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626EF" w14:textId="77777777" w:rsidR="00D519B1" w:rsidRDefault="00D519B1" w:rsidP="00D519B1">
      <w:pPr>
        <w:spacing w:before="120" w:after="120"/>
        <w:ind w:left="720"/>
        <w:contextualSpacing/>
        <w:jc w:val="center"/>
        <w:rPr>
          <w:rFonts w:ascii="Arial" w:eastAsia="Calibri" w:hAnsi="Arial" w:cs="Arial"/>
          <w:b/>
          <w:bCs/>
          <w:sz w:val="32"/>
          <w:szCs w:val="32"/>
        </w:rPr>
      </w:pPr>
    </w:p>
    <w:p w14:paraId="3BDBE5F2" w14:textId="657E1D52" w:rsidR="00D519B1" w:rsidRPr="00CD4F5E" w:rsidRDefault="00AD7821" w:rsidP="00D519B1">
      <w:pPr>
        <w:spacing w:before="120" w:after="120"/>
        <w:ind w:left="720"/>
        <w:contextualSpacing/>
        <w:jc w:val="center"/>
        <w:rPr>
          <w:rFonts w:ascii="Arial" w:eastAsia="Calibri" w:hAnsi="Arial" w:cs="Arial"/>
          <w:bCs/>
          <w:sz w:val="28"/>
          <w:szCs w:val="28"/>
        </w:rPr>
      </w:pPr>
      <w:r w:rsidRPr="00AD7821">
        <w:rPr>
          <w:rFonts w:ascii="Arial" w:eastAsia="Calibri" w:hAnsi="Arial" w:cs="Arial"/>
          <w:b/>
          <w:bCs/>
          <w:sz w:val="32"/>
          <w:szCs w:val="32"/>
        </w:rPr>
        <w:t>Delegation, Empowerment and Operational Performance in Hospitality: A Case Study of Leonardo Hotel East Midlands Airport</w:t>
      </w:r>
    </w:p>
    <w:p w14:paraId="7E114B61" w14:textId="77777777" w:rsidR="00D519B1" w:rsidRPr="00CD4F5E" w:rsidRDefault="00D519B1" w:rsidP="00D519B1">
      <w:pPr>
        <w:spacing w:before="120" w:after="120"/>
        <w:ind w:left="720"/>
        <w:contextualSpacing/>
        <w:jc w:val="center"/>
        <w:rPr>
          <w:rFonts w:ascii="Arial" w:eastAsia="Calibri" w:hAnsi="Arial" w:cs="Arial"/>
          <w:bCs/>
          <w:sz w:val="28"/>
          <w:szCs w:val="28"/>
        </w:rPr>
      </w:pPr>
    </w:p>
    <w:p w14:paraId="7885B99A" w14:textId="77777777" w:rsidR="00D519B1" w:rsidRPr="00CD4F5E" w:rsidRDefault="00D519B1" w:rsidP="00D519B1">
      <w:pPr>
        <w:spacing w:before="120" w:after="120"/>
        <w:ind w:left="720"/>
        <w:contextualSpacing/>
        <w:jc w:val="center"/>
        <w:rPr>
          <w:rFonts w:ascii="Arial" w:eastAsia="Calibri" w:hAnsi="Arial" w:cs="Arial"/>
          <w:bCs/>
          <w:sz w:val="28"/>
          <w:szCs w:val="28"/>
        </w:rPr>
      </w:pPr>
    </w:p>
    <w:p w14:paraId="3D2E4268" w14:textId="77777777" w:rsidR="00D519B1" w:rsidRPr="00CD4F5E" w:rsidRDefault="00D519B1" w:rsidP="00D519B1">
      <w:pPr>
        <w:spacing w:before="120" w:after="120"/>
        <w:ind w:left="720"/>
        <w:contextualSpacing/>
        <w:jc w:val="center"/>
        <w:rPr>
          <w:rFonts w:ascii="Arial" w:eastAsia="Calibri" w:hAnsi="Arial" w:cs="Arial"/>
          <w:bCs/>
          <w:sz w:val="28"/>
          <w:szCs w:val="28"/>
        </w:rPr>
      </w:pPr>
    </w:p>
    <w:p w14:paraId="32B65431" w14:textId="77777777" w:rsidR="00D519B1" w:rsidRPr="00CD4F5E" w:rsidRDefault="00D519B1" w:rsidP="00D519B1">
      <w:pPr>
        <w:spacing w:before="120" w:after="120"/>
        <w:ind w:left="720"/>
        <w:contextualSpacing/>
        <w:jc w:val="center"/>
        <w:rPr>
          <w:rFonts w:ascii="Arial" w:eastAsia="Calibri" w:hAnsi="Arial" w:cs="Arial"/>
          <w:bCs/>
          <w:sz w:val="28"/>
          <w:szCs w:val="28"/>
        </w:rPr>
      </w:pPr>
    </w:p>
    <w:p w14:paraId="17C8AF6C" w14:textId="77777777" w:rsidR="00D519B1" w:rsidRPr="00CD4F5E" w:rsidRDefault="00D519B1" w:rsidP="00D519B1">
      <w:pPr>
        <w:spacing w:before="120" w:after="120"/>
        <w:ind w:left="720"/>
        <w:contextualSpacing/>
        <w:jc w:val="center"/>
        <w:rPr>
          <w:rFonts w:ascii="Arial" w:eastAsia="Calibri" w:hAnsi="Arial" w:cs="Arial"/>
          <w:bCs/>
          <w:sz w:val="28"/>
          <w:szCs w:val="28"/>
        </w:rPr>
      </w:pPr>
    </w:p>
    <w:p w14:paraId="08FE90FD" w14:textId="77777777" w:rsidR="00D519B1" w:rsidRPr="00CD4F5E" w:rsidRDefault="00D519B1" w:rsidP="00D519B1">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Student: Begum Rujina Khatun</w:t>
      </w:r>
    </w:p>
    <w:p w14:paraId="290CE9B7" w14:textId="77777777" w:rsidR="00D519B1" w:rsidRDefault="00D519B1" w:rsidP="00D519B1">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Student ID: 2234581</w:t>
      </w:r>
    </w:p>
    <w:p w14:paraId="76712342" w14:textId="77777777" w:rsidR="004A3140" w:rsidRPr="00CD4F5E" w:rsidRDefault="004A3140" w:rsidP="00D519B1">
      <w:pPr>
        <w:spacing w:before="120" w:after="120"/>
        <w:ind w:left="720"/>
        <w:contextualSpacing/>
        <w:jc w:val="center"/>
        <w:rPr>
          <w:rFonts w:ascii="Arial" w:eastAsia="Calibri" w:hAnsi="Arial" w:cs="Arial"/>
          <w:bCs/>
          <w:sz w:val="28"/>
          <w:szCs w:val="28"/>
        </w:rPr>
      </w:pPr>
    </w:p>
    <w:p w14:paraId="41219DA8" w14:textId="77777777" w:rsidR="001728AC" w:rsidRDefault="00D519B1" w:rsidP="00D519B1">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Module</w:t>
      </w:r>
      <w:r w:rsidR="001728AC">
        <w:rPr>
          <w:rFonts w:ascii="Arial" w:eastAsia="Calibri" w:hAnsi="Arial" w:cs="Arial"/>
          <w:bCs/>
          <w:sz w:val="28"/>
          <w:szCs w:val="28"/>
        </w:rPr>
        <w:t xml:space="preserve"> Title</w:t>
      </w:r>
      <w:r w:rsidRPr="00CD4F5E">
        <w:rPr>
          <w:rFonts w:ascii="Arial" w:eastAsia="Calibri" w:hAnsi="Arial" w:cs="Arial"/>
          <w:bCs/>
          <w:sz w:val="28"/>
          <w:szCs w:val="28"/>
        </w:rPr>
        <w:t xml:space="preserve">: </w:t>
      </w:r>
      <w:r w:rsidR="007B1ABC" w:rsidRPr="007B1ABC">
        <w:rPr>
          <w:rFonts w:ascii="Arial" w:eastAsia="Calibri" w:hAnsi="Arial" w:cs="Arial"/>
          <w:bCs/>
          <w:sz w:val="28"/>
          <w:szCs w:val="28"/>
        </w:rPr>
        <w:t xml:space="preserve">Hotel Placement Research Project </w:t>
      </w:r>
    </w:p>
    <w:p w14:paraId="6F6EE6F9" w14:textId="007B688D" w:rsidR="00D519B1" w:rsidRDefault="001728AC" w:rsidP="00D519B1">
      <w:pPr>
        <w:spacing w:before="120" w:after="120"/>
        <w:ind w:left="720"/>
        <w:contextualSpacing/>
        <w:jc w:val="center"/>
        <w:rPr>
          <w:rFonts w:ascii="Arial" w:eastAsia="Calibri" w:hAnsi="Arial" w:cs="Arial"/>
          <w:bCs/>
          <w:sz w:val="28"/>
          <w:szCs w:val="28"/>
        </w:rPr>
      </w:pPr>
      <w:r>
        <w:rPr>
          <w:rFonts w:ascii="Arial" w:eastAsia="Calibri" w:hAnsi="Arial" w:cs="Arial"/>
          <w:bCs/>
          <w:sz w:val="28"/>
          <w:szCs w:val="28"/>
        </w:rPr>
        <w:t xml:space="preserve">Module Code: </w:t>
      </w:r>
      <w:r w:rsidR="00D519B1" w:rsidRPr="00636E31">
        <w:rPr>
          <w:rFonts w:ascii="Arial" w:eastAsia="Calibri" w:hAnsi="Arial" w:cs="Arial"/>
          <w:bCs/>
          <w:sz w:val="28"/>
          <w:szCs w:val="28"/>
        </w:rPr>
        <w:t>BMIH600</w:t>
      </w:r>
      <w:r w:rsidR="007B1ABC">
        <w:rPr>
          <w:rFonts w:ascii="Arial" w:eastAsia="Calibri" w:hAnsi="Arial" w:cs="Arial"/>
          <w:bCs/>
          <w:sz w:val="28"/>
          <w:szCs w:val="28"/>
        </w:rPr>
        <w:t>8</w:t>
      </w:r>
    </w:p>
    <w:p w14:paraId="38369DF8" w14:textId="77777777" w:rsidR="004A3140" w:rsidRDefault="004A3140" w:rsidP="00D519B1">
      <w:pPr>
        <w:spacing w:before="120" w:after="120"/>
        <w:ind w:left="720"/>
        <w:contextualSpacing/>
        <w:jc w:val="center"/>
        <w:rPr>
          <w:rFonts w:ascii="Arial" w:eastAsia="Calibri" w:hAnsi="Arial" w:cs="Arial"/>
          <w:bCs/>
          <w:sz w:val="28"/>
          <w:szCs w:val="28"/>
        </w:rPr>
      </w:pPr>
    </w:p>
    <w:p w14:paraId="55A29724" w14:textId="7C1FC76F" w:rsidR="004A3140" w:rsidRDefault="004A3140" w:rsidP="00D519B1">
      <w:pPr>
        <w:spacing w:before="120" w:after="120"/>
        <w:ind w:left="720"/>
        <w:contextualSpacing/>
        <w:jc w:val="center"/>
        <w:rPr>
          <w:rFonts w:ascii="Arial" w:eastAsia="Calibri" w:hAnsi="Arial" w:cs="Arial"/>
          <w:bCs/>
          <w:sz w:val="28"/>
          <w:szCs w:val="28"/>
        </w:rPr>
      </w:pPr>
      <w:r w:rsidRPr="004A3140">
        <w:rPr>
          <w:rFonts w:ascii="Arial" w:eastAsia="Calibri" w:hAnsi="Arial" w:cs="Arial"/>
          <w:sz w:val="28"/>
          <w:szCs w:val="28"/>
        </w:rPr>
        <w:t>Programme: BA (Hons) International Hotel Management</w:t>
      </w:r>
      <w:r w:rsidRPr="004A3140">
        <w:rPr>
          <w:rFonts w:ascii="Arial" w:eastAsia="Calibri" w:hAnsi="Arial" w:cs="Arial"/>
          <w:sz w:val="28"/>
          <w:szCs w:val="28"/>
        </w:rPr>
        <w:br/>
        <w:t>Institution:</w:t>
      </w:r>
      <w:r w:rsidRPr="004A3140">
        <w:rPr>
          <w:rFonts w:ascii="Arial" w:eastAsia="Calibri" w:hAnsi="Arial" w:cs="Arial"/>
          <w:bCs/>
          <w:sz w:val="28"/>
          <w:szCs w:val="28"/>
        </w:rPr>
        <w:t xml:space="preserve"> University of Wales Trinity Saint David</w:t>
      </w:r>
    </w:p>
    <w:p w14:paraId="7A9A68DF" w14:textId="77777777" w:rsidR="004A3140" w:rsidRPr="00CD4F5E" w:rsidRDefault="004A3140" w:rsidP="00D519B1">
      <w:pPr>
        <w:spacing w:before="120" w:after="120"/>
        <w:ind w:left="720"/>
        <w:contextualSpacing/>
        <w:jc w:val="center"/>
        <w:rPr>
          <w:rFonts w:ascii="Arial" w:eastAsia="Calibri" w:hAnsi="Arial" w:cs="Arial"/>
          <w:bCs/>
          <w:sz w:val="28"/>
          <w:szCs w:val="28"/>
        </w:rPr>
      </w:pPr>
    </w:p>
    <w:p w14:paraId="0C9FC1F7" w14:textId="10E938C4" w:rsidR="00D519B1" w:rsidRPr="00CD4F5E" w:rsidRDefault="00B40B61" w:rsidP="00D519B1">
      <w:pPr>
        <w:spacing w:before="120" w:after="120"/>
        <w:ind w:left="720"/>
        <w:contextualSpacing/>
        <w:jc w:val="center"/>
        <w:rPr>
          <w:rFonts w:ascii="Arial" w:eastAsia="Calibri" w:hAnsi="Arial" w:cs="Arial"/>
          <w:bCs/>
          <w:sz w:val="28"/>
          <w:szCs w:val="28"/>
        </w:rPr>
      </w:pPr>
      <w:r>
        <w:rPr>
          <w:rFonts w:ascii="Arial" w:eastAsia="Calibri" w:hAnsi="Arial" w:cs="Arial"/>
          <w:bCs/>
          <w:sz w:val="28"/>
          <w:szCs w:val="28"/>
        </w:rPr>
        <w:t>Project Supervisor</w:t>
      </w:r>
      <w:r w:rsidR="00D519B1" w:rsidRPr="00CD4F5E">
        <w:rPr>
          <w:rFonts w:ascii="Arial" w:eastAsia="Calibri" w:hAnsi="Arial" w:cs="Arial"/>
          <w:bCs/>
          <w:sz w:val="28"/>
          <w:szCs w:val="28"/>
        </w:rPr>
        <w:t xml:space="preserve">: </w:t>
      </w:r>
      <w:r w:rsidR="00AD7821">
        <w:rPr>
          <w:rFonts w:ascii="Arial" w:eastAsia="Calibri" w:hAnsi="Arial" w:cs="Arial"/>
          <w:bCs/>
          <w:sz w:val="28"/>
          <w:szCs w:val="28"/>
        </w:rPr>
        <w:t>Kathryn Flynn</w:t>
      </w:r>
    </w:p>
    <w:p w14:paraId="67E0DC99" w14:textId="35A6971E" w:rsidR="00D519B1" w:rsidRDefault="00D519B1" w:rsidP="00D519B1">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 xml:space="preserve">Submission Date: </w:t>
      </w:r>
      <w:r w:rsidR="00AD7821">
        <w:rPr>
          <w:rFonts w:ascii="Arial" w:eastAsia="Calibri" w:hAnsi="Arial" w:cs="Arial"/>
          <w:bCs/>
          <w:sz w:val="28"/>
          <w:szCs w:val="28"/>
        </w:rPr>
        <w:t>13</w:t>
      </w:r>
      <w:r w:rsidR="00AD7821" w:rsidRPr="00AD7821">
        <w:rPr>
          <w:rFonts w:ascii="Arial" w:eastAsia="Calibri" w:hAnsi="Arial" w:cs="Arial"/>
          <w:bCs/>
          <w:sz w:val="28"/>
          <w:szCs w:val="28"/>
          <w:vertAlign w:val="superscript"/>
        </w:rPr>
        <w:t>th</w:t>
      </w:r>
      <w:r w:rsidR="00AD7821">
        <w:rPr>
          <w:rFonts w:ascii="Arial" w:eastAsia="Calibri" w:hAnsi="Arial" w:cs="Arial"/>
          <w:bCs/>
          <w:sz w:val="28"/>
          <w:szCs w:val="28"/>
        </w:rPr>
        <w:t xml:space="preserve"> November</w:t>
      </w:r>
      <w:r>
        <w:rPr>
          <w:rFonts w:ascii="Arial" w:eastAsia="Calibri" w:hAnsi="Arial" w:cs="Arial"/>
          <w:bCs/>
          <w:sz w:val="28"/>
          <w:szCs w:val="28"/>
        </w:rPr>
        <w:t xml:space="preserve"> 2025</w:t>
      </w:r>
    </w:p>
    <w:p w14:paraId="76C2FF43" w14:textId="77777777" w:rsidR="00D519B1" w:rsidRDefault="00D519B1" w:rsidP="00D519B1">
      <w:pPr>
        <w:spacing w:before="120" w:after="120"/>
        <w:ind w:left="720"/>
        <w:contextualSpacing/>
        <w:jc w:val="center"/>
        <w:rPr>
          <w:rFonts w:ascii="Arial" w:eastAsia="Calibri" w:hAnsi="Arial" w:cs="Arial"/>
          <w:bCs/>
          <w:sz w:val="28"/>
          <w:szCs w:val="28"/>
        </w:rPr>
      </w:pPr>
    </w:p>
    <w:p w14:paraId="505FED06" w14:textId="77777777" w:rsidR="00D519B1" w:rsidRDefault="00D519B1" w:rsidP="00D519B1">
      <w:pPr>
        <w:spacing w:before="120" w:after="120"/>
        <w:ind w:left="720"/>
        <w:contextualSpacing/>
        <w:jc w:val="center"/>
        <w:rPr>
          <w:rFonts w:ascii="Arial" w:eastAsia="Calibri" w:hAnsi="Arial" w:cs="Arial"/>
          <w:bCs/>
          <w:sz w:val="28"/>
          <w:szCs w:val="28"/>
        </w:rPr>
      </w:pPr>
    </w:p>
    <w:p w14:paraId="3AF8B96D" w14:textId="77777777" w:rsidR="00D519B1" w:rsidRDefault="00D519B1" w:rsidP="00D519B1">
      <w:pPr>
        <w:spacing w:before="120" w:after="120"/>
        <w:ind w:left="720"/>
        <w:contextualSpacing/>
        <w:jc w:val="center"/>
        <w:rPr>
          <w:rFonts w:ascii="Arial" w:eastAsia="Calibri" w:hAnsi="Arial" w:cs="Arial"/>
          <w:bCs/>
          <w:sz w:val="28"/>
          <w:szCs w:val="28"/>
        </w:rPr>
      </w:pPr>
    </w:p>
    <w:p w14:paraId="3F5C052D" w14:textId="77777777" w:rsidR="00D519B1" w:rsidRDefault="00D519B1" w:rsidP="00D519B1">
      <w:pPr>
        <w:spacing w:before="120" w:after="120"/>
        <w:ind w:left="720"/>
        <w:contextualSpacing/>
        <w:jc w:val="center"/>
        <w:rPr>
          <w:rFonts w:ascii="Arial" w:eastAsia="Calibri" w:hAnsi="Arial" w:cs="Arial"/>
          <w:bCs/>
          <w:sz w:val="28"/>
          <w:szCs w:val="28"/>
        </w:rPr>
      </w:pPr>
    </w:p>
    <w:p w14:paraId="45C9D00E" w14:textId="77777777" w:rsidR="00D519B1" w:rsidRDefault="00D519B1" w:rsidP="00D519B1">
      <w:pPr>
        <w:spacing w:before="120" w:after="120"/>
        <w:ind w:left="720"/>
        <w:contextualSpacing/>
        <w:jc w:val="center"/>
        <w:rPr>
          <w:rFonts w:ascii="Arial" w:eastAsia="Calibri" w:hAnsi="Arial" w:cs="Arial"/>
          <w:bCs/>
          <w:sz w:val="28"/>
          <w:szCs w:val="28"/>
        </w:rPr>
      </w:pPr>
    </w:p>
    <w:p w14:paraId="219A0F41" w14:textId="77777777" w:rsidR="00D519B1" w:rsidRDefault="00D519B1" w:rsidP="00D519B1">
      <w:pPr>
        <w:spacing w:before="120" w:after="120"/>
        <w:ind w:left="720"/>
        <w:contextualSpacing/>
        <w:jc w:val="center"/>
        <w:rPr>
          <w:rFonts w:ascii="Arial" w:eastAsia="Calibri" w:hAnsi="Arial" w:cs="Arial"/>
          <w:bCs/>
          <w:sz w:val="28"/>
          <w:szCs w:val="28"/>
        </w:rPr>
      </w:pPr>
    </w:p>
    <w:p w14:paraId="1A3C330B" w14:textId="77777777" w:rsidR="00D519B1" w:rsidRDefault="00D519B1" w:rsidP="00D519B1">
      <w:pPr>
        <w:spacing w:before="120" w:after="120"/>
        <w:ind w:left="720"/>
        <w:contextualSpacing/>
        <w:jc w:val="center"/>
        <w:rPr>
          <w:rFonts w:ascii="Arial" w:eastAsia="Calibri" w:hAnsi="Arial" w:cs="Arial"/>
          <w:bCs/>
          <w:sz w:val="28"/>
          <w:szCs w:val="28"/>
        </w:rPr>
      </w:pPr>
    </w:p>
    <w:p w14:paraId="29FD420B" w14:textId="77777777" w:rsidR="00D519B1" w:rsidRDefault="00D519B1" w:rsidP="00D519B1">
      <w:pPr>
        <w:spacing w:before="120" w:after="120"/>
        <w:ind w:left="720"/>
        <w:contextualSpacing/>
        <w:jc w:val="center"/>
        <w:rPr>
          <w:rFonts w:ascii="Arial" w:eastAsia="Calibri" w:hAnsi="Arial" w:cs="Arial"/>
          <w:bCs/>
          <w:sz w:val="28"/>
          <w:szCs w:val="28"/>
        </w:rPr>
      </w:pPr>
    </w:p>
    <w:p w14:paraId="424BC18A" w14:textId="77777777" w:rsidR="00D519B1" w:rsidRDefault="00D519B1" w:rsidP="00D519B1">
      <w:pPr>
        <w:spacing w:before="120" w:after="120"/>
        <w:ind w:left="720"/>
        <w:contextualSpacing/>
        <w:jc w:val="center"/>
        <w:rPr>
          <w:rFonts w:ascii="Arial" w:eastAsia="Calibri" w:hAnsi="Arial" w:cs="Arial"/>
          <w:bCs/>
          <w:sz w:val="28"/>
          <w:szCs w:val="28"/>
        </w:rPr>
      </w:pPr>
    </w:p>
    <w:p w14:paraId="6B3C2C4C" w14:textId="77777777" w:rsidR="00D519B1" w:rsidRDefault="00D519B1" w:rsidP="00D519B1">
      <w:pPr>
        <w:spacing w:before="120" w:after="120"/>
        <w:ind w:left="720"/>
        <w:contextualSpacing/>
        <w:jc w:val="center"/>
        <w:rPr>
          <w:rFonts w:ascii="Arial" w:eastAsia="Calibri" w:hAnsi="Arial" w:cs="Arial"/>
          <w:bCs/>
          <w:sz w:val="28"/>
          <w:szCs w:val="28"/>
        </w:rPr>
      </w:pPr>
    </w:p>
    <w:p w14:paraId="03778BB2" w14:textId="77777777" w:rsidR="00D519B1" w:rsidRDefault="00D519B1" w:rsidP="00D519B1">
      <w:pPr>
        <w:spacing w:before="120" w:after="120"/>
        <w:ind w:left="720"/>
        <w:contextualSpacing/>
        <w:jc w:val="center"/>
        <w:rPr>
          <w:rFonts w:ascii="Arial" w:eastAsia="Calibri" w:hAnsi="Arial" w:cs="Arial"/>
          <w:bCs/>
          <w:sz w:val="28"/>
          <w:szCs w:val="28"/>
        </w:rPr>
      </w:pPr>
    </w:p>
    <w:p w14:paraId="7DF35294" w14:textId="77777777" w:rsidR="00D519B1" w:rsidRDefault="00D519B1" w:rsidP="00D519B1">
      <w:pPr>
        <w:spacing w:before="120" w:after="120"/>
        <w:ind w:left="720"/>
        <w:contextualSpacing/>
        <w:jc w:val="center"/>
        <w:rPr>
          <w:rFonts w:ascii="Arial" w:eastAsia="Calibri" w:hAnsi="Arial" w:cs="Arial"/>
          <w:bCs/>
          <w:sz w:val="28"/>
          <w:szCs w:val="28"/>
        </w:rPr>
      </w:pPr>
    </w:p>
    <w:p w14:paraId="63039072" w14:textId="77777777" w:rsidR="00D519B1" w:rsidRDefault="00D519B1" w:rsidP="00D519B1">
      <w:pPr>
        <w:spacing w:before="120" w:after="120"/>
        <w:ind w:left="720"/>
        <w:contextualSpacing/>
        <w:jc w:val="center"/>
        <w:rPr>
          <w:rFonts w:ascii="Arial" w:eastAsia="Calibri" w:hAnsi="Arial" w:cs="Arial"/>
          <w:bCs/>
          <w:sz w:val="28"/>
          <w:szCs w:val="28"/>
        </w:rPr>
      </w:pPr>
    </w:p>
    <w:p w14:paraId="3816150F" w14:textId="77777777" w:rsidR="00D519B1" w:rsidRDefault="00D519B1" w:rsidP="00D519B1">
      <w:pPr>
        <w:spacing w:before="120" w:after="120"/>
        <w:ind w:left="720"/>
        <w:contextualSpacing/>
        <w:jc w:val="center"/>
        <w:rPr>
          <w:rFonts w:ascii="Arial" w:eastAsia="Calibri" w:hAnsi="Arial" w:cs="Arial"/>
          <w:bCs/>
          <w:sz w:val="28"/>
          <w:szCs w:val="28"/>
        </w:rPr>
      </w:pPr>
    </w:p>
    <w:p w14:paraId="2D780DB2" w14:textId="77777777" w:rsidR="00D519B1" w:rsidRDefault="00D519B1" w:rsidP="00D519B1">
      <w:pPr>
        <w:spacing w:before="120" w:after="120"/>
        <w:ind w:left="720"/>
        <w:contextualSpacing/>
        <w:jc w:val="center"/>
        <w:rPr>
          <w:rFonts w:ascii="Arial" w:eastAsia="Calibri" w:hAnsi="Arial" w:cs="Arial"/>
          <w:bCs/>
          <w:sz w:val="28"/>
          <w:szCs w:val="28"/>
        </w:rPr>
      </w:pPr>
    </w:p>
    <w:p w14:paraId="5D945109" w14:textId="77777777" w:rsidR="00D519B1" w:rsidRDefault="00D519B1" w:rsidP="00D519B1">
      <w:pPr>
        <w:spacing w:before="120" w:after="120"/>
        <w:ind w:left="720"/>
        <w:contextualSpacing/>
        <w:jc w:val="center"/>
        <w:rPr>
          <w:rFonts w:ascii="Arial" w:eastAsia="Calibri" w:hAnsi="Arial" w:cs="Arial"/>
          <w:bCs/>
          <w:sz w:val="28"/>
          <w:szCs w:val="28"/>
        </w:rPr>
      </w:pPr>
    </w:p>
    <w:p w14:paraId="5B8996AE" w14:textId="5EEA77F0" w:rsidR="003F6301" w:rsidRDefault="00AE477F" w:rsidP="003F6301">
      <w:pPr>
        <w:spacing w:line="480" w:lineRule="auto"/>
        <w:jc w:val="center"/>
        <w:rPr>
          <w:rFonts w:ascii="Arial" w:hAnsi="Arial" w:cs="Arial"/>
          <w:b/>
          <w:bCs/>
        </w:rPr>
      </w:pPr>
      <w:r>
        <w:rPr>
          <w:rFonts w:ascii="Arial" w:hAnsi="Arial" w:cs="Arial"/>
          <w:b/>
          <w:bCs/>
        </w:rPr>
        <w:lastRenderedPageBreak/>
        <w:t>DECLARATION</w:t>
      </w:r>
    </w:p>
    <w:p w14:paraId="7707D1C8" w14:textId="77777777" w:rsidR="00AE477F" w:rsidRDefault="00AE477F" w:rsidP="00AE477F">
      <w:pPr>
        <w:pStyle w:val="NoSpacing"/>
        <w:spacing w:line="480" w:lineRule="auto"/>
        <w:rPr>
          <w:rFonts w:ascii="Arial" w:hAnsi="Arial" w:cs="Arial"/>
        </w:rPr>
      </w:pPr>
      <w:r w:rsidRPr="00AE477F">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4FD28D6" w14:textId="77777777" w:rsidR="00AE477F" w:rsidRDefault="00AE477F" w:rsidP="00AE477F">
      <w:pPr>
        <w:pStyle w:val="NoSpacing"/>
        <w:spacing w:line="480" w:lineRule="auto"/>
        <w:rPr>
          <w:rFonts w:ascii="Arial" w:hAnsi="Arial" w:cs="Arial"/>
        </w:rPr>
      </w:pPr>
    </w:p>
    <w:p w14:paraId="2285970F" w14:textId="77777777" w:rsidR="00AE477F" w:rsidRDefault="00AE477F" w:rsidP="00AE477F">
      <w:pPr>
        <w:pStyle w:val="NoSpacing"/>
        <w:spacing w:line="480" w:lineRule="auto"/>
        <w:rPr>
          <w:rFonts w:ascii="Arial" w:hAnsi="Arial" w:cs="Arial"/>
        </w:rPr>
      </w:pPr>
    </w:p>
    <w:p w14:paraId="0F44481B" w14:textId="77777777" w:rsidR="00AE477F" w:rsidRDefault="00AE477F" w:rsidP="00AE477F">
      <w:pPr>
        <w:pStyle w:val="NoSpacing"/>
        <w:spacing w:line="480" w:lineRule="auto"/>
        <w:rPr>
          <w:rFonts w:ascii="Arial" w:hAnsi="Arial" w:cs="Arial"/>
        </w:rPr>
      </w:pPr>
    </w:p>
    <w:p w14:paraId="098DF5BB" w14:textId="77777777" w:rsidR="00AE477F" w:rsidRDefault="00AE477F" w:rsidP="00AE477F">
      <w:pPr>
        <w:pStyle w:val="NoSpacing"/>
        <w:spacing w:line="480" w:lineRule="auto"/>
        <w:rPr>
          <w:rFonts w:ascii="Arial" w:hAnsi="Arial" w:cs="Arial"/>
        </w:rPr>
      </w:pPr>
    </w:p>
    <w:p w14:paraId="1E271AA5" w14:textId="77777777" w:rsidR="00AE477F" w:rsidRDefault="00AE477F" w:rsidP="00AE477F">
      <w:pPr>
        <w:pStyle w:val="NoSpacing"/>
        <w:spacing w:line="480" w:lineRule="auto"/>
        <w:rPr>
          <w:rFonts w:ascii="Arial" w:hAnsi="Arial" w:cs="Arial"/>
        </w:rPr>
      </w:pPr>
    </w:p>
    <w:p w14:paraId="7AC26FC2" w14:textId="77777777" w:rsidR="00AE477F" w:rsidRDefault="00AE477F" w:rsidP="00AE477F">
      <w:pPr>
        <w:pStyle w:val="NoSpacing"/>
        <w:spacing w:line="480" w:lineRule="auto"/>
        <w:rPr>
          <w:rFonts w:ascii="Arial" w:hAnsi="Arial" w:cs="Arial"/>
        </w:rPr>
      </w:pPr>
    </w:p>
    <w:p w14:paraId="777E188B" w14:textId="77777777" w:rsidR="00AE477F" w:rsidRDefault="00AE477F" w:rsidP="00AE477F">
      <w:pPr>
        <w:pStyle w:val="NoSpacing"/>
        <w:spacing w:line="480" w:lineRule="auto"/>
        <w:rPr>
          <w:rFonts w:ascii="Arial" w:hAnsi="Arial" w:cs="Arial"/>
        </w:rPr>
      </w:pPr>
    </w:p>
    <w:p w14:paraId="49B74DFC" w14:textId="77777777" w:rsidR="00AE477F" w:rsidRDefault="00AE477F" w:rsidP="00AE477F">
      <w:pPr>
        <w:pStyle w:val="NoSpacing"/>
        <w:spacing w:line="480" w:lineRule="auto"/>
        <w:rPr>
          <w:rFonts w:ascii="Arial" w:hAnsi="Arial" w:cs="Arial"/>
        </w:rPr>
      </w:pPr>
    </w:p>
    <w:p w14:paraId="26A8501D" w14:textId="77777777" w:rsidR="00AE477F" w:rsidRDefault="00AE477F" w:rsidP="00AE477F">
      <w:pPr>
        <w:pStyle w:val="NoSpacing"/>
        <w:spacing w:line="480" w:lineRule="auto"/>
        <w:rPr>
          <w:rFonts w:ascii="Arial" w:hAnsi="Arial" w:cs="Arial"/>
        </w:rPr>
      </w:pPr>
    </w:p>
    <w:p w14:paraId="4934231C" w14:textId="77777777" w:rsidR="00AE477F" w:rsidRDefault="00AE477F" w:rsidP="00AE477F">
      <w:pPr>
        <w:pStyle w:val="NoSpacing"/>
        <w:spacing w:line="480" w:lineRule="auto"/>
        <w:rPr>
          <w:rFonts w:ascii="Arial" w:hAnsi="Arial" w:cs="Arial"/>
        </w:rPr>
      </w:pPr>
    </w:p>
    <w:p w14:paraId="0D31B73D" w14:textId="77777777" w:rsidR="00AE477F" w:rsidRDefault="00AE477F" w:rsidP="00AE477F">
      <w:pPr>
        <w:pStyle w:val="NoSpacing"/>
        <w:spacing w:line="480" w:lineRule="auto"/>
        <w:rPr>
          <w:rFonts w:ascii="Arial" w:hAnsi="Arial" w:cs="Arial"/>
        </w:rPr>
      </w:pPr>
    </w:p>
    <w:p w14:paraId="4A7539A0" w14:textId="77777777" w:rsidR="00AE477F" w:rsidRDefault="00AE477F" w:rsidP="00AE477F">
      <w:pPr>
        <w:pStyle w:val="NoSpacing"/>
        <w:spacing w:line="480" w:lineRule="auto"/>
        <w:rPr>
          <w:rFonts w:ascii="Arial" w:hAnsi="Arial" w:cs="Arial"/>
        </w:rPr>
      </w:pPr>
    </w:p>
    <w:p w14:paraId="78CF28B5" w14:textId="77777777" w:rsidR="00AE477F" w:rsidRDefault="00AE477F" w:rsidP="00AE477F">
      <w:pPr>
        <w:pStyle w:val="NoSpacing"/>
        <w:spacing w:line="480" w:lineRule="auto"/>
        <w:rPr>
          <w:rFonts w:ascii="Arial" w:hAnsi="Arial" w:cs="Arial"/>
        </w:rPr>
      </w:pPr>
    </w:p>
    <w:p w14:paraId="0F6800F2" w14:textId="77777777" w:rsidR="00AE477F" w:rsidRDefault="00AE477F" w:rsidP="00AE477F">
      <w:pPr>
        <w:pStyle w:val="NoSpacing"/>
        <w:spacing w:line="480" w:lineRule="auto"/>
        <w:rPr>
          <w:rFonts w:ascii="Arial" w:hAnsi="Arial" w:cs="Arial"/>
        </w:rPr>
      </w:pPr>
    </w:p>
    <w:p w14:paraId="21F26099" w14:textId="77777777" w:rsidR="00AE477F" w:rsidRDefault="00AE477F" w:rsidP="00AE477F">
      <w:pPr>
        <w:pStyle w:val="NoSpacing"/>
        <w:spacing w:line="480" w:lineRule="auto"/>
        <w:rPr>
          <w:rFonts w:ascii="Arial" w:hAnsi="Arial" w:cs="Arial"/>
        </w:rPr>
      </w:pPr>
    </w:p>
    <w:p w14:paraId="791C8DBB" w14:textId="77777777" w:rsidR="00AE477F" w:rsidRDefault="00AE477F" w:rsidP="00AE477F">
      <w:pPr>
        <w:pStyle w:val="NoSpacing"/>
        <w:spacing w:line="480" w:lineRule="auto"/>
        <w:rPr>
          <w:rFonts w:ascii="Arial" w:hAnsi="Arial" w:cs="Arial"/>
        </w:rPr>
      </w:pPr>
    </w:p>
    <w:p w14:paraId="6C756980" w14:textId="77777777" w:rsidR="00AE477F" w:rsidRDefault="00AE477F" w:rsidP="00AE477F">
      <w:pPr>
        <w:pStyle w:val="NoSpacing"/>
        <w:spacing w:line="480" w:lineRule="auto"/>
        <w:rPr>
          <w:rFonts w:ascii="Arial" w:hAnsi="Arial" w:cs="Arial"/>
        </w:rPr>
      </w:pPr>
    </w:p>
    <w:p w14:paraId="66AF3CC2" w14:textId="77777777" w:rsidR="00AE477F" w:rsidRDefault="00AE477F" w:rsidP="00AE477F">
      <w:pPr>
        <w:pStyle w:val="NoSpacing"/>
        <w:spacing w:line="480" w:lineRule="auto"/>
        <w:rPr>
          <w:rFonts w:ascii="Arial" w:hAnsi="Arial" w:cs="Arial"/>
        </w:rPr>
      </w:pPr>
    </w:p>
    <w:p w14:paraId="793D1F0E" w14:textId="77777777" w:rsidR="00AE477F" w:rsidRPr="00AE477F" w:rsidRDefault="00AE477F" w:rsidP="00AE477F">
      <w:pPr>
        <w:pStyle w:val="NoSpacing"/>
        <w:spacing w:line="480" w:lineRule="auto"/>
        <w:rPr>
          <w:rFonts w:ascii="Arial" w:hAnsi="Arial" w:cs="Arial"/>
        </w:rPr>
      </w:pPr>
    </w:p>
    <w:p w14:paraId="24C20EB5" w14:textId="77777777" w:rsidR="00AE477F" w:rsidRPr="003F6301" w:rsidRDefault="00AE477F" w:rsidP="003F6301">
      <w:pPr>
        <w:spacing w:line="480" w:lineRule="auto"/>
        <w:jc w:val="center"/>
        <w:rPr>
          <w:rFonts w:ascii="Arial" w:hAnsi="Arial" w:cs="Arial"/>
          <w:b/>
          <w:bCs/>
        </w:rPr>
      </w:pPr>
    </w:p>
    <w:p w14:paraId="66048DE4" w14:textId="61D77409" w:rsidR="00244122" w:rsidRDefault="00456C81" w:rsidP="00456C81">
      <w:pPr>
        <w:spacing w:line="480" w:lineRule="auto"/>
        <w:jc w:val="center"/>
        <w:rPr>
          <w:rFonts w:ascii="Arial" w:hAnsi="Arial" w:cs="Arial"/>
          <w:b/>
          <w:bCs/>
        </w:rPr>
      </w:pPr>
      <w:r>
        <w:rPr>
          <w:rFonts w:ascii="Arial" w:hAnsi="Arial" w:cs="Arial"/>
          <w:b/>
          <w:bCs/>
        </w:rPr>
        <w:lastRenderedPageBreak/>
        <w:t>ACKNOWLEDGEMENT</w:t>
      </w:r>
      <w:r w:rsidR="00D519B1">
        <w:rPr>
          <w:rFonts w:ascii="Arial" w:hAnsi="Arial" w:cs="Arial"/>
          <w:b/>
          <w:bCs/>
        </w:rPr>
        <w:t>S</w:t>
      </w:r>
    </w:p>
    <w:p w14:paraId="1BA480F1" w14:textId="727B41FD" w:rsidR="00882D8E" w:rsidRDefault="000043F8" w:rsidP="00244122">
      <w:pPr>
        <w:spacing w:line="480" w:lineRule="auto"/>
        <w:jc w:val="both"/>
        <w:rPr>
          <w:rFonts w:ascii="Arial" w:hAnsi="Arial" w:cs="Arial"/>
        </w:rPr>
      </w:pPr>
      <w:r>
        <w:rPr>
          <w:rFonts w:ascii="Arial" w:hAnsi="Arial" w:cs="Arial"/>
        </w:rPr>
        <w:t xml:space="preserve">I would like to </w:t>
      </w:r>
      <w:r w:rsidR="00121FE6">
        <w:rPr>
          <w:rFonts w:ascii="Arial" w:hAnsi="Arial" w:cs="Arial"/>
        </w:rPr>
        <w:t>express my gratitude</w:t>
      </w:r>
      <w:r w:rsidR="00FC34F4">
        <w:rPr>
          <w:rFonts w:ascii="Arial" w:hAnsi="Arial" w:cs="Arial"/>
        </w:rPr>
        <w:t xml:space="preserve"> to my tutor, Kathryn Flynn, for </w:t>
      </w:r>
      <w:r w:rsidR="00121FE6">
        <w:rPr>
          <w:rFonts w:ascii="Arial" w:hAnsi="Arial" w:cs="Arial"/>
        </w:rPr>
        <w:t>being a reassuring point of support throughout this project</w:t>
      </w:r>
      <w:r w:rsidR="001D4217">
        <w:rPr>
          <w:rFonts w:ascii="Arial" w:hAnsi="Arial" w:cs="Arial"/>
        </w:rPr>
        <w:t xml:space="preserve"> </w:t>
      </w:r>
      <w:r w:rsidR="00BF67E5">
        <w:rPr>
          <w:rFonts w:ascii="Arial" w:hAnsi="Arial" w:cs="Arial"/>
        </w:rPr>
        <w:t>particularly</w:t>
      </w:r>
      <w:r w:rsidR="001D4217">
        <w:rPr>
          <w:rFonts w:ascii="Arial" w:hAnsi="Arial" w:cs="Arial"/>
        </w:rPr>
        <w:t xml:space="preserve"> towards the end </w:t>
      </w:r>
      <w:r w:rsidR="00882D8E">
        <w:rPr>
          <w:rFonts w:ascii="Arial" w:hAnsi="Arial" w:cs="Arial"/>
        </w:rPr>
        <w:t>when technical difficulties made completing the paper challenging. Her timely guidance and encouragement were greatly appreciated.</w:t>
      </w:r>
    </w:p>
    <w:p w14:paraId="741FA8ED" w14:textId="45627668" w:rsidR="00BA020C" w:rsidRDefault="00BA020C" w:rsidP="00244122">
      <w:pPr>
        <w:spacing w:line="480" w:lineRule="auto"/>
        <w:jc w:val="both"/>
        <w:rPr>
          <w:rFonts w:ascii="Arial" w:hAnsi="Arial" w:cs="Arial"/>
        </w:rPr>
      </w:pPr>
      <w:r>
        <w:rPr>
          <w:rFonts w:ascii="Arial" w:hAnsi="Arial" w:cs="Arial"/>
        </w:rPr>
        <w:t xml:space="preserve">I </w:t>
      </w:r>
      <w:r w:rsidR="00565710">
        <w:rPr>
          <w:rFonts w:ascii="Arial" w:hAnsi="Arial" w:cs="Arial"/>
        </w:rPr>
        <w:t xml:space="preserve">also wish to thank the management and staff of Leonardo Hotel East Midlands Airport for facilitating my placement and allowing me to observe and support daily operations. Their cooperation and openness were essential </w:t>
      </w:r>
      <w:r w:rsidR="003E4242">
        <w:rPr>
          <w:rFonts w:ascii="Arial" w:hAnsi="Arial" w:cs="Arial"/>
        </w:rPr>
        <w:t>to the development of this research.</w:t>
      </w:r>
    </w:p>
    <w:p w14:paraId="6503200A" w14:textId="17BFF92D" w:rsidR="003E4242" w:rsidRDefault="003E4242" w:rsidP="00244122">
      <w:pPr>
        <w:spacing w:line="480" w:lineRule="auto"/>
        <w:jc w:val="both"/>
        <w:rPr>
          <w:rFonts w:ascii="Arial" w:hAnsi="Arial" w:cs="Arial"/>
        </w:rPr>
      </w:pPr>
      <w:r>
        <w:rPr>
          <w:rFonts w:ascii="Arial" w:hAnsi="Arial" w:cs="Arial"/>
        </w:rPr>
        <w:t xml:space="preserve">Finally, I extend my heartfelt appreciation to my husband and children for their patience, understanding and encouragement throughout my studies. Their support has been invaluable during the completion of this paper. </w:t>
      </w:r>
    </w:p>
    <w:p w14:paraId="1D2240F3" w14:textId="77777777" w:rsidR="00476303" w:rsidRDefault="00476303" w:rsidP="00244122">
      <w:pPr>
        <w:spacing w:line="480" w:lineRule="auto"/>
        <w:jc w:val="both"/>
        <w:rPr>
          <w:rFonts w:ascii="Arial" w:hAnsi="Arial" w:cs="Arial"/>
        </w:rPr>
      </w:pPr>
    </w:p>
    <w:p w14:paraId="32E8DEF4" w14:textId="77777777" w:rsidR="00476303" w:rsidRDefault="00476303" w:rsidP="00244122">
      <w:pPr>
        <w:spacing w:line="480" w:lineRule="auto"/>
        <w:jc w:val="both"/>
        <w:rPr>
          <w:rFonts w:ascii="Arial" w:hAnsi="Arial" w:cs="Arial"/>
        </w:rPr>
      </w:pPr>
    </w:p>
    <w:p w14:paraId="57FB56D2" w14:textId="77777777" w:rsidR="00476303" w:rsidRDefault="00476303" w:rsidP="00244122">
      <w:pPr>
        <w:spacing w:line="480" w:lineRule="auto"/>
        <w:jc w:val="both"/>
        <w:rPr>
          <w:rFonts w:ascii="Arial" w:hAnsi="Arial" w:cs="Arial"/>
        </w:rPr>
      </w:pPr>
    </w:p>
    <w:p w14:paraId="5D3CFBDD" w14:textId="77777777" w:rsidR="00476303" w:rsidRDefault="00476303" w:rsidP="00244122">
      <w:pPr>
        <w:spacing w:line="480" w:lineRule="auto"/>
        <w:jc w:val="both"/>
        <w:rPr>
          <w:rFonts w:ascii="Arial" w:hAnsi="Arial" w:cs="Arial"/>
        </w:rPr>
      </w:pPr>
    </w:p>
    <w:p w14:paraId="4E0C798E" w14:textId="77777777" w:rsidR="00476303" w:rsidRDefault="00476303" w:rsidP="00244122">
      <w:pPr>
        <w:spacing w:line="480" w:lineRule="auto"/>
        <w:jc w:val="both"/>
        <w:rPr>
          <w:rFonts w:ascii="Arial" w:hAnsi="Arial" w:cs="Arial"/>
        </w:rPr>
      </w:pPr>
    </w:p>
    <w:p w14:paraId="4A0DB657" w14:textId="77777777" w:rsidR="00476303" w:rsidRDefault="00476303" w:rsidP="00244122">
      <w:pPr>
        <w:spacing w:line="480" w:lineRule="auto"/>
        <w:jc w:val="both"/>
        <w:rPr>
          <w:rFonts w:ascii="Arial" w:hAnsi="Arial" w:cs="Arial"/>
        </w:rPr>
      </w:pPr>
    </w:p>
    <w:p w14:paraId="5A5078F6" w14:textId="77777777" w:rsidR="00476303" w:rsidRDefault="00476303" w:rsidP="00244122">
      <w:pPr>
        <w:spacing w:line="480" w:lineRule="auto"/>
        <w:jc w:val="both"/>
        <w:rPr>
          <w:rFonts w:ascii="Arial" w:hAnsi="Arial" w:cs="Arial"/>
        </w:rPr>
      </w:pPr>
    </w:p>
    <w:p w14:paraId="3B644444" w14:textId="77777777" w:rsidR="00476303" w:rsidRDefault="00476303" w:rsidP="00244122">
      <w:pPr>
        <w:spacing w:line="480" w:lineRule="auto"/>
        <w:jc w:val="both"/>
        <w:rPr>
          <w:rFonts w:ascii="Arial" w:hAnsi="Arial" w:cs="Arial"/>
        </w:rPr>
      </w:pPr>
    </w:p>
    <w:p w14:paraId="40687D7F" w14:textId="77777777" w:rsidR="00476303" w:rsidRDefault="00476303" w:rsidP="00244122">
      <w:pPr>
        <w:spacing w:line="480" w:lineRule="auto"/>
        <w:jc w:val="both"/>
        <w:rPr>
          <w:rFonts w:ascii="Arial" w:hAnsi="Arial" w:cs="Arial"/>
        </w:rPr>
      </w:pPr>
    </w:p>
    <w:p w14:paraId="2CB39125" w14:textId="77777777" w:rsidR="00476303" w:rsidRDefault="00476303" w:rsidP="00244122">
      <w:pPr>
        <w:spacing w:line="480" w:lineRule="auto"/>
        <w:jc w:val="both"/>
        <w:rPr>
          <w:rFonts w:ascii="Arial" w:hAnsi="Arial" w:cs="Arial"/>
        </w:rPr>
      </w:pPr>
    </w:p>
    <w:p w14:paraId="6942E93A" w14:textId="77777777" w:rsidR="001631D2" w:rsidRDefault="001631D2" w:rsidP="00C15E1B">
      <w:pPr>
        <w:spacing w:line="480" w:lineRule="auto"/>
        <w:jc w:val="both"/>
        <w:rPr>
          <w:rFonts w:ascii="Arial" w:hAnsi="Arial" w:cs="Arial"/>
          <w:b/>
          <w:bCs/>
        </w:rPr>
      </w:pPr>
      <w:r>
        <w:rPr>
          <w:rFonts w:ascii="Arial" w:hAnsi="Arial" w:cs="Arial"/>
          <w:b/>
          <w:bCs/>
        </w:rPr>
        <w:lastRenderedPageBreak/>
        <w:t xml:space="preserve">ABSTRACT </w:t>
      </w:r>
    </w:p>
    <w:p w14:paraId="4416CB3E" w14:textId="77777777" w:rsidR="001631D2" w:rsidRPr="001631D2" w:rsidRDefault="001631D2" w:rsidP="001631D2">
      <w:pPr>
        <w:spacing w:line="480" w:lineRule="auto"/>
        <w:jc w:val="both"/>
        <w:rPr>
          <w:rFonts w:ascii="Arial" w:hAnsi="Arial" w:cs="Arial"/>
        </w:rPr>
      </w:pPr>
      <w:r w:rsidRPr="001631D2">
        <w:rPr>
          <w:rFonts w:ascii="Arial" w:hAnsi="Arial" w:cs="Arial"/>
        </w:rPr>
        <w:t>This placement research project explores how trained supervisory staff at Leonardo Hotel East Midlands Airport can be used more effectively when managers are not available. The study was developed after observing regular delays in decision-making during a ten-week placement. These delays often happened even when supervisors had the skills to act, but felt unable to do so without a manager present. As a result, guest services slowed down, room readiness was affected, and staff became less confident in making decisions. The research aims to understand why this happened and how the hotel could improve its use of trained staff.</w:t>
      </w:r>
    </w:p>
    <w:p w14:paraId="397FF160" w14:textId="77777777" w:rsidR="001631D2" w:rsidRPr="001631D2" w:rsidRDefault="001631D2" w:rsidP="001631D2">
      <w:pPr>
        <w:spacing w:line="480" w:lineRule="auto"/>
        <w:jc w:val="both"/>
        <w:rPr>
          <w:rFonts w:ascii="Arial" w:hAnsi="Arial" w:cs="Arial"/>
        </w:rPr>
      </w:pPr>
      <w:r w:rsidRPr="001631D2">
        <w:rPr>
          <w:rFonts w:ascii="Arial" w:hAnsi="Arial" w:cs="Arial"/>
        </w:rPr>
        <w:t>The project focuses on three main objectives. The first is to examine how delegation currently works when managers are off-shift or unavailable. The second is to explore the gap between the training supervisors receive and how much of that training they are actually able to use in day-to-day operations. The third objective is to make recommendations to help supervisors work more independently and confidently during management shortages. To achieve these aims, the research used a qualitative approach involving direct observation and netnography. Netnography, which analyses publicly available online information such as guest and employee reviews, helped provide additional insight into how the hotel operates and how staff and guests experience the service.</w:t>
      </w:r>
    </w:p>
    <w:p w14:paraId="7C5BC045" w14:textId="5CF44E87" w:rsidR="001631D2" w:rsidRPr="001631D2" w:rsidRDefault="001631D2" w:rsidP="001631D2">
      <w:pPr>
        <w:spacing w:line="480" w:lineRule="auto"/>
        <w:jc w:val="both"/>
        <w:rPr>
          <w:rFonts w:ascii="Arial" w:hAnsi="Arial" w:cs="Arial"/>
        </w:rPr>
      </w:pPr>
      <w:r w:rsidRPr="001631D2">
        <w:rPr>
          <w:rFonts w:ascii="Arial" w:hAnsi="Arial" w:cs="Arial"/>
        </w:rPr>
        <w:t>The findings showed that supervisors often had strong knowledge, technical skill and good understanding of operational procedures. However, they lacked authority or system access to act on this knowledge, especially when using key systems such as Opera. This meant that simple tasks</w:t>
      </w:r>
      <w:r>
        <w:rPr>
          <w:rFonts w:ascii="Arial" w:hAnsi="Arial" w:cs="Arial"/>
        </w:rPr>
        <w:t xml:space="preserve"> </w:t>
      </w:r>
      <w:r w:rsidRPr="001631D2">
        <w:rPr>
          <w:rFonts w:ascii="Arial" w:hAnsi="Arial" w:cs="Arial"/>
        </w:rPr>
        <w:t>like reallocating rooms or handling straightforward guest problems</w:t>
      </w:r>
      <w:r>
        <w:rPr>
          <w:rFonts w:ascii="Arial" w:hAnsi="Arial" w:cs="Arial"/>
        </w:rPr>
        <w:t xml:space="preserve">, </w:t>
      </w:r>
      <w:r w:rsidRPr="001631D2">
        <w:rPr>
          <w:rFonts w:ascii="Arial" w:hAnsi="Arial" w:cs="Arial"/>
        </w:rPr>
        <w:t xml:space="preserve">were delayed until a manager could intervene. Workload pressures </w:t>
      </w:r>
      <w:r w:rsidRPr="001631D2">
        <w:rPr>
          <w:rFonts w:ascii="Arial" w:hAnsi="Arial" w:cs="Arial"/>
        </w:rPr>
        <w:lastRenderedPageBreak/>
        <w:t>also played a major role. Housekeeping was frequently delayed by linen shortages, and supervisors were unable to adjust priorities because they needed managerial approval. These delays were highly visible to guests and contributed to longer waiting times and frustration.</w:t>
      </w:r>
    </w:p>
    <w:p w14:paraId="66EC1372" w14:textId="77777777" w:rsidR="001631D2" w:rsidRPr="001631D2" w:rsidRDefault="001631D2" w:rsidP="001631D2">
      <w:pPr>
        <w:spacing w:line="480" w:lineRule="auto"/>
        <w:jc w:val="both"/>
        <w:rPr>
          <w:rFonts w:ascii="Arial" w:hAnsi="Arial" w:cs="Arial"/>
        </w:rPr>
      </w:pPr>
      <w:r w:rsidRPr="001631D2">
        <w:rPr>
          <w:rFonts w:ascii="Arial" w:hAnsi="Arial" w:cs="Arial"/>
        </w:rPr>
        <w:t>Communication issues also contributed to hesitation. Without digital task-management tools, staff relied on verbal messages or handwritten notes, which caused mistakes and misunderstandings. Training was not always consistent, meaning some employees learned by observation rather than through structured instruction, which reduced confidence. Emotional factors were also important. Some supervisors were worried about making mistakes or being blamed, which caused them to avoid taking initiative even when they knew what to do. These behaviours match what previous research says about empowerment: people hesitate when they are unsure of their authority or when the workplace culture discourages independence.</w:t>
      </w:r>
    </w:p>
    <w:p w14:paraId="09B2EA56" w14:textId="77777777" w:rsidR="001631D2" w:rsidRPr="001631D2" w:rsidRDefault="001631D2" w:rsidP="001631D2">
      <w:pPr>
        <w:spacing w:line="480" w:lineRule="auto"/>
        <w:jc w:val="both"/>
        <w:rPr>
          <w:rFonts w:ascii="Arial" w:hAnsi="Arial" w:cs="Arial"/>
        </w:rPr>
      </w:pPr>
      <w:r w:rsidRPr="001631D2">
        <w:rPr>
          <w:rFonts w:ascii="Arial" w:hAnsi="Arial" w:cs="Arial"/>
        </w:rPr>
        <w:t>Overall, the study shows that while the hotel invests in training, it does not fully support staff in using their skills. Supervisors are trained but not enabled, meaning they rely too heavily on management support and act passively when managers are absent. To address this, the research recommends clearer delegation guidelines, improved system access based on competence, a shift in leadership style from control to coaching, and ongoing leadership development. If these changes are adopted, the hotel could reduce delays, improve guest satisfaction and build a more confident, capable supervisory team.</w:t>
      </w:r>
    </w:p>
    <w:p w14:paraId="077A0A68" w14:textId="77777777" w:rsidR="001631D2" w:rsidRDefault="001631D2" w:rsidP="00C15E1B">
      <w:pPr>
        <w:spacing w:line="480" w:lineRule="auto"/>
        <w:jc w:val="both"/>
        <w:rPr>
          <w:rFonts w:ascii="Arial" w:hAnsi="Arial" w:cs="Arial"/>
          <w:b/>
          <w:bCs/>
        </w:rPr>
      </w:pPr>
    </w:p>
    <w:p w14:paraId="14DD1ADC" w14:textId="77777777" w:rsidR="001631D2" w:rsidRDefault="001631D2" w:rsidP="00C15E1B">
      <w:pPr>
        <w:spacing w:line="480" w:lineRule="auto"/>
        <w:jc w:val="both"/>
        <w:rPr>
          <w:rFonts w:ascii="Arial" w:hAnsi="Arial" w:cs="Arial"/>
          <w:b/>
          <w:bCs/>
        </w:rPr>
      </w:pPr>
    </w:p>
    <w:p w14:paraId="5CA9DADB" w14:textId="77777777" w:rsidR="00E75E6A" w:rsidRDefault="00E75E6A" w:rsidP="00C15E1B">
      <w:pPr>
        <w:spacing w:line="480" w:lineRule="auto"/>
        <w:jc w:val="both"/>
        <w:rPr>
          <w:rFonts w:ascii="Arial" w:hAnsi="Arial" w:cs="Arial"/>
          <w:b/>
          <w:bCs/>
        </w:rPr>
      </w:pPr>
    </w:p>
    <w:p w14:paraId="2CD65325" w14:textId="77777777" w:rsidR="00E75E6A" w:rsidRPr="0012188D" w:rsidRDefault="00E75E6A" w:rsidP="00AE477F">
      <w:pPr>
        <w:spacing w:line="480" w:lineRule="auto"/>
        <w:jc w:val="both"/>
        <w:rPr>
          <w:rFonts w:ascii="Arial" w:hAnsi="Arial" w:cs="Arial"/>
          <w:b/>
          <w:bCs/>
        </w:rPr>
      </w:pPr>
      <w:r w:rsidRPr="0012188D">
        <w:rPr>
          <w:rFonts w:ascii="Arial" w:hAnsi="Arial" w:cs="Arial"/>
          <w:b/>
          <w:bCs/>
        </w:rPr>
        <w:lastRenderedPageBreak/>
        <w:t>CONTENTS</w:t>
      </w:r>
    </w:p>
    <w:p w14:paraId="4605EC67" w14:textId="52367F00" w:rsidR="0012188D" w:rsidRPr="00096DEF" w:rsidRDefault="00096DEF" w:rsidP="00096DEF">
      <w:pPr>
        <w:spacing w:line="480" w:lineRule="auto"/>
        <w:rPr>
          <w:rFonts w:ascii="Arial" w:hAnsi="Arial" w:cs="Arial"/>
          <w:b/>
          <w:bCs/>
        </w:rPr>
      </w:pPr>
      <w:r w:rsidRPr="00096DEF">
        <w:rPr>
          <w:rFonts w:ascii="Arial" w:hAnsi="Arial" w:cs="Arial"/>
          <w:b/>
          <w:bCs/>
        </w:rPr>
        <w:t>1.</w:t>
      </w:r>
      <w:r>
        <w:rPr>
          <w:rFonts w:ascii="Arial" w:hAnsi="Arial" w:cs="Arial"/>
          <w:b/>
          <w:bCs/>
        </w:rPr>
        <w:t xml:space="preserve"> </w:t>
      </w:r>
      <w:r w:rsidR="0012188D" w:rsidRPr="00096DEF">
        <w:rPr>
          <w:rFonts w:ascii="Arial" w:hAnsi="Arial" w:cs="Arial"/>
          <w:b/>
          <w:bCs/>
        </w:rPr>
        <w:t>Chapter 1 – Introduction</w:t>
      </w:r>
      <w:r w:rsidR="004A3140" w:rsidRPr="00096DEF">
        <w:rPr>
          <w:rFonts w:ascii="Arial" w:hAnsi="Arial" w:cs="Arial"/>
          <w:b/>
          <w:bCs/>
        </w:rPr>
        <w:t>………………………………………………………</w:t>
      </w:r>
      <w:r w:rsidR="00D84AD7">
        <w:rPr>
          <w:rFonts w:ascii="Arial" w:hAnsi="Arial" w:cs="Arial"/>
          <w:b/>
          <w:bCs/>
        </w:rPr>
        <w:t>…….</w:t>
      </w:r>
      <w:r w:rsidR="0095623A">
        <w:rPr>
          <w:rFonts w:ascii="Arial" w:hAnsi="Arial" w:cs="Arial"/>
          <w:b/>
          <w:bCs/>
        </w:rPr>
        <w:t>.</w:t>
      </w:r>
      <w:r w:rsidR="00D84AD7">
        <w:rPr>
          <w:rFonts w:ascii="Arial" w:hAnsi="Arial" w:cs="Arial"/>
          <w:b/>
          <w:bCs/>
        </w:rPr>
        <w:t>7</w:t>
      </w:r>
      <w:r w:rsidR="00AF3C75" w:rsidRPr="00096DEF">
        <w:rPr>
          <w:rFonts w:ascii="Arial" w:hAnsi="Arial" w:cs="Arial"/>
          <w:b/>
          <w:bCs/>
        </w:rPr>
        <w:t xml:space="preserve"> </w:t>
      </w:r>
      <w:r w:rsidR="0012188D" w:rsidRPr="00096DEF">
        <w:rPr>
          <w:rFonts w:ascii="Arial" w:hAnsi="Arial" w:cs="Arial"/>
          <w:b/>
          <w:bCs/>
        </w:rPr>
        <w:br/>
      </w:r>
      <w:r>
        <w:rPr>
          <w:rFonts w:ascii="Arial" w:hAnsi="Arial" w:cs="Arial"/>
          <w:b/>
          <w:bCs/>
        </w:rPr>
        <w:t xml:space="preserve">2. </w:t>
      </w:r>
      <w:r w:rsidR="0012188D" w:rsidRPr="00096DEF">
        <w:rPr>
          <w:rFonts w:ascii="Arial" w:hAnsi="Arial" w:cs="Arial"/>
          <w:b/>
          <w:bCs/>
        </w:rPr>
        <w:t>Chapter 2 – Literature Review</w:t>
      </w:r>
      <w:r w:rsidR="00D84AD7">
        <w:rPr>
          <w:rFonts w:ascii="Arial" w:hAnsi="Arial" w:cs="Arial"/>
          <w:b/>
          <w:bCs/>
        </w:rPr>
        <w:t>……………………………………………………...</w:t>
      </w:r>
      <w:r w:rsidR="0095623A">
        <w:rPr>
          <w:rFonts w:ascii="Arial" w:hAnsi="Arial" w:cs="Arial"/>
          <w:b/>
          <w:bCs/>
        </w:rPr>
        <w:t>.</w:t>
      </w:r>
      <w:r w:rsidR="00D84AD7">
        <w:rPr>
          <w:rFonts w:ascii="Arial" w:hAnsi="Arial" w:cs="Arial"/>
          <w:b/>
          <w:bCs/>
        </w:rPr>
        <w:t>9</w:t>
      </w:r>
      <w:r w:rsidR="0012188D" w:rsidRPr="00096DEF">
        <w:rPr>
          <w:rFonts w:ascii="Arial" w:hAnsi="Arial" w:cs="Arial"/>
          <w:b/>
          <w:bCs/>
        </w:rPr>
        <w:br/>
      </w:r>
      <w:r>
        <w:rPr>
          <w:rFonts w:ascii="Arial" w:hAnsi="Arial" w:cs="Arial"/>
          <w:b/>
          <w:bCs/>
        </w:rPr>
        <w:t xml:space="preserve">3. </w:t>
      </w:r>
      <w:r w:rsidR="0012188D" w:rsidRPr="00096DEF">
        <w:rPr>
          <w:rFonts w:ascii="Arial" w:hAnsi="Arial" w:cs="Arial"/>
          <w:b/>
          <w:bCs/>
        </w:rPr>
        <w:t>Chapter 3 – Methodology</w:t>
      </w:r>
      <w:r w:rsidR="00D84AD7">
        <w:rPr>
          <w:rFonts w:ascii="Arial" w:hAnsi="Arial" w:cs="Arial"/>
          <w:b/>
          <w:bCs/>
        </w:rPr>
        <w:t>…………………………………………………………...13</w:t>
      </w:r>
      <w:r w:rsidR="0012188D" w:rsidRPr="00096DEF">
        <w:rPr>
          <w:rFonts w:ascii="Arial" w:hAnsi="Arial" w:cs="Arial"/>
          <w:b/>
          <w:bCs/>
        </w:rPr>
        <w:br/>
      </w:r>
      <w:r>
        <w:rPr>
          <w:rFonts w:ascii="Arial" w:hAnsi="Arial" w:cs="Arial"/>
          <w:b/>
          <w:bCs/>
        </w:rPr>
        <w:t xml:space="preserve">4. </w:t>
      </w:r>
      <w:r w:rsidR="0012188D" w:rsidRPr="00096DEF">
        <w:rPr>
          <w:rFonts w:ascii="Arial" w:hAnsi="Arial" w:cs="Arial"/>
          <w:b/>
          <w:bCs/>
        </w:rPr>
        <w:t>Chapter 4 – Findings and Discussion</w:t>
      </w:r>
      <w:r w:rsidR="00D84AD7">
        <w:rPr>
          <w:rFonts w:ascii="Arial" w:hAnsi="Arial" w:cs="Arial"/>
          <w:b/>
          <w:bCs/>
        </w:rPr>
        <w:t>…………………………………………….15</w:t>
      </w:r>
      <w:r w:rsidR="0012188D" w:rsidRPr="00096DEF">
        <w:rPr>
          <w:rFonts w:ascii="Arial" w:hAnsi="Arial" w:cs="Arial"/>
          <w:b/>
          <w:bCs/>
        </w:rPr>
        <w:br/>
      </w:r>
      <w:r w:rsidR="0012188D" w:rsidRPr="0012188D">
        <w:t> </w:t>
      </w:r>
      <w:r w:rsidR="0012188D" w:rsidRPr="00096DEF">
        <w:rPr>
          <w:rFonts w:ascii="Arial" w:hAnsi="Arial" w:cs="Arial"/>
        </w:rPr>
        <w:t>4.1 Findings</w:t>
      </w:r>
      <w:r w:rsidR="00D84AD7">
        <w:rPr>
          <w:rFonts w:ascii="Arial" w:hAnsi="Arial" w:cs="Arial"/>
        </w:rPr>
        <w:t>……………………………………………………………………………..15</w:t>
      </w:r>
      <w:r w:rsidR="0012188D" w:rsidRPr="00096DEF">
        <w:rPr>
          <w:rFonts w:ascii="Arial" w:hAnsi="Arial" w:cs="Arial"/>
        </w:rPr>
        <w:br/>
      </w:r>
      <w:r w:rsidR="0012188D" w:rsidRPr="0012188D">
        <w:t> </w:t>
      </w:r>
      <w:r w:rsidR="0012188D" w:rsidRPr="00096DEF">
        <w:rPr>
          <w:rFonts w:ascii="Arial" w:hAnsi="Arial" w:cs="Arial"/>
        </w:rPr>
        <w:t>4.2 Discussion</w:t>
      </w:r>
      <w:r w:rsidR="00D84AD7">
        <w:rPr>
          <w:rFonts w:ascii="Arial" w:hAnsi="Arial" w:cs="Arial"/>
        </w:rPr>
        <w:t>…………………………………………………………………………..20</w:t>
      </w:r>
      <w:r w:rsidR="0012188D" w:rsidRPr="00096DEF">
        <w:rPr>
          <w:rFonts w:ascii="Arial" w:hAnsi="Arial" w:cs="Arial"/>
          <w:b/>
          <w:bCs/>
        </w:rPr>
        <w:br/>
      </w:r>
      <w:r>
        <w:rPr>
          <w:rFonts w:ascii="Arial" w:hAnsi="Arial" w:cs="Arial"/>
          <w:b/>
          <w:bCs/>
        </w:rPr>
        <w:t xml:space="preserve">5. </w:t>
      </w:r>
      <w:r w:rsidR="0012188D" w:rsidRPr="00096DEF">
        <w:rPr>
          <w:rFonts w:ascii="Arial" w:hAnsi="Arial" w:cs="Arial"/>
          <w:b/>
          <w:bCs/>
        </w:rPr>
        <w:t>Chapter 5 – Conclusion and Recommendations</w:t>
      </w:r>
      <w:r w:rsidR="00D84AD7">
        <w:rPr>
          <w:rFonts w:ascii="Arial" w:hAnsi="Arial" w:cs="Arial"/>
          <w:b/>
          <w:bCs/>
        </w:rPr>
        <w:t>………………………………..28</w:t>
      </w:r>
      <w:r w:rsidR="0012188D" w:rsidRPr="00096DEF">
        <w:rPr>
          <w:rFonts w:ascii="Arial" w:hAnsi="Arial" w:cs="Arial"/>
          <w:b/>
          <w:bCs/>
        </w:rPr>
        <w:br/>
      </w:r>
      <w:r w:rsidR="0012188D" w:rsidRPr="0012188D">
        <w:t> </w:t>
      </w:r>
      <w:r w:rsidR="0012188D" w:rsidRPr="00096DEF">
        <w:rPr>
          <w:rFonts w:ascii="Arial" w:hAnsi="Arial" w:cs="Arial"/>
        </w:rPr>
        <w:t>5.1 Conclusion</w:t>
      </w:r>
      <w:r w:rsidR="00D84AD7">
        <w:rPr>
          <w:rFonts w:ascii="Arial" w:hAnsi="Arial" w:cs="Arial"/>
        </w:rPr>
        <w:t>…………………………………………………………………………..28</w:t>
      </w:r>
      <w:r w:rsidR="0012188D" w:rsidRPr="00096DEF">
        <w:rPr>
          <w:rFonts w:ascii="Arial" w:hAnsi="Arial" w:cs="Arial"/>
        </w:rPr>
        <w:br/>
      </w:r>
      <w:r w:rsidR="0012188D" w:rsidRPr="0012188D">
        <w:t> </w:t>
      </w:r>
      <w:r w:rsidR="0012188D" w:rsidRPr="00096DEF">
        <w:rPr>
          <w:rFonts w:ascii="Arial" w:hAnsi="Arial" w:cs="Arial"/>
        </w:rPr>
        <w:t>5.2 Recommendations</w:t>
      </w:r>
      <w:r w:rsidR="00D84AD7">
        <w:rPr>
          <w:rFonts w:ascii="Arial" w:hAnsi="Arial" w:cs="Arial"/>
        </w:rPr>
        <w:t>………………………………………………………………….31</w:t>
      </w:r>
      <w:r w:rsidR="0012188D" w:rsidRPr="00096DEF">
        <w:rPr>
          <w:rFonts w:ascii="Arial" w:hAnsi="Arial" w:cs="Arial"/>
          <w:b/>
          <w:bCs/>
        </w:rPr>
        <w:br/>
      </w:r>
      <w:r>
        <w:rPr>
          <w:rFonts w:ascii="Arial" w:hAnsi="Arial" w:cs="Arial"/>
          <w:b/>
          <w:bCs/>
        </w:rPr>
        <w:t xml:space="preserve">6. </w:t>
      </w:r>
      <w:r w:rsidR="0012188D" w:rsidRPr="00096DEF">
        <w:rPr>
          <w:rFonts w:ascii="Arial" w:hAnsi="Arial" w:cs="Arial"/>
          <w:b/>
          <w:bCs/>
        </w:rPr>
        <w:t>References</w:t>
      </w:r>
      <w:r w:rsidR="00D84AD7">
        <w:rPr>
          <w:rFonts w:ascii="Arial" w:hAnsi="Arial" w:cs="Arial"/>
          <w:b/>
          <w:bCs/>
        </w:rPr>
        <w:t>……………………………………………………………………………</w:t>
      </w:r>
      <w:r w:rsidR="0095623A">
        <w:rPr>
          <w:rFonts w:ascii="Arial" w:hAnsi="Arial" w:cs="Arial"/>
          <w:b/>
          <w:bCs/>
        </w:rPr>
        <w:t>...</w:t>
      </w:r>
      <w:r w:rsidR="00D84AD7">
        <w:rPr>
          <w:rFonts w:ascii="Arial" w:hAnsi="Arial" w:cs="Arial"/>
          <w:b/>
          <w:bCs/>
        </w:rPr>
        <w:t>34</w:t>
      </w:r>
    </w:p>
    <w:p w14:paraId="72C8D20F" w14:textId="77777777" w:rsidR="0012188D" w:rsidRDefault="0012188D" w:rsidP="00AE477F">
      <w:pPr>
        <w:spacing w:line="480" w:lineRule="auto"/>
        <w:jc w:val="both"/>
        <w:rPr>
          <w:rFonts w:ascii="Arial" w:hAnsi="Arial" w:cs="Arial"/>
          <w:b/>
          <w:bCs/>
        </w:rPr>
      </w:pPr>
    </w:p>
    <w:p w14:paraId="425F0D3F" w14:textId="77777777" w:rsidR="0012188D" w:rsidRDefault="0012188D" w:rsidP="00AE477F">
      <w:pPr>
        <w:spacing w:line="480" w:lineRule="auto"/>
        <w:jc w:val="both"/>
        <w:rPr>
          <w:rFonts w:ascii="Arial" w:hAnsi="Arial" w:cs="Arial"/>
          <w:b/>
          <w:bCs/>
        </w:rPr>
      </w:pPr>
    </w:p>
    <w:p w14:paraId="3E9FDAEC" w14:textId="77777777" w:rsidR="0012188D" w:rsidRDefault="0012188D" w:rsidP="00AE477F">
      <w:pPr>
        <w:spacing w:line="480" w:lineRule="auto"/>
        <w:jc w:val="both"/>
        <w:rPr>
          <w:rFonts w:ascii="Arial" w:hAnsi="Arial" w:cs="Arial"/>
          <w:b/>
          <w:bCs/>
        </w:rPr>
      </w:pPr>
    </w:p>
    <w:p w14:paraId="78D4E31D" w14:textId="77777777" w:rsidR="0012188D" w:rsidRDefault="0012188D" w:rsidP="00AE477F">
      <w:pPr>
        <w:spacing w:line="480" w:lineRule="auto"/>
        <w:jc w:val="both"/>
        <w:rPr>
          <w:rFonts w:ascii="Arial" w:hAnsi="Arial" w:cs="Arial"/>
          <w:b/>
          <w:bCs/>
        </w:rPr>
      </w:pPr>
    </w:p>
    <w:p w14:paraId="6C48EBB6" w14:textId="77777777" w:rsidR="0012188D" w:rsidRDefault="0012188D" w:rsidP="00AE477F">
      <w:pPr>
        <w:spacing w:line="480" w:lineRule="auto"/>
        <w:jc w:val="both"/>
        <w:rPr>
          <w:rFonts w:ascii="Arial" w:hAnsi="Arial" w:cs="Arial"/>
          <w:b/>
          <w:bCs/>
        </w:rPr>
      </w:pPr>
    </w:p>
    <w:p w14:paraId="206E48AD" w14:textId="77777777" w:rsidR="0012188D" w:rsidRDefault="0012188D" w:rsidP="00AE477F">
      <w:pPr>
        <w:spacing w:line="480" w:lineRule="auto"/>
        <w:jc w:val="both"/>
        <w:rPr>
          <w:rFonts w:ascii="Arial" w:hAnsi="Arial" w:cs="Arial"/>
          <w:b/>
          <w:bCs/>
        </w:rPr>
      </w:pPr>
    </w:p>
    <w:p w14:paraId="516E5DFB" w14:textId="77777777" w:rsidR="0012188D" w:rsidRDefault="0012188D" w:rsidP="00AE477F">
      <w:pPr>
        <w:spacing w:line="480" w:lineRule="auto"/>
        <w:jc w:val="both"/>
        <w:rPr>
          <w:rFonts w:ascii="Arial" w:hAnsi="Arial" w:cs="Arial"/>
          <w:b/>
          <w:bCs/>
        </w:rPr>
      </w:pPr>
    </w:p>
    <w:p w14:paraId="4AA731F5" w14:textId="77777777" w:rsidR="0012188D" w:rsidRDefault="0012188D" w:rsidP="00AE477F">
      <w:pPr>
        <w:spacing w:line="480" w:lineRule="auto"/>
        <w:jc w:val="both"/>
        <w:rPr>
          <w:rFonts w:ascii="Arial" w:hAnsi="Arial" w:cs="Arial"/>
          <w:b/>
          <w:bCs/>
        </w:rPr>
      </w:pPr>
    </w:p>
    <w:p w14:paraId="75F4F720" w14:textId="77777777" w:rsidR="0012188D" w:rsidRDefault="0012188D" w:rsidP="00AE477F">
      <w:pPr>
        <w:spacing w:line="480" w:lineRule="auto"/>
        <w:jc w:val="both"/>
        <w:rPr>
          <w:rFonts w:ascii="Arial" w:hAnsi="Arial" w:cs="Arial"/>
          <w:b/>
          <w:bCs/>
        </w:rPr>
      </w:pPr>
    </w:p>
    <w:p w14:paraId="53F23625" w14:textId="77777777" w:rsidR="0012188D" w:rsidRDefault="0012188D" w:rsidP="00AE477F">
      <w:pPr>
        <w:spacing w:line="480" w:lineRule="auto"/>
        <w:jc w:val="both"/>
        <w:rPr>
          <w:rFonts w:ascii="Arial" w:hAnsi="Arial" w:cs="Arial"/>
          <w:b/>
          <w:bCs/>
        </w:rPr>
      </w:pPr>
    </w:p>
    <w:p w14:paraId="33A0325E" w14:textId="77777777" w:rsidR="0012188D" w:rsidRDefault="0012188D" w:rsidP="00AE477F">
      <w:pPr>
        <w:spacing w:line="480" w:lineRule="auto"/>
        <w:jc w:val="both"/>
        <w:rPr>
          <w:rFonts w:ascii="Arial" w:hAnsi="Arial" w:cs="Arial"/>
          <w:b/>
          <w:bCs/>
        </w:rPr>
      </w:pPr>
    </w:p>
    <w:p w14:paraId="76A435BB" w14:textId="0E141617" w:rsidR="00C15E1B" w:rsidRPr="00C15E1B" w:rsidRDefault="00C15E1B" w:rsidP="00AE477F">
      <w:pPr>
        <w:spacing w:line="480" w:lineRule="auto"/>
        <w:jc w:val="both"/>
        <w:rPr>
          <w:rFonts w:ascii="Arial" w:hAnsi="Arial" w:cs="Arial"/>
          <w:b/>
          <w:bCs/>
        </w:rPr>
      </w:pPr>
      <w:r w:rsidRPr="00C15E1B">
        <w:rPr>
          <w:rFonts w:ascii="Arial" w:hAnsi="Arial" w:cs="Arial"/>
          <w:b/>
          <w:bCs/>
        </w:rPr>
        <w:lastRenderedPageBreak/>
        <w:t xml:space="preserve">CHAPTER </w:t>
      </w:r>
      <w:r>
        <w:rPr>
          <w:rFonts w:ascii="Arial" w:hAnsi="Arial" w:cs="Arial"/>
          <w:b/>
          <w:bCs/>
        </w:rPr>
        <w:t>1</w:t>
      </w:r>
      <w:r w:rsidRPr="00C15E1B">
        <w:rPr>
          <w:rFonts w:ascii="Arial" w:hAnsi="Arial" w:cs="Arial"/>
          <w:b/>
          <w:bCs/>
        </w:rPr>
        <w:t xml:space="preserve"> - </w:t>
      </w:r>
      <w:r>
        <w:rPr>
          <w:rFonts w:ascii="Arial" w:hAnsi="Arial" w:cs="Arial"/>
          <w:b/>
          <w:bCs/>
        </w:rPr>
        <w:t>INTRODUCTION</w:t>
      </w:r>
    </w:p>
    <w:p w14:paraId="0F89BDAF" w14:textId="77777777" w:rsidR="008102AA" w:rsidRPr="008102AA" w:rsidRDefault="008102AA" w:rsidP="00AE477F">
      <w:pPr>
        <w:spacing w:line="480" w:lineRule="auto"/>
        <w:jc w:val="both"/>
        <w:rPr>
          <w:rFonts w:ascii="Arial" w:hAnsi="Arial" w:cs="Arial"/>
        </w:rPr>
      </w:pPr>
      <w:r w:rsidRPr="008102AA">
        <w:rPr>
          <w:rFonts w:ascii="Arial" w:hAnsi="Arial" w:cs="Arial"/>
        </w:rPr>
        <w:t>The hospitality industry operates in a fast-paced and high-pressure environment where consistent service delivery is essential for maintaining guest satisfaction. Hotel operations run 24 hours a day and require rapid decision-making across multiple departments including front office, housekeeping, food and beverage, and maintenance. When managers are unavailable, decision-making can slow down, creating delays affecting room readiness, guest requests and service recovery. Research shows that empowerment and effective delegation enable employees to use their skills to act promptly rather than waiting for managerial approval, which leads to improved guest satisfaction (Bello &amp; Bello, 2017). However, many hotels still rely on rigid hierarchical structures where authority remains concentrated at managerial level, resulting in operational bottlenecks.</w:t>
      </w:r>
    </w:p>
    <w:p w14:paraId="323E9274" w14:textId="6AE88D51" w:rsidR="008102AA" w:rsidRPr="008102AA" w:rsidRDefault="008102AA" w:rsidP="00AE477F">
      <w:pPr>
        <w:spacing w:line="480" w:lineRule="auto"/>
        <w:jc w:val="both"/>
        <w:rPr>
          <w:rFonts w:ascii="Arial" w:hAnsi="Arial" w:cs="Arial"/>
        </w:rPr>
      </w:pPr>
      <w:r w:rsidRPr="008102AA">
        <w:rPr>
          <w:rFonts w:ascii="Arial" w:hAnsi="Arial" w:cs="Arial"/>
        </w:rPr>
        <w:t xml:space="preserve">Leonardo Hotels, part of the wider Fattal Hotel Group, operates more than 200 properties across Europe and the UK </w:t>
      </w:r>
      <w:r w:rsidR="005F0D64" w:rsidRPr="005F0D64">
        <w:rPr>
          <w:rFonts w:ascii="Arial" w:hAnsi="Arial" w:cs="Arial"/>
        </w:rPr>
        <w:t>(Leonardo Hotels, 2025a)</w:t>
      </w:r>
      <w:r w:rsidR="005F0D64">
        <w:rPr>
          <w:rFonts w:ascii="Arial" w:hAnsi="Arial" w:cs="Arial"/>
        </w:rPr>
        <w:t xml:space="preserve">. </w:t>
      </w:r>
      <w:r w:rsidRPr="008102AA">
        <w:rPr>
          <w:rFonts w:ascii="Arial" w:hAnsi="Arial" w:cs="Arial"/>
        </w:rPr>
        <w:t xml:space="preserve">The brand positions itself as modern and business-friendly, offering convenience-focused hospitality aimed at corporate and travel-based guests. Leonardo Hotel East Midlands Airport, located directly beside the airport terminal in Castle Donington, Derbyshire, contains 164 rooms, conference and meeting facilities, a restaurant, a bar and leisure amenities </w:t>
      </w:r>
      <w:r w:rsidR="005F0D64" w:rsidRPr="005F0D64">
        <w:rPr>
          <w:rFonts w:ascii="Arial" w:hAnsi="Arial" w:cs="Arial"/>
        </w:rPr>
        <w:t>(Leonardo Hotels, 2025c)</w:t>
      </w:r>
      <w:r w:rsidR="005F0D64">
        <w:rPr>
          <w:rFonts w:ascii="Arial" w:hAnsi="Arial" w:cs="Arial"/>
        </w:rPr>
        <w:t xml:space="preserve">. </w:t>
      </w:r>
      <w:r w:rsidRPr="008102AA">
        <w:rPr>
          <w:rFonts w:ascii="Arial" w:hAnsi="Arial" w:cs="Arial"/>
        </w:rPr>
        <w:t>The hotel markets itself as offering “ultimate convenience</w:t>
      </w:r>
      <w:r w:rsidR="00BF3412">
        <w:rPr>
          <w:rFonts w:ascii="Arial" w:hAnsi="Arial" w:cs="Arial"/>
        </w:rPr>
        <w:t xml:space="preserve">’’ </w:t>
      </w:r>
      <w:r w:rsidRPr="008102AA">
        <w:rPr>
          <w:rFonts w:ascii="Arial" w:hAnsi="Arial" w:cs="Arial"/>
        </w:rPr>
        <w:t xml:space="preserve">for traveller through 24-hour front desk support and immediate access to airport facilities </w:t>
      </w:r>
      <w:r w:rsidR="00BF3412" w:rsidRPr="00BF3412">
        <w:rPr>
          <w:rFonts w:ascii="Arial" w:hAnsi="Arial" w:cs="Arial"/>
        </w:rPr>
        <w:t>(Leonardo Hotels, 2025b)</w:t>
      </w:r>
      <w:r w:rsidR="00BF3412">
        <w:rPr>
          <w:rFonts w:ascii="Arial" w:hAnsi="Arial" w:cs="Arial"/>
        </w:rPr>
        <w:t xml:space="preserve">. </w:t>
      </w:r>
      <w:r w:rsidRPr="008102AA">
        <w:rPr>
          <w:rFonts w:ascii="Arial" w:hAnsi="Arial" w:cs="Arial"/>
        </w:rPr>
        <w:t>Due to its location, the hotel accommodates a wide range of guests including airline crew, corporate travellers and short-stay leisure guests. As a result, operational pressures can change rapidly depending on flight schedules and last-minute group arrivals</w:t>
      </w:r>
      <w:r w:rsidR="00F9518F">
        <w:rPr>
          <w:rFonts w:ascii="Arial" w:hAnsi="Arial" w:cs="Arial"/>
        </w:rPr>
        <w:t xml:space="preserve"> requiring employees to</w:t>
      </w:r>
      <w:r w:rsidRPr="008102AA">
        <w:rPr>
          <w:rFonts w:ascii="Arial" w:hAnsi="Arial" w:cs="Arial"/>
        </w:rPr>
        <w:t xml:space="preserve"> mak</w:t>
      </w:r>
      <w:r w:rsidR="00F9518F">
        <w:rPr>
          <w:rFonts w:ascii="Arial" w:hAnsi="Arial" w:cs="Arial"/>
        </w:rPr>
        <w:t>e</w:t>
      </w:r>
      <w:r w:rsidRPr="008102AA">
        <w:rPr>
          <w:rFonts w:ascii="Arial" w:hAnsi="Arial" w:cs="Arial"/>
        </w:rPr>
        <w:t xml:space="preserve"> fast</w:t>
      </w:r>
      <w:r w:rsidR="00F9518F">
        <w:rPr>
          <w:rFonts w:ascii="Arial" w:hAnsi="Arial" w:cs="Arial"/>
        </w:rPr>
        <w:t xml:space="preserve"> and </w:t>
      </w:r>
      <w:r w:rsidRPr="008102AA">
        <w:rPr>
          <w:rFonts w:ascii="Arial" w:hAnsi="Arial" w:cs="Arial"/>
        </w:rPr>
        <w:t>empowered decision</w:t>
      </w:r>
      <w:r w:rsidR="00F9518F">
        <w:rPr>
          <w:rFonts w:ascii="Arial" w:hAnsi="Arial" w:cs="Arial"/>
        </w:rPr>
        <w:t>s.</w:t>
      </w:r>
    </w:p>
    <w:p w14:paraId="053F1B55" w14:textId="6E6C32A1" w:rsidR="008102AA" w:rsidRPr="008102AA" w:rsidRDefault="008102AA" w:rsidP="00AE477F">
      <w:pPr>
        <w:spacing w:line="480" w:lineRule="auto"/>
        <w:jc w:val="both"/>
        <w:rPr>
          <w:rFonts w:ascii="Arial" w:hAnsi="Arial" w:cs="Arial"/>
        </w:rPr>
      </w:pPr>
      <w:r w:rsidRPr="008102AA">
        <w:rPr>
          <w:rFonts w:ascii="Arial" w:hAnsi="Arial" w:cs="Arial"/>
        </w:rPr>
        <w:lastRenderedPageBreak/>
        <w:t xml:space="preserve">Modern hospitality organisations increasingly train frontline staff in leadership and supervisory competencies. However, training does not necessarily translate into empowerment. Bello and Bello (2017) highlight that although employees in hotels may be trained, service quality only improves when staff are authorised to act independently. Similarly, </w:t>
      </w:r>
      <w:proofErr w:type="spellStart"/>
      <w:r w:rsidRPr="008102AA">
        <w:rPr>
          <w:rFonts w:ascii="Arial" w:hAnsi="Arial" w:cs="Arial"/>
        </w:rPr>
        <w:t>Enemu</w:t>
      </w:r>
      <w:proofErr w:type="spellEnd"/>
      <w:r w:rsidR="00410C4A">
        <w:rPr>
          <w:rFonts w:ascii="Arial" w:hAnsi="Arial" w:cs="Arial"/>
        </w:rPr>
        <w:t xml:space="preserve"> et al. </w:t>
      </w:r>
      <w:r w:rsidRPr="008102AA">
        <w:rPr>
          <w:rFonts w:ascii="Arial" w:hAnsi="Arial" w:cs="Arial"/>
        </w:rPr>
        <w:t>(2022) found that hotels achieve higher guest satisfaction when empowerment is practical and ongoing</w:t>
      </w:r>
      <w:r w:rsidR="00171FA0">
        <w:rPr>
          <w:rFonts w:ascii="Arial" w:hAnsi="Arial" w:cs="Arial"/>
        </w:rPr>
        <w:t xml:space="preserve">. </w:t>
      </w:r>
      <w:r w:rsidRPr="008102AA">
        <w:rPr>
          <w:rFonts w:ascii="Arial" w:hAnsi="Arial" w:cs="Arial"/>
        </w:rPr>
        <w:t xml:space="preserve">Despite this, the hospitality sector often faces a disconnect between what staff are trained to do and what they are actually permitted to do in real time. When employees lack the authority to make decisions, delays occur, causing stress for staff and dissatisfaction for guests. This creates </w:t>
      </w:r>
      <w:r w:rsidR="00045A67">
        <w:rPr>
          <w:rFonts w:ascii="Arial" w:hAnsi="Arial" w:cs="Arial"/>
        </w:rPr>
        <w:t>an underutilisation of skills,</w:t>
      </w:r>
      <w:r w:rsidRPr="008102AA">
        <w:rPr>
          <w:rFonts w:ascii="Arial" w:hAnsi="Arial" w:cs="Arial"/>
        </w:rPr>
        <w:t xml:space="preserve"> where talented employees are capable but hesitant to act without managerial approval.</w:t>
      </w:r>
    </w:p>
    <w:p w14:paraId="7FBE59F6" w14:textId="2DDB1E91" w:rsidR="00F9518F" w:rsidRPr="008102AA" w:rsidRDefault="008102AA" w:rsidP="00AE477F">
      <w:pPr>
        <w:spacing w:line="480" w:lineRule="auto"/>
        <w:jc w:val="both"/>
        <w:rPr>
          <w:rFonts w:ascii="Arial" w:hAnsi="Arial" w:cs="Arial"/>
        </w:rPr>
      </w:pPr>
      <w:r w:rsidRPr="008102AA">
        <w:rPr>
          <w:rFonts w:ascii="Arial" w:hAnsi="Arial" w:cs="Arial"/>
        </w:rPr>
        <w:t>This research project investigates how trained supervisory staff at Leonardo Hotel East Midlands Airport could be better utilised during manager absence. The research is based on real observations during a placement, supported by netnography using publicly available online information, including guest reviews. Delays were frequently observed during shifts where supervisors possessed the skills to resolve issues but waited for managerial authorisation. This hesitation highlighted the gap between training and practical empowerment.</w:t>
      </w:r>
    </w:p>
    <w:p w14:paraId="15C3A89A" w14:textId="77777777" w:rsidR="008102AA" w:rsidRPr="008102AA" w:rsidRDefault="008102AA" w:rsidP="00AE477F">
      <w:pPr>
        <w:spacing w:line="480" w:lineRule="auto"/>
        <w:jc w:val="both"/>
        <w:rPr>
          <w:rFonts w:ascii="Arial" w:hAnsi="Arial" w:cs="Arial"/>
        </w:rPr>
      </w:pPr>
      <w:r w:rsidRPr="008102AA">
        <w:rPr>
          <w:rFonts w:ascii="Arial" w:hAnsi="Arial" w:cs="Arial"/>
        </w:rPr>
        <w:t>The research objectives are:</w:t>
      </w:r>
    </w:p>
    <w:p w14:paraId="0E27DF89" w14:textId="77777777" w:rsidR="008102AA" w:rsidRPr="008102AA" w:rsidRDefault="008102AA" w:rsidP="00AE477F">
      <w:pPr>
        <w:numPr>
          <w:ilvl w:val="0"/>
          <w:numId w:val="6"/>
        </w:numPr>
        <w:spacing w:line="480" w:lineRule="auto"/>
        <w:jc w:val="both"/>
        <w:rPr>
          <w:rFonts w:ascii="Arial" w:hAnsi="Arial" w:cs="Arial"/>
        </w:rPr>
      </w:pPr>
      <w:r w:rsidRPr="008102AA">
        <w:rPr>
          <w:rFonts w:ascii="Arial" w:hAnsi="Arial" w:cs="Arial"/>
        </w:rPr>
        <w:t>To evaluate the effect of current delegation practices during management absence.</w:t>
      </w:r>
    </w:p>
    <w:p w14:paraId="2AB7381A" w14:textId="77777777" w:rsidR="008102AA" w:rsidRPr="008102AA" w:rsidRDefault="008102AA" w:rsidP="00AE477F">
      <w:pPr>
        <w:numPr>
          <w:ilvl w:val="0"/>
          <w:numId w:val="6"/>
        </w:numPr>
        <w:spacing w:line="480" w:lineRule="auto"/>
        <w:jc w:val="both"/>
        <w:rPr>
          <w:rFonts w:ascii="Arial" w:hAnsi="Arial" w:cs="Arial"/>
        </w:rPr>
      </w:pPr>
      <w:r w:rsidRPr="008102AA">
        <w:rPr>
          <w:rFonts w:ascii="Arial" w:hAnsi="Arial" w:cs="Arial"/>
        </w:rPr>
        <w:t>To examine the gap between supervisory training and practical application.</w:t>
      </w:r>
    </w:p>
    <w:p w14:paraId="51F0132A" w14:textId="77777777" w:rsidR="008102AA" w:rsidRPr="008102AA" w:rsidRDefault="008102AA" w:rsidP="00AE477F">
      <w:pPr>
        <w:numPr>
          <w:ilvl w:val="0"/>
          <w:numId w:val="6"/>
        </w:numPr>
        <w:spacing w:line="480" w:lineRule="auto"/>
        <w:jc w:val="both"/>
        <w:rPr>
          <w:rFonts w:ascii="Arial" w:hAnsi="Arial" w:cs="Arial"/>
        </w:rPr>
      </w:pPr>
      <w:r w:rsidRPr="008102AA">
        <w:rPr>
          <w:rFonts w:ascii="Arial" w:hAnsi="Arial" w:cs="Arial"/>
        </w:rPr>
        <w:t>To recommend improved policies that empower trained staff, especially during management shortages.</w:t>
      </w:r>
    </w:p>
    <w:p w14:paraId="021C044F" w14:textId="77777777" w:rsidR="008102AA" w:rsidRPr="008102AA" w:rsidRDefault="008102AA" w:rsidP="00AE477F">
      <w:pPr>
        <w:spacing w:line="480" w:lineRule="auto"/>
        <w:jc w:val="both"/>
        <w:rPr>
          <w:rFonts w:ascii="Arial" w:hAnsi="Arial" w:cs="Arial"/>
        </w:rPr>
      </w:pPr>
      <w:r w:rsidRPr="008102AA">
        <w:rPr>
          <w:rFonts w:ascii="Arial" w:hAnsi="Arial" w:cs="Arial"/>
        </w:rPr>
        <w:lastRenderedPageBreak/>
        <w:t>By analysing current empowerment practices in the hotel and comparing them with sector insight, this research aims to demonstrate how enabling trained staff to make confident decisions can reduce delays, improve service efficiency and enhance guest experience.</w:t>
      </w:r>
    </w:p>
    <w:p w14:paraId="065066ED" w14:textId="446EFFA2" w:rsidR="00112C86" w:rsidRPr="007004F9" w:rsidRDefault="00112C86" w:rsidP="00AE477F">
      <w:pPr>
        <w:spacing w:line="480" w:lineRule="auto"/>
        <w:jc w:val="both"/>
        <w:rPr>
          <w:rFonts w:ascii="Arial" w:hAnsi="Arial" w:cs="Arial"/>
          <w:b/>
          <w:bCs/>
        </w:rPr>
      </w:pPr>
      <w:r w:rsidRPr="007004F9">
        <w:rPr>
          <w:rFonts w:ascii="Arial" w:hAnsi="Arial" w:cs="Arial"/>
          <w:b/>
          <w:bCs/>
        </w:rPr>
        <w:t xml:space="preserve">CHAPTER 2 </w:t>
      </w:r>
      <w:r w:rsidR="007942AF" w:rsidRPr="007004F9">
        <w:rPr>
          <w:rFonts w:ascii="Arial" w:hAnsi="Arial" w:cs="Arial"/>
          <w:b/>
          <w:bCs/>
        </w:rPr>
        <w:t xml:space="preserve">- </w:t>
      </w:r>
      <w:r w:rsidRPr="007004F9">
        <w:rPr>
          <w:rFonts w:ascii="Arial" w:hAnsi="Arial" w:cs="Arial"/>
          <w:b/>
          <w:bCs/>
        </w:rPr>
        <w:t>LITERATURE REVIEW</w:t>
      </w:r>
    </w:p>
    <w:p w14:paraId="0B732A48" w14:textId="67D0C803" w:rsidR="00112C86" w:rsidRPr="007004F9" w:rsidRDefault="00112C86" w:rsidP="00AE477F">
      <w:pPr>
        <w:spacing w:line="480" w:lineRule="auto"/>
        <w:jc w:val="both"/>
        <w:rPr>
          <w:rFonts w:ascii="Arial" w:hAnsi="Arial" w:cs="Arial"/>
        </w:rPr>
      </w:pPr>
      <w:r w:rsidRPr="007004F9">
        <w:rPr>
          <w:rFonts w:ascii="Arial" w:hAnsi="Arial" w:cs="Arial"/>
        </w:rPr>
        <w:t>Hotels rely heavily on managers to keep daily operations running smoothly. When managers are not physically present, hotels often struggle with delays in decision-making and reduced efficiency. In a fast-moving environment like hospitality, these delays can directly affect the guest experience, from check-ins taking longer to maintenance issues not being resolved quickly. Baum</w:t>
      </w:r>
      <w:r w:rsidR="007004F9">
        <w:rPr>
          <w:rFonts w:ascii="Arial" w:hAnsi="Arial" w:cs="Arial"/>
        </w:rPr>
        <w:t xml:space="preserve"> (2007)</w:t>
      </w:r>
      <w:r w:rsidRPr="007004F9">
        <w:rPr>
          <w:rFonts w:ascii="Arial" w:hAnsi="Arial" w:cs="Arial"/>
        </w:rPr>
        <w:t xml:space="preserve"> explains that hospitality tends to follow a traditional, hierarchical structure</w:t>
      </w:r>
      <w:r w:rsidR="007004F9">
        <w:rPr>
          <w:rFonts w:ascii="Arial" w:hAnsi="Arial" w:cs="Arial"/>
        </w:rPr>
        <w:t>;</w:t>
      </w:r>
      <w:r w:rsidRPr="007004F9">
        <w:rPr>
          <w:rFonts w:ascii="Arial" w:hAnsi="Arial" w:cs="Arial"/>
        </w:rPr>
        <w:t xml:space="preserve"> where power sits mainly with managers rather than the wider team</w:t>
      </w:r>
      <w:r w:rsidR="007004F9">
        <w:rPr>
          <w:rFonts w:ascii="Arial" w:hAnsi="Arial" w:cs="Arial"/>
        </w:rPr>
        <w:t xml:space="preserve">. </w:t>
      </w:r>
      <w:r w:rsidRPr="007004F9">
        <w:rPr>
          <w:rFonts w:ascii="Arial" w:hAnsi="Arial" w:cs="Arial"/>
        </w:rPr>
        <w:t>This helps maintain control, but it also means that the operation may become vulnerable when those managers are not available.</w:t>
      </w:r>
    </w:p>
    <w:p w14:paraId="47256CFB" w14:textId="15473DA2" w:rsidR="00112C86" w:rsidRPr="007004F9" w:rsidRDefault="00112C86" w:rsidP="00AE477F">
      <w:pPr>
        <w:spacing w:line="480" w:lineRule="auto"/>
        <w:jc w:val="both"/>
        <w:rPr>
          <w:rFonts w:ascii="Arial" w:hAnsi="Arial" w:cs="Arial"/>
        </w:rPr>
      </w:pPr>
      <w:r w:rsidRPr="007004F9">
        <w:rPr>
          <w:rFonts w:ascii="Arial" w:hAnsi="Arial" w:cs="Arial"/>
        </w:rPr>
        <w:t>This problem is particularly relevant in airport hotels where unpredictability is normal. Flights get delayed, large groups arrive without warning, or corporate clients suddenly change requirements. To deal with these pressures, front-line employees need to feel confident and able to make decisions. However, studies show that although hospitality organisations often provide training, they do not always give employees the authority to use those skills in real-time situations (</w:t>
      </w:r>
      <w:proofErr w:type="spellStart"/>
      <w:r w:rsidRPr="007004F9">
        <w:rPr>
          <w:rFonts w:ascii="Arial" w:hAnsi="Arial" w:cs="Arial"/>
        </w:rPr>
        <w:t>Ladkin</w:t>
      </w:r>
      <w:proofErr w:type="spellEnd"/>
      <w:r w:rsidRPr="007004F9">
        <w:rPr>
          <w:rFonts w:ascii="Arial" w:hAnsi="Arial" w:cs="Arial"/>
        </w:rPr>
        <w:t xml:space="preserve"> 2011). In other words, staff may be trained, but not empowered. This creates a disconnect between ability and responsibility.</w:t>
      </w:r>
    </w:p>
    <w:p w14:paraId="0DFC3E65" w14:textId="20D06E33" w:rsidR="00112C86" w:rsidRPr="007004F9" w:rsidRDefault="00112C86" w:rsidP="00AE477F">
      <w:pPr>
        <w:spacing w:line="480" w:lineRule="auto"/>
        <w:jc w:val="both"/>
        <w:rPr>
          <w:rFonts w:ascii="Arial" w:hAnsi="Arial" w:cs="Arial"/>
        </w:rPr>
      </w:pPr>
      <w:r w:rsidRPr="007004F9">
        <w:rPr>
          <w:rFonts w:ascii="Arial" w:hAnsi="Arial" w:cs="Arial"/>
        </w:rPr>
        <w:t xml:space="preserve">Empowerment means giving staff both the skills and the authority to act. Hughes </w:t>
      </w:r>
      <w:r w:rsidR="00003E15">
        <w:rPr>
          <w:rFonts w:ascii="Arial" w:hAnsi="Arial" w:cs="Arial"/>
        </w:rPr>
        <w:t xml:space="preserve">et al. (2019) </w:t>
      </w:r>
      <w:r w:rsidRPr="007004F9">
        <w:rPr>
          <w:rFonts w:ascii="Arial" w:hAnsi="Arial" w:cs="Arial"/>
        </w:rPr>
        <w:t>describe empowerment as allowing people to make decisions without always needing permission, which builds trust and wider responsibility</w:t>
      </w:r>
      <w:r w:rsidR="00003E15">
        <w:rPr>
          <w:rFonts w:ascii="Arial" w:hAnsi="Arial" w:cs="Arial"/>
        </w:rPr>
        <w:t xml:space="preserve">. </w:t>
      </w:r>
      <w:r w:rsidRPr="007004F9">
        <w:rPr>
          <w:rFonts w:ascii="Arial" w:hAnsi="Arial" w:cs="Arial"/>
        </w:rPr>
        <w:t xml:space="preserve">When employees feel </w:t>
      </w:r>
      <w:r w:rsidRPr="007004F9">
        <w:rPr>
          <w:rFonts w:ascii="Arial" w:hAnsi="Arial" w:cs="Arial"/>
        </w:rPr>
        <w:lastRenderedPageBreak/>
        <w:t xml:space="preserve">trusted, their confidence increases, and their job satisfaction improves. In hotels, empowerment can be as simple as allowing reception staff to offer small compensations </w:t>
      </w:r>
      <w:r w:rsidR="00003E15">
        <w:rPr>
          <w:rFonts w:ascii="Arial" w:hAnsi="Arial" w:cs="Arial"/>
        </w:rPr>
        <w:t xml:space="preserve">to customers </w:t>
      </w:r>
      <w:r w:rsidRPr="007004F9">
        <w:rPr>
          <w:rFonts w:ascii="Arial" w:hAnsi="Arial" w:cs="Arial"/>
        </w:rPr>
        <w:t>without waiting for approval, which speeds up guest recovery when something goes wrong. In practice</w:t>
      </w:r>
      <w:r w:rsidR="00003E15">
        <w:rPr>
          <w:rFonts w:ascii="Arial" w:hAnsi="Arial" w:cs="Arial"/>
        </w:rPr>
        <w:t xml:space="preserve"> </w:t>
      </w:r>
      <w:r w:rsidRPr="007004F9">
        <w:rPr>
          <w:rFonts w:ascii="Arial" w:hAnsi="Arial" w:cs="Arial"/>
        </w:rPr>
        <w:t>however, empowerment is often limited. Some hotels follow strict approval systems, where even minor decisions require a manager’s sign-off. This protects consistency but slows down service.</w:t>
      </w:r>
    </w:p>
    <w:p w14:paraId="0CEC249E" w14:textId="1E6D02A3" w:rsidR="00112C86" w:rsidRPr="007004F9" w:rsidRDefault="00112C86" w:rsidP="00AE477F">
      <w:pPr>
        <w:spacing w:line="480" w:lineRule="auto"/>
        <w:jc w:val="both"/>
        <w:rPr>
          <w:rFonts w:ascii="Arial" w:hAnsi="Arial" w:cs="Arial"/>
        </w:rPr>
      </w:pPr>
      <w:r w:rsidRPr="007004F9">
        <w:rPr>
          <w:rFonts w:ascii="Arial" w:hAnsi="Arial" w:cs="Arial"/>
        </w:rPr>
        <w:t xml:space="preserve">The hospitality industry is known for high levels of staff turnover, and one of the reasons employees leave is because they do not feel valued or able to progress. </w:t>
      </w:r>
      <w:proofErr w:type="spellStart"/>
      <w:r w:rsidRPr="007004F9">
        <w:rPr>
          <w:rFonts w:ascii="Arial" w:hAnsi="Arial" w:cs="Arial"/>
        </w:rPr>
        <w:t>Ladkin</w:t>
      </w:r>
      <w:proofErr w:type="spellEnd"/>
      <w:r w:rsidRPr="007004F9">
        <w:rPr>
          <w:rFonts w:ascii="Arial" w:hAnsi="Arial" w:cs="Arial"/>
        </w:rPr>
        <w:t xml:space="preserve"> </w:t>
      </w:r>
      <w:r w:rsidR="00501634">
        <w:rPr>
          <w:rFonts w:ascii="Arial" w:hAnsi="Arial" w:cs="Arial"/>
        </w:rPr>
        <w:t xml:space="preserve">(2011) </w:t>
      </w:r>
      <w:r w:rsidRPr="007004F9">
        <w:rPr>
          <w:rFonts w:ascii="Arial" w:hAnsi="Arial" w:cs="Arial"/>
        </w:rPr>
        <w:t>argues that employees tend to become disengaged when their skills are overlooked. Staff can lose motivation if they receive training but never get the opportunity to apply what they learn. Baum</w:t>
      </w:r>
      <w:r w:rsidR="00501634">
        <w:rPr>
          <w:rFonts w:ascii="Arial" w:hAnsi="Arial" w:cs="Arial"/>
        </w:rPr>
        <w:t xml:space="preserve"> (2007)</w:t>
      </w:r>
      <w:r w:rsidRPr="007004F9">
        <w:rPr>
          <w:rFonts w:ascii="Arial" w:hAnsi="Arial" w:cs="Arial"/>
        </w:rPr>
        <w:t xml:space="preserve"> reinforces this by stating that hospitality jobs can sometimes feel temporary due to limited progression opportunities. This shows that training alone is not enough. Employees need chances to practi</w:t>
      </w:r>
      <w:r w:rsidR="00BE7509">
        <w:rPr>
          <w:rFonts w:ascii="Arial" w:hAnsi="Arial" w:cs="Arial"/>
        </w:rPr>
        <w:t>s</w:t>
      </w:r>
      <w:r w:rsidRPr="007004F9">
        <w:rPr>
          <w:rFonts w:ascii="Arial" w:hAnsi="Arial" w:cs="Arial"/>
        </w:rPr>
        <w:t>e leadership, otherwise the investment in training does not translate into operational benefits.</w:t>
      </w:r>
    </w:p>
    <w:p w14:paraId="37ACAF83" w14:textId="12606195" w:rsidR="00112C86" w:rsidRPr="007004F9" w:rsidRDefault="00112C86" w:rsidP="00AE477F">
      <w:pPr>
        <w:spacing w:line="480" w:lineRule="auto"/>
        <w:jc w:val="both"/>
        <w:rPr>
          <w:rFonts w:ascii="Arial" w:hAnsi="Arial" w:cs="Arial"/>
        </w:rPr>
      </w:pPr>
      <w:r w:rsidRPr="007004F9">
        <w:rPr>
          <w:rFonts w:ascii="Arial" w:hAnsi="Arial" w:cs="Arial"/>
        </w:rPr>
        <w:t>Delegation is closely linked to empowerment. Delegation involves passing tasks or decisions to someone else while maintaining accountability. Grint</w:t>
      </w:r>
      <w:r w:rsidR="00BE7509">
        <w:rPr>
          <w:rFonts w:ascii="Arial" w:hAnsi="Arial" w:cs="Arial"/>
        </w:rPr>
        <w:t xml:space="preserve"> (2012) </w:t>
      </w:r>
      <w:r w:rsidRPr="007004F9">
        <w:rPr>
          <w:rFonts w:ascii="Arial" w:hAnsi="Arial" w:cs="Arial"/>
        </w:rPr>
        <w:t>explains that leadership is not just about holding power, but about distributing it in a way that supports the wider operation. If managers cannot delegate effectively, the entire operation becomes dependent on them. This can cause bottlenecks, particularly when managers are absent. In hotels, this might show up as delays in guest request approvals or uncertainty among staff about who should step in during busy periods.</w:t>
      </w:r>
    </w:p>
    <w:p w14:paraId="09B888E2" w14:textId="3222FD34" w:rsidR="00112C86" w:rsidRPr="007004F9" w:rsidRDefault="00112C86" w:rsidP="00AE477F">
      <w:pPr>
        <w:spacing w:line="480" w:lineRule="auto"/>
        <w:jc w:val="both"/>
        <w:rPr>
          <w:rFonts w:ascii="Arial" w:hAnsi="Arial" w:cs="Arial"/>
        </w:rPr>
      </w:pPr>
      <w:r w:rsidRPr="007004F9">
        <w:rPr>
          <w:rFonts w:ascii="Arial" w:hAnsi="Arial" w:cs="Arial"/>
        </w:rPr>
        <w:t xml:space="preserve">Leadership in hospitality is different from leadership in other industries because the service environment is unpredictable. Real-time decisions have to be made at the front </w:t>
      </w:r>
      <w:r w:rsidRPr="007004F9">
        <w:rPr>
          <w:rFonts w:ascii="Arial" w:hAnsi="Arial" w:cs="Arial"/>
        </w:rPr>
        <w:lastRenderedPageBreak/>
        <w:t>desk, in housekeeping, or in the food and beverage department. Because of this complexity, modern hospitality leadership values adaptability, open communication, and decision-making at multiple levels. Yukl</w:t>
      </w:r>
      <w:r w:rsidR="00BE7509">
        <w:rPr>
          <w:rFonts w:ascii="Arial" w:hAnsi="Arial" w:cs="Arial"/>
        </w:rPr>
        <w:t xml:space="preserve"> (2012)</w:t>
      </w:r>
      <w:r w:rsidRPr="007004F9">
        <w:rPr>
          <w:rFonts w:ascii="Arial" w:hAnsi="Arial" w:cs="Arial"/>
        </w:rPr>
        <w:t xml:space="preserve"> describes leadership as a process where direction is given and decisions are shared, not controlled</w:t>
      </w:r>
      <w:r w:rsidR="00BE7509">
        <w:rPr>
          <w:rFonts w:ascii="Arial" w:hAnsi="Arial" w:cs="Arial"/>
        </w:rPr>
        <w:t xml:space="preserve">. </w:t>
      </w:r>
      <w:r w:rsidRPr="007004F9">
        <w:rPr>
          <w:rFonts w:ascii="Arial" w:hAnsi="Arial" w:cs="Arial"/>
        </w:rPr>
        <w:t>When leadership flows through the team instead of sitting at the top, operations run more smoothly even when the manager is not present.</w:t>
      </w:r>
    </w:p>
    <w:p w14:paraId="3A76F918" w14:textId="309C493B" w:rsidR="00112C86" w:rsidRPr="007004F9" w:rsidRDefault="00112C86" w:rsidP="00AE477F">
      <w:pPr>
        <w:spacing w:line="480" w:lineRule="auto"/>
        <w:jc w:val="both"/>
        <w:rPr>
          <w:rFonts w:ascii="Arial" w:hAnsi="Arial" w:cs="Arial"/>
        </w:rPr>
      </w:pPr>
      <w:r w:rsidRPr="007004F9">
        <w:rPr>
          <w:rFonts w:ascii="Arial" w:hAnsi="Arial" w:cs="Arial"/>
        </w:rPr>
        <w:t>Training helps build this type of leadership. Effective training should not only teach skills but also build understanding of the wider operation. According to Ford and Sturman</w:t>
      </w:r>
      <w:r w:rsidR="00BE7509">
        <w:rPr>
          <w:rFonts w:ascii="Arial" w:hAnsi="Arial" w:cs="Arial"/>
        </w:rPr>
        <w:t xml:space="preserve"> (2020)</w:t>
      </w:r>
      <w:r w:rsidRPr="007004F9">
        <w:rPr>
          <w:rFonts w:ascii="Arial" w:hAnsi="Arial" w:cs="Arial"/>
        </w:rPr>
        <w:t>, hospitality training is most impactful when it is linked to real job tasks and opportunities to practise. If training remains theoretical, employees forget it or they may not feel confident enough to use it. Empowerment is most successful when training and practice go hand in hand. Without opportunities to apply learning, staff training becomes a tick-box exercise instead of a meaningful investment.</w:t>
      </w:r>
    </w:p>
    <w:p w14:paraId="64717430" w14:textId="7D6D2666" w:rsidR="00112C86" w:rsidRPr="007004F9" w:rsidRDefault="00112C86" w:rsidP="00AE477F">
      <w:pPr>
        <w:spacing w:line="480" w:lineRule="auto"/>
        <w:jc w:val="both"/>
        <w:rPr>
          <w:rFonts w:ascii="Arial" w:hAnsi="Arial" w:cs="Arial"/>
        </w:rPr>
      </w:pPr>
      <w:r w:rsidRPr="007004F9">
        <w:rPr>
          <w:rFonts w:ascii="Arial" w:hAnsi="Arial" w:cs="Arial"/>
        </w:rPr>
        <w:t xml:space="preserve">Some hotels create internal supervisor programmes where staff learn basic management skills, such as problem-solving and communication. However, a common issue is that these trained staff are only allowed to take leadership when a position becomes vacant. Baum </w:t>
      </w:r>
      <w:r w:rsidR="00BE7509">
        <w:rPr>
          <w:rFonts w:ascii="Arial" w:hAnsi="Arial" w:cs="Arial"/>
        </w:rPr>
        <w:t xml:space="preserve">(2007) </w:t>
      </w:r>
      <w:r w:rsidRPr="007004F9">
        <w:rPr>
          <w:rFonts w:ascii="Arial" w:hAnsi="Arial" w:cs="Arial"/>
        </w:rPr>
        <w:t>argues that rigid structures can prevent hotels from taking full advantage of their internal talent. This is highly relevant to operations because staff may be trained to step up but not permitted to act during manager absences.</w:t>
      </w:r>
    </w:p>
    <w:p w14:paraId="1C1D55DB" w14:textId="51E5A55F" w:rsidR="00112C86" w:rsidRPr="007004F9" w:rsidRDefault="00112C86" w:rsidP="00AE477F">
      <w:pPr>
        <w:spacing w:line="480" w:lineRule="auto"/>
        <w:jc w:val="both"/>
        <w:rPr>
          <w:rFonts w:ascii="Arial" w:hAnsi="Arial" w:cs="Arial"/>
        </w:rPr>
      </w:pPr>
      <w:r w:rsidRPr="007004F9">
        <w:rPr>
          <w:rFonts w:ascii="Arial" w:hAnsi="Arial" w:cs="Arial"/>
        </w:rPr>
        <w:t xml:space="preserve">Cottrell </w:t>
      </w:r>
      <w:r w:rsidR="008160F8">
        <w:rPr>
          <w:rFonts w:ascii="Arial" w:hAnsi="Arial" w:cs="Arial"/>
        </w:rPr>
        <w:t xml:space="preserve">(2014) </w:t>
      </w:r>
      <w:r w:rsidRPr="007004F9">
        <w:rPr>
          <w:rFonts w:ascii="Arial" w:hAnsi="Arial" w:cs="Arial"/>
        </w:rPr>
        <w:t>suggests that students and employees learn most effectively when they can connect theory to real practical experience</w:t>
      </w:r>
      <w:r w:rsidR="008160F8">
        <w:rPr>
          <w:rFonts w:ascii="Arial" w:hAnsi="Arial" w:cs="Arial"/>
        </w:rPr>
        <w:t xml:space="preserve">. </w:t>
      </w:r>
      <w:r w:rsidRPr="007004F9">
        <w:rPr>
          <w:rFonts w:ascii="Arial" w:hAnsi="Arial" w:cs="Arial"/>
        </w:rPr>
        <w:t xml:space="preserve">In a hotel context, this means that staff will learn more from being trusted to handle guest issues than from reading a policy manual. Veal </w:t>
      </w:r>
      <w:r w:rsidR="000255D8">
        <w:rPr>
          <w:rFonts w:ascii="Arial" w:hAnsi="Arial" w:cs="Arial"/>
        </w:rPr>
        <w:t>(2006) suggests</w:t>
      </w:r>
      <w:r w:rsidRPr="007004F9">
        <w:rPr>
          <w:rFonts w:ascii="Arial" w:hAnsi="Arial" w:cs="Arial"/>
        </w:rPr>
        <w:t xml:space="preserve"> practical environments are ideal for observational </w:t>
      </w:r>
      <w:r w:rsidRPr="007004F9">
        <w:rPr>
          <w:rFonts w:ascii="Arial" w:hAnsi="Arial" w:cs="Arial"/>
        </w:rPr>
        <w:lastRenderedPageBreak/>
        <w:t>learning because they give a real-world understanding of behaviour</w:t>
      </w:r>
      <w:r w:rsidR="000255D8">
        <w:rPr>
          <w:rFonts w:ascii="Arial" w:hAnsi="Arial" w:cs="Arial"/>
        </w:rPr>
        <w:t xml:space="preserve">. </w:t>
      </w:r>
      <w:r w:rsidRPr="007004F9">
        <w:rPr>
          <w:rFonts w:ascii="Arial" w:hAnsi="Arial" w:cs="Arial"/>
        </w:rPr>
        <w:t>This supports the idea that offering temporary leadership opportunities can strengthen staff development.</w:t>
      </w:r>
    </w:p>
    <w:p w14:paraId="63602A74" w14:textId="1363FA5C" w:rsidR="00112C86" w:rsidRPr="007004F9" w:rsidRDefault="00112C86" w:rsidP="00AE477F">
      <w:pPr>
        <w:spacing w:line="480" w:lineRule="auto"/>
        <w:jc w:val="both"/>
        <w:rPr>
          <w:rFonts w:ascii="Arial" w:hAnsi="Arial" w:cs="Arial"/>
        </w:rPr>
      </w:pPr>
      <w:r w:rsidRPr="007004F9">
        <w:rPr>
          <w:rFonts w:ascii="Arial" w:hAnsi="Arial" w:cs="Arial"/>
        </w:rPr>
        <w:t>The organisational culture of a hotel influences how empowerment works in practice. If the culture focuses on control, staff may be reluctant to take initiative</w:t>
      </w:r>
      <w:r w:rsidR="000255D8">
        <w:rPr>
          <w:rFonts w:ascii="Arial" w:hAnsi="Arial" w:cs="Arial"/>
        </w:rPr>
        <w:t xml:space="preserve"> </w:t>
      </w:r>
      <w:r w:rsidRPr="007004F9">
        <w:rPr>
          <w:rFonts w:ascii="Arial" w:hAnsi="Arial" w:cs="Arial"/>
        </w:rPr>
        <w:t xml:space="preserve">even if they have been trained to do so. </w:t>
      </w:r>
      <w:r w:rsidR="000255D8">
        <w:rPr>
          <w:rFonts w:ascii="Arial" w:hAnsi="Arial" w:cs="Arial"/>
        </w:rPr>
        <w:t>Research</w:t>
      </w:r>
      <w:r w:rsidRPr="007004F9">
        <w:rPr>
          <w:rFonts w:ascii="Arial" w:hAnsi="Arial" w:cs="Arial"/>
        </w:rPr>
        <w:t xml:space="preserve"> s</w:t>
      </w:r>
      <w:r w:rsidR="005703F7" w:rsidRPr="007004F9">
        <w:rPr>
          <w:rFonts w:ascii="Arial" w:hAnsi="Arial" w:cs="Arial"/>
        </w:rPr>
        <w:t xml:space="preserve">uggests </w:t>
      </w:r>
      <w:r w:rsidRPr="007004F9">
        <w:rPr>
          <w:rFonts w:ascii="Arial" w:hAnsi="Arial" w:cs="Arial"/>
        </w:rPr>
        <w:t>that service quality improves when staff feel ownership and involvement in decision-making (Grönroos 2007). In contrast, when decisions are centralised only at the management level, frontline staff can feel powerless. This may create a “skills waste”, where talent exists but is not used (</w:t>
      </w:r>
      <w:proofErr w:type="spellStart"/>
      <w:r w:rsidRPr="007004F9">
        <w:rPr>
          <w:rFonts w:ascii="Arial" w:hAnsi="Arial" w:cs="Arial"/>
        </w:rPr>
        <w:t>Ladkin</w:t>
      </w:r>
      <w:proofErr w:type="spellEnd"/>
      <w:r w:rsidRPr="007004F9">
        <w:rPr>
          <w:rFonts w:ascii="Arial" w:hAnsi="Arial" w:cs="Arial"/>
        </w:rPr>
        <w:t xml:space="preserve"> 2011).</w:t>
      </w:r>
    </w:p>
    <w:p w14:paraId="52F3587C" w14:textId="2619E8D9" w:rsidR="00112C86" w:rsidRPr="007004F9" w:rsidRDefault="00112C86" w:rsidP="00AE477F">
      <w:pPr>
        <w:spacing w:line="480" w:lineRule="auto"/>
        <w:jc w:val="both"/>
        <w:rPr>
          <w:rFonts w:ascii="Arial" w:hAnsi="Arial" w:cs="Arial"/>
        </w:rPr>
      </w:pPr>
      <w:r w:rsidRPr="007004F9">
        <w:rPr>
          <w:rFonts w:ascii="Arial" w:hAnsi="Arial" w:cs="Arial"/>
        </w:rPr>
        <w:t>From a management perspective, empowering staff can feel risky. Managers might worry that decisions will be inconsistent or mistakes will be made. However, developing leadership in others is a key responsibility of a good leader (Hughes 2019). When managers refuse to delegate, they end up creating more pressure on themselves, increasing stress and burnout. Delegating tasks can reduce the need for constant managerial oversight and improve operational flow.</w:t>
      </w:r>
    </w:p>
    <w:p w14:paraId="12FB4CDC" w14:textId="686675F8" w:rsidR="00112C86" w:rsidRPr="007004F9" w:rsidRDefault="00112C86" w:rsidP="00AE477F">
      <w:pPr>
        <w:spacing w:line="480" w:lineRule="auto"/>
        <w:jc w:val="both"/>
        <w:rPr>
          <w:rFonts w:ascii="Arial" w:hAnsi="Arial" w:cs="Arial"/>
        </w:rPr>
      </w:pPr>
      <w:r w:rsidRPr="007004F9">
        <w:rPr>
          <w:rFonts w:ascii="Arial" w:hAnsi="Arial" w:cs="Arial"/>
        </w:rPr>
        <w:t xml:space="preserve">In hotels, service recovery situations are a strong opportunity for empowerment. Service recovery refers to how staff respond when something goes wrong for a guest. </w:t>
      </w:r>
      <w:r w:rsidR="004E3BC8">
        <w:rPr>
          <w:rFonts w:ascii="Arial" w:hAnsi="Arial" w:cs="Arial"/>
        </w:rPr>
        <w:t>G</w:t>
      </w:r>
      <w:r w:rsidRPr="007004F9">
        <w:rPr>
          <w:rFonts w:ascii="Arial" w:hAnsi="Arial" w:cs="Arial"/>
        </w:rPr>
        <w:t>uests judge a hotel not only by whether mistakes occur, but by how quickly the hotel fixes them (Ford and Sturman</w:t>
      </w:r>
      <w:r w:rsidR="004E3BC8">
        <w:rPr>
          <w:rFonts w:ascii="Arial" w:hAnsi="Arial" w:cs="Arial"/>
        </w:rPr>
        <w:t>,</w:t>
      </w:r>
      <w:r w:rsidRPr="007004F9">
        <w:rPr>
          <w:rFonts w:ascii="Arial" w:hAnsi="Arial" w:cs="Arial"/>
        </w:rPr>
        <w:t xml:space="preserve"> 2020). If staff are empowered, problems can be resolved instantly. If not, delays occur while waiting for managerial approval. The guest sees the difference immediately.</w:t>
      </w:r>
    </w:p>
    <w:p w14:paraId="683FFA88" w14:textId="5E4C3428" w:rsidR="00112C86" w:rsidRPr="007004F9" w:rsidRDefault="00112C86" w:rsidP="00AE477F">
      <w:pPr>
        <w:spacing w:line="480" w:lineRule="auto"/>
        <w:jc w:val="both"/>
        <w:rPr>
          <w:rFonts w:ascii="Arial" w:hAnsi="Arial" w:cs="Arial"/>
        </w:rPr>
      </w:pPr>
      <w:r w:rsidRPr="007004F9">
        <w:rPr>
          <w:rFonts w:ascii="Arial" w:hAnsi="Arial" w:cs="Arial"/>
        </w:rPr>
        <w:t>One of the biggest challenges in hospitality is communication between departments. Decisions often involve multiple areas</w:t>
      </w:r>
      <w:r w:rsidR="009267E3">
        <w:rPr>
          <w:rFonts w:ascii="Arial" w:hAnsi="Arial" w:cs="Arial"/>
        </w:rPr>
        <w:t xml:space="preserve"> i.e. </w:t>
      </w:r>
      <w:r w:rsidRPr="007004F9">
        <w:rPr>
          <w:rFonts w:ascii="Arial" w:hAnsi="Arial" w:cs="Arial"/>
        </w:rPr>
        <w:t xml:space="preserve">the front desk may need housekeeping </w:t>
      </w:r>
      <w:r w:rsidRPr="007004F9">
        <w:rPr>
          <w:rFonts w:ascii="Arial" w:hAnsi="Arial" w:cs="Arial"/>
        </w:rPr>
        <w:lastRenderedPageBreak/>
        <w:t xml:space="preserve">support, or food service might need assistance from maintenance. Yukl </w:t>
      </w:r>
      <w:r w:rsidR="009267E3">
        <w:rPr>
          <w:rFonts w:ascii="Arial" w:hAnsi="Arial" w:cs="Arial"/>
        </w:rPr>
        <w:t xml:space="preserve">(2012) </w:t>
      </w:r>
      <w:r w:rsidR="00E31D91">
        <w:rPr>
          <w:rFonts w:ascii="Arial" w:hAnsi="Arial" w:cs="Arial"/>
        </w:rPr>
        <w:t>suggests</w:t>
      </w:r>
      <w:r w:rsidRPr="007004F9">
        <w:rPr>
          <w:rFonts w:ascii="Arial" w:hAnsi="Arial" w:cs="Arial"/>
        </w:rPr>
        <w:t xml:space="preserve"> that leadership is more effective when information and decisions are shared openly</w:t>
      </w:r>
      <w:r w:rsidR="00E31D91">
        <w:rPr>
          <w:rFonts w:ascii="Arial" w:hAnsi="Arial" w:cs="Arial"/>
        </w:rPr>
        <w:t xml:space="preserve">. </w:t>
      </w:r>
      <w:r w:rsidRPr="007004F9">
        <w:rPr>
          <w:rFonts w:ascii="Arial" w:hAnsi="Arial" w:cs="Arial"/>
        </w:rPr>
        <w:t>Empowered staff are more confident in communicating across departments</w:t>
      </w:r>
      <w:r w:rsidR="00E31D91">
        <w:rPr>
          <w:rFonts w:ascii="Arial" w:hAnsi="Arial" w:cs="Arial"/>
        </w:rPr>
        <w:t xml:space="preserve"> subsequently </w:t>
      </w:r>
      <w:r w:rsidRPr="007004F9">
        <w:rPr>
          <w:rFonts w:ascii="Arial" w:hAnsi="Arial" w:cs="Arial"/>
        </w:rPr>
        <w:t>reducing delays.</w:t>
      </w:r>
    </w:p>
    <w:p w14:paraId="0158F452" w14:textId="59CCD36B" w:rsidR="00112C86" w:rsidRPr="007004F9" w:rsidRDefault="00112C86" w:rsidP="00AE477F">
      <w:pPr>
        <w:spacing w:line="480" w:lineRule="auto"/>
        <w:jc w:val="both"/>
        <w:rPr>
          <w:rFonts w:ascii="Arial" w:hAnsi="Arial" w:cs="Arial"/>
        </w:rPr>
      </w:pPr>
      <w:r w:rsidRPr="007004F9">
        <w:rPr>
          <w:rFonts w:ascii="Arial" w:hAnsi="Arial" w:cs="Arial"/>
        </w:rPr>
        <w:t>Training and empowerment can also improve career pathways.</w:t>
      </w:r>
      <w:r w:rsidR="00E31D91">
        <w:rPr>
          <w:rFonts w:ascii="Arial" w:hAnsi="Arial" w:cs="Arial"/>
        </w:rPr>
        <w:t xml:space="preserve"> E</w:t>
      </w:r>
      <w:r w:rsidRPr="007004F9">
        <w:rPr>
          <w:rFonts w:ascii="Arial" w:hAnsi="Arial" w:cs="Arial"/>
        </w:rPr>
        <w:t>mployees who see progression opportunities are more likely to stay within the organisation (</w:t>
      </w:r>
      <w:proofErr w:type="spellStart"/>
      <w:r w:rsidRPr="007004F9">
        <w:rPr>
          <w:rFonts w:ascii="Arial" w:hAnsi="Arial" w:cs="Arial"/>
        </w:rPr>
        <w:t>Ladkin</w:t>
      </w:r>
      <w:proofErr w:type="spellEnd"/>
      <w:r w:rsidR="00E31D91">
        <w:rPr>
          <w:rFonts w:ascii="Arial" w:hAnsi="Arial" w:cs="Arial"/>
        </w:rPr>
        <w:t>,</w:t>
      </w:r>
      <w:r w:rsidRPr="007004F9">
        <w:rPr>
          <w:rFonts w:ascii="Arial" w:hAnsi="Arial" w:cs="Arial"/>
        </w:rPr>
        <w:t xml:space="preserve"> 2011). This matters because hospitality has a reputation for high turnover. When staff feel valued and trusted, they are more committed to the organisation. This reduces recruitment costs and helps build a stronger operational team.</w:t>
      </w:r>
    </w:p>
    <w:p w14:paraId="6F9200ED" w14:textId="1125E062" w:rsidR="00112C86" w:rsidRPr="007004F9" w:rsidRDefault="00112C86" w:rsidP="00AE477F">
      <w:pPr>
        <w:spacing w:line="480" w:lineRule="auto"/>
        <w:jc w:val="both"/>
        <w:rPr>
          <w:rFonts w:ascii="Arial" w:hAnsi="Arial" w:cs="Arial"/>
        </w:rPr>
      </w:pPr>
      <w:r w:rsidRPr="007004F9">
        <w:rPr>
          <w:rFonts w:ascii="Arial" w:hAnsi="Arial" w:cs="Arial"/>
        </w:rPr>
        <w:t>Overall, the literature consistently suggests that hospitality organisations benefit from broadening responsibility beyond management roles. Empowerment is not about removing authority from managers, but about strengthening the team so that operations continue smoothly, regardless of who is present. The key issue found in the literature is that training is often delivered, but staff are not empowered to use it.</w:t>
      </w:r>
    </w:p>
    <w:p w14:paraId="4F3A740A" w14:textId="4692A11D" w:rsidR="00112C86" w:rsidRPr="007004F9" w:rsidRDefault="00112C86" w:rsidP="00AE477F">
      <w:pPr>
        <w:spacing w:line="480" w:lineRule="auto"/>
        <w:jc w:val="both"/>
        <w:rPr>
          <w:rFonts w:ascii="Arial" w:hAnsi="Arial" w:cs="Arial"/>
        </w:rPr>
      </w:pPr>
      <w:r w:rsidRPr="007004F9">
        <w:rPr>
          <w:rFonts w:ascii="Arial" w:hAnsi="Arial" w:cs="Arial"/>
        </w:rPr>
        <w:t xml:space="preserve">Therefore, for a hotel like Leonardo Hotel East Midlands Airport where operations continue </w:t>
      </w:r>
      <w:r w:rsidR="001151A0">
        <w:rPr>
          <w:rFonts w:ascii="Arial" w:hAnsi="Arial" w:cs="Arial"/>
        </w:rPr>
        <w:t>24/7</w:t>
      </w:r>
      <w:r w:rsidRPr="007004F9">
        <w:rPr>
          <w:rFonts w:ascii="Arial" w:hAnsi="Arial" w:cs="Arial"/>
        </w:rPr>
        <w:t xml:space="preserve"> and managers cannot always be present</w:t>
      </w:r>
      <w:r w:rsidR="00E31D91">
        <w:rPr>
          <w:rFonts w:ascii="Arial" w:hAnsi="Arial" w:cs="Arial"/>
        </w:rPr>
        <w:t xml:space="preserve">, </w:t>
      </w:r>
      <w:r w:rsidRPr="007004F9">
        <w:rPr>
          <w:rFonts w:ascii="Arial" w:hAnsi="Arial" w:cs="Arial"/>
        </w:rPr>
        <w:t>empowering trained staff could reduce operational bottlenecks, improve efficiency, and enhance guest satisfaction. The challenge</w:t>
      </w:r>
      <w:r w:rsidR="001151A0">
        <w:rPr>
          <w:rFonts w:ascii="Arial" w:hAnsi="Arial" w:cs="Arial"/>
        </w:rPr>
        <w:t xml:space="preserve"> </w:t>
      </w:r>
      <w:r w:rsidRPr="007004F9">
        <w:rPr>
          <w:rFonts w:ascii="Arial" w:hAnsi="Arial" w:cs="Arial"/>
        </w:rPr>
        <w:t>is shifting from a manager-dependent structure to a culture where leadership is shared, and staff have opportunities to apply training in real-time.</w:t>
      </w:r>
    </w:p>
    <w:p w14:paraId="7F2CB47D" w14:textId="3C4D387B" w:rsidR="00DB1F32" w:rsidRPr="007004F9" w:rsidRDefault="00DB1F32" w:rsidP="00AE477F">
      <w:pPr>
        <w:spacing w:line="480" w:lineRule="auto"/>
        <w:jc w:val="both"/>
        <w:rPr>
          <w:rFonts w:ascii="Arial" w:hAnsi="Arial" w:cs="Arial"/>
          <w:b/>
          <w:bCs/>
        </w:rPr>
      </w:pPr>
      <w:r w:rsidRPr="007004F9">
        <w:rPr>
          <w:rFonts w:ascii="Arial" w:hAnsi="Arial" w:cs="Arial"/>
          <w:b/>
          <w:bCs/>
        </w:rPr>
        <w:t>CHAPTER 3 – METHODOLOGY</w:t>
      </w:r>
    </w:p>
    <w:p w14:paraId="546A44C3" w14:textId="7900F723" w:rsidR="00DB1F32" w:rsidRPr="007004F9" w:rsidRDefault="00DB1F32" w:rsidP="00AE477F">
      <w:pPr>
        <w:spacing w:line="480" w:lineRule="auto"/>
        <w:jc w:val="both"/>
        <w:rPr>
          <w:rFonts w:ascii="Arial" w:hAnsi="Arial" w:cs="Arial"/>
        </w:rPr>
      </w:pPr>
      <w:r w:rsidRPr="007004F9">
        <w:rPr>
          <w:rFonts w:ascii="Arial" w:hAnsi="Arial" w:cs="Arial"/>
        </w:rPr>
        <w:t xml:space="preserve">This research project aims to understand how trained staff could be better utilised during managerial absences at Leonardo Hotel East Midlands Airport. A qualitative approach was chosen because the purpose is to explore behaviour, decision-making, and real workplace processes, rather than produce numerical results. Collis and </w:t>
      </w:r>
      <w:r w:rsidRPr="007004F9">
        <w:rPr>
          <w:rFonts w:ascii="Arial" w:hAnsi="Arial" w:cs="Arial"/>
        </w:rPr>
        <w:lastRenderedPageBreak/>
        <w:t>Hussey</w:t>
      </w:r>
      <w:r w:rsidR="00FB2918">
        <w:rPr>
          <w:rFonts w:ascii="Arial" w:hAnsi="Arial" w:cs="Arial"/>
        </w:rPr>
        <w:t xml:space="preserve"> (2014) </w:t>
      </w:r>
      <w:r w:rsidRPr="007004F9">
        <w:rPr>
          <w:rFonts w:ascii="Arial" w:hAnsi="Arial" w:cs="Arial"/>
        </w:rPr>
        <w:t>describe qualitative research as a way to explore real situations in depth</w:t>
      </w:r>
      <w:r w:rsidR="00EC4943">
        <w:rPr>
          <w:rFonts w:ascii="Arial" w:hAnsi="Arial" w:cs="Arial"/>
        </w:rPr>
        <w:t xml:space="preserve">. </w:t>
      </w:r>
      <w:r w:rsidRPr="007004F9">
        <w:rPr>
          <w:rFonts w:ascii="Arial" w:hAnsi="Arial" w:cs="Arial"/>
        </w:rPr>
        <w:t>This matches the nature of hotel operations, where every shift and guest scenario can differ.</w:t>
      </w:r>
    </w:p>
    <w:p w14:paraId="30098F86" w14:textId="3587E421" w:rsidR="00DB1F32" w:rsidRPr="007004F9" w:rsidRDefault="00DB1F32" w:rsidP="00AE477F">
      <w:pPr>
        <w:spacing w:line="480" w:lineRule="auto"/>
        <w:jc w:val="both"/>
        <w:rPr>
          <w:rFonts w:ascii="Arial" w:hAnsi="Arial" w:cs="Arial"/>
        </w:rPr>
      </w:pPr>
      <w:r w:rsidRPr="007004F9">
        <w:rPr>
          <w:rFonts w:ascii="Arial" w:hAnsi="Arial" w:cs="Arial"/>
        </w:rPr>
        <w:t xml:space="preserve">The research is based on two methods: observation during my placement, and netnography using publicly available online data. Observation involved watching how tasks were carried out naturally, without interrupting the workflow. </w:t>
      </w:r>
      <w:r w:rsidR="00EC4943">
        <w:rPr>
          <w:rFonts w:ascii="Arial" w:hAnsi="Arial" w:cs="Arial"/>
        </w:rPr>
        <w:t>O</w:t>
      </w:r>
      <w:r w:rsidRPr="007004F9">
        <w:rPr>
          <w:rFonts w:ascii="Arial" w:hAnsi="Arial" w:cs="Arial"/>
        </w:rPr>
        <w:t>bservation is useful when the aim is to understand behaviour in its natural setting without altering the situation (Veal 2006). I observed how decisions were made, how staff reacted during busy periods, and whether trained staff stepped in during management absences or waited for managerial approval.</w:t>
      </w:r>
    </w:p>
    <w:p w14:paraId="4BDF3245" w14:textId="65057B38" w:rsidR="00DB1F32" w:rsidRPr="007004F9" w:rsidRDefault="00DB1F32" w:rsidP="00AE477F">
      <w:pPr>
        <w:spacing w:line="480" w:lineRule="auto"/>
        <w:jc w:val="both"/>
        <w:rPr>
          <w:rFonts w:ascii="Arial" w:hAnsi="Arial" w:cs="Arial"/>
        </w:rPr>
      </w:pPr>
      <w:r w:rsidRPr="007004F9">
        <w:rPr>
          <w:rFonts w:ascii="Arial" w:hAnsi="Arial" w:cs="Arial"/>
        </w:rPr>
        <w:t>I did not interview staff</w:t>
      </w:r>
      <w:r w:rsidR="000D1DAB">
        <w:rPr>
          <w:rFonts w:ascii="Arial" w:hAnsi="Arial" w:cs="Arial"/>
        </w:rPr>
        <w:t xml:space="preserve"> </w:t>
      </w:r>
      <w:r w:rsidRPr="007004F9">
        <w:rPr>
          <w:rFonts w:ascii="Arial" w:hAnsi="Arial" w:cs="Arial"/>
        </w:rPr>
        <w:t xml:space="preserve">in order to meet ethical requirements and avoid collecting personal data. Instead, observation allowed me to understand how processes were applied in real time. </w:t>
      </w:r>
      <w:r w:rsidR="000D1DAB">
        <w:rPr>
          <w:rFonts w:ascii="Arial" w:hAnsi="Arial" w:cs="Arial"/>
        </w:rPr>
        <w:t>O</w:t>
      </w:r>
      <w:r w:rsidRPr="007004F9">
        <w:rPr>
          <w:rFonts w:ascii="Arial" w:hAnsi="Arial" w:cs="Arial"/>
        </w:rPr>
        <w:t>bserving real working environments helps researchers understand how things actually operate, rather than how they are described in policy documents (Cottrell 2014). Through observation, I was able to identify whether staff felt confident using their training independently.</w:t>
      </w:r>
    </w:p>
    <w:p w14:paraId="0D543767" w14:textId="235E200A" w:rsidR="00DB1F32" w:rsidRPr="007004F9" w:rsidRDefault="00DB1F32" w:rsidP="00AE477F">
      <w:pPr>
        <w:spacing w:line="480" w:lineRule="auto"/>
        <w:jc w:val="both"/>
        <w:rPr>
          <w:rFonts w:ascii="Arial" w:hAnsi="Arial" w:cs="Arial"/>
        </w:rPr>
      </w:pPr>
      <w:r w:rsidRPr="007004F9">
        <w:rPr>
          <w:rFonts w:ascii="Arial" w:hAnsi="Arial" w:cs="Arial"/>
        </w:rPr>
        <w:t xml:space="preserve">Netnography supported the observational findings. It involved analysing public online information, such as guest feedback, online reviews and industry articles. Netnography works in a similar way to ethnography, except the data comes from online platforms. </w:t>
      </w:r>
      <w:r w:rsidR="000D1DAB">
        <w:rPr>
          <w:rFonts w:ascii="Arial" w:hAnsi="Arial" w:cs="Arial"/>
        </w:rPr>
        <w:t>Digital</w:t>
      </w:r>
      <w:r w:rsidRPr="007004F9">
        <w:rPr>
          <w:rFonts w:ascii="Arial" w:hAnsi="Arial" w:cs="Arial"/>
        </w:rPr>
        <w:t xml:space="preserve"> sources can provide insight into how people perceive an organisation or process (Saunders 2012). This helped me compare whether challenges around empowerment and delegation are common across the hospitality sector or unique to this hotel.</w:t>
      </w:r>
    </w:p>
    <w:p w14:paraId="4F8C5C16" w14:textId="5059F505" w:rsidR="00DB1F32" w:rsidRPr="007004F9" w:rsidRDefault="00DB1F32" w:rsidP="00AE477F">
      <w:pPr>
        <w:spacing w:line="480" w:lineRule="auto"/>
        <w:jc w:val="both"/>
        <w:rPr>
          <w:rFonts w:ascii="Arial" w:hAnsi="Arial" w:cs="Arial"/>
        </w:rPr>
      </w:pPr>
      <w:r w:rsidRPr="007004F9">
        <w:rPr>
          <w:rFonts w:ascii="Arial" w:hAnsi="Arial" w:cs="Arial"/>
        </w:rPr>
        <w:lastRenderedPageBreak/>
        <w:t xml:space="preserve">Ethical considerations were followed throughout the project. No personal data was recorded, and no staff names or identifiable details were used in any notes. Only publicly available online information was reviewed. </w:t>
      </w:r>
      <w:r w:rsidR="00281323">
        <w:rPr>
          <w:rFonts w:ascii="Arial" w:hAnsi="Arial" w:cs="Arial"/>
        </w:rPr>
        <w:t>R</w:t>
      </w:r>
      <w:r w:rsidRPr="007004F9">
        <w:rPr>
          <w:rFonts w:ascii="Arial" w:hAnsi="Arial" w:cs="Arial"/>
        </w:rPr>
        <w:t>esearch must protect anonymity and ensure participants are not identifiable without consent (Saunders 2012). The project complies fully with university ethics guidelines.</w:t>
      </w:r>
    </w:p>
    <w:p w14:paraId="7C0D38F0" w14:textId="76D7F639" w:rsidR="003B4D4E" w:rsidRDefault="00DB1F32" w:rsidP="00AE477F">
      <w:pPr>
        <w:spacing w:line="480" w:lineRule="auto"/>
        <w:jc w:val="both"/>
        <w:rPr>
          <w:rFonts w:ascii="Arial" w:hAnsi="Arial" w:cs="Arial"/>
        </w:rPr>
      </w:pPr>
      <w:r w:rsidRPr="007004F9">
        <w:rPr>
          <w:rFonts w:ascii="Arial" w:hAnsi="Arial" w:cs="Arial"/>
        </w:rPr>
        <w:t>In summary, the qualitative approach, supported by observation and netnography, was the most suitable way to explore how staff empowerment functions in daily hotel operations. These methods helped uncover the gap between staff training and actual decision-making during managerial absences, which directly supports the research aim.</w:t>
      </w:r>
    </w:p>
    <w:p w14:paraId="76E5A7BB" w14:textId="77777777" w:rsidR="003B4D4E" w:rsidRPr="003B4D4E" w:rsidRDefault="003B4D4E" w:rsidP="00AE477F">
      <w:pPr>
        <w:spacing w:line="480" w:lineRule="auto"/>
        <w:jc w:val="both"/>
        <w:rPr>
          <w:rFonts w:ascii="Arial" w:hAnsi="Arial" w:cs="Arial"/>
          <w:b/>
          <w:bCs/>
        </w:rPr>
      </w:pPr>
      <w:bookmarkStart w:id="0" w:name="_Hlk213782908"/>
      <w:r w:rsidRPr="003B4D4E">
        <w:rPr>
          <w:rFonts w:ascii="Arial" w:hAnsi="Arial" w:cs="Arial"/>
          <w:b/>
          <w:bCs/>
        </w:rPr>
        <w:t>CHAPTER 4 — FINDINGS AND DISCUSSION</w:t>
      </w:r>
    </w:p>
    <w:p w14:paraId="4115DF1B" w14:textId="77777777" w:rsidR="00544719" w:rsidRPr="00544719" w:rsidRDefault="00544719" w:rsidP="00AE477F">
      <w:pPr>
        <w:spacing w:line="480" w:lineRule="auto"/>
        <w:jc w:val="both"/>
        <w:rPr>
          <w:rFonts w:ascii="Arial" w:hAnsi="Arial" w:cs="Arial"/>
        </w:rPr>
      </w:pPr>
      <w:r w:rsidRPr="00544719">
        <w:rPr>
          <w:rFonts w:ascii="Arial" w:hAnsi="Arial" w:cs="Arial"/>
          <w:b/>
          <w:bCs/>
        </w:rPr>
        <w:t>4.1 Findings</w:t>
      </w:r>
    </w:p>
    <w:bookmarkEnd w:id="0"/>
    <w:p w14:paraId="4399D545" w14:textId="77777777" w:rsidR="00C45C0F" w:rsidRPr="00C45C0F" w:rsidRDefault="00C45C0F" w:rsidP="00AE477F">
      <w:pPr>
        <w:spacing w:line="480" w:lineRule="auto"/>
        <w:jc w:val="both"/>
        <w:rPr>
          <w:rFonts w:ascii="Arial" w:hAnsi="Arial" w:cs="Arial"/>
        </w:rPr>
      </w:pPr>
      <w:r w:rsidRPr="00C45C0F">
        <w:rPr>
          <w:rFonts w:ascii="Arial" w:hAnsi="Arial" w:cs="Arial"/>
        </w:rPr>
        <w:t>During my ten-week placement at Leonardo Hotel East Midlands Airport, I worked across multiple operational departments: housekeeping, food and beverage, and front office. My findings were informed through direct observation, supported by non-intrusive netnography using publicly available online staff and guest reviews (Collis and Hussey, 2021). Reviews from Glassdoor (2025), Indeed (2024) and Tripadvisor (2025) were analysed to identify consistent themes relating to staffing, training, communication and operational efficiency. Netnography was chosen because these platforms offer unfiltered insights into organisational culture from individuals motivated to share their real experiences rather than a corporate narrative (</w:t>
      </w:r>
      <w:proofErr w:type="spellStart"/>
      <w:r w:rsidRPr="00C45C0F">
        <w:rPr>
          <w:rFonts w:ascii="Arial" w:hAnsi="Arial" w:cs="Arial"/>
        </w:rPr>
        <w:t>Kozinets</w:t>
      </w:r>
      <w:proofErr w:type="spellEnd"/>
      <w:r w:rsidRPr="00C45C0F">
        <w:rPr>
          <w:rFonts w:ascii="Arial" w:hAnsi="Arial" w:cs="Arial"/>
        </w:rPr>
        <w:t xml:space="preserve">, 2019). When combined with day-to-day observation, a clear pattern emerged: staff across all departments were capable and dedicated, yet repeatedly limited by operational </w:t>
      </w:r>
      <w:r w:rsidRPr="00C45C0F">
        <w:rPr>
          <w:rFonts w:ascii="Arial" w:hAnsi="Arial" w:cs="Arial"/>
        </w:rPr>
        <w:lastRenderedPageBreak/>
        <w:t>barriers such as restricted decision-making, unclear communication channels and inconsistent staffing.</w:t>
      </w:r>
    </w:p>
    <w:p w14:paraId="7F97937A" w14:textId="77777777" w:rsidR="00C45C0F" w:rsidRPr="00C45C0F" w:rsidRDefault="00C45C0F" w:rsidP="00AE477F">
      <w:pPr>
        <w:spacing w:line="480" w:lineRule="auto"/>
        <w:jc w:val="both"/>
        <w:rPr>
          <w:rFonts w:ascii="Arial" w:hAnsi="Arial" w:cs="Arial"/>
        </w:rPr>
      </w:pPr>
      <w:r w:rsidRPr="00C45C0F">
        <w:rPr>
          <w:rFonts w:ascii="Arial" w:hAnsi="Arial" w:cs="Arial"/>
        </w:rPr>
        <w:t>Workload pressure was a consistent theme across the hotel. In housekeeping, linen shortages repeatedly disrupted the flow of room preparation. On numerous shifts, I observed room attendants stopping mid-task to wait for laundry cycles to finish or sourcing linen from external suppliers simply to meet scheduled arrivals. This meant that some rooms were only ready after the official check-in time, leaving guests waiting in reception and often expressing frustration. Similar issues appeared at the front desk. When only one receptionist was rostered, queues formed quickly, particularly at peak times such as airline crew check-ins or conference arrivals. On several occasions, staff would be relieved from other departments to support front desk resulting in guests actively searching for staff as subsequently these departments would be left empty i.e. the bar area. In food and beverage, particularly during buffet breakfasts or conference events, a single team member was expected to manage the buffet, clear tables, serve drinks and handle payments. This created unavoidable delays and visible stress among staff. These experiences mirrored customer feedback on Tripadvisor (2025), where guests frequently mentioned waiting for service, desks being unattended and staff appearing unprepared for busy periods. The situation also reflects wider industry challenges. UK Hospitality (2025) reports that many hotels are operating below required staffing levels, and Beatson (2023) states that understaffing reduces productivity, increases stress and contributes to lower morale. In this hotel, staffing decisions were reactive rather than planned around expected occupancy or events, resulting in avoidable pressure across departments.</w:t>
      </w:r>
    </w:p>
    <w:p w14:paraId="7501A03C" w14:textId="77777777" w:rsidR="00C45C0F" w:rsidRPr="00C45C0F" w:rsidRDefault="00C45C0F" w:rsidP="00AE477F">
      <w:pPr>
        <w:spacing w:line="480" w:lineRule="auto"/>
        <w:jc w:val="both"/>
        <w:rPr>
          <w:rFonts w:ascii="Arial" w:hAnsi="Arial" w:cs="Arial"/>
        </w:rPr>
      </w:pPr>
      <w:r w:rsidRPr="00C45C0F">
        <w:rPr>
          <w:rFonts w:ascii="Arial" w:hAnsi="Arial" w:cs="Arial"/>
        </w:rPr>
        <w:t xml:space="preserve">Workload intensity was also evident in less obvious operational areas. Parking capacity was reached most days by midday, particularly when conferences took place. </w:t>
      </w:r>
      <w:r w:rsidRPr="00C45C0F">
        <w:rPr>
          <w:rFonts w:ascii="Arial" w:hAnsi="Arial" w:cs="Arial"/>
        </w:rPr>
        <w:lastRenderedPageBreak/>
        <w:t>Poor signage led guests to repeatedly ask reception for clarification, and the duty manager was called multiple times to apologise or guide guests to an overflow area. Time spent resolving parking frustrations reduced the ability of the duty manager and reception team to carry out routine tasks such as preparing arrivals or handling room queries. This situation pulled managers away from supervisory responsibilities and created inefficiencies that affected multiple departments at once.</w:t>
      </w:r>
    </w:p>
    <w:p w14:paraId="5A6D13CF" w14:textId="77777777" w:rsidR="00C45C0F" w:rsidRPr="00C45C0F" w:rsidRDefault="00C45C0F" w:rsidP="00AE477F">
      <w:pPr>
        <w:spacing w:line="480" w:lineRule="auto"/>
        <w:jc w:val="both"/>
        <w:rPr>
          <w:rFonts w:ascii="Arial" w:hAnsi="Arial" w:cs="Arial"/>
        </w:rPr>
      </w:pPr>
      <w:r w:rsidRPr="00C45C0F">
        <w:rPr>
          <w:rFonts w:ascii="Arial" w:hAnsi="Arial" w:cs="Arial"/>
        </w:rPr>
        <w:t>The food and beverage department provided one of the most striking examples of the impact of insufficient staffing. During one large conference of over 100 delegates, only two restaurant team members were scheduled. The supervisor and duty manager subsequently stepped in to help with food service, leaving their own roles unattended. Glassdoor (2025) reviews reflect this same experience, with staff describing understaffed shifts and feeling unable to keep up with demand. The Health and Safety Executive (2023) notes that excessive workload reduces performance accuracy and heightens stress, and this was clearly visible as staff worked hard and remained professional, yet delays were evident and guest satisfaction was affected.</w:t>
      </w:r>
    </w:p>
    <w:p w14:paraId="259DC956" w14:textId="77777777" w:rsidR="00C45C0F" w:rsidRPr="00C45C0F" w:rsidRDefault="00C45C0F" w:rsidP="00AE477F">
      <w:pPr>
        <w:spacing w:line="480" w:lineRule="auto"/>
        <w:jc w:val="both"/>
        <w:rPr>
          <w:rFonts w:ascii="Arial" w:hAnsi="Arial" w:cs="Arial"/>
        </w:rPr>
      </w:pPr>
      <w:r w:rsidRPr="00C45C0F">
        <w:rPr>
          <w:rFonts w:ascii="Arial" w:hAnsi="Arial" w:cs="Arial"/>
        </w:rPr>
        <w:t>A central finding was that performance issues were not due to lack of ability. Staff demonstrated strong practical knowledge and problem-solving skills, yet hesitated to act independently. The hesitation stemmed from restricted authority and limited access to critical systems. In housekeeping, supervisors were capable of reallocating room priorities when delays occurred however, only the Housekeeping Manager or Deputy/General Manager had permission to make these changes in Opera. This meant that supervisors often waited for managerial approval, even when the issue was simple and time-sensitive. A similar pattern occurred at reception, where staff escalated almost every guest concern to management, even when trained to resolve it themselves. I observed multiple situations where front office staff paused decision-</w:t>
      </w:r>
      <w:r w:rsidRPr="00C45C0F">
        <w:rPr>
          <w:rFonts w:ascii="Arial" w:hAnsi="Arial" w:cs="Arial"/>
        </w:rPr>
        <w:lastRenderedPageBreak/>
        <w:t>making while waiting for a manager to confirm something minor. Glassdoor (2025) reviews reflect similar frustrations, with employees describing feeling micromanaged and undervalued. This suggests that the organisational culture may encourage dependency on management rather than empowering staff to use their training and judgement.</w:t>
      </w:r>
    </w:p>
    <w:p w14:paraId="3141B99E" w14:textId="77777777" w:rsidR="00C45C0F" w:rsidRPr="00C45C0F" w:rsidRDefault="00C45C0F" w:rsidP="00AE477F">
      <w:pPr>
        <w:spacing w:line="480" w:lineRule="auto"/>
        <w:jc w:val="both"/>
        <w:rPr>
          <w:rFonts w:ascii="Arial" w:hAnsi="Arial" w:cs="Arial"/>
        </w:rPr>
      </w:pPr>
      <w:r w:rsidRPr="00C45C0F">
        <w:rPr>
          <w:rFonts w:ascii="Arial" w:hAnsi="Arial" w:cs="Arial"/>
        </w:rPr>
        <w:t xml:space="preserve">Communication delays also affected efficiency. In one instance, a guest reported finding an insect in their room. The receptionist responded appropriately by relocating the guest, but because she was unsure of the reporting process, she left a note for the duty manager rather than contacting housekeeping directly. This caused unnecessary tension between teams and delayed resolution. </w:t>
      </w:r>
      <w:proofErr w:type="spellStart"/>
      <w:r w:rsidRPr="00C45C0F">
        <w:rPr>
          <w:rFonts w:ascii="Arial" w:hAnsi="Arial" w:cs="Arial"/>
        </w:rPr>
        <w:t>Čuić</w:t>
      </w:r>
      <w:proofErr w:type="spellEnd"/>
      <w:r w:rsidRPr="00C45C0F">
        <w:rPr>
          <w:rFonts w:ascii="Arial" w:hAnsi="Arial" w:cs="Arial"/>
        </w:rPr>
        <w:t xml:space="preserve"> Tanković et al. (2022) suggest that unclear internal communication can disrupt workflow and affect employee satisfaction negatively when responsibility becomes blurred. This example demonstrated a pattern where tasks defaulted upwards to management rather than being handled by the most appropriate team.</w:t>
      </w:r>
    </w:p>
    <w:p w14:paraId="417A9FEA" w14:textId="77777777" w:rsidR="00C45C0F" w:rsidRPr="00C45C0F" w:rsidRDefault="00C45C0F" w:rsidP="00AE477F">
      <w:pPr>
        <w:spacing w:line="480" w:lineRule="auto"/>
        <w:jc w:val="both"/>
        <w:rPr>
          <w:rFonts w:ascii="Arial" w:hAnsi="Arial" w:cs="Arial"/>
        </w:rPr>
      </w:pPr>
      <w:r w:rsidRPr="00C45C0F">
        <w:rPr>
          <w:rFonts w:ascii="Arial" w:hAnsi="Arial" w:cs="Arial"/>
        </w:rPr>
        <w:t>Training quality varied significantly and affected staff confidence. In housekeeping, I was paired with a team member who was responsible for training me despite being behind on her own workload and struggling with English. Because neither of us had enough support, the training became rushed and inconsistent. In food and beverage, a new starter learned conference setup entirely through trial and error because written procedures were not available. Training was dependent on who happened to be on shift rather than a set structure. Reviews on Indeed (2024) and Glassdoor (2025) mirrored this, with employees expressing that they often feel unsupported and undervalued when expected to manage a full workload without proper guidance.</w:t>
      </w:r>
    </w:p>
    <w:p w14:paraId="1855B2B8" w14:textId="77777777" w:rsidR="00C45C0F" w:rsidRPr="00C45C0F" w:rsidRDefault="00C45C0F" w:rsidP="00AE477F">
      <w:pPr>
        <w:spacing w:line="480" w:lineRule="auto"/>
        <w:jc w:val="both"/>
        <w:rPr>
          <w:rFonts w:ascii="Arial" w:hAnsi="Arial" w:cs="Arial"/>
        </w:rPr>
      </w:pPr>
      <w:r w:rsidRPr="00C45C0F">
        <w:rPr>
          <w:rFonts w:ascii="Arial" w:hAnsi="Arial" w:cs="Arial"/>
        </w:rPr>
        <w:lastRenderedPageBreak/>
        <w:t xml:space="preserve">Communication challenges were particularly noticeable in housekeeping, where the team was multicultural and several staff spoke English as a second language. Supervisors worked hard to overcome language barriers using translation apps, hand gestures and visual demonstrations. While this was practical and supportive, misunderstandings still occurred. On one shift, a staff member used a highly concentrated cleaning chemical incorrectly because the dilution instructions were misunderstood. Although the supervisor intervened quickly, the incident highlighted how communication gaps can compromise safety and performance. </w:t>
      </w:r>
      <w:proofErr w:type="spellStart"/>
      <w:r w:rsidRPr="00C45C0F">
        <w:rPr>
          <w:rFonts w:ascii="Arial" w:hAnsi="Arial" w:cs="Arial"/>
        </w:rPr>
        <w:t>Grobelna</w:t>
      </w:r>
      <w:proofErr w:type="spellEnd"/>
      <w:r w:rsidRPr="00C45C0F">
        <w:rPr>
          <w:rFonts w:ascii="Arial" w:hAnsi="Arial" w:cs="Arial"/>
        </w:rPr>
        <w:t xml:space="preserve"> (2015) argues that clear communication is essential to maintaining service quality in diverse hotel teams, and this incident demonstrated that practical measures were in place but not always sufficient.</w:t>
      </w:r>
    </w:p>
    <w:p w14:paraId="2AB60719" w14:textId="77777777" w:rsidR="00C45C0F" w:rsidRPr="00C45C0F" w:rsidRDefault="00C45C0F" w:rsidP="00AE477F">
      <w:pPr>
        <w:spacing w:line="480" w:lineRule="auto"/>
        <w:jc w:val="both"/>
        <w:rPr>
          <w:rFonts w:ascii="Arial" w:hAnsi="Arial" w:cs="Arial"/>
        </w:rPr>
      </w:pPr>
      <w:r w:rsidRPr="00C45C0F">
        <w:rPr>
          <w:rFonts w:ascii="Arial" w:hAnsi="Arial" w:cs="Arial"/>
        </w:rPr>
        <w:t xml:space="preserve">Communication barriers also influenced employee confidence. On one occasion in food and beverage, a team member asked me to speak to a guest about a complaint because she did not feel confident enough to address them in English. While many studies such as </w:t>
      </w:r>
      <w:proofErr w:type="spellStart"/>
      <w:r w:rsidRPr="00C45C0F">
        <w:rPr>
          <w:rFonts w:ascii="Arial" w:hAnsi="Arial" w:cs="Arial"/>
        </w:rPr>
        <w:t>Muktahiri’s</w:t>
      </w:r>
      <w:proofErr w:type="spellEnd"/>
      <w:r w:rsidRPr="00C45C0F">
        <w:rPr>
          <w:rFonts w:ascii="Arial" w:hAnsi="Arial" w:cs="Arial"/>
        </w:rPr>
        <w:t xml:space="preserve"> (2025). focus on how language barriers affect guests, this example shows that communication issues can also prevent employees from engaging with guests directly .The barrier was not knowledge or competence but confidence.</w:t>
      </w:r>
    </w:p>
    <w:p w14:paraId="243B2426" w14:textId="77777777" w:rsidR="00C45C0F" w:rsidRPr="00C45C0F" w:rsidRDefault="00C45C0F" w:rsidP="00AE477F">
      <w:pPr>
        <w:spacing w:line="480" w:lineRule="auto"/>
        <w:jc w:val="both"/>
        <w:rPr>
          <w:rFonts w:ascii="Arial" w:hAnsi="Arial" w:cs="Arial"/>
        </w:rPr>
      </w:pPr>
      <w:r w:rsidRPr="00C45C0F">
        <w:rPr>
          <w:rFonts w:ascii="Arial" w:hAnsi="Arial" w:cs="Arial"/>
        </w:rPr>
        <w:t xml:space="preserve">Digital systems were also underutilised, contributing to delays and miscommunication. During a busy shift at reception, a wake-up call request could not be logged because only management had the required system access to correct a technical error. The request was written on a sticky note and later misplaced. </w:t>
      </w:r>
      <w:proofErr w:type="spellStart"/>
      <w:r w:rsidRPr="00C45C0F">
        <w:rPr>
          <w:rFonts w:ascii="Arial" w:hAnsi="Arial" w:cs="Arial"/>
        </w:rPr>
        <w:t>Hennedige</w:t>
      </w:r>
      <w:proofErr w:type="spellEnd"/>
      <w:r w:rsidRPr="00C45C0F">
        <w:rPr>
          <w:rFonts w:ascii="Arial" w:hAnsi="Arial" w:cs="Arial"/>
        </w:rPr>
        <w:t xml:space="preserve"> and </w:t>
      </w:r>
      <w:proofErr w:type="spellStart"/>
      <w:r w:rsidRPr="00C45C0F">
        <w:rPr>
          <w:rFonts w:ascii="Arial" w:hAnsi="Arial" w:cs="Arial"/>
        </w:rPr>
        <w:t>Sapraz</w:t>
      </w:r>
      <w:proofErr w:type="spellEnd"/>
      <w:r w:rsidRPr="00C45C0F">
        <w:rPr>
          <w:rFonts w:ascii="Arial" w:hAnsi="Arial" w:cs="Arial"/>
        </w:rPr>
        <w:t xml:space="preserve"> (2024) suggest that digital workflow tools minimise miscommunication, streamline handovers and increase accountability across departments. Tripadvisor (2025) reviews support this, with guests reporting delays, poor communication and staff </w:t>
      </w:r>
      <w:r w:rsidRPr="00C45C0F">
        <w:rPr>
          <w:rFonts w:ascii="Arial" w:hAnsi="Arial" w:cs="Arial"/>
        </w:rPr>
        <w:lastRenderedPageBreak/>
        <w:t>appearing overwhelmed. A recent study also found that providing timely information to customers reduces frustration and complaint intentions, while lack of communication increases dissatisfaction (Lee, 2023). This aligned with my observations as when staff communicated confidently and took ownership, guests were calm but when communication was delayed or hesitant, dissatisfaction increased.</w:t>
      </w:r>
    </w:p>
    <w:p w14:paraId="0BE68606" w14:textId="77777777" w:rsidR="00C45C0F" w:rsidRPr="00C45C0F" w:rsidRDefault="00C45C0F" w:rsidP="00AE477F">
      <w:pPr>
        <w:spacing w:line="480" w:lineRule="auto"/>
        <w:jc w:val="both"/>
        <w:rPr>
          <w:rFonts w:ascii="Arial" w:hAnsi="Arial" w:cs="Arial"/>
        </w:rPr>
      </w:pPr>
      <w:r w:rsidRPr="00C45C0F">
        <w:rPr>
          <w:rFonts w:ascii="Arial" w:hAnsi="Arial" w:cs="Arial"/>
        </w:rPr>
        <w:t>Both operational realities and online feedback pointed to the same conclusion. Glassdoor (2025) reviews repeatedly highlighted high pressure, limited support and restricted development opportunities. Indeed (2024) reviews described feeling undervalued and unsupported by management. These issues occurred across departments, not in isolated incidents. Decision-making authority was concentrated at management level, communication processes were largely manual rather than digital, and training lacked structure and consistency. Staff were capable and willing, but not enabled.</w:t>
      </w:r>
    </w:p>
    <w:p w14:paraId="25B03AD8" w14:textId="77777777" w:rsidR="00C45C0F" w:rsidRPr="00C45C0F" w:rsidRDefault="00C45C0F" w:rsidP="00AE477F">
      <w:pPr>
        <w:spacing w:line="480" w:lineRule="auto"/>
        <w:jc w:val="both"/>
        <w:rPr>
          <w:rFonts w:ascii="Arial" w:hAnsi="Arial" w:cs="Arial"/>
        </w:rPr>
      </w:pPr>
      <w:r w:rsidRPr="00C45C0F">
        <w:rPr>
          <w:rFonts w:ascii="Arial" w:hAnsi="Arial" w:cs="Arial"/>
        </w:rPr>
        <w:t>In summary, the findings from observation and netnography revealed that Leonardo Hotel East Midlands Airport has committed and motivated employees. However, operational consistency and speed of service are restricted by unpredictable staffing allocations, limited delegation authority, inconsistent communication within a multicultural workforce and training gaps that affect confidence. These structural challenges create frustration for both staff and guests. Teams have the potential to operate more efficiently, but the current culture requires managerial approval before action, limiting autonomy and preventing staff from taking ownership of solutions.</w:t>
      </w:r>
    </w:p>
    <w:p w14:paraId="43B9D4F9" w14:textId="4DB98944" w:rsidR="00DB59CE" w:rsidRPr="00DB59CE" w:rsidRDefault="00DB59CE" w:rsidP="00AE477F">
      <w:pPr>
        <w:spacing w:line="480" w:lineRule="auto"/>
        <w:jc w:val="both"/>
        <w:rPr>
          <w:rFonts w:ascii="Arial" w:hAnsi="Arial" w:cs="Arial"/>
        </w:rPr>
      </w:pPr>
      <w:r w:rsidRPr="00DB59CE">
        <w:rPr>
          <w:rFonts w:ascii="Arial" w:hAnsi="Arial" w:cs="Arial"/>
          <w:b/>
          <w:bCs/>
        </w:rPr>
        <w:t>4.</w:t>
      </w:r>
      <w:r>
        <w:rPr>
          <w:rFonts w:ascii="Arial" w:hAnsi="Arial" w:cs="Arial"/>
          <w:b/>
          <w:bCs/>
        </w:rPr>
        <w:t>2 Discussion</w:t>
      </w:r>
    </w:p>
    <w:p w14:paraId="6F860EEB" w14:textId="67685EB9" w:rsidR="007A2C00" w:rsidRPr="007A2C00" w:rsidRDefault="008A07A8" w:rsidP="00AE477F">
      <w:pPr>
        <w:spacing w:line="480" w:lineRule="auto"/>
        <w:jc w:val="both"/>
        <w:rPr>
          <w:rFonts w:ascii="Arial" w:hAnsi="Arial" w:cs="Arial"/>
        </w:rPr>
      </w:pPr>
      <w:r>
        <w:rPr>
          <w:rFonts w:ascii="Arial" w:hAnsi="Arial" w:cs="Arial"/>
        </w:rPr>
        <w:t>T</w:t>
      </w:r>
      <w:r w:rsidR="007A2C00" w:rsidRPr="007A2C00">
        <w:rPr>
          <w:rFonts w:ascii="Arial" w:hAnsi="Arial" w:cs="Arial"/>
        </w:rPr>
        <w:t xml:space="preserve">he findings showed that the hotel has capable employees, but their ability to act independently is limited by restricted authority and inconsistent delegation. Although </w:t>
      </w:r>
      <w:r w:rsidR="007A2C00" w:rsidRPr="007A2C00">
        <w:rPr>
          <w:rFonts w:ascii="Arial" w:hAnsi="Arial" w:cs="Arial"/>
        </w:rPr>
        <w:lastRenderedPageBreak/>
        <w:t>supervisors are trained and understand operational processes, decisions are escalated to the Deputy General Manager even when the issue is simple or routine. This indicates a gap between theoretical delegation and genuine empowerment. Rao</w:t>
      </w:r>
      <w:r w:rsidR="00713D66">
        <w:rPr>
          <w:rFonts w:ascii="Arial" w:hAnsi="Arial" w:cs="Arial"/>
        </w:rPr>
        <w:t xml:space="preserve"> et al.</w:t>
      </w:r>
      <w:r w:rsidR="007A2C00" w:rsidRPr="007A2C00">
        <w:rPr>
          <w:rFonts w:ascii="Arial" w:hAnsi="Arial" w:cs="Arial"/>
        </w:rPr>
        <w:t xml:space="preserve"> (2024) found that when delegation is too centralised, service response slows down and employees avoid decision-making because they fear making mistakes. Similarly, Jha (2004) highlights that effective delegation in hotels depends on managers trusting their staff and giving them clear responsibility; when employees are empowered to act, confidence increases and service problems are resolved more quickly. At Leonardo Hotel, however, processes appear to create delay rather than enabling fast decision-making. The practical impact of this is that supervisors hesitate to intervene, particularly when uncertainty exists, even if they have the skills to act. </w:t>
      </w:r>
      <w:r>
        <w:rPr>
          <w:rFonts w:ascii="Arial" w:hAnsi="Arial" w:cs="Arial"/>
        </w:rPr>
        <w:t>T</w:t>
      </w:r>
      <w:r w:rsidRPr="008A07A8">
        <w:rPr>
          <w:rFonts w:ascii="Arial" w:hAnsi="Arial" w:cs="Arial"/>
        </w:rPr>
        <w:t>his reflects Argyris’ (2010) argument that organisational structures can unintentionally create dependence on managerial approval, limiting initiative and preventing employees from solving problems independently.</w:t>
      </w:r>
    </w:p>
    <w:p w14:paraId="557DAF2C" w14:textId="614FDC1F" w:rsidR="009514FD" w:rsidRPr="009514FD" w:rsidRDefault="009514FD" w:rsidP="00AE477F">
      <w:pPr>
        <w:spacing w:line="480" w:lineRule="auto"/>
        <w:jc w:val="both"/>
        <w:rPr>
          <w:rFonts w:ascii="Arial" w:hAnsi="Arial" w:cs="Arial"/>
        </w:rPr>
      </w:pPr>
      <w:r w:rsidRPr="009514FD">
        <w:rPr>
          <w:rFonts w:ascii="Arial" w:hAnsi="Arial" w:cs="Arial"/>
        </w:rPr>
        <w:t xml:space="preserve">The first objective of this project was to evaluate the effect of current delegation practices during management absence. The findings showed that while supervisors were knowledgeable and capable, their ability to act independently was restricted because they did not have access to key systems such as Opera. This meant that relatively simple tasks, including reallocating rooms or authorising guest resolutions, were delayed until a manager became available. Robbins and Coulter (2023) emphasise that when responsibility is assigned without granting the corresponding authority, efficiency decreases and employee dependency increases. This directly reflects what occurred during the placement: supervisors waited for managerial approval even when they could have resolved the issue themselves. Research supports that empowering frontline employees leads to faster service recovery, higher </w:t>
      </w:r>
      <w:r w:rsidRPr="009514FD">
        <w:rPr>
          <w:rFonts w:ascii="Arial" w:hAnsi="Arial" w:cs="Arial"/>
        </w:rPr>
        <w:lastRenderedPageBreak/>
        <w:t>job competence and improved guest satisfaction (</w:t>
      </w:r>
      <w:proofErr w:type="spellStart"/>
      <w:r w:rsidRPr="009514FD">
        <w:rPr>
          <w:rFonts w:ascii="Arial" w:hAnsi="Arial" w:cs="Arial"/>
        </w:rPr>
        <w:t>Hewagama</w:t>
      </w:r>
      <w:proofErr w:type="spellEnd"/>
      <w:r w:rsidRPr="009514FD">
        <w:rPr>
          <w:rFonts w:ascii="Arial" w:hAnsi="Arial" w:cs="Arial"/>
        </w:rPr>
        <w:t xml:space="preserve"> et al., 2019). Similarly, Schumacher and </w:t>
      </w:r>
      <w:proofErr w:type="spellStart"/>
      <w:r w:rsidRPr="009514FD">
        <w:rPr>
          <w:rFonts w:ascii="Arial" w:hAnsi="Arial" w:cs="Arial"/>
        </w:rPr>
        <w:t>Komppula</w:t>
      </w:r>
      <w:proofErr w:type="spellEnd"/>
      <w:r w:rsidRPr="009514FD">
        <w:rPr>
          <w:rFonts w:ascii="Arial" w:hAnsi="Arial" w:cs="Arial"/>
        </w:rPr>
        <w:t xml:space="preserve"> (2016) found that when employees are trusted to make decisions during service failures, escalation is reduced and recovery becomes more efficient. However, at Leonardo Hotel, decision-making remained highly centralised, creating bottlenecks and increasing pressure during peak periods. In practice, this resulted in slower responses to guests, room delays, and queues at reception</w:t>
      </w:r>
      <w:r>
        <w:rPr>
          <w:rFonts w:ascii="Arial" w:hAnsi="Arial" w:cs="Arial"/>
        </w:rPr>
        <w:t xml:space="preserve">; </w:t>
      </w:r>
      <w:r w:rsidRPr="009514FD">
        <w:rPr>
          <w:rFonts w:ascii="Arial" w:hAnsi="Arial" w:cs="Arial"/>
        </w:rPr>
        <w:t>issues which were echoed in guest feedback online</w:t>
      </w:r>
      <w:r w:rsidR="0062528C">
        <w:rPr>
          <w:rFonts w:ascii="Arial" w:hAnsi="Arial" w:cs="Arial"/>
        </w:rPr>
        <w:t xml:space="preserve"> </w:t>
      </w:r>
      <w:r w:rsidR="0062528C" w:rsidRPr="0062528C">
        <w:rPr>
          <w:rFonts w:ascii="Arial" w:hAnsi="Arial" w:cs="Arial"/>
        </w:rPr>
        <w:t>(Tripadvisor, 2025)</w:t>
      </w:r>
      <w:r w:rsidRPr="009514FD">
        <w:rPr>
          <w:rFonts w:ascii="Arial" w:hAnsi="Arial" w:cs="Arial"/>
        </w:rPr>
        <w:t>.</w:t>
      </w:r>
    </w:p>
    <w:p w14:paraId="2E6DCEAA" w14:textId="257390AA" w:rsidR="00707F1B" w:rsidRDefault="0033313C" w:rsidP="00AE477F">
      <w:pPr>
        <w:spacing w:line="480" w:lineRule="auto"/>
        <w:jc w:val="both"/>
        <w:rPr>
          <w:rFonts w:ascii="Arial" w:hAnsi="Arial" w:cs="Arial"/>
        </w:rPr>
      </w:pPr>
      <w:r w:rsidRPr="0033313C">
        <w:rPr>
          <w:rFonts w:ascii="Arial" w:hAnsi="Arial" w:cs="Arial"/>
        </w:rPr>
        <w:t>During the placement, workload pressure was a constant challenge across departments, particularly when linen deliveries were delayed</w:t>
      </w:r>
      <w:r w:rsidR="002366FA">
        <w:rPr>
          <w:rFonts w:ascii="Arial" w:hAnsi="Arial" w:cs="Arial"/>
        </w:rPr>
        <w:t xml:space="preserve">, </w:t>
      </w:r>
      <w:r w:rsidRPr="0033313C">
        <w:rPr>
          <w:rFonts w:ascii="Arial" w:hAnsi="Arial" w:cs="Arial"/>
        </w:rPr>
        <w:t xml:space="preserve">an issue that occurred on an almost daily basis. Housekeeping frequently had to wait for fresh bedding or work with whatever limited stock was available, which slowed down room readiness and increased guest waiting times. On several occasions, linen arrived mid-afternoon, after the housekeeping shift was scheduled to finish at 3pm, resulting in staff being asked to stay beyond their contracted hours to complete the work. </w:t>
      </w:r>
      <w:r w:rsidR="00707F1B" w:rsidRPr="00707F1B">
        <w:rPr>
          <w:rFonts w:ascii="Arial" w:hAnsi="Arial" w:cs="Arial"/>
        </w:rPr>
        <w:t xml:space="preserve">Research shows that insufficient staffing and high workloads contribute significantly to employee burnout and reduced service quality in hospitality settings (Ali, 2022). Labour-shortage studies further indicate that when staffing falls short service quality declines, guest satisfaction reduces and operational stress increases (Grigoryan, 2024). More specifically, heavy workloads combined with limited resources are associated with increased job stress among housekeeping staff (García-Buades et al., 2024). At an industry level, endemic labour shortages, insecure work and long hours are documented as drivers of reduced productivity and poorer guest outcomes (ELA, 2024). Finally, arguments for a fair-work agenda show that poor working conditions and understaffing undermine retention and exacerbate burnout across hospitality roles (Giousmpasoglou, 2024). My observations aligned with these findings: supervisors </w:t>
      </w:r>
      <w:r w:rsidR="00707F1B" w:rsidRPr="00707F1B">
        <w:rPr>
          <w:rFonts w:ascii="Arial" w:hAnsi="Arial" w:cs="Arial"/>
        </w:rPr>
        <w:lastRenderedPageBreak/>
        <w:t xml:space="preserve">showed strong commitment but were constrained by resources and limited autonomy, resulting in slower service, frustrated guests and heightened pressure on </w:t>
      </w:r>
      <w:r w:rsidR="00955C8F">
        <w:rPr>
          <w:rFonts w:ascii="Arial" w:hAnsi="Arial" w:cs="Arial"/>
        </w:rPr>
        <w:t>the departments</w:t>
      </w:r>
      <w:r w:rsidR="00707F1B" w:rsidRPr="00707F1B">
        <w:rPr>
          <w:rFonts w:ascii="Arial" w:hAnsi="Arial" w:cs="Arial"/>
        </w:rPr>
        <w:t>.</w:t>
      </w:r>
    </w:p>
    <w:p w14:paraId="6CAAD249" w14:textId="4DF0478C" w:rsidR="00C01D64" w:rsidRDefault="00C01D64" w:rsidP="00AE477F">
      <w:pPr>
        <w:spacing w:line="480" w:lineRule="auto"/>
        <w:jc w:val="both"/>
        <w:rPr>
          <w:rFonts w:ascii="Arial" w:hAnsi="Arial" w:cs="Arial"/>
        </w:rPr>
      </w:pPr>
      <w:r w:rsidRPr="00C01D64">
        <w:rPr>
          <w:rFonts w:ascii="Arial" w:hAnsi="Arial" w:cs="Arial"/>
        </w:rPr>
        <w:t xml:space="preserve">Another finding linked to the first objective was the over-reliance on a single senior figure </w:t>
      </w:r>
      <w:r>
        <w:rPr>
          <w:rFonts w:ascii="Arial" w:hAnsi="Arial" w:cs="Arial"/>
        </w:rPr>
        <w:t>i.e.</w:t>
      </w:r>
      <w:r w:rsidRPr="00C01D64">
        <w:rPr>
          <w:rFonts w:ascii="Arial" w:hAnsi="Arial" w:cs="Arial"/>
        </w:rPr>
        <w:t xml:space="preserve"> the Deputy General Manager. When employees depend heavily on one individual to approve decisions or provide direction, leadership becomes a bottleneck. Mintzberg (1990) explains that effective managers distribute decision-making authority and avoid becoming the central point of control, allowing routine decisions to be handled by those closest to the work. However</w:t>
      </w:r>
      <w:r w:rsidR="00AA6350">
        <w:rPr>
          <w:rFonts w:ascii="Arial" w:hAnsi="Arial" w:cs="Arial"/>
        </w:rPr>
        <w:t>,</w:t>
      </w:r>
      <w:r w:rsidRPr="00C01D64">
        <w:rPr>
          <w:rFonts w:ascii="Arial" w:hAnsi="Arial" w:cs="Arial"/>
        </w:rPr>
        <w:t xml:space="preserve"> during the placement, supervisors frequently waited for the Deputy General Manager to authorise tasks such as reallocating rooms or responding to minor guest concerns. This behaviour reflects what Edmondson (2018) describes as low psychological safety </w:t>
      </w:r>
      <w:r w:rsidR="00AA6350">
        <w:rPr>
          <w:rFonts w:ascii="Arial" w:hAnsi="Arial" w:cs="Arial"/>
        </w:rPr>
        <w:t>where</w:t>
      </w:r>
      <w:r w:rsidRPr="00C01D64">
        <w:rPr>
          <w:rFonts w:ascii="Arial" w:hAnsi="Arial" w:cs="Arial"/>
        </w:rPr>
        <w:t xml:space="preserve"> employees hesitate to take initiative when the organisational culture signals that mistakes are not acceptable. As a result, service delays occurred not because staff lacked ability, but because they lacked authority and confidence to act without managerial approval.</w:t>
      </w:r>
    </w:p>
    <w:p w14:paraId="5DE84ACE" w14:textId="77777777" w:rsidR="007B6B16" w:rsidRDefault="00082CF8" w:rsidP="00AE477F">
      <w:pPr>
        <w:spacing w:line="480" w:lineRule="auto"/>
        <w:jc w:val="both"/>
        <w:rPr>
          <w:rFonts w:ascii="Arial" w:hAnsi="Arial" w:cs="Arial"/>
        </w:rPr>
      </w:pPr>
      <w:r w:rsidRPr="00082CF8">
        <w:rPr>
          <w:rFonts w:ascii="Arial" w:hAnsi="Arial" w:cs="Arial"/>
        </w:rPr>
        <w:t>The second objective was to examine the gap between supervisory training and practical application. Although supervisors had completed formal training and understood hotel procedures, these skills were not being used in daily operations. Research shows this is common in hospitality</w:t>
      </w:r>
      <w:r>
        <w:rPr>
          <w:rFonts w:ascii="Arial" w:hAnsi="Arial" w:cs="Arial"/>
        </w:rPr>
        <w:t>.</w:t>
      </w:r>
      <w:r w:rsidRPr="00082CF8">
        <w:rPr>
          <w:rFonts w:ascii="Arial" w:hAnsi="Arial" w:cs="Arial"/>
        </w:rPr>
        <w:t xml:space="preserve"> </w:t>
      </w:r>
      <w:proofErr w:type="spellStart"/>
      <w:r w:rsidRPr="00082CF8">
        <w:rPr>
          <w:rFonts w:ascii="Arial" w:hAnsi="Arial" w:cs="Arial"/>
        </w:rPr>
        <w:t>Kusluvan</w:t>
      </w:r>
      <w:proofErr w:type="spellEnd"/>
      <w:r w:rsidRPr="00082CF8">
        <w:rPr>
          <w:rFonts w:ascii="Arial" w:hAnsi="Arial" w:cs="Arial"/>
        </w:rPr>
        <w:t xml:space="preserve"> et al. (2010) explain that many hotels adopt hierarchical structures that limit supervisors’ decision-making, even when they are trained and capable. This was clearly visible at Leonardo Hotel </w:t>
      </w:r>
      <w:r>
        <w:rPr>
          <w:rFonts w:ascii="Arial" w:hAnsi="Arial" w:cs="Arial"/>
        </w:rPr>
        <w:t>where</w:t>
      </w:r>
      <w:r w:rsidRPr="00082CF8">
        <w:rPr>
          <w:rFonts w:ascii="Arial" w:hAnsi="Arial" w:cs="Arial"/>
        </w:rPr>
        <w:t xml:space="preserve"> s</w:t>
      </w:r>
      <w:r>
        <w:rPr>
          <w:rFonts w:ascii="Arial" w:hAnsi="Arial" w:cs="Arial"/>
        </w:rPr>
        <w:t>taff</w:t>
      </w:r>
      <w:r w:rsidR="007B6B16">
        <w:rPr>
          <w:rFonts w:ascii="Arial" w:hAnsi="Arial" w:cs="Arial"/>
        </w:rPr>
        <w:t xml:space="preserve"> c</w:t>
      </w:r>
      <w:r w:rsidRPr="00082CF8">
        <w:rPr>
          <w:rFonts w:ascii="Arial" w:hAnsi="Arial" w:cs="Arial"/>
        </w:rPr>
        <w:t xml:space="preserve">ould identify solutions, such as reprioritising rooms during linen shortages, but could not act without managerial approval. Kim and Kuo (2015) highlight that empowerment is what enables training to translate into performance, particularly when </w:t>
      </w:r>
      <w:r w:rsidR="007B6B16">
        <w:rPr>
          <w:rFonts w:ascii="Arial" w:hAnsi="Arial" w:cs="Arial"/>
        </w:rPr>
        <w:t xml:space="preserve">employees </w:t>
      </w:r>
      <w:r w:rsidRPr="00082CF8">
        <w:rPr>
          <w:rFonts w:ascii="Arial" w:hAnsi="Arial" w:cs="Arial"/>
        </w:rPr>
        <w:t xml:space="preserve">are dealing with service recovery situations. Without authority, training becomes </w:t>
      </w:r>
      <w:r w:rsidRPr="00082CF8">
        <w:rPr>
          <w:rFonts w:ascii="Arial" w:hAnsi="Arial" w:cs="Arial"/>
        </w:rPr>
        <w:lastRenderedPageBreak/>
        <w:t xml:space="preserve">theoretical rather than practical. Karatepe (2013) further found that when employees lack autonomy, their motivation and job performance decline. Therefore, the core issue was </w:t>
      </w:r>
      <w:r w:rsidRPr="007B6B16">
        <w:rPr>
          <w:rFonts w:ascii="Arial" w:hAnsi="Arial" w:cs="Arial"/>
        </w:rPr>
        <w:t>not the training itself,</w:t>
      </w:r>
      <w:r w:rsidRPr="00082CF8">
        <w:rPr>
          <w:rFonts w:ascii="Arial" w:hAnsi="Arial" w:cs="Arial"/>
        </w:rPr>
        <w:t xml:space="preserve"> but an organisational culture that restricted supervisors from applying what they had learned.</w:t>
      </w:r>
    </w:p>
    <w:p w14:paraId="2918FC0B" w14:textId="77777777" w:rsidR="00F81A65" w:rsidRDefault="00F81A65" w:rsidP="00AE477F">
      <w:pPr>
        <w:spacing w:line="480" w:lineRule="auto"/>
        <w:jc w:val="both"/>
        <w:rPr>
          <w:rFonts w:ascii="Arial" w:hAnsi="Arial" w:cs="Arial"/>
        </w:rPr>
      </w:pPr>
      <w:r w:rsidRPr="00F81A65">
        <w:rPr>
          <w:rFonts w:ascii="Arial" w:hAnsi="Arial" w:cs="Arial"/>
        </w:rPr>
        <w:t>The placement also revealed that training delivery was inconsistent. New starters in the food and beverage team were frequently left to learn tasks through trial and error, rather than being given structured guidance. Research shows that when training lacks clarity, employees feel less confident and are more likely to consider leaving (Chiang and Hsieh, 2012). Poorly delivered training also decreases motivation and commitment, because staff feel unsupported and undervalued (</w:t>
      </w:r>
      <w:proofErr w:type="spellStart"/>
      <w:r w:rsidRPr="00F81A65">
        <w:rPr>
          <w:rFonts w:ascii="Arial" w:hAnsi="Arial" w:cs="Arial"/>
        </w:rPr>
        <w:t>Kusluvan</w:t>
      </w:r>
      <w:proofErr w:type="spellEnd"/>
      <w:r w:rsidRPr="00F81A65">
        <w:rPr>
          <w:rFonts w:ascii="Arial" w:hAnsi="Arial" w:cs="Arial"/>
        </w:rPr>
        <w:t xml:space="preserve"> et al., 2010). This was reflected during the placement when a colleague struggled with basic procedures and explained that no one had shown her what to do, leading her to rely heavily on supervisors for small decisions. Studies also indicate that inadequate training increases emotional strain and affects job performance, as employees expend more effort compensating for missing knowledge (Karatepe, 2013). Recent research further suggests that structured onboarding reduces stress and improves employee capability, whereas unstructured learning leads to mistakes and higher dependency on experienced colleagues (Robinson et al., 2019).</w:t>
      </w:r>
    </w:p>
    <w:p w14:paraId="0570A17B" w14:textId="236FEB2D" w:rsidR="00230BFD" w:rsidRDefault="00230BFD" w:rsidP="00AE477F">
      <w:pPr>
        <w:spacing w:line="480" w:lineRule="auto"/>
        <w:jc w:val="both"/>
        <w:rPr>
          <w:rFonts w:ascii="Arial" w:hAnsi="Arial" w:cs="Arial"/>
        </w:rPr>
      </w:pPr>
      <w:r w:rsidRPr="00230BFD">
        <w:rPr>
          <w:rFonts w:ascii="Arial" w:hAnsi="Arial" w:cs="Arial"/>
        </w:rPr>
        <w:t>Communication barriers further intensified issues around confidence and delegation. With multiple languages spoken across departments, communication often depended on translation apps or gestures rather than clear processes. This created opportunities for mistakes and slowed down decision-making. For example, during one shift in housekeeping, a team member misinterpreted chemical dilution instructions because the safety guidance was not fully understood. HSE</w:t>
      </w:r>
      <w:r>
        <w:rPr>
          <w:rFonts w:ascii="Arial" w:hAnsi="Arial" w:cs="Arial"/>
        </w:rPr>
        <w:t xml:space="preserve"> (</w:t>
      </w:r>
      <w:r w:rsidRPr="00230BFD">
        <w:rPr>
          <w:rFonts w:ascii="Arial" w:hAnsi="Arial" w:cs="Arial"/>
        </w:rPr>
        <w:t xml:space="preserve">2024) states that training and safety instructions must be provided in a format all employees can understand, </w:t>
      </w:r>
      <w:r w:rsidRPr="00230BFD">
        <w:rPr>
          <w:rFonts w:ascii="Arial" w:hAnsi="Arial" w:cs="Arial"/>
        </w:rPr>
        <w:lastRenderedPageBreak/>
        <w:t>particularly in multilingual work environments. Research also shows that when employees struggle to communicate, they may feel anxious or reluctant to ask questions, which reduces confidence and limits participation in problem-solving (Bhatti &amp; Alzahrani, 2023). Additionally, Tenzer</w:t>
      </w:r>
      <w:r>
        <w:rPr>
          <w:rFonts w:ascii="Arial" w:hAnsi="Arial" w:cs="Arial"/>
        </w:rPr>
        <w:t xml:space="preserve"> et al.</w:t>
      </w:r>
      <w:r w:rsidRPr="00230BFD">
        <w:rPr>
          <w:rFonts w:ascii="Arial" w:hAnsi="Arial" w:cs="Arial"/>
        </w:rPr>
        <w:t xml:space="preserve"> (2014) found that language barriers can reduce trust between colleagues and discourage initiative because staff fear misunderstanding or making mistakes. This reflects my placement experience, where employees hesitated to speak to guests or resolve issues independently when unsure whether they could communicate effectively.</w:t>
      </w:r>
    </w:p>
    <w:p w14:paraId="2F385C58" w14:textId="66D4F44D" w:rsidR="005D7072" w:rsidRDefault="005D7072" w:rsidP="00AE477F">
      <w:pPr>
        <w:spacing w:line="480" w:lineRule="auto"/>
        <w:jc w:val="both"/>
        <w:rPr>
          <w:rFonts w:ascii="Arial" w:hAnsi="Arial" w:cs="Arial"/>
        </w:rPr>
      </w:pPr>
      <w:r w:rsidRPr="005D7072">
        <w:rPr>
          <w:rFonts w:ascii="Arial" w:hAnsi="Arial" w:cs="Arial"/>
        </w:rPr>
        <w:t>A further theme from the findings was that employees hesitated to make decisions because they feared being blamed if something went wrong. When staff feel that mistakes will lead to criticism rather than support, they naturally withdraw and avoid acting independently (Kahn, 1990). This was evident when a receptionist delayed responding to a cleanliness complaint because she was worried about being held responsible for making the wrong choice. Research shows that when employees believe speaking up or taking action may lead to negative consequences, they tend to remain silent or defer decisions to someone more senior (Detert and Edmondson, 2011). Within the hotel, this behaviour appeared to be reinforced by how managers handled issues. Instead of guiding employees through the process, managers frequently stepped in and dealt with the situation themselves. Over time, this creates dependency, where staff rely on management intervention rather than developing their own judgment and confidence (Carmeli</w:t>
      </w:r>
      <w:r>
        <w:rPr>
          <w:rFonts w:ascii="Arial" w:hAnsi="Arial" w:cs="Arial"/>
        </w:rPr>
        <w:t xml:space="preserve"> et al.</w:t>
      </w:r>
      <w:r w:rsidRPr="005D7072">
        <w:rPr>
          <w:rFonts w:ascii="Arial" w:hAnsi="Arial" w:cs="Arial"/>
        </w:rPr>
        <w:t>, 2010).</w:t>
      </w:r>
    </w:p>
    <w:p w14:paraId="2EFC2573" w14:textId="2D82DB7A" w:rsidR="003134B1" w:rsidRPr="003134B1" w:rsidRDefault="003134B1" w:rsidP="00AE477F">
      <w:pPr>
        <w:spacing w:line="480" w:lineRule="auto"/>
        <w:jc w:val="both"/>
        <w:rPr>
          <w:rFonts w:ascii="Arial" w:hAnsi="Arial" w:cs="Arial"/>
        </w:rPr>
      </w:pPr>
      <w:r w:rsidRPr="003134B1">
        <w:rPr>
          <w:rFonts w:ascii="Arial" w:hAnsi="Arial" w:cs="Arial"/>
        </w:rPr>
        <w:t xml:space="preserve">Digital processes had a clear impact on how tasks were delegated during the placement. The hotel did not use a digital system to assign, track or prioritise tasks between departments. Instead, messages were passed verbally or written on paper, which meant that information was easily lost or misunderstood. Research shows that </w:t>
      </w:r>
      <w:r w:rsidRPr="003134B1">
        <w:rPr>
          <w:rFonts w:ascii="Arial" w:hAnsi="Arial" w:cs="Arial"/>
        </w:rPr>
        <w:lastRenderedPageBreak/>
        <w:t>when digital task-allocation systems are used, work becomes more organised because everyone can see what needs to be done and who is responsible (Christl, 2023). Studies on digital strategy in hospitality confirm that these systems reduce delays and prevent unnecessary managerial involvement because employees can independently follow their allocated tasks (Wynn and Lam, 2023). Recent research into digital hospitality highlights that technology only improves performance when HR structures encourage staff autonomy and allow them to make decisions without depending on managers (Radović, 2025). Industry reports also show that digital task-management tools make workflows clearer, improve response times and reduce errors by giving staff visual instructions rather than relying on memory (</w:t>
      </w:r>
      <w:proofErr w:type="spellStart"/>
      <w:r w:rsidRPr="003134B1">
        <w:rPr>
          <w:rFonts w:ascii="Arial" w:hAnsi="Arial" w:cs="Arial"/>
        </w:rPr>
        <w:t>Markuță</w:t>
      </w:r>
      <w:proofErr w:type="spellEnd"/>
      <w:r w:rsidRPr="003134B1">
        <w:rPr>
          <w:rFonts w:ascii="Arial" w:hAnsi="Arial" w:cs="Arial"/>
        </w:rPr>
        <w:t>, 2024). Wider studies into automation in hospitality support this idea and show that digital coordination reduces bottlenecks and improves guest service because employees no longer need to wait for approval before acting (Spektor et al., 2023).</w:t>
      </w:r>
    </w:p>
    <w:p w14:paraId="1A356726" w14:textId="70076F58" w:rsidR="003134B1" w:rsidRPr="003134B1" w:rsidRDefault="003134B1" w:rsidP="00AE477F">
      <w:pPr>
        <w:spacing w:line="480" w:lineRule="auto"/>
        <w:jc w:val="both"/>
        <w:rPr>
          <w:rFonts w:ascii="Arial" w:hAnsi="Arial" w:cs="Arial"/>
        </w:rPr>
      </w:pPr>
      <w:r w:rsidRPr="003134B1">
        <w:rPr>
          <w:rFonts w:ascii="Arial" w:hAnsi="Arial" w:cs="Arial"/>
        </w:rPr>
        <w:t>Delegation also influenced how staff felt about their work. When employees had to rely on managers for routine decisions, they became hesitant and unsure of their own authority. Research shows that supportive leadership increases confidence and helps employees feel trusted to act independently (Jameel, 2025). Studies about ethical decision-making show that employees only feel empowered when they understand the limits of their responsibility and are encouraged to use their judgement (Mongold, 2010). Research in luxury hotels across Europe found that when decision-making boundaries are unclear, employees avoid taking initiative and rely on managers even when they have the skills to resolve problems themselves (</w:t>
      </w:r>
      <w:proofErr w:type="spellStart"/>
      <w:r w:rsidRPr="003134B1">
        <w:rPr>
          <w:rFonts w:ascii="Arial" w:hAnsi="Arial" w:cs="Arial"/>
        </w:rPr>
        <w:t>Klidas</w:t>
      </w:r>
      <w:proofErr w:type="spellEnd"/>
      <w:r w:rsidR="0010638D">
        <w:rPr>
          <w:rFonts w:ascii="Arial" w:hAnsi="Arial" w:cs="Arial"/>
        </w:rPr>
        <w:t xml:space="preserve"> et al.</w:t>
      </w:r>
      <w:r w:rsidRPr="003134B1">
        <w:rPr>
          <w:rFonts w:ascii="Arial" w:hAnsi="Arial" w:cs="Arial"/>
        </w:rPr>
        <w:t xml:space="preserve">, 2014). While technology can support empowerment, studies emphasise that digital tools need to be combined with leadership behaviour that encourages autonomy and decision-making </w:t>
      </w:r>
      <w:r w:rsidRPr="003134B1">
        <w:rPr>
          <w:rFonts w:ascii="Arial" w:hAnsi="Arial" w:cs="Arial"/>
        </w:rPr>
        <w:lastRenderedPageBreak/>
        <w:t>(</w:t>
      </w:r>
      <w:proofErr w:type="spellStart"/>
      <w:r w:rsidRPr="003134B1">
        <w:rPr>
          <w:rFonts w:ascii="Arial" w:hAnsi="Arial" w:cs="Arial"/>
        </w:rPr>
        <w:t>Krabokoukis</w:t>
      </w:r>
      <w:proofErr w:type="spellEnd"/>
      <w:r w:rsidRPr="003134B1">
        <w:rPr>
          <w:rFonts w:ascii="Arial" w:hAnsi="Arial" w:cs="Arial"/>
        </w:rPr>
        <w:t>, 2023). Without clarity and trust, even trained employees will default to management rather than take ownership.</w:t>
      </w:r>
    </w:p>
    <w:p w14:paraId="78275200" w14:textId="51147675" w:rsidR="00CF71FC" w:rsidRDefault="00CF71FC" w:rsidP="00AE477F">
      <w:pPr>
        <w:spacing w:line="480" w:lineRule="auto"/>
        <w:jc w:val="both"/>
        <w:rPr>
          <w:rFonts w:ascii="Arial" w:hAnsi="Arial" w:cs="Arial"/>
        </w:rPr>
      </w:pPr>
      <w:r w:rsidRPr="00CF71FC">
        <w:rPr>
          <w:rFonts w:ascii="Arial" w:hAnsi="Arial" w:cs="Arial"/>
        </w:rPr>
        <w:t>The findings indicate that delegation problems had a direct impact on the guest experience. When supervisors had to wait for management approval, routine tasks such as room allocation or solving guest complaints were delayed. This contributed to longer check-in queues and frustration, especially when rooms were not ready due to linen shortages. Research shows that waiting time plays a key role in how customers judge service quality — the longer a customer waits, the lower their overall perception of the service (Dagger</w:t>
      </w:r>
      <w:r>
        <w:rPr>
          <w:rFonts w:ascii="Arial" w:hAnsi="Arial" w:cs="Arial"/>
        </w:rPr>
        <w:t xml:space="preserve"> et al., </w:t>
      </w:r>
      <w:r w:rsidRPr="00CF71FC">
        <w:rPr>
          <w:rFonts w:ascii="Arial" w:hAnsi="Arial" w:cs="Arial"/>
        </w:rPr>
        <w:t>2007). Similarly, Ko (2020) found that slow service and delays lead to reduced guest satisfaction because guests interpret long waits as a sign of inefficiency. This matched Tripadvisor reviews (2025), where guests mentioned waiting at reception and receiving poor communication about delays. Reducing delegation barriers and allowing supervisors to make decisions independently would shorten wait times, improve guest perception of the hotel’s efficiency and lead to higher satisfaction.</w:t>
      </w:r>
    </w:p>
    <w:p w14:paraId="153A31FF" w14:textId="6ED16CC8" w:rsidR="00C45C0F" w:rsidRDefault="001A3D60" w:rsidP="00AE477F">
      <w:pPr>
        <w:spacing w:line="480" w:lineRule="auto"/>
        <w:jc w:val="both"/>
        <w:rPr>
          <w:rFonts w:ascii="Arial" w:hAnsi="Arial" w:cs="Arial"/>
        </w:rPr>
      </w:pPr>
      <w:r w:rsidRPr="001A3D60">
        <w:rPr>
          <w:rFonts w:ascii="Arial" w:hAnsi="Arial" w:cs="Arial"/>
        </w:rPr>
        <w:t xml:space="preserve">In summary, the discussion shows that the main barrier was not staff capability, but limited authority and restrictive decision-making processes. Supervisors knew how to resolve routine issues but were held back by system access restrictions, unclear boundaries and a culture that required managerial approval. This contributed to delays, longer guest waiting times and lower confidence among staff. Inconsistent training, communication challenges and the absence of digital task coordination added further pressure and reduced efficiency. </w:t>
      </w:r>
      <w:r w:rsidRPr="009214E4">
        <w:rPr>
          <w:rFonts w:ascii="Arial" w:hAnsi="Arial" w:cs="Arial"/>
        </w:rPr>
        <w:t xml:space="preserve">Overall, there is a clear gap between what employees can do and what they are allowed to </w:t>
      </w:r>
      <w:r w:rsidRPr="001A3D60">
        <w:rPr>
          <w:rFonts w:ascii="Arial" w:hAnsi="Arial" w:cs="Arial"/>
        </w:rPr>
        <w:t xml:space="preserve">do. As part of the third objective, this project also aimed to recommend improved policies that empower trained staff, especially during times when management is unavailable. The findings and literature </w:t>
      </w:r>
      <w:r w:rsidRPr="001A3D60">
        <w:rPr>
          <w:rFonts w:ascii="Arial" w:hAnsi="Arial" w:cs="Arial"/>
        </w:rPr>
        <w:lastRenderedPageBreak/>
        <w:t>now provide a strong basis for these recommendations, which will be presented in the next chapters.</w:t>
      </w:r>
    </w:p>
    <w:p w14:paraId="04B689F8" w14:textId="08A7C778" w:rsidR="00C3002F" w:rsidRPr="00C3002F" w:rsidRDefault="00C3002F" w:rsidP="00AE477F">
      <w:pPr>
        <w:spacing w:line="480" w:lineRule="auto"/>
        <w:jc w:val="both"/>
        <w:rPr>
          <w:rFonts w:ascii="Arial" w:hAnsi="Arial" w:cs="Arial"/>
          <w:b/>
          <w:bCs/>
        </w:rPr>
      </w:pPr>
      <w:r w:rsidRPr="00C3002F">
        <w:rPr>
          <w:rFonts w:ascii="Arial" w:hAnsi="Arial" w:cs="Arial"/>
          <w:b/>
          <w:bCs/>
        </w:rPr>
        <w:t xml:space="preserve">CHAPTER </w:t>
      </w:r>
      <w:r>
        <w:rPr>
          <w:rFonts w:ascii="Arial" w:hAnsi="Arial" w:cs="Arial"/>
          <w:b/>
          <w:bCs/>
        </w:rPr>
        <w:t>5 –</w:t>
      </w:r>
      <w:r w:rsidRPr="00C3002F">
        <w:rPr>
          <w:rFonts w:ascii="Arial" w:hAnsi="Arial" w:cs="Arial"/>
          <w:b/>
          <w:bCs/>
        </w:rPr>
        <w:t xml:space="preserve"> </w:t>
      </w:r>
      <w:r>
        <w:rPr>
          <w:rFonts w:ascii="Arial" w:hAnsi="Arial" w:cs="Arial"/>
          <w:b/>
          <w:bCs/>
        </w:rPr>
        <w:t>CONCLUSION AND RECOMMENDATIONS</w:t>
      </w:r>
    </w:p>
    <w:p w14:paraId="69D79F58" w14:textId="499C1D22" w:rsidR="00C3002F" w:rsidRPr="00C3002F" w:rsidRDefault="00C3002F" w:rsidP="00AE477F">
      <w:pPr>
        <w:spacing w:line="480" w:lineRule="auto"/>
        <w:jc w:val="both"/>
        <w:rPr>
          <w:rFonts w:ascii="Arial" w:hAnsi="Arial" w:cs="Arial"/>
          <w:b/>
          <w:bCs/>
        </w:rPr>
      </w:pPr>
      <w:r>
        <w:rPr>
          <w:rFonts w:ascii="Arial" w:hAnsi="Arial" w:cs="Arial"/>
          <w:b/>
          <w:bCs/>
        </w:rPr>
        <w:t>5</w:t>
      </w:r>
      <w:r w:rsidRPr="00C3002F">
        <w:rPr>
          <w:rFonts w:ascii="Arial" w:hAnsi="Arial" w:cs="Arial"/>
          <w:b/>
          <w:bCs/>
        </w:rPr>
        <w:t xml:space="preserve">.1 </w:t>
      </w:r>
      <w:r>
        <w:rPr>
          <w:rFonts w:ascii="Arial" w:hAnsi="Arial" w:cs="Arial"/>
          <w:b/>
          <w:bCs/>
        </w:rPr>
        <w:t>Conclusion</w:t>
      </w:r>
    </w:p>
    <w:p w14:paraId="1C37B142" w14:textId="77777777" w:rsidR="00133684" w:rsidRPr="00133684" w:rsidRDefault="00133684" w:rsidP="00AE477F">
      <w:pPr>
        <w:spacing w:line="480" w:lineRule="auto"/>
        <w:jc w:val="both"/>
        <w:rPr>
          <w:rFonts w:ascii="Arial" w:hAnsi="Arial" w:cs="Arial"/>
        </w:rPr>
      </w:pPr>
      <w:r w:rsidRPr="00133684">
        <w:rPr>
          <w:rFonts w:ascii="Arial" w:hAnsi="Arial" w:cs="Arial"/>
        </w:rPr>
        <w:t>This research project set out to explore how trained supervisory staff could be better used during managerial absence at Leonardo Hotel East Midlands Airport. The investigation was based on observation during placement and netnography using publicly available online information. The research focused on three objectives: evaluating current delegation practices, examining the gap between supervisory training and practical empowerment, and recommending improved policies to enable trained staff to act during periods of limited management presence.</w:t>
      </w:r>
    </w:p>
    <w:p w14:paraId="1F98026D" w14:textId="77777777" w:rsidR="00133684" w:rsidRPr="00133684" w:rsidRDefault="00133684" w:rsidP="00AE477F">
      <w:pPr>
        <w:spacing w:line="480" w:lineRule="auto"/>
        <w:jc w:val="both"/>
        <w:rPr>
          <w:rFonts w:ascii="Arial" w:hAnsi="Arial" w:cs="Arial"/>
        </w:rPr>
      </w:pPr>
      <w:r w:rsidRPr="00133684">
        <w:rPr>
          <w:rFonts w:ascii="Arial" w:hAnsi="Arial" w:cs="Arial"/>
        </w:rPr>
        <w:t xml:space="preserve">The literature highlighted that hospitality environments typically operate within hierarchical management structures, which centralise decision-making at management level. Baum (2007) and </w:t>
      </w:r>
      <w:proofErr w:type="spellStart"/>
      <w:r w:rsidRPr="00133684">
        <w:rPr>
          <w:rFonts w:ascii="Arial" w:hAnsi="Arial" w:cs="Arial"/>
        </w:rPr>
        <w:t>Ladkin</w:t>
      </w:r>
      <w:proofErr w:type="spellEnd"/>
      <w:r w:rsidRPr="00133684">
        <w:rPr>
          <w:rFonts w:ascii="Arial" w:hAnsi="Arial" w:cs="Arial"/>
        </w:rPr>
        <w:t xml:space="preserve"> (2011) argue that this approach offers control but simultaneously limits empowerment and slows down operational processes when managers are unavailable. The findings from placement aligned strongly with this, revealing that decision-making slowed significantly when a manager was not on shift. Simple operational decisions often stalled, leading to avoidable delays.</w:t>
      </w:r>
    </w:p>
    <w:p w14:paraId="25A1D416" w14:textId="08B8026C" w:rsidR="00133684" w:rsidRPr="00133684" w:rsidRDefault="00133684" w:rsidP="00AE477F">
      <w:pPr>
        <w:spacing w:line="480" w:lineRule="auto"/>
        <w:jc w:val="both"/>
        <w:rPr>
          <w:rFonts w:ascii="Arial" w:hAnsi="Arial" w:cs="Arial"/>
        </w:rPr>
      </w:pPr>
      <w:r w:rsidRPr="00133684">
        <w:rPr>
          <w:rFonts w:ascii="Arial" w:hAnsi="Arial" w:cs="Arial"/>
        </w:rPr>
        <w:t xml:space="preserve">Observation demonstrated a clear pattern: trained supervisors regularly hesitated to take ownership of issues even when they had the capability to do so. In situations such as guest complaints, room unavailability or operational challenges, supervisors usually sought approval from the Deputy or General Manager rather than taking decisive action. Even when they were trained, knowledgeable and present, authority still sat at management level, reinforcing a culture of dependency rather than autonomy. </w:t>
      </w:r>
      <w:r w:rsidR="00195EAD" w:rsidRPr="00195EAD">
        <w:rPr>
          <w:rFonts w:ascii="Arial" w:hAnsi="Arial" w:cs="Arial"/>
        </w:rPr>
        <w:t xml:space="preserve">The </w:t>
      </w:r>
      <w:r w:rsidR="00195EAD" w:rsidRPr="00195EAD">
        <w:rPr>
          <w:rFonts w:ascii="Arial" w:hAnsi="Arial" w:cs="Arial"/>
        </w:rPr>
        <w:lastRenderedPageBreak/>
        <w:t xml:space="preserve">hotel environment demonstrated the same issue highlighted in the literature, where staff receive training but are not given the authority to apply it. </w:t>
      </w:r>
      <w:proofErr w:type="spellStart"/>
      <w:r w:rsidR="00195EAD" w:rsidRPr="00195EAD">
        <w:rPr>
          <w:rFonts w:ascii="Arial" w:hAnsi="Arial" w:cs="Arial"/>
        </w:rPr>
        <w:t>Ladkin</w:t>
      </w:r>
      <w:proofErr w:type="spellEnd"/>
      <w:r w:rsidR="00195EAD" w:rsidRPr="00195EAD">
        <w:rPr>
          <w:rFonts w:ascii="Arial" w:hAnsi="Arial" w:cs="Arial"/>
        </w:rPr>
        <w:t xml:space="preserve"> (2011) explains that this leads to a waste of skills, as employees are unable to use their abilities in practice.</w:t>
      </w:r>
    </w:p>
    <w:p w14:paraId="4C520437" w14:textId="69D7FA58" w:rsidR="00133684" w:rsidRPr="00133684" w:rsidRDefault="00133684" w:rsidP="00AE477F">
      <w:pPr>
        <w:spacing w:line="480" w:lineRule="auto"/>
        <w:jc w:val="both"/>
        <w:rPr>
          <w:rFonts w:ascii="Arial" w:hAnsi="Arial" w:cs="Arial"/>
        </w:rPr>
      </w:pPr>
      <w:r w:rsidRPr="00133684">
        <w:rPr>
          <w:rFonts w:ascii="Arial" w:hAnsi="Arial" w:cs="Arial"/>
        </w:rPr>
        <w:t>Delegation visibly impacted guest experience. When decisions required escalation, waiting times increased. Housekeeping delays also intensified operational pressures. Linen delivery issues led to rooms not being ready on time and supervisors lacked the authority to escalate or change priorities. This resulted in longer guest queues and slower room turnaround</w:t>
      </w:r>
      <w:r w:rsidR="00F84523">
        <w:rPr>
          <w:rFonts w:ascii="Arial" w:hAnsi="Arial" w:cs="Arial"/>
        </w:rPr>
        <w:t xml:space="preserve"> which is</w:t>
      </w:r>
      <w:r w:rsidRPr="00133684">
        <w:rPr>
          <w:rFonts w:ascii="Arial" w:hAnsi="Arial" w:cs="Arial"/>
        </w:rPr>
        <w:t xml:space="preserve"> particularly problematic in an airport hotel where time sensitivity is high. The literature review supports these findings. Service recovery research shows that guest satisfaction is more influenced by how quickly a problem is resolved than by the problem itself (Ford and Sturman, 2020). When supervisors lacked autonomy to act, delays became visible to guests.</w:t>
      </w:r>
    </w:p>
    <w:p w14:paraId="0178A2FA" w14:textId="6880921B" w:rsidR="00133684" w:rsidRPr="00133684" w:rsidRDefault="00133684" w:rsidP="00AE477F">
      <w:pPr>
        <w:spacing w:line="480" w:lineRule="auto"/>
        <w:jc w:val="both"/>
        <w:rPr>
          <w:rFonts w:ascii="Arial" w:hAnsi="Arial" w:cs="Arial"/>
        </w:rPr>
      </w:pPr>
      <w:r w:rsidRPr="00133684">
        <w:rPr>
          <w:rFonts w:ascii="Arial" w:hAnsi="Arial" w:cs="Arial"/>
        </w:rPr>
        <w:t>The study also revealed emotional effects on staff. When trained supervisors repeatedly sought approval for routine decisions, their confidence appeared to decrease over time. Observational evidence showed that some individuals avoided leadership responsibility even when they had been trained for it. Literature supports this behaviour</w:t>
      </w:r>
      <w:r w:rsidR="00DA1BB9">
        <w:rPr>
          <w:rFonts w:ascii="Arial" w:hAnsi="Arial" w:cs="Arial"/>
        </w:rPr>
        <w:t xml:space="preserve"> showing</w:t>
      </w:r>
      <w:r w:rsidRPr="00133684">
        <w:rPr>
          <w:rFonts w:ascii="Arial" w:hAnsi="Arial" w:cs="Arial"/>
        </w:rPr>
        <w:t xml:space="preserve"> employees become disengaged and demotivated when training is not matched with opportunities for leadership (Hughes et al., 2019). Lack of empowerment led to uncertainty, second-guessing and reliance on management even in predictable situations.</w:t>
      </w:r>
    </w:p>
    <w:p w14:paraId="0C110101" w14:textId="5F9624A3" w:rsidR="00133684" w:rsidRPr="00133684" w:rsidRDefault="00133684" w:rsidP="00AE477F">
      <w:pPr>
        <w:spacing w:line="480" w:lineRule="auto"/>
        <w:jc w:val="both"/>
        <w:rPr>
          <w:rFonts w:ascii="Arial" w:hAnsi="Arial" w:cs="Arial"/>
        </w:rPr>
      </w:pPr>
      <w:r w:rsidRPr="00133684">
        <w:rPr>
          <w:rFonts w:ascii="Arial" w:hAnsi="Arial" w:cs="Arial"/>
        </w:rPr>
        <w:t>The gap between training and practice became one of the most significant themes. Supervisors were given structured training, shadowing opportunities and leadership tasks during quieter periods. However, during operational challenges</w:t>
      </w:r>
      <w:r w:rsidR="00BB0D9C">
        <w:rPr>
          <w:rFonts w:ascii="Arial" w:hAnsi="Arial" w:cs="Arial"/>
        </w:rPr>
        <w:t>,</w:t>
      </w:r>
      <w:r w:rsidRPr="00133684">
        <w:rPr>
          <w:rFonts w:ascii="Arial" w:hAnsi="Arial" w:cs="Arial"/>
        </w:rPr>
        <w:t xml:space="preserve"> precisely the </w:t>
      </w:r>
      <w:r w:rsidRPr="00133684">
        <w:rPr>
          <w:rFonts w:ascii="Arial" w:hAnsi="Arial" w:cs="Arial"/>
        </w:rPr>
        <w:lastRenderedPageBreak/>
        <w:t>moments when empowerment is most valuable</w:t>
      </w:r>
      <w:r w:rsidR="00BB0D9C">
        <w:rPr>
          <w:rFonts w:ascii="Arial" w:hAnsi="Arial" w:cs="Arial"/>
        </w:rPr>
        <w:t>,</w:t>
      </w:r>
      <w:r w:rsidRPr="00133684">
        <w:rPr>
          <w:rFonts w:ascii="Arial" w:hAnsi="Arial" w:cs="Arial"/>
        </w:rPr>
        <w:t xml:space="preserve"> they reverted to permission-seeking behaviour. This confirms what Cottrell (2014) and Veal (2006) highlight</w:t>
      </w:r>
      <w:r w:rsidR="00302A18">
        <w:rPr>
          <w:rFonts w:ascii="Arial" w:hAnsi="Arial" w:cs="Arial"/>
        </w:rPr>
        <w:t>, that</w:t>
      </w:r>
      <w:r w:rsidRPr="00133684">
        <w:rPr>
          <w:rFonts w:ascii="Arial" w:hAnsi="Arial" w:cs="Arial"/>
        </w:rPr>
        <w:t xml:space="preserve"> real skills develop when individuals are allowed to apply learning in context. Training alone does not produce confidence</w:t>
      </w:r>
      <w:r w:rsidR="00302A18">
        <w:rPr>
          <w:rFonts w:ascii="Arial" w:hAnsi="Arial" w:cs="Arial"/>
        </w:rPr>
        <w:t>,</w:t>
      </w:r>
      <w:r w:rsidRPr="00133684">
        <w:rPr>
          <w:rFonts w:ascii="Arial" w:hAnsi="Arial" w:cs="Arial"/>
        </w:rPr>
        <w:t xml:space="preserve"> practical application does.</w:t>
      </w:r>
    </w:p>
    <w:p w14:paraId="03602EFA" w14:textId="77777777" w:rsidR="00133684" w:rsidRPr="00133684" w:rsidRDefault="00133684" w:rsidP="00AE477F">
      <w:pPr>
        <w:spacing w:line="480" w:lineRule="auto"/>
        <w:jc w:val="both"/>
        <w:rPr>
          <w:rFonts w:ascii="Arial" w:hAnsi="Arial" w:cs="Arial"/>
        </w:rPr>
      </w:pPr>
      <w:r w:rsidRPr="00133684">
        <w:rPr>
          <w:rFonts w:ascii="Arial" w:hAnsi="Arial" w:cs="Arial"/>
        </w:rPr>
        <w:t>Communication challenges between departments further complicated delegation. Without digital task coordination tools, much of the hotel’s communication depended on verbal exchanges or handwritten notes. Observations showed that this led to missed messages, duplicated tasks and lack of clarity regarding ownership. Literature demonstrates that empowerment improves when information flows transparently across teams and when staff have clear visibility of responsibilities (Yukl, 2012). The absence of digital systems reinforced the reliance on management for coordination, contributing to delegation bottlenecks.</w:t>
      </w:r>
    </w:p>
    <w:p w14:paraId="16229829" w14:textId="77777777" w:rsidR="007A00E7" w:rsidRDefault="00133684" w:rsidP="00AE477F">
      <w:pPr>
        <w:spacing w:line="480" w:lineRule="auto"/>
        <w:jc w:val="both"/>
        <w:rPr>
          <w:rFonts w:ascii="Arial" w:hAnsi="Arial" w:cs="Arial"/>
        </w:rPr>
      </w:pPr>
      <w:r w:rsidRPr="00133684">
        <w:rPr>
          <w:rFonts w:ascii="Arial" w:hAnsi="Arial" w:cs="Arial"/>
        </w:rPr>
        <w:t>Across all findings, one conclusion remained consistent</w:t>
      </w:r>
      <w:r w:rsidR="00CC5E0D">
        <w:rPr>
          <w:rFonts w:ascii="Arial" w:hAnsi="Arial" w:cs="Arial"/>
        </w:rPr>
        <w:t xml:space="preserve"> which was that</w:t>
      </w:r>
      <w:r w:rsidRPr="00133684">
        <w:rPr>
          <w:rFonts w:ascii="Arial" w:hAnsi="Arial" w:cs="Arial"/>
        </w:rPr>
        <w:t xml:space="preserve"> the hotel had trained people but did not enable them. Supervisors had the capability but not the authority, demonstrating a clear misalignment between investment in training and operational output. When managers were present, supervisors deferred to them. When managers were absent, supervisors paused decision-making rather than stepping in. </w:t>
      </w:r>
      <w:r w:rsidR="00F64B9E" w:rsidRPr="00F64B9E">
        <w:rPr>
          <w:rFonts w:ascii="Arial" w:hAnsi="Arial" w:cs="Arial"/>
        </w:rPr>
        <w:t>The consequences were visible in three areas: operational delays, particularly in service recovery and room readiness; reduced staff motivation due to lack of autonomy and decision ownership; and guest dissatisfaction, reflected in reviews mentioning slow service and communication issues.</w:t>
      </w:r>
      <w:r w:rsidR="00F64B9E">
        <w:rPr>
          <w:rFonts w:ascii="Arial" w:hAnsi="Arial" w:cs="Arial"/>
        </w:rPr>
        <w:t xml:space="preserve"> </w:t>
      </w:r>
    </w:p>
    <w:p w14:paraId="236B961C" w14:textId="696300CD" w:rsidR="00133684" w:rsidRPr="00133684" w:rsidRDefault="00133684" w:rsidP="00AE477F">
      <w:pPr>
        <w:spacing w:line="480" w:lineRule="auto"/>
        <w:jc w:val="both"/>
        <w:rPr>
          <w:rFonts w:ascii="Arial" w:hAnsi="Arial" w:cs="Arial"/>
        </w:rPr>
      </w:pPr>
      <w:r w:rsidRPr="00133684">
        <w:rPr>
          <w:rFonts w:ascii="Arial" w:hAnsi="Arial" w:cs="Arial"/>
        </w:rPr>
        <w:t xml:space="preserve">The third objective of this research was to recommend improved policies for empowering trained staff, especially during management shortages. Based on both literature and observation, it is evident that empowerment does not naturally occur </w:t>
      </w:r>
      <w:r w:rsidRPr="00133684">
        <w:rPr>
          <w:rFonts w:ascii="Arial" w:hAnsi="Arial" w:cs="Arial"/>
        </w:rPr>
        <w:lastRenderedPageBreak/>
        <w:t xml:space="preserve">after training </w:t>
      </w:r>
      <w:r w:rsidR="005200A2">
        <w:rPr>
          <w:rFonts w:ascii="Arial" w:hAnsi="Arial" w:cs="Arial"/>
        </w:rPr>
        <w:t>but</w:t>
      </w:r>
      <w:r w:rsidRPr="00133684">
        <w:rPr>
          <w:rFonts w:ascii="Arial" w:hAnsi="Arial" w:cs="Arial"/>
        </w:rPr>
        <w:t xml:space="preserve"> it must be supported by clear delegation frameworks, defined decision boundaries and organisational trust.</w:t>
      </w:r>
    </w:p>
    <w:p w14:paraId="716A78ED" w14:textId="0081C270" w:rsidR="00133684" w:rsidRDefault="00133684" w:rsidP="00AE477F">
      <w:pPr>
        <w:spacing w:line="480" w:lineRule="auto"/>
        <w:jc w:val="both"/>
        <w:rPr>
          <w:rFonts w:ascii="Arial" w:hAnsi="Arial" w:cs="Arial"/>
        </w:rPr>
      </w:pPr>
      <w:r w:rsidRPr="00133684">
        <w:rPr>
          <w:rFonts w:ascii="Arial" w:hAnsi="Arial" w:cs="Arial"/>
        </w:rPr>
        <w:t xml:space="preserve">In summary, the research demonstrates that Leonardo Hotel East Midlands Airport invests in training but does not maximise the operational benefits of that training. Staff development only becomes valuable when confidence, authority and decision rights are applied consistently in practice. Empowerment is not the removal of managerial control </w:t>
      </w:r>
      <w:r w:rsidR="001518E1">
        <w:rPr>
          <w:rFonts w:ascii="Arial" w:hAnsi="Arial" w:cs="Arial"/>
        </w:rPr>
        <w:t>but rather</w:t>
      </w:r>
      <w:r w:rsidRPr="00133684">
        <w:rPr>
          <w:rFonts w:ascii="Arial" w:hAnsi="Arial" w:cs="Arial"/>
        </w:rPr>
        <w:t xml:space="preserve"> the strengthening of the operational team so that the business remains resilient regardless of who is physically present. The findings strongly suggest that enhancing staff empowerment would improve operational flow, reduce wait times, build confidence and ultimately contribute to higher guest satisfaction.</w:t>
      </w:r>
    </w:p>
    <w:p w14:paraId="6C2C44A0" w14:textId="6D3E82E1" w:rsidR="00133684" w:rsidRPr="00133684" w:rsidRDefault="00133684" w:rsidP="00AE477F">
      <w:pPr>
        <w:spacing w:line="480" w:lineRule="auto"/>
        <w:jc w:val="both"/>
        <w:rPr>
          <w:rFonts w:ascii="Arial" w:hAnsi="Arial" w:cs="Arial"/>
          <w:b/>
          <w:bCs/>
        </w:rPr>
      </w:pPr>
      <w:r w:rsidRPr="009B7728">
        <w:rPr>
          <w:rFonts w:ascii="Arial" w:hAnsi="Arial" w:cs="Arial"/>
          <w:b/>
          <w:bCs/>
        </w:rPr>
        <w:t>5.2 Recommendations</w:t>
      </w:r>
    </w:p>
    <w:p w14:paraId="12B469B1" w14:textId="77777777" w:rsidR="00B36941" w:rsidRPr="00B36941" w:rsidRDefault="00B36941" w:rsidP="00AE477F">
      <w:pPr>
        <w:spacing w:line="480" w:lineRule="auto"/>
        <w:jc w:val="both"/>
        <w:rPr>
          <w:rFonts w:ascii="Arial" w:hAnsi="Arial" w:cs="Arial"/>
        </w:rPr>
      </w:pPr>
      <w:r w:rsidRPr="00B36941">
        <w:rPr>
          <w:rFonts w:ascii="Arial" w:hAnsi="Arial" w:cs="Arial"/>
        </w:rPr>
        <w:t xml:space="preserve">The first priority for improving operations at Leonardo Hotel East Midlands Airport is to introduce a clear empowerment framework so supervisors know exactly which decisions they are allowed to make without waiting for a manager. During placement, many delays happened because supervisors paused even on small issues, such as room allocation or simple guest complaints, until a manager could confirm the action. Research shows that empowerment only works when employees understand their decision limits. Bowen and Lawler (1995) explain that if employees are unsure, they will always hesitate. Lashley (1999) also argues that empowerment in hospitality must be structured properly so staff feel supported, not left alone. Spreitzer (1995) adds that people act confidently only when they feel capable, trusted and aware that their actions matter. A useful example is The Ritz-Carlton, where frontline staff can spend a set amount of money to resolve guest problems without asking a manager. This has helped them maintain fast, high-quality service (The Ritz-Carlton Leadership </w:t>
      </w:r>
      <w:proofErr w:type="spellStart"/>
      <w:r w:rsidRPr="00B36941">
        <w:rPr>
          <w:rFonts w:ascii="Arial" w:hAnsi="Arial" w:cs="Arial"/>
        </w:rPr>
        <w:t>Center</w:t>
      </w:r>
      <w:proofErr w:type="spellEnd"/>
      <w:r w:rsidRPr="00B36941">
        <w:rPr>
          <w:rFonts w:ascii="Arial" w:hAnsi="Arial" w:cs="Arial"/>
        </w:rPr>
        <w:t xml:space="preserve">, </w:t>
      </w:r>
      <w:r w:rsidRPr="00B36941">
        <w:rPr>
          <w:rFonts w:ascii="Arial" w:hAnsi="Arial" w:cs="Arial"/>
        </w:rPr>
        <w:lastRenderedPageBreak/>
        <w:t>2019). Leonardo Hotel could introduce something similar by creating a simple delegation matrix showing when supervisors can reassign rooms, offer small compensations or approve late check-outs. This would help staff act more quickly, reduce unnecessary escalation and improve service recovery during busy periods.</w:t>
      </w:r>
    </w:p>
    <w:p w14:paraId="2E475E2E" w14:textId="4A4859FC" w:rsidR="00B36941" w:rsidRPr="00B36941" w:rsidRDefault="00B36941" w:rsidP="00AE477F">
      <w:pPr>
        <w:spacing w:line="480" w:lineRule="auto"/>
        <w:jc w:val="both"/>
        <w:rPr>
          <w:rFonts w:ascii="Arial" w:hAnsi="Arial" w:cs="Arial"/>
        </w:rPr>
      </w:pPr>
      <w:r w:rsidRPr="00B36941">
        <w:rPr>
          <w:rFonts w:ascii="Arial" w:hAnsi="Arial" w:cs="Arial"/>
        </w:rPr>
        <w:t>A second recommendation is to link system access</w:t>
      </w:r>
      <w:r w:rsidR="007F0A43">
        <w:rPr>
          <w:rFonts w:ascii="Arial" w:hAnsi="Arial" w:cs="Arial"/>
        </w:rPr>
        <w:t xml:space="preserve">, </w:t>
      </w:r>
      <w:r w:rsidRPr="00B36941">
        <w:rPr>
          <w:rFonts w:ascii="Arial" w:hAnsi="Arial" w:cs="Arial"/>
        </w:rPr>
        <w:t>especially for platforms like Opera</w:t>
      </w:r>
      <w:r w:rsidR="007F0A43">
        <w:rPr>
          <w:rFonts w:ascii="Arial" w:hAnsi="Arial" w:cs="Arial"/>
        </w:rPr>
        <w:t xml:space="preserve">, </w:t>
      </w:r>
      <w:r w:rsidRPr="00B36941">
        <w:rPr>
          <w:rFonts w:ascii="Arial" w:hAnsi="Arial" w:cs="Arial"/>
        </w:rPr>
        <w:t xml:space="preserve">to staff capability and training. The findings showed that supervisors often knew what to do but could not complete tasks because they did not have the required system permissions. This forced them to wait for a manager to log in, even for small changes that they were fully capable of handling. </w:t>
      </w:r>
      <w:r w:rsidR="00FD529C">
        <w:rPr>
          <w:rFonts w:ascii="Arial" w:hAnsi="Arial" w:cs="Arial"/>
        </w:rPr>
        <w:t xml:space="preserve">A lot of companies use a role based access </w:t>
      </w:r>
      <w:r w:rsidR="002C2C61">
        <w:rPr>
          <w:rFonts w:ascii="Arial" w:hAnsi="Arial" w:cs="Arial"/>
        </w:rPr>
        <w:t xml:space="preserve">system </w:t>
      </w:r>
      <w:r w:rsidR="002C2C61" w:rsidRPr="0088240C">
        <w:rPr>
          <w:rFonts w:ascii="Arial" w:hAnsi="Arial" w:cs="Arial"/>
        </w:rPr>
        <w:t>(Lindemulder and Kosinski, 2024)</w:t>
      </w:r>
      <w:r w:rsidR="002C2C61">
        <w:rPr>
          <w:rFonts w:ascii="Arial" w:hAnsi="Arial" w:cs="Arial"/>
        </w:rPr>
        <w:t>, however, a</w:t>
      </w:r>
      <w:r w:rsidRPr="00B36941">
        <w:rPr>
          <w:rFonts w:ascii="Arial" w:hAnsi="Arial" w:cs="Arial"/>
        </w:rPr>
        <w:t xml:space="preserve"> capability-based access system would give supervisors the log-in rights they need once they have shown competence and completed the necessary trainin</w:t>
      </w:r>
      <w:r w:rsidR="004615DC">
        <w:rPr>
          <w:rFonts w:ascii="Arial" w:hAnsi="Arial" w:cs="Arial"/>
        </w:rPr>
        <w:t xml:space="preserve">g rather than just </w:t>
      </w:r>
      <w:r w:rsidR="002C2C61">
        <w:rPr>
          <w:rFonts w:ascii="Arial" w:hAnsi="Arial" w:cs="Arial"/>
        </w:rPr>
        <w:t>assuming their skills are</w:t>
      </w:r>
      <w:r w:rsidR="00FE3868">
        <w:rPr>
          <w:rFonts w:ascii="Arial" w:hAnsi="Arial" w:cs="Arial"/>
        </w:rPr>
        <w:t xml:space="preserve"> simply</w:t>
      </w:r>
      <w:r w:rsidR="002C2C61">
        <w:rPr>
          <w:rFonts w:ascii="Arial" w:hAnsi="Arial" w:cs="Arial"/>
        </w:rPr>
        <w:t xml:space="preserve"> limited to what their role</w:t>
      </w:r>
      <w:r w:rsidR="00FE3868">
        <w:rPr>
          <w:rFonts w:ascii="Arial" w:hAnsi="Arial" w:cs="Arial"/>
        </w:rPr>
        <w:t xml:space="preserve"> currently</w:t>
      </w:r>
      <w:r w:rsidR="002C2C61">
        <w:rPr>
          <w:rFonts w:ascii="Arial" w:hAnsi="Arial" w:cs="Arial"/>
        </w:rPr>
        <w:t xml:space="preserve"> is.</w:t>
      </w:r>
      <w:r w:rsidR="00FE3868">
        <w:rPr>
          <w:rFonts w:ascii="Arial" w:hAnsi="Arial" w:cs="Arial"/>
        </w:rPr>
        <w:t xml:space="preserve"> </w:t>
      </w:r>
      <w:r w:rsidRPr="00B36941">
        <w:rPr>
          <w:rFonts w:ascii="Arial" w:hAnsi="Arial" w:cs="Arial"/>
        </w:rPr>
        <w:t xml:space="preserve">This would cut down delays and allow work to continue smoothly even when managers are unavailable. Studies show that giving staff the digital access needed for their responsibilities improves service speed and </w:t>
      </w:r>
      <w:r w:rsidR="00BC3F4E">
        <w:rPr>
          <w:rFonts w:ascii="Arial" w:hAnsi="Arial" w:cs="Arial"/>
        </w:rPr>
        <w:t xml:space="preserve">employee performance </w:t>
      </w:r>
      <w:r w:rsidR="00BC3F4E" w:rsidRPr="00BC3F4E">
        <w:rPr>
          <w:rFonts w:ascii="Arial" w:hAnsi="Arial" w:cs="Arial"/>
        </w:rPr>
        <w:t>(</w:t>
      </w:r>
      <w:proofErr w:type="spellStart"/>
      <w:r w:rsidR="00BC3F4E" w:rsidRPr="00BC3F4E">
        <w:rPr>
          <w:rFonts w:ascii="Arial" w:hAnsi="Arial" w:cs="Arial"/>
        </w:rPr>
        <w:t>Ingsih</w:t>
      </w:r>
      <w:proofErr w:type="spellEnd"/>
      <w:r w:rsidR="00BC3F4E">
        <w:rPr>
          <w:rFonts w:ascii="Arial" w:hAnsi="Arial" w:cs="Arial"/>
        </w:rPr>
        <w:t xml:space="preserve"> et al.</w:t>
      </w:r>
      <w:r w:rsidR="00BC3F4E" w:rsidRPr="00BC3F4E">
        <w:rPr>
          <w:rFonts w:ascii="Arial" w:hAnsi="Arial" w:cs="Arial"/>
        </w:rPr>
        <w:t>, 2024)</w:t>
      </w:r>
      <w:r w:rsidR="00BC3F4E">
        <w:rPr>
          <w:rFonts w:ascii="Arial" w:hAnsi="Arial" w:cs="Arial"/>
        </w:rPr>
        <w:t xml:space="preserve">. </w:t>
      </w:r>
      <w:r w:rsidR="0020611B">
        <w:rPr>
          <w:rFonts w:ascii="Arial" w:hAnsi="Arial" w:cs="Arial"/>
        </w:rPr>
        <w:t xml:space="preserve">This subsequently </w:t>
      </w:r>
      <w:r w:rsidRPr="00B36941">
        <w:rPr>
          <w:rFonts w:ascii="Arial" w:hAnsi="Arial" w:cs="Arial"/>
        </w:rPr>
        <w:t xml:space="preserve">reduces </w:t>
      </w:r>
      <w:r w:rsidR="008E16F5" w:rsidRPr="00B36941">
        <w:rPr>
          <w:rFonts w:ascii="Arial" w:hAnsi="Arial" w:cs="Arial"/>
        </w:rPr>
        <w:t>delays</w:t>
      </w:r>
      <w:r w:rsidRPr="00B36941">
        <w:rPr>
          <w:rFonts w:ascii="Arial" w:hAnsi="Arial" w:cs="Arial"/>
        </w:rPr>
        <w:t xml:space="preserve"> because staff no longer need to wait for managers to complete simple operational tasks</w:t>
      </w:r>
      <w:r w:rsidR="00C00790">
        <w:rPr>
          <w:rFonts w:ascii="Arial" w:hAnsi="Arial" w:cs="Arial"/>
        </w:rPr>
        <w:t xml:space="preserve">. </w:t>
      </w:r>
      <w:r w:rsidRPr="00B36941">
        <w:rPr>
          <w:rFonts w:ascii="Arial" w:hAnsi="Arial" w:cs="Arial"/>
        </w:rPr>
        <w:t>Regular audits could be introduced to ensure access is used correctly and to identify any further support or training needed.</w:t>
      </w:r>
    </w:p>
    <w:p w14:paraId="02F4CB01" w14:textId="4275B255" w:rsidR="00B36941" w:rsidRPr="00B36941" w:rsidRDefault="00B36941" w:rsidP="00AE477F">
      <w:pPr>
        <w:spacing w:line="480" w:lineRule="auto"/>
        <w:jc w:val="both"/>
        <w:rPr>
          <w:rFonts w:ascii="Arial" w:hAnsi="Arial" w:cs="Arial"/>
        </w:rPr>
      </w:pPr>
      <w:r w:rsidRPr="00B36941">
        <w:rPr>
          <w:rFonts w:ascii="Arial" w:hAnsi="Arial" w:cs="Arial"/>
        </w:rPr>
        <w:t>Another improvement involves redefining the role of the Deputy General Manager</w:t>
      </w:r>
      <w:r w:rsidR="008E16F5">
        <w:rPr>
          <w:rFonts w:ascii="Arial" w:hAnsi="Arial" w:cs="Arial"/>
        </w:rPr>
        <w:t xml:space="preserve"> (DGM)</w:t>
      </w:r>
      <w:r w:rsidRPr="00B36941">
        <w:rPr>
          <w:rFonts w:ascii="Arial" w:hAnsi="Arial" w:cs="Arial"/>
        </w:rPr>
        <w:t xml:space="preserve">. During the placement, supervisors depended heavily on the DGM for guidance and approval, even for straightforward issues. This created a bottleneck and limited the supervisors’ confidence to act independently. Instead of being the person who steps in to fix every problem, the DGM should take on more of a coaching and support role. Research on empowering leadership shows that when managers encourage staff </w:t>
      </w:r>
      <w:r w:rsidRPr="00B36941">
        <w:rPr>
          <w:rFonts w:ascii="Arial" w:hAnsi="Arial" w:cs="Arial"/>
        </w:rPr>
        <w:lastRenderedPageBreak/>
        <w:t xml:space="preserve">to make decisions and guide them rather than take over, employee confidence and initiative increase (Amundsen &amp; Martinsen, 2015). </w:t>
      </w:r>
      <w:r w:rsidR="0055286A">
        <w:rPr>
          <w:rFonts w:ascii="Arial" w:hAnsi="Arial" w:cs="Arial"/>
        </w:rPr>
        <w:t>Research als</w:t>
      </w:r>
      <w:r w:rsidR="00F20EB8">
        <w:rPr>
          <w:rFonts w:ascii="Arial" w:hAnsi="Arial" w:cs="Arial"/>
        </w:rPr>
        <w:t xml:space="preserve">o shows </w:t>
      </w:r>
      <w:r w:rsidRPr="00B36941">
        <w:rPr>
          <w:rFonts w:ascii="Arial" w:hAnsi="Arial" w:cs="Arial"/>
        </w:rPr>
        <w:t>that when leaders step back from direct control, performance improves because employees feel trusted to act</w:t>
      </w:r>
      <w:r w:rsidR="00F20EB8">
        <w:rPr>
          <w:rFonts w:ascii="Arial" w:hAnsi="Arial" w:cs="Arial"/>
        </w:rPr>
        <w:t xml:space="preserve"> </w:t>
      </w:r>
      <w:r w:rsidR="00F20EB8" w:rsidRPr="00F20EB8">
        <w:rPr>
          <w:rFonts w:ascii="Arial" w:hAnsi="Arial" w:cs="Arial"/>
        </w:rPr>
        <w:t>(Stamford, 2022)</w:t>
      </w:r>
      <w:r w:rsidRPr="00B36941">
        <w:rPr>
          <w:rFonts w:ascii="Arial" w:hAnsi="Arial" w:cs="Arial"/>
        </w:rPr>
        <w:t>. Leonardo Hotel could support this shift by holding weekly review meetings where supervisors discuss decisions they made independently, with the DGM providing supportive feedback rather than corrections. Over time, this approach would reduce dependency, build stronger leadership skills and improve operational continuity.</w:t>
      </w:r>
    </w:p>
    <w:p w14:paraId="57400BDE" w14:textId="74A5412B" w:rsidR="00B36941" w:rsidRPr="00B36941" w:rsidRDefault="00B36941" w:rsidP="00AE477F">
      <w:pPr>
        <w:spacing w:line="480" w:lineRule="auto"/>
        <w:jc w:val="both"/>
        <w:rPr>
          <w:rFonts w:ascii="Arial" w:hAnsi="Arial" w:cs="Arial"/>
        </w:rPr>
      </w:pPr>
      <w:r w:rsidRPr="00B36941">
        <w:rPr>
          <w:rFonts w:ascii="Arial" w:hAnsi="Arial" w:cs="Arial"/>
        </w:rPr>
        <w:t xml:space="preserve">A final recommendation is to strengthen continuous leadership development for supervisors. The placement showed that supervisors had received initial training but had few chances to build on these skills in real situations. When staff are trained but not supported afterwards, confidence fades and they rely on managers again. </w:t>
      </w:r>
      <w:r w:rsidR="004E0DAD">
        <w:rPr>
          <w:rFonts w:ascii="Arial" w:hAnsi="Arial" w:cs="Arial"/>
        </w:rPr>
        <w:t>Some suggest that l</w:t>
      </w:r>
      <w:r w:rsidRPr="00B36941">
        <w:rPr>
          <w:rFonts w:ascii="Arial" w:hAnsi="Arial" w:cs="Arial"/>
        </w:rPr>
        <w:t xml:space="preserve">eadership </w:t>
      </w:r>
      <w:r w:rsidR="001C1425">
        <w:rPr>
          <w:rFonts w:ascii="Arial" w:hAnsi="Arial" w:cs="Arial"/>
        </w:rPr>
        <w:t xml:space="preserve">development is influenced profoundly </w:t>
      </w:r>
      <w:r w:rsidRPr="00B36941">
        <w:rPr>
          <w:rFonts w:ascii="Arial" w:hAnsi="Arial" w:cs="Arial"/>
        </w:rPr>
        <w:t>through ongoing coaching, practice and reflection</w:t>
      </w:r>
      <w:r w:rsidR="00480C68" w:rsidRPr="00480C68">
        <w:rPr>
          <w:rFonts w:ascii="Times New Roman" w:eastAsia="Times New Roman" w:hAnsi="Times New Roman" w:cs="Times New Roman"/>
          <w:kern w:val="0"/>
          <w:lang w:eastAsia="en-GB"/>
          <w14:ligatures w14:val="none"/>
        </w:rPr>
        <w:t xml:space="preserve"> </w:t>
      </w:r>
      <w:r w:rsidR="00480C68" w:rsidRPr="00480C68">
        <w:rPr>
          <w:rFonts w:ascii="Arial" w:hAnsi="Arial" w:cs="Arial"/>
        </w:rPr>
        <w:t>(Join The Collective, 2023)</w:t>
      </w:r>
      <w:r w:rsidRPr="00B36941">
        <w:rPr>
          <w:rFonts w:ascii="Arial" w:hAnsi="Arial" w:cs="Arial"/>
        </w:rPr>
        <w:t>. Leonardo Hotel could introduce quarterly one-to-one coaching with senior managers, short leadership workshops and reflective logs for supervisors to complete after each shift. These activities would help them understand their role more clearly, build confidence and become more proactive when managers are not present.</w:t>
      </w:r>
    </w:p>
    <w:p w14:paraId="4F141C34" w14:textId="5F85F19B" w:rsidR="00B36941" w:rsidRPr="00B36941" w:rsidRDefault="00B36941" w:rsidP="00AE477F">
      <w:pPr>
        <w:spacing w:line="480" w:lineRule="auto"/>
        <w:jc w:val="both"/>
        <w:rPr>
          <w:rFonts w:ascii="Arial" w:hAnsi="Arial" w:cs="Arial"/>
        </w:rPr>
      </w:pPr>
      <w:r w:rsidRPr="00B36941">
        <w:rPr>
          <w:rFonts w:ascii="Arial" w:hAnsi="Arial" w:cs="Arial"/>
        </w:rPr>
        <w:t>Overall, these recommendations address the main issue found in the research</w:t>
      </w:r>
      <w:r w:rsidR="00462195">
        <w:rPr>
          <w:rFonts w:ascii="Arial" w:hAnsi="Arial" w:cs="Arial"/>
        </w:rPr>
        <w:t xml:space="preserve"> that </w:t>
      </w:r>
      <w:r w:rsidRPr="00B36941">
        <w:rPr>
          <w:rFonts w:ascii="Arial" w:hAnsi="Arial" w:cs="Arial"/>
        </w:rPr>
        <w:t>supervisors at Leonardo Hotel are trained but not fully enabled to act. By clearly defining decision rights, offering better system access, repositioning the Deputy General Manager’s role</w:t>
      </w:r>
      <w:r w:rsidR="00443EE7">
        <w:rPr>
          <w:rFonts w:ascii="Arial" w:hAnsi="Arial" w:cs="Arial"/>
        </w:rPr>
        <w:t xml:space="preserve"> </w:t>
      </w:r>
      <w:r w:rsidRPr="00B36941">
        <w:rPr>
          <w:rFonts w:ascii="Arial" w:hAnsi="Arial" w:cs="Arial"/>
        </w:rPr>
        <w:t>and supporting long-term leadership development, the hotel can build a confident</w:t>
      </w:r>
      <w:r w:rsidR="005C1A09">
        <w:rPr>
          <w:rFonts w:ascii="Arial" w:hAnsi="Arial" w:cs="Arial"/>
        </w:rPr>
        <w:t xml:space="preserve"> and</w:t>
      </w:r>
      <w:r w:rsidRPr="00B36941">
        <w:rPr>
          <w:rFonts w:ascii="Arial" w:hAnsi="Arial" w:cs="Arial"/>
        </w:rPr>
        <w:t xml:space="preserve"> prepared supervisory team that keeps operations running smoothly even during management absence.</w:t>
      </w:r>
    </w:p>
    <w:p w14:paraId="74157DAB" w14:textId="42AE32BD" w:rsidR="00462195" w:rsidRPr="003A09A1" w:rsidRDefault="00462195" w:rsidP="003A09A1">
      <w:pPr>
        <w:spacing w:line="360" w:lineRule="auto"/>
        <w:jc w:val="both"/>
        <w:rPr>
          <w:rFonts w:ascii="Arial" w:hAnsi="Arial" w:cs="Arial"/>
          <w:b/>
          <w:bCs/>
        </w:rPr>
      </w:pPr>
      <w:r w:rsidRPr="003A09A1">
        <w:rPr>
          <w:rFonts w:ascii="Arial" w:hAnsi="Arial" w:cs="Arial"/>
          <w:b/>
          <w:bCs/>
        </w:rPr>
        <w:lastRenderedPageBreak/>
        <w:t xml:space="preserve">REFERENCES </w:t>
      </w:r>
    </w:p>
    <w:p w14:paraId="4B709048"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Ali, A., Hamid, T.A., Naveed, R.T., Siddique, I., Ryu, H.B. and Han, H. (2022). Preparing for the ‘black swan’: Reducing employee burnout in the hospitality sector through ethical leadership. </w:t>
      </w:r>
      <w:r w:rsidRPr="003A09A1">
        <w:rPr>
          <w:rFonts w:ascii="Arial" w:hAnsi="Arial" w:cs="Arial"/>
          <w:i/>
          <w:iCs/>
        </w:rPr>
        <w:t>Frontiers in Psychology</w:t>
      </w:r>
      <w:r w:rsidRPr="003A09A1">
        <w:rPr>
          <w:rFonts w:ascii="Arial" w:hAnsi="Arial" w:cs="Arial"/>
        </w:rPr>
        <w:t xml:space="preserve">, 13. </w:t>
      </w:r>
      <w:proofErr w:type="spellStart"/>
      <w:r w:rsidRPr="003A09A1">
        <w:rPr>
          <w:rFonts w:ascii="Arial" w:hAnsi="Arial" w:cs="Arial"/>
        </w:rPr>
        <w:t>doi:https</w:t>
      </w:r>
      <w:proofErr w:type="spellEnd"/>
      <w:r w:rsidRPr="003A09A1">
        <w:rPr>
          <w:rFonts w:ascii="Arial" w:hAnsi="Arial" w:cs="Arial"/>
        </w:rPr>
        <w:t>://doi.org/10.3389/fpsyg.2022.1009785.</w:t>
      </w:r>
    </w:p>
    <w:p w14:paraId="385BEFE0"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Amundsen, S. and Martinsen, Ø.L. (2015). Linking Empowering Leadership to Job Satisfaction, Work Effort, and Creativity. </w:t>
      </w:r>
      <w:r w:rsidRPr="003A09A1">
        <w:rPr>
          <w:rFonts w:ascii="Arial" w:hAnsi="Arial" w:cs="Arial"/>
          <w:i/>
          <w:iCs/>
        </w:rPr>
        <w:t>Journal of Leadership &amp; Organizational Studies</w:t>
      </w:r>
      <w:r w:rsidRPr="003A09A1">
        <w:rPr>
          <w:rFonts w:ascii="Arial" w:hAnsi="Arial" w:cs="Arial"/>
        </w:rPr>
        <w:t xml:space="preserve">, 22(3), pp.304–323. </w:t>
      </w:r>
      <w:proofErr w:type="spellStart"/>
      <w:r w:rsidRPr="003A09A1">
        <w:rPr>
          <w:rFonts w:ascii="Arial" w:hAnsi="Arial" w:cs="Arial"/>
        </w:rPr>
        <w:t>doi:https</w:t>
      </w:r>
      <w:proofErr w:type="spellEnd"/>
      <w:r w:rsidRPr="003A09A1">
        <w:rPr>
          <w:rFonts w:ascii="Arial" w:hAnsi="Arial" w:cs="Arial"/>
        </w:rPr>
        <w:t>://doi.org/10.1177/1548051814565819.</w:t>
      </w:r>
    </w:p>
    <w:p w14:paraId="3A0E366C"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Argyris, C. (2010). </w:t>
      </w:r>
      <w:r w:rsidRPr="003A09A1">
        <w:rPr>
          <w:rFonts w:ascii="Arial" w:hAnsi="Arial" w:cs="Arial"/>
          <w:i/>
          <w:iCs/>
        </w:rPr>
        <w:t>Organizational Traps</w:t>
      </w:r>
      <w:r w:rsidRPr="003A09A1">
        <w:rPr>
          <w:rFonts w:ascii="Arial" w:hAnsi="Arial" w:cs="Arial"/>
        </w:rPr>
        <w:t>. OUP Oxford.</w:t>
      </w:r>
    </w:p>
    <w:p w14:paraId="4E4AA31A"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Baum, T. (2015). Human resources in tourism: Still waiting for change. </w:t>
      </w:r>
      <w:r w:rsidRPr="003A09A1">
        <w:rPr>
          <w:rFonts w:ascii="Arial" w:hAnsi="Arial" w:cs="Arial"/>
          <w:i/>
          <w:iCs/>
        </w:rPr>
        <w:t>Tourism Management</w:t>
      </w:r>
      <w:r w:rsidRPr="003A09A1">
        <w:rPr>
          <w:rFonts w:ascii="Arial" w:hAnsi="Arial" w:cs="Arial"/>
        </w:rPr>
        <w:t xml:space="preserve">, 28(6), pp.1383–1399. </w:t>
      </w:r>
      <w:proofErr w:type="spellStart"/>
      <w:r w:rsidRPr="003A09A1">
        <w:rPr>
          <w:rFonts w:ascii="Arial" w:hAnsi="Arial" w:cs="Arial"/>
        </w:rPr>
        <w:t>doi:https</w:t>
      </w:r>
      <w:proofErr w:type="spellEnd"/>
      <w:r w:rsidRPr="003A09A1">
        <w:rPr>
          <w:rFonts w:ascii="Arial" w:hAnsi="Arial" w:cs="Arial"/>
        </w:rPr>
        <w:t>://doi.org/10.1016/j.tourman.2007.04.005.</w:t>
      </w:r>
    </w:p>
    <w:p w14:paraId="205FFC6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Beatson, M. (2023). </w:t>
      </w:r>
      <w:r w:rsidRPr="003A09A1">
        <w:rPr>
          <w:rFonts w:ascii="Arial" w:hAnsi="Arial" w:cs="Arial"/>
          <w:i/>
          <w:iCs/>
        </w:rPr>
        <w:t>CIPD | Public sector morale is in decline</w:t>
      </w:r>
      <w:r w:rsidRPr="003A09A1">
        <w:rPr>
          <w:rFonts w:ascii="Arial" w:hAnsi="Arial" w:cs="Arial"/>
        </w:rPr>
        <w:t>. [online] CIPD. Available at: https://www.cipd.org/uk/views-and-insights/thought-leadership/cipd-voice/public-sector-morale/ [Accessed 2 Nov. 2025].</w:t>
      </w:r>
    </w:p>
    <w:p w14:paraId="1D63D597"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Bello, Y.O. and Bello, M.B. (2017). Employees’ Empowerment, Service Quality and Customers’ Satisfaction in Hotel Industry. </w:t>
      </w:r>
      <w:r w:rsidRPr="003A09A1">
        <w:rPr>
          <w:rFonts w:ascii="Arial" w:hAnsi="Arial" w:cs="Arial"/>
          <w:i/>
          <w:iCs/>
        </w:rPr>
        <w:t>Strategic Journal of Business &amp; Change Management</w:t>
      </w:r>
      <w:r w:rsidRPr="003A09A1">
        <w:rPr>
          <w:rFonts w:ascii="Arial" w:hAnsi="Arial" w:cs="Arial"/>
        </w:rPr>
        <w:t xml:space="preserve">, 4(4). </w:t>
      </w:r>
      <w:proofErr w:type="spellStart"/>
      <w:r w:rsidRPr="003A09A1">
        <w:rPr>
          <w:rFonts w:ascii="Arial" w:hAnsi="Arial" w:cs="Arial"/>
        </w:rPr>
        <w:t>doi:https</w:t>
      </w:r>
      <w:proofErr w:type="spellEnd"/>
      <w:r w:rsidRPr="003A09A1">
        <w:rPr>
          <w:rFonts w:ascii="Arial" w:hAnsi="Arial" w:cs="Arial"/>
        </w:rPr>
        <w:t>://doi.org/10.61426/sjbcm.v4i4.598.</w:t>
      </w:r>
    </w:p>
    <w:p w14:paraId="1A05BC3A"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Bhatti, M. and Alzahrani, S. (2023). Navigating Linguistic Barriers: Exploring the Experiences of Host National Connectedness Among Multilingual Individuals. </w:t>
      </w:r>
      <w:r w:rsidRPr="003A09A1">
        <w:rPr>
          <w:rFonts w:ascii="Arial" w:hAnsi="Arial" w:cs="Arial"/>
          <w:i/>
          <w:iCs/>
        </w:rPr>
        <w:t>Eurasian Journal of Applied Linguistics</w:t>
      </w:r>
      <w:r w:rsidRPr="003A09A1">
        <w:rPr>
          <w:rFonts w:ascii="Arial" w:hAnsi="Arial" w:cs="Arial"/>
        </w:rPr>
        <w:t xml:space="preserve">, 9(3), pp.96–112. </w:t>
      </w:r>
      <w:proofErr w:type="spellStart"/>
      <w:r w:rsidRPr="003A09A1">
        <w:rPr>
          <w:rFonts w:ascii="Arial" w:hAnsi="Arial" w:cs="Arial"/>
        </w:rPr>
        <w:t>doi:https</w:t>
      </w:r>
      <w:proofErr w:type="spellEnd"/>
      <w:r w:rsidRPr="003A09A1">
        <w:rPr>
          <w:rFonts w:ascii="Arial" w:hAnsi="Arial" w:cs="Arial"/>
        </w:rPr>
        <w:t>://doi.org/10.32601/</w:t>
      </w:r>
      <w:proofErr w:type="spellStart"/>
      <w:r w:rsidRPr="003A09A1">
        <w:rPr>
          <w:rFonts w:ascii="Arial" w:hAnsi="Arial" w:cs="Arial"/>
        </w:rPr>
        <w:t>ejal</w:t>
      </w:r>
      <w:proofErr w:type="spellEnd"/>
      <w:r w:rsidRPr="003A09A1">
        <w:rPr>
          <w:rFonts w:ascii="Arial" w:hAnsi="Arial" w:cs="Arial"/>
        </w:rPr>
        <w:t>.</w:t>
      </w:r>
    </w:p>
    <w:p w14:paraId="6912C3A7"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Bowen, D.E. and Lawler III, E.E. (1995). </w:t>
      </w:r>
      <w:r w:rsidRPr="003A09A1">
        <w:rPr>
          <w:rFonts w:ascii="Arial" w:hAnsi="Arial" w:cs="Arial"/>
          <w:i/>
          <w:iCs/>
        </w:rPr>
        <w:t>Empowering Service Employees</w:t>
      </w:r>
      <w:r w:rsidRPr="003A09A1">
        <w:rPr>
          <w:rFonts w:ascii="Arial" w:hAnsi="Arial" w:cs="Arial"/>
        </w:rPr>
        <w:t>. [online] MIT Sloan Management Review. Available at: https://sloanreview.mit.edu/article/empowering-service-employees/ [Accessed 9 Nov. 2025].</w:t>
      </w:r>
    </w:p>
    <w:p w14:paraId="0FE8BB8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Carmeli, A., </w:t>
      </w:r>
      <w:proofErr w:type="spellStart"/>
      <w:r w:rsidRPr="003A09A1">
        <w:rPr>
          <w:rFonts w:ascii="Arial" w:hAnsi="Arial" w:cs="Arial"/>
        </w:rPr>
        <w:t>Brueller</w:t>
      </w:r>
      <w:proofErr w:type="spellEnd"/>
      <w:r w:rsidRPr="003A09A1">
        <w:rPr>
          <w:rFonts w:ascii="Arial" w:hAnsi="Arial" w:cs="Arial"/>
        </w:rPr>
        <w:t xml:space="preserve">, D. and Dutton, J.E. (2009). Learning behaviours in the workplace: The role of high-quality interpersonal relationships and psychological safety. </w:t>
      </w:r>
      <w:r w:rsidRPr="003A09A1">
        <w:rPr>
          <w:rFonts w:ascii="Arial" w:hAnsi="Arial" w:cs="Arial"/>
          <w:i/>
          <w:iCs/>
        </w:rPr>
        <w:t xml:space="preserve">Systems Research and </w:t>
      </w:r>
      <w:proofErr w:type="spellStart"/>
      <w:r w:rsidRPr="003A09A1">
        <w:rPr>
          <w:rFonts w:ascii="Arial" w:hAnsi="Arial" w:cs="Arial"/>
          <w:i/>
          <w:iCs/>
        </w:rPr>
        <w:t>Behavioral</w:t>
      </w:r>
      <w:proofErr w:type="spellEnd"/>
      <w:r w:rsidRPr="003A09A1">
        <w:rPr>
          <w:rFonts w:ascii="Arial" w:hAnsi="Arial" w:cs="Arial"/>
          <w:i/>
          <w:iCs/>
        </w:rPr>
        <w:t xml:space="preserve"> Science</w:t>
      </w:r>
      <w:r w:rsidRPr="003A09A1">
        <w:rPr>
          <w:rFonts w:ascii="Arial" w:hAnsi="Arial" w:cs="Arial"/>
        </w:rPr>
        <w:t xml:space="preserve">, 26(1), pp.81–98. </w:t>
      </w:r>
      <w:proofErr w:type="spellStart"/>
      <w:r w:rsidRPr="003A09A1">
        <w:rPr>
          <w:rFonts w:ascii="Arial" w:hAnsi="Arial" w:cs="Arial"/>
        </w:rPr>
        <w:t>doi:https</w:t>
      </w:r>
      <w:proofErr w:type="spellEnd"/>
      <w:r w:rsidRPr="003A09A1">
        <w:rPr>
          <w:rFonts w:ascii="Arial" w:hAnsi="Arial" w:cs="Arial"/>
        </w:rPr>
        <w:t>://doi.org/10.1002/sres.932.</w:t>
      </w:r>
    </w:p>
    <w:p w14:paraId="6E7000EA" w14:textId="77777777" w:rsidR="003A09A1" w:rsidRPr="003A09A1" w:rsidRDefault="003A09A1" w:rsidP="003A09A1">
      <w:pPr>
        <w:spacing w:line="360" w:lineRule="auto"/>
        <w:jc w:val="both"/>
        <w:rPr>
          <w:rFonts w:ascii="Arial" w:hAnsi="Arial" w:cs="Arial"/>
        </w:rPr>
      </w:pPr>
      <w:r w:rsidRPr="003A09A1">
        <w:rPr>
          <w:rFonts w:ascii="Arial" w:hAnsi="Arial" w:cs="Arial"/>
        </w:rPr>
        <w:lastRenderedPageBreak/>
        <w:t xml:space="preserve">Chiang, C.-F. and Hsieh, T.-S. (2012). The impacts of perceived organizational support and psychological empowerment on job performance: The mediating effects of organizational citizenship </w:t>
      </w:r>
      <w:proofErr w:type="spellStart"/>
      <w:r w:rsidRPr="003A09A1">
        <w:rPr>
          <w:rFonts w:ascii="Arial" w:hAnsi="Arial" w:cs="Arial"/>
        </w:rPr>
        <w:t>behavior</w:t>
      </w:r>
      <w:proofErr w:type="spellEnd"/>
      <w:r w:rsidRPr="003A09A1">
        <w:rPr>
          <w:rFonts w:ascii="Arial" w:hAnsi="Arial" w:cs="Arial"/>
        </w:rPr>
        <w:t xml:space="preserve">. </w:t>
      </w:r>
      <w:r w:rsidRPr="003A09A1">
        <w:rPr>
          <w:rFonts w:ascii="Arial" w:hAnsi="Arial" w:cs="Arial"/>
          <w:i/>
          <w:iCs/>
        </w:rPr>
        <w:t>International Journal of Hospitality Management</w:t>
      </w:r>
      <w:r w:rsidRPr="003A09A1">
        <w:rPr>
          <w:rFonts w:ascii="Arial" w:hAnsi="Arial" w:cs="Arial"/>
        </w:rPr>
        <w:t xml:space="preserve">, 31(1), pp.180–190. </w:t>
      </w:r>
      <w:proofErr w:type="spellStart"/>
      <w:r w:rsidRPr="003A09A1">
        <w:rPr>
          <w:rFonts w:ascii="Arial" w:hAnsi="Arial" w:cs="Arial"/>
        </w:rPr>
        <w:t>doi:https</w:t>
      </w:r>
      <w:proofErr w:type="spellEnd"/>
      <w:r w:rsidRPr="003A09A1">
        <w:rPr>
          <w:rFonts w:ascii="Arial" w:hAnsi="Arial" w:cs="Arial"/>
        </w:rPr>
        <w:t>://doi.org/10.1016/j.ijhm.2011.04.011.</w:t>
      </w:r>
    </w:p>
    <w:p w14:paraId="59DFF20A"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Christl, W. (2023). </w:t>
      </w:r>
      <w:r w:rsidRPr="003A09A1">
        <w:rPr>
          <w:rFonts w:ascii="Arial" w:hAnsi="Arial" w:cs="Arial"/>
          <w:i/>
          <w:iCs/>
        </w:rPr>
        <w:t>Monitoring Work and Automating Task Allocation in Retail and Hospitality. A case study on software for worker monitoring and performance control in retail stores, restaurants and hotels.</w:t>
      </w:r>
      <w:r w:rsidRPr="003A09A1">
        <w:rPr>
          <w:rFonts w:ascii="Arial" w:hAnsi="Arial" w:cs="Arial"/>
        </w:rPr>
        <w:t xml:space="preserve"> [online] Cracked Labs. Available at: https://crackedlabs.org/en/data-work/publications/publications/retail-hospitality [Accessed 6 Nov. 2025].</w:t>
      </w:r>
    </w:p>
    <w:p w14:paraId="7F554C29"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Collis, J. and Hussey, R. (2014). </w:t>
      </w:r>
      <w:r w:rsidRPr="003A09A1">
        <w:rPr>
          <w:rFonts w:ascii="Arial" w:hAnsi="Arial" w:cs="Arial"/>
          <w:i/>
          <w:iCs/>
        </w:rPr>
        <w:t>Business Research : a Practical Guide for Undergraduate and Postgraduate Students</w:t>
      </w:r>
      <w:r w:rsidRPr="003A09A1">
        <w:rPr>
          <w:rFonts w:ascii="Arial" w:hAnsi="Arial" w:cs="Arial"/>
        </w:rPr>
        <w:t>. 4th ed. Red Globe Press.</w:t>
      </w:r>
    </w:p>
    <w:p w14:paraId="0657BBA2"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Collis, J. and Hussey, R. (2021). </w:t>
      </w:r>
      <w:r w:rsidRPr="003A09A1">
        <w:rPr>
          <w:rFonts w:ascii="Arial" w:hAnsi="Arial" w:cs="Arial"/>
          <w:i/>
          <w:iCs/>
        </w:rPr>
        <w:t>Business research: A practical guide for students</w:t>
      </w:r>
      <w:r w:rsidRPr="003A09A1">
        <w:rPr>
          <w:rFonts w:ascii="Arial" w:hAnsi="Arial" w:cs="Arial"/>
        </w:rPr>
        <w:t>. 5th ed. London: Red Globe Press.</w:t>
      </w:r>
    </w:p>
    <w:p w14:paraId="6EC5D758"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Cottrell, S. (2014). </w:t>
      </w:r>
      <w:r w:rsidRPr="003A09A1">
        <w:rPr>
          <w:rFonts w:ascii="Arial" w:hAnsi="Arial" w:cs="Arial"/>
          <w:i/>
          <w:iCs/>
        </w:rPr>
        <w:t>Dissertations and project reports : a step by step guide</w:t>
      </w:r>
      <w:r w:rsidRPr="003A09A1">
        <w:rPr>
          <w:rFonts w:ascii="Arial" w:hAnsi="Arial" w:cs="Arial"/>
        </w:rPr>
        <w:t>. Basingstoke, Hampshire: Palgrave Macmillan.</w:t>
      </w:r>
    </w:p>
    <w:p w14:paraId="36E32C3A" w14:textId="77777777" w:rsidR="003A09A1" w:rsidRPr="003A09A1" w:rsidRDefault="003A09A1" w:rsidP="003A09A1">
      <w:pPr>
        <w:spacing w:line="360" w:lineRule="auto"/>
        <w:jc w:val="both"/>
        <w:rPr>
          <w:rFonts w:ascii="Arial" w:hAnsi="Arial" w:cs="Arial"/>
        </w:rPr>
      </w:pPr>
      <w:proofErr w:type="spellStart"/>
      <w:r w:rsidRPr="003A09A1">
        <w:rPr>
          <w:rFonts w:ascii="Arial" w:hAnsi="Arial" w:cs="Arial"/>
        </w:rPr>
        <w:t>Čuić</w:t>
      </w:r>
      <w:proofErr w:type="spellEnd"/>
      <w:r w:rsidRPr="003A09A1">
        <w:rPr>
          <w:rFonts w:ascii="Arial" w:hAnsi="Arial" w:cs="Arial"/>
        </w:rPr>
        <w:t xml:space="preserve"> Tanković, A., Bilić, I. and Brajković, I. (2022). Internal communication and employee satisfaction in hospitality. </w:t>
      </w:r>
      <w:r w:rsidRPr="003A09A1">
        <w:rPr>
          <w:rFonts w:ascii="Arial" w:hAnsi="Arial" w:cs="Arial"/>
          <w:i/>
          <w:iCs/>
        </w:rPr>
        <w:t>Management</w:t>
      </w:r>
      <w:r w:rsidRPr="003A09A1">
        <w:rPr>
          <w:rFonts w:ascii="Arial" w:hAnsi="Arial" w:cs="Arial"/>
        </w:rPr>
        <w:t xml:space="preserve">, 27(1), pp.1–16. </w:t>
      </w:r>
      <w:proofErr w:type="spellStart"/>
      <w:r w:rsidRPr="003A09A1">
        <w:rPr>
          <w:rFonts w:ascii="Arial" w:hAnsi="Arial" w:cs="Arial"/>
        </w:rPr>
        <w:t>doi:https</w:t>
      </w:r>
      <w:proofErr w:type="spellEnd"/>
      <w:r w:rsidRPr="003A09A1">
        <w:rPr>
          <w:rFonts w:ascii="Arial" w:hAnsi="Arial" w:cs="Arial"/>
        </w:rPr>
        <w:t>://doi.org/10.30924/mjcmi.27.1.1.</w:t>
      </w:r>
    </w:p>
    <w:p w14:paraId="44247E38"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Dagger, T.S., Sweeney, J.C. and Johnson, L.W. (2007). A Hierarchical Model of Health Service Quality. </w:t>
      </w:r>
      <w:r w:rsidRPr="003A09A1">
        <w:rPr>
          <w:rFonts w:ascii="Arial" w:hAnsi="Arial" w:cs="Arial"/>
          <w:i/>
          <w:iCs/>
        </w:rPr>
        <w:t>Journal of Service Research</w:t>
      </w:r>
      <w:r w:rsidRPr="003A09A1">
        <w:rPr>
          <w:rFonts w:ascii="Arial" w:hAnsi="Arial" w:cs="Arial"/>
        </w:rPr>
        <w:t xml:space="preserve">, 10(2), pp.123–142. </w:t>
      </w:r>
      <w:proofErr w:type="spellStart"/>
      <w:r w:rsidRPr="003A09A1">
        <w:rPr>
          <w:rFonts w:ascii="Arial" w:hAnsi="Arial" w:cs="Arial"/>
        </w:rPr>
        <w:t>doi:https</w:t>
      </w:r>
      <w:proofErr w:type="spellEnd"/>
      <w:r w:rsidRPr="003A09A1">
        <w:rPr>
          <w:rFonts w:ascii="Arial" w:hAnsi="Arial" w:cs="Arial"/>
        </w:rPr>
        <w:t>://doi.org/10.1177/1094670507309594.</w:t>
      </w:r>
    </w:p>
    <w:p w14:paraId="470AF951"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Detert, J.R. and Edmondson, A.C. (2011). Implicit Voice Theories: Taken-for-Granted Rules of Self-Censorship at Work. </w:t>
      </w:r>
      <w:r w:rsidRPr="003A09A1">
        <w:rPr>
          <w:rFonts w:ascii="Arial" w:hAnsi="Arial" w:cs="Arial"/>
          <w:i/>
          <w:iCs/>
        </w:rPr>
        <w:t>Academy of Management Journal</w:t>
      </w:r>
      <w:r w:rsidRPr="003A09A1">
        <w:rPr>
          <w:rFonts w:ascii="Arial" w:hAnsi="Arial" w:cs="Arial"/>
        </w:rPr>
        <w:t xml:space="preserve">, 54(3), pp.461–488. </w:t>
      </w:r>
      <w:proofErr w:type="spellStart"/>
      <w:r w:rsidRPr="003A09A1">
        <w:rPr>
          <w:rFonts w:ascii="Arial" w:hAnsi="Arial" w:cs="Arial"/>
        </w:rPr>
        <w:t>doi:https</w:t>
      </w:r>
      <w:proofErr w:type="spellEnd"/>
      <w:r w:rsidRPr="003A09A1">
        <w:rPr>
          <w:rFonts w:ascii="Arial" w:hAnsi="Arial" w:cs="Arial"/>
        </w:rPr>
        <w:t>://doi.org/10.5465/amj.2011.61967925.</w:t>
      </w:r>
    </w:p>
    <w:p w14:paraId="0B0B8380"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Edmondson, A.C. (2018). </w:t>
      </w:r>
      <w:r w:rsidRPr="003A09A1">
        <w:rPr>
          <w:rFonts w:ascii="Arial" w:hAnsi="Arial" w:cs="Arial"/>
          <w:i/>
          <w:iCs/>
        </w:rPr>
        <w:t>The fearless organization: Creating psychological safety in the workplace for learning, innovation, and growth</w:t>
      </w:r>
      <w:r w:rsidRPr="003A09A1">
        <w:rPr>
          <w:rFonts w:ascii="Arial" w:hAnsi="Arial" w:cs="Arial"/>
        </w:rPr>
        <w:t>. Hoboken, New Jersey: John Wiley &amp; Sons, Inc.</w:t>
      </w:r>
    </w:p>
    <w:p w14:paraId="53C08EA1"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ELA (2024). </w:t>
      </w:r>
      <w:r w:rsidRPr="003A09A1">
        <w:rPr>
          <w:rFonts w:ascii="Arial" w:hAnsi="Arial" w:cs="Arial"/>
          <w:i/>
          <w:iCs/>
        </w:rPr>
        <w:t>Accommodation and food service activities: issues and challenges related to labour mobility 2024 | ELA Strategic Analysis #EULabourAuthority</w:t>
      </w:r>
      <w:r w:rsidRPr="003A09A1">
        <w:rPr>
          <w:rFonts w:ascii="Arial" w:hAnsi="Arial" w:cs="Arial"/>
        </w:rPr>
        <w:t xml:space="preserve">. [online] </w:t>
      </w:r>
      <w:r w:rsidRPr="003A09A1">
        <w:rPr>
          <w:rFonts w:ascii="Arial" w:hAnsi="Arial" w:cs="Arial"/>
          <w:i/>
          <w:iCs/>
        </w:rPr>
        <w:t>ELA</w:t>
      </w:r>
      <w:r w:rsidRPr="003A09A1">
        <w:rPr>
          <w:rFonts w:ascii="Arial" w:hAnsi="Arial" w:cs="Arial"/>
        </w:rPr>
        <w:t xml:space="preserve">. </w:t>
      </w:r>
      <w:r w:rsidRPr="003A09A1">
        <w:rPr>
          <w:rFonts w:ascii="Arial" w:hAnsi="Arial" w:cs="Arial"/>
        </w:rPr>
        <w:lastRenderedPageBreak/>
        <w:t>Available at: https://www.ela.europa.eu/sites/default/files/2024-10/horeca-report-ela.pdf [Accessed 3 Nov. 2025].</w:t>
      </w:r>
    </w:p>
    <w:p w14:paraId="1D2C9B1F" w14:textId="77777777" w:rsidR="003A09A1" w:rsidRPr="003A09A1" w:rsidRDefault="003A09A1" w:rsidP="003A09A1">
      <w:pPr>
        <w:spacing w:line="360" w:lineRule="auto"/>
        <w:jc w:val="both"/>
        <w:rPr>
          <w:rFonts w:ascii="Arial" w:hAnsi="Arial" w:cs="Arial"/>
        </w:rPr>
      </w:pPr>
      <w:proofErr w:type="spellStart"/>
      <w:r w:rsidRPr="003A09A1">
        <w:rPr>
          <w:rFonts w:ascii="Arial" w:hAnsi="Arial" w:cs="Arial"/>
        </w:rPr>
        <w:t>Enemuo</w:t>
      </w:r>
      <w:proofErr w:type="spellEnd"/>
      <w:r w:rsidRPr="003A09A1">
        <w:rPr>
          <w:rFonts w:ascii="Arial" w:hAnsi="Arial" w:cs="Arial"/>
        </w:rPr>
        <w:t xml:space="preserve">, O. (2022). Sustainable Employee Empowerment and Customer Satisfaction in Hotels in Umuahia. </w:t>
      </w:r>
      <w:r w:rsidRPr="003A09A1">
        <w:rPr>
          <w:rFonts w:ascii="Arial" w:hAnsi="Arial" w:cs="Arial"/>
          <w:i/>
          <w:iCs/>
        </w:rPr>
        <w:t>International Journal of Research in Tourism and Hospitality (IJRTH)</w:t>
      </w:r>
      <w:r w:rsidRPr="003A09A1">
        <w:rPr>
          <w:rFonts w:ascii="Arial" w:hAnsi="Arial" w:cs="Arial"/>
        </w:rPr>
        <w:t xml:space="preserve">, [online] 8(1), pp.27–38. </w:t>
      </w:r>
      <w:proofErr w:type="spellStart"/>
      <w:r w:rsidRPr="003A09A1">
        <w:rPr>
          <w:rFonts w:ascii="Arial" w:hAnsi="Arial" w:cs="Arial"/>
        </w:rPr>
        <w:t>doi:https</w:t>
      </w:r>
      <w:proofErr w:type="spellEnd"/>
      <w:r w:rsidRPr="003A09A1">
        <w:rPr>
          <w:rFonts w:ascii="Arial" w:hAnsi="Arial" w:cs="Arial"/>
        </w:rPr>
        <w:t>://doi.org/10.20431/2455-0043.0801004.</w:t>
      </w:r>
    </w:p>
    <w:p w14:paraId="5347A590"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Ford, R.C. and Sturman, M.C. (2020). </w:t>
      </w:r>
      <w:r w:rsidRPr="003A09A1">
        <w:rPr>
          <w:rFonts w:ascii="Arial" w:hAnsi="Arial" w:cs="Arial"/>
          <w:i/>
          <w:iCs/>
        </w:rPr>
        <w:t>Managing Hospitality Organizations</w:t>
      </w:r>
      <w:r w:rsidRPr="003A09A1">
        <w:rPr>
          <w:rFonts w:ascii="Arial" w:hAnsi="Arial" w:cs="Arial"/>
        </w:rPr>
        <w:t>. 2nd ed. Sage.</w:t>
      </w:r>
    </w:p>
    <w:p w14:paraId="7EA77314"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García-Buades, M.E., Montañez-Juan, M., Blahopoulou, J., Ortiz-Bonnin, S., Xènia Chela-Alvarez, Oana </w:t>
      </w:r>
      <w:proofErr w:type="spellStart"/>
      <w:r w:rsidRPr="003A09A1">
        <w:rPr>
          <w:rFonts w:ascii="Arial" w:hAnsi="Arial" w:cs="Arial"/>
        </w:rPr>
        <w:t>Bulilete</w:t>
      </w:r>
      <w:proofErr w:type="spellEnd"/>
      <w:r w:rsidRPr="003A09A1">
        <w:rPr>
          <w:rFonts w:ascii="Arial" w:hAnsi="Arial" w:cs="Arial"/>
        </w:rPr>
        <w:t xml:space="preserve"> and </w:t>
      </w:r>
      <w:proofErr w:type="spellStart"/>
      <w:r w:rsidRPr="003A09A1">
        <w:rPr>
          <w:rFonts w:ascii="Arial" w:hAnsi="Arial" w:cs="Arial"/>
        </w:rPr>
        <w:t>Llobera</w:t>
      </w:r>
      <w:proofErr w:type="spellEnd"/>
      <w:r w:rsidRPr="003A09A1">
        <w:rPr>
          <w:rFonts w:ascii="Arial" w:hAnsi="Arial" w:cs="Arial"/>
        </w:rPr>
        <w:t xml:space="preserve">, J. (2024). Psychosocial Work Factors, Job Stress, and Self-Rated Health Among Hotel Housekeepers. </w:t>
      </w:r>
      <w:r w:rsidRPr="003A09A1">
        <w:rPr>
          <w:rFonts w:ascii="Arial" w:hAnsi="Arial" w:cs="Arial"/>
          <w:i/>
          <w:iCs/>
        </w:rPr>
        <w:t>Workplace Health &amp; Safety</w:t>
      </w:r>
      <w:r w:rsidRPr="003A09A1">
        <w:rPr>
          <w:rFonts w:ascii="Arial" w:hAnsi="Arial" w:cs="Arial"/>
        </w:rPr>
        <w:t xml:space="preserve">. </w:t>
      </w:r>
      <w:proofErr w:type="spellStart"/>
      <w:r w:rsidRPr="003A09A1">
        <w:rPr>
          <w:rFonts w:ascii="Arial" w:hAnsi="Arial" w:cs="Arial"/>
        </w:rPr>
        <w:t>doi:https</w:t>
      </w:r>
      <w:proofErr w:type="spellEnd"/>
      <w:r w:rsidRPr="003A09A1">
        <w:rPr>
          <w:rFonts w:ascii="Arial" w:hAnsi="Arial" w:cs="Arial"/>
        </w:rPr>
        <w:t>://doi.org/10.1177/21650799241282787.</w:t>
      </w:r>
    </w:p>
    <w:p w14:paraId="78F6CA70"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Giousmpasoglou, C. (2024). Working Conditions in the Hospitality Industry: The Case for a Fair and Decent Work Agenda. </w:t>
      </w:r>
      <w:r w:rsidRPr="003A09A1">
        <w:rPr>
          <w:rFonts w:ascii="Arial" w:hAnsi="Arial" w:cs="Arial"/>
          <w:i/>
          <w:iCs/>
        </w:rPr>
        <w:t>Sustainability</w:t>
      </w:r>
      <w:r w:rsidRPr="003A09A1">
        <w:rPr>
          <w:rFonts w:ascii="Arial" w:hAnsi="Arial" w:cs="Arial"/>
        </w:rPr>
        <w:t>, 16(19), p.8428.</w:t>
      </w:r>
    </w:p>
    <w:p w14:paraId="2EC1146A"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Glassdoor (2025). </w:t>
      </w:r>
      <w:r w:rsidRPr="003A09A1">
        <w:rPr>
          <w:rFonts w:ascii="Arial" w:hAnsi="Arial" w:cs="Arial"/>
          <w:i/>
          <w:iCs/>
        </w:rPr>
        <w:t>Glassdoor Job Search | Find the job that fits your life</w:t>
      </w:r>
      <w:r w:rsidRPr="003A09A1">
        <w:rPr>
          <w:rFonts w:ascii="Arial" w:hAnsi="Arial" w:cs="Arial"/>
        </w:rPr>
        <w:t>. [online] Glassdoor. Available at: https://www.glassdoor.co.uk/Reviews/Leonardo-Hotels-Reviews-E580410.htm [Accessed 2 Nov. 2025].</w:t>
      </w:r>
    </w:p>
    <w:p w14:paraId="4038E55F"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Grigoryan, K. (2024). Labor Shortages in the Hospitality Industry: The Effects of Work-Life Balance, Employee Compensation, Government Issued Unemployment Benefits and Job Insecurity on Employees’ Turnover Intentions. </w:t>
      </w:r>
      <w:r w:rsidRPr="003A09A1">
        <w:rPr>
          <w:rFonts w:ascii="Arial" w:hAnsi="Arial" w:cs="Arial"/>
          <w:i/>
          <w:iCs/>
        </w:rPr>
        <w:t xml:space="preserve">Westcliff International Journal of Applied Research </w:t>
      </w:r>
      <w:r w:rsidRPr="003A09A1">
        <w:rPr>
          <w:rFonts w:ascii="Arial" w:hAnsi="Arial" w:cs="Arial"/>
        </w:rPr>
        <w:t xml:space="preserve">, 8(1). </w:t>
      </w:r>
      <w:proofErr w:type="spellStart"/>
      <w:r w:rsidRPr="003A09A1">
        <w:rPr>
          <w:rFonts w:ascii="Arial" w:hAnsi="Arial" w:cs="Arial"/>
        </w:rPr>
        <w:t>doi:https</w:t>
      </w:r>
      <w:proofErr w:type="spellEnd"/>
      <w:r w:rsidRPr="003A09A1">
        <w:rPr>
          <w:rFonts w:ascii="Arial" w:hAnsi="Arial" w:cs="Arial"/>
        </w:rPr>
        <w:t>://doi.org/10.47670/wuwijar202481kg.</w:t>
      </w:r>
    </w:p>
    <w:p w14:paraId="61C4568F"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Grint, K. (2012). Leadership: A Very Short Introduction. </w:t>
      </w:r>
      <w:r w:rsidRPr="003A09A1">
        <w:rPr>
          <w:rFonts w:ascii="Arial" w:hAnsi="Arial" w:cs="Arial"/>
          <w:i/>
          <w:iCs/>
        </w:rPr>
        <w:t>Strategic Direction (Bradford, England)</w:t>
      </w:r>
      <w:r w:rsidRPr="003A09A1">
        <w:rPr>
          <w:rFonts w:ascii="Arial" w:hAnsi="Arial" w:cs="Arial"/>
        </w:rPr>
        <w:t>, 28(10).</w:t>
      </w:r>
    </w:p>
    <w:p w14:paraId="44399F1D" w14:textId="77777777" w:rsidR="003A09A1" w:rsidRPr="003A09A1" w:rsidRDefault="003A09A1" w:rsidP="003A09A1">
      <w:pPr>
        <w:spacing w:line="360" w:lineRule="auto"/>
        <w:jc w:val="both"/>
        <w:rPr>
          <w:rFonts w:ascii="Arial" w:hAnsi="Arial" w:cs="Arial"/>
        </w:rPr>
      </w:pPr>
      <w:proofErr w:type="spellStart"/>
      <w:r w:rsidRPr="003A09A1">
        <w:rPr>
          <w:rFonts w:ascii="Arial" w:hAnsi="Arial" w:cs="Arial"/>
        </w:rPr>
        <w:t>Grobelna</w:t>
      </w:r>
      <w:proofErr w:type="spellEnd"/>
      <w:r w:rsidRPr="003A09A1">
        <w:rPr>
          <w:rFonts w:ascii="Arial" w:hAnsi="Arial" w:cs="Arial"/>
        </w:rPr>
        <w:t xml:space="preserve">, A. (2015). Intercultural Challenges Facing the Hospitality Industry. Implications for Education and Hospitality Management. </w:t>
      </w:r>
      <w:r w:rsidRPr="003A09A1">
        <w:rPr>
          <w:rFonts w:ascii="Arial" w:hAnsi="Arial" w:cs="Arial"/>
          <w:i/>
          <w:iCs/>
        </w:rPr>
        <w:t>Journal of Intercultural Management</w:t>
      </w:r>
      <w:r w:rsidRPr="003A09A1">
        <w:rPr>
          <w:rFonts w:ascii="Arial" w:hAnsi="Arial" w:cs="Arial"/>
        </w:rPr>
        <w:t xml:space="preserve">, 7(3). </w:t>
      </w:r>
      <w:proofErr w:type="spellStart"/>
      <w:r w:rsidRPr="003A09A1">
        <w:rPr>
          <w:rFonts w:ascii="Arial" w:hAnsi="Arial" w:cs="Arial"/>
        </w:rPr>
        <w:t>doi:https</w:t>
      </w:r>
      <w:proofErr w:type="spellEnd"/>
      <w:r w:rsidRPr="003A09A1">
        <w:rPr>
          <w:rFonts w:ascii="Arial" w:hAnsi="Arial" w:cs="Arial"/>
        </w:rPr>
        <w:t>://doi.org/10.1515/joim-2015-0023.</w:t>
      </w:r>
    </w:p>
    <w:p w14:paraId="7199FC57"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Grönroos, C. (2007). </w:t>
      </w:r>
      <w:r w:rsidRPr="003A09A1">
        <w:rPr>
          <w:rFonts w:ascii="Arial" w:hAnsi="Arial" w:cs="Arial"/>
          <w:i/>
          <w:iCs/>
        </w:rPr>
        <w:t>Service management and marketing : customer management in service competition</w:t>
      </w:r>
      <w:r w:rsidRPr="003A09A1">
        <w:rPr>
          <w:rFonts w:ascii="Arial" w:hAnsi="Arial" w:cs="Arial"/>
        </w:rPr>
        <w:t>. 3rd ed. Chichester: Wiley.</w:t>
      </w:r>
    </w:p>
    <w:p w14:paraId="3B728985"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Hennedige, S. and </w:t>
      </w:r>
      <w:proofErr w:type="spellStart"/>
      <w:r w:rsidRPr="003A09A1">
        <w:rPr>
          <w:rFonts w:ascii="Arial" w:hAnsi="Arial" w:cs="Arial"/>
        </w:rPr>
        <w:t>Sapraz</w:t>
      </w:r>
      <w:proofErr w:type="spellEnd"/>
      <w:r w:rsidRPr="003A09A1">
        <w:rPr>
          <w:rFonts w:ascii="Arial" w:hAnsi="Arial" w:cs="Arial"/>
        </w:rPr>
        <w:t xml:space="preserve">, M. (2024). WORKOVER-Shift Handover and Work Allocation Mobile Application. </w:t>
      </w:r>
      <w:r w:rsidRPr="003A09A1">
        <w:rPr>
          <w:rFonts w:ascii="Arial" w:hAnsi="Arial" w:cs="Arial"/>
          <w:i/>
          <w:iCs/>
        </w:rPr>
        <w:t>THE 01ST INTERNATIONAL CONFERENCE ON ADVANCED COMPUTING TECHNOLOGIES</w:t>
      </w:r>
      <w:r w:rsidRPr="003A09A1">
        <w:rPr>
          <w:rFonts w:ascii="Arial" w:hAnsi="Arial" w:cs="Arial"/>
        </w:rPr>
        <w:t xml:space="preserve">. [online] Available at: </w:t>
      </w:r>
      <w:r w:rsidRPr="003A09A1">
        <w:rPr>
          <w:rFonts w:ascii="Arial" w:hAnsi="Arial" w:cs="Arial"/>
        </w:rPr>
        <w:lastRenderedPageBreak/>
        <w:t>https://www.researchgate.net/publication/390213005_WORKOVER-Shift_Handover_and_Work_Allocation_Mobile_Application [Accessed 2 Nov. 2025].</w:t>
      </w:r>
    </w:p>
    <w:p w14:paraId="34128D28" w14:textId="77777777" w:rsidR="003A09A1" w:rsidRPr="003A09A1" w:rsidRDefault="003A09A1" w:rsidP="003A09A1">
      <w:pPr>
        <w:spacing w:line="360" w:lineRule="auto"/>
        <w:jc w:val="both"/>
        <w:rPr>
          <w:rFonts w:ascii="Arial" w:hAnsi="Arial" w:cs="Arial"/>
        </w:rPr>
      </w:pPr>
      <w:proofErr w:type="spellStart"/>
      <w:r w:rsidRPr="003A09A1">
        <w:rPr>
          <w:rFonts w:ascii="Arial" w:hAnsi="Arial" w:cs="Arial"/>
        </w:rPr>
        <w:t>Hewagama</w:t>
      </w:r>
      <w:proofErr w:type="spellEnd"/>
      <w:r w:rsidRPr="003A09A1">
        <w:rPr>
          <w:rFonts w:ascii="Arial" w:hAnsi="Arial" w:cs="Arial"/>
        </w:rPr>
        <w:t xml:space="preserve">, G., Boxall, P., Cheung, G. and Hutchison, A. (2019). Service recovery through empowerment? HRM, employee performance and job satisfaction in hotels. </w:t>
      </w:r>
      <w:r w:rsidRPr="003A09A1">
        <w:rPr>
          <w:rFonts w:ascii="Arial" w:hAnsi="Arial" w:cs="Arial"/>
          <w:i/>
          <w:iCs/>
        </w:rPr>
        <w:t>International Journal of Hospitality Management</w:t>
      </w:r>
      <w:r w:rsidRPr="003A09A1">
        <w:rPr>
          <w:rFonts w:ascii="Arial" w:hAnsi="Arial" w:cs="Arial"/>
        </w:rPr>
        <w:t xml:space="preserve">, 81, pp.73–82. </w:t>
      </w:r>
      <w:proofErr w:type="spellStart"/>
      <w:r w:rsidRPr="003A09A1">
        <w:rPr>
          <w:rFonts w:ascii="Arial" w:hAnsi="Arial" w:cs="Arial"/>
        </w:rPr>
        <w:t>doi:https</w:t>
      </w:r>
      <w:proofErr w:type="spellEnd"/>
      <w:r w:rsidRPr="003A09A1">
        <w:rPr>
          <w:rFonts w:ascii="Arial" w:hAnsi="Arial" w:cs="Arial"/>
        </w:rPr>
        <w:t>://doi.org/10.1016/j.ijhm.2019.03.006.</w:t>
      </w:r>
    </w:p>
    <w:p w14:paraId="46BE0934"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HSE (2012). </w:t>
      </w:r>
      <w:r w:rsidRPr="003A09A1">
        <w:rPr>
          <w:rFonts w:ascii="Arial" w:hAnsi="Arial" w:cs="Arial"/>
          <w:i/>
          <w:iCs/>
        </w:rPr>
        <w:t>Health and safety training A brief guide</w:t>
      </w:r>
      <w:r w:rsidRPr="003A09A1">
        <w:rPr>
          <w:rFonts w:ascii="Arial" w:hAnsi="Arial" w:cs="Arial"/>
        </w:rPr>
        <w:t>. [online] Available at: https://www.hse.gov.uk/pubns/indg345.pdf [Accessed 5 Nov. 2025].</w:t>
      </w:r>
    </w:p>
    <w:p w14:paraId="0373E949"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HSE (2023). </w:t>
      </w:r>
      <w:r w:rsidRPr="003A09A1">
        <w:rPr>
          <w:rFonts w:ascii="Arial" w:hAnsi="Arial" w:cs="Arial"/>
          <w:i/>
          <w:iCs/>
        </w:rPr>
        <w:t>Human factors/ergonomics - Workload</w:t>
      </w:r>
      <w:r w:rsidRPr="003A09A1">
        <w:rPr>
          <w:rFonts w:ascii="Arial" w:hAnsi="Arial" w:cs="Arial"/>
        </w:rPr>
        <w:t>. [online] www.hse.gov.uk. Available at: https://www.hse.gov.uk/humanfactors/topics/workload.htm [Accessed 2 Nov. 2025].</w:t>
      </w:r>
    </w:p>
    <w:p w14:paraId="10C93D62"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Hughes, R.L., Ginnett, R.C. and </w:t>
      </w:r>
      <w:proofErr w:type="spellStart"/>
      <w:r w:rsidRPr="003A09A1">
        <w:rPr>
          <w:rFonts w:ascii="Arial" w:hAnsi="Arial" w:cs="Arial"/>
        </w:rPr>
        <w:t>Curphy</w:t>
      </w:r>
      <w:proofErr w:type="spellEnd"/>
      <w:r w:rsidRPr="003A09A1">
        <w:rPr>
          <w:rFonts w:ascii="Arial" w:hAnsi="Arial" w:cs="Arial"/>
        </w:rPr>
        <w:t xml:space="preserve">, G.J. (2019). </w:t>
      </w:r>
      <w:r w:rsidRPr="003A09A1">
        <w:rPr>
          <w:rFonts w:ascii="Arial" w:hAnsi="Arial" w:cs="Arial"/>
          <w:i/>
          <w:iCs/>
        </w:rPr>
        <w:t>Leadership : enhancing the lessons of experience</w:t>
      </w:r>
      <w:r w:rsidRPr="003A09A1">
        <w:rPr>
          <w:rFonts w:ascii="Arial" w:hAnsi="Arial" w:cs="Arial"/>
        </w:rPr>
        <w:t>. New York, NY: McGraw-Hill Education.</w:t>
      </w:r>
    </w:p>
    <w:p w14:paraId="1344A45B"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Indeed.com. (2024). </w:t>
      </w:r>
      <w:r w:rsidRPr="003A09A1">
        <w:rPr>
          <w:rFonts w:ascii="Arial" w:hAnsi="Arial" w:cs="Arial"/>
          <w:i/>
          <w:iCs/>
        </w:rPr>
        <w:t>Leonardo Hotels</w:t>
      </w:r>
      <w:r w:rsidRPr="003A09A1">
        <w:rPr>
          <w:rFonts w:ascii="Arial" w:hAnsi="Arial" w:cs="Arial"/>
        </w:rPr>
        <w:t>. [online] Available at: https://uk.indeed.com/cmp/Leonardo-Hotels/reviews?fcountry=GB&amp;floc=Nottingham [Accessed 2 Nov. 2025].</w:t>
      </w:r>
    </w:p>
    <w:p w14:paraId="4B620309" w14:textId="77777777" w:rsidR="003A09A1" w:rsidRPr="003A09A1" w:rsidRDefault="003A09A1" w:rsidP="003A09A1">
      <w:pPr>
        <w:spacing w:line="360" w:lineRule="auto"/>
        <w:jc w:val="both"/>
        <w:rPr>
          <w:rFonts w:ascii="Arial" w:hAnsi="Arial" w:cs="Arial"/>
        </w:rPr>
      </w:pPr>
      <w:proofErr w:type="spellStart"/>
      <w:r w:rsidRPr="003A09A1">
        <w:rPr>
          <w:rFonts w:ascii="Arial" w:hAnsi="Arial" w:cs="Arial"/>
        </w:rPr>
        <w:t>Ingsih</w:t>
      </w:r>
      <w:proofErr w:type="spellEnd"/>
      <w:r w:rsidRPr="003A09A1">
        <w:rPr>
          <w:rFonts w:ascii="Arial" w:hAnsi="Arial" w:cs="Arial"/>
        </w:rPr>
        <w:t xml:space="preserve">, K., Astuti, S.D. and Riyanto, F. (2024). The role of digital competence in improving service quality and employee performance. </w:t>
      </w:r>
      <w:r w:rsidRPr="003A09A1">
        <w:rPr>
          <w:rFonts w:ascii="Arial" w:hAnsi="Arial" w:cs="Arial"/>
          <w:i/>
          <w:iCs/>
        </w:rPr>
        <w:t>SA Journal of Human Resource Management</w:t>
      </w:r>
      <w:r w:rsidRPr="003A09A1">
        <w:rPr>
          <w:rFonts w:ascii="Arial" w:hAnsi="Arial" w:cs="Arial"/>
        </w:rPr>
        <w:t xml:space="preserve">, 22. </w:t>
      </w:r>
      <w:proofErr w:type="spellStart"/>
      <w:r w:rsidRPr="003A09A1">
        <w:rPr>
          <w:rFonts w:ascii="Arial" w:hAnsi="Arial" w:cs="Arial"/>
        </w:rPr>
        <w:t>doi:https</w:t>
      </w:r>
      <w:proofErr w:type="spellEnd"/>
      <w:r w:rsidRPr="003A09A1">
        <w:rPr>
          <w:rFonts w:ascii="Arial" w:hAnsi="Arial" w:cs="Arial"/>
        </w:rPr>
        <w:t>://doi.org/10.4102/sajhrm.v22i0.2689.</w:t>
      </w:r>
    </w:p>
    <w:p w14:paraId="0A1B5128"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Jameel, A., </w:t>
      </w:r>
      <w:proofErr w:type="spellStart"/>
      <w:r w:rsidRPr="003A09A1">
        <w:rPr>
          <w:rFonts w:ascii="Arial" w:hAnsi="Arial" w:cs="Arial"/>
        </w:rPr>
        <w:t>Sahito</w:t>
      </w:r>
      <w:proofErr w:type="spellEnd"/>
      <w:r w:rsidRPr="003A09A1">
        <w:rPr>
          <w:rFonts w:ascii="Arial" w:hAnsi="Arial" w:cs="Arial"/>
        </w:rPr>
        <w:t xml:space="preserve">, N., Guo, W., Hussain, A., </w:t>
      </w:r>
      <w:proofErr w:type="spellStart"/>
      <w:r w:rsidRPr="003A09A1">
        <w:rPr>
          <w:rFonts w:ascii="Arial" w:hAnsi="Arial" w:cs="Arial"/>
        </w:rPr>
        <w:t>Kanwel</w:t>
      </w:r>
      <w:proofErr w:type="spellEnd"/>
      <w:r w:rsidRPr="003A09A1">
        <w:rPr>
          <w:rFonts w:ascii="Arial" w:hAnsi="Arial" w:cs="Arial"/>
        </w:rPr>
        <w:t xml:space="preserve">, S. and Khan, S. (2025). The influence of supportive leadership on hospitality employees’ green innovative work </w:t>
      </w:r>
      <w:proofErr w:type="spellStart"/>
      <w:r w:rsidRPr="003A09A1">
        <w:rPr>
          <w:rFonts w:ascii="Arial" w:hAnsi="Arial" w:cs="Arial"/>
        </w:rPr>
        <w:t>behavior</w:t>
      </w:r>
      <w:proofErr w:type="spellEnd"/>
      <w:r w:rsidRPr="003A09A1">
        <w:rPr>
          <w:rFonts w:ascii="Arial" w:hAnsi="Arial" w:cs="Arial"/>
        </w:rPr>
        <w:t xml:space="preserve">: the mediating role of innovative climate and psychological empowerment. </w:t>
      </w:r>
      <w:r w:rsidRPr="003A09A1">
        <w:rPr>
          <w:rFonts w:ascii="Arial" w:hAnsi="Arial" w:cs="Arial"/>
          <w:i/>
          <w:iCs/>
        </w:rPr>
        <w:t>Frontiers in Psychology</w:t>
      </w:r>
      <w:r w:rsidRPr="003A09A1">
        <w:rPr>
          <w:rFonts w:ascii="Arial" w:hAnsi="Arial" w:cs="Arial"/>
        </w:rPr>
        <w:t xml:space="preserve">, 16. </w:t>
      </w:r>
      <w:proofErr w:type="spellStart"/>
      <w:r w:rsidRPr="003A09A1">
        <w:rPr>
          <w:rFonts w:ascii="Arial" w:hAnsi="Arial" w:cs="Arial"/>
        </w:rPr>
        <w:t>doi:https</w:t>
      </w:r>
      <w:proofErr w:type="spellEnd"/>
      <w:r w:rsidRPr="003A09A1">
        <w:rPr>
          <w:rFonts w:ascii="Arial" w:hAnsi="Arial" w:cs="Arial"/>
        </w:rPr>
        <w:t>://doi.org/10.3389/fpsyg.2025.1565408.</w:t>
      </w:r>
    </w:p>
    <w:p w14:paraId="550519B0"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Jha, S. (2004). Determinants of Delegation — A Study in Five Star Hotels. </w:t>
      </w:r>
      <w:r w:rsidRPr="003A09A1">
        <w:rPr>
          <w:rFonts w:ascii="Arial" w:hAnsi="Arial" w:cs="Arial"/>
          <w:i/>
          <w:iCs/>
        </w:rPr>
        <w:t>Vision: The Journal of Business Perspective</w:t>
      </w:r>
      <w:r w:rsidRPr="003A09A1">
        <w:rPr>
          <w:rFonts w:ascii="Arial" w:hAnsi="Arial" w:cs="Arial"/>
        </w:rPr>
        <w:t xml:space="preserve">, 8(2), pp.17–32. </w:t>
      </w:r>
      <w:proofErr w:type="spellStart"/>
      <w:r w:rsidRPr="003A09A1">
        <w:rPr>
          <w:rFonts w:ascii="Arial" w:hAnsi="Arial" w:cs="Arial"/>
        </w:rPr>
        <w:t>doi:https</w:t>
      </w:r>
      <w:proofErr w:type="spellEnd"/>
      <w:r w:rsidRPr="003A09A1">
        <w:rPr>
          <w:rFonts w:ascii="Arial" w:hAnsi="Arial" w:cs="Arial"/>
        </w:rPr>
        <w:t>://doi.org/10.1177/097226290400800203.</w:t>
      </w:r>
    </w:p>
    <w:p w14:paraId="3FB74A95"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Join The Collective (2023). </w:t>
      </w:r>
      <w:r w:rsidRPr="003A09A1">
        <w:rPr>
          <w:rFonts w:ascii="Arial" w:hAnsi="Arial" w:cs="Arial"/>
          <w:i/>
          <w:iCs/>
        </w:rPr>
        <w:t>Leadership Coaching for Emerging Leaders: Reflection and Feedback</w:t>
      </w:r>
      <w:r w:rsidRPr="003A09A1">
        <w:rPr>
          <w:rFonts w:ascii="Arial" w:hAnsi="Arial" w:cs="Arial"/>
        </w:rPr>
        <w:t>. [online] Jointhecollective.com. Available at: https://www.jointhecollective.com/article/leadership-coaching-for-emerging-leaders-reflection-and-feedback/ [Accessed 11 Nov. 2025].</w:t>
      </w:r>
    </w:p>
    <w:p w14:paraId="75B50134" w14:textId="77777777" w:rsidR="003A09A1" w:rsidRPr="003A09A1" w:rsidRDefault="003A09A1" w:rsidP="003A09A1">
      <w:pPr>
        <w:spacing w:line="360" w:lineRule="auto"/>
        <w:jc w:val="both"/>
        <w:rPr>
          <w:rFonts w:ascii="Arial" w:hAnsi="Arial" w:cs="Arial"/>
        </w:rPr>
      </w:pPr>
      <w:r w:rsidRPr="003A09A1">
        <w:rPr>
          <w:rFonts w:ascii="Arial" w:hAnsi="Arial" w:cs="Arial"/>
        </w:rPr>
        <w:lastRenderedPageBreak/>
        <w:t xml:space="preserve">Kahn, W.A. (1990). Psychological Conditions of Personal Engagement and Disengagement at Work. </w:t>
      </w:r>
      <w:r w:rsidRPr="003A09A1">
        <w:rPr>
          <w:rFonts w:ascii="Arial" w:hAnsi="Arial" w:cs="Arial"/>
          <w:i/>
          <w:iCs/>
        </w:rPr>
        <w:t>Academy of Management Journal</w:t>
      </w:r>
      <w:r w:rsidRPr="003A09A1">
        <w:rPr>
          <w:rFonts w:ascii="Arial" w:hAnsi="Arial" w:cs="Arial"/>
        </w:rPr>
        <w:t>, 33(4), pp.692–724.</w:t>
      </w:r>
    </w:p>
    <w:p w14:paraId="3BFC283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Karatepe, O.M. (2013). High-performance work practices and hotel employee performance: The mediation of work engagement. </w:t>
      </w:r>
      <w:r w:rsidRPr="003A09A1">
        <w:rPr>
          <w:rFonts w:ascii="Arial" w:hAnsi="Arial" w:cs="Arial"/>
          <w:i/>
          <w:iCs/>
        </w:rPr>
        <w:t>International Journal of Hospitality Management</w:t>
      </w:r>
      <w:r w:rsidRPr="003A09A1">
        <w:rPr>
          <w:rFonts w:ascii="Arial" w:hAnsi="Arial" w:cs="Arial"/>
        </w:rPr>
        <w:t xml:space="preserve">, 32(1), pp.132–140. </w:t>
      </w:r>
      <w:proofErr w:type="spellStart"/>
      <w:r w:rsidRPr="003A09A1">
        <w:rPr>
          <w:rFonts w:ascii="Arial" w:hAnsi="Arial" w:cs="Arial"/>
        </w:rPr>
        <w:t>doi:https</w:t>
      </w:r>
      <w:proofErr w:type="spellEnd"/>
      <w:r w:rsidRPr="003A09A1">
        <w:rPr>
          <w:rFonts w:ascii="Arial" w:hAnsi="Arial" w:cs="Arial"/>
        </w:rPr>
        <w:t>://doi.org/10.1016/j.ijhm.2012.05.003.</w:t>
      </w:r>
    </w:p>
    <w:p w14:paraId="53A0B235"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Kim, S. and Kuo, M.-H. (2015). Examining the Relationships Among Coaching, Trustworthiness, and Role </w:t>
      </w:r>
      <w:proofErr w:type="spellStart"/>
      <w:r w:rsidRPr="003A09A1">
        <w:rPr>
          <w:rFonts w:ascii="Arial" w:hAnsi="Arial" w:cs="Arial"/>
        </w:rPr>
        <w:t>Behaviors</w:t>
      </w:r>
      <w:proofErr w:type="spellEnd"/>
      <w:r w:rsidRPr="003A09A1">
        <w:rPr>
          <w:rFonts w:ascii="Arial" w:hAnsi="Arial" w:cs="Arial"/>
        </w:rPr>
        <w:t xml:space="preserve">. </w:t>
      </w:r>
      <w:r w:rsidRPr="003A09A1">
        <w:rPr>
          <w:rFonts w:ascii="Arial" w:hAnsi="Arial" w:cs="Arial"/>
          <w:i/>
          <w:iCs/>
        </w:rPr>
        <w:t xml:space="preserve">The Journal of Applied </w:t>
      </w:r>
      <w:proofErr w:type="spellStart"/>
      <w:r w:rsidRPr="003A09A1">
        <w:rPr>
          <w:rFonts w:ascii="Arial" w:hAnsi="Arial" w:cs="Arial"/>
          <w:i/>
          <w:iCs/>
        </w:rPr>
        <w:t>Behavioral</w:t>
      </w:r>
      <w:proofErr w:type="spellEnd"/>
      <w:r w:rsidRPr="003A09A1">
        <w:rPr>
          <w:rFonts w:ascii="Arial" w:hAnsi="Arial" w:cs="Arial"/>
          <w:i/>
          <w:iCs/>
        </w:rPr>
        <w:t xml:space="preserve"> Science</w:t>
      </w:r>
      <w:r w:rsidRPr="003A09A1">
        <w:rPr>
          <w:rFonts w:ascii="Arial" w:hAnsi="Arial" w:cs="Arial"/>
        </w:rPr>
        <w:t xml:space="preserve">, 51(2), pp.152–176. </w:t>
      </w:r>
      <w:proofErr w:type="spellStart"/>
      <w:r w:rsidRPr="003A09A1">
        <w:rPr>
          <w:rFonts w:ascii="Arial" w:hAnsi="Arial" w:cs="Arial"/>
        </w:rPr>
        <w:t>doi:https</w:t>
      </w:r>
      <w:proofErr w:type="spellEnd"/>
      <w:r w:rsidRPr="003A09A1">
        <w:rPr>
          <w:rFonts w:ascii="Arial" w:hAnsi="Arial" w:cs="Arial"/>
        </w:rPr>
        <w:t>://doi.org/10.1177/0021886315574884.</w:t>
      </w:r>
    </w:p>
    <w:p w14:paraId="56E1735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Klidas, A., van den Berg, P.T. and </w:t>
      </w:r>
      <w:proofErr w:type="spellStart"/>
      <w:r w:rsidRPr="003A09A1">
        <w:rPr>
          <w:rFonts w:ascii="Arial" w:hAnsi="Arial" w:cs="Arial"/>
        </w:rPr>
        <w:t>Wilderom</w:t>
      </w:r>
      <w:proofErr w:type="spellEnd"/>
      <w:r w:rsidRPr="003A09A1">
        <w:rPr>
          <w:rFonts w:ascii="Arial" w:hAnsi="Arial" w:cs="Arial"/>
        </w:rPr>
        <w:t xml:space="preserve">, C.P.M. (2007). Managing employee empowerment in luxury hotels in Europe. </w:t>
      </w:r>
      <w:r w:rsidRPr="003A09A1">
        <w:rPr>
          <w:rFonts w:ascii="Arial" w:hAnsi="Arial" w:cs="Arial"/>
          <w:i/>
          <w:iCs/>
        </w:rPr>
        <w:t>International Journal of Service Industry Management</w:t>
      </w:r>
      <w:r w:rsidRPr="003A09A1">
        <w:rPr>
          <w:rFonts w:ascii="Arial" w:hAnsi="Arial" w:cs="Arial"/>
        </w:rPr>
        <w:t xml:space="preserve">, 18(1), pp.70–88. </w:t>
      </w:r>
      <w:proofErr w:type="spellStart"/>
      <w:r w:rsidRPr="003A09A1">
        <w:rPr>
          <w:rFonts w:ascii="Arial" w:hAnsi="Arial" w:cs="Arial"/>
        </w:rPr>
        <w:t>doi:https</w:t>
      </w:r>
      <w:proofErr w:type="spellEnd"/>
      <w:r w:rsidRPr="003A09A1">
        <w:rPr>
          <w:rFonts w:ascii="Arial" w:hAnsi="Arial" w:cs="Arial"/>
        </w:rPr>
        <w:t>://doi.org/10.1108/09564230710732902.</w:t>
      </w:r>
    </w:p>
    <w:p w14:paraId="2213CE5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Ko, C.-H. (2020). Exploring Hotel Customer Service </w:t>
      </w:r>
      <w:proofErr w:type="spellStart"/>
      <w:r w:rsidRPr="003A09A1">
        <w:rPr>
          <w:rFonts w:ascii="Arial" w:hAnsi="Arial" w:cs="Arial"/>
        </w:rPr>
        <w:t>Ecperience</w:t>
      </w:r>
      <w:proofErr w:type="spellEnd"/>
      <w:r w:rsidRPr="003A09A1">
        <w:rPr>
          <w:rFonts w:ascii="Arial" w:hAnsi="Arial" w:cs="Arial"/>
        </w:rPr>
        <w:t xml:space="preserve">. </w:t>
      </w:r>
      <w:r w:rsidRPr="003A09A1">
        <w:rPr>
          <w:rFonts w:ascii="Arial" w:hAnsi="Arial" w:cs="Arial"/>
          <w:i/>
          <w:iCs/>
        </w:rPr>
        <w:t>The International Journal of Organizational Innovation</w:t>
      </w:r>
      <w:r w:rsidRPr="003A09A1">
        <w:rPr>
          <w:rFonts w:ascii="Arial" w:hAnsi="Arial" w:cs="Arial"/>
        </w:rPr>
        <w:t>, [online] 13, p.270. Available at: https://www.ijoi-online.org/attachments/article/271/1114%20Final.pdf [Accessed 6 Nov. 2025].</w:t>
      </w:r>
    </w:p>
    <w:p w14:paraId="6CE0B13B"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Koc, E. (2017). </w:t>
      </w:r>
      <w:r w:rsidRPr="003A09A1">
        <w:rPr>
          <w:rFonts w:ascii="Arial" w:hAnsi="Arial" w:cs="Arial"/>
          <w:i/>
          <w:iCs/>
        </w:rPr>
        <w:t>Service failures and recovery in tourism and hospitality : a practical manual</w:t>
      </w:r>
      <w:r w:rsidRPr="003A09A1">
        <w:rPr>
          <w:rFonts w:ascii="Arial" w:hAnsi="Arial" w:cs="Arial"/>
        </w:rPr>
        <w:t>. Wallingford, Oxfordshire, Uk ; Boston, Ma: Cabi.</w:t>
      </w:r>
    </w:p>
    <w:p w14:paraId="02FC1069" w14:textId="77777777" w:rsidR="003A09A1" w:rsidRPr="003A09A1" w:rsidRDefault="003A09A1" w:rsidP="003A09A1">
      <w:pPr>
        <w:spacing w:line="360" w:lineRule="auto"/>
        <w:jc w:val="both"/>
        <w:rPr>
          <w:rFonts w:ascii="Arial" w:hAnsi="Arial" w:cs="Arial"/>
        </w:rPr>
      </w:pPr>
      <w:proofErr w:type="spellStart"/>
      <w:r w:rsidRPr="003A09A1">
        <w:rPr>
          <w:rFonts w:ascii="Arial" w:hAnsi="Arial" w:cs="Arial"/>
        </w:rPr>
        <w:t>Kozinets</w:t>
      </w:r>
      <w:proofErr w:type="spellEnd"/>
      <w:r w:rsidRPr="003A09A1">
        <w:rPr>
          <w:rFonts w:ascii="Arial" w:hAnsi="Arial" w:cs="Arial"/>
        </w:rPr>
        <w:t xml:space="preserve">, R.V. (2019). </w:t>
      </w:r>
      <w:r w:rsidRPr="003A09A1">
        <w:rPr>
          <w:rFonts w:ascii="Arial" w:hAnsi="Arial" w:cs="Arial"/>
          <w:i/>
          <w:iCs/>
        </w:rPr>
        <w:t>Netnography: The Essential Guide to Qualitative Social Media Research</w:t>
      </w:r>
      <w:r w:rsidRPr="003A09A1">
        <w:rPr>
          <w:rFonts w:ascii="Arial" w:hAnsi="Arial" w:cs="Arial"/>
        </w:rPr>
        <w:t>. SAGE.</w:t>
      </w:r>
    </w:p>
    <w:p w14:paraId="1B0E35E2"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Krabokoukis, T. (2023). Technology Tools in Hospitality: Mapping the Landscape through Bibliometric Analysis and Presentation of a New Software Solution. </w:t>
      </w:r>
      <w:r w:rsidRPr="003A09A1">
        <w:rPr>
          <w:rFonts w:ascii="Arial" w:hAnsi="Arial" w:cs="Arial"/>
          <w:i/>
          <w:iCs/>
        </w:rPr>
        <w:t>Digital</w:t>
      </w:r>
      <w:r w:rsidRPr="003A09A1">
        <w:rPr>
          <w:rFonts w:ascii="Arial" w:hAnsi="Arial" w:cs="Arial"/>
        </w:rPr>
        <w:t xml:space="preserve">, 3(1), pp.81–96. </w:t>
      </w:r>
      <w:proofErr w:type="spellStart"/>
      <w:r w:rsidRPr="003A09A1">
        <w:rPr>
          <w:rFonts w:ascii="Arial" w:hAnsi="Arial" w:cs="Arial"/>
        </w:rPr>
        <w:t>doi:https</w:t>
      </w:r>
      <w:proofErr w:type="spellEnd"/>
      <w:r w:rsidRPr="003A09A1">
        <w:rPr>
          <w:rFonts w:ascii="Arial" w:hAnsi="Arial" w:cs="Arial"/>
        </w:rPr>
        <w:t>://doi.org/10.3390/digital3010006.</w:t>
      </w:r>
    </w:p>
    <w:p w14:paraId="0B35D940" w14:textId="77777777" w:rsidR="003A09A1" w:rsidRPr="003A09A1" w:rsidRDefault="003A09A1" w:rsidP="003A09A1">
      <w:pPr>
        <w:spacing w:line="360" w:lineRule="auto"/>
        <w:jc w:val="both"/>
        <w:rPr>
          <w:rFonts w:ascii="Arial" w:hAnsi="Arial" w:cs="Arial"/>
        </w:rPr>
      </w:pPr>
      <w:proofErr w:type="spellStart"/>
      <w:r w:rsidRPr="003A09A1">
        <w:rPr>
          <w:rFonts w:ascii="Arial" w:hAnsi="Arial" w:cs="Arial"/>
        </w:rPr>
        <w:t>Kusluvan</w:t>
      </w:r>
      <w:proofErr w:type="spellEnd"/>
      <w:r w:rsidRPr="003A09A1">
        <w:rPr>
          <w:rFonts w:ascii="Arial" w:hAnsi="Arial" w:cs="Arial"/>
        </w:rPr>
        <w:t xml:space="preserve">, S., </w:t>
      </w:r>
      <w:proofErr w:type="spellStart"/>
      <w:r w:rsidRPr="003A09A1">
        <w:rPr>
          <w:rFonts w:ascii="Arial" w:hAnsi="Arial" w:cs="Arial"/>
        </w:rPr>
        <w:t>Kusluvan</w:t>
      </w:r>
      <w:proofErr w:type="spellEnd"/>
      <w:r w:rsidRPr="003A09A1">
        <w:rPr>
          <w:rFonts w:ascii="Arial" w:hAnsi="Arial" w:cs="Arial"/>
        </w:rPr>
        <w:t xml:space="preserve">, Z., Ilhan, I. and </w:t>
      </w:r>
      <w:proofErr w:type="spellStart"/>
      <w:r w:rsidRPr="003A09A1">
        <w:rPr>
          <w:rFonts w:ascii="Arial" w:hAnsi="Arial" w:cs="Arial"/>
        </w:rPr>
        <w:t>Buyruk</w:t>
      </w:r>
      <w:proofErr w:type="spellEnd"/>
      <w:r w:rsidRPr="003A09A1">
        <w:rPr>
          <w:rFonts w:ascii="Arial" w:hAnsi="Arial" w:cs="Arial"/>
        </w:rPr>
        <w:t xml:space="preserve">, L. (2010). The Human Dimension: A review of human resources management issues in the tourism and hospitality industry. </w:t>
      </w:r>
      <w:r w:rsidRPr="003A09A1">
        <w:rPr>
          <w:rFonts w:ascii="Arial" w:hAnsi="Arial" w:cs="Arial"/>
          <w:i/>
          <w:iCs/>
        </w:rPr>
        <w:t>Cornell Hospitality Quarterly</w:t>
      </w:r>
      <w:r w:rsidRPr="003A09A1">
        <w:rPr>
          <w:rFonts w:ascii="Arial" w:hAnsi="Arial" w:cs="Arial"/>
        </w:rPr>
        <w:t xml:space="preserve">, 51(2), pp.171–214. </w:t>
      </w:r>
      <w:proofErr w:type="spellStart"/>
      <w:r w:rsidRPr="003A09A1">
        <w:rPr>
          <w:rFonts w:ascii="Arial" w:hAnsi="Arial" w:cs="Arial"/>
        </w:rPr>
        <w:t>doi:https</w:t>
      </w:r>
      <w:proofErr w:type="spellEnd"/>
      <w:r w:rsidRPr="003A09A1">
        <w:rPr>
          <w:rFonts w:ascii="Arial" w:hAnsi="Arial" w:cs="Arial"/>
        </w:rPr>
        <w:t>://doi.org/10.1177/1938965510362871.</w:t>
      </w:r>
    </w:p>
    <w:p w14:paraId="2BDC34EF" w14:textId="77777777" w:rsidR="003A09A1" w:rsidRPr="003A09A1" w:rsidRDefault="003A09A1" w:rsidP="003A09A1">
      <w:pPr>
        <w:spacing w:line="360" w:lineRule="auto"/>
        <w:jc w:val="both"/>
        <w:rPr>
          <w:rFonts w:ascii="Arial" w:hAnsi="Arial" w:cs="Arial"/>
        </w:rPr>
      </w:pPr>
      <w:proofErr w:type="spellStart"/>
      <w:r w:rsidRPr="003A09A1">
        <w:rPr>
          <w:rFonts w:ascii="Arial" w:hAnsi="Arial" w:cs="Arial"/>
        </w:rPr>
        <w:t>Ladkin</w:t>
      </w:r>
      <w:proofErr w:type="spellEnd"/>
      <w:r w:rsidRPr="003A09A1">
        <w:rPr>
          <w:rFonts w:ascii="Arial" w:hAnsi="Arial" w:cs="Arial"/>
        </w:rPr>
        <w:t xml:space="preserve">, A. (2011). Exploring tourism labor. </w:t>
      </w:r>
      <w:r w:rsidRPr="003A09A1">
        <w:rPr>
          <w:rFonts w:ascii="Arial" w:hAnsi="Arial" w:cs="Arial"/>
          <w:i/>
          <w:iCs/>
        </w:rPr>
        <w:t>Annals of Tourism Research</w:t>
      </w:r>
      <w:r w:rsidRPr="003A09A1">
        <w:rPr>
          <w:rFonts w:ascii="Arial" w:hAnsi="Arial" w:cs="Arial"/>
        </w:rPr>
        <w:t xml:space="preserve">, 38(3), pp.1135–1155. </w:t>
      </w:r>
      <w:proofErr w:type="spellStart"/>
      <w:r w:rsidRPr="003A09A1">
        <w:rPr>
          <w:rFonts w:ascii="Arial" w:hAnsi="Arial" w:cs="Arial"/>
        </w:rPr>
        <w:t>doi:https</w:t>
      </w:r>
      <w:proofErr w:type="spellEnd"/>
      <w:r w:rsidRPr="003A09A1">
        <w:rPr>
          <w:rFonts w:ascii="Arial" w:hAnsi="Arial" w:cs="Arial"/>
        </w:rPr>
        <w:t>://doi.org/10.1016/j.annals.2011.03.010.</w:t>
      </w:r>
    </w:p>
    <w:p w14:paraId="39E76FA5"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Lashley, C. (1999). Employee empowerment in services: a framework for analysis. </w:t>
      </w:r>
      <w:r w:rsidRPr="003A09A1">
        <w:rPr>
          <w:rFonts w:ascii="Arial" w:hAnsi="Arial" w:cs="Arial"/>
          <w:i/>
          <w:iCs/>
        </w:rPr>
        <w:t>Personnel Review</w:t>
      </w:r>
      <w:r w:rsidRPr="003A09A1">
        <w:rPr>
          <w:rFonts w:ascii="Arial" w:hAnsi="Arial" w:cs="Arial"/>
        </w:rPr>
        <w:t xml:space="preserve">, 28(3), pp.169–191. </w:t>
      </w:r>
      <w:proofErr w:type="spellStart"/>
      <w:r w:rsidRPr="003A09A1">
        <w:rPr>
          <w:rFonts w:ascii="Arial" w:hAnsi="Arial" w:cs="Arial"/>
        </w:rPr>
        <w:t>doi:https</w:t>
      </w:r>
      <w:proofErr w:type="spellEnd"/>
      <w:r w:rsidRPr="003A09A1">
        <w:rPr>
          <w:rFonts w:ascii="Arial" w:hAnsi="Arial" w:cs="Arial"/>
        </w:rPr>
        <w:t>://doi.org/10.1108/00483489910264570.</w:t>
      </w:r>
    </w:p>
    <w:p w14:paraId="7EB2D6F8" w14:textId="77777777" w:rsidR="003A09A1" w:rsidRPr="003A09A1" w:rsidRDefault="003A09A1" w:rsidP="003A09A1">
      <w:pPr>
        <w:spacing w:line="360" w:lineRule="auto"/>
        <w:jc w:val="both"/>
        <w:rPr>
          <w:rFonts w:ascii="Arial" w:hAnsi="Arial" w:cs="Arial"/>
        </w:rPr>
      </w:pPr>
      <w:r w:rsidRPr="003A09A1">
        <w:rPr>
          <w:rFonts w:ascii="Arial" w:hAnsi="Arial" w:cs="Arial"/>
        </w:rPr>
        <w:lastRenderedPageBreak/>
        <w:t xml:space="preserve">Lee, J.E. (2023). Frustration and Anger Mitigation After Service Failure: The Effect of Other Consumer’s Explanation and Employee’s Explanation on Frustration and Anger After the Service Failure. </w:t>
      </w:r>
      <w:r w:rsidRPr="003A09A1">
        <w:rPr>
          <w:rFonts w:ascii="Arial" w:hAnsi="Arial" w:cs="Arial"/>
          <w:i/>
          <w:iCs/>
        </w:rPr>
        <w:t xml:space="preserve">Psychology Research and </w:t>
      </w:r>
      <w:proofErr w:type="spellStart"/>
      <w:r w:rsidRPr="003A09A1">
        <w:rPr>
          <w:rFonts w:ascii="Arial" w:hAnsi="Arial" w:cs="Arial"/>
          <w:i/>
          <w:iCs/>
        </w:rPr>
        <w:t>Behavior</w:t>
      </w:r>
      <w:proofErr w:type="spellEnd"/>
      <w:r w:rsidRPr="003A09A1">
        <w:rPr>
          <w:rFonts w:ascii="Arial" w:hAnsi="Arial" w:cs="Arial"/>
          <w:i/>
          <w:iCs/>
        </w:rPr>
        <w:t xml:space="preserve"> Management</w:t>
      </w:r>
      <w:r w:rsidRPr="003A09A1">
        <w:rPr>
          <w:rFonts w:ascii="Arial" w:hAnsi="Arial" w:cs="Arial"/>
        </w:rPr>
        <w:t xml:space="preserve">, Volume 16, pp.1763–1785. </w:t>
      </w:r>
      <w:proofErr w:type="spellStart"/>
      <w:r w:rsidRPr="003A09A1">
        <w:rPr>
          <w:rFonts w:ascii="Arial" w:hAnsi="Arial" w:cs="Arial"/>
        </w:rPr>
        <w:t>doi:https</w:t>
      </w:r>
      <w:proofErr w:type="spellEnd"/>
      <w:r w:rsidRPr="003A09A1">
        <w:rPr>
          <w:rFonts w:ascii="Arial" w:hAnsi="Arial" w:cs="Arial"/>
        </w:rPr>
        <w:t>://doi.org/10.2147/prbm.s406753.</w:t>
      </w:r>
    </w:p>
    <w:p w14:paraId="2DEDD39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Leonardo Hotels (2025a). </w:t>
      </w:r>
      <w:r w:rsidRPr="003A09A1">
        <w:rPr>
          <w:rFonts w:ascii="Arial" w:hAnsi="Arial" w:cs="Arial"/>
          <w:i/>
          <w:iCs/>
        </w:rPr>
        <w:t>About us | Leonardo Hotels</w:t>
      </w:r>
      <w:r w:rsidRPr="003A09A1">
        <w:rPr>
          <w:rFonts w:ascii="Arial" w:hAnsi="Arial" w:cs="Arial"/>
        </w:rPr>
        <w:t>. [online] Leonardohotels.co.uk. Available at: https://www.leonardohotels.co.uk/about [Accessed 1 Nov. 2025].</w:t>
      </w:r>
    </w:p>
    <w:p w14:paraId="17DC210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Leonardo Hotels (2025b). </w:t>
      </w:r>
      <w:r w:rsidRPr="003A09A1">
        <w:rPr>
          <w:rFonts w:ascii="Arial" w:hAnsi="Arial" w:cs="Arial"/>
          <w:i/>
          <w:iCs/>
        </w:rPr>
        <w:t>Directions | Leonardo Hotel East Midlands Airport</w:t>
      </w:r>
      <w:r w:rsidRPr="003A09A1">
        <w:rPr>
          <w:rFonts w:ascii="Arial" w:hAnsi="Arial" w:cs="Arial"/>
        </w:rPr>
        <w:t>. [online] Leonardohotels.co.uk. Available at: https://www.leonardohotels.co.uk/east-midlands/leonardo-hotel-east-midlands-airport/location [Accessed 12 Nov. 2025].</w:t>
      </w:r>
    </w:p>
    <w:p w14:paraId="72ECC297"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Leonardo Hotels (2025c). </w:t>
      </w:r>
      <w:r w:rsidRPr="003A09A1">
        <w:rPr>
          <w:rFonts w:ascii="Arial" w:hAnsi="Arial" w:cs="Arial"/>
          <w:i/>
          <w:iCs/>
        </w:rPr>
        <w:t>Leonardo Hotel East Midlands Airport | UK | Leonardo Hotels</w:t>
      </w:r>
      <w:r w:rsidRPr="003A09A1">
        <w:rPr>
          <w:rFonts w:ascii="Arial" w:hAnsi="Arial" w:cs="Arial"/>
        </w:rPr>
        <w:t>. [online] Leonardohotels.co.uk. Available at: https://www.leonardohotels.co.uk/east-midlands/leonardo-hotel-east-midlands-airport [Accessed 1 Nov. 2025].</w:t>
      </w:r>
    </w:p>
    <w:p w14:paraId="7FF21702"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Lindemulder, G. and Kosinski, M. (2024). </w:t>
      </w:r>
      <w:r w:rsidRPr="003A09A1">
        <w:rPr>
          <w:rFonts w:ascii="Arial" w:hAnsi="Arial" w:cs="Arial"/>
          <w:i/>
          <w:iCs/>
        </w:rPr>
        <w:t>What is role-based access control (RBAC)?</w:t>
      </w:r>
      <w:r w:rsidRPr="003A09A1">
        <w:rPr>
          <w:rFonts w:ascii="Arial" w:hAnsi="Arial" w:cs="Arial"/>
        </w:rPr>
        <w:t xml:space="preserve"> [online] IBM. Available at: https://www.ibm.com/think/topics/rbac [Accessed 11 Nov. 2025].</w:t>
      </w:r>
    </w:p>
    <w:p w14:paraId="0569A72F" w14:textId="77777777" w:rsidR="003A09A1" w:rsidRPr="003A09A1" w:rsidRDefault="003A09A1" w:rsidP="003A09A1">
      <w:pPr>
        <w:spacing w:line="360" w:lineRule="auto"/>
        <w:jc w:val="both"/>
        <w:rPr>
          <w:rFonts w:ascii="Arial" w:hAnsi="Arial" w:cs="Arial"/>
        </w:rPr>
      </w:pPr>
      <w:proofErr w:type="spellStart"/>
      <w:r w:rsidRPr="003A09A1">
        <w:rPr>
          <w:rFonts w:ascii="Arial" w:hAnsi="Arial" w:cs="Arial"/>
        </w:rPr>
        <w:t>Mărcuță</w:t>
      </w:r>
      <w:proofErr w:type="spellEnd"/>
      <w:r w:rsidRPr="003A09A1">
        <w:rPr>
          <w:rFonts w:ascii="Arial" w:hAnsi="Arial" w:cs="Arial"/>
        </w:rPr>
        <w:t xml:space="preserve">, C. (2024). </w:t>
      </w:r>
      <w:r w:rsidRPr="003A09A1">
        <w:rPr>
          <w:rFonts w:ascii="Arial" w:hAnsi="Arial" w:cs="Arial"/>
          <w:i/>
          <w:iCs/>
        </w:rPr>
        <w:t>Boost Operational Efficiency in Hospitality with Digital Task Management Tools</w:t>
      </w:r>
      <w:r w:rsidRPr="003A09A1">
        <w:rPr>
          <w:rFonts w:ascii="Arial" w:hAnsi="Arial" w:cs="Arial"/>
        </w:rPr>
        <w:t>. [online] Moldstud.com. Available at: https://moldstud.com/articles/p-enhancing-operational-efficiency-with-digital-task-management-tools-in-hospitality [Accessed 6 Nov. 2025].</w:t>
      </w:r>
    </w:p>
    <w:p w14:paraId="413F6880"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Mintzberg, H. (1990). </w:t>
      </w:r>
      <w:r w:rsidRPr="003A09A1">
        <w:rPr>
          <w:rFonts w:ascii="Arial" w:hAnsi="Arial" w:cs="Arial"/>
          <w:i/>
          <w:iCs/>
        </w:rPr>
        <w:t>The Manager’s Job: Folklore and Fact</w:t>
      </w:r>
      <w:r w:rsidRPr="003A09A1">
        <w:rPr>
          <w:rFonts w:ascii="Arial" w:hAnsi="Arial" w:cs="Arial"/>
        </w:rPr>
        <w:t>. [online] Harvard Business Review. Available at: https://hbr.org/1990/03/the-managers-job-folklore-and-fact [Accessed 4 Nov. 2025].</w:t>
      </w:r>
    </w:p>
    <w:p w14:paraId="3898D9B5"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Mongold, J. (2018). </w:t>
      </w:r>
      <w:r w:rsidRPr="003A09A1">
        <w:rPr>
          <w:rFonts w:ascii="Arial" w:hAnsi="Arial" w:cs="Arial"/>
          <w:i/>
          <w:iCs/>
        </w:rPr>
        <w:t>JMU Scholarly Commons Employee empowerment through ethical decision- making</w:t>
      </w:r>
      <w:r w:rsidRPr="003A09A1">
        <w:rPr>
          <w:rFonts w:ascii="Arial" w:hAnsi="Arial" w:cs="Arial"/>
        </w:rPr>
        <w:t>. [online] Available at: https://commons.lib.jmu.edu/cgi/viewcontent.cgi?article=1634&amp;context=honors201019 [Accessed 6 Nov. 2025].</w:t>
      </w:r>
    </w:p>
    <w:p w14:paraId="5AE4BB1C" w14:textId="77777777" w:rsidR="003A09A1" w:rsidRPr="003A09A1" w:rsidRDefault="003A09A1" w:rsidP="003A09A1">
      <w:pPr>
        <w:spacing w:line="360" w:lineRule="auto"/>
        <w:jc w:val="both"/>
        <w:rPr>
          <w:rFonts w:ascii="Arial" w:hAnsi="Arial" w:cs="Arial"/>
        </w:rPr>
      </w:pPr>
      <w:proofErr w:type="spellStart"/>
      <w:r w:rsidRPr="003A09A1">
        <w:rPr>
          <w:rFonts w:ascii="Arial" w:hAnsi="Arial" w:cs="Arial"/>
        </w:rPr>
        <w:t>Muktahiri</w:t>
      </w:r>
      <w:proofErr w:type="spellEnd"/>
      <w:r w:rsidRPr="003A09A1">
        <w:rPr>
          <w:rFonts w:ascii="Arial" w:hAnsi="Arial" w:cs="Arial"/>
        </w:rPr>
        <w:t xml:space="preserve">, J.M. (2025). Language Needs and Challenges of Non-Native English-Speaking Guests. </w:t>
      </w:r>
      <w:r w:rsidRPr="003A09A1">
        <w:rPr>
          <w:rFonts w:ascii="Arial" w:hAnsi="Arial" w:cs="Arial"/>
          <w:i/>
          <w:iCs/>
        </w:rPr>
        <w:t>International Journal of Travel, Hospitality and Events</w:t>
      </w:r>
      <w:r w:rsidRPr="003A09A1">
        <w:rPr>
          <w:rFonts w:ascii="Arial" w:hAnsi="Arial" w:cs="Arial"/>
        </w:rPr>
        <w:t xml:space="preserve">, [online] 4(3), pp.319–335. </w:t>
      </w:r>
      <w:proofErr w:type="spellStart"/>
      <w:r w:rsidRPr="003A09A1">
        <w:rPr>
          <w:rFonts w:ascii="Arial" w:hAnsi="Arial" w:cs="Arial"/>
        </w:rPr>
        <w:t>doi:https</w:t>
      </w:r>
      <w:proofErr w:type="spellEnd"/>
      <w:r w:rsidRPr="003A09A1">
        <w:rPr>
          <w:rFonts w:ascii="Arial" w:hAnsi="Arial" w:cs="Arial"/>
        </w:rPr>
        <w:t>://doi.org/10.56743/ijothe.v4i3.511.</w:t>
      </w:r>
    </w:p>
    <w:p w14:paraId="13EB1085" w14:textId="77777777" w:rsidR="003A09A1" w:rsidRPr="003A09A1" w:rsidRDefault="003A09A1" w:rsidP="003A09A1">
      <w:pPr>
        <w:spacing w:line="360" w:lineRule="auto"/>
        <w:jc w:val="both"/>
        <w:rPr>
          <w:rFonts w:ascii="Arial" w:hAnsi="Arial" w:cs="Arial"/>
        </w:rPr>
      </w:pPr>
      <w:r w:rsidRPr="003A09A1">
        <w:rPr>
          <w:rFonts w:ascii="Arial" w:hAnsi="Arial" w:cs="Arial"/>
        </w:rPr>
        <w:lastRenderedPageBreak/>
        <w:t xml:space="preserve">Piccoli, G., Lui, T.-W. and Grün, B. (2017). The impact of IT-enabled customer service systems on service personalization, customer service perceptions, and hotel performance. </w:t>
      </w:r>
      <w:r w:rsidRPr="003A09A1">
        <w:rPr>
          <w:rFonts w:ascii="Arial" w:hAnsi="Arial" w:cs="Arial"/>
          <w:i/>
          <w:iCs/>
        </w:rPr>
        <w:t>Tourism Management</w:t>
      </w:r>
      <w:r w:rsidRPr="003A09A1">
        <w:rPr>
          <w:rFonts w:ascii="Arial" w:hAnsi="Arial" w:cs="Arial"/>
        </w:rPr>
        <w:t xml:space="preserve">, 59, pp.349–362. </w:t>
      </w:r>
      <w:proofErr w:type="spellStart"/>
      <w:r w:rsidRPr="003A09A1">
        <w:rPr>
          <w:rFonts w:ascii="Arial" w:hAnsi="Arial" w:cs="Arial"/>
        </w:rPr>
        <w:t>doi:https</w:t>
      </w:r>
      <w:proofErr w:type="spellEnd"/>
      <w:r w:rsidRPr="003A09A1">
        <w:rPr>
          <w:rFonts w:ascii="Arial" w:hAnsi="Arial" w:cs="Arial"/>
        </w:rPr>
        <w:t>://doi.org/10.1016/j.tourman.2016.08.015.</w:t>
      </w:r>
    </w:p>
    <w:p w14:paraId="3BE56EA5"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Radović, N., Vujko, A., Stanišić, N., </w:t>
      </w:r>
      <w:proofErr w:type="spellStart"/>
      <w:r w:rsidRPr="003A09A1">
        <w:rPr>
          <w:rFonts w:ascii="Arial" w:hAnsi="Arial" w:cs="Arial"/>
        </w:rPr>
        <w:t>Ljubisavljević</w:t>
      </w:r>
      <w:proofErr w:type="spellEnd"/>
      <w:r w:rsidRPr="003A09A1">
        <w:rPr>
          <w:rFonts w:ascii="Arial" w:hAnsi="Arial" w:cs="Arial"/>
        </w:rPr>
        <w:t xml:space="preserve">, T. and </w:t>
      </w:r>
      <w:proofErr w:type="spellStart"/>
      <w:r w:rsidRPr="003A09A1">
        <w:rPr>
          <w:rFonts w:ascii="Arial" w:hAnsi="Arial" w:cs="Arial"/>
        </w:rPr>
        <w:t>Lunić</w:t>
      </w:r>
      <w:proofErr w:type="spellEnd"/>
      <w:r w:rsidRPr="003A09A1">
        <w:rPr>
          <w:rFonts w:ascii="Arial" w:hAnsi="Arial" w:cs="Arial"/>
        </w:rPr>
        <w:t xml:space="preserve">, D. (2025). Digital Hospitality as a Socio-Technical System: Aligning Technology and HR to Drive Guest Perceptions and Workforce Dynamics. </w:t>
      </w:r>
      <w:r w:rsidRPr="003A09A1">
        <w:rPr>
          <w:rFonts w:ascii="Arial" w:hAnsi="Arial" w:cs="Arial"/>
          <w:i/>
          <w:iCs/>
        </w:rPr>
        <w:t>World</w:t>
      </w:r>
      <w:r w:rsidRPr="003A09A1">
        <w:rPr>
          <w:rFonts w:ascii="Arial" w:hAnsi="Arial" w:cs="Arial"/>
        </w:rPr>
        <w:t xml:space="preserve">, [online] 6(4), pp.134–134. </w:t>
      </w:r>
      <w:proofErr w:type="spellStart"/>
      <w:r w:rsidRPr="003A09A1">
        <w:rPr>
          <w:rFonts w:ascii="Arial" w:hAnsi="Arial" w:cs="Arial"/>
        </w:rPr>
        <w:t>doi:https</w:t>
      </w:r>
      <w:proofErr w:type="spellEnd"/>
      <w:r w:rsidRPr="003A09A1">
        <w:rPr>
          <w:rFonts w:ascii="Arial" w:hAnsi="Arial" w:cs="Arial"/>
        </w:rPr>
        <w:t>://doi.org/10.3390/world6040134.</w:t>
      </w:r>
    </w:p>
    <w:p w14:paraId="6BD28FD9"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Rao, A.S., Pai P, Y. and </w:t>
      </w:r>
      <w:proofErr w:type="spellStart"/>
      <w:r w:rsidRPr="003A09A1">
        <w:rPr>
          <w:rFonts w:ascii="Arial" w:hAnsi="Arial" w:cs="Arial"/>
        </w:rPr>
        <w:t>Sethumadhavan</w:t>
      </w:r>
      <w:proofErr w:type="spellEnd"/>
      <w:r w:rsidRPr="003A09A1">
        <w:rPr>
          <w:rFonts w:ascii="Arial" w:hAnsi="Arial" w:cs="Arial"/>
        </w:rPr>
        <w:t xml:space="preserve">, L. (2024). Linkages between service recovery system and customer justice perceptions: A multi-level model of employee service recovery performance. </w:t>
      </w:r>
      <w:r w:rsidRPr="003A09A1">
        <w:rPr>
          <w:rFonts w:ascii="Arial" w:hAnsi="Arial" w:cs="Arial"/>
          <w:i/>
          <w:iCs/>
        </w:rPr>
        <w:t>F1000Research</w:t>
      </w:r>
      <w:r w:rsidRPr="003A09A1">
        <w:rPr>
          <w:rFonts w:ascii="Arial" w:hAnsi="Arial" w:cs="Arial"/>
        </w:rPr>
        <w:t xml:space="preserve">, 12, p.947. </w:t>
      </w:r>
      <w:proofErr w:type="spellStart"/>
      <w:r w:rsidRPr="003A09A1">
        <w:rPr>
          <w:rFonts w:ascii="Arial" w:hAnsi="Arial" w:cs="Arial"/>
        </w:rPr>
        <w:t>doi:https</w:t>
      </w:r>
      <w:proofErr w:type="spellEnd"/>
      <w:r w:rsidRPr="003A09A1">
        <w:rPr>
          <w:rFonts w:ascii="Arial" w:hAnsi="Arial" w:cs="Arial"/>
        </w:rPr>
        <w:t>://doi.org/10.12688/f1000research.135103.2.</w:t>
      </w:r>
    </w:p>
    <w:p w14:paraId="07E564DB"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Ritz-Carlton Leadership </w:t>
      </w:r>
      <w:proofErr w:type="spellStart"/>
      <w:r w:rsidRPr="003A09A1">
        <w:rPr>
          <w:rFonts w:ascii="Arial" w:hAnsi="Arial" w:cs="Arial"/>
        </w:rPr>
        <w:t>Center</w:t>
      </w:r>
      <w:proofErr w:type="spellEnd"/>
      <w:r w:rsidRPr="003A09A1">
        <w:rPr>
          <w:rFonts w:ascii="Arial" w:hAnsi="Arial" w:cs="Arial"/>
        </w:rPr>
        <w:t xml:space="preserve">. (2019). </w:t>
      </w:r>
      <w:r w:rsidRPr="003A09A1">
        <w:rPr>
          <w:rFonts w:ascii="Arial" w:hAnsi="Arial" w:cs="Arial"/>
          <w:i/>
          <w:iCs/>
        </w:rPr>
        <w:t>The Power of Empowerment</w:t>
      </w:r>
      <w:r w:rsidRPr="003A09A1">
        <w:rPr>
          <w:rFonts w:ascii="Arial" w:hAnsi="Arial" w:cs="Arial"/>
        </w:rPr>
        <w:t>. [online] Available at: https://ritzcarltonleadershipcenter.com/2019/03/19/the-power-of-empowerment/.</w:t>
      </w:r>
    </w:p>
    <w:p w14:paraId="065AE421"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Robbins, S.P. and Coulter, M. (2020). </w:t>
      </w:r>
      <w:r w:rsidRPr="003A09A1">
        <w:rPr>
          <w:rFonts w:ascii="Arial" w:hAnsi="Arial" w:cs="Arial"/>
          <w:i/>
          <w:iCs/>
        </w:rPr>
        <w:t>Management</w:t>
      </w:r>
      <w:r w:rsidRPr="003A09A1">
        <w:rPr>
          <w:rFonts w:ascii="Arial" w:hAnsi="Arial" w:cs="Arial"/>
        </w:rPr>
        <w:t>. 15th ed. Harlow, England Pearson.</w:t>
      </w:r>
    </w:p>
    <w:p w14:paraId="67EE6CCD"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Robinson, R.N.S., Kralj, A., </w:t>
      </w:r>
      <w:proofErr w:type="spellStart"/>
      <w:r w:rsidRPr="003A09A1">
        <w:rPr>
          <w:rFonts w:ascii="Arial" w:hAnsi="Arial" w:cs="Arial"/>
        </w:rPr>
        <w:t>Solnet</w:t>
      </w:r>
      <w:proofErr w:type="spellEnd"/>
      <w:r w:rsidRPr="003A09A1">
        <w:rPr>
          <w:rFonts w:ascii="Arial" w:hAnsi="Arial" w:cs="Arial"/>
        </w:rPr>
        <w:t xml:space="preserve">, D.J., Goh, E. and Callan, V. (2014). Thinking job embeddedness not turnover: Towards a better understanding of frontline hotel worker retention. </w:t>
      </w:r>
      <w:r w:rsidRPr="003A09A1">
        <w:rPr>
          <w:rFonts w:ascii="Arial" w:hAnsi="Arial" w:cs="Arial"/>
          <w:i/>
          <w:iCs/>
        </w:rPr>
        <w:t>International Journal of Hospitality Management</w:t>
      </w:r>
      <w:r w:rsidRPr="003A09A1">
        <w:rPr>
          <w:rFonts w:ascii="Arial" w:hAnsi="Arial" w:cs="Arial"/>
        </w:rPr>
        <w:t xml:space="preserve">, 36, pp.101–109. </w:t>
      </w:r>
      <w:proofErr w:type="spellStart"/>
      <w:r w:rsidRPr="003A09A1">
        <w:rPr>
          <w:rFonts w:ascii="Arial" w:hAnsi="Arial" w:cs="Arial"/>
        </w:rPr>
        <w:t>doi:https</w:t>
      </w:r>
      <w:proofErr w:type="spellEnd"/>
      <w:r w:rsidRPr="003A09A1">
        <w:rPr>
          <w:rFonts w:ascii="Arial" w:hAnsi="Arial" w:cs="Arial"/>
        </w:rPr>
        <w:t>://doi.org/10.1016/j.ijhm.2013.08.008.</w:t>
      </w:r>
    </w:p>
    <w:p w14:paraId="40D0D1C2"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Saunders, M.N.K., Lewis, P. and Thornhill, A. (2023). </w:t>
      </w:r>
      <w:r w:rsidRPr="003A09A1">
        <w:rPr>
          <w:rFonts w:ascii="Arial" w:hAnsi="Arial" w:cs="Arial"/>
          <w:i/>
          <w:iCs/>
        </w:rPr>
        <w:t>Research methods for business students</w:t>
      </w:r>
      <w:r w:rsidRPr="003A09A1">
        <w:rPr>
          <w:rFonts w:ascii="Arial" w:hAnsi="Arial" w:cs="Arial"/>
        </w:rPr>
        <w:t>. 9th ed. Pearson Education.</w:t>
      </w:r>
    </w:p>
    <w:p w14:paraId="260BDECA"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Schumacher, S. and </w:t>
      </w:r>
      <w:proofErr w:type="spellStart"/>
      <w:r w:rsidRPr="003A09A1">
        <w:rPr>
          <w:rFonts w:ascii="Arial" w:hAnsi="Arial" w:cs="Arial"/>
        </w:rPr>
        <w:t>Komppula</w:t>
      </w:r>
      <w:proofErr w:type="spellEnd"/>
      <w:r w:rsidRPr="003A09A1">
        <w:rPr>
          <w:rFonts w:ascii="Arial" w:hAnsi="Arial" w:cs="Arial"/>
        </w:rPr>
        <w:t xml:space="preserve">, R. (2016). A case study on service recovery: Frontline employees’ perspectives and the role of empowerment. </w:t>
      </w:r>
      <w:r w:rsidRPr="003A09A1">
        <w:rPr>
          <w:rFonts w:ascii="Arial" w:hAnsi="Arial" w:cs="Arial"/>
          <w:i/>
          <w:iCs/>
        </w:rPr>
        <w:t>European Journal of Tourism, Hospitality and Recreation</w:t>
      </w:r>
      <w:r w:rsidRPr="003A09A1">
        <w:rPr>
          <w:rFonts w:ascii="Arial" w:hAnsi="Arial" w:cs="Arial"/>
        </w:rPr>
        <w:t xml:space="preserve">, 7(2), pp.117–127. </w:t>
      </w:r>
      <w:proofErr w:type="spellStart"/>
      <w:r w:rsidRPr="003A09A1">
        <w:rPr>
          <w:rFonts w:ascii="Arial" w:hAnsi="Arial" w:cs="Arial"/>
        </w:rPr>
        <w:t>doi:https</w:t>
      </w:r>
      <w:proofErr w:type="spellEnd"/>
      <w:r w:rsidRPr="003A09A1">
        <w:rPr>
          <w:rFonts w:ascii="Arial" w:hAnsi="Arial" w:cs="Arial"/>
        </w:rPr>
        <w:t>://doi.org/10.1515/ejthr-2016-0014.</w:t>
      </w:r>
    </w:p>
    <w:p w14:paraId="306EA0A8"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Spektor, F., Sarah Elizabeth Fox, </w:t>
      </w:r>
      <w:proofErr w:type="spellStart"/>
      <w:r w:rsidRPr="003A09A1">
        <w:rPr>
          <w:rFonts w:ascii="Arial" w:hAnsi="Arial" w:cs="Arial"/>
        </w:rPr>
        <w:t>Awumey</w:t>
      </w:r>
      <w:proofErr w:type="spellEnd"/>
      <w:r w:rsidRPr="003A09A1">
        <w:rPr>
          <w:rFonts w:ascii="Arial" w:hAnsi="Arial" w:cs="Arial"/>
        </w:rPr>
        <w:t xml:space="preserve">, E., </w:t>
      </w:r>
      <w:proofErr w:type="spellStart"/>
      <w:r w:rsidRPr="003A09A1">
        <w:rPr>
          <w:rFonts w:ascii="Arial" w:hAnsi="Arial" w:cs="Arial"/>
        </w:rPr>
        <w:t>Begleiter</w:t>
      </w:r>
      <w:proofErr w:type="spellEnd"/>
      <w:r w:rsidRPr="003A09A1">
        <w:rPr>
          <w:rFonts w:ascii="Arial" w:hAnsi="Arial" w:cs="Arial"/>
        </w:rPr>
        <w:t xml:space="preserve">, B., Kulkarni, C., Betsy Bender Stringam, Riordan, C.A., Hye Jin Rho, Akridge, H. and Forlizzi, J. (2023). Charting the Automation of Hospitality: An Interdisciplinary Literature Review Examining the </w:t>
      </w:r>
      <w:r w:rsidRPr="003A09A1">
        <w:rPr>
          <w:rFonts w:ascii="Arial" w:hAnsi="Arial" w:cs="Arial"/>
        </w:rPr>
        <w:lastRenderedPageBreak/>
        <w:t xml:space="preserve">Evolution of Frontline Service work in the Face of Algorithmic Management. </w:t>
      </w:r>
      <w:r w:rsidRPr="003A09A1">
        <w:rPr>
          <w:rFonts w:ascii="Arial" w:hAnsi="Arial" w:cs="Arial"/>
          <w:i/>
          <w:iCs/>
        </w:rPr>
        <w:t>Proceedings of the ACM on human-computer interaction</w:t>
      </w:r>
      <w:r w:rsidRPr="003A09A1">
        <w:rPr>
          <w:rFonts w:ascii="Arial" w:hAnsi="Arial" w:cs="Arial"/>
        </w:rPr>
        <w:t xml:space="preserve">, 7(CSCW1), pp.1–20. </w:t>
      </w:r>
      <w:proofErr w:type="spellStart"/>
      <w:r w:rsidRPr="003A09A1">
        <w:rPr>
          <w:rFonts w:ascii="Arial" w:hAnsi="Arial" w:cs="Arial"/>
        </w:rPr>
        <w:t>doi:https</w:t>
      </w:r>
      <w:proofErr w:type="spellEnd"/>
      <w:r w:rsidRPr="003A09A1">
        <w:rPr>
          <w:rFonts w:ascii="Arial" w:hAnsi="Arial" w:cs="Arial"/>
        </w:rPr>
        <w:t>://doi.org/10.1145/3579466.</w:t>
      </w:r>
    </w:p>
    <w:p w14:paraId="1F162C7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Spreitzer, G.M. (1995). Psychological Empowerment in the Workplace: Dimensions, Measurement, and Validation. </w:t>
      </w:r>
      <w:r w:rsidRPr="003A09A1">
        <w:rPr>
          <w:rFonts w:ascii="Arial" w:hAnsi="Arial" w:cs="Arial"/>
          <w:i/>
          <w:iCs/>
        </w:rPr>
        <w:t>Academy of Management Journal</w:t>
      </w:r>
      <w:r w:rsidRPr="003A09A1">
        <w:rPr>
          <w:rFonts w:ascii="Arial" w:hAnsi="Arial" w:cs="Arial"/>
        </w:rPr>
        <w:t xml:space="preserve">, 38(5), pp.1442–1465. </w:t>
      </w:r>
      <w:proofErr w:type="spellStart"/>
      <w:r w:rsidRPr="003A09A1">
        <w:rPr>
          <w:rFonts w:ascii="Arial" w:hAnsi="Arial" w:cs="Arial"/>
        </w:rPr>
        <w:t>doi:https</w:t>
      </w:r>
      <w:proofErr w:type="spellEnd"/>
      <w:r w:rsidRPr="003A09A1">
        <w:rPr>
          <w:rFonts w:ascii="Arial" w:hAnsi="Arial" w:cs="Arial"/>
        </w:rPr>
        <w:t>://doi.org/10.2307/256865.</w:t>
      </w:r>
    </w:p>
    <w:p w14:paraId="30B5A0FC"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Stamford, C. (2022). </w:t>
      </w:r>
      <w:r w:rsidRPr="003A09A1">
        <w:rPr>
          <w:rFonts w:ascii="Arial" w:hAnsi="Arial" w:cs="Arial"/>
          <w:i/>
          <w:iCs/>
        </w:rPr>
        <w:t>Gartner Research Shows Human-Centric Work Models Boosts Employee Performance and Other Key Talent Outcomes</w:t>
      </w:r>
      <w:r w:rsidRPr="003A09A1">
        <w:rPr>
          <w:rFonts w:ascii="Arial" w:hAnsi="Arial" w:cs="Arial"/>
        </w:rPr>
        <w:t>. [online] Gartner. Available at: https://www.gartner.com/en/newsroom/press-releases/12-06-22-gartner-research-shows-human-centric-work-models-boosts-employee-performance-and-other-key-talent-outcomes [Accessed 11 Nov. 2025].</w:t>
      </w:r>
    </w:p>
    <w:p w14:paraId="42EDBAC3"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Tenzer, H., Pudelko, M. and </w:t>
      </w:r>
      <w:proofErr w:type="spellStart"/>
      <w:r w:rsidRPr="003A09A1">
        <w:rPr>
          <w:rFonts w:ascii="Arial" w:hAnsi="Arial" w:cs="Arial"/>
        </w:rPr>
        <w:t>Harzing</w:t>
      </w:r>
      <w:proofErr w:type="spellEnd"/>
      <w:r w:rsidRPr="003A09A1">
        <w:rPr>
          <w:rFonts w:ascii="Arial" w:hAnsi="Arial" w:cs="Arial"/>
        </w:rPr>
        <w:t xml:space="preserve">, A.-W. (2014). The impact of language barriers on trust formation in multinational teams. </w:t>
      </w:r>
      <w:r w:rsidRPr="003A09A1">
        <w:rPr>
          <w:rFonts w:ascii="Arial" w:hAnsi="Arial" w:cs="Arial"/>
          <w:i/>
          <w:iCs/>
        </w:rPr>
        <w:t>Journal of International Business Studies</w:t>
      </w:r>
      <w:r w:rsidRPr="003A09A1">
        <w:rPr>
          <w:rFonts w:ascii="Arial" w:hAnsi="Arial" w:cs="Arial"/>
        </w:rPr>
        <w:t>, 45(5), pp.508–535.</w:t>
      </w:r>
    </w:p>
    <w:p w14:paraId="3522B52A"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Tripadvisor. (2025). </w:t>
      </w:r>
      <w:r w:rsidRPr="003A09A1">
        <w:rPr>
          <w:rFonts w:ascii="Arial" w:hAnsi="Arial" w:cs="Arial"/>
          <w:i/>
          <w:iCs/>
        </w:rPr>
        <w:t>Tripadvisor</w:t>
      </w:r>
      <w:r w:rsidRPr="003A09A1">
        <w:rPr>
          <w:rFonts w:ascii="Arial" w:hAnsi="Arial" w:cs="Arial"/>
        </w:rPr>
        <w:t>. [online] Available at: https://www.tripadvisor.co.uk/Hotel_Review-g499575-d192622-Reviews-Leonardo_Hotel_East_Midlands_Airport-Castle_Donington_Leicestershire_England.html [Accessed 2 Nov. 2025].</w:t>
      </w:r>
    </w:p>
    <w:p w14:paraId="0F8CDC6F"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UK Hospitality. (2025). </w:t>
      </w:r>
      <w:r w:rsidRPr="003A09A1">
        <w:rPr>
          <w:rFonts w:ascii="Arial" w:hAnsi="Arial" w:cs="Arial"/>
          <w:i/>
          <w:iCs/>
        </w:rPr>
        <w:t>Quarterly members survey</w:t>
      </w:r>
      <w:r w:rsidRPr="003A09A1">
        <w:rPr>
          <w:rFonts w:ascii="Arial" w:hAnsi="Arial" w:cs="Arial"/>
        </w:rPr>
        <w:t>. [online] Available at: https://www.ukhospitality.org.uk/insight/quarterly-members-survey/ [Accessed 2 Nov. 2025].</w:t>
      </w:r>
    </w:p>
    <w:p w14:paraId="29F14F70"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Veal, A.J. (2006). </w:t>
      </w:r>
      <w:r w:rsidRPr="003A09A1">
        <w:rPr>
          <w:rFonts w:ascii="Arial" w:hAnsi="Arial" w:cs="Arial"/>
          <w:i/>
          <w:iCs/>
        </w:rPr>
        <w:t>Research methods for leisure and tourism : a practical guide</w:t>
      </w:r>
      <w:r w:rsidRPr="003A09A1">
        <w:rPr>
          <w:rFonts w:ascii="Arial" w:hAnsi="Arial" w:cs="Arial"/>
        </w:rPr>
        <w:t>. 3rd ed. Financial Times/ Prentice Hall.</w:t>
      </w:r>
    </w:p>
    <w:p w14:paraId="29814F9C"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Wynn, M. and Lam, C. (2023). Digitalisation and IT Strategy in the Hospitality Industry. </w:t>
      </w:r>
      <w:r w:rsidRPr="003A09A1">
        <w:rPr>
          <w:rFonts w:ascii="Arial" w:hAnsi="Arial" w:cs="Arial"/>
          <w:i/>
          <w:iCs/>
        </w:rPr>
        <w:t>Systems</w:t>
      </w:r>
      <w:r w:rsidRPr="003A09A1">
        <w:rPr>
          <w:rFonts w:ascii="Arial" w:hAnsi="Arial" w:cs="Arial"/>
        </w:rPr>
        <w:t xml:space="preserve">, 11(10), p.501. </w:t>
      </w:r>
      <w:proofErr w:type="spellStart"/>
      <w:r w:rsidRPr="003A09A1">
        <w:rPr>
          <w:rFonts w:ascii="Arial" w:hAnsi="Arial" w:cs="Arial"/>
        </w:rPr>
        <w:t>doi:https</w:t>
      </w:r>
      <w:proofErr w:type="spellEnd"/>
      <w:r w:rsidRPr="003A09A1">
        <w:rPr>
          <w:rFonts w:ascii="Arial" w:hAnsi="Arial" w:cs="Arial"/>
        </w:rPr>
        <w:t>://doi.org/10.3390/systems11100501.</w:t>
      </w:r>
    </w:p>
    <w:p w14:paraId="60D7D7EE" w14:textId="77777777" w:rsidR="003A09A1" w:rsidRPr="003A09A1" w:rsidRDefault="003A09A1" w:rsidP="003A09A1">
      <w:pPr>
        <w:spacing w:line="360" w:lineRule="auto"/>
        <w:jc w:val="both"/>
        <w:rPr>
          <w:rFonts w:ascii="Arial" w:hAnsi="Arial" w:cs="Arial"/>
        </w:rPr>
      </w:pPr>
      <w:r w:rsidRPr="003A09A1">
        <w:rPr>
          <w:rFonts w:ascii="Arial" w:hAnsi="Arial" w:cs="Arial"/>
        </w:rPr>
        <w:t xml:space="preserve">Yukl, G.A. (2012). </w:t>
      </w:r>
      <w:r w:rsidRPr="003A09A1">
        <w:rPr>
          <w:rFonts w:ascii="Arial" w:hAnsi="Arial" w:cs="Arial"/>
          <w:i/>
          <w:iCs/>
        </w:rPr>
        <w:t>Leadership in Organizations</w:t>
      </w:r>
      <w:r w:rsidRPr="003A09A1">
        <w:rPr>
          <w:rFonts w:ascii="Arial" w:hAnsi="Arial" w:cs="Arial"/>
        </w:rPr>
        <w:t>. 8th ed. Harlow Pearson Education Limited.</w:t>
      </w:r>
    </w:p>
    <w:p w14:paraId="61202B89" w14:textId="77777777" w:rsidR="003A09A1" w:rsidRPr="00462195" w:rsidRDefault="003A09A1" w:rsidP="00462195">
      <w:pPr>
        <w:rPr>
          <w:rFonts w:ascii="Arial" w:hAnsi="Arial" w:cs="Arial"/>
        </w:rPr>
      </w:pPr>
    </w:p>
    <w:sectPr w:rsidR="003A09A1" w:rsidRPr="0046219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D3384" w14:textId="77777777" w:rsidR="00E72D19" w:rsidRDefault="00E72D19" w:rsidP="007004F9">
      <w:pPr>
        <w:spacing w:after="0" w:line="240" w:lineRule="auto"/>
      </w:pPr>
      <w:r>
        <w:separator/>
      </w:r>
    </w:p>
  </w:endnote>
  <w:endnote w:type="continuationSeparator" w:id="0">
    <w:p w14:paraId="638D5BC6" w14:textId="77777777" w:rsidR="00E72D19" w:rsidRDefault="00E72D19" w:rsidP="00700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3117966"/>
      <w:docPartObj>
        <w:docPartGallery w:val="Page Numbers (Bottom of Page)"/>
        <w:docPartUnique/>
      </w:docPartObj>
    </w:sdtPr>
    <w:sdtEndPr/>
    <w:sdtContent>
      <w:sdt>
        <w:sdtPr>
          <w:id w:val="1728636285"/>
          <w:docPartObj>
            <w:docPartGallery w:val="Page Numbers (Top of Page)"/>
            <w:docPartUnique/>
          </w:docPartObj>
        </w:sdtPr>
        <w:sdtEndPr/>
        <w:sdtContent>
          <w:p w14:paraId="176B5EDE" w14:textId="0565750D" w:rsidR="007004F9" w:rsidRDefault="007004F9">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1726B87D" w14:textId="77777777" w:rsidR="007004F9" w:rsidRDefault="00700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DB5E7" w14:textId="77777777" w:rsidR="00E72D19" w:rsidRDefault="00E72D19" w:rsidP="007004F9">
      <w:pPr>
        <w:spacing w:after="0" w:line="240" w:lineRule="auto"/>
      </w:pPr>
      <w:r>
        <w:separator/>
      </w:r>
    </w:p>
  </w:footnote>
  <w:footnote w:type="continuationSeparator" w:id="0">
    <w:p w14:paraId="048C88D4" w14:textId="77777777" w:rsidR="00E72D19" w:rsidRDefault="00E72D19" w:rsidP="007004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33C3"/>
    <w:multiLevelType w:val="multilevel"/>
    <w:tmpl w:val="20943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E171E7"/>
    <w:multiLevelType w:val="hybridMultilevel"/>
    <w:tmpl w:val="49EA1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C548E4"/>
    <w:multiLevelType w:val="hybridMultilevel"/>
    <w:tmpl w:val="26CA9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B3EA3"/>
    <w:multiLevelType w:val="multilevel"/>
    <w:tmpl w:val="45A08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3F33BB"/>
    <w:multiLevelType w:val="hybridMultilevel"/>
    <w:tmpl w:val="8A705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931D4"/>
    <w:multiLevelType w:val="multilevel"/>
    <w:tmpl w:val="C23A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6A6BFD"/>
    <w:multiLevelType w:val="multilevel"/>
    <w:tmpl w:val="3AAE7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2681424">
    <w:abstractNumId w:val="2"/>
  </w:num>
  <w:num w:numId="2" w16cid:durableId="1377969949">
    <w:abstractNumId w:val="5"/>
  </w:num>
  <w:num w:numId="3" w16cid:durableId="884295464">
    <w:abstractNumId w:val="4"/>
  </w:num>
  <w:num w:numId="4" w16cid:durableId="1389302545">
    <w:abstractNumId w:val="3"/>
  </w:num>
  <w:num w:numId="5" w16cid:durableId="1741371048">
    <w:abstractNumId w:val="6"/>
  </w:num>
  <w:num w:numId="6" w16cid:durableId="739715446">
    <w:abstractNumId w:val="0"/>
  </w:num>
  <w:num w:numId="7" w16cid:durableId="623849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EDB"/>
    <w:rsid w:val="00002165"/>
    <w:rsid w:val="00003E15"/>
    <w:rsid w:val="000043F8"/>
    <w:rsid w:val="00011056"/>
    <w:rsid w:val="000255D8"/>
    <w:rsid w:val="00045A67"/>
    <w:rsid w:val="00047E63"/>
    <w:rsid w:val="00082CF8"/>
    <w:rsid w:val="00096357"/>
    <w:rsid w:val="00096DEF"/>
    <w:rsid w:val="000D1DAB"/>
    <w:rsid w:val="000D7BE6"/>
    <w:rsid w:val="0010638D"/>
    <w:rsid w:val="00112C86"/>
    <w:rsid w:val="001151A0"/>
    <w:rsid w:val="00115AF4"/>
    <w:rsid w:val="0012188D"/>
    <w:rsid w:val="00121FE6"/>
    <w:rsid w:val="00133684"/>
    <w:rsid w:val="001518E1"/>
    <w:rsid w:val="0016052B"/>
    <w:rsid w:val="001631D2"/>
    <w:rsid w:val="00171FA0"/>
    <w:rsid w:val="001728AC"/>
    <w:rsid w:val="001775BD"/>
    <w:rsid w:val="00184FA7"/>
    <w:rsid w:val="001929FB"/>
    <w:rsid w:val="00195EAD"/>
    <w:rsid w:val="001A3D60"/>
    <w:rsid w:val="001B2FAA"/>
    <w:rsid w:val="001C1425"/>
    <w:rsid w:val="001D0AA9"/>
    <w:rsid w:val="001D4217"/>
    <w:rsid w:val="001E3D1C"/>
    <w:rsid w:val="00200984"/>
    <w:rsid w:val="0020611B"/>
    <w:rsid w:val="00221B31"/>
    <w:rsid w:val="00222041"/>
    <w:rsid w:val="002232EF"/>
    <w:rsid w:val="00230BFD"/>
    <w:rsid w:val="00233A65"/>
    <w:rsid w:val="002366FA"/>
    <w:rsid w:val="00244122"/>
    <w:rsid w:val="00262D31"/>
    <w:rsid w:val="00281323"/>
    <w:rsid w:val="002B100F"/>
    <w:rsid w:val="002C2C61"/>
    <w:rsid w:val="002D0F50"/>
    <w:rsid w:val="002F2274"/>
    <w:rsid w:val="002F5264"/>
    <w:rsid w:val="003011C4"/>
    <w:rsid w:val="00302A18"/>
    <w:rsid w:val="00305E74"/>
    <w:rsid w:val="003134B1"/>
    <w:rsid w:val="003146D8"/>
    <w:rsid w:val="0033313C"/>
    <w:rsid w:val="00350EDB"/>
    <w:rsid w:val="003A09A1"/>
    <w:rsid w:val="003A2C78"/>
    <w:rsid w:val="003B26E7"/>
    <w:rsid w:val="003B378C"/>
    <w:rsid w:val="003B4D4E"/>
    <w:rsid w:val="003D6EBB"/>
    <w:rsid w:val="003E4242"/>
    <w:rsid w:val="003F6301"/>
    <w:rsid w:val="004011BD"/>
    <w:rsid w:val="00410C4A"/>
    <w:rsid w:val="00442A58"/>
    <w:rsid w:val="00443EE7"/>
    <w:rsid w:val="00450B1D"/>
    <w:rsid w:val="00451018"/>
    <w:rsid w:val="00456C81"/>
    <w:rsid w:val="004571C1"/>
    <w:rsid w:val="004615DC"/>
    <w:rsid w:val="00462195"/>
    <w:rsid w:val="00466ADE"/>
    <w:rsid w:val="00476303"/>
    <w:rsid w:val="00480C68"/>
    <w:rsid w:val="004A3140"/>
    <w:rsid w:val="004B4ED9"/>
    <w:rsid w:val="004C4250"/>
    <w:rsid w:val="004D1D10"/>
    <w:rsid w:val="004D497B"/>
    <w:rsid w:val="004D7639"/>
    <w:rsid w:val="004E0DAD"/>
    <w:rsid w:val="004E0E53"/>
    <w:rsid w:val="004E3BC8"/>
    <w:rsid w:val="004F5AAD"/>
    <w:rsid w:val="00500BA5"/>
    <w:rsid w:val="00501634"/>
    <w:rsid w:val="005200A2"/>
    <w:rsid w:val="005201AC"/>
    <w:rsid w:val="00544719"/>
    <w:rsid w:val="0055286A"/>
    <w:rsid w:val="00561A84"/>
    <w:rsid w:val="005653A1"/>
    <w:rsid w:val="00565710"/>
    <w:rsid w:val="00565DD7"/>
    <w:rsid w:val="005703F7"/>
    <w:rsid w:val="0059204F"/>
    <w:rsid w:val="005A18B5"/>
    <w:rsid w:val="005A3B25"/>
    <w:rsid w:val="005B1EEA"/>
    <w:rsid w:val="005C1A09"/>
    <w:rsid w:val="005D7072"/>
    <w:rsid w:val="005F0D64"/>
    <w:rsid w:val="005F0D90"/>
    <w:rsid w:val="006074E8"/>
    <w:rsid w:val="0062528C"/>
    <w:rsid w:val="00662459"/>
    <w:rsid w:val="0067427F"/>
    <w:rsid w:val="0068015C"/>
    <w:rsid w:val="00685F32"/>
    <w:rsid w:val="006B61A4"/>
    <w:rsid w:val="006B7F91"/>
    <w:rsid w:val="006C462F"/>
    <w:rsid w:val="006C5793"/>
    <w:rsid w:val="006D7BD5"/>
    <w:rsid w:val="006E47B3"/>
    <w:rsid w:val="006E6D4E"/>
    <w:rsid w:val="007004F9"/>
    <w:rsid w:val="00707F1B"/>
    <w:rsid w:val="007106DD"/>
    <w:rsid w:val="007110D0"/>
    <w:rsid w:val="00711D5E"/>
    <w:rsid w:val="00713D66"/>
    <w:rsid w:val="007212E8"/>
    <w:rsid w:val="00733097"/>
    <w:rsid w:val="00751CE9"/>
    <w:rsid w:val="007523CB"/>
    <w:rsid w:val="0076661A"/>
    <w:rsid w:val="00785A19"/>
    <w:rsid w:val="007878E5"/>
    <w:rsid w:val="007942AF"/>
    <w:rsid w:val="007A00E7"/>
    <w:rsid w:val="007A2C00"/>
    <w:rsid w:val="007B1739"/>
    <w:rsid w:val="007B1ABC"/>
    <w:rsid w:val="007B5170"/>
    <w:rsid w:val="007B6B16"/>
    <w:rsid w:val="007C13AE"/>
    <w:rsid w:val="007C6D10"/>
    <w:rsid w:val="007D0AEE"/>
    <w:rsid w:val="007E7524"/>
    <w:rsid w:val="007F0A43"/>
    <w:rsid w:val="007F10A0"/>
    <w:rsid w:val="007F1ED7"/>
    <w:rsid w:val="007F5C48"/>
    <w:rsid w:val="008013DF"/>
    <w:rsid w:val="008102AA"/>
    <w:rsid w:val="008160F8"/>
    <w:rsid w:val="00850F81"/>
    <w:rsid w:val="00854C12"/>
    <w:rsid w:val="008566B1"/>
    <w:rsid w:val="0086533D"/>
    <w:rsid w:val="0088240C"/>
    <w:rsid w:val="00882D8E"/>
    <w:rsid w:val="00895E30"/>
    <w:rsid w:val="008A07A8"/>
    <w:rsid w:val="008E0157"/>
    <w:rsid w:val="008E16F5"/>
    <w:rsid w:val="008E2854"/>
    <w:rsid w:val="008E44C5"/>
    <w:rsid w:val="009214E4"/>
    <w:rsid w:val="009267E3"/>
    <w:rsid w:val="0093780E"/>
    <w:rsid w:val="009514FD"/>
    <w:rsid w:val="00955C8F"/>
    <w:rsid w:val="0095623A"/>
    <w:rsid w:val="00956693"/>
    <w:rsid w:val="0095765A"/>
    <w:rsid w:val="009609F5"/>
    <w:rsid w:val="00961172"/>
    <w:rsid w:val="00961400"/>
    <w:rsid w:val="00961EAC"/>
    <w:rsid w:val="00984EE3"/>
    <w:rsid w:val="00985C4E"/>
    <w:rsid w:val="009B7514"/>
    <w:rsid w:val="009B7728"/>
    <w:rsid w:val="009E2D98"/>
    <w:rsid w:val="009F6DBD"/>
    <w:rsid w:val="00A1412A"/>
    <w:rsid w:val="00A40141"/>
    <w:rsid w:val="00A42C45"/>
    <w:rsid w:val="00A66072"/>
    <w:rsid w:val="00A7191D"/>
    <w:rsid w:val="00A72B62"/>
    <w:rsid w:val="00A74BB6"/>
    <w:rsid w:val="00A815AE"/>
    <w:rsid w:val="00A82666"/>
    <w:rsid w:val="00A85203"/>
    <w:rsid w:val="00A958D7"/>
    <w:rsid w:val="00AA2EBB"/>
    <w:rsid w:val="00AA6350"/>
    <w:rsid w:val="00AC2C37"/>
    <w:rsid w:val="00AD7821"/>
    <w:rsid w:val="00AE166E"/>
    <w:rsid w:val="00AE477F"/>
    <w:rsid w:val="00AF3C75"/>
    <w:rsid w:val="00B34FF5"/>
    <w:rsid w:val="00B36941"/>
    <w:rsid w:val="00B40B61"/>
    <w:rsid w:val="00B548DD"/>
    <w:rsid w:val="00B7667C"/>
    <w:rsid w:val="00B844FB"/>
    <w:rsid w:val="00B9194F"/>
    <w:rsid w:val="00B92602"/>
    <w:rsid w:val="00B934CA"/>
    <w:rsid w:val="00B95450"/>
    <w:rsid w:val="00BA020C"/>
    <w:rsid w:val="00BA3C14"/>
    <w:rsid w:val="00BA4AC2"/>
    <w:rsid w:val="00BB06DE"/>
    <w:rsid w:val="00BB0D9C"/>
    <w:rsid w:val="00BC3F4E"/>
    <w:rsid w:val="00BE7509"/>
    <w:rsid w:val="00BF08BA"/>
    <w:rsid w:val="00BF1F29"/>
    <w:rsid w:val="00BF3412"/>
    <w:rsid w:val="00BF67E5"/>
    <w:rsid w:val="00C00790"/>
    <w:rsid w:val="00C01D64"/>
    <w:rsid w:val="00C0540C"/>
    <w:rsid w:val="00C06FA1"/>
    <w:rsid w:val="00C10BE0"/>
    <w:rsid w:val="00C15E1B"/>
    <w:rsid w:val="00C3002F"/>
    <w:rsid w:val="00C42FDE"/>
    <w:rsid w:val="00C45C0F"/>
    <w:rsid w:val="00C655BD"/>
    <w:rsid w:val="00C8118F"/>
    <w:rsid w:val="00C96DFA"/>
    <w:rsid w:val="00C97CCD"/>
    <w:rsid w:val="00CA152C"/>
    <w:rsid w:val="00CB2D46"/>
    <w:rsid w:val="00CC5E0D"/>
    <w:rsid w:val="00CD78E7"/>
    <w:rsid w:val="00CE20E3"/>
    <w:rsid w:val="00CE3C83"/>
    <w:rsid w:val="00CF71FC"/>
    <w:rsid w:val="00D023A0"/>
    <w:rsid w:val="00D10B6A"/>
    <w:rsid w:val="00D26F95"/>
    <w:rsid w:val="00D31AB4"/>
    <w:rsid w:val="00D32D72"/>
    <w:rsid w:val="00D3518F"/>
    <w:rsid w:val="00D43A57"/>
    <w:rsid w:val="00D46DE7"/>
    <w:rsid w:val="00D519B1"/>
    <w:rsid w:val="00D62493"/>
    <w:rsid w:val="00D7508E"/>
    <w:rsid w:val="00D84AD7"/>
    <w:rsid w:val="00DA1BB9"/>
    <w:rsid w:val="00DB1F32"/>
    <w:rsid w:val="00DB54B5"/>
    <w:rsid w:val="00DB59CE"/>
    <w:rsid w:val="00DC0BCF"/>
    <w:rsid w:val="00DE1DAA"/>
    <w:rsid w:val="00DE4175"/>
    <w:rsid w:val="00DE56E2"/>
    <w:rsid w:val="00DE5D11"/>
    <w:rsid w:val="00DF731E"/>
    <w:rsid w:val="00E0510D"/>
    <w:rsid w:val="00E14080"/>
    <w:rsid w:val="00E31D91"/>
    <w:rsid w:val="00E55AA6"/>
    <w:rsid w:val="00E56D4C"/>
    <w:rsid w:val="00E722DD"/>
    <w:rsid w:val="00E72D19"/>
    <w:rsid w:val="00E75E6A"/>
    <w:rsid w:val="00EC4943"/>
    <w:rsid w:val="00F17B1E"/>
    <w:rsid w:val="00F20EB8"/>
    <w:rsid w:val="00F23498"/>
    <w:rsid w:val="00F30B37"/>
    <w:rsid w:val="00F453E9"/>
    <w:rsid w:val="00F513B6"/>
    <w:rsid w:val="00F64588"/>
    <w:rsid w:val="00F64B9E"/>
    <w:rsid w:val="00F718D0"/>
    <w:rsid w:val="00F7533B"/>
    <w:rsid w:val="00F75A67"/>
    <w:rsid w:val="00F81A65"/>
    <w:rsid w:val="00F84523"/>
    <w:rsid w:val="00F917E4"/>
    <w:rsid w:val="00F944D8"/>
    <w:rsid w:val="00F9518F"/>
    <w:rsid w:val="00FB2918"/>
    <w:rsid w:val="00FB520D"/>
    <w:rsid w:val="00FC34F4"/>
    <w:rsid w:val="00FC5044"/>
    <w:rsid w:val="00FD529C"/>
    <w:rsid w:val="00FE3868"/>
    <w:rsid w:val="00FF6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BBDFB"/>
  <w15:chartTrackingRefBased/>
  <w15:docId w15:val="{CCB389F0-2422-41AB-9F99-7DEFB8AD7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0E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0E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0E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0E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0E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0E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0E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0E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0E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E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0E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0E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0E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0E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0E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0E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0E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0EDB"/>
    <w:rPr>
      <w:rFonts w:eastAsiaTheme="majorEastAsia" w:cstheme="majorBidi"/>
      <w:color w:val="272727" w:themeColor="text1" w:themeTint="D8"/>
    </w:rPr>
  </w:style>
  <w:style w:type="paragraph" w:styleId="Title">
    <w:name w:val="Title"/>
    <w:basedOn w:val="Normal"/>
    <w:next w:val="Normal"/>
    <w:link w:val="TitleChar"/>
    <w:uiPriority w:val="10"/>
    <w:qFormat/>
    <w:rsid w:val="00350E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E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0E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E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0EDB"/>
    <w:pPr>
      <w:spacing w:before="160"/>
      <w:jc w:val="center"/>
    </w:pPr>
    <w:rPr>
      <w:i/>
      <w:iCs/>
      <w:color w:val="404040" w:themeColor="text1" w:themeTint="BF"/>
    </w:rPr>
  </w:style>
  <w:style w:type="character" w:customStyle="1" w:styleId="QuoteChar">
    <w:name w:val="Quote Char"/>
    <w:basedOn w:val="DefaultParagraphFont"/>
    <w:link w:val="Quote"/>
    <w:uiPriority w:val="29"/>
    <w:rsid w:val="00350EDB"/>
    <w:rPr>
      <w:i/>
      <w:iCs/>
      <w:color w:val="404040" w:themeColor="text1" w:themeTint="BF"/>
    </w:rPr>
  </w:style>
  <w:style w:type="paragraph" w:styleId="ListParagraph">
    <w:name w:val="List Paragraph"/>
    <w:basedOn w:val="Normal"/>
    <w:uiPriority w:val="34"/>
    <w:qFormat/>
    <w:rsid w:val="00350EDB"/>
    <w:pPr>
      <w:ind w:left="720"/>
      <w:contextualSpacing/>
    </w:pPr>
  </w:style>
  <w:style w:type="character" w:styleId="IntenseEmphasis">
    <w:name w:val="Intense Emphasis"/>
    <w:basedOn w:val="DefaultParagraphFont"/>
    <w:uiPriority w:val="21"/>
    <w:qFormat/>
    <w:rsid w:val="00350EDB"/>
    <w:rPr>
      <w:i/>
      <w:iCs/>
      <w:color w:val="0F4761" w:themeColor="accent1" w:themeShade="BF"/>
    </w:rPr>
  </w:style>
  <w:style w:type="paragraph" w:styleId="IntenseQuote">
    <w:name w:val="Intense Quote"/>
    <w:basedOn w:val="Normal"/>
    <w:next w:val="Normal"/>
    <w:link w:val="IntenseQuoteChar"/>
    <w:uiPriority w:val="30"/>
    <w:qFormat/>
    <w:rsid w:val="00350E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0EDB"/>
    <w:rPr>
      <w:i/>
      <w:iCs/>
      <w:color w:val="0F4761" w:themeColor="accent1" w:themeShade="BF"/>
    </w:rPr>
  </w:style>
  <w:style w:type="character" w:styleId="IntenseReference">
    <w:name w:val="Intense Reference"/>
    <w:basedOn w:val="DefaultParagraphFont"/>
    <w:uiPriority w:val="32"/>
    <w:qFormat/>
    <w:rsid w:val="00350EDB"/>
    <w:rPr>
      <w:b/>
      <w:bCs/>
      <w:smallCaps/>
      <w:color w:val="0F4761" w:themeColor="accent1" w:themeShade="BF"/>
      <w:spacing w:val="5"/>
    </w:rPr>
  </w:style>
  <w:style w:type="paragraph" w:styleId="Header">
    <w:name w:val="header"/>
    <w:basedOn w:val="Normal"/>
    <w:link w:val="HeaderChar"/>
    <w:uiPriority w:val="99"/>
    <w:unhideWhenUsed/>
    <w:rsid w:val="007004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4F9"/>
  </w:style>
  <w:style w:type="paragraph" w:styleId="Footer">
    <w:name w:val="footer"/>
    <w:basedOn w:val="Normal"/>
    <w:link w:val="FooterChar"/>
    <w:uiPriority w:val="99"/>
    <w:unhideWhenUsed/>
    <w:rsid w:val="007004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4F9"/>
  </w:style>
  <w:style w:type="character" w:styleId="Hyperlink">
    <w:name w:val="Hyperlink"/>
    <w:basedOn w:val="DefaultParagraphFont"/>
    <w:uiPriority w:val="99"/>
    <w:unhideWhenUsed/>
    <w:rsid w:val="008566B1"/>
    <w:rPr>
      <w:color w:val="467886" w:themeColor="hyperlink"/>
      <w:u w:val="single"/>
    </w:rPr>
  </w:style>
  <w:style w:type="character" w:styleId="UnresolvedMention">
    <w:name w:val="Unresolved Mention"/>
    <w:basedOn w:val="DefaultParagraphFont"/>
    <w:uiPriority w:val="99"/>
    <w:semiHidden/>
    <w:unhideWhenUsed/>
    <w:rsid w:val="008566B1"/>
    <w:rPr>
      <w:color w:val="605E5C"/>
      <w:shd w:val="clear" w:color="auto" w:fill="E1DFDD"/>
    </w:rPr>
  </w:style>
  <w:style w:type="character" w:styleId="FollowedHyperlink">
    <w:name w:val="FollowedHyperlink"/>
    <w:basedOn w:val="DefaultParagraphFont"/>
    <w:uiPriority w:val="99"/>
    <w:semiHidden/>
    <w:unhideWhenUsed/>
    <w:rsid w:val="00E722DD"/>
    <w:rPr>
      <w:color w:val="96607D" w:themeColor="followedHyperlink"/>
      <w:u w:val="single"/>
    </w:rPr>
  </w:style>
  <w:style w:type="paragraph" w:styleId="NoSpacing">
    <w:name w:val="No Spacing"/>
    <w:uiPriority w:val="1"/>
    <w:qFormat/>
    <w:rsid w:val="00AE47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18171-9277-436D-B8CC-E02ACE2E1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10781</Words>
  <Characters>61456</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Rujina Khatun</dc:creator>
  <cp:keywords/>
  <dc:description/>
  <cp:lastModifiedBy>Rujina Khatun</cp:lastModifiedBy>
  <cp:revision>2</cp:revision>
  <dcterms:created xsi:type="dcterms:W3CDTF">2025-11-13T01:32:00Z</dcterms:created>
  <dcterms:modified xsi:type="dcterms:W3CDTF">2025-11-13T01:32:00Z</dcterms:modified>
</cp:coreProperties>
</file>