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4CE2E8" w14:textId="0653F12B" w:rsidR="00AA3508" w:rsidRDefault="00AA3508" w:rsidP="00AA3508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On the Job Training </w:t>
      </w:r>
    </w:p>
    <w:p w14:paraId="5D57B0E6" w14:textId="082A3CD4" w:rsidR="00AA3508" w:rsidRDefault="00AA3508" w:rsidP="00AA3508">
      <w:pPr>
        <w:spacing w:after="0" w:line="240" w:lineRule="auto"/>
        <w:rPr>
          <w:b/>
          <w:bCs/>
        </w:rPr>
      </w:pPr>
    </w:p>
    <w:p w14:paraId="576C3940" w14:textId="04DEF152" w:rsidR="00AA3508" w:rsidRDefault="00AA3508" w:rsidP="00AA3508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Development requirements </w:t>
      </w:r>
    </w:p>
    <w:p w14:paraId="5922D25C" w14:textId="5F684723" w:rsidR="00AA3508" w:rsidRDefault="00AA3508" w:rsidP="00AA3508">
      <w:pPr>
        <w:spacing w:after="0" w:line="240" w:lineRule="auto"/>
        <w:jc w:val="both"/>
      </w:pPr>
      <w:r>
        <w:t xml:space="preserve">I met with my line manager to discuss my development needs </w:t>
      </w:r>
      <w:proofErr w:type="gramStart"/>
      <w:r>
        <w:t>in the area of</w:t>
      </w:r>
      <w:proofErr w:type="gramEnd"/>
      <w:r>
        <w:t xml:space="preserve"> resourcing and talent </w:t>
      </w:r>
      <w:r w:rsidR="008F11F3">
        <w:t>planning</w:t>
      </w:r>
      <w:r>
        <w:t>.  We reviewed the resourcing element of the CIPD (2018) new profession map and agreed that I am practicing at associate level, having gained a great deal of understanding in this field over the past year, by arranging and facilitating numerous recruitment processes, including advertising roles, developing pre-interview assessments and scenarios and sitting on interview panels.  To support this, I have also undergone recruitment and selection, TRAC and job description writing training.</w:t>
      </w:r>
    </w:p>
    <w:p w14:paraId="5F396842" w14:textId="38619540" w:rsidR="00AA3508" w:rsidRDefault="00AA3508" w:rsidP="00AA3508">
      <w:pPr>
        <w:spacing w:after="0" w:line="240" w:lineRule="auto"/>
        <w:jc w:val="both"/>
      </w:pPr>
    </w:p>
    <w:p w14:paraId="3CEB17A0" w14:textId="22F9591A" w:rsidR="00AA3508" w:rsidRDefault="00AA3508" w:rsidP="00AA3508">
      <w:pPr>
        <w:jc w:val="both"/>
      </w:pPr>
      <w:r>
        <w:t>To further develop my knowledge and skills in this area, I have requested that I support the attraction and recruitment of more senior roles in the organisation and am due to support one of the Programme Leads with the recruitment of a Programme Manager.  This will give me an opportunity to understand the approaches used in more senior recruitment and help me understand what is required</w:t>
      </w:r>
      <w:r w:rsidR="00C214CE">
        <w:t>.  This</w:t>
      </w:r>
      <w:r>
        <w:t xml:space="preserve"> will </w:t>
      </w:r>
      <w:r w:rsidR="005B717E">
        <w:t xml:space="preserve">also </w:t>
      </w:r>
      <w:r>
        <w:t xml:space="preserve">help me with my future development once I am ready to apply for a more senior role.  </w:t>
      </w:r>
    </w:p>
    <w:p w14:paraId="12A799F6" w14:textId="325C8F17" w:rsidR="00AA3508" w:rsidRDefault="00AA3508" w:rsidP="00593618">
      <w:pPr>
        <w:spacing w:after="0" w:line="240" w:lineRule="auto"/>
        <w:jc w:val="both"/>
      </w:pPr>
      <w:r>
        <w:t>My current role involves promoting the 350 different roles within NHS Wales</w:t>
      </w:r>
      <w:r w:rsidR="003A6870">
        <w:t xml:space="preserve"> and the different entry routes required.  </w:t>
      </w:r>
      <w:r w:rsidR="00740A08">
        <w:t>This supports the Health and Social Care Workforce Strategy (HEIW and S</w:t>
      </w:r>
      <w:r w:rsidR="00862AE6">
        <w:t xml:space="preserve">ocial Care </w:t>
      </w:r>
      <w:r w:rsidR="00740A08">
        <w:t>W</w:t>
      </w:r>
      <w:r w:rsidR="00862AE6">
        <w:t>ales</w:t>
      </w:r>
      <w:r w:rsidR="00740A08">
        <w:t>, 2020)</w:t>
      </w:r>
      <w:r w:rsidR="002D3128">
        <w:t>, with attraction and recruitment being on</w:t>
      </w:r>
      <w:r w:rsidR="00AC1C43">
        <w:t>e</w:t>
      </w:r>
      <w:r w:rsidR="002D3128">
        <w:t xml:space="preserve"> of the main themes, with the aim </w:t>
      </w:r>
      <w:r w:rsidR="00465F5D">
        <w:t>to</w:t>
      </w:r>
      <w:r w:rsidR="008B74FE">
        <w:t xml:space="preserve"> establish a strong</w:t>
      </w:r>
      <w:r w:rsidR="007544D1">
        <w:t xml:space="preserve"> and recognisable brand and </w:t>
      </w:r>
      <w:r w:rsidR="00EC5243">
        <w:t>promote the NHS in Wales as the</w:t>
      </w:r>
      <w:r w:rsidR="00AC1C43">
        <w:t xml:space="preserve"> sector of choice for the future workforce by 2030.  </w:t>
      </w:r>
      <w:r w:rsidR="00F3172C">
        <w:t>This is supported by evidence</w:t>
      </w:r>
      <w:r w:rsidR="00F3045D">
        <w:t xml:space="preserve"> that states that the NHS in Wales is experiencing shortages in many occupations and professional groups</w:t>
      </w:r>
      <w:r w:rsidR="00663D96">
        <w:t xml:space="preserve">, with attraction aimed predominately at a small number of careers.  Therefore, my role </w:t>
      </w:r>
      <w:r w:rsidR="00A20923">
        <w:t xml:space="preserve">will be to develop resources, information and guidance to support individuals to make informed career choices and provide them with the skills </w:t>
      </w:r>
      <w:r w:rsidR="00DE5F44">
        <w:t xml:space="preserve">and knowledge of NHS Wales recruitment practices </w:t>
      </w:r>
      <w:r w:rsidR="00A20923">
        <w:t xml:space="preserve">to </w:t>
      </w:r>
      <w:r w:rsidR="001E402D">
        <w:t xml:space="preserve">enable </w:t>
      </w:r>
      <w:r w:rsidR="00D02B1C">
        <w:t xml:space="preserve">them </w:t>
      </w:r>
      <w:r w:rsidR="001E402D">
        <w:t xml:space="preserve">to make a successful application </w:t>
      </w:r>
      <w:r w:rsidR="00D02B1C">
        <w:t xml:space="preserve">and perform at their best at interview.  </w:t>
      </w:r>
      <w:r w:rsidR="007F5AF7">
        <w:t xml:space="preserve"> I have already started </w:t>
      </w:r>
      <w:r w:rsidR="009D58CA">
        <w:t xml:space="preserve">on this work by developing resources that support younger students to develop </w:t>
      </w:r>
      <w:r w:rsidR="003F0CA3">
        <w:t>their</w:t>
      </w:r>
      <w:r w:rsidR="009D58CA">
        <w:t xml:space="preserve"> CV and guidance to support applicants with completing an NHS application form, </w:t>
      </w:r>
      <w:r w:rsidR="00333FBB">
        <w:t xml:space="preserve">with an emphasis on transferrable skills.  </w:t>
      </w:r>
    </w:p>
    <w:p w14:paraId="34C84DFA" w14:textId="4F85E743" w:rsidR="00593618" w:rsidRPr="00593618" w:rsidRDefault="00593618" w:rsidP="00593618">
      <w:pPr>
        <w:spacing w:after="0" w:line="240" w:lineRule="auto"/>
        <w:jc w:val="both"/>
        <w:rPr>
          <w:b/>
          <w:bCs/>
        </w:rPr>
      </w:pPr>
    </w:p>
    <w:p w14:paraId="5F05C31D" w14:textId="302253CD" w:rsidR="00593618" w:rsidRPr="00593618" w:rsidRDefault="00593618" w:rsidP="00593618">
      <w:pPr>
        <w:spacing w:after="0" w:line="240" w:lineRule="auto"/>
        <w:jc w:val="both"/>
        <w:rPr>
          <w:b/>
          <w:bCs/>
        </w:rPr>
      </w:pPr>
      <w:r w:rsidRPr="00593618">
        <w:rPr>
          <w:b/>
          <w:bCs/>
        </w:rPr>
        <w:t xml:space="preserve">Organisation’s approach to </w:t>
      </w:r>
      <w:r w:rsidR="00B458C6">
        <w:rPr>
          <w:b/>
          <w:bCs/>
        </w:rPr>
        <w:t>succession</w:t>
      </w:r>
      <w:r w:rsidRPr="00593618">
        <w:rPr>
          <w:b/>
          <w:bCs/>
        </w:rPr>
        <w:t xml:space="preserve"> planning</w:t>
      </w:r>
    </w:p>
    <w:p w14:paraId="4304D57E" w14:textId="4A74B550" w:rsidR="008E167C" w:rsidRPr="00593618" w:rsidRDefault="00593618" w:rsidP="008E167C">
      <w:pPr>
        <w:spacing w:after="0" w:line="240" w:lineRule="auto"/>
        <w:jc w:val="both"/>
      </w:pPr>
      <w:r>
        <w:t xml:space="preserve">I met with the </w:t>
      </w:r>
      <w:r w:rsidR="00F515CC" w:rsidRPr="008D59F1">
        <w:t>National Talent and Succession Senior Manager</w:t>
      </w:r>
      <w:r w:rsidR="00F515CC">
        <w:t xml:space="preserve"> at HEIW to understand the organisation’s approach to talent planning.  </w:t>
      </w:r>
      <w:r w:rsidR="00820837">
        <w:t>CIPD (2020</w:t>
      </w:r>
      <w:r w:rsidR="008215F0">
        <w:t>a</w:t>
      </w:r>
      <w:r w:rsidR="00820837">
        <w:t xml:space="preserve">) refer to </w:t>
      </w:r>
      <w:r w:rsidR="00B458C6">
        <w:t xml:space="preserve">succession planning as </w:t>
      </w:r>
      <w:r w:rsidR="009804BC">
        <w:t xml:space="preserve">identifying and growing talent to fill leadership and business critical positions in the future.  </w:t>
      </w:r>
      <w:r w:rsidR="00B60EBF">
        <w:t xml:space="preserve">One of HEIW’s strategic objectives is to </w:t>
      </w:r>
      <w:r w:rsidR="00C87F4E">
        <w:t>work with partners to develop a collective leadership strategy</w:t>
      </w:r>
      <w:r w:rsidR="0016373E">
        <w:t xml:space="preserve">, with the first step looking at identifying and growing talent to fill executive </w:t>
      </w:r>
      <w:r w:rsidR="004D5AAF">
        <w:t>roles</w:t>
      </w:r>
      <w:r w:rsidR="00891E8B">
        <w:t xml:space="preserve"> across the whole of NHS Wales</w:t>
      </w:r>
      <w:r w:rsidR="00820837">
        <w:t>.</w:t>
      </w:r>
      <w:r w:rsidR="00D45A89">
        <w:t xml:space="preserve">  This is being done by </w:t>
      </w:r>
      <w:r w:rsidR="00AE0535">
        <w:t>developing a</w:t>
      </w:r>
      <w:r w:rsidR="00891E8B">
        <w:t>n</w:t>
      </w:r>
      <w:r w:rsidR="00AE0535">
        <w:t xml:space="preserve"> Aspiring Directors Programme which identifies</w:t>
      </w:r>
      <w:r w:rsidR="00D45A89">
        <w:t xml:space="preserve"> </w:t>
      </w:r>
      <w:r w:rsidR="00144AA9">
        <w:t xml:space="preserve">and develops </w:t>
      </w:r>
      <w:r w:rsidR="00D45A89">
        <w:t>ready now and high potential leaders for the future from tier 3 roles (assistant directors)</w:t>
      </w:r>
      <w:r w:rsidR="00CD0B0B">
        <w:t xml:space="preserve"> to fill tier 2 (executive director) roles.  </w:t>
      </w:r>
      <w:r w:rsidR="00820837">
        <w:t xml:space="preserve"> </w:t>
      </w:r>
      <w:r w:rsidR="008E167C">
        <w:t>HEIW is participating in the Aspiring Directors Programme and has identified candidates appropriate for the programme</w:t>
      </w:r>
      <w:r w:rsidR="0027568B">
        <w:t xml:space="preserve">, which will contribute to the internal succession plan as well as the wider NHS in Wales.  </w:t>
      </w:r>
    </w:p>
    <w:p w14:paraId="2E04B5AC" w14:textId="05BA4022" w:rsidR="00615D17" w:rsidRDefault="00615D17" w:rsidP="00593618">
      <w:pPr>
        <w:spacing w:after="0" w:line="240" w:lineRule="auto"/>
        <w:jc w:val="both"/>
      </w:pPr>
    </w:p>
    <w:p w14:paraId="553B181D" w14:textId="4DA812F0" w:rsidR="00615D17" w:rsidRDefault="0024324D" w:rsidP="00593618">
      <w:pPr>
        <w:spacing w:after="0" w:line="240" w:lineRule="auto"/>
        <w:jc w:val="both"/>
      </w:pPr>
      <w:r>
        <w:t>Give a Grad a Go (2020)</w:t>
      </w:r>
      <w:r w:rsidR="00D33B40">
        <w:t xml:space="preserve"> explain how a strong graduate programme can introduce new employees </w:t>
      </w:r>
      <w:r w:rsidR="00AE2458">
        <w:t>to a successful, long term and developmentally structured career path</w:t>
      </w:r>
      <w:r w:rsidR="003741C7">
        <w:t xml:space="preserve">.  </w:t>
      </w:r>
      <w:r w:rsidR="00615D17">
        <w:t xml:space="preserve">HEIW has just embarked on a </w:t>
      </w:r>
      <w:r w:rsidR="00CA32AF">
        <w:t>two year</w:t>
      </w:r>
      <w:r w:rsidR="00E306A7">
        <w:t>, fully funded</w:t>
      </w:r>
      <w:r w:rsidR="00CA32AF">
        <w:t xml:space="preserve"> </w:t>
      </w:r>
      <w:r w:rsidR="001C2A5C">
        <w:t xml:space="preserve">NHS Wales General Management </w:t>
      </w:r>
      <w:r w:rsidR="00C45153">
        <w:t>G</w:t>
      </w:r>
      <w:r w:rsidR="00615D17">
        <w:t xml:space="preserve">raduate </w:t>
      </w:r>
      <w:r w:rsidR="00C45153">
        <w:t>P</w:t>
      </w:r>
      <w:r w:rsidR="00615D17">
        <w:t>rogramme</w:t>
      </w:r>
      <w:r w:rsidR="00CA32AF">
        <w:t xml:space="preserve"> that is designed for aspiring future leaders</w:t>
      </w:r>
      <w:r w:rsidR="00D800C5">
        <w:t xml:space="preserve"> of NHS Wales</w:t>
      </w:r>
      <w:r w:rsidR="00E306A7">
        <w:t xml:space="preserve"> (HEIW, 2020)</w:t>
      </w:r>
      <w:r w:rsidR="00D800C5">
        <w:t>.  The programme supports individuals to gain academic knowledge and hands on learning experiences</w:t>
      </w:r>
      <w:r w:rsidR="00E0273E">
        <w:t xml:space="preserve"> from placements within primary</w:t>
      </w:r>
      <w:r w:rsidR="00C81FD2">
        <w:t xml:space="preserve"> care</w:t>
      </w:r>
      <w:r w:rsidR="00E0273E">
        <w:t xml:space="preserve">, secondary </w:t>
      </w:r>
      <w:proofErr w:type="gramStart"/>
      <w:r w:rsidR="00C81FD2">
        <w:t>care</w:t>
      </w:r>
      <w:proofErr w:type="gramEnd"/>
      <w:r w:rsidR="00C81FD2">
        <w:t xml:space="preserve"> </w:t>
      </w:r>
      <w:r w:rsidR="00E0273E">
        <w:t>and corporate areas across NHS Wales</w:t>
      </w:r>
      <w:r w:rsidR="00C81FD2">
        <w:t xml:space="preserve">.  At the end of the programme, candidates will achieve a </w:t>
      </w:r>
      <w:proofErr w:type="gramStart"/>
      <w:r w:rsidR="00C81FD2">
        <w:t>Masters</w:t>
      </w:r>
      <w:proofErr w:type="gramEnd"/>
      <w:r w:rsidR="003741C7">
        <w:t xml:space="preserve"> and </w:t>
      </w:r>
      <w:r w:rsidR="00E86CFF">
        <w:t xml:space="preserve">be </w:t>
      </w:r>
      <w:r w:rsidR="00303D16">
        <w:t>offered permanent employment within the NHS in Wales at the end of the programme</w:t>
      </w:r>
      <w:r w:rsidR="00DD4A19">
        <w:t>.  This will ensure we have talented individuals with the</w:t>
      </w:r>
      <w:r w:rsidR="00110747">
        <w:t xml:space="preserve"> </w:t>
      </w:r>
      <w:proofErr w:type="gramStart"/>
      <w:r w:rsidR="00110747">
        <w:t xml:space="preserve">capabilities, </w:t>
      </w:r>
      <w:r w:rsidR="00DD4A19">
        <w:t xml:space="preserve"> drive</w:t>
      </w:r>
      <w:proofErr w:type="gramEnd"/>
      <w:r w:rsidR="00DD4A19">
        <w:t xml:space="preserve"> and </w:t>
      </w:r>
      <w:r w:rsidR="00110747">
        <w:t xml:space="preserve">necessary </w:t>
      </w:r>
      <w:r w:rsidR="00DD4A19">
        <w:t xml:space="preserve">values </w:t>
      </w:r>
      <w:r w:rsidR="00110747">
        <w:t xml:space="preserve">and behaviours </w:t>
      </w:r>
      <w:r w:rsidR="00DD4A19">
        <w:t xml:space="preserve">required for the future.  </w:t>
      </w:r>
    </w:p>
    <w:p w14:paraId="682DC38B" w14:textId="3EB38F87" w:rsidR="00E86CFF" w:rsidRDefault="00E86CFF" w:rsidP="00593618">
      <w:pPr>
        <w:spacing w:after="0" w:line="240" w:lineRule="auto"/>
        <w:jc w:val="both"/>
      </w:pPr>
    </w:p>
    <w:p w14:paraId="0995F454" w14:textId="05872672" w:rsidR="00E86CFF" w:rsidRDefault="00E86CFF" w:rsidP="00593618">
      <w:pPr>
        <w:spacing w:after="0" w:line="240" w:lineRule="auto"/>
        <w:jc w:val="both"/>
      </w:pPr>
      <w:r>
        <w:lastRenderedPageBreak/>
        <w:t xml:space="preserve">Whilst HEIW’s </w:t>
      </w:r>
      <w:r w:rsidR="006F402C">
        <w:t xml:space="preserve">national </w:t>
      </w:r>
      <w:r>
        <w:t xml:space="preserve">remit is to support succession plans for tier 1 – 3 roles, it is the responsibility for individual </w:t>
      </w:r>
      <w:r w:rsidR="00564CB2">
        <w:t>organisations</w:t>
      </w:r>
      <w:r>
        <w:t xml:space="preserve"> to manage their succession plans for those in tiers 4 and below.  </w:t>
      </w:r>
      <w:r w:rsidR="00564CB2">
        <w:t>Therefore, HEIW has this responsibility</w:t>
      </w:r>
      <w:r w:rsidR="00920172">
        <w:t xml:space="preserve"> and</w:t>
      </w:r>
      <w:r w:rsidR="00D71E1D">
        <w:t xml:space="preserve"> the </w:t>
      </w:r>
      <w:r w:rsidR="00920172">
        <w:t xml:space="preserve">annual </w:t>
      </w:r>
      <w:r w:rsidR="00F26EF1">
        <w:t xml:space="preserve">values based </w:t>
      </w:r>
      <w:r w:rsidR="00920172">
        <w:t>Performance</w:t>
      </w:r>
      <w:r w:rsidR="00F26EF1">
        <w:t xml:space="preserve"> </w:t>
      </w:r>
      <w:r w:rsidR="00920172">
        <w:t xml:space="preserve">Appraisal </w:t>
      </w:r>
      <w:r w:rsidR="00F26EF1">
        <w:t xml:space="preserve">and Development </w:t>
      </w:r>
      <w:r w:rsidR="00283438">
        <w:t xml:space="preserve">(PADR) review process </w:t>
      </w:r>
      <w:r w:rsidR="00924510">
        <w:t>helps to identify how employees feel about their current role and whether or not they feel ready</w:t>
      </w:r>
      <w:r w:rsidR="00A659B8">
        <w:t xml:space="preserve"> to be challenged and take the next step in their career.  It also asks employees to reflect</w:t>
      </w:r>
      <w:r w:rsidR="00E4343F">
        <w:t xml:space="preserve"> on what assistance they require from their line manager and the organisation to develop and take the next step</w:t>
      </w:r>
      <w:r w:rsidR="00DD2C47">
        <w:t>.  Collation of the information in this document supports the organisation to identify potential successors</w:t>
      </w:r>
      <w:r w:rsidR="00D109A8">
        <w:t xml:space="preserve"> who are ready to step up now and those who feel they need some time to develop</w:t>
      </w:r>
      <w:r w:rsidR="00041D48">
        <w:t>.  This information can help inform the development of the organisation</w:t>
      </w:r>
      <w:r w:rsidR="00A70510">
        <w:t>’</w:t>
      </w:r>
      <w:r w:rsidR="00041D48">
        <w:t>s talent and succession plan.</w:t>
      </w:r>
    </w:p>
    <w:p w14:paraId="2CDA8AFA" w14:textId="57126F10" w:rsidR="00FD5E54" w:rsidRDefault="00FD5E54" w:rsidP="00593618">
      <w:pPr>
        <w:spacing w:after="0" w:line="240" w:lineRule="auto"/>
        <w:jc w:val="both"/>
      </w:pPr>
    </w:p>
    <w:p w14:paraId="793B9545" w14:textId="3EDE874B" w:rsidR="00FD5E54" w:rsidRDefault="00FD5E54" w:rsidP="00593618">
      <w:pPr>
        <w:spacing w:after="0" w:line="240" w:lineRule="auto"/>
        <w:jc w:val="both"/>
      </w:pPr>
      <w:r>
        <w:t xml:space="preserve">To support employees </w:t>
      </w:r>
      <w:r w:rsidR="00AD7135">
        <w:t>to be able to progress in their careers and enable robust succession plans, HEIW offers numerous development opportunities to staff including secondments, shadowing opportunities</w:t>
      </w:r>
      <w:r w:rsidR="003F287D">
        <w:t xml:space="preserve"> and internal and external training opportunities.  </w:t>
      </w:r>
      <w:r w:rsidR="00DF59CE">
        <w:t>The People Team are currently working on the development of a</w:t>
      </w:r>
      <w:r w:rsidR="003B55D9">
        <w:t>n</w:t>
      </w:r>
      <w:r w:rsidR="00DF59CE">
        <w:t xml:space="preserve"> </w:t>
      </w:r>
      <w:r w:rsidR="004E3E5F">
        <w:t>aspiring and current manage</w:t>
      </w:r>
      <w:r w:rsidR="003B55D9">
        <w:t xml:space="preserve">rs training programme, to develop talent that suits the needs of the business and is underpinned by </w:t>
      </w:r>
      <w:r w:rsidR="003E570E">
        <w:t xml:space="preserve">HEIW’s </w:t>
      </w:r>
      <w:r w:rsidR="003B55D9">
        <w:t>values and behaviours</w:t>
      </w:r>
      <w:r w:rsidR="003E570E">
        <w:t xml:space="preserve"> (HEIW, 2018)</w:t>
      </w:r>
      <w:r w:rsidR="00BF572B">
        <w:t xml:space="preserve"> and compassionate leadership principles (</w:t>
      </w:r>
      <w:r w:rsidR="008532B9">
        <w:t>HEIW, 2021)</w:t>
      </w:r>
      <w:r w:rsidR="00B70AA0">
        <w:t>.</w:t>
      </w:r>
    </w:p>
    <w:p w14:paraId="768354F1" w14:textId="275E9E02" w:rsidR="00435D8A" w:rsidRDefault="00435D8A" w:rsidP="00593618">
      <w:pPr>
        <w:spacing w:after="0" w:line="240" w:lineRule="auto"/>
        <w:jc w:val="both"/>
      </w:pPr>
    </w:p>
    <w:p w14:paraId="73E08153" w14:textId="304F8681" w:rsidR="00435D8A" w:rsidRDefault="002C2396" w:rsidP="00593618">
      <w:pPr>
        <w:spacing w:after="0" w:line="240" w:lineRule="auto"/>
        <w:jc w:val="both"/>
      </w:pPr>
      <w:proofErr w:type="gramStart"/>
      <w:r>
        <w:t>It is clear that HEIW</w:t>
      </w:r>
      <w:proofErr w:type="gramEnd"/>
      <w:r>
        <w:t xml:space="preserve"> is playing a significant role in succession plans both internally and externally</w:t>
      </w:r>
      <w:r w:rsidR="00B34584">
        <w:t xml:space="preserve">, making use of a broad range of opportunities to ensure there is a talented pipeline of individuals available to fill the roles required in the future. </w:t>
      </w:r>
    </w:p>
    <w:p w14:paraId="75E7C1F3" w14:textId="5708853B" w:rsidR="00B34584" w:rsidRDefault="00B34584" w:rsidP="00593618">
      <w:pPr>
        <w:spacing w:after="0" w:line="240" w:lineRule="auto"/>
        <w:jc w:val="both"/>
      </w:pPr>
    </w:p>
    <w:p w14:paraId="7CEC0F4F" w14:textId="3003098A" w:rsidR="00B34584" w:rsidRDefault="00200EFE" w:rsidP="00593618">
      <w:pPr>
        <w:spacing w:after="0" w:line="240" w:lineRule="auto"/>
        <w:jc w:val="both"/>
        <w:rPr>
          <w:b/>
          <w:bCs/>
        </w:rPr>
      </w:pPr>
      <w:r w:rsidRPr="00200EFE">
        <w:rPr>
          <w:b/>
          <w:bCs/>
        </w:rPr>
        <w:t xml:space="preserve">Review </w:t>
      </w:r>
      <w:r w:rsidRPr="00200EFE">
        <w:rPr>
          <w:b/>
          <w:bCs/>
        </w:rPr>
        <w:t>of</w:t>
      </w:r>
      <w:r w:rsidRPr="00200EFE">
        <w:rPr>
          <w:b/>
          <w:bCs/>
        </w:rPr>
        <w:t xml:space="preserve"> statistics for recent leavers within </w:t>
      </w:r>
      <w:r>
        <w:rPr>
          <w:b/>
          <w:bCs/>
        </w:rPr>
        <w:t>HEIW</w:t>
      </w:r>
    </w:p>
    <w:p w14:paraId="6D3262CB" w14:textId="43EB58C7" w:rsidR="009D5325" w:rsidRDefault="00200EFE" w:rsidP="00593618">
      <w:pPr>
        <w:spacing w:after="0" w:line="240" w:lineRule="auto"/>
        <w:jc w:val="both"/>
      </w:pPr>
      <w:r>
        <w:t>HEIW</w:t>
      </w:r>
      <w:r w:rsidR="008B3997">
        <w:t xml:space="preserve"> has a </w:t>
      </w:r>
      <w:r w:rsidR="00662363">
        <w:t>rolling turnover rate of 7.5%</w:t>
      </w:r>
      <w:r w:rsidR="00610E6B">
        <w:t xml:space="preserve"> (HEIW, 2021</w:t>
      </w:r>
      <w:r w:rsidR="008469A4">
        <w:t>a</w:t>
      </w:r>
      <w:r w:rsidR="00610E6B">
        <w:t>)</w:t>
      </w:r>
      <w:r w:rsidR="00125C46">
        <w:t xml:space="preserve"> considerably lower</w:t>
      </w:r>
      <w:r w:rsidR="00012901">
        <w:t xml:space="preserve"> than the average </w:t>
      </w:r>
      <w:r w:rsidR="0058251F">
        <w:t>UK</w:t>
      </w:r>
      <w:r w:rsidR="001C19F6">
        <w:t xml:space="preserve"> turnover rate of</w:t>
      </w:r>
      <w:r w:rsidR="00012901">
        <w:t xml:space="preserve"> 15% (Monster</w:t>
      </w:r>
      <w:r w:rsidR="001C19F6">
        <w:t>, 2021)</w:t>
      </w:r>
      <w:r w:rsidR="00F02207">
        <w:t>.</w:t>
      </w:r>
      <w:r w:rsidR="00926A2E">
        <w:t xml:space="preserve">  Review of leavers data between </w:t>
      </w:r>
      <w:r w:rsidR="00916075">
        <w:t xml:space="preserve">Oct 2018 and March 2021 revealed </w:t>
      </w:r>
      <w:r w:rsidR="00DE36B9">
        <w:t>82 leavers</w:t>
      </w:r>
      <w:r w:rsidR="006E0262">
        <w:t xml:space="preserve">, 65 of whom were from the Medical Directorate.  </w:t>
      </w:r>
      <w:r w:rsidR="006151CF">
        <w:t>55 of these formed part of the TUPE transfer that occurred in 2018, where three legacy organisations were brought together</w:t>
      </w:r>
      <w:r w:rsidR="003949A9">
        <w:t xml:space="preserve"> to form HEIW.  </w:t>
      </w:r>
      <w:r w:rsidR="00AA55D7">
        <w:t xml:space="preserve">Interesting, </w:t>
      </w:r>
      <w:r w:rsidR="00B24555">
        <w:t xml:space="preserve">of these 55, only 12 left the organisation to work in </w:t>
      </w:r>
      <w:r w:rsidR="00A13AC8">
        <w:t xml:space="preserve">another </w:t>
      </w:r>
      <w:r w:rsidR="00B24555">
        <w:t>NHS organisation</w:t>
      </w:r>
      <w:r w:rsidR="00A13AC8">
        <w:t xml:space="preserve">, </w:t>
      </w:r>
      <w:r w:rsidR="004500DA">
        <w:t xml:space="preserve">likely </w:t>
      </w:r>
      <w:r w:rsidR="00A13AC8">
        <w:t>reflecting the difference in terms and conditions of the Medical Deanery and the NHS</w:t>
      </w:r>
      <w:r w:rsidR="00251BF5">
        <w:t xml:space="preserve">.  </w:t>
      </w:r>
      <w:r w:rsidR="00646026">
        <w:t xml:space="preserve">There have been comments received from staff that gaining a promotion </w:t>
      </w:r>
      <w:r w:rsidR="00127AD6">
        <w:t xml:space="preserve">within HEIW </w:t>
      </w:r>
      <w:r w:rsidR="00646026">
        <w:t xml:space="preserve">results in inferior terms and conditions, with less annual leave and less pay for more responsibility.  </w:t>
      </w:r>
      <w:r w:rsidR="00127AD6">
        <w:t xml:space="preserve">Therefore, not only is HEIW losing these employees, NHS Wales </w:t>
      </w:r>
      <w:r w:rsidR="009D5325">
        <w:t xml:space="preserve">is.  </w:t>
      </w:r>
    </w:p>
    <w:p w14:paraId="77607CDA" w14:textId="77777777" w:rsidR="009D5325" w:rsidRDefault="009D5325" w:rsidP="00593618">
      <w:pPr>
        <w:spacing w:after="0" w:line="240" w:lineRule="auto"/>
        <w:jc w:val="both"/>
      </w:pPr>
    </w:p>
    <w:p w14:paraId="40002951" w14:textId="2C5AF6B3" w:rsidR="004F18D2" w:rsidRDefault="00FE75B8" w:rsidP="00593618">
      <w:pPr>
        <w:spacing w:after="0" w:line="240" w:lineRule="auto"/>
        <w:jc w:val="both"/>
      </w:pPr>
      <w:r>
        <w:t xml:space="preserve">Unfortunately, HEIW are unable to offer </w:t>
      </w:r>
      <w:r w:rsidR="00F07295">
        <w:t>superior employment packages due to its terms and conditions of employment, so for individuals who</w:t>
      </w:r>
      <w:r w:rsidR="00982F18">
        <w:t xml:space="preserve"> see salary as the most important</w:t>
      </w:r>
      <w:r w:rsidR="00856F86">
        <w:t xml:space="preserve"> factor</w:t>
      </w:r>
      <w:r w:rsidR="00982F18">
        <w:t xml:space="preserve">, unfortunately we will not be able to retain these individuals.  </w:t>
      </w:r>
      <w:r w:rsidR="00816EBE">
        <w:t>However,</w:t>
      </w:r>
      <w:r w:rsidR="004115DA">
        <w:t xml:space="preserve"> with research from Harvard Business Review (</w:t>
      </w:r>
      <w:proofErr w:type="spellStart"/>
      <w:r w:rsidR="004115DA">
        <w:t>Achor</w:t>
      </w:r>
      <w:proofErr w:type="spellEnd"/>
      <w:r w:rsidR="004115DA">
        <w:t xml:space="preserve">, </w:t>
      </w:r>
      <w:r w:rsidR="004115DA">
        <w:rPr>
          <w:i/>
          <w:iCs/>
        </w:rPr>
        <w:t xml:space="preserve">et al, </w:t>
      </w:r>
      <w:r w:rsidR="004115DA">
        <w:t>2018)</w:t>
      </w:r>
      <w:r w:rsidR="00933178">
        <w:t xml:space="preserve"> stating that 9 out of 10 people prefer a role with meaning compared to a high salary, there is value in HEIW working on it organisational culture </w:t>
      </w:r>
      <w:r w:rsidR="00846C9C">
        <w:t xml:space="preserve">and any non-monetary benefits they can offer.  </w:t>
      </w:r>
    </w:p>
    <w:p w14:paraId="1AE5217E" w14:textId="77777777" w:rsidR="004F18D2" w:rsidRDefault="004F18D2" w:rsidP="00593618">
      <w:pPr>
        <w:spacing w:after="0" w:line="240" w:lineRule="auto"/>
        <w:jc w:val="both"/>
      </w:pPr>
    </w:p>
    <w:p w14:paraId="7F91BCEF" w14:textId="5E35727E" w:rsidR="00200EFE" w:rsidRDefault="004F18D2" w:rsidP="00593618">
      <w:pPr>
        <w:spacing w:after="0" w:line="240" w:lineRule="auto"/>
        <w:jc w:val="both"/>
      </w:pPr>
      <w:r>
        <w:t>One of HEIW’s main priorities since formation has been its organisational culture.  They have implemented many initiatives to support this</w:t>
      </w:r>
      <w:r w:rsidR="00694CDE">
        <w:t>, including a Culture Group which consists of members of staff from different departments and levels with the aim to discuss cultural barriers experience</w:t>
      </w:r>
      <w:r w:rsidR="0042676D">
        <w:t>d</w:t>
      </w:r>
      <w:r w:rsidR="00694CDE">
        <w:t xml:space="preserve"> by TUPE staff and those joining HEIW</w:t>
      </w:r>
      <w:r w:rsidR="0042676D">
        <w:t xml:space="preserve"> </w:t>
      </w:r>
      <w:r w:rsidR="001D16D3">
        <w:t xml:space="preserve">as new employees.  </w:t>
      </w:r>
      <w:r w:rsidR="00A31EE8">
        <w:t>The organisation is also exploring ways in which it can support what the CIPD (2020b)</w:t>
      </w:r>
      <w:r w:rsidR="008215F0">
        <w:t xml:space="preserve"> refers to as “good work”</w:t>
      </w:r>
      <w:r w:rsidR="00F1059C">
        <w:t xml:space="preserve"> to </w:t>
      </w:r>
      <w:r w:rsidR="00E265C6">
        <w:t>enhance its organisational culture</w:t>
      </w:r>
      <w:r w:rsidR="00A91FF2">
        <w:t xml:space="preserve"> including offering vast opportunities for development both within individual roles and in a broader sense</w:t>
      </w:r>
      <w:r w:rsidR="003203BC">
        <w:t xml:space="preserve">, promoting healthy working relationships through staff engagement and offering </w:t>
      </w:r>
      <w:r w:rsidR="00EC0BFC">
        <w:t xml:space="preserve">a good </w:t>
      </w:r>
      <w:r w:rsidR="003203BC">
        <w:t>work life balance</w:t>
      </w:r>
      <w:r w:rsidR="00EC0BFC">
        <w:t xml:space="preserve">.  These are all positive </w:t>
      </w:r>
      <w:r w:rsidR="00A117FD">
        <w:t xml:space="preserve">steps the organisation is taking and should continue to build on </w:t>
      </w:r>
      <w:r w:rsidR="00743DE2">
        <w:t xml:space="preserve">to enhance HEIW’s brand, organisational positioning against other NHS organisations and employment offering.   </w:t>
      </w:r>
    </w:p>
    <w:p w14:paraId="714373E4" w14:textId="43C1EEE2" w:rsidR="006951D6" w:rsidRDefault="006951D6" w:rsidP="00593618">
      <w:pPr>
        <w:spacing w:after="0" w:line="240" w:lineRule="auto"/>
        <w:jc w:val="both"/>
      </w:pPr>
    </w:p>
    <w:p w14:paraId="01F63417" w14:textId="2B9A63BF" w:rsidR="006951D6" w:rsidRDefault="00A62705" w:rsidP="00593618">
      <w:pPr>
        <w:spacing w:after="0" w:line="240" w:lineRule="auto"/>
        <w:jc w:val="both"/>
      </w:pPr>
      <w:r>
        <w:lastRenderedPageBreak/>
        <w:t>There have been 12 individuals who have left HEIW</w:t>
      </w:r>
      <w:r w:rsidR="00560E1A">
        <w:t xml:space="preserve"> </w:t>
      </w:r>
      <w:r>
        <w:t>b</w:t>
      </w:r>
      <w:r w:rsidR="00560E1A">
        <w:t xml:space="preserve">etween October 2018 and March 2021 </w:t>
      </w:r>
      <w:r w:rsidR="00F87A36">
        <w:t xml:space="preserve">as a promotional move.  </w:t>
      </w:r>
      <w:r w:rsidR="006807CB">
        <w:t>This demonstrates one of the negative impacts of having a high retention rate, with less opportunities for internal promotion, meaning employees need to leave the organisation</w:t>
      </w:r>
      <w:r w:rsidR="00087F12">
        <w:t xml:space="preserve"> to progress their careers.  </w:t>
      </w:r>
    </w:p>
    <w:p w14:paraId="220B37E2" w14:textId="236BA531" w:rsidR="000A5898" w:rsidRDefault="000A5898" w:rsidP="00593618">
      <w:pPr>
        <w:spacing w:after="0" w:line="240" w:lineRule="auto"/>
        <w:jc w:val="both"/>
      </w:pPr>
    </w:p>
    <w:p w14:paraId="73AD20F3" w14:textId="4BE01256" w:rsidR="000A5898" w:rsidRPr="004115DA" w:rsidRDefault="000A5898" w:rsidP="00593618">
      <w:pPr>
        <w:spacing w:after="0" w:line="240" w:lineRule="auto"/>
        <w:jc w:val="both"/>
      </w:pPr>
      <w:r>
        <w:t xml:space="preserve">Finally, the most significant observation from reviewing this data is that </w:t>
      </w:r>
      <w:r w:rsidR="00422CD5">
        <w:t>for 35% of leavers, the reason for leaving has not been identified</w:t>
      </w:r>
      <w:r w:rsidR="00C86C6F">
        <w:t>.  There is therefore value i</w:t>
      </w:r>
      <w:r w:rsidR="0082031C">
        <w:t xml:space="preserve">n the organisation being proactive and </w:t>
      </w:r>
      <w:r w:rsidR="00C86C6F">
        <w:t>developing a more robust exit interview process</w:t>
      </w:r>
      <w:r w:rsidR="000C6E16">
        <w:t xml:space="preserve"> to enable t</w:t>
      </w:r>
      <w:r w:rsidR="005F6299">
        <w:t>he</w:t>
      </w:r>
      <w:r w:rsidR="000C6E16">
        <w:t xml:space="preserve"> organisation to collect more reliable dat</w:t>
      </w:r>
      <w:r w:rsidR="00FA5AAB">
        <w:t>a</w:t>
      </w:r>
      <w:r w:rsidR="000C6E16">
        <w:t xml:space="preserve"> which can help inform future retention strategies</w:t>
      </w:r>
      <w:r w:rsidR="003E195E">
        <w:t>, particularly if the turnover rate was to significantly increase</w:t>
      </w:r>
      <w:r w:rsidR="000C6E16">
        <w:t xml:space="preserve">.  </w:t>
      </w:r>
    </w:p>
    <w:p w14:paraId="06150B76" w14:textId="70656A42" w:rsidR="00BF7A46" w:rsidRDefault="00BF7A46" w:rsidP="00593618">
      <w:pPr>
        <w:spacing w:after="0" w:line="240" w:lineRule="auto"/>
        <w:jc w:val="both"/>
      </w:pPr>
    </w:p>
    <w:p w14:paraId="67D9AB1D" w14:textId="3DEC4DBD" w:rsidR="00593618" w:rsidRDefault="00593618" w:rsidP="00593618">
      <w:pPr>
        <w:spacing w:after="0" w:line="240" w:lineRule="auto"/>
        <w:jc w:val="both"/>
      </w:pPr>
    </w:p>
    <w:p w14:paraId="2D6F141E" w14:textId="77777777" w:rsidR="00593618" w:rsidRDefault="00593618" w:rsidP="00593618">
      <w:pPr>
        <w:spacing w:after="0" w:line="240" w:lineRule="auto"/>
        <w:jc w:val="both"/>
      </w:pPr>
    </w:p>
    <w:p w14:paraId="5EC73F49" w14:textId="77777777" w:rsidR="00862AE6" w:rsidRDefault="00862AE6" w:rsidP="00593618">
      <w:pPr>
        <w:spacing w:after="0" w:line="240" w:lineRule="auto"/>
        <w:rPr>
          <w:b/>
          <w:bCs/>
        </w:rPr>
      </w:pPr>
      <w:r>
        <w:rPr>
          <w:b/>
          <w:bCs/>
        </w:rPr>
        <w:br w:type="page"/>
      </w:r>
    </w:p>
    <w:p w14:paraId="5F4BAA73" w14:textId="67FC8D57" w:rsidR="00AA3508" w:rsidRPr="00AA3508" w:rsidRDefault="00AA3508" w:rsidP="00AA3508">
      <w:pPr>
        <w:spacing w:after="0" w:line="240" w:lineRule="auto"/>
        <w:jc w:val="both"/>
        <w:rPr>
          <w:b/>
          <w:bCs/>
        </w:rPr>
      </w:pPr>
      <w:r w:rsidRPr="00AA3508">
        <w:rPr>
          <w:b/>
          <w:bCs/>
        </w:rPr>
        <w:lastRenderedPageBreak/>
        <w:t xml:space="preserve">References </w:t>
      </w:r>
    </w:p>
    <w:p w14:paraId="655411B0" w14:textId="77777777" w:rsidR="008E4227" w:rsidRDefault="008E4227" w:rsidP="00AA3508">
      <w:pPr>
        <w:spacing w:after="0" w:line="240" w:lineRule="auto"/>
      </w:pPr>
    </w:p>
    <w:p w14:paraId="1AD01494" w14:textId="707E727C" w:rsidR="00AA3508" w:rsidRDefault="00AA3508" w:rsidP="00AA3508">
      <w:pPr>
        <w:spacing w:after="0" w:line="240" w:lineRule="auto"/>
      </w:pPr>
      <w:r w:rsidRPr="006D47AF">
        <w:t xml:space="preserve">CIPD (2018) </w:t>
      </w:r>
      <w:r w:rsidRPr="006D47AF">
        <w:rPr>
          <w:i/>
          <w:iCs/>
        </w:rPr>
        <w:t>Explore the new Profession Map</w:t>
      </w:r>
      <w:r w:rsidRPr="006D47AF">
        <w:t xml:space="preserve">. Available at: </w:t>
      </w:r>
      <w:hyperlink r:id="rId4" w:history="1">
        <w:r w:rsidRPr="006D47AF">
          <w:rPr>
            <w:rStyle w:val="Hyperlink"/>
          </w:rPr>
          <w:t>https://peopleprofession.cipd.org/profession-map</w:t>
        </w:r>
      </w:hyperlink>
      <w:r w:rsidRPr="006D47AF">
        <w:t xml:space="preserve"> (Accessed </w:t>
      </w:r>
      <w:r>
        <w:t>12 April 2021</w:t>
      </w:r>
      <w:r w:rsidRPr="006D47AF">
        <w:t xml:space="preserve">). </w:t>
      </w:r>
    </w:p>
    <w:p w14:paraId="3DFAE061" w14:textId="5C7EC147" w:rsidR="004D6A33" w:rsidRDefault="004D6A33" w:rsidP="00AA3508">
      <w:pPr>
        <w:spacing w:after="0" w:line="240" w:lineRule="auto"/>
      </w:pPr>
    </w:p>
    <w:p w14:paraId="05C9AB0C" w14:textId="12C293AD" w:rsidR="004D6A33" w:rsidRDefault="004D6A33" w:rsidP="00AA3508">
      <w:pPr>
        <w:spacing w:after="0" w:line="240" w:lineRule="auto"/>
      </w:pPr>
      <w:r>
        <w:t xml:space="preserve">CIPD (2020) </w:t>
      </w:r>
      <w:r>
        <w:rPr>
          <w:i/>
          <w:iCs/>
        </w:rPr>
        <w:t xml:space="preserve">Succession Planning. </w:t>
      </w:r>
      <w:r>
        <w:t xml:space="preserve">Available at: </w:t>
      </w:r>
      <w:hyperlink r:id="rId5" w:history="1">
        <w:r w:rsidRPr="003A3929">
          <w:rPr>
            <w:rStyle w:val="Hyperlink"/>
          </w:rPr>
          <w:t>https://www.cipd.co.uk/knowledge/strategy/resourcing/succession-planning-factsheet</w:t>
        </w:r>
      </w:hyperlink>
      <w:r>
        <w:t xml:space="preserve"> (Accessed: </w:t>
      </w:r>
      <w:r w:rsidR="0016373E">
        <w:t>16 April 2021)</w:t>
      </w:r>
    </w:p>
    <w:p w14:paraId="179BFB0F" w14:textId="55FB2EA9" w:rsidR="00B959E3" w:rsidRDefault="00B959E3" w:rsidP="00AA3508">
      <w:pPr>
        <w:spacing w:after="0" w:line="240" w:lineRule="auto"/>
      </w:pPr>
    </w:p>
    <w:p w14:paraId="2039FCC9" w14:textId="28AF1D21" w:rsidR="00B959E3" w:rsidRPr="00B959E3" w:rsidRDefault="00B959E3" w:rsidP="00AA3508">
      <w:pPr>
        <w:spacing w:after="0" w:line="240" w:lineRule="auto"/>
      </w:pPr>
      <w:r>
        <w:t xml:space="preserve">Give a Grad a Go (2020) </w:t>
      </w:r>
      <w:r>
        <w:rPr>
          <w:i/>
          <w:iCs/>
        </w:rPr>
        <w:t xml:space="preserve">What are the benefits of a graduate programme for employers? </w:t>
      </w:r>
      <w:r>
        <w:t xml:space="preserve">Available at: </w:t>
      </w:r>
      <w:hyperlink r:id="rId6" w:history="1">
        <w:r w:rsidR="00397440" w:rsidRPr="003A3929">
          <w:rPr>
            <w:rStyle w:val="Hyperlink"/>
          </w:rPr>
          <w:t>https://www.giveagradago.com/au/news/2020/08/what-are-the-benefits-of-graduate-programs-for-employers/47</w:t>
        </w:r>
        <w:r w:rsidR="00397440" w:rsidRPr="003A3929">
          <w:rPr>
            <w:rStyle w:val="Hyperlink"/>
          </w:rPr>
          <w:t>3</w:t>
        </w:r>
      </w:hyperlink>
      <w:r w:rsidR="00397440">
        <w:t xml:space="preserve"> (Accessed: 16 April 2021)</w:t>
      </w:r>
    </w:p>
    <w:p w14:paraId="1CB60C34" w14:textId="0EFEF232" w:rsidR="008E4227" w:rsidRDefault="008E4227" w:rsidP="00AA3508">
      <w:pPr>
        <w:spacing w:after="0" w:line="240" w:lineRule="auto"/>
      </w:pPr>
    </w:p>
    <w:p w14:paraId="149B3FF6" w14:textId="420F6583" w:rsidR="00286E95" w:rsidRPr="00286E95" w:rsidRDefault="00286E95" w:rsidP="00AA3508">
      <w:pPr>
        <w:spacing w:after="0" w:line="240" w:lineRule="auto"/>
      </w:pPr>
      <w:r>
        <w:t xml:space="preserve">HEIW (2018) </w:t>
      </w:r>
      <w:r>
        <w:rPr>
          <w:i/>
          <w:iCs/>
        </w:rPr>
        <w:t xml:space="preserve">Values and behaviours. </w:t>
      </w:r>
      <w:r>
        <w:t xml:space="preserve">Available at: </w:t>
      </w:r>
      <w:hyperlink r:id="rId7" w:history="1">
        <w:r w:rsidR="00435D8A" w:rsidRPr="003A3929">
          <w:rPr>
            <w:rStyle w:val="Hyperlink"/>
          </w:rPr>
          <w:t>https://heiw.nhs.wales/homepage-block/our-values/</w:t>
        </w:r>
      </w:hyperlink>
      <w:r w:rsidR="00435D8A">
        <w:t xml:space="preserve"> (Accessed: 16 April 2021)</w:t>
      </w:r>
    </w:p>
    <w:p w14:paraId="2717F30F" w14:textId="77777777" w:rsidR="00286E95" w:rsidRDefault="00286E95" w:rsidP="00AA3508">
      <w:pPr>
        <w:spacing w:after="0" w:line="240" w:lineRule="auto"/>
      </w:pPr>
    </w:p>
    <w:p w14:paraId="2147ED99" w14:textId="42778C67" w:rsidR="00E306A7" w:rsidRDefault="00E306A7" w:rsidP="00AA3508">
      <w:pPr>
        <w:spacing w:after="0" w:line="240" w:lineRule="auto"/>
      </w:pPr>
      <w:r>
        <w:t xml:space="preserve">HEIW (2020) </w:t>
      </w:r>
      <w:r>
        <w:rPr>
          <w:i/>
          <w:iCs/>
        </w:rPr>
        <w:t xml:space="preserve">Graduate Programmes. </w:t>
      </w:r>
      <w:r>
        <w:t xml:space="preserve">Available at: </w:t>
      </w:r>
      <w:hyperlink r:id="rId8" w:history="1">
        <w:r w:rsidR="001C2A5C" w:rsidRPr="003A3929">
          <w:rPr>
            <w:rStyle w:val="Hyperlink"/>
          </w:rPr>
          <w:t>https://nhswalesleadershipportal.heiw.wales/grad-programmes</w:t>
        </w:r>
      </w:hyperlink>
      <w:r w:rsidR="001C2A5C">
        <w:t xml:space="preserve"> (Accessed: 16 April 2021)</w:t>
      </w:r>
    </w:p>
    <w:p w14:paraId="7F522687" w14:textId="0D9D0474" w:rsidR="00610E6B" w:rsidRDefault="00610E6B" w:rsidP="00AA3508">
      <w:pPr>
        <w:spacing w:after="0" w:line="240" w:lineRule="auto"/>
      </w:pPr>
    </w:p>
    <w:p w14:paraId="5BC08FE9" w14:textId="18CD304C" w:rsidR="00610E6B" w:rsidRDefault="00610E6B" w:rsidP="00AA3508">
      <w:pPr>
        <w:spacing w:after="0" w:line="240" w:lineRule="auto"/>
      </w:pPr>
      <w:r>
        <w:t>HEIW (2021</w:t>
      </w:r>
      <w:r w:rsidR="008469A4">
        <w:t>a</w:t>
      </w:r>
      <w:r>
        <w:t xml:space="preserve">) </w:t>
      </w:r>
      <w:r>
        <w:rPr>
          <w:i/>
          <w:iCs/>
        </w:rPr>
        <w:t xml:space="preserve">Health Education and Improvement Wales Performance Dashboard (2020/21) </w:t>
      </w:r>
      <w:r>
        <w:t xml:space="preserve">Available at: </w:t>
      </w:r>
      <w:hyperlink r:id="rId9" w:history="1">
        <w:r w:rsidR="00F02207" w:rsidRPr="003A3929">
          <w:rPr>
            <w:rStyle w:val="Hyperlink"/>
          </w:rPr>
          <w:t>https://heiw.nhs.wales/files/board-and-committe-meetings/board-meetings/papers/board-meeting-papers-march-2021/</w:t>
        </w:r>
      </w:hyperlink>
      <w:r w:rsidR="00F02207">
        <w:t xml:space="preserve"> (Accessed: 16 April 2021)</w:t>
      </w:r>
    </w:p>
    <w:p w14:paraId="07299F78" w14:textId="62D76DA6" w:rsidR="00372803" w:rsidRDefault="00372803" w:rsidP="00AA3508">
      <w:pPr>
        <w:spacing w:after="0" w:line="240" w:lineRule="auto"/>
      </w:pPr>
    </w:p>
    <w:p w14:paraId="7D9655D6" w14:textId="68A74E6C" w:rsidR="00372803" w:rsidRPr="00372803" w:rsidRDefault="00372803" w:rsidP="00AA3508">
      <w:pPr>
        <w:spacing w:after="0" w:line="240" w:lineRule="auto"/>
      </w:pPr>
      <w:r>
        <w:t xml:space="preserve">HEIW (2021b) </w:t>
      </w:r>
      <w:r>
        <w:rPr>
          <w:i/>
          <w:iCs/>
        </w:rPr>
        <w:t xml:space="preserve">Leadership. </w:t>
      </w:r>
      <w:r>
        <w:t xml:space="preserve">Available at: </w:t>
      </w:r>
      <w:hyperlink r:id="rId10" w:history="1">
        <w:r w:rsidRPr="003A3929">
          <w:rPr>
            <w:rStyle w:val="Hyperlink"/>
          </w:rPr>
          <w:t>https://heiw.nhs.wales/programmes/leadership/</w:t>
        </w:r>
      </w:hyperlink>
      <w:r>
        <w:t xml:space="preserve"> (Accessed: 16 April 2021)</w:t>
      </w:r>
    </w:p>
    <w:p w14:paraId="5138AD86" w14:textId="77777777" w:rsidR="00E306A7" w:rsidRDefault="00E306A7" w:rsidP="00AA3508">
      <w:pPr>
        <w:spacing w:after="0" w:line="240" w:lineRule="auto"/>
      </w:pPr>
    </w:p>
    <w:p w14:paraId="659E30B1" w14:textId="4E5F3EFC" w:rsidR="008E4227" w:rsidRDefault="008E4227" w:rsidP="00AA3508">
      <w:pPr>
        <w:spacing w:after="0" w:line="240" w:lineRule="auto"/>
      </w:pPr>
      <w:r>
        <w:t xml:space="preserve">HEIW and Social Care Wales (2020) </w:t>
      </w:r>
      <w:r>
        <w:rPr>
          <w:i/>
          <w:iCs/>
        </w:rPr>
        <w:t xml:space="preserve">A Healthier Wales: Our Workforce Strategy for Health and Social Care. </w:t>
      </w:r>
      <w:r>
        <w:t>Available at:</w:t>
      </w:r>
      <w:r w:rsidR="00F321B4">
        <w:t xml:space="preserve"> </w:t>
      </w:r>
      <w:hyperlink r:id="rId11" w:history="1">
        <w:r w:rsidR="00F321B4" w:rsidRPr="00EB2209">
          <w:rPr>
            <w:rStyle w:val="Hyperlink"/>
          </w:rPr>
          <w:t>https://heiw.nhs.wales/files/health-and-social-care-workforce-strategy/workforce-strategy-for-health-and-social-care/</w:t>
        </w:r>
      </w:hyperlink>
      <w:r w:rsidR="00F321B4">
        <w:t xml:space="preserve"> (Accessed: 13 April 2021)</w:t>
      </w:r>
      <w:r w:rsidR="00F321B4" w:rsidRPr="00F321B4">
        <w:cr/>
      </w:r>
    </w:p>
    <w:p w14:paraId="37001D2B" w14:textId="61110A05" w:rsidR="001C19F6" w:rsidRPr="001C19F6" w:rsidRDefault="001C19F6" w:rsidP="00AA3508">
      <w:pPr>
        <w:spacing w:after="0" w:line="240" w:lineRule="auto"/>
      </w:pPr>
      <w:r>
        <w:t xml:space="preserve">Monster (2021) </w:t>
      </w:r>
      <w:r>
        <w:rPr>
          <w:i/>
          <w:iCs/>
        </w:rPr>
        <w:t xml:space="preserve">What is the ideal employee turnover rate? </w:t>
      </w:r>
      <w:r>
        <w:t xml:space="preserve">Available at: </w:t>
      </w:r>
      <w:hyperlink r:id="rId12" w:history="1">
        <w:r w:rsidR="007A6D2D" w:rsidRPr="003A3929">
          <w:rPr>
            <w:rStyle w:val="Hyperlink"/>
          </w:rPr>
          <w:t>https://www.monster.co.uk/advertise-a-job/hr-resources/workforce-management-and-planning/staff-retention/what-is-the-ideal-employee-turnover-rate/</w:t>
        </w:r>
      </w:hyperlink>
      <w:r w:rsidR="007A6D2D">
        <w:t xml:space="preserve"> (Accessed: 16 April 2021)</w:t>
      </w:r>
    </w:p>
    <w:p w14:paraId="6B7054C0" w14:textId="77777777" w:rsidR="00E306A7" w:rsidRPr="008E4227" w:rsidRDefault="00E306A7" w:rsidP="00AA3508">
      <w:pPr>
        <w:spacing w:after="0" w:line="240" w:lineRule="auto"/>
      </w:pPr>
    </w:p>
    <w:p w14:paraId="77DC7728" w14:textId="77777777" w:rsidR="00AA3508" w:rsidRPr="00AA3508" w:rsidRDefault="00AA3508" w:rsidP="00AA3508">
      <w:pPr>
        <w:spacing w:after="0" w:line="240" w:lineRule="auto"/>
      </w:pPr>
    </w:p>
    <w:sectPr w:rsidR="00AA3508" w:rsidRPr="00AA35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2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508"/>
    <w:rsid w:val="00012901"/>
    <w:rsid w:val="00041D48"/>
    <w:rsid w:val="00087F12"/>
    <w:rsid w:val="000A5898"/>
    <w:rsid w:val="000C6E16"/>
    <w:rsid w:val="00110747"/>
    <w:rsid w:val="00125C46"/>
    <w:rsid w:val="00127AD6"/>
    <w:rsid w:val="00137FE4"/>
    <w:rsid w:val="00144AA9"/>
    <w:rsid w:val="0016373E"/>
    <w:rsid w:val="001C19F6"/>
    <w:rsid w:val="001C2A5C"/>
    <w:rsid w:val="001D16D3"/>
    <w:rsid w:val="001E402D"/>
    <w:rsid w:val="00200EFE"/>
    <w:rsid w:val="002253D3"/>
    <w:rsid w:val="00240DB3"/>
    <w:rsid w:val="0024324D"/>
    <w:rsid w:val="00251BF5"/>
    <w:rsid w:val="0027568B"/>
    <w:rsid w:val="00283438"/>
    <w:rsid w:val="00286E95"/>
    <w:rsid w:val="00286ECF"/>
    <w:rsid w:val="002C2396"/>
    <w:rsid w:val="002D3128"/>
    <w:rsid w:val="00303D16"/>
    <w:rsid w:val="003203BC"/>
    <w:rsid w:val="00333FBB"/>
    <w:rsid w:val="00372803"/>
    <w:rsid w:val="003741C7"/>
    <w:rsid w:val="003949A9"/>
    <w:rsid w:val="00397440"/>
    <w:rsid w:val="003A6870"/>
    <w:rsid w:val="003B55D9"/>
    <w:rsid w:val="003E195E"/>
    <w:rsid w:val="003E570E"/>
    <w:rsid w:val="003F0CA3"/>
    <w:rsid w:val="003F287D"/>
    <w:rsid w:val="0041016B"/>
    <w:rsid w:val="004115DA"/>
    <w:rsid w:val="00422CD5"/>
    <w:rsid w:val="0042676D"/>
    <w:rsid w:val="00435D8A"/>
    <w:rsid w:val="004500DA"/>
    <w:rsid w:val="00465F5D"/>
    <w:rsid w:val="004D5AAF"/>
    <w:rsid w:val="004D6A33"/>
    <w:rsid w:val="004E3E5F"/>
    <w:rsid w:val="004F18D2"/>
    <w:rsid w:val="005276E1"/>
    <w:rsid w:val="00560E1A"/>
    <w:rsid w:val="00564CB2"/>
    <w:rsid w:val="0058251F"/>
    <w:rsid w:val="00593618"/>
    <w:rsid w:val="005970D7"/>
    <w:rsid w:val="005A071E"/>
    <w:rsid w:val="005B717E"/>
    <w:rsid w:val="005D0D9B"/>
    <w:rsid w:val="005F6299"/>
    <w:rsid w:val="00610E6B"/>
    <w:rsid w:val="006151CF"/>
    <w:rsid w:val="00615D17"/>
    <w:rsid w:val="00646026"/>
    <w:rsid w:val="00662363"/>
    <w:rsid w:val="00663D96"/>
    <w:rsid w:val="006807CB"/>
    <w:rsid w:val="00694CDE"/>
    <w:rsid w:val="006951D6"/>
    <w:rsid w:val="006E0262"/>
    <w:rsid w:val="006F402C"/>
    <w:rsid w:val="00740A08"/>
    <w:rsid w:val="00743DE2"/>
    <w:rsid w:val="00744320"/>
    <w:rsid w:val="007544D1"/>
    <w:rsid w:val="007A6D2D"/>
    <w:rsid w:val="007C1FB7"/>
    <w:rsid w:val="007F5AF7"/>
    <w:rsid w:val="00816EBE"/>
    <w:rsid w:val="0082031C"/>
    <w:rsid w:val="00820837"/>
    <w:rsid w:val="008215F0"/>
    <w:rsid w:val="008469A4"/>
    <w:rsid w:val="00846C9C"/>
    <w:rsid w:val="008532B9"/>
    <w:rsid w:val="0085497F"/>
    <w:rsid w:val="00856F86"/>
    <w:rsid w:val="00862AE6"/>
    <w:rsid w:val="00891E8B"/>
    <w:rsid w:val="008A690F"/>
    <w:rsid w:val="008B3997"/>
    <w:rsid w:val="008B74FE"/>
    <w:rsid w:val="008C60FE"/>
    <w:rsid w:val="008E167C"/>
    <w:rsid w:val="008E4227"/>
    <w:rsid w:val="008F11F3"/>
    <w:rsid w:val="00916075"/>
    <w:rsid w:val="00920172"/>
    <w:rsid w:val="00924510"/>
    <w:rsid w:val="00926A2E"/>
    <w:rsid w:val="00933178"/>
    <w:rsid w:val="0096721A"/>
    <w:rsid w:val="009804BC"/>
    <w:rsid w:val="00982F18"/>
    <w:rsid w:val="009919FA"/>
    <w:rsid w:val="009D5325"/>
    <w:rsid w:val="009D58CA"/>
    <w:rsid w:val="00A1114B"/>
    <w:rsid w:val="00A117FD"/>
    <w:rsid w:val="00A13AC8"/>
    <w:rsid w:val="00A20923"/>
    <w:rsid w:val="00A31EE8"/>
    <w:rsid w:val="00A62705"/>
    <w:rsid w:val="00A659B8"/>
    <w:rsid w:val="00A70510"/>
    <w:rsid w:val="00A91FF2"/>
    <w:rsid w:val="00AA3508"/>
    <w:rsid w:val="00AA55D7"/>
    <w:rsid w:val="00AC1C43"/>
    <w:rsid w:val="00AD7135"/>
    <w:rsid w:val="00AE0535"/>
    <w:rsid w:val="00AE2458"/>
    <w:rsid w:val="00AF1AC2"/>
    <w:rsid w:val="00B24555"/>
    <w:rsid w:val="00B34584"/>
    <w:rsid w:val="00B458C6"/>
    <w:rsid w:val="00B60EBF"/>
    <w:rsid w:val="00B70AA0"/>
    <w:rsid w:val="00B959E3"/>
    <w:rsid w:val="00BF572B"/>
    <w:rsid w:val="00BF7A46"/>
    <w:rsid w:val="00C214CE"/>
    <w:rsid w:val="00C45153"/>
    <w:rsid w:val="00C81FD2"/>
    <w:rsid w:val="00C86C6F"/>
    <w:rsid w:val="00C87F4E"/>
    <w:rsid w:val="00C938F6"/>
    <w:rsid w:val="00CA32AF"/>
    <w:rsid w:val="00CD0B0B"/>
    <w:rsid w:val="00D02B1C"/>
    <w:rsid w:val="00D109A8"/>
    <w:rsid w:val="00D33B40"/>
    <w:rsid w:val="00D45A89"/>
    <w:rsid w:val="00D71E1D"/>
    <w:rsid w:val="00D800C5"/>
    <w:rsid w:val="00DD2C47"/>
    <w:rsid w:val="00DD4A19"/>
    <w:rsid w:val="00DE36B9"/>
    <w:rsid w:val="00DE5F44"/>
    <w:rsid w:val="00DF59CE"/>
    <w:rsid w:val="00E01997"/>
    <w:rsid w:val="00E0273E"/>
    <w:rsid w:val="00E24291"/>
    <w:rsid w:val="00E25E60"/>
    <w:rsid w:val="00E265C6"/>
    <w:rsid w:val="00E306A7"/>
    <w:rsid w:val="00E3073B"/>
    <w:rsid w:val="00E4343F"/>
    <w:rsid w:val="00E5344C"/>
    <w:rsid w:val="00E82C86"/>
    <w:rsid w:val="00E86CFF"/>
    <w:rsid w:val="00EC0BFC"/>
    <w:rsid w:val="00EC5243"/>
    <w:rsid w:val="00F02207"/>
    <w:rsid w:val="00F07295"/>
    <w:rsid w:val="00F1059C"/>
    <w:rsid w:val="00F26EF1"/>
    <w:rsid w:val="00F3045D"/>
    <w:rsid w:val="00F3172C"/>
    <w:rsid w:val="00F321B4"/>
    <w:rsid w:val="00F515CC"/>
    <w:rsid w:val="00F87A36"/>
    <w:rsid w:val="00F90C4A"/>
    <w:rsid w:val="00FA5AAB"/>
    <w:rsid w:val="00FD5E54"/>
    <w:rsid w:val="00FE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320FA8"/>
  <w15:chartTrackingRefBased/>
  <w15:docId w15:val="{85508DCC-AA62-455F-971F-5D9112A29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A350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21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hswalesleadershipportal.heiw.wales/grad-programmes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heiw.nhs.wales/homepage-block/our-values/" TargetMode="External"/><Relationship Id="rId12" Type="http://schemas.openxmlformats.org/officeDocument/2006/relationships/hyperlink" Target="https://www.monster.co.uk/advertise-a-job/hr-resources/workforce-management-and-planning/staff-retention/what-is-the-ideal-employee-turnover-rate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iveagradago.com/au/news/2020/08/what-are-the-benefits-of-graduate-programs-for-employers/473" TargetMode="External"/><Relationship Id="rId11" Type="http://schemas.openxmlformats.org/officeDocument/2006/relationships/hyperlink" Target="https://heiw.nhs.wales/files/health-and-social-care-workforce-strategy/workforce-strategy-for-health-and-social-care/" TargetMode="External"/><Relationship Id="rId5" Type="http://schemas.openxmlformats.org/officeDocument/2006/relationships/hyperlink" Target="https://www.cipd.co.uk/knowledge/strategy/resourcing/succession-planning-factsheet" TargetMode="External"/><Relationship Id="rId10" Type="http://schemas.openxmlformats.org/officeDocument/2006/relationships/hyperlink" Target="https://heiw.nhs.wales/programmes/leadership/" TargetMode="External"/><Relationship Id="rId4" Type="http://schemas.openxmlformats.org/officeDocument/2006/relationships/hyperlink" Target="https://peopleprofession.cipd.org/profession-map" TargetMode="External"/><Relationship Id="rId9" Type="http://schemas.openxmlformats.org/officeDocument/2006/relationships/hyperlink" Target="https://heiw.nhs.wales/files/board-and-committe-meetings/board-meetings/papers/board-meeting-papers-march-2021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4</Pages>
  <Words>1708</Words>
  <Characters>9736</Characters>
  <Application>Microsoft Office Word</Application>
  <DocSecurity>0</DocSecurity>
  <Lines>81</Lines>
  <Paragraphs>22</Paragraphs>
  <ScaleCrop>false</ScaleCrop>
  <Company/>
  <LinksUpToDate>false</LinksUpToDate>
  <CharactersWithSpaces>11422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Taylor (HEIW)</dc:creator>
  <cp:keywords/>
  <dc:description/>
  <cp:lastModifiedBy>Ruth Taylor (HEIW)</cp:lastModifiedBy>
  <cp:revision>176</cp:revision>
  <dcterms:created xsi:type="dcterms:W3CDTF">2021-04-13T08:30:00Z</dcterms:created>
  <dcterms:modified xsi:type="dcterms:W3CDTF">2021-04-16T12:56:00Z</dcterms:modified>
</cp:coreProperties>
</file>