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C9504E7" w14:textId="1D4EC507" w:rsidR="00F216EE" w:rsidRPr="00A8224E" w:rsidRDefault="003325C2" w:rsidP="003325C2">
      <w:pPr>
        <w:jc w:val="center"/>
        <w:rPr>
          <w:rFonts w:ascii="Calibri" w:hAnsi="Calibri" w:cs="Calibri"/>
          <w:sz w:val="28"/>
          <w:szCs w:val="28"/>
          <w:u w:val="single"/>
        </w:rPr>
      </w:pPr>
      <w:r w:rsidRPr="00A8224E">
        <w:rPr>
          <w:rFonts w:ascii="Calibri" w:hAnsi="Calibri" w:cs="Calibri"/>
          <w:sz w:val="28"/>
          <w:szCs w:val="28"/>
          <w:u w:val="single"/>
        </w:rPr>
        <w:t>Chapter 4 Analysis</w:t>
      </w:r>
    </w:p>
    <w:p w14:paraId="2142E28E" w14:textId="1990291E" w:rsidR="003325C2" w:rsidRPr="00A8224E" w:rsidRDefault="003325C2" w:rsidP="003325C2">
      <w:pPr>
        <w:rPr>
          <w:rFonts w:ascii="Calibri" w:hAnsi="Calibri" w:cs="Calibri"/>
          <w:sz w:val="24"/>
          <w:szCs w:val="24"/>
          <w:u w:val="single"/>
        </w:rPr>
      </w:pPr>
      <w:r w:rsidRPr="00A8224E">
        <w:rPr>
          <w:rFonts w:ascii="Calibri" w:hAnsi="Calibri" w:cs="Calibri"/>
          <w:sz w:val="24"/>
          <w:szCs w:val="24"/>
          <w:u w:val="single"/>
        </w:rPr>
        <w:t xml:space="preserve">4.1 introduction </w:t>
      </w:r>
    </w:p>
    <w:p w14:paraId="24261C3A" w14:textId="01377E12" w:rsidR="006D5E8E" w:rsidRPr="0006226E" w:rsidRDefault="003325C2" w:rsidP="00455DA0">
      <w:pPr>
        <w:rPr>
          <w:rFonts w:ascii="Calibri" w:hAnsi="Calibri" w:cs="Calibri"/>
          <w:sz w:val="24"/>
          <w:szCs w:val="24"/>
        </w:rPr>
      </w:pPr>
      <w:r w:rsidRPr="0006226E">
        <w:rPr>
          <w:rFonts w:ascii="Calibri" w:hAnsi="Calibri" w:cs="Calibri"/>
          <w:sz w:val="24"/>
          <w:szCs w:val="24"/>
        </w:rPr>
        <w:t xml:space="preserve">This chapter will discuss </w:t>
      </w:r>
      <w:r w:rsidR="00EF270A" w:rsidRPr="0006226E">
        <w:rPr>
          <w:rFonts w:ascii="Calibri" w:hAnsi="Calibri" w:cs="Calibri"/>
          <w:sz w:val="24"/>
          <w:szCs w:val="24"/>
        </w:rPr>
        <w:t xml:space="preserve">the </w:t>
      </w:r>
      <w:r w:rsidR="0028150B" w:rsidRPr="0006226E">
        <w:rPr>
          <w:rFonts w:ascii="Calibri" w:hAnsi="Calibri" w:cs="Calibri"/>
          <w:sz w:val="24"/>
          <w:szCs w:val="24"/>
        </w:rPr>
        <w:t xml:space="preserve">results of </w:t>
      </w:r>
      <w:r w:rsidR="00A52663" w:rsidRPr="0006226E">
        <w:rPr>
          <w:rFonts w:ascii="Calibri" w:hAnsi="Calibri" w:cs="Calibri"/>
          <w:sz w:val="24"/>
          <w:szCs w:val="24"/>
        </w:rPr>
        <w:t>the</w:t>
      </w:r>
      <w:r w:rsidR="0028150B" w:rsidRPr="0006226E">
        <w:rPr>
          <w:rFonts w:ascii="Calibri" w:hAnsi="Calibri" w:cs="Calibri"/>
          <w:sz w:val="24"/>
          <w:szCs w:val="24"/>
        </w:rPr>
        <w:t xml:space="preserve"> questionnaire</w:t>
      </w:r>
      <w:r w:rsidR="00A52663" w:rsidRPr="0006226E">
        <w:rPr>
          <w:rFonts w:ascii="Calibri" w:hAnsi="Calibri" w:cs="Calibri"/>
          <w:sz w:val="24"/>
          <w:szCs w:val="24"/>
        </w:rPr>
        <w:t>, helping to</w:t>
      </w:r>
      <w:r w:rsidR="0028150B" w:rsidRPr="0006226E">
        <w:rPr>
          <w:rFonts w:ascii="Calibri" w:hAnsi="Calibri" w:cs="Calibri"/>
          <w:sz w:val="24"/>
          <w:szCs w:val="24"/>
        </w:rPr>
        <w:t xml:space="preserve"> provide a methodical presentation of the findings. This questionnaire consisted of </w:t>
      </w:r>
      <w:r w:rsidR="00F53DD2" w:rsidRPr="0006226E">
        <w:rPr>
          <w:rFonts w:ascii="Calibri" w:hAnsi="Calibri" w:cs="Calibri"/>
          <w:sz w:val="24"/>
          <w:szCs w:val="24"/>
        </w:rPr>
        <w:t>eighteen</w:t>
      </w:r>
      <w:r w:rsidR="007C2F82" w:rsidRPr="0006226E">
        <w:rPr>
          <w:rFonts w:ascii="Calibri" w:hAnsi="Calibri" w:cs="Calibri"/>
          <w:sz w:val="24"/>
          <w:szCs w:val="24"/>
        </w:rPr>
        <w:t xml:space="preserve"> </w:t>
      </w:r>
      <w:r w:rsidR="0028150B" w:rsidRPr="0006226E">
        <w:rPr>
          <w:rFonts w:ascii="Calibri" w:hAnsi="Calibri" w:cs="Calibri"/>
          <w:sz w:val="24"/>
          <w:szCs w:val="24"/>
        </w:rPr>
        <w:t>participants who completed all the questions. The reason for this research is to investigate the publics perceptions o</w:t>
      </w:r>
      <w:r w:rsidR="00E161AA" w:rsidRPr="0006226E">
        <w:rPr>
          <w:rFonts w:ascii="Calibri" w:hAnsi="Calibri" w:cs="Calibri"/>
          <w:sz w:val="24"/>
          <w:szCs w:val="24"/>
        </w:rPr>
        <w:t>f</w:t>
      </w:r>
      <w:r w:rsidR="0028150B" w:rsidRPr="0006226E">
        <w:rPr>
          <w:rFonts w:ascii="Calibri" w:hAnsi="Calibri" w:cs="Calibri"/>
          <w:sz w:val="24"/>
          <w:szCs w:val="24"/>
        </w:rPr>
        <w:t xml:space="preserve"> </w:t>
      </w:r>
      <w:r w:rsidR="00144104" w:rsidRPr="0006226E">
        <w:rPr>
          <w:rFonts w:ascii="Calibri" w:hAnsi="Calibri" w:cs="Calibri"/>
          <w:sz w:val="24"/>
          <w:szCs w:val="24"/>
        </w:rPr>
        <w:t xml:space="preserve">the police </w:t>
      </w:r>
      <w:r w:rsidR="00731C6C" w:rsidRPr="0006226E">
        <w:rPr>
          <w:rFonts w:ascii="Calibri" w:hAnsi="Calibri" w:cs="Calibri"/>
          <w:sz w:val="24"/>
          <w:szCs w:val="24"/>
        </w:rPr>
        <w:t xml:space="preserve">and how their thoughts may influence </w:t>
      </w:r>
      <w:r w:rsidR="00B549E7" w:rsidRPr="0006226E">
        <w:rPr>
          <w:rFonts w:ascii="Calibri" w:hAnsi="Calibri" w:cs="Calibri"/>
          <w:sz w:val="24"/>
          <w:szCs w:val="24"/>
        </w:rPr>
        <w:t>policing strategies</w:t>
      </w:r>
      <w:r w:rsidR="00731C6C" w:rsidRPr="0006226E">
        <w:rPr>
          <w:rFonts w:ascii="Calibri" w:hAnsi="Calibri" w:cs="Calibri"/>
          <w:sz w:val="24"/>
          <w:szCs w:val="24"/>
        </w:rPr>
        <w:t>.</w:t>
      </w:r>
    </w:p>
    <w:p w14:paraId="61FF4BCE" w14:textId="29DBBC60" w:rsidR="008E3FA9" w:rsidRPr="00A8224E" w:rsidRDefault="00EB56E7" w:rsidP="009C752B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4.2 </w:t>
      </w:r>
      <w:r w:rsidR="00BD67D8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participants views </w:t>
      </w:r>
    </w:p>
    <w:p w14:paraId="4D09D1C7" w14:textId="2F22D5E7" w:rsidR="00F8089A" w:rsidRPr="00A8224E" w:rsidRDefault="00BD67D8" w:rsidP="009C752B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Question 1</w:t>
      </w:r>
      <w:r w:rsidR="00710AE7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)</w:t>
      </w:r>
      <w:r w:rsidR="00F8089A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 Do you like the police?</w:t>
      </w:r>
    </w:p>
    <w:p w14:paraId="7B3CFB92" w14:textId="6ACD15BC" w:rsidR="00805FD4" w:rsidRPr="00A8224E" w:rsidRDefault="00F1775F" w:rsidP="009C752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72.22% </w:t>
      </w:r>
      <w:r w:rsidR="00F90FA9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of </w:t>
      </w:r>
      <w:r w:rsidR="00EE7C4B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participants stated that they did in fact </w:t>
      </w:r>
      <w:r w:rsidR="00805FD4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like the police</w:t>
      </w:r>
      <w:r w:rsidR="00F90FA9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however,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27.78% </w:t>
      </w:r>
      <w:r w:rsidR="00F90FA9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stated they did not like the police</w:t>
      </w:r>
      <w:r w:rsidR="0087082F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4407C7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Awan, </w:t>
      </w:r>
      <w:r w:rsidR="004407C7" w:rsidRPr="00A8224E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et al.</w:t>
      </w:r>
      <w:r w:rsidR="004407C7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(2018) reported that the survey they carried out </w:t>
      </w:r>
      <w:r w:rsidR="00EF271C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between Black and Minority Ethnicities (BME) and non BME </w:t>
      </w:r>
      <w:r w:rsidR="002069C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communities </w:t>
      </w:r>
      <w:r w:rsidR="00F27F1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demonstrated that </w:t>
      </w:r>
      <w:r w:rsidR="00E24D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satisfaction levels within the </w:t>
      </w:r>
      <w:r w:rsidR="007F0D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BME group were significantly less than the non-BME</w:t>
      </w:r>
      <w:r w:rsidR="0023708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participants. </w:t>
      </w:r>
      <w:r w:rsidR="00C26D3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survey that was carried out for this project did not </w:t>
      </w:r>
      <w:proofErr w:type="gramStart"/>
      <w:r w:rsidR="00C26D3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take into account</w:t>
      </w:r>
      <w:proofErr w:type="gramEnd"/>
      <w:r w:rsidR="00C26D3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ethnicity which may have i</w:t>
      </w:r>
      <w:r w:rsidR="00F7468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mpacted these results.</w:t>
      </w:r>
    </w:p>
    <w:p w14:paraId="64F629CC" w14:textId="172D7A1A" w:rsidR="0064541F" w:rsidRPr="00A8224E" w:rsidRDefault="00AE731A" w:rsidP="009C752B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Q</w:t>
      </w:r>
      <w:r w:rsidR="00173F11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uestion 2</w:t>
      </w:r>
      <w:r w:rsidR="000F395E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)</w:t>
      </w:r>
      <w:r w:rsidR="00173F11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 would you say you trust the police?</w:t>
      </w:r>
    </w:p>
    <w:p w14:paraId="54922509" w14:textId="69999E49" w:rsidR="00415D35" w:rsidRPr="00A8224E" w:rsidRDefault="000342B5" w:rsidP="009C752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61</w:t>
      </w:r>
      <w:r w:rsidR="00494A4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.11% answered yes and 38.99% answered no. </w:t>
      </w:r>
      <w:r w:rsidR="00AC527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Dodd</w:t>
      </w:r>
      <w:r w:rsidR="0098588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(2024)</w:t>
      </w:r>
      <w:r w:rsidR="00AD1A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reported that </w:t>
      </w:r>
      <w:r w:rsidR="008048E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England four out of ten members of the public voted that they trust the Metropolitan police</w:t>
      </w:r>
      <w:r w:rsidR="00F628C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which is the lowest record of lack of trust. </w:t>
      </w:r>
      <w:r w:rsidR="00AD1A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This does not </w:t>
      </w:r>
      <w:proofErr w:type="gramStart"/>
      <w:r w:rsidR="00AD1A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take into account</w:t>
      </w:r>
      <w:proofErr w:type="gramEnd"/>
      <w:r w:rsidR="00AD1A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other areas </w:t>
      </w:r>
      <w:r w:rsidR="0005612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police forces </w:t>
      </w:r>
      <w:r w:rsidR="00AD1A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within the United </w:t>
      </w:r>
      <w:r w:rsidR="00CE3FB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Kingdom;</w:t>
      </w:r>
      <w:r w:rsidR="00B43EE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therefore, this could be the reason why </w:t>
      </w:r>
      <w:r w:rsidR="00F628C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</w:t>
      </w:r>
      <w:r w:rsidR="006E155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survey</w:t>
      </w:r>
      <w:r w:rsidR="00F628C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carried out for this project </w:t>
      </w:r>
      <w:r w:rsidR="006E155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resulted in a higher score regarding trust within the police. </w:t>
      </w:r>
    </w:p>
    <w:p w14:paraId="7331A873" w14:textId="268CD296" w:rsidR="00415D35" w:rsidRPr="00A8224E" w:rsidRDefault="00415D35" w:rsidP="009C752B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Question 3) Why do you think that some people do not trust the police?  </w:t>
      </w:r>
    </w:p>
    <w:p w14:paraId="222CEE7A" w14:textId="4C87A2FA" w:rsidR="0041591C" w:rsidRPr="00A8224E" w:rsidRDefault="00663845" w:rsidP="009C752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50% of the participants</w:t>
      </w:r>
      <w:r w:rsidR="003846D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557D0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felt that the media </w:t>
      </w:r>
      <w:r w:rsidR="008B79E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is the main reason for </w:t>
      </w:r>
      <w:r w:rsidR="005F10B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people not trusting the police, 27.28% felt </w:t>
      </w:r>
      <w:r w:rsidR="00F759B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it is personal preference and 22.22% felt it was</w:t>
      </w:r>
      <w:r w:rsidR="00D04CF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due to history with the police.</w:t>
      </w:r>
      <w:r w:rsidR="00F759B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D04CF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</w:t>
      </w:r>
      <w:r w:rsidR="00DE23A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participants </w:t>
      </w:r>
      <w:r w:rsidR="00D04CF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that voted media </w:t>
      </w:r>
      <w:r w:rsidR="00150DF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named cases such as the Sarah Everard case</w:t>
      </w:r>
      <w:r w:rsidR="00D04CF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</w:t>
      </w:r>
      <w:r w:rsidR="00150DF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E338E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described how the media spins the narrative </w:t>
      </w:r>
      <w:r w:rsidR="00DE6A6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against the police in cases and others had personal experiences where they felt that the police did not help them or give </w:t>
      </w:r>
      <w:r w:rsidR="00921E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them confidence. </w:t>
      </w:r>
    </w:p>
    <w:p w14:paraId="70FEB9EA" w14:textId="73CC3353" w:rsidR="00415D35" w:rsidRPr="003D53F1" w:rsidRDefault="0041591C" w:rsidP="009C752B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Question </w:t>
      </w:r>
      <w:r w:rsidR="00415D35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4) How do you think the attitude of individuals within your community </w:t>
      </w:r>
      <w:r w:rsidR="008C14F2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ef</w:t>
      </w:r>
      <w:r w:rsidR="00415D35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fects the police?</w:t>
      </w:r>
    </w:p>
    <w:p w14:paraId="741EE00D" w14:textId="136409FB" w:rsidR="00761969" w:rsidRPr="00A8224E" w:rsidRDefault="002576FF" w:rsidP="009C752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33.33% </w:t>
      </w:r>
      <w:r w:rsidR="008C14F2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of participants stated their communities had a</w:t>
      </w:r>
      <w:r w:rsidR="00685166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positive </w:t>
      </w:r>
      <w:r w:rsidR="008C14F2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effect on the police as </w:t>
      </w:r>
      <w:r w:rsidR="008E51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one </w:t>
      </w:r>
      <w:r w:rsidR="008C14F2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suggested</w:t>
      </w:r>
      <w:r w:rsidR="008E51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“</w:t>
      </w:r>
      <w:r w:rsidR="005E030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my community run </w:t>
      </w:r>
      <w:r w:rsidR="007A20D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emergency response days to help promote the emergency services”. </w:t>
      </w:r>
      <w:r w:rsidR="006932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55.56%</w:t>
      </w:r>
      <w:r w:rsidR="00761969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A514E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felt the </w:t>
      </w:r>
      <w:r w:rsidR="00761969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community have a negative impact on the police</w:t>
      </w:r>
      <w:r w:rsidR="001761C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for example one person wrote that </w:t>
      </w:r>
      <w:r w:rsidR="00761969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“</w:t>
      </w:r>
      <w:r w:rsidR="001761C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</w:t>
      </w:r>
      <w:r w:rsidR="00AE6A09" w:rsidRPr="00AE6A0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he increase of individuals using electric bikes and scooters in and around my community. These individuals seem to be able to do what they want without any consequence from police</w:t>
      </w:r>
      <w:r w:rsidR="001761C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”</w:t>
      </w:r>
      <w:r w:rsidR="006932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11.11% reported they did not know. </w:t>
      </w:r>
    </w:p>
    <w:p w14:paraId="7BE51F13" w14:textId="5A763D88" w:rsidR="009973D6" w:rsidRPr="00A8224E" w:rsidRDefault="00272262" w:rsidP="009C752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lastRenderedPageBreak/>
        <w:t>Th</w:t>
      </w:r>
      <w:r w:rsidR="00FC0D8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is 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research suggests</w:t>
      </w:r>
      <w:r w:rsidR="00FC0D8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that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the police are understaffed and due to this they </w:t>
      </w:r>
      <w:proofErr w:type="gramStart"/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have to</w:t>
      </w:r>
      <w:proofErr w:type="gramEnd"/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A514E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respond 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areas where crime is more prevalent. Due to this some members of the public may feel </w:t>
      </w:r>
      <w:r w:rsidR="004D13EF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neglected. </w:t>
      </w:r>
    </w:p>
    <w:p w14:paraId="29FEC016" w14:textId="35249568" w:rsidR="006A2A7A" w:rsidRPr="00A8224E" w:rsidRDefault="009973D6" w:rsidP="009C752B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Question 5</w:t>
      </w:r>
      <w:r w:rsidR="006A2A7A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) Do you feel the community you reside in has built a better relationship with the police in the last 10 years?</w:t>
      </w:r>
    </w:p>
    <w:p w14:paraId="6452ABC0" w14:textId="312FCFE9" w:rsidR="00653457" w:rsidRDefault="007D7E05" w:rsidP="009C752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questionnaire </w:t>
      </w:r>
      <w:r w:rsidR="005D7488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went onto</w:t>
      </w:r>
      <w:r w:rsidR="009973D6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establish if the </w:t>
      </w:r>
      <w:r w:rsidR="003328A6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participants</w:t>
      </w:r>
      <w:r w:rsidR="009973D6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felt they had built a better relationship with their </w:t>
      </w:r>
      <w:r w:rsidR="003328A6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local policing team within the last 10 years. </w:t>
      </w:r>
      <w:r w:rsidR="00A5127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38.89% answered yes, 11.11% answered do not know and </w:t>
      </w:r>
      <w:r w:rsidR="00CD31A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50%</w:t>
      </w:r>
      <w:r w:rsidR="0058437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the </w:t>
      </w:r>
      <w:r w:rsidR="00A11F91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participants stated they have not built a better relationship with their neighbourhood team</w:t>
      </w:r>
      <w:r w:rsidR="00AD574D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</w:p>
    <w:p w14:paraId="7EA18609" w14:textId="1600640B" w:rsidR="00A077E7" w:rsidRPr="00324A77" w:rsidRDefault="00653457" w:rsidP="009C752B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65345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Myhill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65345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and Bradford (2011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) </w:t>
      </w:r>
      <w:r w:rsidR="00A728B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suggested </w:t>
      </w:r>
      <w:r w:rsidR="003B57B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it is important how officers interact</w:t>
      </w:r>
      <w:r w:rsidR="00933C3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3B57B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with members of public</w:t>
      </w:r>
      <w:r w:rsidR="008951E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 w:rsidR="00CC11E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They </w:t>
      </w:r>
      <w:r w:rsidR="00933C3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explain</w:t>
      </w:r>
      <w:r w:rsidR="008951E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ed</w:t>
      </w:r>
      <w:r w:rsidR="00933C3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CC11E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that only 23% of their participants had </w:t>
      </w:r>
      <w:r w:rsidR="0001344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 </w:t>
      </w:r>
      <w:r w:rsidR="00B27A0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encounter</w:t>
      </w:r>
      <w:r w:rsidR="00365BD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with</w:t>
      </w:r>
      <w:r w:rsidR="00B27A0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officer</w:t>
      </w:r>
      <w:r w:rsidR="00365BD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</w:t>
      </w:r>
      <w:r w:rsidR="00CC11E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in the last 12 months</w:t>
      </w:r>
      <w:r w:rsidR="008951E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B27A0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389BCF80" w14:textId="3FD9D2CF" w:rsidR="00A077E7" w:rsidRPr="00A8224E" w:rsidRDefault="00A077E7" w:rsidP="009C752B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Question 6</w:t>
      </w:r>
      <w:r w:rsidR="00E77E11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)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 Do you feel the </w:t>
      </w:r>
      <w:r w:rsidR="00BE55C4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I</w:t>
      </w:r>
      <w:r w:rsidR="00BE55C4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ndependent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 office for Police Complaints has improved the police in your area?</w:t>
      </w:r>
    </w:p>
    <w:p w14:paraId="5AB8DC08" w14:textId="01E06410" w:rsidR="008E3FA9" w:rsidRPr="00A8224E" w:rsidRDefault="004C7AC1" w:rsidP="009B0267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Only </w:t>
      </w:r>
      <w:r w:rsidR="0062634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16.67%</w:t>
      </w:r>
      <w:r w:rsidR="00A5550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felt as if they had</w:t>
      </w:r>
      <w:r w:rsidR="003926ED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</w:t>
      </w:r>
      <w:r w:rsidR="0062634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38.89% </w:t>
      </w:r>
      <w:r w:rsidR="00032076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reported the IOPC had not changed </w:t>
      </w:r>
      <w:r w:rsidR="00C4091C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quality of the police and </w:t>
      </w:r>
      <w:r w:rsidR="00E41ED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44.44%</w:t>
      </w:r>
      <w:r w:rsidR="003926ED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stated they did not know.</w:t>
      </w:r>
      <w:r w:rsidR="00C4091C"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301E1260" w14:textId="18FF2896" w:rsidR="00477E20" w:rsidRPr="00A8224E" w:rsidRDefault="00F741AC" w:rsidP="00324A77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Smith (2009) reported that</w:t>
      </w:r>
      <w:r w:rsidR="0034528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is crucial for </w:t>
      </w:r>
      <w:r w:rsidR="005E02A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 independent </w:t>
      </w:r>
      <w:r w:rsidR="006D700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committee </w:t>
      </w:r>
      <w:r w:rsidR="00045B0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in securing public confidence. The results </w:t>
      </w:r>
      <w:r w:rsidR="00DB162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indicate not many people are aware of the IOPC and if they are they do not think they have improved the police. More</w:t>
      </w:r>
      <w:r w:rsidR="00681AC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001CA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education</w:t>
      </w:r>
      <w:r w:rsidR="00681AC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on the IOPC needs to be provided to the public for more accurate results however, this research does not </w:t>
      </w:r>
      <w:proofErr w:type="gramStart"/>
      <w:r w:rsidR="00681AC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take into account</w:t>
      </w:r>
      <w:proofErr w:type="gramEnd"/>
      <w:r w:rsidR="00681AC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that people may not have made complaints about the police therefore,</w:t>
      </w:r>
      <w:r w:rsidR="00AA32A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they will not know who the IOPC are or what they do.</w:t>
      </w:r>
    </w:p>
    <w:p w14:paraId="63A81C85" w14:textId="790043C8" w:rsidR="00477E20" w:rsidRPr="00A8224E" w:rsidRDefault="00477E20" w:rsidP="00BF7111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Question 7) Would you say that you have much engagement with your local community policing team?</w:t>
      </w:r>
    </w:p>
    <w:p w14:paraId="5701ACBB" w14:textId="6B31FCDA" w:rsidR="00CB7FBC" w:rsidRDefault="00C965A2" w:rsidP="000D6433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</w:t>
      </w:r>
      <w:r w:rsidR="00032CE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participants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were then asked if they</w:t>
      </w:r>
      <w:r w:rsidR="00032CE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had much or any engagement with their neighbourhood policing team</w:t>
      </w:r>
      <w:r w:rsidR="0045776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 w:rsidR="00E41ED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22.22% </w:t>
      </w:r>
      <w:r w:rsidR="002D5AB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answered </w:t>
      </w:r>
      <w:r w:rsidR="0045776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they did </w:t>
      </w:r>
      <w:r w:rsidR="002D5AB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have engagement with their local policing t</w:t>
      </w:r>
      <w:r w:rsidR="00DB7CE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eam,</w:t>
      </w:r>
      <w:r w:rsidR="002D5AB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45776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whereas </w:t>
      </w:r>
      <w:r w:rsidR="00E41ED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77.78% </w:t>
      </w:r>
      <w:r w:rsidR="0045776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reported they did</w:t>
      </w:r>
      <w:r w:rsidR="00DB7CE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not </w:t>
      </w:r>
      <w:r w:rsidR="0045776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have any engagement.</w:t>
      </w:r>
      <w:r w:rsidR="000C033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854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Cosgrove</w:t>
      </w:r>
      <w:r w:rsidR="000C033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</w:t>
      </w:r>
      <w:r w:rsidR="008541F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Ramshaw (2013) </w:t>
      </w:r>
      <w:r w:rsidR="00CC6FF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proclaimed </w:t>
      </w:r>
      <w:r w:rsidR="0052195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over the last decade in England and Wales </w:t>
      </w:r>
      <w:r w:rsidR="0039713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they have been mass efforts to build stronger relations between the local communities and the police which has </w:t>
      </w:r>
      <w:r w:rsidR="0095135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gained momentum. The research conducted from this survey would suggest otherwise </w:t>
      </w:r>
      <w:r w:rsidR="003F69C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as the participants are reporting a serious lack of engagement.</w:t>
      </w:r>
    </w:p>
    <w:p w14:paraId="1FF26A59" w14:textId="77777777" w:rsidR="000D6433" w:rsidRDefault="00477E20" w:rsidP="00115208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Question 8) Do you feel that there is tension between your community and the local police?</w:t>
      </w:r>
    </w:p>
    <w:p w14:paraId="20CA3F70" w14:textId="637AD3E5" w:rsidR="0087082F" w:rsidRPr="00A8224E" w:rsidRDefault="001D434D" w:rsidP="00D51E1A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44.44% </w:t>
      </w:r>
      <w:r w:rsidR="00040C93" w:rsidRPr="00040C9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reported </w:t>
      </w:r>
      <w:r w:rsidR="00EA59D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there is tension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 50</w:t>
      </w:r>
      <w:r w:rsidR="00B2372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% answered there is not</w:t>
      </w:r>
      <w:r w:rsidR="005D59D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 5.56% do not know</w:t>
      </w:r>
      <w:r w:rsidR="00B2372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proofErr w:type="spellStart"/>
      <w:r w:rsidR="00A01495"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Mangan</w:t>
      </w:r>
      <w:r w:rsidR="00A01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</w:t>
      </w:r>
      <w:proofErr w:type="spellEnd"/>
      <w:r w:rsidR="00A01495"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</w:t>
      </w:r>
      <w:r w:rsidR="00A01495" w:rsidRPr="003A014C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et al.</w:t>
      </w:r>
      <w:r w:rsidR="00A01495"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(2017)</w:t>
      </w:r>
      <w:r w:rsidR="00A01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suggest that </w:t>
      </w:r>
      <w:r w:rsidR="00144E1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police and the community have divergent interests as such </w:t>
      </w:r>
      <w:r w:rsidR="00A47E8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it has proven difficult to improve public relationships with the police over the recent years. This </w:t>
      </w:r>
      <w:r w:rsidR="001417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indicates more research and time needs to go into developing community cohesion. </w:t>
      </w:r>
    </w:p>
    <w:p w14:paraId="5EF44819" w14:textId="778F4AF3" w:rsidR="00B42E36" w:rsidRDefault="00BF7111" w:rsidP="00B42E36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lastRenderedPageBreak/>
        <w:t>Q</w:t>
      </w:r>
      <w:r w:rsidR="002E40F5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uestion 9) </w:t>
      </w:r>
      <w:r w:rsidR="00090B0B"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>Would you know how to report relevant information to the police? (people suspected to be dealing/taking drugs, dangerous dogs, people committing crime)</w:t>
      </w:r>
    </w:p>
    <w:p w14:paraId="3AED9953" w14:textId="215FB4E6" w:rsidR="00B42E36" w:rsidRPr="0056230B" w:rsidRDefault="001D227F" w:rsidP="00B42E36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Following on from the previous question the participants were asked if they knew how to report relevant information to the police. </w:t>
      </w:r>
      <w:r w:rsidR="002664B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8</w:t>
      </w:r>
      <w:r w:rsidR="0077034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3.33% </w:t>
      </w:r>
      <w:r w:rsidR="002664B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of the participants stated they would</w:t>
      </w:r>
      <w:r w:rsidR="0077034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16.67% </w:t>
      </w:r>
      <w:r w:rsidR="002664B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stated they did not know how to. </w:t>
      </w:r>
      <w:r w:rsidR="0026181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Boateng </w:t>
      </w:r>
      <w:r w:rsidR="002C355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(2016) illustrated that </w:t>
      </w:r>
      <w:r w:rsidR="00E60FA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study carried out indicated </w:t>
      </w:r>
      <w:r w:rsidR="00BD070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</w:t>
      </w:r>
      <w:r w:rsidR="003D14D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citizens</w:t>
      </w:r>
      <w:r w:rsidR="00BD070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willingness to report crimes is based on the </w:t>
      </w:r>
      <w:r w:rsidR="00C5603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attitudes the individual who witnessed said </w:t>
      </w:r>
      <w:r w:rsidR="0078680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intelligence, rather than them not knowing how to report the crime. This shows there is research that could have been done around the </w:t>
      </w:r>
      <w:r w:rsidR="009E201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participants personal views on whether they want to report the information and the possible repercussions of reporting it. </w:t>
      </w:r>
    </w:p>
    <w:p w14:paraId="276604EE" w14:textId="5204094C" w:rsidR="002E40F5" w:rsidRPr="00A8224E" w:rsidRDefault="002E40F5" w:rsidP="009B0267">
      <w:pPr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u w:val="single"/>
          <w:lang w:eastAsia="en-GB"/>
        </w:rPr>
        <w:t xml:space="preserve">Question 10) Would you know how to make a complaint about the police?  </w:t>
      </w:r>
    </w:p>
    <w:p w14:paraId="6176A835" w14:textId="66EE0B01" w:rsidR="008E3FA9" w:rsidRDefault="00AB137F" w:rsidP="00AB137F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The last question of the survey was if the participants knew how to make a complaint about the police </w:t>
      </w:r>
      <w:r w:rsidR="0056230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with </w:t>
      </w:r>
      <w:r w:rsidR="00B23BB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83.33% answering yes, 11.11% answering no and 5.56% answering do not know. </w:t>
      </w:r>
      <w:r w:rsidR="004E33D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However, r</w:t>
      </w:r>
      <w:r w:rsidR="008F223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esearch suggests that despite the public knowing how to make a compliant, the complaints are not dealt with in a good way. </w:t>
      </w:r>
      <w:proofErr w:type="spellStart"/>
      <w:r w:rsidR="008F223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Prenzler</w:t>
      </w:r>
      <w:proofErr w:type="spellEnd"/>
      <w:r w:rsidR="008F223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8F223C" w:rsidRPr="008F223C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et al</w:t>
      </w:r>
      <w:r w:rsidR="008F223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(2010) </w:t>
      </w:r>
      <w:r w:rsidR="00C0442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displayed how </w:t>
      </w:r>
      <w:r w:rsidR="00F43CC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some surveys have shown considerable dissatisfaction</w:t>
      </w:r>
      <w:r w:rsidR="00692C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the public with how their complaints have been managed. </w:t>
      </w:r>
    </w:p>
    <w:p w14:paraId="19AC5D75" w14:textId="11466F29" w:rsidR="00C31C8F" w:rsidRPr="00A8224E" w:rsidRDefault="00C31C8F" w:rsidP="00D55B13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Bibliography </w:t>
      </w:r>
    </w:p>
    <w:p w14:paraId="4CFE6951" w14:textId="77777777" w:rsidR="00B80435" w:rsidRDefault="00B80435" w:rsidP="006555A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Awan, I. </w:t>
      </w:r>
      <w:r w:rsidRPr="00A8224E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et al.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(2018) ‘Understanding the public perception and satisfaction of a UK police constabulary’, </w:t>
      </w:r>
      <w:r w:rsidRPr="00A8224E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Police Practice and Research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20(2), pp. 172–184. </w:t>
      </w:r>
      <w:proofErr w:type="spellStart"/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doi</w:t>
      </w:r>
      <w:proofErr w:type="spellEnd"/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10.1080/15614263.2018.1428098.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(Accessed on the 22</w:t>
      </w:r>
      <w:r w:rsidRPr="003F747D">
        <w:rPr>
          <w:rFonts w:ascii="Calibri" w:eastAsia="Times New Roman" w:hAnsi="Calibri" w:cs="Calibri"/>
          <w:color w:val="000000"/>
          <w:sz w:val="24"/>
          <w:szCs w:val="24"/>
          <w:vertAlign w:val="superscript"/>
          <w:lang w:eastAsia="en-GB"/>
        </w:rPr>
        <w:t>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July 2024)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571B203E" w14:textId="77777777" w:rsidR="00B80435" w:rsidRDefault="00B80435" w:rsidP="003D1FA9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Boateng, F.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D.,</w:t>
      </w:r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(2018)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“</w:t>
      </w:r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Crime Reporting </w:t>
      </w:r>
      <w:proofErr w:type="spellStart"/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Behavior</w:t>
      </w:r>
      <w:proofErr w:type="spellEnd"/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Do Attitudes Toward the Police Matter?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”</w:t>
      </w:r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</w:t>
      </w:r>
      <w:r w:rsidRPr="00DF154C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Journal of Interpersonal Violence</w:t>
      </w:r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 </w:t>
      </w:r>
      <w:r w:rsidRPr="00DF154C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33</w:t>
      </w:r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(18),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pp, </w:t>
      </w:r>
      <w:r w:rsidRPr="00DF15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2891-2916. </w:t>
      </w:r>
      <w:proofErr w:type="spellStart"/>
      <w:r w:rsidRPr="003D1FA9">
        <w:rPr>
          <w:rFonts w:ascii="Calibri" w:eastAsia="Times New Roman" w:hAnsi="Calibri" w:cs="Calibri"/>
          <w:sz w:val="24"/>
          <w:szCs w:val="24"/>
          <w:lang w:eastAsia="en-GB"/>
        </w:rPr>
        <w:t>doi</w:t>
      </w:r>
      <w:proofErr w:type="spellEnd"/>
      <w:r w:rsidRPr="003D1FA9">
        <w:rPr>
          <w:rFonts w:ascii="Calibri" w:eastAsia="Times New Roman" w:hAnsi="Calibri" w:cs="Calibri"/>
          <w:sz w:val="24"/>
          <w:szCs w:val="24"/>
          <w:lang w:eastAsia="en-GB"/>
        </w:rPr>
        <w:t xml:space="preserve">: </w:t>
      </w:r>
      <w:r w:rsidRPr="003D1FA9">
        <w:rPr>
          <w:rFonts w:ascii="Calibri" w:eastAsia="Times New Roman" w:hAnsi="Calibri" w:cs="Calibri"/>
          <w:sz w:val="24"/>
          <w:szCs w:val="24"/>
          <w:lang w:eastAsia="en-GB"/>
        </w:rPr>
        <w:t>10.1177/0886260516632356</w:t>
      </w:r>
      <w:r>
        <w:rPr>
          <w:rFonts w:ascii="Calibri" w:eastAsia="Times New Roman" w:hAnsi="Calibri" w:cs="Calibri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(Accessed on the 22</w:t>
      </w:r>
      <w:r w:rsidRPr="003F747D">
        <w:rPr>
          <w:rFonts w:ascii="Calibri" w:eastAsia="Times New Roman" w:hAnsi="Calibri" w:cs="Calibri"/>
          <w:color w:val="000000"/>
          <w:sz w:val="24"/>
          <w:szCs w:val="24"/>
          <w:vertAlign w:val="superscript"/>
          <w:lang w:eastAsia="en-GB"/>
        </w:rPr>
        <w:t>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July 2024)</w:t>
      </w:r>
    </w:p>
    <w:p w14:paraId="46B0BFDE" w14:textId="77777777" w:rsidR="00B80435" w:rsidRDefault="00B80435" w:rsidP="00872286">
      <w:pPr>
        <w:tabs>
          <w:tab w:val="left" w:pos="2579"/>
        </w:tabs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CE768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Cosgrove, F. and Ramshaw, P. (2013)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“I</w:t>
      </w:r>
      <w:r w:rsidRPr="00CE768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 is what you do as well as the way that you do it: the value and deployment of PCSOs in achieving public engagement,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”</w:t>
      </w:r>
      <w:r w:rsidRPr="00CE768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</w:t>
      </w:r>
      <w:r w:rsidRPr="00CE768F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Policing &amp; Society</w:t>
      </w:r>
      <w:r w:rsidRPr="00CE768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 25(1), pp. 77–96. </w:t>
      </w:r>
      <w:proofErr w:type="spellStart"/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</w:t>
      </w:r>
      <w:r w:rsidRPr="00CE768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oi</w:t>
      </w:r>
      <w:proofErr w:type="spellEnd"/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</w:t>
      </w:r>
      <w:r w:rsidRPr="00CE768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10.1080/10439463.2013.802787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(Accessed on the 22</w:t>
      </w:r>
      <w:r w:rsidRPr="003F747D">
        <w:rPr>
          <w:rFonts w:ascii="Calibri" w:eastAsia="Times New Roman" w:hAnsi="Calibri" w:cs="Calibri"/>
          <w:color w:val="000000"/>
          <w:sz w:val="24"/>
          <w:szCs w:val="24"/>
          <w:vertAlign w:val="superscript"/>
          <w:lang w:eastAsia="en-GB"/>
        </w:rPr>
        <w:t>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July 2024)</w:t>
      </w:r>
    </w:p>
    <w:p w14:paraId="05BD7D38" w14:textId="77777777" w:rsidR="00B80435" w:rsidRDefault="00B80435" w:rsidP="006555A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2A51F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Dodd, V. (2024) 'Only 40% of people in England trust their police force, research reveals,' </w:t>
      </w:r>
      <w:r w:rsidRPr="002A51FA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The Guardian</w:t>
      </w:r>
      <w:r w:rsidRPr="002A51F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BE652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https://www.theguardian.com/uk-news/2024/apr/18/only-40-of-people-in-england-trust-their-police-force-research-reveals#:~:text=Only%20four%20out%20of%2010,confidence%20score%2C%20research%20has%20found.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(Accessed on the 22</w:t>
      </w:r>
      <w:r w:rsidRPr="003F747D">
        <w:rPr>
          <w:rFonts w:ascii="Calibri" w:eastAsia="Times New Roman" w:hAnsi="Calibri" w:cs="Calibri"/>
          <w:color w:val="000000"/>
          <w:sz w:val="24"/>
          <w:szCs w:val="24"/>
          <w:vertAlign w:val="superscript"/>
          <w:lang w:eastAsia="en-GB"/>
        </w:rPr>
        <w:t>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July 2024)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51799174" w14:textId="77777777" w:rsidR="00B80435" w:rsidRDefault="00B80435" w:rsidP="00872286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Mangan, A. </w:t>
      </w:r>
      <w:r w:rsidRPr="003A014C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et al.</w:t>
      </w:r>
      <w:r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(2017) ‘The challenges of police-community collaboration: identity manoeuvres and power struggles in a </w:t>
      </w:r>
      <w:proofErr w:type="gramStart"/>
      <w:r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neighbourhood based</w:t>
      </w:r>
      <w:proofErr w:type="gramEnd"/>
      <w:r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meeting’, </w:t>
      </w:r>
      <w:r w:rsidRPr="003A014C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Public Management Review</w:t>
      </w:r>
      <w:r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20(9), pp. 1353–1373. </w:t>
      </w:r>
      <w:proofErr w:type="spellStart"/>
      <w:r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doi</w:t>
      </w:r>
      <w:proofErr w:type="spellEnd"/>
      <w:r w:rsidRPr="003A014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10.1080/14719037.2017.1383718.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(Accessed on the 22</w:t>
      </w:r>
      <w:r w:rsidRPr="003F747D">
        <w:rPr>
          <w:rFonts w:ascii="Calibri" w:eastAsia="Times New Roman" w:hAnsi="Calibri" w:cs="Calibri"/>
          <w:color w:val="000000"/>
          <w:sz w:val="24"/>
          <w:szCs w:val="24"/>
          <w:vertAlign w:val="superscript"/>
          <w:lang w:eastAsia="en-GB"/>
        </w:rPr>
        <w:t>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July 2024)</w:t>
      </w:r>
    </w:p>
    <w:p w14:paraId="3FCDED40" w14:textId="77777777" w:rsidR="00B80435" w:rsidRDefault="00B80435" w:rsidP="00C8737C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65345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Myhill, A. and Bradford, B. (2011) ‘Can police enhance public confidence by improving quality of service? Results from two surveys in England and Wales’, </w:t>
      </w:r>
      <w:r w:rsidRPr="00653457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Policing and Society</w:t>
      </w:r>
      <w:r w:rsidRPr="0065345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</w:t>
      </w:r>
      <w:r w:rsidRPr="0065345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lastRenderedPageBreak/>
        <w:t xml:space="preserve">22(4), pp. 397–425. </w:t>
      </w:r>
      <w:proofErr w:type="spellStart"/>
      <w:r w:rsidRPr="0065345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doi</w:t>
      </w:r>
      <w:proofErr w:type="spellEnd"/>
      <w:r w:rsidRPr="0065345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10.1080/10439463.2011.641551.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(Accessed on the 22</w:t>
      </w:r>
      <w:r w:rsidRPr="003F747D">
        <w:rPr>
          <w:rFonts w:ascii="Calibri" w:eastAsia="Times New Roman" w:hAnsi="Calibri" w:cs="Calibri"/>
          <w:color w:val="000000"/>
          <w:sz w:val="24"/>
          <w:szCs w:val="24"/>
          <w:vertAlign w:val="superscript"/>
          <w:lang w:eastAsia="en-GB"/>
        </w:rPr>
        <w:t>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July 2024)</w:t>
      </w:r>
    </w:p>
    <w:p w14:paraId="5A138F7C" w14:textId="77777777" w:rsidR="00B80435" w:rsidRPr="007A5FA2" w:rsidRDefault="00B80435" w:rsidP="004A3046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proofErr w:type="spellStart"/>
      <w:r w:rsidRPr="00DD505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Prenzler</w:t>
      </w:r>
      <w:proofErr w:type="spellEnd"/>
      <w:r w:rsidRPr="00DD505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 T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</w:t>
      </w:r>
      <w:r w:rsidRPr="00181001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et al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 (</w:t>
      </w:r>
      <w:r w:rsidRPr="00DD505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2010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)</w:t>
      </w:r>
      <w:r w:rsidRPr="00DD505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Complaints against police: The complainants’ experience. </w:t>
      </w:r>
      <w:r w:rsidRPr="00DD5059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The Journal of Criminal Justice Research</w:t>
      </w:r>
      <w:r w:rsidRPr="00DD505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 </w:t>
      </w:r>
      <w:r w:rsidRPr="00DD5059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1</w:t>
      </w:r>
      <w:r w:rsidRPr="00DD505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(1), pp.1-18.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4F5BC6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file:///C:/Users/408286/Downloads/PDF%20-%20Published%20Version%20(1).pdf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(Accessed on the 22</w:t>
      </w:r>
      <w:r w:rsidRPr="003F747D">
        <w:rPr>
          <w:rFonts w:ascii="Calibri" w:eastAsia="Times New Roman" w:hAnsi="Calibri" w:cs="Calibri"/>
          <w:color w:val="000000"/>
          <w:sz w:val="24"/>
          <w:szCs w:val="24"/>
          <w:vertAlign w:val="superscript"/>
          <w:lang w:eastAsia="en-GB"/>
        </w:rPr>
        <w:t>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July 2024)</w:t>
      </w:r>
    </w:p>
    <w:p w14:paraId="3B745CB7" w14:textId="77777777" w:rsidR="00B80435" w:rsidRDefault="00B80435" w:rsidP="004A3046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Smith, G. (2009).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“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Why Don’t More People Complain against the Police?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”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4A3046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European Journal of Criminology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6(3),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pp 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249-266. </w:t>
      </w:r>
      <w:proofErr w:type="spellStart"/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oi</w:t>
      </w:r>
      <w:proofErr w:type="spellEnd"/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</w:t>
      </w:r>
      <w:r w:rsidRPr="00A8224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10.1177/1477370809102167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(Accessed on the 22</w:t>
      </w:r>
      <w:r w:rsidRPr="003F747D">
        <w:rPr>
          <w:rFonts w:ascii="Calibri" w:eastAsia="Times New Roman" w:hAnsi="Calibri" w:cs="Calibri"/>
          <w:color w:val="000000"/>
          <w:sz w:val="24"/>
          <w:szCs w:val="24"/>
          <w:vertAlign w:val="superscript"/>
          <w:lang w:eastAsia="en-GB"/>
        </w:rPr>
        <w:t>nd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July 2024)</w:t>
      </w:r>
    </w:p>
    <w:p w14:paraId="6264C147" w14:textId="77777777" w:rsidR="004A3046" w:rsidRPr="00A8224E" w:rsidRDefault="004A3046" w:rsidP="00C8737C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9E5145F" w14:textId="77777777" w:rsidR="00C8737C" w:rsidRPr="00A8224E" w:rsidRDefault="00C8737C" w:rsidP="006555AB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76D1309" w14:textId="77777777" w:rsidR="00307432" w:rsidRPr="00A8224E" w:rsidRDefault="00307432" w:rsidP="000E1EAD">
      <w:pPr>
        <w:ind w:left="360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47B240A" w14:textId="77777777" w:rsidR="00AE3634" w:rsidRPr="00A8224E" w:rsidRDefault="00AE3634" w:rsidP="000E1EAD">
      <w:pPr>
        <w:ind w:left="360"/>
        <w:rPr>
          <w:rFonts w:ascii="Calibri" w:hAnsi="Calibri" w:cs="Calibri"/>
        </w:rPr>
      </w:pPr>
    </w:p>
    <w:sectPr w:rsidR="00AE3634" w:rsidRPr="00A822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7052E33"/>
    <w:multiLevelType w:val="multilevel"/>
    <w:tmpl w:val="1E1C6C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4F55C08"/>
    <w:multiLevelType w:val="hybridMultilevel"/>
    <w:tmpl w:val="4C5838C4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9133D6"/>
    <w:multiLevelType w:val="hybridMultilevel"/>
    <w:tmpl w:val="4C5838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BEC712B"/>
    <w:multiLevelType w:val="multilevel"/>
    <w:tmpl w:val="8550F5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09212412">
    <w:abstractNumId w:val="2"/>
  </w:num>
  <w:num w:numId="2" w16cid:durableId="1861435490">
    <w:abstractNumId w:val="1"/>
  </w:num>
  <w:num w:numId="3" w16cid:durableId="684136988">
    <w:abstractNumId w:val="3"/>
  </w:num>
  <w:num w:numId="4" w16cid:durableId="1248925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5C2"/>
    <w:rsid w:val="00001CA6"/>
    <w:rsid w:val="00012148"/>
    <w:rsid w:val="00013440"/>
    <w:rsid w:val="00013984"/>
    <w:rsid w:val="00021621"/>
    <w:rsid w:val="00032076"/>
    <w:rsid w:val="000321DF"/>
    <w:rsid w:val="00032CEE"/>
    <w:rsid w:val="000342B5"/>
    <w:rsid w:val="00040C93"/>
    <w:rsid w:val="00044D59"/>
    <w:rsid w:val="00045631"/>
    <w:rsid w:val="00045B04"/>
    <w:rsid w:val="00051625"/>
    <w:rsid w:val="00054EEB"/>
    <w:rsid w:val="00056120"/>
    <w:rsid w:val="0006226E"/>
    <w:rsid w:val="00065907"/>
    <w:rsid w:val="00074E08"/>
    <w:rsid w:val="00090B0B"/>
    <w:rsid w:val="000C0337"/>
    <w:rsid w:val="000C03E3"/>
    <w:rsid w:val="000C320C"/>
    <w:rsid w:val="000D0330"/>
    <w:rsid w:val="000D6433"/>
    <w:rsid w:val="000E1EAD"/>
    <w:rsid w:val="000E451F"/>
    <w:rsid w:val="000F0340"/>
    <w:rsid w:val="000F395E"/>
    <w:rsid w:val="0010130C"/>
    <w:rsid w:val="00103F4B"/>
    <w:rsid w:val="00114AC0"/>
    <w:rsid w:val="00115208"/>
    <w:rsid w:val="00123D81"/>
    <w:rsid w:val="00125C96"/>
    <w:rsid w:val="00126FB8"/>
    <w:rsid w:val="00127E82"/>
    <w:rsid w:val="00141725"/>
    <w:rsid w:val="00144104"/>
    <w:rsid w:val="00144E1E"/>
    <w:rsid w:val="00150DF1"/>
    <w:rsid w:val="001675CE"/>
    <w:rsid w:val="00173F11"/>
    <w:rsid w:val="001761CA"/>
    <w:rsid w:val="00181001"/>
    <w:rsid w:val="0019253B"/>
    <w:rsid w:val="001A4F30"/>
    <w:rsid w:val="001A557F"/>
    <w:rsid w:val="001B0CB0"/>
    <w:rsid w:val="001B0DB7"/>
    <w:rsid w:val="001B25FB"/>
    <w:rsid w:val="001B4A84"/>
    <w:rsid w:val="001C4E51"/>
    <w:rsid w:val="001D227F"/>
    <w:rsid w:val="001D434D"/>
    <w:rsid w:val="001E445E"/>
    <w:rsid w:val="001F1977"/>
    <w:rsid w:val="002069C3"/>
    <w:rsid w:val="0021141A"/>
    <w:rsid w:val="00237083"/>
    <w:rsid w:val="00240528"/>
    <w:rsid w:val="00241BD9"/>
    <w:rsid w:val="00244544"/>
    <w:rsid w:val="00257661"/>
    <w:rsid w:val="002576FF"/>
    <w:rsid w:val="0026049C"/>
    <w:rsid w:val="00261815"/>
    <w:rsid w:val="0026324B"/>
    <w:rsid w:val="002664B3"/>
    <w:rsid w:val="00272262"/>
    <w:rsid w:val="00272B61"/>
    <w:rsid w:val="00275347"/>
    <w:rsid w:val="0028150B"/>
    <w:rsid w:val="00292B05"/>
    <w:rsid w:val="00294E73"/>
    <w:rsid w:val="002966D9"/>
    <w:rsid w:val="002A0C8B"/>
    <w:rsid w:val="002A51FA"/>
    <w:rsid w:val="002B4812"/>
    <w:rsid w:val="002B6B7E"/>
    <w:rsid w:val="002C01AF"/>
    <w:rsid w:val="002C355E"/>
    <w:rsid w:val="002D5ABB"/>
    <w:rsid w:val="002E40F5"/>
    <w:rsid w:val="002F2097"/>
    <w:rsid w:val="002F54DF"/>
    <w:rsid w:val="00307432"/>
    <w:rsid w:val="00324A77"/>
    <w:rsid w:val="00326DA5"/>
    <w:rsid w:val="0033009E"/>
    <w:rsid w:val="003325C2"/>
    <w:rsid w:val="003328A6"/>
    <w:rsid w:val="003362D6"/>
    <w:rsid w:val="00337199"/>
    <w:rsid w:val="0033789D"/>
    <w:rsid w:val="00344107"/>
    <w:rsid w:val="0034528D"/>
    <w:rsid w:val="0035024B"/>
    <w:rsid w:val="003525F2"/>
    <w:rsid w:val="003646D3"/>
    <w:rsid w:val="00365BD2"/>
    <w:rsid w:val="00376F72"/>
    <w:rsid w:val="003846DF"/>
    <w:rsid w:val="003926ED"/>
    <w:rsid w:val="00397135"/>
    <w:rsid w:val="003A014C"/>
    <w:rsid w:val="003A1AA9"/>
    <w:rsid w:val="003A656D"/>
    <w:rsid w:val="003A6EB8"/>
    <w:rsid w:val="003B0F6B"/>
    <w:rsid w:val="003B3267"/>
    <w:rsid w:val="003B57BA"/>
    <w:rsid w:val="003C0563"/>
    <w:rsid w:val="003D14D1"/>
    <w:rsid w:val="003D1FA9"/>
    <w:rsid w:val="003D53E6"/>
    <w:rsid w:val="003D53F1"/>
    <w:rsid w:val="003F69C6"/>
    <w:rsid w:val="003F747D"/>
    <w:rsid w:val="004051DA"/>
    <w:rsid w:val="00413B3E"/>
    <w:rsid w:val="0041591C"/>
    <w:rsid w:val="00415D35"/>
    <w:rsid w:val="00422A29"/>
    <w:rsid w:val="00427D13"/>
    <w:rsid w:val="004301C0"/>
    <w:rsid w:val="004310D5"/>
    <w:rsid w:val="0043718A"/>
    <w:rsid w:val="004407C7"/>
    <w:rsid w:val="00440EC2"/>
    <w:rsid w:val="00452C45"/>
    <w:rsid w:val="00455DA0"/>
    <w:rsid w:val="00457768"/>
    <w:rsid w:val="00477A66"/>
    <w:rsid w:val="00477E20"/>
    <w:rsid w:val="00494A44"/>
    <w:rsid w:val="004A3046"/>
    <w:rsid w:val="004A4F12"/>
    <w:rsid w:val="004B3D06"/>
    <w:rsid w:val="004C7AC1"/>
    <w:rsid w:val="004D13EF"/>
    <w:rsid w:val="004E02FA"/>
    <w:rsid w:val="004E32F4"/>
    <w:rsid w:val="004E33D4"/>
    <w:rsid w:val="004E7528"/>
    <w:rsid w:val="004F02B9"/>
    <w:rsid w:val="004F5BC6"/>
    <w:rsid w:val="004F5FF0"/>
    <w:rsid w:val="00500738"/>
    <w:rsid w:val="00516D4C"/>
    <w:rsid w:val="00521951"/>
    <w:rsid w:val="00536BDB"/>
    <w:rsid w:val="00554BD0"/>
    <w:rsid w:val="005558CC"/>
    <w:rsid w:val="00557D08"/>
    <w:rsid w:val="0056230B"/>
    <w:rsid w:val="00566826"/>
    <w:rsid w:val="005728E0"/>
    <w:rsid w:val="00574AC1"/>
    <w:rsid w:val="00580D80"/>
    <w:rsid w:val="00582B7E"/>
    <w:rsid w:val="00584379"/>
    <w:rsid w:val="005C024A"/>
    <w:rsid w:val="005C2349"/>
    <w:rsid w:val="005D59DD"/>
    <w:rsid w:val="005D7488"/>
    <w:rsid w:val="005E02AC"/>
    <w:rsid w:val="005E030B"/>
    <w:rsid w:val="005E0B28"/>
    <w:rsid w:val="005E2AE8"/>
    <w:rsid w:val="005E73C4"/>
    <w:rsid w:val="005F10B8"/>
    <w:rsid w:val="00604AC2"/>
    <w:rsid w:val="00605867"/>
    <w:rsid w:val="006067B3"/>
    <w:rsid w:val="006070E4"/>
    <w:rsid w:val="0061268B"/>
    <w:rsid w:val="00613A42"/>
    <w:rsid w:val="006200B8"/>
    <w:rsid w:val="00623C0D"/>
    <w:rsid w:val="00623E47"/>
    <w:rsid w:val="00626346"/>
    <w:rsid w:val="00637B98"/>
    <w:rsid w:val="0064541F"/>
    <w:rsid w:val="00653457"/>
    <w:rsid w:val="006555AB"/>
    <w:rsid w:val="00663845"/>
    <w:rsid w:val="00664E39"/>
    <w:rsid w:val="00672671"/>
    <w:rsid w:val="00681ACF"/>
    <w:rsid w:val="00685166"/>
    <w:rsid w:val="00692C33"/>
    <w:rsid w:val="0069327D"/>
    <w:rsid w:val="00696240"/>
    <w:rsid w:val="006A2A7A"/>
    <w:rsid w:val="006A2F6D"/>
    <w:rsid w:val="006A33D2"/>
    <w:rsid w:val="006B585C"/>
    <w:rsid w:val="006B680B"/>
    <w:rsid w:val="006C38A6"/>
    <w:rsid w:val="006D5E8E"/>
    <w:rsid w:val="006D700E"/>
    <w:rsid w:val="006E155C"/>
    <w:rsid w:val="00700B69"/>
    <w:rsid w:val="00710AE7"/>
    <w:rsid w:val="00715352"/>
    <w:rsid w:val="00731C6C"/>
    <w:rsid w:val="0073644F"/>
    <w:rsid w:val="0074655F"/>
    <w:rsid w:val="00754AD9"/>
    <w:rsid w:val="00760FBD"/>
    <w:rsid w:val="00761969"/>
    <w:rsid w:val="00762574"/>
    <w:rsid w:val="00762D57"/>
    <w:rsid w:val="00765F04"/>
    <w:rsid w:val="00767F05"/>
    <w:rsid w:val="0077034A"/>
    <w:rsid w:val="00786809"/>
    <w:rsid w:val="00791530"/>
    <w:rsid w:val="007935C7"/>
    <w:rsid w:val="007A20D9"/>
    <w:rsid w:val="007A5FA2"/>
    <w:rsid w:val="007C2F82"/>
    <w:rsid w:val="007D138D"/>
    <w:rsid w:val="007D7E05"/>
    <w:rsid w:val="007F0D95"/>
    <w:rsid w:val="007F4514"/>
    <w:rsid w:val="00804589"/>
    <w:rsid w:val="008048E4"/>
    <w:rsid w:val="00805FD4"/>
    <w:rsid w:val="008079C2"/>
    <w:rsid w:val="00811315"/>
    <w:rsid w:val="00811CAC"/>
    <w:rsid w:val="00812232"/>
    <w:rsid w:val="008123DB"/>
    <w:rsid w:val="00814D00"/>
    <w:rsid w:val="008246E7"/>
    <w:rsid w:val="00825D49"/>
    <w:rsid w:val="00827FB4"/>
    <w:rsid w:val="00830E7B"/>
    <w:rsid w:val="008464C1"/>
    <w:rsid w:val="00846925"/>
    <w:rsid w:val="008536B8"/>
    <w:rsid w:val="008541F8"/>
    <w:rsid w:val="00854706"/>
    <w:rsid w:val="0086670F"/>
    <w:rsid w:val="0087082F"/>
    <w:rsid w:val="00872286"/>
    <w:rsid w:val="00876488"/>
    <w:rsid w:val="0088014B"/>
    <w:rsid w:val="00882DBA"/>
    <w:rsid w:val="008912F2"/>
    <w:rsid w:val="008951E8"/>
    <w:rsid w:val="008B79E7"/>
    <w:rsid w:val="008C14F2"/>
    <w:rsid w:val="008C2A80"/>
    <w:rsid w:val="008E3FA9"/>
    <w:rsid w:val="008E51D9"/>
    <w:rsid w:val="008F223C"/>
    <w:rsid w:val="00904B30"/>
    <w:rsid w:val="00905011"/>
    <w:rsid w:val="00911CDF"/>
    <w:rsid w:val="0091337F"/>
    <w:rsid w:val="009212FA"/>
    <w:rsid w:val="00921E48"/>
    <w:rsid w:val="00930AE0"/>
    <w:rsid w:val="00933C38"/>
    <w:rsid w:val="00951351"/>
    <w:rsid w:val="00974112"/>
    <w:rsid w:val="009841BD"/>
    <w:rsid w:val="0098588B"/>
    <w:rsid w:val="009973D6"/>
    <w:rsid w:val="009B0267"/>
    <w:rsid w:val="009B5292"/>
    <w:rsid w:val="009C752B"/>
    <w:rsid w:val="009E2015"/>
    <w:rsid w:val="00A01495"/>
    <w:rsid w:val="00A0309A"/>
    <w:rsid w:val="00A06332"/>
    <w:rsid w:val="00A077E7"/>
    <w:rsid w:val="00A11F91"/>
    <w:rsid w:val="00A126FC"/>
    <w:rsid w:val="00A13D6E"/>
    <w:rsid w:val="00A171FB"/>
    <w:rsid w:val="00A17A41"/>
    <w:rsid w:val="00A27F07"/>
    <w:rsid w:val="00A43BC3"/>
    <w:rsid w:val="00A47E82"/>
    <w:rsid w:val="00A51272"/>
    <w:rsid w:val="00A514ED"/>
    <w:rsid w:val="00A5234A"/>
    <w:rsid w:val="00A52663"/>
    <w:rsid w:val="00A5550B"/>
    <w:rsid w:val="00A61020"/>
    <w:rsid w:val="00A709B3"/>
    <w:rsid w:val="00A728B5"/>
    <w:rsid w:val="00A7627C"/>
    <w:rsid w:val="00A7631B"/>
    <w:rsid w:val="00A8224E"/>
    <w:rsid w:val="00AA32A1"/>
    <w:rsid w:val="00AB137F"/>
    <w:rsid w:val="00AC13B0"/>
    <w:rsid w:val="00AC5272"/>
    <w:rsid w:val="00AC5D01"/>
    <w:rsid w:val="00AC6230"/>
    <w:rsid w:val="00AD1A31"/>
    <w:rsid w:val="00AD574D"/>
    <w:rsid w:val="00AE3634"/>
    <w:rsid w:val="00AE6A09"/>
    <w:rsid w:val="00AE6C1D"/>
    <w:rsid w:val="00AE731A"/>
    <w:rsid w:val="00AF02B9"/>
    <w:rsid w:val="00AF42DE"/>
    <w:rsid w:val="00AF6587"/>
    <w:rsid w:val="00B04A08"/>
    <w:rsid w:val="00B0613E"/>
    <w:rsid w:val="00B0630E"/>
    <w:rsid w:val="00B122B4"/>
    <w:rsid w:val="00B12A7C"/>
    <w:rsid w:val="00B17527"/>
    <w:rsid w:val="00B21F57"/>
    <w:rsid w:val="00B2372B"/>
    <w:rsid w:val="00B23BB2"/>
    <w:rsid w:val="00B27A08"/>
    <w:rsid w:val="00B30FF4"/>
    <w:rsid w:val="00B42E36"/>
    <w:rsid w:val="00B43EE5"/>
    <w:rsid w:val="00B46466"/>
    <w:rsid w:val="00B549E7"/>
    <w:rsid w:val="00B67C4D"/>
    <w:rsid w:val="00B70AAB"/>
    <w:rsid w:val="00B80435"/>
    <w:rsid w:val="00B84666"/>
    <w:rsid w:val="00BB25CF"/>
    <w:rsid w:val="00BC1E9D"/>
    <w:rsid w:val="00BD0708"/>
    <w:rsid w:val="00BD67D8"/>
    <w:rsid w:val="00BE48AE"/>
    <w:rsid w:val="00BE55C4"/>
    <w:rsid w:val="00BE6529"/>
    <w:rsid w:val="00BF7111"/>
    <w:rsid w:val="00C04426"/>
    <w:rsid w:val="00C056F0"/>
    <w:rsid w:val="00C1088E"/>
    <w:rsid w:val="00C11182"/>
    <w:rsid w:val="00C13E09"/>
    <w:rsid w:val="00C26D3B"/>
    <w:rsid w:val="00C31C8F"/>
    <w:rsid w:val="00C347DE"/>
    <w:rsid w:val="00C37C33"/>
    <w:rsid w:val="00C4091C"/>
    <w:rsid w:val="00C473F3"/>
    <w:rsid w:val="00C516C1"/>
    <w:rsid w:val="00C56038"/>
    <w:rsid w:val="00C618F2"/>
    <w:rsid w:val="00C82E90"/>
    <w:rsid w:val="00C84393"/>
    <w:rsid w:val="00C8737C"/>
    <w:rsid w:val="00C965A2"/>
    <w:rsid w:val="00CB7FBC"/>
    <w:rsid w:val="00CC11E4"/>
    <w:rsid w:val="00CC6FFB"/>
    <w:rsid w:val="00CD157D"/>
    <w:rsid w:val="00CD31AA"/>
    <w:rsid w:val="00CE1C4B"/>
    <w:rsid w:val="00CE2032"/>
    <w:rsid w:val="00CE3FB1"/>
    <w:rsid w:val="00CE768F"/>
    <w:rsid w:val="00CF3C22"/>
    <w:rsid w:val="00D01086"/>
    <w:rsid w:val="00D01E51"/>
    <w:rsid w:val="00D04CF6"/>
    <w:rsid w:val="00D1128D"/>
    <w:rsid w:val="00D13661"/>
    <w:rsid w:val="00D20880"/>
    <w:rsid w:val="00D464E8"/>
    <w:rsid w:val="00D51E1A"/>
    <w:rsid w:val="00D55B13"/>
    <w:rsid w:val="00D63E7F"/>
    <w:rsid w:val="00D65DBA"/>
    <w:rsid w:val="00D71E1E"/>
    <w:rsid w:val="00D74968"/>
    <w:rsid w:val="00D83C3F"/>
    <w:rsid w:val="00D9193E"/>
    <w:rsid w:val="00DB048E"/>
    <w:rsid w:val="00DB1628"/>
    <w:rsid w:val="00DB42FF"/>
    <w:rsid w:val="00DB7CE0"/>
    <w:rsid w:val="00DC5047"/>
    <w:rsid w:val="00DD5059"/>
    <w:rsid w:val="00DE23A2"/>
    <w:rsid w:val="00DE6A6B"/>
    <w:rsid w:val="00DF154C"/>
    <w:rsid w:val="00DF4612"/>
    <w:rsid w:val="00DF6AAE"/>
    <w:rsid w:val="00E06B49"/>
    <w:rsid w:val="00E159B0"/>
    <w:rsid w:val="00E15B63"/>
    <w:rsid w:val="00E161AA"/>
    <w:rsid w:val="00E20EA1"/>
    <w:rsid w:val="00E21A2A"/>
    <w:rsid w:val="00E24D4E"/>
    <w:rsid w:val="00E338E4"/>
    <w:rsid w:val="00E3718F"/>
    <w:rsid w:val="00E41EDC"/>
    <w:rsid w:val="00E435BC"/>
    <w:rsid w:val="00E60C79"/>
    <w:rsid w:val="00E60FAE"/>
    <w:rsid w:val="00E613AF"/>
    <w:rsid w:val="00E640B7"/>
    <w:rsid w:val="00E77E11"/>
    <w:rsid w:val="00E80E8C"/>
    <w:rsid w:val="00E93060"/>
    <w:rsid w:val="00EA59DA"/>
    <w:rsid w:val="00EA608E"/>
    <w:rsid w:val="00EB4AAA"/>
    <w:rsid w:val="00EB56E7"/>
    <w:rsid w:val="00EC1F2D"/>
    <w:rsid w:val="00ED7D3D"/>
    <w:rsid w:val="00EE2C5F"/>
    <w:rsid w:val="00EE7C4B"/>
    <w:rsid w:val="00EF270A"/>
    <w:rsid w:val="00EF271C"/>
    <w:rsid w:val="00EF7BAD"/>
    <w:rsid w:val="00F00BB3"/>
    <w:rsid w:val="00F1775F"/>
    <w:rsid w:val="00F216EE"/>
    <w:rsid w:val="00F27F1F"/>
    <w:rsid w:val="00F30CCD"/>
    <w:rsid w:val="00F43CC2"/>
    <w:rsid w:val="00F4512A"/>
    <w:rsid w:val="00F46DE6"/>
    <w:rsid w:val="00F503F6"/>
    <w:rsid w:val="00F53DD2"/>
    <w:rsid w:val="00F544D4"/>
    <w:rsid w:val="00F60E9D"/>
    <w:rsid w:val="00F628CC"/>
    <w:rsid w:val="00F62979"/>
    <w:rsid w:val="00F741AC"/>
    <w:rsid w:val="00F7468C"/>
    <w:rsid w:val="00F759BA"/>
    <w:rsid w:val="00F8089A"/>
    <w:rsid w:val="00F8188A"/>
    <w:rsid w:val="00F84732"/>
    <w:rsid w:val="00F90FA9"/>
    <w:rsid w:val="00FA1D6D"/>
    <w:rsid w:val="00FA79F1"/>
    <w:rsid w:val="00FB4B47"/>
    <w:rsid w:val="00FC0D82"/>
    <w:rsid w:val="00FD2C01"/>
    <w:rsid w:val="00FF1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BC516"/>
  <w15:chartTrackingRefBased/>
  <w15:docId w15:val="{E35CCEA6-478D-4A74-A3CB-3D9B98A249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25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25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25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25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25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25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25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25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25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25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25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25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25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25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25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25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25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25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25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25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25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25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25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25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25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25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25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25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25C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C50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50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F154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0378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6348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177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8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5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5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54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25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33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3217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5654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93949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5200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51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0111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393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8338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8445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68271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185669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0622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41435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96201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4826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963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345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894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210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35551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16883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1507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51548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092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0901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23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1558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1240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54205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36021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152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40524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25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3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3119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4094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440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134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1192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5205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9822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15289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829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192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0259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17832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2533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72761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17100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624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4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6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246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10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8232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833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3852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4493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80872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907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000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024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5451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3871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50309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43669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3813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12008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52094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3697</TotalTime>
  <Pages>4</Pages>
  <Words>1290</Words>
  <Characters>7358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8631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Tatchell, Scott</dc:creator>
  <cp:keywords/>
  <dc:description/>
  <cp:lastModifiedBy>Tatchell, Scott</cp:lastModifiedBy>
  <cp:revision>438</cp:revision>
  <dcterms:created xsi:type="dcterms:W3CDTF">2024-07-22T11:27:00Z</dcterms:created>
  <dcterms:modified xsi:type="dcterms:W3CDTF">2024-08-07T19:02:00Z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2024-07-22T11:45:09Z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dca19765-3ff4-4bbd-8e2e-8da2034e1ac7</vt:lpwstr>
  </property>
  <property fmtid="{D5CDD505-2E9C-101B-9397-08002B2CF9AE}" pid="8" name="MSIP_Label_f2acd28b-79a3-4a0f-b0ff-4b75658b1549_ContentBits">
    <vt:lpwstr>0</vt:lpwstr>
  </property>
</Properties>
</file>