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0805B" w14:textId="77777777" w:rsidR="00340B30" w:rsidRDefault="00340B30" w:rsidP="00340B30">
      <w:pPr>
        <w:pStyle w:val="NoSpacing"/>
        <w:jc w:val="center"/>
        <w:rPr>
          <w:rFonts w:ascii="Times New Roman" w:hAnsi="Times New Roman" w:cs="Times New Roman"/>
        </w:rPr>
      </w:pPr>
    </w:p>
    <w:p w14:paraId="271E7E18" w14:textId="77777777" w:rsidR="00340B30" w:rsidRDefault="00340B30" w:rsidP="00340B30">
      <w:pPr>
        <w:pStyle w:val="NoSpacing"/>
        <w:jc w:val="center"/>
        <w:rPr>
          <w:rFonts w:ascii="Times New Roman" w:hAnsi="Times New Roman" w:cs="Times New Roman"/>
        </w:rPr>
      </w:pPr>
    </w:p>
    <w:p w14:paraId="1C9CDC05" w14:textId="77777777" w:rsidR="00340B30" w:rsidRDefault="00340B30" w:rsidP="00340B30">
      <w:pPr>
        <w:pStyle w:val="NoSpacing"/>
        <w:jc w:val="center"/>
        <w:rPr>
          <w:rFonts w:ascii="Times New Roman" w:hAnsi="Times New Roman" w:cs="Times New Roman"/>
        </w:rPr>
      </w:pPr>
    </w:p>
    <w:p w14:paraId="5B50677F" w14:textId="77777777" w:rsidR="00340B30" w:rsidRDefault="00340B30" w:rsidP="00340B30">
      <w:pPr>
        <w:pStyle w:val="NoSpacing"/>
        <w:jc w:val="center"/>
        <w:rPr>
          <w:rFonts w:ascii="Times New Roman" w:hAnsi="Times New Roman" w:cs="Times New Roman"/>
        </w:rPr>
      </w:pPr>
    </w:p>
    <w:p w14:paraId="1CAE7293" w14:textId="77777777" w:rsidR="00340B30" w:rsidRDefault="00340B30" w:rsidP="00340B30">
      <w:pPr>
        <w:pStyle w:val="NoSpacing"/>
        <w:jc w:val="center"/>
        <w:rPr>
          <w:rFonts w:ascii="Times New Roman" w:hAnsi="Times New Roman" w:cs="Times New Roman"/>
        </w:rPr>
      </w:pPr>
    </w:p>
    <w:p w14:paraId="7E8BFABF" w14:textId="77777777" w:rsidR="00340B30" w:rsidRDefault="00340B30" w:rsidP="00340B30">
      <w:pPr>
        <w:pStyle w:val="NoSpacing"/>
        <w:jc w:val="center"/>
        <w:rPr>
          <w:rFonts w:ascii="Times New Roman" w:hAnsi="Times New Roman" w:cs="Times New Roman"/>
        </w:rPr>
      </w:pPr>
    </w:p>
    <w:p w14:paraId="617AB269" w14:textId="77777777" w:rsidR="00340B30" w:rsidRDefault="00340B30" w:rsidP="00340B30">
      <w:pPr>
        <w:pStyle w:val="NoSpacing"/>
        <w:jc w:val="center"/>
        <w:rPr>
          <w:rFonts w:ascii="Times New Roman" w:hAnsi="Times New Roman" w:cs="Times New Roman"/>
        </w:rPr>
      </w:pPr>
    </w:p>
    <w:p w14:paraId="20ABCA20" w14:textId="77777777" w:rsidR="00340B30" w:rsidRDefault="00340B30" w:rsidP="00340B30">
      <w:pPr>
        <w:pStyle w:val="NoSpacing"/>
        <w:jc w:val="center"/>
        <w:rPr>
          <w:rFonts w:ascii="Times New Roman" w:hAnsi="Times New Roman" w:cs="Times New Roman"/>
        </w:rPr>
      </w:pPr>
    </w:p>
    <w:p w14:paraId="3BE481A0" w14:textId="77777777" w:rsidR="00340B30" w:rsidRDefault="00340B30" w:rsidP="00340B30">
      <w:pPr>
        <w:pStyle w:val="NoSpacing"/>
        <w:jc w:val="center"/>
        <w:rPr>
          <w:rFonts w:ascii="Times New Roman" w:hAnsi="Times New Roman" w:cs="Times New Roman"/>
        </w:rPr>
      </w:pPr>
    </w:p>
    <w:p w14:paraId="65689DF9" w14:textId="77777777" w:rsidR="00340B30" w:rsidRDefault="00340B30" w:rsidP="00340B30">
      <w:pPr>
        <w:pStyle w:val="NoSpacing"/>
        <w:jc w:val="center"/>
        <w:rPr>
          <w:rFonts w:ascii="Times New Roman" w:hAnsi="Times New Roman" w:cs="Times New Roman"/>
        </w:rPr>
      </w:pPr>
    </w:p>
    <w:p w14:paraId="6EE421E5" w14:textId="77777777" w:rsidR="00340B30" w:rsidRDefault="00340B30" w:rsidP="00340B30">
      <w:pPr>
        <w:pStyle w:val="NoSpacing"/>
        <w:jc w:val="center"/>
        <w:rPr>
          <w:rFonts w:ascii="Times New Roman" w:hAnsi="Times New Roman" w:cs="Times New Roman"/>
        </w:rPr>
      </w:pPr>
    </w:p>
    <w:p w14:paraId="1E3A8587" w14:textId="77777777" w:rsidR="00340B30" w:rsidRDefault="00340B30" w:rsidP="00340B30">
      <w:pPr>
        <w:pStyle w:val="NoSpacing"/>
        <w:jc w:val="center"/>
        <w:rPr>
          <w:rFonts w:ascii="Times New Roman" w:hAnsi="Times New Roman" w:cs="Times New Roman"/>
        </w:rPr>
      </w:pPr>
    </w:p>
    <w:p w14:paraId="050FFD2C" w14:textId="77777777" w:rsidR="00340B30" w:rsidRDefault="00340B30" w:rsidP="00340B30">
      <w:pPr>
        <w:pStyle w:val="NoSpacing"/>
        <w:jc w:val="center"/>
        <w:rPr>
          <w:rFonts w:ascii="Times New Roman" w:hAnsi="Times New Roman" w:cs="Times New Roman"/>
        </w:rPr>
      </w:pPr>
    </w:p>
    <w:p w14:paraId="597C7A52" w14:textId="77777777" w:rsidR="00340B30" w:rsidRDefault="00340B30" w:rsidP="00340B30">
      <w:pPr>
        <w:pStyle w:val="NoSpacing"/>
        <w:jc w:val="center"/>
        <w:rPr>
          <w:rFonts w:ascii="Times New Roman" w:hAnsi="Times New Roman" w:cs="Times New Roman"/>
        </w:rPr>
      </w:pPr>
    </w:p>
    <w:p w14:paraId="602931EC" w14:textId="77777777" w:rsidR="00340B30" w:rsidRDefault="00340B30" w:rsidP="00340B30">
      <w:pPr>
        <w:pStyle w:val="NoSpacing"/>
        <w:jc w:val="center"/>
        <w:rPr>
          <w:rFonts w:ascii="Times New Roman" w:hAnsi="Times New Roman" w:cs="Times New Roman"/>
        </w:rPr>
      </w:pPr>
    </w:p>
    <w:p w14:paraId="1E85D3DC" w14:textId="31A67F49" w:rsidR="00340B30" w:rsidRDefault="00340B30" w:rsidP="00340B30">
      <w:pPr>
        <w:pStyle w:val="NoSpacing"/>
        <w:jc w:val="center"/>
        <w:rPr>
          <w:rFonts w:ascii="Times New Roman" w:hAnsi="Times New Roman" w:cs="Times New Roman"/>
        </w:rPr>
      </w:pPr>
      <w:r>
        <w:rPr>
          <w:rFonts w:ascii="Times New Roman" w:hAnsi="Times New Roman" w:cs="Times New Roman"/>
        </w:rPr>
        <w:t xml:space="preserve">Shannon Jenkins </w:t>
      </w:r>
    </w:p>
    <w:p w14:paraId="232674DF" w14:textId="4541487F" w:rsidR="00340B30" w:rsidRDefault="00340B30" w:rsidP="00340B30">
      <w:pPr>
        <w:pStyle w:val="NoSpacing"/>
        <w:jc w:val="center"/>
        <w:rPr>
          <w:rFonts w:ascii="Times New Roman" w:hAnsi="Times New Roman" w:cs="Times New Roman"/>
        </w:rPr>
      </w:pPr>
      <w:r>
        <w:rPr>
          <w:rFonts w:ascii="Times New Roman" w:hAnsi="Times New Roman" w:cs="Times New Roman"/>
        </w:rPr>
        <w:t>2010009</w:t>
      </w:r>
    </w:p>
    <w:p w14:paraId="732B4202" w14:textId="77777777" w:rsidR="00340B30" w:rsidRDefault="00340B30" w:rsidP="00340B30">
      <w:pPr>
        <w:pStyle w:val="NoSpacing"/>
        <w:jc w:val="center"/>
        <w:rPr>
          <w:rFonts w:ascii="Times New Roman" w:hAnsi="Times New Roman" w:cs="Times New Roman"/>
        </w:rPr>
      </w:pPr>
    </w:p>
    <w:p w14:paraId="01741BDB" w14:textId="77777777" w:rsidR="00340B30" w:rsidRDefault="00340B30" w:rsidP="00340B30">
      <w:pPr>
        <w:pStyle w:val="NoSpacing"/>
        <w:jc w:val="center"/>
        <w:rPr>
          <w:rFonts w:ascii="Times New Roman" w:hAnsi="Times New Roman" w:cs="Times New Roman"/>
        </w:rPr>
      </w:pPr>
    </w:p>
    <w:p w14:paraId="3BBBA279" w14:textId="77777777" w:rsidR="00340B30" w:rsidRDefault="00340B30" w:rsidP="00340B30">
      <w:pPr>
        <w:pStyle w:val="NoSpacing"/>
        <w:jc w:val="center"/>
        <w:rPr>
          <w:rFonts w:ascii="Times New Roman" w:hAnsi="Times New Roman" w:cs="Times New Roman"/>
        </w:rPr>
      </w:pPr>
    </w:p>
    <w:p w14:paraId="56C6655F" w14:textId="77777777" w:rsidR="00340B30" w:rsidRDefault="00340B30" w:rsidP="00340B30">
      <w:pPr>
        <w:pStyle w:val="NoSpacing"/>
        <w:jc w:val="center"/>
        <w:rPr>
          <w:rFonts w:ascii="Times New Roman" w:hAnsi="Times New Roman" w:cs="Times New Roman"/>
        </w:rPr>
      </w:pPr>
    </w:p>
    <w:p w14:paraId="6EE1D57C" w14:textId="77777777" w:rsidR="00340B30" w:rsidRDefault="00340B30" w:rsidP="00340B30">
      <w:pPr>
        <w:pStyle w:val="NoSpacing"/>
        <w:jc w:val="center"/>
        <w:rPr>
          <w:rFonts w:ascii="Times New Roman" w:hAnsi="Times New Roman" w:cs="Times New Roman"/>
        </w:rPr>
      </w:pPr>
    </w:p>
    <w:p w14:paraId="58E5D684" w14:textId="77777777" w:rsidR="00340B30" w:rsidRDefault="00340B30" w:rsidP="00340B30">
      <w:pPr>
        <w:pStyle w:val="NoSpacing"/>
        <w:jc w:val="center"/>
        <w:rPr>
          <w:rFonts w:ascii="Times New Roman" w:hAnsi="Times New Roman" w:cs="Times New Roman"/>
        </w:rPr>
      </w:pPr>
    </w:p>
    <w:p w14:paraId="0AA312B9" w14:textId="68C7ED41" w:rsidR="00340B30" w:rsidRDefault="00340B30" w:rsidP="00340B30">
      <w:pPr>
        <w:pStyle w:val="NoSpacing"/>
        <w:jc w:val="center"/>
        <w:rPr>
          <w:rFonts w:ascii="Times New Roman" w:hAnsi="Times New Roman" w:cs="Times New Roman"/>
        </w:rPr>
      </w:pPr>
      <w:r w:rsidRPr="00340B30">
        <w:rPr>
          <w:rFonts w:ascii="Times New Roman" w:hAnsi="Times New Roman" w:cs="Times New Roman"/>
        </w:rPr>
        <w:t xml:space="preserve">ECIE6001 </w:t>
      </w:r>
    </w:p>
    <w:p w14:paraId="241A95CB" w14:textId="0692615B" w:rsidR="00340B30" w:rsidRDefault="00340B30" w:rsidP="00340B30">
      <w:pPr>
        <w:pStyle w:val="NoSpacing"/>
        <w:jc w:val="center"/>
        <w:rPr>
          <w:rFonts w:ascii="Times New Roman" w:hAnsi="Times New Roman" w:cs="Times New Roman"/>
        </w:rPr>
      </w:pPr>
      <w:r w:rsidRPr="00340B30">
        <w:rPr>
          <w:rFonts w:ascii="Times New Roman" w:hAnsi="Times New Roman" w:cs="Times New Roman"/>
        </w:rPr>
        <w:t>Moving away from the traditional classroom</w:t>
      </w:r>
    </w:p>
    <w:p w14:paraId="3CD48DC4" w14:textId="2D11EF6B" w:rsidR="00340B30" w:rsidRDefault="00340B30" w:rsidP="00340B30">
      <w:pPr>
        <w:pStyle w:val="NoSpacing"/>
        <w:jc w:val="center"/>
        <w:rPr>
          <w:rFonts w:ascii="Times New Roman" w:hAnsi="Times New Roman" w:cs="Times New Roman"/>
        </w:rPr>
      </w:pPr>
      <w:r w:rsidRPr="00340B30">
        <w:rPr>
          <w:rFonts w:ascii="Times New Roman" w:hAnsi="Times New Roman" w:cs="Times New Roman"/>
        </w:rPr>
        <w:t>Outdoor education and learning.</w:t>
      </w:r>
    </w:p>
    <w:p w14:paraId="7C76C367" w14:textId="77777777" w:rsidR="00340B30" w:rsidRDefault="00340B30" w:rsidP="00340B30">
      <w:pPr>
        <w:pStyle w:val="NoSpacing"/>
        <w:jc w:val="center"/>
        <w:rPr>
          <w:rFonts w:ascii="Times New Roman" w:hAnsi="Times New Roman" w:cs="Times New Roman"/>
        </w:rPr>
      </w:pPr>
    </w:p>
    <w:p w14:paraId="0EEA2D61" w14:textId="77777777" w:rsidR="00340B30" w:rsidRDefault="00340B30" w:rsidP="00340B30">
      <w:pPr>
        <w:pStyle w:val="NoSpacing"/>
        <w:jc w:val="center"/>
        <w:rPr>
          <w:rFonts w:ascii="Times New Roman" w:hAnsi="Times New Roman" w:cs="Times New Roman"/>
        </w:rPr>
      </w:pPr>
    </w:p>
    <w:p w14:paraId="291175EA" w14:textId="77777777" w:rsidR="00340B30" w:rsidRDefault="00340B30" w:rsidP="00340B30">
      <w:pPr>
        <w:pStyle w:val="NoSpacing"/>
        <w:jc w:val="center"/>
        <w:rPr>
          <w:rFonts w:ascii="Times New Roman" w:hAnsi="Times New Roman" w:cs="Times New Roman"/>
        </w:rPr>
      </w:pPr>
    </w:p>
    <w:p w14:paraId="04CBFC7E" w14:textId="77777777" w:rsidR="00340B30" w:rsidRDefault="00340B30" w:rsidP="00340B30">
      <w:pPr>
        <w:pStyle w:val="NoSpacing"/>
        <w:jc w:val="center"/>
        <w:rPr>
          <w:rFonts w:ascii="Times New Roman" w:hAnsi="Times New Roman" w:cs="Times New Roman"/>
        </w:rPr>
      </w:pPr>
    </w:p>
    <w:p w14:paraId="05ABF3E5" w14:textId="77777777" w:rsidR="00340B30" w:rsidRDefault="00340B30" w:rsidP="00340B30">
      <w:pPr>
        <w:pStyle w:val="NoSpacing"/>
        <w:jc w:val="center"/>
        <w:rPr>
          <w:rFonts w:ascii="Times New Roman" w:hAnsi="Times New Roman" w:cs="Times New Roman"/>
        </w:rPr>
      </w:pPr>
    </w:p>
    <w:p w14:paraId="26E00BF4" w14:textId="77777777" w:rsidR="00340B30" w:rsidRDefault="00340B30" w:rsidP="00340B30">
      <w:pPr>
        <w:pStyle w:val="NoSpacing"/>
        <w:jc w:val="center"/>
        <w:rPr>
          <w:rFonts w:ascii="Times New Roman" w:hAnsi="Times New Roman" w:cs="Times New Roman"/>
        </w:rPr>
      </w:pPr>
    </w:p>
    <w:p w14:paraId="723B835B" w14:textId="77777777" w:rsidR="00340B30" w:rsidRDefault="00340B30" w:rsidP="00340B30">
      <w:pPr>
        <w:pStyle w:val="NoSpacing"/>
        <w:jc w:val="center"/>
        <w:rPr>
          <w:rFonts w:ascii="Times New Roman" w:hAnsi="Times New Roman" w:cs="Times New Roman"/>
        </w:rPr>
      </w:pPr>
    </w:p>
    <w:p w14:paraId="44E2B409" w14:textId="77777777" w:rsidR="00340B30" w:rsidRDefault="00340B30" w:rsidP="00340B30">
      <w:pPr>
        <w:pStyle w:val="NoSpacing"/>
        <w:jc w:val="center"/>
        <w:rPr>
          <w:rFonts w:ascii="Times New Roman" w:hAnsi="Times New Roman" w:cs="Times New Roman"/>
        </w:rPr>
      </w:pPr>
    </w:p>
    <w:p w14:paraId="4C559758" w14:textId="77777777" w:rsidR="00340B30" w:rsidRDefault="00340B30" w:rsidP="00340B30">
      <w:pPr>
        <w:pStyle w:val="NoSpacing"/>
        <w:jc w:val="center"/>
        <w:rPr>
          <w:rFonts w:ascii="Times New Roman" w:hAnsi="Times New Roman" w:cs="Times New Roman"/>
        </w:rPr>
      </w:pPr>
    </w:p>
    <w:p w14:paraId="18413AE9" w14:textId="77777777" w:rsidR="00340B30" w:rsidRDefault="00340B30" w:rsidP="00340B30">
      <w:pPr>
        <w:pStyle w:val="NoSpacing"/>
        <w:jc w:val="center"/>
        <w:rPr>
          <w:rFonts w:ascii="Times New Roman" w:hAnsi="Times New Roman" w:cs="Times New Roman"/>
        </w:rPr>
      </w:pPr>
    </w:p>
    <w:p w14:paraId="07A09281" w14:textId="77777777" w:rsidR="00340B30" w:rsidRDefault="00340B30" w:rsidP="00340B30">
      <w:pPr>
        <w:pStyle w:val="NoSpacing"/>
        <w:jc w:val="center"/>
        <w:rPr>
          <w:rFonts w:ascii="Times New Roman" w:hAnsi="Times New Roman" w:cs="Times New Roman"/>
        </w:rPr>
      </w:pPr>
    </w:p>
    <w:p w14:paraId="2DE0643E" w14:textId="77777777" w:rsidR="00340B30" w:rsidRDefault="00340B30" w:rsidP="00340B30">
      <w:pPr>
        <w:pStyle w:val="NoSpacing"/>
        <w:jc w:val="center"/>
        <w:rPr>
          <w:rFonts w:ascii="Times New Roman" w:hAnsi="Times New Roman" w:cs="Times New Roman"/>
        </w:rPr>
      </w:pPr>
    </w:p>
    <w:p w14:paraId="073E10ED" w14:textId="77777777" w:rsidR="00340B30" w:rsidRDefault="00340B30" w:rsidP="00340B30">
      <w:pPr>
        <w:pStyle w:val="NoSpacing"/>
        <w:jc w:val="center"/>
        <w:rPr>
          <w:rFonts w:ascii="Times New Roman" w:hAnsi="Times New Roman" w:cs="Times New Roman"/>
        </w:rPr>
      </w:pPr>
    </w:p>
    <w:p w14:paraId="14C5EACD" w14:textId="77777777" w:rsidR="00340B30" w:rsidRDefault="00340B30" w:rsidP="00340B30">
      <w:pPr>
        <w:pStyle w:val="NoSpacing"/>
        <w:jc w:val="center"/>
        <w:rPr>
          <w:rFonts w:ascii="Times New Roman" w:hAnsi="Times New Roman" w:cs="Times New Roman"/>
        </w:rPr>
      </w:pPr>
    </w:p>
    <w:p w14:paraId="724CEEED" w14:textId="77777777" w:rsidR="00340B30" w:rsidRDefault="00340B30" w:rsidP="00340B30">
      <w:pPr>
        <w:pStyle w:val="NoSpacing"/>
        <w:jc w:val="center"/>
        <w:rPr>
          <w:rFonts w:ascii="Times New Roman" w:hAnsi="Times New Roman" w:cs="Times New Roman"/>
        </w:rPr>
      </w:pPr>
    </w:p>
    <w:p w14:paraId="48035509" w14:textId="77777777" w:rsidR="00340B30" w:rsidRDefault="00340B30" w:rsidP="00340B30">
      <w:pPr>
        <w:pStyle w:val="NoSpacing"/>
        <w:jc w:val="center"/>
        <w:rPr>
          <w:rFonts w:ascii="Times New Roman" w:hAnsi="Times New Roman" w:cs="Times New Roman"/>
        </w:rPr>
      </w:pPr>
    </w:p>
    <w:p w14:paraId="752A735A" w14:textId="77777777" w:rsidR="00340B30" w:rsidRDefault="00340B30" w:rsidP="00340B30">
      <w:pPr>
        <w:pStyle w:val="NoSpacing"/>
        <w:jc w:val="center"/>
        <w:rPr>
          <w:rFonts w:ascii="Times New Roman" w:hAnsi="Times New Roman" w:cs="Times New Roman"/>
        </w:rPr>
      </w:pPr>
    </w:p>
    <w:p w14:paraId="01D99E1B" w14:textId="77777777" w:rsidR="00340B30" w:rsidRDefault="00340B30" w:rsidP="00340B30">
      <w:pPr>
        <w:pStyle w:val="NoSpacing"/>
        <w:jc w:val="center"/>
        <w:rPr>
          <w:rFonts w:ascii="Times New Roman" w:hAnsi="Times New Roman" w:cs="Times New Roman"/>
        </w:rPr>
      </w:pPr>
    </w:p>
    <w:p w14:paraId="6AEAC020" w14:textId="77777777" w:rsidR="00340B30" w:rsidRDefault="00340B30" w:rsidP="00340B30">
      <w:pPr>
        <w:pStyle w:val="NoSpacing"/>
        <w:jc w:val="center"/>
        <w:rPr>
          <w:rFonts w:ascii="Times New Roman" w:hAnsi="Times New Roman" w:cs="Times New Roman"/>
        </w:rPr>
      </w:pPr>
    </w:p>
    <w:p w14:paraId="12FC220D" w14:textId="77777777" w:rsidR="00340B30" w:rsidRDefault="00340B30" w:rsidP="00340B30">
      <w:pPr>
        <w:pStyle w:val="NoSpacing"/>
        <w:jc w:val="center"/>
        <w:rPr>
          <w:rFonts w:ascii="Times New Roman" w:hAnsi="Times New Roman" w:cs="Times New Roman"/>
        </w:rPr>
      </w:pPr>
    </w:p>
    <w:p w14:paraId="06272132" w14:textId="77777777" w:rsidR="00340B30" w:rsidRDefault="00340B30" w:rsidP="00340B30">
      <w:pPr>
        <w:pStyle w:val="NoSpacing"/>
        <w:jc w:val="center"/>
        <w:rPr>
          <w:rFonts w:ascii="Times New Roman" w:hAnsi="Times New Roman" w:cs="Times New Roman"/>
        </w:rPr>
      </w:pPr>
    </w:p>
    <w:p w14:paraId="4889533B" w14:textId="77777777" w:rsidR="00340B30" w:rsidRDefault="00340B30" w:rsidP="00340B30">
      <w:pPr>
        <w:pStyle w:val="NoSpacing"/>
        <w:jc w:val="center"/>
        <w:rPr>
          <w:rFonts w:ascii="Times New Roman" w:hAnsi="Times New Roman" w:cs="Times New Roman"/>
        </w:rPr>
      </w:pPr>
    </w:p>
    <w:p w14:paraId="6F3AB15F" w14:textId="77777777" w:rsidR="00340B30" w:rsidRDefault="00340B30" w:rsidP="00340B30">
      <w:pPr>
        <w:pStyle w:val="NoSpacing"/>
        <w:jc w:val="center"/>
        <w:rPr>
          <w:rFonts w:ascii="Times New Roman" w:hAnsi="Times New Roman" w:cs="Times New Roman"/>
        </w:rPr>
      </w:pPr>
    </w:p>
    <w:p w14:paraId="3760C71C" w14:textId="77777777" w:rsidR="00340B30" w:rsidRDefault="00340B30" w:rsidP="00340B30">
      <w:pPr>
        <w:pStyle w:val="NoSpacing"/>
        <w:jc w:val="center"/>
        <w:rPr>
          <w:rFonts w:ascii="Times New Roman" w:hAnsi="Times New Roman" w:cs="Times New Roman"/>
        </w:rPr>
      </w:pPr>
    </w:p>
    <w:p w14:paraId="13415BB7" w14:textId="77777777" w:rsidR="00340B30" w:rsidRDefault="00340B30" w:rsidP="00340B30">
      <w:pPr>
        <w:pStyle w:val="NoSpacing"/>
        <w:rPr>
          <w:rFonts w:ascii="Times New Roman" w:hAnsi="Times New Roman" w:cs="Times New Roman"/>
        </w:rPr>
      </w:pPr>
    </w:p>
    <w:sdt>
      <w:sdtPr>
        <w:id w:val="351698835"/>
        <w:docPartObj>
          <w:docPartGallery w:val="Table of Contents"/>
          <w:docPartUnique/>
        </w:docPartObj>
      </w:sdtPr>
      <w:sdtEndPr>
        <w:rPr>
          <w:noProof/>
        </w:rPr>
      </w:sdtEndPr>
      <w:sdtContent>
        <w:p w14:paraId="0E4CC00B" w14:textId="511AC16E" w:rsidR="00340B30" w:rsidRDefault="00340B30" w:rsidP="00E52BE1">
          <w:pPr>
            <w:pStyle w:val="Heading1"/>
          </w:pPr>
          <w:r>
            <w:t>Table of Contents</w:t>
          </w:r>
        </w:p>
        <w:p w14:paraId="2104AE7A" w14:textId="77777777" w:rsidR="00340B30" w:rsidRPr="00340B30" w:rsidRDefault="00340B30" w:rsidP="00E52BE1">
          <w:pPr>
            <w:pStyle w:val="Heading1"/>
            <w:rPr>
              <w:lang w:val="en-US"/>
            </w:rPr>
          </w:pPr>
        </w:p>
        <w:p w14:paraId="5C935CC2" w14:textId="6168F1F4" w:rsidR="00340B30" w:rsidRDefault="00340B30" w:rsidP="00E52BE1">
          <w:pPr>
            <w:pStyle w:val="Heading1"/>
          </w:pPr>
          <w:r>
            <w:t>Element 1 – Essay</w:t>
          </w:r>
          <w:r w:rsidR="00E52BE1">
            <w:tab/>
          </w:r>
          <w:r w:rsidR="00E52BE1">
            <w:tab/>
          </w:r>
          <w:r w:rsidR="00E52BE1">
            <w:tab/>
          </w:r>
          <w:r w:rsidR="00E52BE1">
            <w:tab/>
          </w:r>
          <w:r w:rsidR="00E52BE1">
            <w:tab/>
          </w:r>
          <w:r w:rsidR="00E52BE1">
            <w:tab/>
            <w:t>Page 3</w:t>
          </w:r>
          <w:r w:rsidR="00E52BE1">
            <w:tab/>
          </w:r>
        </w:p>
        <w:p w14:paraId="4A3005CD" w14:textId="75ADD580" w:rsidR="00340B30" w:rsidRDefault="00340B30" w:rsidP="00E52BE1">
          <w:pPr>
            <w:pStyle w:val="Heading1"/>
          </w:pPr>
          <w:r>
            <w:t>Element 2 – Flyer</w:t>
          </w:r>
          <w:r w:rsidR="00E52BE1">
            <w:tab/>
          </w:r>
          <w:r w:rsidR="00E52BE1">
            <w:tab/>
          </w:r>
          <w:r w:rsidR="00E52BE1">
            <w:tab/>
          </w:r>
          <w:r w:rsidR="00E52BE1">
            <w:tab/>
          </w:r>
          <w:r w:rsidR="00E52BE1">
            <w:tab/>
          </w:r>
          <w:r w:rsidR="00E52BE1">
            <w:tab/>
          </w:r>
          <w:r w:rsidR="00E52BE1">
            <w:tab/>
            <w:t xml:space="preserve">Page </w:t>
          </w:r>
          <w:r w:rsidR="00FD3418">
            <w:t>9</w:t>
          </w:r>
        </w:p>
        <w:p w14:paraId="0A700F41" w14:textId="16579337" w:rsidR="00340B30" w:rsidRDefault="00340B30" w:rsidP="00E52BE1">
          <w:pPr>
            <w:pStyle w:val="Heading1"/>
          </w:pPr>
          <w:r>
            <w:t xml:space="preserve">Element 3 – Risk Benefit Assessment </w:t>
          </w:r>
          <w:r w:rsidR="00E52BE1">
            <w:tab/>
          </w:r>
          <w:r w:rsidR="00E52BE1">
            <w:tab/>
            <w:t xml:space="preserve">Page </w:t>
          </w:r>
          <w:r w:rsidR="00FD3418">
            <w:t>11</w:t>
          </w:r>
          <w:r w:rsidR="00E52BE1">
            <w:tab/>
          </w:r>
        </w:p>
        <w:p w14:paraId="4CED9BFA" w14:textId="02C000F5" w:rsidR="00C4275C" w:rsidRDefault="00340B30" w:rsidP="00E52BE1">
          <w:pPr>
            <w:pStyle w:val="Heading1"/>
          </w:pPr>
          <w:r>
            <w:t>Element 4 – Literature Review</w:t>
          </w:r>
          <w:r w:rsidR="00E52BE1">
            <w:tab/>
          </w:r>
          <w:r w:rsidR="00E52BE1">
            <w:tab/>
          </w:r>
          <w:r w:rsidR="00E52BE1">
            <w:tab/>
          </w:r>
          <w:r w:rsidR="00E52BE1">
            <w:tab/>
            <w:t xml:space="preserve">Page </w:t>
          </w:r>
          <w:r w:rsidR="00DA58E2">
            <w:t>12</w:t>
          </w:r>
        </w:p>
        <w:p w14:paraId="4BBF3E7D" w14:textId="1AF179FE" w:rsidR="00340B30" w:rsidRPr="00C4275C" w:rsidRDefault="00000000" w:rsidP="00C4275C">
          <w:pPr>
            <w:pStyle w:val="Heading1"/>
          </w:pPr>
        </w:p>
      </w:sdtContent>
    </w:sdt>
    <w:p w14:paraId="5A438F5B" w14:textId="77777777" w:rsidR="00340B30" w:rsidRDefault="00340B30" w:rsidP="00E52BE1">
      <w:pPr>
        <w:pStyle w:val="Heading1"/>
      </w:pPr>
    </w:p>
    <w:p w14:paraId="5B86E212" w14:textId="77777777" w:rsidR="00340B30" w:rsidRDefault="00340B30" w:rsidP="00340B30">
      <w:pPr>
        <w:outlineLvl w:val="0"/>
      </w:pPr>
    </w:p>
    <w:p w14:paraId="0076F3BE" w14:textId="77777777" w:rsidR="00E52BE1" w:rsidRDefault="00E52BE1" w:rsidP="00340B30">
      <w:pPr>
        <w:outlineLvl w:val="0"/>
      </w:pPr>
    </w:p>
    <w:p w14:paraId="0F6EDDF0" w14:textId="77777777" w:rsidR="00E52BE1" w:rsidRDefault="00E52BE1" w:rsidP="00340B30">
      <w:pPr>
        <w:outlineLvl w:val="0"/>
      </w:pPr>
    </w:p>
    <w:p w14:paraId="10640580" w14:textId="77777777" w:rsidR="00E52BE1" w:rsidRDefault="00E52BE1" w:rsidP="00340B30">
      <w:pPr>
        <w:outlineLvl w:val="0"/>
      </w:pPr>
    </w:p>
    <w:p w14:paraId="23D02233" w14:textId="77777777" w:rsidR="00E52BE1" w:rsidRDefault="00E52BE1" w:rsidP="00340B30">
      <w:pPr>
        <w:outlineLvl w:val="0"/>
      </w:pPr>
    </w:p>
    <w:p w14:paraId="1EA08409" w14:textId="77777777" w:rsidR="00E52BE1" w:rsidRDefault="00E52BE1" w:rsidP="00340B30">
      <w:pPr>
        <w:outlineLvl w:val="0"/>
      </w:pPr>
    </w:p>
    <w:p w14:paraId="0EE943AB" w14:textId="77777777" w:rsidR="00E52BE1" w:rsidRDefault="00E52BE1" w:rsidP="00340B30">
      <w:pPr>
        <w:outlineLvl w:val="0"/>
      </w:pPr>
    </w:p>
    <w:p w14:paraId="11911AA9" w14:textId="77777777" w:rsidR="00E52BE1" w:rsidRDefault="00E52BE1" w:rsidP="00340B30">
      <w:pPr>
        <w:outlineLvl w:val="0"/>
      </w:pPr>
    </w:p>
    <w:p w14:paraId="70F012ED" w14:textId="77777777" w:rsidR="00E52BE1" w:rsidRDefault="00E52BE1" w:rsidP="00340B30">
      <w:pPr>
        <w:outlineLvl w:val="0"/>
      </w:pPr>
    </w:p>
    <w:p w14:paraId="06D094E2" w14:textId="77777777" w:rsidR="00E52BE1" w:rsidRDefault="00E52BE1" w:rsidP="00340B30">
      <w:pPr>
        <w:outlineLvl w:val="0"/>
      </w:pPr>
    </w:p>
    <w:p w14:paraId="25BBD609" w14:textId="77777777" w:rsidR="00E52BE1" w:rsidRDefault="00E52BE1" w:rsidP="00340B30">
      <w:pPr>
        <w:outlineLvl w:val="0"/>
      </w:pPr>
    </w:p>
    <w:p w14:paraId="01DA35A2" w14:textId="77777777" w:rsidR="00E52BE1" w:rsidRDefault="00E52BE1" w:rsidP="00340B30">
      <w:pPr>
        <w:outlineLvl w:val="0"/>
      </w:pPr>
    </w:p>
    <w:p w14:paraId="0CE239A7" w14:textId="77777777" w:rsidR="00E52BE1" w:rsidRDefault="00E52BE1" w:rsidP="00340B30">
      <w:pPr>
        <w:outlineLvl w:val="0"/>
      </w:pPr>
    </w:p>
    <w:p w14:paraId="37F488B0" w14:textId="77777777" w:rsidR="00E52BE1" w:rsidRDefault="00E52BE1" w:rsidP="00340B30">
      <w:pPr>
        <w:outlineLvl w:val="0"/>
      </w:pPr>
    </w:p>
    <w:p w14:paraId="36D1C8CC" w14:textId="77777777" w:rsidR="00E52BE1" w:rsidRDefault="00E52BE1" w:rsidP="00340B30">
      <w:pPr>
        <w:outlineLvl w:val="0"/>
      </w:pPr>
    </w:p>
    <w:p w14:paraId="0FA45E0A" w14:textId="77777777" w:rsidR="00E52BE1" w:rsidRDefault="00E52BE1" w:rsidP="00340B30">
      <w:pPr>
        <w:outlineLvl w:val="0"/>
      </w:pPr>
    </w:p>
    <w:p w14:paraId="4DB55F0D" w14:textId="77777777" w:rsidR="00E52BE1" w:rsidRDefault="00E52BE1" w:rsidP="00340B30">
      <w:pPr>
        <w:outlineLvl w:val="0"/>
      </w:pPr>
    </w:p>
    <w:p w14:paraId="6E29CF69" w14:textId="77777777" w:rsidR="00E52BE1" w:rsidRDefault="00E52BE1" w:rsidP="00340B30">
      <w:pPr>
        <w:outlineLvl w:val="0"/>
      </w:pPr>
    </w:p>
    <w:p w14:paraId="0652787F" w14:textId="77777777" w:rsidR="00E52BE1" w:rsidRDefault="00E52BE1" w:rsidP="00340B30">
      <w:pPr>
        <w:outlineLvl w:val="0"/>
      </w:pPr>
    </w:p>
    <w:p w14:paraId="0CE51E4A" w14:textId="77777777" w:rsidR="00E52BE1" w:rsidRDefault="00E52BE1" w:rsidP="00340B30">
      <w:pPr>
        <w:outlineLvl w:val="0"/>
      </w:pPr>
    </w:p>
    <w:p w14:paraId="16177526" w14:textId="77777777" w:rsidR="00E52BE1" w:rsidRDefault="00E52BE1" w:rsidP="00340B30">
      <w:pPr>
        <w:outlineLvl w:val="0"/>
      </w:pPr>
    </w:p>
    <w:p w14:paraId="757C4592" w14:textId="77777777" w:rsidR="00210BF9" w:rsidRDefault="00210BF9" w:rsidP="00340B30">
      <w:pPr>
        <w:outlineLvl w:val="0"/>
      </w:pPr>
    </w:p>
    <w:p w14:paraId="5A5ED799" w14:textId="77777777" w:rsidR="00E52BE1" w:rsidRPr="001D5323" w:rsidRDefault="00E52BE1" w:rsidP="00E52BE1">
      <w:pPr>
        <w:pStyle w:val="NoSpacing"/>
        <w:jc w:val="center"/>
        <w:rPr>
          <w:rFonts w:ascii="Times New Roman" w:hAnsi="Times New Roman" w:cs="Times New Roman"/>
          <w:b/>
          <w:bCs/>
        </w:rPr>
      </w:pPr>
      <w:r w:rsidRPr="001D5323">
        <w:rPr>
          <w:rFonts w:ascii="Times New Roman" w:hAnsi="Times New Roman" w:cs="Times New Roman"/>
          <w:b/>
          <w:bCs/>
        </w:rPr>
        <w:t>Element 1</w:t>
      </w:r>
    </w:p>
    <w:p w14:paraId="2067EBA4" w14:textId="4C096558" w:rsidR="00E52BE1" w:rsidRPr="001D5323" w:rsidRDefault="001D5323" w:rsidP="00E52BE1">
      <w:pPr>
        <w:pStyle w:val="NoSpacing"/>
        <w:jc w:val="center"/>
        <w:rPr>
          <w:rFonts w:ascii="Times New Roman" w:hAnsi="Times New Roman" w:cs="Times New Roman"/>
          <w:b/>
          <w:bCs/>
        </w:rPr>
      </w:pPr>
      <w:r>
        <w:rPr>
          <w:rFonts w:ascii="Times New Roman" w:hAnsi="Times New Roman" w:cs="Times New Roman"/>
          <w:b/>
          <w:bCs/>
        </w:rPr>
        <w:lastRenderedPageBreak/>
        <w:t>T</w:t>
      </w:r>
      <w:r w:rsidR="00E52BE1" w:rsidRPr="001D5323">
        <w:rPr>
          <w:rFonts w:ascii="Times New Roman" w:hAnsi="Times New Roman" w:cs="Times New Roman"/>
          <w:b/>
          <w:bCs/>
        </w:rPr>
        <w:t xml:space="preserve">he scope and approach to outdoor provision in </w:t>
      </w:r>
      <w:r w:rsidR="0056442B">
        <w:rPr>
          <w:rFonts w:ascii="Times New Roman" w:hAnsi="Times New Roman" w:cs="Times New Roman"/>
          <w:b/>
          <w:bCs/>
        </w:rPr>
        <w:t>Foundation Phase</w:t>
      </w:r>
      <w:r w:rsidR="006A204E">
        <w:rPr>
          <w:rFonts w:ascii="Times New Roman" w:hAnsi="Times New Roman" w:cs="Times New Roman"/>
          <w:b/>
          <w:bCs/>
        </w:rPr>
        <w:t xml:space="preserve"> and </w:t>
      </w:r>
      <w:r w:rsidR="0056442B">
        <w:rPr>
          <w:rFonts w:ascii="Times New Roman" w:hAnsi="Times New Roman" w:cs="Times New Roman"/>
          <w:b/>
          <w:bCs/>
        </w:rPr>
        <w:t>S</w:t>
      </w:r>
      <w:r w:rsidR="006A204E">
        <w:rPr>
          <w:rFonts w:ascii="Times New Roman" w:hAnsi="Times New Roman" w:cs="Times New Roman"/>
          <w:b/>
          <w:bCs/>
        </w:rPr>
        <w:t xml:space="preserve">pecial </w:t>
      </w:r>
      <w:r w:rsidR="0056442B">
        <w:rPr>
          <w:rFonts w:ascii="Times New Roman" w:hAnsi="Times New Roman" w:cs="Times New Roman"/>
          <w:b/>
          <w:bCs/>
        </w:rPr>
        <w:t>E</w:t>
      </w:r>
      <w:r w:rsidR="006A204E">
        <w:rPr>
          <w:rFonts w:ascii="Times New Roman" w:hAnsi="Times New Roman" w:cs="Times New Roman"/>
          <w:b/>
          <w:bCs/>
        </w:rPr>
        <w:t>ducation</w:t>
      </w:r>
      <w:r w:rsidR="0056442B">
        <w:rPr>
          <w:rFonts w:ascii="Times New Roman" w:hAnsi="Times New Roman" w:cs="Times New Roman"/>
          <w:b/>
          <w:bCs/>
        </w:rPr>
        <w:t>al Needs (SEN)</w:t>
      </w:r>
      <w:r w:rsidR="006A204E">
        <w:rPr>
          <w:rFonts w:ascii="Times New Roman" w:hAnsi="Times New Roman" w:cs="Times New Roman"/>
          <w:b/>
          <w:bCs/>
        </w:rPr>
        <w:t xml:space="preserve"> settings.</w:t>
      </w:r>
    </w:p>
    <w:p w14:paraId="44EF2E49" w14:textId="77777777" w:rsidR="00E52BE1" w:rsidRDefault="00E52BE1" w:rsidP="00E52BE1">
      <w:pPr>
        <w:pStyle w:val="NoSpacing"/>
        <w:jc w:val="center"/>
        <w:rPr>
          <w:rFonts w:ascii="Times New Roman" w:hAnsi="Times New Roman" w:cs="Times New Roman"/>
        </w:rPr>
      </w:pPr>
    </w:p>
    <w:p w14:paraId="29A683E5" w14:textId="77777777" w:rsidR="001D5323" w:rsidRDefault="001D5323" w:rsidP="001D5323">
      <w:pPr>
        <w:pStyle w:val="NoSpacing"/>
        <w:jc w:val="center"/>
        <w:rPr>
          <w:rFonts w:ascii="Times New Roman" w:hAnsi="Times New Roman" w:cs="Times New Roman"/>
          <w:b/>
          <w:bCs/>
        </w:rPr>
      </w:pPr>
    </w:p>
    <w:p w14:paraId="741EA2DB" w14:textId="32569F91"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 xml:space="preserve">Being outdoors enhances all aspects of children and young people’s development: social, physical, cultural, </w:t>
      </w:r>
      <w:proofErr w:type="gramStart"/>
      <w:r>
        <w:rPr>
          <w:rFonts w:ascii="Times New Roman" w:hAnsi="Times New Roman" w:cs="Times New Roman"/>
        </w:rPr>
        <w:t>creative</w:t>
      </w:r>
      <w:proofErr w:type="gramEnd"/>
      <w:r>
        <w:rPr>
          <w:rFonts w:ascii="Times New Roman" w:hAnsi="Times New Roman" w:cs="Times New Roman"/>
        </w:rPr>
        <w:t xml:space="preserve"> and personal (Welsh Government, 2009). It improves child development, deepens connections to nature, promotes more inclusive and engaging learning and supports mental health and well-being. Outdoor education develops children’s relationships with nature. Sir David Attenborough stated that if children do</w:t>
      </w:r>
      <w:r w:rsidR="0056442B">
        <w:rPr>
          <w:rFonts w:ascii="Times New Roman" w:hAnsi="Times New Roman" w:cs="Times New Roman"/>
        </w:rPr>
        <w:t xml:space="preserve"> not</w:t>
      </w:r>
      <w:r>
        <w:rPr>
          <w:rFonts w:ascii="Times New Roman" w:hAnsi="Times New Roman" w:cs="Times New Roman"/>
        </w:rPr>
        <w:t xml:space="preserve"> grow with knowledge about nature and appreciating it, they will not understand it or protect it. His concern was if children and young people don’t protect it, then who will? A study conducted by Natural England showed that 94% of teachers involved with outdoor learning reported that it led to a greater understanding of nature. There is an extensive body of research that states time in nature massively improves children and young people’s mental health and well-being. Child development is enhanced by moving away from the traditional classroom and entering a setting where children and young people can embrace a sense of freedom and independence, which are essential contributors to development (LTL, 2023). Research suggests that outdoor learning improves social skills, communication, confidence, knowledge and understanding, and physical skills. It has also been found to increase children’s self-esteem and self-confidence, and develops a positive attitude to learning (O’Brien, 2005). Outdoor education gives more scope for inclusive education, where there are more opportunities and possibilities for all pupils to be together (LTL, 2023).  The outdoors is full of stimuli such as weather, smells, sounds and textures that cannot be made in the classroom, and can enhance a child’s learning environment (Welsh Assembly Government, 2009). </w:t>
      </w:r>
      <w:r w:rsidR="001B6662">
        <w:rPr>
          <w:rFonts w:ascii="Times New Roman" w:hAnsi="Times New Roman" w:cs="Times New Roman"/>
        </w:rPr>
        <w:t xml:space="preserve">Froebel’s outdoor play theory saw children as creative, </w:t>
      </w:r>
      <w:proofErr w:type="gramStart"/>
      <w:r w:rsidR="001B6662">
        <w:rPr>
          <w:rFonts w:ascii="Times New Roman" w:hAnsi="Times New Roman" w:cs="Times New Roman"/>
        </w:rPr>
        <w:t>curious</w:t>
      </w:r>
      <w:proofErr w:type="gramEnd"/>
      <w:r w:rsidR="001B6662">
        <w:rPr>
          <w:rFonts w:ascii="Times New Roman" w:hAnsi="Times New Roman" w:cs="Times New Roman"/>
        </w:rPr>
        <w:t xml:space="preserve"> and active beings who best thrive when they are engaging in a stimulating environment that is close to nature and to each other (Froebel Trust, 2023). </w:t>
      </w:r>
      <w:r>
        <w:rPr>
          <w:rFonts w:ascii="Times New Roman" w:hAnsi="Times New Roman" w:cs="Times New Roman"/>
        </w:rPr>
        <w:t xml:space="preserve">Outdoor learning aligns with </w:t>
      </w:r>
      <w:proofErr w:type="gramStart"/>
      <w:r>
        <w:rPr>
          <w:rFonts w:ascii="Times New Roman" w:hAnsi="Times New Roman" w:cs="Times New Roman"/>
        </w:rPr>
        <w:t>a number of</w:t>
      </w:r>
      <w:proofErr w:type="gramEnd"/>
      <w:r>
        <w:rPr>
          <w:rFonts w:ascii="Times New Roman" w:hAnsi="Times New Roman" w:cs="Times New Roman"/>
        </w:rPr>
        <w:t xml:space="preserve"> articles in the UNCRC, including article 29 which states education should help develop children’s personality, mental and physical abilities to the full and develop children’s respect for their own rights and those of others, for their culture, the culture of others and for the natural environment (</w:t>
      </w:r>
      <w:proofErr w:type="spellStart"/>
      <w:r>
        <w:rPr>
          <w:rFonts w:ascii="Times New Roman" w:hAnsi="Times New Roman" w:cs="Times New Roman"/>
        </w:rPr>
        <w:t>Unicef</w:t>
      </w:r>
      <w:proofErr w:type="spellEnd"/>
      <w:r>
        <w:rPr>
          <w:rFonts w:ascii="Times New Roman" w:hAnsi="Times New Roman" w:cs="Times New Roman"/>
        </w:rPr>
        <w:t xml:space="preserve">, 2001). </w:t>
      </w:r>
    </w:p>
    <w:p w14:paraId="565AB460" w14:textId="77777777" w:rsidR="001D5323" w:rsidRDefault="001D5323" w:rsidP="001D5323">
      <w:pPr>
        <w:pStyle w:val="NoSpacing"/>
        <w:spacing w:line="360" w:lineRule="auto"/>
        <w:jc w:val="both"/>
        <w:rPr>
          <w:rFonts w:ascii="Times New Roman" w:hAnsi="Times New Roman" w:cs="Times New Roman"/>
        </w:rPr>
      </w:pPr>
    </w:p>
    <w:p w14:paraId="70C6BAA3" w14:textId="1F81CF44"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 xml:space="preserve">The settings that will be discussed in this essay are the Foundation Phase and Special Educational Needs (SEN) settings. The Foundation Phase for learners aged 3 to 7 years, focuses on promoting discovery and independence with a great emphasis on using the outdoors as a resource for children’s learning (Welsh Government, 2009). Special education settings use </w:t>
      </w:r>
      <w:r>
        <w:rPr>
          <w:rFonts w:ascii="Times New Roman" w:hAnsi="Times New Roman" w:cs="Times New Roman"/>
        </w:rPr>
        <w:lastRenderedPageBreak/>
        <w:t xml:space="preserve">outdoor learning for more than taking indoor lessons outside. The Author works in a special needs school, referred to as School A, which caters for children and young people with additional learning needs (ALN) from the age of 3 to 19. School A recognise the significance of the outdoors in managing behaviour, self-regulation, therapy for those with ADHD and Autism Spectrum Disorder (ASD), release pent up energy, and removes the feeling of isolation which enables individuals to acquire social skills and develop relationships. Children with ALN face significant challenges each day, which includes the common theme of many individuals not experiencing the outdoors. This could be a result of </w:t>
      </w:r>
      <w:proofErr w:type="gramStart"/>
      <w:r>
        <w:rPr>
          <w:rFonts w:ascii="Times New Roman" w:hAnsi="Times New Roman" w:cs="Times New Roman"/>
        </w:rPr>
        <w:t>a number of</w:t>
      </w:r>
      <w:proofErr w:type="gramEnd"/>
      <w:r>
        <w:rPr>
          <w:rFonts w:ascii="Times New Roman" w:hAnsi="Times New Roman" w:cs="Times New Roman"/>
        </w:rPr>
        <w:t xml:space="preserve"> reasons; social, cultural or familial challenges, and some individuals do not play outside alone because they need constant supervision and support. Therefore, it is essential that schools offer children with ALN access to good outdoor spaces, where they can experience, </w:t>
      </w:r>
      <w:proofErr w:type="gramStart"/>
      <w:r>
        <w:rPr>
          <w:rFonts w:ascii="Times New Roman" w:hAnsi="Times New Roman" w:cs="Times New Roman"/>
        </w:rPr>
        <w:t>develop</w:t>
      </w:r>
      <w:proofErr w:type="gramEnd"/>
      <w:r>
        <w:rPr>
          <w:rFonts w:ascii="Times New Roman" w:hAnsi="Times New Roman" w:cs="Times New Roman"/>
        </w:rPr>
        <w:t xml:space="preserve"> and learn in an informal way (Homan n.d.). </w:t>
      </w:r>
    </w:p>
    <w:p w14:paraId="12F2F169" w14:textId="77777777" w:rsidR="001D5323" w:rsidRDefault="001D5323" w:rsidP="001D5323">
      <w:pPr>
        <w:pStyle w:val="NoSpacing"/>
        <w:spacing w:line="360" w:lineRule="auto"/>
        <w:jc w:val="both"/>
        <w:rPr>
          <w:rFonts w:ascii="Times New Roman" w:hAnsi="Times New Roman" w:cs="Times New Roman"/>
        </w:rPr>
      </w:pPr>
    </w:p>
    <w:p w14:paraId="0D23F5BB" w14:textId="77777777"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 xml:space="preserve">The Welsh Government Foundation Phase Learning handbook sets out a clear rationale for creating outdoor learning provisions in primary schools. It states that the outdoors is an ideal environment for experiential learning, where it offers unique learning opportunities to move around, to be creative, to be noisy and to take risks. Children benefit in so many ways from learning outside, including their health and fitness improving from running and moving, and using toys or equipment that cannot be used inside, and they can experience nature at first hand (Welsh Government, 2009). The Forest Schools approach to children’s learning and development complements the pedagogy of the Foundation Phase and the teaching and learning that happens indoors. There are three essential elements that make a ‘Forest School’: the use of a local woodland or wooded setting, which is regularly visited over a long period of time; a Level 3 Forest School leader which combines practical and theoretical knowledge to run the Forest school setting, along with practical experience of combining risk assessment and ecological impact assessment of the Forest school; and regular visits to the same woodland over an extended period of time, which allows the children to become familiar with the site and develop a sense of ownership of this environment (Welsh Assembly Government, 2009). An example of best practice of outdoor provision from Estyn who visited Ysgol Bryn </w:t>
      </w:r>
      <w:proofErr w:type="spellStart"/>
      <w:r>
        <w:rPr>
          <w:rFonts w:ascii="Times New Roman" w:hAnsi="Times New Roman" w:cs="Times New Roman"/>
        </w:rPr>
        <w:t>Coch</w:t>
      </w:r>
      <w:proofErr w:type="spellEnd"/>
      <w:r>
        <w:rPr>
          <w:rFonts w:ascii="Times New Roman" w:hAnsi="Times New Roman" w:cs="Times New Roman"/>
        </w:rPr>
        <w:t xml:space="preserve"> and observed their use of outdoor provisions, stated that having continuous access to a well-planned and challenging outdoor classroom had a very positive impact on the pupils’ learning. An adult is timetabled all day for the outdoor classroom to direct, support and challenge the learners, with a maths or language activity that all children must complete each week. This ensures that all children access the outdoor classroom at some point. Pupils benefit from learning outdoors </w:t>
      </w:r>
      <w:r>
        <w:rPr>
          <w:rFonts w:ascii="Times New Roman" w:hAnsi="Times New Roman" w:cs="Times New Roman"/>
        </w:rPr>
        <w:lastRenderedPageBreak/>
        <w:t xml:space="preserve">by developing skills in a stimulating environment that maximises opportunities for progression that is well planned (Estyn, 2019). </w:t>
      </w:r>
    </w:p>
    <w:p w14:paraId="3796BD55" w14:textId="77777777" w:rsidR="001D5323" w:rsidRDefault="001D5323" w:rsidP="001D5323">
      <w:pPr>
        <w:pStyle w:val="NoSpacing"/>
        <w:spacing w:line="360" w:lineRule="auto"/>
        <w:jc w:val="both"/>
        <w:rPr>
          <w:rFonts w:ascii="Times New Roman" w:hAnsi="Times New Roman" w:cs="Times New Roman"/>
        </w:rPr>
      </w:pPr>
    </w:p>
    <w:p w14:paraId="2CEA3AC6" w14:textId="239D8716"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 xml:space="preserve">However, there are some challenges and barriers to using outdoor provision in the Foundation Phase setting. Although the continual access positively benefits the children, </w:t>
      </w:r>
      <w:proofErr w:type="gramStart"/>
      <w:r>
        <w:rPr>
          <w:rFonts w:ascii="Times New Roman" w:hAnsi="Times New Roman" w:cs="Times New Roman"/>
        </w:rPr>
        <w:t>it is clear that planning</w:t>
      </w:r>
      <w:proofErr w:type="gramEnd"/>
      <w:r>
        <w:rPr>
          <w:rFonts w:ascii="Times New Roman" w:hAnsi="Times New Roman" w:cs="Times New Roman"/>
        </w:rPr>
        <w:t xml:space="preserve"> underpins the scope and approach to outdoor learning with this particular school. Teachers already spend an undue amount of time planning and preparing for lessons and the increased level of planning that is required to make outdoor provisions effective can have a detrimental effect on the well-being of teachers (Education Government, 2016). Schools that are in a more urban setting may not have the opportunity to access a woodland area which is near the school and therefore may </w:t>
      </w:r>
      <w:proofErr w:type="gramStart"/>
      <w:r>
        <w:rPr>
          <w:rFonts w:ascii="Times New Roman" w:hAnsi="Times New Roman" w:cs="Times New Roman"/>
        </w:rPr>
        <w:t>experience difficulty</w:t>
      </w:r>
      <w:proofErr w:type="gramEnd"/>
      <w:r>
        <w:rPr>
          <w:rFonts w:ascii="Times New Roman" w:hAnsi="Times New Roman" w:cs="Times New Roman"/>
        </w:rPr>
        <w:t xml:space="preserve"> in transporting children to these areas or the cost of travel.</w:t>
      </w:r>
      <w:r w:rsidRPr="00B850B1">
        <w:rPr>
          <w:rFonts w:ascii="Times New Roman" w:hAnsi="Times New Roman" w:cs="Times New Roman"/>
        </w:rPr>
        <w:t xml:space="preserve"> </w:t>
      </w:r>
      <w:r>
        <w:rPr>
          <w:rFonts w:ascii="Times New Roman" w:hAnsi="Times New Roman" w:cs="Times New Roman"/>
        </w:rPr>
        <w:t>The lack of outdoor equipment, especially wet weather clothing, is a barrier to learning outdoors with the inconsistent weather. Wet weather clothing and ground cover kits come at an expense and some schools may not have the funds to spend on outdoor learning. One of the key themes for the success of outdoor learning in the Foundation Phase is the consistency of the approach. Primary schools need to ensure that every member in the school understand the ethos and rationale behind outdoor learning. With some teachers already spending a considerable amount of time overworking due to increased workloads, they may not buy into the scope of outdoor education and therefore may cause concern for the consistenc</w:t>
      </w:r>
      <w:r w:rsidR="00A55B19">
        <w:rPr>
          <w:rFonts w:ascii="Times New Roman" w:hAnsi="Times New Roman" w:cs="Times New Roman"/>
        </w:rPr>
        <w:t xml:space="preserve">y (LTL, 2023). </w:t>
      </w:r>
      <w:r>
        <w:rPr>
          <w:rFonts w:ascii="Times New Roman" w:hAnsi="Times New Roman" w:cs="Times New Roman"/>
        </w:rPr>
        <w:t>Schools also may not have the luxury of having a Level 3 Forest Schools leader who is able to run the setting.</w:t>
      </w:r>
    </w:p>
    <w:p w14:paraId="30DD900D" w14:textId="77777777" w:rsidR="001D5323" w:rsidRDefault="001D5323" w:rsidP="001D5323">
      <w:pPr>
        <w:pStyle w:val="NoSpacing"/>
        <w:spacing w:line="360" w:lineRule="auto"/>
        <w:jc w:val="both"/>
        <w:rPr>
          <w:rFonts w:ascii="Times New Roman" w:hAnsi="Times New Roman" w:cs="Times New Roman"/>
        </w:rPr>
      </w:pPr>
    </w:p>
    <w:p w14:paraId="3EEC1F8F" w14:textId="3FFB387D" w:rsidR="001D5323" w:rsidRPr="005D1854" w:rsidRDefault="001D5323" w:rsidP="001D5323">
      <w:pPr>
        <w:pStyle w:val="NoSpacing"/>
        <w:spacing w:line="360" w:lineRule="auto"/>
        <w:jc w:val="both"/>
        <w:rPr>
          <w:rFonts w:ascii="Times New Roman" w:hAnsi="Times New Roman" w:cs="Times New Roman"/>
          <w:b/>
          <w:bCs/>
        </w:rPr>
      </w:pPr>
      <w:r>
        <w:rPr>
          <w:rFonts w:ascii="Times New Roman" w:hAnsi="Times New Roman" w:cs="Times New Roman"/>
        </w:rPr>
        <w:t xml:space="preserve">Special education settings see </w:t>
      </w:r>
      <w:r w:rsidR="00A55B19">
        <w:rPr>
          <w:rFonts w:ascii="Times New Roman" w:hAnsi="Times New Roman" w:cs="Times New Roman"/>
        </w:rPr>
        <w:t>t</w:t>
      </w:r>
      <w:r>
        <w:rPr>
          <w:rFonts w:ascii="Times New Roman" w:hAnsi="Times New Roman" w:cs="Times New Roman"/>
        </w:rPr>
        <w:t>he outdoors as a special learning and playing environment that can be experienced by all, a place of immersive sensory experiences, unrestricted movement and where aesthetic qualities are more evocative in a natural world (</w:t>
      </w:r>
      <w:proofErr w:type="spellStart"/>
      <w:r>
        <w:rPr>
          <w:rFonts w:ascii="Times New Roman" w:hAnsi="Times New Roman" w:cs="Times New Roman"/>
        </w:rPr>
        <w:t>FirstDiscoverers</w:t>
      </w:r>
      <w:proofErr w:type="spellEnd"/>
      <w:r>
        <w:rPr>
          <w:rFonts w:ascii="Times New Roman" w:hAnsi="Times New Roman" w:cs="Times New Roman"/>
        </w:rPr>
        <w:t xml:space="preserve">, n.d.). Having space to play and learn outside encourages and stimulates children with sensory sensitivities to explore all their senses, especially for those with autism, where they are away from artificial, electric lighting, echoed and busy classrooms and are not surrounded by technology. Managing challenging behaviour is something that teachers, parents and carers deal with daily. It can be difficult within the confines of a classroom, with very little space for individuals to let off steam and to regain focus. Having regular access to the outdoors can help to reduce stress and anxieties and act as a mean of regulation (Homan, 2005). Larsen and associates (2018) state that natural outdoor environments have been evident to reduce stress, facilitate functional and imaginative play, enhance emotional </w:t>
      </w:r>
      <w:proofErr w:type="gramStart"/>
      <w:r>
        <w:rPr>
          <w:rFonts w:ascii="Times New Roman" w:hAnsi="Times New Roman" w:cs="Times New Roman"/>
        </w:rPr>
        <w:t>resilience</w:t>
      </w:r>
      <w:proofErr w:type="gramEnd"/>
      <w:r>
        <w:rPr>
          <w:rFonts w:ascii="Times New Roman" w:hAnsi="Times New Roman" w:cs="Times New Roman"/>
        </w:rPr>
        <w:t xml:space="preserve"> and support cognitive </w:t>
      </w:r>
      <w:r>
        <w:rPr>
          <w:rFonts w:ascii="Times New Roman" w:hAnsi="Times New Roman" w:cs="Times New Roman"/>
        </w:rPr>
        <w:lastRenderedPageBreak/>
        <w:t>functioning for those with autism. A lack of outdoor learning or time outside is suggested to lead to behavioural problems and is resulting in a ‘nature deficit disorder’ (L</w:t>
      </w:r>
      <w:r w:rsidR="0056442B">
        <w:rPr>
          <w:rFonts w:ascii="Times New Roman" w:hAnsi="Times New Roman" w:cs="Times New Roman"/>
        </w:rPr>
        <w:t>T</w:t>
      </w:r>
      <w:r>
        <w:rPr>
          <w:rFonts w:ascii="Times New Roman" w:hAnsi="Times New Roman" w:cs="Times New Roman"/>
        </w:rPr>
        <w:t xml:space="preserve">L, 2023). There is comparatively very little research </w:t>
      </w:r>
      <w:r w:rsidR="00B3275A">
        <w:rPr>
          <w:rFonts w:ascii="Times New Roman" w:hAnsi="Times New Roman" w:cs="Times New Roman"/>
        </w:rPr>
        <w:t xml:space="preserve">about </w:t>
      </w:r>
      <w:r>
        <w:rPr>
          <w:rFonts w:ascii="Times New Roman" w:hAnsi="Times New Roman" w:cs="Times New Roman"/>
        </w:rPr>
        <w:t xml:space="preserve">the effect of outdoor learning on those with autism compared to learners with ADHD. However, the Author has experienced such effects within School A, where this is an enormous focus on outdoor education and forest schools, </w:t>
      </w:r>
      <w:proofErr w:type="gramStart"/>
      <w:r>
        <w:rPr>
          <w:rFonts w:ascii="Times New Roman" w:hAnsi="Times New Roman" w:cs="Times New Roman"/>
        </w:rPr>
        <w:t>as a result of</w:t>
      </w:r>
      <w:proofErr w:type="gramEnd"/>
      <w:r>
        <w:rPr>
          <w:rFonts w:ascii="Times New Roman" w:hAnsi="Times New Roman" w:cs="Times New Roman"/>
        </w:rPr>
        <w:t xml:space="preserve"> the success in behavioural change, concentration levels, social interaction, independence and focus. This is supported by Kaplan and Kaplan’s Attention Restoration Theory (ART) which states that directed attention, behaviour regulation, the ability to focus on cognitively demanding tasks, fatigues with use but can be restored through exposure to nature. This theory suggests that exposure to the outdoors can aid autistic people’s focus and improves behaviour (Ackerman, 2018). </w:t>
      </w:r>
    </w:p>
    <w:p w14:paraId="03838CD1" w14:textId="77777777" w:rsidR="001D5323" w:rsidRDefault="001D5323" w:rsidP="001D5323">
      <w:pPr>
        <w:pStyle w:val="NoSpacing"/>
        <w:spacing w:line="360" w:lineRule="auto"/>
        <w:jc w:val="both"/>
        <w:rPr>
          <w:rFonts w:ascii="Times New Roman" w:hAnsi="Times New Roman" w:cs="Times New Roman"/>
        </w:rPr>
      </w:pPr>
    </w:p>
    <w:p w14:paraId="68BDD590" w14:textId="21C8024B"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In contrast, there are some challenges to using outdoor provisions in ALN settings. Fear about managing behaviour outdoors is a factor that could prevent teachers from participating. Pupil behaviour can have a significant impact on teacher well</w:t>
      </w:r>
      <w:r w:rsidR="00B3275A">
        <w:rPr>
          <w:rFonts w:ascii="Times New Roman" w:hAnsi="Times New Roman" w:cs="Times New Roman"/>
        </w:rPr>
        <w:t>-</w:t>
      </w:r>
      <w:r>
        <w:rPr>
          <w:rFonts w:ascii="Times New Roman" w:hAnsi="Times New Roman" w:cs="Times New Roman"/>
        </w:rPr>
        <w:t>being. A shortage of experienced staff who are comfortable in an ALN or behaviour management setting is a consistent problem for schools. According to the School Snapshot Survey, 67% of teachers reported that dealing with challenging behaviour at school negatively affects their mental health and well</w:t>
      </w:r>
      <w:r w:rsidR="00B3275A">
        <w:rPr>
          <w:rFonts w:ascii="Times New Roman" w:hAnsi="Times New Roman" w:cs="Times New Roman"/>
        </w:rPr>
        <w:t>-</w:t>
      </w:r>
      <w:r>
        <w:rPr>
          <w:rFonts w:ascii="Times New Roman" w:hAnsi="Times New Roman" w:cs="Times New Roman"/>
        </w:rPr>
        <w:t>being, and seven out of ten teachers thought about changing professions (L</w:t>
      </w:r>
      <w:r w:rsidR="00B3275A">
        <w:rPr>
          <w:rFonts w:ascii="Times New Roman" w:hAnsi="Times New Roman" w:cs="Times New Roman"/>
        </w:rPr>
        <w:t>T</w:t>
      </w:r>
      <w:r>
        <w:rPr>
          <w:rFonts w:ascii="Times New Roman" w:hAnsi="Times New Roman" w:cs="Times New Roman"/>
        </w:rPr>
        <w:t>L, 2023). Meeting the diverse range of needs of children in special schools during outdoor learning is identified as a major challenge. ASD, extreme emotional and behavioural difficulties, ADHD, and those with disabilities all require specialist approaches to learning (Children’s Commissioner for Wales, 2016). Considering disability and inclusion for outdoor learning for children with complex disabilities and individual needs could result in exclusion. For example, School A have an offsite outdoor classroom which children access every week. However, to get to the classroom, a walk across a field is required and therefore inaccessible for wheelchair users. School A also have some individuals who require more than one member of staff while offsite, and therefore staff shortages become an issue and a barrier to participating in outdoor education.</w:t>
      </w:r>
    </w:p>
    <w:p w14:paraId="55B6D286" w14:textId="77777777" w:rsidR="001D5323" w:rsidRDefault="001D5323" w:rsidP="001D5323">
      <w:pPr>
        <w:pStyle w:val="NoSpacing"/>
        <w:spacing w:line="360" w:lineRule="auto"/>
        <w:jc w:val="both"/>
        <w:rPr>
          <w:rFonts w:ascii="Times New Roman" w:hAnsi="Times New Roman" w:cs="Times New Roman"/>
        </w:rPr>
      </w:pPr>
    </w:p>
    <w:p w14:paraId="61B73705" w14:textId="3F0E7CFE" w:rsidR="001D5323" w:rsidRDefault="001D5323" w:rsidP="001D5323">
      <w:pPr>
        <w:pStyle w:val="NoSpacing"/>
        <w:spacing w:line="360" w:lineRule="auto"/>
        <w:jc w:val="both"/>
        <w:rPr>
          <w:rFonts w:ascii="Times New Roman" w:hAnsi="Times New Roman" w:cs="Times New Roman"/>
        </w:rPr>
      </w:pPr>
      <w:r>
        <w:rPr>
          <w:rFonts w:ascii="Times New Roman" w:hAnsi="Times New Roman" w:cs="Times New Roman"/>
        </w:rPr>
        <w:t xml:space="preserve">To conclude, being outdoors enhances all aspects of a child or young person’s development, with a significant positive impact on mental health and wellbeing, it deepens connections with nature and promotes more inclusive learning. Outdoor learning has also been found to develop an individual’s personal skills, such as self-confidence and self-esteem. However, outdoor education does come with challenges, including costs of transport and wet weather resources, </w:t>
      </w:r>
      <w:r>
        <w:rPr>
          <w:rFonts w:ascii="Times New Roman" w:hAnsi="Times New Roman" w:cs="Times New Roman"/>
        </w:rPr>
        <w:lastRenderedPageBreak/>
        <w:t xml:space="preserve">having regular access to a woodland area, and the amount of time and planning that underpins the scope and approach to outdoor learning which can have a detrimental effect on the wellbeing of teachers. Meeting the diverse needs of children and young people with ALN proves to be a significant challenge with some woodland areas being inaccessible to wheelchair users and shortage of experienced staff to manage challenging behaviour. One of the key themes for consistency of approach to outdoor education is that all practitioners in the school need to understand the ethos and the rationale behind outdoor provisions. Therefore, if there are staff who have a different mindset and do not see the benefit of outdoor education, it could create an inconsistent approach to the outdoors. </w:t>
      </w:r>
      <w:r w:rsidR="00E172A6">
        <w:rPr>
          <w:rFonts w:ascii="Times New Roman" w:hAnsi="Times New Roman" w:cs="Times New Roman"/>
        </w:rPr>
        <w:t xml:space="preserve">Playing outdoors creates opportunities for physical activity and play which can improve motor skills, balance, </w:t>
      </w:r>
      <w:proofErr w:type="gramStart"/>
      <w:r w:rsidR="00E172A6">
        <w:rPr>
          <w:rFonts w:ascii="Times New Roman" w:hAnsi="Times New Roman" w:cs="Times New Roman"/>
        </w:rPr>
        <w:t>flexibility</w:t>
      </w:r>
      <w:proofErr w:type="gramEnd"/>
      <w:r w:rsidR="00E172A6">
        <w:rPr>
          <w:rFonts w:ascii="Times New Roman" w:hAnsi="Times New Roman" w:cs="Times New Roman"/>
        </w:rPr>
        <w:t xml:space="preserve"> and handgrip strength. Children and young people with autism, behavioural or emotional difficulties greatly benefit from the outdoors. As these individuals are more prone to anxiety and stress, the outdoors is extremely valuable to their mental welfare, as well as it acting as a tool to release excess energy and regain focus. </w:t>
      </w:r>
    </w:p>
    <w:p w14:paraId="76397917" w14:textId="77777777" w:rsidR="00FD3418" w:rsidRDefault="00FD3418" w:rsidP="001D5323">
      <w:pPr>
        <w:pStyle w:val="NoSpacing"/>
        <w:spacing w:line="360" w:lineRule="auto"/>
        <w:jc w:val="both"/>
        <w:rPr>
          <w:rFonts w:ascii="Times New Roman" w:hAnsi="Times New Roman" w:cs="Times New Roman"/>
        </w:rPr>
      </w:pPr>
    </w:p>
    <w:p w14:paraId="67324514" w14:textId="77777777" w:rsidR="00FD3418" w:rsidRDefault="00FD3418" w:rsidP="001D5323">
      <w:pPr>
        <w:pStyle w:val="NoSpacing"/>
        <w:spacing w:line="360" w:lineRule="auto"/>
        <w:jc w:val="both"/>
        <w:rPr>
          <w:rFonts w:ascii="Times New Roman" w:hAnsi="Times New Roman" w:cs="Times New Roman"/>
        </w:rPr>
      </w:pPr>
    </w:p>
    <w:p w14:paraId="68ED79EB" w14:textId="77777777" w:rsidR="00FD3418" w:rsidRDefault="00FD3418" w:rsidP="001D5323">
      <w:pPr>
        <w:pStyle w:val="NoSpacing"/>
        <w:spacing w:line="360" w:lineRule="auto"/>
        <w:jc w:val="both"/>
        <w:rPr>
          <w:rFonts w:ascii="Times New Roman" w:hAnsi="Times New Roman" w:cs="Times New Roman"/>
        </w:rPr>
      </w:pPr>
    </w:p>
    <w:p w14:paraId="1BF95ED9" w14:textId="77777777" w:rsidR="00FD3418" w:rsidRDefault="00FD3418" w:rsidP="001D5323">
      <w:pPr>
        <w:pStyle w:val="NoSpacing"/>
        <w:spacing w:line="360" w:lineRule="auto"/>
        <w:jc w:val="both"/>
        <w:rPr>
          <w:rFonts w:ascii="Times New Roman" w:hAnsi="Times New Roman" w:cs="Times New Roman"/>
        </w:rPr>
      </w:pPr>
    </w:p>
    <w:p w14:paraId="67FAA0D9" w14:textId="77777777" w:rsidR="00FD3418" w:rsidRDefault="00FD3418" w:rsidP="001D5323">
      <w:pPr>
        <w:pStyle w:val="NoSpacing"/>
        <w:spacing w:line="360" w:lineRule="auto"/>
        <w:jc w:val="both"/>
        <w:rPr>
          <w:rFonts w:ascii="Times New Roman" w:hAnsi="Times New Roman" w:cs="Times New Roman"/>
        </w:rPr>
      </w:pPr>
    </w:p>
    <w:p w14:paraId="43801284" w14:textId="77777777" w:rsidR="00FD3418" w:rsidRDefault="00FD3418" w:rsidP="001D5323">
      <w:pPr>
        <w:pStyle w:val="NoSpacing"/>
        <w:spacing w:line="360" w:lineRule="auto"/>
        <w:jc w:val="both"/>
        <w:rPr>
          <w:rFonts w:ascii="Times New Roman" w:hAnsi="Times New Roman" w:cs="Times New Roman"/>
        </w:rPr>
      </w:pPr>
    </w:p>
    <w:p w14:paraId="4A9B4735" w14:textId="77777777" w:rsidR="00FD3418" w:rsidRDefault="00FD3418" w:rsidP="001D5323">
      <w:pPr>
        <w:pStyle w:val="NoSpacing"/>
        <w:spacing w:line="360" w:lineRule="auto"/>
        <w:jc w:val="both"/>
        <w:rPr>
          <w:rFonts w:ascii="Times New Roman" w:hAnsi="Times New Roman" w:cs="Times New Roman"/>
        </w:rPr>
      </w:pPr>
    </w:p>
    <w:p w14:paraId="3A380FD2" w14:textId="77777777" w:rsidR="00FD3418" w:rsidRDefault="00FD3418" w:rsidP="001D5323">
      <w:pPr>
        <w:pStyle w:val="NoSpacing"/>
        <w:spacing w:line="360" w:lineRule="auto"/>
        <w:jc w:val="both"/>
        <w:rPr>
          <w:rFonts w:ascii="Times New Roman" w:hAnsi="Times New Roman" w:cs="Times New Roman"/>
        </w:rPr>
      </w:pPr>
    </w:p>
    <w:p w14:paraId="56017098" w14:textId="77777777" w:rsidR="00FD3418" w:rsidRDefault="00FD3418" w:rsidP="001D5323">
      <w:pPr>
        <w:pStyle w:val="NoSpacing"/>
        <w:spacing w:line="360" w:lineRule="auto"/>
        <w:jc w:val="both"/>
        <w:rPr>
          <w:rFonts w:ascii="Times New Roman" w:hAnsi="Times New Roman" w:cs="Times New Roman"/>
        </w:rPr>
      </w:pPr>
    </w:p>
    <w:p w14:paraId="68D13172" w14:textId="77777777" w:rsidR="00FD3418" w:rsidRDefault="00FD3418" w:rsidP="001D5323">
      <w:pPr>
        <w:pStyle w:val="NoSpacing"/>
        <w:spacing w:line="360" w:lineRule="auto"/>
        <w:jc w:val="both"/>
        <w:rPr>
          <w:rFonts w:ascii="Times New Roman" w:hAnsi="Times New Roman" w:cs="Times New Roman"/>
        </w:rPr>
      </w:pPr>
    </w:p>
    <w:p w14:paraId="35833CC4" w14:textId="77777777" w:rsidR="00FD3418" w:rsidRDefault="00FD3418" w:rsidP="001D5323">
      <w:pPr>
        <w:pStyle w:val="NoSpacing"/>
        <w:spacing w:line="360" w:lineRule="auto"/>
        <w:jc w:val="both"/>
        <w:rPr>
          <w:rFonts w:ascii="Times New Roman" w:hAnsi="Times New Roman" w:cs="Times New Roman"/>
        </w:rPr>
      </w:pPr>
    </w:p>
    <w:p w14:paraId="671AA0B8" w14:textId="77777777" w:rsidR="00FD3418" w:rsidRDefault="00FD3418" w:rsidP="001D5323">
      <w:pPr>
        <w:pStyle w:val="NoSpacing"/>
        <w:spacing w:line="360" w:lineRule="auto"/>
        <w:jc w:val="both"/>
        <w:rPr>
          <w:rFonts w:ascii="Times New Roman" w:hAnsi="Times New Roman" w:cs="Times New Roman"/>
        </w:rPr>
      </w:pPr>
    </w:p>
    <w:p w14:paraId="7A77A719" w14:textId="77777777" w:rsidR="00FD3418" w:rsidRDefault="00FD3418" w:rsidP="001D5323">
      <w:pPr>
        <w:pStyle w:val="NoSpacing"/>
        <w:spacing w:line="360" w:lineRule="auto"/>
        <w:jc w:val="both"/>
        <w:rPr>
          <w:rFonts w:ascii="Times New Roman" w:hAnsi="Times New Roman" w:cs="Times New Roman"/>
        </w:rPr>
      </w:pPr>
    </w:p>
    <w:p w14:paraId="021517AB" w14:textId="77777777" w:rsidR="00FD3418" w:rsidRDefault="00FD3418" w:rsidP="001D5323">
      <w:pPr>
        <w:pStyle w:val="NoSpacing"/>
        <w:spacing w:line="360" w:lineRule="auto"/>
        <w:jc w:val="both"/>
        <w:rPr>
          <w:rFonts w:ascii="Times New Roman" w:hAnsi="Times New Roman" w:cs="Times New Roman"/>
        </w:rPr>
      </w:pPr>
    </w:p>
    <w:p w14:paraId="078CC282" w14:textId="77777777" w:rsidR="00FD3418" w:rsidRDefault="00FD3418" w:rsidP="001D5323">
      <w:pPr>
        <w:pStyle w:val="NoSpacing"/>
        <w:spacing w:line="360" w:lineRule="auto"/>
        <w:jc w:val="both"/>
        <w:rPr>
          <w:rFonts w:ascii="Times New Roman" w:hAnsi="Times New Roman" w:cs="Times New Roman"/>
        </w:rPr>
      </w:pPr>
    </w:p>
    <w:p w14:paraId="537C1249" w14:textId="77777777" w:rsidR="00FD3418" w:rsidRDefault="00FD3418" w:rsidP="001D5323">
      <w:pPr>
        <w:pStyle w:val="NoSpacing"/>
        <w:spacing w:line="360" w:lineRule="auto"/>
        <w:jc w:val="both"/>
        <w:rPr>
          <w:rFonts w:ascii="Times New Roman" w:hAnsi="Times New Roman" w:cs="Times New Roman"/>
        </w:rPr>
      </w:pPr>
    </w:p>
    <w:p w14:paraId="10690856" w14:textId="77777777" w:rsidR="00FD3418" w:rsidRDefault="00FD3418" w:rsidP="001D5323">
      <w:pPr>
        <w:pStyle w:val="NoSpacing"/>
        <w:spacing w:line="360" w:lineRule="auto"/>
        <w:jc w:val="both"/>
        <w:rPr>
          <w:rFonts w:ascii="Times New Roman" w:hAnsi="Times New Roman" w:cs="Times New Roman"/>
        </w:rPr>
      </w:pPr>
    </w:p>
    <w:p w14:paraId="258FE516" w14:textId="77777777" w:rsidR="00FD3418" w:rsidRDefault="00FD3418" w:rsidP="001D5323">
      <w:pPr>
        <w:pStyle w:val="NoSpacing"/>
        <w:spacing w:line="360" w:lineRule="auto"/>
        <w:jc w:val="both"/>
        <w:rPr>
          <w:rFonts w:ascii="Times New Roman" w:hAnsi="Times New Roman" w:cs="Times New Roman"/>
        </w:rPr>
      </w:pPr>
    </w:p>
    <w:p w14:paraId="4CC69A93" w14:textId="77777777" w:rsidR="001D5323" w:rsidRPr="006F4ADB" w:rsidRDefault="001D5323" w:rsidP="001D5323">
      <w:pPr>
        <w:pStyle w:val="NoSpacing"/>
        <w:spacing w:line="360" w:lineRule="auto"/>
        <w:jc w:val="both"/>
        <w:rPr>
          <w:rFonts w:ascii="Times New Roman" w:hAnsi="Times New Roman" w:cs="Times New Roman"/>
        </w:rPr>
      </w:pPr>
    </w:p>
    <w:p w14:paraId="01A4594A" w14:textId="77777777" w:rsidR="00E52BE1" w:rsidRDefault="00E52BE1" w:rsidP="00E52BE1">
      <w:pPr>
        <w:pStyle w:val="NoSpacing"/>
        <w:jc w:val="both"/>
        <w:rPr>
          <w:rFonts w:ascii="Times New Roman" w:hAnsi="Times New Roman" w:cs="Times New Roman"/>
        </w:rPr>
      </w:pPr>
    </w:p>
    <w:p w14:paraId="07B92B93" w14:textId="7EE85809" w:rsidR="001D5323" w:rsidRPr="00FD3418" w:rsidRDefault="00FD3418" w:rsidP="00E52BE1">
      <w:pPr>
        <w:pStyle w:val="NoSpacing"/>
        <w:jc w:val="both"/>
        <w:rPr>
          <w:rFonts w:ascii="Times New Roman" w:hAnsi="Times New Roman" w:cs="Times New Roman"/>
          <w:b/>
          <w:bCs/>
        </w:rPr>
      </w:pPr>
      <w:r w:rsidRPr="00FD3418">
        <w:rPr>
          <w:rFonts w:ascii="Times New Roman" w:hAnsi="Times New Roman" w:cs="Times New Roman"/>
          <w:b/>
          <w:bCs/>
        </w:rPr>
        <w:lastRenderedPageBreak/>
        <w:t xml:space="preserve">Reference List </w:t>
      </w:r>
    </w:p>
    <w:p w14:paraId="63E5383D" w14:textId="77777777" w:rsidR="00FD3418" w:rsidRDefault="00FD3418" w:rsidP="00E52BE1">
      <w:pPr>
        <w:pStyle w:val="NoSpacing"/>
        <w:jc w:val="both"/>
        <w:rPr>
          <w:rFonts w:ascii="Times New Roman" w:hAnsi="Times New Roman" w:cs="Times New Roman"/>
        </w:rPr>
      </w:pPr>
    </w:p>
    <w:p w14:paraId="63C11FEE" w14:textId="77777777" w:rsidR="00FD3418" w:rsidRPr="00DA58E2" w:rsidRDefault="00FD3418" w:rsidP="00FD3418">
      <w:pPr>
        <w:pStyle w:val="NoSpacing"/>
        <w:jc w:val="both"/>
        <w:rPr>
          <w:rFonts w:ascii="Times New Roman" w:hAnsi="Times New Roman" w:cs="Times New Roman"/>
          <w:sz w:val="22"/>
          <w:szCs w:val="22"/>
        </w:rPr>
      </w:pPr>
      <w:r w:rsidRPr="00DA58E2">
        <w:rPr>
          <w:rFonts w:ascii="Times New Roman" w:hAnsi="Times New Roman" w:cs="Times New Roman"/>
          <w:sz w:val="22"/>
          <w:szCs w:val="22"/>
        </w:rPr>
        <w:t xml:space="preserve">Ackerman, C. (2018) </w:t>
      </w:r>
      <w:r w:rsidRPr="00DA58E2">
        <w:rPr>
          <w:rFonts w:ascii="Times New Roman" w:hAnsi="Times New Roman" w:cs="Times New Roman"/>
          <w:i/>
          <w:iCs/>
          <w:sz w:val="22"/>
          <w:szCs w:val="22"/>
        </w:rPr>
        <w:t>What is Kaplan’s Attention Restoration Theory (ART)?</w:t>
      </w:r>
      <w:r w:rsidRPr="00DA58E2">
        <w:rPr>
          <w:rFonts w:ascii="Times New Roman" w:hAnsi="Times New Roman" w:cs="Times New Roman"/>
          <w:sz w:val="22"/>
          <w:szCs w:val="22"/>
        </w:rPr>
        <w:t xml:space="preserve"> Available at: </w:t>
      </w:r>
      <w:hyperlink r:id="rId8" w:history="1">
        <w:r w:rsidRPr="00DA58E2">
          <w:rPr>
            <w:rStyle w:val="Hyperlink"/>
            <w:rFonts w:ascii="Times New Roman" w:hAnsi="Times New Roman" w:cs="Times New Roman"/>
            <w:sz w:val="22"/>
            <w:szCs w:val="22"/>
          </w:rPr>
          <w:t>https://positivepsychology.com/attention-restoration-theory/</w:t>
        </w:r>
      </w:hyperlink>
      <w:r w:rsidRPr="00DA58E2">
        <w:rPr>
          <w:rFonts w:ascii="Times New Roman" w:hAnsi="Times New Roman" w:cs="Times New Roman"/>
          <w:sz w:val="22"/>
          <w:szCs w:val="22"/>
        </w:rPr>
        <w:t xml:space="preserve"> (Accessed: 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 </w:t>
      </w:r>
    </w:p>
    <w:p w14:paraId="02F2DC22" w14:textId="77777777" w:rsidR="00FD3418" w:rsidRPr="00DA58E2" w:rsidRDefault="00FD3418" w:rsidP="00FD3418">
      <w:pPr>
        <w:pStyle w:val="NoSpacing"/>
        <w:jc w:val="both"/>
        <w:rPr>
          <w:rFonts w:ascii="Times New Roman" w:hAnsi="Times New Roman" w:cs="Times New Roman"/>
          <w:sz w:val="22"/>
          <w:szCs w:val="22"/>
        </w:rPr>
      </w:pPr>
    </w:p>
    <w:p w14:paraId="39F3C2B1" w14:textId="77777777" w:rsidR="00FD3418" w:rsidRPr="00DA58E2" w:rsidRDefault="00FD3418" w:rsidP="00FD3418">
      <w:pPr>
        <w:pStyle w:val="NoSpacing"/>
        <w:jc w:val="both"/>
        <w:rPr>
          <w:rFonts w:ascii="Times New Roman" w:hAnsi="Times New Roman" w:cs="Times New Roman"/>
          <w:sz w:val="22"/>
          <w:szCs w:val="22"/>
        </w:rPr>
      </w:pPr>
      <w:r w:rsidRPr="00DA58E2">
        <w:rPr>
          <w:rFonts w:ascii="Times New Roman" w:hAnsi="Times New Roman" w:cs="Times New Roman"/>
          <w:sz w:val="22"/>
          <w:szCs w:val="22"/>
        </w:rPr>
        <w:t xml:space="preserve">Children’s Commissioner for Wales (2016) </w:t>
      </w:r>
      <w:r w:rsidRPr="00DA58E2">
        <w:rPr>
          <w:rFonts w:ascii="Times New Roman" w:hAnsi="Times New Roman" w:cs="Times New Roman"/>
          <w:i/>
          <w:iCs/>
          <w:sz w:val="22"/>
          <w:szCs w:val="22"/>
        </w:rPr>
        <w:t>The Right to Learn.</w:t>
      </w:r>
      <w:r w:rsidRPr="00DA58E2">
        <w:rPr>
          <w:rFonts w:ascii="Times New Roman" w:hAnsi="Times New Roman" w:cs="Times New Roman"/>
          <w:sz w:val="22"/>
          <w:szCs w:val="22"/>
        </w:rPr>
        <w:t xml:space="preserve"> Available at: </w:t>
      </w:r>
      <w:hyperlink r:id="rId9" w:anchor=":~:text=Pupil%20referral%20units%20are%20maintained%20by%20Local%20Education,on%20Inclusion%20and%20Pupil%20Support%20issues%20in%2020062.%20(Accessed%2018.08.2023)" w:history="1">
        <w:r w:rsidRPr="00DA58E2">
          <w:rPr>
            <w:rStyle w:val="Hyperlink"/>
            <w:rFonts w:ascii="Times New Roman" w:hAnsi="Times New Roman" w:cs="Times New Roman"/>
            <w:sz w:val="22"/>
            <w:szCs w:val="22"/>
          </w:rPr>
          <w:t>https://www.childcomwales.org.uk/wp-content/uploads/2016/04/Right_to_learn_eng-F.pdf#:~:text=Pupil%20referral%20units%20are%20maintained%20by%20Local%20Education,on%20Inclusion%20and%20Pupil%20Support%20issues%20in%2020062.%20(Accessed%2018.08.2023)</w:t>
        </w:r>
      </w:hyperlink>
      <w:r w:rsidRPr="00DA58E2">
        <w:rPr>
          <w:rFonts w:ascii="Times New Roman" w:hAnsi="Times New Roman" w:cs="Times New Roman"/>
          <w:sz w:val="22"/>
          <w:szCs w:val="22"/>
        </w:rPr>
        <w:t xml:space="preserve"> (Accessed: 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 </w:t>
      </w:r>
    </w:p>
    <w:p w14:paraId="5780DEF0" w14:textId="77777777" w:rsidR="00FD3418" w:rsidRPr="00DA58E2" w:rsidRDefault="00FD3418" w:rsidP="00FD3418">
      <w:pPr>
        <w:pStyle w:val="NoSpacing"/>
        <w:jc w:val="both"/>
        <w:rPr>
          <w:rFonts w:ascii="Times New Roman" w:hAnsi="Times New Roman" w:cs="Times New Roman"/>
          <w:sz w:val="22"/>
          <w:szCs w:val="22"/>
        </w:rPr>
      </w:pPr>
    </w:p>
    <w:p w14:paraId="05F5777B" w14:textId="77777777" w:rsidR="00FD3418" w:rsidRPr="00DA58E2" w:rsidRDefault="00FD3418" w:rsidP="00FD3418">
      <w:pPr>
        <w:pStyle w:val="NoSpacing"/>
        <w:jc w:val="both"/>
        <w:rPr>
          <w:rFonts w:ascii="Times New Roman" w:hAnsi="Times New Roman" w:cs="Times New Roman"/>
          <w:sz w:val="22"/>
          <w:szCs w:val="22"/>
        </w:rPr>
      </w:pPr>
      <w:r w:rsidRPr="00DA58E2">
        <w:rPr>
          <w:rFonts w:ascii="Times New Roman" w:hAnsi="Times New Roman" w:cs="Times New Roman"/>
          <w:sz w:val="22"/>
          <w:szCs w:val="22"/>
        </w:rPr>
        <w:t xml:space="preserve">Education Government (2016) </w:t>
      </w:r>
      <w:r w:rsidRPr="00DA58E2">
        <w:rPr>
          <w:rFonts w:ascii="Times New Roman" w:hAnsi="Times New Roman" w:cs="Times New Roman"/>
          <w:i/>
          <w:iCs/>
          <w:sz w:val="22"/>
          <w:szCs w:val="22"/>
        </w:rPr>
        <w:t>Eliminating unnecessary workload around planning and teaching resources.</w:t>
      </w:r>
      <w:r w:rsidRPr="00DA58E2">
        <w:rPr>
          <w:rFonts w:ascii="Times New Roman" w:hAnsi="Times New Roman" w:cs="Times New Roman"/>
          <w:sz w:val="22"/>
          <w:szCs w:val="22"/>
        </w:rPr>
        <w:t xml:space="preserve"> Available at: </w:t>
      </w:r>
      <w:hyperlink r:id="rId10" w:history="1">
        <w:r w:rsidRPr="00DA58E2">
          <w:rPr>
            <w:rStyle w:val="Hyperlink"/>
            <w:rFonts w:ascii="Times New Roman" w:hAnsi="Times New Roman" w:cs="Times New Roman"/>
            <w:sz w:val="22"/>
            <w:szCs w:val="22"/>
          </w:rPr>
          <w:t>https://assets.publishing.service.gov.uk/media/5a7f1c3a40f0b6230268d7fa/Eliminating-unnecessary-workload-around-planning-and-teaching-resources.pdf</w:t>
        </w:r>
      </w:hyperlink>
      <w:r w:rsidRPr="00DA58E2">
        <w:rPr>
          <w:rFonts w:ascii="Times New Roman" w:hAnsi="Times New Roman" w:cs="Times New Roman"/>
          <w:sz w:val="22"/>
          <w:szCs w:val="22"/>
        </w:rPr>
        <w:t xml:space="preserve"> (Accessed: 23</w:t>
      </w:r>
      <w:r w:rsidRPr="00DA58E2">
        <w:rPr>
          <w:rFonts w:ascii="Times New Roman" w:hAnsi="Times New Roman" w:cs="Times New Roman"/>
          <w:sz w:val="22"/>
          <w:szCs w:val="22"/>
          <w:vertAlign w:val="superscript"/>
        </w:rPr>
        <w:t>rd</w:t>
      </w:r>
      <w:r w:rsidRPr="00DA58E2">
        <w:rPr>
          <w:rFonts w:ascii="Times New Roman" w:hAnsi="Times New Roman" w:cs="Times New Roman"/>
          <w:sz w:val="22"/>
          <w:szCs w:val="22"/>
        </w:rPr>
        <w:t xml:space="preserve"> March 2024). </w:t>
      </w:r>
    </w:p>
    <w:p w14:paraId="34F55871" w14:textId="77777777" w:rsidR="00FD3418" w:rsidRPr="00DA58E2" w:rsidRDefault="00FD3418" w:rsidP="00FD3418">
      <w:pPr>
        <w:pStyle w:val="NoSpacing"/>
        <w:jc w:val="both"/>
        <w:rPr>
          <w:rFonts w:ascii="Times New Roman" w:hAnsi="Times New Roman" w:cs="Times New Roman"/>
          <w:sz w:val="22"/>
          <w:szCs w:val="22"/>
        </w:rPr>
      </w:pPr>
    </w:p>
    <w:p w14:paraId="434EA7B7" w14:textId="77777777" w:rsidR="00FD3418" w:rsidRPr="00DA58E2" w:rsidRDefault="00FD3418" w:rsidP="00FD3418">
      <w:pPr>
        <w:pStyle w:val="NoSpacing"/>
        <w:jc w:val="both"/>
        <w:rPr>
          <w:rFonts w:ascii="Times New Roman" w:hAnsi="Times New Roman" w:cs="Times New Roman"/>
          <w:sz w:val="22"/>
          <w:szCs w:val="22"/>
        </w:rPr>
      </w:pPr>
      <w:r w:rsidRPr="00DA58E2">
        <w:rPr>
          <w:rFonts w:ascii="Times New Roman" w:hAnsi="Times New Roman" w:cs="Times New Roman"/>
          <w:sz w:val="22"/>
          <w:szCs w:val="22"/>
        </w:rPr>
        <w:t xml:space="preserve">Estyn (2019) </w:t>
      </w:r>
      <w:r w:rsidRPr="00DA58E2">
        <w:rPr>
          <w:rFonts w:ascii="Times New Roman" w:hAnsi="Times New Roman" w:cs="Times New Roman"/>
          <w:i/>
          <w:iCs/>
          <w:sz w:val="22"/>
          <w:szCs w:val="22"/>
        </w:rPr>
        <w:t>Using the outdoors to develop pupils’ skills.</w:t>
      </w:r>
      <w:r w:rsidRPr="00DA58E2">
        <w:rPr>
          <w:rFonts w:ascii="Times New Roman" w:hAnsi="Times New Roman" w:cs="Times New Roman"/>
          <w:sz w:val="22"/>
          <w:szCs w:val="22"/>
        </w:rPr>
        <w:t xml:space="preserve"> Available at: </w:t>
      </w:r>
      <w:hyperlink r:id="rId11" w:history="1">
        <w:r w:rsidRPr="00DA58E2">
          <w:rPr>
            <w:rStyle w:val="Hyperlink"/>
            <w:rFonts w:ascii="Times New Roman" w:hAnsi="Times New Roman" w:cs="Times New Roman"/>
            <w:sz w:val="22"/>
            <w:szCs w:val="22"/>
          </w:rPr>
          <w:t>https://www.estyn.gov.wales/effective-practice/using-outdoors-develop-pupils-skills</w:t>
        </w:r>
      </w:hyperlink>
      <w:r w:rsidRPr="00DA58E2">
        <w:rPr>
          <w:rFonts w:ascii="Times New Roman" w:hAnsi="Times New Roman" w:cs="Times New Roman"/>
          <w:sz w:val="22"/>
          <w:szCs w:val="22"/>
        </w:rPr>
        <w:t xml:space="preserve"> (Accessed: 23</w:t>
      </w:r>
      <w:r w:rsidRPr="00DA58E2">
        <w:rPr>
          <w:rFonts w:ascii="Times New Roman" w:hAnsi="Times New Roman" w:cs="Times New Roman"/>
          <w:sz w:val="22"/>
          <w:szCs w:val="22"/>
          <w:vertAlign w:val="superscript"/>
        </w:rPr>
        <w:t>rd</w:t>
      </w:r>
      <w:r w:rsidRPr="00DA58E2">
        <w:rPr>
          <w:rFonts w:ascii="Times New Roman" w:hAnsi="Times New Roman" w:cs="Times New Roman"/>
          <w:sz w:val="22"/>
          <w:szCs w:val="22"/>
        </w:rPr>
        <w:t xml:space="preserve"> March 2024).</w:t>
      </w:r>
    </w:p>
    <w:p w14:paraId="3B84E7F4" w14:textId="77777777" w:rsidR="00FD3418" w:rsidRPr="00DA58E2" w:rsidRDefault="00FD3418" w:rsidP="00FD3418">
      <w:pPr>
        <w:pStyle w:val="NoSpacing"/>
        <w:jc w:val="both"/>
        <w:rPr>
          <w:rFonts w:ascii="Times New Roman" w:hAnsi="Times New Roman" w:cs="Times New Roman"/>
          <w:sz w:val="22"/>
          <w:szCs w:val="22"/>
        </w:rPr>
      </w:pPr>
    </w:p>
    <w:p w14:paraId="74C358A0" w14:textId="77777777" w:rsidR="00FD3418" w:rsidRPr="00DA58E2" w:rsidRDefault="00FD3418" w:rsidP="00FD3418">
      <w:pPr>
        <w:rPr>
          <w:rFonts w:ascii="Times New Roman" w:hAnsi="Times New Roman" w:cs="Times New Roman"/>
          <w:sz w:val="22"/>
          <w:szCs w:val="22"/>
        </w:rPr>
      </w:pPr>
      <w:proofErr w:type="spellStart"/>
      <w:r w:rsidRPr="00DA58E2">
        <w:rPr>
          <w:rFonts w:ascii="Times New Roman" w:hAnsi="Times New Roman" w:cs="Times New Roman"/>
          <w:sz w:val="22"/>
          <w:szCs w:val="22"/>
        </w:rPr>
        <w:t>FirstDiscoverers</w:t>
      </w:r>
      <w:proofErr w:type="spellEnd"/>
      <w:r w:rsidRPr="00DA58E2">
        <w:rPr>
          <w:rFonts w:ascii="Times New Roman" w:hAnsi="Times New Roman" w:cs="Times New Roman"/>
          <w:sz w:val="22"/>
          <w:szCs w:val="22"/>
        </w:rPr>
        <w:t xml:space="preserve"> (n.d.) </w:t>
      </w:r>
      <w:r w:rsidRPr="00DA58E2">
        <w:rPr>
          <w:rFonts w:ascii="Times New Roman" w:hAnsi="Times New Roman" w:cs="Times New Roman"/>
          <w:i/>
          <w:iCs/>
          <w:sz w:val="22"/>
          <w:szCs w:val="22"/>
        </w:rPr>
        <w:t>Disability and Inclusion: Making Outdoor Play Accessible.</w:t>
      </w:r>
      <w:r w:rsidRPr="00DA58E2">
        <w:rPr>
          <w:rFonts w:ascii="Times New Roman" w:hAnsi="Times New Roman" w:cs="Times New Roman"/>
          <w:sz w:val="22"/>
          <w:szCs w:val="22"/>
        </w:rPr>
        <w:t xml:space="preserve"> Available at: </w:t>
      </w:r>
      <w:hyperlink r:id="rId12" w:history="1">
        <w:r w:rsidRPr="00DA58E2">
          <w:rPr>
            <w:rStyle w:val="Hyperlink"/>
            <w:rFonts w:ascii="Times New Roman" w:hAnsi="Times New Roman" w:cs="Times New Roman"/>
            <w:sz w:val="22"/>
            <w:szCs w:val="22"/>
          </w:rPr>
          <w:t>https://www.firstdiscoverers.co.uk/disability-and-inclusion-outdoor-play/</w:t>
        </w:r>
      </w:hyperlink>
      <w:r w:rsidRPr="00DA58E2">
        <w:rPr>
          <w:rFonts w:ascii="Times New Roman" w:hAnsi="Times New Roman" w:cs="Times New Roman"/>
          <w:sz w:val="22"/>
          <w:szCs w:val="22"/>
        </w:rPr>
        <w:t xml:space="preserve"> (Accessed: 25</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 </w:t>
      </w:r>
    </w:p>
    <w:p w14:paraId="052BDBED" w14:textId="77777777" w:rsidR="00FD3418" w:rsidRPr="00DA58E2" w:rsidRDefault="00FD3418" w:rsidP="00FD3418">
      <w:pPr>
        <w:rPr>
          <w:rFonts w:ascii="Times New Roman" w:hAnsi="Times New Roman" w:cs="Times New Roman"/>
          <w:sz w:val="22"/>
          <w:szCs w:val="22"/>
        </w:rPr>
      </w:pPr>
    </w:p>
    <w:p w14:paraId="5A529341" w14:textId="77777777" w:rsidR="001B6662" w:rsidRPr="00DA58E2" w:rsidRDefault="001B6662" w:rsidP="001B6662">
      <w:pPr>
        <w:pStyle w:val="NoSpacing"/>
        <w:jc w:val="both"/>
        <w:rPr>
          <w:rFonts w:ascii="Times New Roman" w:hAnsi="Times New Roman" w:cs="Times New Roman"/>
          <w:color w:val="467886" w:themeColor="hyperlink"/>
          <w:sz w:val="22"/>
          <w:szCs w:val="22"/>
          <w:u w:val="single"/>
        </w:rPr>
      </w:pPr>
      <w:r w:rsidRPr="00DA58E2">
        <w:rPr>
          <w:rFonts w:ascii="Times New Roman" w:hAnsi="Times New Roman" w:cs="Times New Roman"/>
          <w:sz w:val="22"/>
          <w:szCs w:val="22"/>
        </w:rPr>
        <w:t xml:space="preserve">Froebel Trust (2023) </w:t>
      </w:r>
      <w:r w:rsidRPr="00DA58E2">
        <w:rPr>
          <w:rFonts w:ascii="Times New Roman" w:hAnsi="Times New Roman" w:cs="Times New Roman"/>
          <w:i/>
          <w:iCs/>
          <w:sz w:val="22"/>
          <w:szCs w:val="22"/>
        </w:rPr>
        <w:t>Children and Nature.</w:t>
      </w:r>
      <w:r w:rsidRPr="00DA58E2">
        <w:rPr>
          <w:rFonts w:ascii="Times New Roman" w:hAnsi="Times New Roman" w:cs="Times New Roman"/>
          <w:sz w:val="22"/>
          <w:szCs w:val="22"/>
        </w:rPr>
        <w:t xml:space="preserve"> Available at: </w:t>
      </w:r>
      <w:hyperlink r:id="rId13" w:history="1">
        <w:r w:rsidRPr="00DA58E2">
          <w:rPr>
            <w:rStyle w:val="Hyperlink"/>
            <w:rFonts w:ascii="Times New Roman" w:hAnsi="Times New Roman" w:cs="Times New Roman"/>
            <w:sz w:val="22"/>
            <w:szCs w:val="22"/>
          </w:rPr>
          <w:t>https://www.froebel.org.uk/uploads/documents/FT-Outdoor-Play-Pamphlet.pdf</w:t>
        </w:r>
      </w:hyperlink>
      <w:r w:rsidRPr="00DA58E2">
        <w:rPr>
          <w:rStyle w:val="Hyperlink"/>
          <w:rFonts w:ascii="Times New Roman" w:hAnsi="Times New Roman" w:cs="Times New Roman"/>
          <w:sz w:val="22"/>
          <w:szCs w:val="22"/>
        </w:rPr>
        <w:t xml:space="preserve"> </w:t>
      </w:r>
      <w:r w:rsidRPr="00DA58E2">
        <w:rPr>
          <w:rFonts w:ascii="Times New Roman" w:hAnsi="Times New Roman" w:cs="Times New Roman"/>
          <w:sz w:val="22"/>
          <w:szCs w:val="22"/>
        </w:rPr>
        <w:t>(Accessed: 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w:t>
      </w:r>
    </w:p>
    <w:p w14:paraId="5BB792B3" w14:textId="77777777" w:rsidR="001B6662" w:rsidRPr="00DA58E2" w:rsidRDefault="001B6662" w:rsidP="00FD3418">
      <w:pPr>
        <w:pStyle w:val="NoSpacing"/>
        <w:jc w:val="both"/>
        <w:rPr>
          <w:rFonts w:ascii="Times New Roman" w:hAnsi="Times New Roman" w:cs="Times New Roman"/>
          <w:sz w:val="22"/>
          <w:szCs w:val="22"/>
        </w:rPr>
      </w:pPr>
    </w:p>
    <w:p w14:paraId="7EA0D8DA" w14:textId="2CE80293" w:rsidR="00FD3418" w:rsidRPr="00DA58E2" w:rsidRDefault="00FD3418" w:rsidP="00FD3418">
      <w:pPr>
        <w:pStyle w:val="NoSpacing"/>
        <w:jc w:val="both"/>
        <w:rPr>
          <w:rFonts w:ascii="Times New Roman" w:hAnsi="Times New Roman" w:cs="Times New Roman"/>
          <w:sz w:val="22"/>
          <w:szCs w:val="22"/>
        </w:rPr>
      </w:pPr>
      <w:r w:rsidRPr="00DA58E2">
        <w:rPr>
          <w:rFonts w:ascii="Times New Roman" w:hAnsi="Times New Roman" w:cs="Times New Roman"/>
          <w:sz w:val="22"/>
          <w:szCs w:val="22"/>
        </w:rPr>
        <w:t xml:space="preserve">Homan, E. (n.d.) </w:t>
      </w:r>
      <w:r w:rsidRPr="00DA58E2">
        <w:rPr>
          <w:rFonts w:ascii="Times New Roman" w:hAnsi="Times New Roman" w:cs="Times New Roman"/>
          <w:i/>
          <w:iCs/>
          <w:sz w:val="22"/>
          <w:szCs w:val="22"/>
        </w:rPr>
        <w:t xml:space="preserve">How Outdoor Play Can Be Beneficial for Children with Special Educational Needs. </w:t>
      </w:r>
      <w:r w:rsidRPr="00DA58E2">
        <w:rPr>
          <w:rFonts w:ascii="Times New Roman" w:hAnsi="Times New Roman" w:cs="Times New Roman"/>
          <w:sz w:val="22"/>
          <w:szCs w:val="22"/>
        </w:rPr>
        <w:t xml:space="preserve">Available at: </w:t>
      </w:r>
      <w:hyperlink r:id="rId14" w:history="1">
        <w:r w:rsidRPr="00DA58E2">
          <w:rPr>
            <w:rStyle w:val="Hyperlink"/>
            <w:rFonts w:ascii="Times New Roman" w:hAnsi="Times New Roman" w:cs="Times New Roman"/>
            <w:sz w:val="22"/>
            <w:szCs w:val="22"/>
          </w:rPr>
          <w:t>https://www.eyalliance.org.uk/how-outdoor-play-can-be-beneficial-children-special-educational-needs</w:t>
        </w:r>
      </w:hyperlink>
      <w:r w:rsidRPr="00DA58E2">
        <w:rPr>
          <w:rFonts w:ascii="Times New Roman" w:hAnsi="Times New Roman" w:cs="Times New Roman"/>
          <w:sz w:val="22"/>
          <w:szCs w:val="22"/>
        </w:rPr>
        <w:t xml:space="preserve"> (Accessed: 23</w:t>
      </w:r>
      <w:r w:rsidRPr="00DA58E2">
        <w:rPr>
          <w:rFonts w:ascii="Times New Roman" w:hAnsi="Times New Roman" w:cs="Times New Roman"/>
          <w:sz w:val="22"/>
          <w:szCs w:val="22"/>
          <w:vertAlign w:val="superscript"/>
        </w:rPr>
        <w:t>rd</w:t>
      </w:r>
      <w:r w:rsidRPr="00DA58E2">
        <w:rPr>
          <w:rFonts w:ascii="Times New Roman" w:hAnsi="Times New Roman" w:cs="Times New Roman"/>
          <w:sz w:val="22"/>
          <w:szCs w:val="22"/>
        </w:rPr>
        <w:t xml:space="preserve"> March 2024). </w:t>
      </w:r>
    </w:p>
    <w:p w14:paraId="7BAC2784" w14:textId="77777777" w:rsidR="00FD3418" w:rsidRPr="00DA58E2" w:rsidRDefault="00FD3418" w:rsidP="00FD3418">
      <w:pPr>
        <w:pStyle w:val="NoSpacing"/>
        <w:jc w:val="both"/>
        <w:rPr>
          <w:rFonts w:ascii="Times New Roman" w:hAnsi="Times New Roman" w:cs="Times New Roman"/>
          <w:sz w:val="22"/>
          <w:szCs w:val="22"/>
        </w:rPr>
      </w:pPr>
    </w:p>
    <w:p w14:paraId="1674EA9E" w14:textId="77777777" w:rsidR="00FD3418" w:rsidRPr="00DA58E2" w:rsidRDefault="00FD3418" w:rsidP="00FD3418">
      <w:pPr>
        <w:rPr>
          <w:rFonts w:ascii="Times New Roman" w:hAnsi="Times New Roman" w:cs="Times New Roman"/>
          <w:sz w:val="22"/>
          <w:szCs w:val="22"/>
        </w:rPr>
      </w:pPr>
      <w:r w:rsidRPr="00DA58E2">
        <w:rPr>
          <w:rFonts w:ascii="Times New Roman" w:hAnsi="Times New Roman" w:cs="Times New Roman"/>
          <w:sz w:val="22"/>
          <w:szCs w:val="22"/>
        </w:rPr>
        <w:t xml:space="preserve">Learning Through Landscapes (LTL) (2023) </w:t>
      </w:r>
      <w:r w:rsidRPr="00DA58E2">
        <w:rPr>
          <w:rFonts w:ascii="Times New Roman" w:hAnsi="Times New Roman" w:cs="Times New Roman"/>
          <w:i/>
          <w:iCs/>
          <w:sz w:val="22"/>
          <w:szCs w:val="22"/>
        </w:rPr>
        <w:t>Primary Outdoors.</w:t>
      </w:r>
      <w:r w:rsidRPr="00DA58E2">
        <w:rPr>
          <w:rFonts w:ascii="Times New Roman" w:hAnsi="Times New Roman" w:cs="Times New Roman"/>
          <w:sz w:val="22"/>
          <w:szCs w:val="22"/>
        </w:rPr>
        <w:t xml:space="preserve"> Available at: </w:t>
      </w:r>
      <w:hyperlink r:id="rId15" w:history="1">
        <w:r w:rsidRPr="00DA58E2">
          <w:rPr>
            <w:rStyle w:val="Hyperlink"/>
            <w:rFonts w:ascii="Times New Roman" w:hAnsi="Times New Roman" w:cs="Times New Roman"/>
            <w:sz w:val="22"/>
            <w:szCs w:val="22"/>
          </w:rPr>
          <w:t>https://ltl.org.uk/primary/</w:t>
        </w:r>
      </w:hyperlink>
      <w:r w:rsidRPr="00DA58E2">
        <w:rPr>
          <w:rFonts w:ascii="Times New Roman" w:hAnsi="Times New Roman" w:cs="Times New Roman"/>
          <w:sz w:val="22"/>
          <w:szCs w:val="22"/>
        </w:rPr>
        <w:t xml:space="preserve"> (Accessed:24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 </w:t>
      </w:r>
    </w:p>
    <w:p w14:paraId="391E472A" w14:textId="77777777" w:rsidR="00FD3418" w:rsidRPr="00DA58E2" w:rsidRDefault="00FD3418" w:rsidP="00FD3418">
      <w:pPr>
        <w:rPr>
          <w:rFonts w:ascii="Times New Roman" w:hAnsi="Times New Roman" w:cs="Times New Roman"/>
          <w:sz w:val="22"/>
          <w:szCs w:val="22"/>
        </w:rPr>
      </w:pPr>
    </w:p>
    <w:p w14:paraId="3E831D3A" w14:textId="77777777" w:rsidR="00772824" w:rsidRPr="00DA58E2" w:rsidRDefault="00772824" w:rsidP="00772824">
      <w:pPr>
        <w:pStyle w:val="NoSpacing"/>
        <w:jc w:val="both"/>
        <w:rPr>
          <w:rFonts w:ascii="Times New Roman" w:hAnsi="Times New Roman" w:cs="Times New Roman"/>
          <w:sz w:val="22"/>
          <w:szCs w:val="22"/>
        </w:rPr>
      </w:pPr>
      <w:proofErr w:type="spellStart"/>
      <w:r w:rsidRPr="00DA58E2">
        <w:rPr>
          <w:rFonts w:ascii="Times New Roman" w:hAnsi="Times New Roman" w:cs="Times New Roman"/>
          <w:sz w:val="22"/>
          <w:szCs w:val="22"/>
        </w:rPr>
        <w:t>Unicef</w:t>
      </w:r>
      <w:proofErr w:type="spellEnd"/>
      <w:r w:rsidRPr="00DA58E2">
        <w:rPr>
          <w:rFonts w:ascii="Times New Roman" w:hAnsi="Times New Roman" w:cs="Times New Roman"/>
          <w:sz w:val="22"/>
          <w:szCs w:val="22"/>
        </w:rPr>
        <w:t xml:space="preserve"> (2001) </w:t>
      </w:r>
      <w:r w:rsidRPr="00DA58E2">
        <w:rPr>
          <w:rFonts w:ascii="Times New Roman" w:hAnsi="Times New Roman" w:cs="Times New Roman"/>
          <w:i/>
          <w:iCs/>
          <w:sz w:val="22"/>
          <w:szCs w:val="22"/>
        </w:rPr>
        <w:t xml:space="preserve">The Convention on the Rights of the Child: Article 29 (1): The aims of Education. </w:t>
      </w:r>
      <w:r w:rsidRPr="00DA58E2">
        <w:rPr>
          <w:rFonts w:ascii="Times New Roman" w:hAnsi="Times New Roman" w:cs="Times New Roman"/>
          <w:sz w:val="22"/>
          <w:szCs w:val="22"/>
        </w:rPr>
        <w:t xml:space="preserve">Available at: </w:t>
      </w:r>
      <w:hyperlink r:id="rId16" w:history="1">
        <w:r w:rsidRPr="00DA58E2">
          <w:rPr>
            <w:rStyle w:val="Hyperlink"/>
            <w:rFonts w:ascii="Times New Roman" w:hAnsi="Times New Roman" w:cs="Times New Roman"/>
            <w:sz w:val="22"/>
            <w:szCs w:val="22"/>
          </w:rPr>
          <w:t>https://www.unicef-irc.org/portfolios/general_comments/GC1_en.doc.html</w:t>
        </w:r>
      </w:hyperlink>
      <w:r w:rsidRPr="00DA58E2">
        <w:rPr>
          <w:rFonts w:ascii="Times New Roman" w:hAnsi="Times New Roman" w:cs="Times New Roman"/>
          <w:sz w:val="22"/>
          <w:szCs w:val="22"/>
        </w:rPr>
        <w:t xml:space="preserve"> (Accessed: 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2023). </w:t>
      </w:r>
    </w:p>
    <w:p w14:paraId="47051E8D" w14:textId="77777777" w:rsidR="00772824" w:rsidRPr="00DA58E2" w:rsidRDefault="00772824" w:rsidP="00772824">
      <w:pPr>
        <w:rPr>
          <w:rFonts w:ascii="Times New Roman" w:hAnsi="Times New Roman" w:cs="Times New Roman"/>
          <w:sz w:val="22"/>
          <w:szCs w:val="22"/>
        </w:rPr>
      </w:pPr>
      <w:r w:rsidRPr="00DA58E2">
        <w:rPr>
          <w:rFonts w:ascii="Times New Roman" w:hAnsi="Times New Roman" w:cs="Times New Roman"/>
          <w:sz w:val="22"/>
          <w:szCs w:val="22"/>
        </w:rPr>
        <w:t xml:space="preserve"> </w:t>
      </w:r>
    </w:p>
    <w:p w14:paraId="1E596606" w14:textId="3D1DBE67" w:rsidR="00FD3418" w:rsidRPr="00DA58E2" w:rsidRDefault="00FD3418" w:rsidP="00FD3418">
      <w:pPr>
        <w:rPr>
          <w:rFonts w:ascii="Times New Roman" w:hAnsi="Times New Roman" w:cs="Times New Roman"/>
          <w:sz w:val="22"/>
          <w:szCs w:val="22"/>
        </w:rPr>
      </w:pPr>
      <w:r w:rsidRPr="00DA58E2">
        <w:rPr>
          <w:rFonts w:ascii="Times New Roman" w:hAnsi="Times New Roman" w:cs="Times New Roman"/>
          <w:sz w:val="22"/>
          <w:szCs w:val="22"/>
        </w:rPr>
        <w:t xml:space="preserve">Welsh Assembly Government / Learning Through Landscapes (2008) First steps outdoors. Available at: </w:t>
      </w:r>
      <w:hyperlink r:id="rId17" w:anchor=":~:text=This%20guide%2C%20First%20steps%20outdoors%2Cprepared%20for%20the%20Welsh,play%20and%20learning%20opportunities%20within%20the%20Foundation%20Phase" w:history="1">
        <w:r w:rsidRPr="00DA58E2">
          <w:rPr>
            <w:rStyle w:val="Hyperlink"/>
            <w:rFonts w:ascii="Times New Roman" w:hAnsi="Times New Roman" w:cs="Times New Roman"/>
            <w:sz w:val="22"/>
            <w:szCs w:val="22"/>
          </w:rPr>
          <w:t>https://hwb.gov.wales/api/storage/79a90e4b-0385-4cc8-be9b-2b20be3a85d0/first-steps-outdoors.pdf#:~:text=This%20guide%2C%20First%20steps%20outdoors%2Cprepared%20for%20the%20Welsh,play%20and%20learning%20opportunities%20within%20the%20Foundation%20Phase</w:t>
        </w:r>
      </w:hyperlink>
      <w:r w:rsidRPr="00DA58E2">
        <w:rPr>
          <w:rFonts w:ascii="Times New Roman" w:hAnsi="Times New Roman" w:cs="Times New Roman"/>
          <w:sz w:val="22"/>
          <w:szCs w:val="22"/>
        </w:rPr>
        <w:t xml:space="preserve"> (Accessed: 24</w:t>
      </w:r>
      <w:r w:rsidRPr="00DA58E2">
        <w:rPr>
          <w:rFonts w:ascii="Times New Roman" w:hAnsi="Times New Roman" w:cs="Times New Roman"/>
          <w:sz w:val="22"/>
          <w:szCs w:val="22"/>
          <w:vertAlign w:val="superscript"/>
        </w:rPr>
        <w:t>th</w:t>
      </w:r>
      <w:r w:rsidRPr="00DA58E2">
        <w:rPr>
          <w:rFonts w:ascii="Times New Roman" w:hAnsi="Times New Roman" w:cs="Times New Roman"/>
          <w:sz w:val="22"/>
          <w:szCs w:val="22"/>
        </w:rPr>
        <w:t xml:space="preserve"> March 2024). </w:t>
      </w:r>
    </w:p>
    <w:p w14:paraId="66ABB79D" w14:textId="77777777" w:rsidR="00FD3418" w:rsidRPr="00DA58E2" w:rsidRDefault="00FD3418" w:rsidP="00FD3418">
      <w:pPr>
        <w:pStyle w:val="NoSpacing"/>
        <w:jc w:val="both"/>
        <w:rPr>
          <w:rFonts w:ascii="Times New Roman" w:hAnsi="Times New Roman" w:cs="Times New Roman"/>
          <w:sz w:val="22"/>
          <w:szCs w:val="22"/>
        </w:rPr>
      </w:pPr>
    </w:p>
    <w:p w14:paraId="40797D12" w14:textId="77777777" w:rsidR="00FD3418" w:rsidRPr="00DA58E2" w:rsidRDefault="00FD3418" w:rsidP="00FD3418">
      <w:pPr>
        <w:rPr>
          <w:rFonts w:ascii="Times New Roman" w:hAnsi="Times New Roman" w:cs="Times New Roman"/>
          <w:sz w:val="22"/>
          <w:szCs w:val="22"/>
        </w:rPr>
      </w:pPr>
      <w:r w:rsidRPr="00DA58E2">
        <w:rPr>
          <w:rFonts w:ascii="Times New Roman" w:hAnsi="Times New Roman" w:cs="Times New Roman"/>
          <w:sz w:val="22"/>
          <w:szCs w:val="22"/>
        </w:rPr>
        <w:t xml:space="preserve">Welsh Assembly Government (2009) </w:t>
      </w:r>
      <w:r w:rsidRPr="00DA58E2">
        <w:rPr>
          <w:rFonts w:ascii="Times New Roman" w:hAnsi="Times New Roman" w:cs="Times New Roman"/>
          <w:i/>
          <w:iCs/>
          <w:sz w:val="22"/>
          <w:szCs w:val="22"/>
        </w:rPr>
        <w:t xml:space="preserve">Foundation Phase Outdoor Learning Handbook. </w:t>
      </w:r>
      <w:r w:rsidRPr="00DA58E2">
        <w:rPr>
          <w:rFonts w:ascii="Times New Roman" w:hAnsi="Times New Roman" w:cs="Times New Roman"/>
          <w:sz w:val="22"/>
          <w:szCs w:val="22"/>
        </w:rPr>
        <w:t xml:space="preserve">Available at: </w:t>
      </w:r>
      <w:hyperlink r:id="rId18" w:history="1">
        <w:r w:rsidRPr="00DA58E2">
          <w:rPr>
            <w:rStyle w:val="Hyperlink"/>
            <w:rFonts w:ascii="Times New Roman" w:hAnsi="Times New Roman" w:cs="Times New Roman"/>
            <w:sz w:val="22"/>
            <w:szCs w:val="22"/>
          </w:rPr>
          <w:t>https://hwb.gov.wales/storage/fcb8539c-9be7-4883-8542-35d7b54b56f2/foundation-phase-outdoor-learning-handbook.pdf#:~:text=Outdoor%20learning%20is%20not%20just%20taking%20indoor%20activities,than%20a%20bank%20of%20lesson%20plans%20or%20resources</w:t>
        </w:r>
      </w:hyperlink>
      <w:r w:rsidRPr="00DA58E2">
        <w:rPr>
          <w:rFonts w:ascii="Times New Roman" w:hAnsi="Times New Roman" w:cs="Times New Roman"/>
          <w:sz w:val="22"/>
          <w:szCs w:val="22"/>
        </w:rPr>
        <w:t>. (Accessed: 23</w:t>
      </w:r>
      <w:r w:rsidRPr="00DA58E2">
        <w:rPr>
          <w:rFonts w:ascii="Times New Roman" w:hAnsi="Times New Roman" w:cs="Times New Roman"/>
          <w:sz w:val="22"/>
          <w:szCs w:val="22"/>
          <w:vertAlign w:val="superscript"/>
        </w:rPr>
        <w:t>rd</w:t>
      </w:r>
      <w:r w:rsidRPr="00DA58E2">
        <w:rPr>
          <w:rFonts w:ascii="Times New Roman" w:hAnsi="Times New Roman" w:cs="Times New Roman"/>
          <w:sz w:val="22"/>
          <w:szCs w:val="22"/>
        </w:rPr>
        <w:t xml:space="preserve"> March 2024) </w:t>
      </w:r>
    </w:p>
    <w:p w14:paraId="2B33BFF4" w14:textId="77777777" w:rsidR="00FD3418" w:rsidRDefault="00FD3418" w:rsidP="00E52BE1">
      <w:pPr>
        <w:pStyle w:val="NoSpacing"/>
        <w:jc w:val="both"/>
        <w:rPr>
          <w:rFonts w:ascii="Times New Roman" w:hAnsi="Times New Roman" w:cs="Times New Roman"/>
        </w:rPr>
      </w:pPr>
    </w:p>
    <w:p w14:paraId="25605F26" w14:textId="77777777" w:rsidR="00470C5F" w:rsidRDefault="00470C5F" w:rsidP="00E52BE1">
      <w:pPr>
        <w:pStyle w:val="NoSpacing"/>
        <w:jc w:val="both"/>
        <w:rPr>
          <w:rFonts w:ascii="Times New Roman" w:hAnsi="Times New Roman" w:cs="Times New Roman"/>
        </w:rPr>
        <w:sectPr w:rsidR="00470C5F" w:rsidSect="00953A5B">
          <w:footerReference w:type="even" r:id="rId19"/>
          <w:footerReference w:type="default" r:id="rId20"/>
          <w:pgSz w:w="11906" w:h="16838"/>
          <w:pgMar w:top="1440" w:right="1440" w:bottom="1440" w:left="1440" w:header="708" w:footer="708" w:gutter="0"/>
          <w:cols w:space="708"/>
          <w:docGrid w:linePitch="360"/>
        </w:sectPr>
      </w:pPr>
    </w:p>
    <w:p w14:paraId="07ACF63D" w14:textId="25AC342D" w:rsidR="001D5323" w:rsidRDefault="001D5323" w:rsidP="00E52BE1">
      <w:pPr>
        <w:pStyle w:val="NoSpacing"/>
        <w:jc w:val="both"/>
        <w:rPr>
          <w:rFonts w:ascii="Times New Roman" w:hAnsi="Times New Roman" w:cs="Times New Roman"/>
        </w:rPr>
      </w:pPr>
    </w:p>
    <w:p w14:paraId="23A8D8FB" w14:textId="69A221A9" w:rsidR="001D5323" w:rsidRDefault="001D5323" w:rsidP="00E52BE1">
      <w:pPr>
        <w:pStyle w:val="NoSpacing"/>
        <w:jc w:val="both"/>
        <w:rPr>
          <w:rFonts w:ascii="Times New Roman" w:hAnsi="Times New Roman" w:cs="Times New Roman"/>
        </w:rPr>
      </w:pPr>
    </w:p>
    <w:p w14:paraId="46AC86A8" w14:textId="18BF7048" w:rsidR="001D5323" w:rsidRPr="00DD3BE4" w:rsidRDefault="001D5323" w:rsidP="00E52BE1">
      <w:pPr>
        <w:pStyle w:val="NoSpacing"/>
        <w:jc w:val="both"/>
        <w:rPr>
          <w:rFonts w:ascii="Times New Roman" w:hAnsi="Times New Roman" w:cs="Times New Roman"/>
          <w:b/>
          <w:bCs/>
        </w:rPr>
      </w:pPr>
    </w:p>
    <w:p w14:paraId="07E54E14" w14:textId="77777777" w:rsidR="00FD3418" w:rsidRDefault="00953A5B">
      <w:pPr>
        <w:rPr>
          <w:rFonts w:ascii="Times New Roman" w:hAnsi="Times New Roman" w:cs="Times New Roman"/>
          <w:b/>
          <w:bCs/>
        </w:rPr>
        <w:sectPr w:rsidR="00FD3418" w:rsidSect="00953A5B">
          <w:pgSz w:w="16838" w:h="11906" w:orient="landscape"/>
          <w:pgMar w:top="720" w:right="720" w:bottom="720" w:left="720" w:header="708" w:footer="708" w:gutter="0"/>
          <w:cols w:space="708"/>
          <w:docGrid w:linePitch="360"/>
        </w:sectPr>
      </w:pPr>
      <w:r>
        <w:rPr>
          <w:rFonts w:ascii="Times New Roman" w:hAnsi="Times New Roman" w:cs="Times New Roman"/>
          <w:noProof/>
        </w:rPr>
        <w:object w:dxaOrig="1440" w:dyaOrig="1440" w14:anchorId="04E599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35.15pt;margin-top:17.45pt;width:840.7pt;height:398.1pt;z-index:251659264;mso-wrap-edited:f;mso-width-percent:0;mso-height-percent:0;mso-position-horizontal-relative:text;mso-position-vertical-relative:text;mso-width-percent:0;mso-height-percent:0">
            <v:imagedata r:id="rId21" o:title=""/>
            <w10:wrap type="tight"/>
          </v:shape>
          <o:OLEObject Type="Embed" ProgID="Word.Document.12" ShapeID="_x0000_s1026" DrawAspect="Content" ObjectID="_1775135105" r:id="rId22">
            <o:FieldCodes>\s</o:FieldCodes>
          </o:OLEObject>
        </w:object>
      </w:r>
      <w:r w:rsidR="00E93DAA" w:rsidRPr="00DD3BE4">
        <w:rPr>
          <w:rFonts w:ascii="Times New Roman" w:hAnsi="Times New Roman" w:cs="Times New Roman"/>
          <w:b/>
          <w:bCs/>
        </w:rPr>
        <w:t xml:space="preserve">Element </w:t>
      </w:r>
      <w:proofErr w:type="gramStart"/>
      <w:r w:rsidR="00E93DAA" w:rsidRPr="00DD3BE4">
        <w:rPr>
          <w:rFonts w:ascii="Times New Roman" w:hAnsi="Times New Roman" w:cs="Times New Roman"/>
          <w:b/>
          <w:bCs/>
        </w:rPr>
        <w:t>2  -</w:t>
      </w:r>
      <w:proofErr w:type="gramEnd"/>
      <w:r w:rsidR="00E93DAA" w:rsidRPr="00DD3BE4">
        <w:rPr>
          <w:rFonts w:ascii="Times New Roman" w:hAnsi="Times New Roman" w:cs="Times New Roman"/>
          <w:b/>
          <w:bCs/>
        </w:rPr>
        <w:t xml:space="preserve"> F</w:t>
      </w:r>
      <w:r w:rsidR="00461AEC">
        <w:rPr>
          <w:rFonts w:ascii="Times New Roman" w:hAnsi="Times New Roman" w:cs="Times New Roman"/>
          <w:b/>
          <w:bCs/>
        </w:rPr>
        <w:t>l</w:t>
      </w:r>
      <w:r w:rsidR="00E93DAA" w:rsidRPr="00DD3BE4">
        <w:rPr>
          <w:rFonts w:ascii="Times New Roman" w:hAnsi="Times New Roman" w:cs="Times New Roman"/>
          <w:b/>
          <w:bCs/>
        </w:rPr>
        <w:t>yer</w:t>
      </w:r>
    </w:p>
    <w:p w14:paraId="2CA91E42" w14:textId="77777777" w:rsidR="00470C5F" w:rsidRDefault="00FD3418">
      <w:pPr>
        <w:rPr>
          <w:rFonts w:ascii="Times New Roman" w:hAnsi="Times New Roman" w:cs="Times New Roman"/>
          <w:b/>
          <w:bCs/>
        </w:rPr>
      </w:pPr>
      <w:r>
        <w:rPr>
          <w:rFonts w:ascii="Times New Roman" w:hAnsi="Times New Roman" w:cs="Times New Roman"/>
          <w:b/>
          <w:bCs/>
        </w:rPr>
        <w:lastRenderedPageBreak/>
        <w:t>Reference List</w:t>
      </w:r>
    </w:p>
    <w:p w14:paraId="1BE4EEB8" w14:textId="77777777" w:rsidR="00FD3418" w:rsidRDefault="00FD3418">
      <w:pPr>
        <w:rPr>
          <w:rFonts w:ascii="Times New Roman" w:hAnsi="Times New Roman" w:cs="Times New Roman"/>
          <w:b/>
          <w:bCs/>
        </w:rPr>
      </w:pPr>
    </w:p>
    <w:p w14:paraId="713154D6" w14:textId="77777777" w:rsidR="00FD3418" w:rsidRDefault="00FD3418">
      <w:pPr>
        <w:rPr>
          <w:rFonts w:ascii="Times New Roman" w:hAnsi="Times New Roman" w:cs="Times New Roman"/>
          <w:b/>
          <w:bCs/>
        </w:rPr>
      </w:pPr>
    </w:p>
    <w:p w14:paraId="5A193E05" w14:textId="77777777" w:rsidR="00FD3418" w:rsidRDefault="00FD3418" w:rsidP="00FD3418">
      <w:pPr>
        <w:rPr>
          <w:rFonts w:ascii="Times New Roman" w:hAnsi="Times New Roman" w:cs="Times New Roman"/>
        </w:rPr>
      </w:pPr>
      <w:r>
        <w:rPr>
          <w:rFonts w:ascii="Times New Roman" w:hAnsi="Times New Roman" w:cs="Times New Roman"/>
        </w:rPr>
        <w:t xml:space="preserve">Fat Camera / Getty (2022) </w:t>
      </w:r>
      <w:r w:rsidRPr="005B0342">
        <w:rPr>
          <w:rFonts w:ascii="Times New Roman" w:hAnsi="Times New Roman" w:cs="Times New Roman"/>
          <w:i/>
          <w:iCs/>
        </w:rPr>
        <w:t>Forest schools are booming in the UK – Here’s why.</w:t>
      </w:r>
      <w:r>
        <w:rPr>
          <w:rFonts w:ascii="Times New Roman" w:hAnsi="Times New Roman" w:cs="Times New Roman"/>
        </w:rPr>
        <w:t xml:space="preserve"> [picture] Available at” </w:t>
      </w:r>
      <w:hyperlink r:id="rId23" w:history="1">
        <w:r w:rsidRPr="00417450">
          <w:rPr>
            <w:rStyle w:val="Hyperlink"/>
            <w:rFonts w:ascii="Times New Roman" w:hAnsi="Times New Roman" w:cs="Times New Roman"/>
          </w:rPr>
          <w:t>https://www.positive.news/society/education/forest-schools-are-booming-in-the-uk-heres-why/</w:t>
        </w:r>
      </w:hyperlink>
      <w:r>
        <w:rPr>
          <w:rFonts w:ascii="Times New Roman" w:hAnsi="Times New Roman" w:cs="Times New Roman"/>
        </w:rPr>
        <w:t xml:space="preserve"> (Accessed: 1</w:t>
      </w:r>
      <w:r w:rsidRPr="005B0342">
        <w:rPr>
          <w:rFonts w:ascii="Times New Roman" w:hAnsi="Times New Roman" w:cs="Times New Roman"/>
          <w:vertAlign w:val="superscript"/>
        </w:rPr>
        <w:t>st</w:t>
      </w:r>
      <w:r>
        <w:rPr>
          <w:rFonts w:ascii="Times New Roman" w:hAnsi="Times New Roman" w:cs="Times New Roman"/>
        </w:rPr>
        <w:t xml:space="preserve"> April 2024)</w:t>
      </w:r>
    </w:p>
    <w:p w14:paraId="156D28A6" w14:textId="77777777" w:rsidR="00FD3418" w:rsidRDefault="00FD3418" w:rsidP="00FD3418">
      <w:pPr>
        <w:rPr>
          <w:rFonts w:ascii="Times New Roman" w:hAnsi="Times New Roman" w:cs="Times New Roman"/>
        </w:rPr>
      </w:pPr>
    </w:p>
    <w:p w14:paraId="17BD3230" w14:textId="77777777" w:rsidR="00FD3418" w:rsidRPr="00326F8F" w:rsidRDefault="00FD3418" w:rsidP="00FD3418">
      <w:pPr>
        <w:rPr>
          <w:rFonts w:ascii="Times New Roman" w:hAnsi="Times New Roman" w:cs="Times New Roman"/>
        </w:rPr>
      </w:pPr>
      <w:r w:rsidRPr="00326F8F">
        <w:rPr>
          <w:rFonts w:ascii="Times New Roman" w:hAnsi="Times New Roman" w:cs="Times New Roman"/>
        </w:rPr>
        <w:t>Higgins, J. (2021</w:t>
      </w:r>
      <w:proofErr w:type="gramStart"/>
      <w:r w:rsidRPr="00326F8F">
        <w:rPr>
          <w:rFonts w:ascii="Times New Roman" w:hAnsi="Times New Roman" w:cs="Times New Roman"/>
        </w:rPr>
        <w:t>)  Maximising</w:t>
      </w:r>
      <w:proofErr w:type="gramEnd"/>
      <w:r w:rsidRPr="00326F8F">
        <w:rPr>
          <w:rFonts w:ascii="Times New Roman" w:hAnsi="Times New Roman" w:cs="Times New Roman"/>
        </w:rPr>
        <w:t xml:space="preserve"> ‘</w:t>
      </w:r>
      <w:r w:rsidRPr="00326F8F">
        <w:rPr>
          <w:rFonts w:ascii="Times New Roman" w:hAnsi="Times New Roman" w:cs="Times New Roman"/>
          <w:i/>
          <w:iCs/>
        </w:rPr>
        <w:t>Forest School’ Outdoor Learning.</w:t>
      </w:r>
      <w:r w:rsidRPr="00326F8F">
        <w:rPr>
          <w:rFonts w:ascii="Times New Roman" w:hAnsi="Times New Roman" w:cs="Times New Roman"/>
        </w:rPr>
        <w:t xml:space="preserve"> [picture] Available at: </w:t>
      </w:r>
      <w:hyperlink r:id="rId24" w:history="1">
        <w:r w:rsidRPr="00326F8F">
          <w:rPr>
            <w:rStyle w:val="Hyperlink"/>
            <w:rFonts w:ascii="Times New Roman" w:hAnsi="Times New Roman" w:cs="Times New Roman"/>
          </w:rPr>
          <w:t>https://www.kent-teach.com/Blog/post/2021/01/28/forest-school-outdoor-learning.aspx</w:t>
        </w:r>
      </w:hyperlink>
      <w:r w:rsidRPr="00326F8F">
        <w:rPr>
          <w:rFonts w:ascii="Times New Roman" w:hAnsi="Times New Roman" w:cs="Times New Roman"/>
        </w:rPr>
        <w:t xml:space="preserve"> (Accessed: 1</w:t>
      </w:r>
      <w:r w:rsidRPr="00326F8F">
        <w:rPr>
          <w:rFonts w:ascii="Times New Roman" w:hAnsi="Times New Roman" w:cs="Times New Roman"/>
          <w:vertAlign w:val="superscript"/>
        </w:rPr>
        <w:t>st</w:t>
      </w:r>
      <w:r w:rsidRPr="00326F8F">
        <w:rPr>
          <w:rFonts w:ascii="Times New Roman" w:hAnsi="Times New Roman" w:cs="Times New Roman"/>
        </w:rPr>
        <w:t xml:space="preserve"> April 2024). </w:t>
      </w:r>
    </w:p>
    <w:p w14:paraId="503B12A9" w14:textId="77777777" w:rsidR="00FD3418" w:rsidRDefault="00FD3418" w:rsidP="00FD3418">
      <w:pPr>
        <w:rPr>
          <w:rFonts w:ascii="Times New Roman" w:hAnsi="Times New Roman" w:cs="Times New Roman"/>
        </w:rPr>
      </w:pPr>
    </w:p>
    <w:p w14:paraId="0547B238" w14:textId="77777777" w:rsidR="00FD3418" w:rsidRDefault="00FD3418" w:rsidP="00FD3418">
      <w:pPr>
        <w:rPr>
          <w:rFonts w:ascii="Times New Roman" w:hAnsi="Times New Roman" w:cs="Times New Roman"/>
        </w:rPr>
      </w:pPr>
      <w:proofErr w:type="spellStart"/>
      <w:r>
        <w:rPr>
          <w:rFonts w:ascii="Times New Roman" w:hAnsi="Times New Roman" w:cs="Times New Roman"/>
        </w:rPr>
        <w:t>Kurbatova</w:t>
      </w:r>
      <w:proofErr w:type="spellEnd"/>
      <w:r>
        <w:rPr>
          <w:rFonts w:ascii="Times New Roman" w:hAnsi="Times New Roman" w:cs="Times New Roman"/>
        </w:rPr>
        <w:t xml:space="preserve">, O. (2020) </w:t>
      </w:r>
      <w:r>
        <w:rPr>
          <w:rFonts w:ascii="Times New Roman" w:hAnsi="Times New Roman" w:cs="Times New Roman"/>
          <w:i/>
          <w:iCs/>
        </w:rPr>
        <w:t>C</w:t>
      </w:r>
      <w:r w:rsidRPr="00D64AAF">
        <w:rPr>
          <w:rFonts w:ascii="Times New Roman" w:hAnsi="Times New Roman" w:cs="Times New Roman"/>
          <w:i/>
          <w:iCs/>
        </w:rPr>
        <w:t>ute insects.</w:t>
      </w:r>
      <w:r>
        <w:rPr>
          <w:rFonts w:ascii="Times New Roman" w:hAnsi="Times New Roman" w:cs="Times New Roman"/>
        </w:rPr>
        <w:t xml:space="preserve"> [picture]. Available at: </w:t>
      </w:r>
      <w:hyperlink r:id="rId25" w:history="1">
        <w:r w:rsidRPr="00417450">
          <w:rPr>
            <w:rStyle w:val="Hyperlink"/>
            <w:rFonts w:ascii="Times New Roman" w:hAnsi="Times New Roman" w:cs="Times New Roman"/>
          </w:rPr>
          <w:t>https://www.istockphoto.com/vector/cute-insects-bugs-creatures-bee-and-ladybug-worm-snail-and-butterfly-caterpillar-gm1200508631-343901714</w:t>
        </w:r>
      </w:hyperlink>
      <w:r>
        <w:rPr>
          <w:rFonts w:ascii="Times New Roman" w:hAnsi="Times New Roman" w:cs="Times New Roman"/>
        </w:rPr>
        <w:t xml:space="preserve"> (Accessed: 1</w:t>
      </w:r>
      <w:r w:rsidRPr="00D64AAF">
        <w:rPr>
          <w:rFonts w:ascii="Times New Roman" w:hAnsi="Times New Roman" w:cs="Times New Roman"/>
          <w:vertAlign w:val="superscript"/>
        </w:rPr>
        <w:t>st</w:t>
      </w:r>
      <w:r>
        <w:rPr>
          <w:rFonts w:ascii="Times New Roman" w:hAnsi="Times New Roman" w:cs="Times New Roman"/>
        </w:rPr>
        <w:t xml:space="preserve"> April 2024). </w:t>
      </w:r>
    </w:p>
    <w:p w14:paraId="2A8CB323" w14:textId="77777777" w:rsidR="00FD3418" w:rsidRPr="00326F8F" w:rsidRDefault="00FD3418" w:rsidP="00FD3418">
      <w:pPr>
        <w:rPr>
          <w:rFonts w:ascii="Times New Roman" w:hAnsi="Times New Roman" w:cs="Times New Roman"/>
        </w:rPr>
      </w:pPr>
    </w:p>
    <w:p w14:paraId="72C1004E" w14:textId="77777777" w:rsidR="00FD3418" w:rsidRDefault="00FD3418" w:rsidP="00FD3418">
      <w:pPr>
        <w:rPr>
          <w:rFonts w:ascii="Times New Roman" w:hAnsi="Times New Roman" w:cs="Times New Roman"/>
        </w:rPr>
      </w:pPr>
      <w:r>
        <w:rPr>
          <w:rFonts w:ascii="Times New Roman" w:hAnsi="Times New Roman" w:cs="Times New Roman"/>
        </w:rPr>
        <w:t xml:space="preserve">McCleod, S. (2024) </w:t>
      </w:r>
      <w:r w:rsidRPr="00551F74">
        <w:rPr>
          <w:rFonts w:ascii="Times New Roman" w:hAnsi="Times New Roman" w:cs="Times New Roman"/>
          <w:i/>
          <w:iCs/>
        </w:rPr>
        <w:t>Vygotsky’s Theory of Cognitive Development.</w:t>
      </w:r>
      <w:r>
        <w:rPr>
          <w:rFonts w:ascii="Times New Roman" w:hAnsi="Times New Roman" w:cs="Times New Roman"/>
        </w:rPr>
        <w:t xml:space="preserve"> Available at: </w:t>
      </w:r>
      <w:hyperlink r:id="rId26" w:history="1">
        <w:r w:rsidRPr="00417450">
          <w:rPr>
            <w:rStyle w:val="Hyperlink"/>
            <w:rFonts w:ascii="Times New Roman" w:hAnsi="Times New Roman" w:cs="Times New Roman"/>
          </w:rPr>
          <w:t>https://www.simplypsychology.org/vygotsky.html</w:t>
        </w:r>
      </w:hyperlink>
      <w:r>
        <w:rPr>
          <w:rFonts w:ascii="Times New Roman" w:hAnsi="Times New Roman" w:cs="Times New Roman"/>
        </w:rPr>
        <w:t xml:space="preserve"> (Accessed: 1</w:t>
      </w:r>
      <w:r w:rsidRPr="00551F74">
        <w:rPr>
          <w:rFonts w:ascii="Times New Roman" w:hAnsi="Times New Roman" w:cs="Times New Roman"/>
          <w:vertAlign w:val="superscript"/>
        </w:rPr>
        <w:t>st</w:t>
      </w:r>
      <w:r>
        <w:rPr>
          <w:rFonts w:ascii="Times New Roman" w:hAnsi="Times New Roman" w:cs="Times New Roman"/>
        </w:rPr>
        <w:t xml:space="preserve"> April 2024). </w:t>
      </w:r>
    </w:p>
    <w:p w14:paraId="7135B22F" w14:textId="77777777" w:rsidR="00FD3418" w:rsidRPr="00326F8F" w:rsidRDefault="00FD3418" w:rsidP="00FD3418">
      <w:pPr>
        <w:rPr>
          <w:rFonts w:ascii="Times New Roman" w:hAnsi="Times New Roman" w:cs="Times New Roman"/>
        </w:rPr>
      </w:pPr>
    </w:p>
    <w:p w14:paraId="3401AD09" w14:textId="77777777" w:rsidR="00FD3418" w:rsidRPr="00326F8F" w:rsidRDefault="00FD3418" w:rsidP="00FD3418">
      <w:pPr>
        <w:rPr>
          <w:rFonts w:ascii="Times New Roman" w:hAnsi="Times New Roman" w:cs="Times New Roman"/>
        </w:rPr>
      </w:pPr>
      <w:proofErr w:type="spellStart"/>
      <w:r w:rsidRPr="00326F8F">
        <w:rPr>
          <w:rFonts w:ascii="Times New Roman" w:hAnsi="Times New Roman" w:cs="Times New Roman"/>
        </w:rPr>
        <w:t>Scolton</w:t>
      </w:r>
      <w:proofErr w:type="spellEnd"/>
      <w:r w:rsidRPr="00326F8F">
        <w:rPr>
          <w:rFonts w:ascii="Times New Roman" w:hAnsi="Times New Roman" w:cs="Times New Roman"/>
        </w:rPr>
        <w:t xml:space="preserve"> Manor (2024) </w:t>
      </w:r>
      <w:r w:rsidRPr="00326F8F">
        <w:rPr>
          <w:rFonts w:ascii="Times New Roman" w:hAnsi="Times New Roman" w:cs="Times New Roman"/>
          <w:i/>
          <w:iCs/>
        </w:rPr>
        <w:t>Enjoying your day</w:t>
      </w:r>
      <w:r w:rsidRPr="00326F8F">
        <w:rPr>
          <w:rFonts w:ascii="Times New Roman" w:hAnsi="Times New Roman" w:cs="Times New Roman"/>
        </w:rPr>
        <w:t xml:space="preserve">. [picture] Available at: </w:t>
      </w:r>
      <w:hyperlink r:id="rId27" w:history="1">
        <w:r w:rsidRPr="00326F8F">
          <w:rPr>
            <w:rStyle w:val="Hyperlink"/>
            <w:rFonts w:ascii="Times New Roman" w:hAnsi="Times New Roman" w:cs="Times New Roman"/>
          </w:rPr>
          <w:t>https://scoltonmanor.co.uk/plan-your-visit/enjoying-your-day/</w:t>
        </w:r>
      </w:hyperlink>
      <w:r w:rsidRPr="00326F8F">
        <w:rPr>
          <w:rFonts w:ascii="Times New Roman" w:hAnsi="Times New Roman" w:cs="Times New Roman"/>
        </w:rPr>
        <w:t xml:space="preserve"> (Accessed: 1</w:t>
      </w:r>
      <w:r w:rsidRPr="00326F8F">
        <w:rPr>
          <w:rFonts w:ascii="Times New Roman" w:hAnsi="Times New Roman" w:cs="Times New Roman"/>
          <w:vertAlign w:val="superscript"/>
        </w:rPr>
        <w:t>st</w:t>
      </w:r>
      <w:r w:rsidRPr="00326F8F">
        <w:rPr>
          <w:rFonts w:ascii="Times New Roman" w:hAnsi="Times New Roman" w:cs="Times New Roman"/>
        </w:rPr>
        <w:t xml:space="preserve"> April 2024). </w:t>
      </w:r>
    </w:p>
    <w:p w14:paraId="3F5804C4" w14:textId="77777777" w:rsidR="00FD3418" w:rsidRPr="00326F8F" w:rsidRDefault="00FD3418" w:rsidP="00FD3418">
      <w:pPr>
        <w:rPr>
          <w:rFonts w:ascii="Times New Roman" w:hAnsi="Times New Roman" w:cs="Times New Roman"/>
        </w:rPr>
      </w:pPr>
    </w:p>
    <w:p w14:paraId="2EBBAC85" w14:textId="77777777" w:rsidR="00FD3418" w:rsidRDefault="00FD3418" w:rsidP="00FD3418">
      <w:pPr>
        <w:rPr>
          <w:rFonts w:ascii="Times New Roman" w:hAnsi="Times New Roman" w:cs="Times New Roman"/>
        </w:rPr>
      </w:pPr>
      <w:r w:rsidRPr="00326F8F">
        <w:rPr>
          <w:rFonts w:ascii="Times New Roman" w:hAnsi="Times New Roman" w:cs="Times New Roman"/>
        </w:rPr>
        <w:t xml:space="preserve">Structural Learning (2022) </w:t>
      </w:r>
      <w:r w:rsidRPr="00326F8F">
        <w:rPr>
          <w:rFonts w:ascii="Times New Roman" w:hAnsi="Times New Roman" w:cs="Times New Roman"/>
          <w:i/>
          <w:iCs/>
        </w:rPr>
        <w:t>Forest Schools</w:t>
      </w:r>
      <w:r w:rsidRPr="00326F8F">
        <w:rPr>
          <w:rFonts w:ascii="Times New Roman" w:hAnsi="Times New Roman" w:cs="Times New Roman"/>
        </w:rPr>
        <w:t xml:space="preserve">. Available at: </w:t>
      </w:r>
      <w:hyperlink r:id="rId28" w:history="1">
        <w:r w:rsidRPr="00326F8F">
          <w:rPr>
            <w:rStyle w:val="Hyperlink"/>
            <w:rFonts w:ascii="Times New Roman" w:hAnsi="Times New Roman" w:cs="Times New Roman"/>
          </w:rPr>
          <w:t>https://www.structural-learning.com/post/forest-schools</w:t>
        </w:r>
      </w:hyperlink>
      <w:r w:rsidRPr="00326F8F">
        <w:rPr>
          <w:rFonts w:ascii="Times New Roman" w:hAnsi="Times New Roman" w:cs="Times New Roman"/>
        </w:rPr>
        <w:t xml:space="preserve"> (Accessed: 1</w:t>
      </w:r>
      <w:r w:rsidRPr="00326F8F">
        <w:rPr>
          <w:rFonts w:ascii="Times New Roman" w:hAnsi="Times New Roman" w:cs="Times New Roman"/>
          <w:vertAlign w:val="superscript"/>
        </w:rPr>
        <w:t>st</w:t>
      </w:r>
      <w:r w:rsidRPr="00326F8F">
        <w:rPr>
          <w:rFonts w:ascii="Times New Roman" w:hAnsi="Times New Roman" w:cs="Times New Roman"/>
        </w:rPr>
        <w:t xml:space="preserve"> April 2024). </w:t>
      </w:r>
    </w:p>
    <w:p w14:paraId="6144151E" w14:textId="520204C7" w:rsidR="00FD3418" w:rsidRPr="00FD3418" w:rsidRDefault="00FD3418">
      <w:pPr>
        <w:rPr>
          <w:rFonts w:ascii="Times New Roman" w:hAnsi="Times New Roman" w:cs="Times New Roman"/>
        </w:rPr>
        <w:sectPr w:rsidR="00FD3418" w:rsidRPr="00FD3418" w:rsidSect="00953A5B">
          <w:pgSz w:w="11906" w:h="16838"/>
          <w:pgMar w:top="1440" w:right="1440" w:bottom="1440" w:left="1440" w:header="708" w:footer="708" w:gutter="0"/>
          <w:cols w:space="708"/>
          <w:docGrid w:linePitch="360"/>
        </w:sectPr>
      </w:pPr>
    </w:p>
    <w:p w14:paraId="3C9364B0" w14:textId="6B0B60B1" w:rsidR="0044616E" w:rsidRPr="0044616E" w:rsidRDefault="0044616E" w:rsidP="0044616E">
      <w:pPr>
        <w:tabs>
          <w:tab w:val="center" w:pos="4320"/>
          <w:tab w:val="right" w:pos="8640"/>
        </w:tabs>
        <w:rPr>
          <w:rFonts w:ascii="Times New Roman" w:eastAsia="MS Mincho" w:hAnsi="Times New Roman" w:cs="Times New Roman"/>
          <w:b/>
        </w:rPr>
      </w:pPr>
      <w:r>
        <w:rPr>
          <w:rFonts w:ascii="Times New Roman" w:eastAsia="MS Mincho" w:hAnsi="Times New Roman" w:cs="Times New Roman"/>
          <w:b/>
        </w:rPr>
        <w:lastRenderedPageBreak/>
        <w:t xml:space="preserve">Element 3- Risk Benefit Assessment </w:t>
      </w:r>
    </w:p>
    <w:p w14:paraId="44C1BBBF" w14:textId="77777777" w:rsidR="0044616E" w:rsidRDefault="0044616E" w:rsidP="0044616E">
      <w:pPr>
        <w:tabs>
          <w:tab w:val="center" w:pos="4320"/>
          <w:tab w:val="right" w:pos="8640"/>
        </w:tabs>
        <w:rPr>
          <w:rFonts w:ascii="Calibri" w:eastAsia="MS Mincho" w:hAnsi="Calibri" w:cs="Times New Roman"/>
          <w:b/>
          <w:sz w:val="56"/>
          <w:szCs w:val="56"/>
        </w:rPr>
      </w:pPr>
    </w:p>
    <w:p w14:paraId="34B9A8F2" w14:textId="7D8A7BF1" w:rsidR="0044616E" w:rsidRPr="00117C97" w:rsidRDefault="0044616E" w:rsidP="0044616E">
      <w:pPr>
        <w:tabs>
          <w:tab w:val="center" w:pos="4320"/>
          <w:tab w:val="right" w:pos="8640"/>
        </w:tabs>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519324DA" w14:textId="77777777" w:rsidR="0044616E" w:rsidRPr="00117C97" w:rsidRDefault="0044616E" w:rsidP="0044616E">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7655"/>
        <w:gridCol w:w="1701"/>
        <w:gridCol w:w="2835"/>
      </w:tblGrid>
      <w:tr w:rsidR="0044616E" w:rsidRPr="00117C97" w14:paraId="37B281CE" w14:textId="77777777" w:rsidTr="00FF44A2">
        <w:tc>
          <w:tcPr>
            <w:tcW w:w="2268" w:type="dxa"/>
            <w:shd w:val="clear" w:color="auto" w:fill="D9D9D9"/>
          </w:tcPr>
          <w:p w14:paraId="14F9B057" w14:textId="77777777" w:rsidR="0044616E" w:rsidRPr="00634BE3" w:rsidRDefault="0044616E" w:rsidP="00FF44A2">
            <w:pPr>
              <w:rPr>
                <w:rFonts w:ascii="Times New Roman" w:hAnsi="Times New Roman"/>
                <w:sz w:val="24"/>
                <w:szCs w:val="24"/>
              </w:rPr>
            </w:pPr>
            <w:r w:rsidRPr="00634BE3">
              <w:rPr>
                <w:rFonts w:ascii="Times New Roman" w:hAnsi="Times New Roman"/>
                <w:b/>
                <w:sz w:val="24"/>
                <w:szCs w:val="24"/>
              </w:rPr>
              <w:t>Location / Activity:</w:t>
            </w:r>
          </w:p>
        </w:tc>
        <w:tc>
          <w:tcPr>
            <w:tcW w:w="7655" w:type="dxa"/>
          </w:tcPr>
          <w:p w14:paraId="49EEB7B9" w14:textId="77777777" w:rsidR="0044616E" w:rsidRPr="00634BE3" w:rsidRDefault="0044616E" w:rsidP="00FF44A2">
            <w:pPr>
              <w:rPr>
                <w:rFonts w:ascii="Times New Roman" w:hAnsi="Times New Roman"/>
                <w:sz w:val="24"/>
                <w:szCs w:val="24"/>
              </w:rPr>
            </w:pPr>
            <w:r w:rsidRPr="00634BE3">
              <w:rPr>
                <w:rFonts w:ascii="Times New Roman" w:hAnsi="Times New Roman"/>
                <w:sz w:val="24"/>
                <w:szCs w:val="24"/>
              </w:rPr>
              <w:t>Local beach</w:t>
            </w:r>
            <w:r>
              <w:rPr>
                <w:rFonts w:ascii="Times New Roman" w:hAnsi="Times New Roman"/>
                <w:sz w:val="24"/>
                <w:szCs w:val="24"/>
              </w:rPr>
              <w:t xml:space="preserve">. </w:t>
            </w:r>
          </w:p>
        </w:tc>
        <w:tc>
          <w:tcPr>
            <w:tcW w:w="1701" w:type="dxa"/>
            <w:shd w:val="clear" w:color="auto" w:fill="D9D9D9"/>
          </w:tcPr>
          <w:p w14:paraId="660AFDEF" w14:textId="77777777" w:rsidR="0044616E" w:rsidRPr="00117C97" w:rsidRDefault="0044616E" w:rsidP="00FF44A2">
            <w:pPr>
              <w:rPr>
                <w:rFonts w:ascii="Calibri" w:hAnsi="Calibri"/>
                <w:sz w:val="24"/>
                <w:szCs w:val="24"/>
              </w:rPr>
            </w:pPr>
            <w:r w:rsidRPr="00117C97">
              <w:rPr>
                <w:rFonts w:ascii="Calibri" w:hAnsi="Calibri"/>
                <w:b/>
                <w:sz w:val="24"/>
                <w:szCs w:val="24"/>
              </w:rPr>
              <w:t>Date:</w:t>
            </w:r>
          </w:p>
        </w:tc>
        <w:tc>
          <w:tcPr>
            <w:tcW w:w="2835" w:type="dxa"/>
          </w:tcPr>
          <w:p w14:paraId="4EBCAFD6" w14:textId="77777777" w:rsidR="0044616E" w:rsidRPr="00117C97" w:rsidRDefault="0044616E" w:rsidP="00FF44A2">
            <w:pPr>
              <w:rPr>
                <w:rFonts w:ascii="Calibri" w:hAnsi="Calibri"/>
                <w:sz w:val="24"/>
                <w:szCs w:val="24"/>
              </w:rPr>
            </w:pPr>
          </w:p>
        </w:tc>
      </w:tr>
      <w:tr w:rsidR="0044616E" w:rsidRPr="00117C97" w14:paraId="0A03CDED" w14:textId="77777777" w:rsidTr="00FF44A2">
        <w:tc>
          <w:tcPr>
            <w:tcW w:w="2268" w:type="dxa"/>
            <w:shd w:val="clear" w:color="auto" w:fill="D9D9D9"/>
          </w:tcPr>
          <w:p w14:paraId="562A863D" w14:textId="77777777" w:rsidR="0044616E" w:rsidRPr="00117C97" w:rsidRDefault="0044616E" w:rsidP="00FF44A2">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386CBA29" w14:textId="77777777" w:rsidR="0044616E" w:rsidRPr="00117C97" w:rsidRDefault="0044616E" w:rsidP="00FF44A2">
            <w:pPr>
              <w:rPr>
                <w:rFonts w:ascii="Calibri" w:hAnsi="Calibri"/>
                <w:sz w:val="24"/>
                <w:szCs w:val="24"/>
              </w:rPr>
            </w:pPr>
          </w:p>
        </w:tc>
        <w:tc>
          <w:tcPr>
            <w:tcW w:w="1701" w:type="dxa"/>
            <w:shd w:val="clear" w:color="auto" w:fill="D9D9D9"/>
          </w:tcPr>
          <w:p w14:paraId="3E2E953B" w14:textId="77777777" w:rsidR="0044616E" w:rsidRPr="00117C97" w:rsidRDefault="0044616E" w:rsidP="00FF44A2">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C1FC636" w14:textId="77777777" w:rsidR="0044616E" w:rsidRPr="00117C97" w:rsidRDefault="0044616E" w:rsidP="00FF44A2">
            <w:pPr>
              <w:rPr>
                <w:rFonts w:ascii="Calibri" w:hAnsi="Calibri"/>
                <w:sz w:val="24"/>
                <w:szCs w:val="24"/>
              </w:rPr>
            </w:pPr>
          </w:p>
        </w:tc>
      </w:tr>
    </w:tbl>
    <w:p w14:paraId="4EFFBB70" w14:textId="77777777" w:rsidR="0044616E" w:rsidRPr="00117C97" w:rsidRDefault="0044616E" w:rsidP="0044616E">
      <w:pPr>
        <w:rPr>
          <w:rFonts w:ascii="Calibri" w:eastAsia="MS Mincho" w:hAnsi="Calibri" w:cs="Times New Roman"/>
          <w:sz w:val="16"/>
          <w:szCs w:val="16"/>
        </w:rPr>
      </w:pPr>
    </w:p>
    <w:p w14:paraId="43C69652" w14:textId="77777777" w:rsidR="0044616E" w:rsidRPr="00117C97" w:rsidRDefault="0044616E" w:rsidP="0044616E">
      <w:pPr>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3481B170" w14:textId="77777777" w:rsidR="0044616E" w:rsidRPr="00117C97" w:rsidRDefault="0044616E" w:rsidP="0044616E">
      <w:pPr>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6E80F3DF" w14:textId="77777777" w:rsidR="0044616E" w:rsidRPr="00117C97" w:rsidRDefault="0044616E" w:rsidP="0044616E">
      <w:pPr>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993"/>
        <w:gridCol w:w="5670"/>
        <w:gridCol w:w="1134"/>
      </w:tblGrid>
      <w:tr w:rsidR="0044616E" w:rsidRPr="00117C97" w14:paraId="187BAA06" w14:textId="77777777" w:rsidTr="00FF44A2">
        <w:trPr>
          <w:cantSplit/>
          <w:tblHeader/>
        </w:trPr>
        <w:tc>
          <w:tcPr>
            <w:tcW w:w="1560" w:type="dxa"/>
            <w:shd w:val="clear" w:color="auto" w:fill="D9D9D9"/>
            <w:vAlign w:val="center"/>
          </w:tcPr>
          <w:p w14:paraId="64189836" w14:textId="77777777" w:rsidR="0044616E" w:rsidRPr="00117C97" w:rsidRDefault="0044616E" w:rsidP="00FF44A2">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14:paraId="1E944688" w14:textId="77777777" w:rsidR="0044616E" w:rsidRPr="00117C97" w:rsidRDefault="0044616E" w:rsidP="00FF44A2">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39628CFF" w14:textId="77777777" w:rsidR="0044616E" w:rsidRPr="00117C97" w:rsidRDefault="0044616E" w:rsidP="00FF44A2">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14C7F851" w14:textId="77777777" w:rsidR="0044616E" w:rsidRPr="00117C97" w:rsidRDefault="0044616E" w:rsidP="00FF44A2">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568E018F" w14:textId="77777777" w:rsidR="0044616E" w:rsidRPr="00117C97" w:rsidRDefault="0044616E" w:rsidP="00FF44A2">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20DEA564" w14:textId="77777777" w:rsidR="0044616E" w:rsidRPr="00117C97" w:rsidRDefault="0044616E" w:rsidP="00FF44A2">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44616E" w:rsidRPr="00117C97" w14:paraId="07D7AF93" w14:textId="77777777" w:rsidTr="00FF44A2">
        <w:trPr>
          <w:cantSplit/>
          <w:trHeight w:val="1284"/>
        </w:trPr>
        <w:tc>
          <w:tcPr>
            <w:tcW w:w="1560" w:type="dxa"/>
            <w:vAlign w:val="center"/>
          </w:tcPr>
          <w:p w14:paraId="5B366099" w14:textId="77777777" w:rsidR="0044616E" w:rsidRPr="00037937" w:rsidRDefault="0044616E" w:rsidP="00FF44A2">
            <w:pPr>
              <w:autoSpaceDE w:val="0"/>
              <w:autoSpaceDN w:val="0"/>
              <w:adjustRightInd w:val="0"/>
              <w:rPr>
                <w:rFonts w:ascii="Times New Roman" w:hAnsi="Times New Roman"/>
                <w:sz w:val="24"/>
                <w:szCs w:val="24"/>
              </w:rPr>
            </w:pPr>
            <w:r w:rsidRPr="00037937">
              <w:rPr>
                <w:rFonts w:ascii="Times New Roman" w:hAnsi="Times New Roman"/>
                <w:sz w:val="20"/>
                <w:szCs w:val="20"/>
              </w:rPr>
              <w:t>Beach Visi</w:t>
            </w:r>
            <w:r>
              <w:rPr>
                <w:rFonts w:ascii="Times New Roman" w:hAnsi="Times New Roman"/>
                <w:sz w:val="20"/>
                <w:szCs w:val="20"/>
              </w:rPr>
              <w:t xml:space="preserve">t </w:t>
            </w:r>
          </w:p>
        </w:tc>
        <w:tc>
          <w:tcPr>
            <w:tcW w:w="2976" w:type="dxa"/>
            <w:vAlign w:val="center"/>
          </w:tcPr>
          <w:p w14:paraId="5024C52B" w14:textId="77777777" w:rsidR="0044616E" w:rsidRDefault="0044616E" w:rsidP="00FF44A2">
            <w:pPr>
              <w:autoSpaceDE w:val="0"/>
              <w:autoSpaceDN w:val="0"/>
              <w:adjustRightInd w:val="0"/>
              <w:rPr>
                <w:rFonts w:ascii="Times New Roman" w:hAnsi="Times New Roman"/>
                <w:sz w:val="20"/>
                <w:szCs w:val="20"/>
              </w:rPr>
            </w:pPr>
            <w:r>
              <w:rPr>
                <w:rFonts w:ascii="Times New Roman" w:hAnsi="Times New Roman"/>
                <w:sz w:val="20"/>
                <w:szCs w:val="20"/>
              </w:rPr>
              <w:t xml:space="preserve">Pupils will have the freedom of exploring the beach at first hand. Hands-on learning opportunities provided with the </w:t>
            </w:r>
            <w:proofErr w:type="gramStart"/>
            <w:r>
              <w:rPr>
                <w:rFonts w:ascii="Times New Roman" w:hAnsi="Times New Roman"/>
                <w:sz w:val="20"/>
                <w:szCs w:val="20"/>
              </w:rPr>
              <w:t>close proximity</w:t>
            </w:r>
            <w:proofErr w:type="gramEnd"/>
            <w:r>
              <w:rPr>
                <w:rFonts w:ascii="Times New Roman" w:hAnsi="Times New Roman"/>
                <w:sz w:val="20"/>
                <w:szCs w:val="20"/>
              </w:rPr>
              <w:t xml:space="preserve"> to the sea, sand, rockpools and pebbles. </w:t>
            </w:r>
          </w:p>
          <w:p w14:paraId="2DACD891" w14:textId="77777777" w:rsidR="0044616E" w:rsidRDefault="0044616E" w:rsidP="00FF44A2">
            <w:pPr>
              <w:autoSpaceDE w:val="0"/>
              <w:autoSpaceDN w:val="0"/>
              <w:adjustRightInd w:val="0"/>
              <w:rPr>
                <w:rFonts w:ascii="Times New Roman" w:hAnsi="Times New Roman"/>
                <w:sz w:val="20"/>
                <w:szCs w:val="20"/>
              </w:rPr>
            </w:pPr>
          </w:p>
          <w:p w14:paraId="5AFCF343" w14:textId="77777777" w:rsidR="0044616E" w:rsidRPr="00037937" w:rsidRDefault="0044616E" w:rsidP="00FF44A2">
            <w:pPr>
              <w:autoSpaceDE w:val="0"/>
              <w:autoSpaceDN w:val="0"/>
              <w:adjustRightInd w:val="0"/>
              <w:rPr>
                <w:rFonts w:ascii="Times New Roman" w:hAnsi="Times New Roman"/>
                <w:sz w:val="20"/>
                <w:szCs w:val="20"/>
              </w:rPr>
            </w:pPr>
            <w:r>
              <w:rPr>
                <w:rFonts w:ascii="Times New Roman" w:hAnsi="Times New Roman"/>
                <w:sz w:val="20"/>
                <w:szCs w:val="20"/>
              </w:rPr>
              <w:t>The sounds of the wind, waves, and sea breeze can have a calming effect on pupils, reducing stress levels and promoting relaxation.  The environment provides a space for pupils to participate in outdoor activities (</w:t>
            </w:r>
            <w:proofErr w:type="spellStart"/>
            <w:r>
              <w:rPr>
                <w:rFonts w:ascii="Times New Roman" w:hAnsi="Times New Roman"/>
                <w:sz w:val="20"/>
                <w:szCs w:val="20"/>
              </w:rPr>
              <w:t>e.g</w:t>
            </w:r>
            <w:proofErr w:type="spellEnd"/>
            <w:r>
              <w:rPr>
                <w:rFonts w:ascii="Times New Roman" w:hAnsi="Times New Roman"/>
                <w:sz w:val="20"/>
                <w:szCs w:val="20"/>
              </w:rPr>
              <w:t xml:space="preserve"> surfing) or individual walk/run to contribute to health and fitness. </w:t>
            </w:r>
          </w:p>
        </w:tc>
        <w:tc>
          <w:tcPr>
            <w:tcW w:w="2268" w:type="dxa"/>
            <w:vAlign w:val="center"/>
          </w:tcPr>
          <w:p w14:paraId="350D4135" w14:textId="77777777" w:rsidR="0044616E" w:rsidRDefault="0044616E" w:rsidP="00FF44A2">
            <w:pPr>
              <w:contextualSpacing/>
              <w:rPr>
                <w:rFonts w:ascii="Times New Roman" w:hAnsi="Times New Roman"/>
                <w:sz w:val="20"/>
                <w:szCs w:val="20"/>
              </w:rPr>
            </w:pPr>
            <w:r>
              <w:rPr>
                <w:rFonts w:ascii="Times New Roman" w:hAnsi="Times New Roman"/>
                <w:sz w:val="20"/>
                <w:szCs w:val="20"/>
              </w:rPr>
              <w:t xml:space="preserve">Slips, </w:t>
            </w:r>
            <w:proofErr w:type="gramStart"/>
            <w:r>
              <w:rPr>
                <w:rFonts w:ascii="Times New Roman" w:hAnsi="Times New Roman"/>
                <w:sz w:val="20"/>
                <w:szCs w:val="20"/>
              </w:rPr>
              <w:t>trips</w:t>
            </w:r>
            <w:proofErr w:type="gramEnd"/>
            <w:r>
              <w:rPr>
                <w:rFonts w:ascii="Times New Roman" w:hAnsi="Times New Roman"/>
                <w:sz w:val="20"/>
                <w:szCs w:val="20"/>
              </w:rPr>
              <w:t xml:space="preserve"> or falls while getting onto the beach or while exploring the rock pools.</w:t>
            </w:r>
          </w:p>
          <w:p w14:paraId="588B6F5C" w14:textId="77777777" w:rsidR="0044616E" w:rsidRDefault="0044616E" w:rsidP="00FF44A2">
            <w:pPr>
              <w:contextualSpacing/>
              <w:rPr>
                <w:rFonts w:ascii="Times New Roman" w:hAnsi="Times New Roman"/>
                <w:sz w:val="20"/>
                <w:szCs w:val="20"/>
              </w:rPr>
            </w:pPr>
          </w:p>
          <w:p w14:paraId="783C05D8" w14:textId="77777777" w:rsidR="0044616E" w:rsidRDefault="0044616E" w:rsidP="00FF44A2">
            <w:pPr>
              <w:contextualSpacing/>
              <w:rPr>
                <w:rFonts w:ascii="Times New Roman" w:hAnsi="Times New Roman"/>
                <w:sz w:val="20"/>
                <w:szCs w:val="20"/>
              </w:rPr>
            </w:pPr>
            <w:r>
              <w:rPr>
                <w:rFonts w:ascii="Times New Roman" w:hAnsi="Times New Roman"/>
                <w:sz w:val="20"/>
                <w:szCs w:val="20"/>
              </w:rPr>
              <w:t xml:space="preserve">Cuts, abrasions, grazes. </w:t>
            </w:r>
          </w:p>
          <w:p w14:paraId="31B91F1D" w14:textId="77777777" w:rsidR="0044616E" w:rsidRDefault="0044616E" w:rsidP="00FF44A2">
            <w:pPr>
              <w:contextualSpacing/>
              <w:rPr>
                <w:rFonts w:ascii="Times New Roman" w:hAnsi="Times New Roman"/>
                <w:sz w:val="20"/>
                <w:szCs w:val="20"/>
              </w:rPr>
            </w:pPr>
          </w:p>
          <w:p w14:paraId="25EB67BD" w14:textId="77777777" w:rsidR="0044616E" w:rsidRDefault="0044616E" w:rsidP="00FF44A2">
            <w:pPr>
              <w:contextualSpacing/>
              <w:rPr>
                <w:rFonts w:ascii="Times New Roman" w:hAnsi="Times New Roman"/>
                <w:sz w:val="20"/>
                <w:szCs w:val="20"/>
              </w:rPr>
            </w:pPr>
            <w:r>
              <w:rPr>
                <w:rFonts w:ascii="Times New Roman" w:hAnsi="Times New Roman"/>
                <w:sz w:val="20"/>
                <w:szCs w:val="20"/>
              </w:rPr>
              <w:t xml:space="preserve">Drowning. </w:t>
            </w:r>
          </w:p>
          <w:p w14:paraId="52F78D15" w14:textId="77777777" w:rsidR="0044616E" w:rsidRDefault="0044616E" w:rsidP="00FF44A2">
            <w:pPr>
              <w:contextualSpacing/>
              <w:rPr>
                <w:rFonts w:ascii="Times New Roman" w:hAnsi="Times New Roman"/>
                <w:sz w:val="20"/>
                <w:szCs w:val="20"/>
              </w:rPr>
            </w:pPr>
          </w:p>
          <w:p w14:paraId="7DEC4D25" w14:textId="77777777" w:rsidR="0044616E" w:rsidRPr="00037937" w:rsidRDefault="0044616E" w:rsidP="00FF44A2">
            <w:pPr>
              <w:contextualSpacing/>
              <w:rPr>
                <w:rFonts w:ascii="Times New Roman" w:hAnsi="Times New Roman"/>
                <w:sz w:val="20"/>
                <w:szCs w:val="20"/>
              </w:rPr>
            </w:pPr>
            <w:r>
              <w:rPr>
                <w:rFonts w:ascii="Times New Roman" w:hAnsi="Times New Roman"/>
                <w:sz w:val="20"/>
                <w:szCs w:val="20"/>
              </w:rPr>
              <w:t xml:space="preserve">Absconding. </w:t>
            </w:r>
          </w:p>
        </w:tc>
        <w:tc>
          <w:tcPr>
            <w:tcW w:w="993" w:type="dxa"/>
            <w:vAlign w:val="center"/>
          </w:tcPr>
          <w:p w14:paraId="6D588192" w14:textId="77777777" w:rsidR="0044616E" w:rsidRPr="00037937" w:rsidRDefault="0044616E" w:rsidP="00FF44A2">
            <w:pPr>
              <w:autoSpaceDE w:val="0"/>
              <w:autoSpaceDN w:val="0"/>
              <w:adjustRightInd w:val="0"/>
              <w:rPr>
                <w:rFonts w:ascii="Times New Roman" w:hAnsi="Times New Roman"/>
                <w:sz w:val="20"/>
                <w:szCs w:val="20"/>
              </w:rPr>
            </w:pPr>
            <w:r>
              <w:rPr>
                <w:rFonts w:ascii="Times New Roman" w:hAnsi="Times New Roman"/>
                <w:sz w:val="20"/>
                <w:szCs w:val="20"/>
              </w:rPr>
              <w:t xml:space="preserve">Young children, adults. </w:t>
            </w:r>
          </w:p>
        </w:tc>
        <w:tc>
          <w:tcPr>
            <w:tcW w:w="5670" w:type="dxa"/>
            <w:vAlign w:val="center"/>
          </w:tcPr>
          <w:p w14:paraId="776FA4EA"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Access to the beach via the ramp provided to prevent injury while accessing the beach. </w:t>
            </w:r>
          </w:p>
          <w:p w14:paraId="11168DFC"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High staff: pupil ratios.</w:t>
            </w:r>
          </w:p>
          <w:p w14:paraId="2951C275"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Attend beach visits during low tide hours. </w:t>
            </w:r>
          </w:p>
          <w:p w14:paraId="409DC80A"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Pupils to be made clear of rules and boundaries. </w:t>
            </w:r>
          </w:p>
          <w:p w14:paraId="000FF0B1"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Staff to be designated to named pupils for the duration of the visit. </w:t>
            </w:r>
          </w:p>
          <w:p w14:paraId="7E916D98"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Suitable clothing to be worn by all – trainers or beach shoes / warm/waterproof clothing if needed. Pupils or staff with incorrect clothing to stay in school for their own safety. </w:t>
            </w:r>
          </w:p>
          <w:p w14:paraId="2C26625F"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Check walking ability, medical and health needs.</w:t>
            </w:r>
          </w:p>
          <w:p w14:paraId="5798AB41" w14:textId="77777777" w:rsidR="0044616E" w:rsidRDefault="0044616E" w:rsidP="0044616E">
            <w:pPr>
              <w:pStyle w:val="ListParagraph"/>
              <w:numPr>
                <w:ilvl w:val="0"/>
                <w:numId w:val="3"/>
              </w:numPr>
              <w:autoSpaceDE w:val="0"/>
              <w:autoSpaceDN w:val="0"/>
              <w:adjustRightInd w:val="0"/>
              <w:rPr>
                <w:rFonts w:ascii="Times New Roman" w:hAnsi="Times New Roman"/>
                <w:sz w:val="20"/>
                <w:szCs w:val="20"/>
              </w:rPr>
            </w:pPr>
            <w:r>
              <w:rPr>
                <w:rFonts w:ascii="Times New Roman" w:hAnsi="Times New Roman"/>
                <w:sz w:val="20"/>
                <w:szCs w:val="20"/>
              </w:rPr>
              <w:t xml:space="preserve">Leaders to carry first aid kids and healthcare plans. </w:t>
            </w:r>
          </w:p>
          <w:p w14:paraId="16EEC72A" w14:textId="77777777" w:rsidR="0044616E" w:rsidRPr="00037937" w:rsidRDefault="0044616E" w:rsidP="00FF44A2">
            <w:pPr>
              <w:pStyle w:val="ListParagraph"/>
              <w:autoSpaceDE w:val="0"/>
              <w:autoSpaceDN w:val="0"/>
              <w:adjustRightInd w:val="0"/>
              <w:ind w:left="360"/>
              <w:rPr>
                <w:rFonts w:ascii="Times New Roman" w:hAnsi="Times New Roman"/>
                <w:sz w:val="20"/>
                <w:szCs w:val="20"/>
              </w:rPr>
            </w:pPr>
          </w:p>
        </w:tc>
        <w:tc>
          <w:tcPr>
            <w:tcW w:w="1134" w:type="dxa"/>
            <w:vAlign w:val="center"/>
          </w:tcPr>
          <w:p w14:paraId="615B54F9" w14:textId="77777777" w:rsidR="0044616E" w:rsidRPr="00634BE3" w:rsidRDefault="0044616E" w:rsidP="00FF44A2">
            <w:pPr>
              <w:rPr>
                <w:rFonts w:ascii="Times New Roman" w:hAnsi="Times New Roman"/>
                <w:sz w:val="21"/>
                <w:szCs w:val="21"/>
              </w:rPr>
            </w:pPr>
            <w:r>
              <w:rPr>
                <w:rFonts w:ascii="Times New Roman" w:hAnsi="Times New Roman"/>
                <w:sz w:val="21"/>
                <w:szCs w:val="21"/>
              </w:rPr>
              <w:t xml:space="preserve">Low </w:t>
            </w:r>
          </w:p>
        </w:tc>
      </w:tr>
      <w:tr w:rsidR="0044616E" w:rsidRPr="00117C97" w14:paraId="5B756955" w14:textId="77777777" w:rsidTr="00FF44A2">
        <w:trPr>
          <w:cantSplit/>
          <w:trHeight w:val="1274"/>
        </w:trPr>
        <w:tc>
          <w:tcPr>
            <w:tcW w:w="1560" w:type="dxa"/>
            <w:vAlign w:val="center"/>
          </w:tcPr>
          <w:p w14:paraId="78774914" w14:textId="77777777" w:rsidR="0044616E" w:rsidRPr="00117C97" w:rsidRDefault="0044616E" w:rsidP="00FF44A2">
            <w:pPr>
              <w:rPr>
                <w:rFonts w:ascii="Cambria" w:hAnsi="Cambria" w:cs="Helvetica"/>
                <w:sz w:val="24"/>
                <w:szCs w:val="24"/>
              </w:rPr>
            </w:pPr>
          </w:p>
        </w:tc>
        <w:tc>
          <w:tcPr>
            <w:tcW w:w="2976" w:type="dxa"/>
            <w:vAlign w:val="center"/>
          </w:tcPr>
          <w:p w14:paraId="133B8AB1" w14:textId="77777777" w:rsidR="0044616E" w:rsidRPr="00117C97" w:rsidRDefault="0044616E" w:rsidP="00FF44A2">
            <w:pPr>
              <w:autoSpaceDE w:val="0"/>
              <w:autoSpaceDN w:val="0"/>
              <w:adjustRightInd w:val="0"/>
              <w:rPr>
                <w:rFonts w:ascii="Cambria" w:hAnsi="Cambria" w:cs="Helvetica"/>
                <w:sz w:val="24"/>
                <w:szCs w:val="24"/>
              </w:rPr>
            </w:pPr>
          </w:p>
        </w:tc>
        <w:tc>
          <w:tcPr>
            <w:tcW w:w="2268" w:type="dxa"/>
            <w:vAlign w:val="center"/>
          </w:tcPr>
          <w:p w14:paraId="6E445687" w14:textId="77777777" w:rsidR="0044616E" w:rsidRPr="00117C97" w:rsidRDefault="0044616E" w:rsidP="00FF44A2">
            <w:pPr>
              <w:ind w:left="360"/>
              <w:contextualSpacing/>
              <w:rPr>
                <w:rFonts w:ascii="Cambria" w:hAnsi="Cambria" w:cs="Helvetica"/>
                <w:sz w:val="24"/>
                <w:szCs w:val="24"/>
              </w:rPr>
            </w:pPr>
          </w:p>
        </w:tc>
        <w:tc>
          <w:tcPr>
            <w:tcW w:w="993" w:type="dxa"/>
            <w:vAlign w:val="center"/>
          </w:tcPr>
          <w:p w14:paraId="4EB87C04" w14:textId="77777777" w:rsidR="0044616E" w:rsidRPr="00117C97" w:rsidRDefault="0044616E" w:rsidP="00FF44A2">
            <w:pPr>
              <w:autoSpaceDE w:val="0"/>
              <w:autoSpaceDN w:val="0"/>
              <w:adjustRightInd w:val="0"/>
              <w:rPr>
                <w:rFonts w:ascii="Cambria" w:hAnsi="Cambria" w:cs="Helvetica"/>
                <w:sz w:val="24"/>
                <w:szCs w:val="24"/>
              </w:rPr>
            </w:pPr>
          </w:p>
        </w:tc>
        <w:tc>
          <w:tcPr>
            <w:tcW w:w="5670" w:type="dxa"/>
            <w:vAlign w:val="center"/>
          </w:tcPr>
          <w:p w14:paraId="167A92C7" w14:textId="77777777" w:rsidR="0044616E" w:rsidRPr="00117C97" w:rsidRDefault="0044616E" w:rsidP="00FF44A2">
            <w:pPr>
              <w:autoSpaceDE w:val="0"/>
              <w:autoSpaceDN w:val="0"/>
              <w:adjustRightInd w:val="0"/>
              <w:ind w:left="360"/>
              <w:contextualSpacing/>
              <w:rPr>
                <w:rFonts w:ascii="Cambria" w:hAnsi="Cambria" w:cs="Helvetica"/>
                <w:sz w:val="24"/>
                <w:szCs w:val="24"/>
              </w:rPr>
            </w:pPr>
          </w:p>
        </w:tc>
        <w:tc>
          <w:tcPr>
            <w:tcW w:w="1134" w:type="dxa"/>
            <w:vAlign w:val="center"/>
          </w:tcPr>
          <w:p w14:paraId="775D904A" w14:textId="77777777" w:rsidR="0044616E" w:rsidRPr="00117C97" w:rsidRDefault="0044616E" w:rsidP="00FF44A2">
            <w:pPr>
              <w:rPr>
                <w:rFonts w:ascii="Cambria" w:hAnsi="Cambria"/>
                <w:sz w:val="24"/>
                <w:szCs w:val="24"/>
              </w:rPr>
            </w:pPr>
          </w:p>
        </w:tc>
      </w:tr>
    </w:tbl>
    <w:p w14:paraId="4CC587A3" w14:textId="4770B2F9" w:rsidR="00DD3BE4" w:rsidRDefault="00DD3BE4" w:rsidP="00461AEC">
      <w:pPr>
        <w:jc w:val="center"/>
        <w:rPr>
          <w:rFonts w:ascii="Times New Roman" w:hAnsi="Times New Roman" w:cs="Times New Roman"/>
        </w:rPr>
        <w:sectPr w:rsidR="00DD3BE4" w:rsidSect="00953A5B">
          <w:pgSz w:w="16838" w:h="11906" w:orient="landscape"/>
          <w:pgMar w:top="720" w:right="720" w:bottom="720" w:left="720" w:header="708" w:footer="708" w:gutter="0"/>
          <w:cols w:space="708"/>
          <w:docGrid w:linePitch="360"/>
        </w:sectPr>
      </w:pPr>
    </w:p>
    <w:p w14:paraId="39161D39" w14:textId="797416C5" w:rsidR="001D5323" w:rsidRDefault="00DD3BE4" w:rsidP="00461AEC">
      <w:pPr>
        <w:pStyle w:val="NoSpacing"/>
        <w:jc w:val="center"/>
        <w:rPr>
          <w:rFonts w:ascii="Times New Roman" w:hAnsi="Times New Roman" w:cs="Times New Roman"/>
          <w:b/>
          <w:bCs/>
        </w:rPr>
      </w:pPr>
      <w:r w:rsidRPr="00DD3BE4">
        <w:rPr>
          <w:rFonts w:ascii="Times New Roman" w:hAnsi="Times New Roman" w:cs="Times New Roman"/>
          <w:b/>
          <w:bCs/>
        </w:rPr>
        <w:lastRenderedPageBreak/>
        <w:t>Element 4 – The role of Outdoor Education.</w:t>
      </w:r>
    </w:p>
    <w:p w14:paraId="7A61E71F" w14:textId="77777777" w:rsidR="00DD3BE4" w:rsidRDefault="00DD3BE4" w:rsidP="00DD3BE4">
      <w:pPr>
        <w:pStyle w:val="NoSpacing"/>
        <w:jc w:val="center"/>
        <w:rPr>
          <w:rFonts w:ascii="Times New Roman" w:hAnsi="Times New Roman" w:cs="Times New Roman"/>
          <w:b/>
          <w:bCs/>
        </w:rPr>
      </w:pPr>
    </w:p>
    <w:p w14:paraId="429AC301" w14:textId="77777777" w:rsidR="00DD3BE4" w:rsidRDefault="00DD3BE4" w:rsidP="00DD3BE4">
      <w:pPr>
        <w:pStyle w:val="NoSpacing"/>
        <w:jc w:val="center"/>
        <w:rPr>
          <w:rFonts w:ascii="Times New Roman" w:hAnsi="Times New Roman" w:cs="Times New Roman"/>
          <w:b/>
          <w:bCs/>
        </w:rPr>
      </w:pPr>
    </w:p>
    <w:p w14:paraId="6B18DC11" w14:textId="77777777" w:rsidR="00516219" w:rsidRDefault="00516219" w:rsidP="00516219">
      <w:pPr>
        <w:pStyle w:val="NoSpacing"/>
        <w:spacing w:line="360" w:lineRule="auto"/>
        <w:jc w:val="both"/>
        <w:rPr>
          <w:rFonts w:ascii="Times New Roman" w:hAnsi="Times New Roman" w:cs="Times New Roman"/>
        </w:rPr>
      </w:pPr>
      <w:r>
        <w:rPr>
          <w:rFonts w:ascii="Times New Roman" w:hAnsi="Times New Roman" w:cs="Times New Roman"/>
        </w:rPr>
        <w:t xml:space="preserve">Outdoor learning is more than just taking indoor activities outside. Outdoor learning is a term for actively inclusive facilitated approaches that predominately use experiences and activities outside, which lead to learning, environmental awareness and increased health and well-being (Institute for Outdoor Learning, 2023). Playing outdoors is a long-standing feature of primary schools and early year provisions. Friedrich Froebel emphasised that children should experience nature in all its glory, not just animals and plants. He argued that the best way for children to experience nature is through their play outdoors in the garden and in the wider natural environment. Froebel’s different concept, which offered space and time to explore and play in nature, was central to his idea of ‘kindergarten’. He considered that children learn best through rich first-hand experience, and through exploration and play, children will develop an understanding of the natural world and begin to appreciate and learn to take care of it (Froebel Trust, 2023). Jean Piaget (1962) and his theory of cognitive development viewed play as integral to intelligence development in children. He argued that as children mature, their play and environment should encourage further cognitive and language development. Through play, children are encouraged to make sense of the world around them and put into concept the skills that they have learned in the classroom (Hamid, 2018). The Welsh Government places great emphasis on schools, especially the foundation phase, on using the outdoor environment as a resource for learning. Wales leads the UK in its development of outdoor learning and states that outdoor learning is a vital element for experiential learning (Welsh Government, 2009). </w:t>
      </w:r>
    </w:p>
    <w:p w14:paraId="33BF59F5" w14:textId="77777777" w:rsidR="00516219" w:rsidRDefault="00516219" w:rsidP="00516219">
      <w:pPr>
        <w:pStyle w:val="NoSpacing"/>
        <w:rPr>
          <w:rFonts w:ascii="Times New Roman" w:hAnsi="Times New Roman" w:cs="Times New Roman"/>
        </w:rPr>
      </w:pPr>
    </w:p>
    <w:p w14:paraId="4EEAE77E" w14:textId="23368AF8" w:rsidR="00516219" w:rsidRDefault="00516219" w:rsidP="00516219">
      <w:pPr>
        <w:pStyle w:val="NoSpacing"/>
        <w:spacing w:line="360" w:lineRule="auto"/>
        <w:jc w:val="both"/>
        <w:rPr>
          <w:rFonts w:ascii="Times New Roman" w:hAnsi="Times New Roman" w:cs="Times New Roman"/>
        </w:rPr>
      </w:pPr>
      <w:r>
        <w:rPr>
          <w:rFonts w:ascii="Times New Roman" w:hAnsi="Times New Roman" w:cs="Times New Roman"/>
        </w:rPr>
        <w:t xml:space="preserve">Outdoor education could be key in supporting the current crisis in the UK concerning child mental health and well-being. Recent studies have illustrated that outdoor environments remove children from classroom norms, provide stress relief and increase serotonin levels. Serotonin plays a key role in bodily function, such as mood, </w:t>
      </w:r>
      <w:proofErr w:type="gramStart"/>
      <w:r>
        <w:rPr>
          <w:rFonts w:ascii="Times New Roman" w:hAnsi="Times New Roman" w:cs="Times New Roman"/>
        </w:rPr>
        <w:t>sleep</w:t>
      </w:r>
      <w:proofErr w:type="gramEnd"/>
      <w:r>
        <w:rPr>
          <w:rFonts w:ascii="Times New Roman" w:hAnsi="Times New Roman" w:cs="Times New Roman"/>
        </w:rPr>
        <w:t xml:space="preserve"> and digestion. The hormone produces feelings of well-being, safety and happiness. The World Health Organisation found that children who are raised with access to green spaces are as much as 55 percent less likely to develop mental health problems. Therefore, outdoor education is key to mitigating the effects of child mental health in the UK (AWWLTD, 2023). Article 31 of the UN Convention on the Rights of the Child, states that all children have a right to have leisure, rest, and engage in play and recreational activities and to participate in cultural life (UNCRC,1989). In 2010, Wales became the first country in the world to legislate for play through the Children and Families (Wales) Measure 2010. Section 11 places a duty on local authorities to secure sufficient play </w:t>
      </w:r>
      <w:r>
        <w:rPr>
          <w:rFonts w:ascii="Times New Roman" w:hAnsi="Times New Roman" w:cs="Times New Roman"/>
        </w:rPr>
        <w:lastRenderedPageBreak/>
        <w:t xml:space="preserve">opportunities for young people in their local area (Play Wales, 2012). There are seven key themes concerning outdoor education, these include the impact on positive mental health and well-being; engaging with/learning about the natural environment; improves mental health; sustainability; experiential, collaborative, hands on learning opportunities and developing personal skills (LTL, 2023). Outdoor education supports the four core purposes of the new Curriculum for Wales through engaging children and helping them to make connections between learning and other parts of their lives. Outdoor learning can contextualise the learning that is occurring and encourages children to become those ambitious and capable learners. For many children, time on the playground in school represents most of their time spent outdoors. Therefore, by taking learning outdoors it increases the connection that children and young people build with nature and relates to the importance of creating well-rounded, ethical, informed citizens of Wales. Outdoor education and play provide children with chances to make judgements, through building confidence and resilience, overcoming challenges, and improving their physical strength, </w:t>
      </w:r>
      <w:proofErr w:type="gramStart"/>
      <w:r>
        <w:rPr>
          <w:rFonts w:ascii="Times New Roman" w:hAnsi="Times New Roman" w:cs="Times New Roman"/>
        </w:rPr>
        <w:t>balance</w:t>
      </w:r>
      <w:proofErr w:type="gramEnd"/>
      <w:r>
        <w:rPr>
          <w:rFonts w:ascii="Times New Roman" w:hAnsi="Times New Roman" w:cs="Times New Roman"/>
        </w:rPr>
        <w:t xml:space="preserve"> and coordination (LTL, 2023). </w:t>
      </w:r>
    </w:p>
    <w:p w14:paraId="24BF9E4C" w14:textId="77777777" w:rsidR="00516219" w:rsidRDefault="00516219" w:rsidP="00516219">
      <w:pPr>
        <w:pStyle w:val="NoSpacing"/>
        <w:spacing w:line="360" w:lineRule="auto"/>
        <w:jc w:val="both"/>
        <w:rPr>
          <w:rFonts w:ascii="Times New Roman" w:hAnsi="Times New Roman" w:cs="Times New Roman"/>
        </w:rPr>
      </w:pPr>
    </w:p>
    <w:p w14:paraId="6628950F" w14:textId="759A7468" w:rsidR="00516219" w:rsidRDefault="00516219" w:rsidP="00516219">
      <w:pPr>
        <w:pStyle w:val="NoSpacing"/>
        <w:spacing w:line="360" w:lineRule="auto"/>
        <w:jc w:val="both"/>
        <w:rPr>
          <w:rFonts w:ascii="Times New Roman" w:hAnsi="Times New Roman" w:cs="Times New Roman"/>
        </w:rPr>
      </w:pPr>
      <w:r>
        <w:rPr>
          <w:rFonts w:ascii="Times New Roman" w:hAnsi="Times New Roman" w:cs="Times New Roman"/>
        </w:rPr>
        <w:t xml:space="preserve">The Covid-19 pandemic had a heavy impact on the mental health of children and young people. In England, rates rose by 4 percent, where 1 in 6 children and young people had a diagnosable mental health condition (NHS, 2022). In Wales, three children in every classroom (1 in 8 children) had a diagnosable mental health condition after the pandemic (Welsh Parliament, 2022). Since the pandemic, there has been a significant cultural shift, especially through the Welsh Government’s new whole school approach. It puts health and well-being at the heart of the new curriculum, with health and well-being identified as one of the 6 Areas of Learning and Experience (AOLEs). The Welsh Government are focused on equipping children and young people with the skills needed to build their own emotional resilience and look after their mental health. They also aim to ensure that health and well-being is an integral part of every school, what happens within schools, in terms of learning and teaching opportunities and in delivering positive emotional and social development for all. This approach also helps teachers to support children and young people who experience low self-esteem, </w:t>
      </w:r>
      <w:proofErr w:type="gramStart"/>
      <w:r>
        <w:rPr>
          <w:rFonts w:ascii="Times New Roman" w:hAnsi="Times New Roman" w:cs="Times New Roman"/>
        </w:rPr>
        <w:t>anxiety</w:t>
      </w:r>
      <w:proofErr w:type="gramEnd"/>
      <w:r>
        <w:rPr>
          <w:rFonts w:ascii="Times New Roman" w:hAnsi="Times New Roman" w:cs="Times New Roman"/>
        </w:rPr>
        <w:t xml:space="preserve"> and other low-level mental health issues (Welsh Parliament, 2022). Outdoor education relates to the health and well-being core purpose and has the potential to move beyond physical fitness. Unfortunately for some students, their only time experiencing outdoor learning is through PE lessons, which is weather permitted. To worsen the matter, those who are not physically active or sport orientated, or those who lack confidence in PE, are potentially triggered by these lessons, where PE lessons aren’t always inclusive and focus on those who excel in sports. </w:t>
      </w:r>
      <w:r>
        <w:rPr>
          <w:rFonts w:ascii="Times New Roman" w:hAnsi="Times New Roman" w:cs="Times New Roman"/>
        </w:rPr>
        <w:lastRenderedPageBreak/>
        <w:t>Schools should be allowing opportunities for children and young people to experience outdoor learning for literacy, maths, and all the subjects that fall in the curriculum. However, following the curriculum requirements, some subjects such as science or maths can be difficult to study outside alongside maintaining curriculum requirements (Davies &amp; Hamilton, 2018). Some teachers also lack the confidence to use the outdoors effectively as there are concerns that outdoor learning is not part of teacher training (Maynard &amp; Walters, 2007). Outdoor education puts a lot of stress on teachers though health and safety regulations, concerns about safety, risk-management, over-excited children, learners with ALN and staff: pupil ratios. There is also an increased level of paperwork to complete while participating in outdoor learning, including risk assessments, risk-</w:t>
      </w:r>
      <w:proofErr w:type="gramStart"/>
      <w:r>
        <w:rPr>
          <w:rFonts w:ascii="Times New Roman" w:hAnsi="Times New Roman" w:cs="Times New Roman"/>
        </w:rPr>
        <w:t>plans</w:t>
      </w:r>
      <w:proofErr w:type="gramEnd"/>
      <w:r>
        <w:rPr>
          <w:rFonts w:ascii="Times New Roman" w:hAnsi="Times New Roman" w:cs="Times New Roman"/>
        </w:rPr>
        <w:t xml:space="preserve"> and consent forms (Passy, 2014). </w:t>
      </w:r>
    </w:p>
    <w:p w14:paraId="3DEB5D48" w14:textId="77777777" w:rsidR="00516219" w:rsidRDefault="00516219" w:rsidP="00516219">
      <w:pPr>
        <w:pStyle w:val="NoSpacing"/>
        <w:spacing w:line="360" w:lineRule="auto"/>
        <w:jc w:val="both"/>
        <w:rPr>
          <w:rFonts w:ascii="Times New Roman" w:hAnsi="Times New Roman" w:cs="Times New Roman"/>
        </w:rPr>
      </w:pPr>
    </w:p>
    <w:p w14:paraId="09665E2A" w14:textId="7EE18C1F" w:rsidR="00516219" w:rsidRDefault="00516219" w:rsidP="00516219">
      <w:pPr>
        <w:pStyle w:val="NoSpacing"/>
        <w:spacing w:line="360" w:lineRule="auto"/>
        <w:jc w:val="both"/>
        <w:rPr>
          <w:rFonts w:ascii="Times New Roman" w:hAnsi="Times New Roman" w:cs="Times New Roman"/>
        </w:rPr>
      </w:pPr>
      <w:r>
        <w:rPr>
          <w:rFonts w:ascii="Times New Roman" w:hAnsi="Times New Roman" w:cs="Times New Roman"/>
        </w:rPr>
        <w:t xml:space="preserve">Outdoor education provides opportunities to promote environmental awareness in a fun and engaging way. In terms of environmental awareness and sustainable citizens, learners are educated about nature, </w:t>
      </w:r>
      <w:proofErr w:type="gramStart"/>
      <w:r>
        <w:rPr>
          <w:rFonts w:ascii="Times New Roman" w:hAnsi="Times New Roman" w:cs="Times New Roman"/>
        </w:rPr>
        <w:t>conservation</w:t>
      </w:r>
      <w:proofErr w:type="gramEnd"/>
      <w:r>
        <w:rPr>
          <w:rFonts w:ascii="Times New Roman" w:hAnsi="Times New Roman" w:cs="Times New Roman"/>
        </w:rPr>
        <w:t xml:space="preserve"> and sustainability. Outdoor education allows learners to see the impact of human activity on the environment, making it easier to teach and understand the importance of sustainability. Through outdoor education, learners are more likely to appreciate the natural world once they have experienced it for themselves</w:t>
      </w:r>
      <w:r w:rsidR="00EF75BA">
        <w:rPr>
          <w:rFonts w:ascii="Times New Roman" w:hAnsi="Times New Roman" w:cs="Times New Roman"/>
        </w:rPr>
        <w:t xml:space="preserve"> (Active Learning Centres, 2023)</w:t>
      </w:r>
      <w:r>
        <w:rPr>
          <w:rFonts w:ascii="Times New Roman" w:hAnsi="Times New Roman" w:cs="Times New Roman"/>
        </w:rPr>
        <w:t>. Eco-schools provide a seven-step framework that encourages children and young people to engage in their environment by allowing them opportunities to actively protect the environment and to make a difference in their school, community and worldwide. Schools connect their activities to three of the ten Eco-Schools topics, which break large global issues (</w:t>
      </w:r>
      <w:proofErr w:type="spellStart"/>
      <w:r>
        <w:rPr>
          <w:rFonts w:ascii="Times New Roman" w:hAnsi="Times New Roman" w:cs="Times New Roman"/>
        </w:rPr>
        <w:t>e.g</w:t>
      </w:r>
      <w:proofErr w:type="spellEnd"/>
      <w:r>
        <w:rPr>
          <w:rFonts w:ascii="Times New Roman" w:hAnsi="Times New Roman" w:cs="Times New Roman"/>
        </w:rPr>
        <w:t xml:space="preserve"> climate change) into manageable themes that encourage young people to consider these environmental changes in everyday life (Eco-Schools, 2023). </w:t>
      </w:r>
    </w:p>
    <w:p w14:paraId="37371DEA" w14:textId="77777777" w:rsidR="00516219" w:rsidRDefault="00516219" w:rsidP="00516219">
      <w:pPr>
        <w:pStyle w:val="NoSpacing"/>
        <w:spacing w:line="360" w:lineRule="auto"/>
        <w:jc w:val="both"/>
        <w:rPr>
          <w:rFonts w:ascii="Times New Roman" w:hAnsi="Times New Roman" w:cs="Times New Roman"/>
        </w:rPr>
      </w:pPr>
    </w:p>
    <w:p w14:paraId="69C750D1" w14:textId="0FE913C5" w:rsidR="00516219" w:rsidRDefault="00516219" w:rsidP="008B1C0E">
      <w:pPr>
        <w:pStyle w:val="NoSpacing"/>
        <w:spacing w:line="360" w:lineRule="auto"/>
        <w:jc w:val="both"/>
        <w:rPr>
          <w:rFonts w:ascii="Times New Roman" w:hAnsi="Times New Roman" w:cs="Times New Roman"/>
          <w:color w:val="000000" w:themeColor="text1"/>
        </w:rPr>
      </w:pPr>
      <w:r>
        <w:rPr>
          <w:rFonts w:ascii="Times New Roman" w:hAnsi="Times New Roman" w:cs="Times New Roman"/>
        </w:rPr>
        <w:t xml:space="preserve">However, there are some contrasting views to outdoor education and the role of outdoor education may not always promote environmental awareness and sustainability. Many outdoor education activities take place offsite and therefore often require costly transport. Edinburgh University were asked by the Scottish Government to explore the value of outdoor education, with some of their findings providing us with some criticality around the subject. Their research back up the costly transport along with it showing that outdoor education activities often require expensive resources and experienced, specialist staff. They also found that the emphasis was more on developing the soft skills, such as resilience, risk management, confidence, social skills and working with others, rather than focusing on how </w:t>
      </w:r>
      <w:r>
        <w:rPr>
          <w:rFonts w:ascii="Times New Roman" w:hAnsi="Times New Roman" w:cs="Times New Roman"/>
          <w:color w:val="000000" w:themeColor="text1"/>
        </w:rPr>
        <w:t xml:space="preserve">being outdoors can lead to a better understanding of the environment and therefore a greater environmental awareness and leading </w:t>
      </w:r>
      <w:r>
        <w:rPr>
          <w:rFonts w:ascii="Times New Roman" w:hAnsi="Times New Roman" w:cs="Times New Roman"/>
          <w:color w:val="000000" w:themeColor="text1"/>
        </w:rPr>
        <w:lastRenderedPageBreak/>
        <w:t>to create more sustainable citizens of the future (Edinburgh University, 2023). Outdoor learning in the UK has its roots in challenging outdoor adventure activities, focusing on encouraging young people to develop personal and social skills, such as teamwork and problem-solving, rather than environmental awareness and sustainability (Edinburgh University, 2023). Skills development is another key theme of outdoor education. Tovey (2007) in his summary identified several skills that are developed and encouraged through outdoor education. Outdoor play encourages the development of friendships. Reduces social isolation, gives children a sense of control and autonomy, which are all important features of mental health and well-being (Tovey, 2007). The list of skills developed through outdoor learning continues with independence, team building, self-confidence and decision making all linked. Studies show that outdoor learning can encourage students to develop a variety of traits. These traits include the capacity of self-direct learning, ability to build connections with peers, and the ability to complete tasks. It was found that these traits were particularly noticeable for children from ethnic minorities and low-income households (</w:t>
      </w:r>
      <w:r w:rsidR="008B1C0E">
        <w:rPr>
          <w:rFonts w:ascii="Times New Roman" w:hAnsi="Times New Roman" w:cs="Times New Roman"/>
          <w:color w:val="000000" w:themeColor="text1"/>
        </w:rPr>
        <w:t>Patel</w:t>
      </w:r>
      <w:r>
        <w:rPr>
          <w:rFonts w:ascii="Times New Roman" w:hAnsi="Times New Roman" w:cs="Times New Roman"/>
          <w:color w:val="000000" w:themeColor="text1"/>
        </w:rPr>
        <w:t xml:space="preserve">, 2022). </w:t>
      </w:r>
    </w:p>
    <w:p w14:paraId="1E74619B" w14:textId="77777777" w:rsidR="00516219" w:rsidRDefault="00516219" w:rsidP="00516219">
      <w:pPr>
        <w:jc w:val="both"/>
        <w:rPr>
          <w:rFonts w:ascii="Times New Roman" w:hAnsi="Times New Roman" w:cs="Times New Roman"/>
          <w:color w:val="000000" w:themeColor="text1"/>
        </w:rPr>
      </w:pPr>
    </w:p>
    <w:p w14:paraId="449D8C36" w14:textId="6E9CEDC9" w:rsidR="00516219" w:rsidRDefault="00516219" w:rsidP="00516219">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To conclude, the key themes for the role of education are the impact it has on positive mental health and wellbeing and engaging with/learning about the natural environment. Other themes include sustainability; experiential, collaborative, hands on learning opportunities and developing personal skills (LTL, 2023). Outdoor education and play </w:t>
      </w:r>
      <w:r w:rsidR="00461AEC">
        <w:rPr>
          <w:rFonts w:ascii="Times New Roman" w:hAnsi="Times New Roman" w:cs="Times New Roman"/>
          <w:color w:val="000000" w:themeColor="text1"/>
        </w:rPr>
        <w:t>encourage</w:t>
      </w:r>
      <w:r>
        <w:rPr>
          <w:rFonts w:ascii="Times New Roman" w:hAnsi="Times New Roman" w:cs="Times New Roman"/>
          <w:color w:val="000000" w:themeColor="text1"/>
        </w:rPr>
        <w:t xml:space="preserve"> children and young people to make judgements, builds confidence and resilience, and improves physical strength, </w:t>
      </w:r>
      <w:proofErr w:type="gramStart"/>
      <w:r>
        <w:rPr>
          <w:rFonts w:ascii="Times New Roman" w:hAnsi="Times New Roman" w:cs="Times New Roman"/>
          <w:color w:val="000000" w:themeColor="text1"/>
        </w:rPr>
        <w:t>balance</w:t>
      </w:r>
      <w:proofErr w:type="gramEnd"/>
      <w:r>
        <w:rPr>
          <w:rFonts w:ascii="Times New Roman" w:hAnsi="Times New Roman" w:cs="Times New Roman"/>
          <w:color w:val="000000" w:themeColor="text1"/>
        </w:rPr>
        <w:t xml:space="preserve"> and coordination. By increasing learning outdoors, it increases the connection that individuals build with nature and supports the goal of creating well-rounded, ethical, informed citizens of Wales. Outdoor learning also supports the other core purposes of the Welsh curriculum by improving mental health and wellbeing, </w:t>
      </w:r>
      <w:r w:rsidR="00461AEC">
        <w:rPr>
          <w:rFonts w:ascii="Times New Roman" w:hAnsi="Times New Roman" w:cs="Times New Roman"/>
          <w:color w:val="000000" w:themeColor="text1"/>
        </w:rPr>
        <w:t xml:space="preserve">creating healthy and confident individuals who are ready to be valued members of society. </w:t>
      </w:r>
      <w:r>
        <w:rPr>
          <w:rFonts w:ascii="Times New Roman" w:hAnsi="Times New Roman" w:cs="Times New Roman"/>
          <w:color w:val="000000" w:themeColor="text1"/>
        </w:rPr>
        <w:t xml:space="preserve">However, throughout the research the Author found that there are some barriers to outdoor education. Outdoor does not always support sustainability and environmental awareness with the costly transport it requires to participate in such learning. Outdoor education increases the workload and stress for teachers through the concerns of planning, safety, risk-management, learners with ALN, safety regulations and pupil behaviour. It has also been found that through outdoor education there is more emphasis on developing soft skills, such as confidence, working with others, social </w:t>
      </w:r>
      <w:proofErr w:type="gramStart"/>
      <w:r>
        <w:rPr>
          <w:rFonts w:ascii="Times New Roman" w:hAnsi="Times New Roman" w:cs="Times New Roman"/>
          <w:color w:val="000000" w:themeColor="text1"/>
        </w:rPr>
        <w:t>skills</w:t>
      </w:r>
      <w:proofErr w:type="gramEnd"/>
      <w:r>
        <w:rPr>
          <w:rFonts w:ascii="Times New Roman" w:hAnsi="Times New Roman" w:cs="Times New Roman"/>
          <w:color w:val="000000" w:themeColor="text1"/>
        </w:rPr>
        <w:t xml:space="preserve"> and resilience, instead of focusing on the outdoors itself and how learning outdoors leads to greater environmental awareness.</w:t>
      </w:r>
    </w:p>
    <w:p w14:paraId="3A9A3487" w14:textId="77777777" w:rsidR="00FD3418" w:rsidRDefault="00FD3418" w:rsidP="00516219">
      <w:pPr>
        <w:spacing w:line="360" w:lineRule="auto"/>
        <w:jc w:val="both"/>
        <w:rPr>
          <w:rFonts w:ascii="Times New Roman" w:hAnsi="Times New Roman" w:cs="Times New Roman"/>
          <w:color w:val="000000" w:themeColor="text1"/>
        </w:rPr>
      </w:pPr>
    </w:p>
    <w:p w14:paraId="03322F5A" w14:textId="7078EFA1" w:rsidR="00FD3418" w:rsidRDefault="00FD3418" w:rsidP="00516219">
      <w:pPr>
        <w:spacing w:line="360" w:lineRule="auto"/>
        <w:jc w:val="both"/>
        <w:rPr>
          <w:rFonts w:ascii="Times New Roman" w:hAnsi="Times New Roman" w:cs="Times New Roman"/>
          <w:b/>
          <w:bCs/>
          <w:color w:val="000000" w:themeColor="text1"/>
        </w:rPr>
      </w:pPr>
      <w:r w:rsidRPr="00FD3418">
        <w:rPr>
          <w:rFonts w:ascii="Times New Roman" w:hAnsi="Times New Roman" w:cs="Times New Roman"/>
          <w:b/>
          <w:bCs/>
          <w:color w:val="000000" w:themeColor="text1"/>
        </w:rPr>
        <w:lastRenderedPageBreak/>
        <w:t xml:space="preserve">Reference List </w:t>
      </w:r>
    </w:p>
    <w:p w14:paraId="5A464DDD" w14:textId="77777777" w:rsidR="00FD3418" w:rsidRDefault="00FD3418" w:rsidP="00516219">
      <w:pPr>
        <w:spacing w:line="360" w:lineRule="auto"/>
        <w:jc w:val="both"/>
        <w:rPr>
          <w:rFonts w:ascii="Times New Roman" w:hAnsi="Times New Roman" w:cs="Times New Roman"/>
          <w:b/>
          <w:bCs/>
          <w:color w:val="000000" w:themeColor="text1"/>
        </w:rPr>
      </w:pPr>
    </w:p>
    <w:p w14:paraId="57BA13E2" w14:textId="77777777" w:rsidR="00FD3418" w:rsidRPr="004E7CC9" w:rsidRDefault="00FD3418" w:rsidP="00FD3418">
      <w:pPr>
        <w:pStyle w:val="NoSpacing"/>
        <w:jc w:val="both"/>
        <w:rPr>
          <w:rFonts w:ascii="Times New Roman" w:hAnsi="Times New Roman" w:cs="Times New Roman"/>
        </w:rPr>
      </w:pPr>
      <w:r>
        <w:rPr>
          <w:rFonts w:ascii="Times New Roman" w:hAnsi="Times New Roman" w:cs="Times New Roman"/>
        </w:rPr>
        <w:t xml:space="preserve">Active Learning Centres (2023) </w:t>
      </w:r>
      <w:r w:rsidRPr="006D4D6F">
        <w:rPr>
          <w:rFonts w:ascii="Times New Roman" w:hAnsi="Times New Roman" w:cs="Times New Roman"/>
          <w:i/>
          <w:iCs/>
        </w:rPr>
        <w:t xml:space="preserve">How outdoor education can promote environmental awareness. </w:t>
      </w:r>
      <w:r>
        <w:rPr>
          <w:rFonts w:ascii="Times New Roman" w:hAnsi="Times New Roman" w:cs="Times New Roman"/>
        </w:rPr>
        <w:t xml:space="preserve">Available at: </w:t>
      </w:r>
      <w:hyperlink r:id="rId29" w:anchor=":~:text=Outdoor%20education%20allows%20students%20to%20see%20the%20impact,harm%20wildlife%20or%20how%20deforestation%20affects%20the%20climate" w:history="1">
        <w:r w:rsidRPr="00417450">
          <w:rPr>
            <w:rStyle w:val="Hyperlink"/>
            <w:rFonts w:ascii="Times New Roman" w:hAnsi="Times New Roman" w:cs="Times New Roman"/>
          </w:rPr>
          <w:t>https://activelearningcentres.co.uk/blog/how-outdoor-education-can-promote-environmental-awareness/#:~:text=Outdoor%20education%20allows%20students%20to%20see%20the%20impact,harm%20wildlife%20or%20how%20deforestation%20affects%20the%20climate</w:t>
        </w:r>
      </w:hyperlink>
      <w:r>
        <w:rPr>
          <w:rFonts w:ascii="Times New Roman" w:hAnsi="Times New Roman" w:cs="Times New Roman"/>
        </w:rPr>
        <w:t xml:space="preserve"> (Accessed: 2</w:t>
      </w:r>
      <w:r w:rsidRPr="006D4D6F">
        <w:rPr>
          <w:rFonts w:ascii="Times New Roman" w:hAnsi="Times New Roman" w:cs="Times New Roman"/>
          <w:vertAlign w:val="superscript"/>
        </w:rPr>
        <w:t>nd</w:t>
      </w:r>
      <w:r>
        <w:rPr>
          <w:rFonts w:ascii="Times New Roman" w:hAnsi="Times New Roman" w:cs="Times New Roman"/>
        </w:rPr>
        <w:t xml:space="preserve"> April 2024). </w:t>
      </w:r>
    </w:p>
    <w:p w14:paraId="1899A384" w14:textId="77777777" w:rsidR="00FD3418" w:rsidRDefault="00FD3418" w:rsidP="00FD3418">
      <w:pPr>
        <w:pStyle w:val="NoSpacing"/>
        <w:jc w:val="both"/>
        <w:rPr>
          <w:rFonts w:ascii="Times New Roman" w:hAnsi="Times New Roman" w:cs="Times New Roman"/>
          <w:sz w:val="22"/>
          <w:szCs w:val="22"/>
        </w:rPr>
      </w:pPr>
    </w:p>
    <w:p w14:paraId="5922AD55" w14:textId="77777777" w:rsidR="00FD3418" w:rsidRPr="00A963B4" w:rsidRDefault="00FD3418" w:rsidP="00FD3418">
      <w:pPr>
        <w:pStyle w:val="NoSpacing"/>
        <w:jc w:val="both"/>
        <w:rPr>
          <w:sz w:val="22"/>
          <w:szCs w:val="22"/>
        </w:rPr>
      </w:pPr>
      <w:r>
        <w:rPr>
          <w:rFonts w:ascii="Times New Roman" w:hAnsi="Times New Roman" w:cs="Times New Roman"/>
          <w:sz w:val="22"/>
          <w:szCs w:val="22"/>
        </w:rPr>
        <w:t xml:space="preserve">AWWLTD (2023) </w:t>
      </w:r>
      <w:r w:rsidRPr="00A963B4">
        <w:rPr>
          <w:rFonts w:ascii="Times New Roman" w:hAnsi="Times New Roman" w:cs="Times New Roman"/>
          <w:i/>
          <w:iCs/>
          <w:sz w:val="22"/>
          <w:szCs w:val="22"/>
        </w:rPr>
        <w:t>The Benefits of Outdoor Education on Mental Health.</w:t>
      </w:r>
      <w:r>
        <w:rPr>
          <w:rFonts w:ascii="Times New Roman" w:hAnsi="Times New Roman" w:cs="Times New Roman"/>
          <w:sz w:val="22"/>
          <w:szCs w:val="22"/>
        </w:rPr>
        <w:t xml:space="preserve"> Available at: </w:t>
      </w:r>
      <w:hyperlink r:id="rId30" w:history="1">
        <w:r w:rsidRPr="00A963B4">
          <w:rPr>
            <w:rStyle w:val="Hyperlink"/>
            <w:rFonts w:ascii="Times New Roman" w:hAnsi="Times New Roman" w:cs="Times New Roman"/>
            <w:sz w:val="22"/>
            <w:szCs w:val="22"/>
          </w:rPr>
          <w:t>https://awwltd.com/news/the-benefits-of-outdoor-education-on-mental-health/#:~:text=Outdoor%20education%20is%20therefore%20key%20during%20the%20child,hormone%20produces%20feelings%20of%20well-being%2C%20happiness%20and%20safety</w:t>
        </w:r>
      </w:hyperlink>
      <w:r w:rsidRPr="00A963B4">
        <w:rPr>
          <w:rFonts w:ascii="Times New Roman" w:hAnsi="Times New Roman" w:cs="Times New Roman"/>
          <w:sz w:val="22"/>
          <w:szCs w:val="22"/>
        </w:rPr>
        <w:t>. (Accessed: 26</w:t>
      </w:r>
      <w:r w:rsidRPr="00A963B4">
        <w:rPr>
          <w:rFonts w:ascii="Times New Roman" w:hAnsi="Times New Roman" w:cs="Times New Roman"/>
          <w:sz w:val="22"/>
          <w:szCs w:val="22"/>
          <w:vertAlign w:val="superscript"/>
        </w:rPr>
        <w:t>th</w:t>
      </w:r>
      <w:r w:rsidRPr="00A963B4">
        <w:rPr>
          <w:rFonts w:ascii="Times New Roman" w:hAnsi="Times New Roman" w:cs="Times New Roman"/>
          <w:sz w:val="22"/>
          <w:szCs w:val="22"/>
        </w:rPr>
        <w:t xml:space="preserve"> March 2024).</w:t>
      </w:r>
      <w:r>
        <w:rPr>
          <w:sz w:val="22"/>
          <w:szCs w:val="22"/>
        </w:rPr>
        <w:t xml:space="preserve"> </w:t>
      </w:r>
    </w:p>
    <w:p w14:paraId="2260806E" w14:textId="77777777" w:rsidR="00FD3418" w:rsidRPr="00472D31" w:rsidRDefault="00FD3418" w:rsidP="00FD3418">
      <w:pPr>
        <w:pStyle w:val="NoSpacing"/>
        <w:jc w:val="both"/>
        <w:rPr>
          <w:rFonts w:ascii="Times New Roman" w:hAnsi="Times New Roman" w:cs="Times New Roman"/>
          <w:sz w:val="22"/>
          <w:szCs w:val="22"/>
        </w:rPr>
      </w:pPr>
    </w:p>
    <w:p w14:paraId="6B2BBAAC" w14:textId="77777777" w:rsidR="00FD3418" w:rsidRDefault="00FD3418" w:rsidP="00FD3418">
      <w:pPr>
        <w:pStyle w:val="NoSpacing"/>
        <w:jc w:val="both"/>
        <w:rPr>
          <w:rFonts w:ascii="Times New Roman" w:hAnsi="Times New Roman" w:cs="Times New Roman"/>
          <w:sz w:val="22"/>
          <w:szCs w:val="22"/>
        </w:rPr>
      </w:pPr>
      <w:r w:rsidRPr="00472D31">
        <w:rPr>
          <w:rFonts w:ascii="Times New Roman" w:hAnsi="Times New Roman" w:cs="Times New Roman"/>
          <w:sz w:val="22"/>
          <w:szCs w:val="22"/>
        </w:rPr>
        <w:t xml:space="preserve">Davies, R. </w:t>
      </w:r>
      <w:r>
        <w:rPr>
          <w:rFonts w:ascii="Times New Roman" w:hAnsi="Times New Roman" w:cs="Times New Roman"/>
          <w:sz w:val="22"/>
          <w:szCs w:val="22"/>
        </w:rPr>
        <w:t xml:space="preserve">and </w:t>
      </w:r>
      <w:r w:rsidRPr="00472D31">
        <w:rPr>
          <w:rFonts w:ascii="Times New Roman" w:hAnsi="Times New Roman" w:cs="Times New Roman"/>
          <w:sz w:val="22"/>
          <w:szCs w:val="22"/>
        </w:rPr>
        <w:t xml:space="preserve">Hamilton, P. (2018) </w:t>
      </w:r>
      <w:r>
        <w:rPr>
          <w:rFonts w:ascii="Times New Roman" w:hAnsi="Times New Roman" w:cs="Times New Roman"/>
          <w:sz w:val="22"/>
          <w:szCs w:val="22"/>
        </w:rPr>
        <w:t>‘</w:t>
      </w:r>
      <w:r w:rsidRPr="00472D31">
        <w:rPr>
          <w:rFonts w:ascii="Times New Roman" w:hAnsi="Times New Roman" w:cs="Times New Roman"/>
          <w:sz w:val="22"/>
          <w:szCs w:val="22"/>
        </w:rPr>
        <w:t>Assessing learning in the early years’ outdoor classroom: examining challenges in practice</w:t>
      </w:r>
      <w:r>
        <w:rPr>
          <w:rFonts w:ascii="Times New Roman" w:hAnsi="Times New Roman" w:cs="Times New Roman"/>
          <w:sz w:val="22"/>
          <w:szCs w:val="22"/>
        </w:rPr>
        <w:t>’,</w:t>
      </w:r>
      <w:r w:rsidRPr="00472D31">
        <w:rPr>
          <w:rFonts w:ascii="Times New Roman" w:hAnsi="Times New Roman" w:cs="Times New Roman"/>
          <w:sz w:val="22"/>
          <w:szCs w:val="22"/>
        </w:rPr>
        <w:t xml:space="preserve"> </w:t>
      </w:r>
      <w:r w:rsidRPr="00472D31">
        <w:rPr>
          <w:rFonts w:ascii="Times New Roman" w:hAnsi="Times New Roman" w:cs="Times New Roman"/>
          <w:i/>
          <w:iCs/>
          <w:sz w:val="22"/>
          <w:szCs w:val="22"/>
        </w:rPr>
        <w:t>Education</w:t>
      </w:r>
      <w:r w:rsidRPr="00472D31">
        <w:rPr>
          <w:rFonts w:ascii="Times New Roman" w:hAnsi="Times New Roman" w:cs="Times New Roman"/>
          <w:sz w:val="22"/>
          <w:szCs w:val="22"/>
        </w:rPr>
        <w:t xml:space="preserve"> 46, </w:t>
      </w:r>
      <w:r>
        <w:rPr>
          <w:rFonts w:ascii="Times New Roman" w:hAnsi="Times New Roman" w:cs="Times New Roman"/>
          <w:sz w:val="22"/>
          <w:szCs w:val="22"/>
        </w:rPr>
        <w:t xml:space="preserve">pp. </w:t>
      </w:r>
      <w:r w:rsidRPr="00472D31">
        <w:rPr>
          <w:rFonts w:ascii="Times New Roman" w:hAnsi="Times New Roman" w:cs="Times New Roman"/>
          <w:sz w:val="22"/>
          <w:szCs w:val="22"/>
        </w:rPr>
        <w:t>117</w:t>
      </w:r>
      <w:r>
        <w:rPr>
          <w:rFonts w:ascii="Times New Roman" w:hAnsi="Times New Roman" w:cs="Times New Roman"/>
          <w:sz w:val="22"/>
          <w:szCs w:val="22"/>
        </w:rPr>
        <w:t>-</w:t>
      </w:r>
      <w:r w:rsidRPr="00472D31">
        <w:rPr>
          <w:rFonts w:ascii="Times New Roman" w:hAnsi="Times New Roman" w:cs="Times New Roman"/>
          <w:sz w:val="22"/>
          <w:szCs w:val="22"/>
        </w:rPr>
        <w:t xml:space="preserve">129. </w:t>
      </w:r>
      <w:proofErr w:type="spellStart"/>
      <w:r w:rsidRPr="00472D31">
        <w:rPr>
          <w:rFonts w:ascii="Times New Roman" w:hAnsi="Times New Roman" w:cs="Times New Roman"/>
          <w:sz w:val="22"/>
          <w:szCs w:val="22"/>
        </w:rPr>
        <w:t>doi</w:t>
      </w:r>
      <w:proofErr w:type="spellEnd"/>
      <w:r w:rsidRPr="00472D31">
        <w:rPr>
          <w:rFonts w:ascii="Times New Roman" w:hAnsi="Times New Roman" w:cs="Times New Roman"/>
          <w:sz w:val="22"/>
          <w:szCs w:val="22"/>
        </w:rPr>
        <w:t>: 10.1080/03004279.2016.1194448</w:t>
      </w:r>
    </w:p>
    <w:p w14:paraId="07A559F7" w14:textId="77777777" w:rsidR="00FD3418" w:rsidRPr="00472D31" w:rsidRDefault="00FD3418" w:rsidP="00FD3418">
      <w:pPr>
        <w:pStyle w:val="NoSpacing"/>
        <w:jc w:val="both"/>
        <w:rPr>
          <w:rFonts w:ascii="Times New Roman" w:hAnsi="Times New Roman" w:cs="Times New Roman"/>
          <w:sz w:val="22"/>
          <w:szCs w:val="22"/>
        </w:rPr>
      </w:pPr>
    </w:p>
    <w:p w14:paraId="6D790769"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Eco Schools (2023) </w:t>
      </w:r>
      <w:r w:rsidRPr="00472D31">
        <w:rPr>
          <w:rFonts w:ascii="Times New Roman" w:hAnsi="Times New Roman" w:cs="Times New Roman"/>
          <w:i/>
          <w:iCs/>
        </w:rPr>
        <w:t>What is Eco Schools?</w:t>
      </w:r>
      <w:r>
        <w:rPr>
          <w:rFonts w:ascii="Times New Roman" w:hAnsi="Times New Roman" w:cs="Times New Roman"/>
        </w:rPr>
        <w:t xml:space="preserve"> Available at: </w:t>
      </w:r>
      <w:hyperlink r:id="rId31" w:history="1">
        <w:r w:rsidRPr="00472D31">
          <w:rPr>
            <w:rStyle w:val="Hyperlink"/>
            <w:rFonts w:ascii="Times New Roman" w:hAnsi="Times New Roman" w:cs="Times New Roman"/>
          </w:rPr>
          <w:t>https://www.eco-schools.org.uk/about/what-is-eco-schools/</w:t>
        </w:r>
      </w:hyperlink>
      <w:r>
        <w:rPr>
          <w:rFonts w:ascii="Times New Roman" w:hAnsi="Times New Roman" w:cs="Times New Roman"/>
        </w:rPr>
        <w:t xml:space="preserve"> (Accessed: 26</w:t>
      </w:r>
      <w:r w:rsidRPr="00472D31">
        <w:rPr>
          <w:rFonts w:ascii="Times New Roman" w:hAnsi="Times New Roman" w:cs="Times New Roman"/>
          <w:vertAlign w:val="superscript"/>
        </w:rPr>
        <w:t>th</w:t>
      </w:r>
      <w:r>
        <w:rPr>
          <w:rFonts w:ascii="Times New Roman" w:hAnsi="Times New Roman" w:cs="Times New Roman"/>
        </w:rPr>
        <w:t xml:space="preserve"> March 2024). </w:t>
      </w:r>
    </w:p>
    <w:p w14:paraId="571E2734" w14:textId="77777777" w:rsidR="00FD3418" w:rsidRDefault="00FD3418" w:rsidP="00FD3418">
      <w:pPr>
        <w:pStyle w:val="NoSpacing"/>
        <w:jc w:val="both"/>
        <w:rPr>
          <w:rFonts w:ascii="Times New Roman" w:hAnsi="Times New Roman" w:cs="Times New Roman"/>
        </w:rPr>
      </w:pPr>
    </w:p>
    <w:p w14:paraId="3AD2CA7C"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Edinburgh University (2023) </w:t>
      </w:r>
      <w:r w:rsidRPr="00472D31">
        <w:rPr>
          <w:rFonts w:ascii="Times New Roman" w:hAnsi="Times New Roman" w:cs="Times New Roman"/>
          <w:i/>
          <w:iCs/>
        </w:rPr>
        <w:t>Outdoor Learning and Policy Development.</w:t>
      </w:r>
      <w:r>
        <w:rPr>
          <w:rFonts w:ascii="Times New Roman" w:hAnsi="Times New Roman" w:cs="Times New Roman"/>
        </w:rPr>
        <w:t xml:space="preserve"> Available at: </w:t>
      </w:r>
      <w:hyperlink r:id="rId32" w:history="1">
        <w:r w:rsidRPr="00472D31">
          <w:rPr>
            <w:rStyle w:val="Hyperlink"/>
            <w:rFonts w:ascii="Times New Roman" w:hAnsi="Times New Roman" w:cs="Times New Roman"/>
          </w:rPr>
          <w:t>https://www.ed.ac.uk/education/rke/making-a-difference/outdoor-learning-and-policy-development-scotland#What%20Did%20We%20do</w:t>
        </w:r>
      </w:hyperlink>
      <w:r>
        <w:rPr>
          <w:rFonts w:ascii="Times New Roman" w:hAnsi="Times New Roman" w:cs="Times New Roman"/>
        </w:rPr>
        <w:t xml:space="preserve"> (Accessed: 25</w:t>
      </w:r>
      <w:r w:rsidRPr="00472D31">
        <w:rPr>
          <w:rFonts w:ascii="Times New Roman" w:hAnsi="Times New Roman" w:cs="Times New Roman"/>
          <w:vertAlign w:val="superscript"/>
        </w:rPr>
        <w:t>th</w:t>
      </w:r>
      <w:r>
        <w:rPr>
          <w:rFonts w:ascii="Times New Roman" w:hAnsi="Times New Roman" w:cs="Times New Roman"/>
        </w:rPr>
        <w:t xml:space="preserve"> March 2024). </w:t>
      </w:r>
    </w:p>
    <w:p w14:paraId="43AED3A9" w14:textId="77777777" w:rsidR="00FD3418" w:rsidRDefault="00FD3418" w:rsidP="00FD3418">
      <w:pPr>
        <w:pStyle w:val="NoSpacing"/>
        <w:jc w:val="both"/>
        <w:rPr>
          <w:rFonts w:ascii="Times New Roman" w:hAnsi="Times New Roman" w:cs="Times New Roman"/>
        </w:rPr>
      </w:pPr>
    </w:p>
    <w:p w14:paraId="24FAC15B" w14:textId="77777777" w:rsidR="00FD3418" w:rsidRPr="00A963B4" w:rsidRDefault="00FD3418" w:rsidP="00FD3418">
      <w:pPr>
        <w:pStyle w:val="NoSpacing"/>
        <w:jc w:val="both"/>
        <w:rPr>
          <w:rFonts w:ascii="Times New Roman" w:hAnsi="Times New Roman" w:cs="Times New Roman"/>
          <w:color w:val="467886" w:themeColor="hyperlink"/>
          <w:u w:val="single"/>
        </w:rPr>
      </w:pPr>
      <w:r>
        <w:rPr>
          <w:rFonts w:ascii="Times New Roman" w:hAnsi="Times New Roman" w:cs="Times New Roman"/>
        </w:rPr>
        <w:t xml:space="preserve">Froebel Trust (2023) </w:t>
      </w:r>
      <w:r w:rsidRPr="00066083">
        <w:rPr>
          <w:rFonts w:ascii="Times New Roman" w:hAnsi="Times New Roman" w:cs="Times New Roman"/>
          <w:i/>
          <w:iCs/>
        </w:rPr>
        <w:t>Children and Nature.</w:t>
      </w:r>
      <w:r>
        <w:rPr>
          <w:rFonts w:ascii="Times New Roman" w:hAnsi="Times New Roman" w:cs="Times New Roman"/>
        </w:rPr>
        <w:t xml:space="preserve"> Available at: </w:t>
      </w:r>
      <w:hyperlink r:id="rId33" w:history="1">
        <w:r w:rsidRPr="00847A63">
          <w:rPr>
            <w:rStyle w:val="Hyperlink"/>
            <w:rFonts w:ascii="Times New Roman" w:hAnsi="Times New Roman" w:cs="Times New Roman"/>
          </w:rPr>
          <w:t>https://www.froebel.org.uk/uploads/documents/FT-Outdoor-Play-Pamphlet.pdf</w:t>
        </w:r>
      </w:hyperlink>
      <w:r w:rsidRPr="00A963B4">
        <w:rPr>
          <w:rStyle w:val="Hyperlink"/>
          <w:rFonts w:ascii="Times New Roman" w:hAnsi="Times New Roman" w:cs="Times New Roman"/>
        </w:rPr>
        <w:t xml:space="preserve"> </w:t>
      </w:r>
      <w:r>
        <w:rPr>
          <w:rFonts w:ascii="Times New Roman" w:hAnsi="Times New Roman" w:cs="Times New Roman"/>
        </w:rPr>
        <w:t>(Accessed: 24</w:t>
      </w:r>
      <w:r w:rsidRPr="00A963B4">
        <w:rPr>
          <w:rFonts w:ascii="Times New Roman" w:hAnsi="Times New Roman" w:cs="Times New Roman"/>
          <w:vertAlign w:val="superscript"/>
        </w:rPr>
        <w:t>th</w:t>
      </w:r>
      <w:r>
        <w:rPr>
          <w:rFonts w:ascii="Times New Roman" w:hAnsi="Times New Roman" w:cs="Times New Roman"/>
        </w:rPr>
        <w:t xml:space="preserve"> March 2024)</w:t>
      </w:r>
    </w:p>
    <w:p w14:paraId="42D8740F" w14:textId="77777777" w:rsidR="00FD3418" w:rsidRDefault="00FD3418" w:rsidP="00FD3418">
      <w:pPr>
        <w:pStyle w:val="NoSpacing"/>
        <w:jc w:val="both"/>
        <w:rPr>
          <w:rFonts w:ascii="Times New Roman" w:hAnsi="Times New Roman" w:cs="Times New Roman"/>
        </w:rPr>
      </w:pPr>
    </w:p>
    <w:p w14:paraId="04E93F8A"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Hamid, K. (2018) </w:t>
      </w:r>
      <w:r w:rsidRPr="004E7CC9">
        <w:rPr>
          <w:rFonts w:ascii="Times New Roman" w:hAnsi="Times New Roman" w:cs="Times New Roman"/>
          <w:i/>
          <w:iCs/>
        </w:rPr>
        <w:t>The Psychological Theories Behind Learning Through Play.</w:t>
      </w:r>
      <w:r>
        <w:rPr>
          <w:rFonts w:ascii="Times New Roman" w:hAnsi="Times New Roman" w:cs="Times New Roman"/>
        </w:rPr>
        <w:t xml:space="preserve"> Available at:  </w:t>
      </w:r>
      <w:hyperlink r:id="rId34" w:anchor=":~:text=Piaget%27s%20theory%20of%20cognitive%20development,further%20cognitive%20and%20language%20development" w:history="1">
        <w:r w:rsidRPr="00847A63">
          <w:rPr>
            <w:rStyle w:val="Hyperlink"/>
            <w:rFonts w:ascii="Times New Roman" w:hAnsi="Times New Roman" w:cs="Times New Roman"/>
          </w:rPr>
          <w:t>https://www.pentagonplay.co.uk/news-and-info/psychology-learning-through-play#:~:text=Piaget%27s%20theory%20of%20cognitive%20development,further%20cognitive%20and%20language%20development</w:t>
        </w:r>
      </w:hyperlink>
      <w:r w:rsidRPr="009E6451">
        <w:rPr>
          <w:rFonts w:ascii="Times New Roman" w:hAnsi="Times New Roman" w:cs="Times New Roman"/>
        </w:rPr>
        <w:t>.</w:t>
      </w:r>
      <w:r>
        <w:rPr>
          <w:rFonts w:ascii="Times New Roman" w:hAnsi="Times New Roman" w:cs="Times New Roman"/>
        </w:rPr>
        <w:t xml:space="preserve"> (Accessed: 2</w:t>
      </w:r>
      <w:r w:rsidRPr="004E7CC9">
        <w:rPr>
          <w:rFonts w:ascii="Times New Roman" w:hAnsi="Times New Roman" w:cs="Times New Roman"/>
          <w:vertAlign w:val="superscript"/>
        </w:rPr>
        <w:t>nd</w:t>
      </w:r>
      <w:r>
        <w:rPr>
          <w:rFonts w:ascii="Times New Roman" w:hAnsi="Times New Roman" w:cs="Times New Roman"/>
        </w:rPr>
        <w:t xml:space="preserve"> April 2024). </w:t>
      </w:r>
    </w:p>
    <w:p w14:paraId="03374DAE" w14:textId="77777777" w:rsidR="00FD3418" w:rsidRDefault="00FD3418" w:rsidP="00FD3418">
      <w:pPr>
        <w:pStyle w:val="NoSpacing"/>
        <w:jc w:val="both"/>
        <w:rPr>
          <w:rFonts w:ascii="Times New Roman" w:hAnsi="Times New Roman" w:cs="Times New Roman"/>
        </w:rPr>
      </w:pPr>
    </w:p>
    <w:p w14:paraId="7BABB6B1"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Institute for Outdoor Learning (2023) </w:t>
      </w:r>
      <w:r w:rsidRPr="004E7CC9">
        <w:rPr>
          <w:rFonts w:ascii="Times New Roman" w:hAnsi="Times New Roman" w:cs="Times New Roman"/>
          <w:i/>
          <w:iCs/>
        </w:rPr>
        <w:t>About Outdoor Learning.</w:t>
      </w:r>
      <w:r>
        <w:rPr>
          <w:rFonts w:ascii="Times New Roman" w:hAnsi="Times New Roman" w:cs="Times New Roman"/>
        </w:rPr>
        <w:t xml:space="preserve"> Available at: </w:t>
      </w:r>
      <w:hyperlink r:id="rId35" w:history="1">
        <w:r w:rsidRPr="00417450">
          <w:rPr>
            <w:rStyle w:val="Hyperlink"/>
            <w:rFonts w:ascii="Times New Roman" w:hAnsi="Times New Roman" w:cs="Times New Roman"/>
          </w:rPr>
          <w:t>https://www.outdoor-learning.org/standards/good-practice/about-outdoor-learning.html</w:t>
        </w:r>
      </w:hyperlink>
      <w:r>
        <w:rPr>
          <w:rFonts w:ascii="Times New Roman" w:hAnsi="Times New Roman" w:cs="Times New Roman"/>
        </w:rPr>
        <w:t xml:space="preserve"> (Accessed: 2</w:t>
      </w:r>
      <w:r w:rsidRPr="004E7CC9">
        <w:rPr>
          <w:rFonts w:ascii="Times New Roman" w:hAnsi="Times New Roman" w:cs="Times New Roman"/>
          <w:vertAlign w:val="superscript"/>
        </w:rPr>
        <w:t>nd</w:t>
      </w:r>
      <w:r>
        <w:rPr>
          <w:rFonts w:ascii="Times New Roman" w:hAnsi="Times New Roman" w:cs="Times New Roman"/>
        </w:rPr>
        <w:t xml:space="preserve"> April 2024). </w:t>
      </w:r>
    </w:p>
    <w:p w14:paraId="058CA422" w14:textId="77777777" w:rsidR="00FD3418" w:rsidRDefault="00FD3418" w:rsidP="00FD3418">
      <w:pPr>
        <w:pStyle w:val="NoSpacing"/>
        <w:jc w:val="both"/>
        <w:rPr>
          <w:rFonts w:ascii="Times New Roman" w:hAnsi="Times New Roman" w:cs="Times New Roman"/>
        </w:rPr>
      </w:pPr>
    </w:p>
    <w:p w14:paraId="7F81721B" w14:textId="77777777" w:rsidR="00FD3418" w:rsidRPr="00472D31" w:rsidRDefault="00FD3418" w:rsidP="00FD3418">
      <w:pPr>
        <w:pStyle w:val="NoSpacing"/>
        <w:jc w:val="both"/>
        <w:rPr>
          <w:rFonts w:ascii="Times New Roman" w:hAnsi="Times New Roman" w:cs="Times New Roman"/>
        </w:rPr>
      </w:pPr>
      <w:r>
        <w:rPr>
          <w:rFonts w:ascii="Times New Roman" w:hAnsi="Times New Roman" w:cs="Times New Roman"/>
        </w:rPr>
        <w:t xml:space="preserve">Learning Through Landscapes (2018) </w:t>
      </w:r>
      <w:r w:rsidRPr="00472D31">
        <w:rPr>
          <w:rFonts w:ascii="Times New Roman" w:hAnsi="Times New Roman" w:cs="Times New Roman"/>
          <w:i/>
          <w:iCs/>
        </w:rPr>
        <w:t>Latest Statistics.</w:t>
      </w:r>
      <w:r>
        <w:rPr>
          <w:rFonts w:ascii="Times New Roman" w:hAnsi="Times New Roman" w:cs="Times New Roman"/>
        </w:rPr>
        <w:t xml:space="preserve"> Available at: </w:t>
      </w:r>
      <w:hyperlink r:id="rId36" w:history="1">
        <w:r w:rsidRPr="00417450">
          <w:rPr>
            <w:rStyle w:val="Hyperlink"/>
            <w:rFonts w:ascii="Times New Roman" w:hAnsi="Times New Roman" w:cs="Times New Roman"/>
          </w:rPr>
          <w:t>https://ltl.org.uk/</w:t>
        </w:r>
      </w:hyperlink>
      <w:r>
        <w:rPr>
          <w:rFonts w:ascii="Times New Roman" w:hAnsi="Times New Roman" w:cs="Times New Roman"/>
        </w:rPr>
        <w:t xml:space="preserve"> (Accessed: 25</w:t>
      </w:r>
      <w:r w:rsidRPr="00472D31">
        <w:rPr>
          <w:rFonts w:ascii="Times New Roman" w:hAnsi="Times New Roman" w:cs="Times New Roman"/>
          <w:vertAlign w:val="superscript"/>
        </w:rPr>
        <w:t>th</w:t>
      </w:r>
      <w:r>
        <w:rPr>
          <w:rFonts w:ascii="Times New Roman" w:hAnsi="Times New Roman" w:cs="Times New Roman"/>
        </w:rPr>
        <w:t xml:space="preserve"> March 2024). </w:t>
      </w:r>
    </w:p>
    <w:p w14:paraId="24037A22" w14:textId="77777777" w:rsidR="00FD3418" w:rsidRDefault="00FD3418" w:rsidP="00FD3418">
      <w:pPr>
        <w:pStyle w:val="NoSpacing"/>
        <w:jc w:val="both"/>
        <w:rPr>
          <w:rFonts w:ascii="Times New Roman" w:hAnsi="Times New Roman" w:cs="Times New Roman"/>
        </w:rPr>
      </w:pPr>
    </w:p>
    <w:p w14:paraId="34713BA6"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Maynard, T. and Waters, J. (2007) Learning in the outdoor environment: a missed opportunity? </w:t>
      </w:r>
      <w:r w:rsidRPr="00066083">
        <w:rPr>
          <w:rFonts w:ascii="Times New Roman" w:hAnsi="Times New Roman" w:cs="Times New Roman"/>
          <w:i/>
          <w:iCs/>
        </w:rPr>
        <w:t>Early Years</w:t>
      </w:r>
      <w:r>
        <w:rPr>
          <w:rFonts w:ascii="Times New Roman" w:hAnsi="Times New Roman" w:cs="Times New Roman"/>
        </w:rPr>
        <w:t xml:space="preserve">, 27, pp. 255-265. </w:t>
      </w:r>
      <w:proofErr w:type="spellStart"/>
      <w:r>
        <w:rPr>
          <w:rFonts w:ascii="Times New Roman" w:hAnsi="Times New Roman" w:cs="Times New Roman"/>
        </w:rPr>
        <w:t>doi</w:t>
      </w:r>
      <w:proofErr w:type="spellEnd"/>
      <w:r>
        <w:rPr>
          <w:rFonts w:ascii="Times New Roman" w:hAnsi="Times New Roman" w:cs="Times New Roman"/>
        </w:rPr>
        <w:t xml:space="preserve">: 10.1080/09575140701594400 </w:t>
      </w:r>
    </w:p>
    <w:p w14:paraId="770A2C36" w14:textId="77777777" w:rsidR="00FD3418" w:rsidRDefault="00FD3418" w:rsidP="00FD3418">
      <w:pPr>
        <w:pStyle w:val="NoSpacing"/>
        <w:jc w:val="both"/>
        <w:rPr>
          <w:rFonts w:ascii="Times New Roman" w:hAnsi="Times New Roman" w:cs="Times New Roman"/>
        </w:rPr>
      </w:pPr>
    </w:p>
    <w:p w14:paraId="5C4F1CCF"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NHS (2022) </w:t>
      </w:r>
      <w:r w:rsidRPr="00A963B4">
        <w:rPr>
          <w:rFonts w:ascii="Times New Roman" w:hAnsi="Times New Roman" w:cs="Times New Roman"/>
          <w:i/>
          <w:iCs/>
        </w:rPr>
        <w:t>Mental Health of Children &amp; Young People in England 2022.</w:t>
      </w:r>
      <w:r>
        <w:rPr>
          <w:rFonts w:ascii="Times New Roman" w:hAnsi="Times New Roman" w:cs="Times New Roman"/>
        </w:rPr>
        <w:t xml:space="preserve"> Available at: </w:t>
      </w:r>
      <w:hyperlink r:id="rId37" w:history="1">
        <w:r w:rsidRPr="00A963B4">
          <w:rPr>
            <w:rStyle w:val="Hyperlink"/>
            <w:rFonts w:ascii="Times New Roman" w:hAnsi="Times New Roman" w:cs="Times New Roman"/>
          </w:rPr>
          <w:t>https://digital.nhs.uk/data-and-information/publications/statistical/mental-health-of-children-and-young-people-in-england/2022-follow-up-to-the-2017-survey</w:t>
        </w:r>
      </w:hyperlink>
      <w:r w:rsidRPr="00A963B4">
        <w:rPr>
          <w:rFonts w:ascii="Times New Roman" w:hAnsi="Times New Roman" w:cs="Times New Roman"/>
        </w:rPr>
        <w:t xml:space="preserve"> </w:t>
      </w:r>
      <w:r>
        <w:rPr>
          <w:rFonts w:ascii="Times New Roman" w:hAnsi="Times New Roman" w:cs="Times New Roman"/>
        </w:rPr>
        <w:t xml:space="preserve"> (Accessed: 26</w:t>
      </w:r>
      <w:r w:rsidRPr="00A963B4">
        <w:rPr>
          <w:rFonts w:ascii="Times New Roman" w:hAnsi="Times New Roman" w:cs="Times New Roman"/>
          <w:vertAlign w:val="superscript"/>
        </w:rPr>
        <w:t>th</w:t>
      </w:r>
      <w:r>
        <w:rPr>
          <w:rFonts w:ascii="Times New Roman" w:hAnsi="Times New Roman" w:cs="Times New Roman"/>
        </w:rPr>
        <w:t xml:space="preserve"> March 2024).  </w:t>
      </w:r>
    </w:p>
    <w:p w14:paraId="62112184" w14:textId="77777777" w:rsidR="00FD3418" w:rsidRDefault="00FD3418" w:rsidP="00FD3418">
      <w:pPr>
        <w:pStyle w:val="NoSpacing"/>
        <w:jc w:val="both"/>
        <w:rPr>
          <w:rFonts w:ascii="Times New Roman" w:hAnsi="Times New Roman" w:cs="Times New Roman"/>
        </w:rPr>
      </w:pPr>
    </w:p>
    <w:p w14:paraId="463FA982"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lastRenderedPageBreak/>
        <w:t>Passy, R. (2014) ‘School gardens: teaching and learning outside the front door’</w:t>
      </w:r>
      <w:r>
        <w:rPr>
          <w:rFonts w:ascii="Times New Roman" w:hAnsi="Times New Roman" w:cs="Times New Roman"/>
          <w:i/>
          <w:iCs/>
        </w:rPr>
        <w:t>,</w:t>
      </w:r>
      <w:r w:rsidRPr="00E8722D">
        <w:rPr>
          <w:rFonts w:ascii="Times New Roman" w:hAnsi="Times New Roman" w:cs="Times New Roman"/>
          <w:i/>
          <w:iCs/>
        </w:rPr>
        <w:t xml:space="preserve"> Education</w:t>
      </w:r>
      <w:r>
        <w:rPr>
          <w:rFonts w:ascii="Times New Roman" w:hAnsi="Times New Roman" w:cs="Times New Roman"/>
        </w:rPr>
        <w:t xml:space="preserve"> 42, pp. 23-38. Doi: 10.1080/03004279.2011.636371</w:t>
      </w:r>
    </w:p>
    <w:p w14:paraId="1356B0ED"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Patel, B. (2022) </w:t>
      </w:r>
      <w:r w:rsidRPr="00A17363">
        <w:rPr>
          <w:rFonts w:ascii="Times New Roman" w:hAnsi="Times New Roman" w:cs="Times New Roman"/>
          <w:i/>
          <w:iCs/>
        </w:rPr>
        <w:t xml:space="preserve">Thinking Outside the Classroom: The Benefits </w:t>
      </w:r>
      <w:proofErr w:type="gramStart"/>
      <w:r w:rsidRPr="00A17363">
        <w:rPr>
          <w:rFonts w:ascii="Times New Roman" w:hAnsi="Times New Roman" w:cs="Times New Roman"/>
          <w:i/>
          <w:iCs/>
        </w:rPr>
        <w:t>Of</w:t>
      </w:r>
      <w:proofErr w:type="gramEnd"/>
      <w:r w:rsidRPr="00A17363">
        <w:rPr>
          <w:rFonts w:ascii="Times New Roman" w:hAnsi="Times New Roman" w:cs="Times New Roman"/>
          <w:i/>
          <w:iCs/>
        </w:rPr>
        <w:t xml:space="preserve"> Outdoor Learning.</w:t>
      </w:r>
      <w:r>
        <w:rPr>
          <w:rFonts w:ascii="Times New Roman" w:hAnsi="Times New Roman" w:cs="Times New Roman"/>
        </w:rPr>
        <w:t xml:space="preserve"> Available at: </w:t>
      </w:r>
      <w:hyperlink r:id="rId38" w:anchor=":~:text=Rolland%20says%20outdoor%20learning%20gives,emotional%20benefits%20of%20outdoor%20learning" w:history="1">
        <w:r w:rsidRPr="00417450">
          <w:rPr>
            <w:rStyle w:val="Hyperlink"/>
            <w:rFonts w:ascii="Times New Roman" w:hAnsi="Times New Roman" w:cs="Times New Roman"/>
          </w:rPr>
          <w:t>https://www.verywellmind.com/outdoor-learning-school-kids-benefits-expert-advice-6455659#:~:text=Rolland%20says%20outdoor%20learning%20gives,emotional%20benefits%20of%20outdoor%20learning</w:t>
        </w:r>
      </w:hyperlink>
      <w:r w:rsidRPr="006D4D6F">
        <w:rPr>
          <w:rFonts w:ascii="Times New Roman" w:hAnsi="Times New Roman" w:cs="Times New Roman"/>
        </w:rPr>
        <w:t>.</w:t>
      </w:r>
      <w:r>
        <w:rPr>
          <w:rFonts w:ascii="Times New Roman" w:hAnsi="Times New Roman" w:cs="Times New Roman"/>
        </w:rPr>
        <w:t xml:space="preserve"> (Accessed: 2</w:t>
      </w:r>
      <w:r w:rsidRPr="006D4D6F">
        <w:rPr>
          <w:rFonts w:ascii="Times New Roman" w:hAnsi="Times New Roman" w:cs="Times New Roman"/>
          <w:vertAlign w:val="superscript"/>
        </w:rPr>
        <w:t>nd</w:t>
      </w:r>
      <w:r>
        <w:rPr>
          <w:rFonts w:ascii="Times New Roman" w:hAnsi="Times New Roman" w:cs="Times New Roman"/>
        </w:rPr>
        <w:t xml:space="preserve"> April 2024). </w:t>
      </w:r>
    </w:p>
    <w:p w14:paraId="7FCE3F9F" w14:textId="77777777" w:rsidR="00FD3418" w:rsidRDefault="00FD3418" w:rsidP="00FD3418">
      <w:pPr>
        <w:pStyle w:val="NoSpacing"/>
        <w:jc w:val="both"/>
        <w:rPr>
          <w:rFonts w:ascii="Times New Roman" w:hAnsi="Times New Roman" w:cs="Times New Roman"/>
        </w:rPr>
      </w:pPr>
    </w:p>
    <w:p w14:paraId="266BBA90"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Play Wales (2012) </w:t>
      </w:r>
      <w:r w:rsidRPr="006D4D6F">
        <w:rPr>
          <w:rFonts w:ascii="Times New Roman" w:hAnsi="Times New Roman" w:cs="Times New Roman"/>
          <w:i/>
          <w:iCs/>
        </w:rPr>
        <w:t>Championing children’s play.</w:t>
      </w:r>
      <w:r>
        <w:rPr>
          <w:rFonts w:ascii="Times New Roman" w:hAnsi="Times New Roman" w:cs="Times New Roman"/>
        </w:rPr>
        <w:t xml:space="preserve"> Available at: </w:t>
      </w:r>
      <w:hyperlink r:id="rId39" w:history="1">
        <w:r w:rsidRPr="00417450">
          <w:rPr>
            <w:rStyle w:val="Hyperlink"/>
            <w:rFonts w:ascii="Times New Roman" w:hAnsi="Times New Roman" w:cs="Times New Roman"/>
          </w:rPr>
          <w:t>https://play.wales</w:t>
        </w:r>
      </w:hyperlink>
      <w:r>
        <w:rPr>
          <w:rFonts w:ascii="Times New Roman" w:hAnsi="Times New Roman" w:cs="Times New Roman"/>
        </w:rPr>
        <w:t xml:space="preserve"> (Accessed: 2</w:t>
      </w:r>
      <w:r w:rsidRPr="006D4D6F">
        <w:rPr>
          <w:rFonts w:ascii="Times New Roman" w:hAnsi="Times New Roman" w:cs="Times New Roman"/>
          <w:vertAlign w:val="superscript"/>
        </w:rPr>
        <w:t>nd</w:t>
      </w:r>
      <w:r>
        <w:rPr>
          <w:rFonts w:ascii="Times New Roman" w:hAnsi="Times New Roman" w:cs="Times New Roman"/>
        </w:rPr>
        <w:t xml:space="preserve"> April 2024). </w:t>
      </w:r>
    </w:p>
    <w:p w14:paraId="0DE0ED46" w14:textId="77777777" w:rsidR="00FD3418" w:rsidRDefault="00FD3418" w:rsidP="00FD3418">
      <w:pPr>
        <w:pStyle w:val="NoSpacing"/>
        <w:jc w:val="both"/>
        <w:rPr>
          <w:rFonts w:ascii="Times New Roman" w:hAnsi="Times New Roman" w:cs="Times New Roman"/>
        </w:rPr>
      </w:pPr>
    </w:p>
    <w:p w14:paraId="08FB4A6F"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Tovey, H. (2007) </w:t>
      </w:r>
      <w:r w:rsidRPr="00066083">
        <w:rPr>
          <w:rFonts w:ascii="Times New Roman" w:hAnsi="Times New Roman" w:cs="Times New Roman"/>
          <w:i/>
          <w:iCs/>
        </w:rPr>
        <w:t xml:space="preserve">Playing Outdoors: Spaces </w:t>
      </w:r>
      <w:proofErr w:type="gramStart"/>
      <w:r w:rsidRPr="00066083">
        <w:rPr>
          <w:rFonts w:ascii="Times New Roman" w:hAnsi="Times New Roman" w:cs="Times New Roman"/>
          <w:i/>
          <w:iCs/>
        </w:rPr>
        <w:t>And</w:t>
      </w:r>
      <w:proofErr w:type="gramEnd"/>
      <w:r w:rsidRPr="00066083">
        <w:rPr>
          <w:rFonts w:ascii="Times New Roman" w:hAnsi="Times New Roman" w:cs="Times New Roman"/>
          <w:i/>
          <w:iCs/>
        </w:rPr>
        <w:t xml:space="preserve"> Places, Risk And Challenge: Spaces and Places, Risks and Challenge (Debating Play).</w:t>
      </w:r>
      <w:r>
        <w:rPr>
          <w:rFonts w:ascii="Times New Roman" w:hAnsi="Times New Roman" w:cs="Times New Roman"/>
        </w:rPr>
        <w:t xml:space="preserve"> 1</w:t>
      </w:r>
      <w:r w:rsidRPr="006D4D6F">
        <w:rPr>
          <w:rFonts w:ascii="Times New Roman" w:hAnsi="Times New Roman" w:cs="Times New Roman"/>
          <w:vertAlign w:val="superscript"/>
        </w:rPr>
        <w:t>st</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Open University Press.</w:t>
      </w:r>
    </w:p>
    <w:p w14:paraId="2B633A0D" w14:textId="77777777" w:rsidR="00FD3418" w:rsidRDefault="00FD3418" w:rsidP="00FD3418">
      <w:pPr>
        <w:pStyle w:val="NoSpacing"/>
        <w:jc w:val="both"/>
        <w:rPr>
          <w:rFonts w:ascii="Times New Roman" w:hAnsi="Times New Roman" w:cs="Times New Roman"/>
        </w:rPr>
      </w:pPr>
    </w:p>
    <w:p w14:paraId="18B6C144" w14:textId="77777777" w:rsidR="00FD3418" w:rsidRDefault="00FD3418" w:rsidP="00FD3418">
      <w:pPr>
        <w:pStyle w:val="NoSpacing"/>
        <w:jc w:val="both"/>
        <w:rPr>
          <w:rFonts w:ascii="Times New Roman" w:hAnsi="Times New Roman" w:cs="Times New Roman"/>
        </w:rPr>
      </w:pPr>
      <w:r>
        <w:rPr>
          <w:rFonts w:ascii="Times New Roman" w:hAnsi="Times New Roman" w:cs="Times New Roman"/>
        </w:rPr>
        <w:t xml:space="preserve">Welsh Government (2009) </w:t>
      </w:r>
      <w:r w:rsidRPr="004E7CC9">
        <w:rPr>
          <w:rFonts w:ascii="Times New Roman" w:hAnsi="Times New Roman" w:cs="Times New Roman"/>
          <w:i/>
          <w:iCs/>
        </w:rPr>
        <w:t>Foundation Phase: Outdoor Learning Handbook.</w:t>
      </w:r>
      <w:r>
        <w:rPr>
          <w:rFonts w:ascii="Times New Roman" w:hAnsi="Times New Roman" w:cs="Times New Roman"/>
        </w:rPr>
        <w:t xml:space="preserve"> Available at:  </w:t>
      </w:r>
      <w:hyperlink r:id="rId40" w:history="1">
        <w:r w:rsidRPr="00847A63">
          <w:rPr>
            <w:rStyle w:val="Hyperlink"/>
            <w:rFonts w:ascii="Times New Roman" w:hAnsi="Times New Roman" w:cs="Times New Roman"/>
          </w:rPr>
          <w:t>https://hwb.gov.wales/storage/fcb8539c-9be7-4883-8542-35d7b54b56f2/foundation-phase-outdoor-learning-handbook.pdf</w:t>
        </w:r>
      </w:hyperlink>
      <w:r>
        <w:rPr>
          <w:rFonts w:ascii="Times New Roman" w:hAnsi="Times New Roman" w:cs="Times New Roman"/>
        </w:rPr>
        <w:t xml:space="preserve"> (Accessed: 2</w:t>
      </w:r>
      <w:r w:rsidRPr="004E7CC9">
        <w:rPr>
          <w:rFonts w:ascii="Times New Roman" w:hAnsi="Times New Roman" w:cs="Times New Roman"/>
          <w:vertAlign w:val="superscript"/>
        </w:rPr>
        <w:t>nd</w:t>
      </w:r>
      <w:r>
        <w:rPr>
          <w:rFonts w:ascii="Times New Roman" w:hAnsi="Times New Roman" w:cs="Times New Roman"/>
        </w:rPr>
        <w:t xml:space="preserve"> April 2024). </w:t>
      </w:r>
    </w:p>
    <w:p w14:paraId="36211E8D" w14:textId="77777777" w:rsidR="00FD3418" w:rsidRDefault="00FD3418" w:rsidP="00FD3418">
      <w:pPr>
        <w:pStyle w:val="NoSpacing"/>
        <w:jc w:val="both"/>
        <w:rPr>
          <w:rFonts w:ascii="Times New Roman" w:hAnsi="Times New Roman" w:cs="Times New Roman"/>
        </w:rPr>
      </w:pPr>
    </w:p>
    <w:p w14:paraId="0B690A3A" w14:textId="36EC2BCD" w:rsidR="00FD3418" w:rsidRPr="00FD3418" w:rsidRDefault="00FD3418" w:rsidP="00FD3418">
      <w:pPr>
        <w:pStyle w:val="NoSpacing"/>
        <w:jc w:val="both"/>
        <w:rPr>
          <w:rFonts w:ascii="Times New Roman" w:hAnsi="Times New Roman" w:cs="Times New Roman"/>
        </w:rPr>
      </w:pPr>
      <w:r>
        <w:rPr>
          <w:rFonts w:ascii="Times New Roman" w:hAnsi="Times New Roman" w:cs="Times New Roman"/>
        </w:rPr>
        <w:t xml:space="preserve">Welsh Parliament (2022) </w:t>
      </w:r>
      <w:r w:rsidRPr="00E8722D">
        <w:rPr>
          <w:rFonts w:ascii="Times New Roman" w:hAnsi="Times New Roman" w:cs="Times New Roman"/>
          <w:i/>
          <w:iCs/>
        </w:rPr>
        <w:t>Children &amp; Young People: Is there a mental health crisis?</w:t>
      </w:r>
      <w:r>
        <w:rPr>
          <w:rFonts w:ascii="Times New Roman" w:hAnsi="Times New Roman" w:cs="Times New Roman"/>
        </w:rPr>
        <w:t xml:space="preserve"> Available at: </w:t>
      </w:r>
      <w:hyperlink r:id="rId41" w:history="1">
        <w:r w:rsidRPr="00E8722D">
          <w:rPr>
            <w:rStyle w:val="Hyperlink"/>
            <w:rFonts w:ascii="Times New Roman" w:hAnsi="Times New Roman" w:cs="Times New Roman"/>
          </w:rPr>
          <w:t>https://research.senedd.wales/research-articles/children-and-young-people-is-there-a-mental-health-crisis/</w:t>
        </w:r>
      </w:hyperlink>
      <w:r>
        <w:rPr>
          <w:rFonts w:ascii="Times New Roman" w:hAnsi="Times New Roman" w:cs="Times New Roman"/>
        </w:rPr>
        <w:t xml:space="preserve"> (Accessed: 20</w:t>
      </w:r>
      <w:r w:rsidRPr="00E8722D">
        <w:rPr>
          <w:rFonts w:ascii="Times New Roman" w:hAnsi="Times New Roman" w:cs="Times New Roman"/>
          <w:vertAlign w:val="superscript"/>
        </w:rPr>
        <w:t>th</w:t>
      </w:r>
      <w:r>
        <w:rPr>
          <w:rFonts w:ascii="Times New Roman" w:hAnsi="Times New Roman" w:cs="Times New Roman"/>
        </w:rPr>
        <w:t xml:space="preserve"> March 2024). </w:t>
      </w:r>
    </w:p>
    <w:sectPr w:rsidR="00FD3418" w:rsidRPr="00FD3418" w:rsidSect="00953A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E8EF7" w14:textId="77777777" w:rsidR="00953A5B" w:rsidRDefault="00953A5B" w:rsidP="00340B30">
      <w:r>
        <w:separator/>
      </w:r>
    </w:p>
  </w:endnote>
  <w:endnote w:type="continuationSeparator" w:id="0">
    <w:p w14:paraId="10C36514" w14:textId="77777777" w:rsidR="00953A5B" w:rsidRDefault="00953A5B" w:rsidP="00340B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notTrueType/>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087427"/>
      <w:docPartObj>
        <w:docPartGallery w:val="Page Numbers (Bottom of Page)"/>
        <w:docPartUnique/>
      </w:docPartObj>
    </w:sdtPr>
    <w:sdtContent>
      <w:p w14:paraId="5679103E" w14:textId="7377CD24" w:rsidR="00340B30" w:rsidRDefault="00340B30" w:rsidP="004174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B680D4" w14:textId="77777777" w:rsidR="00340B30" w:rsidRDefault="00340B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214247"/>
      <w:docPartObj>
        <w:docPartGallery w:val="Page Numbers (Bottom of Page)"/>
        <w:docPartUnique/>
      </w:docPartObj>
    </w:sdtPr>
    <w:sdtContent>
      <w:p w14:paraId="35995C07" w14:textId="23067D8D" w:rsidR="00340B30" w:rsidRDefault="00340B30" w:rsidP="004174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BC8079" w14:textId="77777777" w:rsidR="00340B30" w:rsidRDefault="00340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9B5F5" w14:textId="77777777" w:rsidR="00953A5B" w:rsidRDefault="00953A5B" w:rsidP="00340B30">
      <w:r>
        <w:separator/>
      </w:r>
    </w:p>
  </w:footnote>
  <w:footnote w:type="continuationSeparator" w:id="0">
    <w:p w14:paraId="481ABE70" w14:textId="77777777" w:rsidR="00953A5B" w:rsidRDefault="00953A5B" w:rsidP="00340B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10B2"/>
    <w:multiLevelType w:val="hybridMultilevel"/>
    <w:tmpl w:val="A0F8D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9CF2796"/>
    <w:multiLevelType w:val="hybridMultilevel"/>
    <w:tmpl w:val="9998C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450326">
    <w:abstractNumId w:val="0"/>
  </w:num>
  <w:num w:numId="2" w16cid:durableId="2100710210">
    <w:abstractNumId w:val="2"/>
  </w:num>
  <w:num w:numId="3" w16cid:durableId="119539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30"/>
    <w:rsid w:val="001B6662"/>
    <w:rsid w:val="001D5323"/>
    <w:rsid w:val="001F638D"/>
    <w:rsid w:val="00210BF9"/>
    <w:rsid w:val="00340B30"/>
    <w:rsid w:val="0044616E"/>
    <w:rsid w:val="00461AEC"/>
    <w:rsid w:val="00470C5F"/>
    <w:rsid w:val="00516219"/>
    <w:rsid w:val="0056442B"/>
    <w:rsid w:val="00613114"/>
    <w:rsid w:val="006A204E"/>
    <w:rsid w:val="00772824"/>
    <w:rsid w:val="008B1C0E"/>
    <w:rsid w:val="00922334"/>
    <w:rsid w:val="00953A5B"/>
    <w:rsid w:val="00A27CDC"/>
    <w:rsid w:val="00A55B19"/>
    <w:rsid w:val="00A60AFC"/>
    <w:rsid w:val="00B3275A"/>
    <w:rsid w:val="00BF4446"/>
    <w:rsid w:val="00C4275C"/>
    <w:rsid w:val="00CE0AB1"/>
    <w:rsid w:val="00D25344"/>
    <w:rsid w:val="00DA58E2"/>
    <w:rsid w:val="00DB23E0"/>
    <w:rsid w:val="00DD3BE4"/>
    <w:rsid w:val="00E172A6"/>
    <w:rsid w:val="00E52BE1"/>
    <w:rsid w:val="00E93DAA"/>
    <w:rsid w:val="00EF75BA"/>
    <w:rsid w:val="00F36D3A"/>
    <w:rsid w:val="00FD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00E967"/>
  <w15:chartTrackingRefBased/>
  <w15:docId w15:val="{283A55F5-2FBD-0445-9429-89640068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B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B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B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B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B30"/>
    <w:rPr>
      <w:rFonts w:eastAsiaTheme="majorEastAsia" w:cstheme="majorBidi"/>
      <w:color w:val="272727" w:themeColor="text1" w:themeTint="D8"/>
    </w:rPr>
  </w:style>
  <w:style w:type="paragraph" w:styleId="Title">
    <w:name w:val="Title"/>
    <w:basedOn w:val="Normal"/>
    <w:next w:val="Normal"/>
    <w:link w:val="TitleChar"/>
    <w:uiPriority w:val="10"/>
    <w:qFormat/>
    <w:rsid w:val="00340B3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B3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B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0B30"/>
    <w:rPr>
      <w:i/>
      <w:iCs/>
      <w:color w:val="404040" w:themeColor="text1" w:themeTint="BF"/>
    </w:rPr>
  </w:style>
  <w:style w:type="paragraph" w:styleId="ListParagraph">
    <w:name w:val="List Paragraph"/>
    <w:basedOn w:val="Normal"/>
    <w:uiPriority w:val="34"/>
    <w:qFormat/>
    <w:rsid w:val="00340B30"/>
    <w:pPr>
      <w:ind w:left="720"/>
      <w:contextualSpacing/>
    </w:pPr>
  </w:style>
  <w:style w:type="character" w:styleId="IntenseEmphasis">
    <w:name w:val="Intense Emphasis"/>
    <w:basedOn w:val="DefaultParagraphFont"/>
    <w:uiPriority w:val="21"/>
    <w:qFormat/>
    <w:rsid w:val="00340B30"/>
    <w:rPr>
      <w:i/>
      <w:iCs/>
      <w:color w:val="0F4761" w:themeColor="accent1" w:themeShade="BF"/>
    </w:rPr>
  </w:style>
  <w:style w:type="paragraph" w:styleId="IntenseQuote">
    <w:name w:val="Intense Quote"/>
    <w:basedOn w:val="Normal"/>
    <w:next w:val="Normal"/>
    <w:link w:val="IntenseQuoteChar"/>
    <w:uiPriority w:val="30"/>
    <w:qFormat/>
    <w:rsid w:val="00340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B30"/>
    <w:rPr>
      <w:i/>
      <w:iCs/>
      <w:color w:val="0F4761" w:themeColor="accent1" w:themeShade="BF"/>
    </w:rPr>
  </w:style>
  <w:style w:type="character" w:styleId="IntenseReference">
    <w:name w:val="Intense Reference"/>
    <w:basedOn w:val="DefaultParagraphFont"/>
    <w:uiPriority w:val="32"/>
    <w:qFormat/>
    <w:rsid w:val="00340B30"/>
    <w:rPr>
      <w:b/>
      <w:bCs/>
      <w:smallCaps/>
      <w:color w:val="0F4761" w:themeColor="accent1" w:themeShade="BF"/>
      <w:spacing w:val="5"/>
    </w:rPr>
  </w:style>
  <w:style w:type="paragraph" w:styleId="NoSpacing">
    <w:name w:val="No Spacing"/>
    <w:uiPriority w:val="1"/>
    <w:qFormat/>
    <w:rsid w:val="00340B30"/>
  </w:style>
  <w:style w:type="paragraph" w:styleId="Footer">
    <w:name w:val="footer"/>
    <w:basedOn w:val="Normal"/>
    <w:link w:val="FooterChar"/>
    <w:uiPriority w:val="99"/>
    <w:unhideWhenUsed/>
    <w:rsid w:val="00340B30"/>
    <w:pPr>
      <w:tabs>
        <w:tab w:val="center" w:pos="4513"/>
        <w:tab w:val="right" w:pos="9026"/>
      </w:tabs>
    </w:pPr>
  </w:style>
  <w:style w:type="character" w:customStyle="1" w:styleId="FooterChar">
    <w:name w:val="Footer Char"/>
    <w:basedOn w:val="DefaultParagraphFont"/>
    <w:link w:val="Footer"/>
    <w:uiPriority w:val="99"/>
    <w:rsid w:val="00340B30"/>
  </w:style>
  <w:style w:type="character" w:styleId="PageNumber">
    <w:name w:val="page number"/>
    <w:basedOn w:val="DefaultParagraphFont"/>
    <w:uiPriority w:val="99"/>
    <w:semiHidden/>
    <w:unhideWhenUsed/>
    <w:rsid w:val="00340B30"/>
  </w:style>
  <w:style w:type="paragraph" w:styleId="TOCHeading">
    <w:name w:val="TOC Heading"/>
    <w:basedOn w:val="Heading1"/>
    <w:next w:val="Normal"/>
    <w:uiPriority w:val="39"/>
    <w:unhideWhenUsed/>
    <w:qFormat/>
    <w:rsid w:val="00340B30"/>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340B30"/>
    <w:pPr>
      <w:spacing w:before="120"/>
    </w:pPr>
    <w:rPr>
      <w:b/>
      <w:bCs/>
      <w:i/>
      <w:iCs/>
    </w:rPr>
  </w:style>
  <w:style w:type="paragraph" w:styleId="TOC2">
    <w:name w:val="toc 2"/>
    <w:basedOn w:val="Normal"/>
    <w:next w:val="Normal"/>
    <w:autoRedefine/>
    <w:uiPriority w:val="39"/>
    <w:semiHidden/>
    <w:unhideWhenUsed/>
    <w:rsid w:val="00340B30"/>
    <w:pPr>
      <w:spacing w:before="120"/>
      <w:ind w:left="240"/>
    </w:pPr>
    <w:rPr>
      <w:b/>
      <w:bCs/>
      <w:sz w:val="22"/>
      <w:szCs w:val="22"/>
    </w:rPr>
  </w:style>
  <w:style w:type="paragraph" w:styleId="TOC3">
    <w:name w:val="toc 3"/>
    <w:basedOn w:val="Normal"/>
    <w:next w:val="Normal"/>
    <w:autoRedefine/>
    <w:uiPriority w:val="39"/>
    <w:semiHidden/>
    <w:unhideWhenUsed/>
    <w:rsid w:val="00340B30"/>
    <w:pPr>
      <w:ind w:left="480"/>
    </w:pPr>
    <w:rPr>
      <w:sz w:val="20"/>
      <w:szCs w:val="20"/>
    </w:rPr>
  </w:style>
  <w:style w:type="paragraph" w:styleId="TOC4">
    <w:name w:val="toc 4"/>
    <w:basedOn w:val="Normal"/>
    <w:next w:val="Normal"/>
    <w:autoRedefine/>
    <w:uiPriority w:val="39"/>
    <w:semiHidden/>
    <w:unhideWhenUsed/>
    <w:rsid w:val="00340B30"/>
    <w:pPr>
      <w:ind w:left="720"/>
    </w:pPr>
    <w:rPr>
      <w:sz w:val="20"/>
      <w:szCs w:val="20"/>
    </w:rPr>
  </w:style>
  <w:style w:type="paragraph" w:styleId="TOC5">
    <w:name w:val="toc 5"/>
    <w:basedOn w:val="Normal"/>
    <w:next w:val="Normal"/>
    <w:autoRedefine/>
    <w:uiPriority w:val="39"/>
    <w:semiHidden/>
    <w:unhideWhenUsed/>
    <w:rsid w:val="00340B30"/>
    <w:pPr>
      <w:ind w:left="960"/>
    </w:pPr>
    <w:rPr>
      <w:sz w:val="20"/>
      <w:szCs w:val="20"/>
    </w:rPr>
  </w:style>
  <w:style w:type="paragraph" w:styleId="TOC6">
    <w:name w:val="toc 6"/>
    <w:basedOn w:val="Normal"/>
    <w:next w:val="Normal"/>
    <w:autoRedefine/>
    <w:uiPriority w:val="39"/>
    <w:semiHidden/>
    <w:unhideWhenUsed/>
    <w:rsid w:val="00340B30"/>
    <w:pPr>
      <w:ind w:left="1200"/>
    </w:pPr>
    <w:rPr>
      <w:sz w:val="20"/>
      <w:szCs w:val="20"/>
    </w:rPr>
  </w:style>
  <w:style w:type="paragraph" w:styleId="TOC7">
    <w:name w:val="toc 7"/>
    <w:basedOn w:val="Normal"/>
    <w:next w:val="Normal"/>
    <w:autoRedefine/>
    <w:uiPriority w:val="39"/>
    <w:semiHidden/>
    <w:unhideWhenUsed/>
    <w:rsid w:val="00340B30"/>
    <w:pPr>
      <w:ind w:left="1440"/>
    </w:pPr>
    <w:rPr>
      <w:sz w:val="20"/>
      <w:szCs w:val="20"/>
    </w:rPr>
  </w:style>
  <w:style w:type="paragraph" w:styleId="TOC8">
    <w:name w:val="toc 8"/>
    <w:basedOn w:val="Normal"/>
    <w:next w:val="Normal"/>
    <w:autoRedefine/>
    <w:uiPriority w:val="39"/>
    <w:semiHidden/>
    <w:unhideWhenUsed/>
    <w:rsid w:val="00340B30"/>
    <w:pPr>
      <w:ind w:left="1680"/>
    </w:pPr>
    <w:rPr>
      <w:sz w:val="20"/>
      <w:szCs w:val="20"/>
    </w:rPr>
  </w:style>
  <w:style w:type="paragraph" w:styleId="TOC9">
    <w:name w:val="toc 9"/>
    <w:basedOn w:val="Normal"/>
    <w:next w:val="Normal"/>
    <w:autoRedefine/>
    <w:uiPriority w:val="39"/>
    <w:semiHidden/>
    <w:unhideWhenUsed/>
    <w:rsid w:val="00340B30"/>
    <w:pPr>
      <w:ind w:left="1920"/>
    </w:pPr>
    <w:rPr>
      <w:sz w:val="20"/>
      <w:szCs w:val="20"/>
    </w:rPr>
  </w:style>
  <w:style w:type="table" w:customStyle="1" w:styleId="TableGrid1">
    <w:name w:val="Table Grid1"/>
    <w:basedOn w:val="TableNormal"/>
    <w:next w:val="TableGrid"/>
    <w:uiPriority w:val="59"/>
    <w:rsid w:val="0044616E"/>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461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341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uploads/documents/FT-Outdoor-Play-Pamphlet.pdf" TargetMode="External"/><Relationship Id="rId18" Type="http://schemas.openxmlformats.org/officeDocument/2006/relationships/hyperlink" Target="https://hwb.gov.wales/storage/fcb8539c-9be7-4883-8542-35d7b54b56f2/foundation-phase-outdoor-learning-handbook.pdf" TargetMode="External"/><Relationship Id="rId26" Type="http://schemas.openxmlformats.org/officeDocument/2006/relationships/hyperlink" Target="https://www.simplypsychology.org/vygotsky.html" TargetMode="External"/><Relationship Id="rId39" Type="http://schemas.openxmlformats.org/officeDocument/2006/relationships/hyperlink" Target="https://play.wales" TargetMode="External"/><Relationship Id="rId21" Type="http://schemas.openxmlformats.org/officeDocument/2006/relationships/image" Target="media/image1.emf"/><Relationship Id="rId34" Type="http://schemas.openxmlformats.org/officeDocument/2006/relationships/hyperlink" Target="https://www.pentagonplay.co.uk/news-and-info/psychology-learning-through-play"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nicef-irc.org/portfolios/general_comments/GC1_en.doc.html" TargetMode="External"/><Relationship Id="rId20" Type="http://schemas.openxmlformats.org/officeDocument/2006/relationships/footer" Target="footer2.xml"/><Relationship Id="rId29" Type="http://schemas.openxmlformats.org/officeDocument/2006/relationships/hyperlink" Target="https://activelearningcentres.co.uk/blog/how-outdoor-education-can-promote-environmental-awareness/" TargetMode="External"/><Relationship Id="rId41" Type="http://schemas.openxmlformats.org/officeDocument/2006/relationships/hyperlink" Target="https://research.senedd.wales/research-articles/children-and-young-people-is-there-a-mental-health-cri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using-outdoors-develop-pupils-skills" TargetMode="External"/><Relationship Id="rId24" Type="http://schemas.openxmlformats.org/officeDocument/2006/relationships/hyperlink" Target="https://www.kent-teach.com/Blog/post/2021/01/28/forest-school-outdoor-learning.aspx" TargetMode="External"/><Relationship Id="rId32" Type="http://schemas.openxmlformats.org/officeDocument/2006/relationships/hyperlink" Target="https://www.ed.ac.uk/education/rke/making-a-difference/outdoor-learning-and-policy-development-scotland" TargetMode="External"/><Relationship Id="rId37" Type="http://schemas.openxmlformats.org/officeDocument/2006/relationships/hyperlink" Target="https://digital.nhs.uk/data-and-information/publications/statistical/mental-health-of-children-and-young-people-in-england/2022-follow-up-to-the-2017-survey" TargetMode="External"/><Relationship Id="rId40" Type="http://schemas.openxmlformats.org/officeDocument/2006/relationships/hyperlink" Target="https://hwb.gov.wales/storage/fcb8539c-9be7-4883-8542-35d7b54b56f2/foundation-phase-outdoor-learning-handbook.pdf" TargetMode="External"/><Relationship Id="rId5" Type="http://schemas.openxmlformats.org/officeDocument/2006/relationships/webSettings" Target="webSettings.xml"/><Relationship Id="rId15" Type="http://schemas.openxmlformats.org/officeDocument/2006/relationships/hyperlink" Target="https://ltl.org.uk/primary/" TargetMode="External"/><Relationship Id="rId23" Type="http://schemas.openxmlformats.org/officeDocument/2006/relationships/hyperlink" Target="https://www.positive.news/society/education/forest-schools-are-booming-in-the-uk-heres-why/" TargetMode="External"/><Relationship Id="rId28" Type="http://schemas.openxmlformats.org/officeDocument/2006/relationships/hyperlink" Target="https://www.structural-learning.com/post/forest-schools" TargetMode="External"/><Relationship Id="rId36" Type="http://schemas.openxmlformats.org/officeDocument/2006/relationships/hyperlink" Target="https://ltl.org.uk/" TargetMode="External"/><Relationship Id="rId10" Type="http://schemas.openxmlformats.org/officeDocument/2006/relationships/hyperlink" Target="https://assets.publishing.service.gov.uk/media/5a7f1c3a40f0b6230268d7fa/Eliminating-unnecessary-workload-around-planning-and-teaching-resources.pdf" TargetMode="External"/><Relationship Id="rId19" Type="http://schemas.openxmlformats.org/officeDocument/2006/relationships/footer" Target="footer1.xml"/><Relationship Id="rId31" Type="http://schemas.openxmlformats.org/officeDocument/2006/relationships/hyperlink" Target="https://www.eco-schools.org.uk/about/what-is-eco-schools/" TargetMode="External"/><Relationship Id="rId4" Type="http://schemas.openxmlformats.org/officeDocument/2006/relationships/settings" Target="settings.xml"/><Relationship Id="rId9" Type="http://schemas.openxmlformats.org/officeDocument/2006/relationships/hyperlink" Target="https://www.childcomwales.org.uk/wp-content/uploads/2016/04/Right_to_learn_eng-F.pdf" TargetMode="External"/><Relationship Id="rId14" Type="http://schemas.openxmlformats.org/officeDocument/2006/relationships/hyperlink" Target="https://www.eyalliance.org.uk/how-outdoor-play-can-be-beneficial-children-special-educational-needs" TargetMode="External"/><Relationship Id="rId22" Type="http://schemas.openxmlformats.org/officeDocument/2006/relationships/package" Target="embeddings/Microsoft_Word_Document.docx"/><Relationship Id="rId27" Type="http://schemas.openxmlformats.org/officeDocument/2006/relationships/hyperlink" Target="https://scoltonmanor.co.uk/plan-your-visit/enjoying-your-day/" TargetMode="External"/><Relationship Id="rId30" Type="http://schemas.openxmlformats.org/officeDocument/2006/relationships/hyperlink" Target="https://awwltd.com/news/the-benefits-of-outdoor-education-on-mental-health/" TargetMode="External"/><Relationship Id="rId35" Type="http://schemas.openxmlformats.org/officeDocument/2006/relationships/hyperlink" Target="https://www.outdoor-learning.org/standards/good-practice/about-outdoor-learning.html" TargetMode="External"/><Relationship Id="rId43" Type="http://schemas.openxmlformats.org/officeDocument/2006/relationships/theme" Target="theme/theme1.xml"/><Relationship Id="rId8" Type="http://schemas.openxmlformats.org/officeDocument/2006/relationships/hyperlink" Target="https://positivepsychology.com/attention-restoration-theory/" TargetMode="External"/><Relationship Id="rId3" Type="http://schemas.openxmlformats.org/officeDocument/2006/relationships/styles" Target="styles.xml"/><Relationship Id="rId12" Type="http://schemas.openxmlformats.org/officeDocument/2006/relationships/hyperlink" Target="https://www.firstdiscoverers.co.uk/disability-and-inclusion-outdoor-play/" TargetMode="External"/><Relationship Id="rId17" Type="http://schemas.openxmlformats.org/officeDocument/2006/relationships/hyperlink" Target="https://hwb.gov.wales/api/storage/79a90e4b-0385-4cc8-be9b-2b20be3a85d0/first-steps-outdoors.pdf" TargetMode="External"/><Relationship Id="rId25" Type="http://schemas.openxmlformats.org/officeDocument/2006/relationships/hyperlink" Target="https://www.istockphoto.com/vector/cute-insects-bugs-creatures-bee-and-ladybug-worm-snail-and-butterfly-caterpillar-gm1200508631-343901714" TargetMode="External"/><Relationship Id="rId33" Type="http://schemas.openxmlformats.org/officeDocument/2006/relationships/hyperlink" Target="https://www.froebel.org.uk/uploads/documents/FT-Outdoor-Play-Pamphlet.pdf" TargetMode="External"/><Relationship Id="rId38" Type="http://schemas.openxmlformats.org/officeDocument/2006/relationships/hyperlink" Target="https://www.verywellmind.com/outdoor-learning-school-kids-benefits-expert-advice-64556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E5F82-8E38-AE41-AFEE-8229C67FB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17</Pages>
  <Words>5668</Words>
  <Characters>32312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 (2010009)</dc:creator>
  <cp:keywords/>
  <dc:description/>
  <cp:lastModifiedBy>Shannon Jenkins (2010009)</cp:lastModifiedBy>
  <cp:revision>19</cp:revision>
  <dcterms:created xsi:type="dcterms:W3CDTF">2024-04-02T10:00:00Z</dcterms:created>
  <dcterms:modified xsi:type="dcterms:W3CDTF">2024-04-20T15:19:00Z</dcterms:modified>
</cp:coreProperties>
</file>