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C56033" w14:textId="77777777" w:rsidR="00956259" w:rsidRDefault="00956259">
      <w:pPr>
        <w:rPr>
          <w:rFonts w:ascii="Arial" w:hAnsi="Arial" w:cs="Arial"/>
        </w:rPr>
      </w:pPr>
    </w:p>
    <w:p w14:paraId="648162B6" w14:textId="77777777" w:rsidR="00956259" w:rsidRDefault="00956259">
      <w:pPr>
        <w:rPr>
          <w:rFonts w:ascii="Arial" w:hAnsi="Arial" w:cs="Arial"/>
        </w:rPr>
      </w:pPr>
    </w:p>
    <w:p w14:paraId="7FA1405F" w14:textId="77777777" w:rsidR="00956259" w:rsidRDefault="00956259">
      <w:pPr>
        <w:rPr>
          <w:rFonts w:ascii="Arial" w:hAnsi="Arial" w:cs="Arial"/>
        </w:rPr>
      </w:pPr>
    </w:p>
    <w:p w14:paraId="0137C593" w14:textId="77777777" w:rsidR="00956259" w:rsidRDefault="00956259">
      <w:pPr>
        <w:rPr>
          <w:rFonts w:ascii="Arial" w:hAnsi="Arial" w:cs="Arial"/>
        </w:rPr>
      </w:pPr>
    </w:p>
    <w:p w14:paraId="3C60545E" w14:textId="77777777" w:rsidR="00956259" w:rsidRDefault="00956259">
      <w:pPr>
        <w:rPr>
          <w:rFonts w:ascii="Arial" w:hAnsi="Arial" w:cs="Arial"/>
        </w:rPr>
      </w:pPr>
    </w:p>
    <w:p w14:paraId="2304DAA4" w14:textId="77777777" w:rsidR="00956259" w:rsidRDefault="00956259">
      <w:pPr>
        <w:rPr>
          <w:rFonts w:ascii="Arial" w:hAnsi="Arial" w:cs="Arial"/>
        </w:rPr>
      </w:pPr>
    </w:p>
    <w:p w14:paraId="39B6E1D4" w14:textId="77777777" w:rsidR="00956259" w:rsidRDefault="00956259">
      <w:pPr>
        <w:rPr>
          <w:rFonts w:ascii="Arial" w:hAnsi="Arial" w:cs="Arial"/>
        </w:rPr>
      </w:pPr>
    </w:p>
    <w:p w14:paraId="4BDB85A1" w14:textId="77777777" w:rsidR="00956259" w:rsidRDefault="00956259">
      <w:pPr>
        <w:rPr>
          <w:rFonts w:ascii="Arial" w:hAnsi="Arial" w:cs="Arial"/>
        </w:rPr>
      </w:pPr>
    </w:p>
    <w:p w14:paraId="50C62076" w14:textId="77777777" w:rsidR="00956259" w:rsidRDefault="00956259">
      <w:pPr>
        <w:rPr>
          <w:rFonts w:ascii="Arial" w:hAnsi="Arial" w:cs="Arial"/>
        </w:rPr>
      </w:pPr>
    </w:p>
    <w:p w14:paraId="10EE9ECA" w14:textId="77777777" w:rsidR="00956259" w:rsidRDefault="00956259">
      <w:pPr>
        <w:rPr>
          <w:rFonts w:ascii="Arial" w:hAnsi="Arial" w:cs="Arial"/>
        </w:rPr>
      </w:pPr>
    </w:p>
    <w:p w14:paraId="31CAF8E8" w14:textId="77777777" w:rsidR="00956259" w:rsidRDefault="00956259">
      <w:pPr>
        <w:rPr>
          <w:rFonts w:ascii="Arial" w:hAnsi="Arial" w:cs="Arial"/>
        </w:rPr>
      </w:pPr>
    </w:p>
    <w:p w14:paraId="04AE674D" w14:textId="77777777" w:rsidR="00956259" w:rsidRDefault="00956259">
      <w:pPr>
        <w:rPr>
          <w:rFonts w:ascii="Arial" w:hAnsi="Arial" w:cs="Arial"/>
        </w:rPr>
      </w:pPr>
    </w:p>
    <w:p w14:paraId="55588569" w14:textId="77777777" w:rsidR="00956259" w:rsidRDefault="00956259">
      <w:pPr>
        <w:rPr>
          <w:rFonts w:ascii="Arial" w:hAnsi="Arial" w:cs="Arial"/>
        </w:rPr>
      </w:pPr>
    </w:p>
    <w:p w14:paraId="76C8A805" w14:textId="77777777" w:rsidR="00956259" w:rsidRPr="002273C4" w:rsidRDefault="00956259" w:rsidP="00956259">
      <w:pPr>
        <w:pStyle w:val="ListParagraph"/>
        <w:jc w:val="center"/>
        <w:rPr>
          <w:rFonts w:ascii="Arial" w:hAnsi="Arial" w:cs="Arial"/>
          <w:b/>
          <w:bCs/>
          <w:sz w:val="36"/>
          <w:szCs w:val="36"/>
        </w:rPr>
      </w:pPr>
      <w:r>
        <w:rPr>
          <w:rFonts w:ascii="Arial" w:hAnsi="Arial" w:cs="Arial"/>
        </w:rPr>
        <w:tab/>
      </w:r>
      <w:r w:rsidRPr="002273C4">
        <w:rPr>
          <w:rFonts w:ascii="Arial" w:hAnsi="Arial" w:cs="Arial"/>
          <w:b/>
          <w:bCs/>
          <w:sz w:val="36"/>
          <w:szCs w:val="36"/>
        </w:rPr>
        <w:t>Certificate of Higher Education (Health and Social Care)</w:t>
      </w:r>
    </w:p>
    <w:p w14:paraId="0AE2BB22" w14:textId="77777777" w:rsidR="00956259" w:rsidRPr="002273C4" w:rsidRDefault="00956259" w:rsidP="00956259">
      <w:pPr>
        <w:pStyle w:val="ListParagraph"/>
        <w:jc w:val="center"/>
        <w:rPr>
          <w:rFonts w:ascii="Arial" w:hAnsi="Arial" w:cs="Arial"/>
          <w:b/>
          <w:bCs/>
          <w:sz w:val="36"/>
          <w:szCs w:val="36"/>
        </w:rPr>
      </w:pPr>
    </w:p>
    <w:p w14:paraId="3731CFCF" w14:textId="77777777" w:rsidR="00956259" w:rsidRPr="002273C4" w:rsidRDefault="00956259" w:rsidP="00956259">
      <w:pPr>
        <w:pStyle w:val="ListParagraph"/>
        <w:jc w:val="center"/>
        <w:rPr>
          <w:rFonts w:ascii="Arial" w:hAnsi="Arial" w:cs="Arial"/>
          <w:b/>
          <w:bCs/>
          <w:sz w:val="36"/>
          <w:szCs w:val="36"/>
        </w:rPr>
      </w:pPr>
    </w:p>
    <w:p w14:paraId="0CFE047B" w14:textId="4DF9D6E7" w:rsidR="00956259" w:rsidRPr="002273C4" w:rsidRDefault="00956259" w:rsidP="00956259">
      <w:pPr>
        <w:pStyle w:val="ListParagraph"/>
        <w:jc w:val="center"/>
        <w:rPr>
          <w:rFonts w:ascii="Arial" w:hAnsi="Arial" w:cs="Arial"/>
          <w:b/>
          <w:bCs/>
          <w:sz w:val="36"/>
          <w:szCs w:val="36"/>
        </w:rPr>
      </w:pPr>
      <w:r>
        <w:rPr>
          <w:rFonts w:ascii="Arial" w:hAnsi="Arial" w:cs="Arial"/>
          <w:b/>
          <w:bCs/>
          <w:sz w:val="36"/>
          <w:szCs w:val="36"/>
        </w:rPr>
        <w:t>Digital Skills and Research Methods</w:t>
      </w:r>
      <w:r w:rsidRPr="002273C4">
        <w:rPr>
          <w:rFonts w:ascii="Arial" w:hAnsi="Arial" w:cs="Arial"/>
          <w:b/>
          <w:bCs/>
          <w:sz w:val="36"/>
          <w:szCs w:val="36"/>
        </w:rPr>
        <w:t xml:space="preserve"> (BMSW400</w:t>
      </w:r>
      <w:r>
        <w:rPr>
          <w:rFonts w:ascii="Arial" w:hAnsi="Arial" w:cs="Arial"/>
          <w:b/>
          <w:bCs/>
          <w:sz w:val="36"/>
          <w:szCs w:val="36"/>
        </w:rPr>
        <w:t>3</w:t>
      </w:r>
      <w:r w:rsidRPr="002273C4">
        <w:rPr>
          <w:rFonts w:ascii="Arial" w:hAnsi="Arial" w:cs="Arial"/>
          <w:b/>
          <w:bCs/>
          <w:sz w:val="36"/>
          <w:szCs w:val="36"/>
        </w:rPr>
        <w:t>_LON)</w:t>
      </w:r>
    </w:p>
    <w:p w14:paraId="07FE92B7" w14:textId="77777777" w:rsidR="00956259" w:rsidRDefault="00956259" w:rsidP="00956259">
      <w:pPr>
        <w:pStyle w:val="ListParagraph"/>
        <w:jc w:val="center"/>
        <w:rPr>
          <w:rFonts w:ascii="Arial" w:hAnsi="Arial" w:cs="Arial"/>
          <w:b/>
          <w:bCs/>
          <w:sz w:val="36"/>
          <w:szCs w:val="36"/>
        </w:rPr>
      </w:pPr>
    </w:p>
    <w:p w14:paraId="4C4F3A84" w14:textId="77777777" w:rsidR="00956259" w:rsidRDefault="00956259" w:rsidP="00956259">
      <w:pPr>
        <w:pStyle w:val="ListParagraph"/>
        <w:jc w:val="center"/>
        <w:rPr>
          <w:rFonts w:ascii="Arial" w:hAnsi="Arial" w:cs="Arial"/>
          <w:b/>
          <w:bCs/>
          <w:sz w:val="36"/>
          <w:szCs w:val="36"/>
        </w:rPr>
      </w:pPr>
    </w:p>
    <w:p w14:paraId="1684B119" w14:textId="13642587" w:rsidR="00956259" w:rsidRDefault="00956259" w:rsidP="00956259">
      <w:pPr>
        <w:pStyle w:val="ListParagraph"/>
        <w:jc w:val="center"/>
        <w:rPr>
          <w:rFonts w:ascii="Arial" w:hAnsi="Arial" w:cs="Arial"/>
          <w:b/>
          <w:bCs/>
          <w:sz w:val="36"/>
          <w:szCs w:val="36"/>
        </w:rPr>
      </w:pPr>
    </w:p>
    <w:p w14:paraId="04005BDA" w14:textId="1CD06954" w:rsidR="00956259" w:rsidRDefault="00956259" w:rsidP="00956259">
      <w:pPr>
        <w:pStyle w:val="ListParagraph"/>
        <w:jc w:val="center"/>
        <w:rPr>
          <w:rFonts w:ascii="Arial" w:hAnsi="Arial" w:cs="Arial"/>
          <w:b/>
          <w:bCs/>
          <w:sz w:val="36"/>
          <w:szCs w:val="36"/>
        </w:rPr>
      </w:pPr>
    </w:p>
    <w:p w14:paraId="026578A9" w14:textId="09D2A744" w:rsidR="00956259" w:rsidRDefault="00956259" w:rsidP="00956259">
      <w:pPr>
        <w:pStyle w:val="ListParagraph"/>
        <w:jc w:val="center"/>
        <w:rPr>
          <w:rFonts w:ascii="Arial" w:hAnsi="Arial" w:cs="Arial"/>
          <w:b/>
          <w:bCs/>
          <w:sz w:val="36"/>
          <w:szCs w:val="36"/>
        </w:rPr>
      </w:pPr>
    </w:p>
    <w:p w14:paraId="71679433" w14:textId="77777777" w:rsidR="00956259" w:rsidRDefault="00956259" w:rsidP="00956259">
      <w:pPr>
        <w:pStyle w:val="ListParagraph"/>
        <w:jc w:val="center"/>
        <w:rPr>
          <w:rFonts w:ascii="Arial" w:hAnsi="Arial" w:cs="Arial"/>
          <w:b/>
          <w:bCs/>
          <w:sz w:val="36"/>
          <w:szCs w:val="36"/>
        </w:rPr>
      </w:pPr>
    </w:p>
    <w:p w14:paraId="7B8AC912" w14:textId="77777777" w:rsidR="00956259" w:rsidRDefault="00956259" w:rsidP="00956259">
      <w:pPr>
        <w:pStyle w:val="ListParagraph"/>
        <w:jc w:val="center"/>
        <w:rPr>
          <w:rFonts w:ascii="Arial" w:hAnsi="Arial" w:cs="Arial"/>
          <w:b/>
          <w:bCs/>
          <w:sz w:val="36"/>
          <w:szCs w:val="36"/>
        </w:rPr>
      </w:pPr>
    </w:p>
    <w:p w14:paraId="1650B233" w14:textId="0784F97F" w:rsidR="00956259" w:rsidRPr="002273C4" w:rsidRDefault="00956259" w:rsidP="00956259">
      <w:pPr>
        <w:pStyle w:val="ListParagraph"/>
        <w:jc w:val="right"/>
        <w:rPr>
          <w:rFonts w:ascii="Arial" w:hAnsi="Arial" w:cs="Arial"/>
          <w:b/>
          <w:bCs/>
          <w:sz w:val="36"/>
          <w:szCs w:val="36"/>
        </w:rPr>
      </w:pPr>
      <w:proofErr w:type="gramStart"/>
      <w:r w:rsidRPr="002273C4">
        <w:rPr>
          <w:rFonts w:ascii="Arial" w:hAnsi="Arial" w:cs="Arial"/>
          <w:b/>
          <w:bCs/>
          <w:sz w:val="36"/>
          <w:szCs w:val="36"/>
        </w:rPr>
        <w:t>Lecturer :</w:t>
      </w:r>
      <w:proofErr w:type="gramEnd"/>
      <w:r w:rsidRPr="002273C4">
        <w:rPr>
          <w:rFonts w:ascii="Arial" w:hAnsi="Arial" w:cs="Arial"/>
          <w:b/>
          <w:bCs/>
          <w:sz w:val="36"/>
          <w:szCs w:val="36"/>
        </w:rPr>
        <w:t xml:space="preserve"> </w:t>
      </w:r>
      <w:proofErr w:type="spellStart"/>
      <w:r>
        <w:rPr>
          <w:rFonts w:ascii="Arial" w:hAnsi="Arial" w:cs="Arial"/>
          <w:b/>
          <w:bCs/>
          <w:sz w:val="36"/>
          <w:szCs w:val="36"/>
        </w:rPr>
        <w:t>Modak</w:t>
      </w:r>
      <w:proofErr w:type="spellEnd"/>
      <w:r>
        <w:rPr>
          <w:rFonts w:ascii="Arial" w:hAnsi="Arial" w:cs="Arial"/>
          <w:b/>
          <w:bCs/>
          <w:sz w:val="36"/>
          <w:szCs w:val="36"/>
        </w:rPr>
        <w:t xml:space="preserve"> Koushik</w:t>
      </w:r>
    </w:p>
    <w:p w14:paraId="30D10F57" w14:textId="77777777" w:rsidR="00956259" w:rsidRPr="002273C4" w:rsidRDefault="00956259" w:rsidP="00956259">
      <w:pPr>
        <w:pStyle w:val="ListParagraph"/>
        <w:jc w:val="center"/>
        <w:rPr>
          <w:rFonts w:ascii="Arial" w:hAnsi="Arial" w:cs="Arial"/>
          <w:b/>
          <w:bCs/>
          <w:sz w:val="36"/>
          <w:szCs w:val="36"/>
        </w:rPr>
      </w:pPr>
    </w:p>
    <w:p w14:paraId="5F465B03" w14:textId="77777777" w:rsidR="00956259" w:rsidRPr="00FC0537" w:rsidRDefault="00956259" w:rsidP="00956259">
      <w:pPr>
        <w:jc w:val="right"/>
        <w:rPr>
          <w:rFonts w:ascii="Arial" w:hAnsi="Arial" w:cs="Arial"/>
          <w:b/>
          <w:bCs/>
          <w:sz w:val="36"/>
          <w:szCs w:val="36"/>
        </w:rPr>
      </w:pPr>
      <w:r>
        <w:rPr>
          <w:rFonts w:ascii="Arial" w:hAnsi="Arial" w:cs="Arial"/>
          <w:b/>
          <w:bCs/>
          <w:sz w:val="36"/>
          <w:szCs w:val="36"/>
        </w:rPr>
        <w:t xml:space="preserve">       </w:t>
      </w:r>
      <w:r w:rsidRPr="00FC0537">
        <w:rPr>
          <w:rFonts w:ascii="Arial" w:hAnsi="Arial" w:cs="Arial"/>
          <w:b/>
          <w:bCs/>
          <w:sz w:val="36"/>
          <w:szCs w:val="36"/>
        </w:rPr>
        <w:t xml:space="preserve">Student name: Nicoleta C </w:t>
      </w:r>
      <w:proofErr w:type="spellStart"/>
      <w:r w:rsidRPr="00FC0537">
        <w:rPr>
          <w:rFonts w:ascii="Arial" w:hAnsi="Arial" w:cs="Arial"/>
          <w:b/>
          <w:bCs/>
          <w:sz w:val="36"/>
          <w:szCs w:val="36"/>
        </w:rPr>
        <w:t>Pagnejer</w:t>
      </w:r>
      <w:proofErr w:type="spellEnd"/>
    </w:p>
    <w:p w14:paraId="291E7D33" w14:textId="77777777" w:rsidR="00956259" w:rsidRPr="002273C4" w:rsidRDefault="00956259" w:rsidP="00956259">
      <w:pPr>
        <w:pStyle w:val="ListParagraph"/>
        <w:rPr>
          <w:rFonts w:ascii="Arial" w:hAnsi="Arial" w:cs="Arial"/>
          <w:b/>
          <w:bCs/>
          <w:sz w:val="36"/>
          <w:szCs w:val="36"/>
        </w:rPr>
      </w:pPr>
    </w:p>
    <w:p w14:paraId="11B5D1B7" w14:textId="4360E5A7" w:rsidR="00956259" w:rsidRPr="002273C4" w:rsidRDefault="00956259" w:rsidP="00956259">
      <w:pPr>
        <w:pStyle w:val="ListParagraph"/>
        <w:jc w:val="right"/>
        <w:rPr>
          <w:rFonts w:ascii="Arial" w:hAnsi="Arial" w:cs="Arial"/>
          <w:b/>
          <w:bCs/>
          <w:sz w:val="36"/>
          <w:szCs w:val="36"/>
        </w:rPr>
      </w:pPr>
      <w:r w:rsidRPr="002273C4">
        <w:rPr>
          <w:rFonts w:ascii="Arial" w:hAnsi="Arial" w:cs="Arial"/>
          <w:b/>
          <w:bCs/>
          <w:sz w:val="36"/>
          <w:szCs w:val="36"/>
        </w:rPr>
        <w:t>Student ID:</w:t>
      </w:r>
      <w:r>
        <w:rPr>
          <w:rFonts w:ascii="Arial" w:hAnsi="Arial" w:cs="Arial"/>
          <w:b/>
          <w:bCs/>
          <w:sz w:val="36"/>
          <w:szCs w:val="36"/>
        </w:rPr>
        <w:t xml:space="preserve">  </w:t>
      </w:r>
      <w:r w:rsidRPr="002273C4">
        <w:rPr>
          <w:rFonts w:ascii="Arial" w:hAnsi="Arial" w:cs="Arial"/>
          <w:b/>
          <w:bCs/>
          <w:sz w:val="36"/>
          <w:szCs w:val="36"/>
        </w:rPr>
        <w:t>2009639</w:t>
      </w:r>
    </w:p>
    <w:p w14:paraId="4E3B36FD" w14:textId="073B1833" w:rsidR="00956259" w:rsidRDefault="00956259" w:rsidP="00956259">
      <w:pPr>
        <w:tabs>
          <w:tab w:val="left" w:pos="3438"/>
        </w:tabs>
        <w:rPr>
          <w:rFonts w:ascii="Arial" w:hAnsi="Arial" w:cs="Arial"/>
        </w:rPr>
      </w:pPr>
    </w:p>
    <w:p w14:paraId="7457C3DE" w14:textId="77777777" w:rsidR="00956259" w:rsidRDefault="00956259">
      <w:pPr>
        <w:rPr>
          <w:rFonts w:ascii="Arial" w:hAnsi="Arial" w:cs="Arial"/>
        </w:rPr>
      </w:pPr>
    </w:p>
    <w:p w14:paraId="2C7BA437" w14:textId="77777777" w:rsidR="00956259" w:rsidRDefault="00956259">
      <w:pPr>
        <w:rPr>
          <w:rFonts w:ascii="Arial" w:hAnsi="Arial" w:cs="Arial"/>
        </w:rPr>
      </w:pPr>
    </w:p>
    <w:p w14:paraId="2305D8DF" w14:textId="77777777" w:rsidR="00956259" w:rsidRDefault="00956259">
      <w:pPr>
        <w:rPr>
          <w:rFonts w:ascii="Arial" w:hAnsi="Arial" w:cs="Arial"/>
        </w:rPr>
      </w:pPr>
    </w:p>
    <w:p w14:paraId="4C8B1DC3" w14:textId="77777777" w:rsidR="00956259" w:rsidRDefault="00956259">
      <w:pPr>
        <w:rPr>
          <w:rFonts w:ascii="Arial" w:hAnsi="Arial" w:cs="Arial"/>
        </w:rPr>
      </w:pPr>
    </w:p>
    <w:p w14:paraId="284E18EE" w14:textId="77777777" w:rsidR="00956259" w:rsidRDefault="00956259">
      <w:pPr>
        <w:rPr>
          <w:rFonts w:ascii="Arial" w:hAnsi="Arial" w:cs="Arial"/>
        </w:rPr>
      </w:pPr>
    </w:p>
    <w:p w14:paraId="5F9EFE17" w14:textId="77777777" w:rsidR="00956259" w:rsidRDefault="00956259">
      <w:pPr>
        <w:rPr>
          <w:rFonts w:ascii="Arial" w:hAnsi="Arial" w:cs="Arial"/>
        </w:rPr>
      </w:pPr>
    </w:p>
    <w:p w14:paraId="53DCABBD" w14:textId="77777777" w:rsidR="00956259" w:rsidRDefault="00956259">
      <w:pPr>
        <w:rPr>
          <w:rFonts w:ascii="Arial" w:hAnsi="Arial" w:cs="Arial"/>
        </w:rPr>
      </w:pPr>
    </w:p>
    <w:p w14:paraId="6EBC2C8C" w14:textId="77777777" w:rsidR="00956259" w:rsidRDefault="00956259">
      <w:pPr>
        <w:rPr>
          <w:rFonts w:ascii="Arial" w:hAnsi="Arial" w:cs="Arial"/>
        </w:rPr>
      </w:pPr>
    </w:p>
    <w:p w14:paraId="3120D260" w14:textId="77777777" w:rsidR="00956259" w:rsidRDefault="00956259">
      <w:pPr>
        <w:rPr>
          <w:rFonts w:ascii="Arial" w:hAnsi="Arial" w:cs="Arial"/>
        </w:rPr>
      </w:pPr>
    </w:p>
    <w:p w14:paraId="7870E6EB" w14:textId="77777777" w:rsidR="00956259" w:rsidRDefault="00956259">
      <w:pPr>
        <w:rPr>
          <w:rFonts w:ascii="Arial" w:hAnsi="Arial" w:cs="Arial"/>
        </w:rPr>
      </w:pPr>
    </w:p>
    <w:p w14:paraId="298DFB5A" w14:textId="77777777" w:rsidR="00956259" w:rsidRDefault="00956259">
      <w:pPr>
        <w:rPr>
          <w:rFonts w:ascii="Arial" w:hAnsi="Arial" w:cs="Arial"/>
        </w:rPr>
      </w:pPr>
    </w:p>
    <w:sdt>
      <w:sdtPr>
        <w:id w:val="-346954818"/>
        <w:docPartObj>
          <w:docPartGallery w:val="Table of Contents"/>
          <w:docPartUnique/>
        </w:docPartObj>
      </w:sdtPr>
      <w:sdtContent>
        <w:p w14:paraId="1DEC3306" w14:textId="6FE01C54" w:rsidR="006F0000" w:rsidRPr="006F0000" w:rsidRDefault="006F0000" w:rsidP="006F0000">
          <w:pPr>
            <w:tabs>
              <w:tab w:val="right" w:pos="9025"/>
            </w:tabs>
            <w:spacing w:before="80" w:line="360" w:lineRule="auto"/>
            <w:jc w:val="both"/>
            <w:rPr>
              <w:rFonts w:ascii="Arial" w:hAnsi="Arial" w:cs="Arial"/>
              <w:b/>
            </w:rPr>
          </w:pPr>
          <w:hyperlink w:anchor="_heading=h.gjdgxs">
            <w:r w:rsidRPr="006F0000">
              <w:rPr>
                <w:rFonts w:ascii="Arial" w:hAnsi="Arial" w:cs="Arial"/>
              </w:rPr>
              <w:t>Introduction</w:t>
            </w:r>
          </w:hyperlink>
          <w:r w:rsidRPr="006F0000">
            <w:rPr>
              <w:rFonts w:ascii="Arial" w:hAnsi="Arial" w:cs="Arial"/>
            </w:rPr>
            <w:tab/>
          </w:r>
          <w:r w:rsidRPr="006F0000">
            <w:rPr>
              <w:rFonts w:ascii="Arial" w:hAnsi="Arial" w:cs="Arial"/>
            </w:rPr>
            <w:t>3</w:t>
          </w:r>
        </w:p>
        <w:p w14:paraId="096E2874" w14:textId="6D76F451" w:rsidR="006F0000" w:rsidRPr="006F0000" w:rsidRDefault="006F0000" w:rsidP="006F0000">
          <w:pPr>
            <w:tabs>
              <w:tab w:val="right" w:pos="9025"/>
            </w:tabs>
            <w:spacing w:before="60" w:line="360" w:lineRule="auto"/>
            <w:ind w:left="360"/>
            <w:jc w:val="both"/>
            <w:rPr>
              <w:rFonts w:ascii="Arial" w:hAnsi="Arial" w:cs="Arial"/>
              <w:b/>
            </w:rPr>
          </w:pPr>
          <w:hyperlink w:anchor="_heading=h.30j0zll">
            <w:r w:rsidRPr="006F0000">
              <w:rPr>
                <w:rFonts w:ascii="Arial" w:hAnsi="Arial" w:cs="Arial"/>
              </w:rPr>
              <w:t>Rationale</w:t>
            </w:r>
          </w:hyperlink>
          <w:r w:rsidRPr="006F0000">
            <w:rPr>
              <w:rFonts w:ascii="Arial" w:hAnsi="Arial" w:cs="Arial"/>
            </w:rPr>
            <w:tab/>
          </w:r>
          <w:r w:rsidRPr="006F0000">
            <w:rPr>
              <w:rFonts w:ascii="Arial" w:hAnsi="Arial" w:cs="Arial"/>
            </w:rPr>
            <w:t>3</w:t>
          </w:r>
        </w:p>
        <w:p w14:paraId="62129140" w14:textId="7A81912B" w:rsidR="006F0000" w:rsidRPr="006F0000" w:rsidRDefault="006F0000" w:rsidP="006F0000">
          <w:pPr>
            <w:tabs>
              <w:tab w:val="right" w:pos="9025"/>
            </w:tabs>
            <w:spacing w:before="60" w:line="360" w:lineRule="auto"/>
            <w:ind w:left="360"/>
            <w:jc w:val="both"/>
            <w:rPr>
              <w:rFonts w:ascii="Arial" w:hAnsi="Arial" w:cs="Arial"/>
              <w:b/>
            </w:rPr>
          </w:pPr>
          <w:hyperlink w:anchor="_heading=h.3znysh7">
            <w:r w:rsidRPr="006F0000">
              <w:rPr>
                <w:rFonts w:ascii="Arial" w:hAnsi="Arial" w:cs="Arial"/>
              </w:rPr>
              <w:t>Research Objectives</w:t>
            </w:r>
          </w:hyperlink>
          <w:r w:rsidRPr="006F0000">
            <w:rPr>
              <w:rFonts w:ascii="Arial" w:hAnsi="Arial" w:cs="Arial"/>
            </w:rPr>
            <w:tab/>
          </w:r>
          <w:r w:rsidRPr="006F0000">
            <w:rPr>
              <w:rFonts w:ascii="Arial" w:hAnsi="Arial" w:cs="Arial"/>
            </w:rPr>
            <w:t>3</w:t>
          </w:r>
        </w:p>
        <w:p w14:paraId="7D5B3D68" w14:textId="338E85B9" w:rsidR="006F0000" w:rsidRPr="006F0000" w:rsidRDefault="006F0000" w:rsidP="006F0000">
          <w:pPr>
            <w:tabs>
              <w:tab w:val="right" w:pos="9025"/>
            </w:tabs>
            <w:spacing w:before="200" w:line="360" w:lineRule="auto"/>
            <w:jc w:val="both"/>
            <w:rPr>
              <w:rFonts w:ascii="Arial" w:hAnsi="Arial" w:cs="Arial"/>
              <w:b/>
            </w:rPr>
          </w:pPr>
          <w:hyperlink w:anchor="_heading=h.2et92p0">
            <w:r w:rsidRPr="006F0000">
              <w:rPr>
                <w:rFonts w:ascii="Arial" w:hAnsi="Arial" w:cs="Arial"/>
              </w:rPr>
              <w:t>Literature Review/Review of the existing literature</w:t>
            </w:r>
          </w:hyperlink>
          <w:r w:rsidRPr="006F0000">
            <w:rPr>
              <w:rFonts w:ascii="Arial" w:hAnsi="Arial" w:cs="Arial"/>
            </w:rPr>
            <w:tab/>
          </w:r>
          <w:r w:rsidR="003554BF">
            <w:rPr>
              <w:rFonts w:ascii="Arial" w:hAnsi="Arial" w:cs="Arial"/>
            </w:rPr>
            <w:t>3</w:t>
          </w:r>
        </w:p>
        <w:p w14:paraId="304FB3F8" w14:textId="69DB52E1" w:rsidR="006F0000" w:rsidRPr="006F0000" w:rsidRDefault="006F0000" w:rsidP="006F0000">
          <w:pPr>
            <w:tabs>
              <w:tab w:val="right" w:pos="9025"/>
            </w:tabs>
            <w:spacing w:before="60" w:line="360" w:lineRule="auto"/>
            <w:ind w:left="360"/>
            <w:jc w:val="both"/>
            <w:rPr>
              <w:rFonts w:ascii="Arial" w:hAnsi="Arial" w:cs="Arial"/>
              <w:b/>
            </w:rPr>
          </w:pPr>
          <w:hyperlink w:anchor="_heading=h.tyjcwt">
            <w:r w:rsidRPr="006F0000">
              <w:rPr>
                <w:rFonts w:ascii="Arial" w:hAnsi="Arial" w:cs="Arial"/>
              </w:rPr>
              <w:t>Introduction</w:t>
            </w:r>
          </w:hyperlink>
          <w:r w:rsidRPr="006F0000">
            <w:rPr>
              <w:rFonts w:ascii="Arial" w:hAnsi="Arial" w:cs="Arial"/>
            </w:rPr>
            <w:tab/>
          </w:r>
          <w:r w:rsidR="003554BF">
            <w:rPr>
              <w:rFonts w:ascii="Arial" w:hAnsi="Arial" w:cs="Arial"/>
            </w:rPr>
            <w:t>3</w:t>
          </w:r>
        </w:p>
        <w:p w14:paraId="7CB80E3A" w14:textId="1CE37C56" w:rsidR="006F0000" w:rsidRPr="006F0000" w:rsidRDefault="006F0000" w:rsidP="006F0000">
          <w:pPr>
            <w:tabs>
              <w:tab w:val="right" w:pos="9025"/>
            </w:tabs>
            <w:spacing w:before="60" w:line="360" w:lineRule="auto"/>
            <w:ind w:left="360"/>
            <w:jc w:val="both"/>
            <w:rPr>
              <w:rFonts w:ascii="Arial" w:hAnsi="Arial" w:cs="Arial"/>
              <w:b/>
            </w:rPr>
          </w:pPr>
          <w:hyperlink w:anchor="_heading=h.3dy6vkm">
            <w:r w:rsidRPr="006F0000">
              <w:rPr>
                <w:rFonts w:ascii="Arial" w:hAnsi="Arial" w:cs="Arial"/>
              </w:rPr>
              <w:t>Concept of Virtual Learning Environment (VLE)</w:t>
            </w:r>
          </w:hyperlink>
          <w:r w:rsidRPr="006F0000">
            <w:rPr>
              <w:rFonts w:ascii="Arial" w:hAnsi="Arial" w:cs="Arial"/>
            </w:rPr>
            <w:tab/>
          </w:r>
          <w:r w:rsidR="003554BF">
            <w:rPr>
              <w:rFonts w:ascii="Arial" w:hAnsi="Arial" w:cs="Arial"/>
            </w:rPr>
            <w:t>3</w:t>
          </w:r>
        </w:p>
        <w:p w14:paraId="3C06BECE" w14:textId="4338CA9B" w:rsidR="006F0000" w:rsidRPr="006F0000" w:rsidRDefault="006F0000" w:rsidP="006F0000">
          <w:pPr>
            <w:tabs>
              <w:tab w:val="right" w:pos="9025"/>
            </w:tabs>
            <w:spacing w:before="60" w:line="360" w:lineRule="auto"/>
            <w:ind w:left="360"/>
            <w:jc w:val="both"/>
            <w:rPr>
              <w:rFonts w:ascii="Arial" w:hAnsi="Arial" w:cs="Arial"/>
              <w:b/>
            </w:rPr>
          </w:pPr>
          <w:hyperlink w:anchor="_heading=h.1t3h5sf">
            <w:r w:rsidRPr="006F0000">
              <w:rPr>
                <w:rFonts w:ascii="Arial" w:hAnsi="Arial" w:cs="Arial"/>
              </w:rPr>
              <w:t>Advantages and disadvantages of Virtual Learning Environment (VLE)</w:t>
            </w:r>
          </w:hyperlink>
          <w:r w:rsidRPr="006F0000">
            <w:rPr>
              <w:rFonts w:ascii="Arial" w:hAnsi="Arial" w:cs="Arial"/>
            </w:rPr>
            <w:tab/>
          </w:r>
          <w:r w:rsidR="003554BF">
            <w:rPr>
              <w:rFonts w:ascii="Arial" w:hAnsi="Arial" w:cs="Arial"/>
            </w:rPr>
            <w:t>4</w:t>
          </w:r>
        </w:p>
        <w:p w14:paraId="69D2C8DD" w14:textId="3CF56071" w:rsidR="006F0000" w:rsidRPr="006F0000" w:rsidRDefault="006F0000" w:rsidP="006F0000">
          <w:pPr>
            <w:tabs>
              <w:tab w:val="right" w:pos="9025"/>
            </w:tabs>
            <w:spacing w:before="60" w:line="360" w:lineRule="auto"/>
            <w:ind w:left="360"/>
            <w:jc w:val="both"/>
            <w:rPr>
              <w:rFonts w:ascii="Arial" w:hAnsi="Arial" w:cs="Arial"/>
              <w:b/>
            </w:rPr>
          </w:pPr>
          <w:hyperlink w:anchor="_heading=h.4d34og8">
            <w:r w:rsidRPr="006F0000">
              <w:rPr>
                <w:rFonts w:ascii="Arial" w:hAnsi="Arial" w:cs="Arial"/>
              </w:rPr>
              <w:t>Impact of Virtual Learning Environment (VLE) on the students</w:t>
            </w:r>
          </w:hyperlink>
          <w:r w:rsidRPr="006F0000">
            <w:rPr>
              <w:rFonts w:ascii="Arial" w:hAnsi="Arial" w:cs="Arial"/>
            </w:rPr>
            <w:tab/>
          </w:r>
          <w:r w:rsidR="003554BF">
            <w:rPr>
              <w:rFonts w:ascii="Arial" w:hAnsi="Arial" w:cs="Arial"/>
            </w:rPr>
            <w:t>4</w:t>
          </w:r>
        </w:p>
        <w:p w14:paraId="5670B2EE" w14:textId="05FC7BB6" w:rsidR="006F0000" w:rsidRPr="006F0000" w:rsidRDefault="006F0000" w:rsidP="006F0000">
          <w:pPr>
            <w:tabs>
              <w:tab w:val="right" w:pos="9025"/>
            </w:tabs>
            <w:spacing w:before="60" w:line="360" w:lineRule="auto"/>
            <w:ind w:left="360"/>
            <w:jc w:val="both"/>
            <w:rPr>
              <w:rFonts w:ascii="Arial" w:hAnsi="Arial" w:cs="Arial"/>
              <w:b/>
            </w:rPr>
          </w:pPr>
          <w:hyperlink w:anchor="_heading=h.2s8eyo1">
            <w:r w:rsidRPr="006F0000">
              <w:rPr>
                <w:rFonts w:ascii="Arial" w:hAnsi="Arial" w:cs="Arial"/>
              </w:rPr>
              <w:t>Ways to improve the Virtual Learning Environment</w:t>
            </w:r>
          </w:hyperlink>
          <w:r w:rsidRPr="006F0000">
            <w:rPr>
              <w:rFonts w:ascii="Arial" w:hAnsi="Arial" w:cs="Arial"/>
            </w:rPr>
            <w:tab/>
          </w:r>
          <w:r w:rsidR="003554BF">
            <w:rPr>
              <w:rFonts w:ascii="Arial" w:hAnsi="Arial" w:cs="Arial"/>
            </w:rPr>
            <w:t>4</w:t>
          </w:r>
        </w:p>
        <w:p w14:paraId="1163B88F" w14:textId="44D8F5D7" w:rsidR="006F0000" w:rsidRPr="006F0000" w:rsidRDefault="006F0000" w:rsidP="006F0000">
          <w:pPr>
            <w:tabs>
              <w:tab w:val="right" w:pos="9025"/>
            </w:tabs>
            <w:spacing w:before="60" w:line="360" w:lineRule="auto"/>
            <w:ind w:left="360"/>
            <w:jc w:val="both"/>
            <w:rPr>
              <w:rFonts w:ascii="Arial" w:hAnsi="Arial" w:cs="Arial"/>
              <w:b/>
            </w:rPr>
          </w:pPr>
          <w:hyperlink w:anchor="_heading=h.3rdcrjn">
            <w:r w:rsidRPr="006F0000">
              <w:rPr>
                <w:rFonts w:ascii="Arial" w:hAnsi="Arial" w:cs="Arial"/>
              </w:rPr>
              <w:t>Conclusion</w:t>
            </w:r>
          </w:hyperlink>
          <w:r w:rsidRPr="006F0000">
            <w:rPr>
              <w:rFonts w:ascii="Arial" w:hAnsi="Arial" w:cs="Arial"/>
            </w:rPr>
            <w:tab/>
          </w:r>
          <w:r w:rsidR="003554BF">
            <w:rPr>
              <w:rFonts w:ascii="Arial" w:hAnsi="Arial" w:cs="Arial"/>
            </w:rPr>
            <w:t>4</w:t>
          </w:r>
        </w:p>
        <w:p w14:paraId="39ABFF1F" w14:textId="1B5EB516" w:rsidR="006F0000" w:rsidRPr="006F0000" w:rsidRDefault="006F0000" w:rsidP="006F0000">
          <w:pPr>
            <w:tabs>
              <w:tab w:val="right" w:pos="9025"/>
            </w:tabs>
            <w:spacing w:before="200" w:line="360" w:lineRule="auto"/>
            <w:jc w:val="both"/>
            <w:rPr>
              <w:rFonts w:ascii="Arial" w:hAnsi="Arial" w:cs="Arial"/>
              <w:b/>
            </w:rPr>
          </w:pPr>
          <w:hyperlink w:anchor="_heading=h.26in1rg">
            <w:r w:rsidRPr="006F0000">
              <w:rPr>
                <w:rFonts w:ascii="Arial" w:hAnsi="Arial" w:cs="Arial"/>
              </w:rPr>
              <w:t>Research Methodology</w:t>
            </w:r>
          </w:hyperlink>
          <w:r w:rsidRPr="006F0000">
            <w:rPr>
              <w:rFonts w:ascii="Arial" w:hAnsi="Arial" w:cs="Arial"/>
            </w:rPr>
            <w:tab/>
          </w:r>
          <w:r w:rsidR="003554BF">
            <w:rPr>
              <w:rFonts w:ascii="Arial" w:hAnsi="Arial" w:cs="Arial"/>
            </w:rPr>
            <w:t>5</w:t>
          </w:r>
        </w:p>
        <w:p w14:paraId="16671272" w14:textId="79CE7F12" w:rsidR="006F0000" w:rsidRPr="006F0000" w:rsidRDefault="006F0000" w:rsidP="006F0000">
          <w:pPr>
            <w:tabs>
              <w:tab w:val="right" w:pos="9025"/>
            </w:tabs>
            <w:spacing w:before="60" w:line="360" w:lineRule="auto"/>
            <w:ind w:left="360"/>
            <w:jc w:val="both"/>
            <w:rPr>
              <w:rFonts w:ascii="Arial" w:hAnsi="Arial" w:cs="Arial"/>
              <w:b/>
            </w:rPr>
          </w:pPr>
          <w:hyperlink w:anchor="_heading=h.lnxbz9">
            <w:r w:rsidRPr="006F0000">
              <w:rPr>
                <w:rFonts w:ascii="Arial" w:hAnsi="Arial" w:cs="Arial"/>
              </w:rPr>
              <w:t>Research method and the methodology</w:t>
            </w:r>
          </w:hyperlink>
          <w:r w:rsidRPr="006F0000">
            <w:rPr>
              <w:rFonts w:ascii="Arial" w:hAnsi="Arial" w:cs="Arial"/>
            </w:rPr>
            <w:tab/>
          </w:r>
          <w:r w:rsidR="003554BF">
            <w:rPr>
              <w:rFonts w:ascii="Arial" w:hAnsi="Arial" w:cs="Arial"/>
            </w:rPr>
            <w:t>5</w:t>
          </w:r>
        </w:p>
        <w:p w14:paraId="0B3B4C26" w14:textId="12DF5B71" w:rsidR="006F0000" w:rsidRPr="006F0000" w:rsidRDefault="006F0000" w:rsidP="006F0000">
          <w:pPr>
            <w:tabs>
              <w:tab w:val="right" w:pos="9025"/>
            </w:tabs>
            <w:spacing w:before="60" w:line="360" w:lineRule="auto"/>
            <w:ind w:left="360"/>
            <w:jc w:val="both"/>
            <w:rPr>
              <w:rFonts w:ascii="Arial" w:hAnsi="Arial" w:cs="Arial"/>
              <w:b/>
            </w:rPr>
          </w:pPr>
          <w:hyperlink w:anchor="_heading=h.35nkun2">
            <w:r w:rsidRPr="006F0000">
              <w:rPr>
                <w:rFonts w:ascii="Arial" w:hAnsi="Arial" w:cs="Arial"/>
              </w:rPr>
              <w:t>Qualitative, Quantitative and combined approach</w:t>
            </w:r>
          </w:hyperlink>
          <w:r w:rsidRPr="006F0000">
            <w:rPr>
              <w:rFonts w:ascii="Arial" w:hAnsi="Arial" w:cs="Arial"/>
            </w:rPr>
            <w:tab/>
          </w:r>
          <w:r w:rsidR="003554BF">
            <w:rPr>
              <w:rFonts w:ascii="Arial" w:hAnsi="Arial" w:cs="Arial"/>
            </w:rPr>
            <w:t>5</w:t>
          </w:r>
        </w:p>
        <w:p w14:paraId="7CE51223" w14:textId="1F8ADDCC" w:rsidR="006F0000" w:rsidRPr="006F0000" w:rsidRDefault="006F0000" w:rsidP="006F0000">
          <w:pPr>
            <w:tabs>
              <w:tab w:val="right" w:pos="9025"/>
            </w:tabs>
            <w:spacing w:before="60" w:line="360" w:lineRule="auto"/>
            <w:ind w:left="360"/>
            <w:jc w:val="both"/>
            <w:rPr>
              <w:rFonts w:ascii="Arial" w:hAnsi="Arial" w:cs="Arial"/>
              <w:b/>
            </w:rPr>
          </w:pPr>
          <w:hyperlink w:anchor="_heading=h.1ksv4uv">
            <w:r w:rsidRPr="006F0000">
              <w:rPr>
                <w:rFonts w:ascii="Arial" w:hAnsi="Arial" w:cs="Arial"/>
              </w:rPr>
              <w:t>Data, Primary and secondary data</w:t>
            </w:r>
          </w:hyperlink>
          <w:r w:rsidRPr="006F0000">
            <w:rPr>
              <w:rFonts w:ascii="Arial" w:hAnsi="Arial" w:cs="Arial"/>
            </w:rPr>
            <w:tab/>
          </w:r>
          <w:r w:rsidR="003554BF">
            <w:rPr>
              <w:rFonts w:ascii="Arial" w:hAnsi="Arial" w:cs="Arial"/>
            </w:rPr>
            <w:t>5</w:t>
          </w:r>
        </w:p>
        <w:p w14:paraId="7AF5BBBA" w14:textId="072245AF" w:rsidR="006F0000" w:rsidRPr="006F0000" w:rsidRDefault="006F0000" w:rsidP="006F0000">
          <w:pPr>
            <w:tabs>
              <w:tab w:val="right" w:pos="9025"/>
            </w:tabs>
            <w:spacing w:before="60" w:line="360" w:lineRule="auto"/>
            <w:ind w:left="360"/>
            <w:jc w:val="both"/>
            <w:rPr>
              <w:rFonts w:ascii="Arial" w:hAnsi="Arial" w:cs="Arial"/>
              <w:b/>
            </w:rPr>
          </w:pPr>
          <w:hyperlink w:anchor="_heading=h.44sinio">
            <w:r w:rsidRPr="006F0000">
              <w:rPr>
                <w:rFonts w:ascii="Arial" w:hAnsi="Arial" w:cs="Arial"/>
              </w:rPr>
              <w:t>Data collection process</w:t>
            </w:r>
          </w:hyperlink>
          <w:r w:rsidRPr="006F0000">
            <w:rPr>
              <w:rFonts w:ascii="Arial" w:hAnsi="Arial" w:cs="Arial"/>
            </w:rPr>
            <w:tab/>
          </w:r>
          <w:r w:rsidR="003554BF">
            <w:rPr>
              <w:rFonts w:ascii="Arial" w:hAnsi="Arial" w:cs="Arial"/>
            </w:rPr>
            <w:t>5</w:t>
          </w:r>
        </w:p>
        <w:p w14:paraId="402FC7E1" w14:textId="54F804AD" w:rsidR="006F0000" w:rsidRPr="006F0000" w:rsidRDefault="006F0000" w:rsidP="006F0000">
          <w:pPr>
            <w:tabs>
              <w:tab w:val="right" w:pos="9025"/>
            </w:tabs>
            <w:spacing w:before="60" w:line="360" w:lineRule="auto"/>
            <w:ind w:left="360"/>
            <w:jc w:val="both"/>
            <w:rPr>
              <w:rFonts w:ascii="Arial" w:hAnsi="Arial" w:cs="Arial"/>
              <w:b/>
            </w:rPr>
          </w:pPr>
          <w:hyperlink w:anchor="_heading=h.2jxsxqh">
            <w:r w:rsidRPr="006F0000">
              <w:rPr>
                <w:rFonts w:ascii="Arial" w:hAnsi="Arial" w:cs="Arial"/>
              </w:rPr>
              <w:t>Population, Sample and Sample size</w:t>
            </w:r>
          </w:hyperlink>
          <w:r w:rsidRPr="006F0000">
            <w:rPr>
              <w:rFonts w:ascii="Arial" w:hAnsi="Arial" w:cs="Arial"/>
            </w:rPr>
            <w:tab/>
          </w:r>
          <w:r w:rsidR="003554BF">
            <w:rPr>
              <w:rFonts w:ascii="Arial" w:hAnsi="Arial" w:cs="Arial"/>
            </w:rPr>
            <w:t>5</w:t>
          </w:r>
        </w:p>
        <w:p w14:paraId="0413DF94" w14:textId="0E146B19" w:rsidR="006F0000" w:rsidRPr="006F0000" w:rsidRDefault="006F0000" w:rsidP="006F0000">
          <w:pPr>
            <w:tabs>
              <w:tab w:val="right" w:pos="9025"/>
            </w:tabs>
            <w:spacing w:before="60" w:line="360" w:lineRule="auto"/>
            <w:ind w:left="360"/>
            <w:jc w:val="both"/>
            <w:rPr>
              <w:rFonts w:ascii="Arial" w:hAnsi="Arial" w:cs="Arial"/>
              <w:b/>
            </w:rPr>
          </w:pPr>
          <w:hyperlink w:anchor="_heading=h.z337ya">
            <w:r w:rsidRPr="006F0000">
              <w:rPr>
                <w:rFonts w:ascii="Arial" w:hAnsi="Arial" w:cs="Arial"/>
              </w:rPr>
              <w:t>Ethics in data collection</w:t>
            </w:r>
          </w:hyperlink>
          <w:r w:rsidRPr="006F0000">
            <w:rPr>
              <w:rFonts w:ascii="Arial" w:hAnsi="Arial" w:cs="Arial"/>
            </w:rPr>
            <w:tab/>
          </w:r>
          <w:r w:rsidR="003554BF">
            <w:rPr>
              <w:rFonts w:ascii="Arial" w:hAnsi="Arial" w:cs="Arial"/>
            </w:rPr>
            <w:t>6</w:t>
          </w:r>
        </w:p>
        <w:p w14:paraId="0974E645" w14:textId="1458E8B3" w:rsidR="006F0000" w:rsidRPr="006F0000" w:rsidRDefault="006F0000" w:rsidP="006F0000">
          <w:pPr>
            <w:tabs>
              <w:tab w:val="right" w:pos="9025"/>
            </w:tabs>
            <w:spacing w:before="200" w:line="360" w:lineRule="auto"/>
            <w:jc w:val="both"/>
            <w:rPr>
              <w:rFonts w:ascii="Arial" w:hAnsi="Arial" w:cs="Arial"/>
              <w:b/>
            </w:rPr>
          </w:pPr>
          <w:hyperlink w:anchor="_heading=h.3j2qqm3">
            <w:r w:rsidRPr="006F0000">
              <w:rPr>
                <w:rFonts w:ascii="Arial" w:hAnsi="Arial" w:cs="Arial"/>
              </w:rPr>
              <w:t>Results/Findings, analysis and discussion</w:t>
            </w:r>
          </w:hyperlink>
          <w:r w:rsidRPr="006F0000">
            <w:rPr>
              <w:rFonts w:ascii="Arial" w:hAnsi="Arial" w:cs="Arial"/>
            </w:rPr>
            <w:tab/>
          </w:r>
          <w:r>
            <w:rPr>
              <w:rFonts w:ascii="Arial" w:hAnsi="Arial" w:cs="Arial"/>
            </w:rPr>
            <w:t>7</w:t>
          </w:r>
        </w:p>
        <w:p w14:paraId="37EC9649" w14:textId="1CAD8727" w:rsidR="006F0000" w:rsidRPr="006F0000" w:rsidRDefault="006F0000" w:rsidP="006F0000">
          <w:pPr>
            <w:tabs>
              <w:tab w:val="right" w:pos="9025"/>
            </w:tabs>
            <w:spacing w:before="60" w:line="360" w:lineRule="auto"/>
            <w:ind w:left="360"/>
            <w:jc w:val="both"/>
            <w:rPr>
              <w:rFonts w:ascii="Arial" w:hAnsi="Arial" w:cs="Arial"/>
              <w:b/>
            </w:rPr>
          </w:pPr>
          <w:hyperlink w:anchor="_heading=h.2xcytpi">
            <w:r w:rsidRPr="006F0000">
              <w:rPr>
                <w:rFonts w:ascii="Arial" w:hAnsi="Arial" w:cs="Arial"/>
              </w:rPr>
              <w:t>Summary of the findings</w:t>
            </w:r>
          </w:hyperlink>
          <w:r w:rsidRPr="006F0000">
            <w:rPr>
              <w:rFonts w:ascii="Arial" w:hAnsi="Arial" w:cs="Arial"/>
            </w:rPr>
            <w:tab/>
            <w:t>1</w:t>
          </w:r>
          <w:r w:rsidR="003554BF">
            <w:rPr>
              <w:rFonts w:ascii="Arial" w:hAnsi="Arial" w:cs="Arial"/>
            </w:rPr>
            <w:t>4</w:t>
          </w:r>
        </w:p>
        <w:p w14:paraId="0A4E4E48" w14:textId="37C1B0D0" w:rsidR="006F0000" w:rsidRPr="006F0000" w:rsidRDefault="006F0000" w:rsidP="006F0000">
          <w:pPr>
            <w:tabs>
              <w:tab w:val="right" w:pos="9025"/>
            </w:tabs>
            <w:spacing w:before="200" w:line="360" w:lineRule="auto"/>
            <w:jc w:val="both"/>
            <w:rPr>
              <w:rFonts w:ascii="Arial" w:hAnsi="Arial" w:cs="Arial"/>
              <w:b/>
            </w:rPr>
          </w:pPr>
          <w:hyperlink w:anchor="_heading=h.1ci93xb">
            <w:r w:rsidRPr="006F0000">
              <w:rPr>
                <w:rFonts w:ascii="Arial" w:hAnsi="Arial" w:cs="Arial"/>
              </w:rPr>
              <w:t>Conclusion and Recommendation</w:t>
            </w:r>
          </w:hyperlink>
          <w:r w:rsidRPr="006F0000">
            <w:rPr>
              <w:rFonts w:ascii="Arial" w:hAnsi="Arial" w:cs="Arial"/>
            </w:rPr>
            <w:tab/>
            <w:t>1</w:t>
          </w:r>
          <w:r>
            <w:rPr>
              <w:rFonts w:ascii="Arial" w:hAnsi="Arial" w:cs="Arial"/>
            </w:rPr>
            <w:t>4</w:t>
          </w:r>
        </w:p>
        <w:p w14:paraId="791DD8E0" w14:textId="16C1BA47" w:rsidR="006F0000" w:rsidRPr="006F0000" w:rsidRDefault="006F0000" w:rsidP="006F0000">
          <w:pPr>
            <w:tabs>
              <w:tab w:val="right" w:pos="9025"/>
            </w:tabs>
            <w:spacing w:before="60" w:line="360" w:lineRule="auto"/>
            <w:ind w:left="360"/>
            <w:jc w:val="both"/>
            <w:rPr>
              <w:rFonts w:ascii="Arial" w:hAnsi="Arial" w:cs="Arial"/>
              <w:b/>
            </w:rPr>
          </w:pPr>
          <w:hyperlink w:anchor="_heading=h.dzhc4q19n4ww">
            <w:r w:rsidRPr="006F0000">
              <w:rPr>
                <w:rFonts w:ascii="Arial" w:hAnsi="Arial" w:cs="Arial"/>
              </w:rPr>
              <w:t>Recommendations</w:t>
            </w:r>
          </w:hyperlink>
          <w:r w:rsidRPr="006F0000">
            <w:rPr>
              <w:rFonts w:ascii="Arial" w:hAnsi="Arial" w:cs="Arial"/>
            </w:rPr>
            <w:tab/>
            <w:t>1</w:t>
          </w:r>
          <w:r>
            <w:rPr>
              <w:rFonts w:ascii="Arial" w:hAnsi="Arial" w:cs="Arial"/>
            </w:rPr>
            <w:t>4</w:t>
          </w:r>
        </w:p>
        <w:p w14:paraId="0915F679" w14:textId="0462D05A" w:rsidR="006F0000" w:rsidRPr="006F0000" w:rsidRDefault="006F0000" w:rsidP="006F0000">
          <w:pPr>
            <w:tabs>
              <w:tab w:val="right" w:pos="9025"/>
            </w:tabs>
            <w:spacing w:before="200" w:line="360" w:lineRule="auto"/>
            <w:jc w:val="both"/>
            <w:rPr>
              <w:rFonts w:ascii="Arial" w:hAnsi="Arial" w:cs="Arial"/>
              <w:b/>
            </w:rPr>
          </w:pPr>
          <w:hyperlink w:anchor="_heading=h.3whwml4">
            <w:r w:rsidRPr="006F0000">
              <w:rPr>
                <w:rFonts w:ascii="Arial" w:hAnsi="Arial" w:cs="Arial"/>
              </w:rPr>
              <w:t>Reference list</w:t>
            </w:r>
          </w:hyperlink>
          <w:r w:rsidRPr="006F0000">
            <w:rPr>
              <w:rFonts w:ascii="Arial" w:hAnsi="Arial" w:cs="Arial"/>
            </w:rPr>
            <w:tab/>
            <w:t>1</w:t>
          </w:r>
          <w:r>
            <w:rPr>
              <w:rFonts w:ascii="Arial" w:hAnsi="Arial" w:cs="Arial"/>
            </w:rPr>
            <w:t>5</w:t>
          </w:r>
        </w:p>
        <w:p w14:paraId="29736E01" w14:textId="6CFB9CB9" w:rsidR="006F0000" w:rsidRDefault="006F0000" w:rsidP="006F0000">
          <w:pPr>
            <w:tabs>
              <w:tab w:val="right" w:pos="9025"/>
            </w:tabs>
            <w:spacing w:before="200" w:after="80" w:line="360" w:lineRule="auto"/>
            <w:jc w:val="both"/>
          </w:pPr>
          <w:hyperlink w:anchor="_heading=h.2bn6wsx">
            <w:r w:rsidRPr="006F0000">
              <w:rPr>
                <w:rFonts w:ascii="Arial" w:hAnsi="Arial" w:cs="Arial"/>
              </w:rPr>
              <w:t>Appendix</w:t>
            </w:r>
          </w:hyperlink>
          <w:r w:rsidRPr="00625046">
            <w:tab/>
            <w:t>1</w:t>
          </w:r>
          <w:r>
            <w:t>6</w:t>
          </w:r>
        </w:p>
      </w:sdtContent>
    </w:sdt>
    <w:p w14:paraId="649581E0" w14:textId="77777777" w:rsidR="003554BF" w:rsidRDefault="003554BF" w:rsidP="006F0000">
      <w:pPr>
        <w:tabs>
          <w:tab w:val="right" w:pos="9025"/>
        </w:tabs>
        <w:spacing w:before="200" w:after="80" w:line="360" w:lineRule="auto"/>
        <w:jc w:val="both"/>
        <w:rPr>
          <w:rFonts w:ascii="Arial" w:hAnsi="Arial" w:cs="Arial"/>
          <w:b/>
          <w:bCs/>
          <w:sz w:val="28"/>
          <w:szCs w:val="28"/>
        </w:rPr>
      </w:pPr>
    </w:p>
    <w:p w14:paraId="7BF103EB" w14:textId="77777777" w:rsidR="003554BF" w:rsidRDefault="003554BF" w:rsidP="006F0000">
      <w:pPr>
        <w:tabs>
          <w:tab w:val="right" w:pos="9025"/>
        </w:tabs>
        <w:spacing w:before="200" w:after="80" w:line="360" w:lineRule="auto"/>
        <w:jc w:val="both"/>
        <w:rPr>
          <w:rFonts w:ascii="Arial" w:hAnsi="Arial" w:cs="Arial"/>
          <w:b/>
          <w:bCs/>
          <w:sz w:val="28"/>
          <w:szCs w:val="28"/>
        </w:rPr>
      </w:pPr>
    </w:p>
    <w:p w14:paraId="20FC9EB1" w14:textId="56A4662F" w:rsidR="00D30B9B" w:rsidRPr="006F0000" w:rsidRDefault="00F33912" w:rsidP="006F0000">
      <w:pPr>
        <w:tabs>
          <w:tab w:val="right" w:pos="9025"/>
        </w:tabs>
        <w:spacing w:before="200" w:after="80" w:line="360" w:lineRule="auto"/>
        <w:jc w:val="both"/>
        <w:rPr>
          <w:b/>
        </w:rPr>
      </w:pPr>
      <w:r>
        <w:rPr>
          <w:rFonts w:ascii="Arial" w:hAnsi="Arial" w:cs="Arial"/>
          <w:b/>
          <w:bCs/>
          <w:sz w:val="28"/>
          <w:szCs w:val="28"/>
        </w:rPr>
        <w:lastRenderedPageBreak/>
        <w:t xml:space="preserve"> </w:t>
      </w:r>
      <w:r w:rsidR="00D30B9B" w:rsidRPr="00F33912">
        <w:rPr>
          <w:rFonts w:ascii="Arial" w:hAnsi="Arial" w:cs="Arial"/>
          <w:b/>
          <w:bCs/>
          <w:sz w:val="28"/>
          <w:szCs w:val="28"/>
        </w:rPr>
        <w:t xml:space="preserve">Introduction </w:t>
      </w:r>
    </w:p>
    <w:p w14:paraId="2E60602E" w14:textId="77777777" w:rsidR="00F33912" w:rsidRPr="00F33912" w:rsidRDefault="00F33912" w:rsidP="00D30B9B">
      <w:pPr>
        <w:rPr>
          <w:rFonts w:ascii="Arial" w:hAnsi="Arial" w:cs="Arial"/>
          <w:b/>
          <w:bCs/>
          <w:sz w:val="28"/>
          <w:szCs w:val="28"/>
        </w:rPr>
      </w:pPr>
    </w:p>
    <w:p w14:paraId="7C30E2F6" w14:textId="7DBAD47E" w:rsidR="00BC7261" w:rsidRPr="00F33912" w:rsidRDefault="00164666" w:rsidP="00F33912">
      <w:pPr>
        <w:spacing w:line="276" w:lineRule="auto"/>
        <w:jc w:val="both"/>
        <w:rPr>
          <w:rFonts w:ascii="Arial" w:hAnsi="Arial" w:cs="Arial"/>
        </w:rPr>
      </w:pPr>
      <w:r w:rsidRPr="00F33912">
        <w:rPr>
          <w:rFonts w:ascii="Arial" w:hAnsi="Arial" w:cs="Arial"/>
        </w:rPr>
        <w:t xml:space="preserve">Virtual Learning </w:t>
      </w:r>
      <w:proofErr w:type="gramStart"/>
      <w:r w:rsidRPr="00F33912">
        <w:rPr>
          <w:rFonts w:ascii="Arial" w:hAnsi="Arial" w:cs="Arial"/>
        </w:rPr>
        <w:t xml:space="preserve">Environment  </w:t>
      </w:r>
      <w:r w:rsidR="00BC7261" w:rsidRPr="00F33912">
        <w:rPr>
          <w:rFonts w:ascii="Arial" w:hAnsi="Arial" w:cs="Arial"/>
        </w:rPr>
        <w:t>make</w:t>
      </w:r>
      <w:proofErr w:type="gramEnd"/>
      <w:r w:rsidR="00BC7261" w:rsidRPr="00F33912">
        <w:rPr>
          <w:rFonts w:ascii="Arial" w:hAnsi="Arial" w:cs="Arial"/>
        </w:rPr>
        <w:t xml:space="preserve"> an association which grants gathering which permit members to be coordinated in talk rooms, conversation rooms, discussions, and exercises that will include communication and thinking abilities. </w:t>
      </w:r>
      <w:r w:rsidR="00F33912" w:rsidRPr="00F33912">
        <w:rPr>
          <w:rFonts w:ascii="Arial" w:hAnsi="Arial" w:cs="Arial"/>
        </w:rPr>
        <w:t xml:space="preserve">Virtual Learning </w:t>
      </w:r>
      <w:proofErr w:type="gramStart"/>
      <w:r w:rsidR="00F33912" w:rsidRPr="00F33912">
        <w:rPr>
          <w:rFonts w:ascii="Arial" w:hAnsi="Arial" w:cs="Arial"/>
        </w:rPr>
        <w:t>Environment  (</w:t>
      </w:r>
      <w:proofErr w:type="gramEnd"/>
      <w:r w:rsidR="00BC7261" w:rsidRPr="00F33912">
        <w:rPr>
          <w:rFonts w:ascii="Arial" w:hAnsi="Arial" w:cs="Arial"/>
        </w:rPr>
        <w:t>VLE</w:t>
      </w:r>
      <w:r w:rsidR="00F33912" w:rsidRPr="00F33912">
        <w:rPr>
          <w:rFonts w:ascii="Arial" w:hAnsi="Arial" w:cs="Arial"/>
        </w:rPr>
        <w:t xml:space="preserve">) </w:t>
      </w:r>
      <w:r w:rsidR="00BC7261" w:rsidRPr="00F33912">
        <w:rPr>
          <w:rFonts w:ascii="Arial" w:hAnsi="Arial" w:cs="Arial"/>
        </w:rPr>
        <w:t xml:space="preserve"> is helping  with the  connection between students and obviously their lecturer. Virtual Learning Environment made ready to new and propel innovation that fills in as an advantageous arrangement of learning.</w:t>
      </w:r>
    </w:p>
    <w:p w14:paraId="4D4745B2" w14:textId="77777777" w:rsidR="00D30B9B" w:rsidRPr="00F33912" w:rsidRDefault="00D30B9B" w:rsidP="00F33912">
      <w:pPr>
        <w:jc w:val="both"/>
        <w:rPr>
          <w:rFonts w:ascii="Arial" w:hAnsi="Arial" w:cs="Arial"/>
        </w:rPr>
      </w:pPr>
    </w:p>
    <w:p w14:paraId="1660B44F" w14:textId="0897B11F" w:rsidR="00D30B9B" w:rsidRDefault="00D30B9B" w:rsidP="00F33912">
      <w:pPr>
        <w:pStyle w:val="ListParagraph"/>
        <w:numPr>
          <w:ilvl w:val="0"/>
          <w:numId w:val="1"/>
        </w:numPr>
        <w:spacing w:line="276" w:lineRule="auto"/>
        <w:jc w:val="both"/>
        <w:rPr>
          <w:rFonts w:ascii="Arial" w:hAnsi="Arial" w:cs="Arial"/>
          <w:b/>
          <w:bCs/>
        </w:rPr>
      </w:pPr>
      <w:r w:rsidRPr="00F33912">
        <w:rPr>
          <w:rFonts w:ascii="Arial" w:hAnsi="Arial" w:cs="Arial"/>
          <w:b/>
          <w:bCs/>
        </w:rPr>
        <w:t>Rationale</w:t>
      </w:r>
    </w:p>
    <w:p w14:paraId="3E72B001" w14:textId="77777777" w:rsidR="00F33912" w:rsidRPr="00F33912" w:rsidRDefault="00F33912" w:rsidP="00F33912">
      <w:pPr>
        <w:pStyle w:val="ListParagraph"/>
        <w:spacing w:line="276" w:lineRule="auto"/>
        <w:jc w:val="both"/>
        <w:rPr>
          <w:rFonts w:ascii="Arial" w:hAnsi="Arial" w:cs="Arial"/>
          <w:b/>
          <w:bCs/>
        </w:rPr>
      </w:pPr>
    </w:p>
    <w:p w14:paraId="09FEFEDE" w14:textId="44A9159D" w:rsidR="00BC7261" w:rsidRPr="00F33912" w:rsidRDefault="00BC7261" w:rsidP="00F33912">
      <w:pPr>
        <w:spacing w:line="276" w:lineRule="auto"/>
        <w:jc w:val="both"/>
        <w:rPr>
          <w:rFonts w:ascii="Arial" w:hAnsi="Arial" w:cs="Arial"/>
          <w:color w:val="000000" w:themeColor="text1"/>
          <w:spacing w:val="-2"/>
        </w:rPr>
      </w:pPr>
      <w:r w:rsidRPr="00F33912">
        <w:rPr>
          <w:rFonts w:ascii="Arial" w:hAnsi="Arial" w:cs="Arial"/>
          <w:color w:val="000000" w:themeColor="text1"/>
          <w:spacing w:val="-2"/>
        </w:rPr>
        <w:t xml:space="preserve">According to </w:t>
      </w:r>
      <w:proofErr w:type="spellStart"/>
      <w:r w:rsidRPr="00F33912">
        <w:rPr>
          <w:rFonts w:ascii="Arial" w:hAnsi="Arial" w:cs="Arial"/>
          <w:color w:val="000000" w:themeColor="text1"/>
          <w:spacing w:val="-2"/>
        </w:rPr>
        <w:t>Mulrine</w:t>
      </w:r>
      <w:proofErr w:type="spellEnd"/>
      <w:r w:rsidRPr="00F33912">
        <w:rPr>
          <w:rFonts w:ascii="Arial" w:hAnsi="Arial" w:cs="Arial"/>
          <w:color w:val="000000" w:themeColor="text1"/>
          <w:spacing w:val="-2"/>
        </w:rPr>
        <w:t>, “A Virtual Learning Environment (VLE) refers to computer-based systems that deliver learning materials and instruction via the Internet, a concept also known as Online Education.” (</w:t>
      </w:r>
      <w:proofErr w:type="spellStart"/>
      <w:r w:rsidRPr="00F33912">
        <w:rPr>
          <w:rFonts w:ascii="Arial" w:hAnsi="Arial" w:cs="Arial"/>
          <w:color w:val="000000" w:themeColor="text1"/>
          <w:spacing w:val="-2"/>
        </w:rPr>
        <w:t>Mulrine</w:t>
      </w:r>
      <w:proofErr w:type="spellEnd"/>
      <w:r w:rsidRPr="00F33912">
        <w:rPr>
          <w:rFonts w:ascii="Arial" w:hAnsi="Arial" w:cs="Arial"/>
          <w:color w:val="000000" w:themeColor="text1"/>
          <w:spacing w:val="-2"/>
        </w:rPr>
        <w:t>, 2007)</w:t>
      </w:r>
      <w:r w:rsidR="005B78B9" w:rsidRPr="00F33912">
        <w:rPr>
          <w:rFonts w:ascii="Arial" w:hAnsi="Arial" w:cs="Arial"/>
          <w:color w:val="000000" w:themeColor="text1"/>
          <w:spacing w:val="-2"/>
        </w:rPr>
        <w:t xml:space="preserve">. Thusly, </w:t>
      </w:r>
      <w:proofErr w:type="gramStart"/>
      <w:r w:rsidR="005B78B9" w:rsidRPr="00F33912">
        <w:rPr>
          <w:rFonts w:ascii="Arial" w:hAnsi="Arial" w:cs="Arial"/>
          <w:color w:val="000000" w:themeColor="text1"/>
          <w:spacing w:val="-2"/>
        </w:rPr>
        <w:t>this  paper</w:t>
      </w:r>
      <w:proofErr w:type="gramEnd"/>
      <w:r w:rsidR="005B78B9" w:rsidRPr="00F33912">
        <w:rPr>
          <w:rFonts w:ascii="Arial" w:hAnsi="Arial" w:cs="Arial"/>
          <w:color w:val="000000" w:themeColor="text1"/>
          <w:spacing w:val="-2"/>
        </w:rPr>
        <w:t xml:space="preserve"> has revealed insight into the effect of the Virtual Learning Environment (VLE) on the students learning abilities at UWTSD campus in London.</w:t>
      </w:r>
    </w:p>
    <w:p w14:paraId="61E383DB" w14:textId="77777777" w:rsidR="00BC7261" w:rsidRPr="00F33912" w:rsidRDefault="00BC7261" w:rsidP="00F33912">
      <w:pPr>
        <w:jc w:val="both"/>
        <w:rPr>
          <w:rFonts w:ascii="Arial" w:hAnsi="Arial" w:cs="Arial"/>
          <w:color w:val="000000" w:themeColor="text1"/>
        </w:rPr>
      </w:pPr>
    </w:p>
    <w:p w14:paraId="16F20388" w14:textId="50D6E39D" w:rsidR="00D30B9B" w:rsidRDefault="00D30B9B" w:rsidP="00F33912">
      <w:pPr>
        <w:pStyle w:val="ListParagraph"/>
        <w:numPr>
          <w:ilvl w:val="0"/>
          <w:numId w:val="1"/>
        </w:numPr>
        <w:jc w:val="both"/>
        <w:rPr>
          <w:rFonts w:ascii="Arial" w:hAnsi="Arial" w:cs="Arial"/>
          <w:b/>
          <w:bCs/>
        </w:rPr>
      </w:pPr>
      <w:r w:rsidRPr="00F33912">
        <w:rPr>
          <w:rFonts w:ascii="Arial" w:hAnsi="Arial" w:cs="Arial"/>
          <w:b/>
          <w:bCs/>
        </w:rPr>
        <w:t>Research Objectives</w:t>
      </w:r>
    </w:p>
    <w:p w14:paraId="5EE6E24A" w14:textId="77777777" w:rsidR="00F33912" w:rsidRPr="00F33912" w:rsidRDefault="00F33912" w:rsidP="00F33912">
      <w:pPr>
        <w:pStyle w:val="ListParagraph"/>
        <w:jc w:val="both"/>
        <w:rPr>
          <w:rFonts w:ascii="Arial" w:hAnsi="Arial" w:cs="Arial"/>
          <w:b/>
          <w:bCs/>
        </w:rPr>
      </w:pPr>
    </w:p>
    <w:p w14:paraId="7994FA76" w14:textId="106A676C" w:rsidR="005B78B9" w:rsidRPr="00F33912" w:rsidRDefault="005B78B9" w:rsidP="000A06A8">
      <w:pPr>
        <w:spacing w:line="276" w:lineRule="auto"/>
        <w:jc w:val="both"/>
        <w:rPr>
          <w:rFonts w:ascii="Arial" w:hAnsi="Arial" w:cs="Arial"/>
        </w:rPr>
      </w:pPr>
      <w:r w:rsidRPr="00F33912">
        <w:rPr>
          <w:rFonts w:ascii="Arial" w:hAnsi="Arial" w:cs="Arial"/>
        </w:rPr>
        <w:t>The study has been led by following some particular objectives like:</w:t>
      </w:r>
    </w:p>
    <w:p w14:paraId="63598916" w14:textId="77777777" w:rsidR="005B78B9" w:rsidRPr="00F33912" w:rsidRDefault="005B78B9" w:rsidP="000A06A8">
      <w:pPr>
        <w:spacing w:line="276" w:lineRule="auto"/>
        <w:jc w:val="both"/>
        <w:rPr>
          <w:rFonts w:ascii="Arial" w:hAnsi="Arial" w:cs="Arial"/>
        </w:rPr>
      </w:pPr>
    </w:p>
    <w:p w14:paraId="7CECF385" w14:textId="5E179329" w:rsidR="005B78B9" w:rsidRPr="00F33912" w:rsidRDefault="005B78B9" w:rsidP="000A06A8">
      <w:pPr>
        <w:pStyle w:val="ListParagraph"/>
        <w:numPr>
          <w:ilvl w:val="0"/>
          <w:numId w:val="1"/>
        </w:numPr>
        <w:spacing w:line="276" w:lineRule="auto"/>
        <w:jc w:val="both"/>
        <w:rPr>
          <w:rFonts w:ascii="Arial" w:hAnsi="Arial" w:cs="Arial"/>
        </w:rPr>
      </w:pPr>
      <w:r w:rsidRPr="00F33912">
        <w:rPr>
          <w:rFonts w:ascii="Arial" w:hAnsi="Arial" w:cs="Arial"/>
        </w:rPr>
        <w:t xml:space="preserve">To comprehend the idea of Virtual Learning Environment (VLE) </w:t>
      </w:r>
    </w:p>
    <w:p w14:paraId="2B0B2A95" w14:textId="16CFEA8E" w:rsidR="005B78B9" w:rsidRPr="00F33912" w:rsidRDefault="005B78B9" w:rsidP="000A06A8">
      <w:pPr>
        <w:pStyle w:val="ListParagraph"/>
        <w:numPr>
          <w:ilvl w:val="0"/>
          <w:numId w:val="1"/>
        </w:numPr>
        <w:spacing w:line="276" w:lineRule="auto"/>
        <w:jc w:val="both"/>
        <w:rPr>
          <w:rFonts w:ascii="Arial" w:hAnsi="Arial" w:cs="Arial"/>
        </w:rPr>
      </w:pPr>
      <w:r w:rsidRPr="00F33912">
        <w:rPr>
          <w:rFonts w:ascii="Arial" w:hAnsi="Arial" w:cs="Arial"/>
        </w:rPr>
        <w:t xml:space="preserve">To analyse the points of Virtual Learning Environment (VLE) </w:t>
      </w:r>
    </w:p>
    <w:p w14:paraId="0ACA242E" w14:textId="2F1B9EA4" w:rsidR="005B78B9" w:rsidRPr="00F33912" w:rsidRDefault="005B78B9" w:rsidP="000A06A8">
      <w:pPr>
        <w:pStyle w:val="ListParagraph"/>
        <w:numPr>
          <w:ilvl w:val="0"/>
          <w:numId w:val="1"/>
        </w:numPr>
        <w:spacing w:line="276" w:lineRule="auto"/>
        <w:jc w:val="both"/>
        <w:rPr>
          <w:rFonts w:ascii="Arial" w:hAnsi="Arial" w:cs="Arial"/>
        </w:rPr>
      </w:pPr>
      <w:r w:rsidRPr="00F33912">
        <w:rPr>
          <w:rFonts w:ascii="Arial" w:hAnsi="Arial" w:cs="Arial"/>
        </w:rPr>
        <w:t xml:space="preserve">To recognise the effect of Virtual Learning Environment (VLE) on the learning experience of the students at UWTSD campus from London </w:t>
      </w:r>
    </w:p>
    <w:p w14:paraId="0688EAFB" w14:textId="530BEE36" w:rsidR="005B78B9" w:rsidRPr="00F33912" w:rsidRDefault="005B78B9" w:rsidP="000A06A8">
      <w:pPr>
        <w:pStyle w:val="ListParagraph"/>
        <w:numPr>
          <w:ilvl w:val="0"/>
          <w:numId w:val="1"/>
        </w:numPr>
        <w:spacing w:line="276" w:lineRule="auto"/>
        <w:jc w:val="both"/>
        <w:rPr>
          <w:rFonts w:ascii="Arial" w:hAnsi="Arial" w:cs="Arial"/>
        </w:rPr>
      </w:pPr>
      <w:r w:rsidRPr="00F33912">
        <w:rPr>
          <w:rFonts w:ascii="Arial" w:hAnsi="Arial" w:cs="Arial"/>
        </w:rPr>
        <w:t xml:space="preserve">To give suggestions to the </w:t>
      </w:r>
      <w:r w:rsidR="00F33912" w:rsidRPr="00F33912">
        <w:rPr>
          <w:rFonts w:ascii="Arial" w:hAnsi="Arial" w:cs="Arial"/>
        </w:rPr>
        <w:t>management</w:t>
      </w:r>
      <w:r w:rsidRPr="00F33912">
        <w:rPr>
          <w:rFonts w:ascii="Arial" w:hAnsi="Arial" w:cs="Arial"/>
        </w:rPr>
        <w:t xml:space="preserve"> of UWTSD of London to improve the Virtual Learning Environment (VLE).</w:t>
      </w:r>
    </w:p>
    <w:p w14:paraId="09ECD028" w14:textId="77777777" w:rsidR="00F33912" w:rsidRPr="005B78B9" w:rsidRDefault="00F33912" w:rsidP="005B78B9">
      <w:pPr>
        <w:rPr>
          <w:rFonts w:ascii="Arial" w:hAnsi="Arial" w:cs="Arial"/>
        </w:rPr>
      </w:pPr>
    </w:p>
    <w:p w14:paraId="0B60009A" w14:textId="77777777" w:rsidR="00164666" w:rsidRPr="00164666" w:rsidRDefault="00164666" w:rsidP="00164666">
      <w:pPr>
        <w:rPr>
          <w:rFonts w:ascii="Arial" w:hAnsi="Arial" w:cs="Arial"/>
          <w:b/>
          <w:bCs/>
          <w:sz w:val="28"/>
          <w:szCs w:val="28"/>
        </w:rPr>
      </w:pPr>
      <w:r w:rsidRPr="00164666">
        <w:rPr>
          <w:rFonts w:ascii="Arial" w:hAnsi="Arial" w:cs="Arial"/>
          <w:b/>
          <w:bCs/>
          <w:sz w:val="28"/>
          <w:szCs w:val="28"/>
        </w:rPr>
        <w:t>Literature Review/Review of the existing literature</w:t>
      </w:r>
    </w:p>
    <w:p w14:paraId="7D03D8A7" w14:textId="77777777" w:rsidR="00164666" w:rsidRPr="00164666" w:rsidRDefault="00164666" w:rsidP="00164666">
      <w:pPr>
        <w:rPr>
          <w:rFonts w:ascii="Arial" w:hAnsi="Arial" w:cs="Arial"/>
        </w:rPr>
      </w:pPr>
    </w:p>
    <w:p w14:paraId="179B6E2A" w14:textId="77777777" w:rsidR="00164666" w:rsidRPr="00164666" w:rsidRDefault="00164666" w:rsidP="00164666">
      <w:pPr>
        <w:pStyle w:val="Heading2"/>
        <w:spacing w:line="360" w:lineRule="auto"/>
        <w:ind w:left="720"/>
        <w:jc w:val="both"/>
        <w:rPr>
          <w:rFonts w:ascii="Arial" w:hAnsi="Arial" w:cs="Arial"/>
          <w:lang w:val="en-GB"/>
        </w:rPr>
      </w:pPr>
      <w:bookmarkStart w:id="0" w:name="_heading=h.tyjcwt"/>
      <w:bookmarkEnd w:id="0"/>
      <w:r w:rsidRPr="00164666">
        <w:rPr>
          <w:rFonts w:ascii="Arial" w:hAnsi="Arial" w:cs="Arial"/>
          <w:lang w:val="en-GB"/>
        </w:rPr>
        <w:t>Introduction</w:t>
      </w:r>
    </w:p>
    <w:p w14:paraId="40DDFF86" w14:textId="77777777" w:rsidR="00164666" w:rsidRPr="00164666" w:rsidRDefault="00164666" w:rsidP="00061E07">
      <w:pPr>
        <w:jc w:val="both"/>
        <w:rPr>
          <w:rFonts w:ascii="Arial" w:hAnsi="Arial" w:cs="Arial"/>
          <w:b/>
        </w:rPr>
      </w:pPr>
      <w:r w:rsidRPr="00164666">
        <w:rPr>
          <w:rFonts w:ascii="Arial" w:hAnsi="Arial" w:cs="Arial"/>
        </w:rPr>
        <w:t>Ofsted (2009) has defined a virtual learning environment (or VLE) as “a computer-based system that helps learning”. In theory, any website on which learning materials are organised can be called a virtual learning environment.</w:t>
      </w:r>
    </w:p>
    <w:p w14:paraId="1FA08F59" w14:textId="77777777" w:rsidR="00164666" w:rsidRPr="00164666" w:rsidRDefault="00164666" w:rsidP="00164666">
      <w:pPr>
        <w:rPr>
          <w:rFonts w:ascii="Arial" w:hAnsi="Arial" w:cs="Arial"/>
          <w:b/>
        </w:rPr>
      </w:pPr>
    </w:p>
    <w:p w14:paraId="6DA810BC" w14:textId="77777777" w:rsidR="00164666" w:rsidRPr="00164666" w:rsidRDefault="00164666" w:rsidP="00164666">
      <w:pPr>
        <w:pStyle w:val="ListParagraph"/>
        <w:spacing w:line="276" w:lineRule="auto"/>
        <w:jc w:val="both"/>
        <w:rPr>
          <w:rFonts w:ascii="Arial" w:hAnsi="Arial" w:cs="Arial"/>
          <w:b/>
          <w:bCs/>
        </w:rPr>
      </w:pPr>
      <w:r w:rsidRPr="00164666">
        <w:rPr>
          <w:rFonts w:ascii="Arial" w:hAnsi="Arial" w:cs="Arial"/>
          <w:b/>
          <w:bCs/>
        </w:rPr>
        <w:t>Concept of Virtual Learning Environment (VLE)</w:t>
      </w:r>
    </w:p>
    <w:p w14:paraId="63970078" w14:textId="41E13AD7" w:rsidR="00164666" w:rsidRPr="00164666" w:rsidRDefault="00164666" w:rsidP="00164666">
      <w:pPr>
        <w:spacing w:line="276" w:lineRule="auto"/>
        <w:jc w:val="both"/>
        <w:rPr>
          <w:rFonts w:ascii="Arial" w:hAnsi="Arial" w:cs="Arial"/>
          <w:b/>
          <w:bCs/>
        </w:rPr>
      </w:pPr>
      <w:r w:rsidRPr="00164666">
        <w:rPr>
          <w:rFonts w:ascii="Arial" w:hAnsi="Arial" w:cs="Arial"/>
          <w:bCs/>
          <w:color w:val="333333"/>
        </w:rPr>
        <w:t xml:space="preserve">Virtual learning environments (VLE) have lately </w:t>
      </w:r>
      <w:proofErr w:type="gramStart"/>
      <w:r w:rsidRPr="00164666">
        <w:rPr>
          <w:rFonts w:ascii="Arial" w:hAnsi="Arial" w:cs="Arial"/>
          <w:bCs/>
          <w:color w:val="333333"/>
        </w:rPr>
        <w:t>grow</w:t>
      </w:r>
      <w:proofErr w:type="gramEnd"/>
      <w:r w:rsidRPr="00164666">
        <w:rPr>
          <w:rFonts w:ascii="Arial" w:hAnsi="Arial" w:cs="Arial"/>
          <w:bCs/>
          <w:color w:val="333333"/>
        </w:rPr>
        <w:t xml:space="preserve"> to be an important subject in education theory and practice (</w:t>
      </w:r>
      <w:hyperlink r:id="rId7" w:history="1">
        <w:r w:rsidRPr="006F0000">
          <w:rPr>
            <w:rStyle w:val="Hyperlink"/>
            <w:rFonts w:ascii="Arial" w:hAnsi="Arial" w:cs="Arial"/>
            <w:bCs/>
            <w:color w:val="000000" w:themeColor="text1"/>
          </w:rPr>
          <w:t>Weller, 2007</w:t>
        </w:r>
      </w:hyperlink>
      <w:r w:rsidRPr="006F0000">
        <w:rPr>
          <w:rFonts w:ascii="Arial" w:hAnsi="Arial" w:cs="Arial"/>
          <w:bCs/>
          <w:color w:val="000000" w:themeColor="text1"/>
        </w:rPr>
        <w:t xml:space="preserve">). </w:t>
      </w:r>
      <w:r w:rsidRPr="00164666">
        <w:rPr>
          <w:rFonts w:ascii="Arial" w:hAnsi="Arial" w:cs="Arial"/>
          <w:bCs/>
          <w:color w:val="333333"/>
        </w:rPr>
        <w:t>VLE is allowing students to receive the best possible education, in a manner that they might not be in an fully lecture-based environment which have a tendency to dedicate only on auditory learners</w:t>
      </w:r>
      <w:r w:rsidRPr="006F0000">
        <w:rPr>
          <w:rFonts w:ascii="Arial" w:hAnsi="Arial" w:cs="Arial"/>
          <w:bCs/>
          <w:color w:val="000000" w:themeColor="text1"/>
        </w:rPr>
        <w:t xml:space="preserve"> (</w:t>
      </w:r>
      <w:hyperlink r:id="rId8" w:history="1">
        <w:r w:rsidRPr="006F0000">
          <w:rPr>
            <w:rStyle w:val="Hyperlink"/>
            <w:rFonts w:ascii="Arial" w:hAnsi="Arial" w:cs="Arial"/>
            <w:bCs/>
            <w:color w:val="000000" w:themeColor="text1"/>
          </w:rPr>
          <w:t xml:space="preserve">Williams and </w:t>
        </w:r>
        <w:proofErr w:type="spellStart"/>
        <w:r w:rsidRPr="006F0000">
          <w:rPr>
            <w:rStyle w:val="Hyperlink"/>
            <w:rFonts w:ascii="Arial" w:hAnsi="Arial" w:cs="Arial"/>
            <w:bCs/>
            <w:color w:val="000000" w:themeColor="text1"/>
          </w:rPr>
          <w:t>Fardon</w:t>
        </w:r>
        <w:proofErr w:type="spellEnd"/>
        <w:r w:rsidRPr="006F0000">
          <w:rPr>
            <w:rStyle w:val="Hyperlink"/>
            <w:rFonts w:ascii="Arial" w:hAnsi="Arial" w:cs="Arial"/>
            <w:bCs/>
            <w:color w:val="000000" w:themeColor="text1"/>
          </w:rPr>
          <w:t>, 2005</w:t>
        </w:r>
      </w:hyperlink>
      <w:r w:rsidRPr="006F0000">
        <w:rPr>
          <w:rFonts w:ascii="Arial" w:hAnsi="Arial" w:cs="Arial"/>
          <w:bCs/>
          <w:color w:val="000000" w:themeColor="text1"/>
        </w:rPr>
        <w:t>; </w:t>
      </w:r>
      <w:proofErr w:type="spellStart"/>
      <w:r w:rsidRPr="006F0000">
        <w:rPr>
          <w:rStyle w:val="ref-lnk"/>
          <w:rFonts w:ascii="Arial" w:hAnsi="Arial" w:cs="Arial"/>
          <w:b/>
          <w:bCs/>
          <w:color w:val="000000" w:themeColor="text1"/>
        </w:rPr>
        <w:fldChar w:fldCharType="begin"/>
      </w:r>
      <w:r w:rsidRPr="006F0000">
        <w:rPr>
          <w:rStyle w:val="ref-lnk"/>
          <w:rFonts w:ascii="Arial" w:hAnsi="Arial" w:cs="Arial"/>
          <w:bCs/>
          <w:color w:val="000000" w:themeColor="text1"/>
        </w:rPr>
        <w:instrText xml:space="preserve"> HYPERLINK "https://www.tandfonline.com/doi/full/10.11120/ened.2012.07010011?src=recsys&amp;" </w:instrText>
      </w:r>
      <w:r w:rsidRPr="006F0000">
        <w:rPr>
          <w:rStyle w:val="ref-lnk"/>
          <w:rFonts w:ascii="Arial" w:hAnsi="Arial" w:cs="Arial"/>
          <w:b/>
          <w:bCs/>
          <w:color w:val="000000" w:themeColor="text1"/>
        </w:rPr>
        <w:fldChar w:fldCharType="separate"/>
      </w:r>
      <w:r w:rsidRPr="006F0000">
        <w:rPr>
          <w:rStyle w:val="Hyperlink"/>
          <w:rFonts w:ascii="Arial" w:hAnsi="Arial" w:cs="Arial"/>
          <w:bCs/>
          <w:color w:val="000000" w:themeColor="text1"/>
        </w:rPr>
        <w:t>Vigentini</w:t>
      </w:r>
      <w:proofErr w:type="spellEnd"/>
      <w:r w:rsidRPr="006F0000">
        <w:rPr>
          <w:rStyle w:val="Hyperlink"/>
          <w:rFonts w:ascii="Arial" w:hAnsi="Arial" w:cs="Arial"/>
          <w:bCs/>
          <w:color w:val="000000" w:themeColor="text1"/>
        </w:rPr>
        <w:t>, 2009</w:t>
      </w:r>
      <w:r w:rsidRPr="006F0000">
        <w:rPr>
          <w:rStyle w:val="ref-lnk"/>
          <w:rFonts w:ascii="Arial" w:hAnsi="Arial" w:cs="Arial"/>
          <w:b/>
          <w:bCs/>
          <w:color w:val="000000" w:themeColor="text1"/>
        </w:rPr>
        <w:fldChar w:fldCharType="end"/>
      </w:r>
      <w:r w:rsidRPr="006F0000">
        <w:rPr>
          <w:rFonts w:ascii="Arial" w:hAnsi="Arial" w:cs="Arial"/>
          <w:bCs/>
          <w:color w:val="000000" w:themeColor="text1"/>
        </w:rPr>
        <w:t xml:space="preserve">). </w:t>
      </w:r>
      <w:r w:rsidRPr="00164666">
        <w:rPr>
          <w:rFonts w:ascii="Arial" w:hAnsi="Arial" w:cs="Arial"/>
          <w:bCs/>
          <w:color w:val="333333"/>
        </w:rPr>
        <w:t xml:space="preserve">The </w:t>
      </w:r>
      <w:r w:rsidR="00061E07" w:rsidRPr="00164666">
        <w:rPr>
          <w:rFonts w:ascii="Arial" w:hAnsi="Arial" w:cs="Arial"/>
        </w:rPr>
        <w:t>Virtual Learning Environment</w:t>
      </w:r>
      <w:r w:rsidRPr="00164666">
        <w:rPr>
          <w:rFonts w:ascii="Arial" w:hAnsi="Arial" w:cs="Arial"/>
          <w:bCs/>
          <w:color w:val="333333"/>
        </w:rPr>
        <w:t xml:space="preserve"> have to include sufficient information to allow students to reinforce their work in lectures and obtain a wider and deeper understanding of the topic </w:t>
      </w:r>
      <w:r w:rsidRPr="00164666">
        <w:rPr>
          <w:rFonts w:ascii="Arial" w:hAnsi="Arial" w:cs="Arial"/>
          <w:bCs/>
        </w:rPr>
        <w:t>(</w:t>
      </w:r>
      <w:hyperlink r:id="rId9" w:history="1">
        <w:r w:rsidRPr="006F0000">
          <w:rPr>
            <w:rStyle w:val="Hyperlink"/>
            <w:rFonts w:ascii="Arial" w:hAnsi="Arial" w:cs="Arial"/>
            <w:bCs/>
            <w:color w:val="000000" w:themeColor="text1"/>
          </w:rPr>
          <w:t>Ofsted, 2009</w:t>
        </w:r>
      </w:hyperlink>
      <w:r w:rsidRPr="006F0000">
        <w:rPr>
          <w:rFonts w:ascii="Arial" w:hAnsi="Arial" w:cs="Arial"/>
          <w:bCs/>
          <w:color w:val="000000" w:themeColor="text1"/>
        </w:rPr>
        <w:t>).</w:t>
      </w:r>
    </w:p>
    <w:p w14:paraId="32F9E552" w14:textId="77777777" w:rsidR="00164666" w:rsidRPr="00164666" w:rsidRDefault="00164666" w:rsidP="00164666">
      <w:pPr>
        <w:spacing w:line="360" w:lineRule="auto"/>
        <w:jc w:val="both"/>
        <w:rPr>
          <w:rFonts w:ascii="Arial" w:hAnsi="Arial" w:cs="Arial"/>
          <w:b/>
        </w:rPr>
      </w:pPr>
    </w:p>
    <w:p w14:paraId="37DF3994" w14:textId="77777777" w:rsidR="00164666" w:rsidRPr="00164666" w:rsidRDefault="00164666" w:rsidP="00164666">
      <w:pPr>
        <w:pStyle w:val="Heading2"/>
        <w:spacing w:line="360" w:lineRule="auto"/>
        <w:ind w:left="720"/>
        <w:jc w:val="both"/>
        <w:rPr>
          <w:rFonts w:ascii="Arial" w:hAnsi="Arial" w:cs="Arial"/>
          <w:lang w:val="en-GB"/>
        </w:rPr>
      </w:pPr>
      <w:bookmarkStart w:id="1" w:name="_heading=h.3dy6vkm"/>
      <w:bookmarkStart w:id="2" w:name="_heading=h.1t3h5sf"/>
      <w:bookmarkEnd w:id="1"/>
      <w:bookmarkEnd w:id="2"/>
      <w:r w:rsidRPr="00164666">
        <w:rPr>
          <w:rFonts w:ascii="Arial" w:hAnsi="Arial" w:cs="Arial"/>
          <w:lang w:val="en-GB"/>
        </w:rPr>
        <w:lastRenderedPageBreak/>
        <w:t>Advantages and disadvantages of Virtual Learning Environment (VLE)</w:t>
      </w:r>
    </w:p>
    <w:p w14:paraId="5D7C89C1" w14:textId="1274247F" w:rsidR="00164666" w:rsidRPr="00164666" w:rsidRDefault="00164666" w:rsidP="00164666">
      <w:pPr>
        <w:spacing w:line="360" w:lineRule="auto"/>
        <w:jc w:val="both"/>
        <w:rPr>
          <w:rFonts w:ascii="Arial" w:hAnsi="Arial" w:cs="Arial"/>
        </w:rPr>
      </w:pPr>
      <w:r w:rsidRPr="00164666">
        <w:rPr>
          <w:rFonts w:ascii="Arial" w:hAnsi="Arial" w:cs="Arial"/>
          <w:bCs/>
        </w:rPr>
        <w:t xml:space="preserve">Advantages of </w:t>
      </w:r>
      <w:r w:rsidR="00061E07" w:rsidRPr="00164666">
        <w:rPr>
          <w:rFonts w:ascii="Arial" w:hAnsi="Arial" w:cs="Arial"/>
        </w:rPr>
        <w:t>Virtual Learning Environment</w:t>
      </w:r>
      <w:r w:rsidRPr="00164666">
        <w:rPr>
          <w:rFonts w:ascii="Arial" w:hAnsi="Arial" w:cs="Arial"/>
          <w:bCs/>
        </w:rPr>
        <w:t xml:space="preserve"> is that the teachers can track if students are participating with the internet-based lesson and associated materials by submitting assessments online and offering feedback. Teacher and student can also engage more actively in a course at a time and place that is suitable for both (</w:t>
      </w:r>
      <w:proofErr w:type="spellStart"/>
      <w:r w:rsidRPr="00164666">
        <w:rPr>
          <w:rFonts w:ascii="Arial" w:hAnsi="Arial" w:cs="Arial"/>
          <w:bCs/>
        </w:rPr>
        <w:t>Becta</w:t>
      </w:r>
      <w:proofErr w:type="spellEnd"/>
      <w:r w:rsidRPr="00164666">
        <w:rPr>
          <w:rFonts w:ascii="Arial" w:hAnsi="Arial" w:cs="Arial"/>
          <w:bCs/>
        </w:rPr>
        <w:t xml:space="preserve">, 2005). </w:t>
      </w:r>
      <w:r w:rsidRPr="00164666">
        <w:rPr>
          <w:rFonts w:ascii="Arial" w:hAnsi="Arial" w:cs="Arial"/>
        </w:rPr>
        <w:t>Virtual Learning Environment</w:t>
      </w:r>
      <w:r w:rsidRPr="00164666">
        <w:rPr>
          <w:rFonts w:ascii="Arial" w:hAnsi="Arial" w:cs="Arial"/>
          <w:bCs/>
        </w:rPr>
        <w:t xml:space="preserve"> gives the opportunity to find information such as past exam papers, timetables, or administrative information, all of this in one place. </w:t>
      </w:r>
      <w:bookmarkStart w:id="3" w:name="_heading=h.4d34og8"/>
      <w:bookmarkEnd w:id="3"/>
      <w:r w:rsidRPr="00164666">
        <w:rPr>
          <w:rFonts w:ascii="Arial" w:hAnsi="Arial" w:cs="Arial"/>
          <w:bCs/>
        </w:rPr>
        <w:t>Another</w:t>
      </w:r>
      <w:r w:rsidRPr="00164666">
        <w:rPr>
          <w:rFonts w:ascii="Arial" w:hAnsi="Arial" w:cs="Arial"/>
        </w:rPr>
        <w:t xml:space="preserve"> </w:t>
      </w:r>
      <w:r w:rsidRPr="00164666">
        <w:rPr>
          <w:rFonts w:ascii="Arial" w:hAnsi="Arial" w:cs="Arial"/>
          <w:bCs/>
        </w:rPr>
        <w:t xml:space="preserve">important benefit of </w:t>
      </w:r>
      <w:r w:rsidRPr="00164666">
        <w:rPr>
          <w:rFonts w:ascii="Arial" w:hAnsi="Arial" w:cs="Arial"/>
        </w:rPr>
        <w:t>Virtual Learning Environment</w:t>
      </w:r>
      <w:r w:rsidRPr="00164666">
        <w:rPr>
          <w:rFonts w:ascii="Arial" w:hAnsi="Arial" w:cs="Arial"/>
          <w:bCs/>
        </w:rPr>
        <w:t xml:space="preserve"> is that students can get a degree cheaper, because there is no need to pay for campus fee and the foreigners students don`t have to be in the country hat the university it is in.</w:t>
      </w:r>
      <w:r w:rsidRPr="00164666">
        <w:rPr>
          <w:rFonts w:ascii="Arial" w:hAnsi="Arial" w:cs="Arial"/>
        </w:rPr>
        <w:t xml:space="preserve"> </w:t>
      </w:r>
    </w:p>
    <w:p w14:paraId="0DBD918D" w14:textId="27BE2EB7" w:rsidR="00164666" w:rsidRPr="00164666" w:rsidRDefault="00164666" w:rsidP="00164666">
      <w:pPr>
        <w:spacing w:line="360" w:lineRule="auto"/>
        <w:jc w:val="both"/>
        <w:rPr>
          <w:rFonts w:ascii="Arial" w:hAnsi="Arial" w:cs="Arial"/>
          <w:b/>
          <w:bCs/>
        </w:rPr>
      </w:pPr>
      <w:r w:rsidRPr="00164666">
        <w:rPr>
          <w:rFonts w:ascii="Arial" w:hAnsi="Arial" w:cs="Arial"/>
          <w:bCs/>
        </w:rPr>
        <w:t xml:space="preserve">Disadvantages of virtual learning environment: when there is too much flexibility problems might arise due to lack of self-discipline and strict deadlines it is difficult for students to stay focus. Also, there are more chances for the students to cheat – using devices for information during tests or asking other people for help; Not all courses can be done online – like chemistry lessons or dentistry. Despite the fact that </w:t>
      </w:r>
      <w:r w:rsidRPr="00164666">
        <w:rPr>
          <w:rFonts w:ascii="Arial" w:hAnsi="Arial" w:cs="Arial"/>
        </w:rPr>
        <w:t>Virtual Learning Environment</w:t>
      </w:r>
      <w:r w:rsidRPr="00164666">
        <w:rPr>
          <w:rFonts w:ascii="Arial" w:hAnsi="Arial" w:cs="Arial"/>
          <w:bCs/>
        </w:rPr>
        <w:t xml:space="preserve"> offers many tools to encourage communication it is not the same as face-to-face discussion (students are not gaining that conflict-solving skill that will be very important in real life); Another disadvantage could be for students who does not have access to a computer or internet.</w:t>
      </w:r>
    </w:p>
    <w:p w14:paraId="677D30D4" w14:textId="77777777" w:rsidR="00164666" w:rsidRPr="00164666" w:rsidRDefault="00164666" w:rsidP="00164666">
      <w:pPr>
        <w:spacing w:line="360" w:lineRule="auto"/>
        <w:jc w:val="both"/>
        <w:rPr>
          <w:rFonts w:ascii="Arial" w:hAnsi="Arial" w:cs="Arial"/>
        </w:rPr>
      </w:pPr>
    </w:p>
    <w:p w14:paraId="48C72436" w14:textId="77777777" w:rsidR="00164666" w:rsidRPr="00164666" w:rsidRDefault="00164666" w:rsidP="00164666">
      <w:pPr>
        <w:pStyle w:val="ListParagraph"/>
        <w:spacing w:line="360" w:lineRule="auto"/>
        <w:jc w:val="both"/>
        <w:rPr>
          <w:rFonts w:ascii="Arial" w:hAnsi="Arial" w:cs="Arial"/>
          <w:b/>
          <w:bCs/>
        </w:rPr>
      </w:pPr>
      <w:r w:rsidRPr="00164666">
        <w:rPr>
          <w:rFonts w:ascii="Arial" w:hAnsi="Arial" w:cs="Arial"/>
          <w:b/>
          <w:bCs/>
        </w:rPr>
        <w:t xml:space="preserve">Impact of Virtual Learning Environment (VLE) on the students </w:t>
      </w:r>
    </w:p>
    <w:p w14:paraId="1AC4F460" w14:textId="77777777" w:rsidR="00164666" w:rsidRPr="00164666" w:rsidRDefault="00164666" w:rsidP="00164666">
      <w:pPr>
        <w:spacing w:line="360" w:lineRule="auto"/>
        <w:jc w:val="both"/>
        <w:rPr>
          <w:rFonts w:ascii="Arial" w:hAnsi="Arial" w:cs="Arial"/>
          <w:b/>
        </w:rPr>
      </w:pPr>
      <w:bookmarkStart w:id="4" w:name="_heading=h.2s8eyo1"/>
      <w:bookmarkEnd w:id="4"/>
      <w:r w:rsidRPr="00164666">
        <w:rPr>
          <w:rFonts w:ascii="Arial" w:hAnsi="Arial" w:cs="Arial"/>
        </w:rPr>
        <w:t>The virtual learning can increase the students' commitment, it can help them to have unlimited access to all the lessons (via recordings), it removes the barrier of the location and time from them.</w:t>
      </w:r>
    </w:p>
    <w:p w14:paraId="10DFC8AA" w14:textId="77777777" w:rsidR="00164666" w:rsidRPr="00164666" w:rsidRDefault="00164666" w:rsidP="00164666">
      <w:pPr>
        <w:pStyle w:val="ListParagraph"/>
        <w:spacing w:line="360" w:lineRule="auto"/>
        <w:jc w:val="both"/>
        <w:rPr>
          <w:rFonts w:ascii="Arial" w:hAnsi="Arial" w:cs="Arial"/>
          <w:b/>
          <w:bCs/>
        </w:rPr>
      </w:pPr>
      <w:r w:rsidRPr="00164666">
        <w:rPr>
          <w:rFonts w:ascii="Arial" w:hAnsi="Arial" w:cs="Arial"/>
          <w:b/>
          <w:bCs/>
        </w:rPr>
        <w:t>Ways to improve the Virtual Learning Environment</w:t>
      </w:r>
    </w:p>
    <w:p w14:paraId="7421E7AA" w14:textId="0F82BAD6" w:rsidR="00164666" w:rsidRDefault="00164666" w:rsidP="00164666">
      <w:pPr>
        <w:spacing w:line="360" w:lineRule="auto"/>
        <w:jc w:val="both"/>
        <w:rPr>
          <w:rFonts w:ascii="Arial" w:hAnsi="Arial" w:cs="Arial"/>
        </w:rPr>
      </w:pPr>
      <w:r w:rsidRPr="00164666">
        <w:rPr>
          <w:rFonts w:ascii="Arial" w:hAnsi="Arial" w:cs="Arial"/>
        </w:rPr>
        <w:t>One way to improve Virtual Learning Environment is to create a channel for interacting with the students and give feedback (to get the similar feeling like in the classroom).  When receiving feedback, students understand where they need to improve and where is their week areas.</w:t>
      </w:r>
    </w:p>
    <w:p w14:paraId="2C945A7D" w14:textId="77777777" w:rsidR="00164666" w:rsidRPr="00164666" w:rsidRDefault="00164666" w:rsidP="00164666">
      <w:pPr>
        <w:spacing w:line="360" w:lineRule="auto"/>
        <w:jc w:val="both"/>
        <w:rPr>
          <w:rFonts w:ascii="Arial" w:hAnsi="Arial" w:cs="Arial"/>
          <w:b/>
        </w:rPr>
      </w:pPr>
    </w:p>
    <w:p w14:paraId="53C150A7" w14:textId="77777777" w:rsidR="00164666" w:rsidRPr="00164666" w:rsidRDefault="00164666" w:rsidP="00164666">
      <w:pPr>
        <w:pStyle w:val="Heading2"/>
        <w:spacing w:line="360" w:lineRule="auto"/>
        <w:ind w:left="720"/>
        <w:jc w:val="both"/>
        <w:rPr>
          <w:rFonts w:ascii="Arial" w:hAnsi="Arial" w:cs="Arial"/>
          <w:lang w:val="en-GB"/>
        </w:rPr>
      </w:pPr>
      <w:bookmarkStart w:id="5" w:name="_heading=h.17dp8vu"/>
      <w:bookmarkStart w:id="6" w:name="_heading=h.3rdcrjn"/>
      <w:bookmarkEnd w:id="5"/>
      <w:bookmarkEnd w:id="6"/>
      <w:r w:rsidRPr="00164666">
        <w:rPr>
          <w:rFonts w:ascii="Arial" w:hAnsi="Arial" w:cs="Arial"/>
          <w:lang w:val="en-GB"/>
        </w:rPr>
        <w:t xml:space="preserve">Conclusion </w:t>
      </w:r>
    </w:p>
    <w:p w14:paraId="3A400616" w14:textId="4C4FF29B" w:rsidR="00164666" w:rsidRDefault="00164666" w:rsidP="00164666">
      <w:pPr>
        <w:spacing w:line="360" w:lineRule="auto"/>
        <w:jc w:val="both"/>
        <w:rPr>
          <w:rFonts w:ascii="Arial" w:hAnsi="Arial" w:cs="Arial"/>
        </w:rPr>
      </w:pPr>
      <w:r w:rsidRPr="00164666">
        <w:rPr>
          <w:rFonts w:ascii="Arial" w:hAnsi="Arial" w:cs="Arial"/>
        </w:rPr>
        <w:t xml:space="preserve">The Virtual Learning Environment has been introduced to make students and teachers life easier. Students have a tendency to be more self-confident, free, creative and truly involved in studying in the online environment. In conclusion, even though, there are </w:t>
      </w:r>
      <w:r w:rsidRPr="00164666">
        <w:rPr>
          <w:rFonts w:ascii="Arial" w:hAnsi="Arial" w:cs="Arial"/>
        </w:rPr>
        <w:lastRenderedPageBreak/>
        <w:t>many advantages and disadvantages, universities are using online tools and courses but there are still improvements that need to be made in the Virtual Learning Environment.</w:t>
      </w:r>
    </w:p>
    <w:p w14:paraId="321B00C5" w14:textId="77777777" w:rsidR="006F0000" w:rsidRPr="00164666" w:rsidRDefault="006F0000" w:rsidP="00164666">
      <w:pPr>
        <w:spacing w:line="360" w:lineRule="auto"/>
        <w:jc w:val="both"/>
        <w:rPr>
          <w:rFonts w:ascii="Arial" w:hAnsi="Arial" w:cs="Arial"/>
          <w:b/>
        </w:rPr>
      </w:pPr>
    </w:p>
    <w:p w14:paraId="560BFC24" w14:textId="77777777" w:rsidR="00D30B9B" w:rsidRPr="00164666" w:rsidRDefault="00D30B9B" w:rsidP="000A06A8">
      <w:pPr>
        <w:spacing w:line="276" w:lineRule="auto"/>
        <w:rPr>
          <w:rFonts w:ascii="Arial" w:hAnsi="Arial" w:cs="Arial"/>
          <w:b/>
          <w:bCs/>
          <w:sz w:val="28"/>
          <w:szCs w:val="28"/>
        </w:rPr>
      </w:pPr>
      <w:r w:rsidRPr="00164666">
        <w:rPr>
          <w:rFonts w:ascii="Arial" w:hAnsi="Arial" w:cs="Arial"/>
          <w:b/>
          <w:bCs/>
          <w:sz w:val="28"/>
          <w:szCs w:val="28"/>
        </w:rPr>
        <w:t>Research Methodology</w:t>
      </w:r>
    </w:p>
    <w:p w14:paraId="24D4C90C" w14:textId="77777777" w:rsidR="00D30B9B" w:rsidRPr="000A06A8" w:rsidRDefault="00D30B9B" w:rsidP="000A06A8">
      <w:pPr>
        <w:spacing w:line="276" w:lineRule="auto"/>
        <w:rPr>
          <w:rFonts w:ascii="Arial" w:hAnsi="Arial" w:cs="Arial"/>
          <w:b/>
          <w:bCs/>
        </w:rPr>
      </w:pPr>
    </w:p>
    <w:p w14:paraId="12318E47" w14:textId="195ED070" w:rsidR="00D30B9B" w:rsidRDefault="00D30B9B" w:rsidP="000A06A8">
      <w:pPr>
        <w:pStyle w:val="ListParagraph"/>
        <w:numPr>
          <w:ilvl w:val="0"/>
          <w:numId w:val="3"/>
        </w:numPr>
        <w:spacing w:line="276" w:lineRule="auto"/>
        <w:rPr>
          <w:rFonts w:ascii="Arial" w:hAnsi="Arial" w:cs="Arial"/>
          <w:b/>
          <w:bCs/>
        </w:rPr>
      </w:pPr>
      <w:r w:rsidRPr="000A06A8">
        <w:rPr>
          <w:rFonts w:ascii="Arial" w:hAnsi="Arial" w:cs="Arial"/>
          <w:b/>
          <w:bCs/>
        </w:rPr>
        <w:t xml:space="preserve">Research method and the methodology </w:t>
      </w:r>
    </w:p>
    <w:p w14:paraId="656F0ABD" w14:textId="54FE087B" w:rsidR="000A06A8" w:rsidRPr="00164666" w:rsidRDefault="00A570B9" w:rsidP="00A570B9">
      <w:pPr>
        <w:spacing w:line="276" w:lineRule="auto"/>
        <w:jc w:val="both"/>
        <w:rPr>
          <w:rFonts w:ascii="Arial" w:hAnsi="Arial" w:cs="Arial"/>
        </w:rPr>
      </w:pPr>
      <w:r w:rsidRPr="00164666">
        <w:rPr>
          <w:rFonts w:ascii="Arial" w:hAnsi="Arial" w:cs="Arial"/>
        </w:rPr>
        <w:t>The accompanying investigation has been directed by utilizing the interpretivism research reasoning. As this way of thinking is related with elevated levels of information legitimacy, hence it has been utilized in this investigation to accomplish the exact result.</w:t>
      </w:r>
    </w:p>
    <w:p w14:paraId="533B28FD" w14:textId="65B80122" w:rsidR="00905924" w:rsidRDefault="00905924" w:rsidP="00A570B9">
      <w:pPr>
        <w:spacing w:line="276" w:lineRule="auto"/>
        <w:jc w:val="both"/>
        <w:rPr>
          <w:rFonts w:ascii="Arial" w:hAnsi="Arial" w:cs="Arial"/>
          <w:color w:val="000000" w:themeColor="text1"/>
        </w:rPr>
      </w:pPr>
      <w:r>
        <w:rPr>
          <w:rFonts w:ascii="Arial" w:hAnsi="Arial" w:cs="Arial"/>
          <w:color w:val="000000" w:themeColor="text1"/>
        </w:rPr>
        <w:t xml:space="preserve">To understand the meaning of research method and the methodology is very important and can be </w:t>
      </w:r>
      <w:r w:rsidR="00FE0448">
        <w:rPr>
          <w:rFonts w:ascii="Arial" w:hAnsi="Arial" w:cs="Arial"/>
          <w:color w:val="000000" w:themeColor="text1"/>
        </w:rPr>
        <w:t xml:space="preserve">done by </w:t>
      </w:r>
      <w:r>
        <w:rPr>
          <w:rFonts w:ascii="Arial" w:hAnsi="Arial" w:cs="Arial"/>
          <w:color w:val="000000" w:themeColor="text1"/>
        </w:rPr>
        <w:t>the tool of res</w:t>
      </w:r>
      <w:r w:rsidR="00071588">
        <w:rPr>
          <w:rFonts w:ascii="Arial" w:hAnsi="Arial" w:cs="Arial"/>
          <w:color w:val="000000" w:themeColor="text1"/>
        </w:rPr>
        <w:t>ea</w:t>
      </w:r>
      <w:r>
        <w:rPr>
          <w:rFonts w:ascii="Arial" w:hAnsi="Arial" w:cs="Arial"/>
          <w:color w:val="000000" w:themeColor="text1"/>
        </w:rPr>
        <w:t>rch</w:t>
      </w:r>
      <w:r w:rsidR="00071588">
        <w:rPr>
          <w:rFonts w:ascii="Arial" w:hAnsi="Arial" w:cs="Arial"/>
          <w:color w:val="000000" w:themeColor="text1"/>
        </w:rPr>
        <w:t>,</w:t>
      </w:r>
      <w:r>
        <w:rPr>
          <w:rFonts w:ascii="Arial" w:hAnsi="Arial" w:cs="Arial"/>
          <w:color w:val="000000" w:themeColor="text1"/>
        </w:rPr>
        <w:t xml:space="preserve"> which will aim </w:t>
      </w:r>
      <w:r w:rsidR="00071588">
        <w:rPr>
          <w:rFonts w:ascii="Arial" w:hAnsi="Arial" w:cs="Arial"/>
          <w:color w:val="000000" w:themeColor="text1"/>
        </w:rPr>
        <w:t xml:space="preserve">to analyse the student performance on Virtual Learning Environment platform and the evaluation of their experience by exploring </w:t>
      </w:r>
      <w:r w:rsidR="00FE0448">
        <w:rPr>
          <w:rFonts w:ascii="Arial" w:hAnsi="Arial" w:cs="Arial"/>
          <w:color w:val="000000" w:themeColor="text1"/>
        </w:rPr>
        <w:t>the scenario.</w:t>
      </w:r>
    </w:p>
    <w:p w14:paraId="5F106166" w14:textId="77777777" w:rsidR="002727CC" w:rsidRPr="00905924" w:rsidRDefault="002727CC" w:rsidP="00A570B9">
      <w:pPr>
        <w:spacing w:line="276" w:lineRule="auto"/>
        <w:jc w:val="both"/>
        <w:rPr>
          <w:rFonts w:ascii="Arial" w:hAnsi="Arial" w:cs="Arial"/>
          <w:color w:val="000000" w:themeColor="text1"/>
        </w:rPr>
      </w:pPr>
    </w:p>
    <w:p w14:paraId="7EE9B00E" w14:textId="77777777" w:rsidR="00164666" w:rsidRDefault="00D30B9B" w:rsidP="00164666">
      <w:pPr>
        <w:pStyle w:val="ListParagraph"/>
        <w:numPr>
          <w:ilvl w:val="0"/>
          <w:numId w:val="3"/>
        </w:numPr>
        <w:spacing w:line="276" w:lineRule="auto"/>
        <w:rPr>
          <w:rFonts w:ascii="Arial" w:hAnsi="Arial" w:cs="Arial"/>
          <w:b/>
          <w:bCs/>
        </w:rPr>
      </w:pPr>
      <w:r w:rsidRPr="000A06A8">
        <w:rPr>
          <w:rFonts w:ascii="Arial" w:hAnsi="Arial" w:cs="Arial"/>
          <w:b/>
          <w:bCs/>
        </w:rPr>
        <w:t>Qualitative, Qualitative and combined approach</w:t>
      </w:r>
    </w:p>
    <w:p w14:paraId="2C481905" w14:textId="38C1D3DE" w:rsidR="007C4174" w:rsidRPr="00164666" w:rsidRDefault="007C4174" w:rsidP="00164666">
      <w:pPr>
        <w:spacing w:line="276" w:lineRule="auto"/>
        <w:rPr>
          <w:rFonts w:ascii="Arial" w:hAnsi="Arial" w:cs="Arial"/>
          <w:b/>
          <w:bCs/>
        </w:rPr>
      </w:pPr>
      <w:r w:rsidRPr="00164666">
        <w:rPr>
          <w:rFonts w:ascii="Arial" w:hAnsi="Arial" w:cs="Arial"/>
        </w:rPr>
        <w:t>Qualitative examination strategies are interpretative and plan to make a profundity of comprehension.</w:t>
      </w:r>
    </w:p>
    <w:p w14:paraId="5239C12A" w14:textId="12755D0D" w:rsidR="00E336B5" w:rsidRDefault="00E336B5" w:rsidP="00334B2E">
      <w:pPr>
        <w:spacing w:line="276" w:lineRule="auto"/>
        <w:jc w:val="both"/>
        <w:rPr>
          <w:rFonts w:ascii="Arial" w:hAnsi="Arial" w:cs="Arial"/>
        </w:rPr>
      </w:pPr>
      <w:r w:rsidRPr="00E336B5">
        <w:rPr>
          <w:rFonts w:ascii="Arial" w:hAnsi="Arial" w:cs="Arial"/>
        </w:rPr>
        <w:t xml:space="preserve">The establishments of these subjective techniques are on words, insights, sentiments and, rather than numbers they incorporate analyses and quizzes with open ended inquiries. </w:t>
      </w:r>
    </w:p>
    <w:p w14:paraId="3B7F6AC7" w14:textId="77777777" w:rsidR="002727CC" w:rsidRDefault="002727CC" w:rsidP="00334B2E">
      <w:pPr>
        <w:spacing w:line="276" w:lineRule="auto"/>
        <w:jc w:val="both"/>
        <w:rPr>
          <w:rFonts w:ascii="Arial" w:hAnsi="Arial" w:cs="Arial"/>
        </w:rPr>
      </w:pPr>
    </w:p>
    <w:p w14:paraId="3E19F51F" w14:textId="55974EB4" w:rsidR="00D30B9B" w:rsidRDefault="00D30B9B" w:rsidP="00334B2E">
      <w:pPr>
        <w:pStyle w:val="ListParagraph"/>
        <w:numPr>
          <w:ilvl w:val="0"/>
          <w:numId w:val="3"/>
        </w:numPr>
        <w:spacing w:line="276" w:lineRule="auto"/>
        <w:jc w:val="both"/>
        <w:rPr>
          <w:rFonts w:ascii="Arial" w:hAnsi="Arial" w:cs="Arial"/>
          <w:b/>
          <w:bCs/>
        </w:rPr>
      </w:pPr>
      <w:r w:rsidRPr="00E336B5">
        <w:rPr>
          <w:rFonts w:ascii="Arial" w:hAnsi="Arial" w:cs="Arial"/>
          <w:b/>
          <w:bCs/>
        </w:rPr>
        <w:t>Data Primary and Secondary Data</w:t>
      </w:r>
    </w:p>
    <w:p w14:paraId="38BE5392" w14:textId="42DFC0AA" w:rsidR="00A863E8" w:rsidRDefault="00A863E8" w:rsidP="00334B2E">
      <w:pPr>
        <w:spacing w:line="276" w:lineRule="auto"/>
        <w:jc w:val="both"/>
        <w:rPr>
          <w:rFonts w:ascii="Arial" w:hAnsi="Arial" w:cs="Arial"/>
        </w:rPr>
      </w:pPr>
      <w:r w:rsidRPr="00A863E8">
        <w:rPr>
          <w:rFonts w:ascii="Arial" w:hAnsi="Arial" w:cs="Arial"/>
        </w:rPr>
        <w:t xml:space="preserve">Both </w:t>
      </w:r>
      <w:proofErr w:type="gramStart"/>
      <w:r w:rsidRPr="00A863E8">
        <w:rPr>
          <w:rFonts w:ascii="Arial" w:hAnsi="Arial" w:cs="Arial"/>
        </w:rPr>
        <w:t>date</w:t>
      </w:r>
      <w:proofErr w:type="gramEnd"/>
      <w:r w:rsidRPr="00A863E8">
        <w:rPr>
          <w:rFonts w:ascii="Arial" w:hAnsi="Arial" w:cs="Arial"/>
        </w:rPr>
        <w:t xml:space="preserve"> are crucial, </w:t>
      </w:r>
      <w:r>
        <w:rPr>
          <w:rFonts w:ascii="Arial" w:hAnsi="Arial" w:cs="Arial"/>
        </w:rPr>
        <w:t>the primary date is collected directly and the secondary date is improving the results</w:t>
      </w:r>
      <w:r w:rsidR="00AE578C">
        <w:rPr>
          <w:rFonts w:ascii="Arial" w:hAnsi="Arial" w:cs="Arial"/>
        </w:rPr>
        <w:t xml:space="preserve">. This study has used primary date and secondary date </w:t>
      </w:r>
      <w:proofErr w:type="gramStart"/>
      <w:r w:rsidR="00AE578C">
        <w:rPr>
          <w:rFonts w:ascii="Arial" w:hAnsi="Arial" w:cs="Arial"/>
        </w:rPr>
        <w:t>was  added</w:t>
      </w:r>
      <w:proofErr w:type="gramEnd"/>
      <w:r w:rsidR="00AE578C">
        <w:rPr>
          <w:rFonts w:ascii="Arial" w:hAnsi="Arial" w:cs="Arial"/>
        </w:rPr>
        <w:t xml:space="preserve"> </w:t>
      </w:r>
      <w:r>
        <w:rPr>
          <w:rFonts w:ascii="Arial" w:hAnsi="Arial" w:cs="Arial"/>
        </w:rPr>
        <w:t>using different websites and articles.</w:t>
      </w:r>
    </w:p>
    <w:p w14:paraId="1CEF0D4E" w14:textId="77777777" w:rsidR="00334B2E" w:rsidRPr="00A863E8" w:rsidRDefault="00334B2E" w:rsidP="00334B2E">
      <w:pPr>
        <w:spacing w:line="276" w:lineRule="auto"/>
        <w:jc w:val="both"/>
        <w:rPr>
          <w:rFonts w:ascii="Arial" w:hAnsi="Arial" w:cs="Arial"/>
        </w:rPr>
      </w:pPr>
    </w:p>
    <w:p w14:paraId="04DD7D55" w14:textId="7C616893" w:rsidR="00D30B9B" w:rsidRDefault="00D30B9B" w:rsidP="00334B2E">
      <w:pPr>
        <w:pStyle w:val="ListParagraph"/>
        <w:numPr>
          <w:ilvl w:val="0"/>
          <w:numId w:val="3"/>
        </w:numPr>
        <w:spacing w:line="276" w:lineRule="auto"/>
        <w:jc w:val="both"/>
        <w:rPr>
          <w:rFonts w:ascii="Arial" w:hAnsi="Arial" w:cs="Arial"/>
          <w:b/>
          <w:bCs/>
        </w:rPr>
      </w:pPr>
      <w:r w:rsidRPr="000A06A8">
        <w:rPr>
          <w:rFonts w:ascii="Arial" w:hAnsi="Arial" w:cs="Arial"/>
          <w:b/>
          <w:bCs/>
        </w:rPr>
        <w:t>Data collection process</w:t>
      </w:r>
    </w:p>
    <w:p w14:paraId="140A9AF4" w14:textId="62873704" w:rsidR="00AE578C" w:rsidRPr="002727CC" w:rsidRDefault="002727CC" w:rsidP="00334B2E">
      <w:pPr>
        <w:spacing w:line="276" w:lineRule="auto"/>
        <w:jc w:val="both"/>
        <w:rPr>
          <w:rFonts w:ascii="Arial" w:hAnsi="Arial" w:cs="Arial"/>
        </w:rPr>
      </w:pPr>
      <w:r w:rsidRPr="002727CC">
        <w:rPr>
          <w:rFonts w:ascii="Arial" w:hAnsi="Arial" w:cs="Arial"/>
        </w:rPr>
        <w:t xml:space="preserve">To gather </w:t>
      </w:r>
      <w:r>
        <w:rPr>
          <w:rFonts w:ascii="Arial" w:hAnsi="Arial" w:cs="Arial"/>
        </w:rPr>
        <w:t xml:space="preserve">the primary date, the survey was </w:t>
      </w:r>
      <w:proofErr w:type="gramStart"/>
      <w:r>
        <w:rPr>
          <w:rFonts w:ascii="Arial" w:hAnsi="Arial" w:cs="Arial"/>
        </w:rPr>
        <w:t>send</w:t>
      </w:r>
      <w:proofErr w:type="gramEnd"/>
      <w:r>
        <w:rPr>
          <w:rFonts w:ascii="Arial" w:hAnsi="Arial" w:cs="Arial"/>
        </w:rPr>
        <w:t xml:space="preserve"> to 17 students </w:t>
      </w:r>
      <w:r w:rsidRPr="002727CC">
        <w:rPr>
          <w:rFonts w:ascii="Arial" w:hAnsi="Arial" w:cs="Arial"/>
        </w:rPr>
        <w:t>in University of Wales Trinity Saint David in London campus</w:t>
      </w:r>
      <w:r>
        <w:rPr>
          <w:rFonts w:ascii="Arial" w:hAnsi="Arial" w:cs="Arial"/>
        </w:rPr>
        <w:t>.</w:t>
      </w:r>
      <w:r w:rsidR="00665872">
        <w:rPr>
          <w:rFonts w:ascii="Arial" w:hAnsi="Arial" w:cs="Arial"/>
        </w:rPr>
        <w:t xml:space="preserve"> </w:t>
      </w:r>
      <w:proofErr w:type="gramStart"/>
      <w:r>
        <w:rPr>
          <w:rFonts w:ascii="Arial" w:hAnsi="Arial" w:cs="Arial"/>
        </w:rPr>
        <w:t>The</w:t>
      </w:r>
      <w:proofErr w:type="gramEnd"/>
      <w:r>
        <w:rPr>
          <w:rFonts w:ascii="Arial" w:hAnsi="Arial" w:cs="Arial"/>
        </w:rPr>
        <w:t xml:space="preserve"> questionnaire had 7 question related to this topic and has been send by e</w:t>
      </w:r>
      <w:r w:rsidR="00665872">
        <w:rPr>
          <w:rFonts w:ascii="Arial" w:hAnsi="Arial" w:cs="Arial"/>
        </w:rPr>
        <w:t>-</w:t>
      </w:r>
      <w:r>
        <w:rPr>
          <w:rFonts w:ascii="Arial" w:hAnsi="Arial" w:cs="Arial"/>
        </w:rPr>
        <w:t>mail.  After</w:t>
      </w:r>
      <w:r w:rsidR="00665872">
        <w:rPr>
          <w:rFonts w:ascii="Arial" w:hAnsi="Arial" w:cs="Arial"/>
        </w:rPr>
        <w:t>,</w:t>
      </w:r>
      <w:r>
        <w:rPr>
          <w:rFonts w:ascii="Arial" w:hAnsi="Arial" w:cs="Arial"/>
        </w:rPr>
        <w:t xml:space="preserve"> the date </w:t>
      </w:r>
      <w:r w:rsidR="00665872">
        <w:rPr>
          <w:rFonts w:ascii="Arial" w:hAnsi="Arial" w:cs="Arial"/>
        </w:rPr>
        <w:t>is collected and</w:t>
      </w:r>
      <w:r>
        <w:rPr>
          <w:rFonts w:ascii="Arial" w:hAnsi="Arial" w:cs="Arial"/>
        </w:rPr>
        <w:t xml:space="preserve"> analysed</w:t>
      </w:r>
      <w:r w:rsidR="00665872">
        <w:rPr>
          <w:rFonts w:ascii="Arial" w:hAnsi="Arial" w:cs="Arial"/>
        </w:rPr>
        <w:t xml:space="preserve">. Websites and articles were used for secondary data. </w:t>
      </w:r>
    </w:p>
    <w:p w14:paraId="75EF16E6" w14:textId="77777777" w:rsidR="00AE578C" w:rsidRPr="00AE578C" w:rsidRDefault="00AE578C" w:rsidP="00334B2E">
      <w:pPr>
        <w:spacing w:line="276" w:lineRule="auto"/>
        <w:jc w:val="both"/>
        <w:rPr>
          <w:rFonts w:ascii="Arial" w:hAnsi="Arial" w:cs="Arial"/>
          <w:b/>
          <w:bCs/>
        </w:rPr>
      </w:pPr>
    </w:p>
    <w:p w14:paraId="401DDBE7" w14:textId="4DEC88C9" w:rsidR="00D30B9B" w:rsidRDefault="00D30B9B" w:rsidP="00334B2E">
      <w:pPr>
        <w:pStyle w:val="ListParagraph"/>
        <w:numPr>
          <w:ilvl w:val="0"/>
          <w:numId w:val="3"/>
        </w:numPr>
        <w:spacing w:line="276" w:lineRule="auto"/>
        <w:jc w:val="both"/>
        <w:rPr>
          <w:rFonts w:ascii="Arial" w:hAnsi="Arial" w:cs="Arial"/>
          <w:b/>
          <w:bCs/>
        </w:rPr>
      </w:pPr>
      <w:r w:rsidRPr="000A06A8">
        <w:rPr>
          <w:rFonts w:ascii="Arial" w:hAnsi="Arial" w:cs="Arial"/>
          <w:b/>
          <w:bCs/>
        </w:rPr>
        <w:t>Population, Sample and Sample size</w:t>
      </w:r>
    </w:p>
    <w:p w14:paraId="629266CF" w14:textId="5327A4E5" w:rsidR="00665872" w:rsidRPr="00665872" w:rsidRDefault="00665872" w:rsidP="00334B2E">
      <w:pPr>
        <w:spacing w:line="276" w:lineRule="auto"/>
        <w:jc w:val="both"/>
        <w:rPr>
          <w:rFonts w:ascii="Arial" w:hAnsi="Arial" w:cs="Arial"/>
          <w:b/>
          <w:bCs/>
        </w:rPr>
      </w:pPr>
      <w:r w:rsidRPr="00334B2E">
        <w:rPr>
          <w:rFonts w:ascii="Arial" w:hAnsi="Arial" w:cs="Arial"/>
        </w:rPr>
        <w:t>The population and the sample size of this questionnaire was 17, all of them my classmates from</w:t>
      </w:r>
      <w:r>
        <w:rPr>
          <w:rFonts w:ascii="Arial" w:hAnsi="Arial" w:cs="Arial"/>
          <w:b/>
          <w:bCs/>
        </w:rPr>
        <w:t xml:space="preserve"> </w:t>
      </w:r>
      <w:r w:rsidRPr="002727CC">
        <w:rPr>
          <w:rFonts w:ascii="Arial" w:hAnsi="Arial" w:cs="Arial"/>
        </w:rPr>
        <w:t>University of Wales Trinity Saint David in London campus</w:t>
      </w:r>
      <w:r>
        <w:rPr>
          <w:rFonts w:ascii="Arial" w:hAnsi="Arial" w:cs="Arial"/>
        </w:rPr>
        <w:t xml:space="preserve"> and also relevant research articles have been explored from the thematic analysis on the topic.</w:t>
      </w:r>
      <w:r w:rsidRPr="00665872">
        <w:t xml:space="preserve"> </w:t>
      </w:r>
      <w:r w:rsidRPr="00665872">
        <w:rPr>
          <w:rFonts w:ascii="Arial" w:hAnsi="Arial" w:cs="Arial"/>
        </w:rPr>
        <w:t>significant examination articles have been investigated from the topical examination on the subject.</w:t>
      </w:r>
    </w:p>
    <w:p w14:paraId="2BA60D4F" w14:textId="0FCBC313" w:rsidR="00665872" w:rsidRDefault="00665872" w:rsidP="00665872">
      <w:pPr>
        <w:spacing w:line="276" w:lineRule="auto"/>
        <w:rPr>
          <w:rFonts w:ascii="Arial" w:hAnsi="Arial" w:cs="Arial"/>
          <w:b/>
          <w:bCs/>
        </w:rPr>
      </w:pPr>
    </w:p>
    <w:p w14:paraId="17077477" w14:textId="140BB46D" w:rsidR="00E91249" w:rsidRDefault="00E91249" w:rsidP="00665872">
      <w:pPr>
        <w:spacing w:line="276" w:lineRule="auto"/>
        <w:rPr>
          <w:rFonts w:ascii="Arial" w:hAnsi="Arial" w:cs="Arial"/>
          <w:b/>
          <w:bCs/>
        </w:rPr>
      </w:pPr>
    </w:p>
    <w:p w14:paraId="2015801C" w14:textId="77777777" w:rsidR="00E91249" w:rsidRPr="00665872" w:rsidRDefault="00E91249" w:rsidP="00665872">
      <w:pPr>
        <w:spacing w:line="276" w:lineRule="auto"/>
        <w:rPr>
          <w:rFonts w:ascii="Arial" w:hAnsi="Arial" w:cs="Arial"/>
          <w:b/>
          <w:bCs/>
        </w:rPr>
      </w:pPr>
    </w:p>
    <w:p w14:paraId="548A0555" w14:textId="3F430556" w:rsidR="00D30B9B" w:rsidRPr="00E91249" w:rsidRDefault="00D30B9B" w:rsidP="00E91249">
      <w:pPr>
        <w:pStyle w:val="ListParagraph"/>
        <w:numPr>
          <w:ilvl w:val="0"/>
          <w:numId w:val="3"/>
        </w:numPr>
        <w:spacing w:line="276" w:lineRule="auto"/>
        <w:rPr>
          <w:rFonts w:ascii="Arial" w:hAnsi="Arial" w:cs="Arial"/>
          <w:b/>
          <w:bCs/>
        </w:rPr>
      </w:pPr>
      <w:r w:rsidRPr="00E91249">
        <w:rPr>
          <w:rFonts w:ascii="Arial" w:hAnsi="Arial" w:cs="Arial"/>
          <w:b/>
          <w:bCs/>
        </w:rPr>
        <w:t>Ethics in data collection</w:t>
      </w:r>
    </w:p>
    <w:p w14:paraId="11343CEA" w14:textId="77777777" w:rsidR="00334B2E" w:rsidRDefault="00334B2E" w:rsidP="00334B2E">
      <w:pPr>
        <w:pStyle w:val="ListParagraph"/>
        <w:spacing w:line="276" w:lineRule="auto"/>
        <w:rPr>
          <w:rFonts w:ascii="Arial" w:hAnsi="Arial" w:cs="Arial"/>
          <w:b/>
          <w:bCs/>
        </w:rPr>
      </w:pPr>
    </w:p>
    <w:p w14:paraId="42399188" w14:textId="6D0960F7" w:rsidR="00763C7D" w:rsidRPr="00334B2E" w:rsidRDefault="00763C7D" w:rsidP="00763C7D">
      <w:pPr>
        <w:pStyle w:val="ListParagraph"/>
        <w:numPr>
          <w:ilvl w:val="0"/>
          <w:numId w:val="5"/>
        </w:numPr>
        <w:spacing w:line="276" w:lineRule="auto"/>
        <w:rPr>
          <w:rFonts w:ascii="Arial" w:hAnsi="Arial" w:cs="Arial"/>
          <w:b/>
          <w:bCs/>
        </w:rPr>
      </w:pPr>
      <w:r>
        <w:rPr>
          <w:rFonts w:ascii="Arial" w:hAnsi="Arial" w:cs="Arial"/>
        </w:rPr>
        <w:t xml:space="preserve">All the participant needs to be aware of </w:t>
      </w:r>
      <w:r w:rsidR="00334B2E">
        <w:rPr>
          <w:rFonts w:ascii="Arial" w:hAnsi="Arial" w:cs="Arial"/>
        </w:rPr>
        <w:t xml:space="preserve">the way </w:t>
      </w:r>
      <w:r>
        <w:rPr>
          <w:rFonts w:ascii="Arial" w:hAnsi="Arial" w:cs="Arial"/>
        </w:rPr>
        <w:t>their work will be used</w:t>
      </w:r>
      <w:r w:rsidR="00334B2E">
        <w:rPr>
          <w:rFonts w:ascii="Arial" w:hAnsi="Arial" w:cs="Arial"/>
        </w:rPr>
        <w:t xml:space="preserve"> in this study</w:t>
      </w:r>
      <w:r>
        <w:rPr>
          <w:rFonts w:ascii="Arial" w:hAnsi="Arial" w:cs="Arial"/>
        </w:rPr>
        <w:t>.</w:t>
      </w:r>
    </w:p>
    <w:p w14:paraId="433EDFC6" w14:textId="2ECF32BB" w:rsidR="00334B2E" w:rsidRPr="00334B2E" w:rsidRDefault="00334B2E" w:rsidP="00763C7D">
      <w:pPr>
        <w:pStyle w:val="ListParagraph"/>
        <w:numPr>
          <w:ilvl w:val="0"/>
          <w:numId w:val="5"/>
        </w:numPr>
        <w:spacing w:line="276" w:lineRule="auto"/>
        <w:rPr>
          <w:rFonts w:ascii="Arial" w:hAnsi="Arial" w:cs="Arial"/>
        </w:rPr>
      </w:pPr>
      <w:r w:rsidRPr="00334B2E">
        <w:rPr>
          <w:rFonts w:ascii="Arial" w:hAnsi="Arial" w:cs="Arial"/>
        </w:rPr>
        <w:t xml:space="preserve">During this study, no one was harmed. </w:t>
      </w:r>
    </w:p>
    <w:p w14:paraId="6873579B" w14:textId="77777777" w:rsidR="00334B2E" w:rsidRDefault="00334B2E" w:rsidP="000A06A8">
      <w:pPr>
        <w:spacing w:line="276" w:lineRule="auto"/>
        <w:rPr>
          <w:rFonts w:ascii="Arial" w:hAnsi="Arial" w:cs="Arial"/>
          <w:b/>
          <w:bCs/>
        </w:rPr>
      </w:pPr>
    </w:p>
    <w:p w14:paraId="6563114D" w14:textId="77777777" w:rsidR="00334B2E" w:rsidRDefault="00334B2E" w:rsidP="000A06A8">
      <w:pPr>
        <w:spacing w:line="276" w:lineRule="auto"/>
        <w:rPr>
          <w:rFonts w:ascii="Arial" w:hAnsi="Arial" w:cs="Arial"/>
          <w:b/>
          <w:bCs/>
        </w:rPr>
      </w:pPr>
    </w:p>
    <w:p w14:paraId="0308DF75" w14:textId="50F964F3" w:rsidR="00334B2E" w:rsidRDefault="00334B2E" w:rsidP="000A06A8">
      <w:pPr>
        <w:spacing w:line="276" w:lineRule="auto"/>
        <w:rPr>
          <w:rFonts w:ascii="Arial" w:hAnsi="Arial" w:cs="Arial"/>
          <w:b/>
          <w:bCs/>
        </w:rPr>
      </w:pPr>
    </w:p>
    <w:p w14:paraId="0AA2A0E3" w14:textId="1C02D971" w:rsidR="006F0000" w:rsidRDefault="006F0000" w:rsidP="000A06A8">
      <w:pPr>
        <w:spacing w:line="276" w:lineRule="auto"/>
        <w:rPr>
          <w:rFonts w:ascii="Arial" w:hAnsi="Arial" w:cs="Arial"/>
          <w:b/>
          <w:bCs/>
        </w:rPr>
      </w:pPr>
    </w:p>
    <w:p w14:paraId="345C87A3" w14:textId="5CCC4BE9" w:rsidR="006F0000" w:rsidRDefault="006F0000" w:rsidP="000A06A8">
      <w:pPr>
        <w:spacing w:line="276" w:lineRule="auto"/>
        <w:rPr>
          <w:rFonts w:ascii="Arial" w:hAnsi="Arial" w:cs="Arial"/>
          <w:b/>
          <w:bCs/>
        </w:rPr>
      </w:pPr>
    </w:p>
    <w:p w14:paraId="2488FF5D" w14:textId="36B964D5" w:rsidR="006F0000" w:rsidRDefault="006F0000" w:rsidP="000A06A8">
      <w:pPr>
        <w:spacing w:line="276" w:lineRule="auto"/>
        <w:rPr>
          <w:rFonts w:ascii="Arial" w:hAnsi="Arial" w:cs="Arial"/>
          <w:b/>
          <w:bCs/>
        </w:rPr>
      </w:pPr>
    </w:p>
    <w:p w14:paraId="015E1540" w14:textId="1161F1DF" w:rsidR="006F0000" w:rsidRDefault="006F0000" w:rsidP="000A06A8">
      <w:pPr>
        <w:spacing w:line="276" w:lineRule="auto"/>
        <w:rPr>
          <w:rFonts w:ascii="Arial" w:hAnsi="Arial" w:cs="Arial"/>
          <w:b/>
          <w:bCs/>
        </w:rPr>
      </w:pPr>
    </w:p>
    <w:p w14:paraId="7588C5A3" w14:textId="1B12EA74" w:rsidR="006F0000" w:rsidRDefault="006F0000" w:rsidP="000A06A8">
      <w:pPr>
        <w:spacing w:line="276" w:lineRule="auto"/>
        <w:rPr>
          <w:rFonts w:ascii="Arial" w:hAnsi="Arial" w:cs="Arial"/>
          <w:b/>
          <w:bCs/>
        </w:rPr>
      </w:pPr>
    </w:p>
    <w:p w14:paraId="3FB9131F" w14:textId="3A1F61D5" w:rsidR="006F0000" w:rsidRDefault="006F0000" w:rsidP="000A06A8">
      <w:pPr>
        <w:spacing w:line="276" w:lineRule="auto"/>
        <w:rPr>
          <w:rFonts w:ascii="Arial" w:hAnsi="Arial" w:cs="Arial"/>
          <w:b/>
          <w:bCs/>
        </w:rPr>
      </w:pPr>
    </w:p>
    <w:p w14:paraId="60F8EC7D" w14:textId="48955585" w:rsidR="006F0000" w:rsidRDefault="006F0000" w:rsidP="000A06A8">
      <w:pPr>
        <w:spacing w:line="276" w:lineRule="auto"/>
        <w:rPr>
          <w:rFonts w:ascii="Arial" w:hAnsi="Arial" w:cs="Arial"/>
          <w:b/>
          <w:bCs/>
        </w:rPr>
      </w:pPr>
    </w:p>
    <w:p w14:paraId="23FEAE8D" w14:textId="7C7B2BE3" w:rsidR="006F0000" w:rsidRDefault="006F0000" w:rsidP="000A06A8">
      <w:pPr>
        <w:spacing w:line="276" w:lineRule="auto"/>
        <w:rPr>
          <w:rFonts w:ascii="Arial" w:hAnsi="Arial" w:cs="Arial"/>
          <w:b/>
          <w:bCs/>
        </w:rPr>
      </w:pPr>
    </w:p>
    <w:p w14:paraId="1C4FAD69" w14:textId="37BC580E" w:rsidR="006F0000" w:rsidRDefault="006F0000" w:rsidP="000A06A8">
      <w:pPr>
        <w:spacing w:line="276" w:lineRule="auto"/>
        <w:rPr>
          <w:rFonts w:ascii="Arial" w:hAnsi="Arial" w:cs="Arial"/>
          <w:b/>
          <w:bCs/>
        </w:rPr>
      </w:pPr>
    </w:p>
    <w:p w14:paraId="4F8AF2CB" w14:textId="20912A31" w:rsidR="006F0000" w:rsidRDefault="006F0000" w:rsidP="000A06A8">
      <w:pPr>
        <w:spacing w:line="276" w:lineRule="auto"/>
        <w:rPr>
          <w:rFonts w:ascii="Arial" w:hAnsi="Arial" w:cs="Arial"/>
          <w:b/>
          <w:bCs/>
        </w:rPr>
      </w:pPr>
    </w:p>
    <w:p w14:paraId="7C0C6879" w14:textId="0310DF86" w:rsidR="006F0000" w:rsidRDefault="006F0000" w:rsidP="000A06A8">
      <w:pPr>
        <w:spacing w:line="276" w:lineRule="auto"/>
        <w:rPr>
          <w:rFonts w:ascii="Arial" w:hAnsi="Arial" w:cs="Arial"/>
          <w:b/>
          <w:bCs/>
        </w:rPr>
      </w:pPr>
    </w:p>
    <w:p w14:paraId="395BCB02" w14:textId="1187CF78" w:rsidR="006F0000" w:rsidRDefault="006F0000" w:rsidP="000A06A8">
      <w:pPr>
        <w:spacing w:line="276" w:lineRule="auto"/>
        <w:rPr>
          <w:rFonts w:ascii="Arial" w:hAnsi="Arial" w:cs="Arial"/>
          <w:b/>
          <w:bCs/>
        </w:rPr>
      </w:pPr>
    </w:p>
    <w:p w14:paraId="222EDA81" w14:textId="7A814B45" w:rsidR="006F0000" w:rsidRDefault="006F0000" w:rsidP="000A06A8">
      <w:pPr>
        <w:spacing w:line="276" w:lineRule="auto"/>
        <w:rPr>
          <w:rFonts w:ascii="Arial" w:hAnsi="Arial" w:cs="Arial"/>
          <w:b/>
          <w:bCs/>
        </w:rPr>
      </w:pPr>
    </w:p>
    <w:p w14:paraId="4D31900D" w14:textId="0170117A" w:rsidR="006F0000" w:rsidRDefault="006F0000" w:rsidP="000A06A8">
      <w:pPr>
        <w:spacing w:line="276" w:lineRule="auto"/>
        <w:rPr>
          <w:rFonts w:ascii="Arial" w:hAnsi="Arial" w:cs="Arial"/>
          <w:b/>
          <w:bCs/>
        </w:rPr>
      </w:pPr>
    </w:p>
    <w:p w14:paraId="435B2520" w14:textId="1AAC121F" w:rsidR="006F0000" w:rsidRDefault="006F0000" w:rsidP="000A06A8">
      <w:pPr>
        <w:spacing w:line="276" w:lineRule="auto"/>
        <w:rPr>
          <w:rFonts w:ascii="Arial" w:hAnsi="Arial" w:cs="Arial"/>
          <w:b/>
          <w:bCs/>
        </w:rPr>
      </w:pPr>
    </w:p>
    <w:p w14:paraId="563FF7DE" w14:textId="6F14D9DC" w:rsidR="006F0000" w:rsidRDefault="006F0000" w:rsidP="000A06A8">
      <w:pPr>
        <w:spacing w:line="276" w:lineRule="auto"/>
        <w:rPr>
          <w:rFonts w:ascii="Arial" w:hAnsi="Arial" w:cs="Arial"/>
          <w:b/>
          <w:bCs/>
        </w:rPr>
      </w:pPr>
    </w:p>
    <w:p w14:paraId="0DF6C170" w14:textId="4E67AA8C" w:rsidR="006F0000" w:rsidRDefault="006F0000" w:rsidP="000A06A8">
      <w:pPr>
        <w:spacing w:line="276" w:lineRule="auto"/>
        <w:rPr>
          <w:rFonts w:ascii="Arial" w:hAnsi="Arial" w:cs="Arial"/>
          <w:b/>
          <w:bCs/>
        </w:rPr>
      </w:pPr>
    </w:p>
    <w:p w14:paraId="7A0693EC" w14:textId="6965C77B" w:rsidR="006F0000" w:rsidRDefault="006F0000" w:rsidP="000A06A8">
      <w:pPr>
        <w:spacing w:line="276" w:lineRule="auto"/>
        <w:rPr>
          <w:rFonts w:ascii="Arial" w:hAnsi="Arial" w:cs="Arial"/>
          <w:b/>
          <w:bCs/>
        </w:rPr>
      </w:pPr>
    </w:p>
    <w:p w14:paraId="00A2B88B" w14:textId="7D8E4D76" w:rsidR="006F0000" w:rsidRDefault="006F0000" w:rsidP="000A06A8">
      <w:pPr>
        <w:spacing w:line="276" w:lineRule="auto"/>
        <w:rPr>
          <w:rFonts w:ascii="Arial" w:hAnsi="Arial" w:cs="Arial"/>
          <w:b/>
          <w:bCs/>
        </w:rPr>
      </w:pPr>
    </w:p>
    <w:p w14:paraId="573EA513" w14:textId="194F9D00" w:rsidR="006F0000" w:rsidRDefault="006F0000" w:rsidP="000A06A8">
      <w:pPr>
        <w:spacing w:line="276" w:lineRule="auto"/>
        <w:rPr>
          <w:rFonts w:ascii="Arial" w:hAnsi="Arial" w:cs="Arial"/>
          <w:b/>
          <w:bCs/>
        </w:rPr>
      </w:pPr>
    </w:p>
    <w:p w14:paraId="1E46CD56" w14:textId="1D4028E5" w:rsidR="006F0000" w:rsidRDefault="006F0000" w:rsidP="000A06A8">
      <w:pPr>
        <w:spacing w:line="276" w:lineRule="auto"/>
        <w:rPr>
          <w:rFonts w:ascii="Arial" w:hAnsi="Arial" w:cs="Arial"/>
          <w:b/>
          <w:bCs/>
        </w:rPr>
      </w:pPr>
    </w:p>
    <w:p w14:paraId="416DAC10" w14:textId="276EB79B" w:rsidR="006F0000" w:rsidRDefault="006F0000" w:rsidP="000A06A8">
      <w:pPr>
        <w:spacing w:line="276" w:lineRule="auto"/>
        <w:rPr>
          <w:rFonts w:ascii="Arial" w:hAnsi="Arial" w:cs="Arial"/>
          <w:b/>
          <w:bCs/>
        </w:rPr>
      </w:pPr>
    </w:p>
    <w:p w14:paraId="5D868E52" w14:textId="0E0ED7E7" w:rsidR="006F0000" w:rsidRDefault="006F0000" w:rsidP="000A06A8">
      <w:pPr>
        <w:spacing w:line="276" w:lineRule="auto"/>
        <w:rPr>
          <w:rFonts w:ascii="Arial" w:hAnsi="Arial" w:cs="Arial"/>
          <w:b/>
          <w:bCs/>
        </w:rPr>
      </w:pPr>
    </w:p>
    <w:p w14:paraId="6A7D72E9" w14:textId="69AE451C" w:rsidR="006F0000" w:rsidRDefault="006F0000" w:rsidP="000A06A8">
      <w:pPr>
        <w:spacing w:line="276" w:lineRule="auto"/>
        <w:rPr>
          <w:rFonts w:ascii="Arial" w:hAnsi="Arial" w:cs="Arial"/>
          <w:b/>
          <w:bCs/>
        </w:rPr>
      </w:pPr>
    </w:p>
    <w:p w14:paraId="5D9E35A9" w14:textId="197D8337" w:rsidR="006F0000" w:rsidRDefault="006F0000" w:rsidP="000A06A8">
      <w:pPr>
        <w:spacing w:line="276" w:lineRule="auto"/>
        <w:rPr>
          <w:rFonts w:ascii="Arial" w:hAnsi="Arial" w:cs="Arial"/>
          <w:b/>
          <w:bCs/>
        </w:rPr>
      </w:pPr>
    </w:p>
    <w:p w14:paraId="7F1FA141" w14:textId="7B7A375E" w:rsidR="006F0000" w:rsidRDefault="006F0000" w:rsidP="000A06A8">
      <w:pPr>
        <w:spacing w:line="276" w:lineRule="auto"/>
        <w:rPr>
          <w:rFonts w:ascii="Arial" w:hAnsi="Arial" w:cs="Arial"/>
          <w:b/>
          <w:bCs/>
        </w:rPr>
      </w:pPr>
    </w:p>
    <w:p w14:paraId="1AAAFBA0" w14:textId="2C83E0F3" w:rsidR="006F0000" w:rsidRDefault="006F0000" w:rsidP="000A06A8">
      <w:pPr>
        <w:spacing w:line="276" w:lineRule="auto"/>
        <w:rPr>
          <w:rFonts w:ascii="Arial" w:hAnsi="Arial" w:cs="Arial"/>
          <w:b/>
          <w:bCs/>
        </w:rPr>
      </w:pPr>
    </w:p>
    <w:p w14:paraId="5A598A1D" w14:textId="38147172" w:rsidR="006F0000" w:rsidRDefault="006F0000" w:rsidP="000A06A8">
      <w:pPr>
        <w:spacing w:line="276" w:lineRule="auto"/>
        <w:rPr>
          <w:rFonts w:ascii="Arial" w:hAnsi="Arial" w:cs="Arial"/>
          <w:b/>
          <w:bCs/>
        </w:rPr>
      </w:pPr>
    </w:p>
    <w:p w14:paraId="0351065F" w14:textId="566E29D3" w:rsidR="006F0000" w:rsidRDefault="006F0000" w:rsidP="000A06A8">
      <w:pPr>
        <w:spacing w:line="276" w:lineRule="auto"/>
        <w:rPr>
          <w:rFonts w:ascii="Arial" w:hAnsi="Arial" w:cs="Arial"/>
          <w:b/>
          <w:bCs/>
        </w:rPr>
      </w:pPr>
    </w:p>
    <w:p w14:paraId="5B477026" w14:textId="5EA6533F" w:rsidR="006F0000" w:rsidRDefault="006F0000" w:rsidP="000A06A8">
      <w:pPr>
        <w:spacing w:line="276" w:lineRule="auto"/>
        <w:rPr>
          <w:rFonts w:ascii="Arial" w:hAnsi="Arial" w:cs="Arial"/>
          <w:b/>
          <w:bCs/>
        </w:rPr>
      </w:pPr>
    </w:p>
    <w:p w14:paraId="2DD471E1" w14:textId="4A217DFC" w:rsidR="006F0000" w:rsidRDefault="006F0000" w:rsidP="000A06A8">
      <w:pPr>
        <w:spacing w:line="276" w:lineRule="auto"/>
        <w:rPr>
          <w:rFonts w:ascii="Arial" w:hAnsi="Arial" w:cs="Arial"/>
          <w:b/>
          <w:bCs/>
        </w:rPr>
      </w:pPr>
    </w:p>
    <w:p w14:paraId="01EAFDB3" w14:textId="77777777" w:rsidR="006F0000" w:rsidRDefault="006F0000" w:rsidP="000A06A8">
      <w:pPr>
        <w:spacing w:line="276" w:lineRule="auto"/>
        <w:rPr>
          <w:rFonts w:ascii="Arial" w:hAnsi="Arial" w:cs="Arial"/>
          <w:b/>
          <w:bCs/>
        </w:rPr>
      </w:pPr>
    </w:p>
    <w:p w14:paraId="41507772" w14:textId="77777777" w:rsidR="00334B2E" w:rsidRDefault="00334B2E" w:rsidP="000A06A8">
      <w:pPr>
        <w:spacing w:line="276" w:lineRule="auto"/>
        <w:rPr>
          <w:rFonts w:ascii="Arial" w:hAnsi="Arial" w:cs="Arial"/>
          <w:b/>
          <w:bCs/>
        </w:rPr>
      </w:pPr>
    </w:p>
    <w:p w14:paraId="7C0F262F" w14:textId="77777777" w:rsidR="00334B2E" w:rsidRDefault="00334B2E" w:rsidP="00334B2E">
      <w:pPr>
        <w:spacing w:line="276" w:lineRule="auto"/>
        <w:rPr>
          <w:rFonts w:ascii="Arial" w:hAnsi="Arial" w:cs="Arial"/>
          <w:b/>
          <w:bCs/>
          <w:sz w:val="28"/>
          <w:szCs w:val="28"/>
        </w:rPr>
      </w:pPr>
    </w:p>
    <w:p w14:paraId="3C004731" w14:textId="19DE311F" w:rsidR="00986C0E" w:rsidRPr="00334B2E" w:rsidRDefault="00986C0E" w:rsidP="00334B2E">
      <w:pPr>
        <w:spacing w:line="276" w:lineRule="auto"/>
        <w:rPr>
          <w:rFonts w:ascii="Arial" w:hAnsi="Arial" w:cs="Arial"/>
          <w:b/>
          <w:bCs/>
        </w:rPr>
      </w:pPr>
      <w:r w:rsidRPr="00334B2E">
        <w:rPr>
          <w:rFonts w:ascii="Arial" w:hAnsi="Arial" w:cs="Arial"/>
          <w:b/>
          <w:bCs/>
          <w:sz w:val="28"/>
          <w:szCs w:val="28"/>
        </w:rPr>
        <w:lastRenderedPageBreak/>
        <w:t>Findings, analysis and discussion</w:t>
      </w:r>
    </w:p>
    <w:p w14:paraId="4E089973" w14:textId="3AF3A12D" w:rsidR="00986C0E" w:rsidRPr="00141230" w:rsidRDefault="00986C0E">
      <w:pPr>
        <w:rPr>
          <w:rFonts w:ascii="Arial" w:hAnsi="Arial" w:cs="Arial"/>
        </w:rPr>
      </w:pPr>
    </w:p>
    <w:p w14:paraId="07A48CBA" w14:textId="681691AD" w:rsidR="00986C0E" w:rsidRPr="004B423E" w:rsidRDefault="00986C0E">
      <w:pPr>
        <w:rPr>
          <w:rFonts w:ascii="Arial" w:hAnsi="Arial" w:cs="Arial"/>
          <w:i/>
          <w:iCs/>
          <w:sz w:val="28"/>
          <w:szCs w:val="28"/>
        </w:rPr>
      </w:pPr>
      <w:r w:rsidRPr="004B423E">
        <w:rPr>
          <w:rFonts w:ascii="Arial" w:hAnsi="Arial" w:cs="Arial"/>
          <w:i/>
          <w:iCs/>
          <w:sz w:val="28"/>
          <w:szCs w:val="28"/>
        </w:rPr>
        <w:t>Question 1: Is online learning affecting your studies?</w:t>
      </w:r>
    </w:p>
    <w:p w14:paraId="3C359C4D" w14:textId="77777777" w:rsidR="00986C0E" w:rsidRPr="00141230" w:rsidRDefault="00986C0E">
      <w:pPr>
        <w:rPr>
          <w:rFonts w:ascii="Arial" w:hAnsi="Arial" w:cs="Arial"/>
        </w:rPr>
      </w:pPr>
    </w:p>
    <w:p w14:paraId="5DA38FD0" w14:textId="3334452F" w:rsidR="007F792C" w:rsidRPr="00141230" w:rsidRDefault="007F792C" w:rsidP="00141230">
      <w:pPr>
        <w:jc w:val="center"/>
        <w:rPr>
          <w:rFonts w:ascii="Arial" w:hAnsi="Arial" w:cs="Arial"/>
        </w:rPr>
      </w:pPr>
      <w:r w:rsidRPr="00141230">
        <w:rPr>
          <w:rFonts w:ascii="Arial" w:hAnsi="Arial" w:cs="Arial"/>
          <w:noProof/>
        </w:rPr>
        <w:drawing>
          <wp:inline distT="0" distB="0" distL="0" distR="0" wp14:anchorId="66F9C81A" wp14:editId="217B0C4B">
            <wp:extent cx="4155141" cy="2460811"/>
            <wp:effectExtent l="0" t="0" r="0" b="3175"/>
            <wp:docPr id="17" name="Chart 17">
              <a:extLst xmlns:a="http://schemas.openxmlformats.org/drawingml/2006/main">
                <a:ext uri="{FF2B5EF4-FFF2-40B4-BE49-F238E27FC236}">
                  <a16:creationId xmlns:a16="http://schemas.microsoft.com/office/drawing/2014/main" id="{2B622A10-ECE6-0E45-B0C9-71D48026FAF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C451853" w14:textId="3A9776DC" w:rsidR="004B423E" w:rsidRPr="00881CCA" w:rsidRDefault="004B423E" w:rsidP="004B423E">
      <w:pPr>
        <w:jc w:val="center"/>
        <w:rPr>
          <w:rFonts w:ascii="Arial" w:hAnsi="Arial" w:cs="Arial"/>
          <w:i/>
          <w:iCs/>
          <w:sz w:val="20"/>
          <w:szCs w:val="20"/>
        </w:rPr>
      </w:pPr>
      <w:r w:rsidRPr="00881CCA">
        <w:rPr>
          <w:rFonts w:ascii="Arial" w:hAnsi="Arial" w:cs="Arial"/>
          <w:i/>
          <w:iCs/>
          <w:sz w:val="20"/>
          <w:szCs w:val="20"/>
        </w:rPr>
        <w:t>Table 1: Overall feelings about Online Learning</w:t>
      </w:r>
    </w:p>
    <w:p w14:paraId="774EF623" w14:textId="55D96F48" w:rsidR="007F792C" w:rsidRPr="00141230" w:rsidRDefault="007F792C">
      <w:pPr>
        <w:rPr>
          <w:rFonts w:ascii="Arial" w:hAnsi="Arial" w:cs="Arial"/>
        </w:rPr>
      </w:pPr>
    </w:p>
    <w:p w14:paraId="118EFB45" w14:textId="354A3EF0" w:rsidR="00986C0E" w:rsidRPr="00141230" w:rsidRDefault="00986C0E">
      <w:pPr>
        <w:rPr>
          <w:rFonts w:ascii="Arial" w:hAnsi="Arial" w:cs="Arial"/>
        </w:rPr>
      </w:pPr>
    </w:p>
    <w:tbl>
      <w:tblPr>
        <w:tblStyle w:val="PlainTable4"/>
        <w:tblW w:w="9781" w:type="dxa"/>
        <w:tblLook w:val="04A0" w:firstRow="1" w:lastRow="0" w:firstColumn="1" w:lastColumn="0" w:noHBand="0" w:noVBand="1"/>
      </w:tblPr>
      <w:tblGrid>
        <w:gridCol w:w="2254"/>
        <w:gridCol w:w="2254"/>
        <w:gridCol w:w="2254"/>
        <w:gridCol w:w="3019"/>
      </w:tblGrid>
      <w:tr w:rsidR="00141230" w:rsidRPr="00141230" w14:paraId="4C7D10EB" w14:textId="77777777" w:rsidTr="0014123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43B127F5" w14:textId="133F6DC9" w:rsidR="00141230" w:rsidRPr="003D6BBE" w:rsidRDefault="00141230" w:rsidP="00141230">
            <w:pPr>
              <w:jc w:val="center"/>
              <w:rPr>
                <w:rFonts w:ascii="Arial" w:hAnsi="Arial" w:cs="Arial"/>
                <w:b w:val="0"/>
                <w:bCs w:val="0"/>
                <w:i/>
                <w:iCs/>
              </w:rPr>
            </w:pPr>
            <w:r w:rsidRPr="003D6BBE">
              <w:rPr>
                <w:rFonts w:ascii="Arial" w:hAnsi="Arial" w:cs="Arial"/>
                <w:b w:val="0"/>
                <w:bCs w:val="0"/>
                <w:i/>
                <w:iCs/>
              </w:rPr>
              <w:t>OPTIONS</w:t>
            </w:r>
          </w:p>
        </w:tc>
        <w:tc>
          <w:tcPr>
            <w:tcW w:w="2254" w:type="dxa"/>
          </w:tcPr>
          <w:p w14:paraId="7E56C040" w14:textId="1B3FDBCA" w:rsidR="00141230" w:rsidRPr="003D6BBE" w:rsidRDefault="00141230" w:rsidP="00141230">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i/>
                <w:iCs/>
              </w:rPr>
            </w:pPr>
            <w:r w:rsidRPr="003D6BBE">
              <w:rPr>
                <w:rFonts w:ascii="Arial" w:hAnsi="Arial" w:cs="Arial"/>
                <w:b w:val="0"/>
                <w:bCs w:val="0"/>
                <w:i/>
                <w:iCs/>
              </w:rPr>
              <w:t>RESPONDENTS</w:t>
            </w:r>
          </w:p>
        </w:tc>
        <w:tc>
          <w:tcPr>
            <w:tcW w:w="2254" w:type="dxa"/>
          </w:tcPr>
          <w:p w14:paraId="611A5B7F" w14:textId="4090EF00" w:rsidR="00141230" w:rsidRPr="003D6BBE" w:rsidRDefault="00141230" w:rsidP="00141230">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i/>
                <w:iCs/>
              </w:rPr>
            </w:pPr>
            <w:r w:rsidRPr="003D6BBE">
              <w:rPr>
                <w:rFonts w:ascii="Arial" w:hAnsi="Arial" w:cs="Arial"/>
                <w:b w:val="0"/>
                <w:bCs w:val="0"/>
                <w:i/>
                <w:iCs/>
              </w:rPr>
              <w:t>PERCENTAGE</w:t>
            </w:r>
          </w:p>
        </w:tc>
        <w:tc>
          <w:tcPr>
            <w:tcW w:w="3019" w:type="dxa"/>
          </w:tcPr>
          <w:p w14:paraId="4B3507E7" w14:textId="182E17EC" w:rsidR="00141230" w:rsidRPr="003D6BBE" w:rsidRDefault="00141230" w:rsidP="00141230">
            <w:pPr>
              <w:cnfStyle w:val="100000000000" w:firstRow="1" w:lastRow="0" w:firstColumn="0" w:lastColumn="0" w:oddVBand="0" w:evenVBand="0" w:oddHBand="0" w:evenHBand="0" w:firstRowFirstColumn="0" w:firstRowLastColumn="0" w:lastRowFirstColumn="0" w:lastRowLastColumn="0"/>
              <w:rPr>
                <w:rFonts w:ascii="Arial" w:hAnsi="Arial" w:cs="Arial"/>
                <w:b w:val="0"/>
                <w:bCs w:val="0"/>
                <w:i/>
                <w:iCs/>
              </w:rPr>
            </w:pPr>
            <w:r w:rsidRPr="003D6BBE">
              <w:rPr>
                <w:rFonts w:ascii="Arial" w:hAnsi="Arial" w:cs="Arial"/>
                <w:b w:val="0"/>
                <w:bCs w:val="0"/>
                <w:i/>
                <w:iCs/>
              </w:rPr>
              <w:t>TOTAL RESPONDENTS</w:t>
            </w:r>
          </w:p>
        </w:tc>
      </w:tr>
      <w:tr w:rsidR="00141230" w:rsidRPr="00141230" w14:paraId="6D091393" w14:textId="77777777" w:rsidTr="001412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74FEE5B4" w14:textId="1632A8C6" w:rsidR="00141230" w:rsidRPr="003D6BBE" w:rsidRDefault="00141230" w:rsidP="00141230">
            <w:pPr>
              <w:jc w:val="center"/>
              <w:rPr>
                <w:rFonts w:ascii="Arial" w:hAnsi="Arial" w:cs="Arial"/>
                <w:b w:val="0"/>
                <w:bCs w:val="0"/>
              </w:rPr>
            </w:pPr>
            <w:r w:rsidRPr="003D6BBE">
              <w:rPr>
                <w:rFonts w:ascii="Arial" w:hAnsi="Arial" w:cs="Arial"/>
                <w:b w:val="0"/>
                <w:bCs w:val="0"/>
              </w:rPr>
              <w:t>YES</w:t>
            </w:r>
          </w:p>
        </w:tc>
        <w:tc>
          <w:tcPr>
            <w:tcW w:w="2254" w:type="dxa"/>
          </w:tcPr>
          <w:p w14:paraId="71BF1E87" w14:textId="15579284" w:rsidR="00141230" w:rsidRPr="00141230" w:rsidRDefault="00141230" w:rsidP="00141230">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141230">
              <w:rPr>
                <w:rFonts w:ascii="Arial" w:hAnsi="Arial" w:cs="Arial"/>
              </w:rPr>
              <w:t>11</w:t>
            </w:r>
          </w:p>
        </w:tc>
        <w:tc>
          <w:tcPr>
            <w:tcW w:w="2254" w:type="dxa"/>
          </w:tcPr>
          <w:p w14:paraId="4C030FDD" w14:textId="18BF92C8" w:rsidR="00141230" w:rsidRPr="00141230" w:rsidRDefault="00141230" w:rsidP="00141230">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141230">
              <w:rPr>
                <w:rFonts w:ascii="Arial" w:hAnsi="Arial" w:cs="Arial"/>
              </w:rPr>
              <w:t>65</w:t>
            </w:r>
            <w:r w:rsidR="00881CCA">
              <w:rPr>
                <w:rFonts w:ascii="Arial" w:hAnsi="Arial" w:cs="Arial"/>
              </w:rPr>
              <w:t>%</w:t>
            </w:r>
          </w:p>
        </w:tc>
        <w:tc>
          <w:tcPr>
            <w:tcW w:w="3019" w:type="dxa"/>
          </w:tcPr>
          <w:p w14:paraId="2C845DA3" w14:textId="62B88323" w:rsidR="00141230" w:rsidRPr="00141230" w:rsidRDefault="00141230" w:rsidP="00141230">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141230">
              <w:rPr>
                <w:rFonts w:ascii="Arial" w:hAnsi="Arial" w:cs="Arial"/>
              </w:rPr>
              <w:t>17</w:t>
            </w:r>
          </w:p>
        </w:tc>
      </w:tr>
      <w:tr w:rsidR="00141230" w:rsidRPr="00141230" w14:paraId="3C20B2C6" w14:textId="77777777" w:rsidTr="00141230">
        <w:tc>
          <w:tcPr>
            <w:cnfStyle w:val="001000000000" w:firstRow="0" w:lastRow="0" w:firstColumn="1" w:lastColumn="0" w:oddVBand="0" w:evenVBand="0" w:oddHBand="0" w:evenHBand="0" w:firstRowFirstColumn="0" w:firstRowLastColumn="0" w:lastRowFirstColumn="0" w:lastRowLastColumn="0"/>
            <w:tcW w:w="2254" w:type="dxa"/>
          </w:tcPr>
          <w:p w14:paraId="1040D4AF" w14:textId="6E9F9B81" w:rsidR="00141230" w:rsidRPr="003D6BBE" w:rsidRDefault="00141230" w:rsidP="00141230">
            <w:pPr>
              <w:jc w:val="center"/>
              <w:rPr>
                <w:rFonts w:ascii="Arial" w:hAnsi="Arial" w:cs="Arial"/>
                <w:b w:val="0"/>
                <w:bCs w:val="0"/>
              </w:rPr>
            </w:pPr>
            <w:r w:rsidRPr="003D6BBE">
              <w:rPr>
                <w:rFonts w:ascii="Arial" w:hAnsi="Arial" w:cs="Arial"/>
                <w:b w:val="0"/>
                <w:bCs w:val="0"/>
              </w:rPr>
              <w:t>NO</w:t>
            </w:r>
          </w:p>
        </w:tc>
        <w:tc>
          <w:tcPr>
            <w:tcW w:w="2254" w:type="dxa"/>
          </w:tcPr>
          <w:p w14:paraId="222BEECE" w14:textId="5B9C8EB8" w:rsidR="00141230" w:rsidRPr="00141230" w:rsidRDefault="00141230" w:rsidP="00141230">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141230">
              <w:rPr>
                <w:rFonts w:ascii="Arial" w:hAnsi="Arial" w:cs="Arial"/>
              </w:rPr>
              <w:t>6</w:t>
            </w:r>
          </w:p>
        </w:tc>
        <w:tc>
          <w:tcPr>
            <w:tcW w:w="2254" w:type="dxa"/>
          </w:tcPr>
          <w:p w14:paraId="0A751547" w14:textId="086EC772" w:rsidR="00141230" w:rsidRPr="00141230" w:rsidRDefault="00141230" w:rsidP="00141230">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141230">
              <w:rPr>
                <w:rFonts w:ascii="Arial" w:hAnsi="Arial" w:cs="Arial"/>
              </w:rPr>
              <w:t>35</w:t>
            </w:r>
            <w:r w:rsidR="00881CCA">
              <w:rPr>
                <w:rFonts w:ascii="Arial" w:hAnsi="Arial" w:cs="Arial"/>
              </w:rPr>
              <w:t>%</w:t>
            </w:r>
          </w:p>
        </w:tc>
        <w:tc>
          <w:tcPr>
            <w:tcW w:w="3019" w:type="dxa"/>
          </w:tcPr>
          <w:p w14:paraId="48BE005C" w14:textId="1E4CCD8A" w:rsidR="00141230" w:rsidRPr="00141230" w:rsidRDefault="00141230" w:rsidP="00141230">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141230">
              <w:rPr>
                <w:rFonts w:ascii="Arial" w:hAnsi="Arial" w:cs="Arial"/>
              </w:rPr>
              <w:t>17</w:t>
            </w:r>
          </w:p>
        </w:tc>
      </w:tr>
    </w:tbl>
    <w:p w14:paraId="4588C6A2" w14:textId="77777777" w:rsidR="00141230" w:rsidRPr="00141230" w:rsidRDefault="00141230" w:rsidP="00141230">
      <w:pPr>
        <w:jc w:val="center"/>
        <w:rPr>
          <w:rFonts w:ascii="Arial" w:hAnsi="Arial" w:cs="Arial"/>
        </w:rPr>
      </w:pPr>
    </w:p>
    <w:p w14:paraId="39988F8F" w14:textId="77777777" w:rsidR="007F792C" w:rsidRPr="00141230" w:rsidRDefault="007F792C">
      <w:pPr>
        <w:rPr>
          <w:rFonts w:ascii="Arial" w:hAnsi="Arial" w:cs="Arial"/>
        </w:rPr>
      </w:pPr>
    </w:p>
    <w:p w14:paraId="7D5CF07A" w14:textId="51C2CCF1" w:rsidR="007F792C" w:rsidRDefault="007F792C" w:rsidP="003D6BBE">
      <w:pPr>
        <w:jc w:val="center"/>
      </w:pPr>
      <w:r>
        <w:rPr>
          <w:noProof/>
        </w:rPr>
        <w:drawing>
          <wp:inline distT="0" distB="0" distL="0" distR="0" wp14:anchorId="17A65AB0" wp14:editId="6D3C6FB1">
            <wp:extent cx="4154805" cy="2541494"/>
            <wp:effectExtent l="0" t="0" r="0" b="0"/>
            <wp:docPr id="18" name="Chart 18">
              <a:extLst xmlns:a="http://schemas.openxmlformats.org/drawingml/2006/main">
                <a:ext uri="{FF2B5EF4-FFF2-40B4-BE49-F238E27FC236}">
                  <a16:creationId xmlns:a16="http://schemas.microsoft.com/office/drawing/2014/main" id="{9BA06E79-BC4E-574A-A14A-3D0DFF29239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82EC8B6" w14:textId="7689E7B8" w:rsidR="004B423E" w:rsidRPr="00881CCA" w:rsidRDefault="004B423E" w:rsidP="004B423E">
      <w:pPr>
        <w:jc w:val="center"/>
        <w:rPr>
          <w:rFonts w:ascii="Arial" w:hAnsi="Arial" w:cs="Arial"/>
          <w:i/>
          <w:iCs/>
          <w:sz w:val="20"/>
          <w:szCs w:val="20"/>
        </w:rPr>
      </w:pPr>
      <w:r w:rsidRPr="00881CCA">
        <w:rPr>
          <w:rFonts w:ascii="Arial" w:hAnsi="Arial" w:cs="Arial"/>
          <w:i/>
          <w:iCs/>
          <w:sz w:val="20"/>
          <w:szCs w:val="20"/>
        </w:rPr>
        <w:t>Graph 1: Overall feelings about Online Learning</w:t>
      </w:r>
    </w:p>
    <w:p w14:paraId="393D1A82" w14:textId="77777777" w:rsidR="004B423E" w:rsidRDefault="004B423E" w:rsidP="00141230">
      <w:pPr>
        <w:jc w:val="center"/>
      </w:pPr>
    </w:p>
    <w:p w14:paraId="5879181F" w14:textId="19146D6D" w:rsidR="004B423E" w:rsidRPr="004B423E" w:rsidRDefault="00141230" w:rsidP="004B423E">
      <w:pPr>
        <w:jc w:val="both"/>
        <w:rPr>
          <w:rFonts w:ascii="Arial" w:hAnsi="Arial" w:cs="Arial"/>
        </w:rPr>
      </w:pPr>
      <w:r w:rsidRPr="004B423E">
        <w:rPr>
          <w:rFonts w:ascii="Arial" w:hAnsi="Arial" w:cs="Arial"/>
        </w:rPr>
        <w:t>In the 1</w:t>
      </w:r>
      <w:r w:rsidRPr="004B423E">
        <w:rPr>
          <w:rFonts w:ascii="Arial" w:hAnsi="Arial" w:cs="Arial"/>
          <w:vertAlign w:val="superscript"/>
        </w:rPr>
        <w:t>st</w:t>
      </w:r>
      <w:r w:rsidRPr="004B423E">
        <w:rPr>
          <w:rFonts w:ascii="Arial" w:hAnsi="Arial" w:cs="Arial"/>
        </w:rPr>
        <w:t xml:space="preserve"> question, 65% of the respondents have stated that they feel </w:t>
      </w:r>
      <w:r w:rsidR="004B423E" w:rsidRPr="004B423E">
        <w:rPr>
          <w:rFonts w:ascii="Arial" w:hAnsi="Arial" w:cs="Arial"/>
        </w:rPr>
        <w:t>online learning is affecting the</w:t>
      </w:r>
      <w:r w:rsidR="009A1FA7">
        <w:rPr>
          <w:rFonts w:ascii="Arial" w:hAnsi="Arial" w:cs="Arial"/>
        </w:rPr>
        <w:t>ir</w:t>
      </w:r>
      <w:r w:rsidR="004B423E" w:rsidRPr="004B423E">
        <w:rPr>
          <w:rFonts w:ascii="Arial" w:hAnsi="Arial" w:cs="Arial"/>
        </w:rPr>
        <w:t xml:space="preserve"> studies.</w:t>
      </w:r>
    </w:p>
    <w:p w14:paraId="3B2D2C47" w14:textId="2E210DCC" w:rsidR="004B423E" w:rsidRDefault="004B423E" w:rsidP="004B423E">
      <w:pPr>
        <w:jc w:val="both"/>
      </w:pPr>
    </w:p>
    <w:p w14:paraId="451B1597" w14:textId="1995D651" w:rsidR="00881CCA" w:rsidRDefault="00881CCA" w:rsidP="004B423E">
      <w:pPr>
        <w:jc w:val="both"/>
      </w:pPr>
    </w:p>
    <w:p w14:paraId="244B9C79" w14:textId="03BE8688" w:rsidR="00334B2E" w:rsidRDefault="00334B2E" w:rsidP="004B423E">
      <w:pPr>
        <w:jc w:val="both"/>
      </w:pPr>
    </w:p>
    <w:p w14:paraId="3F3BC834" w14:textId="77777777" w:rsidR="00334B2E" w:rsidRDefault="00334B2E" w:rsidP="004B423E">
      <w:pPr>
        <w:jc w:val="both"/>
      </w:pPr>
    </w:p>
    <w:p w14:paraId="73F67CAD" w14:textId="77777777" w:rsidR="00164666" w:rsidRDefault="00164666" w:rsidP="004B423E">
      <w:pPr>
        <w:jc w:val="both"/>
        <w:rPr>
          <w:rFonts w:ascii="Arial" w:hAnsi="Arial" w:cs="Arial"/>
          <w:i/>
          <w:iCs/>
          <w:sz w:val="28"/>
          <w:szCs w:val="28"/>
        </w:rPr>
      </w:pPr>
    </w:p>
    <w:p w14:paraId="4774907D" w14:textId="77777777" w:rsidR="00164666" w:rsidRDefault="00164666" w:rsidP="004B423E">
      <w:pPr>
        <w:jc w:val="both"/>
        <w:rPr>
          <w:rFonts w:ascii="Arial" w:hAnsi="Arial" w:cs="Arial"/>
          <w:i/>
          <w:iCs/>
          <w:sz w:val="28"/>
          <w:szCs w:val="28"/>
        </w:rPr>
      </w:pPr>
    </w:p>
    <w:p w14:paraId="402EE6A7" w14:textId="77777777" w:rsidR="00164666" w:rsidRDefault="00164666" w:rsidP="004B423E">
      <w:pPr>
        <w:jc w:val="both"/>
        <w:rPr>
          <w:rFonts w:ascii="Arial" w:hAnsi="Arial" w:cs="Arial"/>
          <w:i/>
          <w:iCs/>
          <w:sz w:val="28"/>
          <w:szCs w:val="28"/>
        </w:rPr>
      </w:pPr>
    </w:p>
    <w:p w14:paraId="138269C7" w14:textId="5DD7F069" w:rsidR="004B423E" w:rsidRPr="003D6BBE" w:rsidRDefault="004B423E" w:rsidP="004B423E">
      <w:pPr>
        <w:jc w:val="both"/>
        <w:rPr>
          <w:rFonts w:ascii="Arial" w:hAnsi="Arial" w:cs="Arial"/>
          <w:i/>
          <w:iCs/>
          <w:sz w:val="28"/>
          <w:szCs w:val="28"/>
        </w:rPr>
      </w:pPr>
      <w:r w:rsidRPr="003D6BBE">
        <w:rPr>
          <w:rFonts w:ascii="Arial" w:hAnsi="Arial" w:cs="Arial"/>
          <w:i/>
          <w:iCs/>
          <w:sz w:val="28"/>
          <w:szCs w:val="28"/>
        </w:rPr>
        <w:t>Question 2: Are you feeling anxious about learning online?</w:t>
      </w:r>
    </w:p>
    <w:p w14:paraId="54CEB8D6" w14:textId="77777777" w:rsidR="00334B2E" w:rsidRDefault="00334B2E" w:rsidP="004B423E">
      <w:pPr>
        <w:jc w:val="both"/>
      </w:pPr>
    </w:p>
    <w:p w14:paraId="076E1AE8" w14:textId="7BD27B3C" w:rsidR="006F1562" w:rsidRDefault="004B423E" w:rsidP="004B423E">
      <w:pPr>
        <w:jc w:val="both"/>
      </w:pPr>
      <w:r>
        <w:t xml:space="preserve"> </w:t>
      </w:r>
    </w:p>
    <w:p w14:paraId="3F69E473" w14:textId="23A271BD" w:rsidR="00F20B22" w:rsidRDefault="00F20B22" w:rsidP="003D6BBE">
      <w:pPr>
        <w:jc w:val="center"/>
      </w:pPr>
      <w:r>
        <w:rPr>
          <w:noProof/>
        </w:rPr>
        <w:drawing>
          <wp:inline distT="0" distB="0" distL="0" distR="0" wp14:anchorId="760530FF" wp14:editId="109C183B">
            <wp:extent cx="4303059" cy="2783541"/>
            <wp:effectExtent l="0" t="0" r="15240" b="10795"/>
            <wp:docPr id="12" name="Chart 12">
              <a:extLst xmlns:a="http://schemas.openxmlformats.org/drawingml/2006/main">
                <a:ext uri="{FF2B5EF4-FFF2-40B4-BE49-F238E27FC236}">
                  <a16:creationId xmlns:a16="http://schemas.microsoft.com/office/drawing/2014/main" id="{AD6681E4-EC1D-C44C-B573-599791AAA19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9F21755" w14:textId="2C8772D0" w:rsidR="004B423E" w:rsidRPr="003D6BBE" w:rsidRDefault="004B423E" w:rsidP="003D6BBE">
      <w:pPr>
        <w:jc w:val="center"/>
        <w:rPr>
          <w:rFonts w:ascii="Arial" w:hAnsi="Arial" w:cs="Arial"/>
          <w:i/>
          <w:iCs/>
          <w:sz w:val="20"/>
          <w:szCs w:val="20"/>
        </w:rPr>
      </w:pPr>
      <w:r w:rsidRPr="003D6BBE">
        <w:rPr>
          <w:rFonts w:ascii="Arial" w:hAnsi="Arial" w:cs="Arial"/>
          <w:i/>
          <w:iCs/>
          <w:sz w:val="20"/>
          <w:szCs w:val="20"/>
        </w:rPr>
        <w:t xml:space="preserve">Graph 2: </w:t>
      </w:r>
      <w:r w:rsidR="003D6BBE" w:rsidRPr="003D6BBE">
        <w:rPr>
          <w:rFonts w:ascii="Arial" w:hAnsi="Arial" w:cs="Arial"/>
          <w:i/>
          <w:iCs/>
          <w:sz w:val="20"/>
          <w:szCs w:val="20"/>
        </w:rPr>
        <w:t xml:space="preserve">Respondents who </w:t>
      </w:r>
      <w:r w:rsidRPr="003D6BBE">
        <w:rPr>
          <w:rFonts w:ascii="Arial" w:hAnsi="Arial" w:cs="Arial"/>
          <w:i/>
          <w:iCs/>
          <w:sz w:val="20"/>
          <w:szCs w:val="20"/>
        </w:rPr>
        <w:t>feel</w:t>
      </w:r>
      <w:r w:rsidR="003D6BBE" w:rsidRPr="003D6BBE">
        <w:rPr>
          <w:rFonts w:ascii="Arial" w:hAnsi="Arial" w:cs="Arial"/>
          <w:i/>
          <w:iCs/>
          <w:sz w:val="20"/>
          <w:szCs w:val="20"/>
        </w:rPr>
        <w:t>s</w:t>
      </w:r>
      <w:r w:rsidRPr="003D6BBE">
        <w:rPr>
          <w:rFonts w:ascii="Arial" w:hAnsi="Arial" w:cs="Arial"/>
          <w:i/>
          <w:iCs/>
          <w:sz w:val="20"/>
          <w:szCs w:val="20"/>
        </w:rPr>
        <w:t xml:space="preserve"> anxious about learning online?</w:t>
      </w:r>
    </w:p>
    <w:p w14:paraId="5C6DF035" w14:textId="77777777" w:rsidR="00F20B22" w:rsidRDefault="00F20B22" w:rsidP="00F20B22"/>
    <w:tbl>
      <w:tblPr>
        <w:tblStyle w:val="PlainTable4"/>
        <w:tblW w:w="9781" w:type="dxa"/>
        <w:tblLook w:val="04A0" w:firstRow="1" w:lastRow="0" w:firstColumn="1" w:lastColumn="0" w:noHBand="0" w:noVBand="1"/>
      </w:tblPr>
      <w:tblGrid>
        <w:gridCol w:w="2254"/>
        <w:gridCol w:w="2254"/>
        <w:gridCol w:w="2254"/>
        <w:gridCol w:w="3019"/>
      </w:tblGrid>
      <w:tr w:rsidR="004B423E" w:rsidRPr="003D6BBE" w14:paraId="7C27D93F" w14:textId="77777777" w:rsidTr="00763C7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502D5BD8" w14:textId="77777777" w:rsidR="004B423E" w:rsidRPr="003D6BBE" w:rsidRDefault="004B423E" w:rsidP="00763C7D">
            <w:pPr>
              <w:jc w:val="center"/>
              <w:rPr>
                <w:rFonts w:ascii="Arial" w:hAnsi="Arial" w:cs="Arial"/>
                <w:b w:val="0"/>
                <w:bCs w:val="0"/>
                <w:i/>
                <w:iCs/>
              </w:rPr>
            </w:pPr>
            <w:r w:rsidRPr="003D6BBE">
              <w:rPr>
                <w:rFonts w:ascii="Arial" w:hAnsi="Arial" w:cs="Arial"/>
                <w:b w:val="0"/>
                <w:bCs w:val="0"/>
                <w:i/>
                <w:iCs/>
              </w:rPr>
              <w:t>OPTIONS</w:t>
            </w:r>
          </w:p>
        </w:tc>
        <w:tc>
          <w:tcPr>
            <w:tcW w:w="2254" w:type="dxa"/>
          </w:tcPr>
          <w:p w14:paraId="77294DAC" w14:textId="77777777" w:rsidR="004B423E" w:rsidRPr="003D6BBE" w:rsidRDefault="004B423E" w:rsidP="00763C7D">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i/>
                <w:iCs/>
              </w:rPr>
            </w:pPr>
            <w:r w:rsidRPr="003D6BBE">
              <w:rPr>
                <w:rFonts w:ascii="Arial" w:hAnsi="Arial" w:cs="Arial"/>
                <w:b w:val="0"/>
                <w:bCs w:val="0"/>
                <w:i/>
                <w:iCs/>
              </w:rPr>
              <w:t>RESPONDENTS</w:t>
            </w:r>
          </w:p>
        </w:tc>
        <w:tc>
          <w:tcPr>
            <w:tcW w:w="2254" w:type="dxa"/>
          </w:tcPr>
          <w:p w14:paraId="0695C862" w14:textId="77777777" w:rsidR="004B423E" w:rsidRPr="003D6BBE" w:rsidRDefault="004B423E" w:rsidP="00763C7D">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i/>
                <w:iCs/>
              </w:rPr>
            </w:pPr>
            <w:r w:rsidRPr="003D6BBE">
              <w:rPr>
                <w:rFonts w:ascii="Arial" w:hAnsi="Arial" w:cs="Arial"/>
                <w:b w:val="0"/>
                <w:bCs w:val="0"/>
                <w:i/>
                <w:iCs/>
              </w:rPr>
              <w:t>PERCENTAGE</w:t>
            </w:r>
          </w:p>
        </w:tc>
        <w:tc>
          <w:tcPr>
            <w:tcW w:w="3019" w:type="dxa"/>
          </w:tcPr>
          <w:p w14:paraId="3B3505AF" w14:textId="77777777" w:rsidR="004B423E" w:rsidRPr="003D6BBE" w:rsidRDefault="004B423E" w:rsidP="00763C7D">
            <w:pPr>
              <w:cnfStyle w:val="100000000000" w:firstRow="1" w:lastRow="0" w:firstColumn="0" w:lastColumn="0" w:oddVBand="0" w:evenVBand="0" w:oddHBand="0" w:evenHBand="0" w:firstRowFirstColumn="0" w:firstRowLastColumn="0" w:lastRowFirstColumn="0" w:lastRowLastColumn="0"/>
              <w:rPr>
                <w:rFonts w:ascii="Arial" w:hAnsi="Arial" w:cs="Arial"/>
                <w:b w:val="0"/>
                <w:bCs w:val="0"/>
                <w:i/>
                <w:iCs/>
              </w:rPr>
            </w:pPr>
            <w:r w:rsidRPr="003D6BBE">
              <w:rPr>
                <w:rFonts w:ascii="Arial" w:hAnsi="Arial" w:cs="Arial"/>
                <w:b w:val="0"/>
                <w:bCs w:val="0"/>
                <w:i/>
                <w:iCs/>
              </w:rPr>
              <w:t>TOTAL RESPONDENTS</w:t>
            </w:r>
          </w:p>
        </w:tc>
      </w:tr>
      <w:tr w:rsidR="004B423E" w:rsidRPr="00141230" w14:paraId="23DBA248" w14:textId="77777777" w:rsidTr="00763C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1FC63B74" w14:textId="77777777" w:rsidR="004B423E" w:rsidRPr="003D6BBE" w:rsidRDefault="004B423E" w:rsidP="00763C7D">
            <w:pPr>
              <w:jc w:val="center"/>
              <w:rPr>
                <w:rFonts w:ascii="Arial" w:hAnsi="Arial" w:cs="Arial"/>
                <w:b w:val="0"/>
                <w:bCs w:val="0"/>
              </w:rPr>
            </w:pPr>
            <w:r w:rsidRPr="003D6BBE">
              <w:rPr>
                <w:rFonts w:ascii="Arial" w:hAnsi="Arial" w:cs="Arial"/>
                <w:b w:val="0"/>
                <w:bCs w:val="0"/>
              </w:rPr>
              <w:t>YES</w:t>
            </w:r>
          </w:p>
        </w:tc>
        <w:tc>
          <w:tcPr>
            <w:tcW w:w="2254" w:type="dxa"/>
          </w:tcPr>
          <w:p w14:paraId="12E38478" w14:textId="16F5306F" w:rsidR="004B423E" w:rsidRPr="00141230" w:rsidRDefault="004B423E" w:rsidP="00763C7D">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141230">
              <w:rPr>
                <w:rFonts w:ascii="Arial" w:hAnsi="Arial" w:cs="Arial"/>
              </w:rPr>
              <w:t>1</w:t>
            </w:r>
            <w:r>
              <w:rPr>
                <w:rFonts w:ascii="Arial" w:hAnsi="Arial" w:cs="Arial"/>
              </w:rPr>
              <w:t>0</w:t>
            </w:r>
          </w:p>
        </w:tc>
        <w:tc>
          <w:tcPr>
            <w:tcW w:w="2254" w:type="dxa"/>
          </w:tcPr>
          <w:p w14:paraId="3D5DB354" w14:textId="3B180A76" w:rsidR="004B423E" w:rsidRPr="00141230" w:rsidRDefault="004B423E" w:rsidP="00763C7D">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59</w:t>
            </w:r>
            <w:r w:rsidR="00881CCA">
              <w:rPr>
                <w:rFonts w:ascii="Arial" w:hAnsi="Arial" w:cs="Arial"/>
              </w:rPr>
              <w:t>%</w:t>
            </w:r>
          </w:p>
        </w:tc>
        <w:tc>
          <w:tcPr>
            <w:tcW w:w="3019" w:type="dxa"/>
          </w:tcPr>
          <w:p w14:paraId="4EB57F26" w14:textId="77777777" w:rsidR="004B423E" w:rsidRPr="00141230" w:rsidRDefault="004B423E" w:rsidP="00763C7D">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141230">
              <w:rPr>
                <w:rFonts w:ascii="Arial" w:hAnsi="Arial" w:cs="Arial"/>
              </w:rPr>
              <w:t>17</w:t>
            </w:r>
          </w:p>
        </w:tc>
      </w:tr>
      <w:tr w:rsidR="004B423E" w:rsidRPr="00141230" w14:paraId="533AB032" w14:textId="77777777" w:rsidTr="003D6BBE">
        <w:trPr>
          <w:trHeight w:val="94"/>
        </w:trPr>
        <w:tc>
          <w:tcPr>
            <w:cnfStyle w:val="001000000000" w:firstRow="0" w:lastRow="0" w:firstColumn="1" w:lastColumn="0" w:oddVBand="0" w:evenVBand="0" w:oddHBand="0" w:evenHBand="0" w:firstRowFirstColumn="0" w:firstRowLastColumn="0" w:lastRowFirstColumn="0" w:lastRowLastColumn="0"/>
            <w:tcW w:w="2254" w:type="dxa"/>
          </w:tcPr>
          <w:p w14:paraId="3BED76F4" w14:textId="77777777" w:rsidR="004B423E" w:rsidRPr="003D6BBE" w:rsidRDefault="004B423E" w:rsidP="00763C7D">
            <w:pPr>
              <w:jc w:val="center"/>
              <w:rPr>
                <w:rFonts w:ascii="Arial" w:hAnsi="Arial" w:cs="Arial"/>
                <w:b w:val="0"/>
                <w:bCs w:val="0"/>
              </w:rPr>
            </w:pPr>
            <w:r w:rsidRPr="003D6BBE">
              <w:rPr>
                <w:rFonts w:ascii="Arial" w:hAnsi="Arial" w:cs="Arial"/>
                <w:b w:val="0"/>
                <w:bCs w:val="0"/>
              </w:rPr>
              <w:t>NO</w:t>
            </w:r>
          </w:p>
        </w:tc>
        <w:tc>
          <w:tcPr>
            <w:tcW w:w="2254" w:type="dxa"/>
          </w:tcPr>
          <w:p w14:paraId="1FF93D78" w14:textId="2BFC48C8" w:rsidR="004B423E" w:rsidRPr="00141230" w:rsidRDefault="004B423E" w:rsidP="00763C7D">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7</w:t>
            </w:r>
          </w:p>
        </w:tc>
        <w:tc>
          <w:tcPr>
            <w:tcW w:w="2254" w:type="dxa"/>
          </w:tcPr>
          <w:p w14:paraId="37B7DB5E" w14:textId="24562B15" w:rsidR="004B423E" w:rsidRPr="00141230" w:rsidRDefault="004B423E" w:rsidP="00763C7D">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41</w:t>
            </w:r>
            <w:r w:rsidR="00881CCA">
              <w:rPr>
                <w:rFonts w:ascii="Arial" w:hAnsi="Arial" w:cs="Arial"/>
              </w:rPr>
              <w:t>%</w:t>
            </w:r>
          </w:p>
        </w:tc>
        <w:tc>
          <w:tcPr>
            <w:tcW w:w="3019" w:type="dxa"/>
          </w:tcPr>
          <w:p w14:paraId="23677686" w14:textId="77777777" w:rsidR="004B423E" w:rsidRPr="00141230" w:rsidRDefault="004B423E" w:rsidP="00763C7D">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141230">
              <w:rPr>
                <w:rFonts w:ascii="Arial" w:hAnsi="Arial" w:cs="Arial"/>
              </w:rPr>
              <w:t>17</w:t>
            </w:r>
          </w:p>
        </w:tc>
      </w:tr>
    </w:tbl>
    <w:p w14:paraId="72F01041" w14:textId="77777777" w:rsidR="00F20B22" w:rsidRDefault="00F20B22" w:rsidP="00F20B22"/>
    <w:p w14:paraId="7EAC8F89" w14:textId="77777777" w:rsidR="00F20B22" w:rsidRDefault="00F20B22" w:rsidP="00F20B22"/>
    <w:p w14:paraId="3D0B79C6" w14:textId="1CE60A27" w:rsidR="00F20B22" w:rsidRDefault="00F20B22" w:rsidP="003D6BBE">
      <w:pPr>
        <w:jc w:val="center"/>
      </w:pPr>
      <w:r>
        <w:rPr>
          <w:noProof/>
        </w:rPr>
        <w:drawing>
          <wp:inline distT="0" distB="0" distL="0" distR="0" wp14:anchorId="62127D19" wp14:editId="55587B24">
            <wp:extent cx="4302760" cy="3012141"/>
            <wp:effectExtent l="0" t="0" r="15240" b="10795"/>
            <wp:docPr id="10" name="Chart 10">
              <a:extLst xmlns:a="http://schemas.openxmlformats.org/drawingml/2006/main">
                <a:ext uri="{FF2B5EF4-FFF2-40B4-BE49-F238E27FC236}">
                  <a16:creationId xmlns:a16="http://schemas.microsoft.com/office/drawing/2014/main" id="{8E1D6C90-C429-F94A-91A2-6FD27496E4C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7D34848" w14:textId="3AFDE9DF" w:rsidR="003D6BBE" w:rsidRDefault="003D6BBE" w:rsidP="003D6BBE">
      <w:pPr>
        <w:jc w:val="center"/>
        <w:rPr>
          <w:rFonts w:ascii="Arial" w:hAnsi="Arial" w:cs="Arial"/>
          <w:i/>
          <w:iCs/>
          <w:sz w:val="20"/>
          <w:szCs w:val="20"/>
        </w:rPr>
      </w:pPr>
      <w:r>
        <w:rPr>
          <w:rFonts w:ascii="Arial" w:hAnsi="Arial" w:cs="Arial"/>
          <w:i/>
          <w:iCs/>
          <w:sz w:val="20"/>
          <w:szCs w:val="20"/>
        </w:rPr>
        <w:t>Table</w:t>
      </w:r>
      <w:r w:rsidRPr="003D6BBE">
        <w:rPr>
          <w:rFonts w:ascii="Arial" w:hAnsi="Arial" w:cs="Arial"/>
          <w:i/>
          <w:iCs/>
          <w:sz w:val="20"/>
          <w:szCs w:val="20"/>
        </w:rPr>
        <w:t xml:space="preserve"> 2: Respondents who feels anxious about learning online?</w:t>
      </w:r>
    </w:p>
    <w:p w14:paraId="3A01D53F" w14:textId="735EA56E" w:rsidR="00881CCA" w:rsidRDefault="00881CCA" w:rsidP="00881CCA">
      <w:pPr>
        <w:rPr>
          <w:rFonts w:ascii="Arial" w:hAnsi="Arial" w:cs="Arial"/>
          <w:i/>
          <w:iCs/>
          <w:sz w:val="20"/>
          <w:szCs w:val="20"/>
        </w:rPr>
      </w:pPr>
    </w:p>
    <w:p w14:paraId="10FD5B1C" w14:textId="0F9D1D98" w:rsidR="00881CCA" w:rsidRPr="00881CCA" w:rsidRDefault="00881CCA" w:rsidP="00881CCA">
      <w:pPr>
        <w:rPr>
          <w:rFonts w:ascii="Arial" w:hAnsi="Arial" w:cs="Arial"/>
        </w:rPr>
      </w:pPr>
      <w:r w:rsidRPr="00881CCA">
        <w:rPr>
          <w:rFonts w:ascii="Arial" w:hAnsi="Arial" w:cs="Arial"/>
        </w:rPr>
        <w:t>For this question 59% of the respondents said they feel anxious about learning online and the rest of 41% they don’t.</w:t>
      </w:r>
    </w:p>
    <w:p w14:paraId="1608AC4B" w14:textId="77777777" w:rsidR="006F0000" w:rsidRDefault="006F0000" w:rsidP="00F20B22"/>
    <w:p w14:paraId="6EA3B198" w14:textId="2F1364A4" w:rsidR="00881CCA" w:rsidRPr="008A2581" w:rsidRDefault="00881CCA" w:rsidP="00F20B22">
      <w:pPr>
        <w:rPr>
          <w:rFonts w:ascii="Arial" w:hAnsi="Arial" w:cs="Arial"/>
          <w:i/>
          <w:iCs/>
          <w:sz w:val="28"/>
          <w:szCs w:val="28"/>
        </w:rPr>
      </w:pPr>
      <w:r w:rsidRPr="008A2581">
        <w:rPr>
          <w:rFonts w:ascii="Arial" w:hAnsi="Arial" w:cs="Arial"/>
          <w:i/>
          <w:iCs/>
          <w:sz w:val="28"/>
          <w:szCs w:val="28"/>
        </w:rPr>
        <w:lastRenderedPageBreak/>
        <w:t>Question 3. Do you prefer to study online or in campus?</w:t>
      </w:r>
    </w:p>
    <w:p w14:paraId="0E3820A4" w14:textId="77777777" w:rsidR="00881CCA" w:rsidRDefault="00881CCA" w:rsidP="00F20B22"/>
    <w:p w14:paraId="63A22474" w14:textId="77777777" w:rsidR="00F20B22" w:rsidRDefault="00F20B22" w:rsidP="008A2581">
      <w:pPr>
        <w:jc w:val="center"/>
      </w:pPr>
      <w:r>
        <w:rPr>
          <w:noProof/>
        </w:rPr>
        <w:drawing>
          <wp:inline distT="0" distB="0" distL="0" distR="0" wp14:anchorId="6BA05CC8" wp14:editId="009B80EE">
            <wp:extent cx="4686300" cy="2832100"/>
            <wp:effectExtent l="0" t="0" r="12700" b="12700"/>
            <wp:docPr id="15" name="Chart 15">
              <a:extLst xmlns:a="http://schemas.openxmlformats.org/drawingml/2006/main">
                <a:ext uri="{FF2B5EF4-FFF2-40B4-BE49-F238E27FC236}">
                  <a16:creationId xmlns:a16="http://schemas.microsoft.com/office/drawing/2014/main" id="{D0593FEA-1AB9-BB4F-A155-DCE984566DD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E5D6123" w14:textId="00EEF23A" w:rsidR="00F20B22" w:rsidRDefault="008A2581" w:rsidP="008A2581">
      <w:pPr>
        <w:jc w:val="center"/>
      </w:pPr>
      <w:r>
        <w:t>Table 3. Responses on their choice of study</w:t>
      </w:r>
    </w:p>
    <w:p w14:paraId="3F64643D" w14:textId="77777777" w:rsidR="00F20B22" w:rsidRDefault="00F20B22" w:rsidP="00F20B22"/>
    <w:tbl>
      <w:tblPr>
        <w:tblStyle w:val="PlainTable4"/>
        <w:tblW w:w="9781" w:type="dxa"/>
        <w:tblLook w:val="04A0" w:firstRow="1" w:lastRow="0" w:firstColumn="1" w:lastColumn="0" w:noHBand="0" w:noVBand="1"/>
      </w:tblPr>
      <w:tblGrid>
        <w:gridCol w:w="2254"/>
        <w:gridCol w:w="2254"/>
        <w:gridCol w:w="2254"/>
        <w:gridCol w:w="3019"/>
      </w:tblGrid>
      <w:tr w:rsidR="008A2581" w:rsidRPr="003D6BBE" w14:paraId="725F0FF4" w14:textId="77777777" w:rsidTr="00763C7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119FD8B6" w14:textId="77777777" w:rsidR="008A2581" w:rsidRPr="003D6BBE" w:rsidRDefault="008A2581" w:rsidP="00763C7D">
            <w:pPr>
              <w:jc w:val="center"/>
              <w:rPr>
                <w:rFonts w:ascii="Arial" w:hAnsi="Arial" w:cs="Arial"/>
                <w:b w:val="0"/>
                <w:bCs w:val="0"/>
                <w:i/>
                <w:iCs/>
              </w:rPr>
            </w:pPr>
            <w:r w:rsidRPr="003D6BBE">
              <w:rPr>
                <w:rFonts w:ascii="Arial" w:hAnsi="Arial" w:cs="Arial"/>
                <w:b w:val="0"/>
                <w:bCs w:val="0"/>
                <w:i/>
                <w:iCs/>
              </w:rPr>
              <w:t>OPTIONS</w:t>
            </w:r>
          </w:p>
        </w:tc>
        <w:tc>
          <w:tcPr>
            <w:tcW w:w="2254" w:type="dxa"/>
          </w:tcPr>
          <w:p w14:paraId="3C497C15" w14:textId="77777777" w:rsidR="008A2581" w:rsidRPr="003D6BBE" w:rsidRDefault="008A2581" w:rsidP="00763C7D">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i/>
                <w:iCs/>
              </w:rPr>
            </w:pPr>
            <w:r w:rsidRPr="003D6BBE">
              <w:rPr>
                <w:rFonts w:ascii="Arial" w:hAnsi="Arial" w:cs="Arial"/>
                <w:b w:val="0"/>
                <w:bCs w:val="0"/>
                <w:i/>
                <w:iCs/>
              </w:rPr>
              <w:t>RESPONDENTS</w:t>
            </w:r>
          </w:p>
        </w:tc>
        <w:tc>
          <w:tcPr>
            <w:tcW w:w="2254" w:type="dxa"/>
          </w:tcPr>
          <w:p w14:paraId="6A2A13C8" w14:textId="77777777" w:rsidR="008A2581" w:rsidRPr="003D6BBE" w:rsidRDefault="008A2581" w:rsidP="00763C7D">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i/>
                <w:iCs/>
              </w:rPr>
            </w:pPr>
            <w:r w:rsidRPr="003D6BBE">
              <w:rPr>
                <w:rFonts w:ascii="Arial" w:hAnsi="Arial" w:cs="Arial"/>
                <w:b w:val="0"/>
                <w:bCs w:val="0"/>
                <w:i/>
                <w:iCs/>
              </w:rPr>
              <w:t>PERCENTAGE</w:t>
            </w:r>
          </w:p>
        </w:tc>
        <w:tc>
          <w:tcPr>
            <w:tcW w:w="3019" w:type="dxa"/>
          </w:tcPr>
          <w:p w14:paraId="6B45DDE8" w14:textId="77777777" w:rsidR="008A2581" w:rsidRPr="003D6BBE" w:rsidRDefault="008A2581" w:rsidP="00763C7D">
            <w:pPr>
              <w:cnfStyle w:val="100000000000" w:firstRow="1" w:lastRow="0" w:firstColumn="0" w:lastColumn="0" w:oddVBand="0" w:evenVBand="0" w:oddHBand="0" w:evenHBand="0" w:firstRowFirstColumn="0" w:firstRowLastColumn="0" w:lastRowFirstColumn="0" w:lastRowLastColumn="0"/>
              <w:rPr>
                <w:rFonts w:ascii="Arial" w:hAnsi="Arial" w:cs="Arial"/>
                <w:b w:val="0"/>
                <w:bCs w:val="0"/>
                <w:i/>
                <w:iCs/>
              </w:rPr>
            </w:pPr>
            <w:r w:rsidRPr="003D6BBE">
              <w:rPr>
                <w:rFonts w:ascii="Arial" w:hAnsi="Arial" w:cs="Arial"/>
                <w:b w:val="0"/>
                <w:bCs w:val="0"/>
                <w:i/>
                <w:iCs/>
              </w:rPr>
              <w:t>TOTAL RESPONDENTS</w:t>
            </w:r>
          </w:p>
        </w:tc>
      </w:tr>
      <w:tr w:rsidR="008A2581" w:rsidRPr="00141230" w14:paraId="0C0587EC" w14:textId="77777777" w:rsidTr="00763C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43F3FB73" w14:textId="43373589" w:rsidR="008A2581" w:rsidRPr="003D6BBE" w:rsidRDefault="009A1FA7" w:rsidP="00763C7D">
            <w:pPr>
              <w:jc w:val="center"/>
              <w:rPr>
                <w:rFonts w:ascii="Arial" w:hAnsi="Arial" w:cs="Arial"/>
                <w:b w:val="0"/>
                <w:bCs w:val="0"/>
              </w:rPr>
            </w:pPr>
            <w:r>
              <w:rPr>
                <w:rFonts w:ascii="Arial" w:hAnsi="Arial" w:cs="Arial"/>
                <w:b w:val="0"/>
                <w:bCs w:val="0"/>
              </w:rPr>
              <w:t xml:space="preserve">Online </w:t>
            </w:r>
          </w:p>
        </w:tc>
        <w:tc>
          <w:tcPr>
            <w:tcW w:w="2254" w:type="dxa"/>
          </w:tcPr>
          <w:p w14:paraId="020255B4" w14:textId="449D09F5" w:rsidR="008A2581" w:rsidRPr="00141230" w:rsidRDefault="009A1FA7" w:rsidP="00763C7D">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6</w:t>
            </w:r>
          </w:p>
        </w:tc>
        <w:tc>
          <w:tcPr>
            <w:tcW w:w="2254" w:type="dxa"/>
          </w:tcPr>
          <w:p w14:paraId="2E9E9596" w14:textId="7D3562EB" w:rsidR="008A2581" w:rsidRPr="00141230" w:rsidRDefault="009A1FA7" w:rsidP="00763C7D">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35</w:t>
            </w:r>
            <w:r w:rsidR="008A2581">
              <w:rPr>
                <w:rFonts w:ascii="Arial" w:hAnsi="Arial" w:cs="Arial"/>
              </w:rPr>
              <w:t>%</w:t>
            </w:r>
          </w:p>
        </w:tc>
        <w:tc>
          <w:tcPr>
            <w:tcW w:w="3019" w:type="dxa"/>
          </w:tcPr>
          <w:p w14:paraId="14DD6201" w14:textId="77777777" w:rsidR="008A2581" w:rsidRPr="00141230" w:rsidRDefault="008A2581" w:rsidP="00763C7D">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141230">
              <w:rPr>
                <w:rFonts w:ascii="Arial" w:hAnsi="Arial" w:cs="Arial"/>
              </w:rPr>
              <w:t>17</w:t>
            </w:r>
          </w:p>
        </w:tc>
      </w:tr>
      <w:tr w:rsidR="008A2581" w:rsidRPr="00141230" w14:paraId="1DAA21FA" w14:textId="77777777" w:rsidTr="00763C7D">
        <w:trPr>
          <w:trHeight w:val="94"/>
        </w:trPr>
        <w:tc>
          <w:tcPr>
            <w:cnfStyle w:val="001000000000" w:firstRow="0" w:lastRow="0" w:firstColumn="1" w:lastColumn="0" w:oddVBand="0" w:evenVBand="0" w:oddHBand="0" w:evenHBand="0" w:firstRowFirstColumn="0" w:firstRowLastColumn="0" w:lastRowFirstColumn="0" w:lastRowLastColumn="0"/>
            <w:tcW w:w="2254" w:type="dxa"/>
          </w:tcPr>
          <w:p w14:paraId="4B3C2E1E" w14:textId="39B38B69" w:rsidR="008A2581" w:rsidRPr="003D6BBE" w:rsidRDefault="009A1FA7" w:rsidP="00763C7D">
            <w:pPr>
              <w:jc w:val="center"/>
              <w:rPr>
                <w:rFonts w:ascii="Arial" w:hAnsi="Arial" w:cs="Arial"/>
                <w:b w:val="0"/>
                <w:bCs w:val="0"/>
              </w:rPr>
            </w:pPr>
            <w:r>
              <w:rPr>
                <w:rFonts w:ascii="Arial" w:hAnsi="Arial" w:cs="Arial"/>
                <w:b w:val="0"/>
                <w:bCs w:val="0"/>
              </w:rPr>
              <w:t>Campus</w:t>
            </w:r>
          </w:p>
        </w:tc>
        <w:tc>
          <w:tcPr>
            <w:tcW w:w="2254" w:type="dxa"/>
          </w:tcPr>
          <w:p w14:paraId="5EC21661" w14:textId="6DF219F9" w:rsidR="008A2581" w:rsidRPr="00141230" w:rsidRDefault="009A1FA7" w:rsidP="00763C7D">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11</w:t>
            </w:r>
          </w:p>
        </w:tc>
        <w:tc>
          <w:tcPr>
            <w:tcW w:w="2254" w:type="dxa"/>
          </w:tcPr>
          <w:p w14:paraId="56E16D24" w14:textId="39DEF6C4" w:rsidR="008A2581" w:rsidRPr="00141230" w:rsidRDefault="009A1FA7" w:rsidP="00763C7D">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65</w:t>
            </w:r>
            <w:r w:rsidR="008A2581">
              <w:rPr>
                <w:rFonts w:ascii="Arial" w:hAnsi="Arial" w:cs="Arial"/>
              </w:rPr>
              <w:t>%</w:t>
            </w:r>
          </w:p>
        </w:tc>
        <w:tc>
          <w:tcPr>
            <w:tcW w:w="3019" w:type="dxa"/>
          </w:tcPr>
          <w:p w14:paraId="2124D91E" w14:textId="77777777" w:rsidR="008A2581" w:rsidRPr="00141230" w:rsidRDefault="008A2581" w:rsidP="00763C7D">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141230">
              <w:rPr>
                <w:rFonts w:ascii="Arial" w:hAnsi="Arial" w:cs="Arial"/>
              </w:rPr>
              <w:t>17</w:t>
            </w:r>
          </w:p>
        </w:tc>
      </w:tr>
    </w:tbl>
    <w:p w14:paraId="1B8F2DF4" w14:textId="77777777" w:rsidR="00F20B22" w:rsidRDefault="00F20B22" w:rsidP="00F20B22"/>
    <w:p w14:paraId="5EE2AB20" w14:textId="77777777" w:rsidR="00F20B22" w:rsidRDefault="00F20B22" w:rsidP="00F20B22"/>
    <w:p w14:paraId="38CBE163" w14:textId="77777777" w:rsidR="00F20B22" w:rsidRDefault="00F20B22" w:rsidP="008A2581">
      <w:pPr>
        <w:jc w:val="center"/>
      </w:pPr>
      <w:r>
        <w:rPr>
          <w:noProof/>
        </w:rPr>
        <w:drawing>
          <wp:inline distT="0" distB="0" distL="0" distR="0" wp14:anchorId="61AF21BD" wp14:editId="4CD696DF">
            <wp:extent cx="4585854" cy="2923309"/>
            <wp:effectExtent l="0" t="0" r="12065" b="10795"/>
            <wp:docPr id="16" name="Chart 16">
              <a:extLst xmlns:a="http://schemas.openxmlformats.org/drawingml/2006/main">
                <a:ext uri="{FF2B5EF4-FFF2-40B4-BE49-F238E27FC236}">
                  <a16:creationId xmlns:a16="http://schemas.microsoft.com/office/drawing/2014/main" id="{A2FED791-2959-A04C-8CD4-6F4A20674DB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E3314C3" w14:textId="56F2323F" w:rsidR="008A2581" w:rsidRDefault="008A2581" w:rsidP="008A2581">
      <w:pPr>
        <w:jc w:val="center"/>
      </w:pPr>
      <w:r>
        <w:t>Graph 3. Responses on their choice of study</w:t>
      </w:r>
    </w:p>
    <w:p w14:paraId="009268FD" w14:textId="77777777" w:rsidR="00F20B22" w:rsidRDefault="00F20B22" w:rsidP="00F20B22"/>
    <w:p w14:paraId="1E23E44E" w14:textId="460B5D60" w:rsidR="00FA403F" w:rsidRPr="00FA403F" w:rsidRDefault="00FA403F" w:rsidP="00FA403F">
      <w:pPr>
        <w:spacing w:after="160" w:line="360" w:lineRule="auto"/>
        <w:jc w:val="both"/>
        <w:rPr>
          <w:rFonts w:ascii="Arial" w:hAnsi="Arial" w:cs="Arial"/>
          <w:b/>
        </w:rPr>
      </w:pPr>
      <w:r w:rsidRPr="00FA403F">
        <w:rPr>
          <w:rFonts w:ascii="Arial" w:hAnsi="Arial" w:cs="Arial"/>
        </w:rPr>
        <w:t xml:space="preserve">In this question I found out that 65% of the respondents answer they prefer campus and </w:t>
      </w:r>
      <w:r>
        <w:rPr>
          <w:rFonts w:ascii="Arial" w:hAnsi="Arial" w:cs="Arial"/>
        </w:rPr>
        <w:t xml:space="preserve">only 35% </w:t>
      </w:r>
      <w:r w:rsidRPr="00FA403F">
        <w:rPr>
          <w:rFonts w:ascii="Arial" w:hAnsi="Arial" w:cs="Arial"/>
        </w:rPr>
        <w:t xml:space="preserve">online. According to Moreira </w:t>
      </w:r>
      <w:r w:rsidRPr="00FA403F">
        <w:rPr>
          <w:rFonts w:ascii="Arial" w:hAnsi="Arial" w:cs="Arial"/>
          <w:i/>
        </w:rPr>
        <w:t>et al.,</w:t>
      </w:r>
      <w:r w:rsidRPr="00FA403F">
        <w:rPr>
          <w:rFonts w:ascii="Arial" w:hAnsi="Arial" w:cs="Arial"/>
        </w:rPr>
        <w:t xml:space="preserve"> (2017), </w:t>
      </w:r>
      <w:r>
        <w:rPr>
          <w:rFonts w:ascii="Arial" w:hAnsi="Arial" w:cs="Arial"/>
        </w:rPr>
        <w:t>‘’</w:t>
      </w:r>
      <w:r w:rsidRPr="00FA403F">
        <w:rPr>
          <w:rFonts w:ascii="Arial" w:hAnsi="Arial" w:cs="Arial"/>
        </w:rPr>
        <w:t>disruption in the internet</w:t>
      </w:r>
      <w:r>
        <w:rPr>
          <w:rFonts w:ascii="Arial" w:hAnsi="Arial" w:cs="Arial"/>
        </w:rPr>
        <w:t xml:space="preserve"> </w:t>
      </w:r>
      <w:r w:rsidRPr="00FA403F">
        <w:rPr>
          <w:rFonts w:ascii="Arial" w:hAnsi="Arial" w:cs="Arial"/>
        </w:rPr>
        <w:t>connection is a major issue in virtual learning. It generates stressful situations for the students</w:t>
      </w:r>
      <w:r>
        <w:rPr>
          <w:rFonts w:ascii="Arial" w:hAnsi="Arial" w:cs="Arial"/>
        </w:rPr>
        <w:t>’’.</w:t>
      </w:r>
      <w:r w:rsidRPr="00FA403F">
        <w:rPr>
          <w:rFonts w:ascii="Arial" w:hAnsi="Arial" w:cs="Arial"/>
        </w:rPr>
        <w:t xml:space="preserve"> </w:t>
      </w:r>
    </w:p>
    <w:p w14:paraId="0BD2531B" w14:textId="0BF43FB4" w:rsidR="00F20B22" w:rsidRPr="005D7DA6" w:rsidRDefault="002034F5" w:rsidP="00F20B22">
      <w:pPr>
        <w:rPr>
          <w:rFonts w:ascii="Arial" w:hAnsi="Arial" w:cs="Arial"/>
          <w:i/>
          <w:iCs/>
          <w:sz w:val="28"/>
          <w:szCs w:val="28"/>
        </w:rPr>
      </w:pPr>
      <w:r w:rsidRPr="005D7DA6">
        <w:rPr>
          <w:rFonts w:ascii="Arial" w:hAnsi="Arial" w:cs="Arial"/>
          <w:i/>
          <w:iCs/>
          <w:sz w:val="28"/>
          <w:szCs w:val="28"/>
        </w:rPr>
        <w:lastRenderedPageBreak/>
        <w:t>Question 4. What type of devices are you using on your studies?</w:t>
      </w:r>
    </w:p>
    <w:p w14:paraId="5F5504DE" w14:textId="5BA89D47" w:rsidR="006F1562" w:rsidRPr="00FA403F" w:rsidRDefault="006F1562">
      <w:pPr>
        <w:rPr>
          <w:rFonts w:ascii="Arial" w:hAnsi="Arial" w:cs="Arial"/>
        </w:rPr>
      </w:pPr>
    </w:p>
    <w:p w14:paraId="6EA68475" w14:textId="05346A47" w:rsidR="006F1562" w:rsidRDefault="006F1562"/>
    <w:p w14:paraId="46DDDD51" w14:textId="6FA371FD" w:rsidR="006F1562" w:rsidRDefault="006F1562" w:rsidP="002034F5">
      <w:pPr>
        <w:jc w:val="center"/>
      </w:pPr>
      <w:r>
        <w:rPr>
          <w:noProof/>
        </w:rPr>
        <w:drawing>
          <wp:inline distT="0" distB="0" distL="0" distR="0" wp14:anchorId="58921FC0" wp14:editId="795C3DF7">
            <wp:extent cx="4899546" cy="2866030"/>
            <wp:effectExtent l="0" t="0" r="15875" b="17145"/>
            <wp:docPr id="19" name="Chart 19">
              <a:extLst xmlns:a="http://schemas.openxmlformats.org/drawingml/2006/main">
                <a:ext uri="{FF2B5EF4-FFF2-40B4-BE49-F238E27FC236}">
                  <a16:creationId xmlns:a16="http://schemas.microsoft.com/office/drawing/2014/main" id="{814ADFE7-B678-0D44-A113-6ABE2EDD828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770FDF3" w14:textId="4E2E5858" w:rsidR="006F1562" w:rsidRDefault="005D7DA6" w:rsidP="005D7DA6">
      <w:pPr>
        <w:jc w:val="center"/>
      </w:pPr>
      <w:r>
        <w:t>Table 4. Devices used for studies</w:t>
      </w:r>
    </w:p>
    <w:p w14:paraId="62FFF6A4" w14:textId="77777777" w:rsidR="005D7DA6" w:rsidRDefault="005D7DA6" w:rsidP="005D7DA6">
      <w:pPr>
        <w:jc w:val="center"/>
      </w:pPr>
    </w:p>
    <w:tbl>
      <w:tblPr>
        <w:tblStyle w:val="TableGrid"/>
        <w:tblW w:w="9776" w:type="dxa"/>
        <w:tblLook w:val="04A0" w:firstRow="1" w:lastRow="0" w:firstColumn="1" w:lastColumn="0" w:noHBand="0" w:noVBand="1"/>
      </w:tblPr>
      <w:tblGrid>
        <w:gridCol w:w="2254"/>
        <w:gridCol w:w="2254"/>
        <w:gridCol w:w="2254"/>
        <w:gridCol w:w="3014"/>
      </w:tblGrid>
      <w:tr w:rsidR="005D7DA6" w14:paraId="416E5B8A" w14:textId="77777777" w:rsidTr="005D7DA6">
        <w:tc>
          <w:tcPr>
            <w:tcW w:w="2254" w:type="dxa"/>
          </w:tcPr>
          <w:p w14:paraId="3A7BC48C" w14:textId="70703E8E" w:rsidR="005D7DA6" w:rsidRDefault="005D7DA6" w:rsidP="005D7DA6">
            <w:r w:rsidRPr="003D6BBE">
              <w:rPr>
                <w:rFonts w:ascii="Arial" w:hAnsi="Arial" w:cs="Arial"/>
                <w:b/>
                <w:bCs/>
                <w:i/>
                <w:iCs/>
              </w:rPr>
              <w:t>OPTIONS</w:t>
            </w:r>
          </w:p>
        </w:tc>
        <w:tc>
          <w:tcPr>
            <w:tcW w:w="2254" w:type="dxa"/>
          </w:tcPr>
          <w:p w14:paraId="392FF598" w14:textId="1D1CC09A" w:rsidR="005D7DA6" w:rsidRDefault="005D7DA6" w:rsidP="005D7DA6">
            <w:r w:rsidRPr="003D6BBE">
              <w:rPr>
                <w:rFonts w:ascii="Arial" w:hAnsi="Arial" w:cs="Arial"/>
                <w:b/>
                <w:bCs/>
                <w:i/>
                <w:iCs/>
              </w:rPr>
              <w:t>RESPONDENTS</w:t>
            </w:r>
          </w:p>
        </w:tc>
        <w:tc>
          <w:tcPr>
            <w:tcW w:w="2254" w:type="dxa"/>
          </w:tcPr>
          <w:p w14:paraId="7FED8DAC" w14:textId="7315A6E3" w:rsidR="005D7DA6" w:rsidRDefault="005D7DA6" w:rsidP="005D7DA6">
            <w:r w:rsidRPr="003D6BBE">
              <w:rPr>
                <w:rFonts w:ascii="Arial" w:hAnsi="Arial" w:cs="Arial"/>
                <w:b/>
                <w:bCs/>
                <w:i/>
                <w:iCs/>
              </w:rPr>
              <w:t>PERCENTAGE</w:t>
            </w:r>
          </w:p>
        </w:tc>
        <w:tc>
          <w:tcPr>
            <w:tcW w:w="3014" w:type="dxa"/>
          </w:tcPr>
          <w:p w14:paraId="57610E4C" w14:textId="20B05597" w:rsidR="005D7DA6" w:rsidRDefault="005D7DA6" w:rsidP="005D7DA6">
            <w:r w:rsidRPr="003D6BBE">
              <w:rPr>
                <w:rFonts w:ascii="Arial" w:hAnsi="Arial" w:cs="Arial"/>
                <w:b/>
                <w:bCs/>
                <w:i/>
                <w:iCs/>
              </w:rPr>
              <w:t>TOTAL RESPONDENTS</w:t>
            </w:r>
          </w:p>
        </w:tc>
      </w:tr>
      <w:tr w:rsidR="005D7DA6" w14:paraId="6C15E45D" w14:textId="77777777" w:rsidTr="005D7DA6">
        <w:tc>
          <w:tcPr>
            <w:tcW w:w="2254" w:type="dxa"/>
          </w:tcPr>
          <w:p w14:paraId="41BAA67B" w14:textId="15206C69" w:rsidR="005D7DA6" w:rsidRPr="002C31FD" w:rsidRDefault="005D7DA6" w:rsidP="002C31FD">
            <w:pPr>
              <w:jc w:val="center"/>
              <w:rPr>
                <w:rFonts w:ascii="Arial" w:hAnsi="Arial" w:cs="Arial"/>
              </w:rPr>
            </w:pPr>
            <w:r w:rsidRPr="002C31FD">
              <w:rPr>
                <w:rFonts w:ascii="Arial" w:hAnsi="Arial" w:cs="Arial"/>
              </w:rPr>
              <w:t>Smart phone</w:t>
            </w:r>
          </w:p>
        </w:tc>
        <w:tc>
          <w:tcPr>
            <w:tcW w:w="2254" w:type="dxa"/>
          </w:tcPr>
          <w:p w14:paraId="3091A55C" w14:textId="11AC4893" w:rsidR="005D7DA6" w:rsidRPr="002C31FD" w:rsidRDefault="005D7DA6" w:rsidP="002C31FD">
            <w:pPr>
              <w:jc w:val="center"/>
              <w:rPr>
                <w:rFonts w:ascii="Arial" w:hAnsi="Arial" w:cs="Arial"/>
              </w:rPr>
            </w:pPr>
            <w:r w:rsidRPr="002C31FD">
              <w:rPr>
                <w:rFonts w:ascii="Arial" w:hAnsi="Arial" w:cs="Arial"/>
              </w:rPr>
              <w:t>4</w:t>
            </w:r>
          </w:p>
        </w:tc>
        <w:tc>
          <w:tcPr>
            <w:tcW w:w="2254" w:type="dxa"/>
          </w:tcPr>
          <w:p w14:paraId="5E818ABE" w14:textId="59FFD1E8" w:rsidR="005D7DA6" w:rsidRPr="002C31FD" w:rsidRDefault="002C31FD" w:rsidP="002C31FD">
            <w:pPr>
              <w:jc w:val="center"/>
              <w:rPr>
                <w:rFonts w:ascii="Arial" w:hAnsi="Arial" w:cs="Arial"/>
              </w:rPr>
            </w:pPr>
            <w:r w:rsidRPr="002C31FD">
              <w:rPr>
                <w:rFonts w:ascii="Arial" w:hAnsi="Arial" w:cs="Arial"/>
              </w:rPr>
              <w:t>23%</w:t>
            </w:r>
          </w:p>
        </w:tc>
        <w:tc>
          <w:tcPr>
            <w:tcW w:w="3014" w:type="dxa"/>
          </w:tcPr>
          <w:p w14:paraId="2AB49070" w14:textId="029DFA13" w:rsidR="005D7DA6" w:rsidRPr="002C31FD" w:rsidRDefault="002C31FD" w:rsidP="002C31FD">
            <w:pPr>
              <w:jc w:val="center"/>
              <w:rPr>
                <w:rFonts w:ascii="Arial" w:hAnsi="Arial" w:cs="Arial"/>
              </w:rPr>
            </w:pPr>
            <w:r w:rsidRPr="002C31FD">
              <w:rPr>
                <w:rFonts w:ascii="Arial" w:hAnsi="Arial" w:cs="Arial"/>
              </w:rPr>
              <w:t>17</w:t>
            </w:r>
          </w:p>
        </w:tc>
      </w:tr>
      <w:tr w:rsidR="005D7DA6" w14:paraId="3A578ADF" w14:textId="77777777" w:rsidTr="005D7DA6">
        <w:tc>
          <w:tcPr>
            <w:tcW w:w="2254" w:type="dxa"/>
          </w:tcPr>
          <w:p w14:paraId="1EE6AF29" w14:textId="0337E080" w:rsidR="005D7DA6" w:rsidRPr="002C31FD" w:rsidRDefault="005D7DA6" w:rsidP="002C31FD">
            <w:pPr>
              <w:jc w:val="center"/>
              <w:rPr>
                <w:rFonts w:ascii="Arial" w:hAnsi="Arial" w:cs="Arial"/>
              </w:rPr>
            </w:pPr>
            <w:r w:rsidRPr="002C31FD">
              <w:rPr>
                <w:rFonts w:ascii="Arial" w:hAnsi="Arial" w:cs="Arial"/>
              </w:rPr>
              <w:t>Tablet</w:t>
            </w:r>
          </w:p>
        </w:tc>
        <w:tc>
          <w:tcPr>
            <w:tcW w:w="2254" w:type="dxa"/>
          </w:tcPr>
          <w:p w14:paraId="12DA769D" w14:textId="1968DA1E" w:rsidR="005D7DA6" w:rsidRPr="002C31FD" w:rsidRDefault="005D7DA6" w:rsidP="002C31FD">
            <w:pPr>
              <w:jc w:val="center"/>
              <w:rPr>
                <w:rFonts w:ascii="Arial" w:hAnsi="Arial" w:cs="Arial"/>
              </w:rPr>
            </w:pPr>
            <w:r w:rsidRPr="002C31FD">
              <w:rPr>
                <w:rFonts w:ascii="Arial" w:hAnsi="Arial" w:cs="Arial"/>
              </w:rPr>
              <w:t>1</w:t>
            </w:r>
          </w:p>
        </w:tc>
        <w:tc>
          <w:tcPr>
            <w:tcW w:w="2254" w:type="dxa"/>
          </w:tcPr>
          <w:p w14:paraId="620519C8" w14:textId="06CF89C4" w:rsidR="005D7DA6" w:rsidRPr="002C31FD" w:rsidRDefault="002C31FD" w:rsidP="002C31FD">
            <w:pPr>
              <w:jc w:val="center"/>
              <w:rPr>
                <w:rFonts w:ascii="Arial" w:hAnsi="Arial" w:cs="Arial"/>
              </w:rPr>
            </w:pPr>
            <w:r w:rsidRPr="002C31FD">
              <w:rPr>
                <w:rFonts w:ascii="Arial" w:hAnsi="Arial" w:cs="Arial"/>
              </w:rPr>
              <w:t>6%</w:t>
            </w:r>
          </w:p>
        </w:tc>
        <w:tc>
          <w:tcPr>
            <w:tcW w:w="3014" w:type="dxa"/>
          </w:tcPr>
          <w:p w14:paraId="78BB090F" w14:textId="769724B7" w:rsidR="005D7DA6" w:rsidRPr="002C31FD" w:rsidRDefault="002C31FD" w:rsidP="002C31FD">
            <w:pPr>
              <w:jc w:val="center"/>
              <w:rPr>
                <w:rFonts w:ascii="Arial" w:hAnsi="Arial" w:cs="Arial"/>
              </w:rPr>
            </w:pPr>
            <w:r w:rsidRPr="002C31FD">
              <w:rPr>
                <w:rFonts w:ascii="Arial" w:hAnsi="Arial" w:cs="Arial"/>
              </w:rPr>
              <w:t>17</w:t>
            </w:r>
          </w:p>
        </w:tc>
      </w:tr>
      <w:tr w:rsidR="005D7DA6" w14:paraId="3CB7C795" w14:textId="77777777" w:rsidTr="005D7DA6">
        <w:tc>
          <w:tcPr>
            <w:tcW w:w="2254" w:type="dxa"/>
          </w:tcPr>
          <w:p w14:paraId="4B7761C1" w14:textId="21665D9D" w:rsidR="005D7DA6" w:rsidRPr="002C31FD" w:rsidRDefault="005D7DA6" w:rsidP="002C31FD">
            <w:pPr>
              <w:jc w:val="center"/>
              <w:rPr>
                <w:rFonts w:ascii="Arial" w:hAnsi="Arial" w:cs="Arial"/>
              </w:rPr>
            </w:pPr>
            <w:r w:rsidRPr="002C31FD">
              <w:rPr>
                <w:rFonts w:ascii="Arial" w:hAnsi="Arial" w:cs="Arial"/>
              </w:rPr>
              <w:t>Laptop</w:t>
            </w:r>
          </w:p>
        </w:tc>
        <w:tc>
          <w:tcPr>
            <w:tcW w:w="2254" w:type="dxa"/>
          </w:tcPr>
          <w:p w14:paraId="3DEE13A9" w14:textId="00D1DFA1" w:rsidR="005D7DA6" w:rsidRPr="002C31FD" w:rsidRDefault="005D7DA6" w:rsidP="002C31FD">
            <w:pPr>
              <w:jc w:val="center"/>
              <w:rPr>
                <w:rFonts w:ascii="Arial" w:hAnsi="Arial" w:cs="Arial"/>
              </w:rPr>
            </w:pPr>
            <w:r w:rsidRPr="002C31FD">
              <w:rPr>
                <w:rFonts w:ascii="Arial" w:hAnsi="Arial" w:cs="Arial"/>
              </w:rPr>
              <w:t>12</w:t>
            </w:r>
          </w:p>
        </w:tc>
        <w:tc>
          <w:tcPr>
            <w:tcW w:w="2254" w:type="dxa"/>
          </w:tcPr>
          <w:p w14:paraId="71751F78" w14:textId="1BFCE0BF" w:rsidR="005D7DA6" w:rsidRPr="002C31FD" w:rsidRDefault="002C31FD" w:rsidP="002C31FD">
            <w:pPr>
              <w:jc w:val="center"/>
              <w:rPr>
                <w:rFonts w:ascii="Arial" w:hAnsi="Arial" w:cs="Arial"/>
              </w:rPr>
            </w:pPr>
            <w:r w:rsidRPr="002C31FD">
              <w:rPr>
                <w:rFonts w:ascii="Arial" w:hAnsi="Arial" w:cs="Arial"/>
              </w:rPr>
              <w:t>71%</w:t>
            </w:r>
          </w:p>
        </w:tc>
        <w:tc>
          <w:tcPr>
            <w:tcW w:w="3014" w:type="dxa"/>
          </w:tcPr>
          <w:p w14:paraId="35454012" w14:textId="0817669A" w:rsidR="005D7DA6" w:rsidRPr="002C31FD" w:rsidRDefault="002C31FD" w:rsidP="002C31FD">
            <w:pPr>
              <w:jc w:val="center"/>
              <w:rPr>
                <w:rFonts w:ascii="Arial" w:hAnsi="Arial" w:cs="Arial"/>
              </w:rPr>
            </w:pPr>
            <w:r w:rsidRPr="002C31FD">
              <w:rPr>
                <w:rFonts w:ascii="Arial" w:hAnsi="Arial" w:cs="Arial"/>
              </w:rPr>
              <w:t>17</w:t>
            </w:r>
          </w:p>
        </w:tc>
      </w:tr>
      <w:tr w:rsidR="005D7DA6" w14:paraId="6D3F16AE" w14:textId="77777777" w:rsidTr="005D7DA6">
        <w:tc>
          <w:tcPr>
            <w:tcW w:w="2254" w:type="dxa"/>
          </w:tcPr>
          <w:p w14:paraId="71707F2F" w14:textId="11E74677" w:rsidR="005D7DA6" w:rsidRPr="002C31FD" w:rsidRDefault="005D7DA6" w:rsidP="002C31FD">
            <w:pPr>
              <w:jc w:val="center"/>
              <w:rPr>
                <w:rFonts w:ascii="Arial" w:hAnsi="Arial" w:cs="Arial"/>
              </w:rPr>
            </w:pPr>
            <w:r w:rsidRPr="002C31FD">
              <w:rPr>
                <w:rFonts w:ascii="Arial" w:hAnsi="Arial" w:cs="Arial"/>
              </w:rPr>
              <w:t>Desktop</w:t>
            </w:r>
          </w:p>
        </w:tc>
        <w:tc>
          <w:tcPr>
            <w:tcW w:w="2254" w:type="dxa"/>
          </w:tcPr>
          <w:p w14:paraId="03CC2909" w14:textId="0E7CC6B5" w:rsidR="005D7DA6" w:rsidRPr="002C31FD" w:rsidRDefault="005D7DA6" w:rsidP="002C31FD">
            <w:pPr>
              <w:jc w:val="center"/>
              <w:rPr>
                <w:rFonts w:ascii="Arial" w:hAnsi="Arial" w:cs="Arial"/>
              </w:rPr>
            </w:pPr>
            <w:r w:rsidRPr="002C31FD">
              <w:rPr>
                <w:rFonts w:ascii="Arial" w:hAnsi="Arial" w:cs="Arial"/>
              </w:rPr>
              <w:t>0</w:t>
            </w:r>
          </w:p>
        </w:tc>
        <w:tc>
          <w:tcPr>
            <w:tcW w:w="2254" w:type="dxa"/>
          </w:tcPr>
          <w:p w14:paraId="4A4EF498" w14:textId="65C45FE7" w:rsidR="005D7DA6" w:rsidRPr="002C31FD" w:rsidRDefault="002C31FD" w:rsidP="002C31FD">
            <w:pPr>
              <w:jc w:val="center"/>
              <w:rPr>
                <w:rFonts w:ascii="Arial" w:hAnsi="Arial" w:cs="Arial"/>
              </w:rPr>
            </w:pPr>
            <w:r w:rsidRPr="002C31FD">
              <w:rPr>
                <w:rFonts w:ascii="Arial" w:hAnsi="Arial" w:cs="Arial"/>
              </w:rPr>
              <w:t>0%</w:t>
            </w:r>
          </w:p>
        </w:tc>
        <w:tc>
          <w:tcPr>
            <w:tcW w:w="3014" w:type="dxa"/>
          </w:tcPr>
          <w:p w14:paraId="520A3925" w14:textId="043BE06A" w:rsidR="005D7DA6" w:rsidRPr="002C31FD" w:rsidRDefault="002C31FD" w:rsidP="002C31FD">
            <w:pPr>
              <w:jc w:val="center"/>
              <w:rPr>
                <w:rFonts w:ascii="Arial" w:hAnsi="Arial" w:cs="Arial"/>
              </w:rPr>
            </w:pPr>
            <w:r w:rsidRPr="002C31FD">
              <w:rPr>
                <w:rFonts w:ascii="Arial" w:hAnsi="Arial" w:cs="Arial"/>
              </w:rPr>
              <w:t>17</w:t>
            </w:r>
          </w:p>
        </w:tc>
      </w:tr>
    </w:tbl>
    <w:p w14:paraId="2827B40C" w14:textId="1632F2D3" w:rsidR="006F1562" w:rsidRDefault="006F1562"/>
    <w:p w14:paraId="66EAE11A" w14:textId="0CC94E6F" w:rsidR="006F1562" w:rsidRDefault="006F1562" w:rsidP="002034F5">
      <w:pPr>
        <w:jc w:val="center"/>
      </w:pPr>
      <w:r>
        <w:rPr>
          <w:noProof/>
        </w:rPr>
        <w:drawing>
          <wp:inline distT="0" distB="0" distL="0" distR="0" wp14:anchorId="34F86600" wp14:editId="44E093BD">
            <wp:extent cx="4899025" cy="3070746"/>
            <wp:effectExtent l="0" t="0" r="3175" b="3175"/>
            <wp:docPr id="21" name="Chart 21">
              <a:extLst xmlns:a="http://schemas.openxmlformats.org/drawingml/2006/main">
                <a:ext uri="{FF2B5EF4-FFF2-40B4-BE49-F238E27FC236}">
                  <a16:creationId xmlns:a16="http://schemas.microsoft.com/office/drawing/2014/main" id="{DBEB48B2-A1BC-8B4F-B812-D953939D782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BDEB495" w14:textId="133A04EE" w:rsidR="005D7DA6" w:rsidRDefault="005D7DA6" w:rsidP="005D7DA6">
      <w:pPr>
        <w:jc w:val="center"/>
      </w:pPr>
      <w:r>
        <w:t>Graph 4. Devices used for studies</w:t>
      </w:r>
    </w:p>
    <w:p w14:paraId="33DBE27F" w14:textId="77777777" w:rsidR="009A1FA7" w:rsidRDefault="009A1FA7" w:rsidP="005D7DA6">
      <w:pPr>
        <w:jc w:val="center"/>
      </w:pPr>
    </w:p>
    <w:p w14:paraId="21D2B7B7" w14:textId="5E493449" w:rsidR="005D7DA6" w:rsidRDefault="009A1FA7" w:rsidP="009A1FA7">
      <w:pPr>
        <w:rPr>
          <w:rFonts w:ascii="Arial" w:hAnsi="Arial" w:cs="Arial"/>
        </w:rPr>
      </w:pPr>
      <w:r w:rsidRPr="009A1FA7">
        <w:rPr>
          <w:rFonts w:ascii="Arial" w:hAnsi="Arial" w:cs="Arial"/>
        </w:rPr>
        <w:t xml:space="preserve">It is </w:t>
      </w:r>
      <w:r w:rsidR="00164666">
        <w:rPr>
          <w:rFonts w:ascii="Arial" w:hAnsi="Arial" w:cs="Arial"/>
        </w:rPr>
        <w:t>indicated</w:t>
      </w:r>
      <w:r w:rsidRPr="009A1FA7">
        <w:rPr>
          <w:rFonts w:ascii="Arial" w:hAnsi="Arial" w:cs="Arial"/>
        </w:rPr>
        <w:t xml:space="preserve"> that 71% respondents use laptop, 23% respondents use Smart phones and only 6% </w:t>
      </w:r>
      <w:r w:rsidR="00956280">
        <w:rPr>
          <w:rFonts w:ascii="Arial" w:hAnsi="Arial" w:cs="Arial"/>
        </w:rPr>
        <w:t>are using</w:t>
      </w:r>
      <w:r>
        <w:rPr>
          <w:rFonts w:ascii="Arial" w:hAnsi="Arial" w:cs="Arial"/>
        </w:rPr>
        <w:t xml:space="preserve"> </w:t>
      </w:r>
      <w:r w:rsidRPr="009A1FA7">
        <w:rPr>
          <w:rFonts w:ascii="Arial" w:hAnsi="Arial" w:cs="Arial"/>
        </w:rPr>
        <w:t xml:space="preserve">tablet for the purpose of </w:t>
      </w:r>
      <w:r w:rsidR="00956280">
        <w:rPr>
          <w:rFonts w:ascii="Arial" w:hAnsi="Arial" w:cs="Arial"/>
        </w:rPr>
        <w:t>virtual learning</w:t>
      </w:r>
      <w:r w:rsidRPr="009A1FA7">
        <w:rPr>
          <w:rFonts w:ascii="Arial" w:hAnsi="Arial" w:cs="Arial"/>
        </w:rPr>
        <w:t>.</w:t>
      </w:r>
    </w:p>
    <w:p w14:paraId="72E0A108" w14:textId="28EF708E" w:rsidR="00512F18" w:rsidRPr="00512F18" w:rsidRDefault="00512F18" w:rsidP="009A1FA7">
      <w:pPr>
        <w:rPr>
          <w:rFonts w:ascii="Arial" w:hAnsi="Arial" w:cs="Arial"/>
          <w:i/>
          <w:iCs/>
          <w:sz w:val="28"/>
          <w:szCs w:val="28"/>
        </w:rPr>
      </w:pPr>
      <w:r w:rsidRPr="00512F18">
        <w:rPr>
          <w:rFonts w:ascii="Arial" w:hAnsi="Arial" w:cs="Arial"/>
          <w:i/>
          <w:iCs/>
          <w:sz w:val="28"/>
          <w:szCs w:val="28"/>
        </w:rPr>
        <w:lastRenderedPageBreak/>
        <w:t>Question 5. Can you give some example of positive impact on online study?</w:t>
      </w:r>
    </w:p>
    <w:p w14:paraId="3091702B" w14:textId="77777777" w:rsidR="00512F18" w:rsidRPr="009A1FA7" w:rsidRDefault="00512F18" w:rsidP="009A1FA7">
      <w:pPr>
        <w:rPr>
          <w:rFonts w:ascii="Arial" w:hAnsi="Arial" w:cs="Arial"/>
        </w:rPr>
      </w:pPr>
    </w:p>
    <w:p w14:paraId="121453A1" w14:textId="0F30B7A5" w:rsidR="00F20B22" w:rsidRDefault="00512F18" w:rsidP="00512F18">
      <w:pPr>
        <w:jc w:val="center"/>
      </w:pPr>
      <w:r>
        <w:rPr>
          <w:noProof/>
        </w:rPr>
        <w:drawing>
          <wp:inline distT="0" distB="0" distL="0" distR="0" wp14:anchorId="5B01DF80" wp14:editId="6329DDC6">
            <wp:extent cx="4572000" cy="2654300"/>
            <wp:effectExtent l="0" t="0" r="12700" b="12700"/>
            <wp:docPr id="8" name="Chart 8">
              <a:extLst xmlns:a="http://schemas.openxmlformats.org/drawingml/2006/main">
                <a:ext uri="{FF2B5EF4-FFF2-40B4-BE49-F238E27FC236}">
                  <a16:creationId xmlns:a16="http://schemas.microsoft.com/office/drawing/2014/main" id="{19FFE034-CA28-0245-AF8B-E0DB271536D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2BC92739" w14:textId="711AECD1" w:rsidR="00E927F1" w:rsidRPr="00956280" w:rsidRDefault="00E927F1" w:rsidP="00956280">
      <w:pPr>
        <w:jc w:val="center"/>
        <w:rPr>
          <w:rFonts w:ascii="Arial" w:hAnsi="Arial" w:cs="Arial"/>
          <w:sz w:val="20"/>
          <w:szCs w:val="20"/>
        </w:rPr>
      </w:pPr>
      <w:r w:rsidRPr="00956280">
        <w:rPr>
          <w:rFonts w:ascii="Arial" w:hAnsi="Arial" w:cs="Arial"/>
          <w:sz w:val="20"/>
          <w:szCs w:val="20"/>
        </w:rPr>
        <w:t>Table 5. Example of positive impact</w:t>
      </w:r>
    </w:p>
    <w:p w14:paraId="30FC012B" w14:textId="77777777" w:rsidR="00E927F1" w:rsidRDefault="00E927F1" w:rsidP="00E927F1">
      <w:pPr>
        <w:jc w:val="center"/>
      </w:pPr>
    </w:p>
    <w:tbl>
      <w:tblPr>
        <w:tblStyle w:val="TableGrid"/>
        <w:tblW w:w="10348" w:type="dxa"/>
        <w:tblInd w:w="-147" w:type="dxa"/>
        <w:tblLook w:val="04A0" w:firstRow="1" w:lastRow="0" w:firstColumn="1" w:lastColumn="0" w:noHBand="0" w:noVBand="1"/>
      </w:tblPr>
      <w:tblGrid>
        <w:gridCol w:w="2837"/>
        <w:gridCol w:w="2043"/>
        <w:gridCol w:w="2192"/>
        <w:gridCol w:w="3276"/>
      </w:tblGrid>
      <w:tr w:rsidR="00512F18" w14:paraId="1CD940F1" w14:textId="77777777" w:rsidTr="00E927F1">
        <w:tc>
          <w:tcPr>
            <w:tcW w:w="2837" w:type="dxa"/>
          </w:tcPr>
          <w:p w14:paraId="067C88A3" w14:textId="77777777" w:rsidR="00512F18" w:rsidRDefault="00512F18" w:rsidP="00763C7D">
            <w:r w:rsidRPr="003D6BBE">
              <w:rPr>
                <w:rFonts w:ascii="Arial" w:hAnsi="Arial" w:cs="Arial"/>
                <w:b/>
                <w:bCs/>
                <w:i/>
                <w:iCs/>
              </w:rPr>
              <w:t>OPTIONS</w:t>
            </w:r>
          </w:p>
        </w:tc>
        <w:tc>
          <w:tcPr>
            <w:tcW w:w="2043" w:type="dxa"/>
          </w:tcPr>
          <w:p w14:paraId="72928371" w14:textId="77777777" w:rsidR="00512F18" w:rsidRDefault="00512F18" w:rsidP="00763C7D">
            <w:r w:rsidRPr="003D6BBE">
              <w:rPr>
                <w:rFonts w:ascii="Arial" w:hAnsi="Arial" w:cs="Arial"/>
                <w:b/>
                <w:bCs/>
                <w:i/>
                <w:iCs/>
              </w:rPr>
              <w:t>RESPONDENTS</w:t>
            </w:r>
          </w:p>
        </w:tc>
        <w:tc>
          <w:tcPr>
            <w:tcW w:w="2192" w:type="dxa"/>
          </w:tcPr>
          <w:p w14:paraId="79C98906" w14:textId="77777777" w:rsidR="00512F18" w:rsidRDefault="00512F18" w:rsidP="00763C7D">
            <w:r w:rsidRPr="003D6BBE">
              <w:rPr>
                <w:rFonts w:ascii="Arial" w:hAnsi="Arial" w:cs="Arial"/>
                <w:b/>
                <w:bCs/>
                <w:i/>
                <w:iCs/>
              </w:rPr>
              <w:t>PERCENTAGE</w:t>
            </w:r>
          </w:p>
        </w:tc>
        <w:tc>
          <w:tcPr>
            <w:tcW w:w="3276" w:type="dxa"/>
          </w:tcPr>
          <w:p w14:paraId="439A9880" w14:textId="77777777" w:rsidR="00512F18" w:rsidRDefault="00512F18" w:rsidP="00763C7D">
            <w:r w:rsidRPr="003D6BBE">
              <w:rPr>
                <w:rFonts w:ascii="Arial" w:hAnsi="Arial" w:cs="Arial"/>
                <w:b/>
                <w:bCs/>
                <w:i/>
                <w:iCs/>
              </w:rPr>
              <w:t>TOTAL RESPONDENTS</w:t>
            </w:r>
          </w:p>
        </w:tc>
      </w:tr>
      <w:tr w:rsidR="00512F18" w14:paraId="331080CD" w14:textId="77777777" w:rsidTr="00E927F1">
        <w:tc>
          <w:tcPr>
            <w:tcW w:w="2837" w:type="dxa"/>
          </w:tcPr>
          <w:p w14:paraId="559D1A3E" w14:textId="326A6A7F" w:rsidR="00512F18" w:rsidRPr="002C31FD" w:rsidRDefault="00E927F1" w:rsidP="00763C7D">
            <w:pPr>
              <w:jc w:val="center"/>
              <w:rPr>
                <w:rFonts w:ascii="Arial" w:hAnsi="Arial" w:cs="Arial"/>
              </w:rPr>
            </w:pPr>
            <w:r>
              <w:rPr>
                <w:rFonts w:ascii="Arial" w:hAnsi="Arial" w:cs="Arial"/>
              </w:rPr>
              <w:t>Less cost, more flexible</w:t>
            </w:r>
          </w:p>
        </w:tc>
        <w:tc>
          <w:tcPr>
            <w:tcW w:w="2043" w:type="dxa"/>
          </w:tcPr>
          <w:p w14:paraId="07049B50" w14:textId="36605D06" w:rsidR="00512F18" w:rsidRPr="002C31FD" w:rsidRDefault="00E927F1" w:rsidP="00763C7D">
            <w:pPr>
              <w:jc w:val="center"/>
              <w:rPr>
                <w:rFonts w:ascii="Arial" w:hAnsi="Arial" w:cs="Arial"/>
              </w:rPr>
            </w:pPr>
            <w:r>
              <w:rPr>
                <w:rFonts w:ascii="Arial" w:hAnsi="Arial" w:cs="Arial"/>
              </w:rPr>
              <w:t>12</w:t>
            </w:r>
          </w:p>
        </w:tc>
        <w:tc>
          <w:tcPr>
            <w:tcW w:w="2192" w:type="dxa"/>
          </w:tcPr>
          <w:p w14:paraId="56C6F6EC" w14:textId="4E9E4149" w:rsidR="00512F18" w:rsidRPr="002C31FD" w:rsidRDefault="00E927F1" w:rsidP="00763C7D">
            <w:pPr>
              <w:jc w:val="center"/>
              <w:rPr>
                <w:rFonts w:ascii="Arial" w:hAnsi="Arial" w:cs="Arial"/>
              </w:rPr>
            </w:pPr>
            <w:r>
              <w:rPr>
                <w:rFonts w:ascii="Arial" w:hAnsi="Arial" w:cs="Arial"/>
              </w:rPr>
              <w:t>71</w:t>
            </w:r>
            <w:r w:rsidR="00512F18" w:rsidRPr="002C31FD">
              <w:rPr>
                <w:rFonts w:ascii="Arial" w:hAnsi="Arial" w:cs="Arial"/>
              </w:rPr>
              <w:t>%</w:t>
            </w:r>
          </w:p>
        </w:tc>
        <w:tc>
          <w:tcPr>
            <w:tcW w:w="3276" w:type="dxa"/>
          </w:tcPr>
          <w:p w14:paraId="29FB91AE" w14:textId="77777777" w:rsidR="00512F18" w:rsidRPr="002C31FD" w:rsidRDefault="00512F18" w:rsidP="00763C7D">
            <w:pPr>
              <w:jc w:val="center"/>
              <w:rPr>
                <w:rFonts w:ascii="Arial" w:hAnsi="Arial" w:cs="Arial"/>
              </w:rPr>
            </w:pPr>
            <w:r w:rsidRPr="002C31FD">
              <w:rPr>
                <w:rFonts w:ascii="Arial" w:hAnsi="Arial" w:cs="Arial"/>
              </w:rPr>
              <w:t>17</w:t>
            </w:r>
          </w:p>
        </w:tc>
      </w:tr>
      <w:tr w:rsidR="00512F18" w14:paraId="08140B93" w14:textId="77777777" w:rsidTr="00E927F1">
        <w:tc>
          <w:tcPr>
            <w:tcW w:w="2837" w:type="dxa"/>
          </w:tcPr>
          <w:p w14:paraId="1B2A01FB" w14:textId="4181C0A5" w:rsidR="00512F18" w:rsidRPr="002C31FD" w:rsidRDefault="00E927F1" w:rsidP="00763C7D">
            <w:pPr>
              <w:jc w:val="center"/>
              <w:rPr>
                <w:rFonts w:ascii="Arial" w:hAnsi="Arial" w:cs="Arial"/>
              </w:rPr>
            </w:pPr>
            <w:r>
              <w:rPr>
                <w:rFonts w:ascii="Arial" w:hAnsi="Arial" w:cs="Arial"/>
              </w:rPr>
              <w:t>Freedom learning time</w:t>
            </w:r>
          </w:p>
        </w:tc>
        <w:tc>
          <w:tcPr>
            <w:tcW w:w="2043" w:type="dxa"/>
          </w:tcPr>
          <w:p w14:paraId="359AB4EE" w14:textId="77777777" w:rsidR="00512F18" w:rsidRPr="002C31FD" w:rsidRDefault="00512F18" w:rsidP="00763C7D">
            <w:pPr>
              <w:jc w:val="center"/>
              <w:rPr>
                <w:rFonts w:ascii="Arial" w:hAnsi="Arial" w:cs="Arial"/>
              </w:rPr>
            </w:pPr>
            <w:r w:rsidRPr="002C31FD">
              <w:rPr>
                <w:rFonts w:ascii="Arial" w:hAnsi="Arial" w:cs="Arial"/>
              </w:rPr>
              <w:t>1</w:t>
            </w:r>
          </w:p>
        </w:tc>
        <w:tc>
          <w:tcPr>
            <w:tcW w:w="2192" w:type="dxa"/>
          </w:tcPr>
          <w:p w14:paraId="0B1BD186" w14:textId="77777777" w:rsidR="00512F18" w:rsidRPr="002C31FD" w:rsidRDefault="00512F18" w:rsidP="00763C7D">
            <w:pPr>
              <w:jc w:val="center"/>
              <w:rPr>
                <w:rFonts w:ascii="Arial" w:hAnsi="Arial" w:cs="Arial"/>
              </w:rPr>
            </w:pPr>
            <w:r w:rsidRPr="002C31FD">
              <w:rPr>
                <w:rFonts w:ascii="Arial" w:hAnsi="Arial" w:cs="Arial"/>
              </w:rPr>
              <w:t>6%</w:t>
            </w:r>
          </w:p>
        </w:tc>
        <w:tc>
          <w:tcPr>
            <w:tcW w:w="3276" w:type="dxa"/>
          </w:tcPr>
          <w:p w14:paraId="4541CAF6" w14:textId="77777777" w:rsidR="00512F18" w:rsidRPr="002C31FD" w:rsidRDefault="00512F18" w:rsidP="00763C7D">
            <w:pPr>
              <w:jc w:val="center"/>
              <w:rPr>
                <w:rFonts w:ascii="Arial" w:hAnsi="Arial" w:cs="Arial"/>
              </w:rPr>
            </w:pPr>
            <w:r w:rsidRPr="002C31FD">
              <w:rPr>
                <w:rFonts w:ascii="Arial" w:hAnsi="Arial" w:cs="Arial"/>
              </w:rPr>
              <w:t>17</w:t>
            </w:r>
          </w:p>
        </w:tc>
      </w:tr>
      <w:tr w:rsidR="00512F18" w14:paraId="38D265D7" w14:textId="77777777" w:rsidTr="00E927F1">
        <w:tc>
          <w:tcPr>
            <w:tcW w:w="2837" w:type="dxa"/>
          </w:tcPr>
          <w:p w14:paraId="040CAF78" w14:textId="5994B398" w:rsidR="00512F18" w:rsidRPr="002C31FD" w:rsidRDefault="00E927F1" w:rsidP="00763C7D">
            <w:pPr>
              <w:jc w:val="center"/>
              <w:rPr>
                <w:rFonts w:ascii="Arial" w:hAnsi="Arial" w:cs="Arial"/>
              </w:rPr>
            </w:pPr>
            <w:r>
              <w:rPr>
                <w:rFonts w:ascii="Arial" w:hAnsi="Arial" w:cs="Arial"/>
              </w:rPr>
              <w:t>More knowledge</w:t>
            </w:r>
          </w:p>
        </w:tc>
        <w:tc>
          <w:tcPr>
            <w:tcW w:w="2043" w:type="dxa"/>
          </w:tcPr>
          <w:p w14:paraId="75B43062" w14:textId="69C2549F" w:rsidR="00512F18" w:rsidRPr="002C31FD" w:rsidRDefault="00E927F1" w:rsidP="00763C7D">
            <w:pPr>
              <w:jc w:val="center"/>
              <w:rPr>
                <w:rFonts w:ascii="Arial" w:hAnsi="Arial" w:cs="Arial"/>
              </w:rPr>
            </w:pPr>
            <w:r>
              <w:rPr>
                <w:rFonts w:ascii="Arial" w:hAnsi="Arial" w:cs="Arial"/>
              </w:rPr>
              <w:t>4</w:t>
            </w:r>
          </w:p>
        </w:tc>
        <w:tc>
          <w:tcPr>
            <w:tcW w:w="2192" w:type="dxa"/>
          </w:tcPr>
          <w:p w14:paraId="1CB11CBC" w14:textId="00E5D784" w:rsidR="00512F18" w:rsidRPr="002C31FD" w:rsidRDefault="00E927F1" w:rsidP="00763C7D">
            <w:pPr>
              <w:jc w:val="center"/>
              <w:rPr>
                <w:rFonts w:ascii="Arial" w:hAnsi="Arial" w:cs="Arial"/>
              </w:rPr>
            </w:pPr>
            <w:r>
              <w:rPr>
                <w:rFonts w:ascii="Arial" w:hAnsi="Arial" w:cs="Arial"/>
              </w:rPr>
              <w:t>23</w:t>
            </w:r>
            <w:r w:rsidR="00512F18" w:rsidRPr="002C31FD">
              <w:rPr>
                <w:rFonts w:ascii="Arial" w:hAnsi="Arial" w:cs="Arial"/>
              </w:rPr>
              <w:t>%</w:t>
            </w:r>
          </w:p>
        </w:tc>
        <w:tc>
          <w:tcPr>
            <w:tcW w:w="3276" w:type="dxa"/>
          </w:tcPr>
          <w:p w14:paraId="51A818F6" w14:textId="77777777" w:rsidR="00512F18" w:rsidRPr="002C31FD" w:rsidRDefault="00512F18" w:rsidP="00763C7D">
            <w:pPr>
              <w:jc w:val="center"/>
              <w:rPr>
                <w:rFonts w:ascii="Arial" w:hAnsi="Arial" w:cs="Arial"/>
              </w:rPr>
            </w:pPr>
            <w:r w:rsidRPr="002C31FD">
              <w:rPr>
                <w:rFonts w:ascii="Arial" w:hAnsi="Arial" w:cs="Arial"/>
              </w:rPr>
              <w:t>17</w:t>
            </w:r>
          </w:p>
        </w:tc>
      </w:tr>
    </w:tbl>
    <w:p w14:paraId="7E6A8667" w14:textId="77777777" w:rsidR="00F20B22" w:rsidRDefault="00F20B22" w:rsidP="00F20B22"/>
    <w:p w14:paraId="57B30BDC" w14:textId="5927E380" w:rsidR="00F20B22" w:rsidRPr="00512F18" w:rsidRDefault="00F20B22" w:rsidP="00F20B22">
      <w:pPr>
        <w:rPr>
          <w:rFonts w:ascii="Arial" w:hAnsi="Arial" w:cs="Arial"/>
        </w:rPr>
      </w:pPr>
    </w:p>
    <w:p w14:paraId="0BCBE95F" w14:textId="77777777" w:rsidR="00F20B22" w:rsidRDefault="00F20B22" w:rsidP="00F20B22"/>
    <w:p w14:paraId="28C49B6F" w14:textId="1BE06F5D" w:rsidR="00F20B22" w:rsidRDefault="00F20B22" w:rsidP="00512F18">
      <w:pPr>
        <w:jc w:val="center"/>
      </w:pPr>
    </w:p>
    <w:p w14:paraId="5BE59865" w14:textId="047BBEF1" w:rsidR="00F20B22" w:rsidRDefault="00512F18" w:rsidP="00E927F1">
      <w:pPr>
        <w:jc w:val="center"/>
      </w:pPr>
      <w:r>
        <w:rPr>
          <w:noProof/>
        </w:rPr>
        <w:drawing>
          <wp:inline distT="0" distB="0" distL="0" distR="0" wp14:anchorId="1A58C499" wp14:editId="5CFF0602">
            <wp:extent cx="4508500" cy="2819400"/>
            <wp:effectExtent l="0" t="0" r="12700" b="12700"/>
            <wp:docPr id="5" name="Chart 5">
              <a:extLst xmlns:a="http://schemas.openxmlformats.org/drawingml/2006/main">
                <a:ext uri="{FF2B5EF4-FFF2-40B4-BE49-F238E27FC236}">
                  <a16:creationId xmlns:a16="http://schemas.microsoft.com/office/drawing/2014/main" id="{64D581B3-1967-014F-833E-CE64FB5A001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2018D381" w14:textId="2353B789" w:rsidR="00F20B22" w:rsidRDefault="00E927F1" w:rsidP="00956280">
      <w:pPr>
        <w:jc w:val="center"/>
        <w:rPr>
          <w:rFonts w:ascii="Arial" w:hAnsi="Arial" w:cs="Arial"/>
          <w:sz w:val="20"/>
          <w:szCs w:val="20"/>
        </w:rPr>
      </w:pPr>
      <w:r w:rsidRPr="00956280">
        <w:rPr>
          <w:rFonts w:ascii="Arial" w:hAnsi="Arial" w:cs="Arial"/>
          <w:sz w:val="20"/>
          <w:szCs w:val="20"/>
        </w:rPr>
        <w:t>Graph 5. Example of positive impact</w:t>
      </w:r>
    </w:p>
    <w:p w14:paraId="5DB4D9AF" w14:textId="77777777" w:rsidR="00956280" w:rsidRDefault="00956280" w:rsidP="00956280">
      <w:pPr>
        <w:jc w:val="center"/>
        <w:rPr>
          <w:rFonts w:ascii="Arial" w:hAnsi="Arial" w:cs="Arial"/>
          <w:sz w:val="20"/>
          <w:szCs w:val="20"/>
        </w:rPr>
      </w:pPr>
    </w:p>
    <w:p w14:paraId="16646E2D" w14:textId="77777777" w:rsidR="00956280" w:rsidRDefault="00956280" w:rsidP="00956280">
      <w:pPr>
        <w:rPr>
          <w:rFonts w:ascii="Arial" w:hAnsi="Arial" w:cs="Arial"/>
        </w:rPr>
      </w:pPr>
      <w:r w:rsidRPr="00956280">
        <w:rPr>
          <w:rFonts w:ascii="Arial" w:hAnsi="Arial" w:cs="Arial"/>
        </w:rPr>
        <w:t xml:space="preserve">In question 5 we find out that 71% respondents agree for less cost, more flexible, 23% respondents for more knowledge and only 6% respondents for freedom in </w:t>
      </w:r>
    </w:p>
    <w:p w14:paraId="6B1B9F9D" w14:textId="53EF1779" w:rsidR="00956280" w:rsidRDefault="00956280" w:rsidP="00956280">
      <w:pPr>
        <w:rPr>
          <w:rFonts w:ascii="Arial" w:hAnsi="Arial" w:cs="Arial"/>
        </w:rPr>
      </w:pPr>
      <w:r w:rsidRPr="00956280">
        <w:rPr>
          <w:rFonts w:ascii="Arial" w:hAnsi="Arial" w:cs="Arial"/>
        </w:rPr>
        <w:t>learning time.</w:t>
      </w:r>
    </w:p>
    <w:p w14:paraId="40D9D087" w14:textId="77777777" w:rsidR="00955C5E" w:rsidRDefault="00955C5E" w:rsidP="00956280">
      <w:pPr>
        <w:rPr>
          <w:rFonts w:ascii="Arial" w:hAnsi="Arial" w:cs="Arial"/>
          <w:i/>
          <w:iCs/>
          <w:sz w:val="28"/>
          <w:szCs w:val="28"/>
        </w:rPr>
      </w:pPr>
    </w:p>
    <w:p w14:paraId="04CE4CC6" w14:textId="7F219585" w:rsidR="00956280" w:rsidRPr="00956280" w:rsidRDefault="00956280" w:rsidP="00956280">
      <w:pPr>
        <w:rPr>
          <w:rFonts w:ascii="Arial" w:hAnsi="Arial" w:cs="Arial"/>
          <w:i/>
          <w:iCs/>
          <w:sz w:val="28"/>
          <w:szCs w:val="28"/>
        </w:rPr>
      </w:pPr>
      <w:r>
        <w:rPr>
          <w:rFonts w:ascii="Arial" w:hAnsi="Arial" w:cs="Arial"/>
          <w:i/>
          <w:iCs/>
          <w:sz w:val="28"/>
          <w:szCs w:val="28"/>
        </w:rPr>
        <w:lastRenderedPageBreak/>
        <w:t>Question 6. What difficulties are you experience studying online?</w:t>
      </w:r>
    </w:p>
    <w:p w14:paraId="1F84E58D" w14:textId="77777777" w:rsidR="00F20B22" w:rsidRDefault="00F20B22" w:rsidP="00F20B22"/>
    <w:p w14:paraId="48671D60" w14:textId="2A2E5E6D" w:rsidR="00F20B22" w:rsidRDefault="00F20B22" w:rsidP="00173E4B">
      <w:pPr>
        <w:jc w:val="center"/>
      </w:pPr>
      <w:r>
        <w:rPr>
          <w:noProof/>
        </w:rPr>
        <w:drawing>
          <wp:inline distT="0" distB="0" distL="0" distR="0" wp14:anchorId="7A203788" wp14:editId="4C46049F">
            <wp:extent cx="4660900" cy="2984500"/>
            <wp:effectExtent l="0" t="0" r="0" b="0"/>
            <wp:docPr id="1" name="Chart 1">
              <a:extLst xmlns:a="http://schemas.openxmlformats.org/drawingml/2006/main">
                <a:ext uri="{FF2B5EF4-FFF2-40B4-BE49-F238E27FC236}">
                  <a16:creationId xmlns:a16="http://schemas.microsoft.com/office/drawing/2014/main" id="{FE975124-F6D7-D343-93BE-174280368FC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036B4221" w14:textId="352C2FEA" w:rsidR="00173E4B" w:rsidRDefault="00173E4B" w:rsidP="00173E4B">
      <w:pPr>
        <w:jc w:val="center"/>
        <w:rPr>
          <w:rFonts w:ascii="Arial" w:hAnsi="Arial" w:cs="Arial"/>
          <w:sz w:val="20"/>
          <w:szCs w:val="20"/>
        </w:rPr>
      </w:pPr>
      <w:r>
        <w:rPr>
          <w:rFonts w:ascii="Arial" w:hAnsi="Arial" w:cs="Arial"/>
          <w:sz w:val="20"/>
          <w:szCs w:val="20"/>
        </w:rPr>
        <w:t>Table</w:t>
      </w:r>
      <w:r w:rsidRPr="00173E4B">
        <w:rPr>
          <w:rFonts w:ascii="Arial" w:hAnsi="Arial" w:cs="Arial"/>
          <w:sz w:val="20"/>
          <w:szCs w:val="20"/>
        </w:rPr>
        <w:t xml:space="preserve"> 6. Example of difficulties studying online</w:t>
      </w:r>
    </w:p>
    <w:p w14:paraId="7B36E9EA" w14:textId="77777777" w:rsidR="00173E4B" w:rsidRPr="00173E4B" w:rsidRDefault="00173E4B" w:rsidP="00173E4B">
      <w:pPr>
        <w:jc w:val="center"/>
        <w:rPr>
          <w:rFonts w:ascii="Arial" w:hAnsi="Arial" w:cs="Arial"/>
          <w:sz w:val="20"/>
          <w:szCs w:val="20"/>
        </w:rPr>
      </w:pPr>
    </w:p>
    <w:tbl>
      <w:tblPr>
        <w:tblStyle w:val="TableGrid"/>
        <w:tblW w:w="9776" w:type="dxa"/>
        <w:tblLook w:val="04A0" w:firstRow="1" w:lastRow="0" w:firstColumn="1" w:lastColumn="0" w:noHBand="0" w:noVBand="1"/>
      </w:tblPr>
      <w:tblGrid>
        <w:gridCol w:w="2254"/>
        <w:gridCol w:w="6"/>
        <w:gridCol w:w="2220"/>
        <w:gridCol w:w="28"/>
        <w:gridCol w:w="2232"/>
        <w:gridCol w:w="22"/>
        <w:gridCol w:w="3014"/>
      </w:tblGrid>
      <w:tr w:rsidR="00173E4B" w14:paraId="20262303" w14:textId="77777777" w:rsidTr="00173E4B">
        <w:tc>
          <w:tcPr>
            <w:tcW w:w="2254" w:type="dxa"/>
          </w:tcPr>
          <w:p w14:paraId="2C12DE23" w14:textId="77777777" w:rsidR="00173E4B" w:rsidRDefault="00173E4B" w:rsidP="00173E4B">
            <w:pPr>
              <w:jc w:val="center"/>
            </w:pPr>
            <w:r w:rsidRPr="003D6BBE">
              <w:rPr>
                <w:rFonts w:ascii="Arial" w:hAnsi="Arial" w:cs="Arial"/>
                <w:b/>
                <w:bCs/>
                <w:i/>
                <w:iCs/>
              </w:rPr>
              <w:t>OPTIONS</w:t>
            </w:r>
          </w:p>
        </w:tc>
        <w:tc>
          <w:tcPr>
            <w:tcW w:w="2254" w:type="dxa"/>
            <w:gridSpan w:val="3"/>
          </w:tcPr>
          <w:p w14:paraId="6AE0B82F" w14:textId="77777777" w:rsidR="00173E4B" w:rsidRDefault="00173E4B" w:rsidP="00173E4B">
            <w:pPr>
              <w:jc w:val="center"/>
            </w:pPr>
            <w:r w:rsidRPr="003D6BBE">
              <w:rPr>
                <w:rFonts w:ascii="Arial" w:hAnsi="Arial" w:cs="Arial"/>
                <w:b/>
                <w:bCs/>
                <w:i/>
                <w:iCs/>
              </w:rPr>
              <w:t>RESPONDENTS</w:t>
            </w:r>
          </w:p>
        </w:tc>
        <w:tc>
          <w:tcPr>
            <w:tcW w:w="2254" w:type="dxa"/>
            <w:gridSpan w:val="2"/>
          </w:tcPr>
          <w:p w14:paraId="4A06CA40" w14:textId="77777777" w:rsidR="00173E4B" w:rsidRDefault="00173E4B" w:rsidP="00173E4B">
            <w:pPr>
              <w:jc w:val="center"/>
            </w:pPr>
            <w:r w:rsidRPr="003D6BBE">
              <w:rPr>
                <w:rFonts w:ascii="Arial" w:hAnsi="Arial" w:cs="Arial"/>
                <w:b/>
                <w:bCs/>
                <w:i/>
                <w:iCs/>
              </w:rPr>
              <w:t>PERCENTAGE</w:t>
            </w:r>
          </w:p>
        </w:tc>
        <w:tc>
          <w:tcPr>
            <w:tcW w:w="3014" w:type="dxa"/>
          </w:tcPr>
          <w:p w14:paraId="0189D7BD" w14:textId="77777777" w:rsidR="00173E4B" w:rsidRDefault="00173E4B" w:rsidP="00173E4B">
            <w:pPr>
              <w:jc w:val="center"/>
            </w:pPr>
            <w:r w:rsidRPr="003D6BBE">
              <w:rPr>
                <w:rFonts w:ascii="Arial" w:hAnsi="Arial" w:cs="Arial"/>
                <w:b/>
                <w:bCs/>
                <w:i/>
                <w:iCs/>
              </w:rPr>
              <w:t>TOTAL RESPONDENTS</w:t>
            </w:r>
          </w:p>
        </w:tc>
      </w:tr>
      <w:tr w:rsidR="00173E4B" w:rsidRPr="002C31FD" w14:paraId="0D2A2B24" w14:textId="77777777" w:rsidTr="00173E4B">
        <w:tc>
          <w:tcPr>
            <w:tcW w:w="2254" w:type="dxa"/>
          </w:tcPr>
          <w:p w14:paraId="7219EA27" w14:textId="70A6FCA6" w:rsidR="00173E4B" w:rsidRPr="00173E4B" w:rsidRDefault="00173E4B" w:rsidP="00173E4B">
            <w:pPr>
              <w:jc w:val="center"/>
              <w:rPr>
                <w:rFonts w:ascii="Arial" w:hAnsi="Arial" w:cs="Arial"/>
              </w:rPr>
            </w:pPr>
            <w:r w:rsidRPr="00173E4B">
              <w:rPr>
                <w:rFonts w:ascii="Arial" w:hAnsi="Arial" w:cs="Arial"/>
              </w:rPr>
              <w:t>Not very focus</w:t>
            </w:r>
          </w:p>
        </w:tc>
        <w:tc>
          <w:tcPr>
            <w:tcW w:w="2254" w:type="dxa"/>
            <w:gridSpan w:val="3"/>
          </w:tcPr>
          <w:p w14:paraId="6738CB1F" w14:textId="77777777" w:rsidR="00173E4B" w:rsidRPr="00173E4B" w:rsidRDefault="00173E4B" w:rsidP="00173E4B">
            <w:pPr>
              <w:jc w:val="center"/>
              <w:rPr>
                <w:rFonts w:ascii="Arial" w:hAnsi="Arial" w:cs="Arial"/>
              </w:rPr>
            </w:pPr>
            <w:r w:rsidRPr="00173E4B">
              <w:rPr>
                <w:rFonts w:ascii="Arial" w:hAnsi="Arial" w:cs="Arial"/>
              </w:rPr>
              <w:t>4</w:t>
            </w:r>
          </w:p>
        </w:tc>
        <w:tc>
          <w:tcPr>
            <w:tcW w:w="2254" w:type="dxa"/>
            <w:gridSpan w:val="2"/>
          </w:tcPr>
          <w:p w14:paraId="08D54A8B" w14:textId="1E1AB503" w:rsidR="00173E4B" w:rsidRPr="00173E4B" w:rsidRDefault="00173E4B" w:rsidP="00173E4B">
            <w:pPr>
              <w:jc w:val="center"/>
              <w:rPr>
                <w:rFonts w:ascii="Arial" w:hAnsi="Arial" w:cs="Arial"/>
              </w:rPr>
            </w:pPr>
            <w:r w:rsidRPr="00173E4B">
              <w:rPr>
                <w:rFonts w:ascii="Arial" w:hAnsi="Arial" w:cs="Arial"/>
              </w:rPr>
              <w:t>23%</w:t>
            </w:r>
          </w:p>
        </w:tc>
        <w:tc>
          <w:tcPr>
            <w:tcW w:w="3014" w:type="dxa"/>
          </w:tcPr>
          <w:p w14:paraId="799967A5" w14:textId="77777777" w:rsidR="00173E4B" w:rsidRPr="00173E4B" w:rsidRDefault="00173E4B" w:rsidP="00173E4B">
            <w:pPr>
              <w:jc w:val="center"/>
              <w:rPr>
                <w:rFonts w:ascii="Arial" w:hAnsi="Arial" w:cs="Arial"/>
              </w:rPr>
            </w:pPr>
            <w:r w:rsidRPr="00173E4B">
              <w:rPr>
                <w:rFonts w:ascii="Arial" w:hAnsi="Arial" w:cs="Arial"/>
              </w:rPr>
              <w:t>17</w:t>
            </w:r>
          </w:p>
        </w:tc>
      </w:tr>
      <w:tr w:rsidR="00173E4B" w:rsidRPr="002C31FD" w14:paraId="4B634424" w14:textId="77777777" w:rsidTr="00173E4B">
        <w:tc>
          <w:tcPr>
            <w:tcW w:w="2254" w:type="dxa"/>
          </w:tcPr>
          <w:p w14:paraId="25C5C3D8" w14:textId="760D0DE6" w:rsidR="00173E4B" w:rsidRPr="00173E4B" w:rsidRDefault="00173E4B" w:rsidP="00173E4B">
            <w:pPr>
              <w:jc w:val="center"/>
              <w:rPr>
                <w:rFonts w:ascii="Arial" w:hAnsi="Arial" w:cs="Arial"/>
              </w:rPr>
            </w:pPr>
            <w:r w:rsidRPr="00173E4B">
              <w:rPr>
                <w:rFonts w:ascii="Arial" w:hAnsi="Arial" w:cs="Arial"/>
              </w:rPr>
              <w:t>Network problem</w:t>
            </w:r>
          </w:p>
        </w:tc>
        <w:tc>
          <w:tcPr>
            <w:tcW w:w="2254" w:type="dxa"/>
            <w:gridSpan w:val="3"/>
          </w:tcPr>
          <w:p w14:paraId="2EF6FF0D" w14:textId="3A280A56" w:rsidR="00173E4B" w:rsidRPr="00173E4B" w:rsidRDefault="00173E4B" w:rsidP="00173E4B">
            <w:pPr>
              <w:jc w:val="center"/>
              <w:rPr>
                <w:rFonts w:ascii="Arial" w:hAnsi="Arial" w:cs="Arial"/>
              </w:rPr>
            </w:pPr>
            <w:r w:rsidRPr="00173E4B">
              <w:rPr>
                <w:rFonts w:ascii="Arial" w:hAnsi="Arial" w:cs="Arial"/>
              </w:rPr>
              <w:t>8</w:t>
            </w:r>
          </w:p>
        </w:tc>
        <w:tc>
          <w:tcPr>
            <w:tcW w:w="2254" w:type="dxa"/>
            <w:gridSpan w:val="2"/>
          </w:tcPr>
          <w:p w14:paraId="54A3576F" w14:textId="74E80470" w:rsidR="00173E4B" w:rsidRPr="00173E4B" w:rsidRDefault="00173E4B" w:rsidP="00173E4B">
            <w:pPr>
              <w:jc w:val="center"/>
              <w:rPr>
                <w:rFonts w:ascii="Arial" w:hAnsi="Arial" w:cs="Arial"/>
              </w:rPr>
            </w:pPr>
            <w:r w:rsidRPr="00173E4B">
              <w:rPr>
                <w:rFonts w:ascii="Arial" w:hAnsi="Arial" w:cs="Arial"/>
              </w:rPr>
              <w:t>47%</w:t>
            </w:r>
          </w:p>
        </w:tc>
        <w:tc>
          <w:tcPr>
            <w:tcW w:w="3014" w:type="dxa"/>
          </w:tcPr>
          <w:p w14:paraId="195E22A1" w14:textId="77777777" w:rsidR="00173E4B" w:rsidRPr="00173E4B" w:rsidRDefault="00173E4B" w:rsidP="00173E4B">
            <w:pPr>
              <w:jc w:val="center"/>
              <w:rPr>
                <w:rFonts w:ascii="Arial" w:hAnsi="Arial" w:cs="Arial"/>
              </w:rPr>
            </w:pPr>
            <w:r w:rsidRPr="00173E4B">
              <w:rPr>
                <w:rFonts w:ascii="Arial" w:hAnsi="Arial" w:cs="Arial"/>
              </w:rPr>
              <w:t>17</w:t>
            </w:r>
          </w:p>
        </w:tc>
      </w:tr>
      <w:tr w:rsidR="00173E4B" w:rsidRPr="002C31FD" w14:paraId="290E42FB" w14:textId="77777777" w:rsidTr="00173E4B">
        <w:tc>
          <w:tcPr>
            <w:tcW w:w="2254" w:type="dxa"/>
          </w:tcPr>
          <w:p w14:paraId="3A3A081F" w14:textId="60726CB5" w:rsidR="00173E4B" w:rsidRPr="00173E4B" w:rsidRDefault="00173E4B" w:rsidP="00173E4B">
            <w:pPr>
              <w:jc w:val="center"/>
              <w:rPr>
                <w:rFonts w:ascii="Arial" w:hAnsi="Arial" w:cs="Arial"/>
              </w:rPr>
            </w:pPr>
            <w:r w:rsidRPr="00173E4B">
              <w:rPr>
                <w:rFonts w:ascii="Arial" w:hAnsi="Arial" w:cs="Arial"/>
              </w:rPr>
              <w:t>No difficulties</w:t>
            </w:r>
          </w:p>
        </w:tc>
        <w:tc>
          <w:tcPr>
            <w:tcW w:w="2254" w:type="dxa"/>
            <w:gridSpan w:val="3"/>
          </w:tcPr>
          <w:p w14:paraId="5F566E71" w14:textId="74DC13B4" w:rsidR="00173E4B" w:rsidRPr="00173E4B" w:rsidRDefault="00173E4B" w:rsidP="00173E4B">
            <w:pPr>
              <w:jc w:val="center"/>
              <w:rPr>
                <w:rFonts w:ascii="Arial" w:hAnsi="Arial" w:cs="Arial"/>
              </w:rPr>
            </w:pPr>
            <w:r w:rsidRPr="00173E4B">
              <w:rPr>
                <w:rFonts w:ascii="Arial" w:hAnsi="Arial" w:cs="Arial"/>
              </w:rPr>
              <w:t>2</w:t>
            </w:r>
          </w:p>
        </w:tc>
        <w:tc>
          <w:tcPr>
            <w:tcW w:w="2254" w:type="dxa"/>
            <w:gridSpan w:val="2"/>
          </w:tcPr>
          <w:p w14:paraId="11D7D572" w14:textId="3E286BFB" w:rsidR="00173E4B" w:rsidRPr="00173E4B" w:rsidRDefault="00173E4B" w:rsidP="00173E4B">
            <w:pPr>
              <w:jc w:val="center"/>
              <w:rPr>
                <w:rFonts w:ascii="Arial" w:hAnsi="Arial" w:cs="Arial"/>
              </w:rPr>
            </w:pPr>
            <w:r w:rsidRPr="00173E4B">
              <w:rPr>
                <w:rFonts w:ascii="Arial" w:hAnsi="Arial" w:cs="Arial"/>
              </w:rPr>
              <w:t>12%</w:t>
            </w:r>
          </w:p>
        </w:tc>
        <w:tc>
          <w:tcPr>
            <w:tcW w:w="3014" w:type="dxa"/>
          </w:tcPr>
          <w:p w14:paraId="20243B93" w14:textId="77777777" w:rsidR="00173E4B" w:rsidRPr="00173E4B" w:rsidRDefault="00173E4B" w:rsidP="00173E4B">
            <w:pPr>
              <w:jc w:val="center"/>
              <w:rPr>
                <w:rFonts w:ascii="Arial" w:hAnsi="Arial" w:cs="Arial"/>
              </w:rPr>
            </w:pPr>
            <w:r w:rsidRPr="00173E4B">
              <w:rPr>
                <w:rFonts w:ascii="Arial" w:hAnsi="Arial" w:cs="Arial"/>
              </w:rPr>
              <w:t>17</w:t>
            </w:r>
          </w:p>
        </w:tc>
      </w:tr>
      <w:tr w:rsidR="00173E4B" w:rsidRPr="002C31FD" w14:paraId="1BFC63D6" w14:textId="77777777" w:rsidTr="00173E4B">
        <w:tc>
          <w:tcPr>
            <w:tcW w:w="2254" w:type="dxa"/>
          </w:tcPr>
          <w:p w14:paraId="232C6317" w14:textId="2E36C726" w:rsidR="00173E4B" w:rsidRPr="00173E4B" w:rsidRDefault="00173E4B" w:rsidP="00173E4B">
            <w:pPr>
              <w:jc w:val="center"/>
              <w:rPr>
                <w:rFonts w:ascii="Arial" w:hAnsi="Arial" w:cs="Arial"/>
              </w:rPr>
            </w:pPr>
            <w:r w:rsidRPr="00173E4B">
              <w:rPr>
                <w:rFonts w:ascii="Arial" w:hAnsi="Arial" w:cs="Arial"/>
              </w:rPr>
              <w:t>Challenging</w:t>
            </w:r>
          </w:p>
        </w:tc>
        <w:tc>
          <w:tcPr>
            <w:tcW w:w="2254" w:type="dxa"/>
            <w:gridSpan w:val="3"/>
          </w:tcPr>
          <w:p w14:paraId="78E21CE7" w14:textId="4C9F795A" w:rsidR="00173E4B" w:rsidRPr="00173E4B" w:rsidRDefault="00173E4B" w:rsidP="00173E4B">
            <w:pPr>
              <w:jc w:val="center"/>
              <w:rPr>
                <w:rFonts w:ascii="Arial" w:hAnsi="Arial" w:cs="Arial"/>
              </w:rPr>
            </w:pPr>
            <w:r w:rsidRPr="00173E4B">
              <w:rPr>
                <w:rFonts w:ascii="Arial" w:hAnsi="Arial" w:cs="Arial"/>
              </w:rPr>
              <w:t>2</w:t>
            </w:r>
          </w:p>
        </w:tc>
        <w:tc>
          <w:tcPr>
            <w:tcW w:w="2254" w:type="dxa"/>
            <w:gridSpan w:val="2"/>
          </w:tcPr>
          <w:p w14:paraId="157BC8ED" w14:textId="5C58C04D" w:rsidR="00173E4B" w:rsidRPr="00173E4B" w:rsidRDefault="00173E4B" w:rsidP="00173E4B">
            <w:pPr>
              <w:jc w:val="center"/>
              <w:rPr>
                <w:rFonts w:ascii="Arial" w:hAnsi="Arial" w:cs="Arial"/>
              </w:rPr>
            </w:pPr>
            <w:r w:rsidRPr="00173E4B">
              <w:rPr>
                <w:rFonts w:ascii="Arial" w:hAnsi="Arial" w:cs="Arial"/>
              </w:rPr>
              <w:t>12%</w:t>
            </w:r>
          </w:p>
        </w:tc>
        <w:tc>
          <w:tcPr>
            <w:tcW w:w="3014" w:type="dxa"/>
          </w:tcPr>
          <w:p w14:paraId="48D7DB14" w14:textId="77777777" w:rsidR="00173E4B" w:rsidRPr="00173E4B" w:rsidRDefault="00173E4B" w:rsidP="00173E4B">
            <w:pPr>
              <w:jc w:val="center"/>
              <w:rPr>
                <w:rFonts w:ascii="Arial" w:hAnsi="Arial" w:cs="Arial"/>
              </w:rPr>
            </w:pPr>
            <w:r w:rsidRPr="00173E4B">
              <w:rPr>
                <w:rFonts w:ascii="Arial" w:hAnsi="Arial" w:cs="Arial"/>
              </w:rPr>
              <w:t>17</w:t>
            </w:r>
          </w:p>
        </w:tc>
      </w:tr>
      <w:tr w:rsidR="00173E4B" w14:paraId="5861A92C" w14:textId="109BF575" w:rsidTr="00173E4B">
        <w:tblPrEx>
          <w:tblLook w:val="0000" w:firstRow="0" w:lastRow="0" w:firstColumn="0" w:lastColumn="0" w:noHBand="0" w:noVBand="0"/>
        </w:tblPrEx>
        <w:trPr>
          <w:trHeight w:val="100"/>
        </w:trPr>
        <w:tc>
          <w:tcPr>
            <w:tcW w:w="2260" w:type="dxa"/>
            <w:gridSpan w:val="2"/>
          </w:tcPr>
          <w:p w14:paraId="08B9BBAE" w14:textId="315F4069" w:rsidR="00173E4B" w:rsidRPr="00173E4B" w:rsidRDefault="00173E4B" w:rsidP="00173E4B">
            <w:pPr>
              <w:jc w:val="center"/>
              <w:rPr>
                <w:rFonts w:ascii="Arial" w:hAnsi="Arial" w:cs="Arial"/>
              </w:rPr>
            </w:pPr>
            <w:r w:rsidRPr="00173E4B">
              <w:rPr>
                <w:rFonts w:ascii="Arial" w:hAnsi="Arial" w:cs="Arial"/>
              </w:rPr>
              <w:t>No IT skills</w:t>
            </w:r>
          </w:p>
        </w:tc>
        <w:tc>
          <w:tcPr>
            <w:tcW w:w="2220" w:type="dxa"/>
          </w:tcPr>
          <w:p w14:paraId="7929D687" w14:textId="0682CFD4" w:rsidR="00173E4B" w:rsidRPr="00173E4B" w:rsidRDefault="00173E4B" w:rsidP="00173E4B">
            <w:pPr>
              <w:jc w:val="center"/>
              <w:rPr>
                <w:rFonts w:ascii="Arial" w:hAnsi="Arial" w:cs="Arial"/>
              </w:rPr>
            </w:pPr>
            <w:r w:rsidRPr="00173E4B">
              <w:rPr>
                <w:rFonts w:ascii="Arial" w:hAnsi="Arial" w:cs="Arial"/>
              </w:rPr>
              <w:t>1</w:t>
            </w:r>
          </w:p>
        </w:tc>
        <w:tc>
          <w:tcPr>
            <w:tcW w:w="2260" w:type="dxa"/>
            <w:gridSpan w:val="2"/>
          </w:tcPr>
          <w:p w14:paraId="6ACDAD5F" w14:textId="361A4160" w:rsidR="00173E4B" w:rsidRPr="00173E4B" w:rsidRDefault="00173E4B" w:rsidP="00173E4B">
            <w:pPr>
              <w:jc w:val="center"/>
              <w:rPr>
                <w:rFonts w:ascii="Arial" w:hAnsi="Arial" w:cs="Arial"/>
              </w:rPr>
            </w:pPr>
            <w:r w:rsidRPr="00173E4B">
              <w:rPr>
                <w:rFonts w:ascii="Arial" w:hAnsi="Arial" w:cs="Arial"/>
              </w:rPr>
              <w:t>6%</w:t>
            </w:r>
          </w:p>
        </w:tc>
        <w:tc>
          <w:tcPr>
            <w:tcW w:w="3036" w:type="dxa"/>
            <w:gridSpan w:val="2"/>
          </w:tcPr>
          <w:p w14:paraId="4A245255" w14:textId="48DE6F12" w:rsidR="00173E4B" w:rsidRPr="00173E4B" w:rsidRDefault="00173E4B" w:rsidP="00173E4B">
            <w:pPr>
              <w:jc w:val="center"/>
              <w:rPr>
                <w:rFonts w:ascii="Arial" w:hAnsi="Arial" w:cs="Arial"/>
              </w:rPr>
            </w:pPr>
            <w:r w:rsidRPr="00173E4B">
              <w:rPr>
                <w:rFonts w:ascii="Arial" w:hAnsi="Arial" w:cs="Arial"/>
              </w:rPr>
              <w:t>17</w:t>
            </w:r>
          </w:p>
        </w:tc>
      </w:tr>
    </w:tbl>
    <w:p w14:paraId="0B9F1269" w14:textId="70920A1A" w:rsidR="00F20B22" w:rsidRDefault="00F20B22" w:rsidP="00F20B22"/>
    <w:p w14:paraId="2D9A7DFC" w14:textId="7668573A" w:rsidR="00F20B22" w:rsidRDefault="00956280" w:rsidP="00173E4B">
      <w:pPr>
        <w:jc w:val="center"/>
      </w:pPr>
      <w:r>
        <w:rPr>
          <w:noProof/>
        </w:rPr>
        <w:drawing>
          <wp:inline distT="0" distB="0" distL="0" distR="0" wp14:anchorId="1BE73ABE" wp14:editId="3330C94B">
            <wp:extent cx="4484370" cy="2895600"/>
            <wp:effectExtent l="0" t="0" r="11430" b="12700"/>
            <wp:docPr id="2" name="Chart 2">
              <a:extLst xmlns:a="http://schemas.openxmlformats.org/drawingml/2006/main">
                <a:ext uri="{FF2B5EF4-FFF2-40B4-BE49-F238E27FC236}">
                  <a16:creationId xmlns:a16="http://schemas.microsoft.com/office/drawing/2014/main" id="{4867CBB8-9D03-5847-9BE8-18F9CA154CF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0F5CF108" w14:textId="3859B70C" w:rsidR="00F20B22" w:rsidRDefault="00173E4B" w:rsidP="00173E4B">
      <w:pPr>
        <w:jc w:val="center"/>
        <w:rPr>
          <w:rFonts w:ascii="Arial" w:hAnsi="Arial" w:cs="Arial"/>
          <w:sz w:val="20"/>
          <w:szCs w:val="20"/>
        </w:rPr>
      </w:pPr>
      <w:r w:rsidRPr="00173E4B">
        <w:rPr>
          <w:rFonts w:ascii="Arial" w:hAnsi="Arial" w:cs="Arial"/>
          <w:sz w:val="20"/>
          <w:szCs w:val="20"/>
        </w:rPr>
        <w:t>Graph 6. Example of difficulties studying online</w:t>
      </w:r>
    </w:p>
    <w:p w14:paraId="65BBF08C" w14:textId="77777777" w:rsidR="008A2F5A" w:rsidRDefault="008A2F5A" w:rsidP="00563130">
      <w:pPr>
        <w:rPr>
          <w:rFonts w:ascii="Arial" w:hAnsi="Arial" w:cs="Arial"/>
        </w:rPr>
      </w:pPr>
      <w:r w:rsidRPr="008A2F5A">
        <w:rPr>
          <w:rFonts w:ascii="Arial" w:hAnsi="Arial" w:cs="Arial"/>
        </w:rPr>
        <w:t xml:space="preserve">In question 6 about difficulties studying online, the majority had network problems with 47%, 23% respondents that is very easy to lose your focus, only 12% had no </w:t>
      </w:r>
    </w:p>
    <w:p w14:paraId="605B425A" w14:textId="77777777" w:rsidR="00934E45" w:rsidRDefault="008A2F5A" w:rsidP="00547BEC">
      <w:pPr>
        <w:rPr>
          <w:rFonts w:ascii="Arial" w:hAnsi="Arial" w:cs="Arial"/>
        </w:rPr>
      </w:pPr>
      <w:r w:rsidRPr="008A2F5A">
        <w:rPr>
          <w:rFonts w:ascii="Arial" w:hAnsi="Arial" w:cs="Arial"/>
        </w:rPr>
        <w:t xml:space="preserve">difficulties, another 12% find it challenging and 6% respondents </w:t>
      </w:r>
      <w:r>
        <w:rPr>
          <w:rFonts w:ascii="Arial" w:hAnsi="Arial" w:cs="Arial"/>
        </w:rPr>
        <w:t xml:space="preserve">with </w:t>
      </w:r>
      <w:r w:rsidRPr="008A2F5A">
        <w:rPr>
          <w:rFonts w:ascii="Arial" w:hAnsi="Arial" w:cs="Arial"/>
        </w:rPr>
        <w:t>no IT skills.</w:t>
      </w:r>
    </w:p>
    <w:p w14:paraId="66EC81AA" w14:textId="7893FCEF" w:rsidR="00547BEC" w:rsidRPr="00547BEC" w:rsidRDefault="008A2F5A" w:rsidP="004F1D5B">
      <w:pPr>
        <w:rPr>
          <w:rFonts w:ascii="Arial" w:hAnsi="Arial" w:cs="Arial"/>
        </w:rPr>
      </w:pPr>
      <w:r w:rsidRPr="00547BEC">
        <w:rPr>
          <w:rFonts w:ascii="Arial" w:hAnsi="Arial" w:cs="Arial"/>
          <w:i/>
          <w:iCs/>
          <w:sz w:val="28"/>
          <w:szCs w:val="28"/>
        </w:rPr>
        <w:lastRenderedPageBreak/>
        <w:t>Question 7. How you will rate your overall performance of online environment?</w:t>
      </w:r>
    </w:p>
    <w:p w14:paraId="1C64E2DE" w14:textId="77777777" w:rsidR="00F20B22" w:rsidRDefault="00F20B22" w:rsidP="00F20B22"/>
    <w:p w14:paraId="6560302B" w14:textId="46FB1F90" w:rsidR="00F20B22" w:rsidRDefault="00F20B22" w:rsidP="00547BEC">
      <w:pPr>
        <w:jc w:val="center"/>
      </w:pPr>
      <w:r>
        <w:rPr>
          <w:noProof/>
        </w:rPr>
        <w:drawing>
          <wp:inline distT="0" distB="0" distL="0" distR="0" wp14:anchorId="13F76833" wp14:editId="6D2B8B27">
            <wp:extent cx="4457700" cy="2984500"/>
            <wp:effectExtent l="0" t="0" r="12700" b="12700"/>
            <wp:docPr id="4" name="Chart 4">
              <a:extLst xmlns:a="http://schemas.openxmlformats.org/drawingml/2006/main">
                <a:ext uri="{FF2B5EF4-FFF2-40B4-BE49-F238E27FC236}">
                  <a16:creationId xmlns:a16="http://schemas.microsoft.com/office/drawing/2014/main" id="{A6AF329E-54BF-2F4C-9537-EB6F4814B6D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2AF6A3AB" w14:textId="2BA0F3BC" w:rsidR="00547BEC" w:rsidRDefault="00547BEC" w:rsidP="00547BEC">
      <w:pPr>
        <w:jc w:val="center"/>
        <w:rPr>
          <w:rFonts w:ascii="Arial" w:hAnsi="Arial" w:cs="Arial"/>
          <w:sz w:val="20"/>
          <w:szCs w:val="20"/>
        </w:rPr>
      </w:pPr>
      <w:r w:rsidRPr="00547BEC">
        <w:rPr>
          <w:rFonts w:ascii="Arial" w:hAnsi="Arial" w:cs="Arial"/>
          <w:sz w:val="20"/>
          <w:szCs w:val="20"/>
        </w:rPr>
        <w:t xml:space="preserve">Table </w:t>
      </w:r>
      <w:r w:rsidR="009A4C47">
        <w:rPr>
          <w:rFonts w:ascii="Arial" w:hAnsi="Arial" w:cs="Arial"/>
          <w:sz w:val="20"/>
          <w:szCs w:val="20"/>
        </w:rPr>
        <w:t>7</w:t>
      </w:r>
      <w:r w:rsidRPr="00547BEC">
        <w:rPr>
          <w:rFonts w:ascii="Arial" w:hAnsi="Arial" w:cs="Arial"/>
          <w:sz w:val="20"/>
          <w:szCs w:val="20"/>
        </w:rPr>
        <w:t xml:space="preserve">. Overall performance of online environment </w:t>
      </w:r>
    </w:p>
    <w:p w14:paraId="4D49CE6C" w14:textId="77777777" w:rsidR="00547BEC" w:rsidRPr="00547BEC" w:rsidRDefault="00547BEC" w:rsidP="00547BEC">
      <w:pPr>
        <w:jc w:val="center"/>
        <w:rPr>
          <w:rFonts w:ascii="Arial" w:hAnsi="Arial" w:cs="Arial"/>
          <w:sz w:val="20"/>
          <w:szCs w:val="20"/>
        </w:rPr>
      </w:pPr>
    </w:p>
    <w:tbl>
      <w:tblPr>
        <w:tblStyle w:val="TableGrid"/>
        <w:tblW w:w="9776" w:type="dxa"/>
        <w:tblLook w:val="04A0" w:firstRow="1" w:lastRow="0" w:firstColumn="1" w:lastColumn="0" w:noHBand="0" w:noVBand="1"/>
      </w:tblPr>
      <w:tblGrid>
        <w:gridCol w:w="2254"/>
        <w:gridCol w:w="6"/>
        <w:gridCol w:w="2220"/>
        <w:gridCol w:w="28"/>
        <w:gridCol w:w="2232"/>
        <w:gridCol w:w="22"/>
        <w:gridCol w:w="3014"/>
      </w:tblGrid>
      <w:tr w:rsidR="00547BEC" w14:paraId="7A989255" w14:textId="77777777" w:rsidTr="00763C7D">
        <w:tc>
          <w:tcPr>
            <w:tcW w:w="2254" w:type="dxa"/>
          </w:tcPr>
          <w:p w14:paraId="6CE1C4DD" w14:textId="77777777" w:rsidR="00547BEC" w:rsidRDefault="00547BEC" w:rsidP="00763C7D">
            <w:pPr>
              <w:jc w:val="center"/>
            </w:pPr>
            <w:r w:rsidRPr="003D6BBE">
              <w:rPr>
                <w:rFonts w:ascii="Arial" w:hAnsi="Arial" w:cs="Arial"/>
                <w:b/>
                <w:bCs/>
                <w:i/>
                <w:iCs/>
              </w:rPr>
              <w:t>OPTIONS</w:t>
            </w:r>
          </w:p>
        </w:tc>
        <w:tc>
          <w:tcPr>
            <w:tcW w:w="2254" w:type="dxa"/>
            <w:gridSpan w:val="3"/>
          </w:tcPr>
          <w:p w14:paraId="2C4A321F" w14:textId="77777777" w:rsidR="00547BEC" w:rsidRDefault="00547BEC" w:rsidP="00763C7D">
            <w:pPr>
              <w:jc w:val="center"/>
            </w:pPr>
            <w:r w:rsidRPr="003D6BBE">
              <w:rPr>
                <w:rFonts w:ascii="Arial" w:hAnsi="Arial" w:cs="Arial"/>
                <w:b/>
                <w:bCs/>
                <w:i/>
                <w:iCs/>
              </w:rPr>
              <w:t>RESPONDENTS</w:t>
            </w:r>
          </w:p>
        </w:tc>
        <w:tc>
          <w:tcPr>
            <w:tcW w:w="2254" w:type="dxa"/>
            <w:gridSpan w:val="2"/>
          </w:tcPr>
          <w:p w14:paraId="35718F07" w14:textId="77777777" w:rsidR="00547BEC" w:rsidRDefault="00547BEC" w:rsidP="00763C7D">
            <w:pPr>
              <w:jc w:val="center"/>
            </w:pPr>
            <w:r w:rsidRPr="003D6BBE">
              <w:rPr>
                <w:rFonts w:ascii="Arial" w:hAnsi="Arial" w:cs="Arial"/>
                <w:b/>
                <w:bCs/>
                <w:i/>
                <w:iCs/>
              </w:rPr>
              <w:t>PERCENTAGE</w:t>
            </w:r>
          </w:p>
        </w:tc>
        <w:tc>
          <w:tcPr>
            <w:tcW w:w="3014" w:type="dxa"/>
          </w:tcPr>
          <w:p w14:paraId="6088C91F" w14:textId="77777777" w:rsidR="00547BEC" w:rsidRDefault="00547BEC" w:rsidP="00763C7D">
            <w:pPr>
              <w:jc w:val="center"/>
            </w:pPr>
            <w:r w:rsidRPr="003D6BBE">
              <w:rPr>
                <w:rFonts w:ascii="Arial" w:hAnsi="Arial" w:cs="Arial"/>
                <w:b/>
                <w:bCs/>
                <w:i/>
                <w:iCs/>
              </w:rPr>
              <w:t>TOTAL RESPONDENTS</w:t>
            </w:r>
          </w:p>
        </w:tc>
      </w:tr>
      <w:tr w:rsidR="00547BEC" w:rsidRPr="00173E4B" w14:paraId="7D23015F" w14:textId="77777777" w:rsidTr="00763C7D">
        <w:tc>
          <w:tcPr>
            <w:tcW w:w="2254" w:type="dxa"/>
          </w:tcPr>
          <w:p w14:paraId="4A32D28C" w14:textId="25640170" w:rsidR="00547BEC" w:rsidRPr="00173E4B" w:rsidRDefault="00547BEC" w:rsidP="00763C7D">
            <w:pPr>
              <w:jc w:val="center"/>
              <w:rPr>
                <w:rFonts w:ascii="Arial" w:hAnsi="Arial" w:cs="Arial"/>
              </w:rPr>
            </w:pPr>
            <w:r>
              <w:rPr>
                <w:rFonts w:ascii="Arial" w:hAnsi="Arial" w:cs="Arial"/>
              </w:rPr>
              <w:t>Very bad (1)</w:t>
            </w:r>
          </w:p>
        </w:tc>
        <w:tc>
          <w:tcPr>
            <w:tcW w:w="2254" w:type="dxa"/>
            <w:gridSpan w:val="3"/>
          </w:tcPr>
          <w:p w14:paraId="1AC40E84" w14:textId="593E0DCF" w:rsidR="00547BEC" w:rsidRPr="00173E4B" w:rsidRDefault="00547BEC" w:rsidP="00763C7D">
            <w:pPr>
              <w:jc w:val="center"/>
              <w:rPr>
                <w:rFonts w:ascii="Arial" w:hAnsi="Arial" w:cs="Arial"/>
              </w:rPr>
            </w:pPr>
            <w:r>
              <w:rPr>
                <w:rFonts w:ascii="Arial" w:hAnsi="Arial" w:cs="Arial"/>
              </w:rPr>
              <w:t>0</w:t>
            </w:r>
          </w:p>
        </w:tc>
        <w:tc>
          <w:tcPr>
            <w:tcW w:w="2254" w:type="dxa"/>
            <w:gridSpan w:val="2"/>
          </w:tcPr>
          <w:p w14:paraId="6E6DA6A2" w14:textId="3AFE92FA" w:rsidR="00547BEC" w:rsidRPr="00173E4B" w:rsidRDefault="00547BEC" w:rsidP="00763C7D">
            <w:pPr>
              <w:jc w:val="center"/>
              <w:rPr>
                <w:rFonts w:ascii="Arial" w:hAnsi="Arial" w:cs="Arial"/>
              </w:rPr>
            </w:pPr>
            <w:r>
              <w:rPr>
                <w:rFonts w:ascii="Arial" w:hAnsi="Arial" w:cs="Arial"/>
              </w:rPr>
              <w:t>0</w:t>
            </w:r>
            <w:r w:rsidRPr="00173E4B">
              <w:rPr>
                <w:rFonts w:ascii="Arial" w:hAnsi="Arial" w:cs="Arial"/>
              </w:rPr>
              <w:t>%</w:t>
            </w:r>
          </w:p>
        </w:tc>
        <w:tc>
          <w:tcPr>
            <w:tcW w:w="3014" w:type="dxa"/>
          </w:tcPr>
          <w:p w14:paraId="7F9E7608" w14:textId="77777777" w:rsidR="00547BEC" w:rsidRPr="00173E4B" w:rsidRDefault="00547BEC" w:rsidP="00763C7D">
            <w:pPr>
              <w:jc w:val="center"/>
              <w:rPr>
                <w:rFonts w:ascii="Arial" w:hAnsi="Arial" w:cs="Arial"/>
              </w:rPr>
            </w:pPr>
            <w:r w:rsidRPr="00173E4B">
              <w:rPr>
                <w:rFonts w:ascii="Arial" w:hAnsi="Arial" w:cs="Arial"/>
              </w:rPr>
              <w:t>17</w:t>
            </w:r>
          </w:p>
        </w:tc>
      </w:tr>
      <w:tr w:rsidR="00547BEC" w:rsidRPr="00173E4B" w14:paraId="5A75A125" w14:textId="77777777" w:rsidTr="00763C7D">
        <w:tc>
          <w:tcPr>
            <w:tcW w:w="2254" w:type="dxa"/>
          </w:tcPr>
          <w:p w14:paraId="42F88C14" w14:textId="7D222DC3" w:rsidR="00547BEC" w:rsidRPr="00173E4B" w:rsidRDefault="00547BEC" w:rsidP="00763C7D">
            <w:pPr>
              <w:jc w:val="center"/>
              <w:rPr>
                <w:rFonts w:ascii="Arial" w:hAnsi="Arial" w:cs="Arial"/>
              </w:rPr>
            </w:pPr>
            <w:r>
              <w:rPr>
                <w:rFonts w:ascii="Arial" w:hAnsi="Arial" w:cs="Arial"/>
              </w:rPr>
              <w:t>Bad (2)</w:t>
            </w:r>
          </w:p>
        </w:tc>
        <w:tc>
          <w:tcPr>
            <w:tcW w:w="2254" w:type="dxa"/>
            <w:gridSpan w:val="3"/>
          </w:tcPr>
          <w:p w14:paraId="5422AAC3" w14:textId="1523DE5F" w:rsidR="00547BEC" w:rsidRPr="00173E4B" w:rsidRDefault="00547BEC" w:rsidP="00763C7D">
            <w:pPr>
              <w:jc w:val="center"/>
              <w:rPr>
                <w:rFonts w:ascii="Arial" w:hAnsi="Arial" w:cs="Arial"/>
              </w:rPr>
            </w:pPr>
            <w:r>
              <w:rPr>
                <w:rFonts w:ascii="Arial" w:hAnsi="Arial" w:cs="Arial"/>
              </w:rPr>
              <w:t>0</w:t>
            </w:r>
          </w:p>
        </w:tc>
        <w:tc>
          <w:tcPr>
            <w:tcW w:w="2254" w:type="dxa"/>
            <w:gridSpan w:val="2"/>
          </w:tcPr>
          <w:p w14:paraId="50FDF054" w14:textId="2216B296" w:rsidR="00547BEC" w:rsidRPr="00173E4B" w:rsidRDefault="00547BEC" w:rsidP="00763C7D">
            <w:pPr>
              <w:jc w:val="center"/>
              <w:rPr>
                <w:rFonts w:ascii="Arial" w:hAnsi="Arial" w:cs="Arial"/>
              </w:rPr>
            </w:pPr>
            <w:r>
              <w:rPr>
                <w:rFonts w:ascii="Arial" w:hAnsi="Arial" w:cs="Arial"/>
              </w:rPr>
              <w:t>0</w:t>
            </w:r>
            <w:r w:rsidRPr="00173E4B">
              <w:rPr>
                <w:rFonts w:ascii="Arial" w:hAnsi="Arial" w:cs="Arial"/>
              </w:rPr>
              <w:t>%</w:t>
            </w:r>
          </w:p>
        </w:tc>
        <w:tc>
          <w:tcPr>
            <w:tcW w:w="3014" w:type="dxa"/>
          </w:tcPr>
          <w:p w14:paraId="38F9992A" w14:textId="77777777" w:rsidR="00547BEC" w:rsidRPr="00173E4B" w:rsidRDefault="00547BEC" w:rsidP="00763C7D">
            <w:pPr>
              <w:jc w:val="center"/>
              <w:rPr>
                <w:rFonts w:ascii="Arial" w:hAnsi="Arial" w:cs="Arial"/>
              </w:rPr>
            </w:pPr>
            <w:r w:rsidRPr="00173E4B">
              <w:rPr>
                <w:rFonts w:ascii="Arial" w:hAnsi="Arial" w:cs="Arial"/>
              </w:rPr>
              <w:t>17</w:t>
            </w:r>
          </w:p>
        </w:tc>
      </w:tr>
      <w:tr w:rsidR="00547BEC" w:rsidRPr="00173E4B" w14:paraId="39FC924E" w14:textId="77777777" w:rsidTr="00763C7D">
        <w:tc>
          <w:tcPr>
            <w:tcW w:w="2254" w:type="dxa"/>
          </w:tcPr>
          <w:p w14:paraId="6DB3EDD1" w14:textId="056A6241" w:rsidR="00547BEC" w:rsidRPr="00173E4B" w:rsidRDefault="00547BEC" w:rsidP="00763C7D">
            <w:pPr>
              <w:jc w:val="center"/>
              <w:rPr>
                <w:rFonts w:ascii="Arial" w:hAnsi="Arial" w:cs="Arial"/>
              </w:rPr>
            </w:pPr>
            <w:r>
              <w:rPr>
                <w:rFonts w:ascii="Arial" w:hAnsi="Arial" w:cs="Arial"/>
              </w:rPr>
              <w:t>Good (3)</w:t>
            </w:r>
          </w:p>
        </w:tc>
        <w:tc>
          <w:tcPr>
            <w:tcW w:w="2254" w:type="dxa"/>
            <w:gridSpan w:val="3"/>
          </w:tcPr>
          <w:p w14:paraId="2AB761EA" w14:textId="2B62071E" w:rsidR="00547BEC" w:rsidRPr="00173E4B" w:rsidRDefault="00547BEC" w:rsidP="00763C7D">
            <w:pPr>
              <w:jc w:val="center"/>
              <w:rPr>
                <w:rFonts w:ascii="Arial" w:hAnsi="Arial" w:cs="Arial"/>
              </w:rPr>
            </w:pPr>
            <w:r>
              <w:rPr>
                <w:rFonts w:ascii="Arial" w:hAnsi="Arial" w:cs="Arial"/>
              </w:rPr>
              <w:t>6</w:t>
            </w:r>
          </w:p>
        </w:tc>
        <w:tc>
          <w:tcPr>
            <w:tcW w:w="2254" w:type="dxa"/>
            <w:gridSpan w:val="2"/>
          </w:tcPr>
          <w:p w14:paraId="58341291" w14:textId="2D0F8275" w:rsidR="00547BEC" w:rsidRPr="00173E4B" w:rsidRDefault="00C11913" w:rsidP="00763C7D">
            <w:pPr>
              <w:jc w:val="center"/>
              <w:rPr>
                <w:rFonts w:ascii="Arial" w:hAnsi="Arial" w:cs="Arial"/>
              </w:rPr>
            </w:pPr>
            <w:r>
              <w:rPr>
                <w:rFonts w:ascii="Arial" w:hAnsi="Arial" w:cs="Arial"/>
              </w:rPr>
              <w:t>35</w:t>
            </w:r>
            <w:r w:rsidR="00547BEC" w:rsidRPr="00173E4B">
              <w:rPr>
                <w:rFonts w:ascii="Arial" w:hAnsi="Arial" w:cs="Arial"/>
              </w:rPr>
              <w:t>%</w:t>
            </w:r>
          </w:p>
        </w:tc>
        <w:tc>
          <w:tcPr>
            <w:tcW w:w="3014" w:type="dxa"/>
          </w:tcPr>
          <w:p w14:paraId="60B9263B" w14:textId="77777777" w:rsidR="00547BEC" w:rsidRPr="00173E4B" w:rsidRDefault="00547BEC" w:rsidP="00763C7D">
            <w:pPr>
              <w:jc w:val="center"/>
              <w:rPr>
                <w:rFonts w:ascii="Arial" w:hAnsi="Arial" w:cs="Arial"/>
              </w:rPr>
            </w:pPr>
            <w:r w:rsidRPr="00173E4B">
              <w:rPr>
                <w:rFonts w:ascii="Arial" w:hAnsi="Arial" w:cs="Arial"/>
              </w:rPr>
              <w:t>17</w:t>
            </w:r>
          </w:p>
        </w:tc>
      </w:tr>
      <w:tr w:rsidR="00547BEC" w:rsidRPr="00173E4B" w14:paraId="169F930C" w14:textId="77777777" w:rsidTr="00763C7D">
        <w:tc>
          <w:tcPr>
            <w:tcW w:w="2254" w:type="dxa"/>
          </w:tcPr>
          <w:p w14:paraId="29859141" w14:textId="4C3B6D77" w:rsidR="00547BEC" w:rsidRPr="00173E4B" w:rsidRDefault="00547BEC" w:rsidP="00763C7D">
            <w:pPr>
              <w:jc w:val="center"/>
              <w:rPr>
                <w:rFonts w:ascii="Arial" w:hAnsi="Arial" w:cs="Arial"/>
              </w:rPr>
            </w:pPr>
            <w:r>
              <w:rPr>
                <w:rFonts w:ascii="Arial" w:hAnsi="Arial" w:cs="Arial"/>
              </w:rPr>
              <w:t>Very good (4)</w:t>
            </w:r>
          </w:p>
        </w:tc>
        <w:tc>
          <w:tcPr>
            <w:tcW w:w="2254" w:type="dxa"/>
            <w:gridSpan w:val="3"/>
          </w:tcPr>
          <w:p w14:paraId="04223911" w14:textId="26CED334" w:rsidR="00547BEC" w:rsidRPr="00173E4B" w:rsidRDefault="00547BEC" w:rsidP="00763C7D">
            <w:pPr>
              <w:jc w:val="center"/>
              <w:rPr>
                <w:rFonts w:ascii="Arial" w:hAnsi="Arial" w:cs="Arial"/>
              </w:rPr>
            </w:pPr>
            <w:r>
              <w:rPr>
                <w:rFonts w:ascii="Arial" w:hAnsi="Arial" w:cs="Arial"/>
              </w:rPr>
              <w:t>9</w:t>
            </w:r>
          </w:p>
        </w:tc>
        <w:tc>
          <w:tcPr>
            <w:tcW w:w="2254" w:type="dxa"/>
            <w:gridSpan w:val="2"/>
          </w:tcPr>
          <w:p w14:paraId="2FF3FB79" w14:textId="04F3A8E6" w:rsidR="00547BEC" w:rsidRPr="00173E4B" w:rsidRDefault="00C11913" w:rsidP="00763C7D">
            <w:pPr>
              <w:jc w:val="center"/>
              <w:rPr>
                <w:rFonts w:ascii="Arial" w:hAnsi="Arial" w:cs="Arial"/>
              </w:rPr>
            </w:pPr>
            <w:r>
              <w:rPr>
                <w:rFonts w:ascii="Arial" w:hAnsi="Arial" w:cs="Arial"/>
              </w:rPr>
              <w:t>53</w:t>
            </w:r>
            <w:r w:rsidR="00547BEC" w:rsidRPr="00173E4B">
              <w:rPr>
                <w:rFonts w:ascii="Arial" w:hAnsi="Arial" w:cs="Arial"/>
              </w:rPr>
              <w:t>%</w:t>
            </w:r>
          </w:p>
        </w:tc>
        <w:tc>
          <w:tcPr>
            <w:tcW w:w="3014" w:type="dxa"/>
          </w:tcPr>
          <w:p w14:paraId="3E031092" w14:textId="77777777" w:rsidR="00547BEC" w:rsidRPr="00173E4B" w:rsidRDefault="00547BEC" w:rsidP="00763C7D">
            <w:pPr>
              <w:jc w:val="center"/>
              <w:rPr>
                <w:rFonts w:ascii="Arial" w:hAnsi="Arial" w:cs="Arial"/>
              </w:rPr>
            </w:pPr>
            <w:r w:rsidRPr="00173E4B">
              <w:rPr>
                <w:rFonts w:ascii="Arial" w:hAnsi="Arial" w:cs="Arial"/>
              </w:rPr>
              <w:t>17</w:t>
            </w:r>
          </w:p>
        </w:tc>
      </w:tr>
      <w:tr w:rsidR="00547BEC" w:rsidRPr="00173E4B" w14:paraId="55F7B867" w14:textId="77777777" w:rsidTr="00763C7D">
        <w:tblPrEx>
          <w:tblLook w:val="0000" w:firstRow="0" w:lastRow="0" w:firstColumn="0" w:lastColumn="0" w:noHBand="0" w:noVBand="0"/>
        </w:tblPrEx>
        <w:trPr>
          <w:trHeight w:val="100"/>
        </w:trPr>
        <w:tc>
          <w:tcPr>
            <w:tcW w:w="2260" w:type="dxa"/>
            <w:gridSpan w:val="2"/>
          </w:tcPr>
          <w:p w14:paraId="02D8FD51" w14:textId="51AAED72" w:rsidR="00547BEC" w:rsidRPr="00173E4B" w:rsidRDefault="00547BEC" w:rsidP="00763C7D">
            <w:pPr>
              <w:jc w:val="center"/>
              <w:rPr>
                <w:rFonts w:ascii="Arial" w:hAnsi="Arial" w:cs="Arial"/>
              </w:rPr>
            </w:pPr>
            <w:r>
              <w:rPr>
                <w:rFonts w:ascii="Arial" w:hAnsi="Arial" w:cs="Arial"/>
              </w:rPr>
              <w:t>Excellent (5)</w:t>
            </w:r>
          </w:p>
        </w:tc>
        <w:tc>
          <w:tcPr>
            <w:tcW w:w="2220" w:type="dxa"/>
          </w:tcPr>
          <w:p w14:paraId="597ACA9D" w14:textId="15AFFEB3" w:rsidR="00547BEC" w:rsidRPr="00173E4B" w:rsidRDefault="00547BEC" w:rsidP="00763C7D">
            <w:pPr>
              <w:jc w:val="center"/>
              <w:rPr>
                <w:rFonts w:ascii="Arial" w:hAnsi="Arial" w:cs="Arial"/>
              </w:rPr>
            </w:pPr>
            <w:r>
              <w:rPr>
                <w:rFonts w:ascii="Arial" w:hAnsi="Arial" w:cs="Arial"/>
              </w:rPr>
              <w:t>2</w:t>
            </w:r>
          </w:p>
        </w:tc>
        <w:tc>
          <w:tcPr>
            <w:tcW w:w="2260" w:type="dxa"/>
            <w:gridSpan w:val="2"/>
          </w:tcPr>
          <w:p w14:paraId="56BBE019" w14:textId="1CAFF6A0" w:rsidR="00547BEC" w:rsidRPr="00173E4B" w:rsidRDefault="00C11913" w:rsidP="00763C7D">
            <w:pPr>
              <w:jc w:val="center"/>
              <w:rPr>
                <w:rFonts w:ascii="Arial" w:hAnsi="Arial" w:cs="Arial"/>
              </w:rPr>
            </w:pPr>
            <w:r>
              <w:rPr>
                <w:rFonts w:ascii="Arial" w:hAnsi="Arial" w:cs="Arial"/>
              </w:rPr>
              <w:t>12</w:t>
            </w:r>
            <w:r w:rsidR="00547BEC" w:rsidRPr="00173E4B">
              <w:rPr>
                <w:rFonts w:ascii="Arial" w:hAnsi="Arial" w:cs="Arial"/>
              </w:rPr>
              <w:t>%</w:t>
            </w:r>
          </w:p>
        </w:tc>
        <w:tc>
          <w:tcPr>
            <w:tcW w:w="3036" w:type="dxa"/>
            <w:gridSpan w:val="2"/>
          </w:tcPr>
          <w:p w14:paraId="0091019E" w14:textId="77777777" w:rsidR="00547BEC" w:rsidRPr="00173E4B" w:rsidRDefault="00547BEC" w:rsidP="00763C7D">
            <w:pPr>
              <w:jc w:val="center"/>
              <w:rPr>
                <w:rFonts w:ascii="Arial" w:hAnsi="Arial" w:cs="Arial"/>
              </w:rPr>
            </w:pPr>
            <w:r w:rsidRPr="00173E4B">
              <w:rPr>
                <w:rFonts w:ascii="Arial" w:hAnsi="Arial" w:cs="Arial"/>
              </w:rPr>
              <w:t>17</w:t>
            </w:r>
          </w:p>
        </w:tc>
      </w:tr>
    </w:tbl>
    <w:p w14:paraId="17E5FB2E" w14:textId="77777777" w:rsidR="00547BEC" w:rsidRDefault="00547BEC" w:rsidP="00547BEC">
      <w:pPr>
        <w:jc w:val="center"/>
      </w:pPr>
    </w:p>
    <w:p w14:paraId="18BB8E3F" w14:textId="2AC8D936" w:rsidR="00547BEC" w:rsidRDefault="00547BEC" w:rsidP="00334B2E"/>
    <w:p w14:paraId="7641BFA2" w14:textId="5361B3F2" w:rsidR="00547BEC" w:rsidRDefault="00547BEC" w:rsidP="00547BEC">
      <w:pPr>
        <w:jc w:val="center"/>
      </w:pPr>
      <w:r>
        <w:rPr>
          <w:noProof/>
        </w:rPr>
        <w:drawing>
          <wp:inline distT="0" distB="0" distL="0" distR="0" wp14:anchorId="66411BC2" wp14:editId="1697DBA0">
            <wp:extent cx="4368800" cy="2806700"/>
            <wp:effectExtent l="0" t="0" r="12700" b="12700"/>
            <wp:docPr id="3" name="Chart 3">
              <a:extLst xmlns:a="http://schemas.openxmlformats.org/drawingml/2006/main">
                <a:ext uri="{FF2B5EF4-FFF2-40B4-BE49-F238E27FC236}">
                  <a16:creationId xmlns:a16="http://schemas.microsoft.com/office/drawing/2014/main" id="{85CD8BAE-A2F3-8348-B8BB-532B457BD16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2380D27D" w14:textId="20555DB1" w:rsidR="00547BEC" w:rsidRDefault="00547BEC" w:rsidP="00547BEC">
      <w:pPr>
        <w:jc w:val="center"/>
        <w:rPr>
          <w:rFonts w:ascii="Arial" w:hAnsi="Arial" w:cs="Arial"/>
          <w:sz w:val="20"/>
          <w:szCs w:val="20"/>
        </w:rPr>
      </w:pPr>
      <w:r>
        <w:rPr>
          <w:rFonts w:ascii="Arial" w:hAnsi="Arial" w:cs="Arial"/>
          <w:sz w:val="20"/>
          <w:szCs w:val="20"/>
        </w:rPr>
        <w:t>Graph</w:t>
      </w:r>
      <w:r w:rsidRPr="00547BEC">
        <w:rPr>
          <w:rFonts w:ascii="Arial" w:hAnsi="Arial" w:cs="Arial"/>
          <w:sz w:val="20"/>
          <w:szCs w:val="20"/>
        </w:rPr>
        <w:t xml:space="preserve"> </w:t>
      </w:r>
      <w:r w:rsidR="009A4C47">
        <w:rPr>
          <w:rFonts w:ascii="Arial" w:hAnsi="Arial" w:cs="Arial"/>
          <w:sz w:val="20"/>
          <w:szCs w:val="20"/>
        </w:rPr>
        <w:t>7</w:t>
      </w:r>
      <w:r w:rsidRPr="00547BEC">
        <w:rPr>
          <w:rFonts w:ascii="Arial" w:hAnsi="Arial" w:cs="Arial"/>
          <w:sz w:val="20"/>
          <w:szCs w:val="20"/>
        </w:rPr>
        <w:t xml:space="preserve">. Overall performance of online environment </w:t>
      </w:r>
    </w:p>
    <w:p w14:paraId="05F807E0" w14:textId="4671FE49" w:rsidR="00334B2E" w:rsidRDefault="00334B2E" w:rsidP="00547BEC">
      <w:pPr>
        <w:jc w:val="center"/>
        <w:rPr>
          <w:rFonts w:ascii="Arial" w:hAnsi="Arial" w:cs="Arial"/>
          <w:sz w:val="20"/>
          <w:szCs w:val="20"/>
        </w:rPr>
      </w:pPr>
    </w:p>
    <w:p w14:paraId="50DCCC74" w14:textId="606C5F92" w:rsidR="00955C5E" w:rsidRDefault="00955C5E" w:rsidP="004F1D5B">
      <w:pPr>
        <w:jc w:val="both"/>
        <w:rPr>
          <w:rFonts w:ascii="Arial" w:hAnsi="Arial" w:cs="Arial"/>
        </w:rPr>
      </w:pPr>
      <w:r w:rsidRPr="00955C5E">
        <w:rPr>
          <w:rFonts w:ascii="Arial" w:hAnsi="Arial" w:cs="Arial"/>
        </w:rPr>
        <w:lastRenderedPageBreak/>
        <w:t>In the last question</w:t>
      </w:r>
      <w:r w:rsidR="00934E45">
        <w:rPr>
          <w:rFonts w:ascii="Arial" w:hAnsi="Arial" w:cs="Arial"/>
        </w:rPr>
        <w:t xml:space="preserve"> </w:t>
      </w:r>
      <w:r w:rsidR="00C11913">
        <w:rPr>
          <w:rFonts w:ascii="Arial" w:hAnsi="Arial" w:cs="Arial"/>
        </w:rPr>
        <w:t xml:space="preserve">12% respondents have stated that </w:t>
      </w:r>
      <w:r w:rsidR="004F1D5B">
        <w:rPr>
          <w:rFonts w:ascii="Arial" w:hAnsi="Arial" w:cs="Arial"/>
        </w:rPr>
        <w:t>t</w:t>
      </w:r>
      <w:r w:rsidR="00C11913">
        <w:rPr>
          <w:rFonts w:ascii="Arial" w:hAnsi="Arial" w:cs="Arial"/>
        </w:rPr>
        <w:t>he online performance was excellent, 53% very good, 35 % good</w:t>
      </w:r>
      <w:r w:rsidR="00934E45">
        <w:rPr>
          <w:rFonts w:ascii="Arial" w:hAnsi="Arial" w:cs="Arial"/>
        </w:rPr>
        <w:t>, we haven’t recorded any negative rates in the online learning</w:t>
      </w:r>
      <w:r w:rsidR="004F1D5B">
        <w:rPr>
          <w:rFonts w:ascii="Arial" w:hAnsi="Arial" w:cs="Arial"/>
        </w:rPr>
        <w:t>.</w:t>
      </w:r>
    </w:p>
    <w:p w14:paraId="1F92395E" w14:textId="47AF7DCD" w:rsidR="004F1D5B" w:rsidRDefault="004F1D5B" w:rsidP="00955C5E">
      <w:pPr>
        <w:rPr>
          <w:rFonts w:ascii="Arial" w:hAnsi="Arial" w:cs="Arial"/>
        </w:rPr>
      </w:pPr>
    </w:p>
    <w:p w14:paraId="5B3F329C" w14:textId="714C0AEA" w:rsidR="00334B2E" w:rsidRPr="00956259" w:rsidRDefault="00334B2E" w:rsidP="00956259">
      <w:pPr>
        <w:spacing w:line="276" w:lineRule="auto"/>
        <w:rPr>
          <w:rFonts w:ascii="Arial" w:hAnsi="Arial" w:cs="Arial"/>
          <w:b/>
          <w:bCs/>
          <w:sz w:val="28"/>
          <w:szCs w:val="28"/>
        </w:rPr>
      </w:pPr>
      <w:r w:rsidRPr="00956259">
        <w:rPr>
          <w:rFonts w:ascii="Arial" w:hAnsi="Arial" w:cs="Arial"/>
          <w:b/>
          <w:bCs/>
          <w:sz w:val="28"/>
          <w:szCs w:val="28"/>
        </w:rPr>
        <w:t>Summary of the findings</w:t>
      </w:r>
    </w:p>
    <w:p w14:paraId="15F6B082" w14:textId="1A9A5BC2" w:rsidR="004F1D5B" w:rsidRDefault="004F1D5B" w:rsidP="00FA3D2D">
      <w:pPr>
        <w:spacing w:line="276" w:lineRule="auto"/>
        <w:jc w:val="both"/>
        <w:rPr>
          <w:rFonts w:ascii="Arial" w:hAnsi="Arial" w:cs="Arial"/>
        </w:rPr>
      </w:pPr>
      <w:r w:rsidRPr="00FA3D2D">
        <w:rPr>
          <w:rFonts w:ascii="Arial" w:hAnsi="Arial" w:cs="Arial"/>
        </w:rPr>
        <w:t xml:space="preserve">From the information discoveries, it has been seen that the </w:t>
      </w:r>
      <w:r w:rsidRPr="00FA3D2D">
        <w:rPr>
          <w:rFonts w:ascii="Arial" w:hAnsi="Arial" w:cs="Arial"/>
        </w:rPr>
        <w:t>V</w:t>
      </w:r>
      <w:r w:rsidRPr="00FA3D2D">
        <w:rPr>
          <w:rFonts w:ascii="Arial" w:hAnsi="Arial" w:cs="Arial"/>
        </w:rPr>
        <w:t xml:space="preserve">irtual </w:t>
      </w:r>
      <w:r w:rsidRPr="00FA3D2D">
        <w:rPr>
          <w:rFonts w:ascii="Arial" w:hAnsi="Arial" w:cs="Arial"/>
        </w:rPr>
        <w:t>L</w:t>
      </w:r>
      <w:r w:rsidRPr="00FA3D2D">
        <w:rPr>
          <w:rFonts w:ascii="Arial" w:hAnsi="Arial" w:cs="Arial"/>
        </w:rPr>
        <w:t xml:space="preserve">earning </w:t>
      </w:r>
      <w:r w:rsidRPr="00FA3D2D">
        <w:rPr>
          <w:rFonts w:ascii="Arial" w:hAnsi="Arial" w:cs="Arial"/>
        </w:rPr>
        <w:t>Environment</w:t>
      </w:r>
      <w:r w:rsidRPr="00FA3D2D">
        <w:rPr>
          <w:rFonts w:ascii="Arial" w:hAnsi="Arial" w:cs="Arial"/>
        </w:rPr>
        <w:t xml:space="preserve"> has incredible significance lately. There are numerous points of interest of virtual </w:t>
      </w:r>
      <w:r w:rsidR="00FA3D2D" w:rsidRPr="00FA3D2D">
        <w:rPr>
          <w:rFonts w:ascii="Arial" w:hAnsi="Arial" w:cs="Arial"/>
        </w:rPr>
        <w:t>learning</w:t>
      </w:r>
      <w:r w:rsidRPr="00FA3D2D">
        <w:rPr>
          <w:rFonts w:ascii="Arial" w:hAnsi="Arial" w:cs="Arial"/>
        </w:rPr>
        <w:t xml:space="preserve"> which rouses the </w:t>
      </w:r>
      <w:r w:rsidR="00FA3D2D">
        <w:rPr>
          <w:rFonts w:ascii="Arial" w:hAnsi="Arial" w:cs="Arial"/>
        </w:rPr>
        <w:t>students</w:t>
      </w:r>
      <w:r w:rsidRPr="00FA3D2D">
        <w:rPr>
          <w:rFonts w:ascii="Arial" w:hAnsi="Arial" w:cs="Arial"/>
        </w:rPr>
        <w:t xml:space="preserve"> to be associated with this medium.</w:t>
      </w:r>
    </w:p>
    <w:p w14:paraId="2EBEE18B" w14:textId="77777777" w:rsidR="00FA3D2D" w:rsidRPr="00FA3D2D" w:rsidRDefault="00FA3D2D" w:rsidP="00FA3D2D">
      <w:pPr>
        <w:spacing w:line="276" w:lineRule="auto"/>
        <w:jc w:val="both"/>
        <w:rPr>
          <w:rFonts w:ascii="Arial" w:hAnsi="Arial" w:cs="Arial"/>
        </w:rPr>
      </w:pPr>
    </w:p>
    <w:p w14:paraId="22858196" w14:textId="23E5BF8F" w:rsidR="00334B2E" w:rsidRPr="00DC004B" w:rsidRDefault="00334B2E" w:rsidP="00334B2E">
      <w:pPr>
        <w:spacing w:line="276" w:lineRule="auto"/>
        <w:rPr>
          <w:rFonts w:ascii="Arial" w:hAnsi="Arial" w:cs="Arial"/>
          <w:b/>
          <w:bCs/>
          <w:sz w:val="28"/>
          <w:szCs w:val="28"/>
        </w:rPr>
      </w:pPr>
      <w:r w:rsidRPr="00DC004B">
        <w:rPr>
          <w:rFonts w:ascii="Arial" w:hAnsi="Arial" w:cs="Arial"/>
          <w:b/>
          <w:bCs/>
          <w:sz w:val="28"/>
          <w:szCs w:val="28"/>
        </w:rPr>
        <w:t xml:space="preserve">Conclusion </w:t>
      </w:r>
    </w:p>
    <w:p w14:paraId="1E9D0957" w14:textId="47C72D14" w:rsidR="000627A0" w:rsidRPr="000627A0" w:rsidRDefault="000627A0" w:rsidP="000627A0">
      <w:pPr>
        <w:spacing w:line="276" w:lineRule="auto"/>
        <w:jc w:val="both"/>
        <w:rPr>
          <w:rFonts w:ascii="Arial" w:hAnsi="Arial" w:cs="Arial"/>
        </w:rPr>
      </w:pPr>
      <w:r>
        <w:rPr>
          <w:rFonts w:ascii="Arial" w:hAnsi="Arial" w:cs="Arial"/>
        </w:rPr>
        <w:t xml:space="preserve">Overall, </w:t>
      </w:r>
      <w:r w:rsidRPr="000627A0">
        <w:rPr>
          <w:rFonts w:ascii="Arial" w:hAnsi="Arial" w:cs="Arial"/>
        </w:rPr>
        <w:t>V</w:t>
      </w:r>
      <w:r w:rsidRPr="000627A0">
        <w:rPr>
          <w:rFonts w:ascii="Arial" w:hAnsi="Arial" w:cs="Arial"/>
        </w:rPr>
        <w:t xml:space="preserve">irtual </w:t>
      </w:r>
      <w:r w:rsidRPr="000627A0">
        <w:rPr>
          <w:rFonts w:ascii="Arial" w:hAnsi="Arial" w:cs="Arial"/>
        </w:rPr>
        <w:t>L</w:t>
      </w:r>
      <w:r w:rsidRPr="000627A0">
        <w:rPr>
          <w:rFonts w:ascii="Arial" w:hAnsi="Arial" w:cs="Arial"/>
        </w:rPr>
        <w:t xml:space="preserve">earning </w:t>
      </w:r>
      <w:r w:rsidRPr="000627A0">
        <w:rPr>
          <w:rFonts w:ascii="Arial" w:hAnsi="Arial" w:cs="Arial"/>
        </w:rPr>
        <w:t>Environment</w:t>
      </w:r>
      <w:r w:rsidRPr="000627A0">
        <w:rPr>
          <w:rFonts w:ascii="Arial" w:hAnsi="Arial" w:cs="Arial"/>
        </w:rPr>
        <w:t xml:space="preserve"> has given a positive effect on the </w:t>
      </w:r>
      <w:r w:rsidRPr="000627A0">
        <w:rPr>
          <w:rFonts w:ascii="Arial" w:hAnsi="Arial" w:cs="Arial"/>
        </w:rPr>
        <w:t xml:space="preserve">students. </w:t>
      </w:r>
      <w:r w:rsidRPr="000627A0">
        <w:rPr>
          <w:rFonts w:ascii="Arial" w:hAnsi="Arial" w:cs="Arial"/>
        </w:rPr>
        <w:t>In any case, this exploration opens various methods of things to come concentrate on a similar theme, for example, methods of progress of internet learning, negative effect on the understudies and others.</w:t>
      </w:r>
      <w:r w:rsidRPr="000627A0">
        <w:rPr>
          <w:rFonts w:ascii="Arial" w:hAnsi="Arial" w:cs="Arial"/>
        </w:rPr>
        <w:t xml:space="preserve"> </w:t>
      </w:r>
    </w:p>
    <w:p w14:paraId="75D02CA4" w14:textId="77777777" w:rsidR="000627A0" w:rsidRDefault="000627A0" w:rsidP="00334B2E">
      <w:pPr>
        <w:spacing w:line="276" w:lineRule="auto"/>
        <w:rPr>
          <w:rFonts w:ascii="Arial" w:hAnsi="Arial" w:cs="Arial"/>
          <w:b/>
          <w:bCs/>
        </w:rPr>
      </w:pPr>
    </w:p>
    <w:p w14:paraId="76C91515" w14:textId="5BFF2361" w:rsidR="00334B2E" w:rsidRPr="00DC004B" w:rsidRDefault="00334B2E" w:rsidP="00334B2E">
      <w:pPr>
        <w:spacing w:line="276" w:lineRule="auto"/>
        <w:rPr>
          <w:rFonts w:ascii="Arial" w:hAnsi="Arial" w:cs="Arial"/>
          <w:b/>
          <w:bCs/>
          <w:sz w:val="28"/>
          <w:szCs w:val="28"/>
        </w:rPr>
      </w:pPr>
      <w:r w:rsidRPr="00DC004B">
        <w:rPr>
          <w:rFonts w:ascii="Arial" w:hAnsi="Arial" w:cs="Arial"/>
          <w:b/>
          <w:bCs/>
          <w:sz w:val="28"/>
          <w:szCs w:val="28"/>
        </w:rPr>
        <w:t>Recommendations</w:t>
      </w:r>
    </w:p>
    <w:p w14:paraId="65FD1B5A" w14:textId="1C2ABAB5" w:rsidR="00DC004B" w:rsidRDefault="00DC004B" w:rsidP="00DC004B">
      <w:pPr>
        <w:pStyle w:val="ListParagraph"/>
        <w:numPr>
          <w:ilvl w:val="0"/>
          <w:numId w:val="6"/>
        </w:numPr>
        <w:spacing w:line="276" w:lineRule="auto"/>
        <w:rPr>
          <w:rFonts w:ascii="Arial" w:hAnsi="Arial" w:cs="Arial"/>
        </w:rPr>
      </w:pPr>
      <w:r w:rsidRPr="00DC004B">
        <w:rPr>
          <w:rFonts w:ascii="Arial" w:hAnsi="Arial" w:cs="Arial"/>
        </w:rPr>
        <w:t xml:space="preserve">more time </w:t>
      </w:r>
      <w:r>
        <w:rPr>
          <w:rFonts w:ascii="Arial" w:hAnsi="Arial" w:cs="Arial"/>
        </w:rPr>
        <w:t xml:space="preserve">should be provided </w:t>
      </w:r>
      <w:r w:rsidRPr="00DC004B">
        <w:rPr>
          <w:rFonts w:ascii="Arial" w:hAnsi="Arial" w:cs="Arial"/>
        </w:rPr>
        <w:t xml:space="preserve">for assignment </w:t>
      </w:r>
      <w:r>
        <w:rPr>
          <w:rFonts w:ascii="Arial" w:hAnsi="Arial" w:cs="Arial"/>
        </w:rPr>
        <w:t xml:space="preserve">and more academic </w:t>
      </w:r>
      <w:proofErr w:type="gramStart"/>
      <w:r>
        <w:rPr>
          <w:rFonts w:ascii="Arial" w:hAnsi="Arial" w:cs="Arial"/>
        </w:rPr>
        <w:t>support;</w:t>
      </w:r>
      <w:proofErr w:type="gramEnd"/>
    </w:p>
    <w:p w14:paraId="3C5ECEA7" w14:textId="77777777" w:rsidR="00DC004B" w:rsidRPr="00DC004B" w:rsidRDefault="00DC004B" w:rsidP="00CF55EC">
      <w:pPr>
        <w:pStyle w:val="ListParagraph"/>
        <w:spacing w:line="276" w:lineRule="auto"/>
        <w:rPr>
          <w:rFonts w:ascii="Arial" w:hAnsi="Arial" w:cs="Arial"/>
        </w:rPr>
      </w:pPr>
    </w:p>
    <w:p w14:paraId="5080FCD2" w14:textId="77777777" w:rsidR="00DC004B" w:rsidRDefault="00DC004B" w:rsidP="00334B2E">
      <w:pPr>
        <w:spacing w:line="276" w:lineRule="auto"/>
        <w:rPr>
          <w:rFonts w:ascii="Arial" w:hAnsi="Arial" w:cs="Arial"/>
          <w:b/>
          <w:bCs/>
        </w:rPr>
      </w:pPr>
    </w:p>
    <w:p w14:paraId="0310B980" w14:textId="77777777" w:rsidR="00DC004B" w:rsidRDefault="00DC004B" w:rsidP="00334B2E">
      <w:pPr>
        <w:spacing w:line="276" w:lineRule="auto"/>
        <w:rPr>
          <w:rFonts w:ascii="Arial" w:hAnsi="Arial" w:cs="Arial"/>
          <w:b/>
          <w:bCs/>
        </w:rPr>
      </w:pPr>
    </w:p>
    <w:p w14:paraId="09373C05" w14:textId="77777777" w:rsidR="006F0000" w:rsidRDefault="006F0000" w:rsidP="00334B2E">
      <w:pPr>
        <w:spacing w:line="276" w:lineRule="auto"/>
        <w:rPr>
          <w:rFonts w:ascii="Arial" w:hAnsi="Arial" w:cs="Arial"/>
          <w:b/>
          <w:bCs/>
          <w:sz w:val="28"/>
          <w:szCs w:val="28"/>
        </w:rPr>
      </w:pPr>
    </w:p>
    <w:p w14:paraId="3583343F" w14:textId="77777777" w:rsidR="006F0000" w:rsidRDefault="006F0000" w:rsidP="00334B2E">
      <w:pPr>
        <w:spacing w:line="276" w:lineRule="auto"/>
        <w:rPr>
          <w:rFonts w:ascii="Arial" w:hAnsi="Arial" w:cs="Arial"/>
          <w:b/>
          <w:bCs/>
          <w:sz w:val="28"/>
          <w:szCs w:val="28"/>
        </w:rPr>
      </w:pPr>
    </w:p>
    <w:p w14:paraId="6E326C6A" w14:textId="77777777" w:rsidR="006F0000" w:rsidRDefault="006F0000" w:rsidP="00334B2E">
      <w:pPr>
        <w:spacing w:line="276" w:lineRule="auto"/>
        <w:rPr>
          <w:rFonts w:ascii="Arial" w:hAnsi="Arial" w:cs="Arial"/>
          <w:b/>
          <w:bCs/>
          <w:sz w:val="28"/>
          <w:szCs w:val="28"/>
        </w:rPr>
      </w:pPr>
    </w:p>
    <w:p w14:paraId="0D68ED33" w14:textId="77777777" w:rsidR="006F0000" w:rsidRDefault="006F0000" w:rsidP="00334B2E">
      <w:pPr>
        <w:spacing w:line="276" w:lineRule="auto"/>
        <w:rPr>
          <w:rFonts w:ascii="Arial" w:hAnsi="Arial" w:cs="Arial"/>
          <w:b/>
          <w:bCs/>
          <w:sz w:val="28"/>
          <w:szCs w:val="28"/>
        </w:rPr>
      </w:pPr>
    </w:p>
    <w:p w14:paraId="4AA7C4D5" w14:textId="77777777" w:rsidR="006F0000" w:rsidRDefault="006F0000" w:rsidP="00334B2E">
      <w:pPr>
        <w:spacing w:line="276" w:lineRule="auto"/>
        <w:rPr>
          <w:rFonts w:ascii="Arial" w:hAnsi="Arial" w:cs="Arial"/>
          <w:b/>
          <w:bCs/>
          <w:sz w:val="28"/>
          <w:szCs w:val="28"/>
        </w:rPr>
      </w:pPr>
    </w:p>
    <w:p w14:paraId="56653B1C" w14:textId="77777777" w:rsidR="006F0000" w:rsidRDefault="006F0000" w:rsidP="00334B2E">
      <w:pPr>
        <w:spacing w:line="276" w:lineRule="auto"/>
        <w:rPr>
          <w:rFonts w:ascii="Arial" w:hAnsi="Arial" w:cs="Arial"/>
          <w:b/>
          <w:bCs/>
          <w:sz w:val="28"/>
          <w:szCs w:val="28"/>
        </w:rPr>
      </w:pPr>
    </w:p>
    <w:p w14:paraId="0DC662A3" w14:textId="77777777" w:rsidR="006F0000" w:rsidRDefault="006F0000" w:rsidP="00334B2E">
      <w:pPr>
        <w:spacing w:line="276" w:lineRule="auto"/>
        <w:rPr>
          <w:rFonts w:ascii="Arial" w:hAnsi="Arial" w:cs="Arial"/>
          <w:b/>
          <w:bCs/>
          <w:sz w:val="28"/>
          <w:szCs w:val="28"/>
        </w:rPr>
      </w:pPr>
    </w:p>
    <w:p w14:paraId="6177F357" w14:textId="77777777" w:rsidR="006F0000" w:rsidRDefault="006F0000" w:rsidP="00334B2E">
      <w:pPr>
        <w:spacing w:line="276" w:lineRule="auto"/>
        <w:rPr>
          <w:rFonts w:ascii="Arial" w:hAnsi="Arial" w:cs="Arial"/>
          <w:b/>
          <w:bCs/>
          <w:sz w:val="28"/>
          <w:szCs w:val="28"/>
        </w:rPr>
      </w:pPr>
    </w:p>
    <w:p w14:paraId="2EE2FC8B" w14:textId="77777777" w:rsidR="006F0000" w:rsidRDefault="006F0000" w:rsidP="00334B2E">
      <w:pPr>
        <w:spacing w:line="276" w:lineRule="auto"/>
        <w:rPr>
          <w:rFonts w:ascii="Arial" w:hAnsi="Arial" w:cs="Arial"/>
          <w:b/>
          <w:bCs/>
          <w:sz w:val="28"/>
          <w:szCs w:val="28"/>
        </w:rPr>
      </w:pPr>
    </w:p>
    <w:p w14:paraId="5BF2837E" w14:textId="77777777" w:rsidR="006F0000" w:rsidRDefault="006F0000" w:rsidP="00334B2E">
      <w:pPr>
        <w:spacing w:line="276" w:lineRule="auto"/>
        <w:rPr>
          <w:rFonts w:ascii="Arial" w:hAnsi="Arial" w:cs="Arial"/>
          <w:b/>
          <w:bCs/>
          <w:sz w:val="28"/>
          <w:szCs w:val="28"/>
        </w:rPr>
      </w:pPr>
    </w:p>
    <w:p w14:paraId="28BD5278" w14:textId="77777777" w:rsidR="006F0000" w:rsidRDefault="006F0000" w:rsidP="00334B2E">
      <w:pPr>
        <w:spacing w:line="276" w:lineRule="auto"/>
        <w:rPr>
          <w:rFonts w:ascii="Arial" w:hAnsi="Arial" w:cs="Arial"/>
          <w:b/>
          <w:bCs/>
          <w:sz w:val="28"/>
          <w:szCs w:val="28"/>
        </w:rPr>
      </w:pPr>
    </w:p>
    <w:p w14:paraId="78A8734C" w14:textId="77777777" w:rsidR="006F0000" w:rsidRDefault="006F0000" w:rsidP="00334B2E">
      <w:pPr>
        <w:spacing w:line="276" w:lineRule="auto"/>
        <w:rPr>
          <w:rFonts w:ascii="Arial" w:hAnsi="Arial" w:cs="Arial"/>
          <w:b/>
          <w:bCs/>
          <w:sz w:val="28"/>
          <w:szCs w:val="28"/>
        </w:rPr>
      </w:pPr>
    </w:p>
    <w:p w14:paraId="78C94BE3" w14:textId="77777777" w:rsidR="006F0000" w:rsidRDefault="006F0000" w:rsidP="00334B2E">
      <w:pPr>
        <w:spacing w:line="276" w:lineRule="auto"/>
        <w:rPr>
          <w:rFonts w:ascii="Arial" w:hAnsi="Arial" w:cs="Arial"/>
          <w:b/>
          <w:bCs/>
          <w:sz w:val="28"/>
          <w:szCs w:val="28"/>
        </w:rPr>
      </w:pPr>
    </w:p>
    <w:p w14:paraId="5E297E43" w14:textId="77777777" w:rsidR="006F0000" w:rsidRDefault="006F0000" w:rsidP="00334B2E">
      <w:pPr>
        <w:spacing w:line="276" w:lineRule="auto"/>
        <w:rPr>
          <w:rFonts w:ascii="Arial" w:hAnsi="Arial" w:cs="Arial"/>
          <w:b/>
          <w:bCs/>
          <w:sz w:val="28"/>
          <w:szCs w:val="28"/>
        </w:rPr>
      </w:pPr>
    </w:p>
    <w:p w14:paraId="6CEA4075" w14:textId="77777777" w:rsidR="006F0000" w:rsidRDefault="006F0000" w:rsidP="00334B2E">
      <w:pPr>
        <w:spacing w:line="276" w:lineRule="auto"/>
        <w:rPr>
          <w:rFonts w:ascii="Arial" w:hAnsi="Arial" w:cs="Arial"/>
          <w:b/>
          <w:bCs/>
          <w:sz w:val="28"/>
          <w:szCs w:val="28"/>
        </w:rPr>
      </w:pPr>
    </w:p>
    <w:p w14:paraId="2D8853F5" w14:textId="77777777" w:rsidR="006F0000" w:rsidRDefault="006F0000" w:rsidP="00334B2E">
      <w:pPr>
        <w:spacing w:line="276" w:lineRule="auto"/>
        <w:rPr>
          <w:rFonts w:ascii="Arial" w:hAnsi="Arial" w:cs="Arial"/>
          <w:b/>
          <w:bCs/>
          <w:sz w:val="28"/>
          <w:szCs w:val="28"/>
        </w:rPr>
      </w:pPr>
    </w:p>
    <w:p w14:paraId="284C3D3F" w14:textId="77777777" w:rsidR="006F0000" w:rsidRDefault="006F0000" w:rsidP="00334B2E">
      <w:pPr>
        <w:spacing w:line="276" w:lineRule="auto"/>
        <w:rPr>
          <w:rFonts w:ascii="Arial" w:hAnsi="Arial" w:cs="Arial"/>
          <w:b/>
          <w:bCs/>
          <w:sz w:val="28"/>
          <w:szCs w:val="28"/>
        </w:rPr>
      </w:pPr>
    </w:p>
    <w:p w14:paraId="314AB66F" w14:textId="77777777" w:rsidR="006F0000" w:rsidRDefault="006F0000" w:rsidP="00334B2E">
      <w:pPr>
        <w:spacing w:line="276" w:lineRule="auto"/>
        <w:rPr>
          <w:rFonts w:ascii="Arial" w:hAnsi="Arial" w:cs="Arial"/>
          <w:b/>
          <w:bCs/>
          <w:sz w:val="28"/>
          <w:szCs w:val="28"/>
        </w:rPr>
      </w:pPr>
    </w:p>
    <w:p w14:paraId="78413112" w14:textId="77777777" w:rsidR="006F0000" w:rsidRDefault="006F0000" w:rsidP="00334B2E">
      <w:pPr>
        <w:spacing w:line="276" w:lineRule="auto"/>
        <w:rPr>
          <w:rFonts w:ascii="Arial" w:hAnsi="Arial" w:cs="Arial"/>
          <w:b/>
          <w:bCs/>
          <w:sz w:val="28"/>
          <w:szCs w:val="28"/>
        </w:rPr>
      </w:pPr>
    </w:p>
    <w:p w14:paraId="5BE558F7" w14:textId="77777777" w:rsidR="006F0000" w:rsidRDefault="006F0000" w:rsidP="00334B2E">
      <w:pPr>
        <w:spacing w:line="276" w:lineRule="auto"/>
        <w:rPr>
          <w:rFonts w:ascii="Arial" w:hAnsi="Arial" w:cs="Arial"/>
          <w:b/>
          <w:bCs/>
          <w:sz w:val="28"/>
          <w:szCs w:val="28"/>
        </w:rPr>
      </w:pPr>
    </w:p>
    <w:p w14:paraId="1B3AAC4F" w14:textId="780466B6" w:rsidR="00334B2E" w:rsidRDefault="00334B2E" w:rsidP="00334B2E">
      <w:pPr>
        <w:spacing w:line="276" w:lineRule="auto"/>
        <w:rPr>
          <w:rFonts w:ascii="Arial" w:hAnsi="Arial" w:cs="Arial"/>
          <w:b/>
          <w:bCs/>
          <w:sz w:val="28"/>
          <w:szCs w:val="28"/>
        </w:rPr>
      </w:pPr>
      <w:r w:rsidRPr="00CF55EC">
        <w:rPr>
          <w:rFonts w:ascii="Arial" w:hAnsi="Arial" w:cs="Arial"/>
          <w:b/>
          <w:bCs/>
          <w:sz w:val="28"/>
          <w:szCs w:val="28"/>
        </w:rPr>
        <w:lastRenderedPageBreak/>
        <w:t>Reference list</w:t>
      </w:r>
      <w:r w:rsidR="00CF55EC">
        <w:rPr>
          <w:rFonts w:ascii="Arial" w:hAnsi="Arial" w:cs="Arial"/>
          <w:b/>
          <w:bCs/>
          <w:sz w:val="28"/>
          <w:szCs w:val="28"/>
        </w:rPr>
        <w:t>:</w:t>
      </w:r>
    </w:p>
    <w:p w14:paraId="370C30A1" w14:textId="77777777" w:rsidR="00CF55EC" w:rsidRPr="00CF55EC" w:rsidRDefault="00CF55EC" w:rsidP="00334B2E">
      <w:pPr>
        <w:spacing w:line="276" w:lineRule="auto"/>
        <w:rPr>
          <w:rFonts w:ascii="Arial" w:hAnsi="Arial" w:cs="Arial"/>
          <w:b/>
          <w:bCs/>
          <w:sz w:val="28"/>
          <w:szCs w:val="28"/>
        </w:rPr>
      </w:pPr>
    </w:p>
    <w:p w14:paraId="25D8291C" w14:textId="77777777" w:rsidR="00CF55EC" w:rsidRPr="00410940" w:rsidRDefault="00CF55EC" w:rsidP="00CF55EC">
      <w:pPr>
        <w:pStyle w:val="ListParagraph"/>
        <w:numPr>
          <w:ilvl w:val="0"/>
          <w:numId w:val="11"/>
        </w:numPr>
        <w:spacing w:line="276" w:lineRule="auto"/>
        <w:rPr>
          <w:rFonts w:ascii="Arial" w:hAnsi="Arial" w:cs="Arial"/>
          <w:bCs/>
        </w:rPr>
      </w:pPr>
      <w:proofErr w:type="spellStart"/>
      <w:r w:rsidRPr="00410940">
        <w:rPr>
          <w:rFonts w:ascii="Arial" w:hAnsi="Arial" w:cs="Arial"/>
          <w:bCs/>
        </w:rPr>
        <w:t>Becta</w:t>
      </w:r>
      <w:proofErr w:type="spellEnd"/>
      <w:r w:rsidRPr="00410940">
        <w:rPr>
          <w:rFonts w:ascii="Arial" w:hAnsi="Arial" w:cs="Arial"/>
          <w:bCs/>
        </w:rPr>
        <w:t xml:space="preserve">. (2005). Virtual Learning Environments. Retrieved from </w:t>
      </w:r>
      <w:hyperlink r:id="rId24" w:history="1">
        <w:r w:rsidRPr="00410940">
          <w:rPr>
            <w:rStyle w:val="Hyperlink"/>
            <w:rFonts w:ascii="Arial" w:hAnsi="Arial" w:cs="Arial"/>
            <w:bCs/>
          </w:rPr>
          <w:t>http://www.iadt.ie/vle/whatisvle/section2.htm</w:t>
        </w:r>
      </w:hyperlink>
    </w:p>
    <w:p w14:paraId="70ADCD1E" w14:textId="77777777" w:rsidR="00CF55EC" w:rsidRPr="00410940" w:rsidRDefault="00CF55EC" w:rsidP="00CF55EC">
      <w:pPr>
        <w:spacing w:line="276" w:lineRule="auto"/>
        <w:rPr>
          <w:rFonts w:ascii="Arial" w:hAnsi="Arial" w:cs="Arial"/>
          <w:b/>
          <w:bCs/>
        </w:rPr>
      </w:pPr>
    </w:p>
    <w:p w14:paraId="56A2EFB5" w14:textId="77777777" w:rsidR="00CF55EC" w:rsidRDefault="00CF55EC" w:rsidP="00CF55EC">
      <w:pPr>
        <w:spacing w:line="276" w:lineRule="auto"/>
        <w:rPr>
          <w:rFonts w:ascii="Arial" w:hAnsi="Arial" w:cs="Arial"/>
          <w:bCs/>
          <w:color w:val="333333"/>
        </w:rPr>
      </w:pPr>
    </w:p>
    <w:p w14:paraId="43D2DDAD" w14:textId="77777777" w:rsidR="00CF55EC" w:rsidRPr="00410940" w:rsidRDefault="00CF55EC" w:rsidP="00CF55EC">
      <w:pPr>
        <w:pStyle w:val="ListParagraph"/>
        <w:numPr>
          <w:ilvl w:val="0"/>
          <w:numId w:val="11"/>
        </w:numPr>
        <w:spacing w:line="276" w:lineRule="auto"/>
        <w:jc w:val="both"/>
        <w:rPr>
          <w:rFonts w:ascii="Arial" w:hAnsi="Arial" w:cs="Arial"/>
          <w:b/>
        </w:rPr>
      </w:pPr>
      <w:r w:rsidRPr="00410940">
        <w:rPr>
          <w:rFonts w:ascii="Arial" w:hAnsi="Arial" w:cs="Arial"/>
        </w:rPr>
        <w:t xml:space="preserve">Moreira, F., Ferreira, M.J. and Cardoso, A., 2017, July. Higher education disruption through IoT and Big Data: A conceptual approach. In </w:t>
      </w:r>
      <w:r w:rsidRPr="00410940">
        <w:rPr>
          <w:rFonts w:ascii="Arial" w:hAnsi="Arial" w:cs="Arial"/>
          <w:i/>
        </w:rPr>
        <w:t>International Conference on Learning and Collaboration Technologies</w:t>
      </w:r>
      <w:r w:rsidRPr="00410940">
        <w:rPr>
          <w:rFonts w:ascii="Arial" w:hAnsi="Arial" w:cs="Arial"/>
        </w:rPr>
        <w:t xml:space="preserve"> (pp. 389-405). Springer, Cham.</w:t>
      </w:r>
    </w:p>
    <w:p w14:paraId="0B8F1768" w14:textId="77777777" w:rsidR="00CF55EC" w:rsidRDefault="00CF55EC" w:rsidP="00CF55EC">
      <w:pPr>
        <w:spacing w:line="276" w:lineRule="auto"/>
        <w:rPr>
          <w:rFonts w:ascii="Arial" w:hAnsi="Arial" w:cs="Arial"/>
          <w:bCs/>
          <w:color w:val="333333"/>
        </w:rPr>
      </w:pPr>
    </w:p>
    <w:p w14:paraId="0B81B74B" w14:textId="77777777" w:rsidR="00CF55EC" w:rsidRPr="00410940" w:rsidRDefault="00CF55EC" w:rsidP="00CF55EC">
      <w:pPr>
        <w:pStyle w:val="ListParagraph"/>
        <w:numPr>
          <w:ilvl w:val="0"/>
          <w:numId w:val="11"/>
        </w:numPr>
        <w:spacing w:line="276" w:lineRule="auto"/>
        <w:rPr>
          <w:rFonts w:ascii="Arial" w:hAnsi="Arial" w:cs="Arial"/>
          <w:color w:val="333333"/>
        </w:rPr>
      </w:pPr>
      <w:proofErr w:type="spellStart"/>
      <w:r w:rsidRPr="00410940">
        <w:rPr>
          <w:rFonts w:ascii="Arial" w:hAnsi="Arial" w:cs="Arial"/>
          <w:color w:val="333333"/>
        </w:rPr>
        <w:t>Mulrine</w:t>
      </w:r>
      <w:proofErr w:type="spellEnd"/>
      <w:r w:rsidRPr="00410940">
        <w:rPr>
          <w:rFonts w:ascii="Arial" w:hAnsi="Arial" w:cs="Arial"/>
          <w:color w:val="333333"/>
        </w:rPr>
        <w:t xml:space="preserve">, C (2007) Creating a Virtual Learning Environment for Gifted and Talented Learners available at </w:t>
      </w:r>
      <w:hyperlink r:id="rId25" w:history="1">
        <w:r w:rsidRPr="00410940">
          <w:rPr>
            <w:rStyle w:val="Hyperlink"/>
            <w:rFonts w:ascii="Arial" w:hAnsi="Arial" w:cs="Arial"/>
          </w:rPr>
          <w:t>https://eric.ed.gov/?id=EJ756553</w:t>
        </w:r>
      </w:hyperlink>
    </w:p>
    <w:p w14:paraId="0A6168CE" w14:textId="77777777" w:rsidR="00CF55EC" w:rsidRDefault="00CF55EC" w:rsidP="00CF55EC">
      <w:pPr>
        <w:spacing w:line="276" w:lineRule="auto"/>
        <w:rPr>
          <w:rFonts w:ascii="Arial" w:hAnsi="Arial" w:cs="Arial"/>
          <w:b/>
          <w:bCs/>
          <w:color w:val="333333"/>
        </w:rPr>
      </w:pPr>
    </w:p>
    <w:p w14:paraId="55FE4EEC" w14:textId="77777777" w:rsidR="00CF55EC" w:rsidRPr="00410940" w:rsidRDefault="00CF55EC" w:rsidP="00CF55EC">
      <w:pPr>
        <w:pStyle w:val="ListParagraph"/>
        <w:numPr>
          <w:ilvl w:val="0"/>
          <w:numId w:val="11"/>
        </w:numPr>
        <w:spacing w:line="276" w:lineRule="auto"/>
        <w:rPr>
          <w:rFonts w:ascii="Arial" w:hAnsi="Arial" w:cs="Arial"/>
          <w:b/>
          <w:bCs/>
        </w:rPr>
      </w:pPr>
      <w:r w:rsidRPr="00410940">
        <w:rPr>
          <w:rFonts w:ascii="Arial" w:hAnsi="Arial" w:cs="Arial"/>
          <w:bCs/>
          <w:color w:val="333333"/>
        </w:rPr>
        <w:t>Ofsted (</w:t>
      </w:r>
      <w:r w:rsidRPr="00410940">
        <w:rPr>
          <w:rStyle w:val="nlmyear"/>
          <w:rFonts w:ascii="Arial" w:hAnsi="Arial" w:cs="Arial"/>
          <w:bCs/>
          <w:color w:val="333333"/>
        </w:rPr>
        <w:t>2009</w:t>
      </w:r>
      <w:r w:rsidRPr="00410940">
        <w:rPr>
          <w:rFonts w:ascii="Arial" w:hAnsi="Arial" w:cs="Arial"/>
          <w:bCs/>
          <w:color w:val="333333"/>
        </w:rPr>
        <w:t xml:space="preserve">) </w:t>
      </w:r>
      <w:r w:rsidRPr="00410940">
        <w:rPr>
          <w:rFonts w:ascii="Arial" w:hAnsi="Arial" w:cs="Arial"/>
          <w:bCs/>
          <w:i/>
          <w:iCs/>
          <w:color w:val="333333"/>
        </w:rPr>
        <w:t>Virtual learning environments: an evaluation of their development in a sample of educational settings</w:t>
      </w:r>
      <w:r w:rsidRPr="00410940">
        <w:rPr>
          <w:rFonts w:ascii="Arial" w:hAnsi="Arial" w:cs="Arial"/>
          <w:bCs/>
          <w:color w:val="333333"/>
        </w:rPr>
        <w:t>. </w:t>
      </w:r>
      <w:r w:rsidRPr="00410940">
        <w:rPr>
          <w:rStyle w:val="nlmpublisher-loc"/>
          <w:rFonts w:ascii="Arial" w:hAnsi="Arial" w:cs="Arial"/>
          <w:bCs/>
          <w:color w:val="333333"/>
        </w:rPr>
        <w:t>London</w:t>
      </w:r>
      <w:r w:rsidRPr="00410940">
        <w:rPr>
          <w:rFonts w:ascii="Arial" w:hAnsi="Arial" w:cs="Arial"/>
          <w:bCs/>
          <w:color w:val="333333"/>
        </w:rPr>
        <w:t>: </w:t>
      </w:r>
      <w:r w:rsidRPr="00410940">
        <w:rPr>
          <w:rStyle w:val="nlmpublisher-name"/>
          <w:rFonts w:ascii="Arial" w:hAnsi="Arial" w:cs="Arial"/>
          <w:bCs/>
          <w:color w:val="333333"/>
        </w:rPr>
        <w:t>Ofsted</w:t>
      </w:r>
    </w:p>
    <w:p w14:paraId="18269465" w14:textId="77777777" w:rsidR="00CF55EC" w:rsidRDefault="00CF55EC" w:rsidP="00CF55EC">
      <w:pPr>
        <w:spacing w:line="276" w:lineRule="auto"/>
      </w:pPr>
    </w:p>
    <w:p w14:paraId="1B17A64F" w14:textId="77777777" w:rsidR="00CF55EC" w:rsidRPr="00410940" w:rsidRDefault="00CF55EC" w:rsidP="00CF55EC">
      <w:pPr>
        <w:pStyle w:val="ListParagraph"/>
        <w:numPr>
          <w:ilvl w:val="0"/>
          <w:numId w:val="11"/>
        </w:numPr>
        <w:spacing w:line="276" w:lineRule="auto"/>
        <w:rPr>
          <w:rFonts w:ascii="Arial" w:hAnsi="Arial" w:cs="Arial"/>
          <w:bCs/>
          <w:color w:val="333333"/>
        </w:rPr>
      </w:pPr>
      <w:proofErr w:type="spellStart"/>
      <w:r w:rsidRPr="00410940">
        <w:rPr>
          <w:rStyle w:val="hlfld-contribauthor"/>
          <w:rFonts w:ascii="Arial" w:hAnsi="Arial" w:cs="Arial"/>
          <w:bCs/>
          <w:color w:val="333333"/>
        </w:rPr>
        <w:t>Vigentini</w:t>
      </w:r>
      <w:proofErr w:type="spellEnd"/>
      <w:r w:rsidRPr="00410940">
        <w:rPr>
          <w:rStyle w:val="hlfld-contribauthor"/>
          <w:rFonts w:ascii="Arial" w:hAnsi="Arial" w:cs="Arial"/>
          <w:bCs/>
          <w:color w:val="333333"/>
        </w:rPr>
        <w:t xml:space="preserve"> </w:t>
      </w:r>
      <w:r w:rsidRPr="00410940">
        <w:rPr>
          <w:rStyle w:val="nlmgiven-names"/>
          <w:rFonts w:ascii="Arial" w:hAnsi="Arial" w:cs="Arial"/>
          <w:bCs/>
          <w:color w:val="333333"/>
        </w:rPr>
        <w:t>L.</w:t>
      </w:r>
      <w:r w:rsidRPr="00410940">
        <w:rPr>
          <w:rFonts w:ascii="Arial" w:hAnsi="Arial" w:cs="Arial"/>
          <w:bCs/>
          <w:color w:val="333333"/>
        </w:rPr>
        <w:t> (</w:t>
      </w:r>
      <w:r w:rsidRPr="00410940">
        <w:rPr>
          <w:rStyle w:val="nlmyear"/>
          <w:rFonts w:ascii="Arial" w:hAnsi="Arial" w:cs="Arial"/>
          <w:bCs/>
          <w:color w:val="333333"/>
        </w:rPr>
        <w:t>2009</w:t>
      </w:r>
      <w:r w:rsidRPr="00410940">
        <w:rPr>
          <w:rFonts w:ascii="Arial" w:hAnsi="Arial" w:cs="Arial"/>
          <w:bCs/>
          <w:color w:val="333333"/>
        </w:rPr>
        <w:t>) </w:t>
      </w:r>
      <w:r w:rsidRPr="00410940">
        <w:rPr>
          <w:rStyle w:val="nlmarticle-title"/>
          <w:rFonts w:ascii="Arial" w:hAnsi="Arial" w:cs="Arial"/>
          <w:bCs/>
          <w:i/>
          <w:iCs/>
          <w:color w:val="333333"/>
        </w:rPr>
        <w:t>Using learning technology in university courses: do styles matter?</w:t>
      </w:r>
      <w:r w:rsidRPr="00410940">
        <w:rPr>
          <w:rFonts w:ascii="Arial" w:hAnsi="Arial" w:cs="Arial"/>
          <w:bCs/>
          <w:color w:val="333333"/>
        </w:rPr>
        <w:t> Multicultural Education &amp; Technology Journal, 3 (1), </w:t>
      </w:r>
      <w:r w:rsidRPr="00410940">
        <w:rPr>
          <w:rStyle w:val="nlmfpage"/>
          <w:rFonts w:ascii="Arial" w:hAnsi="Arial" w:cs="Arial"/>
          <w:bCs/>
          <w:color w:val="333333"/>
        </w:rPr>
        <w:t>17</w:t>
      </w:r>
      <w:r w:rsidRPr="00410940">
        <w:rPr>
          <w:rFonts w:ascii="Arial" w:hAnsi="Arial" w:cs="Arial"/>
          <w:bCs/>
          <w:color w:val="333333"/>
        </w:rPr>
        <w:t>-</w:t>
      </w:r>
      <w:r w:rsidRPr="00410940">
        <w:rPr>
          <w:rStyle w:val="nlmlpage"/>
          <w:rFonts w:ascii="Arial" w:hAnsi="Arial" w:cs="Arial"/>
          <w:bCs/>
          <w:color w:val="333333"/>
        </w:rPr>
        <w:t>32</w:t>
      </w:r>
      <w:r w:rsidRPr="00410940">
        <w:rPr>
          <w:rFonts w:ascii="Arial" w:hAnsi="Arial" w:cs="Arial"/>
          <w:bCs/>
          <w:color w:val="333333"/>
        </w:rPr>
        <w:t>.</w:t>
      </w:r>
    </w:p>
    <w:p w14:paraId="7553E057" w14:textId="77777777" w:rsidR="00CF55EC" w:rsidRDefault="00CF55EC" w:rsidP="00CF55EC">
      <w:pPr>
        <w:spacing w:line="276" w:lineRule="auto"/>
      </w:pPr>
    </w:p>
    <w:p w14:paraId="2DD259ED" w14:textId="77777777" w:rsidR="00CF55EC" w:rsidRPr="00410940" w:rsidRDefault="00CF55EC" w:rsidP="00CF55EC">
      <w:pPr>
        <w:pStyle w:val="ListParagraph"/>
        <w:numPr>
          <w:ilvl w:val="0"/>
          <w:numId w:val="11"/>
        </w:numPr>
        <w:spacing w:line="276" w:lineRule="auto"/>
        <w:rPr>
          <w:rFonts w:ascii="Arial" w:hAnsi="Arial" w:cs="Arial"/>
          <w:bCs/>
          <w:color w:val="333333"/>
        </w:rPr>
      </w:pPr>
      <w:r w:rsidRPr="00410940">
        <w:rPr>
          <w:rStyle w:val="hlfld-contribauthor"/>
          <w:rFonts w:ascii="Arial" w:hAnsi="Arial" w:cs="Arial"/>
          <w:bCs/>
          <w:color w:val="333333"/>
        </w:rPr>
        <w:t xml:space="preserve">Williams </w:t>
      </w:r>
      <w:r w:rsidRPr="00410940">
        <w:rPr>
          <w:rStyle w:val="nlmgiven-names"/>
          <w:rFonts w:ascii="Arial" w:hAnsi="Arial" w:cs="Arial"/>
          <w:bCs/>
          <w:color w:val="333333"/>
        </w:rPr>
        <w:t>J.</w:t>
      </w:r>
      <w:r w:rsidRPr="00410940">
        <w:rPr>
          <w:rFonts w:ascii="Arial" w:hAnsi="Arial" w:cs="Arial"/>
          <w:bCs/>
          <w:color w:val="333333"/>
        </w:rPr>
        <w:t> and </w:t>
      </w:r>
      <w:proofErr w:type="spellStart"/>
      <w:r w:rsidRPr="00410940">
        <w:rPr>
          <w:rStyle w:val="hlfld-contribauthor"/>
          <w:rFonts w:ascii="Arial" w:hAnsi="Arial" w:cs="Arial"/>
          <w:bCs/>
          <w:color w:val="333333"/>
        </w:rPr>
        <w:t>Fardon</w:t>
      </w:r>
      <w:proofErr w:type="spellEnd"/>
      <w:r w:rsidRPr="00410940">
        <w:rPr>
          <w:rStyle w:val="hlfld-contribauthor"/>
          <w:rFonts w:ascii="Arial" w:hAnsi="Arial" w:cs="Arial"/>
          <w:bCs/>
          <w:color w:val="333333"/>
        </w:rPr>
        <w:t xml:space="preserve"> </w:t>
      </w:r>
      <w:r w:rsidRPr="00410940">
        <w:rPr>
          <w:rStyle w:val="nlmgiven-names"/>
          <w:rFonts w:ascii="Arial" w:hAnsi="Arial" w:cs="Arial"/>
          <w:bCs/>
          <w:color w:val="333333"/>
        </w:rPr>
        <w:t>M.</w:t>
      </w:r>
      <w:r w:rsidRPr="00410940">
        <w:rPr>
          <w:rFonts w:ascii="Arial" w:hAnsi="Arial" w:cs="Arial"/>
          <w:bCs/>
          <w:color w:val="333333"/>
        </w:rPr>
        <w:t> (</w:t>
      </w:r>
      <w:r w:rsidRPr="00410940">
        <w:rPr>
          <w:rStyle w:val="nlmyear"/>
          <w:rFonts w:ascii="Arial" w:hAnsi="Arial" w:cs="Arial"/>
          <w:bCs/>
          <w:color w:val="333333"/>
        </w:rPr>
        <w:t>2005</w:t>
      </w:r>
      <w:r w:rsidRPr="00410940">
        <w:rPr>
          <w:rFonts w:ascii="Arial" w:hAnsi="Arial" w:cs="Arial"/>
          <w:bCs/>
          <w:color w:val="333333"/>
        </w:rPr>
        <w:t xml:space="preserve">) </w:t>
      </w:r>
      <w:r w:rsidRPr="00410940">
        <w:rPr>
          <w:rFonts w:ascii="Arial" w:hAnsi="Arial" w:cs="Arial"/>
          <w:bCs/>
          <w:i/>
          <w:iCs/>
          <w:color w:val="333333"/>
        </w:rPr>
        <w:t>On-demand internet-transmitted lecture recordings: attempting to enhance and support the lecture experience</w:t>
      </w:r>
      <w:r w:rsidRPr="00410940">
        <w:rPr>
          <w:rFonts w:ascii="Arial" w:hAnsi="Arial" w:cs="Arial"/>
          <w:bCs/>
          <w:color w:val="333333"/>
        </w:rPr>
        <w:t>. </w:t>
      </w:r>
      <w:r w:rsidRPr="00410940">
        <w:rPr>
          <w:rStyle w:val="nlmconf-name"/>
          <w:rFonts w:ascii="Arial" w:hAnsi="Arial" w:cs="Arial"/>
          <w:bCs/>
          <w:color w:val="333333"/>
        </w:rPr>
        <w:t>12th Association for Learning Technology Conference (ALT-C 2005)</w:t>
      </w:r>
      <w:r w:rsidRPr="00410940">
        <w:rPr>
          <w:rFonts w:ascii="Arial" w:hAnsi="Arial" w:cs="Arial"/>
          <w:bCs/>
          <w:color w:val="333333"/>
        </w:rPr>
        <w:t>, </w:t>
      </w:r>
      <w:r w:rsidRPr="00410940">
        <w:rPr>
          <w:rStyle w:val="nlmconf-date"/>
          <w:rFonts w:ascii="Arial" w:hAnsi="Arial" w:cs="Arial"/>
          <w:bCs/>
          <w:color w:val="333333"/>
        </w:rPr>
        <w:t>6-8 September 2005</w:t>
      </w:r>
      <w:r w:rsidRPr="00410940">
        <w:rPr>
          <w:rFonts w:ascii="Arial" w:hAnsi="Arial" w:cs="Arial"/>
          <w:bCs/>
          <w:color w:val="333333"/>
        </w:rPr>
        <w:t>, </w:t>
      </w:r>
      <w:r w:rsidRPr="00410940">
        <w:rPr>
          <w:rStyle w:val="nlmconf-loc"/>
          <w:rFonts w:ascii="Arial" w:hAnsi="Arial" w:cs="Arial"/>
          <w:bCs/>
          <w:color w:val="333333"/>
        </w:rPr>
        <w:t>Manchester, UK</w:t>
      </w:r>
      <w:r w:rsidRPr="00410940">
        <w:rPr>
          <w:rFonts w:ascii="Arial" w:hAnsi="Arial" w:cs="Arial"/>
          <w:bCs/>
          <w:color w:val="333333"/>
        </w:rPr>
        <w:t>.</w:t>
      </w:r>
    </w:p>
    <w:p w14:paraId="79D0975C" w14:textId="77777777" w:rsidR="00CF55EC" w:rsidRDefault="00CF55EC" w:rsidP="00CF55EC">
      <w:pPr>
        <w:spacing w:line="276" w:lineRule="auto"/>
      </w:pPr>
    </w:p>
    <w:p w14:paraId="100834A4" w14:textId="1514CAEF" w:rsidR="00CF55EC" w:rsidRPr="00CF55EC" w:rsidRDefault="00CF55EC" w:rsidP="00CF55EC">
      <w:pPr>
        <w:pStyle w:val="ListParagraph"/>
        <w:numPr>
          <w:ilvl w:val="0"/>
          <w:numId w:val="11"/>
        </w:numPr>
        <w:spacing w:line="276" w:lineRule="auto"/>
        <w:rPr>
          <w:rFonts w:ascii="Arial" w:hAnsi="Arial" w:cs="Arial"/>
          <w:bCs/>
          <w:color w:val="333333"/>
        </w:rPr>
      </w:pPr>
      <w:r w:rsidRPr="00CF55EC">
        <w:rPr>
          <w:rStyle w:val="hlfld-contribauthor"/>
          <w:rFonts w:ascii="Arial" w:hAnsi="Arial" w:cs="Arial"/>
          <w:bCs/>
          <w:color w:val="333333"/>
        </w:rPr>
        <w:t xml:space="preserve">Weller </w:t>
      </w:r>
      <w:r w:rsidRPr="00CF55EC">
        <w:rPr>
          <w:rStyle w:val="nlmgiven-names"/>
          <w:rFonts w:ascii="Arial" w:hAnsi="Arial" w:cs="Arial"/>
          <w:bCs/>
          <w:color w:val="333333"/>
        </w:rPr>
        <w:t>M.</w:t>
      </w:r>
      <w:r w:rsidRPr="00CF55EC">
        <w:rPr>
          <w:rFonts w:ascii="Arial" w:hAnsi="Arial" w:cs="Arial"/>
          <w:bCs/>
          <w:color w:val="333333"/>
        </w:rPr>
        <w:t> (</w:t>
      </w:r>
      <w:r w:rsidRPr="00CF55EC">
        <w:rPr>
          <w:rStyle w:val="nlmyear"/>
          <w:rFonts w:ascii="Arial" w:hAnsi="Arial" w:cs="Arial"/>
          <w:bCs/>
          <w:color w:val="333333"/>
        </w:rPr>
        <w:t>2007</w:t>
      </w:r>
      <w:r w:rsidRPr="00CF55EC">
        <w:rPr>
          <w:rFonts w:ascii="Arial" w:hAnsi="Arial" w:cs="Arial"/>
          <w:bCs/>
          <w:color w:val="333333"/>
        </w:rPr>
        <w:t xml:space="preserve">) </w:t>
      </w:r>
      <w:r w:rsidRPr="00CF55EC">
        <w:rPr>
          <w:rFonts w:ascii="Arial" w:hAnsi="Arial" w:cs="Arial"/>
          <w:bCs/>
          <w:i/>
          <w:iCs/>
          <w:color w:val="333333"/>
        </w:rPr>
        <w:t>Virtual learning environments: Using, choosing, and developing your VLE</w:t>
      </w:r>
      <w:r w:rsidRPr="00CF55EC">
        <w:rPr>
          <w:rFonts w:ascii="Arial" w:hAnsi="Arial" w:cs="Arial"/>
          <w:bCs/>
          <w:color w:val="333333"/>
        </w:rPr>
        <w:t>. </w:t>
      </w:r>
      <w:r w:rsidRPr="00CF55EC">
        <w:rPr>
          <w:rStyle w:val="nlmpublisher-loc"/>
          <w:rFonts w:ascii="Arial" w:hAnsi="Arial" w:cs="Arial"/>
          <w:bCs/>
          <w:color w:val="333333"/>
        </w:rPr>
        <w:t>Abingdon</w:t>
      </w:r>
      <w:r w:rsidRPr="00CF55EC">
        <w:rPr>
          <w:rFonts w:ascii="Arial" w:hAnsi="Arial" w:cs="Arial"/>
          <w:bCs/>
          <w:color w:val="333333"/>
        </w:rPr>
        <w:t>: </w:t>
      </w:r>
      <w:r w:rsidRPr="00CF55EC">
        <w:rPr>
          <w:rStyle w:val="nlmpublisher-name"/>
          <w:rFonts w:ascii="Arial" w:hAnsi="Arial" w:cs="Arial"/>
          <w:bCs/>
          <w:color w:val="333333"/>
        </w:rPr>
        <w:t>Routledge</w:t>
      </w:r>
      <w:r w:rsidRPr="00CF55EC">
        <w:rPr>
          <w:rFonts w:ascii="Arial" w:hAnsi="Arial" w:cs="Arial"/>
          <w:bCs/>
          <w:color w:val="333333"/>
        </w:rPr>
        <w:t>.</w:t>
      </w:r>
    </w:p>
    <w:p w14:paraId="59B9F79B" w14:textId="77777777" w:rsidR="00CF55EC" w:rsidRDefault="00CF55EC" w:rsidP="00CF55EC">
      <w:pPr>
        <w:spacing w:line="276" w:lineRule="auto"/>
        <w:rPr>
          <w:rFonts w:ascii="Arial" w:hAnsi="Arial" w:cs="Arial"/>
          <w:bCs/>
          <w:color w:val="333333"/>
        </w:rPr>
      </w:pPr>
    </w:p>
    <w:p w14:paraId="44BCC7EB" w14:textId="77777777" w:rsidR="00CF55EC" w:rsidRPr="00CF55EC" w:rsidRDefault="00CF55EC" w:rsidP="00CF55EC">
      <w:pPr>
        <w:pStyle w:val="ListParagraph"/>
        <w:numPr>
          <w:ilvl w:val="0"/>
          <w:numId w:val="11"/>
        </w:numPr>
        <w:spacing w:line="360" w:lineRule="auto"/>
        <w:jc w:val="both"/>
        <w:rPr>
          <w:b/>
        </w:rPr>
      </w:pPr>
      <w:r w:rsidRPr="00625046">
        <w:t xml:space="preserve">Vaganova, O.I., Smirnova, Z.V., </w:t>
      </w:r>
      <w:proofErr w:type="spellStart"/>
      <w:r w:rsidRPr="00625046">
        <w:t>Mukhina</w:t>
      </w:r>
      <w:proofErr w:type="spellEnd"/>
      <w:r w:rsidRPr="00625046">
        <w:t xml:space="preserve">, M.V., </w:t>
      </w:r>
      <w:proofErr w:type="spellStart"/>
      <w:r w:rsidRPr="00625046">
        <w:t>Kutepov</w:t>
      </w:r>
      <w:proofErr w:type="spellEnd"/>
      <w:r w:rsidRPr="00625046">
        <w:t xml:space="preserve">, M.M., </w:t>
      </w:r>
      <w:proofErr w:type="spellStart"/>
      <w:r w:rsidRPr="00625046">
        <w:t>Kutepova</w:t>
      </w:r>
      <w:proofErr w:type="spellEnd"/>
      <w:r w:rsidRPr="00625046">
        <w:t xml:space="preserve">, L.I. and </w:t>
      </w:r>
      <w:proofErr w:type="spellStart"/>
      <w:r w:rsidRPr="00625046">
        <w:t>Chernysheva</w:t>
      </w:r>
      <w:proofErr w:type="spellEnd"/>
      <w:r w:rsidRPr="00625046">
        <w:t xml:space="preserve">, T.L., 2017. THE ORGANIZATION OF THE TEST CONTROL OF STUDENTS KNOWLEDGE IN A VIRTUAL LEARNING ENVIRONMENT MOODLE. </w:t>
      </w:r>
      <w:r w:rsidRPr="00CF55EC">
        <w:rPr>
          <w:i/>
        </w:rPr>
        <w:t>Journal of Entrepreneurship Education</w:t>
      </w:r>
      <w:r w:rsidRPr="00625046">
        <w:t xml:space="preserve">, </w:t>
      </w:r>
      <w:r w:rsidRPr="00CF55EC">
        <w:rPr>
          <w:i/>
        </w:rPr>
        <w:t>20</w:t>
      </w:r>
      <w:r w:rsidRPr="00625046">
        <w:t>(3), pp.1-4.</w:t>
      </w:r>
    </w:p>
    <w:p w14:paraId="572BC1F5" w14:textId="77777777" w:rsidR="00CF55EC" w:rsidRDefault="00CF55EC" w:rsidP="00CF55EC">
      <w:pPr>
        <w:spacing w:line="276" w:lineRule="auto"/>
        <w:rPr>
          <w:rFonts w:ascii="Arial" w:hAnsi="Arial" w:cs="Arial"/>
          <w:b/>
          <w:bCs/>
        </w:rPr>
      </w:pPr>
    </w:p>
    <w:p w14:paraId="243237B9" w14:textId="77777777" w:rsidR="00A5306C" w:rsidRPr="000A06A8" w:rsidRDefault="00A5306C" w:rsidP="00334B2E">
      <w:pPr>
        <w:spacing w:line="276" w:lineRule="auto"/>
        <w:rPr>
          <w:rFonts w:ascii="Arial" w:hAnsi="Arial" w:cs="Arial"/>
          <w:b/>
          <w:bCs/>
        </w:rPr>
      </w:pPr>
    </w:p>
    <w:p w14:paraId="78B4F794" w14:textId="77777777" w:rsidR="00CF55EC" w:rsidRDefault="00CF55EC" w:rsidP="00334B2E">
      <w:pPr>
        <w:spacing w:line="276" w:lineRule="auto"/>
        <w:rPr>
          <w:rFonts w:ascii="Arial" w:hAnsi="Arial" w:cs="Arial"/>
          <w:b/>
          <w:bCs/>
        </w:rPr>
      </w:pPr>
    </w:p>
    <w:p w14:paraId="5754F838" w14:textId="77777777" w:rsidR="00CF55EC" w:rsidRDefault="00CF55EC" w:rsidP="00334B2E">
      <w:pPr>
        <w:spacing w:line="276" w:lineRule="auto"/>
        <w:rPr>
          <w:rFonts w:ascii="Arial" w:hAnsi="Arial" w:cs="Arial"/>
          <w:b/>
          <w:bCs/>
        </w:rPr>
      </w:pPr>
    </w:p>
    <w:p w14:paraId="6F0D2C63" w14:textId="77777777" w:rsidR="00CF55EC" w:rsidRDefault="00CF55EC" w:rsidP="00334B2E">
      <w:pPr>
        <w:spacing w:line="276" w:lineRule="auto"/>
        <w:rPr>
          <w:rFonts w:ascii="Arial" w:hAnsi="Arial" w:cs="Arial"/>
          <w:b/>
          <w:bCs/>
        </w:rPr>
      </w:pPr>
    </w:p>
    <w:p w14:paraId="552948F8" w14:textId="77777777" w:rsidR="00CF55EC" w:rsidRDefault="00CF55EC" w:rsidP="00334B2E">
      <w:pPr>
        <w:spacing w:line="276" w:lineRule="auto"/>
        <w:rPr>
          <w:rFonts w:ascii="Arial" w:hAnsi="Arial" w:cs="Arial"/>
          <w:b/>
          <w:bCs/>
        </w:rPr>
      </w:pPr>
    </w:p>
    <w:p w14:paraId="7B58FF39" w14:textId="77777777" w:rsidR="00CF55EC" w:rsidRDefault="00CF55EC" w:rsidP="00334B2E">
      <w:pPr>
        <w:spacing w:line="276" w:lineRule="auto"/>
        <w:rPr>
          <w:rFonts w:ascii="Arial" w:hAnsi="Arial" w:cs="Arial"/>
          <w:b/>
          <w:bCs/>
        </w:rPr>
      </w:pPr>
    </w:p>
    <w:p w14:paraId="6FE1D526" w14:textId="77777777" w:rsidR="00CF55EC" w:rsidRDefault="00CF55EC" w:rsidP="00334B2E">
      <w:pPr>
        <w:spacing w:line="276" w:lineRule="auto"/>
        <w:rPr>
          <w:rFonts w:ascii="Arial" w:hAnsi="Arial" w:cs="Arial"/>
          <w:b/>
          <w:bCs/>
        </w:rPr>
      </w:pPr>
    </w:p>
    <w:p w14:paraId="32EF3B68" w14:textId="77777777" w:rsidR="00CF55EC" w:rsidRDefault="00CF55EC" w:rsidP="00334B2E">
      <w:pPr>
        <w:spacing w:line="276" w:lineRule="auto"/>
        <w:rPr>
          <w:rFonts w:ascii="Arial" w:hAnsi="Arial" w:cs="Arial"/>
          <w:b/>
          <w:bCs/>
        </w:rPr>
      </w:pPr>
    </w:p>
    <w:p w14:paraId="4B800C27" w14:textId="77777777" w:rsidR="00CF55EC" w:rsidRDefault="00CF55EC" w:rsidP="00334B2E">
      <w:pPr>
        <w:spacing w:line="276" w:lineRule="auto"/>
        <w:rPr>
          <w:rFonts w:ascii="Arial" w:hAnsi="Arial" w:cs="Arial"/>
          <w:b/>
          <w:bCs/>
        </w:rPr>
      </w:pPr>
    </w:p>
    <w:p w14:paraId="34F118E8" w14:textId="39DB63DE" w:rsidR="00334B2E" w:rsidRPr="00CF55EC" w:rsidRDefault="00334B2E" w:rsidP="00334B2E">
      <w:pPr>
        <w:spacing w:line="276" w:lineRule="auto"/>
        <w:rPr>
          <w:rFonts w:ascii="Arial" w:hAnsi="Arial" w:cs="Arial"/>
          <w:b/>
          <w:bCs/>
          <w:sz w:val="28"/>
          <w:szCs w:val="28"/>
        </w:rPr>
      </w:pPr>
      <w:r w:rsidRPr="00CF55EC">
        <w:rPr>
          <w:rFonts w:ascii="Arial" w:hAnsi="Arial" w:cs="Arial"/>
          <w:b/>
          <w:bCs/>
          <w:sz w:val="28"/>
          <w:szCs w:val="28"/>
        </w:rPr>
        <w:lastRenderedPageBreak/>
        <w:t>Append</w:t>
      </w:r>
      <w:r w:rsidR="00CF55EC" w:rsidRPr="00CF55EC">
        <w:rPr>
          <w:rFonts w:ascii="Arial" w:hAnsi="Arial" w:cs="Arial"/>
          <w:b/>
          <w:bCs/>
          <w:sz w:val="28"/>
          <w:szCs w:val="28"/>
        </w:rPr>
        <w:t>ices:</w:t>
      </w:r>
    </w:p>
    <w:p w14:paraId="30931C15" w14:textId="77777777" w:rsidR="00CF55EC" w:rsidRDefault="00CF55EC" w:rsidP="00334B2E">
      <w:pPr>
        <w:spacing w:line="276" w:lineRule="auto"/>
        <w:rPr>
          <w:rFonts w:ascii="Arial" w:hAnsi="Arial" w:cs="Arial"/>
          <w:b/>
          <w:bCs/>
        </w:rPr>
      </w:pPr>
    </w:p>
    <w:tbl>
      <w:tblPr>
        <w:tblW w:w="7620" w:type="dxa"/>
        <w:jc w:val="center"/>
        <w:tblLook w:val="04A0" w:firstRow="1" w:lastRow="0" w:firstColumn="1" w:lastColumn="0" w:noHBand="0" w:noVBand="1"/>
      </w:tblPr>
      <w:tblGrid>
        <w:gridCol w:w="3405"/>
        <w:gridCol w:w="678"/>
        <w:gridCol w:w="678"/>
        <w:gridCol w:w="379"/>
        <w:gridCol w:w="1240"/>
        <w:gridCol w:w="1240"/>
      </w:tblGrid>
      <w:tr w:rsidR="00CF55EC" w:rsidRPr="00175E2F" w14:paraId="2B81EDE9" w14:textId="77777777" w:rsidTr="0025683D">
        <w:trPr>
          <w:trHeight w:val="315"/>
          <w:jc w:val="center"/>
        </w:trPr>
        <w:tc>
          <w:tcPr>
            <w:tcW w:w="5140" w:type="dxa"/>
            <w:gridSpan w:val="4"/>
            <w:tcBorders>
              <w:top w:val="single" w:sz="4" w:space="0" w:color="4F81BD"/>
              <w:left w:val="single" w:sz="4" w:space="0" w:color="000000"/>
              <w:bottom w:val="double" w:sz="6" w:space="0" w:color="4F81BD"/>
              <w:right w:val="single" w:sz="4" w:space="0" w:color="000000"/>
            </w:tcBorders>
            <w:shd w:val="clear" w:color="D8D8D8" w:fill="D8D8D8"/>
            <w:noWrap/>
            <w:vAlign w:val="bottom"/>
            <w:hideMark/>
          </w:tcPr>
          <w:p w14:paraId="725479CB" w14:textId="77777777" w:rsidR="00CF55EC" w:rsidRPr="00175E2F" w:rsidRDefault="00CF55EC" w:rsidP="0025683D">
            <w:pPr>
              <w:rPr>
                <w:rFonts w:ascii="Calibri" w:hAnsi="Calibri" w:cs="Calibri"/>
                <w:b/>
                <w:bCs/>
                <w:color w:val="000000"/>
              </w:rPr>
            </w:pPr>
            <w:proofErr w:type="gramStart"/>
            <w:r w:rsidRPr="00175E2F">
              <w:rPr>
                <w:rFonts w:ascii="Calibri" w:hAnsi="Calibri" w:cs="Calibri"/>
                <w:b/>
                <w:bCs/>
                <w:color w:val="000000"/>
              </w:rPr>
              <w:t>1 .</w:t>
            </w:r>
            <w:proofErr w:type="gramEnd"/>
            <w:r w:rsidRPr="00175E2F">
              <w:rPr>
                <w:rFonts w:ascii="Calibri" w:hAnsi="Calibri" w:cs="Calibri"/>
                <w:b/>
                <w:bCs/>
                <w:color w:val="000000"/>
              </w:rPr>
              <w:t xml:space="preserve"> </w:t>
            </w:r>
            <w:r w:rsidRPr="00175E2F">
              <w:rPr>
                <w:rFonts w:ascii="Calibri" w:hAnsi="Calibri" w:cs="Calibri"/>
                <w:b/>
                <w:bCs/>
                <w:i/>
                <w:color w:val="000000"/>
              </w:rPr>
              <w:t>Is online learning affecting your studies?</w:t>
            </w:r>
            <w:r w:rsidRPr="00175E2F">
              <w:rPr>
                <w:rFonts w:ascii="Calibri" w:hAnsi="Calibri" w:cs="Calibri"/>
                <w:b/>
                <w:bCs/>
                <w:color w:val="000000"/>
              </w:rPr>
              <w:t xml:space="preserve"> </w:t>
            </w:r>
          </w:p>
        </w:tc>
        <w:tc>
          <w:tcPr>
            <w:tcW w:w="1240" w:type="dxa"/>
            <w:tcBorders>
              <w:top w:val="single" w:sz="4" w:space="0" w:color="4F81BD"/>
              <w:left w:val="nil"/>
              <w:bottom w:val="double" w:sz="6" w:space="0" w:color="4F81BD"/>
              <w:right w:val="single" w:sz="4" w:space="0" w:color="000000"/>
            </w:tcBorders>
            <w:shd w:val="clear" w:color="D8D8D8" w:fill="D8D8D8"/>
            <w:noWrap/>
            <w:vAlign w:val="bottom"/>
            <w:hideMark/>
          </w:tcPr>
          <w:p w14:paraId="2DD15928" w14:textId="77777777" w:rsidR="00CF55EC" w:rsidRPr="00175E2F" w:rsidRDefault="00CF55EC" w:rsidP="0025683D">
            <w:pPr>
              <w:rPr>
                <w:rFonts w:ascii="Calibri" w:hAnsi="Calibri" w:cs="Calibri"/>
                <w:b/>
                <w:bCs/>
                <w:color w:val="000000"/>
              </w:rPr>
            </w:pPr>
            <w:r w:rsidRPr="00175E2F">
              <w:rPr>
                <w:rFonts w:ascii="Calibri" w:hAnsi="Calibri" w:cs="Calibri"/>
                <w:b/>
                <w:bCs/>
                <w:color w:val="000000"/>
              </w:rPr>
              <w:t> </w:t>
            </w:r>
          </w:p>
        </w:tc>
        <w:tc>
          <w:tcPr>
            <w:tcW w:w="1240" w:type="dxa"/>
            <w:tcBorders>
              <w:top w:val="single" w:sz="4" w:space="0" w:color="4F81BD"/>
              <w:left w:val="nil"/>
              <w:bottom w:val="double" w:sz="6" w:space="0" w:color="4F81BD"/>
              <w:right w:val="single" w:sz="4" w:space="0" w:color="000000"/>
            </w:tcBorders>
            <w:shd w:val="clear" w:color="D8D8D8" w:fill="D8D8D8"/>
            <w:noWrap/>
            <w:vAlign w:val="bottom"/>
            <w:hideMark/>
          </w:tcPr>
          <w:p w14:paraId="53562979" w14:textId="77777777" w:rsidR="00CF55EC" w:rsidRPr="00175E2F" w:rsidRDefault="00CF55EC" w:rsidP="0025683D">
            <w:pPr>
              <w:rPr>
                <w:rFonts w:ascii="Calibri" w:hAnsi="Calibri" w:cs="Calibri"/>
                <w:b/>
                <w:bCs/>
                <w:color w:val="000000"/>
              </w:rPr>
            </w:pPr>
            <w:r w:rsidRPr="00175E2F">
              <w:rPr>
                <w:rFonts w:ascii="Calibri" w:hAnsi="Calibri" w:cs="Calibri"/>
                <w:b/>
                <w:bCs/>
                <w:color w:val="000000"/>
              </w:rPr>
              <w:t> </w:t>
            </w:r>
          </w:p>
        </w:tc>
      </w:tr>
      <w:tr w:rsidR="00CF55EC" w:rsidRPr="00175E2F" w14:paraId="64FA17E2" w14:textId="77777777" w:rsidTr="0025683D">
        <w:trPr>
          <w:trHeight w:val="330"/>
          <w:jc w:val="center"/>
        </w:trPr>
        <w:tc>
          <w:tcPr>
            <w:tcW w:w="3405" w:type="dxa"/>
            <w:tcBorders>
              <w:top w:val="single" w:sz="4" w:space="0" w:color="4F81BD"/>
              <w:left w:val="single" w:sz="4" w:space="0" w:color="000000"/>
              <w:bottom w:val="double" w:sz="6" w:space="0" w:color="4F81BD"/>
              <w:right w:val="single" w:sz="4" w:space="0" w:color="000000"/>
            </w:tcBorders>
            <w:shd w:val="clear" w:color="auto" w:fill="auto"/>
            <w:noWrap/>
            <w:vAlign w:val="bottom"/>
            <w:hideMark/>
          </w:tcPr>
          <w:p w14:paraId="3290CD26" w14:textId="77777777" w:rsidR="00CF55EC" w:rsidRPr="00175E2F" w:rsidRDefault="00CF55EC" w:rsidP="0025683D">
            <w:pPr>
              <w:jc w:val="center"/>
              <w:rPr>
                <w:rFonts w:ascii="Calibri" w:hAnsi="Calibri" w:cs="Calibri"/>
                <w:b/>
                <w:bCs/>
                <w:color w:val="000000"/>
              </w:rPr>
            </w:pPr>
            <w:r w:rsidRPr="00175E2F">
              <w:rPr>
                <w:rFonts w:ascii="Calibri" w:hAnsi="Calibri" w:cs="Calibri"/>
                <w:b/>
                <w:bCs/>
                <w:color w:val="000000"/>
              </w:rPr>
              <w:t>yes</w:t>
            </w:r>
          </w:p>
        </w:tc>
        <w:tc>
          <w:tcPr>
            <w:tcW w:w="678" w:type="dxa"/>
            <w:tcBorders>
              <w:top w:val="single" w:sz="4" w:space="0" w:color="4F81BD"/>
              <w:left w:val="nil"/>
              <w:bottom w:val="double" w:sz="6" w:space="0" w:color="4F81BD"/>
              <w:right w:val="single" w:sz="4" w:space="0" w:color="000000"/>
            </w:tcBorders>
            <w:shd w:val="clear" w:color="auto" w:fill="auto"/>
            <w:noWrap/>
            <w:vAlign w:val="bottom"/>
            <w:hideMark/>
          </w:tcPr>
          <w:p w14:paraId="781B0BE9" w14:textId="77777777" w:rsidR="00CF55EC" w:rsidRPr="00175E2F" w:rsidRDefault="00CF55EC" w:rsidP="0025683D">
            <w:pPr>
              <w:jc w:val="center"/>
              <w:rPr>
                <w:rFonts w:ascii="Calibri" w:hAnsi="Calibri" w:cs="Calibri"/>
                <w:b/>
                <w:bCs/>
                <w:color w:val="000000"/>
              </w:rPr>
            </w:pPr>
            <w:r w:rsidRPr="00175E2F">
              <w:rPr>
                <w:rFonts w:ascii="Calibri" w:hAnsi="Calibri" w:cs="Calibri"/>
                <w:b/>
                <w:bCs/>
                <w:color w:val="000000"/>
              </w:rPr>
              <w:t>11</w:t>
            </w:r>
          </w:p>
        </w:tc>
        <w:tc>
          <w:tcPr>
            <w:tcW w:w="678" w:type="dxa"/>
            <w:tcBorders>
              <w:top w:val="single" w:sz="4" w:space="0" w:color="4F81BD"/>
              <w:left w:val="nil"/>
              <w:bottom w:val="double" w:sz="6" w:space="0" w:color="4F81BD"/>
              <w:right w:val="single" w:sz="4" w:space="0" w:color="000000"/>
            </w:tcBorders>
            <w:shd w:val="clear" w:color="auto" w:fill="auto"/>
            <w:noWrap/>
            <w:vAlign w:val="bottom"/>
            <w:hideMark/>
          </w:tcPr>
          <w:p w14:paraId="40A4D312" w14:textId="77777777" w:rsidR="00CF55EC" w:rsidRPr="00175E2F" w:rsidRDefault="00CF55EC" w:rsidP="0025683D">
            <w:pPr>
              <w:jc w:val="center"/>
              <w:rPr>
                <w:rFonts w:ascii="Calibri" w:hAnsi="Calibri" w:cs="Calibri"/>
                <w:b/>
                <w:bCs/>
                <w:color w:val="000000"/>
              </w:rPr>
            </w:pPr>
            <w:r w:rsidRPr="00175E2F">
              <w:rPr>
                <w:rFonts w:ascii="Calibri" w:hAnsi="Calibri" w:cs="Calibri"/>
                <w:b/>
                <w:bCs/>
                <w:color w:val="000000"/>
              </w:rPr>
              <w:t> </w:t>
            </w:r>
          </w:p>
        </w:tc>
        <w:tc>
          <w:tcPr>
            <w:tcW w:w="379" w:type="dxa"/>
            <w:tcBorders>
              <w:top w:val="single" w:sz="4" w:space="0" w:color="4F81BD"/>
              <w:left w:val="nil"/>
              <w:bottom w:val="double" w:sz="6" w:space="0" w:color="4F81BD"/>
              <w:right w:val="single" w:sz="4" w:space="0" w:color="000000"/>
            </w:tcBorders>
            <w:shd w:val="clear" w:color="auto" w:fill="auto"/>
            <w:noWrap/>
            <w:vAlign w:val="bottom"/>
            <w:hideMark/>
          </w:tcPr>
          <w:p w14:paraId="0E4222E6" w14:textId="77777777" w:rsidR="00CF55EC" w:rsidRPr="00175E2F" w:rsidRDefault="00CF55EC" w:rsidP="0025683D">
            <w:pPr>
              <w:jc w:val="center"/>
              <w:rPr>
                <w:rFonts w:ascii="Calibri" w:hAnsi="Calibri" w:cs="Calibri"/>
                <w:b/>
                <w:bCs/>
                <w:color w:val="000000"/>
              </w:rPr>
            </w:pPr>
            <w:r w:rsidRPr="00175E2F">
              <w:rPr>
                <w:rFonts w:ascii="Calibri" w:hAnsi="Calibri" w:cs="Calibri"/>
                <w:b/>
                <w:bCs/>
                <w:color w:val="000000"/>
              </w:rPr>
              <w:t> </w:t>
            </w:r>
          </w:p>
        </w:tc>
        <w:tc>
          <w:tcPr>
            <w:tcW w:w="1240" w:type="dxa"/>
            <w:tcBorders>
              <w:top w:val="single" w:sz="4" w:space="0" w:color="4F81BD"/>
              <w:left w:val="nil"/>
              <w:bottom w:val="double" w:sz="6" w:space="0" w:color="4F81BD"/>
              <w:right w:val="single" w:sz="4" w:space="0" w:color="000000"/>
            </w:tcBorders>
            <w:shd w:val="clear" w:color="auto" w:fill="auto"/>
            <w:noWrap/>
            <w:vAlign w:val="bottom"/>
            <w:hideMark/>
          </w:tcPr>
          <w:p w14:paraId="1A417E5D" w14:textId="77777777" w:rsidR="00CF55EC" w:rsidRPr="00175E2F" w:rsidRDefault="00CF55EC" w:rsidP="0025683D">
            <w:pPr>
              <w:jc w:val="center"/>
              <w:rPr>
                <w:rFonts w:ascii="Calibri" w:hAnsi="Calibri" w:cs="Calibri"/>
                <w:b/>
                <w:bCs/>
                <w:color w:val="000000"/>
              </w:rPr>
            </w:pPr>
            <w:r w:rsidRPr="00175E2F">
              <w:rPr>
                <w:rFonts w:ascii="Calibri" w:hAnsi="Calibri" w:cs="Calibri"/>
                <w:b/>
                <w:bCs/>
                <w:color w:val="000000"/>
              </w:rPr>
              <w:t> </w:t>
            </w:r>
          </w:p>
        </w:tc>
        <w:tc>
          <w:tcPr>
            <w:tcW w:w="1240" w:type="dxa"/>
            <w:tcBorders>
              <w:top w:val="single" w:sz="4" w:space="0" w:color="4F81BD"/>
              <w:left w:val="nil"/>
              <w:bottom w:val="double" w:sz="6" w:space="0" w:color="4F81BD"/>
              <w:right w:val="single" w:sz="4" w:space="0" w:color="000000"/>
            </w:tcBorders>
            <w:shd w:val="clear" w:color="auto" w:fill="auto"/>
            <w:noWrap/>
            <w:vAlign w:val="bottom"/>
            <w:hideMark/>
          </w:tcPr>
          <w:p w14:paraId="5D998116" w14:textId="77777777" w:rsidR="00CF55EC" w:rsidRPr="00175E2F" w:rsidRDefault="00CF55EC" w:rsidP="0025683D">
            <w:pPr>
              <w:jc w:val="center"/>
              <w:rPr>
                <w:rFonts w:ascii="Calibri" w:hAnsi="Calibri" w:cs="Calibri"/>
                <w:b/>
                <w:bCs/>
                <w:color w:val="000000"/>
              </w:rPr>
            </w:pPr>
            <w:r w:rsidRPr="00175E2F">
              <w:rPr>
                <w:rFonts w:ascii="Calibri" w:hAnsi="Calibri" w:cs="Calibri"/>
                <w:b/>
                <w:bCs/>
                <w:color w:val="000000"/>
              </w:rPr>
              <w:t> </w:t>
            </w:r>
          </w:p>
        </w:tc>
      </w:tr>
      <w:tr w:rsidR="00CF55EC" w:rsidRPr="00175E2F" w14:paraId="3506F36C" w14:textId="77777777" w:rsidTr="0025683D">
        <w:trPr>
          <w:trHeight w:val="330"/>
          <w:jc w:val="center"/>
        </w:trPr>
        <w:tc>
          <w:tcPr>
            <w:tcW w:w="3405" w:type="dxa"/>
            <w:tcBorders>
              <w:top w:val="single" w:sz="4" w:space="0" w:color="4F81BD"/>
              <w:left w:val="single" w:sz="4" w:space="0" w:color="000000"/>
              <w:bottom w:val="double" w:sz="6" w:space="0" w:color="4F81BD"/>
              <w:right w:val="single" w:sz="4" w:space="0" w:color="000000"/>
            </w:tcBorders>
            <w:shd w:val="clear" w:color="D8D8D8" w:fill="D8D8D8"/>
            <w:noWrap/>
            <w:vAlign w:val="bottom"/>
            <w:hideMark/>
          </w:tcPr>
          <w:p w14:paraId="697332B5" w14:textId="77777777" w:rsidR="00CF55EC" w:rsidRPr="00175E2F" w:rsidRDefault="00CF55EC" w:rsidP="0025683D">
            <w:pPr>
              <w:jc w:val="center"/>
              <w:rPr>
                <w:rFonts w:ascii="Calibri" w:hAnsi="Calibri" w:cs="Calibri"/>
                <w:b/>
                <w:bCs/>
                <w:color w:val="000000"/>
              </w:rPr>
            </w:pPr>
            <w:r w:rsidRPr="00175E2F">
              <w:rPr>
                <w:rFonts w:ascii="Calibri" w:hAnsi="Calibri" w:cs="Calibri"/>
                <w:b/>
                <w:bCs/>
                <w:color w:val="000000"/>
              </w:rPr>
              <w:t>no</w:t>
            </w:r>
          </w:p>
        </w:tc>
        <w:tc>
          <w:tcPr>
            <w:tcW w:w="678" w:type="dxa"/>
            <w:tcBorders>
              <w:top w:val="single" w:sz="4" w:space="0" w:color="4F81BD"/>
              <w:left w:val="nil"/>
              <w:bottom w:val="double" w:sz="6" w:space="0" w:color="4F81BD"/>
              <w:right w:val="single" w:sz="4" w:space="0" w:color="000000"/>
            </w:tcBorders>
            <w:shd w:val="clear" w:color="D8D8D8" w:fill="D8D8D8"/>
            <w:noWrap/>
            <w:vAlign w:val="bottom"/>
            <w:hideMark/>
          </w:tcPr>
          <w:p w14:paraId="036D4264" w14:textId="77777777" w:rsidR="00CF55EC" w:rsidRPr="00175E2F" w:rsidRDefault="00CF55EC" w:rsidP="0025683D">
            <w:pPr>
              <w:jc w:val="center"/>
              <w:rPr>
                <w:rFonts w:ascii="Calibri" w:hAnsi="Calibri" w:cs="Calibri"/>
                <w:b/>
                <w:bCs/>
                <w:color w:val="000000"/>
              </w:rPr>
            </w:pPr>
            <w:r w:rsidRPr="00175E2F">
              <w:rPr>
                <w:rFonts w:ascii="Calibri" w:hAnsi="Calibri" w:cs="Calibri"/>
                <w:b/>
                <w:bCs/>
                <w:color w:val="000000"/>
              </w:rPr>
              <w:t>6</w:t>
            </w:r>
          </w:p>
        </w:tc>
        <w:tc>
          <w:tcPr>
            <w:tcW w:w="678" w:type="dxa"/>
            <w:tcBorders>
              <w:top w:val="single" w:sz="4" w:space="0" w:color="4F81BD"/>
              <w:left w:val="nil"/>
              <w:bottom w:val="double" w:sz="6" w:space="0" w:color="4F81BD"/>
              <w:right w:val="single" w:sz="4" w:space="0" w:color="000000"/>
            </w:tcBorders>
            <w:shd w:val="clear" w:color="D8D8D8" w:fill="D8D8D8"/>
            <w:noWrap/>
            <w:vAlign w:val="bottom"/>
            <w:hideMark/>
          </w:tcPr>
          <w:p w14:paraId="1198BABE" w14:textId="77777777" w:rsidR="00CF55EC" w:rsidRPr="00175E2F" w:rsidRDefault="00CF55EC" w:rsidP="0025683D">
            <w:pPr>
              <w:jc w:val="center"/>
              <w:rPr>
                <w:rFonts w:ascii="Calibri" w:hAnsi="Calibri" w:cs="Calibri"/>
                <w:b/>
                <w:bCs/>
                <w:color w:val="000000"/>
              </w:rPr>
            </w:pPr>
            <w:r w:rsidRPr="00175E2F">
              <w:rPr>
                <w:rFonts w:ascii="Calibri" w:hAnsi="Calibri" w:cs="Calibri"/>
                <w:b/>
                <w:bCs/>
                <w:color w:val="000000"/>
              </w:rPr>
              <w:t> </w:t>
            </w:r>
          </w:p>
        </w:tc>
        <w:tc>
          <w:tcPr>
            <w:tcW w:w="379" w:type="dxa"/>
            <w:tcBorders>
              <w:top w:val="single" w:sz="4" w:space="0" w:color="4F81BD"/>
              <w:left w:val="nil"/>
              <w:bottom w:val="double" w:sz="6" w:space="0" w:color="4F81BD"/>
              <w:right w:val="single" w:sz="4" w:space="0" w:color="000000"/>
            </w:tcBorders>
            <w:shd w:val="clear" w:color="D8D8D8" w:fill="D8D8D8"/>
            <w:noWrap/>
            <w:vAlign w:val="bottom"/>
            <w:hideMark/>
          </w:tcPr>
          <w:p w14:paraId="2B40B848" w14:textId="77777777" w:rsidR="00CF55EC" w:rsidRPr="00175E2F" w:rsidRDefault="00CF55EC" w:rsidP="0025683D">
            <w:pPr>
              <w:jc w:val="center"/>
              <w:rPr>
                <w:rFonts w:ascii="Calibri" w:hAnsi="Calibri" w:cs="Calibri"/>
                <w:b/>
                <w:bCs/>
                <w:color w:val="000000"/>
              </w:rPr>
            </w:pPr>
            <w:r w:rsidRPr="00175E2F">
              <w:rPr>
                <w:rFonts w:ascii="Calibri" w:hAnsi="Calibri" w:cs="Calibri"/>
                <w:b/>
                <w:bCs/>
                <w:color w:val="000000"/>
              </w:rPr>
              <w:t> </w:t>
            </w:r>
          </w:p>
        </w:tc>
        <w:tc>
          <w:tcPr>
            <w:tcW w:w="1240" w:type="dxa"/>
            <w:tcBorders>
              <w:top w:val="single" w:sz="4" w:space="0" w:color="4F81BD"/>
              <w:left w:val="nil"/>
              <w:bottom w:val="double" w:sz="6" w:space="0" w:color="4F81BD"/>
              <w:right w:val="single" w:sz="4" w:space="0" w:color="000000"/>
            </w:tcBorders>
            <w:shd w:val="clear" w:color="D8D8D8" w:fill="D8D8D8"/>
            <w:noWrap/>
            <w:vAlign w:val="bottom"/>
            <w:hideMark/>
          </w:tcPr>
          <w:p w14:paraId="6CEA70E7" w14:textId="77777777" w:rsidR="00CF55EC" w:rsidRPr="00175E2F" w:rsidRDefault="00CF55EC" w:rsidP="0025683D">
            <w:pPr>
              <w:jc w:val="center"/>
              <w:rPr>
                <w:rFonts w:ascii="Calibri" w:hAnsi="Calibri" w:cs="Calibri"/>
                <w:b/>
                <w:bCs/>
                <w:color w:val="000000"/>
              </w:rPr>
            </w:pPr>
            <w:r w:rsidRPr="00175E2F">
              <w:rPr>
                <w:rFonts w:ascii="Calibri" w:hAnsi="Calibri" w:cs="Calibri"/>
                <w:b/>
                <w:bCs/>
                <w:color w:val="000000"/>
              </w:rPr>
              <w:t> </w:t>
            </w:r>
          </w:p>
        </w:tc>
        <w:tc>
          <w:tcPr>
            <w:tcW w:w="1240" w:type="dxa"/>
            <w:tcBorders>
              <w:top w:val="single" w:sz="4" w:space="0" w:color="4F81BD"/>
              <w:left w:val="nil"/>
              <w:bottom w:val="double" w:sz="6" w:space="0" w:color="4F81BD"/>
              <w:right w:val="single" w:sz="4" w:space="0" w:color="000000"/>
            </w:tcBorders>
            <w:shd w:val="clear" w:color="D8D8D8" w:fill="D8D8D8"/>
            <w:noWrap/>
            <w:vAlign w:val="bottom"/>
            <w:hideMark/>
          </w:tcPr>
          <w:p w14:paraId="78FA4A72" w14:textId="77777777" w:rsidR="00CF55EC" w:rsidRPr="00175E2F" w:rsidRDefault="00CF55EC" w:rsidP="0025683D">
            <w:pPr>
              <w:jc w:val="center"/>
              <w:rPr>
                <w:rFonts w:ascii="Calibri" w:hAnsi="Calibri" w:cs="Calibri"/>
                <w:b/>
                <w:bCs/>
                <w:color w:val="000000"/>
              </w:rPr>
            </w:pPr>
            <w:r w:rsidRPr="00175E2F">
              <w:rPr>
                <w:rFonts w:ascii="Calibri" w:hAnsi="Calibri" w:cs="Calibri"/>
                <w:b/>
                <w:bCs/>
                <w:color w:val="000000"/>
              </w:rPr>
              <w:t> </w:t>
            </w:r>
          </w:p>
        </w:tc>
      </w:tr>
      <w:tr w:rsidR="00CF55EC" w:rsidRPr="00175E2F" w14:paraId="5B823C3A" w14:textId="77777777" w:rsidTr="0025683D">
        <w:trPr>
          <w:trHeight w:val="330"/>
          <w:jc w:val="center"/>
        </w:trPr>
        <w:tc>
          <w:tcPr>
            <w:tcW w:w="5140" w:type="dxa"/>
            <w:gridSpan w:val="4"/>
            <w:tcBorders>
              <w:top w:val="single" w:sz="4" w:space="0" w:color="4F81BD"/>
              <w:left w:val="single" w:sz="4" w:space="0" w:color="000000"/>
              <w:bottom w:val="double" w:sz="6" w:space="0" w:color="4F81BD"/>
              <w:right w:val="single" w:sz="4" w:space="0" w:color="000000"/>
            </w:tcBorders>
            <w:shd w:val="clear" w:color="auto" w:fill="auto"/>
            <w:noWrap/>
            <w:vAlign w:val="bottom"/>
            <w:hideMark/>
          </w:tcPr>
          <w:p w14:paraId="66B54163" w14:textId="77777777" w:rsidR="00CF55EC" w:rsidRPr="00175E2F" w:rsidRDefault="00CF55EC" w:rsidP="0025683D">
            <w:pPr>
              <w:rPr>
                <w:rFonts w:ascii="Calibri" w:hAnsi="Calibri" w:cs="Calibri"/>
                <w:b/>
                <w:bCs/>
                <w:color w:val="000000"/>
              </w:rPr>
            </w:pPr>
            <w:r w:rsidRPr="00175E2F">
              <w:rPr>
                <w:rFonts w:ascii="Calibri" w:hAnsi="Calibri" w:cs="Calibri"/>
                <w:b/>
                <w:bCs/>
                <w:color w:val="000000"/>
              </w:rPr>
              <w:t xml:space="preserve">2. </w:t>
            </w:r>
            <w:r w:rsidRPr="00175E2F">
              <w:rPr>
                <w:rFonts w:ascii="Calibri" w:hAnsi="Calibri" w:cs="Calibri"/>
                <w:b/>
                <w:bCs/>
                <w:i/>
                <w:color w:val="000000"/>
              </w:rPr>
              <w:t>Are you feeling anxious about learning online?</w:t>
            </w:r>
          </w:p>
        </w:tc>
        <w:tc>
          <w:tcPr>
            <w:tcW w:w="1240" w:type="dxa"/>
            <w:tcBorders>
              <w:top w:val="single" w:sz="4" w:space="0" w:color="4F81BD"/>
              <w:left w:val="nil"/>
              <w:bottom w:val="double" w:sz="6" w:space="0" w:color="4F81BD"/>
              <w:right w:val="single" w:sz="4" w:space="0" w:color="000000"/>
            </w:tcBorders>
            <w:shd w:val="clear" w:color="auto" w:fill="auto"/>
            <w:noWrap/>
            <w:vAlign w:val="bottom"/>
            <w:hideMark/>
          </w:tcPr>
          <w:p w14:paraId="529A53EC" w14:textId="77777777" w:rsidR="00CF55EC" w:rsidRPr="00175E2F" w:rsidRDefault="00CF55EC" w:rsidP="0025683D">
            <w:pPr>
              <w:rPr>
                <w:rFonts w:ascii="Calibri" w:hAnsi="Calibri" w:cs="Calibri"/>
                <w:b/>
                <w:bCs/>
                <w:color w:val="000000"/>
              </w:rPr>
            </w:pPr>
            <w:r w:rsidRPr="00175E2F">
              <w:rPr>
                <w:rFonts w:ascii="Calibri" w:hAnsi="Calibri" w:cs="Calibri"/>
                <w:b/>
                <w:bCs/>
                <w:color w:val="000000"/>
              </w:rPr>
              <w:t> </w:t>
            </w:r>
          </w:p>
        </w:tc>
        <w:tc>
          <w:tcPr>
            <w:tcW w:w="1240" w:type="dxa"/>
            <w:tcBorders>
              <w:top w:val="single" w:sz="4" w:space="0" w:color="4F81BD"/>
              <w:left w:val="nil"/>
              <w:bottom w:val="double" w:sz="6" w:space="0" w:color="4F81BD"/>
              <w:right w:val="single" w:sz="4" w:space="0" w:color="000000"/>
            </w:tcBorders>
            <w:shd w:val="clear" w:color="auto" w:fill="auto"/>
            <w:noWrap/>
            <w:vAlign w:val="bottom"/>
            <w:hideMark/>
          </w:tcPr>
          <w:p w14:paraId="0592603A" w14:textId="77777777" w:rsidR="00CF55EC" w:rsidRPr="00175E2F" w:rsidRDefault="00CF55EC" w:rsidP="0025683D">
            <w:pPr>
              <w:rPr>
                <w:rFonts w:ascii="Calibri" w:hAnsi="Calibri" w:cs="Calibri"/>
                <w:b/>
                <w:bCs/>
                <w:color w:val="000000"/>
              </w:rPr>
            </w:pPr>
            <w:r w:rsidRPr="00175E2F">
              <w:rPr>
                <w:rFonts w:ascii="Calibri" w:hAnsi="Calibri" w:cs="Calibri"/>
                <w:b/>
                <w:bCs/>
                <w:color w:val="000000"/>
              </w:rPr>
              <w:t> </w:t>
            </w:r>
          </w:p>
        </w:tc>
      </w:tr>
      <w:tr w:rsidR="00CF55EC" w:rsidRPr="00175E2F" w14:paraId="384756B4" w14:textId="77777777" w:rsidTr="0025683D">
        <w:trPr>
          <w:trHeight w:val="330"/>
          <w:jc w:val="center"/>
        </w:trPr>
        <w:tc>
          <w:tcPr>
            <w:tcW w:w="3405" w:type="dxa"/>
            <w:tcBorders>
              <w:top w:val="single" w:sz="4" w:space="0" w:color="4F81BD"/>
              <w:left w:val="single" w:sz="4" w:space="0" w:color="000000"/>
              <w:bottom w:val="double" w:sz="6" w:space="0" w:color="4F81BD"/>
              <w:right w:val="single" w:sz="4" w:space="0" w:color="000000"/>
            </w:tcBorders>
            <w:shd w:val="clear" w:color="D8D8D8" w:fill="D8D8D8"/>
            <w:noWrap/>
            <w:vAlign w:val="bottom"/>
            <w:hideMark/>
          </w:tcPr>
          <w:p w14:paraId="2E4D6EE3" w14:textId="77777777" w:rsidR="00CF55EC" w:rsidRPr="00175E2F" w:rsidRDefault="00CF55EC" w:rsidP="0025683D">
            <w:pPr>
              <w:jc w:val="center"/>
              <w:rPr>
                <w:rFonts w:ascii="Calibri" w:hAnsi="Calibri" w:cs="Calibri"/>
                <w:b/>
                <w:bCs/>
                <w:color w:val="000000"/>
              </w:rPr>
            </w:pPr>
            <w:r w:rsidRPr="00175E2F">
              <w:rPr>
                <w:rFonts w:ascii="Calibri" w:hAnsi="Calibri" w:cs="Calibri"/>
                <w:b/>
                <w:bCs/>
                <w:color w:val="000000"/>
              </w:rPr>
              <w:t>yes</w:t>
            </w:r>
          </w:p>
        </w:tc>
        <w:tc>
          <w:tcPr>
            <w:tcW w:w="678" w:type="dxa"/>
            <w:tcBorders>
              <w:top w:val="single" w:sz="4" w:space="0" w:color="4F81BD"/>
              <w:left w:val="nil"/>
              <w:bottom w:val="double" w:sz="6" w:space="0" w:color="4F81BD"/>
              <w:right w:val="single" w:sz="4" w:space="0" w:color="000000"/>
            </w:tcBorders>
            <w:shd w:val="clear" w:color="D8D8D8" w:fill="D8D8D8"/>
            <w:noWrap/>
            <w:vAlign w:val="bottom"/>
            <w:hideMark/>
          </w:tcPr>
          <w:p w14:paraId="6BA3D0EE" w14:textId="77777777" w:rsidR="00CF55EC" w:rsidRPr="00175E2F" w:rsidRDefault="00CF55EC" w:rsidP="0025683D">
            <w:pPr>
              <w:jc w:val="center"/>
              <w:rPr>
                <w:rFonts w:ascii="Calibri" w:hAnsi="Calibri" w:cs="Calibri"/>
                <w:b/>
                <w:bCs/>
                <w:color w:val="000000"/>
              </w:rPr>
            </w:pPr>
            <w:r w:rsidRPr="00175E2F">
              <w:rPr>
                <w:rFonts w:ascii="Calibri" w:hAnsi="Calibri" w:cs="Calibri"/>
                <w:b/>
                <w:bCs/>
                <w:color w:val="000000"/>
              </w:rPr>
              <w:t>10</w:t>
            </w:r>
          </w:p>
        </w:tc>
        <w:tc>
          <w:tcPr>
            <w:tcW w:w="678" w:type="dxa"/>
            <w:tcBorders>
              <w:top w:val="single" w:sz="4" w:space="0" w:color="4F81BD"/>
              <w:left w:val="nil"/>
              <w:bottom w:val="double" w:sz="6" w:space="0" w:color="4F81BD"/>
              <w:right w:val="single" w:sz="4" w:space="0" w:color="000000"/>
            </w:tcBorders>
            <w:shd w:val="clear" w:color="D8D8D8" w:fill="D8D8D8"/>
            <w:noWrap/>
            <w:vAlign w:val="bottom"/>
            <w:hideMark/>
          </w:tcPr>
          <w:p w14:paraId="06932BD5" w14:textId="77777777" w:rsidR="00CF55EC" w:rsidRPr="00175E2F" w:rsidRDefault="00CF55EC" w:rsidP="0025683D">
            <w:pPr>
              <w:jc w:val="center"/>
              <w:rPr>
                <w:rFonts w:ascii="Calibri" w:hAnsi="Calibri" w:cs="Calibri"/>
                <w:b/>
                <w:bCs/>
                <w:color w:val="000000"/>
              </w:rPr>
            </w:pPr>
            <w:r w:rsidRPr="00175E2F">
              <w:rPr>
                <w:rFonts w:ascii="Calibri" w:hAnsi="Calibri" w:cs="Calibri"/>
                <w:b/>
                <w:bCs/>
                <w:color w:val="000000"/>
              </w:rPr>
              <w:t> </w:t>
            </w:r>
          </w:p>
        </w:tc>
        <w:tc>
          <w:tcPr>
            <w:tcW w:w="379" w:type="dxa"/>
            <w:tcBorders>
              <w:top w:val="single" w:sz="4" w:space="0" w:color="4F81BD"/>
              <w:left w:val="nil"/>
              <w:bottom w:val="double" w:sz="6" w:space="0" w:color="4F81BD"/>
              <w:right w:val="single" w:sz="4" w:space="0" w:color="000000"/>
            </w:tcBorders>
            <w:shd w:val="clear" w:color="D8D8D8" w:fill="D8D8D8"/>
            <w:noWrap/>
            <w:vAlign w:val="bottom"/>
            <w:hideMark/>
          </w:tcPr>
          <w:p w14:paraId="5705371C" w14:textId="77777777" w:rsidR="00CF55EC" w:rsidRPr="00175E2F" w:rsidRDefault="00CF55EC" w:rsidP="0025683D">
            <w:pPr>
              <w:jc w:val="center"/>
              <w:rPr>
                <w:rFonts w:ascii="Calibri" w:hAnsi="Calibri" w:cs="Calibri"/>
                <w:b/>
                <w:bCs/>
                <w:color w:val="000000"/>
              </w:rPr>
            </w:pPr>
            <w:r w:rsidRPr="00175E2F">
              <w:rPr>
                <w:rFonts w:ascii="Calibri" w:hAnsi="Calibri" w:cs="Calibri"/>
                <w:b/>
                <w:bCs/>
                <w:color w:val="000000"/>
              </w:rPr>
              <w:t> </w:t>
            </w:r>
          </w:p>
        </w:tc>
        <w:tc>
          <w:tcPr>
            <w:tcW w:w="1240" w:type="dxa"/>
            <w:tcBorders>
              <w:top w:val="single" w:sz="4" w:space="0" w:color="4F81BD"/>
              <w:left w:val="nil"/>
              <w:bottom w:val="double" w:sz="6" w:space="0" w:color="4F81BD"/>
              <w:right w:val="single" w:sz="4" w:space="0" w:color="000000"/>
            </w:tcBorders>
            <w:shd w:val="clear" w:color="D8D8D8" w:fill="D8D8D8"/>
            <w:noWrap/>
            <w:vAlign w:val="bottom"/>
            <w:hideMark/>
          </w:tcPr>
          <w:p w14:paraId="7E2017DE" w14:textId="77777777" w:rsidR="00CF55EC" w:rsidRPr="00175E2F" w:rsidRDefault="00CF55EC" w:rsidP="0025683D">
            <w:pPr>
              <w:jc w:val="center"/>
              <w:rPr>
                <w:rFonts w:ascii="Calibri" w:hAnsi="Calibri" w:cs="Calibri"/>
                <w:b/>
                <w:bCs/>
                <w:color w:val="000000"/>
              </w:rPr>
            </w:pPr>
            <w:r w:rsidRPr="00175E2F">
              <w:rPr>
                <w:rFonts w:ascii="Calibri" w:hAnsi="Calibri" w:cs="Calibri"/>
                <w:b/>
                <w:bCs/>
                <w:color w:val="000000"/>
              </w:rPr>
              <w:t> </w:t>
            </w:r>
          </w:p>
        </w:tc>
        <w:tc>
          <w:tcPr>
            <w:tcW w:w="1240" w:type="dxa"/>
            <w:tcBorders>
              <w:top w:val="single" w:sz="4" w:space="0" w:color="4F81BD"/>
              <w:left w:val="nil"/>
              <w:bottom w:val="double" w:sz="6" w:space="0" w:color="4F81BD"/>
              <w:right w:val="single" w:sz="4" w:space="0" w:color="000000"/>
            </w:tcBorders>
            <w:shd w:val="clear" w:color="D8D8D8" w:fill="D8D8D8"/>
            <w:noWrap/>
            <w:vAlign w:val="bottom"/>
            <w:hideMark/>
          </w:tcPr>
          <w:p w14:paraId="304092AA" w14:textId="77777777" w:rsidR="00CF55EC" w:rsidRPr="00175E2F" w:rsidRDefault="00CF55EC" w:rsidP="0025683D">
            <w:pPr>
              <w:jc w:val="center"/>
              <w:rPr>
                <w:rFonts w:ascii="Calibri" w:hAnsi="Calibri" w:cs="Calibri"/>
                <w:b/>
                <w:bCs/>
                <w:color w:val="000000"/>
              </w:rPr>
            </w:pPr>
            <w:r w:rsidRPr="00175E2F">
              <w:rPr>
                <w:rFonts w:ascii="Calibri" w:hAnsi="Calibri" w:cs="Calibri"/>
                <w:b/>
                <w:bCs/>
                <w:color w:val="000000"/>
              </w:rPr>
              <w:t> </w:t>
            </w:r>
          </w:p>
        </w:tc>
      </w:tr>
      <w:tr w:rsidR="00CF55EC" w:rsidRPr="00175E2F" w14:paraId="518AED08" w14:textId="77777777" w:rsidTr="0025683D">
        <w:trPr>
          <w:trHeight w:val="330"/>
          <w:jc w:val="center"/>
        </w:trPr>
        <w:tc>
          <w:tcPr>
            <w:tcW w:w="3405" w:type="dxa"/>
            <w:tcBorders>
              <w:top w:val="single" w:sz="4" w:space="0" w:color="4F81BD"/>
              <w:left w:val="single" w:sz="4" w:space="0" w:color="000000"/>
              <w:bottom w:val="double" w:sz="6" w:space="0" w:color="4F81BD"/>
              <w:right w:val="single" w:sz="4" w:space="0" w:color="000000"/>
            </w:tcBorders>
            <w:shd w:val="clear" w:color="auto" w:fill="auto"/>
            <w:noWrap/>
            <w:vAlign w:val="bottom"/>
            <w:hideMark/>
          </w:tcPr>
          <w:p w14:paraId="23D61427" w14:textId="77777777" w:rsidR="00CF55EC" w:rsidRPr="00175E2F" w:rsidRDefault="00CF55EC" w:rsidP="0025683D">
            <w:pPr>
              <w:jc w:val="center"/>
              <w:rPr>
                <w:rFonts w:ascii="Calibri" w:hAnsi="Calibri" w:cs="Calibri"/>
                <w:b/>
                <w:bCs/>
                <w:color w:val="000000"/>
              </w:rPr>
            </w:pPr>
            <w:r w:rsidRPr="00175E2F">
              <w:rPr>
                <w:rFonts w:ascii="Calibri" w:hAnsi="Calibri" w:cs="Calibri"/>
                <w:b/>
                <w:bCs/>
                <w:color w:val="000000"/>
              </w:rPr>
              <w:t>no</w:t>
            </w:r>
          </w:p>
        </w:tc>
        <w:tc>
          <w:tcPr>
            <w:tcW w:w="678" w:type="dxa"/>
            <w:tcBorders>
              <w:top w:val="single" w:sz="4" w:space="0" w:color="4F81BD"/>
              <w:left w:val="nil"/>
              <w:bottom w:val="double" w:sz="6" w:space="0" w:color="4F81BD"/>
              <w:right w:val="single" w:sz="4" w:space="0" w:color="000000"/>
            </w:tcBorders>
            <w:shd w:val="clear" w:color="auto" w:fill="auto"/>
            <w:noWrap/>
            <w:vAlign w:val="bottom"/>
            <w:hideMark/>
          </w:tcPr>
          <w:p w14:paraId="66CFF10F" w14:textId="77777777" w:rsidR="00CF55EC" w:rsidRPr="00175E2F" w:rsidRDefault="00CF55EC" w:rsidP="0025683D">
            <w:pPr>
              <w:jc w:val="center"/>
              <w:rPr>
                <w:rFonts w:ascii="Calibri" w:hAnsi="Calibri" w:cs="Calibri"/>
                <w:b/>
                <w:bCs/>
                <w:color w:val="000000"/>
              </w:rPr>
            </w:pPr>
            <w:r w:rsidRPr="00175E2F">
              <w:rPr>
                <w:rFonts w:ascii="Calibri" w:hAnsi="Calibri" w:cs="Calibri"/>
                <w:b/>
                <w:bCs/>
                <w:color w:val="000000"/>
              </w:rPr>
              <w:t>7</w:t>
            </w:r>
          </w:p>
        </w:tc>
        <w:tc>
          <w:tcPr>
            <w:tcW w:w="678" w:type="dxa"/>
            <w:tcBorders>
              <w:top w:val="single" w:sz="4" w:space="0" w:color="4F81BD"/>
              <w:left w:val="nil"/>
              <w:bottom w:val="double" w:sz="6" w:space="0" w:color="4F81BD"/>
              <w:right w:val="single" w:sz="4" w:space="0" w:color="000000"/>
            </w:tcBorders>
            <w:shd w:val="clear" w:color="auto" w:fill="auto"/>
            <w:noWrap/>
            <w:vAlign w:val="bottom"/>
            <w:hideMark/>
          </w:tcPr>
          <w:p w14:paraId="525FC4EF" w14:textId="77777777" w:rsidR="00CF55EC" w:rsidRPr="00175E2F" w:rsidRDefault="00CF55EC" w:rsidP="0025683D">
            <w:pPr>
              <w:jc w:val="center"/>
              <w:rPr>
                <w:rFonts w:ascii="Calibri" w:hAnsi="Calibri" w:cs="Calibri"/>
                <w:b/>
                <w:bCs/>
                <w:color w:val="000000"/>
              </w:rPr>
            </w:pPr>
            <w:r w:rsidRPr="00175E2F">
              <w:rPr>
                <w:rFonts w:ascii="Calibri" w:hAnsi="Calibri" w:cs="Calibri"/>
                <w:b/>
                <w:bCs/>
                <w:color w:val="000000"/>
              </w:rPr>
              <w:t> </w:t>
            </w:r>
          </w:p>
        </w:tc>
        <w:tc>
          <w:tcPr>
            <w:tcW w:w="379" w:type="dxa"/>
            <w:tcBorders>
              <w:top w:val="single" w:sz="4" w:space="0" w:color="4F81BD"/>
              <w:left w:val="nil"/>
              <w:bottom w:val="double" w:sz="6" w:space="0" w:color="4F81BD"/>
              <w:right w:val="single" w:sz="4" w:space="0" w:color="000000"/>
            </w:tcBorders>
            <w:shd w:val="clear" w:color="auto" w:fill="auto"/>
            <w:noWrap/>
            <w:vAlign w:val="bottom"/>
            <w:hideMark/>
          </w:tcPr>
          <w:p w14:paraId="3F12E1A9" w14:textId="77777777" w:rsidR="00CF55EC" w:rsidRPr="00175E2F" w:rsidRDefault="00CF55EC" w:rsidP="0025683D">
            <w:pPr>
              <w:jc w:val="center"/>
              <w:rPr>
                <w:rFonts w:ascii="Calibri" w:hAnsi="Calibri" w:cs="Calibri"/>
                <w:b/>
                <w:bCs/>
                <w:color w:val="000000"/>
              </w:rPr>
            </w:pPr>
            <w:r w:rsidRPr="00175E2F">
              <w:rPr>
                <w:rFonts w:ascii="Calibri" w:hAnsi="Calibri" w:cs="Calibri"/>
                <w:b/>
                <w:bCs/>
                <w:color w:val="000000"/>
              </w:rPr>
              <w:t> </w:t>
            </w:r>
          </w:p>
        </w:tc>
        <w:tc>
          <w:tcPr>
            <w:tcW w:w="1240" w:type="dxa"/>
            <w:tcBorders>
              <w:top w:val="single" w:sz="4" w:space="0" w:color="4F81BD"/>
              <w:left w:val="nil"/>
              <w:bottom w:val="double" w:sz="6" w:space="0" w:color="4F81BD"/>
              <w:right w:val="single" w:sz="4" w:space="0" w:color="000000"/>
            </w:tcBorders>
            <w:shd w:val="clear" w:color="auto" w:fill="auto"/>
            <w:noWrap/>
            <w:vAlign w:val="bottom"/>
            <w:hideMark/>
          </w:tcPr>
          <w:p w14:paraId="5267EC41" w14:textId="77777777" w:rsidR="00CF55EC" w:rsidRPr="00175E2F" w:rsidRDefault="00CF55EC" w:rsidP="0025683D">
            <w:pPr>
              <w:jc w:val="center"/>
              <w:rPr>
                <w:rFonts w:ascii="Calibri" w:hAnsi="Calibri" w:cs="Calibri"/>
                <w:b/>
                <w:bCs/>
                <w:color w:val="000000"/>
              </w:rPr>
            </w:pPr>
            <w:r w:rsidRPr="00175E2F">
              <w:rPr>
                <w:rFonts w:ascii="Calibri" w:hAnsi="Calibri" w:cs="Calibri"/>
                <w:b/>
                <w:bCs/>
                <w:color w:val="000000"/>
              </w:rPr>
              <w:t> </w:t>
            </w:r>
          </w:p>
        </w:tc>
        <w:tc>
          <w:tcPr>
            <w:tcW w:w="1240" w:type="dxa"/>
            <w:tcBorders>
              <w:top w:val="single" w:sz="4" w:space="0" w:color="4F81BD"/>
              <w:left w:val="nil"/>
              <w:bottom w:val="double" w:sz="6" w:space="0" w:color="4F81BD"/>
              <w:right w:val="single" w:sz="4" w:space="0" w:color="000000"/>
            </w:tcBorders>
            <w:shd w:val="clear" w:color="auto" w:fill="auto"/>
            <w:noWrap/>
            <w:vAlign w:val="bottom"/>
            <w:hideMark/>
          </w:tcPr>
          <w:p w14:paraId="77DF6DF9" w14:textId="77777777" w:rsidR="00CF55EC" w:rsidRPr="00175E2F" w:rsidRDefault="00CF55EC" w:rsidP="0025683D">
            <w:pPr>
              <w:jc w:val="center"/>
              <w:rPr>
                <w:rFonts w:ascii="Calibri" w:hAnsi="Calibri" w:cs="Calibri"/>
                <w:b/>
                <w:bCs/>
                <w:color w:val="000000"/>
              </w:rPr>
            </w:pPr>
            <w:r w:rsidRPr="00175E2F">
              <w:rPr>
                <w:rFonts w:ascii="Calibri" w:hAnsi="Calibri" w:cs="Calibri"/>
                <w:b/>
                <w:bCs/>
                <w:color w:val="000000"/>
              </w:rPr>
              <w:t> </w:t>
            </w:r>
          </w:p>
        </w:tc>
      </w:tr>
      <w:tr w:rsidR="00CF55EC" w:rsidRPr="00175E2F" w14:paraId="22A5EC5A" w14:textId="77777777" w:rsidTr="0025683D">
        <w:trPr>
          <w:trHeight w:val="330"/>
          <w:jc w:val="center"/>
        </w:trPr>
        <w:tc>
          <w:tcPr>
            <w:tcW w:w="5140" w:type="dxa"/>
            <w:gridSpan w:val="4"/>
            <w:tcBorders>
              <w:top w:val="single" w:sz="4" w:space="0" w:color="4F81BD"/>
              <w:left w:val="single" w:sz="4" w:space="0" w:color="000000"/>
              <w:bottom w:val="double" w:sz="6" w:space="0" w:color="4F81BD"/>
              <w:right w:val="single" w:sz="4" w:space="0" w:color="000000"/>
            </w:tcBorders>
            <w:shd w:val="clear" w:color="D8D8D8" w:fill="D8D8D8"/>
            <w:noWrap/>
            <w:vAlign w:val="bottom"/>
            <w:hideMark/>
          </w:tcPr>
          <w:p w14:paraId="59B4243F" w14:textId="77777777" w:rsidR="00CF55EC" w:rsidRPr="00175E2F" w:rsidRDefault="00CF55EC" w:rsidP="0025683D">
            <w:pPr>
              <w:rPr>
                <w:rFonts w:ascii="Calibri" w:hAnsi="Calibri" w:cs="Calibri"/>
                <w:b/>
                <w:bCs/>
                <w:color w:val="000000"/>
              </w:rPr>
            </w:pPr>
            <w:r w:rsidRPr="00175E2F">
              <w:rPr>
                <w:rFonts w:ascii="Calibri" w:hAnsi="Calibri" w:cs="Calibri"/>
                <w:b/>
                <w:bCs/>
                <w:color w:val="000000"/>
              </w:rPr>
              <w:t xml:space="preserve">3. </w:t>
            </w:r>
            <w:r w:rsidRPr="00175E2F">
              <w:rPr>
                <w:rFonts w:ascii="Calibri" w:hAnsi="Calibri" w:cs="Calibri"/>
                <w:b/>
                <w:bCs/>
                <w:i/>
                <w:color w:val="000000"/>
              </w:rPr>
              <w:t>Do you prefer to study online or in campus?</w:t>
            </w:r>
          </w:p>
        </w:tc>
        <w:tc>
          <w:tcPr>
            <w:tcW w:w="1240" w:type="dxa"/>
            <w:tcBorders>
              <w:top w:val="single" w:sz="4" w:space="0" w:color="4F81BD"/>
              <w:left w:val="nil"/>
              <w:bottom w:val="double" w:sz="6" w:space="0" w:color="4F81BD"/>
              <w:right w:val="single" w:sz="4" w:space="0" w:color="000000"/>
            </w:tcBorders>
            <w:shd w:val="clear" w:color="D8D8D8" w:fill="D8D8D8"/>
            <w:noWrap/>
            <w:vAlign w:val="bottom"/>
            <w:hideMark/>
          </w:tcPr>
          <w:p w14:paraId="6EDF64A4" w14:textId="77777777" w:rsidR="00CF55EC" w:rsidRPr="00175E2F" w:rsidRDefault="00CF55EC" w:rsidP="0025683D">
            <w:pPr>
              <w:rPr>
                <w:rFonts w:ascii="Calibri" w:hAnsi="Calibri" w:cs="Calibri"/>
                <w:b/>
                <w:bCs/>
                <w:color w:val="000000"/>
              </w:rPr>
            </w:pPr>
            <w:r w:rsidRPr="00175E2F">
              <w:rPr>
                <w:rFonts w:ascii="Calibri" w:hAnsi="Calibri" w:cs="Calibri"/>
                <w:b/>
                <w:bCs/>
                <w:color w:val="000000"/>
              </w:rPr>
              <w:t> </w:t>
            </w:r>
          </w:p>
        </w:tc>
        <w:tc>
          <w:tcPr>
            <w:tcW w:w="1240" w:type="dxa"/>
            <w:tcBorders>
              <w:top w:val="single" w:sz="4" w:space="0" w:color="4F81BD"/>
              <w:left w:val="nil"/>
              <w:bottom w:val="double" w:sz="6" w:space="0" w:color="4F81BD"/>
              <w:right w:val="single" w:sz="4" w:space="0" w:color="000000"/>
            </w:tcBorders>
            <w:shd w:val="clear" w:color="D8D8D8" w:fill="D8D8D8"/>
            <w:noWrap/>
            <w:vAlign w:val="bottom"/>
            <w:hideMark/>
          </w:tcPr>
          <w:p w14:paraId="0B24ED07" w14:textId="77777777" w:rsidR="00CF55EC" w:rsidRPr="00175E2F" w:rsidRDefault="00CF55EC" w:rsidP="0025683D">
            <w:pPr>
              <w:rPr>
                <w:rFonts w:ascii="Calibri" w:hAnsi="Calibri" w:cs="Calibri"/>
                <w:b/>
                <w:bCs/>
                <w:color w:val="000000"/>
              </w:rPr>
            </w:pPr>
            <w:r w:rsidRPr="00175E2F">
              <w:rPr>
                <w:rFonts w:ascii="Calibri" w:hAnsi="Calibri" w:cs="Calibri"/>
                <w:b/>
                <w:bCs/>
                <w:color w:val="000000"/>
              </w:rPr>
              <w:t> </w:t>
            </w:r>
          </w:p>
        </w:tc>
      </w:tr>
      <w:tr w:rsidR="00CF55EC" w:rsidRPr="00175E2F" w14:paraId="58452438" w14:textId="77777777" w:rsidTr="0025683D">
        <w:trPr>
          <w:trHeight w:val="330"/>
          <w:jc w:val="center"/>
        </w:trPr>
        <w:tc>
          <w:tcPr>
            <w:tcW w:w="3405" w:type="dxa"/>
            <w:tcBorders>
              <w:top w:val="single" w:sz="4" w:space="0" w:color="4F81BD"/>
              <w:left w:val="single" w:sz="4" w:space="0" w:color="000000"/>
              <w:bottom w:val="double" w:sz="6" w:space="0" w:color="4F81BD"/>
              <w:right w:val="single" w:sz="4" w:space="0" w:color="000000"/>
            </w:tcBorders>
            <w:shd w:val="clear" w:color="auto" w:fill="auto"/>
            <w:noWrap/>
            <w:vAlign w:val="bottom"/>
            <w:hideMark/>
          </w:tcPr>
          <w:p w14:paraId="5269051F" w14:textId="77777777" w:rsidR="00CF55EC" w:rsidRPr="00175E2F" w:rsidRDefault="00CF55EC" w:rsidP="0025683D">
            <w:pPr>
              <w:jc w:val="center"/>
              <w:rPr>
                <w:rFonts w:ascii="Calibri" w:hAnsi="Calibri" w:cs="Calibri"/>
                <w:b/>
                <w:bCs/>
                <w:color w:val="000000"/>
              </w:rPr>
            </w:pPr>
            <w:r w:rsidRPr="00175E2F">
              <w:rPr>
                <w:rFonts w:ascii="Calibri" w:hAnsi="Calibri" w:cs="Calibri"/>
                <w:b/>
                <w:bCs/>
                <w:color w:val="000000"/>
              </w:rPr>
              <w:t>online</w:t>
            </w:r>
          </w:p>
        </w:tc>
        <w:tc>
          <w:tcPr>
            <w:tcW w:w="678" w:type="dxa"/>
            <w:tcBorders>
              <w:top w:val="single" w:sz="4" w:space="0" w:color="4F81BD"/>
              <w:left w:val="nil"/>
              <w:bottom w:val="double" w:sz="6" w:space="0" w:color="4F81BD"/>
              <w:right w:val="single" w:sz="4" w:space="0" w:color="000000"/>
            </w:tcBorders>
            <w:shd w:val="clear" w:color="auto" w:fill="auto"/>
            <w:noWrap/>
            <w:vAlign w:val="bottom"/>
            <w:hideMark/>
          </w:tcPr>
          <w:p w14:paraId="21F65A98" w14:textId="77777777" w:rsidR="00CF55EC" w:rsidRPr="00175E2F" w:rsidRDefault="00CF55EC" w:rsidP="0025683D">
            <w:pPr>
              <w:jc w:val="center"/>
              <w:rPr>
                <w:rFonts w:ascii="Calibri" w:hAnsi="Calibri" w:cs="Calibri"/>
                <w:b/>
                <w:bCs/>
                <w:color w:val="000000"/>
              </w:rPr>
            </w:pPr>
            <w:r w:rsidRPr="00175E2F">
              <w:rPr>
                <w:rFonts w:ascii="Calibri" w:hAnsi="Calibri" w:cs="Calibri"/>
                <w:b/>
                <w:bCs/>
                <w:color w:val="000000"/>
              </w:rPr>
              <w:t>6</w:t>
            </w:r>
          </w:p>
        </w:tc>
        <w:tc>
          <w:tcPr>
            <w:tcW w:w="678" w:type="dxa"/>
            <w:tcBorders>
              <w:top w:val="single" w:sz="4" w:space="0" w:color="4F81BD"/>
              <w:left w:val="nil"/>
              <w:bottom w:val="double" w:sz="6" w:space="0" w:color="4F81BD"/>
              <w:right w:val="single" w:sz="4" w:space="0" w:color="000000"/>
            </w:tcBorders>
            <w:shd w:val="clear" w:color="auto" w:fill="auto"/>
            <w:noWrap/>
            <w:vAlign w:val="bottom"/>
            <w:hideMark/>
          </w:tcPr>
          <w:p w14:paraId="02FE3504" w14:textId="77777777" w:rsidR="00CF55EC" w:rsidRPr="00175E2F" w:rsidRDefault="00CF55EC" w:rsidP="0025683D">
            <w:pPr>
              <w:rPr>
                <w:rFonts w:ascii="Calibri" w:hAnsi="Calibri" w:cs="Calibri"/>
                <w:b/>
                <w:bCs/>
                <w:color w:val="000000"/>
              </w:rPr>
            </w:pPr>
            <w:r w:rsidRPr="00175E2F">
              <w:rPr>
                <w:rFonts w:ascii="Calibri" w:hAnsi="Calibri" w:cs="Calibri"/>
                <w:b/>
                <w:bCs/>
                <w:color w:val="000000"/>
              </w:rPr>
              <w:t> </w:t>
            </w:r>
          </w:p>
        </w:tc>
        <w:tc>
          <w:tcPr>
            <w:tcW w:w="379" w:type="dxa"/>
            <w:tcBorders>
              <w:top w:val="single" w:sz="4" w:space="0" w:color="4F81BD"/>
              <w:left w:val="nil"/>
              <w:bottom w:val="double" w:sz="6" w:space="0" w:color="4F81BD"/>
              <w:right w:val="single" w:sz="4" w:space="0" w:color="000000"/>
            </w:tcBorders>
            <w:shd w:val="clear" w:color="auto" w:fill="auto"/>
            <w:noWrap/>
            <w:vAlign w:val="bottom"/>
            <w:hideMark/>
          </w:tcPr>
          <w:p w14:paraId="6D448BFA" w14:textId="77777777" w:rsidR="00CF55EC" w:rsidRPr="00175E2F" w:rsidRDefault="00CF55EC" w:rsidP="0025683D">
            <w:pPr>
              <w:rPr>
                <w:rFonts w:ascii="Calibri" w:hAnsi="Calibri" w:cs="Calibri"/>
                <w:b/>
                <w:bCs/>
                <w:color w:val="000000"/>
              </w:rPr>
            </w:pPr>
            <w:r w:rsidRPr="00175E2F">
              <w:rPr>
                <w:rFonts w:ascii="Calibri" w:hAnsi="Calibri" w:cs="Calibri"/>
                <w:b/>
                <w:bCs/>
                <w:color w:val="000000"/>
              </w:rPr>
              <w:t> </w:t>
            </w:r>
          </w:p>
        </w:tc>
        <w:tc>
          <w:tcPr>
            <w:tcW w:w="1240" w:type="dxa"/>
            <w:tcBorders>
              <w:top w:val="single" w:sz="4" w:space="0" w:color="4F81BD"/>
              <w:left w:val="nil"/>
              <w:bottom w:val="double" w:sz="6" w:space="0" w:color="4F81BD"/>
              <w:right w:val="single" w:sz="4" w:space="0" w:color="000000"/>
            </w:tcBorders>
            <w:shd w:val="clear" w:color="auto" w:fill="auto"/>
            <w:noWrap/>
            <w:vAlign w:val="bottom"/>
            <w:hideMark/>
          </w:tcPr>
          <w:p w14:paraId="79BAF87F" w14:textId="77777777" w:rsidR="00CF55EC" w:rsidRPr="00175E2F" w:rsidRDefault="00CF55EC" w:rsidP="0025683D">
            <w:pPr>
              <w:rPr>
                <w:rFonts w:ascii="Calibri" w:hAnsi="Calibri" w:cs="Calibri"/>
                <w:b/>
                <w:bCs/>
                <w:color w:val="000000"/>
              </w:rPr>
            </w:pPr>
            <w:r w:rsidRPr="00175E2F">
              <w:rPr>
                <w:rFonts w:ascii="Calibri" w:hAnsi="Calibri" w:cs="Calibri"/>
                <w:b/>
                <w:bCs/>
                <w:color w:val="000000"/>
              </w:rPr>
              <w:t> </w:t>
            </w:r>
          </w:p>
        </w:tc>
        <w:tc>
          <w:tcPr>
            <w:tcW w:w="1240" w:type="dxa"/>
            <w:tcBorders>
              <w:top w:val="single" w:sz="4" w:space="0" w:color="4F81BD"/>
              <w:left w:val="nil"/>
              <w:bottom w:val="double" w:sz="6" w:space="0" w:color="4F81BD"/>
              <w:right w:val="single" w:sz="4" w:space="0" w:color="000000"/>
            </w:tcBorders>
            <w:shd w:val="clear" w:color="auto" w:fill="auto"/>
            <w:noWrap/>
            <w:vAlign w:val="bottom"/>
            <w:hideMark/>
          </w:tcPr>
          <w:p w14:paraId="14DC08AA" w14:textId="77777777" w:rsidR="00CF55EC" w:rsidRPr="00175E2F" w:rsidRDefault="00CF55EC" w:rsidP="0025683D">
            <w:pPr>
              <w:rPr>
                <w:rFonts w:ascii="Calibri" w:hAnsi="Calibri" w:cs="Calibri"/>
                <w:b/>
                <w:bCs/>
                <w:color w:val="000000"/>
              </w:rPr>
            </w:pPr>
            <w:r w:rsidRPr="00175E2F">
              <w:rPr>
                <w:rFonts w:ascii="Calibri" w:hAnsi="Calibri" w:cs="Calibri"/>
                <w:b/>
                <w:bCs/>
                <w:color w:val="000000"/>
              </w:rPr>
              <w:t> </w:t>
            </w:r>
          </w:p>
        </w:tc>
      </w:tr>
      <w:tr w:rsidR="00CF55EC" w:rsidRPr="00175E2F" w14:paraId="4E085F77" w14:textId="77777777" w:rsidTr="0025683D">
        <w:trPr>
          <w:trHeight w:val="330"/>
          <w:jc w:val="center"/>
        </w:trPr>
        <w:tc>
          <w:tcPr>
            <w:tcW w:w="3405" w:type="dxa"/>
            <w:tcBorders>
              <w:top w:val="single" w:sz="4" w:space="0" w:color="4F81BD"/>
              <w:left w:val="single" w:sz="4" w:space="0" w:color="000000"/>
              <w:bottom w:val="double" w:sz="6" w:space="0" w:color="4F81BD"/>
              <w:right w:val="single" w:sz="4" w:space="0" w:color="000000"/>
            </w:tcBorders>
            <w:shd w:val="clear" w:color="D8D8D8" w:fill="D8D8D8"/>
            <w:noWrap/>
            <w:vAlign w:val="bottom"/>
            <w:hideMark/>
          </w:tcPr>
          <w:p w14:paraId="6F8B569A" w14:textId="77777777" w:rsidR="00CF55EC" w:rsidRPr="00175E2F" w:rsidRDefault="00CF55EC" w:rsidP="0025683D">
            <w:pPr>
              <w:jc w:val="center"/>
              <w:rPr>
                <w:rFonts w:ascii="Calibri" w:hAnsi="Calibri" w:cs="Calibri"/>
                <w:b/>
                <w:bCs/>
                <w:color w:val="000000"/>
              </w:rPr>
            </w:pPr>
            <w:r w:rsidRPr="00175E2F">
              <w:rPr>
                <w:rFonts w:ascii="Calibri" w:hAnsi="Calibri" w:cs="Calibri"/>
                <w:b/>
                <w:bCs/>
                <w:color w:val="000000"/>
              </w:rPr>
              <w:t>campus</w:t>
            </w:r>
          </w:p>
        </w:tc>
        <w:tc>
          <w:tcPr>
            <w:tcW w:w="678" w:type="dxa"/>
            <w:tcBorders>
              <w:top w:val="single" w:sz="4" w:space="0" w:color="4F81BD"/>
              <w:left w:val="nil"/>
              <w:bottom w:val="double" w:sz="6" w:space="0" w:color="4F81BD"/>
              <w:right w:val="single" w:sz="4" w:space="0" w:color="000000"/>
            </w:tcBorders>
            <w:shd w:val="clear" w:color="D8D8D8" w:fill="D8D8D8"/>
            <w:noWrap/>
            <w:vAlign w:val="bottom"/>
            <w:hideMark/>
          </w:tcPr>
          <w:p w14:paraId="4F863F1D" w14:textId="77777777" w:rsidR="00CF55EC" w:rsidRPr="00175E2F" w:rsidRDefault="00CF55EC" w:rsidP="0025683D">
            <w:pPr>
              <w:jc w:val="center"/>
              <w:rPr>
                <w:rFonts w:ascii="Calibri" w:hAnsi="Calibri" w:cs="Calibri"/>
                <w:b/>
                <w:bCs/>
                <w:color w:val="000000"/>
              </w:rPr>
            </w:pPr>
            <w:r w:rsidRPr="00175E2F">
              <w:rPr>
                <w:rFonts w:ascii="Calibri" w:hAnsi="Calibri" w:cs="Calibri"/>
                <w:b/>
                <w:bCs/>
                <w:color w:val="000000"/>
              </w:rPr>
              <w:t>11</w:t>
            </w:r>
          </w:p>
        </w:tc>
        <w:tc>
          <w:tcPr>
            <w:tcW w:w="678" w:type="dxa"/>
            <w:tcBorders>
              <w:top w:val="single" w:sz="4" w:space="0" w:color="4F81BD"/>
              <w:left w:val="nil"/>
              <w:bottom w:val="double" w:sz="6" w:space="0" w:color="4F81BD"/>
              <w:right w:val="single" w:sz="4" w:space="0" w:color="000000"/>
            </w:tcBorders>
            <w:shd w:val="clear" w:color="D8D8D8" w:fill="D8D8D8"/>
            <w:noWrap/>
            <w:vAlign w:val="bottom"/>
            <w:hideMark/>
          </w:tcPr>
          <w:p w14:paraId="6C302E66" w14:textId="77777777" w:rsidR="00CF55EC" w:rsidRPr="00175E2F" w:rsidRDefault="00CF55EC" w:rsidP="0025683D">
            <w:pPr>
              <w:rPr>
                <w:rFonts w:ascii="Calibri" w:hAnsi="Calibri" w:cs="Calibri"/>
                <w:b/>
                <w:bCs/>
                <w:color w:val="000000"/>
              </w:rPr>
            </w:pPr>
            <w:r w:rsidRPr="00175E2F">
              <w:rPr>
                <w:rFonts w:ascii="Calibri" w:hAnsi="Calibri" w:cs="Calibri"/>
                <w:b/>
                <w:bCs/>
                <w:color w:val="000000"/>
              </w:rPr>
              <w:t> </w:t>
            </w:r>
          </w:p>
        </w:tc>
        <w:tc>
          <w:tcPr>
            <w:tcW w:w="379" w:type="dxa"/>
            <w:tcBorders>
              <w:top w:val="single" w:sz="4" w:space="0" w:color="4F81BD"/>
              <w:left w:val="nil"/>
              <w:bottom w:val="double" w:sz="6" w:space="0" w:color="4F81BD"/>
              <w:right w:val="single" w:sz="4" w:space="0" w:color="000000"/>
            </w:tcBorders>
            <w:shd w:val="clear" w:color="D8D8D8" w:fill="D8D8D8"/>
            <w:noWrap/>
            <w:vAlign w:val="bottom"/>
            <w:hideMark/>
          </w:tcPr>
          <w:p w14:paraId="0F70EA5B" w14:textId="77777777" w:rsidR="00CF55EC" w:rsidRPr="00175E2F" w:rsidRDefault="00CF55EC" w:rsidP="0025683D">
            <w:pPr>
              <w:rPr>
                <w:rFonts w:ascii="Calibri" w:hAnsi="Calibri" w:cs="Calibri"/>
                <w:b/>
                <w:bCs/>
                <w:color w:val="000000"/>
              </w:rPr>
            </w:pPr>
            <w:r w:rsidRPr="00175E2F">
              <w:rPr>
                <w:rFonts w:ascii="Calibri" w:hAnsi="Calibri" w:cs="Calibri"/>
                <w:b/>
                <w:bCs/>
                <w:color w:val="000000"/>
              </w:rPr>
              <w:t> </w:t>
            </w:r>
          </w:p>
        </w:tc>
        <w:tc>
          <w:tcPr>
            <w:tcW w:w="1240" w:type="dxa"/>
            <w:tcBorders>
              <w:top w:val="single" w:sz="4" w:space="0" w:color="4F81BD"/>
              <w:left w:val="nil"/>
              <w:bottom w:val="double" w:sz="6" w:space="0" w:color="4F81BD"/>
              <w:right w:val="single" w:sz="4" w:space="0" w:color="000000"/>
            </w:tcBorders>
            <w:shd w:val="clear" w:color="D8D8D8" w:fill="D8D8D8"/>
            <w:noWrap/>
            <w:vAlign w:val="bottom"/>
            <w:hideMark/>
          </w:tcPr>
          <w:p w14:paraId="79DB5CBA" w14:textId="77777777" w:rsidR="00CF55EC" w:rsidRPr="00175E2F" w:rsidRDefault="00CF55EC" w:rsidP="0025683D">
            <w:pPr>
              <w:rPr>
                <w:rFonts w:ascii="Calibri" w:hAnsi="Calibri" w:cs="Calibri"/>
                <w:b/>
                <w:bCs/>
                <w:color w:val="000000"/>
              </w:rPr>
            </w:pPr>
            <w:r w:rsidRPr="00175E2F">
              <w:rPr>
                <w:rFonts w:ascii="Calibri" w:hAnsi="Calibri" w:cs="Calibri"/>
                <w:b/>
                <w:bCs/>
                <w:color w:val="000000"/>
              </w:rPr>
              <w:t> </w:t>
            </w:r>
          </w:p>
        </w:tc>
        <w:tc>
          <w:tcPr>
            <w:tcW w:w="1240" w:type="dxa"/>
            <w:tcBorders>
              <w:top w:val="single" w:sz="4" w:space="0" w:color="4F81BD"/>
              <w:left w:val="nil"/>
              <w:bottom w:val="double" w:sz="6" w:space="0" w:color="4F81BD"/>
              <w:right w:val="single" w:sz="4" w:space="0" w:color="000000"/>
            </w:tcBorders>
            <w:shd w:val="clear" w:color="D8D8D8" w:fill="D8D8D8"/>
            <w:noWrap/>
            <w:vAlign w:val="bottom"/>
            <w:hideMark/>
          </w:tcPr>
          <w:p w14:paraId="6F814A32" w14:textId="77777777" w:rsidR="00CF55EC" w:rsidRPr="00175E2F" w:rsidRDefault="00CF55EC" w:rsidP="0025683D">
            <w:pPr>
              <w:rPr>
                <w:rFonts w:ascii="Calibri" w:hAnsi="Calibri" w:cs="Calibri"/>
                <w:b/>
                <w:bCs/>
                <w:color w:val="000000"/>
              </w:rPr>
            </w:pPr>
            <w:r w:rsidRPr="00175E2F">
              <w:rPr>
                <w:rFonts w:ascii="Calibri" w:hAnsi="Calibri" w:cs="Calibri"/>
                <w:b/>
                <w:bCs/>
                <w:color w:val="000000"/>
              </w:rPr>
              <w:t> </w:t>
            </w:r>
          </w:p>
        </w:tc>
      </w:tr>
      <w:tr w:rsidR="00CF55EC" w:rsidRPr="00175E2F" w14:paraId="72730536" w14:textId="77777777" w:rsidTr="0025683D">
        <w:trPr>
          <w:trHeight w:val="330"/>
          <w:jc w:val="center"/>
        </w:trPr>
        <w:tc>
          <w:tcPr>
            <w:tcW w:w="5140" w:type="dxa"/>
            <w:gridSpan w:val="4"/>
            <w:tcBorders>
              <w:top w:val="single" w:sz="4" w:space="0" w:color="4F81BD"/>
              <w:left w:val="single" w:sz="4" w:space="0" w:color="000000"/>
              <w:bottom w:val="double" w:sz="6" w:space="0" w:color="4F81BD"/>
              <w:right w:val="single" w:sz="4" w:space="0" w:color="000000"/>
            </w:tcBorders>
            <w:shd w:val="clear" w:color="auto" w:fill="auto"/>
            <w:noWrap/>
            <w:vAlign w:val="bottom"/>
            <w:hideMark/>
          </w:tcPr>
          <w:p w14:paraId="32434973" w14:textId="77777777" w:rsidR="00CF55EC" w:rsidRPr="00175E2F" w:rsidRDefault="00CF55EC" w:rsidP="0025683D">
            <w:pPr>
              <w:rPr>
                <w:rFonts w:ascii="Calibri" w:hAnsi="Calibri" w:cs="Calibri"/>
                <w:b/>
                <w:bCs/>
                <w:color w:val="000000"/>
              </w:rPr>
            </w:pPr>
            <w:r w:rsidRPr="00175E2F">
              <w:rPr>
                <w:rFonts w:ascii="Calibri" w:hAnsi="Calibri" w:cs="Calibri"/>
                <w:b/>
                <w:bCs/>
                <w:color w:val="000000"/>
              </w:rPr>
              <w:t xml:space="preserve">4. </w:t>
            </w:r>
            <w:r w:rsidRPr="00175E2F">
              <w:rPr>
                <w:rFonts w:ascii="Calibri" w:hAnsi="Calibri" w:cs="Calibri"/>
                <w:b/>
                <w:bCs/>
                <w:i/>
                <w:color w:val="000000"/>
              </w:rPr>
              <w:t>What kind of devices are you using on your studies?</w:t>
            </w:r>
          </w:p>
        </w:tc>
        <w:tc>
          <w:tcPr>
            <w:tcW w:w="1240" w:type="dxa"/>
            <w:tcBorders>
              <w:top w:val="single" w:sz="4" w:space="0" w:color="4F81BD"/>
              <w:left w:val="nil"/>
              <w:bottom w:val="double" w:sz="6" w:space="0" w:color="4F81BD"/>
              <w:right w:val="single" w:sz="4" w:space="0" w:color="000000"/>
            </w:tcBorders>
            <w:shd w:val="clear" w:color="auto" w:fill="auto"/>
            <w:noWrap/>
            <w:vAlign w:val="bottom"/>
            <w:hideMark/>
          </w:tcPr>
          <w:p w14:paraId="5A6585DC" w14:textId="77777777" w:rsidR="00CF55EC" w:rsidRPr="00175E2F" w:rsidRDefault="00CF55EC" w:rsidP="0025683D">
            <w:pPr>
              <w:rPr>
                <w:rFonts w:ascii="Calibri" w:hAnsi="Calibri" w:cs="Calibri"/>
                <w:b/>
                <w:bCs/>
                <w:color w:val="000000"/>
              </w:rPr>
            </w:pPr>
            <w:r w:rsidRPr="00175E2F">
              <w:rPr>
                <w:rFonts w:ascii="Calibri" w:hAnsi="Calibri" w:cs="Calibri"/>
                <w:b/>
                <w:bCs/>
                <w:color w:val="000000"/>
              </w:rPr>
              <w:t> </w:t>
            </w:r>
          </w:p>
        </w:tc>
        <w:tc>
          <w:tcPr>
            <w:tcW w:w="1240" w:type="dxa"/>
            <w:tcBorders>
              <w:top w:val="single" w:sz="4" w:space="0" w:color="4F81BD"/>
              <w:left w:val="nil"/>
              <w:bottom w:val="double" w:sz="6" w:space="0" w:color="4F81BD"/>
              <w:right w:val="single" w:sz="4" w:space="0" w:color="000000"/>
            </w:tcBorders>
            <w:shd w:val="clear" w:color="auto" w:fill="auto"/>
            <w:noWrap/>
            <w:vAlign w:val="bottom"/>
            <w:hideMark/>
          </w:tcPr>
          <w:p w14:paraId="03CD34E6" w14:textId="77777777" w:rsidR="00CF55EC" w:rsidRPr="00175E2F" w:rsidRDefault="00CF55EC" w:rsidP="0025683D">
            <w:pPr>
              <w:rPr>
                <w:rFonts w:ascii="Calibri" w:hAnsi="Calibri" w:cs="Calibri"/>
                <w:b/>
                <w:bCs/>
                <w:color w:val="000000"/>
              </w:rPr>
            </w:pPr>
            <w:r w:rsidRPr="00175E2F">
              <w:rPr>
                <w:rFonts w:ascii="Calibri" w:hAnsi="Calibri" w:cs="Calibri"/>
                <w:b/>
                <w:bCs/>
                <w:color w:val="000000"/>
              </w:rPr>
              <w:t> </w:t>
            </w:r>
          </w:p>
        </w:tc>
      </w:tr>
      <w:tr w:rsidR="00CF55EC" w:rsidRPr="00175E2F" w14:paraId="6A64A70A" w14:textId="77777777" w:rsidTr="0025683D">
        <w:trPr>
          <w:trHeight w:val="330"/>
          <w:jc w:val="center"/>
        </w:trPr>
        <w:tc>
          <w:tcPr>
            <w:tcW w:w="3405" w:type="dxa"/>
            <w:tcBorders>
              <w:top w:val="single" w:sz="4" w:space="0" w:color="4F81BD"/>
              <w:left w:val="single" w:sz="4" w:space="0" w:color="000000"/>
              <w:bottom w:val="double" w:sz="6" w:space="0" w:color="4F81BD"/>
              <w:right w:val="single" w:sz="4" w:space="0" w:color="000000"/>
            </w:tcBorders>
            <w:shd w:val="clear" w:color="D8D8D8" w:fill="D8D8D8"/>
            <w:noWrap/>
            <w:vAlign w:val="bottom"/>
            <w:hideMark/>
          </w:tcPr>
          <w:p w14:paraId="419BE885" w14:textId="77777777" w:rsidR="00CF55EC" w:rsidRPr="00175E2F" w:rsidRDefault="00CF55EC" w:rsidP="0025683D">
            <w:pPr>
              <w:jc w:val="center"/>
              <w:rPr>
                <w:rFonts w:ascii="Calibri" w:hAnsi="Calibri" w:cs="Calibri"/>
                <w:b/>
                <w:bCs/>
                <w:color w:val="000000"/>
              </w:rPr>
            </w:pPr>
            <w:r w:rsidRPr="00175E2F">
              <w:rPr>
                <w:rFonts w:ascii="Calibri" w:hAnsi="Calibri" w:cs="Calibri"/>
                <w:b/>
                <w:bCs/>
                <w:color w:val="000000"/>
              </w:rPr>
              <w:t>smart phone</w:t>
            </w:r>
          </w:p>
        </w:tc>
        <w:tc>
          <w:tcPr>
            <w:tcW w:w="678" w:type="dxa"/>
            <w:tcBorders>
              <w:top w:val="single" w:sz="4" w:space="0" w:color="4F81BD"/>
              <w:left w:val="nil"/>
              <w:bottom w:val="double" w:sz="6" w:space="0" w:color="4F81BD"/>
              <w:right w:val="single" w:sz="4" w:space="0" w:color="000000"/>
            </w:tcBorders>
            <w:shd w:val="clear" w:color="D8D8D8" w:fill="D8D8D8"/>
            <w:noWrap/>
            <w:vAlign w:val="bottom"/>
            <w:hideMark/>
          </w:tcPr>
          <w:p w14:paraId="1534128E" w14:textId="77777777" w:rsidR="00CF55EC" w:rsidRPr="00175E2F" w:rsidRDefault="00CF55EC" w:rsidP="0025683D">
            <w:pPr>
              <w:jc w:val="center"/>
              <w:rPr>
                <w:rFonts w:ascii="Calibri" w:hAnsi="Calibri" w:cs="Calibri"/>
                <w:b/>
                <w:bCs/>
                <w:color w:val="000000"/>
              </w:rPr>
            </w:pPr>
            <w:r w:rsidRPr="00175E2F">
              <w:rPr>
                <w:rFonts w:ascii="Calibri" w:hAnsi="Calibri" w:cs="Calibri"/>
                <w:b/>
                <w:bCs/>
                <w:color w:val="000000"/>
              </w:rPr>
              <w:t>4</w:t>
            </w:r>
          </w:p>
        </w:tc>
        <w:tc>
          <w:tcPr>
            <w:tcW w:w="678" w:type="dxa"/>
            <w:tcBorders>
              <w:top w:val="single" w:sz="4" w:space="0" w:color="4F81BD"/>
              <w:left w:val="nil"/>
              <w:bottom w:val="double" w:sz="6" w:space="0" w:color="4F81BD"/>
              <w:right w:val="single" w:sz="4" w:space="0" w:color="000000"/>
            </w:tcBorders>
            <w:shd w:val="clear" w:color="D8D8D8" w:fill="D8D8D8"/>
            <w:noWrap/>
            <w:vAlign w:val="bottom"/>
            <w:hideMark/>
          </w:tcPr>
          <w:p w14:paraId="09B89C11" w14:textId="77777777" w:rsidR="00CF55EC" w:rsidRPr="00175E2F" w:rsidRDefault="00CF55EC" w:rsidP="0025683D">
            <w:pPr>
              <w:jc w:val="center"/>
              <w:rPr>
                <w:rFonts w:ascii="Calibri" w:hAnsi="Calibri" w:cs="Calibri"/>
                <w:b/>
                <w:bCs/>
                <w:color w:val="000000"/>
              </w:rPr>
            </w:pPr>
            <w:r w:rsidRPr="00175E2F">
              <w:rPr>
                <w:rFonts w:ascii="Calibri" w:hAnsi="Calibri" w:cs="Calibri"/>
                <w:b/>
                <w:bCs/>
                <w:color w:val="000000"/>
              </w:rPr>
              <w:t> </w:t>
            </w:r>
          </w:p>
        </w:tc>
        <w:tc>
          <w:tcPr>
            <w:tcW w:w="379" w:type="dxa"/>
            <w:tcBorders>
              <w:top w:val="single" w:sz="4" w:space="0" w:color="4F81BD"/>
              <w:left w:val="nil"/>
              <w:bottom w:val="double" w:sz="6" w:space="0" w:color="4F81BD"/>
              <w:right w:val="single" w:sz="4" w:space="0" w:color="000000"/>
            </w:tcBorders>
            <w:shd w:val="clear" w:color="D8D8D8" w:fill="D8D8D8"/>
            <w:noWrap/>
            <w:vAlign w:val="bottom"/>
            <w:hideMark/>
          </w:tcPr>
          <w:p w14:paraId="0A4800C9" w14:textId="77777777" w:rsidR="00CF55EC" w:rsidRPr="00175E2F" w:rsidRDefault="00CF55EC" w:rsidP="0025683D">
            <w:pPr>
              <w:jc w:val="center"/>
              <w:rPr>
                <w:rFonts w:ascii="Calibri" w:hAnsi="Calibri" w:cs="Calibri"/>
                <w:b/>
                <w:bCs/>
                <w:color w:val="000000"/>
              </w:rPr>
            </w:pPr>
            <w:r w:rsidRPr="00175E2F">
              <w:rPr>
                <w:rFonts w:ascii="Calibri" w:hAnsi="Calibri" w:cs="Calibri"/>
                <w:b/>
                <w:bCs/>
                <w:color w:val="000000"/>
              </w:rPr>
              <w:t> </w:t>
            </w:r>
          </w:p>
        </w:tc>
        <w:tc>
          <w:tcPr>
            <w:tcW w:w="1240" w:type="dxa"/>
            <w:tcBorders>
              <w:top w:val="single" w:sz="4" w:space="0" w:color="4F81BD"/>
              <w:left w:val="nil"/>
              <w:bottom w:val="double" w:sz="6" w:space="0" w:color="4F81BD"/>
              <w:right w:val="single" w:sz="4" w:space="0" w:color="000000"/>
            </w:tcBorders>
            <w:shd w:val="clear" w:color="D8D8D8" w:fill="D8D8D8"/>
            <w:noWrap/>
            <w:vAlign w:val="bottom"/>
            <w:hideMark/>
          </w:tcPr>
          <w:p w14:paraId="0752D2E0" w14:textId="77777777" w:rsidR="00CF55EC" w:rsidRPr="00175E2F" w:rsidRDefault="00CF55EC" w:rsidP="0025683D">
            <w:pPr>
              <w:jc w:val="center"/>
              <w:rPr>
                <w:rFonts w:ascii="Calibri" w:hAnsi="Calibri" w:cs="Calibri"/>
                <w:b/>
                <w:bCs/>
                <w:color w:val="000000"/>
              </w:rPr>
            </w:pPr>
            <w:r w:rsidRPr="00175E2F">
              <w:rPr>
                <w:rFonts w:ascii="Calibri" w:hAnsi="Calibri" w:cs="Calibri"/>
                <w:b/>
                <w:bCs/>
                <w:color w:val="000000"/>
              </w:rPr>
              <w:t> </w:t>
            </w:r>
          </w:p>
        </w:tc>
        <w:tc>
          <w:tcPr>
            <w:tcW w:w="1240" w:type="dxa"/>
            <w:tcBorders>
              <w:top w:val="single" w:sz="4" w:space="0" w:color="4F81BD"/>
              <w:left w:val="nil"/>
              <w:bottom w:val="double" w:sz="6" w:space="0" w:color="4F81BD"/>
              <w:right w:val="single" w:sz="4" w:space="0" w:color="000000"/>
            </w:tcBorders>
            <w:shd w:val="clear" w:color="D8D8D8" w:fill="D8D8D8"/>
            <w:noWrap/>
            <w:vAlign w:val="bottom"/>
            <w:hideMark/>
          </w:tcPr>
          <w:p w14:paraId="0F70832A" w14:textId="77777777" w:rsidR="00CF55EC" w:rsidRPr="00175E2F" w:rsidRDefault="00CF55EC" w:rsidP="0025683D">
            <w:pPr>
              <w:jc w:val="center"/>
              <w:rPr>
                <w:rFonts w:ascii="Calibri" w:hAnsi="Calibri" w:cs="Calibri"/>
                <w:b/>
                <w:bCs/>
                <w:color w:val="000000"/>
              </w:rPr>
            </w:pPr>
            <w:r w:rsidRPr="00175E2F">
              <w:rPr>
                <w:rFonts w:ascii="Calibri" w:hAnsi="Calibri" w:cs="Calibri"/>
                <w:b/>
                <w:bCs/>
                <w:color w:val="000000"/>
              </w:rPr>
              <w:t> </w:t>
            </w:r>
          </w:p>
        </w:tc>
      </w:tr>
      <w:tr w:rsidR="00CF55EC" w:rsidRPr="00175E2F" w14:paraId="538A8310" w14:textId="77777777" w:rsidTr="0025683D">
        <w:trPr>
          <w:trHeight w:val="330"/>
          <w:jc w:val="center"/>
        </w:trPr>
        <w:tc>
          <w:tcPr>
            <w:tcW w:w="3405" w:type="dxa"/>
            <w:tcBorders>
              <w:top w:val="single" w:sz="4" w:space="0" w:color="4F81BD"/>
              <w:left w:val="single" w:sz="4" w:space="0" w:color="000000"/>
              <w:bottom w:val="double" w:sz="6" w:space="0" w:color="4F81BD"/>
              <w:right w:val="single" w:sz="4" w:space="0" w:color="000000"/>
            </w:tcBorders>
            <w:shd w:val="clear" w:color="auto" w:fill="auto"/>
            <w:noWrap/>
            <w:vAlign w:val="bottom"/>
            <w:hideMark/>
          </w:tcPr>
          <w:p w14:paraId="32692118" w14:textId="77777777" w:rsidR="00CF55EC" w:rsidRPr="00175E2F" w:rsidRDefault="00CF55EC" w:rsidP="0025683D">
            <w:pPr>
              <w:jc w:val="center"/>
              <w:rPr>
                <w:rFonts w:ascii="Calibri" w:hAnsi="Calibri" w:cs="Calibri"/>
                <w:b/>
                <w:bCs/>
                <w:color w:val="000000"/>
              </w:rPr>
            </w:pPr>
            <w:r w:rsidRPr="00175E2F">
              <w:rPr>
                <w:rFonts w:ascii="Calibri" w:hAnsi="Calibri" w:cs="Calibri"/>
                <w:b/>
                <w:bCs/>
                <w:color w:val="000000"/>
              </w:rPr>
              <w:t>tablet</w:t>
            </w:r>
          </w:p>
        </w:tc>
        <w:tc>
          <w:tcPr>
            <w:tcW w:w="678" w:type="dxa"/>
            <w:tcBorders>
              <w:top w:val="single" w:sz="4" w:space="0" w:color="4F81BD"/>
              <w:left w:val="nil"/>
              <w:bottom w:val="double" w:sz="6" w:space="0" w:color="4F81BD"/>
              <w:right w:val="single" w:sz="4" w:space="0" w:color="000000"/>
            </w:tcBorders>
            <w:shd w:val="clear" w:color="auto" w:fill="auto"/>
            <w:noWrap/>
            <w:vAlign w:val="bottom"/>
            <w:hideMark/>
          </w:tcPr>
          <w:p w14:paraId="0627763B" w14:textId="77777777" w:rsidR="00CF55EC" w:rsidRPr="00175E2F" w:rsidRDefault="00CF55EC" w:rsidP="0025683D">
            <w:pPr>
              <w:jc w:val="center"/>
              <w:rPr>
                <w:rFonts w:ascii="Calibri" w:hAnsi="Calibri" w:cs="Calibri"/>
                <w:b/>
                <w:bCs/>
                <w:color w:val="000000"/>
              </w:rPr>
            </w:pPr>
            <w:r w:rsidRPr="00175E2F">
              <w:rPr>
                <w:rFonts w:ascii="Calibri" w:hAnsi="Calibri" w:cs="Calibri"/>
                <w:b/>
                <w:bCs/>
                <w:color w:val="000000"/>
              </w:rPr>
              <w:t>1</w:t>
            </w:r>
          </w:p>
        </w:tc>
        <w:tc>
          <w:tcPr>
            <w:tcW w:w="678" w:type="dxa"/>
            <w:tcBorders>
              <w:top w:val="single" w:sz="4" w:space="0" w:color="4F81BD"/>
              <w:left w:val="nil"/>
              <w:bottom w:val="double" w:sz="6" w:space="0" w:color="4F81BD"/>
              <w:right w:val="single" w:sz="4" w:space="0" w:color="000000"/>
            </w:tcBorders>
            <w:shd w:val="clear" w:color="auto" w:fill="auto"/>
            <w:noWrap/>
            <w:vAlign w:val="bottom"/>
            <w:hideMark/>
          </w:tcPr>
          <w:p w14:paraId="32EF671D" w14:textId="77777777" w:rsidR="00CF55EC" w:rsidRPr="00175E2F" w:rsidRDefault="00CF55EC" w:rsidP="0025683D">
            <w:pPr>
              <w:jc w:val="center"/>
              <w:rPr>
                <w:rFonts w:ascii="Calibri" w:hAnsi="Calibri" w:cs="Calibri"/>
                <w:b/>
                <w:bCs/>
                <w:color w:val="000000"/>
              </w:rPr>
            </w:pPr>
            <w:r w:rsidRPr="00175E2F">
              <w:rPr>
                <w:rFonts w:ascii="Calibri" w:hAnsi="Calibri" w:cs="Calibri"/>
                <w:b/>
                <w:bCs/>
                <w:color w:val="000000"/>
              </w:rPr>
              <w:t> </w:t>
            </w:r>
          </w:p>
        </w:tc>
        <w:tc>
          <w:tcPr>
            <w:tcW w:w="379" w:type="dxa"/>
            <w:tcBorders>
              <w:top w:val="single" w:sz="4" w:space="0" w:color="4F81BD"/>
              <w:left w:val="nil"/>
              <w:bottom w:val="double" w:sz="6" w:space="0" w:color="4F81BD"/>
              <w:right w:val="single" w:sz="4" w:space="0" w:color="000000"/>
            </w:tcBorders>
            <w:shd w:val="clear" w:color="auto" w:fill="auto"/>
            <w:noWrap/>
            <w:vAlign w:val="bottom"/>
            <w:hideMark/>
          </w:tcPr>
          <w:p w14:paraId="2553876C" w14:textId="77777777" w:rsidR="00CF55EC" w:rsidRPr="00175E2F" w:rsidRDefault="00CF55EC" w:rsidP="0025683D">
            <w:pPr>
              <w:jc w:val="center"/>
              <w:rPr>
                <w:rFonts w:ascii="Calibri" w:hAnsi="Calibri" w:cs="Calibri"/>
                <w:b/>
                <w:bCs/>
                <w:color w:val="000000"/>
              </w:rPr>
            </w:pPr>
            <w:r w:rsidRPr="00175E2F">
              <w:rPr>
                <w:rFonts w:ascii="Calibri" w:hAnsi="Calibri" w:cs="Calibri"/>
                <w:b/>
                <w:bCs/>
                <w:color w:val="000000"/>
              </w:rPr>
              <w:t> </w:t>
            </w:r>
          </w:p>
        </w:tc>
        <w:tc>
          <w:tcPr>
            <w:tcW w:w="1240" w:type="dxa"/>
            <w:tcBorders>
              <w:top w:val="single" w:sz="4" w:space="0" w:color="4F81BD"/>
              <w:left w:val="nil"/>
              <w:bottom w:val="double" w:sz="6" w:space="0" w:color="4F81BD"/>
              <w:right w:val="single" w:sz="4" w:space="0" w:color="000000"/>
            </w:tcBorders>
            <w:shd w:val="clear" w:color="auto" w:fill="auto"/>
            <w:noWrap/>
            <w:vAlign w:val="bottom"/>
            <w:hideMark/>
          </w:tcPr>
          <w:p w14:paraId="107F0371" w14:textId="77777777" w:rsidR="00CF55EC" w:rsidRPr="00175E2F" w:rsidRDefault="00CF55EC" w:rsidP="0025683D">
            <w:pPr>
              <w:jc w:val="center"/>
              <w:rPr>
                <w:rFonts w:ascii="Calibri" w:hAnsi="Calibri" w:cs="Calibri"/>
                <w:b/>
                <w:bCs/>
                <w:color w:val="000000"/>
              </w:rPr>
            </w:pPr>
            <w:r w:rsidRPr="00175E2F">
              <w:rPr>
                <w:rFonts w:ascii="Calibri" w:hAnsi="Calibri" w:cs="Calibri"/>
                <w:b/>
                <w:bCs/>
                <w:color w:val="000000"/>
              </w:rPr>
              <w:t> </w:t>
            </w:r>
          </w:p>
        </w:tc>
        <w:tc>
          <w:tcPr>
            <w:tcW w:w="1240" w:type="dxa"/>
            <w:tcBorders>
              <w:top w:val="single" w:sz="4" w:space="0" w:color="4F81BD"/>
              <w:left w:val="nil"/>
              <w:bottom w:val="double" w:sz="6" w:space="0" w:color="4F81BD"/>
              <w:right w:val="single" w:sz="4" w:space="0" w:color="000000"/>
            </w:tcBorders>
            <w:shd w:val="clear" w:color="auto" w:fill="auto"/>
            <w:noWrap/>
            <w:vAlign w:val="bottom"/>
            <w:hideMark/>
          </w:tcPr>
          <w:p w14:paraId="73B3CB48" w14:textId="77777777" w:rsidR="00CF55EC" w:rsidRPr="00175E2F" w:rsidRDefault="00CF55EC" w:rsidP="0025683D">
            <w:pPr>
              <w:jc w:val="center"/>
              <w:rPr>
                <w:rFonts w:ascii="Calibri" w:hAnsi="Calibri" w:cs="Calibri"/>
                <w:b/>
                <w:bCs/>
                <w:color w:val="000000"/>
              </w:rPr>
            </w:pPr>
            <w:r w:rsidRPr="00175E2F">
              <w:rPr>
                <w:rFonts w:ascii="Calibri" w:hAnsi="Calibri" w:cs="Calibri"/>
                <w:b/>
                <w:bCs/>
                <w:color w:val="000000"/>
              </w:rPr>
              <w:t> </w:t>
            </w:r>
          </w:p>
        </w:tc>
      </w:tr>
      <w:tr w:rsidR="00CF55EC" w:rsidRPr="00175E2F" w14:paraId="38A0D8B8" w14:textId="77777777" w:rsidTr="0025683D">
        <w:trPr>
          <w:trHeight w:val="330"/>
          <w:jc w:val="center"/>
        </w:trPr>
        <w:tc>
          <w:tcPr>
            <w:tcW w:w="3405" w:type="dxa"/>
            <w:tcBorders>
              <w:top w:val="single" w:sz="4" w:space="0" w:color="4F81BD"/>
              <w:left w:val="single" w:sz="4" w:space="0" w:color="000000"/>
              <w:bottom w:val="double" w:sz="6" w:space="0" w:color="4F81BD"/>
              <w:right w:val="single" w:sz="4" w:space="0" w:color="000000"/>
            </w:tcBorders>
            <w:shd w:val="clear" w:color="D8D8D8" w:fill="D8D8D8"/>
            <w:noWrap/>
            <w:vAlign w:val="bottom"/>
            <w:hideMark/>
          </w:tcPr>
          <w:p w14:paraId="03D2EB09" w14:textId="77777777" w:rsidR="00CF55EC" w:rsidRPr="00175E2F" w:rsidRDefault="00CF55EC" w:rsidP="0025683D">
            <w:pPr>
              <w:jc w:val="center"/>
              <w:rPr>
                <w:rFonts w:ascii="Calibri" w:hAnsi="Calibri" w:cs="Calibri"/>
                <w:b/>
                <w:bCs/>
                <w:color w:val="000000"/>
              </w:rPr>
            </w:pPr>
            <w:r w:rsidRPr="00175E2F">
              <w:rPr>
                <w:rFonts w:ascii="Calibri" w:hAnsi="Calibri" w:cs="Calibri"/>
                <w:b/>
                <w:bCs/>
                <w:color w:val="000000"/>
              </w:rPr>
              <w:t>desktop</w:t>
            </w:r>
          </w:p>
        </w:tc>
        <w:tc>
          <w:tcPr>
            <w:tcW w:w="678" w:type="dxa"/>
            <w:tcBorders>
              <w:top w:val="single" w:sz="4" w:space="0" w:color="4F81BD"/>
              <w:left w:val="nil"/>
              <w:bottom w:val="double" w:sz="6" w:space="0" w:color="4F81BD"/>
              <w:right w:val="single" w:sz="4" w:space="0" w:color="000000"/>
            </w:tcBorders>
            <w:shd w:val="clear" w:color="D8D8D8" w:fill="D8D8D8"/>
            <w:noWrap/>
            <w:vAlign w:val="bottom"/>
            <w:hideMark/>
          </w:tcPr>
          <w:p w14:paraId="4D8F732A" w14:textId="77777777" w:rsidR="00CF55EC" w:rsidRPr="00175E2F" w:rsidRDefault="00CF55EC" w:rsidP="0025683D">
            <w:pPr>
              <w:jc w:val="center"/>
              <w:rPr>
                <w:rFonts w:ascii="Calibri" w:hAnsi="Calibri" w:cs="Calibri"/>
                <w:b/>
                <w:bCs/>
                <w:color w:val="000000"/>
              </w:rPr>
            </w:pPr>
            <w:r w:rsidRPr="00175E2F">
              <w:rPr>
                <w:rFonts w:ascii="Calibri" w:hAnsi="Calibri" w:cs="Calibri"/>
                <w:b/>
                <w:bCs/>
                <w:color w:val="000000"/>
              </w:rPr>
              <w:t> </w:t>
            </w:r>
          </w:p>
        </w:tc>
        <w:tc>
          <w:tcPr>
            <w:tcW w:w="678" w:type="dxa"/>
            <w:tcBorders>
              <w:top w:val="single" w:sz="4" w:space="0" w:color="4F81BD"/>
              <w:left w:val="nil"/>
              <w:bottom w:val="double" w:sz="6" w:space="0" w:color="4F81BD"/>
              <w:right w:val="single" w:sz="4" w:space="0" w:color="000000"/>
            </w:tcBorders>
            <w:shd w:val="clear" w:color="D8D8D8" w:fill="D8D8D8"/>
            <w:noWrap/>
            <w:vAlign w:val="bottom"/>
            <w:hideMark/>
          </w:tcPr>
          <w:p w14:paraId="1341E342" w14:textId="77777777" w:rsidR="00CF55EC" w:rsidRPr="00175E2F" w:rsidRDefault="00CF55EC" w:rsidP="0025683D">
            <w:pPr>
              <w:jc w:val="center"/>
              <w:rPr>
                <w:rFonts w:ascii="Calibri" w:hAnsi="Calibri" w:cs="Calibri"/>
                <w:b/>
                <w:bCs/>
                <w:color w:val="000000"/>
              </w:rPr>
            </w:pPr>
            <w:r w:rsidRPr="00175E2F">
              <w:rPr>
                <w:rFonts w:ascii="Calibri" w:hAnsi="Calibri" w:cs="Calibri"/>
                <w:b/>
                <w:bCs/>
                <w:color w:val="000000"/>
              </w:rPr>
              <w:t> </w:t>
            </w:r>
          </w:p>
        </w:tc>
        <w:tc>
          <w:tcPr>
            <w:tcW w:w="379" w:type="dxa"/>
            <w:tcBorders>
              <w:top w:val="single" w:sz="4" w:space="0" w:color="4F81BD"/>
              <w:left w:val="nil"/>
              <w:bottom w:val="double" w:sz="6" w:space="0" w:color="4F81BD"/>
              <w:right w:val="single" w:sz="4" w:space="0" w:color="000000"/>
            </w:tcBorders>
            <w:shd w:val="clear" w:color="D8D8D8" w:fill="D8D8D8"/>
            <w:noWrap/>
            <w:vAlign w:val="bottom"/>
            <w:hideMark/>
          </w:tcPr>
          <w:p w14:paraId="61B81C03" w14:textId="77777777" w:rsidR="00CF55EC" w:rsidRPr="00175E2F" w:rsidRDefault="00CF55EC" w:rsidP="0025683D">
            <w:pPr>
              <w:jc w:val="center"/>
              <w:rPr>
                <w:rFonts w:ascii="Calibri" w:hAnsi="Calibri" w:cs="Calibri"/>
                <w:b/>
                <w:bCs/>
                <w:color w:val="000000"/>
              </w:rPr>
            </w:pPr>
            <w:r w:rsidRPr="00175E2F">
              <w:rPr>
                <w:rFonts w:ascii="Calibri" w:hAnsi="Calibri" w:cs="Calibri"/>
                <w:b/>
                <w:bCs/>
                <w:color w:val="000000"/>
              </w:rPr>
              <w:t> </w:t>
            </w:r>
          </w:p>
        </w:tc>
        <w:tc>
          <w:tcPr>
            <w:tcW w:w="1240" w:type="dxa"/>
            <w:tcBorders>
              <w:top w:val="single" w:sz="4" w:space="0" w:color="4F81BD"/>
              <w:left w:val="nil"/>
              <w:bottom w:val="double" w:sz="6" w:space="0" w:color="4F81BD"/>
              <w:right w:val="single" w:sz="4" w:space="0" w:color="000000"/>
            </w:tcBorders>
            <w:shd w:val="clear" w:color="D8D8D8" w:fill="D8D8D8"/>
            <w:noWrap/>
            <w:vAlign w:val="bottom"/>
            <w:hideMark/>
          </w:tcPr>
          <w:p w14:paraId="6F179267" w14:textId="77777777" w:rsidR="00CF55EC" w:rsidRPr="00175E2F" w:rsidRDefault="00CF55EC" w:rsidP="0025683D">
            <w:pPr>
              <w:jc w:val="center"/>
              <w:rPr>
                <w:rFonts w:ascii="Calibri" w:hAnsi="Calibri" w:cs="Calibri"/>
                <w:b/>
                <w:bCs/>
                <w:color w:val="000000"/>
              </w:rPr>
            </w:pPr>
            <w:r w:rsidRPr="00175E2F">
              <w:rPr>
                <w:rFonts w:ascii="Calibri" w:hAnsi="Calibri" w:cs="Calibri"/>
                <w:b/>
                <w:bCs/>
                <w:color w:val="000000"/>
              </w:rPr>
              <w:t> </w:t>
            </w:r>
          </w:p>
        </w:tc>
        <w:tc>
          <w:tcPr>
            <w:tcW w:w="1240" w:type="dxa"/>
            <w:tcBorders>
              <w:top w:val="single" w:sz="4" w:space="0" w:color="4F81BD"/>
              <w:left w:val="nil"/>
              <w:bottom w:val="double" w:sz="6" w:space="0" w:color="4F81BD"/>
              <w:right w:val="single" w:sz="4" w:space="0" w:color="000000"/>
            </w:tcBorders>
            <w:shd w:val="clear" w:color="D8D8D8" w:fill="D8D8D8"/>
            <w:noWrap/>
            <w:vAlign w:val="bottom"/>
            <w:hideMark/>
          </w:tcPr>
          <w:p w14:paraId="76586829" w14:textId="77777777" w:rsidR="00CF55EC" w:rsidRPr="00175E2F" w:rsidRDefault="00CF55EC" w:rsidP="0025683D">
            <w:pPr>
              <w:jc w:val="center"/>
              <w:rPr>
                <w:rFonts w:ascii="Calibri" w:hAnsi="Calibri" w:cs="Calibri"/>
                <w:b/>
                <w:bCs/>
                <w:color w:val="000000"/>
              </w:rPr>
            </w:pPr>
            <w:r w:rsidRPr="00175E2F">
              <w:rPr>
                <w:rFonts w:ascii="Calibri" w:hAnsi="Calibri" w:cs="Calibri"/>
                <w:b/>
                <w:bCs/>
                <w:color w:val="000000"/>
              </w:rPr>
              <w:t> </w:t>
            </w:r>
          </w:p>
        </w:tc>
      </w:tr>
      <w:tr w:rsidR="00CF55EC" w:rsidRPr="00175E2F" w14:paraId="703B5C86" w14:textId="77777777" w:rsidTr="0025683D">
        <w:trPr>
          <w:trHeight w:val="330"/>
          <w:jc w:val="center"/>
        </w:trPr>
        <w:tc>
          <w:tcPr>
            <w:tcW w:w="3405" w:type="dxa"/>
            <w:tcBorders>
              <w:top w:val="single" w:sz="4" w:space="0" w:color="4F81BD"/>
              <w:left w:val="single" w:sz="4" w:space="0" w:color="000000"/>
              <w:bottom w:val="double" w:sz="6" w:space="0" w:color="4F81BD"/>
              <w:right w:val="single" w:sz="4" w:space="0" w:color="000000"/>
            </w:tcBorders>
            <w:shd w:val="clear" w:color="auto" w:fill="auto"/>
            <w:noWrap/>
            <w:vAlign w:val="bottom"/>
            <w:hideMark/>
          </w:tcPr>
          <w:p w14:paraId="0DA6CD02" w14:textId="77777777" w:rsidR="00CF55EC" w:rsidRPr="00175E2F" w:rsidRDefault="00CF55EC" w:rsidP="0025683D">
            <w:pPr>
              <w:jc w:val="center"/>
              <w:rPr>
                <w:rFonts w:ascii="Calibri" w:hAnsi="Calibri" w:cs="Calibri"/>
                <w:b/>
                <w:bCs/>
                <w:color w:val="000000"/>
              </w:rPr>
            </w:pPr>
            <w:r w:rsidRPr="00175E2F">
              <w:rPr>
                <w:rFonts w:ascii="Calibri" w:hAnsi="Calibri" w:cs="Calibri"/>
                <w:b/>
                <w:bCs/>
                <w:color w:val="000000"/>
              </w:rPr>
              <w:t>laptop</w:t>
            </w:r>
          </w:p>
        </w:tc>
        <w:tc>
          <w:tcPr>
            <w:tcW w:w="678" w:type="dxa"/>
            <w:tcBorders>
              <w:top w:val="single" w:sz="4" w:space="0" w:color="4F81BD"/>
              <w:left w:val="nil"/>
              <w:bottom w:val="double" w:sz="6" w:space="0" w:color="4F81BD"/>
              <w:right w:val="single" w:sz="4" w:space="0" w:color="000000"/>
            </w:tcBorders>
            <w:shd w:val="clear" w:color="auto" w:fill="auto"/>
            <w:noWrap/>
            <w:vAlign w:val="bottom"/>
            <w:hideMark/>
          </w:tcPr>
          <w:p w14:paraId="5313881D" w14:textId="77777777" w:rsidR="00CF55EC" w:rsidRPr="00175E2F" w:rsidRDefault="00CF55EC" w:rsidP="0025683D">
            <w:pPr>
              <w:jc w:val="center"/>
              <w:rPr>
                <w:rFonts w:ascii="Calibri" w:hAnsi="Calibri" w:cs="Calibri"/>
                <w:b/>
                <w:bCs/>
                <w:color w:val="000000"/>
              </w:rPr>
            </w:pPr>
            <w:r w:rsidRPr="00175E2F">
              <w:rPr>
                <w:rFonts w:ascii="Calibri" w:hAnsi="Calibri" w:cs="Calibri"/>
                <w:b/>
                <w:bCs/>
                <w:color w:val="000000"/>
              </w:rPr>
              <w:t>12</w:t>
            </w:r>
          </w:p>
        </w:tc>
        <w:tc>
          <w:tcPr>
            <w:tcW w:w="678" w:type="dxa"/>
            <w:tcBorders>
              <w:top w:val="single" w:sz="4" w:space="0" w:color="4F81BD"/>
              <w:left w:val="nil"/>
              <w:bottom w:val="double" w:sz="6" w:space="0" w:color="4F81BD"/>
              <w:right w:val="single" w:sz="4" w:space="0" w:color="000000"/>
            </w:tcBorders>
            <w:shd w:val="clear" w:color="auto" w:fill="auto"/>
            <w:noWrap/>
            <w:vAlign w:val="bottom"/>
            <w:hideMark/>
          </w:tcPr>
          <w:p w14:paraId="2F5997D4" w14:textId="77777777" w:rsidR="00CF55EC" w:rsidRPr="00175E2F" w:rsidRDefault="00CF55EC" w:rsidP="0025683D">
            <w:pPr>
              <w:jc w:val="center"/>
              <w:rPr>
                <w:rFonts w:ascii="Calibri" w:hAnsi="Calibri" w:cs="Calibri"/>
                <w:b/>
                <w:bCs/>
                <w:color w:val="000000"/>
              </w:rPr>
            </w:pPr>
            <w:r w:rsidRPr="00175E2F">
              <w:rPr>
                <w:rFonts w:ascii="Calibri" w:hAnsi="Calibri" w:cs="Calibri"/>
                <w:b/>
                <w:bCs/>
                <w:color w:val="000000"/>
              </w:rPr>
              <w:t> </w:t>
            </w:r>
          </w:p>
        </w:tc>
        <w:tc>
          <w:tcPr>
            <w:tcW w:w="379" w:type="dxa"/>
            <w:tcBorders>
              <w:top w:val="single" w:sz="4" w:space="0" w:color="4F81BD"/>
              <w:left w:val="nil"/>
              <w:bottom w:val="double" w:sz="6" w:space="0" w:color="4F81BD"/>
              <w:right w:val="single" w:sz="4" w:space="0" w:color="000000"/>
            </w:tcBorders>
            <w:shd w:val="clear" w:color="auto" w:fill="auto"/>
            <w:noWrap/>
            <w:vAlign w:val="bottom"/>
            <w:hideMark/>
          </w:tcPr>
          <w:p w14:paraId="1B226AF2" w14:textId="77777777" w:rsidR="00CF55EC" w:rsidRPr="00175E2F" w:rsidRDefault="00CF55EC" w:rsidP="0025683D">
            <w:pPr>
              <w:jc w:val="center"/>
              <w:rPr>
                <w:rFonts w:ascii="Calibri" w:hAnsi="Calibri" w:cs="Calibri"/>
                <w:b/>
                <w:bCs/>
                <w:color w:val="000000"/>
              </w:rPr>
            </w:pPr>
            <w:r w:rsidRPr="00175E2F">
              <w:rPr>
                <w:rFonts w:ascii="Calibri" w:hAnsi="Calibri" w:cs="Calibri"/>
                <w:b/>
                <w:bCs/>
                <w:color w:val="000000"/>
              </w:rPr>
              <w:t> </w:t>
            </w:r>
          </w:p>
        </w:tc>
        <w:tc>
          <w:tcPr>
            <w:tcW w:w="1240" w:type="dxa"/>
            <w:tcBorders>
              <w:top w:val="single" w:sz="4" w:space="0" w:color="4F81BD"/>
              <w:left w:val="nil"/>
              <w:bottom w:val="double" w:sz="6" w:space="0" w:color="4F81BD"/>
              <w:right w:val="single" w:sz="4" w:space="0" w:color="000000"/>
            </w:tcBorders>
            <w:shd w:val="clear" w:color="auto" w:fill="auto"/>
            <w:noWrap/>
            <w:vAlign w:val="bottom"/>
            <w:hideMark/>
          </w:tcPr>
          <w:p w14:paraId="126D91F8" w14:textId="77777777" w:rsidR="00CF55EC" w:rsidRPr="00175E2F" w:rsidRDefault="00CF55EC" w:rsidP="0025683D">
            <w:pPr>
              <w:jc w:val="center"/>
              <w:rPr>
                <w:rFonts w:ascii="Calibri" w:hAnsi="Calibri" w:cs="Calibri"/>
                <w:b/>
                <w:bCs/>
                <w:color w:val="000000"/>
              </w:rPr>
            </w:pPr>
            <w:r w:rsidRPr="00175E2F">
              <w:rPr>
                <w:rFonts w:ascii="Calibri" w:hAnsi="Calibri" w:cs="Calibri"/>
                <w:b/>
                <w:bCs/>
                <w:color w:val="000000"/>
              </w:rPr>
              <w:t> </w:t>
            </w:r>
          </w:p>
        </w:tc>
        <w:tc>
          <w:tcPr>
            <w:tcW w:w="1240" w:type="dxa"/>
            <w:tcBorders>
              <w:top w:val="single" w:sz="4" w:space="0" w:color="4F81BD"/>
              <w:left w:val="nil"/>
              <w:bottom w:val="double" w:sz="6" w:space="0" w:color="4F81BD"/>
              <w:right w:val="single" w:sz="4" w:space="0" w:color="000000"/>
            </w:tcBorders>
            <w:shd w:val="clear" w:color="auto" w:fill="auto"/>
            <w:noWrap/>
            <w:vAlign w:val="bottom"/>
            <w:hideMark/>
          </w:tcPr>
          <w:p w14:paraId="10859896" w14:textId="77777777" w:rsidR="00CF55EC" w:rsidRPr="00175E2F" w:rsidRDefault="00CF55EC" w:rsidP="0025683D">
            <w:pPr>
              <w:jc w:val="center"/>
              <w:rPr>
                <w:rFonts w:ascii="Calibri" w:hAnsi="Calibri" w:cs="Calibri"/>
                <w:b/>
                <w:bCs/>
                <w:color w:val="000000"/>
              </w:rPr>
            </w:pPr>
            <w:r w:rsidRPr="00175E2F">
              <w:rPr>
                <w:rFonts w:ascii="Calibri" w:hAnsi="Calibri" w:cs="Calibri"/>
                <w:b/>
                <w:bCs/>
                <w:color w:val="000000"/>
              </w:rPr>
              <w:t> </w:t>
            </w:r>
          </w:p>
        </w:tc>
      </w:tr>
      <w:tr w:rsidR="00CF55EC" w:rsidRPr="00175E2F" w14:paraId="7AD87FE4" w14:textId="77777777" w:rsidTr="0025683D">
        <w:trPr>
          <w:trHeight w:val="330"/>
          <w:jc w:val="center"/>
        </w:trPr>
        <w:tc>
          <w:tcPr>
            <w:tcW w:w="6380" w:type="dxa"/>
            <w:gridSpan w:val="5"/>
            <w:tcBorders>
              <w:top w:val="single" w:sz="4" w:space="0" w:color="4F81BD"/>
              <w:left w:val="single" w:sz="4" w:space="0" w:color="000000"/>
              <w:bottom w:val="double" w:sz="6" w:space="0" w:color="4F81BD"/>
              <w:right w:val="single" w:sz="4" w:space="0" w:color="000000"/>
            </w:tcBorders>
            <w:shd w:val="clear" w:color="D8D8D8" w:fill="D8D8D8"/>
            <w:noWrap/>
            <w:vAlign w:val="bottom"/>
            <w:hideMark/>
          </w:tcPr>
          <w:p w14:paraId="30597D10" w14:textId="77777777" w:rsidR="00CF55EC" w:rsidRPr="00175E2F" w:rsidRDefault="00CF55EC" w:rsidP="0025683D">
            <w:pPr>
              <w:rPr>
                <w:rFonts w:ascii="Calibri" w:hAnsi="Calibri" w:cs="Calibri"/>
                <w:b/>
                <w:bCs/>
                <w:color w:val="000000"/>
              </w:rPr>
            </w:pPr>
            <w:r w:rsidRPr="00175E2F">
              <w:rPr>
                <w:rFonts w:ascii="Calibri" w:hAnsi="Calibri" w:cs="Calibri"/>
                <w:b/>
                <w:bCs/>
                <w:color w:val="000000"/>
              </w:rPr>
              <w:t xml:space="preserve">5. </w:t>
            </w:r>
            <w:r w:rsidRPr="00175E2F">
              <w:rPr>
                <w:rFonts w:ascii="Calibri" w:hAnsi="Calibri" w:cs="Calibri"/>
                <w:b/>
                <w:bCs/>
                <w:i/>
                <w:color w:val="000000"/>
              </w:rPr>
              <w:t>Can you give some examples of positive impact on online study?</w:t>
            </w:r>
          </w:p>
        </w:tc>
        <w:tc>
          <w:tcPr>
            <w:tcW w:w="1240" w:type="dxa"/>
            <w:tcBorders>
              <w:top w:val="single" w:sz="4" w:space="0" w:color="4F81BD"/>
              <w:left w:val="nil"/>
              <w:bottom w:val="double" w:sz="6" w:space="0" w:color="4F81BD"/>
              <w:right w:val="single" w:sz="4" w:space="0" w:color="000000"/>
            </w:tcBorders>
            <w:shd w:val="clear" w:color="D8D8D8" w:fill="D8D8D8"/>
            <w:noWrap/>
            <w:vAlign w:val="bottom"/>
            <w:hideMark/>
          </w:tcPr>
          <w:p w14:paraId="741F965E" w14:textId="77777777" w:rsidR="00CF55EC" w:rsidRPr="00175E2F" w:rsidRDefault="00CF55EC" w:rsidP="0025683D">
            <w:pPr>
              <w:rPr>
                <w:rFonts w:ascii="Calibri" w:hAnsi="Calibri" w:cs="Calibri"/>
                <w:b/>
                <w:bCs/>
                <w:color w:val="000000"/>
              </w:rPr>
            </w:pPr>
            <w:r w:rsidRPr="00175E2F">
              <w:rPr>
                <w:rFonts w:ascii="Calibri" w:hAnsi="Calibri" w:cs="Calibri"/>
                <w:b/>
                <w:bCs/>
                <w:color w:val="000000"/>
              </w:rPr>
              <w:t> </w:t>
            </w:r>
          </w:p>
        </w:tc>
      </w:tr>
      <w:tr w:rsidR="00CF55EC" w:rsidRPr="00175E2F" w14:paraId="4491180D" w14:textId="77777777" w:rsidTr="0025683D">
        <w:trPr>
          <w:trHeight w:val="330"/>
          <w:jc w:val="center"/>
        </w:trPr>
        <w:tc>
          <w:tcPr>
            <w:tcW w:w="4083" w:type="dxa"/>
            <w:gridSpan w:val="2"/>
            <w:tcBorders>
              <w:top w:val="single" w:sz="4" w:space="0" w:color="4F81BD"/>
              <w:left w:val="single" w:sz="4" w:space="0" w:color="000000"/>
              <w:bottom w:val="double" w:sz="6" w:space="0" w:color="4F81BD"/>
              <w:right w:val="single" w:sz="4" w:space="0" w:color="000000"/>
            </w:tcBorders>
            <w:shd w:val="clear" w:color="auto" w:fill="auto"/>
            <w:noWrap/>
            <w:vAlign w:val="bottom"/>
            <w:hideMark/>
          </w:tcPr>
          <w:p w14:paraId="5EAF55D2" w14:textId="77777777" w:rsidR="00CF55EC" w:rsidRPr="00175E2F" w:rsidRDefault="00CF55EC" w:rsidP="0025683D">
            <w:pPr>
              <w:jc w:val="center"/>
              <w:rPr>
                <w:rFonts w:ascii="Calibri" w:hAnsi="Calibri" w:cs="Calibri"/>
                <w:b/>
                <w:bCs/>
                <w:color w:val="000000"/>
              </w:rPr>
            </w:pPr>
            <w:r w:rsidRPr="00175E2F">
              <w:rPr>
                <w:rFonts w:ascii="Calibri" w:hAnsi="Calibri" w:cs="Calibri"/>
                <w:b/>
                <w:bCs/>
                <w:color w:val="000000"/>
              </w:rPr>
              <w:t>Less cost, more flexible</w:t>
            </w:r>
          </w:p>
        </w:tc>
        <w:tc>
          <w:tcPr>
            <w:tcW w:w="678" w:type="dxa"/>
            <w:tcBorders>
              <w:top w:val="single" w:sz="4" w:space="0" w:color="4F81BD"/>
              <w:left w:val="nil"/>
              <w:bottom w:val="double" w:sz="6" w:space="0" w:color="4F81BD"/>
              <w:right w:val="single" w:sz="4" w:space="0" w:color="000000"/>
            </w:tcBorders>
            <w:shd w:val="clear" w:color="auto" w:fill="auto"/>
            <w:noWrap/>
            <w:vAlign w:val="bottom"/>
            <w:hideMark/>
          </w:tcPr>
          <w:p w14:paraId="077C4D35" w14:textId="77777777" w:rsidR="00CF55EC" w:rsidRPr="00175E2F" w:rsidRDefault="00CF55EC" w:rsidP="0025683D">
            <w:pPr>
              <w:jc w:val="center"/>
              <w:rPr>
                <w:rFonts w:ascii="Calibri" w:hAnsi="Calibri" w:cs="Calibri"/>
                <w:b/>
                <w:bCs/>
                <w:color w:val="000000"/>
              </w:rPr>
            </w:pPr>
            <w:r w:rsidRPr="00175E2F">
              <w:rPr>
                <w:rFonts w:ascii="Calibri" w:hAnsi="Calibri" w:cs="Calibri"/>
                <w:b/>
                <w:bCs/>
                <w:color w:val="000000"/>
              </w:rPr>
              <w:t>12</w:t>
            </w:r>
          </w:p>
        </w:tc>
        <w:tc>
          <w:tcPr>
            <w:tcW w:w="379" w:type="dxa"/>
            <w:tcBorders>
              <w:top w:val="single" w:sz="4" w:space="0" w:color="4F81BD"/>
              <w:left w:val="nil"/>
              <w:bottom w:val="double" w:sz="6" w:space="0" w:color="4F81BD"/>
              <w:right w:val="single" w:sz="4" w:space="0" w:color="000000"/>
            </w:tcBorders>
            <w:shd w:val="clear" w:color="auto" w:fill="auto"/>
            <w:noWrap/>
            <w:vAlign w:val="bottom"/>
            <w:hideMark/>
          </w:tcPr>
          <w:p w14:paraId="46AA9DA8" w14:textId="77777777" w:rsidR="00CF55EC" w:rsidRPr="00175E2F" w:rsidRDefault="00CF55EC" w:rsidP="0025683D">
            <w:pPr>
              <w:rPr>
                <w:rFonts w:ascii="Calibri" w:hAnsi="Calibri" w:cs="Calibri"/>
                <w:b/>
                <w:bCs/>
                <w:color w:val="000000"/>
              </w:rPr>
            </w:pPr>
            <w:r w:rsidRPr="00175E2F">
              <w:rPr>
                <w:rFonts w:ascii="Calibri" w:hAnsi="Calibri" w:cs="Calibri"/>
                <w:b/>
                <w:bCs/>
                <w:color w:val="000000"/>
              </w:rPr>
              <w:t> </w:t>
            </w:r>
          </w:p>
        </w:tc>
        <w:tc>
          <w:tcPr>
            <w:tcW w:w="1240" w:type="dxa"/>
            <w:tcBorders>
              <w:top w:val="single" w:sz="4" w:space="0" w:color="4F81BD"/>
              <w:left w:val="nil"/>
              <w:bottom w:val="double" w:sz="6" w:space="0" w:color="4F81BD"/>
              <w:right w:val="single" w:sz="4" w:space="0" w:color="000000"/>
            </w:tcBorders>
            <w:shd w:val="clear" w:color="auto" w:fill="auto"/>
            <w:noWrap/>
            <w:vAlign w:val="bottom"/>
            <w:hideMark/>
          </w:tcPr>
          <w:p w14:paraId="1A6F00BD" w14:textId="77777777" w:rsidR="00CF55EC" w:rsidRPr="00175E2F" w:rsidRDefault="00CF55EC" w:rsidP="0025683D">
            <w:pPr>
              <w:rPr>
                <w:rFonts w:ascii="Calibri" w:hAnsi="Calibri" w:cs="Calibri"/>
                <w:b/>
                <w:bCs/>
                <w:color w:val="000000"/>
              </w:rPr>
            </w:pPr>
            <w:r w:rsidRPr="00175E2F">
              <w:rPr>
                <w:rFonts w:ascii="Calibri" w:hAnsi="Calibri" w:cs="Calibri"/>
                <w:b/>
                <w:bCs/>
                <w:color w:val="000000"/>
              </w:rPr>
              <w:t> </w:t>
            </w:r>
          </w:p>
        </w:tc>
        <w:tc>
          <w:tcPr>
            <w:tcW w:w="1240" w:type="dxa"/>
            <w:tcBorders>
              <w:top w:val="single" w:sz="4" w:space="0" w:color="4F81BD"/>
              <w:left w:val="nil"/>
              <w:bottom w:val="double" w:sz="6" w:space="0" w:color="4F81BD"/>
              <w:right w:val="single" w:sz="4" w:space="0" w:color="000000"/>
            </w:tcBorders>
            <w:shd w:val="clear" w:color="auto" w:fill="auto"/>
            <w:noWrap/>
            <w:vAlign w:val="bottom"/>
            <w:hideMark/>
          </w:tcPr>
          <w:p w14:paraId="2F7C09CF" w14:textId="77777777" w:rsidR="00CF55EC" w:rsidRPr="00175E2F" w:rsidRDefault="00CF55EC" w:rsidP="0025683D">
            <w:pPr>
              <w:rPr>
                <w:rFonts w:ascii="Calibri" w:hAnsi="Calibri" w:cs="Calibri"/>
                <w:b/>
                <w:bCs/>
                <w:color w:val="000000"/>
              </w:rPr>
            </w:pPr>
            <w:r w:rsidRPr="00175E2F">
              <w:rPr>
                <w:rFonts w:ascii="Calibri" w:hAnsi="Calibri" w:cs="Calibri"/>
                <w:b/>
                <w:bCs/>
                <w:color w:val="000000"/>
              </w:rPr>
              <w:t> </w:t>
            </w:r>
          </w:p>
        </w:tc>
      </w:tr>
      <w:tr w:rsidR="00CF55EC" w:rsidRPr="00175E2F" w14:paraId="0F819483" w14:textId="77777777" w:rsidTr="0025683D">
        <w:trPr>
          <w:trHeight w:val="330"/>
          <w:jc w:val="center"/>
        </w:trPr>
        <w:tc>
          <w:tcPr>
            <w:tcW w:w="4083" w:type="dxa"/>
            <w:gridSpan w:val="2"/>
            <w:tcBorders>
              <w:top w:val="single" w:sz="4" w:space="0" w:color="4F81BD"/>
              <w:left w:val="single" w:sz="4" w:space="0" w:color="000000"/>
              <w:bottom w:val="double" w:sz="6" w:space="0" w:color="4F81BD"/>
              <w:right w:val="single" w:sz="4" w:space="0" w:color="000000"/>
            </w:tcBorders>
            <w:shd w:val="clear" w:color="D8D8D8" w:fill="D8D8D8"/>
            <w:noWrap/>
            <w:vAlign w:val="bottom"/>
            <w:hideMark/>
          </w:tcPr>
          <w:p w14:paraId="0D547A00" w14:textId="77777777" w:rsidR="00CF55EC" w:rsidRPr="00175E2F" w:rsidRDefault="00CF55EC" w:rsidP="0025683D">
            <w:pPr>
              <w:jc w:val="center"/>
              <w:rPr>
                <w:rFonts w:ascii="Calibri" w:hAnsi="Calibri" w:cs="Calibri"/>
                <w:b/>
                <w:bCs/>
                <w:color w:val="000000"/>
              </w:rPr>
            </w:pPr>
            <w:r w:rsidRPr="00175E2F">
              <w:rPr>
                <w:rFonts w:ascii="Calibri" w:hAnsi="Calibri" w:cs="Calibri"/>
                <w:b/>
                <w:bCs/>
                <w:color w:val="000000"/>
              </w:rPr>
              <w:t>freedom in learning time</w:t>
            </w:r>
          </w:p>
        </w:tc>
        <w:tc>
          <w:tcPr>
            <w:tcW w:w="678" w:type="dxa"/>
            <w:tcBorders>
              <w:top w:val="single" w:sz="4" w:space="0" w:color="4F81BD"/>
              <w:left w:val="nil"/>
              <w:bottom w:val="double" w:sz="6" w:space="0" w:color="4F81BD"/>
              <w:right w:val="single" w:sz="4" w:space="0" w:color="000000"/>
            </w:tcBorders>
            <w:shd w:val="clear" w:color="D8D8D8" w:fill="D8D8D8"/>
            <w:noWrap/>
            <w:vAlign w:val="bottom"/>
            <w:hideMark/>
          </w:tcPr>
          <w:p w14:paraId="7CD90C37" w14:textId="77777777" w:rsidR="00CF55EC" w:rsidRPr="00175E2F" w:rsidRDefault="00CF55EC" w:rsidP="0025683D">
            <w:pPr>
              <w:jc w:val="center"/>
              <w:rPr>
                <w:rFonts w:ascii="Calibri" w:hAnsi="Calibri" w:cs="Calibri"/>
                <w:b/>
                <w:bCs/>
                <w:color w:val="000000"/>
              </w:rPr>
            </w:pPr>
            <w:r w:rsidRPr="00175E2F">
              <w:rPr>
                <w:rFonts w:ascii="Calibri" w:hAnsi="Calibri" w:cs="Calibri"/>
                <w:b/>
                <w:bCs/>
                <w:color w:val="000000"/>
              </w:rPr>
              <w:t>1</w:t>
            </w:r>
          </w:p>
        </w:tc>
        <w:tc>
          <w:tcPr>
            <w:tcW w:w="379" w:type="dxa"/>
            <w:tcBorders>
              <w:top w:val="single" w:sz="4" w:space="0" w:color="4F81BD"/>
              <w:left w:val="nil"/>
              <w:bottom w:val="double" w:sz="6" w:space="0" w:color="4F81BD"/>
              <w:right w:val="single" w:sz="4" w:space="0" w:color="000000"/>
            </w:tcBorders>
            <w:shd w:val="clear" w:color="D8D8D8" w:fill="D8D8D8"/>
            <w:noWrap/>
            <w:vAlign w:val="bottom"/>
            <w:hideMark/>
          </w:tcPr>
          <w:p w14:paraId="2DB69F5B" w14:textId="77777777" w:rsidR="00CF55EC" w:rsidRPr="00175E2F" w:rsidRDefault="00CF55EC" w:rsidP="0025683D">
            <w:pPr>
              <w:rPr>
                <w:rFonts w:ascii="Calibri" w:hAnsi="Calibri" w:cs="Calibri"/>
                <w:b/>
                <w:bCs/>
                <w:color w:val="000000"/>
              </w:rPr>
            </w:pPr>
            <w:r w:rsidRPr="00175E2F">
              <w:rPr>
                <w:rFonts w:ascii="Calibri" w:hAnsi="Calibri" w:cs="Calibri"/>
                <w:b/>
                <w:bCs/>
                <w:color w:val="000000"/>
              </w:rPr>
              <w:t> </w:t>
            </w:r>
          </w:p>
        </w:tc>
        <w:tc>
          <w:tcPr>
            <w:tcW w:w="1240" w:type="dxa"/>
            <w:tcBorders>
              <w:top w:val="single" w:sz="4" w:space="0" w:color="4F81BD"/>
              <w:left w:val="nil"/>
              <w:bottom w:val="double" w:sz="6" w:space="0" w:color="4F81BD"/>
              <w:right w:val="single" w:sz="4" w:space="0" w:color="000000"/>
            </w:tcBorders>
            <w:shd w:val="clear" w:color="D8D8D8" w:fill="D8D8D8"/>
            <w:noWrap/>
            <w:vAlign w:val="bottom"/>
            <w:hideMark/>
          </w:tcPr>
          <w:p w14:paraId="520C25D2" w14:textId="77777777" w:rsidR="00CF55EC" w:rsidRPr="00175E2F" w:rsidRDefault="00CF55EC" w:rsidP="0025683D">
            <w:pPr>
              <w:rPr>
                <w:rFonts w:ascii="Calibri" w:hAnsi="Calibri" w:cs="Calibri"/>
                <w:b/>
                <w:bCs/>
                <w:color w:val="000000"/>
              </w:rPr>
            </w:pPr>
            <w:r w:rsidRPr="00175E2F">
              <w:rPr>
                <w:rFonts w:ascii="Calibri" w:hAnsi="Calibri" w:cs="Calibri"/>
                <w:b/>
                <w:bCs/>
                <w:color w:val="000000"/>
              </w:rPr>
              <w:t> </w:t>
            </w:r>
          </w:p>
        </w:tc>
        <w:tc>
          <w:tcPr>
            <w:tcW w:w="1240" w:type="dxa"/>
            <w:tcBorders>
              <w:top w:val="single" w:sz="4" w:space="0" w:color="4F81BD"/>
              <w:left w:val="nil"/>
              <w:bottom w:val="double" w:sz="6" w:space="0" w:color="4F81BD"/>
              <w:right w:val="single" w:sz="4" w:space="0" w:color="000000"/>
            </w:tcBorders>
            <w:shd w:val="clear" w:color="D8D8D8" w:fill="D8D8D8"/>
            <w:noWrap/>
            <w:vAlign w:val="bottom"/>
            <w:hideMark/>
          </w:tcPr>
          <w:p w14:paraId="3713D93C" w14:textId="77777777" w:rsidR="00CF55EC" w:rsidRPr="00175E2F" w:rsidRDefault="00CF55EC" w:rsidP="0025683D">
            <w:pPr>
              <w:rPr>
                <w:rFonts w:ascii="Calibri" w:hAnsi="Calibri" w:cs="Calibri"/>
                <w:b/>
                <w:bCs/>
                <w:color w:val="000000"/>
              </w:rPr>
            </w:pPr>
            <w:r w:rsidRPr="00175E2F">
              <w:rPr>
                <w:rFonts w:ascii="Calibri" w:hAnsi="Calibri" w:cs="Calibri"/>
                <w:b/>
                <w:bCs/>
                <w:color w:val="000000"/>
              </w:rPr>
              <w:t> </w:t>
            </w:r>
          </w:p>
        </w:tc>
      </w:tr>
      <w:tr w:rsidR="00CF55EC" w:rsidRPr="00175E2F" w14:paraId="53A2F2A1" w14:textId="77777777" w:rsidTr="0025683D">
        <w:trPr>
          <w:trHeight w:val="330"/>
          <w:jc w:val="center"/>
        </w:trPr>
        <w:tc>
          <w:tcPr>
            <w:tcW w:w="4083" w:type="dxa"/>
            <w:gridSpan w:val="2"/>
            <w:tcBorders>
              <w:top w:val="single" w:sz="4" w:space="0" w:color="4F81BD"/>
              <w:left w:val="single" w:sz="4" w:space="0" w:color="000000"/>
              <w:bottom w:val="double" w:sz="6" w:space="0" w:color="4F81BD"/>
              <w:right w:val="single" w:sz="4" w:space="0" w:color="000000"/>
            </w:tcBorders>
            <w:shd w:val="clear" w:color="auto" w:fill="auto"/>
            <w:noWrap/>
            <w:vAlign w:val="bottom"/>
            <w:hideMark/>
          </w:tcPr>
          <w:p w14:paraId="792B2487" w14:textId="77777777" w:rsidR="00CF55EC" w:rsidRPr="00175E2F" w:rsidRDefault="00CF55EC" w:rsidP="0025683D">
            <w:pPr>
              <w:jc w:val="center"/>
              <w:rPr>
                <w:rFonts w:ascii="Calibri" w:hAnsi="Calibri" w:cs="Calibri"/>
                <w:b/>
                <w:bCs/>
                <w:color w:val="000000"/>
              </w:rPr>
            </w:pPr>
            <w:r w:rsidRPr="00175E2F">
              <w:rPr>
                <w:rFonts w:ascii="Calibri" w:hAnsi="Calibri" w:cs="Calibri"/>
                <w:b/>
                <w:bCs/>
                <w:color w:val="000000"/>
              </w:rPr>
              <w:t>more knowledge</w:t>
            </w:r>
          </w:p>
        </w:tc>
        <w:tc>
          <w:tcPr>
            <w:tcW w:w="678" w:type="dxa"/>
            <w:tcBorders>
              <w:top w:val="single" w:sz="4" w:space="0" w:color="4F81BD"/>
              <w:left w:val="nil"/>
              <w:bottom w:val="double" w:sz="6" w:space="0" w:color="4F81BD"/>
              <w:right w:val="single" w:sz="4" w:space="0" w:color="000000"/>
            </w:tcBorders>
            <w:shd w:val="clear" w:color="auto" w:fill="auto"/>
            <w:noWrap/>
            <w:vAlign w:val="bottom"/>
            <w:hideMark/>
          </w:tcPr>
          <w:p w14:paraId="07253F11" w14:textId="77777777" w:rsidR="00CF55EC" w:rsidRPr="00175E2F" w:rsidRDefault="00CF55EC" w:rsidP="0025683D">
            <w:pPr>
              <w:jc w:val="center"/>
              <w:rPr>
                <w:rFonts w:ascii="Calibri" w:hAnsi="Calibri" w:cs="Calibri"/>
                <w:b/>
                <w:bCs/>
                <w:color w:val="000000"/>
              </w:rPr>
            </w:pPr>
            <w:r w:rsidRPr="00175E2F">
              <w:rPr>
                <w:rFonts w:ascii="Calibri" w:hAnsi="Calibri" w:cs="Calibri"/>
                <w:b/>
                <w:bCs/>
                <w:color w:val="000000"/>
              </w:rPr>
              <w:t>4</w:t>
            </w:r>
          </w:p>
        </w:tc>
        <w:tc>
          <w:tcPr>
            <w:tcW w:w="379" w:type="dxa"/>
            <w:tcBorders>
              <w:top w:val="single" w:sz="4" w:space="0" w:color="4F81BD"/>
              <w:left w:val="nil"/>
              <w:bottom w:val="double" w:sz="6" w:space="0" w:color="4F81BD"/>
              <w:right w:val="single" w:sz="4" w:space="0" w:color="000000"/>
            </w:tcBorders>
            <w:shd w:val="clear" w:color="auto" w:fill="auto"/>
            <w:noWrap/>
            <w:vAlign w:val="bottom"/>
            <w:hideMark/>
          </w:tcPr>
          <w:p w14:paraId="3AF11192" w14:textId="77777777" w:rsidR="00CF55EC" w:rsidRPr="00175E2F" w:rsidRDefault="00CF55EC" w:rsidP="0025683D">
            <w:pPr>
              <w:rPr>
                <w:rFonts w:ascii="Calibri" w:hAnsi="Calibri" w:cs="Calibri"/>
                <w:b/>
                <w:bCs/>
                <w:color w:val="000000"/>
              </w:rPr>
            </w:pPr>
            <w:r w:rsidRPr="00175E2F">
              <w:rPr>
                <w:rFonts w:ascii="Calibri" w:hAnsi="Calibri" w:cs="Calibri"/>
                <w:b/>
                <w:bCs/>
                <w:color w:val="000000"/>
              </w:rPr>
              <w:t> </w:t>
            </w:r>
          </w:p>
        </w:tc>
        <w:tc>
          <w:tcPr>
            <w:tcW w:w="1240" w:type="dxa"/>
            <w:tcBorders>
              <w:top w:val="single" w:sz="4" w:space="0" w:color="4F81BD"/>
              <w:left w:val="nil"/>
              <w:bottom w:val="double" w:sz="6" w:space="0" w:color="4F81BD"/>
              <w:right w:val="single" w:sz="4" w:space="0" w:color="000000"/>
            </w:tcBorders>
            <w:shd w:val="clear" w:color="auto" w:fill="auto"/>
            <w:noWrap/>
            <w:vAlign w:val="bottom"/>
            <w:hideMark/>
          </w:tcPr>
          <w:p w14:paraId="4D3BCFD3" w14:textId="77777777" w:rsidR="00CF55EC" w:rsidRPr="00175E2F" w:rsidRDefault="00CF55EC" w:rsidP="0025683D">
            <w:pPr>
              <w:rPr>
                <w:rFonts w:ascii="Calibri" w:hAnsi="Calibri" w:cs="Calibri"/>
                <w:b/>
                <w:bCs/>
                <w:color w:val="000000"/>
              </w:rPr>
            </w:pPr>
            <w:r w:rsidRPr="00175E2F">
              <w:rPr>
                <w:rFonts w:ascii="Calibri" w:hAnsi="Calibri" w:cs="Calibri"/>
                <w:b/>
                <w:bCs/>
                <w:color w:val="000000"/>
              </w:rPr>
              <w:t> </w:t>
            </w:r>
          </w:p>
        </w:tc>
        <w:tc>
          <w:tcPr>
            <w:tcW w:w="1240" w:type="dxa"/>
            <w:tcBorders>
              <w:top w:val="single" w:sz="4" w:space="0" w:color="4F81BD"/>
              <w:left w:val="nil"/>
              <w:bottom w:val="double" w:sz="6" w:space="0" w:color="4F81BD"/>
              <w:right w:val="single" w:sz="4" w:space="0" w:color="000000"/>
            </w:tcBorders>
            <w:shd w:val="clear" w:color="auto" w:fill="auto"/>
            <w:noWrap/>
            <w:vAlign w:val="bottom"/>
            <w:hideMark/>
          </w:tcPr>
          <w:p w14:paraId="0AA0BDED" w14:textId="77777777" w:rsidR="00CF55EC" w:rsidRPr="00175E2F" w:rsidRDefault="00CF55EC" w:rsidP="0025683D">
            <w:pPr>
              <w:rPr>
                <w:rFonts w:ascii="Calibri" w:hAnsi="Calibri" w:cs="Calibri"/>
                <w:b/>
                <w:bCs/>
                <w:color w:val="000000"/>
              </w:rPr>
            </w:pPr>
            <w:r w:rsidRPr="00175E2F">
              <w:rPr>
                <w:rFonts w:ascii="Calibri" w:hAnsi="Calibri" w:cs="Calibri"/>
                <w:b/>
                <w:bCs/>
                <w:color w:val="000000"/>
              </w:rPr>
              <w:t> </w:t>
            </w:r>
          </w:p>
        </w:tc>
      </w:tr>
      <w:tr w:rsidR="00CF55EC" w:rsidRPr="00175E2F" w14:paraId="4FCEF756" w14:textId="77777777" w:rsidTr="0025683D">
        <w:trPr>
          <w:trHeight w:val="330"/>
          <w:jc w:val="center"/>
        </w:trPr>
        <w:tc>
          <w:tcPr>
            <w:tcW w:w="6380" w:type="dxa"/>
            <w:gridSpan w:val="5"/>
            <w:tcBorders>
              <w:top w:val="single" w:sz="4" w:space="0" w:color="4F81BD"/>
              <w:left w:val="single" w:sz="4" w:space="0" w:color="000000"/>
              <w:bottom w:val="double" w:sz="6" w:space="0" w:color="4F81BD"/>
              <w:right w:val="single" w:sz="4" w:space="0" w:color="000000"/>
            </w:tcBorders>
            <w:shd w:val="clear" w:color="D8D8D8" w:fill="D8D8D8"/>
            <w:noWrap/>
            <w:vAlign w:val="bottom"/>
            <w:hideMark/>
          </w:tcPr>
          <w:p w14:paraId="2D42F9E8" w14:textId="77777777" w:rsidR="00CF55EC" w:rsidRPr="00175E2F" w:rsidRDefault="00CF55EC" w:rsidP="0025683D">
            <w:pPr>
              <w:rPr>
                <w:rFonts w:ascii="Calibri" w:hAnsi="Calibri" w:cs="Calibri"/>
                <w:b/>
                <w:bCs/>
                <w:color w:val="000000"/>
              </w:rPr>
            </w:pPr>
            <w:r w:rsidRPr="00175E2F">
              <w:rPr>
                <w:rFonts w:ascii="Calibri" w:hAnsi="Calibri" w:cs="Calibri"/>
                <w:b/>
                <w:bCs/>
                <w:color w:val="000000"/>
              </w:rPr>
              <w:t xml:space="preserve">6. </w:t>
            </w:r>
            <w:r w:rsidRPr="00175E2F">
              <w:rPr>
                <w:rFonts w:ascii="Calibri" w:hAnsi="Calibri" w:cs="Calibri"/>
                <w:b/>
                <w:bCs/>
                <w:i/>
                <w:color w:val="000000"/>
              </w:rPr>
              <w:t>What difficulties are you experience studying online?</w:t>
            </w:r>
          </w:p>
        </w:tc>
        <w:tc>
          <w:tcPr>
            <w:tcW w:w="1240" w:type="dxa"/>
            <w:tcBorders>
              <w:top w:val="single" w:sz="4" w:space="0" w:color="4F81BD"/>
              <w:left w:val="nil"/>
              <w:bottom w:val="double" w:sz="6" w:space="0" w:color="4F81BD"/>
              <w:right w:val="single" w:sz="4" w:space="0" w:color="000000"/>
            </w:tcBorders>
            <w:shd w:val="clear" w:color="D8D8D8" w:fill="D8D8D8"/>
            <w:noWrap/>
            <w:vAlign w:val="bottom"/>
            <w:hideMark/>
          </w:tcPr>
          <w:p w14:paraId="7D7A16F0" w14:textId="77777777" w:rsidR="00CF55EC" w:rsidRPr="00175E2F" w:rsidRDefault="00CF55EC" w:rsidP="0025683D">
            <w:pPr>
              <w:rPr>
                <w:rFonts w:ascii="Calibri" w:hAnsi="Calibri" w:cs="Calibri"/>
                <w:b/>
                <w:bCs/>
                <w:color w:val="000000"/>
              </w:rPr>
            </w:pPr>
            <w:r w:rsidRPr="00175E2F">
              <w:rPr>
                <w:rFonts w:ascii="Calibri" w:hAnsi="Calibri" w:cs="Calibri"/>
                <w:b/>
                <w:bCs/>
                <w:color w:val="000000"/>
              </w:rPr>
              <w:t> </w:t>
            </w:r>
          </w:p>
        </w:tc>
      </w:tr>
      <w:tr w:rsidR="00CF55EC" w:rsidRPr="00175E2F" w14:paraId="4B263585" w14:textId="77777777" w:rsidTr="0025683D">
        <w:trPr>
          <w:trHeight w:val="330"/>
          <w:jc w:val="center"/>
        </w:trPr>
        <w:tc>
          <w:tcPr>
            <w:tcW w:w="4761" w:type="dxa"/>
            <w:gridSpan w:val="3"/>
            <w:tcBorders>
              <w:top w:val="single" w:sz="4" w:space="0" w:color="4F81BD"/>
              <w:left w:val="single" w:sz="4" w:space="0" w:color="000000"/>
              <w:bottom w:val="double" w:sz="6" w:space="0" w:color="4F81BD"/>
              <w:right w:val="single" w:sz="4" w:space="0" w:color="000000"/>
            </w:tcBorders>
            <w:shd w:val="clear" w:color="auto" w:fill="auto"/>
            <w:noWrap/>
            <w:vAlign w:val="bottom"/>
            <w:hideMark/>
          </w:tcPr>
          <w:p w14:paraId="51F38BB6" w14:textId="77777777" w:rsidR="00CF55EC" w:rsidRPr="00175E2F" w:rsidRDefault="00CF55EC" w:rsidP="0025683D">
            <w:pPr>
              <w:jc w:val="center"/>
              <w:rPr>
                <w:rFonts w:ascii="Calibri" w:hAnsi="Calibri" w:cs="Calibri"/>
                <w:b/>
                <w:bCs/>
                <w:color w:val="000000"/>
              </w:rPr>
            </w:pPr>
            <w:r w:rsidRPr="00175E2F">
              <w:rPr>
                <w:rFonts w:ascii="Calibri" w:hAnsi="Calibri" w:cs="Calibri"/>
                <w:b/>
                <w:bCs/>
                <w:color w:val="000000"/>
              </w:rPr>
              <w:t>Sometimes I'm not very focus</w:t>
            </w:r>
          </w:p>
        </w:tc>
        <w:tc>
          <w:tcPr>
            <w:tcW w:w="379" w:type="dxa"/>
            <w:tcBorders>
              <w:top w:val="single" w:sz="4" w:space="0" w:color="4F81BD"/>
              <w:left w:val="nil"/>
              <w:bottom w:val="double" w:sz="6" w:space="0" w:color="4F81BD"/>
              <w:right w:val="single" w:sz="4" w:space="0" w:color="000000"/>
            </w:tcBorders>
            <w:shd w:val="clear" w:color="auto" w:fill="auto"/>
            <w:noWrap/>
            <w:vAlign w:val="bottom"/>
            <w:hideMark/>
          </w:tcPr>
          <w:p w14:paraId="0743AD6C" w14:textId="77777777" w:rsidR="00CF55EC" w:rsidRPr="00175E2F" w:rsidRDefault="00CF55EC" w:rsidP="0025683D">
            <w:pPr>
              <w:jc w:val="center"/>
              <w:rPr>
                <w:rFonts w:ascii="Calibri" w:hAnsi="Calibri" w:cs="Calibri"/>
                <w:b/>
                <w:bCs/>
                <w:color w:val="000000"/>
              </w:rPr>
            </w:pPr>
            <w:r w:rsidRPr="00175E2F">
              <w:rPr>
                <w:rFonts w:ascii="Calibri" w:hAnsi="Calibri" w:cs="Calibri"/>
                <w:b/>
                <w:bCs/>
                <w:color w:val="000000"/>
              </w:rPr>
              <w:t>4</w:t>
            </w:r>
          </w:p>
        </w:tc>
        <w:tc>
          <w:tcPr>
            <w:tcW w:w="1240" w:type="dxa"/>
            <w:tcBorders>
              <w:top w:val="single" w:sz="4" w:space="0" w:color="4F81BD"/>
              <w:left w:val="nil"/>
              <w:bottom w:val="double" w:sz="6" w:space="0" w:color="4F81BD"/>
              <w:right w:val="single" w:sz="4" w:space="0" w:color="000000"/>
            </w:tcBorders>
            <w:shd w:val="clear" w:color="auto" w:fill="auto"/>
            <w:noWrap/>
            <w:vAlign w:val="bottom"/>
            <w:hideMark/>
          </w:tcPr>
          <w:p w14:paraId="4A60B5B7" w14:textId="77777777" w:rsidR="00CF55EC" w:rsidRPr="00175E2F" w:rsidRDefault="00CF55EC" w:rsidP="0025683D">
            <w:pPr>
              <w:rPr>
                <w:rFonts w:ascii="Calibri" w:hAnsi="Calibri" w:cs="Calibri"/>
                <w:b/>
                <w:bCs/>
                <w:color w:val="000000"/>
              </w:rPr>
            </w:pPr>
            <w:r w:rsidRPr="00175E2F">
              <w:rPr>
                <w:rFonts w:ascii="Calibri" w:hAnsi="Calibri" w:cs="Calibri"/>
                <w:b/>
                <w:bCs/>
                <w:color w:val="000000"/>
              </w:rPr>
              <w:t> </w:t>
            </w:r>
          </w:p>
        </w:tc>
        <w:tc>
          <w:tcPr>
            <w:tcW w:w="1240" w:type="dxa"/>
            <w:tcBorders>
              <w:top w:val="single" w:sz="4" w:space="0" w:color="4F81BD"/>
              <w:left w:val="nil"/>
              <w:bottom w:val="double" w:sz="6" w:space="0" w:color="4F81BD"/>
              <w:right w:val="single" w:sz="4" w:space="0" w:color="000000"/>
            </w:tcBorders>
            <w:shd w:val="clear" w:color="auto" w:fill="auto"/>
            <w:noWrap/>
            <w:vAlign w:val="bottom"/>
            <w:hideMark/>
          </w:tcPr>
          <w:p w14:paraId="7B281122" w14:textId="77777777" w:rsidR="00CF55EC" w:rsidRPr="00175E2F" w:rsidRDefault="00CF55EC" w:rsidP="0025683D">
            <w:pPr>
              <w:rPr>
                <w:rFonts w:ascii="Calibri" w:hAnsi="Calibri" w:cs="Calibri"/>
                <w:b/>
                <w:bCs/>
                <w:color w:val="000000"/>
              </w:rPr>
            </w:pPr>
            <w:r w:rsidRPr="00175E2F">
              <w:rPr>
                <w:rFonts w:ascii="Calibri" w:hAnsi="Calibri" w:cs="Calibri"/>
                <w:b/>
                <w:bCs/>
                <w:color w:val="000000"/>
              </w:rPr>
              <w:t> </w:t>
            </w:r>
          </w:p>
        </w:tc>
      </w:tr>
      <w:tr w:rsidR="00CF55EC" w:rsidRPr="00175E2F" w14:paraId="4AE6D4F7" w14:textId="77777777" w:rsidTr="0025683D">
        <w:trPr>
          <w:trHeight w:val="330"/>
          <w:jc w:val="center"/>
        </w:trPr>
        <w:tc>
          <w:tcPr>
            <w:tcW w:w="4083" w:type="dxa"/>
            <w:gridSpan w:val="2"/>
            <w:tcBorders>
              <w:top w:val="single" w:sz="4" w:space="0" w:color="4F81BD"/>
              <w:left w:val="single" w:sz="4" w:space="0" w:color="000000"/>
              <w:bottom w:val="double" w:sz="6" w:space="0" w:color="4F81BD"/>
              <w:right w:val="single" w:sz="4" w:space="0" w:color="000000"/>
            </w:tcBorders>
            <w:shd w:val="clear" w:color="D8D8D8" w:fill="D8D8D8"/>
            <w:noWrap/>
            <w:vAlign w:val="bottom"/>
            <w:hideMark/>
          </w:tcPr>
          <w:p w14:paraId="13E00603" w14:textId="77777777" w:rsidR="00CF55EC" w:rsidRPr="00175E2F" w:rsidRDefault="00CF55EC" w:rsidP="0025683D">
            <w:pPr>
              <w:jc w:val="center"/>
              <w:rPr>
                <w:rFonts w:ascii="Calibri" w:hAnsi="Calibri" w:cs="Calibri"/>
                <w:b/>
                <w:bCs/>
                <w:color w:val="000000"/>
              </w:rPr>
            </w:pPr>
            <w:r w:rsidRPr="00175E2F">
              <w:rPr>
                <w:rFonts w:ascii="Calibri" w:hAnsi="Calibri" w:cs="Calibri"/>
                <w:b/>
                <w:bCs/>
                <w:color w:val="000000"/>
              </w:rPr>
              <w:t>network problems</w:t>
            </w:r>
          </w:p>
        </w:tc>
        <w:tc>
          <w:tcPr>
            <w:tcW w:w="678" w:type="dxa"/>
            <w:tcBorders>
              <w:top w:val="single" w:sz="4" w:space="0" w:color="4F81BD"/>
              <w:left w:val="nil"/>
              <w:bottom w:val="double" w:sz="6" w:space="0" w:color="4F81BD"/>
              <w:right w:val="single" w:sz="4" w:space="0" w:color="000000"/>
            </w:tcBorders>
            <w:shd w:val="clear" w:color="D8D8D8" w:fill="D8D8D8"/>
            <w:noWrap/>
            <w:vAlign w:val="bottom"/>
            <w:hideMark/>
          </w:tcPr>
          <w:p w14:paraId="14535AA3" w14:textId="77777777" w:rsidR="00CF55EC" w:rsidRPr="00175E2F" w:rsidRDefault="00CF55EC" w:rsidP="0025683D">
            <w:pPr>
              <w:rPr>
                <w:rFonts w:ascii="Calibri" w:hAnsi="Calibri" w:cs="Calibri"/>
                <w:b/>
                <w:bCs/>
                <w:color w:val="000000"/>
              </w:rPr>
            </w:pPr>
            <w:r w:rsidRPr="00175E2F">
              <w:rPr>
                <w:rFonts w:ascii="Calibri" w:hAnsi="Calibri" w:cs="Calibri"/>
                <w:b/>
                <w:bCs/>
                <w:color w:val="000000"/>
              </w:rPr>
              <w:t> </w:t>
            </w:r>
          </w:p>
        </w:tc>
        <w:tc>
          <w:tcPr>
            <w:tcW w:w="379" w:type="dxa"/>
            <w:tcBorders>
              <w:top w:val="single" w:sz="4" w:space="0" w:color="4F81BD"/>
              <w:left w:val="nil"/>
              <w:bottom w:val="double" w:sz="6" w:space="0" w:color="4F81BD"/>
              <w:right w:val="single" w:sz="4" w:space="0" w:color="000000"/>
            </w:tcBorders>
            <w:shd w:val="clear" w:color="D8D8D8" w:fill="D8D8D8"/>
            <w:noWrap/>
            <w:vAlign w:val="bottom"/>
            <w:hideMark/>
          </w:tcPr>
          <w:p w14:paraId="5CC8E5DF" w14:textId="77777777" w:rsidR="00CF55EC" w:rsidRPr="00175E2F" w:rsidRDefault="00CF55EC" w:rsidP="0025683D">
            <w:pPr>
              <w:jc w:val="center"/>
              <w:rPr>
                <w:rFonts w:ascii="Calibri" w:hAnsi="Calibri" w:cs="Calibri"/>
                <w:b/>
                <w:bCs/>
                <w:color w:val="000000"/>
              </w:rPr>
            </w:pPr>
            <w:r w:rsidRPr="00175E2F">
              <w:rPr>
                <w:rFonts w:ascii="Calibri" w:hAnsi="Calibri" w:cs="Calibri"/>
                <w:b/>
                <w:bCs/>
                <w:color w:val="000000"/>
              </w:rPr>
              <w:t>8</w:t>
            </w:r>
          </w:p>
        </w:tc>
        <w:tc>
          <w:tcPr>
            <w:tcW w:w="1240" w:type="dxa"/>
            <w:tcBorders>
              <w:top w:val="single" w:sz="4" w:space="0" w:color="4F81BD"/>
              <w:left w:val="nil"/>
              <w:bottom w:val="double" w:sz="6" w:space="0" w:color="4F81BD"/>
              <w:right w:val="single" w:sz="4" w:space="0" w:color="000000"/>
            </w:tcBorders>
            <w:shd w:val="clear" w:color="D8D8D8" w:fill="D8D8D8"/>
            <w:noWrap/>
            <w:vAlign w:val="bottom"/>
            <w:hideMark/>
          </w:tcPr>
          <w:p w14:paraId="222780DE" w14:textId="77777777" w:rsidR="00CF55EC" w:rsidRPr="00175E2F" w:rsidRDefault="00CF55EC" w:rsidP="0025683D">
            <w:pPr>
              <w:rPr>
                <w:rFonts w:ascii="Calibri" w:hAnsi="Calibri" w:cs="Calibri"/>
                <w:b/>
                <w:bCs/>
                <w:color w:val="000000"/>
              </w:rPr>
            </w:pPr>
            <w:r w:rsidRPr="00175E2F">
              <w:rPr>
                <w:rFonts w:ascii="Calibri" w:hAnsi="Calibri" w:cs="Calibri"/>
                <w:b/>
                <w:bCs/>
                <w:color w:val="000000"/>
              </w:rPr>
              <w:t> </w:t>
            </w:r>
          </w:p>
        </w:tc>
        <w:tc>
          <w:tcPr>
            <w:tcW w:w="1240" w:type="dxa"/>
            <w:tcBorders>
              <w:top w:val="single" w:sz="4" w:space="0" w:color="4F81BD"/>
              <w:left w:val="nil"/>
              <w:bottom w:val="double" w:sz="6" w:space="0" w:color="4F81BD"/>
              <w:right w:val="single" w:sz="4" w:space="0" w:color="000000"/>
            </w:tcBorders>
            <w:shd w:val="clear" w:color="D8D8D8" w:fill="D8D8D8"/>
            <w:noWrap/>
            <w:vAlign w:val="bottom"/>
            <w:hideMark/>
          </w:tcPr>
          <w:p w14:paraId="60878ADB" w14:textId="77777777" w:rsidR="00CF55EC" w:rsidRPr="00175E2F" w:rsidRDefault="00CF55EC" w:rsidP="0025683D">
            <w:pPr>
              <w:rPr>
                <w:rFonts w:ascii="Calibri" w:hAnsi="Calibri" w:cs="Calibri"/>
                <w:b/>
                <w:bCs/>
                <w:color w:val="000000"/>
              </w:rPr>
            </w:pPr>
            <w:r w:rsidRPr="00175E2F">
              <w:rPr>
                <w:rFonts w:ascii="Calibri" w:hAnsi="Calibri" w:cs="Calibri"/>
                <w:b/>
                <w:bCs/>
                <w:color w:val="000000"/>
              </w:rPr>
              <w:t> </w:t>
            </w:r>
          </w:p>
        </w:tc>
      </w:tr>
      <w:tr w:rsidR="00CF55EC" w:rsidRPr="00175E2F" w14:paraId="5E70BA01" w14:textId="77777777" w:rsidTr="0025683D">
        <w:trPr>
          <w:trHeight w:val="330"/>
          <w:jc w:val="center"/>
        </w:trPr>
        <w:tc>
          <w:tcPr>
            <w:tcW w:w="3405" w:type="dxa"/>
            <w:tcBorders>
              <w:top w:val="single" w:sz="4" w:space="0" w:color="4F81BD"/>
              <w:left w:val="single" w:sz="4" w:space="0" w:color="000000"/>
              <w:bottom w:val="double" w:sz="6" w:space="0" w:color="4F81BD"/>
              <w:right w:val="single" w:sz="4" w:space="0" w:color="000000"/>
            </w:tcBorders>
            <w:shd w:val="clear" w:color="auto" w:fill="auto"/>
            <w:noWrap/>
            <w:vAlign w:val="bottom"/>
            <w:hideMark/>
          </w:tcPr>
          <w:p w14:paraId="1484E6AB" w14:textId="77777777" w:rsidR="00CF55EC" w:rsidRPr="00175E2F" w:rsidRDefault="00CF55EC" w:rsidP="0025683D">
            <w:pPr>
              <w:jc w:val="center"/>
              <w:rPr>
                <w:rFonts w:ascii="Calibri" w:hAnsi="Calibri" w:cs="Calibri"/>
                <w:b/>
                <w:bCs/>
                <w:color w:val="000000"/>
              </w:rPr>
            </w:pPr>
            <w:r w:rsidRPr="00175E2F">
              <w:rPr>
                <w:rFonts w:ascii="Calibri" w:hAnsi="Calibri" w:cs="Calibri"/>
                <w:b/>
                <w:bCs/>
                <w:color w:val="000000"/>
              </w:rPr>
              <w:t>no difficulties</w:t>
            </w:r>
          </w:p>
        </w:tc>
        <w:tc>
          <w:tcPr>
            <w:tcW w:w="678" w:type="dxa"/>
            <w:tcBorders>
              <w:top w:val="single" w:sz="4" w:space="0" w:color="4F81BD"/>
              <w:left w:val="nil"/>
              <w:bottom w:val="double" w:sz="6" w:space="0" w:color="4F81BD"/>
              <w:right w:val="single" w:sz="4" w:space="0" w:color="000000"/>
            </w:tcBorders>
            <w:shd w:val="clear" w:color="auto" w:fill="auto"/>
            <w:noWrap/>
            <w:vAlign w:val="bottom"/>
            <w:hideMark/>
          </w:tcPr>
          <w:p w14:paraId="4991E6EB" w14:textId="77777777" w:rsidR="00CF55EC" w:rsidRPr="00175E2F" w:rsidRDefault="00CF55EC" w:rsidP="0025683D">
            <w:pPr>
              <w:rPr>
                <w:rFonts w:ascii="Calibri" w:hAnsi="Calibri" w:cs="Calibri"/>
                <w:b/>
                <w:bCs/>
                <w:color w:val="000000"/>
              </w:rPr>
            </w:pPr>
            <w:r w:rsidRPr="00175E2F">
              <w:rPr>
                <w:rFonts w:ascii="Calibri" w:hAnsi="Calibri" w:cs="Calibri"/>
                <w:b/>
                <w:bCs/>
                <w:color w:val="000000"/>
              </w:rPr>
              <w:t> </w:t>
            </w:r>
          </w:p>
        </w:tc>
        <w:tc>
          <w:tcPr>
            <w:tcW w:w="678" w:type="dxa"/>
            <w:tcBorders>
              <w:top w:val="single" w:sz="4" w:space="0" w:color="4F81BD"/>
              <w:left w:val="nil"/>
              <w:bottom w:val="double" w:sz="6" w:space="0" w:color="4F81BD"/>
              <w:right w:val="single" w:sz="4" w:space="0" w:color="000000"/>
            </w:tcBorders>
            <w:shd w:val="clear" w:color="auto" w:fill="auto"/>
            <w:noWrap/>
            <w:vAlign w:val="bottom"/>
            <w:hideMark/>
          </w:tcPr>
          <w:p w14:paraId="7D549311" w14:textId="77777777" w:rsidR="00CF55EC" w:rsidRPr="00175E2F" w:rsidRDefault="00CF55EC" w:rsidP="0025683D">
            <w:pPr>
              <w:rPr>
                <w:rFonts w:ascii="Calibri" w:hAnsi="Calibri" w:cs="Calibri"/>
                <w:b/>
                <w:bCs/>
                <w:color w:val="000000"/>
              </w:rPr>
            </w:pPr>
            <w:r w:rsidRPr="00175E2F">
              <w:rPr>
                <w:rFonts w:ascii="Calibri" w:hAnsi="Calibri" w:cs="Calibri"/>
                <w:b/>
                <w:bCs/>
                <w:color w:val="000000"/>
              </w:rPr>
              <w:t> </w:t>
            </w:r>
          </w:p>
        </w:tc>
        <w:tc>
          <w:tcPr>
            <w:tcW w:w="379" w:type="dxa"/>
            <w:tcBorders>
              <w:top w:val="single" w:sz="4" w:space="0" w:color="4F81BD"/>
              <w:left w:val="nil"/>
              <w:bottom w:val="double" w:sz="6" w:space="0" w:color="4F81BD"/>
              <w:right w:val="single" w:sz="4" w:space="0" w:color="000000"/>
            </w:tcBorders>
            <w:shd w:val="clear" w:color="auto" w:fill="auto"/>
            <w:noWrap/>
            <w:vAlign w:val="bottom"/>
            <w:hideMark/>
          </w:tcPr>
          <w:p w14:paraId="309B013E" w14:textId="77777777" w:rsidR="00CF55EC" w:rsidRPr="00175E2F" w:rsidRDefault="00CF55EC" w:rsidP="0025683D">
            <w:pPr>
              <w:jc w:val="center"/>
              <w:rPr>
                <w:rFonts w:ascii="Calibri" w:hAnsi="Calibri" w:cs="Calibri"/>
                <w:b/>
                <w:bCs/>
                <w:color w:val="000000"/>
              </w:rPr>
            </w:pPr>
            <w:r w:rsidRPr="00175E2F">
              <w:rPr>
                <w:rFonts w:ascii="Calibri" w:hAnsi="Calibri" w:cs="Calibri"/>
                <w:b/>
                <w:bCs/>
                <w:color w:val="000000"/>
              </w:rPr>
              <w:t>2</w:t>
            </w:r>
          </w:p>
        </w:tc>
        <w:tc>
          <w:tcPr>
            <w:tcW w:w="1240" w:type="dxa"/>
            <w:tcBorders>
              <w:top w:val="single" w:sz="4" w:space="0" w:color="4F81BD"/>
              <w:left w:val="nil"/>
              <w:bottom w:val="double" w:sz="6" w:space="0" w:color="4F81BD"/>
              <w:right w:val="single" w:sz="4" w:space="0" w:color="000000"/>
            </w:tcBorders>
            <w:shd w:val="clear" w:color="auto" w:fill="auto"/>
            <w:noWrap/>
            <w:vAlign w:val="bottom"/>
            <w:hideMark/>
          </w:tcPr>
          <w:p w14:paraId="458B69FC" w14:textId="77777777" w:rsidR="00CF55EC" w:rsidRPr="00175E2F" w:rsidRDefault="00CF55EC" w:rsidP="0025683D">
            <w:pPr>
              <w:rPr>
                <w:rFonts w:ascii="Calibri" w:hAnsi="Calibri" w:cs="Calibri"/>
                <w:b/>
                <w:bCs/>
                <w:color w:val="000000"/>
              </w:rPr>
            </w:pPr>
            <w:r w:rsidRPr="00175E2F">
              <w:rPr>
                <w:rFonts w:ascii="Calibri" w:hAnsi="Calibri" w:cs="Calibri"/>
                <w:b/>
                <w:bCs/>
                <w:color w:val="000000"/>
              </w:rPr>
              <w:t> </w:t>
            </w:r>
          </w:p>
        </w:tc>
        <w:tc>
          <w:tcPr>
            <w:tcW w:w="1240" w:type="dxa"/>
            <w:tcBorders>
              <w:top w:val="single" w:sz="4" w:space="0" w:color="4F81BD"/>
              <w:left w:val="nil"/>
              <w:bottom w:val="double" w:sz="6" w:space="0" w:color="4F81BD"/>
              <w:right w:val="single" w:sz="4" w:space="0" w:color="000000"/>
            </w:tcBorders>
            <w:shd w:val="clear" w:color="auto" w:fill="auto"/>
            <w:noWrap/>
            <w:vAlign w:val="bottom"/>
            <w:hideMark/>
          </w:tcPr>
          <w:p w14:paraId="106DC6CF" w14:textId="77777777" w:rsidR="00CF55EC" w:rsidRPr="00175E2F" w:rsidRDefault="00CF55EC" w:rsidP="0025683D">
            <w:pPr>
              <w:rPr>
                <w:rFonts w:ascii="Calibri" w:hAnsi="Calibri" w:cs="Calibri"/>
                <w:b/>
                <w:bCs/>
                <w:color w:val="000000"/>
              </w:rPr>
            </w:pPr>
            <w:r w:rsidRPr="00175E2F">
              <w:rPr>
                <w:rFonts w:ascii="Calibri" w:hAnsi="Calibri" w:cs="Calibri"/>
                <w:b/>
                <w:bCs/>
                <w:color w:val="000000"/>
              </w:rPr>
              <w:t> </w:t>
            </w:r>
          </w:p>
        </w:tc>
      </w:tr>
      <w:tr w:rsidR="00CF55EC" w:rsidRPr="00175E2F" w14:paraId="0FF4AB39" w14:textId="77777777" w:rsidTr="0025683D">
        <w:trPr>
          <w:trHeight w:val="330"/>
          <w:jc w:val="center"/>
        </w:trPr>
        <w:tc>
          <w:tcPr>
            <w:tcW w:w="3405" w:type="dxa"/>
            <w:tcBorders>
              <w:top w:val="single" w:sz="4" w:space="0" w:color="4F81BD"/>
              <w:left w:val="single" w:sz="4" w:space="0" w:color="000000"/>
              <w:bottom w:val="double" w:sz="6" w:space="0" w:color="4F81BD"/>
              <w:right w:val="single" w:sz="4" w:space="0" w:color="000000"/>
            </w:tcBorders>
            <w:shd w:val="clear" w:color="D8D8D8" w:fill="D8D8D8"/>
            <w:noWrap/>
            <w:vAlign w:val="bottom"/>
            <w:hideMark/>
          </w:tcPr>
          <w:p w14:paraId="259CAB28" w14:textId="77777777" w:rsidR="00CF55EC" w:rsidRPr="00175E2F" w:rsidRDefault="00CF55EC" w:rsidP="0025683D">
            <w:pPr>
              <w:jc w:val="center"/>
              <w:rPr>
                <w:rFonts w:ascii="Calibri" w:hAnsi="Calibri" w:cs="Calibri"/>
                <w:b/>
                <w:bCs/>
                <w:color w:val="000000"/>
              </w:rPr>
            </w:pPr>
            <w:r w:rsidRPr="00175E2F">
              <w:rPr>
                <w:rFonts w:ascii="Calibri" w:hAnsi="Calibri" w:cs="Calibri"/>
                <w:b/>
                <w:bCs/>
                <w:color w:val="000000"/>
              </w:rPr>
              <w:t>challenging</w:t>
            </w:r>
          </w:p>
        </w:tc>
        <w:tc>
          <w:tcPr>
            <w:tcW w:w="678" w:type="dxa"/>
            <w:tcBorders>
              <w:top w:val="single" w:sz="4" w:space="0" w:color="4F81BD"/>
              <w:left w:val="nil"/>
              <w:bottom w:val="double" w:sz="6" w:space="0" w:color="4F81BD"/>
              <w:right w:val="single" w:sz="4" w:space="0" w:color="000000"/>
            </w:tcBorders>
            <w:shd w:val="clear" w:color="D8D8D8" w:fill="D8D8D8"/>
            <w:noWrap/>
            <w:vAlign w:val="bottom"/>
            <w:hideMark/>
          </w:tcPr>
          <w:p w14:paraId="065EDB80" w14:textId="77777777" w:rsidR="00CF55EC" w:rsidRPr="00175E2F" w:rsidRDefault="00CF55EC" w:rsidP="0025683D">
            <w:pPr>
              <w:rPr>
                <w:rFonts w:ascii="Calibri" w:hAnsi="Calibri" w:cs="Calibri"/>
                <w:b/>
                <w:bCs/>
                <w:color w:val="000000"/>
              </w:rPr>
            </w:pPr>
            <w:r w:rsidRPr="00175E2F">
              <w:rPr>
                <w:rFonts w:ascii="Calibri" w:hAnsi="Calibri" w:cs="Calibri"/>
                <w:b/>
                <w:bCs/>
                <w:color w:val="000000"/>
              </w:rPr>
              <w:t> </w:t>
            </w:r>
          </w:p>
        </w:tc>
        <w:tc>
          <w:tcPr>
            <w:tcW w:w="678" w:type="dxa"/>
            <w:tcBorders>
              <w:top w:val="single" w:sz="4" w:space="0" w:color="4F81BD"/>
              <w:left w:val="nil"/>
              <w:bottom w:val="double" w:sz="6" w:space="0" w:color="4F81BD"/>
              <w:right w:val="single" w:sz="4" w:space="0" w:color="000000"/>
            </w:tcBorders>
            <w:shd w:val="clear" w:color="D8D8D8" w:fill="D8D8D8"/>
            <w:noWrap/>
            <w:vAlign w:val="bottom"/>
            <w:hideMark/>
          </w:tcPr>
          <w:p w14:paraId="0017794C" w14:textId="77777777" w:rsidR="00CF55EC" w:rsidRPr="00175E2F" w:rsidRDefault="00CF55EC" w:rsidP="0025683D">
            <w:pPr>
              <w:rPr>
                <w:rFonts w:ascii="Calibri" w:hAnsi="Calibri" w:cs="Calibri"/>
                <w:b/>
                <w:bCs/>
                <w:color w:val="000000"/>
              </w:rPr>
            </w:pPr>
            <w:r w:rsidRPr="00175E2F">
              <w:rPr>
                <w:rFonts w:ascii="Calibri" w:hAnsi="Calibri" w:cs="Calibri"/>
                <w:b/>
                <w:bCs/>
                <w:color w:val="000000"/>
              </w:rPr>
              <w:t> </w:t>
            </w:r>
          </w:p>
        </w:tc>
        <w:tc>
          <w:tcPr>
            <w:tcW w:w="379" w:type="dxa"/>
            <w:tcBorders>
              <w:top w:val="single" w:sz="4" w:space="0" w:color="4F81BD"/>
              <w:left w:val="nil"/>
              <w:bottom w:val="double" w:sz="6" w:space="0" w:color="4F81BD"/>
              <w:right w:val="single" w:sz="4" w:space="0" w:color="000000"/>
            </w:tcBorders>
            <w:shd w:val="clear" w:color="D8D8D8" w:fill="D8D8D8"/>
            <w:noWrap/>
            <w:vAlign w:val="bottom"/>
            <w:hideMark/>
          </w:tcPr>
          <w:p w14:paraId="1F950A24" w14:textId="77777777" w:rsidR="00CF55EC" w:rsidRPr="00175E2F" w:rsidRDefault="00CF55EC" w:rsidP="0025683D">
            <w:pPr>
              <w:jc w:val="center"/>
              <w:rPr>
                <w:rFonts w:ascii="Calibri" w:hAnsi="Calibri" w:cs="Calibri"/>
                <w:b/>
                <w:bCs/>
                <w:color w:val="000000"/>
              </w:rPr>
            </w:pPr>
            <w:r w:rsidRPr="00175E2F">
              <w:rPr>
                <w:rFonts w:ascii="Calibri" w:hAnsi="Calibri" w:cs="Calibri"/>
                <w:b/>
                <w:bCs/>
                <w:color w:val="000000"/>
              </w:rPr>
              <w:t>2</w:t>
            </w:r>
          </w:p>
        </w:tc>
        <w:tc>
          <w:tcPr>
            <w:tcW w:w="1240" w:type="dxa"/>
            <w:tcBorders>
              <w:top w:val="single" w:sz="4" w:space="0" w:color="4F81BD"/>
              <w:left w:val="nil"/>
              <w:bottom w:val="double" w:sz="6" w:space="0" w:color="4F81BD"/>
              <w:right w:val="single" w:sz="4" w:space="0" w:color="000000"/>
            </w:tcBorders>
            <w:shd w:val="clear" w:color="D8D8D8" w:fill="D8D8D8"/>
            <w:noWrap/>
            <w:vAlign w:val="bottom"/>
            <w:hideMark/>
          </w:tcPr>
          <w:p w14:paraId="33B2BD07" w14:textId="77777777" w:rsidR="00CF55EC" w:rsidRPr="00175E2F" w:rsidRDefault="00CF55EC" w:rsidP="0025683D">
            <w:pPr>
              <w:rPr>
                <w:rFonts w:ascii="Calibri" w:hAnsi="Calibri" w:cs="Calibri"/>
                <w:b/>
                <w:bCs/>
                <w:color w:val="000000"/>
              </w:rPr>
            </w:pPr>
            <w:r w:rsidRPr="00175E2F">
              <w:rPr>
                <w:rFonts w:ascii="Calibri" w:hAnsi="Calibri" w:cs="Calibri"/>
                <w:b/>
                <w:bCs/>
                <w:color w:val="000000"/>
              </w:rPr>
              <w:t> </w:t>
            </w:r>
          </w:p>
        </w:tc>
        <w:tc>
          <w:tcPr>
            <w:tcW w:w="1240" w:type="dxa"/>
            <w:tcBorders>
              <w:top w:val="single" w:sz="4" w:space="0" w:color="4F81BD"/>
              <w:left w:val="nil"/>
              <w:bottom w:val="double" w:sz="6" w:space="0" w:color="4F81BD"/>
              <w:right w:val="single" w:sz="4" w:space="0" w:color="000000"/>
            </w:tcBorders>
            <w:shd w:val="clear" w:color="D8D8D8" w:fill="D8D8D8"/>
            <w:noWrap/>
            <w:vAlign w:val="bottom"/>
            <w:hideMark/>
          </w:tcPr>
          <w:p w14:paraId="6B0A94A0" w14:textId="77777777" w:rsidR="00CF55EC" w:rsidRPr="00175E2F" w:rsidRDefault="00CF55EC" w:rsidP="0025683D">
            <w:pPr>
              <w:rPr>
                <w:rFonts w:ascii="Calibri" w:hAnsi="Calibri" w:cs="Calibri"/>
                <w:b/>
                <w:bCs/>
                <w:color w:val="000000"/>
              </w:rPr>
            </w:pPr>
            <w:r w:rsidRPr="00175E2F">
              <w:rPr>
                <w:rFonts w:ascii="Calibri" w:hAnsi="Calibri" w:cs="Calibri"/>
                <w:b/>
                <w:bCs/>
                <w:color w:val="000000"/>
              </w:rPr>
              <w:t> </w:t>
            </w:r>
          </w:p>
        </w:tc>
      </w:tr>
      <w:tr w:rsidR="00CF55EC" w:rsidRPr="00175E2F" w14:paraId="0922770F" w14:textId="77777777" w:rsidTr="0025683D">
        <w:trPr>
          <w:trHeight w:val="330"/>
          <w:jc w:val="center"/>
        </w:trPr>
        <w:tc>
          <w:tcPr>
            <w:tcW w:w="3405" w:type="dxa"/>
            <w:tcBorders>
              <w:top w:val="single" w:sz="4" w:space="0" w:color="4F81BD"/>
              <w:left w:val="single" w:sz="4" w:space="0" w:color="000000"/>
              <w:bottom w:val="double" w:sz="6" w:space="0" w:color="4F81BD"/>
              <w:right w:val="single" w:sz="4" w:space="0" w:color="000000"/>
            </w:tcBorders>
            <w:shd w:val="clear" w:color="auto" w:fill="auto"/>
            <w:noWrap/>
            <w:vAlign w:val="bottom"/>
            <w:hideMark/>
          </w:tcPr>
          <w:p w14:paraId="38596F2B" w14:textId="77777777" w:rsidR="00CF55EC" w:rsidRPr="00175E2F" w:rsidRDefault="00CF55EC" w:rsidP="0025683D">
            <w:pPr>
              <w:jc w:val="center"/>
              <w:rPr>
                <w:rFonts w:ascii="Calibri" w:hAnsi="Calibri" w:cs="Calibri"/>
                <w:b/>
                <w:bCs/>
                <w:color w:val="000000"/>
              </w:rPr>
            </w:pPr>
            <w:r w:rsidRPr="00175E2F">
              <w:rPr>
                <w:rFonts w:ascii="Calibri" w:hAnsi="Calibri" w:cs="Calibri"/>
                <w:b/>
                <w:bCs/>
                <w:color w:val="000000"/>
              </w:rPr>
              <w:t>no IT skills</w:t>
            </w:r>
          </w:p>
        </w:tc>
        <w:tc>
          <w:tcPr>
            <w:tcW w:w="678" w:type="dxa"/>
            <w:tcBorders>
              <w:top w:val="single" w:sz="4" w:space="0" w:color="4F81BD"/>
              <w:left w:val="nil"/>
              <w:bottom w:val="double" w:sz="6" w:space="0" w:color="4F81BD"/>
              <w:right w:val="single" w:sz="4" w:space="0" w:color="000000"/>
            </w:tcBorders>
            <w:shd w:val="clear" w:color="auto" w:fill="auto"/>
            <w:noWrap/>
            <w:vAlign w:val="bottom"/>
            <w:hideMark/>
          </w:tcPr>
          <w:p w14:paraId="5A0A86B5" w14:textId="77777777" w:rsidR="00CF55EC" w:rsidRPr="00175E2F" w:rsidRDefault="00CF55EC" w:rsidP="0025683D">
            <w:pPr>
              <w:rPr>
                <w:rFonts w:ascii="Calibri" w:hAnsi="Calibri" w:cs="Calibri"/>
                <w:b/>
                <w:bCs/>
                <w:color w:val="000000"/>
              </w:rPr>
            </w:pPr>
            <w:r w:rsidRPr="00175E2F">
              <w:rPr>
                <w:rFonts w:ascii="Calibri" w:hAnsi="Calibri" w:cs="Calibri"/>
                <w:b/>
                <w:bCs/>
                <w:color w:val="000000"/>
              </w:rPr>
              <w:t> </w:t>
            </w:r>
          </w:p>
        </w:tc>
        <w:tc>
          <w:tcPr>
            <w:tcW w:w="678" w:type="dxa"/>
            <w:tcBorders>
              <w:top w:val="single" w:sz="4" w:space="0" w:color="4F81BD"/>
              <w:left w:val="nil"/>
              <w:bottom w:val="double" w:sz="6" w:space="0" w:color="4F81BD"/>
              <w:right w:val="single" w:sz="4" w:space="0" w:color="000000"/>
            </w:tcBorders>
            <w:shd w:val="clear" w:color="auto" w:fill="auto"/>
            <w:noWrap/>
            <w:vAlign w:val="bottom"/>
            <w:hideMark/>
          </w:tcPr>
          <w:p w14:paraId="60DEAF89" w14:textId="77777777" w:rsidR="00CF55EC" w:rsidRPr="00175E2F" w:rsidRDefault="00CF55EC" w:rsidP="0025683D">
            <w:pPr>
              <w:rPr>
                <w:rFonts w:ascii="Calibri" w:hAnsi="Calibri" w:cs="Calibri"/>
                <w:b/>
                <w:bCs/>
                <w:color w:val="000000"/>
              </w:rPr>
            </w:pPr>
            <w:r w:rsidRPr="00175E2F">
              <w:rPr>
                <w:rFonts w:ascii="Calibri" w:hAnsi="Calibri" w:cs="Calibri"/>
                <w:b/>
                <w:bCs/>
                <w:color w:val="000000"/>
              </w:rPr>
              <w:t> </w:t>
            </w:r>
          </w:p>
        </w:tc>
        <w:tc>
          <w:tcPr>
            <w:tcW w:w="379" w:type="dxa"/>
            <w:tcBorders>
              <w:top w:val="single" w:sz="4" w:space="0" w:color="4F81BD"/>
              <w:left w:val="nil"/>
              <w:bottom w:val="double" w:sz="6" w:space="0" w:color="4F81BD"/>
              <w:right w:val="single" w:sz="4" w:space="0" w:color="000000"/>
            </w:tcBorders>
            <w:shd w:val="clear" w:color="auto" w:fill="auto"/>
            <w:noWrap/>
            <w:vAlign w:val="bottom"/>
            <w:hideMark/>
          </w:tcPr>
          <w:p w14:paraId="5A00F62E" w14:textId="77777777" w:rsidR="00CF55EC" w:rsidRPr="00175E2F" w:rsidRDefault="00CF55EC" w:rsidP="0025683D">
            <w:pPr>
              <w:jc w:val="center"/>
              <w:rPr>
                <w:rFonts w:ascii="Calibri" w:hAnsi="Calibri" w:cs="Calibri"/>
                <w:b/>
                <w:bCs/>
                <w:color w:val="000000"/>
              </w:rPr>
            </w:pPr>
            <w:r w:rsidRPr="00175E2F">
              <w:rPr>
                <w:rFonts w:ascii="Calibri" w:hAnsi="Calibri" w:cs="Calibri"/>
                <w:b/>
                <w:bCs/>
                <w:color w:val="000000"/>
              </w:rPr>
              <w:t>1</w:t>
            </w:r>
          </w:p>
        </w:tc>
        <w:tc>
          <w:tcPr>
            <w:tcW w:w="1240" w:type="dxa"/>
            <w:tcBorders>
              <w:top w:val="single" w:sz="4" w:space="0" w:color="4F81BD"/>
              <w:left w:val="nil"/>
              <w:bottom w:val="double" w:sz="6" w:space="0" w:color="4F81BD"/>
              <w:right w:val="single" w:sz="4" w:space="0" w:color="000000"/>
            </w:tcBorders>
            <w:shd w:val="clear" w:color="auto" w:fill="auto"/>
            <w:noWrap/>
            <w:vAlign w:val="bottom"/>
            <w:hideMark/>
          </w:tcPr>
          <w:p w14:paraId="71F133A0" w14:textId="77777777" w:rsidR="00CF55EC" w:rsidRPr="00175E2F" w:rsidRDefault="00CF55EC" w:rsidP="0025683D">
            <w:pPr>
              <w:rPr>
                <w:rFonts w:ascii="Calibri" w:hAnsi="Calibri" w:cs="Calibri"/>
                <w:b/>
                <w:bCs/>
                <w:color w:val="000000"/>
              </w:rPr>
            </w:pPr>
            <w:r w:rsidRPr="00175E2F">
              <w:rPr>
                <w:rFonts w:ascii="Calibri" w:hAnsi="Calibri" w:cs="Calibri"/>
                <w:b/>
                <w:bCs/>
                <w:color w:val="000000"/>
              </w:rPr>
              <w:t> </w:t>
            </w:r>
          </w:p>
        </w:tc>
        <w:tc>
          <w:tcPr>
            <w:tcW w:w="1240" w:type="dxa"/>
            <w:tcBorders>
              <w:top w:val="single" w:sz="4" w:space="0" w:color="4F81BD"/>
              <w:left w:val="nil"/>
              <w:bottom w:val="double" w:sz="6" w:space="0" w:color="4F81BD"/>
              <w:right w:val="single" w:sz="4" w:space="0" w:color="000000"/>
            </w:tcBorders>
            <w:shd w:val="clear" w:color="auto" w:fill="auto"/>
            <w:noWrap/>
            <w:vAlign w:val="bottom"/>
            <w:hideMark/>
          </w:tcPr>
          <w:p w14:paraId="4D567710" w14:textId="77777777" w:rsidR="00CF55EC" w:rsidRPr="00175E2F" w:rsidRDefault="00CF55EC" w:rsidP="0025683D">
            <w:pPr>
              <w:rPr>
                <w:rFonts w:ascii="Calibri" w:hAnsi="Calibri" w:cs="Calibri"/>
                <w:b/>
                <w:bCs/>
                <w:color w:val="000000"/>
              </w:rPr>
            </w:pPr>
            <w:r w:rsidRPr="00175E2F">
              <w:rPr>
                <w:rFonts w:ascii="Calibri" w:hAnsi="Calibri" w:cs="Calibri"/>
                <w:b/>
                <w:bCs/>
                <w:color w:val="000000"/>
              </w:rPr>
              <w:t> </w:t>
            </w:r>
          </w:p>
        </w:tc>
      </w:tr>
      <w:tr w:rsidR="00CF55EC" w:rsidRPr="00175E2F" w14:paraId="0ED94A3F" w14:textId="77777777" w:rsidTr="0025683D">
        <w:trPr>
          <w:trHeight w:val="330"/>
          <w:jc w:val="center"/>
        </w:trPr>
        <w:tc>
          <w:tcPr>
            <w:tcW w:w="7620" w:type="dxa"/>
            <w:gridSpan w:val="6"/>
            <w:tcBorders>
              <w:top w:val="single" w:sz="4" w:space="0" w:color="4F81BD"/>
              <w:left w:val="single" w:sz="4" w:space="0" w:color="000000"/>
              <w:bottom w:val="double" w:sz="6" w:space="0" w:color="4F81BD"/>
              <w:right w:val="single" w:sz="4" w:space="0" w:color="000000"/>
            </w:tcBorders>
            <w:shd w:val="clear" w:color="D8D8D8" w:fill="D8D8D8"/>
            <w:noWrap/>
            <w:vAlign w:val="bottom"/>
            <w:hideMark/>
          </w:tcPr>
          <w:p w14:paraId="0A3E308D" w14:textId="77777777" w:rsidR="00CF55EC" w:rsidRPr="00175E2F" w:rsidRDefault="00CF55EC" w:rsidP="0025683D">
            <w:pPr>
              <w:rPr>
                <w:rFonts w:ascii="Calibri" w:hAnsi="Calibri" w:cs="Calibri"/>
                <w:b/>
                <w:bCs/>
                <w:color w:val="000000"/>
              </w:rPr>
            </w:pPr>
            <w:r w:rsidRPr="00175E2F">
              <w:rPr>
                <w:rFonts w:ascii="Calibri" w:hAnsi="Calibri" w:cs="Calibri"/>
                <w:b/>
                <w:bCs/>
                <w:color w:val="000000"/>
              </w:rPr>
              <w:t xml:space="preserve">7. </w:t>
            </w:r>
            <w:r w:rsidRPr="00175E2F">
              <w:rPr>
                <w:rFonts w:ascii="Calibri" w:hAnsi="Calibri" w:cs="Calibri"/>
                <w:b/>
                <w:bCs/>
                <w:i/>
                <w:color w:val="000000"/>
              </w:rPr>
              <w:t>How you will rate, from 1-5, the overall performance of online environment?</w:t>
            </w:r>
          </w:p>
        </w:tc>
      </w:tr>
      <w:tr w:rsidR="00CF55EC" w:rsidRPr="00175E2F" w14:paraId="54FE0966" w14:textId="77777777" w:rsidTr="0025683D">
        <w:trPr>
          <w:trHeight w:val="330"/>
          <w:jc w:val="center"/>
        </w:trPr>
        <w:tc>
          <w:tcPr>
            <w:tcW w:w="3405" w:type="dxa"/>
            <w:tcBorders>
              <w:top w:val="single" w:sz="4" w:space="0" w:color="4F81BD"/>
              <w:left w:val="single" w:sz="4" w:space="0" w:color="000000"/>
              <w:bottom w:val="double" w:sz="6" w:space="0" w:color="4F81BD"/>
              <w:right w:val="single" w:sz="4" w:space="0" w:color="000000"/>
            </w:tcBorders>
            <w:shd w:val="clear" w:color="auto" w:fill="auto"/>
            <w:noWrap/>
            <w:vAlign w:val="bottom"/>
            <w:hideMark/>
          </w:tcPr>
          <w:p w14:paraId="41020F21" w14:textId="72FFCCF5" w:rsidR="00CF55EC" w:rsidRPr="00175E2F" w:rsidRDefault="00CF55EC" w:rsidP="0025683D">
            <w:pPr>
              <w:jc w:val="center"/>
              <w:rPr>
                <w:rFonts w:ascii="Calibri" w:hAnsi="Calibri" w:cs="Calibri"/>
                <w:b/>
                <w:bCs/>
                <w:color w:val="000000"/>
              </w:rPr>
            </w:pPr>
            <w:r>
              <w:rPr>
                <w:rFonts w:ascii="Calibri" w:hAnsi="Calibri" w:cs="Calibri"/>
                <w:b/>
                <w:bCs/>
                <w:color w:val="000000"/>
              </w:rPr>
              <w:t>Very bad (1)</w:t>
            </w:r>
          </w:p>
        </w:tc>
        <w:tc>
          <w:tcPr>
            <w:tcW w:w="678" w:type="dxa"/>
            <w:tcBorders>
              <w:top w:val="single" w:sz="4" w:space="0" w:color="4F81BD"/>
              <w:left w:val="nil"/>
              <w:bottom w:val="double" w:sz="6" w:space="0" w:color="4F81BD"/>
              <w:right w:val="single" w:sz="4" w:space="0" w:color="000000"/>
            </w:tcBorders>
            <w:shd w:val="clear" w:color="auto" w:fill="auto"/>
            <w:noWrap/>
            <w:vAlign w:val="bottom"/>
            <w:hideMark/>
          </w:tcPr>
          <w:p w14:paraId="070B4054" w14:textId="77777777" w:rsidR="00CF55EC" w:rsidRPr="00175E2F" w:rsidRDefault="00CF55EC" w:rsidP="0025683D">
            <w:pPr>
              <w:rPr>
                <w:rFonts w:ascii="Calibri" w:hAnsi="Calibri" w:cs="Calibri"/>
                <w:b/>
                <w:bCs/>
                <w:color w:val="000000"/>
              </w:rPr>
            </w:pPr>
            <w:r w:rsidRPr="00175E2F">
              <w:rPr>
                <w:rFonts w:ascii="Calibri" w:hAnsi="Calibri" w:cs="Calibri"/>
                <w:b/>
                <w:bCs/>
                <w:color w:val="000000"/>
              </w:rPr>
              <w:t> </w:t>
            </w:r>
          </w:p>
        </w:tc>
        <w:tc>
          <w:tcPr>
            <w:tcW w:w="678" w:type="dxa"/>
            <w:tcBorders>
              <w:top w:val="single" w:sz="4" w:space="0" w:color="4F81BD"/>
              <w:left w:val="nil"/>
              <w:bottom w:val="double" w:sz="6" w:space="0" w:color="4F81BD"/>
              <w:right w:val="single" w:sz="4" w:space="0" w:color="000000"/>
            </w:tcBorders>
            <w:shd w:val="clear" w:color="auto" w:fill="auto"/>
            <w:noWrap/>
            <w:vAlign w:val="bottom"/>
            <w:hideMark/>
          </w:tcPr>
          <w:p w14:paraId="55AF9A1A" w14:textId="77777777" w:rsidR="00CF55EC" w:rsidRPr="00175E2F" w:rsidRDefault="00CF55EC" w:rsidP="0025683D">
            <w:pPr>
              <w:rPr>
                <w:rFonts w:ascii="Calibri" w:hAnsi="Calibri" w:cs="Calibri"/>
                <w:b/>
                <w:bCs/>
                <w:color w:val="000000"/>
              </w:rPr>
            </w:pPr>
            <w:r w:rsidRPr="00175E2F">
              <w:rPr>
                <w:rFonts w:ascii="Calibri" w:hAnsi="Calibri" w:cs="Calibri"/>
                <w:b/>
                <w:bCs/>
                <w:color w:val="000000"/>
              </w:rPr>
              <w:t> </w:t>
            </w:r>
          </w:p>
        </w:tc>
        <w:tc>
          <w:tcPr>
            <w:tcW w:w="379" w:type="dxa"/>
            <w:tcBorders>
              <w:top w:val="single" w:sz="4" w:space="0" w:color="4F81BD"/>
              <w:left w:val="nil"/>
              <w:bottom w:val="double" w:sz="6" w:space="0" w:color="4F81BD"/>
              <w:right w:val="single" w:sz="4" w:space="0" w:color="000000"/>
            </w:tcBorders>
            <w:shd w:val="clear" w:color="auto" w:fill="auto"/>
            <w:noWrap/>
            <w:vAlign w:val="bottom"/>
            <w:hideMark/>
          </w:tcPr>
          <w:p w14:paraId="4CB7AB24" w14:textId="77777777" w:rsidR="00CF55EC" w:rsidRPr="00175E2F" w:rsidRDefault="00CF55EC" w:rsidP="0025683D">
            <w:pPr>
              <w:rPr>
                <w:rFonts w:ascii="Calibri" w:hAnsi="Calibri" w:cs="Calibri"/>
                <w:b/>
                <w:bCs/>
                <w:color w:val="000000"/>
              </w:rPr>
            </w:pPr>
            <w:r w:rsidRPr="00175E2F">
              <w:rPr>
                <w:rFonts w:ascii="Calibri" w:hAnsi="Calibri" w:cs="Calibri"/>
                <w:b/>
                <w:bCs/>
                <w:color w:val="000000"/>
              </w:rPr>
              <w:t> </w:t>
            </w:r>
          </w:p>
        </w:tc>
        <w:tc>
          <w:tcPr>
            <w:tcW w:w="1240" w:type="dxa"/>
            <w:tcBorders>
              <w:top w:val="single" w:sz="4" w:space="0" w:color="4F81BD"/>
              <w:left w:val="nil"/>
              <w:bottom w:val="double" w:sz="6" w:space="0" w:color="4F81BD"/>
              <w:right w:val="single" w:sz="4" w:space="0" w:color="000000"/>
            </w:tcBorders>
            <w:shd w:val="clear" w:color="auto" w:fill="auto"/>
            <w:noWrap/>
            <w:vAlign w:val="bottom"/>
            <w:hideMark/>
          </w:tcPr>
          <w:p w14:paraId="3D2D59CC" w14:textId="77777777" w:rsidR="00CF55EC" w:rsidRPr="00175E2F" w:rsidRDefault="00CF55EC" w:rsidP="0025683D">
            <w:pPr>
              <w:rPr>
                <w:rFonts w:ascii="Calibri" w:hAnsi="Calibri" w:cs="Calibri"/>
                <w:b/>
                <w:bCs/>
                <w:color w:val="000000"/>
              </w:rPr>
            </w:pPr>
            <w:r w:rsidRPr="00175E2F">
              <w:rPr>
                <w:rFonts w:ascii="Calibri" w:hAnsi="Calibri" w:cs="Calibri"/>
                <w:b/>
                <w:bCs/>
                <w:color w:val="000000"/>
              </w:rPr>
              <w:t> </w:t>
            </w:r>
          </w:p>
        </w:tc>
        <w:tc>
          <w:tcPr>
            <w:tcW w:w="1240" w:type="dxa"/>
            <w:tcBorders>
              <w:top w:val="single" w:sz="4" w:space="0" w:color="4F81BD"/>
              <w:left w:val="nil"/>
              <w:bottom w:val="double" w:sz="6" w:space="0" w:color="4F81BD"/>
              <w:right w:val="single" w:sz="4" w:space="0" w:color="000000"/>
            </w:tcBorders>
            <w:shd w:val="clear" w:color="auto" w:fill="auto"/>
            <w:noWrap/>
            <w:vAlign w:val="bottom"/>
            <w:hideMark/>
          </w:tcPr>
          <w:p w14:paraId="0FDAB929" w14:textId="77777777" w:rsidR="00CF55EC" w:rsidRPr="00175E2F" w:rsidRDefault="00CF55EC" w:rsidP="0025683D">
            <w:pPr>
              <w:rPr>
                <w:rFonts w:ascii="Calibri" w:hAnsi="Calibri" w:cs="Calibri"/>
                <w:b/>
                <w:bCs/>
                <w:color w:val="000000"/>
              </w:rPr>
            </w:pPr>
            <w:r w:rsidRPr="00175E2F">
              <w:rPr>
                <w:rFonts w:ascii="Calibri" w:hAnsi="Calibri" w:cs="Calibri"/>
                <w:b/>
                <w:bCs/>
                <w:color w:val="000000"/>
              </w:rPr>
              <w:t> </w:t>
            </w:r>
          </w:p>
        </w:tc>
      </w:tr>
      <w:tr w:rsidR="00CF55EC" w:rsidRPr="00175E2F" w14:paraId="1528CA47" w14:textId="77777777" w:rsidTr="0025683D">
        <w:trPr>
          <w:trHeight w:val="330"/>
          <w:jc w:val="center"/>
        </w:trPr>
        <w:tc>
          <w:tcPr>
            <w:tcW w:w="3405" w:type="dxa"/>
            <w:tcBorders>
              <w:top w:val="single" w:sz="4" w:space="0" w:color="4F81BD"/>
              <w:left w:val="single" w:sz="4" w:space="0" w:color="000000"/>
              <w:bottom w:val="double" w:sz="6" w:space="0" w:color="4F81BD"/>
              <w:right w:val="single" w:sz="4" w:space="0" w:color="000000"/>
            </w:tcBorders>
            <w:shd w:val="clear" w:color="D8D8D8" w:fill="D8D8D8"/>
            <w:noWrap/>
            <w:vAlign w:val="bottom"/>
            <w:hideMark/>
          </w:tcPr>
          <w:p w14:paraId="30BB6E0A" w14:textId="6FFEA6A2" w:rsidR="00CF55EC" w:rsidRPr="00175E2F" w:rsidRDefault="00CF55EC" w:rsidP="0025683D">
            <w:pPr>
              <w:jc w:val="center"/>
              <w:rPr>
                <w:rFonts w:ascii="Calibri" w:hAnsi="Calibri" w:cs="Calibri"/>
                <w:b/>
                <w:bCs/>
                <w:color w:val="000000"/>
              </w:rPr>
            </w:pPr>
            <w:r>
              <w:rPr>
                <w:rFonts w:ascii="Calibri" w:hAnsi="Calibri" w:cs="Calibri"/>
                <w:b/>
                <w:bCs/>
                <w:color w:val="000000"/>
              </w:rPr>
              <w:t>Bad (</w:t>
            </w:r>
            <w:r w:rsidRPr="00175E2F">
              <w:rPr>
                <w:rFonts w:ascii="Calibri" w:hAnsi="Calibri" w:cs="Calibri"/>
                <w:b/>
                <w:bCs/>
                <w:color w:val="000000"/>
              </w:rPr>
              <w:t>2</w:t>
            </w:r>
            <w:r>
              <w:rPr>
                <w:rFonts w:ascii="Calibri" w:hAnsi="Calibri" w:cs="Calibri"/>
                <w:b/>
                <w:bCs/>
                <w:color w:val="000000"/>
              </w:rPr>
              <w:t>)</w:t>
            </w:r>
          </w:p>
        </w:tc>
        <w:tc>
          <w:tcPr>
            <w:tcW w:w="678" w:type="dxa"/>
            <w:tcBorders>
              <w:top w:val="single" w:sz="4" w:space="0" w:color="4F81BD"/>
              <w:left w:val="nil"/>
              <w:bottom w:val="double" w:sz="6" w:space="0" w:color="4F81BD"/>
              <w:right w:val="single" w:sz="4" w:space="0" w:color="000000"/>
            </w:tcBorders>
            <w:shd w:val="clear" w:color="D8D8D8" w:fill="D8D8D8"/>
            <w:noWrap/>
            <w:vAlign w:val="bottom"/>
            <w:hideMark/>
          </w:tcPr>
          <w:p w14:paraId="21794343" w14:textId="77777777" w:rsidR="00CF55EC" w:rsidRPr="00175E2F" w:rsidRDefault="00CF55EC" w:rsidP="0025683D">
            <w:pPr>
              <w:rPr>
                <w:rFonts w:ascii="Calibri" w:hAnsi="Calibri" w:cs="Calibri"/>
                <w:b/>
                <w:bCs/>
                <w:color w:val="000000"/>
              </w:rPr>
            </w:pPr>
            <w:r w:rsidRPr="00175E2F">
              <w:rPr>
                <w:rFonts w:ascii="Calibri" w:hAnsi="Calibri" w:cs="Calibri"/>
                <w:b/>
                <w:bCs/>
                <w:color w:val="000000"/>
              </w:rPr>
              <w:t> </w:t>
            </w:r>
          </w:p>
        </w:tc>
        <w:tc>
          <w:tcPr>
            <w:tcW w:w="678" w:type="dxa"/>
            <w:tcBorders>
              <w:top w:val="single" w:sz="4" w:space="0" w:color="4F81BD"/>
              <w:left w:val="nil"/>
              <w:bottom w:val="double" w:sz="6" w:space="0" w:color="4F81BD"/>
              <w:right w:val="single" w:sz="4" w:space="0" w:color="000000"/>
            </w:tcBorders>
            <w:shd w:val="clear" w:color="D8D8D8" w:fill="D8D8D8"/>
            <w:noWrap/>
            <w:vAlign w:val="bottom"/>
            <w:hideMark/>
          </w:tcPr>
          <w:p w14:paraId="44161BB6" w14:textId="77777777" w:rsidR="00CF55EC" w:rsidRPr="00175E2F" w:rsidRDefault="00CF55EC" w:rsidP="0025683D">
            <w:pPr>
              <w:rPr>
                <w:rFonts w:ascii="Calibri" w:hAnsi="Calibri" w:cs="Calibri"/>
                <w:b/>
                <w:bCs/>
                <w:color w:val="000000"/>
              </w:rPr>
            </w:pPr>
            <w:r w:rsidRPr="00175E2F">
              <w:rPr>
                <w:rFonts w:ascii="Calibri" w:hAnsi="Calibri" w:cs="Calibri"/>
                <w:b/>
                <w:bCs/>
                <w:color w:val="000000"/>
              </w:rPr>
              <w:t> </w:t>
            </w:r>
          </w:p>
        </w:tc>
        <w:tc>
          <w:tcPr>
            <w:tcW w:w="379" w:type="dxa"/>
            <w:tcBorders>
              <w:top w:val="single" w:sz="4" w:space="0" w:color="4F81BD"/>
              <w:left w:val="nil"/>
              <w:bottom w:val="double" w:sz="6" w:space="0" w:color="4F81BD"/>
              <w:right w:val="single" w:sz="4" w:space="0" w:color="000000"/>
            </w:tcBorders>
            <w:shd w:val="clear" w:color="D8D8D8" w:fill="D8D8D8"/>
            <w:noWrap/>
            <w:vAlign w:val="bottom"/>
            <w:hideMark/>
          </w:tcPr>
          <w:p w14:paraId="1F31DBB4" w14:textId="77777777" w:rsidR="00CF55EC" w:rsidRPr="00175E2F" w:rsidRDefault="00CF55EC" w:rsidP="0025683D">
            <w:pPr>
              <w:rPr>
                <w:rFonts w:ascii="Calibri" w:hAnsi="Calibri" w:cs="Calibri"/>
                <w:b/>
                <w:bCs/>
                <w:color w:val="000000"/>
              </w:rPr>
            </w:pPr>
            <w:r w:rsidRPr="00175E2F">
              <w:rPr>
                <w:rFonts w:ascii="Calibri" w:hAnsi="Calibri" w:cs="Calibri"/>
                <w:b/>
                <w:bCs/>
                <w:color w:val="000000"/>
              </w:rPr>
              <w:t> </w:t>
            </w:r>
          </w:p>
        </w:tc>
        <w:tc>
          <w:tcPr>
            <w:tcW w:w="1240" w:type="dxa"/>
            <w:tcBorders>
              <w:top w:val="single" w:sz="4" w:space="0" w:color="4F81BD"/>
              <w:left w:val="nil"/>
              <w:bottom w:val="double" w:sz="6" w:space="0" w:color="4F81BD"/>
              <w:right w:val="single" w:sz="4" w:space="0" w:color="000000"/>
            </w:tcBorders>
            <w:shd w:val="clear" w:color="D8D8D8" w:fill="D8D8D8"/>
            <w:noWrap/>
            <w:vAlign w:val="bottom"/>
            <w:hideMark/>
          </w:tcPr>
          <w:p w14:paraId="56C63FE9" w14:textId="77777777" w:rsidR="00CF55EC" w:rsidRPr="00175E2F" w:rsidRDefault="00CF55EC" w:rsidP="0025683D">
            <w:pPr>
              <w:rPr>
                <w:rFonts w:ascii="Calibri" w:hAnsi="Calibri" w:cs="Calibri"/>
                <w:b/>
                <w:bCs/>
                <w:color w:val="000000"/>
              </w:rPr>
            </w:pPr>
            <w:r w:rsidRPr="00175E2F">
              <w:rPr>
                <w:rFonts w:ascii="Calibri" w:hAnsi="Calibri" w:cs="Calibri"/>
                <w:b/>
                <w:bCs/>
                <w:color w:val="000000"/>
              </w:rPr>
              <w:t> </w:t>
            </w:r>
          </w:p>
        </w:tc>
        <w:tc>
          <w:tcPr>
            <w:tcW w:w="1240" w:type="dxa"/>
            <w:tcBorders>
              <w:top w:val="single" w:sz="4" w:space="0" w:color="4F81BD"/>
              <w:left w:val="nil"/>
              <w:bottom w:val="double" w:sz="6" w:space="0" w:color="4F81BD"/>
              <w:right w:val="single" w:sz="4" w:space="0" w:color="000000"/>
            </w:tcBorders>
            <w:shd w:val="clear" w:color="D8D8D8" w:fill="D8D8D8"/>
            <w:noWrap/>
            <w:vAlign w:val="bottom"/>
            <w:hideMark/>
          </w:tcPr>
          <w:p w14:paraId="0E8EBE57" w14:textId="77777777" w:rsidR="00CF55EC" w:rsidRPr="00175E2F" w:rsidRDefault="00CF55EC" w:rsidP="0025683D">
            <w:pPr>
              <w:rPr>
                <w:rFonts w:ascii="Calibri" w:hAnsi="Calibri" w:cs="Calibri"/>
                <w:b/>
                <w:bCs/>
                <w:color w:val="000000"/>
              </w:rPr>
            </w:pPr>
            <w:r w:rsidRPr="00175E2F">
              <w:rPr>
                <w:rFonts w:ascii="Calibri" w:hAnsi="Calibri" w:cs="Calibri"/>
                <w:b/>
                <w:bCs/>
                <w:color w:val="000000"/>
              </w:rPr>
              <w:t> </w:t>
            </w:r>
          </w:p>
        </w:tc>
      </w:tr>
      <w:tr w:rsidR="00CF55EC" w:rsidRPr="00175E2F" w14:paraId="37DC81D2" w14:textId="77777777" w:rsidTr="0025683D">
        <w:trPr>
          <w:trHeight w:val="330"/>
          <w:jc w:val="center"/>
        </w:trPr>
        <w:tc>
          <w:tcPr>
            <w:tcW w:w="3405" w:type="dxa"/>
            <w:tcBorders>
              <w:top w:val="single" w:sz="4" w:space="0" w:color="4F81BD"/>
              <w:left w:val="single" w:sz="4" w:space="0" w:color="000000"/>
              <w:bottom w:val="double" w:sz="6" w:space="0" w:color="4F81BD"/>
              <w:right w:val="single" w:sz="4" w:space="0" w:color="000000"/>
            </w:tcBorders>
            <w:shd w:val="clear" w:color="auto" w:fill="auto"/>
            <w:noWrap/>
            <w:vAlign w:val="bottom"/>
            <w:hideMark/>
          </w:tcPr>
          <w:p w14:paraId="58E4C1E2" w14:textId="58A3988A" w:rsidR="00CF55EC" w:rsidRPr="00175E2F" w:rsidRDefault="00CF55EC" w:rsidP="0025683D">
            <w:pPr>
              <w:jc w:val="center"/>
              <w:rPr>
                <w:rFonts w:ascii="Calibri" w:hAnsi="Calibri" w:cs="Calibri"/>
                <w:b/>
                <w:bCs/>
                <w:color w:val="000000"/>
              </w:rPr>
            </w:pPr>
            <w:r>
              <w:rPr>
                <w:rFonts w:ascii="Calibri" w:hAnsi="Calibri" w:cs="Calibri"/>
                <w:b/>
                <w:bCs/>
                <w:color w:val="000000"/>
              </w:rPr>
              <w:t>Good (</w:t>
            </w:r>
            <w:r w:rsidRPr="00175E2F">
              <w:rPr>
                <w:rFonts w:ascii="Calibri" w:hAnsi="Calibri" w:cs="Calibri"/>
                <w:b/>
                <w:bCs/>
                <w:color w:val="000000"/>
              </w:rPr>
              <w:t>3</w:t>
            </w:r>
            <w:r>
              <w:rPr>
                <w:rFonts w:ascii="Calibri" w:hAnsi="Calibri" w:cs="Calibri"/>
                <w:b/>
                <w:bCs/>
                <w:color w:val="000000"/>
              </w:rPr>
              <w:t>0</w:t>
            </w:r>
          </w:p>
        </w:tc>
        <w:tc>
          <w:tcPr>
            <w:tcW w:w="678" w:type="dxa"/>
            <w:tcBorders>
              <w:top w:val="single" w:sz="4" w:space="0" w:color="4F81BD"/>
              <w:left w:val="nil"/>
              <w:bottom w:val="double" w:sz="6" w:space="0" w:color="4F81BD"/>
              <w:right w:val="single" w:sz="4" w:space="0" w:color="000000"/>
            </w:tcBorders>
            <w:shd w:val="clear" w:color="auto" w:fill="auto"/>
            <w:noWrap/>
            <w:vAlign w:val="bottom"/>
            <w:hideMark/>
          </w:tcPr>
          <w:p w14:paraId="5AEEEEDD" w14:textId="77777777" w:rsidR="00CF55EC" w:rsidRPr="00175E2F" w:rsidRDefault="00CF55EC" w:rsidP="0025683D">
            <w:pPr>
              <w:jc w:val="center"/>
              <w:rPr>
                <w:rFonts w:ascii="Calibri" w:hAnsi="Calibri" w:cs="Calibri"/>
                <w:b/>
                <w:bCs/>
                <w:color w:val="000000"/>
              </w:rPr>
            </w:pPr>
            <w:r w:rsidRPr="00175E2F">
              <w:rPr>
                <w:rFonts w:ascii="Calibri" w:hAnsi="Calibri" w:cs="Calibri"/>
                <w:b/>
                <w:bCs/>
                <w:color w:val="000000"/>
              </w:rPr>
              <w:t>6</w:t>
            </w:r>
          </w:p>
        </w:tc>
        <w:tc>
          <w:tcPr>
            <w:tcW w:w="678" w:type="dxa"/>
            <w:tcBorders>
              <w:top w:val="single" w:sz="4" w:space="0" w:color="4F81BD"/>
              <w:left w:val="nil"/>
              <w:bottom w:val="double" w:sz="6" w:space="0" w:color="4F81BD"/>
              <w:right w:val="single" w:sz="4" w:space="0" w:color="000000"/>
            </w:tcBorders>
            <w:shd w:val="clear" w:color="auto" w:fill="auto"/>
            <w:noWrap/>
            <w:vAlign w:val="bottom"/>
            <w:hideMark/>
          </w:tcPr>
          <w:p w14:paraId="1B4E867A" w14:textId="77777777" w:rsidR="00CF55EC" w:rsidRPr="00175E2F" w:rsidRDefault="00CF55EC" w:rsidP="0025683D">
            <w:pPr>
              <w:rPr>
                <w:rFonts w:ascii="Calibri" w:hAnsi="Calibri" w:cs="Calibri"/>
                <w:b/>
                <w:bCs/>
                <w:color w:val="000000"/>
              </w:rPr>
            </w:pPr>
            <w:r w:rsidRPr="00175E2F">
              <w:rPr>
                <w:rFonts w:ascii="Calibri" w:hAnsi="Calibri" w:cs="Calibri"/>
                <w:b/>
                <w:bCs/>
                <w:color w:val="000000"/>
              </w:rPr>
              <w:t> </w:t>
            </w:r>
          </w:p>
        </w:tc>
        <w:tc>
          <w:tcPr>
            <w:tcW w:w="379" w:type="dxa"/>
            <w:tcBorders>
              <w:top w:val="single" w:sz="4" w:space="0" w:color="4F81BD"/>
              <w:left w:val="nil"/>
              <w:bottom w:val="double" w:sz="6" w:space="0" w:color="4F81BD"/>
              <w:right w:val="single" w:sz="4" w:space="0" w:color="000000"/>
            </w:tcBorders>
            <w:shd w:val="clear" w:color="auto" w:fill="auto"/>
            <w:noWrap/>
            <w:vAlign w:val="bottom"/>
            <w:hideMark/>
          </w:tcPr>
          <w:p w14:paraId="2E89C944" w14:textId="77777777" w:rsidR="00CF55EC" w:rsidRPr="00175E2F" w:rsidRDefault="00CF55EC" w:rsidP="0025683D">
            <w:pPr>
              <w:rPr>
                <w:rFonts w:ascii="Calibri" w:hAnsi="Calibri" w:cs="Calibri"/>
                <w:b/>
                <w:bCs/>
                <w:color w:val="000000"/>
              </w:rPr>
            </w:pPr>
            <w:r w:rsidRPr="00175E2F">
              <w:rPr>
                <w:rFonts w:ascii="Calibri" w:hAnsi="Calibri" w:cs="Calibri"/>
                <w:b/>
                <w:bCs/>
                <w:color w:val="000000"/>
              </w:rPr>
              <w:t> </w:t>
            </w:r>
          </w:p>
        </w:tc>
        <w:tc>
          <w:tcPr>
            <w:tcW w:w="1240" w:type="dxa"/>
            <w:tcBorders>
              <w:top w:val="single" w:sz="4" w:space="0" w:color="4F81BD"/>
              <w:left w:val="nil"/>
              <w:bottom w:val="double" w:sz="6" w:space="0" w:color="4F81BD"/>
              <w:right w:val="single" w:sz="4" w:space="0" w:color="000000"/>
            </w:tcBorders>
            <w:shd w:val="clear" w:color="auto" w:fill="auto"/>
            <w:noWrap/>
            <w:vAlign w:val="bottom"/>
            <w:hideMark/>
          </w:tcPr>
          <w:p w14:paraId="76FB1276" w14:textId="77777777" w:rsidR="00CF55EC" w:rsidRPr="00175E2F" w:rsidRDefault="00CF55EC" w:rsidP="0025683D">
            <w:pPr>
              <w:rPr>
                <w:rFonts w:ascii="Calibri" w:hAnsi="Calibri" w:cs="Calibri"/>
                <w:b/>
                <w:bCs/>
                <w:color w:val="000000"/>
              </w:rPr>
            </w:pPr>
            <w:r w:rsidRPr="00175E2F">
              <w:rPr>
                <w:rFonts w:ascii="Calibri" w:hAnsi="Calibri" w:cs="Calibri"/>
                <w:b/>
                <w:bCs/>
                <w:color w:val="000000"/>
              </w:rPr>
              <w:t> </w:t>
            </w:r>
          </w:p>
        </w:tc>
        <w:tc>
          <w:tcPr>
            <w:tcW w:w="1240" w:type="dxa"/>
            <w:tcBorders>
              <w:top w:val="single" w:sz="4" w:space="0" w:color="4F81BD"/>
              <w:left w:val="nil"/>
              <w:bottom w:val="double" w:sz="6" w:space="0" w:color="4F81BD"/>
              <w:right w:val="single" w:sz="4" w:space="0" w:color="000000"/>
            </w:tcBorders>
            <w:shd w:val="clear" w:color="auto" w:fill="auto"/>
            <w:noWrap/>
            <w:vAlign w:val="bottom"/>
            <w:hideMark/>
          </w:tcPr>
          <w:p w14:paraId="19003420" w14:textId="77777777" w:rsidR="00CF55EC" w:rsidRPr="00175E2F" w:rsidRDefault="00CF55EC" w:rsidP="0025683D">
            <w:pPr>
              <w:rPr>
                <w:rFonts w:ascii="Calibri" w:hAnsi="Calibri" w:cs="Calibri"/>
                <w:b/>
                <w:bCs/>
                <w:color w:val="000000"/>
              </w:rPr>
            </w:pPr>
            <w:r w:rsidRPr="00175E2F">
              <w:rPr>
                <w:rFonts w:ascii="Calibri" w:hAnsi="Calibri" w:cs="Calibri"/>
                <w:b/>
                <w:bCs/>
                <w:color w:val="000000"/>
              </w:rPr>
              <w:t> </w:t>
            </w:r>
          </w:p>
        </w:tc>
      </w:tr>
      <w:tr w:rsidR="00CF55EC" w:rsidRPr="00175E2F" w14:paraId="664CE76A" w14:textId="77777777" w:rsidTr="0025683D">
        <w:trPr>
          <w:trHeight w:val="330"/>
          <w:jc w:val="center"/>
        </w:trPr>
        <w:tc>
          <w:tcPr>
            <w:tcW w:w="3405" w:type="dxa"/>
            <w:tcBorders>
              <w:top w:val="single" w:sz="4" w:space="0" w:color="4F81BD"/>
              <w:left w:val="single" w:sz="4" w:space="0" w:color="000000"/>
              <w:bottom w:val="double" w:sz="6" w:space="0" w:color="4F81BD"/>
              <w:right w:val="single" w:sz="4" w:space="0" w:color="000000"/>
            </w:tcBorders>
            <w:shd w:val="clear" w:color="D8D8D8" w:fill="D8D8D8"/>
            <w:noWrap/>
            <w:vAlign w:val="bottom"/>
            <w:hideMark/>
          </w:tcPr>
          <w:p w14:paraId="216D3919" w14:textId="4ECEC14A" w:rsidR="00CF55EC" w:rsidRPr="00175E2F" w:rsidRDefault="00CF55EC" w:rsidP="0025683D">
            <w:pPr>
              <w:jc w:val="center"/>
              <w:rPr>
                <w:rFonts w:ascii="Calibri" w:hAnsi="Calibri" w:cs="Calibri"/>
                <w:b/>
                <w:bCs/>
                <w:color w:val="000000"/>
              </w:rPr>
            </w:pPr>
            <w:r>
              <w:rPr>
                <w:rFonts w:ascii="Calibri" w:hAnsi="Calibri" w:cs="Calibri"/>
                <w:b/>
                <w:bCs/>
                <w:color w:val="000000"/>
              </w:rPr>
              <w:t>Very good (</w:t>
            </w:r>
            <w:r w:rsidRPr="00175E2F">
              <w:rPr>
                <w:rFonts w:ascii="Calibri" w:hAnsi="Calibri" w:cs="Calibri"/>
                <w:b/>
                <w:bCs/>
                <w:color w:val="000000"/>
              </w:rPr>
              <w:t>4</w:t>
            </w:r>
            <w:r>
              <w:rPr>
                <w:rFonts w:ascii="Calibri" w:hAnsi="Calibri" w:cs="Calibri"/>
                <w:b/>
                <w:bCs/>
                <w:color w:val="000000"/>
              </w:rPr>
              <w:t>)</w:t>
            </w:r>
          </w:p>
        </w:tc>
        <w:tc>
          <w:tcPr>
            <w:tcW w:w="678" w:type="dxa"/>
            <w:tcBorders>
              <w:top w:val="single" w:sz="4" w:space="0" w:color="4F81BD"/>
              <w:left w:val="nil"/>
              <w:bottom w:val="double" w:sz="6" w:space="0" w:color="4F81BD"/>
              <w:right w:val="single" w:sz="4" w:space="0" w:color="000000"/>
            </w:tcBorders>
            <w:shd w:val="clear" w:color="D8D8D8" w:fill="D8D8D8"/>
            <w:noWrap/>
            <w:vAlign w:val="bottom"/>
            <w:hideMark/>
          </w:tcPr>
          <w:p w14:paraId="76342575" w14:textId="77777777" w:rsidR="00CF55EC" w:rsidRPr="00175E2F" w:rsidRDefault="00CF55EC" w:rsidP="0025683D">
            <w:pPr>
              <w:jc w:val="center"/>
              <w:rPr>
                <w:rFonts w:ascii="Calibri" w:hAnsi="Calibri" w:cs="Calibri"/>
                <w:b/>
                <w:bCs/>
                <w:color w:val="000000"/>
              </w:rPr>
            </w:pPr>
            <w:r w:rsidRPr="00175E2F">
              <w:rPr>
                <w:rFonts w:ascii="Calibri" w:hAnsi="Calibri" w:cs="Calibri"/>
                <w:b/>
                <w:bCs/>
                <w:color w:val="000000"/>
              </w:rPr>
              <w:t>9</w:t>
            </w:r>
          </w:p>
        </w:tc>
        <w:tc>
          <w:tcPr>
            <w:tcW w:w="678" w:type="dxa"/>
            <w:tcBorders>
              <w:top w:val="single" w:sz="4" w:space="0" w:color="4F81BD"/>
              <w:left w:val="nil"/>
              <w:bottom w:val="double" w:sz="6" w:space="0" w:color="4F81BD"/>
              <w:right w:val="single" w:sz="4" w:space="0" w:color="000000"/>
            </w:tcBorders>
            <w:shd w:val="clear" w:color="D8D8D8" w:fill="D8D8D8"/>
            <w:noWrap/>
            <w:vAlign w:val="bottom"/>
            <w:hideMark/>
          </w:tcPr>
          <w:p w14:paraId="498DEE3E" w14:textId="77777777" w:rsidR="00CF55EC" w:rsidRPr="00175E2F" w:rsidRDefault="00CF55EC" w:rsidP="0025683D">
            <w:pPr>
              <w:rPr>
                <w:rFonts w:ascii="Calibri" w:hAnsi="Calibri" w:cs="Calibri"/>
                <w:b/>
                <w:bCs/>
                <w:color w:val="000000"/>
              </w:rPr>
            </w:pPr>
            <w:r w:rsidRPr="00175E2F">
              <w:rPr>
                <w:rFonts w:ascii="Calibri" w:hAnsi="Calibri" w:cs="Calibri"/>
                <w:b/>
                <w:bCs/>
                <w:color w:val="000000"/>
              </w:rPr>
              <w:t> </w:t>
            </w:r>
          </w:p>
        </w:tc>
        <w:tc>
          <w:tcPr>
            <w:tcW w:w="379" w:type="dxa"/>
            <w:tcBorders>
              <w:top w:val="single" w:sz="4" w:space="0" w:color="4F81BD"/>
              <w:left w:val="nil"/>
              <w:bottom w:val="double" w:sz="6" w:space="0" w:color="4F81BD"/>
              <w:right w:val="single" w:sz="4" w:space="0" w:color="000000"/>
            </w:tcBorders>
            <w:shd w:val="clear" w:color="D8D8D8" w:fill="D8D8D8"/>
            <w:noWrap/>
            <w:vAlign w:val="bottom"/>
            <w:hideMark/>
          </w:tcPr>
          <w:p w14:paraId="64F99A5C" w14:textId="77777777" w:rsidR="00CF55EC" w:rsidRPr="00175E2F" w:rsidRDefault="00CF55EC" w:rsidP="0025683D">
            <w:pPr>
              <w:rPr>
                <w:rFonts w:ascii="Calibri" w:hAnsi="Calibri" w:cs="Calibri"/>
                <w:b/>
                <w:bCs/>
                <w:color w:val="000000"/>
              </w:rPr>
            </w:pPr>
            <w:r w:rsidRPr="00175E2F">
              <w:rPr>
                <w:rFonts w:ascii="Calibri" w:hAnsi="Calibri" w:cs="Calibri"/>
                <w:b/>
                <w:bCs/>
                <w:color w:val="000000"/>
              </w:rPr>
              <w:t> </w:t>
            </w:r>
          </w:p>
        </w:tc>
        <w:tc>
          <w:tcPr>
            <w:tcW w:w="1240" w:type="dxa"/>
            <w:tcBorders>
              <w:top w:val="single" w:sz="4" w:space="0" w:color="4F81BD"/>
              <w:left w:val="nil"/>
              <w:bottom w:val="double" w:sz="6" w:space="0" w:color="4F81BD"/>
              <w:right w:val="single" w:sz="4" w:space="0" w:color="000000"/>
            </w:tcBorders>
            <w:shd w:val="clear" w:color="D8D8D8" w:fill="D8D8D8"/>
            <w:noWrap/>
            <w:vAlign w:val="bottom"/>
            <w:hideMark/>
          </w:tcPr>
          <w:p w14:paraId="56A3B375" w14:textId="77777777" w:rsidR="00CF55EC" w:rsidRPr="00175E2F" w:rsidRDefault="00CF55EC" w:rsidP="0025683D">
            <w:pPr>
              <w:rPr>
                <w:rFonts w:ascii="Calibri" w:hAnsi="Calibri" w:cs="Calibri"/>
                <w:b/>
                <w:bCs/>
                <w:color w:val="000000"/>
              </w:rPr>
            </w:pPr>
            <w:r w:rsidRPr="00175E2F">
              <w:rPr>
                <w:rFonts w:ascii="Calibri" w:hAnsi="Calibri" w:cs="Calibri"/>
                <w:b/>
                <w:bCs/>
                <w:color w:val="000000"/>
              </w:rPr>
              <w:t> </w:t>
            </w:r>
          </w:p>
        </w:tc>
        <w:tc>
          <w:tcPr>
            <w:tcW w:w="1240" w:type="dxa"/>
            <w:tcBorders>
              <w:top w:val="single" w:sz="4" w:space="0" w:color="4F81BD"/>
              <w:left w:val="nil"/>
              <w:bottom w:val="double" w:sz="6" w:space="0" w:color="4F81BD"/>
              <w:right w:val="single" w:sz="4" w:space="0" w:color="000000"/>
            </w:tcBorders>
            <w:shd w:val="clear" w:color="D8D8D8" w:fill="D8D8D8"/>
            <w:noWrap/>
            <w:vAlign w:val="bottom"/>
            <w:hideMark/>
          </w:tcPr>
          <w:p w14:paraId="612868E4" w14:textId="77777777" w:rsidR="00CF55EC" w:rsidRPr="00175E2F" w:rsidRDefault="00CF55EC" w:rsidP="0025683D">
            <w:pPr>
              <w:rPr>
                <w:rFonts w:ascii="Calibri" w:hAnsi="Calibri" w:cs="Calibri"/>
                <w:b/>
                <w:bCs/>
                <w:color w:val="000000"/>
              </w:rPr>
            </w:pPr>
            <w:r w:rsidRPr="00175E2F">
              <w:rPr>
                <w:rFonts w:ascii="Calibri" w:hAnsi="Calibri" w:cs="Calibri"/>
                <w:b/>
                <w:bCs/>
                <w:color w:val="000000"/>
              </w:rPr>
              <w:t> </w:t>
            </w:r>
          </w:p>
        </w:tc>
      </w:tr>
      <w:tr w:rsidR="00CF55EC" w:rsidRPr="00175E2F" w14:paraId="56C1E221" w14:textId="77777777" w:rsidTr="0025683D">
        <w:trPr>
          <w:trHeight w:val="330"/>
          <w:jc w:val="center"/>
        </w:trPr>
        <w:tc>
          <w:tcPr>
            <w:tcW w:w="3405" w:type="dxa"/>
            <w:tcBorders>
              <w:top w:val="single" w:sz="4" w:space="0" w:color="4F81BD"/>
              <w:left w:val="single" w:sz="4" w:space="0" w:color="000000"/>
              <w:bottom w:val="double" w:sz="6" w:space="0" w:color="4F81BD"/>
              <w:right w:val="single" w:sz="4" w:space="0" w:color="000000"/>
            </w:tcBorders>
            <w:shd w:val="clear" w:color="auto" w:fill="auto"/>
            <w:noWrap/>
            <w:vAlign w:val="bottom"/>
            <w:hideMark/>
          </w:tcPr>
          <w:p w14:paraId="2F56BFA0" w14:textId="6D3F8B99" w:rsidR="00CF55EC" w:rsidRPr="00175E2F" w:rsidRDefault="00CF55EC" w:rsidP="0025683D">
            <w:pPr>
              <w:jc w:val="center"/>
              <w:rPr>
                <w:rFonts w:ascii="Calibri" w:hAnsi="Calibri" w:cs="Calibri"/>
                <w:b/>
                <w:bCs/>
                <w:color w:val="000000"/>
              </w:rPr>
            </w:pPr>
            <w:r>
              <w:rPr>
                <w:rFonts w:ascii="Calibri" w:hAnsi="Calibri" w:cs="Calibri"/>
                <w:b/>
                <w:bCs/>
                <w:color w:val="000000"/>
              </w:rPr>
              <w:t>Excellent (</w:t>
            </w:r>
            <w:r w:rsidRPr="00175E2F">
              <w:rPr>
                <w:rFonts w:ascii="Calibri" w:hAnsi="Calibri" w:cs="Calibri"/>
                <w:b/>
                <w:bCs/>
                <w:color w:val="000000"/>
              </w:rPr>
              <w:t>5</w:t>
            </w:r>
            <w:r>
              <w:rPr>
                <w:rFonts w:ascii="Calibri" w:hAnsi="Calibri" w:cs="Calibri"/>
                <w:b/>
                <w:bCs/>
                <w:color w:val="000000"/>
              </w:rPr>
              <w:t>)</w:t>
            </w:r>
          </w:p>
        </w:tc>
        <w:tc>
          <w:tcPr>
            <w:tcW w:w="678" w:type="dxa"/>
            <w:tcBorders>
              <w:top w:val="single" w:sz="4" w:space="0" w:color="4F81BD"/>
              <w:left w:val="nil"/>
              <w:bottom w:val="double" w:sz="6" w:space="0" w:color="4F81BD"/>
              <w:right w:val="single" w:sz="4" w:space="0" w:color="000000"/>
            </w:tcBorders>
            <w:shd w:val="clear" w:color="auto" w:fill="auto"/>
            <w:noWrap/>
            <w:vAlign w:val="bottom"/>
            <w:hideMark/>
          </w:tcPr>
          <w:p w14:paraId="2E02291B" w14:textId="77777777" w:rsidR="00CF55EC" w:rsidRPr="00175E2F" w:rsidRDefault="00CF55EC" w:rsidP="0025683D">
            <w:pPr>
              <w:jc w:val="center"/>
              <w:rPr>
                <w:rFonts w:ascii="Calibri" w:hAnsi="Calibri" w:cs="Calibri"/>
                <w:b/>
                <w:bCs/>
                <w:color w:val="000000"/>
              </w:rPr>
            </w:pPr>
            <w:r w:rsidRPr="00175E2F">
              <w:rPr>
                <w:rFonts w:ascii="Calibri" w:hAnsi="Calibri" w:cs="Calibri"/>
                <w:b/>
                <w:bCs/>
                <w:color w:val="000000"/>
              </w:rPr>
              <w:t>2</w:t>
            </w:r>
          </w:p>
        </w:tc>
        <w:tc>
          <w:tcPr>
            <w:tcW w:w="678" w:type="dxa"/>
            <w:tcBorders>
              <w:top w:val="single" w:sz="4" w:space="0" w:color="4F81BD"/>
              <w:left w:val="nil"/>
              <w:bottom w:val="double" w:sz="6" w:space="0" w:color="4F81BD"/>
              <w:right w:val="single" w:sz="4" w:space="0" w:color="000000"/>
            </w:tcBorders>
            <w:shd w:val="clear" w:color="auto" w:fill="auto"/>
            <w:noWrap/>
            <w:vAlign w:val="bottom"/>
            <w:hideMark/>
          </w:tcPr>
          <w:p w14:paraId="23EFAB54" w14:textId="77777777" w:rsidR="00CF55EC" w:rsidRPr="00175E2F" w:rsidRDefault="00CF55EC" w:rsidP="0025683D">
            <w:pPr>
              <w:rPr>
                <w:rFonts w:ascii="Calibri" w:hAnsi="Calibri" w:cs="Calibri"/>
                <w:b/>
                <w:bCs/>
                <w:color w:val="000000"/>
              </w:rPr>
            </w:pPr>
            <w:r w:rsidRPr="00175E2F">
              <w:rPr>
                <w:rFonts w:ascii="Calibri" w:hAnsi="Calibri" w:cs="Calibri"/>
                <w:b/>
                <w:bCs/>
                <w:color w:val="000000"/>
              </w:rPr>
              <w:t> </w:t>
            </w:r>
          </w:p>
        </w:tc>
        <w:tc>
          <w:tcPr>
            <w:tcW w:w="379" w:type="dxa"/>
            <w:tcBorders>
              <w:top w:val="single" w:sz="4" w:space="0" w:color="4F81BD"/>
              <w:left w:val="nil"/>
              <w:bottom w:val="double" w:sz="6" w:space="0" w:color="4F81BD"/>
              <w:right w:val="single" w:sz="4" w:space="0" w:color="000000"/>
            </w:tcBorders>
            <w:shd w:val="clear" w:color="auto" w:fill="auto"/>
            <w:noWrap/>
            <w:vAlign w:val="bottom"/>
            <w:hideMark/>
          </w:tcPr>
          <w:p w14:paraId="3C8C8A09" w14:textId="77777777" w:rsidR="00CF55EC" w:rsidRPr="00175E2F" w:rsidRDefault="00CF55EC" w:rsidP="0025683D">
            <w:pPr>
              <w:rPr>
                <w:rFonts w:ascii="Calibri" w:hAnsi="Calibri" w:cs="Calibri"/>
                <w:b/>
                <w:bCs/>
                <w:color w:val="000000"/>
              </w:rPr>
            </w:pPr>
            <w:r w:rsidRPr="00175E2F">
              <w:rPr>
                <w:rFonts w:ascii="Calibri" w:hAnsi="Calibri" w:cs="Calibri"/>
                <w:b/>
                <w:bCs/>
                <w:color w:val="000000"/>
              </w:rPr>
              <w:t> </w:t>
            </w:r>
          </w:p>
        </w:tc>
        <w:tc>
          <w:tcPr>
            <w:tcW w:w="1240" w:type="dxa"/>
            <w:tcBorders>
              <w:top w:val="single" w:sz="4" w:space="0" w:color="4F81BD"/>
              <w:left w:val="nil"/>
              <w:bottom w:val="double" w:sz="6" w:space="0" w:color="4F81BD"/>
              <w:right w:val="single" w:sz="4" w:space="0" w:color="000000"/>
            </w:tcBorders>
            <w:shd w:val="clear" w:color="auto" w:fill="auto"/>
            <w:noWrap/>
            <w:vAlign w:val="bottom"/>
            <w:hideMark/>
          </w:tcPr>
          <w:p w14:paraId="769850E9" w14:textId="77777777" w:rsidR="00CF55EC" w:rsidRPr="00175E2F" w:rsidRDefault="00CF55EC" w:rsidP="0025683D">
            <w:pPr>
              <w:rPr>
                <w:rFonts w:ascii="Calibri" w:hAnsi="Calibri" w:cs="Calibri"/>
                <w:b/>
                <w:bCs/>
                <w:color w:val="000000"/>
              </w:rPr>
            </w:pPr>
            <w:r w:rsidRPr="00175E2F">
              <w:rPr>
                <w:rFonts w:ascii="Calibri" w:hAnsi="Calibri" w:cs="Calibri"/>
                <w:b/>
                <w:bCs/>
                <w:color w:val="000000"/>
              </w:rPr>
              <w:t> </w:t>
            </w:r>
          </w:p>
        </w:tc>
        <w:tc>
          <w:tcPr>
            <w:tcW w:w="1240" w:type="dxa"/>
            <w:tcBorders>
              <w:top w:val="single" w:sz="4" w:space="0" w:color="4F81BD"/>
              <w:left w:val="nil"/>
              <w:bottom w:val="double" w:sz="6" w:space="0" w:color="4F81BD"/>
              <w:right w:val="single" w:sz="4" w:space="0" w:color="000000"/>
            </w:tcBorders>
            <w:shd w:val="clear" w:color="auto" w:fill="auto"/>
            <w:noWrap/>
            <w:vAlign w:val="bottom"/>
            <w:hideMark/>
          </w:tcPr>
          <w:p w14:paraId="4C64EC16" w14:textId="77777777" w:rsidR="00CF55EC" w:rsidRPr="00175E2F" w:rsidRDefault="00CF55EC" w:rsidP="0025683D">
            <w:pPr>
              <w:rPr>
                <w:rFonts w:ascii="Calibri" w:hAnsi="Calibri" w:cs="Calibri"/>
                <w:b/>
                <w:bCs/>
                <w:color w:val="000000"/>
              </w:rPr>
            </w:pPr>
            <w:r w:rsidRPr="00175E2F">
              <w:rPr>
                <w:rFonts w:ascii="Calibri" w:hAnsi="Calibri" w:cs="Calibri"/>
                <w:b/>
                <w:bCs/>
                <w:color w:val="000000"/>
              </w:rPr>
              <w:t> </w:t>
            </w:r>
          </w:p>
        </w:tc>
      </w:tr>
    </w:tbl>
    <w:p w14:paraId="2EC8C7E9" w14:textId="77777777" w:rsidR="00CF55EC" w:rsidRPr="000A06A8" w:rsidRDefault="00CF55EC" w:rsidP="00334B2E">
      <w:pPr>
        <w:spacing w:line="276" w:lineRule="auto"/>
        <w:rPr>
          <w:rFonts w:ascii="Arial" w:hAnsi="Arial" w:cs="Arial"/>
          <w:b/>
          <w:bCs/>
        </w:rPr>
      </w:pPr>
    </w:p>
    <w:p w14:paraId="1A05CABA" w14:textId="77777777" w:rsidR="00547BEC" w:rsidRPr="00547BEC" w:rsidRDefault="00547BEC" w:rsidP="00547BEC">
      <w:pPr>
        <w:rPr>
          <w:rFonts w:ascii="Arial" w:hAnsi="Arial" w:cs="Arial"/>
        </w:rPr>
      </w:pPr>
    </w:p>
    <w:p w14:paraId="738EB70A" w14:textId="77777777" w:rsidR="00F20B22" w:rsidRDefault="00F20B22"/>
    <w:sectPr w:rsidR="00F20B22" w:rsidSect="006F0000">
      <w:footerReference w:type="even" r:id="rId26"/>
      <w:footerReference w:type="default" r:id="rId2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18B3FA" w14:textId="77777777" w:rsidR="00F60C57" w:rsidRDefault="00F60C57" w:rsidP="00334B2E">
      <w:r>
        <w:separator/>
      </w:r>
    </w:p>
  </w:endnote>
  <w:endnote w:type="continuationSeparator" w:id="0">
    <w:p w14:paraId="4732B59B" w14:textId="77777777" w:rsidR="00F60C57" w:rsidRDefault="00F60C57" w:rsidP="00334B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006625110"/>
      <w:docPartObj>
        <w:docPartGallery w:val="Page Numbers (Bottom of Page)"/>
        <w:docPartUnique/>
      </w:docPartObj>
    </w:sdtPr>
    <w:sdtContent>
      <w:p w14:paraId="108CF547" w14:textId="45D50C0C" w:rsidR="00956259" w:rsidRDefault="00956259" w:rsidP="006B01B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4C04E69" w14:textId="77777777" w:rsidR="00956259" w:rsidRDefault="00956259" w:rsidP="0095625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936121929"/>
      <w:docPartObj>
        <w:docPartGallery w:val="Page Numbers (Bottom of Page)"/>
        <w:docPartUnique/>
      </w:docPartObj>
    </w:sdtPr>
    <w:sdtContent>
      <w:p w14:paraId="66C3BE10" w14:textId="4A4DA0DB" w:rsidR="00956259" w:rsidRDefault="00956259" w:rsidP="006B01B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4B8F60B" w14:textId="77777777" w:rsidR="00956259" w:rsidRDefault="00956259" w:rsidP="0095625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83DDC7" w14:textId="77777777" w:rsidR="00F60C57" w:rsidRDefault="00F60C57" w:rsidP="00334B2E">
      <w:r>
        <w:separator/>
      </w:r>
    </w:p>
  </w:footnote>
  <w:footnote w:type="continuationSeparator" w:id="0">
    <w:p w14:paraId="5B2E54AA" w14:textId="77777777" w:rsidR="00F60C57" w:rsidRDefault="00F60C57" w:rsidP="00334B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23" type="#_x0000_t75" style="width:7.35pt;height:7.35pt" o:bullet="t">
        <v:imagedata r:id="rId1" o:title="msoB9A7"/>
      </v:shape>
    </w:pict>
  </w:numPicBullet>
  <w:abstractNum w:abstractNumId="0" w15:restartNumberingAfterBreak="0">
    <w:nsid w:val="1D6902B6"/>
    <w:multiLevelType w:val="multilevel"/>
    <w:tmpl w:val="7F06759A"/>
    <w:lvl w:ilvl="0">
      <w:start w:val="1"/>
      <w:numFmt w:val="bullet"/>
      <w:lvlText w:val=""/>
      <w:lvlPicBulletId w:val="0"/>
      <w:lvlJc w:val="left"/>
      <w:pPr>
        <w:ind w:left="720" w:hanging="360"/>
      </w:pPr>
      <w:rPr>
        <w:rFonts w:ascii="Symbol" w:hAnsi="Symbol" w:hint="default"/>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 w15:restartNumberingAfterBreak="0">
    <w:nsid w:val="21FF6185"/>
    <w:multiLevelType w:val="multilevel"/>
    <w:tmpl w:val="DFA450F6"/>
    <w:lvl w:ilvl="0">
      <w:start w:val="1"/>
      <w:numFmt w:val="bullet"/>
      <w:lvlText w:val=""/>
      <w:lvlPicBulletId w:val="0"/>
      <w:lvlJc w:val="left"/>
      <w:pPr>
        <w:ind w:left="720" w:hanging="360"/>
      </w:pPr>
      <w:rPr>
        <w:rFonts w:ascii="Symbol" w:hAnsi="Symbol" w:hint="default"/>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 w15:restartNumberingAfterBreak="0">
    <w:nsid w:val="31456FB6"/>
    <w:multiLevelType w:val="hybridMultilevel"/>
    <w:tmpl w:val="86B8CCD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88C03D7"/>
    <w:multiLevelType w:val="hybridMultilevel"/>
    <w:tmpl w:val="1538481A"/>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3A0E738E"/>
    <w:multiLevelType w:val="hybridMultilevel"/>
    <w:tmpl w:val="D7B49FB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A15474"/>
    <w:multiLevelType w:val="hybridMultilevel"/>
    <w:tmpl w:val="75420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FED09F8"/>
    <w:multiLevelType w:val="hybridMultilevel"/>
    <w:tmpl w:val="2BBAFC0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33D5B91"/>
    <w:multiLevelType w:val="multilevel"/>
    <w:tmpl w:val="2BEAFF66"/>
    <w:lvl w:ilvl="0">
      <w:start w:val="1"/>
      <w:numFmt w:val="bullet"/>
      <w:lvlText w:val=""/>
      <w:lvlPicBulletId w:val="0"/>
      <w:lvlJc w:val="left"/>
      <w:pPr>
        <w:ind w:left="720" w:hanging="360"/>
      </w:pPr>
      <w:rPr>
        <w:rFonts w:ascii="Symbol" w:hAnsi="Symbol" w:hint="default"/>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8" w15:restartNumberingAfterBreak="0">
    <w:nsid w:val="65D20169"/>
    <w:multiLevelType w:val="hybridMultilevel"/>
    <w:tmpl w:val="851E3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01B1C19"/>
    <w:multiLevelType w:val="hybridMultilevel"/>
    <w:tmpl w:val="445A9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7901948"/>
    <w:multiLevelType w:val="hybridMultilevel"/>
    <w:tmpl w:val="177C4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9"/>
  </w:num>
  <w:num w:numId="3">
    <w:abstractNumId w:val="8"/>
  </w:num>
  <w:num w:numId="4">
    <w:abstractNumId w:val="5"/>
  </w:num>
  <w:num w:numId="5">
    <w:abstractNumId w:val="3"/>
  </w:num>
  <w:num w:numId="6">
    <w:abstractNumId w:val="4"/>
  </w:num>
  <w:num w:numId="7">
    <w:abstractNumId w:val="1"/>
  </w:num>
  <w:num w:numId="8">
    <w:abstractNumId w:val="7"/>
  </w:num>
  <w:num w:numId="9">
    <w:abstractNumId w:val="0"/>
  </w:num>
  <w:num w:numId="10">
    <w:abstractNumId w:val="2"/>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1944"/>
    <w:rsid w:val="00061E07"/>
    <w:rsid w:val="000627A0"/>
    <w:rsid w:val="00071588"/>
    <w:rsid w:val="000A06A8"/>
    <w:rsid w:val="00141230"/>
    <w:rsid w:val="00164666"/>
    <w:rsid w:val="00173E4B"/>
    <w:rsid w:val="001D1547"/>
    <w:rsid w:val="002034F5"/>
    <w:rsid w:val="002727CC"/>
    <w:rsid w:val="002C31FD"/>
    <w:rsid w:val="00334B2E"/>
    <w:rsid w:val="003554BF"/>
    <w:rsid w:val="003D6BBE"/>
    <w:rsid w:val="004B423E"/>
    <w:rsid w:val="004F1D5B"/>
    <w:rsid w:val="00512F18"/>
    <w:rsid w:val="00547BEC"/>
    <w:rsid w:val="00563130"/>
    <w:rsid w:val="005B78B9"/>
    <w:rsid w:val="005D7DA6"/>
    <w:rsid w:val="00665872"/>
    <w:rsid w:val="006F0000"/>
    <w:rsid w:val="006F1562"/>
    <w:rsid w:val="00763C7D"/>
    <w:rsid w:val="00784573"/>
    <w:rsid w:val="007C4174"/>
    <w:rsid w:val="007F792C"/>
    <w:rsid w:val="00881CCA"/>
    <w:rsid w:val="008A2581"/>
    <w:rsid w:val="008A2F5A"/>
    <w:rsid w:val="00905924"/>
    <w:rsid w:val="00925813"/>
    <w:rsid w:val="00934E45"/>
    <w:rsid w:val="00955C5E"/>
    <w:rsid w:val="00956259"/>
    <w:rsid w:val="00956280"/>
    <w:rsid w:val="00986C0E"/>
    <w:rsid w:val="009A1FA7"/>
    <w:rsid w:val="009A4C47"/>
    <w:rsid w:val="00A5306C"/>
    <w:rsid w:val="00A570B9"/>
    <w:rsid w:val="00A863E8"/>
    <w:rsid w:val="00AE578C"/>
    <w:rsid w:val="00B67A77"/>
    <w:rsid w:val="00BC7261"/>
    <w:rsid w:val="00C11913"/>
    <w:rsid w:val="00CF55EC"/>
    <w:rsid w:val="00D30B9B"/>
    <w:rsid w:val="00DC004B"/>
    <w:rsid w:val="00E336B5"/>
    <w:rsid w:val="00E61944"/>
    <w:rsid w:val="00E91249"/>
    <w:rsid w:val="00E927F1"/>
    <w:rsid w:val="00F20B22"/>
    <w:rsid w:val="00F33480"/>
    <w:rsid w:val="00F33912"/>
    <w:rsid w:val="00F60C57"/>
    <w:rsid w:val="00FA3D2D"/>
    <w:rsid w:val="00FA403F"/>
    <w:rsid w:val="00FE04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8278F3A"/>
  <w15:chartTrackingRefBased/>
  <w15:docId w15:val="{26CCCB65-4E21-6C49-ACA5-E7A475A74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7261"/>
    <w:rPr>
      <w:rFonts w:ascii="Times New Roman" w:eastAsia="Times New Roman" w:hAnsi="Times New Roman" w:cs="Times New Roman"/>
      <w:lang w:eastAsia="en-GB"/>
    </w:rPr>
  </w:style>
  <w:style w:type="paragraph" w:styleId="Heading2">
    <w:name w:val="heading 2"/>
    <w:basedOn w:val="Normal"/>
    <w:next w:val="Normal"/>
    <w:link w:val="Heading2Char"/>
    <w:unhideWhenUsed/>
    <w:qFormat/>
    <w:rsid w:val="00164666"/>
    <w:pPr>
      <w:keepNext/>
      <w:keepLines/>
      <w:spacing w:line="276" w:lineRule="auto"/>
      <w:outlineLvl w:val="1"/>
    </w:pPr>
    <w:rPr>
      <w:b/>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412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141230"/>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141230"/>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3">
    <w:name w:val="Grid Table 1 Light Accent 3"/>
    <w:basedOn w:val="TableNormal"/>
    <w:uiPriority w:val="46"/>
    <w:rsid w:val="00141230"/>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PlainTable5">
    <w:name w:val="Plain Table 5"/>
    <w:basedOn w:val="TableNormal"/>
    <w:uiPriority w:val="45"/>
    <w:rsid w:val="00141230"/>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4">
    <w:name w:val="Plain Table 4"/>
    <w:basedOn w:val="TableNormal"/>
    <w:uiPriority w:val="44"/>
    <w:rsid w:val="00141230"/>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2-Accent2">
    <w:name w:val="Grid Table 2 Accent 2"/>
    <w:basedOn w:val="TableNormal"/>
    <w:uiPriority w:val="47"/>
    <w:rsid w:val="00141230"/>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1LightAccent2">
    <w:name w:val="Grid Table 1 Light Accent 2"/>
    <w:basedOn w:val="TableNormal"/>
    <w:uiPriority w:val="46"/>
    <w:rsid w:val="00141230"/>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2-Accent4">
    <w:name w:val="Grid Table 2 Accent 4"/>
    <w:basedOn w:val="TableNormal"/>
    <w:uiPriority w:val="47"/>
    <w:rsid w:val="00141230"/>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PlainTable2">
    <w:name w:val="Plain Table 2"/>
    <w:basedOn w:val="TableNormal"/>
    <w:uiPriority w:val="42"/>
    <w:rsid w:val="00141230"/>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141230"/>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ListParagraph">
    <w:name w:val="List Paragraph"/>
    <w:basedOn w:val="Normal"/>
    <w:uiPriority w:val="34"/>
    <w:qFormat/>
    <w:rsid w:val="00925813"/>
    <w:pPr>
      <w:ind w:left="720"/>
      <w:contextualSpacing/>
    </w:pPr>
  </w:style>
  <w:style w:type="paragraph" w:styleId="Header">
    <w:name w:val="header"/>
    <w:basedOn w:val="Normal"/>
    <w:link w:val="HeaderChar"/>
    <w:uiPriority w:val="99"/>
    <w:unhideWhenUsed/>
    <w:rsid w:val="00334B2E"/>
    <w:pPr>
      <w:tabs>
        <w:tab w:val="center" w:pos="4513"/>
        <w:tab w:val="right" w:pos="9026"/>
      </w:tabs>
    </w:pPr>
  </w:style>
  <w:style w:type="character" w:customStyle="1" w:styleId="HeaderChar">
    <w:name w:val="Header Char"/>
    <w:basedOn w:val="DefaultParagraphFont"/>
    <w:link w:val="Header"/>
    <w:uiPriority w:val="99"/>
    <w:rsid w:val="00334B2E"/>
    <w:rPr>
      <w:rFonts w:ascii="Times New Roman" w:eastAsia="Times New Roman" w:hAnsi="Times New Roman" w:cs="Times New Roman"/>
      <w:lang w:eastAsia="en-GB"/>
    </w:rPr>
  </w:style>
  <w:style w:type="paragraph" w:styleId="Footer">
    <w:name w:val="footer"/>
    <w:basedOn w:val="Normal"/>
    <w:link w:val="FooterChar"/>
    <w:uiPriority w:val="99"/>
    <w:unhideWhenUsed/>
    <w:rsid w:val="00334B2E"/>
    <w:pPr>
      <w:tabs>
        <w:tab w:val="center" w:pos="4513"/>
        <w:tab w:val="right" w:pos="9026"/>
      </w:tabs>
    </w:pPr>
  </w:style>
  <w:style w:type="character" w:customStyle="1" w:styleId="FooterChar">
    <w:name w:val="Footer Char"/>
    <w:basedOn w:val="DefaultParagraphFont"/>
    <w:link w:val="Footer"/>
    <w:uiPriority w:val="99"/>
    <w:rsid w:val="00334B2E"/>
    <w:rPr>
      <w:rFonts w:ascii="Times New Roman" w:eastAsia="Times New Roman" w:hAnsi="Times New Roman" w:cs="Times New Roman"/>
      <w:lang w:eastAsia="en-GB"/>
    </w:rPr>
  </w:style>
  <w:style w:type="character" w:customStyle="1" w:styleId="Heading2Char">
    <w:name w:val="Heading 2 Char"/>
    <w:basedOn w:val="DefaultParagraphFont"/>
    <w:link w:val="Heading2"/>
    <w:rsid w:val="00164666"/>
    <w:rPr>
      <w:rFonts w:ascii="Times New Roman" w:eastAsia="Times New Roman" w:hAnsi="Times New Roman" w:cs="Times New Roman"/>
      <w:b/>
      <w:lang w:val="en-US"/>
    </w:rPr>
  </w:style>
  <w:style w:type="character" w:customStyle="1" w:styleId="ref-lnk">
    <w:name w:val="ref-lnk"/>
    <w:basedOn w:val="DefaultParagraphFont"/>
    <w:rsid w:val="00164666"/>
  </w:style>
  <w:style w:type="character" w:styleId="Hyperlink">
    <w:name w:val="Hyperlink"/>
    <w:basedOn w:val="DefaultParagraphFont"/>
    <w:uiPriority w:val="99"/>
    <w:semiHidden/>
    <w:unhideWhenUsed/>
    <w:rsid w:val="00164666"/>
    <w:rPr>
      <w:color w:val="0000FF"/>
      <w:u w:val="single"/>
    </w:rPr>
  </w:style>
  <w:style w:type="character" w:customStyle="1" w:styleId="hlfld-contribauthor">
    <w:name w:val="hlfld-contribauthor"/>
    <w:basedOn w:val="DefaultParagraphFont"/>
    <w:rsid w:val="00CF55EC"/>
  </w:style>
  <w:style w:type="character" w:customStyle="1" w:styleId="nlmgiven-names">
    <w:name w:val="nlm_given-names"/>
    <w:basedOn w:val="DefaultParagraphFont"/>
    <w:rsid w:val="00CF55EC"/>
  </w:style>
  <w:style w:type="character" w:customStyle="1" w:styleId="nlmyear">
    <w:name w:val="nlm_year"/>
    <w:basedOn w:val="DefaultParagraphFont"/>
    <w:rsid w:val="00CF55EC"/>
  </w:style>
  <w:style w:type="character" w:customStyle="1" w:styleId="nlmpublisher-loc">
    <w:name w:val="nlm_publisher-loc"/>
    <w:basedOn w:val="DefaultParagraphFont"/>
    <w:rsid w:val="00CF55EC"/>
  </w:style>
  <w:style w:type="character" w:customStyle="1" w:styleId="nlmpublisher-name">
    <w:name w:val="nlm_publisher-name"/>
    <w:basedOn w:val="DefaultParagraphFont"/>
    <w:rsid w:val="00CF55EC"/>
  </w:style>
  <w:style w:type="character" w:customStyle="1" w:styleId="nlmconf-name">
    <w:name w:val="nlm_conf-name"/>
    <w:basedOn w:val="DefaultParagraphFont"/>
    <w:rsid w:val="00CF55EC"/>
  </w:style>
  <w:style w:type="character" w:customStyle="1" w:styleId="nlmconf-date">
    <w:name w:val="nlm_conf-date"/>
    <w:basedOn w:val="DefaultParagraphFont"/>
    <w:rsid w:val="00CF55EC"/>
  </w:style>
  <w:style w:type="character" w:customStyle="1" w:styleId="nlmconf-loc">
    <w:name w:val="nlm_conf-loc"/>
    <w:basedOn w:val="DefaultParagraphFont"/>
    <w:rsid w:val="00CF55EC"/>
  </w:style>
  <w:style w:type="character" w:customStyle="1" w:styleId="nlmarticle-title">
    <w:name w:val="nlm_article-title"/>
    <w:basedOn w:val="DefaultParagraphFont"/>
    <w:rsid w:val="00CF55EC"/>
  </w:style>
  <w:style w:type="character" w:customStyle="1" w:styleId="nlmfpage">
    <w:name w:val="nlm_fpage"/>
    <w:basedOn w:val="DefaultParagraphFont"/>
    <w:rsid w:val="00CF55EC"/>
  </w:style>
  <w:style w:type="character" w:customStyle="1" w:styleId="nlmlpage">
    <w:name w:val="nlm_lpage"/>
    <w:basedOn w:val="DefaultParagraphFont"/>
    <w:rsid w:val="00CF55EC"/>
  </w:style>
  <w:style w:type="character" w:styleId="PageNumber">
    <w:name w:val="page number"/>
    <w:basedOn w:val="DefaultParagraphFont"/>
    <w:uiPriority w:val="99"/>
    <w:semiHidden/>
    <w:unhideWhenUsed/>
    <w:rsid w:val="009562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44243150">
      <w:bodyDiv w:val="1"/>
      <w:marLeft w:val="0"/>
      <w:marRight w:val="0"/>
      <w:marTop w:val="0"/>
      <w:marBottom w:val="0"/>
      <w:divBdr>
        <w:top w:val="none" w:sz="0" w:space="0" w:color="auto"/>
        <w:left w:val="none" w:sz="0" w:space="0" w:color="auto"/>
        <w:bottom w:val="none" w:sz="0" w:space="0" w:color="auto"/>
        <w:right w:val="none" w:sz="0" w:space="0" w:color="auto"/>
      </w:divBdr>
    </w:div>
    <w:div w:id="1637252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doi/full/10.11120/ened.2012.07010011?src=recsys&amp;" TargetMode="External"/><Relationship Id="rId13" Type="http://schemas.openxmlformats.org/officeDocument/2006/relationships/chart" Target="charts/chart4.xml"/><Relationship Id="rId18" Type="http://schemas.openxmlformats.org/officeDocument/2006/relationships/chart" Target="charts/chart9.xm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chart" Target="charts/chart12.xml"/><Relationship Id="rId7" Type="http://schemas.openxmlformats.org/officeDocument/2006/relationships/hyperlink" Target="https://www.tandfonline.com/doi/full/10.11120/ened.2012.07010011?src=recsys&amp;" TargetMode="External"/><Relationship Id="rId12" Type="http://schemas.openxmlformats.org/officeDocument/2006/relationships/chart" Target="charts/chart3.xml"/><Relationship Id="rId17" Type="http://schemas.openxmlformats.org/officeDocument/2006/relationships/chart" Target="charts/chart8.xml"/><Relationship Id="rId25" Type="http://schemas.openxmlformats.org/officeDocument/2006/relationships/hyperlink" Target="https://eric.ed.gov/?id=EJ756553" TargetMode="External"/><Relationship Id="rId2" Type="http://schemas.openxmlformats.org/officeDocument/2006/relationships/styles" Target="styles.xml"/><Relationship Id="rId16" Type="http://schemas.openxmlformats.org/officeDocument/2006/relationships/chart" Target="charts/chart7.xml"/><Relationship Id="rId20" Type="http://schemas.openxmlformats.org/officeDocument/2006/relationships/chart" Target="charts/chart11.xm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2.xml"/><Relationship Id="rId24" Type="http://schemas.openxmlformats.org/officeDocument/2006/relationships/hyperlink" Target="http://www.iadt.ie/vle/whatisvle/section2.htm" TargetMode="External"/><Relationship Id="rId5" Type="http://schemas.openxmlformats.org/officeDocument/2006/relationships/footnotes" Target="footnotes.xml"/><Relationship Id="rId15" Type="http://schemas.openxmlformats.org/officeDocument/2006/relationships/chart" Target="charts/chart6.xml"/><Relationship Id="rId23" Type="http://schemas.openxmlformats.org/officeDocument/2006/relationships/chart" Target="charts/chart14.xml"/><Relationship Id="rId28" Type="http://schemas.openxmlformats.org/officeDocument/2006/relationships/fontTable" Target="fontTable.xml"/><Relationship Id="rId10" Type="http://schemas.openxmlformats.org/officeDocument/2006/relationships/chart" Target="charts/chart1.xml"/><Relationship Id="rId19" Type="http://schemas.openxmlformats.org/officeDocument/2006/relationships/chart" Target="charts/chart10.xml"/><Relationship Id="rId4" Type="http://schemas.openxmlformats.org/officeDocument/2006/relationships/webSettings" Target="webSettings.xml"/><Relationship Id="rId9" Type="http://schemas.openxmlformats.org/officeDocument/2006/relationships/hyperlink" Target="https://www.tandfonline.com/doi/full/10.11120/ened.2012.07010011?src=recsys&amp;" TargetMode="External"/><Relationship Id="rId14" Type="http://schemas.openxmlformats.org/officeDocument/2006/relationships/chart" Target="charts/chart5.xml"/><Relationship Id="rId22" Type="http://schemas.openxmlformats.org/officeDocument/2006/relationships/chart" Target="charts/chart13.xml"/><Relationship Id="rId27"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charts/_rels/chart1.xml.rels><?xml version="1.0" encoding="UTF-8" standalone="yes"?>
<Relationships xmlns="http://schemas.openxmlformats.org/package/2006/relationships"><Relationship Id="rId3" Type="http://schemas.openxmlformats.org/officeDocument/2006/relationships/oleObject" Target="file:////Users/maddox/Desktop/Book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maddox/Desktop/Book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Users/maddox/Desktop/Book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Users/maddox/Desktop/Book1.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Users/maddox/Desktop/Book1.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Users/maddox/Desktop/Book1.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Users/maddox/Desktop/Book1.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Users/maddox/Desktop/Book1.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Users/maddox/Desktop/Book1.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Users/maddox/Desktop/Book1.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Users/maddox/Desktop/Book1.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Users/maddox/Desktop/Book1.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file:////Users/maddox/Desktop/Book1.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file:////Users/maddox/Desktop/Book1.xlsx" TargetMode="External"/><Relationship Id="rId2" Type="http://schemas.microsoft.com/office/2011/relationships/chartColorStyle" Target="colors14.xml"/><Relationship Id="rId1" Type="http://schemas.microsoft.com/office/2011/relationships/chartStyle" Target="style1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100" b="0" i="0" baseline="0">
                <a:effectLst>
                  <a:outerShdw blurRad="50800" dist="38100" dir="5400000" algn="t" rotWithShape="0">
                    <a:srgbClr val="000000">
                      <a:alpha val="40000"/>
                    </a:srgbClr>
                  </a:outerShdw>
                </a:effectLst>
                <a:latin typeface="Arial" panose="020B0604020202020204" pitchFamily="34" charset="0"/>
                <a:cs typeface="Arial" panose="020B0604020202020204" pitchFamily="34" charset="0"/>
              </a:rPr>
              <a:t>1. IS ONLINE LEARNING AFFECTING YOUR STUDIES?</a:t>
            </a:r>
            <a:endParaRPr lang="en-GB" sz="1100">
              <a:effectLst/>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Sheet1!$A$25:$A$26</c:f>
              <c:strCache>
                <c:ptCount val="2"/>
                <c:pt idx="0">
                  <c:v>yes</c:v>
                </c:pt>
                <c:pt idx="1">
                  <c:v>no</c:v>
                </c:pt>
              </c:strCache>
            </c:strRef>
          </c:cat>
          <c:val>
            <c:numRef>
              <c:f>Sheet1!$B$25:$B$26</c:f>
              <c:numCache>
                <c:formatCode>General</c:formatCode>
                <c:ptCount val="2"/>
                <c:pt idx="0">
                  <c:v>11</c:v>
                </c:pt>
                <c:pt idx="1">
                  <c:v>6</c:v>
                </c:pt>
              </c:numCache>
            </c:numRef>
          </c:val>
          <c:extLst>
            <c:ext xmlns:c16="http://schemas.microsoft.com/office/drawing/2014/chart" uri="{C3380CC4-5D6E-409C-BE32-E72D297353CC}">
              <c16:uniqueId val="{00000000-853A-FF4B-8639-86F6A1BE6487}"/>
            </c:ext>
          </c:extLst>
        </c:ser>
        <c:dLbls>
          <c:showLegendKey val="0"/>
          <c:showVal val="1"/>
          <c:showCatName val="0"/>
          <c:showSerName val="0"/>
          <c:showPercent val="0"/>
          <c:showBubbleSize val="0"/>
        </c:dLbls>
        <c:gapWidth val="150"/>
        <c:shape val="box"/>
        <c:axId val="1848783920"/>
        <c:axId val="1119618144"/>
        <c:axId val="0"/>
      </c:bar3DChart>
      <c:catAx>
        <c:axId val="184878392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119618144"/>
        <c:crosses val="autoZero"/>
        <c:auto val="1"/>
        <c:lblAlgn val="ctr"/>
        <c:lblOffset val="100"/>
        <c:noMultiLvlLbl val="0"/>
      </c:catAx>
      <c:valAx>
        <c:axId val="1119618144"/>
        <c:scaling>
          <c:orientation val="minMax"/>
        </c:scaling>
        <c:delete val="0"/>
        <c:axPos val="l"/>
        <c:majorGridlines>
          <c:spPr>
            <a:ln w="9525" cap="flat" cmpd="sng" algn="ctr">
              <a:solidFill>
                <a:schemeClr val="dk1">
                  <a:lumMod val="50000"/>
                  <a:lumOff val="5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84878392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100" b="0" i="0" baseline="0">
                <a:effectLst>
                  <a:outerShdw blurRad="50800" dist="38100" dir="5400000" algn="t" rotWithShape="0">
                    <a:srgbClr val="000000">
                      <a:alpha val="40000"/>
                    </a:srgbClr>
                  </a:outerShdw>
                </a:effectLst>
                <a:latin typeface="Arial" panose="020B0604020202020204" pitchFamily="34" charset="0"/>
                <a:cs typeface="Arial" panose="020B0604020202020204" pitchFamily="34" charset="0"/>
              </a:rPr>
              <a:t>1. IS ONLINE LEARNING AFFECTING YOUR STUDIES?</a:t>
            </a:r>
            <a:endParaRPr lang="en-GB" sz="1100">
              <a:effectLst/>
              <a:latin typeface="Arial" panose="020B0604020202020204" pitchFamily="34" charset="0"/>
              <a:cs typeface="Arial" panose="020B0604020202020204" pitchFamily="34" charset="0"/>
            </a:endParaRPr>
          </a:p>
        </c:rich>
      </c:tx>
      <c:layout>
        <c:manualLayout>
          <c:xMode val="edge"/>
          <c:yMode val="edge"/>
          <c:x val="0.1315674261487603"/>
          <c:y val="3.6471134511484413E-2"/>
        </c:manualLayout>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explosion val="29"/>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1-2FC9-B24F-B6E8-5BDB64B90693}"/>
              </c:ext>
            </c:extLst>
          </c:dPt>
          <c:dPt>
            <c:idx val="1"/>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3-2FC9-B24F-B6E8-5BDB64B90693}"/>
              </c:ext>
            </c:extLst>
          </c:dPt>
          <c:dLbls>
            <c:dLbl>
              <c:idx val="0"/>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layout>
                    <c:manualLayout>
                      <c:w val="0.11820844269466314"/>
                      <c:h val="0.18499999999999997"/>
                    </c:manualLayout>
                  </c15:layout>
                </c:ext>
                <c:ext xmlns:c16="http://schemas.microsoft.com/office/drawing/2014/chart" uri="{C3380CC4-5D6E-409C-BE32-E72D297353CC}">
                  <c16:uniqueId val="{00000001-2FC9-B24F-B6E8-5BDB64B90693}"/>
                </c:ext>
              </c:extLst>
            </c:dLbl>
            <c:dLbl>
              <c:idx val="1"/>
              <c:layout>
                <c:manualLayout>
                  <c:x val="2.5047009709167622E-2"/>
                  <c:y val="4.6813576877214602E-3"/>
                </c:manualLayout>
              </c:layout>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manualLayout>
                      <c:w val="9.5986220472440945E-2"/>
                      <c:h val="0.14333333333333331"/>
                    </c:manualLayout>
                  </c15:layout>
                </c:ext>
                <c:ext xmlns:c16="http://schemas.microsoft.com/office/drawing/2014/chart" uri="{C3380CC4-5D6E-409C-BE32-E72D297353CC}">
                  <c16:uniqueId val="{00000003-2FC9-B24F-B6E8-5BDB64B90693}"/>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0"/>
            <c:showCatName val="1"/>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Sheet1!$A$25:$A$26</c:f>
              <c:strCache>
                <c:ptCount val="2"/>
                <c:pt idx="0">
                  <c:v>yes</c:v>
                </c:pt>
                <c:pt idx="1">
                  <c:v>no</c:v>
                </c:pt>
              </c:strCache>
            </c:strRef>
          </c:cat>
          <c:val>
            <c:numRef>
              <c:f>Sheet1!$B$25:$B$26</c:f>
              <c:numCache>
                <c:formatCode>General</c:formatCode>
                <c:ptCount val="2"/>
                <c:pt idx="0">
                  <c:v>11</c:v>
                </c:pt>
                <c:pt idx="1">
                  <c:v>6</c:v>
                </c:pt>
              </c:numCache>
            </c:numRef>
          </c:val>
          <c:extLst>
            <c:ext xmlns:c16="http://schemas.microsoft.com/office/drawing/2014/chart" uri="{C3380CC4-5D6E-409C-BE32-E72D297353CC}">
              <c16:uniqueId val="{00000004-2FC9-B24F-B6E8-5BDB64B90693}"/>
            </c:ext>
          </c:extLst>
        </c:ser>
        <c:dLbls>
          <c:dLblPos val="outEnd"/>
          <c:showLegendKey val="0"/>
          <c:showVal val="0"/>
          <c:showCatName val="0"/>
          <c:showSerName val="0"/>
          <c:showPercent val="1"/>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sz="1100" b="0">
                <a:latin typeface="Arial" panose="020B0604020202020204" pitchFamily="34" charset="0"/>
                <a:cs typeface="Arial" panose="020B0604020202020204" pitchFamily="34" charset="0"/>
              </a:rPr>
              <a:t>2. ARE YOU FEELING ANXIOUS ABOUT LEARNING ONLINE?</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2.5655171754431414E-2"/>
          <c:y val="0.20844638981439137"/>
          <c:w val="0.94157494146216836"/>
          <c:h val="0.73136836451006437"/>
        </c:manualLayout>
      </c:layout>
      <c:pie3DChart>
        <c:varyColors val="1"/>
        <c:ser>
          <c:idx val="0"/>
          <c:order val="0"/>
          <c:dPt>
            <c:idx val="0"/>
            <c:bubble3D val="0"/>
            <c:explosion val="27"/>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E6A2-B448-9874-365B4176FC23}"/>
              </c:ext>
            </c:extLst>
          </c:dPt>
          <c:dPt>
            <c:idx val="1"/>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E6A2-B448-9874-365B4176FC23}"/>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1"/>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Sheet1!$A$44:$A$45</c:f>
              <c:strCache>
                <c:ptCount val="2"/>
                <c:pt idx="0">
                  <c:v>YES</c:v>
                </c:pt>
                <c:pt idx="1">
                  <c:v>NO</c:v>
                </c:pt>
              </c:strCache>
            </c:strRef>
          </c:cat>
          <c:val>
            <c:numRef>
              <c:f>Sheet1!$B$44:$B$45</c:f>
              <c:numCache>
                <c:formatCode>General</c:formatCode>
                <c:ptCount val="2"/>
                <c:pt idx="0">
                  <c:v>10</c:v>
                </c:pt>
                <c:pt idx="1">
                  <c:v>7</c:v>
                </c:pt>
              </c:numCache>
            </c:numRef>
          </c:val>
          <c:extLst>
            <c:ext xmlns:c16="http://schemas.microsoft.com/office/drawing/2014/chart" uri="{C3380CC4-5D6E-409C-BE32-E72D297353CC}">
              <c16:uniqueId val="{00000004-E6A2-B448-9874-365B4176FC23}"/>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rot="0" spcFirstLastPara="1" vertOverflow="ellipsis" vert="horz" wrap="square" anchor="ctr" anchorCtr="1"/>
          <a:lstStyle/>
          <a:p>
            <a:pPr>
              <a:defRPr sz="1800" b="1" i="0" u="none" strike="noStrike" kern="1200" cap="all" spc="50" baseline="0">
                <a:solidFill>
                  <a:schemeClr val="tx1">
                    <a:lumMod val="65000"/>
                    <a:lumOff val="35000"/>
                  </a:schemeClr>
                </a:solidFill>
                <a:latin typeface="+mn-lt"/>
                <a:ea typeface="+mn-ea"/>
                <a:cs typeface="+mn-cs"/>
              </a:defRPr>
            </a:pPr>
            <a:r>
              <a:rPr lang="en-GB" sz="1100" b="0">
                <a:latin typeface="Arial" panose="020B0604020202020204" pitchFamily="34" charset="0"/>
                <a:cs typeface="Arial" panose="020B0604020202020204" pitchFamily="34" charset="0"/>
              </a:rPr>
              <a:t>2. ARE YOU FEELING ANXIOUS ABOUT LEARNING ONLINE?</a:t>
            </a:r>
            <a:r>
              <a:rPr lang="en-GB" sz="1100" b="0" baseline="0">
                <a:latin typeface="Arial" panose="020B0604020202020204" pitchFamily="34" charset="0"/>
                <a:cs typeface="Arial" panose="020B0604020202020204" pitchFamily="34" charset="0"/>
              </a:rPr>
              <a:t> </a:t>
            </a:r>
            <a:endParaRPr lang="en-GB" sz="1100" b="0">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800" b="1" i="0" u="none" strike="noStrike" kern="1200" cap="all" spc="5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gradFill>
              <a:gsLst>
                <a:gs pos="100000">
                  <a:schemeClr val="accent2">
                    <a:alpha val="0"/>
                  </a:schemeClr>
                </a:gs>
                <a:gs pos="50000">
                  <a:schemeClr val="accent2"/>
                </a:gs>
              </a:gsLst>
              <a:lin ang="5400000" scaled="0"/>
            </a:gra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Sheet1!$A$44:$A$45</c:f>
              <c:strCache>
                <c:ptCount val="2"/>
                <c:pt idx="0">
                  <c:v>YES</c:v>
                </c:pt>
                <c:pt idx="1">
                  <c:v>NO</c:v>
                </c:pt>
              </c:strCache>
            </c:strRef>
          </c:cat>
          <c:val>
            <c:numRef>
              <c:f>Sheet1!$B$44:$B$45</c:f>
              <c:numCache>
                <c:formatCode>General</c:formatCode>
                <c:ptCount val="2"/>
                <c:pt idx="0">
                  <c:v>10</c:v>
                </c:pt>
                <c:pt idx="1">
                  <c:v>7</c:v>
                </c:pt>
              </c:numCache>
            </c:numRef>
          </c:val>
          <c:extLst>
            <c:ext xmlns:c16="http://schemas.microsoft.com/office/drawing/2014/chart" uri="{C3380CC4-5D6E-409C-BE32-E72D297353CC}">
              <c16:uniqueId val="{00000000-D727-EE41-8AFA-88E3FFC694F9}"/>
            </c:ext>
          </c:extLst>
        </c:ser>
        <c:dLbls>
          <c:showLegendKey val="0"/>
          <c:showVal val="1"/>
          <c:showCatName val="0"/>
          <c:showSerName val="0"/>
          <c:showPercent val="0"/>
          <c:showBubbleSize val="0"/>
        </c:dLbls>
        <c:gapWidth val="150"/>
        <c:gapDepth val="0"/>
        <c:shape val="box"/>
        <c:axId val="1745129056"/>
        <c:axId val="1744858624"/>
        <c:axId val="0"/>
      </c:bar3DChart>
      <c:catAx>
        <c:axId val="174512905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44858624"/>
        <c:crosses val="autoZero"/>
        <c:auto val="1"/>
        <c:lblAlgn val="ctr"/>
        <c:lblOffset val="100"/>
        <c:noMultiLvlLbl val="0"/>
      </c:catAx>
      <c:valAx>
        <c:axId val="1744858624"/>
        <c:scaling>
          <c:orientation val="minMax"/>
        </c:scaling>
        <c:delete val="0"/>
        <c:axPos val="l"/>
        <c:majorGridlines>
          <c:spPr>
            <a:ln w="9525" cap="flat" cmpd="sng" algn="ctr">
              <a:solidFill>
                <a:schemeClr val="tx1">
                  <a:lumMod val="5000"/>
                  <a:lumOff val="9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45129056"/>
        <c:crosses val="autoZero"/>
        <c:crossBetween val="between"/>
      </c:valAx>
      <c:dTable>
        <c:showHorzBorder val="1"/>
        <c:showVertBorder val="1"/>
        <c:showOutline val="1"/>
        <c:showKeys val="1"/>
        <c:spPr>
          <a:noFill/>
          <a:ln w="9525">
            <a:solidFill>
              <a:schemeClr val="tx1">
                <a:lumMod val="15000"/>
                <a:lumOff val="85000"/>
              </a:schemeClr>
            </a:solid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6"/>
    </mc:Choice>
    <mc:Fallback>
      <c:style val="6"/>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sz="1100" b="0">
                <a:latin typeface="Arial" panose="020B0604020202020204" pitchFamily="34" charset="0"/>
                <a:cs typeface="Arial" panose="020B0604020202020204" pitchFamily="34" charset="0"/>
              </a:rPr>
              <a:t>3. DO YOU PREFER TO STUDY ONLINE OR IN CAMPUS?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4">
                <a:alpha val="85000"/>
              </a:schemeClr>
            </a:solidFill>
            <a:ln w="9525" cap="flat" cmpd="sng" algn="ctr">
              <a:solidFill>
                <a:schemeClr val="accent4">
                  <a:lumMod val="75000"/>
                </a:schemeClr>
              </a:solidFill>
              <a:round/>
            </a:ln>
            <a:effectLst/>
            <a:sp3d contourW="9525">
              <a:contourClr>
                <a:schemeClr val="accent4">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Sheet1!$A$47:$A$48</c:f>
              <c:strCache>
                <c:ptCount val="2"/>
                <c:pt idx="0">
                  <c:v>ONLINE</c:v>
                </c:pt>
                <c:pt idx="1">
                  <c:v>CAMPUS</c:v>
                </c:pt>
              </c:strCache>
            </c:strRef>
          </c:cat>
          <c:val>
            <c:numRef>
              <c:f>Sheet1!$B$47:$B$48</c:f>
              <c:numCache>
                <c:formatCode>General</c:formatCode>
                <c:ptCount val="2"/>
                <c:pt idx="0">
                  <c:v>6</c:v>
                </c:pt>
                <c:pt idx="1">
                  <c:v>11</c:v>
                </c:pt>
              </c:numCache>
            </c:numRef>
          </c:val>
          <c:extLst>
            <c:ext xmlns:c16="http://schemas.microsoft.com/office/drawing/2014/chart" uri="{C3380CC4-5D6E-409C-BE32-E72D297353CC}">
              <c16:uniqueId val="{00000000-70CA-924D-A59E-8377DECED590}"/>
            </c:ext>
          </c:extLst>
        </c:ser>
        <c:dLbls>
          <c:showLegendKey val="0"/>
          <c:showVal val="1"/>
          <c:showCatName val="0"/>
          <c:showSerName val="0"/>
          <c:showPercent val="0"/>
          <c:showBubbleSize val="0"/>
        </c:dLbls>
        <c:gapWidth val="65"/>
        <c:shape val="box"/>
        <c:axId val="1467823040"/>
        <c:axId val="1467887088"/>
        <c:axId val="0"/>
      </c:bar3DChart>
      <c:catAx>
        <c:axId val="1467823040"/>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467887088"/>
        <c:crosses val="autoZero"/>
        <c:auto val="1"/>
        <c:lblAlgn val="ctr"/>
        <c:lblOffset val="100"/>
        <c:noMultiLvlLbl val="0"/>
      </c:catAx>
      <c:valAx>
        <c:axId val="1467887088"/>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1467823040"/>
        <c:crosses val="autoZero"/>
        <c:crossBetween val="between"/>
      </c:valAx>
      <c:dTable>
        <c:showHorzBorder val="1"/>
        <c:showVertBorder val="1"/>
        <c:showOutline val="1"/>
        <c:showKeys val="1"/>
        <c:spPr>
          <a:noFill/>
          <a:ln w="9525">
            <a:solidFill>
              <a:schemeClr val="dk1">
                <a:lumMod val="35000"/>
                <a:lumOff val="65000"/>
              </a:schemeClr>
            </a:solidFill>
          </a:ln>
          <a:effectLst/>
        </c:spPr>
        <c:txPr>
          <a:bodyPr rot="0" spcFirstLastPara="1" vertOverflow="ellipsis" vert="horz" wrap="square" anchor="ctr" anchorCtr="1"/>
          <a:lstStyle/>
          <a:p>
            <a:pPr rtl="0">
              <a:defRPr sz="900" b="0" i="0" u="none" strike="noStrike" kern="1200" baseline="0">
                <a:solidFill>
                  <a:schemeClr val="dk1">
                    <a:lumMod val="75000"/>
                    <a:lumOff val="25000"/>
                  </a:schemeClr>
                </a:solidFill>
                <a:latin typeface="+mn-lt"/>
                <a:ea typeface="+mn-ea"/>
                <a:cs typeface="+mn-cs"/>
              </a:defRPr>
            </a:pPr>
            <a:endParaRPr lang="en-US"/>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sz="1100" b="0" i="0" baseline="0">
                <a:effectLst/>
                <a:latin typeface="Arial" panose="020B0604020202020204" pitchFamily="34" charset="0"/>
                <a:cs typeface="Arial" panose="020B0604020202020204" pitchFamily="34" charset="0"/>
              </a:rPr>
              <a:t>3. DO YOU PREFER TO STUDY ONLINE OR IN CAMPUS</a:t>
            </a:r>
            <a:endParaRPr lang="en-GB" sz="1100" b="0">
              <a:effectLst/>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
          <c:y val="0.19867479852218597"/>
          <c:w val="0.82833511139670579"/>
          <c:h val="0.80132520147781405"/>
        </c:manualLayout>
      </c:layout>
      <c:pie3DChart>
        <c:varyColors val="1"/>
        <c:ser>
          <c:idx val="0"/>
          <c:order val="0"/>
          <c:dPt>
            <c:idx val="0"/>
            <c:bubble3D val="0"/>
            <c:explosion val="21"/>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DC77-2045-919C-A9804BDC6708}"/>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DC77-2045-919C-A9804BDC6708}"/>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1"/>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Sheet1!$A$47:$A$48</c:f>
              <c:strCache>
                <c:ptCount val="2"/>
                <c:pt idx="0">
                  <c:v>ONLINE</c:v>
                </c:pt>
                <c:pt idx="1">
                  <c:v>CAMPUS</c:v>
                </c:pt>
              </c:strCache>
            </c:strRef>
          </c:cat>
          <c:val>
            <c:numRef>
              <c:f>Sheet1!$B$47:$B$48</c:f>
              <c:numCache>
                <c:formatCode>General</c:formatCode>
                <c:ptCount val="2"/>
                <c:pt idx="0">
                  <c:v>6</c:v>
                </c:pt>
                <c:pt idx="1">
                  <c:v>11</c:v>
                </c:pt>
              </c:numCache>
            </c:numRef>
          </c:val>
          <c:extLst>
            <c:ext xmlns:c16="http://schemas.microsoft.com/office/drawing/2014/chart" uri="{C3380CC4-5D6E-409C-BE32-E72D297353CC}">
              <c16:uniqueId val="{00000004-DC77-2045-919C-A9804BDC6708}"/>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6"/>
    </mc:Choice>
    <mc:Fallback>
      <c:style val="6"/>
    </mc:Fallback>
  </mc:AlternateContent>
  <c:chart>
    <c:title>
      <c:tx>
        <c:rich>
          <a:bodyPr rot="0" spcFirstLastPara="1" vertOverflow="ellipsis" vert="horz" wrap="square" anchor="ctr" anchorCtr="1"/>
          <a:lstStyle/>
          <a:p>
            <a:pPr>
              <a:defRPr sz="1320" b="0" i="0" u="none" strike="noStrike" kern="1200" cap="all" baseline="0">
                <a:solidFill>
                  <a:schemeClr val="lt1"/>
                </a:solidFill>
                <a:latin typeface="Arial" panose="020B0604020202020204" pitchFamily="34" charset="0"/>
                <a:ea typeface="+mn-ea"/>
                <a:cs typeface="Arial" panose="020B0604020202020204" pitchFamily="34" charset="0"/>
              </a:defRPr>
            </a:pPr>
            <a:r>
              <a:rPr lang="en-GB" sz="1100"/>
              <a:t>4. WHAT TYPE OF DEVICES ARE YOU USING ON YOUR STUDIES?</a:t>
            </a:r>
          </a:p>
        </c:rich>
      </c:tx>
      <c:layout>
        <c:manualLayout>
          <c:xMode val="edge"/>
          <c:yMode val="edge"/>
          <c:x val="0.13005179602063677"/>
          <c:y val="3.5453135386660756E-2"/>
        </c:manualLayout>
      </c:layout>
      <c:overlay val="0"/>
      <c:spPr>
        <a:noFill/>
        <a:ln>
          <a:noFill/>
        </a:ln>
        <a:effectLst/>
      </c:spPr>
      <c:txPr>
        <a:bodyPr rot="0" spcFirstLastPara="1" vertOverflow="ellipsis" vert="horz" wrap="square" anchor="ctr" anchorCtr="1"/>
        <a:lstStyle/>
        <a:p>
          <a:pPr>
            <a:defRPr sz="1320" b="0" i="0" u="none" strike="noStrike" kern="1200" cap="all" baseline="0">
              <a:solidFill>
                <a:schemeClr val="lt1"/>
              </a:solidFill>
              <a:latin typeface="Arial" panose="020B0604020202020204" pitchFamily="34" charset="0"/>
              <a:ea typeface="+mn-ea"/>
              <a:cs typeface="Arial" panose="020B0604020202020204" pitchFamily="34" charset="0"/>
            </a:defRPr>
          </a:pPr>
          <a:endParaRPr lang="en-US"/>
        </a:p>
      </c:txPr>
    </c:title>
    <c:autoTitleDeleted val="0"/>
    <c:view3D>
      <c:rotX val="15"/>
      <c:rotY val="20"/>
      <c:depthPercent val="100"/>
      <c:rAngAx val="1"/>
    </c:view3D>
    <c:floor>
      <c:thickness val="0"/>
      <c:spPr>
        <a:solidFill>
          <a:schemeClr val="bg2">
            <a:lumMod val="75000"/>
            <a:alpha val="27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4">
                <a:alpha val="88000"/>
              </a:schemeClr>
            </a:solidFill>
            <a:ln>
              <a:solidFill>
                <a:schemeClr val="accent4">
                  <a:lumMod val="50000"/>
                </a:schemeClr>
              </a:solidFill>
            </a:ln>
            <a:effectLst/>
            <a:scene3d>
              <a:camera prst="orthographicFront"/>
              <a:lightRig rig="threePt" dir="t"/>
            </a:scene3d>
            <a:sp3d prstMaterial="flat">
              <a:contourClr>
                <a:schemeClr val="accent4">
                  <a:lumMod val="50000"/>
                </a:schemeClr>
              </a:contourClr>
            </a:sp3d>
          </c:spPr>
          <c:invertIfNegative val="0"/>
          <c:cat>
            <c:strRef>
              <c:f>Sheet1!$A$1:$A$4</c:f>
              <c:strCache>
                <c:ptCount val="4"/>
                <c:pt idx="0">
                  <c:v>smart phone</c:v>
                </c:pt>
                <c:pt idx="1">
                  <c:v>tablet</c:v>
                </c:pt>
                <c:pt idx="2">
                  <c:v>laptop </c:v>
                </c:pt>
                <c:pt idx="3">
                  <c:v>DESKTOP</c:v>
                </c:pt>
              </c:strCache>
            </c:strRef>
          </c:cat>
          <c:val>
            <c:numRef>
              <c:f>Sheet1!$B$1:$B$4</c:f>
              <c:numCache>
                <c:formatCode>General</c:formatCode>
                <c:ptCount val="4"/>
                <c:pt idx="0">
                  <c:v>4</c:v>
                </c:pt>
                <c:pt idx="1">
                  <c:v>1</c:v>
                </c:pt>
                <c:pt idx="2">
                  <c:v>12</c:v>
                </c:pt>
                <c:pt idx="3">
                  <c:v>0</c:v>
                </c:pt>
              </c:numCache>
            </c:numRef>
          </c:val>
          <c:extLst>
            <c:ext xmlns:c16="http://schemas.microsoft.com/office/drawing/2014/chart" uri="{C3380CC4-5D6E-409C-BE32-E72D297353CC}">
              <c16:uniqueId val="{00000000-DE40-284C-97AB-7F652043D835}"/>
            </c:ext>
          </c:extLst>
        </c:ser>
        <c:dLbls>
          <c:showLegendKey val="0"/>
          <c:showVal val="0"/>
          <c:showCatName val="0"/>
          <c:showSerName val="0"/>
          <c:showPercent val="0"/>
          <c:showBubbleSize val="0"/>
        </c:dLbls>
        <c:gapWidth val="150"/>
        <c:shape val="box"/>
        <c:axId val="1092310911"/>
        <c:axId val="1745058960"/>
        <c:axId val="0"/>
      </c:bar3DChart>
      <c:catAx>
        <c:axId val="1092310911"/>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lt1">
                    <a:lumMod val="75000"/>
                  </a:schemeClr>
                </a:solidFill>
                <a:latin typeface="Arial" panose="020B0604020202020204" pitchFamily="34" charset="0"/>
                <a:ea typeface="+mn-ea"/>
                <a:cs typeface="Arial" panose="020B0604020202020204" pitchFamily="34" charset="0"/>
              </a:defRPr>
            </a:pPr>
            <a:endParaRPr lang="en-US"/>
          </a:p>
        </c:txPr>
        <c:crossAx val="1745058960"/>
        <c:crosses val="autoZero"/>
        <c:auto val="1"/>
        <c:lblAlgn val="ctr"/>
        <c:lblOffset val="100"/>
        <c:noMultiLvlLbl val="0"/>
      </c:catAx>
      <c:valAx>
        <c:axId val="1745058960"/>
        <c:scaling>
          <c:orientation val="minMax"/>
        </c:scaling>
        <c:delete val="0"/>
        <c:axPos val="l"/>
        <c:majorGridlines>
          <c:spPr>
            <a:ln w="9525">
              <a:solidFill>
                <a:schemeClr val="lt1">
                  <a:lumMod val="50000"/>
                </a:schemeClr>
              </a:solidFill>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lt1">
                    <a:lumMod val="75000"/>
                  </a:schemeClr>
                </a:solidFill>
                <a:latin typeface="Arial" panose="020B0604020202020204" pitchFamily="34" charset="0"/>
                <a:ea typeface="+mn-ea"/>
                <a:cs typeface="Arial" panose="020B0604020202020204" pitchFamily="34" charset="0"/>
              </a:defRPr>
            </a:pPr>
            <a:endParaRPr lang="en-US"/>
          </a:p>
        </c:txPr>
        <c:crossAx val="1092310911"/>
        <c:crosses val="autoZero"/>
        <c:crossBetween val="between"/>
      </c:valAx>
      <c:dTable>
        <c:showHorzBorder val="0"/>
        <c:showVertBorder val="0"/>
        <c:showOutline val="0"/>
        <c:showKeys val="1"/>
        <c:spPr>
          <a:noFill/>
          <a:ln w="9525">
            <a:solidFill>
              <a:schemeClr val="dk1">
                <a:lumMod val="50000"/>
                <a:lumOff val="50000"/>
              </a:schemeClr>
            </a:solidFill>
          </a:ln>
          <a:effectLst/>
        </c:spPr>
        <c:txPr>
          <a:bodyPr rot="0" spcFirstLastPara="1" vertOverflow="ellipsis" vert="horz" wrap="square" anchor="ctr" anchorCtr="1"/>
          <a:lstStyle/>
          <a:p>
            <a:pPr rtl="0">
              <a:defRPr sz="1100" b="0" i="0" u="none" strike="noStrike" kern="1200" baseline="0">
                <a:solidFill>
                  <a:schemeClr val="lt1">
                    <a:lumMod val="75000"/>
                  </a:schemeClr>
                </a:solidFill>
                <a:latin typeface="Arial" panose="020B0604020202020204" pitchFamily="34" charset="0"/>
                <a:ea typeface="+mn-ea"/>
                <a:cs typeface="Arial" panose="020B0604020202020204" pitchFamily="34" charset="0"/>
              </a:defRPr>
            </a:pPr>
            <a:endParaRPr lang="en-US"/>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dk1">
        <a:lumMod val="75000"/>
        <a:lumOff val="25000"/>
      </a:schemeClr>
    </a:solidFill>
    <a:ln w="6350" cap="flat" cmpd="sng" algn="ctr">
      <a:solidFill>
        <a:schemeClr val="dk1">
          <a:tint val="75000"/>
        </a:schemeClr>
      </a:solidFill>
      <a:round/>
    </a:ln>
    <a:effectLst/>
  </c:spPr>
  <c:txPr>
    <a:bodyPr/>
    <a:lstStyle/>
    <a:p>
      <a:pPr>
        <a:defRPr sz="1100">
          <a:latin typeface="Arial" panose="020B0604020202020204" pitchFamily="34" charset="0"/>
          <a:cs typeface="Arial" panose="020B0604020202020204" pitchFamily="34" charset="0"/>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100" b="0">
                <a:latin typeface="Arial" panose="020B0604020202020204" pitchFamily="34" charset="0"/>
                <a:cs typeface="Arial" panose="020B0604020202020204" pitchFamily="34" charset="0"/>
              </a:rPr>
              <a:t>4. WHAT TYPE OF DEVICES ARE YOU USING ON YOUR STUDIES?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7985083217324248E-2"/>
          <c:y val="0.26681841702329179"/>
          <c:w val="0.90048545947532577"/>
          <c:h val="0.61294293693780177"/>
        </c:manualLayout>
      </c:layout>
      <c:pie3DChart>
        <c:varyColors val="1"/>
        <c:ser>
          <c:idx val="0"/>
          <c:order val="0"/>
          <c:explosion val="22"/>
          <c:dPt>
            <c:idx val="0"/>
            <c:bubble3D val="0"/>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1-7456-3C44-AF32-1CBF981907FE}"/>
              </c:ext>
            </c:extLst>
          </c:dPt>
          <c:dPt>
            <c:idx val="1"/>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3-7456-3C44-AF32-1CBF981907FE}"/>
              </c:ext>
            </c:extLst>
          </c:dPt>
          <c:dPt>
            <c:idx val="2"/>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5-7456-3C44-AF32-1CBF981907F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0"/>
            <c:showCatName val="1"/>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Sheet1!$A$1:$A$3</c:f>
              <c:strCache>
                <c:ptCount val="3"/>
                <c:pt idx="0">
                  <c:v>smart phone</c:v>
                </c:pt>
                <c:pt idx="1">
                  <c:v>tablet</c:v>
                </c:pt>
                <c:pt idx="2">
                  <c:v>laptop </c:v>
                </c:pt>
              </c:strCache>
            </c:strRef>
          </c:cat>
          <c:val>
            <c:numRef>
              <c:f>Sheet1!$B$1:$B$3</c:f>
              <c:numCache>
                <c:formatCode>General</c:formatCode>
                <c:ptCount val="3"/>
                <c:pt idx="0">
                  <c:v>4</c:v>
                </c:pt>
                <c:pt idx="1">
                  <c:v>1</c:v>
                </c:pt>
                <c:pt idx="2">
                  <c:v>12</c:v>
                </c:pt>
              </c:numCache>
            </c:numRef>
          </c:val>
          <c:extLst>
            <c:ext xmlns:c16="http://schemas.microsoft.com/office/drawing/2014/chart" uri="{C3380CC4-5D6E-409C-BE32-E72D297353CC}">
              <c16:uniqueId val="{00000006-7456-3C44-AF32-1CBF981907FE}"/>
            </c:ext>
          </c:extLst>
        </c:ser>
        <c:dLbls>
          <c:dLblPos val="outEnd"/>
          <c:showLegendKey val="0"/>
          <c:showVal val="0"/>
          <c:showCatName val="0"/>
          <c:showSerName val="0"/>
          <c:showPercent val="1"/>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6"/>
    </mc:Choice>
    <mc:Fallback>
      <c:style val="6"/>
    </mc:Fallback>
  </mc:AlternateContent>
  <c:chart>
    <c:title>
      <c:tx>
        <c:rich>
          <a:bodyPr rot="0" spcFirstLastPara="1" vertOverflow="ellipsis" vert="horz" wrap="square" anchor="ctr" anchorCtr="1"/>
          <a:lstStyle/>
          <a:p>
            <a:pPr>
              <a:defRPr sz="1100" b="1" i="0" u="none" strike="noStrike" kern="1200" baseline="0">
                <a:solidFill>
                  <a:schemeClr val="dk1">
                    <a:lumMod val="75000"/>
                    <a:lumOff val="25000"/>
                  </a:schemeClr>
                </a:solidFill>
                <a:latin typeface="Arial" panose="020B0604020202020204" pitchFamily="34" charset="0"/>
                <a:ea typeface="+mn-ea"/>
                <a:cs typeface="Arial" panose="020B0604020202020204" pitchFamily="34" charset="0"/>
              </a:defRPr>
            </a:pPr>
            <a:r>
              <a:rPr lang="en-GB" sz="1100">
                <a:latin typeface="Arial" panose="020B0604020202020204" pitchFamily="34" charset="0"/>
                <a:cs typeface="Arial" panose="020B0604020202020204" pitchFamily="34" charset="0"/>
              </a:rPr>
              <a:t>5. CAN YOU GIVE SOME EXAMPLE OF POSITIVE IMPACT ON ONLINE STUDY?</a:t>
            </a:r>
          </a:p>
        </c:rich>
      </c:tx>
      <c:layout>
        <c:manualLayout>
          <c:xMode val="edge"/>
          <c:yMode val="edge"/>
          <c:x val="0.18601377952755904"/>
          <c:y val="3.8277511961722487E-2"/>
        </c:manualLayout>
      </c:layout>
      <c:overlay val="0"/>
      <c:spPr>
        <a:noFill/>
        <a:ln>
          <a:noFill/>
        </a:ln>
        <a:effectLst/>
      </c:spPr>
      <c:txPr>
        <a:bodyPr rot="0" spcFirstLastPara="1" vertOverflow="ellipsis" vert="horz" wrap="square" anchor="ctr" anchorCtr="1"/>
        <a:lstStyle/>
        <a:p>
          <a:pPr>
            <a:defRPr sz="1100" b="1" i="0" u="none" strike="noStrike" kern="1200" baseline="0">
              <a:solidFill>
                <a:schemeClr val="dk1">
                  <a:lumMod val="75000"/>
                  <a:lumOff val="25000"/>
                </a:schemeClr>
              </a:solidFill>
              <a:latin typeface="Arial" panose="020B0604020202020204" pitchFamily="34" charset="0"/>
              <a:ea typeface="+mn-ea"/>
              <a:cs typeface="Arial" panose="020B0604020202020204" pitchFamily="34" charset="0"/>
            </a:defRPr>
          </a:pPr>
          <a:endParaRPr lang="en-US"/>
        </a:p>
      </c:txPr>
    </c:title>
    <c:autoTitleDeleted val="0"/>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7.7485405739226951E-2"/>
          <c:y val="0.14477809745658135"/>
          <c:w val="0.92251466018553574"/>
          <c:h val="0.59107096596324193"/>
        </c:manualLayout>
      </c:layout>
      <c:bar3DChart>
        <c:barDir val="col"/>
        <c:grouping val="clustered"/>
        <c:varyColors val="0"/>
        <c:ser>
          <c:idx val="0"/>
          <c:order val="0"/>
          <c:spPr>
            <a:solidFill>
              <a:schemeClr val="accent4">
                <a:alpha val="85000"/>
              </a:schemeClr>
            </a:solidFill>
            <a:ln w="9525" cap="flat" cmpd="sng" algn="ctr">
              <a:solidFill>
                <a:schemeClr val="accent4">
                  <a:lumMod val="75000"/>
                </a:schemeClr>
              </a:solidFill>
              <a:round/>
            </a:ln>
            <a:effectLst/>
            <a:sp3d contourW="9525">
              <a:contourClr>
                <a:schemeClr val="accent4">
                  <a:lumMod val="75000"/>
                </a:schemeClr>
              </a:contourClr>
            </a:sp3d>
          </c:spPr>
          <c:invertIfNegative val="0"/>
          <c:dLbls>
            <c:spPr>
              <a:noFill/>
              <a:ln w="34925">
                <a:solidFill>
                  <a:schemeClr val="dk1">
                    <a:lumMod val="35000"/>
                    <a:lumOff val="65000"/>
                  </a:schemeClr>
                </a:solidFill>
              </a:ln>
              <a:effectLst/>
            </c:spPr>
            <c:txPr>
              <a:bodyPr rot="0" spcFirstLastPara="1" vertOverflow="ellipsis" vert="horz" wrap="square" lIns="38100" tIns="19050" rIns="38100" bIns="19050" anchor="ctr" anchorCtr="1">
                <a:spAutoFit/>
              </a:bodyPr>
              <a:lstStyle/>
              <a:p>
                <a:pPr>
                  <a:defRPr sz="900" b="0" i="0" u="none" strike="noStrike" kern="1200" baseline="0">
                    <a:ln w="22225">
                      <a:solidFill>
                        <a:schemeClr val="dk1">
                          <a:lumMod val="35000"/>
                          <a:lumOff val="65000"/>
                        </a:schemeClr>
                      </a:solidFill>
                    </a:ln>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Sheet1!$A$55:$A$57</c:f>
              <c:strCache>
                <c:ptCount val="3"/>
                <c:pt idx="0">
                  <c:v>Less cost, more flexible</c:v>
                </c:pt>
                <c:pt idx="1">
                  <c:v>freedom in learning time</c:v>
                </c:pt>
                <c:pt idx="2">
                  <c:v>more knowledge</c:v>
                </c:pt>
              </c:strCache>
            </c:strRef>
          </c:cat>
          <c:val>
            <c:numRef>
              <c:f>Sheet1!$B$55:$B$57</c:f>
              <c:numCache>
                <c:formatCode>General</c:formatCode>
                <c:ptCount val="3"/>
                <c:pt idx="0">
                  <c:v>12</c:v>
                </c:pt>
                <c:pt idx="1">
                  <c:v>1</c:v>
                </c:pt>
                <c:pt idx="2">
                  <c:v>4</c:v>
                </c:pt>
              </c:numCache>
            </c:numRef>
          </c:val>
          <c:extLst>
            <c:ext xmlns:c16="http://schemas.microsoft.com/office/drawing/2014/chart" uri="{C3380CC4-5D6E-409C-BE32-E72D297353CC}">
              <c16:uniqueId val="{00000000-054D-3E4F-9B4E-CC99903E281C}"/>
            </c:ext>
          </c:extLst>
        </c:ser>
        <c:dLbls>
          <c:showLegendKey val="0"/>
          <c:showVal val="1"/>
          <c:showCatName val="0"/>
          <c:showSerName val="0"/>
          <c:showPercent val="0"/>
          <c:showBubbleSize val="0"/>
        </c:dLbls>
        <c:gapWidth val="65"/>
        <c:shape val="box"/>
        <c:axId val="2038697088"/>
        <c:axId val="1428732335"/>
        <c:axId val="0"/>
      </c:bar3DChart>
      <c:catAx>
        <c:axId val="2038697088"/>
        <c:scaling>
          <c:orientation val="minMax"/>
        </c:scaling>
        <c:delete val="0"/>
        <c:axPos val="b"/>
        <c:numFmt formatCode="General" sourceLinked="1"/>
        <c:majorTickMark val="none"/>
        <c:minorTickMark val="none"/>
        <c:tickLblPos val="nextTo"/>
        <c:spPr>
          <a:noFill/>
          <a:ln w="444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428732335"/>
        <c:crosses val="autoZero"/>
        <c:auto val="1"/>
        <c:lblAlgn val="ctr"/>
        <c:lblOffset val="100"/>
        <c:noMultiLvlLbl val="0"/>
      </c:catAx>
      <c:valAx>
        <c:axId val="1428732335"/>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2038697088"/>
        <c:crosses val="autoZero"/>
        <c:crossBetween val="between"/>
      </c:valAx>
      <c:dTable>
        <c:showHorzBorder val="0"/>
        <c:showVertBorder val="0"/>
        <c:showOutline val="0"/>
        <c:showKeys val="1"/>
        <c:spPr>
          <a:noFill/>
          <a:ln w="9525">
            <a:solidFill>
              <a:schemeClr val="dk1">
                <a:lumMod val="35000"/>
                <a:lumOff val="65000"/>
              </a:schemeClr>
            </a:solidFill>
          </a:ln>
          <a:effectLst/>
        </c:spPr>
        <c:txPr>
          <a:bodyPr rot="0" spcFirstLastPara="1" vertOverflow="ellipsis" vert="horz" wrap="square" anchor="ctr" anchorCtr="1"/>
          <a:lstStyle/>
          <a:p>
            <a:pPr rtl="0">
              <a:defRPr sz="900" b="0" i="0" u="none" strike="noStrike" kern="1200" baseline="0">
                <a:solidFill>
                  <a:schemeClr val="dk1">
                    <a:lumMod val="75000"/>
                    <a:lumOff val="25000"/>
                  </a:schemeClr>
                </a:solidFill>
                <a:latin typeface="+mn-lt"/>
                <a:ea typeface="+mn-ea"/>
                <a:cs typeface="+mn-cs"/>
              </a:defRPr>
            </a:pPr>
            <a:endParaRPr lang="en-US"/>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sz="1100">
                <a:latin typeface="Arial" panose="020B0604020202020204" pitchFamily="34" charset="0"/>
                <a:cs typeface="Arial" panose="020B0604020202020204" pitchFamily="34" charset="0"/>
              </a:rPr>
              <a:t>5. CAN</a:t>
            </a:r>
            <a:r>
              <a:rPr lang="en-GB" sz="1100" baseline="0">
                <a:latin typeface="Arial" panose="020B0604020202020204" pitchFamily="34" charset="0"/>
                <a:cs typeface="Arial" panose="020B0604020202020204" pitchFamily="34" charset="0"/>
              </a:rPr>
              <a:t> YOU GIVE SOME EXAMPLE OF POSITIVE IMPACT ON ONLINE STUDY?</a:t>
            </a:r>
            <a:endParaRPr lang="en-GB" sz="1100">
              <a:latin typeface="Arial" panose="020B0604020202020204" pitchFamily="34" charset="0"/>
              <a:cs typeface="Arial" panose="020B0604020202020204" pitchFamily="34" charset="0"/>
            </a:endParaRPr>
          </a:p>
        </c:rich>
      </c:tx>
      <c:layout>
        <c:manualLayout>
          <c:xMode val="edge"/>
          <c:yMode val="edge"/>
          <c:x val="0.10764999101458426"/>
          <c:y val="0"/>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4.4595577779677609E-4"/>
          <c:y val="0.12003327533496515"/>
          <c:w val="0.80193160266666197"/>
          <c:h val="0.8773108417627572"/>
        </c:manualLayout>
      </c:layout>
      <c:pie3DChart>
        <c:varyColors val="1"/>
        <c:ser>
          <c:idx val="0"/>
          <c:order val="0"/>
          <c:explosion val="14"/>
          <c:dPt>
            <c:idx val="0"/>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C8C9-EE4A-8765-804B3472FC19}"/>
              </c:ext>
            </c:extLst>
          </c:dPt>
          <c:dPt>
            <c:idx val="1"/>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C8C9-EE4A-8765-804B3472FC19}"/>
              </c:ext>
            </c:extLst>
          </c:dPt>
          <c:dPt>
            <c:idx val="2"/>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C8C9-EE4A-8765-804B3472FC19}"/>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1"/>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Sheet1!$A$55:$A$57</c:f>
              <c:strCache>
                <c:ptCount val="3"/>
                <c:pt idx="0">
                  <c:v>Less cost, more flexible</c:v>
                </c:pt>
                <c:pt idx="1">
                  <c:v>freedom in learning time</c:v>
                </c:pt>
                <c:pt idx="2">
                  <c:v>more knowledge</c:v>
                </c:pt>
              </c:strCache>
            </c:strRef>
          </c:cat>
          <c:val>
            <c:numRef>
              <c:f>Sheet1!$B$55:$B$57</c:f>
              <c:numCache>
                <c:formatCode>General</c:formatCode>
                <c:ptCount val="3"/>
                <c:pt idx="0">
                  <c:v>12</c:v>
                </c:pt>
                <c:pt idx="1">
                  <c:v>1</c:v>
                </c:pt>
                <c:pt idx="2">
                  <c:v>4</c:v>
                </c:pt>
              </c:numCache>
            </c:numRef>
          </c:val>
          <c:extLst>
            <c:ext xmlns:c16="http://schemas.microsoft.com/office/drawing/2014/chart" uri="{C3380CC4-5D6E-409C-BE32-E72D297353CC}">
              <c16:uniqueId val="{00000006-C8C9-EE4A-8765-804B3472FC19}"/>
            </c:ext>
          </c:extLst>
        </c:ser>
        <c:dLbls>
          <c:dLblPos val="ctr"/>
          <c:showLegendKey val="0"/>
          <c:showVal val="0"/>
          <c:showCatName val="0"/>
          <c:showSerName val="0"/>
          <c:showPercent val="1"/>
          <c:showBubbleSize val="0"/>
          <c:showLeaderLines val="1"/>
        </c:dLbls>
      </c:pie3DChart>
      <c:spPr>
        <a:noFill/>
        <a:ln>
          <a:noFill/>
        </a:ln>
        <a:effectLst/>
      </c:spPr>
    </c:plotArea>
    <c:legend>
      <c:legendPos val="r"/>
      <c:layout>
        <c:manualLayout>
          <c:xMode val="edge"/>
          <c:yMode val="edge"/>
          <c:x val="0.75913534591119702"/>
          <c:y val="0.50324478659594807"/>
          <c:w val="0.23095235710389739"/>
          <c:h val="0.27078792099273935"/>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6"/>
    </mc:Choice>
    <mc:Fallback>
      <c:style val="6"/>
    </mc:Fallback>
  </mc:AlternateContent>
  <c:chart>
    <c:title>
      <c:tx>
        <c:rich>
          <a:bodyPr rot="0" spcFirstLastPara="1" vertOverflow="ellipsis" vert="horz" wrap="square" anchor="ctr" anchorCtr="1"/>
          <a:lstStyle/>
          <a:p>
            <a:pPr>
              <a:defRPr sz="11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Arial" panose="020B0604020202020204" pitchFamily="34" charset="0"/>
                <a:ea typeface="+mn-ea"/>
                <a:cs typeface="Arial" panose="020B0604020202020204" pitchFamily="34" charset="0"/>
              </a:defRPr>
            </a:pPr>
            <a:r>
              <a:rPr lang="en-GB" sz="1100">
                <a:latin typeface="Arial" panose="020B0604020202020204" pitchFamily="34" charset="0"/>
                <a:cs typeface="Arial" panose="020B0604020202020204" pitchFamily="34" charset="0"/>
              </a:rPr>
              <a:t>6. WHAT DIFFICULTIES ARE YOU EXPERIENCE STUDYING ONLINE?</a:t>
            </a:r>
          </a:p>
        </c:rich>
      </c:tx>
      <c:overlay val="0"/>
      <c:spPr>
        <a:noFill/>
        <a:ln>
          <a:noFill/>
        </a:ln>
        <a:effectLst/>
      </c:spPr>
      <c:txPr>
        <a:bodyPr rot="0" spcFirstLastPara="1" vertOverflow="ellipsis" vert="horz" wrap="square" anchor="ctr" anchorCtr="1"/>
        <a:lstStyle/>
        <a:p>
          <a:pPr>
            <a:defRPr sz="11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Arial" panose="020B0604020202020204" pitchFamily="34" charset="0"/>
              <a:ea typeface="+mn-ea"/>
              <a:cs typeface="Arial" panose="020B0604020202020204" pitchFamily="34" charset="0"/>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spPr>
            <a:gradFill rotWithShape="1">
              <a:gsLst>
                <a:gs pos="0">
                  <a:schemeClr val="accent4">
                    <a:shade val="65000"/>
                    <a:satMod val="103000"/>
                    <a:lumMod val="102000"/>
                    <a:tint val="94000"/>
                  </a:schemeClr>
                </a:gs>
                <a:gs pos="50000">
                  <a:schemeClr val="accent4">
                    <a:shade val="65000"/>
                    <a:satMod val="110000"/>
                    <a:lumMod val="100000"/>
                    <a:shade val="100000"/>
                  </a:schemeClr>
                </a:gs>
                <a:gs pos="100000">
                  <a:schemeClr val="accent4">
                    <a:shade val="65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Sheet1!$A$60:$A$64</c:f>
              <c:strCache>
                <c:ptCount val="5"/>
                <c:pt idx="0">
                  <c:v>Sometimes I'm not very focus</c:v>
                </c:pt>
                <c:pt idx="1">
                  <c:v>Network problems</c:v>
                </c:pt>
                <c:pt idx="2">
                  <c:v>No difficulties</c:v>
                </c:pt>
                <c:pt idx="3">
                  <c:v>Challenging</c:v>
                </c:pt>
                <c:pt idx="4">
                  <c:v>No IT skills</c:v>
                </c:pt>
              </c:strCache>
            </c:strRef>
          </c:cat>
          <c:val>
            <c:numRef>
              <c:f>Sheet1!$B$60:$B$64</c:f>
              <c:numCache>
                <c:formatCode>General</c:formatCode>
                <c:ptCount val="5"/>
              </c:numCache>
            </c:numRef>
          </c:val>
          <c:extLst>
            <c:ext xmlns:c16="http://schemas.microsoft.com/office/drawing/2014/chart" uri="{C3380CC4-5D6E-409C-BE32-E72D297353CC}">
              <c16:uniqueId val="{00000000-C3A2-5440-B374-BF519A7552FF}"/>
            </c:ext>
          </c:extLst>
        </c:ser>
        <c:ser>
          <c:idx val="1"/>
          <c:order val="1"/>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Sheet1!$A$60:$A$64</c:f>
              <c:strCache>
                <c:ptCount val="5"/>
                <c:pt idx="0">
                  <c:v>Sometimes I'm not very focus</c:v>
                </c:pt>
                <c:pt idx="1">
                  <c:v>Network problems</c:v>
                </c:pt>
                <c:pt idx="2">
                  <c:v>No difficulties</c:v>
                </c:pt>
                <c:pt idx="3">
                  <c:v>Challenging</c:v>
                </c:pt>
                <c:pt idx="4">
                  <c:v>No IT skills</c:v>
                </c:pt>
              </c:strCache>
            </c:strRef>
          </c:cat>
          <c:val>
            <c:numRef>
              <c:f>Sheet1!$C$60:$C$64</c:f>
              <c:numCache>
                <c:formatCode>General</c:formatCode>
                <c:ptCount val="5"/>
              </c:numCache>
            </c:numRef>
          </c:val>
          <c:extLst>
            <c:ext xmlns:c16="http://schemas.microsoft.com/office/drawing/2014/chart" uri="{C3380CC4-5D6E-409C-BE32-E72D297353CC}">
              <c16:uniqueId val="{00000001-C3A2-5440-B374-BF519A7552FF}"/>
            </c:ext>
          </c:extLst>
        </c:ser>
        <c:ser>
          <c:idx val="2"/>
          <c:order val="2"/>
          <c:spPr>
            <a:gradFill rotWithShape="1">
              <a:gsLst>
                <a:gs pos="0">
                  <a:schemeClr val="accent4">
                    <a:tint val="65000"/>
                    <a:satMod val="103000"/>
                    <a:lumMod val="102000"/>
                    <a:tint val="94000"/>
                  </a:schemeClr>
                </a:gs>
                <a:gs pos="50000">
                  <a:schemeClr val="accent4">
                    <a:tint val="65000"/>
                    <a:satMod val="110000"/>
                    <a:lumMod val="100000"/>
                    <a:shade val="100000"/>
                  </a:schemeClr>
                </a:gs>
                <a:gs pos="100000">
                  <a:schemeClr val="accent4">
                    <a:tint val="65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Sheet1!$A$60:$A$64</c:f>
              <c:strCache>
                <c:ptCount val="5"/>
                <c:pt idx="0">
                  <c:v>Sometimes I'm not very focus</c:v>
                </c:pt>
                <c:pt idx="1">
                  <c:v>Network problems</c:v>
                </c:pt>
                <c:pt idx="2">
                  <c:v>No difficulties</c:v>
                </c:pt>
                <c:pt idx="3">
                  <c:v>Challenging</c:v>
                </c:pt>
                <c:pt idx="4">
                  <c:v>No IT skills</c:v>
                </c:pt>
              </c:strCache>
            </c:strRef>
          </c:cat>
          <c:val>
            <c:numRef>
              <c:f>Sheet1!$D$60:$D$64</c:f>
              <c:numCache>
                <c:formatCode>General</c:formatCode>
                <c:ptCount val="5"/>
                <c:pt idx="0">
                  <c:v>4</c:v>
                </c:pt>
                <c:pt idx="1">
                  <c:v>8</c:v>
                </c:pt>
                <c:pt idx="2">
                  <c:v>2</c:v>
                </c:pt>
                <c:pt idx="3">
                  <c:v>2</c:v>
                </c:pt>
                <c:pt idx="4">
                  <c:v>1</c:v>
                </c:pt>
              </c:numCache>
            </c:numRef>
          </c:val>
          <c:extLst>
            <c:ext xmlns:c16="http://schemas.microsoft.com/office/drawing/2014/chart" uri="{C3380CC4-5D6E-409C-BE32-E72D297353CC}">
              <c16:uniqueId val="{00000002-C3A2-5440-B374-BF519A7552FF}"/>
            </c:ext>
          </c:extLst>
        </c:ser>
        <c:dLbls>
          <c:showLegendKey val="0"/>
          <c:showVal val="0"/>
          <c:showCatName val="0"/>
          <c:showSerName val="0"/>
          <c:showPercent val="0"/>
          <c:showBubbleSize val="0"/>
        </c:dLbls>
        <c:gapWidth val="150"/>
        <c:shape val="box"/>
        <c:axId val="107113983"/>
        <c:axId val="107137983"/>
        <c:axId val="0"/>
      </c:bar3DChart>
      <c:catAx>
        <c:axId val="107113983"/>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07137983"/>
        <c:crosses val="autoZero"/>
        <c:auto val="1"/>
        <c:lblAlgn val="ctr"/>
        <c:lblOffset val="100"/>
        <c:noMultiLvlLbl val="0"/>
      </c:catAx>
      <c:valAx>
        <c:axId val="107137983"/>
        <c:scaling>
          <c:orientation val="minMax"/>
        </c:scaling>
        <c:delete val="0"/>
        <c:axPos val="l"/>
        <c:majorGridlines>
          <c:spPr>
            <a:ln w="9525" cap="flat" cmpd="sng" algn="ctr">
              <a:solidFill>
                <a:schemeClr val="dk1">
                  <a:lumMod val="50000"/>
                  <a:lumOff val="5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07113983"/>
        <c:crosses val="autoZero"/>
        <c:crossBetween val="between"/>
      </c:valAx>
      <c:dTable>
        <c:showHorzBorder val="0"/>
        <c:showVertBorder val="0"/>
        <c:showOutline val="0"/>
        <c:showKeys val="1"/>
        <c:spPr>
          <a:noFill/>
          <a:ln w="9525">
            <a:solidFill>
              <a:schemeClr val="lt1">
                <a:lumMod val="95000"/>
                <a:alpha val="54000"/>
              </a:schemeClr>
            </a:solidFill>
          </a:ln>
          <a:effectLst/>
        </c:spPr>
        <c:txPr>
          <a:bodyPr rot="0" spcFirstLastPara="1" vertOverflow="ellipsis" vert="horz" wrap="square" anchor="ctr" anchorCtr="1"/>
          <a:lstStyle/>
          <a:p>
            <a:pPr rtl="0">
              <a:defRPr sz="900" b="0" i="0" u="none" strike="noStrike" kern="1200" baseline="0">
                <a:solidFill>
                  <a:schemeClr val="lt1">
                    <a:lumMod val="85000"/>
                  </a:schemeClr>
                </a:solidFill>
                <a:latin typeface="+mn-lt"/>
                <a:ea typeface="+mn-ea"/>
                <a:cs typeface="+mn-cs"/>
              </a:defRPr>
            </a:pPr>
            <a:endParaRPr lang="en-US"/>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1" i="0" u="none" strike="noStrike" kern="1200" baseline="0">
                <a:solidFill>
                  <a:schemeClr val="dk1">
                    <a:lumMod val="75000"/>
                    <a:lumOff val="25000"/>
                  </a:schemeClr>
                </a:solidFill>
                <a:latin typeface="Arial" panose="020B0604020202020204" pitchFamily="34" charset="0"/>
                <a:ea typeface="+mn-ea"/>
                <a:cs typeface="Arial" panose="020B0604020202020204" pitchFamily="34" charset="0"/>
              </a:defRPr>
            </a:pPr>
            <a:r>
              <a:rPr lang="en-GB" sz="1100">
                <a:latin typeface="Arial" panose="020B0604020202020204" pitchFamily="34" charset="0"/>
                <a:cs typeface="Arial" panose="020B0604020202020204" pitchFamily="34" charset="0"/>
              </a:rPr>
              <a:t>6. What difficulties are you experience studying</a:t>
            </a:r>
            <a:r>
              <a:rPr lang="en-GB" sz="1100" baseline="0">
                <a:latin typeface="Arial" panose="020B0604020202020204" pitchFamily="34" charset="0"/>
                <a:cs typeface="Arial" panose="020B0604020202020204" pitchFamily="34" charset="0"/>
              </a:rPr>
              <a:t> online?</a:t>
            </a:r>
            <a:endParaRPr lang="en-GB" sz="1100">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100" b="1" i="0" u="none" strike="noStrike" kern="1200" baseline="0">
              <a:solidFill>
                <a:schemeClr val="dk1">
                  <a:lumMod val="75000"/>
                  <a:lumOff val="25000"/>
                </a:schemeClr>
              </a:solidFill>
              <a:latin typeface="Arial" panose="020B0604020202020204" pitchFamily="34" charset="0"/>
              <a:ea typeface="+mn-ea"/>
              <a:cs typeface="Arial" panose="020B0604020202020204" pitchFamily="34" charset="0"/>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
          <c:y val="0.11692675764752991"/>
          <c:w val="0.7658995488302236"/>
          <c:h val="0.88307324235247009"/>
        </c:manualLayout>
      </c:layout>
      <c:pie3DChart>
        <c:varyColors val="1"/>
        <c:ser>
          <c:idx val="0"/>
          <c:order val="0"/>
          <c:dPt>
            <c:idx val="0"/>
            <c:bubble3D val="0"/>
            <c:explosion val="15"/>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F7A0-C74A-AF56-F2FFB831EB21}"/>
              </c:ext>
            </c:extLst>
          </c:dPt>
          <c:dPt>
            <c:idx val="1"/>
            <c:bubble3D val="0"/>
            <c:explosion val="21"/>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F7A0-C74A-AF56-F2FFB831EB21}"/>
              </c:ext>
            </c:extLst>
          </c:dPt>
          <c:dPt>
            <c:idx val="2"/>
            <c:bubble3D val="0"/>
            <c:explosion val="15"/>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F7A0-C74A-AF56-F2FFB831EB21}"/>
              </c:ext>
            </c:extLst>
          </c:dPt>
          <c:dPt>
            <c:idx val="3"/>
            <c:bubble3D val="0"/>
            <c:explosion val="9"/>
            <c:spPr>
              <a:solidFill>
                <a:schemeClr val="accent2">
                  <a:lumMod val="6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F7A0-C74A-AF56-F2FFB831EB21}"/>
              </c:ext>
            </c:extLst>
          </c:dPt>
          <c:dPt>
            <c:idx val="4"/>
            <c:bubble3D val="0"/>
            <c:explosion val="6"/>
            <c:spPr>
              <a:solidFill>
                <a:schemeClr val="accent4">
                  <a:lumMod val="6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F7A0-C74A-AF56-F2FFB831EB21}"/>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1"/>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Sheet1!$A$74:$A$78</c:f>
              <c:strCache>
                <c:ptCount val="5"/>
                <c:pt idx="0">
                  <c:v>Sometimes I am not very focus</c:v>
                </c:pt>
                <c:pt idx="1">
                  <c:v>Network problems</c:v>
                </c:pt>
                <c:pt idx="2">
                  <c:v>No dificulties</c:v>
                </c:pt>
                <c:pt idx="3">
                  <c:v>Challenging</c:v>
                </c:pt>
                <c:pt idx="4">
                  <c:v>No IT skills</c:v>
                </c:pt>
              </c:strCache>
            </c:strRef>
          </c:cat>
          <c:val>
            <c:numRef>
              <c:f>Sheet1!$B$74:$B$78</c:f>
              <c:numCache>
                <c:formatCode>General</c:formatCode>
                <c:ptCount val="5"/>
                <c:pt idx="0">
                  <c:v>4</c:v>
                </c:pt>
                <c:pt idx="1">
                  <c:v>8</c:v>
                </c:pt>
                <c:pt idx="2">
                  <c:v>2</c:v>
                </c:pt>
                <c:pt idx="3">
                  <c:v>2</c:v>
                </c:pt>
                <c:pt idx="4">
                  <c:v>1</c:v>
                </c:pt>
              </c:numCache>
            </c:numRef>
          </c:val>
          <c:extLst>
            <c:ext xmlns:c16="http://schemas.microsoft.com/office/drawing/2014/chart" uri="{C3380CC4-5D6E-409C-BE32-E72D297353CC}">
              <c16:uniqueId val="{0000000A-F7A0-C74A-AF56-F2FFB831EB21}"/>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0" i="0" u="none" strike="noStrike" kern="1200" cap="all" baseline="0">
                <a:solidFill>
                  <a:schemeClr val="lt1"/>
                </a:solidFill>
                <a:latin typeface="Arial" panose="020B0604020202020204" pitchFamily="34" charset="0"/>
                <a:ea typeface="+mn-ea"/>
                <a:cs typeface="Arial" panose="020B0604020202020204" pitchFamily="34" charset="0"/>
              </a:defRPr>
            </a:pPr>
            <a:r>
              <a:rPr lang="en-GB" sz="1100">
                <a:latin typeface="Arial" panose="020B0604020202020204" pitchFamily="34" charset="0"/>
                <a:cs typeface="Arial" panose="020B0604020202020204" pitchFamily="34" charset="0"/>
              </a:rPr>
              <a:t>7. how you  will rate your overall performance of online environment?</a:t>
            </a:r>
          </a:p>
        </c:rich>
      </c:tx>
      <c:overlay val="0"/>
      <c:spPr>
        <a:noFill/>
        <a:ln>
          <a:noFill/>
        </a:ln>
        <a:effectLst/>
      </c:spPr>
      <c:txPr>
        <a:bodyPr rot="0" spcFirstLastPara="1" vertOverflow="ellipsis" vert="horz" wrap="square" anchor="ctr" anchorCtr="1"/>
        <a:lstStyle/>
        <a:p>
          <a:pPr>
            <a:defRPr sz="1100" b="0" i="0" u="none" strike="noStrike" kern="1200" cap="all" baseline="0">
              <a:solidFill>
                <a:schemeClr val="lt1"/>
              </a:solidFill>
              <a:latin typeface="Arial" panose="020B0604020202020204" pitchFamily="34" charset="0"/>
              <a:ea typeface="+mn-ea"/>
              <a:cs typeface="Arial" panose="020B0604020202020204" pitchFamily="34" charset="0"/>
            </a:defRPr>
          </a:pPr>
          <a:endParaRPr lang="en-US"/>
        </a:p>
      </c:txPr>
    </c:title>
    <c:autoTitleDeleted val="0"/>
    <c:view3D>
      <c:rotX val="15"/>
      <c:rotY val="20"/>
      <c:depthPercent val="100"/>
      <c:rAngAx val="1"/>
    </c:view3D>
    <c:floor>
      <c:thickness val="0"/>
      <c:spPr>
        <a:solidFill>
          <a:schemeClr val="bg2">
            <a:lumMod val="75000"/>
            <a:alpha val="27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6">
                <a:alpha val="88000"/>
              </a:schemeClr>
            </a:solidFill>
            <a:ln>
              <a:solidFill>
                <a:schemeClr val="accent6">
                  <a:lumMod val="50000"/>
                </a:schemeClr>
              </a:solidFill>
            </a:ln>
            <a:effectLst/>
            <a:scene3d>
              <a:camera prst="orthographicFront"/>
              <a:lightRig rig="threePt" dir="t"/>
            </a:scene3d>
            <a:sp3d prstMaterial="flat">
              <a:contourClr>
                <a:schemeClr val="accent6">
                  <a:lumMod val="50000"/>
                </a:schemeClr>
              </a:contourClr>
            </a:sp3d>
          </c:spPr>
          <c:invertIfNegative val="0"/>
          <c:dLbls>
            <c:spPr>
              <a:solidFill>
                <a:schemeClr val="accent6">
                  <a:alpha val="30000"/>
                </a:schemeClr>
              </a:solidFill>
              <a:ln>
                <a:solidFill>
                  <a:schemeClr val="lt1">
                    <a:alpha val="50000"/>
                  </a:schemeClr>
                </a:solidFill>
                <a:round/>
              </a:ln>
              <a:effectLst>
                <a:outerShdw blurRad="63500" dist="889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strRef>
              <c:f>Sheet1!$A$80:$A$84</c:f>
              <c:strCache>
                <c:ptCount val="5"/>
                <c:pt idx="0">
                  <c:v> very bad</c:v>
                </c:pt>
                <c:pt idx="1">
                  <c:v>bad</c:v>
                </c:pt>
                <c:pt idx="2">
                  <c:v>good</c:v>
                </c:pt>
                <c:pt idx="3">
                  <c:v>very good</c:v>
                </c:pt>
                <c:pt idx="4">
                  <c:v>excelent </c:v>
                </c:pt>
              </c:strCache>
            </c:strRef>
          </c:cat>
          <c:val>
            <c:numRef>
              <c:f>Sheet1!$B$80:$B$84</c:f>
              <c:numCache>
                <c:formatCode>General</c:formatCode>
                <c:ptCount val="5"/>
                <c:pt idx="0">
                  <c:v>0</c:v>
                </c:pt>
                <c:pt idx="1">
                  <c:v>0</c:v>
                </c:pt>
                <c:pt idx="2">
                  <c:v>6</c:v>
                </c:pt>
                <c:pt idx="3">
                  <c:v>9</c:v>
                </c:pt>
                <c:pt idx="4">
                  <c:v>2</c:v>
                </c:pt>
              </c:numCache>
            </c:numRef>
          </c:val>
          <c:extLst>
            <c:ext xmlns:c16="http://schemas.microsoft.com/office/drawing/2014/chart" uri="{C3380CC4-5D6E-409C-BE32-E72D297353CC}">
              <c16:uniqueId val="{00000000-142E-6149-9697-3D8121E0B336}"/>
            </c:ext>
          </c:extLst>
        </c:ser>
        <c:dLbls>
          <c:showLegendKey val="0"/>
          <c:showVal val="1"/>
          <c:showCatName val="0"/>
          <c:showSerName val="0"/>
          <c:showPercent val="0"/>
          <c:showBubbleSize val="0"/>
        </c:dLbls>
        <c:gapWidth val="84"/>
        <c:gapDepth val="53"/>
        <c:shape val="box"/>
        <c:axId val="1849184608"/>
        <c:axId val="103172335"/>
        <c:axId val="0"/>
      </c:bar3DChart>
      <c:catAx>
        <c:axId val="184918460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03172335"/>
        <c:crosses val="autoZero"/>
        <c:auto val="1"/>
        <c:lblAlgn val="ctr"/>
        <c:lblOffset val="100"/>
        <c:noMultiLvlLbl val="0"/>
      </c:catAx>
      <c:valAx>
        <c:axId val="103172335"/>
        <c:scaling>
          <c:orientation val="minMax"/>
        </c:scaling>
        <c:delete val="1"/>
        <c:axPos val="l"/>
        <c:numFmt formatCode="General" sourceLinked="1"/>
        <c:majorTickMark val="out"/>
        <c:minorTickMark val="none"/>
        <c:tickLblPos val="nextTo"/>
        <c:crossAx val="1849184608"/>
        <c:crosses val="autoZero"/>
        <c:crossBetween val="between"/>
      </c:valAx>
      <c:dTable>
        <c:showHorzBorder val="1"/>
        <c:showVertBorder val="1"/>
        <c:showOutline val="1"/>
        <c:showKeys val="1"/>
        <c:spPr>
          <a:noFill/>
          <a:ln w="9525">
            <a:solidFill>
              <a:schemeClr val="dk1">
                <a:lumMod val="50000"/>
                <a:lumOff val="50000"/>
              </a:schemeClr>
            </a:solidFill>
          </a:ln>
          <a:effectLst/>
        </c:spPr>
        <c:txPr>
          <a:bodyPr rot="0" spcFirstLastPara="1" vertOverflow="ellipsis" vert="horz" wrap="square" anchor="ctr" anchorCtr="1"/>
          <a:lstStyle/>
          <a:p>
            <a:pPr rtl="0">
              <a:defRPr sz="900" b="0" i="0" u="none" strike="noStrike" kern="1200" baseline="0">
                <a:solidFill>
                  <a:schemeClr val="lt1">
                    <a:lumMod val="75000"/>
                  </a:schemeClr>
                </a:solidFill>
                <a:latin typeface="+mn-lt"/>
                <a:ea typeface="+mn-ea"/>
                <a:cs typeface="+mn-cs"/>
              </a:defRPr>
            </a:pPr>
            <a:endParaRPr lang="en-US"/>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dk1">
        <a:lumMod val="75000"/>
        <a:lumOff val="25000"/>
      </a:schemeClr>
    </a:solidFill>
    <a:ln w="6350" cap="flat" cmpd="sng" algn="ctr">
      <a:solidFill>
        <a:schemeClr val="dk1">
          <a:tint val="7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dk1">
                    <a:lumMod val="75000"/>
                    <a:lumOff val="25000"/>
                  </a:schemeClr>
                </a:solidFill>
                <a:latin typeface="+mn-lt"/>
                <a:ea typeface="+mn-ea"/>
                <a:cs typeface="+mn-cs"/>
              </a:defRPr>
            </a:pPr>
            <a:r>
              <a:rPr lang="en-GB" sz="1100">
                <a:latin typeface="Arial" panose="020B0604020202020204" pitchFamily="34" charset="0"/>
                <a:cs typeface="Arial" panose="020B0604020202020204" pitchFamily="34" charset="0"/>
              </a:rPr>
              <a:t>7.</a:t>
            </a:r>
            <a:r>
              <a:rPr lang="en-GB" sz="1100" baseline="0">
                <a:latin typeface="Arial" panose="020B0604020202020204" pitchFamily="34" charset="0"/>
                <a:cs typeface="Arial" panose="020B0604020202020204" pitchFamily="34" charset="0"/>
              </a:rPr>
              <a:t> HOW YOU WILL RATE YOUR OVERALL PERFORMANCE OF ONLINE ENVIRONMENT?</a:t>
            </a:r>
            <a:endParaRPr lang="en-GB" sz="1100">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6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5.4840259314942699E-2"/>
          <c:y val="0.18706413680668771"/>
          <c:w val="0.85371394379370324"/>
          <c:h val="0.81293586319331224"/>
        </c:manualLayout>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B58F-6B44-9A57-72F6CF1655C9}"/>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B58F-6B44-9A57-72F6CF1655C9}"/>
              </c:ext>
            </c:extLst>
          </c:dPt>
          <c:dPt>
            <c:idx val="2"/>
            <c:bubble3D val="0"/>
            <c:explosion val="12"/>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B58F-6B44-9A57-72F6CF1655C9}"/>
              </c:ext>
            </c:extLst>
          </c:dPt>
          <c:dPt>
            <c:idx val="3"/>
            <c:bubble3D val="0"/>
            <c:explosion val="11"/>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B58F-6B44-9A57-72F6CF1655C9}"/>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B58F-6B44-9A57-72F6CF1655C9}"/>
              </c:ext>
            </c:extLst>
          </c:dPt>
          <c:dLbls>
            <c:dLbl>
              <c:idx val="0"/>
              <c:layout>
                <c:manualLayout>
                  <c:x val="8.0254369498311093E-2"/>
                  <c:y val="8.9316729681917478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B58F-6B44-9A57-72F6CF1655C9}"/>
                </c:ext>
              </c:extLst>
            </c:dLbl>
            <c:dLbl>
              <c:idx val="1"/>
              <c:layout>
                <c:manualLayout>
                  <c:x val="-1.771526132049028E-2"/>
                  <c:y val="0.24793867286412988"/>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B58F-6B44-9A57-72F6CF1655C9}"/>
                </c:ext>
              </c:extLst>
            </c:dLbl>
            <c:dLbl>
              <c:idx val="2"/>
              <c:layout>
                <c:manualLayout>
                  <c:x val="-6.9640572704049095E-2"/>
                  <c:y val="0.13633999577621506"/>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B58F-6B44-9A57-72F6CF1655C9}"/>
                </c:ext>
              </c:extLst>
            </c:dLbl>
            <c:dLbl>
              <c:idx val="4"/>
              <c:layout>
                <c:manualLayout>
                  <c:x val="3.9259054173145132E-2"/>
                  <c:y val="0.12018040271323485"/>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B58F-6B44-9A57-72F6CF1655C9}"/>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1"/>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Sheet1!$A$80:$A$84</c:f>
              <c:strCache>
                <c:ptCount val="5"/>
                <c:pt idx="0">
                  <c:v> very bad</c:v>
                </c:pt>
                <c:pt idx="1">
                  <c:v>bad</c:v>
                </c:pt>
                <c:pt idx="2">
                  <c:v>good</c:v>
                </c:pt>
                <c:pt idx="3">
                  <c:v>very good</c:v>
                </c:pt>
                <c:pt idx="4">
                  <c:v>excelent </c:v>
                </c:pt>
              </c:strCache>
            </c:strRef>
          </c:cat>
          <c:val>
            <c:numRef>
              <c:f>Sheet1!$B$80:$B$84</c:f>
              <c:numCache>
                <c:formatCode>General</c:formatCode>
                <c:ptCount val="5"/>
                <c:pt idx="0">
                  <c:v>0</c:v>
                </c:pt>
                <c:pt idx="1">
                  <c:v>0</c:v>
                </c:pt>
                <c:pt idx="2">
                  <c:v>6</c:v>
                </c:pt>
                <c:pt idx="3">
                  <c:v>9</c:v>
                </c:pt>
                <c:pt idx="4">
                  <c:v>2</c:v>
                </c:pt>
              </c:numCache>
            </c:numRef>
          </c:val>
          <c:extLst>
            <c:ext xmlns:c16="http://schemas.microsoft.com/office/drawing/2014/chart" uri="{C3380CC4-5D6E-409C-BE32-E72D297353CC}">
              <c16:uniqueId val="{0000000A-B58F-6B44-9A57-72F6CF1655C9}"/>
            </c:ext>
          </c:extLst>
        </c:ser>
        <c:dLbls>
          <c:dLblPos val="ctr"/>
          <c:showLegendKey val="0"/>
          <c:showVal val="0"/>
          <c:showCatName val="1"/>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withinLinear" id="15">
  <a:schemeClr val="accent2"/>
</cs:colorStyle>
</file>

<file path=word/charts/colors5.xml><?xml version="1.0" encoding="utf-8"?>
<cs:colorStyle xmlns:cs="http://schemas.microsoft.com/office/drawing/2012/chartStyle" xmlns:a="http://schemas.openxmlformats.org/drawingml/2006/main" meth="withinLinear" id="17">
  <a:schemeClr val="accent4"/>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withinLinearReversed" id="24">
  <a:schemeClr val="accent4"/>
</cs:colorStyle>
</file>

<file path=word/charts/colors8.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withinLinearReversed" id="24">
  <a:schemeClr val="accent4"/>
</cs:colorStyle>
</file>

<file path=word/charts/colors10.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withinLinear" id="17">
  <a:schemeClr val="accent4"/>
</cs:colorStyle>
</file>

<file path=word/charts/colors1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dk1">
            <a:lumMod val="50000"/>
            <a:lumOff val="50000"/>
          </a:schemeClr>
        </a:solidFill>
        <a:round/>
      </a:ln>
    </cs:spPr>
  </cs:gridlineMajor>
  <cs:gridlineMinor>
    <cs:lnRef idx="0"/>
    <cs:fillRef idx="0"/>
    <cs:effectRef idx="0"/>
    <cs:fontRef idx="minor">
      <a:schemeClr val="tx1"/>
    </cs:fontRef>
    <cs:spPr>
      <a:ln>
        <a:solidFill>
          <a:schemeClr val="dk1">
            <a:lumMod val="60000"/>
            <a:lumOff val="40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68">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93">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
  <cs:dataPoint3D>
    <cs:lnRef idx="0"/>
    <cs:fillRef idx="0">
      <cs:styleClr val="auto"/>
    </cs:fillRef>
    <cs:effectRef idx="0"/>
    <cs:fontRef idx="minor">
      <a:schemeClr val="tx1"/>
    </cs:fontRef>
    <cs:spPr>
      <a:gradFill>
        <a:gsLst>
          <a:gs pos="100000">
            <a:schemeClr val="phClr">
              <a:alpha val="0"/>
            </a:schemeClr>
          </a:gs>
          <a:gs pos="50000">
            <a:schemeClr val="phClr"/>
          </a:gs>
        </a:gsLst>
        <a:lin ang="5400000" scaled="0"/>
      </a:gradFill>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tx1">
            <a:lumMod val="5000"/>
            <a:lumOff val="9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91">
  <cs:axisTitle>
    <cs:lnRef idx="0"/>
    <cs:fillRef idx="0"/>
    <cs:effectRef idx="0"/>
    <cs:fontRef idx="minor">
      <a:schemeClr val="lt1">
        <a:lumMod val="75000"/>
      </a:schemeClr>
    </cs:fontRef>
    <cs:defRPr sz="900"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lt1"/>
    </cs:fontRef>
    <cs:spPr>
      <a:solidFill>
        <a:schemeClr val="dk1">
          <a:lumMod val="75000"/>
          <a:lumOff val="25000"/>
        </a:schemeClr>
      </a:solidFill>
      <a:ln w="6350" cap="flat" cmpd="sng" algn="ctr">
        <a:solidFill>
          <a:schemeClr val="dk1">
            <a:tint val="75000"/>
          </a:schemeClr>
        </a:solidFill>
        <a:round/>
      </a:ln>
    </cs:spPr>
    <cs:defRPr sz="1000" kern="1200"/>
  </cs:chartArea>
  <cs:dataLabel>
    <cs:lnRef idx="0"/>
    <cs:fillRef idx="0">
      <cs:styleClr val="auto"/>
    </cs:fillRef>
    <cs:effectRef idx="0"/>
    <cs:fontRef idx="minor">
      <a:schemeClr val="lt1"/>
    </cs:fontRef>
    <cs:spPr>
      <a:solidFill>
        <a:schemeClr val="phClr">
          <a:alpha val="30000"/>
        </a:schemeClr>
      </a:solidFill>
      <a:ln>
        <a:solidFill>
          <a:schemeClr val="lt1">
            <a:alpha val="50000"/>
          </a:schemeClr>
        </a:solidFill>
        <a:round/>
      </a:ln>
      <a:effectLst>
        <a:outerShdw blurRad="63500" dist="88900" dir="2700000" algn="tl" rotWithShape="0">
          <a:prstClr val="black">
            <a:alpha val="40000"/>
          </a:prstClr>
        </a:outerShdw>
      </a:effectLst>
    </cs:spPr>
    <cs:defRPr sz="900" b="1" i="0" u="none" strike="noStrike" kern="1200" baseline="0"/>
  </cs:dataLabel>
  <cs:dataLabelCallout>
    <cs:lnRef idx="0"/>
    <cs:fillRef idx="0">
      <cs:styleClr val="auto"/>
    </cs:fillRef>
    <cs:effectRef idx="0"/>
    <cs:fontRef idx="minor">
      <a:schemeClr val="lt1"/>
    </cs:fontRef>
    <cs:spPr>
      <a:solidFill>
        <a:schemeClr val="phClr">
          <a:alpha val="30000"/>
        </a:schemeClr>
      </a:solidFill>
      <a:ln>
        <a:solidFill>
          <a:schemeClr val="lt1">
            <a:alpha val="50000"/>
          </a:schemeClr>
        </a:solidFill>
        <a:round/>
      </a:ln>
      <a:effectLst>
        <a:outerShdw blurRad="63500" dist="88900" dir="2700000" algn="tl" rotWithShape="0">
          <a:prstClr val="black">
            <a:alpha val="40000"/>
          </a:prstClr>
        </a:outerShdw>
      </a:effectLst>
    </cs:spPr>
    <cs:defRPr sz="900" b="1" i="0" u="none" strike="noStrike" kern="1200" baseline="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tx1"/>
    </cs:fontRef>
    <cs:spPr>
      <a:solidFill>
        <a:schemeClr val="phClr">
          <a:alpha val="88000"/>
        </a:schemeClr>
      </a:solidFill>
      <a:ln>
        <a:solidFill>
          <a:schemeClr val="phClr">
            <a:lumMod val="50000"/>
          </a:schemeClr>
        </a:solidFill>
      </a:ln>
    </cs:spPr>
  </cs:dataPoint>
  <cs:dataPoint3D>
    <cs:lnRef idx="0">
      <cs:styleClr val="auto"/>
    </cs:lnRef>
    <cs:fillRef idx="0">
      <cs:styleClr val="auto"/>
    </cs:fillRef>
    <cs:effectRef idx="0"/>
    <cs:fontRef idx="minor">
      <a:schemeClr val="tx1"/>
    </cs:fontRef>
    <cs:spPr>
      <a:solidFill>
        <a:schemeClr val="phClr">
          <a:alpha val="88000"/>
        </a:schemeClr>
      </a:solidFill>
      <a:ln>
        <a:solidFill>
          <a:schemeClr val="phClr">
            <a:lumMod val="50000"/>
          </a:schemeClr>
        </a:solidFill>
      </a:ln>
      <a:scene3d>
        <a:camera prst="orthographicFront"/>
        <a:lightRig rig="threePt" dir="t"/>
      </a:scene3d>
      <a:sp3d prstMaterial="flat"/>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dk1">
            <a:lumMod val="75000"/>
            <a:lumOff val="25000"/>
          </a:schemeClr>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tx1"/>
    </cs:fontRef>
    <cs:spPr>
      <a:solidFill>
        <a:schemeClr val="bg2">
          <a:lumMod val="75000"/>
          <a:alpha val="27000"/>
        </a:schemeClr>
      </a:solidFill>
      <a:sp3d/>
    </cs:spPr>
  </cs:floor>
  <cs:gridlineMajor>
    <cs:lnRef idx="0"/>
    <cs:fillRef idx="0"/>
    <cs:effectRef idx="0"/>
    <cs:fontRef idx="minor">
      <a:schemeClr val="tx1"/>
    </cs:fontRef>
    <cs:spPr>
      <a:ln w="9525">
        <a:solidFill>
          <a:schemeClr val="lt1">
            <a:lumMod val="50000"/>
          </a:schemeClr>
        </a:solidFill>
      </a:ln>
    </cs:spPr>
  </cs:gridlineMajor>
  <cs:gridlineMinor>
    <cs:lnRef idx="0"/>
    <cs:fillRef idx="0"/>
    <cs:effectRef idx="0"/>
    <cs:fontRef idx="minor">
      <a:schemeClr val="tx1"/>
    </cs:fontRef>
    <cs:spPr>
      <a:ln w="9525">
        <a:solidFill>
          <a:schemeClr val="lt1">
            <a:lumMod val="40000"/>
          </a:schemeClr>
        </a:solidFill>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cs:fontRef>
    <cs:defRPr sz="1800" b="0" kern="1200" cap="all" baseline="0"/>
  </cs:title>
  <cs:trendline>
    <cs:lnRef idx="0">
      <cs:styleClr val="auto"/>
    </cs:lnRef>
    <cs:fillRef idx="0"/>
    <cs:effectRef idx="0"/>
    <cs:fontRef idx="minor">
      <a:schemeClr val="dk1"/>
    </cs:fontRef>
    <cs:spPr>
      <a:ln w="9525"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tx1"/>
    </cs:fontRef>
    <cs:spPr>
      <a:sp3d/>
    </cs:spPr>
  </cs:wall>
</cs:chartStyle>
</file>

<file path=word/charts/style8.xml><?xml version="1.0" encoding="utf-8"?>
<cs:chartStyle xmlns:cs="http://schemas.microsoft.com/office/drawing/2012/chartStyle" xmlns:a="http://schemas.openxmlformats.org/drawingml/2006/main" id="268">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9.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0.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1.xml><?xml version="1.0" encoding="utf-8"?>
<cs:chartStyle xmlns:cs="http://schemas.microsoft.com/office/drawing/2012/chartStyle" xmlns:a="http://schemas.openxmlformats.org/drawingml/2006/main" id="29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dk1">
            <a:lumMod val="50000"/>
            <a:lumOff val="50000"/>
          </a:schemeClr>
        </a:solidFill>
        <a:round/>
      </a:ln>
    </cs:spPr>
  </cs:gridlineMajor>
  <cs:gridlineMinor>
    <cs:lnRef idx="0"/>
    <cs:fillRef idx="0"/>
    <cs:effectRef idx="0"/>
    <cs:fontRef idx="minor">
      <a:schemeClr val="tx1"/>
    </cs:fontRef>
    <cs:spPr>
      <a:ln>
        <a:solidFill>
          <a:schemeClr val="dk1">
            <a:lumMod val="60000"/>
            <a:lumOff val="40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12.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3.xml><?xml version="1.0" encoding="utf-8"?>
<cs:chartStyle xmlns:cs="http://schemas.microsoft.com/office/drawing/2012/chartStyle" xmlns:a="http://schemas.openxmlformats.org/drawingml/2006/main" id="291">
  <cs:axisTitle>
    <cs:lnRef idx="0"/>
    <cs:fillRef idx="0"/>
    <cs:effectRef idx="0"/>
    <cs:fontRef idx="minor">
      <a:schemeClr val="lt1">
        <a:lumMod val="75000"/>
      </a:schemeClr>
    </cs:fontRef>
    <cs:defRPr sz="900"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lt1"/>
    </cs:fontRef>
    <cs:spPr>
      <a:solidFill>
        <a:schemeClr val="dk1">
          <a:lumMod val="75000"/>
          <a:lumOff val="25000"/>
        </a:schemeClr>
      </a:solidFill>
      <a:ln w="6350" cap="flat" cmpd="sng" algn="ctr">
        <a:solidFill>
          <a:schemeClr val="dk1">
            <a:tint val="75000"/>
          </a:schemeClr>
        </a:solidFill>
        <a:round/>
      </a:ln>
    </cs:spPr>
    <cs:defRPr sz="1000" kern="1200"/>
  </cs:chartArea>
  <cs:dataLabel>
    <cs:lnRef idx="0"/>
    <cs:fillRef idx="0">
      <cs:styleClr val="auto"/>
    </cs:fillRef>
    <cs:effectRef idx="0"/>
    <cs:fontRef idx="minor">
      <a:schemeClr val="lt1"/>
    </cs:fontRef>
    <cs:spPr>
      <a:solidFill>
        <a:schemeClr val="phClr">
          <a:alpha val="30000"/>
        </a:schemeClr>
      </a:solidFill>
      <a:ln>
        <a:solidFill>
          <a:schemeClr val="lt1">
            <a:alpha val="50000"/>
          </a:schemeClr>
        </a:solidFill>
        <a:round/>
      </a:ln>
      <a:effectLst>
        <a:outerShdw blurRad="63500" dist="88900" dir="2700000" algn="tl" rotWithShape="0">
          <a:prstClr val="black">
            <a:alpha val="40000"/>
          </a:prstClr>
        </a:outerShdw>
      </a:effectLst>
    </cs:spPr>
    <cs:defRPr sz="900" b="1" i="0" u="none" strike="noStrike" kern="1200" baseline="0"/>
  </cs:dataLabel>
  <cs:dataLabelCallout>
    <cs:lnRef idx="0"/>
    <cs:fillRef idx="0">
      <cs:styleClr val="auto"/>
    </cs:fillRef>
    <cs:effectRef idx="0"/>
    <cs:fontRef idx="minor">
      <a:schemeClr val="lt1"/>
    </cs:fontRef>
    <cs:spPr>
      <a:solidFill>
        <a:schemeClr val="phClr">
          <a:alpha val="30000"/>
        </a:schemeClr>
      </a:solidFill>
      <a:ln>
        <a:solidFill>
          <a:schemeClr val="lt1">
            <a:alpha val="50000"/>
          </a:schemeClr>
        </a:solidFill>
        <a:round/>
      </a:ln>
      <a:effectLst>
        <a:outerShdw blurRad="63500" dist="88900" dir="2700000" algn="tl" rotWithShape="0">
          <a:prstClr val="black">
            <a:alpha val="40000"/>
          </a:prstClr>
        </a:outerShdw>
      </a:effectLst>
    </cs:spPr>
    <cs:defRPr sz="900" b="1" i="0" u="none" strike="noStrike" kern="1200" baseline="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tx1"/>
    </cs:fontRef>
    <cs:spPr>
      <a:solidFill>
        <a:schemeClr val="phClr">
          <a:alpha val="88000"/>
        </a:schemeClr>
      </a:solidFill>
      <a:ln>
        <a:solidFill>
          <a:schemeClr val="phClr">
            <a:lumMod val="50000"/>
          </a:schemeClr>
        </a:solidFill>
      </a:ln>
    </cs:spPr>
  </cs:dataPoint>
  <cs:dataPoint3D>
    <cs:lnRef idx="0">
      <cs:styleClr val="auto"/>
    </cs:lnRef>
    <cs:fillRef idx="0">
      <cs:styleClr val="auto"/>
    </cs:fillRef>
    <cs:effectRef idx="0"/>
    <cs:fontRef idx="minor">
      <a:schemeClr val="tx1"/>
    </cs:fontRef>
    <cs:spPr>
      <a:solidFill>
        <a:schemeClr val="phClr">
          <a:alpha val="88000"/>
        </a:schemeClr>
      </a:solidFill>
      <a:ln>
        <a:solidFill>
          <a:schemeClr val="phClr">
            <a:lumMod val="50000"/>
          </a:schemeClr>
        </a:solidFill>
      </a:ln>
      <a:scene3d>
        <a:camera prst="orthographicFront"/>
        <a:lightRig rig="threePt" dir="t"/>
      </a:scene3d>
      <a:sp3d prstMaterial="flat"/>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dk1">
            <a:lumMod val="75000"/>
            <a:lumOff val="25000"/>
          </a:schemeClr>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tx1"/>
    </cs:fontRef>
    <cs:spPr>
      <a:solidFill>
        <a:schemeClr val="bg2">
          <a:lumMod val="75000"/>
          <a:alpha val="27000"/>
        </a:schemeClr>
      </a:solidFill>
      <a:sp3d/>
    </cs:spPr>
  </cs:floor>
  <cs:gridlineMajor>
    <cs:lnRef idx="0"/>
    <cs:fillRef idx="0"/>
    <cs:effectRef idx="0"/>
    <cs:fontRef idx="minor">
      <a:schemeClr val="tx1"/>
    </cs:fontRef>
    <cs:spPr>
      <a:ln w="9525">
        <a:solidFill>
          <a:schemeClr val="lt1">
            <a:lumMod val="50000"/>
          </a:schemeClr>
        </a:solidFill>
      </a:ln>
    </cs:spPr>
  </cs:gridlineMajor>
  <cs:gridlineMinor>
    <cs:lnRef idx="0"/>
    <cs:fillRef idx="0"/>
    <cs:effectRef idx="0"/>
    <cs:fontRef idx="minor">
      <a:schemeClr val="tx1"/>
    </cs:fontRef>
    <cs:spPr>
      <a:ln w="9525">
        <a:solidFill>
          <a:schemeClr val="lt1">
            <a:lumMod val="40000"/>
          </a:schemeClr>
        </a:solidFill>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cs:fontRef>
    <cs:defRPr sz="1800" b="0" kern="1200" cap="all" baseline="0"/>
  </cs:title>
  <cs:trendline>
    <cs:lnRef idx="0">
      <cs:styleClr val="auto"/>
    </cs:lnRef>
    <cs:fillRef idx="0"/>
    <cs:effectRef idx="0"/>
    <cs:fontRef idx="minor">
      <a:schemeClr val="dk1"/>
    </cs:fontRef>
    <cs:spPr>
      <a:ln w="9525"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tx1"/>
    </cs:fontRef>
    <cs:spPr>
      <a:sp3d/>
    </cs:spPr>
  </cs:wall>
</cs:chartStyle>
</file>

<file path=word/charts/style14.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453</TotalTime>
  <Pages>16</Pages>
  <Words>2343</Words>
  <Characters>13357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Nicoleta-Claudia Pagnejer (2009639)</dc:creator>
  <cp:keywords/>
  <dc:description/>
  <cp:lastModifiedBy>Nicoleta-Claudia Pagnejer (2009639)</cp:lastModifiedBy>
  <cp:revision>14</cp:revision>
  <dcterms:created xsi:type="dcterms:W3CDTF">2021-01-05T20:24:00Z</dcterms:created>
  <dcterms:modified xsi:type="dcterms:W3CDTF">2021-01-06T22:50:00Z</dcterms:modified>
</cp:coreProperties>
</file>