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495695954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65EC5132" w14:textId="217473A6" w:rsidR="003E4765" w:rsidRDefault="003E4765"/>
        <w:p w14:paraId="2E521AFF" w14:textId="3719B84F" w:rsidR="003E4765" w:rsidRDefault="003E4765">
          <w:pPr>
            <w:rPr>
              <w:rFonts w:ascii="Arial" w:hAnsi="Arial" w:cs="Arial"/>
            </w:rPr>
          </w:pP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65B99370" wp14:editId="1B5A0B67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B55011" w14:textId="0B0C7A35" w:rsidR="003E4765" w:rsidRPr="00D63EE2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472C4" w:themeColor="accent1"/>
                                      <w:sz w:val="56"/>
                                      <w:szCs w:val="56"/>
                                      <w:lang w:val="en-GB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D63EE2" w:rsidRPr="00D63EE2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4472C4" w:themeColor="accent1"/>
                                        <w:sz w:val="56"/>
                                        <w:szCs w:val="56"/>
                                        <w:lang w:val="en-GB"/>
                                      </w:rPr>
                                      <w:t>The Threat of Serious and Organised Crime to UK Citizens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8CD9676" w14:textId="15B21AAE" w:rsidR="003E4765" w:rsidRPr="00D63EE2" w:rsidRDefault="00D63EE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ascii="Arial" w:hAnsi="Arial" w:cs="Arial"/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D63EE2">
                                      <w:rPr>
                                        <w:rFonts w:ascii="Arial" w:hAnsi="Arial" w:cs="Arial"/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2004350@student.uwtsd.ac.uk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211F121" w14:textId="6983D3ED" w:rsidR="003E4765" w:rsidRPr="00D63EE2" w:rsidRDefault="003E4765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rFonts w:ascii="Arial" w:hAnsi="Arial" w:cs="Arial"/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 w:rsidRPr="00D63EE2">
                                      <w:rPr>
                                        <w:rFonts w:ascii="Arial" w:hAnsi="Arial" w:cs="Arial"/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Jacey Punter (2004350)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5B993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" filled="f" stroked="f" strokeweight=".5pt">
                    <v:textbox style="mso-fit-shape-to-text:t" inset="0,0,0,0">
                      <w:txbxContent>
                        <w:p w14:paraId="7AB55011" w14:textId="0B0C7A35" w:rsidR="003E4765" w:rsidRPr="00D63EE2" w:rsidRDefault="003E4765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Arial" w:hAnsi="Arial" w:cs="Arial"/>
                              <w:b/>
                              <w:bCs/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  <w:lang w:val="en-GB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D63EE2" w:rsidRPr="00D63EE2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56"/>
                                  <w:szCs w:val="56"/>
                                  <w:lang w:val="en-GB"/>
                                </w:rPr>
                                <w:t>The Threat of Serious and Organised Crime to UK Citizens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8CD9676" w14:textId="15B21AAE" w:rsidR="003E4765" w:rsidRPr="00D63EE2" w:rsidRDefault="00D63EE2">
                              <w:pPr>
                                <w:pStyle w:val="NoSpacing"/>
                                <w:spacing w:before="40" w:after="40"/>
                                <w:rPr>
                                  <w:rFonts w:ascii="Arial" w:hAnsi="Arial" w:cs="Arial"/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D63EE2">
                                <w:rPr>
                                  <w:rFonts w:ascii="Arial" w:hAnsi="Arial" w:cs="Arial"/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2004350@student.uwtsd.ac.uk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211F121" w14:textId="6983D3ED" w:rsidR="003E4765" w:rsidRPr="00D63EE2" w:rsidRDefault="003E4765">
                              <w:pPr>
                                <w:pStyle w:val="NoSpacing"/>
                                <w:spacing w:before="80" w:after="40"/>
                                <w:rPr>
                                  <w:rFonts w:ascii="Arial" w:hAnsi="Arial" w:cs="Arial"/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 w:rsidRPr="00D63EE2">
                                <w:rPr>
                                  <w:rFonts w:ascii="Arial" w:hAnsi="Arial" w:cs="Arial"/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Jacey Punter (2004350)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8742E7B" wp14:editId="4C280A2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FC35179" w14:textId="2F9CBB52" w:rsidR="003E4765" w:rsidRPr="00D63EE2" w:rsidRDefault="003E4765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 w:rsidRPr="00D63EE2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8742E7B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GRN6&#13;&#10;+YQCAABmBQAADgAAAAAAAAAAAAAAAAAuAgAAZHJzL2Uyb0RvYy54bWxQSwECLQAUAAYACAAAACEA&#13;&#10;enD1Ad0AAAAJAQAADwAAAAAAAAAAAAAAAADeBAAAZHJzL2Rvd25yZXYueG1sUEsFBgAAAAAEAAQA&#13;&#10;8wAAAOgFAAAAAA==&#13;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FC35179" w14:textId="2F9CBB52" w:rsidR="003E4765" w:rsidRPr="00D63EE2" w:rsidRDefault="003E4765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D63EE2">
                                <w:rPr>
                                  <w:rFonts w:ascii="Arial" w:hAnsi="Arial" w:cs="Arial"/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Arial" w:hAnsi="Arial" w:cs="Arial"/>
            </w:rPr>
            <w:br w:type="page"/>
          </w:r>
        </w:p>
      </w:sdtContent>
    </w:sdt>
    <w:p w14:paraId="20532E5C" w14:textId="7DF9BF26" w:rsidR="00303365" w:rsidRDefault="001A65C2" w:rsidP="006927F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According to the House of Lords Library (2020) serious and organised crime</w:t>
      </w:r>
      <w:r w:rsidR="005F4180">
        <w:rPr>
          <w:rFonts w:ascii="Arial" w:hAnsi="Arial" w:cs="Arial"/>
        </w:rPr>
        <w:t xml:space="preserve"> (SOC)</w:t>
      </w:r>
      <w:r>
        <w:rPr>
          <w:rFonts w:ascii="Arial" w:hAnsi="Arial" w:cs="Arial"/>
        </w:rPr>
        <w:t xml:space="preserve"> is </w:t>
      </w:r>
      <w:r w:rsidR="00D17465">
        <w:rPr>
          <w:rFonts w:ascii="Arial" w:hAnsi="Arial" w:cs="Arial"/>
        </w:rPr>
        <w:t>unlawful</w:t>
      </w:r>
      <w:r w:rsidR="006927F2">
        <w:rPr>
          <w:rFonts w:ascii="Arial" w:hAnsi="Arial" w:cs="Arial"/>
        </w:rPr>
        <w:t xml:space="preserve"> actions that are </w:t>
      </w:r>
      <w:r w:rsidR="00E82E4C">
        <w:rPr>
          <w:rFonts w:ascii="Arial" w:hAnsi="Arial" w:cs="Arial"/>
        </w:rPr>
        <w:t>predetermined</w:t>
      </w:r>
      <w:r w:rsidR="00AC12B1">
        <w:rPr>
          <w:rFonts w:ascii="Arial" w:hAnsi="Arial" w:cs="Arial"/>
        </w:rPr>
        <w:t xml:space="preserve">, </w:t>
      </w:r>
      <w:proofErr w:type="gramStart"/>
      <w:r w:rsidR="00AC12B1">
        <w:rPr>
          <w:rFonts w:ascii="Arial" w:hAnsi="Arial" w:cs="Arial"/>
        </w:rPr>
        <w:t>arranged</w:t>
      </w:r>
      <w:proofErr w:type="gramEnd"/>
      <w:r w:rsidR="00AC12B1">
        <w:rPr>
          <w:rFonts w:ascii="Arial" w:hAnsi="Arial" w:cs="Arial"/>
        </w:rPr>
        <w:t xml:space="preserve"> and </w:t>
      </w:r>
      <w:r w:rsidR="00920D26">
        <w:rPr>
          <w:rFonts w:ascii="Arial" w:hAnsi="Arial" w:cs="Arial"/>
        </w:rPr>
        <w:t xml:space="preserve">enacted </w:t>
      </w:r>
      <w:r w:rsidR="00C5679A">
        <w:rPr>
          <w:rFonts w:ascii="Arial" w:hAnsi="Arial" w:cs="Arial"/>
        </w:rPr>
        <w:t>by individuals</w:t>
      </w:r>
      <w:r w:rsidR="008703C6">
        <w:rPr>
          <w:rFonts w:ascii="Arial" w:hAnsi="Arial" w:cs="Arial"/>
        </w:rPr>
        <w:t xml:space="preserve"> </w:t>
      </w:r>
      <w:r w:rsidR="00190F27">
        <w:rPr>
          <w:rFonts w:ascii="Arial" w:hAnsi="Arial" w:cs="Arial"/>
        </w:rPr>
        <w:t xml:space="preserve">or individuals that work </w:t>
      </w:r>
      <w:r w:rsidR="008703C6">
        <w:rPr>
          <w:rFonts w:ascii="Arial" w:hAnsi="Arial" w:cs="Arial"/>
        </w:rPr>
        <w:t xml:space="preserve">as part of </w:t>
      </w:r>
      <w:r w:rsidR="00E70BDC">
        <w:rPr>
          <w:rFonts w:ascii="Arial" w:hAnsi="Arial" w:cs="Arial"/>
        </w:rPr>
        <w:t>a larger group.</w:t>
      </w:r>
      <w:r w:rsidR="00164FD9">
        <w:rPr>
          <w:rFonts w:ascii="Arial" w:hAnsi="Arial" w:cs="Arial"/>
        </w:rPr>
        <w:t xml:space="preserve"> </w:t>
      </w:r>
      <w:r w:rsidR="00D0099A">
        <w:rPr>
          <w:rFonts w:ascii="Arial" w:hAnsi="Arial" w:cs="Arial"/>
        </w:rPr>
        <w:t>A</w:t>
      </w:r>
      <w:r w:rsidR="00691B80">
        <w:rPr>
          <w:rFonts w:ascii="Arial" w:hAnsi="Arial" w:cs="Arial"/>
        </w:rPr>
        <w:t xml:space="preserve">ccording to </w:t>
      </w:r>
      <w:r w:rsidR="006C3C92">
        <w:rPr>
          <w:rFonts w:ascii="Arial" w:hAnsi="Arial" w:cs="Arial"/>
        </w:rPr>
        <w:t>The Crown Prosecution Service</w:t>
      </w:r>
      <w:r w:rsidR="00691B80">
        <w:rPr>
          <w:rFonts w:ascii="Arial" w:hAnsi="Arial" w:cs="Arial"/>
        </w:rPr>
        <w:t xml:space="preserve"> (</w:t>
      </w:r>
      <w:r w:rsidR="006C3C92">
        <w:rPr>
          <w:rFonts w:ascii="Arial" w:hAnsi="Arial" w:cs="Arial"/>
        </w:rPr>
        <w:t>2022</w:t>
      </w:r>
      <w:r w:rsidR="00691B80">
        <w:rPr>
          <w:rFonts w:ascii="Arial" w:hAnsi="Arial" w:cs="Arial"/>
        </w:rPr>
        <w:t xml:space="preserve">) </w:t>
      </w:r>
      <w:r w:rsidR="001057F9">
        <w:rPr>
          <w:rFonts w:ascii="Arial" w:hAnsi="Arial" w:cs="Arial"/>
        </w:rPr>
        <w:t>there are leading</w:t>
      </w:r>
      <w:r w:rsidR="00CE6DEA">
        <w:rPr>
          <w:rFonts w:ascii="Arial" w:hAnsi="Arial" w:cs="Arial"/>
        </w:rPr>
        <w:t xml:space="preserve"> </w:t>
      </w:r>
      <w:r w:rsidR="001057F9">
        <w:rPr>
          <w:rFonts w:ascii="Arial" w:hAnsi="Arial" w:cs="Arial"/>
        </w:rPr>
        <w:t xml:space="preserve">focus </w:t>
      </w:r>
      <w:r w:rsidR="00664011">
        <w:rPr>
          <w:rFonts w:ascii="Arial" w:hAnsi="Arial" w:cs="Arial"/>
        </w:rPr>
        <w:t xml:space="preserve">categories of </w:t>
      </w:r>
      <w:r w:rsidR="005F4180">
        <w:rPr>
          <w:rFonts w:ascii="Arial" w:hAnsi="Arial" w:cs="Arial"/>
        </w:rPr>
        <w:t xml:space="preserve">SOC </w:t>
      </w:r>
      <w:r w:rsidR="00A03FE7">
        <w:rPr>
          <w:rFonts w:ascii="Arial" w:hAnsi="Arial" w:cs="Arial"/>
        </w:rPr>
        <w:t>such as drug trafficking, child sexual abuse and exploitation</w:t>
      </w:r>
      <w:r w:rsidR="00FA10FE">
        <w:rPr>
          <w:rFonts w:ascii="Arial" w:hAnsi="Arial" w:cs="Arial"/>
        </w:rPr>
        <w:t xml:space="preserve">, fraud, cyber-crime </w:t>
      </w:r>
      <w:proofErr w:type="gramStart"/>
      <w:r w:rsidR="00FA10FE">
        <w:rPr>
          <w:rFonts w:ascii="Arial" w:hAnsi="Arial" w:cs="Arial"/>
        </w:rPr>
        <w:t>and also</w:t>
      </w:r>
      <w:proofErr w:type="gramEnd"/>
      <w:r w:rsidR="00FA10FE">
        <w:rPr>
          <w:rFonts w:ascii="Arial" w:hAnsi="Arial" w:cs="Arial"/>
        </w:rPr>
        <w:t xml:space="preserve"> money laundering</w:t>
      </w:r>
      <w:r w:rsidR="00FE48FA">
        <w:rPr>
          <w:rFonts w:ascii="Arial" w:hAnsi="Arial" w:cs="Arial"/>
        </w:rPr>
        <w:t>.</w:t>
      </w:r>
      <w:r w:rsidR="008463EB">
        <w:rPr>
          <w:rFonts w:ascii="Arial" w:hAnsi="Arial" w:cs="Arial"/>
        </w:rPr>
        <w:t xml:space="preserve"> </w:t>
      </w:r>
      <w:r w:rsidR="00053F19">
        <w:rPr>
          <w:rFonts w:ascii="Arial" w:hAnsi="Arial" w:cs="Arial"/>
        </w:rPr>
        <w:t xml:space="preserve">The prevalence of </w:t>
      </w:r>
      <w:r w:rsidR="005F4180">
        <w:rPr>
          <w:rFonts w:ascii="Arial" w:hAnsi="Arial" w:cs="Arial"/>
        </w:rPr>
        <w:t xml:space="preserve">SOC </w:t>
      </w:r>
      <w:r w:rsidR="00053F19">
        <w:rPr>
          <w:rFonts w:ascii="Arial" w:hAnsi="Arial" w:cs="Arial"/>
        </w:rPr>
        <w:t xml:space="preserve">within the UK </w:t>
      </w:r>
      <w:r w:rsidR="00030B0A">
        <w:rPr>
          <w:rFonts w:ascii="Arial" w:hAnsi="Arial" w:cs="Arial"/>
        </w:rPr>
        <w:t xml:space="preserve">is extremely high, with </w:t>
      </w:r>
      <w:r w:rsidR="008246E7">
        <w:rPr>
          <w:rFonts w:ascii="Arial" w:hAnsi="Arial" w:cs="Arial"/>
        </w:rPr>
        <w:t xml:space="preserve">the </w:t>
      </w:r>
      <w:r w:rsidR="00B11398">
        <w:rPr>
          <w:rFonts w:ascii="Arial" w:hAnsi="Arial" w:cs="Arial"/>
        </w:rPr>
        <w:t xml:space="preserve">Police and Crime Commissioner </w:t>
      </w:r>
      <w:r w:rsidR="00846EDC">
        <w:rPr>
          <w:rFonts w:ascii="Arial" w:hAnsi="Arial" w:cs="Arial"/>
        </w:rPr>
        <w:t xml:space="preserve">of </w:t>
      </w:r>
      <w:r w:rsidR="007749D2">
        <w:rPr>
          <w:rFonts w:ascii="Arial" w:hAnsi="Arial" w:cs="Arial"/>
        </w:rPr>
        <w:t>West Mercia (2019)</w:t>
      </w:r>
      <w:r w:rsidR="00A3729C">
        <w:rPr>
          <w:rFonts w:ascii="Arial" w:hAnsi="Arial" w:cs="Arial"/>
        </w:rPr>
        <w:t xml:space="preserve"> reporting an annual cost of £37 billion</w:t>
      </w:r>
      <w:r w:rsidR="005C451F">
        <w:rPr>
          <w:rFonts w:ascii="Arial" w:hAnsi="Arial" w:cs="Arial"/>
        </w:rPr>
        <w:t>. However</w:t>
      </w:r>
      <w:r w:rsidR="00E533A6">
        <w:rPr>
          <w:rFonts w:ascii="Arial" w:hAnsi="Arial" w:cs="Arial"/>
        </w:rPr>
        <w:t>,</w:t>
      </w:r>
      <w:r w:rsidR="005C451F">
        <w:rPr>
          <w:rFonts w:ascii="Arial" w:hAnsi="Arial" w:cs="Arial"/>
        </w:rPr>
        <w:t xml:space="preserve"> the Police and Crime </w:t>
      </w:r>
      <w:r w:rsidR="001E4132">
        <w:rPr>
          <w:rFonts w:ascii="Arial" w:hAnsi="Arial" w:cs="Arial"/>
        </w:rPr>
        <w:t>Commissioner</w:t>
      </w:r>
      <w:r w:rsidR="005C451F">
        <w:rPr>
          <w:rFonts w:ascii="Arial" w:hAnsi="Arial" w:cs="Arial"/>
        </w:rPr>
        <w:t xml:space="preserve"> </w:t>
      </w:r>
      <w:r w:rsidR="00846EDC">
        <w:rPr>
          <w:rFonts w:ascii="Arial" w:hAnsi="Arial" w:cs="Arial"/>
        </w:rPr>
        <w:t xml:space="preserve">of </w:t>
      </w:r>
      <w:r w:rsidR="005C451F">
        <w:rPr>
          <w:rFonts w:ascii="Arial" w:hAnsi="Arial" w:cs="Arial"/>
        </w:rPr>
        <w:t xml:space="preserve">West Mercia (2019) also reports that a </w:t>
      </w:r>
      <w:r w:rsidR="00C20BD1">
        <w:rPr>
          <w:rFonts w:ascii="Arial" w:hAnsi="Arial" w:cs="Arial"/>
        </w:rPr>
        <w:t xml:space="preserve">substantial </w:t>
      </w:r>
      <w:r w:rsidR="00017DD1">
        <w:rPr>
          <w:rFonts w:ascii="Arial" w:hAnsi="Arial" w:cs="Arial"/>
        </w:rPr>
        <w:t xml:space="preserve">volume of </w:t>
      </w:r>
      <w:r w:rsidR="005F4180">
        <w:rPr>
          <w:rFonts w:ascii="Arial" w:hAnsi="Arial" w:cs="Arial"/>
        </w:rPr>
        <w:t xml:space="preserve">SOC </w:t>
      </w:r>
      <w:r w:rsidR="00CF540A">
        <w:rPr>
          <w:rFonts w:ascii="Arial" w:hAnsi="Arial" w:cs="Arial"/>
        </w:rPr>
        <w:t xml:space="preserve">continues to be </w:t>
      </w:r>
      <w:r w:rsidR="00226BA8">
        <w:rPr>
          <w:rFonts w:ascii="Arial" w:hAnsi="Arial" w:cs="Arial"/>
        </w:rPr>
        <w:t>concealed</w:t>
      </w:r>
      <w:r w:rsidR="001C1492">
        <w:rPr>
          <w:rFonts w:ascii="Arial" w:hAnsi="Arial" w:cs="Arial"/>
        </w:rPr>
        <w:t xml:space="preserve"> and underreported,</w:t>
      </w:r>
      <w:r w:rsidR="005505CE">
        <w:rPr>
          <w:rFonts w:ascii="Arial" w:hAnsi="Arial" w:cs="Arial"/>
        </w:rPr>
        <w:t xml:space="preserve"> indicating</w:t>
      </w:r>
      <w:r w:rsidR="00E5354A">
        <w:rPr>
          <w:rFonts w:ascii="Arial" w:hAnsi="Arial" w:cs="Arial"/>
        </w:rPr>
        <w:t xml:space="preserve"> that </w:t>
      </w:r>
      <w:r w:rsidR="005505CE">
        <w:rPr>
          <w:rFonts w:ascii="Arial" w:hAnsi="Arial" w:cs="Arial"/>
        </w:rPr>
        <w:t xml:space="preserve">the true </w:t>
      </w:r>
      <w:r w:rsidR="00846EDC">
        <w:rPr>
          <w:rFonts w:ascii="Arial" w:hAnsi="Arial" w:cs="Arial"/>
        </w:rPr>
        <w:t>cost</w:t>
      </w:r>
      <w:r w:rsidR="005F4180">
        <w:rPr>
          <w:rFonts w:ascii="Arial" w:hAnsi="Arial" w:cs="Arial"/>
        </w:rPr>
        <w:t xml:space="preserve"> </w:t>
      </w:r>
      <w:r w:rsidR="00BB3E2E">
        <w:rPr>
          <w:rFonts w:ascii="Arial" w:hAnsi="Arial" w:cs="Arial"/>
        </w:rPr>
        <w:t>is</w:t>
      </w:r>
      <w:r w:rsidR="005629F5">
        <w:rPr>
          <w:rFonts w:ascii="Arial" w:hAnsi="Arial" w:cs="Arial"/>
        </w:rPr>
        <w:t xml:space="preserve"> likely to be much larger.</w:t>
      </w:r>
      <w:r w:rsidR="005B02F0">
        <w:rPr>
          <w:rFonts w:ascii="Arial" w:hAnsi="Arial" w:cs="Arial"/>
        </w:rPr>
        <w:t xml:space="preserve"> </w:t>
      </w:r>
      <w:r w:rsidR="002A1CB3">
        <w:rPr>
          <w:rFonts w:ascii="Arial" w:hAnsi="Arial" w:cs="Arial"/>
        </w:rPr>
        <w:t xml:space="preserve">It is vital for </w:t>
      </w:r>
      <w:r w:rsidR="008A110D">
        <w:rPr>
          <w:rFonts w:ascii="Arial" w:hAnsi="Arial" w:cs="Arial"/>
        </w:rPr>
        <w:t xml:space="preserve">the government and local councils to work towards understanding and preventing the increase of SOC </w:t>
      </w:r>
      <w:r w:rsidR="00A5440B">
        <w:rPr>
          <w:rFonts w:ascii="Arial" w:hAnsi="Arial" w:cs="Arial"/>
        </w:rPr>
        <w:t>to reduce the</w:t>
      </w:r>
      <w:r w:rsidR="00883709">
        <w:rPr>
          <w:rFonts w:ascii="Arial" w:hAnsi="Arial" w:cs="Arial"/>
        </w:rPr>
        <w:t xml:space="preserve"> impact and</w:t>
      </w:r>
      <w:r w:rsidR="00A5440B">
        <w:rPr>
          <w:rFonts w:ascii="Arial" w:hAnsi="Arial" w:cs="Arial"/>
        </w:rPr>
        <w:t xml:space="preserve"> overall </w:t>
      </w:r>
      <w:r w:rsidR="00F7732A">
        <w:rPr>
          <w:rFonts w:ascii="Arial" w:hAnsi="Arial" w:cs="Arial"/>
        </w:rPr>
        <w:t xml:space="preserve">quantity of crime within the UK. The Local Government Association </w:t>
      </w:r>
      <w:r w:rsidR="00551AB2">
        <w:rPr>
          <w:rFonts w:ascii="Arial" w:hAnsi="Arial" w:cs="Arial"/>
        </w:rPr>
        <w:t>(</w:t>
      </w:r>
      <w:r w:rsidR="00356CD9">
        <w:rPr>
          <w:rFonts w:ascii="Arial" w:hAnsi="Arial" w:cs="Arial"/>
        </w:rPr>
        <w:t>2015</w:t>
      </w:r>
      <w:r w:rsidR="00551AB2">
        <w:rPr>
          <w:rFonts w:ascii="Arial" w:hAnsi="Arial" w:cs="Arial"/>
        </w:rPr>
        <w:t xml:space="preserve">) </w:t>
      </w:r>
      <w:r w:rsidR="00397723">
        <w:rPr>
          <w:rFonts w:ascii="Arial" w:hAnsi="Arial" w:cs="Arial"/>
        </w:rPr>
        <w:t>reports that the level of SOC is most impactful on local communities</w:t>
      </w:r>
      <w:r w:rsidR="00551AB2">
        <w:rPr>
          <w:rFonts w:ascii="Arial" w:hAnsi="Arial" w:cs="Arial"/>
        </w:rPr>
        <w:t xml:space="preserve">, with different communities serving a different purpose for different </w:t>
      </w:r>
      <w:r w:rsidR="00BA3526">
        <w:rPr>
          <w:rFonts w:ascii="Arial" w:hAnsi="Arial" w:cs="Arial"/>
        </w:rPr>
        <w:t xml:space="preserve">SOC </w:t>
      </w:r>
      <w:r w:rsidR="00551AB2">
        <w:rPr>
          <w:rFonts w:ascii="Arial" w:hAnsi="Arial" w:cs="Arial"/>
        </w:rPr>
        <w:t>organisations. The local Government Association (</w:t>
      </w:r>
      <w:r w:rsidR="00356CD9">
        <w:rPr>
          <w:rFonts w:ascii="Arial" w:hAnsi="Arial" w:cs="Arial"/>
        </w:rPr>
        <w:t>2015</w:t>
      </w:r>
      <w:r w:rsidR="00551AB2">
        <w:rPr>
          <w:rFonts w:ascii="Arial" w:hAnsi="Arial" w:cs="Arial"/>
        </w:rPr>
        <w:t xml:space="preserve">) </w:t>
      </w:r>
      <w:r w:rsidR="00A40D76">
        <w:rPr>
          <w:rFonts w:ascii="Arial" w:hAnsi="Arial" w:cs="Arial"/>
        </w:rPr>
        <w:t>offers</w:t>
      </w:r>
      <w:r w:rsidR="00551AB2">
        <w:rPr>
          <w:rFonts w:ascii="Arial" w:hAnsi="Arial" w:cs="Arial"/>
        </w:rPr>
        <w:t xml:space="preserve"> </w:t>
      </w:r>
      <w:proofErr w:type="gramStart"/>
      <w:r w:rsidR="00551AB2">
        <w:rPr>
          <w:rFonts w:ascii="Arial" w:hAnsi="Arial" w:cs="Arial"/>
        </w:rPr>
        <w:t>example’s</w:t>
      </w:r>
      <w:proofErr w:type="gramEnd"/>
      <w:r w:rsidR="00551AB2">
        <w:rPr>
          <w:rFonts w:ascii="Arial" w:hAnsi="Arial" w:cs="Arial"/>
        </w:rPr>
        <w:t xml:space="preserve"> such as </w:t>
      </w:r>
      <w:r w:rsidR="005F0D0C">
        <w:rPr>
          <w:rFonts w:ascii="Arial" w:hAnsi="Arial" w:cs="Arial"/>
        </w:rPr>
        <w:t xml:space="preserve">offenders targeting </w:t>
      </w:r>
      <w:r w:rsidR="00176A32">
        <w:rPr>
          <w:rFonts w:ascii="Arial" w:hAnsi="Arial" w:cs="Arial"/>
        </w:rPr>
        <w:t xml:space="preserve">susceptible </w:t>
      </w:r>
      <w:r w:rsidR="005F0D0C">
        <w:rPr>
          <w:rFonts w:ascii="Arial" w:hAnsi="Arial" w:cs="Arial"/>
        </w:rPr>
        <w:t xml:space="preserve">communities </w:t>
      </w:r>
      <w:r w:rsidR="00176A32">
        <w:rPr>
          <w:rFonts w:ascii="Arial" w:hAnsi="Arial" w:cs="Arial"/>
        </w:rPr>
        <w:t>to supply and distribute drugs</w:t>
      </w:r>
      <w:r w:rsidR="00C556E8">
        <w:rPr>
          <w:rFonts w:ascii="Arial" w:hAnsi="Arial" w:cs="Arial"/>
        </w:rPr>
        <w:t xml:space="preserve"> or targeting more rural areas to obscure</w:t>
      </w:r>
      <w:r w:rsidR="00BA7C6F">
        <w:rPr>
          <w:rFonts w:ascii="Arial" w:hAnsi="Arial" w:cs="Arial"/>
        </w:rPr>
        <w:t xml:space="preserve"> the police from victims of modern slavery.</w:t>
      </w:r>
      <w:r w:rsidR="00A56B26">
        <w:rPr>
          <w:rFonts w:ascii="Arial" w:hAnsi="Arial" w:cs="Arial"/>
        </w:rPr>
        <w:t xml:space="preserve"> </w:t>
      </w:r>
      <w:proofErr w:type="gramStart"/>
      <w:r w:rsidR="00A56B26">
        <w:rPr>
          <w:rFonts w:ascii="Arial" w:hAnsi="Arial" w:cs="Arial"/>
        </w:rPr>
        <w:t xml:space="preserve">In an </w:t>
      </w:r>
      <w:r w:rsidR="00BE77D2">
        <w:rPr>
          <w:rFonts w:ascii="Arial" w:hAnsi="Arial" w:cs="Arial"/>
        </w:rPr>
        <w:t xml:space="preserve">effort </w:t>
      </w:r>
      <w:r w:rsidR="00A56B26">
        <w:rPr>
          <w:rFonts w:ascii="Arial" w:hAnsi="Arial" w:cs="Arial"/>
        </w:rPr>
        <w:t>to</w:t>
      </w:r>
      <w:proofErr w:type="gramEnd"/>
      <w:r w:rsidR="00BD1045">
        <w:rPr>
          <w:rFonts w:ascii="Arial" w:hAnsi="Arial" w:cs="Arial"/>
        </w:rPr>
        <w:t xml:space="preserve"> manage the </w:t>
      </w:r>
      <w:r w:rsidR="00B35C53">
        <w:rPr>
          <w:rFonts w:ascii="Arial" w:hAnsi="Arial" w:cs="Arial"/>
        </w:rPr>
        <w:t>extent of SOC,</w:t>
      </w:r>
      <w:r w:rsidR="00A56B26">
        <w:rPr>
          <w:rFonts w:ascii="Arial" w:hAnsi="Arial" w:cs="Arial"/>
        </w:rPr>
        <w:t xml:space="preserve"> </w:t>
      </w:r>
      <w:r w:rsidR="00B35C53">
        <w:rPr>
          <w:rFonts w:ascii="Arial" w:hAnsi="Arial" w:cs="Arial"/>
        </w:rPr>
        <w:t>t</w:t>
      </w:r>
      <w:r w:rsidR="00A56B26">
        <w:rPr>
          <w:rFonts w:ascii="Arial" w:hAnsi="Arial" w:cs="Arial"/>
        </w:rPr>
        <w:t xml:space="preserve">he National Crime Agency (2022) </w:t>
      </w:r>
      <w:r w:rsidR="00C4166F">
        <w:rPr>
          <w:rFonts w:ascii="Arial" w:hAnsi="Arial" w:cs="Arial"/>
        </w:rPr>
        <w:t xml:space="preserve">centres their </w:t>
      </w:r>
      <w:r w:rsidR="003E76C5">
        <w:rPr>
          <w:rFonts w:ascii="Arial" w:hAnsi="Arial" w:cs="Arial"/>
        </w:rPr>
        <w:t>tactical</w:t>
      </w:r>
      <w:r w:rsidR="00C4166F">
        <w:rPr>
          <w:rFonts w:ascii="Arial" w:hAnsi="Arial" w:cs="Arial"/>
        </w:rPr>
        <w:t xml:space="preserve"> strategies across three main areas </w:t>
      </w:r>
      <w:r w:rsidR="00AC70E7">
        <w:rPr>
          <w:rFonts w:ascii="Arial" w:hAnsi="Arial" w:cs="Arial"/>
        </w:rPr>
        <w:t>such as</w:t>
      </w:r>
      <w:r w:rsidR="00C4166F">
        <w:rPr>
          <w:rFonts w:ascii="Arial" w:hAnsi="Arial" w:cs="Arial"/>
        </w:rPr>
        <w:t xml:space="preserve">, </w:t>
      </w:r>
      <w:r w:rsidR="00535588">
        <w:rPr>
          <w:rFonts w:ascii="Arial" w:hAnsi="Arial" w:cs="Arial"/>
        </w:rPr>
        <w:t xml:space="preserve">the </w:t>
      </w:r>
      <w:r w:rsidR="00C4166F">
        <w:rPr>
          <w:rFonts w:ascii="Arial" w:hAnsi="Arial" w:cs="Arial"/>
        </w:rPr>
        <w:t>exploitation of the vulnerable, the impact on communities and the harm to the UK’s economy and institutions.</w:t>
      </w:r>
      <w:r w:rsidR="00952C97">
        <w:rPr>
          <w:rFonts w:ascii="Arial" w:hAnsi="Arial" w:cs="Arial"/>
        </w:rPr>
        <w:t xml:space="preserve"> </w:t>
      </w:r>
      <w:r w:rsidR="00CA6786">
        <w:rPr>
          <w:rFonts w:ascii="Arial" w:hAnsi="Arial" w:cs="Arial"/>
        </w:rPr>
        <w:t xml:space="preserve">This essay will </w:t>
      </w:r>
      <w:r w:rsidR="00D47B8B">
        <w:rPr>
          <w:rFonts w:ascii="Arial" w:hAnsi="Arial" w:cs="Arial"/>
        </w:rPr>
        <w:t xml:space="preserve">examine and evaluate the </w:t>
      </w:r>
      <w:r w:rsidR="00835956">
        <w:rPr>
          <w:rFonts w:ascii="Arial" w:hAnsi="Arial" w:cs="Arial"/>
        </w:rPr>
        <w:t xml:space="preserve">prime </w:t>
      </w:r>
      <w:r w:rsidR="00D47B8B">
        <w:rPr>
          <w:rFonts w:ascii="Arial" w:hAnsi="Arial" w:cs="Arial"/>
        </w:rPr>
        <w:t>threat</w:t>
      </w:r>
      <w:r w:rsidR="00835956">
        <w:rPr>
          <w:rFonts w:ascii="Arial" w:hAnsi="Arial" w:cs="Arial"/>
        </w:rPr>
        <w:t xml:space="preserve"> </w:t>
      </w:r>
      <w:r w:rsidR="00AA19D3">
        <w:rPr>
          <w:rFonts w:ascii="Arial" w:hAnsi="Arial" w:cs="Arial"/>
        </w:rPr>
        <w:t>that is faced within the</w:t>
      </w:r>
      <w:r w:rsidR="00D07B42">
        <w:rPr>
          <w:rFonts w:ascii="Arial" w:hAnsi="Arial" w:cs="Arial"/>
        </w:rPr>
        <w:t xml:space="preserve"> three main categories </w:t>
      </w:r>
      <w:r w:rsidR="00C15A8E">
        <w:rPr>
          <w:rFonts w:ascii="Arial" w:hAnsi="Arial" w:cs="Arial"/>
        </w:rPr>
        <w:t xml:space="preserve">that are concentrated </w:t>
      </w:r>
      <w:r w:rsidR="00A33757">
        <w:rPr>
          <w:rFonts w:ascii="Arial" w:hAnsi="Arial" w:cs="Arial"/>
        </w:rPr>
        <w:t>on by the National Crime Agency.</w:t>
      </w:r>
    </w:p>
    <w:p w14:paraId="67A90F9F" w14:textId="066A9949" w:rsidR="00561800" w:rsidRDefault="00561800" w:rsidP="006927F2">
      <w:pPr>
        <w:spacing w:line="480" w:lineRule="auto"/>
        <w:jc w:val="both"/>
        <w:rPr>
          <w:rFonts w:ascii="Arial" w:hAnsi="Arial" w:cs="Arial"/>
        </w:rPr>
      </w:pPr>
    </w:p>
    <w:p w14:paraId="428726B7" w14:textId="4704B43A" w:rsidR="00495733" w:rsidRDefault="00495733" w:rsidP="006927F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first </w:t>
      </w:r>
      <w:r w:rsidR="0016513C">
        <w:rPr>
          <w:rFonts w:ascii="Arial" w:hAnsi="Arial" w:cs="Arial"/>
        </w:rPr>
        <w:t>central</w:t>
      </w:r>
      <w:r w:rsidR="00C712BF">
        <w:rPr>
          <w:rFonts w:ascii="Arial" w:hAnsi="Arial" w:cs="Arial"/>
        </w:rPr>
        <w:t xml:space="preserve"> concern </w:t>
      </w:r>
      <w:r w:rsidR="00E92F2D">
        <w:rPr>
          <w:rFonts w:ascii="Arial" w:hAnsi="Arial" w:cs="Arial"/>
        </w:rPr>
        <w:t>that is</w:t>
      </w:r>
      <w:r w:rsidR="00AD4A34">
        <w:rPr>
          <w:rFonts w:ascii="Arial" w:hAnsi="Arial" w:cs="Arial"/>
        </w:rPr>
        <w:t xml:space="preserve"> </w:t>
      </w:r>
      <w:r w:rsidR="00CD018D">
        <w:rPr>
          <w:rFonts w:ascii="Arial" w:hAnsi="Arial" w:cs="Arial"/>
        </w:rPr>
        <w:t>affected</w:t>
      </w:r>
      <w:r w:rsidR="00AD4A34">
        <w:rPr>
          <w:rFonts w:ascii="Arial" w:hAnsi="Arial" w:cs="Arial"/>
        </w:rPr>
        <w:t xml:space="preserve"> by SOC is the exploitation of vulnerable people</w:t>
      </w:r>
      <w:r w:rsidR="008D2580">
        <w:rPr>
          <w:rFonts w:ascii="Arial" w:hAnsi="Arial" w:cs="Arial"/>
        </w:rPr>
        <w:t>.</w:t>
      </w:r>
      <w:r w:rsidR="00943551">
        <w:rPr>
          <w:rFonts w:ascii="Arial" w:hAnsi="Arial" w:cs="Arial"/>
        </w:rPr>
        <w:t xml:space="preserve"> </w:t>
      </w:r>
      <w:r w:rsidR="00FD5CB6">
        <w:rPr>
          <w:rFonts w:ascii="Arial" w:hAnsi="Arial" w:cs="Arial"/>
        </w:rPr>
        <w:t xml:space="preserve">The sexual exploitation of children and teenagers </w:t>
      </w:r>
      <w:r w:rsidR="006837A0">
        <w:rPr>
          <w:rFonts w:ascii="Arial" w:hAnsi="Arial" w:cs="Arial"/>
        </w:rPr>
        <w:t xml:space="preserve">has become a growing and </w:t>
      </w:r>
      <w:r w:rsidR="00025DB1">
        <w:rPr>
          <w:rFonts w:ascii="Arial" w:hAnsi="Arial" w:cs="Arial"/>
        </w:rPr>
        <w:lastRenderedPageBreak/>
        <w:t xml:space="preserve">advancing </w:t>
      </w:r>
      <w:r w:rsidR="006C131D">
        <w:rPr>
          <w:rFonts w:ascii="Arial" w:hAnsi="Arial" w:cs="Arial"/>
        </w:rPr>
        <w:t xml:space="preserve">threat </w:t>
      </w:r>
      <w:r w:rsidR="00025DB1">
        <w:rPr>
          <w:rFonts w:ascii="Arial" w:hAnsi="Arial" w:cs="Arial"/>
        </w:rPr>
        <w:t>within the UK.</w:t>
      </w:r>
      <w:r w:rsidR="00BC74CB">
        <w:rPr>
          <w:rFonts w:ascii="Arial" w:hAnsi="Arial" w:cs="Arial"/>
        </w:rPr>
        <w:t xml:space="preserve"> According to </w:t>
      </w:r>
      <w:r w:rsidR="005869EE">
        <w:rPr>
          <w:rFonts w:ascii="Arial" w:hAnsi="Arial" w:cs="Arial"/>
        </w:rPr>
        <w:t>Wager et al</w:t>
      </w:r>
      <w:r w:rsidR="00BC74CB">
        <w:rPr>
          <w:rFonts w:ascii="Arial" w:hAnsi="Arial" w:cs="Arial"/>
        </w:rPr>
        <w:t xml:space="preserve"> (</w:t>
      </w:r>
      <w:r w:rsidR="005869EE">
        <w:rPr>
          <w:rFonts w:ascii="Arial" w:hAnsi="Arial" w:cs="Arial"/>
        </w:rPr>
        <w:t>2021</w:t>
      </w:r>
      <w:r w:rsidR="00BC74CB">
        <w:rPr>
          <w:rFonts w:ascii="Arial" w:hAnsi="Arial" w:cs="Arial"/>
        </w:rPr>
        <w:t xml:space="preserve">) </w:t>
      </w:r>
      <w:r w:rsidR="00E60A6E">
        <w:rPr>
          <w:rFonts w:ascii="Arial" w:hAnsi="Arial" w:cs="Arial"/>
        </w:rPr>
        <w:t xml:space="preserve">child sexual exploitation </w:t>
      </w:r>
      <w:r w:rsidR="00C23937">
        <w:rPr>
          <w:rFonts w:ascii="Arial" w:hAnsi="Arial" w:cs="Arial"/>
        </w:rPr>
        <w:t xml:space="preserve">(CSE) </w:t>
      </w:r>
      <w:r w:rsidR="00E60A6E">
        <w:rPr>
          <w:rFonts w:ascii="Arial" w:hAnsi="Arial" w:cs="Arial"/>
        </w:rPr>
        <w:t xml:space="preserve">occurs when an </w:t>
      </w:r>
      <w:r w:rsidR="00B25786">
        <w:rPr>
          <w:rFonts w:ascii="Arial" w:hAnsi="Arial" w:cs="Arial"/>
        </w:rPr>
        <w:t>individual</w:t>
      </w:r>
      <w:r w:rsidR="00E60A6E">
        <w:rPr>
          <w:rFonts w:ascii="Arial" w:hAnsi="Arial" w:cs="Arial"/>
        </w:rPr>
        <w:t xml:space="preserve"> </w:t>
      </w:r>
      <w:r w:rsidR="005D4A65">
        <w:rPr>
          <w:rFonts w:ascii="Arial" w:hAnsi="Arial" w:cs="Arial"/>
        </w:rPr>
        <w:t>manipulate</w:t>
      </w:r>
      <w:r w:rsidR="00CC2579">
        <w:rPr>
          <w:rFonts w:ascii="Arial" w:hAnsi="Arial" w:cs="Arial"/>
        </w:rPr>
        <w:t>s</w:t>
      </w:r>
      <w:r w:rsidR="005D4A65">
        <w:rPr>
          <w:rFonts w:ascii="Arial" w:hAnsi="Arial" w:cs="Arial"/>
        </w:rPr>
        <w:t xml:space="preserve"> and </w:t>
      </w:r>
      <w:r w:rsidR="00B25786">
        <w:rPr>
          <w:rFonts w:ascii="Arial" w:hAnsi="Arial" w:cs="Arial"/>
        </w:rPr>
        <w:t>take</w:t>
      </w:r>
      <w:r w:rsidR="00CC2579">
        <w:rPr>
          <w:rFonts w:ascii="Arial" w:hAnsi="Arial" w:cs="Arial"/>
        </w:rPr>
        <w:t>s</w:t>
      </w:r>
      <w:r w:rsidR="00B25786">
        <w:rPr>
          <w:rFonts w:ascii="Arial" w:hAnsi="Arial" w:cs="Arial"/>
        </w:rPr>
        <w:t xml:space="preserve"> advantage of </w:t>
      </w:r>
      <w:r w:rsidR="000C1E32">
        <w:rPr>
          <w:rFonts w:ascii="Arial" w:hAnsi="Arial" w:cs="Arial"/>
        </w:rPr>
        <w:t xml:space="preserve">vulnerable </w:t>
      </w:r>
      <w:r w:rsidR="00B25786">
        <w:rPr>
          <w:rFonts w:ascii="Arial" w:hAnsi="Arial" w:cs="Arial"/>
        </w:rPr>
        <w:t xml:space="preserve">children </w:t>
      </w:r>
      <w:r w:rsidR="000C1E32">
        <w:rPr>
          <w:rFonts w:ascii="Arial" w:hAnsi="Arial" w:cs="Arial"/>
        </w:rPr>
        <w:t>into committing sexual acts for an exchange of something valuable to the child, for example accommodation, money, drugs, affection, etc.</w:t>
      </w:r>
      <w:r w:rsidR="008F02B8">
        <w:rPr>
          <w:rFonts w:ascii="Arial" w:hAnsi="Arial" w:cs="Arial"/>
        </w:rPr>
        <w:t xml:space="preserve"> </w:t>
      </w:r>
      <w:r w:rsidR="00A37590">
        <w:rPr>
          <w:rFonts w:ascii="Arial" w:hAnsi="Arial" w:cs="Arial"/>
        </w:rPr>
        <w:t>The Department for Education</w:t>
      </w:r>
      <w:r w:rsidR="005F2744">
        <w:rPr>
          <w:rFonts w:ascii="Arial" w:hAnsi="Arial" w:cs="Arial"/>
        </w:rPr>
        <w:t xml:space="preserve"> (</w:t>
      </w:r>
      <w:r w:rsidR="00A37590">
        <w:rPr>
          <w:rFonts w:ascii="Arial" w:hAnsi="Arial" w:cs="Arial"/>
        </w:rPr>
        <w:t>2017</w:t>
      </w:r>
      <w:r w:rsidR="005F2744">
        <w:rPr>
          <w:rFonts w:ascii="Arial" w:hAnsi="Arial" w:cs="Arial"/>
        </w:rPr>
        <w:t xml:space="preserve">) </w:t>
      </w:r>
      <w:r w:rsidR="005C5770">
        <w:rPr>
          <w:rFonts w:ascii="Arial" w:hAnsi="Arial" w:cs="Arial"/>
        </w:rPr>
        <w:t xml:space="preserve">demonstrates an example such as </w:t>
      </w:r>
      <w:r w:rsidR="00C97A07">
        <w:rPr>
          <w:rFonts w:ascii="Arial" w:hAnsi="Arial" w:cs="Arial"/>
        </w:rPr>
        <w:t xml:space="preserve">a </w:t>
      </w:r>
      <w:r w:rsidR="00E23D4B">
        <w:rPr>
          <w:rFonts w:ascii="Arial" w:hAnsi="Arial" w:cs="Arial"/>
        </w:rPr>
        <w:t>22-year-old</w:t>
      </w:r>
      <w:r w:rsidR="00C97A07">
        <w:rPr>
          <w:rFonts w:ascii="Arial" w:hAnsi="Arial" w:cs="Arial"/>
        </w:rPr>
        <w:t xml:space="preserve"> male influences his </w:t>
      </w:r>
      <w:r w:rsidR="00957ACC">
        <w:rPr>
          <w:rFonts w:ascii="Arial" w:hAnsi="Arial" w:cs="Arial"/>
        </w:rPr>
        <w:t>16</w:t>
      </w:r>
      <w:r w:rsidR="00E23D4B">
        <w:rPr>
          <w:rFonts w:ascii="Arial" w:hAnsi="Arial" w:cs="Arial"/>
        </w:rPr>
        <w:t>-</w:t>
      </w:r>
      <w:r w:rsidR="00957ACC">
        <w:rPr>
          <w:rFonts w:ascii="Arial" w:hAnsi="Arial" w:cs="Arial"/>
        </w:rPr>
        <w:t>year</w:t>
      </w:r>
      <w:r w:rsidR="00E23D4B">
        <w:rPr>
          <w:rFonts w:ascii="Arial" w:hAnsi="Arial" w:cs="Arial"/>
        </w:rPr>
        <w:t>-</w:t>
      </w:r>
      <w:r w:rsidR="00957ACC">
        <w:rPr>
          <w:rFonts w:ascii="Arial" w:hAnsi="Arial" w:cs="Arial"/>
        </w:rPr>
        <w:t xml:space="preserve">old ‘girlfriend’ to have sex </w:t>
      </w:r>
      <w:r w:rsidR="005F7D88">
        <w:rPr>
          <w:rFonts w:ascii="Arial" w:hAnsi="Arial" w:cs="Arial"/>
        </w:rPr>
        <w:t xml:space="preserve">with his ‘friends’, however she is unaware that the ‘friends’ are paying </w:t>
      </w:r>
      <w:r w:rsidR="006A5DE8">
        <w:rPr>
          <w:rFonts w:ascii="Arial" w:hAnsi="Arial" w:cs="Arial"/>
        </w:rPr>
        <w:t>the male for the</w:t>
      </w:r>
      <w:r w:rsidR="00A37590">
        <w:rPr>
          <w:rFonts w:ascii="Arial" w:hAnsi="Arial" w:cs="Arial"/>
        </w:rPr>
        <w:t xml:space="preserve"> </w:t>
      </w:r>
      <w:r w:rsidR="00A81AAC">
        <w:rPr>
          <w:rFonts w:ascii="Arial" w:hAnsi="Arial" w:cs="Arial"/>
        </w:rPr>
        <w:t xml:space="preserve">encounter. </w:t>
      </w:r>
      <w:r w:rsidR="00E917F0">
        <w:rPr>
          <w:rFonts w:ascii="Arial" w:hAnsi="Arial" w:cs="Arial"/>
        </w:rPr>
        <w:t>Covent</w:t>
      </w:r>
      <w:r w:rsidR="00FA384F">
        <w:rPr>
          <w:rFonts w:ascii="Arial" w:hAnsi="Arial" w:cs="Arial"/>
        </w:rPr>
        <w:t>ry City Council</w:t>
      </w:r>
      <w:r w:rsidR="002450F5">
        <w:rPr>
          <w:rFonts w:ascii="Arial" w:hAnsi="Arial" w:cs="Arial"/>
        </w:rPr>
        <w:t xml:space="preserve"> (</w:t>
      </w:r>
      <w:r w:rsidR="00FA384F">
        <w:rPr>
          <w:rFonts w:ascii="Arial" w:hAnsi="Arial" w:cs="Arial"/>
        </w:rPr>
        <w:t>2023</w:t>
      </w:r>
      <w:r w:rsidR="002450F5">
        <w:rPr>
          <w:rFonts w:ascii="Arial" w:hAnsi="Arial" w:cs="Arial"/>
        </w:rPr>
        <w:t>)</w:t>
      </w:r>
      <w:r w:rsidR="00D20A52">
        <w:rPr>
          <w:rFonts w:ascii="Arial" w:hAnsi="Arial" w:cs="Arial"/>
        </w:rPr>
        <w:t xml:space="preserve"> </w:t>
      </w:r>
      <w:r w:rsidR="003355F0">
        <w:rPr>
          <w:rFonts w:ascii="Arial" w:hAnsi="Arial" w:cs="Arial"/>
        </w:rPr>
        <w:t xml:space="preserve">also explains that </w:t>
      </w:r>
      <w:r w:rsidR="00C23937">
        <w:rPr>
          <w:rFonts w:ascii="Arial" w:hAnsi="Arial" w:cs="Arial"/>
        </w:rPr>
        <w:t xml:space="preserve">CSE </w:t>
      </w:r>
      <w:r w:rsidR="005E370B">
        <w:rPr>
          <w:rFonts w:ascii="Arial" w:hAnsi="Arial" w:cs="Arial"/>
        </w:rPr>
        <w:t xml:space="preserve">can also occur online, through explicit images or </w:t>
      </w:r>
      <w:r w:rsidR="00034EAF">
        <w:rPr>
          <w:rFonts w:ascii="Arial" w:hAnsi="Arial" w:cs="Arial"/>
        </w:rPr>
        <w:t>uncensored videos.</w:t>
      </w:r>
      <w:r w:rsidR="00277F07">
        <w:rPr>
          <w:rFonts w:ascii="Arial" w:hAnsi="Arial" w:cs="Arial"/>
        </w:rPr>
        <w:t xml:space="preserve"> The impact</w:t>
      </w:r>
      <w:r w:rsidR="00331950">
        <w:rPr>
          <w:rFonts w:ascii="Arial" w:hAnsi="Arial" w:cs="Arial"/>
        </w:rPr>
        <w:t xml:space="preserve"> of such </w:t>
      </w:r>
      <w:r w:rsidR="00263D1A">
        <w:rPr>
          <w:rFonts w:ascii="Arial" w:hAnsi="Arial" w:cs="Arial"/>
        </w:rPr>
        <w:t xml:space="preserve">crimes </w:t>
      </w:r>
      <w:r w:rsidR="00C23937">
        <w:rPr>
          <w:rFonts w:ascii="Arial" w:hAnsi="Arial" w:cs="Arial"/>
        </w:rPr>
        <w:t>can have</w:t>
      </w:r>
      <w:r w:rsidR="00263D1A">
        <w:rPr>
          <w:rFonts w:ascii="Arial" w:hAnsi="Arial" w:cs="Arial"/>
        </w:rPr>
        <w:t xml:space="preserve"> leading </w:t>
      </w:r>
      <w:r w:rsidR="00C45B99">
        <w:rPr>
          <w:rFonts w:ascii="Arial" w:hAnsi="Arial" w:cs="Arial"/>
        </w:rPr>
        <w:t>effects</w:t>
      </w:r>
      <w:r w:rsidR="00263D1A">
        <w:rPr>
          <w:rFonts w:ascii="Arial" w:hAnsi="Arial" w:cs="Arial"/>
        </w:rPr>
        <w:t xml:space="preserve"> for the victims </w:t>
      </w:r>
      <w:r w:rsidR="00C45B99">
        <w:rPr>
          <w:rFonts w:ascii="Arial" w:hAnsi="Arial" w:cs="Arial"/>
        </w:rPr>
        <w:t xml:space="preserve">and the rest of society. </w:t>
      </w:r>
      <w:r w:rsidR="00A275DD">
        <w:rPr>
          <w:rFonts w:ascii="Arial" w:hAnsi="Arial" w:cs="Arial"/>
        </w:rPr>
        <w:t xml:space="preserve">The NSPCC Learning </w:t>
      </w:r>
      <w:r w:rsidR="00C45B99">
        <w:rPr>
          <w:rFonts w:ascii="Arial" w:hAnsi="Arial" w:cs="Arial"/>
        </w:rPr>
        <w:t>(</w:t>
      </w:r>
      <w:r w:rsidR="00A275DD">
        <w:rPr>
          <w:rFonts w:ascii="Arial" w:hAnsi="Arial" w:cs="Arial"/>
        </w:rPr>
        <w:t>2022</w:t>
      </w:r>
      <w:r w:rsidR="00C45B99">
        <w:rPr>
          <w:rFonts w:ascii="Arial" w:hAnsi="Arial" w:cs="Arial"/>
        </w:rPr>
        <w:t>) explains that</w:t>
      </w:r>
      <w:r w:rsidR="00C23937">
        <w:rPr>
          <w:rFonts w:ascii="Arial" w:hAnsi="Arial" w:cs="Arial"/>
        </w:rPr>
        <w:t xml:space="preserve"> the impact of CSE can result </w:t>
      </w:r>
      <w:r w:rsidR="00EF22B6">
        <w:rPr>
          <w:rFonts w:ascii="Arial" w:hAnsi="Arial" w:cs="Arial"/>
        </w:rPr>
        <w:t xml:space="preserve">in the victims experiencing </w:t>
      </w:r>
      <w:r w:rsidR="006544D8">
        <w:rPr>
          <w:rFonts w:ascii="Arial" w:hAnsi="Arial" w:cs="Arial"/>
        </w:rPr>
        <w:t>mental health issues such as depressio</w:t>
      </w:r>
      <w:r w:rsidR="00333BD9">
        <w:rPr>
          <w:rFonts w:ascii="Arial" w:hAnsi="Arial" w:cs="Arial"/>
        </w:rPr>
        <w:t xml:space="preserve">n and anxiety which can also then lead to substance abuse </w:t>
      </w:r>
      <w:r w:rsidR="00A275DD">
        <w:rPr>
          <w:rFonts w:ascii="Arial" w:hAnsi="Arial" w:cs="Arial"/>
        </w:rPr>
        <w:t>and offending behaviour.</w:t>
      </w:r>
      <w:r w:rsidR="005E606B">
        <w:rPr>
          <w:rFonts w:ascii="Arial" w:hAnsi="Arial" w:cs="Arial"/>
        </w:rPr>
        <w:t xml:space="preserve"> With </w:t>
      </w:r>
      <w:r w:rsidR="002C06F9">
        <w:rPr>
          <w:rFonts w:ascii="Arial" w:hAnsi="Arial" w:cs="Arial"/>
        </w:rPr>
        <w:t xml:space="preserve">Lancashire County Council </w:t>
      </w:r>
      <w:r w:rsidR="005E606B">
        <w:rPr>
          <w:rFonts w:ascii="Arial" w:hAnsi="Arial" w:cs="Arial"/>
        </w:rPr>
        <w:t>(</w:t>
      </w:r>
      <w:r w:rsidR="002C06F9">
        <w:rPr>
          <w:rFonts w:ascii="Arial" w:hAnsi="Arial" w:cs="Arial"/>
        </w:rPr>
        <w:t>2014</w:t>
      </w:r>
      <w:r w:rsidR="005E606B">
        <w:rPr>
          <w:rFonts w:ascii="Arial" w:hAnsi="Arial" w:cs="Arial"/>
        </w:rPr>
        <w:t xml:space="preserve">) reporting that </w:t>
      </w:r>
      <w:r w:rsidR="006D3535">
        <w:rPr>
          <w:rFonts w:ascii="Arial" w:hAnsi="Arial" w:cs="Arial"/>
        </w:rPr>
        <w:t xml:space="preserve">substance addiction, mental health and </w:t>
      </w:r>
      <w:r w:rsidR="00392779">
        <w:rPr>
          <w:rFonts w:ascii="Arial" w:hAnsi="Arial" w:cs="Arial"/>
        </w:rPr>
        <w:t xml:space="preserve">alcohol acting as contributing </w:t>
      </w:r>
      <w:r w:rsidR="00BC7F30">
        <w:rPr>
          <w:rFonts w:ascii="Arial" w:hAnsi="Arial" w:cs="Arial"/>
        </w:rPr>
        <w:t xml:space="preserve">elements </w:t>
      </w:r>
      <w:r w:rsidR="00B61EA6">
        <w:rPr>
          <w:rFonts w:ascii="Arial" w:hAnsi="Arial" w:cs="Arial"/>
        </w:rPr>
        <w:t xml:space="preserve">towards a life of crime. </w:t>
      </w:r>
      <w:r w:rsidR="002C06F9">
        <w:rPr>
          <w:rFonts w:ascii="Arial" w:hAnsi="Arial" w:cs="Arial"/>
        </w:rPr>
        <w:t>Lancashire County Council</w:t>
      </w:r>
      <w:r w:rsidR="00B61EA6">
        <w:rPr>
          <w:rFonts w:ascii="Arial" w:hAnsi="Arial" w:cs="Arial"/>
        </w:rPr>
        <w:t xml:space="preserve"> (</w:t>
      </w:r>
      <w:r w:rsidR="002C06F9">
        <w:rPr>
          <w:rFonts w:ascii="Arial" w:hAnsi="Arial" w:cs="Arial"/>
        </w:rPr>
        <w:t>2014</w:t>
      </w:r>
      <w:r w:rsidR="00B61EA6">
        <w:rPr>
          <w:rFonts w:ascii="Arial" w:hAnsi="Arial" w:cs="Arial"/>
        </w:rPr>
        <w:t xml:space="preserve">) also </w:t>
      </w:r>
      <w:r w:rsidR="0049166D">
        <w:rPr>
          <w:rFonts w:ascii="Arial" w:hAnsi="Arial" w:cs="Arial"/>
        </w:rPr>
        <w:t xml:space="preserve">suggests that </w:t>
      </w:r>
      <w:r w:rsidR="0022161A">
        <w:rPr>
          <w:rFonts w:ascii="Arial" w:hAnsi="Arial" w:cs="Arial"/>
        </w:rPr>
        <w:t xml:space="preserve">the contributing factors such as substance misuse can also lead to more serious crimes such as robbery to fund </w:t>
      </w:r>
      <w:r w:rsidR="002D4F01">
        <w:rPr>
          <w:rFonts w:ascii="Arial" w:hAnsi="Arial" w:cs="Arial"/>
        </w:rPr>
        <w:t>the individuals’ habits.</w:t>
      </w:r>
      <w:r w:rsidR="00084AB2">
        <w:rPr>
          <w:rFonts w:ascii="Arial" w:hAnsi="Arial" w:cs="Arial"/>
        </w:rPr>
        <w:t xml:space="preserve"> With a multitude of prisoners facing mental health challenges</w:t>
      </w:r>
      <w:r w:rsidR="000F4190">
        <w:rPr>
          <w:rFonts w:ascii="Arial" w:hAnsi="Arial" w:cs="Arial"/>
        </w:rPr>
        <w:t>,</w:t>
      </w:r>
      <w:r w:rsidR="005A5F33">
        <w:rPr>
          <w:rFonts w:ascii="Arial" w:hAnsi="Arial" w:cs="Arial"/>
        </w:rPr>
        <w:t xml:space="preserve"> the</w:t>
      </w:r>
      <w:r w:rsidR="000F4190">
        <w:rPr>
          <w:rFonts w:ascii="Arial" w:hAnsi="Arial" w:cs="Arial"/>
        </w:rPr>
        <w:t xml:space="preserve"> </w:t>
      </w:r>
      <w:r w:rsidR="00A94A2C">
        <w:rPr>
          <w:rFonts w:ascii="Arial" w:hAnsi="Arial" w:cs="Arial"/>
        </w:rPr>
        <w:t>House of Commons Committee of Public Accounts</w:t>
      </w:r>
      <w:r w:rsidR="000F4190">
        <w:rPr>
          <w:rFonts w:ascii="Arial" w:hAnsi="Arial" w:cs="Arial"/>
        </w:rPr>
        <w:t xml:space="preserve"> (</w:t>
      </w:r>
      <w:r w:rsidR="00A94A2C">
        <w:rPr>
          <w:rFonts w:ascii="Arial" w:hAnsi="Arial" w:cs="Arial"/>
        </w:rPr>
        <w:t>2017</w:t>
      </w:r>
      <w:r w:rsidR="000F4190">
        <w:rPr>
          <w:rFonts w:ascii="Arial" w:hAnsi="Arial" w:cs="Arial"/>
        </w:rPr>
        <w:t>) reported approximately 90% of adults in prison</w:t>
      </w:r>
      <w:r w:rsidR="006D529B">
        <w:rPr>
          <w:rFonts w:ascii="Arial" w:hAnsi="Arial" w:cs="Arial"/>
        </w:rPr>
        <w:t xml:space="preserve"> in the year 2016-2017 </w:t>
      </w:r>
      <w:r w:rsidR="00F44DCA">
        <w:rPr>
          <w:rFonts w:ascii="Arial" w:hAnsi="Arial" w:cs="Arial"/>
        </w:rPr>
        <w:t xml:space="preserve">are considered to have a mental health </w:t>
      </w:r>
      <w:r w:rsidR="00E50B02">
        <w:rPr>
          <w:rFonts w:ascii="Arial" w:hAnsi="Arial" w:cs="Arial"/>
        </w:rPr>
        <w:t>problem.</w:t>
      </w:r>
      <w:r w:rsidR="00C00090">
        <w:rPr>
          <w:rFonts w:ascii="Arial" w:hAnsi="Arial" w:cs="Arial"/>
        </w:rPr>
        <w:t xml:space="preserve"> </w:t>
      </w:r>
      <w:r w:rsidR="00426922">
        <w:rPr>
          <w:rFonts w:ascii="Arial" w:hAnsi="Arial" w:cs="Arial"/>
        </w:rPr>
        <w:t xml:space="preserve">The </w:t>
      </w:r>
      <w:r w:rsidR="00A94A2C">
        <w:rPr>
          <w:rFonts w:ascii="Arial" w:hAnsi="Arial" w:cs="Arial"/>
        </w:rPr>
        <w:t>House of Commons</w:t>
      </w:r>
      <w:r w:rsidR="002F43DC">
        <w:rPr>
          <w:rFonts w:ascii="Arial" w:hAnsi="Arial" w:cs="Arial"/>
        </w:rPr>
        <w:t xml:space="preserve"> Committee of Public accounts</w:t>
      </w:r>
      <w:r w:rsidR="00C00090">
        <w:rPr>
          <w:rFonts w:ascii="Arial" w:hAnsi="Arial" w:cs="Arial"/>
        </w:rPr>
        <w:t xml:space="preserve"> (</w:t>
      </w:r>
      <w:r w:rsidR="002F43DC">
        <w:rPr>
          <w:rFonts w:ascii="Arial" w:hAnsi="Arial" w:cs="Arial"/>
        </w:rPr>
        <w:t>2017</w:t>
      </w:r>
      <w:r w:rsidR="00C00090">
        <w:rPr>
          <w:rFonts w:ascii="Arial" w:hAnsi="Arial" w:cs="Arial"/>
        </w:rPr>
        <w:t xml:space="preserve">) also </w:t>
      </w:r>
      <w:r w:rsidR="00400977">
        <w:rPr>
          <w:rFonts w:ascii="Arial" w:hAnsi="Arial" w:cs="Arial"/>
        </w:rPr>
        <w:t xml:space="preserve">detailing that the NHS spent approximately £150 million on </w:t>
      </w:r>
      <w:r w:rsidR="00AC15DF">
        <w:rPr>
          <w:rFonts w:ascii="Arial" w:hAnsi="Arial" w:cs="Arial"/>
        </w:rPr>
        <w:t>mental health and substance misuse services for adults in prison within England.</w:t>
      </w:r>
      <w:r w:rsidR="006904C8">
        <w:rPr>
          <w:rFonts w:ascii="Arial" w:hAnsi="Arial" w:cs="Arial"/>
        </w:rPr>
        <w:t xml:space="preserve"> The effect of COVID-19 also exacerbated this issue with an increase of </w:t>
      </w:r>
      <w:r w:rsidR="0040507C">
        <w:rPr>
          <w:rFonts w:ascii="Arial" w:hAnsi="Arial" w:cs="Arial"/>
        </w:rPr>
        <w:t>violence between offenders, self-</w:t>
      </w:r>
      <w:proofErr w:type="gramStart"/>
      <w:r w:rsidR="0040507C">
        <w:rPr>
          <w:rFonts w:ascii="Arial" w:hAnsi="Arial" w:cs="Arial"/>
        </w:rPr>
        <w:t>harm</w:t>
      </w:r>
      <w:proofErr w:type="gramEnd"/>
      <w:r w:rsidR="0040507C">
        <w:rPr>
          <w:rFonts w:ascii="Arial" w:hAnsi="Arial" w:cs="Arial"/>
        </w:rPr>
        <w:t xml:space="preserve"> and suicides due to the </w:t>
      </w:r>
      <w:r w:rsidR="003B468E">
        <w:rPr>
          <w:rFonts w:ascii="Arial" w:hAnsi="Arial" w:cs="Arial"/>
        </w:rPr>
        <w:t xml:space="preserve">unforeseen suspension in mental health services such as </w:t>
      </w:r>
      <w:r w:rsidR="002F679B">
        <w:rPr>
          <w:rFonts w:ascii="Arial" w:hAnsi="Arial" w:cs="Arial"/>
        </w:rPr>
        <w:t>group therapy (House of Commons Justice Committee, 2021)</w:t>
      </w:r>
      <w:r w:rsidR="00290BCD">
        <w:rPr>
          <w:rFonts w:ascii="Arial" w:hAnsi="Arial" w:cs="Arial"/>
        </w:rPr>
        <w:t xml:space="preserve">. </w:t>
      </w:r>
      <w:r w:rsidR="002C4657">
        <w:rPr>
          <w:rFonts w:ascii="Arial" w:hAnsi="Arial" w:cs="Arial"/>
        </w:rPr>
        <w:t xml:space="preserve">As CSE is a </w:t>
      </w:r>
      <w:r w:rsidR="00376669">
        <w:rPr>
          <w:rFonts w:ascii="Arial" w:hAnsi="Arial" w:cs="Arial"/>
        </w:rPr>
        <w:t xml:space="preserve">severely underreported crime, </w:t>
      </w:r>
      <w:r w:rsidR="001E1B27">
        <w:rPr>
          <w:rFonts w:ascii="Arial" w:hAnsi="Arial" w:cs="Arial"/>
        </w:rPr>
        <w:t xml:space="preserve">this </w:t>
      </w:r>
      <w:r w:rsidR="001E1B27">
        <w:rPr>
          <w:rFonts w:ascii="Arial" w:hAnsi="Arial" w:cs="Arial"/>
        </w:rPr>
        <w:lastRenderedPageBreak/>
        <w:t xml:space="preserve">can be extremely difficult for police and government agencies to </w:t>
      </w:r>
      <w:r w:rsidR="000F3D49">
        <w:rPr>
          <w:rFonts w:ascii="Arial" w:hAnsi="Arial" w:cs="Arial"/>
        </w:rPr>
        <w:t xml:space="preserve">manage the prevention of CSE and </w:t>
      </w:r>
      <w:r w:rsidR="00EC7ABB">
        <w:rPr>
          <w:rFonts w:ascii="Arial" w:hAnsi="Arial" w:cs="Arial"/>
        </w:rPr>
        <w:t>how to prosecute the offenders</w:t>
      </w:r>
      <w:r w:rsidR="00EF6F9D">
        <w:rPr>
          <w:rFonts w:ascii="Arial" w:hAnsi="Arial" w:cs="Arial"/>
        </w:rPr>
        <w:t xml:space="preserve">. </w:t>
      </w:r>
      <w:r w:rsidR="00872C21">
        <w:rPr>
          <w:rFonts w:ascii="Arial" w:hAnsi="Arial" w:cs="Arial"/>
        </w:rPr>
        <w:t xml:space="preserve">The </w:t>
      </w:r>
      <w:r w:rsidR="00E24597">
        <w:rPr>
          <w:rFonts w:ascii="Arial" w:hAnsi="Arial" w:cs="Arial"/>
        </w:rPr>
        <w:t>National Crime Agency</w:t>
      </w:r>
      <w:r w:rsidR="00EF6F9D">
        <w:rPr>
          <w:rFonts w:ascii="Arial" w:hAnsi="Arial" w:cs="Arial"/>
        </w:rPr>
        <w:t xml:space="preserve"> (</w:t>
      </w:r>
      <w:r w:rsidR="00E24597">
        <w:rPr>
          <w:rFonts w:ascii="Arial" w:hAnsi="Arial" w:cs="Arial"/>
        </w:rPr>
        <w:t>2018</w:t>
      </w:r>
      <w:r w:rsidR="00EF6F9D">
        <w:rPr>
          <w:rFonts w:ascii="Arial" w:hAnsi="Arial" w:cs="Arial"/>
        </w:rPr>
        <w:t xml:space="preserve">) reports </w:t>
      </w:r>
      <w:r w:rsidR="006537AB">
        <w:rPr>
          <w:rFonts w:ascii="Arial" w:hAnsi="Arial" w:cs="Arial"/>
        </w:rPr>
        <w:t>that with the advancement in technology</w:t>
      </w:r>
      <w:r w:rsidR="00442D34">
        <w:rPr>
          <w:rFonts w:ascii="Arial" w:hAnsi="Arial" w:cs="Arial"/>
        </w:rPr>
        <w:t xml:space="preserve"> offenders </w:t>
      </w:r>
      <w:proofErr w:type="gramStart"/>
      <w:r w:rsidR="00442D34">
        <w:rPr>
          <w:rFonts w:ascii="Arial" w:hAnsi="Arial" w:cs="Arial"/>
        </w:rPr>
        <w:t>are able to</w:t>
      </w:r>
      <w:proofErr w:type="gramEnd"/>
      <w:r w:rsidR="00442D34">
        <w:rPr>
          <w:rFonts w:ascii="Arial" w:hAnsi="Arial" w:cs="Arial"/>
        </w:rPr>
        <w:t xml:space="preserve"> use encrypted we</w:t>
      </w:r>
      <w:r w:rsidR="00686B76">
        <w:rPr>
          <w:rFonts w:ascii="Arial" w:hAnsi="Arial" w:cs="Arial"/>
        </w:rPr>
        <w:t xml:space="preserve">bsites, anonymisation and </w:t>
      </w:r>
      <w:r w:rsidR="009C049D">
        <w:rPr>
          <w:rFonts w:ascii="Arial" w:hAnsi="Arial" w:cs="Arial"/>
        </w:rPr>
        <w:t xml:space="preserve">virtual private networks to </w:t>
      </w:r>
      <w:r w:rsidR="009D7C02">
        <w:rPr>
          <w:rFonts w:ascii="Arial" w:hAnsi="Arial" w:cs="Arial"/>
        </w:rPr>
        <w:t xml:space="preserve">conceal </w:t>
      </w:r>
      <w:r w:rsidR="00295A98">
        <w:rPr>
          <w:rFonts w:ascii="Arial" w:hAnsi="Arial" w:cs="Arial"/>
        </w:rPr>
        <w:t>the offenders IP address</w:t>
      </w:r>
      <w:r w:rsidR="000E3577">
        <w:rPr>
          <w:rFonts w:ascii="Arial" w:hAnsi="Arial" w:cs="Arial"/>
        </w:rPr>
        <w:t xml:space="preserve"> </w:t>
      </w:r>
      <w:r w:rsidR="00295A98">
        <w:rPr>
          <w:rFonts w:ascii="Arial" w:hAnsi="Arial" w:cs="Arial"/>
        </w:rPr>
        <w:t>to mask their digital footprint.</w:t>
      </w:r>
      <w:r w:rsidR="00872C21">
        <w:rPr>
          <w:rFonts w:ascii="Arial" w:hAnsi="Arial" w:cs="Arial"/>
        </w:rPr>
        <w:t xml:space="preserve"> </w:t>
      </w:r>
      <w:proofErr w:type="gramStart"/>
      <w:r w:rsidR="002B01F6">
        <w:rPr>
          <w:rFonts w:ascii="Arial" w:hAnsi="Arial" w:cs="Arial"/>
        </w:rPr>
        <w:t>All of</w:t>
      </w:r>
      <w:proofErr w:type="gramEnd"/>
      <w:r w:rsidR="002B01F6">
        <w:rPr>
          <w:rFonts w:ascii="Arial" w:hAnsi="Arial" w:cs="Arial"/>
        </w:rPr>
        <w:t xml:space="preserve"> these c</w:t>
      </w:r>
      <w:r w:rsidR="002C529F">
        <w:rPr>
          <w:rFonts w:ascii="Arial" w:hAnsi="Arial" w:cs="Arial"/>
        </w:rPr>
        <w:t>omponents</w:t>
      </w:r>
      <w:r w:rsidR="00EA5880">
        <w:rPr>
          <w:rFonts w:ascii="Arial" w:hAnsi="Arial" w:cs="Arial"/>
        </w:rPr>
        <w:t>,</w:t>
      </w:r>
      <w:r w:rsidR="002B01F6">
        <w:rPr>
          <w:rFonts w:ascii="Arial" w:hAnsi="Arial" w:cs="Arial"/>
        </w:rPr>
        <w:t xml:space="preserve"> such as the devastating impact</w:t>
      </w:r>
      <w:r w:rsidR="00EA5880">
        <w:rPr>
          <w:rFonts w:ascii="Arial" w:hAnsi="Arial" w:cs="Arial"/>
        </w:rPr>
        <w:t xml:space="preserve"> onto victims and society</w:t>
      </w:r>
      <w:r w:rsidR="002B01F6">
        <w:rPr>
          <w:rFonts w:ascii="Arial" w:hAnsi="Arial" w:cs="Arial"/>
        </w:rPr>
        <w:t>, the cost</w:t>
      </w:r>
      <w:r w:rsidR="009D6B4F">
        <w:rPr>
          <w:rFonts w:ascii="Arial" w:hAnsi="Arial" w:cs="Arial"/>
        </w:rPr>
        <w:t xml:space="preserve"> and </w:t>
      </w:r>
      <w:r w:rsidR="000E3577">
        <w:rPr>
          <w:rFonts w:ascii="Arial" w:hAnsi="Arial" w:cs="Arial"/>
        </w:rPr>
        <w:t xml:space="preserve">the </w:t>
      </w:r>
      <w:r w:rsidR="004D7242">
        <w:rPr>
          <w:rFonts w:ascii="Arial" w:hAnsi="Arial" w:cs="Arial"/>
        </w:rPr>
        <w:t>difficulty to prosecute and identify offenders</w:t>
      </w:r>
      <w:r w:rsidR="000E3577">
        <w:rPr>
          <w:rFonts w:ascii="Arial" w:hAnsi="Arial" w:cs="Arial"/>
        </w:rPr>
        <w:t xml:space="preserve"> are all </w:t>
      </w:r>
      <w:r w:rsidR="009D6B4F">
        <w:rPr>
          <w:rFonts w:ascii="Arial" w:hAnsi="Arial" w:cs="Arial"/>
        </w:rPr>
        <w:t xml:space="preserve">contributing elements </w:t>
      </w:r>
      <w:r w:rsidR="00821657">
        <w:rPr>
          <w:rFonts w:ascii="Arial" w:hAnsi="Arial" w:cs="Arial"/>
        </w:rPr>
        <w:t xml:space="preserve">which </w:t>
      </w:r>
      <w:r w:rsidR="004626B4">
        <w:rPr>
          <w:rFonts w:ascii="Arial" w:hAnsi="Arial" w:cs="Arial"/>
        </w:rPr>
        <w:t xml:space="preserve">make CSE such a </w:t>
      </w:r>
      <w:r w:rsidR="00325699">
        <w:rPr>
          <w:rFonts w:ascii="Arial" w:hAnsi="Arial" w:cs="Arial"/>
        </w:rPr>
        <w:t>substantial</w:t>
      </w:r>
      <w:r w:rsidR="00C01B0E">
        <w:rPr>
          <w:rFonts w:ascii="Arial" w:hAnsi="Arial" w:cs="Arial"/>
        </w:rPr>
        <w:t xml:space="preserve"> threat to the citizens of the UK.</w:t>
      </w:r>
    </w:p>
    <w:p w14:paraId="6A9244F4" w14:textId="045920A1" w:rsidR="001C69D3" w:rsidRDefault="001C69D3" w:rsidP="006927F2">
      <w:pPr>
        <w:spacing w:line="480" w:lineRule="auto"/>
        <w:jc w:val="both"/>
        <w:rPr>
          <w:rFonts w:ascii="Arial" w:hAnsi="Arial" w:cs="Arial"/>
        </w:rPr>
      </w:pPr>
    </w:p>
    <w:p w14:paraId="5DD16DF6" w14:textId="29618B64" w:rsidR="003B424E" w:rsidRDefault="001C69D3" w:rsidP="006927F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second central concern that is </w:t>
      </w:r>
      <w:r w:rsidR="00CD018D">
        <w:rPr>
          <w:rFonts w:ascii="Arial" w:hAnsi="Arial" w:cs="Arial"/>
        </w:rPr>
        <w:t>affected</w:t>
      </w:r>
      <w:r w:rsidR="001E0E5F">
        <w:rPr>
          <w:rFonts w:ascii="Arial" w:hAnsi="Arial" w:cs="Arial"/>
        </w:rPr>
        <w:t>,</w:t>
      </w:r>
      <w:r w:rsidR="00DA7E56">
        <w:rPr>
          <w:rFonts w:ascii="Arial" w:hAnsi="Arial" w:cs="Arial"/>
        </w:rPr>
        <w:t xml:space="preserve"> is </w:t>
      </w:r>
      <w:r w:rsidR="00CE7BD0">
        <w:rPr>
          <w:rFonts w:ascii="Arial" w:hAnsi="Arial" w:cs="Arial"/>
        </w:rPr>
        <w:t>the impact of SOC on communities.</w:t>
      </w:r>
      <w:r w:rsidR="007D62C6">
        <w:rPr>
          <w:rFonts w:ascii="Arial" w:hAnsi="Arial" w:cs="Arial"/>
        </w:rPr>
        <w:t xml:space="preserve"> </w:t>
      </w:r>
      <w:r w:rsidR="00B010CB">
        <w:rPr>
          <w:rFonts w:ascii="Arial" w:hAnsi="Arial" w:cs="Arial"/>
        </w:rPr>
        <w:t xml:space="preserve">The topic of interest that affects and impact’s the community </w:t>
      </w:r>
      <w:r w:rsidR="0012588C">
        <w:rPr>
          <w:rFonts w:ascii="Arial" w:hAnsi="Arial" w:cs="Arial"/>
        </w:rPr>
        <w:t xml:space="preserve">considerably is the </w:t>
      </w:r>
      <w:r w:rsidR="008A6D28">
        <w:rPr>
          <w:rFonts w:ascii="Arial" w:hAnsi="Arial" w:cs="Arial"/>
        </w:rPr>
        <w:t>distribution and supply of drugs within the UK</w:t>
      </w:r>
      <w:r w:rsidR="00DA4801">
        <w:rPr>
          <w:rFonts w:ascii="Arial" w:hAnsi="Arial" w:cs="Arial"/>
        </w:rPr>
        <w:t xml:space="preserve">. According to </w:t>
      </w:r>
      <w:r w:rsidR="00316DB8">
        <w:rPr>
          <w:rFonts w:ascii="Arial" w:hAnsi="Arial" w:cs="Arial"/>
        </w:rPr>
        <w:t xml:space="preserve">the </w:t>
      </w:r>
      <w:r w:rsidR="00564B2B">
        <w:rPr>
          <w:rFonts w:ascii="Arial" w:hAnsi="Arial" w:cs="Arial"/>
        </w:rPr>
        <w:t>Local Government Assoc</w:t>
      </w:r>
      <w:r w:rsidR="00316DB8">
        <w:rPr>
          <w:rFonts w:ascii="Arial" w:hAnsi="Arial" w:cs="Arial"/>
        </w:rPr>
        <w:t>iation</w:t>
      </w:r>
      <w:r w:rsidR="00DA4801">
        <w:rPr>
          <w:rFonts w:ascii="Arial" w:hAnsi="Arial" w:cs="Arial"/>
        </w:rPr>
        <w:t xml:space="preserve"> (</w:t>
      </w:r>
      <w:r w:rsidR="00316DB8">
        <w:rPr>
          <w:rFonts w:ascii="Arial" w:hAnsi="Arial" w:cs="Arial"/>
        </w:rPr>
        <w:t>2022</w:t>
      </w:r>
      <w:r w:rsidR="00DA4801">
        <w:rPr>
          <w:rFonts w:ascii="Arial" w:hAnsi="Arial" w:cs="Arial"/>
        </w:rPr>
        <w:t>)</w:t>
      </w:r>
      <w:r w:rsidR="00712572">
        <w:rPr>
          <w:rFonts w:ascii="Arial" w:hAnsi="Arial" w:cs="Arial"/>
        </w:rPr>
        <w:t xml:space="preserve"> </w:t>
      </w:r>
      <w:r w:rsidR="0028328E">
        <w:rPr>
          <w:rFonts w:ascii="Arial" w:hAnsi="Arial" w:cs="Arial"/>
        </w:rPr>
        <w:t xml:space="preserve">it is believed that there are </w:t>
      </w:r>
      <w:r w:rsidR="00E63E05">
        <w:rPr>
          <w:rFonts w:ascii="Arial" w:hAnsi="Arial" w:cs="Arial"/>
        </w:rPr>
        <w:t xml:space="preserve">1,000 separate county lines within the UK, </w:t>
      </w:r>
      <w:r w:rsidR="00D816FB">
        <w:rPr>
          <w:rFonts w:ascii="Arial" w:hAnsi="Arial" w:cs="Arial"/>
        </w:rPr>
        <w:t xml:space="preserve">each accumulating </w:t>
      </w:r>
      <w:r w:rsidR="00B10B5D">
        <w:rPr>
          <w:rFonts w:ascii="Arial" w:hAnsi="Arial" w:cs="Arial"/>
        </w:rPr>
        <w:t xml:space="preserve">an </w:t>
      </w:r>
      <w:r w:rsidR="00616509">
        <w:rPr>
          <w:rFonts w:ascii="Arial" w:hAnsi="Arial" w:cs="Arial"/>
        </w:rPr>
        <w:t>approximate criminal profit of £800,000 a year.</w:t>
      </w:r>
      <w:r w:rsidR="004C6537">
        <w:rPr>
          <w:rFonts w:ascii="Arial" w:hAnsi="Arial" w:cs="Arial"/>
        </w:rPr>
        <w:t xml:space="preserve"> </w:t>
      </w:r>
      <w:r w:rsidR="001D2AC6">
        <w:rPr>
          <w:rFonts w:ascii="Arial" w:hAnsi="Arial" w:cs="Arial"/>
        </w:rPr>
        <w:t xml:space="preserve">The Office for National Statistics (2022) reported that in the </w:t>
      </w:r>
      <w:r w:rsidR="00A36B9B">
        <w:rPr>
          <w:rFonts w:ascii="Arial" w:hAnsi="Arial" w:cs="Arial"/>
        </w:rPr>
        <w:t xml:space="preserve">year ending June 2022, approximately </w:t>
      </w:r>
      <w:r w:rsidR="005D0D42">
        <w:rPr>
          <w:rFonts w:ascii="Arial" w:hAnsi="Arial" w:cs="Arial"/>
        </w:rPr>
        <w:t xml:space="preserve">3 </w:t>
      </w:r>
      <w:r w:rsidR="00A36B9B">
        <w:rPr>
          <w:rFonts w:ascii="Arial" w:hAnsi="Arial" w:cs="Arial"/>
        </w:rPr>
        <w:t xml:space="preserve">million adults </w:t>
      </w:r>
      <w:r w:rsidR="00395AD0">
        <w:rPr>
          <w:rFonts w:ascii="Arial" w:hAnsi="Arial" w:cs="Arial"/>
        </w:rPr>
        <w:t>aged 16</w:t>
      </w:r>
      <w:r w:rsidR="00BB065A">
        <w:rPr>
          <w:rFonts w:ascii="Arial" w:hAnsi="Arial" w:cs="Arial"/>
        </w:rPr>
        <w:t xml:space="preserve"> – 59</w:t>
      </w:r>
      <w:r w:rsidR="008B00AA">
        <w:rPr>
          <w:rFonts w:ascii="Arial" w:hAnsi="Arial" w:cs="Arial"/>
        </w:rPr>
        <w:t>,</w:t>
      </w:r>
      <w:r w:rsidR="009F7713">
        <w:rPr>
          <w:rFonts w:ascii="Arial" w:hAnsi="Arial" w:cs="Arial"/>
        </w:rPr>
        <w:t xml:space="preserve"> within England and Wales</w:t>
      </w:r>
      <w:r w:rsidR="008B00AA">
        <w:rPr>
          <w:rFonts w:ascii="Arial" w:hAnsi="Arial" w:cs="Arial"/>
        </w:rPr>
        <w:t>,</w:t>
      </w:r>
      <w:r w:rsidR="00BB065A">
        <w:rPr>
          <w:rFonts w:ascii="Arial" w:hAnsi="Arial" w:cs="Arial"/>
        </w:rPr>
        <w:t xml:space="preserve"> </w:t>
      </w:r>
      <w:r w:rsidR="00A36B9B">
        <w:rPr>
          <w:rFonts w:ascii="Arial" w:hAnsi="Arial" w:cs="Arial"/>
        </w:rPr>
        <w:t xml:space="preserve">had </w:t>
      </w:r>
      <w:r w:rsidR="00C429A4">
        <w:rPr>
          <w:rFonts w:ascii="Arial" w:hAnsi="Arial" w:cs="Arial"/>
        </w:rPr>
        <w:t>noted drug use within</w:t>
      </w:r>
      <w:r w:rsidR="00BB00D9">
        <w:rPr>
          <w:rFonts w:ascii="Arial" w:hAnsi="Arial" w:cs="Arial"/>
        </w:rPr>
        <w:t xml:space="preserve"> the last</w:t>
      </w:r>
      <w:r w:rsidR="00C429A4">
        <w:rPr>
          <w:rFonts w:ascii="Arial" w:hAnsi="Arial" w:cs="Arial"/>
        </w:rPr>
        <w:t xml:space="preserve"> 12 months</w:t>
      </w:r>
      <w:r w:rsidR="00B22828">
        <w:rPr>
          <w:rFonts w:ascii="Arial" w:hAnsi="Arial" w:cs="Arial"/>
        </w:rPr>
        <w:t>.</w:t>
      </w:r>
      <w:r w:rsidR="00EA67B5">
        <w:rPr>
          <w:rFonts w:ascii="Arial" w:hAnsi="Arial" w:cs="Arial"/>
        </w:rPr>
        <w:t xml:space="preserve"> </w:t>
      </w:r>
      <w:r w:rsidR="00AD6181">
        <w:rPr>
          <w:rFonts w:ascii="Arial" w:hAnsi="Arial" w:cs="Arial"/>
        </w:rPr>
        <w:t xml:space="preserve">The </w:t>
      </w:r>
      <w:r w:rsidR="0018480D">
        <w:rPr>
          <w:rFonts w:ascii="Arial" w:hAnsi="Arial" w:cs="Arial"/>
        </w:rPr>
        <w:t xml:space="preserve">Department for Health and Social Care </w:t>
      </w:r>
      <w:r w:rsidR="00D77CA7">
        <w:rPr>
          <w:rFonts w:ascii="Arial" w:hAnsi="Arial" w:cs="Arial"/>
        </w:rPr>
        <w:t xml:space="preserve">and the Home Office </w:t>
      </w:r>
      <w:r w:rsidR="00B36AA2">
        <w:rPr>
          <w:rFonts w:ascii="Arial" w:hAnsi="Arial" w:cs="Arial"/>
        </w:rPr>
        <w:t>(</w:t>
      </w:r>
      <w:r w:rsidR="0018480D">
        <w:rPr>
          <w:rFonts w:ascii="Arial" w:hAnsi="Arial" w:cs="Arial"/>
        </w:rPr>
        <w:t>2021</w:t>
      </w:r>
      <w:r w:rsidR="00B36AA2">
        <w:rPr>
          <w:rFonts w:ascii="Arial" w:hAnsi="Arial" w:cs="Arial"/>
        </w:rPr>
        <w:t>)</w:t>
      </w:r>
      <w:r w:rsidR="00BA2584">
        <w:rPr>
          <w:rFonts w:ascii="Arial" w:hAnsi="Arial" w:cs="Arial"/>
        </w:rPr>
        <w:t xml:space="preserve"> </w:t>
      </w:r>
      <w:r w:rsidR="00AD6181">
        <w:rPr>
          <w:rFonts w:ascii="Arial" w:hAnsi="Arial" w:cs="Arial"/>
        </w:rPr>
        <w:t xml:space="preserve">stated </w:t>
      </w:r>
      <w:r w:rsidR="001707BA">
        <w:rPr>
          <w:rFonts w:ascii="Arial" w:hAnsi="Arial" w:cs="Arial"/>
        </w:rPr>
        <w:t>the use of illegal drugs cost</w:t>
      </w:r>
      <w:r w:rsidR="005265E2">
        <w:rPr>
          <w:rFonts w:ascii="Arial" w:hAnsi="Arial" w:cs="Arial"/>
        </w:rPr>
        <w:t>s</w:t>
      </w:r>
      <w:r w:rsidR="001707BA">
        <w:rPr>
          <w:rFonts w:ascii="Arial" w:hAnsi="Arial" w:cs="Arial"/>
        </w:rPr>
        <w:t xml:space="preserve"> </w:t>
      </w:r>
      <w:r w:rsidR="00AB4285">
        <w:rPr>
          <w:rFonts w:ascii="Arial" w:hAnsi="Arial" w:cs="Arial"/>
        </w:rPr>
        <w:t xml:space="preserve">an estimate of £20 </w:t>
      </w:r>
      <w:proofErr w:type="spellStart"/>
      <w:r w:rsidR="00AB4285">
        <w:rPr>
          <w:rFonts w:ascii="Arial" w:hAnsi="Arial" w:cs="Arial"/>
        </w:rPr>
        <w:t>billion</w:t>
      </w:r>
      <w:proofErr w:type="spellEnd"/>
      <w:r w:rsidR="00AB4285">
        <w:rPr>
          <w:rFonts w:ascii="Arial" w:hAnsi="Arial" w:cs="Arial"/>
        </w:rPr>
        <w:t xml:space="preserve"> of </w:t>
      </w:r>
      <w:r w:rsidR="00CC6CD2">
        <w:rPr>
          <w:rFonts w:ascii="Arial" w:hAnsi="Arial" w:cs="Arial"/>
        </w:rPr>
        <w:t>taxpayer’s</w:t>
      </w:r>
      <w:r w:rsidR="00AB4285">
        <w:rPr>
          <w:rFonts w:ascii="Arial" w:hAnsi="Arial" w:cs="Arial"/>
        </w:rPr>
        <w:t xml:space="preserve"> money.</w:t>
      </w:r>
      <w:r w:rsidR="00C90F8C">
        <w:rPr>
          <w:rFonts w:ascii="Arial" w:hAnsi="Arial" w:cs="Arial"/>
        </w:rPr>
        <w:t xml:space="preserve"> </w:t>
      </w:r>
      <w:r w:rsidR="002D51DE">
        <w:rPr>
          <w:rFonts w:ascii="Arial" w:hAnsi="Arial" w:cs="Arial"/>
        </w:rPr>
        <w:t xml:space="preserve">The annual costs </w:t>
      </w:r>
      <w:r w:rsidR="00CC6CD2">
        <w:rPr>
          <w:rFonts w:ascii="Arial" w:hAnsi="Arial" w:cs="Arial"/>
        </w:rPr>
        <w:t xml:space="preserve">are caused due to </w:t>
      </w:r>
      <w:r w:rsidR="004A14D1">
        <w:rPr>
          <w:rFonts w:ascii="Arial" w:hAnsi="Arial" w:cs="Arial"/>
        </w:rPr>
        <w:t xml:space="preserve">the additional </w:t>
      </w:r>
      <w:r w:rsidR="002D2295">
        <w:rPr>
          <w:rFonts w:ascii="Arial" w:hAnsi="Arial" w:cs="Arial"/>
        </w:rPr>
        <w:t xml:space="preserve">and quickly advancing </w:t>
      </w:r>
      <w:r w:rsidR="001F2D1A">
        <w:rPr>
          <w:rFonts w:ascii="Arial" w:hAnsi="Arial" w:cs="Arial"/>
        </w:rPr>
        <w:t xml:space="preserve">issues that occur </w:t>
      </w:r>
      <w:r w:rsidR="00F97189">
        <w:rPr>
          <w:rFonts w:ascii="Arial" w:hAnsi="Arial" w:cs="Arial"/>
        </w:rPr>
        <w:t>as the result of drugs.</w:t>
      </w:r>
      <w:r w:rsidR="00B20658">
        <w:rPr>
          <w:rFonts w:ascii="Arial" w:hAnsi="Arial" w:cs="Arial"/>
        </w:rPr>
        <w:t xml:space="preserve"> For example, </w:t>
      </w:r>
      <w:r w:rsidR="001B5717">
        <w:rPr>
          <w:rFonts w:ascii="Arial" w:hAnsi="Arial" w:cs="Arial"/>
        </w:rPr>
        <w:t xml:space="preserve">vulnerable adults are targeted within </w:t>
      </w:r>
      <w:r w:rsidR="005368E9">
        <w:rPr>
          <w:rFonts w:ascii="Arial" w:hAnsi="Arial" w:cs="Arial"/>
        </w:rPr>
        <w:t>socially deprived</w:t>
      </w:r>
      <w:r w:rsidR="00471E12">
        <w:rPr>
          <w:rFonts w:ascii="Arial" w:hAnsi="Arial" w:cs="Arial"/>
        </w:rPr>
        <w:t xml:space="preserve"> area’s </w:t>
      </w:r>
      <w:r w:rsidR="00321C1A">
        <w:rPr>
          <w:rFonts w:ascii="Arial" w:hAnsi="Arial" w:cs="Arial"/>
        </w:rPr>
        <w:t xml:space="preserve">and are cuckooed by offenders. According to </w:t>
      </w:r>
      <w:r w:rsidR="00222427">
        <w:rPr>
          <w:rFonts w:ascii="Arial" w:hAnsi="Arial" w:cs="Arial"/>
        </w:rPr>
        <w:t>L</w:t>
      </w:r>
      <w:r w:rsidR="00FE27A3">
        <w:rPr>
          <w:rFonts w:ascii="Arial" w:hAnsi="Arial" w:cs="Arial"/>
        </w:rPr>
        <w:t xml:space="preserve">eicester Safeguarding Adults Board </w:t>
      </w:r>
      <w:r w:rsidR="000C60C8">
        <w:rPr>
          <w:rFonts w:ascii="Arial" w:hAnsi="Arial" w:cs="Arial"/>
        </w:rPr>
        <w:t>(</w:t>
      </w:r>
      <w:r w:rsidR="00FE27A3">
        <w:rPr>
          <w:rFonts w:ascii="Arial" w:hAnsi="Arial" w:cs="Arial"/>
        </w:rPr>
        <w:t>2020</w:t>
      </w:r>
      <w:r w:rsidR="000C60C8">
        <w:rPr>
          <w:rFonts w:ascii="Arial" w:hAnsi="Arial" w:cs="Arial"/>
        </w:rPr>
        <w:t xml:space="preserve">) </w:t>
      </w:r>
      <w:r w:rsidR="00E229A4">
        <w:rPr>
          <w:rFonts w:ascii="Arial" w:hAnsi="Arial" w:cs="Arial"/>
        </w:rPr>
        <w:t xml:space="preserve">the act of “cuckooing” by an offender is where a vulnerable adult is befriended, </w:t>
      </w:r>
      <w:proofErr w:type="gramStart"/>
      <w:r w:rsidR="00E229A4">
        <w:rPr>
          <w:rFonts w:ascii="Arial" w:hAnsi="Arial" w:cs="Arial"/>
        </w:rPr>
        <w:t>manipulated</w:t>
      </w:r>
      <w:proofErr w:type="gramEnd"/>
      <w:r w:rsidR="00E229A4">
        <w:rPr>
          <w:rFonts w:ascii="Arial" w:hAnsi="Arial" w:cs="Arial"/>
        </w:rPr>
        <w:t xml:space="preserve"> and </w:t>
      </w:r>
      <w:r w:rsidR="00EC3804">
        <w:rPr>
          <w:rFonts w:ascii="Arial" w:hAnsi="Arial" w:cs="Arial"/>
        </w:rPr>
        <w:t>taken advantage</w:t>
      </w:r>
      <w:r w:rsidR="006D367B">
        <w:rPr>
          <w:rFonts w:ascii="Arial" w:hAnsi="Arial" w:cs="Arial"/>
        </w:rPr>
        <w:t>,</w:t>
      </w:r>
      <w:r w:rsidR="00811856">
        <w:rPr>
          <w:rFonts w:ascii="Arial" w:hAnsi="Arial" w:cs="Arial"/>
        </w:rPr>
        <w:t xml:space="preserve"> for the purpose of </w:t>
      </w:r>
      <w:r w:rsidR="00202F3B">
        <w:rPr>
          <w:rFonts w:ascii="Arial" w:hAnsi="Arial" w:cs="Arial"/>
        </w:rPr>
        <w:t>the offender having access to the vulnerable adult</w:t>
      </w:r>
      <w:r w:rsidR="00583AEC">
        <w:rPr>
          <w:rFonts w:ascii="Arial" w:hAnsi="Arial" w:cs="Arial"/>
        </w:rPr>
        <w:t>’</w:t>
      </w:r>
      <w:r w:rsidR="00202F3B">
        <w:rPr>
          <w:rFonts w:ascii="Arial" w:hAnsi="Arial" w:cs="Arial"/>
        </w:rPr>
        <w:t>s address</w:t>
      </w:r>
      <w:r w:rsidR="00026A13">
        <w:rPr>
          <w:rFonts w:ascii="Arial" w:hAnsi="Arial" w:cs="Arial"/>
        </w:rPr>
        <w:t xml:space="preserve">. The access to the address </w:t>
      </w:r>
      <w:r w:rsidR="008A5D1B">
        <w:rPr>
          <w:rFonts w:ascii="Arial" w:hAnsi="Arial" w:cs="Arial"/>
        </w:rPr>
        <w:t>could</w:t>
      </w:r>
      <w:r w:rsidR="00026A13">
        <w:rPr>
          <w:rFonts w:ascii="Arial" w:hAnsi="Arial" w:cs="Arial"/>
        </w:rPr>
        <w:t xml:space="preserve"> be used to facilitate the growth,</w:t>
      </w:r>
      <w:r w:rsidR="00B332D1">
        <w:rPr>
          <w:rFonts w:ascii="Arial" w:hAnsi="Arial" w:cs="Arial"/>
        </w:rPr>
        <w:t xml:space="preserve"> storage</w:t>
      </w:r>
      <w:r w:rsidR="0077260F">
        <w:rPr>
          <w:rFonts w:ascii="Arial" w:hAnsi="Arial" w:cs="Arial"/>
        </w:rPr>
        <w:t xml:space="preserve">, </w:t>
      </w:r>
      <w:proofErr w:type="gramStart"/>
      <w:r w:rsidR="0077260F">
        <w:rPr>
          <w:rFonts w:ascii="Arial" w:hAnsi="Arial" w:cs="Arial"/>
        </w:rPr>
        <w:t>us</w:t>
      </w:r>
      <w:r w:rsidR="008A5D1B">
        <w:rPr>
          <w:rFonts w:ascii="Arial" w:hAnsi="Arial" w:cs="Arial"/>
        </w:rPr>
        <w:t>age</w:t>
      </w:r>
      <w:proofErr w:type="gramEnd"/>
      <w:r w:rsidR="008A5D1B">
        <w:rPr>
          <w:rFonts w:ascii="Arial" w:hAnsi="Arial" w:cs="Arial"/>
        </w:rPr>
        <w:t xml:space="preserve"> </w:t>
      </w:r>
      <w:r w:rsidR="0077260F">
        <w:rPr>
          <w:rFonts w:ascii="Arial" w:hAnsi="Arial" w:cs="Arial"/>
        </w:rPr>
        <w:t xml:space="preserve">and </w:t>
      </w:r>
      <w:r w:rsidR="00667252">
        <w:rPr>
          <w:rFonts w:ascii="Arial" w:hAnsi="Arial" w:cs="Arial"/>
        </w:rPr>
        <w:t>circulat</w:t>
      </w:r>
      <w:r w:rsidR="0090045C">
        <w:rPr>
          <w:rFonts w:ascii="Arial" w:hAnsi="Arial" w:cs="Arial"/>
        </w:rPr>
        <w:t>ion of</w:t>
      </w:r>
      <w:r w:rsidR="00667252">
        <w:rPr>
          <w:rFonts w:ascii="Arial" w:hAnsi="Arial" w:cs="Arial"/>
        </w:rPr>
        <w:t xml:space="preserve"> </w:t>
      </w:r>
      <w:r w:rsidR="00667252">
        <w:rPr>
          <w:rFonts w:ascii="Arial" w:hAnsi="Arial" w:cs="Arial"/>
        </w:rPr>
        <w:lastRenderedPageBreak/>
        <w:t xml:space="preserve">drugs, </w:t>
      </w:r>
      <w:r w:rsidR="00612ED3">
        <w:rPr>
          <w:rFonts w:ascii="Arial" w:hAnsi="Arial" w:cs="Arial"/>
        </w:rPr>
        <w:t xml:space="preserve">to provide the offenders with accommodation </w:t>
      </w:r>
      <w:r w:rsidR="009128E2">
        <w:rPr>
          <w:rFonts w:ascii="Arial" w:hAnsi="Arial" w:cs="Arial"/>
        </w:rPr>
        <w:t xml:space="preserve">and </w:t>
      </w:r>
      <w:r w:rsidR="00EA7460">
        <w:rPr>
          <w:rFonts w:ascii="Arial" w:hAnsi="Arial" w:cs="Arial"/>
        </w:rPr>
        <w:t xml:space="preserve">to </w:t>
      </w:r>
      <w:r w:rsidR="006F2852">
        <w:rPr>
          <w:rFonts w:ascii="Arial" w:hAnsi="Arial" w:cs="Arial"/>
        </w:rPr>
        <w:t>operate sex work</w:t>
      </w:r>
      <w:r w:rsidR="008A5D1B">
        <w:rPr>
          <w:rFonts w:ascii="Arial" w:hAnsi="Arial" w:cs="Arial"/>
        </w:rPr>
        <w:t xml:space="preserve"> (</w:t>
      </w:r>
      <w:r w:rsidR="00FE27A3">
        <w:rPr>
          <w:rFonts w:ascii="Arial" w:hAnsi="Arial" w:cs="Arial"/>
        </w:rPr>
        <w:t>Leicester Safeguarding Adults Board</w:t>
      </w:r>
      <w:r w:rsidR="008A5D1B">
        <w:rPr>
          <w:rFonts w:ascii="Arial" w:hAnsi="Arial" w:cs="Arial"/>
        </w:rPr>
        <w:t xml:space="preserve">, </w:t>
      </w:r>
      <w:r w:rsidR="001E30CD">
        <w:rPr>
          <w:rFonts w:ascii="Arial" w:hAnsi="Arial" w:cs="Arial"/>
        </w:rPr>
        <w:t>2020</w:t>
      </w:r>
      <w:r w:rsidR="008A5D1B">
        <w:rPr>
          <w:rFonts w:ascii="Arial" w:hAnsi="Arial" w:cs="Arial"/>
        </w:rPr>
        <w:t>)</w:t>
      </w:r>
      <w:r w:rsidR="006D367B">
        <w:rPr>
          <w:rFonts w:ascii="Arial" w:hAnsi="Arial" w:cs="Arial"/>
        </w:rPr>
        <w:t>.</w:t>
      </w:r>
      <w:r w:rsidR="0091282B">
        <w:rPr>
          <w:rFonts w:ascii="Arial" w:hAnsi="Arial" w:cs="Arial"/>
        </w:rPr>
        <w:t xml:space="preserve"> </w:t>
      </w:r>
      <w:r w:rsidR="00B519D7">
        <w:rPr>
          <w:rFonts w:ascii="Arial" w:hAnsi="Arial" w:cs="Arial"/>
        </w:rPr>
        <w:t xml:space="preserve">The impact and effect of cuckooing can have a lasting affect onto not only </w:t>
      </w:r>
      <w:r w:rsidR="00073806">
        <w:rPr>
          <w:rFonts w:ascii="Arial" w:hAnsi="Arial" w:cs="Arial"/>
        </w:rPr>
        <w:t xml:space="preserve">the </w:t>
      </w:r>
      <w:r w:rsidR="002D38F4">
        <w:rPr>
          <w:rFonts w:ascii="Arial" w:hAnsi="Arial" w:cs="Arial"/>
        </w:rPr>
        <w:t xml:space="preserve">direct </w:t>
      </w:r>
      <w:r w:rsidR="00073806">
        <w:rPr>
          <w:rFonts w:ascii="Arial" w:hAnsi="Arial" w:cs="Arial"/>
        </w:rPr>
        <w:t>victim but als</w:t>
      </w:r>
      <w:r w:rsidR="00AE35BE">
        <w:rPr>
          <w:rFonts w:ascii="Arial" w:hAnsi="Arial" w:cs="Arial"/>
        </w:rPr>
        <w:t>o</w:t>
      </w:r>
      <w:r w:rsidR="00073806">
        <w:rPr>
          <w:rFonts w:ascii="Arial" w:hAnsi="Arial" w:cs="Arial"/>
        </w:rPr>
        <w:t xml:space="preserve"> </w:t>
      </w:r>
      <w:r w:rsidR="00A56747">
        <w:rPr>
          <w:rFonts w:ascii="Arial" w:hAnsi="Arial" w:cs="Arial"/>
        </w:rPr>
        <w:t>the surrounding community</w:t>
      </w:r>
      <w:r w:rsidR="001967F4">
        <w:rPr>
          <w:rFonts w:ascii="Arial" w:hAnsi="Arial" w:cs="Arial"/>
        </w:rPr>
        <w:t>.</w:t>
      </w:r>
      <w:r w:rsidR="00E720E0">
        <w:rPr>
          <w:rFonts w:ascii="Arial" w:hAnsi="Arial" w:cs="Arial"/>
        </w:rPr>
        <w:t xml:space="preserve"> </w:t>
      </w:r>
      <w:proofErr w:type="spellStart"/>
      <w:r w:rsidR="00C116E7">
        <w:rPr>
          <w:rFonts w:ascii="Arial" w:hAnsi="Arial" w:cs="Arial"/>
        </w:rPr>
        <w:t>McKeganey</w:t>
      </w:r>
      <w:proofErr w:type="spellEnd"/>
      <w:r w:rsidR="00C116E7">
        <w:rPr>
          <w:rFonts w:ascii="Arial" w:hAnsi="Arial" w:cs="Arial"/>
        </w:rPr>
        <w:t xml:space="preserve"> et al </w:t>
      </w:r>
      <w:r w:rsidR="008F1AFB">
        <w:rPr>
          <w:rFonts w:ascii="Arial" w:hAnsi="Arial" w:cs="Arial"/>
        </w:rPr>
        <w:t>(</w:t>
      </w:r>
      <w:r w:rsidR="00C116E7">
        <w:rPr>
          <w:rFonts w:ascii="Arial" w:hAnsi="Arial" w:cs="Arial"/>
        </w:rPr>
        <w:t>2004</w:t>
      </w:r>
      <w:r w:rsidR="008F1AFB">
        <w:rPr>
          <w:rFonts w:ascii="Arial" w:hAnsi="Arial" w:cs="Arial"/>
        </w:rPr>
        <w:t>) conducted a study in</w:t>
      </w:r>
      <w:r w:rsidR="00854928">
        <w:rPr>
          <w:rFonts w:ascii="Arial" w:hAnsi="Arial" w:cs="Arial"/>
        </w:rPr>
        <w:t xml:space="preserve"> a</w:t>
      </w:r>
      <w:r w:rsidR="008F1AFB">
        <w:rPr>
          <w:rFonts w:ascii="Arial" w:hAnsi="Arial" w:cs="Arial"/>
        </w:rPr>
        <w:t xml:space="preserve"> local communit</w:t>
      </w:r>
      <w:r w:rsidR="00854928">
        <w:rPr>
          <w:rFonts w:ascii="Arial" w:hAnsi="Arial" w:cs="Arial"/>
        </w:rPr>
        <w:t>y</w:t>
      </w:r>
      <w:r w:rsidR="008F1AFB">
        <w:rPr>
          <w:rFonts w:ascii="Arial" w:hAnsi="Arial" w:cs="Arial"/>
        </w:rPr>
        <w:t xml:space="preserve"> </w:t>
      </w:r>
      <w:r w:rsidR="00C57887">
        <w:rPr>
          <w:rFonts w:ascii="Arial" w:hAnsi="Arial" w:cs="Arial"/>
        </w:rPr>
        <w:t xml:space="preserve">that faced difficulties </w:t>
      </w:r>
      <w:r w:rsidR="00854928">
        <w:rPr>
          <w:rFonts w:ascii="Arial" w:hAnsi="Arial" w:cs="Arial"/>
        </w:rPr>
        <w:t>with</w:t>
      </w:r>
      <w:r w:rsidR="00C57887">
        <w:rPr>
          <w:rFonts w:ascii="Arial" w:hAnsi="Arial" w:cs="Arial"/>
        </w:rPr>
        <w:t xml:space="preserve"> drug users </w:t>
      </w:r>
      <w:r w:rsidR="00854928">
        <w:rPr>
          <w:rFonts w:ascii="Arial" w:hAnsi="Arial" w:cs="Arial"/>
        </w:rPr>
        <w:t>in</w:t>
      </w:r>
      <w:r w:rsidR="00C57887">
        <w:rPr>
          <w:rFonts w:ascii="Arial" w:hAnsi="Arial" w:cs="Arial"/>
        </w:rPr>
        <w:t xml:space="preserve"> the area, the</w:t>
      </w:r>
      <w:r w:rsidR="008F1AFB">
        <w:rPr>
          <w:rFonts w:ascii="Arial" w:hAnsi="Arial" w:cs="Arial"/>
        </w:rPr>
        <w:t xml:space="preserve"> residents had reported an increase </w:t>
      </w:r>
      <w:r w:rsidR="00AD5FB5">
        <w:rPr>
          <w:rFonts w:ascii="Arial" w:hAnsi="Arial" w:cs="Arial"/>
        </w:rPr>
        <w:t xml:space="preserve">in </w:t>
      </w:r>
      <w:r w:rsidR="00587BDD">
        <w:rPr>
          <w:rFonts w:ascii="Arial" w:hAnsi="Arial" w:cs="Arial"/>
        </w:rPr>
        <w:t xml:space="preserve">drug paraphernalia such as used needles which posed a </w:t>
      </w:r>
      <w:r w:rsidR="00301F20">
        <w:rPr>
          <w:rFonts w:ascii="Arial" w:hAnsi="Arial" w:cs="Arial"/>
        </w:rPr>
        <w:t>significant health risk to everyone</w:t>
      </w:r>
      <w:r w:rsidR="00C57887">
        <w:rPr>
          <w:rFonts w:ascii="Arial" w:hAnsi="Arial" w:cs="Arial"/>
        </w:rPr>
        <w:t>, especially children,</w:t>
      </w:r>
      <w:r w:rsidR="00301F20">
        <w:rPr>
          <w:rFonts w:ascii="Arial" w:hAnsi="Arial" w:cs="Arial"/>
        </w:rPr>
        <w:t xml:space="preserve"> within the community. </w:t>
      </w:r>
      <w:proofErr w:type="spellStart"/>
      <w:r w:rsidR="000A546F">
        <w:rPr>
          <w:rFonts w:ascii="Arial" w:hAnsi="Arial" w:cs="Arial"/>
        </w:rPr>
        <w:t>McKeganey</w:t>
      </w:r>
      <w:proofErr w:type="spellEnd"/>
      <w:r w:rsidR="000A546F">
        <w:rPr>
          <w:rFonts w:ascii="Arial" w:hAnsi="Arial" w:cs="Arial"/>
        </w:rPr>
        <w:t xml:space="preserve"> et al</w:t>
      </w:r>
      <w:r w:rsidR="00301F20">
        <w:rPr>
          <w:rFonts w:ascii="Arial" w:hAnsi="Arial" w:cs="Arial"/>
        </w:rPr>
        <w:t xml:space="preserve"> (</w:t>
      </w:r>
      <w:r w:rsidR="00001D18">
        <w:rPr>
          <w:rFonts w:ascii="Arial" w:hAnsi="Arial" w:cs="Arial"/>
        </w:rPr>
        <w:t>2004</w:t>
      </w:r>
      <w:r w:rsidR="00301F20">
        <w:rPr>
          <w:rFonts w:ascii="Arial" w:hAnsi="Arial" w:cs="Arial"/>
        </w:rPr>
        <w:t xml:space="preserve">) also reported an increase of </w:t>
      </w:r>
      <w:r w:rsidR="00D83D46">
        <w:rPr>
          <w:rFonts w:ascii="Arial" w:hAnsi="Arial" w:cs="Arial"/>
        </w:rPr>
        <w:t xml:space="preserve">intimidation </w:t>
      </w:r>
      <w:r w:rsidR="007D1853">
        <w:rPr>
          <w:rFonts w:ascii="Arial" w:hAnsi="Arial" w:cs="Arial"/>
        </w:rPr>
        <w:t xml:space="preserve">and </w:t>
      </w:r>
      <w:r w:rsidR="00D83D46">
        <w:rPr>
          <w:rFonts w:ascii="Arial" w:hAnsi="Arial" w:cs="Arial"/>
        </w:rPr>
        <w:t>anti-social behaviour</w:t>
      </w:r>
      <w:r w:rsidR="00F255B6">
        <w:rPr>
          <w:rFonts w:ascii="Arial" w:hAnsi="Arial" w:cs="Arial"/>
        </w:rPr>
        <w:t xml:space="preserve"> from local young people </w:t>
      </w:r>
      <w:r w:rsidR="007D1853">
        <w:rPr>
          <w:rFonts w:ascii="Arial" w:hAnsi="Arial" w:cs="Arial"/>
        </w:rPr>
        <w:t xml:space="preserve">such as graffiti, </w:t>
      </w:r>
      <w:r w:rsidR="006559D9">
        <w:rPr>
          <w:rFonts w:ascii="Arial" w:hAnsi="Arial" w:cs="Arial"/>
        </w:rPr>
        <w:t xml:space="preserve">vandalising </w:t>
      </w:r>
      <w:r w:rsidR="000A546F">
        <w:rPr>
          <w:rFonts w:ascii="Arial" w:hAnsi="Arial" w:cs="Arial"/>
        </w:rPr>
        <w:t>individuals’</w:t>
      </w:r>
      <w:r w:rsidR="006559D9">
        <w:rPr>
          <w:rFonts w:ascii="Arial" w:hAnsi="Arial" w:cs="Arial"/>
        </w:rPr>
        <w:t xml:space="preserve"> property</w:t>
      </w:r>
      <w:r w:rsidR="00D32A96">
        <w:rPr>
          <w:rFonts w:ascii="Arial" w:hAnsi="Arial" w:cs="Arial"/>
        </w:rPr>
        <w:t xml:space="preserve"> and</w:t>
      </w:r>
      <w:r w:rsidR="00AB3BDF">
        <w:rPr>
          <w:rFonts w:ascii="Arial" w:hAnsi="Arial" w:cs="Arial"/>
        </w:rPr>
        <w:t xml:space="preserve"> </w:t>
      </w:r>
      <w:r w:rsidR="006559D9">
        <w:rPr>
          <w:rFonts w:ascii="Arial" w:hAnsi="Arial" w:cs="Arial"/>
        </w:rPr>
        <w:t xml:space="preserve">stolen and </w:t>
      </w:r>
      <w:r w:rsidR="00AB3BDF">
        <w:rPr>
          <w:rFonts w:ascii="Arial" w:hAnsi="Arial" w:cs="Arial"/>
        </w:rPr>
        <w:t>damaged vehicles</w:t>
      </w:r>
      <w:r w:rsidR="000A546F">
        <w:rPr>
          <w:rFonts w:ascii="Arial" w:hAnsi="Arial" w:cs="Arial"/>
        </w:rPr>
        <w:t>,</w:t>
      </w:r>
      <w:r w:rsidR="00D83D46">
        <w:rPr>
          <w:rFonts w:ascii="Arial" w:hAnsi="Arial" w:cs="Arial"/>
        </w:rPr>
        <w:t xml:space="preserve"> which left residents </w:t>
      </w:r>
      <w:r w:rsidR="00EF2DBD">
        <w:rPr>
          <w:rFonts w:ascii="Arial" w:hAnsi="Arial" w:cs="Arial"/>
        </w:rPr>
        <w:t xml:space="preserve">feeling uncertain </w:t>
      </w:r>
      <w:r w:rsidR="00273A7A">
        <w:rPr>
          <w:rFonts w:ascii="Arial" w:hAnsi="Arial" w:cs="Arial"/>
        </w:rPr>
        <w:t xml:space="preserve">for their </w:t>
      </w:r>
      <w:r w:rsidR="00EF2DBD">
        <w:rPr>
          <w:rFonts w:ascii="Arial" w:hAnsi="Arial" w:cs="Arial"/>
        </w:rPr>
        <w:t xml:space="preserve">safety. </w:t>
      </w:r>
      <w:r w:rsidR="00E70D1A">
        <w:rPr>
          <w:rFonts w:ascii="Arial" w:hAnsi="Arial" w:cs="Arial"/>
        </w:rPr>
        <w:t>Buckinghamshire Council</w:t>
      </w:r>
      <w:r w:rsidR="003B424E">
        <w:rPr>
          <w:rFonts w:ascii="Arial" w:hAnsi="Arial" w:cs="Arial"/>
        </w:rPr>
        <w:t xml:space="preserve"> (</w:t>
      </w:r>
      <w:r w:rsidR="00E70D1A">
        <w:rPr>
          <w:rFonts w:ascii="Arial" w:hAnsi="Arial" w:cs="Arial"/>
        </w:rPr>
        <w:t>20</w:t>
      </w:r>
      <w:r w:rsidR="009720E9">
        <w:rPr>
          <w:rFonts w:ascii="Arial" w:hAnsi="Arial" w:cs="Arial"/>
        </w:rPr>
        <w:t>21</w:t>
      </w:r>
      <w:r w:rsidR="003B424E">
        <w:rPr>
          <w:rFonts w:ascii="Arial" w:hAnsi="Arial" w:cs="Arial"/>
        </w:rPr>
        <w:t xml:space="preserve">) expresses that with a higher proportion </w:t>
      </w:r>
      <w:r w:rsidR="00711E0D">
        <w:rPr>
          <w:rFonts w:ascii="Arial" w:hAnsi="Arial" w:cs="Arial"/>
        </w:rPr>
        <w:t xml:space="preserve">and larger presence </w:t>
      </w:r>
      <w:r w:rsidR="003B424E">
        <w:rPr>
          <w:rFonts w:ascii="Arial" w:hAnsi="Arial" w:cs="Arial"/>
        </w:rPr>
        <w:t>of drugs in the area</w:t>
      </w:r>
      <w:r w:rsidR="00D40844">
        <w:rPr>
          <w:rFonts w:ascii="Arial" w:hAnsi="Arial" w:cs="Arial"/>
        </w:rPr>
        <w:t xml:space="preserve">, </w:t>
      </w:r>
      <w:r w:rsidR="00426BE5">
        <w:rPr>
          <w:rFonts w:ascii="Arial" w:hAnsi="Arial" w:cs="Arial"/>
        </w:rPr>
        <w:t xml:space="preserve">this also increases the quantity of sexual violence, </w:t>
      </w:r>
      <w:r w:rsidR="00C05BE3">
        <w:rPr>
          <w:rFonts w:ascii="Arial" w:hAnsi="Arial" w:cs="Arial"/>
        </w:rPr>
        <w:t>intimidation</w:t>
      </w:r>
      <w:r w:rsidR="00703DA9">
        <w:rPr>
          <w:rFonts w:ascii="Arial" w:hAnsi="Arial" w:cs="Arial"/>
        </w:rPr>
        <w:t xml:space="preserve">, </w:t>
      </w:r>
      <w:proofErr w:type="gramStart"/>
      <w:r w:rsidR="00990E68">
        <w:rPr>
          <w:rFonts w:ascii="Arial" w:hAnsi="Arial" w:cs="Arial"/>
        </w:rPr>
        <w:t>burglaries</w:t>
      </w:r>
      <w:proofErr w:type="gramEnd"/>
      <w:r w:rsidR="00703DA9">
        <w:rPr>
          <w:rFonts w:ascii="Arial" w:hAnsi="Arial" w:cs="Arial"/>
        </w:rPr>
        <w:t xml:space="preserve"> and brutality.</w:t>
      </w:r>
      <w:r w:rsidR="00252B2A">
        <w:rPr>
          <w:rFonts w:ascii="Arial" w:hAnsi="Arial" w:cs="Arial"/>
        </w:rPr>
        <w:t xml:space="preserve"> </w:t>
      </w:r>
      <w:r w:rsidR="00914A41">
        <w:rPr>
          <w:rFonts w:ascii="Arial" w:hAnsi="Arial" w:cs="Arial"/>
        </w:rPr>
        <w:t>For example,</w:t>
      </w:r>
      <w:r w:rsidR="00F20DBA">
        <w:rPr>
          <w:rFonts w:ascii="Arial" w:hAnsi="Arial" w:cs="Arial"/>
        </w:rPr>
        <w:t xml:space="preserve"> according to </w:t>
      </w:r>
      <w:proofErr w:type="spellStart"/>
      <w:r w:rsidR="001861F3">
        <w:rPr>
          <w:rFonts w:ascii="Arial" w:hAnsi="Arial" w:cs="Arial"/>
        </w:rPr>
        <w:t>Leuk</w:t>
      </w:r>
      <w:r w:rsidR="00CF27CD">
        <w:rPr>
          <w:rFonts w:ascii="Arial" w:hAnsi="Arial" w:cs="Arial"/>
        </w:rPr>
        <w:t>feldt</w:t>
      </w:r>
      <w:proofErr w:type="spellEnd"/>
      <w:r w:rsidR="00CF27CD">
        <w:rPr>
          <w:rFonts w:ascii="Arial" w:hAnsi="Arial" w:cs="Arial"/>
        </w:rPr>
        <w:t xml:space="preserve"> and Holt</w:t>
      </w:r>
      <w:r w:rsidR="00F20DBA">
        <w:rPr>
          <w:rFonts w:ascii="Arial" w:hAnsi="Arial" w:cs="Arial"/>
        </w:rPr>
        <w:t xml:space="preserve"> (</w:t>
      </w:r>
      <w:r w:rsidR="00CF27CD">
        <w:rPr>
          <w:rFonts w:ascii="Arial" w:hAnsi="Arial" w:cs="Arial"/>
        </w:rPr>
        <w:t>2022</w:t>
      </w:r>
      <w:r w:rsidR="00F20DBA">
        <w:rPr>
          <w:rFonts w:ascii="Arial" w:hAnsi="Arial" w:cs="Arial"/>
        </w:rPr>
        <w:t xml:space="preserve">) offenders who commit burglary, do </w:t>
      </w:r>
      <w:r w:rsidR="002940D1">
        <w:rPr>
          <w:rFonts w:ascii="Arial" w:hAnsi="Arial" w:cs="Arial"/>
        </w:rPr>
        <w:t xml:space="preserve">not solely engage with this </w:t>
      </w:r>
      <w:r w:rsidR="001861F3">
        <w:rPr>
          <w:rFonts w:ascii="Arial" w:hAnsi="Arial" w:cs="Arial"/>
        </w:rPr>
        <w:t>crime,</w:t>
      </w:r>
      <w:r w:rsidR="001072D6">
        <w:rPr>
          <w:rFonts w:ascii="Arial" w:hAnsi="Arial" w:cs="Arial"/>
        </w:rPr>
        <w:t xml:space="preserve"> </w:t>
      </w:r>
      <w:proofErr w:type="gramStart"/>
      <w:r w:rsidR="001072D6">
        <w:rPr>
          <w:rFonts w:ascii="Arial" w:hAnsi="Arial" w:cs="Arial"/>
        </w:rPr>
        <w:t>and also</w:t>
      </w:r>
      <w:proofErr w:type="gramEnd"/>
      <w:r w:rsidR="001072D6">
        <w:rPr>
          <w:rFonts w:ascii="Arial" w:hAnsi="Arial" w:cs="Arial"/>
        </w:rPr>
        <w:t xml:space="preserve"> commit theft of vehicles, </w:t>
      </w:r>
      <w:r w:rsidR="00E301CB">
        <w:rPr>
          <w:rFonts w:ascii="Arial" w:hAnsi="Arial" w:cs="Arial"/>
        </w:rPr>
        <w:t xml:space="preserve">take part in robberies </w:t>
      </w:r>
      <w:r w:rsidR="00D40DFB">
        <w:rPr>
          <w:rFonts w:ascii="Arial" w:hAnsi="Arial" w:cs="Arial"/>
        </w:rPr>
        <w:t xml:space="preserve">and </w:t>
      </w:r>
      <w:r w:rsidR="00056DE3">
        <w:rPr>
          <w:rFonts w:ascii="Arial" w:hAnsi="Arial" w:cs="Arial"/>
        </w:rPr>
        <w:t xml:space="preserve">distribute illegal substances. </w:t>
      </w:r>
      <w:r w:rsidR="004119DE">
        <w:rPr>
          <w:rFonts w:ascii="Arial" w:hAnsi="Arial" w:cs="Arial"/>
        </w:rPr>
        <w:t xml:space="preserve">The distribution of </w:t>
      </w:r>
      <w:r w:rsidR="00AB1406">
        <w:rPr>
          <w:rFonts w:ascii="Arial" w:hAnsi="Arial" w:cs="Arial"/>
        </w:rPr>
        <w:t>drugs</w:t>
      </w:r>
      <w:r w:rsidR="00990E68">
        <w:rPr>
          <w:rFonts w:ascii="Arial" w:hAnsi="Arial" w:cs="Arial"/>
        </w:rPr>
        <w:t xml:space="preserve"> also involves the </w:t>
      </w:r>
      <w:r w:rsidR="007B0912">
        <w:rPr>
          <w:rFonts w:ascii="Arial" w:hAnsi="Arial" w:cs="Arial"/>
        </w:rPr>
        <w:t xml:space="preserve">presence of gangs and </w:t>
      </w:r>
      <w:r w:rsidR="006B7CA6">
        <w:rPr>
          <w:rFonts w:ascii="Arial" w:hAnsi="Arial" w:cs="Arial"/>
        </w:rPr>
        <w:t xml:space="preserve">includes the </w:t>
      </w:r>
      <w:r w:rsidR="009051D6">
        <w:rPr>
          <w:rFonts w:ascii="Arial" w:hAnsi="Arial" w:cs="Arial"/>
        </w:rPr>
        <w:t xml:space="preserve">coercion of children </w:t>
      </w:r>
      <w:r w:rsidR="005B0A3E">
        <w:rPr>
          <w:rFonts w:ascii="Arial" w:hAnsi="Arial" w:cs="Arial"/>
        </w:rPr>
        <w:t xml:space="preserve">to </w:t>
      </w:r>
      <w:r w:rsidR="00AD5FB5">
        <w:rPr>
          <w:rFonts w:ascii="Arial" w:hAnsi="Arial" w:cs="Arial"/>
        </w:rPr>
        <w:t xml:space="preserve">transport </w:t>
      </w:r>
      <w:r w:rsidR="00923493">
        <w:rPr>
          <w:rFonts w:ascii="Arial" w:hAnsi="Arial" w:cs="Arial"/>
        </w:rPr>
        <w:t xml:space="preserve">weapons, </w:t>
      </w:r>
      <w:proofErr w:type="gramStart"/>
      <w:r w:rsidR="00923493">
        <w:rPr>
          <w:rFonts w:ascii="Arial" w:hAnsi="Arial" w:cs="Arial"/>
        </w:rPr>
        <w:t>drugs</w:t>
      </w:r>
      <w:proofErr w:type="gramEnd"/>
      <w:r w:rsidR="00923493">
        <w:rPr>
          <w:rFonts w:ascii="Arial" w:hAnsi="Arial" w:cs="Arial"/>
        </w:rPr>
        <w:t xml:space="preserve"> and illegal profits (</w:t>
      </w:r>
      <w:r w:rsidR="00AE65D2">
        <w:rPr>
          <w:rFonts w:ascii="Arial" w:hAnsi="Arial" w:cs="Arial"/>
        </w:rPr>
        <w:t>House of Commons Library, 2022).</w:t>
      </w:r>
      <w:r w:rsidR="00A821C5">
        <w:rPr>
          <w:rFonts w:ascii="Arial" w:hAnsi="Arial" w:cs="Arial"/>
        </w:rPr>
        <w:t xml:space="preserve"> The UK Government (</w:t>
      </w:r>
      <w:r w:rsidR="00254D2C">
        <w:rPr>
          <w:rFonts w:ascii="Arial" w:hAnsi="Arial" w:cs="Arial"/>
        </w:rPr>
        <w:t>2022</w:t>
      </w:r>
      <w:r w:rsidR="00A821C5">
        <w:rPr>
          <w:rFonts w:ascii="Arial" w:hAnsi="Arial" w:cs="Arial"/>
        </w:rPr>
        <w:t xml:space="preserve">) </w:t>
      </w:r>
      <w:r w:rsidR="002701CA">
        <w:rPr>
          <w:rFonts w:ascii="Arial" w:hAnsi="Arial" w:cs="Arial"/>
        </w:rPr>
        <w:t xml:space="preserve">reported </w:t>
      </w:r>
      <w:r w:rsidR="003C6B7E">
        <w:rPr>
          <w:rFonts w:ascii="Arial" w:hAnsi="Arial" w:cs="Arial"/>
        </w:rPr>
        <w:t xml:space="preserve">in the year 2020, </w:t>
      </w:r>
      <w:r w:rsidR="002701CA">
        <w:rPr>
          <w:rFonts w:ascii="Arial" w:hAnsi="Arial" w:cs="Arial"/>
        </w:rPr>
        <w:t xml:space="preserve">an increase of 31% </w:t>
      </w:r>
      <w:r w:rsidR="00EF3159">
        <w:rPr>
          <w:rFonts w:ascii="Arial" w:hAnsi="Arial" w:cs="Arial"/>
        </w:rPr>
        <w:t>of</w:t>
      </w:r>
      <w:r w:rsidR="002701CA">
        <w:rPr>
          <w:rFonts w:ascii="Arial" w:hAnsi="Arial" w:cs="Arial"/>
        </w:rPr>
        <w:t xml:space="preserve"> referrals for suspected child victims of </w:t>
      </w:r>
      <w:r w:rsidR="003C6B7E">
        <w:rPr>
          <w:rFonts w:ascii="Arial" w:hAnsi="Arial" w:cs="Arial"/>
        </w:rPr>
        <w:t>coercion</w:t>
      </w:r>
      <w:r w:rsidR="0052673E">
        <w:rPr>
          <w:rFonts w:ascii="Arial" w:hAnsi="Arial" w:cs="Arial"/>
        </w:rPr>
        <w:t xml:space="preserve"> into organised </w:t>
      </w:r>
      <w:r w:rsidR="00254D2C">
        <w:rPr>
          <w:rFonts w:ascii="Arial" w:hAnsi="Arial" w:cs="Arial"/>
        </w:rPr>
        <w:t>gang county lines.</w:t>
      </w:r>
      <w:r w:rsidR="003C6B7E">
        <w:rPr>
          <w:rFonts w:ascii="Arial" w:hAnsi="Arial" w:cs="Arial"/>
        </w:rPr>
        <w:t xml:space="preserve"> </w:t>
      </w:r>
      <w:r w:rsidR="000E6E70">
        <w:rPr>
          <w:rFonts w:ascii="Arial" w:hAnsi="Arial" w:cs="Arial"/>
        </w:rPr>
        <w:t xml:space="preserve">The House of Commons Library (2022) also describe </w:t>
      </w:r>
      <w:r w:rsidR="00CE042A">
        <w:rPr>
          <w:rFonts w:ascii="Arial" w:hAnsi="Arial" w:cs="Arial"/>
        </w:rPr>
        <w:t>th</w:t>
      </w:r>
      <w:r w:rsidR="00667CB8">
        <w:rPr>
          <w:rFonts w:ascii="Arial" w:hAnsi="Arial" w:cs="Arial"/>
        </w:rPr>
        <w:t xml:space="preserve">at </w:t>
      </w:r>
      <w:r w:rsidR="003365E5">
        <w:rPr>
          <w:rFonts w:ascii="Arial" w:hAnsi="Arial" w:cs="Arial"/>
        </w:rPr>
        <w:t>the contribution of county lines on communities has a strong correlation to serious violence</w:t>
      </w:r>
      <w:r w:rsidR="004E108D">
        <w:rPr>
          <w:rFonts w:ascii="Arial" w:hAnsi="Arial" w:cs="Arial"/>
        </w:rPr>
        <w:t xml:space="preserve"> within the area. </w:t>
      </w:r>
      <w:r w:rsidR="00053ECC">
        <w:rPr>
          <w:rFonts w:ascii="Arial" w:hAnsi="Arial" w:cs="Arial"/>
        </w:rPr>
        <w:t xml:space="preserve">The National Crime Agency (2016) also suggested that </w:t>
      </w:r>
      <w:r w:rsidR="008F319E">
        <w:rPr>
          <w:rFonts w:ascii="Arial" w:hAnsi="Arial" w:cs="Arial"/>
        </w:rPr>
        <w:t xml:space="preserve">gangs use violence </w:t>
      </w:r>
      <w:proofErr w:type="gramStart"/>
      <w:r w:rsidR="008F319E">
        <w:rPr>
          <w:rFonts w:ascii="Arial" w:hAnsi="Arial" w:cs="Arial"/>
        </w:rPr>
        <w:t xml:space="preserve">in order </w:t>
      </w:r>
      <w:r w:rsidR="00294275">
        <w:rPr>
          <w:rFonts w:ascii="Arial" w:hAnsi="Arial" w:cs="Arial"/>
        </w:rPr>
        <w:t>to</w:t>
      </w:r>
      <w:proofErr w:type="gramEnd"/>
      <w:r w:rsidR="00294275">
        <w:rPr>
          <w:rFonts w:ascii="Arial" w:hAnsi="Arial" w:cs="Arial"/>
        </w:rPr>
        <w:t xml:space="preserve"> establish</w:t>
      </w:r>
      <w:r w:rsidR="00BE3A72">
        <w:rPr>
          <w:rFonts w:ascii="Arial" w:hAnsi="Arial" w:cs="Arial"/>
        </w:rPr>
        <w:t xml:space="preserve"> and conserve the reputation of the county line, with 70% of areas </w:t>
      </w:r>
      <w:r w:rsidR="00681063">
        <w:rPr>
          <w:rFonts w:ascii="Arial" w:hAnsi="Arial" w:cs="Arial"/>
        </w:rPr>
        <w:t>disclosing that violence was used against other gang members</w:t>
      </w:r>
      <w:r w:rsidR="00341DCE">
        <w:rPr>
          <w:rFonts w:ascii="Arial" w:hAnsi="Arial" w:cs="Arial"/>
        </w:rPr>
        <w:t xml:space="preserve"> to hold members responsible for lost</w:t>
      </w:r>
      <w:r w:rsidR="00934FE4">
        <w:rPr>
          <w:rFonts w:ascii="Arial" w:hAnsi="Arial" w:cs="Arial"/>
        </w:rPr>
        <w:t xml:space="preserve">, </w:t>
      </w:r>
      <w:r w:rsidR="00341DCE">
        <w:rPr>
          <w:rFonts w:ascii="Arial" w:hAnsi="Arial" w:cs="Arial"/>
        </w:rPr>
        <w:t>stolen</w:t>
      </w:r>
      <w:r w:rsidR="00934FE4">
        <w:rPr>
          <w:rFonts w:ascii="Arial" w:hAnsi="Arial" w:cs="Arial"/>
        </w:rPr>
        <w:t xml:space="preserve"> items or profits.</w:t>
      </w:r>
      <w:r w:rsidR="000A1FA2">
        <w:rPr>
          <w:rFonts w:ascii="Arial" w:hAnsi="Arial" w:cs="Arial"/>
        </w:rPr>
        <w:t xml:space="preserve"> The </w:t>
      </w:r>
      <w:r w:rsidR="00FD228B">
        <w:rPr>
          <w:rFonts w:ascii="Arial" w:hAnsi="Arial" w:cs="Arial"/>
        </w:rPr>
        <w:t xml:space="preserve">inflated </w:t>
      </w:r>
      <w:r w:rsidR="005A3894">
        <w:rPr>
          <w:rFonts w:ascii="Arial" w:hAnsi="Arial" w:cs="Arial"/>
        </w:rPr>
        <w:t xml:space="preserve">volume of drugs within an area can have overall </w:t>
      </w:r>
      <w:r w:rsidR="001A2773">
        <w:rPr>
          <w:rFonts w:ascii="Arial" w:hAnsi="Arial" w:cs="Arial"/>
        </w:rPr>
        <w:t xml:space="preserve">damaging effect onto </w:t>
      </w:r>
      <w:r w:rsidR="009A5C1C">
        <w:rPr>
          <w:rFonts w:ascii="Arial" w:hAnsi="Arial" w:cs="Arial"/>
        </w:rPr>
        <w:t xml:space="preserve">victims, </w:t>
      </w:r>
      <w:r w:rsidR="009A5C1C">
        <w:rPr>
          <w:rFonts w:ascii="Arial" w:hAnsi="Arial" w:cs="Arial"/>
        </w:rPr>
        <w:lastRenderedPageBreak/>
        <w:t xml:space="preserve">families and </w:t>
      </w:r>
      <w:r w:rsidR="001A2773">
        <w:rPr>
          <w:rFonts w:ascii="Arial" w:hAnsi="Arial" w:cs="Arial"/>
        </w:rPr>
        <w:t xml:space="preserve">communities that can result in elevated crime </w:t>
      </w:r>
      <w:r w:rsidR="00BC0038">
        <w:rPr>
          <w:rFonts w:ascii="Arial" w:hAnsi="Arial" w:cs="Arial"/>
        </w:rPr>
        <w:t>rates</w:t>
      </w:r>
      <w:r w:rsidR="009A5C1C">
        <w:rPr>
          <w:rFonts w:ascii="Arial" w:hAnsi="Arial" w:cs="Arial"/>
        </w:rPr>
        <w:t xml:space="preserve">. The National Crime Agency (2017) </w:t>
      </w:r>
      <w:r w:rsidR="00026CDD">
        <w:rPr>
          <w:rFonts w:ascii="Arial" w:hAnsi="Arial" w:cs="Arial"/>
        </w:rPr>
        <w:t>also sta</w:t>
      </w:r>
      <w:r w:rsidR="00CB55F2">
        <w:rPr>
          <w:rFonts w:ascii="Arial" w:hAnsi="Arial" w:cs="Arial"/>
        </w:rPr>
        <w:t xml:space="preserve">ted that the extent of drug distribution is </w:t>
      </w:r>
      <w:r w:rsidR="007658CA">
        <w:rPr>
          <w:rFonts w:ascii="Arial" w:hAnsi="Arial" w:cs="Arial"/>
        </w:rPr>
        <w:t xml:space="preserve">so </w:t>
      </w:r>
      <w:r w:rsidR="00457191">
        <w:rPr>
          <w:rFonts w:ascii="Arial" w:hAnsi="Arial" w:cs="Arial"/>
        </w:rPr>
        <w:t xml:space="preserve">vast </w:t>
      </w:r>
      <w:r w:rsidR="000C42E7">
        <w:rPr>
          <w:rFonts w:ascii="Arial" w:hAnsi="Arial" w:cs="Arial"/>
        </w:rPr>
        <w:t xml:space="preserve">that it is especially difficult to trace the </w:t>
      </w:r>
      <w:r w:rsidR="00533F4C">
        <w:rPr>
          <w:rFonts w:ascii="Arial" w:hAnsi="Arial" w:cs="Arial"/>
        </w:rPr>
        <w:t>offenders trafficking the illegal substances into the country</w:t>
      </w:r>
      <w:r w:rsidR="003448BC">
        <w:rPr>
          <w:rFonts w:ascii="Arial" w:hAnsi="Arial" w:cs="Arial"/>
        </w:rPr>
        <w:t xml:space="preserve">. With the presence of high profile </w:t>
      </w:r>
      <w:r w:rsidR="00352164">
        <w:rPr>
          <w:rFonts w:ascii="Arial" w:hAnsi="Arial" w:cs="Arial"/>
        </w:rPr>
        <w:t xml:space="preserve">Albanian and Lithuanian crime groups </w:t>
      </w:r>
      <w:r w:rsidR="00AF5E2A">
        <w:rPr>
          <w:rFonts w:ascii="Arial" w:hAnsi="Arial" w:cs="Arial"/>
        </w:rPr>
        <w:t xml:space="preserve">expanding their influence </w:t>
      </w:r>
      <w:r w:rsidR="00D702F1">
        <w:rPr>
          <w:rFonts w:ascii="Arial" w:hAnsi="Arial" w:cs="Arial"/>
        </w:rPr>
        <w:t xml:space="preserve">throughout the entirety of the UK, </w:t>
      </w:r>
      <w:r w:rsidR="000F1023">
        <w:rPr>
          <w:rFonts w:ascii="Arial" w:hAnsi="Arial" w:cs="Arial"/>
        </w:rPr>
        <w:t xml:space="preserve">the National Crime Agency (2017) affirms that </w:t>
      </w:r>
      <w:r w:rsidR="005D6C84">
        <w:rPr>
          <w:rFonts w:ascii="Arial" w:hAnsi="Arial" w:cs="Arial"/>
        </w:rPr>
        <w:t>the trafficking and supply of drugs are a significant threat to the UK.</w:t>
      </w:r>
    </w:p>
    <w:p w14:paraId="4D177D7D" w14:textId="1935F303" w:rsidR="00D90958" w:rsidRDefault="00D90958" w:rsidP="006927F2">
      <w:pPr>
        <w:spacing w:line="480" w:lineRule="auto"/>
        <w:jc w:val="both"/>
        <w:rPr>
          <w:rFonts w:ascii="Arial" w:hAnsi="Arial" w:cs="Arial"/>
        </w:rPr>
      </w:pPr>
    </w:p>
    <w:p w14:paraId="45B88252" w14:textId="1812CF21" w:rsidR="00D90958" w:rsidRDefault="00D90958" w:rsidP="006927F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third central concern that is impacted by the</w:t>
      </w:r>
      <w:r w:rsidR="00686F6A">
        <w:rPr>
          <w:rFonts w:ascii="Arial" w:hAnsi="Arial" w:cs="Arial"/>
        </w:rPr>
        <w:t xml:space="preserve"> volume of serious and organised crime is the harm caused to the UK’s economy and </w:t>
      </w:r>
      <w:proofErr w:type="gramStart"/>
      <w:r w:rsidR="00686F6A">
        <w:rPr>
          <w:rFonts w:ascii="Arial" w:hAnsi="Arial" w:cs="Arial"/>
        </w:rPr>
        <w:t>it’s</w:t>
      </w:r>
      <w:proofErr w:type="gramEnd"/>
      <w:r w:rsidR="00686F6A">
        <w:rPr>
          <w:rFonts w:ascii="Arial" w:hAnsi="Arial" w:cs="Arial"/>
        </w:rPr>
        <w:t xml:space="preserve"> institutions.</w:t>
      </w:r>
      <w:r w:rsidR="002F08C5">
        <w:rPr>
          <w:rFonts w:ascii="Arial" w:hAnsi="Arial" w:cs="Arial"/>
        </w:rPr>
        <w:t xml:space="preserve"> </w:t>
      </w:r>
      <w:r w:rsidR="0005419A">
        <w:rPr>
          <w:rFonts w:ascii="Arial" w:hAnsi="Arial" w:cs="Arial"/>
        </w:rPr>
        <w:t>Cyber</w:t>
      </w:r>
      <w:r w:rsidR="000C0895">
        <w:rPr>
          <w:rFonts w:ascii="Arial" w:hAnsi="Arial" w:cs="Arial"/>
        </w:rPr>
        <w:t>-</w:t>
      </w:r>
      <w:r w:rsidR="0005419A">
        <w:rPr>
          <w:rFonts w:ascii="Arial" w:hAnsi="Arial" w:cs="Arial"/>
        </w:rPr>
        <w:t xml:space="preserve">crime is one of the many </w:t>
      </w:r>
      <w:r w:rsidR="000C0895">
        <w:rPr>
          <w:rFonts w:ascii="Arial" w:hAnsi="Arial" w:cs="Arial"/>
        </w:rPr>
        <w:t xml:space="preserve">methods that SOC organisations </w:t>
      </w:r>
      <w:r w:rsidR="007518E6">
        <w:rPr>
          <w:rFonts w:ascii="Arial" w:hAnsi="Arial" w:cs="Arial"/>
        </w:rPr>
        <w:t>use</w:t>
      </w:r>
      <w:r w:rsidR="00D76100">
        <w:rPr>
          <w:rFonts w:ascii="Arial" w:hAnsi="Arial" w:cs="Arial"/>
        </w:rPr>
        <w:t xml:space="preserve"> to impact the </w:t>
      </w:r>
      <w:r w:rsidR="00AE11CC">
        <w:rPr>
          <w:rFonts w:ascii="Arial" w:hAnsi="Arial" w:cs="Arial"/>
        </w:rPr>
        <w:t xml:space="preserve">UK economy. </w:t>
      </w:r>
      <w:r w:rsidR="00086648">
        <w:rPr>
          <w:rFonts w:ascii="Arial" w:hAnsi="Arial" w:cs="Arial"/>
        </w:rPr>
        <w:t xml:space="preserve">According to </w:t>
      </w:r>
      <w:r w:rsidR="00A10C8E">
        <w:rPr>
          <w:rFonts w:ascii="Arial" w:hAnsi="Arial" w:cs="Arial"/>
        </w:rPr>
        <w:t>the National Crime Agency</w:t>
      </w:r>
      <w:r w:rsidR="00086648">
        <w:rPr>
          <w:rFonts w:ascii="Arial" w:hAnsi="Arial" w:cs="Arial"/>
        </w:rPr>
        <w:t xml:space="preserve"> (</w:t>
      </w:r>
      <w:r w:rsidR="00A10C8E">
        <w:rPr>
          <w:rFonts w:ascii="Arial" w:hAnsi="Arial" w:cs="Arial"/>
        </w:rPr>
        <w:t>2021</w:t>
      </w:r>
      <w:r w:rsidR="00086648">
        <w:rPr>
          <w:rFonts w:ascii="Arial" w:hAnsi="Arial" w:cs="Arial"/>
        </w:rPr>
        <w:t>) cyber-crime c</w:t>
      </w:r>
      <w:r w:rsidR="002124B4">
        <w:rPr>
          <w:rFonts w:ascii="Arial" w:hAnsi="Arial" w:cs="Arial"/>
        </w:rPr>
        <w:t>an be categorised</w:t>
      </w:r>
      <w:r w:rsidR="00086648">
        <w:rPr>
          <w:rFonts w:ascii="Arial" w:hAnsi="Arial" w:cs="Arial"/>
        </w:rPr>
        <w:t xml:space="preserve"> as </w:t>
      </w:r>
      <w:r w:rsidR="002124B4">
        <w:rPr>
          <w:rFonts w:ascii="Arial" w:hAnsi="Arial" w:cs="Arial"/>
        </w:rPr>
        <w:t xml:space="preserve">technology dependent </w:t>
      </w:r>
      <w:r w:rsidR="003D3C67">
        <w:rPr>
          <w:rFonts w:ascii="Arial" w:hAnsi="Arial" w:cs="Arial"/>
        </w:rPr>
        <w:t xml:space="preserve">or enabled </w:t>
      </w:r>
      <w:r w:rsidR="002124B4">
        <w:rPr>
          <w:rFonts w:ascii="Arial" w:hAnsi="Arial" w:cs="Arial"/>
        </w:rPr>
        <w:t>crime</w:t>
      </w:r>
      <w:r w:rsidR="00824ABD">
        <w:rPr>
          <w:rFonts w:ascii="Arial" w:hAnsi="Arial" w:cs="Arial"/>
        </w:rPr>
        <w:t xml:space="preserve"> which can take place </w:t>
      </w:r>
      <w:r w:rsidR="00370E4A">
        <w:rPr>
          <w:rFonts w:ascii="Arial" w:hAnsi="Arial" w:cs="Arial"/>
        </w:rPr>
        <w:t xml:space="preserve">offline and online. </w:t>
      </w:r>
      <w:r w:rsidR="00AE11CC">
        <w:rPr>
          <w:rFonts w:ascii="Arial" w:hAnsi="Arial" w:cs="Arial"/>
        </w:rPr>
        <w:t xml:space="preserve">According to </w:t>
      </w:r>
      <w:r w:rsidR="00AA29A1">
        <w:rPr>
          <w:rFonts w:ascii="Arial" w:hAnsi="Arial" w:cs="Arial"/>
        </w:rPr>
        <w:t xml:space="preserve">the Cabinet Office </w:t>
      </w:r>
      <w:r w:rsidR="00AE11CC">
        <w:rPr>
          <w:rFonts w:ascii="Arial" w:hAnsi="Arial" w:cs="Arial"/>
        </w:rPr>
        <w:t>(</w:t>
      </w:r>
      <w:r w:rsidR="00AA29A1">
        <w:rPr>
          <w:rFonts w:ascii="Arial" w:hAnsi="Arial" w:cs="Arial"/>
        </w:rPr>
        <w:t>2011</w:t>
      </w:r>
      <w:r w:rsidR="00AE11CC">
        <w:rPr>
          <w:rFonts w:ascii="Arial" w:hAnsi="Arial" w:cs="Arial"/>
        </w:rPr>
        <w:t>)</w:t>
      </w:r>
      <w:r w:rsidR="00370E4A">
        <w:rPr>
          <w:rFonts w:ascii="Arial" w:hAnsi="Arial" w:cs="Arial"/>
        </w:rPr>
        <w:t xml:space="preserve"> online</w:t>
      </w:r>
      <w:r w:rsidR="00AE11CC">
        <w:rPr>
          <w:rFonts w:ascii="Arial" w:hAnsi="Arial" w:cs="Arial"/>
        </w:rPr>
        <w:t xml:space="preserve"> </w:t>
      </w:r>
      <w:r w:rsidR="003C2D39">
        <w:rPr>
          <w:rFonts w:ascii="Arial" w:hAnsi="Arial" w:cs="Arial"/>
        </w:rPr>
        <w:t xml:space="preserve">cyber-crime is the involvement </w:t>
      </w:r>
      <w:r w:rsidR="00796697">
        <w:rPr>
          <w:rFonts w:ascii="Arial" w:hAnsi="Arial" w:cs="Arial"/>
        </w:rPr>
        <w:t xml:space="preserve">in </w:t>
      </w:r>
      <w:r w:rsidR="00A0314E">
        <w:rPr>
          <w:rFonts w:ascii="Arial" w:hAnsi="Arial" w:cs="Arial"/>
        </w:rPr>
        <w:t xml:space="preserve">the </w:t>
      </w:r>
      <w:r w:rsidR="00796697">
        <w:rPr>
          <w:rFonts w:ascii="Arial" w:hAnsi="Arial" w:cs="Arial"/>
        </w:rPr>
        <w:t xml:space="preserve">illegal pursuit of financial </w:t>
      </w:r>
      <w:r w:rsidR="002B12A9">
        <w:rPr>
          <w:rFonts w:ascii="Arial" w:hAnsi="Arial" w:cs="Arial"/>
        </w:rPr>
        <w:t>profit th</w:t>
      </w:r>
      <w:r w:rsidR="00B20D5A">
        <w:rPr>
          <w:rFonts w:ascii="Arial" w:hAnsi="Arial" w:cs="Arial"/>
        </w:rPr>
        <w:t>r</w:t>
      </w:r>
      <w:r w:rsidR="002B12A9">
        <w:rPr>
          <w:rFonts w:ascii="Arial" w:hAnsi="Arial" w:cs="Arial"/>
        </w:rPr>
        <w:t xml:space="preserve">ough </w:t>
      </w:r>
      <w:r w:rsidR="006806BC">
        <w:rPr>
          <w:rFonts w:ascii="Arial" w:hAnsi="Arial" w:cs="Arial"/>
        </w:rPr>
        <w:t xml:space="preserve">manipulating </w:t>
      </w:r>
      <w:r w:rsidR="00CA2A0C">
        <w:rPr>
          <w:rFonts w:ascii="Arial" w:hAnsi="Arial" w:cs="Arial"/>
        </w:rPr>
        <w:t>vulnerable people online</w:t>
      </w:r>
      <w:r w:rsidR="00B20D5A">
        <w:rPr>
          <w:rFonts w:ascii="Arial" w:hAnsi="Arial" w:cs="Arial"/>
        </w:rPr>
        <w:t xml:space="preserve"> or</w:t>
      </w:r>
      <w:r w:rsidR="00C84E03">
        <w:rPr>
          <w:rFonts w:ascii="Arial" w:hAnsi="Arial" w:cs="Arial"/>
        </w:rPr>
        <w:t xml:space="preserve"> </w:t>
      </w:r>
      <w:r w:rsidR="00A60EA0">
        <w:rPr>
          <w:rFonts w:ascii="Arial" w:hAnsi="Arial" w:cs="Arial"/>
        </w:rPr>
        <w:t xml:space="preserve">illegal computerised </w:t>
      </w:r>
      <w:r w:rsidR="001A6437">
        <w:rPr>
          <w:rFonts w:ascii="Arial" w:hAnsi="Arial" w:cs="Arial"/>
        </w:rPr>
        <w:t xml:space="preserve">techniques to access or </w:t>
      </w:r>
      <w:r w:rsidR="001E6E2A">
        <w:rPr>
          <w:rFonts w:ascii="Arial" w:hAnsi="Arial" w:cs="Arial"/>
        </w:rPr>
        <w:t xml:space="preserve">seize </w:t>
      </w:r>
      <w:r w:rsidR="00A0314E">
        <w:rPr>
          <w:rFonts w:ascii="Arial" w:hAnsi="Arial" w:cs="Arial"/>
        </w:rPr>
        <w:t xml:space="preserve">documents used by UK nationals, the </w:t>
      </w:r>
      <w:proofErr w:type="gramStart"/>
      <w:r w:rsidR="00A0314E">
        <w:rPr>
          <w:rFonts w:ascii="Arial" w:hAnsi="Arial" w:cs="Arial"/>
        </w:rPr>
        <w:t>government</w:t>
      </w:r>
      <w:proofErr w:type="gramEnd"/>
      <w:r w:rsidR="00A0314E">
        <w:rPr>
          <w:rFonts w:ascii="Arial" w:hAnsi="Arial" w:cs="Arial"/>
        </w:rPr>
        <w:t xml:space="preserve"> or </w:t>
      </w:r>
      <w:r w:rsidR="00B20D5A">
        <w:rPr>
          <w:rFonts w:ascii="Arial" w:hAnsi="Arial" w:cs="Arial"/>
        </w:rPr>
        <w:t>businesses.</w:t>
      </w:r>
      <w:r w:rsidR="00B53F15">
        <w:rPr>
          <w:rFonts w:ascii="Arial" w:hAnsi="Arial" w:cs="Arial"/>
        </w:rPr>
        <w:t xml:space="preserve"> The </w:t>
      </w:r>
      <w:r w:rsidR="00304380">
        <w:rPr>
          <w:rFonts w:ascii="Arial" w:hAnsi="Arial" w:cs="Arial"/>
        </w:rPr>
        <w:t xml:space="preserve">Home Office </w:t>
      </w:r>
      <w:r w:rsidR="00B53F15">
        <w:rPr>
          <w:rFonts w:ascii="Arial" w:hAnsi="Arial" w:cs="Arial"/>
        </w:rPr>
        <w:t>(</w:t>
      </w:r>
      <w:r w:rsidR="002E4A84">
        <w:rPr>
          <w:rFonts w:ascii="Arial" w:hAnsi="Arial" w:cs="Arial"/>
        </w:rPr>
        <w:t>2018</w:t>
      </w:r>
      <w:r w:rsidR="00B53F15">
        <w:rPr>
          <w:rFonts w:ascii="Arial" w:hAnsi="Arial" w:cs="Arial"/>
        </w:rPr>
        <w:t xml:space="preserve">) </w:t>
      </w:r>
      <w:r w:rsidR="0005325F">
        <w:rPr>
          <w:rFonts w:ascii="Arial" w:hAnsi="Arial" w:cs="Arial"/>
        </w:rPr>
        <w:t xml:space="preserve">detailed an approximate </w:t>
      </w:r>
      <w:r w:rsidR="009D5FAB">
        <w:rPr>
          <w:rFonts w:ascii="Arial" w:hAnsi="Arial" w:cs="Arial"/>
        </w:rPr>
        <w:t xml:space="preserve">illegal profit of £6.1 - £25.2 million </w:t>
      </w:r>
      <w:r w:rsidR="008E5E54">
        <w:rPr>
          <w:rFonts w:ascii="Arial" w:hAnsi="Arial" w:cs="Arial"/>
        </w:rPr>
        <w:t xml:space="preserve">through the </w:t>
      </w:r>
      <w:r w:rsidR="00AC79FF">
        <w:rPr>
          <w:rFonts w:ascii="Arial" w:hAnsi="Arial" w:cs="Arial"/>
        </w:rPr>
        <w:t>breach of card data stolen and sold on the dark web</w:t>
      </w:r>
      <w:r w:rsidR="00304380">
        <w:rPr>
          <w:rFonts w:ascii="Arial" w:hAnsi="Arial" w:cs="Arial"/>
        </w:rPr>
        <w:t>.</w:t>
      </w:r>
      <w:r w:rsidR="00117141">
        <w:rPr>
          <w:rFonts w:ascii="Arial" w:hAnsi="Arial" w:cs="Arial"/>
        </w:rPr>
        <w:t xml:space="preserve"> </w:t>
      </w:r>
      <w:r w:rsidR="00B31515">
        <w:rPr>
          <w:rFonts w:ascii="Arial" w:hAnsi="Arial" w:cs="Arial"/>
        </w:rPr>
        <w:t>Saunders</w:t>
      </w:r>
      <w:r w:rsidR="00117141">
        <w:rPr>
          <w:rFonts w:ascii="Arial" w:hAnsi="Arial" w:cs="Arial"/>
        </w:rPr>
        <w:t xml:space="preserve"> (</w:t>
      </w:r>
      <w:r w:rsidR="00B31515">
        <w:rPr>
          <w:rFonts w:ascii="Arial" w:hAnsi="Arial" w:cs="Arial"/>
        </w:rPr>
        <w:t>2017</w:t>
      </w:r>
      <w:r w:rsidR="00117141">
        <w:rPr>
          <w:rFonts w:ascii="Arial" w:hAnsi="Arial" w:cs="Arial"/>
        </w:rPr>
        <w:t xml:space="preserve">) </w:t>
      </w:r>
      <w:r w:rsidR="008E33FF">
        <w:rPr>
          <w:rFonts w:ascii="Arial" w:hAnsi="Arial" w:cs="Arial"/>
        </w:rPr>
        <w:t>explains that the</w:t>
      </w:r>
      <w:r w:rsidR="00CF136F">
        <w:rPr>
          <w:rFonts w:ascii="Arial" w:hAnsi="Arial" w:cs="Arial"/>
        </w:rPr>
        <w:t xml:space="preserve">re is not one typical </w:t>
      </w:r>
      <w:r w:rsidR="00F05D6A">
        <w:rPr>
          <w:rFonts w:ascii="Arial" w:hAnsi="Arial" w:cs="Arial"/>
        </w:rPr>
        <w:t>description</w:t>
      </w:r>
      <w:r w:rsidR="00CF136F">
        <w:rPr>
          <w:rFonts w:ascii="Arial" w:hAnsi="Arial" w:cs="Arial"/>
        </w:rPr>
        <w:t xml:space="preserve"> of a </w:t>
      </w:r>
      <w:r w:rsidR="00F05D6A">
        <w:rPr>
          <w:rFonts w:ascii="Arial" w:hAnsi="Arial" w:cs="Arial"/>
        </w:rPr>
        <w:t>cyber-criminal</w:t>
      </w:r>
      <w:r w:rsidR="00CF136F">
        <w:rPr>
          <w:rFonts w:ascii="Arial" w:hAnsi="Arial" w:cs="Arial"/>
        </w:rPr>
        <w:t xml:space="preserve">, with offenders </w:t>
      </w:r>
      <w:r w:rsidR="00F05D6A">
        <w:rPr>
          <w:rFonts w:ascii="Arial" w:hAnsi="Arial" w:cs="Arial"/>
        </w:rPr>
        <w:t xml:space="preserve">ranging from large international organised crime groups to </w:t>
      </w:r>
      <w:r w:rsidR="00CB28BE">
        <w:rPr>
          <w:rFonts w:ascii="Arial" w:hAnsi="Arial" w:cs="Arial"/>
        </w:rPr>
        <w:t xml:space="preserve">smaller scale, </w:t>
      </w:r>
      <w:r w:rsidR="00E12B92">
        <w:rPr>
          <w:rFonts w:ascii="Arial" w:hAnsi="Arial" w:cs="Arial"/>
        </w:rPr>
        <w:t>local</w:t>
      </w:r>
      <w:r w:rsidR="00CB28BE">
        <w:rPr>
          <w:rFonts w:ascii="Arial" w:hAnsi="Arial" w:cs="Arial"/>
        </w:rPr>
        <w:t xml:space="preserve"> criminals.</w:t>
      </w:r>
      <w:r w:rsidR="00B551E6">
        <w:rPr>
          <w:rFonts w:ascii="Arial" w:hAnsi="Arial" w:cs="Arial"/>
        </w:rPr>
        <w:t xml:space="preserve"> </w:t>
      </w:r>
      <w:r w:rsidR="00CA5EAF">
        <w:rPr>
          <w:rFonts w:ascii="Arial" w:hAnsi="Arial" w:cs="Arial"/>
        </w:rPr>
        <w:t xml:space="preserve">With the </w:t>
      </w:r>
      <w:r w:rsidR="00511A9D">
        <w:rPr>
          <w:rFonts w:ascii="Arial" w:hAnsi="Arial" w:cs="Arial"/>
        </w:rPr>
        <w:t xml:space="preserve">quality and </w:t>
      </w:r>
      <w:r w:rsidR="00CA5EAF">
        <w:rPr>
          <w:rFonts w:ascii="Arial" w:hAnsi="Arial" w:cs="Arial"/>
        </w:rPr>
        <w:t xml:space="preserve">volume of advanced technological </w:t>
      </w:r>
      <w:r w:rsidR="00D301B0">
        <w:rPr>
          <w:rFonts w:ascii="Arial" w:hAnsi="Arial" w:cs="Arial"/>
        </w:rPr>
        <w:t>capabilities</w:t>
      </w:r>
      <w:r w:rsidR="00CA5EAF">
        <w:rPr>
          <w:rFonts w:ascii="Arial" w:hAnsi="Arial" w:cs="Arial"/>
        </w:rPr>
        <w:t xml:space="preserve"> of cyber</w:t>
      </w:r>
      <w:r w:rsidR="00FD1F6C">
        <w:rPr>
          <w:rFonts w:ascii="Arial" w:hAnsi="Arial" w:cs="Arial"/>
        </w:rPr>
        <w:t>-</w:t>
      </w:r>
      <w:r w:rsidR="00CA5EAF">
        <w:rPr>
          <w:rFonts w:ascii="Arial" w:hAnsi="Arial" w:cs="Arial"/>
        </w:rPr>
        <w:t xml:space="preserve">crime </w:t>
      </w:r>
      <w:r w:rsidR="00DC2139">
        <w:rPr>
          <w:rFonts w:ascii="Arial" w:hAnsi="Arial" w:cs="Arial"/>
        </w:rPr>
        <w:t xml:space="preserve">developing </w:t>
      </w:r>
      <w:r w:rsidR="00FD1F6C">
        <w:rPr>
          <w:rFonts w:ascii="Arial" w:hAnsi="Arial" w:cs="Arial"/>
        </w:rPr>
        <w:t>rapidly, it is vital for government and autho</w:t>
      </w:r>
      <w:r w:rsidR="00876D8C">
        <w:rPr>
          <w:rFonts w:ascii="Arial" w:hAnsi="Arial" w:cs="Arial"/>
        </w:rPr>
        <w:t xml:space="preserve">ritative </w:t>
      </w:r>
      <w:r w:rsidR="00FD1F6C">
        <w:rPr>
          <w:rFonts w:ascii="Arial" w:hAnsi="Arial" w:cs="Arial"/>
        </w:rPr>
        <w:t xml:space="preserve">agencies </w:t>
      </w:r>
      <w:r w:rsidR="004A4F55">
        <w:rPr>
          <w:rFonts w:ascii="Arial" w:hAnsi="Arial" w:cs="Arial"/>
        </w:rPr>
        <w:t xml:space="preserve">to </w:t>
      </w:r>
      <w:r w:rsidR="00B22228">
        <w:rPr>
          <w:rFonts w:ascii="Arial" w:hAnsi="Arial" w:cs="Arial"/>
        </w:rPr>
        <w:t>ensure the prevention</w:t>
      </w:r>
      <w:r w:rsidR="004539DD">
        <w:rPr>
          <w:rFonts w:ascii="Arial" w:hAnsi="Arial" w:cs="Arial"/>
        </w:rPr>
        <w:t xml:space="preserve"> of cyber-crime to reduce </w:t>
      </w:r>
      <w:r w:rsidR="00876D8C">
        <w:rPr>
          <w:rFonts w:ascii="Arial" w:hAnsi="Arial" w:cs="Arial"/>
        </w:rPr>
        <w:t xml:space="preserve">further impact. </w:t>
      </w:r>
      <w:r w:rsidR="00AE27EE">
        <w:rPr>
          <w:rFonts w:ascii="Arial" w:hAnsi="Arial" w:cs="Arial"/>
        </w:rPr>
        <w:t>For example, according to</w:t>
      </w:r>
      <w:r w:rsidR="00EE2CAE">
        <w:rPr>
          <w:rFonts w:ascii="Arial" w:hAnsi="Arial" w:cs="Arial"/>
        </w:rPr>
        <w:t xml:space="preserve"> the</w:t>
      </w:r>
      <w:r w:rsidR="00AE27EE">
        <w:rPr>
          <w:rFonts w:ascii="Arial" w:hAnsi="Arial" w:cs="Arial"/>
        </w:rPr>
        <w:t xml:space="preserve"> </w:t>
      </w:r>
      <w:r w:rsidR="006711CC">
        <w:rPr>
          <w:rFonts w:ascii="Arial" w:hAnsi="Arial" w:cs="Arial"/>
        </w:rPr>
        <w:t>National Cyber Security Centre</w:t>
      </w:r>
      <w:r w:rsidR="00AE27EE">
        <w:rPr>
          <w:rFonts w:ascii="Arial" w:hAnsi="Arial" w:cs="Arial"/>
        </w:rPr>
        <w:t xml:space="preserve"> (</w:t>
      </w:r>
      <w:r w:rsidR="00D470C7">
        <w:rPr>
          <w:rFonts w:ascii="Arial" w:hAnsi="Arial" w:cs="Arial"/>
        </w:rPr>
        <w:t>2022</w:t>
      </w:r>
      <w:r w:rsidR="00AE27EE">
        <w:rPr>
          <w:rFonts w:ascii="Arial" w:hAnsi="Arial" w:cs="Arial"/>
        </w:rPr>
        <w:t xml:space="preserve">) the use of </w:t>
      </w:r>
      <w:r w:rsidR="00876D8C">
        <w:rPr>
          <w:rFonts w:ascii="Arial" w:hAnsi="Arial" w:cs="Arial"/>
        </w:rPr>
        <w:t xml:space="preserve">ransomware has become increasingly </w:t>
      </w:r>
      <w:r w:rsidR="00E25C8A">
        <w:rPr>
          <w:rFonts w:ascii="Arial" w:hAnsi="Arial" w:cs="Arial"/>
        </w:rPr>
        <w:t>popular</w:t>
      </w:r>
      <w:r w:rsidR="00732432">
        <w:rPr>
          <w:rFonts w:ascii="Arial" w:hAnsi="Arial" w:cs="Arial"/>
        </w:rPr>
        <w:t xml:space="preserve">. </w:t>
      </w:r>
      <w:r w:rsidR="00EE2CAE">
        <w:rPr>
          <w:rFonts w:ascii="Arial" w:hAnsi="Arial" w:cs="Arial"/>
        </w:rPr>
        <w:t xml:space="preserve">The </w:t>
      </w:r>
      <w:r w:rsidR="00D470C7">
        <w:rPr>
          <w:rFonts w:ascii="Arial" w:hAnsi="Arial" w:cs="Arial"/>
        </w:rPr>
        <w:t>National Cyber Security Centre</w:t>
      </w:r>
      <w:r w:rsidR="00732432">
        <w:rPr>
          <w:rFonts w:ascii="Arial" w:hAnsi="Arial" w:cs="Arial"/>
        </w:rPr>
        <w:t xml:space="preserve"> (</w:t>
      </w:r>
      <w:r w:rsidR="009C4802">
        <w:rPr>
          <w:rFonts w:ascii="Arial" w:hAnsi="Arial" w:cs="Arial"/>
        </w:rPr>
        <w:t>2022</w:t>
      </w:r>
      <w:r w:rsidR="00732432">
        <w:rPr>
          <w:rFonts w:ascii="Arial" w:hAnsi="Arial" w:cs="Arial"/>
        </w:rPr>
        <w:t>) states that the use of ransomware</w:t>
      </w:r>
      <w:r w:rsidR="00495091">
        <w:rPr>
          <w:rFonts w:ascii="Arial" w:hAnsi="Arial" w:cs="Arial"/>
        </w:rPr>
        <w:t xml:space="preserve"> targets businesses and individuals,</w:t>
      </w:r>
      <w:r w:rsidR="00732432">
        <w:rPr>
          <w:rFonts w:ascii="Arial" w:hAnsi="Arial" w:cs="Arial"/>
        </w:rPr>
        <w:t xml:space="preserve"> </w:t>
      </w:r>
      <w:r w:rsidR="00495091">
        <w:rPr>
          <w:rFonts w:ascii="Arial" w:hAnsi="Arial" w:cs="Arial"/>
        </w:rPr>
        <w:t>disabling</w:t>
      </w:r>
      <w:r w:rsidR="00732432">
        <w:rPr>
          <w:rFonts w:ascii="Arial" w:hAnsi="Arial" w:cs="Arial"/>
        </w:rPr>
        <w:t xml:space="preserve"> </w:t>
      </w:r>
      <w:r w:rsidR="00732432">
        <w:rPr>
          <w:rFonts w:ascii="Arial" w:hAnsi="Arial" w:cs="Arial"/>
        </w:rPr>
        <w:lastRenderedPageBreak/>
        <w:t>a computer</w:t>
      </w:r>
      <w:r w:rsidR="00D96DEA">
        <w:rPr>
          <w:rFonts w:ascii="Arial" w:hAnsi="Arial" w:cs="Arial"/>
        </w:rPr>
        <w:t xml:space="preserve"> or encrypt</w:t>
      </w:r>
      <w:r w:rsidR="00495091">
        <w:rPr>
          <w:rFonts w:ascii="Arial" w:hAnsi="Arial" w:cs="Arial"/>
        </w:rPr>
        <w:t>ing</w:t>
      </w:r>
      <w:r w:rsidR="00D96DEA">
        <w:rPr>
          <w:rFonts w:ascii="Arial" w:hAnsi="Arial" w:cs="Arial"/>
        </w:rPr>
        <w:t xml:space="preserve"> the data and displays a message </w:t>
      </w:r>
      <w:r w:rsidR="00495091">
        <w:rPr>
          <w:rFonts w:ascii="Arial" w:hAnsi="Arial" w:cs="Arial"/>
        </w:rPr>
        <w:t>threatening to either leak the data or hold access to the computer until a financial payment is made.</w:t>
      </w:r>
      <w:r w:rsidR="00CD2946">
        <w:rPr>
          <w:rFonts w:ascii="Arial" w:hAnsi="Arial" w:cs="Arial"/>
        </w:rPr>
        <w:t xml:space="preserve"> The </w:t>
      </w:r>
      <w:r w:rsidR="009E7068">
        <w:rPr>
          <w:rFonts w:ascii="Arial" w:hAnsi="Arial" w:cs="Arial"/>
        </w:rPr>
        <w:t xml:space="preserve">expanding </w:t>
      </w:r>
      <w:r w:rsidR="00F94EC8">
        <w:rPr>
          <w:rFonts w:ascii="Arial" w:hAnsi="Arial" w:cs="Arial"/>
        </w:rPr>
        <w:t>ecosystem of data that is uploaded onto ‘cloud’ networks</w:t>
      </w:r>
      <w:r w:rsidR="0044327A">
        <w:rPr>
          <w:rFonts w:ascii="Arial" w:hAnsi="Arial" w:cs="Arial"/>
        </w:rPr>
        <w:t>,</w:t>
      </w:r>
      <w:r w:rsidR="00456F30">
        <w:rPr>
          <w:rFonts w:ascii="Arial" w:hAnsi="Arial" w:cs="Arial"/>
        </w:rPr>
        <w:t xml:space="preserve"> which society has </w:t>
      </w:r>
      <w:r w:rsidR="00AB1C86">
        <w:rPr>
          <w:rFonts w:ascii="Arial" w:hAnsi="Arial" w:cs="Arial"/>
        </w:rPr>
        <w:t xml:space="preserve">virtually become dependent on has also </w:t>
      </w:r>
      <w:r w:rsidR="00A40A33">
        <w:rPr>
          <w:rFonts w:ascii="Arial" w:hAnsi="Arial" w:cs="Arial"/>
        </w:rPr>
        <w:t>simplif</w:t>
      </w:r>
      <w:r w:rsidR="0044327A">
        <w:rPr>
          <w:rFonts w:ascii="Arial" w:hAnsi="Arial" w:cs="Arial"/>
        </w:rPr>
        <w:t xml:space="preserve">ied the process for offenders. </w:t>
      </w:r>
      <w:r w:rsidR="00006B4F">
        <w:rPr>
          <w:rFonts w:ascii="Arial" w:hAnsi="Arial" w:cs="Arial"/>
        </w:rPr>
        <w:t xml:space="preserve">Curtis and </w:t>
      </w:r>
      <w:proofErr w:type="spellStart"/>
      <w:r w:rsidR="00006B4F">
        <w:rPr>
          <w:rFonts w:ascii="Arial" w:hAnsi="Arial" w:cs="Arial"/>
        </w:rPr>
        <w:t>Obxburgh</w:t>
      </w:r>
      <w:proofErr w:type="spellEnd"/>
      <w:r w:rsidR="008A21AD">
        <w:rPr>
          <w:rFonts w:ascii="Arial" w:hAnsi="Arial" w:cs="Arial"/>
        </w:rPr>
        <w:t xml:space="preserve"> (</w:t>
      </w:r>
      <w:r w:rsidR="000E3A15">
        <w:rPr>
          <w:rFonts w:ascii="Arial" w:hAnsi="Arial" w:cs="Arial"/>
        </w:rPr>
        <w:t>2022</w:t>
      </w:r>
      <w:r w:rsidR="008A21AD">
        <w:rPr>
          <w:rFonts w:ascii="Arial" w:hAnsi="Arial" w:cs="Arial"/>
        </w:rPr>
        <w:t xml:space="preserve">) states that with the combined </w:t>
      </w:r>
      <w:r w:rsidR="00367962">
        <w:rPr>
          <w:rFonts w:ascii="Arial" w:hAnsi="Arial" w:cs="Arial"/>
        </w:rPr>
        <w:t xml:space="preserve">condensed supply of </w:t>
      </w:r>
      <w:r w:rsidR="00744D33">
        <w:rPr>
          <w:rFonts w:ascii="Arial" w:hAnsi="Arial" w:cs="Arial"/>
        </w:rPr>
        <w:t xml:space="preserve">victims and the </w:t>
      </w:r>
      <w:r w:rsidR="00C96DE6">
        <w:rPr>
          <w:rFonts w:ascii="Arial" w:hAnsi="Arial" w:cs="Arial"/>
        </w:rPr>
        <w:t>readily available pre-made software</w:t>
      </w:r>
      <w:r w:rsidR="00C47504">
        <w:rPr>
          <w:rFonts w:ascii="Arial" w:hAnsi="Arial" w:cs="Arial"/>
        </w:rPr>
        <w:t>,</w:t>
      </w:r>
      <w:r w:rsidR="00C96DE6">
        <w:rPr>
          <w:rFonts w:ascii="Arial" w:hAnsi="Arial" w:cs="Arial"/>
        </w:rPr>
        <w:t xml:space="preserve"> has allowed for </w:t>
      </w:r>
      <w:r w:rsidR="00924C17">
        <w:rPr>
          <w:rFonts w:ascii="Arial" w:hAnsi="Arial" w:cs="Arial"/>
        </w:rPr>
        <w:t>inexperienced offenders to commit cyber-crime</w:t>
      </w:r>
      <w:r w:rsidR="00006B4F">
        <w:rPr>
          <w:rFonts w:ascii="Arial" w:hAnsi="Arial" w:cs="Arial"/>
        </w:rPr>
        <w:t xml:space="preserve"> cheaper and easier on a significant scale.</w:t>
      </w:r>
      <w:r w:rsidR="0095384C">
        <w:rPr>
          <w:rFonts w:ascii="Arial" w:hAnsi="Arial" w:cs="Arial"/>
        </w:rPr>
        <w:t xml:space="preserve"> Offenders have also </w:t>
      </w:r>
      <w:r w:rsidR="00522794">
        <w:rPr>
          <w:rFonts w:ascii="Arial" w:hAnsi="Arial" w:cs="Arial"/>
        </w:rPr>
        <w:t xml:space="preserve">utilized technology </w:t>
      </w:r>
      <w:r w:rsidR="00F83DC0">
        <w:rPr>
          <w:rFonts w:ascii="Arial" w:hAnsi="Arial" w:cs="Arial"/>
        </w:rPr>
        <w:t>onto</w:t>
      </w:r>
      <w:r w:rsidR="00522794">
        <w:rPr>
          <w:rFonts w:ascii="Arial" w:hAnsi="Arial" w:cs="Arial"/>
        </w:rPr>
        <w:t xml:space="preserve"> traditional </w:t>
      </w:r>
      <w:r w:rsidR="00F83DC0">
        <w:rPr>
          <w:rFonts w:ascii="Arial" w:hAnsi="Arial" w:cs="Arial"/>
        </w:rPr>
        <w:t>methods of fraud</w:t>
      </w:r>
      <w:r w:rsidR="009B6BA5">
        <w:rPr>
          <w:rFonts w:ascii="Arial" w:hAnsi="Arial" w:cs="Arial"/>
        </w:rPr>
        <w:t xml:space="preserve">. According to </w:t>
      </w:r>
      <w:r w:rsidR="009E5237">
        <w:rPr>
          <w:rFonts w:ascii="Arial" w:hAnsi="Arial" w:cs="Arial"/>
        </w:rPr>
        <w:t xml:space="preserve">Levi et al </w:t>
      </w:r>
      <w:r w:rsidR="00062915">
        <w:rPr>
          <w:rFonts w:ascii="Arial" w:hAnsi="Arial" w:cs="Arial"/>
        </w:rPr>
        <w:t>(</w:t>
      </w:r>
      <w:r w:rsidR="00C2756D">
        <w:rPr>
          <w:rFonts w:ascii="Arial" w:hAnsi="Arial" w:cs="Arial"/>
        </w:rPr>
        <w:t>2016</w:t>
      </w:r>
      <w:r w:rsidR="00062915">
        <w:rPr>
          <w:rFonts w:ascii="Arial" w:hAnsi="Arial" w:cs="Arial"/>
        </w:rPr>
        <w:t xml:space="preserve">) offenders </w:t>
      </w:r>
      <w:r w:rsidR="007136D8">
        <w:rPr>
          <w:rFonts w:ascii="Arial" w:hAnsi="Arial" w:cs="Arial"/>
        </w:rPr>
        <w:t>introduce</w:t>
      </w:r>
      <w:r w:rsidR="004B7E32">
        <w:rPr>
          <w:rFonts w:ascii="Arial" w:hAnsi="Arial" w:cs="Arial"/>
        </w:rPr>
        <w:t xml:space="preserve"> </w:t>
      </w:r>
      <w:r w:rsidR="007136D8">
        <w:rPr>
          <w:rFonts w:ascii="Arial" w:hAnsi="Arial" w:cs="Arial"/>
        </w:rPr>
        <w:t xml:space="preserve">themselves to a victim in person, </w:t>
      </w:r>
      <w:r w:rsidR="004B7E32">
        <w:rPr>
          <w:rFonts w:ascii="Arial" w:hAnsi="Arial" w:cs="Arial"/>
        </w:rPr>
        <w:t xml:space="preserve">within </w:t>
      </w:r>
      <w:r w:rsidR="007136D8">
        <w:rPr>
          <w:rFonts w:ascii="Arial" w:hAnsi="Arial" w:cs="Arial"/>
        </w:rPr>
        <w:t>letters</w:t>
      </w:r>
      <w:r w:rsidR="00140047">
        <w:rPr>
          <w:rFonts w:ascii="Arial" w:hAnsi="Arial" w:cs="Arial"/>
        </w:rPr>
        <w:t xml:space="preserve"> and</w:t>
      </w:r>
      <w:r w:rsidR="007136D8">
        <w:rPr>
          <w:rFonts w:ascii="Arial" w:hAnsi="Arial" w:cs="Arial"/>
        </w:rPr>
        <w:t xml:space="preserve"> phone calls </w:t>
      </w:r>
      <w:r w:rsidR="00A301CA">
        <w:rPr>
          <w:rFonts w:ascii="Arial" w:hAnsi="Arial" w:cs="Arial"/>
        </w:rPr>
        <w:t xml:space="preserve">as the initial </w:t>
      </w:r>
      <w:r w:rsidR="004B7E32">
        <w:rPr>
          <w:rFonts w:ascii="Arial" w:hAnsi="Arial" w:cs="Arial"/>
        </w:rPr>
        <w:t>contact</w:t>
      </w:r>
      <w:r w:rsidR="00B01541">
        <w:rPr>
          <w:rFonts w:ascii="Arial" w:hAnsi="Arial" w:cs="Arial"/>
        </w:rPr>
        <w:t>. G</w:t>
      </w:r>
      <w:r w:rsidR="004B7E32">
        <w:rPr>
          <w:rFonts w:ascii="Arial" w:hAnsi="Arial" w:cs="Arial"/>
        </w:rPr>
        <w:t xml:space="preserve">rooming their victim </w:t>
      </w:r>
      <w:r w:rsidR="00733F16">
        <w:rPr>
          <w:rFonts w:ascii="Arial" w:hAnsi="Arial" w:cs="Arial"/>
        </w:rPr>
        <w:t xml:space="preserve">and later </w:t>
      </w:r>
      <w:r w:rsidR="00FF01F8">
        <w:rPr>
          <w:rFonts w:ascii="Arial" w:hAnsi="Arial" w:cs="Arial"/>
        </w:rPr>
        <w:t>accumulating money through a cyber element</w:t>
      </w:r>
      <w:r w:rsidR="00765371">
        <w:rPr>
          <w:rFonts w:ascii="Arial" w:hAnsi="Arial" w:cs="Arial"/>
        </w:rPr>
        <w:t xml:space="preserve"> such as bank transfer or card details within an email. </w:t>
      </w:r>
      <w:r w:rsidR="00C2756D">
        <w:rPr>
          <w:rFonts w:ascii="Arial" w:hAnsi="Arial" w:cs="Arial"/>
        </w:rPr>
        <w:t>Levi et al</w:t>
      </w:r>
      <w:r w:rsidR="00E47231">
        <w:rPr>
          <w:rFonts w:ascii="Arial" w:hAnsi="Arial" w:cs="Arial"/>
        </w:rPr>
        <w:t xml:space="preserve"> (</w:t>
      </w:r>
      <w:r w:rsidR="00C2756D">
        <w:rPr>
          <w:rFonts w:ascii="Arial" w:hAnsi="Arial" w:cs="Arial"/>
        </w:rPr>
        <w:t>2016</w:t>
      </w:r>
      <w:r w:rsidR="00E47231">
        <w:rPr>
          <w:rFonts w:ascii="Arial" w:hAnsi="Arial" w:cs="Arial"/>
        </w:rPr>
        <w:t xml:space="preserve">) also reports that many of these interactions </w:t>
      </w:r>
      <w:r w:rsidR="006B7384">
        <w:rPr>
          <w:rFonts w:ascii="Arial" w:hAnsi="Arial" w:cs="Arial"/>
        </w:rPr>
        <w:t xml:space="preserve">are </w:t>
      </w:r>
      <w:r w:rsidR="004D402B">
        <w:rPr>
          <w:rFonts w:ascii="Arial" w:hAnsi="Arial" w:cs="Arial"/>
        </w:rPr>
        <w:t>micro fraud</w:t>
      </w:r>
      <w:r w:rsidR="006B7384">
        <w:rPr>
          <w:rFonts w:ascii="Arial" w:hAnsi="Arial" w:cs="Arial"/>
        </w:rPr>
        <w:t>’s,</w:t>
      </w:r>
      <w:r w:rsidR="001717D9">
        <w:rPr>
          <w:rFonts w:ascii="Arial" w:hAnsi="Arial" w:cs="Arial"/>
        </w:rPr>
        <w:t xml:space="preserve"> which results in a low impact for the victim, </w:t>
      </w:r>
      <w:r w:rsidR="006028E5">
        <w:rPr>
          <w:rFonts w:ascii="Arial" w:hAnsi="Arial" w:cs="Arial"/>
        </w:rPr>
        <w:t xml:space="preserve">taking a minor amount of money but </w:t>
      </w:r>
      <w:r w:rsidR="009E5237">
        <w:rPr>
          <w:rFonts w:ascii="Arial" w:hAnsi="Arial" w:cs="Arial"/>
        </w:rPr>
        <w:t>occur to a multitude of individuals.</w:t>
      </w:r>
      <w:r w:rsidR="004F5A74">
        <w:rPr>
          <w:rFonts w:ascii="Arial" w:hAnsi="Arial" w:cs="Arial"/>
        </w:rPr>
        <w:t xml:space="preserve"> With micro frauds </w:t>
      </w:r>
      <w:r w:rsidR="00AB56DE">
        <w:rPr>
          <w:rFonts w:ascii="Arial" w:hAnsi="Arial" w:cs="Arial"/>
        </w:rPr>
        <w:t>causing a low impact, ma</w:t>
      </w:r>
      <w:r w:rsidR="00B842DC">
        <w:rPr>
          <w:rFonts w:ascii="Arial" w:hAnsi="Arial" w:cs="Arial"/>
        </w:rPr>
        <w:t>n</w:t>
      </w:r>
      <w:r w:rsidR="00AB56DE">
        <w:rPr>
          <w:rFonts w:ascii="Arial" w:hAnsi="Arial" w:cs="Arial"/>
        </w:rPr>
        <w:t xml:space="preserve">y instances of micro </w:t>
      </w:r>
      <w:proofErr w:type="spellStart"/>
      <w:r w:rsidR="00AB56DE">
        <w:rPr>
          <w:rFonts w:ascii="Arial" w:hAnsi="Arial" w:cs="Arial"/>
        </w:rPr>
        <w:t>fraud’s</w:t>
      </w:r>
      <w:proofErr w:type="spellEnd"/>
      <w:r w:rsidR="00AB56DE">
        <w:rPr>
          <w:rFonts w:ascii="Arial" w:hAnsi="Arial" w:cs="Arial"/>
        </w:rPr>
        <w:t xml:space="preserve"> are unreported</w:t>
      </w:r>
      <w:r w:rsidR="00B842DC">
        <w:rPr>
          <w:rFonts w:ascii="Arial" w:hAnsi="Arial" w:cs="Arial"/>
        </w:rPr>
        <w:t xml:space="preserve">, </w:t>
      </w:r>
      <w:proofErr w:type="spellStart"/>
      <w:r w:rsidR="00BF39E2">
        <w:rPr>
          <w:rFonts w:ascii="Arial" w:hAnsi="Arial" w:cs="Arial"/>
        </w:rPr>
        <w:t>McMurdie</w:t>
      </w:r>
      <w:proofErr w:type="spellEnd"/>
      <w:r w:rsidR="00B842DC">
        <w:rPr>
          <w:rFonts w:ascii="Arial" w:hAnsi="Arial" w:cs="Arial"/>
        </w:rPr>
        <w:t xml:space="preserve"> (</w:t>
      </w:r>
      <w:r w:rsidR="00BF39E2">
        <w:rPr>
          <w:rFonts w:ascii="Arial" w:hAnsi="Arial" w:cs="Arial"/>
        </w:rPr>
        <w:t>2016</w:t>
      </w:r>
      <w:r w:rsidR="00B842DC">
        <w:rPr>
          <w:rFonts w:ascii="Arial" w:hAnsi="Arial" w:cs="Arial"/>
        </w:rPr>
        <w:t xml:space="preserve">) </w:t>
      </w:r>
      <w:r w:rsidR="000631C5">
        <w:rPr>
          <w:rFonts w:ascii="Arial" w:hAnsi="Arial" w:cs="Arial"/>
        </w:rPr>
        <w:t xml:space="preserve">reported that </w:t>
      </w:r>
      <w:r w:rsidR="003B2082">
        <w:rPr>
          <w:rFonts w:ascii="Arial" w:hAnsi="Arial" w:cs="Arial"/>
        </w:rPr>
        <w:t>88</w:t>
      </w:r>
      <w:r w:rsidR="00AB56DE">
        <w:rPr>
          <w:rFonts w:ascii="Arial" w:hAnsi="Arial" w:cs="Arial"/>
        </w:rPr>
        <w:t xml:space="preserve">% of the public </w:t>
      </w:r>
      <w:r w:rsidR="00AF28DA">
        <w:rPr>
          <w:rFonts w:ascii="Arial" w:hAnsi="Arial" w:cs="Arial"/>
        </w:rPr>
        <w:t xml:space="preserve">felt that law enforcement </w:t>
      </w:r>
      <w:r w:rsidR="003B2082">
        <w:rPr>
          <w:rFonts w:ascii="Arial" w:hAnsi="Arial" w:cs="Arial"/>
        </w:rPr>
        <w:t xml:space="preserve">do not have the resources and the </w:t>
      </w:r>
      <w:r w:rsidR="00D92D02">
        <w:rPr>
          <w:rFonts w:ascii="Arial" w:hAnsi="Arial" w:cs="Arial"/>
        </w:rPr>
        <w:t xml:space="preserve">capacity to investigate and prosecute offenders committing cyber-crime. </w:t>
      </w:r>
      <w:r w:rsidR="006E4E6F">
        <w:rPr>
          <w:rFonts w:ascii="Arial" w:hAnsi="Arial" w:cs="Arial"/>
        </w:rPr>
        <w:t>With t</w:t>
      </w:r>
      <w:r w:rsidR="006A0346">
        <w:rPr>
          <w:rFonts w:ascii="Arial" w:hAnsi="Arial" w:cs="Arial"/>
        </w:rPr>
        <w:t xml:space="preserve">echnology becoming an integral part of </w:t>
      </w:r>
      <w:r w:rsidR="00DB7392">
        <w:rPr>
          <w:rFonts w:ascii="Arial" w:hAnsi="Arial" w:cs="Arial"/>
        </w:rPr>
        <w:t>the daily lives of citizens within the UK and the rapid</w:t>
      </w:r>
      <w:r w:rsidR="00BA6ADB">
        <w:rPr>
          <w:rFonts w:ascii="Arial" w:hAnsi="Arial" w:cs="Arial"/>
        </w:rPr>
        <w:t xml:space="preserve">ly advancing </w:t>
      </w:r>
      <w:r w:rsidR="0051634A">
        <w:rPr>
          <w:rFonts w:ascii="Arial" w:hAnsi="Arial" w:cs="Arial"/>
        </w:rPr>
        <w:t>speed of technological evolution</w:t>
      </w:r>
      <w:r w:rsidR="00E3359B">
        <w:rPr>
          <w:rFonts w:ascii="Arial" w:hAnsi="Arial" w:cs="Arial"/>
        </w:rPr>
        <w:t xml:space="preserve">, it is </w:t>
      </w:r>
      <w:r w:rsidR="008E2362">
        <w:rPr>
          <w:rFonts w:ascii="Arial" w:hAnsi="Arial" w:cs="Arial"/>
        </w:rPr>
        <w:t xml:space="preserve">essential for the National Crime Agency and other governing agencies </w:t>
      </w:r>
      <w:r w:rsidR="00375625">
        <w:rPr>
          <w:rFonts w:ascii="Arial" w:hAnsi="Arial" w:cs="Arial"/>
        </w:rPr>
        <w:t xml:space="preserve">to protect </w:t>
      </w:r>
      <w:r w:rsidR="00CE644E">
        <w:rPr>
          <w:rFonts w:ascii="Arial" w:hAnsi="Arial" w:cs="Arial"/>
        </w:rPr>
        <w:t xml:space="preserve">and prevent </w:t>
      </w:r>
      <w:r w:rsidR="000708AA">
        <w:rPr>
          <w:rFonts w:ascii="Arial" w:hAnsi="Arial" w:cs="Arial"/>
        </w:rPr>
        <w:t xml:space="preserve">individuals and businesses from the </w:t>
      </w:r>
      <w:r w:rsidR="004112A4">
        <w:rPr>
          <w:rFonts w:ascii="Arial" w:hAnsi="Arial" w:cs="Arial"/>
        </w:rPr>
        <w:t>threat of cyber-crime.</w:t>
      </w:r>
    </w:p>
    <w:p w14:paraId="6E06C28B" w14:textId="77777777" w:rsidR="00356C1F" w:rsidRDefault="00356C1F" w:rsidP="006927F2">
      <w:pPr>
        <w:spacing w:line="480" w:lineRule="auto"/>
        <w:jc w:val="both"/>
        <w:rPr>
          <w:rFonts w:ascii="Arial" w:hAnsi="Arial" w:cs="Arial"/>
        </w:rPr>
      </w:pPr>
    </w:p>
    <w:p w14:paraId="17A63B0E" w14:textId="5176AE03" w:rsidR="00356C1F" w:rsidRDefault="00074551" w:rsidP="006927F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950E6B">
        <w:rPr>
          <w:rFonts w:ascii="Arial" w:hAnsi="Arial" w:cs="Arial"/>
        </w:rPr>
        <w:t>the</w:t>
      </w:r>
      <w:r w:rsidR="00415920">
        <w:rPr>
          <w:rFonts w:ascii="Arial" w:hAnsi="Arial" w:cs="Arial"/>
        </w:rPr>
        <w:t xml:space="preserve"> manage</w:t>
      </w:r>
      <w:r w:rsidR="00950E6B">
        <w:rPr>
          <w:rFonts w:ascii="Arial" w:hAnsi="Arial" w:cs="Arial"/>
        </w:rPr>
        <w:t>ment of</w:t>
      </w:r>
      <w:r w:rsidR="004159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threat of </w:t>
      </w:r>
      <w:r w:rsidR="00400199">
        <w:rPr>
          <w:rFonts w:ascii="Arial" w:hAnsi="Arial" w:cs="Arial"/>
        </w:rPr>
        <w:t>SOC</w:t>
      </w:r>
      <w:r>
        <w:rPr>
          <w:rFonts w:ascii="Arial" w:hAnsi="Arial" w:cs="Arial"/>
        </w:rPr>
        <w:t xml:space="preserve"> continues </w:t>
      </w:r>
      <w:r w:rsidR="00BE3AFE">
        <w:rPr>
          <w:rFonts w:ascii="Arial" w:hAnsi="Arial" w:cs="Arial"/>
        </w:rPr>
        <w:t>to be a significant battle for government agencies</w:t>
      </w:r>
      <w:r w:rsidR="00950E6B">
        <w:rPr>
          <w:rFonts w:ascii="Arial" w:hAnsi="Arial" w:cs="Arial"/>
        </w:rPr>
        <w:t xml:space="preserve">. </w:t>
      </w:r>
      <w:r w:rsidR="00E01135">
        <w:rPr>
          <w:rFonts w:ascii="Arial" w:hAnsi="Arial" w:cs="Arial"/>
        </w:rPr>
        <w:t>For example</w:t>
      </w:r>
      <w:r w:rsidR="00DD6EED">
        <w:rPr>
          <w:rFonts w:ascii="Arial" w:hAnsi="Arial" w:cs="Arial"/>
        </w:rPr>
        <w:t xml:space="preserve">, </w:t>
      </w:r>
      <w:r w:rsidR="00F21056">
        <w:rPr>
          <w:rFonts w:ascii="Arial" w:hAnsi="Arial" w:cs="Arial"/>
        </w:rPr>
        <w:t>Thompson</w:t>
      </w:r>
      <w:r w:rsidR="008E3D56">
        <w:rPr>
          <w:rFonts w:ascii="Arial" w:hAnsi="Arial" w:cs="Arial"/>
        </w:rPr>
        <w:t xml:space="preserve"> (</w:t>
      </w:r>
      <w:r w:rsidR="00F21056">
        <w:rPr>
          <w:rFonts w:ascii="Arial" w:hAnsi="Arial" w:cs="Arial"/>
        </w:rPr>
        <w:t>2019</w:t>
      </w:r>
      <w:r w:rsidR="008E3D56">
        <w:rPr>
          <w:rFonts w:ascii="Arial" w:hAnsi="Arial" w:cs="Arial"/>
        </w:rPr>
        <w:t xml:space="preserve">) </w:t>
      </w:r>
      <w:r w:rsidR="00D22390">
        <w:rPr>
          <w:rFonts w:ascii="Arial" w:hAnsi="Arial" w:cs="Arial"/>
        </w:rPr>
        <w:t>conveys</w:t>
      </w:r>
      <w:r w:rsidR="008E3D56">
        <w:rPr>
          <w:rFonts w:ascii="Arial" w:hAnsi="Arial" w:cs="Arial"/>
        </w:rPr>
        <w:t xml:space="preserve"> an interesting perspective which explains that</w:t>
      </w:r>
      <w:r w:rsidR="005D7060">
        <w:rPr>
          <w:rFonts w:ascii="Arial" w:hAnsi="Arial" w:cs="Arial"/>
        </w:rPr>
        <w:t>,</w:t>
      </w:r>
      <w:r w:rsidR="008E3D56">
        <w:rPr>
          <w:rFonts w:ascii="Arial" w:hAnsi="Arial" w:cs="Arial"/>
        </w:rPr>
        <w:t xml:space="preserve"> while</w:t>
      </w:r>
      <w:r w:rsidR="006C0F12">
        <w:rPr>
          <w:rFonts w:ascii="Arial" w:hAnsi="Arial" w:cs="Arial"/>
        </w:rPr>
        <w:t xml:space="preserve"> </w:t>
      </w:r>
      <w:r w:rsidR="00D22390">
        <w:rPr>
          <w:rFonts w:ascii="Arial" w:hAnsi="Arial" w:cs="Arial"/>
        </w:rPr>
        <w:t>children and young people are recognised as vulnerable to the coercion, grooming</w:t>
      </w:r>
      <w:r w:rsidR="005D7060">
        <w:rPr>
          <w:rFonts w:ascii="Arial" w:hAnsi="Arial" w:cs="Arial"/>
        </w:rPr>
        <w:t xml:space="preserve"> and</w:t>
      </w:r>
      <w:r w:rsidR="00D22390">
        <w:rPr>
          <w:rFonts w:ascii="Arial" w:hAnsi="Arial" w:cs="Arial"/>
        </w:rPr>
        <w:t xml:space="preserve"> manipulation of SOC organisations into the </w:t>
      </w:r>
      <w:r w:rsidR="00D22390">
        <w:rPr>
          <w:rFonts w:ascii="Arial" w:hAnsi="Arial" w:cs="Arial"/>
        </w:rPr>
        <w:lastRenderedPageBreak/>
        <w:t xml:space="preserve">involvement of county lines and gang related behaviour, </w:t>
      </w:r>
      <w:r w:rsidR="00564A5E">
        <w:rPr>
          <w:rFonts w:ascii="Arial" w:hAnsi="Arial" w:cs="Arial"/>
        </w:rPr>
        <w:t xml:space="preserve">the government continues to respond with </w:t>
      </w:r>
      <w:r w:rsidR="00376216">
        <w:rPr>
          <w:rFonts w:ascii="Arial" w:hAnsi="Arial" w:cs="Arial"/>
        </w:rPr>
        <w:t xml:space="preserve">disciplinary action </w:t>
      </w:r>
      <w:r w:rsidR="00CC521D">
        <w:rPr>
          <w:rFonts w:ascii="Arial" w:hAnsi="Arial" w:cs="Arial"/>
        </w:rPr>
        <w:t>in preference to safeguarding interventions.</w:t>
      </w:r>
      <w:r w:rsidR="008F0F40">
        <w:rPr>
          <w:rFonts w:ascii="Arial" w:hAnsi="Arial" w:cs="Arial"/>
        </w:rPr>
        <w:t xml:space="preserve"> </w:t>
      </w:r>
      <w:r w:rsidR="00F21056">
        <w:rPr>
          <w:rFonts w:ascii="Arial" w:hAnsi="Arial" w:cs="Arial"/>
        </w:rPr>
        <w:t>Thompson</w:t>
      </w:r>
      <w:r w:rsidR="008F0F40">
        <w:rPr>
          <w:rFonts w:ascii="Arial" w:hAnsi="Arial" w:cs="Arial"/>
        </w:rPr>
        <w:t xml:space="preserve"> (</w:t>
      </w:r>
      <w:r w:rsidR="00F21056">
        <w:rPr>
          <w:rFonts w:ascii="Arial" w:hAnsi="Arial" w:cs="Arial"/>
        </w:rPr>
        <w:t>2019</w:t>
      </w:r>
      <w:r w:rsidR="008F0F40">
        <w:rPr>
          <w:rFonts w:ascii="Arial" w:hAnsi="Arial" w:cs="Arial"/>
        </w:rPr>
        <w:t xml:space="preserve">) recommends </w:t>
      </w:r>
      <w:r w:rsidR="008232A8">
        <w:rPr>
          <w:rFonts w:ascii="Arial" w:hAnsi="Arial" w:cs="Arial"/>
        </w:rPr>
        <w:t xml:space="preserve">approaching </w:t>
      </w:r>
      <w:r w:rsidR="00EB788E">
        <w:rPr>
          <w:rFonts w:ascii="Arial" w:hAnsi="Arial" w:cs="Arial"/>
        </w:rPr>
        <w:t xml:space="preserve">individuals </w:t>
      </w:r>
      <w:r w:rsidR="00CB330D">
        <w:rPr>
          <w:rFonts w:ascii="Arial" w:hAnsi="Arial" w:cs="Arial"/>
        </w:rPr>
        <w:t xml:space="preserve">with their vulnerabilities and needs as a priority could more effectively </w:t>
      </w:r>
      <w:r w:rsidR="000819D7">
        <w:rPr>
          <w:rFonts w:ascii="Arial" w:hAnsi="Arial" w:cs="Arial"/>
        </w:rPr>
        <w:t>obstruct</w:t>
      </w:r>
      <w:r w:rsidR="00A000F0">
        <w:rPr>
          <w:rFonts w:ascii="Arial" w:hAnsi="Arial" w:cs="Arial"/>
        </w:rPr>
        <w:t xml:space="preserve"> the </w:t>
      </w:r>
      <w:r w:rsidR="00313AFA">
        <w:rPr>
          <w:rFonts w:ascii="Arial" w:hAnsi="Arial" w:cs="Arial"/>
        </w:rPr>
        <w:t xml:space="preserve">possibility of SOC groups from targeting </w:t>
      </w:r>
      <w:r w:rsidR="00E01B0A">
        <w:rPr>
          <w:rFonts w:ascii="Arial" w:hAnsi="Arial" w:cs="Arial"/>
        </w:rPr>
        <w:t xml:space="preserve">vulnerable communities and exploiting </w:t>
      </w:r>
      <w:r w:rsidR="00EB788E">
        <w:rPr>
          <w:rFonts w:ascii="Arial" w:hAnsi="Arial" w:cs="Arial"/>
        </w:rPr>
        <w:t>at risk individuals.</w:t>
      </w:r>
      <w:r w:rsidR="000E4581">
        <w:rPr>
          <w:rFonts w:ascii="Arial" w:hAnsi="Arial" w:cs="Arial"/>
        </w:rPr>
        <w:t xml:space="preserve"> The effect and impact of SOC has a ripple effect which </w:t>
      </w:r>
      <w:r w:rsidR="00EB58E2">
        <w:rPr>
          <w:rFonts w:ascii="Arial" w:hAnsi="Arial" w:cs="Arial"/>
        </w:rPr>
        <w:t xml:space="preserve">transcends into a </w:t>
      </w:r>
      <w:r w:rsidR="00DE6667">
        <w:rPr>
          <w:rFonts w:ascii="Arial" w:hAnsi="Arial" w:cs="Arial"/>
        </w:rPr>
        <w:t xml:space="preserve">bigger and much more significant </w:t>
      </w:r>
      <w:r w:rsidR="00685D78">
        <w:rPr>
          <w:rFonts w:ascii="Arial" w:hAnsi="Arial" w:cs="Arial"/>
        </w:rPr>
        <w:t xml:space="preserve">problem that </w:t>
      </w:r>
      <w:r w:rsidR="008D634C">
        <w:rPr>
          <w:rFonts w:ascii="Arial" w:hAnsi="Arial" w:cs="Arial"/>
        </w:rPr>
        <w:t>must</w:t>
      </w:r>
      <w:r w:rsidR="00685D78">
        <w:rPr>
          <w:rFonts w:ascii="Arial" w:hAnsi="Arial" w:cs="Arial"/>
        </w:rPr>
        <w:t xml:space="preserve"> be fully </w:t>
      </w:r>
      <w:r w:rsidR="008D634C">
        <w:rPr>
          <w:rFonts w:ascii="Arial" w:hAnsi="Arial" w:cs="Arial"/>
        </w:rPr>
        <w:t xml:space="preserve">understood to </w:t>
      </w:r>
      <w:r w:rsidR="00BB1CE9">
        <w:rPr>
          <w:rFonts w:ascii="Arial" w:hAnsi="Arial" w:cs="Arial"/>
        </w:rPr>
        <w:t xml:space="preserve">productively </w:t>
      </w:r>
      <w:r w:rsidR="009E24F1">
        <w:rPr>
          <w:rFonts w:ascii="Arial" w:hAnsi="Arial" w:cs="Arial"/>
        </w:rPr>
        <w:t xml:space="preserve">prevent </w:t>
      </w:r>
      <w:r w:rsidR="001120E2">
        <w:rPr>
          <w:rFonts w:ascii="Arial" w:hAnsi="Arial" w:cs="Arial"/>
        </w:rPr>
        <w:t xml:space="preserve">SOC organisations. With </w:t>
      </w:r>
      <w:r w:rsidR="000739D1">
        <w:rPr>
          <w:rFonts w:ascii="Arial" w:hAnsi="Arial" w:cs="Arial"/>
        </w:rPr>
        <w:t xml:space="preserve">D’Souza and </w:t>
      </w:r>
      <w:proofErr w:type="spellStart"/>
      <w:r w:rsidR="000739D1">
        <w:rPr>
          <w:rFonts w:ascii="Arial" w:hAnsi="Arial" w:cs="Arial"/>
        </w:rPr>
        <w:t>Shapland</w:t>
      </w:r>
      <w:proofErr w:type="spellEnd"/>
      <w:r w:rsidR="000739D1">
        <w:rPr>
          <w:rFonts w:ascii="Arial" w:hAnsi="Arial" w:cs="Arial"/>
        </w:rPr>
        <w:t xml:space="preserve"> </w:t>
      </w:r>
      <w:r w:rsidR="001120E2">
        <w:rPr>
          <w:rFonts w:ascii="Arial" w:hAnsi="Arial" w:cs="Arial"/>
        </w:rPr>
        <w:t>(</w:t>
      </w:r>
      <w:r w:rsidR="000739D1">
        <w:rPr>
          <w:rFonts w:ascii="Arial" w:hAnsi="Arial" w:cs="Arial"/>
        </w:rPr>
        <w:t>2023</w:t>
      </w:r>
      <w:r w:rsidR="001120E2">
        <w:rPr>
          <w:rFonts w:ascii="Arial" w:hAnsi="Arial" w:cs="Arial"/>
        </w:rPr>
        <w:t>) reporting that th</w:t>
      </w:r>
      <w:r w:rsidR="002E23DA">
        <w:rPr>
          <w:rFonts w:ascii="Arial" w:hAnsi="Arial" w:cs="Arial"/>
        </w:rPr>
        <w:t>e</w:t>
      </w:r>
      <w:r w:rsidR="001120E2">
        <w:rPr>
          <w:rFonts w:ascii="Arial" w:hAnsi="Arial" w:cs="Arial"/>
        </w:rPr>
        <w:t xml:space="preserve"> </w:t>
      </w:r>
      <w:r w:rsidR="005A157D">
        <w:rPr>
          <w:rFonts w:ascii="Arial" w:hAnsi="Arial" w:cs="Arial"/>
        </w:rPr>
        <w:t xml:space="preserve">impact of SOC </w:t>
      </w:r>
      <w:r w:rsidR="001100EA">
        <w:rPr>
          <w:rFonts w:ascii="Arial" w:hAnsi="Arial" w:cs="Arial"/>
        </w:rPr>
        <w:t>is widespread</w:t>
      </w:r>
      <w:r w:rsidR="002E23DA">
        <w:rPr>
          <w:rFonts w:ascii="Arial" w:hAnsi="Arial" w:cs="Arial"/>
        </w:rPr>
        <w:t xml:space="preserve"> and corrosive</w:t>
      </w:r>
      <w:r w:rsidR="000739D1">
        <w:rPr>
          <w:rFonts w:ascii="Arial" w:hAnsi="Arial" w:cs="Arial"/>
        </w:rPr>
        <w:t>,</w:t>
      </w:r>
      <w:r w:rsidR="00D45AB2">
        <w:rPr>
          <w:rFonts w:ascii="Arial" w:hAnsi="Arial" w:cs="Arial"/>
        </w:rPr>
        <w:t xml:space="preserve"> which </w:t>
      </w:r>
      <w:r w:rsidR="00AE6B89">
        <w:rPr>
          <w:rFonts w:ascii="Arial" w:hAnsi="Arial" w:cs="Arial"/>
        </w:rPr>
        <w:t xml:space="preserve">disturbs the success of </w:t>
      </w:r>
      <w:r w:rsidR="00717627">
        <w:rPr>
          <w:rFonts w:ascii="Arial" w:hAnsi="Arial" w:cs="Arial"/>
        </w:rPr>
        <w:t xml:space="preserve">UK public services, </w:t>
      </w:r>
      <w:proofErr w:type="gramStart"/>
      <w:r w:rsidR="00717627">
        <w:rPr>
          <w:rFonts w:ascii="Arial" w:hAnsi="Arial" w:cs="Arial"/>
        </w:rPr>
        <w:t>infrastructure</w:t>
      </w:r>
      <w:proofErr w:type="gramEnd"/>
      <w:r w:rsidR="00717627">
        <w:rPr>
          <w:rFonts w:ascii="Arial" w:hAnsi="Arial" w:cs="Arial"/>
        </w:rPr>
        <w:t xml:space="preserve"> and institutions </w:t>
      </w:r>
      <w:proofErr w:type="spellStart"/>
      <w:r w:rsidR="00486D6D">
        <w:rPr>
          <w:rFonts w:ascii="Arial" w:hAnsi="Arial" w:cs="Arial"/>
        </w:rPr>
        <w:t>everyday</w:t>
      </w:r>
      <w:proofErr w:type="spellEnd"/>
      <w:r w:rsidR="00717627">
        <w:rPr>
          <w:rFonts w:ascii="Arial" w:hAnsi="Arial" w:cs="Arial"/>
        </w:rPr>
        <w:t>.</w:t>
      </w:r>
    </w:p>
    <w:p w14:paraId="7BE19D1F" w14:textId="77777777" w:rsidR="003B424E" w:rsidRDefault="003B424E" w:rsidP="006927F2">
      <w:pPr>
        <w:spacing w:line="480" w:lineRule="auto"/>
        <w:jc w:val="both"/>
        <w:rPr>
          <w:rFonts w:ascii="Arial" w:hAnsi="Arial" w:cs="Arial"/>
        </w:rPr>
      </w:pPr>
    </w:p>
    <w:p w14:paraId="539A6491" w14:textId="77777777" w:rsidR="00561800" w:rsidRPr="00303365" w:rsidRDefault="00561800" w:rsidP="006927F2">
      <w:pPr>
        <w:spacing w:line="480" w:lineRule="auto"/>
        <w:jc w:val="both"/>
        <w:rPr>
          <w:rFonts w:ascii="Arial" w:hAnsi="Arial" w:cs="Arial"/>
        </w:rPr>
      </w:pPr>
    </w:p>
    <w:p w14:paraId="0191EFAB" w14:textId="55EB7D3F" w:rsidR="00303365" w:rsidRDefault="00303365" w:rsidP="00A028F2">
      <w:pPr>
        <w:rPr>
          <w:rFonts w:ascii="Arial" w:hAnsi="Arial" w:cs="Arial"/>
          <w:sz w:val="28"/>
          <w:szCs w:val="28"/>
          <w:u w:val="single"/>
        </w:rPr>
      </w:pPr>
    </w:p>
    <w:p w14:paraId="4630B84C" w14:textId="561B105A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49AF5B85" w14:textId="77777777" w:rsidR="00267B11" w:rsidRDefault="00267B11" w:rsidP="00A028F2">
      <w:pPr>
        <w:rPr>
          <w:rFonts w:ascii="Arial" w:hAnsi="Arial" w:cs="Arial"/>
          <w:sz w:val="28"/>
          <w:szCs w:val="28"/>
          <w:u w:val="single"/>
        </w:rPr>
      </w:pPr>
    </w:p>
    <w:p w14:paraId="7A10BADC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44FFF440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76B6296C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0FEBF63C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68C1E65E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7791E146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60F3C0D7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02EF77C8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33752F71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5B5197EA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32969397" w14:textId="77777777" w:rsidR="007E6740" w:rsidRDefault="007E6740" w:rsidP="00A028F2">
      <w:pPr>
        <w:rPr>
          <w:rFonts w:ascii="Arial" w:hAnsi="Arial" w:cs="Arial"/>
          <w:sz w:val="28"/>
          <w:szCs w:val="28"/>
          <w:u w:val="single"/>
        </w:rPr>
      </w:pPr>
    </w:p>
    <w:p w14:paraId="65882C1E" w14:textId="77777777" w:rsidR="00C2756D" w:rsidRDefault="00C2756D" w:rsidP="00A028F2">
      <w:pPr>
        <w:rPr>
          <w:rFonts w:ascii="Arial" w:hAnsi="Arial" w:cs="Arial"/>
          <w:sz w:val="28"/>
          <w:szCs w:val="28"/>
          <w:u w:val="single"/>
        </w:rPr>
      </w:pPr>
    </w:p>
    <w:p w14:paraId="123360E2" w14:textId="77777777" w:rsidR="00F21056" w:rsidRDefault="00F21056" w:rsidP="00A028F2">
      <w:pPr>
        <w:rPr>
          <w:rFonts w:ascii="Arial" w:hAnsi="Arial" w:cs="Arial"/>
          <w:sz w:val="28"/>
          <w:szCs w:val="28"/>
          <w:u w:val="single"/>
        </w:rPr>
      </w:pPr>
    </w:p>
    <w:p w14:paraId="3D00A9FB" w14:textId="77777777" w:rsidR="00F21056" w:rsidRDefault="00F21056" w:rsidP="00A028F2">
      <w:pPr>
        <w:rPr>
          <w:rFonts w:ascii="Arial" w:hAnsi="Arial" w:cs="Arial"/>
          <w:sz w:val="28"/>
          <w:szCs w:val="28"/>
          <w:u w:val="single"/>
        </w:rPr>
      </w:pPr>
    </w:p>
    <w:p w14:paraId="73090757" w14:textId="77777777" w:rsidR="00F21056" w:rsidRDefault="00F21056" w:rsidP="00A028F2">
      <w:pPr>
        <w:rPr>
          <w:rFonts w:ascii="Arial" w:hAnsi="Arial" w:cs="Arial"/>
          <w:sz w:val="28"/>
          <w:szCs w:val="28"/>
          <w:u w:val="single"/>
        </w:rPr>
      </w:pPr>
    </w:p>
    <w:p w14:paraId="0594C265" w14:textId="77777777" w:rsidR="00F21056" w:rsidRDefault="00F21056" w:rsidP="00A028F2">
      <w:pPr>
        <w:rPr>
          <w:rFonts w:ascii="Arial" w:hAnsi="Arial" w:cs="Arial"/>
          <w:sz w:val="28"/>
          <w:szCs w:val="28"/>
          <w:u w:val="single"/>
        </w:rPr>
      </w:pPr>
    </w:p>
    <w:p w14:paraId="0BB4D3DF" w14:textId="77777777" w:rsidR="00F21056" w:rsidRDefault="00F21056" w:rsidP="00A028F2">
      <w:pPr>
        <w:rPr>
          <w:rFonts w:ascii="Arial" w:hAnsi="Arial" w:cs="Arial"/>
          <w:sz w:val="28"/>
          <w:szCs w:val="28"/>
          <w:u w:val="single"/>
        </w:rPr>
      </w:pPr>
    </w:p>
    <w:p w14:paraId="35380588" w14:textId="77777777" w:rsidR="000739D1" w:rsidRDefault="000739D1" w:rsidP="00A028F2">
      <w:pPr>
        <w:rPr>
          <w:rFonts w:ascii="Arial" w:hAnsi="Arial" w:cs="Arial"/>
          <w:sz w:val="28"/>
          <w:szCs w:val="28"/>
          <w:u w:val="single"/>
        </w:rPr>
      </w:pPr>
    </w:p>
    <w:p w14:paraId="07E35386" w14:textId="77777777" w:rsidR="002E7ECE" w:rsidRDefault="002E7ECE" w:rsidP="00A028F2">
      <w:pPr>
        <w:rPr>
          <w:rFonts w:ascii="Arial" w:hAnsi="Arial" w:cs="Arial"/>
          <w:sz w:val="28"/>
          <w:szCs w:val="28"/>
          <w:u w:val="single"/>
        </w:rPr>
      </w:pPr>
    </w:p>
    <w:p w14:paraId="460DBF47" w14:textId="7C23E3B3" w:rsidR="005F0875" w:rsidRDefault="00A028F2" w:rsidP="00A028F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 xml:space="preserve">References </w:t>
      </w:r>
    </w:p>
    <w:p w14:paraId="6F05EAF1" w14:textId="2EEDA205" w:rsidR="00A028F2" w:rsidRDefault="00A028F2" w:rsidP="00A028F2">
      <w:pPr>
        <w:rPr>
          <w:rFonts w:ascii="Arial" w:hAnsi="Arial" w:cs="Arial"/>
          <w:sz w:val="28"/>
          <w:szCs w:val="28"/>
          <w:u w:val="single"/>
        </w:rPr>
      </w:pPr>
    </w:p>
    <w:p w14:paraId="24BFC25A" w14:textId="1F96687D" w:rsidR="00104868" w:rsidRDefault="00104868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Buckinghamshire Council, (2021), </w:t>
      </w:r>
      <w:r w:rsidRPr="00E40E0B">
        <w:rPr>
          <w:rFonts w:ascii="Arial" w:hAnsi="Arial" w:cs="Arial"/>
          <w:i/>
          <w:iCs/>
        </w:rPr>
        <w:t>Safer Buckinghamshire Plan 2020-2023</w:t>
      </w:r>
      <w:r>
        <w:rPr>
          <w:rFonts w:ascii="Arial" w:hAnsi="Arial" w:cs="Arial"/>
        </w:rPr>
        <w:t xml:space="preserve">, Available at: </w:t>
      </w:r>
      <w:hyperlink r:id="rId6" w:history="1">
        <w:r w:rsidR="00E40E0B" w:rsidRPr="00160072">
          <w:rPr>
            <w:rStyle w:val="Hyperlink"/>
            <w:rFonts w:ascii="Arial" w:hAnsi="Arial" w:cs="Arial"/>
          </w:rPr>
          <w:t>https://www.buckinghamshire.gov.uk/community-and-safety/safety-and-crime-in-your-community/the-safer-buckinghamshire-board/safer-buckinghamshire-plan-2020-2023/priority-3-addressing-the-impact-of-drugs-alcohol-and-poor-mental-health/</w:t>
        </w:r>
      </w:hyperlink>
      <w:r w:rsidR="00E40E0B">
        <w:rPr>
          <w:rFonts w:ascii="Arial" w:hAnsi="Arial" w:cs="Arial"/>
        </w:rPr>
        <w:t xml:space="preserve"> , [accessed 3</w:t>
      </w:r>
      <w:r w:rsidR="00E40E0B" w:rsidRPr="00E40E0B">
        <w:rPr>
          <w:rFonts w:ascii="Arial" w:hAnsi="Arial" w:cs="Arial"/>
          <w:vertAlign w:val="superscript"/>
        </w:rPr>
        <w:t>rd</w:t>
      </w:r>
      <w:r w:rsidR="00E40E0B">
        <w:rPr>
          <w:rFonts w:ascii="Arial" w:hAnsi="Arial" w:cs="Arial"/>
        </w:rPr>
        <w:t xml:space="preserve"> March 2023]</w:t>
      </w:r>
    </w:p>
    <w:p w14:paraId="06E3ED95" w14:textId="77777777" w:rsidR="00104868" w:rsidRDefault="00104868" w:rsidP="00A028F2">
      <w:pPr>
        <w:rPr>
          <w:rFonts w:ascii="Arial" w:hAnsi="Arial" w:cs="Arial"/>
        </w:rPr>
      </w:pPr>
    </w:p>
    <w:p w14:paraId="0115B3DE" w14:textId="6B8FCE22" w:rsidR="00FA384F" w:rsidRDefault="00FA384F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Coventry City Council, (2023), </w:t>
      </w:r>
      <w:r w:rsidR="000A00CD" w:rsidRPr="000A00CD">
        <w:rPr>
          <w:rFonts w:ascii="Arial" w:hAnsi="Arial" w:cs="Arial"/>
          <w:i/>
          <w:iCs/>
        </w:rPr>
        <w:t>Child Sexual Exploitation</w:t>
      </w:r>
      <w:r w:rsidR="000A00CD">
        <w:rPr>
          <w:rFonts w:ascii="Arial" w:hAnsi="Arial" w:cs="Arial"/>
        </w:rPr>
        <w:t xml:space="preserve">, Available at: </w:t>
      </w:r>
      <w:hyperlink r:id="rId7" w:history="1">
        <w:r w:rsidR="000A00CD" w:rsidRPr="00E47AD0">
          <w:rPr>
            <w:rStyle w:val="Hyperlink"/>
            <w:rFonts w:ascii="Arial" w:hAnsi="Arial" w:cs="Arial"/>
          </w:rPr>
          <w:t>https://www.coventry.gov.uk/childrens-social-care/child-sexual-exploitation-cse/2</w:t>
        </w:r>
      </w:hyperlink>
      <w:r w:rsidR="000A00CD">
        <w:rPr>
          <w:rFonts w:ascii="Arial" w:hAnsi="Arial" w:cs="Arial"/>
        </w:rPr>
        <w:t xml:space="preserve"> , [accessed 2023]</w:t>
      </w:r>
    </w:p>
    <w:p w14:paraId="4EA353B0" w14:textId="77777777" w:rsidR="00F21FFA" w:rsidRDefault="00F21FFA" w:rsidP="00A028F2">
      <w:pPr>
        <w:rPr>
          <w:rFonts w:ascii="Arial" w:hAnsi="Arial" w:cs="Arial"/>
        </w:rPr>
      </w:pPr>
    </w:p>
    <w:p w14:paraId="293CCEA6" w14:textId="5BB0B392" w:rsidR="00F07095" w:rsidRDefault="00F07095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Cabinet Office, (2011), </w:t>
      </w:r>
      <w:r w:rsidR="00B91F90" w:rsidRPr="00B91F90">
        <w:rPr>
          <w:rFonts w:ascii="Arial" w:hAnsi="Arial" w:cs="Arial"/>
          <w:i/>
          <w:iCs/>
        </w:rPr>
        <w:t xml:space="preserve">The Cost of Cyber-Crime: A </w:t>
      </w:r>
      <w:proofErr w:type="spellStart"/>
      <w:r w:rsidR="00B91F90" w:rsidRPr="00B91F90">
        <w:rPr>
          <w:rFonts w:ascii="Arial" w:hAnsi="Arial" w:cs="Arial"/>
          <w:i/>
          <w:iCs/>
        </w:rPr>
        <w:t>Detica</w:t>
      </w:r>
      <w:proofErr w:type="spellEnd"/>
      <w:r w:rsidR="00B91F90" w:rsidRPr="00B91F90">
        <w:rPr>
          <w:rFonts w:ascii="Arial" w:hAnsi="Arial" w:cs="Arial"/>
          <w:i/>
          <w:iCs/>
        </w:rPr>
        <w:t xml:space="preserve"> Report in Partnership With the Office of Cyber Security and Information Assurance in the Cabinet Office</w:t>
      </w:r>
      <w:r w:rsidR="00B91F90">
        <w:rPr>
          <w:rFonts w:ascii="Arial" w:hAnsi="Arial" w:cs="Arial"/>
        </w:rPr>
        <w:t xml:space="preserve">, Available at: </w:t>
      </w:r>
      <w:hyperlink r:id="rId8" w:history="1">
        <w:r w:rsidR="00B91F90" w:rsidRPr="006A5449">
          <w:rPr>
            <w:rStyle w:val="Hyperlink"/>
            <w:rFonts w:ascii="Arial" w:hAnsi="Arial" w:cs="Arial"/>
          </w:rPr>
          <w:t>https://assets.publishing.service.gov.uk/government/uploads/system/uploads/attachment_data/file/60942/THE-COST-OF-CYBER-CRIME-SUMMARY-FINAL.pdf</w:t>
        </w:r>
      </w:hyperlink>
      <w:r w:rsidR="00B91F90">
        <w:rPr>
          <w:rFonts w:ascii="Arial" w:hAnsi="Arial" w:cs="Arial"/>
        </w:rPr>
        <w:t xml:space="preserve"> , [accessed 5</w:t>
      </w:r>
      <w:r w:rsidR="00B91F90" w:rsidRPr="00B91F90">
        <w:rPr>
          <w:rFonts w:ascii="Arial" w:hAnsi="Arial" w:cs="Arial"/>
          <w:vertAlign w:val="superscript"/>
        </w:rPr>
        <w:t>th</w:t>
      </w:r>
      <w:r w:rsidR="00B91F90">
        <w:rPr>
          <w:rFonts w:ascii="Arial" w:hAnsi="Arial" w:cs="Arial"/>
        </w:rPr>
        <w:t xml:space="preserve"> March 2023]</w:t>
      </w:r>
    </w:p>
    <w:p w14:paraId="02F289C5" w14:textId="77777777" w:rsidR="00F07095" w:rsidRDefault="00F07095" w:rsidP="00A028F2">
      <w:pPr>
        <w:rPr>
          <w:rFonts w:ascii="Arial" w:hAnsi="Arial" w:cs="Arial"/>
        </w:rPr>
      </w:pPr>
    </w:p>
    <w:p w14:paraId="2FF1721A" w14:textId="3FEAF6CB" w:rsidR="000E3A15" w:rsidRDefault="000E3A15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Curtis. J, </w:t>
      </w:r>
      <w:proofErr w:type="spellStart"/>
      <w:r>
        <w:rPr>
          <w:rFonts w:ascii="Arial" w:hAnsi="Arial" w:cs="Arial"/>
        </w:rPr>
        <w:t>Oxburgh</w:t>
      </w:r>
      <w:proofErr w:type="spellEnd"/>
      <w:r>
        <w:rPr>
          <w:rFonts w:ascii="Arial" w:hAnsi="Arial" w:cs="Arial"/>
        </w:rPr>
        <w:t xml:space="preserve">. G, (2022), ‘Understanding Cyber-Crime in ‘Real World’ Policing and Law Enforcement, </w:t>
      </w:r>
      <w:r w:rsidRPr="005C2B6A">
        <w:rPr>
          <w:rFonts w:ascii="Arial" w:hAnsi="Arial" w:cs="Arial"/>
          <w:i/>
          <w:iCs/>
        </w:rPr>
        <w:t>The Police Journal</w:t>
      </w:r>
      <w:r w:rsidR="005C2B6A" w:rsidRPr="005C2B6A">
        <w:rPr>
          <w:rFonts w:ascii="Arial" w:hAnsi="Arial" w:cs="Arial"/>
          <w:i/>
          <w:iCs/>
        </w:rPr>
        <w:t>: Theory, Practice, Principles</w:t>
      </w:r>
      <w:r>
        <w:rPr>
          <w:rFonts w:ascii="Arial" w:hAnsi="Arial" w:cs="Arial"/>
        </w:rPr>
        <w:t xml:space="preserve">, </w:t>
      </w:r>
      <w:r w:rsidR="008B25DE">
        <w:rPr>
          <w:rFonts w:ascii="Arial" w:hAnsi="Arial" w:cs="Arial"/>
        </w:rPr>
        <w:t xml:space="preserve">Available at: </w:t>
      </w:r>
      <w:hyperlink r:id="rId9" w:history="1">
        <w:r w:rsidR="008B25DE" w:rsidRPr="00597C77">
          <w:rPr>
            <w:rStyle w:val="Hyperlink"/>
            <w:rFonts w:ascii="Arial" w:hAnsi="Arial" w:cs="Arial"/>
          </w:rPr>
          <w:t>https://journals.sagepub.com/doi/full/10.1177/0032258X221107584</w:t>
        </w:r>
      </w:hyperlink>
      <w:r w:rsidR="008B25DE">
        <w:rPr>
          <w:rFonts w:ascii="Arial" w:hAnsi="Arial" w:cs="Arial"/>
        </w:rPr>
        <w:t xml:space="preserve"> , [accessed 8</w:t>
      </w:r>
      <w:r w:rsidR="008B25DE" w:rsidRPr="008B25DE">
        <w:rPr>
          <w:rFonts w:ascii="Arial" w:hAnsi="Arial" w:cs="Arial"/>
          <w:vertAlign w:val="superscript"/>
        </w:rPr>
        <w:t>th</w:t>
      </w:r>
      <w:r w:rsidR="008B25DE">
        <w:rPr>
          <w:rFonts w:ascii="Arial" w:hAnsi="Arial" w:cs="Arial"/>
        </w:rPr>
        <w:t xml:space="preserve"> March 2023]</w:t>
      </w:r>
    </w:p>
    <w:p w14:paraId="5C023834" w14:textId="77777777" w:rsidR="000E3A15" w:rsidRDefault="000E3A15" w:rsidP="00A028F2">
      <w:pPr>
        <w:rPr>
          <w:rFonts w:ascii="Arial" w:hAnsi="Arial" w:cs="Arial"/>
        </w:rPr>
      </w:pPr>
    </w:p>
    <w:p w14:paraId="50E3839A" w14:textId="5CB30CE3" w:rsidR="0084165A" w:rsidRDefault="0084165A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Education, (2017), </w:t>
      </w:r>
      <w:r w:rsidRPr="00E23D4B">
        <w:rPr>
          <w:rFonts w:ascii="Arial" w:hAnsi="Arial" w:cs="Arial"/>
          <w:i/>
          <w:iCs/>
        </w:rPr>
        <w:t>Child Sexual Exploitation: Definition and A Guide for Practi</w:t>
      </w:r>
      <w:r w:rsidR="00E23D4B" w:rsidRPr="00E23D4B">
        <w:rPr>
          <w:rFonts w:ascii="Arial" w:hAnsi="Arial" w:cs="Arial"/>
          <w:i/>
          <w:iCs/>
        </w:rPr>
        <w:t>tioners, Local Leaders and Decision Makers Working to Protect Children From Child Sexual Exploitation</w:t>
      </w:r>
      <w:r w:rsidR="00E23D4B">
        <w:rPr>
          <w:rFonts w:ascii="Arial" w:hAnsi="Arial" w:cs="Arial"/>
        </w:rPr>
        <w:t xml:space="preserve">, Available at: </w:t>
      </w:r>
      <w:hyperlink r:id="rId10" w:history="1">
        <w:r w:rsidR="00E23D4B" w:rsidRPr="00E47AD0">
          <w:rPr>
            <w:rStyle w:val="Hyperlink"/>
            <w:rFonts w:ascii="Arial" w:hAnsi="Arial" w:cs="Arial"/>
          </w:rPr>
          <w:t>https://assets.publishing.service.gov.uk/government/uploads/system/uploads/attachment_data/file/591903/CSE_Guidance_Core_Document_13.02.2017.pdf</w:t>
        </w:r>
      </w:hyperlink>
      <w:r w:rsidR="00E23D4B">
        <w:rPr>
          <w:rFonts w:ascii="Arial" w:hAnsi="Arial" w:cs="Arial"/>
        </w:rPr>
        <w:t xml:space="preserve"> , [accessed 23</w:t>
      </w:r>
      <w:r w:rsidR="00E23D4B" w:rsidRPr="00E23D4B">
        <w:rPr>
          <w:rFonts w:ascii="Arial" w:hAnsi="Arial" w:cs="Arial"/>
          <w:vertAlign w:val="superscript"/>
        </w:rPr>
        <w:t>rd</w:t>
      </w:r>
      <w:r w:rsidR="00E23D4B">
        <w:rPr>
          <w:rFonts w:ascii="Arial" w:hAnsi="Arial" w:cs="Arial"/>
        </w:rPr>
        <w:t xml:space="preserve"> February 2023]</w:t>
      </w:r>
    </w:p>
    <w:p w14:paraId="04E41781" w14:textId="77777777" w:rsidR="0084165A" w:rsidRDefault="0084165A" w:rsidP="00A028F2">
      <w:pPr>
        <w:rPr>
          <w:rFonts w:ascii="Arial" w:hAnsi="Arial" w:cs="Arial"/>
        </w:rPr>
      </w:pPr>
    </w:p>
    <w:p w14:paraId="371B36FF" w14:textId="2295FE92" w:rsidR="001B5717" w:rsidRDefault="001B5717" w:rsidP="00A028F2">
      <w:pPr>
        <w:rPr>
          <w:rFonts w:ascii="Arial" w:hAnsi="Arial" w:cs="Arial"/>
        </w:rPr>
      </w:pPr>
      <w:r>
        <w:rPr>
          <w:rFonts w:ascii="Arial" w:hAnsi="Arial" w:cs="Arial"/>
        </w:rPr>
        <w:t>Department for Health and Social Care</w:t>
      </w:r>
      <w:r w:rsidR="00D77CA7">
        <w:rPr>
          <w:rFonts w:ascii="Arial" w:hAnsi="Arial" w:cs="Arial"/>
        </w:rPr>
        <w:t>, Home Office, (2021)</w:t>
      </w:r>
      <w:r w:rsidR="004F31EB">
        <w:rPr>
          <w:rFonts w:ascii="Arial" w:hAnsi="Arial" w:cs="Arial"/>
        </w:rPr>
        <w:t xml:space="preserve">, </w:t>
      </w:r>
      <w:r w:rsidR="004F31EB" w:rsidRPr="004F31EB">
        <w:rPr>
          <w:rFonts w:ascii="Arial" w:hAnsi="Arial" w:cs="Arial"/>
          <w:i/>
          <w:iCs/>
        </w:rPr>
        <w:t>Press Release: Largest Ever Increase in Funding for Drug Treatment</w:t>
      </w:r>
      <w:r w:rsidR="004F31EB">
        <w:rPr>
          <w:rFonts w:ascii="Arial" w:hAnsi="Arial" w:cs="Arial"/>
        </w:rPr>
        <w:t xml:space="preserve">, Available at: </w:t>
      </w:r>
      <w:hyperlink r:id="rId11" w:history="1">
        <w:r w:rsidR="004F31EB" w:rsidRPr="004A7AEF">
          <w:rPr>
            <w:rStyle w:val="Hyperlink"/>
            <w:rFonts w:ascii="Arial" w:hAnsi="Arial" w:cs="Arial"/>
          </w:rPr>
          <w:t>https://www.gov.uk/government/news/largest-ever-increase-in-funding-for-drug-treatment</w:t>
        </w:r>
      </w:hyperlink>
      <w:r w:rsidR="004F31EB">
        <w:rPr>
          <w:rFonts w:ascii="Arial" w:hAnsi="Arial" w:cs="Arial"/>
        </w:rPr>
        <w:t xml:space="preserve"> , [accessed 2</w:t>
      </w:r>
      <w:r w:rsidR="004F31EB" w:rsidRPr="004F31EB">
        <w:rPr>
          <w:rFonts w:ascii="Arial" w:hAnsi="Arial" w:cs="Arial"/>
          <w:vertAlign w:val="superscript"/>
        </w:rPr>
        <w:t>nd</w:t>
      </w:r>
      <w:r w:rsidR="004F31EB">
        <w:rPr>
          <w:rFonts w:ascii="Arial" w:hAnsi="Arial" w:cs="Arial"/>
        </w:rPr>
        <w:t xml:space="preserve"> March 2023]</w:t>
      </w:r>
    </w:p>
    <w:p w14:paraId="344A86E2" w14:textId="77777777" w:rsidR="001B5717" w:rsidRDefault="001B5717" w:rsidP="00A028F2">
      <w:pPr>
        <w:rPr>
          <w:rFonts w:ascii="Arial" w:hAnsi="Arial" w:cs="Arial"/>
        </w:rPr>
      </w:pPr>
    </w:p>
    <w:p w14:paraId="3E0E83F6" w14:textId="533DBBB9" w:rsidR="000739D1" w:rsidRDefault="000739D1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D’Souza. N, </w:t>
      </w:r>
      <w:proofErr w:type="spellStart"/>
      <w:r>
        <w:rPr>
          <w:rFonts w:ascii="Arial" w:hAnsi="Arial" w:cs="Arial"/>
        </w:rPr>
        <w:t>Shapland</w:t>
      </w:r>
      <w:proofErr w:type="spellEnd"/>
      <w:r>
        <w:rPr>
          <w:rFonts w:ascii="Arial" w:hAnsi="Arial" w:cs="Arial"/>
        </w:rPr>
        <w:t xml:space="preserve">. J, (2023), ‘The Exclusion of Serious and Organised Offenders and their Victims From the Offer of Restorative Justice: Should This Be So and What Happens When the Offer is Put on The Table?’, </w:t>
      </w:r>
      <w:r w:rsidRPr="00486D6D">
        <w:rPr>
          <w:rFonts w:ascii="Arial" w:hAnsi="Arial" w:cs="Arial"/>
          <w:i/>
          <w:iCs/>
        </w:rPr>
        <w:t>Criminology and Criminal Justice</w:t>
      </w:r>
      <w:r>
        <w:rPr>
          <w:rFonts w:ascii="Arial" w:hAnsi="Arial" w:cs="Arial"/>
        </w:rPr>
        <w:t xml:space="preserve">, </w:t>
      </w:r>
      <w:r w:rsidR="00486D6D">
        <w:rPr>
          <w:rFonts w:ascii="Arial" w:hAnsi="Arial" w:cs="Arial"/>
        </w:rPr>
        <w:t xml:space="preserve">Vol. 23, issue 1, pp. 60-77, Available at: </w:t>
      </w:r>
      <w:hyperlink r:id="rId12" w:history="1">
        <w:r w:rsidR="00486D6D" w:rsidRPr="00A20180">
          <w:rPr>
            <w:rStyle w:val="Hyperlink"/>
            <w:rFonts w:ascii="Arial" w:hAnsi="Arial" w:cs="Arial"/>
          </w:rPr>
          <w:t>https://journals.sagepub.com/doi/epub/10.1177/17488958211021703</w:t>
        </w:r>
      </w:hyperlink>
      <w:r w:rsidR="00486D6D">
        <w:rPr>
          <w:rFonts w:ascii="Arial" w:hAnsi="Arial" w:cs="Arial"/>
        </w:rPr>
        <w:t xml:space="preserve"> , [accessed 9</w:t>
      </w:r>
      <w:r w:rsidR="00486D6D" w:rsidRPr="00486D6D">
        <w:rPr>
          <w:rFonts w:ascii="Arial" w:hAnsi="Arial" w:cs="Arial"/>
          <w:vertAlign w:val="superscript"/>
        </w:rPr>
        <w:t>th</w:t>
      </w:r>
      <w:r w:rsidR="00486D6D">
        <w:rPr>
          <w:rFonts w:ascii="Arial" w:hAnsi="Arial" w:cs="Arial"/>
        </w:rPr>
        <w:t xml:space="preserve"> March 2023]</w:t>
      </w:r>
      <w:r>
        <w:rPr>
          <w:rFonts w:ascii="Arial" w:hAnsi="Arial" w:cs="Arial"/>
        </w:rPr>
        <w:t xml:space="preserve"> </w:t>
      </w:r>
    </w:p>
    <w:p w14:paraId="0B8C6BDE" w14:textId="77777777" w:rsidR="000739D1" w:rsidRDefault="000739D1" w:rsidP="00A028F2">
      <w:pPr>
        <w:rPr>
          <w:rFonts w:ascii="Arial" w:hAnsi="Arial" w:cs="Arial"/>
        </w:rPr>
      </w:pPr>
    </w:p>
    <w:p w14:paraId="6D6D53BC" w14:textId="4DE955C6" w:rsidR="00303365" w:rsidRDefault="00F33946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House of Lords Library, (2020), </w:t>
      </w:r>
      <w:r w:rsidRPr="00F33946">
        <w:rPr>
          <w:rFonts w:ascii="Arial" w:hAnsi="Arial" w:cs="Arial"/>
          <w:i/>
          <w:iCs/>
        </w:rPr>
        <w:t>Policing in the UK: Serious and Organised Crime</w:t>
      </w:r>
      <w:r>
        <w:rPr>
          <w:rFonts w:ascii="Arial" w:hAnsi="Arial" w:cs="Arial"/>
        </w:rPr>
        <w:t xml:space="preserve">, Available at: </w:t>
      </w:r>
      <w:hyperlink r:id="rId13" w:history="1">
        <w:r w:rsidRPr="00152D7F">
          <w:rPr>
            <w:rStyle w:val="Hyperlink"/>
            <w:rFonts w:ascii="Arial" w:hAnsi="Arial" w:cs="Arial"/>
          </w:rPr>
          <w:t>https://lordslibrary.parliament.uk/research-briefings/lln-2020-0016/</w:t>
        </w:r>
      </w:hyperlink>
      <w:r>
        <w:rPr>
          <w:rFonts w:ascii="Arial" w:hAnsi="Arial" w:cs="Arial"/>
        </w:rPr>
        <w:t xml:space="preserve"> , [accessed 16</w:t>
      </w:r>
      <w:r w:rsidRPr="00F3394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2023]</w:t>
      </w:r>
    </w:p>
    <w:p w14:paraId="3E56C248" w14:textId="216812AF" w:rsidR="006C3C92" w:rsidRDefault="006C3C92" w:rsidP="00A028F2">
      <w:pPr>
        <w:rPr>
          <w:rFonts w:ascii="Arial" w:hAnsi="Arial" w:cs="Arial"/>
        </w:rPr>
      </w:pPr>
    </w:p>
    <w:p w14:paraId="756321FA" w14:textId="379344AD" w:rsidR="003E0EEC" w:rsidRDefault="003E0EEC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House of Commons Committee of Public Accounts, (2017), </w:t>
      </w:r>
      <w:r w:rsidRPr="00D953D7">
        <w:rPr>
          <w:rFonts w:ascii="Arial" w:hAnsi="Arial" w:cs="Arial"/>
          <w:i/>
          <w:iCs/>
        </w:rPr>
        <w:t>Mental Health in Prisons: Eighth Report of Session 2017-19</w:t>
      </w:r>
      <w:r>
        <w:rPr>
          <w:rFonts w:ascii="Arial" w:hAnsi="Arial" w:cs="Arial"/>
        </w:rPr>
        <w:t xml:space="preserve">, Available at: </w:t>
      </w:r>
      <w:hyperlink r:id="rId14" w:history="1">
        <w:r w:rsidRPr="00E47AD0">
          <w:rPr>
            <w:rStyle w:val="Hyperlink"/>
            <w:rFonts w:ascii="Arial" w:hAnsi="Arial" w:cs="Arial"/>
          </w:rPr>
          <w:t>https://publications.parliament.uk/pa/cm201719/cmselect/cmpubacc/400/400.pdf</w:t>
        </w:r>
      </w:hyperlink>
      <w:r>
        <w:rPr>
          <w:rFonts w:ascii="Arial" w:hAnsi="Arial" w:cs="Arial"/>
        </w:rPr>
        <w:t xml:space="preserve"> , [accessed </w:t>
      </w:r>
      <w:r w:rsidR="00D953D7">
        <w:rPr>
          <w:rFonts w:ascii="Arial" w:hAnsi="Arial" w:cs="Arial"/>
        </w:rPr>
        <w:t>24</w:t>
      </w:r>
      <w:r w:rsidR="00D953D7" w:rsidRPr="00D953D7">
        <w:rPr>
          <w:rFonts w:ascii="Arial" w:hAnsi="Arial" w:cs="Arial"/>
          <w:vertAlign w:val="superscript"/>
        </w:rPr>
        <w:t>th</w:t>
      </w:r>
      <w:r w:rsidR="00D953D7">
        <w:rPr>
          <w:rFonts w:ascii="Arial" w:hAnsi="Arial" w:cs="Arial"/>
        </w:rPr>
        <w:t xml:space="preserve"> February 2023]</w:t>
      </w:r>
    </w:p>
    <w:p w14:paraId="70285F6A" w14:textId="77777777" w:rsidR="003E0EEC" w:rsidRDefault="003E0EEC" w:rsidP="00A028F2">
      <w:pPr>
        <w:rPr>
          <w:rFonts w:ascii="Arial" w:hAnsi="Arial" w:cs="Arial"/>
        </w:rPr>
      </w:pPr>
    </w:p>
    <w:p w14:paraId="5045078C" w14:textId="15AAE6B2" w:rsidR="002F679B" w:rsidRDefault="002F679B" w:rsidP="00A028F2">
      <w:pPr>
        <w:rPr>
          <w:rFonts w:ascii="Arial" w:hAnsi="Arial" w:cs="Arial"/>
        </w:rPr>
      </w:pPr>
      <w:r>
        <w:rPr>
          <w:rFonts w:ascii="Arial" w:hAnsi="Arial" w:cs="Arial"/>
        </w:rPr>
        <w:t>House of Commons Justice Committee</w:t>
      </w:r>
      <w:r w:rsidR="00975561">
        <w:rPr>
          <w:rFonts w:ascii="Arial" w:hAnsi="Arial" w:cs="Arial"/>
        </w:rPr>
        <w:t xml:space="preserve">, (2021), </w:t>
      </w:r>
      <w:r w:rsidR="00975561" w:rsidRPr="00D06972">
        <w:rPr>
          <w:rFonts w:ascii="Arial" w:hAnsi="Arial" w:cs="Arial"/>
          <w:i/>
          <w:iCs/>
        </w:rPr>
        <w:t xml:space="preserve">Mental Health in Prison: Fifth Report </w:t>
      </w:r>
      <w:r w:rsidR="00D06972" w:rsidRPr="00D06972">
        <w:rPr>
          <w:rFonts w:ascii="Arial" w:hAnsi="Arial" w:cs="Arial"/>
          <w:i/>
          <w:iCs/>
        </w:rPr>
        <w:t>2021-22,</w:t>
      </w:r>
      <w:r w:rsidR="00D06972">
        <w:rPr>
          <w:rFonts w:ascii="Arial" w:hAnsi="Arial" w:cs="Arial"/>
        </w:rPr>
        <w:t xml:space="preserve"> Available at: </w:t>
      </w:r>
      <w:hyperlink r:id="rId15" w:history="1">
        <w:r w:rsidR="00D06972" w:rsidRPr="00E47AD0">
          <w:rPr>
            <w:rStyle w:val="Hyperlink"/>
            <w:rFonts w:ascii="Arial" w:hAnsi="Arial" w:cs="Arial"/>
          </w:rPr>
          <w:t>https://committees.parliament.uk/publications/7455/documents/78054/default/</w:t>
        </w:r>
      </w:hyperlink>
      <w:r w:rsidR="00D06972">
        <w:rPr>
          <w:rFonts w:ascii="Arial" w:hAnsi="Arial" w:cs="Arial"/>
        </w:rPr>
        <w:t xml:space="preserve"> , [accessed 24</w:t>
      </w:r>
      <w:r w:rsidR="00D06972" w:rsidRPr="00D06972">
        <w:rPr>
          <w:rFonts w:ascii="Arial" w:hAnsi="Arial" w:cs="Arial"/>
          <w:vertAlign w:val="superscript"/>
        </w:rPr>
        <w:t>th</w:t>
      </w:r>
      <w:r w:rsidR="00D06972">
        <w:rPr>
          <w:rFonts w:ascii="Arial" w:hAnsi="Arial" w:cs="Arial"/>
        </w:rPr>
        <w:t xml:space="preserve"> February 2023]</w:t>
      </w:r>
    </w:p>
    <w:p w14:paraId="3343F0CF" w14:textId="77777777" w:rsidR="002F679B" w:rsidRDefault="002F679B" w:rsidP="00A028F2">
      <w:pPr>
        <w:rPr>
          <w:rFonts w:ascii="Arial" w:hAnsi="Arial" w:cs="Arial"/>
        </w:rPr>
      </w:pPr>
    </w:p>
    <w:p w14:paraId="777CF9D4" w14:textId="5005E8F6" w:rsidR="00AE65D2" w:rsidRDefault="00AE65D2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House of Commons Library, (2022), </w:t>
      </w:r>
      <w:r w:rsidRPr="0048446D">
        <w:rPr>
          <w:rFonts w:ascii="Arial" w:hAnsi="Arial" w:cs="Arial"/>
          <w:i/>
          <w:iCs/>
        </w:rPr>
        <w:t xml:space="preserve">Serious Youth Violence: County Lines Drug Dealing </w:t>
      </w:r>
      <w:r w:rsidR="000A1567" w:rsidRPr="0048446D">
        <w:rPr>
          <w:rFonts w:ascii="Arial" w:hAnsi="Arial" w:cs="Arial"/>
          <w:i/>
          <w:iCs/>
        </w:rPr>
        <w:t>and the Government Response</w:t>
      </w:r>
      <w:r w:rsidR="000A1567">
        <w:rPr>
          <w:rFonts w:ascii="Arial" w:hAnsi="Arial" w:cs="Arial"/>
        </w:rPr>
        <w:t xml:space="preserve">, Available at: </w:t>
      </w:r>
      <w:hyperlink r:id="rId16" w:history="1">
        <w:r w:rsidR="000A1567" w:rsidRPr="00160072">
          <w:rPr>
            <w:rStyle w:val="Hyperlink"/>
            <w:rFonts w:ascii="Arial" w:hAnsi="Arial" w:cs="Arial"/>
          </w:rPr>
          <w:t>https://researchbriefings.files.parliament.uk/documents/CBP-9264/CBP-9264.pdf</w:t>
        </w:r>
      </w:hyperlink>
      <w:r w:rsidR="000A1567">
        <w:rPr>
          <w:rFonts w:ascii="Arial" w:hAnsi="Arial" w:cs="Arial"/>
        </w:rPr>
        <w:t xml:space="preserve"> , [accessed </w:t>
      </w:r>
      <w:r w:rsidR="0048446D">
        <w:rPr>
          <w:rFonts w:ascii="Arial" w:hAnsi="Arial" w:cs="Arial"/>
        </w:rPr>
        <w:t>3</w:t>
      </w:r>
      <w:r w:rsidR="0048446D" w:rsidRPr="0048446D">
        <w:rPr>
          <w:rFonts w:ascii="Arial" w:hAnsi="Arial" w:cs="Arial"/>
          <w:vertAlign w:val="superscript"/>
        </w:rPr>
        <w:t>rd</w:t>
      </w:r>
      <w:r w:rsidR="0048446D">
        <w:rPr>
          <w:rFonts w:ascii="Arial" w:hAnsi="Arial" w:cs="Arial"/>
        </w:rPr>
        <w:t xml:space="preserve"> March 2023]</w:t>
      </w:r>
    </w:p>
    <w:p w14:paraId="7843EDDA" w14:textId="77777777" w:rsidR="00AE65D2" w:rsidRDefault="00AE65D2" w:rsidP="00A028F2">
      <w:pPr>
        <w:rPr>
          <w:rFonts w:ascii="Arial" w:hAnsi="Arial" w:cs="Arial"/>
        </w:rPr>
      </w:pPr>
    </w:p>
    <w:p w14:paraId="285F2919" w14:textId="088C2A20" w:rsidR="0057407C" w:rsidRDefault="0057407C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Home Office, (2018), </w:t>
      </w:r>
      <w:r w:rsidRPr="0057407C">
        <w:rPr>
          <w:rFonts w:ascii="Arial" w:hAnsi="Arial" w:cs="Arial"/>
          <w:i/>
          <w:iCs/>
        </w:rPr>
        <w:t>Understanding the Cost of Cyber-Crime: A Report of Key Findings from The Cost of Cyber Crime Working Group</w:t>
      </w:r>
      <w:r>
        <w:rPr>
          <w:rFonts w:ascii="Arial" w:hAnsi="Arial" w:cs="Arial"/>
        </w:rPr>
        <w:t xml:space="preserve">, Available at: </w:t>
      </w:r>
      <w:hyperlink r:id="rId17" w:history="1">
        <w:r w:rsidRPr="006A5449">
          <w:rPr>
            <w:rStyle w:val="Hyperlink"/>
            <w:rFonts w:ascii="Arial" w:hAnsi="Arial" w:cs="Arial"/>
          </w:rPr>
          <w:t>https://assets.publishing.service.gov.uk/government/uploads/system/uploads/attachment_data/file/674046/understanding-costs-of-cyber-crime-horr96.pdf</w:t>
        </w:r>
      </w:hyperlink>
      <w:r>
        <w:rPr>
          <w:rFonts w:ascii="Arial" w:hAnsi="Arial" w:cs="Arial"/>
        </w:rPr>
        <w:t xml:space="preserve"> , [accessed 5</w:t>
      </w:r>
      <w:r w:rsidRPr="0057407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2023]</w:t>
      </w:r>
    </w:p>
    <w:p w14:paraId="6EA47C5B" w14:textId="77777777" w:rsidR="0057407C" w:rsidRDefault="0057407C" w:rsidP="00A028F2">
      <w:pPr>
        <w:rPr>
          <w:rFonts w:ascii="Arial" w:hAnsi="Arial" w:cs="Arial"/>
        </w:rPr>
      </w:pPr>
    </w:p>
    <w:p w14:paraId="687F944A" w14:textId="65B86917" w:rsidR="00564DC3" w:rsidRDefault="00564DC3" w:rsidP="00A028F2">
      <w:pPr>
        <w:rPr>
          <w:rFonts w:ascii="Arial" w:hAnsi="Arial" w:cs="Arial"/>
        </w:rPr>
      </w:pPr>
      <w:r>
        <w:rPr>
          <w:rFonts w:ascii="Arial" w:hAnsi="Arial" w:cs="Arial"/>
        </w:rPr>
        <w:t>Local Government Association, (</w:t>
      </w:r>
      <w:r w:rsidR="00EC52DD">
        <w:rPr>
          <w:rFonts w:ascii="Arial" w:hAnsi="Arial" w:cs="Arial"/>
        </w:rPr>
        <w:t xml:space="preserve">2015), </w:t>
      </w:r>
      <w:r w:rsidR="00EC52DD" w:rsidRPr="00EC52DD">
        <w:rPr>
          <w:rFonts w:ascii="Arial" w:hAnsi="Arial" w:cs="Arial"/>
          <w:i/>
          <w:iCs/>
        </w:rPr>
        <w:t>Tackling Serious and Organised Crime</w:t>
      </w:r>
      <w:r w:rsidR="00EC52DD">
        <w:rPr>
          <w:rFonts w:ascii="Arial" w:hAnsi="Arial" w:cs="Arial"/>
        </w:rPr>
        <w:t xml:space="preserve">, Available at: </w:t>
      </w:r>
      <w:hyperlink r:id="rId18" w:history="1">
        <w:r w:rsidR="00EC52DD" w:rsidRPr="00D766C7">
          <w:rPr>
            <w:rStyle w:val="Hyperlink"/>
            <w:rFonts w:ascii="Arial" w:hAnsi="Arial" w:cs="Arial"/>
          </w:rPr>
          <w:t>https://www.local.gov.uk/sites/default/files/documents/tackling-serious-and-orga-44a.pdf</w:t>
        </w:r>
      </w:hyperlink>
      <w:r w:rsidR="00EC52DD">
        <w:rPr>
          <w:rFonts w:ascii="Arial" w:hAnsi="Arial" w:cs="Arial"/>
        </w:rPr>
        <w:t xml:space="preserve"> , [accessed 17</w:t>
      </w:r>
      <w:r w:rsidR="00EC52DD" w:rsidRPr="00EC52DD">
        <w:rPr>
          <w:rFonts w:ascii="Arial" w:hAnsi="Arial" w:cs="Arial"/>
          <w:vertAlign w:val="superscript"/>
        </w:rPr>
        <w:t>th</w:t>
      </w:r>
      <w:r w:rsidR="00EC52DD">
        <w:rPr>
          <w:rFonts w:ascii="Arial" w:hAnsi="Arial" w:cs="Arial"/>
        </w:rPr>
        <w:t xml:space="preserve"> February 2023]</w:t>
      </w:r>
    </w:p>
    <w:p w14:paraId="2DE91555" w14:textId="77777777" w:rsidR="00564DC3" w:rsidRDefault="00564DC3" w:rsidP="00A028F2">
      <w:pPr>
        <w:rPr>
          <w:rFonts w:ascii="Arial" w:hAnsi="Arial" w:cs="Arial"/>
        </w:rPr>
      </w:pPr>
    </w:p>
    <w:p w14:paraId="5905E652" w14:textId="5F805A52" w:rsidR="00316DB8" w:rsidRDefault="00316DB8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Local Government Association, (2022), </w:t>
      </w:r>
      <w:r w:rsidRPr="009A2B16">
        <w:rPr>
          <w:rFonts w:ascii="Arial" w:hAnsi="Arial" w:cs="Arial"/>
          <w:i/>
          <w:iCs/>
        </w:rPr>
        <w:t>Tackling Drug Crime in Local Communities, House of Commons, 20 April 2022</w:t>
      </w:r>
      <w:r>
        <w:rPr>
          <w:rFonts w:ascii="Arial" w:hAnsi="Arial" w:cs="Arial"/>
        </w:rPr>
        <w:t xml:space="preserve">, Available at: </w:t>
      </w:r>
      <w:hyperlink r:id="rId19" w:history="1">
        <w:r w:rsidRPr="004A7AEF">
          <w:rPr>
            <w:rStyle w:val="Hyperlink"/>
            <w:rFonts w:ascii="Arial" w:hAnsi="Arial" w:cs="Arial"/>
          </w:rPr>
          <w:t>https://www.local.gov.uk/parliament/briefings-and-responses/tackling-drug-crime-local-communities-house-commons-20-april</w:t>
        </w:r>
      </w:hyperlink>
      <w:r>
        <w:rPr>
          <w:rFonts w:ascii="Arial" w:hAnsi="Arial" w:cs="Arial"/>
        </w:rPr>
        <w:t xml:space="preserve"> , [accessed 2</w:t>
      </w:r>
      <w:r w:rsidRPr="00316DB8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March 2022]</w:t>
      </w:r>
    </w:p>
    <w:p w14:paraId="08474668" w14:textId="77777777" w:rsidR="00316DB8" w:rsidRDefault="00316DB8" w:rsidP="00A028F2">
      <w:pPr>
        <w:rPr>
          <w:rFonts w:ascii="Arial" w:hAnsi="Arial" w:cs="Arial"/>
        </w:rPr>
      </w:pPr>
    </w:p>
    <w:p w14:paraId="08616926" w14:textId="5261AD6E" w:rsidR="00C55B08" w:rsidRDefault="00C55B08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Lancashire County Council, (2014), </w:t>
      </w:r>
      <w:r w:rsidRPr="00F602AD">
        <w:rPr>
          <w:rFonts w:ascii="Arial" w:hAnsi="Arial" w:cs="Arial"/>
          <w:i/>
          <w:iCs/>
        </w:rPr>
        <w:t>Health and Offending Behaviour: Health Behaviours Joint Strategic Needs Assessment Literature Review</w:t>
      </w:r>
      <w:r>
        <w:rPr>
          <w:rFonts w:ascii="Arial" w:hAnsi="Arial" w:cs="Arial"/>
        </w:rPr>
        <w:t xml:space="preserve">, Available at: </w:t>
      </w:r>
      <w:hyperlink r:id="rId20" w:history="1">
        <w:r w:rsidRPr="00E47AD0">
          <w:rPr>
            <w:rStyle w:val="Hyperlink"/>
            <w:rFonts w:ascii="Arial" w:hAnsi="Arial" w:cs="Arial"/>
          </w:rPr>
          <w:t>https://www.lancashire.gov.uk/media/899791/health-and-offending-updated-links-oct-2016.pdf</w:t>
        </w:r>
      </w:hyperlink>
      <w:r>
        <w:rPr>
          <w:rFonts w:ascii="Arial" w:hAnsi="Arial" w:cs="Arial"/>
        </w:rPr>
        <w:t xml:space="preserve"> , [accessed 24</w:t>
      </w:r>
      <w:r w:rsidRPr="00C55B0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2023]</w:t>
      </w:r>
    </w:p>
    <w:p w14:paraId="01744174" w14:textId="77777777" w:rsidR="00C55B08" w:rsidRDefault="00C55B08" w:rsidP="00A028F2">
      <w:pPr>
        <w:rPr>
          <w:rFonts w:ascii="Arial" w:hAnsi="Arial" w:cs="Arial"/>
        </w:rPr>
      </w:pPr>
    </w:p>
    <w:p w14:paraId="1835961C" w14:textId="6C7F4D32" w:rsidR="001E30CD" w:rsidRDefault="001E30CD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Leicester Safeguarding Adults </w:t>
      </w:r>
      <w:r w:rsidR="00566BAC">
        <w:rPr>
          <w:rFonts w:ascii="Arial" w:hAnsi="Arial" w:cs="Arial"/>
        </w:rPr>
        <w:t xml:space="preserve">Board, (2020), </w:t>
      </w:r>
      <w:r w:rsidR="00566BAC" w:rsidRPr="00566BAC">
        <w:rPr>
          <w:rFonts w:ascii="Arial" w:hAnsi="Arial" w:cs="Arial"/>
          <w:i/>
          <w:iCs/>
        </w:rPr>
        <w:t>Guidance for Working with Adults at Risk of Exploitation: Cuckooing</w:t>
      </w:r>
      <w:r w:rsidR="00566BAC">
        <w:rPr>
          <w:rFonts w:ascii="Arial" w:hAnsi="Arial" w:cs="Arial"/>
        </w:rPr>
        <w:t xml:space="preserve">, Available at: </w:t>
      </w:r>
      <w:hyperlink r:id="rId21" w:history="1">
        <w:r w:rsidR="00566BAC" w:rsidRPr="004A7AEF">
          <w:rPr>
            <w:rStyle w:val="Hyperlink"/>
            <w:rFonts w:ascii="Arial" w:hAnsi="Arial" w:cs="Arial"/>
          </w:rPr>
          <w:t>https://www.llradultsafeguarding.co.uk/guidance-for-working-with-adults-at-risk-of-exploitation-cuckooing/</w:t>
        </w:r>
      </w:hyperlink>
      <w:r w:rsidR="00566BAC">
        <w:rPr>
          <w:rFonts w:ascii="Arial" w:hAnsi="Arial" w:cs="Arial"/>
        </w:rPr>
        <w:t xml:space="preserve"> , [accessed 2</w:t>
      </w:r>
      <w:r w:rsidR="00566BAC" w:rsidRPr="00566BAC">
        <w:rPr>
          <w:rFonts w:ascii="Arial" w:hAnsi="Arial" w:cs="Arial"/>
          <w:vertAlign w:val="superscript"/>
        </w:rPr>
        <w:t>nd</w:t>
      </w:r>
      <w:r w:rsidR="00566BAC">
        <w:rPr>
          <w:rFonts w:ascii="Arial" w:hAnsi="Arial" w:cs="Arial"/>
        </w:rPr>
        <w:t xml:space="preserve"> March 2023]</w:t>
      </w:r>
    </w:p>
    <w:p w14:paraId="6ECCC0D4" w14:textId="77777777" w:rsidR="001E30CD" w:rsidRDefault="001E30CD" w:rsidP="00A028F2">
      <w:pPr>
        <w:rPr>
          <w:rFonts w:ascii="Arial" w:hAnsi="Arial" w:cs="Arial"/>
        </w:rPr>
      </w:pPr>
    </w:p>
    <w:p w14:paraId="3FC3BD06" w14:textId="32857A47" w:rsidR="00CF27CD" w:rsidRDefault="00CF27CD" w:rsidP="00A028F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Leukfeldt</w:t>
      </w:r>
      <w:proofErr w:type="spellEnd"/>
      <w:r>
        <w:rPr>
          <w:rFonts w:ascii="Arial" w:hAnsi="Arial" w:cs="Arial"/>
        </w:rPr>
        <w:t xml:space="preserve">. E, </w:t>
      </w:r>
      <w:r w:rsidR="000C560A">
        <w:rPr>
          <w:rFonts w:ascii="Arial" w:hAnsi="Arial" w:cs="Arial"/>
        </w:rPr>
        <w:t xml:space="preserve">Holt. T, (2022), ‘Cybercrime on The Menu? Examining Cafeteria-Style Offending Among Financially Motivated Criminals’, </w:t>
      </w:r>
      <w:r w:rsidR="000C560A" w:rsidRPr="00ED0C7F">
        <w:rPr>
          <w:rFonts w:ascii="Arial" w:hAnsi="Arial" w:cs="Arial"/>
          <w:i/>
          <w:iCs/>
        </w:rPr>
        <w:t>Computers in Human Behaviour</w:t>
      </w:r>
      <w:r w:rsidR="000C560A">
        <w:rPr>
          <w:rFonts w:ascii="Arial" w:hAnsi="Arial" w:cs="Arial"/>
        </w:rPr>
        <w:t>, Vol.</w:t>
      </w:r>
      <w:r w:rsidR="0075391D">
        <w:rPr>
          <w:rFonts w:ascii="Arial" w:hAnsi="Arial" w:cs="Arial"/>
        </w:rPr>
        <w:t xml:space="preserve"> 126</w:t>
      </w:r>
      <w:r w:rsidR="00ED0C7F">
        <w:rPr>
          <w:rFonts w:ascii="Arial" w:hAnsi="Arial" w:cs="Arial"/>
        </w:rPr>
        <w:t xml:space="preserve">, Available at: </w:t>
      </w:r>
      <w:hyperlink r:id="rId22" w:history="1">
        <w:r w:rsidR="00ED0C7F" w:rsidRPr="00597C77">
          <w:rPr>
            <w:rStyle w:val="Hyperlink"/>
            <w:rFonts w:ascii="Arial" w:hAnsi="Arial" w:cs="Arial"/>
          </w:rPr>
          <w:t>https://www.sciencedirect.com/science/article/pii/S0747563221003022</w:t>
        </w:r>
      </w:hyperlink>
      <w:r w:rsidR="00ED0C7F">
        <w:rPr>
          <w:rFonts w:ascii="Arial" w:hAnsi="Arial" w:cs="Arial"/>
        </w:rPr>
        <w:t xml:space="preserve"> , [accessed 8</w:t>
      </w:r>
      <w:r w:rsidR="00ED0C7F" w:rsidRPr="00ED0C7F">
        <w:rPr>
          <w:rFonts w:ascii="Arial" w:hAnsi="Arial" w:cs="Arial"/>
          <w:vertAlign w:val="superscript"/>
        </w:rPr>
        <w:t>th</w:t>
      </w:r>
      <w:r w:rsidR="00ED0C7F">
        <w:rPr>
          <w:rFonts w:ascii="Arial" w:hAnsi="Arial" w:cs="Arial"/>
        </w:rPr>
        <w:t xml:space="preserve"> March 2023]</w:t>
      </w:r>
    </w:p>
    <w:p w14:paraId="0DDEEC59" w14:textId="77777777" w:rsidR="00CF27CD" w:rsidRDefault="00CF27CD" w:rsidP="00A028F2">
      <w:pPr>
        <w:rPr>
          <w:rFonts w:ascii="Arial" w:hAnsi="Arial" w:cs="Arial"/>
        </w:rPr>
      </w:pPr>
    </w:p>
    <w:p w14:paraId="1C565582" w14:textId="7215D489" w:rsidR="00C2756D" w:rsidRDefault="00C2756D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Levi. M, Doig. A, </w:t>
      </w:r>
      <w:proofErr w:type="spellStart"/>
      <w:r>
        <w:rPr>
          <w:rFonts w:ascii="Arial" w:hAnsi="Arial" w:cs="Arial"/>
        </w:rPr>
        <w:t>Gundur</w:t>
      </w:r>
      <w:proofErr w:type="spellEnd"/>
      <w:r>
        <w:rPr>
          <w:rFonts w:ascii="Arial" w:hAnsi="Arial" w:cs="Arial"/>
        </w:rPr>
        <w:t>. R, Wall. D, Williams. M, (2016)</w:t>
      </w:r>
      <w:r w:rsidR="007F6D2F">
        <w:rPr>
          <w:rFonts w:ascii="Arial" w:hAnsi="Arial" w:cs="Arial"/>
        </w:rPr>
        <w:t>, ‘</w:t>
      </w:r>
      <w:proofErr w:type="spellStart"/>
      <w:r w:rsidR="007F6D2F">
        <w:rPr>
          <w:rFonts w:ascii="Arial" w:hAnsi="Arial" w:cs="Arial"/>
        </w:rPr>
        <w:t>Cyberfraud</w:t>
      </w:r>
      <w:proofErr w:type="spellEnd"/>
      <w:r w:rsidR="007F6D2F">
        <w:rPr>
          <w:rFonts w:ascii="Arial" w:hAnsi="Arial" w:cs="Arial"/>
        </w:rPr>
        <w:t xml:space="preserve"> and the Implications for effective Risk-based Responses: Themes from UK Research’, </w:t>
      </w:r>
      <w:r w:rsidR="007F6D2F" w:rsidRPr="00A129B3">
        <w:rPr>
          <w:rFonts w:ascii="Arial" w:hAnsi="Arial" w:cs="Arial"/>
          <w:i/>
          <w:iCs/>
        </w:rPr>
        <w:t>Crime, Law and Social Change</w:t>
      </w:r>
      <w:r w:rsidR="00A129B3">
        <w:rPr>
          <w:rFonts w:ascii="Arial" w:hAnsi="Arial" w:cs="Arial"/>
        </w:rPr>
        <w:t xml:space="preserve">, Vol. 67, pp. 77-96, Available at: </w:t>
      </w:r>
      <w:hyperlink r:id="rId23" w:history="1">
        <w:r w:rsidR="00A129B3" w:rsidRPr="00A20180">
          <w:rPr>
            <w:rStyle w:val="Hyperlink"/>
            <w:rFonts w:ascii="Arial" w:hAnsi="Arial" w:cs="Arial"/>
          </w:rPr>
          <w:t>https://link.springer.com/article/10.1007/s10611-016-9648-0</w:t>
        </w:r>
      </w:hyperlink>
      <w:r w:rsidR="00A129B3">
        <w:rPr>
          <w:rFonts w:ascii="Arial" w:hAnsi="Arial" w:cs="Arial"/>
        </w:rPr>
        <w:t xml:space="preserve"> , [accessed 9</w:t>
      </w:r>
      <w:r w:rsidR="00A129B3" w:rsidRPr="00A129B3">
        <w:rPr>
          <w:rFonts w:ascii="Arial" w:hAnsi="Arial" w:cs="Arial"/>
          <w:vertAlign w:val="superscript"/>
        </w:rPr>
        <w:t>th</w:t>
      </w:r>
      <w:r w:rsidR="00A129B3">
        <w:rPr>
          <w:rFonts w:ascii="Arial" w:hAnsi="Arial" w:cs="Arial"/>
        </w:rPr>
        <w:t xml:space="preserve"> March 2023]</w:t>
      </w:r>
    </w:p>
    <w:p w14:paraId="28A5AAFB" w14:textId="77777777" w:rsidR="00C2756D" w:rsidRDefault="00C2756D" w:rsidP="00A028F2">
      <w:pPr>
        <w:rPr>
          <w:rFonts w:ascii="Arial" w:hAnsi="Arial" w:cs="Arial"/>
        </w:rPr>
      </w:pPr>
    </w:p>
    <w:p w14:paraId="047A57FE" w14:textId="371B2D4D" w:rsidR="00001D18" w:rsidRDefault="00001D18" w:rsidP="00A028F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McKeganey</w:t>
      </w:r>
      <w:proofErr w:type="spellEnd"/>
      <w:r>
        <w:rPr>
          <w:rFonts w:ascii="Arial" w:hAnsi="Arial" w:cs="Arial"/>
        </w:rPr>
        <w:t xml:space="preserve">. N, Neale. J, Parkin. S, Mills. C, (2004), </w:t>
      </w:r>
      <w:r w:rsidR="0005566D">
        <w:rPr>
          <w:rFonts w:ascii="Arial" w:hAnsi="Arial" w:cs="Arial"/>
        </w:rPr>
        <w:t xml:space="preserve">‘Communities and Drugs: Beyond the Rhetoric of Community Action’, </w:t>
      </w:r>
      <w:r w:rsidR="00E86999" w:rsidRPr="004D09EB">
        <w:rPr>
          <w:rFonts w:ascii="Arial" w:hAnsi="Arial" w:cs="Arial"/>
          <w:i/>
          <w:iCs/>
        </w:rPr>
        <w:t>Probation Journal</w:t>
      </w:r>
      <w:r w:rsidR="00E86999">
        <w:rPr>
          <w:rFonts w:ascii="Arial" w:hAnsi="Arial" w:cs="Arial"/>
        </w:rPr>
        <w:t>, Vol. 51, issue 4, pp. 343-361</w:t>
      </w:r>
      <w:r w:rsidR="004D09EB">
        <w:rPr>
          <w:rFonts w:ascii="Arial" w:hAnsi="Arial" w:cs="Arial"/>
        </w:rPr>
        <w:t xml:space="preserve">, Available at: </w:t>
      </w:r>
      <w:hyperlink r:id="rId24" w:history="1">
        <w:r w:rsidR="004D09EB" w:rsidRPr="00597C77">
          <w:rPr>
            <w:rStyle w:val="Hyperlink"/>
            <w:rFonts w:ascii="Arial" w:hAnsi="Arial" w:cs="Arial"/>
          </w:rPr>
          <w:t>https://journals.sagepub.com/doi/abs/10.1177/0264550504048223</w:t>
        </w:r>
      </w:hyperlink>
      <w:r w:rsidR="004D09EB">
        <w:rPr>
          <w:rFonts w:ascii="Arial" w:hAnsi="Arial" w:cs="Arial"/>
        </w:rPr>
        <w:t xml:space="preserve"> , [accessed 8</w:t>
      </w:r>
      <w:r w:rsidR="004D09EB" w:rsidRPr="004D09EB">
        <w:rPr>
          <w:rFonts w:ascii="Arial" w:hAnsi="Arial" w:cs="Arial"/>
          <w:vertAlign w:val="superscript"/>
        </w:rPr>
        <w:t>th</w:t>
      </w:r>
      <w:r w:rsidR="004D09EB">
        <w:rPr>
          <w:rFonts w:ascii="Arial" w:hAnsi="Arial" w:cs="Arial"/>
        </w:rPr>
        <w:t xml:space="preserve"> March 2023]</w:t>
      </w:r>
    </w:p>
    <w:p w14:paraId="463FED20" w14:textId="77777777" w:rsidR="00001D18" w:rsidRDefault="00001D18" w:rsidP="00A028F2">
      <w:pPr>
        <w:rPr>
          <w:rFonts w:ascii="Arial" w:hAnsi="Arial" w:cs="Arial"/>
        </w:rPr>
      </w:pPr>
    </w:p>
    <w:p w14:paraId="6B8BC030" w14:textId="4A70400A" w:rsidR="00BF39E2" w:rsidRDefault="00BF39E2" w:rsidP="00A028F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McMurdie</w:t>
      </w:r>
      <w:proofErr w:type="spellEnd"/>
      <w:r>
        <w:rPr>
          <w:rFonts w:ascii="Arial" w:hAnsi="Arial" w:cs="Arial"/>
        </w:rPr>
        <w:t xml:space="preserve">. C, (2016), ‘The Cybercrime Landscape and Our Policing Response’, </w:t>
      </w:r>
      <w:r w:rsidRPr="00BF39E2">
        <w:rPr>
          <w:rFonts w:ascii="Arial" w:hAnsi="Arial" w:cs="Arial"/>
          <w:i/>
          <w:iCs/>
        </w:rPr>
        <w:t>Journal of Cyber Policy</w:t>
      </w:r>
      <w:r>
        <w:rPr>
          <w:rFonts w:ascii="Arial" w:hAnsi="Arial" w:cs="Arial"/>
        </w:rPr>
        <w:t xml:space="preserve">, Vol. 1, issue 1, pp. 85-93, Available at: </w:t>
      </w:r>
      <w:hyperlink r:id="rId25" w:history="1">
        <w:r w:rsidRPr="00A20180">
          <w:rPr>
            <w:rStyle w:val="Hyperlink"/>
            <w:rFonts w:ascii="Arial" w:hAnsi="Arial" w:cs="Arial"/>
          </w:rPr>
          <w:t>https://www.tandfonline.com/doi/full/10.1080/23738871.2016.1168607?casa_token=94n3jHrQ-DMAAAAA:CJfr7plz_MsfSL-ZvNxUcr4Xq9UKOeSw-xuvEpnVjQTsXR5myuHYRujHDi_NwIUZwdgaxhdXaC8</w:t>
        </w:r>
      </w:hyperlink>
      <w:r>
        <w:rPr>
          <w:rFonts w:ascii="Arial" w:hAnsi="Arial" w:cs="Arial"/>
        </w:rPr>
        <w:t xml:space="preserve"> , [accessed 9</w:t>
      </w:r>
      <w:r w:rsidRPr="00BF39E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2023]</w:t>
      </w:r>
    </w:p>
    <w:p w14:paraId="4DDEF676" w14:textId="77777777" w:rsidR="00BF39E2" w:rsidRDefault="00BF39E2" w:rsidP="00A028F2">
      <w:pPr>
        <w:rPr>
          <w:rFonts w:ascii="Arial" w:hAnsi="Arial" w:cs="Arial"/>
        </w:rPr>
      </w:pPr>
    </w:p>
    <w:p w14:paraId="708180ED" w14:textId="6B58EF3D" w:rsidR="00C4166F" w:rsidRDefault="00C4166F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Crime Agency, (2022), </w:t>
      </w:r>
      <w:r w:rsidR="009A0E2A" w:rsidRPr="000974C4">
        <w:rPr>
          <w:rFonts w:ascii="Arial" w:hAnsi="Arial" w:cs="Arial"/>
          <w:i/>
          <w:iCs/>
        </w:rPr>
        <w:t>Annual Report and Accounts 2021-2022</w:t>
      </w:r>
      <w:r w:rsidR="009A0E2A">
        <w:rPr>
          <w:rFonts w:ascii="Arial" w:hAnsi="Arial" w:cs="Arial"/>
        </w:rPr>
        <w:t xml:space="preserve">, Available at: </w:t>
      </w:r>
      <w:hyperlink r:id="rId26" w:history="1">
        <w:r w:rsidR="009A0E2A" w:rsidRPr="00E47AD0">
          <w:rPr>
            <w:rStyle w:val="Hyperlink"/>
            <w:rFonts w:ascii="Arial" w:hAnsi="Arial" w:cs="Arial"/>
          </w:rPr>
          <w:t>https://www.nationalcrimeagency.gov.uk/who-we-are/publications/606-national-crime-agency-annual-report-2021-2022/file</w:t>
        </w:r>
      </w:hyperlink>
      <w:r w:rsidR="009A0E2A">
        <w:rPr>
          <w:rFonts w:ascii="Arial" w:hAnsi="Arial" w:cs="Arial"/>
        </w:rPr>
        <w:t xml:space="preserve"> , [accessed 23</w:t>
      </w:r>
      <w:r w:rsidR="009A0E2A" w:rsidRPr="009A0E2A">
        <w:rPr>
          <w:rFonts w:ascii="Arial" w:hAnsi="Arial" w:cs="Arial"/>
          <w:vertAlign w:val="superscript"/>
        </w:rPr>
        <w:t>rd</w:t>
      </w:r>
      <w:r w:rsidR="009A0E2A">
        <w:rPr>
          <w:rFonts w:ascii="Arial" w:hAnsi="Arial" w:cs="Arial"/>
        </w:rPr>
        <w:t xml:space="preserve"> February 2023]</w:t>
      </w:r>
    </w:p>
    <w:p w14:paraId="1EA664EE" w14:textId="77777777" w:rsidR="00C4166F" w:rsidRDefault="00C4166F" w:rsidP="00A028F2">
      <w:pPr>
        <w:rPr>
          <w:rFonts w:ascii="Arial" w:hAnsi="Arial" w:cs="Arial"/>
        </w:rPr>
      </w:pPr>
    </w:p>
    <w:p w14:paraId="311F2552" w14:textId="4AAB782B" w:rsidR="00F15242" w:rsidRDefault="00F15242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Crime Agency, (2021), </w:t>
      </w:r>
      <w:r w:rsidRPr="0008270A">
        <w:rPr>
          <w:rFonts w:ascii="Arial" w:hAnsi="Arial" w:cs="Arial"/>
          <w:i/>
          <w:iCs/>
        </w:rPr>
        <w:t>National Strategic Assessment of Serious and Organised Crime</w:t>
      </w:r>
      <w:r>
        <w:rPr>
          <w:rFonts w:ascii="Arial" w:hAnsi="Arial" w:cs="Arial"/>
        </w:rPr>
        <w:t xml:space="preserve">, Available at: </w:t>
      </w:r>
      <w:hyperlink r:id="rId27" w:history="1">
        <w:r w:rsidRPr="00597C77">
          <w:rPr>
            <w:rStyle w:val="Hyperlink"/>
            <w:rFonts w:ascii="Arial" w:hAnsi="Arial" w:cs="Arial"/>
          </w:rPr>
          <w:t>https://www.nationalcrimeagency.gov.uk/who-we-are/publications/533-national-strategic-assessment-of-serious-and-organised-crime-2021/file</w:t>
        </w:r>
      </w:hyperlink>
      <w:r>
        <w:rPr>
          <w:rFonts w:ascii="Arial" w:hAnsi="Arial" w:cs="Arial"/>
        </w:rPr>
        <w:t xml:space="preserve"> , [accessed </w:t>
      </w:r>
      <w:r w:rsidR="0008270A">
        <w:rPr>
          <w:rFonts w:ascii="Arial" w:hAnsi="Arial" w:cs="Arial"/>
        </w:rPr>
        <w:t>8</w:t>
      </w:r>
      <w:r w:rsidR="0008270A" w:rsidRPr="0008270A">
        <w:rPr>
          <w:rFonts w:ascii="Arial" w:hAnsi="Arial" w:cs="Arial"/>
          <w:vertAlign w:val="superscript"/>
        </w:rPr>
        <w:t>th</w:t>
      </w:r>
      <w:r w:rsidR="0008270A">
        <w:rPr>
          <w:rFonts w:ascii="Arial" w:hAnsi="Arial" w:cs="Arial"/>
        </w:rPr>
        <w:t xml:space="preserve"> March 2023]</w:t>
      </w:r>
    </w:p>
    <w:p w14:paraId="559A6010" w14:textId="77777777" w:rsidR="00F15242" w:rsidRDefault="00F15242" w:rsidP="00A028F2">
      <w:pPr>
        <w:rPr>
          <w:rFonts w:ascii="Arial" w:hAnsi="Arial" w:cs="Arial"/>
        </w:rPr>
      </w:pPr>
    </w:p>
    <w:p w14:paraId="049AC2D1" w14:textId="12E77C5B" w:rsidR="00E24597" w:rsidRDefault="00E24597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Crime Agency, (2018), </w:t>
      </w:r>
      <w:r w:rsidRPr="00E24597">
        <w:rPr>
          <w:rFonts w:ascii="Arial" w:hAnsi="Arial" w:cs="Arial"/>
          <w:i/>
          <w:iCs/>
        </w:rPr>
        <w:t>National Strategic Assessment of Serious and Organised Crime</w:t>
      </w:r>
      <w:r>
        <w:rPr>
          <w:rFonts w:ascii="Arial" w:hAnsi="Arial" w:cs="Arial"/>
        </w:rPr>
        <w:t xml:space="preserve">, Available at: </w:t>
      </w:r>
      <w:hyperlink r:id="rId28" w:history="1">
        <w:r w:rsidRPr="00E47AD0">
          <w:rPr>
            <w:rStyle w:val="Hyperlink"/>
            <w:rFonts w:ascii="Arial" w:hAnsi="Arial" w:cs="Arial"/>
          </w:rPr>
          <w:t>https://www.nationalcrimeagency.gov.uk/who-we-are/publications/173-national-strategic-assessment-of-serious-and-organised-crime-2018/file</w:t>
        </w:r>
      </w:hyperlink>
      <w:r>
        <w:rPr>
          <w:rFonts w:ascii="Arial" w:hAnsi="Arial" w:cs="Arial"/>
        </w:rPr>
        <w:t xml:space="preserve"> , [accessed 24</w:t>
      </w:r>
      <w:r w:rsidRPr="00E245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2023]</w:t>
      </w:r>
    </w:p>
    <w:p w14:paraId="2054FB6D" w14:textId="77777777" w:rsidR="00E24597" w:rsidRDefault="00E24597" w:rsidP="00A028F2">
      <w:pPr>
        <w:rPr>
          <w:rFonts w:ascii="Arial" w:hAnsi="Arial" w:cs="Arial"/>
        </w:rPr>
      </w:pPr>
    </w:p>
    <w:p w14:paraId="6094EEB6" w14:textId="60371F87" w:rsidR="00EF3159" w:rsidRDefault="00162321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Crime Agency, (2017), </w:t>
      </w:r>
      <w:r w:rsidRPr="00162321">
        <w:rPr>
          <w:rFonts w:ascii="Arial" w:hAnsi="Arial" w:cs="Arial"/>
          <w:i/>
          <w:iCs/>
        </w:rPr>
        <w:t>National Strategic Assessment of Serious and Organised Crime</w:t>
      </w:r>
      <w:r>
        <w:rPr>
          <w:rFonts w:ascii="Arial" w:hAnsi="Arial" w:cs="Arial"/>
        </w:rPr>
        <w:t xml:space="preserve">, Available at: </w:t>
      </w:r>
      <w:hyperlink r:id="rId29" w:history="1">
        <w:r w:rsidRPr="006A5449">
          <w:rPr>
            <w:rStyle w:val="Hyperlink"/>
            <w:rFonts w:ascii="Arial" w:hAnsi="Arial" w:cs="Arial"/>
          </w:rPr>
          <w:t>https://www.nationalcrimeagency.gov.uk/who-we-are/publications/32-national-strategic-assessment-of-serious-and-organised-crime-2017/file</w:t>
        </w:r>
      </w:hyperlink>
      <w:r>
        <w:rPr>
          <w:rFonts w:ascii="Arial" w:hAnsi="Arial" w:cs="Arial"/>
        </w:rPr>
        <w:t xml:space="preserve"> , [accessed 5</w:t>
      </w:r>
      <w:r w:rsidRPr="0016232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2023]</w:t>
      </w:r>
    </w:p>
    <w:p w14:paraId="47E9CAD7" w14:textId="77777777" w:rsidR="00EF3159" w:rsidRDefault="00EF3159" w:rsidP="00A028F2">
      <w:pPr>
        <w:rPr>
          <w:rFonts w:ascii="Arial" w:hAnsi="Arial" w:cs="Arial"/>
        </w:rPr>
      </w:pPr>
    </w:p>
    <w:p w14:paraId="5C5174F3" w14:textId="4C969548" w:rsidR="00D25F75" w:rsidRDefault="00D25F75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Crime Agency, (2016), </w:t>
      </w:r>
      <w:r w:rsidRPr="00D25F75">
        <w:rPr>
          <w:rFonts w:ascii="Arial" w:hAnsi="Arial" w:cs="Arial"/>
          <w:i/>
          <w:iCs/>
        </w:rPr>
        <w:t>County Lines Gang Violence, Exploitation and Drug Supply,</w:t>
      </w:r>
      <w:r>
        <w:rPr>
          <w:rFonts w:ascii="Arial" w:hAnsi="Arial" w:cs="Arial"/>
        </w:rPr>
        <w:t xml:space="preserve"> Available at: </w:t>
      </w:r>
      <w:hyperlink r:id="rId30" w:history="1">
        <w:r w:rsidRPr="00A41D73">
          <w:rPr>
            <w:rStyle w:val="Hyperlink"/>
            <w:rFonts w:ascii="Arial" w:hAnsi="Arial" w:cs="Arial"/>
          </w:rPr>
          <w:t>https://www.nationalcrimeagency.gov.uk/who-we-are/publications/15-county-lines-gang-violence-exploitation-and-drug-supply-2016/file</w:t>
        </w:r>
      </w:hyperlink>
      <w:r>
        <w:rPr>
          <w:rFonts w:ascii="Arial" w:hAnsi="Arial" w:cs="Arial"/>
        </w:rPr>
        <w:t xml:space="preserve"> , [accessed 3</w:t>
      </w:r>
      <w:r w:rsidRPr="00D25F75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2023]</w:t>
      </w:r>
    </w:p>
    <w:p w14:paraId="7830E6D9" w14:textId="77777777" w:rsidR="00D25F75" w:rsidRDefault="00D25F75" w:rsidP="00A028F2">
      <w:pPr>
        <w:rPr>
          <w:rFonts w:ascii="Arial" w:hAnsi="Arial" w:cs="Arial"/>
        </w:rPr>
      </w:pPr>
    </w:p>
    <w:p w14:paraId="22C78405" w14:textId="3C007262" w:rsidR="00A275DD" w:rsidRDefault="00A275DD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NSPCC Learning, (2022), </w:t>
      </w:r>
      <w:r w:rsidRPr="00181C8C">
        <w:rPr>
          <w:rFonts w:ascii="Arial" w:hAnsi="Arial" w:cs="Arial"/>
          <w:i/>
          <w:iCs/>
        </w:rPr>
        <w:t>Protecting Children from Sexual A</w:t>
      </w:r>
      <w:r w:rsidR="00453CC0" w:rsidRPr="00181C8C">
        <w:rPr>
          <w:rFonts w:ascii="Arial" w:hAnsi="Arial" w:cs="Arial"/>
          <w:i/>
          <w:iCs/>
        </w:rPr>
        <w:t>buse</w:t>
      </w:r>
      <w:r w:rsidR="00B20C8E">
        <w:rPr>
          <w:rFonts w:ascii="Arial" w:hAnsi="Arial" w:cs="Arial"/>
        </w:rPr>
        <w:t xml:space="preserve">, Available at: </w:t>
      </w:r>
      <w:hyperlink r:id="rId31" w:anchor="article-top" w:history="1">
        <w:r w:rsidR="00B20C8E" w:rsidRPr="00E47AD0">
          <w:rPr>
            <w:rStyle w:val="Hyperlink"/>
            <w:rFonts w:ascii="Arial" w:hAnsi="Arial" w:cs="Arial"/>
          </w:rPr>
          <w:t>https://learning.nspcc.org.uk/child-abuse-and-neglect/child-sexual-abuse#article-top</w:t>
        </w:r>
      </w:hyperlink>
      <w:r w:rsidR="00B20C8E">
        <w:rPr>
          <w:rFonts w:ascii="Arial" w:hAnsi="Arial" w:cs="Arial"/>
        </w:rPr>
        <w:t xml:space="preserve"> , [accessed </w:t>
      </w:r>
      <w:r w:rsidR="00181C8C">
        <w:rPr>
          <w:rFonts w:ascii="Arial" w:hAnsi="Arial" w:cs="Arial"/>
        </w:rPr>
        <w:t>23</w:t>
      </w:r>
      <w:r w:rsidR="00181C8C" w:rsidRPr="00181C8C">
        <w:rPr>
          <w:rFonts w:ascii="Arial" w:hAnsi="Arial" w:cs="Arial"/>
          <w:vertAlign w:val="superscript"/>
        </w:rPr>
        <w:t>rd</w:t>
      </w:r>
      <w:r w:rsidR="00181C8C">
        <w:rPr>
          <w:rFonts w:ascii="Arial" w:hAnsi="Arial" w:cs="Arial"/>
        </w:rPr>
        <w:t xml:space="preserve"> February 2023]</w:t>
      </w:r>
    </w:p>
    <w:p w14:paraId="08E78EBA" w14:textId="14945EA3" w:rsidR="00A275DD" w:rsidRDefault="00A275DD" w:rsidP="00A028F2">
      <w:pPr>
        <w:rPr>
          <w:rFonts w:ascii="Arial" w:hAnsi="Arial" w:cs="Arial"/>
        </w:rPr>
      </w:pPr>
    </w:p>
    <w:p w14:paraId="57FD4C86" w14:textId="65912083" w:rsidR="009C4802" w:rsidRDefault="00113236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Cyber Security Centre, (2022), </w:t>
      </w:r>
      <w:r w:rsidRPr="00113236">
        <w:rPr>
          <w:rFonts w:ascii="Arial" w:hAnsi="Arial" w:cs="Arial"/>
          <w:i/>
          <w:iCs/>
        </w:rPr>
        <w:t>NCSC Annual Review 2022</w:t>
      </w:r>
      <w:r>
        <w:rPr>
          <w:rFonts w:ascii="Arial" w:hAnsi="Arial" w:cs="Arial"/>
        </w:rPr>
        <w:t xml:space="preserve">, Available at: </w:t>
      </w:r>
      <w:hyperlink r:id="rId32" w:history="1">
        <w:r w:rsidRPr="00F314A1">
          <w:rPr>
            <w:rStyle w:val="Hyperlink"/>
            <w:rFonts w:ascii="Arial" w:hAnsi="Arial" w:cs="Arial"/>
          </w:rPr>
          <w:t>https://www.ncsc.gov.uk/collection/annual-review-2022/threats-risks-and-vulnerabilities/cyber-crime</w:t>
        </w:r>
      </w:hyperlink>
      <w:r>
        <w:rPr>
          <w:rFonts w:ascii="Arial" w:hAnsi="Arial" w:cs="Arial"/>
        </w:rPr>
        <w:t xml:space="preserve"> , [accessed 7</w:t>
      </w:r>
      <w:r w:rsidRPr="0011323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2023]</w:t>
      </w:r>
    </w:p>
    <w:p w14:paraId="27813E4C" w14:textId="77777777" w:rsidR="009C4802" w:rsidRDefault="009C4802" w:rsidP="00A028F2">
      <w:pPr>
        <w:rPr>
          <w:rFonts w:ascii="Arial" w:hAnsi="Arial" w:cs="Arial"/>
        </w:rPr>
      </w:pPr>
    </w:p>
    <w:p w14:paraId="1AFF3E60" w14:textId="2B6D9F33" w:rsidR="00B22828" w:rsidRDefault="00B22828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Office for National Statistics, (2022), </w:t>
      </w:r>
      <w:r w:rsidRPr="001224BE">
        <w:rPr>
          <w:rFonts w:ascii="Arial" w:hAnsi="Arial" w:cs="Arial"/>
          <w:i/>
          <w:iCs/>
        </w:rPr>
        <w:t>Drug Misuse in England and Wales: Year Ending June 2022</w:t>
      </w:r>
      <w:r w:rsidR="001224BE">
        <w:rPr>
          <w:rFonts w:ascii="Arial" w:hAnsi="Arial" w:cs="Arial"/>
        </w:rPr>
        <w:t xml:space="preserve">, Available at: </w:t>
      </w:r>
      <w:hyperlink r:id="rId33" w:history="1">
        <w:r w:rsidR="001224BE" w:rsidRPr="004A7AEF">
          <w:rPr>
            <w:rStyle w:val="Hyperlink"/>
            <w:rFonts w:ascii="Arial" w:hAnsi="Arial" w:cs="Arial"/>
          </w:rPr>
          <w:t>https://www.ons.gov.uk/peoplepopulationandcommunity/crimeandjustice/articles/drugmisuseinenglandandwales/yearendingjune2022</w:t>
        </w:r>
      </w:hyperlink>
      <w:r w:rsidR="001224BE">
        <w:rPr>
          <w:rFonts w:ascii="Arial" w:hAnsi="Arial" w:cs="Arial"/>
        </w:rPr>
        <w:t xml:space="preserve"> , [accessed 2</w:t>
      </w:r>
      <w:r w:rsidR="001224BE" w:rsidRPr="001224BE">
        <w:rPr>
          <w:rFonts w:ascii="Arial" w:hAnsi="Arial" w:cs="Arial"/>
          <w:vertAlign w:val="superscript"/>
        </w:rPr>
        <w:t>nd</w:t>
      </w:r>
      <w:r w:rsidR="001224BE">
        <w:rPr>
          <w:rFonts w:ascii="Arial" w:hAnsi="Arial" w:cs="Arial"/>
        </w:rPr>
        <w:t xml:space="preserve"> March 2023]</w:t>
      </w:r>
    </w:p>
    <w:p w14:paraId="61FAD0FB" w14:textId="77777777" w:rsidR="00B22828" w:rsidRDefault="00B22828" w:rsidP="00A028F2">
      <w:pPr>
        <w:rPr>
          <w:rFonts w:ascii="Arial" w:hAnsi="Arial" w:cs="Arial"/>
        </w:rPr>
      </w:pPr>
    </w:p>
    <w:p w14:paraId="11EFCE06" w14:textId="5B208051" w:rsidR="009B7677" w:rsidRDefault="009B7677" w:rsidP="00A028F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Police and Crime Commissioner West Mercia, (2019), </w:t>
      </w:r>
      <w:r w:rsidR="001D5ECF" w:rsidRPr="001D5ECF">
        <w:rPr>
          <w:rFonts w:ascii="Arial" w:hAnsi="Arial" w:cs="Arial"/>
          <w:i/>
          <w:iCs/>
        </w:rPr>
        <w:t>Serious and Organised Crime Strategy</w:t>
      </w:r>
      <w:r w:rsidR="001D5ECF">
        <w:rPr>
          <w:rFonts w:ascii="Arial" w:hAnsi="Arial" w:cs="Arial"/>
        </w:rPr>
        <w:t xml:space="preserve">, Available at: </w:t>
      </w:r>
      <w:hyperlink r:id="rId34" w:history="1">
        <w:r w:rsidR="001D5ECF" w:rsidRPr="00D766C7">
          <w:rPr>
            <w:rStyle w:val="Hyperlink"/>
            <w:rFonts w:ascii="Arial" w:hAnsi="Arial" w:cs="Arial"/>
          </w:rPr>
          <w:t>https://www.westmercia-pcc.gov.uk/app/uploads/2019/10/PCC-SOC-Strategy_FINAL-PUBLISHED-SEPT.pdf?x94268&amp;x37153&amp;x41491</w:t>
        </w:r>
      </w:hyperlink>
      <w:r w:rsidR="001D5ECF">
        <w:rPr>
          <w:rFonts w:ascii="Arial" w:hAnsi="Arial" w:cs="Arial"/>
        </w:rPr>
        <w:t xml:space="preserve"> , [accessed 17</w:t>
      </w:r>
      <w:r w:rsidR="001D5ECF" w:rsidRPr="001D5ECF">
        <w:rPr>
          <w:rFonts w:ascii="Arial" w:hAnsi="Arial" w:cs="Arial"/>
          <w:vertAlign w:val="superscript"/>
        </w:rPr>
        <w:t>th</w:t>
      </w:r>
      <w:r w:rsidR="001D5ECF">
        <w:rPr>
          <w:rFonts w:ascii="Arial" w:hAnsi="Arial" w:cs="Arial"/>
        </w:rPr>
        <w:t xml:space="preserve"> February 2023]</w:t>
      </w:r>
    </w:p>
    <w:p w14:paraId="45427C2E" w14:textId="77777777" w:rsidR="009B7677" w:rsidRDefault="009B7677" w:rsidP="00A028F2">
      <w:pPr>
        <w:rPr>
          <w:rFonts w:ascii="Arial" w:hAnsi="Arial" w:cs="Arial"/>
        </w:rPr>
      </w:pPr>
    </w:p>
    <w:p w14:paraId="0A7FFB64" w14:textId="1B62A83E" w:rsidR="00B31515" w:rsidRDefault="00B31515" w:rsidP="00A028F2">
      <w:pPr>
        <w:rPr>
          <w:rFonts w:ascii="Arial" w:hAnsi="Arial" w:cs="Arial"/>
        </w:rPr>
      </w:pPr>
      <w:r>
        <w:rPr>
          <w:rFonts w:ascii="Arial" w:hAnsi="Arial" w:cs="Arial"/>
        </w:rPr>
        <w:t>Saunders. J, (</w:t>
      </w:r>
      <w:r w:rsidR="00D97C34">
        <w:rPr>
          <w:rFonts w:ascii="Arial" w:hAnsi="Arial" w:cs="Arial"/>
        </w:rPr>
        <w:t xml:space="preserve">2017), ‘Tackling Cyber-Crime – The UK Response’, </w:t>
      </w:r>
      <w:r w:rsidR="00976466" w:rsidRPr="002C17EA">
        <w:rPr>
          <w:rFonts w:ascii="Arial" w:hAnsi="Arial" w:cs="Arial"/>
          <w:i/>
          <w:iCs/>
        </w:rPr>
        <w:t>Journal of Cyber Policy</w:t>
      </w:r>
      <w:r w:rsidR="00976466">
        <w:rPr>
          <w:rFonts w:ascii="Arial" w:hAnsi="Arial" w:cs="Arial"/>
        </w:rPr>
        <w:t xml:space="preserve">, Vol. 2, issue 1, pp. 1-147, Available at: </w:t>
      </w:r>
      <w:hyperlink r:id="rId35" w:history="1">
        <w:r w:rsidR="00976466" w:rsidRPr="00F314A1">
          <w:rPr>
            <w:rStyle w:val="Hyperlink"/>
            <w:rFonts w:ascii="Arial" w:hAnsi="Arial" w:cs="Arial"/>
          </w:rPr>
          <w:t>https://www.tandfonline.com/doi/epdf/10.1080/23738871.2017.1293117?needAccess=true&amp;role=button</w:t>
        </w:r>
      </w:hyperlink>
      <w:r w:rsidR="00976466">
        <w:rPr>
          <w:rFonts w:ascii="Arial" w:hAnsi="Arial" w:cs="Arial"/>
        </w:rPr>
        <w:t xml:space="preserve"> , [accessed </w:t>
      </w:r>
      <w:r w:rsidR="002C17EA">
        <w:rPr>
          <w:rFonts w:ascii="Arial" w:hAnsi="Arial" w:cs="Arial"/>
        </w:rPr>
        <w:t>7</w:t>
      </w:r>
      <w:r w:rsidR="002C17EA" w:rsidRPr="002C17EA">
        <w:rPr>
          <w:rFonts w:ascii="Arial" w:hAnsi="Arial" w:cs="Arial"/>
          <w:vertAlign w:val="superscript"/>
        </w:rPr>
        <w:t>th</w:t>
      </w:r>
      <w:r w:rsidR="002C17EA">
        <w:rPr>
          <w:rFonts w:ascii="Arial" w:hAnsi="Arial" w:cs="Arial"/>
        </w:rPr>
        <w:t xml:space="preserve"> March 2023]</w:t>
      </w:r>
    </w:p>
    <w:p w14:paraId="12273DAE" w14:textId="77777777" w:rsidR="00B31515" w:rsidRDefault="00B31515" w:rsidP="00A028F2">
      <w:pPr>
        <w:rPr>
          <w:rFonts w:ascii="Arial" w:hAnsi="Arial" w:cs="Arial"/>
        </w:rPr>
      </w:pPr>
    </w:p>
    <w:p w14:paraId="30A184D7" w14:textId="6ADBED30" w:rsidR="006C3C92" w:rsidRPr="00F33946" w:rsidRDefault="006C3C92" w:rsidP="00A028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Crown Prosecution Service, (2022), </w:t>
      </w:r>
      <w:r w:rsidR="00C9497F" w:rsidRPr="00E753B3">
        <w:rPr>
          <w:rFonts w:ascii="Arial" w:hAnsi="Arial" w:cs="Arial"/>
          <w:i/>
          <w:iCs/>
        </w:rPr>
        <w:t>Organised Crime – Strategy</w:t>
      </w:r>
      <w:r w:rsidR="00C9497F">
        <w:rPr>
          <w:rFonts w:ascii="Arial" w:hAnsi="Arial" w:cs="Arial"/>
        </w:rPr>
        <w:t xml:space="preserve">, Available at: </w:t>
      </w:r>
      <w:hyperlink r:id="rId36" w:history="1">
        <w:r w:rsidR="00C9497F" w:rsidRPr="00D766C7">
          <w:rPr>
            <w:rStyle w:val="Hyperlink"/>
            <w:rFonts w:ascii="Arial" w:hAnsi="Arial" w:cs="Arial"/>
          </w:rPr>
          <w:t>https://www.cps.gov.uk/organised-crime-strategy</w:t>
        </w:r>
      </w:hyperlink>
      <w:r w:rsidR="00C9497F">
        <w:rPr>
          <w:rFonts w:ascii="Arial" w:hAnsi="Arial" w:cs="Arial"/>
        </w:rPr>
        <w:t xml:space="preserve"> , [accessed 17</w:t>
      </w:r>
      <w:r w:rsidR="00C9497F" w:rsidRPr="00C9497F">
        <w:rPr>
          <w:rFonts w:ascii="Arial" w:hAnsi="Arial" w:cs="Arial"/>
          <w:vertAlign w:val="superscript"/>
        </w:rPr>
        <w:t>th</w:t>
      </w:r>
      <w:r w:rsidR="00C9497F">
        <w:rPr>
          <w:rFonts w:ascii="Arial" w:hAnsi="Arial" w:cs="Arial"/>
        </w:rPr>
        <w:t xml:space="preserve"> February 2023]</w:t>
      </w:r>
    </w:p>
    <w:p w14:paraId="62B3A385" w14:textId="2094FD96" w:rsidR="00A028F2" w:rsidRDefault="00A028F2" w:rsidP="00A028F2">
      <w:pPr>
        <w:rPr>
          <w:rFonts w:ascii="Arial" w:hAnsi="Arial" w:cs="Arial"/>
          <w:sz w:val="28"/>
          <w:szCs w:val="28"/>
          <w:u w:val="single"/>
        </w:rPr>
      </w:pPr>
    </w:p>
    <w:p w14:paraId="0707FAF9" w14:textId="7BE2A7E4" w:rsidR="00F21056" w:rsidRDefault="00F21056" w:rsidP="00500DD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Thompson. N, (2019), ‘’It’s a No-Win Scenario, Either the Police or the Gang Will Get You’: Young People and Organised Crime – Vulnerable or Criminal?”, </w:t>
      </w:r>
      <w:r w:rsidRPr="00BD7C52">
        <w:rPr>
          <w:rFonts w:ascii="Arial" w:hAnsi="Arial" w:cs="Arial"/>
          <w:i/>
          <w:iCs/>
        </w:rPr>
        <w:t>Youth Justice</w:t>
      </w:r>
      <w:r>
        <w:rPr>
          <w:rFonts w:ascii="Arial" w:hAnsi="Arial" w:cs="Arial"/>
        </w:rPr>
        <w:t xml:space="preserve">, Vol. 19, issue 2, </w:t>
      </w:r>
      <w:r w:rsidR="00BD7C52">
        <w:rPr>
          <w:rFonts w:ascii="Arial" w:hAnsi="Arial" w:cs="Arial"/>
        </w:rPr>
        <w:t xml:space="preserve">pp. 102-119, Available at: </w:t>
      </w:r>
      <w:hyperlink r:id="rId37" w:history="1">
        <w:r w:rsidR="00BD7C52" w:rsidRPr="00A20180">
          <w:rPr>
            <w:rStyle w:val="Hyperlink"/>
            <w:rFonts w:ascii="Arial" w:hAnsi="Arial" w:cs="Arial"/>
          </w:rPr>
          <w:t>https://journals.sagepub.com/doi/epub/10.1177/1473225419843353</w:t>
        </w:r>
      </w:hyperlink>
      <w:r w:rsidR="00BD7C52">
        <w:rPr>
          <w:rFonts w:ascii="Arial" w:hAnsi="Arial" w:cs="Arial"/>
        </w:rPr>
        <w:t xml:space="preserve"> , [accessed 9</w:t>
      </w:r>
      <w:r w:rsidR="00BD7C52" w:rsidRPr="00BD7C52">
        <w:rPr>
          <w:rFonts w:ascii="Arial" w:hAnsi="Arial" w:cs="Arial"/>
          <w:vertAlign w:val="superscript"/>
        </w:rPr>
        <w:t>th</w:t>
      </w:r>
      <w:r w:rsidR="00BD7C52">
        <w:rPr>
          <w:rFonts w:ascii="Arial" w:hAnsi="Arial" w:cs="Arial"/>
        </w:rPr>
        <w:t xml:space="preserve"> March 2023]</w:t>
      </w:r>
    </w:p>
    <w:p w14:paraId="599CECBC" w14:textId="77777777" w:rsidR="00F21056" w:rsidRDefault="00F21056" w:rsidP="00500DD5">
      <w:pPr>
        <w:rPr>
          <w:rFonts w:ascii="Arial" w:hAnsi="Arial" w:cs="Arial"/>
        </w:rPr>
      </w:pPr>
    </w:p>
    <w:p w14:paraId="327EBC61" w14:textId="5833E31E" w:rsidR="00EF3159" w:rsidRDefault="00EF3159" w:rsidP="00500DD5">
      <w:pPr>
        <w:rPr>
          <w:rFonts w:ascii="Arial" w:hAnsi="Arial" w:cs="Arial"/>
        </w:rPr>
      </w:pPr>
      <w:r>
        <w:rPr>
          <w:rFonts w:ascii="Arial" w:hAnsi="Arial" w:cs="Arial"/>
        </w:rPr>
        <w:t xml:space="preserve">UK Government, (2022), </w:t>
      </w:r>
      <w:r w:rsidRPr="00EF3159">
        <w:rPr>
          <w:rFonts w:ascii="Arial" w:hAnsi="Arial" w:cs="Arial"/>
          <w:i/>
          <w:iCs/>
        </w:rPr>
        <w:t>Policy Paper: From Harm to Hope: A 10 year Drugs Plan to Cut Crime and Save Lives</w:t>
      </w:r>
      <w:r>
        <w:rPr>
          <w:rFonts w:ascii="Arial" w:hAnsi="Arial" w:cs="Arial"/>
        </w:rPr>
        <w:t xml:space="preserve">, Available at: </w:t>
      </w:r>
      <w:hyperlink r:id="rId38" w:anchor="chapter-1--overview-and-approach" w:history="1">
        <w:r w:rsidRPr="006A5449">
          <w:rPr>
            <w:rStyle w:val="Hyperlink"/>
            <w:rFonts w:ascii="Arial" w:hAnsi="Arial" w:cs="Arial"/>
          </w:rPr>
          <w:t>https://www.gov.uk/government/publications/from-harm-to-hope-a-10-year-drugs-plan-to-cut-crime-and-save-lives/from-harm-to-hope-a-10-year-drugs-plan-to-cut-crime-and-save-lives#chapter-1--overview-and-approach</w:t>
        </w:r>
      </w:hyperlink>
      <w:r>
        <w:rPr>
          <w:rFonts w:ascii="Arial" w:hAnsi="Arial" w:cs="Arial"/>
        </w:rPr>
        <w:t xml:space="preserve"> , [accessed 5</w:t>
      </w:r>
      <w:r w:rsidRPr="00EF315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2023] </w:t>
      </w:r>
    </w:p>
    <w:p w14:paraId="7CB51E72" w14:textId="77777777" w:rsidR="00EF3159" w:rsidRDefault="00EF3159" w:rsidP="00500DD5">
      <w:pPr>
        <w:rPr>
          <w:rFonts w:ascii="Arial" w:hAnsi="Arial" w:cs="Arial"/>
        </w:rPr>
      </w:pPr>
    </w:p>
    <w:p w14:paraId="614094E2" w14:textId="430D9FB8" w:rsidR="00500DD5" w:rsidRDefault="00500DD5" w:rsidP="00500DD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Wager. N, Myers. A, Parkinson. D, (2021), </w:t>
      </w:r>
      <w:r w:rsidRPr="00500DD5">
        <w:rPr>
          <w:rFonts w:ascii="Arial" w:hAnsi="Arial" w:cs="Arial"/>
          <w:i/>
          <w:iCs/>
        </w:rPr>
        <w:t>Police Disruption of Child Sexual Abuse: A Scoping Review</w:t>
      </w:r>
      <w:r>
        <w:rPr>
          <w:rFonts w:ascii="Arial" w:hAnsi="Arial" w:cs="Arial"/>
        </w:rPr>
        <w:t xml:space="preserve">, Available at: </w:t>
      </w:r>
      <w:hyperlink r:id="rId39" w:history="1">
        <w:r w:rsidRPr="00E47AD0">
          <w:rPr>
            <w:rStyle w:val="Hyperlink"/>
            <w:rFonts w:ascii="Arial" w:hAnsi="Arial" w:cs="Arial"/>
          </w:rPr>
          <w:t>https://www.csacentre.org.uk/documents/police-disruption-scoping-review/</w:t>
        </w:r>
      </w:hyperlink>
      <w:r>
        <w:rPr>
          <w:rFonts w:ascii="Arial" w:hAnsi="Arial" w:cs="Arial"/>
        </w:rPr>
        <w:t xml:space="preserve"> , [accessed 23</w:t>
      </w:r>
      <w:r w:rsidRPr="00500DD5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February 2023]</w:t>
      </w:r>
    </w:p>
    <w:p w14:paraId="059C9652" w14:textId="77777777" w:rsidR="00500DD5" w:rsidRPr="00AB3138" w:rsidRDefault="00500DD5" w:rsidP="00500DD5">
      <w:pPr>
        <w:rPr>
          <w:rFonts w:ascii="Arial" w:hAnsi="Arial" w:cs="Arial"/>
        </w:rPr>
      </w:pPr>
    </w:p>
    <w:p w14:paraId="53D6A7C0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0FACF221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1CDAFE7D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78A72BA6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51E332D1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60F4CE91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2AC28FC9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3F79A4EB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1BDB1A7E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3122A32B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0EDD7C4C" w14:textId="77777777" w:rsidR="00522B02" w:rsidRDefault="00522B02" w:rsidP="00A028F2">
      <w:pPr>
        <w:rPr>
          <w:rFonts w:ascii="Arial" w:hAnsi="Arial" w:cs="Arial"/>
          <w:sz w:val="28"/>
          <w:szCs w:val="28"/>
          <w:u w:val="single"/>
        </w:rPr>
      </w:pPr>
    </w:p>
    <w:p w14:paraId="1EEDB825" w14:textId="77777777" w:rsidR="004F1C44" w:rsidRDefault="004F1C44" w:rsidP="00A028F2">
      <w:pPr>
        <w:rPr>
          <w:rFonts w:ascii="Arial" w:hAnsi="Arial" w:cs="Arial"/>
          <w:sz w:val="28"/>
          <w:szCs w:val="28"/>
          <w:u w:val="single"/>
        </w:rPr>
      </w:pPr>
    </w:p>
    <w:p w14:paraId="356E3E30" w14:textId="77777777" w:rsidR="00486D6D" w:rsidRDefault="00486D6D" w:rsidP="00A028F2">
      <w:pPr>
        <w:rPr>
          <w:rFonts w:ascii="Arial" w:hAnsi="Arial" w:cs="Arial"/>
          <w:sz w:val="28"/>
          <w:szCs w:val="28"/>
          <w:u w:val="single"/>
        </w:rPr>
      </w:pPr>
    </w:p>
    <w:p w14:paraId="046481D2" w14:textId="77777777" w:rsidR="00486D6D" w:rsidRDefault="00486D6D" w:rsidP="00A028F2">
      <w:pPr>
        <w:rPr>
          <w:rFonts w:ascii="Arial" w:hAnsi="Arial" w:cs="Arial"/>
          <w:sz w:val="28"/>
          <w:szCs w:val="28"/>
          <w:u w:val="single"/>
        </w:rPr>
      </w:pPr>
    </w:p>
    <w:p w14:paraId="70561B00" w14:textId="77777777" w:rsidR="00486D6D" w:rsidRDefault="00486D6D" w:rsidP="00A028F2">
      <w:pPr>
        <w:rPr>
          <w:rFonts w:ascii="Arial" w:hAnsi="Arial" w:cs="Arial"/>
          <w:sz w:val="28"/>
          <w:szCs w:val="28"/>
          <w:u w:val="single"/>
        </w:rPr>
      </w:pPr>
    </w:p>
    <w:p w14:paraId="4297E644" w14:textId="77777777" w:rsidR="00486D6D" w:rsidRDefault="00486D6D" w:rsidP="00A028F2">
      <w:pPr>
        <w:rPr>
          <w:rFonts w:ascii="Arial" w:hAnsi="Arial" w:cs="Arial"/>
          <w:sz w:val="28"/>
          <w:szCs w:val="28"/>
          <w:u w:val="single"/>
        </w:rPr>
      </w:pPr>
    </w:p>
    <w:p w14:paraId="1BE464E3" w14:textId="65960300" w:rsidR="003C2E0A" w:rsidRPr="00AB3138" w:rsidRDefault="003C2E0A" w:rsidP="00A028F2">
      <w:pPr>
        <w:rPr>
          <w:rFonts w:ascii="Arial" w:hAnsi="Arial" w:cs="Arial"/>
        </w:rPr>
      </w:pPr>
    </w:p>
    <w:sectPr w:rsidR="003C2E0A" w:rsidRPr="00AB3138" w:rsidSect="003E476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923B9"/>
    <w:multiLevelType w:val="hybridMultilevel"/>
    <w:tmpl w:val="85A4585A"/>
    <w:lvl w:ilvl="0" w:tplc="C7D825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3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B7D"/>
    <w:rsid w:val="00001D18"/>
    <w:rsid w:val="00006B4F"/>
    <w:rsid w:val="00017DD1"/>
    <w:rsid w:val="00025DB1"/>
    <w:rsid w:val="00026A13"/>
    <w:rsid w:val="00026CDD"/>
    <w:rsid w:val="00030B0A"/>
    <w:rsid w:val="00034AAE"/>
    <w:rsid w:val="00034EAF"/>
    <w:rsid w:val="00035C22"/>
    <w:rsid w:val="0003781A"/>
    <w:rsid w:val="00043B3E"/>
    <w:rsid w:val="00046248"/>
    <w:rsid w:val="0005325F"/>
    <w:rsid w:val="00053ECC"/>
    <w:rsid w:val="00053F19"/>
    <w:rsid w:val="0005419A"/>
    <w:rsid w:val="00054C24"/>
    <w:rsid w:val="0005566D"/>
    <w:rsid w:val="00056DE3"/>
    <w:rsid w:val="00062915"/>
    <w:rsid w:val="000631C5"/>
    <w:rsid w:val="000708AA"/>
    <w:rsid w:val="00073096"/>
    <w:rsid w:val="00073806"/>
    <w:rsid w:val="000739D1"/>
    <w:rsid w:val="00074551"/>
    <w:rsid w:val="00080344"/>
    <w:rsid w:val="000819D7"/>
    <w:rsid w:val="000824A5"/>
    <w:rsid w:val="0008270A"/>
    <w:rsid w:val="00084AB2"/>
    <w:rsid w:val="00086648"/>
    <w:rsid w:val="000974C4"/>
    <w:rsid w:val="000A00CD"/>
    <w:rsid w:val="000A1567"/>
    <w:rsid w:val="000A1FA2"/>
    <w:rsid w:val="000A546F"/>
    <w:rsid w:val="000C0895"/>
    <w:rsid w:val="000C1736"/>
    <w:rsid w:val="000C1E32"/>
    <w:rsid w:val="000C26BD"/>
    <w:rsid w:val="000C42E7"/>
    <w:rsid w:val="000C560A"/>
    <w:rsid w:val="000C60C8"/>
    <w:rsid w:val="000D1820"/>
    <w:rsid w:val="000E17E8"/>
    <w:rsid w:val="000E3577"/>
    <w:rsid w:val="000E35F2"/>
    <w:rsid w:val="000E3A15"/>
    <w:rsid w:val="000E4581"/>
    <w:rsid w:val="000E6E70"/>
    <w:rsid w:val="000F1023"/>
    <w:rsid w:val="000F3D49"/>
    <w:rsid w:val="000F4190"/>
    <w:rsid w:val="00104868"/>
    <w:rsid w:val="001057F9"/>
    <w:rsid w:val="001072D6"/>
    <w:rsid w:val="001100EA"/>
    <w:rsid w:val="001120E2"/>
    <w:rsid w:val="00113236"/>
    <w:rsid w:val="00117139"/>
    <w:rsid w:val="00117141"/>
    <w:rsid w:val="001224BE"/>
    <w:rsid w:val="00124EB6"/>
    <w:rsid w:val="0012588C"/>
    <w:rsid w:val="00133317"/>
    <w:rsid w:val="00140047"/>
    <w:rsid w:val="00162321"/>
    <w:rsid w:val="00164FD9"/>
    <w:rsid w:val="0016513C"/>
    <w:rsid w:val="001707BA"/>
    <w:rsid w:val="001717D9"/>
    <w:rsid w:val="00171F8C"/>
    <w:rsid w:val="00176A32"/>
    <w:rsid w:val="00181C8C"/>
    <w:rsid w:val="0018480D"/>
    <w:rsid w:val="001861F3"/>
    <w:rsid w:val="00190F27"/>
    <w:rsid w:val="00191414"/>
    <w:rsid w:val="001967F4"/>
    <w:rsid w:val="001A2069"/>
    <w:rsid w:val="001A2773"/>
    <w:rsid w:val="001A4780"/>
    <w:rsid w:val="001A6437"/>
    <w:rsid w:val="001A65C2"/>
    <w:rsid w:val="001B19E9"/>
    <w:rsid w:val="001B5717"/>
    <w:rsid w:val="001C1492"/>
    <w:rsid w:val="001C69D3"/>
    <w:rsid w:val="001D2AC6"/>
    <w:rsid w:val="001D3746"/>
    <w:rsid w:val="001D5ECF"/>
    <w:rsid w:val="001E0E5F"/>
    <w:rsid w:val="001E1B27"/>
    <w:rsid w:val="001E30CD"/>
    <w:rsid w:val="001E4132"/>
    <w:rsid w:val="001E6E2A"/>
    <w:rsid w:val="001F2D1A"/>
    <w:rsid w:val="001F5F67"/>
    <w:rsid w:val="00202F3B"/>
    <w:rsid w:val="002124B4"/>
    <w:rsid w:val="0022161A"/>
    <w:rsid w:val="00221F36"/>
    <w:rsid w:val="00222427"/>
    <w:rsid w:val="00226BA8"/>
    <w:rsid w:val="002435FD"/>
    <w:rsid w:val="002450F5"/>
    <w:rsid w:val="00246600"/>
    <w:rsid w:val="00252B2A"/>
    <w:rsid w:val="00252F7A"/>
    <w:rsid w:val="00254D2C"/>
    <w:rsid w:val="00263D1A"/>
    <w:rsid w:val="00267B11"/>
    <w:rsid w:val="002701CA"/>
    <w:rsid w:val="00273A7A"/>
    <w:rsid w:val="00275AEC"/>
    <w:rsid w:val="00277F07"/>
    <w:rsid w:val="00281EB9"/>
    <w:rsid w:val="0028328E"/>
    <w:rsid w:val="00290BCD"/>
    <w:rsid w:val="002940D1"/>
    <w:rsid w:val="00294275"/>
    <w:rsid w:val="00295A98"/>
    <w:rsid w:val="002A1CB3"/>
    <w:rsid w:val="002A2122"/>
    <w:rsid w:val="002B01F6"/>
    <w:rsid w:val="002B12A9"/>
    <w:rsid w:val="002C06F9"/>
    <w:rsid w:val="002C17EA"/>
    <w:rsid w:val="002C4657"/>
    <w:rsid w:val="002C529F"/>
    <w:rsid w:val="002D2295"/>
    <w:rsid w:val="002D38F4"/>
    <w:rsid w:val="002D4F01"/>
    <w:rsid w:val="002D51DE"/>
    <w:rsid w:val="002D5F4C"/>
    <w:rsid w:val="002E23DA"/>
    <w:rsid w:val="002E4A84"/>
    <w:rsid w:val="002E7ECE"/>
    <w:rsid w:val="002F08C5"/>
    <w:rsid w:val="002F1AE5"/>
    <w:rsid w:val="002F43DC"/>
    <w:rsid w:val="002F679B"/>
    <w:rsid w:val="00301F20"/>
    <w:rsid w:val="00303365"/>
    <w:rsid w:val="00304380"/>
    <w:rsid w:val="00313746"/>
    <w:rsid w:val="00313AFA"/>
    <w:rsid w:val="00316DB8"/>
    <w:rsid w:val="00321C1A"/>
    <w:rsid w:val="00325699"/>
    <w:rsid w:val="00330387"/>
    <w:rsid w:val="00331950"/>
    <w:rsid w:val="00333BD9"/>
    <w:rsid w:val="003355F0"/>
    <w:rsid w:val="003365E5"/>
    <w:rsid w:val="00341DCE"/>
    <w:rsid w:val="003425A2"/>
    <w:rsid w:val="003448BC"/>
    <w:rsid w:val="00352164"/>
    <w:rsid w:val="00353B7D"/>
    <w:rsid w:val="00356C1F"/>
    <w:rsid w:val="00356CD9"/>
    <w:rsid w:val="00367962"/>
    <w:rsid w:val="00370E4A"/>
    <w:rsid w:val="00375625"/>
    <w:rsid w:val="00376216"/>
    <w:rsid w:val="00376669"/>
    <w:rsid w:val="00383CB2"/>
    <w:rsid w:val="00392779"/>
    <w:rsid w:val="00395AD0"/>
    <w:rsid w:val="00397723"/>
    <w:rsid w:val="003B2082"/>
    <w:rsid w:val="003B424E"/>
    <w:rsid w:val="003B468E"/>
    <w:rsid w:val="003C2D39"/>
    <w:rsid w:val="003C2E0A"/>
    <w:rsid w:val="003C6B7E"/>
    <w:rsid w:val="003D3C67"/>
    <w:rsid w:val="003D629E"/>
    <w:rsid w:val="003E0EEC"/>
    <w:rsid w:val="003E4765"/>
    <w:rsid w:val="003E76C5"/>
    <w:rsid w:val="003F5371"/>
    <w:rsid w:val="003F76B9"/>
    <w:rsid w:val="00400199"/>
    <w:rsid w:val="00400977"/>
    <w:rsid w:val="0040507C"/>
    <w:rsid w:val="004112A4"/>
    <w:rsid w:val="004119DE"/>
    <w:rsid w:val="00411A33"/>
    <w:rsid w:val="00415920"/>
    <w:rsid w:val="00426922"/>
    <w:rsid w:val="00426BE5"/>
    <w:rsid w:val="00442D34"/>
    <w:rsid w:val="0044327A"/>
    <w:rsid w:val="004539DD"/>
    <w:rsid w:val="00453CC0"/>
    <w:rsid w:val="00456F30"/>
    <w:rsid w:val="00457191"/>
    <w:rsid w:val="00457732"/>
    <w:rsid w:val="00457EBF"/>
    <w:rsid w:val="004626B4"/>
    <w:rsid w:val="0047122F"/>
    <w:rsid w:val="00471E12"/>
    <w:rsid w:val="00477A88"/>
    <w:rsid w:val="004840FE"/>
    <w:rsid w:val="0048446D"/>
    <w:rsid w:val="00486D6D"/>
    <w:rsid w:val="0049166D"/>
    <w:rsid w:val="00493954"/>
    <w:rsid w:val="00495091"/>
    <w:rsid w:val="00495733"/>
    <w:rsid w:val="004A14D1"/>
    <w:rsid w:val="004A49A4"/>
    <w:rsid w:val="004A4F55"/>
    <w:rsid w:val="004B1D63"/>
    <w:rsid w:val="004B351B"/>
    <w:rsid w:val="004B7E32"/>
    <w:rsid w:val="004C6537"/>
    <w:rsid w:val="004D09EB"/>
    <w:rsid w:val="004D402B"/>
    <w:rsid w:val="004D7242"/>
    <w:rsid w:val="004E108D"/>
    <w:rsid w:val="004E1490"/>
    <w:rsid w:val="004F1C44"/>
    <w:rsid w:val="004F282B"/>
    <w:rsid w:val="004F2C72"/>
    <w:rsid w:val="004F31EB"/>
    <w:rsid w:val="004F5A74"/>
    <w:rsid w:val="004F5A9F"/>
    <w:rsid w:val="005007B3"/>
    <w:rsid w:val="00500DD5"/>
    <w:rsid w:val="00511A9D"/>
    <w:rsid w:val="0051634A"/>
    <w:rsid w:val="00521F82"/>
    <w:rsid w:val="0052205B"/>
    <w:rsid w:val="00522794"/>
    <w:rsid w:val="00522B02"/>
    <w:rsid w:val="005265E2"/>
    <w:rsid w:val="0052673E"/>
    <w:rsid w:val="00533F4C"/>
    <w:rsid w:val="0053445A"/>
    <w:rsid w:val="00535588"/>
    <w:rsid w:val="005368E9"/>
    <w:rsid w:val="005505CE"/>
    <w:rsid w:val="00551AB2"/>
    <w:rsid w:val="005541A9"/>
    <w:rsid w:val="00561800"/>
    <w:rsid w:val="005629F5"/>
    <w:rsid w:val="00564A5E"/>
    <w:rsid w:val="00564B2B"/>
    <w:rsid w:val="00564DC3"/>
    <w:rsid w:val="00566BAC"/>
    <w:rsid w:val="0057407C"/>
    <w:rsid w:val="005771E1"/>
    <w:rsid w:val="00583AEC"/>
    <w:rsid w:val="005852E9"/>
    <w:rsid w:val="005869EE"/>
    <w:rsid w:val="00587BDD"/>
    <w:rsid w:val="00592EE0"/>
    <w:rsid w:val="005A157D"/>
    <w:rsid w:val="005A3894"/>
    <w:rsid w:val="005A5F33"/>
    <w:rsid w:val="005B02F0"/>
    <w:rsid w:val="005B0A3E"/>
    <w:rsid w:val="005B16BB"/>
    <w:rsid w:val="005B3020"/>
    <w:rsid w:val="005B405A"/>
    <w:rsid w:val="005B648C"/>
    <w:rsid w:val="005C2B6A"/>
    <w:rsid w:val="005C451F"/>
    <w:rsid w:val="005C5770"/>
    <w:rsid w:val="005D0D42"/>
    <w:rsid w:val="005D4A65"/>
    <w:rsid w:val="005D6C84"/>
    <w:rsid w:val="005D7060"/>
    <w:rsid w:val="005E370B"/>
    <w:rsid w:val="005E606B"/>
    <w:rsid w:val="005F00C1"/>
    <w:rsid w:val="005F0875"/>
    <w:rsid w:val="005F0D0C"/>
    <w:rsid w:val="005F2744"/>
    <w:rsid w:val="005F4180"/>
    <w:rsid w:val="005F7D88"/>
    <w:rsid w:val="006006D7"/>
    <w:rsid w:val="006028E5"/>
    <w:rsid w:val="00605AC1"/>
    <w:rsid w:val="00612ED3"/>
    <w:rsid w:val="00616509"/>
    <w:rsid w:val="00616C4D"/>
    <w:rsid w:val="00624EFD"/>
    <w:rsid w:val="006537AB"/>
    <w:rsid w:val="006544D8"/>
    <w:rsid w:val="006556AB"/>
    <w:rsid w:val="006559D9"/>
    <w:rsid w:val="00664011"/>
    <w:rsid w:val="00667252"/>
    <w:rsid w:val="00667CB8"/>
    <w:rsid w:val="006711CC"/>
    <w:rsid w:val="006713AF"/>
    <w:rsid w:val="006806BC"/>
    <w:rsid w:val="00681063"/>
    <w:rsid w:val="006813AA"/>
    <w:rsid w:val="006837A0"/>
    <w:rsid w:val="00685D78"/>
    <w:rsid w:val="00686B76"/>
    <w:rsid w:val="00686F6A"/>
    <w:rsid w:val="006904C8"/>
    <w:rsid w:val="00691B80"/>
    <w:rsid w:val="006927F2"/>
    <w:rsid w:val="006954B5"/>
    <w:rsid w:val="006A0346"/>
    <w:rsid w:val="006A046C"/>
    <w:rsid w:val="006A0670"/>
    <w:rsid w:val="006A5DE8"/>
    <w:rsid w:val="006B67FA"/>
    <w:rsid w:val="006B7384"/>
    <w:rsid w:val="006B7966"/>
    <w:rsid w:val="006B7CA6"/>
    <w:rsid w:val="006C0F12"/>
    <w:rsid w:val="006C131D"/>
    <w:rsid w:val="006C3C92"/>
    <w:rsid w:val="006C521E"/>
    <w:rsid w:val="006D3535"/>
    <w:rsid w:val="006D367B"/>
    <w:rsid w:val="006D529B"/>
    <w:rsid w:val="006E4E6F"/>
    <w:rsid w:val="006E7014"/>
    <w:rsid w:val="006E7AB5"/>
    <w:rsid w:val="006F2852"/>
    <w:rsid w:val="007011F5"/>
    <w:rsid w:val="00703DA9"/>
    <w:rsid w:val="00711E0D"/>
    <w:rsid w:val="00712572"/>
    <w:rsid w:val="007136D8"/>
    <w:rsid w:val="0071471F"/>
    <w:rsid w:val="007151CD"/>
    <w:rsid w:val="00717627"/>
    <w:rsid w:val="00727534"/>
    <w:rsid w:val="00732432"/>
    <w:rsid w:val="00733F16"/>
    <w:rsid w:val="00734F3D"/>
    <w:rsid w:val="00744D33"/>
    <w:rsid w:val="007518E6"/>
    <w:rsid w:val="0075391D"/>
    <w:rsid w:val="00764BBE"/>
    <w:rsid w:val="00765371"/>
    <w:rsid w:val="007658CA"/>
    <w:rsid w:val="0077260F"/>
    <w:rsid w:val="007749D2"/>
    <w:rsid w:val="007775E8"/>
    <w:rsid w:val="00786D93"/>
    <w:rsid w:val="00796697"/>
    <w:rsid w:val="007B0912"/>
    <w:rsid w:val="007B6F4F"/>
    <w:rsid w:val="007D1853"/>
    <w:rsid w:val="007D62C6"/>
    <w:rsid w:val="007E6740"/>
    <w:rsid w:val="007F6D2F"/>
    <w:rsid w:val="00811856"/>
    <w:rsid w:val="00821657"/>
    <w:rsid w:val="008232A8"/>
    <w:rsid w:val="00823D4D"/>
    <w:rsid w:val="008246E7"/>
    <w:rsid w:val="00824ABD"/>
    <w:rsid w:val="00835956"/>
    <w:rsid w:val="0084165A"/>
    <w:rsid w:val="008463EB"/>
    <w:rsid w:val="00846EDC"/>
    <w:rsid w:val="00854928"/>
    <w:rsid w:val="008703C6"/>
    <w:rsid w:val="00872C21"/>
    <w:rsid w:val="00876D8C"/>
    <w:rsid w:val="00883709"/>
    <w:rsid w:val="008A110D"/>
    <w:rsid w:val="008A21AD"/>
    <w:rsid w:val="008A5D1B"/>
    <w:rsid w:val="008A6D28"/>
    <w:rsid w:val="008B00AA"/>
    <w:rsid w:val="008B1FC8"/>
    <w:rsid w:val="008B25DE"/>
    <w:rsid w:val="008D2580"/>
    <w:rsid w:val="008D3CD6"/>
    <w:rsid w:val="008D634C"/>
    <w:rsid w:val="008E2362"/>
    <w:rsid w:val="008E33FF"/>
    <w:rsid w:val="008E3D56"/>
    <w:rsid w:val="008E5E54"/>
    <w:rsid w:val="008F02B8"/>
    <w:rsid w:val="008F0F40"/>
    <w:rsid w:val="008F1AFB"/>
    <w:rsid w:val="008F319E"/>
    <w:rsid w:val="0090045C"/>
    <w:rsid w:val="009051D6"/>
    <w:rsid w:val="0091282B"/>
    <w:rsid w:val="009128E2"/>
    <w:rsid w:val="00914A41"/>
    <w:rsid w:val="00920D26"/>
    <w:rsid w:val="00923493"/>
    <w:rsid w:val="00924C17"/>
    <w:rsid w:val="00934FE4"/>
    <w:rsid w:val="00943551"/>
    <w:rsid w:val="00950E6B"/>
    <w:rsid w:val="00952C97"/>
    <w:rsid w:val="0095384C"/>
    <w:rsid w:val="00957ACC"/>
    <w:rsid w:val="00963148"/>
    <w:rsid w:val="0097020A"/>
    <w:rsid w:val="009720E9"/>
    <w:rsid w:val="00975561"/>
    <w:rsid w:val="00976466"/>
    <w:rsid w:val="00990E68"/>
    <w:rsid w:val="00995342"/>
    <w:rsid w:val="009A0E2A"/>
    <w:rsid w:val="009A2B16"/>
    <w:rsid w:val="009A5C1C"/>
    <w:rsid w:val="009B6BA5"/>
    <w:rsid w:val="009B7677"/>
    <w:rsid w:val="009C049D"/>
    <w:rsid w:val="009C4802"/>
    <w:rsid w:val="009D0FD6"/>
    <w:rsid w:val="009D5FAB"/>
    <w:rsid w:val="009D6B4F"/>
    <w:rsid w:val="009D6D0C"/>
    <w:rsid w:val="009D7C02"/>
    <w:rsid w:val="009E24F1"/>
    <w:rsid w:val="009E5237"/>
    <w:rsid w:val="009E7068"/>
    <w:rsid w:val="009F26E4"/>
    <w:rsid w:val="009F7713"/>
    <w:rsid w:val="00A000F0"/>
    <w:rsid w:val="00A01E0A"/>
    <w:rsid w:val="00A028F2"/>
    <w:rsid w:val="00A0314E"/>
    <w:rsid w:val="00A03FE7"/>
    <w:rsid w:val="00A06854"/>
    <w:rsid w:val="00A10C8E"/>
    <w:rsid w:val="00A129B3"/>
    <w:rsid w:val="00A275DD"/>
    <w:rsid w:val="00A301CA"/>
    <w:rsid w:val="00A33757"/>
    <w:rsid w:val="00A36B9B"/>
    <w:rsid w:val="00A3729C"/>
    <w:rsid w:val="00A37590"/>
    <w:rsid w:val="00A40A33"/>
    <w:rsid w:val="00A40D76"/>
    <w:rsid w:val="00A5440B"/>
    <w:rsid w:val="00A56747"/>
    <w:rsid w:val="00A56B26"/>
    <w:rsid w:val="00A60EA0"/>
    <w:rsid w:val="00A75F45"/>
    <w:rsid w:val="00A81AAC"/>
    <w:rsid w:val="00A821C5"/>
    <w:rsid w:val="00A94A2C"/>
    <w:rsid w:val="00AA19D3"/>
    <w:rsid w:val="00AA29A1"/>
    <w:rsid w:val="00AB1406"/>
    <w:rsid w:val="00AB1C86"/>
    <w:rsid w:val="00AB3138"/>
    <w:rsid w:val="00AB3BDF"/>
    <w:rsid w:val="00AB4285"/>
    <w:rsid w:val="00AB56DE"/>
    <w:rsid w:val="00AC12B1"/>
    <w:rsid w:val="00AC15DF"/>
    <w:rsid w:val="00AC70E7"/>
    <w:rsid w:val="00AC79FF"/>
    <w:rsid w:val="00AD3CC7"/>
    <w:rsid w:val="00AD4A34"/>
    <w:rsid w:val="00AD5FB5"/>
    <w:rsid w:val="00AD6181"/>
    <w:rsid w:val="00AD6E31"/>
    <w:rsid w:val="00AE11CC"/>
    <w:rsid w:val="00AE27EE"/>
    <w:rsid w:val="00AE35BE"/>
    <w:rsid w:val="00AE65D2"/>
    <w:rsid w:val="00AE6B89"/>
    <w:rsid w:val="00AF28DA"/>
    <w:rsid w:val="00AF5E2A"/>
    <w:rsid w:val="00B010CB"/>
    <w:rsid w:val="00B01541"/>
    <w:rsid w:val="00B020BB"/>
    <w:rsid w:val="00B10B5D"/>
    <w:rsid w:val="00B11398"/>
    <w:rsid w:val="00B113CE"/>
    <w:rsid w:val="00B20022"/>
    <w:rsid w:val="00B20658"/>
    <w:rsid w:val="00B20C8E"/>
    <w:rsid w:val="00B20D5A"/>
    <w:rsid w:val="00B22228"/>
    <w:rsid w:val="00B22828"/>
    <w:rsid w:val="00B25786"/>
    <w:rsid w:val="00B31515"/>
    <w:rsid w:val="00B31F43"/>
    <w:rsid w:val="00B332D1"/>
    <w:rsid w:val="00B3461D"/>
    <w:rsid w:val="00B35C53"/>
    <w:rsid w:val="00B36AA2"/>
    <w:rsid w:val="00B41353"/>
    <w:rsid w:val="00B519D7"/>
    <w:rsid w:val="00B53F15"/>
    <w:rsid w:val="00B551E6"/>
    <w:rsid w:val="00B61EA6"/>
    <w:rsid w:val="00B809AB"/>
    <w:rsid w:val="00B842DC"/>
    <w:rsid w:val="00B91F90"/>
    <w:rsid w:val="00B97513"/>
    <w:rsid w:val="00BA1BC6"/>
    <w:rsid w:val="00BA2584"/>
    <w:rsid w:val="00BA3526"/>
    <w:rsid w:val="00BA5843"/>
    <w:rsid w:val="00BA6ADB"/>
    <w:rsid w:val="00BA7C6F"/>
    <w:rsid w:val="00BB00D9"/>
    <w:rsid w:val="00BB065A"/>
    <w:rsid w:val="00BB1CE9"/>
    <w:rsid w:val="00BB3E2E"/>
    <w:rsid w:val="00BB7099"/>
    <w:rsid w:val="00BC0038"/>
    <w:rsid w:val="00BC6F55"/>
    <w:rsid w:val="00BC74CB"/>
    <w:rsid w:val="00BC7F30"/>
    <w:rsid w:val="00BD1045"/>
    <w:rsid w:val="00BD7C52"/>
    <w:rsid w:val="00BE05B9"/>
    <w:rsid w:val="00BE3A72"/>
    <w:rsid w:val="00BE3AFE"/>
    <w:rsid w:val="00BE77D2"/>
    <w:rsid w:val="00BF39E2"/>
    <w:rsid w:val="00BF59C2"/>
    <w:rsid w:val="00C00090"/>
    <w:rsid w:val="00C01B0E"/>
    <w:rsid w:val="00C05BE3"/>
    <w:rsid w:val="00C116E7"/>
    <w:rsid w:val="00C15A8E"/>
    <w:rsid w:val="00C20BD1"/>
    <w:rsid w:val="00C23937"/>
    <w:rsid w:val="00C2756D"/>
    <w:rsid w:val="00C4166F"/>
    <w:rsid w:val="00C429A4"/>
    <w:rsid w:val="00C45B99"/>
    <w:rsid w:val="00C47504"/>
    <w:rsid w:val="00C556E8"/>
    <w:rsid w:val="00C55B08"/>
    <w:rsid w:val="00C5679A"/>
    <w:rsid w:val="00C57887"/>
    <w:rsid w:val="00C712BF"/>
    <w:rsid w:val="00C718B4"/>
    <w:rsid w:val="00C84E03"/>
    <w:rsid w:val="00C90F8C"/>
    <w:rsid w:val="00C92995"/>
    <w:rsid w:val="00C9497F"/>
    <w:rsid w:val="00C96DE6"/>
    <w:rsid w:val="00C97A07"/>
    <w:rsid w:val="00CA2A0C"/>
    <w:rsid w:val="00CA5EAF"/>
    <w:rsid w:val="00CA66DA"/>
    <w:rsid w:val="00CA6786"/>
    <w:rsid w:val="00CB0DCB"/>
    <w:rsid w:val="00CB1E1C"/>
    <w:rsid w:val="00CB28BE"/>
    <w:rsid w:val="00CB330D"/>
    <w:rsid w:val="00CB55F2"/>
    <w:rsid w:val="00CC2579"/>
    <w:rsid w:val="00CC521D"/>
    <w:rsid w:val="00CC6CD2"/>
    <w:rsid w:val="00CD018D"/>
    <w:rsid w:val="00CD2946"/>
    <w:rsid w:val="00CE042A"/>
    <w:rsid w:val="00CE644E"/>
    <w:rsid w:val="00CE6DEA"/>
    <w:rsid w:val="00CE7BD0"/>
    <w:rsid w:val="00CF136F"/>
    <w:rsid w:val="00CF27CD"/>
    <w:rsid w:val="00CF540A"/>
    <w:rsid w:val="00D0099A"/>
    <w:rsid w:val="00D06972"/>
    <w:rsid w:val="00D07B42"/>
    <w:rsid w:val="00D16BC2"/>
    <w:rsid w:val="00D17465"/>
    <w:rsid w:val="00D208CF"/>
    <w:rsid w:val="00D20A52"/>
    <w:rsid w:val="00D22390"/>
    <w:rsid w:val="00D25F75"/>
    <w:rsid w:val="00D301B0"/>
    <w:rsid w:val="00D32A96"/>
    <w:rsid w:val="00D40844"/>
    <w:rsid w:val="00D40DFB"/>
    <w:rsid w:val="00D45AB2"/>
    <w:rsid w:val="00D461E9"/>
    <w:rsid w:val="00D470C7"/>
    <w:rsid w:val="00D47B8B"/>
    <w:rsid w:val="00D5416F"/>
    <w:rsid w:val="00D630DC"/>
    <w:rsid w:val="00D63EE2"/>
    <w:rsid w:val="00D669CF"/>
    <w:rsid w:val="00D702F1"/>
    <w:rsid w:val="00D76100"/>
    <w:rsid w:val="00D77CA7"/>
    <w:rsid w:val="00D816FB"/>
    <w:rsid w:val="00D83D46"/>
    <w:rsid w:val="00D90958"/>
    <w:rsid w:val="00D90EBE"/>
    <w:rsid w:val="00D92D02"/>
    <w:rsid w:val="00D953D7"/>
    <w:rsid w:val="00D96DEA"/>
    <w:rsid w:val="00D97C34"/>
    <w:rsid w:val="00D97D99"/>
    <w:rsid w:val="00DA4801"/>
    <w:rsid w:val="00DA7E56"/>
    <w:rsid w:val="00DB7392"/>
    <w:rsid w:val="00DC2139"/>
    <w:rsid w:val="00DD1FF0"/>
    <w:rsid w:val="00DD6EED"/>
    <w:rsid w:val="00DE6667"/>
    <w:rsid w:val="00DE6D3D"/>
    <w:rsid w:val="00DF39C2"/>
    <w:rsid w:val="00E01135"/>
    <w:rsid w:val="00E01B0A"/>
    <w:rsid w:val="00E12B92"/>
    <w:rsid w:val="00E229A4"/>
    <w:rsid w:val="00E23D4B"/>
    <w:rsid w:val="00E24597"/>
    <w:rsid w:val="00E25C8A"/>
    <w:rsid w:val="00E301CB"/>
    <w:rsid w:val="00E3359B"/>
    <w:rsid w:val="00E40E0B"/>
    <w:rsid w:val="00E47231"/>
    <w:rsid w:val="00E50B02"/>
    <w:rsid w:val="00E533A6"/>
    <w:rsid w:val="00E5354A"/>
    <w:rsid w:val="00E60A6E"/>
    <w:rsid w:val="00E60B64"/>
    <w:rsid w:val="00E63E05"/>
    <w:rsid w:val="00E65940"/>
    <w:rsid w:val="00E67F03"/>
    <w:rsid w:val="00E70BDC"/>
    <w:rsid w:val="00E70D1A"/>
    <w:rsid w:val="00E71374"/>
    <w:rsid w:val="00E720E0"/>
    <w:rsid w:val="00E753B3"/>
    <w:rsid w:val="00E82E4C"/>
    <w:rsid w:val="00E86999"/>
    <w:rsid w:val="00E917F0"/>
    <w:rsid w:val="00E92F2D"/>
    <w:rsid w:val="00E97BD4"/>
    <w:rsid w:val="00EA5880"/>
    <w:rsid w:val="00EA67B5"/>
    <w:rsid w:val="00EA7460"/>
    <w:rsid w:val="00EB58E2"/>
    <w:rsid w:val="00EB788E"/>
    <w:rsid w:val="00EC3804"/>
    <w:rsid w:val="00EC52DD"/>
    <w:rsid w:val="00EC7ABB"/>
    <w:rsid w:val="00ED0C7F"/>
    <w:rsid w:val="00EE0E19"/>
    <w:rsid w:val="00EE2A23"/>
    <w:rsid w:val="00EE2CAE"/>
    <w:rsid w:val="00EF22B6"/>
    <w:rsid w:val="00EF2DBD"/>
    <w:rsid w:val="00EF3159"/>
    <w:rsid w:val="00EF6F9D"/>
    <w:rsid w:val="00F05D6A"/>
    <w:rsid w:val="00F07095"/>
    <w:rsid w:val="00F1040D"/>
    <w:rsid w:val="00F15242"/>
    <w:rsid w:val="00F20DBA"/>
    <w:rsid w:val="00F21056"/>
    <w:rsid w:val="00F21FFA"/>
    <w:rsid w:val="00F255B6"/>
    <w:rsid w:val="00F33946"/>
    <w:rsid w:val="00F40DFD"/>
    <w:rsid w:val="00F44DCA"/>
    <w:rsid w:val="00F5462F"/>
    <w:rsid w:val="00F6001A"/>
    <w:rsid w:val="00F602AD"/>
    <w:rsid w:val="00F64F21"/>
    <w:rsid w:val="00F71381"/>
    <w:rsid w:val="00F7732A"/>
    <w:rsid w:val="00F83DC0"/>
    <w:rsid w:val="00F875CB"/>
    <w:rsid w:val="00F90A94"/>
    <w:rsid w:val="00F94EC8"/>
    <w:rsid w:val="00F97189"/>
    <w:rsid w:val="00FA10FE"/>
    <w:rsid w:val="00FA384F"/>
    <w:rsid w:val="00FD1F6C"/>
    <w:rsid w:val="00FD228B"/>
    <w:rsid w:val="00FD5CB6"/>
    <w:rsid w:val="00FE27A3"/>
    <w:rsid w:val="00FE3588"/>
    <w:rsid w:val="00FE48FA"/>
    <w:rsid w:val="00FF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971FE"/>
  <w15:chartTrackingRefBased/>
  <w15:docId w15:val="{9052E5C2-6E12-6B44-BC1C-0365F0186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E476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E4765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F104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33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3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63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rdslibrary.parliament.uk/research-briefings/lln-2020-0016/" TargetMode="External"/><Relationship Id="rId18" Type="http://schemas.openxmlformats.org/officeDocument/2006/relationships/hyperlink" Target="https://www.local.gov.uk/sites/default/files/documents/tackling-serious-and-orga-44a.pdf" TargetMode="External"/><Relationship Id="rId26" Type="http://schemas.openxmlformats.org/officeDocument/2006/relationships/hyperlink" Target="https://www.nationalcrimeagency.gov.uk/who-we-are/publications/606-national-crime-agency-annual-report-2021-2022/file" TargetMode="External"/><Relationship Id="rId39" Type="http://schemas.openxmlformats.org/officeDocument/2006/relationships/hyperlink" Target="https://www.csacentre.org.uk/documents/police-disruption-scoping-review/" TargetMode="External"/><Relationship Id="rId21" Type="http://schemas.openxmlformats.org/officeDocument/2006/relationships/hyperlink" Target="https://www.llradultsafeguarding.co.uk/guidance-for-working-with-adults-at-risk-of-exploitation-cuckooing/" TargetMode="External"/><Relationship Id="rId34" Type="http://schemas.openxmlformats.org/officeDocument/2006/relationships/hyperlink" Target="https://www.westmercia-pcc.gov.uk/app/uploads/2019/10/PCC-SOC-Strategy_FINAL-PUBLISHED-SEPT.pdf?x94268&amp;x37153&amp;x41491" TargetMode="External"/><Relationship Id="rId7" Type="http://schemas.openxmlformats.org/officeDocument/2006/relationships/hyperlink" Target="https://www.coventry.gov.uk/childrens-social-care/child-sexual-exploitation-cse/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searchbriefings.files.parliament.uk/documents/CBP-9264/CBP-9264.pdf" TargetMode="External"/><Relationship Id="rId20" Type="http://schemas.openxmlformats.org/officeDocument/2006/relationships/hyperlink" Target="https://www.lancashire.gov.uk/media/899791/health-and-offending-updated-links-oct-2016.pdf" TargetMode="External"/><Relationship Id="rId29" Type="http://schemas.openxmlformats.org/officeDocument/2006/relationships/hyperlink" Target="https://www.nationalcrimeagency.gov.uk/who-we-are/publications/32-national-strategic-assessment-of-serious-and-organised-crime-2017/file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uckinghamshire.gov.uk/community-and-safety/safety-and-crime-in-your-community/the-safer-buckinghamshire-board/safer-buckinghamshire-plan-2020-2023/priority-3-addressing-the-impact-of-drugs-alcohol-and-poor-mental-health/" TargetMode="External"/><Relationship Id="rId11" Type="http://schemas.openxmlformats.org/officeDocument/2006/relationships/hyperlink" Target="https://www.gov.uk/government/news/largest-ever-increase-in-funding-for-drug-treatment" TargetMode="External"/><Relationship Id="rId24" Type="http://schemas.openxmlformats.org/officeDocument/2006/relationships/hyperlink" Target="https://journals.sagepub.com/doi/abs/10.1177/0264550504048223" TargetMode="External"/><Relationship Id="rId32" Type="http://schemas.openxmlformats.org/officeDocument/2006/relationships/hyperlink" Target="https://www.ncsc.gov.uk/collection/annual-review-2022/threats-risks-and-vulnerabilities/cyber-crime" TargetMode="External"/><Relationship Id="rId37" Type="http://schemas.openxmlformats.org/officeDocument/2006/relationships/hyperlink" Target="https://journals.sagepub.com/doi/epub/10.1177/1473225419843353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ommittees.parliament.uk/publications/7455/documents/78054/default/" TargetMode="External"/><Relationship Id="rId23" Type="http://schemas.openxmlformats.org/officeDocument/2006/relationships/hyperlink" Target="https://link.springer.com/article/10.1007/s10611-016-9648-0" TargetMode="External"/><Relationship Id="rId28" Type="http://schemas.openxmlformats.org/officeDocument/2006/relationships/hyperlink" Target="https://www.nationalcrimeagency.gov.uk/who-we-are/publications/173-national-strategic-assessment-of-serious-and-organised-crime-2018/file" TargetMode="External"/><Relationship Id="rId36" Type="http://schemas.openxmlformats.org/officeDocument/2006/relationships/hyperlink" Target="https://www.cps.gov.uk/organised-crime-strategy" TargetMode="External"/><Relationship Id="rId10" Type="http://schemas.openxmlformats.org/officeDocument/2006/relationships/hyperlink" Target="https://assets.publishing.service.gov.uk/government/uploads/system/uploads/attachment_data/file/591903/CSE_Guidance_Core_Document_13.02.2017.pdf" TargetMode="External"/><Relationship Id="rId19" Type="http://schemas.openxmlformats.org/officeDocument/2006/relationships/hyperlink" Target="https://www.local.gov.uk/parliament/briefings-and-responses/tackling-drug-crime-local-communities-house-commons-20-april" TargetMode="External"/><Relationship Id="rId31" Type="http://schemas.openxmlformats.org/officeDocument/2006/relationships/hyperlink" Target="https://learning.nspcc.org.uk/child-abuse-and-neglect/child-sexual-abus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ournals.sagepub.com/doi/full/10.1177/0032258X221107584" TargetMode="External"/><Relationship Id="rId14" Type="http://schemas.openxmlformats.org/officeDocument/2006/relationships/hyperlink" Target="https://publications.parliament.uk/pa/cm201719/cmselect/cmpubacc/400/400.pdf" TargetMode="External"/><Relationship Id="rId22" Type="http://schemas.openxmlformats.org/officeDocument/2006/relationships/hyperlink" Target="https://www.sciencedirect.com/science/article/pii/S0747563221003022" TargetMode="External"/><Relationship Id="rId27" Type="http://schemas.openxmlformats.org/officeDocument/2006/relationships/hyperlink" Target="https://www.nationalcrimeagency.gov.uk/who-we-are/publications/533-national-strategic-assessment-of-serious-and-organised-crime-2021/file" TargetMode="External"/><Relationship Id="rId30" Type="http://schemas.openxmlformats.org/officeDocument/2006/relationships/hyperlink" Target="https://www.nationalcrimeagency.gov.uk/who-we-are/publications/15-county-lines-gang-violence-exploitation-and-drug-supply-2016/file" TargetMode="External"/><Relationship Id="rId35" Type="http://schemas.openxmlformats.org/officeDocument/2006/relationships/hyperlink" Target="https://www.tandfonline.com/doi/epdf/10.1080/23738871.2017.1293117?needAccess=true&amp;role=button" TargetMode="External"/><Relationship Id="rId8" Type="http://schemas.openxmlformats.org/officeDocument/2006/relationships/hyperlink" Target="https://assets.publishing.service.gov.uk/government/uploads/system/uploads/attachment_data/file/60942/THE-COST-OF-CYBER-CRIME-SUMMARY-FINAL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journals.sagepub.com/doi/epub/10.1177/17488958211021703" TargetMode="External"/><Relationship Id="rId17" Type="http://schemas.openxmlformats.org/officeDocument/2006/relationships/hyperlink" Target="https://assets.publishing.service.gov.uk/government/uploads/system/uploads/attachment_data/file/674046/understanding-costs-of-cyber-crime-horr96.pdf" TargetMode="External"/><Relationship Id="rId25" Type="http://schemas.openxmlformats.org/officeDocument/2006/relationships/hyperlink" Target="https://www.tandfonline.com/doi/full/10.1080/23738871.2016.1168607?casa_token=94n3jHrQ-DMAAAAA:CJfr7plz_MsfSL-ZvNxUcr4Xq9UKOeSw-xuvEpnVjQTsXR5myuHYRujHDi_NwIUZwdgaxhdXaC8" TargetMode="External"/><Relationship Id="rId33" Type="http://schemas.openxmlformats.org/officeDocument/2006/relationships/hyperlink" Target="https://www.ons.gov.uk/peoplepopulationandcommunity/crimeandjustice/articles/drugmisuseinenglandandwales/yearendingjune2022" TargetMode="External"/><Relationship Id="rId38" Type="http://schemas.openxmlformats.org/officeDocument/2006/relationships/hyperlink" Target="https://www.gov.uk/government/publications/from-harm-to-hope-a-10-year-drugs-plan-to-cut-crime-and-save-lives/from-harm-to-hope-a-10-year-drugs-plan-to-cut-crime-and-save-liv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879</TotalTime>
  <Pages>12</Pages>
  <Words>3913</Words>
  <Characters>22308</Characters>
  <Application>Microsoft Office Word</Application>
  <DocSecurity>0</DocSecurity>
  <Lines>185</Lines>
  <Paragraphs>52</Paragraphs>
  <ScaleCrop>false</ScaleCrop>
  <Company/>
  <LinksUpToDate>false</LinksUpToDate>
  <CharactersWithSpaces>26169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Threat of Serious and Organised Crime to UK Citizens</dc:title>
  <dc:subject>2004350@student.uwtsd.ac.uk</dc:subject>
  <dc:creator>Jacey Punter (2004350)</dc:creator>
  <cp:keywords/>
  <dc:description/>
  <cp:lastModifiedBy>Jacey Punter (2004350)</cp:lastModifiedBy>
  <cp:revision>694</cp:revision>
  <dcterms:created xsi:type="dcterms:W3CDTF">2023-02-16T14:59:00Z</dcterms:created>
  <dcterms:modified xsi:type="dcterms:W3CDTF">2023-03-10T16:24:00Z</dcterms:modified>
</cp:coreProperties>
</file>