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A9282" w14:textId="77777777" w:rsidR="00CC6AAF" w:rsidRDefault="00CC6AAF" w:rsidP="00CC6AAF">
      <w:pPr>
        <w:jc w:val="center"/>
        <w:rPr>
          <w:sz w:val="56"/>
        </w:rPr>
      </w:pPr>
    </w:p>
    <w:p w14:paraId="77F37325" w14:textId="77777777" w:rsidR="00CC6AAF" w:rsidRDefault="00CC6AAF" w:rsidP="00CC6AAF">
      <w:pPr>
        <w:jc w:val="center"/>
        <w:rPr>
          <w:sz w:val="56"/>
        </w:rPr>
      </w:pPr>
    </w:p>
    <w:p w14:paraId="51953E30" w14:textId="77777777" w:rsidR="00CC6AAF" w:rsidRDefault="00CC6AAF" w:rsidP="00CC6AAF">
      <w:pPr>
        <w:jc w:val="center"/>
        <w:rPr>
          <w:sz w:val="56"/>
        </w:rPr>
      </w:pPr>
    </w:p>
    <w:p w14:paraId="657F9911" w14:textId="77777777" w:rsidR="00CC6AAF" w:rsidRDefault="00CC6AAF" w:rsidP="00CC6AAF">
      <w:pPr>
        <w:jc w:val="center"/>
        <w:rPr>
          <w:sz w:val="56"/>
        </w:rPr>
      </w:pPr>
    </w:p>
    <w:p w14:paraId="52420311" w14:textId="2C1C2A96" w:rsidR="00CC6AAF" w:rsidRPr="005E2F5D" w:rsidRDefault="00CC6AAF" w:rsidP="00CC6AAF">
      <w:pPr>
        <w:jc w:val="center"/>
        <w:rPr>
          <w:sz w:val="56"/>
        </w:rPr>
      </w:pPr>
      <w:r>
        <w:rPr>
          <w:sz w:val="56"/>
        </w:rPr>
        <w:t xml:space="preserve">Report of leadership and </w:t>
      </w:r>
      <w:commentRangeStart w:id="0"/>
      <w:r>
        <w:rPr>
          <w:sz w:val="56"/>
        </w:rPr>
        <w:t>management</w:t>
      </w:r>
      <w:commentRangeEnd w:id="0"/>
      <w:r w:rsidR="009E149C">
        <w:rPr>
          <w:rStyle w:val="CommentReference"/>
        </w:rPr>
        <w:commentReference w:id="0"/>
      </w:r>
    </w:p>
    <w:p w14:paraId="497C9764" w14:textId="77777777" w:rsidR="00CC6AAF" w:rsidRDefault="00CC6AAF" w:rsidP="00CC6AAF">
      <w:pPr>
        <w:rPr>
          <w:sz w:val="48"/>
        </w:rPr>
      </w:pPr>
    </w:p>
    <w:p w14:paraId="4BC8A69A" w14:textId="77777777" w:rsidR="00CC6AAF" w:rsidRDefault="00CC6AAF" w:rsidP="00CC6AAF">
      <w:pPr>
        <w:rPr>
          <w:sz w:val="48"/>
        </w:rPr>
      </w:pPr>
    </w:p>
    <w:p w14:paraId="6BAC4287" w14:textId="77777777" w:rsidR="00CC6AAF" w:rsidRDefault="00CC6AAF" w:rsidP="00CC6AAF">
      <w:pPr>
        <w:rPr>
          <w:sz w:val="48"/>
        </w:rPr>
      </w:pPr>
    </w:p>
    <w:p w14:paraId="4A81140D" w14:textId="77777777" w:rsidR="00CC6AAF" w:rsidRDefault="00CC6AAF" w:rsidP="00CC6AAF">
      <w:pPr>
        <w:rPr>
          <w:sz w:val="48"/>
        </w:rPr>
      </w:pPr>
    </w:p>
    <w:p w14:paraId="54EB1CD9" w14:textId="77777777" w:rsidR="00CC6AAF" w:rsidRDefault="00CC6AAF" w:rsidP="00CC6AAF">
      <w:pPr>
        <w:rPr>
          <w:sz w:val="48"/>
        </w:rPr>
      </w:pPr>
    </w:p>
    <w:p w14:paraId="5ABEA0C6" w14:textId="77777777" w:rsidR="00CC6AAF" w:rsidRDefault="00CC6AAF" w:rsidP="00CC6AAF">
      <w:pPr>
        <w:rPr>
          <w:sz w:val="48"/>
        </w:rPr>
      </w:pPr>
    </w:p>
    <w:p w14:paraId="5E2AB401" w14:textId="77777777" w:rsidR="00CC6AAF" w:rsidRDefault="00CC6AAF" w:rsidP="00CC6AAF">
      <w:pPr>
        <w:rPr>
          <w:sz w:val="48"/>
        </w:rPr>
      </w:pPr>
    </w:p>
    <w:p w14:paraId="27486FAB" w14:textId="77777777" w:rsidR="00CC6AAF" w:rsidRDefault="00CC6AAF" w:rsidP="00CC6AAF">
      <w:pPr>
        <w:rPr>
          <w:sz w:val="48"/>
        </w:rPr>
      </w:pPr>
    </w:p>
    <w:p w14:paraId="20F0BCC7" w14:textId="77777777" w:rsidR="00CC6AAF" w:rsidRDefault="00CC6AAF" w:rsidP="00CC6AAF">
      <w:pPr>
        <w:rPr>
          <w:sz w:val="48"/>
        </w:rPr>
      </w:pPr>
    </w:p>
    <w:p w14:paraId="4E86E6F9" w14:textId="77777777" w:rsidR="00CC6AAF" w:rsidRDefault="00CC6AAF" w:rsidP="00CC6AAF">
      <w:pPr>
        <w:rPr>
          <w:sz w:val="48"/>
        </w:rPr>
      </w:pPr>
      <w:r>
        <w:rPr>
          <w:sz w:val="48"/>
        </w:rPr>
        <w:t xml:space="preserve">       </w:t>
      </w:r>
    </w:p>
    <w:p w14:paraId="2857BFA4" w14:textId="77777777" w:rsidR="00CC6AAF" w:rsidRDefault="00CC6AAF" w:rsidP="00CC6AAF">
      <w:pPr>
        <w:jc w:val="right"/>
        <w:rPr>
          <w:rStyle w:val="IntenseEmphasis"/>
          <w:sz w:val="32"/>
        </w:rPr>
      </w:pPr>
    </w:p>
    <w:p w14:paraId="495FC09B" w14:textId="63B01F26" w:rsidR="00CC6AAF" w:rsidRDefault="00CC6AAF" w:rsidP="00CC6AAF">
      <w:pPr>
        <w:jc w:val="right"/>
        <w:rPr>
          <w:rStyle w:val="IntenseEmphasis"/>
          <w:sz w:val="32"/>
        </w:rPr>
      </w:pPr>
      <w:r w:rsidRPr="00B44F15">
        <w:rPr>
          <w:rStyle w:val="IntenseEmphasis"/>
          <w:sz w:val="32"/>
        </w:rPr>
        <w:t>Zhen Liu</w:t>
      </w:r>
    </w:p>
    <w:p w14:paraId="76A7D8E8" w14:textId="77777777" w:rsidR="00CC6AAF" w:rsidRDefault="00CC6AAF">
      <w:pPr>
        <w:widowControl/>
        <w:jc w:val="left"/>
        <w:rPr>
          <w:rStyle w:val="IntenseEmphasis"/>
          <w:sz w:val="32"/>
        </w:rPr>
      </w:pPr>
      <w:r>
        <w:rPr>
          <w:rStyle w:val="IntenseEmphasis"/>
          <w:sz w:val="32"/>
        </w:rPr>
        <w:br w:type="page"/>
      </w:r>
    </w:p>
    <w:p w14:paraId="1CF211DA" w14:textId="7B17ACA6" w:rsidR="00CC6AAF" w:rsidRPr="00CC6AAF" w:rsidRDefault="00CC6AAF" w:rsidP="00CC6AAF">
      <w:pPr>
        <w:pStyle w:val="Heading1"/>
      </w:pPr>
      <w:bookmarkStart w:id="1" w:name="_Toc513199063"/>
      <w:bookmarkStart w:id="2" w:name="_Toc513201039"/>
      <w:commentRangeStart w:id="3"/>
      <w:r w:rsidRPr="00CC6AAF">
        <w:lastRenderedPageBreak/>
        <w:t>Contents</w:t>
      </w:r>
      <w:bookmarkEnd w:id="1"/>
      <w:bookmarkEnd w:id="2"/>
      <w:commentRangeEnd w:id="3"/>
      <w:r w:rsidR="00FB29B1">
        <w:rPr>
          <w:rStyle w:val="CommentReference"/>
          <w:rFonts w:ascii="Times New Roman" w:eastAsia="Times New Roman" w:hAnsi="Times New Roman" w:cstheme="minorBidi"/>
          <w:b w:val="0"/>
        </w:rPr>
        <w:commentReference w:id="3"/>
      </w:r>
    </w:p>
    <w:sdt>
      <w:sdtPr>
        <w:rPr>
          <w:rFonts w:ascii="Times New Roman" w:eastAsia="Times New Roman" w:hAnsi="Times New Roman" w:cstheme="minorBidi"/>
          <w:color w:val="auto"/>
          <w:kern w:val="2"/>
          <w:sz w:val="21"/>
          <w:szCs w:val="22"/>
          <w:lang w:val="zh-CN"/>
        </w:rPr>
        <w:id w:val="621187877"/>
        <w:docPartObj>
          <w:docPartGallery w:val="Table of Contents"/>
          <w:docPartUnique/>
        </w:docPartObj>
      </w:sdtPr>
      <w:sdtEndPr>
        <w:rPr>
          <w:b/>
          <w:bCs/>
        </w:rPr>
      </w:sdtEndPr>
      <w:sdtContent>
        <w:p w14:paraId="18CF6CAB" w14:textId="1F4F61BE" w:rsidR="00AC63D3" w:rsidRDefault="00AC63D3">
          <w:pPr>
            <w:pStyle w:val="TOCHeading"/>
          </w:pPr>
        </w:p>
        <w:p w14:paraId="2B7E8481" w14:textId="77777777" w:rsidR="00A0225C" w:rsidRDefault="00AC63D3">
          <w:pPr>
            <w:pStyle w:val="TOC1"/>
            <w:tabs>
              <w:tab w:val="right" w:leader="dot" w:pos="8296"/>
            </w:tabs>
            <w:rPr>
              <w:rFonts w:asciiTheme="minorHAnsi" w:eastAsiaTheme="minorEastAsia" w:hAnsiTheme="minorHAnsi"/>
              <w:noProof/>
              <w:kern w:val="0"/>
              <w:sz w:val="22"/>
            </w:rPr>
          </w:pPr>
          <w:r>
            <w:fldChar w:fldCharType="begin"/>
          </w:r>
          <w:r>
            <w:instrText xml:space="preserve"> TOC \o "1-3" \h \z \u </w:instrText>
          </w:r>
          <w:r>
            <w:fldChar w:fldCharType="separate"/>
          </w:r>
          <w:hyperlink w:anchor="_Toc513201039" w:history="1">
            <w:r w:rsidR="00A0225C" w:rsidRPr="004B077C">
              <w:rPr>
                <w:rStyle w:val="Hyperlink"/>
                <w:noProof/>
              </w:rPr>
              <w:t>Contents</w:t>
            </w:r>
            <w:r w:rsidR="00A0225C">
              <w:rPr>
                <w:noProof/>
                <w:webHidden/>
              </w:rPr>
              <w:tab/>
            </w:r>
            <w:r w:rsidR="00A0225C">
              <w:rPr>
                <w:noProof/>
                <w:webHidden/>
              </w:rPr>
              <w:fldChar w:fldCharType="begin"/>
            </w:r>
            <w:r w:rsidR="00A0225C">
              <w:rPr>
                <w:noProof/>
                <w:webHidden/>
              </w:rPr>
              <w:instrText xml:space="preserve"> PAGEREF _Toc513201039 \h </w:instrText>
            </w:r>
            <w:r w:rsidR="00A0225C">
              <w:rPr>
                <w:noProof/>
                <w:webHidden/>
              </w:rPr>
            </w:r>
            <w:r w:rsidR="00A0225C">
              <w:rPr>
                <w:noProof/>
                <w:webHidden/>
              </w:rPr>
              <w:fldChar w:fldCharType="separate"/>
            </w:r>
            <w:r w:rsidR="00A0225C">
              <w:rPr>
                <w:noProof/>
                <w:webHidden/>
              </w:rPr>
              <w:t>2</w:t>
            </w:r>
            <w:r w:rsidR="00A0225C">
              <w:rPr>
                <w:noProof/>
                <w:webHidden/>
              </w:rPr>
              <w:fldChar w:fldCharType="end"/>
            </w:r>
          </w:hyperlink>
        </w:p>
        <w:p w14:paraId="2FAE0E79" w14:textId="77777777" w:rsidR="00A0225C" w:rsidRDefault="00C55073">
          <w:pPr>
            <w:pStyle w:val="TOC1"/>
            <w:tabs>
              <w:tab w:val="left" w:pos="420"/>
              <w:tab w:val="right" w:leader="dot" w:pos="8296"/>
            </w:tabs>
            <w:rPr>
              <w:rFonts w:asciiTheme="minorHAnsi" w:eastAsiaTheme="minorEastAsia" w:hAnsiTheme="minorHAnsi"/>
              <w:noProof/>
              <w:kern w:val="0"/>
              <w:sz w:val="22"/>
            </w:rPr>
          </w:pPr>
          <w:hyperlink w:anchor="_Toc513201040" w:history="1">
            <w:r w:rsidR="00A0225C" w:rsidRPr="004B077C">
              <w:rPr>
                <w:rStyle w:val="Hyperlink"/>
                <w:noProof/>
              </w:rPr>
              <w:t>1.</w:t>
            </w:r>
            <w:r w:rsidR="00A0225C">
              <w:rPr>
                <w:rFonts w:asciiTheme="minorHAnsi" w:eastAsiaTheme="minorEastAsia" w:hAnsiTheme="minorHAnsi"/>
                <w:noProof/>
                <w:kern w:val="0"/>
                <w:sz w:val="22"/>
              </w:rPr>
              <w:tab/>
            </w:r>
            <w:r w:rsidR="00A0225C" w:rsidRPr="004B077C">
              <w:rPr>
                <w:rStyle w:val="Hyperlink"/>
                <w:noProof/>
              </w:rPr>
              <w:t>Motivation issue</w:t>
            </w:r>
            <w:r w:rsidR="00A0225C">
              <w:rPr>
                <w:noProof/>
                <w:webHidden/>
              </w:rPr>
              <w:tab/>
            </w:r>
            <w:r w:rsidR="00A0225C">
              <w:rPr>
                <w:noProof/>
                <w:webHidden/>
              </w:rPr>
              <w:fldChar w:fldCharType="begin"/>
            </w:r>
            <w:r w:rsidR="00A0225C">
              <w:rPr>
                <w:noProof/>
                <w:webHidden/>
              </w:rPr>
              <w:instrText xml:space="preserve"> PAGEREF _Toc513201040 \h </w:instrText>
            </w:r>
            <w:r w:rsidR="00A0225C">
              <w:rPr>
                <w:noProof/>
                <w:webHidden/>
              </w:rPr>
            </w:r>
            <w:r w:rsidR="00A0225C">
              <w:rPr>
                <w:noProof/>
                <w:webHidden/>
              </w:rPr>
              <w:fldChar w:fldCharType="separate"/>
            </w:r>
            <w:r w:rsidR="00A0225C">
              <w:rPr>
                <w:noProof/>
                <w:webHidden/>
              </w:rPr>
              <w:t>3</w:t>
            </w:r>
            <w:r w:rsidR="00A0225C">
              <w:rPr>
                <w:noProof/>
                <w:webHidden/>
              </w:rPr>
              <w:fldChar w:fldCharType="end"/>
            </w:r>
          </w:hyperlink>
        </w:p>
        <w:p w14:paraId="436E07FB"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41" w:history="1">
            <w:r w:rsidR="00A0225C" w:rsidRPr="004B077C">
              <w:rPr>
                <w:rStyle w:val="Hyperlink"/>
                <w:noProof/>
                <w:lang w:val="en-US"/>
              </w:rPr>
              <w:t>1.1</w:t>
            </w:r>
            <w:r w:rsidR="00A0225C">
              <w:rPr>
                <w:rFonts w:asciiTheme="minorHAnsi" w:eastAsiaTheme="minorEastAsia" w:hAnsiTheme="minorHAnsi"/>
                <w:noProof/>
                <w:kern w:val="0"/>
                <w:sz w:val="22"/>
              </w:rPr>
              <w:tab/>
            </w:r>
            <w:r w:rsidR="00A0225C" w:rsidRPr="004B077C">
              <w:rPr>
                <w:rStyle w:val="Hyperlink"/>
                <w:noProof/>
                <w:lang w:val="en-US"/>
              </w:rPr>
              <w:t>Identify different kinds of staff and treat them differently</w:t>
            </w:r>
            <w:r w:rsidR="00A0225C">
              <w:rPr>
                <w:noProof/>
                <w:webHidden/>
              </w:rPr>
              <w:tab/>
            </w:r>
            <w:r w:rsidR="00A0225C">
              <w:rPr>
                <w:noProof/>
                <w:webHidden/>
              </w:rPr>
              <w:fldChar w:fldCharType="begin"/>
            </w:r>
            <w:r w:rsidR="00A0225C">
              <w:rPr>
                <w:noProof/>
                <w:webHidden/>
              </w:rPr>
              <w:instrText xml:space="preserve"> PAGEREF _Toc513201041 \h </w:instrText>
            </w:r>
            <w:r w:rsidR="00A0225C">
              <w:rPr>
                <w:noProof/>
                <w:webHidden/>
              </w:rPr>
            </w:r>
            <w:r w:rsidR="00A0225C">
              <w:rPr>
                <w:noProof/>
                <w:webHidden/>
              </w:rPr>
              <w:fldChar w:fldCharType="separate"/>
            </w:r>
            <w:r w:rsidR="00A0225C">
              <w:rPr>
                <w:noProof/>
                <w:webHidden/>
              </w:rPr>
              <w:t>3</w:t>
            </w:r>
            <w:r w:rsidR="00A0225C">
              <w:rPr>
                <w:noProof/>
                <w:webHidden/>
              </w:rPr>
              <w:fldChar w:fldCharType="end"/>
            </w:r>
          </w:hyperlink>
        </w:p>
        <w:p w14:paraId="6F3501B8"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42" w:history="1">
            <w:r w:rsidR="00A0225C" w:rsidRPr="004B077C">
              <w:rPr>
                <w:rStyle w:val="Hyperlink"/>
                <w:noProof/>
              </w:rPr>
              <w:t>1.2</w:t>
            </w:r>
            <w:r w:rsidR="00A0225C">
              <w:rPr>
                <w:rFonts w:asciiTheme="minorHAnsi" w:eastAsiaTheme="minorEastAsia" w:hAnsiTheme="minorHAnsi"/>
                <w:noProof/>
                <w:kern w:val="0"/>
                <w:sz w:val="22"/>
              </w:rPr>
              <w:tab/>
            </w:r>
            <w:r w:rsidR="00A0225C" w:rsidRPr="004B077C">
              <w:rPr>
                <w:rStyle w:val="Hyperlink"/>
                <w:noProof/>
              </w:rPr>
              <w:t>Set goals reasonably</w:t>
            </w:r>
            <w:r w:rsidR="00A0225C">
              <w:rPr>
                <w:noProof/>
                <w:webHidden/>
              </w:rPr>
              <w:tab/>
            </w:r>
            <w:r w:rsidR="00A0225C">
              <w:rPr>
                <w:noProof/>
                <w:webHidden/>
              </w:rPr>
              <w:fldChar w:fldCharType="begin"/>
            </w:r>
            <w:r w:rsidR="00A0225C">
              <w:rPr>
                <w:noProof/>
                <w:webHidden/>
              </w:rPr>
              <w:instrText xml:space="preserve"> PAGEREF _Toc513201042 \h </w:instrText>
            </w:r>
            <w:r w:rsidR="00A0225C">
              <w:rPr>
                <w:noProof/>
                <w:webHidden/>
              </w:rPr>
            </w:r>
            <w:r w:rsidR="00A0225C">
              <w:rPr>
                <w:noProof/>
                <w:webHidden/>
              </w:rPr>
              <w:fldChar w:fldCharType="separate"/>
            </w:r>
            <w:r w:rsidR="00A0225C">
              <w:rPr>
                <w:noProof/>
                <w:webHidden/>
              </w:rPr>
              <w:t>4</w:t>
            </w:r>
            <w:r w:rsidR="00A0225C">
              <w:rPr>
                <w:noProof/>
                <w:webHidden/>
              </w:rPr>
              <w:fldChar w:fldCharType="end"/>
            </w:r>
          </w:hyperlink>
        </w:p>
        <w:p w14:paraId="5F8FF25E"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43" w:history="1">
            <w:r w:rsidR="00A0225C" w:rsidRPr="004B077C">
              <w:rPr>
                <w:rStyle w:val="Hyperlink"/>
                <w:noProof/>
              </w:rPr>
              <w:t>1.3</w:t>
            </w:r>
            <w:r w:rsidR="00A0225C">
              <w:rPr>
                <w:rFonts w:asciiTheme="minorHAnsi" w:eastAsiaTheme="minorEastAsia" w:hAnsiTheme="minorHAnsi"/>
                <w:noProof/>
                <w:kern w:val="0"/>
                <w:sz w:val="22"/>
              </w:rPr>
              <w:tab/>
            </w:r>
            <w:r w:rsidR="00A0225C" w:rsidRPr="004B077C">
              <w:rPr>
                <w:rStyle w:val="Hyperlink"/>
                <w:noProof/>
              </w:rPr>
              <w:t>Reward individually</w:t>
            </w:r>
            <w:r w:rsidR="00A0225C">
              <w:rPr>
                <w:noProof/>
                <w:webHidden/>
              </w:rPr>
              <w:tab/>
            </w:r>
            <w:r w:rsidR="00A0225C">
              <w:rPr>
                <w:noProof/>
                <w:webHidden/>
              </w:rPr>
              <w:fldChar w:fldCharType="begin"/>
            </w:r>
            <w:r w:rsidR="00A0225C">
              <w:rPr>
                <w:noProof/>
                <w:webHidden/>
              </w:rPr>
              <w:instrText xml:space="preserve"> PAGEREF _Toc513201043 \h </w:instrText>
            </w:r>
            <w:r w:rsidR="00A0225C">
              <w:rPr>
                <w:noProof/>
                <w:webHidden/>
              </w:rPr>
            </w:r>
            <w:r w:rsidR="00A0225C">
              <w:rPr>
                <w:noProof/>
                <w:webHidden/>
              </w:rPr>
              <w:fldChar w:fldCharType="separate"/>
            </w:r>
            <w:r w:rsidR="00A0225C">
              <w:rPr>
                <w:noProof/>
                <w:webHidden/>
              </w:rPr>
              <w:t>4</w:t>
            </w:r>
            <w:r w:rsidR="00A0225C">
              <w:rPr>
                <w:noProof/>
                <w:webHidden/>
              </w:rPr>
              <w:fldChar w:fldCharType="end"/>
            </w:r>
          </w:hyperlink>
        </w:p>
        <w:p w14:paraId="3051EA2C"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44" w:history="1">
            <w:r w:rsidR="00A0225C" w:rsidRPr="004B077C">
              <w:rPr>
                <w:rStyle w:val="Hyperlink"/>
                <w:noProof/>
              </w:rPr>
              <w:t>1.4</w:t>
            </w:r>
            <w:r w:rsidR="00A0225C">
              <w:rPr>
                <w:rFonts w:asciiTheme="minorHAnsi" w:eastAsiaTheme="minorEastAsia" w:hAnsiTheme="minorHAnsi"/>
                <w:noProof/>
                <w:kern w:val="0"/>
                <w:sz w:val="22"/>
              </w:rPr>
              <w:tab/>
            </w:r>
            <w:r w:rsidR="00A0225C" w:rsidRPr="004B077C">
              <w:rPr>
                <w:rStyle w:val="Hyperlink"/>
                <w:noProof/>
              </w:rPr>
              <w:t>Sub-summary</w:t>
            </w:r>
            <w:r w:rsidR="00A0225C">
              <w:rPr>
                <w:noProof/>
                <w:webHidden/>
              </w:rPr>
              <w:tab/>
            </w:r>
            <w:r w:rsidR="00A0225C">
              <w:rPr>
                <w:noProof/>
                <w:webHidden/>
              </w:rPr>
              <w:fldChar w:fldCharType="begin"/>
            </w:r>
            <w:r w:rsidR="00A0225C">
              <w:rPr>
                <w:noProof/>
                <w:webHidden/>
              </w:rPr>
              <w:instrText xml:space="preserve"> PAGEREF _Toc513201044 \h </w:instrText>
            </w:r>
            <w:r w:rsidR="00A0225C">
              <w:rPr>
                <w:noProof/>
                <w:webHidden/>
              </w:rPr>
            </w:r>
            <w:r w:rsidR="00A0225C">
              <w:rPr>
                <w:noProof/>
                <w:webHidden/>
              </w:rPr>
              <w:fldChar w:fldCharType="separate"/>
            </w:r>
            <w:r w:rsidR="00A0225C">
              <w:rPr>
                <w:noProof/>
                <w:webHidden/>
              </w:rPr>
              <w:t>4</w:t>
            </w:r>
            <w:r w:rsidR="00A0225C">
              <w:rPr>
                <w:noProof/>
                <w:webHidden/>
              </w:rPr>
              <w:fldChar w:fldCharType="end"/>
            </w:r>
          </w:hyperlink>
        </w:p>
        <w:p w14:paraId="519174A6" w14:textId="77777777" w:rsidR="00A0225C" w:rsidRDefault="00C55073">
          <w:pPr>
            <w:pStyle w:val="TOC1"/>
            <w:tabs>
              <w:tab w:val="left" w:pos="420"/>
              <w:tab w:val="right" w:leader="dot" w:pos="8296"/>
            </w:tabs>
            <w:rPr>
              <w:rFonts w:asciiTheme="minorHAnsi" w:eastAsiaTheme="minorEastAsia" w:hAnsiTheme="minorHAnsi"/>
              <w:noProof/>
              <w:kern w:val="0"/>
              <w:sz w:val="22"/>
            </w:rPr>
          </w:pPr>
          <w:hyperlink w:anchor="_Toc513201045" w:history="1">
            <w:r w:rsidR="00A0225C" w:rsidRPr="004B077C">
              <w:rPr>
                <w:rStyle w:val="Hyperlink"/>
                <w:noProof/>
              </w:rPr>
              <w:t>2.</w:t>
            </w:r>
            <w:r w:rsidR="00A0225C">
              <w:rPr>
                <w:rFonts w:asciiTheme="minorHAnsi" w:eastAsiaTheme="minorEastAsia" w:hAnsiTheme="minorHAnsi"/>
                <w:noProof/>
                <w:kern w:val="0"/>
                <w:sz w:val="22"/>
              </w:rPr>
              <w:tab/>
            </w:r>
            <w:r w:rsidR="00A0225C" w:rsidRPr="004B077C">
              <w:rPr>
                <w:rStyle w:val="Hyperlink"/>
                <w:noProof/>
              </w:rPr>
              <w:t>Accelerate the development of an effective team</w:t>
            </w:r>
            <w:r w:rsidR="00A0225C">
              <w:rPr>
                <w:noProof/>
                <w:webHidden/>
              </w:rPr>
              <w:tab/>
            </w:r>
            <w:r w:rsidR="00A0225C">
              <w:rPr>
                <w:noProof/>
                <w:webHidden/>
              </w:rPr>
              <w:fldChar w:fldCharType="begin"/>
            </w:r>
            <w:r w:rsidR="00A0225C">
              <w:rPr>
                <w:noProof/>
                <w:webHidden/>
              </w:rPr>
              <w:instrText xml:space="preserve"> PAGEREF _Toc513201045 \h </w:instrText>
            </w:r>
            <w:r w:rsidR="00A0225C">
              <w:rPr>
                <w:noProof/>
                <w:webHidden/>
              </w:rPr>
            </w:r>
            <w:r w:rsidR="00A0225C">
              <w:rPr>
                <w:noProof/>
                <w:webHidden/>
              </w:rPr>
              <w:fldChar w:fldCharType="separate"/>
            </w:r>
            <w:r w:rsidR="00A0225C">
              <w:rPr>
                <w:noProof/>
                <w:webHidden/>
              </w:rPr>
              <w:t>5</w:t>
            </w:r>
            <w:r w:rsidR="00A0225C">
              <w:rPr>
                <w:noProof/>
                <w:webHidden/>
              </w:rPr>
              <w:fldChar w:fldCharType="end"/>
            </w:r>
          </w:hyperlink>
        </w:p>
        <w:p w14:paraId="5434D5E7"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46" w:history="1">
            <w:r w:rsidR="00A0225C" w:rsidRPr="004B077C">
              <w:rPr>
                <w:rStyle w:val="Hyperlink"/>
                <w:noProof/>
              </w:rPr>
              <w:t>2.1</w:t>
            </w:r>
            <w:r w:rsidR="00A0225C">
              <w:rPr>
                <w:rFonts w:asciiTheme="minorHAnsi" w:eastAsiaTheme="minorEastAsia" w:hAnsiTheme="minorHAnsi"/>
                <w:noProof/>
                <w:kern w:val="0"/>
                <w:sz w:val="22"/>
              </w:rPr>
              <w:tab/>
            </w:r>
            <w:r w:rsidR="00A0225C" w:rsidRPr="004B077C">
              <w:rPr>
                <w:rStyle w:val="Hyperlink"/>
                <w:noProof/>
              </w:rPr>
              <w:t>Arrange conference regularly</w:t>
            </w:r>
            <w:r w:rsidR="00A0225C">
              <w:rPr>
                <w:noProof/>
                <w:webHidden/>
              </w:rPr>
              <w:tab/>
            </w:r>
            <w:r w:rsidR="00A0225C">
              <w:rPr>
                <w:noProof/>
                <w:webHidden/>
              </w:rPr>
              <w:fldChar w:fldCharType="begin"/>
            </w:r>
            <w:r w:rsidR="00A0225C">
              <w:rPr>
                <w:noProof/>
                <w:webHidden/>
              </w:rPr>
              <w:instrText xml:space="preserve"> PAGEREF _Toc513201046 \h </w:instrText>
            </w:r>
            <w:r w:rsidR="00A0225C">
              <w:rPr>
                <w:noProof/>
                <w:webHidden/>
              </w:rPr>
            </w:r>
            <w:r w:rsidR="00A0225C">
              <w:rPr>
                <w:noProof/>
                <w:webHidden/>
              </w:rPr>
              <w:fldChar w:fldCharType="separate"/>
            </w:r>
            <w:r w:rsidR="00A0225C">
              <w:rPr>
                <w:noProof/>
                <w:webHidden/>
              </w:rPr>
              <w:t>5</w:t>
            </w:r>
            <w:r w:rsidR="00A0225C">
              <w:rPr>
                <w:noProof/>
                <w:webHidden/>
              </w:rPr>
              <w:fldChar w:fldCharType="end"/>
            </w:r>
          </w:hyperlink>
        </w:p>
        <w:p w14:paraId="09FED158"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50" w:history="1">
            <w:r w:rsidR="00A0225C" w:rsidRPr="004B077C">
              <w:rPr>
                <w:rStyle w:val="Hyperlink"/>
                <w:noProof/>
              </w:rPr>
              <w:t>2.2</w:t>
            </w:r>
            <w:r w:rsidR="00A0225C">
              <w:rPr>
                <w:rFonts w:asciiTheme="minorHAnsi" w:eastAsiaTheme="minorEastAsia" w:hAnsiTheme="minorHAnsi"/>
                <w:noProof/>
                <w:kern w:val="0"/>
                <w:sz w:val="22"/>
              </w:rPr>
              <w:tab/>
            </w:r>
            <w:r w:rsidR="00A0225C" w:rsidRPr="004B077C">
              <w:rPr>
                <w:rStyle w:val="Hyperlink"/>
                <w:noProof/>
              </w:rPr>
              <w:t>Communicate effectively</w:t>
            </w:r>
            <w:r w:rsidR="00A0225C">
              <w:rPr>
                <w:noProof/>
                <w:webHidden/>
              </w:rPr>
              <w:tab/>
            </w:r>
            <w:r w:rsidR="00A0225C">
              <w:rPr>
                <w:noProof/>
                <w:webHidden/>
              </w:rPr>
              <w:fldChar w:fldCharType="begin"/>
            </w:r>
            <w:r w:rsidR="00A0225C">
              <w:rPr>
                <w:noProof/>
                <w:webHidden/>
              </w:rPr>
              <w:instrText xml:space="preserve"> PAGEREF _Toc513201050 \h </w:instrText>
            </w:r>
            <w:r w:rsidR="00A0225C">
              <w:rPr>
                <w:noProof/>
                <w:webHidden/>
              </w:rPr>
            </w:r>
            <w:r w:rsidR="00A0225C">
              <w:rPr>
                <w:noProof/>
                <w:webHidden/>
              </w:rPr>
              <w:fldChar w:fldCharType="separate"/>
            </w:r>
            <w:r w:rsidR="00A0225C">
              <w:rPr>
                <w:noProof/>
                <w:webHidden/>
              </w:rPr>
              <w:t>6</w:t>
            </w:r>
            <w:r w:rsidR="00A0225C">
              <w:rPr>
                <w:noProof/>
                <w:webHidden/>
              </w:rPr>
              <w:fldChar w:fldCharType="end"/>
            </w:r>
          </w:hyperlink>
        </w:p>
        <w:p w14:paraId="0FB1C8F4"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55" w:history="1">
            <w:r w:rsidR="00A0225C" w:rsidRPr="004B077C">
              <w:rPr>
                <w:rStyle w:val="Hyperlink"/>
                <w:noProof/>
              </w:rPr>
              <w:t>2.3</w:t>
            </w:r>
            <w:r w:rsidR="00A0225C">
              <w:rPr>
                <w:rFonts w:asciiTheme="minorHAnsi" w:eastAsiaTheme="minorEastAsia" w:hAnsiTheme="minorHAnsi"/>
                <w:noProof/>
                <w:kern w:val="0"/>
                <w:sz w:val="22"/>
              </w:rPr>
              <w:tab/>
            </w:r>
            <w:r w:rsidR="00A0225C" w:rsidRPr="004B077C">
              <w:rPr>
                <w:rStyle w:val="Hyperlink"/>
                <w:noProof/>
              </w:rPr>
              <w:t>Payroll transparency</w:t>
            </w:r>
            <w:r w:rsidR="00A0225C">
              <w:rPr>
                <w:noProof/>
                <w:webHidden/>
              </w:rPr>
              <w:tab/>
            </w:r>
            <w:r w:rsidR="00A0225C">
              <w:rPr>
                <w:noProof/>
                <w:webHidden/>
              </w:rPr>
              <w:fldChar w:fldCharType="begin"/>
            </w:r>
            <w:r w:rsidR="00A0225C">
              <w:rPr>
                <w:noProof/>
                <w:webHidden/>
              </w:rPr>
              <w:instrText xml:space="preserve"> PAGEREF _Toc513201055 \h </w:instrText>
            </w:r>
            <w:r w:rsidR="00A0225C">
              <w:rPr>
                <w:noProof/>
                <w:webHidden/>
              </w:rPr>
            </w:r>
            <w:r w:rsidR="00A0225C">
              <w:rPr>
                <w:noProof/>
                <w:webHidden/>
              </w:rPr>
              <w:fldChar w:fldCharType="separate"/>
            </w:r>
            <w:r w:rsidR="00A0225C">
              <w:rPr>
                <w:noProof/>
                <w:webHidden/>
              </w:rPr>
              <w:t>7</w:t>
            </w:r>
            <w:r w:rsidR="00A0225C">
              <w:rPr>
                <w:noProof/>
                <w:webHidden/>
              </w:rPr>
              <w:fldChar w:fldCharType="end"/>
            </w:r>
          </w:hyperlink>
        </w:p>
        <w:p w14:paraId="32770405"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56" w:history="1">
            <w:r w:rsidR="00A0225C" w:rsidRPr="004B077C">
              <w:rPr>
                <w:rStyle w:val="Hyperlink"/>
                <w:noProof/>
              </w:rPr>
              <w:t>2.4</w:t>
            </w:r>
            <w:r w:rsidR="00A0225C">
              <w:rPr>
                <w:rFonts w:asciiTheme="minorHAnsi" w:eastAsiaTheme="minorEastAsia" w:hAnsiTheme="minorHAnsi"/>
                <w:noProof/>
                <w:kern w:val="0"/>
                <w:sz w:val="22"/>
              </w:rPr>
              <w:tab/>
            </w:r>
            <w:r w:rsidR="00A0225C" w:rsidRPr="004B077C">
              <w:rPr>
                <w:rStyle w:val="Hyperlink"/>
                <w:noProof/>
              </w:rPr>
              <w:t>Sub-summary</w:t>
            </w:r>
            <w:r w:rsidR="00A0225C">
              <w:rPr>
                <w:noProof/>
                <w:webHidden/>
              </w:rPr>
              <w:tab/>
            </w:r>
            <w:r w:rsidR="00A0225C">
              <w:rPr>
                <w:noProof/>
                <w:webHidden/>
              </w:rPr>
              <w:fldChar w:fldCharType="begin"/>
            </w:r>
            <w:r w:rsidR="00A0225C">
              <w:rPr>
                <w:noProof/>
                <w:webHidden/>
              </w:rPr>
              <w:instrText xml:space="preserve"> PAGEREF _Toc513201056 \h </w:instrText>
            </w:r>
            <w:r w:rsidR="00A0225C">
              <w:rPr>
                <w:noProof/>
                <w:webHidden/>
              </w:rPr>
            </w:r>
            <w:r w:rsidR="00A0225C">
              <w:rPr>
                <w:noProof/>
                <w:webHidden/>
              </w:rPr>
              <w:fldChar w:fldCharType="separate"/>
            </w:r>
            <w:r w:rsidR="00A0225C">
              <w:rPr>
                <w:noProof/>
                <w:webHidden/>
              </w:rPr>
              <w:t>7</w:t>
            </w:r>
            <w:r w:rsidR="00A0225C">
              <w:rPr>
                <w:noProof/>
                <w:webHidden/>
              </w:rPr>
              <w:fldChar w:fldCharType="end"/>
            </w:r>
          </w:hyperlink>
        </w:p>
        <w:p w14:paraId="1AE20351" w14:textId="77777777" w:rsidR="00A0225C" w:rsidRDefault="00C55073">
          <w:pPr>
            <w:pStyle w:val="TOC1"/>
            <w:tabs>
              <w:tab w:val="left" w:pos="420"/>
              <w:tab w:val="right" w:leader="dot" w:pos="8296"/>
            </w:tabs>
            <w:rPr>
              <w:rFonts w:asciiTheme="minorHAnsi" w:eastAsiaTheme="minorEastAsia" w:hAnsiTheme="minorHAnsi"/>
              <w:noProof/>
              <w:kern w:val="0"/>
              <w:sz w:val="22"/>
            </w:rPr>
          </w:pPr>
          <w:hyperlink w:anchor="_Toc513201057" w:history="1">
            <w:r w:rsidR="00A0225C" w:rsidRPr="004B077C">
              <w:rPr>
                <w:rStyle w:val="Hyperlink"/>
                <w:noProof/>
              </w:rPr>
              <w:t>3.</w:t>
            </w:r>
            <w:r w:rsidR="00A0225C">
              <w:rPr>
                <w:rFonts w:asciiTheme="minorHAnsi" w:eastAsiaTheme="minorEastAsia" w:hAnsiTheme="minorHAnsi"/>
                <w:noProof/>
                <w:kern w:val="0"/>
                <w:sz w:val="22"/>
              </w:rPr>
              <w:tab/>
            </w:r>
            <w:r w:rsidR="00A0225C" w:rsidRPr="004B077C">
              <w:rPr>
                <w:rStyle w:val="Hyperlink"/>
                <w:noProof/>
              </w:rPr>
              <w:t>Options for evaluating staff</w:t>
            </w:r>
            <w:r w:rsidR="00A0225C">
              <w:rPr>
                <w:noProof/>
                <w:webHidden/>
              </w:rPr>
              <w:tab/>
            </w:r>
            <w:r w:rsidR="00A0225C">
              <w:rPr>
                <w:noProof/>
                <w:webHidden/>
              </w:rPr>
              <w:fldChar w:fldCharType="begin"/>
            </w:r>
            <w:r w:rsidR="00A0225C">
              <w:rPr>
                <w:noProof/>
                <w:webHidden/>
              </w:rPr>
              <w:instrText xml:space="preserve"> PAGEREF _Toc513201057 \h </w:instrText>
            </w:r>
            <w:r w:rsidR="00A0225C">
              <w:rPr>
                <w:noProof/>
                <w:webHidden/>
              </w:rPr>
            </w:r>
            <w:r w:rsidR="00A0225C">
              <w:rPr>
                <w:noProof/>
                <w:webHidden/>
              </w:rPr>
              <w:fldChar w:fldCharType="separate"/>
            </w:r>
            <w:r w:rsidR="00A0225C">
              <w:rPr>
                <w:noProof/>
                <w:webHidden/>
              </w:rPr>
              <w:t>7</w:t>
            </w:r>
            <w:r w:rsidR="00A0225C">
              <w:rPr>
                <w:noProof/>
                <w:webHidden/>
              </w:rPr>
              <w:fldChar w:fldCharType="end"/>
            </w:r>
          </w:hyperlink>
        </w:p>
        <w:p w14:paraId="6BA6098C"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62" w:history="1">
            <w:r w:rsidR="00A0225C" w:rsidRPr="004B077C">
              <w:rPr>
                <w:rStyle w:val="Hyperlink"/>
                <w:noProof/>
              </w:rPr>
              <w:t>3.1</w:t>
            </w:r>
            <w:r w:rsidR="00A0225C">
              <w:rPr>
                <w:rFonts w:asciiTheme="minorHAnsi" w:eastAsiaTheme="minorEastAsia" w:hAnsiTheme="minorHAnsi"/>
                <w:noProof/>
                <w:kern w:val="0"/>
                <w:sz w:val="22"/>
              </w:rPr>
              <w:tab/>
            </w:r>
            <w:r w:rsidR="00A0225C" w:rsidRPr="004B077C">
              <w:rPr>
                <w:rStyle w:val="Hyperlink"/>
                <w:noProof/>
              </w:rPr>
              <w:t>Physical condition and disposition</w:t>
            </w:r>
            <w:r w:rsidR="00A0225C">
              <w:rPr>
                <w:noProof/>
                <w:webHidden/>
              </w:rPr>
              <w:tab/>
            </w:r>
            <w:r w:rsidR="00A0225C">
              <w:rPr>
                <w:noProof/>
                <w:webHidden/>
              </w:rPr>
              <w:fldChar w:fldCharType="begin"/>
            </w:r>
            <w:r w:rsidR="00A0225C">
              <w:rPr>
                <w:noProof/>
                <w:webHidden/>
              </w:rPr>
              <w:instrText xml:space="preserve"> PAGEREF _Toc513201062 \h </w:instrText>
            </w:r>
            <w:r w:rsidR="00A0225C">
              <w:rPr>
                <w:noProof/>
                <w:webHidden/>
              </w:rPr>
            </w:r>
            <w:r w:rsidR="00A0225C">
              <w:rPr>
                <w:noProof/>
                <w:webHidden/>
              </w:rPr>
              <w:fldChar w:fldCharType="separate"/>
            </w:r>
            <w:r w:rsidR="00A0225C">
              <w:rPr>
                <w:noProof/>
                <w:webHidden/>
              </w:rPr>
              <w:t>7</w:t>
            </w:r>
            <w:r w:rsidR="00A0225C">
              <w:rPr>
                <w:noProof/>
                <w:webHidden/>
              </w:rPr>
              <w:fldChar w:fldCharType="end"/>
            </w:r>
          </w:hyperlink>
        </w:p>
        <w:p w14:paraId="5BC938DE"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63" w:history="1">
            <w:r w:rsidR="00A0225C" w:rsidRPr="004B077C">
              <w:rPr>
                <w:rStyle w:val="Hyperlink"/>
                <w:noProof/>
              </w:rPr>
              <w:t>3.2</w:t>
            </w:r>
            <w:r w:rsidR="00A0225C">
              <w:rPr>
                <w:rFonts w:asciiTheme="minorHAnsi" w:eastAsiaTheme="minorEastAsia" w:hAnsiTheme="minorHAnsi"/>
                <w:noProof/>
                <w:kern w:val="0"/>
                <w:sz w:val="22"/>
              </w:rPr>
              <w:tab/>
            </w:r>
            <w:r w:rsidR="00A0225C" w:rsidRPr="004B077C">
              <w:rPr>
                <w:rStyle w:val="Hyperlink"/>
                <w:noProof/>
              </w:rPr>
              <w:t>Attainment</w:t>
            </w:r>
            <w:r w:rsidR="00A0225C">
              <w:rPr>
                <w:noProof/>
                <w:webHidden/>
              </w:rPr>
              <w:tab/>
            </w:r>
            <w:r w:rsidR="00A0225C">
              <w:rPr>
                <w:noProof/>
                <w:webHidden/>
              </w:rPr>
              <w:fldChar w:fldCharType="begin"/>
            </w:r>
            <w:r w:rsidR="00A0225C">
              <w:rPr>
                <w:noProof/>
                <w:webHidden/>
              </w:rPr>
              <w:instrText xml:space="preserve"> PAGEREF _Toc513201063 \h </w:instrText>
            </w:r>
            <w:r w:rsidR="00A0225C">
              <w:rPr>
                <w:noProof/>
                <w:webHidden/>
              </w:rPr>
            </w:r>
            <w:r w:rsidR="00A0225C">
              <w:rPr>
                <w:noProof/>
                <w:webHidden/>
              </w:rPr>
              <w:fldChar w:fldCharType="separate"/>
            </w:r>
            <w:r w:rsidR="00A0225C">
              <w:rPr>
                <w:noProof/>
                <w:webHidden/>
              </w:rPr>
              <w:t>8</w:t>
            </w:r>
            <w:r w:rsidR="00A0225C">
              <w:rPr>
                <w:noProof/>
                <w:webHidden/>
              </w:rPr>
              <w:fldChar w:fldCharType="end"/>
            </w:r>
          </w:hyperlink>
        </w:p>
        <w:p w14:paraId="519783F9"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64" w:history="1">
            <w:r w:rsidR="00A0225C" w:rsidRPr="004B077C">
              <w:rPr>
                <w:rStyle w:val="Hyperlink"/>
                <w:noProof/>
              </w:rPr>
              <w:t>3.3</w:t>
            </w:r>
            <w:r w:rsidR="00A0225C">
              <w:rPr>
                <w:rFonts w:asciiTheme="minorHAnsi" w:eastAsiaTheme="minorEastAsia" w:hAnsiTheme="minorHAnsi"/>
                <w:noProof/>
                <w:kern w:val="0"/>
                <w:sz w:val="22"/>
              </w:rPr>
              <w:tab/>
            </w:r>
            <w:r w:rsidR="00A0225C" w:rsidRPr="004B077C">
              <w:rPr>
                <w:rStyle w:val="Hyperlink"/>
                <w:noProof/>
              </w:rPr>
              <w:t>Competence</w:t>
            </w:r>
            <w:r w:rsidR="00A0225C">
              <w:rPr>
                <w:noProof/>
                <w:webHidden/>
              </w:rPr>
              <w:tab/>
            </w:r>
            <w:r w:rsidR="00A0225C">
              <w:rPr>
                <w:noProof/>
                <w:webHidden/>
              </w:rPr>
              <w:fldChar w:fldCharType="begin"/>
            </w:r>
            <w:r w:rsidR="00A0225C">
              <w:rPr>
                <w:noProof/>
                <w:webHidden/>
              </w:rPr>
              <w:instrText xml:space="preserve"> PAGEREF _Toc513201064 \h </w:instrText>
            </w:r>
            <w:r w:rsidR="00A0225C">
              <w:rPr>
                <w:noProof/>
                <w:webHidden/>
              </w:rPr>
            </w:r>
            <w:r w:rsidR="00A0225C">
              <w:rPr>
                <w:noProof/>
                <w:webHidden/>
              </w:rPr>
              <w:fldChar w:fldCharType="separate"/>
            </w:r>
            <w:r w:rsidR="00A0225C">
              <w:rPr>
                <w:noProof/>
                <w:webHidden/>
              </w:rPr>
              <w:t>9</w:t>
            </w:r>
            <w:r w:rsidR="00A0225C">
              <w:rPr>
                <w:noProof/>
                <w:webHidden/>
              </w:rPr>
              <w:fldChar w:fldCharType="end"/>
            </w:r>
          </w:hyperlink>
        </w:p>
        <w:p w14:paraId="3CAED3CE"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65" w:history="1">
            <w:r w:rsidR="00A0225C" w:rsidRPr="004B077C">
              <w:rPr>
                <w:rStyle w:val="Hyperlink"/>
                <w:noProof/>
              </w:rPr>
              <w:t>3.4</w:t>
            </w:r>
            <w:r w:rsidR="00A0225C">
              <w:rPr>
                <w:rFonts w:asciiTheme="minorHAnsi" w:eastAsiaTheme="minorEastAsia" w:hAnsiTheme="minorHAnsi"/>
                <w:noProof/>
                <w:kern w:val="0"/>
                <w:sz w:val="22"/>
              </w:rPr>
              <w:tab/>
            </w:r>
            <w:r w:rsidR="00A0225C" w:rsidRPr="004B077C">
              <w:rPr>
                <w:rStyle w:val="Hyperlink"/>
                <w:noProof/>
              </w:rPr>
              <w:t>Collaborative ability</w:t>
            </w:r>
            <w:r w:rsidR="00A0225C">
              <w:rPr>
                <w:noProof/>
                <w:webHidden/>
              </w:rPr>
              <w:tab/>
            </w:r>
            <w:r w:rsidR="00A0225C">
              <w:rPr>
                <w:noProof/>
                <w:webHidden/>
              </w:rPr>
              <w:fldChar w:fldCharType="begin"/>
            </w:r>
            <w:r w:rsidR="00A0225C">
              <w:rPr>
                <w:noProof/>
                <w:webHidden/>
              </w:rPr>
              <w:instrText xml:space="preserve"> PAGEREF _Toc513201065 \h </w:instrText>
            </w:r>
            <w:r w:rsidR="00A0225C">
              <w:rPr>
                <w:noProof/>
                <w:webHidden/>
              </w:rPr>
            </w:r>
            <w:r w:rsidR="00A0225C">
              <w:rPr>
                <w:noProof/>
                <w:webHidden/>
              </w:rPr>
              <w:fldChar w:fldCharType="separate"/>
            </w:r>
            <w:r w:rsidR="00A0225C">
              <w:rPr>
                <w:noProof/>
                <w:webHidden/>
              </w:rPr>
              <w:t>9</w:t>
            </w:r>
            <w:r w:rsidR="00A0225C">
              <w:rPr>
                <w:noProof/>
                <w:webHidden/>
              </w:rPr>
              <w:fldChar w:fldCharType="end"/>
            </w:r>
          </w:hyperlink>
        </w:p>
        <w:p w14:paraId="1A005257"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66" w:history="1">
            <w:r w:rsidR="00A0225C" w:rsidRPr="004B077C">
              <w:rPr>
                <w:rStyle w:val="Hyperlink"/>
                <w:noProof/>
              </w:rPr>
              <w:t>3.5</w:t>
            </w:r>
            <w:r w:rsidR="00A0225C">
              <w:rPr>
                <w:rFonts w:asciiTheme="minorHAnsi" w:eastAsiaTheme="minorEastAsia" w:hAnsiTheme="minorHAnsi"/>
                <w:noProof/>
                <w:kern w:val="0"/>
                <w:sz w:val="22"/>
              </w:rPr>
              <w:tab/>
            </w:r>
            <w:r w:rsidR="00A0225C" w:rsidRPr="004B077C">
              <w:rPr>
                <w:rStyle w:val="Hyperlink"/>
                <w:noProof/>
              </w:rPr>
              <w:t>Sub-summary</w:t>
            </w:r>
            <w:r w:rsidR="00A0225C">
              <w:rPr>
                <w:noProof/>
                <w:webHidden/>
              </w:rPr>
              <w:tab/>
            </w:r>
            <w:r w:rsidR="00A0225C">
              <w:rPr>
                <w:noProof/>
                <w:webHidden/>
              </w:rPr>
              <w:fldChar w:fldCharType="begin"/>
            </w:r>
            <w:r w:rsidR="00A0225C">
              <w:rPr>
                <w:noProof/>
                <w:webHidden/>
              </w:rPr>
              <w:instrText xml:space="preserve"> PAGEREF _Toc513201066 \h </w:instrText>
            </w:r>
            <w:r w:rsidR="00A0225C">
              <w:rPr>
                <w:noProof/>
                <w:webHidden/>
              </w:rPr>
            </w:r>
            <w:r w:rsidR="00A0225C">
              <w:rPr>
                <w:noProof/>
                <w:webHidden/>
              </w:rPr>
              <w:fldChar w:fldCharType="separate"/>
            </w:r>
            <w:r w:rsidR="00A0225C">
              <w:rPr>
                <w:noProof/>
                <w:webHidden/>
              </w:rPr>
              <w:t>10</w:t>
            </w:r>
            <w:r w:rsidR="00A0225C">
              <w:rPr>
                <w:noProof/>
                <w:webHidden/>
              </w:rPr>
              <w:fldChar w:fldCharType="end"/>
            </w:r>
          </w:hyperlink>
        </w:p>
        <w:p w14:paraId="1963988B" w14:textId="77777777" w:rsidR="00A0225C" w:rsidRDefault="00C55073">
          <w:pPr>
            <w:pStyle w:val="TOC1"/>
            <w:tabs>
              <w:tab w:val="left" w:pos="420"/>
              <w:tab w:val="right" w:leader="dot" w:pos="8296"/>
            </w:tabs>
            <w:rPr>
              <w:rFonts w:asciiTheme="minorHAnsi" w:eastAsiaTheme="minorEastAsia" w:hAnsiTheme="minorHAnsi"/>
              <w:noProof/>
              <w:kern w:val="0"/>
              <w:sz w:val="22"/>
            </w:rPr>
          </w:pPr>
          <w:hyperlink w:anchor="_Toc513201067" w:history="1">
            <w:r w:rsidR="00A0225C" w:rsidRPr="004B077C">
              <w:rPr>
                <w:rStyle w:val="Hyperlink"/>
                <w:noProof/>
              </w:rPr>
              <w:t>4.</w:t>
            </w:r>
            <w:r w:rsidR="00A0225C">
              <w:rPr>
                <w:rFonts w:asciiTheme="minorHAnsi" w:eastAsiaTheme="minorEastAsia" w:hAnsiTheme="minorHAnsi"/>
                <w:noProof/>
                <w:kern w:val="0"/>
                <w:sz w:val="22"/>
              </w:rPr>
              <w:tab/>
            </w:r>
            <w:r w:rsidR="00A0225C" w:rsidRPr="004B077C">
              <w:rPr>
                <w:rStyle w:val="Hyperlink"/>
                <w:noProof/>
              </w:rPr>
              <w:t>Leadership approaches to adapt to this rapidly changing environment</w:t>
            </w:r>
            <w:r w:rsidR="00A0225C">
              <w:rPr>
                <w:noProof/>
                <w:webHidden/>
              </w:rPr>
              <w:tab/>
            </w:r>
            <w:r w:rsidR="00A0225C">
              <w:rPr>
                <w:noProof/>
                <w:webHidden/>
              </w:rPr>
              <w:fldChar w:fldCharType="begin"/>
            </w:r>
            <w:r w:rsidR="00A0225C">
              <w:rPr>
                <w:noProof/>
                <w:webHidden/>
              </w:rPr>
              <w:instrText xml:space="preserve"> PAGEREF _Toc513201067 \h </w:instrText>
            </w:r>
            <w:r w:rsidR="00A0225C">
              <w:rPr>
                <w:noProof/>
                <w:webHidden/>
              </w:rPr>
            </w:r>
            <w:r w:rsidR="00A0225C">
              <w:rPr>
                <w:noProof/>
                <w:webHidden/>
              </w:rPr>
              <w:fldChar w:fldCharType="separate"/>
            </w:r>
            <w:r w:rsidR="00A0225C">
              <w:rPr>
                <w:noProof/>
                <w:webHidden/>
              </w:rPr>
              <w:t>10</w:t>
            </w:r>
            <w:r w:rsidR="00A0225C">
              <w:rPr>
                <w:noProof/>
                <w:webHidden/>
              </w:rPr>
              <w:fldChar w:fldCharType="end"/>
            </w:r>
          </w:hyperlink>
        </w:p>
        <w:p w14:paraId="1CDFC42C"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69" w:history="1">
            <w:r w:rsidR="00A0225C" w:rsidRPr="004B077C">
              <w:rPr>
                <w:rStyle w:val="Hyperlink"/>
                <w:noProof/>
              </w:rPr>
              <w:t>4.1</w:t>
            </w:r>
            <w:r w:rsidR="00A0225C">
              <w:rPr>
                <w:rFonts w:asciiTheme="minorHAnsi" w:eastAsiaTheme="minorEastAsia" w:hAnsiTheme="minorHAnsi"/>
                <w:noProof/>
                <w:kern w:val="0"/>
                <w:sz w:val="22"/>
              </w:rPr>
              <w:tab/>
            </w:r>
            <w:r w:rsidR="00A0225C" w:rsidRPr="004B077C">
              <w:rPr>
                <w:rStyle w:val="Hyperlink"/>
                <w:noProof/>
              </w:rPr>
              <w:t>Developing Trust</w:t>
            </w:r>
            <w:r w:rsidR="00A0225C">
              <w:rPr>
                <w:noProof/>
                <w:webHidden/>
              </w:rPr>
              <w:tab/>
            </w:r>
            <w:r w:rsidR="00A0225C">
              <w:rPr>
                <w:noProof/>
                <w:webHidden/>
              </w:rPr>
              <w:fldChar w:fldCharType="begin"/>
            </w:r>
            <w:r w:rsidR="00A0225C">
              <w:rPr>
                <w:noProof/>
                <w:webHidden/>
              </w:rPr>
              <w:instrText xml:space="preserve"> PAGEREF _Toc513201069 \h </w:instrText>
            </w:r>
            <w:r w:rsidR="00A0225C">
              <w:rPr>
                <w:noProof/>
                <w:webHidden/>
              </w:rPr>
            </w:r>
            <w:r w:rsidR="00A0225C">
              <w:rPr>
                <w:noProof/>
                <w:webHidden/>
              </w:rPr>
              <w:fldChar w:fldCharType="separate"/>
            </w:r>
            <w:r w:rsidR="00A0225C">
              <w:rPr>
                <w:noProof/>
                <w:webHidden/>
              </w:rPr>
              <w:t>11</w:t>
            </w:r>
            <w:r w:rsidR="00A0225C">
              <w:rPr>
                <w:noProof/>
                <w:webHidden/>
              </w:rPr>
              <w:fldChar w:fldCharType="end"/>
            </w:r>
          </w:hyperlink>
        </w:p>
        <w:p w14:paraId="4F757DE3"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70" w:history="1">
            <w:r w:rsidR="00A0225C" w:rsidRPr="004B077C">
              <w:rPr>
                <w:rStyle w:val="Hyperlink"/>
                <w:noProof/>
              </w:rPr>
              <w:t>4.2</w:t>
            </w:r>
            <w:r w:rsidR="00A0225C">
              <w:rPr>
                <w:rFonts w:asciiTheme="minorHAnsi" w:eastAsiaTheme="minorEastAsia" w:hAnsiTheme="minorHAnsi"/>
                <w:noProof/>
                <w:kern w:val="0"/>
                <w:sz w:val="22"/>
              </w:rPr>
              <w:tab/>
            </w:r>
            <w:r w:rsidR="00A0225C" w:rsidRPr="004B077C">
              <w:rPr>
                <w:rStyle w:val="Hyperlink"/>
                <w:noProof/>
              </w:rPr>
              <w:t>Respecting knowledge assets</w:t>
            </w:r>
            <w:r w:rsidR="00A0225C">
              <w:rPr>
                <w:noProof/>
                <w:webHidden/>
              </w:rPr>
              <w:tab/>
            </w:r>
            <w:r w:rsidR="00A0225C">
              <w:rPr>
                <w:noProof/>
                <w:webHidden/>
              </w:rPr>
              <w:fldChar w:fldCharType="begin"/>
            </w:r>
            <w:r w:rsidR="00A0225C">
              <w:rPr>
                <w:noProof/>
                <w:webHidden/>
              </w:rPr>
              <w:instrText xml:space="preserve"> PAGEREF _Toc513201070 \h </w:instrText>
            </w:r>
            <w:r w:rsidR="00A0225C">
              <w:rPr>
                <w:noProof/>
                <w:webHidden/>
              </w:rPr>
            </w:r>
            <w:r w:rsidR="00A0225C">
              <w:rPr>
                <w:noProof/>
                <w:webHidden/>
              </w:rPr>
              <w:fldChar w:fldCharType="separate"/>
            </w:r>
            <w:r w:rsidR="00A0225C">
              <w:rPr>
                <w:noProof/>
                <w:webHidden/>
              </w:rPr>
              <w:t>11</w:t>
            </w:r>
            <w:r w:rsidR="00A0225C">
              <w:rPr>
                <w:noProof/>
                <w:webHidden/>
              </w:rPr>
              <w:fldChar w:fldCharType="end"/>
            </w:r>
          </w:hyperlink>
        </w:p>
        <w:p w14:paraId="696B4641"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71" w:history="1">
            <w:r w:rsidR="00A0225C" w:rsidRPr="004B077C">
              <w:rPr>
                <w:rStyle w:val="Hyperlink"/>
                <w:noProof/>
              </w:rPr>
              <w:t>4.3</w:t>
            </w:r>
            <w:r w:rsidR="00A0225C">
              <w:rPr>
                <w:rFonts w:asciiTheme="minorHAnsi" w:eastAsiaTheme="minorEastAsia" w:hAnsiTheme="minorHAnsi"/>
                <w:noProof/>
                <w:kern w:val="0"/>
                <w:sz w:val="22"/>
              </w:rPr>
              <w:tab/>
            </w:r>
            <w:r w:rsidR="00A0225C" w:rsidRPr="004B077C">
              <w:rPr>
                <w:rStyle w:val="Hyperlink"/>
                <w:noProof/>
              </w:rPr>
              <w:t>Reputation Management</w:t>
            </w:r>
            <w:r w:rsidR="00A0225C">
              <w:rPr>
                <w:noProof/>
                <w:webHidden/>
              </w:rPr>
              <w:tab/>
            </w:r>
            <w:r w:rsidR="00A0225C">
              <w:rPr>
                <w:noProof/>
                <w:webHidden/>
              </w:rPr>
              <w:fldChar w:fldCharType="begin"/>
            </w:r>
            <w:r w:rsidR="00A0225C">
              <w:rPr>
                <w:noProof/>
                <w:webHidden/>
              </w:rPr>
              <w:instrText xml:space="preserve"> PAGEREF _Toc513201071 \h </w:instrText>
            </w:r>
            <w:r w:rsidR="00A0225C">
              <w:rPr>
                <w:noProof/>
                <w:webHidden/>
              </w:rPr>
            </w:r>
            <w:r w:rsidR="00A0225C">
              <w:rPr>
                <w:noProof/>
                <w:webHidden/>
              </w:rPr>
              <w:fldChar w:fldCharType="separate"/>
            </w:r>
            <w:r w:rsidR="00A0225C">
              <w:rPr>
                <w:noProof/>
                <w:webHidden/>
              </w:rPr>
              <w:t>12</w:t>
            </w:r>
            <w:r w:rsidR="00A0225C">
              <w:rPr>
                <w:noProof/>
                <w:webHidden/>
              </w:rPr>
              <w:fldChar w:fldCharType="end"/>
            </w:r>
          </w:hyperlink>
        </w:p>
        <w:p w14:paraId="53730ED1" w14:textId="77777777" w:rsidR="00A0225C" w:rsidRDefault="00C55073">
          <w:pPr>
            <w:pStyle w:val="TOC2"/>
            <w:tabs>
              <w:tab w:val="left" w:pos="880"/>
              <w:tab w:val="right" w:leader="dot" w:pos="8296"/>
            </w:tabs>
            <w:rPr>
              <w:rFonts w:asciiTheme="minorHAnsi" w:eastAsiaTheme="minorEastAsia" w:hAnsiTheme="minorHAnsi"/>
              <w:noProof/>
              <w:kern w:val="0"/>
              <w:sz w:val="22"/>
            </w:rPr>
          </w:pPr>
          <w:hyperlink w:anchor="_Toc513201072" w:history="1">
            <w:r w:rsidR="00A0225C" w:rsidRPr="004B077C">
              <w:rPr>
                <w:rStyle w:val="Hyperlink"/>
                <w:noProof/>
              </w:rPr>
              <w:t>4.4</w:t>
            </w:r>
            <w:r w:rsidR="00A0225C">
              <w:rPr>
                <w:rFonts w:asciiTheme="minorHAnsi" w:eastAsiaTheme="minorEastAsia" w:hAnsiTheme="minorHAnsi"/>
                <w:noProof/>
                <w:kern w:val="0"/>
                <w:sz w:val="22"/>
              </w:rPr>
              <w:tab/>
            </w:r>
            <w:r w:rsidR="00A0225C" w:rsidRPr="004B077C">
              <w:rPr>
                <w:rStyle w:val="Hyperlink"/>
                <w:noProof/>
              </w:rPr>
              <w:t>Sub-summary</w:t>
            </w:r>
            <w:r w:rsidR="00A0225C">
              <w:rPr>
                <w:noProof/>
                <w:webHidden/>
              </w:rPr>
              <w:tab/>
            </w:r>
            <w:r w:rsidR="00A0225C">
              <w:rPr>
                <w:noProof/>
                <w:webHidden/>
              </w:rPr>
              <w:fldChar w:fldCharType="begin"/>
            </w:r>
            <w:r w:rsidR="00A0225C">
              <w:rPr>
                <w:noProof/>
                <w:webHidden/>
              </w:rPr>
              <w:instrText xml:space="preserve"> PAGEREF _Toc513201072 \h </w:instrText>
            </w:r>
            <w:r w:rsidR="00A0225C">
              <w:rPr>
                <w:noProof/>
                <w:webHidden/>
              </w:rPr>
            </w:r>
            <w:r w:rsidR="00A0225C">
              <w:rPr>
                <w:noProof/>
                <w:webHidden/>
              </w:rPr>
              <w:fldChar w:fldCharType="separate"/>
            </w:r>
            <w:r w:rsidR="00A0225C">
              <w:rPr>
                <w:noProof/>
                <w:webHidden/>
              </w:rPr>
              <w:t>13</w:t>
            </w:r>
            <w:r w:rsidR="00A0225C">
              <w:rPr>
                <w:noProof/>
                <w:webHidden/>
              </w:rPr>
              <w:fldChar w:fldCharType="end"/>
            </w:r>
          </w:hyperlink>
        </w:p>
        <w:p w14:paraId="000C54A7" w14:textId="77777777" w:rsidR="00A0225C" w:rsidRDefault="00C55073">
          <w:pPr>
            <w:pStyle w:val="TOC1"/>
            <w:tabs>
              <w:tab w:val="left" w:pos="420"/>
              <w:tab w:val="right" w:leader="dot" w:pos="8296"/>
            </w:tabs>
            <w:rPr>
              <w:rFonts w:asciiTheme="minorHAnsi" w:eastAsiaTheme="minorEastAsia" w:hAnsiTheme="minorHAnsi"/>
              <w:noProof/>
              <w:kern w:val="0"/>
              <w:sz w:val="22"/>
            </w:rPr>
          </w:pPr>
          <w:hyperlink w:anchor="_Toc513201073" w:history="1">
            <w:r w:rsidR="00A0225C" w:rsidRPr="004B077C">
              <w:rPr>
                <w:rStyle w:val="Hyperlink"/>
                <w:noProof/>
              </w:rPr>
              <w:t>5.</w:t>
            </w:r>
            <w:r w:rsidR="00A0225C">
              <w:rPr>
                <w:rFonts w:asciiTheme="minorHAnsi" w:eastAsiaTheme="minorEastAsia" w:hAnsiTheme="minorHAnsi"/>
                <w:noProof/>
                <w:kern w:val="0"/>
                <w:sz w:val="22"/>
              </w:rPr>
              <w:tab/>
            </w:r>
            <w:r w:rsidR="00A0225C" w:rsidRPr="004B077C">
              <w:rPr>
                <w:rStyle w:val="Hyperlink"/>
                <w:noProof/>
              </w:rPr>
              <w:t>Executive Summary</w:t>
            </w:r>
            <w:r w:rsidR="00A0225C">
              <w:rPr>
                <w:noProof/>
                <w:webHidden/>
              </w:rPr>
              <w:tab/>
            </w:r>
            <w:r w:rsidR="00A0225C">
              <w:rPr>
                <w:noProof/>
                <w:webHidden/>
              </w:rPr>
              <w:fldChar w:fldCharType="begin"/>
            </w:r>
            <w:r w:rsidR="00A0225C">
              <w:rPr>
                <w:noProof/>
                <w:webHidden/>
              </w:rPr>
              <w:instrText xml:space="preserve"> PAGEREF _Toc513201073 \h </w:instrText>
            </w:r>
            <w:r w:rsidR="00A0225C">
              <w:rPr>
                <w:noProof/>
                <w:webHidden/>
              </w:rPr>
            </w:r>
            <w:r w:rsidR="00A0225C">
              <w:rPr>
                <w:noProof/>
                <w:webHidden/>
              </w:rPr>
              <w:fldChar w:fldCharType="separate"/>
            </w:r>
            <w:r w:rsidR="00A0225C">
              <w:rPr>
                <w:noProof/>
                <w:webHidden/>
              </w:rPr>
              <w:t>13</w:t>
            </w:r>
            <w:r w:rsidR="00A0225C">
              <w:rPr>
                <w:noProof/>
                <w:webHidden/>
              </w:rPr>
              <w:fldChar w:fldCharType="end"/>
            </w:r>
          </w:hyperlink>
        </w:p>
        <w:p w14:paraId="74182D48" w14:textId="77777777" w:rsidR="00A0225C" w:rsidRDefault="00C55073">
          <w:pPr>
            <w:pStyle w:val="TOC1"/>
            <w:tabs>
              <w:tab w:val="right" w:leader="dot" w:pos="8296"/>
            </w:tabs>
            <w:rPr>
              <w:rFonts w:asciiTheme="minorHAnsi" w:eastAsiaTheme="minorEastAsia" w:hAnsiTheme="minorHAnsi"/>
              <w:noProof/>
              <w:kern w:val="0"/>
              <w:sz w:val="22"/>
            </w:rPr>
          </w:pPr>
          <w:hyperlink w:anchor="_Toc513201074" w:history="1">
            <w:r w:rsidR="00A0225C" w:rsidRPr="004B077C">
              <w:rPr>
                <w:rStyle w:val="Hyperlink"/>
                <w:noProof/>
              </w:rPr>
              <w:t>Reference</w:t>
            </w:r>
            <w:r w:rsidR="00A0225C">
              <w:rPr>
                <w:noProof/>
                <w:webHidden/>
              </w:rPr>
              <w:tab/>
            </w:r>
            <w:r w:rsidR="00A0225C">
              <w:rPr>
                <w:noProof/>
                <w:webHidden/>
              </w:rPr>
              <w:fldChar w:fldCharType="begin"/>
            </w:r>
            <w:r w:rsidR="00A0225C">
              <w:rPr>
                <w:noProof/>
                <w:webHidden/>
              </w:rPr>
              <w:instrText xml:space="preserve"> PAGEREF _Toc513201074 \h </w:instrText>
            </w:r>
            <w:r w:rsidR="00A0225C">
              <w:rPr>
                <w:noProof/>
                <w:webHidden/>
              </w:rPr>
            </w:r>
            <w:r w:rsidR="00A0225C">
              <w:rPr>
                <w:noProof/>
                <w:webHidden/>
              </w:rPr>
              <w:fldChar w:fldCharType="separate"/>
            </w:r>
            <w:r w:rsidR="00A0225C">
              <w:rPr>
                <w:noProof/>
                <w:webHidden/>
              </w:rPr>
              <w:t>14</w:t>
            </w:r>
            <w:r w:rsidR="00A0225C">
              <w:rPr>
                <w:noProof/>
                <w:webHidden/>
              </w:rPr>
              <w:fldChar w:fldCharType="end"/>
            </w:r>
          </w:hyperlink>
        </w:p>
        <w:p w14:paraId="68888CAC" w14:textId="7982D4F7" w:rsidR="00AC63D3" w:rsidRDefault="00AC63D3">
          <w:r>
            <w:rPr>
              <w:b/>
              <w:bCs/>
              <w:lang w:val="zh-CN"/>
            </w:rPr>
            <w:fldChar w:fldCharType="end"/>
          </w:r>
        </w:p>
      </w:sdtContent>
    </w:sdt>
    <w:p w14:paraId="48D30D40" w14:textId="20392FE6" w:rsidR="00CC6AAF" w:rsidRDefault="00CC6AAF">
      <w:pPr>
        <w:widowControl/>
        <w:jc w:val="left"/>
        <w:rPr>
          <w:sz w:val="48"/>
        </w:rPr>
      </w:pPr>
    </w:p>
    <w:p w14:paraId="4CEF4885" w14:textId="77777777" w:rsidR="00CC6AAF" w:rsidRDefault="00CC6AAF" w:rsidP="00CC6AAF">
      <w:pPr>
        <w:jc w:val="right"/>
        <w:rPr>
          <w:sz w:val="48"/>
        </w:rPr>
      </w:pPr>
    </w:p>
    <w:p w14:paraId="086D3328" w14:textId="06845AEE" w:rsidR="00CC6AAF" w:rsidRDefault="00CC6AAF" w:rsidP="00CC6AAF">
      <w:pPr>
        <w:widowControl/>
        <w:jc w:val="left"/>
      </w:pPr>
      <w:r>
        <w:br w:type="page"/>
      </w:r>
    </w:p>
    <w:p w14:paraId="5B3EB34C" w14:textId="77777777" w:rsidR="002E0A64" w:rsidRPr="00CC6AAF" w:rsidRDefault="3E94D6B1" w:rsidP="00CC6AAF">
      <w:pPr>
        <w:pStyle w:val="Heading1"/>
        <w:numPr>
          <w:ilvl w:val="0"/>
          <w:numId w:val="10"/>
        </w:numPr>
      </w:pPr>
      <w:bookmarkStart w:id="4" w:name="_Toc513201040"/>
      <w:r w:rsidRPr="00CC6AAF">
        <w:lastRenderedPageBreak/>
        <w:t>Motivation issue</w:t>
      </w:r>
      <w:bookmarkEnd w:id="4"/>
    </w:p>
    <w:p w14:paraId="772B32C4" w14:textId="77777777" w:rsidR="00AF49E5" w:rsidRDefault="3E94D6B1" w:rsidP="3E94D6B1">
      <w:pPr>
        <w:rPr>
          <w:rFonts w:cs="Times New Roman"/>
          <w:lang w:val="en-US"/>
        </w:rPr>
      </w:pPr>
      <w:r w:rsidRPr="3E94D6B1">
        <w:rPr>
          <w:rFonts w:cs="Times New Roman"/>
          <w:lang w:val="en-US"/>
        </w:rPr>
        <w:t>Based on Maslow’s hierarchy of needs (Maslow, 1970), people can be motivated by mainly five sections of demands, which are built on a five stage model [1]. The first two stages are quite easy to be satisfied by providing reasonable salaries and keeping their job position stable to make them feel bright about the future. The third need is about love and belonging, which becomes difficult and need a lot of time and energy to achieve, and so do need of esteem and need of self-</w:t>
      </w:r>
      <w:r w:rsidRPr="3E94D6B1">
        <w:rPr>
          <w:rFonts w:cs="Times New Roman"/>
        </w:rPr>
        <w:t>actualisation</w:t>
      </w:r>
      <w:r w:rsidRPr="3E94D6B1">
        <w:rPr>
          <w:rFonts w:cs="Times New Roman"/>
          <w:lang w:val="en-US"/>
        </w:rPr>
        <w:t xml:space="preserve">. There are several different methods to motivate underperforming staff in the team by meeting higher levels of needs in Maslow’s hierarchy of </w:t>
      </w:r>
      <w:commentRangeStart w:id="5"/>
      <w:r w:rsidRPr="3E94D6B1">
        <w:rPr>
          <w:rFonts w:cs="Times New Roman"/>
          <w:lang w:val="en-US"/>
        </w:rPr>
        <w:t>needs</w:t>
      </w:r>
      <w:commentRangeEnd w:id="5"/>
      <w:r w:rsidR="00FB29B1">
        <w:rPr>
          <w:rStyle w:val="CommentReference"/>
        </w:rPr>
        <w:commentReference w:id="5"/>
      </w:r>
      <w:r w:rsidRPr="3E94D6B1">
        <w:rPr>
          <w:rFonts w:cs="Times New Roman"/>
          <w:lang w:val="en-US"/>
        </w:rPr>
        <w:t>.</w:t>
      </w:r>
    </w:p>
    <w:p w14:paraId="7B3EE437" w14:textId="77777777" w:rsidR="008E3A35" w:rsidRPr="007C03C1" w:rsidRDefault="3E94D6B1" w:rsidP="00CC6AAF">
      <w:pPr>
        <w:pStyle w:val="Heading2"/>
        <w:numPr>
          <w:ilvl w:val="1"/>
          <w:numId w:val="11"/>
        </w:numPr>
        <w:ind w:left="567"/>
        <w:rPr>
          <w:lang w:val="en-US"/>
        </w:rPr>
      </w:pPr>
      <w:bookmarkStart w:id="6" w:name="_Toc513201041"/>
      <w:r w:rsidRPr="3E94D6B1">
        <w:rPr>
          <w:lang w:val="en-US"/>
        </w:rPr>
        <w:t>Identify different kinds of staff and treat them differently</w:t>
      </w:r>
      <w:bookmarkEnd w:id="6"/>
    </w:p>
    <w:p w14:paraId="0FFE3132" w14:textId="77777777" w:rsidR="00E44995" w:rsidRDefault="3E94D6B1" w:rsidP="3E94D6B1">
      <w:pPr>
        <w:pStyle w:val="ListParagraph"/>
        <w:ind w:firstLineChars="0" w:firstLine="0"/>
        <w:rPr>
          <w:rFonts w:cs="Times New Roman"/>
          <w:lang w:val="en-US"/>
        </w:rPr>
      </w:pPr>
      <w:r w:rsidRPr="3E94D6B1">
        <w:rPr>
          <w:rFonts w:cs="Times New Roman"/>
          <w:lang w:val="en-US"/>
        </w:rPr>
        <w:t xml:space="preserve">In the mention of McClelland’s theory of needs, staff in a company can roughly be divided into three types [2, 3]. </w:t>
      </w:r>
    </w:p>
    <w:p w14:paraId="672A6659" w14:textId="77777777" w:rsidR="00E44995" w:rsidRDefault="00E44995" w:rsidP="3E94D6B1">
      <w:pPr>
        <w:pStyle w:val="ListParagraph"/>
        <w:ind w:firstLineChars="0" w:firstLine="0"/>
        <w:rPr>
          <w:rFonts w:cs="Times New Roman"/>
          <w:lang w:val="en-US"/>
        </w:rPr>
      </w:pPr>
    </w:p>
    <w:p w14:paraId="6A189077" w14:textId="77777777" w:rsidR="00A829DA" w:rsidRDefault="3E94D6B1" w:rsidP="3E94D6B1">
      <w:pPr>
        <w:pStyle w:val="ListParagraph"/>
        <w:ind w:firstLineChars="0" w:firstLine="0"/>
        <w:rPr>
          <w:rFonts w:cs="Times New Roman"/>
          <w:lang w:val="en-US"/>
        </w:rPr>
      </w:pPr>
      <w:r w:rsidRPr="3E94D6B1">
        <w:rPr>
          <w:rFonts w:cs="Times New Roman"/>
          <w:lang w:val="en-US"/>
        </w:rPr>
        <w:t xml:space="preserve">The staff of the first type focus on the need for affiliation. They are always regarded as good-tempered guy in a team and they are most likely to have the stable relationship with other team members. Cooperation means quite a lot to them rather than Competition, which also indicates that these people do not like venture that makes them feel unsafe and uneasy. </w:t>
      </w:r>
    </w:p>
    <w:p w14:paraId="0A37501D" w14:textId="77777777" w:rsidR="00E44995" w:rsidRDefault="00E44995" w:rsidP="3E94D6B1">
      <w:pPr>
        <w:pStyle w:val="ListParagraph"/>
        <w:ind w:firstLineChars="0" w:firstLine="0"/>
        <w:rPr>
          <w:rFonts w:cs="Times New Roman"/>
          <w:lang w:val="en-US"/>
        </w:rPr>
      </w:pPr>
    </w:p>
    <w:p w14:paraId="34F8D7D5" w14:textId="77777777" w:rsidR="00E44995" w:rsidRDefault="3E94D6B1" w:rsidP="3E94D6B1">
      <w:pPr>
        <w:pStyle w:val="ListParagraph"/>
        <w:ind w:firstLineChars="0" w:firstLine="0"/>
        <w:rPr>
          <w:rFonts w:cs="Times New Roman"/>
          <w:lang w:val="en-US"/>
        </w:rPr>
      </w:pPr>
      <w:r w:rsidRPr="3E94D6B1">
        <w:rPr>
          <w:rFonts w:cs="Times New Roman"/>
          <w:lang w:val="en-US"/>
        </w:rPr>
        <w:t>The second type of staff are more radical and focus on the need for achievement. They tend to have a strong will in doing challenging works regardless of taking a lot of risks. Step feedback makes then more certain about the development of the whole project. Concentrated on tasks easily, they are more likely to accomplish the job effectively and efficiently, which, as a result, contributes a lot to their confidence and happiness.</w:t>
      </w:r>
    </w:p>
    <w:p w14:paraId="5DAB6C7B" w14:textId="77777777" w:rsidR="009464AC" w:rsidRDefault="009464AC" w:rsidP="3E94D6B1">
      <w:pPr>
        <w:pStyle w:val="ListParagraph"/>
        <w:ind w:firstLineChars="0" w:firstLine="0"/>
        <w:rPr>
          <w:rFonts w:cs="Times New Roman"/>
          <w:lang w:val="en-US"/>
        </w:rPr>
      </w:pPr>
    </w:p>
    <w:p w14:paraId="127A46F6" w14:textId="77777777" w:rsidR="009464AC" w:rsidRDefault="3E94D6B1" w:rsidP="3E94D6B1">
      <w:pPr>
        <w:pStyle w:val="ListParagraph"/>
        <w:ind w:firstLineChars="0" w:firstLine="0"/>
        <w:rPr>
          <w:rFonts w:cs="Times New Roman"/>
          <w:lang w:val="en-US"/>
        </w:rPr>
      </w:pPr>
      <w:r w:rsidRPr="3E94D6B1">
        <w:rPr>
          <w:rFonts w:cs="Times New Roman"/>
          <w:lang w:val="en-US"/>
        </w:rPr>
        <w:t xml:space="preserve">The third type of staff are the most aggressive people, they have a </w:t>
      </w:r>
      <w:r w:rsidRPr="3E94D6B1">
        <w:rPr>
          <w:rFonts w:cs="Times New Roman"/>
        </w:rPr>
        <w:t>favour</w:t>
      </w:r>
      <w:r w:rsidRPr="3E94D6B1">
        <w:rPr>
          <w:rFonts w:cs="Times New Roman"/>
          <w:lang w:val="en-US"/>
        </w:rPr>
        <w:t xml:space="preserve"> on the need of power. These staff are always managers or executives in a company as they tends to control and affect other members. They are mighty as well, which suggests that they are crazy about competition and battle, and they like to win in all argument and debate. High position makes them feel great and respected, so they are always chasing for power and </w:t>
      </w:r>
      <w:commentRangeStart w:id="7"/>
      <w:r w:rsidRPr="3E94D6B1">
        <w:rPr>
          <w:rFonts w:cs="Times New Roman"/>
          <w:lang w:val="en-US"/>
        </w:rPr>
        <w:t>status</w:t>
      </w:r>
      <w:commentRangeEnd w:id="7"/>
      <w:r w:rsidR="00FB29B1">
        <w:rPr>
          <w:rStyle w:val="CommentReference"/>
        </w:rPr>
        <w:commentReference w:id="7"/>
      </w:r>
      <w:r w:rsidRPr="3E94D6B1">
        <w:rPr>
          <w:rFonts w:cs="Times New Roman"/>
          <w:lang w:val="en-US"/>
        </w:rPr>
        <w:t>.</w:t>
      </w:r>
    </w:p>
    <w:p w14:paraId="02EB378F" w14:textId="77777777" w:rsidR="00776776" w:rsidRDefault="00776776" w:rsidP="3E94D6B1">
      <w:pPr>
        <w:pStyle w:val="ListParagraph"/>
        <w:ind w:firstLineChars="0" w:firstLine="0"/>
        <w:rPr>
          <w:rFonts w:cs="Times New Roman"/>
          <w:lang w:val="en-US"/>
        </w:rPr>
      </w:pPr>
    </w:p>
    <w:p w14:paraId="5C92E55A" w14:textId="77777777" w:rsidR="00776776" w:rsidRPr="00C46F54" w:rsidRDefault="3E94D6B1" w:rsidP="3E94D6B1">
      <w:pPr>
        <w:pStyle w:val="ListParagraph"/>
        <w:ind w:firstLineChars="0" w:firstLine="0"/>
        <w:rPr>
          <w:rFonts w:cs="Times New Roman"/>
        </w:rPr>
      </w:pPr>
      <w:r w:rsidRPr="3E94D6B1">
        <w:rPr>
          <w:rFonts w:cs="Times New Roman"/>
          <w:lang w:val="en-US"/>
        </w:rPr>
        <w:t xml:space="preserve">In this underperforming team, different methods can be used as strong motivators for different types of staff. For the first type, try to join them into the group and build a cozy and comfortable environment for them. Be aware that they dislike uncertainty, so when assigning tasks, remain the challenging one for other staff. As for the second type, the manager should give them challenging jobs to them as they are the most suitable people in the team to complete the risky parts of project and that are exactly what they need psychologically. For the third type of staff, the position which is in charge of others is good for them. Give them projects with clear goals as they are competition lover and provide them with enough freedom to let them be in </w:t>
      </w:r>
      <w:commentRangeStart w:id="8"/>
      <w:r w:rsidRPr="3E94D6B1">
        <w:rPr>
          <w:rFonts w:cs="Times New Roman"/>
          <w:lang w:val="en-US"/>
        </w:rPr>
        <w:t>charge</w:t>
      </w:r>
      <w:commentRangeEnd w:id="8"/>
      <w:r w:rsidR="00FB29B1">
        <w:rPr>
          <w:rStyle w:val="CommentReference"/>
        </w:rPr>
        <w:commentReference w:id="8"/>
      </w:r>
      <w:r w:rsidRPr="3E94D6B1">
        <w:rPr>
          <w:rFonts w:cs="Times New Roman"/>
          <w:lang w:val="en-US"/>
        </w:rPr>
        <w:t>.</w:t>
      </w:r>
    </w:p>
    <w:p w14:paraId="11F2C8F8" w14:textId="77777777" w:rsidR="00B86060" w:rsidRDefault="3E94D6B1" w:rsidP="00CC6AAF">
      <w:pPr>
        <w:pStyle w:val="Heading2"/>
        <w:numPr>
          <w:ilvl w:val="1"/>
          <w:numId w:val="11"/>
        </w:numPr>
        <w:ind w:left="567"/>
      </w:pPr>
      <w:bookmarkStart w:id="9" w:name="_Toc513201042"/>
      <w:r w:rsidRPr="3E94D6B1">
        <w:lastRenderedPageBreak/>
        <w:t>Set goals reasonably</w:t>
      </w:r>
      <w:bookmarkEnd w:id="9"/>
      <w:r w:rsidRPr="3E94D6B1">
        <w:t xml:space="preserve"> </w:t>
      </w:r>
    </w:p>
    <w:p w14:paraId="0C4764E0" w14:textId="77777777" w:rsidR="00B86060" w:rsidRDefault="3E94D6B1" w:rsidP="3E94D6B1">
      <w:pPr>
        <w:rPr>
          <w:rFonts w:eastAsiaTheme="minorEastAsia"/>
        </w:rPr>
      </w:pPr>
      <w:r w:rsidRPr="3E94D6B1">
        <w:rPr>
          <w:rFonts w:cs="Times New Roman"/>
        </w:rPr>
        <w:t>The goal setting theory states that the outcome of the subconscious goals is great within appropriate goal setting strategy [4].</w:t>
      </w:r>
      <w:r w:rsidRPr="3E94D6B1">
        <w:rPr>
          <w:rFonts w:eastAsiaTheme="minorEastAsia"/>
        </w:rPr>
        <w:t xml:space="preserve"> </w:t>
      </w:r>
    </w:p>
    <w:p w14:paraId="6A05A809" w14:textId="77777777" w:rsidR="00B86060" w:rsidRPr="009F5F8E" w:rsidRDefault="00B86060" w:rsidP="009F5F8E">
      <w:pPr>
        <w:rPr>
          <w:rFonts w:eastAsiaTheme="minorEastAsia"/>
        </w:rPr>
      </w:pPr>
    </w:p>
    <w:p w14:paraId="1A5E23D5" w14:textId="77777777" w:rsidR="00B86060" w:rsidRDefault="3E94D6B1" w:rsidP="00B86060">
      <w:r>
        <w:t>The theory tells us that managers should ensure that employees have specific goals that are a kind of difficult, and feedback on the extent of their work completion. For those who need high achievement, external goals are less important and they are motivated by internal motivation. But those who need high achievement are clearly a minority in any organization. Whether the goal is set by the manager alone or by the employees involved depends on the acceptability of the goal and the characteristics of the cultural feature of organization.</w:t>
      </w:r>
    </w:p>
    <w:p w14:paraId="5A39BBE3" w14:textId="77777777" w:rsidR="00B86060" w:rsidRDefault="00B86060" w:rsidP="00B86060"/>
    <w:p w14:paraId="72B7FFAF" w14:textId="77777777" w:rsidR="00B86060" w:rsidRPr="005F6270" w:rsidRDefault="3E94D6B1" w:rsidP="00B86060">
      <w:r>
        <w:t>Make sure that the individual believes the goal is attainable. Regardless of whether or not the goal will be achieved, if employees think that the goal cannot be achieved, their degree of efforts will be reduced, let alone what will happened by applying demanding goal in this underperforming team. Therefore, managers must ensure that employees are full of confidence and feel that they can achieve prescribed goals as long as they work harder. For managers, this means that employees may not be competent for its job psychologically, while they feel that the performance evaluation system is reliable and effective and have the faith to do their job well.</w:t>
      </w:r>
    </w:p>
    <w:p w14:paraId="2FA5DF6E" w14:textId="77777777" w:rsidR="002D0785" w:rsidRDefault="3E94D6B1" w:rsidP="00CC6AAF">
      <w:pPr>
        <w:pStyle w:val="Heading2"/>
        <w:numPr>
          <w:ilvl w:val="1"/>
          <w:numId w:val="11"/>
        </w:numPr>
        <w:ind w:left="567"/>
      </w:pPr>
      <w:r w:rsidRPr="3E94D6B1">
        <w:t xml:space="preserve"> </w:t>
      </w:r>
      <w:bookmarkStart w:id="10" w:name="_Toc513201043"/>
      <w:r w:rsidRPr="3E94D6B1">
        <w:t>Reward individually</w:t>
      </w:r>
      <w:bookmarkEnd w:id="10"/>
    </w:p>
    <w:p w14:paraId="4A40E70F" w14:textId="77777777" w:rsidR="00B86060" w:rsidRDefault="3E94D6B1" w:rsidP="00B86060">
      <w:r>
        <w:t xml:space="preserve">Individualized rewards can be a useful motivating tool as each employee's needs are different, effective reinforcement measures for individual are not suitable for others. Managers should reward individuals based on their differences like personality, gender or capability. Managers can control incentives including salary increase, promotion, authorization, participation in goal setting and decision making. These movement show company’s care and credit to the staff which make them feel a sense of belonging and willing to work hard for the same </w:t>
      </w:r>
      <w:commentRangeStart w:id="11"/>
      <w:r>
        <w:t>goal</w:t>
      </w:r>
      <w:commentRangeEnd w:id="11"/>
      <w:r w:rsidR="00FB29B1">
        <w:rPr>
          <w:rStyle w:val="CommentReference"/>
        </w:rPr>
        <w:commentReference w:id="11"/>
      </w:r>
      <w:r>
        <w:t>.</w:t>
      </w:r>
    </w:p>
    <w:p w14:paraId="41C8F396" w14:textId="77777777" w:rsidR="00B86060" w:rsidRDefault="00B86060" w:rsidP="00B86060"/>
    <w:p w14:paraId="41771147" w14:textId="36E3C3D9" w:rsidR="00B86060" w:rsidRDefault="3E94D6B1" w:rsidP="00B86060">
      <w:pPr>
        <w:rPr>
          <w:rFonts w:eastAsiaTheme="minorEastAsia"/>
        </w:rPr>
      </w:pPr>
      <w:r>
        <w:t>Rewards are linked to performance. Management must be a combination of rewards and performance. Only rewards can strengthen other factors instead of performance [5]. The main rewards such as salary increase, promotion should be granted to those employees who achieved a specific goal. Managers should think of ways to increase the transparency of rewards, such as eliminating the confidentiality of payroll and replacing them with open employee salaries, funds, and salary increments. These measures will make rewards more transparent and motivate employees as them sense the fairness of company which guarantee bright future to them with their diligence.</w:t>
      </w:r>
    </w:p>
    <w:p w14:paraId="72A3D3EC" w14:textId="2B512DFF" w:rsidR="00715898" w:rsidRDefault="00521D2E" w:rsidP="00CC6AAF">
      <w:pPr>
        <w:pStyle w:val="Heading2"/>
        <w:numPr>
          <w:ilvl w:val="1"/>
          <w:numId w:val="11"/>
        </w:numPr>
        <w:ind w:left="567"/>
      </w:pPr>
      <w:bookmarkStart w:id="12" w:name="_Toc513201044"/>
      <w:r>
        <w:t>Sub-summary</w:t>
      </w:r>
      <w:bookmarkEnd w:id="12"/>
    </w:p>
    <w:p w14:paraId="0D0B940D" w14:textId="010F786A" w:rsidR="00285F65" w:rsidRDefault="003555C9">
      <w:pPr>
        <w:widowControl/>
        <w:jc w:val="left"/>
        <w:rPr>
          <w:rFonts w:eastAsiaTheme="minorEastAsia"/>
        </w:rPr>
      </w:pPr>
      <w:r>
        <w:rPr>
          <w:rFonts w:eastAsiaTheme="minorEastAsia"/>
        </w:rPr>
        <w:t xml:space="preserve">In conclusion, every member in this underperforming team should be evaluated </w:t>
      </w:r>
      <w:r w:rsidR="00893496">
        <w:rPr>
          <w:rFonts w:eastAsiaTheme="minorEastAsia"/>
        </w:rPr>
        <w:t xml:space="preserve">carefully, thus we </w:t>
      </w:r>
      <w:r w:rsidR="00960B36">
        <w:rPr>
          <w:rFonts w:eastAsiaTheme="minorEastAsia"/>
        </w:rPr>
        <w:t>can make good use of everyone’s potential to contribute to the project.</w:t>
      </w:r>
      <w:r w:rsidR="004C17CB">
        <w:rPr>
          <w:rFonts w:eastAsiaTheme="minorEastAsia"/>
        </w:rPr>
        <w:t xml:space="preserve"> If the corporation is a </w:t>
      </w:r>
      <w:r w:rsidR="004C17CB">
        <w:rPr>
          <w:rFonts w:eastAsiaTheme="minorEastAsia"/>
        </w:rPr>
        <w:lastRenderedPageBreak/>
        <w:t>building, the staff should be the builders who are the manipulator of the whole cause. They are independently developed and should be cared about separately.</w:t>
      </w:r>
    </w:p>
    <w:p w14:paraId="0AB34F75" w14:textId="77777777" w:rsidR="0023596E" w:rsidRDefault="0023596E">
      <w:pPr>
        <w:widowControl/>
        <w:jc w:val="left"/>
        <w:rPr>
          <w:rFonts w:eastAsiaTheme="minorEastAsia"/>
        </w:rPr>
      </w:pPr>
    </w:p>
    <w:p w14:paraId="1BFBE877" w14:textId="41141A20" w:rsidR="0023596E" w:rsidRDefault="0023596E" w:rsidP="00CC6AAF">
      <w:pPr>
        <w:pStyle w:val="Heading1"/>
        <w:numPr>
          <w:ilvl w:val="0"/>
          <w:numId w:val="11"/>
        </w:numPr>
      </w:pPr>
      <w:bookmarkStart w:id="13" w:name="_Toc513201045"/>
      <w:r>
        <w:t>Accelerate the d</w:t>
      </w:r>
      <w:r>
        <w:rPr>
          <w:rFonts w:hint="eastAsia"/>
        </w:rPr>
        <w:t xml:space="preserve">evelopment </w:t>
      </w:r>
      <w:r>
        <w:t>of an effective team</w:t>
      </w:r>
      <w:bookmarkEnd w:id="13"/>
    </w:p>
    <w:p w14:paraId="649D4E4D" w14:textId="7DCB0545" w:rsidR="00FC49C2" w:rsidRPr="00FC49C2" w:rsidRDefault="000D4569" w:rsidP="00CC6AAF">
      <w:pPr>
        <w:pStyle w:val="Heading2"/>
        <w:numPr>
          <w:ilvl w:val="1"/>
          <w:numId w:val="11"/>
        </w:numPr>
        <w:ind w:left="567"/>
      </w:pPr>
      <w:bookmarkStart w:id="14" w:name="_Toc513201046"/>
      <w:r>
        <w:t>Arrange</w:t>
      </w:r>
      <w:r w:rsidR="00FC49C2">
        <w:rPr>
          <w:rFonts w:hint="eastAsia"/>
        </w:rPr>
        <w:t xml:space="preserve"> </w:t>
      </w:r>
      <w:r w:rsidR="00FC49C2">
        <w:t>conference regularly</w:t>
      </w:r>
      <w:bookmarkEnd w:id="14"/>
    </w:p>
    <w:p w14:paraId="7F7CCD13" w14:textId="42881D2E" w:rsidR="00545BD9" w:rsidRDefault="00545BD9" w:rsidP="00545BD9">
      <w:pPr>
        <w:rPr>
          <w:lang w:val="en"/>
        </w:rPr>
      </w:pPr>
      <w:r>
        <w:rPr>
          <w:lang w:val="en"/>
        </w:rPr>
        <w:t>According to Tuckman's stages of group development</w:t>
      </w:r>
      <w:r w:rsidR="009C7C10">
        <w:rPr>
          <w:lang w:val="en"/>
        </w:rPr>
        <w:t>, the model comprises of forming, storming, norming and performing</w:t>
      </w:r>
      <w:r w:rsidR="006A7D06">
        <w:rPr>
          <w:lang w:val="en"/>
        </w:rPr>
        <w:t xml:space="preserve"> [6]</w:t>
      </w:r>
      <w:r w:rsidR="009C7C10">
        <w:rPr>
          <w:lang w:val="en"/>
        </w:rPr>
        <w:t xml:space="preserve">. </w:t>
      </w:r>
      <w:r w:rsidR="002D5BDD">
        <w:rPr>
          <w:lang w:val="en"/>
        </w:rPr>
        <w:t xml:space="preserve">Arranging the </w:t>
      </w:r>
      <w:commentRangeStart w:id="15"/>
      <w:r w:rsidR="002D5BDD">
        <w:rPr>
          <w:lang w:val="en"/>
        </w:rPr>
        <w:t>conference</w:t>
      </w:r>
      <w:commentRangeEnd w:id="15"/>
      <w:r w:rsidR="00FB29B1">
        <w:rPr>
          <w:rStyle w:val="CommentReference"/>
        </w:rPr>
        <w:commentReference w:id="15"/>
      </w:r>
      <w:r w:rsidR="002D5BDD">
        <w:rPr>
          <w:lang w:val="en"/>
        </w:rPr>
        <w:t xml:space="preserve"> regularly is a good method to go through these steps and develop the underperforming team.</w:t>
      </w:r>
    </w:p>
    <w:p w14:paraId="52542597" w14:textId="77777777" w:rsidR="009C7C10" w:rsidRDefault="009C7C10" w:rsidP="00545BD9">
      <w:pPr>
        <w:rPr>
          <w:lang w:val="en"/>
        </w:rPr>
      </w:pPr>
    </w:p>
    <w:p w14:paraId="5D92FC66" w14:textId="19212F87" w:rsidR="0023596E" w:rsidRPr="00A20520" w:rsidRDefault="00644BB3" w:rsidP="00545BD9">
      <w:pPr>
        <w:rPr>
          <w:rFonts w:eastAsiaTheme="minorEastAsia"/>
          <w:lang w:val="en-US"/>
        </w:rPr>
      </w:pPr>
      <w:r w:rsidRPr="00644BB3">
        <w:rPr>
          <w:rFonts w:eastAsiaTheme="minorEastAsia"/>
          <w:lang w:val="en-US"/>
        </w:rPr>
        <w:t>Although there are more and more digital conference collaboration tools on the market, it has to admit that the significance of how to make the conference is still a question that needs continuous exploration. An efficient meeting is an important means to increase production efficiency and team innovation. Trying out the two strategies that will be discussed below may help maximize the role of the conference.</w:t>
      </w:r>
    </w:p>
    <w:p w14:paraId="3B3B2075" w14:textId="77777777" w:rsidR="0023596E" w:rsidRDefault="0023596E" w:rsidP="0023596E">
      <w:pPr>
        <w:rPr>
          <w:rFonts w:eastAsiaTheme="minorEastAsia"/>
        </w:rPr>
      </w:pPr>
    </w:p>
    <w:p w14:paraId="4AF8AAF2" w14:textId="4B021169" w:rsidR="00FC49C2" w:rsidRDefault="00FC49C2" w:rsidP="0023596E">
      <w:pPr>
        <w:rPr>
          <w:rFonts w:eastAsiaTheme="minorEastAsia"/>
        </w:rPr>
      </w:pPr>
      <w:r w:rsidRPr="00FC49C2">
        <w:rPr>
          <w:rFonts w:eastAsiaTheme="minorEastAsia"/>
        </w:rPr>
        <w:t>Daily meeting</w:t>
      </w:r>
      <w:r w:rsidR="00501C38">
        <w:rPr>
          <w:rFonts w:eastAsiaTheme="minorEastAsia"/>
        </w:rPr>
        <w:t xml:space="preserve"> should be</w:t>
      </w:r>
      <w:r w:rsidRPr="00FC49C2">
        <w:rPr>
          <w:rFonts w:eastAsiaTheme="minorEastAsia"/>
        </w:rPr>
        <w:t xml:space="preserve"> brief and refined. The general control is five minutes and t</w:t>
      </w:r>
      <w:r w:rsidR="00501C38">
        <w:rPr>
          <w:rFonts w:eastAsiaTheme="minorEastAsia"/>
        </w:rPr>
        <w:t>en minutes is the upper limit. There is n</w:t>
      </w:r>
      <w:r w:rsidRPr="00FC49C2">
        <w:rPr>
          <w:rFonts w:eastAsiaTheme="minorEastAsia"/>
        </w:rPr>
        <w:t>o</w:t>
      </w:r>
      <w:r w:rsidR="00501C38">
        <w:rPr>
          <w:rFonts w:eastAsiaTheme="minorEastAsia"/>
        </w:rPr>
        <w:t xml:space="preserve"> need for chairs or snacks</w:t>
      </w:r>
      <w:r w:rsidRPr="00FC49C2">
        <w:rPr>
          <w:rFonts w:eastAsiaTheme="minorEastAsia"/>
        </w:rPr>
        <w:t>. For all</w:t>
      </w:r>
      <w:r w:rsidR="000B423C">
        <w:rPr>
          <w:rFonts w:eastAsiaTheme="minorEastAsia"/>
        </w:rPr>
        <w:t xml:space="preserve"> staff</w:t>
      </w:r>
      <w:r w:rsidRPr="00FC49C2">
        <w:rPr>
          <w:rFonts w:eastAsiaTheme="minorEastAsia"/>
        </w:rPr>
        <w:t>, this is just a short, straight-forwar</w:t>
      </w:r>
      <w:r w:rsidR="000B423C">
        <w:rPr>
          <w:rFonts w:eastAsiaTheme="minorEastAsia"/>
        </w:rPr>
        <w:t xml:space="preserve">d daily administrative meeting. </w:t>
      </w:r>
      <w:r w:rsidRPr="00FC49C2">
        <w:rPr>
          <w:rFonts w:eastAsiaTheme="minorEastAsia"/>
        </w:rPr>
        <w:t>Meetings on time every day do not require delays in waiting for late arrivals, nor do they need to redefine hours for someone who cannot attend. Only by maintaining the clarity and accuracy of the conference can we maximize the role of the conference</w:t>
      </w:r>
      <w:r w:rsidR="006A7D06">
        <w:rPr>
          <w:rFonts w:eastAsiaTheme="minorEastAsia"/>
        </w:rPr>
        <w:t xml:space="preserve"> [7]</w:t>
      </w:r>
      <w:r w:rsidRPr="00FC49C2">
        <w:rPr>
          <w:rFonts w:eastAsiaTheme="minorEastAsia"/>
        </w:rPr>
        <w:t>.</w:t>
      </w:r>
    </w:p>
    <w:p w14:paraId="40C2D7BC" w14:textId="77777777" w:rsidR="00FC49C2" w:rsidRDefault="00FC49C2" w:rsidP="0023596E">
      <w:pPr>
        <w:rPr>
          <w:rFonts w:eastAsiaTheme="minorEastAsia"/>
        </w:rPr>
      </w:pPr>
    </w:p>
    <w:p w14:paraId="606C3022" w14:textId="0D892528" w:rsidR="00FE17A9" w:rsidRDefault="00FE17A9" w:rsidP="0023596E">
      <w:pPr>
        <w:rPr>
          <w:rFonts w:eastAsiaTheme="minorEastAsia"/>
        </w:rPr>
      </w:pPr>
      <w:r w:rsidRPr="00FE17A9">
        <w:rPr>
          <w:rFonts w:eastAsiaTheme="minorEastAsia"/>
        </w:rPr>
        <w:t xml:space="preserve">The weekly strategy meeting is closer to the "employee meeting" in the traditional sense. The meeting time </w:t>
      </w:r>
      <w:r w:rsidR="00E60A3B">
        <w:rPr>
          <w:rFonts w:eastAsiaTheme="minorEastAsia"/>
        </w:rPr>
        <w:t>should be always</w:t>
      </w:r>
      <w:r w:rsidRPr="00FE17A9">
        <w:rPr>
          <w:rFonts w:eastAsiaTheme="minorEastAsia"/>
        </w:rPr>
        <w:t xml:space="preserve"> about an hour. The content of the meeting covers most of the topics. The best strategy for these meetings is to avoid discu</w:t>
      </w:r>
      <w:r w:rsidR="001115AC">
        <w:rPr>
          <w:rFonts w:eastAsiaTheme="minorEastAsia"/>
        </w:rPr>
        <w:t>ssing the detailed work agenda.</w:t>
      </w:r>
      <w:r w:rsidR="001115AC">
        <w:rPr>
          <w:rFonts w:eastAsiaTheme="minorEastAsia" w:hint="eastAsia"/>
        </w:rPr>
        <w:t xml:space="preserve"> </w:t>
      </w:r>
      <w:r w:rsidRPr="00FE17A9">
        <w:rPr>
          <w:rFonts w:eastAsiaTheme="minorEastAsia"/>
        </w:rPr>
        <w:t>Having each participant in the conference review each other's priorities will help ensure the focus and pertinence of the conference's topic, while ensuring that everyone will focus on the current task. The long-term development strategy sorted out at the meeting can be put aside this time. Remember that this conference is not used for brainstorming: this is a tactical meeting aimed at discussing how to solve problems at this stage and in the short term.</w:t>
      </w:r>
    </w:p>
    <w:p w14:paraId="1104D3F5" w14:textId="77777777" w:rsidR="00FE17A9" w:rsidRDefault="00FE17A9" w:rsidP="0023596E">
      <w:pPr>
        <w:rPr>
          <w:rFonts w:eastAsiaTheme="minorEastAsia"/>
        </w:rPr>
      </w:pPr>
    </w:p>
    <w:p w14:paraId="01440E7D" w14:textId="6D53302C" w:rsidR="00FE17A9" w:rsidRDefault="00FE17A9" w:rsidP="00FE17A9">
      <w:pPr>
        <w:rPr>
          <w:rFonts w:eastAsiaTheme="minorEastAsia"/>
        </w:rPr>
      </w:pPr>
      <w:r w:rsidRPr="00FE17A9">
        <w:rPr>
          <w:rFonts w:eastAsiaTheme="minorEastAsia"/>
        </w:rPr>
        <w:t>The opposite is true for monthly strategic meetings and weekly strategic meetings. At this meeting, brainstorming is the key, and everything is deployed for long-term strategy. Monthly meetings usually last for a long time. The ideal session guarantees a two-hour meeting in a foc</w:t>
      </w:r>
      <w:r w:rsidR="00864B3A">
        <w:rPr>
          <w:rFonts w:eastAsiaTheme="minorEastAsia"/>
        </w:rPr>
        <w:t>used non-intrusive environment.</w:t>
      </w:r>
      <w:r w:rsidR="00864B3A">
        <w:rPr>
          <w:rFonts w:eastAsiaTheme="minorEastAsia" w:hint="eastAsia"/>
        </w:rPr>
        <w:t xml:space="preserve"> </w:t>
      </w:r>
      <w:r w:rsidR="00864B3A">
        <w:rPr>
          <w:rFonts w:eastAsiaTheme="minorEastAsia"/>
        </w:rPr>
        <w:t>What we should remember is that y</w:t>
      </w:r>
      <w:r w:rsidRPr="00FE17A9">
        <w:rPr>
          <w:rFonts w:eastAsiaTheme="minorEastAsia"/>
        </w:rPr>
        <w:t>ou are brainstorming, making decisions, proposing strategic ideas and frameworks. Such meetings require time and effort</w:t>
      </w:r>
      <w:r w:rsidR="00864B3A">
        <w:rPr>
          <w:rFonts w:eastAsiaTheme="minorEastAsia"/>
        </w:rPr>
        <w:t>, thus</w:t>
      </w:r>
      <w:r w:rsidRPr="00FE17A9">
        <w:rPr>
          <w:rFonts w:eastAsiaTheme="minorEastAsia"/>
        </w:rPr>
        <w:t xml:space="preserve"> you can only ask the most </w:t>
      </w:r>
      <w:r w:rsidR="00136DED">
        <w:rPr>
          <w:rFonts w:eastAsiaTheme="minorEastAsia"/>
        </w:rPr>
        <w:t>urging</w:t>
      </w:r>
      <w:r w:rsidRPr="00FE17A9">
        <w:rPr>
          <w:rFonts w:eastAsiaTheme="minorEastAsia"/>
        </w:rPr>
        <w:t xml:space="preserve"> issues and the most exciting opportunities. The focus of the conference can only be on future developments and plans. If there are some minor issues in the meeting, you can write it down and arrange discussions at the weekly strategic meetings.</w:t>
      </w:r>
    </w:p>
    <w:p w14:paraId="6658F262" w14:textId="77777777" w:rsidR="0023596E" w:rsidRDefault="0023596E" w:rsidP="0023596E">
      <w:pPr>
        <w:rPr>
          <w:rFonts w:eastAsiaTheme="minorEastAsia"/>
        </w:rPr>
      </w:pPr>
    </w:p>
    <w:p w14:paraId="7D57772F" w14:textId="1B1137A8" w:rsidR="0023596E" w:rsidRDefault="00FE17A9" w:rsidP="00FE17A9">
      <w:pPr>
        <w:rPr>
          <w:rFonts w:eastAsiaTheme="minorEastAsia"/>
        </w:rPr>
      </w:pPr>
      <w:r w:rsidRPr="00FE17A9">
        <w:rPr>
          <w:rFonts w:eastAsiaTheme="minorEastAsia"/>
        </w:rPr>
        <w:lastRenderedPageBreak/>
        <w:t xml:space="preserve">Quarterly expansion, just as its name suggests, is a </w:t>
      </w:r>
      <w:r w:rsidR="00512201">
        <w:rPr>
          <w:rFonts w:eastAsiaTheme="minorEastAsia"/>
        </w:rPr>
        <w:t>non-</w:t>
      </w:r>
      <w:r w:rsidRPr="00FE17A9">
        <w:rPr>
          <w:rFonts w:eastAsiaTheme="minorEastAsia"/>
        </w:rPr>
        <w:t>real-world meeting, but rather an assessment. People leave the office to jointly explor</w:t>
      </w:r>
      <w:r w:rsidR="00136DED">
        <w:rPr>
          <w:rFonts w:eastAsiaTheme="minorEastAsia"/>
        </w:rPr>
        <w:t>e morale.</w:t>
      </w:r>
      <w:r w:rsidR="00136DED">
        <w:rPr>
          <w:rFonts w:eastAsiaTheme="minorEastAsia" w:hint="eastAsia"/>
        </w:rPr>
        <w:t xml:space="preserve"> </w:t>
      </w:r>
      <w:r w:rsidRPr="00FE17A9">
        <w:rPr>
          <w:rFonts w:eastAsiaTheme="minorEastAsia"/>
        </w:rPr>
        <w:t>Collaboration and cooperation of the</w:t>
      </w:r>
      <w:r w:rsidR="00332DF2">
        <w:rPr>
          <w:rFonts w:eastAsiaTheme="minorEastAsia"/>
        </w:rPr>
        <w:t xml:space="preserve"> team are the focus of what we need to pay attention to</w:t>
      </w:r>
      <w:r w:rsidRPr="00FE17A9">
        <w:rPr>
          <w:rFonts w:eastAsiaTheme="minorEastAsia"/>
        </w:rPr>
        <w:t xml:space="preserve">. The review section includes some simple daily tasks and a little brainstorming time. In fact, </w:t>
      </w:r>
      <w:r w:rsidR="00CA71E5">
        <w:rPr>
          <w:rFonts w:eastAsiaTheme="minorEastAsia"/>
        </w:rPr>
        <w:t>what we need to do here</w:t>
      </w:r>
      <w:r w:rsidRPr="00FE17A9">
        <w:rPr>
          <w:rFonts w:eastAsiaTheme="minorEastAsia"/>
        </w:rPr>
        <w:t xml:space="preserve"> is to relax and solve the problem of interpersonal relationships in the </w:t>
      </w:r>
      <w:commentRangeStart w:id="16"/>
      <w:r w:rsidRPr="00FE17A9">
        <w:rPr>
          <w:rFonts w:eastAsiaTheme="minorEastAsia"/>
        </w:rPr>
        <w:t>team</w:t>
      </w:r>
      <w:commentRangeEnd w:id="16"/>
      <w:r w:rsidR="00FB29B1">
        <w:rPr>
          <w:rStyle w:val="CommentReference"/>
        </w:rPr>
        <w:commentReference w:id="16"/>
      </w:r>
      <w:r w:rsidRPr="00FE17A9">
        <w:rPr>
          <w:rFonts w:eastAsiaTheme="minorEastAsia"/>
        </w:rPr>
        <w:t>.</w:t>
      </w:r>
    </w:p>
    <w:p w14:paraId="7190131B" w14:textId="77777777" w:rsidR="002372CA" w:rsidRDefault="002372CA" w:rsidP="00FE17A9">
      <w:pPr>
        <w:rPr>
          <w:rFonts w:eastAsiaTheme="minorEastAsia"/>
        </w:rPr>
      </w:pPr>
    </w:p>
    <w:p w14:paraId="0119BC00" w14:textId="77777777" w:rsidR="000D5280" w:rsidRPr="000D5280" w:rsidRDefault="000D5280" w:rsidP="000D5280">
      <w:pPr>
        <w:pStyle w:val="ListParagraph"/>
        <w:keepNext/>
        <w:keepLines/>
        <w:numPr>
          <w:ilvl w:val="0"/>
          <w:numId w:val="9"/>
        </w:numPr>
        <w:spacing w:before="260" w:after="260" w:line="416" w:lineRule="auto"/>
        <w:ind w:firstLineChars="0"/>
        <w:outlineLvl w:val="2"/>
        <w:rPr>
          <w:rFonts w:eastAsiaTheme="minorEastAsia"/>
          <w:b/>
          <w:bCs/>
          <w:vanish/>
          <w:sz w:val="30"/>
          <w:szCs w:val="32"/>
        </w:rPr>
      </w:pPr>
      <w:bookmarkStart w:id="17" w:name="_Toc513199710"/>
      <w:bookmarkStart w:id="18" w:name="_Toc513200972"/>
      <w:bookmarkStart w:id="19" w:name="_Toc513201047"/>
      <w:bookmarkEnd w:id="17"/>
      <w:bookmarkEnd w:id="18"/>
      <w:bookmarkEnd w:id="19"/>
    </w:p>
    <w:p w14:paraId="742BE786" w14:textId="77777777" w:rsidR="000D5280" w:rsidRPr="000D5280" w:rsidRDefault="000D5280" w:rsidP="000D5280">
      <w:pPr>
        <w:pStyle w:val="ListParagraph"/>
        <w:keepNext/>
        <w:keepLines/>
        <w:numPr>
          <w:ilvl w:val="0"/>
          <w:numId w:val="9"/>
        </w:numPr>
        <w:spacing w:before="260" w:after="260" w:line="416" w:lineRule="auto"/>
        <w:ind w:firstLineChars="0"/>
        <w:outlineLvl w:val="2"/>
        <w:rPr>
          <w:rFonts w:eastAsiaTheme="minorEastAsia"/>
          <w:b/>
          <w:bCs/>
          <w:vanish/>
          <w:sz w:val="30"/>
          <w:szCs w:val="32"/>
        </w:rPr>
      </w:pPr>
      <w:bookmarkStart w:id="20" w:name="_Toc513199711"/>
      <w:bookmarkStart w:id="21" w:name="_Toc513200973"/>
      <w:bookmarkStart w:id="22" w:name="_Toc513201048"/>
      <w:bookmarkEnd w:id="20"/>
      <w:bookmarkEnd w:id="21"/>
      <w:bookmarkEnd w:id="22"/>
    </w:p>
    <w:p w14:paraId="550C56DB" w14:textId="77777777" w:rsidR="000D5280" w:rsidRPr="000D5280" w:rsidRDefault="000D5280" w:rsidP="000D5280">
      <w:pPr>
        <w:pStyle w:val="ListParagraph"/>
        <w:keepNext/>
        <w:keepLines/>
        <w:numPr>
          <w:ilvl w:val="1"/>
          <w:numId w:val="9"/>
        </w:numPr>
        <w:spacing w:before="260" w:after="260" w:line="416" w:lineRule="auto"/>
        <w:ind w:firstLineChars="0"/>
        <w:outlineLvl w:val="2"/>
        <w:rPr>
          <w:rFonts w:eastAsiaTheme="minorEastAsia"/>
          <w:b/>
          <w:bCs/>
          <w:vanish/>
          <w:sz w:val="30"/>
          <w:szCs w:val="32"/>
        </w:rPr>
      </w:pPr>
      <w:bookmarkStart w:id="23" w:name="_Toc513199712"/>
      <w:bookmarkStart w:id="24" w:name="_Toc513200974"/>
      <w:bookmarkStart w:id="25" w:name="_Toc513201049"/>
      <w:bookmarkEnd w:id="23"/>
      <w:bookmarkEnd w:id="24"/>
      <w:bookmarkEnd w:id="25"/>
    </w:p>
    <w:p w14:paraId="3F39F077" w14:textId="535DEAFA" w:rsidR="002372CA" w:rsidRDefault="00E3457D" w:rsidP="00CC6AAF">
      <w:pPr>
        <w:pStyle w:val="Heading2"/>
        <w:numPr>
          <w:ilvl w:val="1"/>
          <w:numId w:val="11"/>
        </w:numPr>
        <w:ind w:left="567"/>
      </w:pPr>
      <w:bookmarkStart w:id="26" w:name="_Toc513201050"/>
      <w:r>
        <w:t>C</w:t>
      </w:r>
      <w:r>
        <w:rPr>
          <w:rFonts w:hint="eastAsia"/>
        </w:rPr>
        <w:t xml:space="preserve">ommunicate </w:t>
      </w:r>
      <w:r>
        <w:t>effectively</w:t>
      </w:r>
      <w:bookmarkEnd w:id="26"/>
    </w:p>
    <w:p w14:paraId="1A14ED16" w14:textId="4CA591CE" w:rsidR="00E3457D" w:rsidRDefault="003D47BE" w:rsidP="00E3457D">
      <w:pPr>
        <w:rPr>
          <w:rFonts w:eastAsiaTheme="minorEastAsia"/>
        </w:rPr>
      </w:pPr>
      <w:r>
        <w:rPr>
          <w:rFonts w:eastAsiaTheme="minorEastAsia"/>
        </w:rPr>
        <w:t>H</w:t>
      </w:r>
      <w:r>
        <w:rPr>
          <w:rFonts w:eastAsiaTheme="minorEastAsia" w:hint="eastAsia"/>
        </w:rPr>
        <w:t xml:space="preserve">ow </w:t>
      </w:r>
      <w:r>
        <w:rPr>
          <w:rFonts w:eastAsiaTheme="minorEastAsia"/>
        </w:rPr>
        <w:t>to communicate well is an endless topic for managers to manage a company accomplishing long-term goals</w:t>
      </w:r>
      <w:r w:rsidR="006A7D06">
        <w:rPr>
          <w:rFonts w:eastAsiaTheme="minorEastAsia"/>
        </w:rPr>
        <w:t xml:space="preserve"> [8, 9]</w:t>
      </w:r>
      <w:r>
        <w:rPr>
          <w:rFonts w:eastAsiaTheme="minorEastAsia"/>
        </w:rPr>
        <w:t>. It is important that everyone in the team works in a specific pace so that the development of the ente</w:t>
      </w:r>
      <w:r w:rsidR="00F776FC">
        <w:rPr>
          <w:rFonts w:eastAsiaTheme="minorEastAsia"/>
        </w:rPr>
        <w:t>rprise can go in</w:t>
      </w:r>
      <w:r>
        <w:rPr>
          <w:rFonts w:eastAsiaTheme="minorEastAsia"/>
        </w:rPr>
        <w:t xml:space="preserve"> the same direction.</w:t>
      </w:r>
      <w:r w:rsidR="00F776FC">
        <w:rPr>
          <w:rFonts w:eastAsiaTheme="minorEastAsia"/>
        </w:rPr>
        <w:t xml:space="preserve"> </w:t>
      </w:r>
    </w:p>
    <w:p w14:paraId="02C38078" w14:textId="77777777" w:rsidR="00E3457D" w:rsidRDefault="00E3457D" w:rsidP="00E3457D">
      <w:pPr>
        <w:rPr>
          <w:rFonts w:eastAsiaTheme="minorEastAsia"/>
        </w:rPr>
      </w:pPr>
    </w:p>
    <w:p w14:paraId="212421E2" w14:textId="112DA678" w:rsidR="00E3457D" w:rsidRDefault="00F776FC" w:rsidP="00E3457D">
      <w:pPr>
        <w:rPr>
          <w:rFonts w:eastAsiaTheme="minorEastAsia"/>
        </w:rPr>
      </w:pPr>
      <w:r>
        <w:rPr>
          <w:rFonts w:eastAsiaTheme="minorEastAsia"/>
        </w:rPr>
        <w:t>F</w:t>
      </w:r>
      <w:r>
        <w:rPr>
          <w:rFonts w:eastAsiaTheme="minorEastAsia" w:hint="eastAsia"/>
        </w:rPr>
        <w:t xml:space="preserve">irst </w:t>
      </w:r>
      <w:r>
        <w:rPr>
          <w:rFonts w:eastAsiaTheme="minorEastAsia"/>
        </w:rPr>
        <w:t xml:space="preserve">of all, management of transparency reaches a really high level </w:t>
      </w:r>
      <w:r w:rsidR="002F3AD4">
        <w:rPr>
          <w:rFonts w:eastAsiaTheme="minorEastAsia"/>
        </w:rPr>
        <w:t xml:space="preserve">in contributing to the overall performance. There should be a public mail box for each company staff to look through the non-confidential e-mails which received from other business companies. </w:t>
      </w:r>
      <w:r w:rsidR="00DA33B3">
        <w:rPr>
          <w:rFonts w:eastAsiaTheme="minorEastAsia"/>
        </w:rPr>
        <w:t xml:space="preserve">This information transparency help every member to understand </w:t>
      </w:r>
      <w:r w:rsidR="006D6B7C">
        <w:rPr>
          <w:rFonts w:eastAsiaTheme="minorEastAsia"/>
        </w:rPr>
        <w:t xml:space="preserve">the development of the company and work together towards the same goal. Staff have the right to </w:t>
      </w:r>
      <w:r w:rsidR="00843648">
        <w:rPr>
          <w:rFonts w:eastAsiaTheme="minorEastAsia"/>
        </w:rPr>
        <w:t>be acquaint with the current affair happened in the company</w:t>
      </w:r>
      <w:r w:rsidR="006A7D06">
        <w:rPr>
          <w:rFonts w:eastAsiaTheme="minorEastAsia"/>
        </w:rPr>
        <w:t xml:space="preserve"> [</w:t>
      </w:r>
      <w:commentRangeStart w:id="27"/>
      <w:r w:rsidR="006A7D06">
        <w:rPr>
          <w:rFonts w:eastAsiaTheme="minorEastAsia"/>
        </w:rPr>
        <w:t>10</w:t>
      </w:r>
      <w:commentRangeEnd w:id="27"/>
      <w:r w:rsidR="00B75419">
        <w:rPr>
          <w:rStyle w:val="CommentReference"/>
        </w:rPr>
        <w:commentReference w:id="27"/>
      </w:r>
      <w:r w:rsidR="006A7D06">
        <w:rPr>
          <w:rFonts w:eastAsiaTheme="minorEastAsia"/>
        </w:rPr>
        <w:t>]</w:t>
      </w:r>
      <w:r w:rsidR="00843648">
        <w:rPr>
          <w:rFonts w:eastAsiaTheme="minorEastAsia"/>
        </w:rPr>
        <w:t>.</w:t>
      </w:r>
    </w:p>
    <w:p w14:paraId="09909F7E" w14:textId="77777777" w:rsidR="00843648" w:rsidRDefault="00843648" w:rsidP="00E3457D">
      <w:pPr>
        <w:rPr>
          <w:rFonts w:eastAsiaTheme="minorEastAsia"/>
        </w:rPr>
      </w:pPr>
    </w:p>
    <w:p w14:paraId="0C41BC15" w14:textId="7EA16DCC" w:rsidR="00843648" w:rsidRDefault="00843648" w:rsidP="00E3457D">
      <w:pPr>
        <w:rPr>
          <w:rFonts w:eastAsiaTheme="minorEastAsia"/>
        </w:rPr>
      </w:pPr>
      <w:r>
        <w:rPr>
          <w:rFonts w:eastAsiaTheme="minorEastAsia"/>
        </w:rPr>
        <w:t xml:space="preserve">Moreover, communicate in an effective and efficient way. Just talking </w:t>
      </w:r>
      <w:r w:rsidR="00922D9F">
        <w:rPr>
          <w:rFonts w:eastAsiaTheme="minorEastAsia"/>
        </w:rPr>
        <w:t>can</w:t>
      </w:r>
      <w:r>
        <w:rPr>
          <w:rFonts w:eastAsiaTheme="minorEastAsia"/>
        </w:rPr>
        <w:t xml:space="preserve">not </w:t>
      </w:r>
      <w:r w:rsidR="00922D9F">
        <w:rPr>
          <w:rFonts w:eastAsiaTheme="minorEastAsia"/>
        </w:rPr>
        <w:t>make others understand what a member exactly want to express. One simple but effective method is to write it down into proposals and each list of items can b</w:t>
      </w:r>
      <w:r w:rsidR="00D7765C">
        <w:rPr>
          <w:rFonts w:eastAsiaTheme="minorEastAsia"/>
        </w:rPr>
        <w:t xml:space="preserve">e appeared on the proposals. Then </w:t>
      </w:r>
      <w:r w:rsidR="00D7765C" w:rsidRPr="00D7765C">
        <w:rPr>
          <w:rFonts w:eastAsiaTheme="minorEastAsia"/>
        </w:rPr>
        <w:t>Keep all kinds of incoming notifications alert within control</w:t>
      </w:r>
      <w:r w:rsidR="00D7765C">
        <w:rPr>
          <w:rFonts w:eastAsiaTheme="minorEastAsia"/>
        </w:rPr>
        <w:t>.</w:t>
      </w:r>
      <w:r w:rsidR="00D7765C" w:rsidRPr="00D7765C">
        <w:rPr>
          <w:rFonts w:eastAsiaTheme="minorEastAsia"/>
        </w:rPr>
        <w:t xml:space="preserve"> </w:t>
      </w:r>
      <w:r w:rsidR="00D7765C">
        <w:rPr>
          <w:rFonts w:eastAsiaTheme="minorEastAsia"/>
        </w:rPr>
        <w:t>This</w:t>
      </w:r>
      <w:r w:rsidR="00D7765C" w:rsidRPr="00D7765C">
        <w:rPr>
          <w:rFonts w:eastAsiaTheme="minorEastAsia"/>
        </w:rPr>
        <w:t xml:space="preserve"> is actually obvious, but it is </w:t>
      </w:r>
      <w:r w:rsidR="00D7765C">
        <w:rPr>
          <w:rFonts w:eastAsiaTheme="minorEastAsia"/>
        </w:rPr>
        <w:t xml:space="preserve">still worth mentioning. If your </w:t>
      </w:r>
      <w:r w:rsidR="00EE3DA8">
        <w:rPr>
          <w:rFonts w:eastAsiaTheme="minorEastAsia"/>
        </w:rPr>
        <w:t xml:space="preserve">account of </w:t>
      </w:r>
      <w:r w:rsidR="00D7765C" w:rsidRPr="00D7765C">
        <w:rPr>
          <w:rFonts w:eastAsiaTheme="minorEastAsia"/>
        </w:rPr>
        <w:t>Twitter, Facebook or Instagram has been bothering you throughout the day, you will be less likely to focus on the task at hand. Recent studies have consistently shown that humans are very poor at accepting multiple tasks at the same time. So, in order to focus more on the current task, these distracting things are shielded. You must let your team know that "offline" can work better.</w:t>
      </w:r>
    </w:p>
    <w:p w14:paraId="0234ADFB" w14:textId="77777777" w:rsidR="00E3457D" w:rsidRDefault="00E3457D" w:rsidP="00E3457D">
      <w:pPr>
        <w:rPr>
          <w:rFonts w:eastAsiaTheme="minorEastAsia"/>
        </w:rPr>
      </w:pPr>
    </w:p>
    <w:p w14:paraId="3A031641" w14:textId="1F580F0E" w:rsidR="00E3457D" w:rsidRDefault="00D7765C" w:rsidP="00E3457D">
      <w:pPr>
        <w:rPr>
          <w:rFonts w:eastAsiaTheme="minorEastAsia"/>
        </w:rPr>
      </w:pPr>
      <w:r>
        <w:rPr>
          <w:rFonts w:eastAsiaTheme="minorEastAsia"/>
        </w:rPr>
        <w:t>A</w:t>
      </w:r>
      <w:r>
        <w:rPr>
          <w:rFonts w:eastAsiaTheme="minorEastAsia" w:hint="eastAsia"/>
        </w:rPr>
        <w:t xml:space="preserve">t </w:t>
      </w:r>
      <w:r>
        <w:rPr>
          <w:rFonts w:eastAsiaTheme="minorEastAsia"/>
        </w:rPr>
        <w:t xml:space="preserve">last, </w:t>
      </w:r>
      <w:r w:rsidR="008F2ED6">
        <w:rPr>
          <w:rFonts w:eastAsiaTheme="minorEastAsia"/>
        </w:rPr>
        <w:t>defining everyone’s character in a team should be an essential part of making communication well. There are people who are in charge of the team, people who manage the process of projects and people who work on the step tasks. Communication should be based on what connects between different kinds of people</w:t>
      </w:r>
      <w:r w:rsidR="00315D71">
        <w:rPr>
          <w:rFonts w:eastAsiaTheme="minorEastAsia"/>
        </w:rPr>
        <w:t xml:space="preserve">, power, assignments or common goal. Manager </w:t>
      </w:r>
      <w:r w:rsidR="00315D71" w:rsidRPr="00315D71">
        <w:rPr>
          <w:rFonts w:eastAsiaTheme="minorEastAsia"/>
        </w:rPr>
        <w:t>need</w:t>
      </w:r>
      <w:r w:rsidR="00315D71">
        <w:rPr>
          <w:rFonts w:eastAsiaTheme="minorEastAsia"/>
        </w:rPr>
        <w:t>s</w:t>
      </w:r>
      <w:r w:rsidR="00315D71" w:rsidRPr="00315D71">
        <w:rPr>
          <w:rFonts w:eastAsiaTheme="minorEastAsia"/>
        </w:rPr>
        <w:t xml:space="preserve"> to make decisions for the team, clean</w:t>
      </w:r>
      <w:r w:rsidR="00315D71">
        <w:rPr>
          <w:rFonts w:eastAsiaTheme="minorEastAsia"/>
        </w:rPr>
        <w:t>s</w:t>
      </w:r>
      <w:r w:rsidR="00315D71" w:rsidRPr="00315D71">
        <w:rPr>
          <w:rFonts w:eastAsiaTheme="minorEastAsia"/>
        </w:rPr>
        <w:t xml:space="preserve"> up the obstacles in the team and help</w:t>
      </w:r>
      <w:r w:rsidR="00315D71">
        <w:rPr>
          <w:rFonts w:eastAsiaTheme="minorEastAsia"/>
        </w:rPr>
        <w:t>s</w:t>
      </w:r>
      <w:r w:rsidR="00315D71" w:rsidRPr="00315D71">
        <w:rPr>
          <w:rFonts w:eastAsiaTheme="minorEastAsia"/>
        </w:rPr>
        <w:t xml:space="preserve"> the players find their own value and keep them happy and relaxed. </w:t>
      </w:r>
      <w:r w:rsidR="00315D71">
        <w:rPr>
          <w:rFonts w:eastAsiaTheme="minorEastAsia"/>
        </w:rPr>
        <w:t>Their</w:t>
      </w:r>
      <w:r w:rsidR="00315D71" w:rsidRPr="00315D71">
        <w:rPr>
          <w:rFonts w:eastAsiaTheme="minorEastAsia"/>
        </w:rPr>
        <w:t xml:space="preserve"> presence will make players feel that they are valued and respected</w:t>
      </w:r>
      <w:r w:rsidR="006A7D06">
        <w:rPr>
          <w:rFonts w:eastAsiaTheme="minorEastAsia"/>
        </w:rPr>
        <w:t xml:space="preserve"> [11]</w:t>
      </w:r>
      <w:r w:rsidR="00315D71" w:rsidRPr="00315D71">
        <w:rPr>
          <w:rFonts w:eastAsiaTheme="minorEastAsia"/>
        </w:rPr>
        <w:t>.</w:t>
      </w:r>
    </w:p>
    <w:p w14:paraId="23798B91" w14:textId="391B206C" w:rsidR="00E3457D" w:rsidRDefault="00E3457D" w:rsidP="00E3457D">
      <w:pPr>
        <w:rPr>
          <w:rFonts w:eastAsiaTheme="minorEastAsia"/>
        </w:rPr>
      </w:pPr>
    </w:p>
    <w:p w14:paraId="60B7A480" w14:textId="002EB778" w:rsidR="00B76193" w:rsidRDefault="00B76193" w:rsidP="00E3457D">
      <w:pPr>
        <w:rPr>
          <w:rFonts w:eastAsiaTheme="minorEastAsia"/>
        </w:rPr>
      </w:pPr>
    </w:p>
    <w:p w14:paraId="1B411877" w14:textId="77777777" w:rsidR="00B76193" w:rsidRDefault="00B76193" w:rsidP="00E3457D">
      <w:pPr>
        <w:rPr>
          <w:rFonts w:eastAsiaTheme="minorEastAsia"/>
        </w:rPr>
      </w:pPr>
    </w:p>
    <w:p w14:paraId="7974E655" w14:textId="77777777" w:rsidR="000D5280" w:rsidRPr="000D5280" w:rsidRDefault="000D5280" w:rsidP="000D5280">
      <w:pPr>
        <w:pStyle w:val="ListParagraph"/>
        <w:keepNext/>
        <w:keepLines/>
        <w:numPr>
          <w:ilvl w:val="0"/>
          <w:numId w:val="5"/>
        </w:numPr>
        <w:spacing w:before="260" w:after="260" w:line="416" w:lineRule="auto"/>
        <w:ind w:firstLineChars="0"/>
        <w:outlineLvl w:val="2"/>
        <w:rPr>
          <w:rFonts w:eastAsiaTheme="minorEastAsia"/>
          <w:b/>
          <w:bCs/>
          <w:vanish/>
          <w:sz w:val="30"/>
          <w:szCs w:val="32"/>
        </w:rPr>
      </w:pPr>
      <w:bookmarkStart w:id="28" w:name="_Toc513199714"/>
      <w:bookmarkStart w:id="29" w:name="_Toc513200976"/>
      <w:bookmarkStart w:id="30" w:name="_Toc513201051"/>
      <w:bookmarkEnd w:id="28"/>
      <w:bookmarkEnd w:id="29"/>
      <w:bookmarkEnd w:id="30"/>
    </w:p>
    <w:p w14:paraId="0787738D" w14:textId="77777777" w:rsidR="000D5280" w:rsidRPr="000D5280" w:rsidRDefault="000D5280" w:rsidP="000D5280">
      <w:pPr>
        <w:pStyle w:val="ListParagraph"/>
        <w:keepNext/>
        <w:keepLines/>
        <w:numPr>
          <w:ilvl w:val="0"/>
          <w:numId w:val="5"/>
        </w:numPr>
        <w:spacing w:before="260" w:after="260" w:line="416" w:lineRule="auto"/>
        <w:ind w:firstLineChars="0"/>
        <w:outlineLvl w:val="2"/>
        <w:rPr>
          <w:rFonts w:eastAsiaTheme="minorEastAsia"/>
          <w:b/>
          <w:bCs/>
          <w:vanish/>
          <w:sz w:val="30"/>
          <w:szCs w:val="32"/>
        </w:rPr>
      </w:pPr>
      <w:bookmarkStart w:id="31" w:name="_Toc513199715"/>
      <w:bookmarkStart w:id="32" w:name="_Toc513200977"/>
      <w:bookmarkStart w:id="33" w:name="_Toc513201052"/>
      <w:bookmarkEnd w:id="31"/>
      <w:bookmarkEnd w:id="32"/>
      <w:bookmarkEnd w:id="33"/>
    </w:p>
    <w:p w14:paraId="3529712C" w14:textId="77777777" w:rsidR="000D5280" w:rsidRPr="000D5280" w:rsidRDefault="000D5280" w:rsidP="000D5280">
      <w:pPr>
        <w:pStyle w:val="ListParagraph"/>
        <w:keepNext/>
        <w:keepLines/>
        <w:numPr>
          <w:ilvl w:val="1"/>
          <w:numId w:val="5"/>
        </w:numPr>
        <w:spacing w:before="260" w:after="260" w:line="416" w:lineRule="auto"/>
        <w:ind w:firstLineChars="0"/>
        <w:outlineLvl w:val="2"/>
        <w:rPr>
          <w:rFonts w:eastAsiaTheme="minorEastAsia"/>
          <w:b/>
          <w:bCs/>
          <w:vanish/>
          <w:sz w:val="30"/>
          <w:szCs w:val="32"/>
        </w:rPr>
      </w:pPr>
      <w:bookmarkStart w:id="34" w:name="_Toc513199716"/>
      <w:bookmarkStart w:id="35" w:name="_Toc513200978"/>
      <w:bookmarkStart w:id="36" w:name="_Toc513201053"/>
      <w:bookmarkEnd w:id="34"/>
      <w:bookmarkEnd w:id="35"/>
      <w:bookmarkEnd w:id="36"/>
    </w:p>
    <w:p w14:paraId="74FFA41A" w14:textId="77777777" w:rsidR="000D5280" w:rsidRPr="000D5280" w:rsidRDefault="000D5280" w:rsidP="000D5280">
      <w:pPr>
        <w:pStyle w:val="ListParagraph"/>
        <w:keepNext/>
        <w:keepLines/>
        <w:numPr>
          <w:ilvl w:val="1"/>
          <w:numId w:val="5"/>
        </w:numPr>
        <w:spacing w:before="260" w:after="260" w:line="416" w:lineRule="auto"/>
        <w:ind w:firstLineChars="0"/>
        <w:outlineLvl w:val="2"/>
        <w:rPr>
          <w:rFonts w:eastAsiaTheme="minorEastAsia"/>
          <w:b/>
          <w:bCs/>
          <w:vanish/>
          <w:sz w:val="30"/>
          <w:szCs w:val="32"/>
        </w:rPr>
      </w:pPr>
      <w:bookmarkStart w:id="37" w:name="_Toc513199717"/>
      <w:bookmarkStart w:id="38" w:name="_Toc513200979"/>
      <w:bookmarkStart w:id="39" w:name="_Toc513201054"/>
      <w:bookmarkEnd w:id="37"/>
      <w:bookmarkEnd w:id="38"/>
      <w:bookmarkEnd w:id="39"/>
    </w:p>
    <w:p w14:paraId="2FD81971" w14:textId="11E7644D" w:rsidR="00E3457D" w:rsidRDefault="004B5D15" w:rsidP="00CC6AAF">
      <w:pPr>
        <w:pStyle w:val="Heading2"/>
        <w:numPr>
          <w:ilvl w:val="1"/>
          <w:numId w:val="11"/>
        </w:numPr>
        <w:ind w:left="567"/>
      </w:pPr>
      <w:bookmarkStart w:id="40" w:name="_Toc513201055"/>
      <w:r w:rsidRPr="004B5D15">
        <w:t>Payroll transparency</w:t>
      </w:r>
      <w:bookmarkEnd w:id="40"/>
    </w:p>
    <w:p w14:paraId="08E17996" w14:textId="3F27A504" w:rsidR="004B5D15" w:rsidRDefault="004B5D15" w:rsidP="004B5D15">
      <w:pPr>
        <w:rPr>
          <w:rFonts w:eastAsiaTheme="minorEastAsia"/>
        </w:rPr>
      </w:pPr>
      <w:r w:rsidRPr="004B5D15">
        <w:rPr>
          <w:rFonts w:eastAsiaTheme="minorEastAsia"/>
        </w:rPr>
        <w:t xml:space="preserve">For the founder of the company, </w:t>
      </w:r>
      <w:r>
        <w:rPr>
          <w:rFonts w:eastAsiaTheme="minorEastAsia"/>
        </w:rPr>
        <w:t>they</w:t>
      </w:r>
      <w:r w:rsidRPr="004B5D15">
        <w:rPr>
          <w:rFonts w:eastAsiaTheme="minorEastAsia"/>
        </w:rPr>
        <w:t xml:space="preserve"> need to plant transparent, fair seeds in the minds of employees </w:t>
      </w:r>
      <w:r w:rsidRPr="004B5D15">
        <w:rPr>
          <w:rFonts w:eastAsiaTheme="minorEastAsia"/>
        </w:rPr>
        <w:lastRenderedPageBreak/>
        <w:t>to lay the foundation for a healthy work environment.</w:t>
      </w:r>
      <w:r>
        <w:rPr>
          <w:rFonts w:eastAsiaTheme="minorEastAsia"/>
        </w:rPr>
        <w:t xml:space="preserve"> Welfare improvement is a good way to boost warmth in staff’s heart</w:t>
      </w:r>
      <w:r w:rsidR="009E5CC2">
        <w:rPr>
          <w:rFonts w:eastAsiaTheme="minorEastAsia"/>
        </w:rPr>
        <w:t>, while payment is the fundamental part of the whole thing that let people feel comfortable and safe.</w:t>
      </w:r>
    </w:p>
    <w:p w14:paraId="045800E9" w14:textId="77777777" w:rsidR="009E5CC2" w:rsidRDefault="009E5CC2" w:rsidP="004B5D15">
      <w:pPr>
        <w:rPr>
          <w:rFonts w:eastAsiaTheme="minorEastAsia"/>
        </w:rPr>
      </w:pPr>
    </w:p>
    <w:p w14:paraId="6EF25108" w14:textId="42BA94AF" w:rsidR="009E5CC2" w:rsidRPr="004B5D15" w:rsidRDefault="009E5CC2" w:rsidP="004B5D15">
      <w:pPr>
        <w:rPr>
          <w:rFonts w:eastAsiaTheme="minorEastAsia"/>
        </w:rPr>
      </w:pPr>
      <w:r>
        <w:rPr>
          <w:rFonts w:eastAsiaTheme="minorEastAsia"/>
        </w:rPr>
        <w:t>As long as staff are satisfied with their payroll, they will be less likely to quit their jobs and conversely they will be engaged in what they believe that is worthwhile.</w:t>
      </w:r>
      <w:r w:rsidR="005F10C8" w:rsidRPr="005F10C8">
        <w:t xml:space="preserve"> </w:t>
      </w:r>
      <w:r w:rsidR="005F10C8" w:rsidRPr="005F10C8">
        <w:rPr>
          <w:rFonts w:eastAsiaTheme="minorEastAsia"/>
        </w:rPr>
        <w:t>Many people who feel that their salary is too low will not find a manager asking for a raise, but instead simply take the offer from another company and leave.</w:t>
      </w:r>
      <w:r w:rsidR="005F10C8">
        <w:rPr>
          <w:rFonts w:eastAsiaTheme="minorEastAsia"/>
        </w:rPr>
        <w:t xml:space="preserve"> And not knowing what salary level that other staff are will make them feel crazy about their job and future, which makes the whole company unsustainable.</w:t>
      </w:r>
    </w:p>
    <w:p w14:paraId="0B2483E1" w14:textId="77777777" w:rsidR="000D4569" w:rsidRDefault="000D4569" w:rsidP="00E3457D">
      <w:pPr>
        <w:rPr>
          <w:rFonts w:eastAsiaTheme="minorEastAsia"/>
        </w:rPr>
      </w:pPr>
    </w:p>
    <w:p w14:paraId="12E3F840" w14:textId="15EC1015" w:rsidR="000D4569" w:rsidRDefault="00795247" w:rsidP="00E3457D">
      <w:pPr>
        <w:rPr>
          <w:rFonts w:eastAsiaTheme="minorEastAsia"/>
        </w:rPr>
      </w:pPr>
      <w:r>
        <w:rPr>
          <w:rFonts w:eastAsiaTheme="minorEastAsia"/>
        </w:rPr>
        <w:t>Talking to staff individually</w:t>
      </w:r>
      <w:r w:rsidR="005F10C8" w:rsidRPr="005F10C8">
        <w:rPr>
          <w:rFonts w:eastAsiaTheme="minorEastAsia"/>
        </w:rPr>
        <w:t xml:space="preserve"> can be </w:t>
      </w:r>
      <w:r w:rsidR="005F10C8">
        <w:rPr>
          <w:rFonts w:eastAsiaTheme="minorEastAsia"/>
        </w:rPr>
        <w:t>regarded as</w:t>
      </w:r>
      <w:r w:rsidR="005F10C8" w:rsidRPr="005F10C8">
        <w:rPr>
          <w:rFonts w:eastAsiaTheme="minorEastAsia"/>
        </w:rPr>
        <w:t xml:space="preserve"> the most magical</w:t>
      </w:r>
      <w:r w:rsidR="005F10C8">
        <w:rPr>
          <w:rFonts w:eastAsiaTheme="minorEastAsia"/>
        </w:rPr>
        <w:t xml:space="preserve"> part</w:t>
      </w:r>
      <w:r w:rsidR="005F10C8" w:rsidRPr="005F10C8">
        <w:rPr>
          <w:rFonts w:eastAsiaTheme="minorEastAsia"/>
        </w:rPr>
        <w:t xml:space="preserve">, can create an open company atmosphere and promote a sincere dialogue between employees and leaders. “We communicate one-on-one with our employees every month, which is a good way to understand whether an employee has met his or her job requirements. At the same time, we can also resolve the differences between the two parties in this process and find the company’s weak sector. We will talk openly and honestly with employees about salary issues, let them know what they expect from the company, and set work goals for everyone to improve </w:t>
      </w:r>
      <w:commentRangeStart w:id="41"/>
      <w:r w:rsidR="005F10C8" w:rsidRPr="005F10C8">
        <w:rPr>
          <w:rFonts w:eastAsiaTheme="minorEastAsia"/>
        </w:rPr>
        <w:t>performance</w:t>
      </w:r>
      <w:commentRangeEnd w:id="41"/>
      <w:r w:rsidR="00B75419">
        <w:rPr>
          <w:rStyle w:val="CommentReference"/>
        </w:rPr>
        <w:commentReference w:id="41"/>
      </w:r>
      <w:r w:rsidR="005F10C8" w:rsidRPr="005F10C8">
        <w:rPr>
          <w:rFonts w:eastAsiaTheme="minorEastAsia"/>
        </w:rPr>
        <w:t>.</w:t>
      </w:r>
    </w:p>
    <w:p w14:paraId="4EB77ADA" w14:textId="6CAEE09F" w:rsidR="000D4569" w:rsidRDefault="00521D2E" w:rsidP="00CC6AAF">
      <w:pPr>
        <w:pStyle w:val="Heading2"/>
        <w:numPr>
          <w:ilvl w:val="1"/>
          <w:numId w:val="11"/>
        </w:numPr>
        <w:ind w:left="567"/>
      </w:pPr>
      <w:bookmarkStart w:id="42" w:name="_Toc513201056"/>
      <w:r>
        <w:t>Sub-summary</w:t>
      </w:r>
      <w:bookmarkEnd w:id="42"/>
    </w:p>
    <w:p w14:paraId="6FF0E199" w14:textId="260F1573" w:rsidR="000D4569" w:rsidRDefault="009E2CF8" w:rsidP="00E3457D">
      <w:pPr>
        <w:rPr>
          <w:rFonts w:eastAsiaTheme="minorEastAsia"/>
        </w:rPr>
      </w:pPr>
      <w:r>
        <w:rPr>
          <w:rFonts w:eastAsiaTheme="minorEastAsia"/>
        </w:rPr>
        <w:t>I</w:t>
      </w:r>
      <w:r>
        <w:rPr>
          <w:rFonts w:eastAsiaTheme="minorEastAsia" w:hint="eastAsia"/>
        </w:rPr>
        <w:t xml:space="preserve">n </w:t>
      </w:r>
      <w:r>
        <w:rPr>
          <w:rFonts w:eastAsiaTheme="minorEastAsia"/>
        </w:rPr>
        <w:t>conclusion, to accelerate this underperforming team to be effective, the best way is supposed to be communicating with them individually to find out what they need correspond to the expectation to the common goal of the whole company. Within this method, staff can find thei</w:t>
      </w:r>
      <w:r w:rsidR="00EA5657">
        <w:rPr>
          <w:rFonts w:eastAsiaTheme="minorEastAsia"/>
        </w:rPr>
        <w:t xml:space="preserve">r value and strive for their own goal which contribute to the development of the </w:t>
      </w:r>
      <w:commentRangeStart w:id="43"/>
      <w:r w:rsidR="00EA5657">
        <w:rPr>
          <w:rFonts w:eastAsiaTheme="minorEastAsia"/>
        </w:rPr>
        <w:t>company</w:t>
      </w:r>
      <w:commentRangeEnd w:id="43"/>
      <w:r w:rsidR="00B75419">
        <w:rPr>
          <w:rStyle w:val="CommentReference"/>
        </w:rPr>
        <w:commentReference w:id="43"/>
      </w:r>
      <w:r w:rsidR="00EA5657">
        <w:rPr>
          <w:rFonts w:eastAsiaTheme="minorEastAsia"/>
        </w:rPr>
        <w:t>.</w:t>
      </w:r>
    </w:p>
    <w:p w14:paraId="1054E396" w14:textId="77777777" w:rsidR="00E3457D" w:rsidRDefault="00E3457D" w:rsidP="00E3457D">
      <w:pPr>
        <w:rPr>
          <w:rFonts w:eastAsiaTheme="minorEastAsia"/>
        </w:rPr>
      </w:pPr>
    </w:p>
    <w:p w14:paraId="23ABBBAC" w14:textId="3C2C0912" w:rsidR="00E3457D" w:rsidRDefault="00B76193" w:rsidP="00CC6AAF">
      <w:pPr>
        <w:pStyle w:val="Heading1"/>
        <w:numPr>
          <w:ilvl w:val="0"/>
          <w:numId w:val="5"/>
        </w:numPr>
      </w:pPr>
      <w:bookmarkStart w:id="44" w:name="_Toc513201057"/>
      <w:r>
        <w:t>Options for</w:t>
      </w:r>
      <w:r w:rsidR="00D32C0A">
        <w:t xml:space="preserve"> evaluating</w:t>
      </w:r>
      <w:r>
        <w:t xml:space="preserve"> staff</w:t>
      </w:r>
      <w:bookmarkEnd w:id="44"/>
    </w:p>
    <w:p w14:paraId="0917375C" w14:textId="77777777" w:rsidR="000D5280" w:rsidRPr="000D5280" w:rsidRDefault="000D5280" w:rsidP="000D5280">
      <w:pPr>
        <w:pStyle w:val="ListParagraph"/>
        <w:keepNext/>
        <w:keepLines/>
        <w:numPr>
          <w:ilvl w:val="0"/>
          <w:numId w:val="6"/>
        </w:numPr>
        <w:spacing w:before="260" w:after="260" w:line="416" w:lineRule="auto"/>
        <w:ind w:firstLineChars="0"/>
        <w:outlineLvl w:val="2"/>
        <w:rPr>
          <w:b/>
          <w:bCs/>
          <w:vanish/>
          <w:sz w:val="30"/>
          <w:szCs w:val="32"/>
        </w:rPr>
      </w:pPr>
      <w:bookmarkStart w:id="45" w:name="_Toc513199721"/>
      <w:bookmarkStart w:id="46" w:name="_Toc513200983"/>
      <w:bookmarkStart w:id="47" w:name="_Toc513201058"/>
      <w:bookmarkEnd w:id="45"/>
      <w:bookmarkEnd w:id="46"/>
      <w:bookmarkEnd w:id="47"/>
    </w:p>
    <w:p w14:paraId="31846A4E" w14:textId="77777777" w:rsidR="000D5280" w:rsidRPr="000D5280" w:rsidRDefault="000D5280" w:rsidP="000D5280">
      <w:pPr>
        <w:pStyle w:val="ListParagraph"/>
        <w:keepNext/>
        <w:keepLines/>
        <w:numPr>
          <w:ilvl w:val="0"/>
          <w:numId w:val="6"/>
        </w:numPr>
        <w:spacing w:before="260" w:after="260" w:line="416" w:lineRule="auto"/>
        <w:ind w:firstLineChars="0"/>
        <w:outlineLvl w:val="2"/>
        <w:rPr>
          <w:b/>
          <w:bCs/>
          <w:vanish/>
          <w:sz w:val="30"/>
          <w:szCs w:val="32"/>
        </w:rPr>
      </w:pPr>
      <w:bookmarkStart w:id="48" w:name="_Toc513199722"/>
      <w:bookmarkStart w:id="49" w:name="_Toc513200984"/>
      <w:bookmarkStart w:id="50" w:name="_Toc513201059"/>
      <w:bookmarkEnd w:id="48"/>
      <w:bookmarkEnd w:id="49"/>
      <w:bookmarkEnd w:id="50"/>
    </w:p>
    <w:p w14:paraId="50E98990" w14:textId="77777777" w:rsidR="000D5280" w:rsidRPr="000D5280" w:rsidRDefault="000D5280" w:rsidP="000D5280">
      <w:pPr>
        <w:pStyle w:val="ListParagraph"/>
        <w:keepNext/>
        <w:keepLines/>
        <w:numPr>
          <w:ilvl w:val="0"/>
          <w:numId w:val="6"/>
        </w:numPr>
        <w:spacing w:before="260" w:after="260" w:line="416" w:lineRule="auto"/>
        <w:ind w:firstLineChars="0"/>
        <w:outlineLvl w:val="2"/>
        <w:rPr>
          <w:b/>
          <w:bCs/>
          <w:vanish/>
          <w:sz w:val="30"/>
          <w:szCs w:val="32"/>
        </w:rPr>
      </w:pPr>
      <w:bookmarkStart w:id="51" w:name="_Toc513199723"/>
      <w:bookmarkStart w:id="52" w:name="_Toc513200985"/>
      <w:bookmarkStart w:id="53" w:name="_Toc513201060"/>
      <w:bookmarkEnd w:id="51"/>
      <w:bookmarkEnd w:id="52"/>
      <w:bookmarkEnd w:id="53"/>
    </w:p>
    <w:p w14:paraId="4BEE5CF2" w14:textId="77777777" w:rsidR="00CC6AAF" w:rsidRPr="00CC6AAF" w:rsidRDefault="00CC6AAF" w:rsidP="00CC6AAF">
      <w:pPr>
        <w:pStyle w:val="ListParagraph"/>
        <w:keepNext/>
        <w:keepLines/>
        <w:numPr>
          <w:ilvl w:val="0"/>
          <w:numId w:val="11"/>
        </w:numPr>
        <w:spacing w:before="260" w:after="260" w:line="416" w:lineRule="auto"/>
        <w:ind w:firstLineChars="0"/>
        <w:outlineLvl w:val="1"/>
        <w:rPr>
          <w:rFonts w:asciiTheme="majorHAnsi" w:eastAsiaTheme="majorEastAsia" w:hAnsiTheme="majorHAnsi" w:cstheme="majorBidi"/>
          <w:b/>
          <w:bCs/>
          <w:vanish/>
          <w:sz w:val="32"/>
          <w:szCs w:val="32"/>
        </w:rPr>
      </w:pPr>
      <w:bookmarkStart w:id="54" w:name="_Toc513199724"/>
      <w:bookmarkStart w:id="55" w:name="_Toc513200986"/>
      <w:bookmarkStart w:id="56" w:name="_Toc513201061"/>
      <w:bookmarkEnd w:id="54"/>
      <w:bookmarkEnd w:id="55"/>
      <w:bookmarkEnd w:id="56"/>
    </w:p>
    <w:p w14:paraId="0064BF1A" w14:textId="56F9E5B6" w:rsidR="00981CC3" w:rsidRDefault="006979A9" w:rsidP="00CC6AAF">
      <w:pPr>
        <w:pStyle w:val="Heading2"/>
        <w:numPr>
          <w:ilvl w:val="1"/>
          <w:numId w:val="11"/>
        </w:numPr>
        <w:ind w:left="567"/>
      </w:pPr>
      <w:bookmarkStart w:id="57" w:name="_Toc513201062"/>
      <w:r>
        <w:t>Physical condition and disposition</w:t>
      </w:r>
      <w:bookmarkEnd w:id="57"/>
    </w:p>
    <w:p w14:paraId="5BC7F0F2" w14:textId="06D362E1" w:rsidR="006979A9" w:rsidRDefault="00770823" w:rsidP="006979A9">
      <w:pPr>
        <w:rPr>
          <w:rFonts w:eastAsiaTheme="minorEastAsia"/>
        </w:rPr>
      </w:pPr>
      <w:r>
        <w:rPr>
          <w:rFonts w:eastAsiaTheme="minorEastAsia"/>
        </w:rPr>
        <w:t xml:space="preserve">Each staff should have strong and healthy body to continuously work for the assigned goal of the company. Good body condition can be shown in one’s body shape, appearance and the way of speech. </w:t>
      </w:r>
      <w:r w:rsidR="002D11A2">
        <w:rPr>
          <w:rFonts w:eastAsiaTheme="minorEastAsia"/>
        </w:rPr>
        <w:t xml:space="preserve">Stable body condition is a vital guarantee for their psychological wellbeing and </w:t>
      </w:r>
      <w:commentRangeStart w:id="58"/>
      <w:r w:rsidR="002D11A2">
        <w:rPr>
          <w:rFonts w:eastAsiaTheme="minorEastAsia"/>
        </w:rPr>
        <w:t>stability</w:t>
      </w:r>
      <w:commentRangeEnd w:id="58"/>
      <w:r w:rsidR="00B75419">
        <w:rPr>
          <w:rStyle w:val="CommentReference"/>
        </w:rPr>
        <w:commentReference w:id="58"/>
      </w:r>
      <w:r w:rsidR="002D11A2">
        <w:rPr>
          <w:rFonts w:eastAsiaTheme="minorEastAsia"/>
        </w:rPr>
        <w:t xml:space="preserve">. </w:t>
      </w:r>
    </w:p>
    <w:p w14:paraId="070B3415" w14:textId="77777777" w:rsidR="006979A9" w:rsidRPr="006979A9" w:rsidRDefault="006979A9" w:rsidP="006979A9">
      <w:pPr>
        <w:rPr>
          <w:rFonts w:eastAsiaTheme="minorEastAsia"/>
        </w:rPr>
      </w:pPr>
    </w:p>
    <w:p w14:paraId="41BB8CE3" w14:textId="598BA37D" w:rsidR="006979A9" w:rsidRDefault="006979A9" w:rsidP="006979A9">
      <w:r>
        <w:t xml:space="preserve">The </w:t>
      </w:r>
      <w:r w:rsidR="001D422A">
        <w:t>manager</w:t>
      </w:r>
      <w:r>
        <w:t xml:space="preserve"> needs to understand that it is not only the customer</w:t>
      </w:r>
      <w:r w:rsidR="006B62C4">
        <w:t>s</w:t>
      </w:r>
      <w:r>
        <w:t xml:space="preserve">, but also the employees that are important to a company, because the normal operation of the company is inseparable from the employees' </w:t>
      </w:r>
      <w:commentRangeStart w:id="59"/>
      <w:r>
        <w:t>efforts</w:t>
      </w:r>
      <w:commentRangeEnd w:id="59"/>
      <w:r w:rsidR="00B75419">
        <w:rPr>
          <w:rStyle w:val="CommentReference"/>
        </w:rPr>
        <w:commentReference w:id="59"/>
      </w:r>
      <w:r>
        <w:t xml:space="preserve">. In the workplace, the pressure on employees is actually very </w:t>
      </w:r>
      <w:r w:rsidR="006B62C4">
        <w:t>remarkable</w:t>
      </w:r>
      <w:r>
        <w:t xml:space="preserve">. Accumulating stress for a long time is detrimental to mental health. This will affect the development of the company. Therefore, the company's managers also need to decompress employees from time to </w:t>
      </w:r>
      <w:commentRangeStart w:id="60"/>
      <w:r>
        <w:t>time</w:t>
      </w:r>
      <w:commentRangeEnd w:id="60"/>
      <w:r w:rsidR="00B75419">
        <w:rPr>
          <w:rStyle w:val="CommentReference"/>
        </w:rPr>
        <w:commentReference w:id="60"/>
      </w:r>
      <w:r>
        <w:t>.</w:t>
      </w:r>
    </w:p>
    <w:p w14:paraId="5318B7FB" w14:textId="77777777" w:rsidR="006979A9" w:rsidRDefault="006979A9" w:rsidP="006979A9"/>
    <w:p w14:paraId="7656F804" w14:textId="1DCFEFB1" w:rsidR="006979A9" w:rsidRDefault="006979A9" w:rsidP="006979A9">
      <w:r>
        <w:t xml:space="preserve">Some staff members are very capable of doing things, and management of such people should be </w:t>
      </w:r>
      <w:r>
        <w:lastRenderedPageBreak/>
        <w:t xml:space="preserve">targeted management. Due to the high work efficiency and high motivation, </w:t>
      </w:r>
      <w:r w:rsidR="006053D1">
        <w:t>they are</w:t>
      </w:r>
      <w:r>
        <w:t xml:space="preserve"> often the backbone of the organization. Managers should be aware that if such employees are very likely to be </w:t>
      </w:r>
      <w:r w:rsidR="00691283">
        <w:t>furious</w:t>
      </w:r>
      <w:r>
        <w:t xml:space="preserve"> recently, perhaps </w:t>
      </w:r>
      <w:r w:rsidR="00691283">
        <w:t>they are</w:t>
      </w:r>
      <w:r>
        <w:t xml:space="preserve"> under so much pressure that </w:t>
      </w:r>
      <w:r w:rsidR="00F73A61">
        <w:t>t</w:t>
      </w:r>
      <w:r>
        <w:t>he</w:t>
      </w:r>
      <w:r w:rsidR="00F73A61">
        <w:t>y</w:t>
      </w:r>
      <w:r>
        <w:t xml:space="preserve"> will be </w:t>
      </w:r>
      <w:r w:rsidR="00F73A61">
        <w:t>irritated</w:t>
      </w:r>
      <w:r>
        <w:t xml:space="preserve"> by trivial things.</w:t>
      </w:r>
    </w:p>
    <w:p w14:paraId="01759782" w14:textId="77777777" w:rsidR="006979A9" w:rsidRDefault="006979A9" w:rsidP="006979A9"/>
    <w:p w14:paraId="174218FE" w14:textId="30A0CB29" w:rsidR="006979A9" w:rsidRDefault="006979A9" w:rsidP="006979A9">
      <w:r>
        <w:t xml:space="preserve">Managers need to affirm the spirit of positive </w:t>
      </w:r>
      <w:r w:rsidR="00770823">
        <w:t>behaviours</w:t>
      </w:r>
      <w:r>
        <w:t xml:space="preserve"> of </w:t>
      </w:r>
      <w:r w:rsidR="00E32953">
        <w:t xml:space="preserve">this </w:t>
      </w:r>
      <w:r>
        <w:t>type</w:t>
      </w:r>
      <w:r w:rsidR="00E32953">
        <w:t xml:space="preserve"> of</w:t>
      </w:r>
      <w:r>
        <w:t xml:space="preserve"> employees. At the same time, </w:t>
      </w:r>
      <w:r w:rsidR="003657A4">
        <w:t>it is</w:t>
      </w:r>
      <w:r>
        <w:t xml:space="preserve"> suggest</w:t>
      </w:r>
      <w:r w:rsidR="003657A4">
        <w:t>ed</w:t>
      </w:r>
      <w:r>
        <w:t xml:space="preserve"> that they regularly get rid of their work to thoroughly relax and rest, cultivate 1--2 hobbies and interests, encourage them to persevere and invest in enjoyment, and persist and invest positively</w:t>
      </w:r>
      <w:r w:rsidR="00453389">
        <w:t>.</w:t>
      </w:r>
    </w:p>
    <w:p w14:paraId="5DC575AE" w14:textId="77777777" w:rsidR="006979A9" w:rsidRDefault="006979A9" w:rsidP="006979A9"/>
    <w:p w14:paraId="14D3A1B7" w14:textId="7B407C65" w:rsidR="00981CC3" w:rsidRDefault="006979A9" w:rsidP="006979A9">
      <w:r>
        <w:t>However, some employees have a tendency to complain about anything, but also have symptomatic management. Some employees encountered setbacks, misfortunes, and mistakes in their work. They complained that everything around them had nothing to say about themselves. They were likely to have external control beliefs and were in a state of emotional uncontrollable pressure.</w:t>
      </w:r>
    </w:p>
    <w:p w14:paraId="285BE707" w14:textId="7C076686" w:rsidR="00981CC3" w:rsidRDefault="00981CC3" w:rsidP="00981CC3"/>
    <w:p w14:paraId="42F52102" w14:textId="0631545D" w:rsidR="00325BAE" w:rsidRDefault="00325BAE" w:rsidP="00CC6AAF">
      <w:pPr>
        <w:pStyle w:val="Heading2"/>
        <w:numPr>
          <w:ilvl w:val="1"/>
          <w:numId w:val="11"/>
        </w:numPr>
        <w:ind w:left="567"/>
      </w:pPr>
      <w:bookmarkStart w:id="61" w:name="_Toc513201063"/>
      <w:r>
        <w:t>Attainment</w:t>
      </w:r>
      <w:bookmarkEnd w:id="61"/>
    </w:p>
    <w:p w14:paraId="2D7E3340" w14:textId="7AD0230A" w:rsidR="00325BAE" w:rsidRDefault="000D341E" w:rsidP="00325BAE">
      <w:r>
        <w:t>Good educational background is a fundamental attainment for staff in a company to be competent in their own field and get a better development</w:t>
      </w:r>
      <w:r w:rsidR="00682C04">
        <w:t xml:space="preserve"> [12]</w:t>
      </w:r>
      <w:r>
        <w:t xml:space="preserve">. </w:t>
      </w:r>
      <w:r w:rsidR="00DC3177">
        <w:t>Working on a specific task or project needs a lot of special knowledge an</w:t>
      </w:r>
      <w:r w:rsidR="00EE3DA8">
        <w:t>d professional skills, like IT C</w:t>
      </w:r>
      <w:r w:rsidR="00DC3177">
        <w:t>ompany needs staff to build website, set up database and develop algorithm in specific projects, which requires staff to graduate from universities in majors like software development, data mining, web design or telecommunication. And for human resource department in a company, staf</w:t>
      </w:r>
      <w:r w:rsidR="002C46D8">
        <w:t>f are always graduated from MBA,</w:t>
      </w:r>
      <w:r w:rsidR="00DC3177">
        <w:t xml:space="preserve"> personnel management</w:t>
      </w:r>
      <w:r w:rsidR="002C46D8">
        <w:t xml:space="preserve"> and so on. Staff can be evaluated by this major-based method and manager is supposed to appoint different type of </w:t>
      </w:r>
      <w:r w:rsidR="00685ECE">
        <w:t>staff to do corresponding assignment to fit in with the development of the whole company.</w:t>
      </w:r>
    </w:p>
    <w:p w14:paraId="43EA5BAE" w14:textId="10CBFB4E" w:rsidR="00685ECE" w:rsidRDefault="00685ECE" w:rsidP="00325BAE"/>
    <w:p w14:paraId="7C7491AF" w14:textId="15965C01" w:rsidR="00685ECE" w:rsidRDefault="00685ECE" w:rsidP="00325BAE">
      <w:r>
        <w:t xml:space="preserve">Qualification is also an important item for manager to assess the staff to find out whether they have the ability to stick on doing their work. Some </w:t>
      </w:r>
      <w:r w:rsidR="00757830">
        <w:t>qualifications like Digital Skills, e-safety and ECDL (</w:t>
      </w:r>
      <w:r w:rsidR="00757830" w:rsidRPr="00757830">
        <w:t>ECDL is a suite of qualifications developed by the </w:t>
      </w:r>
      <w:hyperlink r:id="rId10" w:history="1">
        <w:r w:rsidR="00757830" w:rsidRPr="00757830">
          <w:t>ECDL Foundation</w:t>
        </w:r>
      </w:hyperlink>
      <w:r w:rsidR="00757830" w:rsidRPr="00757830">
        <w:t>, the leading international digital skills certification authority</w:t>
      </w:r>
      <w:r w:rsidR="00757830">
        <w:t>) are really important for IT companies to carry on their projects.</w:t>
      </w:r>
    </w:p>
    <w:p w14:paraId="36DD05FC" w14:textId="583B785A" w:rsidR="00325BAE" w:rsidRDefault="00325BAE" w:rsidP="00325BAE"/>
    <w:p w14:paraId="7C84EC6F" w14:textId="4D7333B4" w:rsidR="00325BAE" w:rsidRDefault="000A0F81" w:rsidP="00325BAE">
      <w:r>
        <w:t>It is widely accepted that the working experience is really important for staff to do their job well and stable in a company</w:t>
      </w:r>
      <w:r w:rsidR="00E96F18">
        <w:t xml:space="preserve">. </w:t>
      </w:r>
      <w:r w:rsidR="00E96F18" w:rsidRPr="00E96F18">
        <w:t>Many things that people with working experience know will be reflected in his or her behavio</w:t>
      </w:r>
      <w:r w:rsidR="00E96F18">
        <w:t>u</w:t>
      </w:r>
      <w:r w:rsidR="00E96F18" w:rsidRPr="00E96F18">
        <w:t xml:space="preserve">r. People can only explore through experience how to deal with difficulties and how to get along with others. It is well known that age and experience have an effect on the personal work style. In fact, leadership style is also influenced by age, experience and position. A good leader must maintain a good relationship with his </w:t>
      </w:r>
      <w:commentRangeStart w:id="62"/>
      <w:r w:rsidR="00E96F18" w:rsidRPr="00E96F18">
        <w:t>subordinates</w:t>
      </w:r>
      <w:commentRangeEnd w:id="62"/>
      <w:r w:rsidR="00B75419">
        <w:rPr>
          <w:rStyle w:val="CommentReference"/>
        </w:rPr>
        <w:commentReference w:id="62"/>
      </w:r>
      <w:r w:rsidR="00E96F18" w:rsidRPr="00E96F18">
        <w:t>.</w:t>
      </w:r>
    </w:p>
    <w:p w14:paraId="579361A5" w14:textId="4C15EE4D" w:rsidR="00C14BD7" w:rsidRDefault="00C14BD7" w:rsidP="00325BAE"/>
    <w:p w14:paraId="6F9C834F" w14:textId="75601A2C" w:rsidR="00C14BD7" w:rsidRDefault="00C14BD7" w:rsidP="00CC6AAF">
      <w:pPr>
        <w:pStyle w:val="Heading2"/>
        <w:numPr>
          <w:ilvl w:val="1"/>
          <w:numId w:val="11"/>
        </w:numPr>
        <w:ind w:left="567"/>
      </w:pPr>
      <w:bookmarkStart w:id="63" w:name="_Toc513201064"/>
      <w:commentRangeStart w:id="64"/>
      <w:r>
        <w:lastRenderedPageBreak/>
        <w:t>Competence</w:t>
      </w:r>
      <w:bookmarkEnd w:id="63"/>
      <w:commentRangeEnd w:id="64"/>
      <w:r w:rsidR="00B75419">
        <w:rPr>
          <w:rStyle w:val="CommentReference"/>
          <w:rFonts w:ascii="Times New Roman" w:eastAsia="Times New Roman" w:hAnsi="Times New Roman" w:cstheme="minorBidi"/>
          <w:b w:val="0"/>
          <w:bCs w:val="0"/>
        </w:rPr>
        <w:commentReference w:id="64"/>
      </w:r>
    </w:p>
    <w:p w14:paraId="02D8EF84" w14:textId="47E9979C" w:rsidR="00311DE0" w:rsidRDefault="00311DE0" w:rsidP="00311DE0">
      <w:r>
        <w:t>Staff’s competence can be summarised as following parts:</w:t>
      </w:r>
    </w:p>
    <w:p w14:paraId="676A03D3" w14:textId="77777777" w:rsidR="00311DE0" w:rsidRPr="00311DE0" w:rsidRDefault="00311DE0" w:rsidP="00311DE0"/>
    <w:p w14:paraId="62665C37" w14:textId="49E3DF2E" w:rsidR="00C14BD7" w:rsidRDefault="00C14BD7" w:rsidP="00311DE0">
      <w:pPr>
        <w:pStyle w:val="ListParagraph"/>
        <w:numPr>
          <w:ilvl w:val="0"/>
          <w:numId w:val="7"/>
        </w:numPr>
        <w:ind w:firstLineChars="0"/>
      </w:pPr>
      <w:r>
        <w:t>A person’s resilience not only refers to his ability to adapt quickly to the work environment, but also quickly adapts to the workplace environment, workplace competition, workplace interpersonal relationships, and the high-pressure working environment of the office, not only doing self-mental conditioning, but also being able to timely adjust the psychological state of others, maintain a healthy work mentality and working atmosphere.</w:t>
      </w:r>
    </w:p>
    <w:p w14:paraId="155B5327" w14:textId="119959C0" w:rsidR="00C14BD7" w:rsidRDefault="00C14BD7" w:rsidP="00C14BD7"/>
    <w:p w14:paraId="114E030D" w14:textId="007281EA" w:rsidR="00C14BD7" w:rsidRDefault="004A10F7" w:rsidP="00311DE0">
      <w:pPr>
        <w:pStyle w:val="ListParagraph"/>
        <w:numPr>
          <w:ilvl w:val="0"/>
          <w:numId w:val="7"/>
        </w:numPr>
        <w:ind w:firstLineChars="0"/>
      </w:pPr>
      <w:r>
        <w:t>The power of l</w:t>
      </w:r>
      <w:r w:rsidR="00C14BD7">
        <w:t xml:space="preserve">earning is the three elements of learning motivation, learning perseverance and learning ability. Learning power refers to a person's learning motivation, perseverance, and ability. Learning power is the ability to transform knowledge resources into knowledge capital. </w:t>
      </w:r>
    </w:p>
    <w:p w14:paraId="43EE95F2" w14:textId="77777777" w:rsidR="00FF7F1C" w:rsidRDefault="00FF7F1C" w:rsidP="00C14BD7"/>
    <w:p w14:paraId="5AFD2754" w14:textId="106D5144" w:rsidR="00FF7F1C" w:rsidRDefault="00FF7F1C" w:rsidP="00311DE0">
      <w:pPr>
        <w:pStyle w:val="ListParagraph"/>
        <w:numPr>
          <w:ilvl w:val="0"/>
          <w:numId w:val="7"/>
        </w:numPr>
        <w:ind w:firstLineChars="0"/>
      </w:pPr>
      <w:r>
        <w:t>Thinking skills include comprehension, analysis, comprehensiveness, summarization, abstraction, reasoning</w:t>
      </w:r>
      <w:r w:rsidR="00C4324D">
        <w:t xml:space="preserve"> and decis</w:t>
      </w:r>
      <w:r>
        <w:t>ion-making. It is the core of the entire wisdom and participates in and dictates all intellectual activities of employees.</w:t>
      </w:r>
    </w:p>
    <w:p w14:paraId="60B610B4" w14:textId="77777777" w:rsidR="00311DE0" w:rsidRDefault="00311DE0" w:rsidP="00311DE0">
      <w:pPr>
        <w:pStyle w:val="ListParagraph"/>
      </w:pPr>
    </w:p>
    <w:p w14:paraId="4CD34976" w14:textId="2CB05DB9" w:rsidR="00311DE0" w:rsidRDefault="00311DE0" w:rsidP="00311DE0">
      <w:pPr>
        <w:pStyle w:val="ListParagraph"/>
        <w:numPr>
          <w:ilvl w:val="0"/>
          <w:numId w:val="7"/>
        </w:numPr>
        <w:ind w:firstLineChars="0"/>
      </w:pPr>
      <w:r>
        <w:t>The definition of the power of execution is very simple, that is, according to the quality and quantity, to complete the task. This is the</w:t>
      </w:r>
      <w:bookmarkStart w:id="65" w:name="_GoBack"/>
      <w:bookmarkEnd w:id="65"/>
      <w:r>
        <w:t xml:space="preserve"> simplest and most brilliant interpretation of execution. However, it is such a simple implementation that many individuals, teams and organizations lack or are incomplete. Personal execution means that each individual person turns the superior's commands and ideas into actions, turns actions into results, and has no excuse for the ability to perform tasks with quality and quantity. A good employee never seeks any excuses when he encounters difficulties, but strives to find a solution to the problem so that he can accomplish his task well. </w:t>
      </w:r>
    </w:p>
    <w:p w14:paraId="2B8C8642" w14:textId="77777777" w:rsidR="00C32A21" w:rsidRDefault="00C32A21" w:rsidP="00C32A21">
      <w:pPr>
        <w:pStyle w:val="ListParagraph"/>
      </w:pPr>
    </w:p>
    <w:p w14:paraId="05085409" w14:textId="50C9F993" w:rsidR="00C32A21" w:rsidRDefault="00C32A21" w:rsidP="00C32A21">
      <w:pPr>
        <w:pStyle w:val="ListParagraph"/>
        <w:numPr>
          <w:ilvl w:val="0"/>
          <w:numId w:val="7"/>
        </w:numPr>
        <w:ind w:firstLineChars="0"/>
      </w:pPr>
      <w:r w:rsidRPr="00C32A21">
        <w:t xml:space="preserve">Insight, also known as foresight, refers to a person who observes things in many ways and grasps its core abilities from a variety of issues. It forces you to grasp the essence of the problem, not just the appearance. The staff </w:t>
      </w:r>
      <w:r>
        <w:t xml:space="preserve">who </w:t>
      </w:r>
      <w:r w:rsidRPr="00C32A21">
        <w:t xml:space="preserve">lack of insightful wastes valuable time and </w:t>
      </w:r>
      <w:r>
        <w:t>people resource</w:t>
      </w:r>
      <w:r w:rsidRPr="00C32A21">
        <w:t xml:space="preserve"> because he cannot grasp the root of the problem and therefore cannot formulate an effective plan. A person with creative insights </w:t>
      </w:r>
      <w:r w:rsidR="0083376E">
        <w:t>will</w:t>
      </w:r>
      <w:r w:rsidRPr="00C32A21">
        <w:t xml:space="preserve"> often</w:t>
      </w:r>
      <w:r w:rsidR="0083376E">
        <w:t xml:space="preserve"> be</w:t>
      </w:r>
      <w:r w:rsidRPr="00C32A21">
        <w:t xml:space="preserve"> successful at work.</w:t>
      </w:r>
    </w:p>
    <w:p w14:paraId="5CA44BF6" w14:textId="505559BA" w:rsidR="00981CC3" w:rsidRDefault="00981CC3" w:rsidP="00981CC3"/>
    <w:p w14:paraId="5BFC71CB" w14:textId="3193DC83" w:rsidR="00981CC3" w:rsidRDefault="008076A3" w:rsidP="00CC6AAF">
      <w:pPr>
        <w:pStyle w:val="Heading2"/>
        <w:numPr>
          <w:ilvl w:val="1"/>
          <w:numId w:val="11"/>
        </w:numPr>
        <w:ind w:left="567"/>
      </w:pPr>
      <w:bookmarkStart w:id="66" w:name="_Toc513201065"/>
      <w:r>
        <w:t>Collaborative ability</w:t>
      </w:r>
      <w:bookmarkEnd w:id="66"/>
    </w:p>
    <w:p w14:paraId="0C4F267A" w14:textId="466557F6" w:rsidR="00020546" w:rsidRDefault="00020546" w:rsidP="00020546">
      <w:r>
        <w:t>Power of c</w:t>
      </w:r>
      <w:r w:rsidR="00FB0023">
        <w:t>ollaboration</w:t>
      </w:r>
      <w:r>
        <w:t xml:space="preserve"> is the most </w:t>
      </w:r>
      <w:r w:rsidR="00A42E83">
        <w:t>valuable</w:t>
      </w:r>
      <w:r>
        <w:t xml:space="preserve"> soft power for corporations and employees. It can integrate lone heroes into teams, transform capabilities into execution, and turn execution into final success. Cooperative power is a strong driving force for the development of the enterprise, and it is the strongest competitiveness of individuals.</w:t>
      </w:r>
    </w:p>
    <w:p w14:paraId="5383C779" w14:textId="77777777" w:rsidR="00020546" w:rsidRDefault="00020546" w:rsidP="00020546"/>
    <w:p w14:paraId="01884CCB" w14:textId="2B2667D7" w:rsidR="00020546" w:rsidRDefault="00003EB2" w:rsidP="00020546">
      <w:r>
        <w:t>There are</w:t>
      </w:r>
      <w:r w:rsidR="00020546">
        <w:t xml:space="preserve"> two principles</w:t>
      </w:r>
      <w:r>
        <w:t xml:space="preserve"> that should be followed to judge good collaborative ability of a staff</w:t>
      </w:r>
      <w:r w:rsidR="00020546">
        <w:t xml:space="preserve">. One </w:t>
      </w:r>
      <w:r w:rsidR="00020546">
        <w:lastRenderedPageBreak/>
        <w:t>is to focus on work, and the other is to focus on things and not on people. The project team is established on the basis of job requirements, so it must complete the work in a certain period of time under certain working pressure.</w:t>
      </w:r>
    </w:p>
    <w:p w14:paraId="64F6C76F" w14:textId="77777777" w:rsidR="00020546" w:rsidRDefault="00020546" w:rsidP="00020546"/>
    <w:p w14:paraId="107F5DEB" w14:textId="77394725" w:rsidR="008076A3" w:rsidRDefault="00020546" w:rsidP="00020546">
      <w:r>
        <w:t>When contradictions and conflicts occur, personal feelings should be buried, and the reasons for t</w:t>
      </w:r>
      <w:r w:rsidR="002F7BC4">
        <w:t>he incidents should be analys</w:t>
      </w:r>
      <w:r>
        <w:t>ed, and their own suggestions should be put forward. Attention should be paid to “what to do” instead of “who</w:t>
      </w:r>
      <w:r w:rsidR="00851FCA">
        <w:t xml:space="preserve"> has</w:t>
      </w:r>
      <w:r>
        <w:t xml:space="preserve"> ever been”. The issue of cooperation is actually not difficult, as long as we have the desire for cooperation and the sense of cooperation. With sincerity, many problems can be solved.</w:t>
      </w:r>
    </w:p>
    <w:p w14:paraId="755C7020" w14:textId="0A5E6E33" w:rsidR="008076A3" w:rsidRDefault="00521D2E" w:rsidP="00CC6AAF">
      <w:pPr>
        <w:pStyle w:val="Heading2"/>
        <w:numPr>
          <w:ilvl w:val="1"/>
          <w:numId w:val="11"/>
        </w:numPr>
        <w:ind w:left="567"/>
      </w:pPr>
      <w:bookmarkStart w:id="67" w:name="_Toc513201066"/>
      <w:r>
        <w:t>Sub-summary</w:t>
      </w:r>
      <w:bookmarkEnd w:id="67"/>
    </w:p>
    <w:p w14:paraId="05EA3542" w14:textId="75C5EDE7" w:rsidR="008076A3" w:rsidRPr="008076A3" w:rsidRDefault="00685945" w:rsidP="008076A3">
      <w:r>
        <w:t xml:space="preserve">In conclusion, </w:t>
      </w:r>
      <w:r w:rsidR="002146DF">
        <w:t>to evaluate the staff effectively in this underperforming team, what should be focused on is employees’ current performance instead of previous acquisition like educational background, qualification and experience as they are already staff in the company and the company totally can organise training lessons for employees to incr</w:t>
      </w:r>
      <w:r w:rsidR="00EA3132">
        <w:t xml:space="preserve">ease their personal competence. The leader should have more assessment on employees’ physical and psychological condition </w:t>
      </w:r>
      <w:r w:rsidR="008F0603">
        <w:t>as well as innate abilities like resilience and insight and acquired abilities like collaboration.</w:t>
      </w:r>
      <w:r w:rsidR="00832426">
        <w:t xml:space="preserve"> These assessment criteria </w:t>
      </w:r>
      <w:r w:rsidR="003E5714">
        <w:t xml:space="preserve">are not only good for healthy development of the whole organisation, but also do benefit to making employees change to the kind of people with more value and attraction, finally </w:t>
      </w:r>
      <w:r w:rsidR="00DC1BFB">
        <w:t>return profit to the company.</w:t>
      </w:r>
    </w:p>
    <w:p w14:paraId="50251A5C" w14:textId="3A711137" w:rsidR="00981CC3" w:rsidRDefault="00981CC3" w:rsidP="00981CC3"/>
    <w:p w14:paraId="1EAE43FF" w14:textId="77777777" w:rsidR="00981CC3" w:rsidRPr="00981CC3" w:rsidRDefault="00981CC3" w:rsidP="00981CC3"/>
    <w:p w14:paraId="299175D4" w14:textId="30BE8A4D" w:rsidR="00B76193" w:rsidRDefault="00981CC3" w:rsidP="00CC6AAF">
      <w:pPr>
        <w:pStyle w:val="Heading1"/>
        <w:numPr>
          <w:ilvl w:val="0"/>
          <w:numId w:val="6"/>
        </w:numPr>
      </w:pPr>
      <w:bookmarkStart w:id="68" w:name="_Toc513201067"/>
      <w:r>
        <w:t xml:space="preserve">Leadership approaches to adapt to this rapidly </w:t>
      </w:r>
      <w:commentRangeStart w:id="69"/>
      <w:r>
        <w:t>changing</w:t>
      </w:r>
      <w:commentRangeEnd w:id="69"/>
      <w:r w:rsidR="009E149C">
        <w:rPr>
          <w:rStyle w:val="CommentReference"/>
          <w:rFonts w:ascii="Times New Roman" w:eastAsia="Times New Roman" w:hAnsi="Times New Roman" w:cstheme="minorBidi"/>
          <w:b w:val="0"/>
        </w:rPr>
        <w:commentReference w:id="69"/>
      </w:r>
      <w:r>
        <w:t xml:space="preserve"> environment</w:t>
      </w:r>
      <w:bookmarkEnd w:id="68"/>
    </w:p>
    <w:p w14:paraId="2C2137F5" w14:textId="1E7500C9" w:rsidR="00A7065F" w:rsidRDefault="00A7065F" w:rsidP="00A7065F">
      <w:r>
        <w:t>The world is changing rapidly, and the external environment is changing quickly and unexpect</w:t>
      </w:r>
      <w:r w:rsidR="0072341A">
        <w:t>ed</w:t>
      </w:r>
      <w:r>
        <w:t xml:space="preserve">ly. However, </w:t>
      </w:r>
      <w:r w:rsidR="0072341A">
        <w:t xml:space="preserve">it is believed that </w:t>
      </w:r>
      <w:r>
        <w:t xml:space="preserve">how to face the challenges brought about by the changing environment </w:t>
      </w:r>
      <w:r w:rsidR="0072341A">
        <w:t xml:space="preserve">confusing </w:t>
      </w:r>
      <w:r>
        <w:t>many training managers. From the author's point of view, training managers now face two severe challenges</w:t>
      </w:r>
      <w:r w:rsidR="00682C04">
        <w:t xml:space="preserve"> [13]</w:t>
      </w:r>
      <w:r>
        <w:t>:</w:t>
      </w:r>
    </w:p>
    <w:p w14:paraId="116C8D0C" w14:textId="77777777" w:rsidR="00A7065F" w:rsidRDefault="00A7065F" w:rsidP="00A7065F"/>
    <w:p w14:paraId="0C6BAD13" w14:textId="50802C0F" w:rsidR="00A7065F" w:rsidRDefault="00A7065F" w:rsidP="00A7065F">
      <w:r>
        <w:t xml:space="preserve">Challenge 1: The development and changes of the times, the values of the entire society are changing, including the value of the new generation of employees, which leads to the management </w:t>
      </w:r>
      <w:r w:rsidR="003C712E">
        <w:t>method of the company</w:t>
      </w:r>
      <w:r>
        <w:t xml:space="preserve"> and the management methods must also change accordingly. As a training manager, how to help managers </w:t>
      </w:r>
      <w:r w:rsidR="00746F96">
        <w:t xml:space="preserve">adjust the management </w:t>
      </w:r>
      <w:r w:rsidR="00A152E5">
        <w:t>methodology to</w:t>
      </w:r>
      <w:r w:rsidR="00746F96">
        <w:t xml:space="preserve"> i</w:t>
      </w:r>
      <w:r w:rsidR="00A152E5">
        <w:t>mprove</w:t>
      </w:r>
      <w:r>
        <w:t xml:space="preserve"> the management capabilities has become a necessary responsibilities</w:t>
      </w:r>
      <w:r w:rsidR="006A2C09" w:rsidRPr="006A2C09">
        <w:t xml:space="preserve"> </w:t>
      </w:r>
      <w:r w:rsidR="006A2C09">
        <w:t>of job</w:t>
      </w:r>
      <w:r>
        <w:t>.</w:t>
      </w:r>
    </w:p>
    <w:p w14:paraId="19DB6FB9" w14:textId="77777777" w:rsidR="00A7065F" w:rsidRDefault="00A7065F" w:rsidP="00A7065F"/>
    <w:p w14:paraId="099C45F0" w14:textId="00C65AF3" w:rsidR="00B76193" w:rsidRPr="00FB4D84" w:rsidRDefault="00A7065F" w:rsidP="00B76193">
      <w:r>
        <w:t xml:space="preserve">Challenge 2: The external environment is changeable, and the company's coping strategies are more elusive. This leads us to lose </w:t>
      </w:r>
      <w:r w:rsidR="005A4610">
        <w:t xml:space="preserve">the </w:t>
      </w:r>
      <w:r>
        <w:t xml:space="preserve">sight of what the company will </w:t>
      </w:r>
      <w:r w:rsidR="005A4610">
        <w:t>conduct</w:t>
      </w:r>
      <w:r>
        <w:t xml:space="preserve"> in the next step. In the end, what is missing is that training managers </w:t>
      </w:r>
      <w:r w:rsidR="005A4610">
        <w:t xml:space="preserve">will </w:t>
      </w:r>
      <w:r>
        <w:t>often</w:t>
      </w:r>
      <w:r w:rsidR="005A4610">
        <w:t xml:space="preserve"> feel</w:t>
      </w:r>
      <w:r>
        <w:t xml:space="preserve"> difficult to grasp the topic of training. Specific training content sometimes </w:t>
      </w:r>
      <w:r w:rsidR="000E75E1">
        <w:t xml:space="preserve">is </w:t>
      </w:r>
      <w:r>
        <w:t xml:space="preserve">not too easy to </w:t>
      </w:r>
      <w:commentRangeStart w:id="70"/>
      <w:r>
        <w:t>control</w:t>
      </w:r>
      <w:commentRangeEnd w:id="70"/>
      <w:r w:rsidR="009E149C">
        <w:rPr>
          <w:rStyle w:val="CommentReference"/>
        </w:rPr>
        <w:commentReference w:id="70"/>
      </w:r>
      <w:r>
        <w:t>.</w:t>
      </w:r>
    </w:p>
    <w:p w14:paraId="361D94C2" w14:textId="77777777" w:rsidR="00CC6AAF" w:rsidRPr="00CC6AAF" w:rsidRDefault="00CC6AAF" w:rsidP="00CC6AAF">
      <w:pPr>
        <w:pStyle w:val="ListParagraph"/>
        <w:keepNext/>
        <w:keepLines/>
        <w:numPr>
          <w:ilvl w:val="0"/>
          <w:numId w:val="11"/>
        </w:numPr>
        <w:spacing w:before="260" w:after="260" w:line="416" w:lineRule="auto"/>
        <w:ind w:firstLineChars="0"/>
        <w:outlineLvl w:val="1"/>
        <w:rPr>
          <w:rFonts w:asciiTheme="majorHAnsi" w:eastAsiaTheme="majorEastAsia" w:hAnsiTheme="majorHAnsi" w:cstheme="majorBidi"/>
          <w:b/>
          <w:bCs/>
          <w:vanish/>
          <w:sz w:val="32"/>
          <w:szCs w:val="32"/>
        </w:rPr>
      </w:pPr>
      <w:bookmarkStart w:id="71" w:name="_Toc513199731"/>
      <w:bookmarkStart w:id="72" w:name="_Toc513200993"/>
      <w:bookmarkStart w:id="73" w:name="_Toc513201068"/>
      <w:bookmarkEnd w:id="71"/>
      <w:bookmarkEnd w:id="72"/>
      <w:bookmarkEnd w:id="73"/>
    </w:p>
    <w:p w14:paraId="1CBB8306" w14:textId="46B558D4" w:rsidR="00B76193" w:rsidRDefault="00DB301D" w:rsidP="00CC6AAF">
      <w:pPr>
        <w:pStyle w:val="Heading2"/>
        <w:numPr>
          <w:ilvl w:val="1"/>
          <w:numId w:val="11"/>
        </w:numPr>
        <w:ind w:left="567"/>
      </w:pPr>
      <w:bookmarkStart w:id="74" w:name="_Toc513201069"/>
      <w:r w:rsidRPr="00DB301D">
        <w:t xml:space="preserve">Developing </w:t>
      </w:r>
      <w:commentRangeStart w:id="75"/>
      <w:r w:rsidRPr="00DB301D">
        <w:t>Trust</w:t>
      </w:r>
      <w:bookmarkEnd w:id="74"/>
      <w:commentRangeEnd w:id="75"/>
      <w:r w:rsidR="009E149C">
        <w:rPr>
          <w:rStyle w:val="CommentReference"/>
          <w:rFonts w:ascii="Times New Roman" w:eastAsia="Times New Roman" w:hAnsi="Times New Roman" w:cstheme="minorBidi"/>
          <w:b w:val="0"/>
          <w:bCs w:val="0"/>
        </w:rPr>
        <w:commentReference w:id="75"/>
      </w:r>
    </w:p>
    <w:p w14:paraId="18ED0A3C" w14:textId="4377AAB1" w:rsidR="00DB301D" w:rsidRDefault="00DB301D" w:rsidP="00DB301D">
      <w:pPr>
        <w:rPr>
          <w:rFonts w:eastAsiaTheme="minorEastAsia"/>
        </w:rPr>
      </w:pPr>
      <w:r>
        <w:rPr>
          <w:rFonts w:eastAsiaTheme="minorEastAsia"/>
        </w:rPr>
        <w:t>People like to be trusted while working in an institution or an organisation</w:t>
      </w:r>
      <w:r w:rsidR="008910F1">
        <w:rPr>
          <w:rFonts w:eastAsiaTheme="minorEastAsia"/>
        </w:rPr>
        <w:t>, as trust can give them a stable psychological state</w:t>
      </w:r>
      <w:r w:rsidR="00CA6280">
        <w:rPr>
          <w:rFonts w:eastAsiaTheme="minorEastAsia"/>
        </w:rPr>
        <w:t xml:space="preserve"> that makes their emotion kind and peaceful. This is really vital for staff to perform well in an institution</w:t>
      </w:r>
      <w:r w:rsidR="00682C04">
        <w:rPr>
          <w:rFonts w:eastAsiaTheme="minorEastAsia"/>
        </w:rPr>
        <w:t xml:space="preserve"> [14]</w:t>
      </w:r>
      <w:r w:rsidR="00CA6280">
        <w:rPr>
          <w:rFonts w:eastAsiaTheme="minorEastAsia"/>
        </w:rPr>
        <w:t>.</w:t>
      </w:r>
    </w:p>
    <w:p w14:paraId="445F443A" w14:textId="15C94BCD" w:rsidR="00CA6280" w:rsidRDefault="00CA6280" w:rsidP="00DB301D">
      <w:pPr>
        <w:rPr>
          <w:rFonts w:eastAsiaTheme="minorEastAsia"/>
        </w:rPr>
      </w:pPr>
    </w:p>
    <w:p w14:paraId="32DF6A9F" w14:textId="5483B948" w:rsidR="00B76193" w:rsidRDefault="00CA6280" w:rsidP="00B76193">
      <w:pPr>
        <w:rPr>
          <w:rFonts w:eastAsiaTheme="minorEastAsia"/>
        </w:rPr>
      </w:pPr>
      <w:r>
        <w:rPr>
          <w:rFonts w:eastAsiaTheme="minorEastAsia"/>
        </w:rPr>
        <w:t xml:space="preserve">As the </w:t>
      </w:r>
      <w:r>
        <w:rPr>
          <w:sz w:val="22"/>
        </w:rPr>
        <w:t xml:space="preserve">Swansea Knowledge Factors Ltd. is an AI and big data analysis software development company, the whole company will deal with rather challenging technic problems and the external </w:t>
      </w:r>
      <w:r>
        <w:rPr>
          <w:rFonts w:eastAsiaTheme="minorEastAsia" w:hint="eastAsia"/>
          <w:sz w:val="22"/>
        </w:rPr>
        <w:t>co</w:t>
      </w:r>
      <w:r>
        <w:rPr>
          <w:rFonts w:eastAsiaTheme="minorEastAsia"/>
          <w:sz w:val="22"/>
        </w:rPr>
        <w:t xml:space="preserve">mpetitive environment is bound to be really fierce and changeable, </w:t>
      </w:r>
      <w:r w:rsidR="001D1C38">
        <w:rPr>
          <w:rFonts w:eastAsiaTheme="minorEastAsia"/>
          <w:sz w:val="22"/>
        </w:rPr>
        <w:t xml:space="preserve">so the staff should </w:t>
      </w:r>
      <w:r w:rsidR="001E4F26">
        <w:rPr>
          <w:rFonts w:eastAsiaTheme="minorEastAsia"/>
          <w:sz w:val="22"/>
        </w:rPr>
        <w:t>have a lot of stress working in this field. What the manager needs to do is to respect individual personality of stuff and give them abundant freedom for them to make choice of how they think the work will be done. In addition, when trouble comes, give them constructive advices and listen to their feedback instead of blaming the relevant staff</w:t>
      </w:r>
      <w:r w:rsidR="001E4F26">
        <w:rPr>
          <w:rFonts w:eastAsiaTheme="minorEastAsia"/>
        </w:rPr>
        <w:t xml:space="preserve"> directly, which is really hurtful to them.</w:t>
      </w:r>
    </w:p>
    <w:p w14:paraId="5C67F22B" w14:textId="1AC254DC" w:rsidR="001E4F26" w:rsidRDefault="001E4F26" w:rsidP="00B76193">
      <w:pPr>
        <w:rPr>
          <w:rFonts w:eastAsiaTheme="minorEastAsia"/>
        </w:rPr>
      </w:pPr>
    </w:p>
    <w:p w14:paraId="2C3E2B5A" w14:textId="6098E915" w:rsidR="001E4F26" w:rsidRDefault="001E4F26" w:rsidP="00B76193">
      <w:pPr>
        <w:rPr>
          <w:rFonts w:eastAsiaTheme="minorEastAsia"/>
        </w:rPr>
      </w:pPr>
      <w:r>
        <w:rPr>
          <w:rFonts w:eastAsiaTheme="minorEastAsia"/>
        </w:rPr>
        <w:t xml:space="preserve">As the internet becoming a fairly useful tool, </w:t>
      </w:r>
      <w:r w:rsidR="00FB4D84">
        <w:rPr>
          <w:rFonts w:eastAsiaTheme="minorEastAsia"/>
        </w:rPr>
        <w:t>the working environment ought not to be fixed in the office. Staff should be allowed to work at home if they are more effective to complete their works at home during the time that is different to their usual working hours. This rule should be flexible and the key point of it is that the implement of this regulation should be guaranteed by the degree of completion of the corresponding employees.</w:t>
      </w:r>
    </w:p>
    <w:p w14:paraId="23DFCA94" w14:textId="264492C6" w:rsidR="00FB4D84" w:rsidRDefault="00A006D8" w:rsidP="00CC6AAF">
      <w:pPr>
        <w:pStyle w:val="Heading2"/>
        <w:numPr>
          <w:ilvl w:val="1"/>
          <w:numId w:val="11"/>
        </w:numPr>
        <w:ind w:left="567"/>
      </w:pPr>
      <w:bookmarkStart w:id="76" w:name="_Toc513201070"/>
      <w:r>
        <w:t>Respecting knowledge assets</w:t>
      </w:r>
      <w:bookmarkEnd w:id="76"/>
    </w:p>
    <w:p w14:paraId="2FBF794B" w14:textId="7BAF2850" w:rsidR="00A006D8" w:rsidRDefault="003E14FE" w:rsidP="00A006D8">
      <w:pPr>
        <w:rPr>
          <w:sz w:val="22"/>
        </w:rPr>
      </w:pPr>
      <w:r>
        <w:rPr>
          <w:rFonts w:eastAsiaTheme="minorEastAsia"/>
        </w:rPr>
        <w:t>Knowledge is regarded as a kind of assets that has an economic value, which represents the ability to generate income</w:t>
      </w:r>
      <w:r w:rsidR="000F6FB3">
        <w:rPr>
          <w:rFonts w:eastAsiaTheme="minorEastAsia"/>
        </w:rPr>
        <w:t xml:space="preserve">. As a technical company, </w:t>
      </w:r>
      <w:r w:rsidR="000F6FB3">
        <w:rPr>
          <w:sz w:val="22"/>
        </w:rPr>
        <w:t xml:space="preserve">Swansea Knowledge Factors Ltd. should pay enough attention to the knowledge assets in the process of the entire development. </w:t>
      </w:r>
    </w:p>
    <w:p w14:paraId="09AA827F" w14:textId="6D5CF84F" w:rsidR="003249FC" w:rsidRDefault="003249FC" w:rsidP="00A006D8">
      <w:pPr>
        <w:rPr>
          <w:sz w:val="22"/>
        </w:rPr>
      </w:pPr>
    </w:p>
    <w:p w14:paraId="743448E0" w14:textId="60DC2E94" w:rsidR="003249FC" w:rsidRDefault="003249FC" w:rsidP="003249FC">
      <w:pPr>
        <w:rPr>
          <w:rFonts w:eastAsiaTheme="minorEastAsia"/>
        </w:rPr>
      </w:pPr>
      <w:r w:rsidRPr="003249FC">
        <w:rPr>
          <w:rFonts w:eastAsiaTheme="minorEastAsia"/>
        </w:rPr>
        <w:t>The content of knowledge management is extensive. It includes obtaining and using customer feedback, promoting the learning of employees and the location of each company</w:t>
      </w:r>
      <w:r w:rsidR="00682C04">
        <w:rPr>
          <w:rFonts w:eastAsiaTheme="minorEastAsia"/>
        </w:rPr>
        <w:t xml:space="preserve"> [15]</w:t>
      </w:r>
      <w:r w:rsidRPr="003249FC">
        <w:rPr>
          <w:rFonts w:eastAsiaTheme="minorEastAsia"/>
        </w:rPr>
        <w:t>. It is often linked with e-commerce strategy. In the past, people thought that knowledge management was dispensable. However, nowadays, if a company wants to be a leader in the future, it must use the momentum of operation management and technology development to conduct knowledge management.</w:t>
      </w:r>
    </w:p>
    <w:p w14:paraId="1FE4550A" w14:textId="77777777" w:rsidR="003249FC" w:rsidRPr="003249FC" w:rsidRDefault="003249FC" w:rsidP="003249FC">
      <w:pPr>
        <w:rPr>
          <w:rFonts w:eastAsiaTheme="minorEastAsia"/>
        </w:rPr>
      </w:pPr>
    </w:p>
    <w:p w14:paraId="22AED50E" w14:textId="79F3BB47" w:rsidR="003249FC" w:rsidRDefault="003249FC" w:rsidP="003249FC">
      <w:pPr>
        <w:rPr>
          <w:rFonts w:eastAsiaTheme="minorEastAsia"/>
        </w:rPr>
      </w:pPr>
      <w:r w:rsidRPr="003249FC">
        <w:rPr>
          <w:rFonts w:eastAsiaTheme="minorEastAsia"/>
        </w:rPr>
        <w:t>Another important point for intellectual assets is to treat intellectual assets like real assets. Some knowledge from the company's point of view does not have too much value. There is also some knowledge that is the basis for competitiveness. Because of this, we began to distinguish between "knowledge assets" and "strategic knowledge assets." The latter refers to those knowledge that allow us to stand out from our competitiveness and prosperity</w:t>
      </w:r>
      <w:r w:rsidR="00682C04">
        <w:rPr>
          <w:rFonts w:eastAsiaTheme="minorEastAsia"/>
        </w:rPr>
        <w:t xml:space="preserve"> [16]</w:t>
      </w:r>
      <w:r w:rsidRPr="003249FC">
        <w:rPr>
          <w:rFonts w:eastAsiaTheme="minorEastAsia"/>
        </w:rPr>
        <w:t>.</w:t>
      </w:r>
    </w:p>
    <w:p w14:paraId="1A465FB7" w14:textId="18D2A369" w:rsidR="00937B44" w:rsidRDefault="00937B44" w:rsidP="003249FC">
      <w:pPr>
        <w:rPr>
          <w:rFonts w:eastAsiaTheme="minorEastAsia"/>
        </w:rPr>
      </w:pPr>
    </w:p>
    <w:p w14:paraId="50AAA5CC" w14:textId="77777777" w:rsidR="00755F8B" w:rsidRDefault="00937B44" w:rsidP="00B76193">
      <w:pPr>
        <w:rPr>
          <w:rFonts w:eastAsiaTheme="minorEastAsia"/>
        </w:rPr>
      </w:pPr>
      <w:r>
        <w:rPr>
          <w:rFonts w:eastAsiaTheme="minorEastAsia"/>
        </w:rPr>
        <w:t xml:space="preserve">All in all, knowledge assets which can be regarded as intellectual property plays a really important role in keeping the grown of the whole company, especially for AI company. There are a lot of big international companies like Apple, Google, Amazon and </w:t>
      </w:r>
      <w:r w:rsidR="00FB0F7C">
        <w:rPr>
          <w:rFonts w:eastAsiaTheme="minorEastAsia"/>
        </w:rPr>
        <w:t xml:space="preserve">Baidu have lots of patents and advantages </w:t>
      </w:r>
      <w:r w:rsidR="00FB0F7C">
        <w:rPr>
          <w:rFonts w:eastAsiaTheme="minorEastAsia"/>
        </w:rPr>
        <w:lastRenderedPageBreak/>
        <w:t>of technology</w:t>
      </w:r>
      <w:r w:rsidR="00D27F3D">
        <w:rPr>
          <w:rFonts w:eastAsiaTheme="minorEastAsia"/>
        </w:rPr>
        <w:t xml:space="preserve">. They have existed for so long and have contributed a lot to the whole mankind. What should be learnt from these companies is that they respect the independency of their employees which gives huge amount of innovation of the </w:t>
      </w:r>
      <w:r w:rsidR="00755F8B">
        <w:rPr>
          <w:rFonts w:eastAsiaTheme="minorEastAsia"/>
        </w:rPr>
        <w:t>staff, so the burst of creative knowledge assets comes.</w:t>
      </w:r>
    </w:p>
    <w:p w14:paraId="6A954FED" w14:textId="2ED227AE" w:rsidR="00B76193" w:rsidRDefault="00686756" w:rsidP="00CC6AAF">
      <w:pPr>
        <w:pStyle w:val="Heading2"/>
        <w:numPr>
          <w:ilvl w:val="1"/>
          <w:numId w:val="11"/>
        </w:numPr>
        <w:ind w:left="567"/>
      </w:pPr>
      <w:bookmarkStart w:id="77" w:name="_Toc513201071"/>
      <w:r>
        <w:t>R</w:t>
      </w:r>
      <w:r>
        <w:rPr>
          <w:rFonts w:hint="eastAsia"/>
        </w:rPr>
        <w:t>ep</w:t>
      </w:r>
      <w:r>
        <w:t xml:space="preserve">utation </w:t>
      </w:r>
      <w:commentRangeStart w:id="78"/>
      <w:r>
        <w:t>Management</w:t>
      </w:r>
      <w:bookmarkEnd w:id="77"/>
      <w:commentRangeEnd w:id="78"/>
      <w:r w:rsidR="009E149C">
        <w:rPr>
          <w:rStyle w:val="CommentReference"/>
          <w:rFonts w:ascii="Times New Roman" w:eastAsia="Times New Roman" w:hAnsi="Times New Roman" w:cstheme="minorBidi"/>
          <w:b w:val="0"/>
          <w:bCs w:val="0"/>
        </w:rPr>
        <w:commentReference w:id="78"/>
      </w:r>
    </w:p>
    <w:p w14:paraId="4F491367" w14:textId="166498FE" w:rsidR="00686756" w:rsidRDefault="00A675F2" w:rsidP="00686756">
      <w:pPr>
        <w:rPr>
          <w:rFonts w:eastAsiaTheme="minorEastAsia"/>
        </w:rPr>
      </w:pPr>
      <w:r w:rsidRPr="00A675F2">
        <w:rPr>
          <w:rFonts w:eastAsiaTheme="minorEastAsia"/>
        </w:rPr>
        <w:t xml:space="preserve">From the perspective of corporate overall management, reputation management belongs not only to strategic management, </w:t>
      </w:r>
      <w:r>
        <w:rPr>
          <w:rFonts w:eastAsiaTheme="minorEastAsia"/>
        </w:rPr>
        <w:t xml:space="preserve">but also </w:t>
      </w:r>
      <w:r w:rsidRPr="00A675F2">
        <w:rPr>
          <w:rFonts w:eastAsiaTheme="minorEastAsia"/>
        </w:rPr>
        <w:t>to brand management and marketing management. Compared with the enterprise's production management, quality management, financial management, human resources management, marketing management and brand management, corporate reputation management is the most important and core management of the company</w:t>
      </w:r>
      <w:r w:rsidR="00682C04">
        <w:rPr>
          <w:rFonts w:eastAsiaTheme="minorEastAsia"/>
        </w:rPr>
        <w:t xml:space="preserve"> [17]</w:t>
      </w:r>
      <w:r w:rsidRPr="00A675F2">
        <w:rPr>
          <w:rFonts w:eastAsiaTheme="minorEastAsia"/>
        </w:rPr>
        <w:t>. The enterprise's ability to manage its reputation reflects its vision and realm. The companies that have everlasting success are based on the brand reputation appeal and are based on the core success.</w:t>
      </w:r>
    </w:p>
    <w:p w14:paraId="27276A92" w14:textId="2E302D38" w:rsidR="00596E74" w:rsidRDefault="00596E74" w:rsidP="00686756">
      <w:pPr>
        <w:rPr>
          <w:rFonts w:eastAsiaTheme="minorEastAsia"/>
        </w:rPr>
      </w:pPr>
    </w:p>
    <w:p w14:paraId="09439071" w14:textId="46A2BC17" w:rsidR="00596E74" w:rsidRPr="00686756" w:rsidRDefault="00596E74" w:rsidP="00686756">
      <w:pPr>
        <w:rPr>
          <w:rFonts w:eastAsiaTheme="minorEastAsia"/>
        </w:rPr>
      </w:pPr>
      <w:r>
        <w:rPr>
          <w:rFonts w:eastAsiaTheme="minorEastAsia"/>
        </w:rPr>
        <w:t xml:space="preserve">Take </w:t>
      </w:r>
      <w:r w:rsidRPr="00596E74">
        <w:rPr>
          <w:rFonts w:eastAsiaTheme="minorEastAsia"/>
        </w:rPr>
        <w:t>Haier Group's brand reputation as an example. When quality problems in the electrical appliance industry became the main contradiction and prominent focus of competition, Haier took the initiative to “</w:t>
      </w:r>
      <w:r w:rsidR="00405C21">
        <w:rPr>
          <w:rFonts w:eastAsiaTheme="minorEastAsia"/>
        </w:rPr>
        <w:t>break</w:t>
      </w:r>
      <w:r w:rsidRPr="00596E74">
        <w:rPr>
          <w:rFonts w:eastAsiaTheme="minorEastAsia"/>
        </w:rPr>
        <w:t xml:space="preserve"> the refrigerator” and fired the starting gun to declare war on substandard products, demonstrating Haier’s firm determination to strengthen quality management in the entire society. It has produced a tremendous response; In the homogenization of enterprise products, the competition between enterprises to the stage of service competition, Haier Group has taken the lead in the domestic "five-star service", and Haier's after-sales service has so far been copied by its peers; From the enterprise competition to the stage of enterprise management and corporate governance, Haier has created a series of innovative management models such as “slope theory”, “process reengineering”, “OEC management model”, and “market chain management model”, which are highly effective in enterprise management. Its management theory and model are also included in the model teaching cases of many internationally renowned business schools.</w:t>
      </w:r>
    </w:p>
    <w:p w14:paraId="0B2073AC" w14:textId="22B1181B" w:rsidR="00B76193" w:rsidRDefault="00B76193" w:rsidP="00B76193">
      <w:pPr>
        <w:rPr>
          <w:rFonts w:eastAsiaTheme="minorEastAsia"/>
        </w:rPr>
      </w:pPr>
    </w:p>
    <w:p w14:paraId="0A9151F1" w14:textId="67345FF1" w:rsidR="00246154" w:rsidRPr="00246154" w:rsidRDefault="00246154" w:rsidP="00246154">
      <w:pPr>
        <w:rPr>
          <w:rFonts w:eastAsiaTheme="minorEastAsia"/>
        </w:rPr>
      </w:pPr>
      <w:r w:rsidRPr="00246154">
        <w:rPr>
          <w:rFonts w:eastAsiaTheme="minorEastAsia"/>
        </w:rPr>
        <w:t xml:space="preserve">Trustworthiness is the fulfilment process of a company's future promise to consumers or the </w:t>
      </w:r>
      <w:r w:rsidR="00BE18E0">
        <w:rPr>
          <w:rFonts w:eastAsiaTheme="minorEastAsia"/>
        </w:rPr>
        <w:t>society</w:t>
      </w:r>
      <w:r w:rsidRPr="00246154">
        <w:rPr>
          <w:rFonts w:eastAsiaTheme="minorEastAsia"/>
        </w:rPr>
        <w:t xml:space="preserve">. The uncertainty of the future determines the uncertainty of the company's trustworthiness. The company may lose its faith to the stakeholders due to factors such as management and technical errors, miscalculations of market expectations, and inaccurate grasp of the market environment. However, as long as the company's words and deeds are consistent rather than subjective intent, and at the same time it does not bring major losses and bad influences to the consumers and the public, it </w:t>
      </w:r>
      <w:r w:rsidR="0058524D">
        <w:rPr>
          <w:rFonts w:eastAsiaTheme="minorEastAsia"/>
        </w:rPr>
        <w:t>will be</w:t>
      </w:r>
      <w:r w:rsidRPr="00246154">
        <w:rPr>
          <w:rFonts w:eastAsiaTheme="minorEastAsia"/>
        </w:rPr>
        <w:t xml:space="preserve"> often understood by the consumers and the </w:t>
      </w:r>
      <w:r w:rsidR="00C20278">
        <w:rPr>
          <w:rFonts w:eastAsiaTheme="minorEastAsia"/>
        </w:rPr>
        <w:t>society</w:t>
      </w:r>
      <w:r w:rsidRPr="00246154">
        <w:rPr>
          <w:rFonts w:eastAsiaTheme="minorEastAsia"/>
        </w:rPr>
        <w:t>.</w:t>
      </w:r>
    </w:p>
    <w:p w14:paraId="040150D6" w14:textId="77777777" w:rsidR="00246154" w:rsidRPr="00246154" w:rsidRDefault="00246154" w:rsidP="00246154">
      <w:pPr>
        <w:rPr>
          <w:rFonts w:eastAsiaTheme="minorEastAsia"/>
        </w:rPr>
      </w:pPr>
    </w:p>
    <w:p w14:paraId="7EF684D8" w14:textId="4186E3C1" w:rsidR="00246154" w:rsidRDefault="00246154" w:rsidP="00246154">
      <w:pPr>
        <w:rPr>
          <w:rFonts w:eastAsiaTheme="minorEastAsia"/>
        </w:rPr>
      </w:pPr>
      <w:r w:rsidRPr="00246154">
        <w:rPr>
          <w:rFonts w:eastAsiaTheme="minorEastAsia"/>
        </w:rPr>
        <w:t>The fact of the reputation crisis case also proves this. Toyota's “brake gate” incident can be said to have a wide range of impacts. Toyota’s president has received severe inquiries and reprimands in the US Congress and Toyota’s sales have been affected. However, no one has accused Toyota of subjective malicious intentionally creating a "brake gate" incident. This is a mistake in the process of corporate technological innovation. Therefore, after two years of experience with the “brake gate” crisis, Toyota Motor’s global sales have returned to the top of the industry.</w:t>
      </w:r>
    </w:p>
    <w:p w14:paraId="2F7F8CA4" w14:textId="3DE7A284" w:rsidR="00B76193" w:rsidRDefault="00521D2E" w:rsidP="00CC6AAF">
      <w:pPr>
        <w:pStyle w:val="Heading2"/>
        <w:numPr>
          <w:ilvl w:val="1"/>
          <w:numId w:val="11"/>
        </w:numPr>
        <w:ind w:left="567"/>
      </w:pPr>
      <w:bookmarkStart w:id="79" w:name="_Toc513201072"/>
      <w:r>
        <w:lastRenderedPageBreak/>
        <w:t>Sub-summary</w:t>
      </w:r>
      <w:bookmarkEnd w:id="79"/>
    </w:p>
    <w:p w14:paraId="7348A6E2" w14:textId="2CCA16C5" w:rsidR="00CF402C" w:rsidRDefault="00CF402C" w:rsidP="00B76193">
      <w:pPr>
        <w:rPr>
          <w:rFonts w:eastAsiaTheme="minorEastAsia"/>
        </w:rPr>
      </w:pPr>
      <w:r>
        <w:rPr>
          <w:rFonts w:eastAsiaTheme="minorEastAsia"/>
        </w:rPr>
        <w:t>In conclusion, what the manager should do in this underperforming team is to develop enough trust and freedom for their employees</w:t>
      </w:r>
      <w:r w:rsidR="00E16682">
        <w:rPr>
          <w:rFonts w:eastAsiaTheme="minorEastAsia"/>
        </w:rPr>
        <w:t xml:space="preserve"> and this action will in turn bring plenty of innovations and motivation for the staff. In this rapidly changing world, there are a lot of objects are unexpected and unpredictable like the market environment, cash flow and </w:t>
      </w:r>
      <w:r w:rsidR="00805BED">
        <w:rPr>
          <w:rFonts w:eastAsiaTheme="minorEastAsia"/>
        </w:rPr>
        <w:t xml:space="preserve">lose of reputation, so nearly all the company are in dangerous “jungle” to strive for surviving. </w:t>
      </w:r>
      <w:r w:rsidR="00BE1E04">
        <w:rPr>
          <w:rFonts w:eastAsiaTheme="minorEastAsia"/>
        </w:rPr>
        <w:t>Compared with these external objects, the human is more predictable, and fortunately, human is the centre of every enterprise, so the importance of managing staff is obvious.</w:t>
      </w:r>
    </w:p>
    <w:p w14:paraId="6C060657" w14:textId="49871DC0" w:rsidR="00B76193" w:rsidRDefault="007F26FD" w:rsidP="00CC6AAF">
      <w:pPr>
        <w:pStyle w:val="Heading1"/>
        <w:numPr>
          <w:ilvl w:val="0"/>
          <w:numId w:val="6"/>
        </w:numPr>
      </w:pPr>
      <w:bookmarkStart w:id="80" w:name="_Toc513201073"/>
      <w:r>
        <w:t xml:space="preserve">Executive </w:t>
      </w:r>
      <w:commentRangeStart w:id="81"/>
      <w:r>
        <w:t>Summary</w:t>
      </w:r>
      <w:bookmarkEnd w:id="80"/>
      <w:commentRangeEnd w:id="81"/>
      <w:r w:rsidR="00841294">
        <w:rPr>
          <w:rStyle w:val="CommentReference"/>
          <w:rFonts w:ascii="Times New Roman" w:eastAsia="Times New Roman" w:hAnsi="Times New Roman" w:cstheme="minorBidi"/>
          <w:b w:val="0"/>
        </w:rPr>
        <w:commentReference w:id="81"/>
      </w:r>
    </w:p>
    <w:p w14:paraId="0E4B8895" w14:textId="4612F542" w:rsidR="00CC6AAF" w:rsidRDefault="0024758E" w:rsidP="00E3457D">
      <w:pPr>
        <w:rPr>
          <w:rFonts w:eastAsiaTheme="minorEastAsia"/>
        </w:rPr>
      </w:pPr>
      <w:r>
        <w:rPr>
          <w:rFonts w:eastAsiaTheme="minorEastAsia"/>
        </w:rPr>
        <w:t xml:space="preserve">Operating the underperforming team in </w:t>
      </w:r>
      <w:r>
        <w:rPr>
          <w:sz w:val="22"/>
        </w:rPr>
        <w:t>Swansea Knowledge Factors Ltd.</w:t>
      </w:r>
      <w:r>
        <w:rPr>
          <w:rFonts w:eastAsiaTheme="minorEastAsia"/>
        </w:rPr>
        <w:t xml:space="preserve"> and as software development manager, the leader ha</w:t>
      </w:r>
      <w:r w:rsidR="00CF6CA6">
        <w:rPr>
          <w:rFonts w:eastAsiaTheme="minorEastAsia"/>
        </w:rPr>
        <w:t>s</w:t>
      </w:r>
      <w:r>
        <w:rPr>
          <w:rFonts w:eastAsiaTheme="minorEastAsia"/>
        </w:rPr>
        <w:t xml:space="preserve"> the responsi</w:t>
      </w:r>
      <w:r w:rsidR="00CF6CA6">
        <w:rPr>
          <w:rFonts w:eastAsiaTheme="minorEastAsia"/>
        </w:rPr>
        <w:t>bility to spend time communicating</w:t>
      </w:r>
      <w:r>
        <w:rPr>
          <w:rFonts w:eastAsiaTheme="minorEastAsia"/>
        </w:rPr>
        <w:t xml:space="preserve"> with</w:t>
      </w:r>
      <w:r w:rsidR="00CF6CA6">
        <w:rPr>
          <w:rFonts w:eastAsiaTheme="minorEastAsia"/>
        </w:rPr>
        <w:t xml:space="preserve"> the 10 developers and tries to figure out which type of person they are individually. To achieve the main goal of the corporation, all the staff should be brought together to have conference for summarising what have been done at previous stage and setting targets for the future based on what have been done.</w:t>
      </w:r>
      <w:r w:rsidR="00401C28">
        <w:rPr>
          <w:rFonts w:eastAsiaTheme="minorEastAsia"/>
        </w:rPr>
        <w:t xml:space="preserve"> As these ten developers are working in a team, their achievement can be assessed by their individual work and their cooperated work, and cooperation should be emphasised and those try hard to unite everyone to work together in a team should be praised and awarded by the manager. Finally, to cope with accident may happen in this rapidly changing world, managing employees and providing more trust and freedom to them should be a great way because as long as </w:t>
      </w:r>
      <w:r w:rsidR="007C0ED2">
        <w:rPr>
          <w:rFonts w:eastAsiaTheme="minorEastAsia"/>
        </w:rPr>
        <w:t xml:space="preserve">staff feel that they are respected and they can express their own thoughts, their potential abilities will be dug out and they will also work hard to achieve the common goal desperately. In addition, pay </w:t>
      </w:r>
      <w:r w:rsidR="006F6E56">
        <w:rPr>
          <w:rFonts w:eastAsiaTheme="minorEastAsia"/>
        </w:rPr>
        <w:t xml:space="preserve">abundant </w:t>
      </w:r>
      <w:r w:rsidR="007C0ED2">
        <w:rPr>
          <w:rFonts w:eastAsiaTheme="minorEastAsia"/>
        </w:rPr>
        <w:t>attention to the importance of knowledge assets especially for this technical company.</w:t>
      </w:r>
    </w:p>
    <w:p w14:paraId="28D9C979" w14:textId="202F15E3" w:rsidR="00E3457D" w:rsidRPr="00E3457D" w:rsidRDefault="00CC6AAF" w:rsidP="00CC6AAF">
      <w:pPr>
        <w:widowControl/>
        <w:jc w:val="left"/>
        <w:rPr>
          <w:rFonts w:eastAsiaTheme="minorEastAsia"/>
        </w:rPr>
      </w:pPr>
      <w:r>
        <w:rPr>
          <w:rFonts w:eastAsiaTheme="minorEastAsia"/>
        </w:rPr>
        <w:br w:type="page"/>
      </w:r>
    </w:p>
    <w:p w14:paraId="6F3B69C3" w14:textId="77777777" w:rsidR="00B86060" w:rsidRDefault="3E94D6B1" w:rsidP="00CC6AAF">
      <w:pPr>
        <w:pStyle w:val="Heading1"/>
      </w:pPr>
      <w:bookmarkStart w:id="82" w:name="_Toc513201074"/>
      <w:commentRangeStart w:id="83"/>
      <w:r>
        <w:lastRenderedPageBreak/>
        <w:t>Reference</w:t>
      </w:r>
      <w:bookmarkEnd w:id="82"/>
      <w:commentRangeEnd w:id="83"/>
      <w:r w:rsidR="00841294">
        <w:rPr>
          <w:rStyle w:val="CommentReference"/>
          <w:rFonts w:ascii="Times New Roman" w:eastAsia="Times New Roman" w:hAnsi="Times New Roman" w:cstheme="minorBidi"/>
          <w:b w:val="0"/>
        </w:rPr>
        <w:commentReference w:id="83"/>
      </w:r>
    </w:p>
    <w:p w14:paraId="08031C0A" w14:textId="5AB1749E" w:rsidR="00285F65" w:rsidRDefault="00285F65" w:rsidP="006A7D06">
      <w:pPr>
        <w:pStyle w:val="ListParagraph"/>
        <w:numPr>
          <w:ilvl w:val="0"/>
          <w:numId w:val="12"/>
        </w:numPr>
        <w:ind w:left="567" w:firstLineChars="0" w:hanging="567"/>
      </w:pPr>
      <w:r w:rsidRPr="00285F65">
        <w:t xml:space="preserve">G. Rouse and A. Kimberly, “Beyond Maslow’s hierarchy of needs: what do people strive for? ”, </w:t>
      </w:r>
      <w:r w:rsidRPr="006A7D06">
        <w:rPr>
          <w:i/>
          <w:iCs/>
        </w:rPr>
        <w:t>Perform. Improv.</w:t>
      </w:r>
      <w:r w:rsidRPr="00285F65">
        <w:t>, vol. 43, pp. 27–31, 2004.</w:t>
      </w:r>
    </w:p>
    <w:p w14:paraId="71741EB2" w14:textId="77777777" w:rsidR="006A7D06" w:rsidRDefault="00285F65" w:rsidP="006A7D06">
      <w:pPr>
        <w:pStyle w:val="ListParagraph"/>
        <w:numPr>
          <w:ilvl w:val="0"/>
          <w:numId w:val="12"/>
        </w:numPr>
        <w:ind w:left="567" w:firstLineChars="0" w:hanging="567"/>
      </w:pPr>
      <w:r w:rsidRPr="00285F65">
        <w:t>Mind Tools Content Team, “McClelland’s Human Motivation Theory - From MindTools.com.” [Online]. Available: https://www.mindtools.com/pages/article/human-motivation-theory.htm. [Accessed: 11-Mar-2018].</w:t>
      </w:r>
    </w:p>
    <w:p w14:paraId="01643B5C" w14:textId="77777777" w:rsidR="006A7D06" w:rsidRDefault="00285F65" w:rsidP="006A7D06">
      <w:pPr>
        <w:pStyle w:val="ListParagraph"/>
        <w:numPr>
          <w:ilvl w:val="0"/>
          <w:numId w:val="12"/>
        </w:numPr>
        <w:ind w:left="567" w:firstLineChars="0" w:hanging="567"/>
      </w:pPr>
      <w:r w:rsidRPr="00285F65">
        <w:t>A. M. Harrell and M. J. Stahl, “A Behavioral Decision Theory Approach for Measuring McClelland â€</w:t>
      </w:r>
      <w:r w:rsidRPr="006A7D06">
        <w:rPr>
          <w:vertAlign w:val="superscript"/>
        </w:rPr>
        <w:t>TM</w:t>
      </w:r>
      <w:r w:rsidRPr="00285F65">
        <w:t xml:space="preserve"> s Trichotomy of Needs,” </w:t>
      </w:r>
      <w:r w:rsidRPr="006A7D06">
        <w:rPr>
          <w:i/>
          <w:iCs/>
        </w:rPr>
        <w:t>J. Appl. Psychol.</w:t>
      </w:r>
      <w:r w:rsidRPr="00285F65">
        <w:t>, vol. 66, no. 2, pp. 242–247, 1981.</w:t>
      </w:r>
    </w:p>
    <w:p w14:paraId="395F81DE" w14:textId="77777777" w:rsidR="006A7D06" w:rsidRDefault="00285F65" w:rsidP="006A7D06">
      <w:pPr>
        <w:pStyle w:val="ListParagraph"/>
        <w:numPr>
          <w:ilvl w:val="0"/>
          <w:numId w:val="12"/>
        </w:numPr>
        <w:ind w:left="567" w:firstLineChars="0" w:hanging="567"/>
      </w:pPr>
      <w:r w:rsidRPr="00285F65">
        <w:t xml:space="preserve">H. T. Cho and J. S. Yang, “How perceptions of organizational politics influence self-determined motivation: The mediating role of work mood,” </w:t>
      </w:r>
      <w:r w:rsidRPr="006A7D06">
        <w:rPr>
          <w:i/>
          <w:iCs/>
        </w:rPr>
        <w:t>Asia Pacific Manag. Rev.</w:t>
      </w:r>
      <w:r w:rsidRPr="00285F65">
        <w:t>, vol. 23, no. 1, pp. 60–69, 2017.</w:t>
      </w:r>
    </w:p>
    <w:p w14:paraId="4CDD5C1C" w14:textId="77777777" w:rsidR="006A7D06" w:rsidRDefault="00285F65" w:rsidP="006A7D06">
      <w:pPr>
        <w:pStyle w:val="ListParagraph"/>
        <w:numPr>
          <w:ilvl w:val="0"/>
          <w:numId w:val="12"/>
        </w:numPr>
        <w:ind w:left="567" w:firstLineChars="0" w:hanging="567"/>
      </w:pPr>
      <w:r w:rsidRPr="00285F65">
        <w:t>Bruno S. Frey</w:t>
      </w:r>
      <w:r w:rsidRPr="006A7D06">
        <w:rPr>
          <w:rFonts w:ascii="SimSun" w:eastAsia="SimSun" w:hAnsi="SimSun" w:cs="SimSun"/>
        </w:rPr>
        <w:t>，</w:t>
      </w:r>
      <w:r w:rsidRPr="00285F65">
        <w:t xml:space="preserve">Margit Osterloh, “Successful Management by Motivation: </w:t>
      </w:r>
      <w:r w:rsidR="0005768A">
        <w:t xml:space="preserve">     </w:t>
      </w:r>
      <w:r w:rsidRPr="00285F65">
        <w:t>Balancing Intrinsic and Extrinsic ... - Google book.” [Online]. Available: https://books.google.co.uk/books?id=PU76BwAAQBAJ&amp;printsec=frontcover&amp;dq=motivation+in+management&amp;hl=zh-CN&amp;sa=X&amp;ved=0ahUKEwiTlZO_3eTZAhXmJ8AKHTtjCzgQ6AEIVjAG#v=onepage&amp;q=motivation in management&amp;f=false. [Accessed: 11-Mar-2018].</w:t>
      </w:r>
    </w:p>
    <w:p w14:paraId="3E47C04A" w14:textId="77777777" w:rsidR="006A7D06" w:rsidRDefault="009C7C10" w:rsidP="006A7D06">
      <w:pPr>
        <w:pStyle w:val="ListParagraph"/>
        <w:numPr>
          <w:ilvl w:val="0"/>
          <w:numId w:val="12"/>
        </w:numPr>
        <w:ind w:left="567" w:firstLineChars="0" w:hanging="567"/>
      </w:pPr>
      <w:r w:rsidRPr="009C7C10">
        <w:t>Tuckman, Bruce W (1965). "Developmental sequence in small groups". Psychological Bulletin. 63 (6): 384–399. </w:t>
      </w:r>
      <w:hyperlink r:id="rId11" w:tooltip="Digital object identifier" w:history="1">
        <w:r w:rsidRPr="009C7C10">
          <w:t>doi</w:t>
        </w:r>
      </w:hyperlink>
      <w:r w:rsidRPr="009C7C10">
        <w:t>:</w:t>
      </w:r>
      <w:hyperlink r:id="rId12" w:history="1">
        <w:r w:rsidRPr="009C7C10">
          <w:t>10.1037/h0022100</w:t>
        </w:r>
      </w:hyperlink>
      <w:r w:rsidRPr="009C7C10">
        <w:t>. </w:t>
      </w:r>
      <w:hyperlink r:id="rId13" w:tooltip="PubMed Identifier" w:history="1">
        <w:r w:rsidRPr="009C7C10">
          <w:t>PMID</w:t>
        </w:r>
      </w:hyperlink>
      <w:r w:rsidRPr="009C7C10">
        <w:t> </w:t>
      </w:r>
      <w:hyperlink r:id="rId14" w:history="1">
        <w:r w:rsidRPr="009C7C10">
          <w:t>14314073</w:t>
        </w:r>
      </w:hyperlink>
      <w:r w:rsidRPr="009C7C10">
        <w:t>.</w:t>
      </w:r>
    </w:p>
    <w:p w14:paraId="3C9C171B" w14:textId="6471E269" w:rsidR="006A7D06" w:rsidRDefault="006A7D06" w:rsidP="006A7D06">
      <w:pPr>
        <w:pStyle w:val="ListParagraph"/>
        <w:numPr>
          <w:ilvl w:val="0"/>
          <w:numId w:val="12"/>
        </w:numPr>
        <w:ind w:left="567" w:firstLineChars="0" w:hanging="567"/>
      </w:pPr>
      <w:r w:rsidRPr="006A7D06">
        <w:t>Anonymous "Sony Corp Files Patent Application for Communication Control Device Communication Control Method Wireless Communication Device Wireless Communication Method and Wireless Communication System," </w:t>
      </w:r>
      <w:r w:rsidRPr="006A7D06">
        <w:rPr>
          <w:i/>
          <w:iCs/>
        </w:rPr>
        <w:t>Indian Patents News, </w:t>
      </w:r>
      <w:r w:rsidRPr="006A7D06">
        <w:t xml:space="preserve">2016. </w:t>
      </w:r>
    </w:p>
    <w:p w14:paraId="0E830888" w14:textId="0007B755" w:rsidR="006A7D06" w:rsidRDefault="006A7D06" w:rsidP="006A7D06">
      <w:pPr>
        <w:pStyle w:val="ListParagraph"/>
        <w:numPr>
          <w:ilvl w:val="0"/>
          <w:numId w:val="12"/>
        </w:numPr>
        <w:ind w:left="567" w:firstLineChars="0" w:hanging="567"/>
      </w:pPr>
      <w:r w:rsidRPr="006A7D06">
        <w:t>J. Parasuraman and N. H. Prasad, "Acquisition of Corporate Employability Skills: A Study with Reference to Engineering Graduates," </w:t>
      </w:r>
      <w:r w:rsidRPr="006A7D06">
        <w:rPr>
          <w:i/>
          <w:iCs/>
        </w:rPr>
        <w:t>IUP Journal of Soft Skills, </w:t>
      </w:r>
      <w:r w:rsidRPr="006A7D06">
        <w:t>vol. 9, </w:t>
      </w:r>
      <w:r w:rsidRPr="006A7D06">
        <w:rPr>
          <w:i/>
          <w:iCs/>
        </w:rPr>
        <w:t>(2), </w:t>
      </w:r>
      <w:r w:rsidRPr="006A7D06">
        <w:t xml:space="preserve">pp. 22-43, 2015. </w:t>
      </w:r>
    </w:p>
    <w:p w14:paraId="57875476" w14:textId="4310DB8B" w:rsidR="006A7D06" w:rsidRDefault="006A7D06" w:rsidP="006A7D06">
      <w:pPr>
        <w:pStyle w:val="ListParagraph"/>
        <w:numPr>
          <w:ilvl w:val="0"/>
          <w:numId w:val="12"/>
        </w:numPr>
        <w:ind w:left="567" w:firstLineChars="0" w:hanging="567"/>
      </w:pPr>
      <w:r w:rsidRPr="006A7D06">
        <w:t>Anonymous "Soft Skills Trump Technical Skills for Support Professionals; Survey Shows Ability to Organize, Communicate and Collaborate Effectively More Prized Than Technical Talent," </w:t>
      </w:r>
      <w:r w:rsidRPr="006A7D06">
        <w:rPr>
          <w:i/>
          <w:iCs/>
        </w:rPr>
        <w:t>PR Newswire, </w:t>
      </w:r>
      <w:r w:rsidRPr="006A7D06">
        <w:t xml:space="preserve">2007. </w:t>
      </w:r>
    </w:p>
    <w:p w14:paraId="49F69E74" w14:textId="78C34F04" w:rsidR="006A7D06" w:rsidRDefault="006A7D06" w:rsidP="006A7D06">
      <w:pPr>
        <w:pStyle w:val="ListParagraph"/>
        <w:numPr>
          <w:ilvl w:val="0"/>
          <w:numId w:val="12"/>
        </w:numPr>
        <w:ind w:left="567" w:firstLineChars="0" w:hanging="567"/>
      </w:pPr>
      <w:r w:rsidRPr="006A7D06">
        <w:t>M. Young and J. E. Post, "Managing to communicate, communicating to manage: How leading companies communicate with employees," </w:t>
      </w:r>
      <w:r w:rsidRPr="006A7D06">
        <w:rPr>
          <w:i/>
          <w:iCs/>
        </w:rPr>
        <w:t>Organ. Dyn., </w:t>
      </w:r>
      <w:r w:rsidRPr="006A7D06">
        <w:t>vol. 22, </w:t>
      </w:r>
      <w:r w:rsidRPr="006A7D06">
        <w:rPr>
          <w:i/>
          <w:iCs/>
        </w:rPr>
        <w:t>(1), </w:t>
      </w:r>
      <w:r w:rsidRPr="006A7D06">
        <w:t xml:space="preserve">pp. 31, 1993. </w:t>
      </w:r>
    </w:p>
    <w:p w14:paraId="40234C41" w14:textId="77BB4D07" w:rsidR="006A7D06" w:rsidRDefault="006A7D06" w:rsidP="006A7D06">
      <w:pPr>
        <w:pStyle w:val="ListParagraph"/>
        <w:numPr>
          <w:ilvl w:val="0"/>
          <w:numId w:val="12"/>
        </w:numPr>
        <w:ind w:left="567" w:firstLineChars="0" w:hanging="567"/>
      </w:pPr>
      <w:r w:rsidRPr="006A7D06">
        <w:t>J. H. Weakland, "COMMUNICATION AND BEHAVIOR- AN INTRODUCTION,"</w:t>
      </w:r>
      <w:r w:rsidRPr="006A7D06">
        <w:rPr>
          <w:i/>
          <w:iCs/>
        </w:rPr>
        <w:t>The American Behavioral Scientist (Pre-1986), </w:t>
      </w:r>
      <w:r w:rsidRPr="006A7D06">
        <w:t>vol. 10, </w:t>
      </w:r>
      <w:r w:rsidRPr="006A7D06">
        <w:rPr>
          <w:i/>
          <w:iCs/>
        </w:rPr>
        <w:t>(8), </w:t>
      </w:r>
      <w:r w:rsidRPr="006A7D06">
        <w:t xml:space="preserve">pp. 1, 1967. </w:t>
      </w:r>
    </w:p>
    <w:p w14:paraId="3CDDA18C" w14:textId="6786FA0E" w:rsidR="00682C04" w:rsidRPr="00682C04" w:rsidRDefault="006A7D06" w:rsidP="00682C04">
      <w:pPr>
        <w:pStyle w:val="ListParagraph"/>
        <w:numPr>
          <w:ilvl w:val="0"/>
          <w:numId w:val="12"/>
        </w:numPr>
        <w:ind w:left="567" w:firstLineChars="0" w:hanging="567"/>
      </w:pPr>
      <w:r w:rsidRPr="006A7D06">
        <w:rPr>
          <w:shd w:val="clear" w:color="auto" w:fill="FFFFFF"/>
        </w:rPr>
        <w:t> J. Parasuraman and N. H. Prasad, "Acquisition of Corporate Employability Skills: A Study with Reference to Engineering Graduates," </w:t>
      </w:r>
      <w:r w:rsidRPr="006A7D06">
        <w:rPr>
          <w:i/>
          <w:iCs/>
          <w:shd w:val="clear" w:color="auto" w:fill="FFFFFF"/>
        </w:rPr>
        <w:t>IUP Journal of Soft Skills, </w:t>
      </w:r>
      <w:r w:rsidRPr="006A7D06">
        <w:rPr>
          <w:shd w:val="clear" w:color="auto" w:fill="FFFFFF"/>
        </w:rPr>
        <w:t>vol. 9, </w:t>
      </w:r>
      <w:r w:rsidRPr="006A7D06">
        <w:rPr>
          <w:i/>
          <w:iCs/>
          <w:shd w:val="clear" w:color="auto" w:fill="FFFFFF"/>
        </w:rPr>
        <w:t>(2), </w:t>
      </w:r>
      <w:r w:rsidRPr="006A7D06">
        <w:rPr>
          <w:shd w:val="clear" w:color="auto" w:fill="FFFFFF"/>
        </w:rPr>
        <w:t xml:space="preserve">pp. 22-43, 2015. </w:t>
      </w:r>
    </w:p>
    <w:p w14:paraId="37051019" w14:textId="4033D64F" w:rsidR="00682C04" w:rsidRPr="00682C04" w:rsidRDefault="00682C04" w:rsidP="00682C04">
      <w:pPr>
        <w:pStyle w:val="ListParagraph"/>
        <w:numPr>
          <w:ilvl w:val="0"/>
          <w:numId w:val="12"/>
        </w:numPr>
        <w:ind w:left="567" w:firstLineChars="0" w:hanging="567"/>
      </w:pPr>
      <w:r w:rsidRPr="00682C04">
        <w:rPr>
          <w:shd w:val="clear" w:color="auto" w:fill="FFFFFF"/>
        </w:rPr>
        <w:t>M. A. Chilton, B. C. Hardgrave and D. J. Armstrong, "Performance and Strain Levels of IT Workers Engaged in Rapidly Changing Environments: A Person-Job Fit Perspective," </w:t>
      </w:r>
      <w:r w:rsidRPr="00682C04">
        <w:rPr>
          <w:i/>
          <w:iCs/>
          <w:shd w:val="clear" w:color="auto" w:fill="FFFFFF"/>
        </w:rPr>
        <w:t>Database for Advances in Information Systems, </w:t>
      </w:r>
      <w:r w:rsidRPr="00682C04">
        <w:rPr>
          <w:shd w:val="clear" w:color="auto" w:fill="FFFFFF"/>
        </w:rPr>
        <w:t>vol. 41, </w:t>
      </w:r>
      <w:r w:rsidRPr="00682C04">
        <w:rPr>
          <w:i/>
          <w:iCs/>
          <w:shd w:val="clear" w:color="auto" w:fill="FFFFFF"/>
        </w:rPr>
        <w:t>(1), </w:t>
      </w:r>
      <w:r w:rsidRPr="00682C04">
        <w:rPr>
          <w:shd w:val="clear" w:color="auto" w:fill="FFFFFF"/>
        </w:rPr>
        <w:t xml:space="preserve">pp. 8-35, 2010. </w:t>
      </w:r>
    </w:p>
    <w:p w14:paraId="4540CF93" w14:textId="1FB16BC5" w:rsidR="00682C04" w:rsidRDefault="00682C04" w:rsidP="00682C04">
      <w:pPr>
        <w:pStyle w:val="ListParagraph"/>
        <w:numPr>
          <w:ilvl w:val="0"/>
          <w:numId w:val="12"/>
        </w:numPr>
        <w:ind w:left="567" w:firstLineChars="0" w:hanging="567"/>
      </w:pPr>
      <w:r w:rsidRPr="00682C04">
        <w:t>Anonymous "Online Training for Non-Clinical Staff is Key to Practice Survival in Rapidly Changing Healthcare Climate," </w:t>
      </w:r>
      <w:r w:rsidRPr="00682C04">
        <w:rPr>
          <w:i/>
          <w:iCs/>
        </w:rPr>
        <w:t>PR Newswire, </w:t>
      </w:r>
      <w:r w:rsidRPr="00682C04">
        <w:t xml:space="preserve">2017. </w:t>
      </w:r>
    </w:p>
    <w:p w14:paraId="364EC787" w14:textId="74801A96" w:rsidR="00682C04" w:rsidRDefault="00682C04" w:rsidP="00682C04">
      <w:pPr>
        <w:pStyle w:val="ListParagraph"/>
        <w:numPr>
          <w:ilvl w:val="0"/>
          <w:numId w:val="12"/>
        </w:numPr>
        <w:ind w:left="567" w:firstLineChars="0" w:hanging="567"/>
      </w:pPr>
      <w:r w:rsidRPr="00682C04">
        <w:t>Anonymous "CompaniesandMarkets.com: An inflexible O&amp;M environment is no longer conducive to meeting the rapidly-changing business needs," </w:t>
      </w:r>
      <w:r w:rsidRPr="00682C04">
        <w:rPr>
          <w:i/>
          <w:iCs/>
        </w:rPr>
        <w:t xml:space="preserve">Newstex Trade &amp; Industry </w:t>
      </w:r>
      <w:r w:rsidRPr="00682C04">
        <w:rPr>
          <w:i/>
          <w:iCs/>
        </w:rPr>
        <w:lastRenderedPageBreak/>
        <w:t>Blogs, </w:t>
      </w:r>
      <w:r w:rsidRPr="00682C04">
        <w:t xml:space="preserve">2014. </w:t>
      </w:r>
    </w:p>
    <w:p w14:paraId="0CF10DF9" w14:textId="7188EB45" w:rsidR="00682C04" w:rsidRDefault="00682C04" w:rsidP="00682C04">
      <w:pPr>
        <w:pStyle w:val="ListParagraph"/>
        <w:numPr>
          <w:ilvl w:val="0"/>
          <w:numId w:val="12"/>
        </w:numPr>
        <w:ind w:left="567" w:firstLineChars="0" w:hanging="567"/>
      </w:pPr>
      <w:r w:rsidRPr="00682C04">
        <w:t>M. A. Chilton, B. C. Hardgrave and D. J. Armstrong, "Performance and Strain Levels of IT Workers Engaged in Rapidly Changing Environments: A Person-Job Fit Perspective," </w:t>
      </w:r>
      <w:r w:rsidRPr="00682C04">
        <w:rPr>
          <w:i/>
          <w:iCs/>
        </w:rPr>
        <w:t>Database for Advances in Information Systems, </w:t>
      </w:r>
      <w:r w:rsidRPr="00682C04">
        <w:t>vol. 41, </w:t>
      </w:r>
      <w:r w:rsidRPr="00682C04">
        <w:rPr>
          <w:i/>
          <w:iCs/>
        </w:rPr>
        <w:t>(1), </w:t>
      </w:r>
      <w:r w:rsidRPr="00682C04">
        <w:t xml:space="preserve">pp. 8-35, 2010. </w:t>
      </w:r>
    </w:p>
    <w:p w14:paraId="756E10D7" w14:textId="2CB69CCB" w:rsidR="00682C04" w:rsidRPr="00682C04" w:rsidRDefault="00682C04" w:rsidP="00682C04">
      <w:pPr>
        <w:pStyle w:val="ListParagraph"/>
        <w:numPr>
          <w:ilvl w:val="0"/>
          <w:numId w:val="12"/>
        </w:numPr>
        <w:ind w:left="567" w:firstLineChars="0" w:hanging="567"/>
      </w:pPr>
      <w:r w:rsidRPr="00682C04">
        <w:t>R. Koski, "Adapting to a Rapidly Changing Administrative Environment,"</w:t>
      </w:r>
      <w:r w:rsidRPr="00682C04">
        <w:rPr>
          <w:i/>
          <w:iCs/>
        </w:rPr>
        <w:t>Journal of Compensation and Benefits, </w:t>
      </w:r>
      <w:r w:rsidRPr="00682C04">
        <w:t>vol. 1, </w:t>
      </w:r>
      <w:r w:rsidRPr="00682C04">
        <w:rPr>
          <w:i/>
          <w:iCs/>
        </w:rPr>
        <w:t>(4), </w:t>
      </w:r>
      <w:r w:rsidRPr="00682C04">
        <w:t xml:space="preserve">pp. 204, 1986. </w:t>
      </w:r>
    </w:p>
    <w:p w14:paraId="09ABDE1D" w14:textId="77777777" w:rsidR="00682C04" w:rsidRPr="00682C04" w:rsidRDefault="00682C04" w:rsidP="00682C04">
      <w:pPr>
        <w:pStyle w:val="ListParagraph"/>
        <w:ind w:left="567" w:firstLineChars="0" w:firstLine="0"/>
      </w:pPr>
    </w:p>
    <w:p w14:paraId="1869F1B1" w14:textId="77777777" w:rsidR="00682C04" w:rsidRPr="00682C04" w:rsidRDefault="00682C04" w:rsidP="00682C04">
      <w:pPr>
        <w:pStyle w:val="ListParagraph"/>
        <w:ind w:left="567" w:firstLineChars="0" w:firstLine="0"/>
      </w:pPr>
    </w:p>
    <w:sectPr w:rsidR="00682C04" w:rsidRPr="00682C04">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11T12:40:00Z" w:initials="JR">
    <w:p w14:paraId="7634B8AE" w14:textId="3DC0737E" w:rsidR="009E149C" w:rsidRDefault="009E149C">
      <w:pPr>
        <w:pStyle w:val="CommentText"/>
      </w:pPr>
      <w:r>
        <w:rPr>
          <w:rStyle w:val="CommentReference"/>
        </w:rPr>
        <w:annotationRef/>
      </w:r>
      <w:r>
        <w:t>A title like “Developing the Swansea Knowledge Factors Software Team” might give more information  as to the issue being addressed.</w:t>
      </w:r>
    </w:p>
  </w:comment>
  <w:comment w:id="3" w:author="John Rees" w:date="2018-05-10T11:38:00Z" w:initials="JR">
    <w:p w14:paraId="1AFD4622" w14:textId="18699AF5" w:rsidR="00FB29B1" w:rsidRDefault="00FB29B1">
      <w:pPr>
        <w:pStyle w:val="CommentText"/>
      </w:pPr>
      <w:r>
        <w:rPr>
          <w:rStyle w:val="CommentReference"/>
        </w:rPr>
        <w:annotationRef/>
      </w:r>
      <w:r>
        <w:t>Clear layout, easy to see what you are intending to deliver.</w:t>
      </w:r>
    </w:p>
  </w:comment>
  <w:comment w:id="5" w:author="John Rees" w:date="2018-05-10T11:39:00Z" w:initials="JR">
    <w:p w14:paraId="266A58F6" w14:textId="2D758797" w:rsidR="00FB29B1" w:rsidRDefault="00FB29B1">
      <w:pPr>
        <w:pStyle w:val="CommentText"/>
      </w:pPr>
      <w:r>
        <w:rPr>
          <w:rStyle w:val="CommentReference"/>
        </w:rPr>
        <w:annotationRef/>
      </w:r>
      <w:r>
        <w:t>Nice relation to practical issues.</w:t>
      </w:r>
    </w:p>
  </w:comment>
  <w:comment w:id="7" w:author="John Rees" w:date="2018-05-10T11:40:00Z" w:initials="JR">
    <w:p w14:paraId="10DF687A" w14:textId="55919E46" w:rsidR="00FB29B1" w:rsidRDefault="00FB29B1">
      <w:pPr>
        <w:pStyle w:val="CommentText"/>
      </w:pPr>
      <w:r>
        <w:rPr>
          <w:rStyle w:val="CommentReference"/>
        </w:rPr>
        <w:annotationRef/>
      </w:r>
      <w:r>
        <w:t>OK.  Right idea, but be careful about being overly florid in the language.</w:t>
      </w:r>
    </w:p>
  </w:comment>
  <w:comment w:id="8" w:author="John Rees" w:date="2018-05-10T11:40:00Z" w:initials="JR">
    <w:p w14:paraId="4E71B8FF" w14:textId="0EC7F438" w:rsidR="00FB29B1" w:rsidRDefault="00FB29B1">
      <w:pPr>
        <w:pStyle w:val="CommentText"/>
      </w:pPr>
      <w:r>
        <w:rPr>
          <w:rStyle w:val="CommentReference"/>
        </w:rPr>
        <w:annotationRef/>
      </w:r>
      <w:r>
        <w:t>Fine – decent ideas.</w:t>
      </w:r>
    </w:p>
  </w:comment>
  <w:comment w:id="11" w:author="John Rees" w:date="2018-05-10T11:42:00Z" w:initials="JR">
    <w:p w14:paraId="27F0CB2E" w14:textId="7ACF3044" w:rsidR="00FB29B1" w:rsidRDefault="00FB29B1">
      <w:pPr>
        <w:pStyle w:val="CommentText"/>
      </w:pPr>
      <w:r>
        <w:rPr>
          <w:rStyle w:val="CommentReference"/>
        </w:rPr>
        <w:annotationRef/>
      </w:r>
      <w:r>
        <w:t>This works in a small company like the one we are dealing with here, but be very wary of individualised reward mechanisms in large, complex organisations, particularly heavily unionised public sector organisations.  Such approaches have a poor track record in these situations.</w:t>
      </w:r>
    </w:p>
  </w:comment>
  <w:comment w:id="15" w:author="John Rees" w:date="2018-05-10T11:45:00Z" w:initials="JR">
    <w:p w14:paraId="797B99DC" w14:textId="1192E1AA" w:rsidR="00FB29B1" w:rsidRDefault="00FB29B1">
      <w:pPr>
        <w:pStyle w:val="CommentText"/>
      </w:pPr>
      <w:r>
        <w:rPr>
          <w:rStyle w:val="CommentReference"/>
        </w:rPr>
        <w:annotationRef/>
      </w:r>
      <w:r>
        <w:t>Do you mean conference or group meeting here?  It’s always difficult working in a second language with the nuance of how some things are phrased.</w:t>
      </w:r>
    </w:p>
  </w:comment>
  <w:comment w:id="16" w:author="John Rees" w:date="2018-05-10T11:47:00Z" w:initials="JR">
    <w:p w14:paraId="4AE7F506" w14:textId="3614CBF9" w:rsidR="00FB29B1" w:rsidRDefault="00FB29B1">
      <w:pPr>
        <w:pStyle w:val="CommentText"/>
      </w:pPr>
      <w:r>
        <w:rPr>
          <w:rStyle w:val="CommentReference"/>
        </w:rPr>
        <w:annotationRef/>
      </w:r>
      <w:r>
        <w:t>A structured approach to staff communications, as you suggest, is likely to be a significant component in supporting team development.</w:t>
      </w:r>
    </w:p>
  </w:comment>
  <w:comment w:id="27" w:author="John Rees" w:date="2018-05-10T11:48:00Z" w:initials="JR">
    <w:p w14:paraId="1756C814" w14:textId="6358A292" w:rsidR="00B75419" w:rsidRDefault="00B75419">
      <w:pPr>
        <w:pStyle w:val="CommentText"/>
      </w:pPr>
      <w:r>
        <w:rPr>
          <w:rStyle w:val="CommentReference"/>
        </w:rPr>
        <w:annotationRef/>
      </w:r>
      <w:r>
        <w:t>Fine, but unusual.  The risk is of too much time spent on non-relevant reading.</w:t>
      </w:r>
    </w:p>
  </w:comment>
  <w:comment w:id="41" w:author="John Rees" w:date="2018-05-10T11:50:00Z" w:initials="JR">
    <w:p w14:paraId="5A619FF7" w14:textId="10F0C65B" w:rsidR="00B75419" w:rsidRDefault="00B75419">
      <w:pPr>
        <w:pStyle w:val="CommentText"/>
      </w:pPr>
      <w:r>
        <w:rPr>
          <w:rStyle w:val="CommentReference"/>
        </w:rPr>
        <w:annotationRef/>
      </w:r>
      <w:r>
        <w:t>OK, but could do with a reference if this is based on the success of others in similar situations.</w:t>
      </w:r>
    </w:p>
  </w:comment>
  <w:comment w:id="43" w:author="John Rees" w:date="2018-05-10T11:50:00Z" w:initials="JR">
    <w:p w14:paraId="7FF64A13" w14:textId="7A5B5AE9" w:rsidR="00B75419" w:rsidRDefault="00B75419">
      <w:pPr>
        <w:pStyle w:val="CommentText"/>
      </w:pPr>
      <w:r>
        <w:rPr>
          <w:rStyle w:val="CommentReference"/>
        </w:rPr>
        <w:annotationRef/>
      </w:r>
      <w:r>
        <w:t>Don’t forget the importance of other kinds of support, including training and mentoring where appropriate.</w:t>
      </w:r>
    </w:p>
  </w:comment>
  <w:comment w:id="58" w:author="John Rees" w:date="2018-05-10T11:53:00Z" w:initials="JR">
    <w:p w14:paraId="1DBB950F" w14:textId="334ADC48" w:rsidR="00B75419" w:rsidRDefault="00B75419">
      <w:pPr>
        <w:pStyle w:val="CommentText"/>
      </w:pPr>
      <w:r>
        <w:rPr>
          <w:rStyle w:val="CommentReference"/>
        </w:rPr>
        <w:annotationRef/>
      </w:r>
      <w:r>
        <w:t>This may well be right, but it will bring with it a host of personnel issues unless managed with extreme sensitivity.</w:t>
      </w:r>
    </w:p>
  </w:comment>
  <w:comment w:id="59" w:author="John Rees" w:date="2018-05-10T11:54:00Z" w:initials="JR">
    <w:p w14:paraId="21E8DF16" w14:textId="3E287CEC" w:rsidR="00B75419" w:rsidRDefault="00B75419">
      <w:pPr>
        <w:pStyle w:val="CommentText"/>
      </w:pPr>
      <w:r>
        <w:rPr>
          <w:rStyle w:val="CommentReference"/>
        </w:rPr>
        <w:annotationRef/>
      </w:r>
      <w:r>
        <w:t>Good point, widely recognised in recent years.</w:t>
      </w:r>
    </w:p>
  </w:comment>
  <w:comment w:id="60" w:author="John Rees" w:date="2018-05-10T11:54:00Z" w:initials="JR">
    <w:p w14:paraId="59F18282" w14:textId="2C8C6AC5" w:rsidR="00B75419" w:rsidRDefault="00B75419">
      <w:pPr>
        <w:pStyle w:val="CommentText"/>
      </w:pPr>
      <w:r>
        <w:rPr>
          <w:rStyle w:val="CommentReference"/>
        </w:rPr>
        <w:annotationRef/>
      </w:r>
      <w:r>
        <w:t>Need a reference here.</w:t>
      </w:r>
    </w:p>
  </w:comment>
  <w:comment w:id="62" w:author="John Rees" w:date="2018-05-10T11:55:00Z" w:initials="JR">
    <w:p w14:paraId="324D2C7F" w14:textId="7C57BBF7" w:rsidR="00B75419" w:rsidRDefault="00B75419">
      <w:pPr>
        <w:pStyle w:val="CommentText"/>
      </w:pPr>
      <w:r>
        <w:rPr>
          <w:rStyle w:val="CommentReference"/>
        </w:rPr>
        <w:annotationRef/>
      </w:r>
      <w:r>
        <w:t>OK</w:t>
      </w:r>
    </w:p>
  </w:comment>
  <w:comment w:id="64" w:author="John Rees" w:date="2018-05-10T11:56:00Z" w:initials="JR">
    <w:p w14:paraId="4CD2E705" w14:textId="3CFCD225" w:rsidR="00B75419" w:rsidRDefault="00B75419">
      <w:pPr>
        <w:pStyle w:val="CommentText"/>
      </w:pPr>
      <w:r>
        <w:rPr>
          <w:rStyle w:val="CommentReference"/>
        </w:rPr>
        <w:annotationRef/>
      </w:r>
      <w:r>
        <w:t>This section badly needs a couple of references.  Are you claiming these are your original ideas?  If not, use the references to show whence the basis for your thoughts comes.</w:t>
      </w:r>
    </w:p>
  </w:comment>
  <w:comment w:id="69" w:author="John Rees" w:date="2018-05-11T12:47:00Z" w:initials="JR">
    <w:p w14:paraId="503506E5" w14:textId="33B39B70" w:rsidR="009E149C" w:rsidRDefault="009E149C">
      <w:pPr>
        <w:pStyle w:val="CommentText"/>
      </w:pPr>
      <w:r>
        <w:rPr>
          <w:rStyle w:val="CommentReference"/>
        </w:rPr>
        <w:annotationRef/>
      </w:r>
      <w:r>
        <w:t>In overview, Section 4 doesn’t really address the problem set.  Although the ideas are OK, leading a poorly performing team requires more than instrumental ideas.</w:t>
      </w:r>
    </w:p>
  </w:comment>
  <w:comment w:id="70" w:author="John Rees" w:date="2018-05-11T12:43:00Z" w:initials="JR">
    <w:p w14:paraId="1B1B8576" w14:textId="5072BAFD" w:rsidR="009E149C" w:rsidRDefault="009E149C">
      <w:pPr>
        <w:pStyle w:val="CommentText"/>
      </w:pPr>
      <w:r>
        <w:rPr>
          <w:rStyle w:val="CommentReference"/>
        </w:rPr>
        <w:annotationRef/>
      </w:r>
      <w:r>
        <w:t>Decent points.</w:t>
      </w:r>
    </w:p>
  </w:comment>
  <w:comment w:id="75" w:author="John Rees" w:date="2018-05-11T12:44:00Z" w:initials="JR">
    <w:p w14:paraId="3CA156D8" w14:textId="579D7F99" w:rsidR="009E149C" w:rsidRDefault="009E149C">
      <w:pPr>
        <w:pStyle w:val="CommentText"/>
      </w:pPr>
      <w:r>
        <w:rPr>
          <w:rStyle w:val="CommentReference"/>
        </w:rPr>
        <w:annotationRef/>
      </w:r>
      <w:r>
        <w:t>It’s a difficult area, in that it’s easy to put trust in an effective team who are working well, but not easy where the team is underperforming.  Trust is usually built over time rather than gifted.  However, in the circumstances, it might be an effective way of changing the basic patterns of poor behaviour..</w:t>
      </w:r>
    </w:p>
  </w:comment>
  <w:comment w:id="78" w:author="John Rees" w:date="2018-05-11T12:49:00Z" w:initials="JR">
    <w:p w14:paraId="0C5EE77D" w14:textId="383AA9CD" w:rsidR="009E149C" w:rsidRDefault="009E149C">
      <w:pPr>
        <w:pStyle w:val="CommentText"/>
      </w:pPr>
      <w:r>
        <w:rPr>
          <w:rStyle w:val="CommentReference"/>
        </w:rPr>
        <w:annotationRef/>
      </w:r>
      <w:r>
        <w:t>A tool, not a leadership approach as such.</w:t>
      </w:r>
      <w:r w:rsidR="00040487">
        <w:t xml:space="preserve">  I do accept that the total quality management approach is one methodology, but it still doesn’t address leadership</w:t>
      </w:r>
    </w:p>
  </w:comment>
  <w:comment w:id="81" w:author="John Rees" w:date="2018-05-11T14:09:00Z" w:initials="JR">
    <w:p w14:paraId="79B26F13" w14:textId="3F2057B0" w:rsidR="00841294" w:rsidRDefault="00841294">
      <w:pPr>
        <w:pStyle w:val="CommentText"/>
      </w:pPr>
      <w:r>
        <w:rPr>
          <w:rStyle w:val="CommentReference"/>
        </w:rPr>
        <w:annotationRef/>
      </w:r>
      <w:r>
        <w:t>You’ve got the basic idea of an executive summary in the concision of information.  Unfortunately this is one area where working in a 2</w:t>
      </w:r>
      <w:r w:rsidRPr="00841294">
        <w:rPr>
          <w:vertAlign w:val="superscript"/>
        </w:rPr>
        <w:t>nd</w:t>
      </w:r>
      <w:r>
        <w:t xml:space="preserve"> language does detract somewhat from the impact of your thinking.  The section has a number of grammatical problems.</w:t>
      </w:r>
    </w:p>
  </w:comment>
  <w:comment w:id="83" w:author="John Rees" w:date="2018-05-11T14:12:00Z" w:initials="JR">
    <w:p w14:paraId="56D0D0E1" w14:textId="6A0E05CE" w:rsidR="00841294" w:rsidRDefault="00841294">
      <w:pPr>
        <w:pStyle w:val="CommentText"/>
      </w:pPr>
      <w:r>
        <w:rPr>
          <w:rStyle w:val="CommentReference"/>
        </w:rPr>
        <w:annotationRef/>
      </w:r>
      <w:r>
        <w:t>Good.  A decent selection of materials and generally properly referenced.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34B8AE" w15:done="0"/>
  <w15:commentEx w15:paraId="1AFD4622" w15:done="0"/>
  <w15:commentEx w15:paraId="266A58F6" w15:done="0"/>
  <w15:commentEx w15:paraId="10DF687A" w15:done="0"/>
  <w15:commentEx w15:paraId="4E71B8FF" w15:done="0"/>
  <w15:commentEx w15:paraId="27F0CB2E" w15:done="0"/>
  <w15:commentEx w15:paraId="797B99DC" w15:done="0"/>
  <w15:commentEx w15:paraId="4AE7F506" w15:done="0"/>
  <w15:commentEx w15:paraId="1756C814" w15:done="0"/>
  <w15:commentEx w15:paraId="5A619FF7" w15:done="0"/>
  <w15:commentEx w15:paraId="7FF64A13" w15:done="0"/>
  <w15:commentEx w15:paraId="1DBB950F" w15:done="0"/>
  <w15:commentEx w15:paraId="21E8DF16" w15:done="0"/>
  <w15:commentEx w15:paraId="59F18282" w15:done="0"/>
  <w15:commentEx w15:paraId="324D2C7F" w15:done="0"/>
  <w15:commentEx w15:paraId="4CD2E705" w15:done="0"/>
  <w15:commentEx w15:paraId="503506E5" w15:done="0"/>
  <w15:commentEx w15:paraId="1B1B8576" w15:done="0"/>
  <w15:commentEx w15:paraId="3CA156D8" w15:done="0"/>
  <w15:commentEx w15:paraId="0C5EE77D" w15:done="0"/>
  <w15:commentEx w15:paraId="79B26F13" w15:done="0"/>
  <w15:commentEx w15:paraId="56D0D0E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2EE304" w14:textId="77777777" w:rsidR="00C55073" w:rsidRDefault="00C55073" w:rsidP="00C63AF5">
      <w:r>
        <w:separator/>
      </w:r>
    </w:p>
  </w:endnote>
  <w:endnote w:type="continuationSeparator" w:id="0">
    <w:p w14:paraId="70B042B0" w14:textId="77777777" w:rsidR="00C55073" w:rsidRDefault="00C55073" w:rsidP="00C63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0552DD" w14:textId="77777777" w:rsidR="00C55073" w:rsidRDefault="00C55073" w:rsidP="00C63AF5">
      <w:r>
        <w:separator/>
      </w:r>
    </w:p>
  </w:footnote>
  <w:footnote w:type="continuationSeparator" w:id="0">
    <w:p w14:paraId="08D15669" w14:textId="77777777" w:rsidR="00C55073" w:rsidRDefault="00C55073" w:rsidP="00C63A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C751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B4302B9"/>
    <w:multiLevelType w:val="hybridMultilevel"/>
    <w:tmpl w:val="6B6A306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3971FEA"/>
    <w:multiLevelType w:val="hybridMultilevel"/>
    <w:tmpl w:val="30DA9AD6"/>
    <w:lvl w:ilvl="0" w:tplc="0409000F">
      <w:start w:val="1"/>
      <w:numFmt w:val="decimal"/>
      <w:lvlText w:val="%1."/>
      <w:lvlJc w:val="left"/>
      <w:pPr>
        <w:ind w:left="420" w:hanging="4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AA14B2"/>
    <w:multiLevelType w:val="hybridMultilevel"/>
    <w:tmpl w:val="B9F0A684"/>
    <w:lvl w:ilvl="0" w:tplc="513CDAEE">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34453"/>
    <w:multiLevelType w:val="multilevel"/>
    <w:tmpl w:val="0A385BFE"/>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484840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F455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255325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7A72DBD"/>
    <w:multiLevelType w:val="hybridMultilevel"/>
    <w:tmpl w:val="BE30C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204CD3"/>
    <w:multiLevelType w:val="hybridMultilevel"/>
    <w:tmpl w:val="2E1E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A008CC"/>
    <w:multiLevelType w:val="hybridMultilevel"/>
    <w:tmpl w:val="62CE085C"/>
    <w:lvl w:ilvl="0" w:tplc="19C85FC0">
      <w:start w:val="1"/>
      <w:numFmt w:val="bullet"/>
      <w:lvlText w:val="•"/>
      <w:lvlJc w:val="left"/>
      <w:pPr>
        <w:tabs>
          <w:tab w:val="num" w:pos="720"/>
        </w:tabs>
        <w:ind w:left="720" w:hanging="360"/>
      </w:pPr>
      <w:rPr>
        <w:rFonts w:ascii="SimSun" w:hAnsi="SimSun" w:hint="default"/>
      </w:rPr>
    </w:lvl>
    <w:lvl w:ilvl="1" w:tplc="9DF086A2" w:tentative="1">
      <w:start w:val="1"/>
      <w:numFmt w:val="bullet"/>
      <w:lvlText w:val="•"/>
      <w:lvlJc w:val="left"/>
      <w:pPr>
        <w:tabs>
          <w:tab w:val="num" w:pos="1440"/>
        </w:tabs>
        <w:ind w:left="1440" w:hanging="360"/>
      </w:pPr>
      <w:rPr>
        <w:rFonts w:ascii="SimSun" w:hAnsi="SimSun" w:hint="default"/>
      </w:rPr>
    </w:lvl>
    <w:lvl w:ilvl="2" w:tplc="56B00376" w:tentative="1">
      <w:start w:val="1"/>
      <w:numFmt w:val="bullet"/>
      <w:lvlText w:val="•"/>
      <w:lvlJc w:val="left"/>
      <w:pPr>
        <w:tabs>
          <w:tab w:val="num" w:pos="2160"/>
        </w:tabs>
        <w:ind w:left="2160" w:hanging="360"/>
      </w:pPr>
      <w:rPr>
        <w:rFonts w:ascii="SimSun" w:hAnsi="SimSun" w:hint="default"/>
      </w:rPr>
    </w:lvl>
    <w:lvl w:ilvl="3" w:tplc="2FB21EA0" w:tentative="1">
      <w:start w:val="1"/>
      <w:numFmt w:val="bullet"/>
      <w:lvlText w:val="•"/>
      <w:lvlJc w:val="left"/>
      <w:pPr>
        <w:tabs>
          <w:tab w:val="num" w:pos="2880"/>
        </w:tabs>
        <w:ind w:left="2880" w:hanging="360"/>
      </w:pPr>
      <w:rPr>
        <w:rFonts w:ascii="SimSun" w:hAnsi="SimSun" w:hint="default"/>
      </w:rPr>
    </w:lvl>
    <w:lvl w:ilvl="4" w:tplc="59A2139C" w:tentative="1">
      <w:start w:val="1"/>
      <w:numFmt w:val="bullet"/>
      <w:lvlText w:val="•"/>
      <w:lvlJc w:val="left"/>
      <w:pPr>
        <w:tabs>
          <w:tab w:val="num" w:pos="3600"/>
        </w:tabs>
        <w:ind w:left="3600" w:hanging="360"/>
      </w:pPr>
      <w:rPr>
        <w:rFonts w:ascii="SimSun" w:hAnsi="SimSun" w:hint="default"/>
      </w:rPr>
    </w:lvl>
    <w:lvl w:ilvl="5" w:tplc="AD96C4DC" w:tentative="1">
      <w:start w:val="1"/>
      <w:numFmt w:val="bullet"/>
      <w:lvlText w:val="•"/>
      <w:lvlJc w:val="left"/>
      <w:pPr>
        <w:tabs>
          <w:tab w:val="num" w:pos="4320"/>
        </w:tabs>
        <w:ind w:left="4320" w:hanging="360"/>
      </w:pPr>
      <w:rPr>
        <w:rFonts w:ascii="SimSun" w:hAnsi="SimSun" w:hint="default"/>
      </w:rPr>
    </w:lvl>
    <w:lvl w:ilvl="6" w:tplc="C6C4DF0E" w:tentative="1">
      <w:start w:val="1"/>
      <w:numFmt w:val="bullet"/>
      <w:lvlText w:val="•"/>
      <w:lvlJc w:val="left"/>
      <w:pPr>
        <w:tabs>
          <w:tab w:val="num" w:pos="5040"/>
        </w:tabs>
        <w:ind w:left="5040" w:hanging="360"/>
      </w:pPr>
      <w:rPr>
        <w:rFonts w:ascii="SimSun" w:hAnsi="SimSun" w:hint="default"/>
      </w:rPr>
    </w:lvl>
    <w:lvl w:ilvl="7" w:tplc="D5B06F26" w:tentative="1">
      <w:start w:val="1"/>
      <w:numFmt w:val="bullet"/>
      <w:lvlText w:val="•"/>
      <w:lvlJc w:val="left"/>
      <w:pPr>
        <w:tabs>
          <w:tab w:val="num" w:pos="5760"/>
        </w:tabs>
        <w:ind w:left="5760" w:hanging="360"/>
      </w:pPr>
      <w:rPr>
        <w:rFonts w:ascii="SimSun" w:hAnsi="SimSun" w:hint="default"/>
      </w:rPr>
    </w:lvl>
    <w:lvl w:ilvl="8" w:tplc="67A80056" w:tentative="1">
      <w:start w:val="1"/>
      <w:numFmt w:val="bullet"/>
      <w:lvlText w:val="•"/>
      <w:lvlJc w:val="left"/>
      <w:pPr>
        <w:tabs>
          <w:tab w:val="num" w:pos="6480"/>
        </w:tabs>
        <w:ind w:left="6480" w:hanging="360"/>
      </w:pPr>
      <w:rPr>
        <w:rFonts w:ascii="SimSun" w:hAnsi="SimSun" w:hint="default"/>
      </w:rPr>
    </w:lvl>
  </w:abstractNum>
  <w:abstractNum w:abstractNumId="11" w15:restartNumberingAfterBreak="0">
    <w:nsid w:val="783719D1"/>
    <w:multiLevelType w:val="hybridMultilevel"/>
    <w:tmpl w:val="A270240A"/>
    <w:lvl w:ilvl="0" w:tplc="8A66D2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10"/>
  </w:num>
  <w:num w:numId="4">
    <w:abstractNumId w:val="11"/>
  </w:num>
  <w:num w:numId="5">
    <w:abstractNumId w:val="5"/>
  </w:num>
  <w:num w:numId="6">
    <w:abstractNumId w:val="7"/>
  </w:num>
  <w:num w:numId="7">
    <w:abstractNumId w:val="9"/>
  </w:num>
  <w:num w:numId="8">
    <w:abstractNumId w:val="8"/>
  </w:num>
  <w:num w:numId="9">
    <w:abstractNumId w:val="6"/>
  </w:num>
  <w:num w:numId="10">
    <w:abstractNumId w:val="2"/>
  </w:num>
  <w:num w:numId="11">
    <w:abstractNumId w:val="4"/>
  </w:num>
  <w:num w:numId="12">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1F4"/>
    <w:rsid w:val="00003EB2"/>
    <w:rsid w:val="00020546"/>
    <w:rsid w:val="00040487"/>
    <w:rsid w:val="00056A19"/>
    <w:rsid w:val="0005768A"/>
    <w:rsid w:val="000A0F81"/>
    <w:rsid w:val="000B423C"/>
    <w:rsid w:val="000D1524"/>
    <w:rsid w:val="000D341E"/>
    <w:rsid w:val="000D4569"/>
    <w:rsid w:val="000D5280"/>
    <w:rsid w:val="000E75E1"/>
    <w:rsid w:val="000E7BE6"/>
    <w:rsid w:val="000F6FB3"/>
    <w:rsid w:val="001115AC"/>
    <w:rsid w:val="001165EB"/>
    <w:rsid w:val="00136DED"/>
    <w:rsid w:val="001C4E79"/>
    <w:rsid w:val="001C6C50"/>
    <w:rsid w:val="001D1695"/>
    <w:rsid w:val="001D1C38"/>
    <w:rsid w:val="001D422A"/>
    <w:rsid w:val="001E4F26"/>
    <w:rsid w:val="0021309C"/>
    <w:rsid w:val="002146DF"/>
    <w:rsid w:val="0023596E"/>
    <w:rsid w:val="00235B2E"/>
    <w:rsid w:val="002372CA"/>
    <w:rsid w:val="00246154"/>
    <w:rsid w:val="0024758E"/>
    <w:rsid w:val="002564BF"/>
    <w:rsid w:val="002609B3"/>
    <w:rsid w:val="00272320"/>
    <w:rsid w:val="00274469"/>
    <w:rsid w:val="00285F65"/>
    <w:rsid w:val="002C46D8"/>
    <w:rsid w:val="002D0785"/>
    <w:rsid w:val="002D11A2"/>
    <w:rsid w:val="002D5BDD"/>
    <w:rsid w:val="002E0A64"/>
    <w:rsid w:val="002F3AD4"/>
    <w:rsid w:val="002F7BC4"/>
    <w:rsid w:val="00311DE0"/>
    <w:rsid w:val="00315D71"/>
    <w:rsid w:val="00320326"/>
    <w:rsid w:val="003215F5"/>
    <w:rsid w:val="003249FC"/>
    <w:rsid w:val="00325BAE"/>
    <w:rsid w:val="00332DF2"/>
    <w:rsid w:val="003555C9"/>
    <w:rsid w:val="003657A4"/>
    <w:rsid w:val="003C712E"/>
    <w:rsid w:val="003D47BE"/>
    <w:rsid w:val="003D6DD6"/>
    <w:rsid w:val="003E14FE"/>
    <w:rsid w:val="003E5714"/>
    <w:rsid w:val="003E7BB3"/>
    <w:rsid w:val="00401C28"/>
    <w:rsid w:val="00405C21"/>
    <w:rsid w:val="00453389"/>
    <w:rsid w:val="00467E74"/>
    <w:rsid w:val="004A10F7"/>
    <w:rsid w:val="004A760D"/>
    <w:rsid w:val="004B1C1A"/>
    <w:rsid w:val="004B5D15"/>
    <w:rsid w:val="004C17CB"/>
    <w:rsid w:val="004D4361"/>
    <w:rsid w:val="004E7057"/>
    <w:rsid w:val="004E7AA4"/>
    <w:rsid w:val="00501C38"/>
    <w:rsid w:val="00512201"/>
    <w:rsid w:val="005123E3"/>
    <w:rsid w:val="00521D2E"/>
    <w:rsid w:val="00545BD9"/>
    <w:rsid w:val="0058524D"/>
    <w:rsid w:val="00596E74"/>
    <w:rsid w:val="005A4610"/>
    <w:rsid w:val="005B2588"/>
    <w:rsid w:val="005F10C8"/>
    <w:rsid w:val="005F6270"/>
    <w:rsid w:val="006053D1"/>
    <w:rsid w:val="00617DD4"/>
    <w:rsid w:val="00644BB3"/>
    <w:rsid w:val="00682C04"/>
    <w:rsid w:val="00685945"/>
    <w:rsid w:val="00685ECE"/>
    <w:rsid w:val="00686756"/>
    <w:rsid w:val="006904F3"/>
    <w:rsid w:val="00691283"/>
    <w:rsid w:val="006979A9"/>
    <w:rsid w:val="006A288E"/>
    <w:rsid w:val="006A2C09"/>
    <w:rsid w:val="006A7D06"/>
    <w:rsid w:val="006B62C4"/>
    <w:rsid w:val="006D6B7C"/>
    <w:rsid w:val="006F6E56"/>
    <w:rsid w:val="00715898"/>
    <w:rsid w:val="00720569"/>
    <w:rsid w:val="0072341A"/>
    <w:rsid w:val="00746F96"/>
    <w:rsid w:val="00755F8B"/>
    <w:rsid w:val="00757830"/>
    <w:rsid w:val="00770823"/>
    <w:rsid w:val="00776776"/>
    <w:rsid w:val="00795247"/>
    <w:rsid w:val="007C03C1"/>
    <w:rsid w:val="007C0ED2"/>
    <w:rsid w:val="007F26FD"/>
    <w:rsid w:val="007F2A09"/>
    <w:rsid w:val="00805BED"/>
    <w:rsid w:val="008076A3"/>
    <w:rsid w:val="008176DE"/>
    <w:rsid w:val="00832426"/>
    <w:rsid w:val="0083376E"/>
    <w:rsid w:val="0083763C"/>
    <w:rsid w:val="00841294"/>
    <w:rsid w:val="00843648"/>
    <w:rsid w:val="00844352"/>
    <w:rsid w:val="00851FCA"/>
    <w:rsid w:val="0086375A"/>
    <w:rsid w:val="00864B3A"/>
    <w:rsid w:val="008776FE"/>
    <w:rsid w:val="008910F1"/>
    <w:rsid w:val="00893496"/>
    <w:rsid w:val="008E3A35"/>
    <w:rsid w:val="008F0603"/>
    <w:rsid w:val="008F2ED6"/>
    <w:rsid w:val="009211F8"/>
    <w:rsid w:val="00922D9F"/>
    <w:rsid w:val="009232F8"/>
    <w:rsid w:val="00937B44"/>
    <w:rsid w:val="009464AC"/>
    <w:rsid w:val="00960B36"/>
    <w:rsid w:val="00981CC3"/>
    <w:rsid w:val="009C7C10"/>
    <w:rsid w:val="009E149C"/>
    <w:rsid w:val="009E2CF8"/>
    <w:rsid w:val="009E5CC2"/>
    <w:rsid w:val="009F5F8E"/>
    <w:rsid w:val="00A006D8"/>
    <w:rsid w:val="00A0225C"/>
    <w:rsid w:val="00A152E5"/>
    <w:rsid w:val="00A20520"/>
    <w:rsid w:val="00A33B6D"/>
    <w:rsid w:val="00A3799E"/>
    <w:rsid w:val="00A42E83"/>
    <w:rsid w:val="00A675F2"/>
    <w:rsid w:val="00A7065F"/>
    <w:rsid w:val="00A829DA"/>
    <w:rsid w:val="00AB2C52"/>
    <w:rsid w:val="00AB4109"/>
    <w:rsid w:val="00AC63D3"/>
    <w:rsid w:val="00AF3AFB"/>
    <w:rsid w:val="00AF49E5"/>
    <w:rsid w:val="00B0222B"/>
    <w:rsid w:val="00B0745B"/>
    <w:rsid w:val="00B34A72"/>
    <w:rsid w:val="00B43DD4"/>
    <w:rsid w:val="00B75419"/>
    <w:rsid w:val="00B76193"/>
    <w:rsid w:val="00B86060"/>
    <w:rsid w:val="00B976A6"/>
    <w:rsid w:val="00BA0737"/>
    <w:rsid w:val="00BE18E0"/>
    <w:rsid w:val="00BE1E04"/>
    <w:rsid w:val="00C13A63"/>
    <w:rsid w:val="00C14BD7"/>
    <w:rsid w:val="00C20278"/>
    <w:rsid w:val="00C226F4"/>
    <w:rsid w:val="00C32A21"/>
    <w:rsid w:val="00C4074C"/>
    <w:rsid w:val="00C4324D"/>
    <w:rsid w:val="00C449BF"/>
    <w:rsid w:val="00C46F54"/>
    <w:rsid w:val="00C509EC"/>
    <w:rsid w:val="00C55073"/>
    <w:rsid w:val="00C63AF5"/>
    <w:rsid w:val="00C93019"/>
    <w:rsid w:val="00C93BE3"/>
    <w:rsid w:val="00CA3FCF"/>
    <w:rsid w:val="00CA6280"/>
    <w:rsid w:val="00CA71E5"/>
    <w:rsid w:val="00CB19E4"/>
    <w:rsid w:val="00CC2505"/>
    <w:rsid w:val="00CC6AAF"/>
    <w:rsid w:val="00CC779A"/>
    <w:rsid w:val="00CD2EDF"/>
    <w:rsid w:val="00CF402C"/>
    <w:rsid w:val="00CF6CA6"/>
    <w:rsid w:val="00D15053"/>
    <w:rsid w:val="00D27F3D"/>
    <w:rsid w:val="00D32C0A"/>
    <w:rsid w:val="00D34479"/>
    <w:rsid w:val="00D4377F"/>
    <w:rsid w:val="00D615AC"/>
    <w:rsid w:val="00D7765C"/>
    <w:rsid w:val="00DA33B3"/>
    <w:rsid w:val="00DA6DAB"/>
    <w:rsid w:val="00DB301D"/>
    <w:rsid w:val="00DC1BFB"/>
    <w:rsid w:val="00DC3177"/>
    <w:rsid w:val="00DD5ECD"/>
    <w:rsid w:val="00DE0CA2"/>
    <w:rsid w:val="00DF2F2C"/>
    <w:rsid w:val="00DF51F4"/>
    <w:rsid w:val="00E16682"/>
    <w:rsid w:val="00E32953"/>
    <w:rsid w:val="00E3457D"/>
    <w:rsid w:val="00E44995"/>
    <w:rsid w:val="00E52310"/>
    <w:rsid w:val="00E60A3B"/>
    <w:rsid w:val="00E61C23"/>
    <w:rsid w:val="00E80EAD"/>
    <w:rsid w:val="00E908F3"/>
    <w:rsid w:val="00E96F18"/>
    <w:rsid w:val="00EA3132"/>
    <w:rsid w:val="00EA5657"/>
    <w:rsid w:val="00EC6470"/>
    <w:rsid w:val="00EE3DA8"/>
    <w:rsid w:val="00EF7AA6"/>
    <w:rsid w:val="00F31CDF"/>
    <w:rsid w:val="00F73A61"/>
    <w:rsid w:val="00F776FC"/>
    <w:rsid w:val="00FB0023"/>
    <w:rsid w:val="00FB0F7C"/>
    <w:rsid w:val="00FB29B1"/>
    <w:rsid w:val="00FB4D84"/>
    <w:rsid w:val="00FC49C2"/>
    <w:rsid w:val="00FE17A9"/>
    <w:rsid w:val="00FF7F1C"/>
    <w:rsid w:val="3E94D6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3BB713"/>
  <w15:chartTrackingRefBased/>
  <w15:docId w15:val="{90998A9D-84BD-4CB4-8062-A8FB4FA9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3E3"/>
    <w:pPr>
      <w:widowControl w:val="0"/>
      <w:jc w:val="both"/>
    </w:pPr>
    <w:rPr>
      <w:rFonts w:ascii="Times New Roman" w:eastAsia="Times New Roman" w:hAnsi="Times New Roman"/>
      <w:lang w:val="en-GB"/>
    </w:rPr>
  </w:style>
  <w:style w:type="paragraph" w:styleId="Heading1">
    <w:name w:val="heading 1"/>
    <w:basedOn w:val="Normal"/>
    <w:next w:val="Normal"/>
    <w:link w:val="Heading1Char"/>
    <w:uiPriority w:val="9"/>
    <w:qFormat/>
    <w:rsid w:val="00CC6AAF"/>
    <w:pPr>
      <w:keepNext/>
      <w:keepLines/>
      <w:spacing w:before="24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232F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235B2E"/>
    <w:pPr>
      <w:keepNext/>
      <w:keepLines/>
      <w:spacing w:before="260" w:after="260" w:line="416" w:lineRule="auto"/>
      <w:outlineLvl w:val="2"/>
    </w:pPr>
    <w:rPr>
      <w:b/>
      <w:bCs/>
      <w:sz w:val="3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3AF5"/>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C63AF5"/>
    <w:rPr>
      <w:sz w:val="18"/>
      <w:szCs w:val="18"/>
      <w:lang w:val="en-GB"/>
    </w:rPr>
  </w:style>
  <w:style w:type="paragraph" w:styleId="Footer">
    <w:name w:val="footer"/>
    <w:basedOn w:val="Normal"/>
    <w:link w:val="FooterChar"/>
    <w:uiPriority w:val="99"/>
    <w:unhideWhenUsed/>
    <w:rsid w:val="00C63AF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C63AF5"/>
    <w:rPr>
      <w:sz w:val="18"/>
      <w:szCs w:val="18"/>
      <w:lang w:val="en-GB"/>
    </w:rPr>
  </w:style>
  <w:style w:type="character" w:customStyle="1" w:styleId="Heading2Char">
    <w:name w:val="Heading 2 Char"/>
    <w:basedOn w:val="DefaultParagraphFont"/>
    <w:link w:val="Heading2"/>
    <w:uiPriority w:val="9"/>
    <w:rsid w:val="009232F8"/>
    <w:rPr>
      <w:rFonts w:asciiTheme="majorHAnsi" w:eastAsiaTheme="majorEastAsia" w:hAnsiTheme="majorHAnsi" w:cstheme="majorBidi"/>
      <w:b/>
      <w:bCs/>
      <w:sz w:val="32"/>
      <w:szCs w:val="32"/>
      <w:lang w:val="en-GB"/>
    </w:rPr>
  </w:style>
  <w:style w:type="paragraph" w:styleId="ListParagraph">
    <w:name w:val="List Paragraph"/>
    <w:basedOn w:val="Normal"/>
    <w:uiPriority w:val="34"/>
    <w:qFormat/>
    <w:rsid w:val="00AF49E5"/>
    <w:pPr>
      <w:ind w:firstLineChars="200" w:firstLine="420"/>
    </w:pPr>
  </w:style>
  <w:style w:type="character" w:customStyle="1" w:styleId="Heading3Char">
    <w:name w:val="Heading 3 Char"/>
    <w:basedOn w:val="DefaultParagraphFont"/>
    <w:link w:val="Heading3"/>
    <w:uiPriority w:val="9"/>
    <w:rsid w:val="00235B2E"/>
    <w:rPr>
      <w:rFonts w:ascii="Times New Roman" w:eastAsia="Times New Roman" w:hAnsi="Times New Roman"/>
      <w:b/>
      <w:bCs/>
      <w:sz w:val="30"/>
      <w:szCs w:val="32"/>
      <w:lang w:val="en-GB"/>
    </w:rPr>
  </w:style>
  <w:style w:type="paragraph" w:styleId="NormalWeb">
    <w:name w:val="Normal (Web)"/>
    <w:basedOn w:val="Normal"/>
    <w:uiPriority w:val="99"/>
    <w:semiHidden/>
    <w:unhideWhenUsed/>
    <w:rsid w:val="00285F65"/>
    <w:pPr>
      <w:widowControl/>
      <w:spacing w:before="100" w:beforeAutospacing="1" w:after="100" w:afterAutospacing="1"/>
      <w:jc w:val="left"/>
    </w:pPr>
    <w:rPr>
      <w:rFonts w:cs="Times New Roman"/>
      <w:kern w:val="0"/>
      <w:sz w:val="24"/>
      <w:szCs w:val="24"/>
    </w:rPr>
  </w:style>
  <w:style w:type="character" w:styleId="Hyperlink">
    <w:name w:val="Hyperlink"/>
    <w:basedOn w:val="DefaultParagraphFont"/>
    <w:uiPriority w:val="99"/>
    <w:unhideWhenUsed/>
    <w:rsid w:val="00757830"/>
    <w:rPr>
      <w:color w:val="0000FF"/>
      <w:u w:val="single"/>
    </w:rPr>
  </w:style>
  <w:style w:type="character" w:styleId="CommentReference">
    <w:name w:val="annotation reference"/>
    <w:basedOn w:val="DefaultParagraphFont"/>
    <w:uiPriority w:val="99"/>
    <w:semiHidden/>
    <w:unhideWhenUsed/>
    <w:rsid w:val="004A760D"/>
    <w:rPr>
      <w:sz w:val="16"/>
      <w:szCs w:val="16"/>
    </w:rPr>
  </w:style>
  <w:style w:type="paragraph" w:styleId="CommentText">
    <w:name w:val="annotation text"/>
    <w:basedOn w:val="Normal"/>
    <w:link w:val="CommentTextChar"/>
    <w:uiPriority w:val="99"/>
    <w:semiHidden/>
    <w:unhideWhenUsed/>
    <w:rsid w:val="004A760D"/>
    <w:rPr>
      <w:sz w:val="20"/>
      <w:szCs w:val="20"/>
    </w:rPr>
  </w:style>
  <w:style w:type="character" w:customStyle="1" w:styleId="CommentTextChar">
    <w:name w:val="Comment Text Char"/>
    <w:basedOn w:val="DefaultParagraphFont"/>
    <w:link w:val="CommentText"/>
    <w:uiPriority w:val="99"/>
    <w:semiHidden/>
    <w:rsid w:val="004A760D"/>
    <w:rPr>
      <w:rFonts w:ascii="Times New Roman" w:eastAsia="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4A760D"/>
    <w:rPr>
      <w:b/>
      <w:bCs/>
    </w:rPr>
  </w:style>
  <w:style w:type="character" w:customStyle="1" w:styleId="CommentSubjectChar">
    <w:name w:val="Comment Subject Char"/>
    <w:basedOn w:val="CommentTextChar"/>
    <w:link w:val="CommentSubject"/>
    <w:uiPriority w:val="99"/>
    <w:semiHidden/>
    <w:rsid w:val="004A760D"/>
    <w:rPr>
      <w:rFonts w:ascii="Times New Roman" w:eastAsia="Times New Roman" w:hAnsi="Times New Roman"/>
      <w:b/>
      <w:bCs/>
      <w:sz w:val="20"/>
      <w:szCs w:val="20"/>
      <w:lang w:val="en-GB"/>
    </w:rPr>
  </w:style>
  <w:style w:type="paragraph" w:styleId="BalloonText">
    <w:name w:val="Balloon Text"/>
    <w:basedOn w:val="Normal"/>
    <w:link w:val="BalloonTextChar"/>
    <w:uiPriority w:val="99"/>
    <w:semiHidden/>
    <w:unhideWhenUsed/>
    <w:rsid w:val="004A76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60D"/>
    <w:rPr>
      <w:rFonts w:ascii="Segoe UI" w:eastAsia="Times New Roman" w:hAnsi="Segoe UI" w:cs="Segoe UI"/>
      <w:sz w:val="18"/>
      <w:szCs w:val="18"/>
      <w:lang w:val="en-GB"/>
    </w:rPr>
  </w:style>
  <w:style w:type="character" w:customStyle="1" w:styleId="Heading1Char">
    <w:name w:val="Heading 1 Char"/>
    <w:basedOn w:val="DefaultParagraphFont"/>
    <w:link w:val="Heading1"/>
    <w:uiPriority w:val="9"/>
    <w:rsid w:val="00CC6AAF"/>
    <w:rPr>
      <w:rFonts w:asciiTheme="majorHAnsi" w:eastAsiaTheme="majorEastAsia" w:hAnsiTheme="majorHAnsi" w:cstheme="majorBidi"/>
      <w:b/>
      <w:sz w:val="32"/>
      <w:szCs w:val="32"/>
      <w:lang w:val="en-GB"/>
    </w:rPr>
  </w:style>
  <w:style w:type="character" w:styleId="HTMLCite">
    <w:name w:val="HTML Cite"/>
    <w:basedOn w:val="DefaultParagraphFont"/>
    <w:uiPriority w:val="99"/>
    <w:semiHidden/>
    <w:unhideWhenUsed/>
    <w:rsid w:val="009C7C10"/>
    <w:rPr>
      <w:i/>
      <w:iCs/>
    </w:rPr>
  </w:style>
  <w:style w:type="character" w:styleId="IntenseEmphasis">
    <w:name w:val="Intense Emphasis"/>
    <w:basedOn w:val="DefaultParagraphFont"/>
    <w:uiPriority w:val="21"/>
    <w:qFormat/>
    <w:rsid w:val="00CC6AAF"/>
    <w:rPr>
      <w:i/>
      <w:iCs/>
      <w:color w:val="4F81BD" w:themeColor="accent1"/>
    </w:rPr>
  </w:style>
  <w:style w:type="paragraph" w:styleId="TOCHeading">
    <w:name w:val="TOC Heading"/>
    <w:basedOn w:val="Heading1"/>
    <w:next w:val="Normal"/>
    <w:uiPriority w:val="39"/>
    <w:unhideWhenUsed/>
    <w:qFormat/>
    <w:rsid w:val="00AC63D3"/>
    <w:pPr>
      <w:widowControl/>
      <w:spacing w:line="259" w:lineRule="auto"/>
      <w:jc w:val="left"/>
      <w:outlineLvl w:val="9"/>
    </w:pPr>
    <w:rPr>
      <w:b w:val="0"/>
      <w:color w:val="365F91" w:themeColor="accent1" w:themeShade="BF"/>
      <w:kern w:val="0"/>
    </w:rPr>
  </w:style>
  <w:style w:type="paragraph" w:styleId="TOC1">
    <w:name w:val="toc 1"/>
    <w:basedOn w:val="Normal"/>
    <w:next w:val="Normal"/>
    <w:autoRedefine/>
    <w:uiPriority w:val="39"/>
    <w:unhideWhenUsed/>
    <w:rsid w:val="00AC63D3"/>
    <w:pPr>
      <w:spacing w:after="100"/>
    </w:pPr>
  </w:style>
  <w:style w:type="paragraph" w:styleId="TOC2">
    <w:name w:val="toc 2"/>
    <w:basedOn w:val="Normal"/>
    <w:next w:val="Normal"/>
    <w:autoRedefine/>
    <w:uiPriority w:val="39"/>
    <w:unhideWhenUsed/>
    <w:rsid w:val="00AC63D3"/>
    <w:pPr>
      <w:spacing w:after="100"/>
      <w:ind w:left="210"/>
    </w:pPr>
  </w:style>
  <w:style w:type="paragraph" w:styleId="TOC3">
    <w:name w:val="toc 3"/>
    <w:basedOn w:val="Normal"/>
    <w:next w:val="Normal"/>
    <w:autoRedefine/>
    <w:uiPriority w:val="39"/>
    <w:semiHidden/>
    <w:unhideWhenUsed/>
    <w:rsid w:val="00AC63D3"/>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37907">
      <w:bodyDiv w:val="1"/>
      <w:marLeft w:val="0"/>
      <w:marRight w:val="0"/>
      <w:marTop w:val="0"/>
      <w:marBottom w:val="0"/>
      <w:divBdr>
        <w:top w:val="none" w:sz="0" w:space="0" w:color="auto"/>
        <w:left w:val="none" w:sz="0" w:space="0" w:color="auto"/>
        <w:bottom w:val="none" w:sz="0" w:space="0" w:color="auto"/>
        <w:right w:val="none" w:sz="0" w:space="0" w:color="auto"/>
      </w:divBdr>
    </w:div>
    <w:div w:id="481894355">
      <w:bodyDiv w:val="1"/>
      <w:marLeft w:val="0"/>
      <w:marRight w:val="0"/>
      <w:marTop w:val="0"/>
      <w:marBottom w:val="0"/>
      <w:divBdr>
        <w:top w:val="none" w:sz="0" w:space="0" w:color="auto"/>
        <w:left w:val="none" w:sz="0" w:space="0" w:color="auto"/>
        <w:bottom w:val="none" w:sz="0" w:space="0" w:color="auto"/>
        <w:right w:val="none" w:sz="0" w:space="0" w:color="auto"/>
      </w:divBdr>
    </w:div>
    <w:div w:id="866483050">
      <w:bodyDiv w:val="1"/>
      <w:marLeft w:val="0"/>
      <w:marRight w:val="0"/>
      <w:marTop w:val="0"/>
      <w:marBottom w:val="0"/>
      <w:divBdr>
        <w:top w:val="none" w:sz="0" w:space="0" w:color="auto"/>
        <w:left w:val="none" w:sz="0" w:space="0" w:color="auto"/>
        <w:bottom w:val="none" w:sz="0" w:space="0" w:color="auto"/>
        <w:right w:val="none" w:sz="0" w:space="0" w:color="auto"/>
      </w:divBdr>
    </w:div>
    <w:div w:id="924194432">
      <w:bodyDiv w:val="1"/>
      <w:marLeft w:val="0"/>
      <w:marRight w:val="0"/>
      <w:marTop w:val="0"/>
      <w:marBottom w:val="0"/>
      <w:divBdr>
        <w:top w:val="none" w:sz="0" w:space="0" w:color="auto"/>
        <w:left w:val="none" w:sz="0" w:space="0" w:color="auto"/>
        <w:bottom w:val="none" w:sz="0" w:space="0" w:color="auto"/>
        <w:right w:val="none" w:sz="0" w:space="0" w:color="auto"/>
      </w:divBdr>
      <w:divsChild>
        <w:div w:id="321158851">
          <w:marLeft w:val="547"/>
          <w:marRight w:val="0"/>
          <w:marTop w:val="134"/>
          <w:marBottom w:val="0"/>
          <w:divBdr>
            <w:top w:val="none" w:sz="0" w:space="0" w:color="auto"/>
            <w:left w:val="none" w:sz="0" w:space="0" w:color="auto"/>
            <w:bottom w:val="none" w:sz="0" w:space="0" w:color="auto"/>
            <w:right w:val="none" w:sz="0" w:space="0" w:color="auto"/>
          </w:divBdr>
        </w:div>
      </w:divsChild>
    </w:div>
    <w:div w:id="1075511321">
      <w:bodyDiv w:val="1"/>
      <w:marLeft w:val="0"/>
      <w:marRight w:val="0"/>
      <w:marTop w:val="0"/>
      <w:marBottom w:val="0"/>
      <w:divBdr>
        <w:top w:val="none" w:sz="0" w:space="0" w:color="auto"/>
        <w:left w:val="none" w:sz="0" w:space="0" w:color="auto"/>
        <w:bottom w:val="none" w:sz="0" w:space="0" w:color="auto"/>
        <w:right w:val="none" w:sz="0" w:space="0" w:color="auto"/>
      </w:divBdr>
    </w:div>
    <w:div w:id="1151365934">
      <w:bodyDiv w:val="1"/>
      <w:marLeft w:val="0"/>
      <w:marRight w:val="0"/>
      <w:marTop w:val="0"/>
      <w:marBottom w:val="0"/>
      <w:divBdr>
        <w:top w:val="none" w:sz="0" w:space="0" w:color="auto"/>
        <w:left w:val="none" w:sz="0" w:space="0" w:color="auto"/>
        <w:bottom w:val="none" w:sz="0" w:space="0" w:color="auto"/>
        <w:right w:val="none" w:sz="0" w:space="0" w:color="auto"/>
      </w:divBdr>
    </w:div>
    <w:div w:id="1314523912">
      <w:bodyDiv w:val="1"/>
      <w:marLeft w:val="0"/>
      <w:marRight w:val="0"/>
      <w:marTop w:val="0"/>
      <w:marBottom w:val="0"/>
      <w:divBdr>
        <w:top w:val="none" w:sz="0" w:space="0" w:color="auto"/>
        <w:left w:val="none" w:sz="0" w:space="0" w:color="auto"/>
        <w:bottom w:val="none" w:sz="0" w:space="0" w:color="auto"/>
        <w:right w:val="none" w:sz="0" w:space="0" w:color="auto"/>
      </w:divBdr>
    </w:div>
    <w:div w:id="171076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en.wikipedia.org/wiki/PubMed_Identifi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2Fh002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Digital_object_identifi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cdl.org/"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ncbi.nlm.nih.gov/pubmed/14314073"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CBA60-91D5-4525-A622-44AE93BB0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15</Pages>
  <Words>5385</Words>
  <Characters>30698</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 Liu (1704102)</dc:creator>
  <cp:keywords/>
  <dc:description/>
  <cp:lastModifiedBy>John Rees</cp:lastModifiedBy>
  <cp:revision>3</cp:revision>
  <dcterms:created xsi:type="dcterms:W3CDTF">2018-05-10T10:58:00Z</dcterms:created>
  <dcterms:modified xsi:type="dcterms:W3CDTF">2018-05-11T13:28:00Z</dcterms:modified>
</cp:coreProperties>
</file>