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0A199" w14:textId="15763798" w:rsidR="00386540" w:rsidRPr="00BE031B" w:rsidRDefault="00386540" w:rsidP="00BE031B">
      <w:pPr>
        <w:spacing w:line="360" w:lineRule="auto"/>
        <w:jc w:val="both"/>
        <w:rPr>
          <w:rFonts w:ascii="Arial" w:hAnsi="Arial" w:cs="Arial"/>
          <w:u w:val="single"/>
          <w:lang w:val="cy-GB"/>
        </w:rPr>
      </w:pPr>
      <w:r w:rsidRPr="00BE031B">
        <w:rPr>
          <w:rFonts w:ascii="Arial" w:hAnsi="Arial" w:cs="Arial"/>
          <w:u w:val="single"/>
          <w:lang w:val="cy-GB"/>
        </w:rPr>
        <w:t>Aseiniad B</w:t>
      </w:r>
    </w:p>
    <w:p w14:paraId="2154D706" w14:textId="4EC9C058" w:rsidR="00A20404" w:rsidRPr="00BE031B" w:rsidRDefault="00A20404" w:rsidP="00BE031B">
      <w:pPr>
        <w:spacing w:line="360" w:lineRule="auto"/>
        <w:jc w:val="both"/>
        <w:rPr>
          <w:rFonts w:ascii="Arial" w:hAnsi="Arial" w:cs="Arial"/>
          <w:color w:val="000000" w:themeColor="text1"/>
          <w:lang w:val="cy-GB"/>
        </w:rPr>
      </w:pPr>
    </w:p>
    <w:p w14:paraId="7F8E41B8" w14:textId="3C9ECB68" w:rsidR="008D604E"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Yn y blynyddoedd cynnar, mae ansawdd dda yn gallu eu golygu bod plentyn yn teimlo yn perthyn am bwy ydyn nhw yn lle i ymwneud ag eu gallu na ddiwylliant, yn ogystal â chael ffrindiau ag oedolion ymatebol, bod yn gyfforddus yn emosiynol ac yn ffisiolegol wrth fwynhau efo ystod eang o weithgareddau hwyl (Finding Quality Childcare, No Date). Er bod ansawdd yn beth mae pob arweinydd yn awyddus i gynnal o fewn y lleoliad, fe ddaw pwynt Moss (2016) yn ddiddorol wrth nodi</w:t>
      </w:r>
      <w:r w:rsidR="002205A4" w:rsidRPr="00BE031B">
        <w:rPr>
          <w:rFonts w:ascii="Arial" w:hAnsi="Arial" w:cs="Arial"/>
          <w:color w:val="000000" w:themeColor="text1"/>
          <w:lang w:val="cy-GB"/>
        </w:rPr>
        <w:t xml:space="preserve"> “</w:t>
      </w:r>
      <w:r w:rsidR="002205A4" w:rsidRPr="00BE031B">
        <w:rPr>
          <w:rFonts w:ascii="Arial" w:hAnsi="Arial" w:cs="Arial"/>
          <w:i/>
          <w:iCs/>
          <w:color w:val="000000" w:themeColor="text1"/>
          <w:lang w:val="cy-GB"/>
        </w:rPr>
        <w:t>quality was a choice, not a necessity”</w:t>
      </w:r>
      <w:r w:rsidR="002205A4" w:rsidRPr="00BE031B">
        <w:rPr>
          <w:rFonts w:ascii="Arial" w:hAnsi="Arial" w:cs="Arial"/>
          <w:color w:val="000000" w:themeColor="text1"/>
          <w:lang w:val="cy-GB"/>
        </w:rPr>
        <w:t xml:space="preserve">. </w:t>
      </w:r>
      <w:r w:rsidRPr="00BE031B">
        <w:rPr>
          <w:rFonts w:ascii="Arial" w:hAnsi="Arial" w:cs="Arial"/>
          <w:color w:val="000000" w:themeColor="text1"/>
          <w:lang w:val="cy-GB"/>
        </w:rPr>
        <w:t>Mae y dyfyniad yma yn ei awgrymu bod ansawdd yn benderfyniad ar gyfer pob lleoliad ac maent lan i bob arweinydd i gadw y safon i fynnu ar gyfer y plant ac y rhieni. Wrth gynnal ansawdd dda, fe fydd hyn yn denu rhieni i ddefnyddio y gosodiad dethol. Fe nodwyd Pacey (2016) bod lleoliadau o ansawdd dda yn cynnig croeso cynnes pob tro ac yn eisiau cynnig cymaint o help a chefnogaeth i chi.</w:t>
      </w:r>
    </w:p>
    <w:p w14:paraId="32EE2C26" w14:textId="77777777" w:rsidR="0030195C" w:rsidRPr="00BE031B" w:rsidRDefault="0030195C" w:rsidP="00BE031B">
      <w:pPr>
        <w:spacing w:line="360" w:lineRule="auto"/>
        <w:jc w:val="both"/>
        <w:rPr>
          <w:rFonts w:ascii="Arial" w:hAnsi="Arial" w:cs="Arial"/>
          <w:color w:val="000000" w:themeColor="text1"/>
          <w:lang w:val="cy-GB"/>
        </w:rPr>
      </w:pPr>
    </w:p>
    <w:p w14:paraId="710E958A" w14:textId="2157C6FD" w:rsidR="002205A4"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Yn ychwanegol i fy mhwynt diwethaf, mae yr arferiad yr ydych yn ei ennill yn y lleoliadau blynyddoedd cynnar yn dibynnu ar yr ansawdd. Cytunir Caramela, S (2022) gyda hyn wrth iddi nodi bod ansawdd yn adeiladu ymddiried gydag eich cwsmeriaid a ni fydd sawl busnes yn llwyddo os na allant adeiladu ymddiriedaeth gyda chwsmeriaid. Yn debyg, nodir Fisherfield Childcare (No Date) y pwysigrwydd o reoli ansawdd, wrth hefyd ystyried bod yn helpu plant i fynd mlaen i allu adeiladu perthnasoedd da gydag ymarferydd pan maent yn gweld ei theuluoedd ac ymarferydd yn cyfathrebu yn dda. Mae hyn yn dangos bod ansawdd dda yn cefnogi y plentyn yn ogystal ag y rhieni pan yn y feithrinfa.</w:t>
      </w:r>
    </w:p>
    <w:p w14:paraId="3F799F18" w14:textId="77777777" w:rsidR="0030195C" w:rsidRPr="00BE031B" w:rsidRDefault="0030195C" w:rsidP="00BE031B">
      <w:pPr>
        <w:spacing w:line="360" w:lineRule="auto"/>
        <w:jc w:val="both"/>
        <w:rPr>
          <w:rFonts w:ascii="Arial" w:hAnsi="Arial" w:cs="Arial"/>
          <w:color w:val="000000" w:themeColor="text1"/>
          <w:lang w:val="cy-GB"/>
        </w:rPr>
      </w:pPr>
    </w:p>
    <w:p w14:paraId="5DC47755" w14:textId="55FD9B0D" w:rsidR="003D4BA7"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Mae y plant sydd yn profi darpariaeth gwasanaeth o safon uchel yn ei lleoliadau blynyddoedd cynnar wedi ei leoli i gyflawni canlyniadau uwch pan yn yr ysgol ac yn tueddi o ddatblygu gwell galluoedd cymdeithasol, emosiynol a gwybyddol sydd yn angenrheidiol ar ei gyfer (Foundation Years, No Date). Fodd bynnag, nodir HealthyChildren.org (2017) bod rhai rhieni yn tueddi i ddewis gofal plant yn seiliedig ar ffactorau sydd ddim yn ymwneud ag ansawdd, ac yn lle, yn dewis i ymwneud â chost a chyfleustra. Mae hyn yn dangos bod ffordd o fyw gwahanol bobl ac y lefelau incwm yn y cartref yn effeithio ar ansawdd addysg plant.</w:t>
      </w:r>
    </w:p>
    <w:p w14:paraId="7D322380" w14:textId="77777777" w:rsidR="0030195C" w:rsidRPr="00BE031B" w:rsidRDefault="0030195C" w:rsidP="00BE031B">
      <w:pPr>
        <w:spacing w:line="360" w:lineRule="auto"/>
        <w:jc w:val="both"/>
        <w:rPr>
          <w:rFonts w:ascii="Arial" w:hAnsi="Arial" w:cs="Arial"/>
          <w:b/>
          <w:bCs/>
          <w:color w:val="000000" w:themeColor="text1"/>
          <w:lang w:val="cy-GB"/>
        </w:rPr>
      </w:pPr>
    </w:p>
    <w:p w14:paraId="493A70BF" w14:textId="093A1C19" w:rsidR="003D4BA7"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lastRenderedPageBreak/>
        <w:t>Er mwyn cynnal ansawdd dda yn y feithrinfa neu leoliadau blynyddoedd cynnar, fe fydd y dulliau sicrhau ansawdd yn cael ei ddefnyddio. Y ddau ddull rwyf wedi penderfynu ymchwilio i yw y raddfa meddwl yn estynedig ac ar y cyd a lles emosiynol (SSTEW) a hefyd ansawdd yn gyntaf (NDNA). Dywed Hoare, P (No Date) bod y SSTEW yn raddfa sydd wedi ei adeiladu o ECERS ac ITERS sydd yn canolbwyntio ar yr addysgeg o fewn y lleoliad a rôl yr oedolyn yn cefnogi dysgu a datblygu. Prif nod y raddfa SSTEW yw i fesur yr ansawdd o gymorth oedolion o ran hybu meddwl ar y cyd parhaus i blant a lles emosiynol, gyda’r dull yn asesu ansawdd (King, 2019). Yn ôl Bibby (2014) mae SSTEW yn cael ei ddisgrifio fel amser ble rydych wedi ymgolli’n llwyr efo plentyn, mewn sgwrs neu mewn gweithgaredd gyda rhywun dilys diddordeb ar y ddwy ran i ddarganfod mwy.</w:t>
      </w:r>
    </w:p>
    <w:p w14:paraId="31C4A1D9" w14:textId="5F81C5CA" w:rsidR="00207E85" w:rsidRPr="00BE031B" w:rsidRDefault="00207E85" w:rsidP="00BE031B">
      <w:pPr>
        <w:spacing w:line="360" w:lineRule="auto"/>
        <w:jc w:val="both"/>
        <w:rPr>
          <w:rFonts w:ascii="Arial" w:hAnsi="Arial" w:cs="Arial"/>
          <w:color w:val="000000" w:themeColor="text1"/>
          <w:lang w:val="cy-GB"/>
        </w:rPr>
      </w:pPr>
    </w:p>
    <w:p w14:paraId="108DCCEC" w14:textId="290C9E22" w:rsidR="00207E85"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Dull arall i sicrhau ansawdd yn y maes blynyddoedd cynnar yw Ansawdd yn gyntaf o’r NDNA. Fe wnaeth National Day Nurseries Association ailwampio ei gynllun gwella ansawdd hir sefydlog ansawdd yn gyntaf yn 2018. Mae y meithrinfeydd sydd wedi derbyn y dystysgrif yn gallu dangos i rieni eu bod yn darparu’r safon uchaf o addysg blynyddoedd cynnar a gofal plant. Mae yn cymryd lan i 12 mis ar gyfer meithrinfa i gwblhau y cwrs (NDNA, No Date).</w:t>
      </w:r>
    </w:p>
    <w:p w14:paraId="238912D5" w14:textId="77777777" w:rsidR="00A20404" w:rsidRPr="00BE031B" w:rsidRDefault="00A20404" w:rsidP="00BE031B">
      <w:pPr>
        <w:spacing w:line="360" w:lineRule="auto"/>
        <w:jc w:val="both"/>
        <w:rPr>
          <w:rFonts w:ascii="Arial" w:hAnsi="Arial" w:cs="Arial"/>
          <w:color w:val="000000" w:themeColor="text1"/>
          <w:lang w:val="cy-GB"/>
        </w:rPr>
      </w:pPr>
    </w:p>
    <w:p w14:paraId="6DECBE59" w14:textId="77777777" w:rsidR="00B62EED" w:rsidRPr="004B75A5" w:rsidRDefault="00386540" w:rsidP="00BE031B">
      <w:pPr>
        <w:spacing w:line="360" w:lineRule="auto"/>
        <w:jc w:val="both"/>
        <w:rPr>
          <w:rFonts w:ascii="Arial" w:hAnsi="Arial" w:cs="Arial"/>
          <w:b/>
          <w:bCs/>
          <w:color w:val="000000" w:themeColor="text1"/>
          <w:u w:val="single"/>
          <w:lang w:val="cy-GB"/>
        </w:rPr>
      </w:pPr>
      <w:r w:rsidRPr="004B75A5">
        <w:rPr>
          <w:rFonts w:ascii="Arial" w:hAnsi="Arial" w:cs="Arial"/>
          <w:b/>
          <w:bCs/>
          <w:color w:val="000000" w:themeColor="text1"/>
          <w:u w:val="single"/>
          <w:lang w:val="cy-GB"/>
        </w:rPr>
        <w:t xml:space="preserve">Rhan 1 </w:t>
      </w:r>
    </w:p>
    <w:p w14:paraId="014F0A98" w14:textId="4923C7FC" w:rsidR="00D31D26"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Fe wnaeth Butler (No Date) hysbysu un o’r heriau darparu ansawdd posib sydd ar gael yn y blynyddoedd cynnar, wrth ddweud bod lle i welliannau wrth annog gweithgareddau corfforol yn unol â chanllawiau iechyd cenedlaethol. Yn ôl Callanan, M., </w:t>
      </w:r>
      <w:r w:rsidRPr="00BE031B">
        <w:rPr>
          <w:rFonts w:ascii="Arial" w:hAnsi="Arial" w:cs="Arial"/>
          <w:i/>
          <w:iCs/>
          <w:color w:val="000000" w:themeColor="text1"/>
          <w:lang w:val="cy-GB"/>
        </w:rPr>
        <w:t>et al.</w:t>
      </w:r>
      <w:r w:rsidRPr="00BE031B">
        <w:rPr>
          <w:rFonts w:ascii="Arial" w:hAnsi="Arial" w:cs="Arial"/>
          <w:color w:val="000000" w:themeColor="text1"/>
          <w:lang w:val="cy-GB"/>
        </w:rPr>
        <w:t xml:space="preserve"> (2017) mae y consyrn am leoliadau ansawdd gwael yn cynyddu, ac mae y broblem wedi ei ddod yn dilyn canlyniad o arolygiadau llai aml. Daw i sylw, fe ddaw rhai heriau i ddarparu ansawdd yn y blynyddoedd cynnar, fel awgrymir Paul, S (2019) rhai heriau a ddaw yn y ffordd wrth ddarparu ansawdd dda yw ansawdd athrawon, ond nid yn feirniadaeth bersonol, ond yn gallu meddwl y cymwysterau neu brofiad sydd ganddynt yn dysgu. Yn cefnogi hyn, nodir SocialCareWales (2017a) os rydych yn gweithio yn ofal plant yng Nghymru, ac mae y lleoliad yn gofalu am blant o dan 8 oed, mae yn ofynnol i chi cael o leiaf lefel 2 yn ofal plant. Mae hyn yn sicrhau ansawdd dda yn ofal pob plentyn yn ddyddiol, ac yn sicrhau ei fod yn brofiadol.</w:t>
      </w:r>
    </w:p>
    <w:p w14:paraId="7CBBF62B" w14:textId="77777777" w:rsidR="0030195C" w:rsidRPr="00BE031B" w:rsidRDefault="0030195C" w:rsidP="00BE031B">
      <w:pPr>
        <w:spacing w:line="360" w:lineRule="auto"/>
        <w:jc w:val="both"/>
        <w:rPr>
          <w:rFonts w:ascii="Arial" w:hAnsi="Arial" w:cs="Arial"/>
          <w:color w:val="000000" w:themeColor="text1"/>
          <w:lang w:val="cy-GB"/>
        </w:rPr>
      </w:pPr>
    </w:p>
    <w:p w14:paraId="6E56E7BF" w14:textId="2A97F513" w:rsidR="00482894"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lastRenderedPageBreak/>
        <w:t>Er mwyn mesur ansawdd, yn ôl Mathers, Singler and Karemaker (2012) un dull o ei fesur yw ystyried a gweld mewn modd ansoddol yn erbyn meintiol, hynny yw pryd mae y mesur ansoddol yn ddisgrifiadol yn natur ac mae y mesuriad meintiol pryd mae mesurau yn cynnwys neu yn arwain at werth rhifol. Mae hyn yn gallu cymharu i awdit SSTEW with iddo ddefnyddio graddfa sydd yn gorchuddio asesu dysgu ac iaith (WatchMeGrow, No Date).</w:t>
      </w:r>
    </w:p>
    <w:p w14:paraId="22A19A45" w14:textId="77777777" w:rsidR="0030195C" w:rsidRPr="00BE031B" w:rsidRDefault="0030195C" w:rsidP="00BE031B">
      <w:pPr>
        <w:spacing w:line="360" w:lineRule="auto"/>
        <w:jc w:val="both"/>
        <w:rPr>
          <w:rFonts w:ascii="Arial" w:hAnsi="Arial" w:cs="Arial"/>
          <w:color w:val="000000" w:themeColor="text1"/>
          <w:lang w:val="cy-GB"/>
        </w:rPr>
      </w:pPr>
    </w:p>
    <w:p w14:paraId="479287EE" w14:textId="446CDF4F" w:rsidR="004363F2"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Mae sicrwydd ansawdd yn bwysig o fewn y lleoliad blynyddoedd cynnar, ac fe gytunwyd Brighton &amp; Hove City Council (No Date) wrth iddynt hwy hysbysu buddion sydd yn dod efo y sicrwydd ansawdd, yn cynnwys i ysbrydoli balchder yn y lleoliad, yn dangos a dathlu ymrwymiad i ansawdd, yn creu diwylliant o welliant parhaus, yn darparu strwythur ar gyfer datblygu ac yn olaf yn adeiladu a datblygu tîmau. Yn ôl NDNA (2019) mae y teclyn ansawdd yn gyntaf yn cefnogi hyn wrth i feithrinfeydd sydd wedi derbyn y wobr, yn rhoi sicrwydd i’r rhieni a’r staff bod y feithrinfa yn bodloni safonau ansawdd diffiniedig a chadarn. Mae y wobr yn seiliedig ar asesiad yn erbyn fframwaith o safonau ac mae yn cynnwys ymweliad â’r safle i arsylwi arfer yna. </w:t>
      </w:r>
    </w:p>
    <w:p w14:paraId="1FBFBB1C" w14:textId="77777777" w:rsidR="0030195C" w:rsidRPr="00BE031B" w:rsidRDefault="0030195C" w:rsidP="00BE031B">
      <w:pPr>
        <w:spacing w:line="360" w:lineRule="auto"/>
        <w:jc w:val="both"/>
        <w:rPr>
          <w:rFonts w:ascii="Arial" w:hAnsi="Arial" w:cs="Arial"/>
          <w:color w:val="000000" w:themeColor="text1"/>
          <w:lang w:val="cy-GB"/>
        </w:rPr>
      </w:pPr>
    </w:p>
    <w:p w14:paraId="53A9407C" w14:textId="0AD650ED" w:rsidR="00C80FDB"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Yn Swindon, yn ôl SwindonBoroughCouncil (2019) maent yn dilyn y fframwaith sicrhau ansawdd er mwyn dilyn ei strwythur sydd yn galluogi i’r holl bartneriaid i ymgysylltu â’r broses sicrhau ansawdd. Maent yn gefnogol o bob unigolyn sydd yn byw yna, ac yn ychwanegol yn ei nodi bod eisiau rhoi cymorth i unigolion ag anghenion dysgu ychwanegol yn hapus ac yn llwyddiannus yn ei blynyddoedd cynnar, yn ysgol ac yn goleg. Mae hyn yn cefnogi y ddeddf cydraddoldeb 2010 ble fydd unrhyw un sydd yn adnabod fel anabl yn cael ei amddiffyn o wahaniaethu (Citzens Advice, 2019).</w:t>
      </w:r>
    </w:p>
    <w:p w14:paraId="5AEB5941" w14:textId="77777777" w:rsidR="0030195C" w:rsidRPr="00BE031B" w:rsidRDefault="0030195C" w:rsidP="00BE031B">
      <w:pPr>
        <w:spacing w:line="360" w:lineRule="auto"/>
        <w:jc w:val="both"/>
        <w:rPr>
          <w:rFonts w:ascii="Arial" w:hAnsi="Arial" w:cs="Arial"/>
          <w:color w:val="000000" w:themeColor="text1"/>
          <w:lang w:val="cy-GB"/>
        </w:rPr>
      </w:pPr>
    </w:p>
    <w:p w14:paraId="50B11B43" w14:textId="356FC889" w:rsidR="0030195C"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Mae yn enwedig yn bwysig pan yn darparu gwasanaethau i blant yn derbyn y sicrwydd ansawdd gorau. Erbyn heddiw, gyda 97% o feithrinfeydd yn derbyn canlyniad o dda neu yn rhagorol yn ei arolygiad diwethaf, mae y dystysgrif ansawdd yn gyntaf yn gwneud i chi sefyll allan wrth gystadleuwyr eraill (NDNA, 2019a). Fodd bynnag, Wrth ddefnyddio y teclyn ansawdd yn gyntaf i sicrhau ansawdd, maent dim ond yn ffocysu ar un maes, sydd yn gallu bod yn beth positif gan ddaw unig un peth sydd yn cael ei mesur ond mae hyn yn arwain at eisiau ychwanegu dull arall i sicrhau ansawdd. Fel enghraifft, fydd y dull graddfa SSTEW yn cael ei ychwanegu tuag at, wrth iddo ystyried rhyngweithiadau o ansawdd uchel gydag a rhwng plant. Mae gan y raddfa saith pwynt </w:t>
      </w:r>
      <w:r w:rsidRPr="00BE031B">
        <w:rPr>
          <w:rFonts w:ascii="Arial" w:hAnsi="Arial" w:cs="Arial"/>
          <w:color w:val="000000" w:themeColor="text1"/>
          <w:lang w:val="cy-GB"/>
        </w:rPr>
        <w:lastRenderedPageBreak/>
        <w:t xml:space="preserve">sydd wedi ei rhannu i bump is-raddfa sydd yn cynnwys pwyntiau fel adeiladu ymddiried, lles emosiynol, cefnogi ac ymestyn iaith a chyfathrebu, cefnogi dysgu a meddwl yn feirniadol a hefyd yn asesu dysgu ac iaith (Melhuish, Siraj and Kingston., 2015). </w:t>
      </w:r>
    </w:p>
    <w:p w14:paraId="1C6CF887" w14:textId="77777777" w:rsidR="0030195C" w:rsidRPr="00BE031B" w:rsidRDefault="0030195C" w:rsidP="00BE031B">
      <w:pPr>
        <w:spacing w:line="360" w:lineRule="auto"/>
        <w:jc w:val="both"/>
        <w:rPr>
          <w:rFonts w:ascii="Arial" w:hAnsi="Arial" w:cs="Arial"/>
          <w:color w:val="000000" w:themeColor="text1"/>
          <w:lang w:val="cy-GB"/>
        </w:rPr>
      </w:pPr>
    </w:p>
    <w:p w14:paraId="30D1F175" w14:textId="5105EFF3" w:rsidR="00386540" w:rsidRPr="004B75A5" w:rsidRDefault="00386540" w:rsidP="00BE031B">
      <w:pPr>
        <w:spacing w:line="360" w:lineRule="auto"/>
        <w:jc w:val="both"/>
        <w:rPr>
          <w:rFonts w:ascii="Arial" w:hAnsi="Arial" w:cs="Arial"/>
          <w:b/>
          <w:bCs/>
          <w:color w:val="000000" w:themeColor="text1"/>
          <w:u w:val="single"/>
          <w:lang w:val="cy-GB"/>
        </w:rPr>
      </w:pPr>
      <w:r w:rsidRPr="004B75A5">
        <w:rPr>
          <w:rFonts w:ascii="Arial" w:hAnsi="Arial" w:cs="Arial"/>
          <w:b/>
          <w:bCs/>
          <w:color w:val="000000" w:themeColor="text1"/>
          <w:u w:val="single"/>
          <w:lang w:val="cy-GB"/>
        </w:rPr>
        <w:t xml:space="preserve">Rhan 2 </w:t>
      </w:r>
    </w:p>
    <w:p w14:paraId="736C23E5" w14:textId="7AA8A2C0" w:rsidR="00386540" w:rsidRPr="00BE031B" w:rsidRDefault="00386540" w:rsidP="00BE031B">
      <w:pPr>
        <w:spacing w:line="360" w:lineRule="auto"/>
        <w:jc w:val="both"/>
        <w:rPr>
          <w:rFonts w:ascii="Arial" w:hAnsi="Arial" w:cs="Arial"/>
          <w:color w:val="000000" w:themeColor="text1"/>
          <w:lang w:val="cy-GB"/>
        </w:rPr>
      </w:pPr>
    </w:p>
    <w:p w14:paraId="14492460" w14:textId="77777777" w:rsidR="0030195C"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Mae y pwysigrwydd o ddefnydd y dulliau sicrhau ansawdd yn newid o leoliad i leoliad ac yn dod lawr i benderfyniad y feithrinfa ei hun. Fe nodwyd Dick, L (2018) bod lleoliadau yn defnyddio y meini prawf a safonau rhaglen i sicrhau ansawdd datblygiadol efo fframwaith cadarn i arwain eu gwelliant yn barhaus a chyfle wedi’i ymgorffori. Mae y cynlluniau i sicrwydd ansawdd wedi ei anelu er mwyn hybu safonau drwy helpu darparwyr blynyddoedd cynnar i helpu eu hunain, wrth hybu staff i asesu ei gwaith ymarferol ei hun ac i gymharu efo y safonau, ac wedyn yn ei datblygu i gwrdd ag yr anghenion (Mercer, 2000). </w:t>
      </w:r>
    </w:p>
    <w:p w14:paraId="55053F7B" w14:textId="77777777" w:rsidR="0030195C" w:rsidRPr="00BE031B" w:rsidRDefault="0030195C" w:rsidP="00BE031B">
      <w:pPr>
        <w:spacing w:line="360" w:lineRule="auto"/>
        <w:jc w:val="both"/>
        <w:rPr>
          <w:rFonts w:ascii="Arial" w:hAnsi="Arial" w:cs="Arial"/>
          <w:color w:val="000000" w:themeColor="text1"/>
          <w:lang w:val="cy-GB"/>
        </w:rPr>
      </w:pPr>
    </w:p>
    <w:p w14:paraId="080ED620" w14:textId="3BDDE4B5" w:rsidR="001E0454"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Mae pwysigrwydd defnydd y dulliau sicrwydd ansawdd yn dod gyda phwynt 3.1 yn fframwaith Care Inspectorate (2021) ble maent yn nodi ei fyddent yn debygol i archwilio sicrwydd ansawdd a gwelliant yn cael eu harwain yn dda a hefyd sgiliau staff. Felly, yn ystod y broses arolygiad, fe fydd y person sydd yn arsylwi yn defnyddio ei darluniau ansawdd yn ei gwerthusiadau proffesiynol am y gofal a chymorth maent yn gweld yn ystod y sesiwn.</w:t>
      </w:r>
    </w:p>
    <w:p w14:paraId="4A9BB88A" w14:textId="77777777" w:rsidR="0030195C" w:rsidRPr="00BE031B" w:rsidRDefault="0030195C" w:rsidP="00BE031B">
      <w:pPr>
        <w:spacing w:line="360" w:lineRule="auto"/>
        <w:jc w:val="both"/>
        <w:rPr>
          <w:rFonts w:ascii="Arial" w:hAnsi="Arial" w:cs="Arial"/>
          <w:color w:val="000000" w:themeColor="text1"/>
          <w:lang w:val="cy-GB"/>
        </w:rPr>
      </w:pPr>
    </w:p>
    <w:p w14:paraId="3006D31A" w14:textId="561B95D4" w:rsidR="00692B81"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Mae y prosiect EPPE/EPPSE yn cefnogi datblygiad lleoliadau, ac y gwasanaeth maent yn rhoi. Mae y prosiect yma yr astudiaeth hydredol Ewropeaidd fawr gyntaf o wladolan sampl o ddatblygiad plant ifanc rhwng 3 a 7 oed (Sylva </w:t>
      </w:r>
      <w:r w:rsidRPr="00BE031B">
        <w:rPr>
          <w:rFonts w:ascii="Arial" w:hAnsi="Arial" w:cs="Arial"/>
          <w:i/>
          <w:iCs/>
          <w:color w:val="000000" w:themeColor="text1"/>
          <w:lang w:val="cy-GB"/>
        </w:rPr>
        <w:t>et al</w:t>
      </w:r>
      <w:r w:rsidRPr="00BE031B">
        <w:rPr>
          <w:rFonts w:ascii="Arial" w:hAnsi="Arial" w:cs="Arial"/>
          <w:color w:val="000000" w:themeColor="text1"/>
          <w:lang w:val="cy-GB"/>
        </w:rPr>
        <w:t>. 2004). Fe wnaethon nhw nodi ei fod wedi dod o hyd i wybodaeth ar grŵp enfawr o blant er mwyn ymchwilio i effeithiau cyn-ysgol addysg, yn casglu gwybodaeth ar dros 3,000 o blant. Erbyn diwedd y prosiect yna, fe wnaethon nhw asesu y canlyniadau wnaethon ddod o hyd i ar ôl plentyn mynychu lleoliad cyn-ysgol. Fe wnaethon nodi bod y cyfnod o bresenoldeb yn bwysig wrth nodi wrth ddechrau yn gynharach fel o dan dair oed maent yn gysylltiedig â gwell datblygiad deallusol. Yn debyg, maent yn nodi bod lleoliadau o ansawdd uchel yn gysylltiedig â gwell datblygiad deallusol a chymdeithasol ar gyfer plant.</w:t>
      </w:r>
    </w:p>
    <w:p w14:paraId="16351095" w14:textId="77777777" w:rsidR="0030195C" w:rsidRPr="00BE031B" w:rsidRDefault="0030195C" w:rsidP="00BE031B">
      <w:pPr>
        <w:spacing w:line="360" w:lineRule="auto"/>
        <w:jc w:val="both"/>
        <w:rPr>
          <w:rFonts w:ascii="Arial" w:hAnsi="Arial" w:cs="Arial"/>
          <w:color w:val="000000" w:themeColor="text1"/>
          <w:lang w:val="cy-GB"/>
        </w:rPr>
      </w:pPr>
    </w:p>
    <w:p w14:paraId="6F6238EB" w14:textId="77777777" w:rsidR="0030195C"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Daw y wybodaeth sydd o fewn y rhaglen SSTEW ac yn yr ansawdd yn gyntaf yn gryf i fod yn effeithiol ac mae yn amlwg yn ein helpu ni i yrru ymarfer o fewn y lleoliad. Rydym yn defnyddio y wybodaeth rydym yn derbyn wrth y dulliau yma yn ein harfer proffesiynol. </w:t>
      </w:r>
    </w:p>
    <w:p w14:paraId="5FB79538" w14:textId="77777777" w:rsidR="0030195C" w:rsidRPr="00BE031B" w:rsidRDefault="0030195C" w:rsidP="00BE031B">
      <w:pPr>
        <w:spacing w:line="360" w:lineRule="auto"/>
        <w:jc w:val="both"/>
        <w:rPr>
          <w:rFonts w:ascii="Arial" w:hAnsi="Arial" w:cs="Arial"/>
          <w:color w:val="000000" w:themeColor="text1"/>
          <w:lang w:val="cy-GB"/>
        </w:rPr>
      </w:pPr>
    </w:p>
    <w:p w14:paraId="21A41308" w14:textId="56385058" w:rsidR="006970CC"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Fel y nodwyd gan Community Connections Soultions Australia Inc (No Date) mae yr awdit SSTEW yn cysylltu yn gryfaf efo gwaith Vygotsky pwy wnaeth ymryson fod y gefnogaeth addysgwyr o fewn y parth datblygiad procsimol plentyn yn ymestyn dysgu plant y tu hwnt i’r hyn a gallent gyflawni yn unigol. Fe gysylltir hyn i ddatblygiad proffesiynol a hefyd y gwasanaeth sydd yn cael ei darparu ar gyfer y plant wrth gynnwys y meysydd gwahanol ar y raddfa. Fodd bynnag, mae eisiau i unigolyn gwir adnabod y plentyn wrth eu hasesu, ac nid yw pob tro yn effeithiol gan gall y canlyniad ar y raddfa bod yn wahanol os fydd yr arolygiad yn cael ei wneud ar y Dydd Llun i gymharu os pe bai nhw wedi gwneud ar y dydd Gwener. Cytunir gan Howard, S, </w:t>
      </w:r>
      <w:r w:rsidRPr="00BE031B">
        <w:rPr>
          <w:rFonts w:ascii="Arial" w:hAnsi="Arial" w:cs="Arial"/>
          <w:i/>
          <w:iCs/>
          <w:color w:val="000000" w:themeColor="text1"/>
          <w:lang w:val="cy-GB"/>
        </w:rPr>
        <w:t>et al.,</w:t>
      </w:r>
      <w:r w:rsidRPr="00BE031B">
        <w:rPr>
          <w:rFonts w:ascii="Arial" w:hAnsi="Arial" w:cs="Arial"/>
          <w:color w:val="000000" w:themeColor="text1"/>
          <w:lang w:val="cy-GB"/>
        </w:rPr>
        <w:t xml:space="preserve"> (2018) wrth iddynt hwy nodi bod arsylwi undydd ar ei ben ei hun yn cyfyngu ar y gallu i fynegeio arferion nodweddiadol dros amser.</w:t>
      </w:r>
    </w:p>
    <w:p w14:paraId="496F1922" w14:textId="77777777" w:rsidR="0030195C" w:rsidRPr="00BE031B" w:rsidRDefault="0030195C" w:rsidP="00BE031B">
      <w:pPr>
        <w:spacing w:line="360" w:lineRule="auto"/>
        <w:jc w:val="both"/>
        <w:rPr>
          <w:rFonts w:ascii="Arial" w:hAnsi="Arial" w:cs="Arial"/>
          <w:color w:val="000000" w:themeColor="text1"/>
          <w:lang w:val="cy-GB"/>
        </w:rPr>
      </w:pPr>
    </w:p>
    <w:p w14:paraId="21A60F60" w14:textId="0589D253" w:rsidR="001E0454"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Wrth ennill tystysgrif ansawdd gyntaf, fe fydd yn gyrru amgylchedd y feithrinfa i gadw i fyny y safon, o fewn y lleoliad, o ran y gwasanaeth ac o ran datblygiad proffesiynol o ansawdd dda. Yn cefnogi hyn, fe nodwyd NDNA (2019b) bod y buddion sydd yn dod efo cyflawni achrediad mae ansawdd yn cyfrif, yn cynnwys yn dangos i rieni ac arbenigwyr eich ymrwymiad i ddatblygu arfer o ansawdd uchel i bob plentyn, yn sefyll allan o’r gystadleuaeth trwy hyrwyddo eich gwobr ansawdd i rieni newydd a hefyd yn denu a chadw staff o ansawdd uchel.  </w:t>
      </w:r>
    </w:p>
    <w:p w14:paraId="13567ABE" w14:textId="77777777" w:rsidR="0030195C" w:rsidRPr="00BE031B" w:rsidRDefault="0030195C" w:rsidP="00BE031B">
      <w:pPr>
        <w:spacing w:line="360" w:lineRule="auto"/>
        <w:jc w:val="both"/>
        <w:rPr>
          <w:rFonts w:ascii="Arial" w:hAnsi="Arial" w:cs="Arial"/>
          <w:color w:val="000000" w:themeColor="text1"/>
          <w:lang w:val="cy-GB"/>
        </w:rPr>
      </w:pPr>
    </w:p>
    <w:p w14:paraId="163F410E" w14:textId="59AF7AC2" w:rsidR="00386540" w:rsidRPr="004B75A5" w:rsidRDefault="00386540" w:rsidP="00BE031B">
      <w:pPr>
        <w:spacing w:line="360" w:lineRule="auto"/>
        <w:jc w:val="both"/>
        <w:rPr>
          <w:rFonts w:ascii="Arial" w:hAnsi="Arial" w:cs="Arial"/>
          <w:b/>
          <w:bCs/>
          <w:color w:val="000000" w:themeColor="text1"/>
          <w:u w:val="single"/>
          <w:lang w:val="cy-GB"/>
        </w:rPr>
      </w:pPr>
      <w:r w:rsidRPr="004B75A5">
        <w:rPr>
          <w:rFonts w:ascii="Arial" w:hAnsi="Arial" w:cs="Arial"/>
          <w:b/>
          <w:bCs/>
          <w:color w:val="000000" w:themeColor="text1"/>
          <w:u w:val="single"/>
          <w:lang w:val="cy-GB"/>
        </w:rPr>
        <w:t xml:space="preserve">Rhan 3 </w:t>
      </w:r>
    </w:p>
    <w:p w14:paraId="3AD21566" w14:textId="70AF1A6F" w:rsidR="00386540" w:rsidRPr="00BE031B" w:rsidRDefault="00386540" w:rsidP="00BE031B">
      <w:pPr>
        <w:spacing w:line="360" w:lineRule="auto"/>
        <w:jc w:val="both"/>
        <w:rPr>
          <w:rFonts w:ascii="Arial" w:hAnsi="Arial" w:cs="Arial"/>
          <w:color w:val="000000" w:themeColor="text1"/>
          <w:lang w:val="cy-GB"/>
        </w:rPr>
      </w:pPr>
    </w:p>
    <w:p w14:paraId="4D235977" w14:textId="05131029" w:rsidR="00CE3C18"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Erbyn heddiw, yn ôl GOV.UK (2020) er ffigurau diweddaraf Ofsted, fe wnaethon farnu bod yna mwy na 9 o bob 10 o ddarparwyr blynyddoedd cynnar yn dda neu yn rhagorol, sydd yn profi arfer gorau. Mae hyn yn fy arwain at fy mhwynt nesaf, ble rwyf wedi dysgu bod 95% o rieni yn Lloegr yn ymwybodol o arolygiadau gan Ofsted, gyda 72% ohonyn nhw yn credu ei fod nhw yn darparu gwybodaeth ddibynadwy neu yn ddibynadwy iawn (GOV.UK, 2015). Yn debyg i Loegr, mae Cymru yn derbyn </w:t>
      </w:r>
      <w:r w:rsidRPr="00BE031B">
        <w:rPr>
          <w:rFonts w:ascii="Arial" w:hAnsi="Arial" w:cs="Arial"/>
          <w:color w:val="000000" w:themeColor="text1"/>
          <w:lang w:val="cy-GB"/>
        </w:rPr>
        <w:lastRenderedPageBreak/>
        <w:t>arolygiadau wrth Estyn, mae Estyn (2021) yn nodi ei fydd yn arolygu pob darparwyr addysg a hyfforddiant yng Nghymru o leiaf unwaith yn ystod y cyfnod wyth mlynedd a ddechreuodd o fis Medi 2016.</w:t>
      </w:r>
    </w:p>
    <w:p w14:paraId="475FA54C" w14:textId="77777777" w:rsidR="0030195C" w:rsidRPr="00BE031B" w:rsidRDefault="0030195C" w:rsidP="00BE031B">
      <w:pPr>
        <w:spacing w:line="360" w:lineRule="auto"/>
        <w:jc w:val="both"/>
        <w:rPr>
          <w:rFonts w:ascii="Arial" w:hAnsi="Arial" w:cs="Arial"/>
          <w:color w:val="000000" w:themeColor="text1"/>
          <w:lang w:val="cy-GB"/>
        </w:rPr>
      </w:pPr>
    </w:p>
    <w:p w14:paraId="1F745829" w14:textId="53FFE344" w:rsidR="00CE3C18"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Wrth dangos arfer gorau fe ddaw y dulliau sicrwydd ansawdd i fwydo mewn. Agwedd bositif am y dull SSTEW yw ei fod yn estynadwy i blant hŷn. Credir Brodie (2014) fod plant sydd yn barod i siarad, rydych yn gallu cefnogi meddwl ar y cyd parhau trwy fodelu iaith dda ac annog plant i ymestyn eu meddwl, fel enghraifft fe nodir, gofyn cwestiynau penagored fel sut, beth, ble, pryd pam a phwy yn ystod ei chyfleoedd chwarae er mwyn annog meddylgarwch.</w:t>
      </w:r>
    </w:p>
    <w:p w14:paraId="1ABE7C3A" w14:textId="77777777" w:rsidR="0030195C" w:rsidRPr="00BE031B" w:rsidRDefault="0030195C" w:rsidP="00BE031B">
      <w:pPr>
        <w:spacing w:line="360" w:lineRule="auto"/>
        <w:jc w:val="both"/>
        <w:rPr>
          <w:rFonts w:ascii="Arial" w:hAnsi="Arial" w:cs="Arial"/>
          <w:color w:val="000000" w:themeColor="text1"/>
          <w:lang w:val="cy-GB"/>
        </w:rPr>
      </w:pPr>
    </w:p>
    <w:p w14:paraId="66BC0416" w14:textId="19B6C933" w:rsidR="00394057"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Er mwyn weithredu yn y feithrinfa, ac yn sicrhau ansawdd, mae yn bwysig fod un rhywbeth sydd angen wella yn cael ei newid ar unwaith. Yn ôl Social Care Wales (2017b) mae goruchwyliaeth ac arfarniadau blynyddol yn cael ei chynnal yn lleoliadau blynyddoedd cynnar. Mae yr arfarnu hyn yn cynnwys unrhyw un sydd yn gweithio o fewn y lleoliad, os ydynt yn gweithio yna yn llawn amser, rhan amser, yn gwirfoddoli, prentisiaeth neu ar brofiad gwaith yna, maent i gyd eisiau goruchwylio ac arfarnu. Yn esbonio yn debyg, fe nodir Croner-i (2019) fod y cyfnod o arfarniad yn set o gyfarfodydd un-i-un sydd yn ffurfiol gyda staff i fyfyrio ar berfformiad ac ei adolygu. Maent hefyd yn ei nodi bod y cyfarfodydd yma yn gyfle i gynllunio anghenion datblygiad personol ar gyfer y dyfodol ac i sicrhau bod staff yn deall eu rolau a’u cyfrifoldebau, bod ganddynt y sgiliau priodol a bod eu hanghenion hyfforddi yn cael eu nodi.</w:t>
      </w:r>
    </w:p>
    <w:p w14:paraId="1451762C" w14:textId="77777777" w:rsidR="0030195C" w:rsidRPr="00BE031B" w:rsidRDefault="0030195C" w:rsidP="00BE031B">
      <w:pPr>
        <w:spacing w:line="360" w:lineRule="auto"/>
        <w:jc w:val="both"/>
        <w:rPr>
          <w:rFonts w:ascii="Arial" w:hAnsi="Arial" w:cs="Arial"/>
          <w:color w:val="000000" w:themeColor="text1"/>
          <w:lang w:val="cy-GB"/>
        </w:rPr>
      </w:pPr>
    </w:p>
    <w:p w14:paraId="4ED3746F" w14:textId="69562E5B" w:rsidR="0058333A" w:rsidRPr="00BE031B" w:rsidRDefault="0030195C" w:rsidP="00BE031B">
      <w:pPr>
        <w:spacing w:line="360" w:lineRule="auto"/>
        <w:jc w:val="both"/>
        <w:rPr>
          <w:rFonts w:ascii="Arial" w:hAnsi="Arial" w:cs="Arial"/>
          <w:color w:val="000000" w:themeColor="text1"/>
          <w:lang w:val="cy-GB"/>
        </w:rPr>
      </w:pPr>
      <w:r w:rsidRPr="00BE031B">
        <w:rPr>
          <w:rFonts w:ascii="Arial" w:hAnsi="Arial" w:cs="Arial"/>
          <w:color w:val="000000" w:themeColor="text1"/>
          <w:lang w:val="cy-GB"/>
        </w:rPr>
        <w:t xml:space="preserve">Erbyn heddiw, mae y pwysigrwydd o oruchwylio yn y lleoliad blynyddoedd cynnar wedi ei chynyddu. Dywed Bristol City Council (No Date) bod y Cyfnod Sylfaen newydd yn y blynyddoedd cynnar yn rhoi mwy o bwyslais ar les a safonau diogelu, gan nodi bod y goruchwylio staff rheolaidd yn ofyniad statudol. Yn cefnogi pwysigrwydd y sesiynau goruchwylio yma, mae The Education People (2018) yn hysbysebu bod y sesiynau yn cynnig cyfleoedd iddyn nhw drafod unrhyw gonsyrn i ymwneud ag materion sensitif gan gynnwys diogelu plant ac unrhyw bryderon a godir am ymarfer unigolyn neu unrhyw gydweithir. Mae goruchwylio yn darparu cymorth sydd yn broffesiynol ag yn un i un sydd i ffwrdd o’r plant ac yr amgylchedd gwaith uniongyrchol. Mae y proses yma yn cysylltu yn ôl i ansawdd dda ac arfer dda o fewn y lleoliad, ac os fe fydd y </w:t>
      </w:r>
      <w:r w:rsidRPr="00BE031B">
        <w:rPr>
          <w:rFonts w:ascii="Arial" w:hAnsi="Arial" w:cs="Arial"/>
          <w:color w:val="000000" w:themeColor="text1"/>
          <w:lang w:val="cy-GB"/>
        </w:rPr>
        <w:lastRenderedPageBreak/>
        <w:t>feithrinfa yn cynnal y cyfarfodydd yma yn aml, fydd yn gyfle i ddod o hyd i unrhyw broblemau a pa feysydd sydd eisiau gwella.</w:t>
      </w:r>
    </w:p>
    <w:p w14:paraId="658172E6" w14:textId="77777777" w:rsidR="0058333A" w:rsidRPr="00BE031B" w:rsidRDefault="0058333A" w:rsidP="00BE031B">
      <w:pPr>
        <w:jc w:val="both"/>
        <w:rPr>
          <w:rFonts w:ascii="Arial" w:hAnsi="Arial" w:cs="Arial"/>
          <w:color w:val="000000" w:themeColor="text1"/>
          <w:lang w:val="cy-GB"/>
        </w:rPr>
      </w:pPr>
    </w:p>
    <w:p w14:paraId="5F80A391" w14:textId="77777777" w:rsidR="00692B81" w:rsidRPr="00BE031B" w:rsidRDefault="00692B81" w:rsidP="00BE031B">
      <w:pPr>
        <w:jc w:val="both"/>
        <w:rPr>
          <w:rFonts w:ascii="Arial" w:hAnsi="Arial" w:cs="Arial"/>
          <w:color w:val="000000" w:themeColor="text1"/>
          <w:lang w:val="cy-GB"/>
        </w:rPr>
      </w:pPr>
    </w:p>
    <w:p w14:paraId="3B3DB505" w14:textId="08C9CC87" w:rsidR="002205A4" w:rsidRPr="00BE031B" w:rsidRDefault="002205A4" w:rsidP="00BE031B">
      <w:pPr>
        <w:jc w:val="both"/>
        <w:rPr>
          <w:rFonts w:ascii="Arial" w:hAnsi="Arial" w:cs="Arial"/>
          <w:color w:val="000000" w:themeColor="text1"/>
          <w:lang w:val="cy-GB"/>
        </w:rPr>
      </w:pPr>
    </w:p>
    <w:p w14:paraId="37D07DF6" w14:textId="77777777" w:rsidR="001E0454" w:rsidRPr="00BE031B" w:rsidRDefault="001E0454" w:rsidP="00BE031B">
      <w:pPr>
        <w:jc w:val="both"/>
        <w:rPr>
          <w:rFonts w:ascii="Arial" w:hAnsi="Arial" w:cs="Arial"/>
          <w:color w:val="000000" w:themeColor="text1"/>
          <w:lang w:val="cy-GB"/>
        </w:rPr>
      </w:pPr>
    </w:p>
    <w:p w14:paraId="09A73AE1" w14:textId="77777777" w:rsidR="00CC54F9" w:rsidRDefault="00CC54F9" w:rsidP="00BE031B">
      <w:pPr>
        <w:jc w:val="both"/>
        <w:rPr>
          <w:rFonts w:ascii="Arial" w:hAnsi="Arial" w:cs="Arial"/>
          <w:color w:val="000000" w:themeColor="text1"/>
          <w:u w:val="single"/>
          <w:lang w:val="cy-GB"/>
        </w:rPr>
      </w:pPr>
    </w:p>
    <w:p w14:paraId="2F87F1EE" w14:textId="77777777" w:rsidR="00CC54F9" w:rsidRDefault="00CC54F9" w:rsidP="00BE031B">
      <w:pPr>
        <w:jc w:val="both"/>
        <w:rPr>
          <w:rFonts w:ascii="Arial" w:hAnsi="Arial" w:cs="Arial"/>
          <w:color w:val="000000" w:themeColor="text1"/>
          <w:u w:val="single"/>
          <w:lang w:val="cy-GB"/>
        </w:rPr>
      </w:pPr>
    </w:p>
    <w:p w14:paraId="298FAFF6" w14:textId="77777777" w:rsidR="00CC54F9" w:rsidRDefault="00CC54F9" w:rsidP="00BE031B">
      <w:pPr>
        <w:jc w:val="both"/>
        <w:rPr>
          <w:rFonts w:ascii="Arial" w:hAnsi="Arial" w:cs="Arial"/>
          <w:color w:val="000000" w:themeColor="text1"/>
          <w:u w:val="single"/>
          <w:lang w:val="cy-GB"/>
        </w:rPr>
      </w:pPr>
    </w:p>
    <w:p w14:paraId="22467C77" w14:textId="77777777" w:rsidR="00CC54F9" w:rsidRDefault="00CC54F9" w:rsidP="00BE031B">
      <w:pPr>
        <w:jc w:val="both"/>
        <w:rPr>
          <w:rFonts w:ascii="Arial" w:hAnsi="Arial" w:cs="Arial"/>
          <w:color w:val="000000" w:themeColor="text1"/>
          <w:u w:val="single"/>
          <w:lang w:val="cy-GB"/>
        </w:rPr>
      </w:pPr>
    </w:p>
    <w:p w14:paraId="776C11BB" w14:textId="77777777" w:rsidR="00CC54F9" w:rsidRDefault="00CC54F9" w:rsidP="00BE031B">
      <w:pPr>
        <w:jc w:val="both"/>
        <w:rPr>
          <w:rFonts w:ascii="Arial" w:hAnsi="Arial" w:cs="Arial"/>
          <w:color w:val="000000" w:themeColor="text1"/>
          <w:u w:val="single"/>
          <w:lang w:val="cy-GB"/>
        </w:rPr>
      </w:pPr>
    </w:p>
    <w:p w14:paraId="4778032C" w14:textId="77777777" w:rsidR="00CC54F9" w:rsidRDefault="00CC54F9" w:rsidP="00BE031B">
      <w:pPr>
        <w:jc w:val="both"/>
        <w:rPr>
          <w:rFonts w:ascii="Arial" w:hAnsi="Arial" w:cs="Arial"/>
          <w:color w:val="000000" w:themeColor="text1"/>
          <w:u w:val="single"/>
          <w:lang w:val="cy-GB"/>
        </w:rPr>
      </w:pPr>
    </w:p>
    <w:p w14:paraId="4B3418A4" w14:textId="77777777" w:rsidR="00CC54F9" w:rsidRDefault="00CC54F9" w:rsidP="00BE031B">
      <w:pPr>
        <w:jc w:val="both"/>
        <w:rPr>
          <w:rFonts w:ascii="Arial" w:hAnsi="Arial" w:cs="Arial"/>
          <w:color w:val="000000" w:themeColor="text1"/>
          <w:u w:val="single"/>
          <w:lang w:val="cy-GB"/>
        </w:rPr>
      </w:pPr>
    </w:p>
    <w:p w14:paraId="6D9C8166" w14:textId="77777777" w:rsidR="00CC54F9" w:rsidRDefault="00CC54F9" w:rsidP="00BE031B">
      <w:pPr>
        <w:jc w:val="both"/>
        <w:rPr>
          <w:rFonts w:ascii="Arial" w:hAnsi="Arial" w:cs="Arial"/>
          <w:color w:val="000000" w:themeColor="text1"/>
          <w:u w:val="single"/>
          <w:lang w:val="cy-GB"/>
        </w:rPr>
      </w:pPr>
    </w:p>
    <w:p w14:paraId="7C639C6B" w14:textId="77777777" w:rsidR="00CC54F9" w:rsidRDefault="00CC54F9" w:rsidP="00BE031B">
      <w:pPr>
        <w:jc w:val="both"/>
        <w:rPr>
          <w:rFonts w:ascii="Arial" w:hAnsi="Arial" w:cs="Arial"/>
          <w:color w:val="000000" w:themeColor="text1"/>
          <w:u w:val="single"/>
          <w:lang w:val="cy-GB"/>
        </w:rPr>
      </w:pPr>
    </w:p>
    <w:p w14:paraId="5D2B0206" w14:textId="77777777" w:rsidR="00CC54F9" w:rsidRDefault="00CC54F9" w:rsidP="00BE031B">
      <w:pPr>
        <w:jc w:val="both"/>
        <w:rPr>
          <w:rFonts w:ascii="Arial" w:hAnsi="Arial" w:cs="Arial"/>
          <w:color w:val="000000" w:themeColor="text1"/>
          <w:u w:val="single"/>
          <w:lang w:val="cy-GB"/>
        </w:rPr>
      </w:pPr>
    </w:p>
    <w:p w14:paraId="0ECCE8A2" w14:textId="1474BAB2" w:rsidR="002205A4" w:rsidRPr="00BE031B" w:rsidRDefault="002205A4" w:rsidP="00BE031B">
      <w:pPr>
        <w:jc w:val="both"/>
        <w:rPr>
          <w:rFonts w:ascii="Arial" w:hAnsi="Arial" w:cs="Arial"/>
          <w:color w:val="000000" w:themeColor="text1"/>
          <w:u w:val="single"/>
          <w:lang w:val="cy-GB"/>
        </w:rPr>
      </w:pPr>
      <w:r w:rsidRPr="00BE031B">
        <w:rPr>
          <w:rFonts w:ascii="Arial" w:hAnsi="Arial" w:cs="Arial"/>
          <w:color w:val="000000" w:themeColor="text1"/>
          <w:u w:val="single"/>
          <w:lang w:val="cy-GB"/>
        </w:rPr>
        <w:t xml:space="preserve">Rhestr </w:t>
      </w:r>
      <w:r w:rsidR="0030195C" w:rsidRPr="00BE031B">
        <w:rPr>
          <w:rFonts w:ascii="Arial" w:hAnsi="Arial" w:cs="Arial"/>
          <w:color w:val="000000" w:themeColor="text1"/>
          <w:u w:val="single"/>
          <w:lang w:val="cy-GB"/>
        </w:rPr>
        <w:t xml:space="preserve">Cyfeiriadau </w:t>
      </w:r>
    </w:p>
    <w:p w14:paraId="1B7BA09B" w14:textId="77777777" w:rsidR="00CC54F9" w:rsidRDefault="00CC54F9" w:rsidP="00CC54F9">
      <w:pPr>
        <w:spacing w:line="360" w:lineRule="auto"/>
        <w:jc w:val="both"/>
        <w:rPr>
          <w:rFonts w:ascii="Arial" w:hAnsi="Arial" w:cs="Arial"/>
          <w:color w:val="000000" w:themeColor="text1"/>
        </w:rPr>
      </w:pPr>
    </w:p>
    <w:p w14:paraId="756576AF" w14:textId="2827D74E"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Bibby, J. (2014) </w:t>
      </w:r>
      <w:r w:rsidRPr="00CC54F9">
        <w:rPr>
          <w:rFonts w:ascii="Arial" w:hAnsi="Arial" w:cs="Arial"/>
          <w:i/>
          <w:iCs/>
          <w:color w:val="000000" w:themeColor="text1"/>
        </w:rPr>
        <w:t>Understanding Sustained Shared Thinking.</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7" w:history="1">
        <w:r w:rsidRPr="00CC54F9">
          <w:rPr>
            <w:rStyle w:val="Hyperlink"/>
            <w:rFonts w:ascii="Arial" w:hAnsi="Arial" w:cs="Arial"/>
          </w:rPr>
          <w:t>https://eycp.essex.gov.uk/media/1181/positiverelationships-understanding_sustained_shared_thinking.pdf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11th February 2022).</w:t>
      </w:r>
    </w:p>
    <w:p w14:paraId="1D5B788B" w14:textId="77777777" w:rsidR="00CC54F9" w:rsidRPr="00CC54F9" w:rsidRDefault="00CC54F9" w:rsidP="00CC54F9">
      <w:pPr>
        <w:spacing w:line="360" w:lineRule="auto"/>
        <w:jc w:val="both"/>
        <w:rPr>
          <w:rFonts w:ascii="Arial" w:hAnsi="Arial" w:cs="Arial"/>
          <w:color w:val="000000" w:themeColor="text1"/>
        </w:rPr>
      </w:pPr>
    </w:p>
    <w:p w14:paraId="2DC46886" w14:textId="41461EAF"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Brighton &amp; Hove City Council. (No Date) </w:t>
      </w:r>
      <w:r w:rsidRPr="00CC54F9">
        <w:rPr>
          <w:rFonts w:ascii="Arial" w:hAnsi="Arial" w:cs="Arial"/>
          <w:i/>
          <w:iCs/>
          <w:color w:val="000000" w:themeColor="text1"/>
        </w:rPr>
        <w:t>Improving Quality in Early Years Settings</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8" w:history="1">
        <w:r w:rsidRPr="00CC54F9">
          <w:rPr>
            <w:rStyle w:val="Hyperlink"/>
            <w:rFonts w:ascii="Arial" w:hAnsi="Arial" w:cs="Arial"/>
          </w:rPr>
          <w:t>https://www.brighton-hove.gov.uk/families-children-and-learning/early-education-and-childcare-professionals/improving-quality-early</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7th February 2022).</w:t>
      </w:r>
    </w:p>
    <w:p w14:paraId="3A13E7CE" w14:textId="77777777" w:rsidR="00CC54F9" w:rsidRPr="00CC54F9" w:rsidRDefault="00CC54F9" w:rsidP="00CC54F9">
      <w:pPr>
        <w:spacing w:line="360" w:lineRule="auto"/>
        <w:jc w:val="both"/>
        <w:rPr>
          <w:rFonts w:ascii="Arial" w:hAnsi="Arial" w:cs="Arial"/>
          <w:color w:val="000000" w:themeColor="text1"/>
        </w:rPr>
      </w:pPr>
    </w:p>
    <w:p w14:paraId="62EAB88A" w14:textId="7A7F70BD"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Bristol City Council. (No Date) </w:t>
      </w:r>
      <w:r w:rsidRPr="00CC54F9">
        <w:rPr>
          <w:rFonts w:ascii="Arial" w:hAnsi="Arial" w:cs="Arial"/>
          <w:i/>
          <w:iCs/>
          <w:color w:val="000000" w:themeColor="text1"/>
        </w:rPr>
        <w:t>Staff Supervision in The Early Years Foundation Stage.</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9" w:history="1">
        <w:r w:rsidRPr="00CC54F9">
          <w:rPr>
            <w:rStyle w:val="Hyperlink"/>
            <w:rFonts w:ascii="Arial" w:hAnsi="Arial" w:cs="Arial"/>
          </w:rPr>
          <w:t>https://www.bristolearlyyears.org.uk/wp-content/uploads/2016/10/BEYR_STAFF_SUPERVISION_IN_EYFS_12.WEB_.pdf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12th February 2022).</w:t>
      </w:r>
    </w:p>
    <w:p w14:paraId="06150CD5" w14:textId="77777777" w:rsidR="00CC54F9" w:rsidRPr="00CC54F9" w:rsidRDefault="00CC54F9" w:rsidP="00CC54F9">
      <w:pPr>
        <w:spacing w:line="360" w:lineRule="auto"/>
        <w:jc w:val="both"/>
        <w:rPr>
          <w:rFonts w:ascii="Arial" w:hAnsi="Arial" w:cs="Arial"/>
          <w:color w:val="000000" w:themeColor="text1"/>
        </w:rPr>
      </w:pPr>
    </w:p>
    <w:p w14:paraId="61B67A7F" w14:textId="24E95D35"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Brodie, K. (2014) </w:t>
      </w:r>
      <w:r w:rsidRPr="00CC54F9">
        <w:rPr>
          <w:rFonts w:ascii="Arial" w:hAnsi="Arial" w:cs="Arial"/>
          <w:i/>
          <w:iCs/>
          <w:color w:val="000000" w:themeColor="text1"/>
        </w:rPr>
        <w:t>Developing Sustained Shared Thinking to Enhance the Areas of Learning and Development – Prime Areas</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0" w:history="1">
        <w:r w:rsidRPr="00CC54F9">
          <w:rPr>
            <w:rStyle w:val="Hyperlink"/>
            <w:rFonts w:ascii="Arial" w:hAnsi="Arial" w:cs="Arial"/>
          </w:rPr>
          <w:t>https://eyfs.info/articles.html/teaching-and-learning/developing-sustained-shared-thinking-to-enhance-the-areas-of-learning-and-development-%E2%80%93-prime-areas-r179/</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11th February 2022).</w:t>
      </w:r>
    </w:p>
    <w:p w14:paraId="27A98B7A" w14:textId="77777777" w:rsidR="00CC54F9" w:rsidRPr="00CC54F9" w:rsidRDefault="00CC54F9" w:rsidP="00CC54F9">
      <w:pPr>
        <w:spacing w:line="360" w:lineRule="auto"/>
        <w:jc w:val="both"/>
        <w:rPr>
          <w:rFonts w:ascii="Arial" w:hAnsi="Arial" w:cs="Arial"/>
          <w:color w:val="000000" w:themeColor="text1"/>
        </w:rPr>
      </w:pPr>
    </w:p>
    <w:p w14:paraId="30863759" w14:textId="43AE14C7"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lastRenderedPageBreak/>
        <w:t xml:space="preserve">Butler, A. (No Date) </w:t>
      </w:r>
      <w:r w:rsidRPr="00CC54F9">
        <w:rPr>
          <w:rFonts w:ascii="Arial" w:hAnsi="Arial" w:cs="Arial"/>
          <w:i/>
          <w:iCs/>
          <w:color w:val="000000" w:themeColor="text1"/>
        </w:rPr>
        <w:t>Putting Quality at The Heart of The Early Years.</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1" w:history="1">
        <w:r w:rsidRPr="00CC54F9">
          <w:rPr>
            <w:rStyle w:val="Hyperlink"/>
            <w:rFonts w:ascii="Arial" w:hAnsi="Arial" w:cs="Arial"/>
          </w:rPr>
          <w:t>https://www.familyandchildcaretrust.org/sites/default/files/Resource%20Library/FCT_Putting%20quality%20at%20the%20heart%20of%20the%20early%20years.pdf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5th February 2022).</w:t>
      </w:r>
    </w:p>
    <w:p w14:paraId="085FFB86" w14:textId="77777777" w:rsidR="00CC54F9" w:rsidRPr="00CC54F9" w:rsidRDefault="00CC54F9" w:rsidP="00CC54F9">
      <w:pPr>
        <w:spacing w:line="360" w:lineRule="auto"/>
        <w:jc w:val="both"/>
        <w:rPr>
          <w:rFonts w:ascii="Arial" w:hAnsi="Arial" w:cs="Arial"/>
          <w:color w:val="000000" w:themeColor="text1"/>
        </w:rPr>
      </w:pPr>
    </w:p>
    <w:p w14:paraId="280629AD" w14:textId="1D55EC77"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lang w:val="cy-GB"/>
        </w:rPr>
        <w:t xml:space="preserve">Callanan, M., </w:t>
      </w:r>
      <w:r w:rsidRPr="00CC54F9">
        <w:rPr>
          <w:rFonts w:ascii="Arial" w:hAnsi="Arial" w:cs="Arial"/>
          <w:i/>
          <w:iCs/>
          <w:color w:val="000000" w:themeColor="text1"/>
          <w:lang w:val="cy-GB"/>
        </w:rPr>
        <w:t>et al</w:t>
      </w:r>
      <w:r w:rsidRPr="00CC54F9">
        <w:rPr>
          <w:rFonts w:ascii="Arial" w:hAnsi="Arial" w:cs="Arial"/>
          <w:color w:val="000000" w:themeColor="text1"/>
          <w:lang w:val="cy-GB"/>
        </w:rPr>
        <w:t xml:space="preserve">. (2017) </w:t>
      </w:r>
      <w:r w:rsidRPr="00CC54F9">
        <w:rPr>
          <w:rFonts w:ascii="Arial" w:hAnsi="Arial" w:cs="Arial"/>
          <w:i/>
          <w:iCs/>
          <w:color w:val="000000" w:themeColor="text1"/>
          <w:lang w:val="cy-GB"/>
        </w:rPr>
        <w:t>Study of Early Education and Development: Good Practice in Early Education.</w:t>
      </w:r>
      <w:r w:rsidRPr="00CC54F9">
        <w:rPr>
          <w:rFonts w:ascii="Arial" w:hAnsi="Arial" w:cs="Arial"/>
          <w:color w:val="000000" w:themeColor="text1"/>
          <w:lang w:val="cy-GB"/>
        </w:rPr>
        <w:t xml:space="preserve"> [online] Available at: </w:t>
      </w:r>
      <w:hyperlink r:id="rId12" w:history="1">
        <w:r w:rsidRPr="00CC54F9">
          <w:rPr>
            <w:rStyle w:val="Hyperlink"/>
            <w:rFonts w:ascii="Arial" w:hAnsi="Arial" w:cs="Arial"/>
            <w:lang w:val="cy-GB"/>
          </w:rPr>
          <w:t>https://assets.publishing.service.gov.uk/government/uploads/system/uploads/attachment_data/file/586242/SEED__Good_Practice_in_Early_Education_-_RR553.pdf</w:t>
        </w:r>
      </w:hyperlink>
      <w:r w:rsidRPr="00CC54F9">
        <w:rPr>
          <w:rFonts w:ascii="Arial" w:hAnsi="Arial" w:cs="Arial"/>
          <w:color w:val="000000" w:themeColor="text1"/>
          <w:lang w:val="cy-GB"/>
        </w:rPr>
        <w:t xml:space="preserve"> (Accessed: 5th February 2022).</w:t>
      </w:r>
    </w:p>
    <w:p w14:paraId="045D4084" w14:textId="77777777" w:rsidR="00CC54F9" w:rsidRPr="00CC54F9" w:rsidRDefault="00CC54F9" w:rsidP="00CC54F9">
      <w:pPr>
        <w:spacing w:line="360" w:lineRule="auto"/>
        <w:jc w:val="both"/>
        <w:rPr>
          <w:rFonts w:ascii="Arial" w:hAnsi="Arial" w:cs="Arial"/>
          <w:color w:val="000000" w:themeColor="text1"/>
        </w:rPr>
      </w:pPr>
    </w:p>
    <w:p w14:paraId="0F798B3F" w14:textId="6C4360BF" w:rsidR="00CC54F9" w:rsidRPr="00CC54F9" w:rsidRDefault="00CC54F9" w:rsidP="00CC54F9">
      <w:pPr>
        <w:spacing w:line="360" w:lineRule="auto"/>
        <w:jc w:val="both"/>
        <w:rPr>
          <w:rFonts w:ascii="Arial" w:hAnsi="Arial" w:cs="Arial"/>
          <w:color w:val="000000" w:themeColor="text1"/>
        </w:rPr>
      </w:pPr>
      <w:proofErr w:type="spellStart"/>
      <w:r w:rsidRPr="00CC54F9">
        <w:rPr>
          <w:rFonts w:ascii="Arial" w:hAnsi="Arial" w:cs="Arial"/>
          <w:color w:val="000000" w:themeColor="text1"/>
        </w:rPr>
        <w:t>Caramela</w:t>
      </w:r>
      <w:proofErr w:type="spellEnd"/>
      <w:r w:rsidRPr="00CC54F9">
        <w:rPr>
          <w:rFonts w:ascii="Arial" w:hAnsi="Arial" w:cs="Arial"/>
          <w:color w:val="000000" w:themeColor="text1"/>
        </w:rPr>
        <w:t xml:space="preserve">, S. (2022) </w:t>
      </w:r>
      <w:r w:rsidRPr="00CC54F9">
        <w:rPr>
          <w:rFonts w:ascii="Arial" w:hAnsi="Arial" w:cs="Arial"/>
          <w:i/>
          <w:iCs/>
          <w:color w:val="000000" w:themeColor="text1"/>
        </w:rPr>
        <w:t>Elevating Expectations: 6 Ways Product Quality Affects Your Brand.</w:t>
      </w:r>
      <w:r w:rsidRPr="00CC54F9">
        <w:rPr>
          <w:rFonts w:ascii="Arial" w:hAnsi="Arial" w:cs="Arial"/>
          <w:color w:val="000000" w:themeColor="text1"/>
          <w:lang w:val="cy-GB"/>
        </w:rPr>
        <w:t xml:space="preserve"> [online] Available at: </w:t>
      </w:r>
      <w:r w:rsidRPr="00CC54F9">
        <w:rPr>
          <w:rFonts w:ascii="Arial" w:hAnsi="Arial" w:cs="Arial"/>
          <w:color w:val="000000" w:themeColor="text1"/>
        </w:rPr>
        <w:t xml:space="preserve"> </w:t>
      </w:r>
      <w:hyperlink r:id="rId13" w:history="1">
        <w:r w:rsidRPr="00CC54F9">
          <w:rPr>
            <w:rStyle w:val="Hyperlink"/>
            <w:rFonts w:ascii="Arial" w:hAnsi="Arial" w:cs="Arial"/>
          </w:rPr>
          <w:t>https://www.business.com/articles/5-reasons-why-product-quality-matters/</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2nd February 2022).</w:t>
      </w:r>
    </w:p>
    <w:p w14:paraId="6FE3648A" w14:textId="77777777" w:rsidR="00CC54F9" w:rsidRPr="00CC54F9" w:rsidRDefault="00CC54F9" w:rsidP="00CC54F9">
      <w:pPr>
        <w:spacing w:line="360" w:lineRule="auto"/>
        <w:jc w:val="both"/>
        <w:rPr>
          <w:rFonts w:ascii="Arial" w:hAnsi="Arial" w:cs="Arial"/>
          <w:color w:val="000000" w:themeColor="text1"/>
        </w:rPr>
      </w:pPr>
    </w:p>
    <w:p w14:paraId="44DFA89C" w14:textId="7FFDA450"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Care Inspectorate. (2021) </w:t>
      </w:r>
      <w:r w:rsidRPr="00CC54F9">
        <w:rPr>
          <w:rFonts w:ascii="Arial" w:hAnsi="Arial" w:cs="Arial"/>
          <w:i/>
          <w:iCs/>
          <w:color w:val="000000" w:themeColor="text1"/>
        </w:rPr>
        <w:t xml:space="preserve">A Quality Framework for </w:t>
      </w:r>
      <w:proofErr w:type="spellStart"/>
      <w:r w:rsidRPr="00CC54F9">
        <w:rPr>
          <w:rFonts w:ascii="Arial" w:hAnsi="Arial" w:cs="Arial"/>
          <w:i/>
          <w:iCs/>
          <w:color w:val="000000" w:themeColor="text1"/>
        </w:rPr>
        <w:t>Daycare</w:t>
      </w:r>
      <w:proofErr w:type="spellEnd"/>
      <w:r w:rsidRPr="00CC54F9">
        <w:rPr>
          <w:rFonts w:ascii="Arial" w:hAnsi="Arial" w:cs="Arial"/>
          <w:i/>
          <w:iCs/>
          <w:color w:val="000000" w:themeColor="text1"/>
        </w:rPr>
        <w:t xml:space="preserve"> of Children, Childminding and School Aged Childcare</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4" w:history="1">
        <w:r w:rsidRPr="00CC54F9">
          <w:rPr>
            <w:rStyle w:val="Hyperlink"/>
            <w:rFonts w:ascii="Arial" w:hAnsi="Arial" w:cs="Arial"/>
          </w:rPr>
          <w:t>https://hub.careinspectorate.com/media/4465/a-quality-framework-for-daycare-of-children-childminding-and-school-aged-childcare.pdf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10th February 2022).</w:t>
      </w:r>
    </w:p>
    <w:p w14:paraId="40958CB2" w14:textId="77777777" w:rsidR="00CC54F9" w:rsidRPr="00CC54F9" w:rsidRDefault="00CC54F9" w:rsidP="00CC54F9">
      <w:pPr>
        <w:spacing w:line="360" w:lineRule="auto"/>
        <w:jc w:val="both"/>
        <w:rPr>
          <w:rFonts w:ascii="Arial" w:hAnsi="Arial" w:cs="Arial"/>
          <w:color w:val="000000" w:themeColor="text1"/>
        </w:rPr>
      </w:pPr>
    </w:p>
    <w:p w14:paraId="53542F67" w14:textId="5AFF4FC8"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Citizens Advice. (2019) </w:t>
      </w:r>
      <w:r w:rsidRPr="00CC54F9">
        <w:rPr>
          <w:rFonts w:ascii="Arial" w:hAnsi="Arial" w:cs="Arial"/>
          <w:i/>
          <w:iCs/>
          <w:color w:val="000000" w:themeColor="text1"/>
        </w:rPr>
        <w:t xml:space="preserve">Check if You’re Disabled Under </w:t>
      </w:r>
      <w:proofErr w:type="gramStart"/>
      <w:r w:rsidRPr="00CC54F9">
        <w:rPr>
          <w:rFonts w:ascii="Arial" w:hAnsi="Arial" w:cs="Arial"/>
          <w:i/>
          <w:iCs/>
          <w:color w:val="000000" w:themeColor="text1"/>
        </w:rPr>
        <w:t>The</w:t>
      </w:r>
      <w:proofErr w:type="gramEnd"/>
      <w:r w:rsidRPr="00CC54F9">
        <w:rPr>
          <w:rFonts w:ascii="Arial" w:hAnsi="Arial" w:cs="Arial"/>
          <w:i/>
          <w:iCs/>
          <w:color w:val="000000" w:themeColor="text1"/>
        </w:rPr>
        <w:t xml:space="preserve"> Equality Act.</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5" w:history="1">
        <w:r w:rsidRPr="00CC54F9">
          <w:rPr>
            <w:rStyle w:val="Hyperlink"/>
            <w:rFonts w:ascii="Arial" w:hAnsi="Arial" w:cs="Arial"/>
          </w:rPr>
          <w:t>https://www.citizensadvice.org.uk/work/discrimination-at-work/checking-if-its-discrimination/check-if-youre-disabled-under-the-equality-act/</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10th February 2022).</w:t>
      </w:r>
    </w:p>
    <w:p w14:paraId="0FA48174" w14:textId="77777777" w:rsidR="00CC54F9" w:rsidRPr="00CC54F9" w:rsidRDefault="00CC54F9" w:rsidP="00CC54F9">
      <w:pPr>
        <w:spacing w:line="360" w:lineRule="auto"/>
        <w:jc w:val="both"/>
        <w:rPr>
          <w:rFonts w:ascii="Arial" w:hAnsi="Arial" w:cs="Arial"/>
          <w:color w:val="000000" w:themeColor="text1"/>
        </w:rPr>
      </w:pPr>
    </w:p>
    <w:p w14:paraId="5FAB6E3D" w14:textId="385B03FD"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Community Connections Solutions Australia Inc. (No Date) </w:t>
      </w:r>
      <w:r w:rsidRPr="00CC54F9">
        <w:rPr>
          <w:rFonts w:ascii="Arial" w:hAnsi="Arial" w:cs="Arial"/>
          <w:i/>
          <w:iCs/>
          <w:color w:val="000000" w:themeColor="text1"/>
        </w:rPr>
        <w:t>What is Sustained Shared Thinking? Is It Important?</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6" w:anchor=":~:text=Sustained%20shared%20thinking%20links%20most,what%20they%20could%20achieve%20alone" w:history="1">
        <w:r w:rsidRPr="00CC54F9">
          <w:rPr>
            <w:rStyle w:val="Hyperlink"/>
            <w:rFonts w:ascii="Arial" w:hAnsi="Arial" w:cs="Arial"/>
          </w:rPr>
          <w:t>https://www.acecqa.gov.au/sites/default/files/2021-01/WhatIsSustainedSharedThinking.PDF#:~:text=Sustained%20shared%20thinking%20links%20most,what%20they%20could%20achieve%20alone</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11th February 2022).</w:t>
      </w:r>
    </w:p>
    <w:p w14:paraId="16B4DF79" w14:textId="77777777" w:rsidR="00CC54F9" w:rsidRPr="00CC54F9" w:rsidRDefault="00CC54F9" w:rsidP="00CC54F9">
      <w:pPr>
        <w:spacing w:line="360" w:lineRule="auto"/>
        <w:jc w:val="both"/>
        <w:rPr>
          <w:rFonts w:ascii="Arial" w:hAnsi="Arial" w:cs="Arial"/>
          <w:color w:val="000000" w:themeColor="text1"/>
        </w:rPr>
      </w:pPr>
    </w:p>
    <w:p w14:paraId="4EB1029C" w14:textId="4FB363D5"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lastRenderedPageBreak/>
        <w:t xml:space="preserve">Croner-I. (2019) </w:t>
      </w:r>
      <w:r w:rsidRPr="00CC54F9">
        <w:rPr>
          <w:rFonts w:ascii="Arial" w:hAnsi="Arial" w:cs="Arial"/>
          <w:i/>
          <w:iCs/>
          <w:color w:val="000000" w:themeColor="text1"/>
        </w:rPr>
        <w:t>Appraisal: In-depth</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7" w:history="1">
        <w:r w:rsidRPr="00CC54F9">
          <w:rPr>
            <w:rStyle w:val="Hyperlink"/>
            <w:rFonts w:ascii="Arial" w:hAnsi="Arial" w:cs="Arial"/>
          </w:rPr>
          <w:t>https://app.croneri.co.uk/topics/appraisal/indepth</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12th February 2022).</w:t>
      </w:r>
    </w:p>
    <w:p w14:paraId="3009B52D" w14:textId="77777777" w:rsidR="00CC54F9" w:rsidRPr="00CC54F9" w:rsidRDefault="00CC54F9" w:rsidP="00CC54F9">
      <w:pPr>
        <w:spacing w:line="360" w:lineRule="auto"/>
        <w:jc w:val="both"/>
        <w:rPr>
          <w:rFonts w:ascii="Arial" w:hAnsi="Arial" w:cs="Arial"/>
          <w:color w:val="000000" w:themeColor="text1"/>
        </w:rPr>
      </w:pPr>
    </w:p>
    <w:p w14:paraId="77BDFC73" w14:textId="4F8437BF"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Dick, L. (2018) </w:t>
      </w:r>
      <w:r w:rsidRPr="00CC54F9">
        <w:rPr>
          <w:rFonts w:ascii="Arial" w:hAnsi="Arial" w:cs="Arial"/>
          <w:i/>
          <w:iCs/>
          <w:color w:val="000000" w:themeColor="text1"/>
        </w:rPr>
        <w:t>Five Steps to Embed a Culture of Continuous Improvement in Early Years Settings</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8" w:history="1">
        <w:r w:rsidRPr="00CC54F9">
          <w:rPr>
            <w:rStyle w:val="Hyperlink"/>
            <w:rFonts w:ascii="Arial" w:hAnsi="Arial" w:cs="Arial"/>
          </w:rPr>
          <w:t>https://www.tribalgroup.com/blog/five-steps-to-embed-a-culture-of-continuous-improvement-in-early-years-settings</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10th February 2022).</w:t>
      </w:r>
    </w:p>
    <w:p w14:paraId="1E5B682A" w14:textId="77777777" w:rsidR="00CC54F9" w:rsidRPr="00CC54F9" w:rsidRDefault="00CC54F9" w:rsidP="00CC54F9">
      <w:pPr>
        <w:spacing w:line="360" w:lineRule="auto"/>
        <w:jc w:val="both"/>
        <w:rPr>
          <w:rFonts w:ascii="Arial" w:hAnsi="Arial" w:cs="Arial"/>
          <w:color w:val="000000" w:themeColor="text1"/>
        </w:rPr>
      </w:pPr>
    </w:p>
    <w:p w14:paraId="4E8AC98D" w14:textId="0FB28ECD"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Estyn. (2021) </w:t>
      </w:r>
      <w:r w:rsidRPr="00CC54F9">
        <w:rPr>
          <w:rFonts w:ascii="Arial" w:hAnsi="Arial" w:cs="Arial"/>
          <w:i/>
          <w:iCs/>
          <w:color w:val="000000" w:themeColor="text1"/>
        </w:rPr>
        <w:t>Inspection Explained</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19" w:history="1">
        <w:r w:rsidRPr="00CC54F9">
          <w:rPr>
            <w:rStyle w:val="Hyperlink"/>
            <w:rFonts w:ascii="Arial" w:hAnsi="Arial" w:cs="Arial"/>
          </w:rPr>
          <w:t>https://www.estyn.gov.wales/inspection-process/inspection-explained</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12th February 2022).</w:t>
      </w:r>
    </w:p>
    <w:p w14:paraId="501D0DF0" w14:textId="77777777" w:rsidR="00CC54F9" w:rsidRPr="00CC54F9" w:rsidRDefault="00CC54F9" w:rsidP="00CC54F9">
      <w:pPr>
        <w:spacing w:line="360" w:lineRule="auto"/>
        <w:jc w:val="both"/>
        <w:rPr>
          <w:rFonts w:ascii="Arial" w:hAnsi="Arial" w:cs="Arial"/>
          <w:color w:val="000000" w:themeColor="text1"/>
        </w:rPr>
      </w:pPr>
    </w:p>
    <w:p w14:paraId="3D631724" w14:textId="2B4225EF" w:rsidR="00CC54F9" w:rsidRPr="00CC54F9" w:rsidRDefault="00CC54F9" w:rsidP="00CC54F9">
      <w:pPr>
        <w:spacing w:line="360" w:lineRule="auto"/>
        <w:jc w:val="both"/>
        <w:rPr>
          <w:rFonts w:ascii="Arial" w:hAnsi="Arial" w:cs="Arial"/>
          <w:color w:val="000000" w:themeColor="text1"/>
          <w:lang w:val="cy-GB"/>
        </w:rPr>
      </w:pPr>
      <w:r w:rsidRPr="00CC54F9">
        <w:rPr>
          <w:rFonts w:ascii="Arial" w:hAnsi="Arial" w:cs="Arial"/>
          <w:color w:val="000000" w:themeColor="text1"/>
          <w:lang w:val="cy-GB"/>
        </w:rPr>
        <w:t xml:space="preserve">Finding Quality Childcare. (No Date) </w:t>
      </w:r>
      <w:r w:rsidRPr="00CC54F9">
        <w:rPr>
          <w:rFonts w:ascii="Arial" w:hAnsi="Arial" w:cs="Arial"/>
          <w:i/>
          <w:iCs/>
          <w:color w:val="000000" w:themeColor="text1"/>
          <w:lang w:val="cy-GB"/>
        </w:rPr>
        <w:t xml:space="preserve">What is Quality in Early Childhood Education and Care? </w:t>
      </w:r>
      <w:r w:rsidRPr="00CC54F9">
        <w:rPr>
          <w:rFonts w:ascii="Arial" w:hAnsi="Arial" w:cs="Arial"/>
          <w:color w:val="000000" w:themeColor="text1"/>
          <w:lang w:val="cy-GB"/>
        </w:rPr>
        <w:t xml:space="preserve">[online] Available at: </w:t>
      </w:r>
      <w:hyperlink r:id="rId20" w:history="1">
        <w:r w:rsidRPr="00CC54F9">
          <w:rPr>
            <w:rStyle w:val="Hyperlink"/>
            <w:rFonts w:ascii="Arial" w:hAnsi="Arial" w:cs="Arial"/>
            <w:lang w:val="cy-GB"/>
          </w:rPr>
          <w:t>https://findingqualitychildcare.ca/high-quality-child-care/what-is-quality</w:t>
        </w:r>
      </w:hyperlink>
      <w:r w:rsidRPr="00CC54F9">
        <w:rPr>
          <w:rFonts w:ascii="Arial" w:hAnsi="Arial" w:cs="Arial"/>
          <w:color w:val="000000" w:themeColor="text1"/>
          <w:lang w:val="cy-GB"/>
        </w:rPr>
        <w:t xml:space="preserve"> (Accessed: 1st February 2022). </w:t>
      </w:r>
    </w:p>
    <w:p w14:paraId="23B61333" w14:textId="77777777" w:rsidR="00CC54F9" w:rsidRPr="00CC54F9" w:rsidRDefault="00CC54F9" w:rsidP="00CC54F9">
      <w:pPr>
        <w:spacing w:line="360" w:lineRule="auto"/>
        <w:jc w:val="both"/>
        <w:rPr>
          <w:rFonts w:ascii="Arial" w:hAnsi="Arial" w:cs="Arial"/>
          <w:color w:val="000000" w:themeColor="text1"/>
          <w:lang w:val="cy-GB"/>
        </w:rPr>
      </w:pPr>
    </w:p>
    <w:p w14:paraId="1D7B8FA8" w14:textId="48CA6BE6" w:rsidR="00CC54F9" w:rsidRPr="00CC54F9" w:rsidRDefault="00CC54F9" w:rsidP="00CC54F9">
      <w:pPr>
        <w:spacing w:line="360" w:lineRule="auto"/>
        <w:jc w:val="both"/>
        <w:rPr>
          <w:rFonts w:ascii="Arial" w:hAnsi="Arial" w:cs="Arial"/>
          <w:color w:val="000000" w:themeColor="text1"/>
        </w:rPr>
      </w:pPr>
      <w:proofErr w:type="spellStart"/>
      <w:r w:rsidRPr="00CC54F9">
        <w:rPr>
          <w:rFonts w:ascii="Arial" w:hAnsi="Arial" w:cs="Arial"/>
          <w:color w:val="000000" w:themeColor="text1"/>
        </w:rPr>
        <w:t>Fisherfield</w:t>
      </w:r>
      <w:proofErr w:type="spellEnd"/>
      <w:r w:rsidRPr="00CC54F9">
        <w:rPr>
          <w:rFonts w:ascii="Arial" w:hAnsi="Arial" w:cs="Arial"/>
          <w:color w:val="000000" w:themeColor="text1"/>
        </w:rPr>
        <w:t xml:space="preserve"> Childcare. (No Date) </w:t>
      </w:r>
      <w:r w:rsidRPr="00CC54F9">
        <w:rPr>
          <w:rFonts w:ascii="Arial" w:hAnsi="Arial" w:cs="Arial"/>
          <w:i/>
          <w:iCs/>
          <w:color w:val="000000" w:themeColor="text1"/>
        </w:rPr>
        <w:t>Quality Management</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21" w:history="1">
        <w:r w:rsidRPr="00CC54F9">
          <w:rPr>
            <w:rStyle w:val="Hyperlink"/>
            <w:rFonts w:ascii="Arial" w:hAnsi="Arial" w:cs="Arial"/>
          </w:rPr>
          <w:t>https://www.fisherfieldchildcare.co.uk/about/quality-management/</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2nd February 2022).</w:t>
      </w:r>
    </w:p>
    <w:p w14:paraId="189A3E1C" w14:textId="77777777" w:rsidR="00CC54F9" w:rsidRPr="00CC54F9" w:rsidRDefault="00CC54F9" w:rsidP="00CC54F9">
      <w:pPr>
        <w:spacing w:line="360" w:lineRule="auto"/>
        <w:jc w:val="both"/>
        <w:rPr>
          <w:rFonts w:ascii="Arial" w:hAnsi="Arial" w:cs="Arial"/>
          <w:color w:val="000000" w:themeColor="text1"/>
        </w:rPr>
      </w:pPr>
    </w:p>
    <w:p w14:paraId="2842CFC3" w14:textId="2CABD840"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Foundation Years. (No Date) </w:t>
      </w:r>
      <w:r w:rsidRPr="00CC54F9">
        <w:rPr>
          <w:rFonts w:ascii="Arial" w:hAnsi="Arial" w:cs="Arial"/>
          <w:i/>
          <w:iCs/>
          <w:color w:val="000000" w:themeColor="text1"/>
        </w:rPr>
        <w:t>Quality Improvement.</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22" w:history="1">
        <w:r w:rsidRPr="00CC54F9">
          <w:rPr>
            <w:rStyle w:val="Hyperlink"/>
            <w:rFonts w:ascii="Arial" w:hAnsi="Arial" w:cs="Arial"/>
          </w:rPr>
          <w:t>https://foundationyears.org.uk/pedagogy-early-learning/quality-improvement/</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1st February 2022).</w:t>
      </w:r>
    </w:p>
    <w:p w14:paraId="5793CC17" w14:textId="77777777" w:rsidR="00CC54F9" w:rsidRPr="00CC54F9" w:rsidRDefault="00CC54F9" w:rsidP="00CC54F9">
      <w:pPr>
        <w:spacing w:line="360" w:lineRule="auto"/>
        <w:jc w:val="both"/>
        <w:rPr>
          <w:rFonts w:ascii="Arial" w:hAnsi="Arial" w:cs="Arial"/>
          <w:color w:val="000000" w:themeColor="text1"/>
        </w:rPr>
      </w:pPr>
    </w:p>
    <w:p w14:paraId="26293A5E" w14:textId="4D97BA87"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GOV.UK. (2015) </w:t>
      </w:r>
      <w:r w:rsidRPr="00CC54F9">
        <w:rPr>
          <w:rFonts w:ascii="Arial" w:hAnsi="Arial" w:cs="Arial"/>
          <w:i/>
          <w:iCs/>
          <w:color w:val="000000" w:themeColor="text1"/>
        </w:rPr>
        <w:t>What do People Think About Inspection?</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23" w:history="1">
        <w:r w:rsidRPr="00CC54F9">
          <w:rPr>
            <w:rStyle w:val="Hyperlink"/>
            <w:rFonts w:ascii="Arial" w:hAnsi="Arial" w:cs="Arial"/>
          </w:rPr>
          <w:t>https://educationinspection.blog.gov.uk/2015/11/23/what-do-people-think-about-inspection/</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13th February 2022).</w:t>
      </w:r>
    </w:p>
    <w:p w14:paraId="50DBBBDC" w14:textId="77777777" w:rsidR="00CC54F9" w:rsidRPr="00CC54F9" w:rsidRDefault="00CC54F9" w:rsidP="00CC54F9">
      <w:pPr>
        <w:spacing w:line="360" w:lineRule="auto"/>
        <w:jc w:val="both"/>
        <w:rPr>
          <w:rFonts w:ascii="Arial" w:hAnsi="Arial" w:cs="Arial"/>
          <w:color w:val="000000" w:themeColor="text1"/>
        </w:rPr>
      </w:pPr>
    </w:p>
    <w:p w14:paraId="16B0E96A" w14:textId="4730AA93"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GOV.UK. (2020) </w:t>
      </w:r>
      <w:r w:rsidRPr="00CC54F9">
        <w:rPr>
          <w:rFonts w:ascii="Arial" w:hAnsi="Arial" w:cs="Arial"/>
          <w:i/>
          <w:iCs/>
          <w:color w:val="000000" w:themeColor="text1"/>
        </w:rPr>
        <w:t>Ofsted Announces New Early Years Inspection Arrangements</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24" w:history="1">
        <w:r w:rsidRPr="00CC54F9">
          <w:rPr>
            <w:rStyle w:val="Hyperlink"/>
            <w:rFonts w:ascii="Arial" w:hAnsi="Arial" w:cs="Arial"/>
          </w:rPr>
          <w:t>https://www.gov.uk/government/news/ofsted-announces-new-early-years-inspection-arrangements</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13th February 2022).</w:t>
      </w:r>
    </w:p>
    <w:p w14:paraId="310C965B" w14:textId="5F9E6A02" w:rsidR="00CC54F9" w:rsidRDefault="00CC54F9" w:rsidP="00CC54F9">
      <w:pPr>
        <w:spacing w:line="360" w:lineRule="auto"/>
        <w:jc w:val="both"/>
        <w:rPr>
          <w:rFonts w:ascii="Arial" w:hAnsi="Arial" w:cs="Arial"/>
          <w:color w:val="000000" w:themeColor="text1"/>
        </w:rPr>
      </w:pPr>
    </w:p>
    <w:p w14:paraId="5B55BAD9" w14:textId="77777777" w:rsidR="004B75A5" w:rsidRPr="00CC54F9" w:rsidRDefault="004B75A5" w:rsidP="00CC54F9">
      <w:pPr>
        <w:spacing w:line="360" w:lineRule="auto"/>
        <w:jc w:val="both"/>
        <w:rPr>
          <w:rFonts w:ascii="Arial" w:hAnsi="Arial" w:cs="Arial"/>
          <w:color w:val="000000" w:themeColor="text1"/>
        </w:rPr>
      </w:pPr>
    </w:p>
    <w:p w14:paraId="1BF74301" w14:textId="398285AC"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lastRenderedPageBreak/>
        <w:t xml:space="preserve">HealthyChildren.org. (2017) </w:t>
      </w:r>
      <w:r w:rsidRPr="00CC54F9">
        <w:rPr>
          <w:rFonts w:ascii="Arial" w:hAnsi="Arial" w:cs="Arial"/>
          <w:i/>
          <w:iCs/>
          <w:color w:val="000000" w:themeColor="text1"/>
        </w:rPr>
        <w:t>Why Quality Matters in Early Child Care: AAP Policy Explained</w:t>
      </w:r>
      <w:r w:rsidRPr="00CC54F9">
        <w:rPr>
          <w:rFonts w:ascii="Arial" w:hAnsi="Arial" w:cs="Arial"/>
          <w:color w:val="000000" w:themeColor="text1"/>
        </w:rPr>
        <w:t>.</w:t>
      </w:r>
      <w:r w:rsidRPr="00CC54F9">
        <w:rPr>
          <w:rFonts w:ascii="Arial" w:hAnsi="Arial" w:cs="Arial"/>
          <w:color w:val="000000" w:themeColor="text1"/>
          <w:lang w:val="cy-GB"/>
        </w:rPr>
        <w:t xml:space="preserve"> [online] Available at: </w:t>
      </w:r>
      <w:r w:rsidRPr="00CC54F9">
        <w:rPr>
          <w:rFonts w:ascii="Arial" w:hAnsi="Arial" w:cs="Arial"/>
          <w:color w:val="000000" w:themeColor="text1"/>
        </w:rPr>
        <w:t xml:space="preserve"> </w:t>
      </w:r>
      <w:hyperlink r:id="rId25" w:history="1">
        <w:r w:rsidRPr="00CC54F9">
          <w:rPr>
            <w:rStyle w:val="Hyperlink"/>
            <w:rFonts w:ascii="Arial" w:hAnsi="Arial" w:cs="Arial"/>
          </w:rPr>
          <w:t>https://www.healthychildren.org/English/family-life/work-play/Pages/Why-Quality-Matters-in-Early-Child-Care.aspx</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2nd February 2022).</w:t>
      </w:r>
    </w:p>
    <w:p w14:paraId="5F4ED85F" w14:textId="77777777" w:rsidR="00CC54F9" w:rsidRPr="00CC54F9" w:rsidRDefault="00CC54F9" w:rsidP="00CC54F9">
      <w:pPr>
        <w:spacing w:line="360" w:lineRule="auto"/>
        <w:jc w:val="both"/>
        <w:rPr>
          <w:rFonts w:ascii="Arial" w:hAnsi="Arial" w:cs="Arial"/>
          <w:color w:val="000000" w:themeColor="text1"/>
        </w:rPr>
      </w:pPr>
    </w:p>
    <w:p w14:paraId="77D23961" w14:textId="2602DF38"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lang w:val="cy-GB"/>
        </w:rPr>
        <w:t xml:space="preserve">Hoare, P. (No Date) </w:t>
      </w:r>
      <w:r w:rsidRPr="00CC54F9">
        <w:rPr>
          <w:rFonts w:ascii="Arial" w:hAnsi="Arial" w:cs="Arial"/>
          <w:i/>
          <w:iCs/>
          <w:color w:val="000000" w:themeColor="text1"/>
          <w:lang w:val="cy-GB"/>
        </w:rPr>
        <w:t>Sustained Shared Thinking and Emotional Well-being Scales.</w:t>
      </w:r>
      <w:r w:rsidRPr="00CC54F9">
        <w:rPr>
          <w:rFonts w:ascii="Arial" w:hAnsi="Arial" w:cs="Arial"/>
          <w:color w:val="000000" w:themeColor="text1"/>
          <w:lang w:val="cy-GB"/>
        </w:rPr>
        <w:t xml:space="preserve"> [online] Available at: </w:t>
      </w:r>
      <w:hyperlink r:id="rId26" w:history="1">
        <w:r w:rsidRPr="00CC54F9">
          <w:rPr>
            <w:rStyle w:val="Hyperlink"/>
            <w:rFonts w:ascii="Arial" w:hAnsi="Arial" w:cs="Arial"/>
            <w:lang w:val="cy-GB"/>
          </w:rPr>
          <w:t>https://www.towerhamlets.gov.uk/Documents/Children-and-families-services/Early-Years/Sustained_Shared_Thinking_and_Emotional_Well_being_scales_Presentation.pdf</w:t>
        </w:r>
      </w:hyperlink>
      <w:r w:rsidRPr="00CC54F9">
        <w:rPr>
          <w:rFonts w:ascii="Arial" w:hAnsi="Arial" w:cs="Arial"/>
          <w:color w:val="000000" w:themeColor="text1"/>
          <w:lang w:val="cy-GB"/>
        </w:rPr>
        <w:t xml:space="preserve"> (Accessed: 2nd February 2022).</w:t>
      </w:r>
    </w:p>
    <w:p w14:paraId="573A380A" w14:textId="77777777" w:rsidR="00CC54F9" w:rsidRPr="00CC54F9" w:rsidRDefault="00CC54F9" w:rsidP="00CC54F9">
      <w:pPr>
        <w:spacing w:line="360" w:lineRule="auto"/>
        <w:jc w:val="both"/>
        <w:rPr>
          <w:rFonts w:ascii="Arial" w:hAnsi="Arial" w:cs="Arial"/>
          <w:color w:val="000000" w:themeColor="text1"/>
        </w:rPr>
      </w:pPr>
    </w:p>
    <w:p w14:paraId="56F02B08" w14:textId="4BD4520C"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lang w:val="cy-GB"/>
        </w:rPr>
        <w:t xml:space="preserve">Howard, S., </w:t>
      </w:r>
      <w:r w:rsidRPr="00CC54F9">
        <w:rPr>
          <w:rFonts w:ascii="Arial" w:hAnsi="Arial" w:cs="Arial"/>
          <w:i/>
          <w:iCs/>
          <w:color w:val="000000" w:themeColor="text1"/>
          <w:lang w:val="cy-GB"/>
        </w:rPr>
        <w:t>et al.,</w:t>
      </w:r>
      <w:r w:rsidRPr="00CC54F9">
        <w:rPr>
          <w:rFonts w:ascii="Arial" w:hAnsi="Arial" w:cs="Arial"/>
          <w:color w:val="000000" w:themeColor="text1"/>
          <w:lang w:val="cy-GB"/>
        </w:rPr>
        <w:t xml:space="preserve"> (2018) </w:t>
      </w:r>
      <w:r w:rsidRPr="00CC54F9">
        <w:rPr>
          <w:rFonts w:ascii="Arial" w:hAnsi="Arial" w:cs="Arial"/>
          <w:i/>
          <w:iCs/>
          <w:color w:val="000000" w:themeColor="text1"/>
          <w:lang w:val="cy-GB"/>
        </w:rPr>
        <w:t>Measuring Interaction Quality in Pre-school Settings: Introduction and Validation of the Sustained Shared Thinking and Emotional Wellbeing (SSTEW) Scale.</w:t>
      </w:r>
      <w:r w:rsidRPr="00CC54F9">
        <w:rPr>
          <w:rFonts w:ascii="Arial" w:hAnsi="Arial" w:cs="Arial"/>
          <w:color w:val="000000" w:themeColor="text1"/>
          <w:lang w:val="cy-GB"/>
        </w:rPr>
        <w:t xml:space="preserve"> [online] Available at: </w:t>
      </w:r>
      <w:hyperlink r:id="rId27" w:history="1">
        <w:r w:rsidRPr="00CC54F9">
          <w:rPr>
            <w:rStyle w:val="Hyperlink"/>
            <w:rFonts w:ascii="Arial" w:hAnsi="Arial" w:cs="Arial"/>
            <w:lang w:val="cy-GB"/>
          </w:rPr>
          <w:t>https://www.researchgate.net/publication/327094598_Measuring_interactional_quality_in_pre-school_settings_introduction_and_validation_of_the_Sustained_Shared_Thinking_and_Emotional_Wellbeing_SSTEW_scale</w:t>
        </w:r>
      </w:hyperlink>
      <w:r w:rsidRPr="00CC54F9">
        <w:rPr>
          <w:rFonts w:ascii="Arial" w:hAnsi="Arial" w:cs="Arial"/>
          <w:color w:val="000000" w:themeColor="text1"/>
          <w:lang w:val="cy-GB"/>
        </w:rPr>
        <w:t xml:space="preserve"> (Accessed: 13th February 2022).</w:t>
      </w:r>
    </w:p>
    <w:p w14:paraId="2B5C7D03" w14:textId="77777777" w:rsidR="00CC54F9" w:rsidRPr="00CC54F9" w:rsidRDefault="00CC54F9" w:rsidP="00CC54F9">
      <w:pPr>
        <w:spacing w:line="360" w:lineRule="auto"/>
        <w:jc w:val="both"/>
        <w:rPr>
          <w:rFonts w:ascii="Arial" w:hAnsi="Arial" w:cs="Arial"/>
          <w:color w:val="000000" w:themeColor="text1"/>
        </w:rPr>
      </w:pPr>
    </w:p>
    <w:p w14:paraId="56AFC838" w14:textId="4F6DBA9C"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King, A. (2019) </w:t>
      </w:r>
      <w:r w:rsidRPr="00CC54F9">
        <w:rPr>
          <w:rFonts w:ascii="Arial" w:hAnsi="Arial" w:cs="Arial"/>
          <w:i/>
          <w:iCs/>
          <w:color w:val="000000" w:themeColor="text1"/>
        </w:rPr>
        <w:t>Coventry’s Inclusive Approach to Collaborative Primary School Improvement.</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28" w:history="1">
        <w:r w:rsidRPr="00CC54F9">
          <w:rPr>
            <w:rStyle w:val="Hyperlink"/>
            <w:rFonts w:ascii="Arial" w:hAnsi="Arial" w:cs="Arial"/>
          </w:rPr>
          <w:t>https://www.stantonbridge.coventry.sch.uk/ckfinder/userfiles/files/Stanton-Bridge-EYFS-SSTEW-Observation-161019.pdf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2nd February 2022).</w:t>
      </w:r>
    </w:p>
    <w:p w14:paraId="3F9CDBB9" w14:textId="77777777" w:rsidR="00CC54F9" w:rsidRPr="00CC54F9" w:rsidRDefault="00CC54F9" w:rsidP="00CC54F9">
      <w:pPr>
        <w:spacing w:line="360" w:lineRule="auto"/>
        <w:jc w:val="both"/>
        <w:rPr>
          <w:rFonts w:ascii="Arial" w:hAnsi="Arial" w:cs="Arial"/>
          <w:color w:val="000000" w:themeColor="text1"/>
        </w:rPr>
      </w:pPr>
    </w:p>
    <w:p w14:paraId="30A0DEEA" w14:textId="624E13EA"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Mathers, S., Singler, R., </w:t>
      </w:r>
      <w:proofErr w:type="spellStart"/>
      <w:r w:rsidRPr="00CC54F9">
        <w:rPr>
          <w:rFonts w:ascii="Arial" w:hAnsi="Arial" w:cs="Arial"/>
          <w:color w:val="000000" w:themeColor="text1"/>
        </w:rPr>
        <w:t>Karemaker</w:t>
      </w:r>
      <w:proofErr w:type="spellEnd"/>
      <w:r w:rsidRPr="00CC54F9">
        <w:rPr>
          <w:rFonts w:ascii="Arial" w:hAnsi="Arial" w:cs="Arial"/>
          <w:color w:val="000000" w:themeColor="text1"/>
        </w:rPr>
        <w:t xml:space="preserve">, A. (2012) </w:t>
      </w:r>
      <w:r w:rsidRPr="00CC54F9">
        <w:rPr>
          <w:rFonts w:ascii="Arial" w:hAnsi="Arial" w:cs="Arial"/>
          <w:i/>
          <w:iCs/>
          <w:color w:val="000000" w:themeColor="text1"/>
        </w:rPr>
        <w:t xml:space="preserve">Improving Quality in the Early </w:t>
      </w:r>
      <w:proofErr w:type="spellStart"/>
      <w:r w:rsidRPr="00CC54F9">
        <w:rPr>
          <w:rFonts w:ascii="Arial" w:hAnsi="Arial" w:cs="Arial"/>
          <w:i/>
          <w:iCs/>
          <w:color w:val="000000" w:themeColor="text1"/>
        </w:rPr>
        <w:t>Yeard</w:t>
      </w:r>
      <w:proofErr w:type="spellEnd"/>
      <w:r w:rsidRPr="00CC54F9">
        <w:rPr>
          <w:rFonts w:ascii="Arial" w:hAnsi="Arial" w:cs="Arial"/>
          <w:i/>
          <w:iCs/>
          <w:color w:val="000000" w:themeColor="text1"/>
        </w:rPr>
        <w:t>: A Comparison of Perspectives and Measures.</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29" w:history="1">
        <w:r w:rsidRPr="00CC54F9">
          <w:rPr>
            <w:rStyle w:val="Hyperlink"/>
            <w:rFonts w:ascii="Arial" w:hAnsi="Arial" w:cs="Arial"/>
          </w:rPr>
          <w:t>https://www.researchgate.net/publication/270747368_Improving_Quality_in_the_Early_Years_A_Comparison_of_Perspectives_and_Measures</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7th February 2022).</w:t>
      </w:r>
    </w:p>
    <w:p w14:paraId="685EF4D6" w14:textId="77777777" w:rsidR="00CC54F9" w:rsidRPr="00CC54F9" w:rsidRDefault="00CC54F9" w:rsidP="00CC54F9">
      <w:pPr>
        <w:spacing w:line="360" w:lineRule="auto"/>
        <w:jc w:val="both"/>
        <w:rPr>
          <w:rFonts w:ascii="Arial" w:hAnsi="Arial" w:cs="Arial"/>
          <w:color w:val="000000" w:themeColor="text1"/>
        </w:rPr>
      </w:pPr>
    </w:p>
    <w:p w14:paraId="1493A811" w14:textId="7DD4E10A" w:rsidR="00CC54F9" w:rsidRDefault="00CC54F9" w:rsidP="00CC54F9">
      <w:pPr>
        <w:spacing w:line="360" w:lineRule="auto"/>
        <w:jc w:val="both"/>
        <w:rPr>
          <w:rFonts w:ascii="Arial" w:hAnsi="Arial" w:cs="Arial"/>
          <w:color w:val="000000" w:themeColor="text1"/>
        </w:rPr>
      </w:pPr>
      <w:proofErr w:type="spellStart"/>
      <w:r w:rsidRPr="00CC54F9">
        <w:rPr>
          <w:rFonts w:ascii="Arial" w:hAnsi="Arial" w:cs="Arial"/>
          <w:color w:val="000000" w:themeColor="text1"/>
        </w:rPr>
        <w:t>Melhuish</w:t>
      </w:r>
      <w:proofErr w:type="spellEnd"/>
      <w:r w:rsidRPr="00CC54F9">
        <w:rPr>
          <w:rFonts w:ascii="Arial" w:hAnsi="Arial" w:cs="Arial"/>
          <w:color w:val="000000" w:themeColor="text1"/>
        </w:rPr>
        <w:t xml:space="preserve">, T., Siraj, I. and Kingston, D. (2015) </w:t>
      </w:r>
      <w:r w:rsidRPr="00CC54F9">
        <w:rPr>
          <w:rFonts w:ascii="Arial" w:hAnsi="Arial" w:cs="Arial"/>
          <w:i/>
          <w:iCs/>
          <w:color w:val="000000" w:themeColor="text1"/>
        </w:rPr>
        <w:t>How SSTEW Scale Supports Quality Improvement.</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0" w:history="1">
        <w:r w:rsidRPr="00CC54F9">
          <w:rPr>
            <w:rStyle w:val="Hyperlink"/>
            <w:rFonts w:ascii="Arial" w:hAnsi="Arial" w:cs="Arial"/>
          </w:rPr>
          <w:t>https://www.foundationyears.org.uk/files/2015/03/Eary-Childhood-Matters-a-presentation-by-Iram-and-Denise.pdf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10th February 2022).</w:t>
      </w:r>
    </w:p>
    <w:p w14:paraId="6ACA3FE8" w14:textId="77777777" w:rsidR="004B75A5" w:rsidRPr="00CC54F9" w:rsidRDefault="004B75A5" w:rsidP="00CC54F9">
      <w:pPr>
        <w:spacing w:line="360" w:lineRule="auto"/>
        <w:jc w:val="both"/>
        <w:rPr>
          <w:rFonts w:ascii="Arial" w:hAnsi="Arial" w:cs="Arial"/>
          <w:color w:val="000000" w:themeColor="text1"/>
        </w:rPr>
      </w:pPr>
    </w:p>
    <w:p w14:paraId="2D7CDB62" w14:textId="1589AD6C"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Mercer, A. (2000) </w:t>
      </w:r>
      <w:r w:rsidRPr="00CC54F9">
        <w:rPr>
          <w:rFonts w:ascii="Arial" w:hAnsi="Arial" w:cs="Arial"/>
          <w:i/>
          <w:iCs/>
          <w:color w:val="000000" w:themeColor="text1"/>
        </w:rPr>
        <w:t>Help Yourself – Quality Assurance</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1" w:history="1">
        <w:r w:rsidRPr="00CC54F9">
          <w:rPr>
            <w:rStyle w:val="Hyperlink"/>
            <w:rFonts w:ascii="Arial" w:hAnsi="Arial" w:cs="Arial"/>
          </w:rPr>
          <w:t>https://www.nurseryworld.co.uk/News/article/help-yourself-quality-assurance</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10th February 2022).</w:t>
      </w:r>
    </w:p>
    <w:p w14:paraId="5DCECCDE" w14:textId="77777777" w:rsidR="00CC54F9" w:rsidRPr="00CC54F9" w:rsidRDefault="00CC54F9" w:rsidP="00CC54F9">
      <w:pPr>
        <w:spacing w:line="360" w:lineRule="auto"/>
        <w:jc w:val="both"/>
        <w:rPr>
          <w:rFonts w:ascii="Arial" w:hAnsi="Arial" w:cs="Arial"/>
          <w:color w:val="000000" w:themeColor="text1"/>
        </w:rPr>
      </w:pPr>
    </w:p>
    <w:p w14:paraId="29F90EDA" w14:textId="67A19210"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Moss, P. (2016) Why can’t we get beyond quality? </w:t>
      </w:r>
      <w:r w:rsidRPr="00CC54F9">
        <w:rPr>
          <w:rFonts w:ascii="Arial" w:hAnsi="Arial" w:cs="Arial"/>
          <w:i/>
          <w:iCs/>
          <w:color w:val="000000" w:themeColor="text1"/>
        </w:rPr>
        <w:t xml:space="preserve">Contemporary Issues in Early Childhood. </w:t>
      </w:r>
      <w:r w:rsidRPr="00CC54F9">
        <w:rPr>
          <w:rFonts w:ascii="Arial" w:hAnsi="Arial" w:cs="Arial"/>
          <w:color w:val="000000" w:themeColor="text1"/>
        </w:rPr>
        <w:t xml:space="preserve">Vol. 17 (1) pp. 8-15. </w:t>
      </w:r>
      <w:r w:rsidRPr="00CC54F9">
        <w:rPr>
          <w:rFonts w:ascii="Arial" w:hAnsi="Arial" w:cs="Arial"/>
          <w:color w:val="000000" w:themeColor="text1"/>
          <w:lang w:val="cy-GB"/>
        </w:rPr>
        <w:t>(Accessed: 1st February 2022).</w:t>
      </w:r>
    </w:p>
    <w:p w14:paraId="3C6D5976" w14:textId="77777777" w:rsidR="00CC54F9" w:rsidRPr="00CC54F9" w:rsidRDefault="00CC54F9" w:rsidP="00CC54F9">
      <w:pPr>
        <w:spacing w:line="360" w:lineRule="auto"/>
        <w:jc w:val="both"/>
        <w:rPr>
          <w:rFonts w:ascii="Arial" w:hAnsi="Arial" w:cs="Arial"/>
          <w:color w:val="000000" w:themeColor="text1"/>
        </w:rPr>
      </w:pPr>
    </w:p>
    <w:p w14:paraId="52BB8947" w14:textId="33BA8A52"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NDNA. (2019) </w:t>
      </w:r>
      <w:r w:rsidRPr="00CC54F9">
        <w:rPr>
          <w:rFonts w:ascii="Arial" w:hAnsi="Arial" w:cs="Arial"/>
          <w:i/>
          <w:iCs/>
          <w:color w:val="000000" w:themeColor="text1"/>
        </w:rPr>
        <w:t>Quality Counts Awarded Nurseries.</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2" w:history="1">
        <w:r w:rsidRPr="00CC54F9">
          <w:rPr>
            <w:rStyle w:val="Hyperlink"/>
            <w:rFonts w:ascii="Arial" w:hAnsi="Arial" w:cs="Arial"/>
          </w:rPr>
          <w:t>https://www.ndna.org.uk/NDNA/Training/quality_counts_awarded_nurseries.aspx</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7th February 2022).</w:t>
      </w:r>
    </w:p>
    <w:p w14:paraId="16592E41" w14:textId="77777777" w:rsidR="00CC54F9" w:rsidRPr="00CC54F9" w:rsidRDefault="00CC54F9" w:rsidP="00CC54F9">
      <w:pPr>
        <w:spacing w:line="360" w:lineRule="auto"/>
        <w:jc w:val="both"/>
        <w:rPr>
          <w:rFonts w:ascii="Arial" w:hAnsi="Arial" w:cs="Arial"/>
          <w:color w:val="000000" w:themeColor="text1"/>
        </w:rPr>
      </w:pPr>
    </w:p>
    <w:p w14:paraId="7F8E3897" w14:textId="42BEE1DF"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NDNA. (2019a) </w:t>
      </w:r>
      <w:r w:rsidRPr="00CC54F9">
        <w:rPr>
          <w:rFonts w:ascii="Arial" w:hAnsi="Arial" w:cs="Arial"/>
          <w:i/>
          <w:iCs/>
          <w:color w:val="000000" w:themeColor="text1"/>
        </w:rPr>
        <w:t>Childcare Quality Improvement &amp; Self Evaluation.</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3" w:history="1">
        <w:r w:rsidRPr="00CC54F9">
          <w:rPr>
            <w:rStyle w:val="Hyperlink"/>
            <w:rFonts w:ascii="Arial" w:hAnsi="Arial" w:cs="Arial"/>
          </w:rPr>
          <w:t>https://www.ndna.org.uk/childcare-training-quality-improvement</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10th February 2022).</w:t>
      </w:r>
    </w:p>
    <w:p w14:paraId="2FEC084C" w14:textId="77777777" w:rsidR="00CC54F9" w:rsidRPr="00CC54F9" w:rsidRDefault="00CC54F9" w:rsidP="00CC54F9">
      <w:pPr>
        <w:spacing w:line="360" w:lineRule="auto"/>
        <w:jc w:val="both"/>
        <w:rPr>
          <w:rFonts w:ascii="Arial" w:hAnsi="Arial" w:cs="Arial"/>
          <w:color w:val="000000" w:themeColor="text1"/>
        </w:rPr>
      </w:pPr>
    </w:p>
    <w:p w14:paraId="0E1DE3DB" w14:textId="223532E9"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NDNA. (2019b) </w:t>
      </w:r>
      <w:r w:rsidRPr="00CC54F9">
        <w:rPr>
          <w:rFonts w:ascii="Arial" w:hAnsi="Arial" w:cs="Arial"/>
          <w:i/>
          <w:iCs/>
          <w:color w:val="000000" w:themeColor="text1"/>
        </w:rPr>
        <w:t>Childcare Quality Improvement &amp; Self Evaluation</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4" w:history="1">
        <w:r w:rsidRPr="00CC54F9">
          <w:rPr>
            <w:rStyle w:val="Hyperlink"/>
            <w:rFonts w:ascii="Arial" w:hAnsi="Arial" w:cs="Arial"/>
          </w:rPr>
          <w:t>http://www.ndna.org.uk/childcare-training-quality-improvement</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13th February 2022).</w:t>
      </w:r>
    </w:p>
    <w:p w14:paraId="6DEEDC33" w14:textId="77777777" w:rsidR="00CC54F9" w:rsidRPr="00CC54F9" w:rsidRDefault="00CC54F9" w:rsidP="00CC54F9">
      <w:pPr>
        <w:spacing w:line="360" w:lineRule="auto"/>
        <w:jc w:val="both"/>
        <w:rPr>
          <w:rFonts w:ascii="Arial" w:hAnsi="Arial" w:cs="Arial"/>
          <w:color w:val="000000" w:themeColor="text1"/>
        </w:rPr>
      </w:pPr>
    </w:p>
    <w:p w14:paraId="2BBB0AB9" w14:textId="7BA86545"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NDNA. (No Date) </w:t>
      </w:r>
      <w:r w:rsidRPr="00CC54F9">
        <w:rPr>
          <w:rFonts w:ascii="Arial" w:hAnsi="Arial" w:cs="Arial"/>
          <w:i/>
          <w:iCs/>
          <w:color w:val="000000" w:themeColor="text1"/>
        </w:rPr>
        <w:t>NDNA’s Early Years Quality Scheme Achieves Certification.</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5" w:history="1">
        <w:r w:rsidRPr="00CC54F9">
          <w:rPr>
            <w:rStyle w:val="Hyperlink"/>
            <w:rFonts w:ascii="Arial" w:hAnsi="Arial" w:cs="Arial"/>
          </w:rPr>
          <w:t>https://www.ndna.org.uk/NDNA/News/Press_releases/2019/NDNAs_early_years_quality_scheme_achieves_certification.aspx</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5th February 2022).</w:t>
      </w:r>
    </w:p>
    <w:p w14:paraId="064214C9" w14:textId="77777777" w:rsidR="00CC54F9" w:rsidRPr="00CC54F9" w:rsidRDefault="00CC54F9" w:rsidP="00CC54F9">
      <w:pPr>
        <w:spacing w:line="360" w:lineRule="auto"/>
        <w:jc w:val="both"/>
        <w:rPr>
          <w:rFonts w:ascii="Arial" w:hAnsi="Arial" w:cs="Arial"/>
          <w:color w:val="000000" w:themeColor="text1"/>
        </w:rPr>
      </w:pPr>
    </w:p>
    <w:p w14:paraId="41971D98" w14:textId="67A0B9D5"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Pacey. (2016) </w:t>
      </w:r>
      <w:r w:rsidRPr="00CC54F9">
        <w:rPr>
          <w:rFonts w:ascii="Arial" w:hAnsi="Arial" w:cs="Arial"/>
          <w:i/>
          <w:iCs/>
          <w:color w:val="000000" w:themeColor="text1"/>
        </w:rPr>
        <w:t>How Can Parents Recognise Quality in a Childcare Setting?</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6" w:history="1">
        <w:r w:rsidRPr="00CC54F9">
          <w:rPr>
            <w:rStyle w:val="Hyperlink"/>
            <w:rFonts w:ascii="Arial" w:hAnsi="Arial" w:cs="Arial"/>
          </w:rPr>
          <w:t>https://www.pacey.org.uk/news-and-views/pacey-blog/2016/january-2016/how-can-parents-recognise-quality-in-a-childcare-s/</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1st February 2022).</w:t>
      </w:r>
    </w:p>
    <w:p w14:paraId="1C05FDF8" w14:textId="77777777" w:rsidR="00CC54F9" w:rsidRPr="00CC54F9" w:rsidRDefault="00CC54F9" w:rsidP="00CC54F9">
      <w:pPr>
        <w:spacing w:line="360" w:lineRule="auto"/>
        <w:jc w:val="both"/>
        <w:rPr>
          <w:rFonts w:ascii="Arial" w:hAnsi="Arial" w:cs="Arial"/>
          <w:color w:val="000000" w:themeColor="text1"/>
        </w:rPr>
      </w:pPr>
    </w:p>
    <w:p w14:paraId="5D572782" w14:textId="4A196795"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Paul, S. (2019) </w:t>
      </w:r>
      <w:r w:rsidRPr="00CC54F9">
        <w:rPr>
          <w:rFonts w:ascii="Arial" w:hAnsi="Arial" w:cs="Arial"/>
          <w:i/>
          <w:iCs/>
          <w:color w:val="000000" w:themeColor="text1"/>
        </w:rPr>
        <w:t>What are The Influencing Factors for Quality Education.</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7" w:history="1">
        <w:r w:rsidRPr="00CC54F9">
          <w:rPr>
            <w:rStyle w:val="Hyperlink"/>
            <w:rFonts w:ascii="Arial" w:hAnsi="Arial" w:cs="Arial"/>
          </w:rPr>
          <w:t>https://ukcurriculumschools.wordpress.com/2019/01/14/what-are-the-influencing-factors-for-quality-education/</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5th February 2022).</w:t>
      </w:r>
    </w:p>
    <w:p w14:paraId="4BA7A7A7" w14:textId="77777777" w:rsidR="00CC54F9" w:rsidRPr="00CC54F9" w:rsidRDefault="00CC54F9" w:rsidP="00CC54F9">
      <w:pPr>
        <w:spacing w:line="360" w:lineRule="auto"/>
        <w:jc w:val="both"/>
        <w:rPr>
          <w:rFonts w:ascii="Arial" w:hAnsi="Arial" w:cs="Arial"/>
          <w:color w:val="000000" w:themeColor="text1"/>
        </w:rPr>
      </w:pPr>
    </w:p>
    <w:p w14:paraId="73939784" w14:textId="42C045C0"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lastRenderedPageBreak/>
        <w:t xml:space="preserve">Social Care Wales. (2017b) </w:t>
      </w:r>
      <w:r w:rsidRPr="00CC54F9">
        <w:rPr>
          <w:rFonts w:ascii="Arial" w:hAnsi="Arial" w:cs="Arial"/>
          <w:i/>
          <w:iCs/>
          <w:color w:val="000000" w:themeColor="text1"/>
        </w:rPr>
        <w:t>A Guide to Supervising and Appraising Well.</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38" w:history="1">
        <w:r w:rsidRPr="00CC54F9">
          <w:rPr>
            <w:rStyle w:val="Hyperlink"/>
            <w:rFonts w:ascii="Arial" w:hAnsi="Arial" w:cs="Arial"/>
          </w:rPr>
          <w:t>https://socialcare.wales/cms_assets/file-uploads/A-guide-to-supervising-well-ENG.pdf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13th February 2022).</w:t>
      </w:r>
    </w:p>
    <w:p w14:paraId="6540BFDF" w14:textId="77777777" w:rsidR="00CC54F9" w:rsidRPr="00CC54F9" w:rsidRDefault="00CC54F9" w:rsidP="00CC54F9">
      <w:pPr>
        <w:spacing w:line="360" w:lineRule="auto"/>
        <w:jc w:val="both"/>
        <w:rPr>
          <w:rFonts w:ascii="Arial" w:hAnsi="Arial" w:cs="Arial"/>
          <w:color w:val="000000" w:themeColor="text1"/>
        </w:rPr>
      </w:pPr>
    </w:p>
    <w:p w14:paraId="0028955F" w14:textId="6712AACE" w:rsidR="00CC54F9" w:rsidRPr="00CC54F9" w:rsidRDefault="00CC54F9" w:rsidP="00CC54F9">
      <w:pPr>
        <w:spacing w:line="360" w:lineRule="auto"/>
        <w:jc w:val="both"/>
        <w:rPr>
          <w:rFonts w:ascii="Arial" w:hAnsi="Arial" w:cs="Arial"/>
          <w:color w:val="000000" w:themeColor="text1"/>
        </w:rPr>
      </w:pPr>
      <w:proofErr w:type="spellStart"/>
      <w:r w:rsidRPr="00CC54F9">
        <w:rPr>
          <w:rFonts w:ascii="Arial" w:hAnsi="Arial" w:cs="Arial"/>
          <w:color w:val="000000" w:themeColor="text1"/>
        </w:rPr>
        <w:t>SocialCareWales</w:t>
      </w:r>
      <w:proofErr w:type="spellEnd"/>
      <w:r w:rsidRPr="00CC54F9">
        <w:rPr>
          <w:rFonts w:ascii="Arial" w:hAnsi="Arial" w:cs="Arial"/>
          <w:color w:val="000000" w:themeColor="text1"/>
        </w:rPr>
        <w:t xml:space="preserve">. (2017a) </w:t>
      </w:r>
      <w:r w:rsidRPr="00CC54F9">
        <w:rPr>
          <w:rFonts w:ascii="Arial" w:hAnsi="Arial" w:cs="Arial"/>
          <w:i/>
          <w:iCs/>
          <w:color w:val="000000" w:themeColor="text1"/>
        </w:rPr>
        <w:t>List of Required Qualifications to Work Within Early Years and Childcare in Wales.</w:t>
      </w:r>
      <w:r w:rsidRPr="00CC54F9">
        <w:rPr>
          <w:rFonts w:ascii="Arial" w:hAnsi="Arial" w:cs="Arial"/>
          <w:color w:val="000000" w:themeColor="text1"/>
          <w:lang w:val="cy-GB"/>
        </w:rPr>
        <w:t xml:space="preserve"> [online] Available at: </w:t>
      </w:r>
      <w:r w:rsidRPr="00CC54F9">
        <w:rPr>
          <w:rFonts w:ascii="Arial" w:hAnsi="Arial" w:cs="Arial"/>
          <w:i/>
          <w:iCs/>
          <w:color w:val="000000" w:themeColor="text1"/>
        </w:rPr>
        <w:t xml:space="preserve"> </w:t>
      </w:r>
      <w:hyperlink r:id="rId39" w:history="1">
        <w:r w:rsidRPr="00CC54F9">
          <w:rPr>
            <w:rStyle w:val="Hyperlink"/>
            <w:rFonts w:ascii="Arial" w:hAnsi="Arial" w:cs="Arial"/>
          </w:rPr>
          <w:t>https://socialcare.wales/cms_assets/file-uploads/List-of-required-qualifications-to-work-within-early-years-and-childcare-sector-in-Wales.pdf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7th February 2022).</w:t>
      </w:r>
    </w:p>
    <w:p w14:paraId="522F8756" w14:textId="77777777" w:rsidR="00CC54F9" w:rsidRPr="00CC54F9" w:rsidRDefault="00CC54F9" w:rsidP="00CC54F9">
      <w:pPr>
        <w:spacing w:line="360" w:lineRule="auto"/>
        <w:jc w:val="both"/>
        <w:rPr>
          <w:rFonts w:ascii="Arial" w:hAnsi="Arial" w:cs="Arial"/>
          <w:color w:val="000000" w:themeColor="text1"/>
        </w:rPr>
      </w:pPr>
    </w:p>
    <w:p w14:paraId="2FF71F13" w14:textId="5DDE49E1" w:rsidR="00CC54F9" w:rsidRPr="00CC54F9" w:rsidRDefault="00CC54F9" w:rsidP="00CC54F9">
      <w:pPr>
        <w:spacing w:line="360" w:lineRule="auto"/>
        <w:jc w:val="both"/>
        <w:rPr>
          <w:rFonts w:ascii="Arial" w:hAnsi="Arial" w:cs="Arial"/>
          <w:color w:val="000000" w:themeColor="text1"/>
        </w:rPr>
      </w:pPr>
      <w:proofErr w:type="spellStart"/>
      <w:r w:rsidRPr="00CC54F9">
        <w:rPr>
          <w:rFonts w:ascii="Arial" w:hAnsi="Arial" w:cs="Arial"/>
          <w:color w:val="000000" w:themeColor="text1"/>
        </w:rPr>
        <w:t>SwindonBoroughCouncil</w:t>
      </w:r>
      <w:proofErr w:type="spellEnd"/>
      <w:r w:rsidRPr="00CC54F9">
        <w:rPr>
          <w:rFonts w:ascii="Arial" w:hAnsi="Arial" w:cs="Arial"/>
          <w:color w:val="000000" w:themeColor="text1"/>
        </w:rPr>
        <w:t xml:space="preserve">. (2019) </w:t>
      </w:r>
      <w:r w:rsidRPr="00CC54F9">
        <w:rPr>
          <w:rFonts w:ascii="Arial" w:hAnsi="Arial" w:cs="Arial"/>
          <w:i/>
          <w:iCs/>
          <w:color w:val="000000" w:themeColor="text1"/>
        </w:rPr>
        <w:t>Children’s Services Performance and Quality Assurance Framework.</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40" w:history="1">
        <w:r w:rsidRPr="00CC54F9">
          <w:rPr>
            <w:rStyle w:val="Hyperlink"/>
            <w:rFonts w:ascii="Arial" w:hAnsi="Arial" w:cs="Arial"/>
          </w:rPr>
          <w:t>https://localoffer.swindon.gov.uk/media/34581/send-quality-assurance-framework.pdf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7th February 2022).</w:t>
      </w:r>
    </w:p>
    <w:p w14:paraId="33C52DCE" w14:textId="77777777" w:rsidR="00CC54F9" w:rsidRPr="00CC54F9" w:rsidRDefault="00CC54F9" w:rsidP="00CC54F9">
      <w:pPr>
        <w:spacing w:line="360" w:lineRule="auto"/>
        <w:jc w:val="both"/>
        <w:rPr>
          <w:rFonts w:ascii="Arial" w:hAnsi="Arial" w:cs="Arial"/>
          <w:color w:val="000000" w:themeColor="text1"/>
        </w:rPr>
      </w:pPr>
    </w:p>
    <w:p w14:paraId="366FF345" w14:textId="272C38E7"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Sylva, K., </w:t>
      </w:r>
      <w:r w:rsidRPr="00CC54F9">
        <w:rPr>
          <w:rFonts w:ascii="Arial" w:hAnsi="Arial" w:cs="Arial"/>
          <w:i/>
          <w:iCs/>
          <w:color w:val="000000" w:themeColor="text1"/>
        </w:rPr>
        <w:t xml:space="preserve">et al. </w:t>
      </w:r>
      <w:r w:rsidRPr="00CC54F9">
        <w:rPr>
          <w:rFonts w:ascii="Arial" w:hAnsi="Arial" w:cs="Arial"/>
          <w:color w:val="000000" w:themeColor="text1"/>
        </w:rPr>
        <w:t xml:space="preserve">(2004) </w:t>
      </w:r>
      <w:r w:rsidRPr="00CC54F9">
        <w:rPr>
          <w:rFonts w:ascii="Arial" w:hAnsi="Arial" w:cs="Arial"/>
          <w:i/>
          <w:iCs/>
          <w:color w:val="000000" w:themeColor="text1"/>
        </w:rPr>
        <w:t>The Effective Provision of Pre-School Education (EPPE) Project: Findings from Pre-school to end of Key Stage 1</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41" w:history="1">
        <w:r w:rsidRPr="00CC54F9">
          <w:rPr>
            <w:rStyle w:val="Hyperlink"/>
            <w:rFonts w:ascii="Arial" w:hAnsi="Arial" w:cs="Arial"/>
          </w:rPr>
          <w:t>https://dera.ioe.ac.uk/18189/2/SSU-SF-2004-01.pdf</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11th February 2022).</w:t>
      </w:r>
    </w:p>
    <w:p w14:paraId="668FBFF2" w14:textId="77777777" w:rsidR="00CC54F9" w:rsidRPr="00CC54F9" w:rsidRDefault="00CC54F9" w:rsidP="00CC54F9">
      <w:pPr>
        <w:spacing w:line="360" w:lineRule="auto"/>
        <w:jc w:val="both"/>
        <w:rPr>
          <w:rFonts w:ascii="Arial" w:hAnsi="Arial" w:cs="Arial"/>
          <w:color w:val="000000" w:themeColor="text1"/>
        </w:rPr>
      </w:pPr>
    </w:p>
    <w:p w14:paraId="7FD47E58" w14:textId="660F8EEB" w:rsidR="00CC54F9" w:rsidRPr="00CC54F9" w:rsidRDefault="00CC54F9" w:rsidP="00CC54F9">
      <w:pPr>
        <w:spacing w:line="360" w:lineRule="auto"/>
        <w:jc w:val="both"/>
        <w:rPr>
          <w:rFonts w:ascii="Arial" w:hAnsi="Arial" w:cs="Arial"/>
          <w:color w:val="000000" w:themeColor="text1"/>
        </w:rPr>
      </w:pPr>
      <w:r w:rsidRPr="00CC54F9">
        <w:rPr>
          <w:rFonts w:ascii="Arial" w:hAnsi="Arial" w:cs="Arial"/>
          <w:color w:val="000000" w:themeColor="text1"/>
        </w:rPr>
        <w:t xml:space="preserve">The Education People. (2018) </w:t>
      </w:r>
      <w:r w:rsidRPr="00CC54F9">
        <w:rPr>
          <w:rFonts w:ascii="Arial" w:hAnsi="Arial" w:cs="Arial"/>
          <w:i/>
          <w:iCs/>
          <w:color w:val="000000" w:themeColor="text1"/>
        </w:rPr>
        <w:t>Safeguarding in Early Years Education.</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42" w:history="1">
        <w:r w:rsidRPr="00CC54F9">
          <w:rPr>
            <w:rStyle w:val="Hyperlink"/>
            <w:rFonts w:ascii="Arial" w:hAnsi="Arial" w:cs="Arial"/>
            <w:shd w:val="clear" w:color="auto" w:fill="FFFFFF"/>
          </w:rPr>
          <w:t>https://www.theeducationpeople.org/media/3921/supervision-guidance-for-early-years.docx</w:t>
        </w:r>
      </w:hyperlink>
      <w:r w:rsidRPr="00CC54F9">
        <w:rPr>
          <w:rStyle w:val="Hyperlink"/>
          <w:rFonts w:ascii="Arial" w:hAnsi="Arial" w:cs="Arial"/>
          <w:shd w:val="clear" w:color="auto" w:fill="FFFFFF"/>
        </w:rPr>
        <w:t xml:space="preserve"> </w:t>
      </w:r>
      <w:r w:rsidRPr="00CC54F9">
        <w:rPr>
          <w:rFonts w:ascii="Arial" w:hAnsi="Arial" w:cs="Arial"/>
          <w:color w:val="000000" w:themeColor="text1"/>
          <w:lang w:val="cy-GB"/>
        </w:rPr>
        <w:t>(Accessed: 12th February 2022).</w:t>
      </w:r>
    </w:p>
    <w:p w14:paraId="7DEAAB2E" w14:textId="77777777" w:rsidR="00CC54F9" w:rsidRPr="00CC54F9" w:rsidRDefault="00CC54F9" w:rsidP="00CC54F9">
      <w:pPr>
        <w:spacing w:line="360" w:lineRule="auto"/>
        <w:jc w:val="both"/>
        <w:rPr>
          <w:rFonts w:ascii="Arial" w:hAnsi="Arial" w:cs="Arial"/>
          <w:color w:val="000000" w:themeColor="text1"/>
        </w:rPr>
      </w:pPr>
    </w:p>
    <w:p w14:paraId="160005D5" w14:textId="77777777" w:rsidR="00CC54F9" w:rsidRPr="00CC54F9" w:rsidRDefault="00CC54F9" w:rsidP="00CC54F9">
      <w:pPr>
        <w:spacing w:line="360" w:lineRule="auto"/>
        <w:jc w:val="both"/>
        <w:rPr>
          <w:rFonts w:ascii="Arial" w:hAnsi="Arial" w:cs="Arial"/>
          <w:color w:val="000000" w:themeColor="text1"/>
        </w:rPr>
      </w:pPr>
      <w:proofErr w:type="spellStart"/>
      <w:r w:rsidRPr="00CC54F9">
        <w:rPr>
          <w:rFonts w:ascii="Arial" w:hAnsi="Arial" w:cs="Arial"/>
          <w:color w:val="000000" w:themeColor="text1"/>
        </w:rPr>
        <w:t>WatchMeGrow</w:t>
      </w:r>
      <w:proofErr w:type="spellEnd"/>
      <w:r w:rsidRPr="00CC54F9">
        <w:rPr>
          <w:rFonts w:ascii="Arial" w:hAnsi="Arial" w:cs="Arial"/>
          <w:color w:val="000000" w:themeColor="text1"/>
        </w:rPr>
        <w:t xml:space="preserve">. (No Date) </w:t>
      </w:r>
      <w:r w:rsidRPr="00CC54F9">
        <w:rPr>
          <w:rFonts w:ascii="Arial" w:hAnsi="Arial" w:cs="Arial"/>
          <w:i/>
          <w:iCs/>
          <w:color w:val="000000" w:themeColor="text1"/>
        </w:rPr>
        <w:t xml:space="preserve">Sustained Shared Thinking and Emotional Well-being (SSTEW) Scales for </w:t>
      </w:r>
      <w:proofErr w:type="gramStart"/>
      <w:r w:rsidRPr="00CC54F9">
        <w:rPr>
          <w:rFonts w:ascii="Arial" w:hAnsi="Arial" w:cs="Arial"/>
          <w:i/>
          <w:iCs/>
          <w:color w:val="000000" w:themeColor="text1"/>
        </w:rPr>
        <w:t>2-5 Year Olds</w:t>
      </w:r>
      <w:proofErr w:type="gramEnd"/>
      <w:r w:rsidRPr="00CC54F9">
        <w:rPr>
          <w:rFonts w:ascii="Arial" w:hAnsi="Arial" w:cs="Arial"/>
          <w:i/>
          <w:iCs/>
          <w:color w:val="000000" w:themeColor="text1"/>
        </w:rPr>
        <w:t xml:space="preserve"> Provision.</w:t>
      </w:r>
      <w:r w:rsidRPr="00CC54F9">
        <w:rPr>
          <w:rFonts w:ascii="Arial" w:hAnsi="Arial" w:cs="Arial"/>
          <w:color w:val="000000" w:themeColor="text1"/>
        </w:rPr>
        <w:t xml:space="preserve"> </w:t>
      </w:r>
      <w:r w:rsidRPr="00CC54F9">
        <w:rPr>
          <w:rFonts w:ascii="Arial" w:hAnsi="Arial" w:cs="Arial"/>
          <w:color w:val="000000" w:themeColor="text1"/>
          <w:lang w:val="cy-GB"/>
        </w:rPr>
        <w:t xml:space="preserve">[online] Available at: </w:t>
      </w:r>
      <w:hyperlink r:id="rId43" w:history="1">
        <w:r w:rsidRPr="00CC54F9">
          <w:rPr>
            <w:rStyle w:val="Hyperlink"/>
            <w:rFonts w:ascii="Arial" w:hAnsi="Arial" w:cs="Arial"/>
          </w:rPr>
          <w:t>https://watchmegrow.uk/further_resources/sustained-shared-thinking-emotional-well-sstew-scales-2-5-year-olds-provision/</w:t>
        </w:r>
      </w:hyperlink>
      <w:r w:rsidRPr="00CC54F9">
        <w:rPr>
          <w:rFonts w:ascii="Arial" w:hAnsi="Arial" w:cs="Arial"/>
          <w:color w:val="000000" w:themeColor="text1"/>
        </w:rPr>
        <w:t xml:space="preserve"> </w:t>
      </w:r>
      <w:r w:rsidRPr="00CC54F9">
        <w:rPr>
          <w:rFonts w:ascii="Arial" w:hAnsi="Arial" w:cs="Arial"/>
          <w:color w:val="000000" w:themeColor="text1"/>
          <w:lang w:val="cy-GB"/>
        </w:rPr>
        <w:t>(Accessed: 7th February 2022).</w:t>
      </w:r>
    </w:p>
    <w:p w14:paraId="7EC047A1" w14:textId="77777777" w:rsidR="0058333A" w:rsidRPr="00BE031B" w:rsidRDefault="0058333A" w:rsidP="00CC54F9">
      <w:pPr>
        <w:ind w:left="-360"/>
        <w:jc w:val="both"/>
        <w:rPr>
          <w:rFonts w:ascii="Arial" w:hAnsi="Arial" w:cs="Arial"/>
          <w:color w:val="000000" w:themeColor="text1"/>
        </w:rPr>
      </w:pPr>
    </w:p>
    <w:sectPr w:rsidR="0058333A" w:rsidRPr="00BE031B">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F768D" w14:textId="77777777" w:rsidR="00BE031B" w:rsidRDefault="00BE031B" w:rsidP="00BE031B">
      <w:r>
        <w:separator/>
      </w:r>
    </w:p>
  </w:endnote>
  <w:endnote w:type="continuationSeparator" w:id="0">
    <w:p w14:paraId="57FB9382" w14:textId="77777777" w:rsidR="00BE031B" w:rsidRDefault="00BE031B" w:rsidP="00BE03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775710"/>
      <w:docPartObj>
        <w:docPartGallery w:val="Page Numbers (Bottom of Page)"/>
        <w:docPartUnique/>
      </w:docPartObj>
    </w:sdtPr>
    <w:sdtEndPr>
      <w:rPr>
        <w:rStyle w:val="PageNumber"/>
      </w:rPr>
    </w:sdtEndPr>
    <w:sdtContent>
      <w:p w14:paraId="75EB6E5D" w14:textId="67631C3F" w:rsidR="00BE031B" w:rsidRDefault="00BE031B" w:rsidP="00C32E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A6A0F0" w14:textId="77777777" w:rsidR="00BE031B" w:rsidRDefault="00BE03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6699693"/>
      <w:docPartObj>
        <w:docPartGallery w:val="Page Numbers (Bottom of Page)"/>
        <w:docPartUnique/>
      </w:docPartObj>
    </w:sdtPr>
    <w:sdtEndPr>
      <w:rPr>
        <w:rStyle w:val="PageNumber"/>
      </w:rPr>
    </w:sdtEndPr>
    <w:sdtContent>
      <w:p w14:paraId="61075E34" w14:textId="18AA1683" w:rsidR="00BE031B" w:rsidRDefault="00BE031B" w:rsidP="00C32E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F2172F" w14:textId="77777777" w:rsidR="00BE031B" w:rsidRDefault="00BE0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1F729" w14:textId="77777777" w:rsidR="00BE031B" w:rsidRDefault="00BE031B" w:rsidP="00BE031B">
      <w:r>
        <w:separator/>
      </w:r>
    </w:p>
  </w:footnote>
  <w:footnote w:type="continuationSeparator" w:id="0">
    <w:p w14:paraId="06335EE7" w14:textId="77777777" w:rsidR="00BE031B" w:rsidRDefault="00BE031B" w:rsidP="00BE03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8D13E" w14:textId="6C6451AE" w:rsidR="00BE031B" w:rsidRPr="00BE031B" w:rsidRDefault="00BE031B">
    <w:pPr>
      <w:pStyle w:val="Header"/>
      <w:rPr>
        <w:rFonts w:ascii="Arial" w:hAnsi="Arial" w:cs="Arial"/>
      </w:rPr>
    </w:pPr>
    <w:r w:rsidRPr="00BE031B">
      <w:rPr>
        <w:rFonts w:ascii="Arial" w:hAnsi="Arial" w:cs="Arial"/>
      </w:rPr>
      <w:t>ECEY6008/C</w:t>
    </w:r>
    <w:r w:rsidRPr="00BE031B">
      <w:rPr>
        <w:rFonts w:ascii="Arial" w:hAnsi="Arial" w:cs="Arial"/>
      </w:rPr>
      <w:tab/>
      <w:t>1905077</w:t>
    </w:r>
    <w:r w:rsidRPr="00BE031B">
      <w:rPr>
        <w:rFonts w:ascii="Arial" w:hAnsi="Arial" w:cs="Arial"/>
      </w:rPr>
      <w:tab/>
    </w:r>
    <w:r w:rsidR="004B75A5">
      <w:rPr>
        <w:rFonts w:ascii="Arial" w:hAnsi="Arial" w:cs="Arial"/>
      </w:rPr>
      <w:t>2,436</w:t>
    </w:r>
    <w:r w:rsidRPr="00BE031B">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95E9D"/>
    <w:multiLevelType w:val="hybridMultilevel"/>
    <w:tmpl w:val="E5C68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1E5E21"/>
    <w:multiLevelType w:val="hybridMultilevel"/>
    <w:tmpl w:val="7F929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3D1CA8"/>
    <w:multiLevelType w:val="hybridMultilevel"/>
    <w:tmpl w:val="349CBE24"/>
    <w:lvl w:ilvl="0" w:tplc="FFC61320">
      <w:start w:val="1"/>
      <w:numFmt w:val="bullet"/>
      <w:lvlText w:val="•"/>
      <w:lvlJc w:val="left"/>
      <w:pPr>
        <w:tabs>
          <w:tab w:val="num" w:pos="720"/>
        </w:tabs>
        <w:ind w:left="720" w:hanging="360"/>
      </w:pPr>
      <w:rPr>
        <w:rFonts w:ascii="Arial" w:hAnsi="Arial" w:hint="default"/>
      </w:rPr>
    </w:lvl>
    <w:lvl w:ilvl="1" w:tplc="274252C2" w:tentative="1">
      <w:start w:val="1"/>
      <w:numFmt w:val="bullet"/>
      <w:lvlText w:val="•"/>
      <w:lvlJc w:val="left"/>
      <w:pPr>
        <w:tabs>
          <w:tab w:val="num" w:pos="1440"/>
        </w:tabs>
        <w:ind w:left="1440" w:hanging="360"/>
      </w:pPr>
      <w:rPr>
        <w:rFonts w:ascii="Arial" w:hAnsi="Arial" w:hint="default"/>
      </w:rPr>
    </w:lvl>
    <w:lvl w:ilvl="2" w:tplc="5A945AF0" w:tentative="1">
      <w:start w:val="1"/>
      <w:numFmt w:val="bullet"/>
      <w:lvlText w:val="•"/>
      <w:lvlJc w:val="left"/>
      <w:pPr>
        <w:tabs>
          <w:tab w:val="num" w:pos="2160"/>
        </w:tabs>
        <w:ind w:left="2160" w:hanging="360"/>
      </w:pPr>
      <w:rPr>
        <w:rFonts w:ascii="Arial" w:hAnsi="Arial" w:hint="default"/>
      </w:rPr>
    </w:lvl>
    <w:lvl w:ilvl="3" w:tplc="086E9CF4" w:tentative="1">
      <w:start w:val="1"/>
      <w:numFmt w:val="bullet"/>
      <w:lvlText w:val="•"/>
      <w:lvlJc w:val="left"/>
      <w:pPr>
        <w:tabs>
          <w:tab w:val="num" w:pos="2880"/>
        </w:tabs>
        <w:ind w:left="2880" w:hanging="360"/>
      </w:pPr>
      <w:rPr>
        <w:rFonts w:ascii="Arial" w:hAnsi="Arial" w:hint="default"/>
      </w:rPr>
    </w:lvl>
    <w:lvl w:ilvl="4" w:tplc="E278A08E" w:tentative="1">
      <w:start w:val="1"/>
      <w:numFmt w:val="bullet"/>
      <w:lvlText w:val="•"/>
      <w:lvlJc w:val="left"/>
      <w:pPr>
        <w:tabs>
          <w:tab w:val="num" w:pos="3600"/>
        </w:tabs>
        <w:ind w:left="3600" w:hanging="360"/>
      </w:pPr>
      <w:rPr>
        <w:rFonts w:ascii="Arial" w:hAnsi="Arial" w:hint="default"/>
      </w:rPr>
    </w:lvl>
    <w:lvl w:ilvl="5" w:tplc="EA00ABF0" w:tentative="1">
      <w:start w:val="1"/>
      <w:numFmt w:val="bullet"/>
      <w:lvlText w:val="•"/>
      <w:lvlJc w:val="left"/>
      <w:pPr>
        <w:tabs>
          <w:tab w:val="num" w:pos="4320"/>
        </w:tabs>
        <w:ind w:left="4320" w:hanging="360"/>
      </w:pPr>
      <w:rPr>
        <w:rFonts w:ascii="Arial" w:hAnsi="Arial" w:hint="default"/>
      </w:rPr>
    </w:lvl>
    <w:lvl w:ilvl="6" w:tplc="97D65908" w:tentative="1">
      <w:start w:val="1"/>
      <w:numFmt w:val="bullet"/>
      <w:lvlText w:val="•"/>
      <w:lvlJc w:val="left"/>
      <w:pPr>
        <w:tabs>
          <w:tab w:val="num" w:pos="5040"/>
        </w:tabs>
        <w:ind w:left="5040" w:hanging="360"/>
      </w:pPr>
      <w:rPr>
        <w:rFonts w:ascii="Arial" w:hAnsi="Arial" w:hint="default"/>
      </w:rPr>
    </w:lvl>
    <w:lvl w:ilvl="7" w:tplc="0C300E62" w:tentative="1">
      <w:start w:val="1"/>
      <w:numFmt w:val="bullet"/>
      <w:lvlText w:val="•"/>
      <w:lvlJc w:val="left"/>
      <w:pPr>
        <w:tabs>
          <w:tab w:val="num" w:pos="5760"/>
        </w:tabs>
        <w:ind w:left="5760" w:hanging="360"/>
      </w:pPr>
      <w:rPr>
        <w:rFonts w:ascii="Arial" w:hAnsi="Arial" w:hint="default"/>
      </w:rPr>
    </w:lvl>
    <w:lvl w:ilvl="8" w:tplc="2D1C01D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540"/>
    <w:rsid w:val="00074C37"/>
    <w:rsid w:val="00085BF4"/>
    <w:rsid w:val="000F7505"/>
    <w:rsid w:val="00114750"/>
    <w:rsid w:val="001D4266"/>
    <w:rsid w:val="001E0454"/>
    <w:rsid w:val="00207E85"/>
    <w:rsid w:val="002205A4"/>
    <w:rsid w:val="00242355"/>
    <w:rsid w:val="00296C9C"/>
    <w:rsid w:val="0030195C"/>
    <w:rsid w:val="00352980"/>
    <w:rsid w:val="00386540"/>
    <w:rsid w:val="00394057"/>
    <w:rsid w:val="003D4BA7"/>
    <w:rsid w:val="003F4B5A"/>
    <w:rsid w:val="004363F2"/>
    <w:rsid w:val="00482894"/>
    <w:rsid w:val="004A015E"/>
    <w:rsid w:val="004B75A5"/>
    <w:rsid w:val="005271C1"/>
    <w:rsid w:val="0058333A"/>
    <w:rsid w:val="005B3DCE"/>
    <w:rsid w:val="005C72AE"/>
    <w:rsid w:val="00617340"/>
    <w:rsid w:val="00640ACA"/>
    <w:rsid w:val="00674D2E"/>
    <w:rsid w:val="00692B81"/>
    <w:rsid w:val="006970CC"/>
    <w:rsid w:val="006B1C54"/>
    <w:rsid w:val="006E5AB9"/>
    <w:rsid w:val="00703A7B"/>
    <w:rsid w:val="007B4234"/>
    <w:rsid w:val="00830781"/>
    <w:rsid w:val="008D604E"/>
    <w:rsid w:val="0097145A"/>
    <w:rsid w:val="009C1D94"/>
    <w:rsid w:val="00A20404"/>
    <w:rsid w:val="00AA2A37"/>
    <w:rsid w:val="00B22D82"/>
    <w:rsid w:val="00B62EED"/>
    <w:rsid w:val="00B916E5"/>
    <w:rsid w:val="00BB6F6E"/>
    <w:rsid w:val="00BE031B"/>
    <w:rsid w:val="00C80FDB"/>
    <w:rsid w:val="00C86B2A"/>
    <w:rsid w:val="00CB7D8E"/>
    <w:rsid w:val="00CC54F9"/>
    <w:rsid w:val="00CE1462"/>
    <w:rsid w:val="00CE3C18"/>
    <w:rsid w:val="00CE788D"/>
    <w:rsid w:val="00D31D26"/>
    <w:rsid w:val="00D41C05"/>
    <w:rsid w:val="00D83088"/>
    <w:rsid w:val="00E164D8"/>
    <w:rsid w:val="00E55247"/>
    <w:rsid w:val="00F23616"/>
    <w:rsid w:val="00FB67CA"/>
    <w:rsid w:val="00FC2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527DC"/>
  <w15:chartTrackingRefBased/>
  <w15:docId w15:val="{3D490D64-4970-A747-AAE8-EE72849C0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05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05A4"/>
    <w:pPr>
      <w:ind w:left="720"/>
      <w:contextualSpacing/>
    </w:pPr>
  </w:style>
  <w:style w:type="character" w:styleId="Hyperlink">
    <w:name w:val="Hyperlink"/>
    <w:basedOn w:val="DefaultParagraphFont"/>
    <w:uiPriority w:val="99"/>
    <w:unhideWhenUsed/>
    <w:rsid w:val="002205A4"/>
    <w:rPr>
      <w:color w:val="0563C1" w:themeColor="hyperlink"/>
      <w:u w:val="single"/>
    </w:rPr>
  </w:style>
  <w:style w:type="character" w:styleId="UnresolvedMention">
    <w:name w:val="Unresolved Mention"/>
    <w:basedOn w:val="DefaultParagraphFont"/>
    <w:uiPriority w:val="99"/>
    <w:semiHidden/>
    <w:unhideWhenUsed/>
    <w:rsid w:val="002205A4"/>
    <w:rPr>
      <w:color w:val="605E5C"/>
      <w:shd w:val="clear" w:color="auto" w:fill="E1DFDD"/>
    </w:rPr>
  </w:style>
  <w:style w:type="character" w:styleId="FollowedHyperlink">
    <w:name w:val="FollowedHyperlink"/>
    <w:basedOn w:val="DefaultParagraphFont"/>
    <w:uiPriority w:val="99"/>
    <w:semiHidden/>
    <w:unhideWhenUsed/>
    <w:rsid w:val="00074C37"/>
    <w:rPr>
      <w:color w:val="954F72" w:themeColor="followedHyperlink"/>
      <w:u w:val="single"/>
    </w:rPr>
  </w:style>
  <w:style w:type="paragraph" w:styleId="Revision">
    <w:name w:val="Revision"/>
    <w:hidden/>
    <w:uiPriority w:val="99"/>
    <w:semiHidden/>
    <w:rsid w:val="0097145A"/>
  </w:style>
  <w:style w:type="paragraph" w:styleId="Header">
    <w:name w:val="header"/>
    <w:basedOn w:val="Normal"/>
    <w:link w:val="HeaderChar"/>
    <w:uiPriority w:val="99"/>
    <w:unhideWhenUsed/>
    <w:rsid w:val="00BE031B"/>
    <w:pPr>
      <w:tabs>
        <w:tab w:val="center" w:pos="4513"/>
        <w:tab w:val="right" w:pos="9026"/>
      </w:tabs>
    </w:pPr>
  </w:style>
  <w:style w:type="character" w:customStyle="1" w:styleId="HeaderChar">
    <w:name w:val="Header Char"/>
    <w:basedOn w:val="DefaultParagraphFont"/>
    <w:link w:val="Header"/>
    <w:uiPriority w:val="99"/>
    <w:rsid w:val="00BE031B"/>
  </w:style>
  <w:style w:type="paragraph" w:styleId="Footer">
    <w:name w:val="footer"/>
    <w:basedOn w:val="Normal"/>
    <w:link w:val="FooterChar"/>
    <w:uiPriority w:val="99"/>
    <w:unhideWhenUsed/>
    <w:rsid w:val="00BE031B"/>
    <w:pPr>
      <w:tabs>
        <w:tab w:val="center" w:pos="4513"/>
        <w:tab w:val="right" w:pos="9026"/>
      </w:tabs>
    </w:pPr>
  </w:style>
  <w:style w:type="character" w:customStyle="1" w:styleId="FooterChar">
    <w:name w:val="Footer Char"/>
    <w:basedOn w:val="DefaultParagraphFont"/>
    <w:link w:val="Footer"/>
    <w:uiPriority w:val="99"/>
    <w:rsid w:val="00BE031B"/>
  </w:style>
  <w:style w:type="character" w:styleId="PageNumber">
    <w:name w:val="page number"/>
    <w:basedOn w:val="DefaultParagraphFont"/>
    <w:uiPriority w:val="99"/>
    <w:semiHidden/>
    <w:unhideWhenUsed/>
    <w:rsid w:val="00BE0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448291">
      <w:bodyDiv w:val="1"/>
      <w:marLeft w:val="0"/>
      <w:marRight w:val="0"/>
      <w:marTop w:val="0"/>
      <w:marBottom w:val="0"/>
      <w:divBdr>
        <w:top w:val="none" w:sz="0" w:space="0" w:color="auto"/>
        <w:left w:val="none" w:sz="0" w:space="0" w:color="auto"/>
        <w:bottom w:val="none" w:sz="0" w:space="0" w:color="auto"/>
        <w:right w:val="none" w:sz="0" w:space="0" w:color="auto"/>
      </w:divBdr>
      <w:divsChild>
        <w:div w:id="1052969462">
          <w:marLeft w:val="547"/>
          <w:marRight w:val="0"/>
          <w:marTop w:val="91"/>
          <w:marBottom w:val="0"/>
          <w:divBdr>
            <w:top w:val="none" w:sz="0" w:space="0" w:color="auto"/>
            <w:left w:val="none" w:sz="0" w:space="0" w:color="auto"/>
            <w:bottom w:val="none" w:sz="0" w:space="0" w:color="auto"/>
            <w:right w:val="none" w:sz="0" w:space="0" w:color="auto"/>
          </w:divBdr>
        </w:div>
      </w:divsChild>
    </w:div>
    <w:div w:id="1919174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com/articles/5-reasons-why-product-quality-matters/" TargetMode="External"/><Relationship Id="rId18" Type="http://schemas.openxmlformats.org/officeDocument/2006/relationships/hyperlink" Target="https://www.tribalgroup.com/blog/five-steps-to-embed-a-culture-of-continuous-improvement-in-early-years-settings" TargetMode="External"/><Relationship Id="rId26" Type="http://schemas.openxmlformats.org/officeDocument/2006/relationships/hyperlink" Target="https://www.towerhamlets.gov.uk/Documents/Children-and-families-services/Early-Years/Sustained_Shared_Thinking_and_Emotional_Well_being_scales_Presentation.pdf" TargetMode="External"/><Relationship Id="rId39" Type="http://schemas.openxmlformats.org/officeDocument/2006/relationships/hyperlink" Target="https://socialcare.wales/cms_assets/file-uploads/List-of-required-qualifications-to-work-within-early-years-and-childcare-sector-in-Wales.pdf" TargetMode="External"/><Relationship Id="rId21" Type="http://schemas.openxmlformats.org/officeDocument/2006/relationships/hyperlink" Target="https://www.fisherfieldchildcare.co.uk/about/quality-management/" TargetMode="External"/><Relationship Id="rId34" Type="http://schemas.openxmlformats.org/officeDocument/2006/relationships/hyperlink" Target="http://www.ndna.org.uk/childcare-training-quality-improvement" TargetMode="External"/><Relationship Id="rId42" Type="http://schemas.openxmlformats.org/officeDocument/2006/relationships/hyperlink" Target="https://www.theeducationpeople.org/media/3921/supervision-guidance-for-early-years.docx" TargetMode="External"/><Relationship Id="rId47" Type="http://schemas.openxmlformats.org/officeDocument/2006/relationships/fontTable" Target="fontTable.xml"/><Relationship Id="rId7" Type="http://schemas.openxmlformats.org/officeDocument/2006/relationships/hyperlink" Target="https://eycp.essex.gov.uk/media/1181/positiverelationships-understanding_sustained_shared_thinking.pdf" TargetMode="External"/><Relationship Id="rId2" Type="http://schemas.openxmlformats.org/officeDocument/2006/relationships/styles" Target="styles.xml"/><Relationship Id="rId16" Type="http://schemas.openxmlformats.org/officeDocument/2006/relationships/hyperlink" Target="https://www.acecqa.gov.au/sites/default/files/2021-01/WhatIsSustainedSharedThinking.PDF" TargetMode="External"/><Relationship Id="rId29" Type="http://schemas.openxmlformats.org/officeDocument/2006/relationships/hyperlink" Target="https://www.researchgate.net/publication/270747368_Improving_Quality_in_the_Early_Years_A_Comparison_of_Perspectives_and_Measur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milyandchildcaretrust.org/sites/default/files/Resource%20Library/FCT_Putting%20quality%20at%20the%20heart%20of%20the%20early%20years.pdf" TargetMode="External"/><Relationship Id="rId24" Type="http://schemas.openxmlformats.org/officeDocument/2006/relationships/hyperlink" Target="https://www.gov.uk/government/news/ofsted-announces-new-early-years-inspection-arrangements" TargetMode="External"/><Relationship Id="rId32" Type="http://schemas.openxmlformats.org/officeDocument/2006/relationships/hyperlink" Target="https://www.ndna.org.uk/NDNA/Training/quality_counts_awarded_nurseries.aspx" TargetMode="External"/><Relationship Id="rId37" Type="http://schemas.openxmlformats.org/officeDocument/2006/relationships/hyperlink" Target="https://ukcurriculumschools.wordpress.com/2019/01/14/what-are-the-influencing-factors-for-quality-education/" TargetMode="External"/><Relationship Id="rId40" Type="http://schemas.openxmlformats.org/officeDocument/2006/relationships/hyperlink" Target="https://localoffer.swindon.gov.uk/media/34581/send-quality-assurance-framework.pdf"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itizensadvice.org.uk/work/discrimination-at-work/checking-if-its-discrimination/check-if-youre-disabled-under-the-equality-act/" TargetMode="External"/><Relationship Id="rId23" Type="http://schemas.openxmlformats.org/officeDocument/2006/relationships/hyperlink" Target="https://educationinspection.blog.gov.uk/2015/11/23/what-do-people-think-about-inspection/" TargetMode="External"/><Relationship Id="rId28" Type="http://schemas.openxmlformats.org/officeDocument/2006/relationships/hyperlink" Target="https://www.stantonbridge.coventry.sch.uk/ckfinder/userfiles/files/Stanton-Bridge-EYFS-SSTEW-Observation-161019.pdf" TargetMode="External"/><Relationship Id="rId36" Type="http://schemas.openxmlformats.org/officeDocument/2006/relationships/hyperlink" Target="https://www.pacey.org.uk/news-and-views/pacey-blog/2016/january-2016/how-can-parents-recognise-quality-in-a-childcare-s/" TargetMode="External"/><Relationship Id="rId10" Type="http://schemas.openxmlformats.org/officeDocument/2006/relationships/hyperlink" Target="https://eyfs.info/articles.html/teaching-and-learning/developing-sustained-shared-thinking-to-enhance-the-areas-of-learning-and-development-%E2%80%93-prime-areas-r179/" TargetMode="External"/><Relationship Id="rId19" Type="http://schemas.openxmlformats.org/officeDocument/2006/relationships/hyperlink" Target="https://www.estyn.gov.wales/inspection-process/inspection-explained" TargetMode="External"/><Relationship Id="rId31" Type="http://schemas.openxmlformats.org/officeDocument/2006/relationships/hyperlink" Target="https://www.nurseryworld.co.uk/News/article/help-yourself-quality-assurance"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ristolearlyyears.org.uk/wp-content/uploads/2016/10/BEYR_STAFF_SUPERVISION_IN_EYFS_12.WEB_.pdf" TargetMode="External"/><Relationship Id="rId14" Type="http://schemas.openxmlformats.org/officeDocument/2006/relationships/hyperlink" Target="https://hub.careinspectorate.com/media/4465/a-quality-framework-for-daycare-of-children-childminding-and-school-aged-childcare.pdf" TargetMode="External"/><Relationship Id="rId22" Type="http://schemas.openxmlformats.org/officeDocument/2006/relationships/hyperlink" Target="https://foundationyears.org.uk/pedagogy-early-learning/quality-improvement/" TargetMode="External"/><Relationship Id="rId27"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30" Type="http://schemas.openxmlformats.org/officeDocument/2006/relationships/hyperlink" Target="https://www.foundationyears.org.uk/files/2015/03/Eary-Childhood-Matters-a-presentation-by-Iram-and-Denise.pdf" TargetMode="External"/><Relationship Id="rId35" Type="http://schemas.openxmlformats.org/officeDocument/2006/relationships/hyperlink" Target="https://www.ndna.org.uk/NDNA/News/Press_releases/2019/NDNAs_early_years_quality_scheme_achieves_certification.aspx" TargetMode="External"/><Relationship Id="rId43" Type="http://schemas.openxmlformats.org/officeDocument/2006/relationships/hyperlink" Target="https://watchmegrow.uk/further_resources/sustained-shared-thinking-emotional-well-sstew-scales-2-5-year-olds-provision/" TargetMode="External"/><Relationship Id="rId48" Type="http://schemas.openxmlformats.org/officeDocument/2006/relationships/theme" Target="theme/theme1.xml"/><Relationship Id="rId8" Type="http://schemas.openxmlformats.org/officeDocument/2006/relationships/hyperlink" Target="https://www.brighton-hove.gov.uk/families-children-and-learning/early-education-and-childcare-professionals/improving-quality-early"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586242/SEED__Good_Practice_in_Early_Education_-_RR553.pdf" TargetMode="External"/><Relationship Id="rId17" Type="http://schemas.openxmlformats.org/officeDocument/2006/relationships/hyperlink" Target="https://app.croneri.co.uk/topics/appraisal/indepth" TargetMode="External"/><Relationship Id="rId25" Type="http://schemas.openxmlformats.org/officeDocument/2006/relationships/hyperlink" Target="https://www.healthychildren.org/English/family-life/work-play/Pages/Why-Quality-Matters-in-Early-Child-Care.aspx" TargetMode="External"/><Relationship Id="rId33" Type="http://schemas.openxmlformats.org/officeDocument/2006/relationships/hyperlink" Target="https://www.ndna.org.uk/childcare-training-quality-improvement" TargetMode="External"/><Relationship Id="rId38" Type="http://schemas.openxmlformats.org/officeDocument/2006/relationships/hyperlink" Target="https://socialcare.wales/cms_assets/file-uploads/A-guide-to-supervising-well-ENG.pdf" TargetMode="External"/><Relationship Id="rId46" Type="http://schemas.openxmlformats.org/officeDocument/2006/relationships/footer" Target="footer2.xml"/><Relationship Id="rId20" Type="http://schemas.openxmlformats.org/officeDocument/2006/relationships/hyperlink" Target="https://findingqualitychildcare.ca/high-quality-child-care/what-is-quality" TargetMode="External"/><Relationship Id="rId41" Type="http://schemas.openxmlformats.org/officeDocument/2006/relationships/hyperlink" Target="https://dera.ioe.ac.uk/18189/2/SSU-SF-2004-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599</TotalTime>
  <Pages>12</Pages>
  <Words>4125</Words>
  <Characters>23514</Characters>
  <Application>Microsoft Office Word</Application>
  <DocSecurity>0</DocSecurity>
  <Lines>195</Lines>
  <Paragraphs>55</Paragraphs>
  <ScaleCrop>false</ScaleCrop>
  <Company/>
  <LinksUpToDate>false</LinksUpToDate>
  <CharactersWithSpaces>27584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Hannah-Wyn Selwood (1905077)</dc:creator>
  <cp:keywords/>
  <dc:description/>
  <cp:lastModifiedBy>Hannah-Wyn Selwood (1905077)</cp:lastModifiedBy>
  <cp:revision>63</cp:revision>
  <dcterms:created xsi:type="dcterms:W3CDTF">2022-02-09T11:44:00Z</dcterms:created>
  <dcterms:modified xsi:type="dcterms:W3CDTF">2022-02-20T16:21:00Z</dcterms:modified>
</cp:coreProperties>
</file>