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E00BDF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5417A">
              <w:rPr>
                <w:b/>
                <w:color w:val="auto"/>
                <w:sz w:val="32"/>
              </w:rPr>
              <w:t>Daniel Paul</w:t>
            </w:r>
          </w:p>
          <w:p w14:paraId="44290483" w14:textId="77777777" w:rsidR="00FF6BE0" w:rsidRDefault="00FF6BE0" w:rsidP="0022001B">
            <w:pPr>
              <w:overflowPunct/>
              <w:autoSpaceDE/>
              <w:autoSpaceDN/>
              <w:adjustRightInd/>
              <w:ind w:right="-330"/>
              <w:textAlignment w:val="auto"/>
              <w:rPr>
                <w:b/>
                <w:color w:val="auto"/>
                <w:sz w:val="32"/>
              </w:rPr>
            </w:pPr>
          </w:p>
          <w:p w14:paraId="07F4F00E" w14:textId="510FC2DE"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5417A">
              <w:rPr>
                <w:b/>
                <w:color w:val="auto"/>
                <w:sz w:val="32"/>
              </w:rPr>
              <w:t xml:space="preserve"> </w:t>
            </w:r>
            <w:r w:rsidR="00D5417A">
              <w:rPr>
                <w:b/>
                <w:sz w:val="32"/>
              </w:rPr>
              <w:t>2125111</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F286FE9" w14:textId="77777777" w:rsidR="00D5417A" w:rsidRDefault="00F927A1" w:rsidP="00D5417A">
      <w:pPr>
        <w:rPr>
          <w:b/>
          <w:sz w:val="24"/>
          <w:szCs w:val="24"/>
        </w:rPr>
      </w:pPr>
      <w:r w:rsidRPr="00270EEB">
        <w:rPr>
          <w:color w:val="auto"/>
          <w:sz w:val="24"/>
        </w:rPr>
        <w:br w:type="page"/>
      </w:r>
      <w:r w:rsidR="00D5417A">
        <w:rPr>
          <w:b/>
          <w:sz w:val="24"/>
          <w:szCs w:val="24"/>
        </w:rPr>
        <w:lastRenderedPageBreak/>
        <w:t>Workbook Guidance</w:t>
      </w:r>
    </w:p>
    <w:p w14:paraId="7D5A2FE8" w14:textId="77777777" w:rsidR="00D5417A" w:rsidRDefault="00D5417A" w:rsidP="00D5417A">
      <w:pPr>
        <w:rPr>
          <w:sz w:val="24"/>
          <w:szCs w:val="24"/>
        </w:rPr>
      </w:pPr>
    </w:p>
    <w:p w14:paraId="07ECD7A3" w14:textId="77777777" w:rsidR="00D5417A" w:rsidRDefault="00D5417A" w:rsidP="00D5417A">
      <w:pPr>
        <w:jc w:val="both"/>
        <w:rPr>
          <w:sz w:val="24"/>
          <w:szCs w:val="24"/>
        </w:rPr>
      </w:pPr>
      <w:r>
        <w:rPr>
          <w:sz w:val="24"/>
          <w:szCs w:val="24"/>
        </w:rPr>
        <w:t xml:space="preserve">Please read these notes carefully; they provide essential information. </w:t>
      </w:r>
    </w:p>
    <w:p w14:paraId="24194189" w14:textId="77777777" w:rsidR="00D5417A" w:rsidRDefault="00D5417A" w:rsidP="00D5417A">
      <w:pPr>
        <w:jc w:val="both"/>
        <w:rPr>
          <w:sz w:val="24"/>
          <w:szCs w:val="24"/>
        </w:rPr>
      </w:pPr>
    </w:p>
    <w:p w14:paraId="77F3FCE2" w14:textId="77777777" w:rsidR="00D5417A" w:rsidRDefault="00D5417A" w:rsidP="00D5417A">
      <w:pPr>
        <w:jc w:val="both"/>
        <w:rPr>
          <w:b/>
          <w:sz w:val="24"/>
          <w:szCs w:val="24"/>
        </w:rPr>
      </w:pPr>
      <w:r>
        <w:rPr>
          <w:b/>
          <w:sz w:val="24"/>
          <w:szCs w:val="24"/>
        </w:rPr>
        <w:t>What is the workbook for?</w:t>
      </w:r>
    </w:p>
    <w:p w14:paraId="66395B51" w14:textId="77777777" w:rsidR="00D5417A" w:rsidRDefault="00D5417A" w:rsidP="00D5417A">
      <w:pPr>
        <w:jc w:val="both"/>
        <w:rPr>
          <w:b/>
          <w:sz w:val="24"/>
          <w:szCs w:val="24"/>
        </w:rPr>
      </w:pPr>
    </w:p>
    <w:p w14:paraId="41711DF3" w14:textId="77777777" w:rsidR="00D5417A" w:rsidRDefault="00D5417A" w:rsidP="00D5417A">
      <w:pPr>
        <w:jc w:val="both"/>
        <w:rPr>
          <w:sz w:val="24"/>
          <w:szCs w:val="24"/>
        </w:rPr>
      </w:pPr>
      <w:r>
        <w:rPr>
          <w:sz w:val="24"/>
          <w:szCs w:val="24"/>
        </w:rPr>
        <w:t xml:space="preserve">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 </w:t>
      </w:r>
    </w:p>
    <w:p w14:paraId="2B96BFDB" w14:textId="77777777" w:rsidR="00D5417A" w:rsidRDefault="00D5417A" w:rsidP="00D5417A">
      <w:pPr>
        <w:jc w:val="both"/>
        <w:rPr>
          <w:sz w:val="24"/>
          <w:szCs w:val="24"/>
        </w:rPr>
      </w:pPr>
    </w:p>
    <w:p w14:paraId="514B0076" w14:textId="77777777" w:rsidR="00D5417A" w:rsidRDefault="00D5417A" w:rsidP="00D5417A">
      <w:pPr>
        <w:jc w:val="both"/>
        <w:rPr>
          <w:b/>
          <w:bCs/>
          <w:color w:val="auto"/>
          <w:sz w:val="22"/>
          <w:szCs w:val="22"/>
        </w:rPr>
      </w:pPr>
      <w:r>
        <w:rPr>
          <w:b/>
          <w:bCs/>
          <w:color w:val="auto"/>
          <w:sz w:val="22"/>
          <w:szCs w:val="22"/>
        </w:rPr>
        <w:t xml:space="preserve">Area of Professional Practice covered, (called elements in your module descriptor): </w:t>
      </w:r>
    </w:p>
    <w:p w14:paraId="455D88C8" w14:textId="77777777" w:rsidR="00D5417A" w:rsidRDefault="00D5417A" w:rsidP="00D5417A">
      <w:pPr>
        <w:jc w:val="both"/>
        <w:rPr>
          <w:sz w:val="24"/>
          <w:szCs w:val="24"/>
        </w:rPr>
      </w:pPr>
    </w:p>
    <w:p w14:paraId="3055394C" w14:textId="77777777" w:rsidR="00D5417A" w:rsidRDefault="00D5417A" w:rsidP="00D5417A">
      <w:pPr>
        <w:pStyle w:val="ListParagraph"/>
        <w:numPr>
          <w:ilvl w:val="0"/>
          <w:numId w:val="5"/>
        </w:numPr>
        <w:suppressAutoHyphens/>
        <w:overflowPunct/>
        <w:autoSpaceDE/>
        <w:autoSpaceDN/>
        <w:adjustRightInd/>
        <w:jc w:val="both"/>
        <w:rPr>
          <w:sz w:val="24"/>
          <w:szCs w:val="24"/>
        </w:rPr>
      </w:pPr>
      <w:r>
        <w:rPr>
          <w:sz w:val="24"/>
          <w:szCs w:val="24"/>
        </w:rPr>
        <w:t>Wellbeing and Resilience</w:t>
      </w:r>
    </w:p>
    <w:p w14:paraId="5083EDE1" w14:textId="77777777" w:rsidR="00D5417A" w:rsidRDefault="00D5417A" w:rsidP="00D5417A">
      <w:pPr>
        <w:pStyle w:val="ListParagraph"/>
        <w:numPr>
          <w:ilvl w:val="0"/>
          <w:numId w:val="5"/>
        </w:numPr>
        <w:suppressAutoHyphens/>
        <w:overflowPunct/>
        <w:autoSpaceDE/>
        <w:autoSpaceDN/>
        <w:adjustRightInd/>
        <w:jc w:val="both"/>
        <w:rPr>
          <w:color w:val="auto"/>
          <w:sz w:val="24"/>
          <w:szCs w:val="24"/>
        </w:rPr>
      </w:pPr>
      <w:r>
        <w:rPr>
          <w:color w:val="auto"/>
          <w:sz w:val="24"/>
          <w:szCs w:val="24"/>
        </w:rPr>
        <w:t>Communication Skills</w:t>
      </w:r>
    </w:p>
    <w:p w14:paraId="70499F56" w14:textId="77777777" w:rsidR="00D5417A" w:rsidRDefault="00D5417A" w:rsidP="00D5417A">
      <w:pPr>
        <w:pStyle w:val="ListParagraph"/>
        <w:numPr>
          <w:ilvl w:val="0"/>
          <w:numId w:val="5"/>
        </w:numPr>
        <w:suppressAutoHyphens/>
        <w:overflowPunct/>
        <w:autoSpaceDE/>
        <w:autoSpaceDN/>
        <w:adjustRightInd/>
        <w:jc w:val="both"/>
        <w:rPr>
          <w:color w:val="auto"/>
          <w:sz w:val="24"/>
          <w:szCs w:val="24"/>
        </w:rPr>
      </w:pPr>
      <w:r>
        <w:rPr>
          <w:color w:val="auto"/>
          <w:sz w:val="24"/>
          <w:szCs w:val="24"/>
        </w:rPr>
        <w:t>Managing Conflict</w:t>
      </w:r>
    </w:p>
    <w:p w14:paraId="537294D6" w14:textId="77777777" w:rsidR="00D5417A" w:rsidRDefault="00D5417A" w:rsidP="00D5417A">
      <w:pPr>
        <w:pStyle w:val="ListParagraph"/>
        <w:numPr>
          <w:ilvl w:val="0"/>
          <w:numId w:val="5"/>
        </w:numPr>
        <w:suppressAutoHyphens/>
        <w:overflowPunct/>
        <w:autoSpaceDE/>
        <w:autoSpaceDN/>
        <w:adjustRightInd/>
        <w:jc w:val="both"/>
        <w:rPr>
          <w:color w:val="auto"/>
          <w:sz w:val="24"/>
          <w:szCs w:val="24"/>
        </w:rPr>
      </w:pPr>
      <w:r>
        <w:rPr>
          <w:color w:val="auto"/>
          <w:sz w:val="24"/>
          <w:szCs w:val="24"/>
        </w:rPr>
        <w:t>Valuing Difference and Inclusion</w:t>
      </w:r>
    </w:p>
    <w:p w14:paraId="6DC4B37A" w14:textId="77777777" w:rsidR="00D5417A" w:rsidRDefault="00D5417A" w:rsidP="00D5417A">
      <w:pPr>
        <w:pStyle w:val="ListParagraph"/>
        <w:numPr>
          <w:ilvl w:val="0"/>
          <w:numId w:val="5"/>
        </w:numPr>
        <w:suppressAutoHyphens/>
        <w:overflowPunct/>
        <w:autoSpaceDE/>
        <w:autoSpaceDN/>
        <w:adjustRightInd/>
        <w:jc w:val="both"/>
        <w:rPr>
          <w:sz w:val="24"/>
          <w:szCs w:val="24"/>
        </w:rPr>
      </w:pPr>
      <w:r>
        <w:rPr>
          <w:sz w:val="24"/>
          <w:szCs w:val="24"/>
        </w:rPr>
        <w:t>Criminal Justice</w:t>
      </w:r>
    </w:p>
    <w:p w14:paraId="2E263214" w14:textId="77777777" w:rsidR="00D5417A" w:rsidRDefault="00D5417A" w:rsidP="00D5417A">
      <w:pPr>
        <w:pStyle w:val="ListParagraph"/>
        <w:numPr>
          <w:ilvl w:val="0"/>
          <w:numId w:val="5"/>
        </w:numPr>
        <w:suppressAutoHyphens/>
        <w:overflowPunct/>
        <w:autoSpaceDE/>
        <w:autoSpaceDN/>
        <w:adjustRightInd/>
        <w:jc w:val="both"/>
        <w:rPr>
          <w:sz w:val="24"/>
          <w:szCs w:val="24"/>
        </w:rPr>
      </w:pPr>
      <w:r>
        <w:rPr>
          <w:sz w:val="24"/>
          <w:szCs w:val="24"/>
        </w:rPr>
        <w:t>Decision making, discretion</w:t>
      </w:r>
    </w:p>
    <w:p w14:paraId="0A5BEC54" w14:textId="77777777" w:rsidR="00D5417A" w:rsidRDefault="00D5417A" w:rsidP="00D5417A">
      <w:pPr>
        <w:pStyle w:val="ListParagraph"/>
        <w:numPr>
          <w:ilvl w:val="0"/>
          <w:numId w:val="5"/>
        </w:numPr>
        <w:suppressAutoHyphens/>
        <w:overflowPunct/>
        <w:autoSpaceDE/>
        <w:autoSpaceDN/>
        <w:adjustRightInd/>
        <w:jc w:val="both"/>
        <w:rPr>
          <w:sz w:val="24"/>
          <w:szCs w:val="24"/>
        </w:rPr>
      </w:pPr>
      <w:r>
        <w:rPr>
          <w:sz w:val="24"/>
          <w:szCs w:val="24"/>
        </w:rPr>
        <w:t>Conducting Investigations</w:t>
      </w:r>
    </w:p>
    <w:p w14:paraId="03861BCD" w14:textId="77777777" w:rsidR="00D5417A" w:rsidRDefault="00D5417A" w:rsidP="00D5417A">
      <w:pPr>
        <w:pStyle w:val="ListParagraph"/>
        <w:numPr>
          <w:ilvl w:val="0"/>
          <w:numId w:val="5"/>
        </w:numPr>
        <w:suppressAutoHyphens/>
        <w:overflowPunct/>
        <w:autoSpaceDE/>
        <w:autoSpaceDN/>
        <w:adjustRightInd/>
        <w:jc w:val="both"/>
        <w:rPr>
          <w:sz w:val="24"/>
          <w:szCs w:val="24"/>
        </w:rPr>
      </w:pPr>
      <w:r>
        <w:rPr>
          <w:sz w:val="24"/>
          <w:szCs w:val="24"/>
        </w:rPr>
        <w:t xml:space="preserve">Criminal Justice (Managing offenders) </w:t>
      </w:r>
    </w:p>
    <w:p w14:paraId="4AE52D50" w14:textId="77777777" w:rsidR="00D5417A" w:rsidRDefault="00D5417A" w:rsidP="00D5417A">
      <w:pPr>
        <w:jc w:val="both"/>
        <w:rPr>
          <w:sz w:val="24"/>
          <w:szCs w:val="24"/>
          <w:shd w:val="clear" w:color="auto" w:fill="FFFF00"/>
        </w:rPr>
      </w:pPr>
    </w:p>
    <w:p w14:paraId="5508257C" w14:textId="77777777" w:rsidR="00D5417A" w:rsidRDefault="00D5417A" w:rsidP="00D5417A">
      <w:pPr>
        <w:jc w:val="both"/>
        <w:rPr>
          <w:rFonts w:eastAsia="Arial"/>
          <w:sz w:val="24"/>
          <w:szCs w:val="24"/>
        </w:rPr>
      </w:pPr>
      <w:r>
        <w:rPr>
          <w:rFonts w:eastAsia="Arial"/>
          <w:sz w:val="24"/>
          <w:szCs w:val="24"/>
        </w:rPr>
        <w:t xml:space="preserve">You may wish to use the same incidents as you’ve outlined in the Occupational Competence Portfolio. </w:t>
      </w:r>
    </w:p>
    <w:p w14:paraId="3492F491" w14:textId="77777777" w:rsidR="00D5417A" w:rsidRDefault="00D5417A" w:rsidP="00D5417A">
      <w:pPr>
        <w:jc w:val="both"/>
        <w:rPr>
          <w:rFonts w:eastAsia="Arial"/>
          <w:sz w:val="24"/>
          <w:szCs w:val="24"/>
        </w:rPr>
      </w:pPr>
      <w:r>
        <w:rPr>
          <w:rFonts w:eastAsia="Arial"/>
          <w:sz w:val="24"/>
          <w:szCs w:val="24"/>
        </w:rPr>
        <w:t xml:space="preserve"> </w:t>
      </w:r>
    </w:p>
    <w:p w14:paraId="04BD3572" w14:textId="77777777" w:rsidR="00D5417A" w:rsidRDefault="00D5417A" w:rsidP="00D5417A">
      <w:pPr>
        <w:jc w:val="both"/>
        <w:rPr>
          <w:rFonts w:eastAsia="Arial"/>
          <w:b/>
          <w:bCs/>
          <w:sz w:val="24"/>
          <w:szCs w:val="24"/>
        </w:rPr>
      </w:pPr>
      <w:r>
        <w:rPr>
          <w:rFonts w:eastAsia="Arial"/>
          <w:b/>
          <w:bCs/>
          <w:sz w:val="24"/>
          <w:szCs w:val="24"/>
        </w:rPr>
        <w:t>How should the workbook be presented?</w:t>
      </w:r>
    </w:p>
    <w:p w14:paraId="69B816ED" w14:textId="77777777" w:rsidR="00D5417A" w:rsidRDefault="00D5417A" w:rsidP="00D5417A">
      <w:pPr>
        <w:jc w:val="both"/>
        <w:rPr>
          <w:rFonts w:eastAsia="Arial"/>
          <w:sz w:val="24"/>
          <w:szCs w:val="24"/>
        </w:rPr>
      </w:pPr>
      <w:r>
        <w:rPr>
          <w:rFonts w:eastAsia="Arial"/>
          <w:sz w:val="24"/>
          <w:szCs w:val="24"/>
        </w:rPr>
        <w:t xml:space="preserve"> </w:t>
      </w:r>
    </w:p>
    <w:p w14:paraId="56546AFF" w14:textId="77777777" w:rsidR="00D5417A" w:rsidRDefault="00D5417A" w:rsidP="00D5417A">
      <w:pPr>
        <w:jc w:val="both"/>
        <w:rPr>
          <w:rFonts w:eastAsia="Arial"/>
          <w:sz w:val="24"/>
          <w:szCs w:val="24"/>
        </w:rPr>
      </w:pPr>
      <w:r>
        <w:rPr>
          <w:rFonts w:eastAsia="Arial"/>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F999DDC" w14:textId="77777777" w:rsidR="00D5417A" w:rsidRDefault="00D5417A" w:rsidP="00D5417A">
      <w:pPr>
        <w:jc w:val="both"/>
        <w:rPr>
          <w:rFonts w:eastAsia="Arial"/>
          <w:sz w:val="24"/>
          <w:szCs w:val="24"/>
        </w:rPr>
      </w:pPr>
      <w:r>
        <w:rPr>
          <w:rFonts w:eastAsia="Arial"/>
          <w:sz w:val="24"/>
          <w:szCs w:val="24"/>
        </w:rPr>
        <w:t xml:space="preserve"> </w:t>
      </w:r>
    </w:p>
    <w:p w14:paraId="434A1056" w14:textId="77777777" w:rsidR="00D5417A" w:rsidRDefault="00D5417A" w:rsidP="00D5417A">
      <w:pPr>
        <w:jc w:val="both"/>
      </w:pPr>
      <w:r>
        <w:rPr>
          <w:rFonts w:eastAsia="Arial"/>
          <w:b/>
          <w:bCs/>
          <w:sz w:val="24"/>
          <w:szCs w:val="24"/>
        </w:rPr>
        <w:t>Word count policy</w:t>
      </w:r>
      <w:r>
        <w:rPr>
          <w:rFonts w:eastAsia="Arial"/>
          <w:sz w:val="24"/>
          <w:szCs w:val="24"/>
        </w:rPr>
        <w:t xml:space="preserve"> can be found in chapter 7 of the Academic Quality under section 7.7 (this applies to presenting work above and under the specified word count).  </w:t>
      </w:r>
    </w:p>
    <w:p w14:paraId="0B618032" w14:textId="77777777" w:rsidR="00D5417A" w:rsidRDefault="00D5417A" w:rsidP="00D5417A">
      <w:pPr>
        <w:jc w:val="both"/>
      </w:pPr>
      <w:r>
        <w:rPr>
          <w:rFonts w:eastAsia="Arial"/>
          <w:sz w:val="24"/>
          <w:szCs w:val="24"/>
        </w:rPr>
        <w:t>(</w:t>
      </w:r>
      <w:hyperlink r:id="rId12">
        <w:r>
          <w:rPr>
            <w:rStyle w:val="Hyperlink"/>
            <w:rFonts w:eastAsia="Arial"/>
            <w:sz w:val="24"/>
            <w:szCs w:val="24"/>
          </w:rPr>
          <w:t>https://www.uwtsd.ac.uk/media/uwtsd-website/content-assets/documents/academic-office/aqh-chapters/chapters---en/Chapter_07_Assessment_Taught_Programmes_Pages_72-79-UPDATED-05-11-2019.pdf</w:t>
        </w:r>
      </w:hyperlink>
      <w:r>
        <w:rPr>
          <w:rFonts w:eastAsia="Arial"/>
          <w:color w:val="0000FF"/>
          <w:sz w:val="24"/>
          <w:szCs w:val="24"/>
          <w:u w:val="single"/>
        </w:rPr>
        <w:t xml:space="preserve">) </w:t>
      </w:r>
    </w:p>
    <w:p w14:paraId="367FC68C" w14:textId="77777777" w:rsidR="00D5417A" w:rsidRDefault="00D5417A" w:rsidP="00D5417A">
      <w:pPr>
        <w:jc w:val="both"/>
        <w:rPr>
          <w:rFonts w:eastAsia="Arial"/>
          <w:sz w:val="24"/>
          <w:szCs w:val="24"/>
        </w:rPr>
      </w:pPr>
      <w:r>
        <w:rPr>
          <w:rFonts w:eastAsia="Arial"/>
          <w:sz w:val="24"/>
          <w:szCs w:val="24"/>
        </w:rPr>
        <w:t xml:space="preserve"> </w:t>
      </w:r>
    </w:p>
    <w:p w14:paraId="5EF0AE2B" w14:textId="77777777" w:rsidR="00D5417A" w:rsidRDefault="00D5417A" w:rsidP="00D5417A">
      <w:pPr>
        <w:jc w:val="both"/>
        <w:rPr>
          <w:rFonts w:eastAsia="Arial"/>
          <w:sz w:val="24"/>
          <w:szCs w:val="24"/>
        </w:rPr>
      </w:pPr>
      <w:r>
        <w:rPr>
          <w:rFonts w:eastAsia="Arial"/>
          <w:sz w:val="24"/>
          <w:szCs w:val="24"/>
        </w:rPr>
        <w:t xml:space="preserve">Reflective practice is a core aspect for your workbooks and although there is a variety of useful resources on Moodle, there is one </w:t>
      </w:r>
      <w:proofErr w:type="gramStart"/>
      <w:r>
        <w:rPr>
          <w:rFonts w:eastAsia="Arial"/>
          <w:sz w:val="24"/>
          <w:szCs w:val="24"/>
        </w:rPr>
        <w:t>particular book</w:t>
      </w:r>
      <w:proofErr w:type="gramEnd"/>
      <w:r>
        <w:rPr>
          <w:rFonts w:eastAsia="Arial"/>
          <w:sz w:val="24"/>
          <w:szCs w:val="24"/>
        </w:rPr>
        <w:t xml:space="preserve">, that is specifically based on reflective practice in policing, here is a link to one chapter from Selina Copley’s Reflective Practice for Policing Students: </w:t>
      </w:r>
    </w:p>
    <w:p w14:paraId="52568222" w14:textId="77777777" w:rsidR="00D5417A" w:rsidRDefault="00F926FE" w:rsidP="00D5417A">
      <w:pPr>
        <w:jc w:val="both"/>
      </w:pPr>
      <w:hyperlink r:id="rId13">
        <w:r w:rsidR="00D5417A">
          <w:rPr>
            <w:rStyle w:val="Hyperlink"/>
            <w:rFonts w:eastAsia="Arial"/>
            <w:sz w:val="24"/>
            <w:szCs w:val="24"/>
          </w:rPr>
          <w:t>https://moodle.uwtsd.ac.uk/pluginfile.php/298870/mod_resource/content/1/Reflective%20Practice%20for%20Policing%20Students%20-%20Selina%20Copley%20Chapter5.pdf</w:t>
        </w:r>
      </w:hyperlink>
    </w:p>
    <w:p w14:paraId="5BCB3C60" w14:textId="77777777" w:rsidR="00D5417A" w:rsidRDefault="00D5417A" w:rsidP="00D5417A">
      <w:pPr>
        <w:jc w:val="both"/>
        <w:rPr>
          <w:rFonts w:eastAsia="Arial"/>
          <w:sz w:val="24"/>
          <w:szCs w:val="24"/>
        </w:rPr>
      </w:pPr>
      <w:r>
        <w:rPr>
          <w:rFonts w:eastAsia="Arial"/>
          <w:sz w:val="24"/>
          <w:szCs w:val="24"/>
        </w:rPr>
        <w:t xml:space="preserve"> </w:t>
      </w:r>
    </w:p>
    <w:p w14:paraId="1ED8098A" w14:textId="77777777" w:rsidR="00D5417A" w:rsidRDefault="00D5417A" w:rsidP="00D5417A">
      <w:pPr>
        <w:jc w:val="both"/>
        <w:rPr>
          <w:rFonts w:eastAsia="Arial"/>
          <w:b/>
          <w:bCs/>
          <w:sz w:val="24"/>
          <w:szCs w:val="24"/>
        </w:rPr>
      </w:pPr>
      <w:r>
        <w:rPr>
          <w:rFonts w:eastAsia="Arial"/>
          <w:b/>
          <w:bCs/>
          <w:sz w:val="24"/>
          <w:szCs w:val="24"/>
        </w:rPr>
        <w:t>How is the workbook assessed?</w:t>
      </w:r>
    </w:p>
    <w:p w14:paraId="60F2C4BA" w14:textId="77777777" w:rsidR="00D5417A" w:rsidRDefault="00D5417A" w:rsidP="00D5417A">
      <w:pPr>
        <w:jc w:val="both"/>
        <w:rPr>
          <w:rFonts w:eastAsia="Arial"/>
          <w:sz w:val="24"/>
          <w:szCs w:val="24"/>
        </w:rPr>
      </w:pPr>
      <w:r>
        <w:rPr>
          <w:rFonts w:eastAsia="Arial"/>
          <w:sz w:val="24"/>
          <w:szCs w:val="24"/>
        </w:rPr>
        <w:t xml:space="preserve"> </w:t>
      </w:r>
    </w:p>
    <w:p w14:paraId="5C720C5A" w14:textId="77777777" w:rsidR="00D5417A" w:rsidRDefault="00D5417A" w:rsidP="00D5417A">
      <w:pPr>
        <w:jc w:val="both"/>
      </w:pPr>
      <w:r>
        <w:rPr>
          <w:rFonts w:eastAsia="Arial"/>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E50D168" w14:textId="77777777" w:rsidR="00D5417A" w:rsidRDefault="00D5417A" w:rsidP="00D5417A">
      <w:pPr>
        <w:jc w:val="both"/>
        <w:rPr>
          <w:rFonts w:eastAsia="Arial"/>
          <w:sz w:val="24"/>
          <w:szCs w:val="24"/>
        </w:rPr>
      </w:pPr>
      <w:r>
        <w:rPr>
          <w:rFonts w:eastAsia="Arial"/>
          <w:sz w:val="24"/>
          <w:szCs w:val="24"/>
        </w:rPr>
        <w:t xml:space="preserve"> </w:t>
      </w:r>
    </w:p>
    <w:p w14:paraId="1D7E4E29" w14:textId="77777777" w:rsidR="00D5417A" w:rsidRDefault="00D5417A" w:rsidP="00D5417A">
      <w:pPr>
        <w:jc w:val="both"/>
        <w:rPr>
          <w:rFonts w:eastAsia="Arial"/>
          <w:sz w:val="24"/>
          <w:szCs w:val="24"/>
        </w:rPr>
      </w:pPr>
      <w:r>
        <w:rPr>
          <w:rFonts w:eastAsia="Arial"/>
          <w:sz w:val="24"/>
          <w:szCs w:val="24"/>
        </w:rPr>
        <w:t>Dates of workbook submission will be made available during the initial training day and posted on Moodle.</w:t>
      </w:r>
    </w:p>
    <w:p w14:paraId="11894A66" w14:textId="77777777" w:rsidR="00D5417A" w:rsidRDefault="00D5417A" w:rsidP="00D5417A">
      <w:pPr>
        <w:jc w:val="both"/>
        <w:rPr>
          <w:rFonts w:eastAsia="Arial"/>
          <w:sz w:val="24"/>
          <w:szCs w:val="24"/>
        </w:rPr>
      </w:pPr>
      <w:r>
        <w:rPr>
          <w:rFonts w:eastAsia="Arial"/>
          <w:sz w:val="24"/>
          <w:szCs w:val="24"/>
        </w:rPr>
        <w:t xml:space="preserve"> </w:t>
      </w:r>
    </w:p>
    <w:p w14:paraId="5AF7D3D0" w14:textId="77777777" w:rsidR="00D5417A" w:rsidRDefault="00D5417A" w:rsidP="00D5417A">
      <w:pPr>
        <w:jc w:val="both"/>
        <w:rPr>
          <w:rFonts w:eastAsia="Arial"/>
          <w:sz w:val="24"/>
          <w:szCs w:val="24"/>
        </w:rPr>
      </w:pPr>
      <w:r>
        <w:rPr>
          <w:rFonts w:eastAsia="Arial"/>
          <w:sz w:val="24"/>
          <w:szCs w:val="24"/>
        </w:rPr>
        <w:t>Once submitted your workbook will be assessed and marked independently.</w:t>
      </w:r>
    </w:p>
    <w:p w14:paraId="7085CB92" w14:textId="77777777" w:rsidR="00D5417A" w:rsidRDefault="00D5417A" w:rsidP="00D5417A">
      <w:pPr>
        <w:jc w:val="both"/>
        <w:rPr>
          <w:sz w:val="24"/>
          <w:szCs w:val="24"/>
        </w:rPr>
      </w:pPr>
    </w:p>
    <w:p w14:paraId="57DF874A" w14:textId="77777777" w:rsidR="00D5417A" w:rsidRDefault="00D5417A" w:rsidP="00D5417A">
      <w:pPr>
        <w:jc w:val="both"/>
        <w:rPr>
          <w:sz w:val="24"/>
          <w:szCs w:val="24"/>
        </w:rPr>
      </w:pPr>
    </w:p>
    <w:p w14:paraId="35560769" w14:textId="77777777" w:rsidR="00D5417A" w:rsidRDefault="00D5417A" w:rsidP="00D5417A">
      <w:pPr>
        <w:jc w:val="both"/>
        <w:rPr>
          <w:b/>
          <w:sz w:val="24"/>
          <w:szCs w:val="24"/>
        </w:rPr>
      </w:pPr>
    </w:p>
    <w:p w14:paraId="406725B4" w14:textId="77777777" w:rsidR="00D5417A" w:rsidRDefault="00D5417A" w:rsidP="00D5417A">
      <w:pPr>
        <w:jc w:val="both"/>
        <w:rPr>
          <w:b/>
          <w:sz w:val="24"/>
          <w:szCs w:val="24"/>
        </w:rPr>
      </w:pPr>
    </w:p>
    <w:p w14:paraId="501E4D12" w14:textId="77777777" w:rsidR="00D5417A" w:rsidRDefault="00D5417A" w:rsidP="00D5417A">
      <w:pPr>
        <w:textAlignment w:val="auto"/>
        <w:rPr>
          <w:b/>
          <w:sz w:val="24"/>
          <w:szCs w:val="24"/>
        </w:rPr>
      </w:pPr>
      <w:r>
        <w:br w:type="page"/>
      </w:r>
    </w:p>
    <w:p w14:paraId="357F8DD9" w14:textId="77777777" w:rsidR="00D5417A" w:rsidRDefault="00D5417A" w:rsidP="00D5417A">
      <w:pPr>
        <w:jc w:val="both"/>
        <w:rPr>
          <w:b/>
          <w:sz w:val="24"/>
          <w:szCs w:val="24"/>
        </w:rPr>
      </w:pPr>
      <w:r>
        <w:rPr>
          <w:b/>
          <w:sz w:val="24"/>
          <w:szCs w:val="24"/>
        </w:rPr>
        <w:lastRenderedPageBreak/>
        <w:t>Confidentiality</w:t>
      </w:r>
    </w:p>
    <w:p w14:paraId="79717D4B" w14:textId="77777777" w:rsidR="00D5417A" w:rsidRDefault="00D5417A" w:rsidP="00D5417A">
      <w:pPr>
        <w:jc w:val="both"/>
        <w:rPr>
          <w:b/>
          <w:sz w:val="24"/>
          <w:szCs w:val="24"/>
        </w:rPr>
      </w:pPr>
    </w:p>
    <w:p w14:paraId="11E0A0AF" w14:textId="77777777" w:rsidR="00D5417A" w:rsidRDefault="00D5417A" w:rsidP="00D5417A">
      <w:pPr>
        <w:jc w:val="both"/>
        <w:rPr>
          <w:sz w:val="24"/>
          <w:szCs w:val="24"/>
        </w:rPr>
      </w:pPr>
      <w:r>
        <w:rPr>
          <w:sz w:val="24"/>
          <w:szCs w:val="24"/>
        </w:rPr>
        <w:t>It is important that no individual can be identified either directly or indirectly from the information in the workbook. Therefore, you must:</w:t>
      </w:r>
    </w:p>
    <w:p w14:paraId="7181058E" w14:textId="77777777" w:rsidR="00D5417A" w:rsidRDefault="00D5417A" w:rsidP="00D5417A">
      <w:pPr>
        <w:jc w:val="both"/>
        <w:rPr>
          <w:sz w:val="24"/>
          <w:szCs w:val="24"/>
        </w:rPr>
      </w:pPr>
    </w:p>
    <w:p w14:paraId="7DBF0A53" w14:textId="77777777" w:rsidR="00D5417A" w:rsidRDefault="00D5417A" w:rsidP="00D5417A">
      <w:pPr>
        <w:pStyle w:val="ListParagraph"/>
        <w:numPr>
          <w:ilvl w:val="0"/>
          <w:numId w:val="1"/>
        </w:numPr>
        <w:suppressAutoHyphens/>
        <w:overflowPunct/>
        <w:autoSpaceDE/>
        <w:autoSpaceDN/>
        <w:adjustRightInd/>
        <w:spacing w:line="259" w:lineRule="auto"/>
        <w:jc w:val="both"/>
      </w:pPr>
      <w:r>
        <w:rPr>
          <w:sz w:val="24"/>
          <w:szCs w:val="24"/>
        </w:rPr>
        <w:t>a</w:t>
      </w:r>
      <w:r>
        <w:rPr>
          <w:color w:val="auto"/>
          <w:sz w:val="24"/>
          <w:szCs w:val="24"/>
        </w:rPr>
        <w:t xml:space="preserve">dhere to guidance in the Student Handbook about unfair practice and </w:t>
      </w:r>
      <w:proofErr w:type="gramStart"/>
      <w:r>
        <w:rPr>
          <w:color w:val="auto"/>
          <w:sz w:val="24"/>
          <w:szCs w:val="24"/>
        </w:rPr>
        <w:t>plagiarism;</w:t>
      </w:r>
      <w:proofErr w:type="gramEnd"/>
    </w:p>
    <w:p w14:paraId="24FC082B" w14:textId="77777777" w:rsidR="00D5417A" w:rsidRDefault="00D5417A" w:rsidP="00D5417A">
      <w:pPr>
        <w:numPr>
          <w:ilvl w:val="0"/>
          <w:numId w:val="4"/>
        </w:numPr>
        <w:suppressAutoHyphens/>
        <w:overflowPunct/>
        <w:autoSpaceDE/>
        <w:autoSpaceDN/>
        <w:adjustRightInd/>
        <w:spacing w:line="259" w:lineRule="auto"/>
        <w:jc w:val="both"/>
        <w:rPr>
          <w:color w:val="auto"/>
          <w:sz w:val="24"/>
          <w:szCs w:val="24"/>
        </w:rPr>
      </w:pPr>
      <w:r>
        <w:rPr>
          <w:color w:val="auto"/>
          <w:sz w:val="24"/>
          <w:szCs w:val="24"/>
        </w:rPr>
        <w:t xml:space="preserve">not identify individuals including witnesses, victims or offenders by </w:t>
      </w:r>
      <w:proofErr w:type="gramStart"/>
      <w:r>
        <w:rPr>
          <w:color w:val="auto"/>
          <w:sz w:val="24"/>
          <w:szCs w:val="24"/>
        </w:rPr>
        <w:t>name;</w:t>
      </w:r>
      <w:proofErr w:type="gramEnd"/>
    </w:p>
    <w:p w14:paraId="73D21064" w14:textId="77777777" w:rsidR="00D5417A" w:rsidRDefault="00D5417A" w:rsidP="00D5417A">
      <w:pPr>
        <w:numPr>
          <w:ilvl w:val="0"/>
          <w:numId w:val="4"/>
        </w:numPr>
        <w:suppressAutoHyphens/>
        <w:overflowPunct/>
        <w:autoSpaceDE/>
        <w:autoSpaceDN/>
        <w:adjustRightInd/>
        <w:spacing w:line="259" w:lineRule="auto"/>
        <w:jc w:val="both"/>
        <w:rPr>
          <w:color w:val="auto"/>
          <w:sz w:val="24"/>
          <w:szCs w:val="24"/>
        </w:rPr>
      </w:pPr>
      <w:r>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Pr>
          <w:color w:val="auto"/>
          <w:sz w:val="24"/>
          <w:szCs w:val="24"/>
        </w:rPr>
        <w:t>conditions;</w:t>
      </w:r>
      <w:proofErr w:type="gramEnd"/>
    </w:p>
    <w:p w14:paraId="5CCBC410" w14:textId="77777777" w:rsidR="00D5417A" w:rsidRDefault="00D5417A" w:rsidP="00D5417A">
      <w:pPr>
        <w:numPr>
          <w:ilvl w:val="0"/>
          <w:numId w:val="3"/>
        </w:numPr>
        <w:suppressAutoHyphens/>
        <w:overflowPunct/>
        <w:autoSpaceDE/>
        <w:autoSpaceDN/>
        <w:adjustRightInd/>
        <w:spacing w:line="259" w:lineRule="auto"/>
        <w:jc w:val="both"/>
        <w:rPr>
          <w:color w:val="auto"/>
          <w:sz w:val="24"/>
          <w:szCs w:val="24"/>
        </w:rPr>
      </w:pPr>
      <w:r>
        <w:rPr>
          <w:color w:val="auto"/>
          <w:sz w:val="24"/>
          <w:szCs w:val="24"/>
        </w:rPr>
        <w:t xml:space="preserve">take personal responsibility for adhering to confidentiality rules. </w:t>
      </w:r>
    </w:p>
    <w:p w14:paraId="102D7DD8" w14:textId="77777777" w:rsidR="00D5417A" w:rsidRDefault="00D5417A" w:rsidP="00D5417A">
      <w:pPr>
        <w:numPr>
          <w:ilvl w:val="0"/>
          <w:numId w:val="3"/>
        </w:numPr>
        <w:suppressAutoHyphens/>
        <w:overflowPunct/>
        <w:autoSpaceDE/>
        <w:autoSpaceDN/>
        <w:adjustRightInd/>
        <w:jc w:val="both"/>
        <w:rPr>
          <w:color w:val="auto"/>
          <w:sz w:val="24"/>
          <w:szCs w:val="24"/>
        </w:rPr>
      </w:pPr>
      <w:r>
        <w:rPr>
          <w:color w:val="auto"/>
          <w:sz w:val="24"/>
          <w:szCs w:val="24"/>
        </w:rPr>
        <w:t>not include any dates of any incidents or anything that specifically identifies an actual incident.</w:t>
      </w:r>
    </w:p>
    <w:p w14:paraId="3C418DC1" w14:textId="77777777" w:rsidR="00D5417A" w:rsidRDefault="00D5417A" w:rsidP="00D5417A">
      <w:pPr>
        <w:jc w:val="both"/>
        <w:rPr>
          <w:color w:val="auto"/>
          <w:sz w:val="24"/>
          <w:szCs w:val="24"/>
        </w:rPr>
      </w:pPr>
    </w:p>
    <w:p w14:paraId="39E7E720" w14:textId="77777777" w:rsidR="00D5417A" w:rsidRDefault="00D5417A" w:rsidP="00D5417A">
      <w:pPr>
        <w:jc w:val="both"/>
        <w:rPr>
          <w:color w:val="auto"/>
          <w:sz w:val="24"/>
          <w:szCs w:val="24"/>
        </w:rPr>
      </w:pPr>
    </w:p>
    <w:p w14:paraId="109A9171" w14:textId="77777777" w:rsidR="00D5417A" w:rsidRDefault="00D5417A" w:rsidP="00D5417A">
      <w:pPr>
        <w:jc w:val="both"/>
      </w:pPr>
      <w:r>
        <w:rPr>
          <w:rFonts w:ascii="Calibri" w:eastAsia="Calibri" w:hAnsi="Calibri" w:cs="Calibri"/>
          <w:b/>
          <w:bCs/>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eastAsia="Calibri" w:hAnsi="Calibri" w:cs="Calibri"/>
          <w:sz w:val="24"/>
          <w:szCs w:val="24"/>
        </w:rPr>
        <w:t xml:space="preserve"> </w:t>
      </w:r>
    </w:p>
    <w:p w14:paraId="14CA5539" w14:textId="77777777" w:rsidR="00D5417A" w:rsidRDefault="00D5417A" w:rsidP="00D5417A">
      <w:pPr>
        <w:jc w:val="both"/>
        <w:rPr>
          <w:sz w:val="24"/>
          <w:szCs w:val="24"/>
        </w:rPr>
      </w:pPr>
    </w:p>
    <w:p w14:paraId="313435E3" w14:textId="77777777" w:rsidR="00D5417A" w:rsidRDefault="00D5417A" w:rsidP="00D5417A">
      <w:pPr>
        <w:jc w:val="both"/>
      </w:pPr>
      <w:r>
        <w:rPr>
          <w:rFonts w:ascii="Calibri" w:eastAsia="Calibri" w:hAnsi="Calibri" w:cs="Calibri"/>
          <w:sz w:val="24"/>
          <w:szCs w:val="24"/>
          <w:shd w:val="clear" w:color="auto" w:fill="FFFF00"/>
        </w:rPr>
        <w:t>The content of this workbook should be your own work. Do not allow anyone else to see your work or use your work for their own submissions.</w:t>
      </w:r>
      <w:r>
        <w:rPr>
          <w:rFonts w:ascii="Calibri" w:eastAsia="Calibri" w:hAnsi="Calibri" w:cs="Calibri"/>
          <w:sz w:val="24"/>
          <w:szCs w:val="24"/>
        </w:rPr>
        <w:t xml:space="preserve"> </w:t>
      </w:r>
    </w:p>
    <w:p w14:paraId="3B041890" w14:textId="77777777" w:rsidR="00D5417A" w:rsidRDefault="00D5417A" w:rsidP="00D5417A">
      <w:pPr>
        <w:jc w:val="both"/>
        <w:rPr>
          <w:rFonts w:ascii="Calibri" w:eastAsia="Calibri" w:hAnsi="Calibri" w:cs="Calibri"/>
          <w:sz w:val="24"/>
          <w:szCs w:val="24"/>
        </w:rPr>
      </w:pPr>
    </w:p>
    <w:p w14:paraId="272F10A6" w14:textId="77777777" w:rsidR="00D5417A" w:rsidRDefault="00D5417A" w:rsidP="00D5417A">
      <w:pPr>
        <w:jc w:val="both"/>
        <w:rPr>
          <w:rFonts w:ascii="Calibri" w:eastAsia="Calibri" w:hAnsi="Calibri" w:cs="Calibri"/>
          <w:sz w:val="24"/>
          <w:szCs w:val="24"/>
        </w:rPr>
      </w:pPr>
    </w:p>
    <w:p w14:paraId="539E7CF5" w14:textId="77777777" w:rsidR="00D5417A" w:rsidRDefault="00D5417A" w:rsidP="00D5417A">
      <w:pPr>
        <w:jc w:val="both"/>
      </w:pPr>
      <w:r>
        <w:rPr>
          <w:rFonts w:ascii="Calibri" w:eastAsia="Calibri" w:hAnsi="Calibri" w:cs="Calibri"/>
          <w:b/>
          <w:bCs/>
          <w:sz w:val="24"/>
          <w:szCs w:val="24"/>
        </w:rPr>
        <w:t xml:space="preserve">Should any health and wellbeing concerns be raised because of disclosures made by the student within this workbook, the employer of the student will be informed. </w:t>
      </w:r>
      <w:r>
        <w:rPr>
          <w:rFonts w:ascii="Calibri" w:eastAsia="Calibri" w:hAnsi="Calibri" w:cs="Calibri"/>
          <w:sz w:val="24"/>
          <w:szCs w:val="24"/>
        </w:rPr>
        <w:t xml:space="preserve"> </w:t>
      </w:r>
    </w:p>
    <w:p w14:paraId="022C95E1" w14:textId="77777777" w:rsidR="00D5417A" w:rsidRDefault="00D5417A" w:rsidP="00D5417A">
      <w:pPr>
        <w:jc w:val="both"/>
        <w:rPr>
          <w:color w:val="auto"/>
          <w:sz w:val="24"/>
          <w:szCs w:val="24"/>
        </w:rPr>
      </w:pPr>
    </w:p>
    <w:p w14:paraId="037E882C" w14:textId="77777777" w:rsidR="00D5417A" w:rsidRDefault="00D5417A" w:rsidP="00D5417A">
      <w:pPr>
        <w:jc w:val="both"/>
        <w:rPr>
          <w:color w:val="auto"/>
          <w:sz w:val="24"/>
          <w:szCs w:val="24"/>
        </w:rPr>
      </w:pPr>
    </w:p>
    <w:p w14:paraId="283AB2A4" w14:textId="77777777" w:rsidR="00D5417A" w:rsidRDefault="00D5417A" w:rsidP="00D5417A">
      <w:pPr>
        <w:jc w:val="both"/>
        <w:rPr>
          <w:b/>
          <w:color w:val="auto"/>
          <w:sz w:val="24"/>
          <w:szCs w:val="24"/>
        </w:rPr>
      </w:pPr>
      <w:r>
        <w:rPr>
          <w:b/>
          <w:color w:val="auto"/>
          <w:sz w:val="24"/>
          <w:szCs w:val="24"/>
        </w:rPr>
        <w:t>NOTE</w:t>
      </w:r>
    </w:p>
    <w:p w14:paraId="6EE3FFF4" w14:textId="77777777" w:rsidR="00D5417A" w:rsidRDefault="00D5417A" w:rsidP="00D5417A">
      <w:pPr>
        <w:jc w:val="both"/>
        <w:rPr>
          <w:color w:val="auto"/>
          <w:sz w:val="24"/>
          <w:szCs w:val="24"/>
        </w:rPr>
      </w:pPr>
    </w:p>
    <w:p w14:paraId="3BDF220C" w14:textId="77777777" w:rsidR="00D5417A" w:rsidRDefault="00D5417A" w:rsidP="00D5417A">
      <w:pPr>
        <w:jc w:val="both"/>
        <w:rPr>
          <w:color w:val="auto"/>
          <w:sz w:val="24"/>
          <w:szCs w:val="24"/>
        </w:rPr>
      </w:pPr>
      <w:r>
        <w:rPr>
          <w:color w:val="auto"/>
          <w:sz w:val="24"/>
          <w:szCs w:val="24"/>
        </w:rPr>
        <w:t xml:space="preserve">Your workbook will be submitted electronically via Turnitin on Moodle. Guidance on this is in the Student Handbook. </w:t>
      </w:r>
    </w:p>
    <w:p w14:paraId="7A2A05E4" w14:textId="77777777" w:rsidR="00D5417A" w:rsidRDefault="00D5417A" w:rsidP="00D5417A">
      <w:pPr>
        <w:ind w:left="360"/>
        <w:jc w:val="both"/>
        <w:rPr>
          <w:b/>
          <w:color w:val="auto"/>
          <w:sz w:val="24"/>
          <w:szCs w:val="24"/>
        </w:rPr>
      </w:pPr>
    </w:p>
    <w:p w14:paraId="3930EC5F" w14:textId="77777777" w:rsidR="00D5417A" w:rsidRDefault="00D5417A" w:rsidP="00D5417A">
      <w:pPr>
        <w:jc w:val="both"/>
        <w:rPr>
          <w:b/>
          <w:i/>
          <w:sz w:val="24"/>
          <w:szCs w:val="24"/>
        </w:rPr>
      </w:pPr>
      <w:r>
        <w:rPr>
          <w:b/>
          <w:i/>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4E8CBC2" w14:textId="77777777" w:rsidR="00D5417A" w:rsidRDefault="00D5417A" w:rsidP="00D5417A">
      <w:pPr>
        <w:ind w:left="360"/>
        <w:jc w:val="both"/>
        <w:rPr>
          <w:b/>
          <w:sz w:val="24"/>
          <w:szCs w:val="24"/>
        </w:rPr>
      </w:pPr>
    </w:p>
    <w:p w14:paraId="11DDA3C0" w14:textId="77777777" w:rsidR="00D5417A" w:rsidRDefault="00D5417A" w:rsidP="00D5417A">
      <w:pPr>
        <w:jc w:val="both"/>
        <w:rPr>
          <w:b/>
          <w:sz w:val="24"/>
          <w:szCs w:val="24"/>
        </w:rPr>
      </w:pPr>
    </w:p>
    <w:p w14:paraId="7EDFC128" w14:textId="77777777" w:rsidR="00D5417A" w:rsidRDefault="00D5417A" w:rsidP="00D5417A">
      <w:pPr>
        <w:jc w:val="both"/>
        <w:rPr>
          <w:b/>
          <w:sz w:val="24"/>
          <w:szCs w:val="24"/>
        </w:rPr>
      </w:pPr>
      <w:r>
        <w:rPr>
          <w:b/>
          <w:sz w:val="24"/>
          <w:szCs w:val="24"/>
        </w:rPr>
        <w:t>Dyslexia and other special circumstances</w:t>
      </w:r>
    </w:p>
    <w:p w14:paraId="69021583" w14:textId="77777777" w:rsidR="00D5417A" w:rsidRDefault="00D5417A" w:rsidP="00D5417A">
      <w:pPr>
        <w:jc w:val="both"/>
        <w:rPr>
          <w:b/>
          <w:sz w:val="24"/>
          <w:szCs w:val="24"/>
          <w:u w:val="single"/>
        </w:rPr>
      </w:pPr>
    </w:p>
    <w:p w14:paraId="100037B5" w14:textId="77777777" w:rsidR="00D5417A" w:rsidRDefault="00D5417A" w:rsidP="00D5417A">
      <w:pPr>
        <w:jc w:val="both"/>
      </w:pPr>
      <w:r>
        <w:rPr>
          <w:sz w:val="24"/>
          <w:szCs w:val="24"/>
        </w:rPr>
        <w:t xml:space="preserve">If you have any condition that you feel may affect your ability to deal with any part of the programme, please see the </w:t>
      </w:r>
      <w:r>
        <w:rPr>
          <w:color w:val="auto"/>
          <w:sz w:val="24"/>
          <w:szCs w:val="24"/>
        </w:rPr>
        <w:t>Student Handbook for further guidance</w:t>
      </w:r>
      <w:r>
        <w:rPr>
          <w:sz w:val="24"/>
          <w:szCs w:val="24"/>
        </w:rPr>
        <w:t xml:space="preserve">. The University has a Student Services Unit that may be able to help but </w:t>
      </w:r>
      <w:r>
        <w:rPr>
          <w:b/>
          <w:bCs/>
          <w:i/>
          <w:iCs/>
          <w:sz w:val="24"/>
          <w:szCs w:val="24"/>
        </w:rPr>
        <w:t>it is the learner’s individual responsibility to contact them</w:t>
      </w:r>
      <w:r>
        <w:rPr>
          <w:sz w:val="24"/>
          <w:szCs w:val="24"/>
        </w:rPr>
        <w:t xml:space="preserve">. </w:t>
      </w:r>
    </w:p>
    <w:p w14:paraId="7365CA8E" w14:textId="77777777" w:rsidR="00D5417A" w:rsidRDefault="00D5417A" w:rsidP="00D5417A">
      <w:pPr>
        <w:jc w:val="both"/>
        <w:rPr>
          <w:b/>
          <w:sz w:val="24"/>
          <w:szCs w:val="24"/>
        </w:rPr>
      </w:pPr>
    </w:p>
    <w:p w14:paraId="2318A572" w14:textId="77777777" w:rsidR="00D5417A" w:rsidRDefault="00D5417A" w:rsidP="00D5417A">
      <w:pPr>
        <w:jc w:val="both"/>
        <w:rPr>
          <w:b/>
          <w:sz w:val="24"/>
          <w:szCs w:val="24"/>
        </w:rPr>
      </w:pPr>
    </w:p>
    <w:p w14:paraId="038FC3A2" w14:textId="20C5073F" w:rsidR="00D5417A" w:rsidRDefault="00D5417A" w:rsidP="00D5417A">
      <w:pPr>
        <w:rPr>
          <w:b/>
          <w:sz w:val="24"/>
          <w:szCs w:val="24"/>
        </w:rPr>
      </w:pPr>
    </w:p>
    <w:p w14:paraId="3D50E0B0" w14:textId="77777777" w:rsidR="00D5417A" w:rsidRDefault="00D5417A" w:rsidP="00D5417A">
      <w:pPr>
        <w:jc w:val="both"/>
        <w:rPr>
          <w:b/>
          <w:bCs/>
          <w:sz w:val="24"/>
          <w:szCs w:val="24"/>
        </w:rPr>
      </w:pPr>
      <w:r>
        <w:rPr>
          <w:b/>
          <w:bCs/>
          <w:sz w:val="24"/>
          <w:szCs w:val="24"/>
        </w:rPr>
        <w:t xml:space="preserve">Guidance: </w:t>
      </w:r>
    </w:p>
    <w:p w14:paraId="62C89AAD" w14:textId="77777777" w:rsidR="00D5417A" w:rsidRDefault="00D5417A" w:rsidP="00D5417A">
      <w:pPr>
        <w:jc w:val="both"/>
        <w:rPr>
          <w:i/>
          <w:sz w:val="24"/>
          <w:szCs w:val="24"/>
        </w:rPr>
      </w:pPr>
    </w:p>
    <w:p w14:paraId="44E2B76A" w14:textId="77777777" w:rsidR="00D5417A" w:rsidRDefault="00D5417A" w:rsidP="00D5417A">
      <w:pPr>
        <w:numPr>
          <w:ilvl w:val="0"/>
          <w:numId w:val="2"/>
        </w:numPr>
        <w:suppressAutoHyphens/>
        <w:overflowPunct/>
        <w:autoSpaceDE/>
        <w:autoSpaceDN/>
        <w:adjustRightInd/>
        <w:jc w:val="both"/>
        <w:rPr>
          <w:i/>
          <w:iCs/>
          <w:sz w:val="24"/>
          <w:szCs w:val="24"/>
        </w:rPr>
      </w:pPr>
      <w:r>
        <w:rPr>
          <w:i/>
          <w:iCs/>
          <w:sz w:val="24"/>
          <w:szCs w:val="24"/>
        </w:rPr>
        <w:t>Your workbook must contain the items specified in the table below (clearly identified and in the order given</w:t>
      </w:r>
      <w:proofErr w:type="gramStart"/>
      <w:r>
        <w:rPr>
          <w:i/>
          <w:iCs/>
          <w:sz w:val="24"/>
          <w:szCs w:val="24"/>
        </w:rPr>
        <w:t>);</w:t>
      </w:r>
      <w:proofErr w:type="gramEnd"/>
    </w:p>
    <w:p w14:paraId="48A32BCF" w14:textId="77777777" w:rsidR="00D5417A" w:rsidRDefault="00D5417A" w:rsidP="00D5417A">
      <w:pPr>
        <w:numPr>
          <w:ilvl w:val="0"/>
          <w:numId w:val="2"/>
        </w:numPr>
        <w:suppressAutoHyphens/>
        <w:overflowPunct/>
        <w:autoSpaceDE/>
        <w:autoSpaceDN/>
        <w:adjustRightInd/>
        <w:jc w:val="both"/>
        <w:rPr>
          <w:i/>
          <w:iCs/>
          <w:sz w:val="24"/>
          <w:szCs w:val="24"/>
        </w:rPr>
      </w:pPr>
      <w:r>
        <w:rPr>
          <w:i/>
          <w:iCs/>
          <w:sz w:val="24"/>
          <w:szCs w:val="24"/>
        </w:rPr>
        <w:t xml:space="preserve">You should use this particular document to insert your text / answer within each section of this </w:t>
      </w:r>
      <w:proofErr w:type="gramStart"/>
      <w:r>
        <w:rPr>
          <w:i/>
          <w:iCs/>
          <w:sz w:val="24"/>
          <w:szCs w:val="24"/>
        </w:rPr>
        <w:t>workbook;</w:t>
      </w:r>
      <w:proofErr w:type="gramEnd"/>
      <w:r>
        <w:rPr>
          <w:i/>
          <w:iCs/>
          <w:sz w:val="24"/>
          <w:szCs w:val="24"/>
        </w:rPr>
        <w:t xml:space="preserve"> </w:t>
      </w:r>
    </w:p>
    <w:p w14:paraId="36D476EC" w14:textId="77777777" w:rsidR="00D5417A" w:rsidRDefault="00D5417A" w:rsidP="00D5417A">
      <w:pPr>
        <w:numPr>
          <w:ilvl w:val="0"/>
          <w:numId w:val="2"/>
        </w:numPr>
        <w:suppressAutoHyphens/>
        <w:overflowPunct/>
        <w:autoSpaceDE/>
        <w:autoSpaceDN/>
        <w:adjustRightInd/>
        <w:jc w:val="both"/>
        <w:rPr>
          <w:i/>
          <w:iCs/>
          <w:sz w:val="24"/>
          <w:szCs w:val="24"/>
        </w:rPr>
      </w:pPr>
      <w:r>
        <w:rPr>
          <w:i/>
          <w:iCs/>
          <w:sz w:val="24"/>
          <w:szCs w:val="24"/>
        </w:rPr>
        <w:t>You should upload your completed document as a saved pdf of this workbook; if this is not possible then a Worddoc file is acceptable. Do not send a scanned file from a photocopier, an apple.dot file, or a Microsoft publisher file as Turnitin will not be able to assess them despite you being able to upload them.</w:t>
      </w:r>
    </w:p>
    <w:p w14:paraId="0FE30398" w14:textId="77777777" w:rsidR="00D5417A" w:rsidRDefault="00D5417A" w:rsidP="00D5417A">
      <w:pPr>
        <w:jc w:val="both"/>
        <w:rPr>
          <w:b/>
          <w:sz w:val="24"/>
          <w:szCs w:val="24"/>
        </w:rPr>
      </w:pPr>
    </w:p>
    <w:p w14:paraId="130D991E" w14:textId="77777777" w:rsidR="00D5417A" w:rsidRDefault="00D5417A" w:rsidP="00D5417A">
      <w:pPr>
        <w:jc w:val="both"/>
        <w:rPr>
          <w:b/>
          <w:bCs/>
          <w:sz w:val="24"/>
          <w:szCs w:val="24"/>
        </w:rPr>
      </w:pPr>
      <w:r>
        <w:rPr>
          <w:b/>
          <w:bCs/>
          <w:sz w:val="24"/>
          <w:szCs w:val="24"/>
        </w:rPr>
        <w:t xml:space="preserve">Contents: </w:t>
      </w:r>
    </w:p>
    <w:p w14:paraId="0BB7BE89" w14:textId="77777777" w:rsidR="00D5417A" w:rsidRDefault="00D5417A" w:rsidP="00D5417A">
      <w:pPr>
        <w:jc w:val="both"/>
        <w:rPr>
          <w:b/>
          <w:sz w:val="24"/>
          <w:szCs w:val="24"/>
        </w:rPr>
      </w:pPr>
    </w:p>
    <w:tbl>
      <w:tblPr>
        <w:tblW w:w="8518" w:type="dxa"/>
        <w:tblInd w:w="622" w:type="dxa"/>
        <w:tblLayout w:type="fixed"/>
        <w:tblLook w:val="0000" w:firstRow="0" w:lastRow="0" w:firstColumn="0" w:lastColumn="0" w:noHBand="0" w:noVBand="0"/>
      </w:tblPr>
      <w:tblGrid>
        <w:gridCol w:w="1390"/>
        <w:gridCol w:w="5547"/>
        <w:gridCol w:w="1581"/>
      </w:tblGrid>
      <w:tr w:rsidR="00D5417A" w14:paraId="310731FF" w14:textId="77777777" w:rsidTr="0080728D">
        <w:tc>
          <w:tcPr>
            <w:tcW w:w="1390" w:type="dxa"/>
            <w:tcBorders>
              <w:top w:val="single" w:sz="4" w:space="0" w:color="000000"/>
              <w:left w:val="single" w:sz="4" w:space="0" w:color="000000"/>
              <w:bottom w:val="single" w:sz="4" w:space="0" w:color="000000"/>
              <w:right w:val="single" w:sz="4" w:space="0" w:color="000000"/>
            </w:tcBorders>
          </w:tcPr>
          <w:p w14:paraId="23154ECF" w14:textId="77777777" w:rsidR="00D5417A" w:rsidRDefault="00D5417A" w:rsidP="0080728D">
            <w:pPr>
              <w:widowControl w:val="0"/>
              <w:jc w:val="both"/>
              <w:rPr>
                <w:b/>
                <w:bCs/>
                <w:color w:val="auto"/>
                <w:sz w:val="22"/>
                <w:szCs w:val="22"/>
              </w:rPr>
            </w:pPr>
            <w:r>
              <w:rPr>
                <w:b/>
                <w:bCs/>
                <w:color w:val="auto"/>
                <w:sz w:val="22"/>
                <w:szCs w:val="22"/>
              </w:rPr>
              <w:t xml:space="preserve">Workbook </w:t>
            </w:r>
          </w:p>
        </w:tc>
        <w:tc>
          <w:tcPr>
            <w:tcW w:w="5547" w:type="dxa"/>
            <w:tcBorders>
              <w:top w:val="single" w:sz="4" w:space="0" w:color="000000"/>
              <w:left w:val="single" w:sz="4" w:space="0" w:color="000000"/>
              <w:bottom w:val="single" w:sz="4" w:space="0" w:color="000000"/>
              <w:right w:val="single" w:sz="4" w:space="0" w:color="000000"/>
            </w:tcBorders>
          </w:tcPr>
          <w:p w14:paraId="037D2828" w14:textId="77777777" w:rsidR="00D5417A" w:rsidRDefault="00D5417A" w:rsidP="0080728D">
            <w:pPr>
              <w:widowControl w:val="0"/>
              <w:jc w:val="both"/>
              <w:rPr>
                <w:b/>
                <w:bCs/>
                <w:color w:val="auto"/>
                <w:sz w:val="22"/>
                <w:szCs w:val="22"/>
              </w:rPr>
            </w:pPr>
            <w:r>
              <w:rPr>
                <w:b/>
                <w:bCs/>
                <w:color w:val="auto"/>
                <w:sz w:val="22"/>
                <w:szCs w:val="22"/>
              </w:rPr>
              <w:t xml:space="preserve">Area of Professional Practice </w:t>
            </w:r>
          </w:p>
          <w:p w14:paraId="737A288C" w14:textId="77777777" w:rsidR="00D5417A" w:rsidRDefault="00D5417A" w:rsidP="0080728D">
            <w:pPr>
              <w:widowControl w:val="0"/>
              <w:jc w:val="both"/>
              <w:rPr>
                <w:b/>
                <w:bCs/>
                <w:color w:val="auto"/>
                <w:sz w:val="22"/>
                <w:szCs w:val="22"/>
              </w:rPr>
            </w:pPr>
          </w:p>
        </w:tc>
        <w:tc>
          <w:tcPr>
            <w:tcW w:w="1581" w:type="dxa"/>
            <w:tcBorders>
              <w:top w:val="single" w:sz="4" w:space="0" w:color="000000"/>
              <w:left w:val="single" w:sz="4" w:space="0" w:color="000000"/>
              <w:bottom w:val="single" w:sz="4" w:space="0" w:color="000000"/>
              <w:right w:val="single" w:sz="4" w:space="0" w:color="000000"/>
            </w:tcBorders>
          </w:tcPr>
          <w:p w14:paraId="30726E88" w14:textId="77777777" w:rsidR="00D5417A" w:rsidRDefault="00D5417A" w:rsidP="0080728D">
            <w:pPr>
              <w:widowControl w:val="0"/>
              <w:jc w:val="both"/>
              <w:rPr>
                <w:b/>
                <w:bCs/>
                <w:color w:val="auto"/>
                <w:sz w:val="22"/>
                <w:szCs w:val="22"/>
              </w:rPr>
            </w:pPr>
            <w:r>
              <w:rPr>
                <w:b/>
                <w:bCs/>
                <w:color w:val="auto"/>
                <w:sz w:val="22"/>
                <w:szCs w:val="22"/>
              </w:rPr>
              <w:t>Word count</w:t>
            </w:r>
          </w:p>
        </w:tc>
      </w:tr>
      <w:tr w:rsidR="00D5417A" w14:paraId="4348B728" w14:textId="77777777" w:rsidTr="0080728D">
        <w:tc>
          <w:tcPr>
            <w:tcW w:w="1390" w:type="dxa"/>
            <w:tcBorders>
              <w:top w:val="single" w:sz="4" w:space="0" w:color="000000"/>
              <w:left w:val="single" w:sz="4" w:space="0" w:color="000000"/>
              <w:bottom w:val="single" w:sz="4" w:space="0" w:color="000000"/>
              <w:right w:val="single" w:sz="4" w:space="0" w:color="000000"/>
            </w:tcBorders>
          </w:tcPr>
          <w:p w14:paraId="7C15CE43" w14:textId="77777777" w:rsidR="00D5417A" w:rsidRDefault="00D5417A" w:rsidP="0080728D">
            <w:pPr>
              <w:widowControl w:val="0"/>
              <w:jc w:val="both"/>
              <w:rPr>
                <w:color w:val="auto"/>
                <w:sz w:val="22"/>
                <w:szCs w:val="22"/>
              </w:rPr>
            </w:pPr>
            <w:r>
              <w:rPr>
                <w:color w:val="auto"/>
                <w:sz w:val="22"/>
                <w:szCs w:val="22"/>
              </w:rPr>
              <w:t xml:space="preserve">Task 1 </w:t>
            </w:r>
          </w:p>
        </w:tc>
        <w:tc>
          <w:tcPr>
            <w:tcW w:w="5547" w:type="dxa"/>
            <w:tcBorders>
              <w:top w:val="single" w:sz="4" w:space="0" w:color="000000"/>
              <w:left w:val="single" w:sz="4" w:space="0" w:color="000000"/>
              <w:bottom w:val="single" w:sz="4" w:space="0" w:color="000000"/>
              <w:right w:val="single" w:sz="4" w:space="0" w:color="000000"/>
            </w:tcBorders>
          </w:tcPr>
          <w:p w14:paraId="6B96DD3E" w14:textId="77777777" w:rsidR="00D5417A" w:rsidRDefault="00D5417A" w:rsidP="0080728D">
            <w:pPr>
              <w:widowControl w:val="0"/>
              <w:jc w:val="both"/>
              <w:rPr>
                <w:b/>
                <w:bCs/>
                <w:sz w:val="22"/>
                <w:szCs w:val="22"/>
              </w:rPr>
            </w:pPr>
            <w:r>
              <w:rPr>
                <w:b/>
                <w:bCs/>
                <w:sz w:val="22"/>
                <w:szCs w:val="22"/>
              </w:rPr>
              <w:t>Wellbeing and Resilience</w:t>
            </w:r>
          </w:p>
          <w:p w14:paraId="15B28BF0" w14:textId="77777777" w:rsidR="00D5417A" w:rsidRDefault="00D5417A" w:rsidP="0080728D">
            <w:pPr>
              <w:widowControl w:val="0"/>
              <w:jc w:val="both"/>
              <w:rPr>
                <w:b/>
                <w:bCs/>
                <w:sz w:val="22"/>
                <w:szCs w:val="22"/>
              </w:rPr>
            </w:pPr>
          </w:p>
        </w:tc>
        <w:tc>
          <w:tcPr>
            <w:tcW w:w="1581" w:type="dxa"/>
            <w:tcBorders>
              <w:top w:val="single" w:sz="4" w:space="0" w:color="000000"/>
              <w:left w:val="single" w:sz="4" w:space="0" w:color="000000"/>
              <w:bottom w:val="single" w:sz="4" w:space="0" w:color="000000"/>
              <w:right w:val="single" w:sz="4" w:space="0" w:color="000000"/>
            </w:tcBorders>
          </w:tcPr>
          <w:p w14:paraId="7DAF25C3" w14:textId="77777777" w:rsidR="00D5417A" w:rsidRDefault="00D5417A" w:rsidP="0080728D">
            <w:pPr>
              <w:widowControl w:val="0"/>
              <w:jc w:val="both"/>
              <w:rPr>
                <w:b/>
                <w:bCs/>
                <w:sz w:val="22"/>
                <w:szCs w:val="22"/>
              </w:rPr>
            </w:pPr>
            <w:r>
              <w:rPr>
                <w:b/>
                <w:bCs/>
                <w:sz w:val="22"/>
                <w:szCs w:val="22"/>
              </w:rPr>
              <w:t>1000</w:t>
            </w:r>
          </w:p>
        </w:tc>
      </w:tr>
      <w:tr w:rsidR="00D5417A" w14:paraId="6E24E08D" w14:textId="77777777" w:rsidTr="0080728D">
        <w:tc>
          <w:tcPr>
            <w:tcW w:w="1390" w:type="dxa"/>
            <w:tcBorders>
              <w:top w:val="single" w:sz="4" w:space="0" w:color="000000"/>
              <w:left w:val="single" w:sz="4" w:space="0" w:color="000000"/>
              <w:bottom w:val="single" w:sz="4" w:space="0" w:color="000000"/>
              <w:right w:val="single" w:sz="4" w:space="0" w:color="000000"/>
            </w:tcBorders>
          </w:tcPr>
          <w:p w14:paraId="57A7432F" w14:textId="77777777" w:rsidR="00D5417A" w:rsidRDefault="00D5417A" w:rsidP="0080728D">
            <w:pPr>
              <w:widowControl w:val="0"/>
              <w:jc w:val="both"/>
              <w:rPr>
                <w:color w:val="auto"/>
                <w:sz w:val="22"/>
                <w:szCs w:val="22"/>
              </w:rPr>
            </w:pPr>
            <w:r>
              <w:rPr>
                <w:color w:val="auto"/>
                <w:sz w:val="22"/>
                <w:szCs w:val="22"/>
              </w:rPr>
              <w:t>Task 2</w:t>
            </w:r>
          </w:p>
        </w:tc>
        <w:tc>
          <w:tcPr>
            <w:tcW w:w="5547" w:type="dxa"/>
            <w:tcBorders>
              <w:top w:val="single" w:sz="4" w:space="0" w:color="000000"/>
              <w:left w:val="single" w:sz="4" w:space="0" w:color="000000"/>
              <w:bottom w:val="single" w:sz="4" w:space="0" w:color="000000"/>
              <w:right w:val="single" w:sz="4" w:space="0" w:color="000000"/>
            </w:tcBorders>
          </w:tcPr>
          <w:p w14:paraId="46C9511E" w14:textId="77777777" w:rsidR="00D5417A" w:rsidRDefault="00D5417A" w:rsidP="0080728D">
            <w:pPr>
              <w:widowControl w:val="0"/>
              <w:jc w:val="both"/>
              <w:rPr>
                <w:b/>
                <w:bCs/>
                <w:color w:val="auto"/>
                <w:sz w:val="22"/>
                <w:szCs w:val="22"/>
              </w:rPr>
            </w:pPr>
            <w:r>
              <w:rPr>
                <w:b/>
                <w:bCs/>
                <w:color w:val="auto"/>
                <w:sz w:val="22"/>
                <w:szCs w:val="22"/>
              </w:rPr>
              <w:t xml:space="preserve">Communication Skills, Managing Conflict, Valuing </w:t>
            </w:r>
            <w:proofErr w:type="gramStart"/>
            <w:r>
              <w:rPr>
                <w:b/>
                <w:bCs/>
                <w:color w:val="auto"/>
                <w:sz w:val="22"/>
                <w:szCs w:val="22"/>
              </w:rPr>
              <w:t>Difference</w:t>
            </w:r>
            <w:proofErr w:type="gramEnd"/>
            <w:r>
              <w:rPr>
                <w:b/>
                <w:bCs/>
                <w:color w:val="auto"/>
                <w:sz w:val="22"/>
                <w:szCs w:val="22"/>
              </w:rPr>
              <w:t xml:space="preserve"> and Inclusion</w:t>
            </w:r>
          </w:p>
          <w:p w14:paraId="3439CD15" w14:textId="77777777" w:rsidR="00D5417A" w:rsidRDefault="00D5417A" w:rsidP="0080728D">
            <w:pPr>
              <w:widowControl w:val="0"/>
              <w:jc w:val="both"/>
              <w:rPr>
                <w:b/>
                <w:bCs/>
                <w:color w:val="auto"/>
                <w:sz w:val="22"/>
                <w:szCs w:val="22"/>
              </w:rPr>
            </w:pPr>
          </w:p>
        </w:tc>
        <w:tc>
          <w:tcPr>
            <w:tcW w:w="1581" w:type="dxa"/>
            <w:tcBorders>
              <w:top w:val="single" w:sz="4" w:space="0" w:color="000000"/>
              <w:left w:val="single" w:sz="4" w:space="0" w:color="000000"/>
              <w:bottom w:val="single" w:sz="4" w:space="0" w:color="000000"/>
              <w:right w:val="single" w:sz="4" w:space="0" w:color="000000"/>
            </w:tcBorders>
          </w:tcPr>
          <w:p w14:paraId="287D68A9" w14:textId="77777777" w:rsidR="00D5417A" w:rsidRDefault="00D5417A" w:rsidP="0080728D">
            <w:pPr>
              <w:widowControl w:val="0"/>
              <w:jc w:val="both"/>
              <w:rPr>
                <w:b/>
                <w:bCs/>
                <w:color w:val="auto"/>
                <w:sz w:val="22"/>
                <w:szCs w:val="22"/>
              </w:rPr>
            </w:pPr>
            <w:r>
              <w:rPr>
                <w:b/>
                <w:bCs/>
                <w:color w:val="auto"/>
                <w:sz w:val="22"/>
                <w:szCs w:val="22"/>
              </w:rPr>
              <w:t>1500</w:t>
            </w:r>
          </w:p>
        </w:tc>
      </w:tr>
      <w:tr w:rsidR="00D5417A" w14:paraId="5CCB8BC7" w14:textId="77777777" w:rsidTr="0080728D">
        <w:tc>
          <w:tcPr>
            <w:tcW w:w="1390" w:type="dxa"/>
            <w:tcBorders>
              <w:top w:val="single" w:sz="4" w:space="0" w:color="000000"/>
              <w:left w:val="single" w:sz="4" w:space="0" w:color="000000"/>
              <w:bottom w:val="single" w:sz="4" w:space="0" w:color="000000"/>
              <w:right w:val="single" w:sz="4" w:space="0" w:color="000000"/>
            </w:tcBorders>
          </w:tcPr>
          <w:p w14:paraId="17C7742A" w14:textId="77777777" w:rsidR="00D5417A" w:rsidRDefault="00D5417A" w:rsidP="0080728D">
            <w:pPr>
              <w:widowControl w:val="0"/>
              <w:jc w:val="both"/>
              <w:rPr>
                <w:color w:val="auto"/>
                <w:sz w:val="22"/>
                <w:szCs w:val="22"/>
              </w:rPr>
            </w:pPr>
            <w:r>
              <w:rPr>
                <w:color w:val="auto"/>
                <w:sz w:val="22"/>
                <w:szCs w:val="22"/>
              </w:rPr>
              <w:t xml:space="preserve">Task 3 </w:t>
            </w:r>
          </w:p>
        </w:tc>
        <w:tc>
          <w:tcPr>
            <w:tcW w:w="5547" w:type="dxa"/>
            <w:tcBorders>
              <w:top w:val="single" w:sz="4" w:space="0" w:color="000000"/>
              <w:left w:val="single" w:sz="4" w:space="0" w:color="000000"/>
              <w:bottom w:val="single" w:sz="4" w:space="0" w:color="000000"/>
              <w:right w:val="single" w:sz="4" w:space="0" w:color="000000"/>
            </w:tcBorders>
          </w:tcPr>
          <w:p w14:paraId="59C03B4F" w14:textId="77777777" w:rsidR="00D5417A" w:rsidRDefault="00D5417A" w:rsidP="0080728D">
            <w:pPr>
              <w:widowControl w:val="0"/>
              <w:jc w:val="both"/>
              <w:rPr>
                <w:b/>
                <w:bCs/>
                <w:sz w:val="22"/>
                <w:szCs w:val="22"/>
              </w:rPr>
            </w:pPr>
            <w:r>
              <w:rPr>
                <w:b/>
                <w:bCs/>
                <w:sz w:val="22"/>
                <w:szCs w:val="22"/>
              </w:rPr>
              <w:t xml:space="preserve">Criminal Justice, Valuing difference and inclusion </w:t>
            </w:r>
          </w:p>
          <w:p w14:paraId="3EB02D8D" w14:textId="77777777" w:rsidR="00D5417A" w:rsidRDefault="00D5417A" w:rsidP="0080728D">
            <w:pPr>
              <w:widowControl w:val="0"/>
              <w:jc w:val="both"/>
              <w:rPr>
                <w:b/>
                <w:bCs/>
                <w:sz w:val="22"/>
                <w:szCs w:val="22"/>
              </w:rPr>
            </w:pPr>
          </w:p>
        </w:tc>
        <w:tc>
          <w:tcPr>
            <w:tcW w:w="1581" w:type="dxa"/>
            <w:tcBorders>
              <w:top w:val="single" w:sz="4" w:space="0" w:color="000000"/>
              <w:left w:val="single" w:sz="4" w:space="0" w:color="000000"/>
              <w:bottom w:val="single" w:sz="4" w:space="0" w:color="000000"/>
              <w:right w:val="single" w:sz="4" w:space="0" w:color="000000"/>
            </w:tcBorders>
          </w:tcPr>
          <w:p w14:paraId="07D04AA0" w14:textId="77777777" w:rsidR="00D5417A" w:rsidRDefault="00D5417A" w:rsidP="0080728D">
            <w:pPr>
              <w:widowControl w:val="0"/>
              <w:jc w:val="both"/>
              <w:rPr>
                <w:b/>
                <w:bCs/>
                <w:sz w:val="22"/>
                <w:szCs w:val="22"/>
              </w:rPr>
            </w:pPr>
            <w:r>
              <w:rPr>
                <w:b/>
                <w:bCs/>
                <w:sz w:val="22"/>
                <w:szCs w:val="22"/>
              </w:rPr>
              <w:t>1500</w:t>
            </w:r>
          </w:p>
        </w:tc>
      </w:tr>
      <w:tr w:rsidR="00D5417A" w14:paraId="0B91AA5A" w14:textId="77777777" w:rsidTr="0080728D">
        <w:tc>
          <w:tcPr>
            <w:tcW w:w="1390" w:type="dxa"/>
            <w:tcBorders>
              <w:top w:val="single" w:sz="4" w:space="0" w:color="000000"/>
              <w:left w:val="single" w:sz="4" w:space="0" w:color="000000"/>
              <w:bottom w:val="single" w:sz="4" w:space="0" w:color="000000"/>
              <w:right w:val="single" w:sz="4" w:space="0" w:color="000000"/>
            </w:tcBorders>
          </w:tcPr>
          <w:p w14:paraId="07BE3F37" w14:textId="77777777" w:rsidR="00D5417A" w:rsidRDefault="00D5417A" w:rsidP="0080728D">
            <w:pPr>
              <w:widowControl w:val="0"/>
              <w:jc w:val="both"/>
              <w:rPr>
                <w:color w:val="auto"/>
                <w:sz w:val="22"/>
                <w:szCs w:val="22"/>
              </w:rPr>
            </w:pPr>
            <w:r>
              <w:rPr>
                <w:color w:val="auto"/>
                <w:sz w:val="22"/>
                <w:szCs w:val="22"/>
              </w:rPr>
              <w:t xml:space="preserve">Task 4 </w:t>
            </w:r>
          </w:p>
        </w:tc>
        <w:tc>
          <w:tcPr>
            <w:tcW w:w="5547" w:type="dxa"/>
            <w:tcBorders>
              <w:top w:val="single" w:sz="4" w:space="0" w:color="000000"/>
              <w:left w:val="single" w:sz="4" w:space="0" w:color="000000"/>
              <w:bottom w:val="single" w:sz="4" w:space="0" w:color="000000"/>
              <w:right w:val="single" w:sz="4" w:space="0" w:color="000000"/>
            </w:tcBorders>
          </w:tcPr>
          <w:p w14:paraId="288BE65E" w14:textId="77777777" w:rsidR="00D5417A" w:rsidRDefault="00D5417A" w:rsidP="0080728D">
            <w:pPr>
              <w:widowControl w:val="0"/>
              <w:jc w:val="both"/>
              <w:rPr>
                <w:b/>
                <w:bCs/>
                <w:sz w:val="22"/>
                <w:szCs w:val="22"/>
              </w:rPr>
            </w:pPr>
            <w:r>
              <w:rPr>
                <w:b/>
                <w:bCs/>
                <w:sz w:val="22"/>
                <w:szCs w:val="22"/>
              </w:rPr>
              <w:t xml:space="preserve">Decision making and discretion, Conducting Investigations and Criminal Justice (Managing offenders) </w:t>
            </w:r>
          </w:p>
          <w:p w14:paraId="1A115F45" w14:textId="77777777" w:rsidR="00D5417A" w:rsidRDefault="00D5417A" w:rsidP="0080728D">
            <w:pPr>
              <w:widowControl w:val="0"/>
              <w:jc w:val="both"/>
              <w:rPr>
                <w:b/>
                <w:bCs/>
                <w:sz w:val="22"/>
                <w:szCs w:val="22"/>
              </w:rPr>
            </w:pPr>
          </w:p>
        </w:tc>
        <w:tc>
          <w:tcPr>
            <w:tcW w:w="1581" w:type="dxa"/>
            <w:tcBorders>
              <w:top w:val="single" w:sz="4" w:space="0" w:color="000000"/>
              <w:left w:val="single" w:sz="4" w:space="0" w:color="000000"/>
              <w:bottom w:val="single" w:sz="4" w:space="0" w:color="000000"/>
              <w:right w:val="single" w:sz="4" w:space="0" w:color="000000"/>
            </w:tcBorders>
          </w:tcPr>
          <w:p w14:paraId="2780999B" w14:textId="77777777" w:rsidR="00D5417A" w:rsidRDefault="00D5417A" w:rsidP="0080728D">
            <w:pPr>
              <w:widowControl w:val="0"/>
              <w:jc w:val="both"/>
              <w:rPr>
                <w:b/>
                <w:bCs/>
                <w:sz w:val="22"/>
                <w:szCs w:val="22"/>
              </w:rPr>
            </w:pPr>
            <w:r>
              <w:rPr>
                <w:b/>
                <w:bCs/>
                <w:sz w:val="22"/>
                <w:szCs w:val="22"/>
              </w:rPr>
              <w:t>1500</w:t>
            </w:r>
          </w:p>
        </w:tc>
      </w:tr>
      <w:tr w:rsidR="00D5417A" w14:paraId="5F1E067F" w14:textId="77777777" w:rsidTr="0080728D">
        <w:trPr>
          <w:trHeight w:val="81"/>
        </w:trPr>
        <w:tc>
          <w:tcPr>
            <w:tcW w:w="1390" w:type="dxa"/>
            <w:tcBorders>
              <w:top w:val="single" w:sz="4" w:space="0" w:color="000000"/>
              <w:left w:val="single" w:sz="4" w:space="0" w:color="000000"/>
              <w:bottom w:val="single" w:sz="4" w:space="0" w:color="000000"/>
              <w:right w:val="single" w:sz="4" w:space="0" w:color="000000"/>
            </w:tcBorders>
          </w:tcPr>
          <w:p w14:paraId="6E40E668" w14:textId="77777777" w:rsidR="00D5417A" w:rsidRDefault="00D5417A" w:rsidP="0080728D">
            <w:pPr>
              <w:widowControl w:val="0"/>
              <w:jc w:val="both"/>
              <w:rPr>
                <w:color w:val="auto"/>
                <w:sz w:val="22"/>
                <w:szCs w:val="22"/>
              </w:rPr>
            </w:pPr>
          </w:p>
        </w:tc>
        <w:tc>
          <w:tcPr>
            <w:tcW w:w="5547" w:type="dxa"/>
            <w:tcBorders>
              <w:top w:val="single" w:sz="4" w:space="0" w:color="000000"/>
              <w:left w:val="single" w:sz="4" w:space="0" w:color="000000"/>
              <w:bottom w:val="single" w:sz="4" w:space="0" w:color="000000"/>
              <w:right w:val="single" w:sz="4" w:space="0" w:color="000000"/>
            </w:tcBorders>
          </w:tcPr>
          <w:p w14:paraId="4AD407F6" w14:textId="77777777" w:rsidR="00D5417A" w:rsidRDefault="00D5417A" w:rsidP="0080728D">
            <w:pPr>
              <w:widowControl w:val="0"/>
              <w:spacing w:line="360" w:lineRule="auto"/>
              <w:jc w:val="both"/>
              <w:rPr>
                <w:b/>
                <w:bCs/>
                <w:color w:val="auto"/>
                <w:sz w:val="22"/>
                <w:szCs w:val="22"/>
              </w:rPr>
            </w:pPr>
            <w:r>
              <w:rPr>
                <w:b/>
                <w:bCs/>
                <w:color w:val="auto"/>
                <w:sz w:val="22"/>
                <w:szCs w:val="22"/>
              </w:rPr>
              <w:t>Bibliography</w:t>
            </w:r>
          </w:p>
        </w:tc>
        <w:tc>
          <w:tcPr>
            <w:tcW w:w="1581" w:type="dxa"/>
            <w:tcBorders>
              <w:top w:val="single" w:sz="4" w:space="0" w:color="000000"/>
              <w:left w:val="single" w:sz="4" w:space="0" w:color="000000"/>
              <w:bottom w:val="single" w:sz="4" w:space="0" w:color="000000"/>
              <w:right w:val="single" w:sz="4" w:space="0" w:color="000000"/>
            </w:tcBorders>
          </w:tcPr>
          <w:p w14:paraId="43423CA9" w14:textId="77777777" w:rsidR="00D5417A" w:rsidRDefault="00D5417A" w:rsidP="0080728D">
            <w:pPr>
              <w:widowControl w:val="0"/>
              <w:spacing w:line="360" w:lineRule="auto"/>
              <w:jc w:val="both"/>
              <w:rPr>
                <w:b/>
                <w:bCs/>
                <w:color w:val="auto"/>
                <w:sz w:val="22"/>
                <w:szCs w:val="22"/>
              </w:rPr>
            </w:pPr>
          </w:p>
        </w:tc>
      </w:tr>
      <w:tr w:rsidR="00D5417A" w14:paraId="51C8D4FE" w14:textId="77777777" w:rsidTr="0080728D">
        <w:trPr>
          <w:trHeight w:val="81"/>
        </w:trPr>
        <w:tc>
          <w:tcPr>
            <w:tcW w:w="1390" w:type="dxa"/>
            <w:tcBorders>
              <w:top w:val="single" w:sz="4" w:space="0" w:color="000000"/>
              <w:left w:val="single" w:sz="4" w:space="0" w:color="000000"/>
              <w:bottom w:val="single" w:sz="4" w:space="0" w:color="000000"/>
              <w:right w:val="single" w:sz="4" w:space="0" w:color="000000"/>
            </w:tcBorders>
          </w:tcPr>
          <w:p w14:paraId="1DEC0D95" w14:textId="77777777" w:rsidR="00D5417A" w:rsidRDefault="00D5417A" w:rsidP="0080728D">
            <w:pPr>
              <w:widowControl w:val="0"/>
              <w:jc w:val="both"/>
              <w:rPr>
                <w:color w:val="auto"/>
                <w:sz w:val="22"/>
                <w:szCs w:val="22"/>
              </w:rPr>
            </w:pPr>
            <w:r>
              <w:rPr>
                <w:color w:val="auto"/>
                <w:sz w:val="22"/>
                <w:szCs w:val="22"/>
              </w:rPr>
              <w:t>Task 5</w:t>
            </w:r>
          </w:p>
        </w:tc>
        <w:tc>
          <w:tcPr>
            <w:tcW w:w="5547" w:type="dxa"/>
            <w:tcBorders>
              <w:top w:val="single" w:sz="4" w:space="0" w:color="000000"/>
              <w:left w:val="single" w:sz="4" w:space="0" w:color="000000"/>
              <w:bottom w:val="single" w:sz="4" w:space="0" w:color="000000"/>
              <w:right w:val="single" w:sz="4" w:space="0" w:color="000000"/>
            </w:tcBorders>
          </w:tcPr>
          <w:p w14:paraId="03D1BFA2" w14:textId="77777777" w:rsidR="00D5417A" w:rsidRDefault="00D5417A" w:rsidP="0080728D">
            <w:pPr>
              <w:widowControl w:val="0"/>
              <w:spacing w:line="360" w:lineRule="auto"/>
              <w:jc w:val="both"/>
              <w:rPr>
                <w:b/>
                <w:bCs/>
                <w:color w:val="auto"/>
                <w:sz w:val="22"/>
                <w:szCs w:val="22"/>
              </w:rPr>
            </w:pPr>
            <w:r>
              <w:rPr>
                <w:b/>
                <w:bCs/>
                <w:color w:val="auto"/>
                <w:sz w:val="22"/>
                <w:szCs w:val="22"/>
              </w:rPr>
              <w:t>Development Plan</w:t>
            </w:r>
          </w:p>
        </w:tc>
        <w:tc>
          <w:tcPr>
            <w:tcW w:w="1581" w:type="dxa"/>
            <w:vMerge w:val="restart"/>
            <w:tcBorders>
              <w:top w:val="single" w:sz="4" w:space="0" w:color="000000"/>
              <w:left w:val="single" w:sz="4" w:space="0" w:color="000000"/>
              <w:bottom w:val="single" w:sz="4" w:space="0" w:color="000000"/>
              <w:right w:val="single" w:sz="4" w:space="0" w:color="000000"/>
            </w:tcBorders>
          </w:tcPr>
          <w:p w14:paraId="20B16DAA" w14:textId="77777777" w:rsidR="00D5417A" w:rsidRDefault="00D5417A" w:rsidP="0080728D">
            <w:pPr>
              <w:widowControl w:val="0"/>
              <w:rPr>
                <w:b/>
                <w:bCs/>
                <w:color w:val="auto"/>
                <w:sz w:val="22"/>
                <w:szCs w:val="22"/>
              </w:rPr>
            </w:pPr>
            <w:r>
              <w:rPr>
                <w:b/>
                <w:bCs/>
                <w:color w:val="auto"/>
                <w:sz w:val="22"/>
                <w:szCs w:val="22"/>
              </w:rPr>
              <w:t>500</w:t>
            </w:r>
          </w:p>
        </w:tc>
      </w:tr>
      <w:tr w:rsidR="00D5417A" w14:paraId="4C460560" w14:textId="77777777" w:rsidTr="0080728D">
        <w:trPr>
          <w:trHeight w:val="81"/>
        </w:trPr>
        <w:tc>
          <w:tcPr>
            <w:tcW w:w="1390" w:type="dxa"/>
            <w:tcBorders>
              <w:top w:val="single" w:sz="4" w:space="0" w:color="000000"/>
              <w:left w:val="single" w:sz="4" w:space="0" w:color="000000"/>
              <w:bottom w:val="single" w:sz="4" w:space="0" w:color="000000"/>
              <w:right w:val="single" w:sz="4" w:space="0" w:color="000000"/>
            </w:tcBorders>
          </w:tcPr>
          <w:p w14:paraId="20A003FE" w14:textId="77777777" w:rsidR="00D5417A" w:rsidRDefault="00D5417A" w:rsidP="0080728D">
            <w:pPr>
              <w:widowControl w:val="0"/>
              <w:jc w:val="both"/>
              <w:rPr>
                <w:color w:val="auto"/>
                <w:sz w:val="22"/>
                <w:szCs w:val="22"/>
              </w:rPr>
            </w:pPr>
          </w:p>
        </w:tc>
        <w:tc>
          <w:tcPr>
            <w:tcW w:w="5547" w:type="dxa"/>
            <w:tcBorders>
              <w:top w:val="single" w:sz="4" w:space="0" w:color="000000"/>
              <w:left w:val="single" w:sz="4" w:space="0" w:color="000000"/>
              <w:bottom w:val="single" w:sz="4" w:space="0" w:color="000000"/>
              <w:right w:val="single" w:sz="4" w:space="0" w:color="000000"/>
            </w:tcBorders>
          </w:tcPr>
          <w:p w14:paraId="35C5FA72" w14:textId="77777777" w:rsidR="00D5417A" w:rsidRDefault="00D5417A" w:rsidP="0080728D">
            <w:pPr>
              <w:widowControl w:val="0"/>
              <w:jc w:val="both"/>
              <w:rPr>
                <w:b/>
                <w:bCs/>
                <w:color w:val="auto"/>
                <w:sz w:val="22"/>
                <w:szCs w:val="22"/>
              </w:rPr>
            </w:pPr>
          </w:p>
        </w:tc>
        <w:tc>
          <w:tcPr>
            <w:tcW w:w="1581" w:type="dxa"/>
            <w:vMerge/>
            <w:tcBorders>
              <w:top w:val="single" w:sz="4" w:space="0" w:color="000000"/>
              <w:left w:val="single" w:sz="4" w:space="0" w:color="000000"/>
              <w:bottom w:val="single" w:sz="4" w:space="0" w:color="000000"/>
              <w:right w:val="single" w:sz="4" w:space="0" w:color="000000"/>
            </w:tcBorders>
          </w:tcPr>
          <w:p w14:paraId="0725B2B9" w14:textId="77777777" w:rsidR="00D5417A" w:rsidRDefault="00D5417A" w:rsidP="0080728D">
            <w:pPr>
              <w:widowControl w:val="0"/>
            </w:pPr>
          </w:p>
        </w:tc>
      </w:tr>
      <w:tr w:rsidR="00D5417A" w14:paraId="32EAE655" w14:textId="77777777" w:rsidTr="0080728D">
        <w:trPr>
          <w:trHeight w:val="81"/>
        </w:trPr>
        <w:tc>
          <w:tcPr>
            <w:tcW w:w="1390" w:type="dxa"/>
            <w:tcBorders>
              <w:top w:val="single" w:sz="4" w:space="0" w:color="000000"/>
              <w:left w:val="single" w:sz="4" w:space="0" w:color="000000"/>
              <w:bottom w:val="single" w:sz="4" w:space="0" w:color="000000"/>
              <w:right w:val="single" w:sz="4" w:space="0" w:color="000000"/>
            </w:tcBorders>
          </w:tcPr>
          <w:p w14:paraId="3549071F" w14:textId="77777777" w:rsidR="00D5417A" w:rsidRDefault="00D5417A" w:rsidP="0080728D">
            <w:pPr>
              <w:widowControl w:val="0"/>
              <w:jc w:val="both"/>
              <w:rPr>
                <w:sz w:val="22"/>
                <w:szCs w:val="22"/>
              </w:rPr>
            </w:pPr>
          </w:p>
        </w:tc>
        <w:tc>
          <w:tcPr>
            <w:tcW w:w="5547" w:type="dxa"/>
            <w:tcBorders>
              <w:top w:val="single" w:sz="4" w:space="0" w:color="000000"/>
              <w:left w:val="single" w:sz="4" w:space="0" w:color="000000"/>
              <w:bottom w:val="single" w:sz="4" w:space="0" w:color="000000"/>
              <w:right w:val="single" w:sz="4" w:space="0" w:color="000000"/>
            </w:tcBorders>
          </w:tcPr>
          <w:p w14:paraId="4DA30288" w14:textId="77777777" w:rsidR="00D5417A" w:rsidRDefault="00D5417A" w:rsidP="0080728D">
            <w:pPr>
              <w:widowControl w:val="0"/>
              <w:jc w:val="both"/>
              <w:rPr>
                <w:b/>
                <w:bCs/>
                <w:sz w:val="22"/>
                <w:szCs w:val="22"/>
              </w:rPr>
            </w:pPr>
            <w:r>
              <w:rPr>
                <w:b/>
                <w:bCs/>
                <w:sz w:val="22"/>
                <w:szCs w:val="22"/>
              </w:rPr>
              <w:t xml:space="preserve">Total </w:t>
            </w:r>
          </w:p>
        </w:tc>
        <w:tc>
          <w:tcPr>
            <w:tcW w:w="1581" w:type="dxa"/>
            <w:tcBorders>
              <w:top w:val="single" w:sz="4" w:space="0" w:color="000000"/>
              <w:left w:val="single" w:sz="4" w:space="0" w:color="000000"/>
              <w:bottom w:val="single" w:sz="4" w:space="0" w:color="000000"/>
              <w:right w:val="single" w:sz="4" w:space="0" w:color="000000"/>
            </w:tcBorders>
          </w:tcPr>
          <w:p w14:paraId="01A5062F" w14:textId="77777777" w:rsidR="00D5417A" w:rsidRDefault="00D5417A" w:rsidP="0080728D">
            <w:pPr>
              <w:widowControl w:val="0"/>
              <w:rPr>
                <w:b/>
                <w:bCs/>
                <w:sz w:val="22"/>
                <w:szCs w:val="22"/>
              </w:rPr>
            </w:pPr>
            <w:r>
              <w:rPr>
                <w:b/>
                <w:bCs/>
                <w:sz w:val="22"/>
                <w:szCs w:val="22"/>
              </w:rPr>
              <w:t>6000</w:t>
            </w:r>
          </w:p>
        </w:tc>
      </w:tr>
      <w:tr w:rsidR="00D5417A" w14:paraId="13A41A61" w14:textId="77777777" w:rsidTr="0080728D">
        <w:trPr>
          <w:trHeight w:val="81"/>
        </w:trPr>
        <w:tc>
          <w:tcPr>
            <w:tcW w:w="1390" w:type="dxa"/>
            <w:tcBorders>
              <w:top w:val="single" w:sz="4" w:space="0" w:color="000000"/>
              <w:left w:val="single" w:sz="4" w:space="0" w:color="000000"/>
              <w:bottom w:val="single" w:sz="4" w:space="0" w:color="000000"/>
              <w:right w:val="single" w:sz="4" w:space="0" w:color="000000"/>
            </w:tcBorders>
          </w:tcPr>
          <w:p w14:paraId="789319A0" w14:textId="77777777" w:rsidR="00D5417A" w:rsidRDefault="00D5417A" w:rsidP="0080728D">
            <w:pPr>
              <w:widowControl w:val="0"/>
              <w:jc w:val="both"/>
              <w:rPr>
                <w:color w:val="auto"/>
                <w:sz w:val="22"/>
                <w:szCs w:val="22"/>
              </w:rPr>
            </w:pPr>
          </w:p>
        </w:tc>
        <w:tc>
          <w:tcPr>
            <w:tcW w:w="5547" w:type="dxa"/>
            <w:tcBorders>
              <w:top w:val="single" w:sz="4" w:space="0" w:color="000000"/>
              <w:left w:val="single" w:sz="4" w:space="0" w:color="000000"/>
              <w:bottom w:val="single" w:sz="4" w:space="0" w:color="000000"/>
              <w:right w:val="single" w:sz="4" w:space="0" w:color="000000"/>
            </w:tcBorders>
          </w:tcPr>
          <w:p w14:paraId="3E4B1728" w14:textId="77777777" w:rsidR="00D5417A" w:rsidRDefault="00D5417A" w:rsidP="0080728D">
            <w:pPr>
              <w:widowControl w:val="0"/>
              <w:spacing w:line="360" w:lineRule="auto"/>
              <w:jc w:val="both"/>
              <w:rPr>
                <w:b/>
                <w:bCs/>
                <w:color w:val="auto"/>
                <w:sz w:val="22"/>
                <w:szCs w:val="22"/>
              </w:rPr>
            </w:pPr>
            <w:r>
              <w:rPr>
                <w:b/>
                <w:bCs/>
                <w:color w:val="auto"/>
                <w:sz w:val="22"/>
                <w:szCs w:val="22"/>
              </w:rPr>
              <w:t>Confirmation of Confidentiality and Plagiarism</w:t>
            </w:r>
          </w:p>
          <w:p w14:paraId="61C43DB5" w14:textId="77777777" w:rsidR="00D5417A" w:rsidRDefault="00D5417A" w:rsidP="0080728D">
            <w:pPr>
              <w:widowControl w:val="0"/>
              <w:spacing w:line="360" w:lineRule="auto"/>
              <w:jc w:val="both"/>
              <w:rPr>
                <w:b/>
                <w:bCs/>
                <w:i/>
                <w:iCs/>
                <w:color w:val="auto"/>
                <w:sz w:val="22"/>
                <w:szCs w:val="22"/>
              </w:rPr>
            </w:pPr>
            <w:r>
              <w:rPr>
                <w:b/>
                <w:bCs/>
                <w:i/>
                <w:iCs/>
                <w:color w:val="auto"/>
                <w:sz w:val="22"/>
                <w:szCs w:val="22"/>
              </w:rPr>
              <w:t>This is confirmed by submitting through Turnitin</w:t>
            </w:r>
          </w:p>
        </w:tc>
        <w:tc>
          <w:tcPr>
            <w:tcW w:w="1581" w:type="dxa"/>
            <w:tcBorders>
              <w:top w:val="single" w:sz="4" w:space="0" w:color="000000"/>
              <w:left w:val="single" w:sz="4" w:space="0" w:color="000000"/>
              <w:bottom w:val="single" w:sz="4" w:space="0" w:color="000000"/>
              <w:right w:val="single" w:sz="4" w:space="0" w:color="000000"/>
            </w:tcBorders>
          </w:tcPr>
          <w:p w14:paraId="40804356" w14:textId="77777777" w:rsidR="00D5417A" w:rsidRDefault="00D5417A" w:rsidP="0080728D">
            <w:pPr>
              <w:widowControl w:val="0"/>
              <w:spacing w:line="360" w:lineRule="auto"/>
              <w:jc w:val="both"/>
              <w:rPr>
                <w:b/>
                <w:bCs/>
                <w:color w:val="auto"/>
                <w:sz w:val="22"/>
                <w:szCs w:val="22"/>
              </w:rPr>
            </w:pPr>
          </w:p>
        </w:tc>
      </w:tr>
    </w:tbl>
    <w:p w14:paraId="1994B071" w14:textId="77777777" w:rsidR="00D5417A" w:rsidRDefault="00D5417A" w:rsidP="00D5417A">
      <w:pPr>
        <w:jc w:val="center"/>
        <w:rPr>
          <w:b/>
          <w:sz w:val="24"/>
          <w:szCs w:val="24"/>
        </w:rPr>
      </w:pPr>
    </w:p>
    <w:p w14:paraId="7841912D" w14:textId="77777777" w:rsidR="00D5417A" w:rsidRDefault="00D5417A" w:rsidP="00D5417A">
      <w:pPr>
        <w:jc w:val="center"/>
        <w:rPr>
          <w:b/>
          <w:sz w:val="24"/>
          <w:szCs w:val="24"/>
        </w:rPr>
      </w:pPr>
      <w:r>
        <w:br w:type="page"/>
      </w:r>
    </w:p>
    <w:p w14:paraId="066B590C" w14:textId="77777777" w:rsidR="00D5417A" w:rsidRDefault="00D5417A" w:rsidP="00D5417A">
      <w:pPr>
        <w:jc w:val="center"/>
        <w:rPr>
          <w:b/>
          <w:bCs/>
          <w:sz w:val="24"/>
          <w:szCs w:val="24"/>
        </w:rPr>
      </w:pPr>
      <w:r>
        <w:rPr>
          <w:b/>
          <w:bCs/>
          <w:sz w:val="24"/>
          <w:szCs w:val="24"/>
        </w:rPr>
        <w:lastRenderedPageBreak/>
        <w:t>Task 1</w:t>
      </w:r>
    </w:p>
    <w:p w14:paraId="5F43D1D6" w14:textId="77777777" w:rsidR="00D5417A" w:rsidRDefault="00D5417A" w:rsidP="00D5417A">
      <w:pPr>
        <w:jc w:val="both"/>
        <w:rPr>
          <w:b/>
          <w:sz w:val="24"/>
          <w:szCs w:val="24"/>
        </w:rPr>
      </w:pPr>
    </w:p>
    <w:p w14:paraId="47D5EC96" w14:textId="77777777" w:rsidR="00D5417A" w:rsidRDefault="00D5417A" w:rsidP="00D5417A">
      <w:pPr>
        <w:ind w:right="237"/>
        <w:jc w:val="both"/>
        <w:rPr>
          <w:b/>
          <w:color w:val="auto"/>
          <w:sz w:val="24"/>
          <w:szCs w:val="24"/>
        </w:rPr>
      </w:pPr>
      <w:r>
        <w:rPr>
          <w:b/>
          <w:color w:val="auto"/>
          <w:sz w:val="24"/>
          <w:szCs w:val="24"/>
        </w:rPr>
        <w:t xml:space="preserve">Relevant areas of the National Policing Curriculum: </w:t>
      </w:r>
    </w:p>
    <w:p w14:paraId="74E21B45" w14:textId="77777777" w:rsidR="00D5417A" w:rsidRDefault="00D5417A" w:rsidP="00D5417A">
      <w:pPr>
        <w:jc w:val="both"/>
        <w:rPr>
          <w:b/>
          <w:sz w:val="24"/>
          <w:szCs w:val="24"/>
        </w:rPr>
      </w:pPr>
      <w:r>
        <w:rPr>
          <w:b/>
          <w:sz w:val="24"/>
          <w:szCs w:val="24"/>
        </w:rPr>
        <w:t>Wellbeing and Resilience</w:t>
      </w:r>
    </w:p>
    <w:p w14:paraId="213D0BAC" w14:textId="77777777" w:rsidR="00D5417A" w:rsidRDefault="00D5417A" w:rsidP="00D5417A">
      <w:pPr>
        <w:jc w:val="both"/>
        <w:rPr>
          <w:b/>
          <w:sz w:val="24"/>
          <w:szCs w:val="24"/>
        </w:rPr>
      </w:pPr>
    </w:p>
    <w:p w14:paraId="3DF584A6" w14:textId="77777777" w:rsidR="00D5417A" w:rsidRDefault="00D5417A" w:rsidP="00D5417A">
      <w:pPr>
        <w:jc w:val="both"/>
        <w:rPr>
          <w:i/>
          <w:sz w:val="24"/>
          <w:szCs w:val="24"/>
        </w:rPr>
      </w:pPr>
      <w:r>
        <w:rPr>
          <w:i/>
          <w:sz w:val="24"/>
          <w:szCs w:val="24"/>
        </w:rPr>
        <w:t xml:space="preserve">Guidance:  </w:t>
      </w:r>
    </w:p>
    <w:p w14:paraId="0EEEB2DE" w14:textId="77777777" w:rsidR="00D5417A" w:rsidRDefault="00D5417A" w:rsidP="00D5417A">
      <w:pPr>
        <w:jc w:val="both"/>
        <w:rPr>
          <w:i/>
          <w:sz w:val="24"/>
          <w:szCs w:val="24"/>
        </w:rPr>
      </w:pPr>
    </w:p>
    <w:tbl>
      <w:tblPr>
        <w:tblW w:w="9067" w:type="dxa"/>
        <w:tblLayout w:type="fixed"/>
        <w:tblLook w:val="0000" w:firstRow="0" w:lastRow="0" w:firstColumn="0" w:lastColumn="0" w:noHBand="0" w:noVBand="0"/>
      </w:tblPr>
      <w:tblGrid>
        <w:gridCol w:w="9067"/>
      </w:tblGrid>
      <w:tr w:rsidR="00D5417A" w14:paraId="49F65E27" w14:textId="77777777" w:rsidTr="0080728D">
        <w:tc>
          <w:tcPr>
            <w:tcW w:w="9067" w:type="dxa"/>
            <w:tcBorders>
              <w:top w:val="single" w:sz="4" w:space="0" w:color="000000"/>
              <w:left w:val="single" w:sz="4" w:space="0" w:color="000000"/>
              <w:bottom w:val="single" w:sz="4" w:space="0" w:color="000000"/>
              <w:right w:val="single" w:sz="4" w:space="0" w:color="000000"/>
            </w:tcBorders>
          </w:tcPr>
          <w:p w14:paraId="7650AAF6" w14:textId="77777777" w:rsidR="00D5417A" w:rsidRDefault="00D5417A" w:rsidP="0080728D">
            <w:pPr>
              <w:widowControl w:val="0"/>
              <w:jc w:val="both"/>
              <w:rPr>
                <w:sz w:val="24"/>
                <w:szCs w:val="24"/>
              </w:rPr>
            </w:pPr>
            <w:r>
              <w:rPr>
                <w:sz w:val="24"/>
                <w:szCs w:val="24"/>
              </w:rPr>
              <w:t>Focussing on your initial 6 months of learning and since being attested as a Police Constable, outline the coping strategies you have applied to develop resilience and minimise stress.</w:t>
            </w:r>
          </w:p>
          <w:p w14:paraId="0FBBA80A" w14:textId="77777777" w:rsidR="00D5417A" w:rsidRDefault="00D5417A" w:rsidP="0080728D">
            <w:pPr>
              <w:widowControl w:val="0"/>
              <w:jc w:val="both"/>
              <w:rPr>
                <w:b/>
                <w:bCs/>
                <w:sz w:val="24"/>
                <w:szCs w:val="24"/>
              </w:rPr>
            </w:pPr>
          </w:p>
          <w:p w14:paraId="2D2A4719" w14:textId="77777777" w:rsidR="00D5417A" w:rsidRDefault="00D5417A" w:rsidP="0080728D">
            <w:pPr>
              <w:widowControl w:val="0"/>
              <w:jc w:val="both"/>
              <w:rPr>
                <w:i/>
                <w:iCs/>
                <w:sz w:val="24"/>
                <w:szCs w:val="24"/>
              </w:rPr>
            </w:pPr>
            <w:r>
              <w:rPr>
                <w:i/>
                <w:iCs/>
                <w:sz w:val="24"/>
                <w:szCs w:val="24"/>
              </w:rPr>
              <w:t>1000 words (+/- 10%: include your actual word count at the end of each section)</w:t>
            </w:r>
          </w:p>
        </w:tc>
      </w:tr>
    </w:tbl>
    <w:p w14:paraId="0B86D05E" w14:textId="77777777" w:rsidR="00D5417A" w:rsidRDefault="00D5417A" w:rsidP="00D5417A">
      <w:pPr>
        <w:jc w:val="both"/>
        <w:rPr>
          <w:b/>
          <w:sz w:val="24"/>
          <w:szCs w:val="24"/>
        </w:rPr>
      </w:pPr>
    </w:p>
    <w:p w14:paraId="4DF46397" w14:textId="77777777" w:rsidR="00D5417A" w:rsidRDefault="00D5417A" w:rsidP="00D5417A">
      <w:pPr>
        <w:jc w:val="both"/>
        <w:rPr>
          <w:b/>
          <w:sz w:val="24"/>
          <w:szCs w:val="24"/>
        </w:rPr>
      </w:pPr>
      <w:r>
        <w:rPr>
          <w:b/>
          <w:sz w:val="24"/>
          <w:szCs w:val="24"/>
        </w:rPr>
        <w:t>ANSWER:</w:t>
      </w:r>
    </w:p>
    <w:p w14:paraId="339D6F99" w14:textId="77777777" w:rsidR="00D5417A" w:rsidRDefault="00D5417A" w:rsidP="00D5417A">
      <w:pPr>
        <w:jc w:val="both"/>
        <w:rPr>
          <w:sz w:val="24"/>
          <w:szCs w:val="24"/>
        </w:rPr>
      </w:pPr>
    </w:p>
    <w:p w14:paraId="39CF0EF5" w14:textId="2DB1B765" w:rsidR="00D5417A" w:rsidRPr="00A2233B" w:rsidRDefault="00D5417A" w:rsidP="00BE3598">
      <w:pPr>
        <w:spacing w:line="360" w:lineRule="auto"/>
        <w:rPr>
          <w:sz w:val="24"/>
          <w:szCs w:val="24"/>
        </w:rPr>
      </w:pPr>
      <w:r>
        <w:rPr>
          <w:sz w:val="24"/>
          <w:szCs w:val="24"/>
        </w:rPr>
        <w:tab/>
      </w:r>
      <w:r w:rsidRPr="00A2233B">
        <w:rPr>
          <w:sz w:val="24"/>
          <w:szCs w:val="24"/>
        </w:rPr>
        <w:t>To identify coping strategies for developing resilience and minimising stress, it would be beneficial to first identify what it means to be stressed. “</w:t>
      </w:r>
      <w:r w:rsidR="00B13EA4" w:rsidRPr="00A2233B">
        <w:rPr>
          <w:sz w:val="24"/>
          <w:szCs w:val="24"/>
        </w:rPr>
        <w:t>Stress is how the body will respond to pressure or something that makes it feel threatened. Stress is a common response, and it can help to motivate us to complete daily tasks in both work and our personal lives.</w:t>
      </w:r>
      <w:r w:rsidRPr="00A2233B">
        <w:rPr>
          <w:sz w:val="24"/>
          <w:szCs w:val="24"/>
        </w:rPr>
        <w:t xml:space="preserve"> (National Health Service, n.d)</w:t>
      </w:r>
      <w:r w:rsidR="00B13EA4" w:rsidRPr="00A2233B">
        <w:rPr>
          <w:sz w:val="24"/>
          <w:szCs w:val="24"/>
        </w:rPr>
        <w:t>.</w:t>
      </w:r>
    </w:p>
    <w:p w14:paraId="577DA6B1" w14:textId="77777777" w:rsidR="00D5417A" w:rsidRPr="00A2233B" w:rsidRDefault="00D5417A" w:rsidP="00BE3598">
      <w:pPr>
        <w:spacing w:line="360" w:lineRule="auto"/>
        <w:rPr>
          <w:sz w:val="24"/>
          <w:szCs w:val="24"/>
        </w:rPr>
      </w:pPr>
    </w:p>
    <w:p w14:paraId="0A70BE67" w14:textId="3D7B49AB" w:rsidR="00D5417A" w:rsidRPr="00A2233B" w:rsidRDefault="00D5417A" w:rsidP="00BE3598">
      <w:pPr>
        <w:spacing w:before="240" w:line="360" w:lineRule="auto"/>
        <w:rPr>
          <w:sz w:val="24"/>
          <w:szCs w:val="24"/>
        </w:rPr>
      </w:pPr>
      <w:r w:rsidRPr="00A2233B">
        <w:rPr>
          <w:sz w:val="24"/>
          <w:szCs w:val="24"/>
        </w:rPr>
        <w:tab/>
        <w:t>Stress can be advantageous in certain situations, giving increased motivation or ability to complete certain tasks. This can however lead to chronic stress, which can negatively impact on mental well-being as well as physical health. In the long-term chronic stress can lead to anxiety and depression disorders</w:t>
      </w:r>
      <w:r w:rsidR="00B13EA4" w:rsidRPr="00A2233B">
        <w:rPr>
          <w:sz w:val="24"/>
          <w:szCs w:val="24"/>
        </w:rPr>
        <w:t xml:space="preserve"> (</w:t>
      </w:r>
      <w:r w:rsidR="00A61603">
        <w:rPr>
          <w:sz w:val="24"/>
          <w:szCs w:val="24"/>
        </w:rPr>
        <w:t>American Psychological Association, 2019</w:t>
      </w:r>
      <w:r w:rsidR="00B13EA4" w:rsidRPr="00A2233B">
        <w:rPr>
          <w:sz w:val="24"/>
          <w:szCs w:val="24"/>
        </w:rPr>
        <w:t>).</w:t>
      </w:r>
      <w:r w:rsidRPr="00A2233B">
        <w:rPr>
          <w:sz w:val="24"/>
          <w:szCs w:val="24"/>
        </w:rPr>
        <w:t xml:space="preserve"> Stress can be caused by general day to day life, especially if there a lot of daily demands on a person</w:t>
      </w:r>
      <w:r w:rsidR="00B13EA4" w:rsidRPr="00A2233B">
        <w:rPr>
          <w:sz w:val="24"/>
          <w:szCs w:val="24"/>
        </w:rPr>
        <w:t xml:space="preserve"> (Sakura Counceling, n.d).</w:t>
      </w:r>
      <w:r w:rsidRPr="00A2233B">
        <w:rPr>
          <w:sz w:val="24"/>
          <w:szCs w:val="24"/>
        </w:rPr>
        <w:t xml:space="preserve"> Chronic stress can </w:t>
      </w:r>
      <w:r w:rsidR="00B13EA4" w:rsidRPr="00A2233B">
        <w:rPr>
          <w:sz w:val="24"/>
          <w:szCs w:val="24"/>
        </w:rPr>
        <w:t xml:space="preserve">also </w:t>
      </w:r>
      <w:r w:rsidRPr="00A2233B">
        <w:rPr>
          <w:sz w:val="24"/>
          <w:szCs w:val="24"/>
        </w:rPr>
        <w:t>be caused by financial strains, incidents such as bereavement or shocking events</w:t>
      </w:r>
      <w:r w:rsidR="00B13EA4" w:rsidRPr="00A2233B">
        <w:rPr>
          <w:sz w:val="24"/>
          <w:szCs w:val="24"/>
        </w:rPr>
        <w:t xml:space="preserve"> and traumatic events (Sakura Counceling, </w:t>
      </w:r>
      <w:proofErr w:type="gramStart"/>
      <w:r w:rsidR="00B13EA4" w:rsidRPr="00A2233B">
        <w:rPr>
          <w:sz w:val="24"/>
          <w:szCs w:val="24"/>
        </w:rPr>
        <w:t>n.d</w:t>
      </w:r>
      <w:proofErr w:type="gramEnd"/>
      <w:r w:rsidR="00B13EA4" w:rsidRPr="00A2233B">
        <w:rPr>
          <w:sz w:val="24"/>
          <w:szCs w:val="24"/>
        </w:rPr>
        <w:t>).</w:t>
      </w:r>
      <w:r w:rsidRPr="00A2233B">
        <w:rPr>
          <w:sz w:val="24"/>
          <w:szCs w:val="24"/>
        </w:rPr>
        <w:t>This can then lead to both physical and mental health issues, such as heart problems, cancer, and behavioural disorders. Chronic stress can also lead to depression and suicide (Sakura Counceling, n.d)</w:t>
      </w:r>
      <w:r w:rsidR="00B13EA4" w:rsidRPr="00A2233B">
        <w:rPr>
          <w:sz w:val="24"/>
          <w:szCs w:val="24"/>
        </w:rPr>
        <w:t>.</w:t>
      </w:r>
    </w:p>
    <w:p w14:paraId="224530B0" w14:textId="77777777" w:rsidR="00D5417A" w:rsidRPr="00A2233B" w:rsidRDefault="00D5417A" w:rsidP="00BE3598">
      <w:pPr>
        <w:spacing w:line="360" w:lineRule="auto"/>
        <w:rPr>
          <w:sz w:val="24"/>
          <w:szCs w:val="24"/>
        </w:rPr>
      </w:pPr>
    </w:p>
    <w:p w14:paraId="00AC79C6" w14:textId="77777777" w:rsidR="00795D8B" w:rsidRPr="00A2233B" w:rsidRDefault="00D5417A" w:rsidP="00BE3598">
      <w:pPr>
        <w:spacing w:line="360" w:lineRule="auto"/>
        <w:rPr>
          <w:sz w:val="24"/>
          <w:szCs w:val="24"/>
        </w:rPr>
      </w:pPr>
      <w:r w:rsidRPr="00A2233B">
        <w:rPr>
          <w:sz w:val="24"/>
          <w:szCs w:val="24"/>
        </w:rPr>
        <w:tab/>
        <w:t xml:space="preserve">Knowing that acute stress can build up over time into ‘chronic stress’ meant that I understood what to avoid. I was aware chronic stress can be managed by taking sufficient breaks from work, or other activities which induce </w:t>
      </w:r>
      <w:r w:rsidR="00B13EA4" w:rsidRPr="00A2233B">
        <w:rPr>
          <w:sz w:val="24"/>
          <w:szCs w:val="24"/>
        </w:rPr>
        <w:t>“</w:t>
      </w:r>
      <w:r w:rsidRPr="00A2233B">
        <w:rPr>
          <w:sz w:val="24"/>
          <w:szCs w:val="24"/>
        </w:rPr>
        <w:t>acute stress</w:t>
      </w:r>
      <w:r w:rsidR="00B13EA4" w:rsidRPr="00A2233B">
        <w:rPr>
          <w:sz w:val="24"/>
          <w:szCs w:val="24"/>
        </w:rPr>
        <w:t>”</w:t>
      </w:r>
      <w:r w:rsidRPr="00A2233B">
        <w:rPr>
          <w:sz w:val="24"/>
          <w:szCs w:val="24"/>
        </w:rPr>
        <w:t xml:space="preserve"> These breaks should be sufficient to take your mind off the stimulus which is causing stress. I have found that interacting with my pets to be a very useful way to combat </w:t>
      </w:r>
      <w:r w:rsidRPr="00A2233B">
        <w:rPr>
          <w:sz w:val="24"/>
          <w:szCs w:val="24"/>
        </w:rPr>
        <w:lastRenderedPageBreak/>
        <w:t xml:space="preserve">stress. I often combine this with exercise in the form of a light walk, which also functions as stress relief. </w:t>
      </w:r>
      <w:r w:rsidR="00795D8B" w:rsidRPr="00A2233B">
        <w:rPr>
          <w:sz w:val="24"/>
          <w:szCs w:val="24"/>
        </w:rPr>
        <w:t>“</w:t>
      </w:r>
      <w:r w:rsidRPr="00A2233B">
        <w:rPr>
          <w:sz w:val="24"/>
          <w:szCs w:val="24"/>
        </w:rPr>
        <w:t>Spending time with domestic animals can reduce symptoms of anxiety, depression, fatigue and pain for many people</w:t>
      </w:r>
      <w:r w:rsidR="00795D8B" w:rsidRPr="00A2233B">
        <w:rPr>
          <w:sz w:val="24"/>
          <w:szCs w:val="24"/>
        </w:rPr>
        <w:t xml:space="preserve">.” </w:t>
      </w:r>
    </w:p>
    <w:p w14:paraId="53699D6A" w14:textId="36C00C81" w:rsidR="00D5417A" w:rsidRPr="00A2233B" w:rsidRDefault="00D5417A" w:rsidP="00BE3598">
      <w:pPr>
        <w:spacing w:line="360" w:lineRule="auto"/>
        <w:rPr>
          <w:sz w:val="24"/>
          <w:szCs w:val="24"/>
        </w:rPr>
      </w:pPr>
      <w:r w:rsidRPr="00A2233B">
        <w:rPr>
          <w:sz w:val="24"/>
          <w:szCs w:val="24"/>
        </w:rPr>
        <w:t>(Psychotherapy, n.d)</w:t>
      </w:r>
      <w:r w:rsidR="00795D8B" w:rsidRPr="00A2233B">
        <w:rPr>
          <w:sz w:val="24"/>
          <w:szCs w:val="24"/>
        </w:rPr>
        <w:t>.</w:t>
      </w:r>
    </w:p>
    <w:p w14:paraId="15C8BE4E" w14:textId="77777777" w:rsidR="00D5417A" w:rsidRPr="00A2233B" w:rsidRDefault="00D5417A" w:rsidP="00BE3598">
      <w:pPr>
        <w:spacing w:line="360" w:lineRule="auto"/>
        <w:rPr>
          <w:sz w:val="24"/>
          <w:szCs w:val="24"/>
        </w:rPr>
      </w:pPr>
    </w:p>
    <w:p w14:paraId="51398529" w14:textId="4FE3B879" w:rsidR="00D5417A" w:rsidRPr="00A2233B" w:rsidRDefault="00D5417A" w:rsidP="00BE3598">
      <w:pPr>
        <w:spacing w:line="360" w:lineRule="auto"/>
        <w:rPr>
          <w:sz w:val="24"/>
          <w:szCs w:val="24"/>
        </w:rPr>
      </w:pPr>
      <w:r w:rsidRPr="00A2233B">
        <w:rPr>
          <w:sz w:val="24"/>
          <w:szCs w:val="24"/>
        </w:rPr>
        <w:tab/>
        <w:t xml:space="preserve">Studying for exams can be a stressful time for many people and having felt the same way during my time learning the role of a police constable, I found that simply utilizing my pets as a form of stress relief to become insufficient. I found that exercise would generally take my mind off whatever was causing me stress, and I would feel better for some time following physical exertion. </w:t>
      </w:r>
      <w:r w:rsidR="00795D8B" w:rsidRPr="00A2233B">
        <w:rPr>
          <w:sz w:val="24"/>
          <w:szCs w:val="24"/>
        </w:rPr>
        <w:t>Although it may appear to be adding further stresses to the body, exercise can increase the bodies resistance to stress (Working out boosts brain health, 2020). Studies have shown that despite an initial increase in stress, there is a drop in stress related hormones such as cortisol and epinephrine after sessions of exercise (Working out boosts brain health, 2020).</w:t>
      </w:r>
    </w:p>
    <w:p w14:paraId="26B65308" w14:textId="77777777" w:rsidR="00D5417A" w:rsidRPr="00A2233B" w:rsidRDefault="00D5417A" w:rsidP="00BE3598">
      <w:pPr>
        <w:spacing w:line="360" w:lineRule="auto"/>
        <w:rPr>
          <w:sz w:val="24"/>
          <w:szCs w:val="24"/>
        </w:rPr>
      </w:pPr>
    </w:p>
    <w:p w14:paraId="3B9C2B47" w14:textId="3929C7A1" w:rsidR="00D5417A" w:rsidRPr="00A2233B" w:rsidRDefault="00D5417A" w:rsidP="00BE3598">
      <w:pPr>
        <w:spacing w:line="360" w:lineRule="auto"/>
        <w:rPr>
          <w:sz w:val="24"/>
          <w:szCs w:val="24"/>
        </w:rPr>
      </w:pPr>
      <w:r w:rsidRPr="00A2233B">
        <w:rPr>
          <w:sz w:val="24"/>
          <w:szCs w:val="24"/>
        </w:rPr>
        <w:tab/>
        <w:t>I took it upon myself to learn a new skill during my initial six months of training. With the awareness that physical exercise helped me, and was proven in studies to reduce stress, I chose a physical activity which I could spend my free time on. I chose Judo, a martial art which requires significant physical exertion. The sport was not particularly important,</w:t>
      </w:r>
      <w:r w:rsidR="00795D8B" w:rsidRPr="00A2233B">
        <w:rPr>
          <w:sz w:val="24"/>
          <w:szCs w:val="24"/>
        </w:rPr>
        <w:t xml:space="preserve"> </w:t>
      </w:r>
      <w:r w:rsidRPr="00A2233B">
        <w:rPr>
          <w:sz w:val="24"/>
          <w:szCs w:val="24"/>
        </w:rPr>
        <w:t>physical exertion and social interaction were. I chose Judo for this due to the nature of how it is generally taught, and the philosophies i</w:t>
      </w:r>
      <w:r w:rsidR="00795D8B" w:rsidRPr="00A2233B">
        <w:rPr>
          <w:sz w:val="24"/>
          <w:szCs w:val="24"/>
        </w:rPr>
        <w:t>t</w:t>
      </w:r>
      <w:r w:rsidRPr="00A2233B">
        <w:rPr>
          <w:sz w:val="24"/>
          <w:szCs w:val="24"/>
        </w:rPr>
        <w:t xml:space="preserve"> follows. The social interaction enables a way to discuss something that is not work related with other like-minded people. Social interaction in this manner helped significantly in reducing the amount I thought about work in my personal time</w:t>
      </w:r>
      <w:r w:rsidR="00BE3598" w:rsidRPr="00A2233B">
        <w:rPr>
          <w:sz w:val="24"/>
          <w:szCs w:val="24"/>
        </w:rPr>
        <w:t>. Socialising heightens the body’s production of a hormone that makes us feel less anxious and increases our confidence levels whilst affected by stress (Socialization and Altruistic Acts as Stress Relief, n.d).</w:t>
      </w:r>
      <w:r w:rsidRPr="00A2233B">
        <w:rPr>
          <w:sz w:val="24"/>
          <w:szCs w:val="24"/>
        </w:rPr>
        <w:t xml:space="preserve"> </w:t>
      </w:r>
      <w:r w:rsidR="00E90BBF" w:rsidRPr="00A2233B">
        <w:rPr>
          <w:sz w:val="24"/>
          <w:szCs w:val="24"/>
        </w:rPr>
        <w:t>Socialising also assists in helping us to focus our energy on others rather than on ourselves, which can distract us from the negative impacts that stress has on our body’s</w:t>
      </w:r>
      <w:r w:rsidRPr="00A2233B">
        <w:rPr>
          <w:sz w:val="24"/>
          <w:szCs w:val="24"/>
        </w:rPr>
        <w:t xml:space="preserve"> (Socialization and Altruistic Acts as Stress Relief, n.d</w:t>
      </w:r>
      <w:r w:rsidR="00BE3598" w:rsidRPr="00A2233B">
        <w:rPr>
          <w:sz w:val="24"/>
          <w:szCs w:val="24"/>
        </w:rPr>
        <w:t>).</w:t>
      </w:r>
    </w:p>
    <w:p w14:paraId="713526AB" w14:textId="77777777" w:rsidR="00D5417A" w:rsidRPr="00A2233B" w:rsidRDefault="00D5417A" w:rsidP="00BE3598">
      <w:pPr>
        <w:spacing w:line="360" w:lineRule="auto"/>
        <w:rPr>
          <w:sz w:val="24"/>
          <w:szCs w:val="24"/>
        </w:rPr>
      </w:pPr>
    </w:p>
    <w:p w14:paraId="1F197332" w14:textId="77777777" w:rsidR="00D5417A" w:rsidRPr="00A2233B" w:rsidRDefault="00D5417A" w:rsidP="00BE3598">
      <w:pPr>
        <w:spacing w:line="360" w:lineRule="auto"/>
        <w:rPr>
          <w:sz w:val="24"/>
          <w:szCs w:val="24"/>
        </w:rPr>
      </w:pPr>
      <w:r w:rsidRPr="00A2233B">
        <w:rPr>
          <w:sz w:val="24"/>
          <w:szCs w:val="24"/>
        </w:rPr>
        <w:tab/>
        <w:t xml:space="preserve">Another important aspect of managing physical stress is managing time. For me, this means not only finding time to complete hobbies and interact with others but </w:t>
      </w:r>
      <w:r w:rsidRPr="00A2233B">
        <w:rPr>
          <w:sz w:val="24"/>
          <w:szCs w:val="24"/>
        </w:rPr>
        <w:lastRenderedPageBreak/>
        <w:t xml:space="preserve">allocating time for studying. By having set periods to study, I minimise my stress levels by ensuring that I have a set timescale which I know I will be working or studying. My anxiety is lowered </w:t>
      </w:r>
      <w:proofErr w:type="gramStart"/>
      <w:r w:rsidRPr="00A2233B">
        <w:rPr>
          <w:sz w:val="24"/>
          <w:szCs w:val="24"/>
        </w:rPr>
        <w:t>as a result of</w:t>
      </w:r>
      <w:proofErr w:type="gramEnd"/>
      <w:r w:rsidRPr="00A2233B">
        <w:rPr>
          <w:sz w:val="24"/>
          <w:szCs w:val="24"/>
        </w:rPr>
        <w:t xml:space="preserve"> these set times, as I do not feel anxious or pressured to complete work in my own time. Studying during a set period also ensures that my quality of work is high, as I am not feeling tired before I begin, and having an end time in sight means I do not otherwise procrastinate.</w:t>
      </w:r>
    </w:p>
    <w:p w14:paraId="2E650F6B" w14:textId="77777777" w:rsidR="00D5417A" w:rsidRPr="00A2233B" w:rsidRDefault="00D5417A" w:rsidP="00BE3598">
      <w:pPr>
        <w:spacing w:line="360" w:lineRule="auto"/>
        <w:rPr>
          <w:sz w:val="24"/>
          <w:szCs w:val="24"/>
        </w:rPr>
      </w:pPr>
    </w:p>
    <w:p w14:paraId="78A69866" w14:textId="51EBEACC" w:rsidR="00D5417A" w:rsidRPr="00A2233B" w:rsidRDefault="00D5417A" w:rsidP="00BE3598">
      <w:pPr>
        <w:spacing w:line="360" w:lineRule="auto"/>
        <w:rPr>
          <w:sz w:val="24"/>
          <w:szCs w:val="24"/>
        </w:rPr>
      </w:pPr>
      <w:r w:rsidRPr="00A2233B">
        <w:rPr>
          <w:sz w:val="24"/>
          <w:szCs w:val="24"/>
        </w:rPr>
        <w:tab/>
        <w:t xml:space="preserve">The set times for which I would study would also be accompanied by their own stress relieving techniques. These were varied for me and could involve simply taking time away from my work and having a tea, to having a short stretching session. These breaks would generally be around ten minutes in </w:t>
      </w:r>
      <w:r w:rsidR="00E90BBF" w:rsidRPr="00A2233B">
        <w:rPr>
          <w:sz w:val="24"/>
          <w:szCs w:val="24"/>
        </w:rPr>
        <w:t>length and</w:t>
      </w:r>
      <w:r w:rsidRPr="00A2233B">
        <w:rPr>
          <w:sz w:val="24"/>
          <w:szCs w:val="24"/>
        </w:rPr>
        <w:t xml:space="preserve"> would not include any work during them. </w:t>
      </w:r>
      <w:r w:rsidR="00E90BBF" w:rsidRPr="00A2233B">
        <w:rPr>
          <w:sz w:val="24"/>
          <w:szCs w:val="24"/>
        </w:rPr>
        <w:t>Psychological and physiological stress levels can be reduced from around only 10 minutes of resting (Robinson, 2020).</w:t>
      </w:r>
    </w:p>
    <w:p w14:paraId="2A317485" w14:textId="77777777" w:rsidR="00D5417A" w:rsidRPr="00A2233B" w:rsidRDefault="00D5417A" w:rsidP="00BE3598">
      <w:pPr>
        <w:spacing w:line="360" w:lineRule="auto"/>
        <w:rPr>
          <w:sz w:val="24"/>
          <w:szCs w:val="24"/>
        </w:rPr>
      </w:pPr>
    </w:p>
    <w:p w14:paraId="464FE8B5" w14:textId="5C940E33" w:rsidR="00D5417A" w:rsidRPr="00A2233B" w:rsidRDefault="00D5417A" w:rsidP="00BE3598">
      <w:pPr>
        <w:spacing w:line="360" w:lineRule="auto"/>
        <w:rPr>
          <w:sz w:val="24"/>
          <w:szCs w:val="24"/>
        </w:rPr>
      </w:pPr>
      <w:r w:rsidRPr="00A2233B">
        <w:rPr>
          <w:sz w:val="24"/>
          <w:szCs w:val="24"/>
        </w:rPr>
        <w:tab/>
        <w:t xml:space="preserve">In summary, stress can be managed in many ways, and there are different methods which will prove </w:t>
      </w:r>
      <w:proofErr w:type="gramStart"/>
      <w:r w:rsidRPr="00A2233B">
        <w:rPr>
          <w:sz w:val="24"/>
          <w:szCs w:val="24"/>
        </w:rPr>
        <w:t>more or less effective</w:t>
      </w:r>
      <w:proofErr w:type="gramEnd"/>
      <w:r w:rsidRPr="00A2233B">
        <w:rPr>
          <w:sz w:val="24"/>
          <w:szCs w:val="24"/>
        </w:rPr>
        <w:t xml:space="preserve"> for different people. I have found that for myself, interaction with animals can be very effective at managing my general stress. I have also found that for more stressful events, taking my mind off my work by engaging in strenuous physical activity to be most effective. Studies show that people respond differently to stress, and it can go unnoticed</w:t>
      </w:r>
      <w:r w:rsidR="005D5A85" w:rsidRPr="00A2233B">
        <w:rPr>
          <w:sz w:val="24"/>
          <w:szCs w:val="24"/>
        </w:rPr>
        <w:t xml:space="preserve"> (Scott, 2021)</w:t>
      </w:r>
      <w:r w:rsidRPr="00A2233B">
        <w:rPr>
          <w:sz w:val="24"/>
          <w:szCs w:val="24"/>
        </w:rPr>
        <w:t>. I believe I fall into this category, as I often do not find I feel stressed until it is much to</w:t>
      </w:r>
      <w:r w:rsidR="005D5A85" w:rsidRPr="00A2233B">
        <w:rPr>
          <w:sz w:val="24"/>
          <w:szCs w:val="24"/>
        </w:rPr>
        <w:t>o</w:t>
      </w:r>
      <w:r w:rsidRPr="00A2233B">
        <w:rPr>
          <w:sz w:val="24"/>
          <w:szCs w:val="24"/>
        </w:rPr>
        <w:t xml:space="preserve"> late. By utilizing the </w:t>
      </w:r>
      <w:proofErr w:type="gramStart"/>
      <w:r w:rsidR="005D5A85" w:rsidRPr="00A2233B">
        <w:rPr>
          <w:sz w:val="24"/>
          <w:szCs w:val="24"/>
        </w:rPr>
        <w:t>techniques</w:t>
      </w:r>
      <w:proofErr w:type="gramEnd"/>
      <w:r w:rsidRPr="00A2233B">
        <w:rPr>
          <w:sz w:val="24"/>
          <w:szCs w:val="24"/>
        </w:rPr>
        <w:t xml:space="preserve"> I have mentioned, I completed my initial training as a police constable </w:t>
      </w:r>
      <w:r w:rsidR="005D5A85" w:rsidRPr="00A2233B">
        <w:rPr>
          <w:sz w:val="24"/>
          <w:szCs w:val="24"/>
        </w:rPr>
        <w:t xml:space="preserve">able to manage my stress levels. I was able to use deliberate stress control methods to keep stress at a level where it </w:t>
      </w:r>
      <w:r w:rsidR="00186268" w:rsidRPr="00A2233B">
        <w:rPr>
          <w:sz w:val="24"/>
          <w:szCs w:val="24"/>
        </w:rPr>
        <w:t>did</w:t>
      </w:r>
      <w:r w:rsidR="005D5A85" w:rsidRPr="00A2233B">
        <w:rPr>
          <w:sz w:val="24"/>
          <w:szCs w:val="24"/>
        </w:rPr>
        <w:t xml:space="preserve"> not affect me negatively</w:t>
      </w:r>
      <w:r w:rsidRPr="00A2233B">
        <w:rPr>
          <w:sz w:val="24"/>
          <w:szCs w:val="24"/>
        </w:rPr>
        <w:t>. It is my belief that had I not implemented the techniques</w:t>
      </w:r>
      <w:r w:rsidR="00A54274" w:rsidRPr="00A2233B">
        <w:rPr>
          <w:sz w:val="24"/>
          <w:szCs w:val="24"/>
        </w:rPr>
        <w:t xml:space="preserve"> discussed here</w:t>
      </w:r>
      <w:r w:rsidRPr="00A2233B">
        <w:rPr>
          <w:sz w:val="24"/>
          <w:szCs w:val="24"/>
        </w:rPr>
        <w:t>, I would have struggled with managing the workload placed upon me.</w:t>
      </w:r>
    </w:p>
    <w:p w14:paraId="029F5228" w14:textId="77777777" w:rsidR="00D5417A" w:rsidRDefault="00D5417A" w:rsidP="00D5417A">
      <w:pPr>
        <w:jc w:val="both"/>
        <w:rPr>
          <w:sz w:val="24"/>
          <w:szCs w:val="24"/>
          <w:shd w:val="clear" w:color="auto" w:fill="FFFFFF"/>
        </w:rPr>
      </w:pPr>
    </w:p>
    <w:p w14:paraId="351F7950" w14:textId="77777777" w:rsidR="00D5417A" w:rsidRDefault="00D5417A" w:rsidP="00D5417A">
      <w:pPr>
        <w:jc w:val="both"/>
        <w:rPr>
          <w:sz w:val="24"/>
          <w:szCs w:val="24"/>
          <w:shd w:val="clear" w:color="auto" w:fill="FFFFFF"/>
        </w:rPr>
      </w:pPr>
    </w:p>
    <w:p w14:paraId="137DAF0F" w14:textId="362D2CF7" w:rsidR="00D5417A" w:rsidRDefault="00D5417A" w:rsidP="00D5417A">
      <w:pPr>
        <w:jc w:val="both"/>
        <w:rPr>
          <w:sz w:val="24"/>
          <w:szCs w:val="24"/>
          <w:shd w:val="clear" w:color="auto" w:fill="FFFFFF"/>
        </w:rPr>
      </w:pPr>
      <w:r w:rsidRPr="00A2233B">
        <w:rPr>
          <w:sz w:val="24"/>
          <w:szCs w:val="24"/>
          <w:shd w:val="clear" w:color="auto" w:fill="FFFFFF"/>
        </w:rPr>
        <w:t>Word count: 9</w:t>
      </w:r>
      <w:r w:rsidR="00A2233B" w:rsidRPr="00A2233B">
        <w:rPr>
          <w:sz w:val="24"/>
          <w:szCs w:val="24"/>
          <w:shd w:val="clear" w:color="auto" w:fill="FFFFFF"/>
        </w:rPr>
        <w:t>96</w:t>
      </w:r>
    </w:p>
    <w:p w14:paraId="57B19762" w14:textId="77777777" w:rsidR="00D5417A" w:rsidRDefault="00D5417A" w:rsidP="00D5417A">
      <w:pPr>
        <w:jc w:val="both"/>
        <w:rPr>
          <w:sz w:val="24"/>
          <w:szCs w:val="24"/>
          <w:shd w:val="clear" w:color="auto" w:fill="FFFFFF"/>
        </w:rPr>
        <w:sectPr w:rsidR="00D5417A">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20" w:footer="720" w:gutter="0"/>
          <w:cols w:space="720"/>
          <w:formProt w:val="0"/>
          <w:docGrid w:linePitch="272" w:charSpace="8192"/>
        </w:sectPr>
      </w:pPr>
    </w:p>
    <w:p w14:paraId="530968A3" w14:textId="77777777" w:rsidR="00D5417A" w:rsidRDefault="00D5417A" w:rsidP="00D5417A">
      <w:pPr>
        <w:jc w:val="center"/>
        <w:rPr>
          <w:b/>
          <w:bCs/>
          <w:sz w:val="24"/>
          <w:szCs w:val="24"/>
        </w:rPr>
      </w:pPr>
      <w:r>
        <w:rPr>
          <w:b/>
          <w:bCs/>
          <w:sz w:val="24"/>
          <w:szCs w:val="24"/>
        </w:rPr>
        <w:lastRenderedPageBreak/>
        <w:t>Task 2</w:t>
      </w:r>
    </w:p>
    <w:p w14:paraId="2B000D7B" w14:textId="77777777" w:rsidR="00D5417A" w:rsidRDefault="00D5417A" w:rsidP="00D5417A">
      <w:pPr>
        <w:jc w:val="both"/>
        <w:rPr>
          <w:b/>
          <w:sz w:val="24"/>
          <w:szCs w:val="24"/>
        </w:rPr>
      </w:pPr>
    </w:p>
    <w:p w14:paraId="3C120079" w14:textId="77777777" w:rsidR="00D5417A" w:rsidRDefault="00D5417A" w:rsidP="00D5417A">
      <w:pPr>
        <w:ind w:right="237"/>
        <w:jc w:val="both"/>
        <w:rPr>
          <w:b/>
          <w:color w:val="auto"/>
          <w:sz w:val="24"/>
          <w:szCs w:val="24"/>
        </w:rPr>
      </w:pPr>
      <w:r>
        <w:rPr>
          <w:b/>
          <w:color w:val="auto"/>
          <w:sz w:val="24"/>
          <w:szCs w:val="24"/>
        </w:rPr>
        <w:t xml:space="preserve">Relevant areas of the National Policing Curriculum: </w:t>
      </w:r>
    </w:p>
    <w:p w14:paraId="19A9052A" w14:textId="77777777" w:rsidR="00D5417A" w:rsidRDefault="00D5417A" w:rsidP="00D5417A">
      <w:pPr>
        <w:jc w:val="both"/>
        <w:rPr>
          <w:b/>
          <w:color w:val="auto"/>
          <w:sz w:val="24"/>
          <w:szCs w:val="24"/>
        </w:rPr>
      </w:pPr>
      <w:r>
        <w:rPr>
          <w:b/>
          <w:color w:val="auto"/>
          <w:sz w:val="24"/>
          <w:szCs w:val="24"/>
        </w:rPr>
        <w:t xml:space="preserve">Communication Skills, Managing Conflict, Valuing </w:t>
      </w:r>
      <w:proofErr w:type="gramStart"/>
      <w:r>
        <w:rPr>
          <w:b/>
          <w:color w:val="auto"/>
          <w:sz w:val="24"/>
          <w:szCs w:val="24"/>
        </w:rPr>
        <w:t>Difference</w:t>
      </w:r>
      <w:proofErr w:type="gramEnd"/>
      <w:r>
        <w:rPr>
          <w:b/>
          <w:color w:val="auto"/>
          <w:sz w:val="24"/>
          <w:szCs w:val="24"/>
        </w:rPr>
        <w:t xml:space="preserve"> and Inclusion</w:t>
      </w:r>
    </w:p>
    <w:p w14:paraId="0437E29F" w14:textId="77777777" w:rsidR="00D5417A" w:rsidRDefault="00D5417A" w:rsidP="00D5417A">
      <w:pPr>
        <w:jc w:val="both"/>
        <w:rPr>
          <w:sz w:val="24"/>
          <w:szCs w:val="24"/>
        </w:rPr>
      </w:pPr>
    </w:p>
    <w:p w14:paraId="6EFD9060" w14:textId="77777777" w:rsidR="00D5417A" w:rsidRDefault="00D5417A" w:rsidP="00D5417A">
      <w:pPr>
        <w:jc w:val="both"/>
        <w:rPr>
          <w:sz w:val="24"/>
          <w:szCs w:val="24"/>
        </w:rPr>
      </w:pPr>
      <w:r>
        <w:rPr>
          <w:sz w:val="24"/>
          <w:szCs w:val="24"/>
        </w:rPr>
        <w:t xml:space="preserve">You must choose </w:t>
      </w:r>
      <w:r>
        <w:rPr>
          <w:b/>
          <w:bCs/>
          <w:sz w:val="24"/>
          <w:szCs w:val="24"/>
          <w:u w:val="single"/>
        </w:rPr>
        <w:t xml:space="preserve">a policing incident involving conflict </w:t>
      </w:r>
      <w:r>
        <w:rPr>
          <w:sz w:val="24"/>
          <w:szCs w:val="24"/>
        </w:rPr>
        <w:t>in which you played a significant role with an offender/service</w:t>
      </w:r>
      <w:r>
        <w:rPr>
          <w:b/>
          <w:bCs/>
          <w:sz w:val="24"/>
          <w:szCs w:val="24"/>
        </w:rPr>
        <w:t xml:space="preserve"> </w:t>
      </w:r>
      <w:r>
        <w:rPr>
          <w:sz w:val="24"/>
          <w:szCs w:val="24"/>
        </w:rPr>
        <w:t xml:space="preserve">user/victim and reflect on what happened. </w:t>
      </w:r>
    </w:p>
    <w:p w14:paraId="1098AFEF" w14:textId="77777777" w:rsidR="00D5417A" w:rsidRDefault="00D5417A" w:rsidP="00D5417A">
      <w:pPr>
        <w:jc w:val="both"/>
        <w:rPr>
          <w:sz w:val="24"/>
          <w:szCs w:val="24"/>
        </w:rPr>
      </w:pPr>
    </w:p>
    <w:p w14:paraId="4CA21D72" w14:textId="77777777" w:rsidR="00D5417A" w:rsidRDefault="00D5417A" w:rsidP="00D5417A">
      <w:pPr>
        <w:jc w:val="both"/>
        <w:rPr>
          <w:b/>
          <w:bCs/>
          <w:sz w:val="24"/>
          <w:szCs w:val="24"/>
        </w:rPr>
      </w:pPr>
    </w:p>
    <w:tbl>
      <w:tblPr>
        <w:tblW w:w="9016" w:type="dxa"/>
        <w:tblLayout w:type="fixed"/>
        <w:tblLook w:val="0000" w:firstRow="0" w:lastRow="0" w:firstColumn="0" w:lastColumn="0" w:noHBand="0" w:noVBand="0"/>
      </w:tblPr>
      <w:tblGrid>
        <w:gridCol w:w="9016"/>
      </w:tblGrid>
      <w:tr w:rsidR="00D5417A" w14:paraId="77786225" w14:textId="77777777" w:rsidTr="0080728D">
        <w:tc>
          <w:tcPr>
            <w:tcW w:w="9016" w:type="dxa"/>
            <w:tcBorders>
              <w:top w:val="single" w:sz="4" w:space="0" w:color="000000"/>
              <w:left w:val="single" w:sz="4" w:space="0" w:color="000000"/>
              <w:bottom w:val="single" w:sz="4" w:space="0" w:color="000000"/>
              <w:right w:val="single" w:sz="4" w:space="0" w:color="000000"/>
            </w:tcBorders>
          </w:tcPr>
          <w:p w14:paraId="02506C0B" w14:textId="77777777" w:rsidR="00D5417A" w:rsidRDefault="00D5417A" w:rsidP="0080728D">
            <w:pPr>
              <w:widowControl w:val="0"/>
              <w:rPr>
                <w:sz w:val="24"/>
                <w:szCs w:val="24"/>
              </w:rPr>
            </w:pPr>
          </w:p>
          <w:p w14:paraId="624D9C5D" w14:textId="77777777" w:rsidR="00D5417A" w:rsidRDefault="00D5417A" w:rsidP="0080728D">
            <w:pPr>
              <w:widowControl w:val="0"/>
              <w:jc w:val="both"/>
              <w:rPr>
                <w:sz w:val="24"/>
                <w:szCs w:val="24"/>
              </w:rPr>
            </w:pPr>
            <w:r>
              <w:rPr>
                <w:b/>
                <w:bCs/>
                <w:sz w:val="24"/>
                <w:szCs w:val="24"/>
              </w:rPr>
              <w:t>Give a brief description</w:t>
            </w:r>
            <w:r>
              <w:rPr>
                <w:sz w:val="24"/>
                <w:szCs w:val="24"/>
              </w:rPr>
              <w:t xml:space="preserve"> of the incident including social and legislative contexts and any relevant cultural, ethnicity and language issues. </w:t>
            </w:r>
          </w:p>
          <w:p w14:paraId="567488BB" w14:textId="77777777" w:rsidR="00D5417A" w:rsidRDefault="00D5417A" w:rsidP="0080728D">
            <w:pPr>
              <w:widowControl w:val="0"/>
              <w:rPr>
                <w:sz w:val="24"/>
                <w:szCs w:val="24"/>
              </w:rPr>
            </w:pPr>
          </w:p>
          <w:p w14:paraId="4FAE62D2" w14:textId="77777777" w:rsidR="00D5417A" w:rsidRDefault="00D5417A" w:rsidP="0080728D">
            <w:pPr>
              <w:widowControl w:val="0"/>
              <w:jc w:val="both"/>
              <w:rPr>
                <w:sz w:val="24"/>
                <w:szCs w:val="24"/>
              </w:rPr>
            </w:pPr>
            <w:r>
              <w:rPr>
                <w:b/>
                <w:bCs/>
                <w:sz w:val="24"/>
                <w:szCs w:val="24"/>
              </w:rPr>
              <w:t>Review</w:t>
            </w:r>
            <w:r>
              <w:rPr>
                <w:sz w:val="24"/>
                <w:szCs w:val="24"/>
              </w:rPr>
              <w:t xml:space="preserve"> the fundamental elements of effective communication used (verbal, non-verbal, active listening skills, open and closed questions, building rapport and negotiation skills).</w:t>
            </w:r>
          </w:p>
          <w:p w14:paraId="7011F9EA" w14:textId="77777777" w:rsidR="00D5417A" w:rsidRDefault="00D5417A" w:rsidP="0080728D">
            <w:pPr>
              <w:widowControl w:val="0"/>
              <w:jc w:val="both"/>
              <w:rPr>
                <w:sz w:val="24"/>
                <w:szCs w:val="24"/>
              </w:rPr>
            </w:pPr>
          </w:p>
          <w:p w14:paraId="7CAD67DC" w14:textId="77777777" w:rsidR="00D5417A" w:rsidRDefault="00D5417A" w:rsidP="0080728D">
            <w:pPr>
              <w:widowControl w:val="0"/>
              <w:jc w:val="both"/>
              <w:rPr>
                <w:sz w:val="24"/>
                <w:szCs w:val="24"/>
              </w:rPr>
            </w:pPr>
            <w:r>
              <w:rPr>
                <w:b/>
                <w:bCs/>
                <w:sz w:val="24"/>
                <w:szCs w:val="24"/>
              </w:rPr>
              <w:t>Describe</w:t>
            </w:r>
            <w:r>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Pr>
                <w:sz w:val="24"/>
                <w:szCs w:val="24"/>
              </w:rPr>
              <w:t>e.g.</w:t>
            </w:r>
            <w:proofErr w:type="gramEnd"/>
            <w:r>
              <w:rPr>
                <w:sz w:val="24"/>
                <w:szCs w:val="24"/>
              </w:rPr>
              <w:t xml:space="preserve"> Betari’s Box, The Drama triangle, Emotional versus rational brain) and provide a reflection on the outcome of the incident. </w:t>
            </w:r>
          </w:p>
          <w:p w14:paraId="23766BD1" w14:textId="77777777" w:rsidR="00D5417A" w:rsidRDefault="00D5417A" w:rsidP="0080728D">
            <w:pPr>
              <w:widowControl w:val="0"/>
              <w:jc w:val="both"/>
              <w:rPr>
                <w:sz w:val="24"/>
                <w:szCs w:val="24"/>
              </w:rPr>
            </w:pPr>
          </w:p>
          <w:p w14:paraId="11130560" w14:textId="77777777" w:rsidR="00D5417A" w:rsidRDefault="00D5417A" w:rsidP="0080728D">
            <w:pPr>
              <w:widowControl w:val="0"/>
              <w:jc w:val="both"/>
              <w:rPr>
                <w:sz w:val="24"/>
                <w:szCs w:val="24"/>
              </w:rPr>
            </w:pPr>
            <w:r>
              <w:rPr>
                <w:sz w:val="24"/>
                <w:szCs w:val="24"/>
              </w:rPr>
              <w:t xml:space="preserve">Your reflection must illustrate your understanding and application of core principles of ethics, equality, </w:t>
            </w:r>
            <w:proofErr w:type="gramStart"/>
            <w:r>
              <w:rPr>
                <w:sz w:val="24"/>
                <w:szCs w:val="24"/>
              </w:rPr>
              <w:t>diversity</w:t>
            </w:r>
            <w:proofErr w:type="gramEnd"/>
            <w:r>
              <w:rPr>
                <w:sz w:val="24"/>
                <w:szCs w:val="24"/>
              </w:rPr>
              <w:t xml:space="preserve"> and human rights, as well as any relevant Code of Practice considerations, culturally sensitive practice and language preference.</w:t>
            </w:r>
          </w:p>
          <w:p w14:paraId="21C1DC30" w14:textId="77777777" w:rsidR="00D5417A" w:rsidRDefault="00D5417A" w:rsidP="0080728D">
            <w:pPr>
              <w:widowControl w:val="0"/>
              <w:jc w:val="both"/>
              <w:rPr>
                <w:sz w:val="24"/>
                <w:szCs w:val="24"/>
              </w:rPr>
            </w:pPr>
          </w:p>
          <w:p w14:paraId="2528ECA3" w14:textId="77777777" w:rsidR="00D5417A" w:rsidRDefault="00D5417A" w:rsidP="0080728D">
            <w:pPr>
              <w:widowControl w:val="0"/>
              <w:jc w:val="both"/>
              <w:rPr>
                <w:sz w:val="24"/>
                <w:szCs w:val="24"/>
              </w:rPr>
            </w:pPr>
          </w:p>
          <w:p w14:paraId="2E0B02D5" w14:textId="77777777" w:rsidR="00D5417A" w:rsidRDefault="00D5417A" w:rsidP="0080728D">
            <w:pPr>
              <w:widowControl w:val="0"/>
              <w:jc w:val="both"/>
              <w:rPr>
                <w:sz w:val="24"/>
                <w:szCs w:val="24"/>
              </w:rPr>
            </w:pPr>
            <w:r>
              <w:rPr>
                <w:sz w:val="24"/>
                <w:szCs w:val="24"/>
              </w:rPr>
              <w:t xml:space="preserve">1500 words </w:t>
            </w:r>
            <w:r>
              <w:rPr>
                <w:i/>
                <w:iCs/>
                <w:sz w:val="24"/>
                <w:szCs w:val="24"/>
              </w:rPr>
              <w:t>(+/- 10%: include your actual word count at the end of each section)</w:t>
            </w:r>
          </w:p>
        </w:tc>
      </w:tr>
    </w:tbl>
    <w:p w14:paraId="605A0B31" w14:textId="77777777" w:rsidR="00D5417A" w:rsidRDefault="00D5417A" w:rsidP="00D5417A">
      <w:pPr>
        <w:jc w:val="both"/>
        <w:rPr>
          <w:sz w:val="24"/>
          <w:szCs w:val="24"/>
        </w:rPr>
      </w:pPr>
    </w:p>
    <w:p w14:paraId="796C4A69" w14:textId="77777777" w:rsidR="00D5417A" w:rsidRDefault="00D5417A" w:rsidP="00D5417A">
      <w:pPr>
        <w:jc w:val="both"/>
        <w:rPr>
          <w:b/>
          <w:sz w:val="24"/>
          <w:szCs w:val="24"/>
        </w:rPr>
      </w:pPr>
      <w:r>
        <w:rPr>
          <w:b/>
          <w:sz w:val="24"/>
          <w:szCs w:val="24"/>
        </w:rPr>
        <w:t>ANSWER:</w:t>
      </w:r>
    </w:p>
    <w:p w14:paraId="4A6FA8C3" w14:textId="77777777" w:rsidR="00D5417A" w:rsidRDefault="00D5417A" w:rsidP="00D5417A">
      <w:pPr>
        <w:jc w:val="both"/>
        <w:rPr>
          <w:sz w:val="24"/>
          <w:szCs w:val="24"/>
        </w:rPr>
      </w:pPr>
    </w:p>
    <w:p w14:paraId="38AA1C2E" w14:textId="10C4EE8A" w:rsidR="00D5417A" w:rsidRPr="00A2233B" w:rsidRDefault="00D5417A" w:rsidP="00BE3598">
      <w:pPr>
        <w:spacing w:line="360" w:lineRule="auto"/>
        <w:jc w:val="both"/>
        <w:rPr>
          <w:sz w:val="24"/>
          <w:szCs w:val="24"/>
        </w:rPr>
      </w:pPr>
      <w:r>
        <w:rPr>
          <w:sz w:val="24"/>
          <w:szCs w:val="24"/>
        </w:rPr>
        <w:tab/>
      </w:r>
      <w:r w:rsidRPr="00A2233B">
        <w:rPr>
          <w:sz w:val="24"/>
          <w:szCs w:val="24"/>
        </w:rPr>
        <w:t xml:space="preserve">The aim of this essay is to discuss how the National Decision model is used to assess risk and decide whether use of force is necessary, discuss cognitive biases and their role in how </w:t>
      </w:r>
      <w:r w:rsidR="00041CD6">
        <w:rPr>
          <w:sz w:val="24"/>
          <w:szCs w:val="24"/>
        </w:rPr>
        <w:t>I</w:t>
      </w:r>
      <w:r w:rsidRPr="00A2233B">
        <w:rPr>
          <w:sz w:val="24"/>
          <w:szCs w:val="24"/>
        </w:rPr>
        <w:t xml:space="preserve"> deal</w:t>
      </w:r>
      <w:r w:rsidR="00041CD6">
        <w:rPr>
          <w:sz w:val="24"/>
          <w:szCs w:val="24"/>
        </w:rPr>
        <w:t>t</w:t>
      </w:r>
      <w:r w:rsidRPr="00A2233B">
        <w:rPr>
          <w:sz w:val="24"/>
          <w:szCs w:val="24"/>
        </w:rPr>
        <w:t xml:space="preserve"> with </w:t>
      </w:r>
      <w:r w:rsidR="00041CD6">
        <w:rPr>
          <w:sz w:val="24"/>
          <w:szCs w:val="24"/>
        </w:rPr>
        <w:t>the situation discussed</w:t>
      </w:r>
      <w:r w:rsidRPr="00A2233B">
        <w:rPr>
          <w:sz w:val="24"/>
          <w:szCs w:val="24"/>
        </w:rPr>
        <w:t xml:space="preserve">, and briefly outline the Betari’s box model and its usefulness in achieving a positive outcome in an interaction. </w:t>
      </w:r>
    </w:p>
    <w:p w14:paraId="717A9B93" w14:textId="07AF4C45" w:rsidR="00E10D03" w:rsidRPr="00A2233B" w:rsidRDefault="00E10D03" w:rsidP="00BE3598">
      <w:pPr>
        <w:spacing w:line="360" w:lineRule="auto"/>
        <w:jc w:val="both"/>
        <w:rPr>
          <w:sz w:val="24"/>
          <w:szCs w:val="24"/>
        </w:rPr>
      </w:pPr>
    </w:p>
    <w:p w14:paraId="0422C689" w14:textId="77777777" w:rsidR="00E10D03" w:rsidRPr="00A2233B" w:rsidRDefault="00E10D03" w:rsidP="005A1180">
      <w:pPr>
        <w:spacing w:line="360" w:lineRule="auto"/>
        <w:ind w:firstLine="720"/>
        <w:jc w:val="both"/>
        <w:rPr>
          <w:sz w:val="24"/>
          <w:szCs w:val="24"/>
        </w:rPr>
      </w:pPr>
      <w:r w:rsidRPr="00A2233B">
        <w:rPr>
          <w:sz w:val="24"/>
          <w:szCs w:val="24"/>
        </w:rPr>
        <w:t>To discuss the methodology used, the incident must first be identified. I have chosen an incident in which a verbal confrontation during an arrest was de-escalated using communication tactics, whilst considering risk factors presented by the suspect and the safety of all officers involved.</w:t>
      </w:r>
    </w:p>
    <w:p w14:paraId="6B0D9BE6" w14:textId="77777777" w:rsidR="00E10D03" w:rsidRPr="00A2233B" w:rsidRDefault="00E10D03" w:rsidP="00BE3598">
      <w:pPr>
        <w:spacing w:line="360" w:lineRule="auto"/>
        <w:jc w:val="both"/>
        <w:rPr>
          <w:sz w:val="24"/>
          <w:szCs w:val="24"/>
        </w:rPr>
      </w:pPr>
    </w:p>
    <w:p w14:paraId="55A2E225" w14:textId="64CA7F5A" w:rsidR="008F5A5A" w:rsidRPr="00A2233B" w:rsidRDefault="008F5A5A" w:rsidP="00BE3598">
      <w:pPr>
        <w:spacing w:line="360" w:lineRule="auto"/>
        <w:jc w:val="both"/>
        <w:rPr>
          <w:sz w:val="24"/>
          <w:szCs w:val="24"/>
        </w:rPr>
      </w:pPr>
    </w:p>
    <w:p w14:paraId="45C90E4C" w14:textId="1084A4F2" w:rsidR="008F5A5A" w:rsidRPr="00A2233B" w:rsidRDefault="008F5A5A" w:rsidP="00C07E5B">
      <w:pPr>
        <w:spacing w:line="360" w:lineRule="auto"/>
        <w:ind w:firstLine="720"/>
        <w:jc w:val="both"/>
        <w:rPr>
          <w:sz w:val="24"/>
          <w:szCs w:val="24"/>
        </w:rPr>
      </w:pPr>
      <w:r w:rsidRPr="00A2233B">
        <w:rPr>
          <w:sz w:val="24"/>
          <w:szCs w:val="24"/>
        </w:rPr>
        <w:lastRenderedPageBreak/>
        <w:t xml:space="preserve">In this incident, a male had assaulted his ex-partner </w:t>
      </w:r>
      <w:proofErr w:type="gramStart"/>
      <w:r w:rsidRPr="00A2233B">
        <w:rPr>
          <w:sz w:val="24"/>
          <w:szCs w:val="24"/>
        </w:rPr>
        <w:t>in an attempt to</w:t>
      </w:r>
      <w:proofErr w:type="gramEnd"/>
      <w:r w:rsidRPr="00A2233B">
        <w:rPr>
          <w:sz w:val="24"/>
          <w:szCs w:val="24"/>
        </w:rPr>
        <w:t xml:space="preserve"> regain possession of his bank card which he had left with her. He then fled the scene and returned to his home address, where I then attended with the intent of arresting him. The suspect then refused answer the door when I knocked and discussed with me from the view of his upstairs window before eventually emerging from the front door. The suspect then rushed from the front door and towards </w:t>
      </w:r>
      <w:r w:rsidR="00D229C6" w:rsidRPr="00A2233B">
        <w:rPr>
          <w:sz w:val="24"/>
          <w:szCs w:val="24"/>
        </w:rPr>
        <w:t>my colleague</w:t>
      </w:r>
      <w:r w:rsidRPr="00A2233B">
        <w:rPr>
          <w:sz w:val="24"/>
          <w:szCs w:val="24"/>
        </w:rPr>
        <w:t xml:space="preserve"> who w</w:t>
      </w:r>
      <w:r w:rsidR="00D229C6" w:rsidRPr="00A2233B">
        <w:rPr>
          <w:sz w:val="24"/>
          <w:szCs w:val="24"/>
        </w:rPr>
        <w:t>as also assisting me with the arrest.</w:t>
      </w:r>
    </w:p>
    <w:p w14:paraId="4D364835" w14:textId="77777777" w:rsidR="008F5A5A" w:rsidRPr="00A2233B" w:rsidRDefault="008F5A5A" w:rsidP="008F5A5A">
      <w:pPr>
        <w:spacing w:line="360" w:lineRule="auto"/>
        <w:jc w:val="both"/>
        <w:rPr>
          <w:sz w:val="24"/>
          <w:szCs w:val="24"/>
        </w:rPr>
      </w:pPr>
    </w:p>
    <w:p w14:paraId="367D07D9" w14:textId="483DE885" w:rsidR="008F5A5A" w:rsidRPr="00A2233B" w:rsidRDefault="008F5A5A" w:rsidP="008F5A5A">
      <w:pPr>
        <w:spacing w:line="360" w:lineRule="auto"/>
        <w:jc w:val="both"/>
        <w:rPr>
          <w:sz w:val="24"/>
          <w:szCs w:val="24"/>
        </w:rPr>
      </w:pPr>
      <w:r w:rsidRPr="00A2233B">
        <w:rPr>
          <w:sz w:val="24"/>
          <w:szCs w:val="24"/>
        </w:rPr>
        <w:tab/>
        <w:t xml:space="preserve">The main element of this incident I will focus on is the arrest of the suspect at his home address. Using information given by the victim, which was then corroborated by video recording at the address, </w:t>
      </w:r>
      <w:r w:rsidR="00D229C6" w:rsidRPr="00A2233B">
        <w:rPr>
          <w:sz w:val="24"/>
          <w:szCs w:val="24"/>
        </w:rPr>
        <w:t>I</w:t>
      </w:r>
      <w:r w:rsidRPr="00A2233B">
        <w:rPr>
          <w:sz w:val="24"/>
          <w:szCs w:val="24"/>
        </w:rPr>
        <w:t xml:space="preserve"> w</w:t>
      </w:r>
      <w:r w:rsidR="00D229C6" w:rsidRPr="00A2233B">
        <w:rPr>
          <w:sz w:val="24"/>
          <w:szCs w:val="24"/>
        </w:rPr>
        <w:t>as</w:t>
      </w:r>
      <w:r w:rsidRPr="00A2233B">
        <w:rPr>
          <w:sz w:val="24"/>
          <w:szCs w:val="24"/>
        </w:rPr>
        <w:t xml:space="preserve"> able to get a basic understanding of the person </w:t>
      </w:r>
      <w:r w:rsidR="00D229C6" w:rsidRPr="00A2233B">
        <w:rPr>
          <w:sz w:val="24"/>
          <w:szCs w:val="24"/>
        </w:rPr>
        <w:t xml:space="preserve">I </w:t>
      </w:r>
      <w:r w:rsidRPr="00A2233B">
        <w:rPr>
          <w:sz w:val="24"/>
          <w:szCs w:val="24"/>
        </w:rPr>
        <w:t>w</w:t>
      </w:r>
      <w:r w:rsidR="00D229C6" w:rsidRPr="00A2233B">
        <w:rPr>
          <w:sz w:val="24"/>
          <w:szCs w:val="24"/>
        </w:rPr>
        <w:t>as</w:t>
      </w:r>
      <w:r w:rsidRPr="00A2233B">
        <w:rPr>
          <w:sz w:val="24"/>
          <w:szCs w:val="24"/>
        </w:rPr>
        <w:t xml:space="preserve"> arresting. In this instance, the suspect had </w:t>
      </w:r>
      <w:r w:rsidR="00F41BA2">
        <w:rPr>
          <w:sz w:val="24"/>
          <w:szCs w:val="24"/>
        </w:rPr>
        <w:t>was not known to police outside of a previous relationship where he was accused of being a domestic violence aggressor. This affected</w:t>
      </w:r>
      <w:r w:rsidRPr="00A2233B">
        <w:rPr>
          <w:sz w:val="24"/>
          <w:szCs w:val="24"/>
        </w:rPr>
        <w:t xml:space="preserve"> </w:t>
      </w:r>
      <w:r w:rsidR="00D229C6" w:rsidRPr="00A2233B">
        <w:rPr>
          <w:sz w:val="24"/>
          <w:szCs w:val="24"/>
        </w:rPr>
        <w:t>my</w:t>
      </w:r>
      <w:r w:rsidRPr="00A2233B">
        <w:rPr>
          <w:sz w:val="24"/>
          <w:szCs w:val="24"/>
        </w:rPr>
        <w:t xml:space="preserve"> risk assessment as</w:t>
      </w:r>
      <w:r w:rsidR="00D229C6" w:rsidRPr="00A2233B">
        <w:rPr>
          <w:sz w:val="24"/>
          <w:szCs w:val="24"/>
        </w:rPr>
        <w:t xml:space="preserve"> I</w:t>
      </w:r>
      <w:r w:rsidRPr="00A2233B">
        <w:rPr>
          <w:sz w:val="24"/>
          <w:szCs w:val="24"/>
        </w:rPr>
        <w:t xml:space="preserve"> utilized the </w:t>
      </w:r>
      <w:r w:rsidR="00717D69" w:rsidRPr="00A2233B">
        <w:rPr>
          <w:sz w:val="24"/>
          <w:szCs w:val="24"/>
        </w:rPr>
        <w:t xml:space="preserve">National Decision Model (NDM) </w:t>
      </w:r>
      <w:r w:rsidR="00CB6C29" w:rsidRPr="00A2233B">
        <w:rPr>
          <w:sz w:val="24"/>
          <w:szCs w:val="24"/>
        </w:rPr>
        <w:t>to decide on the best course of action</w:t>
      </w:r>
      <w:r w:rsidRPr="00A2233B">
        <w:rPr>
          <w:sz w:val="24"/>
          <w:szCs w:val="24"/>
        </w:rPr>
        <w:t>.</w:t>
      </w:r>
    </w:p>
    <w:p w14:paraId="47849EB3" w14:textId="77777777" w:rsidR="008F5A5A" w:rsidRPr="00A2233B" w:rsidRDefault="008F5A5A" w:rsidP="00BE3598">
      <w:pPr>
        <w:spacing w:line="360" w:lineRule="auto"/>
        <w:jc w:val="both"/>
        <w:rPr>
          <w:sz w:val="24"/>
          <w:szCs w:val="24"/>
        </w:rPr>
      </w:pPr>
    </w:p>
    <w:p w14:paraId="45940E65" w14:textId="0A0E0C7D" w:rsidR="009F73BF" w:rsidRPr="00A2233B" w:rsidRDefault="00D5417A" w:rsidP="00F41BA2">
      <w:pPr>
        <w:spacing w:line="360" w:lineRule="auto"/>
        <w:ind w:firstLine="720"/>
        <w:jc w:val="both"/>
        <w:rPr>
          <w:sz w:val="24"/>
          <w:szCs w:val="24"/>
        </w:rPr>
      </w:pPr>
      <w:r w:rsidRPr="00A2233B">
        <w:rPr>
          <w:sz w:val="24"/>
          <w:szCs w:val="24"/>
        </w:rPr>
        <w:t>The NDM is taught to all police officers in England and Wales. It is a method of taking information that is given to police and grading this into “intelligence”</w:t>
      </w:r>
      <w:r w:rsidR="00041CD6">
        <w:rPr>
          <w:sz w:val="24"/>
          <w:szCs w:val="24"/>
        </w:rPr>
        <w:t xml:space="preserve"> </w:t>
      </w:r>
      <w:r w:rsidR="00041CD6" w:rsidRPr="00A2233B">
        <w:rPr>
          <w:sz w:val="24"/>
          <w:szCs w:val="24"/>
        </w:rPr>
        <w:t xml:space="preserve">(College of Policing, 2014). </w:t>
      </w:r>
      <w:r w:rsidRPr="00A2233B">
        <w:rPr>
          <w:sz w:val="24"/>
          <w:szCs w:val="24"/>
        </w:rPr>
        <w:t xml:space="preserve"> </w:t>
      </w:r>
      <w:r w:rsidR="00B35112" w:rsidRPr="00A2233B">
        <w:rPr>
          <w:sz w:val="24"/>
          <w:szCs w:val="24"/>
        </w:rPr>
        <w:t xml:space="preserve">I then used this </w:t>
      </w:r>
      <w:r w:rsidRPr="00A2233B">
        <w:rPr>
          <w:sz w:val="24"/>
          <w:szCs w:val="24"/>
        </w:rPr>
        <w:t xml:space="preserve">intelligence to gain an understanding of the risks that may be posed </w:t>
      </w:r>
      <w:r w:rsidR="00B35112" w:rsidRPr="00A2233B">
        <w:rPr>
          <w:sz w:val="24"/>
          <w:szCs w:val="24"/>
        </w:rPr>
        <w:t>while conducting the arrest.</w:t>
      </w:r>
      <w:r w:rsidRPr="00A2233B">
        <w:rPr>
          <w:sz w:val="24"/>
          <w:szCs w:val="24"/>
        </w:rPr>
        <w:t xml:space="preserve"> The NDM prompts officers to use this intelligence to assess risk, as well as taking other “impact factors” such as a subject</w:t>
      </w:r>
      <w:r w:rsidR="00041CD6">
        <w:rPr>
          <w:sz w:val="24"/>
          <w:szCs w:val="24"/>
        </w:rPr>
        <w:t>’</w:t>
      </w:r>
      <w:r w:rsidRPr="00A2233B">
        <w:rPr>
          <w:sz w:val="24"/>
          <w:szCs w:val="24"/>
        </w:rPr>
        <w:t xml:space="preserve">s size, level of compliance, possession of a weapon etc. </w:t>
      </w:r>
      <w:proofErr w:type="gramStart"/>
      <w:r w:rsidRPr="00A2233B">
        <w:rPr>
          <w:sz w:val="24"/>
          <w:szCs w:val="24"/>
        </w:rPr>
        <w:t>in to</w:t>
      </w:r>
      <w:proofErr w:type="gramEnd"/>
      <w:r w:rsidRPr="00A2233B">
        <w:rPr>
          <w:sz w:val="24"/>
          <w:szCs w:val="24"/>
        </w:rPr>
        <w:t xml:space="preserve"> consideration</w:t>
      </w:r>
      <w:r w:rsidR="00AD244D" w:rsidRPr="00A2233B">
        <w:rPr>
          <w:sz w:val="24"/>
          <w:szCs w:val="24"/>
        </w:rPr>
        <w:t xml:space="preserve"> (College of Policing, 2014).</w:t>
      </w:r>
      <w:r w:rsidRPr="00A2233B">
        <w:rPr>
          <w:sz w:val="24"/>
          <w:szCs w:val="24"/>
        </w:rPr>
        <w:t xml:space="preserve"> </w:t>
      </w:r>
      <w:r w:rsidR="00D5359B" w:rsidRPr="00A2233B">
        <w:rPr>
          <w:sz w:val="24"/>
          <w:szCs w:val="24"/>
        </w:rPr>
        <w:t>The NDM enabled me to</w:t>
      </w:r>
      <w:r w:rsidRPr="00A2233B">
        <w:rPr>
          <w:sz w:val="24"/>
          <w:szCs w:val="24"/>
        </w:rPr>
        <w:t xml:space="preserve"> not</w:t>
      </w:r>
      <w:r w:rsidR="00F41BA2">
        <w:rPr>
          <w:sz w:val="24"/>
          <w:szCs w:val="24"/>
        </w:rPr>
        <w:t xml:space="preserve"> only</w:t>
      </w:r>
      <w:r w:rsidRPr="00A2233B">
        <w:rPr>
          <w:sz w:val="24"/>
          <w:szCs w:val="24"/>
        </w:rPr>
        <w:t xml:space="preserve"> make quick decisions on the necessary use of force, but also justify why </w:t>
      </w:r>
      <w:r w:rsidR="00D5359B" w:rsidRPr="00A2233B">
        <w:rPr>
          <w:sz w:val="24"/>
          <w:szCs w:val="24"/>
        </w:rPr>
        <w:t>I</w:t>
      </w:r>
      <w:r w:rsidRPr="00A2233B">
        <w:rPr>
          <w:sz w:val="24"/>
          <w:szCs w:val="24"/>
        </w:rPr>
        <w:t xml:space="preserve"> did so. The NDM is centred around the police code of ethics, and </w:t>
      </w:r>
      <w:r w:rsidR="006A749D" w:rsidRPr="00A2233B">
        <w:rPr>
          <w:sz w:val="24"/>
          <w:szCs w:val="24"/>
        </w:rPr>
        <w:t>I</w:t>
      </w:r>
      <w:r w:rsidRPr="00A2233B">
        <w:rPr>
          <w:sz w:val="24"/>
          <w:szCs w:val="24"/>
        </w:rPr>
        <w:t xml:space="preserve"> always kept </w:t>
      </w:r>
      <w:r w:rsidR="006A749D" w:rsidRPr="00A2233B">
        <w:rPr>
          <w:sz w:val="24"/>
          <w:szCs w:val="24"/>
        </w:rPr>
        <w:t xml:space="preserve">this </w:t>
      </w:r>
      <w:r w:rsidRPr="00A2233B">
        <w:rPr>
          <w:sz w:val="24"/>
          <w:szCs w:val="24"/>
        </w:rPr>
        <w:t xml:space="preserve">in consideration when </w:t>
      </w:r>
      <w:proofErr w:type="gramStart"/>
      <w:r w:rsidRPr="00A2233B">
        <w:rPr>
          <w:sz w:val="24"/>
          <w:szCs w:val="24"/>
        </w:rPr>
        <w:t>taking action</w:t>
      </w:r>
      <w:proofErr w:type="gramEnd"/>
      <w:r w:rsidR="00AD244D" w:rsidRPr="00A2233B">
        <w:rPr>
          <w:sz w:val="24"/>
          <w:szCs w:val="24"/>
        </w:rPr>
        <w:t xml:space="preserve"> (College of Policing, 2014).</w:t>
      </w:r>
      <w:r w:rsidRPr="00A2233B">
        <w:rPr>
          <w:sz w:val="24"/>
          <w:szCs w:val="24"/>
        </w:rPr>
        <w:t xml:space="preserve"> The NDM </w:t>
      </w:r>
      <w:r w:rsidR="006A749D" w:rsidRPr="00A2233B">
        <w:rPr>
          <w:sz w:val="24"/>
          <w:szCs w:val="24"/>
        </w:rPr>
        <w:t xml:space="preserve">also </w:t>
      </w:r>
      <w:r w:rsidRPr="00A2233B">
        <w:rPr>
          <w:sz w:val="24"/>
          <w:szCs w:val="24"/>
        </w:rPr>
        <w:t>prompt</w:t>
      </w:r>
      <w:r w:rsidR="006A749D" w:rsidRPr="00A2233B">
        <w:rPr>
          <w:sz w:val="24"/>
          <w:szCs w:val="24"/>
        </w:rPr>
        <w:t>ed</w:t>
      </w:r>
      <w:r w:rsidRPr="00A2233B">
        <w:rPr>
          <w:sz w:val="24"/>
          <w:szCs w:val="24"/>
        </w:rPr>
        <w:t xml:space="preserve"> </w:t>
      </w:r>
      <w:r w:rsidR="006A749D" w:rsidRPr="00A2233B">
        <w:rPr>
          <w:sz w:val="24"/>
          <w:szCs w:val="24"/>
        </w:rPr>
        <w:t>me</w:t>
      </w:r>
      <w:r w:rsidRPr="00A2233B">
        <w:rPr>
          <w:sz w:val="24"/>
          <w:szCs w:val="24"/>
        </w:rPr>
        <w:t xml:space="preserve"> to consider the powers and policy available, and to ensure that use of these powers would be reasonable and proportionate in the situation</w:t>
      </w:r>
      <w:r w:rsidR="004B017D" w:rsidRPr="00A2233B">
        <w:rPr>
          <w:sz w:val="24"/>
          <w:szCs w:val="24"/>
        </w:rPr>
        <w:t xml:space="preserve"> (College of Policing, 2014).</w:t>
      </w:r>
      <w:r w:rsidR="00783C4F" w:rsidRPr="00A2233B">
        <w:rPr>
          <w:sz w:val="24"/>
          <w:szCs w:val="24"/>
        </w:rPr>
        <w:t xml:space="preserve"> I was also able to use police intelligence on the suspect to find out whether he has committed other such crimes in the past, assaulted officers, or could be likely to carry a weapon. In this incident, the suspect had no such assaults on his record, and the only information I had on the suspect was for the incident I had just attended.</w:t>
      </w:r>
    </w:p>
    <w:p w14:paraId="7E2EB2BB" w14:textId="77777777" w:rsidR="009F73BF" w:rsidRPr="00A2233B" w:rsidRDefault="009F73BF" w:rsidP="00BE3598">
      <w:pPr>
        <w:spacing w:line="360" w:lineRule="auto"/>
        <w:jc w:val="both"/>
        <w:rPr>
          <w:sz w:val="24"/>
          <w:szCs w:val="24"/>
        </w:rPr>
      </w:pPr>
    </w:p>
    <w:p w14:paraId="56DCA272" w14:textId="3C8B561B" w:rsidR="00AA5B07" w:rsidRPr="00A2233B" w:rsidRDefault="00FF2C7D" w:rsidP="00BE3598">
      <w:pPr>
        <w:spacing w:line="360" w:lineRule="auto"/>
        <w:jc w:val="both"/>
        <w:rPr>
          <w:sz w:val="24"/>
          <w:szCs w:val="24"/>
        </w:rPr>
      </w:pPr>
      <w:r w:rsidRPr="00A2233B">
        <w:rPr>
          <w:sz w:val="24"/>
          <w:szCs w:val="24"/>
        </w:rPr>
        <w:lastRenderedPageBreak/>
        <w:t>The NDM then states that o</w:t>
      </w:r>
      <w:r w:rsidR="00D5417A" w:rsidRPr="00A2233B">
        <w:rPr>
          <w:sz w:val="24"/>
          <w:szCs w:val="24"/>
        </w:rPr>
        <w:t xml:space="preserve">ptions and contingencies should then be assessed, </w:t>
      </w:r>
      <w:r w:rsidR="00A15653" w:rsidRPr="00A2233B">
        <w:rPr>
          <w:sz w:val="24"/>
          <w:szCs w:val="24"/>
        </w:rPr>
        <w:t>which allows me to</w:t>
      </w:r>
      <w:r w:rsidR="00D5417A" w:rsidRPr="00A2233B">
        <w:rPr>
          <w:sz w:val="24"/>
          <w:szCs w:val="24"/>
        </w:rPr>
        <w:t xml:space="preserve"> have an idea of what the outcome </w:t>
      </w:r>
      <w:r w:rsidR="00A15653" w:rsidRPr="00A2233B">
        <w:rPr>
          <w:sz w:val="24"/>
          <w:szCs w:val="24"/>
        </w:rPr>
        <w:t>of an encounter is</w:t>
      </w:r>
      <w:r w:rsidR="00D5417A" w:rsidRPr="00A2233B">
        <w:rPr>
          <w:sz w:val="24"/>
          <w:szCs w:val="24"/>
        </w:rPr>
        <w:t xml:space="preserve"> likely to be, and if it does not go to plan, what </w:t>
      </w:r>
      <w:r w:rsidR="00A15653" w:rsidRPr="00A2233B">
        <w:rPr>
          <w:sz w:val="24"/>
          <w:szCs w:val="24"/>
        </w:rPr>
        <w:t xml:space="preserve">I </w:t>
      </w:r>
      <w:r w:rsidR="00D5417A" w:rsidRPr="00A2233B">
        <w:rPr>
          <w:sz w:val="24"/>
          <w:szCs w:val="24"/>
        </w:rPr>
        <w:t>can do instead</w:t>
      </w:r>
      <w:r w:rsidR="001363AF" w:rsidRPr="00A2233B">
        <w:rPr>
          <w:sz w:val="24"/>
          <w:szCs w:val="24"/>
        </w:rPr>
        <w:t xml:space="preserve"> (College of Policing, 2014). </w:t>
      </w:r>
      <w:r w:rsidR="00D5417A" w:rsidRPr="00A2233B">
        <w:rPr>
          <w:sz w:val="24"/>
          <w:szCs w:val="24"/>
        </w:rPr>
        <w:t xml:space="preserve">This ensures that </w:t>
      </w:r>
      <w:r w:rsidR="001363AF" w:rsidRPr="00A2233B">
        <w:rPr>
          <w:sz w:val="24"/>
          <w:szCs w:val="24"/>
        </w:rPr>
        <w:t>I</w:t>
      </w:r>
      <w:r w:rsidR="00D5417A" w:rsidRPr="00A2233B">
        <w:rPr>
          <w:sz w:val="24"/>
          <w:szCs w:val="24"/>
        </w:rPr>
        <w:t xml:space="preserve"> a</w:t>
      </w:r>
      <w:r w:rsidR="001363AF" w:rsidRPr="00A2233B">
        <w:rPr>
          <w:sz w:val="24"/>
          <w:szCs w:val="24"/>
        </w:rPr>
        <w:t>m</w:t>
      </w:r>
      <w:r w:rsidR="00D5417A" w:rsidRPr="00A2233B">
        <w:rPr>
          <w:sz w:val="24"/>
          <w:szCs w:val="24"/>
        </w:rPr>
        <w:t xml:space="preserve"> not only prepared for the situation </w:t>
      </w:r>
      <w:r w:rsidR="001363AF" w:rsidRPr="00A2233B">
        <w:rPr>
          <w:sz w:val="24"/>
          <w:szCs w:val="24"/>
        </w:rPr>
        <w:t xml:space="preserve">I am </w:t>
      </w:r>
      <w:r w:rsidR="00D5417A" w:rsidRPr="00A2233B">
        <w:rPr>
          <w:sz w:val="24"/>
          <w:szCs w:val="24"/>
        </w:rPr>
        <w:t xml:space="preserve">engaging in, but also to justify why </w:t>
      </w:r>
      <w:r w:rsidR="00C927CC" w:rsidRPr="00A2233B">
        <w:rPr>
          <w:sz w:val="24"/>
          <w:szCs w:val="24"/>
        </w:rPr>
        <w:t>I did</w:t>
      </w:r>
      <w:r w:rsidR="00D5417A" w:rsidRPr="00A2233B">
        <w:rPr>
          <w:sz w:val="24"/>
          <w:szCs w:val="24"/>
        </w:rPr>
        <w:t xml:space="preserve"> so. Finally, the NDM </w:t>
      </w:r>
      <w:r w:rsidR="00C927CC" w:rsidRPr="00A2233B">
        <w:rPr>
          <w:sz w:val="24"/>
          <w:szCs w:val="24"/>
        </w:rPr>
        <w:t xml:space="preserve">prompted me to take </w:t>
      </w:r>
      <w:r w:rsidR="00E81E2C" w:rsidRPr="00A2233B">
        <w:rPr>
          <w:sz w:val="24"/>
          <w:szCs w:val="24"/>
        </w:rPr>
        <w:t>all</w:t>
      </w:r>
      <w:r w:rsidR="00C927CC" w:rsidRPr="00A2233B">
        <w:rPr>
          <w:sz w:val="24"/>
          <w:szCs w:val="24"/>
        </w:rPr>
        <w:t xml:space="preserve"> this information and </w:t>
      </w:r>
      <w:r w:rsidR="00AA5B07" w:rsidRPr="00A2233B">
        <w:rPr>
          <w:sz w:val="24"/>
          <w:szCs w:val="24"/>
        </w:rPr>
        <w:t>decision making into use, and</w:t>
      </w:r>
      <w:r w:rsidR="00D5417A" w:rsidRPr="00A2233B">
        <w:rPr>
          <w:sz w:val="24"/>
          <w:szCs w:val="24"/>
        </w:rPr>
        <w:t xml:space="preserve"> to take the action </w:t>
      </w:r>
      <w:r w:rsidR="00AA5B07" w:rsidRPr="00A2233B">
        <w:rPr>
          <w:sz w:val="24"/>
          <w:szCs w:val="24"/>
        </w:rPr>
        <w:t>I</w:t>
      </w:r>
      <w:r w:rsidR="00D5417A" w:rsidRPr="00A2233B">
        <w:rPr>
          <w:sz w:val="24"/>
          <w:szCs w:val="24"/>
        </w:rPr>
        <w:t xml:space="preserve"> justified</w:t>
      </w:r>
      <w:r w:rsidR="00761903" w:rsidRPr="00A2233B">
        <w:rPr>
          <w:sz w:val="24"/>
          <w:szCs w:val="24"/>
        </w:rPr>
        <w:t xml:space="preserve"> by</w:t>
      </w:r>
      <w:r w:rsidR="00D5417A" w:rsidRPr="00A2233B">
        <w:rPr>
          <w:sz w:val="24"/>
          <w:szCs w:val="24"/>
        </w:rPr>
        <w:t xml:space="preserve"> using the model</w:t>
      </w:r>
      <w:r w:rsidR="00AA5B07" w:rsidRPr="00A2233B">
        <w:rPr>
          <w:sz w:val="24"/>
          <w:szCs w:val="24"/>
        </w:rPr>
        <w:t xml:space="preserve"> (College of Policing, 2014).</w:t>
      </w:r>
    </w:p>
    <w:p w14:paraId="5F7E63A8" w14:textId="77777777" w:rsidR="00AA5B07" w:rsidRPr="00A2233B" w:rsidRDefault="00AA5B07" w:rsidP="00BE3598">
      <w:pPr>
        <w:spacing w:line="360" w:lineRule="auto"/>
        <w:jc w:val="both"/>
        <w:rPr>
          <w:sz w:val="24"/>
          <w:szCs w:val="24"/>
        </w:rPr>
      </w:pPr>
    </w:p>
    <w:p w14:paraId="54683B4E" w14:textId="06409886" w:rsidR="00D5417A" w:rsidRPr="00A2233B" w:rsidRDefault="00215436" w:rsidP="00F41BA2">
      <w:pPr>
        <w:spacing w:line="360" w:lineRule="auto"/>
        <w:ind w:firstLine="720"/>
        <w:jc w:val="both"/>
        <w:rPr>
          <w:sz w:val="24"/>
          <w:szCs w:val="24"/>
        </w:rPr>
      </w:pPr>
      <w:r w:rsidRPr="00A2233B">
        <w:rPr>
          <w:sz w:val="24"/>
          <w:szCs w:val="24"/>
        </w:rPr>
        <w:t>After reviewing the outcome of the incident, I</w:t>
      </w:r>
      <w:r w:rsidR="00D5417A" w:rsidRPr="00A2233B">
        <w:rPr>
          <w:sz w:val="24"/>
          <w:szCs w:val="24"/>
        </w:rPr>
        <w:t xml:space="preserve"> used</w:t>
      </w:r>
      <w:r w:rsidRPr="00A2233B">
        <w:rPr>
          <w:sz w:val="24"/>
          <w:szCs w:val="24"/>
        </w:rPr>
        <w:t xml:space="preserve"> the knowledge I obtained to </w:t>
      </w:r>
      <w:r w:rsidR="00C84989" w:rsidRPr="00A2233B">
        <w:rPr>
          <w:sz w:val="24"/>
          <w:szCs w:val="24"/>
        </w:rPr>
        <w:t>record</w:t>
      </w:r>
      <w:r w:rsidR="00D5417A" w:rsidRPr="00A2233B">
        <w:rPr>
          <w:sz w:val="24"/>
          <w:szCs w:val="24"/>
        </w:rPr>
        <w:t xml:space="preserve"> further intelligence for future incidents that may involve different officers</w:t>
      </w:r>
      <w:r w:rsidR="00C84989" w:rsidRPr="00A2233B">
        <w:rPr>
          <w:sz w:val="24"/>
          <w:szCs w:val="24"/>
        </w:rPr>
        <w:t>. Reviewing the outcome enabled</w:t>
      </w:r>
      <w:r w:rsidR="00D5417A" w:rsidRPr="00A2233B">
        <w:rPr>
          <w:sz w:val="24"/>
          <w:szCs w:val="24"/>
        </w:rPr>
        <w:t xml:space="preserve"> </w:t>
      </w:r>
      <w:r w:rsidR="00C84989" w:rsidRPr="00A2233B">
        <w:rPr>
          <w:sz w:val="24"/>
          <w:szCs w:val="24"/>
        </w:rPr>
        <w:t>me</w:t>
      </w:r>
      <w:r w:rsidR="00D5417A" w:rsidRPr="00A2233B">
        <w:rPr>
          <w:sz w:val="24"/>
          <w:szCs w:val="24"/>
        </w:rPr>
        <w:t xml:space="preserve"> to reflect on what happened and learn from any mistakes that </w:t>
      </w:r>
      <w:r w:rsidR="00C84989" w:rsidRPr="00A2233B">
        <w:rPr>
          <w:sz w:val="24"/>
          <w:szCs w:val="24"/>
        </w:rPr>
        <w:t xml:space="preserve">I </w:t>
      </w:r>
      <w:r w:rsidR="00D5417A" w:rsidRPr="00A2233B">
        <w:rPr>
          <w:sz w:val="24"/>
          <w:szCs w:val="24"/>
        </w:rPr>
        <w:t>may have made (College of Policing, 2014)</w:t>
      </w:r>
      <w:r w:rsidR="00BC6D3A" w:rsidRPr="00A2233B">
        <w:rPr>
          <w:sz w:val="24"/>
          <w:szCs w:val="24"/>
        </w:rPr>
        <w:t>.</w:t>
      </w:r>
    </w:p>
    <w:p w14:paraId="3DB7F521" w14:textId="77777777" w:rsidR="00D5417A" w:rsidRPr="00A2233B" w:rsidRDefault="00D5417A" w:rsidP="00BE3598">
      <w:pPr>
        <w:spacing w:line="360" w:lineRule="auto"/>
        <w:jc w:val="both"/>
        <w:rPr>
          <w:sz w:val="24"/>
          <w:szCs w:val="24"/>
        </w:rPr>
      </w:pPr>
    </w:p>
    <w:p w14:paraId="5543CC01" w14:textId="146F7273" w:rsidR="00D5417A" w:rsidRPr="00A2233B" w:rsidRDefault="00D5417A" w:rsidP="002F2125">
      <w:pPr>
        <w:spacing w:before="240" w:line="360" w:lineRule="auto"/>
        <w:jc w:val="both"/>
        <w:rPr>
          <w:sz w:val="24"/>
          <w:szCs w:val="24"/>
        </w:rPr>
      </w:pPr>
      <w:r w:rsidRPr="00A2233B">
        <w:rPr>
          <w:sz w:val="24"/>
          <w:szCs w:val="24"/>
        </w:rPr>
        <w:tab/>
        <w:t>A large factor in any situation involving police use of force is “cognitive bias.” Cognitive bias is a mistake in a person</w:t>
      </w:r>
      <w:r w:rsidR="00F41BA2">
        <w:rPr>
          <w:sz w:val="24"/>
          <w:szCs w:val="24"/>
        </w:rPr>
        <w:t>’</w:t>
      </w:r>
      <w:r w:rsidRPr="00A2233B">
        <w:rPr>
          <w:sz w:val="24"/>
          <w:szCs w:val="24"/>
        </w:rPr>
        <w:t>s thought pattern that comes from errors in how the brain processes a situation due to faults in that persons memory or other processes</w:t>
      </w:r>
      <w:r w:rsidR="00B32D07" w:rsidRPr="00A2233B">
        <w:rPr>
          <w:sz w:val="24"/>
          <w:szCs w:val="24"/>
        </w:rPr>
        <w:t xml:space="preserve"> (</w:t>
      </w:r>
      <w:proofErr w:type="gramStart"/>
      <w:r w:rsidR="00B32D07" w:rsidRPr="00A2233B">
        <w:rPr>
          <w:sz w:val="24"/>
          <w:szCs w:val="24"/>
        </w:rPr>
        <w:t>Ruhl ,</w:t>
      </w:r>
      <w:proofErr w:type="gramEnd"/>
      <w:r w:rsidR="00B32D07" w:rsidRPr="00A2233B">
        <w:rPr>
          <w:sz w:val="24"/>
          <w:szCs w:val="24"/>
        </w:rPr>
        <w:t xml:space="preserve"> C. 2021). </w:t>
      </w:r>
      <w:r w:rsidRPr="00A2233B">
        <w:rPr>
          <w:sz w:val="24"/>
          <w:szCs w:val="24"/>
        </w:rPr>
        <w:t xml:space="preserve"> This can be due to how the brain processes the complex stimulus of a situation and attempts to make it more simple</w:t>
      </w:r>
      <w:r w:rsidR="002D5558" w:rsidRPr="00A2233B">
        <w:rPr>
          <w:sz w:val="24"/>
          <w:szCs w:val="24"/>
        </w:rPr>
        <w:t xml:space="preserve"> (</w:t>
      </w:r>
      <w:proofErr w:type="gramStart"/>
      <w:r w:rsidR="002D5558" w:rsidRPr="00A2233B">
        <w:rPr>
          <w:sz w:val="24"/>
          <w:szCs w:val="24"/>
        </w:rPr>
        <w:t>Ruhl ,</w:t>
      </w:r>
      <w:proofErr w:type="gramEnd"/>
      <w:r w:rsidR="002D5558" w:rsidRPr="00A2233B">
        <w:rPr>
          <w:sz w:val="24"/>
          <w:szCs w:val="24"/>
        </w:rPr>
        <w:t xml:space="preserve"> C. 2021).</w:t>
      </w:r>
      <w:r w:rsidRPr="00A2233B">
        <w:rPr>
          <w:sz w:val="24"/>
          <w:szCs w:val="24"/>
        </w:rPr>
        <w:t xml:space="preserve"> There are several types of cognitive bias, a common example of which is </w:t>
      </w:r>
      <w:r w:rsidR="002D5558" w:rsidRPr="00A2233B">
        <w:rPr>
          <w:sz w:val="24"/>
          <w:szCs w:val="24"/>
        </w:rPr>
        <w:t>“</w:t>
      </w:r>
      <w:r w:rsidRPr="00A2233B">
        <w:rPr>
          <w:sz w:val="24"/>
          <w:szCs w:val="24"/>
        </w:rPr>
        <w:t>confirmation bias</w:t>
      </w:r>
      <w:r w:rsidR="002D5558" w:rsidRPr="00A2233B">
        <w:rPr>
          <w:sz w:val="24"/>
          <w:szCs w:val="24"/>
        </w:rPr>
        <w:t>” (</w:t>
      </w:r>
      <w:proofErr w:type="gramStart"/>
      <w:r w:rsidR="002D5558" w:rsidRPr="00A2233B">
        <w:rPr>
          <w:sz w:val="24"/>
          <w:szCs w:val="24"/>
        </w:rPr>
        <w:t>Ruhl ,</w:t>
      </w:r>
      <w:proofErr w:type="gramEnd"/>
      <w:r w:rsidR="002D5558" w:rsidRPr="00A2233B">
        <w:rPr>
          <w:sz w:val="24"/>
          <w:szCs w:val="24"/>
        </w:rPr>
        <w:t xml:space="preserve"> C. 2021)</w:t>
      </w:r>
      <w:r w:rsidRPr="00A2233B">
        <w:rPr>
          <w:sz w:val="24"/>
          <w:szCs w:val="24"/>
        </w:rPr>
        <w:t>. Confirmation bias is in it’s simplest terms, a thought process whereby a person will seek to interpret data that confirms what they already believe to be true</w:t>
      </w:r>
      <w:r w:rsidR="002A39A3" w:rsidRPr="00A2233B">
        <w:rPr>
          <w:sz w:val="24"/>
          <w:szCs w:val="24"/>
        </w:rPr>
        <w:t xml:space="preserve"> (</w:t>
      </w:r>
      <w:proofErr w:type="gramStart"/>
      <w:r w:rsidR="002A39A3" w:rsidRPr="00A2233B">
        <w:rPr>
          <w:sz w:val="24"/>
          <w:szCs w:val="24"/>
        </w:rPr>
        <w:t>Ruhl ,</w:t>
      </w:r>
      <w:proofErr w:type="gramEnd"/>
      <w:r w:rsidR="002A39A3" w:rsidRPr="00A2233B">
        <w:rPr>
          <w:sz w:val="24"/>
          <w:szCs w:val="24"/>
        </w:rPr>
        <w:t xml:space="preserve"> C. 2021). </w:t>
      </w:r>
      <w:r w:rsidRPr="00A2233B">
        <w:rPr>
          <w:sz w:val="24"/>
          <w:szCs w:val="24"/>
        </w:rPr>
        <w:t xml:space="preserve"> For example, a researcher may misinterpret the results of their study in favour of an outcome they already believe to be correct</w:t>
      </w:r>
      <w:r w:rsidR="00C86440" w:rsidRPr="00A2233B">
        <w:rPr>
          <w:sz w:val="24"/>
          <w:szCs w:val="24"/>
        </w:rPr>
        <w:t>.</w:t>
      </w:r>
      <w:r w:rsidR="002A39A3" w:rsidRPr="00A2233B">
        <w:rPr>
          <w:sz w:val="24"/>
          <w:szCs w:val="24"/>
        </w:rPr>
        <w:t xml:space="preserve"> </w:t>
      </w:r>
      <w:r w:rsidRPr="00A2233B">
        <w:rPr>
          <w:sz w:val="24"/>
          <w:szCs w:val="24"/>
        </w:rPr>
        <w:t xml:space="preserve"> These biases </w:t>
      </w:r>
      <w:r w:rsidR="00C86440" w:rsidRPr="00A2233B">
        <w:rPr>
          <w:sz w:val="24"/>
          <w:szCs w:val="24"/>
        </w:rPr>
        <w:t>will have likely had an</w:t>
      </w:r>
      <w:r w:rsidRPr="00A2233B">
        <w:rPr>
          <w:sz w:val="24"/>
          <w:szCs w:val="24"/>
        </w:rPr>
        <w:t xml:space="preserve"> </w:t>
      </w:r>
      <w:r w:rsidR="00C86440" w:rsidRPr="00A2233B">
        <w:rPr>
          <w:sz w:val="24"/>
          <w:szCs w:val="24"/>
        </w:rPr>
        <w:t>e</w:t>
      </w:r>
      <w:r w:rsidRPr="00A2233B">
        <w:rPr>
          <w:sz w:val="24"/>
          <w:szCs w:val="24"/>
        </w:rPr>
        <w:t xml:space="preserve">ffect </w:t>
      </w:r>
      <w:r w:rsidR="00C86440" w:rsidRPr="00A2233B">
        <w:rPr>
          <w:sz w:val="24"/>
          <w:szCs w:val="24"/>
        </w:rPr>
        <w:t>o</w:t>
      </w:r>
      <w:r w:rsidRPr="00A2233B">
        <w:rPr>
          <w:sz w:val="24"/>
          <w:szCs w:val="24"/>
        </w:rPr>
        <w:t xml:space="preserve">n </w:t>
      </w:r>
      <w:r w:rsidR="00C86440" w:rsidRPr="00A2233B">
        <w:rPr>
          <w:sz w:val="24"/>
          <w:szCs w:val="24"/>
        </w:rPr>
        <w:t xml:space="preserve">how I </w:t>
      </w:r>
      <w:r w:rsidRPr="00A2233B">
        <w:rPr>
          <w:sz w:val="24"/>
          <w:szCs w:val="24"/>
        </w:rPr>
        <w:t>perceive</w:t>
      </w:r>
      <w:r w:rsidR="00C86440" w:rsidRPr="00A2233B">
        <w:rPr>
          <w:sz w:val="24"/>
          <w:szCs w:val="24"/>
        </w:rPr>
        <w:t>d</w:t>
      </w:r>
      <w:r w:rsidRPr="00A2233B">
        <w:rPr>
          <w:sz w:val="24"/>
          <w:szCs w:val="24"/>
        </w:rPr>
        <w:t xml:space="preserve"> </w:t>
      </w:r>
      <w:r w:rsidR="00C86440" w:rsidRPr="00A2233B">
        <w:rPr>
          <w:sz w:val="24"/>
          <w:szCs w:val="24"/>
        </w:rPr>
        <w:t>the</w:t>
      </w:r>
      <w:r w:rsidRPr="00A2233B">
        <w:rPr>
          <w:sz w:val="24"/>
          <w:szCs w:val="24"/>
        </w:rPr>
        <w:t xml:space="preserve"> situation</w:t>
      </w:r>
      <w:r w:rsidR="00C86440" w:rsidRPr="00A2233B">
        <w:rPr>
          <w:sz w:val="24"/>
          <w:szCs w:val="24"/>
        </w:rPr>
        <w:t xml:space="preserve"> during this </w:t>
      </w:r>
      <w:proofErr w:type="gramStart"/>
      <w:r w:rsidR="00C86440" w:rsidRPr="00A2233B">
        <w:rPr>
          <w:sz w:val="24"/>
          <w:szCs w:val="24"/>
        </w:rPr>
        <w:t>incident</w:t>
      </w:r>
      <w:r w:rsidRPr="00A2233B">
        <w:rPr>
          <w:sz w:val="24"/>
          <w:szCs w:val="24"/>
        </w:rPr>
        <w:t>, and</w:t>
      </w:r>
      <w:proofErr w:type="gramEnd"/>
      <w:r w:rsidRPr="00A2233B">
        <w:rPr>
          <w:sz w:val="24"/>
          <w:szCs w:val="24"/>
        </w:rPr>
        <w:t xml:space="preserve"> c</w:t>
      </w:r>
      <w:r w:rsidR="00C86440" w:rsidRPr="00A2233B">
        <w:rPr>
          <w:sz w:val="24"/>
          <w:szCs w:val="24"/>
        </w:rPr>
        <w:t>ould have had an</w:t>
      </w:r>
      <w:r w:rsidRPr="00A2233B">
        <w:rPr>
          <w:sz w:val="24"/>
          <w:szCs w:val="24"/>
        </w:rPr>
        <w:t xml:space="preserve"> impact on safety</w:t>
      </w:r>
      <w:r w:rsidR="00C86440" w:rsidRPr="00A2233B">
        <w:rPr>
          <w:sz w:val="24"/>
          <w:szCs w:val="24"/>
        </w:rPr>
        <w:t xml:space="preserve"> had I not been aware of them</w:t>
      </w:r>
      <w:r w:rsidRPr="00A2233B">
        <w:rPr>
          <w:sz w:val="24"/>
          <w:szCs w:val="24"/>
        </w:rPr>
        <w:t>. There are some methods that can be adopted to minimise unconscious bias</w:t>
      </w:r>
      <w:r w:rsidR="005C2030" w:rsidRPr="00A2233B">
        <w:rPr>
          <w:sz w:val="24"/>
          <w:szCs w:val="24"/>
        </w:rPr>
        <w:t xml:space="preserve">. </w:t>
      </w:r>
      <w:r w:rsidRPr="00A2233B">
        <w:rPr>
          <w:sz w:val="24"/>
          <w:szCs w:val="24"/>
        </w:rPr>
        <w:t xml:space="preserve">Unconscious biases can be somewhat mitigated if they are understood and identified by the officer, and training in this has proved effective. (Morewedge et al., 2015). </w:t>
      </w:r>
      <w:r w:rsidR="000C530D" w:rsidRPr="00A2233B">
        <w:rPr>
          <w:sz w:val="24"/>
          <w:szCs w:val="24"/>
        </w:rPr>
        <w:t>I was</w:t>
      </w:r>
      <w:r w:rsidRPr="00A2233B">
        <w:rPr>
          <w:sz w:val="24"/>
          <w:szCs w:val="24"/>
        </w:rPr>
        <w:t xml:space="preserve"> informed of unconscious bias during </w:t>
      </w:r>
      <w:r w:rsidR="000C530D" w:rsidRPr="00A2233B">
        <w:rPr>
          <w:sz w:val="24"/>
          <w:szCs w:val="24"/>
        </w:rPr>
        <w:t>my</w:t>
      </w:r>
      <w:r w:rsidRPr="00A2233B">
        <w:rPr>
          <w:sz w:val="24"/>
          <w:szCs w:val="24"/>
        </w:rPr>
        <w:t xml:space="preserve"> initial training, and </w:t>
      </w:r>
      <w:r w:rsidR="000C530D" w:rsidRPr="00A2233B">
        <w:rPr>
          <w:sz w:val="24"/>
          <w:szCs w:val="24"/>
        </w:rPr>
        <w:t>I</w:t>
      </w:r>
      <w:r w:rsidRPr="00A2233B">
        <w:rPr>
          <w:sz w:val="24"/>
          <w:szCs w:val="24"/>
        </w:rPr>
        <w:t xml:space="preserve"> to</w:t>
      </w:r>
      <w:r w:rsidR="000C530D" w:rsidRPr="00A2233B">
        <w:rPr>
          <w:sz w:val="24"/>
          <w:szCs w:val="24"/>
        </w:rPr>
        <w:t>ok this into consideration</w:t>
      </w:r>
      <w:r w:rsidRPr="00A2233B">
        <w:rPr>
          <w:sz w:val="24"/>
          <w:szCs w:val="24"/>
        </w:rPr>
        <w:t xml:space="preserve"> during </w:t>
      </w:r>
      <w:r w:rsidR="000C530D" w:rsidRPr="00A2233B">
        <w:rPr>
          <w:sz w:val="24"/>
          <w:szCs w:val="24"/>
        </w:rPr>
        <w:t xml:space="preserve">this incident so that I </w:t>
      </w:r>
      <w:r w:rsidR="00DC7D09" w:rsidRPr="00A2233B">
        <w:rPr>
          <w:sz w:val="24"/>
          <w:szCs w:val="24"/>
        </w:rPr>
        <w:t xml:space="preserve">was </w:t>
      </w:r>
      <w:r w:rsidR="00766780" w:rsidRPr="00A2233B">
        <w:rPr>
          <w:sz w:val="24"/>
          <w:szCs w:val="24"/>
        </w:rPr>
        <w:t xml:space="preserve">able to mitigate its effect on my </w:t>
      </w:r>
      <w:proofErr w:type="gramStart"/>
      <w:r w:rsidR="00766780" w:rsidRPr="00A2233B">
        <w:rPr>
          <w:sz w:val="24"/>
          <w:szCs w:val="24"/>
        </w:rPr>
        <w:t>decision making</w:t>
      </w:r>
      <w:proofErr w:type="gramEnd"/>
      <w:r w:rsidR="00766780" w:rsidRPr="00A2233B">
        <w:rPr>
          <w:sz w:val="24"/>
          <w:szCs w:val="24"/>
        </w:rPr>
        <w:t xml:space="preserve"> process whilst using the NDM</w:t>
      </w:r>
      <w:r w:rsidRPr="00A2233B">
        <w:rPr>
          <w:sz w:val="24"/>
          <w:szCs w:val="24"/>
        </w:rPr>
        <w:t>.</w:t>
      </w:r>
    </w:p>
    <w:p w14:paraId="24F6141D" w14:textId="77777777" w:rsidR="00D5417A" w:rsidRPr="00A2233B" w:rsidRDefault="00D5417A" w:rsidP="00BE3598">
      <w:pPr>
        <w:spacing w:line="360" w:lineRule="auto"/>
        <w:jc w:val="both"/>
        <w:rPr>
          <w:sz w:val="24"/>
          <w:szCs w:val="24"/>
        </w:rPr>
      </w:pPr>
    </w:p>
    <w:p w14:paraId="1FAE92B8" w14:textId="375C7C4E" w:rsidR="00D5417A" w:rsidRPr="00A2233B" w:rsidRDefault="00D5417A" w:rsidP="00BE3598">
      <w:pPr>
        <w:spacing w:line="360" w:lineRule="auto"/>
        <w:jc w:val="both"/>
        <w:rPr>
          <w:sz w:val="24"/>
          <w:szCs w:val="24"/>
        </w:rPr>
      </w:pPr>
      <w:r w:rsidRPr="00A2233B">
        <w:rPr>
          <w:sz w:val="24"/>
          <w:szCs w:val="24"/>
        </w:rPr>
        <w:tab/>
        <w:t xml:space="preserve">The final factor I will discuss is known as the “Betari’s box” model. Betari’s box outlines how the attitude and behaviour of one person can </w:t>
      </w:r>
      <w:proofErr w:type="gramStart"/>
      <w:r w:rsidRPr="00A2233B">
        <w:rPr>
          <w:sz w:val="24"/>
          <w:szCs w:val="24"/>
        </w:rPr>
        <w:t xml:space="preserve">have an </w:t>
      </w:r>
      <w:r w:rsidR="00BF2417" w:rsidRPr="00A2233B">
        <w:rPr>
          <w:sz w:val="24"/>
          <w:szCs w:val="24"/>
        </w:rPr>
        <w:t>e</w:t>
      </w:r>
      <w:r w:rsidRPr="00A2233B">
        <w:rPr>
          <w:sz w:val="24"/>
          <w:szCs w:val="24"/>
        </w:rPr>
        <w:t>ffect on</w:t>
      </w:r>
      <w:proofErr w:type="gramEnd"/>
      <w:r w:rsidRPr="00A2233B">
        <w:rPr>
          <w:sz w:val="24"/>
          <w:szCs w:val="24"/>
        </w:rPr>
        <w:t xml:space="preserve"> the </w:t>
      </w:r>
      <w:r w:rsidRPr="00A2233B">
        <w:rPr>
          <w:sz w:val="24"/>
          <w:szCs w:val="24"/>
        </w:rPr>
        <w:lastRenderedPageBreak/>
        <w:t>attitude and behaviour of another person, who in turn repeats this process in a continual circle of communication</w:t>
      </w:r>
      <w:r w:rsidR="00F41BA2">
        <w:rPr>
          <w:sz w:val="24"/>
          <w:szCs w:val="24"/>
        </w:rPr>
        <w:t xml:space="preserve"> </w:t>
      </w:r>
      <w:r w:rsidR="00F41BA2" w:rsidRPr="00A2233B">
        <w:rPr>
          <w:sz w:val="24"/>
          <w:szCs w:val="24"/>
        </w:rPr>
        <w:t>(</w:t>
      </w:r>
      <w:r w:rsidR="00F41BA2" w:rsidRPr="00A2233B">
        <w:rPr>
          <w:color w:val="23232D"/>
          <w:sz w:val="24"/>
          <w:szCs w:val="24"/>
        </w:rPr>
        <w:t>Revolution Learning and Development Ltd</w:t>
      </w:r>
      <w:r w:rsidR="00F41BA2" w:rsidRPr="00A2233B">
        <w:rPr>
          <w:sz w:val="24"/>
          <w:szCs w:val="24"/>
        </w:rPr>
        <w:t>, n.d.)</w:t>
      </w:r>
      <w:r w:rsidR="00F41BA2">
        <w:rPr>
          <w:sz w:val="24"/>
          <w:szCs w:val="24"/>
        </w:rPr>
        <w:t xml:space="preserve">. </w:t>
      </w:r>
      <w:r w:rsidRPr="00A2233B">
        <w:rPr>
          <w:sz w:val="24"/>
          <w:szCs w:val="24"/>
        </w:rPr>
        <w:t xml:space="preserve"> In basic terms, the Betari’s box model states that your attitude, which is usually unconscious, can be impacted on by the behaviours of those around you</w:t>
      </w:r>
      <w:r w:rsidR="00F41BA2">
        <w:rPr>
          <w:sz w:val="24"/>
          <w:szCs w:val="24"/>
        </w:rPr>
        <w:t xml:space="preserve"> </w:t>
      </w:r>
      <w:r w:rsidR="00F41BA2" w:rsidRPr="00A2233B">
        <w:rPr>
          <w:sz w:val="24"/>
          <w:szCs w:val="24"/>
        </w:rPr>
        <w:t>(</w:t>
      </w:r>
      <w:r w:rsidR="00F41BA2" w:rsidRPr="00A2233B">
        <w:rPr>
          <w:color w:val="23232D"/>
          <w:sz w:val="24"/>
          <w:szCs w:val="24"/>
        </w:rPr>
        <w:t>Revolution Learning and Development Ltd</w:t>
      </w:r>
      <w:r w:rsidR="00F41BA2" w:rsidRPr="00A2233B">
        <w:rPr>
          <w:sz w:val="24"/>
          <w:szCs w:val="24"/>
        </w:rPr>
        <w:t>, n.d.)</w:t>
      </w:r>
      <w:r w:rsidR="00F41BA2">
        <w:rPr>
          <w:sz w:val="24"/>
          <w:szCs w:val="24"/>
        </w:rPr>
        <w:t xml:space="preserve">. </w:t>
      </w:r>
      <w:r w:rsidRPr="00A2233B">
        <w:rPr>
          <w:sz w:val="24"/>
          <w:szCs w:val="24"/>
        </w:rPr>
        <w:t>Your behaviour, which put simply is your outward expression, whether verbal or not, will then be altered due to how your attitude is at the time</w:t>
      </w:r>
      <w:r w:rsidR="00F41BA2">
        <w:rPr>
          <w:sz w:val="24"/>
          <w:szCs w:val="24"/>
        </w:rPr>
        <w:t xml:space="preserve"> </w:t>
      </w:r>
      <w:r w:rsidR="00F41BA2" w:rsidRPr="00A2233B">
        <w:rPr>
          <w:sz w:val="24"/>
          <w:szCs w:val="24"/>
        </w:rPr>
        <w:t>(</w:t>
      </w:r>
      <w:r w:rsidR="00F41BA2" w:rsidRPr="00A2233B">
        <w:rPr>
          <w:color w:val="23232D"/>
          <w:sz w:val="24"/>
          <w:szCs w:val="24"/>
        </w:rPr>
        <w:t>Revolution Learning and Development Ltd</w:t>
      </w:r>
      <w:r w:rsidR="00F41BA2" w:rsidRPr="00A2233B">
        <w:rPr>
          <w:sz w:val="24"/>
          <w:szCs w:val="24"/>
        </w:rPr>
        <w:t>, n.d.)</w:t>
      </w:r>
      <w:r w:rsidR="00F41BA2">
        <w:rPr>
          <w:sz w:val="24"/>
          <w:szCs w:val="24"/>
        </w:rPr>
        <w:t>.</w:t>
      </w:r>
      <w:r w:rsidRPr="00A2233B">
        <w:rPr>
          <w:sz w:val="24"/>
          <w:szCs w:val="24"/>
        </w:rPr>
        <w:t xml:space="preserve"> The model highlights the importance of self-awareness and being conscious of how others around you are affecting you. If this is understood and identified, it can be a tool used to lead a conversation or other interaction into a more positive outcome. (</w:t>
      </w:r>
      <w:r w:rsidRPr="00A2233B">
        <w:rPr>
          <w:color w:val="23232D"/>
          <w:sz w:val="24"/>
          <w:szCs w:val="24"/>
        </w:rPr>
        <w:t>Revolution Learning and Development Ltd</w:t>
      </w:r>
      <w:r w:rsidRPr="00A2233B">
        <w:rPr>
          <w:sz w:val="24"/>
          <w:szCs w:val="24"/>
        </w:rPr>
        <w:t xml:space="preserve">, n.d.) </w:t>
      </w:r>
      <w:r w:rsidR="00F41BA2">
        <w:rPr>
          <w:sz w:val="24"/>
          <w:szCs w:val="24"/>
        </w:rPr>
        <w:t xml:space="preserve">Being aware of this was especially important for me during this incident as the male was initially irate and difficult to speak to, </w:t>
      </w:r>
      <w:proofErr w:type="gramStart"/>
      <w:r w:rsidR="00F41BA2">
        <w:rPr>
          <w:sz w:val="24"/>
          <w:szCs w:val="24"/>
        </w:rPr>
        <w:t>By</w:t>
      </w:r>
      <w:proofErr w:type="gramEnd"/>
      <w:r w:rsidR="00F41BA2">
        <w:rPr>
          <w:sz w:val="24"/>
          <w:szCs w:val="24"/>
        </w:rPr>
        <w:t xml:space="preserve"> keeping an awareness of the Betari’s box model, I was able to continue communicating in a positive manner, which worked to bring the males attitude to a level which matched my own. After experiencing the effectiveness of this method, I will continue to implement it in my role in future incidents. This is useful as it decreases the likelihood that I will need to use force in future encounters as I will have more success at verbally de-escalating situations.</w:t>
      </w:r>
    </w:p>
    <w:p w14:paraId="27816EF7" w14:textId="57F40CED" w:rsidR="00D5417A" w:rsidRPr="00A2233B" w:rsidRDefault="00D5417A" w:rsidP="00BE3598">
      <w:pPr>
        <w:spacing w:line="360" w:lineRule="auto"/>
        <w:jc w:val="both"/>
        <w:rPr>
          <w:sz w:val="24"/>
          <w:szCs w:val="24"/>
        </w:rPr>
      </w:pPr>
    </w:p>
    <w:p w14:paraId="2B8AB6B9" w14:textId="5EF2F0DF" w:rsidR="00D5417A" w:rsidRPr="00A2233B" w:rsidRDefault="00D5417A" w:rsidP="00BE3598">
      <w:pPr>
        <w:spacing w:line="360" w:lineRule="auto"/>
        <w:jc w:val="both"/>
        <w:rPr>
          <w:sz w:val="24"/>
          <w:szCs w:val="24"/>
        </w:rPr>
      </w:pPr>
      <w:r w:rsidRPr="00A2233B">
        <w:rPr>
          <w:sz w:val="24"/>
          <w:szCs w:val="24"/>
        </w:rPr>
        <w:tab/>
        <w:t>The suspect</w:t>
      </w:r>
      <w:r w:rsidR="00391836">
        <w:rPr>
          <w:sz w:val="24"/>
          <w:szCs w:val="24"/>
        </w:rPr>
        <w:t xml:space="preserve"> was initially argumentative and</w:t>
      </w:r>
      <w:r w:rsidRPr="00A2233B">
        <w:rPr>
          <w:sz w:val="24"/>
          <w:szCs w:val="24"/>
        </w:rPr>
        <w:t xml:space="preserve"> shouted down</w:t>
      </w:r>
      <w:r w:rsidR="00391836">
        <w:rPr>
          <w:sz w:val="24"/>
          <w:szCs w:val="24"/>
        </w:rPr>
        <w:t xml:space="preserve"> from his window</w:t>
      </w:r>
      <w:r w:rsidRPr="00A2233B">
        <w:rPr>
          <w:sz w:val="24"/>
          <w:szCs w:val="24"/>
        </w:rPr>
        <w:t xml:space="preserve"> in a frustrated manner asking what police wanted. </w:t>
      </w:r>
      <w:r w:rsidR="009D1838" w:rsidRPr="00A2233B">
        <w:rPr>
          <w:sz w:val="24"/>
          <w:szCs w:val="24"/>
        </w:rPr>
        <w:t xml:space="preserve">I </w:t>
      </w:r>
      <w:r w:rsidR="00391836">
        <w:rPr>
          <w:sz w:val="24"/>
          <w:szCs w:val="24"/>
        </w:rPr>
        <w:t>took care at this point not to match the suspects attitude</w:t>
      </w:r>
      <w:r w:rsidRPr="00A2233B">
        <w:rPr>
          <w:sz w:val="24"/>
          <w:szCs w:val="24"/>
        </w:rPr>
        <w:t xml:space="preserve">, and calmly spoke with him whilst </w:t>
      </w:r>
      <w:r w:rsidR="009D1838" w:rsidRPr="00A2233B">
        <w:rPr>
          <w:sz w:val="24"/>
          <w:szCs w:val="24"/>
        </w:rPr>
        <w:t>conscious</w:t>
      </w:r>
      <w:r w:rsidRPr="00A2233B">
        <w:rPr>
          <w:sz w:val="24"/>
          <w:szCs w:val="24"/>
        </w:rPr>
        <w:t xml:space="preserve"> of the Betari’s box model.</w:t>
      </w:r>
      <w:r w:rsidR="00391836">
        <w:rPr>
          <w:sz w:val="24"/>
          <w:szCs w:val="24"/>
        </w:rPr>
        <w:t xml:space="preserve"> I did this due to my knowledge of the model, and it worked to engage in a positive conversation. </w:t>
      </w:r>
      <w:r w:rsidR="009D1838" w:rsidRPr="00A2233B">
        <w:rPr>
          <w:sz w:val="24"/>
          <w:szCs w:val="24"/>
        </w:rPr>
        <w:t>I</w:t>
      </w:r>
      <w:r w:rsidRPr="00A2233B">
        <w:rPr>
          <w:sz w:val="24"/>
          <w:szCs w:val="24"/>
        </w:rPr>
        <w:t xml:space="preserve"> spoke calmly and in a positive manner throughout the interaction and changed the suspects initial frustrated attitude into one</w:t>
      </w:r>
      <w:r w:rsidR="009D1838" w:rsidRPr="00A2233B">
        <w:rPr>
          <w:sz w:val="24"/>
          <w:szCs w:val="24"/>
        </w:rPr>
        <w:t xml:space="preserve"> that was</w:t>
      </w:r>
      <w:r w:rsidRPr="00A2233B">
        <w:rPr>
          <w:sz w:val="24"/>
          <w:szCs w:val="24"/>
        </w:rPr>
        <w:t xml:space="preserve"> more receptive and positive.  After some communication, he left the window and eventually emerged from the front door. The suspect did not</w:t>
      </w:r>
      <w:r w:rsidR="00391836">
        <w:rPr>
          <w:sz w:val="24"/>
          <w:szCs w:val="24"/>
        </w:rPr>
        <w:t xml:space="preserve"> speak</w:t>
      </w:r>
      <w:r w:rsidRPr="00A2233B">
        <w:rPr>
          <w:sz w:val="24"/>
          <w:szCs w:val="24"/>
        </w:rPr>
        <w:t xml:space="preserve"> as he exited the door, and he walked towards </w:t>
      </w:r>
      <w:r w:rsidR="00842CB0" w:rsidRPr="00A2233B">
        <w:rPr>
          <w:sz w:val="24"/>
          <w:szCs w:val="24"/>
        </w:rPr>
        <w:t>an officer that was assisting me</w:t>
      </w:r>
      <w:r w:rsidRPr="00A2233B">
        <w:rPr>
          <w:sz w:val="24"/>
          <w:szCs w:val="24"/>
        </w:rPr>
        <w:t xml:space="preserve"> with his fists clenched and looking at the floor.</w:t>
      </w:r>
      <w:r w:rsidR="00842CB0" w:rsidRPr="00A2233B">
        <w:rPr>
          <w:sz w:val="24"/>
          <w:szCs w:val="24"/>
        </w:rPr>
        <w:t xml:space="preserve"> I then quickly used the</w:t>
      </w:r>
      <w:r w:rsidRPr="00A2233B">
        <w:rPr>
          <w:sz w:val="24"/>
          <w:szCs w:val="24"/>
        </w:rPr>
        <w:t xml:space="preserve"> NDM </w:t>
      </w:r>
      <w:r w:rsidR="00842CB0" w:rsidRPr="00A2233B">
        <w:rPr>
          <w:sz w:val="24"/>
          <w:szCs w:val="24"/>
        </w:rPr>
        <w:t>again to</w:t>
      </w:r>
      <w:r w:rsidRPr="00A2233B">
        <w:rPr>
          <w:sz w:val="24"/>
          <w:szCs w:val="24"/>
        </w:rPr>
        <w:t xml:space="preserve"> assess the possibility that the suspect may attempt to assault </w:t>
      </w:r>
      <w:r w:rsidR="00842CB0" w:rsidRPr="00A2233B">
        <w:rPr>
          <w:sz w:val="24"/>
          <w:szCs w:val="24"/>
        </w:rPr>
        <w:t>my colleague or myself</w:t>
      </w:r>
      <w:r w:rsidRPr="00A2233B">
        <w:rPr>
          <w:sz w:val="24"/>
          <w:szCs w:val="24"/>
        </w:rPr>
        <w:t>, and</w:t>
      </w:r>
      <w:r w:rsidR="00297AA1" w:rsidRPr="00A2233B">
        <w:rPr>
          <w:sz w:val="24"/>
          <w:szCs w:val="24"/>
        </w:rPr>
        <w:t xml:space="preserve"> I decided that on</w:t>
      </w:r>
      <w:r w:rsidRPr="00A2233B">
        <w:rPr>
          <w:sz w:val="24"/>
          <w:szCs w:val="24"/>
        </w:rPr>
        <w:t xml:space="preserve"> this occasion it was not immediately identified that force should be used due to the </w:t>
      </w:r>
      <w:r w:rsidR="00391836">
        <w:rPr>
          <w:sz w:val="24"/>
          <w:szCs w:val="24"/>
        </w:rPr>
        <w:t>the safety</w:t>
      </w:r>
      <w:r w:rsidRPr="00A2233B">
        <w:rPr>
          <w:sz w:val="24"/>
          <w:szCs w:val="24"/>
        </w:rPr>
        <w:t xml:space="preserve"> equipment</w:t>
      </w:r>
      <w:r w:rsidR="00391836">
        <w:rPr>
          <w:sz w:val="24"/>
          <w:szCs w:val="24"/>
        </w:rPr>
        <w:t xml:space="preserve"> I was carrying</w:t>
      </w:r>
      <w:r w:rsidRPr="00A2233B">
        <w:rPr>
          <w:sz w:val="24"/>
          <w:szCs w:val="24"/>
        </w:rPr>
        <w:t xml:space="preserve"> and number</w:t>
      </w:r>
      <w:r w:rsidR="00391836">
        <w:rPr>
          <w:sz w:val="24"/>
          <w:szCs w:val="24"/>
        </w:rPr>
        <w:t xml:space="preserve"> of officers</w:t>
      </w:r>
      <w:r w:rsidRPr="00A2233B">
        <w:rPr>
          <w:sz w:val="24"/>
          <w:szCs w:val="24"/>
        </w:rPr>
        <w:t xml:space="preserve"> present.</w:t>
      </w:r>
      <w:r w:rsidR="00A24480" w:rsidRPr="00A2233B">
        <w:rPr>
          <w:sz w:val="24"/>
          <w:szCs w:val="24"/>
        </w:rPr>
        <w:t xml:space="preserve"> I</w:t>
      </w:r>
      <w:r w:rsidRPr="00A2233B">
        <w:rPr>
          <w:sz w:val="24"/>
          <w:szCs w:val="24"/>
        </w:rPr>
        <w:t xml:space="preserve"> took a step back from the suspect</w:t>
      </w:r>
      <w:r w:rsidR="00A24480" w:rsidRPr="00A2233B">
        <w:rPr>
          <w:sz w:val="24"/>
          <w:szCs w:val="24"/>
        </w:rPr>
        <w:t xml:space="preserve"> along with the accompanying officer</w:t>
      </w:r>
      <w:r w:rsidRPr="00A2233B">
        <w:rPr>
          <w:sz w:val="24"/>
          <w:szCs w:val="24"/>
        </w:rPr>
        <w:t xml:space="preserve"> and spoke to</w:t>
      </w:r>
      <w:r w:rsidR="00A24480" w:rsidRPr="00A2233B">
        <w:rPr>
          <w:sz w:val="24"/>
          <w:szCs w:val="24"/>
        </w:rPr>
        <w:t xml:space="preserve"> the suspect</w:t>
      </w:r>
      <w:r w:rsidRPr="00A2233B">
        <w:rPr>
          <w:sz w:val="24"/>
          <w:szCs w:val="24"/>
        </w:rPr>
        <w:t xml:space="preserve"> calmly, telling him that he would need to be arrested for what had happened, but would have the </w:t>
      </w:r>
      <w:r w:rsidRPr="00A2233B">
        <w:rPr>
          <w:sz w:val="24"/>
          <w:szCs w:val="24"/>
        </w:rPr>
        <w:lastRenderedPageBreak/>
        <w:t xml:space="preserve">right to speak to an independent legal representative and the chance to explain what had happened during interview. </w:t>
      </w:r>
      <w:r w:rsidR="00BB1C31" w:rsidRPr="00A2233B">
        <w:rPr>
          <w:sz w:val="24"/>
          <w:szCs w:val="24"/>
        </w:rPr>
        <w:t xml:space="preserve">I </w:t>
      </w:r>
      <w:r w:rsidRPr="00A2233B">
        <w:rPr>
          <w:sz w:val="24"/>
          <w:szCs w:val="24"/>
        </w:rPr>
        <w:t xml:space="preserve">could have easily allowed cognitive bias to persuade </w:t>
      </w:r>
      <w:r w:rsidR="00BB1C31" w:rsidRPr="00A2233B">
        <w:rPr>
          <w:sz w:val="24"/>
          <w:szCs w:val="24"/>
        </w:rPr>
        <w:t>my</w:t>
      </w:r>
      <w:r w:rsidRPr="00A2233B">
        <w:rPr>
          <w:sz w:val="24"/>
          <w:szCs w:val="24"/>
        </w:rPr>
        <w:t xml:space="preserve"> thinking during this interaction, especially due to how he emerged from his home address and appeared to storm towards </w:t>
      </w:r>
      <w:r w:rsidR="00BB1C31" w:rsidRPr="00A2233B">
        <w:rPr>
          <w:sz w:val="24"/>
          <w:szCs w:val="24"/>
        </w:rPr>
        <w:t>my colleague</w:t>
      </w:r>
      <w:r w:rsidRPr="00A2233B">
        <w:rPr>
          <w:sz w:val="24"/>
          <w:szCs w:val="24"/>
        </w:rPr>
        <w:t>.</w:t>
      </w:r>
      <w:r w:rsidR="00391836">
        <w:rPr>
          <w:sz w:val="24"/>
          <w:szCs w:val="24"/>
        </w:rPr>
        <w:t xml:space="preserve"> I took a moment to decide on my action before taking it, and</w:t>
      </w:r>
      <w:r w:rsidRPr="00A2233B">
        <w:rPr>
          <w:sz w:val="24"/>
          <w:szCs w:val="24"/>
        </w:rPr>
        <w:t xml:space="preserve"> </w:t>
      </w:r>
      <w:r w:rsidR="00391836">
        <w:rPr>
          <w:sz w:val="24"/>
          <w:szCs w:val="24"/>
        </w:rPr>
        <w:t>w</w:t>
      </w:r>
      <w:r w:rsidRPr="00A2233B">
        <w:rPr>
          <w:sz w:val="24"/>
          <w:szCs w:val="24"/>
        </w:rPr>
        <w:t xml:space="preserve">ith an understanding of cognitive bias and its effect on behaviour, </w:t>
      </w:r>
      <w:r w:rsidR="003D5503" w:rsidRPr="00A2233B">
        <w:rPr>
          <w:sz w:val="24"/>
          <w:szCs w:val="24"/>
        </w:rPr>
        <w:t>I was</w:t>
      </w:r>
      <w:r w:rsidRPr="00A2233B">
        <w:rPr>
          <w:sz w:val="24"/>
          <w:szCs w:val="24"/>
        </w:rPr>
        <w:t xml:space="preserve"> able to overcome </w:t>
      </w:r>
      <w:r w:rsidR="00391836">
        <w:rPr>
          <w:sz w:val="24"/>
          <w:szCs w:val="24"/>
        </w:rPr>
        <w:t>any potential negative biases</w:t>
      </w:r>
      <w:r w:rsidRPr="00A2233B">
        <w:rPr>
          <w:sz w:val="24"/>
          <w:szCs w:val="24"/>
        </w:rPr>
        <w:t xml:space="preserve"> and engage in a positive </w:t>
      </w:r>
      <w:r w:rsidR="00391836">
        <w:rPr>
          <w:sz w:val="24"/>
          <w:szCs w:val="24"/>
        </w:rPr>
        <w:t>interaction</w:t>
      </w:r>
      <w:r w:rsidRPr="00A2233B">
        <w:rPr>
          <w:sz w:val="24"/>
          <w:szCs w:val="24"/>
        </w:rPr>
        <w:t>.</w:t>
      </w:r>
    </w:p>
    <w:p w14:paraId="0390AB81" w14:textId="77777777" w:rsidR="00D5417A" w:rsidRPr="00A2233B" w:rsidRDefault="00D5417A" w:rsidP="00BE3598">
      <w:pPr>
        <w:spacing w:line="360" w:lineRule="auto"/>
        <w:jc w:val="both"/>
        <w:rPr>
          <w:sz w:val="24"/>
          <w:szCs w:val="24"/>
        </w:rPr>
      </w:pPr>
    </w:p>
    <w:p w14:paraId="6010349A" w14:textId="02ECD389" w:rsidR="00D5417A" w:rsidRPr="00A2233B" w:rsidRDefault="00D5417A" w:rsidP="00BE3598">
      <w:pPr>
        <w:spacing w:line="360" w:lineRule="auto"/>
        <w:jc w:val="both"/>
        <w:rPr>
          <w:sz w:val="24"/>
          <w:szCs w:val="24"/>
        </w:rPr>
      </w:pPr>
      <w:r w:rsidRPr="00A2233B">
        <w:rPr>
          <w:sz w:val="24"/>
          <w:szCs w:val="24"/>
        </w:rPr>
        <w:t xml:space="preserve">In summary, </w:t>
      </w:r>
      <w:r w:rsidR="003217CA" w:rsidRPr="00A2233B">
        <w:rPr>
          <w:sz w:val="24"/>
          <w:szCs w:val="24"/>
        </w:rPr>
        <w:t>I have</w:t>
      </w:r>
      <w:r w:rsidRPr="00A2233B">
        <w:rPr>
          <w:sz w:val="24"/>
          <w:szCs w:val="24"/>
        </w:rPr>
        <w:t xml:space="preserve"> several skills</w:t>
      </w:r>
      <w:r w:rsidR="003217CA" w:rsidRPr="00A2233B">
        <w:rPr>
          <w:sz w:val="24"/>
          <w:szCs w:val="24"/>
        </w:rPr>
        <w:t xml:space="preserve"> needed </w:t>
      </w:r>
      <w:r w:rsidRPr="00A2233B">
        <w:rPr>
          <w:sz w:val="24"/>
          <w:szCs w:val="24"/>
        </w:rPr>
        <w:t>to de-escalate a situation, and</w:t>
      </w:r>
      <w:r w:rsidR="003217CA" w:rsidRPr="00A2233B">
        <w:rPr>
          <w:sz w:val="24"/>
          <w:szCs w:val="24"/>
        </w:rPr>
        <w:t xml:space="preserve"> that I</w:t>
      </w:r>
      <w:r w:rsidRPr="00A2233B">
        <w:rPr>
          <w:sz w:val="24"/>
          <w:szCs w:val="24"/>
        </w:rPr>
        <w:t xml:space="preserve"> should always consider the use of force to be a last resort. Utilising many tactics such as those discussed, </w:t>
      </w:r>
      <w:r w:rsidR="00D21726" w:rsidRPr="00A2233B">
        <w:rPr>
          <w:sz w:val="24"/>
          <w:szCs w:val="24"/>
        </w:rPr>
        <w:t>I was</w:t>
      </w:r>
      <w:r w:rsidRPr="00A2233B">
        <w:rPr>
          <w:sz w:val="24"/>
          <w:szCs w:val="24"/>
        </w:rPr>
        <w:t xml:space="preserve"> able to make a quick risk assessment. Using things such as the NDM, Betari’s box model, and being aware of cognitive biases are not </w:t>
      </w:r>
      <w:r w:rsidR="00D21726" w:rsidRPr="00A2233B">
        <w:rPr>
          <w:sz w:val="24"/>
          <w:szCs w:val="24"/>
        </w:rPr>
        <w:t>fool proof</w:t>
      </w:r>
      <w:r w:rsidRPr="00A2233B">
        <w:rPr>
          <w:sz w:val="24"/>
          <w:szCs w:val="24"/>
        </w:rPr>
        <w:t xml:space="preserve"> methods, however they are useful tools to minimise risk and encourage a positive outcome in interactions. They also allow</w:t>
      </w:r>
      <w:r w:rsidR="00D21726" w:rsidRPr="00A2233B">
        <w:rPr>
          <w:sz w:val="24"/>
          <w:szCs w:val="24"/>
        </w:rPr>
        <w:t>ed me</w:t>
      </w:r>
      <w:r w:rsidRPr="00A2233B">
        <w:rPr>
          <w:sz w:val="24"/>
          <w:szCs w:val="24"/>
        </w:rPr>
        <w:t xml:space="preserve"> to justify </w:t>
      </w:r>
      <w:r w:rsidR="00D21726" w:rsidRPr="00A2233B">
        <w:rPr>
          <w:sz w:val="24"/>
          <w:szCs w:val="24"/>
        </w:rPr>
        <w:t>my</w:t>
      </w:r>
      <w:r w:rsidRPr="00A2233B">
        <w:rPr>
          <w:sz w:val="24"/>
          <w:szCs w:val="24"/>
        </w:rPr>
        <w:t xml:space="preserve"> use of force when necessary</w:t>
      </w:r>
      <w:r w:rsidR="00A2233B" w:rsidRPr="00A2233B">
        <w:rPr>
          <w:sz w:val="24"/>
          <w:szCs w:val="24"/>
        </w:rPr>
        <w:t xml:space="preserve"> </w:t>
      </w:r>
      <w:r w:rsidRPr="00A2233B">
        <w:rPr>
          <w:sz w:val="24"/>
          <w:szCs w:val="24"/>
        </w:rPr>
        <w:t xml:space="preserve">and provide a basis for </w:t>
      </w:r>
      <w:r w:rsidR="00D21726" w:rsidRPr="00A2233B">
        <w:rPr>
          <w:sz w:val="24"/>
          <w:szCs w:val="24"/>
        </w:rPr>
        <w:t xml:space="preserve">my </w:t>
      </w:r>
      <w:r w:rsidRPr="00A2233B">
        <w:rPr>
          <w:sz w:val="24"/>
          <w:szCs w:val="24"/>
        </w:rPr>
        <w:t xml:space="preserve">reasoning. There are many elements to communication not outlined during this paper, however in my personal experience, these are the three elements that I have found most useful when engaging with individuals in a </w:t>
      </w:r>
      <w:proofErr w:type="gramStart"/>
      <w:r w:rsidRPr="00A2233B">
        <w:rPr>
          <w:sz w:val="24"/>
          <w:szCs w:val="24"/>
        </w:rPr>
        <w:t>police</w:t>
      </w:r>
      <w:proofErr w:type="gramEnd"/>
      <w:r w:rsidRPr="00A2233B">
        <w:rPr>
          <w:sz w:val="24"/>
          <w:szCs w:val="24"/>
        </w:rPr>
        <w:t xml:space="preserve"> setting.</w:t>
      </w:r>
    </w:p>
    <w:p w14:paraId="68BECF62" w14:textId="77777777" w:rsidR="00D5417A" w:rsidRDefault="00D5417A" w:rsidP="00D5417A">
      <w:pPr>
        <w:jc w:val="both"/>
        <w:rPr>
          <w:sz w:val="24"/>
          <w:szCs w:val="24"/>
        </w:rPr>
      </w:pPr>
    </w:p>
    <w:p w14:paraId="7B26E1D4" w14:textId="77777777" w:rsidR="00D5417A" w:rsidRDefault="00D5417A" w:rsidP="00D5417A">
      <w:pPr>
        <w:jc w:val="both"/>
        <w:rPr>
          <w:sz w:val="24"/>
          <w:szCs w:val="24"/>
        </w:rPr>
      </w:pPr>
    </w:p>
    <w:p w14:paraId="1DB26C31" w14:textId="79D07781" w:rsidR="00D5417A" w:rsidRDefault="00D5417A" w:rsidP="00D5417A">
      <w:pPr>
        <w:jc w:val="both"/>
        <w:rPr>
          <w:sz w:val="24"/>
          <w:szCs w:val="24"/>
        </w:rPr>
      </w:pPr>
      <w:r w:rsidRPr="00A2233B">
        <w:rPr>
          <w:sz w:val="24"/>
          <w:szCs w:val="24"/>
        </w:rPr>
        <w:t>Word count</w:t>
      </w:r>
      <w:r w:rsidR="00A2233B">
        <w:rPr>
          <w:sz w:val="24"/>
          <w:szCs w:val="24"/>
        </w:rPr>
        <w:t>:</w:t>
      </w:r>
      <w:r w:rsidRPr="00A2233B">
        <w:rPr>
          <w:sz w:val="24"/>
          <w:szCs w:val="24"/>
        </w:rPr>
        <w:t xml:space="preserve"> 1</w:t>
      </w:r>
      <w:r w:rsidR="00391836">
        <w:rPr>
          <w:sz w:val="24"/>
          <w:szCs w:val="24"/>
        </w:rPr>
        <w:t>637</w:t>
      </w:r>
      <w:r>
        <w:br w:type="page"/>
      </w:r>
    </w:p>
    <w:p w14:paraId="60ED561C" w14:textId="77777777" w:rsidR="00D5417A" w:rsidRDefault="00D5417A" w:rsidP="00D5417A">
      <w:pPr>
        <w:jc w:val="center"/>
        <w:rPr>
          <w:b/>
          <w:bCs/>
          <w:sz w:val="24"/>
          <w:szCs w:val="24"/>
        </w:rPr>
      </w:pPr>
      <w:r>
        <w:rPr>
          <w:b/>
          <w:bCs/>
          <w:sz w:val="24"/>
          <w:szCs w:val="24"/>
        </w:rPr>
        <w:lastRenderedPageBreak/>
        <w:t>Task 3</w:t>
      </w:r>
    </w:p>
    <w:p w14:paraId="0C0D66DD" w14:textId="77777777" w:rsidR="00D5417A" w:rsidRDefault="00D5417A" w:rsidP="00D5417A">
      <w:pPr>
        <w:jc w:val="both"/>
        <w:rPr>
          <w:b/>
          <w:sz w:val="24"/>
          <w:szCs w:val="24"/>
        </w:rPr>
      </w:pPr>
    </w:p>
    <w:p w14:paraId="792FD4F8" w14:textId="77777777" w:rsidR="00D5417A" w:rsidRDefault="00D5417A" w:rsidP="00D5417A">
      <w:pPr>
        <w:ind w:right="237"/>
        <w:jc w:val="both"/>
        <w:rPr>
          <w:b/>
          <w:color w:val="auto"/>
          <w:sz w:val="24"/>
          <w:szCs w:val="24"/>
        </w:rPr>
      </w:pPr>
      <w:r>
        <w:rPr>
          <w:b/>
          <w:color w:val="auto"/>
          <w:sz w:val="24"/>
          <w:szCs w:val="24"/>
        </w:rPr>
        <w:t xml:space="preserve">Relevant areas of the National Policing Curriculum: </w:t>
      </w:r>
    </w:p>
    <w:p w14:paraId="3B0A2023" w14:textId="77777777" w:rsidR="00D5417A" w:rsidRDefault="00D5417A" w:rsidP="00D5417A">
      <w:pPr>
        <w:jc w:val="both"/>
        <w:rPr>
          <w:b/>
          <w:sz w:val="24"/>
          <w:szCs w:val="24"/>
        </w:rPr>
      </w:pPr>
      <w:r>
        <w:rPr>
          <w:b/>
          <w:sz w:val="24"/>
          <w:szCs w:val="24"/>
        </w:rPr>
        <w:t xml:space="preserve">Criminal Justice, Valuing difference and inclusion </w:t>
      </w:r>
    </w:p>
    <w:p w14:paraId="0E7FA3E1" w14:textId="77777777" w:rsidR="00D5417A" w:rsidRDefault="00D5417A" w:rsidP="00D5417A">
      <w:pPr>
        <w:jc w:val="both"/>
        <w:rPr>
          <w:sz w:val="24"/>
          <w:szCs w:val="24"/>
          <w:shd w:val="clear" w:color="auto" w:fill="FFFF00"/>
        </w:rPr>
      </w:pPr>
    </w:p>
    <w:p w14:paraId="51BE94F3" w14:textId="77777777" w:rsidR="00D5417A" w:rsidRDefault="00D5417A" w:rsidP="00D5417A">
      <w:pPr>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14:paraId="1765208C" w14:textId="77777777" w:rsidR="00D5417A" w:rsidRDefault="00D5417A" w:rsidP="00D5417A">
      <w:pPr>
        <w:jc w:val="both"/>
        <w:rPr>
          <w:b/>
          <w:sz w:val="24"/>
          <w:szCs w:val="24"/>
          <w:u w:val="single"/>
        </w:rPr>
      </w:pPr>
    </w:p>
    <w:p w14:paraId="1D9E4E6A" w14:textId="77777777" w:rsidR="00D5417A" w:rsidRDefault="00D5417A" w:rsidP="00D5417A">
      <w:pPr>
        <w:jc w:val="both"/>
        <w:rPr>
          <w:b/>
          <w:sz w:val="24"/>
          <w:szCs w:val="24"/>
        </w:rPr>
      </w:pPr>
    </w:p>
    <w:tbl>
      <w:tblPr>
        <w:tblW w:w="9016" w:type="dxa"/>
        <w:tblLayout w:type="fixed"/>
        <w:tblLook w:val="0000" w:firstRow="0" w:lastRow="0" w:firstColumn="0" w:lastColumn="0" w:noHBand="0" w:noVBand="0"/>
      </w:tblPr>
      <w:tblGrid>
        <w:gridCol w:w="9016"/>
      </w:tblGrid>
      <w:tr w:rsidR="00D5417A" w14:paraId="6085A363" w14:textId="77777777" w:rsidTr="0080728D">
        <w:tc>
          <w:tcPr>
            <w:tcW w:w="9016" w:type="dxa"/>
            <w:tcBorders>
              <w:top w:val="single" w:sz="4" w:space="0" w:color="000000"/>
              <w:left w:val="single" w:sz="4" w:space="0" w:color="000000"/>
              <w:bottom w:val="single" w:sz="4" w:space="0" w:color="000000"/>
              <w:right w:val="single" w:sz="4" w:space="0" w:color="000000"/>
            </w:tcBorders>
          </w:tcPr>
          <w:p w14:paraId="5D32EAC9" w14:textId="77777777" w:rsidR="00D5417A" w:rsidRDefault="00D5417A" w:rsidP="0080728D">
            <w:pPr>
              <w:widowControl w:val="0"/>
              <w:rPr>
                <w:b/>
                <w:sz w:val="24"/>
                <w:szCs w:val="24"/>
              </w:rPr>
            </w:pPr>
            <w:r>
              <w:rPr>
                <w:b/>
                <w:sz w:val="24"/>
                <w:szCs w:val="24"/>
              </w:rPr>
              <w:t xml:space="preserve"> </w:t>
            </w:r>
          </w:p>
          <w:p w14:paraId="0565F64B" w14:textId="77777777" w:rsidR="00D5417A" w:rsidRDefault="00D5417A" w:rsidP="0080728D">
            <w:pPr>
              <w:widowControl w:val="0"/>
              <w:rPr>
                <w:sz w:val="24"/>
                <w:szCs w:val="24"/>
              </w:rPr>
            </w:pPr>
          </w:p>
          <w:p w14:paraId="33A6437C" w14:textId="77777777" w:rsidR="00D5417A" w:rsidRDefault="00D5417A" w:rsidP="0080728D">
            <w:pPr>
              <w:widowControl w:val="0"/>
              <w:jc w:val="both"/>
              <w:rPr>
                <w:sz w:val="24"/>
                <w:szCs w:val="24"/>
              </w:rPr>
            </w:pPr>
            <w:r>
              <w:rPr>
                <w:b/>
                <w:bCs/>
                <w:sz w:val="24"/>
                <w:szCs w:val="24"/>
              </w:rPr>
              <w:t>Give a brief description</w:t>
            </w:r>
            <w:r>
              <w:rPr>
                <w:sz w:val="24"/>
                <w:szCs w:val="24"/>
              </w:rPr>
              <w:t xml:space="preserve"> of a relevant incident including social and legislative contexts and any relevant cultural, ethnicity and language issues. </w:t>
            </w:r>
          </w:p>
          <w:p w14:paraId="0C77B448" w14:textId="77777777" w:rsidR="00D5417A" w:rsidRDefault="00D5417A" w:rsidP="0080728D">
            <w:pPr>
              <w:widowControl w:val="0"/>
              <w:rPr>
                <w:sz w:val="24"/>
                <w:szCs w:val="24"/>
              </w:rPr>
            </w:pPr>
          </w:p>
          <w:p w14:paraId="674BE587" w14:textId="77777777" w:rsidR="00D5417A" w:rsidRDefault="00D5417A" w:rsidP="0080728D">
            <w:pPr>
              <w:widowControl w:val="0"/>
              <w:rPr>
                <w:sz w:val="24"/>
                <w:szCs w:val="24"/>
              </w:rPr>
            </w:pPr>
          </w:p>
          <w:p w14:paraId="65B14ECC" w14:textId="77777777" w:rsidR="00D5417A" w:rsidRDefault="00D5417A" w:rsidP="0080728D">
            <w:pPr>
              <w:widowControl w:val="0"/>
              <w:rPr>
                <w:sz w:val="24"/>
                <w:szCs w:val="24"/>
              </w:rPr>
            </w:pPr>
            <w:r>
              <w:rPr>
                <w:b/>
                <w:bCs/>
                <w:sz w:val="24"/>
                <w:szCs w:val="24"/>
              </w:rPr>
              <w:t>Explain and reflect</w:t>
            </w:r>
            <w:r>
              <w:rPr>
                <w:sz w:val="24"/>
                <w:szCs w:val="24"/>
              </w:rPr>
              <w:t xml:space="preserve"> on your responsibilities and procedures in line with the relevant Codes of Practice to support victims and witnesses through the criminal justice system. </w:t>
            </w:r>
          </w:p>
          <w:p w14:paraId="5E28D162" w14:textId="77777777" w:rsidR="00D5417A" w:rsidRDefault="00D5417A" w:rsidP="0080728D">
            <w:pPr>
              <w:widowControl w:val="0"/>
              <w:rPr>
                <w:sz w:val="24"/>
                <w:szCs w:val="24"/>
              </w:rPr>
            </w:pPr>
          </w:p>
          <w:p w14:paraId="5EF57E4E" w14:textId="77777777" w:rsidR="00D5417A" w:rsidRDefault="00D5417A" w:rsidP="0080728D">
            <w:pPr>
              <w:widowControl w:val="0"/>
              <w:jc w:val="both"/>
              <w:rPr>
                <w:sz w:val="24"/>
                <w:szCs w:val="24"/>
              </w:rPr>
            </w:pPr>
          </w:p>
          <w:p w14:paraId="0AFB7126" w14:textId="77777777" w:rsidR="00D5417A" w:rsidRDefault="00D5417A" w:rsidP="0080728D">
            <w:pPr>
              <w:widowControl w:val="0"/>
              <w:jc w:val="both"/>
              <w:rPr>
                <w:sz w:val="24"/>
                <w:szCs w:val="24"/>
              </w:rPr>
            </w:pPr>
            <w:r>
              <w:rPr>
                <w:b/>
                <w:bCs/>
                <w:sz w:val="24"/>
                <w:szCs w:val="24"/>
              </w:rPr>
              <w:t>Illustrate</w:t>
            </w:r>
            <w:r>
              <w:rPr>
                <w:sz w:val="24"/>
                <w:szCs w:val="24"/>
              </w:rPr>
              <w:t xml:space="preserve"> how policing values were engaged, as well as any other considerations including culturally sensitive practice and language preference.</w:t>
            </w:r>
          </w:p>
          <w:p w14:paraId="6B30671D" w14:textId="77777777" w:rsidR="00D5417A" w:rsidRDefault="00D5417A" w:rsidP="0080728D">
            <w:pPr>
              <w:widowControl w:val="0"/>
              <w:rPr>
                <w:sz w:val="24"/>
                <w:szCs w:val="24"/>
              </w:rPr>
            </w:pPr>
          </w:p>
          <w:p w14:paraId="3AF0B919" w14:textId="77777777" w:rsidR="00D5417A" w:rsidRDefault="00D5417A" w:rsidP="0080728D">
            <w:pPr>
              <w:widowControl w:val="0"/>
              <w:jc w:val="both"/>
              <w:rPr>
                <w:sz w:val="24"/>
                <w:szCs w:val="24"/>
              </w:rPr>
            </w:pPr>
          </w:p>
          <w:p w14:paraId="3FF9CDC6" w14:textId="77777777" w:rsidR="00D5417A" w:rsidRDefault="00D5417A" w:rsidP="0080728D">
            <w:pPr>
              <w:widowControl w:val="0"/>
              <w:jc w:val="both"/>
              <w:rPr>
                <w:sz w:val="24"/>
                <w:szCs w:val="24"/>
              </w:rPr>
            </w:pPr>
            <w:r>
              <w:rPr>
                <w:sz w:val="24"/>
                <w:szCs w:val="24"/>
              </w:rPr>
              <w:t xml:space="preserve">1500 words </w:t>
            </w:r>
            <w:r>
              <w:rPr>
                <w:i/>
                <w:iCs/>
                <w:sz w:val="24"/>
                <w:szCs w:val="24"/>
              </w:rPr>
              <w:t>(+/- 10%: include your actual word count at the end of each section)</w:t>
            </w:r>
          </w:p>
          <w:p w14:paraId="6D57E8AA" w14:textId="77777777" w:rsidR="00D5417A" w:rsidRDefault="00D5417A" w:rsidP="0080728D">
            <w:pPr>
              <w:widowControl w:val="0"/>
              <w:jc w:val="both"/>
              <w:rPr>
                <w:sz w:val="24"/>
                <w:szCs w:val="24"/>
              </w:rPr>
            </w:pPr>
          </w:p>
        </w:tc>
      </w:tr>
    </w:tbl>
    <w:p w14:paraId="01DA00E2" w14:textId="77777777" w:rsidR="00D5417A" w:rsidRDefault="00D5417A" w:rsidP="00D5417A">
      <w:pPr>
        <w:jc w:val="both"/>
        <w:rPr>
          <w:sz w:val="24"/>
          <w:szCs w:val="24"/>
        </w:rPr>
      </w:pPr>
    </w:p>
    <w:p w14:paraId="23609181" w14:textId="77777777" w:rsidR="00D5417A" w:rsidRDefault="00D5417A" w:rsidP="00D5417A">
      <w:pPr>
        <w:jc w:val="both"/>
        <w:rPr>
          <w:b/>
          <w:sz w:val="24"/>
          <w:szCs w:val="24"/>
        </w:rPr>
      </w:pPr>
      <w:r>
        <w:rPr>
          <w:b/>
          <w:sz w:val="24"/>
          <w:szCs w:val="24"/>
        </w:rPr>
        <w:t>ANSWER:</w:t>
      </w:r>
    </w:p>
    <w:p w14:paraId="4ABACC92" w14:textId="77777777" w:rsidR="00D5417A" w:rsidRDefault="00D5417A" w:rsidP="00D5417A">
      <w:pPr>
        <w:jc w:val="both"/>
        <w:rPr>
          <w:sz w:val="24"/>
          <w:szCs w:val="24"/>
        </w:rPr>
      </w:pPr>
    </w:p>
    <w:p w14:paraId="7B46CB30" w14:textId="7B27D58F" w:rsidR="00D5417A" w:rsidRPr="00A2233B" w:rsidRDefault="00D5417A" w:rsidP="00BE3598">
      <w:pPr>
        <w:spacing w:line="360" w:lineRule="auto"/>
        <w:jc w:val="both"/>
        <w:rPr>
          <w:sz w:val="24"/>
          <w:szCs w:val="24"/>
        </w:rPr>
      </w:pPr>
      <w:r>
        <w:rPr>
          <w:sz w:val="24"/>
          <w:szCs w:val="24"/>
        </w:rPr>
        <w:tab/>
      </w:r>
      <w:r w:rsidRPr="00A2233B">
        <w:rPr>
          <w:sz w:val="24"/>
          <w:szCs w:val="24"/>
        </w:rPr>
        <w:t xml:space="preserve">The aim of this essay is to outline police responsibilities and describe the procedures taken </w:t>
      </w:r>
      <w:proofErr w:type="gramStart"/>
      <w:r w:rsidRPr="00A2233B">
        <w:rPr>
          <w:sz w:val="24"/>
          <w:szCs w:val="24"/>
        </w:rPr>
        <w:t xml:space="preserve">in an effort </w:t>
      </w:r>
      <w:r w:rsidR="001534D2" w:rsidRPr="00A2233B">
        <w:rPr>
          <w:sz w:val="24"/>
          <w:szCs w:val="24"/>
        </w:rPr>
        <w:t>to</w:t>
      </w:r>
      <w:proofErr w:type="gramEnd"/>
      <w:r w:rsidRPr="00A2233B">
        <w:rPr>
          <w:sz w:val="24"/>
          <w:szCs w:val="24"/>
        </w:rPr>
        <w:t xml:space="preserve"> support a victim through the criminal justice system. During this essay, I will describe the policing codes of practice and how they were used during the incident, as well as how the policing values were upheld. The incident that I will be used for this essay is complex in nature and features a failing in police protocol, as well as the steps taken to rectify the mistake that was made.</w:t>
      </w:r>
    </w:p>
    <w:p w14:paraId="65EDDB95" w14:textId="77777777" w:rsidR="00D5417A" w:rsidRPr="00A2233B" w:rsidRDefault="00D5417A" w:rsidP="00BE3598">
      <w:pPr>
        <w:spacing w:line="360" w:lineRule="auto"/>
        <w:jc w:val="both"/>
        <w:rPr>
          <w:sz w:val="24"/>
          <w:szCs w:val="24"/>
        </w:rPr>
      </w:pPr>
    </w:p>
    <w:p w14:paraId="710DD9BD" w14:textId="099237FE" w:rsidR="00D5417A" w:rsidRPr="00A2233B" w:rsidRDefault="00D5417A" w:rsidP="00BE3598">
      <w:pPr>
        <w:spacing w:line="360" w:lineRule="auto"/>
        <w:jc w:val="both"/>
        <w:rPr>
          <w:sz w:val="24"/>
          <w:szCs w:val="24"/>
        </w:rPr>
      </w:pPr>
      <w:r w:rsidRPr="00A2233B">
        <w:rPr>
          <w:sz w:val="24"/>
          <w:szCs w:val="24"/>
        </w:rPr>
        <w:tab/>
      </w:r>
      <w:r w:rsidR="001534D2" w:rsidRPr="00A2233B">
        <w:rPr>
          <w:sz w:val="24"/>
          <w:szCs w:val="24"/>
        </w:rPr>
        <w:t>I</w:t>
      </w:r>
      <w:r w:rsidRPr="00A2233B">
        <w:rPr>
          <w:sz w:val="24"/>
          <w:szCs w:val="24"/>
        </w:rPr>
        <w:t xml:space="preserve"> w</w:t>
      </w:r>
      <w:r w:rsidR="001534D2" w:rsidRPr="00A2233B">
        <w:rPr>
          <w:sz w:val="24"/>
          <w:szCs w:val="24"/>
        </w:rPr>
        <w:t>as</w:t>
      </w:r>
      <w:r w:rsidRPr="00A2233B">
        <w:rPr>
          <w:sz w:val="24"/>
          <w:szCs w:val="24"/>
        </w:rPr>
        <w:t xml:space="preserve"> called to what appeared at the outset to simply be an ongoing neighbourly dispute. One party, whom I shall refer to from here on in as Female1, had reported harassment as their neighbour was repeatedly knocking on their door in the early hours of the morning. The other party, whom I shall refer to from here on in as Male1, claimed that they had received death threats. Upon arrival to this incident, police knocked on the door of Male1 as they had claimed that they had received death threats, and this appeared to be the more serious offence at face value. Upon </w:t>
      </w:r>
      <w:r w:rsidRPr="00A2233B">
        <w:rPr>
          <w:sz w:val="24"/>
          <w:szCs w:val="24"/>
        </w:rPr>
        <w:lastRenderedPageBreak/>
        <w:t xml:space="preserve">answering the door, Male1 immediately began to shout at </w:t>
      </w:r>
      <w:r w:rsidR="0086351D" w:rsidRPr="00A2233B">
        <w:rPr>
          <w:sz w:val="24"/>
          <w:szCs w:val="24"/>
        </w:rPr>
        <w:t>me and a fellow officer</w:t>
      </w:r>
      <w:r w:rsidRPr="00A2233B">
        <w:rPr>
          <w:sz w:val="24"/>
          <w:szCs w:val="24"/>
        </w:rPr>
        <w:t xml:space="preserve"> in attendance, swearing and making threatening gestures. </w:t>
      </w:r>
      <w:r w:rsidR="0035155A" w:rsidRPr="00A2233B">
        <w:rPr>
          <w:sz w:val="24"/>
          <w:szCs w:val="24"/>
        </w:rPr>
        <w:t xml:space="preserve">Male1 stated that he was not happy that nothing had </w:t>
      </w:r>
      <w:r w:rsidR="007B3D59" w:rsidRPr="00A2233B">
        <w:rPr>
          <w:sz w:val="24"/>
          <w:szCs w:val="24"/>
        </w:rPr>
        <w:t xml:space="preserve">been done already in relation to his complaint. </w:t>
      </w:r>
      <w:r w:rsidR="0035155A" w:rsidRPr="00A2233B">
        <w:rPr>
          <w:sz w:val="24"/>
          <w:szCs w:val="24"/>
        </w:rPr>
        <w:t>I</w:t>
      </w:r>
      <w:r w:rsidRPr="00A2233B">
        <w:rPr>
          <w:sz w:val="24"/>
          <w:szCs w:val="24"/>
        </w:rPr>
        <w:t xml:space="preserve"> attempted to engage with Male1 in a positive manner, however he was not receptive of any</w:t>
      </w:r>
      <w:r w:rsidR="0086351D" w:rsidRPr="00A2233B">
        <w:rPr>
          <w:sz w:val="24"/>
          <w:szCs w:val="24"/>
        </w:rPr>
        <w:t>thing I had to say</w:t>
      </w:r>
      <w:r w:rsidRPr="00A2233B">
        <w:rPr>
          <w:sz w:val="24"/>
          <w:szCs w:val="24"/>
        </w:rPr>
        <w:t xml:space="preserve">. </w:t>
      </w:r>
      <w:r w:rsidR="0086351D" w:rsidRPr="00A2233B">
        <w:rPr>
          <w:sz w:val="24"/>
          <w:szCs w:val="24"/>
        </w:rPr>
        <w:t>I</w:t>
      </w:r>
      <w:r w:rsidRPr="00A2233B">
        <w:rPr>
          <w:sz w:val="24"/>
          <w:szCs w:val="24"/>
        </w:rPr>
        <w:t xml:space="preserve"> continued to attempt to de-escalate the male</w:t>
      </w:r>
      <w:r w:rsidR="00745F04" w:rsidRPr="00A2233B">
        <w:rPr>
          <w:sz w:val="24"/>
          <w:szCs w:val="24"/>
        </w:rPr>
        <w:t>’</w:t>
      </w:r>
      <w:r w:rsidRPr="00A2233B">
        <w:rPr>
          <w:sz w:val="24"/>
          <w:szCs w:val="24"/>
        </w:rPr>
        <w:t xml:space="preserve">s confrontational attitude whilst engaging with the code of ethics, ensuring that </w:t>
      </w:r>
      <w:r w:rsidR="0086351D" w:rsidRPr="00A2233B">
        <w:rPr>
          <w:sz w:val="24"/>
          <w:szCs w:val="24"/>
        </w:rPr>
        <w:t>I</w:t>
      </w:r>
      <w:r w:rsidRPr="00A2233B">
        <w:rPr>
          <w:sz w:val="24"/>
          <w:szCs w:val="24"/>
        </w:rPr>
        <w:t xml:space="preserve"> spoke to the male with respect, openness, and selflessness (Gwent Police, 2022). The male continued to be uncooperative, and </w:t>
      </w:r>
      <w:r w:rsidR="0035155A" w:rsidRPr="00A2233B">
        <w:rPr>
          <w:sz w:val="24"/>
          <w:szCs w:val="24"/>
        </w:rPr>
        <w:t>I</w:t>
      </w:r>
      <w:r w:rsidRPr="00A2233B">
        <w:rPr>
          <w:sz w:val="24"/>
          <w:szCs w:val="24"/>
        </w:rPr>
        <w:t xml:space="preserve"> made the decision to withdraw from the situation as it appeared to be escalating and the male </w:t>
      </w:r>
      <w:proofErr w:type="gramStart"/>
      <w:r w:rsidRPr="00A2233B">
        <w:rPr>
          <w:sz w:val="24"/>
          <w:szCs w:val="24"/>
        </w:rPr>
        <w:t>expressed</w:t>
      </w:r>
      <w:proofErr w:type="gramEnd"/>
      <w:r w:rsidRPr="00A2233B">
        <w:rPr>
          <w:sz w:val="24"/>
          <w:szCs w:val="24"/>
        </w:rPr>
        <w:t xml:space="preserve"> he did not wish to receive support.</w:t>
      </w:r>
    </w:p>
    <w:p w14:paraId="3B67161B" w14:textId="77777777" w:rsidR="00D5417A" w:rsidRPr="00A2233B" w:rsidRDefault="00D5417A" w:rsidP="00BE3598">
      <w:pPr>
        <w:spacing w:line="360" w:lineRule="auto"/>
        <w:jc w:val="both"/>
        <w:rPr>
          <w:sz w:val="24"/>
          <w:szCs w:val="24"/>
        </w:rPr>
      </w:pPr>
    </w:p>
    <w:p w14:paraId="7CC7D9C1" w14:textId="387B44E2" w:rsidR="00D5417A" w:rsidRPr="00A2233B" w:rsidRDefault="00D5417A" w:rsidP="00BE3598">
      <w:pPr>
        <w:spacing w:line="360" w:lineRule="auto"/>
        <w:jc w:val="both"/>
        <w:rPr>
          <w:sz w:val="24"/>
          <w:szCs w:val="24"/>
        </w:rPr>
      </w:pPr>
      <w:r w:rsidRPr="00A2233B">
        <w:rPr>
          <w:sz w:val="24"/>
          <w:szCs w:val="24"/>
        </w:rPr>
        <w:tab/>
        <w:t xml:space="preserve">After the </w:t>
      </w:r>
      <w:r w:rsidR="007B3D59" w:rsidRPr="00A2233B">
        <w:rPr>
          <w:sz w:val="24"/>
          <w:szCs w:val="24"/>
        </w:rPr>
        <w:t>negative</w:t>
      </w:r>
      <w:r w:rsidRPr="00A2233B">
        <w:rPr>
          <w:sz w:val="24"/>
          <w:szCs w:val="24"/>
        </w:rPr>
        <w:t xml:space="preserve"> interaction with Male1, officers visited his neighbour, Female1</w:t>
      </w:r>
      <w:r w:rsidR="007B3D59" w:rsidRPr="00A2233B">
        <w:rPr>
          <w:sz w:val="24"/>
          <w:szCs w:val="24"/>
        </w:rPr>
        <w:t>, who was alleged to have made the death threats.</w:t>
      </w:r>
      <w:r w:rsidRPr="00A2233B">
        <w:rPr>
          <w:sz w:val="24"/>
          <w:szCs w:val="24"/>
        </w:rPr>
        <w:t xml:space="preserve"> This interaction was entirely different, and officers were offered inside to discuss the situation. The female was clearly distressed, and it appeared as though she was</w:t>
      </w:r>
      <w:r w:rsidR="00745F04" w:rsidRPr="00A2233B">
        <w:rPr>
          <w:sz w:val="24"/>
          <w:szCs w:val="24"/>
        </w:rPr>
        <w:t xml:space="preserve"> initially</w:t>
      </w:r>
      <w:r w:rsidRPr="00A2233B">
        <w:rPr>
          <w:sz w:val="24"/>
          <w:szCs w:val="24"/>
        </w:rPr>
        <w:t xml:space="preserve"> afraid to answer the door. Struggling to talk, officers urged her to sit down for a few moments and regain her composure. Female1 </w:t>
      </w:r>
      <w:r w:rsidR="0034687D" w:rsidRPr="00A2233B">
        <w:rPr>
          <w:sz w:val="24"/>
          <w:szCs w:val="24"/>
        </w:rPr>
        <w:t>then</w:t>
      </w:r>
      <w:r w:rsidRPr="00A2233B">
        <w:rPr>
          <w:sz w:val="24"/>
          <w:szCs w:val="24"/>
        </w:rPr>
        <w:t xml:space="preserve"> disclosed that she was suffering with post-traumatic stress disorder (PTSD) due to a previous incident with her neighbour,</w:t>
      </w:r>
      <w:r w:rsidR="0034687D" w:rsidRPr="00A2233B">
        <w:rPr>
          <w:sz w:val="24"/>
          <w:szCs w:val="24"/>
        </w:rPr>
        <w:t xml:space="preserve"> Male1</w:t>
      </w:r>
      <w:r w:rsidRPr="00A2233B">
        <w:rPr>
          <w:sz w:val="24"/>
          <w:szCs w:val="24"/>
        </w:rPr>
        <w:t xml:space="preserve"> whereby she had been sexually assaulted. Upon further investigation, it transpired that Male1 was initially released on bail with the condition to not return to the address next door. The males bail lapsed, and instead of being renewed with the same conditions, he was mistakenly released under investigation. This failing in the justice system now allowed Male1 to return to his home address next door, leaving Female1 to remain anxious in her home address.</w:t>
      </w:r>
    </w:p>
    <w:p w14:paraId="19F9BA0D" w14:textId="77777777" w:rsidR="00D5417A" w:rsidRPr="00A2233B" w:rsidRDefault="00D5417A" w:rsidP="00BE3598">
      <w:pPr>
        <w:spacing w:line="360" w:lineRule="auto"/>
        <w:jc w:val="both"/>
        <w:rPr>
          <w:sz w:val="24"/>
          <w:szCs w:val="24"/>
        </w:rPr>
      </w:pPr>
    </w:p>
    <w:p w14:paraId="1C633ECB" w14:textId="4849D399" w:rsidR="00D5417A" w:rsidRPr="00A2233B" w:rsidRDefault="00D5417A" w:rsidP="00BE3598">
      <w:pPr>
        <w:spacing w:line="360" w:lineRule="auto"/>
        <w:jc w:val="both"/>
        <w:rPr>
          <w:sz w:val="24"/>
          <w:szCs w:val="24"/>
        </w:rPr>
      </w:pPr>
      <w:r w:rsidRPr="00A2233B">
        <w:rPr>
          <w:sz w:val="24"/>
          <w:szCs w:val="24"/>
        </w:rPr>
        <w:tab/>
        <w:t xml:space="preserve">Investigating this proved difficult </w:t>
      </w:r>
      <w:r w:rsidR="001A60ED" w:rsidRPr="00A2233B">
        <w:rPr>
          <w:sz w:val="24"/>
          <w:szCs w:val="24"/>
        </w:rPr>
        <w:t>very difficult for me</w:t>
      </w:r>
      <w:r w:rsidRPr="00A2233B">
        <w:rPr>
          <w:sz w:val="24"/>
          <w:szCs w:val="24"/>
        </w:rPr>
        <w:t xml:space="preserve"> as there were no overlooking cameras or witnesses to either reported incident. This </w:t>
      </w:r>
      <w:r w:rsidR="002C1CB0" w:rsidRPr="00A2233B">
        <w:rPr>
          <w:sz w:val="24"/>
          <w:szCs w:val="24"/>
        </w:rPr>
        <w:t>led</w:t>
      </w:r>
      <w:r w:rsidRPr="00A2233B">
        <w:rPr>
          <w:sz w:val="24"/>
          <w:szCs w:val="24"/>
        </w:rPr>
        <w:t xml:space="preserve"> to Female1 becoming distressed, and she demanded that her neighbour be arrested as she believed he should not be allowed at her address. </w:t>
      </w:r>
      <w:r w:rsidR="002C1CB0" w:rsidRPr="00A2233B">
        <w:rPr>
          <w:sz w:val="24"/>
          <w:szCs w:val="24"/>
        </w:rPr>
        <w:t>I</w:t>
      </w:r>
      <w:r w:rsidRPr="00A2233B">
        <w:rPr>
          <w:sz w:val="24"/>
          <w:szCs w:val="24"/>
        </w:rPr>
        <w:t xml:space="preserve"> apologised for the mistake made with regards to his bail, and informed Female1 that her neighbour had not technically committed an offence since his bail had lapsed. Female1 had several protected characteristics, one of which </w:t>
      </w:r>
      <w:r w:rsidR="006B6723" w:rsidRPr="00A2233B">
        <w:rPr>
          <w:sz w:val="24"/>
          <w:szCs w:val="24"/>
        </w:rPr>
        <w:t>I considered</w:t>
      </w:r>
      <w:r w:rsidRPr="00A2233B">
        <w:rPr>
          <w:sz w:val="24"/>
          <w:szCs w:val="24"/>
        </w:rPr>
        <w:t xml:space="preserve"> to be her PTSD, as it was ongoing and potentially disabling. Mental health is not usually considered a protected characteristic, however if it is ongoing for a period of usually more than 12 months and could arguably </w:t>
      </w:r>
      <w:r w:rsidRPr="00A2233B">
        <w:rPr>
          <w:sz w:val="24"/>
          <w:szCs w:val="24"/>
        </w:rPr>
        <w:lastRenderedPageBreak/>
        <w:t xml:space="preserve">be seen as </w:t>
      </w:r>
      <w:r w:rsidR="00BE2706" w:rsidRPr="00A2233B">
        <w:rPr>
          <w:sz w:val="24"/>
          <w:szCs w:val="24"/>
        </w:rPr>
        <w:t>disabling</w:t>
      </w:r>
      <w:r w:rsidRPr="00A2233B">
        <w:rPr>
          <w:sz w:val="24"/>
          <w:szCs w:val="24"/>
        </w:rPr>
        <w:t>, then it can be considered as such (Mental Health Discrimination at Work, 2021).</w:t>
      </w:r>
    </w:p>
    <w:p w14:paraId="266CC2D2" w14:textId="77777777" w:rsidR="00D5417A" w:rsidRPr="00A2233B" w:rsidRDefault="00D5417A" w:rsidP="00BE3598">
      <w:pPr>
        <w:spacing w:line="360" w:lineRule="auto"/>
        <w:jc w:val="both"/>
        <w:rPr>
          <w:sz w:val="24"/>
          <w:szCs w:val="24"/>
        </w:rPr>
      </w:pPr>
    </w:p>
    <w:p w14:paraId="357ABA4C" w14:textId="212C57B1" w:rsidR="00D5417A" w:rsidRPr="00A2233B" w:rsidRDefault="00D5417A" w:rsidP="00BE3598">
      <w:pPr>
        <w:spacing w:line="360" w:lineRule="auto"/>
        <w:jc w:val="both"/>
        <w:rPr>
          <w:sz w:val="24"/>
          <w:szCs w:val="24"/>
        </w:rPr>
      </w:pPr>
      <w:r w:rsidRPr="00A2233B">
        <w:rPr>
          <w:sz w:val="24"/>
          <w:szCs w:val="24"/>
        </w:rPr>
        <w:tab/>
        <w:t xml:space="preserve">Police have a responsibility to protect those that are vulnerable, and every line of enquiry should be followed </w:t>
      </w:r>
      <w:r w:rsidR="00BE2706" w:rsidRPr="00A2233B">
        <w:rPr>
          <w:sz w:val="24"/>
          <w:szCs w:val="24"/>
        </w:rPr>
        <w:t>to</w:t>
      </w:r>
      <w:r w:rsidRPr="00A2233B">
        <w:rPr>
          <w:sz w:val="24"/>
          <w:szCs w:val="24"/>
        </w:rPr>
        <w:t xml:space="preserve"> achieve this. During this incident, lines of enquiry were minimal, leaving </w:t>
      </w:r>
      <w:r w:rsidR="00E87619" w:rsidRPr="00A2233B">
        <w:rPr>
          <w:sz w:val="24"/>
          <w:szCs w:val="24"/>
        </w:rPr>
        <w:t>me</w:t>
      </w:r>
      <w:r w:rsidRPr="00A2233B">
        <w:rPr>
          <w:sz w:val="24"/>
          <w:szCs w:val="24"/>
        </w:rPr>
        <w:t xml:space="preserve"> in a difficult position to assist. </w:t>
      </w:r>
      <w:r w:rsidR="00E87619" w:rsidRPr="00A2233B">
        <w:rPr>
          <w:sz w:val="24"/>
          <w:szCs w:val="24"/>
        </w:rPr>
        <w:t>I</w:t>
      </w:r>
      <w:r w:rsidRPr="00A2233B">
        <w:rPr>
          <w:sz w:val="24"/>
          <w:szCs w:val="24"/>
        </w:rPr>
        <w:t xml:space="preserve"> suggested that Female1 could move to one of her family members home temporarily, however she did not believe this to be a fair outcome. The impact on her social and economic life would be too great, as </w:t>
      </w:r>
      <w:r w:rsidR="00765744" w:rsidRPr="00A2233B">
        <w:rPr>
          <w:sz w:val="24"/>
          <w:szCs w:val="24"/>
        </w:rPr>
        <w:t>she would be moving from her friends and support group</w:t>
      </w:r>
      <w:r w:rsidRPr="00A2233B">
        <w:rPr>
          <w:sz w:val="24"/>
          <w:szCs w:val="24"/>
        </w:rPr>
        <w:t xml:space="preserve">, and she worked from home with a complicated set-up which could not be readily transported. In this situation, as no offence was proven, advice was given to safeguard herself. This involved locking doors, keeping a phone nearby and charged, as well as having a friend to stay with her. </w:t>
      </w:r>
      <w:r w:rsidR="00463E0D" w:rsidRPr="00A2233B">
        <w:rPr>
          <w:sz w:val="24"/>
          <w:szCs w:val="24"/>
        </w:rPr>
        <w:t>I made the decision to</w:t>
      </w:r>
      <w:r w:rsidRPr="00A2233B">
        <w:rPr>
          <w:sz w:val="24"/>
          <w:szCs w:val="24"/>
        </w:rPr>
        <w:t xml:space="preserve"> mov</w:t>
      </w:r>
      <w:r w:rsidR="00463E0D" w:rsidRPr="00A2233B">
        <w:rPr>
          <w:sz w:val="24"/>
          <w:szCs w:val="24"/>
        </w:rPr>
        <w:t>e my</w:t>
      </w:r>
      <w:r w:rsidRPr="00A2233B">
        <w:rPr>
          <w:sz w:val="24"/>
          <w:szCs w:val="24"/>
        </w:rPr>
        <w:t xml:space="preserve"> efforts towards ensuring there was a method to evidence any future incidents.</w:t>
      </w:r>
    </w:p>
    <w:p w14:paraId="4049BE71" w14:textId="77777777" w:rsidR="00D5417A" w:rsidRPr="00A2233B" w:rsidRDefault="00D5417A" w:rsidP="00BE3598">
      <w:pPr>
        <w:spacing w:line="360" w:lineRule="auto"/>
        <w:jc w:val="both"/>
        <w:rPr>
          <w:sz w:val="24"/>
          <w:szCs w:val="24"/>
        </w:rPr>
      </w:pPr>
    </w:p>
    <w:p w14:paraId="681BBDCE" w14:textId="04FD7C74" w:rsidR="00D5417A" w:rsidRPr="00A2233B" w:rsidRDefault="00D5417A" w:rsidP="00BE3598">
      <w:pPr>
        <w:spacing w:line="360" w:lineRule="auto"/>
        <w:jc w:val="both"/>
        <w:rPr>
          <w:sz w:val="24"/>
          <w:szCs w:val="24"/>
        </w:rPr>
      </w:pPr>
      <w:r w:rsidRPr="00A2233B">
        <w:rPr>
          <w:sz w:val="24"/>
          <w:szCs w:val="24"/>
        </w:rPr>
        <w:tab/>
        <w:t xml:space="preserve">Upon departing the scene after giving advice and safety guidance, </w:t>
      </w:r>
      <w:r w:rsidR="00463E0D" w:rsidRPr="00A2233B">
        <w:rPr>
          <w:sz w:val="24"/>
          <w:szCs w:val="24"/>
        </w:rPr>
        <w:t>I</w:t>
      </w:r>
      <w:r w:rsidRPr="00A2233B">
        <w:rPr>
          <w:sz w:val="24"/>
          <w:szCs w:val="24"/>
        </w:rPr>
        <w:t xml:space="preserve"> sought help with ‘target hardening’ measures at Female1’s home. Target hardening measures </w:t>
      </w:r>
      <w:r w:rsidR="00E938A1" w:rsidRPr="00A2233B">
        <w:rPr>
          <w:sz w:val="24"/>
          <w:szCs w:val="24"/>
        </w:rPr>
        <w:t xml:space="preserve">are steps </w:t>
      </w:r>
      <w:r w:rsidRPr="00A2233B">
        <w:rPr>
          <w:sz w:val="24"/>
          <w:szCs w:val="24"/>
        </w:rPr>
        <w:t xml:space="preserve">that can be implemented to make someone feel more secure in their own home by increasing the level of security at the address. These measures are often taken for victims of domestic violence as the incident can impact how they feel living at the address where it occurred (What is target hardening, 2021). </w:t>
      </w:r>
      <w:r w:rsidR="00C84E21" w:rsidRPr="00A2233B">
        <w:rPr>
          <w:sz w:val="24"/>
          <w:szCs w:val="24"/>
        </w:rPr>
        <w:t>I</w:t>
      </w:r>
      <w:r w:rsidRPr="00A2233B">
        <w:rPr>
          <w:sz w:val="24"/>
          <w:szCs w:val="24"/>
        </w:rPr>
        <w:t xml:space="preserve"> arranged for cameras and reinforcement of her property to take place, so that Female1 could remain in her home whilst feeling more secure. In case of future incident, </w:t>
      </w:r>
      <w:r w:rsidR="00C84E21" w:rsidRPr="00A2233B">
        <w:rPr>
          <w:sz w:val="24"/>
          <w:szCs w:val="24"/>
        </w:rPr>
        <w:t>police</w:t>
      </w:r>
      <w:r w:rsidRPr="00A2233B">
        <w:rPr>
          <w:sz w:val="24"/>
          <w:szCs w:val="24"/>
        </w:rPr>
        <w:t xml:space="preserve"> could then re-attend the address to secure video evidence of any offence, </w:t>
      </w:r>
      <w:r w:rsidR="00602DFC" w:rsidRPr="00A2233B">
        <w:rPr>
          <w:sz w:val="24"/>
          <w:szCs w:val="24"/>
        </w:rPr>
        <w:t xml:space="preserve">which </w:t>
      </w:r>
      <w:r w:rsidRPr="00A2233B">
        <w:rPr>
          <w:sz w:val="24"/>
          <w:szCs w:val="24"/>
        </w:rPr>
        <w:t xml:space="preserve">in this case </w:t>
      </w:r>
      <w:r w:rsidR="00602DFC" w:rsidRPr="00A2233B">
        <w:rPr>
          <w:sz w:val="24"/>
          <w:szCs w:val="24"/>
        </w:rPr>
        <w:t xml:space="preserve">would be </w:t>
      </w:r>
      <w:r w:rsidRPr="00A2233B">
        <w:rPr>
          <w:sz w:val="24"/>
          <w:szCs w:val="24"/>
        </w:rPr>
        <w:t>likely to constitute harassment or witness intimidation. The suspected offender, Male1, could then be removed from the property with conditions to not return until the previous allegation of sexual assault was investigated.</w:t>
      </w:r>
    </w:p>
    <w:p w14:paraId="0B4D6FFD" w14:textId="77777777" w:rsidR="00D5417A" w:rsidRPr="00A2233B" w:rsidRDefault="00D5417A" w:rsidP="00BE3598">
      <w:pPr>
        <w:spacing w:line="360" w:lineRule="auto"/>
        <w:jc w:val="both"/>
        <w:rPr>
          <w:sz w:val="24"/>
          <w:szCs w:val="24"/>
        </w:rPr>
      </w:pPr>
    </w:p>
    <w:p w14:paraId="34CE02D2" w14:textId="7F2EDF2E" w:rsidR="00D5417A" w:rsidRPr="00A2233B" w:rsidRDefault="00D5417A" w:rsidP="00BE3598">
      <w:pPr>
        <w:spacing w:line="360" w:lineRule="auto"/>
        <w:jc w:val="both"/>
        <w:rPr>
          <w:sz w:val="24"/>
          <w:szCs w:val="24"/>
        </w:rPr>
      </w:pPr>
      <w:r w:rsidRPr="00A2233B">
        <w:rPr>
          <w:sz w:val="24"/>
          <w:szCs w:val="24"/>
        </w:rPr>
        <w:tab/>
        <w:t>The only witness to this incident was a friend of the victim. The witness had seen a character whom she believed to be Male1 knocking on the victim</w:t>
      </w:r>
      <w:r w:rsidR="000F4ACC" w:rsidRPr="00A2233B">
        <w:rPr>
          <w:sz w:val="24"/>
          <w:szCs w:val="24"/>
        </w:rPr>
        <w:t>’</w:t>
      </w:r>
      <w:r w:rsidRPr="00A2233B">
        <w:rPr>
          <w:sz w:val="24"/>
          <w:szCs w:val="24"/>
        </w:rPr>
        <w:t xml:space="preserve">s door several times in the night over several of the previous days. The witness spoke Welsh as her first language, which neither </w:t>
      </w:r>
      <w:r w:rsidR="00BF498A" w:rsidRPr="00A2233B">
        <w:rPr>
          <w:sz w:val="24"/>
          <w:szCs w:val="24"/>
        </w:rPr>
        <w:t xml:space="preserve">myself </w:t>
      </w:r>
      <w:proofErr w:type="gramStart"/>
      <w:r w:rsidR="00BF498A" w:rsidRPr="00A2233B">
        <w:rPr>
          <w:sz w:val="24"/>
          <w:szCs w:val="24"/>
        </w:rPr>
        <w:t>or</w:t>
      </w:r>
      <w:proofErr w:type="gramEnd"/>
      <w:r w:rsidR="00BF498A" w:rsidRPr="00A2233B">
        <w:rPr>
          <w:sz w:val="24"/>
          <w:szCs w:val="24"/>
        </w:rPr>
        <w:t xml:space="preserve"> the officer accompanying me</w:t>
      </w:r>
      <w:r w:rsidRPr="00A2233B">
        <w:rPr>
          <w:sz w:val="24"/>
          <w:szCs w:val="24"/>
        </w:rPr>
        <w:t xml:space="preserve"> were fluent in. To assist with the witness</w:t>
      </w:r>
      <w:r w:rsidR="00BF498A" w:rsidRPr="00A2233B">
        <w:rPr>
          <w:sz w:val="24"/>
          <w:szCs w:val="24"/>
        </w:rPr>
        <w:t>’</w:t>
      </w:r>
      <w:r w:rsidRPr="00A2233B">
        <w:rPr>
          <w:sz w:val="24"/>
          <w:szCs w:val="24"/>
        </w:rPr>
        <w:t xml:space="preserve">s language preference and to obtain best evidence, </w:t>
      </w:r>
      <w:r w:rsidR="00FC6792" w:rsidRPr="00A2233B">
        <w:rPr>
          <w:sz w:val="24"/>
          <w:szCs w:val="24"/>
        </w:rPr>
        <w:t xml:space="preserve">I tasked </w:t>
      </w:r>
      <w:r w:rsidRPr="00A2233B">
        <w:rPr>
          <w:sz w:val="24"/>
          <w:szCs w:val="24"/>
        </w:rPr>
        <w:t xml:space="preserve">another officer with obtaining a statement from her. This was then also translated into </w:t>
      </w:r>
      <w:r w:rsidRPr="00A2233B">
        <w:rPr>
          <w:sz w:val="24"/>
          <w:szCs w:val="24"/>
        </w:rPr>
        <w:lastRenderedPageBreak/>
        <w:t xml:space="preserve">English so that it could be more readily understood by </w:t>
      </w:r>
      <w:r w:rsidR="00FC6792" w:rsidRPr="00A2233B">
        <w:rPr>
          <w:sz w:val="24"/>
          <w:szCs w:val="24"/>
        </w:rPr>
        <w:t>myself</w:t>
      </w:r>
      <w:r w:rsidRPr="00A2233B">
        <w:rPr>
          <w:sz w:val="24"/>
          <w:szCs w:val="24"/>
        </w:rPr>
        <w:t>. An officer that spoke Welsh was used instead of an interpreter as it is easier to show empathy and compassion towards a victim or witness when information does not need to pass through a third party (Language barriers in the criminal justice system, 2021).</w:t>
      </w:r>
    </w:p>
    <w:p w14:paraId="5E4EF7D2" w14:textId="77777777" w:rsidR="00D5417A" w:rsidRPr="00A2233B" w:rsidRDefault="00D5417A" w:rsidP="00BE3598">
      <w:pPr>
        <w:spacing w:line="360" w:lineRule="auto"/>
        <w:jc w:val="both"/>
        <w:rPr>
          <w:sz w:val="24"/>
          <w:szCs w:val="24"/>
        </w:rPr>
      </w:pPr>
    </w:p>
    <w:p w14:paraId="168622B6" w14:textId="0BA83BA9" w:rsidR="00D5417A" w:rsidRPr="00A2233B" w:rsidRDefault="00D5417A" w:rsidP="00BE3598">
      <w:pPr>
        <w:spacing w:line="360" w:lineRule="auto"/>
        <w:jc w:val="both"/>
        <w:rPr>
          <w:sz w:val="24"/>
          <w:szCs w:val="24"/>
        </w:rPr>
      </w:pPr>
      <w:r w:rsidRPr="00A2233B">
        <w:rPr>
          <w:sz w:val="24"/>
          <w:szCs w:val="24"/>
        </w:rPr>
        <w:tab/>
        <w:t xml:space="preserve">This incident was difficult for </w:t>
      </w:r>
      <w:r w:rsidR="0077644B" w:rsidRPr="00A2233B">
        <w:rPr>
          <w:sz w:val="24"/>
          <w:szCs w:val="24"/>
        </w:rPr>
        <w:t>me</w:t>
      </w:r>
      <w:r w:rsidRPr="00A2233B">
        <w:rPr>
          <w:sz w:val="24"/>
          <w:szCs w:val="24"/>
        </w:rPr>
        <w:t xml:space="preserve"> to resolve, as it was much more complicated than it first appeared. It was clear to </w:t>
      </w:r>
      <w:r w:rsidR="0077644B" w:rsidRPr="00A2233B">
        <w:rPr>
          <w:sz w:val="24"/>
          <w:szCs w:val="24"/>
        </w:rPr>
        <w:t>me</w:t>
      </w:r>
      <w:r w:rsidRPr="00A2233B">
        <w:rPr>
          <w:sz w:val="24"/>
          <w:szCs w:val="24"/>
        </w:rPr>
        <w:t xml:space="preserve"> that something needed to be done to safeguard the victim, however the perpetrator was not proven to be committing any offences that could be evidenced. Taking positive action in this incident simply meant to make the victim feel more secure in her own home, and to minimise the chance of similar incidents recurring. Although the victim was not immediately happy with the outcome, upon sitting down and explaining the dilemma </w:t>
      </w:r>
      <w:r w:rsidR="00D85A10" w:rsidRPr="00A2233B">
        <w:rPr>
          <w:sz w:val="24"/>
          <w:szCs w:val="24"/>
        </w:rPr>
        <w:t>that I faced</w:t>
      </w:r>
      <w:r w:rsidRPr="00A2233B">
        <w:rPr>
          <w:sz w:val="24"/>
          <w:szCs w:val="24"/>
        </w:rPr>
        <w:t xml:space="preserve"> and the steps that </w:t>
      </w:r>
      <w:r w:rsidR="00D85A10" w:rsidRPr="00A2233B">
        <w:rPr>
          <w:sz w:val="24"/>
          <w:szCs w:val="24"/>
        </w:rPr>
        <w:t>I</w:t>
      </w:r>
      <w:r w:rsidRPr="00A2233B">
        <w:rPr>
          <w:sz w:val="24"/>
          <w:szCs w:val="24"/>
        </w:rPr>
        <w:t xml:space="preserve"> would take to safeguard</w:t>
      </w:r>
      <w:r w:rsidR="00D85A10" w:rsidRPr="00A2233B">
        <w:rPr>
          <w:sz w:val="24"/>
          <w:szCs w:val="24"/>
        </w:rPr>
        <w:t xml:space="preserve"> her</w:t>
      </w:r>
      <w:r w:rsidRPr="00A2233B">
        <w:rPr>
          <w:sz w:val="24"/>
          <w:szCs w:val="24"/>
        </w:rPr>
        <w:t xml:space="preserve">, she became more at ease in the knowledge something was going to be done. Although another issue is likely to surface due to the </w:t>
      </w:r>
      <w:proofErr w:type="gramStart"/>
      <w:r w:rsidRPr="00A2233B">
        <w:rPr>
          <w:sz w:val="24"/>
          <w:szCs w:val="24"/>
        </w:rPr>
        <w:t>close proximity</w:t>
      </w:r>
      <w:proofErr w:type="gramEnd"/>
      <w:r w:rsidRPr="00A2233B">
        <w:rPr>
          <w:sz w:val="24"/>
          <w:szCs w:val="24"/>
        </w:rPr>
        <w:t xml:space="preserve"> of homes between suspect and victim, officers took the only realistic course of action available to them. As per the police code of ethics, although the suspect was only allowed back to the address due to an error in administration, he had not committed an offence by returning and should be treated with fairness and integrity</w:t>
      </w:r>
      <w:r w:rsidR="00674479" w:rsidRPr="00A2233B">
        <w:rPr>
          <w:sz w:val="24"/>
          <w:szCs w:val="24"/>
        </w:rPr>
        <w:t xml:space="preserve"> (Code of Ethics, 2022).</w:t>
      </w:r>
      <w:r w:rsidRPr="00A2233B">
        <w:rPr>
          <w:sz w:val="24"/>
          <w:szCs w:val="24"/>
        </w:rPr>
        <w:t xml:space="preserve"> Officers also made themselves accountable by providing their names and collar numbers to the victim to support any complaint that may have risen from how she was dealt with (Code of Ethics, 2022)</w:t>
      </w:r>
      <w:r w:rsidR="00C445B5" w:rsidRPr="00A2233B">
        <w:rPr>
          <w:sz w:val="24"/>
          <w:szCs w:val="24"/>
        </w:rPr>
        <w:t>.</w:t>
      </w:r>
    </w:p>
    <w:p w14:paraId="32EE576A" w14:textId="77777777" w:rsidR="00D5417A" w:rsidRPr="00A2233B" w:rsidRDefault="00D5417A" w:rsidP="00BE3598">
      <w:pPr>
        <w:spacing w:line="360" w:lineRule="auto"/>
        <w:jc w:val="both"/>
        <w:rPr>
          <w:sz w:val="24"/>
          <w:szCs w:val="24"/>
        </w:rPr>
      </w:pPr>
    </w:p>
    <w:p w14:paraId="7C9C594B" w14:textId="6234423A" w:rsidR="00D5417A" w:rsidRPr="00A2233B" w:rsidRDefault="00D5417A" w:rsidP="00BE3598">
      <w:pPr>
        <w:spacing w:line="360" w:lineRule="auto"/>
        <w:jc w:val="both"/>
        <w:rPr>
          <w:sz w:val="24"/>
          <w:szCs w:val="24"/>
        </w:rPr>
      </w:pPr>
      <w:r w:rsidRPr="00A2233B">
        <w:rPr>
          <w:sz w:val="24"/>
          <w:szCs w:val="24"/>
        </w:rPr>
        <w:tab/>
        <w:t xml:space="preserve">Sometimes a situation which requires police engagement will be difficult to resolve. This may be due to an error in the justice system, such as in this incident, or for numerous other reasons. Police should always act in line with the code-of-ethics, utilise the powers and policies available to them, and draw on experience to make the best decision. This may not always be what the victim or witness wants as an outcome, however sometimes it is the only viable solution. All lines of enquiry should be explored, and witnesses and victims should be kept informed of what is happening with the investigation. </w:t>
      </w:r>
      <w:r w:rsidR="00012E99" w:rsidRPr="00A2233B">
        <w:rPr>
          <w:sz w:val="24"/>
          <w:szCs w:val="24"/>
        </w:rPr>
        <w:t>Police</w:t>
      </w:r>
      <w:r w:rsidRPr="00A2233B">
        <w:rPr>
          <w:sz w:val="24"/>
          <w:szCs w:val="24"/>
        </w:rPr>
        <w:t xml:space="preserve"> will always be looked upon to </w:t>
      </w:r>
      <w:proofErr w:type="gramStart"/>
      <w:r w:rsidRPr="00A2233B">
        <w:rPr>
          <w:sz w:val="24"/>
          <w:szCs w:val="24"/>
        </w:rPr>
        <w:t>make a decision</w:t>
      </w:r>
      <w:proofErr w:type="gramEnd"/>
      <w:r w:rsidRPr="00A2233B">
        <w:rPr>
          <w:sz w:val="24"/>
          <w:szCs w:val="24"/>
        </w:rPr>
        <w:t xml:space="preserve"> which is in the public interest</w:t>
      </w:r>
      <w:r w:rsidR="00A2233B" w:rsidRPr="00A2233B">
        <w:rPr>
          <w:sz w:val="24"/>
          <w:szCs w:val="24"/>
        </w:rPr>
        <w:t xml:space="preserve"> </w:t>
      </w:r>
      <w:r w:rsidRPr="00A2233B">
        <w:rPr>
          <w:sz w:val="24"/>
          <w:szCs w:val="24"/>
        </w:rPr>
        <w:t xml:space="preserve">and should consult all sources of information to make this decision effectively and correctly. </w:t>
      </w:r>
    </w:p>
    <w:p w14:paraId="151A7FA5" w14:textId="77777777" w:rsidR="00D5417A" w:rsidRDefault="00D5417A" w:rsidP="00D5417A">
      <w:pPr>
        <w:jc w:val="both"/>
        <w:rPr>
          <w:sz w:val="24"/>
          <w:szCs w:val="24"/>
        </w:rPr>
      </w:pPr>
    </w:p>
    <w:p w14:paraId="349F97E9" w14:textId="77777777" w:rsidR="00D5417A" w:rsidRDefault="00D5417A" w:rsidP="00D5417A">
      <w:pPr>
        <w:jc w:val="both"/>
        <w:rPr>
          <w:sz w:val="24"/>
          <w:szCs w:val="24"/>
        </w:rPr>
      </w:pPr>
    </w:p>
    <w:p w14:paraId="69939D9C" w14:textId="3E339D29" w:rsidR="00D5417A" w:rsidRDefault="00D5417A" w:rsidP="00D5417A">
      <w:pPr>
        <w:jc w:val="both"/>
        <w:rPr>
          <w:sz w:val="24"/>
          <w:szCs w:val="24"/>
        </w:rPr>
      </w:pPr>
      <w:r>
        <w:rPr>
          <w:sz w:val="24"/>
          <w:szCs w:val="24"/>
        </w:rPr>
        <w:lastRenderedPageBreak/>
        <w:t xml:space="preserve">Word count: </w:t>
      </w:r>
      <w:r w:rsidR="00A2233B">
        <w:rPr>
          <w:sz w:val="24"/>
          <w:szCs w:val="24"/>
        </w:rPr>
        <w:t>1430</w:t>
      </w:r>
    </w:p>
    <w:p w14:paraId="5F124CF3" w14:textId="77777777" w:rsidR="00D5417A" w:rsidRDefault="00D5417A" w:rsidP="00D5417A">
      <w:pPr>
        <w:rPr>
          <w:sz w:val="24"/>
          <w:szCs w:val="24"/>
        </w:rPr>
      </w:pPr>
    </w:p>
    <w:p w14:paraId="5C1EF9F7" w14:textId="77777777" w:rsidR="00D5417A" w:rsidRDefault="00D5417A" w:rsidP="00D5417A">
      <w:pPr>
        <w:jc w:val="both"/>
        <w:rPr>
          <w:b/>
          <w:sz w:val="24"/>
          <w:szCs w:val="24"/>
        </w:rPr>
      </w:pPr>
    </w:p>
    <w:p w14:paraId="2B6863F4" w14:textId="77777777" w:rsidR="00D5417A" w:rsidRDefault="00D5417A" w:rsidP="00D5417A">
      <w:pPr>
        <w:rPr>
          <w:sz w:val="24"/>
          <w:szCs w:val="24"/>
        </w:rPr>
      </w:pPr>
      <w:r>
        <w:br w:type="page"/>
      </w:r>
    </w:p>
    <w:p w14:paraId="5ECF5EB5" w14:textId="77777777" w:rsidR="00D5417A" w:rsidRDefault="00D5417A" w:rsidP="00D5417A">
      <w:pPr>
        <w:jc w:val="both"/>
        <w:rPr>
          <w:sz w:val="24"/>
          <w:szCs w:val="24"/>
        </w:rPr>
      </w:pPr>
    </w:p>
    <w:p w14:paraId="54712224" w14:textId="77777777" w:rsidR="00D5417A" w:rsidRDefault="00D5417A" w:rsidP="00D5417A">
      <w:pPr>
        <w:jc w:val="center"/>
        <w:rPr>
          <w:b/>
          <w:bCs/>
          <w:sz w:val="24"/>
          <w:szCs w:val="24"/>
        </w:rPr>
      </w:pPr>
      <w:r>
        <w:rPr>
          <w:b/>
          <w:bCs/>
          <w:sz w:val="24"/>
          <w:szCs w:val="24"/>
        </w:rPr>
        <w:t>Task 4</w:t>
      </w:r>
    </w:p>
    <w:p w14:paraId="1337977F" w14:textId="77777777" w:rsidR="00D5417A" w:rsidRDefault="00D5417A" w:rsidP="00D5417A">
      <w:pPr>
        <w:jc w:val="both"/>
        <w:rPr>
          <w:b/>
          <w:sz w:val="24"/>
          <w:szCs w:val="24"/>
        </w:rPr>
      </w:pPr>
    </w:p>
    <w:p w14:paraId="56BBA380" w14:textId="77777777" w:rsidR="00D5417A" w:rsidRDefault="00D5417A" w:rsidP="00D5417A">
      <w:pPr>
        <w:ind w:right="237"/>
        <w:jc w:val="both"/>
        <w:rPr>
          <w:b/>
          <w:color w:val="auto"/>
          <w:sz w:val="24"/>
          <w:szCs w:val="24"/>
        </w:rPr>
      </w:pPr>
      <w:r>
        <w:rPr>
          <w:b/>
          <w:color w:val="auto"/>
          <w:sz w:val="24"/>
          <w:szCs w:val="24"/>
        </w:rPr>
        <w:t xml:space="preserve">Relevant areas of the National Policing Curriculum: </w:t>
      </w:r>
    </w:p>
    <w:p w14:paraId="777C4076" w14:textId="77777777" w:rsidR="00D5417A" w:rsidRDefault="00D5417A" w:rsidP="00D5417A">
      <w:pPr>
        <w:jc w:val="both"/>
        <w:rPr>
          <w:b/>
          <w:sz w:val="24"/>
          <w:szCs w:val="24"/>
        </w:rPr>
      </w:pPr>
      <w:r>
        <w:rPr>
          <w:b/>
          <w:sz w:val="24"/>
          <w:szCs w:val="24"/>
        </w:rPr>
        <w:t xml:space="preserve">Decision making and discretion, Conducting Investigations and Criminal Justice (Managing offenders) </w:t>
      </w:r>
    </w:p>
    <w:p w14:paraId="74C1DC56" w14:textId="77777777" w:rsidR="00D5417A" w:rsidRDefault="00D5417A" w:rsidP="00D5417A">
      <w:pPr>
        <w:jc w:val="both"/>
        <w:rPr>
          <w:sz w:val="24"/>
          <w:szCs w:val="24"/>
          <w:shd w:val="clear" w:color="auto" w:fill="FFFF00"/>
        </w:rPr>
      </w:pPr>
    </w:p>
    <w:p w14:paraId="4C2EB79E" w14:textId="77777777" w:rsidR="00D5417A" w:rsidRDefault="00D5417A" w:rsidP="00D5417A">
      <w:pPr>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14:paraId="3747034A" w14:textId="77777777" w:rsidR="00D5417A" w:rsidRDefault="00D5417A" w:rsidP="00D5417A">
      <w:pPr>
        <w:jc w:val="both"/>
        <w:rPr>
          <w:sz w:val="24"/>
          <w:szCs w:val="24"/>
        </w:rPr>
      </w:pPr>
    </w:p>
    <w:p w14:paraId="3A55EE06" w14:textId="77777777" w:rsidR="00D5417A" w:rsidRDefault="00D5417A" w:rsidP="00D5417A">
      <w:pPr>
        <w:jc w:val="both"/>
        <w:rPr>
          <w:b/>
          <w:sz w:val="24"/>
          <w:szCs w:val="24"/>
        </w:rPr>
      </w:pPr>
    </w:p>
    <w:tbl>
      <w:tblPr>
        <w:tblW w:w="9016" w:type="dxa"/>
        <w:tblLayout w:type="fixed"/>
        <w:tblLook w:val="0000" w:firstRow="0" w:lastRow="0" w:firstColumn="0" w:lastColumn="0" w:noHBand="0" w:noVBand="0"/>
      </w:tblPr>
      <w:tblGrid>
        <w:gridCol w:w="9016"/>
      </w:tblGrid>
      <w:tr w:rsidR="00D5417A" w14:paraId="424CCF9C" w14:textId="77777777" w:rsidTr="0080728D">
        <w:tc>
          <w:tcPr>
            <w:tcW w:w="9016" w:type="dxa"/>
            <w:tcBorders>
              <w:top w:val="single" w:sz="4" w:space="0" w:color="000000"/>
              <w:left w:val="single" w:sz="4" w:space="0" w:color="000000"/>
              <w:bottom w:val="single" w:sz="4" w:space="0" w:color="000000"/>
              <w:right w:val="single" w:sz="4" w:space="0" w:color="000000"/>
            </w:tcBorders>
          </w:tcPr>
          <w:p w14:paraId="0D99223E" w14:textId="77777777" w:rsidR="00D5417A" w:rsidRDefault="00D5417A" w:rsidP="0080728D">
            <w:pPr>
              <w:pStyle w:val="TableParagraph"/>
              <w:tabs>
                <w:tab w:val="left" w:pos="355"/>
              </w:tabs>
              <w:ind w:left="0" w:right="228"/>
              <w:rPr>
                <w:rFonts w:eastAsia="Times New Roman"/>
                <w:color w:val="000000"/>
                <w:sz w:val="24"/>
                <w:szCs w:val="24"/>
                <w:lang w:bidi="ar-SA"/>
              </w:rPr>
            </w:pPr>
          </w:p>
          <w:p w14:paraId="46C351A1" w14:textId="77777777" w:rsidR="00D5417A" w:rsidRDefault="00D5417A" w:rsidP="0080728D">
            <w:pPr>
              <w:widowControl w:val="0"/>
              <w:jc w:val="both"/>
              <w:rPr>
                <w:sz w:val="24"/>
                <w:szCs w:val="24"/>
              </w:rPr>
            </w:pPr>
            <w:r>
              <w:rPr>
                <w:b/>
                <w:bCs/>
                <w:sz w:val="24"/>
                <w:szCs w:val="24"/>
              </w:rPr>
              <w:t>Give a brief description</w:t>
            </w:r>
            <w:r>
              <w:rPr>
                <w:sz w:val="24"/>
                <w:szCs w:val="24"/>
              </w:rPr>
              <w:t xml:space="preserve"> of the situation including social and legislative contexts and any relevant cultural, ethnicity and language issues. </w:t>
            </w:r>
            <w:r>
              <w:rPr>
                <w:b/>
                <w:bCs/>
                <w:sz w:val="24"/>
                <w:szCs w:val="24"/>
              </w:rPr>
              <w:t>Reflect</w:t>
            </w:r>
            <w:r>
              <w:rPr>
                <w:sz w:val="24"/>
                <w:szCs w:val="24"/>
              </w:rPr>
              <w:t xml:space="preserve"> on how you applied the National Decision Model (NDM) to assist in resolving this incident. </w:t>
            </w:r>
            <w:r>
              <w:rPr>
                <w:b/>
                <w:bCs/>
                <w:sz w:val="24"/>
                <w:szCs w:val="24"/>
              </w:rPr>
              <w:t>Consider</w:t>
            </w:r>
            <w:r>
              <w:rPr>
                <w:sz w:val="24"/>
                <w:szCs w:val="24"/>
              </w:rPr>
              <w:t xml:space="preserve"> the role of discretion in the decision-making process. </w:t>
            </w:r>
          </w:p>
          <w:p w14:paraId="4E1F74AA" w14:textId="77777777" w:rsidR="00D5417A" w:rsidRDefault="00D5417A" w:rsidP="0080728D">
            <w:pPr>
              <w:widowControl w:val="0"/>
              <w:jc w:val="both"/>
              <w:rPr>
                <w:sz w:val="24"/>
                <w:szCs w:val="24"/>
              </w:rPr>
            </w:pPr>
          </w:p>
          <w:p w14:paraId="27CB7C2B" w14:textId="77777777" w:rsidR="00D5417A" w:rsidRDefault="00D5417A" w:rsidP="0080728D">
            <w:pPr>
              <w:widowControl w:val="0"/>
              <w:jc w:val="both"/>
              <w:rPr>
                <w:sz w:val="24"/>
                <w:szCs w:val="24"/>
              </w:rPr>
            </w:pPr>
            <w:r>
              <w:rPr>
                <w:b/>
                <w:bCs/>
                <w:sz w:val="24"/>
                <w:szCs w:val="24"/>
              </w:rPr>
              <w:t>Explain</w:t>
            </w:r>
            <w:r>
              <w:rPr>
                <w:sz w:val="24"/>
                <w:szCs w:val="24"/>
              </w:rPr>
              <w:t xml:space="preserve"> your responsibilities with regards to the provision of the CPIA when conducting this investigation including when managing the offender and suspects and recording and retaining significant information.</w:t>
            </w:r>
          </w:p>
          <w:p w14:paraId="4467525D" w14:textId="77777777" w:rsidR="00D5417A" w:rsidRDefault="00D5417A" w:rsidP="0080728D">
            <w:pPr>
              <w:widowControl w:val="0"/>
              <w:jc w:val="both"/>
              <w:rPr>
                <w:sz w:val="24"/>
                <w:szCs w:val="24"/>
              </w:rPr>
            </w:pPr>
          </w:p>
          <w:p w14:paraId="4ACFA455" w14:textId="77777777" w:rsidR="00D5417A" w:rsidRDefault="00D5417A" w:rsidP="0080728D">
            <w:pPr>
              <w:widowControl w:val="0"/>
              <w:jc w:val="both"/>
              <w:rPr>
                <w:sz w:val="24"/>
                <w:szCs w:val="24"/>
              </w:rPr>
            </w:pPr>
            <w:r>
              <w:rPr>
                <w:b/>
                <w:bCs/>
                <w:sz w:val="24"/>
                <w:szCs w:val="24"/>
              </w:rPr>
              <w:t>Illustrate</w:t>
            </w:r>
            <w:r>
              <w:rPr>
                <w:sz w:val="24"/>
                <w:szCs w:val="24"/>
              </w:rPr>
              <w:t xml:space="preserve"> how policing values were engaged particularly through an </w:t>
            </w:r>
            <w:r>
              <w:rPr>
                <w:b/>
                <w:bCs/>
                <w:sz w:val="24"/>
                <w:szCs w:val="24"/>
              </w:rPr>
              <w:t>analysis</w:t>
            </w:r>
            <w:r>
              <w:rPr>
                <w:sz w:val="24"/>
                <w:szCs w:val="24"/>
              </w:rPr>
              <w:t xml:space="preserve"> of the potential impact of bias on the decision-making process.</w:t>
            </w:r>
          </w:p>
          <w:p w14:paraId="1AE035F6" w14:textId="77777777" w:rsidR="00D5417A" w:rsidRDefault="00D5417A" w:rsidP="0080728D">
            <w:pPr>
              <w:widowControl w:val="0"/>
              <w:rPr>
                <w:sz w:val="24"/>
                <w:szCs w:val="24"/>
              </w:rPr>
            </w:pPr>
          </w:p>
          <w:p w14:paraId="2682D31E" w14:textId="77777777" w:rsidR="00D5417A" w:rsidRDefault="00D5417A" w:rsidP="0080728D">
            <w:pPr>
              <w:widowControl w:val="0"/>
              <w:jc w:val="both"/>
              <w:rPr>
                <w:sz w:val="24"/>
                <w:szCs w:val="24"/>
              </w:rPr>
            </w:pPr>
          </w:p>
          <w:p w14:paraId="03E9FAF2" w14:textId="77777777" w:rsidR="00D5417A" w:rsidRDefault="00D5417A" w:rsidP="0080728D">
            <w:pPr>
              <w:widowControl w:val="0"/>
              <w:jc w:val="both"/>
              <w:rPr>
                <w:sz w:val="24"/>
                <w:szCs w:val="24"/>
              </w:rPr>
            </w:pPr>
            <w:r>
              <w:rPr>
                <w:sz w:val="24"/>
                <w:szCs w:val="24"/>
              </w:rPr>
              <w:t xml:space="preserve">1500 words </w:t>
            </w:r>
            <w:r>
              <w:rPr>
                <w:i/>
                <w:iCs/>
                <w:sz w:val="24"/>
                <w:szCs w:val="24"/>
              </w:rPr>
              <w:t>(+/- 10%: include your actual word count at the end of each section)</w:t>
            </w:r>
          </w:p>
        </w:tc>
      </w:tr>
    </w:tbl>
    <w:p w14:paraId="17C56845" w14:textId="77777777" w:rsidR="00D5417A" w:rsidRDefault="00D5417A" w:rsidP="00D5417A">
      <w:pPr>
        <w:jc w:val="both"/>
        <w:rPr>
          <w:sz w:val="24"/>
          <w:szCs w:val="24"/>
        </w:rPr>
      </w:pPr>
    </w:p>
    <w:p w14:paraId="0B3DD551" w14:textId="77777777" w:rsidR="00D5417A" w:rsidRDefault="00D5417A" w:rsidP="00D5417A">
      <w:pPr>
        <w:jc w:val="both"/>
        <w:rPr>
          <w:b/>
          <w:sz w:val="24"/>
          <w:szCs w:val="24"/>
        </w:rPr>
      </w:pPr>
      <w:r>
        <w:rPr>
          <w:b/>
          <w:sz w:val="24"/>
          <w:szCs w:val="24"/>
        </w:rPr>
        <w:t>ANSWER:</w:t>
      </w:r>
    </w:p>
    <w:p w14:paraId="5E2D4B62" w14:textId="77777777" w:rsidR="00D5417A" w:rsidRDefault="00D5417A" w:rsidP="00D5417A">
      <w:pPr>
        <w:jc w:val="both"/>
        <w:rPr>
          <w:b/>
          <w:sz w:val="24"/>
          <w:szCs w:val="24"/>
        </w:rPr>
      </w:pPr>
    </w:p>
    <w:p w14:paraId="0AB1C8F8" w14:textId="77777777" w:rsidR="00D5417A" w:rsidRPr="00A2233B" w:rsidRDefault="00D5417A" w:rsidP="00BE3598">
      <w:pPr>
        <w:spacing w:line="360" w:lineRule="auto"/>
        <w:jc w:val="both"/>
        <w:rPr>
          <w:b/>
          <w:sz w:val="24"/>
          <w:szCs w:val="24"/>
        </w:rPr>
      </w:pPr>
      <w:r>
        <w:rPr>
          <w:b/>
          <w:sz w:val="24"/>
          <w:szCs w:val="24"/>
        </w:rPr>
        <w:tab/>
      </w:r>
      <w:r w:rsidRPr="00A2233B">
        <w:rPr>
          <w:sz w:val="24"/>
          <w:szCs w:val="24"/>
        </w:rPr>
        <w:t>The aim of this essay is to outline a policing incident, reflect on how the National Decision Model (NDM) was utilised in its resolution, and outline how usage of discretion was reasoned during the decision-making process. I will discuss the role police officers play in the provision of the Criminal Procedure and Investigations Act (CPIA), how policing values were engaged, and how bias can affect an officer’s initial decision-making process.</w:t>
      </w:r>
    </w:p>
    <w:p w14:paraId="617787D1" w14:textId="77777777" w:rsidR="00D5417A" w:rsidRPr="00A2233B" w:rsidRDefault="00D5417A" w:rsidP="00BE3598">
      <w:pPr>
        <w:spacing w:line="360" w:lineRule="auto"/>
        <w:ind w:firstLine="720"/>
        <w:jc w:val="both"/>
        <w:rPr>
          <w:sz w:val="24"/>
          <w:szCs w:val="24"/>
        </w:rPr>
      </w:pPr>
    </w:p>
    <w:p w14:paraId="41A23FD5" w14:textId="5E6F272A" w:rsidR="00D5417A" w:rsidRPr="00A2233B" w:rsidRDefault="00D5417A" w:rsidP="00BE3598">
      <w:pPr>
        <w:spacing w:line="360" w:lineRule="auto"/>
        <w:ind w:firstLine="720"/>
        <w:jc w:val="both"/>
        <w:rPr>
          <w:sz w:val="24"/>
          <w:szCs w:val="24"/>
        </w:rPr>
      </w:pPr>
      <w:r w:rsidRPr="00A2233B">
        <w:rPr>
          <w:sz w:val="24"/>
          <w:szCs w:val="24"/>
        </w:rPr>
        <w:t xml:space="preserve">During this incident </w:t>
      </w:r>
      <w:r w:rsidR="00EF3E67" w:rsidRPr="00A2233B">
        <w:rPr>
          <w:sz w:val="24"/>
          <w:szCs w:val="24"/>
        </w:rPr>
        <w:t>I was</w:t>
      </w:r>
      <w:r w:rsidRPr="00A2233B">
        <w:rPr>
          <w:sz w:val="24"/>
          <w:szCs w:val="24"/>
        </w:rPr>
        <w:t xml:space="preserve"> called to attend a case of ongoing domestic violence. On the journey to the address, </w:t>
      </w:r>
      <w:r w:rsidR="00EF3E67" w:rsidRPr="00A2233B">
        <w:rPr>
          <w:sz w:val="24"/>
          <w:szCs w:val="24"/>
        </w:rPr>
        <w:t>I</w:t>
      </w:r>
      <w:r w:rsidRPr="00A2233B">
        <w:rPr>
          <w:sz w:val="24"/>
          <w:szCs w:val="24"/>
        </w:rPr>
        <w:t xml:space="preserve"> completed background checks and looked for any </w:t>
      </w:r>
      <w:r w:rsidR="00EF3E67" w:rsidRPr="00A2233B">
        <w:rPr>
          <w:sz w:val="24"/>
          <w:szCs w:val="24"/>
        </w:rPr>
        <w:t xml:space="preserve">police </w:t>
      </w:r>
      <w:r w:rsidRPr="00A2233B">
        <w:rPr>
          <w:sz w:val="24"/>
          <w:szCs w:val="24"/>
        </w:rPr>
        <w:t xml:space="preserve">intelligence on all parties living at the household. Once </w:t>
      </w:r>
      <w:r w:rsidR="00EF3E67" w:rsidRPr="00A2233B">
        <w:rPr>
          <w:sz w:val="24"/>
          <w:szCs w:val="24"/>
        </w:rPr>
        <w:t>I</w:t>
      </w:r>
      <w:r w:rsidRPr="00A2233B">
        <w:rPr>
          <w:sz w:val="24"/>
          <w:szCs w:val="24"/>
        </w:rPr>
        <w:t xml:space="preserve"> had arrived at the address, a male emerged from the front door with blood dripping down his face, clearly intoxicated and slurring his words. This posed an issue in communication, as </w:t>
      </w:r>
      <w:r w:rsidR="00EF3E67" w:rsidRPr="00A2233B">
        <w:rPr>
          <w:sz w:val="24"/>
          <w:szCs w:val="24"/>
        </w:rPr>
        <w:t>I struggled</w:t>
      </w:r>
      <w:r w:rsidRPr="00A2233B">
        <w:rPr>
          <w:sz w:val="24"/>
          <w:szCs w:val="24"/>
        </w:rPr>
        <w:t xml:space="preserve"> to make sense of what the male was trying to say. </w:t>
      </w:r>
      <w:r w:rsidR="00EF3E67" w:rsidRPr="00A2233B">
        <w:rPr>
          <w:sz w:val="24"/>
          <w:szCs w:val="24"/>
        </w:rPr>
        <w:t>I</w:t>
      </w:r>
      <w:r w:rsidRPr="00A2233B">
        <w:rPr>
          <w:sz w:val="24"/>
          <w:szCs w:val="24"/>
        </w:rPr>
        <w:t xml:space="preserve"> tried to engage in conversation with this male as he was clearly in need of medical assistance, however </w:t>
      </w:r>
      <w:r w:rsidRPr="00A2233B">
        <w:rPr>
          <w:sz w:val="24"/>
          <w:szCs w:val="24"/>
        </w:rPr>
        <w:lastRenderedPageBreak/>
        <w:t xml:space="preserve">he immediately re-entered the home and locked the door. </w:t>
      </w:r>
      <w:r w:rsidR="00EF3E67" w:rsidRPr="00A2233B">
        <w:rPr>
          <w:sz w:val="24"/>
          <w:szCs w:val="24"/>
        </w:rPr>
        <w:t xml:space="preserve">I could then see the male </w:t>
      </w:r>
      <w:r w:rsidRPr="00A2233B">
        <w:rPr>
          <w:sz w:val="24"/>
          <w:szCs w:val="24"/>
        </w:rPr>
        <w:t xml:space="preserve">through the front window retrieving a knife from a kitchen drawer, before running upstairs and opening a window a few moments later. The male then remained in this window until other officers, who </w:t>
      </w:r>
      <w:r w:rsidR="00EF3E67" w:rsidRPr="00A2233B">
        <w:rPr>
          <w:sz w:val="24"/>
          <w:szCs w:val="24"/>
        </w:rPr>
        <w:t xml:space="preserve">I </w:t>
      </w:r>
      <w:r w:rsidRPr="00A2233B">
        <w:rPr>
          <w:sz w:val="24"/>
          <w:szCs w:val="24"/>
        </w:rPr>
        <w:t xml:space="preserve">had called for assistance, arrived. After some discussion with </w:t>
      </w:r>
      <w:r w:rsidR="00EF3E67" w:rsidRPr="00A2233B">
        <w:rPr>
          <w:sz w:val="24"/>
          <w:szCs w:val="24"/>
        </w:rPr>
        <w:t>myself and other officers</w:t>
      </w:r>
      <w:r w:rsidRPr="00A2233B">
        <w:rPr>
          <w:sz w:val="24"/>
          <w:szCs w:val="24"/>
        </w:rPr>
        <w:t>, the male exited the building and</w:t>
      </w:r>
      <w:r w:rsidR="00EF3E67" w:rsidRPr="00A2233B">
        <w:rPr>
          <w:sz w:val="24"/>
          <w:szCs w:val="24"/>
        </w:rPr>
        <w:t xml:space="preserve"> I</w:t>
      </w:r>
      <w:r w:rsidRPr="00A2233B">
        <w:rPr>
          <w:sz w:val="24"/>
          <w:szCs w:val="24"/>
        </w:rPr>
        <w:t xml:space="preserve"> subsequently arrested</w:t>
      </w:r>
      <w:r w:rsidR="00EF3E67" w:rsidRPr="00A2233B">
        <w:rPr>
          <w:sz w:val="24"/>
          <w:szCs w:val="24"/>
        </w:rPr>
        <w:t xml:space="preserve"> him</w:t>
      </w:r>
      <w:r w:rsidRPr="00A2233B">
        <w:rPr>
          <w:sz w:val="24"/>
          <w:szCs w:val="24"/>
        </w:rPr>
        <w:t xml:space="preserve"> for assault.</w:t>
      </w:r>
    </w:p>
    <w:p w14:paraId="08779F3B" w14:textId="77777777" w:rsidR="00D5417A" w:rsidRPr="00A2233B" w:rsidRDefault="00D5417A" w:rsidP="00BE3598">
      <w:pPr>
        <w:spacing w:line="360" w:lineRule="auto"/>
        <w:ind w:firstLine="720"/>
        <w:jc w:val="both"/>
        <w:rPr>
          <w:sz w:val="24"/>
          <w:szCs w:val="24"/>
        </w:rPr>
      </w:pPr>
    </w:p>
    <w:p w14:paraId="70244D88" w14:textId="226B954E" w:rsidR="00D5417A" w:rsidRPr="00A2233B" w:rsidRDefault="00D5417A" w:rsidP="00FD2094">
      <w:pPr>
        <w:spacing w:line="360" w:lineRule="auto"/>
        <w:ind w:firstLine="720"/>
        <w:jc w:val="both"/>
        <w:rPr>
          <w:sz w:val="24"/>
          <w:szCs w:val="24"/>
        </w:rPr>
      </w:pPr>
      <w:r w:rsidRPr="00A2233B">
        <w:rPr>
          <w:sz w:val="24"/>
          <w:szCs w:val="24"/>
        </w:rPr>
        <w:t xml:space="preserve">The NDM was useful in making a quick assessment of the situation upon arrival. The male was visibly injured, and </w:t>
      </w:r>
      <w:r w:rsidR="00EF3E67" w:rsidRPr="00A2233B">
        <w:rPr>
          <w:sz w:val="24"/>
          <w:szCs w:val="24"/>
        </w:rPr>
        <w:t>I was initially</w:t>
      </w:r>
      <w:r w:rsidRPr="00A2233B">
        <w:rPr>
          <w:sz w:val="24"/>
          <w:szCs w:val="24"/>
        </w:rPr>
        <w:t xml:space="preserve"> looking to deal with this whilst trying to get an understanding of how he obtained his injuries. As the male re-entered the home address where </w:t>
      </w:r>
      <w:r w:rsidR="00EF3E67" w:rsidRPr="00A2233B">
        <w:rPr>
          <w:sz w:val="24"/>
          <w:szCs w:val="24"/>
        </w:rPr>
        <w:t>the assault on</w:t>
      </w:r>
      <w:r w:rsidRPr="00A2233B">
        <w:rPr>
          <w:sz w:val="24"/>
          <w:szCs w:val="24"/>
        </w:rPr>
        <w:t xml:space="preserve"> his partner </w:t>
      </w:r>
      <w:r w:rsidR="00EF3E67" w:rsidRPr="00A2233B">
        <w:rPr>
          <w:sz w:val="24"/>
          <w:szCs w:val="24"/>
        </w:rPr>
        <w:t xml:space="preserve">allegedly took place </w:t>
      </w:r>
      <w:r w:rsidRPr="00A2233B">
        <w:rPr>
          <w:sz w:val="24"/>
          <w:szCs w:val="24"/>
        </w:rPr>
        <w:t xml:space="preserve">and locked the door, </w:t>
      </w:r>
      <w:r w:rsidR="00EF3E67" w:rsidRPr="00A2233B">
        <w:rPr>
          <w:sz w:val="24"/>
          <w:szCs w:val="24"/>
        </w:rPr>
        <w:t>I was conscious of the possibility</w:t>
      </w:r>
      <w:r w:rsidRPr="00A2233B">
        <w:rPr>
          <w:sz w:val="24"/>
          <w:szCs w:val="24"/>
        </w:rPr>
        <w:t xml:space="preserve"> that another assault may take place. Once a knife was seen in the male’s hand, the threat and risk to any other people that may be in the </w:t>
      </w:r>
      <w:proofErr w:type="gramStart"/>
      <w:r w:rsidRPr="00A2233B">
        <w:rPr>
          <w:sz w:val="24"/>
          <w:szCs w:val="24"/>
        </w:rPr>
        <w:t>address,as</w:t>
      </w:r>
      <w:proofErr w:type="gramEnd"/>
      <w:r w:rsidRPr="00A2233B">
        <w:rPr>
          <w:sz w:val="24"/>
          <w:szCs w:val="24"/>
        </w:rPr>
        <w:t xml:space="preserve"> well as </w:t>
      </w:r>
      <w:r w:rsidR="00EF3E67" w:rsidRPr="00A2233B">
        <w:rPr>
          <w:sz w:val="24"/>
          <w:szCs w:val="24"/>
        </w:rPr>
        <w:t xml:space="preserve">all officers at the scene </w:t>
      </w:r>
      <w:r w:rsidRPr="00A2233B">
        <w:rPr>
          <w:sz w:val="24"/>
          <w:szCs w:val="24"/>
        </w:rPr>
        <w:t>was increased substantially. It was at this point</w:t>
      </w:r>
      <w:r w:rsidR="00EF3E67" w:rsidRPr="00A2233B">
        <w:rPr>
          <w:sz w:val="24"/>
          <w:szCs w:val="24"/>
        </w:rPr>
        <w:t xml:space="preserve"> I requested</w:t>
      </w:r>
      <w:r w:rsidRPr="00A2233B">
        <w:rPr>
          <w:sz w:val="24"/>
          <w:szCs w:val="24"/>
        </w:rPr>
        <w:t xml:space="preserve"> units with a taser to assist. </w:t>
      </w:r>
      <w:r w:rsidR="00EF3E67" w:rsidRPr="00A2233B">
        <w:rPr>
          <w:sz w:val="24"/>
          <w:szCs w:val="24"/>
        </w:rPr>
        <w:t xml:space="preserve">My main </w:t>
      </w:r>
      <w:r w:rsidRPr="00A2233B">
        <w:rPr>
          <w:sz w:val="24"/>
          <w:szCs w:val="24"/>
        </w:rPr>
        <w:t xml:space="preserve">concern at this point was to preserve life, and whilst waiting for assistance, </w:t>
      </w:r>
      <w:r w:rsidR="00EF3E67" w:rsidRPr="00A2233B">
        <w:rPr>
          <w:sz w:val="24"/>
          <w:szCs w:val="24"/>
        </w:rPr>
        <w:t xml:space="preserve">I identified any entry or exit </w:t>
      </w:r>
      <w:proofErr w:type="gramStart"/>
      <w:r w:rsidR="00EF3E67" w:rsidRPr="00A2233B">
        <w:rPr>
          <w:sz w:val="24"/>
          <w:szCs w:val="24"/>
        </w:rPr>
        <w:t>routes.</w:t>
      </w:r>
      <w:r w:rsidRPr="00A2233B">
        <w:rPr>
          <w:sz w:val="24"/>
          <w:szCs w:val="24"/>
        </w:rPr>
        <w:t>.</w:t>
      </w:r>
      <w:proofErr w:type="gramEnd"/>
      <w:r w:rsidRPr="00A2233B">
        <w:rPr>
          <w:sz w:val="24"/>
          <w:szCs w:val="24"/>
        </w:rPr>
        <w:t xml:space="preserve"> </w:t>
      </w:r>
      <w:r w:rsidR="00FD2094" w:rsidRPr="00A2233B">
        <w:rPr>
          <w:sz w:val="24"/>
          <w:szCs w:val="24"/>
        </w:rPr>
        <w:t>I considered f</w:t>
      </w:r>
      <w:r w:rsidRPr="00A2233B">
        <w:rPr>
          <w:sz w:val="24"/>
          <w:szCs w:val="24"/>
        </w:rPr>
        <w:t xml:space="preserve">orcing entry to the building by using Section 17 of PACE for the purpose of saving life and limb (Police and Criminal Evidence Act 1984, 2020). Officers were positioned to the rear of the building where the entrance appeared less secure should this need to happen. It was soon identified that there were no other persons present in the building, as the reporting person and victim made themselves known to </w:t>
      </w:r>
      <w:r w:rsidR="00FD2094" w:rsidRPr="00A2233B">
        <w:rPr>
          <w:sz w:val="24"/>
          <w:szCs w:val="24"/>
        </w:rPr>
        <w:t>me from the house next door</w:t>
      </w:r>
      <w:r w:rsidRPr="00A2233B">
        <w:rPr>
          <w:sz w:val="24"/>
          <w:szCs w:val="24"/>
        </w:rPr>
        <w:t>. With this new information</w:t>
      </w:r>
      <w:r w:rsidR="00FD2094" w:rsidRPr="00A2233B">
        <w:rPr>
          <w:sz w:val="24"/>
          <w:szCs w:val="24"/>
        </w:rPr>
        <w:t xml:space="preserve"> I considered</w:t>
      </w:r>
      <w:r w:rsidRPr="00A2233B">
        <w:rPr>
          <w:sz w:val="24"/>
          <w:szCs w:val="24"/>
        </w:rPr>
        <w:t xml:space="preserve"> the threat and risk </w:t>
      </w:r>
      <w:r w:rsidR="00FD2094" w:rsidRPr="00A2233B">
        <w:rPr>
          <w:sz w:val="24"/>
          <w:szCs w:val="24"/>
        </w:rPr>
        <w:t>to be</w:t>
      </w:r>
      <w:r w:rsidRPr="00A2233B">
        <w:rPr>
          <w:sz w:val="24"/>
          <w:szCs w:val="24"/>
        </w:rPr>
        <w:t xml:space="preserve"> much lower once </w:t>
      </w:r>
      <w:r w:rsidR="00FD2094" w:rsidRPr="00A2233B">
        <w:rPr>
          <w:sz w:val="24"/>
          <w:szCs w:val="24"/>
        </w:rPr>
        <w:t>I again used the NDM.</w:t>
      </w:r>
      <w:r w:rsidRPr="00A2233B">
        <w:rPr>
          <w:sz w:val="24"/>
          <w:szCs w:val="24"/>
        </w:rPr>
        <w:t xml:space="preserve"> </w:t>
      </w:r>
      <w:r w:rsidR="00FD2094" w:rsidRPr="00A2233B">
        <w:rPr>
          <w:sz w:val="24"/>
          <w:szCs w:val="24"/>
        </w:rPr>
        <w:t>I</w:t>
      </w:r>
      <w:r w:rsidRPr="00A2233B">
        <w:rPr>
          <w:sz w:val="24"/>
          <w:szCs w:val="24"/>
        </w:rPr>
        <w:t xml:space="preserve"> then had time to reason with the male until he ultimately left the building of his own free will.</w:t>
      </w:r>
    </w:p>
    <w:p w14:paraId="3BBF55F7" w14:textId="77777777" w:rsidR="00D5417A" w:rsidRPr="00A2233B" w:rsidRDefault="00D5417A" w:rsidP="00BE3598">
      <w:pPr>
        <w:spacing w:line="360" w:lineRule="auto"/>
        <w:ind w:firstLine="720"/>
        <w:jc w:val="both"/>
        <w:rPr>
          <w:sz w:val="24"/>
          <w:szCs w:val="24"/>
        </w:rPr>
      </w:pPr>
    </w:p>
    <w:p w14:paraId="3651AC70" w14:textId="7544AD37" w:rsidR="00D5417A" w:rsidRPr="00A2233B" w:rsidRDefault="00D5417A" w:rsidP="00BE3598">
      <w:pPr>
        <w:spacing w:line="360" w:lineRule="auto"/>
        <w:ind w:firstLine="720"/>
        <w:rPr>
          <w:sz w:val="24"/>
          <w:szCs w:val="24"/>
        </w:rPr>
      </w:pPr>
      <w:r w:rsidRPr="00A2233B">
        <w:rPr>
          <w:sz w:val="24"/>
          <w:szCs w:val="24"/>
        </w:rPr>
        <w:t xml:space="preserve">Discretion was not an option </w:t>
      </w:r>
      <w:r w:rsidR="00FD2094" w:rsidRPr="00A2233B">
        <w:rPr>
          <w:sz w:val="24"/>
          <w:szCs w:val="24"/>
        </w:rPr>
        <w:t>I had available</w:t>
      </w:r>
      <w:r w:rsidRPr="00A2233B">
        <w:rPr>
          <w:sz w:val="24"/>
          <w:szCs w:val="24"/>
        </w:rPr>
        <w:t xml:space="preserve"> in this </w:t>
      </w:r>
      <w:proofErr w:type="gramStart"/>
      <w:r w:rsidRPr="00A2233B">
        <w:rPr>
          <w:sz w:val="24"/>
          <w:szCs w:val="24"/>
        </w:rPr>
        <w:t>incident</w:t>
      </w:r>
      <w:proofErr w:type="gramEnd"/>
      <w:r w:rsidRPr="00A2233B">
        <w:rPr>
          <w:sz w:val="24"/>
          <w:szCs w:val="24"/>
        </w:rPr>
        <w:t xml:space="preserve"> and </w:t>
      </w:r>
      <w:r w:rsidR="00FD2094" w:rsidRPr="00A2233B">
        <w:rPr>
          <w:sz w:val="24"/>
          <w:szCs w:val="24"/>
        </w:rPr>
        <w:t xml:space="preserve">I </w:t>
      </w:r>
      <w:r w:rsidRPr="00A2233B">
        <w:rPr>
          <w:sz w:val="24"/>
          <w:szCs w:val="24"/>
        </w:rPr>
        <w:t>quickly removed</w:t>
      </w:r>
      <w:r w:rsidR="00FD2094" w:rsidRPr="00A2233B">
        <w:rPr>
          <w:sz w:val="24"/>
          <w:szCs w:val="24"/>
        </w:rPr>
        <w:t xml:space="preserve"> it</w:t>
      </w:r>
      <w:r w:rsidRPr="00A2233B">
        <w:rPr>
          <w:sz w:val="24"/>
          <w:szCs w:val="24"/>
        </w:rPr>
        <w:t xml:space="preserve"> from consideration after arrival due to the offences that were disclosed. Discretion was “discovered” in 1956 and many people wanted it to be removed as an option for police</w:t>
      </w:r>
      <w:r w:rsidR="00FD2094" w:rsidRPr="00A2233B">
        <w:rPr>
          <w:sz w:val="24"/>
          <w:szCs w:val="24"/>
        </w:rPr>
        <w:t xml:space="preserve"> (Walker, 1993, p. 16). </w:t>
      </w:r>
      <w:r w:rsidRPr="00A2233B">
        <w:rPr>
          <w:sz w:val="24"/>
          <w:szCs w:val="24"/>
        </w:rPr>
        <w:t xml:space="preserve"> However, “Further research and discussion indicate that discretion is an inescapable reality, and the focus of reform shifts to efforts to regulate it” (Walker, 1993, p. 16). Discretion is useful for low level incidents, where there is no victim, and no harm has been caused. For example, speeding, or being drunk and disorderly. During this incident, it was disclosed that the male had assaulted his partner by pulling her hair and striking her. As there was a victim and </w:t>
      </w:r>
      <w:r w:rsidRPr="00A2233B">
        <w:rPr>
          <w:sz w:val="24"/>
          <w:szCs w:val="24"/>
        </w:rPr>
        <w:lastRenderedPageBreak/>
        <w:t xml:space="preserve">there was a chance of further issue if not dealt with, </w:t>
      </w:r>
      <w:r w:rsidR="00FD2094" w:rsidRPr="00A2233B">
        <w:rPr>
          <w:sz w:val="24"/>
          <w:szCs w:val="24"/>
        </w:rPr>
        <w:t>I</w:t>
      </w:r>
      <w:r w:rsidRPr="00A2233B">
        <w:rPr>
          <w:sz w:val="24"/>
          <w:szCs w:val="24"/>
        </w:rPr>
        <w:t xml:space="preserve"> deemed</w:t>
      </w:r>
      <w:r w:rsidR="00FD2094" w:rsidRPr="00A2233B">
        <w:rPr>
          <w:sz w:val="24"/>
          <w:szCs w:val="24"/>
        </w:rPr>
        <w:t xml:space="preserve"> it</w:t>
      </w:r>
      <w:r w:rsidRPr="00A2233B">
        <w:rPr>
          <w:sz w:val="24"/>
          <w:szCs w:val="24"/>
        </w:rPr>
        <w:t xml:space="preserve"> necessary to arrest the alleged offender. In the case that this was </w:t>
      </w:r>
      <w:proofErr w:type="gramStart"/>
      <w:r w:rsidRPr="00A2233B">
        <w:rPr>
          <w:sz w:val="24"/>
          <w:szCs w:val="24"/>
        </w:rPr>
        <w:t>incorrect</w:t>
      </w:r>
      <w:proofErr w:type="gramEnd"/>
      <w:r w:rsidRPr="00A2233B">
        <w:rPr>
          <w:sz w:val="24"/>
          <w:szCs w:val="24"/>
        </w:rPr>
        <w:t xml:space="preserve"> and the alleged offender was innocent, then at the very least the parties would be separated temporarily whilst the offence could be investigated. This was all considered dynamically by utilizing the NDM at the scene. Positive action is to be taken at domestic abuse and violence incidents, which may involve arresting a subject, or simply removing one party from the household temporarily.</w:t>
      </w:r>
    </w:p>
    <w:p w14:paraId="76511801" w14:textId="77777777" w:rsidR="00D5417A" w:rsidRPr="00A2233B" w:rsidRDefault="00D5417A" w:rsidP="00BE3598">
      <w:pPr>
        <w:spacing w:line="360" w:lineRule="auto"/>
        <w:rPr>
          <w:sz w:val="24"/>
          <w:szCs w:val="24"/>
        </w:rPr>
      </w:pPr>
    </w:p>
    <w:p w14:paraId="2012DDF8" w14:textId="1367A33F" w:rsidR="00D5417A" w:rsidRPr="00A2233B" w:rsidRDefault="00D5417A" w:rsidP="00BE3598">
      <w:pPr>
        <w:spacing w:line="360" w:lineRule="auto"/>
        <w:ind w:firstLine="720"/>
        <w:rPr>
          <w:sz w:val="24"/>
          <w:szCs w:val="24"/>
        </w:rPr>
      </w:pPr>
      <w:r w:rsidRPr="00A2233B">
        <w:rPr>
          <w:sz w:val="24"/>
          <w:szCs w:val="24"/>
        </w:rPr>
        <w:t>Under the Criminal Procedure and Investigation Act 1996 (CPIA), investigators should follow all lines of enquiry to ensure that a suspect is dealt with justly</w:t>
      </w:r>
      <w:r w:rsidR="00FD2094" w:rsidRPr="00A2233B">
        <w:rPr>
          <w:sz w:val="24"/>
          <w:szCs w:val="24"/>
        </w:rPr>
        <w:t xml:space="preserve"> (Investigation Introduction, 2022). </w:t>
      </w:r>
      <w:r w:rsidRPr="00A2233B">
        <w:rPr>
          <w:sz w:val="24"/>
          <w:szCs w:val="24"/>
        </w:rPr>
        <w:t xml:space="preserve"> Officers should investigate with the intention of ascertaining if someone should be charged with an offence, or whether someone that is charged with an offence is guilty of it</w:t>
      </w:r>
      <w:r w:rsidR="00FD2094" w:rsidRPr="00A2233B">
        <w:rPr>
          <w:sz w:val="24"/>
          <w:szCs w:val="24"/>
        </w:rPr>
        <w:t xml:space="preserve"> (Investigation Introduction, 2022). </w:t>
      </w:r>
      <w:r w:rsidRPr="00A2233B">
        <w:rPr>
          <w:sz w:val="24"/>
          <w:szCs w:val="24"/>
        </w:rPr>
        <w:t xml:space="preserve"> All officers that are involved in the criminal investigation can be considered investigators and have a responsibility to follow the codes of practice set out under the CPIA (Investigation Introduction, 2022). The code of practice also sets out guidance for how information is recorded and stored. It states that</w:t>
      </w:r>
      <w:r w:rsidR="00A2233B" w:rsidRPr="00A2233B">
        <w:rPr>
          <w:sz w:val="24"/>
          <w:szCs w:val="24"/>
        </w:rPr>
        <w:t xml:space="preserve"> any information collected during a police investigation which could be relevant should be recorded, and that record should be </w:t>
      </w:r>
      <w:proofErr w:type="gramStart"/>
      <w:r w:rsidR="00A2233B" w:rsidRPr="00A2233B">
        <w:rPr>
          <w:sz w:val="24"/>
          <w:szCs w:val="24"/>
        </w:rPr>
        <w:t>kept</w:t>
      </w:r>
      <w:proofErr w:type="gramEnd"/>
      <w:r w:rsidR="00A2233B" w:rsidRPr="00A2233B">
        <w:rPr>
          <w:sz w:val="24"/>
          <w:szCs w:val="24"/>
        </w:rPr>
        <w:t xml:space="preserve"> and that any other evidential information collected during that investigation should also be kept </w:t>
      </w:r>
      <w:r w:rsidRPr="00A2233B">
        <w:rPr>
          <w:sz w:val="24"/>
          <w:szCs w:val="24"/>
        </w:rPr>
        <w:t>(Criminal Procedure and Investigations Act 1996, 2018). The CPIA also outlines why material may be disclosed, and this also includes any sensitive material where necessary and proportionate</w:t>
      </w:r>
      <w:r w:rsidR="00FD2094" w:rsidRPr="00A2233B">
        <w:rPr>
          <w:sz w:val="24"/>
          <w:szCs w:val="24"/>
        </w:rPr>
        <w:t xml:space="preserve"> (Criminal Procedure and Investigations Act 1996, 2018).</w:t>
      </w:r>
      <w:r w:rsidRPr="00A2233B">
        <w:rPr>
          <w:sz w:val="24"/>
          <w:szCs w:val="24"/>
        </w:rPr>
        <w:t xml:space="preserve"> This sets a standard of responsibility for officers to follow at a national level, and as such all officers taking part into investigations are to follow the code of practice outlined</w:t>
      </w:r>
      <w:r w:rsidR="00FD2094" w:rsidRPr="00A2233B">
        <w:rPr>
          <w:sz w:val="24"/>
          <w:szCs w:val="24"/>
        </w:rPr>
        <w:t xml:space="preserve"> (Criminal Procedure and Investigations Act 1996, 2018).</w:t>
      </w:r>
    </w:p>
    <w:p w14:paraId="0EDA3376" w14:textId="77777777" w:rsidR="00D5417A" w:rsidRPr="00A2233B" w:rsidRDefault="00D5417A" w:rsidP="00BE3598">
      <w:pPr>
        <w:spacing w:line="360" w:lineRule="auto"/>
        <w:rPr>
          <w:sz w:val="24"/>
          <w:szCs w:val="24"/>
        </w:rPr>
      </w:pPr>
    </w:p>
    <w:p w14:paraId="63F4EA77" w14:textId="6F023417" w:rsidR="00D5417A" w:rsidRPr="00A2233B" w:rsidRDefault="00D5417A" w:rsidP="00BE3598">
      <w:pPr>
        <w:spacing w:line="360" w:lineRule="auto"/>
        <w:ind w:firstLine="720"/>
        <w:rPr>
          <w:sz w:val="24"/>
          <w:szCs w:val="24"/>
        </w:rPr>
      </w:pPr>
      <w:r w:rsidRPr="00A2233B">
        <w:rPr>
          <w:sz w:val="24"/>
          <w:szCs w:val="24"/>
        </w:rPr>
        <w:t xml:space="preserve">The police code of ethics indicates the policing values which should be followed by all officers. In a domestic violence incident, officers must pay particular attention to providing fairness and equality to all involved persons. It can be easy to allow cognitive bias to sway the decision-making processes, such as assuming the male is the aggressor. The victim in a domestic-abuse related crimes was female in 73% of incidents in the year ending March 2021 (Domestic abuse victim characteristics, </w:t>
      </w:r>
      <w:proofErr w:type="gramStart"/>
      <w:r w:rsidRPr="00A2233B">
        <w:rPr>
          <w:sz w:val="24"/>
          <w:szCs w:val="24"/>
        </w:rPr>
        <w:t>England</w:t>
      </w:r>
      <w:proofErr w:type="gramEnd"/>
      <w:r w:rsidRPr="00A2233B">
        <w:rPr>
          <w:sz w:val="24"/>
          <w:szCs w:val="24"/>
        </w:rPr>
        <w:t xml:space="preserve"> and Wales: year ending March 2021, 2021). Although most </w:t>
      </w:r>
      <w:r w:rsidRPr="00A2233B">
        <w:rPr>
          <w:sz w:val="24"/>
          <w:szCs w:val="24"/>
        </w:rPr>
        <w:lastRenderedPageBreak/>
        <w:t xml:space="preserve">people, including </w:t>
      </w:r>
      <w:r w:rsidR="00FD2094" w:rsidRPr="00A2233B">
        <w:rPr>
          <w:sz w:val="24"/>
          <w:szCs w:val="24"/>
        </w:rPr>
        <w:t>myself</w:t>
      </w:r>
      <w:r w:rsidRPr="00A2233B">
        <w:rPr>
          <w:sz w:val="24"/>
          <w:szCs w:val="24"/>
        </w:rPr>
        <w:t>, would say that they are not swayed by biases, studies have shown that most people have hidden biases</w:t>
      </w:r>
      <w:r w:rsidR="00FD2094" w:rsidRPr="00A2233B">
        <w:rPr>
          <w:sz w:val="24"/>
          <w:szCs w:val="24"/>
        </w:rPr>
        <w:t xml:space="preserve"> that they may not be aware of</w:t>
      </w:r>
      <w:r w:rsidRPr="00A2233B">
        <w:rPr>
          <w:sz w:val="24"/>
          <w:szCs w:val="24"/>
        </w:rPr>
        <w:t>. “Our emotions and our biases control us and not our logic; our judgments occur outside of our conscious awareness; they are subconscious judgments. And unfortunately, that applies to every area of our life” (Bias, prejudice &amp; domestic violence, 2010). With this knowledge, police should be able to recognise that biases will take place</w:t>
      </w:r>
      <w:r w:rsidR="00FD2094" w:rsidRPr="00A2233B">
        <w:rPr>
          <w:sz w:val="24"/>
          <w:szCs w:val="24"/>
        </w:rPr>
        <w:t xml:space="preserve"> </w:t>
      </w:r>
      <w:r w:rsidRPr="00A2233B">
        <w:rPr>
          <w:sz w:val="24"/>
          <w:szCs w:val="24"/>
        </w:rPr>
        <w:t>and take steps to mitigate the effects of them. Biases are likely to remain, however if procedures are followed and resources such as the National Decision Model (NDM) are used, officers should be able to make fair and impartial decisions.</w:t>
      </w:r>
    </w:p>
    <w:p w14:paraId="45D3C4B3" w14:textId="77777777" w:rsidR="00D5417A" w:rsidRPr="00A2233B" w:rsidRDefault="00D5417A" w:rsidP="00BE3598">
      <w:pPr>
        <w:spacing w:line="360" w:lineRule="auto"/>
        <w:rPr>
          <w:sz w:val="24"/>
          <w:szCs w:val="24"/>
        </w:rPr>
      </w:pPr>
    </w:p>
    <w:p w14:paraId="682DEF53" w14:textId="64CE8892" w:rsidR="00D5417A" w:rsidRPr="00A2233B" w:rsidRDefault="00D5417A" w:rsidP="00BE3598">
      <w:pPr>
        <w:spacing w:line="360" w:lineRule="auto"/>
        <w:ind w:firstLine="720"/>
        <w:rPr>
          <w:sz w:val="24"/>
          <w:szCs w:val="24"/>
        </w:rPr>
      </w:pPr>
      <w:r w:rsidRPr="00A2233B">
        <w:rPr>
          <w:sz w:val="24"/>
          <w:szCs w:val="24"/>
        </w:rPr>
        <w:t xml:space="preserve">In this incident, it was easy to immediately assume that the perpetrator was the male involved. </w:t>
      </w:r>
      <w:r w:rsidR="009F3C3A" w:rsidRPr="00A2233B">
        <w:rPr>
          <w:sz w:val="24"/>
          <w:szCs w:val="24"/>
        </w:rPr>
        <w:t>I</w:t>
      </w:r>
      <w:r w:rsidRPr="00A2233B">
        <w:rPr>
          <w:sz w:val="24"/>
          <w:szCs w:val="24"/>
        </w:rPr>
        <w:t xml:space="preserve"> used the NDM to decide on what</w:t>
      </w:r>
      <w:r w:rsidR="009F3C3A" w:rsidRPr="00A2233B">
        <w:rPr>
          <w:sz w:val="24"/>
          <w:szCs w:val="24"/>
        </w:rPr>
        <w:t xml:space="preserve"> I</w:t>
      </w:r>
      <w:r w:rsidRPr="00A2233B">
        <w:rPr>
          <w:sz w:val="24"/>
          <w:szCs w:val="24"/>
        </w:rPr>
        <w:t xml:space="preserve"> felt was best to do with the situation presented at the time. Allegations were made towards the male, and as this was corroborated by a third party, he was the one ultimately arrested despite having an injury. </w:t>
      </w:r>
      <w:r w:rsidR="009F3C3A" w:rsidRPr="00A2233B">
        <w:rPr>
          <w:sz w:val="24"/>
          <w:szCs w:val="24"/>
        </w:rPr>
        <w:t>I took this</w:t>
      </w:r>
      <w:r w:rsidRPr="00A2233B">
        <w:rPr>
          <w:sz w:val="24"/>
          <w:szCs w:val="24"/>
        </w:rPr>
        <w:t xml:space="preserve"> step</w:t>
      </w:r>
      <w:r w:rsidR="009F3C3A" w:rsidRPr="00A2233B">
        <w:rPr>
          <w:sz w:val="24"/>
          <w:szCs w:val="24"/>
        </w:rPr>
        <w:t xml:space="preserve"> </w:t>
      </w:r>
      <w:r w:rsidRPr="00A2233B">
        <w:rPr>
          <w:sz w:val="24"/>
          <w:szCs w:val="24"/>
        </w:rPr>
        <w:t xml:space="preserve">as positive action towards a domestic violence incident, and </w:t>
      </w:r>
      <w:r w:rsidR="009F3C3A" w:rsidRPr="00A2233B">
        <w:rPr>
          <w:sz w:val="24"/>
          <w:szCs w:val="24"/>
        </w:rPr>
        <w:t>I</w:t>
      </w:r>
      <w:r w:rsidRPr="00A2233B">
        <w:rPr>
          <w:sz w:val="24"/>
          <w:szCs w:val="24"/>
        </w:rPr>
        <w:t xml:space="preserve"> w</w:t>
      </w:r>
      <w:r w:rsidR="009F3C3A" w:rsidRPr="00A2233B">
        <w:rPr>
          <w:sz w:val="24"/>
          <w:szCs w:val="24"/>
        </w:rPr>
        <w:t>as</w:t>
      </w:r>
      <w:r w:rsidRPr="00A2233B">
        <w:rPr>
          <w:sz w:val="24"/>
          <w:szCs w:val="24"/>
        </w:rPr>
        <w:t xml:space="preserve"> aware of any biases that</w:t>
      </w:r>
      <w:r w:rsidR="009F3C3A" w:rsidRPr="00A2233B">
        <w:rPr>
          <w:sz w:val="24"/>
          <w:szCs w:val="24"/>
        </w:rPr>
        <w:t xml:space="preserve"> I </w:t>
      </w:r>
      <w:r w:rsidRPr="00A2233B">
        <w:rPr>
          <w:sz w:val="24"/>
          <w:szCs w:val="24"/>
        </w:rPr>
        <w:t>may hold. With all the information that</w:t>
      </w:r>
      <w:r w:rsidR="009F3C3A" w:rsidRPr="00A2233B">
        <w:rPr>
          <w:sz w:val="24"/>
          <w:szCs w:val="24"/>
        </w:rPr>
        <w:t xml:space="preserve"> I</w:t>
      </w:r>
      <w:r w:rsidRPr="00A2233B">
        <w:rPr>
          <w:sz w:val="24"/>
          <w:szCs w:val="24"/>
        </w:rPr>
        <w:t xml:space="preserve"> gathered at the time, this appeared to be the most effective solution. The offence was further investigated, and all reasonable lines of enquiry were followed as is instructed in the CPIA code of practice. After further investigation, video footage was made available which confirmed the accounts of witnesses. The male</w:t>
      </w:r>
      <w:r w:rsidR="009F3C3A" w:rsidRPr="00A2233B">
        <w:rPr>
          <w:sz w:val="24"/>
          <w:szCs w:val="24"/>
        </w:rPr>
        <w:t xml:space="preserve"> could be</w:t>
      </w:r>
      <w:r w:rsidRPr="00A2233B">
        <w:rPr>
          <w:sz w:val="24"/>
          <w:szCs w:val="24"/>
        </w:rPr>
        <w:t xml:space="preserve"> seen striking himself in the head in the video, causing the injuries to himself. This indicated that the initial decision </w:t>
      </w:r>
      <w:r w:rsidR="009F3C3A" w:rsidRPr="00A2233B">
        <w:rPr>
          <w:sz w:val="24"/>
          <w:szCs w:val="24"/>
        </w:rPr>
        <w:t>that I made</w:t>
      </w:r>
      <w:r w:rsidRPr="00A2233B">
        <w:rPr>
          <w:sz w:val="24"/>
          <w:szCs w:val="24"/>
        </w:rPr>
        <w:t xml:space="preserve"> was the correct one, and that utilizing the NDM was effective in this scenario. Continuing to apply this methodology to incidents should provide similar results, and in the instances that a party is arrested despite being innocent, investigations will prove effective in revealing this so that they can be released.</w:t>
      </w:r>
    </w:p>
    <w:p w14:paraId="45433D5C" w14:textId="77777777" w:rsidR="00D5417A" w:rsidRPr="00A2233B" w:rsidRDefault="00D5417A" w:rsidP="00BE3598">
      <w:pPr>
        <w:spacing w:line="360" w:lineRule="auto"/>
        <w:ind w:firstLine="720"/>
        <w:rPr>
          <w:sz w:val="24"/>
          <w:szCs w:val="24"/>
        </w:rPr>
      </w:pPr>
    </w:p>
    <w:p w14:paraId="3F95D614" w14:textId="1EFC98D6" w:rsidR="00D5417A" w:rsidRPr="00A2233B" w:rsidRDefault="00D5417A" w:rsidP="00BE3598">
      <w:pPr>
        <w:spacing w:line="360" w:lineRule="auto"/>
        <w:ind w:firstLine="720"/>
        <w:rPr>
          <w:sz w:val="24"/>
          <w:szCs w:val="24"/>
        </w:rPr>
      </w:pPr>
      <w:r w:rsidRPr="00A2233B">
        <w:rPr>
          <w:sz w:val="24"/>
          <w:szCs w:val="24"/>
        </w:rPr>
        <w:t>Following code</w:t>
      </w:r>
      <w:r w:rsidR="009F3C3A" w:rsidRPr="00A2233B">
        <w:rPr>
          <w:sz w:val="24"/>
          <w:szCs w:val="24"/>
        </w:rPr>
        <w:t>s</w:t>
      </w:r>
      <w:r w:rsidRPr="00A2233B">
        <w:rPr>
          <w:sz w:val="24"/>
          <w:szCs w:val="24"/>
        </w:rPr>
        <w:t xml:space="preserve"> of practice as set out by the CPIA, </w:t>
      </w:r>
      <w:r w:rsidR="009F3C3A" w:rsidRPr="00A2233B">
        <w:rPr>
          <w:sz w:val="24"/>
          <w:szCs w:val="24"/>
        </w:rPr>
        <w:t>I</w:t>
      </w:r>
      <w:r w:rsidRPr="00A2233B">
        <w:rPr>
          <w:sz w:val="24"/>
          <w:szCs w:val="24"/>
        </w:rPr>
        <w:t xml:space="preserve"> should be able to investigate all incidents in a manner which is fair and equal to all. Arrested persons are not assumed to be guilty, but merely suspected of being so, and this should be investigated as a priority. Utilising the NDM and being aware of individual biases are essential in conducting fair investigations as set out by the CPIA. Reflecting on this incident highlights</w:t>
      </w:r>
      <w:r w:rsidR="009F3C3A" w:rsidRPr="00A2233B">
        <w:rPr>
          <w:sz w:val="24"/>
          <w:szCs w:val="24"/>
        </w:rPr>
        <w:t xml:space="preserve"> to me</w:t>
      </w:r>
      <w:r w:rsidRPr="00A2233B">
        <w:rPr>
          <w:sz w:val="24"/>
          <w:szCs w:val="24"/>
        </w:rPr>
        <w:t xml:space="preserve"> the importance of not jumping to conclusions, but to methodically assess all lines of enquiry to come to an informed decision.</w:t>
      </w:r>
    </w:p>
    <w:p w14:paraId="72428711" w14:textId="77777777" w:rsidR="00D5417A" w:rsidRDefault="00D5417A" w:rsidP="00D5417A">
      <w:pPr>
        <w:jc w:val="both"/>
        <w:rPr>
          <w:b/>
          <w:sz w:val="24"/>
          <w:szCs w:val="24"/>
        </w:rPr>
      </w:pPr>
    </w:p>
    <w:p w14:paraId="7D449427" w14:textId="77777777" w:rsidR="00D5417A" w:rsidRDefault="00D5417A" w:rsidP="00D5417A">
      <w:pPr>
        <w:jc w:val="both"/>
        <w:rPr>
          <w:b/>
          <w:sz w:val="24"/>
          <w:szCs w:val="24"/>
        </w:rPr>
      </w:pPr>
    </w:p>
    <w:p w14:paraId="4AF49B79" w14:textId="2DFFE7E4" w:rsidR="00D5417A" w:rsidRDefault="00D5417A" w:rsidP="00D5417A">
      <w:pPr>
        <w:jc w:val="both"/>
        <w:rPr>
          <w:b/>
          <w:sz w:val="24"/>
          <w:szCs w:val="24"/>
        </w:rPr>
        <w:sectPr w:rsidR="00D5417A">
          <w:headerReference w:type="default" r:id="rId20"/>
          <w:footerReference w:type="default" r:id="rId21"/>
          <w:pgSz w:w="11906" w:h="16838"/>
          <w:pgMar w:top="1440" w:right="1440" w:bottom="1440" w:left="1440" w:header="720" w:footer="720" w:gutter="0"/>
          <w:cols w:space="720"/>
          <w:formProt w:val="0"/>
          <w:docGrid w:linePitch="272" w:charSpace="8192"/>
        </w:sectPr>
      </w:pPr>
      <w:r>
        <w:rPr>
          <w:sz w:val="24"/>
          <w:szCs w:val="24"/>
        </w:rPr>
        <w:t>Word count: 1</w:t>
      </w:r>
      <w:r w:rsidR="00A2233B">
        <w:rPr>
          <w:sz w:val="24"/>
          <w:szCs w:val="24"/>
        </w:rPr>
        <w:t>461</w:t>
      </w:r>
      <w:r>
        <w:br w:type="page"/>
      </w:r>
    </w:p>
    <w:p w14:paraId="24FD3BD0" w14:textId="77777777" w:rsidR="00D5417A" w:rsidRDefault="00D5417A" w:rsidP="00D5417A">
      <w:pPr>
        <w:ind w:left="2880" w:firstLine="720"/>
        <w:jc w:val="both"/>
        <w:rPr>
          <w:b/>
          <w:bCs/>
          <w:sz w:val="24"/>
          <w:szCs w:val="24"/>
        </w:rPr>
      </w:pPr>
      <w:r>
        <w:rPr>
          <w:b/>
          <w:bCs/>
          <w:sz w:val="24"/>
          <w:szCs w:val="24"/>
        </w:rPr>
        <w:lastRenderedPageBreak/>
        <w:t>Task 5</w:t>
      </w:r>
    </w:p>
    <w:p w14:paraId="21EC5FA6" w14:textId="77777777" w:rsidR="00D5417A" w:rsidRDefault="00D5417A" w:rsidP="00D5417A">
      <w:pPr>
        <w:jc w:val="both"/>
        <w:rPr>
          <w:b/>
          <w:bCs/>
          <w:sz w:val="24"/>
          <w:szCs w:val="24"/>
        </w:rPr>
      </w:pPr>
    </w:p>
    <w:p w14:paraId="041E28EB" w14:textId="77777777" w:rsidR="00D5417A" w:rsidRDefault="00D5417A" w:rsidP="00D5417A">
      <w:pPr>
        <w:jc w:val="both"/>
        <w:rPr>
          <w:b/>
          <w:bCs/>
          <w:sz w:val="24"/>
          <w:szCs w:val="24"/>
        </w:rPr>
      </w:pPr>
      <w:r>
        <w:rPr>
          <w:b/>
          <w:bCs/>
          <w:sz w:val="24"/>
          <w:szCs w:val="24"/>
        </w:rPr>
        <w:t xml:space="preserve">Personal Development Plan (PDP) / Learning Plan. </w:t>
      </w:r>
    </w:p>
    <w:p w14:paraId="14146909" w14:textId="77777777" w:rsidR="00D5417A" w:rsidRDefault="00D5417A" w:rsidP="00D5417A">
      <w:pPr>
        <w:jc w:val="both"/>
        <w:rPr>
          <w:b/>
          <w:bCs/>
          <w:sz w:val="24"/>
          <w:szCs w:val="24"/>
        </w:rPr>
      </w:pPr>
    </w:p>
    <w:p w14:paraId="6E0E3171" w14:textId="77777777" w:rsidR="00D5417A" w:rsidRDefault="00D5417A" w:rsidP="00D5417A">
      <w:pPr>
        <w:jc w:val="both"/>
        <w:rPr>
          <w:b/>
          <w:bCs/>
          <w:i/>
          <w:iCs/>
          <w:sz w:val="24"/>
          <w:szCs w:val="24"/>
        </w:rPr>
      </w:pPr>
      <w:r>
        <w:rPr>
          <w:b/>
          <w:bCs/>
          <w:i/>
          <w:iCs/>
          <w:sz w:val="24"/>
          <w:szCs w:val="24"/>
        </w:rPr>
        <w:t xml:space="preserve">As part of your reflective process, please use this table to aid you in identifying the next steps for development.  This is equivalent to 500 words. Please note that this not the actual number of words you need to use, the wordcount reflects the thought and research you put into it. </w:t>
      </w:r>
    </w:p>
    <w:p w14:paraId="318BBE94" w14:textId="77777777" w:rsidR="00D5417A" w:rsidRDefault="00D5417A" w:rsidP="00D5417A">
      <w:pPr>
        <w:jc w:val="both"/>
        <w:rPr>
          <w:b/>
          <w:bCs/>
          <w:sz w:val="24"/>
          <w:szCs w:val="24"/>
        </w:rPr>
      </w:pPr>
    </w:p>
    <w:tbl>
      <w:tblPr>
        <w:tblW w:w="9027" w:type="dxa"/>
        <w:tblLayout w:type="fixed"/>
        <w:tblLook w:val="0000" w:firstRow="0" w:lastRow="0" w:firstColumn="0" w:lastColumn="0" w:noHBand="0" w:noVBand="0"/>
      </w:tblPr>
      <w:tblGrid>
        <w:gridCol w:w="2319"/>
        <w:gridCol w:w="2247"/>
        <w:gridCol w:w="2232"/>
        <w:gridCol w:w="2229"/>
      </w:tblGrid>
      <w:tr w:rsidR="00D5417A" w14:paraId="5AA797B3" w14:textId="77777777" w:rsidTr="0080728D">
        <w:tc>
          <w:tcPr>
            <w:tcW w:w="2318" w:type="dxa"/>
            <w:tcBorders>
              <w:top w:val="single" w:sz="4" w:space="0" w:color="000000"/>
              <w:left w:val="single" w:sz="4" w:space="0" w:color="000000"/>
              <w:bottom w:val="single" w:sz="4" w:space="0" w:color="000000"/>
              <w:right w:val="single" w:sz="4" w:space="0" w:color="000000"/>
            </w:tcBorders>
          </w:tcPr>
          <w:p w14:paraId="591AF76D" w14:textId="77777777" w:rsidR="00D5417A" w:rsidRDefault="00D5417A" w:rsidP="0080728D">
            <w:pPr>
              <w:widowControl w:val="0"/>
              <w:jc w:val="center"/>
              <w:rPr>
                <w:b/>
                <w:sz w:val="24"/>
                <w:szCs w:val="24"/>
              </w:rPr>
            </w:pPr>
          </w:p>
          <w:p w14:paraId="7A92EB42" w14:textId="77777777" w:rsidR="00D5417A" w:rsidRDefault="00D5417A" w:rsidP="0080728D">
            <w:pPr>
              <w:widowControl w:val="0"/>
              <w:jc w:val="center"/>
              <w:rPr>
                <w:b/>
                <w:bCs/>
                <w:sz w:val="24"/>
                <w:szCs w:val="24"/>
              </w:rPr>
            </w:pPr>
            <w:r>
              <w:rPr>
                <w:b/>
                <w:bCs/>
                <w:sz w:val="24"/>
                <w:szCs w:val="24"/>
              </w:rPr>
              <w:t xml:space="preserve">Identified area for development </w:t>
            </w:r>
          </w:p>
          <w:p w14:paraId="71583AEF" w14:textId="77777777" w:rsidR="00D5417A" w:rsidRDefault="00D5417A" w:rsidP="0080728D">
            <w:pPr>
              <w:widowControl w:val="0"/>
              <w:jc w:val="center"/>
              <w:rPr>
                <w:b/>
                <w:sz w:val="24"/>
                <w:szCs w:val="24"/>
              </w:rPr>
            </w:pPr>
          </w:p>
        </w:tc>
        <w:tc>
          <w:tcPr>
            <w:tcW w:w="2247" w:type="dxa"/>
            <w:tcBorders>
              <w:top w:val="single" w:sz="4" w:space="0" w:color="000000"/>
              <w:left w:val="single" w:sz="4" w:space="0" w:color="000000"/>
              <w:bottom w:val="single" w:sz="4" w:space="0" w:color="000000"/>
              <w:right w:val="single" w:sz="4" w:space="0" w:color="000000"/>
            </w:tcBorders>
          </w:tcPr>
          <w:p w14:paraId="60D9DBAF" w14:textId="77777777" w:rsidR="00D5417A" w:rsidRDefault="00D5417A" w:rsidP="0080728D">
            <w:pPr>
              <w:widowControl w:val="0"/>
              <w:jc w:val="center"/>
              <w:rPr>
                <w:b/>
                <w:sz w:val="24"/>
                <w:szCs w:val="24"/>
              </w:rPr>
            </w:pPr>
          </w:p>
          <w:p w14:paraId="20CDA1F7" w14:textId="77777777" w:rsidR="00D5417A" w:rsidRDefault="00D5417A" w:rsidP="0080728D">
            <w:pPr>
              <w:widowControl w:val="0"/>
              <w:jc w:val="center"/>
              <w:rPr>
                <w:b/>
                <w:sz w:val="24"/>
                <w:szCs w:val="24"/>
              </w:rPr>
            </w:pPr>
            <w:r>
              <w:rPr>
                <w:b/>
                <w:sz w:val="24"/>
                <w:szCs w:val="24"/>
              </w:rPr>
              <w:t>How it will be achieved</w:t>
            </w:r>
          </w:p>
        </w:tc>
        <w:tc>
          <w:tcPr>
            <w:tcW w:w="2232" w:type="dxa"/>
            <w:tcBorders>
              <w:top w:val="single" w:sz="4" w:space="0" w:color="000000"/>
              <w:left w:val="single" w:sz="4" w:space="0" w:color="000000"/>
              <w:bottom w:val="single" w:sz="4" w:space="0" w:color="000000"/>
              <w:right w:val="single" w:sz="4" w:space="0" w:color="000000"/>
            </w:tcBorders>
          </w:tcPr>
          <w:p w14:paraId="0BCB4EF6" w14:textId="77777777" w:rsidR="00D5417A" w:rsidRDefault="00D5417A" w:rsidP="0080728D">
            <w:pPr>
              <w:widowControl w:val="0"/>
              <w:jc w:val="center"/>
              <w:rPr>
                <w:b/>
                <w:sz w:val="24"/>
                <w:szCs w:val="24"/>
              </w:rPr>
            </w:pPr>
          </w:p>
          <w:p w14:paraId="11A0D8C2" w14:textId="77777777" w:rsidR="00D5417A" w:rsidRDefault="00D5417A" w:rsidP="0080728D">
            <w:pPr>
              <w:widowControl w:val="0"/>
              <w:jc w:val="center"/>
              <w:rPr>
                <w:b/>
                <w:bCs/>
                <w:sz w:val="24"/>
                <w:szCs w:val="24"/>
              </w:rPr>
            </w:pPr>
            <w:r>
              <w:rPr>
                <w:b/>
                <w:bCs/>
                <w:sz w:val="24"/>
                <w:szCs w:val="24"/>
              </w:rPr>
              <w:t>Who can provide support?</w:t>
            </w:r>
          </w:p>
        </w:tc>
        <w:tc>
          <w:tcPr>
            <w:tcW w:w="2229" w:type="dxa"/>
            <w:tcBorders>
              <w:top w:val="single" w:sz="4" w:space="0" w:color="000000"/>
              <w:left w:val="single" w:sz="4" w:space="0" w:color="000000"/>
              <w:bottom w:val="single" w:sz="4" w:space="0" w:color="000000"/>
              <w:right w:val="single" w:sz="4" w:space="0" w:color="000000"/>
            </w:tcBorders>
          </w:tcPr>
          <w:p w14:paraId="62A85674" w14:textId="77777777" w:rsidR="00D5417A" w:rsidRDefault="00D5417A" w:rsidP="0080728D">
            <w:pPr>
              <w:widowControl w:val="0"/>
              <w:jc w:val="center"/>
              <w:rPr>
                <w:b/>
                <w:bCs/>
                <w:sz w:val="24"/>
                <w:szCs w:val="24"/>
              </w:rPr>
            </w:pPr>
          </w:p>
          <w:p w14:paraId="6F098105" w14:textId="77777777" w:rsidR="00D5417A" w:rsidRDefault="00D5417A" w:rsidP="0080728D">
            <w:pPr>
              <w:widowControl w:val="0"/>
              <w:spacing w:line="259" w:lineRule="auto"/>
              <w:jc w:val="center"/>
              <w:rPr>
                <w:b/>
                <w:bCs/>
                <w:sz w:val="24"/>
                <w:szCs w:val="24"/>
              </w:rPr>
            </w:pPr>
            <w:r>
              <w:rPr>
                <w:b/>
                <w:bCs/>
                <w:sz w:val="24"/>
                <w:szCs w:val="24"/>
              </w:rPr>
              <w:t xml:space="preserve">Timeline </w:t>
            </w:r>
          </w:p>
        </w:tc>
      </w:tr>
      <w:tr w:rsidR="00D5417A" w14:paraId="1518A803" w14:textId="77777777" w:rsidTr="0080728D">
        <w:tc>
          <w:tcPr>
            <w:tcW w:w="2318" w:type="dxa"/>
            <w:tcBorders>
              <w:top w:val="single" w:sz="4" w:space="0" w:color="000000"/>
              <w:left w:val="single" w:sz="4" w:space="0" w:color="000000"/>
              <w:bottom w:val="single" w:sz="4" w:space="0" w:color="000000"/>
              <w:right w:val="single" w:sz="4" w:space="0" w:color="000000"/>
            </w:tcBorders>
          </w:tcPr>
          <w:p w14:paraId="6A7383AB" w14:textId="77777777" w:rsidR="00D5417A" w:rsidRDefault="00D5417A" w:rsidP="0080728D">
            <w:pPr>
              <w:widowControl w:val="0"/>
              <w:jc w:val="both"/>
              <w:rPr>
                <w:sz w:val="24"/>
                <w:szCs w:val="24"/>
              </w:rPr>
            </w:pPr>
          </w:p>
          <w:p w14:paraId="6C8F288F" w14:textId="77777777" w:rsidR="00D5417A" w:rsidRDefault="00D5417A" w:rsidP="0080728D">
            <w:pPr>
              <w:widowControl w:val="0"/>
              <w:rPr>
                <w:sz w:val="24"/>
                <w:szCs w:val="24"/>
              </w:rPr>
            </w:pPr>
            <w:r>
              <w:rPr>
                <w:sz w:val="24"/>
                <w:szCs w:val="24"/>
              </w:rPr>
              <w:t>Second language skills in Welsh.</w:t>
            </w:r>
          </w:p>
          <w:p w14:paraId="4B13F64D" w14:textId="77777777" w:rsidR="00D5417A" w:rsidRDefault="00D5417A" w:rsidP="0080728D">
            <w:pPr>
              <w:widowControl w:val="0"/>
              <w:rPr>
                <w:sz w:val="24"/>
                <w:szCs w:val="24"/>
              </w:rPr>
            </w:pPr>
          </w:p>
          <w:p w14:paraId="57DCC7A8" w14:textId="77777777" w:rsidR="00D5417A" w:rsidRDefault="00D5417A" w:rsidP="0080728D">
            <w:pPr>
              <w:widowControl w:val="0"/>
              <w:jc w:val="both"/>
              <w:rPr>
                <w:sz w:val="24"/>
                <w:szCs w:val="24"/>
              </w:rPr>
            </w:pPr>
          </w:p>
          <w:p w14:paraId="4BE45026" w14:textId="77777777" w:rsidR="00D5417A" w:rsidRDefault="00D5417A" w:rsidP="0080728D">
            <w:pPr>
              <w:widowControl w:val="0"/>
              <w:jc w:val="both"/>
              <w:rPr>
                <w:sz w:val="24"/>
                <w:szCs w:val="24"/>
              </w:rPr>
            </w:pPr>
          </w:p>
          <w:p w14:paraId="10E38CA9" w14:textId="77777777" w:rsidR="00D5417A" w:rsidRDefault="00D5417A" w:rsidP="0080728D">
            <w:pPr>
              <w:widowControl w:val="0"/>
              <w:jc w:val="both"/>
              <w:rPr>
                <w:sz w:val="24"/>
                <w:szCs w:val="24"/>
              </w:rPr>
            </w:pPr>
          </w:p>
          <w:p w14:paraId="0497F47B" w14:textId="77777777" w:rsidR="00D5417A" w:rsidRDefault="00D5417A" w:rsidP="0080728D">
            <w:pPr>
              <w:widowControl w:val="0"/>
              <w:jc w:val="both"/>
              <w:rPr>
                <w:sz w:val="24"/>
                <w:szCs w:val="24"/>
              </w:rPr>
            </w:pPr>
          </w:p>
          <w:p w14:paraId="548AD84B" w14:textId="77777777" w:rsidR="00D5417A" w:rsidRDefault="00D5417A" w:rsidP="0080728D">
            <w:pPr>
              <w:widowControl w:val="0"/>
              <w:jc w:val="both"/>
              <w:rPr>
                <w:sz w:val="24"/>
                <w:szCs w:val="24"/>
              </w:rPr>
            </w:pPr>
          </w:p>
          <w:p w14:paraId="6D988544" w14:textId="77777777" w:rsidR="00D5417A" w:rsidRDefault="00D5417A" w:rsidP="0080728D">
            <w:pPr>
              <w:widowControl w:val="0"/>
              <w:jc w:val="both"/>
              <w:rPr>
                <w:sz w:val="24"/>
                <w:szCs w:val="24"/>
              </w:rPr>
            </w:pPr>
          </w:p>
          <w:p w14:paraId="0F3D819C" w14:textId="77777777" w:rsidR="00D5417A" w:rsidRDefault="00D5417A" w:rsidP="0080728D">
            <w:pPr>
              <w:widowControl w:val="0"/>
              <w:jc w:val="both"/>
              <w:rPr>
                <w:sz w:val="24"/>
                <w:szCs w:val="24"/>
              </w:rPr>
            </w:pPr>
          </w:p>
        </w:tc>
        <w:tc>
          <w:tcPr>
            <w:tcW w:w="2247" w:type="dxa"/>
            <w:tcBorders>
              <w:top w:val="single" w:sz="4" w:space="0" w:color="000000"/>
              <w:left w:val="single" w:sz="4" w:space="0" w:color="000000"/>
              <w:bottom w:val="single" w:sz="4" w:space="0" w:color="000000"/>
              <w:right w:val="single" w:sz="4" w:space="0" w:color="000000"/>
            </w:tcBorders>
          </w:tcPr>
          <w:p w14:paraId="45A1F38C" w14:textId="77777777" w:rsidR="00D5417A" w:rsidRDefault="00D5417A" w:rsidP="0080728D">
            <w:pPr>
              <w:widowControl w:val="0"/>
              <w:jc w:val="both"/>
              <w:rPr>
                <w:sz w:val="24"/>
                <w:szCs w:val="24"/>
              </w:rPr>
            </w:pPr>
          </w:p>
          <w:p w14:paraId="71090C56" w14:textId="77777777" w:rsidR="00D5417A" w:rsidRDefault="00D5417A" w:rsidP="0080728D">
            <w:pPr>
              <w:widowControl w:val="0"/>
              <w:rPr>
                <w:sz w:val="24"/>
                <w:szCs w:val="24"/>
              </w:rPr>
            </w:pPr>
            <w:r>
              <w:rPr>
                <w:sz w:val="24"/>
                <w:szCs w:val="24"/>
              </w:rPr>
              <w:t xml:space="preserve">Study outside of the work environment. </w:t>
            </w:r>
            <w:r>
              <w:rPr>
                <w:sz w:val="24"/>
                <w:szCs w:val="24"/>
              </w:rPr>
              <w:br/>
            </w:r>
          </w:p>
          <w:p w14:paraId="032B2E37" w14:textId="77777777" w:rsidR="00D5417A" w:rsidRDefault="00D5417A" w:rsidP="0080728D">
            <w:pPr>
              <w:widowControl w:val="0"/>
              <w:rPr>
                <w:sz w:val="24"/>
                <w:szCs w:val="24"/>
              </w:rPr>
            </w:pPr>
            <w:r>
              <w:rPr>
                <w:sz w:val="24"/>
                <w:szCs w:val="24"/>
              </w:rPr>
              <w:t>Utilising apps specifically tailored to learning a language.</w:t>
            </w:r>
          </w:p>
        </w:tc>
        <w:tc>
          <w:tcPr>
            <w:tcW w:w="2232" w:type="dxa"/>
            <w:tcBorders>
              <w:top w:val="single" w:sz="4" w:space="0" w:color="000000"/>
              <w:left w:val="single" w:sz="4" w:space="0" w:color="000000"/>
              <w:bottom w:val="single" w:sz="4" w:space="0" w:color="000000"/>
              <w:right w:val="single" w:sz="4" w:space="0" w:color="000000"/>
            </w:tcBorders>
          </w:tcPr>
          <w:p w14:paraId="2A98A7E8" w14:textId="77777777" w:rsidR="00D5417A" w:rsidRDefault="00D5417A" w:rsidP="0080728D">
            <w:pPr>
              <w:widowControl w:val="0"/>
              <w:jc w:val="both"/>
              <w:rPr>
                <w:sz w:val="24"/>
                <w:szCs w:val="24"/>
              </w:rPr>
            </w:pPr>
          </w:p>
          <w:p w14:paraId="3D6E4467" w14:textId="77777777" w:rsidR="00D5417A" w:rsidRDefault="00D5417A" w:rsidP="0080728D">
            <w:pPr>
              <w:widowControl w:val="0"/>
              <w:rPr>
                <w:sz w:val="24"/>
                <w:szCs w:val="24"/>
              </w:rPr>
            </w:pPr>
            <w:r>
              <w:rPr>
                <w:sz w:val="24"/>
                <w:szCs w:val="24"/>
              </w:rPr>
              <w:t>Colleagues that are fluent in the language.</w:t>
            </w:r>
          </w:p>
          <w:p w14:paraId="4A42FB15" w14:textId="77777777" w:rsidR="00D5417A" w:rsidRDefault="00D5417A" w:rsidP="0080728D">
            <w:pPr>
              <w:widowControl w:val="0"/>
              <w:rPr>
                <w:sz w:val="24"/>
                <w:szCs w:val="24"/>
              </w:rPr>
            </w:pPr>
          </w:p>
          <w:p w14:paraId="06A74267" w14:textId="77777777" w:rsidR="00D5417A" w:rsidRDefault="00D5417A" w:rsidP="0080728D">
            <w:pPr>
              <w:widowControl w:val="0"/>
              <w:rPr>
                <w:sz w:val="24"/>
                <w:szCs w:val="24"/>
              </w:rPr>
            </w:pPr>
            <w:r>
              <w:rPr>
                <w:sz w:val="24"/>
                <w:szCs w:val="24"/>
              </w:rPr>
              <w:t>Teachers of the Welsh language.</w:t>
            </w:r>
          </w:p>
        </w:tc>
        <w:tc>
          <w:tcPr>
            <w:tcW w:w="2229" w:type="dxa"/>
            <w:tcBorders>
              <w:top w:val="single" w:sz="4" w:space="0" w:color="000000"/>
              <w:left w:val="single" w:sz="4" w:space="0" w:color="000000"/>
              <w:bottom w:val="single" w:sz="4" w:space="0" w:color="000000"/>
              <w:right w:val="single" w:sz="4" w:space="0" w:color="000000"/>
            </w:tcBorders>
          </w:tcPr>
          <w:p w14:paraId="59AB20DD" w14:textId="77777777" w:rsidR="00D5417A" w:rsidRDefault="00D5417A" w:rsidP="0080728D">
            <w:pPr>
              <w:widowControl w:val="0"/>
              <w:rPr>
                <w:sz w:val="24"/>
                <w:szCs w:val="24"/>
              </w:rPr>
            </w:pPr>
            <w:r>
              <w:rPr>
                <w:sz w:val="24"/>
                <w:szCs w:val="24"/>
              </w:rPr>
              <w:t>4 – 6 Months.</w:t>
            </w:r>
          </w:p>
        </w:tc>
      </w:tr>
      <w:tr w:rsidR="00D5417A" w14:paraId="7CC0763C" w14:textId="77777777" w:rsidTr="0080728D">
        <w:tc>
          <w:tcPr>
            <w:tcW w:w="2318" w:type="dxa"/>
            <w:tcBorders>
              <w:top w:val="single" w:sz="4" w:space="0" w:color="000000"/>
              <w:left w:val="single" w:sz="4" w:space="0" w:color="000000"/>
              <w:bottom w:val="single" w:sz="4" w:space="0" w:color="000000"/>
              <w:right w:val="single" w:sz="4" w:space="0" w:color="000000"/>
            </w:tcBorders>
          </w:tcPr>
          <w:p w14:paraId="6DF239E1" w14:textId="77777777" w:rsidR="00D5417A" w:rsidRDefault="00D5417A" w:rsidP="0080728D">
            <w:pPr>
              <w:widowControl w:val="0"/>
              <w:rPr>
                <w:sz w:val="24"/>
                <w:szCs w:val="24"/>
              </w:rPr>
            </w:pPr>
          </w:p>
          <w:p w14:paraId="00A34ED3" w14:textId="77777777" w:rsidR="00D5417A" w:rsidRDefault="00D5417A" w:rsidP="0080728D">
            <w:pPr>
              <w:widowControl w:val="0"/>
              <w:rPr>
                <w:sz w:val="24"/>
                <w:szCs w:val="24"/>
              </w:rPr>
            </w:pPr>
            <w:r>
              <w:rPr>
                <w:sz w:val="24"/>
                <w:szCs w:val="24"/>
              </w:rPr>
              <w:t>Managing emotions in conflict.</w:t>
            </w:r>
          </w:p>
          <w:p w14:paraId="14139F4A" w14:textId="77777777" w:rsidR="00D5417A" w:rsidRDefault="00D5417A" w:rsidP="0080728D">
            <w:pPr>
              <w:widowControl w:val="0"/>
              <w:rPr>
                <w:sz w:val="24"/>
                <w:szCs w:val="24"/>
              </w:rPr>
            </w:pPr>
          </w:p>
          <w:p w14:paraId="4FD29AEC" w14:textId="77777777" w:rsidR="00D5417A" w:rsidRDefault="00D5417A" w:rsidP="0080728D">
            <w:pPr>
              <w:widowControl w:val="0"/>
              <w:rPr>
                <w:sz w:val="24"/>
                <w:szCs w:val="24"/>
              </w:rPr>
            </w:pPr>
          </w:p>
          <w:p w14:paraId="5D8E2830" w14:textId="77777777" w:rsidR="00D5417A" w:rsidRDefault="00D5417A" w:rsidP="0080728D">
            <w:pPr>
              <w:widowControl w:val="0"/>
              <w:rPr>
                <w:sz w:val="24"/>
                <w:szCs w:val="24"/>
              </w:rPr>
            </w:pPr>
          </w:p>
          <w:p w14:paraId="31A89081" w14:textId="77777777" w:rsidR="00D5417A" w:rsidRDefault="00D5417A" w:rsidP="0080728D">
            <w:pPr>
              <w:widowControl w:val="0"/>
              <w:rPr>
                <w:sz w:val="24"/>
                <w:szCs w:val="24"/>
              </w:rPr>
            </w:pPr>
          </w:p>
          <w:p w14:paraId="2ABC8140" w14:textId="77777777" w:rsidR="00D5417A" w:rsidRDefault="00D5417A" w:rsidP="0080728D">
            <w:pPr>
              <w:widowControl w:val="0"/>
              <w:rPr>
                <w:sz w:val="24"/>
                <w:szCs w:val="24"/>
              </w:rPr>
            </w:pPr>
          </w:p>
          <w:p w14:paraId="1CB74CAB" w14:textId="77777777" w:rsidR="00D5417A" w:rsidRDefault="00D5417A" w:rsidP="0080728D">
            <w:pPr>
              <w:widowControl w:val="0"/>
              <w:rPr>
                <w:sz w:val="24"/>
                <w:szCs w:val="24"/>
              </w:rPr>
            </w:pPr>
          </w:p>
          <w:p w14:paraId="3F04FC7C" w14:textId="77777777" w:rsidR="00D5417A" w:rsidRDefault="00D5417A" w:rsidP="0080728D">
            <w:pPr>
              <w:widowControl w:val="0"/>
              <w:rPr>
                <w:sz w:val="24"/>
                <w:szCs w:val="24"/>
              </w:rPr>
            </w:pPr>
          </w:p>
          <w:p w14:paraId="3D56FC03" w14:textId="77777777" w:rsidR="00D5417A" w:rsidRDefault="00D5417A" w:rsidP="0080728D">
            <w:pPr>
              <w:widowControl w:val="0"/>
              <w:rPr>
                <w:sz w:val="24"/>
                <w:szCs w:val="24"/>
              </w:rPr>
            </w:pPr>
          </w:p>
          <w:p w14:paraId="4D0EC632" w14:textId="77777777" w:rsidR="00D5417A" w:rsidRDefault="00D5417A" w:rsidP="0080728D">
            <w:pPr>
              <w:widowControl w:val="0"/>
              <w:rPr>
                <w:sz w:val="24"/>
                <w:szCs w:val="24"/>
              </w:rPr>
            </w:pPr>
          </w:p>
          <w:p w14:paraId="4AD65477" w14:textId="77777777" w:rsidR="00D5417A" w:rsidRDefault="00D5417A" w:rsidP="0080728D">
            <w:pPr>
              <w:widowControl w:val="0"/>
              <w:rPr>
                <w:sz w:val="24"/>
                <w:szCs w:val="24"/>
              </w:rPr>
            </w:pPr>
          </w:p>
        </w:tc>
        <w:tc>
          <w:tcPr>
            <w:tcW w:w="2247" w:type="dxa"/>
            <w:tcBorders>
              <w:top w:val="single" w:sz="4" w:space="0" w:color="000000"/>
              <w:left w:val="single" w:sz="4" w:space="0" w:color="000000"/>
              <w:bottom w:val="single" w:sz="4" w:space="0" w:color="000000"/>
              <w:right w:val="single" w:sz="4" w:space="0" w:color="000000"/>
            </w:tcBorders>
          </w:tcPr>
          <w:p w14:paraId="1B732D14" w14:textId="77777777" w:rsidR="00D5417A" w:rsidRDefault="00D5417A" w:rsidP="0080728D">
            <w:pPr>
              <w:widowControl w:val="0"/>
              <w:rPr>
                <w:sz w:val="24"/>
                <w:szCs w:val="24"/>
              </w:rPr>
            </w:pPr>
          </w:p>
          <w:p w14:paraId="2C95158F" w14:textId="77777777" w:rsidR="00D5417A" w:rsidRDefault="00D5417A" w:rsidP="0080728D">
            <w:pPr>
              <w:widowControl w:val="0"/>
              <w:rPr>
                <w:sz w:val="24"/>
                <w:szCs w:val="24"/>
              </w:rPr>
            </w:pPr>
            <w:r>
              <w:rPr>
                <w:sz w:val="24"/>
                <w:szCs w:val="24"/>
              </w:rPr>
              <w:t>By engaging in self awareness practice.</w:t>
            </w:r>
          </w:p>
          <w:p w14:paraId="6E68D8C0" w14:textId="77777777" w:rsidR="00D5417A" w:rsidRDefault="00D5417A" w:rsidP="0080728D">
            <w:pPr>
              <w:widowControl w:val="0"/>
              <w:rPr>
                <w:sz w:val="24"/>
                <w:szCs w:val="24"/>
              </w:rPr>
            </w:pPr>
          </w:p>
          <w:p w14:paraId="47503ABB" w14:textId="77777777" w:rsidR="00D5417A" w:rsidRDefault="00D5417A" w:rsidP="0080728D">
            <w:pPr>
              <w:widowControl w:val="0"/>
              <w:rPr>
                <w:sz w:val="24"/>
                <w:szCs w:val="24"/>
              </w:rPr>
            </w:pPr>
            <w:r>
              <w:rPr>
                <w:sz w:val="24"/>
                <w:szCs w:val="24"/>
              </w:rPr>
              <w:t>Utilising the Betari’s box model as a prompt.</w:t>
            </w:r>
          </w:p>
        </w:tc>
        <w:tc>
          <w:tcPr>
            <w:tcW w:w="2232" w:type="dxa"/>
            <w:tcBorders>
              <w:top w:val="single" w:sz="4" w:space="0" w:color="000000"/>
              <w:left w:val="single" w:sz="4" w:space="0" w:color="000000"/>
              <w:bottom w:val="single" w:sz="4" w:space="0" w:color="000000"/>
              <w:right w:val="single" w:sz="4" w:space="0" w:color="000000"/>
            </w:tcBorders>
          </w:tcPr>
          <w:p w14:paraId="6BE9F0DF" w14:textId="77777777" w:rsidR="00D5417A" w:rsidRDefault="00D5417A" w:rsidP="0080728D">
            <w:pPr>
              <w:widowControl w:val="0"/>
              <w:rPr>
                <w:sz w:val="24"/>
                <w:szCs w:val="24"/>
              </w:rPr>
            </w:pPr>
          </w:p>
          <w:p w14:paraId="08CA8C28" w14:textId="77777777" w:rsidR="00D5417A" w:rsidRDefault="00D5417A" w:rsidP="0080728D">
            <w:pPr>
              <w:widowControl w:val="0"/>
              <w:rPr>
                <w:sz w:val="24"/>
                <w:szCs w:val="24"/>
              </w:rPr>
            </w:pPr>
            <w:r>
              <w:rPr>
                <w:sz w:val="24"/>
                <w:szCs w:val="24"/>
              </w:rPr>
              <w:t>Colleagues and other officers that attend incidents with me.</w:t>
            </w:r>
          </w:p>
          <w:p w14:paraId="5D6F98CC" w14:textId="77777777" w:rsidR="00D5417A" w:rsidRDefault="00D5417A" w:rsidP="0080728D">
            <w:pPr>
              <w:widowControl w:val="0"/>
              <w:rPr>
                <w:sz w:val="24"/>
                <w:szCs w:val="24"/>
              </w:rPr>
            </w:pPr>
          </w:p>
          <w:p w14:paraId="1D45A1C7" w14:textId="77777777" w:rsidR="00D5417A" w:rsidRDefault="00D5417A" w:rsidP="0080728D">
            <w:pPr>
              <w:widowControl w:val="0"/>
              <w:rPr>
                <w:sz w:val="24"/>
                <w:szCs w:val="24"/>
              </w:rPr>
            </w:pPr>
            <w:r>
              <w:rPr>
                <w:sz w:val="24"/>
                <w:szCs w:val="24"/>
              </w:rPr>
              <w:t>Line manager.</w:t>
            </w:r>
          </w:p>
          <w:p w14:paraId="135C16B4" w14:textId="77777777" w:rsidR="00D5417A" w:rsidRDefault="00D5417A" w:rsidP="0080728D">
            <w:pPr>
              <w:widowControl w:val="0"/>
              <w:rPr>
                <w:sz w:val="24"/>
                <w:szCs w:val="24"/>
              </w:rPr>
            </w:pPr>
          </w:p>
          <w:p w14:paraId="4EDFAED6" w14:textId="77777777" w:rsidR="00D5417A" w:rsidRDefault="00D5417A" w:rsidP="0080728D">
            <w:pPr>
              <w:widowControl w:val="0"/>
              <w:rPr>
                <w:sz w:val="24"/>
                <w:szCs w:val="24"/>
              </w:rPr>
            </w:pPr>
            <w:r>
              <w:rPr>
                <w:sz w:val="24"/>
                <w:szCs w:val="24"/>
              </w:rPr>
              <w:t>OST trainers.</w:t>
            </w:r>
          </w:p>
          <w:p w14:paraId="76433177" w14:textId="77777777" w:rsidR="00D5417A" w:rsidRDefault="00D5417A" w:rsidP="0080728D">
            <w:pPr>
              <w:widowControl w:val="0"/>
              <w:rPr>
                <w:sz w:val="24"/>
                <w:szCs w:val="24"/>
              </w:rPr>
            </w:pPr>
          </w:p>
          <w:p w14:paraId="0ACD8763" w14:textId="77777777" w:rsidR="00D5417A" w:rsidRDefault="00D5417A" w:rsidP="0080728D">
            <w:pPr>
              <w:widowControl w:val="0"/>
              <w:rPr>
                <w:sz w:val="24"/>
                <w:szCs w:val="24"/>
              </w:rPr>
            </w:pPr>
          </w:p>
        </w:tc>
        <w:tc>
          <w:tcPr>
            <w:tcW w:w="2229" w:type="dxa"/>
            <w:tcBorders>
              <w:top w:val="single" w:sz="4" w:space="0" w:color="000000"/>
              <w:left w:val="single" w:sz="4" w:space="0" w:color="000000"/>
              <w:bottom w:val="single" w:sz="4" w:space="0" w:color="000000"/>
              <w:right w:val="single" w:sz="4" w:space="0" w:color="000000"/>
            </w:tcBorders>
          </w:tcPr>
          <w:p w14:paraId="09CF9CD6" w14:textId="77777777" w:rsidR="00D5417A" w:rsidRDefault="00D5417A" w:rsidP="0080728D">
            <w:pPr>
              <w:widowControl w:val="0"/>
              <w:rPr>
                <w:sz w:val="24"/>
                <w:szCs w:val="24"/>
              </w:rPr>
            </w:pPr>
            <w:r>
              <w:rPr>
                <w:sz w:val="24"/>
                <w:szCs w:val="24"/>
              </w:rPr>
              <w:t>2 Months.</w:t>
            </w:r>
          </w:p>
        </w:tc>
      </w:tr>
      <w:tr w:rsidR="00D5417A" w14:paraId="705DB60B" w14:textId="77777777" w:rsidTr="0080728D">
        <w:tc>
          <w:tcPr>
            <w:tcW w:w="2318" w:type="dxa"/>
            <w:tcBorders>
              <w:top w:val="single" w:sz="4" w:space="0" w:color="000000"/>
              <w:left w:val="single" w:sz="4" w:space="0" w:color="000000"/>
              <w:bottom w:val="single" w:sz="4" w:space="0" w:color="000000"/>
              <w:right w:val="single" w:sz="4" w:space="0" w:color="000000"/>
            </w:tcBorders>
          </w:tcPr>
          <w:p w14:paraId="7E84DA59" w14:textId="77777777" w:rsidR="00D5417A" w:rsidRDefault="00D5417A" w:rsidP="0080728D">
            <w:pPr>
              <w:widowControl w:val="0"/>
              <w:rPr>
                <w:sz w:val="24"/>
                <w:szCs w:val="24"/>
              </w:rPr>
            </w:pPr>
          </w:p>
          <w:p w14:paraId="49B98097" w14:textId="77777777" w:rsidR="00D5417A" w:rsidRDefault="00D5417A" w:rsidP="0080728D">
            <w:pPr>
              <w:widowControl w:val="0"/>
              <w:rPr>
                <w:sz w:val="24"/>
                <w:szCs w:val="24"/>
              </w:rPr>
            </w:pPr>
            <w:r>
              <w:rPr>
                <w:sz w:val="24"/>
                <w:szCs w:val="24"/>
              </w:rPr>
              <w:t>Increased productivity.</w:t>
            </w:r>
          </w:p>
          <w:p w14:paraId="6C870F39" w14:textId="77777777" w:rsidR="00D5417A" w:rsidRDefault="00D5417A" w:rsidP="0080728D">
            <w:pPr>
              <w:widowControl w:val="0"/>
              <w:rPr>
                <w:sz w:val="24"/>
                <w:szCs w:val="24"/>
              </w:rPr>
            </w:pPr>
          </w:p>
          <w:p w14:paraId="145FECE7" w14:textId="77777777" w:rsidR="00D5417A" w:rsidRDefault="00D5417A" w:rsidP="0080728D">
            <w:pPr>
              <w:widowControl w:val="0"/>
              <w:rPr>
                <w:sz w:val="24"/>
                <w:szCs w:val="24"/>
              </w:rPr>
            </w:pPr>
          </w:p>
          <w:p w14:paraId="3F1022AC" w14:textId="77777777" w:rsidR="00D5417A" w:rsidRDefault="00D5417A" w:rsidP="0080728D">
            <w:pPr>
              <w:widowControl w:val="0"/>
              <w:rPr>
                <w:sz w:val="24"/>
                <w:szCs w:val="24"/>
              </w:rPr>
            </w:pPr>
          </w:p>
          <w:p w14:paraId="690F08A2" w14:textId="77777777" w:rsidR="00D5417A" w:rsidRDefault="00D5417A" w:rsidP="0080728D">
            <w:pPr>
              <w:widowControl w:val="0"/>
              <w:rPr>
                <w:sz w:val="24"/>
                <w:szCs w:val="24"/>
              </w:rPr>
            </w:pPr>
          </w:p>
          <w:p w14:paraId="00CB1B21" w14:textId="77777777" w:rsidR="00D5417A" w:rsidRDefault="00D5417A" w:rsidP="0080728D">
            <w:pPr>
              <w:widowControl w:val="0"/>
              <w:rPr>
                <w:sz w:val="24"/>
                <w:szCs w:val="24"/>
              </w:rPr>
            </w:pPr>
          </w:p>
          <w:p w14:paraId="0ADC6029" w14:textId="77777777" w:rsidR="00D5417A" w:rsidRDefault="00D5417A" w:rsidP="0080728D">
            <w:pPr>
              <w:widowControl w:val="0"/>
              <w:rPr>
                <w:sz w:val="24"/>
                <w:szCs w:val="24"/>
              </w:rPr>
            </w:pPr>
          </w:p>
          <w:p w14:paraId="4361CDF3" w14:textId="77777777" w:rsidR="00D5417A" w:rsidRDefault="00D5417A" w:rsidP="0080728D">
            <w:pPr>
              <w:widowControl w:val="0"/>
              <w:rPr>
                <w:sz w:val="24"/>
                <w:szCs w:val="24"/>
              </w:rPr>
            </w:pPr>
          </w:p>
          <w:p w14:paraId="1A26CC71" w14:textId="77777777" w:rsidR="00D5417A" w:rsidRDefault="00D5417A" w:rsidP="0080728D">
            <w:pPr>
              <w:widowControl w:val="0"/>
              <w:rPr>
                <w:sz w:val="24"/>
                <w:szCs w:val="24"/>
              </w:rPr>
            </w:pPr>
          </w:p>
          <w:p w14:paraId="5D7DCF16" w14:textId="77777777" w:rsidR="00D5417A" w:rsidRDefault="00D5417A" w:rsidP="0080728D">
            <w:pPr>
              <w:widowControl w:val="0"/>
              <w:rPr>
                <w:sz w:val="24"/>
                <w:szCs w:val="24"/>
              </w:rPr>
            </w:pPr>
          </w:p>
          <w:p w14:paraId="3E7E5622" w14:textId="77777777" w:rsidR="00D5417A" w:rsidRDefault="00D5417A" w:rsidP="0080728D">
            <w:pPr>
              <w:widowControl w:val="0"/>
              <w:rPr>
                <w:sz w:val="24"/>
                <w:szCs w:val="24"/>
              </w:rPr>
            </w:pPr>
          </w:p>
          <w:p w14:paraId="0FBB39B6" w14:textId="77777777" w:rsidR="00D5417A" w:rsidRDefault="00D5417A" w:rsidP="0080728D">
            <w:pPr>
              <w:widowControl w:val="0"/>
              <w:rPr>
                <w:sz w:val="24"/>
                <w:szCs w:val="24"/>
              </w:rPr>
            </w:pPr>
          </w:p>
        </w:tc>
        <w:tc>
          <w:tcPr>
            <w:tcW w:w="2247" w:type="dxa"/>
            <w:tcBorders>
              <w:top w:val="single" w:sz="4" w:space="0" w:color="000000"/>
              <w:left w:val="single" w:sz="4" w:space="0" w:color="000000"/>
              <w:bottom w:val="single" w:sz="4" w:space="0" w:color="000000"/>
              <w:right w:val="single" w:sz="4" w:space="0" w:color="000000"/>
            </w:tcBorders>
          </w:tcPr>
          <w:p w14:paraId="1CA1A90D" w14:textId="77777777" w:rsidR="00D5417A" w:rsidRDefault="00D5417A" w:rsidP="0080728D">
            <w:pPr>
              <w:widowControl w:val="0"/>
              <w:rPr>
                <w:sz w:val="24"/>
                <w:szCs w:val="24"/>
              </w:rPr>
            </w:pPr>
          </w:p>
          <w:p w14:paraId="00DF1877" w14:textId="77777777" w:rsidR="00D5417A" w:rsidRDefault="00D5417A" w:rsidP="0080728D">
            <w:pPr>
              <w:widowControl w:val="0"/>
              <w:rPr>
                <w:sz w:val="24"/>
                <w:szCs w:val="24"/>
              </w:rPr>
            </w:pPr>
            <w:r>
              <w:rPr>
                <w:sz w:val="24"/>
                <w:szCs w:val="24"/>
              </w:rPr>
              <w:t>Practice in using police systems.</w:t>
            </w:r>
          </w:p>
          <w:p w14:paraId="09BA3E50" w14:textId="77777777" w:rsidR="00D5417A" w:rsidRDefault="00D5417A" w:rsidP="0080728D">
            <w:pPr>
              <w:widowControl w:val="0"/>
              <w:rPr>
                <w:sz w:val="24"/>
                <w:szCs w:val="24"/>
              </w:rPr>
            </w:pPr>
          </w:p>
          <w:p w14:paraId="48F53591" w14:textId="77777777" w:rsidR="00D5417A" w:rsidRDefault="00D5417A" w:rsidP="0080728D">
            <w:pPr>
              <w:widowControl w:val="0"/>
              <w:rPr>
                <w:sz w:val="24"/>
                <w:szCs w:val="24"/>
              </w:rPr>
            </w:pPr>
            <w:r>
              <w:rPr>
                <w:sz w:val="24"/>
                <w:szCs w:val="24"/>
              </w:rPr>
              <w:t>Learning police resources that are used frequently.</w:t>
            </w:r>
          </w:p>
          <w:p w14:paraId="0214CAFE" w14:textId="77777777" w:rsidR="00D5417A" w:rsidRDefault="00D5417A" w:rsidP="0080728D">
            <w:pPr>
              <w:widowControl w:val="0"/>
              <w:rPr>
                <w:sz w:val="24"/>
                <w:szCs w:val="24"/>
              </w:rPr>
            </w:pPr>
          </w:p>
          <w:p w14:paraId="72BC1CD4" w14:textId="77777777" w:rsidR="00D5417A" w:rsidRDefault="00D5417A" w:rsidP="0080728D">
            <w:pPr>
              <w:widowControl w:val="0"/>
              <w:rPr>
                <w:sz w:val="24"/>
                <w:szCs w:val="24"/>
              </w:rPr>
            </w:pPr>
            <w:r>
              <w:rPr>
                <w:sz w:val="24"/>
                <w:szCs w:val="24"/>
              </w:rPr>
              <w:t>Practice in dealing with enquiries in an efficient manner.</w:t>
            </w:r>
          </w:p>
          <w:p w14:paraId="35AAF7D1" w14:textId="77777777" w:rsidR="00D5417A" w:rsidRDefault="00D5417A" w:rsidP="0080728D">
            <w:pPr>
              <w:widowControl w:val="0"/>
              <w:rPr>
                <w:sz w:val="24"/>
                <w:szCs w:val="24"/>
              </w:rPr>
            </w:pPr>
          </w:p>
        </w:tc>
        <w:tc>
          <w:tcPr>
            <w:tcW w:w="2232" w:type="dxa"/>
            <w:tcBorders>
              <w:top w:val="single" w:sz="4" w:space="0" w:color="000000"/>
              <w:left w:val="single" w:sz="4" w:space="0" w:color="000000"/>
              <w:bottom w:val="single" w:sz="4" w:space="0" w:color="000000"/>
              <w:right w:val="single" w:sz="4" w:space="0" w:color="000000"/>
            </w:tcBorders>
          </w:tcPr>
          <w:p w14:paraId="7AF1CEA2" w14:textId="77777777" w:rsidR="00D5417A" w:rsidRDefault="00D5417A" w:rsidP="0080728D">
            <w:pPr>
              <w:widowControl w:val="0"/>
              <w:rPr>
                <w:sz w:val="24"/>
                <w:szCs w:val="24"/>
              </w:rPr>
            </w:pPr>
          </w:p>
          <w:p w14:paraId="29912885" w14:textId="77777777" w:rsidR="00D5417A" w:rsidRDefault="00D5417A" w:rsidP="0080728D">
            <w:pPr>
              <w:widowControl w:val="0"/>
              <w:rPr>
                <w:sz w:val="24"/>
                <w:szCs w:val="24"/>
              </w:rPr>
            </w:pPr>
            <w:r>
              <w:rPr>
                <w:sz w:val="24"/>
                <w:szCs w:val="24"/>
              </w:rPr>
              <w:t>Colleagues that are more experienced.</w:t>
            </w:r>
          </w:p>
          <w:p w14:paraId="40CC3FF9" w14:textId="77777777" w:rsidR="00D5417A" w:rsidRDefault="00D5417A" w:rsidP="0080728D">
            <w:pPr>
              <w:widowControl w:val="0"/>
              <w:rPr>
                <w:sz w:val="24"/>
                <w:szCs w:val="24"/>
              </w:rPr>
            </w:pPr>
          </w:p>
          <w:p w14:paraId="76BEFC22" w14:textId="77777777" w:rsidR="00D5417A" w:rsidRDefault="00D5417A" w:rsidP="0080728D">
            <w:pPr>
              <w:widowControl w:val="0"/>
              <w:rPr>
                <w:sz w:val="24"/>
                <w:szCs w:val="24"/>
              </w:rPr>
            </w:pPr>
            <w:r>
              <w:rPr>
                <w:sz w:val="24"/>
                <w:szCs w:val="24"/>
              </w:rPr>
              <w:t>Trainers in police systems.</w:t>
            </w:r>
          </w:p>
          <w:p w14:paraId="17DBABE6" w14:textId="77777777" w:rsidR="00D5417A" w:rsidRDefault="00D5417A" w:rsidP="0080728D">
            <w:pPr>
              <w:widowControl w:val="0"/>
              <w:rPr>
                <w:sz w:val="24"/>
                <w:szCs w:val="24"/>
              </w:rPr>
            </w:pPr>
          </w:p>
          <w:p w14:paraId="615E60A8" w14:textId="77777777" w:rsidR="00D5417A" w:rsidRDefault="00D5417A" w:rsidP="0080728D">
            <w:pPr>
              <w:widowControl w:val="0"/>
              <w:rPr>
                <w:sz w:val="24"/>
                <w:szCs w:val="24"/>
              </w:rPr>
            </w:pPr>
            <w:r>
              <w:rPr>
                <w:sz w:val="24"/>
                <w:szCs w:val="24"/>
              </w:rPr>
              <w:t>Line manager.</w:t>
            </w:r>
          </w:p>
          <w:p w14:paraId="7CAEFF85" w14:textId="77777777" w:rsidR="00D5417A" w:rsidRDefault="00D5417A" w:rsidP="0080728D">
            <w:pPr>
              <w:widowControl w:val="0"/>
              <w:rPr>
                <w:sz w:val="24"/>
                <w:szCs w:val="24"/>
              </w:rPr>
            </w:pPr>
          </w:p>
          <w:p w14:paraId="608D8022" w14:textId="77777777" w:rsidR="00D5417A" w:rsidRDefault="00D5417A" w:rsidP="0080728D">
            <w:pPr>
              <w:widowControl w:val="0"/>
              <w:rPr>
                <w:sz w:val="24"/>
                <w:szCs w:val="24"/>
              </w:rPr>
            </w:pPr>
          </w:p>
        </w:tc>
        <w:tc>
          <w:tcPr>
            <w:tcW w:w="2229" w:type="dxa"/>
            <w:tcBorders>
              <w:top w:val="single" w:sz="4" w:space="0" w:color="000000"/>
              <w:left w:val="single" w:sz="4" w:space="0" w:color="000000"/>
              <w:bottom w:val="single" w:sz="4" w:space="0" w:color="000000"/>
              <w:right w:val="single" w:sz="4" w:space="0" w:color="000000"/>
            </w:tcBorders>
          </w:tcPr>
          <w:p w14:paraId="2F798B11" w14:textId="77777777" w:rsidR="00D5417A" w:rsidRDefault="00D5417A" w:rsidP="0080728D">
            <w:pPr>
              <w:widowControl w:val="0"/>
              <w:rPr>
                <w:sz w:val="24"/>
                <w:szCs w:val="24"/>
              </w:rPr>
            </w:pPr>
          </w:p>
          <w:p w14:paraId="64D8E889" w14:textId="77777777" w:rsidR="00D5417A" w:rsidRDefault="00D5417A" w:rsidP="0080728D">
            <w:pPr>
              <w:widowControl w:val="0"/>
              <w:rPr>
                <w:sz w:val="24"/>
                <w:szCs w:val="24"/>
              </w:rPr>
            </w:pPr>
            <w:r>
              <w:rPr>
                <w:sz w:val="24"/>
                <w:szCs w:val="24"/>
              </w:rPr>
              <w:t>3 Months.</w:t>
            </w:r>
          </w:p>
        </w:tc>
      </w:tr>
    </w:tbl>
    <w:p w14:paraId="561DC1E0" w14:textId="77777777" w:rsidR="00D5417A" w:rsidRDefault="00D5417A" w:rsidP="00D5417A">
      <w:pPr>
        <w:jc w:val="both"/>
        <w:rPr>
          <w:sz w:val="24"/>
          <w:szCs w:val="24"/>
        </w:rPr>
      </w:pPr>
    </w:p>
    <w:p w14:paraId="4EA38E35" w14:textId="77777777" w:rsidR="00D5417A" w:rsidRDefault="00D5417A" w:rsidP="00D5417A">
      <w:pPr>
        <w:textAlignment w:val="auto"/>
        <w:rPr>
          <w:b/>
          <w:sz w:val="24"/>
          <w:szCs w:val="24"/>
        </w:rPr>
      </w:pPr>
      <w:r>
        <w:br w:type="page"/>
      </w:r>
    </w:p>
    <w:p w14:paraId="73936D4E" w14:textId="77777777" w:rsidR="00D5417A" w:rsidRDefault="00D5417A" w:rsidP="00D5417A">
      <w:pPr>
        <w:keepNext/>
        <w:spacing w:before="240" w:after="60"/>
        <w:jc w:val="both"/>
        <w:rPr>
          <w:b/>
          <w:bCs/>
          <w:sz w:val="24"/>
          <w:szCs w:val="24"/>
        </w:rPr>
      </w:pPr>
      <w:r>
        <w:rPr>
          <w:b/>
          <w:bCs/>
          <w:sz w:val="24"/>
          <w:szCs w:val="24"/>
        </w:rPr>
        <w:lastRenderedPageBreak/>
        <w:t xml:space="preserve"> Bibliography</w:t>
      </w:r>
    </w:p>
    <w:p w14:paraId="79D5324F" w14:textId="77777777" w:rsidR="00D5417A" w:rsidRDefault="00D5417A" w:rsidP="00D5417A">
      <w:pPr>
        <w:keepNext/>
        <w:spacing w:before="240" w:after="60"/>
        <w:jc w:val="both"/>
        <w:rPr>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02F7ECFA" w14:textId="77777777" w:rsidR="00D5417A" w:rsidRDefault="00D5417A" w:rsidP="00D5417A">
      <w:pPr>
        <w:jc w:val="both"/>
        <w:rPr>
          <w:b/>
          <w:sz w:val="24"/>
          <w:szCs w:val="24"/>
        </w:rPr>
      </w:pPr>
    </w:p>
    <w:p w14:paraId="7C4AD210" w14:textId="73197023" w:rsidR="00D5417A" w:rsidRDefault="00D5417A" w:rsidP="00D5417A">
      <w:pPr>
        <w:keepNext/>
        <w:rPr>
          <w:sz w:val="24"/>
          <w:szCs w:val="24"/>
        </w:rPr>
      </w:pPr>
      <w:r>
        <w:rPr>
          <w:sz w:val="24"/>
          <w:szCs w:val="24"/>
        </w:rPr>
        <w:t xml:space="preserve">American Psychological Association. (2020) </w:t>
      </w:r>
      <w:r>
        <w:rPr>
          <w:i/>
          <w:iCs/>
          <w:sz w:val="24"/>
          <w:szCs w:val="24"/>
        </w:rPr>
        <w:t>Working out boosts brain health</w:t>
      </w:r>
      <w:r>
        <w:rPr>
          <w:sz w:val="24"/>
          <w:szCs w:val="24"/>
        </w:rPr>
        <w:t xml:space="preserve">. Available at: </w:t>
      </w:r>
      <w:hyperlink r:id="rId22">
        <w:r>
          <w:rPr>
            <w:rStyle w:val="Hyperlink"/>
            <w:sz w:val="24"/>
            <w:szCs w:val="24"/>
          </w:rPr>
          <w:t>https://www.apa.org/topics/exercise-fitness/stress</w:t>
        </w:r>
      </w:hyperlink>
      <w:r>
        <w:rPr>
          <w:sz w:val="24"/>
          <w:szCs w:val="24"/>
        </w:rPr>
        <w:t xml:space="preserve"> (Accessed 12 August 2022).</w:t>
      </w:r>
    </w:p>
    <w:p w14:paraId="3AB1F514" w14:textId="5813D190" w:rsidR="00A61603" w:rsidRDefault="00A61603" w:rsidP="00D5417A">
      <w:pPr>
        <w:keepNext/>
        <w:rPr>
          <w:sz w:val="24"/>
          <w:szCs w:val="24"/>
        </w:rPr>
      </w:pPr>
    </w:p>
    <w:p w14:paraId="0B5B5E3A" w14:textId="4B3A9389" w:rsidR="00A61603" w:rsidRDefault="00A61603" w:rsidP="00D5417A">
      <w:pPr>
        <w:keepNext/>
        <w:rPr>
          <w:sz w:val="24"/>
          <w:szCs w:val="24"/>
        </w:rPr>
      </w:pPr>
    </w:p>
    <w:p w14:paraId="6BA6A395" w14:textId="6ADA5C18" w:rsidR="00D5417A" w:rsidRPr="00A61603" w:rsidRDefault="00A61603" w:rsidP="00A61603">
      <w:pPr>
        <w:pStyle w:val="Heading1"/>
        <w:shd w:val="clear" w:color="auto" w:fill="FFFFFF"/>
        <w:spacing w:before="0" w:after="0" w:line="264" w:lineRule="atLeast"/>
        <w:rPr>
          <w:b w:val="0"/>
          <w:bCs/>
          <w:color w:val="444444"/>
          <w:sz w:val="24"/>
          <w:szCs w:val="24"/>
        </w:rPr>
      </w:pPr>
      <w:r w:rsidRPr="00A61603">
        <w:rPr>
          <w:b w:val="0"/>
          <w:bCs/>
          <w:sz w:val="24"/>
          <w:szCs w:val="24"/>
        </w:rPr>
        <w:t>American Psychological Association. (2019</w:t>
      </w:r>
      <w:r w:rsidRPr="00A61603">
        <w:rPr>
          <w:sz w:val="24"/>
          <w:szCs w:val="24"/>
        </w:rPr>
        <w:t xml:space="preserve">) </w:t>
      </w:r>
      <w:r w:rsidRPr="00A61603">
        <w:rPr>
          <w:b w:val="0"/>
          <w:bCs/>
          <w:i/>
          <w:iCs/>
          <w:color w:val="444444"/>
          <w:sz w:val="24"/>
          <w:szCs w:val="24"/>
        </w:rPr>
        <w:t>Stress won’t go away? Maybe you are suffering from chronic stress</w:t>
      </w:r>
      <w:r>
        <w:rPr>
          <w:b w:val="0"/>
          <w:bCs/>
          <w:i/>
          <w:iCs/>
          <w:color w:val="444444"/>
          <w:sz w:val="24"/>
          <w:szCs w:val="24"/>
        </w:rPr>
        <w:t>.</w:t>
      </w:r>
      <w:r w:rsidRPr="00A61603">
        <w:rPr>
          <w:b w:val="0"/>
          <w:bCs/>
          <w:color w:val="444444"/>
          <w:sz w:val="24"/>
          <w:szCs w:val="24"/>
        </w:rPr>
        <w:t xml:space="preserve"> Available at: </w:t>
      </w:r>
      <w:hyperlink r:id="rId23" w:anchor=":~:text=Understanding%20chronic%20stress.%20Stress%20is%20often%20described%20as,any%20uncomfortable%20%22emotional%20experience%20accompanied%20by%20predictable%20biochemical%2C" w:history="1">
        <w:r w:rsidRPr="00A61603">
          <w:rPr>
            <w:rStyle w:val="Hyperlink"/>
            <w:b w:val="0"/>
            <w:bCs/>
            <w:sz w:val="24"/>
            <w:szCs w:val="24"/>
          </w:rPr>
          <w:t>https://www.apa.org/topics/stress/chronic - :~:text=Understanding%20chronic%20stress.%2</w:t>
        </w:r>
        <w:r w:rsidRPr="00A61603">
          <w:rPr>
            <w:rStyle w:val="Hyperlink"/>
            <w:b w:val="0"/>
            <w:bCs/>
            <w:sz w:val="24"/>
            <w:szCs w:val="24"/>
          </w:rPr>
          <w:t>0</w:t>
        </w:r>
        <w:r w:rsidRPr="00A61603">
          <w:rPr>
            <w:rStyle w:val="Hyperlink"/>
            <w:b w:val="0"/>
            <w:bCs/>
            <w:sz w:val="24"/>
            <w:szCs w:val="24"/>
          </w:rPr>
          <w:t>Stress%20is%20often%20described%20as,any%20uncomfortable%20%22emotional%20experience%20accompanied%20by%20predictable%20biochemical%2C</w:t>
        </w:r>
      </w:hyperlink>
    </w:p>
    <w:p w14:paraId="72DE8C61" w14:textId="77777777" w:rsidR="00D5417A" w:rsidRPr="00E24E1A" w:rsidRDefault="00D5417A" w:rsidP="00D5417A">
      <w:pPr>
        <w:rPr>
          <w:sz w:val="24"/>
          <w:szCs w:val="24"/>
        </w:rPr>
      </w:pPr>
    </w:p>
    <w:p w14:paraId="5EBC4BD0" w14:textId="77777777" w:rsidR="00D5417A" w:rsidRPr="00E24E1A" w:rsidRDefault="00D5417A" w:rsidP="00D5417A">
      <w:pPr>
        <w:rPr>
          <w:b/>
          <w:sz w:val="24"/>
          <w:szCs w:val="24"/>
        </w:rPr>
      </w:pPr>
      <w:r w:rsidRPr="00E24E1A">
        <w:rPr>
          <w:sz w:val="24"/>
          <w:szCs w:val="24"/>
        </w:rPr>
        <w:t xml:space="preserve">College of Policing. (2014) </w:t>
      </w:r>
      <w:r w:rsidRPr="00E24E1A">
        <w:rPr>
          <w:i/>
          <w:iCs/>
          <w:sz w:val="24"/>
          <w:szCs w:val="24"/>
        </w:rPr>
        <w:t>National decision model.</w:t>
      </w:r>
      <w:r w:rsidRPr="00E24E1A">
        <w:rPr>
          <w:sz w:val="24"/>
          <w:szCs w:val="24"/>
        </w:rPr>
        <w:t xml:space="preserve"> Available at: </w:t>
      </w:r>
      <w:hyperlink r:id="rId24">
        <w:r w:rsidRPr="00E24E1A">
          <w:rPr>
            <w:rStyle w:val="Hyperlink"/>
            <w:sz w:val="24"/>
            <w:szCs w:val="24"/>
          </w:rPr>
          <w:t>https://www.college.police.uk/app/national-decision-model/national-decision-model?highlight=national decision model</w:t>
        </w:r>
      </w:hyperlink>
      <w:r w:rsidRPr="00E24E1A">
        <w:rPr>
          <w:sz w:val="24"/>
          <w:szCs w:val="24"/>
        </w:rPr>
        <w:t xml:space="preserve"> (Accessed: 14</w:t>
      </w:r>
      <w:r w:rsidRPr="00E24E1A">
        <w:rPr>
          <w:sz w:val="24"/>
          <w:szCs w:val="24"/>
          <w:vertAlign w:val="superscript"/>
        </w:rPr>
        <w:t xml:space="preserve"> </w:t>
      </w:r>
      <w:r w:rsidRPr="00E24E1A">
        <w:rPr>
          <w:sz w:val="24"/>
          <w:szCs w:val="24"/>
        </w:rPr>
        <w:t>August 2022).</w:t>
      </w:r>
    </w:p>
    <w:p w14:paraId="78B55E06" w14:textId="77777777" w:rsidR="00D5417A" w:rsidRPr="00E24E1A" w:rsidRDefault="00D5417A" w:rsidP="00D5417A">
      <w:pPr>
        <w:rPr>
          <w:sz w:val="24"/>
          <w:szCs w:val="24"/>
        </w:rPr>
      </w:pPr>
    </w:p>
    <w:p w14:paraId="60E508DC" w14:textId="77777777" w:rsidR="00D5417A" w:rsidRPr="00E24E1A" w:rsidRDefault="00D5417A" w:rsidP="00D5417A">
      <w:pPr>
        <w:rPr>
          <w:sz w:val="24"/>
          <w:szCs w:val="24"/>
        </w:rPr>
      </w:pPr>
    </w:p>
    <w:p w14:paraId="4D91C35A" w14:textId="77777777" w:rsidR="00D5417A" w:rsidRPr="00E24E1A" w:rsidRDefault="00D5417A" w:rsidP="00D5417A">
      <w:pPr>
        <w:rPr>
          <w:sz w:val="24"/>
          <w:szCs w:val="24"/>
        </w:rPr>
      </w:pPr>
      <w:r w:rsidRPr="00E24E1A">
        <w:rPr>
          <w:sz w:val="24"/>
          <w:szCs w:val="24"/>
        </w:rPr>
        <w:t xml:space="preserve">College of Policing. (2022) </w:t>
      </w:r>
      <w:r w:rsidRPr="00E24E1A">
        <w:rPr>
          <w:i/>
          <w:iCs/>
          <w:sz w:val="24"/>
          <w:szCs w:val="24"/>
        </w:rPr>
        <w:t>Investigation Introduction.</w:t>
      </w:r>
      <w:r w:rsidRPr="00E24E1A">
        <w:rPr>
          <w:sz w:val="24"/>
          <w:szCs w:val="24"/>
        </w:rPr>
        <w:t xml:space="preserve"> Available at:  </w:t>
      </w:r>
      <w:hyperlink r:id="rId25">
        <w:r w:rsidRPr="00E24E1A">
          <w:rPr>
            <w:rStyle w:val="Hyperlink"/>
            <w:sz w:val="24"/>
            <w:szCs w:val="24"/>
          </w:rPr>
          <w:t>https://www.college.police.uk/app/investigation/investigation-introduction?highlight=cpia</w:t>
        </w:r>
      </w:hyperlink>
      <w:r w:rsidRPr="00E24E1A">
        <w:rPr>
          <w:sz w:val="24"/>
          <w:szCs w:val="24"/>
        </w:rPr>
        <w:t xml:space="preserve"> (Accessed 3 September 2022).</w:t>
      </w:r>
    </w:p>
    <w:p w14:paraId="6C002EF5" w14:textId="77777777" w:rsidR="00D5417A" w:rsidRPr="00E24E1A" w:rsidRDefault="00D5417A" w:rsidP="00D5417A">
      <w:pPr>
        <w:rPr>
          <w:sz w:val="24"/>
          <w:szCs w:val="24"/>
        </w:rPr>
      </w:pPr>
    </w:p>
    <w:p w14:paraId="5E164FFC" w14:textId="77777777" w:rsidR="00D5417A" w:rsidRPr="00E24E1A" w:rsidRDefault="00D5417A" w:rsidP="00D5417A">
      <w:pPr>
        <w:rPr>
          <w:sz w:val="24"/>
          <w:szCs w:val="24"/>
        </w:rPr>
      </w:pPr>
    </w:p>
    <w:p w14:paraId="19074E71" w14:textId="77777777" w:rsidR="00D5417A" w:rsidRPr="00E24E1A" w:rsidRDefault="00D5417A" w:rsidP="00D5417A">
      <w:pPr>
        <w:rPr>
          <w:sz w:val="24"/>
          <w:szCs w:val="24"/>
        </w:rPr>
      </w:pPr>
      <w:r w:rsidRPr="00E24E1A">
        <w:rPr>
          <w:sz w:val="24"/>
          <w:szCs w:val="24"/>
        </w:rPr>
        <w:t xml:space="preserve">Gwent Police, (2022) </w:t>
      </w:r>
      <w:r w:rsidRPr="00E24E1A">
        <w:rPr>
          <w:i/>
          <w:iCs/>
          <w:sz w:val="24"/>
          <w:szCs w:val="24"/>
        </w:rPr>
        <w:t>Code of Ethics</w:t>
      </w:r>
      <w:r w:rsidRPr="00E24E1A">
        <w:rPr>
          <w:sz w:val="24"/>
          <w:szCs w:val="24"/>
        </w:rPr>
        <w:t xml:space="preserve">. Available at: </w:t>
      </w:r>
      <w:hyperlink r:id="rId26">
        <w:r w:rsidRPr="00E24E1A">
          <w:rPr>
            <w:rStyle w:val="Hyperlink"/>
            <w:sz w:val="24"/>
            <w:szCs w:val="24"/>
          </w:rPr>
          <w:t>https://www.gwent.police.uk/police-forces/gwent-police/areas/about-us/about-us/code-of-ethics/</w:t>
        </w:r>
      </w:hyperlink>
      <w:r w:rsidRPr="00E24E1A">
        <w:rPr>
          <w:sz w:val="24"/>
          <w:szCs w:val="24"/>
        </w:rPr>
        <w:t xml:space="preserve"> (Accessed 20 August 2022).</w:t>
      </w:r>
    </w:p>
    <w:p w14:paraId="4858FB00" w14:textId="77777777" w:rsidR="00D5417A" w:rsidRPr="00E24E1A" w:rsidRDefault="00D5417A" w:rsidP="00D5417A">
      <w:pPr>
        <w:rPr>
          <w:sz w:val="24"/>
          <w:szCs w:val="24"/>
        </w:rPr>
      </w:pPr>
    </w:p>
    <w:p w14:paraId="18A20073" w14:textId="77777777" w:rsidR="00D5417A" w:rsidRPr="00E24E1A" w:rsidRDefault="00D5417A" w:rsidP="00D5417A">
      <w:pPr>
        <w:rPr>
          <w:sz w:val="24"/>
          <w:szCs w:val="24"/>
        </w:rPr>
      </w:pPr>
    </w:p>
    <w:p w14:paraId="19F80044" w14:textId="77777777" w:rsidR="00D5417A" w:rsidRPr="00E24E1A" w:rsidRDefault="00D5417A" w:rsidP="00D5417A">
      <w:pPr>
        <w:rPr>
          <w:sz w:val="24"/>
          <w:szCs w:val="24"/>
        </w:rPr>
      </w:pPr>
      <w:r w:rsidRPr="00E24E1A">
        <w:rPr>
          <w:sz w:val="24"/>
          <w:szCs w:val="24"/>
        </w:rPr>
        <w:t xml:space="preserve">Legislation.gov.uk. (2018) </w:t>
      </w:r>
      <w:r w:rsidRPr="00E24E1A">
        <w:rPr>
          <w:i/>
          <w:iCs/>
          <w:sz w:val="24"/>
          <w:szCs w:val="24"/>
        </w:rPr>
        <w:t>Criminal Procedure and Investigations Act 1996.</w:t>
      </w:r>
      <w:r w:rsidRPr="00E24E1A">
        <w:rPr>
          <w:sz w:val="24"/>
          <w:szCs w:val="24"/>
        </w:rPr>
        <w:t xml:space="preserve"> Available at: </w:t>
      </w:r>
      <w:hyperlink r:id="rId27">
        <w:r w:rsidRPr="00E24E1A">
          <w:rPr>
            <w:rStyle w:val="Hyperlink"/>
            <w:sz w:val="24"/>
            <w:szCs w:val="24"/>
          </w:rPr>
          <w:t>https://www.legislation.gov.uk/ukpga/1996/25/section/23</w:t>
        </w:r>
      </w:hyperlink>
      <w:r w:rsidRPr="00E24E1A">
        <w:rPr>
          <w:sz w:val="24"/>
          <w:szCs w:val="24"/>
        </w:rPr>
        <w:t xml:space="preserve"> (Accessed 3    September 2022).</w:t>
      </w:r>
    </w:p>
    <w:p w14:paraId="5A2EE4ED" w14:textId="77777777" w:rsidR="00D5417A" w:rsidRPr="00E24E1A" w:rsidRDefault="00D5417A" w:rsidP="00D5417A">
      <w:pPr>
        <w:rPr>
          <w:sz w:val="24"/>
          <w:szCs w:val="24"/>
        </w:rPr>
      </w:pPr>
    </w:p>
    <w:p w14:paraId="54114917" w14:textId="77777777" w:rsidR="00D5417A" w:rsidRPr="00E24E1A" w:rsidRDefault="00D5417A" w:rsidP="00D5417A">
      <w:pPr>
        <w:rPr>
          <w:sz w:val="24"/>
          <w:szCs w:val="24"/>
        </w:rPr>
      </w:pPr>
    </w:p>
    <w:p w14:paraId="362DCDE6" w14:textId="77777777" w:rsidR="00D5417A" w:rsidRPr="00E24E1A" w:rsidRDefault="00D5417A" w:rsidP="00D5417A">
      <w:pPr>
        <w:rPr>
          <w:sz w:val="24"/>
          <w:szCs w:val="24"/>
        </w:rPr>
      </w:pPr>
      <w:r w:rsidRPr="00E24E1A">
        <w:rPr>
          <w:sz w:val="24"/>
          <w:szCs w:val="24"/>
        </w:rPr>
        <w:t xml:space="preserve">Legislation.gov.uk. (2020) </w:t>
      </w:r>
      <w:r w:rsidRPr="00E24E1A">
        <w:rPr>
          <w:i/>
          <w:iCs/>
          <w:sz w:val="24"/>
          <w:szCs w:val="24"/>
        </w:rPr>
        <w:t>Police and Criminal Evidence Act 1984.</w:t>
      </w:r>
      <w:r w:rsidRPr="00E24E1A">
        <w:rPr>
          <w:sz w:val="24"/>
          <w:szCs w:val="24"/>
        </w:rPr>
        <w:t xml:space="preserve"> Available at: </w:t>
      </w:r>
      <w:hyperlink r:id="rId28">
        <w:r w:rsidRPr="00E24E1A">
          <w:rPr>
            <w:rStyle w:val="Hyperlink"/>
            <w:sz w:val="24"/>
            <w:szCs w:val="24"/>
          </w:rPr>
          <w:t>https://www.legislation.gov.uk/ukpga/1984/60/section/17</w:t>
        </w:r>
      </w:hyperlink>
      <w:r w:rsidRPr="00E24E1A">
        <w:rPr>
          <w:sz w:val="24"/>
          <w:szCs w:val="24"/>
        </w:rPr>
        <w:t xml:space="preserve"> (Accessed 28 August 2022)</w:t>
      </w:r>
    </w:p>
    <w:p w14:paraId="1640C287" w14:textId="77777777" w:rsidR="00D5417A" w:rsidRPr="00E24E1A" w:rsidRDefault="00D5417A" w:rsidP="00D5417A">
      <w:pPr>
        <w:rPr>
          <w:sz w:val="24"/>
          <w:szCs w:val="24"/>
        </w:rPr>
      </w:pPr>
    </w:p>
    <w:p w14:paraId="4D7383F1" w14:textId="77777777" w:rsidR="00D5417A" w:rsidRPr="00E24E1A" w:rsidRDefault="00D5417A" w:rsidP="00D5417A">
      <w:pPr>
        <w:rPr>
          <w:sz w:val="24"/>
          <w:szCs w:val="24"/>
        </w:rPr>
      </w:pPr>
    </w:p>
    <w:p w14:paraId="639998A7" w14:textId="77777777" w:rsidR="00D5417A" w:rsidRPr="00E24E1A" w:rsidRDefault="00D5417A" w:rsidP="00D5417A">
      <w:pPr>
        <w:rPr>
          <w:sz w:val="24"/>
          <w:szCs w:val="24"/>
        </w:rPr>
      </w:pPr>
      <w:r w:rsidRPr="00E24E1A">
        <w:rPr>
          <w:sz w:val="24"/>
          <w:szCs w:val="24"/>
        </w:rPr>
        <w:t xml:space="preserve">Mentalhelp.net. (n.d.) </w:t>
      </w:r>
      <w:r w:rsidRPr="00E24E1A">
        <w:rPr>
          <w:i/>
          <w:iCs/>
          <w:sz w:val="24"/>
          <w:szCs w:val="24"/>
        </w:rPr>
        <w:t>Socialization and Altruistic Acts as Stress Relief</w:t>
      </w:r>
      <w:r w:rsidRPr="00E24E1A">
        <w:rPr>
          <w:sz w:val="24"/>
          <w:szCs w:val="24"/>
        </w:rPr>
        <w:t xml:space="preserve">. Available at: </w:t>
      </w:r>
      <w:hyperlink r:id="rId29" w:anchor=":~:text=Socialization%2C or enjoying other people's company and maintaining,out with family are all examples of socialization" w:history="1">
        <w:r w:rsidRPr="00E24E1A">
          <w:rPr>
            <w:rStyle w:val="Hyperlink"/>
            <w:sz w:val="24"/>
            <w:szCs w:val="24"/>
          </w:rPr>
          <w:t>https://www.mentalhelp.net/stress/socialization-and-altruistic-acts-as-stress-relief/#:~:text=Socialization%2C%20or%20enjoying%20other%20people%27s%20company%20and%20maintaining,out%20with%20family%20are%20all%20examples%20of%20socialization</w:t>
        </w:r>
      </w:hyperlink>
      <w:r w:rsidRPr="00E24E1A">
        <w:rPr>
          <w:sz w:val="24"/>
          <w:szCs w:val="24"/>
        </w:rPr>
        <w:t xml:space="preserve"> (Accessed 12 August 2022).</w:t>
      </w:r>
    </w:p>
    <w:p w14:paraId="5EE7ED86" w14:textId="77777777" w:rsidR="00E24E1A" w:rsidRDefault="00E24E1A" w:rsidP="00D5417A">
      <w:pPr>
        <w:rPr>
          <w:sz w:val="24"/>
          <w:szCs w:val="24"/>
        </w:rPr>
      </w:pPr>
    </w:p>
    <w:p w14:paraId="6CDEAF92" w14:textId="77777777" w:rsidR="00E24E1A" w:rsidRDefault="00E24E1A" w:rsidP="00D5417A">
      <w:pPr>
        <w:rPr>
          <w:sz w:val="24"/>
          <w:szCs w:val="24"/>
        </w:rPr>
      </w:pPr>
    </w:p>
    <w:p w14:paraId="238F0BE5" w14:textId="02901768" w:rsidR="00D5417A" w:rsidRPr="00E24E1A" w:rsidRDefault="00E24E1A" w:rsidP="00D5417A">
      <w:pPr>
        <w:rPr>
          <w:sz w:val="24"/>
          <w:szCs w:val="24"/>
        </w:rPr>
      </w:pPr>
      <w:r w:rsidRPr="00E24E1A">
        <w:rPr>
          <w:color w:val="283041"/>
          <w:sz w:val="24"/>
          <w:szCs w:val="24"/>
          <w:shd w:val="clear" w:color="auto" w:fill="FFFFFF"/>
        </w:rPr>
        <w:lastRenderedPageBreak/>
        <w:t>Morewedge, C. </w:t>
      </w:r>
      <w:r w:rsidRPr="00E24E1A">
        <w:rPr>
          <w:i/>
          <w:iCs/>
          <w:color w:val="283041"/>
          <w:sz w:val="24"/>
          <w:szCs w:val="24"/>
          <w:shd w:val="clear" w:color="auto" w:fill="FFFFFF"/>
        </w:rPr>
        <w:t>et al</w:t>
      </w:r>
      <w:r w:rsidRPr="00E24E1A">
        <w:rPr>
          <w:color w:val="283041"/>
          <w:sz w:val="24"/>
          <w:szCs w:val="24"/>
          <w:shd w:val="clear" w:color="auto" w:fill="FFFFFF"/>
        </w:rPr>
        <w:t xml:space="preserve">. (2015) 'Debiasing decisions: Improved Decision Making </w:t>
      </w:r>
      <w:proofErr w:type="gramStart"/>
      <w:r w:rsidRPr="00E24E1A">
        <w:rPr>
          <w:color w:val="283041"/>
          <w:sz w:val="24"/>
          <w:szCs w:val="24"/>
          <w:shd w:val="clear" w:color="auto" w:fill="FFFFFF"/>
        </w:rPr>
        <w:t>With</w:t>
      </w:r>
      <w:proofErr w:type="gramEnd"/>
      <w:r w:rsidRPr="00E24E1A">
        <w:rPr>
          <w:color w:val="283041"/>
          <w:sz w:val="24"/>
          <w:szCs w:val="24"/>
          <w:shd w:val="clear" w:color="auto" w:fill="FFFFFF"/>
        </w:rPr>
        <w:t xml:space="preserve"> a Single Training Intervention', </w:t>
      </w:r>
      <w:r w:rsidRPr="00E24E1A">
        <w:rPr>
          <w:i/>
          <w:iCs/>
          <w:color w:val="283041"/>
          <w:sz w:val="24"/>
          <w:szCs w:val="24"/>
          <w:shd w:val="clear" w:color="auto" w:fill="FFFFFF"/>
        </w:rPr>
        <w:t>Policy Insights from the Behavioural and Brain Sciences</w:t>
      </w:r>
      <w:r w:rsidRPr="00E24E1A">
        <w:rPr>
          <w:color w:val="283041"/>
          <w:sz w:val="24"/>
          <w:szCs w:val="24"/>
          <w:shd w:val="clear" w:color="auto" w:fill="FFFFFF"/>
        </w:rPr>
        <w:t>, 2(1), pp. 129-140.</w:t>
      </w:r>
    </w:p>
    <w:p w14:paraId="41C805C4" w14:textId="49433886" w:rsidR="00D5417A" w:rsidRDefault="00D5417A" w:rsidP="00D5417A">
      <w:pPr>
        <w:rPr>
          <w:sz w:val="24"/>
          <w:szCs w:val="24"/>
        </w:rPr>
      </w:pPr>
    </w:p>
    <w:p w14:paraId="32DC49F7" w14:textId="77777777" w:rsidR="00E24E1A" w:rsidRPr="00E24E1A" w:rsidRDefault="00E24E1A" w:rsidP="00D5417A">
      <w:pPr>
        <w:rPr>
          <w:sz w:val="24"/>
          <w:szCs w:val="24"/>
        </w:rPr>
      </w:pPr>
    </w:p>
    <w:p w14:paraId="3192052C" w14:textId="5EFB5F3C" w:rsidR="00D5417A" w:rsidRPr="00E24E1A" w:rsidRDefault="00D5417A" w:rsidP="00D5417A">
      <w:pPr>
        <w:rPr>
          <w:sz w:val="24"/>
          <w:szCs w:val="24"/>
        </w:rPr>
      </w:pPr>
      <w:r w:rsidRPr="00E24E1A">
        <w:rPr>
          <w:sz w:val="24"/>
          <w:szCs w:val="24"/>
        </w:rPr>
        <w:t xml:space="preserve">National Alliance on Mental Illness. (2022) </w:t>
      </w:r>
      <w:r w:rsidRPr="00E24E1A">
        <w:rPr>
          <w:i/>
          <w:iCs/>
          <w:sz w:val="24"/>
          <w:szCs w:val="24"/>
        </w:rPr>
        <w:t>Psychotherapy</w:t>
      </w:r>
      <w:r w:rsidRPr="00E24E1A">
        <w:rPr>
          <w:sz w:val="24"/>
          <w:szCs w:val="24"/>
        </w:rPr>
        <w:t xml:space="preserve">. Available at: </w:t>
      </w:r>
      <w:hyperlink r:id="rId30">
        <w:r w:rsidRPr="00E24E1A">
          <w:rPr>
            <w:rStyle w:val="Hyperlink"/>
            <w:sz w:val="24"/>
            <w:szCs w:val="24"/>
          </w:rPr>
          <w:t>https://www.nami.org/About-Mental-Illness/Treatments/Psychotherapy</w:t>
        </w:r>
      </w:hyperlink>
      <w:r w:rsidRPr="00E24E1A">
        <w:rPr>
          <w:sz w:val="24"/>
          <w:szCs w:val="24"/>
        </w:rPr>
        <w:t xml:space="preserve"> (Accessed</w:t>
      </w:r>
      <w:r w:rsidR="00E24E1A" w:rsidRPr="00E24E1A">
        <w:rPr>
          <w:sz w:val="24"/>
          <w:szCs w:val="24"/>
        </w:rPr>
        <w:t>:</w:t>
      </w:r>
      <w:r w:rsidRPr="00E24E1A">
        <w:rPr>
          <w:sz w:val="24"/>
          <w:szCs w:val="24"/>
        </w:rPr>
        <w:t xml:space="preserve"> 12 August 2022).</w:t>
      </w:r>
    </w:p>
    <w:p w14:paraId="49DD4213" w14:textId="77777777" w:rsidR="00D5417A" w:rsidRPr="00E24E1A" w:rsidRDefault="00D5417A" w:rsidP="00D5417A">
      <w:pPr>
        <w:rPr>
          <w:sz w:val="24"/>
          <w:szCs w:val="24"/>
        </w:rPr>
      </w:pPr>
    </w:p>
    <w:p w14:paraId="483CAB9E" w14:textId="77777777" w:rsidR="00D5417A" w:rsidRPr="00E24E1A" w:rsidRDefault="00D5417A" w:rsidP="00D5417A">
      <w:pPr>
        <w:rPr>
          <w:sz w:val="24"/>
          <w:szCs w:val="24"/>
        </w:rPr>
      </w:pPr>
    </w:p>
    <w:p w14:paraId="5A90A8A2" w14:textId="6C81741C" w:rsidR="00D5417A" w:rsidRPr="00E24E1A" w:rsidRDefault="00D5417A" w:rsidP="00D5417A">
      <w:pPr>
        <w:rPr>
          <w:sz w:val="24"/>
          <w:szCs w:val="24"/>
        </w:rPr>
      </w:pPr>
      <w:r w:rsidRPr="00E24E1A">
        <w:rPr>
          <w:sz w:val="24"/>
          <w:szCs w:val="24"/>
        </w:rPr>
        <w:t xml:space="preserve">National Health Service. (n.d.) </w:t>
      </w:r>
      <w:r w:rsidRPr="00E24E1A">
        <w:rPr>
          <w:i/>
          <w:iCs/>
          <w:sz w:val="24"/>
          <w:szCs w:val="24"/>
        </w:rPr>
        <w:t>Feeling stressed?</w:t>
      </w:r>
      <w:r w:rsidRPr="00E24E1A">
        <w:rPr>
          <w:sz w:val="24"/>
          <w:szCs w:val="24"/>
        </w:rPr>
        <w:t xml:space="preserve"> Available at: </w:t>
      </w:r>
      <w:hyperlink r:id="rId31">
        <w:r w:rsidRPr="00E24E1A">
          <w:rPr>
            <w:rStyle w:val="Hyperlink"/>
            <w:sz w:val="24"/>
            <w:szCs w:val="24"/>
          </w:rPr>
          <w:t>https://www.nhs.uk/every-mind-matters/mental-health-issues/stress/</w:t>
        </w:r>
      </w:hyperlink>
      <w:r w:rsidRPr="00E24E1A">
        <w:rPr>
          <w:sz w:val="24"/>
          <w:szCs w:val="24"/>
        </w:rPr>
        <w:t xml:space="preserve"> (Accessed</w:t>
      </w:r>
      <w:r w:rsidR="00E24E1A" w:rsidRPr="00E24E1A">
        <w:rPr>
          <w:sz w:val="24"/>
          <w:szCs w:val="24"/>
        </w:rPr>
        <w:t>:</w:t>
      </w:r>
      <w:r w:rsidRPr="00E24E1A">
        <w:rPr>
          <w:sz w:val="24"/>
          <w:szCs w:val="24"/>
        </w:rPr>
        <w:t xml:space="preserve"> 12 August 2022).</w:t>
      </w:r>
    </w:p>
    <w:p w14:paraId="7AA23FB1" w14:textId="77777777" w:rsidR="00D5417A" w:rsidRPr="00E24E1A" w:rsidRDefault="00D5417A" w:rsidP="00D5417A">
      <w:pPr>
        <w:rPr>
          <w:sz w:val="24"/>
          <w:szCs w:val="24"/>
        </w:rPr>
      </w:pPr>
    </w:p>
    <w:p w14:paraId="3D725845" w14:textId="77777777" w:rsidR="00D5417A" w:rsidRPr="00E24E1A" w:rsidRDefault="00D5417A" w:rsidP="00D5417A">
      <w:pPr>
        <w:rPr>
          <w:sz w:val="24"/>
          <w:szCs w:val="24"/>
        </w:rPr>
      </w:pPr>
    </w:p>
    <w:p w14:paraId="66B1295A" w14:textId="72987CDF" w:rsidR="00D5417A" w:rsidRPr="00E24E1A" w:rsidRDefault="00D5417A" w:rsidP="00D5417A">
      <w:pPr>
        <w:rPr>
          <w:sz w:val="24"/>
          <w:szCs w:val="24"/>
        </w:rPr>
      </w:pPr>
      <w:r w:rsidRPr="00E24E1A">
        <w:rPr>
          <w:sz w:val="24"/>
          <w:szCs w:val="24"/>
        </w:rPr>
        <w:t xml:space="preserve">Office for National Statistics. (2021) </w:t>
      </w:r>
      <w:r w:rsidRPr="00E24E1A">
        <w:rPr>
          <w:i/>
          <w:iCs/>
          <w:sz w:val="24"/>
          <w:szCs w:val="24"/>
        </w:rPr>
        <w:t xml:space="preserve">Domestic abuse victim characteristics, </w:t>
      </w:r>
      <w:proofErr w:type="gramStart"/>
      <w:r w:rsidRPr="00E24E1A">
        <w:rPr>
          <w:i/>
          <w:iCs/>
          <w:sz w:val="24"/>
          <w:szCs w:val="24"/>
        </w:rPr>
        <w:t>England</w:t>
      </w:r>
      <w:proofErr w:type="gramEnd"/>
      <w:r w:rsidRPr="00E24E1A">
        <w:rPr>
          <w:i/>
          <w:iCs/>
          <w:sz w:val="24"/>
          <w:szCs w:val="24"/>
        </w:rPr>
        <w:t xml:space="preserve"> and Wales: year ending March 2021.</w:t>
      </w:r>
      <w:r w:rsidRPr="00E24E1A">
        <w:rPr>
          <w:sz w:val="24"/>
          <w:szCs w:val="24"/>
        </w:rPr>
        <w:t xml:space="preserve"> Available at: </w:t>
      </w:r>
      <w:hyperlink r:id="rId32">
        <w:r w:rsidRPr="00E24E1A">
          <w:rPr>
            <w:rStyle w:val="Hyperlink"/>
            <w:sz w:val="24"/>
            <w:szCs w:val="24"/>
          </w:rPr>
          <w:t>https://www.ons.gov.uk/peoplepopulationandcommunity/crimeandjustice/articles/domesticabusevictimcharacteristicsenglandandwales/yearendingmarch2021</w:t>
        </w:r>
      </w:hyperlink>
      <w:r w:rsidRPr="00E24E1A">
        <w:rPr>
          <w:sz w:val="24"/>
          <w:szCs w:val="24"/>
        </w:rPr>
        <w:t xml:space="preserve">  (Accessed</w:t>
      </w:r>
      <w:r w:rsidR="00E24E1A" w:rsidRPr="00E24E1A">
        <w:rPr>
          <w:sz w:val="24"/>
          <w:szCs w:val="24"/>
        </w:rPr>
        <w:t>:</w:t>
      </w:r>
      <w:r w:rsidRPr="00E24E1A">
        <w:rPr>
          <w:sz w:val="24"/>
          <w:szCs w:val="24"/>
        </w:rPr>
        <w:t xml:space="preserve"> 3 September 2022).</w:t>
      </w:r>
    </w:p>
    <w:p w14:paraId="358C5D2E" w14:textId="77777777" w:rsidR="00D5417A" w:rsidRPr="00E24E1A" w:rsidRDefault="00D5417A" w:rsidP="00D5417A">
      <w:pPr>
        <w:rPr>
          <w:sz w:val="24"/>
          <w:szCs w:val="24"/>
        </w:rPr>
      </w:pPr>
    </w:p>
    <w:p w14:paraId="2533840C" w14:textId="77777777" w:rsidR="005D5A85" w:rsidRPr="00E24E1A" w:rsidRDefault="005D5A85" w:rsidP="00D5417A">
      <w:pPr>
        <w:rPr>
          <w:sz w:val="24"/>
          <w:szCs w:val="24"/>
        </w:rPr>
      </w:pPr>
    </w:p>
    <w:p w14:paraId="6A9A2959" w14:textId="752FBF50" w:rsidR="00D5417A" w:rsidRPr="00E24E1A" w:rsidRDefault="00D5417A" w:rsidP="00D5417A">
      <w:pPr>
        <w:rPr>
          <w:sz w:val="24"/>
          <w:szCs w:val="24"/>
        </w:rPr>
      </w:pPr>
      <w:r w:rsidRPr="00E24E1A">
        <w:rPr>
          <w:sz w:val="24"/>
          <w:szCs w:val="24"/>
        </w:rPr>
        <w:t>Patrick Wanis</w:t>
      </w:r>
      <w:r w:rsidR="00E24E1A">
        <w:rPr>
          <w:sz w:val="24"/>
          <w:szCs w:val="24"/>
        </w:rPr>
        <w:t>.</w:t>
      </w:r>
      <w:r w:rsidRPr="00E24E1A">
        <w:rPr>
          <w:sz w:val="24"/>
          <w:szCs w:val="24"/>
        </w:rPr>
        <w:t xml:space="preserve"> (2010) </w:t>
      </w:r>
      <w:r w:rsidRPr="00E24E1A">
        <w:rPr>
          <w:i/>
          <w:iCs/>
          <w:sz w:val="24"/>
          <w:szCs w:val="24"/>
        </w:rPr>
        <w:t>Bias, prejudice &amp; domestic violence</w:t>
      </w:r>
      <w:r w:rsidRPr="00E24E1A">
        <w:rPr>
          <w:sz w:val="24"/>
          <w:szCs w:val="24"/>
        </w:rPr>
        <w:t xml:space="preserve">. Available at: </w:t>
      </w:r>
      <w:hyperlink r:id="rId33">
        <w:r w:rsidRPr="00E24E1A">
          <w:rPr>
            <w:rStyle w:val="Hyperlink"/>
            <w:sz w:val="24"/>
            <w:szCs w:val="24"/>
          </w:rPr>
          <w:t>https://www.patrickwanis.com/bias-prejudice-domestic-violence/</w:t>
        </w:r>
      </w:hyperlink>
      <w:r w:rsidRPr="00E24E1A">
        <w:rPr>
          <w:sz w:val="24"/>
          <w:szCs w:val="24"/>
        </w:rPr>
        <w:t xml:space="preserve"> (Accessed</w:t>
      </w:r>
      <w:r w:rsidR="00E24E1A" w:rsidRPr="00E24E1A">
        <w:rPr>
          <w:sz w:val="24"/>
          <w:szCs w:val="24"/>
        </w:rPr>
        <w:t>:</w:t>
      </w:r>
      <w:r w:rsidRPr="00E24E1A">
        <w:rPr>
          <w:sz w:val="24"/>
          <w:szCs w:val="24"/>
        </w:rPr>
        <w:t xml:space="preserve"> 3 September 2022).</w:t>
      </w:r>
    </w:p>
    <w:p w14:paraId="37311852" w14:textId="77777777" w:rsidR="00D5417A" w:rsidRPr="00E24E1A" w:rsidRDefault="00D5417A" w:rsidP="00D5417A">
      <w:pPr>
        <w:rPr>
          <w:sz w:val="24"/>
          <w:szCs w:val="24"/>
        </w:rPr>
      </w:pPr>
    </w:p>
    <w:p w14:paraId="55BACAA8" w14:textId="77777777" w:rsidR="005D5A85" w:rsidRPr="00E24E1A" w:rsidRDefault="005D5A85" w:rsidP="00D5417A">
      <w:pPr>
        <w:rPr>
          <w:sz w:val="24"/>
          <w:szCs w:val="24"/>
        </w:rPr>
      </w:pPr>
    </w:p>
    <w:p w14:paraId="276107D5" w14:textId="494EB554" w:rsidR="00D5417A" w:rsidRPr="00E24E1A" w:rsidRDefault="00D5417A" w:rsidP="00D5417A">
      <w:pPr>
        <w:rPr>
          <w:sz w:val="24"/>
          <w:szCs w:val="24"/>
        </w:rPr>
      </w:pPr>
      <w:r w:rsidRPr="00E24E1A">
        <w:rPr>
          <w:sz w:val="24"/>
          <w:szCs w:val="24"/>
        </w:rPr>
        <w:t xml:space="preserve">Revolution Learning and development, (n.d.) </w:t>
      </w:r>
      <w:r w:rsidRPr="00E24E1A">
        <w:rPr>
          <w:i/>
          <w:iCs/>
          <w:color w:val="23232D"/>
          <w:sz w:val="24"/>
          <w:szCs w:val="24"/>
        </w:rPr>
        <w:t>The Betari Box Model.</w:t>
      </w:r>
      <w:r w:rsidRPr="00E24E1A">
        <w:rPr>
          <w:color w:val="23232D"/>
          <w:sz w:val="24"/>
          <w:szCs w:val="24"/>
        </w:rPr>
        <w:t xml:space="preserve"> Available at: </w:t>
      </w:r>
      <w:hyperlink r:id="rId34">
        <w:r w:rsidRPr="00E24E1A">
          <w:rPr>
            <w:rStyle w:val="Hyperlink"/>
            <w:color w:val="23232D"/>
            <w:sz w:val="24"/>
            <w:szCs w:val="24"/>
          </w:rPr>
          <w:t>https://www.revolutionlearning.co.uk/article/the-betari-box-model/</w:t>
        </w:r>
      </w:hyperlink>
      <w:r w:rsidRPr="00E24E1A">
        <w:rPr>
          <w:color w:val="23232D"/>
          <w:sz w:val="24"/>
          <w:szCs w:val="24"/>
        </w:rPr>
        <w:t xml:space="preserve">  (Accessed</w:t>
      </w:r>
      <w:r w:rsidR="00E24E1A" w:rsidRPr="00E24E1A">
        <w:rPr>
          <w:color w:val="23232D"/>
          <w:sz w:val="24"/>
          <w:szCs w:val="24"/>
        </w:rPr>
        <w:t>:</w:t>
      </w:r>
      <w:r w:rsidRPr="00E24E1A">
        <w:rPr>
          <w:color w:val="23232D"/>
          <w:sz w:val="24"/>
          <w:szCs w:val="24"/>
        </w:rPr>
        <w:t xml:space="preserve"> 16 August 2022).</w:t>
      </w:r>
    </w:p>
    <w:p w14:paraId="531A8A9C" w14:textId="4035A441" w:rsidR="005D5A85" w:rsidRPr="00E24E1A" w:rsidRDefault="005D5A85" w:rsidP="00D5417A">
      <w:pPr>
        <w:rPr>
          <w:sz w:val="24"/>
          <w:szCs w:val="24"/>
        </w:rPr>
      </w:pPr>
    </w:p>
    <w:p w14:paraId="64EB320B" w14:textId="77777777" w:rsidR="00E24E1A" w:rsidRPr="00E24E1A" w:rsidRDefault="00E24E1A" w:rsidP="00D5417A">
      <w:pPr>
        <w:rPr>
          <w:sz w:val="24"/>
          <w:szCs w:val="24"/>
        </w:rPr>
      </w:pPr>
    </w:p>
    <w:p w14:paraId="780DB069" w14:textId="28A6C81B" w:rsidR="00E24E1A" w:rsidRPr="00E24E1A" w:rsidRDefault="00E24E1A" w:rsidP="00E24E1A">
      <w:pPr>
        <w:rPr>
          <w:b/>
          <w:sz w:val="24"/>
          <w:szCs w:val="24"/>
        </w:rPr>
      </w:pPr>
      <w:r w:rsidRPr="00E24E1A">
        <w:rPr>
          <w:sz w:val="24"/>
          <w:szCs w:val="24"/>
        </w:rPr>
        <w:t>Robinson</w:t>
      </w:r>
      <w:r>
        <w:rPr>
          <w:sz w:val="24"/>
          <w:szCs w:val="24"/>
        </w:rPr>
        <w:t>,</w:t>
      </w:r>
      <w:r w:rsidRPr="00E24E1A">
        <w:rPr>
          <w:sz w:val="24"/>
          <w:szCs w:val="24"/>
        </w:rPr>
        <w:t xml:space="preserve"> B</w:t>
      </w:r>
      <w:r>
        <w:rPr>
          <w:sz w:val="24"/>
          <w:szCs w:val="24"/>
        </w:rPr>
        <w:t>.</w:t>
      </w:r>
      <w:r w:rsidRPr="00E24E1A">
        <w:rPr>
          <w:sz w:val="24"/>
          <w:szCs w:val="24"/>
        </w:rPr>
        <w:t xml:space="preserve"> (2020) </w:t>
      </w:r>
      <w:r w:rsidRPr="00E24E1A">
        <w:rPr>
          <w:i/>
          <w:iCs/>
          <w:sz w:val="24"/>
          <w:szCs w:val="24"/>
        </w:rPr>
        <w:t xml:space="preserve">New Study Shows Short Relaxation Techniques Reduce Mental </w:t>
      </w:r>
      <w:proofErr w:type="gramStart"/>
      <w:r w:rsidRPr="00E24E1A">
        <w:rPr>
          <w:i/>
          <w:iCs/>
          <w:sz w:val="24"/>
          <w:szCs w:val="24"/>
        </w:rPr>
        <w:t>And</w:t>
      </w:r>
      <w:proofErr w:type="gramEnd"/>
      <w:r w:rsidRPr="00E24E1A">
        <w:rPr>
          <w:i/>
          <w:iCs/>
          <w:sz w:val="24"/>
          <w:szCs w:val="24"/>
        </w:rPr>
        <w:t xml:space="preserve"> Physical Stress</w:t>
      </w:r>
      <w:r w:rsidRPr="00E24E1A">
        <w:rPr>
          <w:sz w:val="24"/>
          <w:szCs w:val="24"/>
        </w:rPr>
        <w:t xml:space="preserve">. Available at: </w:t>
      </w:r>
      <w:hyperlink r:id="rId35">
        <w:r w:rsidRPr="00E24E1A">
          <w:rPr>
            <w:rStyle w:val="Hyperlink"/>
            <w:sz w:val="24"/>
            <w:szCs w:val="24"/>
          </w:rPr>
          <w:t>https://www.forbes.com/sites/bryanrobinson/2020/09/20/new-study-shows-short-relaxation-techniques-reduce-mental-and-physical-stress/?sh=78e3842e833a</w:t>
        </w:r>
      </w:hyperlink>
      <w:r w:rsidRPr="00E24E1A">
        <w:rPr>
          <w:sz w:val="24"/>
          <w:szCs w:val="24"/>
        </w:rPr>
        <w:t xml:space="preserve"> (Accessed</w:t>
      </w:r>
      <w:r w:rsidRPr="00E24E1A">
        <w:rPr>
          <w:sz w:val="24"/>
          <w:szCs w:val="24"/>
        </w:rPr>
        <w:t>:</w:t>
      </w:r>
      <w:r w:rsidRPr="00E24E1A">
        <w:rPr>
          <w:sz w:val="24"/>
          <w:szCs w:val="24"/>
        </w:rPr>
        <w:t xml:space="preserve"> 12 August 2022).</w:t>
      </w:r>
    </w:p>
    <w:p w14:paraId="09D822BF" w14:textId="1DAC6F79" w:rsidR="005D5A85" w:rsidRPr="00E24E1A" w:rsidRDefault="005D5A85" w:rsidP="00D5417A">
      <w:pPr>
        <w:rPr>
          <w:color w:val="23232D"/>
          <w:sz w:val="24"/>
          <w:szCs w:val="24"/>
        </w:rPr>
      </w:pPr>
    </w:p>
    <w:p w14:paraId="7B3D41AE" w14:textId="77777777" w:rsidR="00E24E1A" w:rsidRPr="00E24E1A" w:rsidRDefault="00E24E1A" w:rsidP="00D5417A">
      <w:pPr>
        <w:rPr>
          <w:color w:val="23232D"/>
          <w:sz w:val="24"/>
          <w:szCs w:val="24"/>
        </w:rPr>
      </w:pPr>
    </w:p>
    <w:p w14:paraId="604E42B3" w14:textId="2DEBC76F" w:rsidR="00D5417A" w:rsidRPr="00E24E1A" w:rsidRDefault="00D5417A" w:rsidP="00D5417A">
      <w:pPr>
        <w:rPr>
          <w:sz w:val="24"/>
          <w:szCs w:val="24"/>
        </w:rPr>
      </w:pPr>
      <w:r w:rsidRPr="00E24E1A">
        <w:rPr>
          <w:color w:val="23232D"/>
          <w:sz w:val="24"/>
          <w:szCs w:val="24"/>
        </w:rPr>
        <w:t xml:space="preserve">Ruhl, C. (2021) </w:t>
      </w:r>
      <w:r w:rsidRPr="00E24E1A">
        <w:rPr>
          <w:rStyle w:val="Emphasis"/>
          <w:i w:val="0"/>
          <w:iCs w:val="0"/>
          <w:color w:val="23232D"/>
          <w:sz w:val="24"/>
          <w:szCs w:val="24"/>
        </w:rPr>
        <w:t xml:space="preserve">What Is Cognitive Bias? </w:t>
      </w:r>
      <w:r w:rsidRPr="00E24E1A">
        <w:rPr>
          <w:rStyle w:val="Emphasis"/>
          <w:color w:val="23232D"/>
          <w:sz w:val="24"/>
          <w:szCs w:val="24"/>
        </w:rPr>
        <w:t>Available at:</w:t>
      </w:r>
      <w:r w:rsidRPr="00E24E1A">
        <w:rPr>
          <w:color w:val="23232D"/>
          <w:sz w:val="24"/>
          <w:szCs w:val="24"/>
        </w:rPr>
        <w:t xml:space="preserve"> www.simplypsychology.org/cognitive-bias.html (Accessed</w:t>
      </w:r>
      <w:r w:rsidR="00E24E1A" w:rsidRPr="00E24E1A">
        <w:rPr>
          <w:color w:val="23232D"/>
          <w:sz w:val="24"/>
          <w:szCs w:val="24"/>
        </w:rPr>
        <w:t>:</w:t>
      </w:r>
      <w:r w:rsidRPr="00E24E1A">
        <w:rPr>
          <w:color w:val="23232D"/>
          <w:sz w:val="24"/>
          <w:szCs w:val="24"/>
        </w:rPr>
        <w:t xml:space="preserve"> 14 August 2022).</w:t>
      </w:r>
    </w:p>
    <w:p w14:paraId="62F9725B" w14:textId="77777777" w:rsidR="005D5A85" w:rsidRPr="00E24E1A" w:rsidRDefault="005D5A85" w:rsidP="00D5417A">
      <w:pPr>
        <w:rPr>
          <w:sz w:val="24"/>
          <w:szCs w:val="24"/>
        </w:rPr>
      </w:pPr>
    </w:p>
    <w:p w14:paraId="475712DE" w14:textId="77777777" w:rsidR="005D5A85" w:rsidRPr="00E24E1A" w:rsidRDefault="005D5A85" w:rsidP="00D5417A">
      <w:pPr>
        <w:rPr>
          <w:color w:val="23232D"/>
          <w:sz w:val="24"/>
          <w:szCs w:val="24"/>
        </w:rPr>
      </w:pPr>
    </w:p>
    <w:p w14:paraId="05B62B84" w14:textId="4B70B0D4" w:rsidR="00D5417A" w:rsidRPr="00E24E1A" w:rsidRDefault="00D5417A" w:rsidP="00D5417A">
      <w:pPr>
        <w:rPr>
          <w:sz w:val="24"/>
          <w:szCs w:val="24"/>
        </w:rPr>
      </w:pPr>
      <w:r w:rsidRPr="00E24E1A">
        <w:rPr>
          <w:color w:val="23232D"/>
          <w:sz w:val="24"/>
          <w:szCs w:val="24"/>
        </w:rPr>
        <w:t xml:space="preserve">Sakura counseling. (n.d.) </w:t>
      </w:r>
      <w:r w:rsidRPr="00E24E1A">
        <w:rPr>
          <w:i/>
          <w:iCs/>
          <w:color w:val="23232D"/>
          <w:sz w:val="24"/>
          <w:szCs w:val="24"/>
        </w:rPr>
        <w:t>ACUTE STRESS VS EPISODIC ACUTE STRESS VS CHRONIC STRESS.</w:t>
      </w:r>
      <w:r w:rsidRPr="00E24E1A">
        <w:rPr>
          <w:color w:val="23232D"/>
          <w:sz w:val="24"/>
          <w:szCs w:val="24"/>
        </w:rPr>
        <w:t xml:space="preserve"> Available at: </w:t>
      </w:r>
      <w:hyperlink r:id="rId36">
        <w:r w:rsidRPr="00E24E1A">
          <w:rPr>
            <w:rStyle w:val="Hyperlink"/>
            <w:sz w:val="24"/>
            <w:szCs w:val="24"/>
          </w:rPr>
          <w:t>https://sakuracounseling.org/services/acute-stress-vs-episodic-acute-stress-vs-chronic-stress/</w:t>
        </w:r>
      </w:hyperlink>
      <w:r w:rsidRPr="00E24E1A">
        <w:rPr>
          <w:color w:val="23232D"/>
          <w:sz w:val="24"/>
          <w:szCs w:val="24"/>
        </w:rPr>
        <w:t xml:space="preserve"> (Accessed</w:t>
      </w:r>
      <w:r w:rsidR="00E24E1A" w:rsidRPr="00E24E1A">
        <w:rPr>
          <w:color w:val="23232D"/>
          <w:sz w:val="24"/>
          <w:szCs w:val="24"/>
        </w:rPr>
        <w:t>:</w:t>
      </w:r>
      <w:r w:rsidRPr="00E24E1A">
        <w:rPr>
          <w:color w:val="23232D"/>
          <w:sz w:val="24"/>
          <w:szCs w:val="24"/>
        </w:rPr>
        <w:t xml:space="preserve"> 12 August 2022).</w:t>
      </w:r>
    </w:p>
    <w:p w14:paraId="57C3BE98" w14:textId="77777777" w:rsidR="005D5A85" w:rsidRPr="00E24E1A" w:rsidRDefault="005D5A85" w:rsidP="00D5417A">
      <w:pPr>
        <w:rPr>
          <w:sz w:val="24"/>
          <w:szCs w:val="24"/>
        </w:rPr>
      </w:pPr>
    </w:p>
    <w:p w14:paraId="0DD60B42" w14:textId="77777777" w:rsidR="005D5A85" w:rsidRPr="00E24E1A" w:rsidRDefault="005D5A85" w:rsidP="00D5417A">
      <w:pPr>
        <w:rPr>
          <w:sz w:val="24"/>
          <w:szCs w:val="24"/>
        </w:rPr>
      </w:pPr>
    </w:p>
    <w:p w14:paraId="20C5DD93" w14:textId="727BAE2E" w:rsidR="005D5A85" w:rsidRPr="00E24E1A" w:rsidRDefault="00D5417A" w:rsidP="00D5417A">
      <w:pPr>
        <w:rPr>
          <w:sz w:val="24"/>
          <w:szCs w:val="24"/>
        </w:rPr>
      </w:pPr>
      <w:r w:rsidRPr="00E24E1A">
        <w:rPr>
          <w:sz w:val="24"/>
          <w:szCs w:val="24"/>
        </w:rPr>
        <w:t xml:space="preserve">The Bell Foundation, (2021) </w:t>
      </w:r>
      <w:r w:rsidRPr="00E24E1A">
        <w:rPr>
          <w:i/>
          <w:iCs/>
          <w:sz w:val="24"/>
          <w:szCs w:val="24"/>
        </w:rPr>
        <w:t>Language barriers in the criminal justice system</w:t>
      </w:r>
      <w:r w:rsidRPr="00E24E1A">
        <w:rPr>
          <w:sz w:val="24"/>
          <w:szCs w:val="24"/>
        </w:rPr>
        <w:t xml:space="preserve">. Available at: </w:t>
      </w:r>
      <w:hyperlink r:id="rId37">
        <w:r w:rsidRPr="00E24E1A">
          <w:rPr>
            <w:rStyle w:val="Hyperlink"/>
            <w:sz w:val="24"/>
            <w:szCs w:val="24"/>
          </w:rPr>
          <w:t>https://www.victimsupport.org.uk/wp-</w:t>
        </w:r>
        <w:r w:rsidRPr="00E24E1A">
          <w:rPr>
            <w:rStyle w:val="Hyperlink"/>
            <w:sz w:val="24"/>
            <w:szCs w:val="24"/>
          </w:rPr>
          <w:lastRenderedPageBreak/>
          <w:t>content/uploads/2021/03/VS_Briefing_VictimsLanguageBarriersintheCJS_February2021.pdf</w:t>
        </w:r>
      </w:hyperlink>
      <w:r w:rsidRPr="00E24E1A">
        <w:rPr>
          <w:sz w:val="24"/>
          <w:szCs w:val="24"/>
        </w:rPr>
        <w:t xml:space="preserve"> (Accessed 21 August 2022).</w:t>
      </w:r>
    </w:p>
    <w:p w14:paraId="1F48574E" w14:textId="3D3C9D77" w:rsidR="005D5A85" w:rsidRPr="00E24E1A" w:rsidRDefault="005D5A85" w:rsidP="00D5417A">
      <w:pPr>
        <w:rPr>
          <w:sz w:val="24"/>
          <w:szCs w:val="24"/>
        </w:rPr>
      </w:pPr>
      <w:r w:rsidRPr="00E24E1A">
        <w:rPr>
          <w:sz w:val="24"/>
          <w:szCs w:val="24"/>
        </w:rPr>
        <w:t xml:space="preserve">Elizabeth Scott PhD, (2021) </w:t>
      </w:r>
      <w:r w:rsidRPr="00E24E1A">
        <w:rPr>
          <w:i/>
          <w:iCs/>
          <w:sz w:val="24"/>
          <w:szCs w:val="24"/>
        </w:rPr>
        <w:t xml:space="preserve">Understanding and Managing Stressors. Available at: </w:t>
      </w:r>
      <w:hyperlink r:id="rId38" w:history="1">
        <w:r w:rsidRPr="00E24E1A">
          <w:rPr>
            <w:rStyle w:val="Hyperlink"/>
            <w:sz w:val="24"/>
            <w:szCs w:val="24"/>
          </w:rPr>
          <w:t>https://www.verywellmind.com/what-are-stressors-3145149 - :~:text=What%20seems%20like%20a%20threat%20to%20one%20person,at%20the%20mall%20can%20be%20a%20significant%20stressor.</w:t>
        </w:r>
      </w:hyperlink>
      <w:r w:rsidRPr="00E24E1A">
        <w:rPr>
          <w:sz w:val="24"/>
          <w:szCs w:val="24"/>
        </w:rPr>
        <w:t xml:space="preserve"> (Accessed</w:t>
      </w:r>
      <w:r w:rsidR="00E24E1A" w:rsidRPr="00E24E1A">
        <w:rPr>
          <w:sz w:val="24"/>
          <w:szCs w:val="24"/>
        </w:rPr>
        <w:t>:</w:t>
      </w:r>
      <w:r w:rsidRPr="00E24E1A">
        <w:rPr>
          <w:sz w:val="24"/>
          <w:szCs w:val="24"/>
        </w:rPr>
        <w:t xml:space="preserve"> 30 September 2022).</w:t>
      </w:r>
    </w:p>
    <w:p w14:paraId="5516106E" w14:textId="77777777" w:rsidR="005D5A85" w:rsidRPr="00E24E1A" w:rsidRDefault="005D5A85" w:rsidP="00D5417A">
      <w:pPr>
        <w:rPr>
          <w:sz w:val="24"/>
          <w:szCs w:val="24"/>
        </w:rPr>
      </w:pPr>
    </w:p>
    <w:p w14:paraId="63EDBD31" w14:textId="77777777" w:rsidR="005D5A85" w:rsidRPr="00E24E1A" w:rsidRDefault="005D5A85" w:rsidP="00D5417A">
      <w:pPr>
        <w:rPr>
          <w:sz w:val="24"/>
          <w:szCs w:val="24"/>
        </w:rPr>
      </w:pPr>
    </w:p>
    <w:p w14:paraId="4096C0A8" w14:textId="12AECB31" w:rsidR="00D5417A" w:rsidRDefault="00D5417A" w:rsidP="00D5417A">
      <w:pPr>
        <w:rPr>
          <w:sz w:val="24"/>
          <w:szCs w:val="24"/>
        </w:rPr>
      </w:pPr>
      <w:r w:rsidRPr="00E24E1A">
        <w:rPr>
          <w:sz w:val="24"/>
          <w:szCs w:val="24"/>
        </w:rPr>
        <w:t xml:space="preserve">Walker, S. (1993) </w:t>
      </w:r>
      <w:r w:rsidRPr="00E24E1A">
        <w:rPr>
          <w:i/>
          <w:iCs/>
          <w:sz w:val="24"/>
          <w:szCs w:val="24"/>
        </w:rPr>
        <w:t>Taming the System.</w:t>
      </w:r>
      <w:r w:rsidRPr="00E24E1A">
        <w:rPr>
          <w:sz w:val="24"/>
          <w:szCs w:val="24"/>
        </w:rPr>
        <w:t xml:space="preserve"> New York, NY: Oxford University Press.</w:t>
      </w:r>
    </w:p>
    <w:p w14:paraId="56B5C7CE" w14:textId="48C5407C" w:rsidR="00E24E1A" w:rsidRDefault="00E24E1A" w:rsidP="00D5417A">
      <w:pPr>
        <w:rPr>
          <w:sz w:val="24"/>
          <w:szCs w:val="24"/>
        </w:rPr>
      </w:pPr>
    </w:p>
    <w:p w14:paraId="5247BCD2" w14:textId="77777777" w:rsidR="00E24E1A" w:rsidRDefault="00E24E1A" w:rsidP="00D5417A">
      <w:pPr>
        <w:rPr>
          <w:sz w:val="24"/>
          <w:szCs w:val="24"/>
        </w:rPr>
      </w:pPr>
    </w:p>
    <w:p w14:paraId="2D70504C" w14:textId="2523B416" w:rsidR="00E24E1A" w:rsidRPr="00E24E1A" w:rsidRDefault="00E24E1A" w:rsidP="00E24E1A">
      <w:pPr>
        <w:rPr>
          <w:b/>
          <w:sz w:val="24"/>
          <w:szCs w:val="24"/>
        </w:rPr>
      </w:pPr>
      <w:r w:rsidRPr="00E24E1A">
        <w:rPr>
          <w:sz w:val="24"/>
          <w:szCs w:val="24"/>
        </w:rPr>
        <w:t>Willis</w:t>
      </w:r>
      <w:r>
        <w:rPr>
          <w:sz w:val="24"/>
          <w:szCs w:val="24"/>
        </w:rPr>
        <w:t>, A.</w:t>
      </w:r>
      <w:r w:rsidRPr="00E24E1A">
        <w:rPr>
          <w:sz w:val="24"/>
          <w:szCs w:val="24"/>
        </w:rPr>
        <w:t xml:space="preserve"> (2021) </w:t>
      </w:r>
      <w:r w:rsidRPr="00E24E1A">
        <w:rPr>
          <w:i/>
          <w:iCs/>
          <w:sz w:val="24"/>
          <w:szCs w:val="24"/>
        </w:rPr>
        <w:t>Mental Health Discrimination at Work</w:t>
      </w:r>
      <w:r w:rsidRPr="00E24E1A">
        <w:rPr>
          <w:sz w:val="24"/>
          <w:szCs w:val="24"/>
        </w:rPr>
        <w:t xml:space="preserve">. Available at: </w:t>
      </w:r>
      <w:hyperlink r:id="rId39" w:anchor=":~:text=Because%2C while mental health isn’t directly a protected,and affect their ability to conduct day-to-day activities." w:history="1">
        <w:r w:rsidRPr="00E24E1A">
          <w:rPr>
            <w:rStyle w:val="Hyperlink"/>
            <w:sz w:val="24"/>
            <w:szCs w:val="24"/>
          </w:rPr>
          <w:t>https://croner.co.uk/resources/equality-discrimination/discrimination/mental-health/#:~:text=Because%2C while mental health isn’t directly a protected,and affect their ability to conduct day-to-day activities.</w:t>
        </w:r>
      </w:hyperlink>
      <w:r w:rsidRPr="00E24E1A">
        <w:rPr>
          <w:sz w:val="24"/>
          <w:szCs w:val="24"/>
        </w:rPr>
        <w:t xml:space="preserve"> (Accessed</w:t>
      </w:r>
      <w:r>
        <w:rPr>
          <w:sz w:val="24"/>
          <w:szCs w:val="24"/>
        </w:rPr>
        <w:t>:</w:t>
      </w:r>
      <w:r w:rsidRPr="00E24E1A">
        <w:rPr>
          <w:sz w:val="24"/>
          <w:szCs w:val="24"/>
        </w:rPr>
        <w:t xml:space="preserve"> 21 August 2022).</w:t>
      </w:r>
    </w:p>
    <w:p w14:paraId="585A5238" w14:textId="77777777" w:rsidR="005D5A85" w:rsidRPr="00E24E1A" w:rsidRDefault="005D5A85" w:rsidP="00D5417A">
      <w:pPr>
        <w:rPr>
          <w:sz w:val="24"/>
          <w:szCs w:val="24"/>
        </w:rPr>
      </w:pPr>
    </w:p>
    <w:p w14:paraId="707D3A05" w14:textId="77777777" w:rsidR="005D5A85" w:rsidRPr="00E24E1A" w:rsidRDefault="005D5A85" w:rsidP="00D5417A">
      <w:pPr>
        <w:rPr>
          <w:sz w:val="24"/>
          <w:szCs w:val="24"/>
        </w:rPr>
      </w:pPr>
    </w:p>
    <w:p w14:paraId="621E9BF7" w14:textId="327FEB93" w:rsidR="00D5417A" w:rsidRPr="00E24E1A" w:rsidRDefault="00D5417A" w:rsidP="00D5417A">
      <w:pPr>
        <w:rPr>
          <w:sz w:val="24"/>
          <w:szCs w:val="24"/>
        </w:rPr>
      </w:pPr>
      <w:r w:rsidRPr="00E24E1A">
        <w:rPr>
          <w:sz w:val="24"/>
          <w:szCs w:val="24"/>
        </w:rPr>
        <w:t xml:space="preserve">You trust, (2021) </w:t>
      </w:r>
      <w:r w:rsidRPr="00E24E1A">
        <w:rPr>
          <w:i/>
          <w:iCs/>
          <w:sz w:val="24"/>
          <w:szCs w:val="24"/>
        </w:rPr>
        <w:t>What is target hardening?</w:t>
      </w:r>
      <w:r w:rsidRPr="00E24E1A">
        <w:rPr>
          <w:sz w:val="24"/>
          <w:szCs w:val="24"/>
        </w:rPr>
        <w:t xml:space="preserve"> Available at: </w:t>
      </w:r>
      <w:hyperlink r:id="rId40">
        <w:r w:rsidRPr="00E24E1A">
          <w:rPr>
            <w:rStyle w:val="Hyperlink"/>
            <w:sz w:val="24"/>
            <w:szCs w:val="24"/>
          </w:rPr>
          <w:t>https://theyoutrust.org.uk/what-is-target-hardening/</w:t>
        </w:r>
      </w:hyperlink>
      <w:r w:rsidRPr="00E24E1A">
        <w:rPr>
          <w:sz w:val="24"/>
          <w:szCs w:val="24"/>
        </w:rPr>
        <w:t xml:space="preserve"> (Accessed: 21 August 2022).</w:t>
      </w:r>
    </w:p>
    <w:p w14:paraId="4B52509C" w14:textId="77777777" w:rsidR="00D5417A" w:rsidRDefault="00D5417A" w:rsidP="00D5417A">
      <w:pPr>
        <w:rPr>
          <w:sz w:val="24"/>
          <w:szCs w:val="24"/>
        </w:rPr>
      </w:pPr>
    </w:p>
    <w:p w14:paraId="2FEB5082" w14:textId="77777777" w:rsidR="00D5417A" w:rsidRDefault="00D5417A" w:rsidP="00D5417A"/>
    <w:p w14:paraId="717C4AEA" w14:textId="77777777" w:rsidR="00D5417A" w:rsidRDefault="00D5417A" w:rsidP="00D5417A"/>
    <w:p w14:paraId="4852DBFB" w14:textId="77777777" w:rsidR="00D5417A" w:rsidRDefault="00D5417A" w:rsidP="00D5417A"/>
    <w:p w14:paraId="2DCE1875" w14:textId="77777777" w:rsidR="00D5417A" w:rsidRDefault="00D5417A" w:rsidP="00D5417A"/>
    <w:p w14:paraId="568D0609" w14:textId="77777777" w:rsidR="00D5417A" w:rsidRDefault="00D5417A" w:rsidP="00D5417A">
      <w:r>
        <w:br w:type="page"/>
      </w:r>
    </w:p>
    <w:p w14:paraId="7B2D76AF" w14:textId="77777777" w:rsidR="00D5417A" w:rsidRDefault="00D5417A" w:rsidP="00D5417A">
      <w:pPr>
        <w:pBdr>
          <w:top w:val="single" w:sz="6" w:space="1" w:color="000000"/>
          <w:left w:val="single" w:sz="6" w:space="1" w:color="000000"/>
          <w:bottom w:val="single" w:sz="6" w:space="1" w:color="000000"/>
          <w:right w:val="single" w:sz="6" w:space="1" w:color="000000"/>
        </w:pBdr>
        <w:jc w:val="both"/>
        <w:rPr>
          <w:b/>
          <w:bCs/>
          <w:sz w:val="24"/>
          <w:szCs w:val="24"/>
        </w:rPr>
        <w:sectPr w:rsidR="00D5417A">
          <w:headerReference w:type="default" r:id="rId41"/>
          <w:footerReference w:type="default" r:id="rId42"/>
          <w:pgSz w:w="11906" w:h="16838"/>
          <w:pgMar w:top="1440" w:right="1440" w:bottom="1440" w:left="1440" w:header="720" w:footer="720" w:gutter="0"/>
          <w:cols w:space="720"/>
          <w:formProt w:val="0"/>
          <w:docGrid w:linePitch="272" w:charSpace="8192"/>
        </w:sectPr>
      </w:pPr>
      <w:r>
        <w:rPr>
          <w:b/>
          <w:bCs/>
          <w:sz w:val="24"/>
          <w:szCs w:val="24"/>
        </w:rPr>
        <w:lastRenderedPageBreak/>
        <w:t xml:space="preserve"> CONFIDENTIALITY and PLAGIARISM – Will be confirmed through Turnitin.</w:t>
      </w:r>
    </w:p>
    <w:p w14:paraId="1A2F1B9A" w14:textId="77777777" w:rsidR="00D5417A" w:rsidRDefault="00D5417A" w:rsidP="00D5417A">
      <w:pPr>
        <w:rPr>
          <w:b/>
          <w:bCs/>
          <w:sz w:val="24"/>
          <w:szCs w:val="24"/>
        </w:rPr>
      </w:pPr>
      <w:r>
        <w:rPr>
          <w:b/>
          <w:bCs/>
          <w:sz w:val="24"/>
          <w:szCs w:val="24"/>
        </w:rPr>
        <w:lastRenderedPageBreak/>
        <w:t>Recognition and Confirmation of the progress on the Occupational Competency Portfolio (OCP).</w:t>
      </w:r>
    </w:p>
    <w:p w14:paraId="1C429886" w14:textId="77777777" w:rsidR="00D5417A" w:rsidRDefault="00D5417A" w:rsidP="00D5417A">
      <w:pPr>
        <w:rPr>
          <w:b/>
          <w:bCs/>
          <w:sz w:val="24"/>
          <w:szCs w:val="24"/>
        </w:rPr>
      </w:pPr>
    </w:p>
    <w:p w14:paraId="41E1FB49" w14:textId="77777777" w:rsidR="00D5417A" w:rsidRDefault="00D5417A" w:rsidP="00D5417A">
      <w:pPr>
        <w:rPr>
          <w:sz w:val="24"/>
          <w:szCs w:val="24"/>
        </w:rPr>
      </w:pPr>
      <w:r>
        <w:rPr>
          <w:sz w:val="24"/>
          <w:szCs w:val="24"/>
        </w:rPr>
        <w:t xml:space="preserve">By signing the section </w:t>
      </w:r>
      <w:proofErr w:type="gramStart"/>
      <w:r>
        <w:rPr>
          <w:sz w:val="24"/>
          <w:szCs w:val="24"/>
        </w:rPr>
        <w:t>below</w:t>
      </w:r>
      <w:proofErr w:type="gramEnd"/>
      <w:r>
        <w:rPr>
          <w:sz w:val="24"/>
          <w:szCs w:val="24"/>
        </w:rPr>
        <w:t xml:space="preserve"> you are acknowledging your progress on O.C.P. This is recognised by the university as work that is fully supporting this module and is equivalent to 500 words towards the overall wordcount.</w:t>
      </w:r>
    </w:p>
    <w:p w14:paraId="1571F89D" w14:textId="77777777" w:rsidR="00D5417A" w:rsidRDefault="00D5417A" w:rsidP="00D5417A">
      <w:pPr>
        <w:rPr>
          <w:b/>
          <w:bCs/>
          <w:sz w:val="24"/>
          <w:szCs w:val="24"/>
        </w:rPr>
      </w:pPr>
    </w:p>
    <w:p w14:paraId="505B5163" w14:textId="77777777" w:rsidR="00D5417A" w:rsidRDefault="00D5417A" w:rsidP="00D5417A">
      <w:pPr>
        <w:rPr>
          <w:sz w:val="24"/>
          <w:szCs w:val="24"/>
        </w:rPr>
      </w:pPr>
      <w:r>
        <w:rPr>
          <w:sz w:val="24"/>
          <w:szCs w:val="24"/>
        </w:rPr>
        <w:t xml:space="preserve">I confirm that I am progressing with the Occupational Competency Portfolio (OCP) in accordance </w:t>
      </w:r>
      <w:proofErr w:type="gramStart"/>
      <w:r>
        <w:rPr>
          <w:sz w:val="24"/>
          <w:szCs w:val="24"/>
        </w:rPr>
        <w:t>to</w:t>
      </w:r>
      <w:proofErr w:type="gramEnd"/>
      <w:r>
        <w:rPr>
          <w:sz w:val="24"/>
          <w:szCs w:val="24"/>
        </w:rPr>
        <w:t xml:space="preserve"> the regulations. </w:t>
      </w:r>
    </w:p>
    <w:p w14:paraId="5A4E1F33" w14:textId="77777777" w:rsidR="00D5417A" w:rsidRDefault="00D5417A" w:rsidP="00D5417A">
      <w:pPr>
        <w:rPr>
          <w:b/>
          <w:bCs/>
          <w:sz w:val="24"/>
          <w:szCs w:val="24"/>
        </w:rPr>
      </w:pPr>
    </w:p>
    <w:p w14:paraId="020FD860" w14:textId="77777777" w:rsidR="00D5417A" w:rsidRDefault="00D5417A" w:rsidP="00D5417A">
      <w:pPr>
        <w:jc w:val="both"/>
        <w:rPr>
          <w:sz w:val="24"/>
          <w:szCs w:val="24"/>
        </w:rPr>
      </w:pPr>
      <w:r>
        <w:rPr>
          <w:sz w:val="24"/>
          <w:szCs w:val="24"/>
        </w:rPr>
        <w:t>Signed: DANIEL PAUL</w:t>
      </w:r>
    </w:p>
    <w:p w14:paraId="34EC7D1E" w14:textId="77777777" w:rsidR="00D5417A" w:rsidRDefault="00D5417A" w:rsidP="00D5417A">
      <w:pPr>
        <w:jc w:val="both"/>
        <w:rPr>
          <w:sz w:val="24"/>
          <w:szCs w:val="24"/>
        </w:rPr>
      </w:pPr>
    </w:p>
    <w:p w14:paraId="6F88C21D" w14:textId="77777777" w:rsidR="00D5417A" w:rsidRDefault="00D5417A" w:rsidP="00D5417A">
      <w:pPr>
        <w:jc w:val="both"/>
        <w:rPr>
          <w:sz w:val="24"/>
          <w:szCs w:val="24"/>
        </w:rPr>
      </w:pPr>
      <w:r>
        <w:rPr>
          <w:sz w:val="24"/>
          <w:szCs w:val="24"/>
        </w:rPr>
        <w:t>Date: 04/09/2022</w:t>
      </w:r>
    </w:p>
    <w:p w14:paraId="6C8BB7B0" w14:textId="77777777" w:rsidR="00D5417A" w:rsidRDefault="00D5417A" w:rsidP="00D5417A">
      <w:pPr>
        <w:rPr>
          <w:b/>
          <w:bCs/>
          <w:sz w:val="24"/>
          <w:szCs w:val="24"/>
        </w:rPr>
      </w:pPr>
    </w:p>
    <w:p w14:paraId="4712BD2B" w14:textId="77777777" w:rsidR="00D5417A" w:rsidRDefault="00D5417A" w:rsidP="00D5417A">
      <w:pPr>
        <w:rPr>
          <w:sz w:val="24"/>
          <w:szCs w:val="24"/>
        </w:rPr>
      </w:pPr>
    </w:p>
    <w:p w14:paraId="2935DC14" w14:textId="34EFF98E" w:rsidR="62FE5CAF" w:rsidRDefault="62FE5CAF" w:rsidP="00D5417A">
      <w:pPr>
        <w:rPr>
          <w:b/>
          <w:bCs/>
          <w:sz w:val="24"/>
          <w:szCs w:val="24"/>
        </w:rPr>
      </w:pPr>
    </w:p>
    <w:sectPr w:rsidR="62FE5CAF" w:rsidSect="0022001B">
      <w:footerReference w:type="default" r:id="rId43"/>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DD739" w14:textId="77777777" w:rsidR="00F926FE" w:rsidRDefault="00F926FE">
      <w:r>
        <w:separator/>
      </w:r>
    </w:p>
  </w:endnote>
  <w:endnote w:type="continuationSeparator" w:id="0">
    <w:p w14:paraId="0CAB66BE" w14:textId="77777777" w:rsidR="00F926FE" w:rsidRDefault="00F92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01D45" w14:textId="77777777" w:rsidR="00D5417A" w:rsidRDefault="00D541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07FC5" w14:textId="77777777" w:rsidR="00D5417A" w:rsidRDefault="00D5417A">
    <w:pPr>
      <w:pStyle w:val="Footer"/>
      <w:jc w:val="right"/>
    </w:pPr>
    <w:r>
      <w:fldChar w:fldCharType="begin"/>
    </w:r>
    <w:r>
      <w:instrText>PAGE</w:instrText>
    </w:r>
    <w:r>
      <w:fldChar w:fldCharType="separate"/>
    </w:r>
    <w:r>
      <w:t>1</w:t>
    </w:r>
    <w:r>
      <w:fldChar w:fldCharType="end"/>
    </w:r>
  </w:p>
  <w:p w14:paraId="00127200" w14:textId="77777777" w:rsidR="00D5417A" w:rsidRDefault="00D5417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848E4" w14:textId="77777777" w:rsidR="00D5417A" w:rsidRDefault="00D541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8842" w14:textId="77777777" w:rsidR="00D5417A" w:rsidRDefault="00D5417A">
    <w:pPr>
      <w:pStyle w:val="Footer"/>
      <w:jc w:val="right"/>
    </w:pPr>
    <w:r>
      <w:fldChar w:fldCharType="begin"/>
    </w:r>
    <w:r>
      <w:instrText>PAGE</w:instrText>
    </w:r>
    <w:r>
      <w:fldChar w:fldCharType="separate"/>
    </w:r>
    <w:r>
      <w:t>19</w:t>
    </w:r>
    <w:r>
      <w:fldChar w:fldCharType="end"/>
    </w:r>
  </w:p>
  <w:p w14:paraId="07871AE1" w14:textId="77777777" w:rsidR="00D5417A" w:rsidRDefault="00D5417A">
    <w:pPr>
      <w:pStyle w:val="Footer"/>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6719B" w14:textId="77777777" w:rsidR="00D5417A" w:rsidRDefault="00D5417A">
    <w:pPr>
      <w:pStyle w:val="Footer"/>
      <w:jc w:val="right"/>
    </w:pPr>
    <w:r>
      <w:fldChar w:fldCharType="begin"/>
    </w:r>
    <w:r>
      <w:instrText>PAGE</w:instrText>
    </w:r>
    <w:r>
      <w:fldChar w:fldCharType="separate"/>
    </w:r>
    <w:r>
      <w:t>26</w:t>
    </w:r>
    <w:r>
      <w:fldChar w:fldCharType="end"/>
    </w:r>
  </w:p>
  <w:p w14:paraId="10010AE6" w14:textId="77777777" w:rsidR="00D5417A" w:rsidRDefault="00D5417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7AB45" w14:textId="77777777" w:rsidR="00F926FE" w:rsidRDefault="00F926FE">
      <w:r>
        <w:separator/>
      </w:r>
    </w:p>
  </w:footnote>
  <w:footnote w:type="continuationSeparator" w:id="0">
    <w:p w14:paraId="5CF06A0F" w14:textId="77777777" w:rsidR="00F926FE" w:rsidRDefault="00F926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8712A" w14:textId="77777777" w:rsidR="00D5417A" w:rsidRDefault="00D541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59BBE" w14:textId="77777777" w:rsidR="00D5417A" w:rsidRDefault="00D541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62C51" w14:textId="77777777" w:rsidR="00D5417A" w:rsidRDefault="00D5417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F227B" w14:textId="77777777" w:rsidR="00D5417A" w:rsidRDefault="00D541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326EF" w14:textId="77777777" w:rsidR="00D5417A" w:rsidRDefault="00D541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C794D"/>
    <w:multiLevelType w:val="multilevel"/>
    <w:tmpl w:val="7EAE355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3AB871CD"/>
    <w:multiLevelType w:val="multilevel"/>
    <w:tmpl w:val="35460C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44AC3731"/>
    <w:multiLevelType w:val="multilevel"/>
    <w:tmpl w:val="396413E6"/>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57D0208D"/>
    <w:multiLevelType w:val="multilevel"/>
    <w:tmpl w:val="CD48F89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62634691"/>
    <w:multiLevelType w:val="multilevel"/>
    <w:tmpl w:val="E4505B9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4"/>
  </w:num>
  <w:num w:numId="2">
    <w:abstractNumId w:val="1"/>
  </w:num>
  <w:num w:numId="3">
    <w:abstractNumId w:val="0"/>
  </w:num>
  <w:num w:numId="4">
    <w:abstractNumId w:val="2"/>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E99"/>
    <w:rsid w:val="00020EEC"/>
    <w:rsid w:val="00025650"/>
    <w:rsid w:val="00026FAB"/>
    <w:rsid w:val="00027B1F"/>
    <w:rsid w:val="0003088B"/>
    <w:rsid w:val="000325D9"/>
    <w:rsid w:val="000335C6"/>
    <w:rsid w:val="000372B2"/>
    <w:rsid w:val="0004079F"/>
    <w:rsid w:val="00041CD6"/>
    <w:rsid w:val="00045B87"/>
    <w:rsid w:val="00045C07"/>
    <w:rsid w:val="00055D43"/>
    <w:rsid w:val="00056FAC"/>
    <w:rsid w:val="00057751"/>
    <w:rsid w:val="00062E39"/>
    <w:rsid w:val="00080E58"/>
    <w:rsid w:val="00083D99"/>
    <w:rsid w:val="000845E2"/>
    <w:rsid w:val="00084EA6"/>
    <w:rsid w:val="00085699"/>
    <w:rsid w:val="00087891"/>
    <w:rsid w:val="00091F52"/>
    <w:rsid w:val="00092970"/>
    <w:rsid w:val="00092BC7"/>
    <w:rsid w:val="00093720"/>
    <w:rsid w:val="000938E6"/>
    <w:rsid w:val="00093B3C"/>
    <w:rsid w:val="0009488C"/>
    <w:rsid w:val="00095C1B"/>
    <w:rsid w:val="00096DEA"/>
    <w:rsid w:val="000A0285"/>
    <w:rsid w:val="000A4240"/>
    <w:rsid w:val="000A469A"/>
    <w:rsid w:val="000B1E96"/>
    <w:rsid w:val="000C378F"/>
    <w:rsid w:val="000C530D"/>
    <w:rsid w:val="000C6892"/>
    <w:rsid w:val="000C6FFE"/>
    <w:rsid w:val="000D0BB6"/>
    <w:rsid w:val="000E26B0"/>
    <w:rsid w:val="000F1599"/>
    <w:rsid w:val="000F1769"/>
    <w:rsid w:val="000F4ACC"/>
    <w:rsid w:val="000F6196"/>
    <w:rsid w:val="000F7ECD"/>
    <w:rsid w:val="00102E64"/>
    <w:rsid w:val="0010312C"/>
    <w:rsid w:val="00103D6B"/>
    <w:rsid w:val="00106DC7"/>
    <w:rsid w:val="00112391"/>
    <w:rsid w:val="00114F52"/>
    <w:rsid w:val="001347F8"/>
    <w:rsid w:val="001363AF"/>
    <w:rsid w:val="001377BA"/>
    <w:rsid w:val="00137BB5"/>
    <w:rsid w:val="00137E05"/>
    <w:rsid w:val="001447F6"/>
    <w:rsid w:val="00147DE3"/>
    <w:rsid w:val="00150794"/>
    <w:rsid w:val="001534D2"/>
    <w:rsid w:val="001608C4"/>
    <w:rsid w:val="00171418"/>
    <w:rsid w:val="00186268"/>
    <w:rsid w:val="0019062A"/>
    <w:rsid w:val="00190913"/>
    <w:rsid w:val="001961CF"/>
    <w:rsid w:val="001A59BB"/>
    <w:rsid w:val="001A60ED"/>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15216"/>
    <w:rsid w:val="00215436"/>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97AA1"/>
    <w:rsid w:val="002A291A"/>
    <w:rsid w:val="002A39A3"/>
    <w:rsid w:val="002A5604"/>
    <w:rsid w:val="002B1701"/>
    <w:rsid w:val="002B23C3"/>
    <w:rsid w:val="002B443A"/>
    <w:rsid w:val="002B5B35"/>
    <w:rsid w:val="002C1CB0"/>
    <w:rsid w:val="002C256A"/>
    <w:rsid w:val="002C496D"/>
    <w:rsid w:val="002D05EB"/>
    <w:rsid w:val="002D2F29"/>
    <w:rsid w:val="002D2FD3"/>
    <w:rsid w:val="002D5558"/>
    <w:rsid w:val="002E7017"/>
    <w:rsid w:val="002E733D"/>
    <w:rsid w:val="002F2125"/>
    <w:rsid w:val="002F4F6E"/>
    <w:rsid w:val="003015C3"/>
    <w:rsid w:val="0030698D"/>
    <w:rsid w:val="0031350A"/>
    <w:rsid w:val="00316815"/>
    <w:rsid w:val="003168CA"/>
    <w:rsid w:val="00321255"/>
    <w:rsid w:val="003217CA"/>
    <w:rsid w:val="0032230D"/>
    <w:rsid w:val="00322A0B"/>
    <w:rsid w:val="00335FC5"/>
    <w:rsid w:val="0034687D"/>
    <w:rsid w:val="0035155A"/>
    <w:rsid w:val="003516C0"/>
    <w:rsid w:val="00352E59"/>
    <w:rsid w:val="00354DBE"/>
    <w:rsid w:val="00355210"/>
    <w:rsid w:val="003631E0"/>
    <w:rsid w:val="00365DF9"/>
    <w:rsid w:val="00372DB4"/>
    <w:rsid w:val="0037490C"/>
    <w:rsid w:val="00375AF5"/>
    <w:rsid w:val="003761BD"/>
    <w:rsid w:val="003769F6"/>
    <w:rsid w:val="0037A2D4"/>
    <w:rsid w:val="00385414"/>
    <w:rsid w:val="00390074"/>
    <w:rsid w:val="00391836"/>
    <w:rsid w:val="0039762B"/>
    <w:rsid w:val="003A0C37"/>
    <w:rsid w:val="003A1B6B"/>
    <w:rsid w:val="003A36A7"/>
    <w:rsid w:val="003A46C0"/>
    <w:rsid w:val="003A600E"/>
    <w:rsid w:val="003A6513"/>
    <w:rsid w:val="003B16C7"/>
    <w:rsid w:val="003C19F1"/>
    <w:rsid w:val="003C4186"/>
    <w:rsid w:val="003C458C"/>
    <w:rsid w:val="003C6185"/>
    <w:rsid w:val="003D0D2D"/>
    <w:rsid w:val="003D4710"/>
    <w:rsid w:val="003D5503"/>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3E0D"/>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017D"/>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17608"/>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1FF9"/>
    <w:rsid w:val="005A1180"/>
    <w:rsid w:val="005A1B4C"/>
    <w:rsid w:val="005A1BA3"/>
    <w:rsid w:val="005A545C"/>
    <w:rsid w:val="005C1567"/>
    <w:rsid w:val="005C2030"/>
    <w:rsid w:val="005C6CE5"/>
    <w:rsid w:val="005D3F07"/>
    <w:rsid w:val="005D583E"/>
    <w:rsid w:val="005D5A85"/>
    <w:rsid w:val="005E13EA"/>
    <w:rsid w:val="00602DFC"/>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479"/>
    <w:rsid w:val="00674FC2"/>
    <w:rsid w:val="00677E42"/>
    <w:rsid w:val="00682334"/>
    <w:rsid w:val="00684B16"/>
    <w:rsid w:val="00687B72"/>
    <w:rsid w:val="00696F65"/>
    <w:rsid w:val="006A69F5"/>
    <w:rsid w:val="006A749D"/>
    <w:rsid w:val="006A7A6D"/>
    <w:rsid w:val="006B5E67"/>
    <w:rsid w:val="006B6723"/>
    <w:rsid w:val="006C2EB5"/>
    <w:rsid w:val="006C4792"/>
    <w:rsid w:val="006D18A3"/>
    <w:rsid w:val="006D5970"/>
    <w:rsid w:val="006E481E"/>
    <w:rsid w:val="006E795F"/>
    <w:rsid w:val="00700249"/>
    <w:rsid w:val="0070604C"/>
    <w:rsid w:val="007069CD"/>
    <w:rsid w:val="007110E6"/>
    <w:rsid w:val="00711A70"/>
    <w:rsid w:val="00712E6F"/>
    <w:rsid w:val="00712E90"/>
    <w:rsid w:val="00713B7E"/>
    <w:rsid w:val="00717D69"/>
    <w:rsid w:val="007204AE"/>
    <w:rsid w:val="0072678F"/>
    <w:rsid w:val="00727C4C"/>
    <w:rsid w:val="00734809"/>
    <w:rsid w:val="007406E1"/>
    <w:rsid w:val="00743E40"/>
    <w:rsid w:val="00745F04"/>
    <w:rsid w:val="00751263"/>
    <w:rsid w:val="0075704F"/>
    <w:rsid w:val="00761903"/>
    <w:rsid w:val="00763B2D"/>
    <w:rsid w:val="00765744"/>
    <w:rsid w:val="00766780"/>
    <w:rsid w:val="00772924"/>
    <w:rsid w:val="0077644B"/>
    <w:rsid w:val="00783C4F"/>
    <w:rsid w:val="00784EC4"/>
    <w:rsid w:val="007872F2"/>
    <w:rsid w:val="007874BC"/>
    <w:rsid w:val="007908E0"/>
    <w:rsid w:val="00793EB3"/>
    <w:rsid w:val="00794205"/>
    <w:rsid w:val="00795D8B"/>
    <w:rsid w:val="007A1F6A"/>
    <w:rsid w:val="007B0DE3"/>
    <w:rsid w:val="007B3D59"/>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2E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2CB0"/>
    <w:rsid w:val="00843D58"/>
    <w:rsid w:val="00843E4F"/>
    <w:rsid w:val="00843EBA"/>
    <w:rsid w:val="00844D98"/>
    <w:rsid w:val="00846D84"/>
    <w:rsid w:val="0085230E"/>
    <w:rsid w:val="008550A1"/>
    <w:rsid w:val="00861035"/>
    <w:rsid w:val="00861038"/>
    <w:rsid w:val="0086351D"/>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C74EA"/>
    <w:rsid w:val="008D5813"/>
    <w:rsid w:val="008D634E"/>
    <w:rsid w:val="008D778A"/>
    <w:rsid w:val="008F22BD"/>
    <w:rsid w:val="008F5A5A"/>
    <w:rsid w:val="009079BD"/>
    <w:rsid w:val="00912BD9"/>
    <w:rsid w:val="00917504"/>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1838"/>
    <w:rsid w:val="009D4365"/>
    <w:rsid w:val="009D4BB0"/>
    <w:rsid w:val="009D4E3B"/>
    <w:rsid w:val="009D7BC9"/>
    <w:rsid w:val="009E1982"/>
    <w:rsid w:val="009E4D2C"/>
    <w:rsid w:val="009F06E7"/>
    <w:rsid w:val="009F0978"/>
    <w:rsid w:val="009F3AEC"/>
    <w:rsid w:val="009F3C3A"/>
    <w:rsid w:val="009F73BF"/>
    <w:rsid w:val="00A00081"/>
    <w:rsid w:val="00A015F7"/>
    <w:rsid w:val="00A10D56"/>
    <w:rsid w:val="00A12AAE"/>
    <w:rsid w:val="00A15653"/>
    <w:rsid w:val="00A16DD1"/>
    <w:rsid w:val="00A2233B"/>
    <w:rsid w:val="00A22441"/>
    <w:rsid w:val="00A23F3B"/>
    <w:rsid w:val="00A24406"/>
    <w:rsid w:val="00A24480"/>
    <w:rsid w:val="00A25F64"/>
    <w:rsid w:val="00A27CC2"/>
    <w:rsid w:val="00A3273B"/>
    <w:rsid w:val="00A40ED6"/>
    <w:rsid w:val="00A470EE"/>
    <w:rsid w:val="00A47621"/>
    <w:rsid w:val="00A479CD"/>
    <w:rsid w:val="00A50CFC"/>
    <w:rsid w:val="00A54274"/>
    <w:rsid w:val="00A54D67"/>
    <w:rsid w:val="00A55A3F"/>
    <w:rsid w:val="00A61603"/>
    <w:rsid w:val="00A652F6"/>
    <w:rsid w:val="00A732EA"/>
    <w:rsid w:val="00A7489E"/>
    <w:rsid w:val="00A8015F"/>
    <w:rsid w:val="00A80BD2"/>
    <w:rsid w:val="00A85039"/>
    <w:rsid w:val="00A851F7"/>
    <w:rsid w:val="00A906AA"/>
    <w:rsid w:val="00A94C5E"/>
    <w:rsid w:val="00AA241A"/>
    <w:rsid w:val="00AA252C"/>
    <w:rsid w:val="00AA5B07"/>
    <w:rsid w:val="00AA666E"/>
    <w:rsid w:val="00AB5518"/>
    <w:rsid w:val="00AC01D4"/>
    <w:rsid w:val="00AC4A04"/>
    <w:rsid w:val="00AD244D"/>
    <w:rsid w:val="00AD2D7E"/>
    <w:rsid w:val="00AD336F"/>
    <w:rsid w:val="00AD3550"/>
    <w:rsid w:val="00AE2564"/>
    <w:rsid w:val="00AE301F"/>
    <w:rsid w:val="00AE3302"/>
    <w:rsid w:val="00AE7077"/>
    <w:rsid w:val="00AF61C2"/>
    <w:rsid w:val="00AF6CC6"/>
    <w:rsid w:val="00B011CD"/>
    <w:rsid w:val="00B0296A"/>
    <w:rsid w:val="00B12295"/>
    <w:rsid w:val="00B137BE"/>
    <w:rsid w:val="00B13EA4"/>
    <w:rsid w:val="00B17FA0"/>
    <w:rsid w:val="00B24344"/>
    <w:rsid w:val="00B26769"/>
    <w:rsid w:val="00B31C91"/>
    <w:rsid w:val="00B32D07"/>
    <w:rsid w:val="00B35112"/>
    <w:rsid w:val="00B3747F"/>
    <w:rsid w:val="00B43194"/>
    <w:rsid w:val="00B47734"/>
    <w:rsid w:val="00B50FBA"/>
    <w:rsid w:val="00B558EB"/>
    <w:rsid w:val="00B577D3"/>
    <w:rsid w:val="00B60466"/>
    <w:rsid w:val="00B6548F"/>
    <w:rsid w:val="00B7502A"/>
    <w:rsid w:val="00B77305"/>
    <w:rsid w:val="00B7793E"/>
    <w:rsid w:val="00B82CC2"/>
    <w:rsid w:val="00B84A89"/>
    <w:rsid w:val="00B92BEF"/>
    <w:rsid w:val="00B9689A"/>
    <w:rsid w:val="00BA1FFA"/>
    <w:rsid w:val="00BA7FF1"/>
    <w:rsid w:val="00BB06CB"/>
    <w:rsid w:val="00BB1C31"/>
    <w:rsid w:val="00BB261F"/>
    <w:rsid w:val="00BB2887"/>
    <w:rsid w:val="00BB5EAA"/>
    <w:rsid w:val="00BB5F11"/>
    <w:rsid w:val="00BC0401"/>
    <w:rsid w:val="00BC04FA"/>
    <w:rsid w:val="00BC1C22"/>
    <w:rsid w:val="00BC460B"/>
    <w:rsid w:val="00BC5725"/>
    <w:rsid w:val="00BC6D3A"/>
    <w:rsid w:val="00BD30B1"/>
    <w:rsid w:val="00BE0F7B"/>
    <w:rsid w:val="00BE10C2"/>
    <w:rsid w:val="00BE2706"/>
    <w:rsid w:val="00BE3598"/>
    <w:rsid w:val="00BF2417"/>
    <w:rsid w:val="00BF498A"/>
    <w:rsid w:val="00C01D14"/>
    <w:rsid w:val="00C025B4"/>
    <w:rsid w:val="00C07E5B"/>
    <w:rsid w:val="00C161FD"/>
    <w:rsid w:val="00C23F17"/>
    <w:rsid w:val="00C26D0D"/>
    <w:rsid w:val="00C27C95"/>
    <w:rsid w:val="00C300D2"/>
    <w:rsid w:val="00C3270F"/>
    <w:rsid w:val="00C3278B"/>
    <w:rsid w:val="00C33375"/>
    <w:rsid w:val="00C34C23"/>
    <w:rsid w:val="00C42005"/>
    <w:rsid w:val="00C432BE"/>
    <w:rsid w:val="00C44446"/>
    <w:rsid w:val="00C445B5"/>
    <w:rsid w:val="00C4664D"/>
    <w:rsid w:val="00C472AA"/>
    <w:rsid w:val="00C50A05"/>
    <w:rsid w:val="00C5186C"/>
    <w:rsid w:val="00C541A6"/>
    <w:rsid w:val="00C54AED"/>
    <w:rsid w:val="00C63D00"/>
    <w:rsid w:val="00C6441B"/>
    <w:rsid w:val="00C7108B"/>
    <w:rsid w:val="00C8089F"/>
    <w:rsid w:val="00C836CC"/>
    <w:rsid w:val="00C84989"/>
    <w:rsid w:val="00C84E21"/>
    <w:rsid w:val="00C86440"/>
    <w:rsid w:val="00C87A74"/>
    <w:rsid w:val="00C90A71"/>
    <w:rsid w:val="00C927CC"/>
    <w:rsid w:val="00C92C71"/>
    <w:rsid w:val="00C93F8F"/>
    <w:rsid w:val="00CA3593"/>
    <w:rsid w:val="00CA7F4F"/>
    <w:rsid w:val="00CB258E"/>
    <w:rsid w:val="00CB3C8F"/>
    <w:rsid w:val="00CB6C29"/>
    <w:rsid w:val="00CC02F1"/>
    <w:rsid w:val="00CC11A6"/>
    <w:rsid w:val="00CC135E"/>
    <w:rsid w:val="00CD5D3F"/>
    <w:rsid w:val="00CF1E90"/>
    <w:rsid w:val="00CF3DB3"/>
    <w:rsid w:val="00D052BC"/>
    <w:rsid w:val="00D07026"/>
    <w:rsid w:val="00D21726"/>
    <w:rsid w:val="00D229C6"/>
    <w:rsid w:val="00D22C8F"/>
    <w:rsid w:val="00D33491"/>
    <w:rsid w:val="00D36DE0"/>
    <w:rsid w:val="00D44F8E"/>
    <w:rsid w:val="00D44FD0"/>
    <w:rsid w:val="00D5359B"/>
    <w:rsid w:val="00D5417A"/>
    <w:rsid w:val="00D607EF"/>
    <w:rsid w:val="00D60F88"/>
    <w:rsid w:val="00D625E7"/>
    <w:rsid w:val="00D646BD"/>
    <w:rsid w:val="00D70239"/>
    <w:rsid w:val="00D71201"/>
    <w:rsid w:val="00D71BCF"/>
    <w:rsid w:val="00D720C7"/>
    <w:rsid w:val="00D81D06"/>
    <w:rsid w:val="00D85A10"/>
    <w:rsid w:val="00D8652C"/>
    <w:rsid w:val="00D876E6"/>
    <w:rsid w:val="00DA1025"/>
    <w:rsid w:val="00DA22EC"/>
    <w:rsid w:val="00DA5860"/>
    <w:rsid w:val="00DB2767"/>
    <w:rsid w:val="00DC2F3E"/>
    <w:rsid w:val="00DC4643"/>
    <w:rsid w:val="00DC4729"/>
    <w:rsid w:val="00DC7D09"/>
    <w:rsid w:val="00DE2EED"/>
    <w:rsid w:val="00DE556F"/>
    <w:rsid w:val="00E03B6D"/>
    <w:rsid w:val="00E10D03"/>
    <w:rsid w:val="00E17160"/>
    <w:rsid w:val="00E24E1A"/>
    <w:rsid w:val="00E35BEC"/>
    <w:rsid w:val="00E50821"/>
    <w:rsid w:val="00E51F91"/>
    <w:rsid w:val="00E7086E"/>
    <w:rsid w:val="00E7374A"/>
    <w:rsid w:val="00E73C41"/>
    <w:rsid w:val="00E7598F"/>
    <w:rsid w:val="00E76F60"/>
    <w:rsid w:val="00E81E2C"/>
    <w:rsid w:val="00E83D90"/>
    <w:rsid w:val="00E83F28"/>
    <w:rsid w:val="00E83F91"/>
    <w:rsid w:val="00E87619"/>
    <w:rsid w:val="00E90BBF"/>
    <w:rsid w:val="00E9107A"/>
    <w:rsid w:val="00E91F62"/>
    <w:rsid w:val="00E929FD"/>
    <w:rsid w:val="00E93240"/>
    <w:rsid w:val="00E938A1"/>
    <w:rsid w:val="00E9479B"/>
    <w:rsid w:val="00EA4D48"/>
    <w:rsid w:val="00EA6AAA"/>
    <w:rsid w:val="00EB2173"/>
    <w:rsid w:val="00EB62E6"/>
    <w:rsid w:val="00EC4602"/>
    <w:rsid w:val="00ED1B30"/>
    <w:rsid w:val="00ED250E"/>
    <w:rsid w:val="00EE1AC1"/>
    <w:rsid w:val="00EE39D6"/>
    <w:rsid w:val="00EE413C"/>
    <w:rsid w:val="00EE52AD"/>
    <w:rsid w:val="00EF332E"/>
    <w:rsid w:val="00EF3E67"/>
    <w:rsid w:val="00F01F92"/>
    <w:rsid w:val="00F10A08"/>
    <w:rsid w:val="00F139CF"/>
    <w:rsid w:val="00F22AC5"/>
    <w:rsid w:val="00F254D1"/>
    <w:rsid w:val="00F32B82"/>
    <w:rsid w:val="00F4043E"/>
    <w:rsid w:val="00F40CB5"/>
    <w:rsid w:val="00F41BA2"/>
    <w:rsid w:val="00F41BBC"/>
    <w:rsid w:val="00F43B9D"/>
    <w:rsid w:val="00F444F0"/>
    <w:rsid w:val="00F50847"/>
    <w:rsid w:val="00F53F27"/>
    <w:rsid w:val="00F546D1"/>
    <w:rsid w:val="00F61951"/>
    <w:rsid w:val="00F6513F"/>
    <w:rsid w:val="00F66272"/>
    <w:rsid w:val="00F709C0"/>
    <w:rsid w:val="00F812F4"/>
    <w:rsid w:val="00F926FE"/>
    <w:rsid w:val="00F927A1"/>
    <w:rsid w:val="00F92E4D"/>
    <w:rsid w:val="00FA3764"/>
    <w:rsid w:val="00FA56ED"/>
    <w:rsid w:val="00FB5FA6"/>
    <w:rsid w:val="00FC1310"/>
    <w:rsid w:val="00FC2FF3"/>
    <w:rsid w:val="00FC3263"/>
    <w:rsid w:val="00FC51F9"/>
    <w:rsid w:val="00FC5B40"/>
    <w:rsid w:val="00FC5FF8"/>
    <w:rsid w:val="00FC6792"/>
    <w:rsid w:val="00FD2094"/>
    <w:rsid w:val="00FD3D7C"/>
    <w:rsid w:val="00FD4F8F"/>
    <w:rsid w:val="00FE0C16"/>
    <w:rsid w:val="00FE14AD"/>
    <w:rsid w:val="00FE14B1"/>
    <w:rsid w:val="00FF0070"/>
    <w:rsid w:val="00FF2C7D"/>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qFormat/>
    <w:rsid w:val="00D5417A"/>
    <w:rPr>
      <w:i/>
      <w:iCs/>
    </w:rPr>
  </w:style>
  <w:style w:type="character" w:styleId="FollowedHyperlink">
    <w:name w:val="FollowedHyperlink"/>
    <w:basedOn w:val="DefaultParagraphFont"/>
    <w:uiPriority w:val="99"/>
    <w:semiHidden/>
    <w:unhideWhenUsed/>
    <w:rsid w:val="006C4792"/>
    <w:rPr>
      <w:color w:val="954F72" w:themeColor="followedHyperlink"/>
      <w:u w:val="single"/>
    </w:rPr>
  </w:style>
  <w:style w:type="character" w:styleId="UnresolvedMention">
    <w:name w:val="Unresolved Mention"/>
    <w:basedOn w:val="DefaultParagraphFont"/>
    <w:uiPriority w:val="99"/>
    <w:semiHidden/>
    <w:unhideWhenUsed/>
    <w:rsid w:val="005D5A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7443746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gwent.police.uk/police-forces/gwent-police/areas/about-us/about-us/code-of-ethics/" TargetMode="External"/><Relationship Id="rId39" Type="http://schemas.openxmlformats.org/officeDocument/2006/relationships/hyperlink" Target="https://croner.co.uk/resources/equality-discrimination/discrimination/mental-health/" TargetMode="External"/><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hyperlink" Target="https://www.revolutionlearning.co.uk/article/the-betari-box-model/" TargetMode="External"/><Relationship Id="rId42"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investigation/investigation-introduction?highlight=cpia" TargetMode="External"/><Relationship Id="rId33" Type="http://schemas.openxmlformats.org/officeDocument/2006/relationships/hyperlink" Target="https://www.patrickwanis.com/bias-prejudice-domestic-violence/" TargetMode="External"/><Relationship Id="rId38" Type="http://schemas.openxmlformats.org/officeDocument/2006/relationships/hyperlink" Target="https://www.verywellmind.com/what-are-stressors-3145149%20-%20:~:text=What%20seems%20like%20a%20threat%20to%20one%20person,at%20the%20mall%20can%20be%20a%20significant%20stressor."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mentalhelp.net/stress/socialization-and-altruistic-acts-as-stress-relief/" TargetMode="Externa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highlight=national%20decision%20model" TargetMode="External"/><Relationship Id="rId32" Type="http://schemas.openxmlformats.org/officeDocument/2006/relationships/hyperlink" Target="https://www.ons.gov.uk/peoplepopulationandcommunity/crimeandjustice/articles/domesticabusevictimcharacteristicsenglandandwales/yearendingmarch2021" TargetMode="External"/><Relationship Id="rId37" Type="http://schemas.openxmlformats.org/officeDocument/2006/relationships/hyperlink" Target="https://www.victimsupport.org.uk/wp-content/uploads/2021/03/VS_Briefing_VictimsLanguageBarriersintheCJS_February2021.pdf" TargetMode="External"/><Relationship Id="rId40" Type="http://schemas.openxmlformats.org/officeDocument/2006/relationships/hyperlink" Target="https://theyoutrust.org.uk/what-is-target-hardening/"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pa.org/topics/stress/chronic" TargetMode="External"/><Relationship Id="rId28" Type="http://schemas.openxmlformats.org/officeDocument/2006/relationships/hyperlink" Target="https://www.legislation.gov.uk/ukpga/1984/60/section/17" TargetMode="External"/><Relationship Id="rId36" Type="http://schemas.openxmlformats.org/officeDocument/2006/relationships/hyperlink" Target="https://sakuracounseling.org/services/acute-stress-vs-episodic-acute-stress-vs-chronic-stres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hs.uk/every-mind-matters/mental-health-issues/stress/"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pa.org/topics/exercise-fitness/stress" TargetMode="External"/><Relationship Id="rId27" Type="http://schemas.openxmlformats.org/officeDocument/2006/relationships/hyperlink" Target="https://www.legislation.gov.uk/ukpga/1996/25/section/23" TargetMode="External"/><Relationship Id="rId30" Type="http://schemas.openxmlformats.org/officeDocument/2006/relationships/hyperlink" Target="https://www.nami.org/About-Mental-Illness/Treatments/Psychotherapy" TargetMode="External"/><Relationship Id="rId35" Type="http://schemas.openxmlformats.org/officeDocument/2006/relationships/hyperlink" Target="https://www.forbes.com/sites/bryanrobinson/2020/09/20/new-study-shows-short-relaxation-techniques-reduce-mental-and-physical-stress/?sh=78e3842e833a" TargetMode="External"/><Relationship Id="rId43"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30</Pages>
  <Words>7774</Words>
  <Characters>44316</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Paul, Daniel</cp:lastModifiedBy>
  <cp:revision>96</cp:revision>
  <cp:lastPrinted>2014-08-26T08:55:00Z</cp:lastPrinted>
  <dcterms:created xsi:type="dcterms:W3CDTF">2022-09-04T21:23:00Z</dcterms:created>
  <dcterms:modified xsi:type="dcterms:W3CDTF">2022-10-10T18:05:00Z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2022-09-04T21:14:01Z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06a1eeb1-561a-4a7c-906e-2c1f8b5cfb4f</vt:lpwstr>
  </property>
  <property fmtid="{D5CDD505-2E9C-101B-9397-08002B2CF9AE}" pid="9" name="MSIP_Label_f2acd28b-79a3-4a0f-b0ff-4b75658b1549_ContentBits">
    <vt:lpwstr>0</vt:lpwstr>
  </property>
</Properties>
</file>