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43791" w14:textId="685B3F4A" w:rsidR="00087F76" w:rsidRDefault="00087F76" w:rsidP="00087F76">
      <w:pPr>
        <w:spacing w:after="165" w:line="360" w:lineRule="auto"/>
        <w:rPr>
          <w:rFonts w:ascii="Tahoma" w:hAnsi="Tahoma" w:cs="Tahoma"/>
          <w:color w:val="000000"/>
          <w:sz w:val="40"/>
          <w:szCs w:val="40"/>
        </w:rPr>
      </w:pPr>
      <w:r>
        <w:rPr>
          <w:b/>
          <w:noProof/>
          <w:lang w:eastAsia="en-GB"/>
        </w:rPr>
        <w:drawing>
          <wp:inline distT="0" distB="0" distL="0" distR="0" wp14:anchorId="20A49B3D" wp14:editId="31496959">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F34AFA8" w14:textId="77777777" w:rsidR="00087F76" w:rsidRDefault="00087F76" w:rsidP="00087F76">
      <w:pPr>
        <w:spacing w:after="165" w:line="360" w:lineRule="auto"/>
        <w:jc w:val="center"/>
        <w:rPr>
          <w:rFonts w:ascii="Tahoma" w:hAnsi="Tahoma" w:cs="Tahoma"/>
          <w:color w:val="000000"/>
          <w:sz w:val="32"/>
          <w:szCs w:val="32"/>
        </w:rPr>
      </w:pPr>
      <w:r>
        <w:rPr>
          <w:rFonts w:ascii="Tahoma" w:hAnsi="Tahoma" w:cs="Tahoma"/>
          <w:color w:val="000000"/>
          <w:sz w:val="32"/>
          <w:szCs w:val="32"/>
        </w:rPr>
        <w:t>Skills for the Workplace</w:t>
      </w:r>
      <w:r>
        <w:rPr>
          <w:rFonts w:ascii="Tahoma" w:hAnsi="Tahoma" w:cs="Tahoma"/>
          <w:color w:val="000000"/>
          <w:sz w:val="32"/>
          <w:szCs w:val="32"/>
        </w:rPr>
        <w:br/>
        <w:t xml:space="preserve">Module Assignment Submission </w:t>
      </w:r>
      <w:r>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87F76" w14:paraId="63047009" w14:textId="77777777" w:rsidTr="00087F7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343B525" w14:textId="77777777" w:rsidR="00087F76" w:rsidRDefault="00087F76">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14:paraId="778922AE" w14:textId="7E79814B" w:rsidR="00087F76" w:rsidRDefault="00384787">
            <w:pPr>
              <w:spacing w:before="120" w:after="120" w:line="360" w:lineRule="auto"/>
              <w:rPr>
                <w:rFonts w:ascii="Tahoma" w:hAnsi="Tahoma" w:cs="Tahoma"/>
                <w:sz w:val="28"/>
                <w:szCs w:val="28"/>
              </w:rPr>
            </w:pPr>
            <w:r>
              <w:rPr>
                <w:rFonts w:ascii="Tahoma" w:hAnsi="Tahoma" w:cs="Tahoma"/>
                <w:sz w:val="28"/>
                <w:szCs w:val="28"/>
              </w:rPr>
              <w:t xml:space="preserve">Sam Lloyd </w:t>
            </w:r>
          </w:p>
        </w:tc>
      </w:tr>
      <w:tr w:rsidR="00087F76" w14:paraId="3117F98D" w14:textId="77777777" w:rsidTr="00087F7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C4AE8CE" w14:textId="77777777" w:rsidR="00087F76" w:rsidRDefault="00087F76">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14:paraId="20D1F104" w14:textId="6057710C" w:rsidR="00087F76" w:rsidRDefault="0052402D">
            <w:pPr>
              <w:spacing w:before="120" w:after="120" w:line="360" w:lineRule="auto"/>
              <w:rPr>
                <w:rFonts w:ascii="Tahoma" w:hAnsi="Tahoma" w:cs="Tahoma"/>
                <w:sz w:val="28"/>
                <w:szCs w:val="28"/>
              </w:rPr>
            </w:pPr>
            <w:r w:rsidRPr="0052402D">
              <w:rPr>
                <w:rFonts w:ascii="Tahoma" w:hAnsi="Tahoma" w:cs="Tahoma"/>
                <w:sz w:val="28"/>
                <w:szCs w:val="28"/>
              </w:rPr>
              <w:t>2012879</w:t>
            </w:r>
          </w:p>
        </w:tc>
      </w:tr>
      <w:tr w:rsidR="00087F76" w14:paraId="24DCA2E5" w14:textId="77777777" w:rsidTr="00087F7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FCD5A8E" w14:textId="77777777" w:rsidR="00087F76" w:rsidRDefault="00087F76">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0417EC9B" w14:textId="12743DEA" w:rsidR="00087F76" w:rsidRPr="00087F76" w:rsidRDefault="00087F76" w:rsidP="00087F76">
            <w:pPr>
              <w:spacing w:before="120" w:after="120"/>
              <w:rPr>
                <w:rFonts w:ascii="Arial" w:hAnsi="Arial" w:cs="Arial"/>
                <w:b/>
              </w:rPr>
            </w:pPr>
            <w:r>
              <w:rPr>
                <w:rFonts w:ascii="Arial" w:hAnsi="Arial" w:cs="Arial"/>
                <w:b/>
              </w:rPr>
              <w:t>BMSK5001</w:t>
            </w:r>
          </w:p>
        </w:tc>
      </w:tr>
      <w:tr w:rsidR="00087F76" w14:paraId="149D64DA" w14:textId="77777777" w:rsidTr="00087F7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F61E197" w14:textId="77777777" w:rsidR="00087F76" w:rsidRDefault="00087F76">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05FC1E0" w14:textId="2D7D966C" w:rsidR="00087F76" w:rsidRDefault="00087F76">
            <w:pPr>
              <w:spacing w:before="120" w:after="120" w:line="360" w:lineRule="auto"/>
              <w:rPr>
                <w:rFonts w:ascii="Tahoma" w:hAnsi="Tahoma" w:cs="Tahoma"/>
                <w:color w:val="FF0000"/>
                <w:sz w:val="28"/>
                <w:szCs w:val="28"/>
              </w:rPr>
            </w:pPr>
            <w:r>
              <w:rPr>
                <w:rFonts w:ascii="Arial" w:hAnsi="Arial" w:cs="Arial"/>
                <w:b/>
              </w:rPr>
              <w:t>Developing Workplace Critical Thinking</w:t>
            </w:r>
          </w:p>
        </w:tc>
      </w:tr>
    </w:tbl>
    <w:p w14:paraId="7532B4B1" w14:textId="77777777" w:rsidR="00087F76" w:rsidRDefault="00087F76" w:rsidP="00087F76">
      <w:pPr>
        <w:spacing w:before="120" w:after="120" w:line="360" w:lineRule="auto"/>
        <w:rPr>
          <w:rFonts w:ascii="Calibri" w:hAnsi="Calibri"/>
          <w:color w:val="FF0000"/>
          <w:sz w:val="24"/>
          <w:szCs w:val="24"/>
        </w:rPr>
      </w:pPr>
    </w:p>
    <w:p w14:paraId="354ADEAA" w14:textId="77777777" w:rsidR="00087F76" w:rsidRDefault="00087F76" w:rsidP="00087F76">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144CFD0C" w14:textId="77777777" w:rsidR="00087F76" w:rsidRDefault="00087F76" w:rsidP="00087F76">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946E4D" w14:textId="77777777" w:rsidR="00087F76" w:rsidRDefault="00087F76" w:rsidP="00087F76">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57BEF77C" w14:textId="1077E9E4" w:rsidR="00EB5F74" w:rsidRDefault="00EB5F74"/>
    <w:p w14:paraId="635485ED" w14:textId="3CA2B47B" w:rsidR="00087F76" w:rsidRDefault="00087F76"/>
    <w:p w14:paraId="48F2B54A" w14:textId="2221B339" w:rsidR="00087F76" w:rsidRDefault="00087F76"/>
    <w:p w14:paraId="2A5924FE" w14:textId="0F0F8E7F" w:rsidR="005C71CF" w:rsidRDefault="005C71CF"/>
    <w:p w14:paraId="62DA52CF" w14:textId="77777777" w:rsidR="005C71CF" w:rsidRDefault="005C71CF"/>
    <w:sdt>
      <w:sdtPr>
        <w:rPr>
          <w:rFonts w:asciiTheme="minorHAnsi" w:eastAsiaTheme="minorHAnsi" w:hAnsiTheme="minorHAnsi" w:cstheme="minorBidi"/>
          <w:color w:val="auto"/>
          <w:sz w:val="22"/>
          <w:szCs w:val="22"/>
          <w:lang w:val="en-GB"/>
        </w:rPr>
        <w:id w:val="736665942"/>
        <w:docPartObj>
          <w:docPartGallery w:val="Table of Contents"/>
          <w:docPartUnique/>
        </w:docPartObj>
      </w:sdtPr>
      <w:sdtEndPr>
        <w:rPr>
          <w:b/>
          <w:bCs/>
          <w:noProof/>
        </w:rPr>
      </w:sdtEndPr>
      <w:sdtContent>
        <w:p w14:paraId="698DA847" w14:textId="203E6D4E" w:rsidR="00087F76" w:rsidRPr="005C71CF" w:rsidRDefault="00087F76">
          <w:pPr>
            <w:pStyle w:val="TOCHeading"/>
            <w:rPr>
              <w:sz w:val="28"/>
              <w:szCs w:val="28"/>
            </w:rPr>
          </w:pPr>
          <w:r w:rsidRPr="005C71CF">
            <w:rPr>
              <w:sz w:val="28"/>
              <w:szCs w:val="28"/>
            </w:rPr>
            <w:t>Contents</w:t>
          </w:r>
        </w:p>
        <w:p w14:paraId="6C8AA950" w14:textId="38454270" w:rsidR="0022193F" w:rsidRDefault="00087F76">
          <w:pPr>
            <w:pStyle w:val="TOC1"/>
            <w:tabs>
              <w:tab w:val="right" w:leader="dot" w:pos="9016"/>
            </w:tabs>
            <w:rPr>
              <w:rFonts w:eastAsiaTheme="minorEastAsia"/>
              <w:noProof/>
              <w:lang w:eastAsia="en-GB"/>
            </w:rPr>
          </w:pPr>
          <w:r w:rsidRPr="005C71CF">
            <w:rPr>
              <w:sz w:val="20"/>
              <w:szCs w:val="20"/>
            </w:rPr>
            <w:fldChar w:fldCharType="begin"/>
          </w:r>
          <w:r w:rsidRPr="005C71CF">
            <w:rPr>
              <w:sz w:val="20"/>
              <w:szCs w:val="20"/>
            </w:rPr>
            <w:instrText xml:space="preserve"> TOC \o "1-3" \h \z \u </w:instrText>
          </w:r>
          <w:r w:rsidRPr="005C71CF">
            <w:rPr>
              <w:sz w:val="20"/>
              <w:szCs w:val="20"/>
            </w:rPr>
            <w:fldChar w:fldCharType="separate"/>
          </w:r>
          <w:hyperlink w:anchor="_Toc99241385" w:history="1">
            <w:r w:rsidR="0022193F" w:rsidRPr="00521B2E">
              <w:rPr>
                <w:rStyle w:val="Hyperlink"/>
                <w:rFonts w:ascii="Arial" w:hAnsi="Arial" w:cs="Arial"/>
                <w:b/>
                <w:bCs/>
                <w:noProof/>
              </w:rPr>
              <w:t>Introduction to Critical Thinking</w:t>
            </w:r>
            <w:r w:rsidR="0022193F">
              <w:rPr>
                <w:noProof/>
                <w:webHidden/>
              </w:rPr>
              <w:tab/>
            </w:r>
            <w:r w:rsidR="0022193F">
              <w:rPr>
                <w:noProof/>
                <w:webHidden/>
              </w:rPr>
              <w:fldChar w:fldCharType="begin"/>
            </w:r>
            <w:r w:rsidR="0022193F">
              <w:rPr>
                <w:noProof/>
                <w:webHidden/>
              </w:rPr>
              <w:instrText xml:space="preserve"> PAGEREF _Toc99241385 \h </w:instrText>
            </w:r>
            <w:r w:rsidR="0022193F">
              <w:rPr>
                <w:noProof/>
                <w:webHidden/>
              </w:rPr>
            </w:r>
            <w:r w:rsidR="0022193F">
              <w:rPr>
                <w:noProof/>
                <w:webHidden/>
              </w:rPr>
              <w:fldChar w:fldCharType="separate"/>
            </w:r>
            <w:r w:rsidR="0022193F">
              <w:rPr>
                <w:noProof/>
                <w:webHidden/>
              </w:rPr>
              <w:t>3</w:t>
            </w:r>
            <w:r w:rsidR="0022193F">
              <w:rPr>
                <w:noProof/>
                <w:webHidden/>
              </w:rPr>
              <w:fldChar w:fldCharType="end"/>
            </w:r>
          </w:hyperlink>
        </w:p>
        <w:p w14:paraId="1E8E657D" w14:textId="75966170" w:rsidR="0022193F" w:rsidRDefault="0022193F">
          <w:pPr>
            <w:pStyle w:val="TOC1"/>
            <w:tabs>
              <w:tab w:val="left" w:pos="660"/>
              <w:tab w:val="right" w:leader="dot" w:pos="9016"/>
            </w:tabs>
            <w:rPr>
              <w:rFonts w:eastAsiaTheme="minorEastAsia"/>
              <w:noProof/>
              <w:lang w:eastAsia="en-GB"/>
            </w:rPr>
          </w:pPr>
          <w:hyperlink w:anchor="_Toc99241386" w:history="1">
            <w:r w:rsidRPr="00521B2E">
              <w:rPr>
                <w:rStyle w:val="Hyperlink"/>
                <w:rFonts w:ascii="Arial" w:hAnsi="Arial" w:cs="Arial"/>
                <w:b/>
                <w:bCs/>
                <w:noProof/>
              </w:rPr>
              <w:t>1.0</w:t>
            </w:r>
            <w:r>
              <w:rPr>
                <w:rFonts w:eastAsiaTheme="minorEastAsia"/>
                <w:noProof/>
                <w:lang w:eastAsia="en-GB"/>
              </w:rPr>
              <w:tab/>
            </w:r>
            <w:r w:rsidRPr="00521B2E">
              <w:rPr>
                <w:rStyle w:val="Hyperlink"/>
                <w:rFonts w:ascii="Arial" w:hAnsi="Arial" w:cs="Arial"/>
                <w:b/>
                <w:bCs/>
                <w:noProof/>
              </w:rPr>
              <w:t>The ‘technique’ of critical thinking</w:t>
            </w:r>
            <w:r>
              <w:rPr>
                <w:noProof/>
                <w:webHidden/>
              </w:rPr>
              <w:tab/>
            </w:r>
            <w:r>
              <w:rPr>
                <w:noProof/>
                <w:webHidden/>
              </w:rPr>
              <w:fldChar w:fldCharType="begin"/>
            </w:r>
            <w:r>
              <w:rPr>
                <w:noProof/>
                <w:webHidden/>
              </w:rPr>
              <w:instrText xml:space="preserve"> PAGEREF _Toc99241386 \h </w:instrText>
            </w:r>
            <w:r>
              <w:rPr>
                <w:noProof/>
                <w:webHidden/>
              </w:rPr>
            </w:r>
            <w:r>
              <w:rPr>
                <w:noProof/>
                <w:webHidden/>
              </w:rPr>
              <w:fldChar w:fldCharType="separate"/>
            </w:r>
            <w:r>
              <w:rPr>
                <w:noProof/>
                <w:webHidden/>
              </w:rPr>
              <w:t>4</w:t>
            </w:r>
            <w:r>
              <w:rPr>
                <w:noProof/>
                <w:webHidden/>
              </w:rPr>
              <w:fldChar w:fldCharType="end"/>
            </w:r>
          </w:hyperlink>
        </w:p>
        <w:p w14:paraId="57D836F6" w14:textId="293C412A" w:rsidR="0022193F" w:rsidRDefault="0022193F">
          <w:pPr>
            <w:pStyle w:val="TOC2"/>
            <w:tabs>
              <w:tab w:val="right" w:leader="dot" w:pos="9016"/>
            </w:tabs>
            <w:rPr>
              <w:rFonts w:eastAsiaTheme="minorEastAsia"/>
              <w:noProof/>
              <w:lang w:eastAsia="en-GB"/>
            </w:rPr>
          </w:pPr>
          <w:hyperlink w:anchor="_Toc99241387" w:history="1">
            <w:r w:rsidRPr="00521B2E">
              <w:rPr>
                <w:rStyle w:val="Hyperlink"/>
                <w:rFonts w:ascii="Arial" w:hAnsi="Arial" w:cs="Arial"/>
                <w:noProof/>
              </w:rPr>
              <w:t>1.1 How is critical thinking used as a technique?</w:t>
            </w:r>
            <w:r>
              <w:rPr>
                <w:noProof/>
                <w:webHidden/>
              </w:rPr>
              <w:tab/>
            </w:r>
            <w:r>
              <w:rPr>
                <w:noProof/>
                <w:webHidden/>
              </w:rPr>
              <w:fldChar w:fldCharType="begin"/>
            </w:r>
            <w:r>
              <w:rPr>
                <w:noProof/>
                <w:webHidden/>
              </w:rPr>
              <w:instrText xml:space="preserve"> PAGEREF _Toc99241387 \h </w:instrText>
            </w:r>
            <w:r>
              <w:rPr>
                <w:noProof/>
                <w:webHidden/>
              </w:rPr>
            </w:r>
            <w:r>
              <w:rPr>
                <w:noProof/>
                <w:webHidden/>
              </w:rPr>
              <w:fldChar w:fldCharType="separate"/>
            </w:r>
            <w:r>
              <w:rPr>
                <w:noProof/>
                <w:webHidden/>
              </w:rPr>
              <w:t>4</w:t>
            </w:r>
            <w:r>
              <w:rPr>
                <w:noProof/>
                <w:webHidden/>
              </w:rPr>
              <w:fldChar w:fldCharType="end"/>
            </w:r>
          </w:hyperlink>
        </w:p>
        <w:p w14:paraId="1CC1714F" w14:textId="10253D4F" w:rsidR="0022193F" w:rsidRDefault="0022193F">
          <w:pPr>
            <w:pStyle w:val="TOC2"/>
            <w:tabs>
              <w:tab w:val="right" w:leader="dot" w:pos="9016"/>
            </w:tabs>
            <w:rPr>
              <w:rFonts w:eastAsiaTheme="minorEastAsia"/>
              <w:noProof/>
              <w:lang w:eastAsia="en-GB"/>
            </w:rPr>
          </w:pPr>
          <w:hyperlink w:anchor="_Toc99241388" w:history="1">
            <w:r w:rsidRPr="00521B2E">
              <w:rPr>
                <w:rStyle w:val="Hyperlink"/>
                <w:rFonts w:ascii="Arial" w:hAnsi="Arial" w:cs="Arial"/>
                <w:noProof/>
              </w:rPr>
              <w:t>1.2 How can the ‘Technique’ be used?</w:t>
            </w:r>
            <w:r>
              <w:rPr>
                <w:noProof/>
                <w:webHidden/>
              </w:rPr>
              <w:tab/>
            </w:r>
            <w:r>
              <w:rPr>
                <w:noProof/>
                <w:webHidden/>
              </w:rPr>
              <w:fldChar w:fldCharType="begin"/>
            </w:r>
            <w:r>
              <w:rPr>
                <w:noProof/>
                <w:webHidden/>
              </w:rPr>
              <w:instrText xml:space="preserve"> PAGEREF _Toc99241388 \h </w:instrText>
            </w:r>
            <w:r>
              <w:rPr>
                <w:noProof/>
                <w:webHidden/>
              </w:rPr>
            </w:r>
            <w:r>
              <w:rPr>
                <w:noProof/>
                <w:webHidden/>
              </w:rPr>
              <w:fldChar w:fldCharType="separate"/>
            </w:r>
            <w:r>
              <w:rPr>
                <w:noProof/>
                <w:webHidden/>
              </w:rPr>
              <w:t>4</w:t>
            </w:r>
            <w:r>
              <w:rPr>
                <w:noProof/>
                <w:webHidden/>
              </w:rPr>
              <w:fldChar w:fldCharType="end"/>
            </w:r>
          </w:hyperlink>
        </w:p>
        <w:p w14:paraId="4424936E" w14:textId="2268B5A1" w:rsidR="0022193F" w:rsidRDefault="0022193F">
          <w:pPr>
            <w:pStyle w:val="TOC3"/>
            <w:tabs>
              <w:tab w:val="right" w:leader="dot" w:pos="9016"/>
            </w:tabs>
            <w:rPr>
              <w:rFonts w:eastAsiaTheme="minorEastAsia"/>
              <w:noProof/>
              <w:lang w:eastAsia="en-GB"/>
            </w:rPr>
          </w:pPr>
          <w:hyperlink w:anchor="_Toc99241389" w:history="1">
            <w:r w:rsidRPr="00521B2E">
              <w:rPr>
                <w:rStyle w:val="Hyperlink"/>
                <w:rFonts w:ascii="Arial" w:hAnsi="Arial" w:cs="Arial"/>
                <w:noProof/>
              </w:rPr>
              <w:t>1.2.1 Socratic Questions</w:t>
            </w:r>
            <w:r>
              <w:rPr>
                <w:noProof/>
                <w:webHidden/>
              </w:rPr>
              <w:tab/>
            </w:r>
            <w:r>
              <w:rPr>
                <w:noProof/>
                <w:webHidden/>
              </w:rPr>
              <w:fldChar w:fldCharType="begin"/>
            </w:r>
            <w:r>
              <w:rPr>
                <w:noProof/>
                <w:webHidden/>
              </w:rPr>
              <w:instrText xml:space="preserve"> PAGEREF _Toc99241389 \h </w:instrText>
            </w:r>
            <w:r>
              <w:rPr>
                <w:noProof/>
                <w:webHidden/>
              </w:rPr>
            </w:r>
            <w:r>
              <w:rPr>
                <w:noProof/>
                <w:webHidden/>
              </w:rPr>
              <w:fldChar w:fldCharType="separate"/>
            </w:r>
            <w:r>
              <w:rPr>
                <w:noProof/>
                <w:webHidden/>
              </w:rPr>
              <w:t>4</w:t>
            </w:r>
            <w:r>
              <w:rPr>
                <w:noProof/>
                <w:webHidden/>
              </w:rPr>
              <w:fldChar w:fldCharType="end"/>
            </w:r>
          </w:hyperlink>
        </w:p>
        <w:p w14:paraId="4A38B17C" w14:textId="03CAE428" w:rsidR="0022193F" w:rsidRDefault="0022193F">
          <w:pPr>
            <w:pStyle w:val="TOC3"/>
            <w:tabs>
              <w:tab w:val="right" w:leader="dot" w:pos="9016"/>
            </w:tabs>
            <w:rPr>
              <w:rFonts w:eastAsiaTheme="minorEastAsia"/>
              <w:noProof/>
              <w:lang w:eastAsia="en-GB"/>
            </w:rPr>
          </w:pPr>
          <w:hyperlink w:anchor="_Toc99241390" w:history="1">
            <w:r w:rsidRPr="00521B2E">
              <w:rPr>
                <w:rStyle w:val="Hyperlink"/>
                <w:rFonts w:ascii="Arial" w:hAnsi="Arial" w:cs="Arial"/>
                <w:noProof/>
              </w:rPr>
              <w:t>1.2.2 RED model</w:t>
            </w:r>
            <w:r>
              <w:rPr>
                <w:noProof/>
                <w:webHidden/>
              </w:rPr>
              <w:tab/>
            </w:r>
            <w:r>
              <w:rPr>
                <w:noProof/>
                <w:webHidden/>
              </w:rPr>
              <w:fldChar w:fldCharType="begin"/>
            </w:r>
            <w:r>
              <w:rPr>
                <w:noProof/>
                <w:webHidden/>
              </w:rPr>
              <w:instrText xml:space="preserve"> PAGEREF _Toc99241390 \h </w:instrText>
            </w:r>
            <w:r>
              <w:rPr>
                <w:noProof/>
                <w:webHidden/>
              </w:rPr>
            </w:r>
            <w:r>
              <w:rPr>
                <w:noProof/>
                <w:webHidden/>
              </w:rPr>
              <w:fldChar w:fldCharType="separate"/>
            </w:r>
            <w:r>
              <w:rPr>
                <w:noProof/>
                <w:webHidden/>
              </w:rPr>
              <w:t>5</w:t>
            </w:r>
            <w:r>
              <w:rPr>
                <w:noProof/>
                <w:webHidden/>
              </w:rPr>
              <w:fldChar w:fldCharType="end"/>
            </w:r>
          </w:hyperlink>
        </w:p>
        <w:p w14:paraId="7BFDC9AB" w14:textId="192B606E" w:rsidR="0022193F" w:rsidRDefault="0022193F">
          <w:pPr>
            <w:pStyle w:val="TOC3"/>
            <w:tabs>
              <w:tab w:val="right" w:leader="dot" w:pos="9016"/>
            </w:tabs>
            <w:rPr>
              <w:rFonts w:eastAsiaTheme="minorEastAsia"/>
              <w:noProof/>
              <w:lang w:eastAsia="en-GB"/>
            </w:rPr>
          </w:pPr>
          <w:hyperlink w:anchor="_Toc99241391" w:history="1">
            <w:r w:rsidRPr="00521B2E">
              <w:rPr>
                <w:rStyle w:val="Hyperlink"/>
                <w:rFonts w:ascii="Arial" w:hAnsi="Arial" w:cs="Arial"/>
                <w:noProof/>
              </w:rPr>
              <w:t>1.2.3 Critical Systems Thinking</w:t>
            </w:r>
            <w:r>
              <w:rPr>
                <w:noProof/>
                <w:webHidden/>
              </w:rPr>
              <w:tab/>
            </w:r>
            <w:r>
              <w:rPr>
                <w:noProof/>
                <w:webHidden/>
              </w:rPr>
              <w:fldChar w:fldCharType="begin"/>
            </w:r>
            <w:r>
              <w:rPr>
                <w:noProof/>
                <w:webHidden/>
              </w:rPr>
              <w:instrText xml:space="preserve"> PAGEREF _Toc99241391 \h </w:instrText>
            </w:r>
            <w:r>
              <w:rPr>
                <w:noProof/>
                <w:webHidden/>
              </w:rPr>
            </w:r>
            <w:r>
              <w:rPr>
                <w:noProof/>
                <w:webHidden/>
              </w:rPr>
              <w:fldChar w:fldCharType="separate"/>
            </w:r>
            <w:r>
              <w:rPr>
                <w:noProof/>
                <w:webHidden/>
              </w:rPr>
              <w:t>5</w:t>
            </w:r>
            <w:r>
              <w:rPr>
                <w:noProof/>
                <w:webHidden/>
              </w:rPr>
              <w:fldChar w:fldCharType="end"/>
            </w:r>
          </w:hyperlink>
        </w:p>
        <w:p w14:paraId="522EAD57" w14:textId="11FB88F3" w:rsidR="0022193F" w:rsidRDefault="0022193F">
          <w:pPr>
            <w:pStyle w:val="TOC2"/>
            <w:tabs>
              <w:tab w:val="right" w:leader="dot" w:pos="9016"/>
            </w:tabs>
            <w:rPr>
              <w:rFonts w:eastAsiaTheme="minorEastAsia"/>
              <w:noProof/>
              <w:lang w:eastAsia="en-GB"/>
            </w:rPr>
          </w:pPr>
          <w:hyperlink w:anchor="_Toc99241392" w:history="1">
            <w:r w:rsidRPr="00521B2E">
              <w:rPr>
                <w:rStyle w:val="Hyperlink"/>
                <w:rFonts w:ascii="Arial" w:hAnsi="Arial" w:cs="Arial"/>
                <w:noProof/>
              </w:rPr>
              <w:t>1.3 What are the benefits?</w:t>
            </w:r>
            <w:r>
              <w:rPr>
                <w:noProof/>
                <w:webHidden/>
              </w:rPr>
              <w:tab/>
            </w:r>
            <w:r>
              <w:rPr>
                <w:noProof/>
                <w:webHidden/>
              </w:rPr>
              <w:fldChar w:fldCharType="begin"/>
            </w:r>
            <w:r>
              <w:rPr>
                <w:noProof/>
                <w:webHidden/>
              </w:rPr>
              <w:instrText xml:space="preserve"> PAGEREF _Toc99241392 \h </w:instrText>
            </w:r>
            <w:r>
              <w:rPr>
                <w:noProof/>
                <w:webHidden/>
              </w:rPr>
            </w:r>
            <w:r>
              <w:rPr>
                <w:noProof/>
                <w:webHidden/>
              </w:rPr>
              <w:fldChar w:fldCharType="separate"/>
            </w:r>
            <w:r>
              <w:rPr>
                <w:noProof/>
                <w:webHidden/>
              </w:rPr>
              <w:t>5</w:t>
            </w:r>
            <w:r>
              <w:rPr>
                <w:noProof/>
                <w:webHidden/>
              </w:rPr>
              <w:fldChar w:fldCharType="end"/>
            </w:r>
          </w:hyperlink>
        </w:p>
        <w:p w14:paraId="63BCC522" w14:textId="19201146" w:rsidR="0022193F" w:rsidRDefault="0022193F">
          <w:pPr>
            <w:pStyle w:val="TOC1"/>
            <w:tabs>
              <w:tab w:val="right" w:leader="dot" w:pos="9016"/>
            </w:tabs>
            <w:rPr>
              <w:rFonts w:eastAsiaTheme="minorEastAsia"/>
              <w:noProof/>
              <w:lang w:eastAsia="en-GB"/>
            </w:rPr>
          </w:pPr>
          <w:hyperlink w:anchor="_Toc99241393" w:history="1">
            <w:r w:rsidRPr="00521B2E">
              <w:rPr>
                <w:rStyle w:val="Hyperlink"/>
                <w:rFonts w:ascii="Arial" w:hAnsi="Arial" w:cs="Arial"/>
                <w:b/>
                <w:bCs/>
                <w:noProof/>
              </w:rPr>
              <w:t>2.0 Beliefs, attitudes, and values in a workplace</w:t>
            </w:r>
            <w:r>
              <w:rPr>
                <w:noProof/>
                <w:webHidden/>
              </w:rPr>
              <w:tab/>
            </w:r>
            <w:r>
              <w:rPr>
                <w:noProof/>
                <w:webHidden/>
              </w:rPr>
              <w:fldChar w:fldCharType="begin"/>
            </w:r>
            <w:r>
              <w:rPr>
                <w:noProof/>
                <w:webHidden/>
              </w:rPr>
              <w:instrText xml:space="preserve"> PAGEREF _Toc99241393 \h </w:instrText>
            </w:r>
            <w:r>
              <w:rPr>
                <w:noProof/>
                <w:webHidden/>
              </w:rPr>
            </w:r>
            <w:r>
              <w:rPr>
                <w:noProof/>
                <w:webHidden/>
              </w:rPr>
              <w:fldChar w:fldCharType="separate"/>
            </w:r>
            <w:r>
              <w:rPr>
                <w:noProof/>
                <w:webHidden/>
              </w:rPr>
              <w:t>6</w:t>
            </w:r>
            <w:r>
              <w:rPr>
                <w:noProof/>
                <w:webHidden/>
              </w:rPr>
              <w:fldChar w:fldCharType="end"/>
            </w:r>
          </w:hyperlink>
        </w:p>
        <w:p w14:paraId="5BE3A415" w14:textId="6E56A772" w:rsidR="0022193F" w:rsidRDefault="0022193F">
          <w:pPr>
            <w:pStyle w:val="TOC2"/>
            <w:tabs>
              <w:tab w:val="right" w:leader="dot" w:pos="9016"/>
            </w:tabs>
            <w:rPr>
              <w:rFonts w:eastAsiaTheme="minorEastAsia"/>
              <w:noProof/>
              <w:lang w:eastAsia="en-GB"/>
            </w:rPr>
          </w:pPr>
          <w:hyperlink w:anchor="_Toc99241394" w:history="1">
            <w:r w:rsidRPr="00521B2E">
              <w:rPr>
                <w:rStyle w:val="Hyperlink"/>
                <w:rFonts w:ascii="Arial" w:hAnsi="Arial" w:cs="Arial"/>
                <w:noProof/>
              </w:rPr>
              <w:t>2.1 What is the relationship between different Beliefs, attitudes, and Values?</w:t>
            </w:r>
            <w:r>
              <w:rPr>
                <w:noProof/>
                <w:webHidden/>
              </w:rPr>
              <w:tab/>
            </w:r>
            <w:r>
              <w:rPr>
                <w:noProof/>
                <w:webHidden/>
              </w:rPr>
              <w:fldChar w:fldCharType="begin"/>
            </w:r>
            <w:r>
              <w:rPr>
                <w:noProof/>
                <w:webHidden/>
              </w:rPr>
              <w:instrText xml:space="preserve"> PAGEREF _Toc99241394 \h </w:instrText>
            </w:r>
            <w:r>
              <w:rPr>
                <w:noProof/>
                <w:webHidden/>
              </w:rPr>
            </w:r>
            <w:r>
              <w:rPr>
                <w:noProof/>
                <w:webHidden/>
              </w:rPr>
              <w:fldChar w:fldCharType="separate"/>
            </w:r>
            <w:r>
              <w:rPr>
                <w:noProof/>
                <w:webHidden/>
              </w:rPr>
              <w:t>6</w:t>
            </w:r>
            <w:r>
              <w:rPr>
                <w:noProof/>
                <w:webHidden/>
              </w:rPr>
              <w:fldChar w:fldCharType="end"/>
            </w:r>
          </w:hyperlink>
        </w:p>
        <w:p w14:paraId="471AA7B3" w14:textId="21BBFDEF" w:rsidR="0022193F" w:rsidRDefault="0022193F">
          <w:pPr>
            <w:pStyle w:val="TOC3"/>
            <w:tabs>
              <w:tab w:val="right" w:leader="dot" w:pos="9016"/>
            </w:tabs>
            <w:rPr>
              <w:rFonts w:eastAsiaTheme="minorEastAsia"/>
              <w:noProof/>
              <w:lang w:eastAsia="en-GB"/>
            </w:rPr>
          </w:pPr>
          <w:hyperlink w:anchor="_Toc99241395" w:history="1">
            <w:r w:rsidRPr="00521B2E">
              <w:rPr>
                <w:rStyle w:val="Hyperlink"/>
                <w:rFonts w:ascii="Arial" w:hAnsi="Arial" w:cs="Arial"/>
                <w:noProof/>
              </w:rPr>
              <w:t>2.1.1 Beliefs</w:t>
            </w:r>
            <w:r>
              <w:rPr>
                <w:noProof/>
                <w:webHidden/>
              </w:rPr>
              <w:tab/>
            </w:r>
            <w:r>
              <w:rPr>
                <w:noProof/>
                <w:webHidden/>
              </w:rPr>
              <w:fldChar w:fldCharType="begin"/>
            </w:r>
            <w:r>
              <w:rPr>
                <w:noProof/>
                <w:webHidden/>
              </w:rPr>
              <w:instrText xml:space="preserve"> PAGEREF _Toc99241395 \h </w:instrText>
            </w:r>
            <w:r>
              <w:rPr>
                <w:noProof/>
                <w:webHidden/>
              </w:rPr>
            </w:r>
            <w:r>
              <w:rPr>
                <w:noProof/>
                <w:webHidden/>
              </w:rPr>
              <w:fldChar w:fldCharType="separate"/>
            </w:r>
            <w:r>
              <w:rPr>
                <w:noProof/>
                <w:webHidden/>
              </w:rPr>
              <w:t>6</w:t>
            </w:r>
            <w:r>
              <w:rPr>
                <w:noProof/>
                <w:webHidden/>
              </w:rPr>
              <w:fldChar w:fldCharType="end"/>
            </w:r>
          </w:hyperlink>
        </w:p>
        <w:p w14:paraId="64A05158" w14:textId="0A0559EE" w:rsidR="0022193F" w:rsidRDefault="0022193F">
          <w:pPr>
            <w:pStyle w:val="TOC3"/>
            <w:tabs>
              <w:tab w:val="right" w:leader="dot" w:pos="9016"/>
            </w:tabs>
            <w:rPr>
              <w:rFonts w:eastAsiaTheme="minorEastAsia"/>
              <w:noProof/>
              <w:lang w:eastAsia="en-GB"/>
            </w:rPr>
          </w:pPr>
          <w:hyperlink w:anchor="_Toc99241396" w:history="1">
            <w:r w:rsidRPr="00521B2E">
              <w:rPr>
                <w:rStyle w:val="Hyperlink"/>
                <w:rFonts w:ascii="Arial" w:hAnsi="Arial" w:cs="Arial"/>
                <w:noProof/>
              </w:rPr>
              <w:t>2.1.2 Attitudes</w:t>
            </w:r>
            <w:r>
              <w:rPr>
                <w:noProof/>
                <w:webHidden/>
              </w:rPr>
              <w:tab/>
            </w:r>
            <w:r>
              <w:rPr>
                <w:noProof/>
                <w:webHidden/>
              </w:rPr>
              <w:fldChar w:fldCharType="begin"/>
            </w:r>
            <w:r>
              <w:rPr>
                <w:noProof/>
                <w:webHidden/>
              </w:rPr>
              <w:instrText xml:space="preserve"> PAGEREF _Toc99241396 \h </w:instrText>
            </w:r>
            <w:r>
              <w:rPr>
                <w:noProof/>
                <w:webHidden/>
              </w:rPr>
            </w:r>
            <w:r>
              <w:rPr>
                <w:noProof/>
                <w:webHidden/>
              </w:rPr>
              <w:fldChar w:fldCharType="separate"/>
            </w:r>
            <w:r>
              <w:rPr>
                <w:noProof/>
                <w:webHidden/>
              </w:rPr>
              <w:t>6</w:t>
            </w:r>
            <w:r>
              <w:rPr>
                <w:noProof/>
                <w:webHidden/>
              </w:rPr>
              <w:fldChar w:fldCharType="end"/>
            </w:r>
          </w:hyperlink>
        </w:p>
        <w:p w14:paraId="755D9C92" w14:textId="6A36AC95" w:rsidR="0022193F" w:rsidRDefault="0022193F">
          <w:pPr>
            <w:pStyle w:val="TOC3"/>
            <w:tabs>
              <w:tab w:val="right" w:leader="dot" w:pos="9016"/>
            </w:tabs>
            <w:rPr>
              <w:rFonts w:eastAsiaTheme="minorEastAsia"/>
              <w:noProof/>
              <w:lang w:eastAsia="en-GB"/>
            </w:rPr>
          </w:pPr>
          <w:hyperlink w:anchor="_Toc99241397" w:history="1">
            <w:r w:rsidRPr="00521B2E">
              <w:rPr>
                <w:rStyle w:val="Hyperlink"/>
                <w:rFonts w:ascii="Arial" w:hAnsi="Arial" w:cs="Arial"/>
                <w:noProof/>
              </w:rPr>
              <w:t>2.1.3 Values</w:t>
            </w:r>
            <w:r>
              <w:rPr>
                <w:noProof/>
                <w:webHidden/>
              </w:rPr>
              <w:tab/>
            </w:r>
            <w:r>
              <w:rPr>
                <w:noProof/>
                <w:webHidden/>
              </w:rPr>
              <w:fldChar w:fldCharType="begin"/>
            </w:r>
            <w:r>
              <w:rPr>
                <w:noProof/>
                <w:webHidden/>
              </w:rPr>
              <w:instrText xml:space="preserve"> PAGEREF _Toc99241397 \h </w:instrText>
            </w:r>
            <w:r>
              <w:rPr>
                <w:noProof/>
                <w:webHidden/>
              </w:rPr>
            </w:r>
            <w:r>
              <w:rPr>
                <w:noProof/>
                <w:webHidden/>
              </w:rPr>
              <w:fldChar w:fldCharType="separate"/>
            </w:r>
            <w:r>
              <w:rPr>
                <w:noProof/>
                <w:webHidden/>
              </w:rPr>
              <w:t>6</w:t>
            </w:r>
            <w:r>
              <w:rPr>
                <w:noProof/>
                <w:webHidden/>
              </w:rPr>
              <w:fldChar w:fldCharType="end"/>
            </w:r>
          </w:hyperlink>
        </w:p>
        <w:p w14:paraId="234C73B1" w14:textId="360B0CA7" w:rsidR="0022193F" w:rsidRDefault="0022193F">
          <w:pPr>
            <w:pStyle w:val="TOC3"/>
            <w:tabs>
              <w:tab w:val="right" w:leader="dot" w:pos="9016"/>
            </w:tabs>
            <w:rPr>
              <w:rFonts w:eastAsiaTheme="minorEastAsia"/>
              <w:noProof/>
              <w:lang w:eastAsia="en-GB"/>
            </w:rPr>
          </w:pPr>
          <w:hyperlink w:anchor="_Toc99241398" w:history="1">
            <w:r w:rsidRPr="00521B2E">
              <w:rPr>
                <w:rStyle w:val="Hyperlink"/>
                <w:rFonts w:ascii="Arial" w:hAnsi="Arial" w:cs="Arial"/>
                <w:noProof/>
              </w:rPr>
              <w:t>2.1.4 What is the relationship?</w:t>
            </w:r>
            <w:r>
              <w:rPr>
                <w:noProof/>
                <w:webHidden/>
              </w:rPr>
              <w:tab/>
            </w:r>
            <w:r>
              <w:rPr>
                <w:noProof/>
                <w:webHidden/>
              </w:rPr>
              <w:fldChar w:fldCharType="begin"/>
            </w:r>
            <w:r>
              <w:rPr>
                <w:noProof/>
                <w:webHidden/>
              </w:rPr>
              <w:instrText xml:space="preserve"> PAGEREF _Toc99241398 \h </w:instrText>
            </w:r>
            <w:r>
              <w:rPr>
                <w:noProof/>
                <w:webHidden/>
              </w:rPr>
            </w:r>
            <w:r>
              <w:rPr>
                <w:noProof/>
                <w:webHidden/>
              </w:rPr>
              <w:fldChar w:fldCharType="separate"/>
            </w:r>
            <w:r>
              <w:rPr>
                <w:noProof/>
                <w:webHidden/>
              </w:rPr>
              <w:t>6</w:t>
            </w:r>
            <w:r>
              <w:rPr>
                <w:noProof/>
                <w:webHidden/>
              </w:rPr>
              <w:fldChar w:fldCharType="end"/>
            </w:r>
          </w:hyperlink>
        </w:p>
        <w:p w14:paraId="46FF2172" w14:textId="72E32FB2" w:rsidR="0022193F" w:rsidRDefault="0022193F">
          <w:pPr>
            <w:pStyle w:val="TOC3"/>
            <w:tabs>
              <w:tab w:val="right" w:leader="dot" w:pos="9016"/>
            </w:tabs>
            <w:rPr>
              <w:rFonts w:eastAsiaTheme="minorEastAsia"/>
              <w:noProof/>
              <w:lang w:eastAsia="en-GB"/>
            </w:rPr>
          </w:pPr>
          <w:hyperlink w:anchor="_Toc99241399" w:history="1">
            <w:r w:rsidRPr="00521B2E">
              <w:rPr>
                <w:rStyle w:val="Hyperlink"/>
                <w:rFonts w:ascii="Arial" w:hAnsi="Arial" w:cs="Arial"/>
                <w:noProof/>
              </w:rPr>
              <w:t>2.1.5 Do they impact different people differently?</w:t>
            </w:r>
            <w:r>
              <w:rPr>
                <w:noProof/>
                <w:webHidden/>
              </w:rPr>
              <w:tab/>
            </w:r>
            <w:r>
              <w:rPr>
                <w:noProof/>
                <w:webHidden/>
              </w:rPr>
              <w:fldChar w:fldCharType="begin"/>
            </w:r>
            <w:r>
              <w:rPr>
                <w:noProof/>
                <w:webHidden/>
              </w:rPr>
              <w:instrText xml:space="preserve"> PAGEREF _Toc99241399 \h </w:instrText>
            </w:r>
            <w:r>
              <w:rPr>
                <w:noProof/>
                <w:webHidden/>
              </w:rPr>
            </w:r>
            <w:r>
              <w:rPr>
                <w:noProof/>
                <w:webHidden/>
              </w:rPr>
              <w:fldChar w:fldCharType="separate"/>
            </w:r>
            <w:r>
              <w:rPr>
                <w:noProof/>
                <w:webHidden/>
              </w:rPr>
              <w:t>7</w:t>
            </w:r>
            <w:r>
              <w:rPr>
                <w:noProof/>
                <w:webHidden/>
              </w:rPr>
              <w:fldChar w:fldCharType="end"/>
            </w:r>
          </w:hyperlink>
        </w:p>
        <w:p w14:paraId="44B2EB94" w14:textId="3623B8E0" w:rsidR="0022193F" w:rsidRDefault="0022193F">
          <w:pPr>
            <w:pStyle w:val="TOC2"/>
            <w:tabs>
              <w:tab w:val="right" w:leader="dot" w:pos="9016"/>
            </w:tabs>
            <w:rPr>
              <w:rFonts w:eastAsiaTheme="minorEastAsia"/>
              <w:noProof/>
              <w:lang w:eastAsia="en-GB"/>
            </w:rPr>
          </w:pPr>
          <w:hyperlink w:anchor="_Toc99241400" w:history="1">
            <w:r w:rsidRPr="00521B2E">
              <w:rPr>
                <w:rStyle w:val="Hyperlink"/>
                <w:rFonts w:ascii="Arial" w:hAnsi="Arial" w:cs="Arial"/>
                <w:noProof/>
              </w:rPr>
              <w:t>2.2 How does that impact on behaviour?</w:t>
            </w:r>
            <w:r>
              <w:rPr>
                <w:noProof/>
                <w:webHidden/>
              </w:rPr>
              <w:tab/>
            </w:r>
            <w:r>
              <w:rPr>
                <w:noProof/>
                <w:webHidden/>
              </w:rPr>
              <w:fldChar w:fldCharType="begin"/>
            </w:r>
            <w:r>
              <w:rPr>
                <w:noProof/>
                <w:webHidden/>
              </w:rPr>
              <w:instrText xml:space="preserve"> PAGEREF _Toc99241400 \h </w:instrText>
            </w:r>
            <w:r>
              <w:rPr>
                <w:noProof/>
                <w:webHidden/>
              </w:rPr>
            </w:r>
            <w:r>
              <w:rPr>
                <w:noProof/>
                <w:webHidden/>
              </w:rPr>
              <w:fldChar w:fldCharType="separate"/>
            </w:r>
            <w:r>
              <w:rPr>
                <w:noProof/>
                <w:webHidden/>
              </w:rPr>
              <w:t>7</w:t>
            </w:r>
            <w:r>
              <w:rPr>
                <w:noProof/>
                <w:webHidden/>
              </w:rPr>
              <w:fldChar w:fldCharType="end"/>
            </w:r>
          </w:hyperlink>
        </w:p>
        <w:p w14:paraId="1F046C74" w14:textId="47D1159B" w:rsidR="0022193F" w:rsidRDefault="0022193F">
          <w:pPr>
            <w:pStyle w:val="TOC1"/>
            <w:tabs>
              <w:tab w:val="right" w:leader="dot" w:pos="9016"/>
            </w:tabs>
            <w:rPr>
              <w:rFonts w:eastAsiaTheme="minorEastAsia"/>
              <w:noProof/>
              <w:lang w:eastAsia="en-GB"/>
            </w:rPr>
          </w:pPr>
          <w:hyperlink w:anchor="_Toc99241401" w:history="1">
            <w:r w:rsidRPr="00521B2E">
              <w:rPr>
                <w:rStyle w:val="Hyperlink"/>
                <w:rFonts w:ascii="Arial" w:hAnsi="Arial" w:cs="Arial"/>
                <w:b/>
                <w:bCs/>
                <w:noProof/>
              </w:rPr>
              <w:t>3.0</w:t>
            </w:r>
            <w:r w:rsidRPr="00521B2E">
              <w:rPr>
                <w:rStyle w:val="Hyperlink"/>
                <w:rFonts w:ascii="Arial" w:hAnsi="Arial" w:cs="Arial"/>
                <w:noProof/>
              </w:rPr>
              <w:t xml:space="preserve"> </w:t>
            </w:r>
            <w:r w:rsidRPr="00521B2E">
              <w:rPr>
                <w:rStyle w:val="Hyperlink"/>
                <w:rFonts w:ascii="Arial" w:hAnsi="Arial" w:cs="Arial"/>
                <w:b/>
                <w:bCs/>
                <w:noProof/>
              </w:rPr>
              <w:t>Self-analysis of Beliefs, attitudes, and Values</w:t>
            </w:r>
            <w:r>
              <w:rPr>
                <w:noProof/>
                <w:webHidden/>
              </w:rPr>
              <w:tab/>
            </w:r>
            <w:r>
              <w:rPr>
                <w:noProof/>
                <w:webHidden/>
              </w:rPr>
              <w:fldChar w:fldCharType="begin"/>
            </w:r>
            <w:r>
              <w:rPr>
                <w:noProof/>
                <w:webHidden/>
              </w:rPr>
              <w:instrText xml:space="preserve"> PAGEREF _Toc99241401 \h </w:instrText>
            </w:r>
            <w:r>
              <w:rPr>
                <w:noProof/>
                <w:webHidden/>
              </w:rPr>
            </w:r>
            <w:r>
              <w:rPr>
                <w:noProof/>
                <w:webHidden/>
              </w:rPr>
              <w:fldChar w:fldCharType="separate"/>
            </w:r>
            <w:r>
              <w:rPr>
                <w:noProof/>
                <w:webHidden/>
              </w:rPr>
              <w:t>7</w:t>
            </w:r>
            <w:r>
              <w:rPr>
                <w:noProof/>
                <w:webHidden/>
              </w:rPr>
              <w:fldChar w:fldCharType="end"/>
            </w:r>
          </w:hyperlink>
        </w:p>
        <w:p w14:paraId="07C14FE6" w14:textId="4253A657" w:rsidR="0022193F" w:rsidRDefault="0022193F">
          <w:pPr>
            <w:pStyle w:val="TOC2"/>
            <w:tabs>
              <w:tab w:val="right" w:leader="dot" w:pos="9016"/>
            </w:tabs>
            <w:rPr>
              <w:rFonts w:eastAsiaTheme="minorEastAsia"/>
              <w:noProof/>
              <w:lang w:eastAsia="en-GB"/>
            </w:rPr>
          </w:pPr>
          <w:hyperlink w:anchor="_Toc99241402" w:history="1">
            <w:r w:rsidRPr="00521B2E">
              <w:rPr>
                <w:rStyle w:val="Hyperlink"/>
                <w:rFonts w:ascii="Arial" w:hAnsi="Arial" w:cs="Arial"/>
                <w:noProof/>
              </w:rPr>
              <w:t>3.1 Self believes attitudes and Values?</w:t>
            </w:r>
            <w:r>
              <w:rPr>
                <w:noProof/>
                <w:webHidden/>
              </w:rPr>
              <w:tab/>
            </w:r>
            <w:r>
              <w:rPr>
                <w:noProof/>
                <w:webHidden/>
              </w:rPr>
              <w:fldChar w:fldCharType="begin"/>
            </w:r>
            <w:r>
              <w:rPr>
                <w:noProof/>
                <w:webHidden/>
              </w:rPr>
              <w:instrText xml:space="preserve"> PAGEREF _Toc99241402 \h </w:instrText>
            </w:r>
            <w:r>
              <w:rPr>
                <w:noProof/>
                <w:webHidden/>
              </w:rPr>
            </w:r>
            <w:r>
              <w:rPr>
                <w:noProof/>
                <w:webHidden/>
              </w:rPr>
              <w:fldChar w:fldCharType="separate"/>
            </w:r>
            <w:r>
              <w:rPr>
                <w:noProof/>
                <w:webHidden/>
              </w:rPr>
              <w:t>7</w:t>
            </w:r>
            <w:r>
              <w:rPr>
                <w:noProof/>
                <w:webHidden/>
              </w:rPr>
              <w:fldChar w:fldCharType="end"/>
            </w:r>
          </w:hyperlink>
        </w:p>
        <w:p w14:paraId="1E22CF0C" w14:textId="5709B36E" w:rsidR="0022193F" w:rsidRDefault="0022193F">
          <w:pPr>
            <w:pStyle w:val="TOC2"/>
            <w:tabs>
              <w:tab w:val="right" w:leader="dot" w:pos="9016"/>
            </w:tabs>
            <w:rPr>
              <w:rFonts w:eastAsiaTheme="minorEastAsia"/>
              <w:noProof/>
              <w:lang w:eastAsia="en-GB"/>
            </w:rPr>
          </w:pPr>
          <w:hyperlink w:anchor="_Toc99241403" w:history="1">
            <w:r w:rsidRPr="00521B2E">
              <w:rPr>
                <w:rStyle w:val="Hyperlink"/>
                <w:rFonts w:ascii="Arial" w:hAnsi="Arial" w:cs="Arial"/>
                <w:noProof/>
              </w:rPr>
              <w:t>3.2 How are they identified?</w:t>
            </w:r>
            <w:r>
              <w:rPr>
                <w:noProof/>
                <w:webHidden/>
              </w:rPr>
              <w:tab/>
            </w:r>
            <w:r>
              <w:rPr>
                <w:noProof/>
                <w:webHidden/>
              </w:rPr>
              <w:fldChar w:fldCharType="begin"/>
            </w:r>
            <w:r>
              <w:rPr>
                <w:noProof/>
                <w:webHidden/>
              </w:rPr>
              <w:instrText xml:space="preserve"> PAGEREF _Toc99241403 \h </w:instrText>
            </w:r>
            <w:r>
              <w:rPr>
                <w:noProof/>
                <w:webHidden/>
              </w:rPr>
            </w:r>
            <w:r>
              <w:rPr>
                <w:noProof/>
                <w:webHidden/>
              </w:rPr>
              <w:fldChar w:fldCharType="separate"/>
            </w:r>
            <w:r>
              <w:rPr>
                <w:noProof/>
                <w:webHidden/>
              </w:rPr>
              <w:t>8</w:t>
            </w:r>
            <w:r>
              <w:rPr>
                <w:noProof/>
                <w:webHidden/>
              </w:rPr>
              <w:fldChar w:fldCharType="end"/>
            </w:r>
          </w:hyperlink>
        </w:p>
        <w:p w14:paraId="386DC472" w14:textId="10E406B6" w:rsidR="0022193F" w:rsidRDefault="0022193F">
          <w:pPr>
            <w:pStyle w:val="TOC2"/>
            <w:tabs>
              <w:tab w:val="right" w:leader="dot" w:pos="9016"/>
            </w:tabs>
            <w:rPr>
              <w:rFonts w:eastAsiaTheme="minorEastAsia"/>
              <w:noProof/>
              <w:lang w:eastAsia="en-GB"/>
            </w:rPr>
          </w:pPr>
          <w:hyperlink w:anchor="_Toc99241404" w:history="1">
            <w:r w:rsidRPr="00521B2E">
              <w:rPr>
                <w:rStyle w:val="Hyperlink"/>
                <w:rFonts w:ascii="Arial" w:hAnsi="Arial" w:cs="Arial"/>
                <w:noProof/>
              </w:rPr>
              <w:t>3.3 Different approaches to Beliefs, attitudes, and values?</w:t>
            </w:r>
            <w:r>
              <w:rPr>
                <w:noProof/>
                <w:webHidden/>
              </w:rPr>
              <w:tab/>
            </w:r>
            <w:r>
              <w:rPr>
                <w:noProof/>
                <w:webHidden/>
              </w:rPr>
              <w:fldChar w:fldCharType="begin"/>
            </w:r>
            <w:r>
              <w:rPr>
                <w:noProof/>
                <w:webHidden/>
              </w:rPr>
              <w:instrText xml:space="preserve"> PAGEREF _Toc99241404 \h </w:instrText>
            </w:r>
            <w:r>
              <w:rPr>
                <w:noProof/>
                <w:webHidden/>
              </w:rPr>
            </w:r>
            <w:r>
              <w:rPr>
                <w:noProof/>
                <w:webHidden/>
              </w:rPr>
              <w:fldChar w:fldCharType="separate"/>
            </w:r>
            <w:r>
              <w:rPr>
                <w:noProof/>
                <w:webHidden/>
              </w:rPr>
              <w:t>8</w:t>
            </w:r>
            <w:r>
              <w:rPr>
                <w:noProof/>
                <w:webHidden/>
              </w:rPr>
              <w:fldChar w:fldCharType="end"/>
            </w:r>
          </w:hyperlink>
        </w:p>
        <w:p w14:paraId="66160F05" w14:textId="76306522" w:rsidR="0022193F" w:rsidRDefault="0022193F">
          <w:pPr>
            <w:pStyle w:val="TOC1"/>
            <w:tabs>
              <w:tab w:val="right" w:leader="dot" w:pos="9016"/>
            </w:tabs>
            <w:rPr>
              <w:rFonts w:eastAsiaTheme="minorEastAsia"/>
              <w:noProof/>
              <w:lang w:eastAsia="en-GB"/>
            </w:rPr>
          </w:pPr>
          <w:hyperlink w:anchor="_Toc99241405" w:history="1">
            <w:r w:rsidRPr="00521B2E">
              <w:rPr>
                <w:rStyle w:val="Hyperlink"/>
                <w:rFonts w:ascii="Arial" w:hAnsi="Arial" w:cs="Arial"/>
                <w:b/>
                <w:bCs/>
                <w:noProof/>
              </w:rPr>
              <w:t>4.0</w:t>
            </w:r>
            <w:r w:rsidRPr="00521B2E">
              <w:rPr>
                <w:rStyle w:val="Hyperlink"/>
                <w:rFonts w:ascii="Arial" w:hAnsi="Arial" w:cs="Arial"/>
                <w:noProof/>
              </w:rPr>
              <w:t xml:space="preserve"> </w:t>
            </w:r>
            <w:r w:rsidRPr="00521B2E">
              <w:rPr>
                <w:rStyle w:val="Hyperlink"/>
                <w:rFonts w:ascii="Arial" w:hAnsi="Arial" w:cs="Arial"/>
                <w:b/>
                <w:bCs/>
                <w:noProof/>
              </w:rPr>
              <w:t>Appropriate management theory</w:t>
            </w:r>
            <w:r>
              <w:rPr>
                <w:noProof/>
                <w:webHidden/>
              </w:rPr>
              <w:tab/>
            </w:r>
            <w:r>
              <w:rPr>
                <w:noProof/>
                <w:webHidden/>
              </w:rPr>
              <w:fldChar w:fldCharType="begin"/>
            </w:r>
            <w:r>
              <w:rPr>
                <w:noProof/>
                <w:webHidden/>
              </w:rPr>
              <w:instrText xml:space="preserve"> PAGEREF _Toc99241405 \h </w:instrText>
            </w:r>
            <w:r>
              <w:rPr>
                <w:noProof/>
                <w:webHidden/>
              </w:rPr>
            </w:r>
            <w:r>
              <w:rPr>
                <w:noProof/>
                <w:webHidden/>
              </w:rPr>
              <w:fldChar w:fldCharType="separate"/>
            </w:r>
            <w:r>
              <w:rPr>
                <w:noProof/>
                <w:webHidden/>
              </w:rPr>
              <w:t>9</w:t>
            </w:r>
            <w:r>
              <w:rPr>
                <w:noProof/>
                <w:webHidden/>
              </w:rPr>
              <w:fldChar w:fldCharType="end"/>
            </w:r>
          </w:hyperlink>
        </w:p>
        <w:p w14:paraId="774B2933" w14:textId="26AEC2CE" w:rsidR="0022193F" w:rsidRDefault="0022193F">
          <w:pPr>
            <w:pStyle w:val="TOC2"/>
            <w:tabs>
              <w:tab w:val="right" w:leader="dot" w:pos="9016"/>
            </w:tabs>
            <w:rPr>
              <w:rFonts w:eastAsiaTheme="minorEastAsia"/>
              <w:noProof/>
              <w:lang w:eastAsia="en-GB"/>
            </w:rPr>
          </w:pPr>
          <w:hyperlink w:anchor="_Toc99241406" w:history="1">
            <w:r w:rsidRPr="00521B2E">
              <w:rPr>
                <w:rStyle w:val="Hyperlink"/>
                <w:rFonts w:ascii="Arial" w:hAnsi="Arial" w:cs="Arial"/>
                <w:noProof/>
              </w:rPr>
              <w:t>4.1 What are the schools of management theory?</w:t>
            </w:r>
            <w:r>
              <w:rPr>
                <w:noProof/>
                <w:webHidden/>
              </w:rPr>
              <w:tab/>
            </w:r>
            <w:r>
              <w:rPr>
                <w:noProof/>
                <w:webHidden/>
              </w:rPr>
              <w:fldChar w:fldCharType="begin"/>
            </w:r>
            <w:r>
              <w:rPr>
                <w:noProof/>
                <w:webHidden/>
              </w:rPr>
              <w:instrText xml:space="preserve"> PAGEREF _Toc99241406 \h </w:instrText>
            </w:r>
            <w:r>
              <w:rPr>
                <w:noProof/>
                <w:webHidden/>
              </w:rPr>
            </w:r>
            <w:r>
              <w:rPr>
                <w:noProof/>
                <w:webHidden/>
              </w:rPr>
              <w:fldChar w:fldCharType="separate"/>
            </w:r>
            <w:r>
              <w:rPr>
                <w:noProof/>
                <w:webHidden/>
              </w:rPr>
              <w:t>9</w:t>
            </w:r>
            <w:r>
              <w:rPr>
                <w:noProof/>
                <w:webHidden/>
              </w:rPr>
              <w:fldChar w:fldCharType="end"/>
            </w:r>
          </w:hyperlink>
        </w:p>
        <w:p w14:paraId="1978896F" w14:textId="3D7806E4" w:rsidR="0022193F" w:rsidRDefault="0022193F">
          <w:pPr>
            <w:pStyle w:val="TOC3"/>
            <w:tabs>
              <w:tab w:val="right" w:leader="dot" w:pos="9016"/>
            </w:tabs>
            <w:rPr>
              <w:rFonts w:eastAsiaTheme="minorEastAsia"/>
              <w:noProof/>
              <w:lang w:eastAsia="en-GB"/>
            </w:rPr>
          </w:pPr>
          <w:hyperlink w:anchor="_Toc99241407" w:history="1">
            <w:r w:rsidRPr="00521B2E">
              <w:rPr>
                <w:rStyle w:val="Hyperlink"/>
                <w:rFonts w:ascii="Arial" w:hAnsi="Arial" w:cs="Arial"/>
                <w:noProof/>
              </w:rPr>
              <w:t>4.1.1 Contingency theory</w:t>
            </w:r>
            <w:r>
              <w:rPr>
                <w:noProof/>
                <w:webHidden/>
              </w:rPr>
              <w:tab/>
            </w:r>
            <w:r>
              <w:rPr>
                <w:noProof/>
                <w:webHidden/>
              </w:rPr>
              <w:fldChar w:fldCharType="begin"/>
            </w:r>
            <w:r>
              <w:rPr>
                <w:noProof/>
                <w:webHidden/>
              </w:rPr>
              <w:instrText xml:space="preserve"> PAGEREF _Toc99241407 \h </w:instrText>
            </w:r>
            <w:r>
              <w:rPr>
                <w:noProof/>
                <w:webHidden/>
              </w:rPr>
            </w:r>
            <w:r>
              <w:rPr>
                <w:noProof/>
                <w:webHidden/>
              </w:rPr>
              <w:fldChar w:fldCharType="separate"/>
            </w:r>
            <w:r>
              <w:rPr>
                <w:noProof/>
                <w:webHidden/>
              </w:rPr>
              <w:t>9</w:t>
            </w:r>
            <w:r>
              <w:rPr>
                <w:noProof/>
                <w:webHidden/>
              </w:rPr>
              <w:fldChar w:fldCharType="end"/>
            </w:r>
          </w:hyperlink>
        </w:p>
        <w:p w14:paraId="403D1D33" w14:textId="3269055C" w:rsidR="0022193F" w:rsidRDefault="0022193F">
          <w:pPr>
            <w:pStyle w:val="TOC3"/>
            <w:tabs>
              <w:tab w:val="right" w:leader="dot" w:pos="9016"/>
            </w:tabs>
            <w:rPr>
              <w:rFonts w:eastAsiaTheme="minorEastAsia"/>
              <w:noProof/>
              <w:lang w:eastAsia="en-GB"/>
            </w:rPr>
          </w:pPr>
          <w:hyperlink w:anchor="_Toc99241408" w:history="1">
            <w:r w:rsidRPr="00521B2E">
              <w:rPr>
                <w:rStyle w:val="Hyperlink"/>
                <w:rFonts w:ascii="Arial" w:hAnsi="Arial" w:cs="Arial"/>
                <w:noProof/>
              </w:rPr>
              <w:t>4.1.2 Systems theory</w:t>
            </w:r>
            <w:r>
              <w:rPr>
                <w:noProof/>
                <w:webHidden/>
              </w:rPr>
              <w:tab/>
            </w:r>
            <w:r>
              <w:rPr>
                <w:noProof/>
                <w:webHidden/>
              </w:rPr>
              <w:fldChar w:fldCharType="begin"/>
            </w:r>
            <w:r>
              <w:rPr>
                <w:noProof/>
                <w:webHidden/>
              </w:rPr>
              <w:instrText xml:space="preserve"> PAGEREF _Toc99241408 \h </w:instrText>
            </w:r>
            <w:r>
              <w:rPr>
                <w:noProof/>
                <w:webHidden/>
              </w:rPr>
            </w:r>
            <w:r>
              <w:rPr>
                <w:noProof/>
                <w:webHidden/>
              </w:rPr>
              <w:fldChar w:fldCharType="separate"/>
            </w:r>
            <w:r>
              <w:rPr>
                <w:noProof/>
                <w:webHidden/>
              </w:rPr>
              <w:t>9</w:t>
            </w:r>
            <w:r>
              <w:rPr>
                <w:noProof/>
                <w:webHidden/>
              </w:rPr>
              <w:fldChar w:fldCharType="end"/>
            </w:r>
          </w:hyperlink>
        </w:p>
        <w:p w14:paraId="0395F803" w14:textId="6745EEFE" w:rsidR="0022193F" w:rsidRDefault="0022193F">
          <w:pPr>
            <w:pStyle w:val="TOC3"/>
            <w:tabs>
              <w:tab w:val="right" w:leader="dot" w:pos="9016"/>
            </w:tabs>
            <w:rPr>
              <w:rFonts w:eastAsiaTheme="minorEastAsia"/>
              <w:noProof/>
              <w:lang w:eastAsia="en-GB"/>
            </w:rPr>
          </w:pPr>
          <w:hyperlink w:anchor="_Toc99241409" w:history="1">
            <w:r w:rsidRPr="00521B2E">
              <w:rPr>
                <w:rStyle w:val="Hyperlink"/>
                <w:rFonts w:ascii="Arial" w:hAnsi="Arial" w:cs="Arial"/>
                <w:noProof/>
              </w:rPr>
              <w:t>4.1.3 Human resource management</w:t>
            </w:r>
            <w:r>
              <w:rPr>
                <w:noProof/>
                <w:webHidden/>
              </w:rPr>
              <w:tab/>
            </w:r>
            <w:r>
              <w:rPr>
                <w:noProof/>
                <w:webHidden/>
              </w:rPr>
              <w:fldChar w:fldCharType="begin"/>
            </w:r>
            <w:r>
              <w:rPr>
                <w:noProof/>
                <w:webHidden/>
              </w:rPr>
              <w:instrText xml:space="preserve"> PAGEREF _Toc99241409 \h </w:instrText>
            </w:r>
            <w:r>
              <w:rPr>
                <w:noProof/>
                <w:webHidden/>
              </w:rPr>
            </w:r>
            <w:r>
              <w:rPr>
                <w:noProof/>
                <w:webHidden/>
              </w:rPr>
              <w:fldChar w:fldCharType="separate"/>
            </w:r>
            <w:r>
              <w:rPr>
                <w:noProof/>
                <w:webHidden/>
              </w:rPr>
              <w:t>10</w:t>
            </w:r>
            <w:r>
              <w:rPr>
                <w:noProof/>
                <w:webHidden/>
              </w:rPr>
              <w:fldChar w:fldCharType="end"/>
            </w:r>
          </w:hyperlink>
        </w:p>
        <w:p w14:paraId="2B582D55" w14:textId="3E0ADC9E" w:rsidR="0022193F" w:rsidRDefault="0022193F">
          <w:pPr>
            <w:pStyle w:val="TOC3"/>
            <w:tabs>
              <w:tab w:val="right" w:leader="dot" w:pos="9016"/>
            </w:tabs>
            <w:rPr>
              <w:rFonts w:eastAsiaTheme="minorEastAsia"/>
              <w:noProof/>
              <w:lang w:eastAsia="en-GB"/>
            </w:rPr>
          </w:pPr>
          <w:hyperlink w:anchor="_Toc99241410" w:history="1">
            <w:r w:rsidRPr="00521B2E">
              <w:rPr>
                <w:rStyle w:val="Hyperlink"/>
                <w:rFonts w:ascii="Arial" w:hAnsi="Arial" w:cs="Arial"/>
                <w:noProof/>
              </w:rPr>
              <w:t>4.1.4 Hawthorne affect</w:t>
            </w:r>
            <w:r>
              <w:rPr>
                <w:noProof/>
                <w:webHidden/>
              </w:rPr>
              <w:tab/>
            </w:r>
            <w:r>
              <w:rPr>
                <w:noProof/>
                <w:webHidden/>
              </w:rPr>
              <w:fldChar w:fldCharType="begin"/>
            </w:r>
            <w:r>
              <w:rPr>
                <w:noProof/>
                <w:webHidden/>
              </w:rPr>
              <w:instrText xml:space="preserve"> PAGEREF _Toc99241410 \h </w:instrText>
            </w:r>
            <w:r>
              <w:rPr>
                <w:noProof/>
                <w:webHidden/>
              </w:rPr>
            </w:r>
            <w:r>
              <w:rPr>
                <w:noProof/>
                <w:webHidden/>
              </w:rPr>
              <w:fldChar w:fldCharType="separate"/>
            </w:r>
            <w:r>
              <w:rPr>
                <w:noProof/>
                <w:webHidden/>
              </w:rPr>
              <w:t>10</w:t>
            </w:r>
            <w:r>
              <w:rPr>
                <w:noProof/>
                <w:webHidden/>
              </w:rPr>
              <w:fldChar w:fldCharType="end"/>
            </w:r>
          </w:hyperlink>
        </w:p>
        <w:p w14:paraId="70CFF017" w14:textId="2DAAC905" w:rsidR="0022193F" w:rsidRDefault="0022193F">
          <w:pPr>
            <w:pStyle w:val="TOC3"/>
            <w:tabs>
              <w:tab w:val="right" w:leader="dot" w:pos="9016"/>
            </w:tabs>
            <w:rPr>
              <w:rFonts w:eastAsiaTheme="minorEastAsia"/>
              <w:noProof/>
              <w:lang w:eastAsia="en-GB"/>
            </w:rPr>
          </w:pPr>
          <w:hyperlink w:anchor="_Toc99241411" w:history="1">
            <w:r w:rsidRPr="00521B2E">
              <w:rPr>
                <w:rStyle w:val="Hyperlink"/>
                <w:rFonts w:ascii="Arial" w:hAnsi="Arial" w:cs="Arial"/>
                <w:noProof/>
              </w:rPr>
              <w:t>4.1.5 Empirical School</w:t>
            </w:r>
            <w:r>
              <w:rPr>
                <w:noProof/>
                <w:webHidden/>
              </w:rPr>
              <w:tab/>
            </w:r>
            <w:r>
              <w:rPr>
                <w:noProof/>
                <w:webHidden/>
              </w:rPr>
              <w:fldChar w:fldCharType="begin"/>
            </w:r>
            <w:r>
              <w:rPr>
                <w:noProof/>
                <w:webHidden/>
              </w:rPr>
              <w:instrText xml:space="preserve"> PAGEREF _Toc99241411 \h </w:instrText>
            </w:r>
            <w:r>
              <w:rPr>
                <w:noProof/>
                <w:webHidden/>
              </w:rPr>
            </w:r>
            <w:r>
              <w:rPr>
                <w:noProof/>
                <w:webHidden/>
              </w:rPr>
              <w:fldChar w:fldCharType="separate"/>
            </w:r>
            <w:r>
              <w:rPr>
                <w:noProof/>
                <w:webHidden/>
              </w:rPr>
              <w:t>10</w:t>
            </w:r>
            <w:r>
              <w:rPr>
                <w:noProof/>
                <w:webHidden/>
              </w:rPr>
              <w:fldChar w:fldCharType="end"/>
            </w:r>
          </w:hyperlink>
        </w:p>
        <w:p w14:paraId="743A96DE" w14:textId="11E2AEEB" w:rsidR="0022193F" w:rsidRDefault="0022193F">
          <w:pPr>
            <w:pStyle w:val="TOC3"/>
            <w:tabs>
              <w:tab w:val="right" w:leader="dot" w:pos="9016"/>
            </w:tabs>
            <w:rPr>
              <w:rFonts w:eastAsiaTheme="minorEastAsia"/>
              <w:noProof/>
              <w:lang w:eastAsia="en-GB"/>
            </w:rPr>
          </w:pPr>
          <w:hyperlink w:anchor="_Toc99241412" w:history="1">
            <w:r w:rsidRPr="00521B2E">
              <w:rPr>
                <w:rStyle w:val="Hyperlink"/>
                <w:rFonts w:ascii="Arial" w:hAnsi="Arial" w:cs="Arial"/>
                <w:noProof/>
              </w:rPr>
              <w:t>4.1.6 Social systems School</w:t>
            </w:r>
            <w:r>
              <w:rPr>
                <w:noProof/>
                <w:webHidden/>
              </w:rPr>
              <w:tab/>
            </w:r>
            <w:r>
              <w:rPr>
                <w:noProof/>
                <w:webHidden/>
              </w:rPr>
              <w:fldChar w:fldCharType="begin"/>
            </w:r>
            <w:r>
              <w:rPr>
                <w:noProof/>
                <w:webHidden/>
              </w:rPr>
              <w:instrText xml:space="preserve"> PAGEREF _Toc99241412 \h </w:instrText>
            </w:r>
            <w:r>
              <w:rPr>
                <w:noProof/>
                <w:webHidden/>
              </w:rPr>
            </w:r>
            <w:r>
              <w:rPr>
                <w:noProof/>
                <w:webHidden/>
              </w:rPr>
              <w:fldChar w:fldCharType="separate"/>
            </w:r>
            <w:r>
              <w:rPr>
                <w:noProof/>
                <w:webHidden/>
              </w:rPr>
              <w:t>10</w:t>
            </w:r>
            <w:r>
              <w:rPr>
                <w:noProof/>
                <w:webHidden/>
              </w:rPr>
              <w:fldChar w:fldCharType="end"/>
            </w:r>
          </w:hyperlink>
        </w:p>
        <w:p w14:paraId="06BAADE0" w14:textId="717F5615" w:rsidR="0022193F" w:rsidRDefault="0022193F">
          <w:pPr>
            <w:pStyle w:val="TOC3"/>
            <w:tabs>
              <w:tab w:val="right" w:leader="dot" w:pos="9016"/>
            </w:tabs>
            <w:rPr>
              <w:rFonts w:eastAsiaTheme="minorEastAsia"/>
              <w:noProof/>
              <w:lang w:eastAsia="en-GB"/>
            </w:rPr>
          </w:pPr>
          <w:hyperlink w:anchor="_Toc99241413" w:history="1">
            <w:r w:rsidRPr="00521B2E">
              <w:rPr>
                <w:rStyle w:val="Hyperlink"/>
                <w:rFonts w:ascii="Arial" w:hAnsi="Arial" w:cs="Arial"/>
                <w:noProof/>
              </w:rPr>
              <w:t>4.1.7 Decision Theory School</w:t>
            </w:r>
            <w:r>
              <w:rPr>
                <w:noProof/>
                <w:webHidden/>
              </w:rPr>
              <w:tab/>
            </w:r>
            <w:r>
              <w:rPr>
                <w:noProof/>
                <w:webHidden/>
              </w:rPr>
              <w:fldChar w:fldCharType="begin"/>
            </w:r>
            <w:r>
              <w:rPr>
                <w:noProof/>
                <w:webHidden/>
              </w:rPr>
              <w:instrText xml:space="preserve"> PAGEREF _Toc99241413 \h </w:instrText>
            </w:r>
            <w:r>
              <w:rPr>
                <w:noProof/>
                <w:webHidden/>
              </w:rPr>
            </w:r>
            <w:r>
              <w:rPr>
                <w:noProof/>
                <w:webHidden/>
              </w:rPr>
              <w:fldChar w:fldCharType="separate"/>
            </w:r>
            <w:r>
              <w:rPr>
                <w:noProof/>
                <w:webHidden/>
              </w:rPr>
              <w:t>11</w:t>
            </w:r>
            <w:r>
              <w:rPr>
                <w:noProof/>
                <w:webHidden/>
              </w:rPr>
              <w:fldChar w:fldCharType="end"/>
            </w:r>
          </w:hyperlink>
        </w:p>
        <w:p w14:paraId="42AD1B27" w14:textId="07142340" w:rsidR="0022193F" w:rsidRDefault="0022193F">
          <w:pPr>
            <w:pStyle w:val="TOC2"/>
            <w:tabs>
              <w:tab w:val="right" w:leader="dot" w:pos="9016"/>
            </w:tabs>
            <w:rPr>
              <w:rFonts w:eastAsiaTheme="minorEastAsia"/>
              <w:noProof/>
              <w:lang w:eastAsia="en-GB"/>
            </w:rPr>
          </w:pPr>
          <w:hyperlink w:anchor="_Toc99241414" w:history="1">
            <w:r w:rsidRPr="00521B2E">
              <w:rPr>
                <w:rStyle w:val="Hyperlink"/>
                <w:rFonts w:ascii="Arial" w:hAnsi="Arial" w:cs="Arial"/>
                <w:noProof/>
              </w:rPr>
              <w:t>4.2 Theories that relate to Self-analysis as a manager?</w:t>
            </w:r>
            <w:r>
              <w:rPr>
                <w:noProof/>
                <w:webHidden/>
              </w:rPr>
              <w:tab/>
            </w:r>
            <w:r>
              <w:rPr>
                <w:noProof/>
                <w:webHidden/>
              </w:rPr>
              <w:fldChar w:fldCharType="begin"/>
            </w:r>
            <w:r>
              <w:rPr>
                <w:noProof/>
                <w:webHidden/>
              </w:rPr>
              <w:instrText xml:space="preserve"> PAGEREF _Toc99241414 \h </w:instrText>
            </w:r>
            <w:r>
              <w:rPr>
                <w:noProof/>
                <w:webHidden/>
              </w:rPr>
            </w:r>
            <w:r>
              <w:rPr>
                <w:noProof/>
                <w:webHidden/>
              </w:rPr>
              <w:fldChar w:fldCharType="separate"/>
            </w:r>
            <w:r>
              <w:rPr>
                <w:noProof/>
                <w:webHidden/>
              </w:rPr>
              <w:t>11</w:t>
            </w:r>
            <w:r>
              <w:rPr>
                <w:noProof/>
                <w:webHidden/>
              </w:rPr>
              <w:fldChar w:fldCharType="end"/>
            </w:r>
          </w:hyperlink>
        </w:p>
        <w:p w14:paraId="05F78A87" w14:textId="680BA939" w:rsidR="0022193F" w:rsidRDefault="0022193F">
          <w:pPr>
            <w:pStyle w:val="TOC3"/>
            <w:tabs>
              <w:tab w:val="right" w:leader="dot" w:pos="9016"/>
            </w:tabs>
            <w:rPr>
              <w:rFonts w:eastAsiaTheme="minorEastAsia"/>
              <w:noProof/>
              <w:lang w:eastAsia="en-GB"/>
            </w:rPr>
          </w:pPr>
          <w:hyperlink w:anchor="_Toc99241415" w:history="1">
            <w:r w:rsidRPr="00521B2E">
              <w:rPr>
                <w:rStyle w:val="Hyperlink"/>
                <w:rFonts w:ascii="Arial" w:hAnsi="Arial" w:cs="Arial"/>
                <w:noProof/>
              </w:rPr>
              <w:t>4.2.1 How might these theories be used to manage behaviour?</w:t>
            </w:r>
            <w:r>
              <w:rPr>
                <w:noProof/>
                <w:webHidden/>
              </w:rPr>
              <w:tab/>
            </w:r>
            <w:r>
              <w:rPr>
                <w:noProof/>
                <w:webHidden/>
              </w:rPr>
              <w:fldChar w:fldCharType="begin"/>
            </w:r>
            <w:r>
              <w:rPr>
                <w:noProof/>
                <w:webHidden/>
              </w:rPr>
              <w:instrText xml:space="preserve"> PAGEREF _Toc99241415 \h </w:instrText>
            </w:r>
            <w:r>
              <w:rPr>
                <w:noProof/>
                <w:webHidden/>
              </w:rPr>
            </w:r>
            <w:r>
              <w:rPr>
                <w:noProof/>
                <w:webHidden/>
              </w:rPr>
              <w:fldChar w:fldCharType="separate"/>
            </w:r>
            <w:r>
              <w:rPr>
                <w:noProof/>
                <w:webHidden/>
              </w:rPr>
              <w:t>11</w:t>
            </w:r>
            <w:r>
              <w:rPr>
                <w:noProof/>
                <w:webHidden/>
              </w:rPr>
              <w:fldChar w:fldCharType="end"/>
            </w:r>
          </w:hyperlink>
        </w:p>
        <w:p w14:paraId="048A0AFA" w14:textId="28100F51" w:rsidR="0022193F" w:rsidRDefault="0022193F">
          <w:pPr>
            <w:pStyle w:val="TOC2"/>
            <w:tabs>
              <w:tab w:val="right" w:leader="dot" w:pos="9016"/>
            </w:tabs>
            <w:rPr>
              <w:rFonts w:eastAsiaTheme="minorEastAsia"/>
              <w:noProof/>
              <w:lang w:eastAsia="en-GB"/>
            </w:rPr>
          </w:pPr>
          <w:hyperlink w:anchor="_Toc99241416" w:history="1">
            <w:r w:rsidRPr="00521B2E">
              <w:rPr>
                <w:rStyle w:val="Hyperlink"/>
                <w:rFonts w:ascii="Arial" w:hAnsi="Arial" w:cs="Arial"/>
                <w:noProof/>
              </w:rPr>
              <w:t>4.3 What is the importance of selecting appropriate management styles and theories?</w:t>
            </w:r>
            <w:r>
              <w:rPr>
                <w:noProof/>
                <w:webHidden/>
              </w:rPr>
              <w:tab/>
            </w:r>
            <w:r>
              <w:rPr>
                <w:noProof/>
                <w:webHidden/>
              </w:rPr>
              <w:fldChar w:fldCharType="begin"/>
            </w:r>
            <w:r>
              <w:rPr>
                <w:noProof/>
                <w:webHidden/>
              </w:rPr>
              <w:instrText xml:space="preserve"> PAGEREF _Toc99241416 \h </w:instrText>
            </w:r>
            <w:r>
              <w:rPr>
                <w:noProof/>
                <w:webHidden/>
              </w:rPr>
            </w:r>
            <w:r>
              <w:rPr>
                <w:noProof/>
                <w:webHidden/>
              </w:rPr>
              <w:fldChar w:fldCharType="separate"/>
            </w:r>
            <w:r>
              <w:rPr>
                <w:noProof/>
                <w:webHidden/>
              </w:rPr>
              <w:t>12</w:t>
            </w:r>
            <w:r>
              <w:rPr>
                <w:noProof/>
                <w:webHidden/>
              </w:rPr>
              <w:fldChar w:fldCharType="end"/>
            </w:r>
          </w:hyperlink>
        </w:p>
        <w:p w14:paraId="3ED3D98F" w14:textId="0270E00E" w:rsidR="0022193F" w:rsidRDefault="0022193F">
          <w:pPr>
            <w:pStyle w:val="TOC1"/>
            <w:tabs>
              <w:tab w:val="right" w:leader="dot" w:pos="9016"/>
            </w:tabs>
            <w:rPr>
              <w:rFonts w:eastAsiaTheme="minorEastAsia"/>
              <w:noProof/>
              <w:lang w:eastAsia="en-GB"/>
            </w:rPr>
          </w:pPr>
          <w:hyperlink w:anchor="_Toc99241417" w:history="1">
            <w:r w:rsidRPr="00521B2E">
              <w:rPr>
                <w:rStyle w:val="Hyperlink"/>
                <w:rFonts w:ascii="Arial" w:hAnsi="Arial" w:cs="Arial"/>
                <w:b/>
                <w:bCs/>
                <w:noProof/>
              </w:rPr>
              <w:t>5.0 Reflection</w:t>
            </w:r>
            <w:r>
              <w:rPr>
                <w:noProof/>
                <w:webHidden/>
              </w:rPr>
              <w:tab/>
            </w:r>
            <w:r>
              <w:rPr>
                <w:noProof/>
                <w:webHidden/>
              </w:rPr>
              <w:fldChar w:fldCharType="begin"/>
            </w:r>
            <w:r>
              <w:rPr>
                <w:noProof/>
                <w:webHidden/>
              </w:rPr>
              <w:instrText xml:space="preserve"> PAGEREF _Toc99241417 \h </w:instrText>
            </w:r>
            <w:r>
              <w:rPr>
                <w:noProof/>
                <w:webHidden/>
              </w:rPr>
            </w:r>
            <w:r>
              <w:rPr>
                <w:noProof/>
                <w:webHidden/>
              </w:rPr>
              <w:fldChar w:fldCharType="separate"/>
            </w:r>
            <w:r>
              <w:rPr>
                <w:noProof/>
                <w:webHidden/>
              </w:rPr>
              <w:t>12</w:t>
            </w:r>
            <w:r>
              <w:rPr>
                <w:noProof/>
                <w:webHidden/>
              </w:rPr>
              <w:fldChar w:fldCharType="end"/>
            </w:r>
          </w:hyperlink>
        </w:p>
        <w:p w14:paraId="604E1A64" w14:textId="51BE3BB9" w:rsidR="0022193F" w:rsidRDefault="0022193F">
          <w:pPr>
            <w:pStyle w:val="TOC1"/>
            <w:tabs>
              <w:tab w:val="right" w:leader="dot" w:pos="9016"/>
            </w:tabs>
            <w:rPr>
              <w:rFonts w:eastAsiaTheme="minorEastAsia"/>
              <w:noProof/>
              <w:lang w:eastAsia="en-GB"/>
            </w:rPr>
          </w:pPr>
          <w:hyperlink w:anchor="_Toc99241418" w:history="1">
            <w:r w:rsidRPr="00521B2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_Toc99241418 \h </w:instrText>
            </w:r>
            <w:r>
              <w:rPr>
                <w:noProof/>
                <w:webHidden/>
              </w:rPr>
            </w:r>
            <w:r>
              <w:rPr>
                <w:noProof/>
                <w:webHidden/>
              </w:rPr>
              <w:fldChar w:fldCharType="separate"/>
            </w:r>
            <w:r>
              <w:rPr>
                <w:noProof/>
                <w:webHidden/>
              </w:rPr>
              <w:t>13</w:t>
            </w:r>
            <w:r>
              <w:rPr>
                <w:noProof/>
                <w:webHidden/>
              </w:rPr>
              <w:fldChar w:fldCharType="end"/>
            </w:r>
          </w:hyperlink>
        </w:p>
        <w:p w14:paraId="2F574732" w14:textId="5CC5956A" w:rsidR="0022193F" w:rsidRDefault="0022193F">
          <w:pPr>
            <w:pStyle w:val="TOC1"/>
            <w:tabs>
              <w:tab w:val="right" w:leader="dot" w:pos="9016"/>
            </w:tabs>
            <w:rPr>
              <w:rFonts w:eastAsiaTheme="minorEastAsia"/>
              <w:noProof/>
              <w:lang w:eastAsia="en-GB"/>
            </w:rPr>
          </w:pPr>
          <w:hyperlink w:anchor="_Toc99241419" w:history="1">
            <w:r w:rsidRPr="00521B2E">
              <w:rPr>
                <w:rStyle w:val="Hyperlink"/>
                <w:rFonts w:ascii="Arial" w:hAnsi="Arial" w:cs="Arial"/>
                <w:noProof/>
              </w:rPr>
              <w:t>Appendices A – Barrett’s Values Assessment</w:t>
            </w:r>
            <w:r>
              <w:rPr>
                <w:noProof/>
                <w:webHidden/>
              </w:rPr>
              <w:tab/>
            </w:r>
            <w:r>
              <w:rPr>
                <w:noProof/>
                <w:webHidden/>
              </w:rPr>
              <w:fldChar w:fldCharType="begin"/>
            </w:r>
            <w:r>
              <w:rPr>
                <w:noProof/>
                <w:webHidden/>
              </w:rPr>
              <w:instrText xml:space="preserve"> PAGEREF _Toc99241419 \h </w:instrText>
            </w:r>
            <w:r>
              <w:rPr>
                <w:noProof/>
                <w:webHidden/>
              </w:rPr>
            </w:r>
            <w:r>
              <w:rPr>
                <w:noProof/>
                <w:webHidden/>
              </w:rPr>
              <w:fldChar w:fldCharType="separate"/>
            </w:r>
            <w:r>
              <w:rPr>
                <w:noProof/>
                <w:webHidden/>
              </w:rPr>
              <w:t>14</w:t>
            </w:r>
            <w:r>
              <w:rPr>
                <w:noProof/>
                <w:webHidden/>
              </w:rPr>
              <w:fldChar w:fldCharType="end"/>
            </w:r>
          </w:hyperlink>
        </w:p>
        <w:p w14:paraId="699D0ED6" w14:textId="42530CF9" w:rsidR="00D528D2" w:rsidRDefault="00087F76">
          <w:r w:rsidRPr="005C71CF">
            <w:rPr>
              <w:b/>
              <w:bCs/>
              <w:noProof/>
              <w:sz w:val="20"/>
              <w:szCs w:val="20"/>
            </w:rPr>
            <w:lastRenderedPageBreak/>
            <w:fldChar w:fldCharType="end"/>
          </w:r>
        </w:p>
      </w:sdtContent>
    </w:sdt>
    <w:p w14:paraId="7804F6E6" w14:textId="65651AB4" w:rsidR="00D528D2" w:rsidRPr="004011B1" w:rsidRDefault="00D528D2" w:rsidP="00D528D2">
      <w:pPr>
        <w:pStyle w:val="Heading1"/>
        <w:rPr>
          <w:rFonts w:ascii="Arial" w:hAnsi="Arial" w:cs="Arial"/>
          <w:b/>
          <w:bCs/>
        </w:rPr>
      </w:pPr>
      <w:bookmarkStart w:id="0" w:name="_Toc99241385"/>
      <w:r w:rsidRPr="004011B1">
        <w:rPr>
          <w:rFonts w:ascii="Arial" w:hAnsi="Arial" w:cs="Arial"/>
          <w:b/>
          <w:bCs/>
        </w:rPr>
        <w:t xml:space="preserve">Introduction to </w:t>
      </w:r>
      <w:r w:rsidR="001E61A6" w:rsidRPr="004011B1">
        <w:rPr>
          <w:rFonts w:ascii="Arial" w:hAnsi="Arial" w:cs="Arial"/>
          <w:b/>
          <w:bCs/>
        </w:rPr>
        <w:t>C</w:t>
      </w:r>
      <w:r w:rsidRPr="004011B1">
        <w:rPr>
          <w:rFonts w:ascii="Arial" w:hAnsi="Arial" w:cs="Arial"/>
          <w:b/>
          <w:bCs/>
        </w:rPr>
        <w:t xml:space="preserve">ritical </w:t>
      </w:r>
      <w:r w:rsidR="001E61A6" w:rsidRPr="004011B1">
        <w:rPr>
          <w:rFonts w:ascii="Arial" w:hAnsi="Arial" w:cs="Arial"/>
          <w:b/>
          <w:bCs/>
        </w:rPr>
        <w:t>T</w:t>
      </w:r>
      <w:r w:rsidRPr="004011B1">
        <w:rPr>
          <w:rFonts w:ascii="Arial" w:hAnsi="Arial" w:cs="Arial"/>
          <w:b/>
          <w:bCs/>
        </w:rPr>
        <w:t>hinking</w:t>
      </w:r>
      <w:bookmarkEnd w:id="0"/>
      <w:r w:rsidRPr="004011B1">
        <w:rPr>
          <w:rFonts w:ascii="Arial" w:hAnsi="Arial" w:cs="Arial"/>
          <w:b/>
          <w:bCs/>
        </w:rPr>
        <w:t xml:space="preserve"> </w:t>
      </w:r>
    </w:p>
    <w:p w14:paraId="4B876A53" w14:textId="77777777" w:rsidR="006D01FC" w:rsidRPr="004011B1" w:rsidRDefault="006D01FC" w:rsidP="006D01FC">
      <w:pPr>
        <w:rPr>
          <w:rFonts w:ascii="Arial" w:hAnsi="Arial" w:cs="Arial"/>
        </w:rPr>
      </w:pPr>
    </w:p>
    <w:p w14:paraId="60B1A630" w14:textId="34D3D8C0" w:rsidR="00CF1019" w:rsidRPr="004011B1" w:rsidRDefault="009C7CEF" w:rsidP="00D528D2">
      <w:pPr>
        <w:rPr>
          <w:rFonts w:ascii="Arial" w:hAnsi="Arial" w:cs="Arial"/>
        </w:rPr>
      </w:pPr>
      <w:r w:rsidRPr="004011B1">
        <w:rPr>
          <w:rFonts w:ascii="Arial" w:hAnsi="Arial" w:cs="Arial"/>
        </w:rPr>
        <w:t xml:space="preserve">Critical thinking is the concept of </w:t>
      </w:r>
      <w:r w:rsidR="00DD07D7" w:rsidRPr="004011B1">
        <w:rPr>
          <w:rFonts w:ascii="Arial" w:hAnsi="Arial" w:cs="Arial"/>
        </w:rPr>
        <w:t xml:space="preserve">analysing an argument to find fact, </w:t>
      </w:r>
      <w:r w:rsidR="00541818" w:rsidRPr="004011B1">
        <w:rPr>
          <w:rFonts w:ascii="Arial" w:hAnsi="Arial" w:cs="Arial"/>
        </w:rPr>
        <w:t xml:space="preserve">evidence, </w:t>
      </w:r>
      <w:r w:rsidR="00F223FE" w:rsidRPr="004011B1">
        <w:rPr>
          <w:rFonts w:ascii="Arial" w:hAnsi="Arial" w:cs="Arial"/>
        </w:rPr>
        <w:t xml:space="preserve">and observations to come to a judgement or conclusion. </w:t>
      </w:r>
      <w:r w:rsidR="001561E4" w:rsidRPr="004011B1">
        <w:rPr>
          <w:rFonts w:ascii="Arial" w:hAnsi="Arial" w:cs="Arial"/>
        </w:rPr>
        <w:t>Critical thinking is the opposing definition to uncritical thinking</w:t>
      </w:r>
      <w:r w:rsidR="00CF1019" w:rsidRPr="004011B1">
        <w:rPr>
          <w:rFonts w:ascii="Arial" w:hAnsi="Arial" w:cs="Arial"/>
        </w:rPr>
        <w:t>:</w:t>
      </w:r>
    </w:p>
    <w:p w14:paraId="54F93287" w14:textId="39762F07" w:rsidR="00F23FD1" w:rsidRPr="004011B1" w:rsidRDefault="001561E4" w:rsidP="00D528D2">
      <w:pPr>
        <w:rPr>
          <w:rFonts w:ascii="Arial" w:hAnsi="Arial" w:cs="Arial"/>
        </w:rPr>
      </w:pPr>
      <w:r w:rsidRPr="004011B1">
        <w:rPr>
          <w:rFonts w:ascii="Arial" w:hAnsi="Arial" w:cs="Arial"/>
          <w:i/>
          <w:iCs/>
        </w:rPr>
        <w:t>“</w:t>
      </w:r>
      <w:r w:rsidR="00CF1019" w:rsidRPr="004011B1">
        <w:rPr>
          <w:rFonts w:ascii="Arial" w:hAnsi="Arial" w:cs="Arial"/>
          <w:i/>
          <w:iCs/>
        </w:rPr>
        <w:t>To automatically believe what you read or are told</w:t>
      </w:r>
      <w:r w:rsidR="00753F4B" w:rsidRPr="004011B1">
        <w:rPr>
          <w:rFonts w:ascii="Arial" w:hAnsi="Arial" w:cs="Arial"/>
          <w:i/>
          <w:iCs/>
        </w:rPr>
        <w:t xml:space="preserve">, without pausing to ask whether it is accurate, true or reasonable” </w:t>
      </w:r>
      <w:sdt>
        <w:sdtPr>
          <w:rPr>
            <w:rFonts w:ascii="Arial" w:hAnsi="Arial" w:cs="Arial"/>
            <w:i/>
            <w:iCs/>
          </w:rPr>
          <w:id w:val="291793717"/>
          <w:citation/>
        </w:sdtPr>
        <w:sdtContent>
          <w:r w:rsidR="00753F4B" w:rsidRPr="004011B1">
            <w:rPr>
              <w:rFonts w:ascii="Arial" w:hAnsi="Arial" w:cs="Arial"/>
              <w:i/>
              <w:iCs/>
            </w:rPr>
            <w:fldChar w:fldCharType="begin"/>
          </w:r>
          <w:r w:rsidR="00753F4B" w:rsidRPr="004011B1">
            <w:rPr>
              <w:rFonts w:ascii="Arial" w:hAnsi="Arial" w:cs="Arial"/>
            </w:rPr>
            <w:instrText xml:space="preserve"> CITATION Tom18 \l 2057 </w:instrText>
          </w:r>
          <w:r w:rsidR="00753F4B" w:rsidRPr="004011B1">
            <w:rPr>
              <w:rFonts w:ascii="Arial" w:hAnsi="Arial" w:cs="Arial"/>
              <w:i/>
              <w:iCs/>
            </w:rPr>
            <w:fldChar w:fldCharType="separate"/>
          </w:r>
          <w:r w:rsidR="00360F5A" w:rsidRPr="00360F5A">
            <w:rPr>
              <w:rFonts w:ascii="Arial" w:hAnsi="Arial" w:cs="Arial"/>
              <w:noProof/>
            </w:rPr>
            <w:t>(Chatfield, 2018)</w:t>
          </w:r>
          <w:r w:rsidR="00753F4B" w:rsidRPr="004011B1">
            <w:rPr>
              <w:rFonts w:ascii="Arial" w:hAnsi="Arial" w:cs="Arial"/>
              <w:i/>
              <w:iCs/>
            </w:rPr>
            <w:fldChar w:fldCharType="end"/>
          </w:r>
        </w:sdtContent>
      </w:sdt>
    </w:p>
    <w:p w14:paraId="6630F23A" w14:textId="4A6C1D77" w:rsidR="00D528D2" w:rsidRPr="004011B1" w:rsidRDefault="001136DC" w:rsidP="00D528D2">
      <w:pPr>
        <w:rPr>
          <w:rFonts w:ascii="Arial" w:hAnsi="Arial" w:cs="Arial"/>
        </w:rPr>
      </w:pPr>
      <w:r w:rsidRPr="004011B1">
        <w:rPr>
          <w:rFonts w:ascii="Arial" w:hAnsi="Arial" w:cs="Arial"/>
        </w:rPr>
        <w:t>To critically think about an argument is to take on all information and form a suitable conclusion or judgment</w:t>
      </w:r>
      <w:r w:rsidR="0053353E" w:rsidRPr="004011B1">
        <w:rPr>
          <w:rFonts w:ascii="Arial" w:hAnsi="Arial" w:cs="Arial"/>
        </w:rPr>
        <w:t xml:space="preserve">, </w:t>
      </w:r>
      <w:r w:rsidR="00DC41E0" w:rsidRPr="004011B1">
        <w:rPr>
          <w:rFonts w:ascii="Arial" w:hAnsi="Arial" w:cs="Arial"/>
        </w:rPr>
        <w:t>thus,</w:t>
      </w:r>
      <w:r w:rsidR="0053353E" w:rsidRPr="004011B1">
        <w:rPr>
          <w:rFonts w:ascii="Arial" w:hAnsi="Arial" w:cs="Arial"/>
        </w:rPr>
        <w:t xml:space="preserve"> to be critical of the argument, (in a positive way)</w:t>
      </w:r>
      <w:r w:rsidR="00332C34" w:rsidRPr="004011B1">
        <w:rPr>
          <w:rFonts w:ascii="Arial" w:hAnsi="Arial" w:cs="Arial"/>
        </w:rPr>
        <w:t xml:space="preserve">. </w:t>
      </w:r>
      <w:r w:rsidR="00682FF7" w:rsidRPr="004011B1">
        <w:rPr>
          <w:rFonts w:ascii="Arial" w:hAnsi="Arial" w:cs="Arial"/>
        </w:rPr>
        <w:t xml:space="preserve">The earliest </w:t>
      </w:r>
      <w:r w:rsidR="00A96616" w:rsidRPr="004011B1">
        <w:rPr>
          <w:rFonts w:ascii="Arial" w:hAnsi="Arial" w:cs="Arial"/>
        </w:rPr>
        <w:t xml:space="preserve">evidence of critical thinking was from philosopher Socrates </w:t>
      </w:r>
      <w:r w:rsidR="00DC41E0" w:rsidRPr="004011B1">
        <w:rPr>
          <w:rFonts w:ascii="Arial" w:hAnsi="Arial" w:cs="Arial"/>
        </w:rPr>
        <w:t xml:space="preserve">in the second half the </w:t>
      </w:r>
      <w:r w:rsidR="00EC7BA4" w:rsidRPr="004011B1">
        <w:rPr>
          <w:rFonts w:ascii="Arial" w:hAnsi="Arial" w:cs="Arial"/>
        </w:rPr>
        <w:t>fifth</w:t>
      </w:r>
      <w:r w:rsidR="00DC41E0" w:rsidRPr="004011B1">
        <w:rPr>
          <w:rFonts w:ascii="Arial" w:hAnsi="Arial" w:cs="Arial"/>
        </w:rPr>
        <w:t xml:space="preserve"> century BC</w:t>
      </w:r>
      <w:r w:rsidR="00D04931" w:rsidRPr="004011B1">
        <w:rPr>
          <w:rFonts w:ascii="Arial" w:hAnsi="Arial" w:cs="Arial"/>
        </w:rPr>
        <w:t xml:space="preserve">, </w:t>
      </w:r>
      <w:r w:rsidR="00B1378E" w:rsidRPr="004011B1">
        <w:rPr>
          <w:rFonts w:ascii="Arial" w:hAnsi="Arial" w:cs="Arial"/>
        </w:rPr>
        <w:t>he used a method of probing questions to teach others to consider more then just arguments given to them</w:t>
      </w:r>
      <w:r w:rsidR="00ED0E20" w:rsidRPr="004011B1">
        <w:rPr>
          <w:rFonts w:ascii="Arial" w:hAnsi="Arial" w:cs="Arial"/>
        </w:rPr>
        <w:t xml:space="preserve">, to look for evidence and observe the information given to them. </w:t>
      </w:r>
      <w:sdt>
        <w:sdtPr>
          <w:rPr>
            <w:rFonts w:ascii="Arial" w:hAnsi="Arial" w:cs="Arial"/>
          </w:rPr>
          <w:id w:val="-342783607"/>
          <w:citation/>
        </w:sdtPr>
        <w:sdtContent>
          <w:r w:rsidR="00ED0E20" w:rsidRPr="004011B1">
            <w:rPr>
              <w:rFonts w:ascii="Arial" w:hAnsi="Arial" w:cs="Arial"/>
            </w:rPr>
            <w:fldChar w:fldCharType="begin"/>
          </w:r>
          <w:r w:rsidR="00ED0E20" w:rsidRPr="004011B1">
            <w:rPr>
              <w:rFonts w:ascii="Arial" w:hAnsi="Arial" w:cs="Arial"/>
            </w:rPr>
            <w:instrText xml:space="preserve"> CITATION Pau97 \l 2057 </w:instrText>
          </w:r>
          <w:r w:rsidR="00ED0E20" w:rsidRPr="004011B1">
            <w:rPr>
              <w:rFonts w:ascii="Arial" w:hAnsi="Arial" w:cs="Arial"/>
            </w:rPr>
            <w:fldChar w:fldCharType="separate"/>
          </w:r>
          <w:r w:rsidR="00360F5A" w:rsidRPr="00360F5A">
            <w:rPr>
              <w:rFonts w:ascii="Arial" w:hAnsi="Arial" w:cs="Arial"/>
              <w:noProof/>
            </w:rPr>
            <w:t>(Paul, et al., 1997)</w:t>
          </w:r>
          <w:r w:rsidR="00ED0E20" w:rsidRPr="004011B1">
            <w:rPr>
              <w:rFonts w:ascii="Arial" w:hAnsi="Arial" w:cs="Arial"/>
            </w:rPr>
            <w:fldChar w:fldCharType="end"/>
          </w:r>
        </w:sdtContent>
      </w:sdt>
      <w:r w:rsidR="008D778F" w:rsidRPr="004011B1">
        <w:rPr>
          <w:rFonts w:ascii="Arial" w:hAnsi="Arial" w:cs="Arial"/>
        </w:rPr>
        <w:t>.</w:t>
      </w:r>
    </w:p>
    <w:p w14:paraId="0298986B" w14:textId="258BC90F" w:rsidR="00935D5F" w:rsidRPr="004011B1" w:rsidRDefault="00B85724" w:rsidP="00D528D2">
      <w:pPr>
        <w:rPr>
          <w:rFonts w:ascii="Arial" w:hAnsi="Arial" w:cs="Arial"/>
        </w:rPr>
      </w:pPr>
      <w:r w:rsidRPr="004011B1">
        <w:rPr>
          <w:rFonts w:ascii="Arial" w:hAnsi="Arial" w:cs="Arial"/>
        </w:rPr>
        <w:t>Critical thinking can be used as a technique in workplace and everyday life situations</w:t>
      </w:r>
      <w:r w:rsidR="008F498A" w:rsidRPr="004011B1">
        <w:rPr>
          <w:rFonts w:ascii="Arial" w:hAnsi="Arial" w:cs="Arial"/>
        </w:rPr>
        <w:t xml:space="preserve">, this assignment focuses on </w:t>
      </w:r>
      <w:r w:rsidR="007E3C46" w:rsidRPr="004011B1">
        <w:rPr>
          <w:rFonts w:ascii="Arial" w:hAnsi="Arial" w:cs="Arial"/>
        </w:rPr>
        <w:t xml:space="preserve">the technique of critical thinking, to analysis </w:t>
      </w:r>
      <w:r w:rsidR="009E7C7D" w:rsidRPr="004011B1">
        <w:rPr>
          <w:rFonts w:ascii="Arial" w:hAnsi="Arial" w:cs="Arial"/>
        </w:rPr>
        <w:t>oneself</w:t>
      </w:r>
      <w:r w:rsidR="007E3C46" w:rsidRPr="004011B1">
        <w:rPr>
          <w:rFonts w:ascii="Arial" w:hAnsi="Arial" w:cs="Arial"/>
        </w:rPr>
        <w:t xml:space="preserve">, </w:t>
      </w:r>
      <w:r w:rsidR="00474989" w:rsidRPr="004011B1">
        <w:rPr>
          <w:rFonts w:ascii="Arial" w:hAnsi="Arial" w:cs="Arial"/>
        </w:rPr>
        <w:t xml:space="preserve">to look at different theories, different beliefs, </w:t>
      </w:r>
      <w:r w:rsidR="00EC7BA4" w:rsidRPr="004011B1">
        <w:rPr>
          <w:rFonts w:ascii="Arial" w:hAnsi="Arial" w:cs="Arial"/>
        </w:rPr>
        <w:t>attitudes,</w:t>
      </w:r>
      <w:r w:rsidR="00474989" w:rsidRPr="004011B1">
        <w:rPr>
          <w:rFonts w:ascii="Arial" w:hAnsi="Arial" w:cs="Arial"/>
        </w:rPr>
        <w:t xml:space="preserve"> and values and how these affect the workplace and </w:t>
      </w:r>
      <w:r w:rsidR="006A5876" w:rsidRPr="004011B1">
        <w:rPr>
          <w:rFonts w:ascii="Arial" w:hAnsi="Arial" w:cs="Arial"/>
        </w:rPr>
        <w:t>a</w:t>
      </w:r>
      <w:r w:rsidR="00474989" w:rsidRPr="004011B1">
        <w:rPr>
          <w:rFonts w:ascii="Arial" w:hAnsi="Arial" w:cs="Arial"/>
        </w:rPr>
        <w:t xml:space="preserve"> persons</w:t>
      </w:r>
      <w:r w:rsidR="001E61A6" w:rsidRPr="004011B1">
        <w:rPr>
          <w:rFonts w:ascii="Arial" w:hAnsi="Arial" w:cs="Arial"/>
        </w:rPr>
        <w:t>’</w:t>
      </w:r>
      <w:r w:rsidR="00474989" w:rsidRPr="004011B1">
        <w:rPr>
          <w:rFonts w:ascii="Arial" w:hAnsi="Arial" w:cs="Arial"/>
        </w:rPr>
        <w:t xml:space="preserve"> approach to work</w:t>
      </w:r>
      <w:r w:rsidR="00F22CDE" w:rsidRPr="004011B1">
        <w:rPr>
          <w:rFonts w:ascii="Arial" w:hAnsi="Arial" w:cs="Arial"/>
        </w:rPr>
        <w:t xml:space="preserve">. </w:t>
      </w:r>
    </w:p>
    <w:p w14:paraId="3F0BEF3E" w14:textId="47E5F258" w:rsidR="001E61A6" w:rsidRPr="004011B1" w:rsidRDefault="001E61A6" w:rsidP="00D528D2">
      <w:pPr>
        <w:rPr>
          <w:rFonts w:ascii="Arial" w:hAnsi="Arial" w:cs="Arial"/>
        </w:rPr>
      </w:pPr>
    </w:p>
    <w:p w14:paraId="13F8B739" w14:textId="77777777" w:rsidR="001E61A6" w:rsidRPr="004011B1" w:rsidRDefault="001E61A6" w:rsidP="001E61A6">
      <w:pPr>
        <w:jc w:val="center"/>
        <w:rPr>
          <w:rFonts w:ascii="Arial" w:hAnsi="Arial" w:cs="Arial"/>
        </w:rPr>
      </w:pPr>
      <w:r w:rsidRPr="004011B1">
        <w:rPr>
          <w:rFonts w:ascii="Arial" w:hAnsi="Arial" w:cs="Arial"/>
        </w:rPr>
        <w:t>*</w:t>
      </w:r>
    </w:p>
    <w:p w14:paraId="4799BAD5" w14:textId="5D6460BD" w:rsidR="001E61A6" w:rsidRPr="004011B1" w:rsidRDefault="001E61A6" w:rsidP="001E61A6">
      <w:pPr>
        <w:jc w:val="center"/>
        <w:rPr>
          <w:rFonts w:ascii="Arial" w:hAnsi="Arial" w:cs="Arial"/>
          <w:i/>
          <w:iCs/>
        </w:rPr>
      </w:pPr>
      <w:r w:rsidRPr="004011B1">
        <w:rPr>
          <w:rFonts w:ascii="Arial" w:hAnsi="Arial" w:cs="Arial"/>
          <w:b/>
          <w:bCs/>
          <w:i/>
          <w:iCs/>
        </w:rPr>
        <w:t>The Hobbit, There and back again. Conversation had between Bilbo and Gandalf</w:t>
      </w:r>
      <w:r w:rsidRPr="004011B1">
        <w:rPr>
          <w:rFonts w:ascii="Arial" w:hAnsi="Arial" w:cs="Arial"/>
        </w:rPr>
        <w:t xml:space="preserve">; </w:t>
      </w:r>
      <w:r w:rsidRPr="004011B1">
        <w:rPr>
          <w:rFonts w:ascii="Arial" w:hAnsi="Arial" w:cs="Arial"/>
          <w:i/>
          <w:iCs/>
        </w:rPr>
        <w:t xml:space="preserve">“Good Morning!" said Bilbo…“"What do you mean?" he said. "Do you wish me a good morning, or mean that it is a good morning whether I want it or not; or that you feel good this morning; or that it is a morning to be good on?" </w:t>
      </w:r>
      <w:sdt>
        <w:sdtPr>
          <w:rPr>
            <w:rFonts w:ascii="Arial" w:hAnsi="Arial" w:cs="Arial"/>
            <w:i/>
            <w:iCs/>
          </w:rPr>
          <w:id w:val="2129575712"/>
          <w:citation/>
        </w:sdtPr>
        <w:sdtContent>
          <w:r w:rsidRPr="004011B1">
            <w:rPr>
              <w:rFonts w:ascii="Arial" w:hAnsi="Arial" w:cs="Arial"/>
              <w:i/>
              <w:iCs/>
            </w:rPr>
            <w:fldChar w:fldCharType="begin"/>
          </w:r>
          <w:r w:rsidR="002066F8" w:rsidRPr="004011B1">
            <w:rPr>
              <w:rFonts w:ascii="Arial" w:hAnsi="Arial" w:cs="Arial"/>
              <w:i/>
              <w:iCs/>
            </w:rPr>
            <w:instrText xml:space="preserve">CITATION JRR37 \l 2057 </w:instrText>
          </w:r>
          <w:r w:rsidRPr="004011B1">
            <w:rPr>
              <w:rFonts w:ascii="Arial" w:hAnsi="Arial" w:cs="Arial"/>
              <w:i/>
              <w:iCs/>
            </w:rPr>
            <w:fldChar w:fldCharType="separate"/>
          </w:r>
          <w:r w:rsidR="00360F5A" w:rsidRPr="00360F5A">
            <w:rPr>
              <w:rFonts w:ascii="Arial" w:hAnsi="Arial" w:cs="Arial"/>
              <w:noProof/>
            </w:rPr>
            <w:t>(Tolkein, 1937)</w:t>
          </w:r>
          <w:r w:rsidRPr="004011B1">
            <w:rPr>
              <w:rFonts w:ascii="Arial" w:hAnsi="Arial" w:cs="Arial"/>
              <w:i/>
              <w:iCs/>
            </w:rPr>
            <w:fldChar w:fldCharType="end"/>
          </w:r>
        </w:sdtContent>
      </w:sdt>
      <w:r w:rsidRPr="004011B1">
        <w:rPr>
          <w:rFonts w:ascii="Arial" w:hAnsi="Arial" w:cs="Arial"/>
          <w:i/>
          <w:iCs/>
        </w:rPr>
        <w:t>.</w:t>
      </w:r>
    </w:p>
    <w:p w14:paraId="6FA14EE6" w14:textId="77777777" w:rsidR="001E61A6" w:rsidRPr="004011B1" w:rsidRDefault="001E61A6" w:rsidP="001E61A6">
      <w:pPr>
        <w:jc w:val="center"/>
        <w:rPr>
          <w:rFonts w:ascii="Arial" w:hAnsi="Arial" w:cs="Arial"/>
        </w:rPr>
      </w:pPr>
      <w:r w:rsidRPr="004011B1">
        <w:rPr>
          <w:rFonts w:ascii="Arial" w:hAnsi="Arial" w:cs="Arial"/>
        </w:rPr>
        <w:t>*</w:t>
      </w:r>
    </w:p>
    <w:p w14:paraId="5B8EE51F" w14:textId="77777777" w:rsidR="001E61A6" w:rsidRPr="004011B1" w:rsidRDefault="001E61A6" w:rsidP="00D528D2">
      <w:pPr>
        <w:rPr>
          <w:rFonts w:ascii="Arial" w:hAnsi="Arial" w:cs="Arial"/>
        </w:rPr>
      </w:pPr>
    </w:p>
    <w:p w14:paraId="7E5D6020" w14:textId="5F3D999E" w:rsidR="00B5533E" w:rsidRPr="004011B1" w:rsidRDefault="00B5533E" w:rsidP="00D528D2">
      <w:pPr>
        <w:rPr>
          <w:rFonts w:ascii="Arial" w:hAnsi="Arial" w:cs="Arial"/>
        </w:rPr>
      </w:pPr>
    </w:p>
    <w:p w14:paraId="593B351D" w14:textId="2BA3741D" w:rsidR="00B5533E" w:rsidRPr="004011B1" w:rsidRDefault="00B5533E" w:rsidP="00D528D2">
      <w:pPr>
        <w:rPr>
          <w:rFonts w:ascii="Arial" w:hAnsi="Arial" w:cs="Arial"/>
        </w:rPr>
      </w:pPr>
    </w:p>
    <w:p w14:paraId="38AA3602" w14:textId="255493F5" w:rsidR="00B5533E" w:rsidRPr="004011B1" w:rsidRDefault="00B5533E" w:rsidP="00D528D2">
      <w:pPr>
        <w:rPr>
          <w:rFonts w:ascii="Arial" w:hAnsi="Arial" w:cs="Arial"/>
        </w:rPr>
      </w:pPr>
    </w:p>
    <w:p w14:paraId="38BCE38A" w14:textId="7CBDEBDE" w:rsidR="00B5533E" w:rsidRPr="004011B1" w:rsidRDefault="00B5533E" w:rsidP="00D528D2">
      <w:pPr>
        <w:rPr>
          <w:rFonts w:ascii="Arial" w:hAnsi="Arial" w:cs="Arial"/>
        </w:rPr>
      </w:pPr>
    </w:p>
    <w:p w14:paraId="1D0E910C" w14:textId="60541BF6" w:rsidR="00B5533E" w:rsidRPr="004011B1" w:rsidRDefault="00B5533E" w:rsidP="00D528D2">
      <w:pPr>
        <w:rPr>
          <w:rFonts w:ascii="Arial" w:hAnsi="Arial" w:cs="Arial"/>
        </w:rPr>
      </w:pPr>
    </w:p>
    <w:p w14:paraId="15C1A00F" w14:textId="7F555896" w:rsidR="00B5533E" w:rsidRPr="004011B1" w:rsidRDefault="00B5533E" w:rsidP="00D528D2">
      <w:pPr>
        <w:rPr>
          <w:rFonts w:ascii="Arial" w:hAnsi="Arial" w:cs="Arial"/>
        </w:rPr>
      </w:pPr>
    </w:p>
    <w:p w14:paraId="08347146" w14:textId="1ADA953A" w:rsidR="00B5533E" w:rsidRPr="004011B1" w:rsidRDefault="00B5533E" w:rsidP="00D528D2">
      <w:pPr>
        <w:rPr>
          <w:rFonts w:ascii="Arial" w:hAnsi="Arial" w:cs="Arial"/>
        </w:rPr>
      </w:pPr>
    </w:p>
    <w:p w14:paraId="4E9B9402" w14:textId="7E78AE77" w:rsidR="00B5533E" w:rsidRPr="004011B1" w:rsidRDefault="00B5533E" w:rsidP="00D528D2">
      <w:pPr>
        <w:rPr>
          <w:rFonts w:ascii="Arial" w:hAnsi="Arial" w:cs="Arial"/>
        </w:rPr>
      </w:pPr>
    </w:p>
    <w:p w14:paraId="76CA0835" w14:textId="13BC93EC" w:rsidR="00B5533E" w:rsidRPr="004011B1" w:rsidRDefault="00B5533E" w:rsidP="00D528D2">
      <w:pPr>
        <w:rPr>
          <w:rFonts w:ascii="Arial" w:hAnsi="Arial" w:cs="Arial"/>
        </w:rPr>
      </w:pPr>
    </w:p>
    <w:p w14:paraId="44838A7E" w14:textId="34BCF8DB" w:rsidR="00B5533E" w:rsidRPr="004011B1" w:rsidRDefault="00B5533E" w:rsidP="00D528D2">
      <w:pPr>
        <w:rPr>
          <w:rFonts w:ascii="Arial" w:hAnsi="Arial" w:cs="Arial"/>
        </w:rPr>
      </w:pPr>
    </w:p>
    <w:p w14:paraId="1D17DC37" w14:textId="3B312BC5" w:rsidR="00B5533E" w:rsidRDefault="00B5533E" w:rsidP="00D528D2">
      <w:pPr>
        <w:rPr>
          <w:rFonts w:ascii="Arial" w:hAnsi="Arial" w:cs="Arial"/>
        </w:rPr>
      </w:pPr>
    </w:p>
    <w:p w14:paraId="6868F03E" w14:textId="77777777" w:rsidR="006413DD" w:rsidRPr="004011B1" w:rsidRDefault="006413DD" w:rsidP="00D528D2">
      <w:pPr>
        <w:rPr>
          <w:rFonts w:ascii="Arial" w:hAnsi="Arial" w:cs="Arial"/>
        </w:rPr>
      </w:pPr>
    </w:p>
    <w:p w14:paraId="502C8684" w14:textId="07D15C73" w:rsidR="00935D5F" w:rsidRPr="004011B1" w:rsidRDefault="00483723" w:rsidP="00F060F6">
      <w:pPr>
        <w:pStyle w:val="Heading1"/>
        <w:numPr>
          <w:ilvl w:val="0"/>
          <w:numId w:val="10"/>
        </w:numPr>
        <w:rPr>
          <w:rFonts w:ascii="Arial" w:hAnsi="Arial" w:cs="Arial"/>
          <w:b/>
          <w:bCs/>
        </w:rPr>
      </w:pPr>
      <w:r>
        <w:rPr>
          <w:rFonts w:ascii="Arial" w:hAnsi="Arial" w:cs="Arial"/>
          <w:b/>
          <w:bCs/>
        </w:rPr>
        <w:t xml:space="preserve"> </w:t>
      </w:r>
      <w:bookmarkStart w:id="1" w:name="_Toc99241386"/>
      <w:r w:rsidR="0007166D" w:rsidRPr="004011B1">
        <w:rPr>
          <w:rFonts w:ascii="Arial" w:hAnsi="Arial" w:cs="Arial"/>
          <w:b/>
          <w:bCs/>
        </w:rPr>
        <w:t>The ‘technique’ of critical thinking</w:t>
      </w:r>
      <w:bookmarkEnd w:id="1"/>
    </w:p>
    <w:p w14:paraId="4F11B750" w14:textId="77777777" w:rsidR="003F3A47" w:rsidRPr="004011B1" w:rsidRDefault="003F3A47" w:rsidP="00B80D63">
      <w:pPr>
        <w:rPr>
          <w:rFonts w:ascii="Arial" w:hAnsi="Arial" w:cs="Arial"/>
        </w:rPr>
      </w:pPr>
    </w:p>
    <w:p w14:paraId="59CD87F3" w14:textId="07BD95B8" w:rsidR="00B80D63" w:rsidRPr="004011B1" w:rsidRDefault="00B80D63" w:rsidP="00B80D63">
      <w:pPr>
        <w:pStyle w:val="Heading2"/>
        <w:rPr>
          <w:rFonts w:ascii="Arial" w:hAnsi="Arial" w:cs="Arial"/>
        </w:rPr>
      </w:pPr>
      <w:bookmarkStart w:id="2" w:name="_Toc99241387"/>
      <w:r w:rsidRPr="004011B1">
        <w:rPr>
          <w:rFonts w:ascii="Arial" w:hAnsi="Arial" w:cs="Arial"/>
        </w:rPr>
        <w:t>1.</w:t>
      </w:r>
      <w:r w:rsidR="0036468A" w:rsidRPr="004011B1">
        <w:rPr>
          <w:rFonts w:ascii="Arial" w:hAnsi="Arial" w:cs="Arial"/>
        </w:rPr>
        <w:t>1 How is critical thinking used as a technique?</w:t>
      </w:r>
      <w:bookmarkEnd w:id="2"/>
    </w:p>
    <w:p w14:paraId="653D5937" w14:textId="1BF3DC06" w:rsidR="00F060F6" w:rsidRPr="004011B1" w:rsidRDefault="00F060F6" w:rsidP="00F060F6">
      <w:pPr>
        <w:rPr>
          <w:rFonts w:ascii="Arial" w:hAnsi="Arial" w:cs="Arial"/>
        </w:rPr>
      </w:pPr>
    </w:p>
    <w:p w14:paraId="754C9D41" w14:textId="0EE9D77C" w:rsidR="004A44FB" w:rsidRPr="004011B1" w:rsidRDefault="00282352" w:rsidP="00F060F6">
      <w:pPr>
        <w:rPr>
          <w:rFonts w:ascii="Arial" w:hAnsi="Arial" w:cs="Arial"/>
        </w:rPr>
      </w:pPr>
      <w:r w:rsidRPr="004011B1">
        <w:rPr>
          <w:rFonts w:ascii="Arial" w:hAnsi="Arial" w:cs="Arial"/>
        </w:rPr>
        <w:t xml:space="preserve">To consider critical thinking as a technique, </w:t>
      </w:r>
      <w:r w:rsidR="009720BA" w:rsidRPr="004011B1">
        <w:rPr>
          <w:rFonts w:ascii="Arial" w:hAnsi="Arial" w:cs="Arial"/>
        </w:rPr>
        <w:t xml:space="preserve">a method used for analysis either in everyday life or within a workplace environment, it can be outlined as a method with steps/stages. </w:t>
      </w:r>
    </w:p>
    <w:p w14:paraId="7D1DBA48" w14:textId="24CCD744" w:rsidR="00554704" w:rsidRPr="004011B1" w:rsidRDefault="009720BA" w:rsidP="00554704">
      <w:pPr>
        <w:pStyle w:val="ListParagraph"/>
        <w:numPr>
          <w:ilvl w:val="0"/>
          <w:numId w:val="11"/>
        </w:numPr>
        <w:rPr>
          <w:rFonts w:ascii="Arial" w:hAnsi="Arial" w:cs="Arial"/>
        </w:rPr>
      </w:pPr>
      <w:r w:rsidRPr="004011B1">
        <w:rPr>
          <w:rFonts w:ascii="Arial" w:hAnsi="Arial" w:cs="Arial"/>
        </w:rPr>
        <w:t xml:space="preserve">To </w:t>
      </w:r>
      <w:r w:rsidR="00A07F05" w:rsidRPr="004011B1">
        <w:rPr>
          <w:rFonts w:ascii="Arial" w:hAnsi="Arial" w:cs="Arial"/>
        </w:rPr>
        <w:t xml:space="preserve">identify the problem, </w:t>
      </w:r>
      <w:r w:rsidR="005B2B6E" w:rsidRPr="004011B1">
        <w:rPr>
          <w:rFonts w:ascii="Arial" w:hAnsi="Arial" w:cs="Arial"/>
        </w:rPr>
        <w:t>question,</w:t>
      </w:r>
      <w:r w:rsidR="00A07F05" w:rsidRPr="004011B1">
        <w:rPr>
          <w:rFonts w:ascii="Arial" w:hAnsi="Arial" w:cs="Arial"/>
        </w:rPr>
        <w:t xml:space="preserve"> or statement</w:t>
      </w:r>
      <w:r w:rsidR="00A07F05" w:rsidRPr="004011B1">
        <w:rPr>
          <w:rFonts w:ascii="Arial" w:hAnsi="Arial" w:cs="Arial"/>
        </w:rPr>
        <w:br/>
        <w:t xml:space="preserve">- </w:t>
      </w:r>
      <w:r w:rsidR="00554704" w:rsidRPr="004011B1">
        <w:rPr>
          <w:rFonts w:ascii="Arial" w:hAnsi="Arial" w:cs="Arial"/>
        </w:rPr>
        <w:t>What has been presented?</w:t>
      </w:r>
      <w:r w:rsidR="00554704" w:rsidRPr="004011B1">
        <w:rPr>
          <w:rFonts w:ascii="Arial" w:hAnsi="Arial" w:cs="Arial"/>
        </w:rPr>
        <w:br/>
        <w:t xml:space="preserve">- </w:t>
      </w:r>
      <w:r w:rsidR="00460054" w:rsidRPr="004011B1">
        <w:rPr>
          <w:rFonts w:ascii="Arial" w:hAnsi="Arial" w:cs="Arial"/>
        </w:rPr>
        <w:t>W</w:t>
      </w:r>
      <w:r w:rsidR="00554704" w:rsidRPr="004011B1">
        <w:rPr>
          <w:rFonts w:ascii="Arial" w:hAnsi="Arial" w:cs="Arial"/>
        </w:rPr>
        <w:t xml:space="preserve">hat </w:t>
      </w:r>
      <w:r w:rsidR="00460054" w:rsidRPr="004011B1">
        <w:rPr>
          <w:rFonts w:ascii="Arial" w:hAnsi="Arial" w:cs="Arial"/>
        </w:rPr>
        <w:t>information has been given?</w:t>
      </w:r>
    </w:p>
    <w:p w14:paraId="74F0D5B1" w14:textId="0EAE97CE" w:rsidR="00460054" w:rsidRPr="004011B1" w:rsidRDefault="003F3F62" w:rsidP="00554704">
      <w:pPr>
        <w:pStyle w:val="ListParagraph"/>
        <w:numPr>
          <w:ilvl w:val="0"/>
          <w:numId w:val="11"/>
        </w:numPr>
        <w:rPr>
          <w:rFonts w:ascii="Arial" w:hAnsi="Arial" w:cs="Arial"/>
        </w:rPr>
      </w:pPr>
      <w:r w:rsidRPr="004011B1">
        <w:rPr>
          <w:rFonts w:ascii="Arial" w:hAnsi="Arial" w:cs="Arial"/>
        </w:rPr>
        <w:t>To gather more information, arguments, data</w:t>
      </w:r>
      <w:r w:rsidRPr="004011B1">
        <w:rPr>
          <w:rFonts w:ascii="Arial" w:hAnsi="Arial" w:cs="Arial"/>
        </w:rPr>
        <w:br/>
        <w:t>- Is there more data?</w:t>
      </w:r>
      <w:r w:rsidRPr="004011B1">
        <w:rPr>
          <w:rFonts w:ascii="Arial" w:hAnsi="Arial" w:cs="Arial"/>
        </w:rPr>
        <w:br/>
        <w:t xml:space="preserve">- Is there more evidence to back up or contradict the </w:t>
      </w:r>
      <w:r w:rsidR="005F64F8" w:rsidRPr="004011B1">
        <w:rPr>
          <w:rFonts w:ascii="Arial" w:hAnsi="Arial" w:cs="Arial"/>
        </w:rPr>
        <w:t>original problem?</w:t>
      </w:r>
    </w:p>
    <w:p w14:paraId="5B027DDF" w14:textId="6E6455FA" w:rsidR="005F64F8" w:rsidRPr="004011B1" w:rsidRDefault="005F64F8" w:rsidP="00554704">
      <w:pPr>
        <w:pStyle w:val="ListParagraph"/>
        <w:numPr>
          <w:ilvl w:val="0"/>
          <w:numId w:val="11"/>
        </w:numPr>
        <w:rPr>
          <w:rFonts w:ascii="Arial" w:hAnsi="Arial" w:cs="Arial"/>
        </w:rPr>
      </w:pPr>
      <w:r w:rsidRPr="004011B1">
        <w:rPr>
          <w:rFonts w:ascii="Arial" w:hAnsi="Arial" w:cs="Arial"/>
        </w:rPr>
        <w:t>Analyse the data</w:t>
      </w:r>
      <w:r w:rsidR="00996721" w:rsidRPr="004011B1">
        <w:rPr>
          <w:rFonts w:ascii="Arial" w:hAnsi="Arial" w:cs="Arial"/>
        </w:rPr>
        <w:br/>
        <w:t>- Is the data reliable?</w:t>
      </w:r>
      <w:r w:rsidR="00996721" w:rsidRPr="004011B1">
        <w:rPr>
          <w:rFonts w:ascii="Arial" w:hAnsi="Arial" w:cs="Arial"/>
        </w:rPr>
        <w:br/>
        <w:t xml:space="preserve">- </w:t>
      </w:r>
      <w:r w:rsidR="001232DB" w:rsidRPr="004011B1">
        <w:rPr>
          <w:rFonts w:ascii="Arial" w:hAnsi="Arial" w:cs="Arial"/>
        </w:rPr>
        <w:t xml:space="preserve">Is there enough data? </w:t>
      </w:r>
    </w:p>
    <w:p w14:paraId="3C29E67B" w14:textId="17FA581F" w:rsidR="001232DB" w:rsidRPr="004011B1" w:rsidRDefault="001232DB" w:rsidP="001232DB">
      <w:pPr>
        <w:pStyle w:val="ListParagraph"/>
        <w:numPr>
          <w:ilvl w:val="0"/>
          <w:numId w:val="11"/>
        </w:numPr>
        <w:rPr>
          <w:rFonts w:ascii="Arial" w:hAnsi="Arial" w:cs="Arial"/>
        </w:rPr>
      </w:pPr>
      <w:r w:rsidRPr="004011B1">
        <w:rPr>
          <w:rFonts w:ascii="Arial" w:hAnsi="Arial" w:cs="Arial"/>
        </w:rPr>
        <w:t>Identify assumptions</w:t>
      </w:r>
      <w:r w:rsidRPr="004011B1">
        <w:rPr>
          <w:rFonts w:ascii="Arial" w:hAnsi="Arial" w:cs="Arial"/>
        </w:rPr>
        <w:br/>
        <w:t>- Is there data to back the arguments?</w:t>
      </w:r>
      <w:r w:rsidRPr="004011B1">
        <w:rPr>
          <w:rFonts w:ascii="Arial" w:hAnsi="Arial" w:cs="Arial"/>
        </w:rPr>
        <w:br/>
        <w:t xml:space="preserve">- </w:t>
      </w:r>
      <w:r w:rsidR="007E7C1A" w:rsidRPr="004011B1">
        <w:rPr>
          <w:rFonts w:ascii="Arial" w:hAnsi="Arial" w:cs="Arial"/>
        </w:rPr>
        <w:t>A</w:t>
      </w:r>
      <w:r w:rsidRPr="004011B1">
        <w:rPr>
          <w:rFonts w:ascii="Arial" w:hAnsi="Arial" w:cs="Arial"/>
        </w:rPr>
        <w:t>re the arguments fact or opinion based?</w:t>
      </w:r>
    </w:p>
    <w:p w14:paraId="6CEEF2D3" w14:textId="5025E1A3" w:rsidR="007260C5" w:rsidRPr="004011B1" w:rsidRDefault="00B92D07" w:rsidP="007260C5">
      <w:pPr>
        <w:pStyle w:val="ListParagraph"/>
        <w:numPr>
          <w:ilvl w:val="0"/>
          <w:numId w:val="11"/>
        </w:numPr>
        <w:rPr>
          <w:rFonts w:ascii="Arial" w:hAnsi="Arial" w:cs="Arial"/>
        </w:rPr>
      </w:pPr>
      <w:r w:rsidRPr="004011B1">
        <w:rPr>
          <w:rFonts w:ascii="Arial" w:hAnsi="Arial" w:cs="Arial"/>
        </w:rPr>
        <w:t>Is the evidence and data significant?</w:t>
      </w:r>
      <w:r w:rsidRPr="004011B1">
        <w:rPr>
          <w:rFonts w:ascii="Arial" w:hAnsi="Arial" w:cs="Arial"/>
        </w:rPr>
        <w:br/>
        <w:t xml:space="preserve">- Is the data </w:t>
      </w:r>
      <w:r w:rsidR="007260C5" w:rsidRPr="004011B1">
        <w:rPr>
          <w:rFonts w:ascii="Arial" w:hAnsi="Arial" w:cs="Arial"/>
        </w:rPr>
        <w:t>relevant</w:t>
      </w:r>
      <w:r w:rsidRPr="004011B1">
        <w:rPr>
          <w:rFonts w:ascii="Arial" w:hAnsi="Arial" w:cs="Arial"/>
        </w:rPr>
        <w:t xml:space="preserve"> to the original </w:t>
      </w:r>
      <w:r w:rsidR="007260C5" w:rsidRPr="004011B1">
        <w:rPr>
          <w:rFonts w:ascii="Arial" w:hAnsi="Arial" w:cs="Arial"/>
        </w:rPr>
        <w:t>problem?</w:t>
      </w:r>
      <w:r w:rsidR="007260C5" w:rsidRPr="004011B1">
        <w:rPr>
          <w:rFonts w:ascii="Arial" w:hAnsi="Arial" w:cs="Arial"/>
        </w:rPr>
        <w:br/>
        <w:t>- Is there a big enough sample size of data?</w:t>
      </w:r>
    </w:p>
    <w:p w14:paraId="450CBA8B" w14:textId="71415FF3" w:rsidR="00AA356D" w:rsidRPr="004011B1" w:rsidRDefault="007E7C1A" w:rsidP="00AA356D">
      <w:pPr>
        <w:pStyle w:val="ListParagraph"/>
        <w:numPr>
          <w:ilvl w:val="0"/>
          <w:numId w:val="11"/>
        </w:numPr>
        <w:rPr>
          <w:rFonts w:ascii="Arial" w:hAnsi="Arial" w:cs="Arial"/>
        </w:rPr>
      </w:pPr>
      <w:r w:rsidRPr="004011B1">
        <w:rPr>
          <w:rFonts w:ascii="Arial" w:hAnsi="Arial" w:cs="Arial"/>
        </w:rPr>
        <w:t>Conclude</w:t>
      </w:r>
      <w:r w:rsidR="00A66A7A" w:rsidRPr="004011B1">
        <w:rPr>
          <w:rFonts w:ascii="Arial" w:hAnsi="Arial" w:cs="Arial"/>
        </w:rPr>
        <w:t xml:space="preserve"> or deci</w:t>
      </w:r>
      <w:r w:rsidRPr="004011B1">
        <w:rPr>
          <w:rFonts w:ascii="Arial" w:hAnsi="Arial" w:cs="Arial"/>
        </w:rPr>
        <w:t>de on the problem</w:t>
      </w:r>
      <w:r w:rsidR="00AA356D" w:rsidRPr="004011B1">
        <w:rPr>
          <w:rFonts w:ascii="Arial" w:hAnsi="Arial" w:cs="Arial"/>
        </w:rPr>
        <w:br/>
        <w:t xml:space="preserve">- </w:t>
      </w:r>
      <w:r w:rsidRPr="004011B1">
        <w:rPr>
          <w:rFonts w:ascii="Arial" w:hAnsi="Arial" w:cs="Arial"/>
        </w:rPr>
        <w:t>F</w:t>
      </w:r>
      <w:r w:rsidR="00AA356D" w:rsidRPr="004011B1">
        <w:rPr>
          <w:rFonts w:ascii="Arial" w:hAnsi="Arial" w:cs="Arial"/>
        </w:rPr>
        <w:t>rom the evidence and data researched can a conclusion be made?</w:t>
      </w:r>
      <w:r w:rsidR="00AA356D" w:rsidRPr="004011B1">
        <w:rPr>
          <w:rFonts w:ascii="Arial" w:hAnsi="Arial" w:cs="Arial"/>
        </w:rPr>
        <w:br/>
        <w:t xml:space="preserve">- </w:t>
      </w:r>
      <w:r w:rsidRPr="004011B1">
        <w:rPr>
          <w:rFonts w:ascii="Arial" w:hAnsi="Arial" w:cs="Arial"/>
        </w:rPr>
        <w:t>I</w:t>
      </w:r>
      <w:r w:rsidR="00AA356D" w:rsidRPr="004011B1">
        <w:rPr>
          <w:rFonts w:ascii="Arial" w:hAnsi="Arial" w:cs="Arial"/>
        </w:rPr>
        <w:t>f a conclusion cannot be made, why not?</w:t>
      </w:r>
    </w:p>
    <w:p w14:paraId="788A710F" w14:textId="2D0DDC35" w:rsidR="004A44FB" w:rsidRPr="004011B1" w:rsidRDefault="00AA356D" w:rsidP="00F060F6">
      <w:pPr>
        <w:pStyle w:val="ListParagraph"/>
        <w:numPr>
          <w:ilvl w:val="0"/>
          <w:numId w:val="11"/>
        </w:numPr>
        <w:rPr>
          <w:rFonts w:ascii="Arial" w:hAnsi="Arial" w:cs="Arial"/>
        </w:rPr>
      </w:pPr>
      <w:r w:rsidRPr="004011B1">
        <w:rPr>
          <w:rFonts w:ascii="Arial" w:hAnsi="Arial" w:cs="Arial"/>
        </w:rPr>
        <w:t>Present the conclusion</w:t>
      </w:r>
      <w:r w:rsidR="00034C35" w:rsidRPr="004011B1">
        <w:rPr>
          <w:rFonts w:ascii="Arial" w:hAnsi="Arial" w:cs="Arial"/>
        </w:rPr>
        <w:t xml:space="preserve"> and communicate the conclusion</w:t>
      </w:r>
      <w:r w:rsidR="00034C35" w:rsidRPr="004011B1">
        <w:rPr>
          <w:rFonts w:ascii="Arial" w:hAnsi="Arial" w:cs="Arial"/>
        </w:rPr>
        <w:br/>
        <w:t xml:space="preserve">- </w:t>
      </w:r>
      <w:r w:rsidR="007E7C1A" w:rsidRPr="004011B1">
        <w:rPr>
          <w:rFonts w:ascii="Arial" w:hAnsi="Arial" w:cs="Arial"/>
        </w:rPr>
        <w:t>H</w:t>
      </w:r>
      <w:r w:rsidR="00034C35" w:rsidRPr="004011B1">
        <w:rPr>
          <w:rFonts w:ascii="Arial" w:hAnsi="Arial" w:cs="Arial"/>
        </w:rPr>
        <w:t>ow can the conclusion be presented</w:t>
      </w:r>
      <w:r w:rsidR="007E7C1A" w:rsidRPr="004011B1">
        <w:rPr>
          <w:rFonts w:ascii="Arial" w:hAnsi="Arial" w:cs="Arial"/>
        </w:rPr>
        <w:t>?</w:t>
      </w:r>
      <w:r w:rsidR="00034C35" w:rsidRPr="004011B1">
        <w:rPr>
          <w:rFonts w:ascii="Arial" w:hAnsi="Arial" w:cs="Arial"/>
        </w:rPr>
        <w:br/>
        <w:t xml:space="preserve">- </w:t>
      </w:r>
      <w:r w:rsidR="007E7C1A" w:rsidRPr="004011B1">
        <w:rPr>
          <w:rFonts w:ascii="Arial" w:hAnsi="Arial" w:cs="Arial"/>
        </w:rPr>
        <w:t>H</w:t>
      </w:r>
      <w:r w:rsidR="00034C35" w:rsidRPr="004011B1">
        <w:rPr>
          <w:rFonts w:ascii="Arial" w:hAnsi="Arial" w:cs="Arial"/>
        </w:rPr>
        <w:t xml:space="preserve">ow can it be communicated </w:t>
      </w:r>
      <w:r w:rsidR="007E7C1A" w:rsidRPr="004011B1">
        <w:rPr>
          <w:rFonts w:ascii="Arial" w:hAnsi="Arial" w:cs="Arial"/>
        </w:rPr>
        <w:t>and presented?</w:t>
      </w:r>
      <w:r w:rsidR="007E7C1A" w:rsidRPr="004011B1">
        <w:rPr>
          <w:rFonts w:ascii="Arial" w:hAnsi="Arial" w:cs="Arial"/>
        </w:rPr>
        <w:br/>
        <w:t>- What type of communication to use?</w:t>
      </w:r>
    </w:p>
    <w:p w14:paraId="07C5A676" w14:textId="410A677C" w:rsidR="007B2275" w:rsidRPr="004011B1" w:rsidRDefault="007B2275" w:rsidP="007B2275">
      <w:pPr>
        <w:rPr>
          <w:rFonts w:ascii="Arial" w:hAnsi="Arial" w:cs="Arial"/>
        </w:rPr>
      </w:pPr>
      <w:sdt>
        <w:sdtPr>
          <w:rPr>
            <w:rFonts w:ascii="Arial" w:hAnsi="Arial" w:cs="Arial"/>
          </w:rPr>
          <w:id w:val="625974166"/>
          <w:citation/>
        </w:sdtPr>
        <w:sdtContent>
          <w:r w:rsidRPr="004011B1">
            <w:rPr>
              <w:rFonts w:ascii="Arial" w:hAnsi="Arial" w:cs="Arial"/>
            </w:rPr>
            <w:fldChar w:fldCharType="begin"/>
          </w:r>
          <w:r w:rsidRPr="004011B1">
            <w:rPr>
              <w:rFonts w:ascii="Arial" w:hAnsi="Arial" w:cs="Arial"/>
            </w:rPr>
            <w:instrText xml:space="preserve"> CITATION Tom22 \l 2057 </w:instrText>
          </w:r>
          <w:r w:rsidRPr="004011B1">
            <w:rPr>
              <w:rFonts w:ascii="Arial" w:hAnsi="Arial" w:cs="Arial"/>
            </w:rPr>
            <w:fldChar w:fldCharType="separate"/>
          </w:r>
          <w:r w:rsidR="00360F5A" w:rsidRPr="00360F5A">
            <w:rPr>
              <w:rFonts w:ascii="Arial" w:hAnsi="Arial" w:cs="Arial"/>
              <w:noProof/>
            </w:rPr>
            <w:t>(Tomaszewski, 2022)</w:t>
          </w:r>
          <w:r w:rsidRPr="004011B1">
            <w:rPr>
              <w:rFonts w:ascii="Arial" w:hAnsi="Arial" w:cs="Arial"/>
            </w:rPr>
            <w:fldChar w:fldCharType="end"/>
          </w:r>
        </w:sdtContent>
      </w:sdt>
    </w:p>
    <w:p w14:paraId="000A43EB" w14:textId="74C4CC26" w:rsidR="00F060F6" w:rsidRPr="004011B1" w:rsidRDefault="004E7F6C" w:rsidP="00F060F6">
      <w:pPr>
        <w:rPr>
          <w:rFonts w:ascii="Arial" w:hAnsi="Arial" w:cs="Arial"/>
        </w:rPr>
      </w:pPr>
      <w:r w:rsidRPr="004011B1">
        <w:rPr>
          <w:rFonts w:ascii="Arial" w:hAnsi="Arial" w:cs="Arial"/>
        </w:rPr>
        <w:t>This technique can be used in everyday conversations,</w:t>
      </w:r>
      <w:r w:rsidR="00B853BE" w:rsidRPr="004011B1">
        <w:rPr>
          <w:rFonts w:ascii="Arial" w:hAnsi="Arial" w:cs="Arial"/>
        </w:rPr>
        <w:t xml:space="preserve"> in work when working with problems, or in everyday decisions</w:t>
      </w:r>
      <w:r w:rsidR="006227DE" w:rsidRPr="004011B1">
        <w:rPr>
          <w:rFonts w:ascii="Arial" w:hAnsi="Arial" w:cs="Arial"/>
        </w:rPr>
        <w:t xml:space="preserve">. </w:t>
      </w:r>
      <w:r w:rsidR="0092719C" w:rsidRPr="004011B1">
        <w:rPr>
          <w:rFonts w:ascii="Arial" w:hAnsi="Arial" w:cs="Arial"/>
        </w:rPr>
        <w:t xml:space="preserve">This technique helps to came to a more reliable and rational decision or conclusion, where all sides have been considered and a constructive argument can be </w:t>
      </w:r>
      <w:r w:rsidR="009B71A7" w:rsidRPr="004011B1">
        <w:rPr>
          <w:rFonts w:ascii="Arial" w:hAnsi="Arial" w:cs="Arial"/>
        </w:rPr>
        <w:t xml:space="preserve">made and presented. </w:t>
      </w:r>
    </w:p>
    <w:p w14:paraId="4E57D144" w14:textId="778750F2" w:rsidR="00F32800" w:rsidRPr="004011B1" w:rsidRDefault="00F32800" w:rsidP="00F32800">
      <w:pPr>
        <w:pStyle w:val="Heading2"/>
        <w:rPr>
          <w:rFonts w:ascii="Arial" w:hAnsi="Arial" w:cs="Arial"/>
        </w:rPr>
      </w:pPr>
      <w:bookmarkStart w:id="3" w:name="_Toc99241388"/>
      <w:r w:rsidRPr="004011B1">
        <w:rPr>
          <w:rFonts w:ascii="Arial" w:hAnsi="Arial" w:cs="Arial"/>
        </w:rPr>
        <w:t>1.</w:t>
      </w:r>
      <w:r w:rsidR="00E05BAA" w:rsidRPr="004011B1">
        <w:rPr>
          <w:rFonts w:ascii="Arial" w:hAnsi="Arial" w:cs="Arial"/>
        </w:rPr>
        <w:t>2</w:t>
      </w:r>
      <w:r w:rsidRPr="004011B1">
        <w:rPr>
          <w:rFonts w:ascii="Arial" w:hAnsi="Arial" w:cs="Arial"/>
        </w:rPr>
        <w:t xml:space="preserve"> </w:t>
      </w:r>
      <w:r w:rsidR="009B71A7" w:rsidRPr="004011B1">
        <w:rPr>
          <w:rFonts w:ascii="Arial" w:hAnsi="Arial" w:cs="Arial"/>
        </w:rPr>
        <w:t>How can the ‘Technique’ be used</w:t>
      </w:r>
      <w:r w:rsidRPr="004011B1">
        <w:rPr>
          <w:rFonts w:ascii="Arial" w:hAnsi="Arial" w:cs="Arial"/>
        </w:rPr>
        <w:t>?</w:t>
      </w:r>
      <w:bookmarkEnd w:id="3"/>
    </w:p>
    <w:p w14:paraId="5036B0D8" w14:textId="1D39547E" w:rsidR="006E2BA2" w:rsidRPr="004011B1" w:rsidRDefault="006E2BA2" w:rsidP="006E2BA2">
      <w:pPr>
        <w:rPr>
          <w:rFonts w:ascii="Arial" w:hAnsi="Arial" w:cs="Arial"/>
        </w:rPr>
      </w:pPr>
    </w:p>
    <w:p w14:paraId="3B6B33ED" w14:textId="35085ACB" w:rsidR="009B71A7" w:rsidRPr="004011B1" w:rsidRDefault="009B71A7" w:rsidP="006E2BA2">
      <w:pPr>
        <w:rPr>
          <w:rFonts w:ascii="Arial" w:hAnsi="Arial" w:cs="Arial"/>
        </w:rPr>
      </w:pPr>
      <w:r w:rsidRPr="004011B1">
        <w:rPr>
          <w:rFonts w:ascii="Arial" w:hAnsi="Arial" w:cs="Arial"/>
        </w:rPr>
        <w:t>To the technique</w:t>
      </w:r>
      <w:r w:rsidR="007B2275" w:rsidRPr="004011B1">
        <w:rPr>
          <w:rFonts w:ascii="Arial" w:hAnsi="Arial" w:cs="Arial"/>
        </w:rPr>
        <w:t xml:space="preserve"> of critical thinking,</w:t>
      </w:r>
      <w:r w:rsidRPr="004011B1">
        <w:rPr>
          <w:rFonts w:ascii="Arial" w:hAnsi="Arial" w:cs="Arial"/>
        </w:rPr>
        <w:t xml:space="preserve"> there are ways in which it can be </w:t>
      </w:r>
      <w:r w:rsidR="00722536" w:rsidRPr="004011B1">
        <w:rPr>
          <w:rFonts w:ascii="Arial" w:hAnsi="Arial" w:cs="Arial"/>
        </w:rPr>
        <w:t>used, methods,</w:t>
      </w:r>
      <w:r w:rsidRPr="004011B1">
        <w:rPr>
          <w:rFonts w:ascii="Arial" w:hAnsi="Arial" w:cs="Arial"/>
        </w:rPr>
        <w:t xml:space="preserve"> </w:t>
      </w:r>
      <w:r w:rsidR="004A1CDC" w:rsidRPr="004011B1">
        <w:rPr>
          <w:rFonts w:ascii="Arial" w:hAnsi="Arial" w:cs="Arial"/>
        </w:rPr>
        <w:t>models,</w:t>
      </w:r>
      <w:r w:rsidR="00722536" w:rsidRPr="004011B1">
        <w:rPr>
          <w:rFonts w:ascii="Arial" w:hAnsi="Arial" w:cs="Arial"/>
        </w:rPr>
        <w:t xml:space="preserve"> theories. These can be</w:t>
      </w:r>
      <w:r w:rsidR="004A1CDC" w:rsidRPr="004011B1">
        <w:rPr>
          <w:rFonts w:ascii="Arial" w:hAnsi="Arial" w:cs="Arial"/>
        </w:rPr>
        <w:t xml:space="preserve"> dependent on the problem, the person, or how a person views a problem. </w:t>
      </w:r>
    </w:p>
    <w:p w14:paraId="7F3AE132" w14:textId="77777777" w:rsidR="009B71A7" w:rsidRPr="004011B1" w:rsidRDefault="009B71A7" w:rsidP="006E2BA2">
      <w:pPr>
        <w:rPr>
          <w:rFonts w:ascii="Arial" w:hAnsi="Arial" w:cs="Arial"/>
        </w:rPr>
      </w:pPr>
    </w:p>
    <w:p w14:paraId="5ACD5AD8" w14:textId="45D623D6" w:rsidR="006E2BA2" w:rsidRPr="004011B1" w:rsidRDefault="006E2BA2" w:rsidP="006E2BA2">
      <w:pPr>
        <w:pStyle w:val="Heading3"/>
        <w:rPr>
          <w:rFonts w:ascii="Arial" w:hAnsi="Arial" w:cs="Arial"/>
        </w:rPr>
      </w:pPr>
      <w:bookmarkStart w:id="4" w:name="_Toc99241389"/>
      <w:r w:rsidRPr="004011B1">
        <w:rPr>
          <w:rFonts w:ascii="Arial" w:hAnsi="Arial" w:cs="Arial"/>
        </w:rPr>
        <w:t>1.</w:t>
      </w:r>
      <w:r w:rsidR="00E05BAA" w:rsidRPr="004011B1">
        <w:rPr>
          <w:rFonts w:ascii="Arial" w:hAnsi="Arial" w:cs="Arial"/>
        </w:rPr>
        <w:t>2</w:t>
      </w:r>
      <w:r w:rsidRPr="004011B1">
        <w:rPr>
          <w:rFonts w:ascii="Arial" w:hAnsi="Arial" w:cs="Arial"/>
        </w:rPr>
        <w:t>.1 Socratic Questions</w:t>
      </w:r>
      <w:bookmarkEnd w:id="4"/>
      <w:r w:rsidRPr="004011B1">
        <w:rPr>
          <w:rFonts w:ascii="Arial" w:hAnsi="Arial" w:cs="Arial"/>
        </w:rPr>
        <w:t xml:space="preserve"> </w:t>
      </w:r>
    </w:p>
    <w:p w14:paraId="767A33BB" w14:textId="28E216B8" w:rsidR="006E2BA2" w:rsidRPr="004011B1" w:rsidRDefault="006E2BA2" w:rsidP="006E2BA2">
      <w:pPr>
        <w:rPr>
          <w:rFonts w:ascii="Arial" w:hAnsi="Arial" w:cs="Arial"/>
        </w:rPr>
      </w:pPr>
    </w:p>
    <w:p w14:paraId="2AE2F5AE" w14:textId="727A3121" w:rsidR="007D5ABC" w:rsidRPr="004011B1" w:rsidRDefault="00243376" w:rsidP="006E2BA2">
      <w:pPr>
        <w:rPr>
          <w:rFonts w:ascii="Arial" w:hAnsi="Arial" w:cs="Arial"/>
        </w:rPr>
      </w:pPr>
      <w:r>
        <w:rPr>
          <w:rFonts w:ascii="Arial" w:hAnsi="Arial" w:cs="Arial"/>
        </w:rPr>
        <w:t xml:space="preserve">The is the method </w:t>
      </w:r>
      <w:r w:rsidR="00D85DD2">
        <w:rPr>
          <w:rFonts w:ascii="Arial" w:hAnsi="Arial" w:cs="Arial"/>
        </w:rPr>
        <w:t xml:space="preserve">of asking questions to pursue deeper meaning, </w:t>
      </w:r>
      <w:r w:rsidR="00A46349">
        <w:rPr>
          <w:rFonts w:ascii="Arial" w:hAnsi="Arial" w:cs="Arial"/>
        </w:rPr>
        <w:t xml:space="preserve">why am I being asked this question, is there deeper meaning to this, is this question linked to another subject, what </w:t>
      </w:r>
      <w:r w:rsidR="00A46349">
        <w:rPr>
          <w:rFonts w:ascii="Arial" w:hAnsi="Arial" w:cs="Arial"/>
        </w:rPr>
        <w:lastRenderedPageBreak/>
        <w:t>other connect does this question have</w:t>
      </w:r>
      <w:r w:rsidR="00ED0EDF">
        <w:rPr>
          <w:rFonts w:ascii="Arial" w:hAnsi="Arial" w:cs="Arial"/>
        </w:rPr>
        <w:t xml:space="preserve">, and so forth. It is designed to </w:t>
      </w:r>
      <w:r w:rsidR="00E55730">
        <w:rPr>
          <w:rFonts w:ascii="Arial" w:hAnsi="Arial" w:cs="Arial"/>
        </w:rPr>
        <w:t xml:space="preserve">explore complex ideas, to open a subject further. </w:t>
      </w:r>
      <w:sdt>
        <w:sdtPr>
          <w:rPr>
            <w:rFonts w:ascii="Arial" w:hAnsi="Arial" w:cs="Arial"/>
          </w:rPr>
          <w:id w:val="1832022870"/>
          <w:citation/>
        </w:sdtPr>
        <w:sdtContent>
          <w:r w:rsidR="006A0471" w:rsidRPr="004011B1">
            <w:rPr>
              <w:rFonts w:ascii="Arial" w:hAnsi="Arial" w:cs="Arial"/>
            </w:rPr>
            <w:fldChar w:fldCharType="begin"/>
          </w:r>
          <w:r w:rsidR="006A0471" w:rsidRPr="004011B1">
            <w:rPr>
              <w:rFonts w:ascii="Arial" w:hAnsi="Arial" w:cs="Arial"/>
            </w:rPr>
            <w:instrText xml:space="preserve"> CITATION Pau07 \l 2057 </w:instrText>
          </w:r>
          <w:r w:rsidR="006A0471" w:rsidRPr="004011B1">
            <w:rPr>
              <w:rFonts w:ascii="Arial" w:hAnsi="Arial" w:cs="Arial"/>
            </w:rPr>
            <w:fldChar w:fldCharType="separate"/>
          </w:r>
          <w:r w:rsidR="00360F5A" w:rsidRPr="00360F5A">
            <w:rPr>
              <w:rFonts w:ascii="Arial" w:hAnsi="Arial" w:cs="Arial"/>
              <w:noProof/>
            </w:rPr>
            <w:t>(Paul &amp; Elder, 2007)</w:t>
          </w:r>
          <w:r w:rsidR="006A0471" w:rsidRPr="004011B1">
            <w:rPr>
              <w:rFonts w:ascii="Arial" w:hAnsi="Arial" w:cs="Arial"/>
            </w:rPr>
            <w:fldChar w:fldCharType="end"/>
          </w:r>
        </w:sdtContent>
      </w:sdt>
      <w:r w:rsidR="00E55730">
        <w:rPr>
          <w:rFonts w:ascii="Arial" w:hAnsi="Arial" w:cs="Arial"/>
        </w:rPr>
        <w:t xml:space="preserve">. An example of this </w:t>
      </w:r>
      <w:r w:rsidR="009158CF">
        <w:rPr>
          <w:rFonts w:ascii="Arial" w:hAnsi="Arial" w:cs="Arial"/>
        </w:rPr>
        <w:t>can be seen in the introduction</w:t>
      </w:r>
      <w:r w:rsidR="00220975">
        <w:rPr>
          <w:rFonts w:ascii="Arial" w:hAnsi="Arial" w:cs="Arial"/>
        </w:rPr>
        <w:t>, *</w:t>
      </w:r>
      <w:sdt>
        <w:sdtPr>
          <w:rPr>
            <w:rFonts w:ascii="Arial" w:hAnsi="Arial" w:cs="Arial"/>
          </w:rPr>
          <w:id w:val="-317647463"/>
          <w:citation/>
        </w:sdtPr>
        <w:sdtContent>
          <w:r w:rsidR="00220975">
            <w:rPr>
              <w:rFonts w:ascii="Arial" w:hAnsi="Arial" w:cs="Arial"/>
            </w:rPr>
            <w:fldChar w:fldCharType="begin"/>
          </w:r>
          <w:r w:rsidR="00220975">
            <w:rPr>
              <w:rFonts w:ascii="Arial" w:hAnsi="Arial" w:cs="Arial"/>
            </w:rPr>
            <w:instrText xml:space="preserve"> CITATION JRR37 \l 2057 </w:instrText>
          </w:r>
          <w:r w:rsidR="00220975">
            <w:rPr>
              <w:rFonts w:ascii="Arial" w:hAnsi="Arial" w:cs="Arial"/>
            </w:rPr>
            <w:fldChar w:fldCharType="separate"/>
          </w:r>
          <w:r w:rsidR="00360F5A">
            <w:rPr>
              <w:rFonts w:ascii="Arial" w:hAnsi="Arial" w:cs="Arial"/>
              <w:noProof/>
            </w:rPr>
            <w:t xml:space="preserve"> </w:t>
          </w:r>
          <w:r w:rsidR="00360F5A" w:rsidRPr="00360F5A">
            <w:rPr>
              <w:rFonts w:ascii="Arial" w:hAnsi="Arial" w:cs="Arial"/>
              <w:noProof/>
            </w:rPr>
            <w:t>(Tolkein, 1937)</w:t>
          </w:r>
          <w:r w:rsidR="00220975">
            <w:rPr>
              <w:rFonts w:ascii="Arial" w:hAnsi="Arial" w:cs="Arial"/>
            </w:rPr>
            <w:fldChar w:fldCharType="end"/>
          </w:r>
        </w:sdtContent>
      </w:sdt>
      <w:r w:rsidR="00220975">
        <w:rPr>
          <w:rFonts w:ascii="Arial" w:hAnsi="Arial" w:cs="Arial"/>
        </w:rPr>
        <w:t>. When bilbo states “good morning”</w:t>
      </w:r>
      <w:r w:rsidR="00212F79">
        <w:rPr>
          <w:rFonts w:ascii="Arial" w:hAnsi="Arial" w:cs="Arial"/>
        </w:rPr>
        <w:t xml:space="preserve"> </w:t>
      </w:r>
      <w:r w:rsidR="00220975">
        <w:rPr>
          <w:rFonts w:ascii="Arial" w:hAnsi="Arial" w:cs="Arial"/>
        </w:rPr>
        <w:t xml:space="preserve">he is questioned by its meaning </w:t>
      </w:r>
      <w:r w:rsidR="00204840">
        <w:rPr>
          <w:rFonts w:ascii="Arial" w:hAnsi="Arial" w:cs="Arial"/>
        </w:rPr>
        <w:t xml:space="preserve">and what his understanding of “good” is and how it is linked to that particular morning. It encourages </w:t>
      </w:r>
      <w:r w:rsidR="00BA018B">
        <w:rPr>
          <w:rFonts w:ascii="Arial" w:hAnsi="Arial" w:cs="Arial"/>
        </w:rPr>
        <w:t xml:space="preserve">deeper thought into a question, finding further evidence around a subject matter </w:t>
      </w:r>
      <w:r w:rsidR="00212F79">
        <w:rPr>
          <w:rFonts w:ascii="Arial" w:hAnsi="Arial" w:cs="Arial"/>
        </w:rPr>
        <w:t xml:space="preserve">to conclude and respond accordingly based on the extra information given. </w:t>
      </w:r>
    </w:p>
    <w:p w14:paraId="5AD5251E" w14:textId="67C4B735" w:rsidR="006E2BA2" w:rsidRDefault="006E2BA2" w:rsidP="006E2BA2">
      <w:pPr>
        <w:pStyle w:val="Heading3"/>
        <w:rPr>
          <w:rFonts w:ascii="Arial" w:hAnsi="Arial" w:cs="Arial"/>
        </w:rPr>
      </w:pPr>
      <w:bookmarkStart w:id="5" w:name="_Toc99241390"/>
      <w:r w:rsidRPr="004011B1">
        <w:rPr>
          <w:rFonts w:ascii="Arial" w:hAnsi="Arial" w:cs="Arial"/>
        </w:rPr>
        <w:t>1.</w:t>
      </w:r>
      <w:r w:rsidR="00E05BAA" w:rsidRPr="004011B1">
        <w:rPr>
          <w:rFonts w:ascii="Arial" w:hAnsi="Arial" w:cs="Arial"/>
        </w:rPr>
        <w:t>2</w:t>
      </w:r>
      <w:r w:rsidRPr="004011B1">
        <w:rPr>
          <w:rFonts w:ascii="Arial" w:hAnsi="Arial" w:cs="Arial"/>
        </w:rPr>
        <w:t>.2 R</w:t>
      </w:r>
      <w:r w:rsidR="0018368E">
        <w:rPr>
          <w:rFonts w:ascii="Arial" w:hAnsi="Arial" w:cs="Arial"/>
        </w:rPr>
        <w:t>ED</w:t>
      </w:r>
      <w:r w:rsidRPr="004011B1">
        <w:rPr>
          <w:rFonts w:ascii="Arial" w:hAnsi="Arial" w:cs="Arial"/>
        </w:rPr>
        <w:t xml:space="preserve"> model</w:t>
      </w:r>
      <w:bookmarkEnd w:id="5"/>
      <w:r w:rsidRPr="004011B1">
        <w:rPr>
          <w:rFonts w:ascii="Arial" w:hAnsi="Arial" w:cs="Arial"/>
        </w:rPr>
        <w:t xml:space="preserve"> </w:t>
      </w:r>
    </w:p>
    <w:p w14:paraId="44274F13" w14:textId="33115B8D" w:rsidR="00FC25CD" w:rsidRDefault="00FC25CD" w:rsidP="00FC25CD"/>
    <w:p w14:paraId="1C94D3B5" w14:textId="142F6AA2" w:rsidR="0057226B" w:rsidRDefault="0018368E" w:rsidP="0057226B">
      <w:pPr>
        <w:rPr>
          <w:rFonts w:ascii="Arial" w:hAnsi="Arial" w:cs="Arial"/>
        </w:rPr>
      </w:pPr>
      <w:r>
        <w:rPr>
          <w:rFonts w:ascii="Arial" w:hAnsi="Arial" w:cs="Arial"/>
        </w:rPr>
        <w:t xml:space="preserve">The RED model </w:t>
      </w:r>
      <w:r w:rsidR="002B18C3">
        <w:rPr>
          <w:rFonts w:ascii="Arial" w:hAnsi="Arial" w:cs="Arial"/>
        </w:rPr>
        <w:t>stand</w:t>
      </w:r>
      <w:r w:rsidR="00AB16AA">
        <w:rPr>
          <w:rFonts w:ascii="Arial" w:hAnsi="Arial" w:cs="Arial"/>
        </w:rPr>
        <w:t>s</w:t>
      </w:r>
      <w:r w:rsidR="002B18C3">
        <w:rPr>
          <w:rFonts w:ascii="Arial" w:hAnsi="Arial" w:cs="Arial"/>
        </w:rPr>
        <w:t xml:space="preserve"> for Recognise assumptions, </w:t>
      </w:r>
      <w:r w:rsidR="00AB16AA">
        <w:rPr>
          <w:rFonts w:ascii="Arial" w:hAnsi="Arial" w:cs="Arial"/>
        </w:rPr>
        <w:t>e</w:t>
      </w:r>
      <w:r w:rsidR="002B18C3">
        <w:rPr>
          <w:rFonts w:ascii="Arial" w:hAnsi="Arial" w:cs="Arial"/>
        </w:rPr>
        <w:t xml:space="preserve">valuate </w:t>
      </w:r>
      <w:r w:rsidR="00AB16AA">
        <w:rPr>
          <w:rFonts w:ascii="Arial" w:hAnsi="Arial" w:cs="Arial"/>
        </w:rPr>
        <w:t>arguments,</w:t>
      </w:r>
      <w:r w:rsidR="002B18C3">
        <w:rPr>
          <w:rFonts w:ascii="Arial" w:hAnsi="Arial" w:cs="Arial"/>
        </w:rPr>
        <w:t xml:space="preserve"> and </w:t>
      </w:r>
      <w:r w:rsidR="00AB16AA">
        <w:rPr>
          <w:rFonts w:ascii="Arial" w:hAnsi="Arial" w:cs="Arial"/>
        </w:rPr>
        <w:t>d</w:t>
      </w:r>
      <w:r w:rsidR="002B18C3">
        <w:rPr>
          <w:rFonts w:ascii="Arial" w:hAnsi="Arial" w:cs="Arial"/>
        </w:rPr>
        <w:t xml:space="preserve">raw conclusions. </w:t>
      </w:r>
      <w:r w:rsidR="00AB16AA">
        <w:rPr>
          <w:rFonts w:ascii="Arial" w:hAnsi="Arial" w:cs="Arial"/>
        </w:rPr>
        <w:t xml:space="preserve">It is a model used as a critical thinking technique, often used in </w:t>
      </w:r>
      <w:r w:rsidR="00F3234C">
        <w:rPr>
          <w:rFonts w:ascii="Arial" w:hAnsi="Arial" w:cs="Arial"/>
        </w:rPr>
        <w:t xml:space="preserve">The Watson Glaser critical thinking test, this test is given during </w:t>
      </w:r>
      <w:r w:rsidR="00F35A2C">
        <w:rPr>
          <w:rFonts w:ascii="Arial" w:hAnsi="Arial" w:cs="Arial"/>
        </w:rPr>
        <w:t xml:space="preserve">recruitment to employment to outline a way in which a person uses critical thinking and to what standard of critical thinking. Military </w:t>
      </w:r>
      <w:r w:rsidR="00604918">
        <w:rPr>
          <w:rFonts w:ascii="Arial" w:hAnsi="Arial" w:cs="Arial"/>
        </w:rPr>
        <w:t>governing bodies will use</w:t>
      </w:r>
      <w:r w:rsidR="00CE66B4">
        <w:rPr>
          <w:rFonts w:ascii="Arial" w:hAnsi="Arial" w:cs="Arial"/>
        </w:rPr>
        <w:t xml:space="preserve"> </w:t>
      </w:r>
      <w:r w:rsidR="00604918">
        <w:rPr>
          <w:rFonts w:ascii="Arial" w:hAnsi="Arial" w:cs="Arial"/>
        </w:rPr>
        <w:t xml:space="preserve">The Watson Glaser test </w:t>
      </w:r>
      <w:r w:rsidR="00AA3994">
        <w:rPr>
          <w:rFonts w:ascii="Arial" w:hAnsi="Arial" w:cs="Arial"/>
        </w:rPr>
        <w:t xml:space="preserve">to evaluate a candidates critical thinking in five separate areas; </w:t>
      </w:r>
      <w:r w:rsidR="00CE66B4" w:rsidRPr="00CE66B4">
        <w:rPr>
          <w:rFonts w:ascii="Arial" w:hAnsi="Arial" w:cs="Arial"/>
        </w:rPr>
        <w:t>assumptions, evaluation of arguments, inferences, interpretations and deductions</w:t>
      </w:r>
      <w:r w:rsidR="00CE66B4">
        <w:rPr>
          <w:rFonts w:ascii="Arial" w:hAnsi="Arial" w:cs="Arial"/>
        </w:rPr>
        <w:t xml:space="preserve"> </w:t>
      </w:r>
      <w:sdt>
        <w:sdtPr>
          <w:rPr>
            <w:rFonts w:ascii="Arial" w:hAnsi="Arial" w:cs="Arial"/>
          </w:rPr>
          <w:id w:val="460616141"/>
          <w:citation/>
        </w:sdtPr>
        <w:sdtContent>
          <w:r w:rsidR="00940D90">
            <w:rPr>
              <w:rFonts w:ascii="Arial" w:hAnsi="Arial" w:cs="Arial"/>
            </w:rPr>
            <w:fldChar w:fldCharType="begin"/>
          </w:r>
          <w:r w:rsidR="00940D90">
            <w:rPr>
              <w:rFonts w:ascii="Arial" w:hAnsi="Arial" w:cs="Arial"/>
            </w:rPr>
            <w:instrText xml:space="preserve"> CITATION Uni19 \l 2057 </w:instrText>
          </w:r>
          <w:r w:rsidR="00940D90">
            <w:rPr>
              <w:rFonts w:ascii="Arial" w:hAnsi="Arial" w:cs="Arial"/>
            </w:rPr>
            <w:fldChar w:fldCharType="separate"/>
          </w:r>
          <w:r w:rsidR="00360F5A" w:rsidRPr="00360F5A">
            <w:rPr>
              <w:rFonts w:ascii="Arial" w:hAnsi="Arial" w:cs="Arial"/>
              <w:noProof/>
            </w:rPr>
            <w:t>(United States Air Force: Air University, 2019)</w:t>
          </w:r>
          <w:r w:rsidR="00940D90">
            <w:rPr>
              <w:rFonts w:ascii="Arial" w:hAnsi="Arial" w:cs="Arial"/>
            </w:rPr>
            <w:fldChar w:fldCharType="end"/>
          </w:r>
        </w:sdtContent>
      </w:sdt>
      <w:r w:rsidR="00FB1CF9">
        <w:rPr>
          <w:rFonts w:ascii="Arial" w:hAnsi="Arial" w:cs="Arial"/>
        </w:rPr>
        <w:t xml:space="preserve">, the results from the test can then be used to </w:t>
      </w:r>
      <w:r w:rsidR="00A20CF2">
        <w:rPr>
          <w:rFonts w:ascii="Arial" w:hAnsi="Arial" w:cs="Arial"/>
        </w:rPr>
        <w:t xml:space="preserve">train the candidate in areas they aren’t as strong, making them overall better at decision making. </w:t>
      </w:r>
    </w:p>
    <w:p w14:paraId="1E66F232" w14:textId="1FE5E6AA" w:rsidR="00E74B6C" w:rsidRDefault="00E74B6C" w:rsidP="0057226B">
      <w:pPr>
        <w:rPr>
          <w:rFonts w:ascii="Arial" w:hAnsi="Arial" w:cs="Arial"/>
        </w:rPr>
      </w:pPr>
      <w:r>
        <w:rPr>
          <w:rFonts w:ascii="Arial" w:hAnsi="Arial" w:cs="Arial"/>
        </w:rPr>
        <w:t>RED:</w:t>
      </w:r>
    </w:p>
    <w:p w14:paraId="51CEDD07" w14:textId="07801CDA" w:rsidR="00E74B6C" w:rsidRDefault="00E74B6C" w:rsidP="00E74B6C">
      <w:pPr>
        <w:pStyle w:val="ListParagraph"/>
        <w:numPr>
          <w:ilvl w:val="0"/>
          <w:numId w:val="12"/>
        </w:numPr>
        <w:rPr>
          <w:rFonts w:ascii="Arial" w:hAnsi="Arial" w:cs="Arial"/>
        </w:rPr>
      </w:pPr>
      <w:r>
        <w:rPr>
          <w:rFonts w:ascii="Arial" w:hAnsi="Arial" w:cs="Arial"/>
        </w:rPr>
        <w:t xml:space="preserve">Recognise assumptions </w:t>
      </w:r>
    </w:p>
    <w:p w14:paraId="58DF7CCF" w14:textId="15FBBE5C" w:rsidR="00236575" w:rsidRPr="00236575" w:rsidRDefault="00236575" w:rsidP="00236575">
      <w:pPr>
        <w:rPr>
          <w:rFonts w:ascii="Arial" w:hAnsi="Arial" w:cs="Arial"/>
        </w:rPr>
      </w:pPr>
      <w:r>
        <w:rPr>
          <w:rFonts w:ascii="Arial" w:hAnsi="Arial" w:cs="Arial"/>
        </w:rPr>
        <w:t xml:space="preserve">This is the evaluation </w:t>
      </w:r>
      <w:r w:rsidR="004C4477">
        <w:rPr>
          <w:rFonts w:ascii="Arial" w:hAnsi="Arial" w:cs="Arial"/>
        </w:rPr>
        <w:t xml:space="preserve">of assumptions and comprehension. </w:t>
      </w:r>
      <w:r w:rsidR="003E5E3D">
        <w:rPr>
          <w:rFonts w:ascii="Arial" w:hAnsi="Arial" w:cs="Arial"/>
        </w:rPr>
        <w:t xml:space="preserve">Looking at what is being stated, is it true, how is it presented, has evidence been provided to validate the assumption. </w:t>
      </w:r>
    </w:p>
    <w:p w14:paraId="00E38BB8" w14:textId="75C29690" w:rsidR="00E74B6C" w:rsidRDefault="00E74B6C" w:rsidP="00E74B6C">
      <w:pPr>
        <w:pStyle w:val="ListParagraph"/>
        <w:numPr>
          <w:ilvl w:val="0"/>
          <w:numId w:val="12"/>
        </w:numPr>
        <w:rPr>
          <w:rFonts w:ascii="Arial" w:hAnsi="Arial" w:cs="Arial"/>
        </w:rPr>
      </w:pPr>
      <w:r>
        <w:rPr>
          <w:rFonts w:ascii="Arial" w:hAnsi="Arial" w:cs="Arial"/>
        </w:rPr>
        <w:t xml:space="preserve">Evaluate arguments </w:t>
      </w:r>
    </w:p>
    <w:p w14:paraId="45171147" w14:textId="4598D7F9" w:rsidR="003E5E3D" w:rsidRPr="003E5E3D" w:rsidRDefault="003E5E3D" w:rsidP="003E5E3D">
      <w:pPr>
        <w:rPr>
          <w:rFonts w:ascii="Arial" w:hAnsi="Arial" w:cs="Arial"/>
        </w:rPr>
      </w:pPr>
      <w:r>
        <w:rPr>
          <w:rFonts w:ascii="Arial" w:hAnsi="Arial" w:cs="Arial"/>
        </w:rPr>
        <w:t xml:space="preserve">Remaining objective to the assumption, </w:t>
      </w:r>
      <w:r w:rsidR="00841A0C">
        <w:rPr>
          <w:rFonts w:ascii="Arial" w:hAnsi="Arial" w:cs="Arial"/>
        </w:rPr>
        <w:t>being able to read the evidence given from both sides whilst remaining neutral on the subject</w:t>
      </w:r>
      <w:r w:rsidR="00CC116A">
        <w:rPr>
          <w:rFonts w:ascii="Arial" w:hAnsi="Arial" w:cs="Arial"/>
        </w:rPr>
        <w:t xml:space="preserve"> and critically analyse all the information from both sides. </w:t>
      </w:r>
    </w:p>
    <w:p w14:paraId="11E095A8" w14:textId="24906827" w:rsidR="00E74B6C" w:rsidRPr="00E74B6C" w:rsidRDefault="00E74B6C" w:rsidP="00E74B6C">
      <w:pPr>
        <w:pStyle w:val="ListParagraph"/>
        <w:numPr>
          <w:ilvl w:val="0"/>
          <w:numId w:val="12"/>
        </w:numPr>
        <w:rPr>
          <w:rFonts w:ascii="Arial" w:hAnsi="Arial" w:cs="Arial"/>
        </w:rPr>
      </w:pPr>
      <w:r>
        <w:rPr>
          <w:rFonts w:ascii="Arial" w:hAnsi="Arial" w:cs="Arial"/>
        </w:rPr>
        <w:t xml:space="preserve">Draw conclusions </w:t>
      </w:r>
    </w:p>
    <w:p w14:paraId="25CCEF1E" w14:textId="490647CB" w:rsidR="00CE66B4" w:rsidRPr="0057226B" w:rsidRDefault="00AB6D30" w:rsidP="0057226B">
      <w:pPr>
        <w:rPr>
          <w:rFonts w:ascii="Arial" w:hAnsi="Arial" w:cs="Arial"/>
        </w:rPr>
      </w:pPr>
      <w:r>
        <w:rPr>
          <w:rFonts w:ascii="Arial" w:hAnsi="Arial" w:cs="Arial"/>
        </w:rPr>
        <w:t xml:space="preserve">Bring all the information together, to reach a logical conclusion based on the evidence and not opinion. </w:t>
      </w:r>
    </w:p>
    <w:p w14:paraId="50E63FEC" w14:textId="2C2F26A3" w:rsidR="006E2BA2" w:rsidRPr="004011B1" w:rsidRDefault="006E2BA2" w:rsidP="006E2BA2">
      <w:pPr>
        <w:rPr>
          <w:rFonts w:ascii="Arial" w:hAnsi="Arial" w:cs="Arial"/>
        </w:rPr>
      </w:pPr>
    </w:p>
    <w:p w14:paraId="27EA1641" w14:textId="5089B5CE" w:rsidR="006E2BA2" w:rsidRDefault="006E2BA2" w:rsidP="006E2BA2">
      <w:pPr>
        <w:pStyle w:val="Heading3"/>
        <w:rPr>
          <w:rFonts w:ascii="Arial" w:hAnsi="Arial" w:cs="Arial"/>
        </w:rPr>
      </w:pPr>
      <w:bookmarkStart w:id="6" w:name="_Toc99241391"/>
      <w:r w:rsidRPr="004011B1">
        <w:rPr>
          <w:rFonts w:ascii="Arial" w:hAnsi="Arial" w:cs="Arial"/>
        </w:rPr>
        <w:t>1.</w:t>
      </w:r>
      <w:r w:rsidR="00E05BAA" w:rsidRPr="004011B1">
        <w:rPr>
          <w:rFonts w:ascii="Arial" w:hAnsi="Arial" w:cs="Arial"/>
        </w:rPr>
        <w:t>2</w:t>
      </w:r>
      <w:r w:rsidRPr="004011B1">
        <w:rPr>
          <w:rFonts w:ascii="Arial" w:hAnsi="Arial" w:cs="Arial"/>
        </w:rPr>
        <w:t xml:space="preserve">.3 </w:t>
      </w:r>
      <w:r w:rsidR="006373FA">
        <w:rPr>
          <w:rFonts w:ascii="Arial" w:hAnsi="Arial" w:cs="Arial"/>
        </w:rPr>
        <w:t xml:space="preserve">Critical </w:t>
      </w:r>
      <w:r w:rsidRPr="004011B1">
        <w:rPr>
          <w:rFonts w:ascii="Arial" w:hAnsi="Arial" w:cs="Arial"/>
        </w:rPr>
        <w:t xml:space="preserve">Systems </w:t>
      </w:r>
      <w:r w:rsidR="006373FA">
        <w:rPr>
          <w:rFonts w:ascii="Arial" w:hAnsi="Arial" w:cs="Arial"/>
        </w:rPr>
        <w:t>T</w:t>
      </w:r>
      <w:r w:rsidRPr="004011B1">
        <w:rPr>
          <w:rFonts w:ascii="Arial" w:hAnsi="Arial" w:cs="Arial"/>
        </w:rPr>
        <w:t>hinking</w:t>
      </w:r>
      <w:bookmarkEnd w:id="6"/>
    </w:p>
    <w:p w14:paraId="4E107B66" w14:textId="695AD08B" w:rsidR="006373FA" w:rsidRDefault="006373FA" w:rsidP="006373FA"/>
    <w:p w14:paraId="1B95AEA3" w14:textId="0CAE31EC" w:rsidR="00057594" w:rsidRPr="00057594" w:rsidRDefault="00652AA0" w:rsidP="00057594">
      <w:pPr>
        <w:rPr>
          <w:rFonts w:ascii="Arial" w:hAnsi="Arial" w:cs="Arial"/>
        </w:rPr>
      </w:pPr>
      <w:r>
        <w:rPr>
          <w:rFonts w:ascii="Arial" w:hAnsi="Arial" w:cs="Arial"/>
        </w:rPr>
        <w:t xml:space="preserve">Critical systems thinking is the method of </w:t>
      </w:r>
      <w:r w:rsidR="00882D16">
        <w:rPr>
          <w:rFonts w:ascii="Arial" w:hAnsi="Arial" w:cs="Arial"/>
        </w:rPr>
        <w:t xml:space="preserve">setting borders and parameters to a problem, thinking only of the problem and designing pathways and methods to a conclusion. It takes the data from the problem and </w:t>
      </w:r>
      <w:r w:rsidR="002C6F42">
        <w:rPr>
          <w:rFonts w:ascii="Arial" w:hAnsi="Arial" w:cs="Arial"/>
        </w:rPr>
        <w:t>surrounding data within a field, designing steps to reach a conclusion. This type of method i</w:t>
      </w:r>
      <w:r w:rsidR="00EF4B00">
        <w:rPr>
          <w:rFonts w:ascii="Arial" w:hAnsi="Arial" w:cs="Arial"/>
        </w:rPr>
        <w:t xml:space="preserve">s seen in computing, when a problem is flagged, systems are put in place to combat the problem, creating borders to stop the problem expanding outside of its area. </w:t>
      </w:r>
      <w:sdt>
        <w:sdtPr>
          <w:rPr>
            <w:rFonts w:ascii="Arial" w:hAnsi="Arial" w:cs="Arial"/>
          </w:rPr>
          <w:id w:val="-1076887027"/>
          <w:citation/>
        </w:sdtPr>
        <w:sdtContent>
          <w:r w:rsidR="00057594">
            <w:rPr>
              <w:rFonts w:ascii="Arial" w:hAnsi="Arial" w:cs="Arial"/>
            </w:rPr>
            <w:fldChar w:fldCharType="begin"/>
          </w:r>
          <w:r w:rsidR="00057594">
            <w:rPr>
              <w:rFonts w:ascii="Arial" w:hAnsi="Arial" w:cs="Arial"/>
            </w:rPr>
            <w:instrText xml:space="preserve"> CITATION Flo96 \l 2057 </w:instrText>
          </w:r>
          <w:r w:rsidR="00057594">
            <w:rPr>
              <w:rFonts w:ascii="Arial" w:hAnsi="Arial" w:cs="Arial"/>
            </w:rPr>
            <w:fldChar w:fldCharType="separate"/>
          </w:r>
          <w:r w:rsidR="00360F5A" w:rsidRPr="00360F5A">
            <w:rPr>
              <w:rFonts w:ascii="Arial" w:hAnsi="Arial" w:cs="Arial"/>
              <w:noProof/>
            </w:rPr>
            <w:t>(Flood &amp; Romm, 1996)</w:t>
          </w:r>
          <w:r w:rsidR="00057594">
            <w:rPr>
              <w:rFonts w:ascii="Arial" w:hAnsi="Arial" w:cs="Arial"/>
            </w:rPr>
            <w:fldChar w:fldCharType="end"/>
          </w:r>
        </w:sdtContent>
      </w:sdt>
      <w:r w:rsidR="00EF4B00">
        <w:rPr>
          <w:rFonts w:ascii="Arial" w:hAnsi="Arial" w:cs="Arial"/>
        </w:rPr>
        <w:t xml:space="preserve">. </w:t>
      </w:r>
    </w:p>
    <w:p w14:paraId="3F42F1FF" w14:textId="08777494" w:rsidR="00385660" w:rsidRPr="004011B1" w:rsidRDefault="00385660" w:rsidP="00385660">
      <w:pPr>
        <w:rPr>
          <w:rFonts w:ascii="Arial" w:hAnsi="Arial" w:cs="Arial"/>
        </w:rPr>
      </w:pPr>
    </w:p>
    <w:p w14:paraId="69C00996" w14:textId="75B49DA8" w:rsidR="00E05BAA" w:rsidRDefault="00E05BAA" w:rsidP="00E05BAA">
      <w:pPr>
        <w:pStyle w:val="Heading2"/>
        <w:rPr>
          <w:rFonts w:ascii="Arial" w:hAnsi="Arial" w:cs="Arial"/>
        </w:rPr>
      </w:pPr>
      <w:bookmarkStart w:id="7" w:name="_Toc99241392"/>
      <w:r w:rsidRPr="004011B1">
        <w:rPr>
          <w:rFonts w:ascii="Arial" w:hAnsi="Arial" w:cs="Arial"/>
        </w:rPr>
        <w:t>1.3 What are the benefits?</w:t>
      </w:r>
      <w:bookmarkEnd w:id="7"/>
    </w:p>
    <w:p w14:paraId="2D113ACE" w14:textId="0909C595" w:rsidR="00EF4B00" w:rsidRDefault="00EF4B00" w:rsidP="00EF4B00"/>
    <w:p w14:paraId="68A17D75" w14:textId="1F542986" w:rsidR="00256C9A" w:rsidRDefault="00EF4B00" w:rsidP="00EF4B00">
      <w:pPr>
        <w:rPr>
          <w:rFonts w:ascii="Arial" w:hAnsi="Arial" w:cs="Arial"/>
        </w:rPr>
      </w:pPr>
      <w:r>
        <w:rPr>
          <w:rFonts w:ascii="Arial" w:hAnsi="Arial" w:cs="Arial"/>
        </w:rPr>
        <w:t>The benefits to having these different techniques is that a different technique can be used depending on the problem or question</w:t>
      </w:r>
      <w:r w:rsidR="00373814">
        <w:rPr>
          <w:rFonts w:ascii="Arial" w:hAnsi="Arial" w:cs="Arial"/>
        </w:rPr>
        <w:t>. Also</w:t>
      </w:r>
      <w:r w:rsidR="0096495B">
        <w:rPr>
          <w:rFonts w:ascii="Arial" w:hAnsi="Arial" w:cs="Arial"/>
        </w:rPr>
        <w:t>,</w:t>
      </w:r>
      <w:r w:rsidR="00373814">
        <w:rPr>
          <w:rFonts w:ascii="Arial" w:hAnsi="Arial" w:cs="Arial"/>
        </w:rPr>
        <w:t xml:space="preserve"> by having these techniques a map or </w:t>
      </w:r>
      <w:r w:rsidR="006F2417">
        <w:rPr>
          <w:rFonts w:ascii="Arial" w:hAnsi="Arial" w:cs="Arial"/>
        </w:rPr>
        <w:t>pathway</w:t>
      </w:r>
      <w:r w:rsidR="00373814">
        <w:rPr>
          <w:rFonts w:ascii="Arial" w:hAnsi="Arial" w:cs="Arial"/>
        </w:rPr>
        <w:t xml:space="preserve"> </w:t>
      </w:r>
      <w:r w:rsidR="00373814">
        <w:rPr>
          <w:rFonts w:ascii="Arial" w:hAnsi="Arial" w:cs="Arial"/>
        </w:rPr>
        <w:lastRenderedPageBreak/>
        <w:t>can be followed in critical thinking and following the thinking method to find a solution to the problem presented. In a workplace environment this is beneficial so that problems that are outlined can be resolved</w:t>
      </w:r>
      <w:r w:rsidR="0096495B">
        <w:rPr>
          <w:rFonts w:ascii="Arial" w:hAnsi="Arial" w:cs="Arial"/>
        </w:rPr>
        <w:t xml:space="preserve"> by following techniques and reaching a non-bias conclusion. </w:t>
      </w:r>
    </w:p>
    <w:p w14:paraId="56EDA950" w14:textId="01603563" w:rsidR="00EF4B00" w:rsidRPr="00EF4B00" w:rsidRDefault="00906EE7" w:rsidP="00EF4B00">
      <w:pPr>
        <w:rPr>
          <w:rFonts w:ascii="Arial" w:hAnsi="Arial" w:cs="Arial"/>
        </w:rPr>
      </w:pPr>
      <w:r>
        <w:rPr>
          <w:rFonts w:ascii="Arial" w:hAnsi="Arial" w:cs="Arial"/>
        </w:rPr>
        <w:t xml:space="preserve">The </w:t>
      </w:r>
      <w:r w:rsidR="00256C9A">
        <w:rPr>
          <w:rFonts w:ascii="Arial" w:hAnsi="Arial" w:cs="Arial"/>
        </w:rPr>
        <w:t xml:space="preserve">RED model will be used in further explanation </w:t>
      </w:r>
      <w:r w:rsidR="00EE54B6">
        <w:rPr>
          <w:rFonts w:ascii="Arial" w:hAnsi="Arial" w:cs="Arial"/>
        </w:rPr>
        <w:t>of critical thinking in this assignment, thi</w:t>
      </w:r>
      <w:r w:rsidR="00BC40F8">
        <w:rPr>
          <w:rFonts w:ascii="Arial" w:hAnsi="Arial" w:cs="Arial"/>
        </w:rPr>
        <w:t xml:space="preserve">s technique is more preferrable as it has less stages and allows for research and development of critical thinking. </w:t>
      </w:r>
    </w:p>
    <w:p w14:paraId="2DA08086" w14:textId="77777777" w:rsidR="00D528D2" w:rsidRPr="004011B1" w:rsidRDefault="00D528D2" w:rsidP="00D528D2">
      <w:pPr>
        <w:rPr>
          <w:rFonts w:ascii="Arial" w:hAnsi="Arial" w:cs="Arial"/>
        </w:rPr>
      </w:pPr>
    </w:p>
    <w:p w14:paraId="2A0FDFD4" w14:textId="603627A8" w:rsidR="00087F76" w:rsidRPr="004011B1" w:rsidRDefault="00871B92" w:rsidP="00535896">
      <w:pPr>
        <w:pStyle w:val="Heading1"/>
        <w:rPr>
          <w:rFonts w:ascii="Arial" w:hAnsi="Arial" w:cs="Arial"/>
          <w:b/>
          <w:bCs/>
        </w:rPr>
      </w:pPr>
      <w:bookmarkStart w:id="8" w:name="_Toc99241393"/>
      <w:r w:rsidRPr="004011B1">
        <w:rPr>
          <w:rFonts w:ascii="Arial" w:hAnsi="Arial" w:cs="Arial"/>
          <w:b/>
          <w:bCs/>
        </w:rPr>
        <w:t>2.0</w:t>
      </w:r>
      <w:r w:rsidR="00F643CF" w:rsidRPr="004011B1">
        <w:rPr>
          <w:rFonts w:ascii="Arial" w:hAnsi="Arial" w:cs="Arial"/>
          <w:b/>
          <w:bCs/>
        </w:rPr>
        <w:t xml:space="preserve"> </w:t>
      </w:r>
      <w:r w:rsidR="00087F76" w:rsidRPr="004011B1">
        <w:rPr>
          <w:rFonts w:ascii="Arial" w:hAnsi="Arial" w:cs="Arial"/>
          <w:b/>
          <w:bCs/>
        </w:rPr>
        <w:t xml:space="preserve">Beliefs, </w:t>
      </w:r>
      <w:r w:rsidR="00F643CF" w:rsidRPr="004011B1">
        <w:rPr>
          <w:rFonts w:ascii="Arial" w:hAnsi="Arial" w:cs="Arial"/>
          <w:b/>
          <w:bCs/>
        </w:rPr>
        <w:t>attitudes,</w:t>
      </w:r>
      <w:r w:rsidR="00087F76" w:rsidRPr="004011B1">
        <w:rPr>
          <w:rFonts w:ascii="Arial" w:hAnsi="Arial" w:cs="Arial"/>
          <w:b/>
          <w:bCs/>
        </w:rPr>
        <w:t xml:space="preserve"> and values in a workplace</w:t>
      </w:r>
      <w:bookmarkEnd w:id="8"/>
    </w:p>
    <w:p w14:paraId="44D104B3" w14:textId="77777777" w:rsidR="00087F76" w:rsidRPr="004011B1" w:rsidRDefault="00087F76" w:rsidP="00087F76">
      <w:pPr>
        <w:rPr>
          <w:rFonts w:ascii="Arial" w:hAnsi="Arial" w:cs="Arial"/>
        </w:rPr>
      </w:pPr>
    </w:p>
    <w:p w14:paraId="53FBF532" w14:textId="3D936E44" w:rsidR="00087F76" w:rsidRPr="004011B1" w:rsidRDefault="00871B92" w:rsidP="004469C6">
      <w:pPr>
        <w:pStyle w:val="Heading2"/>
        <w:rPr>
          <w:rFonts w:ascii="Arial" w:hAnsi="Arial" w:cs="Arial"/>
        </w:rPr>
      </w:pPr>
      <w:bookmarkStart w:id="9" w:name="_Toc99241394"/>
      <w:r w:rsidRPr="004011B1">
        <w:rPr>
          <w:rFonts w:ascii="Arial" w:hAnsi="Arial" w:cs="Arial"/>
        </w:rPr>
        <w:t>2</w:t>
      </w:r>
      <w:r w:rsidR="00F643CF" w:rsidRPr="004011B1">
        <w:rPr>
          <w:rFonts w:ascii="Arial" w:hAnsi="Arial" w:cs="Arial"/>
        </w:rPr>
        <w:t xml:space="preserve">.1 </w:t>
      </w:r>
      <w:r w:rsidR="00830F6C" w:rsidRPr="004011B1">
        <w:rPr>
          <w:rFonts w:ascii="Arial" w:hAnsi="Arial" w:cs="Arial"/>
        </w:rPr>
        <w:t>What is the relationship between different Belief</w:t>
      </w:r>
      <w:r w:rsidR="00F42C0E" w:rsidRPr="004011B1">
        <w:rPr>
          <w:rFonts w:ascii="Arial" w:hAnsi="Arial" w:cs="Arial"/>
        </w:rPr>
        <w:t>s</w:t>
      </w:r>
      <w:r w:rsidR="00830F6C" w:rsidRPr="004011B1">
        <w:rPr>
          <w:rFonts w:ascii="Arial" w:hAnsi="Arial" w:cs="Arial"/>
        </w:rPr>
        <w:t xml:space="preserve">, </w:t>
      </w:r>
      <w:r w:rsidR="00F42C0E" w:rsidRPr="004011B1">
        <w:rPr>
          <w:rFonts w:ascii="Arial" w:hAnsi="Arial" w:cs="Arial"/>
        </w:rPr>
        <w:t>attitudes,</w:t>
      </w:r>
      <w:r w:rsidR="00830F6C" w:rsidRPr="004011B1">
        <w:rPr>
          <w:rFonts w:ascii="Arial" w:hAnsi="Arial" w:cs="Arial"/>
        </w:rPr>
        <w:t xml:space="preserve"> and Values</w:t>
      </w:r>
      <w:r w:rsidR="00F42C0E" w:rsidRPr="004011B1">
        <w:rPr>
          <w:rFonts w:ascii="Arial" w:hAnsi="Arial" w:cs="Arial"/>
        </w:rPr>
        <w:t>?</w:t>
      </w:r>
      <w:bookmarkEnd w:id="9"/>
    </w:p>
    <w:p w14:paraId="37AB3E18" w14:textId="43616F77" w:rsidR="00F50C29" w:rsidRDefault="00F50C29" w:rsidP="00F50C29">
      <w:pPr>
        <w:rPr>
          <w:rFonts w:ascii="Arial" w:hAnsi="Arial" w:cs="Arial"/>
        </w:rPr>
      </w:pPr>
    </w:p>
    <w:p w14:paraId="1FF2CF97" w14:textId="6E624C3A" w:rsidR="00BE284D" w:rsidRPr="000E4525" w:rsidRDefault="00FD4D80" w:rsidP="000E4525">
      <w:pPr>
        <w:pStyle w:val="Heading3"/>
        <w:rPr>
          <w:rFonts w:ascii="Arial" w:hAnsi="Arial" w:cs="Arial"/>
        </w:rPr>
      </w:pPr>
      <w:bookmarkStart w:id="10" w:name="_Toc99241395"/>
      <w:r w:rsidRPr="000E4525">
        <w:rPr>
          <w:rFonts w:ascii="Arial" w:hAnsi="Arial" w:cs="Arial"/>
        </w:rPr>
        <w:t xml:space="preserve">2.1.1 </w:t>
      </w:r>
      <w:r w:rsidR="007B190D" w:rsidRPr="000E4525">
        <w:rPr>
          <w:rFonts w:ascii="Arial" w:hAnsi="Arial" w:cs="Arial"/>
        </w:rPr>
        <w:t>Beliefs</w:t>
      </w:r>
      <w:bookmarkEnd w:id="10"/>
      <w:r w:rsidR="007B190D" w:rsidRPr="000E4525">
        <w:rPr>
          <w:rFonts w:ascii="Arial" w:hAnsi="Arial" w:cs="Arial"/>
        </w:rPr>
        <w:t xml:space="preserve"> </w:t>
      </w:r>
    </w:p>
    <w:p w14:paraId="4FFB0603" w14:textId="77777777" w:rsidR="00F918A1" w:rsidRDefault="00F918A1" w:rsidP="00BE284D">
      <w:pPr>
        <w:rPr>
          <w:rFonts w:ascii="Arial" w:hAnsi="Arial" w:cs="Arial"/>
        </w:rPr>
      </w:pPr>
    </w:p>
    <w:p w14:paraId="79EC7DC0" w14:textId="1F9FC952" w:rsidR="00BE284D" w:rsidRPr="000E4525" w:rsidRDefault="00BE284D" w:rsidP="00BE284D">
      <w:pPr>
        <w:rPr>
          <w:rFonts w:ascii="Arial" w:hAnsi="Arial" w:cs="Arial"/>
        </w:rPr>
      </w:pPr>
      <w:r w:rsidRPr="000E4525">
        <w:rPr>
          <w:rFonts w:ascii="Arial" w:hAnsi="Arial" w:cs="Arial"/>
        </w:rPr>
        <w:t xml:space="preserve">A belief is the </w:t>
      </w:r>
      <w:r w:rsidR="00291DCE" w:rsidRPr="000E4525">
        <w:rPr>
          <w:rFonts w:ascii="Arial" w:hAnsi="Arial" w:cs="Arial"/>
        </w:rPr>
        <w:t xml:space="preserve">perception that a person has of something that exits or believes to be true. I can be divided into two </w:t>
      </w:r>
      <w:r w:rsidR="00FB6F3C" w:rsidRPr="000E4525">
        <w:rPr>
          <w:rFonts w:ascii="Arial" w:hAnsi="Arial" w:cs="Arial"/>
        </w:rPr>
        <w:t>subsections:</w:t>
      </w:r>
      <w:r w:rsidR="00291DCE" w:rsidRPr="000E4525">
        <w:rPr>
          <w:rFonts w:ascii="Arial" w:hAnsi="Arial" w:cs="Arial"/>
        </w:rPr>
        <w:t xml:space="preserve"> central beliefs and </w:t>
      </w:r>
      <w:r w:rsidR="00FB6F3C" w:rsidRPr="000E4525">
        <w:rPr>
          <w:rFonts w:ascii="Arial" w:hAnsi="Arial" w:cs="Arial"/>
        </w:rPr>
        <w:t>peripheral beliefs</w:t>
      </w:r>
    </w:p>
    <w:p w14:paraId="7C6241C4" w14:textId="6D9E68C7" w:rsidR="00FB6F3C" w:rsidRPr="000E4525" w:rsidRDefault="00FB6F3C" w:rsidP="00BE284D">
      <w:pPr>
        <w:rPr>
          <w:rFonts w:ascii="Arial" w:hAnsi="Arial" w:cs="Arial"/>
        </w:rPr>
      </w:pPr>
      <w:r w:rsidRPr="000E4525">
        <w:rPr>
          <w:rFonts w:ascii="Arial" w:hAnsi="Arial" w:cs="Arial"/>
        </w:rPr>
        <w:t>Central beliefs- these are beliefs that are central to a person</w:t>
      </w:r>
      <w:r w:rsidR="00AE3B1A" w:rsidRPr="000E4525">
        <w:rPr>
          <w:rFonts w:ascii="Arial" w:hAnsi="Arial" w:cs="Arial"/>
        </w:rPr>
        <w:t>’</w:t>
      </w:r>
      <w:r w:rsidRPr="000E4525">
        <w:rPr>
          <w:rFonts w:ascii="Arial" w:hAnsi="Arial" w:cs="Arial"/>
        </w:rPr>
        <w:t>s existence, something that</w:t>
      </w:r>
      <w:r w:rsidR="00AE3B1A" w:rsidRPr="000E4525">
        <w:rPr>
          <w:rFonts w:ascii="Arial" w:hAnsi="Arial" w:cs="Arial"/>
        </w:rPr>
        <w:t xml:space="preserve"> is important to the person</w:t>
      </w:r>
      <w:r w:rsidR="00210462" w:rsidRPr="000E4525">
        <w:rPr>
          <w:rFonts w:ascii="Arial" w:hAnsi="Arial" w:cs="Arial"/>
        </w:rPr>
        <w:t>, hard to change</w:t>
      </w:r>
    </w:p>
    <w:p w14:paraId="000F4BD9" w14:textId="16CC2EF0" w:rsidR="00BE284D" w:rsidRPr="000E4525" w:rsidRDefault="00AE3B1A" w:rsidP="00BE284D">
      <w:pPr>
        <w:rPr>
          <w:rFonts w:ascii="Arial" w:hAnsi="Arial" w:cs="Arial"/>
        </w:rPr>
      </w:pPr>
      <w:r w:rsidRPr="000E4525">
        <w:rPr>
          <w:rFonts w:ascii="Arial" w:hAnsi="Arial" w:cs="Arial"/>
        </w:rPr>
        <w:t xml:space="preserve">Peripheral beliefs </w:t>
      </w:r>
      <w:r w:rsidR="00210462" w:rsidRPr="000E4525">
        <w:rPr>
          <w:rFonts w:ascii="Arial" w:hAnsi="Arial" w:cs="Arial"/>
        </w:rPr>
        <w:t>–</w:t>
      </w:r>
      <w:r w:rsidRPr="000E4525">
        <w:rPr>
          <w:rFonts w:ascii="Arial" w:hAnsi="Arial" w:cs="Arial"/>
        </w:rPr>
        <w:t xml:space="preserve"> </w:t>
      </w:r>
      <w:r w:rsidR="00210462" w:rsidRPr="000E4525">
        <w:rPr>
          <w:rFonts w:ascii="Arial" w:hAnsi="Arial" w:cs="Arial"/>
        </w:rPr>
        <w:t xml:space="preserve">they are lesser important beliefs, can be easily changed. </w:t>
      </w:r>
    </w:p>
    <w:p w14:paraId="32316FA6" w14:textId="77777777" w:rsidR="00A30154" w:rsidRPr="000E4525" w:rsidRDefault="00A30154" w:rsidP="00BE284D">
      <w:pPr>
        <w:rPr>
          <w:rFonts w:ascii="Arial" w:hAnsi="Arial" w:cs="Arial"/>
        </w:rPr>
      </w:pPr>
    </w:p>
    <w:p w14:paraId="215E08EE" w14:textId="48F58A42" w:rsidR="00210462" w:rsidRPr="000E4525" w:rsidRDefault="00FD4D80" w:rsidP="000E4525">
      <w:pPr>
        <w:pStyle w:val="Heading3"/>
        <w:rPr>
          <w:rFonts w:ascii="Arial" w:hAnsi="Arial" w:cs="Arial"/>
        </w:rPr>
      </w:pPr>
      <w:bookmarkStart w:id="11" w:name="_Toc99241396"/>
      <w:r w:rsidRPr="000E4525">
        <w:rPr>
          <w:rFonts w:ascii="Arial" w:hAnsi="Arial" w:cs="Arial"/>
        </w:rPr>
        <w:t xml:space="preserve">2.1.2 </w:t>
      </w:r>
      <w:r w:rsidR="007B190D" w:rsidRPr="000E4525">
        <w:rPr>
          <w:rFonts w:ascii="Arial" w:hAnsi="Arial" w:cs="Arial"/>
        </w:rPr>
        <w:t>Attitudes</w:t>
      </w:r>
      <w:bookmarkEnd w:id="11"/>
      <w:r w:rsidR="007B190D" w:rsidRPr="000E4525">
        <w:rPr>
          <w:rFonts w:ascii="Arial" w:hAnsi="Arial" w:cs="Arial"/>
        </w:rPr>
        <w:t xml:space="preserve">  </w:t>
      </w:r>
    </w:p>
    <w:p w14:paraId="011236CD" w14:textId="77777777" w:rsidR="00F918A1" w:rsidRDefault="00F918A1" w:rsidP="00210462">
      <w:pPr>
        <w:rPr>
          <w:rFonts w:ascii="Arial" w:hAnsi="Arial" w:cs="Arial"/>
        </w:rPr>
      </w:pPr>
    </w:p>
    <w:p w14:paraId="409F07A5" w14:textId="6C2275E8" w:rsidR="00210462" w:rsidRPr="000E4525" w:rsidRDefault="00675732" w:rsidP="00210462">
      <w:pPr>
        <w:rPr>
          <w:rFonts w:ascii="Arial" w:hAnsi="Arial" w:cs="Arial"/>
        </w:rPr>
      </w:pPr>
      <w:r w:rsidRPr="000E4525">
        <w:rPr>
          <w:rFonts w:ascii="Arial" w:hAnsi="Arial" w:cs="Arial"/>
        </w:rPr>
        <w:t>Attitudes are the positive or negative feelings towards a subject</w:t>
      </w:r>
      <w:r w:rsidR="00A30154" w:rsidRPr="000E4525">
        <w:rPr>
          <w:rFonts w:ascii="Arial" w:hAnsi="Arial" w:cs="Arial"/>
        </w:rPr>
        <w:t>:</w:t>
      </w:r>
      <w:r w:rsidRPr="000E4525">
        <w:rPr>
          <w:rFonts w:ascii="Arial" w:hAnsi="Arial" w:cs="Arial"/>
        </w:rPr>
        <w:t xml:space="preserve"> person, object, idea etc. </w:t>
      </w:r>
      <w:r w:rsidR="00A30154" w:rsidRPr="000E4525">
        <w:rPr>
          <w:rFonts w:ascii="Arial" w:hAnsi="Arial" w:cs="Arial"/>
        </w:rPr>
        <w:t xml:space="preserve">an attitude can be expressed through words or behaviour. </w:t>
      </w:r>
    </w:p>
    <w:p w14:paraId="0B437699" w14:textId="77777777" w:rsidR="000272F4" w:rsidRPr="000E4525" w:rsidRDefault="000272F4" w:rsidP="00210462">
      <w:pPr>
        <w:rPr>
          <w:rFonts w:ascii="Arial" w:hAnsi="Arial" w:cs="Arial"/>
        </w:rPr>
      </w:pPr>
    </w:p>
    <w:p w14:paraId="2961E9D0" w14:textId="36297FE2" w:rsidR="007B190D" w:rsidRPr="000E4525" w:rsidRDefault="00BE284D" w:rsidP="00BE284D">
      <w:pPr>
        <w:pStyle w:val="Heading3"/>
        <w:rPr>
          <w:rFonts w:ascii="Arial" w:hAnsi="Arial" w:cs="Arial"/>
        </w:rPr>
      </w:pPr>
      <w:bookmarkStart w:id="12" w:name="_Toc99241397"/>
      <w:r w:rsidRPr="000E4525">
        <w:rPr>
          <w:rFonts w:ascii="Arial" w:hAnsi="Arial" w:cs="Arial"/>
        </w:rPr>
        <w:t xml:space="preserve">2.1.3 </w:t>
      </w:r>
      <w:r w:rsidR="007B190D" w:rsidRPr="000E4525">
        <w:rPr>
          <w:rFonts w:ascii="Arial" w:hAnsi="Arial" w:cs="Arial"/>
        </w:rPr>
        <w:t>Values</w:t>
      </w:r>
      <w:bookmarkEnd w:id="12"/>
    </w:p>
    <w:p w14:paraId="0017748A" w14:textId="77777777" w:rsidR="00F918A1" w:rsidRDefault="00F918A1" w:rsidP="000272F4">
      <w:pPr>
        <w:rPr>
          <w:rFonts w:ascii="Arial" w:hAnsi="Arial" w:cs="Arial"/>
        </w:rPr>
      </w:pPr>
    </w:p>
    <w:p w14:paraId="61E4E11F" w14:textId="35B2F9B5" w:rsidR="000272F4" w:rsidRDefault="008741A2" w:rsidP="000272F4">
      <w:pPr>
        <w:rPr>
          <w:rFonts w:ascii="Arial" w:hAnsi="Arial" w:cs="Arial"/>
        </w:rPr>
      </w:pPr>
      <w:r w:rsidRPr="000E4525">
        <w:rPr>
          <w:rFonts w:ascii="Arial" w:hAnsi="Arial" w:cs="Arial"/>
        </w:rPr>
        <w:t>Values are beliefs that are important to a person that they use to guide their lives, what they do, how they behave</w:t>
      </w:r>
      <w:r w:rsidR="000E4525" w:rsidRPr="000E4525">
        <w:rPr>
          <w:rFonts w:ascii="Arial" w:hAnsi="Arial" w:cs="Arial"/>
        </w:rPr>
        <w:t>. A person will have very few values because it is a something that they hold dear and shape their lives to</w:t>
      </w:r>
      <w:r w:rsidR="00FA2572">
        <w:rPr>
          <w:rFonts w:ascii="Arial" w:hAnsi="Arial" w:cs="Arial"/>
        </w:rPr>
        <w:t>. There are two types of values:</w:t>
      </w:r>
    </w:p>
    <w:p w14:paraId="2E22557E" w14:textId="7A04E957" w:rsidR="00FA2572" w:rsidRDefault="00FA2572" w:rsidP="000272F4">
      <w:pPr>
        <w:rPr>
          <w:rFonts w:ascii="Arial" w:hAnsi="Arial" w:cs="Arial"/>
        </w:rPr>
      </w:pPr>
      <w:r>
        <w:rPr>
          <w:rFonts w:ascii="Arial" w:hAnsi="Arial" w:cs="Arial"/>
        </w:rPr>
        <w:t xml:space="preserve">Instrumental values -  </w:t>
      </w:r>
      <w:r w:rsidR="003F7779">
        <w:rPr>
          <w:rFonts w:ascii="Arial" w:hAnsi="Arial" w:cs="Arial"/>
        </w:rPr>
        <w:t xml:space="preserve">this is the decision a person makes consciously on how to live their lives, being honest, standing out, being confident. </w:t>
      </w:r>
    </w:p>
    <w:p w14:paraId="094AE3CD" w14:textId="1D77EF0A" w:rsidR="00FA2572" w:rsidRDefault="00FA2572" w:rsidP="000272F4">
      <w:pPr>
        <w:rPr>
          <w:rFonts w:ascii="Arial" w:hAnsi="Arial" w:cs="Arial"/>
        </w:rPr>
      </w:pPr>
      <w:r>
        <w:rPr>
          <w:rFonts w:ascii="Arial" w:hAnsi="Arial" w:cs="Arial"/>
        </w:rPr>
        <w:t xml:space="preserve">Terminal values </w:t>
      </w:r>
      <w:r w:rsidR="006D0B94">
        <w:rPr>
          <w:rFonts w:ascii="Arial" w:hAnsi="Arial" w:cs="Arial"/>
        </w:rPr>
        <w:t>–</w:t>
      </w:r>
      <w:r>
        <w:rPr>
          <w:rFonts w:ascii="Arial" w:hAnsi="Arial" w:cs="Arial"/>
        </w:rPr>
        <w:t xml:space="preserve"> </w:t>
      </w:r>
      <w:r w:rsidR="006D0B94">
        <w:rPr>
          <w:rFonts w:ascii="Arial" w:hAnsi="Arial" w:cs="Arial"/>
        </w:rPr>
        <w:t xml:space="preserve">are things that a person would like to achieve, an end – owning </w:t>
      </w:r>
      <w:r w:rsidR="005351BD">
        <w:rPr>
          <w:rFonts w:ascii="Arial" w:hAnsi="Arial" w:cs="Arial"/>
        </w:rPr>
        <w:t xml:space="preserve">their own company, getting a degree. Things that are important to them. </w:t>
      </w:r>
    </w:p>
    <w:p w14:paraId="1D1A0E81" w14:textId="77777777" w:rsidR="005351BD" w:rsidRPr="000E4525" w:rsidRDefault="005351BD" w:rsidP="000272F4">
      <w:pPr>
        <w:rPr>
          <w:rFonts w:ascii="Arial" w:hAnsi="Arial" w:cs="Arial"/>
        </w:rPr>
      </w:pPr>
    </w:p>
    <w:p w14:paraId="2E5E0B46" w14:textId="13BCDF4B" w:rsidR="00087F76" w:rsidRDefault="000E4525" w:rsidP="000E4525">
      <w:pPr>
        <w:pStyle w:val="Heading3"/>
        <w:rPr>
          <w:rFonts w:ascii="Arial" w:hAnsi="Arial" w:cs="Arial"/>
        </w:rPr>
      </w:pPr>
      <w:bookmarkStart w:id="13" w:name="_Toc99241398"/>
      <w:r w:rsidRPr="000E4525">
        <w:rPr>
          <w:rFonts w:ascii="Arial" w:hAnsi="Arial" w:cs="Arial"/>
        </w:rPr>
        <w:t xml:space="preserve">2.1.4 </w:t>
      </w:r>
      <w:r w:rsidR="00D741CF" w:rsidRPr="000E4525">
        <w:rPr>
          <w:rFonts w:ascii="Arial" w:hAnsi="Arial" w:cs="Arial"/>
        </w:rPr>
        <w:t>What is the relationship?</w:t>
      </w:r>
      <w:bookmarkEnd w:id="13"/>
    </w:p>
    <w:p w14:paraId="4FCF0734" w14:textId="1EDE84AD" w:rsidR="000E4525" w:rsidRDefault="000E4525" w:rsidP="000E4525">
      <w:pPr>
        <w:rPr>
          <w:rFonts w:ascii="Arial" w:hAnsi="Arial" w:cs="Arial"/>
        </w:rPr>
      </w:pPr>
    </w:p>
    <w:p w14:paraId="33FC234A" w14:textId="1DC6347E" w:rsidR="003F2B23" w:rsidRDefault="00F918A1" w:rsidP="000E4525">
      <w:pPr>
        <w:rPr>
          <w:rFonts w:ascii="Arial" w:hAnsi="Arial" w:cs="Arial"/>
        </w:rPr>
      </w:pPr>
      <w:r>
        <w:rPr>
          <w:rFonts w:ascii="Arial" w:hAnsi="Arial" w:cs="Arial"/>
        </w:rPr>
        <w:t xml:space="preserve">The relationship between </w:t>
      </w:r>
      <w:r w:rsidR="005C71CF">
        <w:rPr>
          <w:rFonts w:ascii="Arial" w:hAnsi="Arial" w:cs="Arial"/>
        </w:rPr>
        <w:t>Belief’s</w:t>
      </w:r>
      <w:r>
        <w:rPr>
          <w:rFonts w:ascii="Arial" w:hAnsi="Arial" w:cs="Arial"/>
        </w:rPr>
        <w:t xml:space="preserve"> attitude and values </w:t>
      </w:r>
      <w:r w:rsidR="0062374F">
        <w:rPr>
          <w:rFonts w:ascii="Arial" w:hAnsi="Arial" w:cs="Arial"/>
        </w:rPr>
        <w:t xml:space="preserve">is important. A </w:t>
      </w:r>
      <w:r w:rsidR="005C71CF">
        <w:rPr>
          <w:rFonts w:ascii="Arial" w:hAnsi="Arial" w:cs="Arial"/>
        </w:rPr>
        <w:t>person’s</w:t>
      </w:r>
      <w:r w:rsidR="0062374F">
        <w:rPr>
          <w:rFonts w:ascii="Arial" w:hAnsi="Arial" w:cs="Arial"/>
        </w:rPr>
        <w:t xml:space="preserve"> central beliefs can shape a value</w:t>
      </w:r>
      <w:r w:rsidR="00711CC2">
        <w:rPr>
          <w:rFonts w:ascii="Arial" w:hAnsi="Arial" w:cs="Arial"/>
        </w:rPr>
        <w:t xml:space="preserve"> the way in which they live their lives</w:t>
      </w:r>
      <w:r w:rsidR="0062374F">
        <w:rPr>
          <w:rFonts w:ascii="Arial" w:hAnsi="Arial" w:cs="Arial"/>
        </w:rPr>
        <w:t xml:space="preserve">, </w:t>
      </w:r>
      <w:r w:rsidR="00B94193">
        <w:rPr>
          <w:rFonts w:ascii="Arial" w:hAnsi="Arial" w:cs="Arial"/>
        </w:rPr>
        <w:t>this can then in turn form an attitude</w:t>
      </w:r>
      <w:r w:rsidR="00711CC2">
        <w:rPr>
          <w:rFonts w:ascii="Arial" w:hAnsi="Arial" w:cs="Arial"/>
        </w:rPr>
        <w:t xml:space="preserve">. For example, a person </w:t>
      </w:r>
      <w:r w:rsidR="008A7BEE">
        <w:rPr>
          <w:rFonts w:ascii="Arial" w:hAnsi="Arial" w:cs="Arial"/>
        </w:rPr>
        <w:t xml:space="preserve">can have a central belief all “carrots are evil” they </w:t>
      </w:r>
      <w:r w:rsidR="007B61CE">
        <w:rPr>
          <w:rFonts w:ascii="Arial" w:hAnsi="Arial" w:cs="Arial"/>
        </w:rPr>
        <w:t>genuinely believe</w:t>
      </w:r>
      <w:r w:rsidR="008A7BEE">
        <w:rPr>
          <w:rFonts w:ascii="Arial" w:hAnsi="Arial" w:cs="Arial"/>
        </w:rPr>
        <w:t xml:space="preserve"> </w:t>
      </w:r>
      <w:r w:rsidR="005C71CF">
        <w:rPr>
          <w:rFonts w:ascii="Arial" w:hAnsi="Arial" w:cs="Arial"/>
        </w:rPr>
        <w:lastRenderedPageBreak/>
        <w:t>that</w:t>
      </w:r>
      <w:r w:rsidR="008A7BEE">
        <w:rPr>
          <w:rFonts w:ascii="Arial" w:hAnsi="Arial" w:cs="Arial"/>
        </w:rPr>
        <w:t xml:space="preserve"> </w:t>
      </w:r>
      <w:r w:rsidR="007B61CE">
        <w:rPr>
          <w:rFonts w:ascii="Arial" w:hAnsi="Arial" w:cs="Arial"/>
        </w:rPr>
        <w:t>it is</w:t>
      </w:r>
      <w:r w:rsidR="008A7BEE">
        <w:rPr>
          <w:rFonts w:ascii="Arial" w:hAnsi="Arial" w:cs="Arial"/>
        </w:rPr>
        <w:t xml:space="preserve"> important to them, </w:t>
      </w:r>
      <w:r w:rsidR="00230786">
        <w:rPr>
          <w:rFonts w:ascii="Arial" w:hAnsi="Arial" w:cs="Arial"/>
        </w:rPr>
        <w:t xml:space="preserve">as a value this person will then avoid carrots, they </w:t>
      </w:r>
      <w:r w:rsidR="007B61CE">
        <w:rPr>
          <w:rFonts w:ascii="Arial" w:hAnsi="Arial" w:cs="Arial"/>
        </w:rPr>
        <w:t>do not</w:t>
      </w:r>
      <w:r w:rsidR="00230786">
        <w:rPr>
          <w:rFonts w:ascii="Arial" w:hAnsi="Arial" w:cs="Arial"/>
        </w:rPr>
        <w:t xml:space="preserve"> accept them in their lives, they avoid them wherever they are in life. This then creates an</w:t>
      </w:r>
      <w:r w:rsidR="006B4623">
        <w:rPr>
          <w:rFonts w:ascii="Arial" w:hAnsi="Arial" w:cs="Arial"/>
        </w:rPr>
        <w:t xml:space="preserve"> attitude, they feeling they </w:t>
      </w:r>
      <w:r w:rsidR="007B61CE">
        <w:rPr>
          <w:rFonts w:ascii="Arial" w:hAnsi="Arial" w:cs="Arial"/>
        </w:rPr>
        <w:t>do not</w:t>
      </w:r>
      <w:r w:rsidR="006B4623">
        <w:rPr>
          <w:rFonts w:ascii="Arial" w:hAnsi="Arial" w:cs="Arial"/>
        </w:rPr>
        <w:t xml:space="preserve"> like them, they have strong feelings and will become enraged or have feelings of sickness being near them. </w:t>
      </w:r>
    </w:p>
    <w:p w14:paraId="599494F6" w14:textId="264EB17F" w:rsidR="00F918A1" w:rsidRPr="000E4525" w:rsidRDefault="008A7BEE" w:rsidP="000E4525">
      <w:pPr>
        <w:rPr>
          <w:rFonts w:ascii="Arial" w:hAnsi="Arial" w:cs="Arial"/>
        </w:rPr>
      </w:pPr>
      <w:r>
        <w:rPr>
          <w:rFonts w:ascii="Arial" w:hAnsi="Arial" w:cs="Arial"/>
        </w:rPr>
        <w:t xml:space="preserve"> </w:t>
      </w:r>
    </w:p>
    <w:p w14:paraId="22B694AA" w14:textId="6AE292AA" w:rsidR="00D741CF" w:rsidRDefault="000E4525" w:rsidP="000E4525">
      <w:pPr>
        <w:pStyle w:val="Heading3"/>
        <w:rPr>
          <w:rFonts w:ascii="Arial" w:hAnsi="Arial" w:cs="Arial"/>
        </w:rPr>
      </w:pPr>
      <w:bookmarkStart w:id="14" w:name="_Toc99241399"/>
      <w:r w:rsidRPr="000E4525">
        <w:rPr>
          <w:rFonts w:ascii="Arial" w:hAnsi="Arial" w:cs="Arial"/>
        </w:rPr>
        <w:t>2.1.</w:t>
      </w:r>
      <w:r w:rsidR="00F918A1">
        <w:rPr>
          <w:rFonts w:ascii="Arial" w:hAnsi="Arial" w:cs="Arial"/>
        </w:rPr>
        <w:t>5</w:t>
      </w:r>
      <w:r w:rsidRPr="000E4525">
        <w:rPr>
          <w:rFonts w:ascii="Arial" w:hAnsi="Arial" w:cs="Arial"/>
        </w:rPr>
        <w:t xml:space="preserve"> </w:t>
      </w:r>
      <w:r w:rsidR="00D741CF" w:rsidRPr="000E4525">
        <w:rPr>
          <w:rFonts w:ascii="Arial" w:hAnsi="Arial" w:cs="Arial"/>
        </w:rPr>
        <w:t>Do they impact different people differently?</w:t>
      </w:r>
      <w:bookmarkEnd w:id="14"/>
    </w:p>
    <w:p w14:paraId="11217A39" w14:textId="4C5A96ED" w:rsidR="003F2B23" w:rsidRDefault="003F2B23" w:rsidP="003F2B23"/>
    <w:p w14:paraId="4A5CE11B" w14:textId="4E355FF6" w:rsidR="003F2B23" w:rsidRDefault="003F2B23" w:rsidP="003F2B23">
      <w:pPr>
        <w:rPr>
          <w:rFonts w:ascii="Arial" w:hAnsi="Arial" w:cs="Arial"/>
        </w:rPr>
      </w:pPr>
      <w:r>
        <w:rPr>
          <w:rFonts w:ascii="Arial" w:hAnsi="Arial" w:cs="Arial"/>
        </w:rPr>
        <w:t xml:space="preserve">Each person has different </w:t>
      </w:r>
      <w:r w:rsidR="00DE7CDC">
        <w:rPr>
          <w:rFonts w:ascii="Arial" w:hAnsi="Arial" w:cs="Arial"/>
        </w:rPr>
        <w:t>beliefs, value</w:t>
      </w:r>
      <w:r w:rsidR="00E55ABE">
        <w:rPr>
          <w:rFonts w:ascii="Arial" w:hAnsi="Arial" w:cs="Arial"/>
        </w:rPr>
        <w:t>s,</w:t>
      </w:r>
      <w:r w:rsidR="00DE7CDC">
        <w:rPr>
          <w:rFonts w:ascii="Arial" w:hAnsi="Arial" w:cs="Arial"/>
        </w:rPr>
        <w:t xml:space="preserve"> and attitudes. </w:t>
      </w:r>
      <w:r w:rsidR="00847899">
        <w:rPr>
          <w:rFonts w:ascii="Arial" w:hAnsi="Arial" w:cs="Arial"/>
        </w:rPr>
        <w:t xml:space="preserve">Although religion </w:t>
      </w:r>
      <w:r w:rsidR="00E3756D">
        <w:rPr>
          <w:rFonts w:ascii="Arial" w:hAnsi="Arial" w:cs="Arial"/>
        </w:rPr>
        <w:t>can encourage beliefs and those of the same religion will have same beliefs</w:t>
      </w:r>
      <w:r w:rsidR="00D14BBB">
        <w:rPr>
          <w:rFonts w:ascii="Arial" w:hAnsi="Arial" w:cs="Arial"/>
        </w:rPr>
        <w:t>, they could interpret their values different</w:t>
      </w:r>
      <w:r w:rsidR="00DD0FB0">
        <w:rPr>
          <w:rFonts w:ascii="Arial" w:hAnsi="Arial" w:cs="Arial"/>
        </w:rPr>
        <w:t xml:space="preserve">. A religion may state “love thy neighbour” but each person will take a different value, one may </w:t>
      </w:r>
      <w:r w:rsidR="005F30C2">
        <w:rPr>
          <w:rFonts w:ascii="Arial" w:hAnsi="Arial" w:cs="Arial"/>
        </w:rPr>
        <w:t>volunteer</w:t>
      </w:r>
      <w:r w:rsidR="000F2150">
        <w:rPr>
          <w:rFonts w:ascii="Arial" w:hAnsi="Arial" w:cs="Arial"/>
        </w:rPr>
        <w:t xml:space="preserve"> or</w:t>
      </w:r>
      <w:r w:rsidR="005F30C2">
        <w:rPr>
          <w:rFonts w:ascii="Arial" w:hAnsi="Arial" w:cs="Arial"/>
        </w:rPr>
        <w:t xml:space="preserve"> be charit</w:t>
      </w:r>
      <w:r w:rsidR="000F2150">
        <w:rPr>
          <w:rFonts w:ascii="Arial" w:hAnsi="Arial" w:cs="Arial"/>
        </w:rPr>
        <w:t>able</w:t>
      </w:r>
      <w:r w:rsidR="005F30C2">
        <w:rPr>
          <w:rFonts w:ascii="Arial" w:hAnsi="Arial" w:cs="Arial"/>
        </w:rPr>
        <w:t>, whilst another person my interpret that belief as – just be nice</w:t>
      </w:r>
      <w:r w:rsidR="000F2150">
        <w:rPr>
          <w:rFonts w:ascii="Arial" w:hAnsi="Arial" w:cs="Arial"/>
        </w:rPr>
        <w:t xml:space="preserve"> to others. Each person may </w:t>
      </w:r>
      <w:r w:rsidR="006B4565">
        <w:rPr>
          <w:rFonts w:ascii="Arial" w:hAnsi="Arial" w:cs="Arial"/>
        </w:rPr>
        <w:t xml:space="preserve">then have different attitudes, one person may be </w:t>
      </w:r>
      <w:r w:rsidR="00E55ABE">
        <w:rPr>
          <w:rFonts w:ascii="Arial" w:hAnsi="Arial" w:cs="Arial"/>
        </w:rPr>
        <w:t>incredibly open</w:t>
      </w:r>
      <w:r w:rsidR="006B4565">
        <w:rPr>
          <w:rFonts w:ascii="Arial" w:hAnsi="Arial" w:cs="Arial"/>
        </w:rPr>
        <w:t xml:space="preserve"> and giving, have feelings of being charitable</w:t>
      </w:r>
      <w:r w:rsidR="00BF408F">
        <w:rPr>
          <w:rFonts w:ascii="Arial" w:hAnsi="Arial" w:cs="Arial"/>
        </w:rPr>
        <w:t xml:space="preserve">, helping others, the other person may just say </w:t>
      </w:r>
      <w:r w:rsidR="0055173A">
        <w:rPr>
          <w:rFonts w:ascii="Arial" w:hAnsi="Arial" w:cs="Arial"/>
        </w:rPr>
        <w:t>pleasant things</w:t>
      </w:r>
      <w:r w:rsidR="00BF408F">
        <w:rPr>
          <w:rFonts w:ascii="Arial" w:hAnsi="Arial" w:cs="Arial"/>
        </w:rPr>
        <w:t xml:space="preserve"> to others. </w:t>
      </w:r>
    </w:p>
    <w:p w14:paraId="393CFFC6" w14:textId="5D0DF535" w:rsidR="00A54698" w:rsidRPr="003F2B23" w:rsidRDefault="005C71CF" w:rsidP="003F2B23">
      <w:pPr>
        <w:rPr>
          <w:rFonts w:ascii="Arial" w:hAnsi="Arial" w:cs="Arial"/>
        </w:rPr>
      </w:pPr>
      <w:r>
        <w:rPr>
          <w:rFonts w:ascii="Arial" w:hAnsi="Arial" w:cs="Arial"/>
        </w:rPr>
        <w:t>So,</w:t>
      </w:r>
      <w:r w:rsidR="00A54698">
        <w:rPr>
          <w:rFonts w:ascii="Arial" w:hAnsi="Arial" w:cs="Arial"/>
        </w:rPr>
        <w:t xml:space="preserve"> although they both have similar or the same central belief, they shape their values and attitude differently, </w:t>
      </w:r>
      <w:r w:rsidR="007D42F4">
        <w:rPr>
          <w:rFonts w:ascii="Arial" w:hAnsi="Arial" w:cs="Arial"/>
        </w:rPr>
        <w:t xml:space="preserve">they may interact with other people how also have similar values and attitudes to a belief. Another option is that they could find themselves in conflict with those with the same believe </w:t>
      </w:r>
      <w:r w:rsidR="000B247D">
        <w:rPr>
          <w:rFonts w:ascii="Arial" w:hAnsi="Arial" w:cs="Arial"/>
        </w:rPr>
        <w:t xml:space="preserve">but different values. And this shapes their attitude (their feelings). </w:t>
      </w:r>
    </w:p>
    <w:p w14:paraId="0ACDC22B" w14:textId="77777777" w:rsidR="00D741CF" w:rsidRPr="004011B1" w:rsidRDefault="00D741CF" w:rsidP="00087F76">
      <w:pPr>
        <w:rPr>
          <w:rFonts w:ascii="Arial" w:hAnsi="Arial" w:cs="Arial"/>
        </w:rPr>
      </w:pPr>
    </w:p>
    <w:p w14:paraId="091BC2C8" w14:textId="222FD7F2" w:rsidR="00087F76" w:rsidRPr="004011B1" w:rsidRDefault="00871B92" w:rsidP="00F643CF">
      <w:pPr>
        <w:pStyle w:val="Heading2"/>
        <w:rPr>
          <w:rFonts w:ascii="Arial" w:hAnsi="Arial" w:cs="Arial"/>
        </w:rPr>
      </w:pPr>
      <w:bookmarkStart w:id="15" w:name="_Toc99241400"/>
      <w:r w:rsidRPr="004011B1">
        <w:rPr>
          <w:rFonts w:ascii="Arial" w:hAnsi="Arial" w:cs="Arial"/>
        </w:rPr>
        <w:t>2</w:t>
      </w:r>
      <w:r w:rsidR="00F643CF" w:rsidRPr="004011B1">
        <w:rPr>
          <w:rFonts w:ascii="Arial" w:hAnsi="Arial" w:cs="Arial"/>
        </w:rPr>
        <w:t xml:space="preserve">.2 </w:t>
      </w:r>
      <w:r w:rsidR="00F42C0E" w:rsidRPr="004011B1">
        <w:rPr>
          <w:rFonts w:ascii="Arial" w:hAnsi="Arial" w:cs="Arial"/>
        </w:rPr>
        <w:t>How does that impact on behaviour?</w:t>
      </w:r>
      <w:bookmarkEnd w:id="15"/>
    </w:p>
    <w:p w14:paraId="293DD55C" w14:textId="5DAAB0AD" w:rsidR="0025669A" w:rsidRPr="004011B1" w:rsidRDefault="0025669A" w:rsidP="0025669A">
      <w:pPr>
        <w:rPr>
          <w:rFonts w:ascii="Arial" w:hAnsi="Arial" w:cs="Arial"/>
        </w:rPr>
      </w:pPr>
    </w:p>
    <w:p w14:paraId="0F97B5B2" w14:textId="7DBD04CA" w:rsidR="00B5293A" w:rsidRDefault="00DC0062" w:rsidP="00AA6A5B">
      <w:pPr>
        <w:rPr>
          <w:rFonts w:ascii="Arial" w:hAnsi="Arial" w:cs="Arial"/>
        </w:rPr>
      </w:pPr>
      <w:r>
        <w:rPr>
          <w:rFonts w:ascii="Arial" w:hAnsi="Arial" w:cs="Arial"/>
        </w:rPr>
        <w:t>Behaviour</w:t>
      </w:r>
      <w:r w:rsidR="00375FF0">
        <w:rPr>
          <w:rFonts w:ascii="Arial" w:hAnsi="Arial" w:cs="Arial"/>
        </w:rPr>
        <w:t>s can be both be positive and negative, depending on the attitude created by a belief. An attitude created and developed by a person</w:t>
      </w:r>
      <w:r w:rsidR="00F05E32">
        <w:rPr>
          <w:rFonts w:ascii="Arial" w:hAnsi="Arial" w:cs="Arial"/>
        </w:rPr>
        <w:t>’</w:t>
      </w:r>
      <w:r w:rsidR="00375FF0">
        <w:rPr>
          <w:rFonts w:ascii="Arial" w:hAnsi="Arial" w:cs="Arial"/>
        </w:rPr>
        <w:t xml:space="preserve">s </w:t>
      </w:r>
      <w:r w:rsidR="00F05E32">
        <w:rPr>
          <w:rFonts w:ascii="Arial" w:hAnsi="Arial" w:cs="Arial"/>
        </w:rPr>
        <w:t xml:space="preserve">beliefs and values </w:t>
      </w:r>
      <w:r w:rsidR="00375FF0">
        <w:rPr>
          <w:rFonts w:ascii="Arial" w:hAnsi="Arial" w:cs="Arial"/>
        </w:rPr>
        <w:t xml:space="preserve"> </w:t>
      </w:r>
      <w:r w:rsidR="00F05E32">
        <w:rPr>
          <w:rFonts w:ascii="Arial" w:hAnsi="Arial" w:cs="Arial"/>
        </w:rPr>
        <w:t xml:space="preserve">is a feeling, depending on the strength of the feeling can lead to a </w:t>
      </w:r>
      <w:r w:rsidR="00F92D41">
        <w:rPr>
          <w:rFonts w:ascii="Arial" w:hAnsi="Arial" w:cs="Arial"/>
        </w:rPr>
        <w:t xml:space="preserve">behaviour. </w:t>
      </w:r>
    </w:p>
    <w:p w14:paraId="576DB217" w14:textId="0C62CDD1" w:rsidR="006C3EF2" w:rsidRPr="004011B1" w:rsidRDefault="006C3EF2" w:rsidP="00AA6A5B">
      <w:pPr>
        <w:rPr>
          <w:rFonts w:ascii="Arial" w:hAnsi="Arial" w:cs="Arial"/>
        </w:rPr>
      </w:pPr>
      <w:r>
        <w:rPr>
          <w:rFonts w:ascii="Arial" w:hAnsi="Arial" w:cs="Arial"/>
        </w:rPr>
        <w:t xml:space="preserve">In children for example, a behaviour can be developed, a child that screams and </w:t>
      </w:r>
      <w:r w:rsidR="00AA5BC8">
        <w:rPr>
          <w:rFonts w:ascii="Arial" w:hAnsi="Arial" w:cs="Arial"/>
        </w:rPr>
        <w:t>breaks items because they want sweets, the child is punished and receives to sweets. However</w:t>
      </w:r>
      <w:r w:rsidR="00231B22">
        <w:rPr>
          <w:rFonts w:ascii="Arial" w:hAnsi="Arial" w:cs="Arial"/>
        </w:rPr>
        <w:t>,</w:t>
      </w:r>
      <w:r w:rsidR="00DC4720">
        <w:rPr>
          <w:rFonts w:ascii="Arial" w:hAnsi="Arial" w:cs="Arial"/>
        </w:rPr>
        <w:t xml:space="preserve"> the same child is helpful with housework and rewarded with sweets</w:t>
      </w:r>
      <w:r w:rsidR="009016A5">
        <w:rPr>
          <w:rFonts w:ascii="Arial" w:hAnsi="Arial" w:cs="Arial"/>
        </w:rPr>
        <w:t xml:space="preserve">, this will encourage positive behaviour. The child will believe that by being helpful will reward them, the child will have a value to be </w:t>
      </w:r>
      <w:r w:rsidR="00125EBC">
        <w:rPr>
          <w:rFonts w:ascii="Arial" w:hAnsi="Arial" w:cs="Arial"/>
        </w:rPr>
        <w:t xml:space="preserve">helpful as a person. They will then have a positive attitude, strong feeling to being helpful. </w:t>
      </w:r>
    </w:p>
    <w:p w14:paraId="4C081B17" w14:textId="77777777" w:rsidR="001D645B" w:rsidRPr="004011B1" w:rsidRDefault="001D645B" w:rsidP="00C27211">
      <w:pPr>
        <w:rPr>
          <w:rFonts w:ascii="Arial" w:hAnsi="Arial" w:cs="Arial"/>
        </w:rPr>
      </w:pPr>
    </w:p>
    <w:p w14:paraId="393144E5" w14:textId="19AA90D2" w:rsidR="00C27211" w:rsidRPr="004011B1" w:rsidRDefault="00871B92" w:rsidP="00C27211">
      <w:pPr>
        <w:pStyle w:val="Heading1"/>
        <w:rPr>
          <w:rFonts w:ascii="Arial" w:hAnsi="Arial" w:cs="Arial"/>
        </w:rPr>
      </w:pPr>
      <w:bookmarkStart w:id="16" w:name="_Toc99241401"/>
      <w:r w:rsidRPr="004011B1">
        <w:rPr>
          <w:rFonts w:ascii="Arial" w:hAnsi="Arial" w:cs="Arial"/>
          <w:b/>
          <w:bCs/>
        </w:rPr>
        <w:t>3</w:t>
      </w:r>
      <w:r w:rsidR="00C27211" w:rsidRPr="004011B1">
        <w:rPr>
          <w:rFonts w:ascii="Arial" w:hAnsi="Arial" w:cs="Arial"/>
          <w:b/>
          <w:bCs/>
        </w:rPr>
        <w:t>.0</w:t>
      </w:r>
      <w:r w:rsidR="00C27211" w:rsidRPr="004011B1">
        <w:rPr>
          <w:rFonts w:ascii="Arial" w:hAnsi="Arial" w:cs="Arial"/>
        </w:rPr>
        <w:t xml:space="preserve"> </w:t>
      </w:r>
      <w:r w:rsidR="00F32800" w:rsidRPr="004011B1">
        <w:rPr>
          <w:rFonts w:ascii="Arial" w:hAnsi="Arial" w:cs="Arial"/>
          <w:b/>
          <w:bCs/>
        </w:rPr>
        <w:t>Self-analysis</w:t>
      </w:r>
      <w:r w:rsidR="00C27211" w:rsidRPr="004011B1">
        <w:rPr>
          <w:rFonts w:ascii="Arial" w:hAnsi="Arial" w:cs="Arial"/>
          <w:b/>
          <w:bCs/>
        </w:rPr>
        <w:t xml:space="preserve"> of Beliefs, attitudes</w:t>
      </w:r>
      <w:r w:rsidR="00F32800" w:rsidRPr="004011B1">
        <w:rPr>
          <w:rFonts w:ascii="Arial" w:hAnsi="Arial" w:cs="Arial"/>
          <w:b/>
          <w:bCs/>
        </w:rPr>
        <w:t>,</w:t>
      </w:r>
      <w:r w:rsidR="00C27211" w:rsidRPr="004011B1">
        <w:rPr>
          <w:rFonts w:ascii="Arial" w:hAnsi="Arial" w:cs="Arial"/>
          <w:b/>
          <w:bCs/>
        </w:rPr>
        <w:t xml:space="preserve"> and Values</w:t>
      </w:r>
      <w:bookmarkEnd w:id="16"/>
      <w:r w:rsidR="00C27211" w:rsidRPr="004011B1">
        <w:rPr>
          <w:rFonts w:ascii="Arial" w:hAnsi="Arial" w:cs="Arial"/>
        </w:rPr>
        <w:t xml:space="preserve"> </w:t>
      </w:r>
    </w:p>
    <w:p w14:paraId="5AC25650" w14:textId="6C7610C7" w:rsidR="00C27211" w:rsidRPr="004011B1" w:rsidRDefault="00C27211" w:rsidP="00C27211">
      <w:pPr>
        <w:rPr>
          <w:rFonts w:ascii="Arial" w:hAnsi="Arial" w:cs="Arial"/>
        </w:rPr>
      </w:pPr>
    </w:p>
    <w:p w14:paraId="086E9AB5" w14:textId="54D96B59" w:rsidR="00C27211" w:rsidRPr="004011B1" w:rsidRDefault="00871B92" w:rsidP="00C27211">
      <w:pPr>
        <w:pStyle w:val="Heading2"/>
        <w:rPr>
          <w:rFonts w:ascii="Arial" w:hAnsi="Arial" w:cs="Arial"/>
        </w:rPr>
      </w:pPr>
      <w:bookmarkStart w:id="17" w:name="_Toc99241402"/>
      <w:r w:rsidRPr="004011B1">
        <w:rPr>
          <w:rFonts w:ascii="Arial" w:hAnsi="Arial" w:cs="Arial"/>
        </w:rPr>
        <w:t>3</w:t>
      </w:r>
      <w:r w:rsidR="00C27211" w:rsidRPr="004011B1">
        <w:rPr>
          <w:rFonts w:ascii="Arial" w:hAnsi="Arial" w:cs="Arial"/>
        </w:rPr>
        <w:t xml:space="preserve">.1 </w:t>
      </w:r>
      <w:r w:rsidR="0045042C" w:rsidRPr="004011B1">
        <w:rPr>
          <w:rFonts w:ascii="Arial" w:hAnsi="Arial" w:cs="Arial"/>
        </w:rPr>
        <w:t xml:space="preserve">Self believes attitudes </w:t>
      </w:r>
      <w:r w:rsidR="001E7E14" w:rsidRPr="004011B1">
        <w:rPr>
          <w:rFonts w:ascii="Arial" w:hAnsi="Arial" w:cs="Arial"/>
        </w:rPr>
        <w:t>and Values?</w:t>
      </w:r>
      <w:bookmarkEnd w:id="17"/>
    </w:p>
    <w:p w14:paraId="0C8CDDA6" w14:textId="131FEAF2" w:rsidR="001D645B" w:rsidRPr="004011B1" w:rsidRDefault="001D645B" w:rsidP="001D645B">
      <w:pPr>
        <w:rPr>
          <w:rFonts w:ascii="Arial" w:hAnsi="Arial" w:cs="Arial"/>
        </w:rPr>
      </w:pPr>
    </w:p>
    <w:p w14:paraId="1913C1C6" w14:textId="16761538" w:rsidR="009B3FCC" w:rsidRDefault="00FB18FE" w:rsidP="001D645B">
      <w:pPr>
        <w:rPr>
          <w:rFonts w:ascii="Arial" w:hAnsi="Arial" w:cs="Arial"/>
        </w:rPr>
      </w:pPr>
      <w:r>
        <w:rPr>
          <w:rFonts w:ascii="Arial" w:hAnsi="Arial" w:cs="Arial"/>
        </w:rPr>
        <w:t>I have a</w:t>
      </w:r>
      <w:r w:rsidR="006250F0">
        <w:rPr>
          <w:rFonts w:ascii="Arial" w:hAnsi="Arial" w:cs="Arial"/>
        </w:rPr>
        <w:t xml:space="preserve"> core</w:t>
      </w:r>
      <w:r>
        <w:rPr>
          <w:rFonts w:ascii="Arial" w:hAnsi="Arial" w:cs="Arial"/>
        </w:rPr>
        <w:t xml:space="preserve"> belie</w:t>
      </w:r>
      <w:r w:rsidR="006754D3">
        <w:rPr>
          <w:rFonts w:ascii="Arial" w:hAnsi="Arial" w:cs="Arial"/>
        </w:rPr>
        <w:t>f</w:t>
      </w:r>
      <w:r>
        <w:rPr>
          <w:rFonts w:ascii="Arial" w:hAnsi="Arial" w:cs="Arial"/>
        </w:rPr>
        <w:t xml:space="preserve"> </w:t>
      </w:r>
      <w:r w:rsidR="006754D3">
        <w:rPr>
          <w:rFonts w:ascii="Arial" w:hAnsi="Arial" w:cs="Arial"/>
        </w:rPr>
        <w:t>to</w:t>
      </w:r>
      <w:r>
        <w:rPr>
          <w:rFonts w:ascii="Arial" w:hAnsi="Arial" w:cs="Arial"/>
        </w:rPr>
        <w:t xml:space="preserve"> </w:t>
      </w:r>
      <w:r w:rsidR="006754D3">
        <w:rPr>
          <w:rFonts w:ascii="Arial" w:hAnsi="Arial" w:cs="Arial"/>
        </w:rPr>
        <w:t>always help those in need, and it will</w:t>
      </w:r>
      <w:r w:rsidR="009D0C06">
        <w:rPr>
          <w:rFonts w:ascii="Arial" w:hAnsi="Arial" w:cs="Arial"/>
        </w:rPr>
        <w:t xml:space="preserve"> be</w:t>
      </w:r>
      <w:r w:rsidR="006754D3">
        <w:rPr>
          <w:rFonts w:ascii="Arial" w:hAnsi="Arial" w:cs="Arial"/>
        </w:rPr>
        <w:t xml:space="preserve"> </w:t>
      </w:r>
      <w:r w:rsidR="009D0C06">
        <w:rPr>
          <w:rFonts w:ascii="Arial" w:hAnsi="Arial" w:cs="Arial"/>
        </w:rPr>
        <w:t>returned</w:t>
      </w:r>
      <w:r w:rsidR="006754D3">
        <w:rPr>
          <w:rFonts w:ascii="Arial" w:hAnsi="Arial" w:cs="Arial"/>
        </w:rPr>
        <w:t xml:space="preserve">. </w:t>
      </w:r>
      <w:r w:rsidR="000B16BF">
        <w:rPr>
          <w:rFonts w:ascii="Arial" w:hAnsi="Arial" w:cs="Arial"/>
        </w:rPr>
        <w:t xml:space="preserve">This give me an instrumental value to </w:t>
      </w:r>
      <w:r w:rsidR="00E96DDE">
        <w:rPr>
          <w:rFonts w:ascii="Arial" w:hAnsi="Arial" w:cs="Arial"/>
        </w:rPr>
        <w:t xml:space="preserve">be helpful as a person to those around me, or those I meet in life. </w:t>
      </w:r>
      <w:r w:rsidR="007A404E">
        <w:rPr>
          <w:rFonts w:ascii="Arial" w:hAnsi="Arial" w:cs="Arial"/>
        </w:rPr>
        <w:t xml:space="preserve">This then gives me a positive attitude </w:t>
      </w:r>
      <w:r w:rsidR="002D1C61">
        <w:rPr>
          <w:rFonts w:ascii="Arial" w:hAnsi="Arial" w:cs="Arial"/>
        </w:rPr>
        <w:t xml:space="preserve">towards others, those in need and those struggling, where I feel like I can help. </w:t>
      </w:r>
      <w:r w:rsidR="00AB6DD6">
        <w:rPr>
          <w:rFonts w:ascii="Arial" w:hAnsi="Arial" w:cs="Arial"/>
        </w:rPr>
        <w:t xml:space="preserve">Which encourages a friendly, open behaviour to others. </w:t>
      </w:r>
    </w:p>
    <w:p w14:paraId="79E6C79C" w14:textId="54C45886" w:rsidR="007D681E" w:rsidRPr="004011B1" w:rsidRDefault="006250F0" w:rsidP="001D645B">
      <w:pPr>
        <w:rPr>
          <w:rFonts w:ascii="Arial" w:hAnsi="Arial" w:cs="Arial"/>
        </w:rPr>
      </w:pPr>
      <w:r>
        <w:rPr>
          <w:rFonts w:ascii="Arial" w:hAnsi="Arial" w:cs="Arial"/>
        </w:rPr>
        <w:t xml:space="preserve">A peripheral belief of mine is that any person has the capacity to do any job. </w:t>
      </w:r>
      <w:r w:rsidR="009B3182">
        <w:rPr>
          <w:rFonts w:ascii="Arial" w:hAnsi="Arial" w:cs="Arial"/>
        </w:rPr>
        <w:t xml:space="preserve">This gives me the value that </w:t>
      </w:r>
      <w:r w:rsidR="001516FD">
        <w:rPr>
          <w:rFonts w:ascii="Arial" w:hAnsi="Arial" w:cs="Arial"/>
        </w:rPr>
        <w:t xml:space="preserve">I can do any job if I put the time and effort into the job, and </w:t>
      </w:r>
      <w:r w:rsidR="00186923">
        <w:rPr>
          <w:rFonts w:ascii="Arial" w:hAnsi="Arial" w:cs="Arial"/>
        </w:rPr>
        <w:t>those others</w:t>
      </w:r>
      <w:r w:rsidR="001516FD">
        <w:rPr>
          <w:rFonts w:ascii="Arial" w:hAnsi="Arial" w:cs="Arial"/>
        </w:rPr>
        <w:t xml:space="preserve"> can do a job </w:t>
      </w:r>
      <w:r w:rsidR="00700C3E">
        <w:rPr>
          <w:rFonts w:ascii="Arial" w:hAnsi="Arial" w:cs="Arial"/>
        </w:rPr>
        <w:t xml:space="preserve">if I can support them on how to do it, what do they need. I then get the attitude that I </w:t>
      </w:r>
      <w:r w:rsidR="00700C3E">
        <w:rPr>
          <w:rFonts w:ascii="Arial" w:hAnsi="Arial" w:cs="Arial"/>
        </w:rPr>
        <w:lastRenderedPageBreak/>
        <w:t>am being supportive to others within my workplace, within my job sector</w:t>
      </w:r>
      <w:r w:rsidR="004D3273">
        <w:rPr>
          <w:rFonts w:ascii="Arial" w:hAnsi="Arial" w:cs="Arial"/>
        </w:rPr>
        <w:t xml:space="preserve">, though I can get a negative attitude to others where I can see they </w:t>
      </w:r>
      <w:r w:rsidR="007B61CE">
        <w:rPr>
          <w:rFonts w:ascii="Arial" w:hAnsi="Arial" w:cs="Arial"/>
        </w:rPr>
        <w:t>do not</w:t>
      </w:r>
      <w:r w:rsidR="004D3273">
        <w:rPr>
          <w:rFonts w:ascii="Arial" w:hAnsi="Arial" w:cs="Arial"/>
        </w:rPr>
        <w:t xml:space="preserve"> want to do the job or are not putting in time and effort to try. Th</w:t>
      </w:r>
      <w:r w:rsidR="001E0372">
        <w:rPr>
          <w:rFonts w:ascii="Arial" w:hAnsi="Arial" w:cs="Arial"/>
        </w:rPr>
        <w:t>ese</w:t>
      </w:r>
      <w:r w:rsidR="004D3273">
        <w:rPr>
          <w:rFonts w:ascii="Arial" w:hAnsi="Arial" w:cs="Arial"/>
        </w:rPr>
        <w:t xml:space="preserve"> positive or negative attitude</w:t>
      </w:r>
      <w:r w:rsidR="001E0372">
        <w:rPr>
          <w:rFonts w:ascii="Arial" w:hAnsi="Arial" w:cs="Arial"/>
        </w:rPr>
        <w:t>s can determine my behaviour when faced with this situation, the positive attitude I can be</w:t>
      </w:r>
      <w:r w:rsidR="002D4374">
        <w:rPr>
          <w:rFonts w:ascii="Arial" w:hAnsi="Arial" w:cs="Arial"/>
        </w:rPr>
        <w:t xml:space="preserve"> supportive</w:t>
      </w:r>
      <w:r w:rsidR="001E0372">
        <w:rPr>
          <w:rFonts w:ascii="Arial" w:hAnsi="Arial" w:cs="Arial"/>
        </w:rPr>
        <w:t xml:space="preserve"> and happy, very </w:t>
      </w:r>
      <w:r w:rsidR="002D4374">
        <w:rPr>
          <w:rFonts w:ascii="Arial" w:hAnsi="Arial" w:cs="Arial"/>
        </w:rPr>
        <w:t xml:space="preserve">approachable. </w:t>
      </w:r>
      <w:r w:rsidR="00A56C3B">
        <w:rPr>
          <w:rFonts w:ascii="Arial" w:hAnsi="Arial" w:cs="Arial"/>
        </w:rPr>
        <w:t>However</w:t>
      </w:r>
      <w:r w:rsidR="00F81890">
        <w:rPr>
          <w:rFonts w:ascii="Arial" w:hAnsi="Arial" w:cs="Arial"/>
        </w:rPr>
        <w:t>,</w:t>
      </w:r>
      <w:r w:rsidR="00A56C3B">
        <w:rPr>
          <w:rFonts w:ascii="Arial" w:hAnsi="Arial" w:cs="Arial"/>
        </w:rPr>
        <w:t xml:space="preserve"> a negative attitude </w:t>
      </w:r>
      <w:r w:rsidR="00D56A30">
        <w:rPr>
          <w:rFonts w:ascii="Arial" w:hAnsi="Arial" w:cs="Arial"/>
        </w:rPr>
        <w:t xml:space="preserve">can </w:t>
      </w:r>
      <w:r w:rsidR="00D555FC">
        <w:rPr>
          <w:rFonts w:ascii="Arial" w:hAnsi="Arial" w:cs="Arial"/>
        </w:rPr>
        <w:t xml:space="preserve">lead to </w:t>
      </w:r>
      <w:r w:rsidR="00F81890">
        <w:rPr>
          <w:rFonts w:ascii="Arial" w:hAnsi="Arial" w:cs="Arial"/>
        </w:rPr>
        <w:t xml:space="preserve">a confrontational or dismissive behaviour </w:t>
      </w:r>
      <w:r w:rsidR="00370BAF">
        <w:rPr>
          <w:rFonts w:ascii="Arial" w:hAnsi="Arial" w:cs="Arial"/>
        </w:rPr>
        <w:t>towards</w:t>
      </w:r>
      <w:r w:rsidR="00F81890">
        <w:rPr>
          <w:rFonts w:ascii="Arial" w:hAnsi="Arial" w:cs="Arial"/>
        </w:rPr>
        <w:t xml:space="preserve"> </w:t>
      </w:r>
      <w:r w:rsidR="00370BAF">
        <w:rPr>
          <w:rFonts w:ascii="Arial" w:hAnsi="Arial" w:cs="Arial"/>
        </w:rPr>
        <w:t>that</w:t>
      </w:r>
      <w:r w:rsidR="00F81890">
        <w:rPr>
          <w:rFonts w:ascii="Arial" w:hAnsi="Arial" w:cs="Arial"/>
        </w:rPr>
        <w:t xml:space="preserve"> person. </w:t>
      </w:r>
    </w:p>
    <w:p w14:paraId="47D25D97" w14:textId="6C5D524E" w:rsidR="00C27211" w:rsidRPr="004011B1" w:rsidRDefault="00C27211" w:rsidP="00C27211">
      <w:pPr>
        <w:rPr>
          <w:rFonts w:ascii="Arial" w:hAnsi="Arial" w:cs="Arial"/>
        </w:rPr>
      </w:pPr>
    </w:p>
    <w:p w14:paraId="532B5C1E" w14:textId="512DFCD7" w:rsidR="00C27211" w:rsidRPr="004011B1" w:rsidRDefault="00871B92" w:rsidP="00C27211">
      <w:pPr>
        <w:pStyle w:val="Heading2"/>
        <w:rPr>
          <w:rFonts w:ascii="Arial" w:hAnsi="Arial" w:cs="Arial"/>
        </w:rPr>
      </w:pPr>
      <w:bookmarkStart w:id="18" w:name="_Toc99241403"/>
      <w:r w:rsidRPr="004011B1">
        <w:rPr>
          <w:rFonts w:ascii="Arial" w:hAnsi="Arial" w:cs="Arial"/>
        </w:rPr>
        <w:t>3</w:t>
      </w:r>
      <w:r w:rsidR="00C27211" w:rsidRPr="004011B1">
        <w:rPr>
          <w:rFonts w:ascii="Arial" w:hAnsi="Arial" w:cs="Arial"/>
        </w:rPr>
        <w:t xml:space="preserve">.2 </w:t>
      </w:r>
      <w:r w:rsidR="001E7E14" w:rsidRPr="004011B1">
        <w:rPr>
          <w:rFonts w:ascii="Arial" w:hAnsi="Arial" w:cs="Arial"/>
        </w:rPr>
        <w:t>How are they identified?</w:t>
      </w:r>
      <w:bookmarkEnd w:id="18"/>
    </w:p>
    <w:p w14:paraId="0E3E9279" w14:textId="1185ED73" w:rsidR="007D681E" w:rsidRPr="004011B1" w:rsidRDefault="007D681E" w:rsidP="007D681E">
      <w:pPr>
        <w:rPr>
          <w:rFonts w:ascii="Arial" w:hAnsi="Arial" w:cs="Arial"/>
        </w:rPr>
      </w:pPr>
    </w:p>
    <w:p w14:paraId="4656093C" w14:textId="01341733" w:rsidR="00C55415" w:rsidRDefault="00384982" w:rsidP="007D681E">
      <w:pPr>
        <w:rPr>
          <w:rFonts w:ascii="Arial" w:hAnsi="Arial" w:cs="Arial"/>
        </w:rPr>
      </w:pPr>
      <w:r>
        <w:rPr>
          <w:rFonts w:ascii="Arial" w:hAnsi="Arial" w:cs="Arial"/>
        </w:rPr>
        <w:t>How did I find them?</w:t>
      </w:r>
    </w:p>
    <w:p w14:paraId="2E7DC4A4" w14:textId="388F7417" w:rsidR="00D87993" w:rsidRDefault="006C29E6" w:rsidP="007D681E">
      <w:pPr>
        <w:rPr>
          <w:rFonts w:ascii="Arial" w:hAnsi="Arial" w:cs="Arial"/>
        </w:rPr>
      </w:pPr>
      <w:r>
        <w:rPr>
          <w:rFonts w:ascii="Arial" w:hAnsi="Arial" w:cs="Arial"/>
        </w:rPr>
        <w:t>I was able to identify my beliefs, values</w:t>
      </w:r>
      <w:r w:rsidR="00887466">
        <w:rPr>
          <w:rFonts w:ascii="Arial" w:hAnsi="Arial" w:cs="Arial"/>
        </w:rPr>
        <w:t>,</w:t>
      </w:r>
      <w:r>
        <w:rPr>
          <w:rFonts w:ascii="Arial" w:hAnsi="Arial" w:cs="Arial"/>
        </w:rPr>
        <w:t xml:space="preserve"> and attitudes at earlier stages in my life from experiences with </w:t>
      </w:r>
      <w:r w:rsidR="00787038">
        <w:rPr>
          <w:rFonts w:ascii="Arial" w:hAnsi="Arial" w:cs="Arial"/>
        </w:rPr>
        <w:t>other people, this gave me a direction to my beliefs and a foundation for them to build on. However</w:t>
      </w:r>
      <w:r w:rsidR="00887466">
        <w:rPr>
          <w:rFonts w:ascii="Arial" w:hAnsi="Arial" w:cs="Arial"/>
        </w:rPr>
        <w:t>,</w:t>
      </w:r>
      <w:r w:rsidR="00787038">
        <w:rPr>
          <w:rFonts w:ascii="Arial" w:hAnsi="Arial" w:cs="Arial"/>
        </w:rPr>
        <w:t xml:space="preserve"> </w:t>
      </w:r>
      <w:r w:rsidR="00887466">
        <w:rPr>
          <w:rFonts w:ascii="Arial" w:hAnsi="Arial" w:cs="Arial"/>
        </w:rPr>
        <w:t>my beliefs</w:t>
      </w:r>
      <w:r w:rsidR="00787038">
        <w:rPr>
          <w:rFonts w:ascii="Arial" w:hAnsi="Arial" w:cs="Arial"/>
        </w:rPr>
        <w:t xml:space="preserve"> </w:t>
      </w:r>
      <w:r w:rsidR="00A31DEC">
        <w:rPr>
          <w:rFonts w:ascii="Arial" w:hAnsi="Arial" w:cs="Arial"/>
        </w:rPr>
        <w:t xml:space="preserve">became more cemented, </w:t>
      </w:r>
      <w:r w:rsidR="007B61CE">
        <w:rPr>
          <w:rFonts w:ascii="Arial" w:hAnsi="Arial" w:cs="Arial"/>
        </w:rPr>
        <w:t>grounded,</w:t>
      </w:r>
      <w:r w:rsidR="00A31DEC">
        <w:rPr>
          <w:rFonts w:ascii="Arial" w:hAnsi="Arial" w:cs="Arial"/>
        </w:rPr>
        <w:t xml:space="preserve"> and nurtured by “The Outlaws MC” (motorcycle club) </w:t>
      </w:r>
      <w:r w:rsidR="00B15226">
        <w:rPr>
          <w:rFonts w:ascii="Arial" w:hAnsi="Arial" w:cs="Arial"/>
        </w:rPr>
        <w:t>and my time with them. From here my beliefs became core beliefs</w:t>
      </w:r>
      <w:r w:rsidR="005C15A4">
        <w:rPr>
          <w:rFonts w:ascii="Arial" w:hAnsi="Arial" w:cs="Arial"/>
        </w:rPr>
        <w:t xml:space="preserve">, structuring my values and developing my attitudes, </w:t>
      </w:r>
      <w:r w:rsidR="00C362E5">
        <w:rPr>
          <w:rFonts w:ascii="Arial" w:hAnsi="Arial" w:cs="Arial"/>
        </w:rPr>
        <w:t xml:space="preserve">which then lead to my behaviours in different situations. </w:t>
      </w:r>
    </w:p>
    <w:p w14:paraId="06601E37" w14:textId="79007A81" w:rsidR="00C362E5" w:rsidRDefault="00C362E5" w:rsidP="007D681E">
      <w:pPr>
        <w:rPr>
          <w:rFonts w:ascii="Arial" w:hAnsi="Arial" w:cs="Arial"/>
        </w:rPr>
      </w:pPr>
      <w:r>
        <w:rPr>
          <w:rFonts w:ascii="Arial" w:hAnsi="Arial" w:cs="Arial"/>
        </w:rPr>
        <w:t>My beliefs</w:t>
      </w:r>
      <w:r w:rsidR="00B87085">
        <w:rPr>
          <w:rFonts w:ascii="Arial" w:hAnsi="Arial" w:cs="Arial"/>
        </w:rPr>
        <w:t xml:space="preserve"> attitudes and values</w:t>
      </w:r>
      <w:r>
        <w:rPr>
          <w:rFonts w:ascii="Arial" w:hAnsi="Arial" w:cs="Arial"/>
        </w:rPr>
        <w:t xml:space="preserve"> are represented by </w:t>
      </w:r>
      <w:r w:rsidR="00731087">
        <w:rPr>
          <w:rFonts w:ascii="Arial" w:hAnsi="Arial" w:cs="Arial"/>
        </w:rPr>
        <w:t xml:space="preserve">the patches I earnt within the club, the </w:t>
      </w:r>
      <w:r w:rsidR="00A21177">
        <w:rPr>
          <w:rFonts w:ascii="Arial" w:hAnsi="Arial" w:cs="Arial"/>
        </w:rPr>
        <w:t>t</w:t>
      </w:r>
      <w:r w:rsidR="00731087">
        <w:rPr>
          <w:rFonts w:ascii="Arial" w:hAnsi="Arial" w:cs="Arial"/>
        </w:rPr>
        <w:t xml:space="preserve">attoos I was </w:t>
      </w:r>
      <w:r w:rsidR="00A21177">
        <w:rPr>
          <w:rFonts w:ascii="Arial" w:hAnsi="Arial" w:cs="Arial"/>
        </w:rPr>
        <w:t>allowed</w:t>
      </w:r>
      <w:r w:rsidR="00731087">
        <w:rPr>
          <w:rFonts w:ascii="Arial" w:hAnsi="Arial" w:cs="Arial"/>
        </w:rPr>
        <w:t xml:space="preserve"> to wear to represent my achievements </w:t>
      </w:r>
      <w:r w:rsidR="00FF1F63">
        <w:rPr>
          <w:rFonts w:ascii="Arial" w:hAnsi="Arial" w:cs="Arial"/>
        </w:rPr>
        <w:t>by following my core beliefs</w:t>
      </w:r>
      <w:r w:rsidR="00B87085">
        <w:rPr>
          <w:rFonts w:ascii="Arial" w:hAnsi="Arial" w:cs="Arial"/>
        </w:rPr>
        <w:t>, attitudes</w:t>
      </w:r>
      <w:r w:rsidR="00887466">
        <w:rPr>
          <w:rFonts w:ascii="Arial" w:hAnsi="Arial" w:cs="Arial"/>
        </w:rPr>
        <w:t>,</w:t>
      </w:r>
      <w:r w:rsidR="00B87085">
        <w:rPr>
          <w:rFonts w:ascii="Arial" w:hAnsi="Arial" w:cs="Arial"/>
        </w:rPr>
        <w:t xml:space="preserve"> and values</w:t>
      </w:r>
      <w:r w:rsidR="00FF1F63">
        <w:rPr>
          <w:rFonts w:ascii="Arial" w:hAnsi="Arial" w:cs="Arial"/>
        </w:rPr>
        <w:t>. I also was able to build strong life</w:t>
      </w:r>
      <w:r w:rsidR="00A21177">
        <w:rPr>
          <w:rFonts w:ascii="Arial" w:hAnsi="Arial" w:cs="Arial"/>
        </w:rPr>
        <w:t>-</w:t>
      </w:r>
      <w:r w:rsidR="00FF1F63">
        <w:rPr>
          <w:rFonts w:ascii="Arial" w:hAnsi="Arial" w:cs="Arial"/>
        </w:rPr>
        <w:t>long bonds and relations with other</w:t>
      </w:r>
      <w:r w:rsidR="00A21177">
        <w:rPr>
          <w:rFonts w:ascii="Arial" w:hAnsi="Arial" w:cs="Arial"/>
        </w:rPr>
        <w:t xml:space="preserve">s, be </w:t>
      </w:r>
      <w:r w:rsidR="00B87085">
        <w:rPr>
          <w:rFonts w:ascii="Arial" w:hAnsi="Arial" w:cs="Arial"/>
        </w:rPr>
        <w:t>taken</w:t>
      </w:r>
      <w:r w:rsidR="00A21177">
        <w:rPr>
          <w:rFonts w:ascii="Arial" w:hAnsi="Arial" w:cs="Arial"/>
        </w:rPr>
        <w:t xml:space="preserve"> to new opportunities and </w:t>
      </w:r>
      <w:r w:rsidR="00B87085">
        <w:rPr>
          <w:rFonts w:ascii="Arial" w:hAnsi="Arial" w:cs="Arial"/>
        </w:rPr>
        <w:t xml:space="preserve">experiences, I might not have otherwise been able to conduct without them. </w:t>
      </w:r>
    </w:p>
    <w:p w14:paraId="2A74D38A" w14:textId="4FE74CC8" w:rsidR="00D22D0D" w:rsidRPr="004011B1" w:rsidRDefault="00D22D0D" w:rsidP="007D681E">
      <w:pPr>
        <w:rPr>
          <w:rFonts w:ascii="Arial" w:hAnsi="Arial" w:cs="Arial"/>
        </w:rPr>
      </w:pPr>
      <w:r>
        <w:rPr>
          <w:rFonts w:ascii="Arial" w:hAnsi="Arial" w:cs="Arial"/>
        </w:rPr>
        <w:t>I put my beliefs, attitudes</w:t>
      </w:r>
      <w:r w:rsidR="00887466">
        <w:rPr>
          <w:rFonts w:ascii="Arial" w:hAnsi="Arial" w:cs="Arial"/>
        </w:rPr>
        <w:t>,</w:t>
      </w:r>
      <w:r>
        <w:rPr>
          <w:rFonts w:ascii="Arial" w:hAnsi="Arial" w:cs="Arial"/>
        </w:rPr>
        <w:t xml:space="preserve"> and values into practise </w:t>
      </w:r>
      <w:r w:rsidR="00AA1078">
        <w:rPr>
          <w:rFonts w:ascii="Arial" w:hAnsi="Arial" w:cs="Arial"/>
        </w:rPr>
        <w:t xml:space="preserve">by </w:t>
      </w:r>
      <w:r>
        <w:rPr>
          <w:rFonts w:ascii="Arial" w:hAnsi="Arial" w:cs="Arial"/>
        </w:rPr>
        <w:t>conduct</w:t>
      </w:r>
      <w:r w:rsidR="00AA1078">
        <w:rPr>
          <w:rFonts w:ascii="Arial" w:hAnsi="Arial" w:cs="Arial"/>
        </w:rPr>
        <w:t>ing</w:t>
      </w:r>
      <w:r>
        <w:rPr>
          <w:rFonts w:ascii="Arial" w:hAnsi="Arial" w:cs="Arial"/>
        </w:rPr>
        <w:t xml:space="preserve"> my behaviour, either with others </w:t>
      </w:r>
      <w:r w:rsidR="00BA3308">
        <w:rPr>
          <w:rFonts w:ascii="Arial" w:hAnsi="Arial" w:cs="Arial"/>
        </w:rPr>
        <w:t xml:space="preserve">or in situations accordingly. However, I can occasionally </w:t>
      </w:r>
      <w:r w:rsidR="0033639E">
        <w:rPr>
          <w:rFonts w:ascii="Arial" w:hAnsi="Arial" w:cs="Arial"/>
        </w:rPr>
        <w:t>make mistake</w:t>
      </w:r>
      <w:r w:rsidR="00887466">
        <w:rPr>
          <w:rFonts w:ascii="Arial" w:hAnsi="Arial" w:cs="Arial"/>
        </w:rPr>
        <w:t>s</w:t>
      </w:r>
      <w:r w:rsidR="0033639E">
        <w:rPr>
          <w:rFonts w:ascii="Arial" w:hAnsi="Arial" w:cs="Arial"/>
        </w:rPr>
        <w:t xml:space="preserve"> but</w:t>
      </w:r>
      <w:r w:rsidR="00887466">
        <w:rPr>
          <w:rFonts w:ascii="Arial" w:hAnsi="Arial" w:cs="Arial"/>
        </w:rPr>
        <w:t xml:space="preserve"> continue to learn from </w:t>
      </w:r>
      <w:r w:rsidR="00AA1078">
        <w:rPr>
          <w:rFonts w:ascii="Arial" w:hAnsi="Arial" w:cs="Arial"/>
        </w:rPr>
        <w:t>them and</w:t>
      </w:r>
      <w:r w:rsidR="00887466">
        <w:rPr>
          <w:rFonts w:ascii="Arial" w:hAnsi="Arial" w:cs="Arial"/>
        </w:rPr>
        <w:t xml:space="preserve"> strive to do better. </w:t>
      </w:r>
    </w:p>
    <w:p w14:paraId="0934BFD7" w14:textId="6278F957" w:rsidR="00C27211" w:rsidRPr="004011B1" w:rsidRDefault="00871B92" w:rsidP="00C27211">
      <w:pPr>
        <w:pStyle w:val="Heading2"/>
        <w:rPr>
          <w:rFonts w:ascii="Arial" w:hAnsi="Arial" w:cs="Arial"/>
        </w:rPr>
      </w:pPr>
      <w:bookmarkStart w:id="19" w:name="_Toc99241404"/>
      <w:r w:rsidRPr="004011B1">
        <w:rPr>
          <w:rFonts w:ascii="Arial" w:hAnsi="Arial" w:cs="Arial"/>
        </w:rPr>
        <w:t>3</w:t>
      </w:r>
      <w:r w:rsidR="00C27211" w:rsidRPr="004011B1">
        <w:rPr>
          <w:rFonts w:ascii="Arial" w:hAnsi="Arial" w:cs="Arial"/>
        </w:rPr>
        <w:t xml:space="preserve">.3 </w:t>
      </w:r>
      <w:r w:rsidR="001E7E14" w:rsidRPr="004011B1">
        <w:rPr>
          <w:rFonts w:ascii="Arial" w:hAnsi="Arial" w:cs="Arial"/>
        </w:rPr>
        <w:t>Different approaches to Beliefs, attitudes, and values?</w:t>
      </w:r>
      <w:bookmarkEnd w:id="19"/>
    </w:p>
    <w:p w14:paraId="7B1916D6" w14:textId="0C8E1A96" w:rsidR="00C55415" w:rsidRPr="004011B1" w:rsidRDefault="00C55415" w:rsidP="00C55415">
      <w:pPr>
        <w:rPr>
          <w:rFonts w:ascii="Arial" w:hAnsi="Arial" w:cs="Arial"/>
        </w:rPr>
      </w:pPr>
    </w:p>
    <w:p w14:paraId="429EB64C" w14:textId="7F0B0AE6" w:rsidR="00C55415" w:rsidRPr="004011B1" w:rsidRDefault="00C5508E" w:rsidP="00C55415">
      <w:pPr>
        <w:rPr>
          <w:rFonts w:ascii="Arial" w:hAnsi="Arial" w:cs="Arial"/>
        </w:rPr>
      </w:pPr>
      <w:r>
        <w:rPr>
          <w:rFonts w:ascii="Arial" w:hAnsi="Arial" w:cs="Arial"/>
        </w:rPr>
        <w:t>I used Barrette</w:t>
      </w:r>
      <w:r w:rsidR="006A0029">
        <w:rPr>
          <w:rFonts w:ascii="Arial" w:hAnsi="Arial" w:cs="Arial"/>
        </w:rPr>
        <w:t>’</w:t>
      </w:r>
      <w:r>
        <w:rPr>
          <w:rFonts w:ascii="Arial" w:hAnsi="Arial" w:cs="Arial"/>
        </w:rPr>
        <w:t xml:space="preserve">s values assessment, as seen in the image below to determine my values </w:t>
      </w:r>
      <w:r w:rsidR="006A0029">
        <w:rPr>
          <w:rFonts w:ascii="Arial" w:hAnsi="Arial" w:cs="Arial"/>
        </w:rPr>
        <w:t xml:space="preserve">and how this reflects my approach to beliefs, attitudes and values. </w:t>
      </w:r>
    </w:p>
    <w:p w14:paraId="5D571A88" w14:textId="52D19B81" w:rsidR="006959DF" w:rsidRDefault="006959DF" w:rsidP="001936D9">
      <w:pPr>
        <w:jc w:val="center"/>
        <w:rPr>
          <w:rFonts w:ascii="Arial" w:hAnsi="Arial" w:cs="Arial"/>
        </w:rPr>
      </w:pPr>
      <w:r>
        <w:rPr>
          <w:noProof/>
        </w:rPr>
        <w:drawing>
          <wp:inline distT="0" distB="0" distL="0" distR="0" wp14:anchorId="63F8AA9D" wp14:editId="471A9FC7">
            <wp:extent cx="4303006" cy="2754679"/>
            <wp:effectExtent l="0" t="0" r="254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9"/>
                    <a:srcRect l="21724" t="24875" r="23912" b="6182"/>
                    <a:stretch/>
                  </pic:blipFill>
                  <pic:spPr bwMode="auto">
                    <a:xfrm>
                      <a:off x="0" y="0"/>
                      <a:ext cx="4324031" cy="2768139"/>
                    </a:xfrm>
                    <a:prstGeom prst="rect">
                      <a:avLst/>
                    </a:prstGeom>
                    <a:ln>
                      <a:noFill/>
                    </a:ln>
                    <a:extLst>
                      <a:ext uri="{53640926-AAD7-44D8-BBD7-CCE9431645EC}">
                        <a14:shadowObscured xmlns:a14="http://schemas.microsoft.com/office/drawing/2010/main"/>
                      </a:ext>
                    </a:extLst>
                  </pic:spPr>
                </pic:pic>
              </a:graphicData>
            </a:graphic>
          </wp:inline>
        </w:drawing>
      </w:r>
    </w:p>
    <w:p w14:paraId="4E478EB6" w14:textId="663D4D30" w:rsidR="00FE35F2" w:rsidRDefault="00F565DB" w:rsidP="00C55415">
      <w:pPr>
        <w:rPr>
          <w:rFonts w:ascii="Arial" w:hAnsi="Arial" w:cs="Arial"/>
        </w:rPr>
      </w:pPr>
      <w:sdt>
        <w:sdtPr>
          <w:rPr>
            <w:rFonts w:ascii="Arial" w:hAnsi="Arial" w:cs="Arial"/>
          </w:rPr>
          <w:id w:val="-505751817"/>
          <w:citation/>
        </w:sdtPr>
        <w:sdtContent>
          <w:r>
            <w:rPr>
              <w:rFonts w:ascii="Arial" w:hAnsi="Arial" w:cs="Arial"/>
            </w:rPr>
            <w:fldChar w:fldCharType="begin"/>
          </w:r>
          <w:r>
            <w:rPr>
              <w:rFonts w:ascii="Arial" w:hAnsi="Arial" w:cs="Arial"/>
            </w:rPr>
            <w:instrText xml:space="preserve"> CITATION Bar22 \l 2057 </w:instrText>
          </w:r>
          <w:r>
            <w:rPr>
              <w:rFonts w:ascii="Arial" w:hAnsi="Arial" w:cs="Arial"/>
            </w:rPr>
            <w:fldChar w:fldCharType="separate"/>
          </w:r>
          <w:r w:rsidR="00360F5A" w:rsidRPr="00360F5A">
            <w:rPr>
              <w:rFonts w:ascii="Arial" w:hAnsi="Arial" w:cs="Arial"/>
              <w:noProof/>
            </w:rPr>
            <w:t>(Barrett Values Centre, 2022)</w:t>
          </w:r>
          <w:r>
            <w:rPr>
              <w:rFonts w:ascii="Arial" w:hAnsi="Arial" w:cs="Arial"/>
            </w:rPr>
            <w:fldChar w:fldCharType="end"/>
          </w:r>
        </w:sdtContent>
      </w:sdt>
    </w:p>
    <w:p w14:paraId="620265F3" w14:textId="0B247813" w:rsidR="006A0029" w:rsidRDefault="006A0029" w:rsidP="00C55415">
      <w:pPr>
        <w:rPr>
          <w:rFonts w:ascii="Arial" w:hAnsi="Arial" w:cs="Arial"/>
        </w:rPr>
      </w:pPr>
      <w:r>
        <w:rPr>
          <w:rFonts w:ascii="Arial" w:hAnsi="Arial" w:cs="Arial"/>
        </w:rPr>
        <w:lastRenderedPageBreak/>
        <w:t>From this diagram</w:t>
      </w:r>
      <w:r w:rsidR="00916075">
        <w:rPr>
          <w:rFonts w:ascii="Arial" w:hAnsi="Arial" w:cs="Arial"/>
        </w:rPr>
        <w:t>,</w:t>
      </w:r>
      <w:r>
        <w:rPr>
          <w:rFonts w:ascii="Arial" w:hAnsi="Arial" w:cs="Arial"/>
        </w:rPr>
        <w:t xml:space="preserve"> </w:t>
      </w:r>
      <w:r w:rsidR="00F9752E">
        <w:rPr>
          <w:rFonts w:ascii="Arial" w:hAnsi="Arial" w:cs="Arial"/>
        </w:rPr>
        <w:t xml:space="preserve">the </w:t>
      </w:r>
      <w:r w:rsidR="00916075">
        <w:rPr>
          <w:rFonts w:ascii="Arial" w:hAnsi="Arial" w:cs="Arial"/>
        </w:rPr>
        <w:t xml:space="preserve">values </w:t>
      </w:r>
      <w:r w:rsidR="00F9752E">
        <w:rPr>
          <w:rFonts w:ascii="Arial" w:hAnsi="Arial" w:cs="Arial"/>
        </w:rPr>
        <w:t>I chose are listed</w:t>
      </w:r>
      <w:r w:rsidR="009E476D">
        <w:rPr>
          <w:rFonts w:ascii="Arial" w:hAnsi="Arial" w:cs="Arial"/>
        </w:rPr>
        <w:t>,</w:t>
      </w:r>
      <w:r w:rsidR="00F9752E">
        <w:rPr>
          <w:rFonts w:ascii="Arial" w:hAnsi="Arial" w:cs="Arial"/>
        </w:rPr>
        <w:t xml:space="preserve"> the bottom right, my results </w:t>
      </w:r>
      <w:r w:rsidR="009E476D">
        <w:rPr>
          <w:rFonts w:ascii="Arial" w:hAnsi="Arial" w:cs="Arial"/>
        </w:rPr>
        <w:t>stated,</w:t>
      </w:r>
      <w:r w:rsidR="00F9752E">
        <w:rPr>
          <w:rFonts w:ascii="Arial" w:hAnsi="Arial" w:cs="Arial"/>
        </w:rPr>
        <w:t xml:space="preserve"> </w:t>
      </w:r>
      <w:r w:rsidR="00FC3D27">
        <w:rPr>
          <w:rFonts w:ascii="Arial" w:hAnsi="Arial" w:cs="Arial"/>
        </w:rPr>
        <w:t xml:space="preserve">“you have a strong set of values of how you treat other and expect to be treated” and “the values </w:t>
      </w:r>
      <w:r w:rsidR="000C7CA8">
        <w:rPr>
          <w:rFonts w:ascii="Arial" w:hAnsi="Arial" w:cs="Arial"/>
        </w:rPr>
        <w:t xml:space="preserve">you </w:t>
      </w:r>
      <w:r w:rsidR="00FC3D27">
        <w:rPr>
          <w:rFonts w:ascii="Arial" w:hAnsi="Arial" w:cs="Arial"/>
        </w:rPr>
        <w:t xml:space="preserve">selected </w:t>
      </w:r>
      <w:r w:rsidR="00916075">
        <w:rPr>
          <w:rFonts w:ascii="Arial" w:hAnsi="Arial" w:cs="Arial"/>
        </w:rPr>
        <w:t>indicate the connections you build with others are most important to you</w:t>
      </w:r>
      <w:r w:rsidR="007B61CE">
        <w:rPr>
          <w:rFonts w:ascii="Arial" w:hAnsi="Arial" w:cs="Arial"/>
        </w:rPr>
        <w:t>.”</w:t>
      </w:r>
      <w:r w:rsidR="00E36245">
        <w:rPr>
          <w:rFonts w:ascii="Arial" w:hAnsi="Arial" w:cs="Arial"/>
        </w:rPr>
        <w:t xml:space="preserve"> Others may have different results from the Barrett’s values assessment or may </w:t>
      </w:r>
      <w:r w:rsidR="008977A9">
        <w:rPr>
          <w:rFonts w:ascii="Arial" w:hAnsi="Arial" w:cs="Arial"/>
        </w:rPr>
        <w:t>choose</w:t>
      </w:r>
      <w:r w:rsidR="00E36245">
        <w:rPr>
          <w:rFonts w:ascii="Arial" w:hAnsi="Arial" w:cs="Arial"/>
        </w:rPr>
        <w:t xml:space="preserve"> to list other values that were not in the test. The test will </w:t>
      </w:r>
      <w:r w:rsidR="008977A9">
        <w:rPr>
          <w:rFonts w:ascii="Arial" w:hAnsi="Arial" w:cs="Arial"/>
        </w:rPr>
        <w:t xml:space="preserve">show a diagram </w:t>
      </w:r>
      <w:r w:rsidR="009100E4">
        <w:rPr>
          <w:rFonts w:ascii="Arial" w:hAnsi="Arial" w:cs="Arial"/>
        </w:rPr>
        <w:t>from positive to limiting factors</w:t>
      </w:r>
      <w:r w:rsidR="00E91583">
        <w:rPr>
          <w:rFonts w:ascii="Arial" w:hAnsi="Arial" w:cs="Arial"/>
        </w:rPr>
        <w:t>, to develop</w:t>
      </w:r>
      <w:r w:rsidR="00853DF6">
        <w:rPr>
          <w:rFonts w:ascii="Arial" w:hAnsi="Arial" w:cs="Arial"/>
        </w:rPr>
        <w:t>,</w:t>
      </w:r>
      <w:r w:rsidR="00E91583">
        <w:rPr>
          <w:rFonts w:ascii="Arial" w:hAnsi="Arial" w:cs="Arial"/>
        </w:rPr>
        <w:t xml:space="preserve"> a person must be able to overcome </w:t>
      </w:r>
      <w:r w:rsidR="00853DF6">
        <w:rPr>
          <w:rFonts w:ascii="Arial" w:hAnsi="Arial" w:cs="Arial"/>
        </w:rPr>
        <w:t xml:space="preserve">limiting values. </w:t>
      </w:r>
    </w:p>
    <w:p w14:paraId="074370FA" w14:textId="1F48DE1D" w:rsidR="00F643CF" w:rsidRPr="004011B1" w:rsidRDefault="00853DF6" w:rsidP="00C27211">
      <w:pPr>
        <w:rPr>
          <w:rFonts w:ascii="Arial" w:hAnsi="Arial" w:cs="Arial"/>
        </w:rPr>
      </w:pPr>
      <w:r>
        <w:rPr>
          <w:rFonts w:ascii="Arial" w:hAnsi="Arial" w:cs="Arial"/>
        </w:rPr>
        <w:t>My values are positive affect on my work practise, I work well with others</w:t>
      </w:r>
      <w:r w:rsidR="00575D40">
        <w:rPr>
          <w:rFonts w:ascii="Arial" w:hAnsi="Arial" w:cs="Arial"/>
        </w:rPr>
        <w:t xml:space="preserve">, and </w:t>
      </w:r>
      <w:r w:rsidR="00AF1AFF">
        <w:rPr>
          <w:rFonts w:ascii="Arial" w:hAnsi="Arial" w:cs="Arial"/>
        </w:rPr>
        <w:t>can</w:t>
      </w:r>
      <w:r w:rsidR="00575D40">
        <w:rPr>
          <w:rFonts w:ascii="Arial" w:hAnsi="Arial" w:cs="Arial"/>
        </w:rPr>
        <w:t xml:space="preserve"> empathise, </w:t>
      </w:r>
      <w:r w:rsidR="007B61CE">
        <w:rPr>
          <w:rFonts w:ascii="Arial" w:hAnsi="Arial" w:cs="Arial"/>
        </w:rPr>
        <w:t>create,</w:t>
      </w:r>
      <w:r w:rsidR="00575D40">
        <w:rPr>
          <w:rFonts w:ascii="Arial" w:hAnsi="Arial" w:cs="Arial"/>
        </w:rPr>
        <w:t xml:space="preserve"> and develop open communications of listening and understanding</w:t>
      </w:r>
      <w:r w:rsidR="00CF3653">
        <w:rPr>
          <w:rFonts w:ascii="Arial" w:hAnsi="Arial" w:cs="Arial"/>
        </w:rPr>
        <w:t>. However</w:t>
      </w:r>
      <w:r w:rsidR="00AF1AFF">
        <w:rPr>
          <w:rFonts w:ascii="Arial" w:hAnsi="Arial" w:cs="Arial"/>
        </w:rPr>
        <w:t>,</w:t>
      </w:r>
      <w:r w:rsidR="00CF3653">
        <w:rPr>
          <w:rFonts w:ascii="Arial" w:hAnsi="Arial" w:cs="Arial"/>
        </w:rPr>
        <w:t xml:space="preserve"> with my values I may also have a fear of letting others down, I have a need to feel </w:t>
      </w:r>
      <w:r w:rsidR="00261373">
        <w:rPr>
          <w:rFonts w:ascii="Arial" w:hAnsi="Arial" w:cs="Arial"/>
        </w:rPr>
        <w:t xml:space="preserve">protected and </w:t>
      </w:r>
      <w:r w:rsidR="00AF1AFF">
        <w:rPr>
          <w:rFonts w:ascii="Arial" w:hAnsi="Arial" w:cs="Arial"/>
        </w:rPr>
        <w:t>loved</w:t>
      </w:r>
      <w:r w:rsidR="00261373">
        <w:rPr>
          <w:rFonts w:ascii="Arial" w:hAnsi="Arial" w:cs="Arial"/>
        </w:rPr>
        <w:t xml:space="preserve"> which if I were to cause disappointment could create a negative attitude and negative behaviour to my work practise. </w:t>
      </w:r>
    </w:p>
    <w:p w14:paraId="6FBD9F67" w14:textId="73A0CB80" w:rsidR="00C27211" w:rsidRPr="004011B1" w:rsidRDefault="00871B92" w:rsidP="00C27211">
      <w:pPr>
        <w:pStyle w:val="Heading1"/>
        <w:rPr>
          <w:rFonts w:ascii="Arial" w:hAnsi="Arial" w:cs="Arial"/>
        </w:rPr>
      </w:pPr>
      <w:bookmarkStart w:id="20" w:name="_Toc99241405"/>
      <w:r w:rsidRPr="004011B1">
        <w:rPr>
          <w:rFonts w:ascii="Arial" w:hAnsi="Arial" w:cs="Arial"/>
          <w:b/>
          <w:bCs/>
        </w:rPr>
        <w:t>4</w:t>
      </w:r>
      <w:r w:rsidR="00C27211" w:rsidRPr="004011B1">
        <w:rPr>
          <w:rFonts w:ascii="Arial" w:hAnsi="Arial" w:cs="Arial"/>
          <w:b/>
          <w:bCs/>
        </w:rPr>
        <w:t>.0</w:t>
      </w:r>
      <w:r w:rsidR="00C27211" w:rsidRPr="004011B1">
        <w:rPr>
          <w:rFonts w:ascii="Arial" w:hAnsi="Arial" w:cs="Arial"/>
        </w:rPr>
        <w:t xml:space="preserve"> </w:t>
      </w:r>
      <w:r w:rsidR="00C27211" w:rsidRPr="004011B1">
        <w:rPr>
          <w:rFonts w:ascii="Arial" w:hAnsi="Arial" w:cs="Arial"/>
          <w:b/>
          <w:bCs/>
        </w:rPr>
        <w:t>Appropriate management theory</w:t>
      </w:r>
      <w:bookmarkEnd w:id="20"/>
      <w:r w:rsidR="00C27211" w:rsidRPr="004011B1">
        <w:rPr>
          <w:rFonts w:ascii="Arial" w:hAnsi="Arial" w:cs="Arial"/>
        </w:rPr>
        <w:t xml:space="preserve"> </w:t>
      </w:r>
    </w:p>
    <w:p w14:paraId="32659245" w14:textId="7DA9215A" w:rsidR="00C27211" w:rsidRPr="004011B1" w:rsidRDefault="00C27211" w:rsidP="00C27211">
      <w:pPr>
        <w:rPr>
          <w:rFonts w:ascii="Arial" w:hAnsi="Arial" w:cs="Arial"/>
        </w:rPr>
      </w:pPr>
    </w:p>
    <w:p w14:paraId="5C71740D" w14:textId="3126E000" w:rsidR="00C27211" w:rsidRPr="004011B1" w:rsidRDefault="00871B92" w:rsidP="00C27211">
      <w:pPr>
        <w:pStyle w:val="Heading2"/>
        <w:rPr>
          <w:rFonts w:ascii="Arial" w:hAnsi="Arial" w:cs="Arial"/>
        </w:rPr>
      </w:pPr>
      <w:bookmarkStart w:id="21" w:name="_Toc99241406"/>
      <w:r w:rsidRPr="004011B1">
        <w:rPr>
          <w:rFonts w:ascii="Arial" w:hAnsi="Arial" w:cs="Arial"/>
        </w:rPr>
        <w:t>4</w:t>
      </w:r>
      <w:r w:rsidR="00C27211" w:rsidRPr="004011B1">
        <w:rPr>
          <w:rFonts w:ascii="Arial" w:hAnsi="Arial" w:cs="Arial"/>
        </w:rPr>
        <w:t xml:space="preserve">.1 </w:t>
      </w:r>
      <w:r w:rsidR="007D15F7" w:rsidRPr="004011B1">
        <w:rPr>
          <w:rFonts w:ascii="Arial" w:hAnsi="Arial" w:cs="Arial"/>
        </w:rPr>
        <w:t>What are the schools of management theory?</w:t>
      </w:r>
      <w:bookmarkEnd w:id="21"/>
    </w:p>
    <w:p w14:paraId="47FB8537" w14:textId="3AA0CB49" w:rsidR="00C27211" w:rsidRDefault="00C27211" w:rsidP="00C27211">
      <w:pPr>
        <w:rPr>
          <w:rFonts w:ascii="Arial" w:hAnsi="Arial" w:cs="Arial"/>
        </w:rPr>
      </w:pPr>
    </w:p>
    <w:p w14:paraId="0A3AC967" w14:textId="5DCA4E66" w:rsidR="00C27211" w:rsidRDefault="00871B92" w:rsidP="00C27211">
      <w:pPr>
        <w:pStyle w:val="Heading3"/>
        <w:rPr>
          <w:rFonts w:ascii="Arial" w:hAnsi="Arial" w:cs="Arial"/>
        </w:rPr>
      </w:pPr>
      <w:bookmarkStart w:id="22" w:name="_Toc99241407"/>
      <w:r w:rsidRPr="004011B1">
        <w:rPr>
          <w:rFonts w:ascii="Arial" w:hAnsi="Arial" w:cs="Arial"/>
        </w:rPr>
        <w:t>4</w:t>
      </w:r>
      <w:r w:rsidR="00C27211" w:rsidRPr="004011B1">
        <w:rPr>
          <w:rFonts w:ascii="Arial" w:hAnsi="Arial" w:cs="Arial"/>
        </w:rPr>
        <w:t>.1.1 Contingency theory</w:t>
      </w:r>
      <w:bookmarkEnd w:id="22"/>
      <w:r w:rsidR="00C27211" w:rsidRPr="004011B1">
        <w:rPr>
          <w:rFonts w:ascii="Arial" w:hAnsi="Arial" w:cs="Arial"/>
        </w:rPr>
        <w:t xml:space="preserve"> </w:t>
      </w:r>
    </w:p>
    <w:p w14:paraId="352E887B" w14:textId="55369FF6" w:rsidR="005D4341" w:rsidRDefault="005D4341" w:rsidP="005D4341"/>
    <w:p w14:paraId="1577EB08" w14:textId="110D1C80" w:rsidR="00C91C95" w:rsidRDefault="005D4341" w:rsidP="00C27211">
      <w:pPr>
        <w:rPr>
          <w:rFonts w:ascii="Arial" w:hAnsi="Arial" w:cs="Arial"/>
        </w:rPr>
      </w:pPr>
      <w:r>
        <w:rPr>
          <w:rFonts w:ascii="Arial" w:hAnsi="Arial" w:cs="Arial"/>
        </w:rPr>
        <w:t xml:space="preserve">Contingency theory </w:t>
      </w:r>
      <w:r w:rsidR="00C235FD">
        <w:rPr>
          <w:rFonts w:ascii="Arial" w:hAnsi="Arial" w:cs="Arial"/>
        </w:rPr>
        <w:t xml:space="preserve">of management focuses on the variables within the workplace </w:t>
      </w:r>
      <w:r w:rsidR="001C75B7">
        <w:rPr>
          <w:rFonts w:ascii="Arial" w:hAnsi="Arial" w:cs="Arial"/>
        </w:rPr>
        <w:t xml:space="preserve">to the type of leader required, </w:t>
      </w:r>
      <w:sdt>
        <w:sdtPr>
          <w:rPr>
            <w:rFonts w:ascii="Arial" w:hAnsi="Arial" w:cs="Arial"/>
          </w:rPr>
          <w:id w:val="1384212538"/>
          <w:citation/>
        </w:sdtPr>
        <w:sdtContent>
          <w:r>
            <w:rPr>
              <w:rFonts w:ascii="Arial" w:hAnsi="Arial" w:cs="Arial"/>
            </w:rPr>
            <w:fldChar w:fldCharType="begin"/>
          </w:r>
          <w:r>
            <w:rPr>
              <w:rFonts w:ascii="Arial" w:hAnsi="Arial" w:cs="Arial"/>
            </w:rPr>
            <w:instrText xml:space="preserve"> CITATION Ama15 \l 2057 </w:instrText>
          </w:r>
          <w:r>
            <w:rPr>
              <w:rFonts w:ascii="Arial" w:hAnsi="Arial" w:cs="Arial"/>
            </w:rPr>
            <w:fldChar w:fldCharType="separate"/>
          </w:r>
          <w:r w:rsidR="00360F5A" w:rsidRPr="00360F5A">
            <w:rPr>
              <w:rFonts w:ascii="Arial" w:hAnsi="Arial" w:cs="Arial"/>
              <w:noProof/>
            </w:rPr>
            <w:t>(Amanchukwu, et al., 2015)</w:t>
          </w:r>
          <w:r>
            <w:rPr>
              <w:rFonts w:ascii="Arial" w:hAnsi="Arial" w:cs="Arial"/>
            </w:rPr>
            <w:fldChar w:fldCharType="end"/>
          </w:r>
        </w:sdtContent>
      </w:sdt>
      <w:r w:rsidR="001C75B7">
        <w:rPr>
          <w:rFonts w:ascii="Arial" w:hAnsi="Arial" w:cs="Arial"/>
        </w:rPr>
        <w:t xml:space="preserve">. There is not one type of leader, a manager in an office </w:t>
      </w:r>
      <w:r w:rsidR="00F217D4">
        <w:rPr>
          <w:rFonts w:ascii="Arial" w:hAnsi="Arial" w:cs="Arial"/>
        </w:rPr>
        <w:t xml:space="preserve">may not be a good manager in a warehouse or kitchen. The type of manager required </w:t>
      </w:r>
      <w:r w:rsidR="00F23224">
        <w:rPr>
          <w:rFonts w:ascii="Arial" w:hAnsi="Arial" w:cs="Arial"/>
        </w:rPr>
        <w:t>is dependent on the workplace and the employees that they oversee.</w:t>
      </w:r>
    </w:p>
    <w:p w14:paraId="4E5CFDE9" w14:textId="72DBD56E" w:rsidR="003B5AED" w:rsidRPr="004011B1" w:rsidRDefault="00C91C95" w:rsidP="00C27211">
      <w:pPr>
        <w:rPr>
          <w:rFonts w:ascii="Arial" w:hAnsi="Arial" w:cs="Arial"/>
        </w:rPr>
      </w:pPr>
      <w:r>
        <w:rPr>
          <w:rFonts w:ascii="Arial" w:hAnsi="Arial" w:cs="Arial"/>
        </w:rPr>
        <w:t>Also, a</w:t>
      </w:r>
      <w:r w:rsidR="00564D16">
        <w:rPr>
          <w:rFonts w:ascii="Arial" w:hAnsi="Arial" w:cs="Arial"/>
        </w:rPr>
        <w:t>s a workplace and</w:t>
      </w:r>
      <w:r>
        <w:rPr>
          <w:rFonts w:ascii="Arial" w:hAnsi="Arial" w:cs="Arial"/>
        </w:rPr>
        <w:t xml:space="preserve"> its</w:t>
      </w:r>
      <w:r w:rsidR="00564D16">
        <w:rPr>
          <w:rFonts w:ascii="Arial" w:hAnsi="Arial" w:cs="Arial"/>
        </w:rPr>
        <w:t xml:space="preserve"> dynamics are always changing the man</w:t>
      </w:r>
      <w:r>
        <w:rPr>
          <w:rFonts w:ascii="Arial" w:hAnsi="Arial" w:cs="Arial"/>
        </w:rPr>
        <w:t>a</w:t>
      </w:r>
      <w:r w:rsidR="00564D16">
        <w:rPr>
          <w:rFonts w:ascii="Arial" w:hAnsi="Arial" w:cs="Arial"/>
        </w:rPr>
        <w:t>ger must change their approach depending on the change of the environment.</w:t>
      </w:r>
      <w:r w:rsidR="00C33C04">
        <w:rPr>
          <w:rFonts w:ascii="Arial" w:hAnsi="Arial" w:cs="Arial"/>
        </w:rPr>
        <w:t xml:space="preserve"> It is the managers </w:t>
      </w:r>
      <w:r w:rsidR="00236419">
        <w:rPr>
          <w:rFonts w:ascii="Arial" w:hAnsi="Arial" w:cs="Arial"/>
        </w:rPr>
        <w:t xml:space="preserve">function to analyse, oversee, </w:t>
      </w:r>
      <w:r>
        <w:rPr>
          <w:rFonts w:ascii="Arial" w:hAnsi="Arial" w:cs="Arial"/>
        </w:rPr>
        <w:t>develop,</w:t>
      </w:r>
      <w:r w:rsidR="00236419">
        <w:rPr>
          <w:rFonts w:ascii="Arial" w:hAnsi="Arial" w:cs="Arial"/>
        </w:rPr>
        <w:t xml:space="preserve"> and understand the environment in which they are in before acting</w:t>
      </w:r>
      <w:r>
        <w:rPr>
          <w:rFonts w:ascii="Arial" w:hAnsi="Arial" w:cs="Arial"/>
        </w:rPr>
        <w:t xml:space="preserve"> or enforcing principles. </w:t>
      </w:r>
    </w:p>
    <w:p w14:paraId="7D54FFA6" w14:textId="77777777" w:rsidR="003B5AED" w:rsidRPr="004011B1" w:rsidRDefault="003B5AED" w:rsidP="00C27211">
      <w:pPr>
        <w:rPr>
          <w:rFonts w:ascii="Arial" w:hAnsi="Arial" w:cs="Arial"/>
        </w:rPr>
      </w:pPr>
    </w:p>
    <w:p w14:paraId="7529B864" w14:textId="72AC0A08" w:rsidR="003B5AED" w:rsidRPr="004011B1" w:rsidRDefault="00871B92" w:rsidP="003B5AED">
      <w:pPr>
        <w:pStyle w:val="Heading3"/>
        <w:rPr>
          <w:rFonts w:ascii="Arial" w:hAnsi="Arial" w:cs="Arial"/>
        </w:rPr>
      </w:pPr>
      <w:bookmarkStart w:id="23" w:name="_Toc99241408"/>
      <w:r w:rsidRPr="004011B1">
        <w:rPr>
          <w:rFonts w:ascii="Arial" w:hAnsi="Arial" w:cs="Arial"/>
        </w:rPr>
        <w:t>4</w:t>
      </w:r>
      <w:r w:rsidR="00C27211" w:rsidRPr="004011B1">
        <w:rPr>
          <w:rFonts w:ascii="Arial" w:hAnsi="Arial" w:cs="Arial"/>
        </w:rPr>
        <w:t xml:space="preserve">.1.2 </w:t>
      </w:r>
      <w:r w:rsidR="00B9764B">
        <w:rPr>
          <w:rFonts w:ascii="Arial" w:hAnsi="Arial" w:cs="Arial"/>
        </w:rPr>
        <w:t>S</w:t>
      </w:r>
      <w:r w:rsidR="00C27211" w:rsidRPr="004011B1">
        <w:rPr>
          <w:rFonts w:ascii="Arial" w:hAnsi="Arial" w:cs="Arial"/>
        </w:rPr>
        <w:t>ystems theory</w:t>
      </w:r>
      <w:bookmarkEnd w:id="23"/>
      <w:r w:rsidR="00C27211" w:rsidRPr="004011B1">
        <w:rPr>
          <w:rFonts w:ascii="Arial" w:hAnsi="Arial" w:cs="Arial"/>
        </w:rPr>
        <w:t xml:space="preserve"> </w:t>
      </w:r>
    </w:p>
    <w:p w14:paraId="2DB70E98" w14:textId="7A29F3AF" w:rsidR="003B5AED" w:rsidRDefault="003B5AED" w:rsidP="003B5AED">
      <w:pPr>
        <w:rPr>
          <w:rFonts w:ascii="Arial" w:hAnsi="Arial" w:cs="Arial"/>
        </w:rPr>
      </w:pPr>
    </w:p>
    <w:p w14:paraId="7CD50A4A" w14:textId="181F2FDA" w:rsidR="00197337" w:rsidRDefault="00991409" w:rsidP="003B5AED">
      <w:pPr>
        <w:rPr>
          <w:rFonts w:ascii="Arial" w:hAnsi="Arial" w:cs="Arial"/>
        </w:rPr>
      </w:pPr>
      <w:r>
        <w:rPr>
          <w:rFonts w:ascii="Arial" w:hAnsi="Arial" w:cs="Arial"/>
        </w:rPr>
        <w:t>This is the theory that the workplace is seen as a system, the manager watches and sees how it functions. Within this system are subsys</w:t>
      </w:r>
      <w:r w:rsidR="00252467">
        <w:rPr>
          <w:rFonts w:ascii="Arial" w:hAnsi="Arial" w:cs="Arial"/>
        </w:rPr>
        <w:t xml:space="preserve">tems; </w:t>
      </w:r>
      <w:r w:rsidR="00BB599B">
        <w:rPr>
          <w:rFonts w:ascii="Arial" w:hAnsi="Arial" w:cs="Arial"/>
        </w:rPr>
        <w:t>various parts of a business</w:t>
      </w:r>
      <w:r w:rsidR="00252467">
        <w:rPr>
          <w:rFonts w:ascii="Arial" w:hAnsi="Arial" w:cs="Arial"/>
        </w:rPr>
        <w:t xml:space="preserve"> that work in their own system, within the main workplace (main system). The </w:t>
      </w:r>
      <w:r w:rsidR="00BB599B">
        <w:rPr>
          <w:rFonts w:ascii="Arial" w:hAnsi="Arial" w:cs="Arial"/>
        </w:rPr>
        <w:t xml:space="preserve">theory states that any changes to the subsystems can affect other subsystems or the main system. </w:t>
      </w:r>
      <w:sdt>
        <w:sdtPr>
          <w:rPr>
            <w:rFonts w:ascii="Arial" w:hAnsi="Arial" w:cs="Arial"/>
          </w:rPr>
          <w:id w:val="-1728366974"/>
          <w:citation/>
        </w:sdtPr>
        <w:sdtContent>
          <w:r w:rsidR="0053187D">
            <w:rPr>
              <w:rFonts w:ascii="Arial" w:hAnsi="Arial" w:cs="Arial"/>
            </w:rPr>
            <w:fldChar w:fldCharType="begin"/>
          </w:r>
          <w:r w:rsidR="0053187D">
            <w:rPr>
              <w:rFonts w:ascii="Arial" w:hAnsi="Arial" w:cs="Arial"/>
            </w:rPr>
            <w:instrText xml:space="preserve"> CITATION Jas21 \l 2057 </w:instrText>
          </w:r>
          <w:r w:rsidR="0053187D">
            <w:rPr>
              <w:rFonts w:ascii="Arial" w:hAnsi="Arial" w:cs="Arial"/>
            </w:rPr>
            <w:fldChar w:fldCharType="separate"/>
          </w:r>
          <w:r w:rsidR="00360F5A" w:rsidRPr="00360F5A">
            <w:rPr>
              <w:rFonts w:ascii="Arial" w:hAnsi="Arial" w:cs="Arial"/>
              <w:noProof/>
            </w:rPr>
            <w:t>(Gordon, 2021)</w:t>
          </w:r>
          <w:r w:rsidR="0053187D">
            <w:rPr>
              <w:rFonts w:ascii="Arial" w:hAnsi="Arial" w:cs="Arial"/>
            </w:rPr>
            <w:fldChar w:fldCharType="end"/>
          </w:r>
        </w:sdtContent>
      </w:sdt>
    </w:p>
    <w:p w14:paraId="0D21C645" w14:textId="1BD327FE" w:rsidR="00B9764B" w:rsidRDefault="00D11760" w:rsidP="003B5AED">
      <w:pPr>
        <w:rPr>
          <w:rFonts w:ascii="Arial" w:hAnsi="Arial" w:cs="Arial"/>
        </w:rPr>
      </w:pPr>
      <w:r>
        <w:rPr>
          <w:rFonts w:ascii="Arial" w:hAnsi="Arial" w:cs="Arial"/>
        </w:rPr>
        <w:t xml:space="preserve">For </w:t>
      </w:r>
      <w:r w:rsidR="006C71CE">
        <w:rPr>
          <w:rFonts w:ascii="Arial" w:hAnsi="Arial" w:cs="Arial"/>
        </w:rPr>
        <w:t>example,</w:t>
      </w:r>
      <w:r>
        <w:rPr>
          <w:rFonts w:ascii="Arial" w:hAnsi="Arial" w:cs="Arial"/>
        </w:rPr>
        <w:t xml:space="preserve"> in a security company</w:t>
      </w:r>
      <w:r w:rsidR="00124B66">
        <w:rPr>
          <w:rFonts w:ascii="Arial" w:hAnsi="Arial" w:cs="Arial"/>
        </w:rPr>
        <w:t xml:space="preserve"> (main system)</w:t>
      </w:r>
      <w:r w:rsidR="006C71CE">
        <w:rPr>
          <w:rFonts w:ascii="Arial" w:hAnsi="Arial" w:cs="Arial"/>
        </w:rPr>
        <w:t xml:space="preserve"> will have other parts to the company to ensure </w:t>
      </w:r>
      <w:r w:rsidR="003C6DED">
        <w:rPr>
          <w:rFonts w:ascii="Arial" w:hAnsi="Arial" w:cs="Arial"/>
        </w:rPr>
        <w:t xml:space="preserve">profit and efficiency; </w:t>
      </w:r>
      <w:r>
        <w:rPr>
          <w:rFonts w:ascii="Arial" w:hAnsi="Arial" w:cs="Arial"/>
        </w:rPr>
        <w:t>administration</w:t>
      </w:r>
      <w:r w:rsidR="00124B66">
        <w:rPr>
          <w:rFonts w:ascii="Arial" w:hAnsi="Arial" w:cs="Arial"/>
        </w:rPr>
        <w:t xml:space="preserve"> (subsystem)</w:t>
      </w:r>
      <w:r>
        <w:rPr>
          <w:rFonts w:ascii="Arial" w:hAnsi="Arial" w:cs="Arial"/>
        </w:rPr>
        <w:t>, training facilities</w:t>
      </w:r>
      <w:r w:rsidR="00124B66">
        <w:rPr>
          <w:rFonts w:ascii="Arial" w:hAnsi="Arial" w:cs="Arial"/>
        </w:rPr>
        <w:t xml:space="preserve"> (subsystem)</w:t>
      </w:r>
      <w:r>
        <w:rPr>
          <w:rFonts w:ascii="Arial" w:hAnsi="Arial" w:cs="Arial"/>
        </w:rPr>
        <w:t xml:space="preserve">, </w:t>
      </w:r>
      <w:r w:rsidR="00124B66">
        <w:rPr>
          <w:rFonts w:ascii="Arial" w:hAnsi="Arial" w:cs="Arial"/>
        </w:rPr>
        <w:t>venues (subsystem), security sites (subsystem</w:t>
      </w:r>
      <w:r w:rsidR="006C71CE">
        <w:rPr>
          <w:rFonts w:ascii="Arial" w:hAnsi="Arial" w:cs="Arial"/>
        </w:rPr>
        <w:t xml:space="preserve">) </w:t>
      </w:r>
      <w:r w:rsidR="003C6DED">
        <w:rPr>
          <w:rFonts w:ascii="Arial" w:hAnsi="Arial" w:cs="Arial"/>
        </w:rPr>
        <w:t xml:space="preserve">etc. If there </w:t>
      </w:r>
      <w:r w:rsidR="00031045">
        <w:rPr>
          <w:rFonts w:ascii="Arial" w:hAnsi="Arial" w:cs="Arial"/>
        </w:rPr>
        <w:t>were</w:t>
      </w:r>
      <w:r w:rsidR="003C6DED">
        <w:rPr>
          <w:rFonts w:ascii="Arial" w:hAnsi="Arial" w:cs="Arial"/>
        </w:rPr>
        <w:t xml:space="preserve"> issues with administration</w:t>
      </w:r>
      <w:r w:rsidR="00410CF2">
        <w:rPr>
          <w:rFonts w:ascii="Arial" w:hAnsi="Arial" w:cs="Arial"/>
        </w:rPr>
        <w:t xml:space="preserve"> with</w:t>
      </w:r>
      <w:r w:rsidR="003C6DED">
        <w:rPr>
          <w:rFonts w:ascii="Arial" w:hAnsi="Arial" w:cs="Arial"/>
        </w:rPr>
        <w:t xml:space="preserve"> rotas and payroll errors, this can affect </w:t>
      </w:r>
      <w:r w:rsidR="00410CF2">
        <w:rPr>
          <w:rFonts w:ascii="Arial" w:hAnsi="Arial" w:cs="Arial"/>
        </w:rPr>
        <w:t xml:space="preserve">staffing to the venues, mixed dates with training, incomplete training </w:t>
      </w:r>
      <w:r w:rsidR="00E45CE8">
        <w:rPr>
          <w:rFonts w:ascii="Arial" w:hAnsi="Arial" w:cs="Arial"/>
        </w:rPr>
        <w:t xml:space="preserve">not having the right number of staff to security sites. One change to a subsystem can affect other subsystems and in turn the </w:t>
      </w:r>
      <w:r w:rsidR="00B61941">
        <w:rPr>
          <w:rFonts w:ascii="Arial" w:hAnsi="Arial" w:cs="Arial"/>
        </w:rPr>
        <w:t xml:space="preserve">main system will suffer. It is the managers function to oversee, find </w:t>
      </w:r>
      <w:r w:rsidR="006F2417">
        <w:rPr>
          <w:rFonts w:ascii="Arial" w:hAnsi="Arial" w:cs="Arial"/>
        </w:rPr>
        <w:t>issues,</w:t>
      </w:r>
      <w:r w:rsidR="00B61941">
        <w:rPr>
          <w:rFonts w:ascii="Arial" w:hAnsi="Arial" w:cs="Arial"/>
        </w:rPr>
        <w:t xml:space="preserve"> and solve problems in the subsystems before they can affect the other subsystems</w:t>
      </w:r>
      <w:r w:rsidR="00031045">
        <w:rPr>
          <w:rFonts w:ascii="Arial" w:hAnsi="Arial" w:cs="Arial"/>
        </w:rPr>
        <w:t xml:space="preserve">, and cause issues with the main system. </w:t>
      </w:r>
    </w:p>
    <w:p w14:paraId="27E8EC1E" w14:textId="5053566F" w:rsidR="003B5AED" w:rsidRPr="004011B1" w:rsidRDefault="00B616A0" w:rsidP="003B5AED">
      <w:pPr>
        <w:rPr>
          <w:rFonts w:ascii="Arial" w:hAnsi="Arial" w:cs="Arial"/>
        </w:rPr>
      </w:pPr>
      <w:r>
        <w:rPr>
          <w:rFonts w:ascii="Arial" w:hAnsi="Arial" w:cs="Arial"/>
        </w:rPr>
        <w:t xml:space="preserve">There  are open and closed systems </w:t>
      </w:r>
      <w:r w:rsidR="0087167F">
        <w:rPr>
          <w:rFonts w:ascii="Arial" w:hAnsi="Arial" w:cs="Arial"/>
        </w:rPr>
        <w:t xml:space="preserve">in the main system. Open systems are ones that can affect other systems, they have direct link to other systems in the environment. Closed systems </w:t>
      </w:r>
      <w:r w:rsidR="00D52E6F">
        <w:rPr>
          <w:rFonts w:ascii="Arial" w:hAnsi="Arial" w:cs="Arial"/>
        </w:rPr>
        <w:t xml:space="preserve">are ones that do not affect other systems they are external </w:t>
      </w:r>
      <w:r w:rsidR="0027759D">
        <w:rPr>
          <w:rFonts w:ascii="Arial" w:hAnsi="Arial" w:cs="Arial"/>
        </w:rPr>
        <w:t xml:space="preserve">to the main system. </w:t>
      </w:r>
      <w:r w:rsidR="00CD4EE2">
        <w:rPr>
          <w:rFonts w:ascii="Arial" w:hAnsi="Arial" w:cs="Arial"/>
        </w:rPr>
        <w:t>A manager must critically analyse the systems within the main system, decid</w:t>
      </w:r>
      <w:r w:rsidR="00266DE3">
        <w:rPr>
          <w:rFonts w:ascii="Arial" w:hAnsi="Arial" w:cs="Arial"/>
        </w:rPr>
        <w:t>e</w:t>
      </w:r>
      <w:r w:rsidR="00CD4EE2">
        <w:rPr>
          <w:rFonts w:ascii="Arial" w:hAnsi="Arial" w:cs="Arial"/>
        </w:rPr>
        <w:t xml:space="preserve"> and plan open </w:t>
      </w:r>
      <w:r w:rsidR="00CD4EE2">
        <w:rPr>
          <w:rFonts w:ascii="Arial" w:hAnsi="Arial" w:cs="Arial"/>
        </w:rPr>
        <w:lastRenderedPageBreak/>
        <w:t>and closed systems</w:t>
      </w:r>
      <w:r w:rsidR="00E63C94">
        <w:rPr>
          <w:rFonts w:ascii="Arial" w:hAnsi="Arial" w:cs="Arial"/>
        </w:rPr>
        <w:t>. What systems will affect one another, what system can be closed, which need to be open</w:t>
      </w:r>
      <w:r w:rsidR="00BC6983">
        <w:rPr>
          <w:rFonts w:ascii="Arial" w:hAnsi="Arial" w:cs="Arial"/>
        </w:rPr>
        <w:t xml:space="preserve">, what is the procedure if there is an issue in one of the systems. </w:t>
      </w:r>
    </w:p>
    <w:p w14:paraId="3C73EBAF" w14:textId="462559E9" w:rsidR="00C27211" w:rsidRPr="004011B1" w:rsidRDefault="00C27211" w:rsidP="00C27211">
      <w:pPr>
        <w:rPr>
          <w:rFonts w:ascii="Arial" w:hAnsi="Arial" w:cs="Arial"/>
        </w:rPr>
      </w:pPr>
    </w:p>
    <w:p w14:paraId="21F72879" w14:textId="4BD5D9C5" w:rsidR="00C27211" w:rsidRPr="004011B1" w:rsidRDefault="00871B92" w:rsidP="00C27211">
      <w:pPr>
        <w:pStyle w:val="Heading3"/>
        <w:rPr>
          <w:rFonts w:ascii="Arial" w:hAnsi="Arial" w:cs="Arial"/>
        </w:rPr>
      </w:pPr>
      <w:bookmarkStart w:id="24" w:name="_Toc99241409"/>
      <w:r w:rsidRPr="004011B1">
        <w:rPr>
          <w:rFonts w:ascii="Arial" w:hAnsi="Arial" w:cs="Arial"/>
        </w:rPr>
        <w:t>4</w:t>
      </w:r>
      <w:r w:rsidR="00C27211" w:rsidRPr="004011B1">
        <w:rPr>
          <w:rFonts w:ascii="Arial" w:hAnsi="Arial" w:cs="Arial"/>
        </w:rPr>
        <w:t>.1.3 Human resource management</w:t>
      </w:r>
      <w:bookmarkEnd w:id="24"/>
      <w:r w:rsidR="00C27211" w:rsidRPr="004011B1">
        <w:rPr>
          <w:rFonts w:ascii="Arial" w:hAnsi="Arial" w:cs="Arial"/>
        </w:rPr>
        <w:t xml:space="preserve"> </w:t>
      </w:r>
    </w:p>
    <w:p w14:paraId="620915A0" w14:textId="0209FE1D" w:rsidR="00C27211" w:rsidRPr="004011B1" w:rsidRDefault="00C27211" w:rsidP="00C27211">
      <w:pPr>
        <w:rPr>
          <w:rFonts w:ascii="Arial" w:hAnsi="Arial" w:cs="Arial"/>
        </w:rPr>
      </w:pPr>
    </w:p>
    <w:p w14:paraId="1AAA8E4E" w14:textId="489D3F02" w:rsidR="003B5AED" w:rsidRDefault="009A2B18" w:rsidP="00C27211">
      <w:pPr>
        <w:rPr>
          <w:rFonts w:ascii="Arial" w:hAnsi="Arial" w:cs="Arial"/>
        </w:rPr>
      </w:pPr>
      <w:r>
        <w:rPr>
          <w:rFonts w:ascii="Arial" w:hAnsi="Arial" w:cs="Arial"/>
        </w:rPr>
        <w:t>Human resource management requires for a manager to research in social sciences</w:t>
      </w:r>
      <w:r w:rsidR="00C36721">
        <w:rPr>
          <w:rFonts w:ascii="Arial" w:hAnsi="Arial" w:cs="Arial"/>
        </w:rPr>
        <w:t xml:space="preserve">, this theory centres around people, a company can only work to the best of their </w:t>
      </w:r>
      <w:r w:rsidR="009875EB">
        <w:rPr>
          <w:rFonts w:ascii="Arial" w:hAnsi="Arial" w:cs="Arial"/>
        </w:rPr>
        <w:t>employee’s</w:t>
      </w:r>
      <w:r w:rsidR="00C36721">
        <w:rPr>
          <w:rFonts w:ascii="Arial" w:hAnsi="Arial" w:cs="Arial"/>
        </w:rPr>
        <w:t xml:space="preserve"> ability</w:t>
      </w:r>
      <w:r w:rsidR="009875EB">
        <w:rPr>
          <w:rFonts w:ascii="Arial" w:hAnsi="Arial" w:cs="Arial"/>
        </w:rPr>
        <w:t xml:space="preserve">. A manager must be able to build </w:t>
      </w:r>
      <w:r w:rsidR="00B17FBB">
        <w:rPr>
          <w:rFonts w:ascii="Arial" w:hAnsi="Arial" w:cs="Arial"/>
        </w:rPr>
        <w:t>intra and interpersonal relationships to encourage work efficiency</w:t>
      </w:r>
      <w:r w:rsidR="00F95678">
        <w:rPr>
          <w:rFonts w:ascii="Arial" w:hAnsi="Arial" w:cs="Arial"/>
        </w:rPr>
        <w:t xml:space="preserve">, each relationship can vary depending on </w:t>
      </w:r>
      <w:r w:rsidR="00150A5B">
        <w:rPr>
          <w:rFonts w:ascii="Arial" w:hAnsi="Arial" w:cs="Arial"/>
        </w:rPr>
        <w:t xml:space="preserve">each employee’s beliefs, </w:t>
      </w:r>
      <w:r w:rsidR="002432DB">
        <w:rPr>
          <w:rFonts w:ascii="Arial" w:hAnsi="Arial" w:cs="Arial"/>
        </w:rPr>
        <w:t>attributes,</w:t>
      </w:r>
      <w:r w:rsidR="00150A5B">
        <w:rPr>
          <w:rFonts w:ascii="Arial" w:hAnsi="Arial" w:cs="Arial"/>
        </w:rPr>
        <w:t xml:space="preserve"> and values, and so each managerial approach can vary. </w:t>
      </w:r>
    </w:p>
    <w:p w14:paraId="5387181A" w14:textId="58B3D68C" w:rsidR="00DE4A79" w:rsidRDefault="00DE4A79" w:rsidP="00C27211">
      <w:pPr>
        <w:rPr>
          <w:rFonts w:ascii="Arial" w:hAnsi="Arial" w:cs="Arial"/>
        </w:rPr>
      </w:pPr>
      <w:r>
        <w:rPr>
          <w:rFonts w:ascii="Arial" w:hAnsi="Arial" w:cs="Arial"/>
        </w:rPr>
        <w:t xml:space="preserve">The </w:t>
      </w:r>
      <w:r w:rsidR="00F861EE">
        <w:rPr>
          <w:rFonts w:ascii="Arial" w:hAnsi="Arial" w:cs="Arial"/>
        </w:rPr>
        <w:t>principal areas</w:t>
      </w:r>
      <w:r>
        <w:rPr>
          <w:rFonts w:ascii="Arial" w:hAnsi="Arial" w:cs="Arial"/>
        </w:rPr>
        <w:t xml:space="preserve"> of this school are</w:t>
      </w:r>
      <w:r w:rsidR="00F861EE">
        <w:rPr>
          <w:rFonts w:ascii="Arial" w:hAnsi="Arial" w:cs="Arial"/>
        </w:rPr>
        <w:t>:</w:t>
      </w:r>
    </w:p>
    <w:p w14:paraId="575FE6C0" w14:textId="75BCACFE" w:rsidR="00DE4A79" w:rsidRDefault="00DE4A79" w:rsidP="00DE4A79">
      <w:pPr>
        <w:pStyle w:val="ListParagraph"/>
        <w:numPr>
          <w:ilvl w:val="0"/>
          <w:numId w:val="12"/>
        </w:numPr>
        <w:rPr>
          <w:rFonts w:ascii="Arial" w:hAnsi="Arial" w:cs="Arial"/>
        </w:rPr>
      </w:pPr>
      <w:r>
        <w:rPr>
          <w:rFonts w:ascii="Arial" w:hAnsi="Arial" w:cs="Arial"/>
        </w:rPr>
        <w:t xml:space="preserve">Human relations and how mangers </w:t>
      </w:r>
      <w:r w:rsidR="00F861EE">
        <w:rPr>
          <w:rFonts w:ascii="Arial" w:hAnsi="Arial" w:cs="Arial"/>
        </w:rPr>
        <w:t xml:space="preserve">can understand and use these relations </w:t>
      </w:r>
    </w:p>
    <w:p w14:paraId="62457AA4" w14:textId="473B3140" w:rsidR="00F861EE" w:rsidRDefault="00F861EE" w:rsidP="00DE4A79">
      <w:pPr>
        <w:pStyle w:val="ListParagraph"/>
        <w:numPr>
          <w:ilvl w:val="0"/>
          <w:numId w:val="12"/>
        </w:numPr>
        <w:rPr>
          <w:rFonts w:ascii="Arial" w:hAnsi="Arial" w:cs="Arial"/>
        </w:rPr>
      </w:pPr>
      <w:r>
        <w:rPr>
          <w:rFonts w:ascii="Arial" w:hAnsi="Arial" w:cs="Arial"/>
        </w:rPr>
        <w:t xml:space="preserve">The role of a manager and how to lead others </w:t>
      </w:r>
    </w:p>
    <w:p w14:paraId="55B81F22" w14:textId="58407E75" w:rsidR="00F861EE" w:rsidRDefault="00F861EE" w:rsidP="00F861EE">
      <w:pPr>
        <w:pStyle w:val="ListParagraph"/>
        <w:numPr>
          <w:ilvl w:val="0"/>
          <w:numId w:val="12"/>
        </w:numPr>
        <w:rPr>
          <w:rFonts w:ascii="Arial" w:hAnsi="Arial" w:cs="Arial"/>
        </w:rPr>
      </w:pPr>
      <w:r>
        <w:rPr>
          <w:rFonts w:ascii="Arial" w:hAnsi="Arial" w:cs="Arial"/>
        </w:rPr>
        <w:t>The study of group dynamics and interpersonal relationships</w:t>
      </w:r>
    </w:p>
    <w:p w14:paraId="3D403887" w14:textId="44133B5C" w:rsidR="00F861EE" w:rsidRPr="00F861EE" w:rsidRDefault="00F861EE" w:rsidP="00F861EE">
      <w:pPr>
        <w:rPr>
          <w:rFonts w:ascii="Arial" w:hAnsi="Arial" w:cs="Arial"/>
        </w:rPr>
      </w:pPr>
      <w:sdt>
        <w:sdtPr>
          <w:rPr>
            <w:rFonts w:ascii="Arial" w:hAnsi="Arial" w:cs="Arial"/>
          </w:rPr>
          <w:id w:val="-1472050765"/>
          <w:citation/>
        </w:sdtPr>
        <w:sdtContent>
          <w:r>
            <w:rPr>
              <w:rFonts w:ascii="Arial" w:hAnsi="Arial" w:cs="Arial"/>
            </w:rPr>
            <w:fldChar w:fldCharType="begin"/>
          </w:r>
          <w:r>
            <w:rPr>
              <w:rFonts w:ascii="Arial" w:hAnsi="Arial" w:cs="Arial"/>
            </w:rPr>
            <w:instrText xml:space="preserve"> CITATION Ste99 \l 2057 </w:instrText>
          </w:r>
          <w:r>
            <w:rPr>
              <w:rFonts w:ascii="Arial" w:hAnsi="Arial" w:cs="Arial"/>
            </w:rPr>
            <w:fldChar w:fldCharType="separate"/>
          </w:r>
          <w:r w:rsidR="00360F5A" w:rsidRPr="00360F5A">
            <w:rPr>
              <w:rFonts w:ascii="Arial" w:hAnsi="Arial" w:cs="Arial"/>
              <w:noProof/>
            </w:rPr>
            <w:t>(Wood, 1999)</w:t>
          </w:r>
          <w:r>
            <w:rPr>
              <w:rFonts w:ascii="Arial" w:hAnsi="Arial" w:cs="Arial"/>
            </w:rPr>
            <w:fldChar w:fldCharType="end"/>
          </w:r>
        </w:sdtContent>
      </w:sdt>
    </w:p>
    <w:p w14:paraId="30B25EF4" w14:textId="45F194E6" w:rsidR="00C27211" w:rsidRPr="004011B1" w:rsidRDefault="00C27211" w:rsidP="00C27211">
      <w:pPr>
        <w:rPr>
          <w:rFonts w:ascii="Arial" w:hAnsi="Arial" w:cs="Arial"/>
        </w:rPr>
      </w:pPr>
    </w:p>
    <w:p w14:paraId="5FEA28B9" w14:textId="7EE4EDDA" w:rsidR="00C27211" w:rsidRPr="004011B1" w:rsidRDefault="00871B92" w:rsidP="00E21892">
      <w:pPr>
        <w:pStyle w:val="Heading3"/>
        <w:rPr>
          <w:rFonts w:ascii="Arial" w:hAnsi="Arial" w:cs="Arial"/>
        </w:rPr>
      </w:pPr>
      <w:bookmarkStart w:id="25" w:name="_Toc99241410"/>
      <w:r w:rsidRPr="004011B1">
        <w:rPr>
          <w:rFonts w:ascii="Arial" w:hAnsi="Arial" w:cs="Arial"/>
        </w:rPr>
        <w:t>4</w:t>
      </w:r>
      <w:r w:rsidR="00E21892" w:rsidRPr="004011B1">
        <w:rPr>
          <w:rFonts w:ascii="Arial" w:hAnsi="Arial" w:cs="Arial"/>
        </w:rPr>
        <w:t>.1.</w:t>
      </w:r>
      <w:r w:rsidR="009654FF">
        <w:rPr>
          <w:rFonts w:ascii="Arial" w:hAnsi="Arial" w:cs="Arial"/>
        </w:rPr>
        <w:t>4</w:t>
      </w:r>
      <w:r w:rsidR="00E21892" w:rsidRPr="004011B1">
        <w:rPr>
          <w:rFonts w:ascii="Arial" w:hAnsi="Arial" w:cs="Arial"/>
        </w:rPr>
        <w:t xml:space="preserve"> </w:t>
      </w:r>
      <w:r w:rsidRPr="004011B1">
        <w:rPr>
          <w:rFonts w:ascii="Arial" w:hAnsi="Arial" w:cs="Arial"/>
        </w:rPr>
        <w:t>Hawthorne</w:t>
      </w:r>
      <w:r w:rsidR="00E21892" w:rsidRPr="004011B1">
        <w:rPr>
          <w:rFonts w:ascii="Arial" w:hAnsi="Arial" w:cs="Arial"/>
        </w:rPr>
        <w:t xml:space="preserve"> affect</w:t>
      </w:r>
      <w:bookmarkEnd w:id="25"/>
      <w:r w:rsidR="00E21892" w:rsidRPr="004011B1">
        <w:rPr>
          <w:rFonts w:ascii="Arial" w:hAnsi="Arial" w:cs="Arial"/>
        </w:rPr>
        <w:t xml:space="preserve"> </w:t>
      </w:r>
    </w:p>
    <w:p w14:paraId="22865691" w14:textId="1CD565E6" w:rsidR="003B5AED" w:rsidRDefault="003B5AED" w:rsidP="003B5AED">
      <w:pPr>
        <w:rPr>
          <w:rFonts w:ascii="Arial" w:hAnsi="Arial" w:cs="Arial"/>
        </w:rPr>
      </w:pPr>
    </w:p>
    <w:p w14:paraId="5976B5D7" w14:textId="10B3DB1A" w:rsidR="00E70085" w:rsidRDefault="00E70085" w:rsidP="003B5AED">
      <w:pPr>
        <w:rPr>
          <w:rFonts w:ascii="Arial" w:hAnsi="Arial" w:cs="Arial"/>
        </w:rPr>
      </w:pPr>
      <w:r>
        <w:rPr>
          <w:rFonts w:ascii="Arial" w:hAnsi="Arial" w:cs="Arial"/>
        </w:rPr>
        <w:t>The Hawthorne affect is stated as</w:t>
      </w:r>
      <w:r w:rsidR="00A0460E">
        <w:rPr>
          <w:rFonts w:ascii="Arial" w:hAnsi="Arial" w:cs="Arial"/>
        </w:rPr>
        <w:t>:</w:t>
      </w:r>
    </w:p>
    <w:p w14:paraId="06C61B7F" w14:textId="63114C04" w:rsidR="003B5AED" w:rsidRDefault="00A0460E" w:rsidP="003B5AED">
      <w:pPr>
        <w:rPr>
          <w:rFonts w:ascii="Arial" w:hAnsi="Arial" w:cs="Arial"/>
        </w:rPr>
      </w:pPr>
      <w:r>
        <w:rPr>
          <w:rFonts w:ascii="Arial" w:hAnsi="Arial" w:cs="Arial"/>
          <w:i/>
          <w:iCs/>
        </w:rPr>
        <w:t>“</w:t>
      </w:r>
      <w:r w:rsidRPr="00A0460E">
        <w:rPr>
          <w:rFonts w:ascii="Arial" w:hAnsi="Arial" w:cs="Arial"/>
          <w:i/>
          <w:iCs/>
        </w:rPr>
        <w:t>The phenomenon that employees perform better when they feel singled out for attention or feel that management is concerned about their welfare</w:t>
      </w:r>
      <w:r>
        <w:rPr>
          <w:rFonts w:ascii="Arial" w:hAnsi="Arial" w:cs="Arial"/>
          <w:i/>
          <w:iCs/>
        </w:rPr>
        <w:t xml:space="preserve">” </w:t>
      </w:r>
      <w:sdt>
        <w:sdtPr>
          <w:rPr>
            <w:rFonts w:ascii="Arial" w:hAnsi="Arial" w:cs="Arial"/>
          </w:rPr>
          <w:id w:val="-743096912"/>
          <w:citation/>
        </w:sdtPr>
        <w:sdtContent>
          <w:r w:rsidR="00EF0B52">
            <w:rPr>
              <w:rFonts w:ascii="Arial" w:hAnsi="Arial" w:cs="Arial"/>
            </w:rPr>
            <w:fldChar w:fldCharType="begin"/>
          </w:r>
          <w:r w:rsidR="00EF0B52">
            <w:rPr>
              <w:rFonts w:ascii="Arial" w:hAnsi="Arial" w:cs="Arial"/>
            </w:rPr>
            <w:instrText xml:space="preserve"> CITATION Gus00 \l 2057 </w:instrText>
          </w:r>
          <w:r w:rsidR="00EF0B52">
            <w:rPr>
              <w:rFonts w:ascii="Arial" w:hAnsi="Arial" w:cs="Arial"/>
            </w:rPr>
            <w:fldChar w:fldCharType="separate"/>
          </w:r>
          <w:r w:rsidR="00360F5A" w:rsidRPr="00360F5A">
            <w:rPr>
              <w:rFonts w:ascii="Arial" w:hAnsi="Arial" w:cs="Arial"/>
              <w:noProof/>
            </w:rPr>
            <w:t>(Wickström &amp; Bendix, 2000)</w:t>
          </w:r>
          <w:r w:rsidR="00EF0B52">
            <w:rPr>
              <w:rFonts w:ascii="Arial" w:hAnsi="Arial" w:cs="Arial"/>
            </w:rPr>
            <w:fldChar w:fldCharType="end"/>
          </w:r>
        </w:sdtContent>
      </w:sdt>
      <w:r>
        <w:rPr>
          <w:rFonts w:ascii="Arial" w:hAnsi="Arial" w:cs="Arial"/>
        </w:rPr>
        <w:t xml:space="preserve">. </w:t>
      </w:r>
    </w:p>
    <w:p w14:paraId="3D60B17E" w14:textId="2C745F7E" w:rsidR="00A07A34" w:rsidRDefault="008F22FB" w:rsidP="003B5AED">
      <w:pPr>
        <w:rPr>
          <w:rFonts w:ascii="Arial" w:hAnsi="Arial" w:cs="Arial"/>
        </w:rPr>
      </w:pPr>
      <w:r>
        <w:rPr>
          <w:rFonts w:ascii="Arial" w:hAnsi="Arial" w:cs="Arial"/>
        </w:rPr>
        <w:t xml:space="preserve">This school of management states that by making an employee feel important, </w:t>
      </w:r>
      <w:r w:rsidR="00D71EC8">
        <w:rPr>
          <w:rFonts w:ascii="Arial" w:hAnsi="Arial" w:cs="Arial"/>
        </w:rPr>
        <w:t>congratulating</w:t>
      </w:r>
      <w:r>
        <w:rPr>
          <w:rFonts w:ascii="Arial" w:hAnsi="Arial" w:cs="Arial"/>
        </w:rPr>
        <w:t xml:space="preserve"> them on achi</w:t>
      </w:r>
      <w:r w:rsidR="00D71EC8">
        <w:rPr>
          <w:rFonts w:ascii="Arial" w:hAnsi="Arial" w:cs="Arial"/>
        </w:rPr>
        <w:t>evements, asking and caring about their personal achievements</w:t>
      </w:r>
      <w:r w:rsidR="000A6C1D">
        <w:rPr>
          <w:rFonts w:ascii="Arial" w:hAnsi="Arial" w:cs="Arial"/>
        </w:rPr>
        <w:t xml:space="preserve">, or just asking about their current welfare, </w:t>
      </w:r>
      <w:r w:rsidR="00A6260C">
        <w:rPr>
          <w:rFonts w:ascii="Arial" w:hAnsi="Arial" w:cs="Arial"/>
        </w:rPr>
        <w:t>will encourage their performance. Managing this way and having interpersonal relationships with different employees will build a greater structure and efficiency in a business. However</w:t>
      </w:r>
      <w:r w:rsidR="006C1133">
        <w:rPr>
          <w:rFonts w:ascii="Arial" w:hAnsi="Arial" w:cs="Arial"/>
        </w:rPr>
        <w:t>,</w:t>
      </w:r>
      <w:r w:rsidR="00A6260C">
        <w:rPr>
          <w:rFonts w:ascii="Arial" w:hAnsi="Arial" w:cs="Arial"/>
        </w:rPr>
        <w:t xml:space="preserve"> a downside</w:t>
      </w:r>
      <w:r w:rsidR="006C1133">
        <w:rPr>
          <w:rFonts w:ascii="Arial" w:hAnsi="Arial" w:cs="Arial"/>
        </w:rPr>
        <w:t xml:space="preserve"> to this affect</w:t>
      </w:r>
      <w:r w:rsidR="006F2417">
        <w:rPr>
          <w:rFonts w:ascii="Arial" w:hAnsi="Arial" w:cs="Arial"/>
        </w:rPr>
        <w:t xml:space="preserve"> is that</w:t>
      </w:r>
      <w:r w:rsidR="00A6260C">
        <w:rPr>
          <w:rFonts w:ascii="Arial" w:hAnsi="Arial" w:cs="Arial"/>
        </w:rPr>
        <w:t xml:space="preserve"> </w:t>
      </w:r>
      <w:r w:rsidR="00795D7D">
        <w:rPr>
          <w:rFonts w:ascii="Arial" w:hAnsi="Arial" w:cs="Arial"/>
        </w:rPr>
        <w:t>employees that are not singled out will find themselves</w:t>
      </w:r>
      <w:r w:rsidR="006F2417">
        <w:rPr>
          <w:rFonts w:ascii="Arial" w:hAnsi="Arial" w:cs="Arial"/>
        </w:rPr>
        <w:t xml:space="preserve"> feeling</w:t>
      </w:r>
      <w:r w:rsidR="00795D7D">
        <w:rPr>
          <w:rFonts w:ascii="Arial" w:hAnsi="Arial" w:cs="Arial"/>
        </w:rPr>
        <w:t xml:space="preserve"> less important and this can have two effects; either they will perform greater to make themselves noticed by </w:t>
      </w:r>
      <w:r w:rsidR="006F2417">
        <w:rPr>
          <w:rFonts w:ascii="Arial" w:hAnsi="Arial" w:cs="Arial"/>
        </w:rPr>
        <w:t>management or</w:t>
      </w:r>
      <w:r w:rsidR="00795D7D">
        <w:rPr>
          <w:rFonts w:ascii="Arial" w:hAnsi="Arial" w:cs="Arial"/>
        </w:rPr>
        <w:t xml:space="preserve"> decrease in performance </w:t>
      </w:r>
      <w:r w:rsidR="006C1133">
        <w:rPr>
          <w:rFonts w:ascii="Arial" w:hAnsi="Arial" w:cs="Arial"/>
        </w:rPr>
        <w:t xml:space="preserve">to be noticed by management. </w:t>
      </w:r>
    </w:p>
    <w:p w14:paraId="078034CD" w14:textId="77777777" w:rsidR="00141DA0" w:rsidRDefault="00141DA0" w:rsidP="003B5AED">
      <w:pPr>
        <w:rPr>
          <w:rFonts w:ascii="Arial" w:hAnsi="Arial" w:cs="Arial"/>
        </w:rPr>
      </w:pPr>
    </w:p>
    <w:p w14:paraId="5909CCDD" w14:textId="41299CEF" w:rsidR="00963AE7" w:rsidRDefault="00963AE7" w:rsidP="00963AE7">
      <w:pPr>
        <w:pStyle w:val="Heading3"/>
        <w:rPr>
          <w:rFonts w:ascii="Arial" w:hAnsi="Arial" w:cs="Arial"/>
        </w:rPr>
      </w:pPr>
      <w:bookmarkStart w:id="26" w:name="_Toc99241411"/>
      <w:r w:rsidRPr="00963AE7">
        <w:rPr>
          <w:rFonts w:ascii="Arial" w:hAnsi="Arial" w:cs="Arial"/>
        </w:rPr>
        <w:t>4.1.5 Empirical School</w:t>
      </w:r>
      <w:bookmarkEnd w:id="26"/>
      <w:r w:rsidRPr="00963AE7">
        <w:rPr>
          <w:rFonts w:ascii="Arial" w:hAnsi="Arial" w:cs="Arial"/>
        </w:rPr>
        <w:t xml:space="preserve"> </w:t>
      </w:r>
    </w:p>
    <w:p w14:paraId="74766499" w14:textId="48F44A53" w:rsidR="00963AE7" w:rsidRDefault="00963AE7" w:rsidP="00963AE7">
      <w:pPr>
        <w:rPr>
          <w:rFonts w:ascii="Arial" w:hAnsi="Arial" w:cs="Arial"/>
        </w:rPr>
      </w:pPr>
    </w:p>
    <w:p w14:paraId="5ED42446" w14:textId="6427213E" w:rsidR="00896BC8" w:rsidRDefault="00723065" w:rsidP="00963AE7">
      <w:pPr>
        <w:rPr>
          <w:rFonts w:ascii="Arial" w:hAnsi="Arial" w:cs="Arial"/>
        </w:rPr>
      </w:pPr>
      <w:r>
        <w:rPr>
          <w:rFonts w:ascii="Arial" w:hAnsi="Arial" w:cs="Arial"/>
        </w:rPr>
        <w:t xml:space="preserve">The empirical school of management </w:t>
      </w:r>
      <w:r w:rsidR="000678A5">
        <w:rPr>
          <w:rFonts w:ascii="Arial" w:hAnsi="Arial" w:cs="Arial"/>
        </w:rPr>
        <w:t>is the theory of taking experiences and studies of successful management techniques and applying it to current environment. By analysing where management techniques in similar environments when well, and where other managers did poorly</w:t>
      </w:r>
      <w:r w:rsidR="00CE5EDC">
        <w:rPr>
          <w:rFonts w:ascii="Arial" w:hAnsi="Arial" w:cs="Arial"/>
        </w:rPr>
        <w:t xml:space="preserve">, to develop a management style. This theory is considered to be a way of teaching certain management styles, and stating that certain environments need certain managers, with evidence to be studied and applied. </w:t>
      </w:r>
      <w:sdt>
        <w:sdtPr>
          <w:rPr>
            <w:rFonts w:ascii="Arial" w:hAnsi="Arial" w:cs="Arial"/>
          </w:rPr>
          <w:id w:val="770445110"/>
          <w:citation/>
        </w:sdtPr>
        <w:sdtContent>
          <w:r w:rsidR="006D7423">
            <w:rPr>
              <w:rFonts w:ascii="Arial" w:hAnsi="Arial" w:cs="Arial"/>
            </w:rPr>
            <w:fldChar w:fldCharType="begin"/>
          </w:r>
          <w:r w:rsidR="006D7423">
            <w:rPr>
              <w:rFonts w:ascii="Arial" w:hAnsi="Arial" w:cs="Arial"/>
            </w:rPr>
            <w:instrText xml:space="preserve"> CITATION San20 \l 2057 </w:instrText>
          </w:r>
          <w:r w:rsidR="006D7423">
            <w:rPr>
              <w:rFonts w:ascii="Arial" w:hAnsi="Arial" w:cs="Arial"/>
            </w:rPr>
            <w:fldChar w:fldCharType="separate"/>
          </w:r>
          <w:r w:rsidR="00360F5A" w:rsidRPr="00360F5A">
            <w:rPr>
              <w:rFonts w:ascii="Arial" w:hAnsi="Arial" w:cs="Arial"/>
              <w:noProof/>
            </w:rPr>
            <w:t>(Gupta &amp; Agrawal, 2020)</w:t>
          </w:r>
          <w:r w:rsidR="006D7423">
            <w:rPr>
              <w:rFonts w:ascii="Arial" w:hAnsi="Arial" w:cs="Arial"/>
            </w:rPr>
            <w:fldChar w:fldCharType="end"/>
          </w:r>
        </w:sdtContent>
      </w:sdt>
    </w:p>
    <w:p w14:paraId="1E915846" w14:textId="77777777" w:rsidR="00896BC8" w:rsidRPr="00963AE7" w:rsidRDefault="00896BC8" w:rsidP="00963AE7">
      <w:pPr>
        <w:rPr>
          <w:rFonts w:ascii="Arial" w:hAnsi="Arial" w:cs="Arial"/>
        </w:rPr>
      </w:pPr>
    </w:p>
    <w:p w14:paraId="3EB90A04" w14:textId="1A7D2906" w:rsidR="00963AE7" w:rsidRDefault="00963AE7" w:rsidP="00963AE7">
      <w:pPr>
        <w:pStyle w:val="Heading3"/>
        <w:rPr>
          <w:rFonts w:ascii="Arial" w:hAnsi="Arial" w:cs="Arial"/>
        </w:rPr>
      </w:pPr>
      <w:bookmarkStart w:id="27" w:name="_Toc99241412"/>
      <w:r w:rsidRPr="00963AE7">
        <w:rPr>
          <w:rFonts w:ascii="Arial" w:hAnsi="Arial" w:cs="Arial"/>
        </w:rPr>
        <w:t xml:space="preserve">4.1.6 </w:t>
      </w:r>
      <w:r w:rsidR="00A30CD2">
        <w:rPr>
          <w:rFonts w:ascii="Arial" w:hAnsi="Arial" w:cs="Arial"/>
        </w:rPr>
        <w:t>Social systems School</w:t>
      </w:r>
      <w:bookmarkEnd w:id="27"/>
      <w:r w:rsidR="00A30CD2">
        <w:rPr>
          <w:rFonts w:ascii="Arial" w:hAnsi="Arial" w:cs="Arial"/>
        </w:rPr>
        <w:t xml:space="preserve"> </w:t>
      </w:r>
    </w:p>
    <w:p w14:paraId="4E9B9D60" w14:textId="42F14FAE" w:rsidR="00CE5EDC" w:rsidRDefault="00CE5EDC" w:rsidP="00CE5EDC"/>
    <w:p w14:paraId="09D7A834" w14:textId="63FC6D90" w:rsidR="00FD0840" w:rsidRPr="00CE5EDC" w:rsidRDefault="004F5FEA" w:rsidP="00CE5EDC">
      <w:pPr>
        <w:rPr>
          <w:rFonts w:ascii="Arial" w:hAnsi="Arial" w:cs="Arial"/>
        </w:rPr>
      </w:pPr>
      <w:r>
        <w:rPr>
          <w:rFonts w:ascii="Arial" w:hAnsi="Arial" w:cs="Arial"/>
        </w:rPr>
        <w:lastRenderedPageBreak/>
        <w:t xml:space="preserve">The social systems school of management states is very closely related to human relations, that the </w:t>
      </w:r>
      <w:r w:rsidR="00A747FC">
        <w:rPr>
          <w:rFonts w:ascii="Arial" w:hAnsi="Arial" w:cs="Arial"/>
        </w:rPr>
        <w:t xml:space="preserve">workplace is a system ran by social groups. The manager must be integrated into these groups to find the best work efficiency. </w:t>
      </w:r>
      <w:r w:rsidR="00FD0840">
        <w:rPr>
          <w:rFonts w:ascii="Arial" w:hAnsi="Arial" w:cs="Arial"/>
        </w:rPr>
        <w:t xml:space="preserve">The manager must form relationships with each group either by organisational relationships or any </w:t>
      </w:r>
      <w:r w:rsidR="007B61CE">
        <w:rPr>
          <w:rFonts w:ascii="Arial" w:hAnsi="Arial" w:cs="Arial"/>
        </w:rPr>
        <w:t>human</w:t>
      </w:r>
      <w:r w:rsidR="00FD0840">
        <w:rPr>
          <w:rFonts w:ascii="Arial" w:hAnsi="Arial" w:cs="Arial"/>
        </w:rPr>
        <w:t xml:space="preserve"> relationship, in this way the manager can be more approachable and oversee each group or system in the business</w:t>
      </w:r>
      <w:r w:rsidR="009C5BFA">
        <w:rPr>
          <w:rFonts w:ascii="Arial" w:hAnsi="Arial" w:cs="Arial"/>
        </w:rPr>
        <w:t xml:space="preserve">. </w:t>
      </w:r>
      <w:sdt>
        <w:sdtPr>
          <w:rPr>
            <w:rFonts w:ascii="Arial" w:hAnsi="Arial" w:cs="Arial"/>
          </w:rPr>
          <w:id w:val="-1427494817"/>
          <w:citation/>
        </w:sdtPr>
        <w:sdtContent>
          <w:r w:rsidR="00CA495A">
            <w:rPr>
              <w:rFonts w:ascii="Arial" w:hAnsi="Arial" w:cs="Arial"/>
            </w:rPr>
            <w:fldChar w:fldCharType="begin"/>
          </w:r>
          <w:r w:rsidR="00CA495A">
            <w:rPr>
              <w:rFonts w:ascii="Arial" w:hAnsi="Arial" w:cs="Arial"/>
            </w:rPr>
            <w:instrText xml:space="preserve"> CITATION Man22 \l 2057 </w:instrText>
          </w:r>
          <w:r w:rsidR="00CA495A">
            <w:rPr>
              <w:rFonts w:ascii="Arial" w:hAnsi="Arial" w:cs="Arial"/>
            </w:rPr>
            <w:fldChar w:fldCharType="separate"/>
          </w:r>
          <w:r w:rsidR="00360F5A" w:rsidRPr="00360F5A">
            <w:rPr>
              <w:rFonts w:ascii="Arial" w:hAnsi="Arial" w:cs="Arial"/>
              <w:noProof/>
            </w:rPr>
            <w:t>(Managment Study HQ , 2022)</w:t>
          </w:r>
          <w:r w:rsidR="00CA495A">
            <w:rPr>
              <w:rFonts w:ascii="Arial" w:hAnsi="Arial" w:cs="Arial"/>
            </w:rPr>
            <w:fldChar w:fldCharType="end"/>
          </w:r>
        </w:sdtContent>
      </w:sdt>
    </w:p>
    <w:p w14:paraId="43DCD86C" w14:textId="0A6792C3" w:rsidR="00A30CD2" w:rsidRDefault="00A30CD2" w:rsidP="00A30CD2"/>
    <w:p w14:paraId="4275E90E" w14:textId="1E99A77C" w:rsidR="00A30CD2" w:rsidRDefault="00A30CD2" w:rsidP="00A30CD2">
      <w:pPr>
        <w:pStyle w:val="Heading3"/>
        <w:rPr>
          <w:rFonts w:ascii="Arial" w:hAnsi="Arial" w:cs="Arial"/>
        </w:rPr>
      </w:pPr>
      <w:bookmarkStart w:id="28" w:name="_Toc99241413"/>
      <w:r w:rsidRPr="00A30CD2">
        <w:rPr>
          <w:rFonts w:ascii="Arial" w:hAnsi="Arial" w:cs="Arial"/>
        </w:rPr>
        <w:t>4.1.7 Decision Theory School</w:t>
      </w:r>
      <w:bookmarkEnd w:id="28"/>
      <w:r w:rsidRPr="00A30CD2">
        <w:rPr>
          <w:rFonts w:ascii="Arial" w:hAnsi="Arial" w:cs="Arial"/>
        </w:rPr>
        <w:t xml:space="preserve"> </w:t>
      </w:r>
    </w:p>
    <w:p w14:paraId="07BAF360" w14:textId="43276709" w:rsidR="00896BC8" w:rsidRDefault="00896BC8" w:rsidP="00896BC8"/>
    <w:p w14:paraId="59A8A8E6" w14:textId="553E972C" w:rsidR="009C5BFA" w:rsidRPr="009C5BFA" w:rsidRDefault="00C57705" w:rsidP="00896BC8">
      <w:pPr>
        <w:rPr>
          <w:rFonts w:ascii="Arial" w:hAnsi="Arial" w:cs="Arial"/>
        </w:rPr>
      </w:pPr>
      <w:r>
        <w:rPr>
          <w:rFonts w:ascii="Arial" w:hAnsi="Arial" w:cs="Arial"/>
        </w:rPr>
        <w:t xml:space="preserve">The decision theory school of management states that by making decisions within a group or </w:t>
      </w:r>
      <w:r w:rsidR="00666E37">
        <w:rPr>
          <w:rFonts w:ascii="Arial" w:hAnsi="Arial" w:cs="Arial"/>
        </w:rPr>
        <w:t>the organisation</w:t>
      </w:r>
      <w:r w:rsidR="00CC3848">
        <w:rPr>
          <w:rFonts w:ascii="Arial" w:hAnsi="Arial" w:cs="Arial"/>
        </w:rPr>
        <w:t xml:space="preserve">, Finding the most suitable course of action from a selection of alternatives and monitoring the results, making changes (or more decisions) where necessary. </w:t>
      </w:r>
      <w:r w:rsidR="00A477D3">
        <w:rPr>
          <w:rFonts w:ascii="Arial" w:hAnsi="Arial" w:cs="Arial"/>
        </w:rPr>
        <w:t xml:space="preserve">It about having a more scientific approach to management; defining a problem, </w:t>
      </w:r>
      <w:r w:rsidR="00473C7F">
        <w:rPr>
          <w:rFonts w:ascii="Arial" w:hAnsi="Arial" w:cs="Arial"/>
        </w:rPr>
        <w:t xml:space="preserve">gathering evidence, developing alternatives, examining the alternative and their solutions, </w:t>
      </w:r>
      <w:r w:rsidR="007B61CE">
        <w:rPr>
          <w:rFonts w:ascii="Arial" w:hAnsi="Arial" w:cs="Arial"/>
        </w:rPr>
        <w:t>assessing</w:t>
      </w:r>
      <w:r w:rsidR="00473C7F">
        <w:rPr>
          <w:rFonts w:ascii="Arial" w:hAnsi="Arial" w:cs="Arial"/>
        </w:rPr>
        <w:t xml:space="preserve"> the solutions, selecting a course of action, </w:t>
      </w:r>
      <w:r w:rsidR="003C62B7">
        <w:rPr>
          <w:rFonts w:ascii="Arial" w:hAnsi="Arial" w:cs="Arial"/>
        </w:rPr>
        <w:t xml:space="preserve">monitoring the action, evaluating the results from the action. </w:t>
      </w:r>
      <w:sdt>
        <w:sdtPr>
          <w:rPr>
            <w:rFonts w:ascii="Arial" w:hAnsi="Arial" w:cs="Arial"/>
          </w:rPr>
          <w:id w:val="-32973264"/>
          <w:citation/>
        </w:sdtPr>
        <w:sdtContent>
          <w:r w:rsidR="00224BCF">
            <w:rPr>
              <w:rFonts w:ascii="Arial" w:hAnsi="Arial" w:cs="Arial"/>
            </w:rPr>
            <w:fldChar w:fldCharType="begin"/>
          </w:r>
          <w:r w:rsidR="00224BCF">
            <w:rPr>
              <w:rFonts w:ascii="Arial" w:hAnsi="Arial" w:cs="Arial"/>
            </w:rPr>
            <w:instrText xml:space="preserve"> CITATION Nai14 \l 2057 </w:instrText>
          </w:r>
          <w:r w:rsidR="00224BCF">
            <w:rPr>
              <w:rFonts w:ascii="Arial" w:hAnsi="Arial" w:cs="Arial"/>
            </w:rPr>
            <w:fldChar w:fldCharType="separate"/>
          </w:r>
          <w:r w:rsidR="00360F5A" w:rsidRPr="00360F5A">
            <w:rPr>
              <w:rFonts w:ascii="Arial" w:hAnsi="Arial" w:cs="Arial"/>
              <w:noProof/>
            </w:rPr>
            <w:t>(Naim, et al., 2014)</w:t>
          </w:r>
          <w:r w:rsidR="00224BCF">
            <w:rPr>
              <w:rFonts w:ascii="Arial" w:hAnsi="Arial" w:cs="Arial"/>
            </w:rPr>
            <w:fldChar w:fldCharType="end"/>
          </w:r>
        </w:sdtContent>
      </w:sdt>
    </w:p>
    <w:p w14:paraId="5DD320AE" w14:textId="0799A987" w:rsidR="00E21892" w:rsidRPr="004011B1" w:rsidRDefault="00E21892" w:rsidP="00E21892">
      <w:pPr>
        <w:rPr>
          <w:rFonts w:ascii="Arial" w:hAnsi="Arial" w:cs="Arial"/>
        </w:rPr>
      </w:pPr>
    </w:p>
    <w:p w14:paraId="0B197C7E" w14:textId="2B2F0231" w:rsidR="00C863AB" w:rsidRDefault="00871B92" w:rsidP="00F32F2D">
      <w:pPr>
        <w:pStyle w:val="Heading2"/>
        <w:rPr>
          <w:rFonts w:ascii="Arial" w:hAnsi="Arial" w:cs="Arial"/>
        </w:rPr>
      </w:pPr>
      <w:bookmarkStart w:id="29" w:name="_Toc99241414"/>
      <w:r w:rsidRPr="004011B1">
        <w:rPr>
          <w:rFonts w:ascii="Arial" w:hAnsi="Arial" w:cs="Arial"/>
        </w:rPr>
        <w:t>4</w:t>
      </w:r>
      <w:r w:rsidR="00E21892" w:rsidRPr="004011B1">
        <w:rPr>
          <w:rFonts w:ascii="Arial" w:hAnsi="Arial" w:cs="Arial"/>
        </w:rPr>
        <w:t xml:space="preserve">.2 </w:t>
      </w:r>
      <w:r w:rsidR="00A0719F" w:rsidRPr="004011B1">
        <w:rPr>
          <w:rFonts w:ascii="Arial" w:hAnsi="Arial" w:cs="Arial"/>
        </w:rPr>
        <w:t>Theories that relate to Self</w:t>
      </w:r>
      <w:r w:rsidR="00EC72C8">
        <w:rPr>
          <w:rFonts w:ascii="Arial" w:hAnsi="Arial" w:cs="Arial"/>
        </w:rPr>
        <w:t>-analysis as a manager</w:t>
      </w:r>
      <w:r w:rsidR="00DD6B01" w:rsidRPr="004011B1">
        <w:rPr>
          <w:rFonts w:ascii="Arial" w:hAnsi="Arial" w:cs="Arial"/>
        </w:rPr>
        <w:t>?</w:t>
      </w:r>
      <w:bookmarkEnd w:id="29"/>
    </w:p>
    <w:p w14:paraId="3A126E96" w14:textId="680D1F82" w:rsidR="00DD6B01" w:rsidRDefault="00DD6B01" w:rsidP="00DD6B01">
      <w:pPr>
        <w:rPr>
          <w:rFonts w:ascii="Arial" w:hAnsi="Arial" w:cs="Arial"/>
        </w:rPr>
      </w:pPr>
    </w:p>
    <w:p w14:paraId="40A222B3" w14:textId="1B7F6D93" w:rsidR="006C4A7E" w:rsidRDefault="006C4A7E" w:rsidP="00DD6B01">
      <w:pPr>
        <w:rPr>
          <w:rFonts w:ascii="Arial" w:hAnsi="Arial" w:cs="Arial"/>
        </w:rPr>
      </w:pPr>
      <w:r>
        <w:rPr>
          <w:rFonts w:ascii="Arial" w:hAnsi="Arial" w:cs="Arial"/>
        </w:rPr>
        <w:t xml:space="preserve">Contingency theory and </w:t>
      </w:r>
      <w:r w:rsidR="003C0BDF">
        <w:rPr>
          <w:rFonts w:ascii="Arial" w:hAnsi="Arial" w:cs="Arial"/>
        </w:rPr>
        <w:t>systems theory</w:t>
      </w:r>
      <w:r>
        <w:rPr>
          <w:rFonts w:ascii="Arial" w:hAnsi="Arial" w:cs="Arial"/>
        </w:rPr>
        <w:t xml:space="preserve"> in personal management </w:t>
      </w:r>
      <w:r w:rsidR="00FE3142">
        <w:rPr>
          <w:rFonts w:ascii="Arial" w:hAnsi="Arial" w:cs="Arial"/>
        </w:rPr>
        <w:t>experience</w:t>
      </w:r>
      <w:r>
        <w:rPr>
          <w:rFonts w:ascii="Arial" w:hAnsi="Arial" w:cs="Arial"/>
        </w:rPr>
        <w:t xml:space="preserve"> have </w:t>
      </w:r>
      <w:r w:rsidR="00FE3142">
        <w:rPr>
          <w:rFonts w:ascii="Arial" w:hAnsi="Arial" w:cs="Arial"/>
        </w:rPr>
        <w:t xml:space="preserve">been the most effective in the security industry. </w:t>
      </w:r>
      <w:r w:rsidR="00B203F6">
        <w:rPr>
          <w:rFonts w:ascii="Arial" w:hAnsi="Arial" w:cs="Arial"/>
        </w:rPr>
        <w:t xml:space="preserve">Contingency theory </w:t>
      </w:r>
      <w:r w:rsidR="00130BEB">
        <w:rPr>
          <w:rFonts w:ascii="Arial" w:hAnsi="Arial" w:cs="Arial"/>
        </w:rPr>
        <w:t xml:space="preserve">compared to systems theory </w:t>
      </w:r>
      <w:r w:rsidR="0045763F">
        <w:rPr>
          <w:rFonts w:ascii="Arial" w:hAnsi="Arial" w:cs="Arial"/>
        </w:rPr>
        <w:t>is about changing the approach to leadership</w:t>
      </w:r>
      <w:r w:rsidR="004A51D4">
        <w:rPr>
          <w:rFonts w:ascii="Arial" w:hAnsi="Arial" w:cs="Arial"/>
        </w:rPr>
        <w:t xml:space="preserve">. Each time the </w:t>
      </w:r>
      <w:r w:rsidR="00AE0758">
        <w:rPr>
          <w:rFonts w:ascii="Arial" w:hAnsi="Arial" w:cs="Arial"/>
        </w:rPr>
        <w:t xml:space="preserve">dynamic of the system changes, or the dynamic of the working group changes then style of management might need to change. For example, </w:t>
      </w:r>
      <w:r w:rsidR="00F47D76">
        <w:rPr>
          <w:rFonts w:ascii="Arial" w:hAnsi="Arial" w:cs="Arial"/>
        </w:rPr>
        <w:t>work production in my business is low,</w:t>
      </w:r>
      <w:r w:rsidR="0045763F">
        <w:rPr>
          <w:rFonts w:ascii="Arial" w:hAnsi="Arial" w:cs="Arial"/>
        </w:rPr>
        <w:t xml:space="preserve"> do I need to be more logical</w:t>
      </w:r>
      <w:r w:rsidR="004A51D4">
        <w:rPr>
          <w:rFonts w:ascii="Arial" w:hAnsi="Arial" w:cs="Arial"/>
        </w:rPr>
        <w:t>?</w:t>
      </w:r>
      <w:r w:rsidR="0045763F">
        <w:rPr>
          <w:rFonts w:ascii="Arial" w:hAnsi="Arial" w:cs="Arial"/>
        </w:rPr>
        <w:t xml:space="preserve"> do I need to be more caring</w:t>
      </w:r>
      <w:r w:rsidR="00F47D76">
        <w:rPr>
          <w:rFonts w:ascii="Arial" w:hAnsi="Arial" w:cs="Arial"/>
        </w:rPr>
        <w:t xml:space="preserve"> to employees to find out why the pr</w:t>
      </w:r>
      <w:r w:rsidR="00755E8A">
        <w:rPr>
          <w:rFonts w:ascii="Arial" w:hAnsi="Arial" w:cs="Arial"/>
        </w:rPr>
        <w:t>oduction is low</w:t>
      </w:r>
      <w:r w:rsidR="004A51D4">
        <w:rPr>
          <w:rFonts w:ascii="Arial" w:hAnsi="Arial" w:cs="Arial"/>
        </w:rPr>
        <w:t>?</w:t>
      </w:r>
      <w:r w:rsidR="0045763F">
        <w:rPr>
          <w:rFonts w:ascii="Arial" w:hAnsi="Arial" w:cs="Arial"/>
        </w:rPr>
        <w:t xml:space="preserve"> do I need to be </w:t>
      </w:r>
      <w:r w:rsidR="004A51D4">
        <w:rPr>
          <w:rFonts w:ascii="Arial" w:hAnsi="Arial" w:cs="Arial"/>
        </w:rPr>
        <w:t>stricter</w:t>
      </w:r>
      <w:r w:rsidR="00755E8A">
        <w:rPr>
          <w:rFonts w:ascii="Arial" w:hAnsi="Arial" w:cs="Arial"/>
        </w:rPr>
        <w:t xml:space="preserve"> to increase production</w:t>
      </w:r>
      <w:r w:rsidR="004A51D4">
        <w:rPr>
          <w:rFonts w:ascii="Arial" w:hAnsi="Arial" w:cs="Arial"/>
        </w:rPr>
        <w:t>?</w:t>
      </w:r>
      <w:r w:rsidR="00755E8A">
        <w:rPr>
          <w:rFonts w:ascii="Arial" w:hAnsi="Arial" w:cs="Arial"/>
        </w:rPr>
        <w:t xml:space="preserve"> Whilst systems theory </w:t>
      </w:r>
      <w:r w:rsidR="002937E7">
        <w:rPr>
          <w:rFonts w:ascii="Arial" w:hAnsi="Arial" w:cs="Arial"/>
        </w:rPr>
        <w:t>is about managing the</w:t>
      </w:r>
      <w:r w:rsidR="00BA043D">
        <w:rPr>
          <w:rFonts w:ascii="Arial" w:hAnsi="Arial" w:cs="Arial"/>
        </w:rPr>
        <w:t xml:space="preserve"> main</w:t>
      </w:r>
      <w:r w:rsidR="002937E7">
        <w:rPr>
          <w:rFonts w:ascii="Arial" w:hAnsi="Arial" w:cs="Arial"/>
        </w:rPr>
        <w:t xml:space="preserve"> system </w:t>
      </w:r>
      <w:r w:rsidR="00BA043D">
        <w:rPr>
          <w:rFonts w:ascii="Arial" w:hAnsi="Arial" w:cs="Arial"/>
        </w:rPr>
        <w:t>by</w:t>
      </w:r>
      <w:r w:rsidR="002937E7">
        <w:rPr>
          <w:rFonts w:ascii="Arial" w:hAnsi="Arial" w:cs="Arial"/>
        </w:rPr>
        <w:t xml:space="preserve"> managing and overseeing the subsystems</w:t>
      </w:r>
      <w:r w:rsidR="008E3298">
        <w:rPr>
          <w:rFonts w:ascii="Arial" w:hAnsi="Arial" w:cs="Arial"/>
        </w:rPr>
        <w:t>. For example</w:t>
      </w:r>
      <w:r w:rsidR="00267DC4">
        <w:rPr>
          <w:rFonts w:ascii="Arial" w:hAnsi="Arial" w:cs="Arial"/>
        </w:rPr>
        <w:t>,</w:t>
      </w:r>
      <w:r w:rsidR="008E3298">
        <w:rPr>
          <w:rFonts w:ascii="Arial" w:hAnsi="Arial" w:cs="Arial"/>
        </w:rPr>
        <w:t xml:space="preserve"> the production is low it can be traced to </w:t>
      </w:r>
      <w:r w:rsidR="00562DE8">
        <w:rPr>
          <w:rFonts w:ascii="Arial" w:hAnsi="Arial" w:cs="Arial"/>
        </w:rPr>
        <w:t xml:space="preserve">a particular subsystem, can I close that subsystem </w:t>
      </w:r>
      <w:r w:rsidR="00E335F2">
        <w:rPr>
          <w:rFonts w:ascii="Arial" w:hAnsi="Arial" w:cs="Arial"/>
        </w:rPr>
        <w:t>this way</w:t>
      </w:r>
      <w:r w:rsidR="00562DE8">
        <w:rPr>
          <w:rFonts w:ascii="Arial" w:hAnsi="Arial" w:cs="Arial"/>
        </w:rPr>
        <w:t xml:space="preserve"> it </w:t>
      </w:r>
      <w:r w:rsidR="00267DC4">
        <w:rPr>
          <w:rFonts w:ascii="Arial" w:hAnsi="Arial" w:cs="Arial"/>
        </w:rPr>
        <w:t>cannot</w:t>
      </w:r>
      <w:r w:rsidR="00562DE8">
        <w:rPr>
          <w:rFonts w:ascii="Arial" w:hAnsi="Arial" w:cs="Arial"/>
        </w:rPr>
        <w:t xml:space="preserve"> </w:t>
      </w:r>
      <w:r w:rsidR="00267DC4">
        <w:rPr>
          <w:rFonts w:ascii="Arial" w:hAnsi="Arial" w:cs="Arial"/>
        </w:rPr>
        <w:t>affect</w:t>
      </w:r>
      <w:r w:rsidR="00562DE8">
        <w:rPr>
          <w:rFonts w:ascii="Arial" w:hAnsi="Arial" w:cs="Arial"/>
        </w:rPr>
        <w:t xml:space="preserve"> other subsystems</w:t>
      </w:r>
      <w:r w:rsidR="00E335F2">
        <w:rPr>
          <w:rFonts w:ascii="Arial" w:hAnsi="Arial" w:cs="Arial"/>
        </w:rPr>
        <w:t xml:space="preserve">, and increase production once again. </w:t>
      </w:r>
    </w:p>
    <w:p w14:paraId="3DFFDB43" w14:textId="3BDF29DD" w:rsidR="00C863AB" w:rsidRDefault="00F829F6" w:rsidP="00DD6B01">
      <w:pPr>
        <w:rPr>
          <w:rFonts w:ascii="Arial" w:hAnsi="Arial" w:cs="Arial"/>
        </w:rPr>
      </w:pPr>
      <w:r>
        <w:rPr>
          <w:rFonts w:ascii="Arial" w:hAnsi="Arial" w:cs="Arial"/>
        </w:rPr>
        <w:t xml:space="preserve">As from my beliefs, </w:t>
      </w:r>
      <w:r w:rsidR="007B61CE">
        <w:rPr>
          <w:rFonts w:ascii="Arial" w:hAnsi="Arial" w:cs="Arial"/>
        </w:rPr>
        <w:t>values,</w:t>
      </w:r>
      <w:r>
        <w:rPr>
          <w:rFonts w:ascii="Arial" w:hAnsi="Arial" w:cs="Arial"/>
        </w:rPr>
        <w:t xml:space="preserve"> and attitudes, I use </w:t>
      </w:r>
      <w:r w:rsidR="00223F71">
        <w:rPr>
          <w:rFonts w:ascii="Arial" w:hAnsi="Arial" w:cs="Arial"/>
        </w:rPr>
        <w:t>people-based</w:t>
      </w:r>
      <w:r>
        <w:rPr>
          <w:rFonts w:ascii="Arial" w:hAnsi="Arial" w:cs="Arial"/>
        </w:rPr>
        <w:t xml:space="preserve"> approaches, so my personality </w:t>
      </w:r>
      <w:r w:rsidR="0066738C">
        <w:rPr>
          <w:rFonts w:ascii="Arial" w:hAnsi="Arial" w:cs="Arial"/>
        </w:rPr>
        <w:t xml:space="preserve">type will interpret </w:t>
      </w:r>
      <w:r w:rsidR="00AE7A21">
        <w:rPr>
          <w:rFonts w:ascii="Arial" w:hAnsi="Arial" w:cs="Arial"/>
        </w:rPr>
        <w:t>systems</w:t>
      </w:r>
      <w:r w:rsidR="0066738C">
        <w:rPr>
          <w:rFonts w:ascii="Arial" w:hAnsi="Arial" w:cs="Arial"/>
        </w:rPr>
        <w:t xml:space="preserve"> theory to interact with each subsystem in a social manner, by opening communication finding reasons why </w:t>
      </w:r>
      <w:r w:rsidR="00223F71">
        <w:rPr>
          <w:rFonts w:ascii="Arial" w:hAnsi="Arial" w:cs="Arial"/>
        </w:rPr>
        <w:t xml:space="preserve">a subsystem is struggling. Another personality type may see </w:t>
      </w:r>
      <w:r w:rsidR="007C7452">
        <w:rPr>
          <w:rFonts w:ascii="Arial" w:hAnsi="Arial" w:cs="Arial"/>
        </w:rPr>
        <w:t xml:space="preserve">each subsystem instead of people based, as production or numerical based, how can they increase production, what needs to be added or </w:t>
      </w:r>
      <w:r w:rsidR="00AD2A81">
        <w:rPr>
          <w:rFonts w:ascii="Arial" w:hAnsi="Arial" w:cs="Arial"/>
        </w:rPr>
        <w:t>subtracted</w:t>
      </w:r>
      <w:r w:rsidR="007C7452">
        <w:rPr>
          <w:rFonts w:ascii="Arial" w:hAnsi="Arial" w:cs="Arial"/>
        </w:rPr>
        <w:t xml:space="preserve"> from the subsystems </w:t>
      </w:r>
      <w:r w:rsidR="00AD2A81">
        <w:rPr>
          <w:rFonts w:ascii="Arial" w:hAnsi="Arial" w:cs="Arial"/>
        </w:rPr>
        <w:t>to get them to function efficiently</w:t>
      </w:r>
      <w:r w:rsidR="00AE7A21">
        <w:rPr>
          <w:rFonts w:ascii="Arial" w:hAnsi="Arial" w:cs="Arial"/>
        </w:rPr>
        <w:t xml:space="preserve"> </w:t>
      </w:r>
      <w:r w:rsidR="00AD2A81">
        <w:rPr>
          <w:rFonts w:ascii="Arial" w:hAnsi="Arial" w:cs="Arial"/>
        </w:rPr>
        <w:t xml:space="preserve">and benefit the main system. </w:t>
      </w:r>
      <w:r w:rsidR="00AE7A21">
        <w:rPr>
          <w:rFonts w:ascii="Arial" w:hAnsi="Arial" w:cs="Arial"/>
        </w:rPr>
        <w:t xml:space="preserve">With contingency theory, </w:t>
      </w:r>
      <w:r w:rsidR="00042EE1">
        <w:rPr>
          <w:rFonts w:ascii="Arial" w:hAnsi="Arial" w:cs="Arial"/>
        </w:rPr>
        <w:t xml:space="preserve">my personality type will use social interactions and kinetic movements to develop a new way to manage a </w:t>
      </w:r>
      <w:r w:rsidR="007D08C6">
        <w:rPr>
          <w:rFonts w:ascii="Arial" w:hAnsi="Arial" w:cs="Arial"/>
        </w:rPr>
        <w:t>business, use feedback</w:t>
      </w:r>
      <w:r w:rsidR="00663D74">
        <w:rPr>
          <w:rFonts w:ascii="Arial" w:hAnsi="Arial" w:cs="Arial"/>
        </w:rPr>
        <w:t xml:space="preserve">, team building, exercises, games, interactions to find the type of manager required, and develop my management style from there. </w:t>
      </w:r>
    </w:p>
    <w:p w14:paraId="00F1CE6C" w14:textId="77777777" w:rsidR="004E640F" w:rsidRPr="004011B1" w:rsidRDefault="004E640F" w:rsidP="00935D5F">
      <w:pPr>
        <w:pStyle w:val="Heading3"/>
        <w:rPr>
          <w:rFonts w:ascii="Arial" w:hAnsi="Arial" w:cs="Arial"/>
        </w:rPr>
      </w:pPr>
    </w:p>
    <w:p w14:paraId="27A42070" w14:textId="1E90EC97" w:rsidR="00A2544B" w:rsidRPr="00CC581F" w:rsidRDefault="00871B92" w:rsidP="00CC581F">
      <w:pPr>
        <w:pStyle w:val="Heading3"/>
        <w:rPr>
          <w:rFonts w:ascii="Arial" w:hAnsi="Arial" w:cs="Arial"/>
        </w:rPr>
      </w:pPr>
      <w:bookmarkStart w:id="30" w:name="_Toc99241415"/>
      <w:r w:rsidRPr="004011B1">
        <w:rPr>
          <w:rFonts w:ascii="Arial" w:hAnsi="Arial" w:cs="Arial"/>
        </w:rPr>
        <w:t>4</w:t>
      </w:r>
      <w:r w:rsidR="00784F4C" w:rsidRPr="004011B1">
        <w:rPr>
          <w:rFonts w:ascii="Arial" w:hAnsi="Arial" w:cs="Arial"/>
        </w:rPr>
        <w:t xml:space="preserve">.2.1 How might </w:t>
      </w:r>
      <w:r w:rsidR="004E640F" w:rsidRPr="004011B1">
        <w:rPr>
          <w:rFonts w:ascii="Arial" w:hAnsi="Arial" w:cs="Arial"/>
        </w:rPr>
        <w:t>these theories be used to manage behaviour?</w:t>
      </w:r>
      <w:bookmarkEnd w:id="30"/>
    </w:p>
    <w:p w14:paraId="15E3A704" w14:textId="598AF6E1" w:rsidR="00E21892" w:rsidRPr="004011B1" w:rsidRDefault="00E21892" w:rsidP="00935D5F">
      <w:pPr>
        <w:pStyle w:val="Heading3"/>
        <w:rPr>
          <w:rFonts w:ascii="Arial" w:hAnsi="Arial" w:cs="Arial"/>
        </w:rPr>
      </w:pPr>
    </w:p>
    <w:p w14:paraId="11028DDD" w14:textId="19C62FED" w:rsidR="00E72870" w:rsidRDefault="00E72870" w:rsidP="004B2938">
      <w:pPr>
        <w:rPr>
          <w:rFonts w:ascii="Arial" w:hAnsi="Arial" w:cs="Arial"/>
        </w:rPr>
      </w:pPr>
      <w:r>
        <w:rPr>
          <w:rFonts w:ascii="Arial" w:hAnsi="Arial" w:cs="Arial"/>
        </w:rPr>
        <w:t xml:space="preserve">The theories stated can be used to manage behaviour in </w:t>
      </w:r>
      <w:r w:rsidR="007B61CE">
        <w:rPr>
          <w:rFonts w:ascii="Arial" w:hAnsi="Arial" w:cs="Arial"/>
        </w:rPr>
        <w:t>separate ways</w:t>
      </w:r>
      <w:r>
        <w:rPr>
          <w:rFonts w:ascii="Arial" w:hAnsi="Arial" w:cs="Arial"/>
        </w:rPr>
        <w:t>:</w:t>
      </w:r>
    </w:p>
    <w:p w14:paraId="5244A5D1" w14:textId="68438A12" w:rsidR="00E72870" w:rsidRDefault="00E72870" w:rsidP="00152B5A">
      <w:pPr>
        <w:pStyle w:val="ListParagraph"/>
        <w:numPr>
          <w:ilvl w:val="0"/>
          <w:numId w:val="12"/>
        </w:numPr>
        <w:rPr>
          <w:rFonts w:ascii="Arial" w:hAnsi="Arial" w:cs="Arial"/>
        </w:rPr>
      </w:pPr>
      <w:r w:rsidRPr="00152B5A">
        <w:rPr>
          <w:rFonts w:ascii="Arial" w:hAnsi="Arial" w:cs="Arial"/>
        </w:rPr>
        <w:t xml:space="preserve">Contingency theory can be used </w:t>
      </w:r>
      <w:r w:rsidR="00152B5A">
        <w:rPr>
          <w:rFonts w:ascii="Arial" w:hAnsi="Arial" w:cs="Arial"/>
        </w:rPr>
        <w:t>by using Socrates questioning</w:t>
      </w:r>
      <w:r w:rsidR="00653A63">
        <w:rPr>
          <w:rFonts w:ascii="Arial" w:hAnsi="Arial" w:cs="Arial"/>
        </w:rPr>
        <w:t>. By asking why are the behaviours being presented in this way</w:t>
      </w:r>
      <w:r w:rsidR="00846424">
        <w:rPr>
          <w:rFonts w:ascii="Arial" w:hAnsi="Arial" w:cs="Arial"/>
        </w:rPr>
        <w:t>?</w:t>
      </w:r>
      <w:r w:rsidR="00653A63">
        <w:rPr>
          <w:rFonts w:ascii="Arial" w:hAnsi="Arial" w:cs="Arial"/>
        </w:rPr>
        <w:t xml:space="preserve"> are they negative</w:t>
      </w:r>
      <w:r w:rsidR="00846424">
        <w:rPr>
          <w:rFonts w:ascii="Arial" w:hAnsi="Arial" w:cs="Arial"/>
        </w:rPr>
        <w:t>?</w:t>
      </w:r>
      <w:r w:rsidR="00653A63">
        <w:rPr>
          <w:rFonts w:ascii="Arial" w:hAnsi="Arial" w:cs="Arial"/>
        </w:rPr>
        <w:t xml:space="preserve"> are they based on core beliefs or </w:t>
      </w:r>
      <w:r w:rsidR="00846424">
        <w:rPr>
          <w:rFonts w:ascii="Arial" w:hAnsi="Arial" w:cs="Arial"/>
        </w:rPr>
        <w:t xml:space="preserve">peripheral? How does the management stye need to be changed to </w:t>
      </w:r>
      <w:r w:rsidR="007E0E7B">
        <w:rPr>
          <w:rFonts w:ascii="Arial" w:hAnsi="Arial" w:cs="Arial"/>
        </w:rPr>
        <w:lastRenderedPageBreak/>
        <w:t xml:space="preserve">stop this behaviour or improve the behaviour? Can the peripheral belief be changed? </w:t>
      </w:r>
      <w:r w:rsidR="003E4476">
        <w:rPr>
          <w:rFonts w:ascii="Arial" w:hAnsi="Arial" w:cs="Arial"/>
        </w:rPr>
        <w:t xml:space="preserve">Does the management style need to be changed because a change in business? </w:t>
      </w:r>
      <w:r w:rsidR="004C0090">
        <w:rPr>
          <w:rFonts w:ascii="Arial" w:hAnsi="Arial" w:cs="Arial"/>
        </w:rPr>
        <w:t xml:space="preserve">By thinking of these and developing a new way of managing by either being hands on, talking to employees, finding social </w:t>
      </w:r>
      <w:r w:rsidR="00561618">
        <w:rPr>
          <w:rFonts w:ascii="Arial" w:hAnsi="Arial" w:cs="Arial"/>
        </w:rPr>
        <w:t>connections,</w:t>
      </w:r>
      <w:r w:rsidR="004C0090">
        <w:rPr>
          <w:rFonts w:ascii="Arial" w:hAnsi="Arial" w:cs="Arial"/>
        </w:rPr>
        <w:t xml:space="preserve"> and learning new management skills, can change behaviours in the workplace. </w:t>
      </w:r>
    </w:p>
    <w:p w14:paraId="3D5E2806" w14:textId="7672EDA6" w:rsidR="00561618" w:rsidRPr="00152B5A" w:rsidRDefault="00561618" w:rsidP="00152B5A">
      <w:pPr>
        <w:pStyle w:val="ListParagraph"/>
        <w:numPr>
          <w:ilvl w:val="0"/>
          <w:numId w:val="12"/>
        </w:numPr>
        <w:rPr>
          <w:rFonts w:ascii="Arial" w:hAnsi="Arial" w:cs="Arial"/>
        </w:rPr>
      </w:pPr>
      <w:r>
        <w:rPr>
          <w:rFonts w:ascii="Arial" w:hAnsi="Arial" w:cs="Arial"/>
        </w:rPr>
        <w:t xml:space="preserve">Systems Theory </w:t>
      </w:r>
      <w:r w:rsidR="004422B2">
        <w:rPr>
          <w:rFonts w:ascii="Arial" w:hAnsi="Arial" w:cs="Arial"/>
        </w:rPr>
        <w:t xml:space="preserve">can be used to manage behaviour by </w:t>
      </w:r>
      <w:r w:rsidR="00BB0ABE">
        <w:rPr>
          <w:rFonts w:ascii="Arial" w:hAnsi="Arial" w:cs="Arial"/>
        </w:rPr>
        <w:t xml:space="preserve">closing and opening subsystems dependent on the behaviours of the subsystems. </w:t>
      </w:r>
      <w:r w:rsidR="003F20C7">
        <w:rPr>
          <w:rFonts w:ascii="Arial" w:hAnsi="Arial" w:cs="Arial"/>
        </w:rPr>
        <w:t xml:space="preserve">Closing a subsystem when it is doing well allows from continuous production, supporting positive behaviour. Creating a closed system that </w:t>
      </w:r>
      <w:r w:rsidR="00D6591E">
        <w:rPr>
          <w:rFonts w:ascii="Arial" w:hAnsi="Arial" w:cs="Arial"/>
        </w:rPr>
        <w:t>is not</w:t>
      </w:r>
      <w:r w:rsidR="0082084B">
        <w:rPr>
          <w:rFonts w:ascii="Arial" w:hAnsi="Arial" w:cs="Arial"/>
        </w:rPr>
        <w:t xml:space="preserve"> affected by other systems, creating a small work environment with a team that works well together, people sharing similar attitudes. Or by opening systems to encourage </w:t>
      </w:r>
      <w:r w:rsidR="00D6591E">
        <w:rPr>
          <w:rFonts w:ascii="Arial" w:hAnsi="Arial" w:cs="Arial"/>
        </w:rPr>
        <w:t>positive attitudes in other subsystems, so they can become reflective to the subsystem that is thriving.</w:t>
      </w:r>
    </w:p>
    <w:p w14:paraId="46F4D407" w14:textId="5BE0C09B" w:rsidR="004B2938" w:rsidRPr="004011B1" w:rsidRDefault="00871B92" w:rsidP="00935D5F">
      <w:pPr>
        <w:pStyle w:val="Heading2"/>
        <w:rPr>
          <w:rFonts w:ascii="Arial" w:hAnsi="Arial" w:cs="Arial"/>
        </w:rPr>
      </w:pPr>
      <w:bookmarkStart w:id="31" w:name="_Toc99241416"/>
      <w:r w:rsidRPr="004011B1">
        <w:rPr>
          <w:rFonts w:ascii="Arial" w:hAnsi="Arial" w:cs="Arial"/>
        </w:rPr>
        <w:t>4</w:t>
      </w:r>
      <w:r w:rsidR="004B2938" w:rsidRPr="004011B1">
        <w:rPr>
          <w:rFonts w:ascii="Arial" w:hAnsi="Arial" w:cs="Arial"/>
        </w:rPr>
        <w:t>.</w:t>
      </w:r>
      <w:r w:rsidR="00935D5F" w:rsidRPr="004011B1">
        <w:rPr>
          <w:rFonts w:ascii="Arial" w:hAnsi="Arial" w:cs="Arial"/>
        </w:rPr>
        <w:t>3</w:t>
      </w:r>
      <w:r w:rsidR="004B2938" w:rsidRPr="004011B1">
        <w:rPr>
          <w:rFonts w:ascii="Arial" w:hAnsi="Arial" w:cs="Arial"/>
        </w:rPr>
        <w:t xml:space="preserve"> What is the importance of selecting appropriate</w:t>
      </w:r>
      <w:r w:rsidR="00C27DD9">
        <w:rPr>
          <w:rFonts w:ascii="Arial" w:hAnsi="Arial" w:cs="Arial"/>
        </w:rPr>
        <w:t xml:space="preserve"> management</w:t>
      </w:r>
      <w:r w:rsidR="004B2938" w:rsidRPr="004011B1">
        <w:rPr>
          <w:rFonts w:ascii="Arial" w:hAnsi="Arial" w:cs="Arial"/>
        </w:rPr>
        <w:t xml:space="preserve"> styles and theories?</w:t>
      </w:r>
      <w:bookmarkEnd w:id="31"/>
    </w:p>
    <w:p w14:paraId="1B8E4665" w14:textId="3F9EFDAE" w:rsidR="00E21892" w:rsidRDefault="00E21892" w:rsidP="00E21892">
      <w:pPr>
        <w:rPr>
          <w:rFonts w:ascii="Arial" w:hAnsi="Arial" w:cs="Arial"/>
        </w:rPr>
      </w:pPr>
    </w:p>
    <w:p w14:paraId="5176E1BD" w14:textId="320F6348" w:rsidR="00C27DD9" w:rsidRDefault="00FF23F2" w:rsidP="00E21892">
      <w:pPr>
        <w:rPr>
          <w:rFonts w:ascii="Arial" w:hAnsi="Arial" w:cs="Arial"/>
        </w:rPr>
      </w:pPr>
      <w:r>
        <w:rPr>
          <w:rFonts w:ascii="Arial" w:hAnsi="Arial" w:cs="Arial"/>
        </w:rPr>
        <w:t xml:space="preserve">Management styles and theories need to fit the environment and the employees </w:t>
      </w:r>
      <w:r w:rsidR="00AF28B2">
        <w:rPr>
          <w:rFonts w:ascii="Arial" w:hAnsi="Arial" w:cs="Arial"/>
        </w:rPr>
        <w:t xml:space="preserve">of a workplace, as well as its customers. Having a </w:t>
      </w:r>
      <w:r w:rsidR="0077588D">
        <w:rPr>
          <w:rFonts w:ascii="Arial" w:hAnsi="Arial" w:cs="Arial"/>
        </w:rPr>
        <w:t xml:space="preserve">contingency type of management theory and style would not be beneficial in a financial company </w:t>
      </w:r>
      <w:r w:rsidR="006B5949">
        <w:rPr>
          <w:rFonts w:ascii="Arial" w:hAnsi="Arial" w:cs="Arial"/>
        </w:rPr>
        <w:t xml:space="preserve">for example, it would be more suitable to have a mathematical </w:t>
      </w:r>
      <w:r w:rsidR="00701536">
        <w:rPr>
          <w:rFonts w:ascii="Arial" w:hAnsi="Arial" w:cs="Arial"/>
        </w:rPr>
        <w:t xml:space="preserve">management style, but similarly a mathematical </w:t>
      </w:r>
      <w:r w:rsidR="006C30FE">
        <w:rPr>
          <w:rFonts w:ascii="Arial" w:hAnsi="Arial" w:cs="Arial"/>
        </w:rPr>
        <w:t xml:space="preserve">management style and theory would not be beneficial in social business such as security in night venues, human </w:t>
      </w:r>
      <w:r w:rsidR="00342E08">
        <w:rPr>
          <w:rFonts w:ascii="Arial" w:hAnsi="Arial" w:cs="Arial"/>
        </w:rPr>
        <w:t xml:space="preserve">resource management would be better to ensure that social interactions are being made. </w:t>
      </w:r>
    </w:p>
    <w:p w14:paraId="13609E85" w14:textId="4F17E299" w:rsidR="004012F3" w:rsidRPr="004011B1" w:rsidRDefault="004012F3" w:rsidP="00E21892">
      <w:pPr>
        <w:rPr>
          <w:rFonts w:ascii="Arial" w:hAnsi="Arial" w:cs="Arial"/>
        </w:rPr>
      </w:pPr>
      <w:r>
        <w:rPr>
          <w:rFonts w:ascii="Arial" w:hAnsi="Arial" w:cs="Arial"/>
        </w:rPr>
        <w:t>A failure to use the correct management style and theory can affect productivity and create negative attitudes and in turn negative behaviours</w:t>
      </w:r>
      <w:r w:rsidR="000C28F5">
        <w:rPr>
          <w:rFonts w:ascii="Arial" w:hAnsi="Arial" w:cs="Arial"/>
        </w:rPr>
        <w:t xml:space="preserve">, employees will falter and lose </w:t>
      </w:r>
      <w:r w:rsidR="001A4A82">
        <w:rPr>
          <w:rFonts w:ascii="Arial" w:hAnsi="Arial" w:cs="Arial"/>
        </w:rPr>
        <w:t xml:space="preserve">interest if a manager is unable to encourage and support them correctly. </w:t>
      </w:r>
    </w:p>
    <w:p w14:paraId="7DD54617" w14:textId="6EB51A32" w:rsidR="00E21892" w:rsidRPr="004011B1" w:rsidRDefault="00935D5F" w:rsidP="00E21892">
      <w:pPr>
        <w:pStyle w:val="Heading1"/>
        <w:rPr>
          <w:rFonts w:ascii="Arial" w:hAnsi="Arial" w:cs="Arial"/>
          <w:b/>
          <w:bCs/>
        </w:rPr>
      </w:pPr>
      <w:bookmarkStart w:id="32" w:name="_Toc99241417"/>
      <w:r w:rsidRPr="004011B1">
        <w:rPr>
          <w:rFonts w:ascii="Arial" w:hAnsi="Arial" w:cs="Arial"/>
          <w:b/>
          <w:bCs/>
        </w:rPr>
        <w:t>5</w:t>
      </w:r>
      <w:r w:rsidR="00D528D2" w:rsidRPr="004011B1">
        <w:rPr>
          <w:rFonts w:ascii="Arial" w:hAnsi="Arial" w:cs="Arial"/>
          <w:b/>
          <w:bCs/>
        </w:rPr>
        <w:t xml:space="preserve">.0 </w:t>
      </w:r>
      <w:r w:rsidR="00E21892" w:rsidRPr="004011B1">
        <w:rPr>
          <w:rFonts w:ascii="Arial" w:hAnsi="Arial" w:cs="Arial"/>
          <w:b/>
          <w:bCs/>
        </w:rPr>
        <w:t>Reflection</w:t>
      </w:r>
      <w:bookmarkEnd w:id="32"/>
      <w:r w:rsidR="00E21892" w:rsidRPr="004011B1">
        <w:rPr>
          <w:rFonts w:ascii="Arial" w:hAnsi="Arial" w:cs="Arial"/>
          <w:b/>
          <w:bCs/>
        </w:rPr>
        <w:t xml:space="preserve"> </w:t>
      </w:r>
    </w:p>
    <w:p w14:paraId="5F539391" w14:textId="24510A0E" w:rsidR="006750EB" w:rsidRPr="004011B1" w:rsidRDefault="006750EB" w:rsidP="006750EB">
      <w:pPr>
        <w:rPr>
          <w:rFonts w:ascii="Arial" w:hAnsi="Arial" w:cs="Arial"/>
        </w:rPr>
      </w:pPr>
    </w:p>
    <w:p w14:paraId="7D3854D0" w14:textId="4BDB1779" w:rsidR="00713C10" w:rsidRDefault="00AC7BB5" w:rsidP="005A00F4">
      <w:pPr>
        <w:jc w:val="center"/>
        <w:rPr>
          <w:rFonts w:ascii="Arial" w:hAnsi="Arial" w:cs="Arial"/>
          <w:b/>
          <w:bCs/>
          <w:i/>
          <w:iCs/>
        </w:rPr>
      </w:pPr>
      <w:r w:rsidRPr="005A00F4">
        <w:rPr>
          <w:rFonts w:ascii="Arial" w:hAnsi="Arial" w:cs="Arial"/>
          <w:i/>
          <w:iCs/>
        </w:rPr>
        <w:t>“</w:t>
      </w:r>
      <w:r w:rsidR="00C915C9" w:rsidRPr="005A00F4">
        <w:rPr>
          <w:rFonts w:ascii="Arial" w:hAnsi="Arial" w:cs="Arial"/>
          <w:i/>
          <w:iCs/>
        </w:rPr>
        <w:t>I</w:t>
      </w:r>
      <w:r w:rsidRPr="005A00F4">
        <w:rPr>
          <w:rFonts w:ascii="Arial" w:hAnsi="Arial" w:cs="Arial"/>
          <w:i/>
          <w:iCs/>
        </w:rPr>
        <w:t xml:space="preserve">dentify </w:t>
      </w:r>
      <w:r w:rsidR="003C6A81" w:rsidRPr="005A00F4">
        <w:rPr>
          <w:rFonts w:ascii="Arial" w:hAnsi="Arial" w:cs="Arial"/>
          <w:i/>
          <w:iCs/>
        </w:rPr>
        <w:t xml:space="preserve">your goals, make plans, </w:t>
      </w:r>
      <w:r w:rsidR="009977AC" w:rsidRPr="005A00F4">
        <w:rPr>
          <w:rFonts w:ascii="Arial" w:hAnsi="Arial" w:cs="Arial"/>
          <w:i/>
          <w:iCs/>
        </w:rPr>
        <w:t>commit your efforts,</w:t>
      </w:r>
      <w:r w:rsidR="00C0158C">
        <w:rPr>
          <w:rFonts w:ascii="Arial" w:hAnsi="Arial" w:cs="Arial"/>
          <w:i/>
          <w:iCs/>
        </w:rPr>
        <w:t xml:space="preserve"> support your brothers</w:t>
      </w:r>
      <w:r w:rsidR="00BF2401">
        <w:rPr>
          <w:rFonts w:ascii="Arial" w:hAnsi="Arial" w:cs="Arial"/>
          <w:i/>
          <w:iCs/>
        </w:rPr>
        <w:t xml:space="preserve"> both those</w:t>
      </w:r>
      <w:r w:rsidR="005C562C">
        <w:rPr>
          <w:rFonts w:ascii="Arial" w:hAnsi="Arial" w:cs="Arial"/>
          <w:i/>
          <w:iCs/>
        </w:rPr>
        <w:t xml:space="preserve"> involved and unaware,</w:t>
      </w:r>
      <w:r w:rsidR="009977AC" w:rsidRPr="005A00F4">
        <w:rPr>
          <w:rFonts w:ascii="Arial" w:hAnsi="Arial" w:cs="Arial"/>
          <w:i/>
          <w:iCs/>
        </w:rPr>
        <w:t xml:space="preserve"> however… always be ready for change</w:t>
      </w:r>
      <w:r w:rsidR="008F726A">
        <w:rPr>
          <w:rFonts w:ascii="Arial" w:hAnsi="Arial" w:cs="Arial"/>
          <w:i/>
          <w:iCs/>
        </w:rPr>
        <w:t>…</w:t>
      </w:r>
      <w:r w:rsidR="009977AC" w:rsidRPr="005A00F4">
        <w:rPr>
          <w:rFonts w:ascii="Arial" w:hAnsi="Arial" w:cs="Arial"/>
          <w:i/>
          <w:iCs/>
        </w:rPr>
        <w:t xml:space="preserve">” </w:t>
      </w:r>
      <w:r w:rsidR="007414CB" w:rsidRPr="005A00F4">
        <w:rPr>
          <w:rFonts w:ascii="Arial" w:hAnsi="Arial" w:cs="Arial"/>
          <w:i/>
          <w:iCs/>
        </w:rPr>
        <w:t>–</w:t>
      </w:r>
      <w:r w:rsidR="002F56F2" w:rsidRPr="005A00F4">
        <w:rPr>
          <w:rFonts w:ascii="Arial" w:hAnsi="Arial" w:cs="Arial"/>
          <w:i/>
          <w:iCs/>
        </w:rPr>
        <w:t xml:space="preserve"> </w:t>
      </w:r>
      <w:r w:rsidR="007414CB" w:rsidRPr="005A00F4">
        <w:rPr>
          <w:rFonts w:ascii="Arial" w:hAnsi="Arial" w:cs="Arial"/>
          <w:b/>
          <w:bCs/>
          <w:i/>
          <w:iCs/>
        </w:rPr>
        <w:t xml:space="preserve">anonymous, </w:t>
      </w:r>
      <w:proofErr w:type="gramStart"/>
      <w:r w:rsidR="007414CB" w:rsidRPr="005A00F4">
        <w:rPr>
          <w:rFonts w:ascii="Arial" w:hAnsi="Arial" w:cs="Arial"/>
          <w:b/>
          <w:bCs/>
          <w:i/>
          <w:iCs/>
        </w:rPr>
        <w:t>1</w:t>
      </w:r>
      <w:proofErr w:type="gramEnd"/>
      <w:r w:rsidR="007414CB" w:rsidRPr="005A00F4">
        <w:rPr>
          <w:rFonts w:ascii="Arial" w:hAnsi="Arial" w:cs="Arial"/>
          <w:b/>
          <w:bCs/>
          <w:i/>
          <w:iCs/>
        </w:rPr>
        <w:t>%er Sergeant of arms</w:t>
      </w:r>
    </w:p>
    <w:p w14:paraId="4E1B5AAD" w14:textId="25D40490" w:rsidR="005A00F4" w:rsidRPr="005A00F4" w:rsidRDefault="005A00F4" w:rsidP="005A00F4">
      <w:pPr>
        <w:rPr>
          <w:rFonts w:ascii="Arial" w:hAnsi="Arial" w:cs="Arial"/>
        </w:rPr>
      </w:pPr>
      <w:r>
        <w:rPr>
          <w:rFonts w:ascii="Arial" w:hAnsi="Arial" w:cs="Arial"/>
        </w:rPr>
        <w:t xml:space="preserve">The quote above was </w:t>
      </w:r>
      <w:r w:rsidR="00135BC3">
        <w:rPr>
          <w:rFonts w:ascii="Arial" w:hAnsi="Arial" w:cs="Arial"/>
        </w:rPr>
        <w:t xml:space="preserve">repeated </w:t>
      </w:r>
      <w:r w:rsidR="0084672A">
        <w:rPr>
          <w:rFonts w:ascii="Arial" w:hAnsi="Arial" w:cs="Arial"/>
        </w:rPr>
        <w:t>at length to</w:t>
      </w:r>
      <w:r w:rsidR="00135BC3">
        <w:rPr>
          <w:rFonts w:ascii="Arial" w:hAnsi="Arial" w:cs="Arial"/>
        </w:rPr>
        <w:t xml:space="preserve"> me in my time at the club, however from contingency theory of management I understand it more. </w:t>
      </w:r>
      <w:r w:rsidR="0084672A">
        <w:rPr>
          <w:rFonts w:ascii="Arial" w:hAnsi="Arial" w:cs="Arial"/>
        </w:rPr>
        <w:t>In this theory of management, a manager must change and develop</w:t>
      </w:r>
      <w:r w:rsidR="00512C07">
        <w:rPr>
          <w:rFonts w:ascii="Arial" w:hAnsi="Arial" w:cs="Arial"/>
        </w:rPr>
        <w:t xml:space="preserve">, a plan can be put in place and effort made and committed to, but situations and systems change, and it is best to always be prepared to change as a manager and develop to fit, </w:t>
      </w:r>
      <w:r w:rsidR="002E5FDD">
        <w:rPr>
          <w:rFonts w:ascii="Arial" w:hAnsi="Arial" w:cs="Arial"/>
        </w:rPr>
        <w:t>support,</w:t>
      </w:r>
      <w:r w:rsidR="00512C07">
        <w:rPr>
          <w:rFonts w:ascii="Arial" w:hAnsi="Arial" w:cs="Arial"/>
        </w:rPr>
        <w:t xml:space="preserve"> or encourage the business environment. </w:t>
      </w:r>
    </w:p>
    <w:p w14:paraId="4423BF97" w14:textId="13299F3B" w:rsidR="002E5FDD" w:rsidRDefault="00957127" w:rsidP="006750EB">
      <w:pPr>
        <w:rPr>
          <w:rFonts w:ascii="Arial" w:hAnsi="Arial" w:cs="Arial"/>
        </w:rPr>
      </w:pPr>
      <w:r>
        <w:rPr>
          <w:rFonts w:ascii="Arial" w:hAnsi="Arial" w:cs="Arial"/>
        </w:rPr>
        <w:t xml:space="preserve">Previous to this </w:t>
      </w:r>
      <w:r w:rsidR="00FB2E0B">
        <w:rPr>
          <w:rFonts w:ascii="Arial" w:hAnsi="Arial" w:cs="Arial"/>
        </w:rPr>
        <w:t>assignment</w:t>
      </w:r>
      <w:r>
        <w:rPr>
          <w:rFonts w:ascii="Arial" w:hAnsi="Arial" w:cs="Arial"/>
        </w:rPr>
        <w:t xml:space="preserve"> and </w:t>
      </w:r>
      <w:r w:rsidR="00B355EF">
        <w:rPr>
          <w:rFonts w:ascii="Arial" w:hAnsi="Arial" w:cs="Arial"/>
        </w:rPr>
        <w:t xml:space="preserve">my place in this course to further my education, </w:t>
      </w:r>
      <w:r w:rsidR="00FB2E0B">
        <w:rPr>
          <w:rFonts w:ascii="Arial" w:hAnsi="Arial" w:cs="Arial"/>
        </w:rPr>
        <w:t xml:space="preserve">I would </w:t>
      </w:r>
      <w:r w:rsidR="00565A8D">
        <w:rPr>
          <w:rFonts w:ascii="Arial" w:hAnsi="Arial" w:cs="Arial"/>
        </w:rPr>
        <w:t>have</w:t>
      </w:r>
      <w:r w:rsidR="00BA38DF">
        <w:rPr>
          <w:rFonts w:ascii="Arial" w:hAnsi="Arial" w:cs="Arial"/>
        </w:rPr>
        <w:t xml:space="preserve"> previously</w:t>
      </w:r>
      <w:r w:rsidR="00565A8D">
        <w:rPr>
          <w:rFonts w:ascii="Arial" w:hAnsi="Arial" w:cs="Arial"/>
        </w:rPr>
        <w:t xml:space="preserve"> stated</w:t>
      </w:r>
      <w:r w:rsidR="00BA38DF">
        <w:rPr>
          <w:rFonts w:ascii="Arial" w:hAnsi="Arial" w:cs="Arial"/>
        </w:rPr>
        <w:t xml:space="preserve"> that</w:t>
      </w:r>
      <w:r w:rsidR="00565A8D">
        <w:rPr>
          <w:rFonts w:ascii="Arial" w:hAnsi="Arial" w:cs="Arial"/>
        </w:rPr>
        <w:t xml:space="preserve"> the</w:t>
      </w:r>
      <w:r w:rsidR="00F105B0">
        <w:rPr>
          <w:rFonts w:ascii="Arial" w:hAnsi="Arial" w:cs="Arial"/>
        </w:rPr>
        <w:t xml:space="preserve"> life experiences I’ve had before and during</w:t>
      </w:r>
      <w:r w:rsidR="00565A8D">
        <w:rPr>
          <w:rFonts w:ascii="Arial" w:hAnsi="Arial" w:cs="Arial"/>
        </w:rPr>
        <w:t xml:space="preserve"> my time with</w:t>
      </w:r>
      <w:r w:rsidR="00F105B0">
        <w:rPr>
          <w:rFonts w:ascii="Arial" w:hAnsi="Arial" w:cs="Arial"/>
        </w:rPr>
        <w:t xml:space="preserve"> </w:t>
      </w:r>
      <w:r w:rsidR="00565A8D">
        <w:rPr>
          <w:rFonts w:ascii="Arial" w:hAnsi="Arial" w:cs="Arial"/>
        </w:rPr>
        <w:t>“T</w:t>
      </w:r>
      <w:r w:rsidR="00F105B0">
        <w:rPr>
          <w:rFonts w:ascii="Arial" w:hAnsi="Arial" w:cs="Arial"/>
        </w:rPr>
        <w:t xml:space="preserve">he </w:t>
      </w:r>
      <w:r w:rsidR="00565A8D">
        <w:rPr>
          <w:rFonts w:ascii="Arial" w:hAnsi="Arial" w:cs="Arial"/>
        </w:rPr>
        <w:t>O</w:t>
      </w:r>
      <w:r w:rsidR="00F105B0">
        <w:rPr>
          <w:rFonts w:ascii="Arial" w:hAnsi="Arial" w:cs="Arial"/>
        </w:rPr>
        <w:t xml:space="preserve">utlaws </w:t>
      </w:r>
      <w:r w:rsidR="00565A8D">
        <w:rPr>
          <w:rFonts w:ascii="Arial" w:hAnsi="Arial" w:cs="Arial"/>
        </w:rPr>
        <w:t>MC”</w:t>
      </w:r>
      <w:r w:rsidR="00C168E1">
        <w:rPr>
          <w:rFonts w:ascii="Arial" w:hAnsi="Arial" w:cs="Arial"/>
        </w:rPr>
        <w:t>, these</w:t>
      </w:r>
      <w:r w:rsidR="00F105B0">
        <w:rPr>
          <w:rFonts w:ascii="Arial" w:hAnsi="Arial" w:cs="Arial"/>
        </w:rPr>
        <w:t xml:space="preserve"> ha</w:t>
      </w:r>
      <w:r w:rsidR="00C168E1">
        <w:rPr>
          <w:rFonts w:ascii="Arial" w:hAnsi="Arial" w:cs="Arial"/>
        </w:rPr>
        <w:t>ve</w:t>
      </w:r>
      <w:r w:rsidR="00F105B0">
        <w:rPr>
          <w:rFonts w:ascii="Arial" w:hAnsi="Arial" w:cs="Arial"/>
        </w:rPr>
        <w:t xml:space="preserve"> allowed me to establish a patient</w:t>
      </w:r>
      <w:r w:rsidR="00200C81">
        <w:rPr>
          <w:rFonts w:ascii="Arial" w:hAnsi="Arial" w:cs="Arial"/>
        </w:rPr>
        <w:t xml:space="preserve">, positive, broad approach to managing </w:t>
      </w:r>
      <w:r w:rsidR="0066415E">
        <w:rPr>
          <w:rFonts w:ascii="Arial" w:hAnsi="Arial" w:cs="Arial"/>
        </w:rPr>
        <w:t>others</w:t>
      </w:r>
      <w:r w:rsidR="00200C81">
        <w:rPr>
          <w:rFonts w:ascii="Arial" w:hAnsi="Arial" w:cs="Arial"/>
        </w:rPr>
        <w:t xml:space="preserve"> as individuals</w:t>
      </w:r>
      <w:r w:rsidR="0066415E">
        <w:rPr>
          <w:rFonts w:ascii="Arial" w:hAnsi="Arial" w:cs="Arial"/>
        </w:rPr>
        <w:t>,</w:t>
      </w:r>
      <w:r w:rsidR="00200C81">
        <w:rPr>
          <w:rFonts w:ascii="Arial" w:hAnsi="Arial" w:cs="Arial"/>
        </w:rPr>
        <w:t xml:space="preserve"> with nothing </w:t>
      </w:r>
      <w:r w:rsidR="00291E05">
        <w:rPr>
          <w:rFonts w:ascii="Arial" w:hAnsi="Arial" w:cs="Arial"/>
        </w:rPr>
        <w:t>but th</w:t>
      </w:r>
      <w:r w:rsidR="00200C81">
        <w:rPr>
          <w:rFonts w:ascii="Arial" w:hAnsi="Arial" w:cs="Arial"/>
        </w:rPr>
        <w:t>e end goals of any project</w:t>
      </w:r>
      <w:r w:rsidR="00291E05">
        <w:rPr>
          <w:rFonts w:ascii="Arial" w:hAnsi="Arial" w:cs="Arial"/>
        </w:rPr>
        <w:t xml:space="preserve"> and the positive involvement of all the staff</w:t>
      </w:r>
      <w:r w:rsidR="0066415E">
        <w:rPr>
          <w:rFonts w:ascii="Arial" w:hAnsi="Arial" w:cs="Arial"/>
        </w:rPr>
        <w:t xml:space="preserve">. </w:t>
      </w:r>
      <w:r>
        <w:rPr>
          <w:rFonts w:ascii="Arial" w:hAnsi="Arial" w:cs="Arial"/>
        </w:rPr>
        <w:t xml:space="preserve">However </w:t>
      </w:r>
      <w:r w:rsidR="00FB2E0B">
        <w:rPr>
          <w:rFonts w:ascii="Arial" w:hAnsi="Arial" w:cs="Arial"/>
        </w:rPr>
        <w:t xml:space="preserve">now </w:t>
      </w:r>
      <w:r w:rsidR="00171F59">
        <w:rPr>
          <w:rFonts w:ascii="Arial" w:hAnsi="Arial" w:cs="Arial"/>
        </w:rPr>
        <w:t>with the research and information gather on management theories, specifically the two I have chosen</w:t>
      </w:r>
      <w:r w:rsidR="00B36EDC">
        <w:rPr>
          <w:rFonts w:ascii="Arial" w:hAnsi="Arial" w:cs="Arial"/>
        </w:rPr>
        <w:t xml:space="preserve">, </w:t>
      </w:r>
      <w:r w:rsidR="009F2E82">
        <w:rPr>
          <w:rFonts w:ascii="Arial" w:hAnsi="Arial" w:cs="Arial"/>
        </w:rPr>
        <w:t>I will</w:t>
      </w:r>
      <w:r w:rsidR="00BA38DF">
        <w:rPr>
          <w:rFonts w:ascii="Arial" w:hAnsi="Arial" w:cs="Arial"/>
        </w:rPr>
        <w:t xml:space="preserve"> also</w:t>
      </w:r>
      <w:r w:rsidR="009F2E82">
        <w:rPr>
          <w:rFonts w:ascii="Arial" w:hAnsi="Arial" w:cs="Arial"/>
        </w:rPr>
        <w:t xml:space="preserve"> determine contingency plans and develop subsystem structures, in a way to further develop my management styles, whilst </w:t>
      </w:r>
      <w:r w:rsidR="004570E8">
        <w:rPr>
          <w:rFonts w:ascii="Arial" w:hAnsi="Arial" w:cs="Arial"/>
        </w:rPr>
        <w:t xml:space="preserve">still using social interactions with others, to create a comfortable, efficient work environment. </w:t>
      </w:r>
    </w:p>
    <w:p w14:paraId="0B702C9D" w14:textId="3DAEC2E1" w:rsidR="00A40891" w:rsidRPr="004011B1" w:rsidRDefault="007C38FA" w:rsidP="006750EB">
      <w:pPr>
        <w:rPr>
          <w:rFonts w:ascii="Arial" w:hAnsi="Arial" w:cs="Arial"/>
        </w:rPr>
      </w:pPr>
      <w:r>
        <w:rPr>
          <w:rFonts w:ascii="Arial" w:hAnsi="Arial" w:cs="Arial"/>
        </w:rPr>
        <w:t xml:space="preserve">It </w:t>
      </w:r>
      <w:r w:rsidR="00EB7FAB">
        <w:rPr>
          <w:rFonts w:ascii="Arial" w:hAnsi="Arial" w:cs="Arial"/>
        </w:rPr>
        <w:t>a</w:t>
      </w:r>
      <w:r>
        <w:rPr>
          <w:rFonts w:ascii="Arial" w:hAnsi="Arial" w:cs="Arial"/>
        </w:rPr>
        <w:t xml:space="preserve">lso goes without saying </w:t>
      </w:r>
      <w:r w:rsidR="00EB7FAB">
        <w:rPr>
          <w:rFonts w:ascii="Arial" w:hAnsi="Arial" w:cs="Arial"/>
        </w:rPr>
        <w:t xml:space="preserve">that throughout my management theories being put into practise and any future </w:t>
      </w:r>
      <w:r w:rsidR="00D64B86">
        <w:rPr>
          <w:rFonts w:ascii="Arial" w:hAnsi="Arial" w:cs="Arial"/>
        </w:rPr>
        <w:t>endeavours</w:t>
      </w:r>
      <w:r w:rsidR="00EB7FAB">
        <w:rPr>
          <w:rFonts w:ascii="Arial" w:hAnsi="Arial" w:cs="Arial"/>
        </w:rPr>
        <w:t xml:space="preserve">, the process of critical thinking will be </w:t>
      </w:r>
      <w:r w:rsidR="00D64B86">
        <w:rPr>
          <w:rFonts w:ascii="Arial" w:hAnsi="Arial" w:cs="Arial"/>
        </w:rPr>
        <w:t>a</w:t>
      </w:r>
      <w:r w:rsidR="00EB7FAB">
        <w:rPr>
          <w:rFonts w:ascii="Arial" w:hAnsi="Arial" w:cs="Arial"/>
        </w:rPr>
        <w:t xml:space="preserve"> key </w:t>
      </w:r>
      <w:r w:rsidR="00D64B86">
        <w:rPr>
          <w:rFonts w:ascii="Arial" w:hAnsi="Arial" w:cs="Arial"/>
        </w:rPr>
        <w:t xml:space="preserve">underpinning </w:t>
      </w:r>
      <w:r w:rsidR="00D64B86">
        <w:rPr>
          <w:rFonts w:ascii="Arial" w:hAnsi="Arial" w:cs="Arial"/>
        </w:rPr>
        <w:lastRenderedPageBreak/>
        <w:t>element</w:t>
      </w:r>
      <w:r w:rsidR="001A241E">
        <w:rPr>
          <w:rFonts w:ascii="Arial" w:hAnsi="Arial" w:cs="Arial"/>
        </w:rPr>
        <w:t xml:space="preserve">, to create consistency as I grow and develop my skills </w:t>
      </w:r>
      <w:r w:rsidR="002032DC">
        <w:rPr>
          <w:rFonts w:ascii="Arial" w:hAnsi="Arial" w:cs="Arial"/>
        </w:rPr>
        <w:t xml:space="preserve">and knowledge. </w:t>
      </w:r>
      <w:r w:rsidR="00A40891">
        <w:rPr>
          <w:rFonts w:ascii="Arial" w:hAnsi="Arial" w:cs="Arial"/>
        </w:rPr>
        <w:t>Although not related to my employed job role, in my personal life,</w:t>
      </w:r>
      <w:r w:rsidR="00357AFA">
        <w:rPr>
          <w:rFonts w:ascii="Arial" w:hAnsi="Arial" w:cs="Arial"/>
        </w:rPr>
        <w:t xml:space="preserve"> </w:t>
      </w:r>
      <w:r w:rsidR="00A40891">
        <w:rPr>
          <w:rFonts w:ascii="Arial" w:hAnsi="Arial" w:cs="Arial"/>
        </w:rPr>
        <w:t xml:space="preserve">specifically my culture as a 1%er, I will also </w:t>
      </w:r>
      <w:r w:rsidR="009837B5">
        <w:rPr>
          <w:rFonts w:ascii="Arial" w:hAnsi="Arial" w:cs="Arial"/>
        </w:rPr>
        <w:t xml:space="preserve">be </w:t>
      </w:r>
      <w:r w:rsidR="0014206F">
        <w:rPr>
          <w:rFonts w:ascii="Arial" w:hAnsi="Arial" w:cs="Arial"/>
        </w:rPr>
        <w:t>utilising</w:t>
      </w:r>
      <w:r w:rsidR="009837B5">
        <w:rPr>
          <w:rFonts w:ascii="Arial" w:hAnsi="Arial" w:cs="Arial"/>
        </w:rPr>
        <w:t xml:space="preserve"> and practising the theories, </w:t>
      </w:r>
      <w:r w:rsidR="001342F3">
        <w:rPr>
          <w:rFonts w:ascii="Arial" w:hAnsi="Arial" w:cs="Arial"/>
        </w:rPr>
        <w:t>process</w:t>
      </w:r>
      <w:r w:rsidR="009837B5">
        <w:rPr>
          <w:rFonts w:ascii="Arial" w:hAnsi="Arial" w:cs="Arial"/>
        </w:rPr>
        <w:t xml:space="preserve"> and skills, that I have discovered through re</w:t>
      </w:r>
      <w:r w:rsidR="0014206F">
        <w:rPr>
          <w:rFonts w:ascii="Arial" w:hAnsi="Arial" w:cs="Arial"/>
        </w:rPr>
        <w:t>searc</w:t>
      </w:r>
      <w:r w:rsidR="009837B5">
        <w:rPr>
          <w:rFonts w:ascii="Arial" w:hAnsi="Arial" w:cs="Arial"/>
        </w:rPr>
        <w:t>h and further reading</w:t>
      </w:r>
      <w:r w:rsidR="003531B4">
        <w:rPr>
          <w:rFonts w:ascii="Arial" w:hAnsi="Arial" w:cs="Arial"/>
        </w:rPr>
        <w:t>, to aim for more efficient results, as an member, brother and officer</w:t>
      </w:r>
      <w:r w:rsidR="0014206F">
        <w:rPr>
          <w:rFonts w:ascii="Arial" w:hAnsi="Arial" w:cs="Arial"/>
        </w:rPr>
        <w:t xml:space="preserve">, of what is a global club that I’ve had the </w:t>
      </w:r>
      <w:r w:rsidR="001342F3">
        <w:rPr>
          <w:rFonts w:ascii="Arial" w:hAnsi="Arial" w:cs="Arial"/>
        </w:rPr>
        <w:t>privilege</w:t>
      </w:r>
      <w:r w:rsidR="0014206F">
        <w:rPr>
          <w:rFonts w:ascii="Arial" w:hAnsi="Arial" w:cs="Arial"/>
        </w:rPr>
        <w:t xml:space="preserve"> to </w:t>
      </w:r>
      <w:r w:rsidR="001342F3">
        <w:rPr>
          <w:rFonts w:ascii="Arial" w:hAnsi="Arial" w:cs="Arial"/>
        </w:rPr>
        <w:t>be apart of.</w:t>
      </w:r>
    </w:p>
    <w:p w14:paraId="5F22CB6A" w14:textId="54E295A5" w:rsidR="00E21892" w:rsidRPr="004011B1" w:rsidRDefault="00E21892" w:rsidP="00E21892">
      <w:pPr>
        <w:rPr>
          <w:rFonts w:ascii="Arial" w:hAnsi="Arial" w:cs="Arial"/>
        </w:rPr>
      </w:pPr>
    </w:p>
    <w:bookmarkStart w:id="33" w:name="_Toc99241418" w:displacedByCustomXml="next"/>
    <w:sdt>
      <w:sdtPr>
        <w:rPr>
          <w:rFonts w:ascii="Arial" w:eastAsiaTheme="minorHAnsi" w:hAnsi="Arial" w:cs="Arial"/>
          <w:color w:val="auto"/>
          <w:sz w:val="22"/>
          <w:szCs w:val="22"/>
        </w:rPr>
        <w:id w:val="851773529"/>
        <w:docPartObj>
          <w:docPartGallery w:val="Bibliographies"/>
          <w:docPartUnique/>
        </w:docPartObj>
      </w:sdtPr>
      <w:sdtEndPr/>
      <w:sdtContent>
        <w:p w14:paraId="6A19BB3F" w14:textId="74EBE952" w:rsidR="00E21892" w:rsidRPr="004011B1" w:rsidRDefault="00E21892">
          <w:pPr>
            <w:pStyle w:val="Heading1"/>
            <w:rPr>
              <w:rFonts w:ascii="Arial" w:hAnsi="Arial" w:cs="Arial"/>
              <w:b/>
              <w:bCs/>
            </w:rPr>
          </w:pPr>
          <w:r w:rsidRPr="004011B1">
            <w:rPr>
              <w:rFonts w:ascii="Arial" w:hAnsi="Arial" w:cs="Arial"/>
              <w:b/>
              <w:bCs/>
            </w:rPr>
            <w:t>References</w:t>
          </w:r>
          <w:bookmarkEnd w:id="33"/>
        </w:p>
        <w:sdt>
          <w:sdtPr>
            <w:rPr>
              <w:rFonts w:ascii="Arial" w:hAnsi="Arial" w:cs="Arial"/>
            </w:rPr>
            <w:id w:val="-573587230"/>
            <w:bibliography/>
          </w:sdtPr>
          <w:sdtEndPr/>
          <w:sdtContent>
            <w:p w14:paraId="6F9367DD" w14:textId="77777777" w:rsidR="00360F5A" w:rsidRDefault="00E21892" w:rsidP="00360F5A">
              <w:pPr>
                <w:pStyle w:val="Bibliography"/>
                <w:rPr>
                  <w:noProof/>
                  <w:sz w:val="24"/>
                  <w:szCs w:val="24"/>
                </w:rPr>
              </w:pPr>
              <w:r w:rsidRPr="004011B1">
                <w:rPr>
                  <w:rFonts w:ascii="Arial" w:hAnsi="Arial" w:cs="Arial"/>
                </w:rPr>
                <w:fldChar w:fldCharType="begin"/>
              </w:r>
              <w:r w:rsidRPr="004011B1">
                <w:rPr>
                  <w:rFonts w:ascii="Arial" w:hAnsi="Arial" w:cs="Arial"/>
                </w:rPr>
                <w:instrText xml:space="preserve"> BIBLIOGRAPHY </w:instrText>
              </w:r>
              <w:r w:rsidRPr="004011B1">
                <w:rPr>
                  <w:rFonts w:ascii="Arial" w:hAnsi="Arial" w:cs="Arial"/>
                </w:rPr>
                <w:fldChar w:fldCharType="separate"/>
              </w:r>
              <w:r w:rsidR="00360F5A">
                <w:rPr>
                  <w:noProof/>
                </w:rPr>
                <w:t xml:space="preserve">Amanchukwu, R. N., Stanley, G. J. &amp; Ololube, N. P., 2015. A Review of Leadership Theories, Principles and Styles and Their Relevance to Educational Management. </w:t>
              </w:r>
              <w:r w:rsidR="00360F5A">
                <w:rPr>
                  <w:i/>
                  <w:iCs/>
                  <w:noProof/>
                </w:rPr>
                <w:t xml:space="preserve">Mangment, </w:t>
              </w:r>
              <w:r w:rsidR="00360F5A">
                <w:rPr>
                  <w:noProof/>
                </w:rPr>
                <w:t>5(1), pp. 6-14.</w:t>
              </w:r>
            </w:p>
            <w:p w14:paraId="05046F31" w14:textId="77777777" w:rsidR="00360F5A" w:rsidRDefault="00360F5A" w:rsidP="00360F5A">
              <w:pPr>
                <w:pStyle w:val="Bibliography"/>
                <w:rPr>
                  <w:noProof/>
                </w:rPr>
              </w:pPr>
              <w:r>
                <w:rPr>
                  <w:noProof/>
                </w:rPr>
                <w:t xml:space="preserve">Barrett Values Centre, 2022. </w:t>
              </w:r>
              <w:r>
                <w:rPr>
                  <w:i/>
                  <w:iCs/>
                  <w:noProof/>
                </w:rPr>
                <w:t xml:space="preserve">Personal Values Assessment. </w:t>
              </w:r>
              <w:r>
                <w:rPr>
                  <w:noProof/>
                </w:rPr>
                <w:t xml:space="preserve">[Online] </w:t>
              </w:r>
              <w:r>
                <w:rPr>
                  <w:noProof/>
                </w:rPr>
                <w:br/>
                <w:t xml:space="preserve">Available at: </w:t>
              </w:r>
              <w:r>
                <w:rPr>
                  <w:noProof/>
                  <w:u w:val="single"/>
                </w:rPr>
                <w:t>file:///C:/Users/Educa/OneDrive/Desktop/Barretts%20Values%20Assessment/S.Lloyd%20-%20PVA%20Mar%202022.pdf</w:t>
              </w:r>
              <w:r>
                <w:rPr>
                  <w:noProof/>
                </w:rPr>
                <w:br/>
                <w:t>[Accessed 24 03 2022].</w:t>
              </w:r>
            </w:p>
            <w:p w14:paraId="162A5F7A" w14:textId="77777777" w:rsidR="00360F5A" w:rsidRDefault="00360F5A" w:rsidP="00360F5A">
              <w:pPr>
                <w:pStyle w:val="Bibliography"/>
                <w:rPr>
                  <w:noProof/>
                </w:rPr>
              </w:pPr>
              <w:r>
                <w:rPr>
                  <w:noProof/>
                </w:rPr>
                <w:t xml:space="preserve">Chatfield, T., 2018. </w:t>
              </w:r>
              <w:r>
                <w:rPr>
                  <w:i/>
                  <w:iCs/>
                  <w:noProof/>
                </w:rPr>
                <w:t xml:space="preserve">Critical Thinking. </w:t>
              </w:r>
              <w:r>
                <w:rPr>
                  <w:noProof/>
                </w:rPr>
                <w:t>London: SAGE.</w:t>
              </w:r>
            </w:p>
            <w:p w14:paraId="729D9965" w14:textId="77777777" w:rsidR="00360F5A" w:rsidRDefault="00360F5A" w:rsidP="00360F5A">
              <w:pPr>
                <w:pStyle w:val="Bibliography"/>
                <w:rPr>
                  <w:noProof/>
                </w:rPr>
              </w:pPr>
              <w:r>
                <w:rPr>
                  <w:noProof/>
                </w:rPr>
                <w:t xml:space="preserve">Flood, R. L. &amp; Romm, N. R., 1996. </w:t>
              </w:r>
              <w:r>
                <w:rPr>
                  <w:i/>
                  <w:iCs/>
                  <w:noProof/>
                </w:rPr>
                <w:t xml:space="preserve">Critical Systems Thinking. </w:t>
              </w:r>
              <w:r>
                <w:rPr>
                  <w:noProof/>
                </w:rPr>
                <w:t>1 ed. Boston, MA: Springer.</w:t>
              </w:r>
            </w:p>
            <w:p w14:paraId="23129BDF" w14:textId="77777777" w:rsidR="00360F5A" w:rsidRDefault="00360F5A" w:rsidP="00360F5A">
              <w:pPr>
                <w:pStyle w:val="Bibliography"/>
                <w:rPr>
                  <w:noProof/>
                </w:rPr>
              </w:pPr>
              <w:r>
                <w:rPr>
                  <w:noProof/>
                </w:rPr>
                <w:t xml:space="preserve">Gordon, J., 2021. </w:t>
              </w:r>
              <w:r>
                <w:rPr>
                  <w:i/>
                  <w:iCs/>
                  <w:noProof/>
                </w:rPr>
                <w:t xml:space="preserve">Systems Theory of Management - Explained. </w:t>
              </w:r>
              <w:r>
                <w:rPr>
                  <w:noProof/>
                </w:rPr>
                <w:t xml:space="preserve">[Online] </w:t>
              </w:r>
              <w:r>
                <w:rPr>
                  <w:noProof/>
                </w:rPr>
                <w:br/>
                <w:t xml:space="preserve">Available at: </w:t>
              </w:r>
              <w:r>
                <w:rPr>
                  <w:noProof/>
                  <w:u w:val="single"/>
                </w:rPr>
                <w:t>https://thebusinessprofessor.com/en_US/management-leadership-organizational-behavior/systems-theory-of-management</w:t>
              </w:r>
              <w:r>
                <w:rPr>
                  <w:noProof/>
                </w:rPr>
                <w:br/>
                <w:t>[Accessed 21 03 2022].</w:t>
              </w:r>
            </w:p>
            <w:p w14:paraId="1BF28E4F" w14:textId="77777777" w:rsidR="00360F5A" w:rsidRDefault="00360F5A" w:rsidP="00360F5A">
              <w:pPr>
                <w:pStyle w:val="Bibliography"/>
                <w:rPr>
                  <w:noProof/>
                </w:rPr>
              </w:pPr>
              <w:r>
                <w:rPr>
                  <w:noProof/>
                </w:rPr>
                <w:t xml:space="preserve">Gupta, S. &amp; Agrawal, R. C., 2020. </w:t>
              </w:r>
              <w:r>
                <w:rPr>
                  <w:i/>
                  <w:iCs/>
                  <w:noProof/>
                </w:rPr>
                <w:t xml:space="preserve">Management Principles And Applications. </w:t>
              </w:r>
              <w:r>
                <w:rPr>
                  <w:noProof/>
                </w:rPr>
                <w:t>New Deli : SBPD Publications.</w:t>
              </w:r>
            </w:p>
            <w:p w14:paraId="434A2D70" w14:textId="77777777" w:rsidR="00360F5A" w:rsidRDefault="00360F5A" w:rsidP="00360F5A">
              <w:pPr>
                <w:pStyle w:val="Bibliography"/>
                <w:rPr>
                  <w:noProof/>
                </w:rPr>
              </w:pPr>
              <w:r>
                <w:rPr>
                  <w:noProof/>
                </w:rPr>
                <w:t xml:space="preserve">Managment Study HQ , 2022. </w:t>
              </w:r>
              <w:r>
                <w:rPr>
                  <w:i/>
                  <w:iCs/>
                  <w:noProof/>
                </w:rPr>
                <w:t xml:space="preserve">Major Schools of Management Thought. </w:t>
              </w:r>
              <w:r>
                <w:rPr>
                  <w:noProof/>
                </w:rPr>
                <w:t xml:space="preserve">[Online] </w:t>
              </w:r>
              <w:r>
                <w:rPr>
                  <w:noProof/>
                </w:rPr>
                <w:br/>
                <w:t xml:space="preserve">Available at: </w:t>
              </w:r>
              <w:r>
                <w:rPr>
                  <w:noProof/>
                  <w:u w:val="single"/>
                </w:rPr>
                <w:t>https://www.managementstudyhq.com/schools-of-management-thought.html#:~:text=The%20Social%20Systems%20School,-This%20school%20of&amp;text=It%20looks%20upon%20management%20as,the%20study%20of%20sociology%20does.</w:t>
              </w:r>
              <w:r>
                <w:rPr>
                  <w:noProof/>
                </w:rPr>
                <w:br/>
                <w:t>[Accessed 21 03 2022].</w:t>
              </w:r>
            </w:p>
            <w:p w14:paraId="0FBDF922" w14:textId="77777777" w:rsidR="00360F5A" w:rsidRDefault="00360F5A" w:rsidP="00360F5A">
              <w:pPr>
                <w:pStyle w:val="Bibliography"/>
                <w:rPr>
                  <w:noProof/>
                </w:rPr>
              </w:pPr>
              <w:r>
                <w:rPr>
                  <w:noProof/>
                </w:rPr>
                <w:t xml:space="preserve">Naim, M., Walker, H. &amp; Alexander, A., 2014. Decision theory in sustainable supply chain management: a literature review. </w:t>
              </w:r>
              <w:r>
                <w:rPr>
                  <w:i/>
                  <w:iCs/>
                  <w:noProof/>
                </w:rPr>
                <w:t xml:space="preserve">Supply Chain Managment, </w:t>
              </w:r>
              <w:r>
                <w:rPr>
                  <w:noProof/>
                </w:rPr>
                <w:t>19(6), pp. 504-522.</w:t>
              </w:r>
            </w:p>
            <w:p w14:paraId="060B3FDB" w14:textId="77777777" w:rsidR="00360F5A" w:rsidRDefault="00360F5A" w:rsidP="00360F5A">
              <w:pPr>
                <w:pStyle w:val="Bibliography"/>
                <w:rPr>
                  <w:noProof/>
                </w:rPr>
              </w:pPr>
              <w:r>
                <w:rPr>
                  <w:noProof/>
                </w:rPr>
                <w:t xml:space="preserve">Paul, R. &amp; Elder, L., 2007. Critical Thinking: The Art of Socratic Questioning. </w:t>
              </w:r>
              <w:r>
                <w:rPr>
                  <w:i/>
                  <w:iCs/>
                  <w:noProof/>
                </w:rPr>
                <w:t xml:space="preserve">Journal of Developmental Education, </w:t>
              </w:r>
              <w:r>
                <w:rPr>
                  <w:noProof/>
                </w:rPr>
                <w:t>31(1), pp. 36-37.</w:t>
              </w:r>
            </w:p>
            <w:p w14:paraId="789D785E" w14:textId="77777777" w:rsidR="00360F5A" w:rsidRDefault="00360F5A" w:rsidP="00360F5A">
              <w:pPr>
                <w:pStyle w:val="Bibliography"/>
                <w:rPr>
                  <w:noProof/>
                </w:rPr>
              </w:pPr>
              <w:r>
                <w:rPr>
                  <w:noProof/>
                </w:rPr>
                <w:t xml:space="preserve">Paul, R. W., Elder, L. &amp; Bartell, T., 1997. </w:t>
              </w:r>
              <w:r>
                <w:rPr>
                  <w:i/>
                  <w:iCs/>
                  <w:noProof/>
                </w:rPr>
                <w:t xml:space="preserve">California Teacher Preparation for Instruction in Critical Thinking. </w:t>
              </w:r>
              <w:r>
                <w:rPr>
                  <w:noProof/>
                </w:rPr>
                <w:t>California: Foundation for Critical Thinking.</w:t>
              </w:r>
            </w:p>
            <w:p w14:paraId="4C1F96BF" w14:textId="77777777" w:rsidR="00360F5A" w:rsidRDefault="00360F5A" w:rsidP="00360F5A">
              <w:pPr>
                <w:pStyle w:val="Bibliography"/>
                <w:rPr>
                  <w:noProof/>
                </w:rPr>
              </w:pPr>
              <w:r>
                <w:rPr>
                  <w:noProof/>
                </w:rPr>
                <w:t xml:space="preserve">Tolkein, J. R., 1937. </w:t>
              </w:r>
              <w:r>
                <w:rPr>
                  <w:i/>
                  <w:iCs/>
                  <w:noProof/>
                </w:rPr>
                <w:t xml:space="preserve">The Hobbit; There and back again. </w:t>
              </w:r>
              <w:r>
                <w:rPr>
                  <w:noProof/>
                </w:rPr>
                <w:t>London: George Allen &amp; Unwin.</w:t>
              </w:r>
            </w:p>
            <w:p w14:paraId="72E70D1A" w14:textId="77777777" w:rsidR="00360F5A" w:rsidRDefault="00360F5A" w:rsidP="00360F5A">
              <w:pPr>
                <w:pStyle w:val="Bibliography"/>
                <w:rPr>
                  <w:noProof/>
                </w:rPr>
              </w:pPr>
              <w:r>
                <w:rPr>
                  <w:noProof/>
                </w:rPr>
                <w:t xml:space="preserve">Tomaszewski, M., 2022. </w:t>
              </w:r>
              <w:r>
                <w:rPr>
                  <w:i/>
                  <w:iCs/>
                  <w:noProof/>
                </w:rPr>
                <w:t xml:space="preserve">Top 8 Critical Thinking Skills and Ways to Improve Them. </w:t>
              </w:r>
              <w:r>
                <w:rPr>
                  <w:noProof/>
                </w:rPr>
                <w:t xml:space="preserve">[Online] </w:t>
              </w:r>
              <w:r>
                <w:rPr>
                  <w:noProof/>
                </w:rPr>
                <w:br/>
                <w:t xml:space="preserve">Available at: </w:t>
              </w:r>
              <w:r>
                <w:rPr>
                  <w:noProof/>
                  <w:u w:val="single"/>
                </w:rPr>
                <w:t>https://zety.com/blog/critical-thinking-skills</w:t>
              </w:r>
              <w:r>
                <w:rPr>
                  <w:noProof/>
                </w:rPr>
                <w:br/>
                <w:t>[Accessed 21 03 2022].</w:t>
              </w:r>
            </w:p>
            <w:p w14:paraId="24EE97FB" w14:textId="77777777" w:rsidR="00360F5A" w:rsidRDefault="00360F5A" w:rsidP="00360F5A">
              <w:pPr>
                <w:pStyle w:val="Bibliography"/>
                <w:rPr>
                  <w:noProof/>
                </w:rPr>
              </w:pPr>
              <w:r>
                <w:rPr>
                  <w:noProof/>
                </w:rPr>
                <w:t xml:space="preserve">United States Air Force: Air University, 2019. </w:t>
              </w:r>
              <w:r>
                <w:rPr>
                  <w:i/>
                  <w:iCs/>
                  <w:noProof/>
                </w:rPr>
                <w:t xml:space="preserve">What is the RED Model of Critical Thinking?. </w:t>
              </w:r>
              <w:r>
                <w:rPr>
                  <w:noProof/>
                </w:rPr>
                <w:t xml:space="preserve">[Online] </w:t>
              </w:r>
              <w:r>
                <w:rPr>
                  <w:noProof/>
                </w:rPr>
                <w:br/>
                <w:t xml:space="preserve">Available at: </w:t>
              </w:r>
              <w:r>
                <w:rPr>
                  <w:noProof/>
                  <w:u w:val="single"/>
                </w:rPr>
                <w:lastRenderedPageBreak/>
                <w:t>https://www.airuniversity.af.edu/LinkClick.aspx?fileticket=y4oFCKRrMKI%3D&amp;portalid=10</w:t>
              </w:r>
              <w:r>
                <w:rPr>
                  <w:noProof/>
                </w:rPr>
                <w:br/>
                <w:t>[Accessed 21 03 2022].</w:t>
              </w:r>
            </w:p>
            <w:p w14:paraId="704943A2" w14:textId="77777777" w:rsidR="00360F5A" w:rsidRDefault="00360F5A" w:rsidP="00360F5A">
              <w:pPr>
                <w:pStyle w:val="Bibliography"/>
                <w:rPr>
                  <w:noProof/>
                </w:rPr>
              </w:pPr>
              <w:r>
                <w:rPr>
                  <w:noProof/>
                </w:rPr>
                <w:t xml:space="preserve">Wickström, G. &amp; Bendix, T., 2000. The "Hawthorne effect" — what did the original Hawthorne studies actually show?. </w:t>
              </w:r>
              <w:r>
                <w:rPr>
                  <w:i/>
                  <w:iCs/>
                  <w:noProof/>
                </w:rPr>
                <w:t xml:space="preserve">Scandinavian Journal of Work, Environment &amp; Health, </w:t>
              </w:r>
              <w:r>
                <w:rPr>
                  <w:noProof/>
                </w:rPr>
                <w:t>26(4), pp. 363-367.</w:t>
              </w:r>
            </w:p>
            <w:p w14:paraId="45B49AAF" w14:textId="77777777" w:rsidR="00360F5A" w:rsidRDefault="00360F5A" w:rsidP="00360F5A">
              <w:pPr>
                <w:pStyle w:val="Bibliography"/>
                <w:rPr>
                  <w:noProof/>
                </w:rPr>
              </w:pPr>
              <w:r>
                <w:rPr>
                  <w:noProof/>
                </w:rPr>
                <w:t xml:space="preserve">Wood, S., 1999. Human resource management and performance. </w:t>
              </w:r>
              <w:r>
                <w:rPr>
                  <w:i/>
                  <w:iCs/>
                  <w:noProof/>
                </w:rPr>
                <w:t xml:space="preserve">International Journal of Managment, </w:t>
              </w:r>
              <w:r>
                <w:rPr>
                  <w:noProof/>
                </w:rPr>
                <w:t>1(4), pp. 367-413.</w:t>
              </w:r>
            </w:p>
            <w:p w14:paraId="78315EAA" w14:textId="107CC326" w:rsidR="00E21892" w:rsidRPr="004011B1" w:rsidRDefault="00E21892" w:rsidP="00360F5A">
              <w:pPr>
                <w:rPr>
                  <w:rFonts w:ascii="Arial" w:hAnsi="Arial" w:cs="Arial"/>
                </w:rPr>
              </w:pPr>
              <w:r w:rsidRPr="004011B1">
                <w:rPr>
                  <w:rFonts w:ascii="Arial" w:hAnsi="Arial" w:cs="Arial"/>
                  <w:b/>
                  <w:bCs/>
                  <w:noProof/>
                </w:rPr>
                <w:fldChar w:fldCharType="end"/>
              </w:r>
            </w:p>
          </w:sdtContent>
        </w:sdt>
      </w:sdtContent>
    </w:sdt>
    <w:p w14:paraId="1393C99D" w14:textId="77777777" w:rsidR="00E21892" w:rsidRPr="004011B1" w:rsidRDefault="00E21892" w:rsidP="00E21892">
      <w:pPr>
        <w:rPr>
          <w:rFonts w:ascii="Arial" w:hAnsi="Arial" w:cs="Arial"/>
        </w:rPr>
      </w:pPr>
    </w:p>
    <w:p w14:paraId="2A161E35" w14:textId="4E36CD8F" w:rsidR="00C27211" w:rsidRDefault="009840CE" w:rsidP="009840CE">
      <w:pPr>
        <w:pStyle w:val="Heading1"/>
        <w:rPr>
          <w:rFonts w:ascii="Arial" w:hAnsi="Arial" w:cs="Arial"/>
        </w:rPr>
      </w:pPr>
      <w:bookmarkStart w:id="34" w:name="_Toc99241419"/>
      <w:r w:rsidRPr="004011B1">
        <w:rPr>
          <w:rFonts w:ascii="Arial" w:hAnsi="Arial" w:cs="Arial"/>
        </w:rPr>
        <w:t>Appendices A</w:t>
      </w:r>
      <w:r w:rsidR="00E54432" w:rsidRPr="004011B1">
        <w:rPr>
          <w:rFonts w:ascii="Arial" w:hAnsi="Arial" w:cs="Arial"/>
        </w:rPr>
        <w:t xml:space="preserve"> – Barrett’s Values </w:t>
      </w:r>
      <w:r w:rsidR="0037434C" w:rsidRPr="004011B1">
        <w:rPr>
          <w:rFonts w:ascii="Arial" w:hAnsi="Arial" w:cs="Arial"/>
        </w:rPr>
        <w:t>A</w:t>
      </w:r>
      <w:r w:rsidR="004469C6" w:rsidRPr="004011B1">
        <w:rPr>
          <w:rFonts w:ascii="Arial" w:hAnsi="Arial" w:cs="Arial"/>
        </w:rPr>
        <w:t>ssessment</w:t>
      </w:r>
      <w:bookmarkEnd w:id="34"/>
      <w:r w:rsidR="004469C6" w:rsidRPr="004011B1">
        <w:rPr>
          <w:rFonts w:ascii="Arial" w:hAnsi="Arial" w:cs="Arial"/>
        </w:rPr>
        <w:t xml:space="preserve"> </w:t>
      </w:r>
    </w:p>
    <w:p w14:paraId="2778C2E3" w14:textId="5ED9536F" w:rsidR="00015CB5" w:rsidRDefault="00015CB5" w:rsidP="00015CB5"/>
    <w:p w14:paraId="5262A26A" w14:textId="53B7D7DC" w:rsidR="00015CB5" w:rsidRPr="00015CB5" w:rsidRDefault="00015CB5" w:rsidP="00015CB5">
      <w:r>
        <w:rPr>
          <w:noProof/>
        </w:rPr>
        <w:drawing>
          <wp:inline distT="0" distB="0" distL="0" distR="0" wp14:anchorId="4EE0F381" wp14:editId="78979527">
            <wp:extent cx="5493385" cy="3685735"/>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0"/>
                    <a:srcRect l="21429" t="24687" r="25043" b="6557"/>
                    <a:stretch/>
                  </pic:blipFill>
                  <pic:spPr bwMode="auto">
                    <a:xfrm>
                      <a:off x="0" y="0"/>
                      <a:ext cx="5501663" cy="3691289"/>
                    </a:xfrm>
                    <a:prstGeom prst="rect">
                      <a:avLst/>
                    </a:prstGeom>
                    <a:ln>
                      <a:noFill/>
                    </a:ln>
                    <a:extLst>
                      <a:ext uri="{53640926-AAD7-44D8-BBD7-CCE9431645EC}">
                        <a14:shadowObscured xmlns:a14="http://schemas.microsoft.com/office/drawing/2010/main"/>
                      </a:ext>
                    </a:extLst>
                  </pic:spPr>
                </pic:pic>
              </a:graphicData>
            </a:graphic>
          </wp:inline>
        </w:drawing>
      </w:r>
    </w:p>
    <w:p w14:paraId="747CB82A" w14:textId="6FB208EF" w:rsidR="001842A0" w:rsidRDefault="001842A0" w:rsidP="001842A0"/>
    <w:p w14:paraId="1C0DA566" w14:textId="1189E727" w:rsidR="001842A0" w:rsidRPr="001842A0" w:rsidRDefault="001842A0" w:rsidP="001842A0"/>
    <w:sectPr w:rsidR="001842A0" w:rsidRPr="001842A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302FA" w14:textId="77777777" w:rsidR="000952C9" w:rsidRDefault="000952C9" w:rsidP="00087F76">
      <w:pPr>
        <w:spacing w:after="0" w:line="240" w:lineRule="auto"/>
      </w:pPr>
      <w:r>
        <w:separator/>
      </w:r>
    </w:p>
  </w:endnote>
  <w:endnote w:type="continuationSeparator" w:id="0">
    <w:p w14:paraId="5A979B71" w14:textId="77777777" w:rsidR="000952C9" w:rsidRDefault="000952C9" w:rsidP="00087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687953"/>
      <w:docPartObj>
        <w:docPartGallery w:val="Page Numbers (Bottom of Page)"/>
        <w:docPartUnique/>
      </w:docPartObj>
    </w:sdtPr>
    <w:sdtEndPr>
      <w:rPr>
        <w:noProof/>
      </w:rPr>
    </w:sdtEndPr>
    <w:sdtContent>
      <w:p w14:paraId="0C918636" w14:textId="4EB14DBF" w:rsidR="00087F76" w:rsidRDefault="00087F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8ADAA8" w14:textId="77777777" w:rsidR="00087F76" w:rsidRDefault="00087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449EF" w14:textId="77777777" w:rsidR="000952C9" w:rsidRDefault="000952C9" w:rsidP="00087F76">
      <w:pPr>
        <w:spacing w:after="0" w:line="240" w:lineRule="auto"/>
      </w:pPr>
      <w:r>
        <w:separator/>
      </w:r>
    </w:p>
  </w:footnote>
  <w:footnote w:type="continuationSeparator" w:id="0">
    <w:p w14:paraId="73EDC2F4" w14:textId="77777777" w:rsidR="000952C9" w:rsidRDefault="000952C9" w:rsidP="00087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745F8"/>
    <w:multiLevelType w:val="hybridMultilevel"/>
    <w:tmpl w:val="5246CE24"/>
    <w:lvl w:ilvl="0" w:tplc="257451B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D608C6"/>
    <w:multiLevelType w:val="multilevel"/>
    <w:tmpl w:val="73C6DF6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1911902"/>
    <w:multiLevelType w:val="multilevel"/>
    <w:tmpl w:val="2752F8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1235811"/>
    <w:multiLevelType w:val="hybridMultilevel"/>
    <w:tmpl w:val="934414E8"/>
    <w:lvl w:ilvl="0" w:tplc="1ECE20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86DEB"/>
    <w:multiLevelType w:val="hybridMultilevel"/>
    <w:tmpl w:val="4120E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F67D6"/>
    <w:multiLevelType w:val="multilevel"/>
    <w:tmpl w:val="92DA2D1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4BB655C8"/>
    <w:multiLevelType w:val="multilevel"/>
    <w:tmpl w:val="43C66C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C174FEB"/>
    <w:multiLevelType w:val="multilevel"/>
    <w:tmpl w:val="5C2A145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4FC1C47"/>
    <w:multiLevelType w:val="multilevel"/>
    <w:tmpl w:val="1D188E42"/>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9491006"/>
    <w:multiLevelType w:val="multilevel"/>
    <w:tmpl w:val="C1C066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A3D611A"/>
    <w:multiLevelType w:val="hybridMultilevel"/>
    <w:tmpl w:val="21D2ED54"/>
    <w:lvl w:ilvl="0" w:tplc="F16EAA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A762E"/>
    <w:multiLevelType w:val="hybridMultilevel"/>
    <w:tmpl w:val="8A7AE136"/>
    <w:lvl w:ilvl="0" w:tplc="2D1AC00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AC0CD3"/>
    <w:multiLevelType w:val="hybridMultilevel"/>
    <w:tmpl w:val="76E0CDBE"/>
    <w:lvl w:ilvl="0" w:tplc="2D1AC00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0"/>
  </w:num>
  <w:num w:numId="4">
    <w:abstractNumId w:val="6"/>
  </w:num>
  <w:num w:numId="5">
    <w:abstractNumId w:val="2"/>
  </w:num>
  <w:num w:numId="6">
    <w:abstractNumId w:val="9"/>
  </w:num>
  <w:num w:numId="7">
    <w:abstractNumId w:val="3"/>
  </w:num>
  <w:num w:numId="8">
    <w:abstractNumId w:val="1"/>
  </w:num>
  <w:num w:numId="9">
    <w:abstractNumId w:val="8"/>
  </w:num>
  <w:num w:numId="10">
    <w:abstractNumId w:val="5"/>
  </w:num>
  <w:num w:numId="11">
    <w:abstractNumId w:val="4"/>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834"/>
    <w:rsid w:val="00015CB5"/>
    <w:rsid w:val="00020A4A"/>
    <w:rsid w:val="000272F4"/>
    <w:rsid w:val="00031045"/>
    <w:rsid w:val="00034C35"/>
    <w:rsid w:val="0003706C"/>
    <w:rsid w:val="00042EE1"/>
    <w:rsid w:val="00057594"/>
    <w:rsid w:val="00064D38"/>
    <w:rsid w:val="000678A5"/>
    <w:rsid w:val="0007166D"/>
    <w:rsid w:val="00087F76"/>
    <w:rsid w:val="000952C9"/>
    <w:rsid w:val="000A6C1D"/>
    <w:rsid w:val="000A7110"/>
    <w:rsid w:val="000B16BF"/>
    <w:rsid w:val="000B247D"/>
    <w:rsid w:val="000C2190"/>
    <w:rsid w:val="000C28F5"/>
    <w:rsid w:val="000C5207"/>
    <w:rsid w:val="000C5BE2"/>
    <w:rsid w:val="000C7CA8"/>
    <w:rsid w:val="000D2574"/>
    <w:rsid w:val="000D415E"/>
    <w:rsid w:val="000E4525"/>
    <w:rsid w:val="000F2150"/>
    <w:rsid w:val="000F2987"/>
    <w:rsid w:val="00100DBD"/>
    <w:rsid w:val="00105E5A"/>
    <w:rsid w:val="001136DC"/>
    <w:rsid w:val="00114980"/>
    <w:rsid w:val="001232DB"/>
    <w:rsid w:val="00124B66"/>
    <w:rsid w:val="00125EBC"/>
    <w:rsid w:val="001306FE"/>
    <w:rsid w:val="00130BEB"/>
    <w:rsid w:val="00132997"/>
    <w:rsid w:val="001342F3"/>
    <w:rsid w:val="00135BC3"/>
    <w:rsid w:val="00141DA0"/>
    <w:rsid w:val="0014206F"/>
    <w:rsid w:val="00146FBD"/>
    <w:rsid w:val="00150A5B"/>
    <w:rsid w:val="001516FD"/>
    <w:rsid w:val="00152B5A"/>
    <w:rsid w:val="00155B62"/>
    <w:rsid w:val="001561E4"/>
    <w:rsid w:val="00156DB1"/>
    <w:rsid w:val="0016459A"/>
    <w:rsid w:val="00171F59"/>
    <w:rsid w:val="0018368E"/>
    <w:rsid w:val="001842A0"/>
    <w:rsid w:val="00186923"/>
    <w:rsid w:val="001936D9"/>
    <w:rsid w:val="00197337"/>
    <w:rsid w:val="001A241E"/>
    <w:rsid w:val="001A4A82"/>
    <w:rsid w:val="001A6F1A"/>
    <w:rsid w:val="001B7D96"/>
    <w:rsid w:val="001C1993"/>
    <w:rsid w:val="001C75B7"/>
    <w:rsid w:val="001D645B"/>
    <w:rsid w:val="001E0372"/>
    <w:rsid w:val="001E61A6"/>
    <w:rsid w:val="001E7E14"/>
    <w:rsid w:val="00200C81"/>
    <w:rsid w:val="002032DC"/>
    <w:rsid w:val="00204840"/>
    <w:rsid w:val="002066F8"/>
    <w:rsid w:val="00210462"/>
    <w:rsid w:val="00211D0D"/>
    <w:rsid w:val="00212F79"/>
    <w:rsid w:val="00220975"/>
    <w:rsid w:val="0022193F"/>
    <w:rsid w:val="00221E6C"/>
    <w:rsid w:val="00223F71"/>
    <w:rsid w:val="00224BCF"/>
    <w:rsid w:val="00226B6C"/>
    <w:rsid w:val="00230786"/>
    <w:rsid w:val="00231B22"/>
    <w:rsid w:val="00236419"/>
    <w:rsid w:val="00236575"/>
    <w:rsid w:val="002408DD"/>
    <w:rsid w:val="002432DB"/>
    <w:rsid w:val="00243376"/>
    <w:rsid w:val="00252467"/>
    <w:rsid w:val="0025669A"/>
    <w:rsid w:val="00256C9A"/>
    <w:rsid w:val="00261373"/>
    <w:rsid w:val="002640F0"/>
    <w:rsid w:val="00266DE3"/>
    <w:rsid w:val="00267DC4"/>
    <w:rsid w:val="0027759D"/>
    <w:rsid w:val="00282352"/>
    <w:rsid w:val="00291DCE"/>
    <w:rsid w:val="00291E05"/>
    <w:rsid w:val="002937E7"/>
    <w:rsid w:val="002B18C3"/>
    <w:rsid w:val="002C6F42"/>
    <w:rsid w:val="002D1C61"/>
    <w:rsid w:val="002D4374"/>
    <w:rsid w:val="002E5FDD"/>
    <w:rsid w:val="002F56F2"/>
    <w:rsid w:val="002F6C39"/>
    <w:rsid w:val="00303044"/>
    <w:rsid w:val="00332C34"/>
    <w:rsid w:val="0033639E"/>
    <w:rsid w:val="00342E08"/>
    <w:rsid w:val="003531B4"/>
    <w:rsid w:val="00357AFA"/>
    <w:rsid w:val="00360F5A"/>
    <w:rsid w:val="0036468A"/>
    <w:rsid w:val="00370BAF"/>
    <w:rsid w:val="00373814"/>
    <w:rsid w:val="0037434C"/>
    <w:rsid w:val="00375FF0"/>
    <w:rsid w:val="00384787"/>
    <w:rsid w:val="00384982"/>
    <w:rsid w:val="00385660"/>
    <w:rsid w:val="003A0B03"/>
    <w:rsid w:val="003B5AED"/>
    <w:rsid w:val="003C0450"/>
    <w:rsid w:val="003C0B09"/>
    <w:rsid w:val="003C0BDF"/>
    <w:rsid w:val="003C62B7"/>
    <w:rsid w:val="003C6A81"/>
    <w:rsid w:val="003C6DED"/>
    <w:rsid w:val="003D602C"/>
    <w:rsid w:val="003E4476"/>
    <w:rsid w:val="003E5E3D"/>
    <w:rsid w:val="003F20C7"/>
    <w:rsid w:val="003F2B23"/>
    <w:rsid w:val="003F3A47"/>
    <w:rsid w:val="003F3F62"/>
    <w:rsid w:val="003F7779"/>
    <w:rsid w:val="004011B1"/>
    <w:rsid w:val="004012F3"/>
    <w:rsid w:val="00410CF2"/>
    <w:rsid w:val="00414B2C"/>
    <w:rsid w:val="004422B2"/>
    <w:rsid w:val="004469C6"/>
    <w:rsid w:val="0045042C"/>
    <w:rsid w:val="0045255C"/>
    <w:rsid w:val="004570E8"/>
    <w:rsid w:val="0045763F"/>
    <w:rsid w:val="00460054"/>
    <w:rsid w:val="00473C7F"/>
    <w:rsid w:val="00474989"/>
    <w:rsid w:val="00483723"/>
    <w:rsid w:val="004900EE"/>
    <w:rsid w:val="004A1CDC"/>
    <w:rsid w:val="004A44FB"/>
    <w:rsid w:val="004A51D4"/>
    <w:rsid w:val="004B2938"/>
    <w:rsid w:val="004B3C18"/>
    <w:rsid w:val="004C0090"/>
    <w:rsid w:val="004C4477"/>
    <w:rsid w:val="004D3273"/>
    <w:rsid w:val="004E640F"/>
    <w:rsid w:val="004E7F6C"/>
    <w:rsid w:val="004F06CE"/>
    <w:rsid w:val="004F5FEA"/>
    <w:rsid w:val="00500444"/>
    <w:rsid w:val="00512C07"/>
    <w:rsid w:val="0052402D"/>
    <w:rsid w:val="0053187D"/>
    <w:rsid w:val="0053353E"/>
    <w:rsid w:val="005351BD"/>
    <w:rsid w:val="00535896"/>
    <w:rsid w:val="00541818"/>
    <w:rsid w:val="0055173A"/>
    <w:rsid w:val="00554704"/>
    <w:rsid w:val="00561618"/>
    <w:rsid w:val="00562DE8"/>
    <w:rsid w:val="00564D16"/>
    <w:rsid w:val="00565A8D"/>
    <w:rsid w:val="0057226B"/>
    <w:rsid w:val="00575D40"/>
    <w:rsid w:val="005A00F4"/>
    <w:rsid w:val="005A7FEB"/>
    <w:rsid w:val="005B2B6E"/>
    <w:rsid w:val="005C15A4"/>
    <w:rsid w:val="005C160F"/>
    <w:rsid w:val="005C562C"/>
    <w:rsid w:val="005C71CF"/>
    <w:rsid w:val="005D4341"/>
    <w:rsid w:val="005E2203"/>
    <w:rsid w:val="005F30C2"/>
    <w:rsid w:val="005F64F8"/>
    <w:rsid w:val="00600C8F"/>
    <w:rsid w:val="00604918"/>
    <w:rsid w:val="0061082E"/>
    <w:rsid w:val="00612B59"/>
    <w:rsid w:val="006227DE"/>
    <w:rsid w:val="0062374F"/>
    <w:rsid w:val="006250F0"/>
    <w:rsid w:val="006373FA"/>
    <w:rsid w:val="006413DD"/>
    <w:rsid w:val="00652AA0"/>
    <w:rsid w:val="00653A63"/>
    <w:rsid w:val="006619F3"/>
    <w:rsid w:val="00663D74"/>
    <w:rsid w:val="0066415E"/>
    <w:rsid w:val="00666E37"/>
    <w:rsid w:val="0066738C"/>
    <w:rsid w:val="0067350A"/>
    <w:rsid w:val="006745E6"/>
    <w:rsid w:val="006750EB"/>
    <w:rsid w:val="006754D3"/>
    <w:rsid w:val="00675732"/>
    <w:rsid w:val="00682FF7"/>
    <w:rsid w:val="006959DF"/>
    <w:rsid w:val="006A0029"/>
    <w:rsid w:val="006A0471"/>
    <w:rsid w:val="006A5876"/>
    <w:rsid w:val="006B4565"/>
    <w:rsid w:val="006B4623"/>
    <w:rsid w:val="006B5949"/>
    <w:rsid w:val="006C1133"/>
    <w:rsid w:val="006C29E6"/>
    <w:rsid w:val="006C30FE"/>
    <w:rsid w:val="006C3EF2"/>
    <w:rsid w:val="006C4A7E"/>
    <w:rsid w:val="006C71CE"/>
    <w:rsid w:val="006D01FC"/>
    <w:rsid w:val="006D0B94"/>
    <w:rsid w:val="006D7423"/>
    <w:rsid w:val="006E2BA2"/>
    <w:rsid w:val="006E3CA9"/>
    <w:rsid w:val="006F2417"/>
    <w:rsid w:val="00700C3E"/>
    <w:rsid w:val="00701536"/>
    <w:rsid w:val="007073A2"/>
    <w:rsid w:val="00710B80"/>
    <w:rsid w:val="00711CC2"/>
    <w:rsid w:val="00713C10"/>
    <w:rsid w:val="00722536"/>
    <w:rsid w:val="00723065"/>
    <w:rsid w:val="007260C5"/>
    <w:rsid w:val="00731087"/>
    <w:rsid w:val="007414CB"/>
    <w:rsid w:val="00753F4B"/>
    <w:rsid w:val="00755E8A"/>
    <w:rsid w:val="00761CBA"/>
    <w:rsid w:val="0077588D"/>
    <w:rsid w:val="0078281F"/>
    <w:rsid w:val="00784F4C"/>
    <w:rsid w:val="00787038"/>
    <w:rsid w:val="00795D7D"/>
    <w:rsid w:val="007A404E"/>
    <w:rsid w:val="007B0078"/>
    <w:rsid w:val="007B185D"/>
    <w:rsid w:val="007B190D"/>
    <w:rsid w:val="007B2275"/>
    <w:rsid w:val="007B61CE"/>
    <w:rsid w:val="007C38FA"/>
    <w:rsid w:val="007C7293"/>
    <w:rsid w:val="007C7452"/>
    <w:rsid w:val="007D08C6"/>
    <w:rsid w:val="007D15F7"/>
    <w:rsid w:val="007D42F4"/>
    <w:rsid w:val="007D5ABC"/>
    <w:rsid w:val="007D681E"/>
    <w:rsid w:val="007E0E7B"/>
    <w:rsid w:val="007E3C46"/>
    <w:rsid w:val="007E7499"/>
    <w:rsid w:val="007E7C1A"/>
    <w:rsid w:val="00803FD4"/>
    <w:rsid w:val="008146DE"/>
    <w:rsid w:val="0082084B"/>
    <w:rsid w:val="00830F6C"/>
    <w:rsid w:val="00841A0C"/>
    <w:rsid w:val="00846424"/>
    <w:rsid w:val="0084672A"/>
    <w:rsid w:val="00847899"/>
    <w:rsid w:val="00853DF6"/>
    <w:rsid w:val="00866E4E"/>
    <w:rsid w:val="008711AB"/>
    <w:rsid w:val="0087167F"/>
    <w:rsid w:val="00871B92"/>
    <w:rsid w:val="008741A2"/>
    <w:rsid w:val="00882D16"/>
    <w:rsid w:val="00887466"/>
    <w:rsid w:val="00894E1C"/>
    <w:rsid w:val="00896BC8"/>
    <w:rsid w:val="008977A9"/>
    <w:rsid w:val="008A7BEE"/>
    <w:rsid w:val="008D778F"/>
    <w:rsid w:val="008E3298"/>
    <w:rsid w:val="008F22FB"/>
    <w:rsid w:val="008F4216"/>
    <w:rsid w:val="008F474C"/>
    <w:rsid w:val="008F498A"/>
    <w:rsid w:val="008F726A"/>
    <w:rsid w:val="009016A5"/>
    <w:rsid w:val="00902930"/>
    <w:rsid w:val="00906EE7"/>
    <w:rsid w:val="009100E4"/>
    <w:rsid w:val="009158CF"/>
    <w:rsid w:val="00916075"/>
    <w:rsid w:val="00924A5A"/>
    <w:rsid w:val="0092719C"/>
    <w:rsid w:val="00935D5F"/>
    <w:rsid w:val="00940D90"/>
    <w:rsid w:val="00950BAA"/>
    <w:rsid w:val="00957127"/>
    <w:rsid w:val="00961414"/>
    <w:rsid w:val="00963AE7"/>
    <w:rsid w:val="0096495B"/>
    <w:rsid w:val="009654FF"/>
    <w:rsid w:val="009701F9"/>
    <w:rsid w:val="009720BA"/>
    <w:rsid w:val="009837B5"/>
    <w:rsid w:val="009840CE"/>
    <w:rsid w:val="009875EB"/>
    <w:rsid w:val="00991409"/>
    <w:rsid w:val="00996721"/>
    <w:rsid w:val="009977AC"/>
    <w:rsid w:val="009A2B18"/>
    <w:rsid w:val="009B3182"/>
    <w:rsid w:val="009B3FCC"/>
    <w:rsid w:val="009B71A7"/>
    <w:rsid w:val="009C5BFA"/>
    <w:rsid w:val="009C7CEF"/>
    <w:rsid w:val="009D0C06"/>
    <w:rsid w:val="009E176B"/>
    <w:rsid w:val="009E476D"/>
    <w:rsid w:val="009E7C7D"/>
    <w:rsid w:val="009F2E82"/>
    <w:rsid w:val="009F64E1"/>
    <w:rsid w:val="00A0460E"/>
    <w:rsid w:val="00A0719F"/>
    <w:rsid w:val="00A07A34"/>
    <w:rsid w:val="00A07F05"/>
    <w:rsid w:val="00A151A4"/>
    <w:rsid w:val="00A20CF2"/>
    <w:rsid w:val="00A21177"/>
    <w:rsid w:val="00A2544B"/>
    <w:rsid w:val="00A25EC3"/>
    <w:rsid w:val="00A30154"/>
    <w:rsid w:val="00A30CD2"/>
    <w:rsid w:val="00A31DEC"/>
    <w:rsid w:val="00A40891"/>
    <w:rsid w:val="00A4459E"/>
    <w:rsid w:val="00A46349"/>
    <w:rsid w:val="00A477D3"/>
    <w:rsid w:val="00A54698"/>
    <w:rsid w:val="00A56C3B"/>
    <w:rsid w:val="00A6260C"/>
    <w:rsid w:val="00A66A7A"/>
    <w:rsid w:val="00A747FC"/>
    <w:rsid w:val="00A96616"/>
    <w:rsid w:val="00AA1078"/>
    <w:rsid w:val="00AA17E0"/>
    <w:rsid w:val="00AA356D"/>
    <w:rsid w:val="00AA3994"/>
    <w:rsid w:val="00AA5BC8"/>
    <w:rsid w:val="00AA6A5B"/>
    <w:rsid w:val="00AB16AA"/>
    <w:rsid w:val="00AB6D30"/>
    <w:rsid w:val="00AB6DD6"/>
    <w:rsid w:val="00AC7BB5"/>
    <w:rsid w:val="00AD2A81"/>
    <w:rsid w:val="00AE0758"/>
    <w:rsid w:val="00AE3B1A"/>
    <w:rsid w:val="00AE7A21"/>
    <w:rsid w:val="00AF1AFF"/>
    <w:rsid w:val="00AF28B2"/>
    <w:rsid w:val="00AF7B32"/>
    <w:rsid w:val="00B051CD"/>
    <w:rsid w:val="00B1378E"/>
    <w:rsid w:val="00B15226"/>
    <w:rsid w:val="00B17FBB"/>
    <w:rsid w:val="00B203F6"/>
    <w:rsid w:val="00B26022"/>
    <w:rsid w:val="00B350A6"/>
    <w:rsid w:val="00B355EF"/>
    <w:rsid w:val="00B36EDC"/>
    <w:rsid w:val="00B5293A"/>
    <w:rsid w:val="00B5533E"/>
    <w:rsid w:val="00B616A0"/>
    <w:rsid w:val="00B61941"/>
    <w:rsid w:val="00B80D63"/>
    <w:rsid w:val="00B853BE"/>
    <w:rsid w:val="00B85724"/>
    <w:rsid w:val="00B87085"/>
    <w:rsid w:val="00B92D07"/>
    <w:rsid w:val="00B94193"/>
    <w:rsid w:val="00B9764B"/>
    <w:rsid w:val="00BA018B"/>
    <w:rsid w:val="00BA043D"/>
    <w:rsid w:val="00BA3308"/>
    <w:rsid w:val="00BA38DF"/>
    <w:rsid w:val="00BB0ABE"/>
    <w:rsid w:val="00BB599B"/>
    <w:rsid w:val="00BC09EC"/>
    <w:rsid w:val="00BC3CFE"/>
    <w:rsid w:val="00BC40F8"/>
    <w:rsid w:val="00BC477B"/>
    <w:rsid w:val="00BC6983"/>
    <w:rsid w:val="00BE284D"/>
    <w:rsid w:val="00BF2401"/>
    <w:rsid w:val="00BF408F"/>
    <w:rsid w:val="00C0158C"/>
    <w:rsid w:val="00C1676C"/>
    <w:rsid w:val="00C168E1"/>
    <w:rsid w:val="00C235FD"/>
    <w:rsid w:val="00C27211"/>
    <w:rsid w:val="00C27DD9"/>
    <w:rsid w:val="00C30C6E"/>
    <w:rsid w:val="00C33C04"/>
    <w:rsid w:val="00C362E5"/>
    <w:rsid w:val="00C36721"/>
    <w:rsid w:val="00C5508E"/>
    <w:rsid w:val="00C55415"/>
    <w:rsid w:val="00C57705"/>
    <w:rsid w:val="00C67CC4"/>
    <w:rsid w:val="00C863AB"/>
    <w:rsid w:val="00C915C9"/>
    <w:rsid w:val="00C91C95"/>
    <w:rsid w:val="00C946DA"/>
    <w:rsid w:val="00CA495A"/>
    <w:rsid w:val="00CC116A"/>
    <w:rsid w:val="00CC3848"/>
    <w:rsid w:val="00CC581F"/>
    <w:rsid w:val="00CD4EE2"/>
    <w:rsid w:val="00CE5EDC"/>
    <w:rsid w:val="00CE66B4"/>
    <w:rsid w:val="00CF09A7"/>
    <w:rsid w:val="00CF1019"/>
    <w:rsid w:val="00CF3653"/>
    <w:rsid w:val="00D04931"/>
    <w:rsid w:val="00D11022"/>
    <w:rsid w:val="00D11760"/>
    <w:rsid w:val="00D14BBB"/>
    <w:rsid w:val="00D22D0D"/>
    <w:rsid w:val="00D25E84"/>
    <w:rsid w:val="00D32CB1"/>
    <w:rsid w:val="00D419B3"/>
    <w:rsid w:val="00D44266"/>
    <w:rsid w:val="00D528D2"/>
    <w:rsid w:val="00D52E6F"/>
    <w:rsid w:val="00D555FC"/>
    <w:rsid w:val="00D56A30"/>
    <w:rsid w:val="00D62CA8"/>
    <w:rsid w:val="00D64B86"/>
    <w:rsid w:val="00D6591E"/>
    <w:rsid w:val="00D71EC8"/>
    <w:rsid w:val="00D741CF"/>
    <w:rsid w:val="00D74207"/>
    <w:rsid w:val="00D85DD2"/>
    <w:rsid w:val="00D87993"/>
    <w:rsid w:val="00D87DE6"/>
    <w:rsid w:val="00DC0062"/>
    <w:rsid w:val="00DC41E0"/>
    <w:rsid w:val="00DC4720"/>
    <w:rsid w:val="00DD07D7"/>
    <w:rsid w:val="00DD0FB0"/>
    <w:rsid w:val="00DD6B01"/>
    <w:rsid w:val="00DE4A79"/>
    <w:rsid w:val="00DE7CDC"/>
    <w:rsid w:val="00DE7EDD"/>
    <w:rsid w:val="00E05BAA"/>
    <w:rsid w:val="00E13A38"/>
    <w:rsid w:val="00E21892"/>
    <w:rsid w:val="00E335F2"/>
    <w:rsid w:val="00E36245"/>
    <w:rsid w:val="00E3756D"/>
    <w:rsid w:val="00E45CE8"/>
    <w:rsid w:val="00E47A5F"/>
    <w:rsid w:val="00E53D71"/>
    <w:rsid w:val="00E54432"/>
    <w:rsid w:val="00E54AC4"/>
    <w:rsid w:val="00E55730"/>
    <w:rsid w:val="00E55ABE"/>
    <w:rsid w:val="00E63C94"/>
    <w:rsid w:val="00E70085"/>
    <w:rsid w:val="00E72870"/>
    <w:rsid w:val="00E74B6C"/>
    <w:rsid w:val="00E76552"/>
    <w:rsid w:val="00E91583"/>
    <w:rsid w:val="00E96DDE"/>
    <w:rsid w:val="00EB5F74"/>
    <w:rsid w:val="00EB7FAB"/>
    <w:rsid w:val="00EC3970"/>
    <w:rsid w:val="00EC72C8"/>
    <w:rsid w:val="00EC7BA4"/>
    <w:rsid w:val="00ED0E20"/>
    <w:rsid w:val="00ED0EDF"/>
    <w:rsid w:val="00EE1834"/>
    <w:rsid w:val="00EE3813"/>
    <w:rsid w:val="00EE54B6"/>
    <w:rsid w:val="00EF0B52"/>
    <w:rsid w:val="00EF0C2D"/>
    <w:rsid w:val="00EF4B00"/>
    <w:rsid w:val="00F00472"/>
    <w:rsid w:val="00F04A02"/>
    <w:rsid w:val="00F05E32"/>
    <w:rsid w:val="00F060F6"/>
    <w:rsid w:val="00F105B0"/>
    <w:rsid w:val="00F217D4"/>
    <w:rsid w:val="00F223FE"/>
    <w:rsid w:val="00F22CDE"/>
    <w:rsid w:val="00F23224"/>
    <w:rsid w:val="00F23FD1"/>
    <w:rsid w:val="00F3234C"/>
    <w:rsid w:val="00F32800"/>
    <w:rsid w:val="00F32F2D"/>
    <w:rsid w:val="00F35A2C"/>
    <w:rsid w:val="00F42C0E"/>
    <w:rsid w:val="00F47D76"/>
    <w:rsid w:val="00F50C29"/>
    <w:rsid w:val="00F565DB"/>
    <w:rsid w:val="00F643CF"/>
    <w:rsid w:val="00F81890"/>
    <w:rsid w:val="00F829F6"/>
    <w:rsid w:val="00F861EE"/>
    <w:rsid w:val="00F918A1"/>
    <w:rsid w:val="00F92D41"/>
    <w:rsid w:val="00F95678"/>
    <w:rsid w:val="00F9752E"/>
    <w:rsid w:val="00FA2016"/>
    <w:rsid w:val="00FA2572"/>
    <w:rsid w:val="00FB18FE"/>
    <w:rsid w:val="00FB1CF9"/>
    <w:rsid w:val="00FB2E0B"/>
    <w:rsid w:val="00FB6F3C"/>
    <w:rsid w:val="00FC25CD"/>
    <w:rsid w:val="00FC3D27"/>
    <w:rsid w:val="00FD0840"/>
    <w:rsid w:val="00FD4D80"/>
    <w:rsid w:val="00FE3142"/>
    <w:rsid w:val="00FE35F2"/>
    <w:rsid w:val="00FF1F63"/>
    <w:rsid w:val="00FF2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8F10D"/>
  <w15:chartTrackingRefBased/>
  <w15:docId w15:val="{7910CC1D-CA7B-4E16-98BB-373D44318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F76"/>
    <w:pPr>
      <w:spacing w:line="256" w:lineRule="auto"/>
    </w:pPr>
  </w:style>
  <w:style w:type="paragraph" w:styleId="Heading1">
    <w:name w:val="heading 1"/>
    <w:basedOn w:val="Normal"/>
    <w:next w:val="Normal"/>
    <w:link w:val="Heading1Char"/>
    <w:uiPriority w:val="9"/>
    <w:qFormat/>
    <w:rsid w:val="00087F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7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7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7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F76"/>
  </w:style>
  <w:style w:type="paragraph" w:styleId="Footer">
    <w:name w:val="footer"/>
    <w:basedOn w:val="Normal"/>
    <w:link w:val="FooterChar"/>
    <w:uiPriority w:val="99"/>
    <w:unhideWhenUsed/>
    <w:rsid w:val="00087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F76"/>
  </w:style>
  <w:style w:type="character" w:customStyle="1" w:styleId="Heading1Char">
    <w:name w:val="Heading 1 Char"/>
    <w:basedOn w:val="DefaultParagraphFont"/>
    <w:link w:val="Heading1"/>
    <w:uiPriority w:val="9"/>
    <w:rsid w:val="00087F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7F76"/>
    <w:pPr>
      <w:spacing w:line="259" w:lineRule="auto"/>
      <w:outlineLvl w:val="9"/>
    </w:pPr>
    <w:rPr>
      <w:lang w:val="en-US"/>
    </w:rPr>
  </w:style>
  <w:style w:type="character" w:customStyle="1" w:styleId="Heading2Char">
    <w:name w:val="Heading 2 Char"/>
    <w:basedOn w:val="DefaultParagraphFont"/>
    <w:link w:val="Heading2"/>
    <w:uiPriority w:val="9"/>
    <w:rsid w:val="00087F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87F76"/>
    <w:pPr>
      <w:ind w:left="720"/>
      <w:contextualSpacing/>
    </w:pPr>
  </w:style>
  <w:style w:type="paragraph" w:styleId="TOC1">
    <w:name w:val="toc 1"/>
    <w:basedOn w:val="Normal"/>
    <w:next w:val="Normal"/>
    <w:autoRedefine/>
    <w:uiPriority w:val="39"/>
    <w:unhideWhenUsed/>
    <w:rsid w:val="00087F76"/>
    <w:pPr>
      <w:spacing w:after="100"/>
    </w:pPr>
  </w:style>
  <w:style w:type="paragraph" w:styleId="TOC2">
    <w:name w:val="toc 2"/>
    <w:basedOn w:val="Normal"/>
    <w:next w:val="Normal"/>
    <w:autoRedefine/>
    <w:uiPriority w:val="39"/>
    <w:unhideWhenUsed/>
    <w:rsid w:val="00087F76"/>
    <w:pPr>
      <w:spacing w:after="100"/>
      <w:ind w:left="220"/>
    </w:pPr>
  </w:style>
  <w:style w:type="character" w:styleId="Hyperlink">
    <w:name w:val="Hyperlink"/>
    <w:basedOn w:val="DefaultParagraphFont"/>
    <w:uiPriority w:val="99"/>
    <w:unhideWhenUsed/>
    <w:rsid w:val="00087F76"/>
    <w:rPr>
      <w:color w:val="0563C1" w:themeColor="hyperlink"/>
      <w:u w:val="single"/>
    </w:rPr>
  </w:style>
  <w:style w:type="character" w:customStyle="1" w:styleId="Heading3Char">
    <w:name w:val="Heading 3 Char"/>
    <w:basedOn w:val="DefaultParagraphFont"/>
    <w:link w:val="Heading3"/>
    <w:uiPriority w:val="9"/>
    <w:rsid w:val="00C2721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21892"/>
    <w:pPr>
      <w:spacing w:after="100"/>
      <w:ind w:left="440"/>
    </w:pPr>
  </w:style>
  <w:style w:type="paragraph" w:styleId="Bibliography">
    <w:name w:val="Bibliography"/>
    <w:basedOn w:val="Normal"/>
    <w:next w:val="Normal"/>
    <w:uiPriority w:val="37"/>
    <w:unhideWhenUsed/>
    <w:rsid w:val="00674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8843">
      <w:bodyDiv w:val="1"/>
      <w:marLeft w:val="0"/>
      <w:marRight w:val="0"/>
      <w:marTop w:val="0"/>
      <w:marBottom w:val="0"/>
      <w:divBdr>
        <w:top w:val="none" w:sz="0" w:space="0" w:color="auto"/>
        <w:left w:val="none" w:sz="0" w:space="0" w:color="auto"/>
        <w:bottom w:val="none" w:sz="0" w:space="0" w:color="auto"/>
        <w:right w:val="none" w:sz="0" w:space="0" w:color="auto"/>
      </w:divBdr>
    </w:div>
    <w:div w:id="24135581">
      <w:bodyDiv w:val="1"/>
      <w:marLeft w:val="0"/>
      <w:marRight w:val="0"/>
      <w:marTop w:val="0"/>
      <w:marBottom w:val="0"/>
      <w:divBdr>
        <w:top w:val="none" w:sz="0" w:space="0" w:color="auto"/>
        <w:left w:val="none" w:sz="0" w:space="0" w:color="auto"/>
        <w:bottom w:val="none" w:sz="0" w:space="0" w:color="auto"/>
        <w:right w:val="none" w:sz="0" w:space="0" w:color="auto"/>
      </w:divBdr>
    </w:div>
    <w:div w:id="36005839">
      <w:bodyDiv w:val="1"/>
      <w:marLeft w:val="0"/>
      <w:marRight w:val="0"/>
      <w:marTop w:val="0"/>
      <w:marBottom w:val="0"/>
      <w:divBdr>
        <w:top w:val="none" w:sz="0" w:space="0" w:color="auto"/>
        <w:left w:val="none" w:sz="0" w:space="0" w:color="auto"/>
        <w:bottom w:val="none" w:sz="0" w:space="0" w:color="auto"/>
        <w:right w:val="none" w:sz="0" w:space="0" w:color="auto"/>
      </w:divBdr>
    </w:div>
    <w:div w:id="58137268">
      <w:bodyDiv w:val="1"/>
      <w:marLeft w:val="0"/>
      <w:marRight w:val="0"/>
      <w:marTop w:val="0"/>
      <w:marBottom w:val="0"/>
      <w:divBdr>
        <w:top w:val="none" w:sz="0" w:space="0" w:color="auto"/>
        <w:left w:val="none" w:sz="0" w:space="0" w:color="auto"/>
        <w:bottom w:val="none" w:sz="0" w:space="0" w:color="auto"/>
        <w:right w:val="none" w:sz="0" w:space="0" w:color="auto"/>
      </w:divBdr>
    </w:div>
    <w:div w:id="126514126">
      <w:bodyDiv w:val="1"/>
      <w:marLeft w:val="0"/>
      <w:marRight w:val="0"/>
      <w:marTop w:val="0"/>
      <w:marBottom w:val="0"/>
      <w:divBdr>
        <w:top w:val="none" w:sz="0" w:space="0" w:color="auto"/>
        <w:left w:val="none" w:sz="0" w:space="0" w:color="auto"/>
        <w:bottom w:val="none" w:sz="0" w:space="0" w:color="auto"/>
        <w:right w:val="none" w:sz="0" w:space="0" w:color="auto"/>
      </w:divBdr>
    </w:div>
    <w:div w:id="129324977">
      <w:bodyDiv w:val="1"/>
      <w:marLeft w:val="0"/>
      <w:marRight w:val="0"/>
      <w:marTop w:val="0"/>
      <w:marBottom w:val="0"/>
      <w:divBdr>
        <w:top w:val="none" w:sz="0" w:space="0" w:color="auto"/>
        <w:left w:val="none" w:sz="0" w:space="0" w:color="auto"/>
        <w:bottom w:val="none" w:sz="0" w:space="0" w:color="auto"/>
        <w:right w:val="none" w:sz="0" w:space="0" w:color="auto"/>
      </w:divBdr>
    </w:div>
    <w:div w:id="130052962">
      <w:bodyDiv w:val="1"/>
      <w:marLeft w:val="0"/>
      <w:marRight w:val="0"/>
      <w:marTop w:val="0"/>
      <w:marBottom w:val="0"/>
      <w:divBdr>
        <w:top w:val="none" w:sz="0" w:space="0" w:color="auto"/>
        <w:left w:val="none" w:sz="0" w:space="0" w:color="auto"/>
        <w:bottom w:val="none" w:sz="0" w:space="0" w:color="auto"/>
        <w:right w:val="none" w:sz="0" w:space="0" w:color="auto"/>
      </w:divBdr>
    </w:div>
    <w:div w:id="159665021">
      <w:bodyDiv w:val="1"/>
      <w:marLeft w:val="0"/>
      <w:marRight w:val="0"/>
      <w:marTop w:val="0"/>
      <w:marBottom w:val="0"/>
      <w:divBdr>
        <w:top w:val="none" w:sz="0" w:space="0" w:color="auto"/>
        <w:left w:val="none" w:sz="0" w:space="0" w:color="auto"/>
        <w:bottom w:val="none" w:sz="0" w:space="0" w:color="auto"/>
        <w:right w:val="none" w:sz="0" w:space="0" w:color="auto"/>
      </w:divBdr>
    </w:div>
    <w:div w:id="177550101">
      <w:bodyDiv w:val="1"/>
      <w:marLeft w:val="0"/>
      <w:marRight w:val="0"/>
      <w:marTop w:val="0"/>
      <w:marBottom w:val="0"/>
      <w:divBdr>
        <w:top w:val="none" w:sz="0" w:space="0" w:color="auto"/>
        <w:left w:val="none" w:sz="0" w:space="0" w:color="auto"/>
        <w:bottom w:val="none" w:sz="0" w:space="0" w:color="auto"/>
        <w:right w:val="none" w:sz="0" w:space="0" w:color="auto"/>
      </w:divBdr>
    </w:div>
    <w:div w:id="180704696">
      <w:bodyDiv w:val="1"/>
      <w:marLeft w:val="0"/>
      <w:marRight w:val="0"/>
      <w:marTop w:val="0"/>
      <w:marBottom w:val="0"/>
      <w:divBdr>
        <w:top w:val="none" w:sz="0" w:space="0" w:color="auto"/>
        <w:left w:val="none" w:sz="0" w:space="0" w:color="auto"/>
        <w:bottom w:val="none" w:sz="0" w:space="0" w:color="auto"/>
        <w:right w:val="none" w:sz="0" w:space="0" w:color="auto"/>
      </w:divBdr>
    </w:div>
    <w:div w:id="199514301">
      <w:bodyDiv w:val="1"/>
      <w:marLeft w:val="0"/>
      <w:marRight w:val="0"/>
      <w:marTop w:val="0"/>
      <w:marBottom w:val="0"/>
      <w:divBdr>
        <w:top w:val="none" w:sz="0" w:space="0" w:color="auto"/>
        <w:left w:val="none" w:sz="0" w:space="0" w:color="auto"/>
        <w:bottom w:val="none" w:sz="0" w:space="0" w:color="auto"/>
        <w:right w:val="none" w:sz="0" w:space="0" w:color="auto"/>
      </w:divBdr>
    </w:div>
    <w:div w:id="203448051">
      <w:bodyDiv w:val="1"/>
      <w:marLeft w:val="0"/>
      <w:marRight w:val="0"/>
      <w:marTop w:val="0"/>
      <w:marBottom w:val="0"/>
      <w:divBdr>
        <w:top w:val="none" w:sz="0" w:space="0" w:color="auto"/>
        <w:left w:val="none" w:sz="0" w:space="0" w:color="auto"/>
        <w:bottom w:val="none" w:sz="0" w:space="0" w:color="auto"/>
        <w:right w:val="none" w:sz="0" w:space="0" w:color="auto"/>
      </w:divBdr>
    </w:div>
    <w:div w:id="207306345">
      <w:bodyDiv w:val="1"/>
      <w:marLeft w:val="0"/>
      <w:marRight w:val="0"/>
      <w:marTop w:val="0"/>
      <w:marBottom w:val="0"/>
      <w:divBdr>
        <w:top w:val="none" w:sz="0" w:space="0" w:color="auto"/>
        <w:left w:val="none" w:sz="0" w:space="0" w:color="auto"/>
        <w:bottom w:val="none" w:sz="0" w:space="0" w:color="auto"/>
        <w:right w:val="none" w:sz="0" w:space="0" w:color="auto"/>
      </w:divBdr>
    </w:div>
    <w:div w:id="231039984">
      <w:bodyDiv w:val="1"/>
      <w:marLeft w:val="0"/>
      <w:marRight w:val="0"/>
      <w:marTop w:val="0"/>
      <w:marBottom w:val="0"/>
      <w:divBdr>
        <w:top w:val="none" w:sz="0" w:space="0" w:color="auto"/>
        <w:left w:val="none" w:sz="0" w:space="0" w:color="auto"/>
        <w:bottom w:val="none" w:sz="0" w:space="0" w:color="auto"/>
        <w:right w:val="none" w:sz="0" w:space="0" w:color="auto"/>
      </w:divBdr>
    </w:div>
    <w:div w:id="240871661">
      <w:bodyDiv w:val="1"/>
      <w:marLeft w:val="0"/>
      <w:marRight w:val="0"/>
      <w:marTop w:val="0"/>
      <w:marBottom w:val="0"/>
      <w:divBdr>
        <w:top w:val="none" w:sz="0" w:space="0" w:color="auto"/>
        <w:left w:val="none" w:sz="0" w:space="0" w:color="auto"/>
        <w:bottom w:val="none" w:sz="0" w:space="0" w:color="auto"/>
        <w:right w:val="none" w:sz="0" w:space="0" w:color="auto"/>
      </w:divBdr>
    </w:div>
    <w:div w:id="248975776">
      <w:bodyDiv w:val="1"/>
      <w:marLeft w:val="0"/>
      <w:marRight w:val="0"/>
      <w:marTop w:val="0"/>
      <w:marBottom w:val="0"/>
      <w:divBdr>
        <w:top w:val="none" w:sz="0" w:space="0" w:color="auto"/>
        <w:left w:val="none" w:sz="0" w:space="0" w:color="auto"/>
        <w:bottom w:val="none" w:sz="0" w:space="0" w:color="auto"/>
        <w:right w:val="none" w:sz="0" w:space="0" w:color="auto"/>
      </w:divBdr>
    </w:div>
    <w:div w:id="255986271">
      <w:bodyDiv w:val="1"/>
      <w:marLeft w:val="0"/>
      <w:marRight w:val="0"/>
      <w:marTop w:val="0"/>
      <w:marBottom w:val="0"/>
      <w:divBdr>
        <w:top w:val="none" w:sz="0" w:space="0" w:color="auto"/>
        <w:left w:val="none" w:sz="0" w:space="0" w:color="auto"/>
        <w:bottom w:val="none" w:sz="0" w:space="0" w:color="auto"/>
        <w:right w:val="none" w:sz="0" w:space="0" w:color="auto"/>
      </w:divBdr>
    </w:div>
    <w:div w:id="277875310">
      <w:bodyDiv w:val="1"/>
      <w:marLeft w:val="0"/>
      <w:marRight w:val="0"/>
      <w:marTop w:val="0"/>
      <w:marBottom w:val="0"/>
      <w:divBdr>
        <w:top w:val="none" w:sz="0" w:space="0" w:color="auto"/>
        <w:left w:val="none" w:sz="0" w:space="0" w:color="auto"/>
        <w:bottom w:val="none" w:sz="0" w:space="0" w:color="auto"/>
        <w:right w:val="none" w:sz="0" w:space="0" w:color="auto"/>
      </w:divBdr>
    </w:div>
    <w:div w:id="328598561">
      <w:bodyDiv w:val="1"/>
      <w:marLeft w:val="0"/>
      <w:marRight w:val="0"/>
      <w:marTop w:val="0"/>
      <w:marBottom w:val="0"/>
      <w:divBdr>
        <w:top w:val="none" w:sz="0" w:space="0" w:color="auto"/>
        <w:left w:val="none" w:sz="0" w:space="0" w:color="auto"/>
        <w:bottom w:val="none" w:sz="0" w:space="0" w:color="auto"/>
        <w:right w:val="none" w:sz="0" w:space="0" w:color="auto"/>
      </w:divBdr>
    </w:div>
    <w:div w:id="369845806">
      <w:bodyDiv w:val="1"/>
      <w:marLeft w:val="0"/>
      <w:marRight w:val="0"/>
      <w:marTop w:val="0"/>
      <w:marBottom w:val="0"/>
      <w:divBdr>
        <w:top w:val="none" w:sz="0" w:space="0" w:color="auto"/>
        <w:left w:val="none" w:sz="0" w:space="0" w:color="auto"/>
        <w:bottom w:val="none" w:sz="0" w:space="0" w:color="auto"/>
        <w:right w:val="none" w:sz="0" w:space="0" w:color="auto"/>
      </w:divBdr>
    </w:div>
    <w:div w:id="374165336">
      <w:bodyDiv w:val="1"/>
      <w:marLeft w:val="0"/>
      <w:marRight w:val="0"/>
      <w:marTop w:val="0"/>
      <w:marBottom w:val="0"/>
      <w:divBdr>
        <w:top w:val="none" w:sz="0" w:space="0" w:color="auto"/>
        <w:left w:val="none" w:sz="0" w:space="0" w:color="auto"/>
        <w:bottom w:val="none" w:sz="0" w:space="0" w:color="auto"/>
        <w:right w:val="none" w:sz="0" w:space="0" w:color="auto"/>
      </w:divBdr>
    </w:div>
    <w:div w:id="379129773">
      <w:bodyDiv w:val="1"/>
      <w:marLeft w:val="0"/>
      <w:marRight w:val="0"/>
      <w:marTop w:val="0"/>
      <w:marBottom w:val="0"/>
      <w:divBdr>
        <w:top w:val="none" w:sz="0" w:space="0" w:color="auto"/>
        <w:left w:val="none" w:sz="0" w:space="0" w:color="auto"/>
        <w:bottom w:val="none" w:sz="0" w:space="0" w:color="auto"/>
        <w:right w:val="none" w:sz="0" w:space="0" w:color="auto"/>
      </w:divBdr>
    </w:div>
    <w:div w:id="382607935">
      <w:bodyDiv w:val="1"/>
      <w:marLeft w:val="0"/>
      <w:marRight w:val="0"/>
      <w:marTop w:val="0"/>
      <w:marBottom w:val="0"/>
      <w:divBdr>
        <w:top w:val="none" w:sz="0" w:space="0" w:color="auto"/>
        <w:left w:val="none" w:sz="0" w:space="0" w:color="auto"/>
        <w:bottom w:val="none" w:sz="0" w:space="0" w:color="auto"/>
        <w:right w:val="none" w:sz="0" w:space="0" w:color="auto"/>
      </w:divBdr>
    </w:div>
    <w:div w:id="392504607">
      <w:bodyDiv w:val="1"/>
      <w:marLeft w:val="0"/>
      <w:marRight w:val="0"/>
      <w:marTop w:val="0"/>
      <w:marBottom w:val="0"/>
      <w:divBdr>
        <w:top w:val="none" w:sz="0" w:space="0" w:color="auto"/>
        <w:left w:val="none" w:sz="0" w:space="0" w:color="auto"/>
        <w:bottom w:val="none" w:sz="0" w:space="0" w:color="auto"/>
        <w:right w:val="none" w:sz="0" w:space="0" w:color="auto"/>
      </w:divBdr>
    </w:div>
    <w:div w:id="397482406">
      <w:bodyDiv w:val="1"/>
      <w:marLeft w:val="0"/>
      <w:marRight w:val="0"/>
      <w:marTop w:val="0"/>
      <w:marBottom w:val="0"/>
      <w:divBdr>
        <w:top w:val="none" w:sz="0" w:space="0" w:color="auto"/>
        <w:left w:val="none" w:sz="0" w:space="0" w:color="auto"/>
        <w:bottom w:val="none" w:sz="0" w:space="0" w:color="auto"/>
        <w:right w:val="none" w:sz="0" w:space="0" w:color="auto"/>
      </w:divBdr>
    </w:div>
    <w:div w:id="398482887">
      <w:bodyDiv w:val="1"/>
      <w:marLeft w:val="0"/>
      <w:marRight w:val="0"/>
      <w:marTop w:val="0"/>
      <w:marBottom w:val="0"/>
      <w:divBdr>
        <w:top w:val="none" w:sz="0" w:space="0" w:color="auto"/>
        <w:left w:val="none" w:sz="0" w:space="0" w:color="auto"/>
        <w:bottom w:val="none" w:sz="0" w:space="0" w:color="auto"/>
        <w:right w:val="none" w:sz="0" w:space="0" w:color="auto"/>
      </w:divBdr>
    </w:div>
    <w:div w:id="412356920">
      <w:bodyDiv w:val="1"/>
      <w:marLeft w:val="0"/>
      <w:marRight w:val="0"/>
      <w:marTop w:val="0"/>
      <w:marBottom w:val="0"/>
      <w:divBdr>
        <w:top w:val="none" w:sz="0" w:space="0" w:color="auto"/>
        <w:left w:val="none" w:sz="0" w:space="0" w:color="auto"/>
        <w:bottom w:val="none" w:sz="0" w:space="0" w:color="auto"/>
        <w:right w:val="none" w:sz="0" w:space="0" w:color="auto"/>
      </w:divBdr>
    </w:div>
    <w:div w:id="421223041">
      <w:bodyDiv w:val="1"/>
      <w:marLeft w:val="0"/>
      <w:marRight w:val="0"/>
      <w:marTop w:val="0"/>
      <w:marBottom w:val="0"/>
      <w:divBdr>
        <w:top w:val="none" w:sz="0" w:space="0" w:color="auto"/>
        <w:left w:val="none" w:sz="0" w:space="0" w:color="auto"/>
        <w:bottom w:val="none" w:sz="0" w:space="0" w:color="auto"/>
        <w:right w:val="none" w:sz="0" w:space="0" w:color="auto"/>
      </w:divBdr>
    </w:div>
    <w:div w:id="426921419">
      <w:bodyDiv w:val="1"/>
      <w:marLeft w:val="0"/>
      <w:marRight w:val="0"/>
      <w:marTop w:val="0"/>
      <w:marBottom w:val="0"/>
      <w:divBdr>
        <w:top w:val="none" w:sz="0" w:space="0" w:color="auto"/>
        <w:left w:val="none" w:sz="0" w:space="0" w:color="auto"/>
        <w:bottom w:val="none" w:sz="0" w:space="0" w:color="auto"/>
        <w:right w:val="none" w:sz="0" w:space="0" w:color="auto"/>
      </w:divBdr>
    </w:div>
    <w:div w:id="438140725">
      <w:bodyDiv w:val="1"/>
      <w:marLeft w:val="0"/>
      <w:marRight w:val="0"/>
      <w:marTop w:val="0"/>
      <w:marBottom w:val="0"/>
      <w:divBdr>
        <w:top w:val="none" w:sz="0" w:space="0" w:color="auto"/>
        <w:left w:val="none" w:sz="0" w:space="0" w:color="auto"/>
        <w:bottom w:val="none" w:sz="0" w:space="0" w:color="auto"/>
        <w:right w:val="none" w:sz="0" w:space="0" w:color="auto"/>
      </w:divBdr>
    </w:div>
    <w:div w:id="448549265">
      <w:bodyDiv w:val="1"/>
      <w:marLeft w:val="0"/>
      <w:marRight w:val="0"/>
      <w:marTop w:val="0"/>
      <w:marBottom w:val="0"/>
      <w:divBdr>
        <w:top w:val="none" w:sz="0" w:space="0" w:color="auto"/>
        <w:left w:val="none" w:sz="0" w:space="0" w:color="auto"/>
        <w:bottom w:val="none" w:sz="0" w:space="0" w:color="auto"/>
        <w:right w:val="none" w:sz="0" w:space="0" w:color="auto"/>
      </w:divBdr>
    </w:div>
    <w:div w:id="450394471">
      <w:bodyDiv w:val="1"/>
      <w:marLeft w:val="0"/>
      <w:marRight w:val="0"/>
      <w:marTop w:val="0"/>
      <w:marBottom w:val="0"/>
      <w:divBdr>
        <w:top w:val="none" w:sz="0" w:space="0" w:color="auto"/>
        <w:left w:val="none" w:sz="0" w:space="0" w:color="auto"/>
        <w:bottom w:val="none" w:sz="0" w:space="0" w:color="auto"/>
        <w:right w:val="none" w:sz="0" w:space="0" w:color="auto"/>
      </w:divBdr>
    </w:div>
    <w:div w:id="462312438">
      <w:bodyDiv w:val="1"/>
      <w:marLeft w:val="0"/>
      <w:marRight w:val="0"/>
      <w:marTop w:val="0"/>
      <w:marBottom w:val="0"/>
      <w:divBdr>
        <w:top w:val="none" w:sz="0" w:space="0" w:color="auto"/>
        <w:left w:val="none" w:sz="0" w:space="0" w:color="auto"/>
        <w:bottom w:val="none" w:sz="0" w:space="0" w:color="auto"/>
        <w:right w:val="none" w:sz="0" w:space="0" w:color="auto"/>
      </w:divBdr>
    </w:div>
    <w:div w:id="492373861">
      <w:bodyDiv w:val="1"/>
      <w:marLeft w:val="0"/>
      <w:marRight w:val="0"/>
      <w:marTop w:val="0"/>
      <w:marBottom w:val="0"/>
      <w:divBdr>
        <w:top w:val="none" w:sz="0" w:space="0" w:color="auto"/>
        <w:left w:val="none" w:sz="0" w:space="0" w:color="auto"/>
        <w:bottom w:val="none" w:sz="0" w:space="0" w:color="auto"/>
        <w:right w:val="none" w:sz="0" w:space="0" w:color="auto"/>
      </w:divBdr>
    </w:div>
    <w:div w:id="497035817">
      <w:bodyDiv w:val="1"/>
      <w:marLeft w:val="0"/>
      <w:marRight w:val="0"/>
      <w:marTop w:val="0"/>
      <w:marBottom w:val="0"/>
      <w:divBdr>
        <w:top w:val="none" w:sz="0" w:space="0" w:color="auto"/>
        <w:left w:val="none" w:sz="0" w:space="0" w:color="auto"/>
        <w:bottom w:val="none" w:sz="0" w:space="0" w:color="auto"/>
        <w:right w:val="none" w:sz="0" w:space="0" w:color="auto"/>
      </w:divBdr>
    </w:div>
    <w:div w:id="497499323">
      <w:bodyDiv w:val="1"/>
      <w:marLeft w:val="0"/>
      <w:marRight w:val="0"/>
      <w:marTop w:val="0"/>
      <w:marBottom w:val="0"/>
      <w:divBdr>
        <w:top w:val="none" w:sz="0" w:space="0" w:color="auto"/>
        <w:left w:val="none" w:sz="0" w:space="0" w:color="auto"/>
        <w:bottom w:val="none" w:sz="0" w:space="0" w:color="auto"/>
        <w:right w:val="none" w:sz="0" w:space="0" w:color="auto"/>
      </w:divBdr>
    </w:div>
    <w:div w:id="499082142">
      <w:bodyDiv w:val="1"/>
      <w:marLeft w:val="0"/>
      <w:marRight w:val="0"/>
      <w:marTop w:val="0"/>
      <w:marBottom w:val="0"/>
      <w:divBdr>
        <w:top w:val="none" w:sz="0" w:space="0" w:color="auto"/>
        <w:left w:val="none" w:sz="0" w:space="0" w:color="auto"/>
        <w:bottom w:val="none" w:sz="0" w:space="0" w:color="auto"/>
        <w:right w:val="none" w:sz="0" w:space="0" w:color="auto"/>
      </w:divBdr>
    </w:div>
    <w:div w:id="504630121">
      <w:bodyDiv w:val="1"/>
      <w:marLeft w:val="0"/>
      <w:marRight w:val="0"/>
      <w:marTop w:val="0"/>
      <w:marBottom w:val="0"/>
      <w:divBdr>
        <w:top w:val="none" w:sz="0" w:space="0" w:color="auto"/>
        <w:left w:val="none" w:sz="0" w:space="0" w:color="auto"/>
        <w:bottom w:val="none" w:sz="0" w:space="0" w:color="auto"/>
        <w:right w:val="none" w:sz="0" w:space="0" w:color="auto"/>
      </w:divBdr>
    </w:div>
    <w:div w:id="508180422">
      <w:bodyDiv w:val="1"/>
      <w:marLeft w:val="0"/>
      <w:marRight w:val="0"/>
      <w:marTop w:val="0"/>
      <w:marBottom w:val="0"/>
      <w:divBdr>
        <w:top w:val="none" w:sz="0" w:space="0" w:color="auto"/>
        <w:left w:val="none" w:sz="0" w:space="0" w:color="auto"/>
        <w:bottom w:val="none" w:sz="0" w:space="0" w:color="auto"/>
        <w:right w:val="none" w:sz="0" w:space="0" w:color="auto"/>
      </w:divBdr>
    </w:div>
    <w:div w:id="509678582">
      <w:bodyDiv w:val="1"/>
      <w:marLeft w:val="0"/>
      <w:marRight w:val="0"/>
      <w:marTop w:val="0"/>
      <w:marBottom w:val="0"/>
      <w:divBdr>
        <w:top w:val="none" w:sz="0" w:space="0" w:color="auto"/>
        <w:left w:val="none" w:sz="0" w:space="0" w:color="auto"/>
        <w:bottom w:val="none" w:sz="0" w:space="0" w:color="auto"/>
        <w:right w:val="none" w:sz="0" w:space="0" w:color="auto"/>
      </w:divBdr>
    </w:div>
    <w:div w:id="518354042">
      <w:bodyDiv w:val="1"/>
      <w:marLeft w:val="0"/>
      <w:marRight w:val="0"/>
      <w:marTop w:val="0"/>
      <w:marBottom w:val="0"/>
      <w:divBdr>
        <w:top w:val="none" w:sz="0" w:space="0" w:color="auto"/>
        <w:left w:val="none" w:sz="0" w:space="0" w:color="auto"/>
        <w:bottom w:val="none" w:sz="0" w:space="0" w:color="auto"/>
        <w:right w:val="none" w:sz="0" w:space="0" w:color="auto"/>
      </w:divBdr>
    </w:div>
    <w:div w:id="546184642">
      <w:bodyDiv w:val="1"/>
      <w:marLeft w:val="0"/>
      <w:marRight w:val="0"/>
      <w:marTop w:val="0"/>
      <w:marBottom w:val="0"/>
      <w:divBdr>
        <w:top w:val="none" w:sz="0" w:space="0" w:color="auto"/>
        <w:left w:val="none" w:sz="0" w:space="0" w:color="auto"/>
        <w:bottom w:val="none" w:sz="0" w:space="0" w:color="auto"/>
        <w:right w:val="none" w:sz="0" w:space="0" w:color="auto"/>
      </w:divBdr>
    </w:div>
    <w:div w:id="548104419">
      <w:bodyDiv w:val="1"/>
      <w:marLeft w:val="0"/>
      <w:marRight w:val="0"/>
      <w:marTop w:val="0"/>
      <w:marBottom w:val="0"/>
      <w:divBdr>
        <w:top w:val="none" w:sz="0" w:space="0" w:color="auto"/>
        <w:left w:val="none" w:sz="0" w:space="0" w:color="auto"/>
        <w:bottom w:val="none" w:sz="0" w:space="0" w:color="auto"/>
        <w:right w:val="none" w:sz="0" w:space="0" w:color="auto"/>
      </w:divBdr>
    </w:div>
    <w:div w:id="554511492">
      <w:bodyDiv w:val="1"/>
      <w:marLeft w:val="0"/>
      <w:marRight w:val="0"/>
      <w:marTop w:val="0"/>
      <w:marBottom w:val="0"/>
      <w:divBdr>
        <w:top w:val="none" w:sz="0" w:space="0" w:color="auto"/>
        <w:left w:val="none" w:sz="0" w:space="0" w:color="auto"/>
        <w:bottom w:val="none" w:sz="0" w:space="0" w:color="auto"/>
        <w:right w:val="none" w:sz="0" w:space="0" w:color="auto"/>
      </w:divBdr>
    </w:div>
    <w:div w:id="576742350">
      <w:bodyDiv w:val="1"/>
      <w:marLeft w:val="0"/>
      <w:marRight w:val="0"/>
      <w:marTop w:val="0"/>
      <w:marBottom w:val="0"/>
      <w:divBdr>
        <w:top w:val="none" w:sz="0" w:space="0" w:color="auto"/>
        <w:left w:val="none" w:sz="0" w:space="0" w:color="auto"/>
        <w:bottom w:val="none" w:sz="0" w:space="0" w:color="auto"/>
        <w:right w:val="none" w:sz="0" w:space="0" w:color="auto"/>
      </w:divBdr>
    </w:div>
    <w:div w:id="598484440">
      <w:bodyDiv w:val="1"/>
      <w:marLeft w:val="0"/>
      <w:marRight w:val="0"/>
      <w:marTop w:val="0"/>
      <w:marBottom w:val="0"/>
      <w:divBdr>
        <w:top w:val="none" w:sz="0" w:space="0" w:color="auto"/>
        <w:left w:val="none" w:sz="0" w:space="0" w:color="auto"/>
        <w:bottom w:val="none" w:sz="0" w:space="0" w:color="auto"/>
        <w:right w:val="none" w:sz="0" w:space="0" w:color="auto"/>
      </w:divBdr>
    </w:div>
    <w:div w:id="624316952">
      <w:bodyDiv w:val="1"/>
      <w:marLeft w:val="0"/>
      <w:marRight w:val="0"/>
      <w:marTop w:val="0"/>
      <w:marBottom w:val="0"/>
      <w:divBdr>
        <w:top w:val="none" w:sz="0" w:space="0" w:color="auto"/>
        <w:left w:val="none" w:sz="0" w:space="0" w:color="auto"/>
        <w:bottom w:val="none" w:sz="0" w:space="0" w:color="auto"/>
        <w:right w:val="none" w:sz="0" w:space="0" w:color="auto"/>
      </w:divBdr>
    </w:div>
    <w:div w:id="644628420">
      <w:bodyDiv w:val="1"/>
      <w:marLeft w:val="0"/>
      <w:marRight w:val="0"/>
      <w:marTop w:val="0"/>
      <w:marBottom w:val="0"/>
      <w:divBdr>
        <w:top w:val="none" w:sz="0" w:space="0" w:color="auto"/>
        <w:left w:val="none" w:sz="0" w:space="0" w:color="auto"/>
        <w:bottom w:val="none" w:sz="0" w:space="0" w:color="auto"/>
        <w:right w:val="none" w:sz="0" w:space="0" w:color="auto"/>
      </w:divBdr>
    </w:div>
    <w:div w:id="665402080">
      <w:bodyDiv w:val="1"/>
      <w:marLeft w:val="0"/>
      <w:marRight w:val="0"/>
      <w:marTop w:val="0"/>
      <w:marBottom w:val="0"/>
      <w:divBdr>
        <w:top w:val="none" w:sz="0" w:space="0" w:color="auto"/>
        <w:left w:val="none" w:sz="0" w:space="0" w:color="auto"/>
        <w:bottom w:val="none" w:sz="0" w:space="0" w:color="auto"/>
        <w:right w:val="none" w:sz="0" w:space="0" w:color="auto"/>
      </w:divBdr>
    </w:div>
    <w:div w:id="690493830">
      <w:bodyDiv w:val="1"/>
      <w:marLeft w:val="0"/>
      <w:marRight w:val="0"/>
      <w:marTop w:val="0"/>
      <w:marBottom w:val="0"/>
      <w:divBdr>
        <w:top w:val="none" w:sz="0" w:space="0" w:color="auto"/>
        <w:left w:val="none" w:sz="0" w:space="0" w:color="auto"/>
        <w:bottom w:val="none" w:sz="0" w:space="0" w:color="auto"/>
        <w:right w:val="none" w:sz="0" w:space="0" w:color="auto"/>
      </w:divBdr>
    </w:div>
    <w:div w:id="714936057">
      <w:bodyDiv w:val="1"/>
      <w:marLeft w:val="0"/>
      <w:marRight w:val="0"/>
      <w:marTop w:val="0"/>
      <w:marBottom w:val="0"/>
      <w:divBdr>
        <w:top w:val="none" w:sz="0" w:space="0" w:color="auto"/>
        <w:left w:val="none" w:sz="0" w:space="0" w:color="auto"/>
        <w:bottom w:val="none" w:sz="0" w:space="0" w:color="auto"/>
        <w:right w:val="none" w:sz="0" w:space="0" w:color="auto"/>
      </w:divBdr>
    </w:div>
    <w:div w:id="727386892">
      <w:bodyDiv w:val="1"/>
      <w:marLeft w:val="0"/>
      <w:marRight w:val="0"/>
      <w:marTop w:val="0"/>
      <w:marBottom w:val="0"/>
      <w:divBdr>
        <w:top w:val="none" w:sz="0" w:space="0" w:color="auto"/>
        <w:left w:val="none" w:sz="0" w:space="0" w:color="auto"/>
        <w:bottom w:val="none" w:sz="0" w:space="0" w:color="auto"/>
        <w:right w:val="none" w:sz="0" w:space="0" w:color="auto"/>
      </w:divBdr>
    </w:div>
    <w:div w:id="734552657">
      <w:bodyDiv w:val="1"/>
      <w:marLeft w:val="0"/>
      <w:marRight w:val="0"/>
      <w:marTop w:val="0"/>
      <w:marBottom w:val="0"/>
      <w:divBdr>
        <w:top w:val="none" w:sz="0" w:space="0" w:color="auto"/>
        <w:left w:val="none" w:sz="0" w:space="0" w:color="auto"/>
        <w:bottom w:val="none" w:sz="0" w:space="0" w:color="auto"/>
        <w:right w:val="none" w:sz="0" w:space="0" w:color="auto"/>
      </w:divBdr>
    </w:div>
    <w:div w:id="740104731">
      <w:bodyDiv w:val="1"/>
      <w:marLeft w:val="0"/>
      <w:marRight w:val="0"/>
      <w:marTop w:val="0"/>
      <w:marBottom w:val="0"/>
      <w:divBdr>
        <w:top w:val="none" w:sz="0" w:space="0" w:color="auto"/>
        <w:left w:val="none" w:sz="0" w:space="0" w:color="auto"/>
        <w:bottom w:val="none" w:sz="0" w:space="0" w:color="auto"/>
        <w:right w:val="none" w:sz="0" w:space="0" w:color="auto"/>
      </w:divBdr>
    </w:div>
    <w:div w:id="760418375">
      <w:bodyDiv w:val="1"/>
      <w:marLeft w:val="0"/>
      <w:marRight w:val="0"/>
      <w:marTop w:val="0"/>
      <w:marBottom w:val="0"/>
      <w:divBdr>
        <w:top w:val="none" w:sz="0" w:space="0" w:color="auto"/>
        <w:left w:val="none" w:sz="0" w:space="0" w:color="auto"/>
        <w:bottom w:val="none" w:sz="0" w:space="0" w:color="auto"/>
        <w:right w:val="none" w:sz="0" w:space="0" w:color="auto"/>
      </w:divBdr>
    </w:div>
    <w:div w:id="838665749">
      <w:bodyDiv w:val="1"/>
      <w:marLeft w:val="0"/>
      <w:marRight w:val="0"/>
      <w:marTop w:val="0"/>
      <w:marBottom w:val="0"/>
      <w:divBdr>
        <w:top w:val="none" w:sz="0" w:space="0" w:color="auto"/>
        <w:left w:val="none" w:sz="0" w:space="0" w:color="auto"/>
        <w:bottom w:val="none" w:sz="0" w:space="0" w:color="auto"/>
        <w:right w:val="none" w:sz="0" w:space="0" w:color="auto"/>
      </w:divBdr>
    </w:div>
    <w:div w:id="861090445">
      <w:bodyDiv w:val="1"/>
      <w:marLeft w:val="0"/>
      <w:marRight w:val="0"/>
      <w:marTop w:val="0"/>
      <w:marBottom w:val="0"/>
      <w:divBdr>
        <w:top w:val="none" w:sz="0" w:space="0" w:color="auto"/>
        <w:left w:val="none" w:sz="0" w:space="0" w:color="auto"/>
        <w:bottom w:val="none" w:sz="0" w:space="0" w:color="auto"/>
        <w:right w:val="none" w:sz="0" w:space="0" w:color="auto"/>
      </w:divBdr>
    </w:div>
    <w:div w:id="861280431">
      <w:bodyDiv w:val="1"/>
      <w:marLeft w:val="0"/>
      <w:marRight w:val="0"/>
      <w:marTop w:val="0"/>
      <w:marBottom w:val="0"/>
      <w:divBdr>
        <w:top w:val="none" w:sz="0" w:space="0" w:color="auto"/>
        <w:left w:val="none" w:sz="0" w:space="0" w:color="auto"/>
        <w:bottom w:val="none" w:sz="0" w:space="0" w:color="auto"/>
        <w:right w:val="none" w:sz="0" w:space="0" w:color="auto"/>
      </w:divBdr>
    </w:div>
    <w:div w:id="887297390">
      <w:bodyDiv w:val="1"/>
      <w:marLeft w:val="0"/>
      <w:marRight w:val="0"/>
      <w:marTop w:val="0"/>
      <w:marBottom w:val="0"/>
      <w:divBdr>
        <w:top w:val="none" w:sz="0" w:space="0" w:color="auto"/>
        <w:left w:val="none" w:sz="0" w:space="0" w:color="auto"/>
        <w:bottom w:val="none" w:sz="0" w:space="0" w:color="auto"/>
        <w:right w:val="none" w:sz="0" w:space="0" w:color="auto"/>
      </w:divBdr>
    </w:div>
    <w:div w:id="894895613">
      <w:bodyDiv w:val="1"/>
      <w:marLeft w:val="0"/>
      <w:marRight w:val="0"/>
      <w:marTop w:val="0"/>
      <w:marBottom w:val="0"/>
      <w:divBdr>
        <w:top w:val="none" w:sz="0" w:space="0" w:color="auto"/>
        <w:left w:val="none" w:sz="0" w:space="0" w:color="auto"/>
        <w:bottom w:val="none" w:sz="0" w:space="0" w:color="auto"/>
        <w:right w:val="none" w:sz="0" w:space="0" w:color="auto"/>
      </w:divBdr>
    </w:div>
    <w:div w:id="918975923">
      <w:bodyDiv w:val="1"/>
      <w:marLeft w:val="0"/>
      <w:marRight w:val="0"/>
      <w:marTop w:val="0"/>
      <w:marBottom w:val="0"/>
      <w:divBdr>
        <w:top w:val="none" w:sz="0" w:space="0" w:color="auto"/>
        <w:left w:val="none" w:sz="0" w:space="0" w:color="auto"/>
        <w:bottom w:val="none" w:sz="0" w:space="0" w:color="auto"/>
        <w:right w:val="none" w:sz="0" w:space="0" w:color="auto"/>
      </w:divBdr>
    </w:div>
    <w:div w:id="942223201">
      <w:bodyDiv w:val="1"/>
      <w:marLeft w:val="0"/>
      <w:marRight w:val="0"/>
      <w:marTop w:val="0"/>
      <w:marBottom w:val="0"/>
      <w:divBdr>
        <w:top w:val="none" w:sz="0" w:space="0" w:color="auto"/>
        <w:left w:val="none" w:sz="0" w:space="0" w:color="auto"/>
        <w:bottom w:val="none" w:sz="0" w:space="0" w:color="auto"/>
        <w:right w:val="none" w:sz="0" w:space="0" w:color="auto"/>
      </w:divBdr>
    </w:div>
    <w:div w:id="944001137">
      <w:bodyDiv w:val="1"/>
      <w:marLeft w:val="0"/>
      <w:marRight w:val="0"/>
      <w:marTop w:val="0"/>
      <w:marBottom w:val="0"/>
      <w:divBdr>
        <w:top w:val="none" w:sz="0" w:space="0" w:color="auto"/>
        <w:left w:val="none" w:sz="0" w:space="0" w:color="auto"/>
        <w:bottom w:val="none" w:sz="0" w:space="0" w:color="auto"/>
        <w:right w:val="none" w:sz="0" w:space="0" w:color="auto"/>
      </w:divBdr>
    </w:div>
    <w:div w:id="954868810">
      <w:bodyDiv w:val="1"/>
      <w:marLeft w:val="0"/>
      <w:marRight w:val="0"/>
      <w:marTop w:val="0"/>
      <w:marBottom w:val="0"/>
      <w:divBdr>
        <w:top w:val="none" w:sz="0" w:space="0" w:color="auto"/>
        <w:left w:val="none" w:sz="0" w:space="0" w:color="auto"/>
        <w:bottom w:val="none" w:sz="0" w:space="0" w:color="auto"/>
        <w:right w:val="none" w:sz="0" w:space="0" w:color="auto"/>
      </w:divBdr>
    </w:div>
    <w:div w:id="956108309">
      <w:bodyDiv w:val="1"/>
      <w:marLeft w:val="0"/>
      <w:marRight w:val="0"/>
      <w:marTop w:val="0"/>
      <w:marBottom w:val="0"/>
      <w:divBdr>
        <w:top w:val="none" w:sz="0" w:space="0" w:color="auto"/>
        <w:left w:val="none" w:sz="0" w:space="0" w:color="auto"/>
        <w:bottom w:val="none" w:sz="0" w:space="0" w:color="auto"/>
        <w:right w:val="none" w:sz="0" w:space="0" w:color="auto"/>
      </w:divBdr>
    </w:div>
    <w:div w:id="996764393">
      <w:bodyDiv w:val="1"/>
      <w:marLeft w:val="0"/>
      <w:marRight w:val="0"/>
      <w:marTop w:val="0"/>
      <w:marBottom w:val="0"/>
      <w:divBdr>
        <w:top w:val="none" w:sz="0" w:space="0" w:color="auto"/>
        <w:left w:val="none" w:sz="0" w:space="0" w:color="auto"/>
        <w:bottom w:val="none" w:sz="0" w:space="0" w:color="auto"/>
        <w:right w:val="none" w:sz="0" w:space="0" w:color="auto"/>
      </w:divBdr>
    </w:div>
    <w:div w:id="1006633053">
      <w:bodyDiv w:val="1"/>
      <w:marLeft w:val="0"/>
      <w:marRight w:val="0"/>
      <w:marTop w:val="0"/>
      <w:marBottom w:val="0"/>
      <w:divBdr>
        <w:top w:val="none" w:sz="0" w:space="0" w:color="auto"/>
        <w:left w:val="none" w:sz="0" w:space="0" w:color="auto"/>
        <w:bottom w:val="none" w:sz="0" w:space="0" w:color="auto"/>
        <w:right w:val="none" w:sz="0" w:space="0" w:color="auto"/>
      </w:divBdr>
    </w:div>
    <w:div w:id="1017081754">
      <w:bodyDiv w:val="1"/>
      <w:marLeft w:val="0"/>
      <w:marRight w:val="0"/>
      <w:marTop w:val="0"/>
      <w:marBottom w:val="0"/>
      <w:divBdr>
        <w:top w:val="none" w:sz="0" w:space="0" w:color="auto"/>
        <w:left w:val="none" w:sz="0" w:space="0" w:color="auto"/>
        <w:bottom w:val="none" w:sz="0" w:space="0" w:color="auto"/>
        <w:right w:val="none" w:sz="0" w:space="0" w:color="auto"/>
      </w:divBdr>
    </w:div>
    <w:div w:id="1028675200">
      <w:bodyDiv w:val="1"/>
      <w:marLeft w:val="0"/>
      <w:marRight w:val="0"/>
      <w:marTop w:val="0"/>
      <w:marBottom w:val="0"/>
      <w:divBdr>
        <w:top w:val="none" w:sz="0" w:space="0" w:color="auto"/>
        <w:left w:val="none" w:sz="0" w:space="0" w:color="auto"/>
        <w:bottom w:val="none" w:sz="0" w:space="0" w:color="auto"/>
        <w:right w:val="none" w:sz="0" w:space="0" w:color="auto"/>
      </w:divBdr>
    </w:div>
    <w:div w:id="1028798550">
      <w:bodyDiv w:val="1"/>
      <w:marLeft w:val="0"/>
      <w:marRight w:val="0"/>
      <w:marTop w:val="0"/>
      <w:marBottom w:val="0"/>
      <w:divBdr>
        <w:top w:val="none" w:sz="0" w:space="0" w:color="auto"/>
        <w:left w:val="none" w:sz="0" w:space="0" w:color="auto"/>
        <w:bottom w:val="none" w:sz="0" w:space="0" w:color="auto"/>
        <w:right w:val="none" w:sz="0" w:space="0" w:color="auto"/>
      </w:divBdr>
    </w:div>
    <w:div w:id="1033263489">
      <w:bodyDiv w:val="1"/>
      <w:marLeft w:val="0"/>
      <w:marRight w:val="0"/>
      <w:marTop w:val="0"/>
      <w:marBottom w:val="0"/>
      <w:divBdr>
        <w:top w:val="none" w:sz="0" w:space="0" w:color="auto"/>
        <w:left w:val="none" w:sz="0" w:space="0" w:color="auto"/>
        <w:bottom w:val="none" w:sz="0" w:space="0" w:color="auto"/>
        <w:right w:val="none" w:sz="0" w:space="0" w:color="auto"/>
      </w:divBdr>
    </w:div>
    <w:div w:id="1034767320">
      <w:bodyDiv w:val="1"/>
      <w:marLeft w:val="0"/>
      <w:marRight w:val="0"/>
      <w:marTop w:val="0"/>
      <w:marBottom w:val="0"/>
      <w:divBdr>
        <w:top w:val="none" w:sz="0" w:space="0" w:color="auto"/>
        <w:left w:val="none" w:sz="0" w:space="0" w:color="auto"/>
        <w:bottom w:val="none" w:sz="0" w:space="0" w:color="auto"/>
        <w:right w:val="none" w:sz="0" w:space="0" w:color="auto"/>
      </w:divBdr>
    </w:div>
    <w:div w:id="1098133059">
      <w:bodyDiv w:val="1"/>
      <w:marLeft w:val="0"/>
      <w:marRight w:val="0"/>
      <w:marTop w:val="0"/>
      <w:marBottom w:val="0"/>
      <w:divBdr>
        <w:top w:val="none" w:sz="0" w:space="0" w:color="auto"/>
        <w:left w:val="none" w:sz="0" w:space="0" w:color="auto"/>
        <w:bottom w:val="none" w:sz="0" w:space="0" w:color="auto"/>
        <w:right w:val="none" w:sz="0" w:space="0" w:color="auto"/>
      </w:divBdr>
    </w:div>
    <w:div w:id="1109007887">
      <w:bodyDiv w:val="1"/>
      <w:marLeft w:val="0"/>
      <w:marRight w:val="0"/>
      <w:marTop w:val="0"/>
      <w:marBottom w:val="0"/>
      <w:divBdr>
        <w:top w:val="none" w:sz="0" w:space="0" w:color="auto"/>
        <w:left w:val="none" w:sz="0" w:space="0" w:color="auto"/>
        <w:bottom w:val="none" w:sz="0" w:space="0" w:color="auto"/>
        <w:right w:val="none" w:sz="0" w:space="0" w:color="auto"/>
      </w:divBdr>
    </w:div>
    <w:div w:id="1118337043">
      <w:bodyDiv w:val="1"/>
      <w:marLeft w:val="0"/>
      <w:marRight w:val="0"/>
      <w:marTop w:val="0"/>
      <w:marBottom w:val="0"/>
      <w:divBdr>
        <w:top w:val="none" w:sz="0" w:space="0" w:color="auto"/>
        <w:left w:val="none" w:sz="0" w:space="0" w:color="auto"/>
        <w:bottom w:val="none" w:sz="0" w:space="0" w:color="auto"/>
        <w:right w:val="none" w:sz="0" w:space="0" w:color="auto"/>
      </w:divBdr>
    </w:div>
    <w:div w:id="1124159320">
      <w:bodyDiv w:val="1"/>
      <w:marLeft w:val="0"/>
      <w:marRight w:val="0"/>
      <w:marTop w:val="0"/>
      <w:marBottom w:val="0"/>
      <w:divBdr>
        <w:top w:val="none" w:sz="0" w:space="0" w:color="auto"/>
        <w:left w:val="none" w:sz="0" w:space="0" w:color="auto"/>
        <w:bottom w:val="none" w:sz="0" w:space="0" w:color="auto"/>
        <w:right w:val="none" w:sz="0" w:space="0" w:color="auto"/>
      </w:divBdr>
    </w:div>
    <w:div w:id="1132018714">
      <w:bodyDiv w:val="1"/>
      <w:marLeft w:val="0"/>
      <w:marRight w:val="0"/>
      <w:marTop w:val="0"/>
      <w:marBottom w:val="0"/>
      <w:divBdr>
        <w:top w:val="none" w:sz="0" w:space="0" w:color="auto"/>
        <w:left w:val="none" w:sz="0" w:space="0" w:color="auto"/>
        <w:bottom w:val="none" w:sz="0" w:space="0" w:color="auto"/>
        <w:right w:val="none" w:sz="0" w:space="0" w:color="auto"/>
      </w:divBdr>
    </w:div>
    <w:div w:id="1160732244">
      <w:bodyDiv w:val="1"/>
      <w:marLeft w:val="0"/>
      <w:marRight w:val="0"/>
      <w:marTop w:val="0"/>
      <w:marBottom w:val="0"/>
      <w:divBdr>
        <w:top w:val="none" w:sz="0" w:space="0" w:color="auto"/>
        <w:left w:val="none" w:sz="0" w:space="0" w:color="auto"/>
        <w:bottom w:val="none" w:sz="0" w:space="0" w:color="auto"/>
        <w:right w:val="none" w:sz="0" w:space="0" w:color="auto"/>
      </w:divBdr>
    </w:div>
    <w:div w:id="1160924397">
      <w:bodyDiv w:val="1"/>
      <w:marLeft w:val="0"/>
      <w:marRight w:val="0"/>
      <w:marTop w:val="0"/>
      <w:marBottom w:val="0"/>
      <w:divBdr>
        <w:top w:val="none" w:sz="0" w:space="0" w:color="auto"/>
        <w:left w:val="none" w:sz="0" w:space="0" w:color="auto"/>
        <w:bottom w:val="none" w:sz="0" w:space="0" w:color="auto"/>
        <w:right w:val="none" w:sz="0" w:space="0" w:color="auto"/>
      </w:divBdr>
    </w:div>
    <w:div w:id="1162695332">
      <w:bodyDiv w:val="1"/>
      <w:marLeft w:val="0"/>
      <w:marRight w:val="0"/>
      <w:marTop w:val="0"/>
      <w:marBottom w:val="0"/>
      <w:divBdr>
        <w:top w:val="none" w:sz="0" w:space="0" w:color="auto"/>
        <w:left w:val="none" w:sz="0" w:space="0" w:color="auto"/>
        <w:bottom w:val="none" w:sz="0" w:space="0" w:color="auto"/>
        <w:right w:val="none" w:sz="0" w:space="0" w:color="auto"/>
      </w:divBdr>
    </w:div>
    <w:div w:id="1203790712">
      <w:bodyDiv w:val="1"/>
      <w:marLeft w:val="0"/>
      <w:marRight w:val="0"/>
      <w:marTop w:val="0"/>
      <w:marBottom w:val="0"/>
      <w:divBdr>
        <w:top w:val="none" w:sz="0" w:space="0" w:color="auto"/>
        <w:left w:val="none" w:sz="0" w:space="0" w:color="auto"/>
        <w:bottom w:val="none" w:sz="0" w:space="0" w:color="auto"/>
        <w:right w:val="none" w:sz="0" w:space="0" w:color="auto"/>
      </w:divBdr>
    </w:div>
    <w:div w:id="1204640124">
      <w:bodyDiv w:val="1"/>
      <w:marLeft w:val="0"/>
      <w:marRight w:val="0"/>
      <w:marTop w:val="0"/>
      <w:marBottom w:val="0"/>
      <w:divBdr>
        <w:top w:val="none" w:sz="0" w:space="0" w:color="auto"/>
        <w:left w:val="none" w:sz="0" w:space="0" w:color="auto"/>
        <w:bottom w:val="none" w:sz="0" w:space="0" w:color="auto"/>
        <w:right w:val="none" w:sz="0" w:space="0" w:color="auto"/>
      </w:divBdr>
    </w:div>
    <w:div w:id="1206916451">
      <w:bodyDiv w:val="1"/>
      <w:marLeft w:val="0"/>
      <w:marRight w:val="0"/>
      <w:marTop w:val="0"/>
      <w:marBottom w:val="0"/>
      <w:divBdr>
        <w:top w:val="none" w:sz="0" w:space="0" w:color="auto"/>
        <w:left w:val="none" w:sz="0" w:space="0" w:color="auto"/>
        <w:bottom w:val="none" w:sz="0" w:space="0" w:color="auto"/>
        <w:right w:val="none" w:sz="0" w:space="0" w:color="auto"/>
      </w:divBdr>
    </w:div>
    <w:div w:id="1221672321">
      <w:bodyDiv w:val="1"/>
      <w:marLeft w:val="0"/>
      <w:marRight w:val="0"/>
      <w:marTop w:val="0"/>
      <w:marBottom w:val="0"/>
      <w:divBdr>
        <w:top w:val="none" w:sz="0" w:space="0" w:color="auto"/>
        <w:left w:val="none" w:sz="0" w:space="0" w:color="auto"/>
        <w:bottom w:val="none" w:sz="0" w:space="0" w:color="auto"/>
        <w:right w:val="none" w:sz="0" w:space="0" w:color="auto"/>
      </w:divBdr>
    </w:div>
    <w:div w:id="1234465297">
      <w:bodyDiv w:val="1"/>
      <w:marLeft w:val="0"/>
      <w:marRight w:val="0"/>
      <w:marTop w:val="0"/>
      <w:marBottom w:val="0"/>
      <w:divBdr>
        <w:top w:val="none" w:sz="0" w:space="0" w:color="auto"/>
        <w:left w:val="none" w:sz="0" w:space="0" w:color="auto"/>
        <w:bottom w:val="none" w:sz="0" w:space="0" w:color="auto"/>
        <w:right w:val="none" w:sz="0" w:space="0" w:color="auto"/>
      </w:divBdr>
    </w:div>
    <w:div w:id="1250582681">
      <w:bodyDiv w:val="1"/>
      <w:marLeft w:val="0"/>
      <w:marRight w:val="0"/>
      <w:marTop w:val="0"/>
      <w:marBottom w:val="0"/>
      <w:divBdr>
        <w:top w:val="none" w:sz="0" w:space="0" w:color="auto"/>
        <w:left w:val="none" w:sz="0" w:space="0" w:color="auto"/>
        <w:bottom w:val="none" w:sz="0" w:space="0" w:color="auto"/>
        <w:right w:val="none" w:sz="0" w:space="0" w:color="auto"/>
      </w:divBdr>
    </w:div>
    <w:div w:id="1268269974">
      <w:bodyDiv w:val="1"/>
      <w:marLeft w:val="0"/>
      <w:marRight w:val="0"/>
      <w:marTop w:val="0"/>
      <w:marBottom w:val="0"/>
      <w:divBdr>
        <w:top w:val="none" w:sz="0" w:space="0" w:color="auto"/>
        <w:left w:val="none" w:sz="0" w:space="0" w:color="auto"/>
        <w:bottom w:val="none" w:sz="0" w:space="0" w:color="auto"/>
        <w:right w:val="none" w:sz="0" w:space="0" w:color="auto"/>
      </w:divBdr>
    </w:div>
    <w:div w:id="1271468867">
      <w:bodyDiv w:val="1"/>
      <w:marLeft w:val="0"/>
      <w:marRight w:val="0"/>
      <w:marTop w:val="0"/>
      <w:marBottom w:val="0"/>
      <w:divBdr>
        <w:top w:val="none" w:sz="0" w:space="0" w:color="auto"/>
        <w:left w:val="none" w:sz="0" w:space="0" w:color="auto"/>
        <w:bottom w:val="none" w:sz="0" w:space="0" w:color="auto"/>
        <w:right w:val="none" w:sz="0" w:space="0" w:color="auto"/>
      </w:divBdr>
    </w:div>
    <w:div w:id="1283925691">
      <w:bodyDiv w:val="1"/>
      <w:marLeft w:val="0"/>
      <w:marRight w:val="0"/>
      <w:marTop w:val="0"/>
      <w:marBottom w:val="0"/>
      <w:divBdr>
        <w:top w:val="none" w:sz="0" w:space="0" w:color="auto"/>
        <w:left w:val="none" w:sz="0" w:space="0" w:color="auto"/>
        <w:bottom w:val="none" w:sz="0" w:space="0" w:color="auto"/>
        <w:right w:val="none" w:sz="0" w:space="0" w:color="auto"/>
      </w:divBdr>
    </w:div>
    <w:div w:id="1318264881">
      <w:bodyDiv w:val="1"/>
      <w:marLeft w:val="0"/>
      <w:marRight w:val="0"/>
      <w:marTop w:val="0"/>
      <w:marBottom w:val="0"/>
      <w:divBdr>
        <w:top w:val="none" w:sz="0" w:space="0" w:color="auto"/>
        <w:left w:val="none" w:sz="0" w:space="0" w:color="auto"/>
        <w:bottom w:val="none" w:sz="0" w:space="0" w:color="auto"/>
        <w:right w:val="none" w:sz="0" w:space="0" w:color="auto"/>
      </w:divBdr>
    </w:div>
    <w:div w:id="1336499737">
      <w:bodyDiv w:val="1"/>
      <w:marLeft w:val="0"/>
      <w:marRight w:val="0"/>
      <w:marTop w:val="0"/>
      <w:marBottom w:val="0"/>
      <w:divBdr>
        <w:top w:val="none" w:sz="0" w:space="0" w:color="auto"/>
        <w:left w:val="none" w:sz="0" w:space="0" w:color="auto"/>
        <w:bottom w:val="none" w:sz="0" w:space="0" w:color="auto"/>
        <w:right w:val="none" w:sz="0" w:space="0" w:color="auto"/>
      </w:divBdr>
    </w:div>
    <w:div w:id="1351371615">
      <w:bodyDiv w:val="1"/>
      <w:marLeft w:val="0"/>
      <w:marRight w:val="0"/>
      <w:marTop w:val="0"/>
      <w:marBottom w:val="0"/>
      <w:divBdr>
        <w:top w:val="none" w:sz="0" w:space="0" w:color="auto"/>
        <w:left w:val="none" w:sz="0" w:space="0" w:color="auto"/>
        <w:bottom w:val="none" w:sz="0" w:space="0" w:color="auto"/>
        <w:right w:val="none" w:sz="0" w:space="0" w:color="auto"/>
      </w:divBdr>
    </w:div>
    <w:div w:id="1353532378">
      <w:bodyDiv w:val="1"/>
      <w:marLeft w:val="0"/>
      <w:marRight w:val="0"/>
      <w:marTop w:val="0"/>
      <w:marBottom w:val="0"/>
      <w:divBdr>
        <w:top w:val="none" w:sz="0" w:space="0" w:color="auto"/>
        <w:left w:val="none" w:sz="0" w:space="0" w:color="auto"/>
        <w:bottom w:val="none" w:sz="0" w:space="0" w:color="auto"/>
        <w:right w:val="none" w:sz="0" w:space="0" w:color="auto"/>
      </w:divBdr>
    </w:div>
    <w:div w:id="1355417841">
      <w:bodyDiv w:val="1"/>
      <w:marLeft w:val="0"/>
      <w:marRight w:val="0"/>
      <w:marTop w:val="0"/>
      <w:marBottom w:val="0"/>
      <w:divBdr>
        <w:top w:val="none" w:sz="0" w:space="0" w:color="auto"/>
        <w:left w:val="none" w:sz="0" w:space="0" w:color="auto"/>
        <w:bottom w:val="none" w:sz="0" w:space="0" w:color="auto"/>
        <w:right w:val="none" w:sz="0" w:space="0" w:color="auto"/>
      </w:divBdr>
    </w:div>
    <w:div w:id="1359700819">
      <w:bodyDiv w:val="1"/>
      <w:marLeft w:val="0"/>
      <w:marRight w:val="0"/>
      <w:marTop w:val="0"/>
      <w:marBottom w:val="0"/>
      <w:divBdr>
        <w:top w:val="none" w:sz="0" w:space="0" w:color="auto"/>
        <w:left w:val="none" w:sz="0" w:space="0" w:color="auto"/>
        <w:bottom w:val="none" w:sz="0" w:space="0" w:color="auto"/>
        <w:right w:val="none" w:sz="0" w:space="0" w:color="auto"/>
      </w:divBdr>
    </w:div>
    <w:div w:id="1373576139">
      <w:bodyDiv w:val="1"/>
      <w:marLeft w:val="0"/>
      <w:marRight w:val="0"/>
      <w:marTop w:val="0"/>
      <w:marBottom w:val="0"/>
      <w:divBdr>
        <w:top w:val="none" w:sz="0" w:space="0" w:color="auto"/>
        <w:left w:val="none" w:sz="0" w:space="0" w:color="auto"/>
        <w:bottom w:val="none" w:sz="0" w:space="0" w:color="auto"/>
        <w:right w:val="none" w:sz="0" w:space="0" w:color="auto"/>
      </w:divBdr>
    </w:div>
    <w:div w:id="1383557673">
      <w:bodyDiv w:val="1"/>
      <w:marLeft w:val="0"/>
      <w:marRight w:val="0"/>
      <w:marTop w:val="0"/>
      <w:marBottom w:val="0"/>
      <w:divBdr>
        <w:top w:val="none" w:sz="0" w:space="0" w:color="auto"/>
        <w:left w:val="none" w:sz="0" w:space="0" w:color="auto"/>
        <w:bottom w:val="none" w:sz="0" w:space="0" w:color="auto"/>
        <w:right w:val="none" w:sz="0" w:space="0" w:color="auto"/>
      </w:divBdr>
    </w:div>
    <w:div w:id="1397507009">
      <w:bodyDiv w:val="1"/>
      <w:marLeft w:val="0"/>
      <w:marRight w:val="0"/>
      <w:marTop w:val="0"/>
      <w:marBottom w:val="0"/>
      <w:divBdr>
        <w:top w:val="none" w:sz="0" w:space="0" w:color="auto"/>
        <w:left w:val="none" w:sz="0" w:space="0" w:color="auto"/>
        <w:bottom w:val="none" w:sz="0" w:space="0" w:color="auto"/>
        <w:right w:val="none" w:sz="0" w:space="0" w:color="auto"/>
      </w:divBdr>
    </w:div>
    <w:div w:id="1400056650">
      <w:bodyDiv w:val="1"/>
      <w:marLeft w:val="0"/>
      <w:marRight w:val="0"/>
      <w:marTop w:val="0"/>
      <w:marBottom w:val="0"/>
      <w:divBdr>
        <w:top w:val="none" w:sz="0" w:space="0" w:color="auto"/>
        <w:left w:val="none" w:sz="0" w:space="0" w:color="auto"/>
        <w:bottom w:val="none" w:sz="0" w:space="0" w:color="auto"/>
        <w:right w:val="none" w:sz="0" w:space="0" w:color="auto"/>
      </w:divBdr>
    </w:div>
    <w:div w:id="1400901544">
      <w:bodyDiv w:val="1"/>
      <w:marLeft w:val="0"/>
      <w:marRight w:val="0"/>
      <w:marTop w:val="0"/>
      <w:marBottom w:val="0"/>
      <w:divBdr>
        <w:top w:val="none" w:sz="0" w:space="0" w:color="auto"/>
        <w:left w:val="none" w:sz="0" w:space="0" w:color="auto"/>
        <w:bottom w:val="none" w:sz="0" w:space="0" w:color="auto"/>
        <w:right w:val="none" w:sz="0" w:space="0" w:color="auto"/>
      </w:divBdr>
    </w:div>
    <w:div w:id="1403139610">
      <w:bodyDiv w:val="1"/>
      <w:marLeft w:val="0"/>
      <w:marRight w:val="0"/>
      <w:marTop w:val="0"/>
      <w:marBottom w:val="0"/>
      <w:divBdr>
        <w:top w:val="none" w:sz="0" w:space="0" w:color="auto"/>
        <w:left w:val="none" w:sz="0" w:space="0" w:color="auto"/>
        <w:bottom w:val="none" w:sz="0" w:space="0" w:color="auto"/>
        <w:right w:val="none" w:sz="0" w:space="0" w:color="auto"/>
      </w:divBdr>
    </w:div>
    <w:div w:id="1418214664">
      <w:bodyDiv w:val="1"/>
      <w:marLeft w:val="0"/>
      <w:marRight w:val="0"/>
      <w:marTop w:val="0"/>
      <w:marBottom w:val="0"/>
      <w:divBdr>
        <w:top w:val="none" w:sz="0" w:space="0" w:color="auto"/>
        <w:left w:val="none" w:sz="0" w:space="0" w:color="auto"/>
        <w:bottom w:val="none" w:sz="0" w:space="0" w:color="auto"/>
        <w:right w:val="none" w:sz="0" w:space="0" w:color="auto"/>
      </w:divBdr>
    </w:div>
    <w:div w:id="1423648602">
      <w:bodyDiv w:val="1"/>
      <w:marLeft w:val="0"/>
      <w:marRight w:val="0"/>
      <w:marTop w:val="0"/>
      <w:marBottom w:val="0"/>
      <w:divBdr>
        <w:top w:val="none" w:sz="0" w:space="0" w:color="auto"/>
        <w:left w:val="none" w:sz="0" w:space="0" w:color="auto"/>
        <w:bottom w:val="none" w:sz="0" w:space="0" w:color="auto"/>
        <w:right w:val="none" w:sz="0" w:space="0" w:color="auto"/>
      </w:divBdr>
    </w:div>
    <w:div w:id="1427530662">
      <w:bodyDiv w:val="1"/>
      <w:marLeft w:val="0"/>
      <w:marRight w:val="0"/>
      <w:marTop w:val="0"/>
      <w:marBottom w:val="0"/>
      <w:divBdr>
        <w:top w:val="none" w:sz="0" w:space="0" w:color="auto"/>
        <w:left w:val="none" w:sz="0" w:space="0" w:color="auto"/>
        <w:bottom w:val="none" w:sz="0" w:space="0" w:color="auto"/>
        <w:right w:val="none" w:sz="0" w:space="0" w:color="auto"/>
      </w:divBdr>
    </w:div>
    <w:div w:id="1427725482">
      <w:bodyDiv w:val="1"/>
      <w:marLeft w:val="0"/>
      <w:marRight w:val="0"/>
      <w:marTop w:val="0"/>
      <w:marBottom w:val="0"/>
      <w:divBdr>
        <w:top w:val="none" w:sz="0" w:space="0" w:color="auto"/>
        <w:left w:val="none" w:sz="0" w:space="0" w:color="auto"/>
        <w:bottom w:val="none" w:sz="0" w:space="0" w:color="auto"/>
        <w:right w:val="none" w:sz="0" w:space="0" w:color="auto"/>
      </w:divBdr>
    </w:div>
    <w:div w:id="1436709153">
      <w:bodyDiv w:val="1"/>
      <w:marLeft w:val="0"/>
      <w:marRight w:val="0"/>
      <w:marTop w:val="0"/>
      <w:marBottom w:val="0"/>
      <w:divBdr>
        <w:top w:val="none" w:sz="0" w:space="0" w:color="auto"/>
        <w:left w:val="none" w:sz="0" w:space="0" w:color="auto"/>
        <w:bottom w:val="none" w:sz="0" w:space="0" w:color="auto"/>
        <w:right w:val="none" w:sz="0" w:space="0" w:color="auto"/>
      </w:divBdr>
    </w:div>
    <w:div w:id="1439833377">
      <w:bodyDiv w:val="1"/>
      <w:marLeft w:val="0"/>
      <w:marRight w:val="0"/>
      <w:marTop w:val="0"/>
      <w:marBottom w:val="0"/>
      <w:divBdr>
        <w:top w:val="none" w:sz="0" w:space="0" w:color="auto"/>
        <w:left w:val="none" w:sz="0" w:space="0" w:color="auto"/>
        <w:bottom w:val="none" w:sz="0" w:space="0" w:color="auto"/>
        <w:right w:val="none" w:sz="0" w:space="0" w:color="auto"/>
      </w:divBdr>
    </w:div>
    <w:div w:id="1458333042">
      <w:bodyDiv w:val="1"/>
      <w:marLeft w:val="0"/>
      <w:marRight w:val="0"/>
      <w:marTop w:val="0"/>
      <w:marBottom w:val="0"/>
      <w:divBdr>
        <w:top w:val="none" w:sz="0" w:space="0" w:color="auto"/>
        <w:left w:val="none" w:sz="0" w:space="0" w:color="auto"/>
        <w:bottom w:val="none" w:sz="0" w:space="0" w:color="auto"/>
        <w:right w:val="none" w:sz="0" w:space="0" w:color="auto"/>
      </w:divBdr>
    </w:div>
    <w:div w:id="1458837777">
      <w:bodyDiv w:val="1"/>
      <w:marLeft w:val="0"/>
      <w:marRight w:val="0"/>
      <w:marTop w:val="0"/>
      <w:marBottom w:val="0"/>
      <w:divBdr>
        <w:top w:val="none" w:sz="0" w:space="0" w:color="auto"/>
        <w:left w:val="none" w:sz="0" w:space="0" w:color="auto"/>
        <w:bottom w:val="none" w:sz="0" w:space="0" w:color="auto"/>
        <w:right w:val="none" w:sz="0" w:space="0" w:color="auto"/>
      </w:divBdr>
    </w:div>
    <w:div w:id="1475684919">
      <w:bodyDiv w:val="1"/>
      <w:marLeft w:val="0"/>
      <w:marRight w:val="0"/>
      <w:marTop w:val="0"/>
      <w:marBottom w:val="0"/>
      <w:divBdr>
        <w:top w:val="none" w:sz="0" w:space="0" w:color="auto"/>
        <w:left w:val="none" w:sz="0" w:space="0" w:color="auto"/>
        <w:bottom w:val="none" w:sz="0" w:space="0" w:color="auto"/>
        <w:right w:val="none" w:sz="0" w:space="0" w:color="auto"/>
      </w:divBdr>
    </w:div>
    <w:div w:id="1480027349">
      <w:bodyDiv w:val="1"/>
      <w:marLeft w:val="0"/>
      <w:marRight w:val="0"/>
      <w:marTop w:val="0"/>
      <w:marBottom w:val="0"/>
      <w:divBdr>
        <w:top w:val="none" w:sz="0" w:space="0" w:color="auto"/>
        <w:left w:val="none" w:sz="0" w:space="0" w:color="auto"/>
        <w:bottom w:val="none" w:sz="0" w:space="0" w:color="auto"/>
        <w:right w:val="none" w:sz="0" w:space="0" w:color="auto"/>
      </w:divBdr>
    </w:div>
    <w:div w:id="1486626257">
      <w:bodyDiv w:val="1"/>
      <w:marLeft w:val="0"/>
      <w:marRight w:val="0"/>
      <w:marTop w:val="0"/>
      <w:marBottom w:val="0"/>
      <w:divBdr>
        <w:top w:val="none" w:sz="0" w:space="0" w:color="auto"/>
        <w:left w:val="none" w:sz="0" w:space="0" w:color="auto"/>
        <w:bottom w:val="none" w:sz="0" w:space="0" w:color="auto"/>
        <w:right w:val="none" w:sz="0" w:space="0" w:color="auto"/>
      </w:divBdr>
    </w:div>
    <w:div w:id="1492796097">
      <w:bodyDiv w:val="1"/>
      <w:marLeft w:val="0"/>
      <w:marRight w:val="0"/>
      <w:marTop w:val="0"/>
      <w:marBottom w:val="0"/>
      <w:divBdr>
        <w:top w:val="none" w:sz="0" w:space="0" w:color="auto"/>
        <w:left w:val="none" w:sz="0" w:space="0" w:color="auto"/>
        <w:bottom w:val="none" w:sz="0" w:space="0" w:color="auto"/>
        <w:right w:val="none" w:sz="0" w:space="0" w:color="auto"/>
      </w:divBdr>
    </w:div>
    <w:div w:id="1500923848">
      <w:bodyDiv w:val="1"/>
      <w:marLeft w:val="0"/>
      <w:marRight w:val="0"/>
      <w:marTop w:val="0"/>
      <w:marBottom w:val="0"/>
      <w:divBdr>
        <w:top w:val="none" w:sz="0" w:space="0" w:color="auto"/>
        <w:left w:val="none" w:sz="0" w:space="0" w:color="auto"/>
        <w:bottom w:val="none" w:sz="0" w:space="0" w:color="auto"/>
        <w:right w:val="none" w:sz="0" w:space="0" w:color="auto"/>
      </w:divBdr>
    </w:div>
    <w:div w:id="1522089379">
      <w:bodyDiv w:val="1"/>
      <w:marLeft w:val="0"/>
      <w:marRight w:val="0"/>
      <w:marTop w:val="0"/>
      <w:marBottom w:val="0"/>
      <w:divBdr>
        <w:top w:val="none" w:sz="0" w:space="0" w:color="auto"/>
        <w:left w:val="none" w:sz="0" w:space="0" w:color="auto"/>
        <w:bottom w:val="none" w:sz="0" w:space="0" w:color="auto"/>
        <w:right w:val="none" w:sz="0" w:space="0" w:color="auto"/>
      </w:divBdr>
    </w:div>
    <w:div w:id="1525435037">
      <w:bodyDiv w:val="1"/>
      <w:marLeft w:val="0"/>
      <w:marRight w:val="0"/>
      <w:marTop w:val="0"/>
      <w:marBottom w:val="0"/>
      <w:divBdr>
        <w:top w:val="none" w:sz="0" w:space="0" w:color="auto"/>
        <w:left w:val="none" w:sz="0" w:space="0" w:color="auto"/>
        <w:bottom w:val="none" w:sz="0" w:space="0" w:color="auto"/>
        <w:right w:val="none" w:sz="0" w:space="0" w:color="auto"/>
      </w:divBdr>
    </w:div>
    <w:div w:id="1539859367">
      <w:bodyDiv w:val="1"/>
      <w:marLeft w:val="0"/>
      <w:marRight w:val="0"/>
      <w:marTop w:val="0"/>
      <w:marBottom w:val="0"/>
      <w:divBdr>
        <w:top w:val="none" w:sz="0" w:space="0" w:color="auto"/>
        <w:left w:val="none" w:sz="0" w:space="0" w:color="auto"/>
        <w:bottom w:val="none" w:sz="0" w:space="0" w:color="auto"/>
        <w:right w:val="none" w:sz="0" w:space="0" w:color="auto"/>
      </w:divBdr>
    </w:div>
    <w:div w:id="1542860597">
      <w:bodyDiv w:val="1"/>
      <w:marLeft w:val="0"/>
      <w:marRight w:val="0"/>
      <w:marTop w:val="0"/>
      <w:marBottom w:val="0"/>
      <w:divBdr>
        <w:top w:val="none" w:sz="0" w:space="0" w:color="auto"/>
        <w:left w:val="none" w:sz="0" w:space="0" w:color="auto"/>
        <w:bottom w:val="none" w:sz="0" w:space="0" w:color="auto"/>
        <w:right w:val="none" w:sz="0" w:space="0" w:color="auto"/>
      </w:divBdr>
    </w:div>
    <w:div w:id="1567913152">
      <w:bodyDiv w:val="1"/>
      <w:marLeft w:val="0"/>
      <w:marRight w:val="0"/>
      <w:marTop w:val="0"/>
      <w:marBottom w:val="0"/>
      <w:divBdr>
        <w:top w:val="none" w:sz="0" w:space="0" w:color="auto"/>
        <w:left w:val="none" w:sz="0" w:space="0" w:color="auto"/>
        <w:bottom w:val="none" w:sz="0" w:space="0" w:color="auto"/>
        <w:right w:val="none" w:sz="0" w:space="0" w:color="auto"/>
      </w:divBdr>
    </w:div>
    <w:div w:id="1569681241">
      <w:bodyDiv w:val="1"/>
      <w:marLeft w:val="0"/>
      <w:marRight w:val="0"/>
      <w:marTop w:val="0"/>
      <w:marBottom w:val="0"/>
      <w:divBdr>
        <w:top w:val="none" w:sz="0" w:space="0" w:color="auto"/>
        <w:left w:val="none" w:sz="0" w:space="0" w:color="auto"/>
        <w:bottom w:val="none" w:sz="0" w:space="0" w:color="auto"/>
        <w:right w:val="none" w:sz="0" w:space="0" w:color="auto"/>
      </w:divBdr>
    </w:div>
    <w:div w:id="1580403474">
      <w:bodyDiv w:val="1"/>
      <w:marLeft w:val="0"/>
      <w:marRight w:val="0"/>
      <w:marTop w:val="0"/>
      <w:marBottom w:val="0"/>
      <w:divBdr>
        <w:top w:val="none" w:sz="0" w:space="0" w:color="auto"/>
        <w:left w:val="none" w:sz="0" w:space="0" w:color="auto"/>
        <w:bottom w:val="none" w:sz="0" w:space="0" w:color="auto"/>
        <w:right w:val="none" w:sz="0" w:space="0" w:color="auto"/>
      </w:divBdr>
    </w:div>
    <w:div w:id="1599212473">
      <w:bodyDiv w:val="1"/>
      <w:marLeft w:val="0"/>
      <w:marRight w:val="0"/>
      <w:marTop w:val="0"/>
      <w:marBottom w:val="0"/>
      <w:divBdr>
        <w:top w:val="none" w:sz="0" w:space="0" w:color="auto"/>
        <w:left w:val="none" w:sz="0" w:space="0" w:color="auto"/>
        <w:bottom w:val="none" w:sz="0" w:space="0" w:color="auto"/>
        <w:right w:val="none" w:sz="0" w:space="0" w:color="auto"/>
      </w:divBdr>
    </w:div>
    <w:div w:id="1612854005">
      <w:bodyDiv w:val="1"/>
      <w:marLeft w:val="0"/>
      <w:marRight w:val="0"/>
      <w:marTop w:val="0"/>
      <w:marBottom w:val="0"/>
      <w:divBdr>
        <w:top w:val="none" w:sz="0" w:space="0" w:color="auto"/>
        <w:left w:val="none" w:sz="0" w:space="0" w:color="auto"/>
        <w:bottom w:val="none" w:sz="0" w:space="0" w:color="auto"/>
        <w:right w:val="none" w:sz="0" w:space="0" w:color="auto"/>
      </w:divBdr>
    </w:div>
    <w:div w:id="1714765694">
      <w:bodyDiv w:val="1"/>
      <w:marLeft w:val="0"/>
      <w:marRight w:val="0"/>
      <w:marTop w:val="0"/>
      <w:marBottom w:val="0"/>
      <w:divBdr>
        <w:top w:val="none" w:sz="0" w:space="0" w:color="auto"/>
        <w:left w:val="none" w:sz="0" w:space="0" w:color="auto"/>
        <w:bottom w:val="none" w:sz="0" w:space="0" w:color="auto"/>
        <w:right w:val="none" w:sz="0" w:space="0" w:color="auto"/>
      </w:divBdr>
    </w:div>
    <w:div w:id="1716344760">
      <w:bodyDiv w:val="1"/>
      <w:marLeft w:val="0"/>
      <w:marRight w:val="0"/>
      <w:marTop w:val="0"/>
      <w:marBottom w:val="0"/>
      <w:divBdr>
        <w:top w:val="none" w:sz="0" w:space="0" w:color="auto"/>
        <w:left w:val="none" w:sz="0" w:space="0" w:color="auto"/>
        <w:bottom w:val="none" w:sz="0" w:space="0" w:color="auto"/>
        <w:right w:val="none" w:sz="0" w:space="0" w:color="auto"/>
      </w:divBdr>
    </w:div>
    <w:div w:id="1724911109">
      <w:bodyDiv w:val="1"/>
      <w:marLeft w:val="0"/>
      <w:marRight w:val="0"/>
      <w:marTop w:val="0"/>
      <w:marBottom w:val="0"/>
      <w:divBdr>
        <w:top w:val="none" w:sz="0" w:space="0" w:color="auto"/>
        <w:left w:val="none" w:sz="0" w:space="0" w:color="auto"/>
        <w:bottom w:val="none" w:sz="0" w:space="0" w:color="auto"/>
        <w:right w:val="none" w:sz="0" w:space="0" w:color="auto"/>
      </w:divBdr>
    </w:div>
    <w:div w:id="1729958908">
      <w:bodyDiv w:val="1"/>
      <w:marLeft w:val="0"/>
      <w:marRight w:val="0"/>
      <w:marTop w:val="0"/>
      <w:marBottom w:val="0"/>
      <w:divBdr>
        <w:top w:val="none" w:sz="0" w:space="0" w:color="auto"/>
        <w:left w:val="none" w:sz="0" w:space="0" w:color="auto"/>
        <w:bottom w:val="none" w:sz="0" w:space="0" w:color="auto"/>
        <w:right w:val="none" w:sz="0" w:space="0" w:color="auto"/>
      </w:divBdr>
    </w:div>
    <w:div w:id="1736274516">
      <w:bodyDiv w:val="1"/>
      <w:marLeft w:val="0"/>
      <w:marRight w:val="0"/>
      <w:marTop w:val="0"/>
      <w:marBottom w:val="0"/>
      <w:divBdr>
        <w:top w:val="none" w:sz="0" w:space="0" w:color="auto"/>
        <w:left w:val="none" w:sz="0" w:space="0" w:color="auto"/>
        <w:bottom w:val="none" w:sz="0" w:space="0" w:color="auto"/>
        <w:right w:val="none" w:sz="0" w:space="0" w:color="auto"/>
      </w:divBdr>
    </w:div>
    <w:div w:id="1742021333">
      <w:bodyDiv w:val="1"/>
      <w:marLeft w:val="0"/>
      <w:marRight w:val="0"/>
      <w:marTop w:val="0"/>
      <w:marBottom w:val="0"/>
      <w:divBdr>
        <w:top w:val="none" w:sz="0" w:space="0" w:color="auto"/>
        <w:left w:val="none" w:sz="0" w:space="0" w:color="auto"/>
        <w:bottom w:val="none" w:sz="0" w:space="0" w:color="auto"/>
        <w:right w:val="none" w:sz="0" w:space="0" w:color="auto"/>
      </w:divBdr>
    </w:div>
    <w:div w:id="1769348712">
      <w:bodyDiv w:val="1"/>
      <w:marLeft w:val="0"/>
      <w:marRight w:val="0"/>
      <w:marTop w:val="0"/>
      <w:marBottom w:val="0"/>
      <w:divBdr>
        <w:top w:val="none" w:sz="0" w:space="0" w:color="auto"/>
        <w:left w:val="none" w:sz="0" w:space="0" w:color="auto"/>
        <w:bottom w:val="none" w:sz="0" w:space="0" w:color="auto"/>
        <w:right w:val="none" w:sz="0" w:space="0" w:color="auto"/>
      </w:divBdr>
    </w:div>
    <w:div w:id="1775783579">
      <w:bodyDiv w:val="1"/>
      <w:marLeft w:val="0"/>
      <w:marRight w:val="0"/>
      <w:marTop w:val="0"/>
      <w:marBottom w:val="0"/>
      <w:divBdr>
        <w:top w:val="none" w:sz="0" w:space="0" w:color="auto"/>
        <w:left w:val="none" w:sz="0" w:space="0" w:color="auto"/>
        <w:bottom w:val="none" w:sz="0" w:space="0" w:color="auto"/>
        <w:right w:val="none" w:sz="0" w:space="0" w:color="auto"/>
      </w:divBdr>
    </w:div>
    <w:div w:id="1794445431">
      <w:bodyDiv w:val="1"/>
      <w:marLeft w:val="0"/>
      <w:marRight w:val="0"/>
      <w:marTop w:val="0"/>
      <w:marBottom w:val="0"/>
      <w:divBdr>
        <w:top w:val="none" w:sz="0" w:space="0" w:color="auto"/>
        <w:left w:val="none" w:sz="0" w:space="0" w:color="auto"/>
        <w:bottom w:val="none" w:sz="0" w:space="0" w:color="auto"/>
        <w:right w:val="none" w:sz="0" w:space="0" w:color="auto"/>
      </w:divBdr>
    </w:div>
    <w:div w:id="1814715811">
      <w:bodyDiv w:val="1"/>
      <w:marLeft w:val="0"/>
      <w:marRight w:val="0"/>
      <w:marTop w:val="0"/>
      <w:marBottom w:val="0"/>
      <w:divBdr>
        <w:top w:val="none" w:sz="0" w:space="0" w:color="auto"/>
        <w:left w:val="none" w:sz="0" w:space="0" w:color="auto"/>
        <w:bottom w:val="none" w:sz="0" w:space="0" w:color="auto"/>
        <w:right w:val="none" w:sz="0" w:space="0" w:color="auto"/>
      </w:divBdr>
    </w:div>
    <w:div w:id="1817259502">
      <w:bodyDiv w:val="1"/>
      <w:marLeft w:val="0"/>
      <w:marRight w:val="0"/>
      <w:marTop w:val="0"/>
      <w:marBottom w:val="0"/>
      <w:divBdr>
        <w:top w:val="none" w:sz="0" w:space="0" w:color="auto"/>
        <w:left w:val="none" w:sz="0" w:space="0" w:color="auto"/>
        <w:bottom w:val="none" w:sz="0" w:space="0" w:color="auto"/>
        <w:right w:val="none" w:sz="0" w:space="0" w:color="auto"/>
      </w:divBdr>
    </w:div>
    <w:div w:id="1819689004">
      <w:bodyDiv w:val="1"/>
      <w:marLeft w:val="0"/>
      <w:marRight w:val="0"/>
      <w:marTop w:val="0"/>
      <w:marBottom w:val="0"/>
      <w:divBdr>
        <w:top w:val="none" w:sz="0" w:space="0" w:color="auto"/>
        <w:left w:val="none" w:sz="0" w:space="0" w:color="auto"/>
        <w:bottom w:val="none" w:sz="0" w:space="0" w:color="auto"/>
        <w:right w:val="none" w:sz="0" w:space="0" w:color="auto"/>
      </w:divBdr>
    </w:div>
    <w:div w:id="1828325666">
      <w:bodyDiv w:val="1"/>
      <w:marLeft w:val="0"/>
      <w:marRight w:val="0"/>
      <w:marTop w:val="0"/>
      <w:marBottom w:val="0"/>
      <w:divBdr>
        <w:top w:val="none" w:sz="0" w:space="0" w:color="auto"/>
        <w:left w:val="none" w:sz="0" w:space="0" w:color="auto"/>
        <w:bottom w:val="none" w:sz="0" w:space="0" w:color="auto"/>
        <w:right w:val="none" w:sz="0" w:space="0" w:color="auto"/>
      </w:divBdr>
    </w:div>
    <w:div w:id="1858234836">
      <w:bodyDiv w:val="1"/>
      <w:marLeft w:val="0"/>
      <w:marRight w:val="0"/>
      <w:marTop w:val="0"/>
      <w:marBottom w:val="0"/>
      <w:divBdr>
        <w:top w:val="none" w:sz="0" w:space="0" w:color="auto"/>
        <w:left w:val="none" w:sz="0" w:space="0" w:color="auto"/>
        <w:bottom w:val="none" w:sz="0" w:space="0" w:color="auto"/>
        <w:right w:val="none" w:sz="0" w:space="0" w:color="auto"/>
      </w:divBdr>
    </w:div>
    <w:div w:id="1876380192">
      <w:bodyDiv w:val="1"/>
      <w:marLeft w:val="0"/>
      <w:marRight w:val="0"/>
      <w:marTop w:val="0"/>
      <w:marBottom w:val="0"/>
      <w:divBdr>
        <w:top w:val="none" w:sz="0" w:space="0" w:color="auto"/>
        <w:left w:val="none" w:sz="0" w:space="0" w:color="auto"/>
        <w:bottom w:val="none" w:sz="0" w:space="0" w:color="auto"/>
        <w:right w:val="none" w:sz="0" w:space="0" w:color="auto"/>
      </w:divBdr>
    </w:div>
    <w:div w:id="1878004072">
      <w:bodyDiv w:val="1"/>
      <w:marLeft w:val="0"/>
      <w:marRight w:val="0"/>
      <w:marTop w:val="0"/>
      <w:marBottom w:val="0"/>
      <w:divBdr>
        <w:top w:val="none" w:sz="0" w:space="0" w:color="auto"/>
        <w:left w:val="none" w:sz="0" w:space="0" w:color="auto"/>
        <w:bottom w:val="none" w:sz="0" w:space="0" w:color="auto"/>
        <w:right w:val="none" w:sz="0" w:space="0" w:color="auto"/>
      </w:divBdr>
    </w:div>
    <w:div w:id="1893498424">
      <w:bodyDiv w:val="1"/>
      <w:marLeft w:val="0"/>
      <w:marRight w:val="0"/>
      <w:marTop w:val="0"/>
      <w:marBottom w:val="0"/>
      <w:divBdr>
        <w:top w:val="none" w:sz="0" w:space="0" w:color="auto"/>
        <w:left w:val="none" w:sz="0" w:space="0" w:color="auto"/>
        <w:bottom w:val="none" w:sz="0" w:space="0" w:color="auto"/>
        <w:right w:val="none" w:sz="0" w:space="0" w:color="auto"/>
      </w:divBdr>
    </w:div>
    <w:div w:id="1900050886">
      <w:bodyDiv w:val="1"/>
      <w:marLeft w:val="0"/>
      <w:marRight w:val="0"/>
      <w:marTop w:val="0"/>
      <w:marBottom w:val="0"/>
      <w:divBdr>
        <w:top w:val="none" w:sz="0" w:space="0" w:color="auto"/>
        <w:left w:val="none" w:sz="0" w:space="0" w:color="auto"/>
        <w:bottom w:val="none" w:sz="0" w:space="0" w:color="auto"/>
        <w:right w:val="none" w:sz="0" w:space="0" w:color="auto"/>
      </w:divBdr>
    </w:div>
    <w:div w:id="1902059140">
      <w:bodyDiv w:val="1"/>
      <w:marLeft w:val="0"/>
      <w:marRight w:val="0"/>
      <w:marTop w:val="0"/>
      <w:marBottom w:val="0"/>
      <w:divBdr>
        <w:top w:val="none" w:sz="0" w:space="0" w:color="auto"/>
        <w:left w:val="none" w:sz="0" w:space="0" w:color="auto"/>
        <w:bottom w:val="none" w:sz="0" w:space="0" w:color="auto"/>
        <w:right w:val="none" w:sz="0" w:space="0" w:color="auto"/>
      </w:divBdr>
    </w:div>
    <w:div w:id="1910189384">
      <w:bodyDiv w:val="1"/>
      <w:marLeft w:val="0"/>
      <w:marRight w:val="0"/>
      <w:marTop w:val="0"/>
      <w:marBottom w:val="0"/>
      <w:divBdr>
        <w:top w:val="none" w:sz="0" w:space="0" w:color="auto"/>
        <w:left w:val="none" w:sz="0" w:space="0" w:color="auto"/>
        <w:bottom w:val="none" w:sz="0" w:space="0" w:color="auto"/>
        <w:right w:val="none" w:sz="0" w:space="0" w:color="auto"/>
      </w:divBdr>
    </w:div>
    <w:div w:id="1918974406">
      <w:bodyDiv w:val="1"/>
      <w:marLeft w:val="0"/>
      <w:marRight w:val="0"/>
      <w:marTop w:val="0"/>
      <w:marBottom w:val="0"/>
      <w:divBdr>
        <w:top w:val="none" w:sz="0" w:space="0" w:color="auto"/>
        <w:left w:val="none" w:sz="0" w:space="0" w:color="auto"/>
        <w:bottom w:val="none" w:sz="0" w:space="0" w:color="auto"/>
        <w:right w:val="none" w:sz="0" w:space="0" w:color="auto"/>
      </w:divBdr>
    </w:div>
    <w:div w:id="1922911934">
      <w:bodyDiv w:val="1"/>
      <w:marLeft w:val="0"/>
      <w:marRight w:val="0"/>
      <w:marTop w:val="0"/>
      <w:marBottom w:val="0"/>
      <w:divBdr>
        <w:top w:val="none" w:sz="0" w:space="0" w:color="auto"/>
        <w:left w:val="none" w:sz="0" w:space="0" w:color="auto"/>
        <w:bottom w:val="none" w:sz="0" w:space="0" w:color="auto"/>
        <w:right w:val="none" w:sz="0" w:space="0" w:color="auto"/>
      </w:divBdr>
    </w:div>
    <w:div w:id="1932272165">
      <w:bodyDiv w:val="1"/>
      <w:marLeft w:val="0"/>
      <w:marRight w:val="0"/>
      <w:marTop w:val="0"/>
      <w:marBottom w:val="0"/>
      <w:divBdr>
        <w:top w:val="none" w:sz="0" w:space="0" w:color="auto"/>
        <w:left w:val="none" w:sz="0" w:space="0" w:color="auto"/>
        <w:bottom w:val="none" w:sz="0" w:space="0" w:color="auto"/>
        <w:right w:val="none" w:sz="0" w:space="0" w:color="auto"/>
      </w:divBdr>
    </w:div>
    <w:div w:id="1936983380">
      <w:bodyDiv w:val="1"/>
      <w:marLeft w:val="0"/>
      <w:marRight w:val="0"/>
      <w:marTop w:val="0"/>
      <w:marBottom w:val="0"/>
      <w:divBdr>
        <w:top w:val="none" w:sz="0" w:space="0" w:color="auto"/>
        <w:left w:val="none" w:sz="0" w:space="0" w:color="auto"/>
        <w:bottom w:val="none" w:sz="0" w:space="0" w:color="auto"/>
        <w:right w:val="none" w:sz="0" w:space="0" w:color="auto"/>
      </w:divBdr>
    </w:div>
    <w:div w:id="1956908289">
      <w:bodyDiv w:val="1"/>
      <w:marLeft w:val="0"/>
      <w:marRight w:val="0"/>
      <w:marTop w:val="0"/>
      <w:marBottom w:val="0"/>
      <w:divBdr>
        <w:top w:val="none" w:sz="0" w:space="0" w:color="auto"/>
        <w:left w:val="none" w:sz="0" w:space="0" w:color="auto"/>
        <w:bottom w:val="none" w:sz="0" w:space="0" w:color="auto"/>
        <w:right w:val="none" w:sz="0" w:space="0" w:color="auto"/>
      </w:divBdr>
    </w:div>
    <w:div w:id="1971939132">
      <w:bodyDiv w:val="1"/>
      <w:marLeft w:val="0"/>
      <w:marRight w:val="0"/>
      <w:marTop w:val="0"/>
      <w:marBottom w:val="0"/>
      <w:divBdr>
        <w:top w:val="none" w:sz="0" w:space="0" w:color="auto"/>
        <w:left w:val="none" w:sz="0" w:space="0" w:color="auto"/>
        <w:bottom w:val="none" w:sz="0" w:space="0" w:color="auto"/>
        <w:right w:val="none" w:sz="0" w:space="0" w:color="auto"/>
      </w:divBdr>
    </w:div>
    <w:div w:id="1987204953">
      <w:bodyDiv w:val="1"/>
      <w:marLeft w:val="0"/>
      <w:marRight w:val="0"/>
      <w:marTop w:val="0"/>
      <w:marBottom w:val="0"/>
      <w:divBdr>
        <w:top w:val="none" w:sz="0" w:space="0" w:color="auto"/>
        <w:left w:val="none" w:sz="0" w:space="0" w:color="auto"/>
        <w:bottom w:val="none" w:sz="0" w:space="0" w:color="auto"/>
        <w:right w:val="none" w:sz="0" w:space="0" w:color="auto"/>
      </w:divBdr>
    </w:div>
    <w:div w:id="1996448350">
      <w:bodyDiv w:val="1"/>
      <w:marLeft w:val="0"/>
      <w:marRight w:val="0"/>
      <w:marTop w:val="0"/>
      <w:marBottom w:val="0"/>
      <w:divBdr>
        <w:top w:val="none" w:sz="0" w:space="0" w:color="auto"/>
        <w:left w:val="none" w:sz="0" w:space="0" w:color="auto"/>
        <w:bottom w:val="none" w:sz="0" w:space="0" w:color="auto"/>
        <w:right w:val="none" w:sz="0" w:space="0" w:color="auto"/>
      </w:divBdr>
    </w:div>
    <w:div w:id="2000377061">
      <w:bodyDiv w:val="1"/>
      <w:marLeft w:val="0"/>
      <w:marRight w:val="0"/>
      <w:marTop w:val="0"/>
      <w:marBottom w:val="0"/>
      <w:divBdr>
        <w:top w:val="none" w:sz="0" w:space="0" w:color="auto"/>
        <w:left w:val="none" w:sz="0" w:space="0" w:color="auto"/>
        <w:bottom w:val="none" w:sz="0" w:space="0" w:color="auto"/>
        <w:right w:val="none" w:sz="0" w:space="0" w:color="auto"/>
      </w:divBdr>
    </w:div>
    <w:div w:id="2012946224">
      <w:bodyDiv w:val="1"/>
      <w:marLeft w:val="0"/>
      <w:marRight w:val="0"/>
      <w:marTop w:val="0"/>
      <w:marBottom w:val="0"/>
      <w:divBdr>
        <w:top w:val="none" w:sz="0" w:space="0" w:color="auto"/>
        <w:left w:val="none" w:sz="0" w:space="0" w:color="auto"/>
        <w:bottom w:val="none" w:sz="0" w:space="0" w:color="auto"/>
        <w:right w:val="none" w:sz="0" w:space="0" w:color="auto"/>
      </w:divBdr>
    </w:div>
    <w:div w:id="2026009163">
      <w:bodyDiv w:val="1"/>
      <w:marLeft w:val="0"/>
      <w:marRight w:val="0"/>
      <w:marTop w:val="0"/>
      <w:marBottom w:val="0"/>
      <w:divBdr>
        <w:top w:val="none" w:sz="0" w:space="0" w:color="auto"/>
        <w:left w:val="none" w:sz="0" w:space="0" w:color="auto"/>
        <w:bottom w:val="none" w:sz="0" w:space="0" w:color="auto"/>
        <w:right w:val="none" w:sz="0" w:space="0" w:color="auto"/>
      </w:divBdr>
    </w:div>
    <w:div w:id="2078550666">
      <w:bodyDiv w:val="1"/>
      <w:marLeft w:val="0"/>
      <w:marRight w:val="0"/>
      <w:marTop w:val="0"/>
      <w:marBottom w:val="0"/>
      <w:divBdr>
        <w:top w:val="none" w:sz="0" w:space="0" w:color="auto"/>
        <w:left w:val="none" w:sz="0" w:space="0" w:color="auto"/>
        <w:bottom w:val="none" w:sz="0" w:space="0" w:color="auto"/>
        <w:right w:val="none" w:sz="0" w:space="0" w:color="auto"/>
      </w:divBdr>
    </w:div>
    <w:div w:id="2091848566">
      <w:bodyDiv w:val="1"/>
      <w:marLeft w:val="0"/>
      <w:marRight w:val="0"/>
      <w:marTop w:val="0"/>
      <w:marBottom w:val="0"/>
      <w:divBdr>
        <w:top w:val="none" w:sz="0" w:space="0" w:color="auto"/>
        <w:left w:val="none" w:sz="0" w:space="0" w:color="auto"/>
        <w:bottom w:val="none" w:sz="0" w:space="0" w:color="auto"/>
        <w:right w:val="none" w:sz="0" w:space="0" w:color="auto"/>
      </w:divBdr>
    </w:div>
    <w:div w:id="2092046386">
      <w:bodyDiv w:val="1"/>
      <w:marLeft w:val="0"/>
      <w:marRight w:val="0"/>
      <w:marTop w:val="0"/>
      <w:marBottom w:val="0"/>
      <w:divBdr>
        <w:top w:val="none" w:sz="0" w:space="0" w:color="auto"/>
        <w:left w:val="none" w:sz="0" w:space="0" w:color="auto"/>
        <w:bottom w:val="none" w:sz="0" w:space="0" w:color="auto"/>
        <w:right w:val="none" w:sz="0" w:space="0" w:color="auto"/>
      </w:divBdr>
    </w:div>
    <w:div w:id="211898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Tom18</b:Tag>
    <b:SourceType>Book</b:SourceType>
    <b:Guid>{5B9B33A0-DA1C-4DC9-83E4-80948596D904}</b:Guid>
    <b:Author>
      <b:Author>
        <b:NameList>
          <b:Person>
            <b:Last>Chatfield</b:Last>
            <b:First>Tom</b:First>
          </b:Person>
        </b:NameList>
      </b:Author>
    </b:Author>
    <b:Title>Critical Thinking </b:Title>
    <b:Year>2018</b:Year>
    <b:City>London</b:City>
    <b:Publisher>SAGE</b:Publisher>
    <b:RefOrder>1</b:RefOrder>
  </b:Source>
  <b:Source>
    <b:Tag>Pau97</b:Tag>
    <b:SourceType>Book</b:SourceType>
    <b:Guid>{1B486DF0-CBD3-48A2-A0F5-D1F193C56FAE}</b:Guid>
    <b:Title>California Teacher Preparation for Instruction in Critical Thinking</b:Title>
    <b:Year>1997</b:Year>
    <b:City>California</b:City>
    <b:Publisher>Foundation for Critical Thinking</b:Publisher>
    <b:Author>
      <b:Author>
        <b:NameList>
          <b:Person>
            <b:Last>Paul</b:Last>
            <b:Middle>W.</b:Middle>
            <b:First>Richard</b:First>
          </b:Person>
          <b:Person>
            <b:Last>Elder</b:Last>
            <b:First>Linda</b:First>
          </b:Person>
          <b:Person>
            <b:Last>Bartell</b:Last>
            <b:First>Ted</b:First>
          </b:Person>
        </b:NameList>
      </b:Author>
    </b:Author>
    <b:RefOrder>2</b:RefOrder>
  </b:Source>
  <b:Source>
    <b:Tag>Tom22</b:Tag>
    <b:SourceType>InternetSite</b:SourceType>
    <b:Guid>{EBECCD42-FF13-470E-809A-1D8E2DAB9977}</b:Guid>
    <b:Author>
      <b:Author>
        <b:NameList>
          <b:Person>
            <b:Last>Tomaszewski</b:Last>
            <b:First>Michael</b:First>
          </b:Person>
        </b:NameList>
      </b:Author>
    </b:Author>
    <b:Title>Top 8 Critical Thinking Skills and Ways to Improve Them</b:Title>
    <b:Year>2022</b:Year>
    <b:YearAccessed>2022</b:YearAccessed>
    <b:MonthAccessed>03</b:MonthAccessed>
    <b:DayAccessed>21</b:DayAccessed>
    <b:URL>https://zety.com/blog/critical-thinking-skills</b:URL>
    <b:RefOrder>4</b:RefOrder>
  </b:Source>
  <b:Source>
    <b:Tag>Pau07</b:Tag>
    <b:SourceType>JournalArticle</b:SourceType>
    <b:Guid>{6D788AE5-02C7-4A13-AE8E-1CD76075CDBB}</b:Guid>
    <b:Title>Critical Thinking: The Art of Socratic Questioning</b:Title>
    <b:Year>2007</b:Year>
    <b:JournalName>Journal of Developmental Education</b:JournalName>
    <b:Pages>36-37</b:Pages>
    <b:Volume>31</b:Volume>
    <b:Issue>1</b:Issue>
    <b:Author>
      <b:Author>
        <b:NameList>
          <b:Person>
            <b:Last>Paul</b:Last>
            <b:First>Richard</b:First>
          </b:Person>
          <b:Person>
            <b:Last>Elder</b:Last>
            <b:First>Linda</b:First>
          </b:Person>
        </b:NameList>
      </b:Author>
    </b:Author>
    <b:RefOrder>5</b:RefOrder>
  </b:Source>
  <b:Source>
    <b:Tag>JRR37</b:Tag>
    <b:SourceType>Book</b:SourceType>
    <b:Guid>{F537EDA6-86A9-4913-925D-6B41C02FF361}</b:Guid>
    <b:Author>
      <b:Author>
        <b:NameList>
          <b:Person>
            <b:Last>Tolkein</b:Last>
            <b:Middle>R.R</b:Middle>
            <b:First>J.</b:First>
          </b:Person>
        </b:NameList>
      </b:Author>
    </b:Author>
    <b:Title>The Hobbit; There and back again</b:Title>
    <b:Year>1937</b:Year>
    <b:City>London</b:City>
    <b:Publisher>George Allen &amp; Unwin</b:Publisher>
    <b:RefOrder>3</b:RefOrder>
  </b:Source>
  <b:Source>
    <b:Tag>Flo96</b:Tag>
    <b:SourceType>Book</b:SourceType>
    <b:Guid>{A7FA8104-BBA9-409B-AC76-00CEF04ACC00}</b:Guid>
    <b:Title>Critical Systems Thinking</b:Title>
    <b:Year>1996</b:Year>
    <b:City>Boston, MA</b:City>
    <b:Publisher>Springer</b:Publisher>
    <b:Edition>1</b:Edition>
    <b:Author>
      <b:Author>
        <b:NameList>
          <b:Person>
            <b:Last>Flood</b:Last>
            <b:Middle>L.</b:Middle>
            <b:First>Robert</b:First>
          </b:Person>
          <b:Person>
            <b:Last>Romm</b:Last>
            <b:Middle>R.A.</b:Middle>
            <b:First>Norma</b:First>
          </b:Person>
        </b:NameList>
      </b:Author>
    </b:Author>
    <b:RefOrder>7</b:RefOrder>
  </b:Source>
  <b:Source>
    <b:Tag>Uni19</b:Tag>
    <b:SourceType>DocumentFromInternetSite</b:SourceType>
    <b:Guid>{34D326E8-F99C-4F46-A939-F178AD266D67}</b:Guid>
    <b:Title>What is the RED Model of Critical Thinking?</b:Title>
    <b:Year>2019</b:Year>
    <b:Author>
      <b:Author>
        <b:Corporate>United States Air Force: Air University</b:Corporate>
      </b:Author>
    </b:Author>
    <b:Month>09</b:Month>
    <b:Day>06</b:Day>
    <b:YearAccessed>2022</b:YearAccessed>
    <b:MonthAccessed>03</b:MonthAccessed>
    <b:DayAccessed>21</b:DayAccessed>
    <b:URL>https://www.airuniversity.af.edu/LinkClick.aspx?fileticket=y4oFCKRrMKI%3D&amp;portalid=10</b:URL>
    <b:RefOrder>6</b:RefOrder>
  </b:Source>
  <b:Source>
    <b:Tag>Ama15</b:Tag>
    <b:SourceType>JournalArticle</b:SourceType>
    <b:Guid>{92DA8137-8AD7-4BB0-AE9B-82E46F86A5CE}</b:Guid>
    <b:Title>A Review of Leadership Theories, Principles and Styles and Their Relevance to Educational Management</b:Title>
    <b:Year>2015</b:Year>
    <b:City>Port Harcourt</b:City>
    <b:JournalName>Mangment</b:JournalName>
    <b:Pages>6-14</b:Pages>
    <b:Volume>5</b:Volume>
    <b:Issue>1</b:Issue>
    <b:Author>
      <b:Author>
        <b:NameList>
          <b:Person>
            <b:Last>Amanchukwu</b:Last>
            <b:First>Rose</b:First>
            <b:Middle>Ngozi</b:Middle>
          </b:Person>
          <b:Person>
            <b:Last>Stanley</b:Last>
            <b:Middle>Jones</b:Middle>
            <b:First>Gloria</b:First>
          </b:Person>
          <b:Person>
            <b:Last>Ololube</b:Last>
            <b:Middle>Prince</b:Middle>
            <b:First>Nwachukwu</b:First>
          </b:Person>
        </b:NameList>
      </b:Author>
    </b:Author>
    <b:RefOrder>9</b:RefOrder>
  </b:Source>
  <b:Source>
    <b:Tag>Jas21</b:Tag>
    <b:SourceType>InternetSite</b:SourceType>
    <b:Guid>{6D18EC32-F587-48EB-9E4E-1D0C7308E312}</b:Guid>
    <b:Title>Systems Theory of Management - Explained</b:Title>
    <b:Year>2021</b:Year>
    <b:Author>
      <b:Author>
        <b:NameList>
          <b:Person>
            <b:Last>Gordon</b:Last>
            <b:First>Jason</b:First>
          </b:Person>
        </b:NameList>
      </b:Author>
    </b:Author>
    <b:YearAccessed>2022</b:YearAccessed>
    <b:MonthAccessed>03</b:MonthAccessed>
    <b:DayAccessed>21</b:DayAccessed>
    <b:URL>https://thebusinessprofessor.com/en_US/management-leadership-organizational-behavior/systems-theory-of-management</b:URL>
    <b:RefOrder>10</b:RefOrder>
  </b:Source>
  <b:Source>
    <b:Tag>Ste99</b:Tag>
    <b:SourceType>JournalArticle</b:SourceType>
    <b:Guid>{07B8DAAD-1646-479F-9825-85670A018D7F}</b:Guid>
    <b:Title>Human resource management and performance</b:Title>
    <b:Year>1999</b:Year>
    <b:Pages>367-413</b:Pages>
    <b:Author>
      <b:Author>
        <b:NameList>
          <b:Person>
            <b:Last>Wood</b:Last>
            <b:First>Stephen</b:First>
          </b:Person>
        </b:NameList>
      </b:Author>
    </b:Author>
    <b:JournalName>International Journal of Managment</b:JournalName>
    <b:Volume>1</b:Volume>
    <b:Issue>4</b:Issue>
    <b:RefOrder>11</b:RefOrder>
  </b:Source>
  <b:Source>
    <b:Tag>Gus00</b:Tag>
    <b:SourceType>JournalArticle</b:SourceType>
    <b:Guid>{3CC48458-ED22-4078-B3CD-1FE33E9C8A77}</b:Guid>
    <b:Author>
      <b:Author>
        <b:NameList>
          <b:Person>
            <b:Last>Wickström</b:Last>
            <b:First>Gustav</b:First>
          </b:Person>
          <b:Person>
            <b:Last>Bendix</b:Last>
            <b:First>Tom</b:First>
          </b:Person>
        </b:NameList>
      </b:Author>
    </b:Author>
    <b:Title>The "Hawthorne effect" — what did the original Hawthorne studies actually show?</b:Title>
    <b:JournalName>Scandinavian Journal of Work, Environment &amp; Health</b:JournalName>
    <b:Year>2000</b:Year>
    <b:Pages>363-367</b:Pages>
    <b:Volume>26</b:Volume>
    <b:Issue>4</b:Issue>
    <b:RefOrder>12</b:RefOrder>
  </b:Source>
  <b:Source>
    <b:Tag>San20</b:Tag>
    <b:SourceType>Book</b:SourceType>
    <b:Guid>{96237A1C-4446-479C-B7AE-830268CE5EEB}</b:Guid>
    <b:Title>Management Principles And Applications</b:Title>
    <b:Year>2020</b:Year>
    <b:Author>
      <b:Author>
        <b:NameList>
          <b:Person>
            <b:Last>Gupta</b:Last>
            <b:First>Sanjay</b:First>
          </b:Person>
          <b:Person>
            <b:Last>Agrawal</b:Last>
            <b:First>R.</b:First>
            <b:Middle>C.</b:Middle>
          </b:Person>
        </b:NameList>
      </b:Author>
    </b:Author>
    <b:City>New Deli </b:City>
    <b:Publisher>SBPD Publications</b:Publisher>
    <b:RefOrder>13</b:RefOrder>
  </b:Source>
  <b:Source>
    <b:Tag>Man22</b:Tag>
    <b:SourceType>InternetSite</b:SourceType>
    <b:Guid>{A52256C1-5D5B-486A-8D38-EB7A6036AB0E}</b:Guid>
    <b:Title>Major Schools of Management Thought</b:Title>
    <b:Year>2022</b:Year>
    <b:Author>
      <b:Author>
        <b:Corporate>Managment Study HQ </b:Corporate>
      </b:Author>
    </b:Author>
    <b:YearAccessed>2022</b:YearAccessed>
    <b:MonthAccessed>03</b:MonthAccessed>
    <b:DayAccessed>21</b:DayAccessed>
    <b:URL>https://www.managementstudyhq.com/schools-of-management-thought.html#:~:text=The%20Social%20Systems%20School,-This%20school%20of&amp;text=It%20looks%20upon%20management%20as,the%20study%20of%20sociology%20does.</b:URL>
    <b:RefOrder>14</b:RefOrder>
  </b:Source>
  <b:Source>
    <b:Tag>Nai14</b:Tag>
    <b:SourceType>JournalArticle</b:SourceType>
    <b:Guid>{8680A541-434F-49A1-AABE-9D3B01F2BD65}</b:Guid>
    <b:Author>
      <b:Author>
        <b:NameList>
          <b:Person>
            <b:Last>Naim</b:Last>
            <b:First>Mohamed</b:First>
          </b:Person>
          <b:Person>
            <b:Last>Walker</b:Last>
            <b:First>Helen</b:First>
          </b:Person>
          <b:Person>
            <b:Last>Alexander</b:Last>
            <b:First>Anthony</b:First>
          </b:Person>
        </b:NameList>
      </b:Author>
    </b:Author>
    <b:Title>Decision theory in sustainable supply chain management: a literature review</b:Title>
    <b:Year>2014</b:Year>
    <b:Pages>504-522</b:Pages>
    <b:JournalName>Supply Chain Managment</b:JournalName>
    <b:Volume>19</b:Volume>
    <b:Issue>6</b:Issue>
    <b:RefOrder>15</b:RefOrder>
  </b:Source>
  <b:Source>
    <b:Tag>Bar22</b:Tag>
    <b:SourceType>DocumentFromInternetSite</b:SourceType>
    <b:Guid>{B70E9D99-50AF-495E-A0BA-C916B7F8EB37}</b:Guid>
    <b:Title>Personal Values Assessment</b:Title>
    <b:Year>2022</b:Year>
    <b:Author>
      <b:Author>
        <b:Corporate>Barrett Values Centre</b:Corporate>
      </b:Author>
    </b:Author>
    <b:Month>03</b:Month>
    <b:Day>05</b:Day>
    <b:YearAccessed>2022</b:YearAccessed>
    <b:MonthAccessed>03</b:MonthAccessed>
    <b:DayAccessed>24</b:DayAccessed>
    <b:URL>file:///C:/Users/Educa/OneDrive/Desktop/Barretts%20Values%20Assessment/S.Lloyd%20-%20PVA%20Mar%202022.pdf</b:URL>
    <b:RefOrder>8</b:RefOrder>
  </b:Source>
</b:Sources>
</file>

<file path=customXml/itemProps1.xml><?xml version="1.0" encoding="utf-8"?>
<ds:datastoreItem xmlns:ds="http://schemas.openxmlformats.org/officeDocument/2006/customXml" ds:itemID="{3F6FB72A-FCA2-4E60-9E1D-A50109EB5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2265</TotalTime>
  <Pages>14</Pages>
  <Words>4854</Words>
  <Characters>27670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Lloyd (2012879)</dc:creator>
  <cp:keywords/>
  <dc:description/>
  <cp:lastModifiedBy>Sam Lloyd (2012879)</cp:lastModifiedBy>
  <cp:revision>536</cp:revision>
  <dcterms:created xsi:type="dcterms:W3CDTF">2022-03-19T11:35:00Z</dcterms:created>
  <dcterms:modified xsi:type="dcterms:W3CDTF">2022-03-27T01:43:00Z</dcterms:modified>
</cp:coreProperties>
</file>