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7EC47" w14:textId="77777777" w:rsidR="00062536" w:rsidRDefault="00062536" w:rsidP="001A7B42">
      <w:pPr>
        <w:pStyle w:val="NormalWeb"/>
        <w:rPr>
          <w:rFonts w:ascii="Arial" w:hAnsi="Arial" w:cs="Arial"/>
          <w:b/>
          <w:bCs/>
          <w:sz w:val="22"/>
          <w:szCs w:val="22"/>
        </w:rPr>
      </w:pPr>
    </w:p>
    <w:p w14:paraId="6DFD5366" w14:textId="77777777" w:rsidR="00062536" w:rsidRDefault="00062536" w:rsidP="001A7B42">
      <w:pPr>
        <w:pStyle w:val="NormalWeb"/>
        <w:rPr>
          <w:rFonts w:ascii="Arial" w:hAnsi="Arial" w:cs="Arial"/>
          <w:b/>
          <w:bCs/>
          <w:sz w:val="22"/>
          <w:szCs w:val="22"/>
        </w:rPr>
      </w:pPr>
    </w:p>
    <w:p w14:paraId="756650E6" w14:textId="77777777" w:rsidR="00062536" w:rsidRDefault="00062536" w:rsidP="001A7B42">
      <w:pPr>
        <w:pStyle w:val="NormalWeb"/>
        <w:rPr>
          <w:rFonts w:ascii="Arial" w:hAnsi="Arial" w:cs="Arial"/>
          <w:b/>
          <w:bCs/>
          <w:sz w:val="22"/>
          <w:szCs w:val="22"/>
        </w:rPr>
      </w:pPr>
    </w:p>
    <w:p w14:paraId="69A2BB65" w14:textId="77777777" w:rsidR="00062536" w:rsidRDefault="00062536" w:rsidP="001A7B42">
      <w:pPr>
        <w:pStyle w:val="NormalWeb"/>
        <w:rPr>
          <w:rFonts w:ascii="Arial" w:hAnsi="Arial" w:cs="Arial"/>
          <w:b/>
          <w:bCs/>
          <w:sz w:val="22"/>
          <w:szCs w:val="22"/>
        </w:rPr>
      </w:pPr>
    </w:p>
    <w:p w14:paraId="3B3050E6" w14:textId="77777777" w:rsidR="00062536" w:rsidRDefault="00062536" w:rsidP="001A7B42">
      <w:pPr>
        <w:pStyle w:val="NormalWeb"/>
        <w:rPr>
          <w:rFonts w:ascii="Arial" w:hAnsi="Arial" w:cs="Arial"/>
          <w:b/>
          <w:bCs/>
          <w:sz w:val="22"/>
          <w:szCs w:val="22"/>
        </w:rPr>
      </w:pPr>
    </w:p>
    <w:p w14:paraId="5470FB73" w14:textId="77777777" w:rsidR="00062536" w:rsidRDefault="00062536" w:rsidP="001A7B42">
      <w:pPr>
        <w:pStyle w:val="NormalWeb"/>
        <w:rPr>
          <w:rFonts w:ascii="Arial" w:hAnsi="Arial" w:cs="Arial"/>
          <w:b/>
          <w:bCs/>
          <w:sz w:val="22"/>
          <w:szCs w:val="22"/>
        </w:rPr>
      </w:pPr>
    </w:p>
    <w:p w14:paraId="1FE28B91" w14:textId="479C5B8D" w:rsidR="00923B5F" w:rsidRDefault="00923B5F" w:rsidP="001A7B42">
      <w:pPr>
        <w:pStyle w:val="NormalWeb"/>
      </w:pPr>
      <w:r>
        <w:rPr>
          <w:rFonts w:ascii="Arial" w:hAnsi="Arial" w:cs="Arial"/>
          <w:b/>
          <w:bCs/>
          <w:sz w:val="22"/>
          <w:szCs w:val="22"/>
        </w:rPr>
        <w:t>BA Business Management</w:t>
      </w:r>
    </w:p>
    <w:p w14:paraId="1783423C" w14:textId="3BF8F0D7" w:rsidR="00923B5F" w:rsidRDefault="00923B5F" w:rsidP="001A7B42">
      <w:pPr>
        <w:pStyle w:val="NormalWeb"/>
        <w:rPr>
          <w:rFonts w:ascii="Arial" w:hAnsi="Arial" w:cs="Arial"/>
          <w:b/>
          <w:bCs/>
          <w:sz w:val="22"/>
          <w:szCs w:val="22"/>
        </w:rPr>
      </w:pPr>
      <w:r>
        <w:rPr>
          <w:rFonts w:ascii="Arial" w:hAnsi="Arial" w:cs="Arial"/>
          <w:b/>
          <w:bCs/>
          <w:sz w:val="22"/>
          <w:szCs w:val="22"/>
        </w:rPr>
        <w:t xml:space="preserve">Leadership and management, </w:t>
      </w:r>
      <w:r w:rsidR="006233AF">
        <w:rPr>
          <w:rFonts w:ascii="Arial" w:hAnsi="Arial" w:cs="Arial"/>
          <w:b/>
          <w:bCs/>
          <w:sz w:val="22"/>
          <w:szCs w:val="22"/>
        </w:rPr>
        <w:t>theory,</w:t>
      </w:r>
      <w:r>
        <w:rPr>
          <w:rFonts w:ascii="Arial" w:hAnsi="Arial" w:cs="Arial"/>
          <w:b/>
          <w:bCs/>
          <w:sz w:val="22"/>
          <w:szCs w:val="22"/>
        </w:rPr>
        <w:t xml:space="preserve"> and practice.</w:t>
      </w:r>
    </w:p>
    <w:p w14:paraId="583C2FBC" w14:textId="7BA02B67" w:rsidR="001A7B42" w:rsidRDefault="001A7B42" w:rsidP="001A7B42">
      <w:pPr>
        <w:pStyle w:val="NormalWeb"/>
        <w:rPr>
          <w:rFonts w:ascii="Arial" w:hAnsi="Arial" w:cs="Arial"/>
          <w:b/>
          <w:bCs/>
          <w:sz w:val="22"/>
          <w:szCs w:val="22"/>
        </w:rPr>
      </w:pPr>
      <w:r>
        <w:rPr>
          <w:rFonts w:ascii="Arial" w:hAnsi="Arial" w:cs="Arial"/>
          <w:b/>
          <w:bCs/>
          <w:sz w:val="22"/>
          <w:szCs w:val="22"/>
        </w:rPr>
        <w:t xml:space="preserve">Lecturer: </w:t>
      </w:r>
      <w:proofErr w:type="spellStart"/>
      <w:r>
        <w:rPr>
          <w:rFonts w:ascii="Arial" w:hAnsi="Arial" w:cs="Arial"/>
          <w:b/>
          <w:bCs/>
          <w:sz w:val="22"/>
          <w:szCs w:val="22"/>
        </w:rPr>
        <w:t>Dr.</w:t>
      </w:r>
      <w:proofErr w:type="spellEnd"/>
      <w:r>
        <w:rPr>
          <w:rFonts w:ascii="Arial" w:hAnsi="Arial" w:cs="Arial"/>
          <w:b/>
          <w:bCs/>
          <w:sz w:val="22"/>
          <w:szCs w:val="22"/>
        </w:rPr>
        <w:t xml:space="preserve"> Anita Nan</w:t>
      </w:r>
    </w:p>
    <w:p w14:paraId="4AAE101E" w14:textId="2C1906C8" w:rsidR="001A7B42" w:rsidRDefault="00FD5411" w:rsidP="001A7B42">
      <w:pPr>
        <w:pStyle w:val="NormalWeb"/>
        <w:rPr>
          <w:rFonts w:ascii="Arial" w:hAnsi="Arial" w:cs="Arial"/>
          <w:b/>
          <w:bCs/>
          <w:sz w:val="22"/>
          <w:szCs w:val="22"/>
        </w:rPr>
      </w:pPr>
      <w:r>
        <w:rPr>
          <w:rFonts w:ascii="Arial" w:hAnsi="Arial" w:cs="Arial"/>
          <w:b/>
          <w:bCs/>
          <w:sz w:val="22"/>
          <w:szCs w:val="22"/>
        </w:rPr>
        <w:t xml:space="preserve">Student Name: </w:t>
      </w:r>
      <w:proofErr w:type="spellStart"/>
      <w:r>
        <w:rPr>
          <w:rFonts w:ascii="Arial" w:hAnsi="Arial" w:cs="Arial"/>
          <w:b/>
          <w:bCs/>
          <w:sz w:val="22"/>
          <w:szCs w:val="22"/>
        </w:rPr>
        <w:t>Vasile</w:t>
      </w:r>
      <w:proofErr w:type="spellEnd"/>
      <w:r>
        <w:rPr>
          <w:rFonts w:ascii="Arial" w:hAnsi="Arial" w:cs="Arial"/>
          <w:b/>
          <w:bCs/>
          <w:sz w:val="22"/>
          <w:szCs w:val="22"/>
        </w:rPr>
        <w:t xml:space="preserve"> Robert Gore</w:t>
      </w:r>
    </w:p>
    <w:p w14:paraId="2A4EEA3D" w14:textId="7ED2E411" w:rsidR="00FD5411" w:rsidRDefault="00FD5411" w:rsidP="001A7B42">
      <w:pPr>
        <w:pStyle w:val="NormalWeb"/>
        <w:rPr>
          <w:rFonts w:ascii="Arial" w:hAnsi="Arial" w:cs="Arial"/>
          <w:b/>
          <w:bCs/>
          <w:sz w:val="22"/>
          <w:szCs w:val="22"/>
        </w:rPr>
      </w:pPr>
      <w:r>
        <w:rPr>
          <w:rFonts w:ascii="Arial" w:hAnsi="Arial" w:cs="Arial"/>
          <w:b/>
          <w:bCs/>
          <w:sz w:val="22"/>
          <w:szCs w:val="22"/>
        </w:rPr>
        <w:t>Student ID: 1915927</w:t>
      </w:r>
    </w:p>
    <w:p w14:paraId="7B846A1E" w14:textId="28187441" w:rsidR="0081665E" w:rsidRDefault="0081665E" w:rsidP="001A7B42">
      <w:pPr>
        <w:pStyle w:val="NormalWeb"/>
        <w:rPr>
          <w:rFonts w:ascii="Arial" w:hAnsi="Arial" w:cs="Arial"/>
          <w:b/>
          <w:bCs/>
          <w:sz w:val="22"/>
          <w:szCs w:val="22"/>
        </w:rPr>
      </w:pPr>
      <w:r>
        <w:rPr>
          <w:rFonts w:ascii="Arial" w:hAnsi="Arial" w:cs="Arial"/>
          <w:b/>
          <w:bCs/>
          <w:sz w:val="22"/>
          <w:szCs w:val="22"/>
        </w:rPr>
        <w:t xml:space="preserve">Work Title : Leadership experience and Critical Evaluation of Leadership styles at Virgin Media </w:t>
      </w:r>
    </w:p>
    <w:p w14:paraId="05FAA532" w14:textId="77777777" w:rsidR="001A7B42" w:rsidRDefault="001A7B42" w:rsidP="001A7B42">
      <w:pPr>
        <w:pStyle w:val="NormalWeb"/>
      </w:pPr>
    </w:p>
    <w:p w14:paraId="5A73B487" w14:textId="2190B47E" w:rsidR="00A46A53" w:rsidRDefault="00A46A53" w:rsidP="00E914FE">
      <w:pPr>
        <w:jc w:val="center"/>
      </w:pPr>
    </w:p>
    <w:p w14:paraId="4768FE32" w14:textId="21EC9563" w:rsidR="00923B5F" w:rsidRDefault="00923B5F" w:rsidP="00E914FE">
      <w:pPr>
        <w:jc w:val="center"/>
      </w:pPr>
    </w:p>
    <w:p w14:paraId="0C2BCCE9" w14:textId="0760C73D" w:rsidR="00923B5F" w:rsidRDefault="00923B5F"/>
    <w:p w14:paraId="26C8124E" w14:textId="6472F514" w:rsidR="00923B5F" w:rsidRDefault="00923B5F"/>
    <w:p w14:paraId="2930E9B1" w14:textId="5481F494" w:rsidR="00923B5F" w:rsidRDefault="00923B5F"/>
    <w:p w14:paraId="1890C455" w14:textId="04C8C04F" w:rsidR="00923B5F" w:rsidRDefault="00923B5F"/>
    <w:p w14:paraId="2486387E" w14:textId="4C32108A" w:rsidR="00923B5F" w:rsidRDefault="00923B5F"/>
    <w:p w14:paraId="37B16503" w14:textId="2B7CE6A1" w:rsidR="00923B5F" w:rsidRDefault="00923B5F"/>
    <w:p w14:paraId="71A86D5A" w14:textId="6577FEBE" w:rsidR="00923B5F" w:rsidRDefault="00923B5F"/>
    <w:p w14:paraId="4774B257" w14:textId="62EA7BFC" w:rsidR="00923B5F" w:rsidRDefault="00923B5F"/>
    <w:p w14:paraId="58A35E38" w14:textId="0E6264DC" w:rsidR="00923B5F" w:rsidRDefault="00923B5F"/>
    <w:p w14:paraId="6FC40F94" w14:textId="4F96A1CB" w:rsidR="00923B5F" w:rsidRDefault="00923B5F"/>
    <w:p w14:paraId="60C9BA7E" w14:textId="36045422" w:rsidR="00923B5F" w:rsidRDefault="00923B5F"/>
    <w:p w14:paraId="5F1C6674" w14:textId="5F9362A1" w:rsidR="00923B5F" w:rsidRDefault="00923B5F"/>
    <w:p w14:paraId="343BA94F" w14:textId="6FDB07F9" w:rsidR="00923B5F" w:rsidRDefault="00923B5F"/>
    <w:p w14:paraId="40CDD837" w14:textId="33EC7A17" w:rsidR="00923B5F" w:rsidRDefault="00923B5F"/>
    <w:p w14:paraId="1214A278" w14:textId="3CA98E77" w:rsidR="00923B5F" w:rsidRDefault="00923B5F"/>
    <w:p w14:paraId="4FCB3FE6" w14:textId="435F3E22" w:rsidR="00923B5F" w:rsidRDefault="00923B5F"/>
    <w:p w14:paraId="37DF878D" w14:textId="156006F7" w:rsidR="00923B5F" w:rsidRDefault="00923B5F"/>
    <w:p w14:paraId="73D5DC3F" w14:textId="24F775E6" w:rsidR="00923B5F" w:rsidRDefault="00923B5F" w:rsidP="00923B5F"/>
    <w:p w14:paraId="4472BD30" w14:textId="00D0C2F7" w:rsidR="004D139F" w:rsidRDefault="004D139F" w:rsidP="00923B5F"/>
    <w:p w14:paraId="63D4401D" w14:textId="60AC9630" w:rsidR="004D139F" w:rsidRDefault="004D139F" w:rsidP="00923B5F"/>
    <w:p w14:paraId="580AAC31" w14:textId="2C7CBE33" w:rsidR="004D139F" w:rsidRDefault="004D139F" w:rsidP="00923B5F"/>
    <w:p w14:paraId="489981AB" w14:textId="4410607A" w:rsidR="004D139F" w:rsidRDefault="004D139F" w:rsidP="00923B5F"/>
    <w:p w14:paraId="4351FC9D" w14:textId="3B54FA23" w:rsidR="004D139F" w:rsidRDefault="004D139F" w:rsidP="00923B5F"/>
    <w:p w14:paraId="460CE828" w14:textId="78331F65" w:rsidR="004D139F" w:rsidRDefault="004D139F" w:rsidP="00923B5F"/>
    <w:p w14:paraId="5C484FDD" w14:textId="5D2CB9F5" w:rsidR="004D139F" w:rsidRDefault="004D139F" w:rsidP="00923B5F"/>
    <w:p w14:paraId="17E6E2B1" w14:textId="0F936F5A" w:rsidR="004D139F" w:rsidRDefault="004D139F" w:rsidP="00923B5F"/>
    <w:p w14:paraId="26239B60" w14:textId="3F0C76E2" w:rsidR="004D139F" w:rsidRDefault="004D139F" w:rsidP="00923B5F"/>
    <w:p w14:paraId="5C39A11A" w14:textId="29E65CF4" w:rsidR="004D139F" w:rsidRDefault="004D139F" w:rsidP="00923B5F"/>
    <w:p w14:paraId="0588D5CF" w14:textId="6D7F1F84" w:rsidR="004D139F" w:rsidRDefault="004D139F" w:rsidP="00923B5F"/>
    <w:p w14:paraId="40E9096F" w14:textId="471BB22D" w:rsidR="004D139F" w:rsidRDefault="004D139F" w:rsidP="00923B5F"/>
    <w:p w14:paraId="0C8F53CC" w14:textId="718E7EB7" w:rsidR="004D139F" w:rsidRDefault="004D139F" w:rsidP="00923B5F"/>
    <w:p w14:paraId="02A028DF" w14:textId="554CA630" w:rsidR="004D139F" w:rsidRDefault="004D139F" w:rsidP="00923B5F"/>
    <w:p w14:paraId="78905B99" w14:textId="5516FD75" w:rsidR="004D139F" w:rsidRDefault="004D139F" w:rsidP="00923B5F"/>
    <w:p w14:paraId="6E065B86" w14:textId="04F224B6" w:rsidR="004D139F" w:rsidRDefault="004D139F" w:rsidP="00923B5F"/>
    <w:p w14:paraId="58770580" w14:textId="691ADFDB" w:rsidR="004D139F" w:rsidRDefault="004D139F" w:rsidP="00923B5F"/>
    <w:p w14:paraId="470AC507" w14:textId="033569AD" w:rsidR="004D139F" w:rsidRDefault="004D139F" w:rsidP="00923B5F"/>
    <w:p w14:paraId="3323B3F1" w14:textId="7BBAF0D4" w:rsidR="004D139F" w:rsidRDefault="004D139F" w:rsidP="00923B5F"/>
    <w:p w14:paraId="4DB5E269" w14:textId="55BBB77A" w:rsidR="004D139F" w:rsidRDefault="004D139F" w:rsidP="00923B5F"/>
    <w:p w14:paraId="1D7A9B4A" w14:textId="03A422CE" w:rsidR="004D139F" w:rsidRDefault="004D139F" w:rsidP="00923B5F"/>
    <w:p w14:paraId="4AD7DFCC" w14:textId="56B18055" w:rsidR="004D139F" w:rsidRDefault="004D139F" w:rsidP="00923B5F"/>
    <w:p w14:paraId="729513F1" w14:textId="5C2B074D" w:rsidR="004D139F" w:rsidRDefault="004D139F" w:rsidP="00923B5F"/>
    <w:p w14:paraId="79C3ED76" w14:textId="6C79B58F" w:rsidR="004D139F" w:rsidRDefault="004D139F" w:rsidP="00923B5F"/>
    <w:p w14:paraId="14372C28" w14:textId="77777777" w:rsidR="004D139F" w:rsidRDefault="004D139F" w:rsidP="00923B5F"/>
    <w:p w14:paraId="6F3BC580" w14:textId="6314C3D2" w:rsidR="00923B5F" w:rsidRDefault="00923B5F" w:rsidP="00923B5F"/>
    <w:sdt>
      <w:sdtPr>
        <w:rPr>
          <w:rFonts w:asciiTheme="minorHAnsi" w:hAnsiTheme="minorHAnsi" w:cstheme="minorHAnsi"/>
          <w:smallCaps w:val="0"/>
          <w:spacing w:val="0"/>
          <w:sz w:val="24"/>
          <w:szCs w:val="24"/>
        </w:rPr>
        <w:id w:val="-420334834"/>
        <w:docPartObj>
          <w:docPartGallery w:val="Table of Contents"/>
          <w:docPartUnique/>
        </w:docPartObj>
      </w:sdtPr>
      <w:sdtEndPr>
        <w:rPr>
          <w:noProof/>
        </w:rPr>
      </w:sdtEndPr>
      <w:sdtContent>
        <w:p w14:paraId="3C1702B7" w14:textId="1605B190" w:rsidR="00923B5F" w:rsidRPr="00E914FE" w:rsidRDefault="00923B5F" w:rsidP="00E914FE">
          <w:pPr>
            <w:pStyle w:val="TOCHeading"/>
            <w:spacing w:line="480" w:lineRule="auto"/>
            <w:rPr>
              <w:rFonts w:asciiTheme="minorHAnsi" w:hAnsiTheme="minorHAnsi" w:cstheme="minorHAnsi"/>
              <w:sz w:val="24"/>
              <w:szCs w:val="24"/>
            </w:rPr>
          </w:pPr>
          <w:r w:rsidRPr="00E914FE">
            <w:rPr>
              <w:rFonts w:asciiTheme="minorHAnsi" w:hAnsiTheme="minorHAnsi" w:cstheme="minorHAnsi"/>
              <w:sz w:val="24"/>
              <w:szCs w:val="24"/>
            </w:rPr>
            <w:t>Table of Contents</w:t>
          </w:r>
        </w:p>
        <w:p w14:paraId="3DC14908" w14:textId="01F24A38" w:rsidR="00041451" w:rsidRPr="00E914FE" w:rsidRDefault="00923B5F" w:rsidP="00E914FE">
          <w:pPr>
            <w:pStyle w:val="TOC1"/>
            <w:tabs>
              <w:tab w:val="left" w:pos="600"/>
              <w:tab w:val="right" w:leader="dot" w:pos="9010"/>
            </w:tabs>
            <w:spacing w:line="480" w:lineRule="auto"/>
            <w:rPr>
              <w:rFonts w:asciiTheme="minorHAnsi" w:eastAsiaTheme="minorEastAsia" w:hAnsiTheme="minorHAnsi"/>
              <w:b w:val="0"/>
              <w:bCs w:val="0"/>
              <w:i w:val="0"/>
              <w:iCs w:val="0"/>
              <w:noProof/>
            </w:rPr>
          </w:pPr>
          <w:r w:rsidRPr="00E914FE">
            <w:rPr>
              <w:rFonts w:asciiTheme="minorHAnsi" w:hAnsiTheme="minorHAnsi"/>
              <w:b w:val="0"/>
              <w:bCs w:val="0"/>
            </w:rPr>
            <w:fldChar w:fldCharType="begin"/>
          </w:r>
          <w:r w:rsidRPr="00E914FE">
            <w:rPr>
              <w:rFonts w:asciiTheme="minorHAnsi" w:hAnsiTheme="minorHAnsi"/>
              <w:b w:val="0"/>
              <w:bCs w:val="0"/>
            </w:rPr>
            <w:instrText xml:space="preserve"> TOC \o "1-3" \h \z \u </w:instrText>
          </w:r>
          <w:r w:rsidRPr="00E914FE">
            <w:rPr>
              <w:rFonts w:asciiTheme="minorHAnsi" w:hAnsiTheme="minorHAnsi"/>
              <w:b w:val="0"/>
              <w:bCs w:val="0"/>
            </w:rPr>
            <w:fldChar w:fldCharType="separate"/>
          </w:r>
          <w:hyperlink w:anchor="_Toc109825223" w:history="1">
            <w:r w:rsidR="00041451" w:rsidRPr="00E914FE">
              <w:rPr>
                <w:rStyle w:val="Hyperlink"/>
                <w:rFonts w:asciiTheme="minorHAnsi" w:hAnsiTheme="minorHAnsi"/>
                <w:b w:val="0"/>
                <w:bCs w:val="0"/>
                <w:noProof/>
              </w:rPr>
              <w:t>1.0</w:t>
            </w:r>
            <w:r w:rsidR="00041451" w:rsidRPr="00E914FE">
              <w:rPr>
                <w:rFonts w:asciiTheme="minorHAnsi" w:eastAsiaTheme="minorEastAsia" w:hAnsiTheme="minorHAnsi"/>
                <w:b w:val="0"/>
                <w:bCs w:val="0"/>
                <w:i w:val="0"/>
                <w:iCs w:val="0"/>
                <w:noProof/>
              </w:rPr>
              <w:tab/>
            </w:r>
            <w:r w:rsidR="00041451" w:rsidRPr="00E914FE">
              <w:rPr>
                <w:rStyle w:val="Hyperlink"/>
                <w:rFonts w:asciiTheme="minorHAnsi" w:hAnsiTheme="minorHAnsi"/>
                <w:b w:val="0"/>
                <w:bCs w:val="0"/>
                <w:noProof/>
              </w:rPr>
              <w:t>Introduction</w:t>
            </w:r>
            <w:r w:rsidR="00041451" w:rsidRPr="00E914FE">
              <w:rPr>
                <w:rFonts w:asciiTheme="minorHAnsi" w:hAnsiTheme="minorHAnsi"/>
                <w:b w:val="0"/>
                <w:bCs w:val="0"/>
                <w:noProof/>
                <w:webHidden/>
              </w:rPr>
              <w:tab/>
            </w:r>
            <w:r w:rsidR="00041451" w:rsidRPr="00E914FE">
              <w:rPr>
                <w:rFonts w:asciiTheme="minorHAnsi" w:hAnsiTheme="minorHAnsi"/>
                <w:b w:val="0"/>
                <w:bCs w:val="0"/>
                <w:noProof/>
                <w:webHidden/>
              </w:rPr>
              <w:fldChar w:fldCharType="begin"/>
            </w:r>
            <w:r w:rsidR="00041451" w:rsidRPr="00E914FE">
              <w:rPr>
                <w:rFonts w:asciiTheme="minorHAnsi" w:hAnsiTheme="minorHAnsi"/>
                <w:b w:val="0"/>
                <w:bCs w:val="0"/>
                <w:noProof/>
                <w:webHidden/>
              </w:rPr>
              <w:instrText xml:space="preserve"> PAGEREF _Toc109825223 \h </w:instrText>
            </w:r>
            <w:r w:rsidR="00041451" w:rsidRPr="00E914FE">
              <w:rPr>
                <w:rFonts w:asciiTheme="minorHAnsi" w:hAnsiTheme="minorHAnsi"/>
                <w:b w:val="0"/>
                <w:bCs w:val="0"/>
                <w:noProof/>
                <w:webHidden/>
              </w:rPr>
            </w:r>
            <w:r w:rsidR="00041451" w:rsidRPr="00E914FE">
              <w:rPr>
                <w:rFonts w:asciiTheme="minorHAnsi" w:hAnsiTheme="minorHAnsi"/>
                <w:b w:val="0"/>
                <w:bCs w:val="0"/>
                <w:noProof/>
                <w:webHidden/>
              </w:rPr>
              <w:fldChar w:fldCharType="separate"/>
            </w:r>
            <w:r w:rsidR="00041451" w:rsidRPr="00E914FE">
              <w:rPr>
                <w:rFonts w:asciiTheme="minorHAnsi" w:hAnsiTheme="minorHAnsi"/>
                <w:b w:val="0"/>
                <w:bCs w:val="0"/>
                <w:noProof/>
                <w:webHidden/>
              </w:rPr>
              <w:t>2</w:t>
            </w:r>
            <w:r w:rsidR="00041451" w:rsidRPr="00E914FE">
              <w:rPr>
                <w:rFonts w:asciiTheme="minorHAnsi" w:hAnsiTheme="minorHAnsi"/>
                <w:b w:val="0"/>
                <w:bCs w:val="0"/>
                <w:noProof/>
                <w:webHidden/>
              </w:rPr>
              <w:fldChar w:fldCharType="end"/>
            </w:r>
          </w:hyperlink>
        </w:p>
        <w:p w14:paraId="3B1B8588" w14:textId="14FA8CF8" w:rsidR="00041451" w:rsidRPr="00E914FE" w:rsidRDefault="0025005A" w:rsidP="00E914FE">
          <w:pPr>
            <w:pStyle w:val="TOC1"/>
            <w:tabs>
              <w:tab w:val="left" w:pos="600"/>
              <w:tab w:val="right" w:leader="dot" w:pos="9010"/>
            </w:tabs>
            <w:spacing w:line="480" w:lineRule="auto"/>
            <w:rPr>
              <w:rFonts w:asciiTheme="minorHAnsi" w:eastAsiaTheme="minorEastAsia" w:hAnsiTheme="minorHAnsi"/>
              <w:b w:val="0"/>
              <w:bCs w:val="0"/>
              <w:i w:val="0"/>
              <w:iCs w:val="0"/>
              <w:noProof/>
            </w:rPr>
          </w:pPr>
          <w:hyperlink w:anchor="_Toc109825224" w:history="1">
            <w:r w:rsidR="00041451" w:rsidRPr="00E914FE">
              <w:rPr>
                <w:rStyle w:val="Hyperlink"/>
                <w:rFonts w:asciiTheme="minorHAnsi" w:hAnsiTheme="minorHAnsi"/>
                <w:b w:val="0"/>
                <w:bCs w:val="0"/>
                <w:noProof/>
              </w:rPr>
              <w:t>2.0</w:t>
            </w:r>
            <w:r w:rsidR="00041451" w:rsidRPr="00E914FE">
              <w:rPr>
                <w:rFonts w:asciiTheme="minorHAnsi" w:eastAsiaTheme="minorEastAsia" w:hAnsiTheme="minorHAnsi"/>
                <w:b w:val="0"/>
                <w:bCs w:val="0"/>
                <w:i w:val="0"/>
                <w:iCs w:val="0"/>
                <w:noProof/>
              </w:rPr>
              <w:tab/>
            </w:r>
            <w:r w:rsidR="00041451" w:rsidRPr="00E914FE">
              <w:rPr>
                <w:rStyle w:val="Hyperlink"/>
                <w:rFonts w:asciiTheme="minorHAnsi" w:hAnsiTheme="minorHAnsi"/>
                <w:b w:val="0"/>
                <w:bCs w:val="0"/>
                <w:noProof/>
              </w:rPr>
              <w:t>Main Body</w:t>
            </w:r>
            <w:r w:rsidR="00041451" w:rsidRPr="00E914FE">
              <w:rPr>
                <w:rFonts w:asciiTheme="minorHAnsi" w:hAnsiTheme="minorHAnsi"/>
                <w:b w:val="0"/>
                <w:bCs w:val="0"/>
                <w:noProof/>
                <w:webHidden/>
              </w:rPr>
              <w:tab/>
            </w:r>
            <w:r w:rsidR="00041451" w:rsidRPr="00E914FE">
              <w:rPr>
                <w:rFonts w:asciiTheme="minorHAnsi" w:hAnsiTheme="minorHAnsi"/>
                <w:b w:val="0"/>
                <w:bCs w:val="0"/>
                <w:noProof/>
                <w:webHidden/>
              </w:rPr>
              <w:fldChar w:fldCharType="begin"/>
            </w:r>
            <w:r w:rsidR="00041451" w:rsidRPr="00E914FE">
              <w:rPr>
                <w:rFonts w:asciiTheme="minorHAnsi" w:hAnsiTheme="minorHAnsi"/>
                <w:b w:val="0"/>
                <w:bCs w:val="0"/>
                <w:noProof/>
                <w:webHidden/>
              </w:rPr>
              <w:instrText xml:space="preserve"> PAGEREF _Toc109825224 \h </w:instrText>
            </w:r>
            <w:r w:rsidR="00041451" w:rsidRPr="00E914FE">
              <w:rPr>
                <w:rFonts w:asciiTheme="minorHAnsi" w:hAnsiTheme="minorHAnsi"/>
                <w:b w:val="0"/>
                <w:bCs w:val="0"/>
                <w:noProof/>
                <w:webHidden/>
              </w:rPr>
            </w:r>
            <w:r w:rsidR="00041451" w:rsidRPr="00E914FE">
              <w:rPr>
                <w:rFonts w:asciiTheme="minorHAnsi" w:hAnsiTheme="minorHAnsi"/>
                <w:b w:val="0"/>
                <w:bCs w:val="0"/>
                <w:noProof/>
                <w:webHidden/>
              </w:rPr>
              <w:fldChar w:fldCharType="separate"/>
            </w:r>
            <w:r w:rsidR="00041451" w:rsidRPr="00E914FE">
              <w:rPr>
                <w:rFonts w:asciiTheme="minorHAnsi" w:hAnsiTheme="minorHAnsi"/>
                <w:b w:val="0"/>
                <w:bCs w:val="0"/>
                <w:noProof/>
                <w:webHidden/>
              </w:rPr>
              <w:t>3</w:t>
            </w:r>
            <w:r w:rsidR="00041451" w:rsidRPr="00E914FE">
              <w:rPr>
                <w:rFonts w:asciiTheme="minorHAnsi" w:hAnsiTheme="minorHAnsi"/>
                <w:b w:val="0"/>
                <w:bCs w:val="0"/>
                <w:noProof/>
                <w:webHidden/>
              </w:rPr>
              <w:fldChar w:fldCharType="end"/>
            </w:r>
          </w:hyperlink>
        </w:p>
        <w:p w14:paraId="29DE9324" w14:textId="3442F00A" w:rsidR="00041451" w:rsidRPr="00E914FE" w:rsidRDefault="0025005A" w:rsidP="00E914FE">
          <w:pPr>
            <w:pStyle w:val="TOC2"/>
            <w:tabs>
              <w:tab w:val="right" w:leader="dot" w:pos="9010"/>
            </w:tabs>
            <w:spacing w:line="480" w:lineRule="auto"/>
            <w:rPr>
              <w:rFonts w:asciiTheme="minorHAnsi" w:eastAsiaTheme="minorEastAsia" w:hAnsiTheme="minorHAnsi"/>
              <w:b w:val="0"/>
              <w:bCs w:val="0"/>
              <w:noProof/>
              <w:sz w:val="24"/>
              <w:szCs w:val="24"/>
            </w:rPr>
          </w:pPr>
          <w:hyperlink w:anchor="_Toc109825225" w:history="1">
            <w:r w:rsidR="00041451" w:rsidRPr="00E914FE">
              <w:rPr>
                <w:rStyle w:val="Hyperlink"/>
                <w:rFonts w:asciiTheme="minorHAnsi" w:hAnsiTheme="minorHAnsi"/>
                <w:b w:val="0"/>
                <w:bCs w:val="0"/>
                <w:noProof/>
                <w:sz w:val="24"/>
                <w:szCs w:val="24"/>
              </w:rPr>
              <w:t>2.1 Brief introduction about Virgin Media organisation</w:t>
            </w:r>
            <w:r w:rsidR="00041451" w:rsidRPr="00E914FE">
              <w:rPr>
                <w:rFonts w:asciiTheme="minorHAnsi" w:hAnsiTheme="minorHAnsi"/>
                <w:b w:val="0"/>
                <w:bCs w:val="0"/>
                <w:noProof/>
                <w:webHidden/>
                <w:sz w:val="24"/>
                <w:szCs w:val="24"/>
              </w:rPr>
              <w:tab/>
            </w:r>
            <w:r w:rsidR="00041451" w:rsidRPr="00E914FE">
              <w:rPr>
                <w:rFonts w:asciiTheme="minorHAnsi" w:hAnsiTheme="minorHAnsi"/>
                <w:b w:val="0"/>
                <w:bCs w:val="0"/>
                <w:noProof/>
                <w:webHidden/>
                <w:sz w:val="24"/>
                <w:szCs w:val="24"/>
              </w:rPr>
              <w:fldChar w:fldCharType="begin"/>
            </w:r>
            <w:r w:rsidR="00041451" w:rsidRPr="00E914FE">
              <w:rPr>
                <w:rFonts w:asciiTheme="minorHAnsi" w:hAnsiTheme="minorHAnsi"/>
                <w:b w:val="0"/>
                <w:bCs w:val="0"/>
                <w:noProof/>
                <w:webHidden/>
                <w:sz w:val="24"/>
                <w:szCs w:val="24"/>
              </w:rPr>
              <w:instrText xml:space="preserve"> PAGEREF _Toc109825225 \h </w:instrText>
            </w:r>
            <w:r w:rsidR="00041451" w:rsidRPr="00E914FE">
              <w:rPr>
                <w:rFonts w:asciiTheme="minorHAnsi" w:hAnsiTheme="minorHAnsi"/>
                <w:b w:val="0"/>
                <w:bCs w:val="0"/>
                <w:noProof/>
                <w:webHidden/>
                <w:sz w:val="24"/>
                <w:szCs w:val="24"/>
              </w:rPr>
            </w:r>
            <w:r w:rsidR="00041451" w:rsidRPr="00E914FE">
              <w:rPr>
                <w:rFonts w:asciiTheme="minorHAnsi" w:hAnsiTheme="minorHAnsi"/>
                <w:b w:val="0"/>
                <w:bCs w:val="0"/>
                <w:noProof/>
                <w:webHidden/>
                <w:sz w:val="24"/>
                <w:szCs w:val="24"/>
              </w:rPr>
              <w:fldChar w:fldCharType="separate"/>
            </w:r>
            <w:r w:rsidR="00041451" w:rsidRPr="00E914FE">
              <w:rPr>
                <w:rFonts w:asciiTheme="minorHAnsi" w:hAnsiTheme="minorHAnsi"/>
                <w:b w:val="0"/>
                <w:bCs w:val="0"/>
                <w:noProof/>
                <w:webHidden/>
                <w:sz w:val="24"/>
                <w:szCs w:val="24"/>
              </w:rPr>
              <w:t>3</w:t>
            </w:r>
            <w:r w:rsidR="00041451" w:rsidRPr="00E914FE">
              <w:rPr>
                <w:rFonts w:asciiTheme="minorHAnsi" w:hAnsiTheme="minorHAnsi"/>
                <w:b w:val="0"/>
                <w:bCs w:val="0"/>
                <w:noProof/>
                <w:webHidden/>
                <w:sz w:val="24"/>
                <w:szCs w:val="24"/>
              </w:rPr>
              <w:fldChar w:fldCharType="end"/>
            </w:r>
          </w:hyperlink>
        </w:p>
        <w:p w14:paraId="5ABF92A9" w14:textId="109841B6" w:rsidR="00041451" w:rsidRPr="00E914FE" w:rsidRDefault="0025005A" w:rsidP="00E914FE">
          <w:pPr>
            <w:pStyle w:val="TOC2"/>
            <w:tabs>
              <w:tab w:val="right" w:leader="dot" w:pos="9010"/>
            </w:tabs>
            <w:spacing w:line="480" w:lineRule="auto"/>
            <w:rPr>
              <w:rFonts w:asciiTheme="minorHAnsi" w:eastAsiaTheme="minorEastAsia" w:hAnsiTheme="minorHAnsi"/>
              <w:b w:val="0"/>
              <w:bCs w:val="0"/>
              <w:noProof/>
              <w:sz w:val="24"/>
              <w:szCs w:val="24"/>
            </w:rPr>
          </w:pPr>
          <w:hyperlink w:anchor="_Toc109825226" w:history="1">
            <w:r w:rsidR="00041451" w:rsidRPr="00E914FE">
              <w:rPr>
                <w:rStyle w:val="Hyperlink"/>
                <w:rFonts w:asciiTheme="minorHAnsi" w:hAnsiTheme="minorHAnsi"/>
                <w:b w:val="0"/>
                <w:bCs w:val="0"/>
                <w:noProof/>
                <w:sz w:val="24"/>
                <w:szCs w:val="24"/>
              </w:rPr>
              <w:t>2.2 Review of leadership and management theories and models</w:t>
            </w:r>
            <w:r w:rsidR="00041451" w:rsidRPr="00E914FE">
              <w:rPr>
                <w:rFonts w:asciiTheme="minorHAnsi" w:hAnsiTheme="minorHAnsi"/>
                <w:b w:val="0"/>
                <w:bCs w:val="0"/>
                <w:noProof/>
                <w:webHidden/>
                <w:sz w:val="24"/>
                <w:szCs w:val="24"/>
              </w:rPr>
              <w:tab/>
            </w:r>
            <w:r w:rsidR="00041451" w:rsidRPr="00E914FE">
              <w:rPr>
                <w:rFonts w:asciiTheme="minorHAnsi" w:hAnsiTheme="minorHAnsi"/>
                <w:b w:val="0"/>
                <w:bCs w:val="0"/>
                <w:noProof/>
                <w:webHidden/>
                <w:sz w:val="24"/>
                <w:szCs w:val="24"/>
              </w:rPr>
              <w:fldChar w:fldCharType="begin"/>
            </w:r>
            <w:r w:rsidR="00041451" w:rsidRPr="00E914FE">
              <w:rPr>
                <w:rFonts w:asciiTheme="minorHAnsi" w:hAnsiTheme="minorHAnsi"/>
                <w:b w:val="0"/>
                <w:bCs w:val="0"/>
                <w:noProof/>
                <w:webHidden/>
                <w:sz w:val="24"/>
                <w:szCs w:val="24"/>
              </w:rPr>
              <w:instrText xml:space="preserve"> PAGEREF _Toc109825226 \h </w:instrText>
            </w:r>
            <w:r w:rsidR="00041451" w:rsidRPr="00E914FE">
              <w:rPr>
                <w:rFonts w:asciiTheme="minorHAnsi" w:hAnsiTheme="minorHAnsi"/>
                <w:b w:val="0"/>
                <w:bCs w:val="0"/>
                <w:noProof/>
                <w:webHidden/>
                <w:sz w:val="24"/>
                <w:szCs w:val="24"/>
              </w:rPr>
            </w:r>
            <w:r w:rsidR="00041451" w:rsidRPr="00E914FE">
              <w:rPr>
                <w:rFonts w:asciiTheme="minorHAnsi" w:hAnsiTheme="minorHAnsi"/>
                <w:b w:val="0"/>
                <w:bCs w:val="0"/>
                <w:noProof/>
                <w:webHidden/>
                <w:sz w:val="24"/>
                <w:szCs w:val="24"/>
              </w:rPr>
              <w:fldChar w:fldCharType="separate"/>
            </w:r>
            <w:r w:rsidR="00041451" w:rsidRPr="00E914FE">
              <w:rPr>
                <w:rFonts w:asciiTheme="minorHAnsi" w:hAnsiTheme="minorHAnsi"/>
                <w:b w:val="0"/>
                <w:bCs w:val="0"/>
                <w:noProof/>
                <w:webHidden/>
                <w:sz w:val="24"/>
                <w:szCs w:val="24"/>
              </w:rPr>
              <w:t>4</w:t>
            </w:r>
            <w:r w:rsidR="00041451" w:rsidRPr="00E914FE">
              <w:rPr>
                <w:rFonts w:asciiTheme="minorHAnsi" w:hAnsiTheme="minorHAnsi"/>
                <w:b w:val="0"/>
                <w:bCs w:val="0"/>
                <w:noProof/>
                <w:webHidden/>
                <w:sz w:val="24"/>
                <w:szCs w:val="24"/>
              </w:rPr>
              <w:fldChar w:fldCharType="end"/>
            </w:r>
          </w:hyperlink>
        </w:p>
        <w:p w14:paraId="026A3B49" w14:textId="46EE44A5" w:rsidR="00041451" w:rsidRPr="00E914FE" w:rsidRDefault="0025005A" w:rsidP="00E914FE">
          <w:pPr>
            <w:pStyle w:val="TOC2"/>
            <w:tabs>
              <w:tab w:val="right" w:leader="dot" w:pos="9010"/>
            </w:tabs>
            <w:spacing w:line="480" w:lineRule="auto"/>
            <w:rPr>
              <w:rFonts w:asciiTheme="minorHAnsi" w:eastAsiaTheme="minorEastAsia" w:hAnsiTheme="minorHAnsi"/>
              <w:b w:val="0"/>
              <w:bCs w:val="0"/>
              <w:noProof/>
              <w:sz w:val="24"/>
              <w:szCs w:val="24"/>
            </w:rPr>
          </w:pPr>
          <w:hyperlink w:anchor="_Toc109825227" w:history="1">
            <w:r w:rsidR="00041451" w:rsidRPr="00E914FE">
              <w:rPr>
                <w:rStyle w:val="Hyperlink"/>
                <w:rFonts w:asciiTheme="minorHAnsi" w:hAnsiTheme="minorHAnsi"/>
                <w:b w:val="0"/>
                <w:bCs w:val="0"/>
                <w:noProof/>
                <w:sz w:val="24"/>
                <w:szCs w:val="24"/>
              </w:rPr>
              <w:t>2.3 Application of theories and evaluation of the impact on Virgin Media</w:t>
            </w:r>
            <w:r w:rsidR="00041451" w:rsidRPr="00E914FE">
              <w:rPr>
                <w:rFonts w:asciiTheme="minorHAnsi" w:hAnsiTheme="minorHAnsi"/>
                <w:b w:val="0"/>
                <w:bCs w:val="0"/>
                <w:noProof/>
                <w:webHidden/>
                <w:sz w:val="24"/>
                <w:szCs w:val="24"/>
              </w:rPr>
              <w:tab/>
            </w:r>
            <w:r w:rsidR="00041451" w:rsidRPr="00E914FE">
              <w:rPr>
                <w:rFonts w:asciiTheme="minorHAnsi" w:hAnsiTheme="minorHAnsi"/>
                <w:b w:val="0"/>
                <w:bCs w:val="0"/>
                <w:noProof/>
                <w:webHidden/>
                <w:sz w:val="24"/>
                <w:szCs w:val="24"/>
              </w:rPr>
              <w:fldChar w:fldCharType="begin"/>
            </w:r>
            <w:r w:rsidR="00041451" w:rsidRPr="00E914FE">
              <w:rPr>
                <w:rFonts w:asciiTheme="minorHAnsi" w:hAnsiTheme="minorHAnsi"/>
                <w:b w:val="0"/>
                <w:bCs w:val="0"/>
                <w:noProof/>
                <w:webHidden/>
                <w:sz w:val="24"/>
                <w:szCs w:val="24"/>
              </w:rPr>
              <w:instrText xml:space="preserve"> PAGEREF _Toc109825227 \h </w:instrText>
            </w:r>
            <w:r w:rsidR="00041451" w:rsidRPr="00E914FE">
              <w:rPr>
                <w:rFonts w:asciiTheme="minorHAnsi" w:hAnsiTheme="minorHAnsi"/>
                <w:b w:val="0"/>
                <w:bCs w:val="0"/>
                <w:noProof/>
                <w:webHidden/>
                <w:sz w:val="24"/>
                <w:szCs w:val="24"/>
              </w:rPr>
            </w:r>
            <w:r w:rsidR="00041451" w:rsidRPr="00E914FE">
              <w:rPr>
                <w:rFonts w:asciiTheme="minorHAnsi" w:hAnsiTheme="minorHAnsi"/>
                <w:b w:val="0"/>
                <w:bCs w:val="0"/>
                <w:noProof/>
                <w:webHidden/>
                <w:sz w:val="24"/>
                <w:szCs w:val="24"/>
              </w:rPr>
              <w:fldChar w:fldCharType="separate"/>
            </w:r>
            <w:r w:rsidR="00041451" w:rsidRPr="00E914FE">
              <w:rPr>
                <w:rFonts w:asciiTheme="minorHAnsi" w:hAnsiTheme="minorHAnsi"/>
                <w:b w:val="0"/>
                <w:bCs w:val="0"/>
                <w:noProof/>
                <w:webHidden/>
                <w:sz w:val="24"/>
                <w:szCs w:val="24"/>
              </w:rPr>
              <w:t>5</w:t>
            </w:r>
            <w:r w:rsidR="00041451" w:rsidRPr="00E914FE">
              <w:rPr>
                <w:rFonts w:asciiTheme="minorHAnsi" w:hAnsiTheme="minorHAnsi"/>
                <w:b w:val="0"/>
                <w:bCs w:val="0"/>
                <w:noProof/>
                <w:webHidden/>
                <w:sz w:val="24"/>
                <w:szCs w:val="24"/>
              </w:rPr>
              <w:fldChar w:fldCharType="end"/>
            </w:r>
          </w:hyperlink>
        </w:p>
        <w:p w14:paraId="4071037C" w14:textId="7D3D603C" w:rsidR="00041451" w:rsidRPr="00E914FE" w:rsidRDefault="0025005A" w:rsidP="00E914FE">
          <w:pPr>
            <w:pStyle w:val="TOC2"/>
            <w:tabs>
              <w:tab w:val="right" w:leader="dot" w:pos="9010"/>
            </w:tabs>
            <w:spacing w:line="480" w:lineRule="auto"/>
            <w:rPr>
              <w:rFonts w:asciiTheme="minorHAnsi" w:eastAsiaTheme="minorEastAsia" w:hAnsiTheme="minorHAnsi"/>
              <w:b w:val="0"/>
              <w:bCs w:val="0"/>
              <w:noProof/>
              <w:sz w:val="24"/>
              <w:szCs w:val="24"/>
            </w:rPr>
          </w:pPr>
          <w:hyperlink w:anchor="_Toc109825228" w:history="1">
            <w:r w:rsidR="00041451" w:rsidRPr="00E914FE">
              <w:rPr>
                <w:rStyle w:val="Hyperlink"/>
                <w:rFonts w:asciiTheme="minorHAnsi" w:hAnsiTheme="minorHAnsi"/>
                <w:b w:val="0"/>
                <w:bCs w:val="0"/>
                <w:noProof/>
                <w:sz w:val="24"/>
                <w:szCs w:val="24"/>
              </w:rPr>
              <w:t>2.4 Reflection and areas for development</w:t>
            </w:r>
            <w:r w:rsidR="00041451" w:rsidRPr="00E914FE">
              <w:rPr>
                <w:rFonts w:asciiTheme="minorHAnsi" w:hAnsiTheme="minorHAnsi"/>
                <w:b w:val="0"/>
                <w:bCs w:val="0"/>
                <w:noProof/>
                <w:webHidden/>
                <w:sz w:val="24"/>
                <w:szCs w:val="24"/>
              </w:rPr>
              <w:tab/>
            </w:r>
            <w:r w:rsidR="00041451" w:rsidRPr="00E914FE">
              <w:rPr>
                <w:rFonts w:asciiTheme="minorHAnsi" w:hAnsiTheme="minorHAnsi"/>
                <w:b w:val="0"/>
                <w:bCs w:val="0"/>
                <w:noProof/>
                <w:webHidden/>
                <w:sz w:val="24"/>
                <w:szCs w:val="24"/>
              </w:rPr>
              <w:fldChar w:fldCharType="begin"/>
            </w:r>
            <w:r w:rsidR="00041451" w:rsidRPr="00E914FE">
              <w:rPr>
                <w:rFonts w:asciiTheme="minorHAnsi" w:hAnsiTheme="minorHAnsi"/>
                <w:b w:val="0"/>
                <w:bCs w:val="0"/>
                <w:noProof/>
                <w:webHidden/>
                <w:sz w:val="24"/>
                <w:szCs w:val="24"/>
              </w:rPr>
              <w:instrText xml:space="preserve"> PAGEREF _Toc109825228 \h </w:instrText>
            </w:r>
            <w:r w:rsidR="00041451" w:rsidRPr="00E914FE">
              <w:rPr>
                <w:rFonts w:asciiTheme="minorHAnsi" w:hAnsiTheme="minorHAnsi"/>
                <w:b w:val="0"/>
                <w:bCs w:val="0"/>
                <w:noProof/>
                <w:webHidden/>
                <w:sz w:val="24"/>
                <w:szCs w:val="24"/>
              </w:rPr>
            </w:r>
            <w:r w:rsidR="00041451" w:rsidRPr="00E914FE">
              <w:rPr>
                <w:rFonts w:asciiTheme="minorHAnsi" w:hAnsiTheme="minorHAnsi"/>
                <w:b w:val="0"/>
                <w:bCs w:val="0"/>
                <w:noProof/>
                <w:webHidden/>
                <w:sz w:val="24"/>
                <w:szCs w:val="24"/>
              </w:rPr>
              <w:fldChar w:fldCharType="separate"/>
            </w:r>
            <w:r w:rsidR="00041451" w:rsidRPr="00E914FE">
              <w:rPr>
                <w:rFonts w:asciiTheme="minorHAnsi" w:hAnsiTheme="minorHAnsi"/>
                <w:b w:val="0"/>
                <w:bCs w:val="0"/>
                <w:noProof/>
                <w:webHidden/>
                <w:sz w:val="24"/>
                <w:szCs w:val="24"/>
              </w:rPr>
              <w:t>6</w:t>
            </w:r>
            <w:r w:rsidR="00041451" w:rsidRPr="00E914FE">
              <w:rPr>
                <w:rFonts w:asciiTheme="minorHAnsi" w:hAnsiTheme="minorHAnsi"/>
                <w:b w:val="0"/>
                <w:bCs w:val="0"/>
                <w:noProof/>
                <w:webHidden/>
                <w:sz w:val="24"/>
                <w:szCs w:val="24"/>
              </w:rPr>
              <w:fldChar w:fldCharType="end"/>
            </w:r>
          </w:hyperlink>
        </w:p>
        <w:p w14:paraId="4A9F8D15" w14:textId="231A7BC2" w:rsidR="00041451" w:rsidRPr="00E914FE" w:rsidRDefault="0025005A" w:rsidP="00E914FE">
          <w:pPr>
            <w:pStyle w:val="TOC1"/>
            <w:tabs>
              <w:tab w:val="left" w:pos="600"/>
              <w:tab w:val="right" w:leader="dot" w:pos="9010"/>
            </w:tabs>
            <w:spacing w:line="480" w:lineRule="auto"/>
            <w:rPr>
              <w:rFonts w:asciiTheme="minorHAnsi" w:eastAsiaTheme="minorEastAsia" w:hAnsiTheme="minorHAnsi"/>
              <w:b w:val="0"/>
              <w:bCs w:val="0"/>
              <w:i w:val="0"/>
              <w:iCs w:val="0"/>
              <w:noProof/>
            </w:rPr>
          </w:pPr>
          <w:hyperlink w:anchor="_Toc109825229" w:history="1">
            <w:r w:rsidR="00041451" w:rsidRPr="00E914FE">
              <w:rPr>
                <w:rStyle w:val="Hyperlink"/>
                <w:rFonts w:asciiTheme="minorHAnsi" w:hAnsiTheme="minorHAnsi"/>
                <w:b w:val="0"/>
                <w:bCs w:val="0"/>
                <w:noProof/>
              </w:rPr>
              <w:t>3.0</w:t>
            </w:r>
            <w:r w:rsidR="00041451" w:rsidRPr="00E914FE">
              <w:rPr>
                <w:rFonts w:asciiTheme="minorHAnsi" w:eastAsiaTheme="minorEastAsia" w:hAnsiTheme="minorHAnsi"/>
                <w:b w:val="0"/>
                <w:bCs w:val="0"/>
                <w:i w:val="0"/>
                <w:iCs w:val="0"/>
                <w:noProof/>
              </w:rPr>
              <w:tab/>
            </w:r>
            <w:r w:rsidR="00041451" w:rsidRPr="00E914FE">
              <w:rPr>
                <w:rStyle w:val="Hyperlink"/>
                <w:rFonts w:asciiTheme="minorHAnsi" w:hAnsiTheme="minorHAnsi"/>
                <w:b w:val="0"/>
                <w:bCs w:val="0"/>
                <w:noProof/>
              </w:rPr>
              <w:t>Conclusion</w:t>
            </w:r>
            <w:r w:rsidR="00041451" w:rsidRPr="00E914FE">
              <w:rPr>
                <w:rFonts w:asciiTheme="minorHAnsi" w:hAnsiTheme="minorHAnsi"/>
                <w:b w:val="0"/>
                <w:bCs w:val="0"/>
                <w:noProof/>
                <w:webHidden/>
              </w:rPr>
              <w:tab/>
            </w:r>
            <w:r w:rsidR="00041451" w:rsidRPr="00E914FE">
              <w:rPr>
                <w:rFonts w:asciiTheme="minorHAnsi" w:hAnsiTheme="minorHAnsi"/>
                <w:b w:val="0"/>
                <w:bCs w:val="0"/>
                <w:noProof/>
                <w:webHidden/>
              </w:rPr>
              <w:fldChar w:fldCharType="begin"/>
            </w:r>
            <w:r w:rsidR="00041451" w:rsidRPr="00E914FE">
              <w:rPr>
                <w:rFonts w:asciiTheme="minorHAnsi" w:hAnsiTheme="minorHAnsi"/>
                <w:b w:val="0"/>
                <w:bCs w:val="0"/>
                <w:noProof/>
                <w:webHidden/>
              </w:rPr>
              <w:instrText xml:space="preserve"> PAGEREF _Toc109825229 \h </w:instrText>
            </w:r>
            <w:r w:rsidR="00041451" w:rsidRPr="00E914FE">
              <w:rPr>
                <w:rFonts w:asciiTheme="minorHAnsi" w:hAnsiTheme="minorHAnsi"/>
                <w:b w:val="0"/>
                <w:bCs w:val="0"/>
                <w:noProof/>
                <w:webHidden/>
              </w:rPr>
            </w:r>
            <w:r w:rsidR="00041451" w:rsidRPr="00E914FE">
              <w:rPr>
                <w:rFonts w:asciiTheme="minorHAnsi" w:hAnsiTheme="minorHAnsi"/>
                <w:b w:val="0"/>
                <w:bCs w:val="0"/>
                <w:noProof/>
                <w:webHidden/>
              </w:rPr>
              <w:fldChar w:fldCharType="separate"/>
            </w:r>
            <w:r w:rsidR="00041451" w:rsidRPr="00E914FE">
              <w:rPr>
                <w:rFonts w:asciiTheme="minorHAnsi" w:hAnsiTheme="minorHAnsi"/>
                <w:b w:val="0"/>
                <w:bCs w:val="0"/>
                <w:noProof/>
                <w:webHidden/>
              </w:rPr>
              <w:t>8</w:t>
            </w:r>
            <w:r w:rsidR="00041451" w:rsidRPr="00E914FE">
              <w:rPr>
                <w:rFonts w:asciiTheme="minorHAnsi" w:hAnsiTheme="minorHAnsi"/>
                <w:b w:val="0"/>
                <w:bCs w:val="0"/>
                <w:noProof/>
                <w:webHidden/>
              </w:rPr>
              <w:fldChar w:fldCharType="end"/>
            </w:r>
          </w:hyperlink>
        </w:p>
        <w:p w14:paraId="65F431B9" w14:textId="4EB33076" w:rsidR="00041451" w:rsidRPr="00E914FE" w:rsidRDefault="0025005A" w:rsidP="00E914FE">
          <w:pPr>
            <w:pStyle w:val="TOC1"/>
            <w:tabs>
              <w:tab w:val="left" w:pos="600"/>
              <w:tab w:val="right" w:leader="dot" w:pos="9010"/>
            </w:tabs>
            <w:spacing w:line="480" w:lineRule="auto"/>
            <w:rPr>
              <w:rFonts w:asciiTheme="minorHAnsi" w:eastAsiaTheme="minorEastAsia" w:hAnsiTheme="minorHAnsi"/>
              <w:b w:val="0"/>
              <w:bCs w:val="0"/>
              <w:i w:val="0"/>
              <w:iCs w:val="0"/>
              <w:noProof/>
            </w:rPr>
          </w:pPr>
          <w:hyperlink w:anchor="_Toc109825230" w:history="1">
            <w:r w:rsidR="00041451" w:rsidRPr="00E914FE">
              <w:rPr>
                <w:rStyle w:val="Hyperlink"/>
                <w:rFonts w:asciiTheme="minorHAnsi" w:hAnsiTheme="minorHAnsi"/>
                <w:b w:val="0"/>
                <w:bCs w:val="0"/>
                <w:noProof/>
              </w:rPr>
              <w:t>4.0</w:t>
            </w:r>
            <w:r w:rsidR="00041451" w:rsidRPr="00E914FE">
              <w:rPr>
                <w:rFonts w:asciiTheme="minorHAnsi" w:eastAsiaTheme="minorEastAsia" w:hAnsiTheme="minorHAnsi"/>
                <w:b w:val="0"/>
                <w:bCs w:val="0"/>
                <w:i w:val="0"/>
                <w:iCs w:val="0"/>
                <w:noProof/>
              </w:rPr>
              <w:tab/>
            </w:r>
            <w:r w:rsidR="00041451" w:rsidRPr="00E914FE">
              <w:rPr>
                <w:rStyle w:val="Hyperlink"/>
                <w:rFonts w:asciiTheme="minorHAnsi" w:hAnsiTheme="minorHAnsi"/>
                <w:b w:val="0"/>
                <w:bCs w:val="0"/>
                <w:noProof/>
              </w:rPr>
              <w:t>References</w:t>
            </w:r>
            <w:r w:rsidR="00041451" w:rsidRPr="00E914FE">
              <w:rPr>
                <w:rFonts w:asciiTheme="minorHAnsi" w:hAnsiTheme="minorHAnsi"/>
                <w:b w:val="0"/>
                <w:bCs w:val="0"/>
                <w:noProof/>
                <w:webHidden/>
              </w:rPr>
              <w:tab/>
            </w:r>
            <w:r w:rsidR="00041451" w:rsidRPr="00E914FE">
              <w:rPr>
                <w:rFonts w:asciiTheme="minorHAnsi" w:hAnsiTheme="minorHAnsi"/>
                <w:b w:val="0"/>
                <w:bCs w:val="0"/>
                <w:noProof/>
                <w:webHidden/>
              </w:rPr>
              <w:fldChar w:fldCharType="begin"/>
            </w:r>
            <w:r w:rsidR="00041451" w:rsidRPr="00E914FE">
              <w:rPr>
                <w:rFonts w:asciiTheme="minorHAnsi" w:hAnsiTheme="minorHAnsi"/>
                <w:b w:val="0"/>
                <w:bCs w:val="0"/>
                <w:noProof/>
                <w:webHidden/>
              </w:rPr>
              <w:instrText xml:space="preserve"> PAGEREF _Toc109825230 \h </w:instrText>
            </w:r>
            <w:r w:rsidR="00041451" w:rsidRPr="00E914FE">
              <w:rPr>
                <w:rFonts w:asciiTheme="minorHAnsi" w:hAnsiTheme="minorHAnsi"/>
                <w:b w:val="0"/>
                <w:bCs w:val="0"/>
                <w:noProof/>
                <w:webHidden/>
              </w:rPr>
            </w:r>
            <w:r w:rsidR="00041451" w:rsidRPr="00E914FE">
              <w:rPr>
                <w:rFonts w:asciiTheme="minorHAnsi" w:hAnsiTheme="minorHAnsi"/>
                <w:b w:val="0"/>
                <w:bCs w:val="0"/>
                <w:noProof/>
                <w:webHidden/>
              </w:rPr>
              <w:fldChar w:fldCharType="separate"/>
            </w:r>
            <w:r w:rsidR="00041451" w:rsidRPr="00E914FE">
              <w:rPr>
                <w:rFonts w:asciiTheme="minorHAnsi" w:hAnsiTheme="minorHAnsi"/>
                <w:b w:val="0"/>
                <w:bCs w:val="0"/>
                <w:noProof/>
                <w:webHidden/>
              </w:rPr>
              <w:t>9</w:t>
            </w:r>
            <w:r w:rsidR="00041451" w:rsidRPr="00E914FE">
              <w:rPr>
                <w:rFonts w:asciiTheme="minorHAnsi" w:hAnsiTheme="minorHAnsi"/>
                <w:b w:val="0"/>
                <w:bCs w:val="0"/>
                <w:noProof/>
                <w:webHidden/>
              </w:rPr>
              <w:fldChar w:fldCharType="end"/>
            </w:r>
          </w:hyperlink>
        </w:p>
        <w:p w14:paraId="265425CB" w14:textId="642470E7" w:rsidR="00923B5F" w:rsidRPr="00E914FE" w:rsidRDefault="00923B5F" w:rsidP="00E914FE">
          <w:pPr>
            <w:spacing w:line="480" w:lineRule="auto"/>
            <w:rPr>
              <w:rFonts w:asciiTheme="minorHAnsi" w:hAnsiTheme="minorHAnsi" w:cstheme="minorHAnsi"/>
            </w:rPr>
          </w:pPr>
          <w:r w:rsidRPr="00E914FE">
            <w:rPr>
              <w:rFonts w:asciiTheme="minorHAnsi" w:hAnsiTheme="minorHAnsi" w:cstheme="minorHAnsi"/>
              <w:noProof/>
            </w:rPr>
            <w:fldChar w:fldCharType="end"/>
          </w:r>
        </w:p>
      </w:sdtContent>
    </w:sdt>
    <w:p w14:paraId="7EB9DE11" w14:textId="3FE4BD5A" w:rsidR="004D139F" w:rsidRPr="00E914FE" w:rsidRDefault="004D139F" w:rsidP="00E914FE">
      <w:pPr>
        <w:pStyle w:val="TableofFigures"/>
        <w:tabs>
          <w:tab w:val="right" w:leader="dot" w:pos="9010"/>
        </w:tabs>
        <w:spacing w:line="480" w:lineRule="auto"/>
        <w:rPr>
          <w:rFonts w:asciiTheme="minorHAnsi" w:hAnsiTheme="minorHAnsi" w:cstheme="minorHAnsi"/>
          <w:noProof/>
        </w:rPr>
      </w:pPr>
      <w:r w:rsidRPr="00E914FE">
        <w:rPr>
          <w:rFonts w:asciiTheme="minorHAnsi" w:hAnsiTheme="minorHAnsi" w:cstheme="minorHAnsi"/>
        </w:rPr>
        <w:fldChar w:fldCharType="begin"/>
      </w:r>
      <w:r w:rsidRPr="00E914FE">
        <w:rPr>
          <w:rFonts w:asciiTheme="minorHAnsi" w:hAnsiTheme="minorHAnsi" w:cstheme="minorHAnsi"/>
        </w:rPr>
        <w:instrText xml:space="preserve"> TOC \h \z \c "Appendix" </w:instrText>
      </w:r>
      <w:r w:rsidRPr="00E914FE">
        <w:rPr>
          <w:rFonts w:asciiTheme="minorHAnsi" w:hAnsiTheme="minorHAnsi" w:cstheme="minorHAnsi"/>
        </w:rPr>
        <w:fldChar w:fldCharType="separate"/>
      </w:r>
      <w:hyperlink w:anchor="_Toc109820787" w:history="1">
        <w:r w:rsidRPr="00E914FE">
          <w:rPr>
            <w:rStyle w:val="Hyperlink"/>
            <w:rFonts w:asciiTheme="minorHAnsi" w:hAnsiTheme="minorHAnsi" w:cstheme="minorHAnsi"/>
            <w:noProof/>
          </w:rPr>
          <w:t>Appendix 1. Leadership development plan</w:t>
        </w:r>
        <w:r w:rsidRPr="00E914FE">
          <w:rPr>
            <w:rFonts w:asciiTheme="minorHAnsi" w:hAnsiTheme="minorHAnsi" w:cstheme="minorHAnsi"/>
            <w:noProof/>
            <w:webHidden/>
          </w:rPr>
          <w:tab/>
        </w:r>
        <w:r w:rsidRPr="00E914FE">
          <w:rPr>
            <w:rFonts w:asciiTheme="minorHAnsi" w:hAnsiTheme="minorHAnsi" w:cstheme="minorHAnsi"/>
            <w:noProof/>
            <w:webHidden/>
          </w:rPr>
          <w:fldChar w:fldCharType="begin"/>
        </w:r>
        <w:r w:rsidRPr="00E914FE">
          <w:rPr>
            <w:rFonts w:asciiTheme="minorHAnsi" w:hAnsiTheme="minorHAnsi" w:cstheme="minorHAnsi"/>
            <w:noProof/>
            <w:webHidden/>
          </w:rPr>
          <w:instrText xml:space="preserve"> PAGEREF _Toc109820787 \h </w:instrText>
        </w:r>
        <w:r w:rsidRPr="00E914FE">
          <w:rPr>
            <w:rFonts w:asciiTheme="minorHAnsi" w:hAnsiTheme="minorHAnsi" w:cstheme="minorHAnsi"/>
            <w:noProof/>
            <w:webHidden/>
          </w:rPr>
        </w:r>
        <w:r w:rsidRPr="00E914FE">
          <w:rPr>
            <w:rFonts w:asciiTheme="minorHAnsi" w:hAnsiTheme="minorHAnsi" w:cstheme="minorHAnsi"/>
            <w:noProof/>
            <w:webHidden/>
          </w:rPr>
          <w:fldChar w:fldCharType="separate"/>
        </w:r>
        <w:r w:rsidRPr="00E914FE">
          <w:rPr>
            <w:rFonts w:asciiTheme="minorHAnsi" w:hAnsiTheme="minorHAnsi" w:cstheme="minorHAnsi"/>
            <w:noProof/>
            <w:webHidden/>
          </w:rPr>
          <w:t>10</w:t>
        </w:r>
        <w:r w:rsidRPr="00E914FE">
          <w:rPr>
            <w:rFonts w:asciiTheme="minorHAnsi" w:hAnsiTheme="minorHAnsi" w:cstheme="minorHAnsi"/>
            <w:noProof/>
            <w:webHidden/>
          </w:rPr>
          <w:fldChar w:fldCharType="end"/>
        </w:r>
      </w:hyperlink>
    </w:p>
    <w:p w14:paraId="4FBA56BC" w14:textId="788BDDBD" w:rsidR="00923B5F" w:rsidRPr="00C541A1" w:rsidRDefault="004D139F" w:rsidP="00C541A1">
      <w:pPr>
        <w:spacing w:line="480" w:lineRule="auto"/>
        <w:rPr>
          <w:rFonts w:asciiTheme="minorHAnsi" w:hAnsiTheme="minorHAnsi" w:cstheme="minorHAnsi"/>
        </w:rPr>
      </w:pPr>
      <w:r w:rsidRPr="00E914FE">
        <w:rPr>
          <w:rFonts w:asciiTheme="minorHAnsi" w:hAnsiTheme="minorHAnsi" w:cstheme="minorHAnsi"/>
        </w:rPr>
        <w:lastRenderedPageBreak/>
        <w:fldChar w:fldCharType="end"/>
      </w:r>
    </w:p>
    <w:p w14:paraId="44C7EC5A" w14:textId="49C60B31" w:rsidR="00923B5F" w:rsidRPr="001A7B42" w:rsidRDefault="00923B5F" w:rsidP="004D139F">
      <w:pPr>
        <w:pStyle w:val="Heading1"/>
        <w:numPr>
          <w:ilvl w:val="0"/>
          <w:numId w:val="11"/>
        </w:numPr>
        <w:rPr>
          <w:b/>
          <w:bCs/>
        </w:rPr>
      </w:pPr>
      <w:bookmarkStart w:id="0" w:name="_Toc109825223"/>
      <w:r w:rsidRPr="001A7B42">
        <w:rPr>
          <w:b/>
          <w:bCs/>
        </w:rPr>
        <w:t>Introduction</w:t>
      </w:r>
      <w:bookmarkEnd w:id="0"/>
      <w:r w:rsidRPr="001A7B42">
        <w:rPr>
          <w:b/>
          <w:bCs/>
        </w:rPr>
        <w:t xml:space="preserve"> </w:t>
      </w:r>
    </w:p>
    <w:p w14:paraId="04797FDC" w14:textId="442AC568" w:rsidR="00923B5F" w:rsidRDefault="00923B5F" w:rsidP="00923B5F"/>
    <w:p w14:paraId="31E95294" w14:textId="6B07AAE5" w:rsidR="00417F73" w:rsidRPr="00417F73" w:rsidRDefault="00417F73" w:rsidP="00417F73">
      <w:pPr>
        <w:spacing w:line="360" w:lineRule="auto"/>
        <w:jc w:val="both"/>
        <w:rPr>
          <w:rFonts w:asciiTheme="minorHAnsi" w:hAnsiTheme="minorHAnsi" w:cstheme="minorHAnsi"/>
          <w:color w:val="0E101A"/>
        </w:rPr>
      </w:pPr>
      <w:r>
        <w:rPr>
          <w:rFonts w:asciiTheme="minorHAnsi" w:hAnsiTheme="minorHAnsi" w:cstheme="minorHAnsi"/>
          <w:color w:val="0E101A"/>
        </w:rPr>
        <w:t xml:space="preserve">        </w:t>
      </w:r>
      <w:r w:rsidRPr="00417F73">
        <w:rPr>
          <w:rFonts w:asciiTheme="minorHAnsi" w:hAnsiTheme="minorHAnsi" w:cstheme="minorHAnsi"/>
          <w:color w:val="0E101A"/>
        </w:rPr>
        <w:t> Leadership has always been widely defined and discussed by scholars, politicians, and philosophers. It was and still is</w:t>
      </w:r>
      <w:r w:rsidR="00413702">
        <w:rPr>
          <w:rFonts w:asciiTheme="minorHAnsi" w:hAnsiTheme="minorHAnsi" w:cstheme="minorHAnsi"/>
          <w:color w:val="0E101A"/>
        </w:rPr>
        <w:t xml:space="preserve"> broadly </w:t>
      </w:r>
      <w:r w:rsidR="00413702" w:rsidRPr="00417F73">
        <w:rPr>
          <w:rFonts w:asciiTheme="minorHAnsi" w:hAnsiTheme="minorHAnsi" w:cstheme="minorHAnsi"/>
          <w:color w:val="0E101A"/>
        </w:rPr>
        <w:t>analysed</w:t>
      </w:r>
      <w:r w:rsidRPr="00417F73">
        <w:rPr>
          <w:rFonts w:asciiTheme="minorHAnsi" w:hAnsiTheme="minorHAnsi" w:cstheme="minorHAnsi"/>
          <w:color w:val="0E101A"/>
        </w:rPr>
        <w:t xml:space="preserve"> from various perspectives due to its essential role in every aspect of our lives. Bass (1990) described leadership as "</w:t>
      </w:r>
      <w:r w:rsidRPr="00417F73">
        <w:rPr>
          <w:rFonts w:asciiTheme="minorHAnsi" w:hAnsiTheme="minorHAnsi" w:cstheme="minorHAnsi"/>
          <w:i/>
          <w:iCs/>
          <w:color w:val="0E101A"/>
        </w:rPr>
        <w:t>the world's oldest preoccupation</w:t>
      </w:r>
      <w:r w:rsidRPr="00417F73">
        <w:rPr>
          <w:rFonts w:asciiTheme="minorHAnsi" w:hAnsiTheme="minorHAnsi" w:cstheme="minorHAnsi"/>
          <w:color w:val="0E101A"/>
        </w:rPr>
        <w:t xml:space="preserve">" the scholar suggests that leadership is often viewed as the most integral element in the success and failure of the organisation. </w:t>
      </w:r>
      <w:r w:rsidR="00413702">
        <w:rPr>
          <w:rFonts w:asciiTheme="minorHAnsi" w:hAnsiTheme="minorHAnsi" w:cstheme="minorHAnsi"/>
          <w:color w:val="0E101A"/>
        </w:rPr>
        <w:t>L</w:t>
      </w:r>
      <w:r w:rsidRPr="00417F73">
        <w:rPr>
          <w:rFonts w:asciiTheme="minorHAnsi" w:hAnsiTheme="minorHAnsi" w:cstheme="minorHAnsi"/>
          <w:color w:val="0E101A"/>
        </w:rPr>
        <w:t>eadership and management play a crucial role in the organisation's success as leaders' ability to inspire the vision, support employees, and apply the necessary style in various situations can considerably contribute to navigating smoothly through potential barriers.</w:t>
      </w:r>
      <w:r w:rsidR="00413702">
        <w:rPr>
          <w:rFonts w:asciiTheme="minorHAnsi" w:hAnsiTheme="minorHAnsi" w:cstheme="minorHAnsi"/>
          <w:color w:val="0E101A"/>
        </w:rPr>
        <w:t xml:space="preserve"> Even if l</w:t>
      </w:r>
      <w:r w:rsidR="00413702" w:rsidRPr="00417F73">
        <w:rPr>
          <w:rFonts w:asciiTheme="minorHAnsi" w:hAnsiTheme="minorHAnsi" w:cstheme="minorHAnsi"/>
          <w:color w:val="0E101A"/>
        </w:rPr>
        <w:t>eadership</w:t>
      </w:r>
      <w:r w:rsidRPr="00417F73">
        <w:rPr>
          <w:rFonts w:asciiTheme="minorHAnsi" w:hAnsiTheme="minorHAnsi" w:cstheme="minorHAnsi"/>
          <w:color w:val="0E101A"/>
        </w:rPr>
        <w:t xml:space="preserve"> is mainly associated with positive influence</w:t>
      </w:r>
      <w:r w:rsidR="00413702">
        <w:rPr>
          <w:rFonts w:asciiTheme="minorHAnsi" w:hAnsiTheme="minorHAnsi" w:cstheme="minorHAnsi"/>
          <w:color w:val="0E101A"/>
        </w:rPr>
        <w:t xml:space="preserve">, </w:t>
      </w:r>
      <w:r w:rsidRPr="00417F73">
        <w:rPr>
          <w:rFonts w:asciiTheme="minorHAnsi" w:hAnsiTheme="minorHAnsi" w:cstheme="minorHAnsi"/>
          <w:color w:val="0E101A"/>
        </w:rPr>
        <w:t>it is essential to acknowledge that some leaders' attitudes, behaviour, or decisions can be very damaging to the organisation.</w:t>
      </w:r>
    </w:p>
    <w:p w14:paraId="5F11CBAF" w14:textId="7FBF51D9" w:rsidR="00417F73" w:rsidRPr="00417F73" w:rsidRDefault="00417F73" w:rsidP="00417F73">
      <w:pPr>
        <w:spacing w:line="360" w:lineRule="auto"/>
        <w:jc w:val="both"/>
        <w:rPr>
          <w:rFonts w:asciiTheme="minorHAnsi" w:hAnsiTheme="minorHAnsi" w:cstheme="minorHAnsi"/>
          <w:color w:val="0E101A"/>
        </w:rPr>
      </w:pPr>
      <w:r w:rsidRPr="00417F73">
        <w:rPr>
          <w:rFonts w:asciiTheme="minorHAnsi" w:hAnsiTheme="minorHAnsi" w:cstheme="minorHAnsi"/>
          <w:color w:val="0E101A"/>
        </w:rPr>
        <w:t>Nonetheless, all leaders have something in common</w:t>
      </w:r>
      <w:r w:rsidR="00413702">
        <w:rPr>
          <w:rFonts w:asciiTheme="minorHAnsi" w:hAnsiTheme="minorHAnsi" w:cstheme="minorHAnsi"/>
          <w:color w:val="0E101A"/>
        </w:rPr>
        <w:t xml:space="preserve"> which is</w:t>
      </w:r>
      <w:r w:rsidRPr="00417F73">
        <w:rPr>
          <w:rFonts w:asciiTheme="minorHAnsi" w:hAnsiTheme="minorHAnsi" w:cstheme="minorHAnsi"/>
          <w:color w:val="0E101A"/>
        </w:rPr>
        <w:t xml:space="preserve"> "</w:t>
      </w:r>
      <w:r w:rsidRPr="00417F73">
        <w:rPr>
          <w:rFonts w:asciiTheme="minorHAnsi" w:hAnsiTheme="minorHAnsi" w:cstheme="minorHAnsi"/>
          <w:i/>
          <w:iCs/>
          <w:color w:val="0E101A"/>
        </w:rPr>
        <w:t>power."</w:t>
      </w:r>
      <w:r w:rsidRPr="00417F73">
        <w:rPr>
          <w:rFonts w:asciiTheme="minorHAnsi" w:hAnsiTheme="minorHAnsi" w:cstheme="minorHAnsi"/>
          <w:color w:val="0E101A"/>
        </w:rPr>
        <w:t> Peyton (2019) asserted that power typically entails a condition in which some individuals have control over resources, and some do not. Leaders must be self-aware of the form of power they possess and choose a relevant style to achieve the objectives set.</w:t>
      </w:r>
    </w:p>
    <w:p w14:paraId="48BFE332" w14:textId="1A67AC69" w:rsidR="00417F73" w:rsidRPr="00417F73" w:rsidRDefault="00417F73" w:rsidP="00417F73">
      <w:pPr>
        <w:spacing w:line="360" w:lineRule="auto"/>
        <w:jc w:val="both"/>
        <w:rPr>
          <w:rFonts w:asciiTheme="minorHAnsi" w:hAnsiTheme="minorHAnsi" w:cstheme="minorHAnsi"/>
          <w:color w:val="0E101A"/>
        </w:rPr>
      </w:pPr>
      <w:r w:rsidRPr="00417F73">
        <w:rPr>
          <w:rFonts w:asciiTheme="minorHAnsi" w:hAnsiTheme="minorHAnsi" w:cstheme="minorHAnsi"/>
          <w:color w:val="0E101A"/>
        </w:rPr>
        <w:t xml:space="preserve">         The main aim of this report is to reflect upon two of my leadership experiences while employed at Virgin Media. My experiences are particularly </w:t>
      </w:r>
      <w:r w:rsidR="00413702" w:rsidRPr="00417F73">
        <w:rPr>
          <w:rFonts w:asciiTheme="minorHAnsi" w:hAnsiTheme="minorHAnsi" w:cstheme="minorHAnsi"/>
          <w:color w:val="0E101A"/>
        </w:rPr>
        <w:t>dr</w:t>
      </w:r>
      <w:r w:rsidR="00413702">
        <w:rPr>
          <w:rFonts w:asciiTheme="minorHAnsi" w:hAnsiTheme="minorHAnsi" w:cstheme="minorHAnsi"/>
          <w:color w:val="0E101A"/>
        </w:rPr>
        <w:t xml:space="preserve">awn </w:t>
      </w:r>
      <w:r w:rsidR="00413702" w:rsidRPr="00417F73">
        <w:rPr>
          <w:rFonts w:asciiTheme="minorHAnsi" w:hAnsiTheme="minorHAnsi" w:cstheme="minorHAnsi"/>
          <w:color w:val="0E101A"/>
        </w:rPr>
        <w:t>from</w:t>
      </w:r>
      <w:r w:rsidRPr="00417F73">
        <w:rPr>
          <w:rFonts w:asciiTheme="minorHAnsi" w:hAnsiTheme="minorHAnsi" w:cstheme="minorHAnsi"/>
          <w:color w:val="0E101A"/>
        </w:rPr>
        <w:t xml:space="preserve"> where I was an active participant. First, a brief background of Virgin Media is provided, including culture, leadership, and management structure which is relevant in this case. The second part discusses the situation concerning theory and concepts. Next, I reflect upon my leadership experience, including my own style, traits, and skills, and areas I must improve to be more effective in the role of a leader. </w:t>
      </w:r>
    </w:p>
    <w:p w14:paraId="0F4F6C2C" w14:textId="432B69BD" w:rsidR="00923B5F" w:rsidRPr="00041451" w:rsidRDefault="00923B5F" w:rsidP="00041451">
      <w:pPr>
        <w:spacing w:line="360" w:lineRule="auto"/>
        <w:rPr>
          <w:rFonts w:asciiTheme="minorHAnsi" w:hAnsiTheme="minorHAnsi" w:cstheme="minorHAnsi"/>
        </w:rPr>
      </w:pPr>
    </w:p>
    <w:p w14:paraId="768F5B42" w14:textId="74ACE5B0" w:rsidR="00923B5F" w:rsidRPr="00041451" w:rsidRDefault="00923B5F" w:rsidP="00041451">
      <w:pPr>
        <w:spacing w:line="360" w:lineRule="auto"/>
        <w:rPr>
          <w:rFonts w:asciiTheme="minorHAnsi" w:hAnsiTheme="minorHAnsi" w:cstheme="minorHAnsi"/>
        </w:rPr>
      </w:pPr>
    </w:p>
    <w:p w14:paraId="27F494BD" w14:textId="6CFADD9D" w:rsidR="00923B5F" w:rsidRPr="00041451" w:rsidRDefault="00923B5F" w:rsidP="00041451">
      <w:pPr>
        <w:spacing w:line="360" w:lineRule="auto"/>
        <w:rPr>
          <w:rFonts w:asciiTheme="minorHAnsi" w:hAnsiTheme="minorHAnsi" w:cstheme="minorHAnsi"/>
        </w:rPr>
      </w:pPr>
    </w:p>
    <w:p w14:paraId="6F14D0C2" w14:textId="0C99A514" w:rsidR="00923B5F" w:rsidRDefault="00923B5F" w:rsidP="00923B5F"/>
    <w:p w14:paraId="7D5EBAD1" w14:textId="3631D9DD" w:rsidR="00923B5F" w:rsidRDefault="00923B5F" w:rsidP="00923B5F"/>
    <w:p w14:paraId="317FC987" w14:textId="0E631C82" w:rsidR="00923B5F" w:rsidRDefault="00923B5F" w:rsidP="00923B5F"/>
    <w:p w14:paraId="22243E74" w14:textId="637CBC22" w:rsidR="00D13A4C" w:rsidRDefault="00D13A4C" w:rsidP="00923B5F"/>
    <w:p w14:paraId="434A55F1" w14:textId="77777777" w:rsidR="00D13A4C" w:rsidRDefault="00D13A4C" w:rsidP="00923B5F"/>
    <w:p w14:paraId="02140859" w14:textId="77777777" w:rsidR="00923B5F" w:rsidRPr="00923B5F" w:rsidRDefault="00923B5F" w:rsidP="00923B5F"/>
    <w:p w14:paraId="4ACF7AA2" w14:textId="727381FE" w:rsidR="00923B5F" w:rsidRPr="001A7B42" w:rsidRDefault="004D139F" w:rsidP="004D139F">
      <w:pPr>
        <w:pStyle w:val="ListParagraph"/>
        <w:numPr>
          <w:ilvl w:val="0"/>
          <w:numId w:val="13"/>
        </w:numPr>
        <w:rPr>
          <w:b/>
          <w:bCs/>
        </w:rPr>
      </w:pPr>
      <w:r w:rsidRPr="001A7B42">
        <w:rPr>
          <w:rStyle w:val="Heading1Char"/>
          <w:b/>
          <w:bCs/>
        </w:rPr>
        <w:lastRenderedPageBreak/>
        <w:t xml:space="preserve"> </w:t>
      </w:r>
      <w:bookmarkStart w:id="1" w:name="_Toc109825224"/>
      <w:r w:rsidR="00923B5F" w:rsidRPr="001A7B42">
        <w:rPr>
          <w:rStyle w:val="Heading1Char"/>
          <w:b/>
          <w:bCs/>
        </w:rPr>
        <w:t>Main Body</w:t>
      </w:r>
      <w:bookmarkEnd w:id="1"/>
      <w:r w:rsidR="00923B5F" w:rsidRPr="001A7B42">
        <w:rPr>
          <w:b/>
          <w:bCs/>
        </w:rPr>
        <w:t xml:space="preserve"> </w:t>
      </w:r>
    </w:p>
    <w:p w14:paraId="57CF563F" w14:textId="77777777" w:rsidR="00034DE0" w:rsidRPr="001A7B42" w:rsidRDefault="00034DE0" w:rsidP="00034DE0">
      <w:pPr>
        <w:pStyle w:val="ListParagraph"/>
        <w:rPr>
          <w:b/>
          <w:bCs/>
        </w:rPr>
      </w:pPr>
    </w:p>
    <w:p w14:paraId="3ABD47DA" w14:textId="657CC9ED" w:rsidR="00923B5F" w:rsidRPr="001A7B42" w:rsidRDefault="004D139F" w:rsidP="004D139F">
      <w:pPr>
        <w:pStyle w:val="Heading2"/>
        <w:rPr>
          <w:b/>
          <w:bCs/>
          <w:sz w:val="24"/>
          <w:szCs w:val="24"/>
        </w:rPr>
      </w:pPr>
      <w:bookmarkStart w:id="2" w:name="_Toc109825225"/>
      <w:r w:rsidRPr="001A7B42">
        <w:rPr>
          <w:b/>
          <w:bCs/>
        </w:rPr>
        <w:t xml:space="preserve">2.1 </w:t>
      </w:r>
      <w:r w:rsidR="00923B5F" w:rsidRPr="001A7B42">
        <w:rPr>
          <w:b/>
          <w:bCs/>
        </w:rPr>
        <w:t xml:space="preserve">Brief </w:t>
      </w:r>
      <w:r w:rsidR="00FD428F" w:rsidRPr="001A7B42">
        <w:rPr>
          <w:b/>
          <w:bCs/>
        </w:rPr>
        <w:t>introduction</w:t>
      </w:r>
      <w:r w:rsidR="00923B5F" w:rsidRPr="001A7B42">
        <w:rPr>
          <w:b/>
          <w:bCs/>
        </w:rPr>
        <w:t xml:space="preserve"> about Virgin Media </w:t>
      </w:r>
      <w:r w:rsidR="00FD428F" w:rsidRPr="001A7B42">
        <w:rPr>
          <w:b/>
          <w:bCs/>
        </w:rPr>
        <w:t>organisation</w:t>
      </w:r>
      <w:bookmarkEnd w:id="2"/>
      <w:r w:rsidR="00FD428F" w:rsidRPr="001A7B42">
        <w:rPr>
          <w:b/>
          <w:bCs/>
        </w:rPr>
        <w:t xml:space="preserve"> </w:t>
      </w:r>
    </w:p>
    <w:p w14:paraId="781E2EFC" w14:textId="77777777" w:rsidR="004D139F" w:rsidRPr="002529F0" w:rsidRDefault="004D139F" w:rsidP="004D139F">
      <w:pPr>
        <w:pStyle w:val="ListParagraph"/>
        <w:rPr>
          <w:b/>
          <w:bCs/>
        </w:rPr>
      </w:pPr>
    </w:p>
    <w:p w14:paraId="7D47E35F" w14:textId="5A194CC7" w:rsidR="00417F73" w:rsidRPr="00417F73" w:rsidRDefault="00041451"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Virgin Media operates in the communication sector; the sub-industry is cable and satellite</w:t>
      </w:r>
      <w:r w:rsidR="00413702">
        <w:rPr>
          <w:rFonts w:asciiTheme="minorHAnsi" w:hAnsiTheme="minorHAnsi" w:cstheme="minorHAnsi"/>
        </w:rPr>
        <w:t xml:space="preserve"> </w:t>
      </w:r>
      <w:r w:rsidR="00417F73" w:rsidRPr="00417F73">
        <w:rPr>
          <w:rFonts w:asciiTheme="minorHAnsi" w:hAnsiTheme="minorHAnsi" w:cstheme="minorHAnsi"/>
        </w:rPr>
        <w:t xml:space="preserve">(Bloomberg UK, 2022). Also, it is the UK’s largest mobile network which offers the fastest widely available broadband speeds and provides mobile services, Wi-Fi, TV, and home telephone solutions. The company values are insatiable curiosity, delightfully surprising, heartfelt service, smart disruption, and straight-up and red-hot relevance (Virgin Media O2, 2022). All employees, including leaders, align their activities with building a culture with the values mentioned above at the core of the organisation. </w:t>
      </w:r>
    </w:p>
    <w:p w14:paraId="003D1A17" w14:textId="2025242F" w:rsidR="00923B5F" w:rsidRPr="00041451" w:rsidRDefault="00413702"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 xml:space="preserve">Virgin Media O2 is among the major investors in the UK, and the company strategy is to expand and grow the number of stores. The CEO of Virgin Media is Lutz </w:t>
      </w:r>
      <w:proofErr w:type="spellStart"/>
      <w:r w:rsidR="00417F73">
        <w:rPr>
          <w:rFonts w:asciiTheme="minorHAnsi" w:hAnsiTheme="minorHAnsi" w:cstheme="minorHAnsi"/>
        </w:rPr>
        <w:t>S</w:t>
      </w:r>
      <w:r w:rsidR="00417F73" w:rsidRPr="00417F73">
        <w:rPr>
          <w:rFonts w:asciiTheme="minorHAnsi" w:hAnsiTheme="minorHAnsi" w:cstheme="minorHAnsi"/>
        </w:rPr>
        <w:t>chüler</w:t>
      </w:r>
      <w:proofErr w:type="spellEnd"/>
      <w:r w:rsidR="00417F73" w:rsidRPr="00417F73">
        <w:rPr>
          <w:rFonts w:asciiTheme="minorHAnsi" w:hAnsiTheme="minorHAnsi" w:cstheme="minorHAnsi"/>
        </w:rPr>
        <w:t xml:space="preserve">, who is highly experienced and has had leadership roles before this position. Mr. </w:t>
      </w:r>
      <w:proofErr w:type="spellStart"/>
      <w:r w:rsidR="00417F73">
        <w:rPr>
          <w:rFonts w:asciiTheme="minorHAnsi" w:hAnsiTheme="minorHAnsi" w:cstheme="minorHAnsi"/>
        </w:rPr>
        <w:t>S</w:t>
      </w:r>
      <w:r w:rsidR="00417F73" w:rsidRPr="00417F73">
        <w:rPr>
          <w:rFonts w:asciiTheme="minorHAnsi" w:hAnsiTheme="minorHAnsi" w:cstheme="minorHAnsi"/>
        </w:rPr>
        <w:t>chüler</w:t>
      </w:r>
      <w:proofErr w:type="spellEnd"/>
      <w:r w:rsidR="00417F73" w:rsidRPr="00417F73">
        <w:rPr>
          <w:rFonts w:asciiTheme="minorHAnsi" w:hAnsiTheme="minorHAnsi" w:cstheme="minorHAnsi"/>
        </w:rPr>
        <w:t xml:space="preserve"> has many years of strategic</w:t>
      </w:r>
      <w:r>
        <w:rPr>
          <w:rFonts w:asciiTheme="minorHAnsi" w:hAnsiTheme="minorHAnsi" w:cstheme="minorHAnsi"/>
        </w:rPr>
        <w:t>,</w:t>
      </w:r>
      <w:r w:rsidR="00417F73" w:rsidRPr="00417F73">
        <w:rPr>
          <w:rFonts w:asciiTheme="minorHAnsi" w:hAnsiTheme="minorHAnsi" w:cstheme="minorHAnsi"/>
        </w:rPr>
        <w:t xml:space="preserve"> operational</w:t>
      </w:r>
      <w:r>
        <w:rPr>
          <w:rFonts w:asciiTheme="minorHAnsi" w:hAnsiTheme="minorHAnsi" w:cstheme="minorHAnsi"/>
        </w:rPr>
        <w:t xml:space="preserve">, marketing and </w:t>
      </w:r>
      <w:r w:rsidR="00417F73" w:rsidRPr="00417F73">
        <w:rPr>
          <w:rFonts w:asciiTheme="minorHAnsi" w:hAnsiTheme="minorHAnsi" w:cstheme="minorHAnsi"/>
        </w:rPr>
        <w:t>sale</w:t>
      </w:r>
      <w:r>
        <w:rPr>
          <w:rFonts w:asciiTheme="minorHAnsi" w:hAnsiTheme="minorHAnsi" w:cstheme="minorHAnsi"/>
        </w:rPr>
        <w:t xml:space="preserve">s experience </w:t>
      </w:r>
      <w:r w:rsidRPr="00417F73">
        <w:rPr>
          <w:rFonts w:asciiTheme="minorHAnsi" w:hAnsiTheme="minorHAnsi" w:cstheme="minorHAnsi"/>
        </w:rPr>
        <w:t>across</w:t>
      </w:r>
      <w:r w:rsidR="00417F73" w:rsidRPr="00417F73">
        <w:rPr>
          <w:rFonts w:asciiTheme="minorHAnsi" w:hAnsiTheme="minorHAnsi" w:cstheme="minorHAnsi"/>
        </w:rPr>
        <w:t xml:space="preserve"> a wide range of products (Virgin Media Annual Report, 2020). He uses various leadership styles and management strategies to maintain high performance and keep employees engaged.</w:t>
      </w:r>
    </w:p>
    <w:p w14:paraId="48204308" w14:textId="56368B04" w:rsidR="00FD428F" w:rsidRPr="001A7B42" w:rsidRDefault="00923B5F" w:rsidP="004D139F">
      <w:pPr>
        <w:pStyle w:val="Heading2"/>
        <w:rPr>
          <w:b/>
          <w:bCs/>
        </w:rPr>
      </w:pPr>
      <w:r w:rsidRPr="001A7B42">
        <w:rPr>
          <w:b/>
          <w:bCs/>
        </w:rPr>
        <w:t xml:space="preserve"> </w:t>
      </w:r>
      <w:bookmarkStart w:id="3" w:name="_Toc109825226"/>
      <w:r w:rsidR="004D139F" w:rsidRPr="001A7B42">
        <w:rPr>
          <w:b/>
          <w:bCs/>
        </w:rPr>
        <w:t>2.2 Review</w:t>
      </w:r>
      <w:r w:rsidRPr="001A7B42">
        <w:rPr>
          <w:b/>
          <w:bCs/>
        </w:rPr>
        <w:t xml:space="preserve"> of leadership and management theories and models</w:t>
      </w:r>
      <w:bookmarkEnd w:id="3"/>
    </w:p>
    <w:p w14:paraId="057FEC87" w14:textId="17A1A2E1" w:rsidR="00417F73" w:rsidRDefault="00417F73" w:rsidP="00417F73"/>
    <w:p w14:paraId="2EF24F2E" w14:textId="07C52468" w:rsidR="00417F73" w:rsidRPr="00417F73" w:rsidRDefault="00E914FE"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There are various theories, models, and approaches to leadership</w:t>
      </w:r>
      <w:r w:rsidR="00413702">
        <w:rPr>
          <w:rFonts w:asciiTheme="minorHAnsi" w:hAnsiTheme="minorHAnsi" w:cstheme="minorHAnsi"/>
        </w:rPr>
        <w:t xml:space="preserve"> that helps a leader or a manager to succeed in their position. </w:t>
      </w:r>
      <w:r w:rsidR="00417F73" w:rsidRPr="00417F73">
        <w:rPr>
          <w:rFonts w:asciiTheme="minorHAnsi" w:hAnsiTheme="minorHAnsi" w:cstheme="minorHAnsi"/>
        </w:rPr>
        <w:t xml:space="preserve">This section focuses on </w:t>
      </w:r>
      <w:r w:rsidR="00413702">
        <w:rPr>
          <w:rFonts w:asciiTheme="minorHAnsi" w:hAnsiTheme="minorHAnsi" w:cstheme="minorHAnsi"/>
        </w:rPr>
        <w:t xml:space="preserve">analysing </w:t>
      </w:r>
      <w:r w:rsidR="00417F73" w:rsidRPr="00417F73">
        <w:rPr>
          <w:rFonts w:asciiTheme="minorHAnsi" w:hAnsiTheme="minorHAnsi" w:cstheme="minorHAnsi"/>
        </w:rPr>
        <w:t>three of them, the contingency theory of leadership by Fiedler, Goleman’s leadership styles, and the French &amp; Raven power model. Acknowledging that these theories have strengths and weaknesses, the analysis is guided by these two categories.</w:t>
      </w:r>
      <w:r w:rsidR="00413702">
        <w:rPr>
          <w:rFonts w:asciiTheme="minorHAnsi" w:hAnsiTheme="minorHAnsi" w:cstheme="minorHAnsi"/>
        </w:rPr>
        <w:t xml:space="preserve"> These we chosen based on my personal experiences at Virgin Media and observing </w:t>
      </w:r>
      <w:proofErr w:type="gramStart"/>
      <w:r w:rsidR="00413702">
        <w:rPr>
          <w:rFonts w:asciiTheme="minorHAnsi" w:hAnsiTheme="minorHAnsi" w:cstheme="minorHAnsi"/>
        </w:rPr>
        <w:t>leaders</w:t>
      </w:r>
      <w:proofErr w:type="gramEnd"/>
      <w:r w:rsidR="00413702">
        <w:rPr>
          <w:rFonts w:asciiTheme="minorHAnsi" w:hAnsiTheme="minorHAnsi" w:cstheme="minorHAnsi"/>
        </w:rPr>
        <w:t xml:space="preserve"> behaviour and drawn meaningful lessons from it. </w:t>
      </w:r>
    </w:p>
    <w:p w14:paraId="5F809371" w14:textId="365103C3" w:rsidR="002529F0" w:rsidRPr="001A7B42" w:rsidRDefault="002529F0" w:rsidP="00506B9C">
      <w:pPr>
        <w:spacing w:before="100" w:beforeAutospacing="1" w:after="100" w:afterAutospacing="1"/>
        <w:rPr>
          <w:rFonts w:cstheme="minorHAnsi"/>
          <w:b/>
          <w:bCs/>
          <w:i/>
          <w:iCs/>
        </w:rPr>
      </w:pPr>
      <w:r w:rsidRPr="001A7B42">
        <w:rPr>
          <w:rFonts w:cstheme="minorHAnsi"/>
          <w:b/>
          <w:bCs/>
          <w:i/>
          <w:iCs/>
        </w:rPr>
        <w:t>Contingency Theory of Leadership by Fiedler</w:t>
      </w:r>
    </w:p>
    <w:p w14:paraId="5D0A2136" w14:textId="46BC1A25" w:rsidR="00417F73" w:rsidRPr="00417F73" w:rsidRDefault="00E914FE" w:rsidP="00417F73">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 xml:space="preserve">The model is premised on the idea that no one best leadership style exists. However, a leader's effectiveness is determined by the compatibility between styles and situations. Ayman et al. (1995) argued that the model's most significant strengths reside in the following aspects: the conceptual and statistical independence of its central constructs, LPC and </w:t>
      </w:r>
      <w:r w:rsidR="00417F73" w:rsidRPr="00417F73">
        <w:rPr>
          <w:rFonts w:asciiTheme="minorHAnsi" w:hAnsiTheme="minorHAnsi" w:cstheme="minorHAnsi"/>
        </w:rPr>
        <w:lastRenderedPageBreak/>
        <w:t xml:space="preserve">Situational Control. Second, it emphasizes independent and, where possible, objective measures of critical organisational outcomes such as group productivity. The third is its </w:t>
      </w:r>
      <w:r w:rsidR="00413702">
        <w:rPr>
          <w:rFonts w:asciiTheme="minorHAnsi" w:hAnsiTheme="minorHAnsi" w:cstheme="minorHAnsi"/>
        </w:rPr>
        <w:t xml:space="preserve">less </w:t>
      </w:r>
      <w:r w:rsidR="00417F73" w:rsidRPr="00417F73">
        <w:rPr>
          <w:rFonts w:asciiTheme="minorHAnsi" w:hAnsiTheme="minorHAnsi" w:cstheme="minorHAnsi"/>
        </w:rPr>
        <w:t xml:space="preserve">vulnerability to invalidate findings due to information-processing biases and methodological weaknesses, and the last is its proven predictive validity. The theory has </w:t>
      </w:r>
      <w:r w:rsidR="00413702">
        <w:rPr>
          <w:rFonts w:asciiTheme="minorHAnsi" w:hAnsiTheme="minorHAnsi" w:cstheme="minorHAnsi"/>
        </w:rPr>
        <w:t xml:space="preserve">also </w:t>
      </w:r>
      <w:r w:rsidR="00417F73" w:rsidRPr="00417F73">
        <w:rPr>
          <w:rFonts w:asciiTheme="minorHAnsi" w:hAnsiTheme="minorHAnsi" w:cstheme="minorHAnsi"/>
        </w:rPr>
        <w:t xml:space="preserve">been criticised; Miner (2005), for example, argued that criticism that has been particularly justified is that it does not immediately reveal the reasons for the relationships it describes and predicts. In addition, the approach seems simple; on the other hand, it can be </w:t>
      </w:r>
      <w:proofErr w:type="gramStart"/>
      <w:r w:rsidR="00417F73" w:rsidRPr="00417F73">
        <w:rPr>
          <w:rFonts w:asciiTheme="minorHAnsi" w:hAnsiTheme="minorHAnsi" w:cstheme="minorHAnsi"/>
        </w:rPr>
        <w:t>pretty tricky</w:t>
      </w:r>
      <w:proofErr w:type="gramEnd"/>
      <w:r w:rsidR="00417F73" w:rsidRPr="00417F73">
        <w:rPr>
          <w:rFonts w:asciiTheme="minorHAnsi" w:hAnsiTheme="minorHAnsi" w:cstheme="minorHAnsi"/>
        </w:rPr>
        <w:t xml:space="preserve"> to apply it in practice as the outcome may not always be </w:t>
      </w:r>
      <w:r w:rsidR="00413702">
        <w:rPr>
          <w:rFonts w:asciiTheme="minorHAnsi" w:hAnsiTheme="minorHAnsi" w:cstheme="minorHAnsi"/>
        </w:rPr>
        <w:t xml:space="preserve">the one </w:t>
      </w:r>
      <w:r w:rsidR="00417F73" w:rsidRPr="00417F73">
        <w:rPr>
          <w:rFonts w:asciiTheme="minorHAnsi" w:hAnsiTheme="minorHAnsi" w:cstheme="minorHAnsi"/>
        </w:rPr>
        <w:t>expected.</w:t>
      </w:r>
    </w:p>
    <w:p w14:paraId="3F2478FF" w14:textId="4384AB55" w:rsidR="00506B9C" w:rsidRPr="001A7B42" w:rsidRDefault="00506B9C" w:rsidP="00506B9C">
      <w:pPr>
        <w:spacing w:before="100" w:beforeAutospacing="1" w:after="100" w:afterAutospacing="1" w:line="360" w:lineRule="auto"/>
        <w:jc w:val="both"/>
        <w:rPr>
          <w:rFonts w:ascii="Times" w:hAnsi="Times" w:cstheme="minorHAnsi"/>
          <w:b/>
          <w:bCs/>
          <w:i/>
          <w:iCs/>
        </w:rPr>
      </w:pPr>
      <w:r w:rsidRPr="001A7B42">
        <w:rPr>
          <w:rFonts w:ascii="Times" w:hAnsi="Times" w:cstheme="minorHAnsi"/>
          <w:b/>
          <w:bCs/>
          <w:i/>
          <w:iCs/>
        </w:rPr>
        <w:t xml:space="preserve">Goleman’s leadership styles </w:t>
      </w:r>
    </w:p>
    <w:p w14:paraId="2791994A" w14:textId="4A0B2B7A" w:rsidR="00417F73" w:rsidRPr="00417F73" w:rsidRDefault="00E914FE" w:rsidP="00506B9C">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Daniel Goleman proposed 6 leadership styles that make a true leader. These include commanding, visionary, pacesetting, affiliative, democratic, and coaching leadership (Goleman, 2000). Commanding style requires immediate compliance, drive to achieve, initiative, and self-control. It works best in a crisis or with problem employees. Next, the visionary style allows mobilising people towards a vision. The underlying emotional intelligence competencies include self-confidence, empathy, and change catalyst. The style is appropriate when changes require a new vision or a clear direction. Affiliate leadership style creates harmony and builds emotional bonds; leaders possess skills such as empathy and communication and are directed toward building solid relationships. It can be used to deal with stressful situations when motivating employees is required. The following leadership style is democratic, which foresees consensus through participation; leaders collaborate closely and get input from employees to maximise the outcome. Presenting style sets high standards for high performance; the leader gets high results by stimulating a motivated and competent team. The sixth style is coaching, which is about developing people for the future. It is used to improve employee performance by helping them improve their skills.</w:t>
      </w:r>
    </w:p>
    <w:p w14:paraId="03A23BAA" w14:textId="35607453" w:rsidR="002529F0" w:rsidRPr="001A7B42" w:rsidRDefault="002529F0" w:rsidP="00BB1118">
      <w:pPr>
        <w:spacing w:before="100" w:beforeAutospacing="1" w:after="100" w:afterAutospacing="1"/>
        <w:rPr>
          <w:rFonts w:cstheme="minorHAnsi"/>
          <w:b/>
          <w:bCs/>
          <w:i/>
          <w:iCs/>
        </w:rPr>
      </w:pPr>
      <w:r w:rsidRPr="001A7B42">
        <w:rPr>
          <w:rFonts w:cstheme="minorHAnsi"/>
          <w:b/>
          <w:bCs/>
          <w:i/>
          <w:iCs/>
        </w:rPr>
        <w:t>French &amp; Raven power model</w:t>
      </w:r>
      <w:r w:rsidR="00506B9C" w:rsidRPr="001A7B42">
        <w:rPr>
          <w:rFonts w:cstheme="minorHAnsi"/>
          <w:b/>
          <w:bCs/>
          <w:i/>
          <w:iCs/>
        </w:rPr>
        <w:t xml:space="preserve"> </w:t>
      </w:r>
    </w:p>
    <w:p w14:paraId="505B76E8" w14:textId="7ADBB1C3" w:rsidR="00417F73" w:rsidRPr="00417F73" w:rsidRDefault="00E914FE" w:rsidP="00417F73">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 xml:space="preserve">French and Raven described five dynamics of power: legitimate, reward, expert, referent, and coercive (French &amp; Raven, 1959). Kovach (2020) argued that power is the potential to influence individuals or groups. French and </w:t>
      </w:r>
      <w:proofErr w:type="spellStart"/>
      <w:r w:rsidR="00417F73" w:rsidRPr="00417F73">
        <w:rPr>
          <w:rFonts w:asciiTheme="minorHAnsi" w:hAnsiTheme="minorHAnsi" w:cstheme="minorHAnsi"/>
        </w:rPr>
        <w:t>Reven</w:t>
      </w:r>
      <w:proofErr w:type="spellEnd"/>
      <w:r w:rsidR="00417F73" w:rsidRPr="00417F73">
        <w:rPr>
          <w:rFonts w:asciiTheme="minorHAnsi" w:hAnsiTheme="minorHAnsi" w:cstheme="minorHAnsi"/>
        </w:rPr>
        <w:t xml:space="preserve"> show the sources of this power and how it </w:t>
      </w:r>
      <w:r w:rsidR="00417F73" w:rsidRPr="00417F73">
        <w:rPr>
          <w:rFonts w:asciiTheme="minorHAnsi" w:hAnsiTheme="minorHAnsi" w:cstheme="minorHAnsi"/>
        </w:rPr>
        <w:lastRenderedPageBreak/>
        <w:t>can be used by leaders to reach their goals. The first four dynamics are considered relatively positive, whereas coercive power has a negative influence (Kovach, 2020).</w:t>
      </w:r>
    </w:p>
    <w:p w14:paraId="00362DC1" w14:textId="39CB04E1" w:rsidR="00923B5F" w:rsidRPr="001A7B42" w:rsidRDefault="004D139F" w:rsidP="004D139F">
      <w:pPr>
        <w:pStyle w:val="Heading2"/>
        <w:rPr>
          <w:b/>
          <w:bCs/>
        </w:rPr>
      </w:pPr>
      <w:bookmarkStart w:id="4" w:name="_Toc109825227"/>
      <w:r w:rsidRPr="001A7B42">
        <w:rPr>
          <w:b/>
          <w:bCs/>
        </w:rPr>
        <w:t xml:space="preserve">2.3 </w:t>
      </w:r>
      <w:r w:rsidR="002529F0" w:rsidRPr="001A7B42">
        <w:rPr>
          <w:b/>
          <w:bCs/>
        </w:rPr>
        <w:t>A</w:t>
      </w:r>
      <w:r w:rsidR="00923B5F" w:rsidRPr="001A7B42">
        <w:rPr>
          <w:b/>
          <w:bCs/>
        </w:rPr>
        <w:t xml:space="preserve">pplication </w:t>
      </w:r>
      <w:r w:rsidR="002529F0" w:rsidRPr="001A7B42">
        <w:rPr>
          <w:b/>
          <w:bCs/>
        </w:rPr>
        <w:t>of theories</w:t>
      </w:r>
      <w:r w:rsidR="00923B5F" w:rsidRPr="001A7B42">
        <w:rPr>
          <w:b/>
          <w:bCs/>
        </w:rPr>
        <w:t xml:space="preserve"> </w:t>
      </w:r>
      <w:r w:rsidR="002529F0" w:rsidRPr="001A7B42">
        <w:rPr>
          <w:b/>
          <w:bCs/>
        </w:rPr>
        <w:t>and evaluation of the impact on Virgin Media</w:t>
      </w:r>
      <w:bookmarkEnd w:id="4"/>
      <w:r w:rsidR="002529F0" w:rsidRPr="001A7B42">
        <w:rPr>
          <w:b/>
          <w:bCs/>
        </w:rPr>
        <w:t xml:space="preserve"> </w:t>
      </w:r>
    </w:p>
    <w:p w14:paraId="66157B6F" w14:textId="3ECE5A9F" w:rsidR="00417F73" w:rsidRPr="00417F73" w:rsidRDefault="00E914FE" w:rsidP="00417F73">
      <w:pPr>
        <w:spacing w:line="360" w:lineRule="auto"/>
        <w:jc w:val="both"/>
        <w:rPr>
          <w:rFonts w:asciiTheme="minorHAnsi" w:hAnsiTheme="minorHAnsi" w:cstheme="minorHAnsi"/>
          <w:color w:val="0E101A"/>
        </w:rPr>
      </w:pPr>
      <w:r>
        <w:rPr>
          <w:rFonts w:asciiTheme="minorHAnsi" w:hAnsiTheme="minorHAnsi" w:cstheme="minorHAnsi"/>
          <w:color w:val="0E101A"/>
        </w:rPr>
        <w:t xml:space="preserve">      </w:t>
      </w:r>
      <w:r w:rsidR="00417F73" w:rsidRPr="00417F73">
        <w:rPr>
          <w:rFonts w:asciiTheme="minorHAnsi" w:hAnsiTheme="minorHAnsi" w:cstheme="minorHAnsi"/>
          <w:color w:val="0E101A"/>
        </w:rPr>
        <w:t xml:space="preserve">As a former employee of Virgin Media, I have had the possibility to learn from leaders and use the knowledge gained in managing a team of five. In this section, I will provide two examples of activities undertaken at the workplace. The analysis is conducted in relation to leadership and management theories </w:t>
      </w:r>
      <w:r w:rsidR="00413702">
        <w:rPr>
          <w:rFonts w:asciiTheme="minorHAnsi" w:hAnsiTheme="minorHAnsi" w:cstheme="minorHAnsi"/>
          <w:color w:val="0E101A"/>
        </w:rPr>
        <w:t xml:space="preserve">analysed in previous section. </w:t>
      </w:r>
    </w:p>
    <w:p w14:paraId="43CD0D7B" w14:textId="77777777" w:rsidR="00417F73" w:rsidRPr="00417F73" w:rsidRDefault="00417F73" w:rsidP="00417F73">
      <w:pPr>
        <w:spacing w:line="360" w:lineRule="auto"/>
        <w:jc w:val="both"/>
        <w:rPr>
          <w:rFonts w:asciiTheme="minorHAnsi" w:hAnsiTheme="minorHAnsi" w:cstheme="minorHAnsi"/>
          <w:color w:val="0E101A"/>
        </w:rPr>
      </w:pPr>
    </w:p>
    <w:p w14:paraId="612D30A2" w14:textId="75ACA0D8" w:rsidR="00417F73" w:rsidRPr="00417F73" w:rsidRDefault="00417F73" w:rsidP="00417F73">
      <w:pPr>
        <w:spacing w:line="360" w:lineRule="auto"/>
        <w:jc w:val="both"/>
        <w:rPr>
          <w:rFonts w:asciiTheme="minorHAnsi" w:hAnsiTheme="minorHAnsi" w:cstheme="minorHAnsi"/>
          <w:color w:val="0E101A"/>
        </w:rPr>
      </w:pPr>
      <w:r w:rsidRPr="00417F73">
        <w:rPr>
          <w:rFonts w:asciiTheme="minorHAnsi" w:hAnsiTheme="minorHAnsi" w:cstheme="minorHAnsi"/>
          <w:i/>
          <w:iCs/>
          <w:color w:val="0E101A"/>
        </w:rPr>
        <w:t>Example 1.</w:t>
      </w:r>
      <w:r w:rsidRPr="00417F73">
        <w:rPr>
          <w:rFonts w:asciiTheme="minorHAnsi" w:hAnsiTheme="minorHAnsi" w:cstheme="minorHAnsi"/>
          <w:color w:val="0E101A"/>
        </w:rPr>
        <w:t> As a part of the Sales &amp; Customer Service team at Virgin Media, our team leader informed us about a new sales target we had to achieve by the end of the month. As there was time pressure on us, instead of just allocating a target for each of us, the leader asked our opinion on the best strategy to complete the task successfully. The discussion was very productive; we felt confident and committed to goal achievement.  </w:t>
      </w:r>
      <w:r w:rsidR="00413702">
        <w:rPr>
          <w:rFonts w:asciiTheme="minorHAnsi" w:hAnsiTheme="minorHAnsi" w:cstheme="minorHAnsi"/>
          <w:color w:val="0E101A"/>
        </w:rPr>
        <w:t xml:space="preserve">Finally, we successfully met the target and felt motivated and valued. </w:t>
      </w:r>
    </w:p>
    <w:p w14:paraId="1DAF927E" w14:textId="1D3056E6" w:rsidR="00417F73" w:rsidRPr="00417F73" w:rsidRDefault="00417F73" w:rsidP="00417F73">
      <w:pPr>
        <w:spacing w:line="360" w:lineRule="auto"/>
        <w:jc w:val="both"/>
        <w:rPr>
          <w:rFonts w:asciiTheme="minorHAnsi" w:hAnsiTheme="minorHAnsi" w:cstheme="minorHAnsi"/>
          <w:color w:val="0E101A"/>
        </w:rPr>
      </w:pPr>
      <w:r w:rsidRPr="00417F73">
        <w:rPr>
          <w:rFonts w:asciiTheme="minorHAnsi" w:hAnsiTheme="minorHAnsi" w:cstheme="minorHAnsi"/>
          <w:color w:val="0E101A"/>
        </w:rPr>
        <w:t>The team leader has used the Contingency Theory of Leadership by Fiedler, where leaders change their styles based on the situations (Fiedler, 2006). The team leader usually uses the autocratic style; however, to increase commitment and motivation, he use</w:t>
      </w:r>
      <w:r w:rsidR="00413702">
        <w:rPr>
          <w:rFonts w:asciiTheme="minorHAnsi" w:hAnsiTheme="minorHAnsi" w:cstheme="minorHAnsi"/>
          <w:color w:val="0E101A"/>
        </w:rPr>
        <w:t xml:space="preserve">d </w:t>
      </w:r>
      <w:r w:rsidRPr="00417F73">
        <w:rPr>
          <w:rFonts w:asciiTheme="minorHAnsi" w:hAnsiTheme="minorHAnsi" w:cstheme="minorHAnsi"/>
          <w:color w:val="0E101A"/>
        </w:rPr>
        <w:t>the democratic style by asking our opinion and making a final decision based on joint contribution. It helped increase efficiency and build trust</w:t>
      </w:r>
      <w:r w:rsidR="00413702">
        <w:rPr>
          <w:rFonts w:asciiTheme="minorHAnsi" w:hAnsiTheme="minorHAnsi" w:cstheme="minorHAnsi"/>
          <w:color w:val="0E101A"/>
        </w:rPr>
        <w:t xml:space="preserve"> and have had a positive impact on company performance and culture. </w:t>
      </w:r>
    </w:p>
    <w:p w14:paraId="6CEE5607" w14:textId="77777777" w:rsidR="00417F73" w:rsidRPr="00417F73" w:rsidRDefault="00417F73" w:rsidP="00417F73">
      <w:pPr>
        <w:spacing w:line="360" w:lineRule="auto"/>
        <w:jc w:val="both"/>
        <w:rPr>
          <w:rFonts w:asciiTheme="minorHAnsi" w:hAnsiTheme="minorHAnsi" w:cstheme="minorHAnsi"/>
          <w:color w:val="0E101A"/>
        </w:rPr>
      </w:pPr>
    </w:p>
    <w:p w14:paraId="7393A4DE" w14:textId="77777777" w:rsidR="00417F73" w:rsidRPr="00417F73" w:rsidRDefault="00417F73" w:rsidP="00417F73">
      <w:pPr>
        <w:spacing w:line="360" w:lineRule="auto"/>
        <w:jc w:val="both"/>
        <w:rPr>
          <w:rFonts w:asciiTheme="minorHAnsi" w:hAnsiTheme="minorHAnsi" w:cstheme="minorHAnsi"/>
          <w:color w:val="0E101A"/>
        </w:rPr>
      </w:pPr>
      <w:r w:rsidRPr="00417F73">
        <w:rPr>
          <w:rFonts w:asciiTheme="minorHAnsi" w:hAnsiTheme="minorHAnsi" w:cstheme="minorHAnsi"/>
          <w:i/>
          <w:iCs/>
          <w:color w:val="0E101A"/>
        </w:rPr>
        <w:t> Example 2. </w:t>
      </w:r>
      <w:r w:rsidRPr="00417F73">
        <w:rPr>
          <w:rFonts w:asciiTheme="minorHAnsi" w:hAnsiTheme="minorHAnsi" w:cstheme="minorHAnsi"/>
          <w:color w:val="0E101A"/>
        </w:rPr>
        <w:t>My team leader had a personal emergency, and I was tasked to lead the team for one week while he was away. As all team members knew me very well and we had a friendly relationship, they did not take me seriously. I observed that they had a low commitment to their work. I had to act, so I decided that a reward for an employee with the highest number of sales could be effective in this case. I was surprised by how driven all of them were. At the end of the week, we had two winners, and the sales were very high compared to previous weeks. </w:t>
      </w:r>
    </w:p>
    <w:p w14:paraId="0228C23A" w14:textId="6210D985" w:rsidR="00417F73" w:rsidRPr="00417F73" w:rsidRDefault="00E914FE" w:rsidP="00417F73">
      <w:pPr>
        <w:spacing w:line="360" w:lineRule="auto"/>
        <w:jc w:val="both"/>
        <w:rPr>
          <w:rFonts w:asciiTheme="minorHAnsi" w:hAnsiTheme="minorHAnsi" w:cstheme="minorHAnsi"/>
          <w:color w:val="0E101A"/>
        </w:rPr>
      </w:pPr>
      <w:r>
        <w:rPr>
          <w:rFonts w:asciiTheme="minorHAnsi" w:hAnsiTheme="minorHAnsi" w:cstheme="minorHAnsi"/>
          <w:color w:val="0E101A"/>
        </w:rPr>
        <w:t xml:space="preserve">      </w:t>
      </w:r>
      <w:r w:rsidR="00417F73" w:rsidRPr="00417F73">
        <w:rPr>
          <w:rFonts w:asciiTheme="minorHAnsi" w:hAnsiTheme="minorHAnsi" w:cstheme="minorHAnsi"/>
          <w:color w:val="0E101A"/>
        </w:rPr>
        <w:t xml:space="preserve">As a team leader, I have used the French &amp; Raven power model. They distinct five types of power that have a specific effect on leadership. These are referent, expert, legitimate, and </w:t>
      </w:r>
      <w:r w:rsidR="00417F73" w:rsidRPr="00417F73">
        <w:rPr>
          <w:rFonts w:asciiTheme="minorHAnsi" w:hAnsiTheme="minorHAnsi" w:cstheme="minorHAnsi"/>
          <w:color w:val="0E101A"/>
        </w:rPr>
        <w:lastRenderedPageBreak/>
        <w:t>reward power. Based on this situation, I have gained control via reward power as my position wasn’t permanent; I doubt using reward power in the long term could be effective. Also, reward power could create counterproductive competition, harming teamwork and demotivating employees who didn’t receive any rewards. The strategy benefited the company in the short term, despite a small amount spent on providing rewards; however, it is not recommended to use it as a permanent strategy to drive performance</w:t>
      </w:r>
    </w:p>
    <w:p w14:paraId="3C86F817" w14:textId="77777777" w:rsidR="00417F73" w:rsidRPr="00417F73" w:rsidRDefault="00417F73" w:rsidP="00417F73"/>
    <w:p w14:paraId="43CD35A4" w14:textId="1BEB9C0F" w:rsidR="001E48E9" w:rsidRPr="001A7B42" w:rsidRDefault="004D139F" w:rsidP="004D139F">
      <w:pPr>
        <w:pStyle w:val="Heading2"/>
        <w:rPr>
          <w:b/>
          <w:bCs/>
        </w:rPr>
      </w:pPr>
      <w:bookmarkStart w:id="5" w:name="_Toc109825228"/>
      <w:r w:rsidRPr="001A7B42">
        <w:rPr>
          <w:b/>
          <w:bCs/>
        </w:rPr>
        <w:t xml:space="preserve">2.4 </w:t>
      </w:r>
      <w:r w:rsidR="002529F0" w:rsidRPr="001A7B42">
        <w:rPr>
          <w:b/>
          <w:bCs/>
        </w:rPr>
        <w:t xml:space="preserve">Reflection and </w:t>
      </w:r>
      <w:r w:rsidRPr="001A7B42">
        <w:rPr>
          <w:b/>
          <w:bCs/>
        </w:rPr>
        <w:t>areas for development</w:t>
      </w:r>
      <w:bookmarkEnd w:id="5"/>
      <w:r w:rsidRPr="001A7B42">
        <w:rPr>
          <w:b/>
          <w:bCs/>
        </w:rPr>
        <w:t xml:space="preserve"> </w:t>
      </w:r>
    </w:p>
    <w:p w14:paraId="38CEA166" w14:textId="77777777" w:rsidR="00417F73" w:rsidRPr="00417F73" w:rsidRDefault="00417F73" w:rsidP="00417F73"/>
    <w:p w14:paraId="2377221F" w14:textId="037213EF" w:rsidR="00417F73" w:rsidRPr="00417F73" w:rsidRDefault="00E914FE"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Leadership experiences have an essential role in personal and professional development because we learn more about our own style of leading and dealing with challenging situations. Even if we are ineffective, it helps us learn from it and improve ourselves. In this section, the focus is mainly centred on reflecting on two experiences</w:t>
      </w:r>
      <w:r w:rsidR="00413702">
        <w:rPr>
          <w:rFonts w:asciiTheme="minorHAnsi" w:hAnsiTheme="minorHAnsi" w:cstheme="minorHAnsi"/>
        </w:rPr>
        <w:t xml:space="preserve">. </w:t>
      </w:r>
      <w:r w:rsidR="00417F73" w:rsidRPr="00417F73">
        <w:rPr>
          <w:rFonts w:asciiTheme="minorHAnsi" w:hAnsiTheme="minorHAnsi" w:cstheme="minorHAnsi"/>
        </w:rPr>
        <w:t xml:space="preserve">I particularly aim to highlight what these experiences taught me and areas I must improve concerning the theoretical knowledge gained.    </w:t>
      </w:r>
      <w:r w:rsidR="00413702" w:rsidRPr="00417F73">
        <w:rPr>
          <w:rFonts w:asciiTheme="minorHAnsi" w:hAnsiTheme="minorHAnsi" w:cstheme="minorHAnsi"/>
        </w:rPr>
        <w:t>The</w:t>
      </w:r>
      <w:r w:rsidR="00413702">
        <w:rPr>
          <w:rFonts w:asciiTheme="minorHAnsi" w:hAnsiTheme="minorHAnsi" w:cstheme="minorHAnsi"/>
        </w:rPr>
        <w:t xml:space="preserve">se </w:t>
      </w:r>
      <w:r w:rsidR="00413702" w:rsidRPr="00417F73">
        <w:rPr>
          <w:rFonts w:asciiTheme="minorHAnsi" w:hAnsiTheme="minorHAnsi" w:cstheme="minorHAnsi"/>
        </w:rPr>
        <w:t>taught</w:t>
      </w:r>
      <w:r w:rsidR="00417F73" w:rsidRPr="00417F73">
        <w:rPr>
          <w:rFonts w:asciiTheme="minorHAnsi" w:hAnsiTheme="minorHAnsi" w:cstheme="minorHAnsi"/>
        </w:rPr>
        <w:t xml:space="preserve"> me two important lessons. The first is that leadership and management style of a leader ha</w:t>
      </w:r>
      <w:r w:rsidR="00413702">
        <w:rPr>
          <w:rFonts w:asciiTheme="minorHAnsi" w:hAnsiTheme="minorHAnsi" w:cstheme="minorHAnsi"/>
        </w:rPr>
        <w:t xml:space="preserve">s a vital </w:t>
      </w:r>
      <w:r w:rsidR="00417F73" w:rsidRPr="00417F73">
        <w:rPr>
          <w:rFonts w:asciiTheme="minorHAnsi" w:hAnsiTheme="minorHAnsi" w:cstheme="minorHAnsi"/>
        </w:rPr>
        <w:t>role in organisation performance. Second, what works for a team may not be effective for other; it is why a leader must adapt to changing environment and consider all the organisational dynamics, trends, and leadership structure to navigate and lead successfully.</w:t>
      </w:r>
    </w:p>
    <w:p w14:paraId="2C64CC5D" w14:textId="7C5B99FE" w:rsidR="00417F73" w:rsidRPr="00417F73" w:rsidRDefault="00E914FE"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 xml:space="preserve"> Hope Hailey &amp; Jacobs (2022) argued that leaders must consider embracing more humane and personal leadership styles filled with compassion, building trust, and prioritising mental health in times of crisis. Uncertainty inspires fear in employees, and they mainly rely on strong leadership; it is why a leader must be a quick learner and show flexibility. I have learned that in times of crisis can be extremely difficult to manage and lead a team; nonetheless, learning to be emotionally intelligent is among the most essential skills</w:t>
      </w:r>
      <w:r w:rsidR="00413702">
        <w:rPr>
          <w:rFonts w:asciiTheme="minorHAnsi" w:hAnsiTheme="minorHAnsi" w:cstheme="minorHAnsi"/>
        </w:rPr>
        <w:t xml:space="preserve">. </w:t>
      </w:r>
      <w:r w:rsidR="00417F73" w:rsidRPr="00417F73">
        <w:rPr>
          <w:rFonts w:asciiTheme="minorHAnsi" w:hAnsiTheme="minorHAnsi" w:cstheme="minorHAnsi"/>
        </w:rPr>
        <w:t>Moreover, from my experience</w:t>
      </w:r>
      <w:r w:rsidR="00413702">
        <w:rPr>
          <w:rFonts w:asciiTheme="minorHAnsi" w:hAnsiTheme="minorHAnsi" w:cstheme="minorHAnsi"/>
        </w:rPr>
        <w:t xml:space="preserve"> of </w:t>
      </w:r>
      <w:r w:rsidR="00413702" w:rsidRPr="00417F73">
        <w:rPr>
          <w:rFonts w:asciiTheme="minorHAnsi" w:hAnsiTheme="minorHAnsi" w:cstheme="minorHAnsi"/>
        </w:rPr>
        <w:t>leading</w:t>
      </w:r>
      <w:r w:rsidR="00417F73" w:rsidRPr="00417F73">
        <w:rPr>
          <w:rFonts w:asciiTheme="minorHAnsi" w:hAnsiTheme="minorHAnsi" w:cstheme="minorHAnsi"/>
        </w:rPr>
        <w:t xml:space="preserve"> a team, I have learned that</w:t>
      </w:r>
      <w:r w:rsidR="00413702">
        <w:rPr>
          <w:rFonts w:asciiTheme="minorHAnsi" w:hAnsiTheme="minorHAnsi" w:cstheme="minorHAnsi"/>
        </w:rPr>
        <w:t>,</w:t>
      </w:r>
      <w:r w:rsidR="00417F73" w:rsidRPr="00417F73">
        <w:rPr>
          <w:rFonts w:asciiTheme="minorHAnsi" w:hAnsiTheme="minorHAnsi" w:cstheme="minorHAnsi"/>
        </w:rPr>
        <w:t xml:space="preserve"> I prefer a democratic leadership style over an autocratic one. It is vital for me to build long-term relationships with employees and build trust and cooperation. On the other hand, I acknowledge when a gross violation occurs, shifting to a more autocratic style can be helpful as it may help prevent these in the future. </w:t>
      </w:r>
    </w:p>
    <w:p w14:paraId="3200E21B" w14:textId="2E3B35F6" w:rsidR="00417F73" w:rsidRPr="00417F73" w:rsidRDefault="00E914FE" w:rsidP="00417F73">
      <w:pPr>
        <w:spacing w:line="360" w:lineRule="auto"/>
        <w:jc w:val="both"/>
        <w:rPr>
          <w:rFonts w:asciiTheme="minorHAnsi" w:hAnsiTheme="minorHAnsi" w:cstheme="minorHAnsi"/>
        </w:rPr>
      </w:pPr>
      <w:r>
        <w:rPr>
          <w:rFonts w:asciiTheme="minorHAnsi" w:hAnsiTheme="minorHAnsi" w:cstheme="minorHAnsi"/>
        </w:rPr>
        <w:t xml:space="preserve">          </w:t>
      </w:r>
      <w:r w:rsidR="00417F73" w:rsidRPr="00417F73">
        <w:rPr>
          <w:rFonts w:asciiTheme="minorHAnsi" w:hAnsiTheme="minorHAnsi" w:cstheme="minorHAnsi"/>
        </w:rPr>
        <w:t>Continuous development is crucial; theoretical and empirical knowledge can be valuable sources for growth. Going back to my experience at Virgin Media, I must improve my confidence to boost efficiency. Axelrod (2017) stated, "</w:t>
      </w:r>
      <w:r w:rsidR="00417F73" w:rsidRPr="00413702">
        <w:rPr>
          <w:rFonts w:asciiTheme="minorHAnsi" w:hAnsiTheme="minorHAnsi" w:cstheme="minorHAnsi"/>
          <w:i/>
          <w:iCs/>
        </w:rPr>
        <w:t xml:space="preserve">High levels of confidence are essential </w:t>
      </w:r>
      <w:r w:rsidR="00417F73" w:rsidRPr="00413702">
        <w:rPr>
          <w:rFonts w:asciiTheme="minorHAnsi" w:hAnsiTheme="minorHAnsi" w:cstheme="minorHAnsi"/>
          <w:i/>
          <w:iCs/>
        </w:rPr>
        <w:lastRenderedPageBreak/>
        <w:t>for effective leadership and enable the leader to influence his collaborators, or followers, to build task-specific self-confidence that can strengthen their job performance."</w:t>
      </w:r>
      <w:r w:rsidR="00417F73" w:rsidRPr="00417F73">
        <w:rPr>
          <w:rFonts w:asciiTheme="minorHAnsi" w:hAnsiTheme="minorHAnsi" w:cstheme="minorHAnsi"/>
        </w:rPr>
        <w:t xml:space="preserve"> Besides confidence, I must improve people management, communication, conflict resolution, and risk management skills. I can use various methods and activities to help me achieve my goals and become a</w:t>
      </w:r>
      <w:r w:rsidR="00413702">
        <w:rPr>
          <w:rFonts w:asciiTheme="minorHAnsi" w:hAnsiTheme="minorHAnsi" w:cstheme="minorHAnsi"/>
        </w:rPr>
        <w:t>n effective</w:t>
      </w:r>
      <w:r w:rsidR="00417F73" w:rsidRPr="00417F73">
        <w:rPr>
          <w:rFonts w:asciiTheme="minorHAnsi" w:hAnsiTheme="minorHAnsi" w:cstheme="minorHAnsi"/>
        </w:rPr>
        <w:t xml:space="preserve"> leader. (Appendix 1. Leadership development plan)  </w:t>
      </w:r>
    </w:p>
    <w:p w14:paraId="531E3A7A" w14:textId="4E8AA26E" w:rsidR="00417F73" w:rsidRPr="00417F73" w:rsidRDefault="00417F73" w:rsidP="00417F73">
      <w:pPr>
        <w:spacing w:line="360" w:lineRule="auto"/>
        <w:jc w:val="both"/>
        <w:rPr>
          <w:rFonts w:asciiTheme="minorHAnsi" w:hAnsiTheme="minorHAnsi" w:cstheme="minorHAnsi"/>
        </w:rPr>
      </w:pPr>
      <w:r w:rsidRPr="00417F73">
        <w:rPr>
          <w:rFonts w:asciiTheme="minorHAnsi" w:hAnsiTheme="minorHAnsi" w:cstheme="minorHAnsi"/>
        </w:rPr>
        <w:t>Virgin Media and other organi</w:t>
      </w:r>
      <w:r w:rsidR="00413702">
        <w:rPr>
          <w:rFonts w:asciiTheme="minorHAnsi" w:hAnsiTheme="minorHAnsi" w:cstheme="minorHAnsi"/>
        </w:rPr>
        <w:t>s</w:t>
      </w:r>
      <w:r w:rsidRPr="00417F73">
        <w:rPr>
          <w:rFonts w:asciiTheme="minorHAnsi" w:hAnsiTheme="minorHAnsi" w:cstheme="minorHAnsi"/>
        </w:rPr>
        <w:t xml:space="preserve">ations must enhance the development of leaders and managers. This can be done via various leadership activities, offering training to develop leadership skills, promoting a culture where positive leadership styles are encouraged, and employees feel motivated and valued for their input.  </w:t>
      </w:r>
    </w:p>
    <w:p w14:paraId="26106D96" w14:textId="77777777" w:rsidR="004D139F" w:rsidRPr="004D139F" w:rsidRDefault="004D139F" w:rsidP="004D139F"/>
    <w:p w14:paraId="098CE952" w14:textId="77777777" w:rsidR="004D139F" w:rsidRDefault="004D139F" w:rsidP="004D139F">
      <w:pPr>
        <w:shd w:val="clear" w:color="auto" w:fill="FFFFFF"/>
        <w:spacing w:line="0" w:lineRule="auto"/>
        <w:rPr>
          <w:rFonts w:ascii="ff2" w:hAnsi="ff2"/>
          <w:color w:val="000000"/>
          <w:sz w:val="72"/>
          <w:szCs w:val="72"/>
        </w:rPr>
      </w:pPr>
      <w:r>
        <w:rPr>
          <w:rFonts w:ascii="ff2" w:hAnsi="ff2"/>
          <w:color w:val="000000"/>
          <w:sz w:val="72"/>
          <w:szCs w:val="72"/>
        </w:rPr>
        <w:t xml:space="preserve">Our level of </w:t>
      </w:r>
      <w:r>
        <w:rPr>
          <w:rStyle w:val="ff3"/>
          <w:rFonts w:ascii="ff3" w:hAnsi="ff3"/>
          <w:color w:val="000000"/>
          <w:sz w:val="72"/>
          <w:szCs w:val="72"/>
        </w:rPr>
        <w:t xml:space="preserve">general self-confidence has to do with our beliefs and judgments about our ability to </w:t>
      </w:r>
    </w:p>
    <w:p w14:paraId="7EF8E071" w14:textId="6891DDAC" w:rsidR="00923B5F" w:rsidRPr="004D139F" w:rsidRDefault="004D139F" w:rsidP="004D139F">
      <w:pPr>
        <w:shd w:val="clear" w:color="auto" w:fill="FFFFFF"/>
        <w:spacing w:line="0" w:lineRule="auto"/>
        <w:rPr>
          <w:rFonts w:ascii="ff3" w:hAnsi="ff3"/>
          <w:color w:val="000000"/>
          <w:sz w:val="72"/>
          <w:szCs w:val="72"/>
        </w:rPr>
      </w:pPr>
      <w:r>
        <w:rPr>
          <w:rFonts w:ascii="ff3" w:hAnsi="ff3"/>
          <w:color w:val="000000"/>
          <w:sz w:val="72"/>
          <w:szCs w:val="72"/>
        </w:rPr>
        <w:t>do well irrespective of the task or context</w:t>
      </w:r>
    </w:p>
    <w:p w14:paraId="59F0EA48" w14:textId="17BDAB0D" w:rsidR="00923B5F" w:rsidRPr="001A7B42" w:rsidRDefault="00923B5F" w:rsidP="00923B5F">
      <w:pPr>
        <w:pStyle w:val="Heading1"/>
        <w:numPr>
          <w:ilvl w:val="0"/>
          <w:numId w:val="14"/>
        </w:numPr>
        <w:rPr>
          <w:b/>
          <w:bCs/>
        </w:rPr>
      </w:pPr>
      <w:bookmarkStart w:id="6" w:name="_Toc109825229"/>
      <w:r w:rsidRPr="001A7B42">
        <w:rPr>
          <w:b/>
          <w:bCs/>
        </w:rPr>
        <w:t>Conclusion</w:t>
      </w:r>
      <w:bookmarkEnd w:id="6"/>
    </w:p>
    <w:p w14:paraId="0507A345" w14:textId="110F4B83" w:rsidR="00923B5F" w:rsidRDefault="00923B5F" w:rsidP="00923B5F"/>
    <w:p w14:paraId="4080F14F" w14:textId="3AF25075" w:rsidR="00041451" w:rsidRPr="00041451" w:rsidRDefault="00041451" w:rsidP="00041451">
      <w:pPr>
        <w:spacing w:line="360" w:lineRule="auto"/>
        <w:jc w:val="both"/>
        <w:rPr>
          <w:rFonts w:asciiTheme="minorHAnsi" w:hAnsiTheme="minorHAnsi" w:cstheme="minorHAnsi"/>
        </w:rPr>
      </w:pPr>
      <w:r>
        <w:rPr>
          <w:rFonts w:asciiTheme="minorHAnsi" w:hAnsiTheme="minorHAnsi" w:cstheme="minorHAnsi"/>
        </w:rPr>
        <w:t xml:space="preserve">          </w:t>
      </w:r>
      <w:r w:rsidRPr="00041451">
        <w:rPr>
          <w:rFonts w:asciiTheme="minorHAnsi" w:hAnsiTheme="minorHAnsi" w:cstheme="minorHAnsi"/>
        </w:rPr>
        <w:t xml:space="preserve">In conclusion, </w:t>
      </w:r>
      <w:r w:rsidRPr="00041451">
        <w:rPr>
          <w:rFonts w:asciiTheme="minorHAnsi" w:hAnsiTheme="minorHAnsi" w:cstheme="minorHAnsi"/>
          <w:noProof/>
        </w:rPr>
        <w:t>leadership has a</w:t>
      </w:r>
      <w:r w:rsidR="00413702">
        <w:rPr>
          <w:rFonts w:asciiTheme="minorHAnsi" w:hAnsiTheme="minorHAnsi" w:cstheme="minorHAnsi"/>
          <w:noProof/>
        </w:rPr>
        <w:t xml:space="preserve"> major </w:t>
      </w:r>
      <w:r w:rsidRPr="00041451">
        <w:rPr>
          <w:rFonts w:asciiTheme="minorHAnsi" w:hAnsiTheme="minorHAnsi" w:cstheme="minorHAnsi"/>
          <w:noProof/>
        </w:rPr>
        <w:t>role for every organisation. It is  mostly associated with positive influence, however it is important to aknowledge that some</w:t>
      </w:r>
      <w:r w:rsidR="00413702">
        <w:rPr>
          <w:rFonts w:asciiTheme="minorHAnsi" w:hAnsiTheme="minorHAnsi" w:cstheme="minorHAnsi"/>
          <w:noProof/>
        </w:rPr>
        <w:t xml:space="preserve"> s</w:t>
      </w:r>
      <w:r w:rsidRPr="00041451">
        <w:rPr>
          <w:rFonts w:asciiTheme="minorHAnsi" w:hAnsiTheme="minorHAnsi" w:cstheme="minorHAnsi"/>
          <w:noProof/>
        </w:rPr>
        <w:t>tyles used by leader  may drive performnce but may be damaging for employees well-being. Based on my experience at Virgin</w:t>
      </w:r>
      <w:r w:rsidRPr="00041451">
        <w:rPr>
          <w:rFonts w:asciiTheme="minorHAnsi" w:hAnsiTheme="minorHAnsi" w:cstheme="minorHAnsi"/>
        </w:rPr>
        <w:t xml:space="preserve"> Media, the UK’s largest mobile network, I have had multiple experiences in observing leadership and being in a position of power and leading a team. I have realised that leadership involves many aspects, and it can be quite challenging to achieve the organisation objectives</w:t>
      </w:r>
      <w:r w:rsidR="00413702">
        <w:rPr>
          <w:rFonts w:asciiTheme="minorHAnsi" w:hAnsiTheme="minorHAnsi" w:cstheme="minorHAnsi"/>
        </w:rPr>
        <w:t xml:space="preserve"> by relying only on one model or style. B</w:t>
      </w:r>
      <w:r w:rsidRPr="00041451">
        <w:rPr>
          <w:rFonts w:asciiTheme="minorHAnsi" w:hAnsiTheme="minorHAnsi" w:cstheme="minorHAnsi"/>
        </w:rPr>
        <w:t>eing aware of leadership principles, models, styles, and theories can be of a great support in designing and implementing strategies based on company environment, values, structure, and many other factors. Leadership development must be a priority for every organisation as it is the among the most important performance and profitability drivers. Not only that</w:t>
      </w:r>
      <w:r w:rsidR="00413702">
        <w:rPr>
          <w:rFonts w:asciiTheme="minorHAnsi" w:hAnsiTheme="minorHAnsi" w:cstheme="minorHAnsi"/>
        </w:rPr>
        <w:t>,</w:t>
      </w:r>
      <w:r w:rsidRPr="00041451">
        <w:rPr>
          <w:rFonts w:asciiTheme="minorHAnsi" w:hAnsiTheme="minorHAnsi" w:cstheme="minorHAnsi"/>
        </w:rPr>
        <w:t xml:space="preserve"> but also the company culture, employee’s well-being and inclusion is linked to it. </w:t>
      </w:r>
    </w:p>
    <w:p w14:paraId="404A4C80" w14:textId="77777777" w:rsidR="00041451" w:rsidRDefault="00041451" w:rsidP="00041451">
      <w:pPr>
        <w:spacing w:line="360" w:lineRule="auto"/>
        <w:jc w:val="both"/>
        <w:rPr>
          <w:rFonts w:cstheme="minorHAnsi"/>
        </w:rPr>
      </w:pPr>
    </w:p>
    <w:p w14:paraId="3D47C755" w14:textId="77777777" w:rsidR="00041451" w:rsidRDefault="00041451" w:rsidP="00041451">
      <w:pPr>
        <w:spacing w:line="360" w:lineRule="auto"/>
        <w:jc w:val="both"/>
        <w:rPr>
          <w:rFonts w:cstheme="minorHAnsi"/>
        </w:rPr>
      </w:pPr>
    </w:p>
    <w:p w14:paraId="12D091F8" w14:textId="6DFCBCA9" w:rsidR="00923B5F" w:rsidRDefault="00923B5F" w:rsidP="00923B5F"/>
    <w:p w14:paraId="56E4C648" w14:textId="3EF1F16B" w:rsidR="00923B5F" w:rsidRDefault="00923B5F" w:rsidP="00923B5F"/>
    <w:p w14:paraId="62C758DB" w14:textId="14A8B23D" w:rsidR="004D139F" w:rsidRDefault="004D139F" w:rsidP="00923B5F"/>
    <w:p w14:paraId="26CA781F" w14:textId="6A129780" w:rsidR="004D139F" w:rsidRDefault="004D139F" w:rsidP="00923B5F"/>
    <w:p w14:paraId="49E5E1FC" w14:textId="131B5BAA" w:rsidR="004D139F" w:rsidRDefault="004D139F" w:rsidP="00923B5F"/>
    <w:p w14:paraId="2560A00D" w14:textId="77777777" w:rsidR="00041451" w:rsidRDefault="00041451" w:rsidP="00923B5F"/>
    <w:p w14:paraId="7B5BBD01" w14:textId="7B7C9B14" w:rsidR="00041451" w:rsidRDefault="00041451" w:rsidP="00041451">
      <w:pPr>
        <w:pStyle w:val="Heading1"/>
      </w:pPr>
    </w:p>
    <w:bookmarkStart w:id="7" w:name="_Toc109825230" w:displacedByCustomXml="next"/>
    <w:sdt>
      <w:sdtPr>
        <w:rPr>
          <w:smallCaps w:val="0"/>
          <w:spacing w:val="0"/>
          <w:sz w:val="24"/>
          <w:szCs w:val="24"/>
        </w:rPr>
        <w:id w:val="-1595630794"/>
        <w:docPartObj>
          <w:docPartGallery w:val="Bibliographies"/>
          <w:docPartUnique/>
        </w:docPartObj>
      </w:sdtPr>
      <w:sdtEndPr/>
      <w:sdtContent>
        <w:p w14:paraId="4EEBC4B2" w14:textId="6E07A383" w:rsidR="004D139F" w:rsidRDefault="004D139F" w:rsidP="00041451">
          <w:pPr>
            <w:pStyle w:val="Heading1"/>
            <w:numPr>
              <w:ilvl w:val="0"/>
              <w:numId w:val="17"/>
            </w:numPr>
          </w:pPr>
          <w:r>
            <w:t>References</w:t>
          </w:r>
          <w:bookmarkEnd w:id="7"/>
          <w:r>
            <w:t xml:space="preserve"> </w:t>
          </w:r>
        </w:p>
        <w:sdt>
          <w:sdtPr>
            <w:id w:val="111145805"/>
            <w:bibliography/>
          </w:sdtPr>
          <w:sdtEndPr/>
          <w:sdtContent>
            <w:p w14:paraId="496E3B59" w14:textId="77777777" w:rsidR="004D139F" w:rsidRDefault="004D139F" w:rsidP="00041451">
              <w:pPr>
                <w:pStyle w:val="Bibliography"/>
                <w:numPr>
                  <w:ilvl w:val="0"/>
                  <w:numId w:val="15"/>
                </w:numPr>
                <w:spacing w:line="276" w:lineRule="auto"/>
                <w:rPr>
                  <w:noProof/>
                </w:rPr>
              </w:pPr>
              <w:r>
                <w:fldChar w:fldCharType="begin"/>
              </w:r>
              <w:r>
                <w:instrText xml:space="preserve"> BIBLIOGRAPHY </w:instrText>
              </w:r>
              <w:r>
                <w:fldChar w:fldCharType="separate"/>
              </w:r>
              <w:r>
                <w:rPr>
                  <w:noProof/>
                </w:rPr>
                <w:t xml:space="preserve">Bass, B. M., 1990. </w:t>
              </w:r>
              <w:r>
                <w:rPr>
                  <w:i/>
                  <w:iCs/>
                  <w:noProof/>
                </w:rPr>
                <w:t xml:space="preserve">Bass and Stogdill’s Handbook of Leadership: Theory, Research and Managerial Applications.. </w:t>
              </w:r>
              <w:r>
                <w:rPr>
                  <w:noProof/>
                </w:rPr>
                <w:t>New York: Free Press.</w:t>
              </w:r>
            </w:p>
            <w:p w14:paraId="24E7A671" w14:textId="77777777" w:rsidR="004D139F" w:rsidRDefault="004D139F" w:rsidP="00041451">
              <w:pPr>
                <w:pStyle w:val="Bibliography"/>
                <w:numPr>
                  <w:ilvl w:val="0"/>
                  <w:numId w:val="15"/>
                </w:numPr>
                <w:spacing w:line="276" w:lineRule="auto"/>
                <w:rPr>
                  <w:noProof/>
                </w:rPr>
              </w:pPr>
              <w:r>
                <w:rPr>
                  <w:noProof/>
                </w:rPr>
                <w:t xml:space="preserve">Bloomberg UK , 2022. </w:t>
              </w:r>
              <w:r>
                <w:rPr>
                  <w:i/>
                  <w:iCs/>
                  <w:noProof/>
                </w:rPr>
                <w:t xml:space="preserve">Lutz Schueler. </w:t>
              </w:r>
              <w:r>
                <w:rPr>
                  <w:noProof/>
                </w:rPr>
                <w:t xml:space="preserve">[Online] </w:t>
              </w:r>
              <w:r>
                <w:rPr>
                  <w:noProof/>
                </w:rPr>
                <w:br/>
                <w:t xml:space="preserve">Available at: </w:t>
              </w:r>
              <w:r>
                <w:rPr>
                  <w:noProof/>
                  <w:u w:val="single"/>
                </w:rPr>
                <w:t>https://www.bloomberg.com/profile/person/17438739</w:t>
              </w:r>
              <w:r>
                <w:rPr>
                  <w:noProof/>
                </w:rPr>
                <w:br/>
                <w:t>[Accessed 26 July 2022].</w:t>
              </w:r>
            </w:p>
            <w:p w14:paraId="65E9001C" w14:textId="15D1E019" w:rsidR="004D139F" w:rsidRDefault="004D139F" w:rsidP="00041451">
              <w:pPr>
                <w:pStyle w:val="Bibliography"/>
                <w:numPr>
                  <w:ilvl w:val="0"/>
                  <w:numId w:val="15"/>
                </w:numPr>
                <w:spacing w:line="276" w:lineRule="auto"/>
                <w:rPr>
                  <w:noProof/>
                </w:rPr>
              </w:pPr>
              <w:r>
                <w:rPr>
                  <w:noProof/>
                </w:rPr>
                <w:t xml:space="preserve">Fiedler, F. E., 2006. The Contingency Model: A Theory of Leadership Effectiveness.. In: . J. M. L. &amp;. R. L. M. (Eds.), ed. </w:t>
              </w:r>
              <w:r>
                <w:rPr>
                  <w:i/>
                  <w:iCs/>
                  <w:noProof/>
                </w:rPr>
                <w:t>Small groups</w:t>
              </w:r>
              <w:r w:rsidR="00041451">
                <w:rPr>
                  <w:i/>
                  <w:iCs/>
                  <w:noProof/>
                </w:rPr>
                <w:t xml:space="preserve"> </w:t>
              </w:r>
              <w:r>
                <w:rPr>
                  <w:noProof/>
                </w:rPr>
                <w:t>:Psychology Press, p. pp. 369–381.</w:t>
              </w:r>
            </w:p>
            <w:p w14:paraId="36B621D1" w14:textId="77777777" w:rsidR="004D139F" w:rsidRDefault="004D139F" w:rsidP="00041451">
              <w:pPr>
                <w:pStyle w:val="Bibliography"/>
                <w:numPr>
                  <w:ilvl w:val="0"/>
                  <w:numId w:val="15"/>
                </w:numPr>
                <w:spacing w:line="276" w:lineRule="auto"/>
                <w:rPr>
                  <w:noProof/>
                </w:rPr>
              </w:pPr>
              <w:r>
                <w:rPr>
                  <w:noProof/>
                </w:rPr>
                <w:t xml:space="preserve">French , B. &amp; Raven, J., 1959. ‘The bases of social power’,. In: C. D. &amp;. Z. A. (eds), ed. </w:t>
              </w:r>
              <w:r>
                <w:rPr>
                  <w:i/>
                  <w:iCs/>
                  <w:noProof/>
                </w:rPr>
                <w:t xml:space="preserve">Group dynamics,. </w:t>
              </w:r>
              <w:r>
                <w:rPr>
                  <w:noProof/>
                </w:rPr>
                <w:t>New York: Harper &amp; Row.</w:t>
              </w:r>
            </w:p>
            <w:p w14:paraId="043C1B22" w14:textId="77777777" w:rsidR="004D139F" w:rsidRDefault="004D139F" w:rsidP="00041451">
              <w:pPr>
                <w:pStyle w:val="Bibliography"/>
                <w:numPr>
                  <w:ilvl w:val="0"/>
                  <w:numId w:val="15"/>
                </w:numPr>
                <w:spacing w:line="276" w:lineRule="auto"/>
                <w:rPr>
                  <w:noProof/>
                </w:rPr>
              </w:pPr>
              <w:r>
                <w:rPr>
                  <w:noProof/>
                </w:rPr>
                <w:t xml:space="preserve">Goleman, D., 2000. Leadership that Gets Results. </w:t>
              </w:r>
              <w:r>
                <w:rPr>
                  <w:i/>
                  <w:iCs/>
                  <w:noProof/>
                </w:rPr>
                <w:t xml:space="preserve">Harvard Business Review, </w:t>
              </w:r>
              <w:r>
                <w:rPr>
                  <w:noProof/>
                </w:rPr>
                <w:t>pp. p. 82-83.</w:t>
              </w:r>
            </w:p>
            <w:p w14:paraId="10E9906A" w14:textId="77777777" w:rsidR="004D139F" w:rsidRDefault="004D139F" w:rsidP="00041451">
              <w:pPr>
                <w:pStyle w:val="Bibliography"/>
                <w:numPr>
                  <w:ilvl w:val="0"/>
                  <w:numId w:val="15"/>
                </w:numPr>
                <w:spacing w:line="276" w:lineRule="auto"/>
                <w:rPr>
                  <w:noProof/>
                </w:rPr>
              </w:pPr>
              <w:r>
                <w:rPr>
                  <w:noProof/>
                </w:rPr>
                <w:t xml:space="preserve">Hope Hailey , V. &amp; Jacobs, K., 2022. </w:t>
              </w:r>
              <w:r>
                <w:rPr>
                  <w:i/>
                  <w:iCs/>
                  <w:noProof/>
                </w:rPr>
                <w:t xml:space="preserve">Ukraine: Leadership lessons for a crisis. </w:t>
              </w:r>
              <w:r>
                <w:rPr>
                  <w:noProof/>
                </w:rPr>
                <w:t xml:space="preserve">[Online] </w:t>
              </w:r>
              <w:r>
                <w:rPr>
                  <w:noProof/>
                </w:rPr>
                <w:br/>
                <w:t xml:space="preserve">Available at: </w:t>
              </w:r>
              <w:r>
                <w:rPr>
                  <w:noProof/>
                  <w:u w:val="single"/>
                </w:rPr>
                <w:t>https://www.cipd.co.uk/news-views/changing-work-views/future-work/thought-pieces/responsible-business-leadership-crisis</w:t>
              </w:r>
              <w:r>
                <w:rPr>
                  <w:noProof/>
                </w:rPr>
                <w:br/>
                <w:t>[Accessed 27 July 2022].</w:t>
              </w:r>
            </w:p>
            <w:p w14:paraId="6B55FAA9" w14:textId="77777777" w:rsidR="004D139F" w:rsidRDefault="004D139F" w:rsidP="00041451">
              <w:pPr>
                <w:pStyle w:val="Bibliography"/>
                <w:numPr>
                  <w:ilvl w:val="0"/>
                  <w:numId w:val="15"/>
                </w:numPr>
                <w:spacing w:line="276" w:lineRule="auto"/>
                <w:rPr>
                  <w:noProof/>
                </w:rPr>
              </w:pPr>
              <w:r>
                <w:rPr>
                  <w:noProof/>
                </w:rPr>
                <w:t xml:space="preserve">Kovach, M., 2020. Leader Influence: A Research Review of French &amp; Raven’s (1959) Power Dynamics. </w:t>
              </w:r>
              <w:r>
                <w:rPr>
                  <w:i/>
                  <w:iCs/>
                  <w:noProof/>
                </w:rPr>
                <w:t xml:space="preserve">The Journal of Values-Based Leadership, </w:t>
              </w:r>
              <w:r>
                <w:rPr>
                  <w:noProof/>
                </w:rPr>
                <w:t>13(2).</w:t>
              </w:r>
            </w:p>
            <w:p w14:paraId="5C7E2286" w14:textId="77777777" w:rsidR="004D139F" w:rsidRDefault="004D139F" w:rsidP="00041451">
              <w:pPr>
                <w:pStyle w:val="Bibliography"/>
                <w:numPr>
                  <w:ilvl w:val="0"/>
                  <w:numId w:val="15"/>
                </w:numPr>
                <w:spacing w:line="276" w:lineRule="auto"/>
                <w:rPr>
                  <w:noProof/>
                </w:rPr>
              </w:pPr>
              <w:r>
                <w:rPr>
                  <w:noProof/>
                </w:rPr>
                <w:t xml:space="preserve">Miner, J. B., 2005. </w:t>
              </w:r>
              <w:r>
                <w:rPr>
                  <w:i/>
                  <w:iCs/>
                  <w:noProof/>
                </w:rPr>
                <w:t xml:space="preserve">Organisational Behaviour 1. Essential theories of motivation and leadership. </w:t>
              </w:r>
              <w:r>
                <w:rPr>
                  <w:noProof/>
                </w:rPr>
                <w:t>London and New York : Routledge .</w:t>
              </w:r>
            </w:p>
            <w:p w14:paraId="6DFF55B4" w14:textId="77777777" w:rsidR="004D139F" w:rsidRDefault="004D139F" w:rsidP="00041451">
              <w:pPr>
                <w:pStyle w:val="Bibliography"/>
                <w:numPr>
                  <w:ilvl w:val="0"/>
                  <w:numId w:val="15"/>
                </w:numPr>
                <w:spacing w:line="276" w:lineRule="auto"/>
                <w:rPr>
                  <w:noProof/>
                </w:rPr>
              </w:pPr>
              <w:r>
                <w:rPr>
                  <w:noProof/>
                </w:rPr>
                <w:t xml:space="preserve">Peyton T, Z. D. F. S., 2019. Examining the Relationship Between Leaders' Power Use, Followers' Motivational Outlooks, and Followers' Work Intentions.. </w:t>
              </w:r>
              <w:r>
                <w:rPr>
                  <w:i/>
                  <w:iCs/>
                  <w:noProof/>
                </w:rPr>
                <w:t xml:space="preserve">Front Psychol. , </w:t>
              </w:r>
              <w:r>
                <w:rPr>
                  <w:noProof/>
                </w:rPr>
                <w:t>p. Available at; https://www.ncbi.nlm.nih.gov/pmc/articles/PMC6367254/.</w:t>
              </w:r>
            </w:p>
            <w:p w14:paraId="7787D139" w14:textId="77777777" w:rsidR="004D139F" w:rsidRDefault="004D139F" w:rsidP="00041451">
              <w:pPr>
                <w:pStyle w:val="Bibliography"/>
                <w:numPr>
                  <w:ilvl w:val="0"/>
                  <w:numId w:val="15"/>
                </w:numPr>
                <w:spacing w:line="276" w:lineRule="auto"/>
                <w:rPr>
                  <w:noProof/>
                </w:rPr>
              </w:pPr>
              <w:r>
                <w:rPr>
                  <w:noProof/>
                </w:rPr>
                <w:t xml:space="preserve">Virgin Media , 2021. </w:t>
              </w:r>
              <w:r>
                <w:rPr>
                  <w:i/>
                  <w:iCs/>
                  <w:noProof/>
                </w:rPr>
                <w:t xml:space="preserve">Our History and Liberty Global. </w:t>
              </w:r>
              <w:r>
                <w:rPr>
                  <w:noProof/>
                </w:rPr>
                <w:t xml:space="preserve">[Online] </w:t>
              </w:r>
              <w:r>
                <w:rPr>
                  <w:noProof/>
                </w:rPr>
                <w:br/>
                <w:t xml:space="preserve">Available at: </w:t>
              </w:r>
              <w:r>
                <w:rPr>
                  <w:noProof/>
                  <w:u w:val="single"/>
                </w:rPr>
                <w:t>https://careers.virginmedia.com/about-us/our-history-liberty-global/</w:t>
              </w:r>
              <w:r>
                <w:rPr>
                  <w:noProof/>
                </w:rPr>
                <w:br/>
                <w:t>[Accessed 11 December 2021].</w:t>
              </w:r>
            </w:p>
            <w:p w14:paraId="30727B35" w14:textId="77777777" w:rsidR="004D139F" w:rsidRDefault="004D139F" w:rsidP="00041451">
              <w:pPr>
                <w:pStyle w:val="Bibliography"/>
                <w:numPr>
                  <w:ilvl w:val="0"/>
                  <w:numId w:val="15"/>
                </w:numPr>
                <w:spacing w:line="276" w:lineRule="auto"/>
                <w:rPr>
                  <w:noProof/>
                </w:rPr>
              </w:pPr>
              <w:r>
                <w:rPr>
                  <w:noProof/>
                </w:rPr>
                <w:t xml:space="preserve">Virgin Media Annual Report, 2020. </w:t>
              </w:r>
              <w:r>
                <w:rPr>
                  <w:i/>
                  <w:iCs/>
                  <w:noProof/>
                </w:rPr>
                <w:t xml:space="preserve">The Virgin Media Group , </w:t>
              </w:r>
              <w:r>
                <w:rPr>
                  <w:noProof/>
                </w:rPr>
                <w:t>UK: https://www.libertyglobal.com/wp-content/uploads/2021/03/Virgin-Media-Group-Q4-2020-Report.pdf.</w:t>
              </w:r>
            </w:p>
            <w:p w14:paraId="32ED71B4" w14:textId="77777777" w:rsidR="004D139F" w:rsidRDefault="004D139F" w:rsidP="00041451">
              <w:pPr>
                <w:pStyle w:val="Bibliography"/>
                <w:numPr>
                  <w:ilvl w:val="0"/>
                  <w:numId w:val="15"/>
                </w:numPr>
                <w:spacing w:line="276" w:lineRule="auto"/>
                <w:rPr>
                  <w:noProof/>
                </w:rPr>
              </w:pPr>
              <w:r>
                <w:rPr>
                  <w:noProof/>
                </w:rPr>
                <w:t xml:space="preserve">Virgin Media O2, 2022. </w:t>
              </w:r>
              <w:r>
                <w:rPr>
                  <w:i/>
                  <w:iCs/>
                  <w:noProof/>
                </w:rPr>
                <w:t xml:space="preserve">Introducing the Virgin Media O2 leadership team. </w:t>
              </w:r>
              <w:r>
                <w:rPr>
                  <w:noProof/>
                </w:rPr>
                <w:t xml:space="preserve">[Online] </w:t>
              </w:r>
              <w:r>
                <w:rPr>
                  <w:noProof/>
                </w:rPr>
                <w:br/>
                <w:t xml:space="preserve">Available at: </w:t>
              </w:r>
              <w:r>
                <w:rPr>
                  <w:noProof/>
                  <w:u w:val="single"/>
                </w:rPr>
                <w:t>https://news.virginmediao2.co.uk/leadership/</w:t>
              </w:r>
              <w:r>
                <w:rPr>
                  <w:noProof/>
                </w:rPr>
                <w:br/>
                <w:t>[Accessed 26 July 2022].</w:t>
              </w:r>
            </w:p>
            <w:p w14:paraId="45E5CDE9" w14:textId="2C98475C" w:rsidR="004D139F" w:rsidRDefault="004D139F" w:rsidP="00041451">
              <w:pPr>
                <w:spacing w:line="276" w:lineRule="auto"/>
              </w:pPr>
              <w:r>
                <w:rPr>
                  <w:b/>
                  <w:bCs/>
                  <w:noProof/>
                </w:rPr>
                <w:fldChar w:fldCharType="end"/>
              </w:r>
            </w:p>
          </w:sdtContent>
        </w:sdt>
      </w:sdtContent>
    </w:sdt>
    <w:p w14:paraId="528DBAFB" w14:textId="224AFF36" w:rsidR="004D139F" w:rsidRDefault="004D139F" w:rsidP="00923B5F"/>
    <w:p w14:paraId="322D6DCB" w14:textId="13D9E0E9" w:rsidR="004D139F" w:rsidRDefault="004D139F" w:rsidP="00923B5F"/>
    <w:p w14:paraId="1BD08D92" w14:textId="2AD3E485" w:rsidR="003F4E97" w:rsidRDefault="003F4E97" w:rsidP="004D139F">
      <w:pPr>
        <w:pStyle w:val="Caption"/>
      </w:pPr>
      <w:bookmarkStart w:id="8" w:name="_Ref109820274"/>
      <w:bookmarkStart w:id="9" w:name="_Toc109820787"/>
    </w:p>
    <w:p w14:paraId="1DF28AED" w14:textId="7CC859F2" w:rsidR="003F4E97" w:rsidRDefault="003F4E97" w:rsidP="003F4E97"/>
    <w:p w14:paraId="2D2F8D6E" w14:textId="145179D3" w:rsidR="003F4E97" w:rsidRDefault="003F4E97" w:rsidP="003F4E97"/>
    <w:p w14:paraId="14BB445C" w14:textId="6F3A3371" w:rsidR="003F4E97" w:rsidRDefault="003F4E97" w:rsidP="003F4E97"/>
    <w:p w14:paraId="26D474D5" w14:textId="3F92CFBE" w:rsidR="003F4E97" w:rsidRDefault="003F4E97" w:rsidP="003F4E97"/>
    <w:p w14:paraId="7E3886FC" w14:textId="599F5F04" w:rsidR="003F4E97" w:rsidRDefault="003F4E97" w:rsidP="003F4E97"/>
    <w:p w14:paraId="520D04D4" w14:textId="587F13D4" w:rsidR="003F4E97" w:rsidRDefault="003F4E97" w:rsidP="003F4E97"/>
    <w:p w14:paraId="1E288B8D" w14:textId="147E6A68" w:rsidR="003F4E97" w:rsidRDefault="003F4E97" w:rsidP="003F4E97"/>
    <w:p w14:paraId="50C4C483" w14:textId="77777777" w:rsidR="003F4E97" w:rsidRPr="003F4E97" w:rsidRDefault="003F4E97" w:rsidP="003F4E97"/>
    <w:p w14:paraId="3C3B3B3B" w14:textId="1614175A" w:rsidR="004D139F" w:rsidRDefault="004D139F" w:rsidP="004D139F">
      <w:pPr>
        <w:pStyle w:val="Caption"/>
      </w:pPr>
      <w:r>
        <w:t xml:space="preserve">Appendix </w:t>
      </w:r>
      <w:fldSimple w:instr=" SEQ Appendix \* ARABIC ">
        <w:r>
          <w:rPr>
            <w:noProof/>
          </w:rPr>
          <w:t>1</w:t>
        </w:r>
      </w:fldSimple>
      <w:r>
        <w:t>. Leadership development plan</w:t>
      </w:r>
      <w:bookmarkEnd w:id="8"/>
      <w:bookmarkEnd w:id="9"/>
    </w:p>
    <w:p w14:paraId="1AE16042" w14:textId="15A51A82" w:rsidR="00923B5F" w:rsidRPr="00923B5F" w:rsidRDefault="00923B5F" w:rsidP="00923B5F">
      <w:pPr>
        <w:spacing w:before="100" w:beforeAutospacing="1" w:after="100" w:afterAutospacing="1"/>
      </w:pPr>
    </w:p>
    <w:tbl>
      <w:tblPr>
        <w:tblStyle w:val="TableGrid"/>
        <w:tblW w:w="9301" w:type="dxa"/>
        <w:tblLook w:val="04A0" w:firstRow="1" w:lastRow="0" w:firstColumn="1" w:lastColumn="0" w:noHBand="0" w:noVBand="1"/>
      </w:tblPr>
      <w:tblGrid>
        <w:gridCol w:w="1961"/>
        <w:gridCol w:w="4191"/>
        <w:gridCol w:w="1718"/>
        <w:gridCol w:w="1431"/>
      </w:tblGrid>
      <w:tr w:rsidR="00FD428F" w14:paraId="4458D9B3" w14:textId="2EFAD99C" w:rsidTr="00041451">
        <w:trPr>
          <w:trHeight w:val="564"/>
        </w:trPr>
        <w:tc>
          <w:tcPr>
            <w:tcW w:w="1961" w:type="dxa"/>
            <w:shd w:val="clear" w:color="auto" w:fill="D9E2F3" w:themeFill="accent1" w:themeFillTint="33"/>
          </w:tcPr>
          <w:p w14:paraId="591E1090" w14:textId="6279D0F7" w:rsidR="00FD428F" w:rsidRPr="00923B5F" w:rsidRDefault="00FD428F" w:rsidP="00923B5F">
            <w:pPr>
              <w:rPr>
                <w:color w:val="000000" w:themeColor="text1"/>
              </w:rPr>
            </w:pPr>
            <w:r w:rsidRPr="00923B5F">
              <w:rPr>
                <w:color w:val="000000" w:themeColor="text1"/>
              </w:rPr>
              <w:t>Leadership development Objectives</w:t>
            </w:r>
          </w:p>
        </w:tc>
        <w:tc>
          <w:tcPr>
            <w:tcW w:w="4191" w:type="dxa"/>
            <w:shd w:val="clear" w:color="auto" w:fill="D9E2F3" w:themeFill="accent1" w:themeFillTint="33"/>
          </w:tcPr>
          <w:p w14:paraId="716E559A" w14:textId="33E8C96A" w:rsidR="00FD428F" w:rsidRPr="00923B5F" w:rsidRDefault="00FD428F" w:rsidP="00923B5F">
            <w:pPr>
              <w:rPr>
                <w:color w:val="000000" w:themeColor="text1"/>
              </w:rPr>
            </w:pPr>
            <w:r>
              <w:rPr>
                <w:color w:val="000000" w:themeColor="text1"/>
              </w:rPr>
              <w:t>L</w:t>
            </w:r>
            <w:r w:rsidRPr="00923B5F">
              <w:rPr>
                <w:color w:val="000000" w:themeColor="text1"/>
              </w:rPr>
              <w:t>eadership activities required to undertake to achieve my objectives</w:t>
            </w:r>
          </w:p>
        </w:tc>
        <w:tc>
          <w:tcPr>
            <w:tcW w:w="1718" w:type="dxa"/>
            <w:shd w:val="clear" w:color="auto" w:fill="D9E2F3" w:themeFill="accent1" w:themeFillTint="33"/>
          </w:tcPr>
          <w:p w14:paraId="30D6E75D" w14:textId="028DB4A1" w:rsidR="00FD428F" w:rsidRPr="00923B5F" w:rsidRDefault="00FD428F" w:rsidP="008F2A09">
            <w:pPr>
              <w:rPr>
                <w:color w:val="000000" w:themeColor="text1"/>
              </w:rPr>
            </w:pPr>
            <w:r w:rsidRPr="00923B5F">
              <w:rPr>
                <w:color w:val="000000" w:themeColor="text1"/>
              </w:rPr>
              <w:t>Place</w:t>
            </w:r>
            <w:r>
              <w:rPr>
                <w:color w:val="000000" w:themeColor="text1"/>
              </w:rPr>
              <w:t xml:space="preserve"> </w:t>
            </w:r>
          </w:p>
        </w:tc>
        <w:tc>
          <w:tcPr>
            <w:tcW w:w="1431" w:type="dxa"/>
            <w:shd w:val="clear" w:color="auto" w:fill="D9E2F3" w:themeFill="accent1" w:themeFillTint="33"/>
          </w:tcPr>
          <w:p w14:paraId="687B0757" w14:textId="260C67B1" w:rsidR="00FD428F" w:rsidRPr="00923B5F" w:rsidRDefault="00FD428F" w:rsidP="00923B5F">
            <w:pPr>
              <w:rPr>
                <w:color w:val="000000" w:themeColor="text1"/>
              </w:rPr>
            </w:pPr>
            <w:r w:rsidRPr="00923B5F">
              <w:rPr>
                <w:color w:val="000000" w:themeColor="text1"/>
              </w:rPr>
              <w:t xml:space="preserve">Target date </w:t>
            </w:r>
          </w:p>
        </w:tc>
      </w:tr>
      <w:tr w:rsidR="00FD428F" w14:paraId="620979D3" w14:textId="52D5945B" w:rsidTr="00041451">
        <w:trPr>
          <w:trHeight w:val="2018"/>
        </w:trPr>
        <w:tc>
          <w:tcPr>
            <w:tcW w:w="1961" w:type="dxa"/>
          </w:tcPr>
          <w:p w14:paraId="1FA479ED" w14:textId="6B0CA4E8"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Confidence </w:t>
            </w:r>
          </w:p>
        </w:tc>
        <w:tc>
          <w:tcPr>
            <w:tcW w:w="4191" w:type="dxa"/>
          </w:tcPr>
          <w:p w14:paraId="6E6C722E" w14:textId="75DB5E63"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I can improve confidence by practising a positive mindset. Also, improving my leadership skills and celebrating achievements can help me improve confidence in leading a team. </w:t>
            </w:r>
          </w:p>
          <w:p w14:paraId="03E64108" w14:textId="2342997D" w:rsidR="00FD428F" w:rsidRPr="00041451" w:rsidRDefault="00FD428F" w:rsidP="008F2A09">
            <w:pPr>
              <w:rPr>
                <w:rFonts w:asciiTheme="minorHAnsi" w:hAnsiTheme="minorHAnsi" w:cstheme="minorHAnsi"/>
              </w:rPr>
            </w:pPr>
          </w:p>
        </w:tc>
        <w:tc>
          <w:tcPr>
            <w:tcW w:w="1718" w:type="dxa"/>
          </w:tcPr>
          <w:p w14:paraId="23665FF8"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At workplace </w:t>
            </w:r>
          </w:p>
          <w:p w14:paraId="335991C5" w14:textId="3A6055FE" w:rsidR="004D139F" w:rsidRPr="00041451" w:rsidRDefault="004D139F" w:rsidP="00923B5F">
            <w:pPr>
              <w:rPr>
                <w:rFonts w:asciiTheme="minorHAnsi" w:hAnsiTheme="minorHAnsi" w:cstheme="minorHAnsi"/>
              </w:rPr>
            </w:pPr>
            <w:r w:rsidRPr="00041451">
              <w:rPr>
                <w:rFonts w:asciiTheme="minorHAnsi" w:hAnsiTheme="minorHAnsi" w:cstheme="minorHAnsi"/>
                <w:lang w:val="en-US"/>
              </w:rPr>
              <w:t>Exposing myself to new experiences</w:t>
            </w:r>
          </w:p>
        </w:tc>
        <w:tc>
          <w:tcPr>
            <w:tcW w:w="1431" w:type="dxa"/>
          </w:tcPr>
          <w:p w14:paraId="66A95BA5" w14:textId="5426FAA6" w:rsidR="00FD428F" w:rsidRPr="00041451" w:rsidRDefault="00FD428F" w:rsidP="00923B5F">
            <w:pPr>
              <w:rPr>
                <w:rFonts w:asciiTheme="minorHAnsi" w:hAnsiTheme="minorHAnsi" w:cstheme="minorHAnsi"/>
              </w:rPr>
            </w:pPr>
            <w:r w:rsidRPr="00041451">
              <w:rPr>
                <w:rFonts w:asciiTheme="minorHAnsi" w:hAnsiTheme="minorHAnsi" w:cstheme="minorHAnsi"/>
              </w:rPr>
              <w:t>01.02.2023</w:t>
            </w:r>
          </w:p>
        </w:tc>
      </w:tr>
      <w:tr w:rsidR="00FD428F" w14:paraId="5E94E3AE" w14:textId="0A2DBB10" w:rsidTr="00041451">
        <w:trPr>
          <w:trHeight w:val="2018"/>
        </w:trPr>
        <w:tc>
          <w:tcPr>
            <w:tcW w:w="1961" w:type="dxa"/>
          </w:tcPr>
          <w:p w14:paraId="20938373" w14:textId="72C27982"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People management from leadership perspective </w:t>
            </w:r>
          </w:p>
        </w:tc>
        <w:tc>
          <w:tcPr>
            <w:tcW w:w="4191" w:type="dxa"/>
          </w:tcPr>
          <w:p w14:paraId="42E5B350" w14:textId="6A293808"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Keeping notes of how team leader from organisation I work motivates employees to meet their targets, including strategies and communication tactics used. </w:t>
            </w:r>
          </w:p>
          <w:p w14:paraId="5626868D" w14:textId="2D053DDB" w:rsidR="00FD428F" w:rsidRPr="00041451" w:rsidRDefault="00FD428F" w:rsidP="008F2A09">
            <w:pPr>
              <w:rPr>
                <w:rFonts w:asciiTheme="minorHAnsi" w:hAnsiTheme="minorHAnsi" w:cstheme="minorHAnsi"/>
              </w:rPr>
            </w:pPr>
          </w:p>
        </w:tc>
        <w:tc>
          <w:tcPr>
            <w:tcW w:w="1718" w:type="dxa"/>
          </w:tcPr>
          <w:p w14:paraId="04408FC5"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At workplace </w:t>
            </w:r>
          </w:p>
          <w:p w14:paraId="1F04BCC5" w14:textId="7295220F" w:rsidR="00FD428F" w:rsidRPr="00041451" w:rsidRDefault="004D139F" w:rsidP="00923B5F">
            <w:pPr>
              <w:rPr>
                <w:rFonts w:asciiTheme="minorHAnsi" w:hAnsiTheme="minorHAnsi" w:cstheme="minorHAnsi"/>
              </w:rPr>
            </w:pPr>
            <w:r w:rsidRPr="00041451">
              <w:rPr>
                <w:rFonts w:asciiTheme="minorHAnsi" w:hAnsiTheme="minorHAnsi" w:cstheme="minorHAnsi"/>
              </w:rPr>
              <w:t xml:space="preserve">Shadowing senior manager </w:t>
            </w:r>
          </w:p>
        </w:tc>
        <w:tc>
          <w:tcPr>
            <w:tcW w:w="1431" w:type="dxa"/>
          </w:tcPr>
          <w:p w14:paraId="176DFA6E" w14:textId="5C048AD2" w:rsidR="00FD428F" w:rsidRPr="00041451" w:rsidRDefault="00FD428F" w:rsidP="00923B5F">
            <w:pPr>
              <w:rPr>
                <w:rFonts w:asciiTheme="minorHAnsi" w:hAnsiTheme="minorHAnsi" w:cstheme="minorHAnsi"/>
              </w:rPr>
            </w:pPr>
            <w:r w:rsidRPr="00041451">
              <w:rPr>
                <w:rFonts w:asciiTheme="minorHAnsi" w:hAnsiTheme="minorHAnsi" w:cstheme="minorHAnsi"/>
              </w:rPr>
              <w:t>01.12.2022</w:t>
            </w:r>
          </w:p>
        </w:tc>
      </w:tr>
      <w:tr w:rsidR="00FD428F" w14:paraId="0A98A280" w14:textId="712D087A" w:rsidTr="00041451">
        <w:trPr>
          <w:trHeight w:val="2132"/>
        </w:trPr>
        <w:tc>
          <w:tcPr>
            <w:tcW w:w="1961" w:type="dxa"/>
          </w:tcPr>
          <w:p w14:paraId="10EF6E3E" w14:textId="7657AE8E"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Communication  </w:t>
            </w:r>
          </w:p>
        </w:tc>
        <w:tc>
          <w:tcPr>
            <w:tcW w:w="4191" w:type="dxa"/>
          </w:tcPr>
          <w:p w14:paraId="4C6506CE" w14:textId="36A12B8E" w:rsidR="00FD428F" w:rsidRPr="00041451" w:rsidRDefault="00FD428F" w:rsidP="008F2A09">
            <w:pPr>
              <w:pStyle w:val="NormalWeb"/>
              <w:shd w:val="clear" w:color="auto" w:fill="FFFFFF"/>
              <w:rPr>
                <w:rFonts w:asciiTheme="minorHAnsi" w:hAnsiTheme="minorHAnsi" w:cstheme="minorHAnsi"/>
              </w:rPr>
            </w:pPr>
            <w:r w:rsidRPr="00041451">
              <w:rPr>
                <w:rFonts w:asciiTheme="minorHAnsi" w:hAnsiTheme="minorHAnsi" w:cstheme="minorHAnsi"/>
                <w:sz w:val="20"/>
                <w:szCs w:val="20"/>
              </w:rPr>
              <w:t xml:space="preserve"> </w:t>
            </w:r>
            <w:r w:rsidRPr="00041451">
              <w:rPr>
                <w:rFonts w:asciiTheme="minorHAnsi" w:hAnsiTheme="minorHAnsi" w:cstheme="minorHAnsi"/>
              </w:rPr>
              <w:t xml:space="preserve">I can improve communication by observing the vocabulary the leader in my organisation uses. Also, I can read more cases studies to understands how to communicate effectively in real life situations. </w:t>
            </w:r>
          </w:p>
        </w:tc>
        <w:tc>
          <w:tcPr>
            <w:tcW w:w="1718" w:type="dxa"/>
          </w:tcPr>
          <w:p w14:paraId="201B5944"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At workplace </w:t>
            </w:r>
          </w:p>
          <w:p w14:paraId="2B025D1E"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Individual study at home </w:t>
            </w:r>
          </w:p>
          <w:p w14:paraId="5AC2F536" w14:textId="1E1845E3"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Online library </w:t>
            </w:r>
          </w:p>
        </w:tc>
        <w:tc>
          <w:tcPr>
            <w:tcW w:w="1431" w:type="dxa"/>
          </w:tcPr>
          <w:p w14:paraId="67AB2B33" w14:textId="0881955D" w:rsidR="00FD428F" w:rsidRPr="00041451" w:rsidRDefault="00FD428F" w:rsidP="00923B5F">
            <w:pPr>
              <w:rPr>
                <w:rFonts w:asciiTheme="minorHAnsi" w:hAnsiTheme="minorHAnsi" w:cstheme="minorHAnsi"/>
              </w:rPr>
            </w:pPr>
            <w:r w:rsidRPr="00041451">
              <w:rPr>
                <w:rFonts w:asciiTheme="minorHAnsi" w:hAnsiTheme="minorHAnsi" w:cstheme="minorHAnsi"/>
              </w:rPr>
              <w:t>01.12.2022</w:t>
            </w:r>
          </w:p>
        </w:tc>
      </w:tr>
      <w:tr w:rsidR="00FD428F" w14:paraId="5E7D87AE" w14:textId="2CA53F89" w:rsidTr="00041451">
        <w:trPr>
          <w:trHeight w:val="2520"/>
        </w:trPr>
        <w:tc>
          <w:tcPr>
            <w:tcW w:w="1961" w:type="dxa"/>
          </w:tcPr>
          <w:p w14:paraId="1C9EAC51" w14:textId="5BB99B6D"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Conflict Resolution  </w:t>
            </w:r>
          </w:p>
        </w:tc>
        <w:tc>
          <w:tcPr>
            <w:tcW w:w="4191" w:type="dxa"/>
          </w:tcPr>
          <w:p w14:paraId="46CC20C1" w14:textId="0EC64802"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Reading more about conflict resolution strategies. Also, I can practice listening carefully to parties involved and approach conflict as a bad thing but rather a driver for change. </w:t>
            </w:r>
          </w:p>
          <w:p w14:paraId="0E457286" w14:textId="5A9D4363" w:rsidR="00FD428F" w:rsidRPr="00041451" w:rsidRDefault="00FD428F" w:rsidP="00923B5F">
            <w:pPr>
              <w:rPr>
                <w:rFonts w:asciiTheme="minorHAnsi" w:hAnsiTheme="minorHAnsi" w:cstheme="minorHAnsi"/>
              </w:rPr>
            </w:pPr>
          </w:p>
        </w:tc>
        <w:tc>
          <w:tcPr>
            <w:tcW w:w="1718" w:type="dxa"/>
          </w:tcPr>
          <w:p w14:paraId="5C33CE0C"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At workplace </w:t>
            </w:r>
          </w:p>
          <w:p w14:paraId="19474304" w14:textId="120E4B09"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Online learning </w:t>
            </w:r>
          </w:p>
        </w:tc>
        <w:tc>
          <w:tcPr>
            <w:tcW w:w="1431" w:type="dxa"/>
          </w:tcPr>
          <w:p w14:paraId="5A8335D9" w14:textId="42BB90FA" w:rsidR="00FD428F" w:rsidRPr="00041451" w:rsidRDefault="00FD428F" w:rsidP="00923B5F">
            <w:pPr>
              <w:rPr>
                <w:rFonts w:asciiTheme="minorHAnsi" w:hAnsiTheme="minorHAnsi" w:cstheme="minorHAnsi"/>
              </w:rPr>
            </w:pPr>
            <w:r w:rsidRPr="00041451">
              <w:rPr>
                <w:rFonts w:asciiTheme="minorHAnsi" w:hAnsiTheme="minorHAnsi" w:cstheme="minorHAnsi"/>
              </w:rPr>
              <w:t>01.11.2022</w:t>
            </w:r>
          </w:p>
        </w:tc>
      </w:tr>
      <w:tr w:rsidR="00FD428F" w14:paraId="00FC0F7E" w14:textId="77777777" w:rsidTr="00041451">
        <w:trPr>
          <w:trHeight w:val="2018"/>
        </w:trPr>
        <w:tc>
          <w:tcPr>
            <w:tcW w:w="1961" w:type="dxa"/>
          </w:tcPr>
          <w:p w14:paraId="600EA9FE" w14:textId="7C5D6881"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Risk and change management </w:t>
            </w:r>
          </w:p>
        </w:tc>
        <w:tc>
          <w:tcPr>
            <w:tcW w:w="4191" w:type="dxa"/>
          </w:tcPr>
          <w:p w14:paraId="35B5050C" w14:textId="2C5C15BC" w:rsidR="00FD428F" w:rsidRPr="00041451" w:rsidRDefault="00FD428F" w:rsidP="008F2A09">
            <w:pPr>
              <w:rPr>
                <w:rFonts w:asciiTheme="minorHAnsi" w:hAnsiTheme="minorHAnsi" w:cstheme="minorHAnsi"/>
              </w:rPr>
            </w:pPr>
            <w:r w:rsidRPr="00041451">
              <w:rPr>
                <w:rFonts w:asciiTheme="minorHAnsi" w:hAnsiTheme="minorHAnsi" w:cstheme="minorHAnsi"/>
              </w:rPr>
              <w:t xml:space="preserve">Assessing potential risks by applying methods learned during the course and conducting research on how leaders manage change in their organisation particularly during Covid pandemic. </w:t>
            </w:r>
          </w:p>
          <w:p w14:paraId="2D9C6511" w14:textId="4AA69B95" w:rsidR="00FD428F" w:rsidRPr="00041451" w:rsidRDefault="00FD428F" w:rsidP="00923B5F">
            <w:pPr>
              <w:rPr>
                <w:rFonts w:asciiTheme="minorHAnsi" w:hAnsiTheme="minorHAnsi" w:cstheme="minorHAnsi"/>
              </w:rPr>
            </w:pPr>
          </w:p>
        </w:tc>
        <w:tc>
          <w:tcPr>
            <w:tcW w:w="1718" w:type="dxa"/>
          </w:tcPr>
          <w:p w14:paraId="29489616" w14:textId="77777777"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At workplace </w:t>
            </w:r>
          </w:p>
          <w:p w14:paraId="63DE1750" w14:textId="01A617B3" w:rsidR="00FD428F" w:rsidRPr="00041451" w:rsidRDefault="00FD428F" w:rsidP="00923B5F">
            <w:pPr>
              <w:rPr>
                <w:rFonts w:asciiTheme="minorHAnsi" w:hAnsiTheme="minorHAnsi" w:cstheme="minorHAnsi"/>
              </w:rPr>
            </w:pPr>
            <w:r w:rsidRPr="00041451">
              <w:rPr>
                <w:rFonts w:asciiTheme="minorHAnsi" w:hAnsiTheme="minorHAnsi" w:cstheme="minorHAnsi"/>
              </w:rPr>
              <w:t xml:space="preserve">Online </w:t>
            </w:r>
          </w:p>
        </w:tc>
        <w:tc>
          <w:tcPr>
            <w:tcW w:w="1431" w:type="dxa"/>
          </w:tcPr>
          <w:p w14:paraId="2F483A94" w14:textId="7FCAF5D1" w:rsidR="00FD428F" w:rsidRPr="00041451" w:rsidRDefault="00FD428F" w:rsidP="00923B5F">
            <w:pPr>
              <w:rPr>
                <w:rFonts w:asciiTheme="minorHAnsi" w:hAnsiTheme="minorHAnsi" w:cstheme="minorHAnsi"/>
              </w:rPr>
            </w:pPr>
            <w:r w:rsidRPr="00041451">
              <w:rPr>
                <w:rFonts w:asciiTheme="minorHAnsi" w:hAnsiTheme="minorHAnsi" w:cstheme="minorHAnsi"/>
              </w:rPr>
              <w:t>01.10.2022</w:t>
            </w:r>
          </w:p>
        </w:tc>
      </w:tr>
    </w:tbl>
    <w:p w14:paraId="7590EC9C" w14:textId="008CBD86" w:rsidR="00923B5F" w:rsidRPr="00923B5F" w:rsidRDefault="00923B5F" w:rsidP="00923B5F"/>
    <w:sectPr w:rsidR="00923B5F" w:rsidRPr="00923B5F" w:rsidSect="00041451">
      <w:footerReference w:type="even" r:id="rId8"/>
      <w:footerReference w:type="default" r:id="rId9"/>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CD07A" w14:textId="77777777" w:rsidR="0025005A" w:rsidRDefault="0025005A" w:rsidP="00041451">
      <w:r>
        <w:separator/>
      </w:r>
    </w:p>
  </w:endnote>
  <w:endnote w:type="continuationSeparator" w:id="0">
    <w:p w14:paraId="0C12BE93" w14:textId="77777777" w:rsidR="0025005A" w:rsidRDefault="0025005A" w:rsidP="00041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ff2">
    <w:altName w:val="Cambria"/>
    <w:panose1 w:val="020B0604020202020204"/>
    <w:charset w:val="00"/>
    <w:family w:val="roman"/>
    <w:notTrueType/>
    <w:pitch w:val="default"/>
  </w:font>
  <w:font w:name="ff3">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6953254"/>
      <w:docPartObj>
        <w:docPartGallery w:val="Page Numbers (Bottom of Page)"/>
        <w:docPartUnique/>
      </w:docPartObj>
    </w:sdtPr>
    <w:sdtEndPr>
      <w:rPr>
        <w:rStyle w:val="PageNumber"/>
      </w:rPr>
    </w:sdtEndPr>
    <w:sdtContent>
      <w:p w14:paraId="0116C718" w14:textId="009964E4" w:rsidR="00041451" w:rsidRDefault="00041451" w:rsidP="006C24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52EF2" w14:textId="77777777" w:rsidR="00041451" w:rsidRDefault="00041451" w:rsidP="000414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8563045"/>
      <w:docPartObj>
        <w:docPartGallery w:val="Page Numbers (Bottom of Page)"/>
        <w:docPartUnique/>
      </w:docPartObj>
    </w:sdtPr>
    <w:sdtEndPr>
      <w:rPr>
        <w:rStyle w:val="PageNumber"/>
      </w:rPr>
    </w:sdtEndPr>
    <w:sdtContent>
      <w:p w14:paraId="4DA6B8F8" w14:textId="7B347491" w:rsidR="00041451" w:rsidRDefault="00041451" w:rsidP="006C24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C01D71F" w14:textId="77777777" w:rsidR="00041451" w:rsidRDefault="00041451" w:rsidP="000414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8CB3E" w14:textId="77777777" w:rsidR="0025005A" w:rsidRDefault="0025005A" w:rsidP="00041451">
      <w:r>
        <w:separator/>
      </w:r>
    </w:p>
  </w:footnote>
  <w:footnote w:type="continuationSeparator" w:id="0">
    <w:p w14:paraId="60D8D1C3" w14:textId="77777777" w:rsidR="0025005A" w:rsidRDefault="0025005A" w:rsidP="000414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15D"/>
    <w:multiLevelType w:val="multilevel"/>
    <w:tmpl w:val="ACDCE518"/>
    <w:lvl w:ilvl="0">
      <w:start w:val="2"/>
      <w:numFmt w:val="decimal"/>
      <w:lvlText w:val="%1.0"/>
      <w:lvlJc w:val="left"/>
      <w:pPr>
        <w:ind w:left="420" w:hanging="420"/>
      </w:pPr>
      <w:rPr>
        <w:rFonts w:hint="default"/>
        <w:sz w:val="32"/>
      </w:rPr>
    </w:lvl>
    <w:lvl w:ilvl="1">
      <w:start w:val="1"/>
      <w:numFmt w:val="decimal"/>
      <w:lvlText w:val="%1.%2"/>
      <w:lvlJc w:val="left"/>
      <w:pPr>
        <w:ind w:left="1140" w:hanging="4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2880" w:hanging="72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4680" w:hanging="108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480" w:hanging="1440"/>
      </w:pPr>
      <w:rPr>
        <w:rFonts w:hint="default"/>
        <w:sz w:val="32"/>
      </w:rPr>
    </w:lvl>
    <w:lvl w:ilvl="8">
      <w:start w:val="1"/>
      <w:numFmt w:val="decimal"/>
      <w:lvlText w:val="%1.%2.%3.%4.%5.%6.%7.%8.%9"/>
      <w:lvlJc w:val="left"/>
      <w:pPr>
        <w:ind w:left="7560" w:hanging="1800"/>
      </w:pPr>
      <w:rPr>
        <w:rFonts w:hint="default"/>
        <w:sz w:val="32"/>
      </w:rPr>
    </w:lvl>
  </w:abstractNum>
  <w:abstractNum w:abstractNumId="1" w15:restartNumberingAfterBreak="0">
    <w:nsid w:val="01EB3767"/>
    <w:multiLevelType w:val="hybridMultilevel"/>
    <w:tmpl w:val="4DB81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45613"/>
    <w:multiLevelType w:val="multilevel"/>
    <w:tmpl w:val="DBA2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C20DA5"/>
    <w:multiLevelType w:val="hybridMultilevel"/>
    <w:tmpl w:val="31F29E9C"/>
    <w:lvl w:ilvl="0" w:tplc="8B12A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BE040B"/>
    <w:multiLevelType w:val="hybridMultilevel"/>
    <w:tmpl w:val="CA3E6708"/>
    <w:lvl w:ilvl="0" w:tplc="8B12A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146E34"/>
    <w:multiLevelType w:val="multilevel"/>
    <w:tmpl w:val="19E00E90"/>
    <w:lvl w:ilvl="0">
      <w:start w:val="1"/>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847" w:hanging="2520"/>
      </w:pPr>
      <w:rPr>
        <w:rFonts w:hint="default"/>
      </w:rPr>
    </w:lvl>
  </w:abstractNum>
  <w:abstractNum w:abstractNumId="6" w15:restartNumberingAfterBreak="0">
    <w:nsid w:val="1977143E"/>
    <w:multiLevelType w:val="hybridMultilevel"/>
    <w:tmpl w:val="87C8A47A"/>
    <w:lvl w:ilvl="0" w:tplc="EDAC8016">
      <w:start w:val="1"/>
      <w:numFmt w:val="decimal"/>
      <w:lvlText w:val="%1."/>
      <w:lvlJc w:val="left"/>
      <w:pPr>
        <w:ind w:left="720" w:hanging="360"/>
      </w:pPr>
      <w:rPr>
        <w:rFonts w:ascii="ArialMT" w:hAnsi="ArialM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013AB2"/>
    <w:multiLevelType w:val="hybridMultilevel"/>
    <w:tmpl w:val="3FDC5A52"/>
    <w:lvl w:ilvl="0" w:tplc="EDAC8016">
      <w:start w:val="1"/>
      <w:numFmt w:val="decimal"/>
      <w:lvlText w:val="%1."/>
      <w:lvlJc w:val="left"/>
      <w:pPr>
        <w:ind w:left="720" w:hanging="360"/>
      </w:pPr>
      <w:rPr>
        <w:rFonts w:ascii="ArialMT" w:hAnsi="ArialM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945765"/>
    <w:multiLevelType w:val="multilevel"/>
    <w:tmpl w:val="EAAC4990"/>
    <w:lvl w:ilvl="0">
      <w:start w:val="2"/>
      <w:numFmt w:val="decimal"/>
      <w:lvlText w:val="%1"/>
      <w:lvlJc w:val="left"/>
      <w:pPr>
        <w:ind w:left="360" w:hanging="360"/>
      </w:pPr>
      <w:rPr>
        <w:rFonts w:ascii="ArialMT" w:hAnsi="ArialMT" w:hint="default"/>
      </w:rPr>
    </w:lvl>
    <w:lvl w:ilvl="1">
      <w:start w:val="4"/>
      <w:numFmt w:val="decimal"/>
      <w:lvlText w:val="%1.%2"/>
      <w:lvlJc w:val="left"/>
      <w:pPr>
        <w:ind w:left="360" w:hanging="360"/>
      </w:pPr>
      <w:rPr>
        <w:rFonts w:ascii="ArialMT" w:hAnsi="ArialMT" w:hint="default"/>
      </w:rPr>
    </w:lvl>
    <w:lvl w:ilvl="2">
      <w:start w:val="1"/>
      <w:numFmt w:val="decimal"/>
      <w:lvlText w:val="%1.%2.%3"/>
      <w:lvlJc w:val="left"/>
      <w:pPr>
        <w:ind w:left="720" w:hanging="720"/>
      </w:pPr>
      <w:rPr>
        <w:rFonts w:ascii="ArialMT" w:hAnsi="ArialMT" w:hint="default"/>
      </w:rPr>
    </w:lvl>
    <w:lvl w:ilvl="3">
      <w:start w:val="1"/>
      <w:numFmt w:val="decimal"/>
      <w:lvlText w:val="%1.%2.%3.%4"/>
      <w:lvlJc w:val="left"/>
      <w:pPr>
        <w:ind w:left="720" w:hanging="720"/>
      </w:pPr>
      <w:rPr>
        <w:rFonts w:ascii="ArialMT" w:hAnsi="ArialMT" w:hint="default"/>
      </w:rPr>
    </w:lvl>
    <w:lvl w:ilvl="4">
      <w:start w:val="1"/>
      <w:numFmt w:val="decimal"/>
      <w:lvlText w:val="%1.%2.%3.%4.%5"/>
      <w:lvlJc w:val="left"/>
      <w:pPr>
        <w:ind w:left="1080" w:hanging="1080"/>
      </w:pPr>
      <w:rPr>
        <w:rFonts w:ascii="ArialMT" w:hAnsi="ArialMT" w:hint="default"/>
      </w:rPr>
    </w:lvl>
    <w:lvl w:ilvl="5">
      <w:start w:val="1"/>
      <w:numFmt w:val="decimal"/>
      <w:lvlText w:val="%1.%2.%3.%4.%5.%6"/>
      <w:lvlJc w:val="left"/>
      <w:pPr>
        <w:ind w:left="1080" w:hanging="1080"/>
      </w:pPr>
      <w:rPr>
        <w:rFonts w:ascii="ArialMT" w:hAnsi="ArialMT" w:hint="default"/>
      </w:rPr>
    </w:lvl>
    <w:lvl w:ilvl="6">
      <w:start w:val="1"/>
      <w:numFmt w:val="decimal"/>
      <w:lvlText w:val="%1.%2.%3.%4.%5.%6.%7"/>
      <w:lvlJc w:val="left"/>
      <w:pPr>
        <w:ind w:left="1440" w:hanging="1440"/>
      </w:pPr>
      <w:rPr>
        <w:rFonts w:ascii="ArialMT" w:hAnsi="ArialMT" w:hint="default"/>
      </w:rPr>
    </w:lvl>
    <w:lvl w:ilvl="7">
      <w:start w:val="1"/>
      <w:numFmt w:val="decimal"/>
      <w:lvlText w:val="%1.%2.%3.%4.%5.%6.%7.%8"/>
      <w:lvlJc w:val="left"/>
      <w:pPr>
        <w:ind w:left="1440" w:hanging="1440"/>
      </w:pPr>
      <w:rPr>
        <w:rFonts w:ascii="ArialMT" w:hAnsi="ArialMT" w:hint="default"/>
      </w:rPr>
    </w:lvl>
    <w:lvl w:ilvl="8">
      <w:start w:val="1"/>
      <w:numFmt w:val="decimal"/>
      <w:lvlText w:val="%1.%2.%3.%4.%5.%6.%7.%8.%9"/>
      <w:lvlJc w:val="left"/>
      <w:pPr>
        <w:ind w:left="1800" w:hanging="1800"/>
      </w:pPr>
      <w:rPr>
        <w:rFonts w:ascii="ArialMT" w:hAnsi="ArialMT" w:hint="default"/>
      </w:rPr>
    </w:lvl>
  </w:abstractNum>
  <w:abstractNum w:abstractNumId="9" w15:restartNumberingAfterBreak="0">
    <w:nsid w:val="3BFB4E44"/>
    <w:multiLevelType w:val="hybridMultilevel"/>
    <w:tmpl w:val="31F29E9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11805A4"/>
    <w:multiLevelType w:val="multilevel"/>
    <w:tmpl w:val="211805B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5D6F2745"/>
    <w:multiLevelType w:val="hybridMultilevel"/>
    <w:tmpl w:val="84566A80"/>
    <w:lvl w:ilvl="0" w:tplc="0940474E">
      <w:start w:val="1"/>
      <w:numFmt w:val="bullet"/>
      <w:lvlText w:val="Ø"/>
      <w:lvlJc w:val="left"/>
      <w:pPr>
        <w:tabs>
          <w:tab w:val="num" w:pos="720"/>
        </w:tabs>
        <w:ind w:left="720" w:hanging="360"/>
      </w:pPr>
      <w:rPr>
        <w:rFonts w:ascii="Wingdings" w:hAnsi="Wingdings" w:hint="default"/>
      </w:rPr>
    </w:lvl>
    <w:lvl w:ilvl="1" w:tplc="CEC4E0D0">
      <w:start w:val="1"/>
      <w:numFmt w:val="bullet"/>
      <w:lvlText w:val="Ø"/>
      <w:lvlJc w:val="left"/>
      <w:pPr>
        <w:tabs>
          <w:tab w:val="num" w:pos="1440"/>
        </w:tabs>
        <w:ind w:left="1440" w:hanging="360"/>
      </w:pPr>
      <w:rPr>
        <w:rFonts w:ascii="Wingdings" w:hAnsi="Wingdings" w:hint="default"/>
      </w:rPr>
    </w:lvl>
    <w:lvl w:ilvl="2" w:tplc="14C04D24" w:tentative="1">
      <w:start w:val="1"/>
      <w:numFmt w:val="bullet"/>
      <w:lvlText w:val="Ø"/>
      <w:lvlJc w:val="left"/>
      <w:pPr>
        <w:tabs>
          <w:tab w:val="num" w:pos="2160"/>
        </w:tabs>
        <w:ind w:left="2160" w:hanging="360"/>
      </w:pPr>
      <w:rPr>
        <w:rFonts w:ascii="Wingdings" w:hAnsi="Wingdings" w:hint="default"/>
      </w:rPr>
    </w:lvl>
    <w:lvl w:ilvl="3" w:tplc="C28296EC" w:tentative="1">
      <w:start w:val="1"/>
      <w:numFmt w:val="bullet"/>
      <w:lvlText w:val="Ø"/>
      <w:lvlJc w:val="left"/>
      <w:pPr>
        <w:tabs>
          <w:tab w:val="num" w:pos="2880"/>
        </w:tabs>
        <w:ind w:left="2880" w:hanging="360"/>
      </w:pPr>
      <w:rPr>
        <w:rFonts w:ascii="Wingdings" w:hAnsi="Wingdings" w:hint="default"/>
      </w:rPr>
    </w:lvl>
    <w:lvl w:ilvl="4" w:tplc="7E66A60E" w:tentative="1">
      <w:start w:val="1"/>
      <w:numFmt w:val="bullet"/>
      <w:lvlText w:val="Ø"/>
      <w:lvlJc w:val="left"/>
      <w:pPr>
        <w:tabs>
          <w:tab w:val="num" w:pos="3600"/>
        </w:tabs>
        <w:ind w:left="3600" w:hanging="360"/>
      </w:pPr>
      <w:rPr>
        <w:rFonts w:ascii="Wingdings" w:hAnsi="Wingdings" w:hint="default"/>
      </w:rPr>
    </w:lvl>
    <w:lvl w:ilvl="5" w:tplc="F3A6C8A4" w:tentative="1">
      <w:start w:val="1"/>
      <w:numFmt w:val="bullet"/>
      <w:lvlText w:val="Ø"/>
      <w:lvlJc w:val="left"/>
      <w:pPr>
        <w:tabs>
          <w:tab w:val="num" w:pos="4320"/>
        </w:tabs>
        <w:ind w:left="4320" w:hanging="360"/>
      </w:pPr>
      <w:rPr>
        <w:rFonts w:ascii="Wingdings" w:hAnsi="Wingdings" w:hint="default"/>
      </w:rPr>
    </w:lvl>
    <w:lvl w:ilvl="6" w:tplc="E3A0F6DC" w:tentative="1">
      <w:start w:val="1"/>
      <w:numFmt w:val="bullet"/>
      <w:lvlText w:val="Ø"/>
      <w:lvlJc w:val="left"/>
      <w:pPr>
        <w:tabs>
          <w:tab w:val="num" w:pos="5040"/>
        </w:tabs>
        <w:ind w:left="5040" w:hanging="360"/>
      </w:pPr>
      <w:rPr>
        <w:rFonts w:ascii="Wingdings" w:hAnsi="Wingdings" w:hint="default"/>
      </w:rPr>
    </w:lvl>
    <w:lvl w:ilvl="7" w:tplc="0CE2AB3A" w:tentative="1">
      <w:start w:val="1"/>
      <w:numFmt w:val="bullet"/>
      <w:lvlText w:val="Ø"/>
      <w:lvlJc w:val="left"/>
      <w:pPr>
        <w:tabs>
          <w:tab w:val="num" w:pos="5760"/>
        </w:tabs>
        <w:ind w:left="5760" w:hanging="360"/>
      </w:pPr>
      <w:rPr>
        <w:rFonts w:ascii="Wingdings" w:hAnsi="Wingdings" w:hint="default"/>
      </w:rPr>
    </w:lvl>
    <w:lvl w:ilvl="8" w:tplc="3D4C0DC0" w:tentative="1">
      <w:start w:val="1"/>
      <w:numFmt w:val="bullet"/>
      <w:lvlText w:val="Ø"/>
      <w:lvlJc w:val="left"/>
      <w:pPr>
        <w:tabs>
          <w:tab w:val="num" w:pos="6480"/>
        </w:tabs>
        <w:ind w:left="6480" w:hanging="360"/>
      </w:pPr>
      <w:rPr>
        <w:rFonts w:ascii="Wingdings" w:hAnsi="Wingdings" w:hint="default"/>
      </w:rPr>
    </w:lvl>
  </w:abstractNum>
  <w:abstractNum w:abstractNumId="12" w15:restartNumberingAfterBreak="0">
    <w:nsid w:val="6B003B9A"/>
    <w:multiLevelType w:val="multilevel"/>
    <w:tmpl w:val="A7BC8164"/>
    <w:lvl w:ilvl="0">
      <w:start w:val="2"/>
      <w:numFmt w:val="decimal"/>
      <w:lvlText w:val="%1.0"/>
      <w:lvlJc w:val="left"/>
      <w:pPr>
        <w:ind w:left="480" w:hanging="400"/>
      </w:pPr>
      <w:rPr>
        <w:rFonts w:hint="default"/>
        <w:sz w:val="32"/>
      </w:rPr>
    </w:lvl>
    <w:lvl w:ilvl="1">
      <w:start w:val="1"/>
      <w:numFmt w:val="decimal"/>
      <w:lvlText w:val="%1.%2"/>
      <w:lvlJc w:val="left"/>
      <w:pPr>
        <w:ind w:left="1200" w:hanging="400"/>
      </w:pPr>
      <w:rPr>
        <w:rFonts w:hint="default"/>
        <w:sz w:val="32"/>
      </w:rPr>
    </w:lvl>
    <w:lvl w:ilvl="2">
      <w:start w:val="1"/>
      <w:numFmt w:val="decimal"/>
      <w:lvlText w:val="%1.%2.%3"/>
      <w:lvlJc w:val="left"/>
      <w:pPr>
        <w:ind w:left="2240" w:hanging="720"/>
      </w:pPr>
      <w:rPr>
        <w:rFonts w:hint="default"/>
        <w:sz w:val="32"/>
      </w:rPr>
    </w:lvl>
    <w:lvl w:ilvl="3">
      <w:start w:val="1"/>
      <w:numFmt w:val="decimal"/>
      <w:lvlText w:val="%1.%2.%3.%4"/>
      <w:lvlJc w:val="left"/>
      <w:pPr>
        <w:ind w:left="2960" w:hanging="720"/>
      </w:pPr>
      <w:rPr>
        <w:rFonts w:hint="default"/>
        <w:sz w:val="32"/>
      </w:rPr>
    </w:lvl>
    <w:lvl w:ilvl="4">
      <w:start w:val="1"/>
      <w:numFmt w:val="decimal"/>
      <w:lvlText w:val="%1.%2.%3.%4.%5"/>
      <w:lvlJc w:val="left"/>
      <w:pPr>
        <w:ind w:left="4040" w:hanging="1080"/>
      </w:pPr>
      <w:rPr>
        <w:rFonts w:hint="default"/>
        <w:sz w:val="32"/>
      </w:rPr>
    </w:lvl>
    <w:lvl w:ilvl="5">
      <w:start w:val="1"/>
      <w:numFmt w:val="decimal"/>
      <w:lvlText w:val="%1.%2.%3.%4.%5.%6"/>
      <w:lvlJc w:val="left"/>
      <w:pPr>
        <w:ind w:left="4760" w:hanging="1080"/>
      </w:pPr>
      <w:rPr>
        <w:rFonts w:hint="default"/>
        <w:sz w:val="32"/>
      </w:rPr>
    </w:lvl>
    <w:lvl w:ilvl="6">
      <w:start w:val="1"/>
      <w:numFmt w:val="decimal"/>
      <w:lvlText w:val="%1.%2.%3.%4.%5.%6.%7"/>
      <w:lvlJc w:val="left"/>
      <w:pPr>
        <w:ind w:left="5840" w:hanging="1440"/>
      </w:pPr>
      <w:rPr>
        <w:rFonts w:hint="default"/>
        <w:sz w:val="32"/>
      </w:rPr>
    </w:lvl>
    <w:lvl w:ilvl="7">
      <w:start w:val="1"/>
      <w:numFmt w:val="decimal"/>
      <w:lvlText w:val="%1.%2.%3.%4.%5.%6.%7.%8"/>
      <w:lvlJc w:val="left"/>
      <w:pPr>
        <w:ind w:left="6560" w:hanging="1440"/>
      </w:pPr>
      <w:rPr>
        <w:rFonts w:hint="default"/>
        <w:sz w:val="32"/>
      </w:rPr>
    </w:lvl>
    <w:lvl w:ilvl="8">
      <w:start w:val="1"/>
      <w:numFmt w:val="decimal"/>
      <w:lvlText w:val="%1.%2.%3.%4.%5.%6.%7.%8.%9"/>
      <w:lvlJc w:val="left"/>
      <w:pPr>
        <w:ind w:left="7640" w:hanging="1800"/>
      </w:pPr>
      <w:rPr>
        <w:rFonts w:hint="default"/>
        <w:sz w:val="32"/>
      </w:rPr>
    </w:lvl>
  </w:abstractNum>
  <w:abstractNum w:abstractNumId="13" w15:restartNumberingAfterBreak="0">
    <w:nsid w:val="6C7D3324"/>
    <w:multiLevelType w:val="hybridMultilevel"/>
    <w:tmpl w:val="F1D074AA"/>
    <w:lvl w:ilvl="0" w:tplc="0980C4E4">
      <w:start w:val="1"/>
      <w:numFmt w:val="decimal"/>
      <w:lvlText w:val="%1."/>
      <w:lvlJc w:val="left"/>
      <w:pPr>
        <w:ind w:left="720" w:hanging="360"/>
      </w:pPr>
      <w:rPr>
        <w:rFonts w:ascii="ArialMT" w:hAnsi="ArialM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026482"/>
    <w:multiLevelType w:val="hybridMultilevel"/>
    <w:tmpl w:val="7F56A512"/>
    <w:lvl w:ilvl="0" w:tplc="7748A3A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585CD4"/>
    <w:multiLevelType w:val="multilevel"/>
    <w:tmpl w:val="F26EEEF6"/>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16" w15:restartNumberingAfterBreak="0">
    <w:nsid w:val="7BC87330"/>
    <w:multiLevelType w:val="multilevel"/>
    <w:tmpl w:val="E120104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6"/>
  </w:num>
  <w:num w:numId="3">
    <w:abstractNumId w:val="8"/>
  </w:num>
  <w:num w:numId="4">
    <w:abstractNumId w:val="11"/>
  </w:num>
  <w:num w:numId="5">
    <w:abstractNumId w:val="4"/>
  </w:num>
  <w:num w:numId="6">
    <w:abstractNumId w:val="3"/>
  </w:num>
  <w:num w:numId="7">
    <w:abstractNumId w:val="9"/>
  </w:num>
  <w:num w:numId="8">
    <w:abstractNumId w:val="13"/>
  </w:num>
  <w:num w:numId="9">
    <w:abstractNumId w:val="7"/>
  </w:num>
  <w:num w:numId="10">
    <w:abstractNumId w:val="6"/>
  </w:num>
  <w:num w:numId="11">
    <w:abstractNumId w:val="5"/>
  </w:num>
  <w:num w:numId="12">
    <w:abstractNumId w:val="0"/>
  </w:num>
  <w:num w:numId="13">
    <w:abstractNumId w:val="12"/>
  </w:num>
  <w:num w:numId="14">
    <w:abstractNumId w:val="10"/>
  </w:num>
  <w:num w:numId="15">
    <w:abstractNumId w:val="1"/>
  </w:num>
  <w:num w:numId="16">
    <w:abstractNumId w:val="1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B5F"/>
    <w:rsid w:val="00034DE0"/>
    <w:rsid w:val="00041451"/>
    <w:rsid w:val="00062536"/>
    <w:rsid w:val="001530B5"/>
    <w:rsid w:val="001A7B42"/>
    <w:rsid w:val="001E48E9"/>
    <w:rsid w:val="00226654"/>
    <w:rsid w:val="0025005A"/>
    <w:rsid w:val="002529F0"/>
    <w:rsid w:val="003F4E97"/>
    <w:rsid w:val="00412EF2"/>
    <w:rsid w:val="00413702"/>
    <w:rsid w:val="00417F73"/>
    <w:rsid w:val="004D139F"/>
    <w:rsid w:val="004F1C57"/>
    <w:rsid w:val="00506B9C"/>
    <w:rsid w:val="006233AF"/>
    <w:rsid w:val="0079477D"/>
    <w:rsid w:val="0081665E"/>
    <w:rsid w:val="008951F1"/>
    <w:rsid w:val="008A174A"/>
    <w:rsid w:val="008B20C6"/>
    <w:rsid w:val="008F2A09"/>
    <w:rsid w:val="008F2ED8"/>
    <w:rsid w:val="00923B5F"/>
    <w:rsid w:val="00961922"/>
    <w:rsid w:val="00A46A53"/>
    <w:rsid w:val="00A510A0"/>
    <w:rsid w:val="00BB1118"/>
    <w:rsid w:val="00C541A1"/>
    <w:rsid w:val="00D13A4C"/>
    <w:rsid w:val="00D43849"/>
    <w:rsid w:val="00DF65B5"/>
    <w:rsid w:val="00E914FE"/>
    <w:rsid w:val="00FD428F"/>
    <w:rsid w:val="00FD5411"/>
    <w:rsid w:val="00FE5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84EE"/>
  <w15:chartTrackingRefBased/>
  <w15:docId w15:val="{7E1B4C87-4537-9841-88C3-0C5B1B625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654"/>
    <w:pPr>
      <w:spacing w:after="0" w:line="240" w:lineRule="auto"/>
      <w:jc w:val="left"/>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23B5F"/>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923B5F"/>
    <w:pPr>
      <w:spacing w:before="240" w:after="80"/>
      <w:outlineLvl w:val="1"/>
    </w:pPr>
    <w:rPr>
      <w:smallCaps/>
      <w:spacing w:val="5"/>
      <w:sz w:val="28"/>
      <w:szCs w:val="28"/>
    </w:rPr>
  </w:style>
  <w:style w:type="paragraph" w:styleId="Heading3">
    <w:name w:val="heading 3"/>
    <w:basedOn w:val="Normal"/>
    <w:next w:val="Normal"/>
    <w:link w:val="Heading3Char"/>
    <w:uiPriority w:val="9"/>
    <w:semiHidden/>
    <w:unhideWhenUsed/>
    <w:qFormat/>
    <w:rsid w:val="00923B5F"/>
    <w:pPr>
      <w:outlineLvl w:val="2"/>
    </w:pPr>
    <w:rPr>
      <w:smallCaps/>
      <w:spacing w:val="5"/>
    </w:rPr>
  </w:style>
  <w:style w:type="paragraph" w:styleId="Heading4">
    <w:name w:val="heading 4"/>
    <w:basedOn w:val="Normal"/>
    <w:next w:val="Normal"/>
    <w:link w:val="Heading4Char"/>
    <w:uiPriority w:val="9"/>
    <w:semiHidden/>
    <w:unhideWhenUsed/>
    <w:qFormat/>
    <w:rsid w:val="00923B5F"/>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923B5F"/>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923B5F"/>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923B5F"/>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923B5F"/>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923B5F"/>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3B5F"/>
    <w:pPr>
      <w:spacing w:before="100" w:beforeAutospacing="1" w:after="100" w:afterAutospacing="1"/>
    </w:pPr>
  </w:style>
  <w:style w:type="character" w:customStyle="1" w:styleId="Heading1Char">
    <w:name w:val="Heading 1 Char"/>
    <w:basedOn w:val="DefaultParagraphFont"/>
    <w:link w:val="Heading1"/>
    <w:uiPriority w:val="9"/>
    <w:rsid w:val="00923B5F"/>
    <w:rPr>
      <w:smallCaps/>
      <w:spacing w:val="5"/>
      <w:sz w:val="32"/>
      <w:szCs w:val="32"/>
    </w:rPr>
  </w:style>
  <w:style w:type="character" w:customStyle="1" w:styleId="Heading2Char">
    <w:name w:val="Heading 2 Char"/>
    <w:basedOn w:val="DefaultParagraphFont"/>
    <w:link w:val="Heading2"/>
    <w:uiPriority w:val="9"/>
    <w:rsid w:val="00923B5F"/>
    <w:rPr>
      <w:smallCaps/>
      <w:spacing w:val="5"/>
      <w:sz w:val="28"/>
      <w:szCs w:val="28"/>
    </w:rPr>
  </w:style>
  <w:style w:type="character" w:customStyle="1" w:styleId="Heading3Char">
    <w:name w:val="Heading 3 Char"/>
    <w:basedOn w:val="DefaultParagraphFont"/>
    <w:link w:val="Heading3"/>
    <w:uiPriority w:val="9"/>
    <w:semiHidden/>
    <w:rsid w:val="00923B5F"/>
    <w:rPr>
      <w:smallCaps/>
      <w:spacing w:val="5"/>
      <w:sz w:val="24"/>
      <w:szCs w:val="24"/>
    </w:rPr>
  </w:style>
  <w:style w:type="character" w:customStyle="1" w:styleId="Heading4Char">
    <w:name w:val="Heading 4 Char"/>
    <w:basedOn w:val="DefaultParagraphFont"/>
    <w:link w:val="Heading4"/>
    <w:uiPriority w:val="9"/>
    <w:semiHidden/>
    <w:rsid w:val="00923B5F"/>
    <w:rPr>
      <w:smallCaps/>
      <w:spacing w:val="10"/>
      <w:sz w:val="22"/>
      <w:szCs w:val="22"/>
    </w:rPr>
  </w:style>
  <w:style w:type="character" w:customStyle="1" w:styleId="Heading5Char">
    <w:name w:val="Heading 5 Char"/>
    <w:basedOn w:val="DefaultParagraphFont"/>
    <w:link w:val="Heading5"/>
    <w:uiPriority w:val="9"/>
    <w:semiHidden/>
    <w:rsid w:val="00923B5F"/>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923B5F"/>
    <w:rPr>
      <w:smallCaps/>
      <w:color w:val="ED7D31" w:themeColor="accent2"/>
      <w:spacing w:val="5"/>
      <w:sz w:val="22"/>
    </w:rPr>
  </w:style>
  <w:style w:type="character" w:customStyle="1" w:styleId="Heading7Char">
    <w:name w:val="Heading 7 Char"/>
    <w:basedOn w:val="DefaultParagraphFont"/>
    <w:link w:val="Heading7"/>
    <w:uiPriority w:val="9"/>
    <w:semiHidden/>
    <w:rsid w:val="00923B5F"/>
    <w:rPr>
      <w:b/>
      <w:smallCaps/>
      <w:color w:val="ED7D31" w:themeColor="accent2"/>
      <w:spacing w:val="10"/>
    </w:rPr>
  </w:style>
  <w:style w:type="character" w:customStyle="1" w:styleId="Heading8Char">
    <w:name w:val="Heading 8 Char"/>
    <w:basedOn w:val="DefaultParagraphFont"/>
    <w:link w:val="Heading8"/>
    <w:uiPriority w:val="9"/>
    <w:semiHidden/>
    <w:rsid w:val="00923B5F"/>
    <w:rPr>
      <w:b/>
      <w:i/>
      <w:smallCaps/>
      <w:color w:val="C45911" w:themeColor="accent2" w:themeShade="BF"/>
    </w:rPr>
  </w:style>
  <w:style w:type="character" w:customStyle="1" w:styleId="Heading9Char">
    <w:name w:val="Heading 9 Char"/>
    <w:basedOn w:val="DefaultParagraphFont"/>
    <w:link w:val="Heading9"/>
    <w:uiPriority w:val="9"/>
    <w:semiHidden/>
    <w:rsid w:val="00923B5F"/>
    <w:rPr>
      <w:b/>
      <w:i/>
      <w:smallCaps/>
      <w:color w:val="823B0B" w:themeColor="accent2" w:themeShade="7F"/>
    </w:rPr>
  </w:style>
  <w:style w:type="paragraph" w:styleId="Caption">
    <w:name w:val="caption"/>
    <w:basedOn w:val="Normal"/>
    <w:next w:val="Normal"/>
    <w:uiPriority w:val="35"/>
    <w:semiHidden/>
    <w:unhideWhenUsed/>
    <w:qFormat/>
    <w:rsid w:val="00923B5F"/>
    <w:rPr>
      <w:b/>
      <w:bCs/>
      <w:caps/>
      <w:sz w:val="16"/>
      <w:szCs w:val="18"/>
    </w:rPr>
  </w:style>
  <w:style w:type="paragraph" w:styleId="Title">
    <w:name w:val="Title"/>
    <w:basedOn w:val="Normal"/>
    <w:next w:val="Normal"/>
    <w:link w:val="TitleChar"/>
    <w:uiPriority w:val="10"/>
    <w:qFormat/>
    <w:rsid w:val="00923B5F"/>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923B5F"/>
    <w:rPr>
      <w:smallCaps/>
      <w:sz w:val="48"/>
      <w:szCs w:val="48"/>
    </w:rPr>
  </w:style>
  <w:style w:type="paragraph" w:styleId="Subtitle">
    <w:name w:val="Subtitle"/>
    <w:basedOn w:val="Normal"/>
    <w:next w:val="Normal"/>
    <w:link w:val="SubtitleChar"/>
    <w:uiPriority w:val="11"/>
    <w:qFormat/>
    <w:rsid w:val="00923B5F"/>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923B5F"/>
    <w:rPr>
      <w:rFonts w:asciiTheme="majorHAnsi" w:eastAsiaTheme="majorEastAsia" w:hAnsiTheme="majorHAnsi" w:cstheme="majorBidi"/>
      <w:szCs w:val="22"/>
    </w:rPr>
  </w:style>
  <w:style w:type="character" w:styleId="Strong">
    <w:name w:val="Strong"/>
    <w:uiPriority w:val="22"/>
    <w:qFormat/>
    <w:rsid w:val="00923B5F"/>
    <w:rPr>
      <w:b/>
      <w:color w:val="ED7D31" w:themeColor="accent2"/>
    </w:rPr>
  </w:style>
  <w:style w:type="character" w:styleId="Emphasis">
    <w:name w:val="Emphasis"/>
    <w:uiPriority w:val="20"/>
    <w:qFormat/>
    <w:rsid w:val="00923B5F"/>
    <w:rPr>
      <w:b/>
      <w:i/>
      <w:spacing w:val="10"/>
    </w:rPr>
  </w:style>
  <w:style w:type="paragraph" w:styleId="NoSpacing">
    <w:name w:val="No Spacing"/>
    <w:basedOn w:val="Normal"/>
    <w:link w:val="NoSpacingChar"/>
    <w:uiPriority w:val="1"/>
    <w:qFormat/>
    <w:rsid w:val="00923B5F"/>
  </w:style>
  <w:style w:type="character" w:customStyle="1" w:styleId="NoSpacingChar">
    <w:name w:val="No Spacing Char"/>
    <w:basedOn w:val="DefaultParagraphFont"/>
    <w:link w:val="NoSpacing"/>
    <w:uiPriority w:val="1"/>
    <w:rsid w:val="00923B5F"/>
  </w:style>
  <w:style w:type="paragraph" w:styleId="ListParagraph">
    <w:name w:val="List Paragraph"/>
    <w:basedOn w:val="Normal"/>
    <w:uiPriority w:val="34"/>
    <w:qFormat/>
    <w:rsid w:val="00923B5F"/>
    <w:pPr>
      <w:ind w:left="720"/>
      <w:contextualSpacing/>
    </w:pPr>
  </w:style>
  <w:style w:type="paragraph" w:styleId="Quote">
    <w:name w:val="Quote"/>
    <w:basedOn w:val="Normal"/>
    <w:next w:val="Normal"/>
    <w:link w:val="QuoteChar"/>
    <w:uiPriority w:val="29"/>
    <w:qFormat/>
    <w:rsid w:val="00923B5F"/>
    <w:rPr>
      <w:i/>
    </w:rPr>
  </w:style>
  <w:style w:type="character" w:customStyle="1" w:styleId="QuoteChar">
    <w:name w:val="Quote Char"/>
    <w:basedOn w:val="DefaultParagraphFont"/>
    <w:link w:val="Quote"/>
    <w:uiPriority w:val="29"/>
    <w:rsid w:val="00923B5F"/>
    <w:rPr>
      <w:i/>
    </w:rPr>
  </w:style>
  <w:style w:type="paragraph" w:styleId="IntenseQuote">
    <w:name w:val="Intense Quote"/>
    <w:basedOn w:val="Normal"/>
    <w:next w:val="Normal"/>
    <w:link w:val="IntenseQuoteChar"/>
    <w:uiPriority w:val="30"/>
    <w:qFormat/>
    <w:rsid w:val="00923B5F"/>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923B5F"/>
    <w:rPr>
      <w:b/>
      <w:i/>
      <w:color w:val="FFFFFF" w:themeColor="background1"/>
      <w:shd w:val="clear" w:color="auto" w:fill="ED7D31" w:themeFill="accent2"/>
    </w:rPr>
  </w:style>
  <w:style w:type="character" w:styleId="SubtleEmphasis">
    <w:name w:val="Subtle Emphasis"/>
    <w:uiPriority w:val="19"/>
    <w:qFormat/>
    <w:rsid w:val="00923B5F"/>
    <w:rPr>
      <w:i/>
    </w:rPr>
  </w:style>
  <w:style w:type="character" w:styleId="IntenseEmphasis">
    <w:name w:val="Intense Emphasis"/>
    <w:uiPriority w:val="21"/>
    <w:qFormat/>
    <w:rsid w:val="00923B5F"/>
    <w:rPr>
      <w:b/>
      <w:i/>
      <w:color w:val="ED7D31" w:themeColor="accent2"/>
      <w:spacing w:val="10"/>
    </w:rPr>
  </w:style>
  <w:style w:type="character" w:styleId="SubtleReference">
    <w:name w:val="Subtle Reference"/>
    <w:uiPriority w:val="31"/>
    <w:qFormat/>
    <w:rsid w:val="00923B5F"/>
    <w:rPr>
      <w:b/>
    </w:rPr>
  </w:style>
  <w:style w:type="character" w:styleId="IntenseReference">
    <w:name w:val="Intense Reference"/>
    <w:uiPriority w:val="32"/>
    <w:qFormat/>
    <w:rsid w:val="00923B5F"/>
    <w:rPr>
      <w:b/>
      <w:bCs/>
      <w:smallCaps/>
      <w:spacing w:val="5"/>
      <w:sz w:val="22"/>
      <w:szCs w:val="22"/>
      <w:u w:val="single"/>
    </w:rPr>
  </w:style>
  <w:style w:type="character" w:styleId="BookTitle">
    <w:name w:val="Book Title"/>
    <w:uiPriority w:val="33"/>
    <w:qFormat/>
    <w:rsid w:val="00923B5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923B5F"/>
    <w:pPr>
      <w:outlineLvl w:val="9"/>
    </w:pPr>
  </w:style>
  <w:style w:type="table" w:styleId="TableGrid">
    <w:name w:val="Table Grid"/>
    <w:basedOn w:val="TableNormal"/>
    <w:uiPriority w:val="39"/>
    <w:rsid w:val="00923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23B5F"/>
    <w:pPr>
      <w:spacing w:before="120"/>
    </w:pPr>
    <w:rPr>
      <w:rFonts w:cstheme="minorHAnsi"/>
      <w:b/>
      <w:bCs/>
      <w:i/>
      <w:iCs/>
    </w:rPr>
  </w:style>
  <w:style w:type="character" w:styleId="Hyperlink">
    <w:name w:val="Hyperlink"/>
    <w:basedOn w:val="DefaultParagraphFont"/>
    <w:uiPriority w:val="99"/>
    <w:unhideWhenUsed/>
    <w:rsid w:val="00923B5F"/>
    <w:rPr>
      <w:color w:val="0563C1" w:themeColor="hyperlink"/>
      <w:u w:val="single"/>
    </w:rPr>
  </w:style>
  <w:style w:type="paragraph" w:styleId="TOC2">
    <w:name w:val="toc 2"/>
    <w:basedOn w:val="Normal"/>
    <w:next w:val="Normal"/>
    <w:autoRedefine/>
    <w:uiPriority w:val="39"/>
    <w:unhideWhenUsed/>
    <w:rsid w:val="00923B5F"/>
    <w:pPr>
      <w:spacing w:before="120"/>
      <w:ind w:left="200"/>
    </w:pPr>
    <w:rPr>
      <w:rFonts w:cstheme="minorHAnsi"/>
      <w:b/>
      <w:bCs/>
      <w:sz w:val="22"/>
      <w:szCs w:val="22"/>
    </w:rPr>
  </w:style>
  <w:style w:type="paragraph" w:styleId="TOC3">
    <w:name w:val="toc 3"/>
    <w:basedOn w:val="Normal"/>
    <w:next w:val="Normal"/>
    <w:autoRedefine/>
    <w:uiPriority w:val="39"/>
    <w:semiHidden/>
    <w:unhideWhenUsed/>
    <w:rsid w:val="00923B5F"/>
    <w:pPr>
      <w:ind w:left="400"/>
    </w:pPr>
    <w:rPr>
      <w:rFonts w:cstheme="minorHAnsi"/>
    </w:rPr>
  </w:style>
  <w:style w:type="paragraph" w:styleId="TOC4">
    <w:name w:val="toc 4"/>
    <w:basedOn w:val="Normal"/>
    <w:next w:val="Normal"/>
    <w:autoRedefine/>
    <w:uiPriority w:val="39"/>
    <w:semiHidden/>
    <w:unhideWhenUsed/>
    <w:rsid w:val="00923B5F"/>
    <w:pPr>
      <w:ind w:left="600"/>
    </w:pPr>
    <w:rPr>
      <w:rFonts w:cstheme="minorHAnsi"/>
    </w:rPr>
  </w:style>
  <w:style w:type="paragraph" w:styleId="TOC5">
    <w:name w:val="toc 5"/>
    <w:basedOn w:val="Normal"/>
    <w:next w:val="Normal"/>
    <w:autoRedefine/>
    <w:uiPriority w:val="39"/>
    <w:semiHidden/>
    <w:unhideWhenUsed/>
    <w:rsid w:val="00923B5F"/>
    <w:pPr>
      <w:ind w:left="800"/>
    </w:pPr>
    <w:rPr>
      <w:rFonts w:cstheme="minorHAnsi"/>
    </w:rPr>
  </w:style>
  <w:style w:type="paragraph" w:styleId="TOC6">
    <w:name w:val="toc 6"/>
    <w:basedOn w:val="Normal"/>
    <w:next w:val="Normal"/>
    <w:autoRedefine/>
    <w:uiPriority w:val="39"/>
    <w:semiHidden/>
    <w:unhideWhenUsed/>
    <w:rsid w:val="00923B5F"/>
    <w:pPr>
      <w:ind w:left="1000"/>
    </w:pPr>
    <w:rPr>
      <w:rFonts w:cstheme="minorHAnsi"/>
    </w:rPr>
  </w:style>
  <w:style w:type="paragraph" w:styleId="TOC7">
    <w:name w:val="toc 7"/>
    <w:basedOn w:val="Normal"/>
    <w:next w:val="Normal"/>
    <w:autoRedefine/>
    <w:uiPriority w:val="39"/>
    <w:semiHidden/>
    <w:unhideWhenUsed/>
    <w:rsid w:val="00923B5F"/>
    <w:pPr>
      <w:ind w:left="1200"/>
    </w:pPr>
    <w:rPr>
      <w:rFonts w:cstheme="minorHAnsi"/>
    </w:rPr>
  </w:style>
  <w:style w:type="paragraph" w:styleId="TOC8">
    <w:name w:val="toc 8"/>
    <w:basedOn w:val="Normal"/>
    <w:next w:val="Normal"/>
    <w:autoRedefine/>
    <w:uiPriority w:val="39"/>
    <w:semiHidden/>
    <w:unhideWhenUsed/>
    <w:rsid w:val="00923B5F"/>
    <w:pPr>
      <w:ind w:left="1400"/>
    </w:pPr>
    <w:rPr>
      <w:rFonts w:cstheme="minorHAnsi"/>
    </w:rPr>
  </w:style>
  <w:style w:type="paragraph" w:styleId="TOC9">
    <w:name w:val="toc 9"/>
    <w:basedOn w:val="Normal"/>
    <w:next w:val="Normal"/>
    <w:autoRedefine/>
    <w:uiPriority w:val="39"/>
    <w:semiHidden/>
    <w:unhideWhenUsed/>
    <w:rsid w:val="00923B5F"/>
    <w:pPr>
      <w:ind w:left="1600"/>
    </w:pPr>
    <w:rPr>
      <w:rFonts w:cstheme="minorHAnsi"/>
    </w:rPr>
  </w:style>
  <w:style w:type="character" w:customStyle="1" w:styleId="ff3">
    <w:name w:val="ff3"/>
    <w:basedOn w:val="DefaultParagraphFont"/>
    <w:rsid w:val="004D139F"/>
  </w:style>
  <w:style w:type="character" w:customStyle="1" w:styleId="ff2">
    <w:name w:val="ff2"/>
    <w:basedOn w:val="DefaultParagraphFont"/>
    <w:rsid w:val="004D139F"/>
  </w:style>
  <w:style w:type="paragraph" w:styleId="Bibliography">
    <w:name w:val="Bibliography"/>
    <w:basedOn w:val="Normal"/>
    <w:next w:val="Normal"/>
    <w:uiPriority w:val="37"/>
    <w:unhideWhenUsed/>
    <w:rsid w:val="004D139F"/>
  </w:style>
  <w:style w:type="paragraph" w:styleId="TableofFigures">
    <w:name w:val="table of figures"/>
    <w:basedOn w:val="Normal"/>
    <w:next w:val="Normal"/>
    <w:uiPriority w:val="99"/>
    <w:unhideWhenUsed/>
    <w:rsid w:val="004D139F"/>
  </w:style>
  <w:style w:type="paragraph" w:styleId="Footer">
    <w:name w:val="footer"/>
    <w:basedOn w:val="Normal"/>
    <w:link w:val="FooterChar"/>
    <w:uiPriority w:val="99"/>
    <w:unhideWhenUsed/>
    <w:rsid w:val="00041451"/>
    <w:pPr>
      <w:tabs>
        <w:tab w:val="center" w:pos="4680"/>
        <w:tab w:val="right" w:pos="9360"/>
      </w:tabs>
    </w:pPr>
  </w:style>
  <w:style w:type="character" w:customStyle="1" w:styleId="FooterChar">
    <w:name w:val="Footer Char"/>
    <w:basedOn w:val="DefaultParagraphFont"/>
    <w:link w:val="Footer"/>
    <w:uiPriority w:val="99"/>
    <w:rsid w:val="00041451"/>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041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8500">
      <w:bodyDiv w:val="1"/>
      <w:marLeft w:val="0"/>
      <w:marRight w:val="0"/>
      <w:marTop w:val="0"/>
      <w:marBottom w:val="0"/>
      <w:divBdr>
        <w:top w:val="none" w:sz="0" w:space="0" w:color="auto"/>
        <w:left w:val="none" w:sz="0" w:space="0" w:color="auto"/>
        <w:bottom w:val="none" w:sz="0" w:space="0" w:color="auto"/>
        <w:right w:val="none" w:sz="0" w:space="0" w:color="auto"/>
      </w:divBdr>
    </w:div>
    <w:div w:id="89815241">
      <w:bodyDiv w:val="1"/>
      <w:marLeft w:val="0"/>
      <w:marRight w:val="0"/>
      <w:marTop w:val="0"/>
      <w:marBottom w:val="0"/>
      <w:divBdr>
        <w:top w:val="none" w:sz="0" w:space="0" w:color="auto"/>
        <w:left w:val="none" w:sz="0" w:space="0" w:color="auto"/>
        <w:bottom w:val="none" w:sz="0" w:space="0" w:color="auto"/>
        <w:right w:val="none" w:sz="0" w:space="0" w:color="auto"/>
      </w:divBdr>
      <w:divsChild>
        <w:div w:id="128743736">
          <w:marLeft w:val="0"/>
          <w:marRight w:val="0"/>
          <w:marTop w:val="0"/>
          <w:marBottom w:val="0"/>
          <w:divBdr>
            <w:top w:val="none" w:sz="0" w:space="0" w:color="auto"/>
            <w:left w:val="none" w:sz="0" w:space="0" w:color="auto"/>
            <w:bottom w:val="none" w:sz="0" w:space="0" w:color="auto"/>
            <w:right w:val="none" w:sz="0" w:space="0" w:color="auto"/>
          </w:divBdr>
          <w:divsChild>
            <w:div w:id="1415393794">
              <w:marLeft w:val="0"/>
              <w:marRight w:val="0"/>
              <w:marTop w:val="0"/>
              <w:marBottom w:val="0"/>
              <w:divBdr>
                <w:top w:val="none" w:sz="0" w:space="0" w:color="auto"/>
                <w:left w:val="none" w:sz="0" w:space="0" w:color="auto"/>
                <w:bottom w:val="none" w:sz="0" w:space="0" w:color="auto"/>
                <w:right w:val="none" w:sz="0" w:space="0" w:color="auto"/>
              </w:divBdr>
              <w:divsChild>
                <w:div w:id="179444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6940">
      <w:bodyDiv w:val="1"/>
      <w:marLeft w:val="0"/>
      <w:marRight w:val="0"/>
      <w:marTop w:val="0"/>
      <w:marBottom w:val="0"/>
      <w:divBdr>
        <w:top w:val="none" w:sz="0" w:space="0" w:color="auto"/>
        <w:left w:val="none" w:sz="0" w:space="0" w:color="auto"/>
        <w:bottom w:val="none" w:sz="0" w:space="0" w:color="auto"/>
        <w:right w:val="none" w:sz="0" w:space="0" w:color="auto"/>
      </w:divBdr>
    </w:div>
    <w:div w:id="131598592">
      <w:bodyDiv w:val="1"/>
      <w:marLeft w:val="0"/>
      <w:marRight w:val="0"/>
      <w:marTop w:val="0"/>
      <w:marBottom w:val="0"/>
      <w:divBdr>
        <w:top w:val="none" w:sz="0" w:space="0" w:color="auto"/>
        <w:left w:val="none" w:sz="0" w:space="0" w:color="auto"/>
        <w:bottom w:val="none" w:sz="0" w:space="0" w:color="auto"/>
        <w:right w:val="none" w:sz="0" w:space="0" w:color="auto"/>
      </w:divBdr>
    </w:div>
    <w:div w:id="156461746">
      <w:bodyDiv w:val="1"/>
      <w:marLeft w:val="0"/>
      <w:marRight w:val="0"/>
      <w:marTop w:val="0"/>
      <w:marBottom w:val="0"/>
      <w:divBdr>
        <w:top w:val="none" w:sz="0" w:space="0" w:color="auto"/>
        <w:left w:val="none" w:sz="0" w:space="0" w:color="auto"/>
        <w:bottom w:val="none" w:sz="0" w:space="0" w:color="auto"/>
        <w:right w:val="none" w:sz="0" w:space="0" w:color="auto"/>
      </w:divBdr>
    </w:div>
    <w:div w:id="260770631">
      <w:bodyDiv w:val="1"/>
      <w:marLeft w:val="0"/>
      <w:marRight w:val="0"/>
      <w:marTop w:val="0"/>
      <w:marBottom w:val="0"/>
      <w:divBdr>
        <w:top w:val="none" w:sz="0" w:space="0" w:color="auto"/>
        <w:left w:val="none" w:sz="0" w:space="0" w:color="auto"/>
        <w:bottom w:val="none" w:sz="0" w:space="0" w:color="auto"/>
        <w:right w:val="none" w:sz="0" w:space="0" w:color="auto"/>
      </w:divBdr>
    </w:div>
    <w:div w:id="280963906">
      <w:bodyDiv w:val="1"/>
      <w:marLeft w:val="0"/>
      <w:marRight w:val="0"/>
      <w:marTop w:val="0"/>
      <w:marBottom w:val="0"/>
      <w:divBdr>
        <w:top w:val="none" w:sz="0" w:space="0" w:color="auto"/>
        <w:left w:val="none" w:sz="0" w:space="0" w:color="auto"/>
        <w:bottom w:val="none" w:sz="0" w:space="0" w:color="auto"/>
        <w:right w:val="none" w:sz="0" w:space="0" w:color="auto"/>
      </w:divBdr>
      <w:divsChild>
        <w:div w:id="1967808219">
          <w:marLeft w:val="0"/>
          <w:marRight w:val="0"/>
          <w:marTop w:val="0"/>
          <w:marBottom w:val="0"/>
          <w:divBdr>
            <w:top w:val="none" w:sz="0" w:space="0" w:color="auto"/>
            <w:left w:val="none" w:sz="0" w:space="0" w:color="auto"/>
            <w:bottom w:val="none" w:sz="0" w:space="0" w:color="auto"/>
            <w:right w:val="none" w:sz="0" w:space="0" w:color="auto"/>
          </w:divBdr>
          <w:divsChild>
            <w:div w:id="1485781409">
              <w:marLeft w:val="0"/>
              <w:marRight w:val="0"/>
              <w:marTop w:val="0"/>
              <w:marBottom w:val="0"/>
              <w:divBdr>
                <w:top w:val="none" w:sz="0" w:space="0" w:color="auto"/>
                <w:left w:val="none" w:sz="0" w:space="0" w:color="auto"/>
                <w:bottom w:val="none" w:sz="0" w:space="0" w:color="auto"/>
                <w:right w:val="none" w:sz="0" w:space="0" w:color="auto"/>
              </w:divBdr>
              <w:divsChild>
                <w:div w:id="1636639398">
                  <w:marLeft w:val="0"/>
                  <w:marRight w:val="0"/>
                  <w:marTop w:val="0"/>
                  <w:marBottom w:val="0"/>
                  <w:divBdr>
                    <w:top w:val="none" w:sz="0" w:space="0" w:color="auto"/>
                    <w:left w:val="none" w:sz="0" w:space="0" w:color="auto"/>
                    <w:bottom w:val="none" w:sz="0" w:space="0" w:color="auto"/>
                    <w:right w:val="none" w:sz="0" w:space="0" w:color="auto"/>
                  </w:divBdr>
                  <w:divsChild>
                    <w:div w:id="93324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151389">
      <w:bodyDiv w:val="1"/>
      <w:marLeft w:val="0"/>
      <w:marRight w:val="0"/>
      <w:marTop w:val="0"/>
      <w:marBottom w:val="0"/>
      <w:divBdr>
        <w:top w:val="none" w:sz="0" w:space="0" w:color="auto"/>
        <w:left w:val="none" w:sz="0" w:space="0" w:color="auto"/>
        <w:bottom w:val="none" w:sz="0" w:space="0" w:color="auto"/>
        <w:right w:val="none" w:sz="0" w:space="0" w:color="auto"/>
      </w:divBdr>
    </w:div>
    <w:div w:id="370307928">
      <w:bodyDiv w:val="1"/>
      <w:marLeft w:val="0"/>
      <w:marRight w:val="0"/>
      <w:marTop w:val="0"/>
      <w:marBottom w:val="0"/>
      <w:divBdr>
        <w:top w:val="none" w:sz="0" w:space="0" w:color="auto"/>
        <w:left w:val="none" w:sz="0" w:space="0" w:color="auto"/>
        <w:bottom w:val="none" w:sz="0" w:space="0" w:color="auto"/>
        <w:right w:val="none" w:sz="0" w:space="0" w:color="auto"/>
      </w:divBdr>
    </w:div>
    <w:div w:id="374088359">
      <w:bodyDiv w:val="1"/>
      <w:marLeft w:val="0"/>
      <w:marRight w:val="0"/>
      <w:marTop w:val="0"/>
      <w:marBottom w:val="0"/>
      <w:divBdr>
        <w:top w:val="none" w:sz="0" w:space="0" w:color="auto"/>
        <w:left w:val="none" w:sz="0" w:space="0" w:color="auto"/>
        <w:bottom w:val="none" w:sz="0" w:space="0" w:color="auto"/>
        <w:right w:val="none" w:sz="0" w:space="0" w:color="auto"/>
      </w:divBdr>
    </w:div>
    <w:div w:id="424496997">
      <w:bodyDiv w:val="1"/>
      <w:marLeft w:val="0"/>
      <w:marRight w:val="0"/>
      <w:marTop w:val="0"/>
      <w:marBottom w:val="0"/>
      <w:divBdr>
        <w:top w:val="none" w:sz="0" w:space="0" w:color="auto"/>
        <w:left w:val="none" w:sz="0" w:space="0" w:color="auto"/>
        <w:bottom w:val="none" w:sz="0" w:space="0" w:color="auto"/>
        <w:right w:val="none" w:sz="0" w:space="0" w:color="auto"/>
      </w:divBdr>
    </w:div>
    <w:div w:id="451173784">
      <w:bodyDiv w:val="1"/>
      <w:marLeft w:val="0"/>
      <w:marRight w:val="0"/>
      <w:marTop w:val="0"/>
      <w:marBottom w:val="0"/>
      <w:divBdr>
        <w:top w:val="none" w:sz="0" w:space="0" w:color="auto"/>
        <w:left w:val="none" w:sz="0" w:space="0" w:color="auto"/>
        <w:bottom w:val="none" w:sz="0" w:space="0" w:color="auto"/>
        <w:right w:val="none" w:sz="0" w:space="0" w:color="auto"/>
      </w:divBdr>
    </w:div>
    <w:div w:id="498229175">
      <w:bodyDiv w:val="1"/>
      <w:marLeft w:val="0"/>
      <w:marRight w:val="0"/>
      <w:marTop w:val="0"/>
      <w:marBottom w:val="0"/>
      <w:divBdr>
        <w:top w:val="none" w:sz="0" w:space="0" w:color="auto"/>
        <w:left w:val="none" w:sz="0" w:space="0" w:color="auto"/>
        <w:bottom w:val="none" w:sz="0" w:space="0" w:color="auto"/>
        <w:right w:val="none" w:sz="0" w:space="0" w:color="auto"/>
      </w:divBdr>
    </w:div>
    <w:div w:id="504828446">
      <w:bodyDiv w:val="1"/>
      <w:marLeft w:val="0"/>
      <w:marRight w:val="0"/>
      <w:marTop w:val="0"/>
      <w:marBottom w:val="0"/>
      <w:divBdr>
        <w:top w:val="none" w:sz="0" w:space="0" w:color="auto"/>
        <w:left w:val="none" w:sz="0" w:space="0" w:color="auto"/>
        <w:bottom w:val="none" w:sz="0" w:space="0" w:color="auto"/>
        <w:right w:val="none" w:sz="0" w:space="0" w:color="auto"/>
      </w:divBdr>
    </w:div>
    <w:div w:id="557398765">
      <w:bodyDiv w:val="1"/>
      <w:marLeft w:val="0"/>
      <w:marRight w:val="0"/>
      <w:marTop w:val="0"/>
      <w:marBottom w:val="0"/>
      <w:divBdr>
        <w:top w:val="none" w:sz="0" w:space="0" w:color="auto"/>
        <w:left w:val="none" w:sz="0" w:space="0" w:color="auto"/>
        <w:bottom w:val="none" w:sz="0" w:space="0" w:color="auto"/>
        <w:right w:val="none" w:sz="0" w:space="0" w:color="auto"/>
      </w:divBdr>
    </w:div>
    <w:div w:id="622535544">
      <w:bodyDiv w:val="1"/>
      <w:marLeft w:val="0"/>
      <w:marRight w:val="0"/>
      <w:marTop w:val="0"/>
      <w:marBottom w:val="0"/>
      <w:divBdr>
        <w:top w:val="none" w:sz="0" w:space="0" w:color="auto"/>
        <w:left w:val="none" w:sz="0" w:space="0" w:color="auto"/>
        <w:bottom w:val="none" w:sz="0" w:space="0" w:color="auto"/>
        <w:right w:val="none" w:sz="0" w:space="0" w:color="auto"/>
      </w:divBdr>
    </w:div>
    <w:div w:id="629475457">
      <w:bodyDiv w:val="1"/>
      <w:marLeft w:val="0"/>
      <w:marRight w:val="0"/>
      <w:marTop w:val="0"/>
      <w:marBottom w:val="0"/>
      <w:divBdr>
        <w:top w:val="none" w:sz="0" w:space="0" w:color="auto"/>
        <w:left w:val="none" w:sz="0" w:space="0" w:color="auto"/>
        <w:bottom w:val="none" w:sz="0" w:space="0" w:color="auto"/>
        <w:right w:val="none" w:sz="0" w:space="0" w:color="auto"/>
      </w:divBdr>
      <w:divsChild>
        <w:div w:id="1855538605">
          <w:marLeft w:val="0"/>
          <w:marRight w:val="0"/>
          <w:marTop w:val="0"/>
          <w:marBottom w:val="0"/>
          <w:divBdr>
            <w:top w:val="none" w:sz="0" w:space="0" w:color="auto"/>
            <w:left w:val="none" w:sz="0" w:space="0" w:color="auto"/>
            <w:bottom w:val="none" w:sz="0" w:space="0" w:color="auto"/>
            <w:right w:val="none" w:sz="0" w:space="0" w:color="auto"/>
          </w:divBdr>
          <w:divsChild>
            <w:div w:id="134222458">
              <w:marLeft w:val="0"/>
              <w:marRight w:val="0"/>
              <w:marTop w:val="0"/>
              <w:marBottom w:val="0"/>
              <w:divBdr>
                <w:top w:val="none" w:sz="0" w:space="0" w:color="auto"/>
                <w:left w:val="none" w:sz="0" w:space="0" w:color="auto"/>
                <w:bottom w:val="none" w:sz="0" w:space="0" w:color="auto"/>
                <w:right w:val="none" w:sz="0" w:space="0" w:color="auto"/>
              </w:divBdr>
              <w:divsChild>
                <w:div w:id="1669867733">
                  <w:marLeft w:val="0"/>
                  <w:marRight w:val="0"/>
                  <w:marTop w:val="0"/>
                  <w:marBottom w:val="0"/>
                  <w:divBdr>
                    <w:top w:val="none" w:sz="0" w:space="0" w:color="auto"/>
                    <w:left w:val="none" w:sz="0" w:space="0" w:color="auto"/>
                    <w:bottom w:val="none" w:sz="0" w:space="0" w:color="auto"/>
                    <w:right w:val="none" w:sz="0" w:space="0" w:color="auto"/>
                  </w:divBdr>
                  <w:divsChild>
                    <w:div w:id="115245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034428">
      <w:bodyDiv w:val="1"/>
      <w:marLeft w:val="0"/>
      <w:marRight w:val="0"/>
      <w:marTop w:val="0"/>
      <w:marBottom w:val="0"/>
      <w:divBdr>
        <w:top w:val="none" w:sz="0" w:space="0" w:color="auto"/>
        <w:left w:val="none" w:sz="0" w:space="0" w:color="auto"/>
        <w:bottom w:val="none" w:sz="0" w:space="0" w:color="auto"/>
        <w:right w:val="none" w:sz="0" w:space="0" w:color="auto"/>
      </w:divBdr>
    </w:div>
    <w:div w:id="666060754">
      <w:bodyDiv w:val="1"/>
      <w:marLeft w:val="0"/>
      <w:marRight w:val="0"/>
      <w:marTop w:val="0"/>
      <w:marBottom w:val="0"/>
      <w:divBdr>
        <w:top w:val="none" w:sz="0" w:space="0" w:color="auto"/>
        <w:left w:val="none" w:sz="0" w:space="0" w:color="auto"/>
        <w:bottom w:val="none" w:sz="0" w:space="0" w:color="auto"/>
        <w:right w:val="none" w:sz="0" w:space="0" w:color="auto"/>
      </w:divBdr>
    </w:div>
    <w:div w:id="710958417">
      <w:bodyDiv w:val="1"/>
      <w:marLeft w:val="0"/>
      <w:marRight w:val="0"/>
      <w:marTop w:val="0"/>
      <w:marBottom w:val="0"/>
      <w:divBdr>
        <w:top w:val="none" w:sz="0" w:space="0" w:color="auto"/>
        <w:left w:val="none" w:sz="0" w:space="0" w:color="auto"/>
        <w:bottom w:val="none" w:sz="0" w:space="0" w:color="auto"/>
        <w:right w:val="none" w:sz="0" w:space="0" w:color="auto"/>
      </w:divBdr>
      <w:divsChild>
        <w:div w:id="1913194718">
          <w:marLeft w:val="0"/>
          <w:marRight w:val="0"/>
          <w:marTop w:val="0"/>
          <w:marBottom w:val="0"/>
          <w:divBdr>
            <w:top w:val="none" w:sz="0" w:space="0" w:color="auto"/>
            <w:left w:val="none" w:sz="0" w:space="0" w:color="auto"/>
            <w:bottom w:val="none" w:sz="0" w:space="0" w:color="auto"/>
            <w:right w:val="none" w:sz="0" w:space="0" w:color="auto"/>
          </w:divBdr>
          <w:divsChild>
            <w:div w:id="857277326">
              <w:marLeft w:val="0"/>
              <w:marRight w:val="0"/>
              <w:marTop w:val="0"/>
              <w:marBottom w:val="0"/>
              <w:divBdr>
                <w:top w:val="none" w:sz="0" w:space="0" w:color="auto"/>
                <w:left w:val="none" w:sz="0" w:space="0" w:color="auto"/>
                <w:bottom w:val="none" w:sz="0" w:space="0" w:color="auto"/>
                <w:right w:val="none" w:sz="0" w:space="0" w:color="auto"/>
              </w:divBdr>
              <w:divsChild>
                <w:div w:id="1147938236">
                  <w:marLeft w:val="0"/>
                  <w:marRight w:val="0"/>
                  <w:marTop w:val="0"/>
                  <w:marBottom w:val="0"/>
                  <w:divBdr>
                    <w:top w:val="none" w:sz="0" w:space="0" w:color="auto"/>
                    <w:left w:val="none" w:sz="0" w:space="0" w:color="auto"/>
                    <w:bottom w:val="none" w:sz="0" w:space="0" w:color="auto"/>
                    <w:right w:val="none" w:sz="0" w:space="0" w:color="auto"/>
                  </w:divBdr>
                  <w:divsChild>
                    <w:div w:id="52887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488532">
      <w:bodyDiv w:val="1"/>
      <w:marLeft w:val="0"/>
      <w:marRight w:val="0"/>
      <w:marTop w:val="0"/>
      <w:marBottom w:val="0"/>
      <w:divBdr>
        <w:top w:val="none" w:sz="0" w:space="0" w:color="auto"/>
        <w:left w:val="none" w:sz="0" w:space="0" w:color="auto"/>
        <w:bottom w:val="none" w:sz="0" w:space="0" w:color="auto"/>
        <w:right w:val="none" w:sz="0" w:space="0" w:color="auto"/>
      </w:divBdr>
      <w:divsChild>
        <w:div w:id="1808355798">
          <w:marLeft w:val="0"/>
          <w:marRight w:val="0"/>
          <w:marTop w:val="0"/>
          <w:marBottom w:val="0"/>
          <w:divBdr>
            <w:top w:val="none" w:sz="0" w:space="0" w:color="auto"/>
            <w:left w:val="none" w:sz="0" w:space="0" w:color="auto"/>
            <w:bottom w:val="none" w:sz="0" w:space="0" w:color="auto"/>
            <w:right w:val="none" w:sz="0" w:space="0" w:color="auto"/>
          </w:divBdr>
          <w:divsChild>
            <w:div w:id="132530457">
              <w:marLeft w:val="0"/>
              <w:marRight w:val="0"/>
              <w:marTop w:val="0"/>
              <w:marBottom w:val="0"/>
              <w:divBdr>
                <w:top w:val="none" w:sz="0" w:space="0" w:color="auto"/>
                <w:left w:val="none" w:sz="0" w:space="0" w:color="auto"/>
                <w:bottom w:val="none" w:sz="0" w:space="0" w:color="auto"/>
                <w:right w:val="none" w:sz="0" w:space="0" w:color="auto"/>
              </w:divBdr>
              <w:divsChild>
                <w:div w:id="63644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025465">
      <w:bodyDiv w:val="1"/>
      <w:marLeft w:val="0"/>
      <w:marRight w:val="0"/>
      <w:marTop w:val="0"/>
      <w:marBottom w:val="0"/>
      <w:divBdr>
        <w:top w:val="none" w:sz="0" w:space="0" w:color="auto"/>
        <w:left w:val="none" w:sz="0" w:space="0" w:color="auto"/>
        <w:bottom w:val="none" w:sz="0" w:space="0" w:color="auto"/>
        <w:right w:val="none" w:sz="0" w:space="0" w:color="auto"/>
      </w:divBdr>
    </w:div>
    <w:div w:id="761492523">
      <w:bodyDiv w:val="1"/>
      <w:marLeft w:val="0"/>
      <w:marRight w:val="0"/>
      <w:marTop w:val="0"/>
      <w:marBottom w:val="0"/>
      <w:divBdr>
        <w:top w:val="none" w:sz="0" w:space="0" w:color="auto"/>
        <w:left w:val="none" w:sz="0" w:space="0" w:color="auto"/>
        <w:bottom w:val="none" w:sz="0" w:space="0" w:color="auto"/>
        <w:right w:val="none" w:sz="0" w:space="0" w:color="auto"/>
      </w:divBdr>
      <w:divsChild>
        <w:div w:id="2015984703">
          <w:marLeft w:val="0"/>
          <w:marRight w:val="0"/>
          <w:marTop w:val="0"/>
          <w:marBottom w:val="0"/>
          <w:divBdr>
            <w:top w:val="none" w:sz="0" w:space="0" w:color="auto"/>
            <w:left w:val="none" w:sz="0" w:space="0" w:color="auto"/>
            <w:bottom w:val="none" w:sz="0" w:space="0" w:color="auto"/>
            <w:right w:val="none" w:sz="0" w:space="0" w:color="auto"/>
          </w:divBdr>
          <w:divsChild>
            <w:div w:id="1511795181">
              <w:marLeft w:val="0"/>
              <w:marRight w:val="0"/>
              <w:marTop w:val="0"/>
              <w:marBottom w:val="0"/>
              <w:divBdr>
                <w:top w:val="none" w:sz="0" w:space="0" w:color="auto"/>
                <w:left w:val="none" w:sz="0" w:space="0" w:color="auto"/>
                <w:bottom w:val="none" w:sz="0" w:space="0" w:color="auto"/>
                <w:right w:val="none" w:sz="0" w:space="0" w:color="auto"/>
              </w:divBdr>
              <w:divsChild>
                <w:div w:id="1510414263">
                  <w:marLeft w:val="0"/>
                  <w:marRight w:val="0"/>
                  <w:marTop w:val="0"/>
                  <w:marBottom w:val="0"/>
                  <w:divBdr>
                    <w:top w:val="none" w:sz="0" w:space="0" w:color="auto"/>
                    <w:left w:val="none" w:sz="0" w:space="0" w:color="auto"/>
                    <w:bottom w:val="none" w:sz="0" w:space="0" w:color="auto"/>
                    <w:right w:val="none" w:sz="0" w:space="0" w:color="auto"/>
                  </w:divBdr>
                  <w:divsChild>
                    <w:div w:id="184825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446762">
      <w:bodyDiv w:val="1"/>
      <w:marLeft w:val="0"/>
      <w:marRight w:val="0"/>
      <w:marTop w:val="0"/>
      <w:marBottom w:val="0"/>
      <w:divBdr>
        <w:top w:val="none" w:sz="0" w:space="0" w:color="auto"/>
        <w:left w:val="none" w:sz="0" w:space="0" w:color="auto"/>
        <w:bottom w:val="none" w:sz="0" w:space="0" w:color="auto"/>
        <w:right w:val="none" w:sz="0" w:space="0" w:color="auto"/>
      </w:divBdr>
    </w:div>
    <w:div w:id="897088379">
      <w:bodyDiv w:val="1"/>
      <w:marLeft w:val="0"/>
      <w:marRight w:val="0"/>
      <w:marTop w:val="0"/>
      <w:marBottom w:val="0"/>
      <w:divBdr>
        <w:top w:val="none" w:sz="0" w:space="0" w:color="auto"/>
        <w:left w:val="none" w:sz="0" w:space="0" w:color="auto"/>
        <w:bottom w:val="none" w:sz="0" w:space="0" w:color="auto"/>
        <w:right w:val="none" w:sz="0" w:space="0" w:color="auto"/>
      </w:divBdr>
    </w:div>
    <w:div w:id="947851575">
      <w:bodyDiv w:val="1"/>
      <w:marLeft w:val="0"/>
      <w:marRight w:val="0"/>
      <w:marTop w:val="0"/>
      <w:marBottom w:val="0"/>
      <w:divBdr>
        <w:top w:val="none" w:sz="0" w:space="0" w:color="auto"/>
        <w:left w:val="none" w:sz="0" w:space="0" w:color="auto"/>
        <w:bottom w:val="none" w:sz="0" w:space="0" w:color="auto"/>
        <w:right w:val="none" w:sz="0" w:space="0" w:color="auto"/>
      </w:divBdr>
    </w:div>
    <w:div w:id="992829941">
      <w:bodyDiv w:val="1"/>
      <w:marLeft w:val="0"/>
      <w:marRight w:val="0"/>
      <w:marTop w:val="0"/>
      <w:marBottom w:val="0"/>
      <w:divBdr>
        <w:top w:val="none" w:sz="0" w:space="0" w:color="auto"/>
        <w:left w:val="none" w:sz="0" w:space="0" w:color="auto"/>
        <w:bottom w:val="none" w:sz="0" w:space="0" w:color="auto"/>
        <w:right w:val="none" w:sz="0" w:space="0" w:color="auto"/>
      </w:divBdr>
    </w:div>
    <w:div w:id="994451797">
      <w:bodyDiv w:val="1"/>
      <w:marLeft w:val="0"/>
      <w:marRight w:val="0"/>
      <w:marTop w:val="0"/>
      <w:marBottom w:val="0"/>
      <w:divBdr>
        <w:top w:val="none" w:sz="0" w:space="0" w:color="auto"/>
        <w:left w:val="none" w:sz="0" w:space="0" w:color="auto"/>
        <w:bottom w:val="none" w:sz="0" w:space="0" w:color="auto"/>
        <w:right w:val="none" w:sz="0" w:space="0" w:color="auto"/>
      </w:divBdr>
    </w:div>
    <w:div w:id="998777395">
      <w:bodyDiv w:val="1"/>
      <w:marLeft w:val="0"/>
      <w:marRight w:val="0"/>
      <w:marTop w:val="0"/>
      <w:marBottom w:val="0"/>
      <w:divBdr>
        <w:top w:val="none" w:sz="0" w:space="0" w:color="auto"/>
        <w:left w:val="none" w:sz="0" w:space="0" w:color="auto"/>
        <w:bottom w:val="none" w:sz="0" w:space="0" w:color="auto"/>
        <w:right w:val="none" w:sz="0" w:space="0" w:color="auto"/>
      </w:divBdr>
      <w:divsChild>
        <w:div w:id="565727219">
          <w:marLeft w:val="0"/>
          <w:marRight w:val="0"/>
          <w:marTop w:val="0"/>
          <w:marBottom w:val="0"/>
          <w:divBdr>
            <w:top w:val="none" w:sz="0" w:space="0" w:color="auto"/>
            <w:left w:val="none" w:sz="0" w:space="0" w:color="auto"/>
            <w:bottom w:val="none" w:sz="0" w:space="0" w:color="auto"/>
            <w:right w:val="none" w:sz="0" w:space="0" w:color="auto"/>
          </w:divBdr>
          <w:divsChild>
            <w:div w:id="1013846381">
              <w:marLeft w:val="0"/>
              <w:marRight w:val="0"/>
              <w:marTop w:val="0"/>
              <w:marBottom w:val="0"/>
              <w:divBdr>
                <w:top w:val="none" w:sz="0" w:space="0" w:color="auto"/>
                <w:left w:val="none" w:sz="0" w:space="0" w:color="auto"/>
                <w:bottom w:val="none" w:sz="0" w:space="0" w:color="auto"/>
                <w:right w:val="none" w:sz="0" w:space="0" w:color="auto"/>
              </w:divBdr>
              <w:divsChild>
                <w:div w:id="2714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49294">
      <w:bodyDiv w:val="1"/>
      <w:marLeft w:val="0"/>
      <w:marRight w:val="0"/>
      <w:marTop w:val="0"/>
      <w:marBottom w:val="0"/>
      <w:divBdr>
        <w:top w:val="none" w:sz="0" w:space="0" w:color="auto"/>
        <w:left w:val="none" w:sz="0" w:space="0" w:color="auto"/>
        <w:bottom w:val="none" w:sz="0" w:space="0" w:color="auto"/>
        <w:right w:val="none" w:sz="0" w:space="0" w:color="auto"/>
      </w:divBdr>
    </w:div>
    <w:div w:id="1078206892">
      <w:bodyDiv w:val="1"/>
      <w:marLeft w:val="0"/>
      <w:marRight w:val="0"/>
      <w:marTop w:val="0"/>
      <w:marBottom w:val="0"/>
      <w:divBdr>
        <w:top w:val="none" w:sz="0" w:space="0" w:color="auto"/>
        <w:left w:val="none" w:sz="0" w:space="0" w:color="auto"/>
        <w:bottom w:val="none" w:sz="0" w:space="0" w:color="auto"/>
        <w:right w:val="none" w:sz="0" w:space="0" w:color="auto"/>
      </w:divBdr>
      <w:divsChild>
        <w:div w:id="563300762">
          <w:marLeft w:val="0"/>
          <w:marRight w:val="0"/>
          <w:marTop w:val="0"/>
          <w:marBottom w:val="0"/>
          <w:divBdr>
            <w:top w:val="none" w:sz="0" w:space="0" w:color="auto"/>
            <w:left w:val="none" w:sz="0" w:space="0" w:color="auto"/>
            <w:bottom w:val="none" w:sz="0" w:space="0" w:color="auto"/>
            <w:right w:val="none" w:sz="0" w:space="0" w:color="auto"/>
          </w:divBdr>
          <w:divsChild>
            <w:div w:id="716660210">
              <w:marLeft w:val="0"/>
              <w:marRight w:val="0"/>
              <w:marTop w:val="0"/>
              <w:marBottom w:val="0"/>
              <w:divBdr>
                <w:top w:val="none" w:sz="0" w:space="0" w:color="auto"/>
                <w:left w:val="none" w:sz="0" w:space="0" w:color="auto"/>
                <w:bottom w:val="none" w:sz="0" w:space="0" w:color="auto"/>
                <w:right w:val="none" w:sz="0" w:space="0" w:color="auto"/>
              </w:divBdr>
              <w:divsChild>
                <w:div w:id="38915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477251">
      <w:bodyDiv w:val="1"/>
      <w:marLeft w:val="0"/>
      <w:marRight w:val="0"/>
      <w:marTop w:val="0"/>
      <w:marBottom w:val="0"/>
      <w:divBdr>
        <w:top w:val="none" w:sz="0" w:space="0" w:color="auto"/>
        <w:left w:val="none" w:sz="0" w:space="0" w:color="auto"/>
        <w:bottom w:val="none" w:sz="0" w:space="0" w:color="auto"/>
        <w:right w:val="none" w:sz="0" w:space="0" w:color="auto"/>
      </w:divBdr>
    </w:div>
    <w:div w:id="1132283250">
      <w:bodyDiv w:val="1"/>
      <w:marLeft w:val="0"/>
      <w:marRight w:val="0"/>
      <w:marTop w:val="0"/>
      <w:marBottom w:val="0"/>
      <w:divBdr>
        <w:top w:val="none" w:sz="0" w:space="0" w:color="auto"/>
        <w:left w:val="none" w:sz="0" w:space="0" w:color="auto"/>
        <w:bottom w:val="none" w:sz="0" w:space="0" w:color="auto"/>
        <w:right w:val="none" w:sz="0" w:space="0" w:color="auto"/>
      </w:divBdr>
    </w:div>
    <w:div w:id="1146892823">
      <w:bodyDiv w:val="1"/>
      <w:marLeft w:val="0"/>
      <w:marRight w:val="0"/>
      <w:marTop w:val="0"/>
      <w:marBottom w:val="0"/>
      <w:divBdr>
        <w:top w:val="none" w:sz="0" w:space="0" w:color="auto"/>
        <w:left w:val="none" w:sz="0" w:space="0" w:color="auto"/>
        <w:bottom w:val="none" w:sz="0" w:space="0" w:color="auto"/>
        <w:right w:val="none" w:sz="0" w:space="0" w:color="auto"/>
      </w:divBdr>
    </w:div>
    <w:div w:id="1150026465">
      <w:bodyDiv w:val="1"/>
      <w:marLeft w:val="0"/>
      <w:marRight w:val="0"/>
      <w:marTop w:val="0"/>
      <w:marBottom w:val="0"/>
      <w:divBdr>
        <w:top w:val="none" w:sz="0" w:space="0" w:color="auto"/>
        <w:left w:val="none" w:sz="0" w:space="0" w:color="auto"/>
        <w:bottom w:val="none" w:sz="0" w:space="0" w:color="auto"/>
        <w:right w:val="none" w:sz="0" w:space="0" w:color="auto"/>
      </w:divBdr>
    </w:div>
    <w:div w:id="1181628054">
      <w:bodyDiv w:val="1"/>
      <w:marLeft w:val="0"/>
      <w:marRight w:val="0"/>
      <w:marTop w:val="0"/>
      <w:marBottom w:val="0"/>
      <w:divBdr>
        <w:top w:val="none" w:sz="0" w:space="0" w:color="auto"/>
        <w:left w:val="none" w:sz="0" w:space="0" w:color="auto"/>
        <w:bottom w:val="none" w:sz="0" w:space="0" w:color="auto"/>
        <w:right w:val="none" w:sz="0" w:space="0" w:color="auto"/>
      </w:divBdr>
      <w:divsChild>
        <w:div w:id="1255669922">
          <w:marLeft w:val="0"/>
          <w:marRight w:val="0"/>
          <w:marTop w:val="0"/>
          <w:marBottom w:val="0"/>
          <w:divBdr>
            <w:top w:val="none" w:sz="0" w:space="0" w:color="auto"/>
            <w:left w:val="none" w:sz="0" w:space="0" w:color="auto"/>
            <w:bottom w:val="none" w:sz="0" w:space="0" w:color="auto"/>
            <w:right w:val="none" w:sz="0" w:space="0" w:color="auto"/>
          </w:divBdr>
          <w:divsChild>
            <w:div w:id="1766607032">
              <w:marLeft w:val="0"/>
              <w:marRight w:val="0"/>
              <w:marTop w:val="0"/>
              <w:marBottom w:val="0"/>
              <w:divBdr>
                <w:top w:val="none" w:sz="0" w:space="0" w:color="auto"/>
                <w:left w:val="none" w:sz="0" w:space="0" w:color="auto"/>
                <w:bottom w:val="none" w:sz="0" w:space="0" w:color="auto"/>
                <w:right w:val="none" w:sz="0" w:space="0" w:color="auto"/>
              </w:divBdr>
              <w:divsChild>
                <w:div w:id="2058895057">
                  <w:marLeft w:val="0"/>
                  <w:marRight w:val="0"/>
                  <w:marTop w:val="0"/>
                  <w:marBottom w:val="0"/>
                  <w:divBdr>
                    <w:top w:val="none" w:sz="0" w:space="0" w:color="auto"/>
                    <w:left w:val="none" w:sz="0" w:space="0" w:color="auto"/>
                    <w:bottom w:val="none" w:sz="0" w:space="0" w:color="auto"/>
                    <w:right w:val="none" w:sz="0" w:space="0" w:color="auto"/>
                  </w:divBdr>
                  <w:divsChild>
                    <w:div w:id="166797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999580">
      <w:bodyDiv w:val="1"/>
      <w:marLeft w:val="0"/>
      <w:marRight w:val="0"/>
      <w:marTop w:val="0"/>
      <w:marBottom w:val="0"/>
      <w:divBdr>
        <w:top w:val="none" w:sz="0" w:space="0" w:color="auto"/>
        <w:left w:val="none" w:sz="0" w:space="0" w:color="auto"/>
        <w:bottom w:val="none" w:sz="0" w:space="0" w:color="auto"/>
        <w:right w:val="none" w:sz="0" w:space="0" w:color="auto"/>
      </w:divBdr>
    </w:div>
    <w:div w:id="1222056377">
      <w:bodyDiv w:val="1"/>
      <w:marLeft w:val="0"/>
      <w:marRight w:val="0"/>
      <w:marTop w:val="0"/>
      <w:marBottom w:val="0"/>
      <w:divBdr>
        <w:top w:val="none" w:sz="0" w:space="0" w:color="auto"/>
        <w:left w:val="none" w:sz="0" w:space="0" w:color="auto"/>
        <w:bottom w:val="none" w:sz="0" w:space="0" w:color="auto"/>
        <w:right w:val="none" w:sz="0" w:space="0" w:color="auto"/>
      </w:divBdr>
    </w:div>
    <w:div w:id="1249650833">
      <w:bodyDiv w:val="1"/>
      <w:marLeft w:val="0"/>
      <w:marRight w:val="0"/>
      <w:marTop w:val="0"/>
      <w:marBottom w:val="0"/>
      <w:divBdr>
        <w:top w:val="none" w:sz="0" w:space="0" w:color="auto"/>
        <w:left w:val="none" w:sz="0" w:space="0" w:color="auto"/>
        <w:bottom w:val="none" w:sz="0" w:space="0" w:color="auto"/>
        <w:right w:val="none" w:sz="0" w:space="0" w:color="auto"/>
      </w:divBdr>
    </w:div>
    <w:div w:id="1311056916">
      <w:bodyDiv w:val="1"/>
      <w:marLeft w:val="0"/>
      <w:marRight w:val="0"/>
      <w:marTop w:val="0"/>
      <w:marBottom w:val="0"/>
      <w:divBdr>
        <w:top w:val="none" w:sz="0" w:space="0" w:color="auto"/>
        <w:left w:val="none" w:sz="0" w:space="0" w:color="auto"/>
        <w:bottom w:val="none" w:sz="0" w:space="0" w:color="auto"/>
        <w:right w:val="none" w:sz="0" w:space="0" w:color="auto"/>
      </w:divBdr>
    </w:div>
    <w:div w:id="1331560991">
      <w:bodyDiv w:val="1"/>
      <w:marLeft w:val="0"/>
      <w:marRight w:val="0"/>
      <w:marTop w:val="0"/>
      <w:marBottom w:val="0"/>
      <w:divBdr>
        <w:top w:val="none" w:sz="0" w:space="0" w:color="auto"/>
        <w:left w:val="none" w:sz="0" w:space="0" w:color="auto"/>
        <w:bottom w:val="none" w:sz="0" w:space="0" w:color="auto"/>
        <w:right w:val="none" w:sz="0" w:space="0" w:color="auto"/>
      </w:divBdr>
    </w:div>
    <w:div w:id="1338460888">
      <w:bodyDiv w:val="1"/>
      <w:marLeft w:val="0"/>
      <w:marRight w:val="0"/>
      <w:marTop w:val="0"/>
      <w:marBottom w:val="0"/>
      <w:divBdr>
        <w:top w:val="none" w:sz="0" w:space="0" w:color="auto"/>
        <w:left w:val="none" w:sz="0" w:space="0" w:color="auto"/>
        <w:bottom w:val="none" w:sz="0" w:space="0" w:color="auto"/>
        <w:right w:val="none" w:sz="0" w:space="0" w:color="auto"/>
      </w:divBdr>
      <w:divsChild>
        <w:div w:id="963003229">
          <w:marLeft w:val="0"/>
          <w:marRight w:val="0"/>
          <w:marTop w:val="0"/>
          <w:marBottom w:val="0"/>
          <w:divBdr>
            <w:top w:val="none" w:sz="0" w:space="0" w:color="auto"/>
            <w:left w:val="none" w:sz="0" w:space="0" w:color="auto"/>
            <w:bottom w:val="none" w:sz="0" w:space="0" w:color="auto"/>
            <w:right w:val="none" w:sz="0" w:space="0" w:color="auto"/>
          </w:divBdr>
          <w:divsChild>
            <w:div w:id="1480685077">
              <w:marLeft w:val="0"/>
              <w:marRight w:val="0"/>
              <w:marTop w:val="0"/>
              <w:marBottom w:val="0"/>
              <w:divBdr>
                <w:top w:val="none" w:sz="0" w:space="0" w:color="auto"/>
                <w:left w:val="none" w:sz="0" w:space="0" w:color="auto"/>
                <w:bottom w:val="none" w:sz="0" w:space="0" w:color="auto"/>
                <w:right w:val="none" w:sz="0" w:space="0" w:color="auto"/>
              </w:divBdr>
              <w:divsChild>
                <w:div w:id="191446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239091">
      <w:bodyDiv w:val="1"/>
      <w:marLeft w:val="0"/>
      <w:marRight w:val="0"/>
      <w:marTop w:val="0"/>
      <w:marBottom w:val="0"/>
      <w:divBdr>
        <w:top w:val="none" w:sz="0" w:space="0" w:color="auto"/>
        <w:left w:val="none" w:sz="0" w:space="0" w:color="auto"/>
        <w:bottom w:val="none" w:sz="0" w:space="0" w:color="auto"/>
        <w:right w:val="none" w:sz="0" w:space="0" w:color="auto"/>
      </w:divBdr>
      <w:divsChild>
        <w:div w:id="542712784">
          <w:marLeft w:val="1166"/>
          <w:marRight w:val="0"/>
          <w:marTop w:val="86"/>
          <w:marBottom w:val="0"/>
          <w:divBdr>
            <w:top w:val="none" w:sz="0" w:space="0" w:color="auto"/>
            <w:left w:val="none" w:sz="0" w:space="0" w:color="auto"/>
            <w:bottom w:val="none" w:sz="0" w:space="0" w:color="auto"/>
            <w:right w:val="none" w:sz="0" w:space="0" w:color="auto"/>
          </w:divBdr>
        </w:div>
        <w:div w:id="504516592">
          <w:marLeft w:val="1166"/>
          <w:marRight w:val="0"/>
          <w:marTop w:val="86"/>
          <w:marBottom w:val="0"/>
          <w:divBdr>
            <w:top w:val="none" w:sz="0" w:space="0" w:color="auto"/>
            <w:left w:val="none" w:sz="0" w:space="0" w:color="auto"/>
            <w:bottom w:val="none" w:sz="0" w:space="0" w:color="auto"/>
            <w:right w:val="none" w:sz="0" w:space="0" w:color="auto"/>
          </w:divBdr>
        </w:div>
        <w:div w:id="729116285">
          <w:marLeft w:val="1166"/>
          <w:marRight w:val="0"/>
          <w:marTop w:val="86"/>
          <w:marBottom w:val="0"/>
          <w:divBdr>
            <w:top w:val="none" w:sz="0" w:space="0" w:color="auto"/>
            <w:left w:val="none" w:sz="0" w:space="0" w:color="auto"/>
            <w:bottom w:val="none" w:sz="0" w:space="0" w:color="auto"/>
            <w:right w:val="none" w:sz="0" w:space="0" w:color="auto"/>
          </w:divBdr>
        </w:div>
        <w:div w:id="2141727186">
          <w:marLeft w:val="1166"/>
          <w:marRight w:val="0"/>
          <w:marTop w:val="86"/>
          <w:marBottom w:val="0"/>
          <w:divBdr>
            <w:top w:val="none" w:sz="0" w:space="0" w:color="auto"/>
            <w:left w:val="none" w:sz="0" w:space="0" w:color="auto"/>
            <w:bottom w:val="none" w:sz="0" w:space="0" w:color="auto"/>
            <w:right w:val="none" w:sz="0" w:space="0" w:color="auto"/>
          </w:divBdr>
        </w:div>
      </w:divsChild>
    </w:div>
    <w:div w:id="1683586641">
      <w:bodyDiv w:val="1"/>
      <w:marLeft w:val="0"/>
      <w:marRight w:val="0"/>
      <w:marTop w:val="0"/>
      <w:marBottom w:val="0"/>
      <w:divBdr>
        <w:top w:val="none" w:sz="0" w:space="0" w:color="auto"/>
        <w:left w:val="none" w:sz="0" w:space="0" w:color="auto"/>
        <w:bottom w:val="none" w:sz="0" w:space="0" w:color="auto"/>
        <w:right w:val="none" w:sz="0" w:space="0" w:color="auto"/>
      </w:divBdr>
    </w:div>
    <w:div w:id="1764451876">
      <w:bodyDiv w:val="1"/>
      <w:marLeft w:val="0"/>
      <w:marRight w:val="0"/>
      <w:marTop w:val="0"/>
      <w:marBottom w:val="0"/>
      <w:divBdr>
        <w:top w:val="none" w:sz="0" w:space="0" w:color="auto"/>
        <w:left w:val="none" w:sz="0" w:space="0" w:color="auto"/>
        <w:bottom w:val="none" w:sz="0" w:space="0" w:color="auto"/>
        <w:right w:val="none" w:sz="0" w:space="0" w:color="auto"/>
      </w:divBdr>
    </w:div>
    <w:div w:id="1818061121">
      <w:bodyDiv w:val="1"/>
      <w:marLeft w:val="0"/>
      <w:marRight w:val="0"/>
      <w:marTop w:val="0"/>
      <w:marBottom w:val="0"/>
      <w:divBdr>
        <w:top w:val="none" w:sz="0" w:space="0" w:color="auto"/>
        <w:left w:val="none" w:sz="0" w:space="0" w:color="auto"/>
        <w:bottom w:val="none" w:sz="0" w:space="0" w:color="auto"/>
        <w:right w:val="none" w:sz="0" w:space="0" w:color="auto"/>
      </w:divBdr>
    </w:div>
    <w:div w:id="1940216330">
      <w:bodyDiv w:val="1"/>
      <w:marLeft w:val="0"/>
      <w:marRight w:val="0"/>
      <w:marTop w:val="0"/>
      <w:marBottom w:val="0"/>
      <w:divBdr>
        <w:top w:val="none" w:sz="0" w:space="0" w:color="auto"/>
        <w:left w:val="none" w:sz="0" w:space="0" w:color="auto"/>
        <w:bottom w:val="none" w:sz="0" w:space="0" w:color="auto"/>
        <w:right w:val="none" w:sz="0" w:space="0" w:color="auto"/>
      </w:divBdr>
    </w:div>
    <w:div w:id="1965842127">
      <w:bodyDiv w:val="1"/>
      <w:marLeft w:val="0"/>
      <w:marRight w:val="0"/>
      <w:marTop w:val="0"/>
      <w:marBottom w:val="0"/>
      <w:divBdr>
        <w:top w:val="none" w:sz="0" w:space="0" w:color="auto"/>
        <w:left w:val="none" w:sz="0" w:space="0" w:color="auto"/>
        <w:bottom w:val="none" w:sz="0" w:space="0" w:color="auto"/>
        <w:right w:val="none" w:sz="0" w:space="0" w:color="auto"/>
      </w:divBdr>
    </w:div>
    <w:div w:id="1969621821">
      <w:bodyDiv w:val="1"/>
      <w:marLeft w:val="0"/>
      <w:marRight w:val="0"/>
      <w:marTop w:val="0"/>
      <w:marBottom w:val="0"/>
      <w:divBdr>
        <w:top w:val="none" w:sz="0" w:space="0" w:color="auto"/>
        <w:left w:val="none" w:sz="0" w:space="0" w:color="auto"/>
        <w:bottom w:val="none" w:sz="0" w:space="0" w:color="auto"/>
        <w:right w:val="none" w:sz="0" w:space="0" w:color="auto"/>
      </w:divBdr>
    </w:div>
    <w:div w:id="1985692438">
      <w:bodyDiv w:val="1"/>
      <w:marLeft w:val="0"/>
      <w:marRight w:val="0"/>
      <w:marTop w:val="0"/>
      <w:marBottom w:val="0"/>
      <w:divBdr>
        <w:top w:val="none" w:sz="0" w:space="0" w:color="auto"/>
        <w:left w:val="none" w:sz="0" w:space="0" w:color="auto"/>
        <w:bottom w:val="none" w:sz="0" w:space="0" w:color="auto"/>
        <w:right w:val="none" w:sz="0" w:space="0" w:color="auto"/>
      </w:divBdr>
    </w:div>
    <w:div w:id="1989744994">
      <w:bodyDiv w:val="1"/>
      <w:marLeft w:val="0"/>
      <w:marRight w:val="0"/>
      <w:marTop w:val="0"/>
      <w:marBottom w:val="0"/>
      <w:divBdr>
        <w:top w:val="none" w:sz="0" w:space="0" w:color="auto"/>
        <w:left w:val="none" w:sz="0" w:space="0" w:color="auto"/>
        <w:bottom w:val="none" w:sz="0" w:space="0" w:color="auto"/>
        <w:right w:val="none" w:sz="0" w:space="0" w:color="auto"/>
      </w:divBdr>
    </w:div>
    <w:div w:id="2006006120">
      <w:bodyDiv w:val="1"/>
      <w:marLeft w:val="0"/>
      <w:marRight w:val="0"/>
      <w:marTop w:val="0"/>
      <w:marBottom w:val="0"/>
      <w:divBdr>
        <w:top w:val="none" w:sz="0" w:space="0" w:color="auto"/>
        <w:left w:val="none" w:sz="0" w:space="0" w:color="auto"/>
        <w:bottom w:val="none" w:sz="0" w:space="0" w:color="auto"/>
        <w:right w:val="none" w:sz="0" w:space="0" w:color="auto"/>
      </w:divBdr>
    </w:div>
    <w:div w:id="2043165913">
      <w:bodyDiv w:val="1"/>
      <w:marLeft w:val="0"/>
      <w:marRight w:val="0"/>
      <w:marTop w:val="0"/>
      <w:marBottom w:val="0"/>
      <w:divBdr>
        <w:top w:val="none" w:sz="0" w:space="0" w:color="auto"/>
        <w:left w:val="none" w:sz="0" w:space="0" w:color="auto"/>
        <w:bottom w:val="none" w:sz="0" w:space="0" w:color="auto"/>
        <w:right w:val="none" w:sz="0" w:space="0" w:color="auto"/>
      </w:divBdr>
    </w:div>
    <w:div w:id="2093159329">
      <w:bodyDiv w:val="1"/>
      <w:marLeft w:val="0"/>
      <w:marRight w:val="0"/>
      <w:marTop w:val="0"/>
      <w:marBottom w:val="0"/>
      <w:divBdr>
        <w:top w:val="none" w:sz="0" w:space="0" w:color="auto"/>
        <w:left w:val="none" w:sz="0" w:space="0" w:color="auto"/>
        <w:bottom w:val="none" w:sz="0" w:space="0" w:color="auto"/>
        <w:right w:val="none" w:sz="0" w:space="0" w:color="auto"/>
      </w:divBdr>
    </w:div>
    <w:div w:id="2132943056">
      <w:bodyDiv w:val="1"/>
      <w:marLeft w:val="0"/>
      <w:marRight w:val="0"/>
      <w:marTop w:val="0"/>
      <w:marBottom w:val="0"/>
      <w:divBdr>
        <w:top w:val="none" w:sz="0" w:space="0" w:color="auto"/>
        <w:left w:val="none" w:sz="0" w:space="0" w:color="auto"/>
        <w:bottom w:val="none" w:sz="0" w:space="0" w:color="auto"/>
        <w:right w:val="none" w:sz="0" w:space="0" w:color="auto"/>
      </w:divBdr>
    </w:div>
    <w:div w:id="2134011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Bas90</b:Tag>
    <b:SourceType>Book</b:SourceType>
    <b:Guid>{DA655CA0-45C0-254E-8AFD-D19BA7BF8E9B}</b:Guid>
    <b:Author>
      <b:Author>
        <b:NameList>
          <b:Person>
            <b:Last>Bass</b:Last>
            <b:First>B.</b:First>
            <b:Middle>M.</b:Middle>
          </b:Person>
        </b:NameList>
      </b:Author>
    </b:Author>
    <b:Title>Bass and Stogdill’s Handbook of Leadership: Theory, Research and Managerial Applications.</b:Title>
    <b:Publisher>Free Press</b:Publisher>
    <b:City>New York</b:City>
    <b:Year>1990</b:Year>
    <b:RefOrder>8</b:RefOrder>
  </b:Source>
  <b:Source>
    <b:Tag>Pey19</b:Tag>
    <b:SourceType>JournalArticle</b:SourceType>
    <b:Guid>{599CF049-B351-684E-995C-82A040949DD6}</b:Guid>
    <b:Title>Examining the Relationship Between Leaders' Power Use, Followers' Motivational Outlooks, and Followers' Work Intentions.</b:Title>
    <b:Year>2019</b:Year>
    <b:Author>
      <b:Author>
        <b:NameList>
          <b:Person>
            <b:Last>Peyton T</b:Last>
            <b:First>Zigarmi</b:First>
            <b:Middle>D, Fowler SN.</b:Middle>
          </b:Person>
        </b:NameList>
      </b:Author>
    </b:Author>
    <b:JournalName>Front Psychol. </b:JournalName>
    <b:Pages>Available at; https://www.ncbi.nlm.nih.gov/pmc/articles/PMC6367254/</b:Pages>
    <b:RefOrder>9</b:RefOrder>
  </b:Source>
  <b:Source>
    <b:Tag>Fre59</b:Tag>
    <b:SourceType>BookSection</b:SourceType>
    <b:Guid>{A01D6EE1-02E6-2144-9C95-692623841DFB}</b:Guid>
    <b:Title>‘The bases of social power’,</b:Title>
    <b:Year>1959</b:Year>
    <b:Author>
      <b:Author>
        <b:NameList>
          <b:Person>
            <b:Last>French </b:Last>
            <b:First>B</b:First>
          </b:Person>
          <b:Person>
            <b:Last>Raven</b:Last>
            <b:First>J</b:First>
          </b:Person>
        </b:NameList>
      </b:Author>
      <b:Editor>
        <b:NameList>
          <b:Person>
            <b:Last>(eds)</b:Last>
            <b:First>Cartwright</b:First>
            <b:Middle>D &amp; Zander A</b:Middle>
          </b:Person>
        </b:NameList>
      </b:Editor>
    </b:Author>
    <b:City>New York</b:City>
    <b:Publisher>Harper &amp; Row</b:Publisher>
    <b:BookTitle>Group dynamics,</b:BookTitle>
    <b:RefOrder>5</b:RefOrder>
  </b:Source>
  <b:Source>
    <b:Tag>Vir21</b:Tag>
    <b:SourceType>InternetSite</b:SourceType>
    <b:Guid>{C06F6E1D-8ECC-0F4A-AC7A-8BDA050D7AC2}</b:Guid>
    <b:Author>
      <b:Author>
        <b:Corporate>Virgin Media </b:Corporate>
      </b:Author>
    </b:Author>
    <b:Title>Our History and Liberty Global </b:Title>
    <b:URL>https://careers.virginmedia.com/about-us/our-history-liberty-global/</b:URL>
    <b:Year>2021</b:Year>
    <b:YearAccessed>2021</b:YearAccessed>
    <b:MonthAccessed>December </b:MonthAccessed>
    <b:DayAccessed>11</b:DayAccessed>
    <b:RefOrder>10</b:RefOrder>
  </b:Source>
  <b:Source>
    <b:Tag>Vir22</b:Tag>
    <b:SourceType>InternetSite</b:SourceType>
    <b:Guid>{938632BA-DAEF-2A4B-AC58-685982F6571B}</b:Guid>
    <b:Title>Introducing the Virgin Media O2 leadership team </b:Title>
    <b:Year>2022</b:Year>
    <b:Author>
      <b:Author>
        <b:Corporate>Virgin Media O2</b:Corporate>
      </b:Author>
    </b:Author>
    <b:URL>https://news.virginmediao2.co.uk/leadership/</b:URL>
    <b:YearAccessed>2022</b:YearAccessed>
    <b:MonthAccessed>July</b:MonthAccessed>
    <b:DayAccessed>26</b:DayAccessed>
    <b:RefOrder>2</b:RefOrder>
  </b:Source>
  <b:Source>
    <b:Tag>Blo22</b:Tag>
    <b:SourceType>InternetSite</b:SourceType>
    <b:Guid>{EFB61312-6973-FD45-973E-249AC3920030}</b:Guid>
    <b:Author>
      <b:Author>
        <b:Corporate>Bloomberg UK </b:Corporate>
      </b:Author>
    </b:Author>
    <b:Title>Lutz Schueler </b:Title>
    <b:URL>https://www.bloomberg.com/profile/person/17438739</b:URL>
    <b:Year>2022</b:Year>
    <b:YearAccessed>2022</b:YearAccessed>
    <b:MonthAccessed>July </b:MonthAccessed>
    <b:DayAccessed>26</b:DayAccessed>
    <b:RefOrder>1</b:RefOrder>
  </b:Source>
  <b:Source>
    <b:Tag>Vir20</b:Tag>
    <b:SourceType>Report</b:SourceType>
    <b:Guid>{265D969B-D4CF-704A-BAA9-D8D0075C6EEF}</b:Guid>
    <b:Author>
      <b:Author>
        <b:Corporate>Virgin Media Annual Report</b:Corporate>
      </b:Author>
    </b:Author>
    <b:Title>The Virgin Media Group </b:Title>
    <b:Year>2020</b:Year>
    <b:Publisher>https://www.libertyglobal.com/wp-content/uploads/2021/03/Virgin-Media-Group-Q4-2020-Report.pdf</b:Publisher>
    <b:City>UK</b:City>
    <b:RefOrder>3</b:RefOrder>
  </b:Source>
  <b:Source>
    <b:Tag>Fie06</b:Tag>
    <b:SourceType>BookSection</b:SourceType>
    <b:Guid>{8ACA68C4-BBA4-5043-94D6-289317C53F83}</b:Guid>
    <b:Title>The Contingency Model: A Theory of Leadership Effectiveness.</b:Title>
    <b:Publisher>Psychology Press</b:Publisher>
    <b:Year>2006</b:Year>
    <b:Author>
      <b:Author>
        <b:NameList>
          <b:Person>
            <b:Last>Fiedler</b:Last>
            <b:First>F.</b:First>
            <b:Middle>E.</b:Middle>
          </b:Person>
        </b:NameList>
      </b:Author>
      <b:Editor>
        <b:NameList>
          <b:Person>
            <b:Last>(Eds.)</b:Last>
            <b:First>n</b:First>
            <b:Middle>J. M. Levine &amp; R. L. Moreland</b:Middle>
          </b:Person>
        </b:NameList>
      </b:Editor>
    </b:Author>
    <b:BookTitle>Small groups</b:BookTitle>
    <b:Pages>pp. 369–381</b:Pages>
    <b:RefOrder>7</b:RefOrder>
  </b:Source>
  <b:Source>
    <b:Tag>Min05</b:Tag>
    <b:SourceType>Book</b:SourceType>
    <b:Guid>{C5983001-23CC-6947-9E1E-E16EB8CB9340}</b:Guid>
    <b:Title>Organisational Behaviour 1. Essential theories of motivation and leadership </b:Title>
    <b:City>London and New York </b:City>
    <b:Publisher>Routledge </b:Publisher>
    <b:Year>2005</b:Year>
    <b:Author>
      <b:Author>
        <b:NameList>
          <b:Person>
            <b:Last>Miner</b:Last>
            <b:Middle>B</b:Middle>
            <b:First>John</b:First>
          </b:Person>
        </b:NameList>
      </b:Author>
    </b:Author>
    <b:RefOrder>11</b:RefOrder>
  </b:Source>
  <b:Source>
    <b:Tag>Gol00</b:Tag>
    <b:SourceType>JournalArticle</b:SourceType>
    <b:Guid>{C97302B5-3CDB-5341-AF5D-AB80E54289F8}</b:Guid>
    <b:Title>Leadership that Gets Results</b:Title>
    <b:Year>2000</b:Year>
    <b:Author>
      <b:Author>
        <b:NameList>
          <b:Person>
            <b:Last>Goleman</b:Last>
            <b:First>Daniel.</b:First>
          </b:Person>
        </b:NameList>
      </b:Author>
    </b:Author>
    <b:JournalName>Harvard Business Review</b:JournalName>
    <b:Pages>p. 82-83</b:Pages>
    <b:PeriodicalTitle>Harvard Business Review</b:PeriodicalTitle>
    <b:RefOrder>4</b:RefOrder>
  </b:Source>
  <b:Source>
    <b:Tag>Kov20</b:Tag>
    <b:SourceType>JournalArticle</b:SourceType>
    <b:Guid>{3943C78A-29E6-2B49-840B-F72326A90093}</b:Guid>
    <b:Author>
      <b:Author>
        <b:NameList>
          <b:Person>
            <b:Last>Kovach</b:Last>
            <b:First>Mary</b:First>
          </b:Person>
        </b:NameList>
      </b:Author>
    </b:Author>
    <b:Title>Leader Influence: A Research Review of French &amp; Raven’s (1959) Power Dynamics</b:Title>
    <b:JournalName>The Journal of Values-Based Leadership</b:JournalName>
    <b:Year>2020</b:Year>
    <b:Volume>13</b:Volume>
    <b:Issue>2</b:Issue>
    <b:RefOrder>6</b:RefOrder>
  </b:Source>
  <b:Source>
    <b:Tag>Hop22</b:Tag>
    <b:SourceType>InternetSite</b:SourceType>
    <b:Guid>{EC1EBBAA-56CC-974C-8F43-337910164D25}</b:Guid>
    <b:Title>Ukraine: Leadership lessons for a crisis </b:Title>
    <b:Year>2022</b:Year>
    <b:URL>https://www.cipd.co.uk/news-views/changing-work-views/future-work/thought-pieces/responsible-business-leadership-crisis</b:URL>
    <b:YearAccessed>2022</b:YearAccessed>
    <b:MonthAccessed>July</b:MonthAccessed>
    <b:DayAccessed>27</b:DayAccessed>
    <b:Author>
      <b:Author>
        <b:NameList>
          <b:Person>
            <b:Last>Hope Hailey </b:Last>
            <b:First>Veronica</b:First>
          </b:Person>
          <b:Person>
            <b:Last>Jacobs</b:Last>
            <b:First>Katie</b:First>
          </b:Person>
        </b:NameList>
      </b:Author>
    </b:Author>
    <b:RefOrder>12</b:RefOrder>
  </b:Source>
</b:Sources>
</file>

<file path=customXml/itemProps1.xml><?xml version="1.0" encoding="utf-8"?>
<ds:datastoreItem xmlns:ds="http://schemas.openxmlformats.org/officeDocument/2006/customXml" ds:itemID="{E644B5FC-13C3-CF4A-8EA7-1B95613C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8</cp:revision>
  <dcterms:created xsi:type="dcterms:W3CDTF">2022-07-28T10:51:00Z</dcterms:created>
  <dcterms:modified xsi:type="dcterms:W3CDTF">2022-08-22T09:34:00Z</dcterms:modified>
</cp:coreProperties>
</file>