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Aptos"/>
          <w:kern w:val="3"/>
          <w:sz w:val="24"/>
          <w:szCs w:val="24"/>
          <w:lang w:val="en-GB"/>
        </w:rPr>
        <w:id w:val="828254164"/>
        <w:docPartObj>
          <w:docPartGallery w:val="Cover Pages"/>
          <w:docPartUnique/>
        </w:docPartObj>
      </w:sdtPr>
      <w:sdtContent>
        <w:p w14:paraId="642198C1" w14:textId="7B67F6E8" w:rsidR="005D75E6" w:rsidRDefault="005D75E6">
          <w:pPr>
            <w:pStyle w:val="NoSpacing"/>
          </w:pPr>
          <w:r>
            <w:rPr>
              <w:noProof/>
            </w:rPr>
            <mc:AlternateContent>
              <mc:Choice Requires="wpg">
                <w:drawing>
                  <wp:anchor distT="0" distB="0" distL="114300" distR="114300" simplePos="0" relativeHeight="251685888" behindDoc="1" locked="0" layoutInCell="1" allowOverlap="1" wp14:anchorId="77EE0358" wp14:editId="0103420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M/d/yyyy"/>
                                      <w:lid w:val="en-US"/>
                                      <w:storeMappedDataAs w:val="dateTime"/>
                                      <w:calendar w:val="gregorian"/>
                                    </w:date>
                                  </w:sdtPr>
                                  <w:sdtContent>
                                    <w:p w14:paraId="32B3ECCF" w14:textId="5A58A2AD" w:rsidR="005D75E6" w:rsidRDefault="005D75E6">
                                      <w:pPr>
                                        <w:pStyle w:val="NoSpacing"/>
                                        <w:jc w:val="right"/>
                                        <w:rPr>
                                          <w:color w:val="FFFFFF" w:themeColor="background1"/>
                                          <w:sz w:val="28"/>
                                          <w:szCs w:val="28"/>
                                        </w:rPr>
                                      </w:pPr>
                                      <w:r>
                                        <w:rPr>
                                          <w:color w:val="FFFFFF" w:themeColor="background1"/>
                                          <w:sz w:val="28"/>
                                          <w:szCs w:val="28"/>
                                        </w:rPr>
                                        <w:t>12/5/2025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7EE0358" id="Group 26" o:spid="_x0000_s1026" style="position:absolute;margin-left:0;margin-top:0;width:172.8pt;height:718.55pt;z-index:-2516305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5T00:00:00Z">
                                <w:dateFormat w:val="M/d/yyyy"/>
                                <w:lid w:val="en-US"/>
                                <w:storeMappedDataAs w:val="dateTime"/>
                                <w:calendar w:val="gregorian"/>
                              </w:date>
                            </w:sdtPr>
                            <w:sdtContent>
                              <w:p w14:paraId="32B3ECCF" w14:textId="5A58A2AD" w:rsidR="005D75E6" w:rsidRDefault="005D75E6">
                                <w:pPr>
                                  <w:pStyle w:val="NoSpacing"/>
                                  <w:jc w:val="right"/>
                                  <w:rPr>
                                    <w:color w:val="FFFFFF" w:themeColor="background1"/>
                                    <w:sz w:val="28"/>
                                    <w:szCs w:val="28"/>
                                  </w:rPr>
                                </w:pPr>
                                <w:r>
                                  <w:rPr>
                                    <w:color w:val="FFFFFF" w:themeColor="background1"/>
                                    <w:sz w:val="28"/>
                                    <w:szCs w:val="28"/>
                                  </w:rPr>
                                  <w:t>12/5/2025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7936" behindDoc="0" locked="0" layoutInCell="1" allowOverlap="1" wp14:anchorId="7507DDBA" wp14:editId="49D21FB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148D1F8" w14:textId="66DCC176" w:rsidR="005D75E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D75E6">
                                      <w:rPr>
                                        <w:color w:val="156082" w:themeColor="accent1"/>
                                        <w:sz w:val="26"/>
                                        <w:szCs w:val="26"/>
                                      </w:rPr>
                                      <w:t>Walter Ernesto Melendez Dominguez (2413597)</w:t>
                                    </w:r>
                                  </w:sdtContent>
                                </w:sdt>
                              </w:p>
                              <w:p w14:paraId="51ABD3B6" w14:textId="370BF3EC" w:rsidR="005D75E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D75E6">
                                      <w:rPr>
                                        <w:caps/>
                                        <w:color w:val="595959" w:themeColor="text1" w:themeTint="A6"/>
                                        <w:sz w:val="20"/>
                                        <w:szCs w:val="20"/>
                                      </w:rPr>
                                      <w:t>UWTSD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507DDBA" id="_x0000_t202" coordsize="21600,21600" o:spt="202" path="m,l,21600r21600,l21600,xe">
                    <v:stroke joinstyle="miter"/>
                    <v:path gradientshapeok="t" o:connecttype="rect"/>
                  </v:shapetype>
                  <v:shape id="Text Box 28" o:spid="_x0000_s1055" type="#_x0000_t202" style="position:absolute;margin-left:0;margin-top:0;width:4in;height:28.8pt;z-index:2516879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148D1F8" w14:textId="66DCC176" w:rsidR="005D75E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D75E6">
                                <w:rPr>
                                  <w:color w:val="156082" w:themeColor="accent1"/>
                                  <w:sz w:val="26"/>
                                  <w:szCs w:val="26"/>
                                </w:rPr>
                                <w:t>Walter Ernesto Melendez Dominguez (2413597)</w:t>
                              </w:r>
                            </w:sdtContent>
                          </w:sdt>
                        </w:p>
                        <w:p w14:paraId="51ABD3B6" w14:textId="370BF3EC" w:rsidR="005D75E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5D75E6">
                                <w:rPr>
                                  <w:caps/>
                                  <w:color w:val="595959" w:themeColor="text1" w:themeTint="A6"/>
                                  <w:sz w:val="20"/>
                                  <w:szCs w:val="20"/>
                                </w:rPr>
                                <w:t>UWTSD</w:t>
                              </w:r>
                            </w:sdtContent>
                          </w:sdt>
                        </w:p>
                      </w:txbxContent>
                    </v:textbox>
                    <w10:wrap anchorx="page" anchory="page"/>
                  </v:shape>
                </w:pict>
              </mc:Fallback>
            </mc:AlternateContent>
          </w:r>
          <w:r>
            <w:rPr>
              <w:noProof/>
            </w:rPr>
            <mc:AlternateContent>
              <mc:Choice Requires="wps">
                <w:drawing>
                  <wp:anchor distT="0" distB="0" distL="114300" distR="114300" simplePos="0" relativeHeight="251686912" behindDoc="0" locked="0" layoutInCell="1" allowOverlap="1" wp14:anchorId="1D1740CB" wp14:editId="0B4CA30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0DA2B" w14:textId="0BDEDCF8" w:rsidR="005D75E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D75E6">
                                      <w:rPr>
                                        <w:rFonts w:asciiTheme="majorHAnsi" w:eastAsiaTheme="majorEastAsia" w:hAnsiTheme="majorHAnsi" w:cstheme="majorBidi"/>
                                        <w:color w:val="262626" w:themeColor="text1" w:themeTint="D9"/>
                                        <w:sz w:val="72"/>
                                        <w:szCs w:val="72"/>
                                      </w:rPr>
                                      <w:t>Research, build, and deploy a Virtualized Enterprise network.</w:t>
                                    </w:r>
                                  </w:sdtContent>
                                </w:sdt>
                              </w:p>
                              <w:p w14:paraId="057E7931" w14:textId="75DBA3F5" w:rsidR="005D75E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D75E6">
                                      <w:rPr>
                                        <w:color w:val="404040" w:themeColor="text1" w:themeTint="BF"/>
                                        <w:sz w:val="36"/>
                                        <w:szCs w:val="36"/>
                                      </w:rPr>
                                      <w:t>Network Operating Systems and Services ACCA5023</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1740CB" id="Text Box 30" o:spid="_x0000_s1056" type="#_x0000_t202" style="position:absolute;margin-left:0;margin-top:0;width:4in;height:84.25pt;z-index:2516869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54C0DA2B" w14:textId="0BDEDCF8" w:rsidR="005D75E6"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5D75E6">
                                <w:rPr>
                                  <w:rFonts w:asciiTheme="majorHAnsi" w:eastAsiaTheme="majorEastAsia" w:hAnsiTheme="majorHAnsi" w:cstheme="majorBidi"/>
                                  <w:color w:val="262626" w:themeColor="text1" w:themeTint="D9"/>
                                  <w:sz w:val="72"/>
                                  <w:szCs w:val="72"/>
                                </w:rPr>
                                <w:t>Research, build, and deploy a Virtualized Enterprise network.</w:t>
                              </w:r>
                            </w:sdtContent>
                          </w:sdt>
                        </w:p>
                        <w:p w14:paraId="057E7931" w14:textId="75DBA3F5" w:rsidR="005D75E6"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5D75E6">
                                <w:rPr>
                                  <w:color w:val="404040" w:themeColor="text1" w:themeTint="BF"/>
                                  <w:sz w:val="36"/>
                                  <w:szCs w:val="36"/>
                                </w:rPr>
                                <w:t>Network Operating Systems and Services ACCA5023</w:t>
                              </w:r>
                            </w:sdtContent>
                          </w:sdt>
                        </w:p>
                      </w:txbxContent>
                    </v:textbox>
                    <w10:wrap anchorx="page" anchory="page"/>
                  </v:shape>
                </w:pict>
              </mc:Fallback>
            </mc:AlternateContent>
          </w:r>
        </w:p>
        <w:p w14:paraId="2C2F6EA1" w14:textId="1F0AC659" w:rsidR="00A94C6F" w:rsidRDefault="005D75E6" w:rsidP="005D75E6">
          <w:pPr>
            <w:suppressAutoHyphens w:val="0"/>
          </w:pPr>
          <w:r>
            <w:br w:type="page"/>
          </w:r>
        </w:p>
      </w:sdtContent>
    </w:sdt>
    <w:p w14:paraId="1AC126E6" w14:textId="77777777" w:rsidR="00A94C6F" w:rsidRDefault="00A94C6F">
      <w:pPr>
        <w:pageBreakBefore/>
        <w:jc w:val="both"/>
      </w:pPr>
    </w:p>
    <w:p w14:paraId="7EFDF608" w14:textId="77777777" w:rsidR="00A94C6F" w:rsidRDefault="00000000">
      <w:pPr>
        <w:pStyle w:val="TOCHeading"/>
        <w:jc w:val="both"/>
        <w:outlineLvl w:val="9"/>
        <w:rPr>
          <w:rFonts w:ascii="Arial" w:hAnsi="Arial" w:cs="Arial"/>
        </w:rPr>
      </w:pPr>
      <w:r>
        <w:rPr>
          <w:rFonts w:ascii="Arial" w:hAnsi="Arial" w:cs="Arial"/>
        </w:rPr>
        <w:t>Contents</w:t>
      </w:r>
    </w:p>
    <w:p w14:paraId="7B7B3BF0" w14:textId="77777777" w:rsidR="005D75E6" w:rsidRPr="005D75E6" w:rsidRDefault="005D75E6" w:rsidP="005D75E6">
      <w:pPr>
        <w:rPr>
          <w:lang w:val="en-US"/>
        </w:rPr>
      </w:pPr>
    </w:p>
    <w:p w14:paraId="6FD47EC0" w14:textId="77777777" w:rsidR="00A94C6F" w:rsidRDefault="00000000">
      <w:pPr>
        <w:pStyle w:val="TOC1"/>
        <w:tabs>
          <w:tab w:val="right" w:leader="dot" w:pos="9016"/>
        </w:tabs>
      </w:pPr>
      <w:r>
        <w:rPr>
          <w:rFonts w:ascii="Aptos Display" w:eastAsia="Times New Roman" w:hAnsi="Aptos Display"/>
          <w:color w:val="0F4761"/>
          <w:kern w:val="0"/>
          <w:sz w:val="32"/>
          <w:szCs w:val="32"/>
          <w:lang w:val="en-US"/>
        </w:rPr>
        <w:fldChar w:fldCharType="begin"/>
      </w:r>
      <w:r>
        <w:instrText xml:space="preserve"> TOC \o "1-3" \u \h </w:instrText>
      </w:r>
      <w:r>
        <w:rPr>
          <w:rFonts w:ascii="Aptos Display" w:eastAsia="Times New Roman" w:hAnsi="Aptos Display"/>
          <w:color w:val="0F4761"/>
          <w:kern w:val="0"/>
          <w:sz w:val="32"/>
          <w:szCs w:val="32"/>
          <w:lang w:val="en-US"/>
        </w:rPr>
        <w:fldChar w:fldCharType="separate"/>
      </w:r>
      <w:hyperlink w:anchor="_Toc215783613" w:history="1">
        <w:r w:rsidR="00A94C6F">
          <w:rPr>
            <w:rStyle w:val="Hyperlink"/>
            <w:rFonts w:ascii="Arial" w:hAnsi="Arial" w:cs="Arial"/>
          </w:rPr>
          <w:t>Introduction</w:t>
        </w:r>
        <w:r w:rsidR="00A94C6F">
          <w:tab/>
          <w:t>2</w:t>
        </w:r>
      </w:hyperlink>
    </w:p>
    <w:p w14:paraId="460F70AE" w14:textId="77777777" w:rsidR="00A94C6F" w:rsidRDefault="00A94C6F">
      <w:pPr>
        <w:pStyle w:val="TOC1"/>
        <w:tabs>
          <w:tab w:val="right" w:leader="dot" w:pos="9016"/>
        </w:tabs>
      </w:pPr>
      <w:hyperlink w:anchor="_Toc215783614" w:history="1">
        <w:r>
          <w:rPr>
            <w:rStyle w:val="Hyperlink"/>
            <w:rFonts w:ascii="Arial" w:hAnsi="Arial" w:cs="Arial"/>
          </w:rPr>
          <w:t>Report research (Task 1)</w:t>
        </w:r>
        <w:r>
          <w:tab/>
          <w:t>3</w:t>
        </w:r>
      </w:hyperlink>
    </w:p>
    <w:p w14:paraId="59629076" w14:textId="77777777" w:rsidR="00A94C6F" w:rsidRDefault="00A94C6F">
      <w:pPr>
        <w:pStyle w:val="TOC2"/>
        <w:tabs>
          <w:tab w:val="right" w:leader="dot" w:pos="9016"/>
        </w:tabs>
      </w:pPr>
      <w:hyperlink w:anchor="_Toc215783615" w:history="1">
        <w:r>
          <w:rPr>
            <w:rStyle w:val="Hyperlink"/>
            <w:rFonts w:ascii="Arial" w:hAnsi="Arial" w:cs="Arial"/>
          </w:rPr>
          <w:t>Research on Hypervisor:</w:t>
        </w:r>
        <w:r>
          <w:tab/>
          <w:t>3</w:t>
        </w:r>
      </w:hyperlink>
    </w:p>
    <w:p w14:paraId="354CE31F" w14:textId="77777777" w:rsidR="00A94C6F" w:rsidRDefault="00A94C6F">
      <w:pPr>
        <w:pStyle w:val="TOC2"/>
        <w:tabs>
          <w:tab w:val="right" w:leader="dot" w:pos="9016"/>
        </w:tabs>
      </w:pPr>
      <w:hyperlink w:anchor="_Toc215783616" w:history="1">
        <w:r>
          <w:rPr>
            <w:rStyle w:val="Hyperlink"/>
            <w:rFonts w:ascii="Arial" w:hAnsi="Arial" w:cs="Arial"/>
          </w:rPr>
          <w:t>Research on IP Addressing</w:t>
        </w:r>
        <w:r>
          <w:tab/>
          <w:t>4</w:t>
        </w:r>
      </w:hyperlink>
    </w:p>
    <w:p w14:paraId="61B1F773" w14:textId="77777777" w:rsidR="00A94C6F" w:rsidRDefault="00A94C6F">
      <w:pPr>
        <w:pStyle w:val="TOC2"/>
        <w:tabs>
          <w:tab w:val="right" w:leader="dot" w:pos="9016"/>
        </w:tabs>
      </w:pPr>
      <w:hyperlink w:anchor="_Toc215783617" w:history="1">
        <w:r>
          <w:rPr>
            <w:rStyle w:val="Hyperlink"/>
            <w:rFonts w:ascii="Arial" w:hAnsi="Arial" w:cs="Arial"/>
          </w:rPr>
          <w:t>Research on Routing</w:t>
        </w:r>
        <w:r>
          <w:tab/>
          <w:t>7</w:t>
        </w:r>
      </w:hyperlink>
    </w:p>
    <w:p w14:paraId="036ED2CB" w14:textId="77777777" w:rsidR="00A94C6F" w:rsidRDefault="00A94C6F">
      <w:pPr>
        <w:pStyle w:val="TOC2"/>
        <w:tabs>
          <w:tab w:val="right" w:leader="dot" w:pos="9016"/>
        </w:tabs>
      </w:pPr>
      <w:hyperlink w:anchor="_Toc215783618" w:history="1">
        <w:r>
          <w:rPr>
            <w:rStyle w:val="Hyperlink"/>
            <w:rFonts w:ascii="Arial" w:hAnsi="Arial" w:cs="Arial"/>
          </w:rPr>
          <w:t>Research on Network Services</w:t>
        </w:r>
        <w:r>
          <w:tab/>
          <w:t>8</w:t>
        </w:r>
      </w:hyperlink>
    </w:p>
    <w:p w14:paraId="4D996B52" w14:textId="77777777" w:rsidR="00A94C6F" w:rsidRDefault="00A94C6F">
      <w:pPr>
        <w:pStyle w:val="TOC1"/>
        <w:tabs>
          <w:tab w:val="right" w:leader="dot" w:pos="9016"/>
        </w:tabs>
      </w:pPr>
      <w:hyperlink w:anchor="_Toc215783619" w:history="1">
        <w:r>
          <w:rPr>
            <w:rStyle w:val="Hyperlink"/>
            <w:rFonts w:ascii="Arial" w:hAnsi="Arial" w:cs="Arial"/>
          </w:rPr>
          <w:t>Evidence of download and installation. (Task 2 Report: Technical Documentation)</w:t>
        </w:r>
        <w:r>
          <w:tab/>
          <w:t>9</w:t>
        </w:r>
      </w:hyperlink>
    </w:p>
    <w:p w14:paraId="11B6FDC3" w14:textId="77777777" w:rsidR="00A94C6F" w:rsidRDefault="00A94C6F">
      <w:pPr>
        <w:pStyle w:val="TOC2"/>
        <w:tabs>
          <w:tab w:val="right" w:leader="dot" w:pos="9016"/>
        </w:tabs>
      </w:pPr>
      <w:hyperlink w:anchor="_Toc215783620" w:history="1">
        <w:r>
          <w:rPr>
            <w:rStyle w:val="Hyperlink"/>
            <w:rFonts w:ascii="Arial" w:hAnsi="Arial" w:cs="Arial"/>
          </w:rPr>
          <w:t>Download/ Installation</w:t>
        </w:r>
        <w:r>
          <w:tab/>
          <w:t>9</w:t>
        </w:r>
      </w:hyperlink>
    </w:p>
    <w:p w14:paraId="3431D491" w14:textId="77777777" w:rsidR="00A94C6F" w:rsidRDefault="00A94C6F">
      <w:pPr>
        <w:pStyle w:val="TOC3"/>
        <w:tabs>
          <w:tab w:val="right" w:leader="dot" w:pos="9016"/>
        </w:tabs>
      </w:pPr>
      <w:hyperlink w:anchor="_Toc215783621" w:history="1">
        <w:r>
          <w:rPr>
            <w:rStyle w:val="Hyperlink"/>
            <w:rFonts w:ascii="Arial" w:hAnsi="Arial" w:cs="Arial"/>
          </w:rPr>
          <w:t>Windows (Server and Enterprise)</w:t>
        </w:r>
        <w:r>
          <w:tab/>
          <w:t>10</w:t>
        </w:r>
      </w:hyperlink>
    </w:p>
    <w:p w14:paraId="76B49763" w14:textId="77777777" w:rsidR="00A94C6F" w:rsidRDefault="00A94C6F">
      <w:pPr>
        <w:pStyle w:val="TOC3"/>
        <w:tabs>
          <w:tab w:val="right" w:leader="dot" w:pos="9016"/>
        </w:tabs>
      </w:pPr>
      <w:hyperlink w:anchor="_Toc215783622" w:history="1">
        <w:r>
          <w:rPr>
            <w:rStyle w:val="Hyperlink"/>
            <w:rFonts w:ascii="Arial" w:hAnsi="Arial" w:cs="Arial"/>
          </w:rPr>
          <w:t>Linux Debian</w:t>
        </w:r>
        <w:r>
          <w:tab/>
          <w:t>12</w:t>
        </w:r>
      </w:hyperlink>
    </w:p>
    <w:p w14:paraId="0920B392" w14:textId="77777777" w:rsidR="00A94C6F" w:rsidRDefault="00A94C6F">
      <w:pPr>
        <w:pStyle w:val="TOC1"/>
        <w:tabs>
          <w:tab w:val="right" w:leader="dot" w:pos="9016"/>
        </w:tabs>
      </w:pPr>
      <w:hyperlink w:anchor="_Toc215783623" w:history="1">
        <w:r>
          <w:rPr>
            <w:rStyle w:val="Hyperlink"/>
            <w:rFonts w:ascii="Arial" w:hAnsi="Arial" w:cs="Arial"/>
          </w:rPr>
          <w:t>Deploy your network as per the given topology</w:t>
        </w:r>
        <w:r>
          <w:tab/>
          <w:t>13</w:t>
        </w:r>
      </w:hyperlink>
    </w:p>
    <w:p w14:paraId="46958C3B" w14:textId="77777777" w:rsidR="00A94C6F" w:rsidRDefault="00A94C6F">
      <w:pPr>
        <w:pStyle w:val="TOC2"/>
        <w:tabs>
          <w:tab w:val="right" w:leader="dot" w:pos="9016"/>
        </w:tabs>
      </w:pPr>
      <w:hyperlink w:anchor="_Toc215783624" w:history="1">
        <w:r>
          <w:rPr>
            <w:rStyle w:val="Hyperlink"/>
            <w:rFonts w:ascii="Arial" w:hAnsi="Arial" w:cs="Arial"/>
          </w:rPr>
          <w:t>NAT network for Windows</w:t>
        </w:r>
        <w:r>
          <w:tab/>
          <w:t>13</w:t>
        </w:r>
      </w:hyperlink>
    </w:p>
    <w:p w14:paraId="72318301" w14:textId="77777777" w:rsidR="00A94C6F" w:rsidRDefault="00A94C6F">
      <w:pPr>
        <w:pStyle w:val="TOC2"/>
        <w:tabs>
          <w:tab w:val="right" w:leader="dot" w:pos="9016"/>
        </w:tabs>
      </w:pPr>
      <w:hyperlink w:anchor="_Toc215783625" w:history="1">
        <w:r>
          <w:rPr>
            <w:rStyle w:val="Hyperlink"/>
            <w:rFonts w:ascii="Arial" w:hAnsi="Arial" w:cs="Arial"/>
          </w:rPr>
          <w:t>NAT network for Debian</w:t>
        </w:r>
        <w:r>
          <w:tab/>
          <w:t>15</w:t>
        </w:r>
      </w:hyperlink>
    </w:p>
    <w:p w14:paraId="707BB9D1" w14:textId="77777777" w:rsidR="00A94C6F" w:rsidRDefault="00A94C6F">
      <w:pPr>
        <w:pStyle w:val="TOC2"/>
        <w:tabs>
          <w:tab w:val="right" w:leader="dot" w:pos="9016"/>
        </w:tabs>
      </w:pPr>
      <w:hyperlink w:anchor="_Toc215783626" w:history="1">
        <w:r>
          <w:rPr>
            <w:rStyle w:val="Hyperlink"/>
            <w:rFonts w:ascii="Arial" w:hAnsi="Arial" w:cs="Arial"/>
          </w:rPr>
          <w:t>Server Network</w:t>
        </w:r>
        <w:r>
          <w:tab/>
          <w:t>17</w:t>
        </w:r>
      </w:hyperlink>
    </w:p>
    <w:p w14:paraId="55947BE3" w14:textId="77777777" w:rsidR="00A94C6F" w:rsidRDefault="00A94C6F">
      <w:pPr>
        <w:pStyle w:val="TOC2"/>
        <w:tabs>
          <w:tab w:val="right" w:leader="dot" w:pos="9016"/>
        </w:tabs>
      </w:pPr>
      <w:hyperlink w:anchor="_Toc215783627" w:history="1">
        <w:r>
          <w:rPr>
            <w:rStyle w:val="Hyperlink"/>
            <w:rFonts w:ascii="Arial" w:hAnsi="Arial" w:cs="Arial"/>
          </w:rPr>
          <w:t>IP addressing</w:t>
        </w:r>
        <w:r>
          <w:tab/>
          <w:t>19</w:t>
        </w:r>
      </w:hyperlink>
    </w:p>
    <w:p w14:paraId="3C61A222" w14:textId="77777777" w:rsidR="00A94C6F" w:rsidRDefault="00A94C6F">
      <w:pPr>
        <w:pStyle w:val="TOC2"/>
        <w:tabs>
          <w:tab w:val="right" w:leader="dot" w:pos="9016"/>
        </w:tabs>
      </w:pPr>
      <w:hyperlink w:anchor="_Toc215783628" w:history="1">
        <w:r>
          <w:rPr>
            <w:rStyle w:val="Hyperlink"/>
            <w:rFonts w:ascii="Arial" w:hAnsi="Arial" w:cs="Arial"/>
          </w:rPr>
          <w:t>Test and Troubleshoot</w:t>
        </w:r>
        <w:r>
          <w:tab/>
          <w:t>23</w:t>
        </w:r>
      </w:hyperlink>
    </w:p>
    <w:p w14:paraId="0895D70F" w14:textId="77777777" w:rsidR="00A94C6F" w:rsidRDefault="00A94C6F">
      <w:pPr>
        <w:pStyle w:val="TOC1"/>
        <w:tabs>
          <w:tab w:val="right" w:leader="dot" w:pos="9016"/>
        </w:tabs>
      </w:pPr>
      <w:hyperlink w:anchor="_Toc215783629" w:history="1">
        <w:r>
          <w:rPr>
            <w:rStyle w:val="Hyperlink"/>
            <w:rFonts w:ascii="Arial" w:hAnsi="Arial" w:cs="Arial"/>
          </w:rPr>
          <w:t>WAN Routing and Connectivity Configuration</w:t>
        </w:r>
        <w:r>
          <w:tab/>
          <w:t>25</w:t>
        </w:r>
      </w:hyperlink>
    </w:p>
    <w:p w14:paraId="776812B8" w14:textId="77777777" w:rsidR="00A94C6F" w:rsidRDefault="00A94C6F">
      <w:pPr>
        <w:pStyle w:val="TOC2"/>
        <w:tabs>
          <w:tab w:val="right" w:leader="dot" w:pos="9016"/>
        </w:tabs>
      </w:pPr>
      <w:hyperlink w:anchor="_Toc215783630" w:history="1">
        <w:r>
          <w:rPr>
            <w:rStyle w:val="Hyperlink"/>
            <w:rFonts w:ascii="Arial" w:hAnsi="Arial" w:cs="Arial"/>
          </w:rPr>
          <w:t>Tracert</w:t>
        </w:r>
        <w:r>
          <w:tab/>
          <w:t>26</w:t>
        </w:r>
      </w:hyperlink>
    </w:p>
    <w:p w14:paraId="6EA3067D" w14:textId="77777777" w:rsidR="00A94C6F" w:rsidRDefault="00A94C6F">
      <w:pPr>
        <w:pStyle w:val="TOC1"/>
        <w:tabs>
          <w:tab w:val="right" w:leader="dot" w:pos="9016"/>
        </w:tabs>
      </w:pPr>
      <w:hyperlink w:anchor="_Toc215783631" w:history="1">
        <w:r>
          <w:rPr>
            <w:rStyle w:val="Hyperlink"/>
          </w:rPr>
          <w:t>Reflection (Task 3)</w:t>
        </w:r>
        <w:r>
          <w:tab/>
          <w:t>27</w:t>
        </w:r>
      </w:hyperlink>
    </w:p>
    <w:p w14:paraId="7F3CEE1B" w14:textId="77777777" w:rsidR="00A94C6F" w:rsidRDefault="00A94C6F">
      <w:pPr>
        <w:pStyle w:val="TOC1"/>
        <w:tabs>
          <w:tab w:val="right" w:leader="dot" w:pos="9016"/>
        </w:tabs>
      </w:pPr>
      <w:hyperlink w:anchor="_Toc215783632" w:history="1">
        <w:r>
          <w:rPr>
            <w:rStyle w:val="Hyperlink"/>
          </w:rPr>
          <w:t>References</w:t>
        </w:r>
        <w:r>
          <w:tab/>
          <w:t>28</w:t>
        </w:r>
      </w:hyperlink>
    </w:p>
    <w:p w14:paraId="5F877605" w14:textId="77777777" w:rsidR="00A94C6F" w:rsidRDefault="00000000">
      <w:pPr>
        <w:jc w:val="both"/>
      </w:pPr>
      <w:r>
        <w:fldChar w:fldCharType="end"/>
      </w:r>
    </w:p>
    <w:p w14:paraId="6AC79387" w14:textId="77777777" w:rsidR="00A94C6F" w:rsidRDefault="00A94C6F">
      <w:pPr>
        <w:jc w:val="both"/>
        <w:rPr>
          <w:rFonts w:ascii="Arial" w:hAnsi="Arial" w:cs="Arial"/>
        </w:rPr>
      </w:pPr>
    </w:p>
    <w:p w14:paraId="05738999" w14:textId="77777777" w:rsidR="00A94C6F" w:rsidRDefault="00A94C6F">
      <w:pPr>
        <w:jc w:val="both"/>
        <w:rPr>
          <w:rFonts w:ascii="Arial" w:hAnsi="Arial" w:cs="Arial"/>
        </w:rPr>
      </w:pPr>
    </w:p>
    <w:p w14:paraId="3C726742" w14:textId="77777777" w:rsidR="00A94C6F" w:rsidRDefault="00A94C6F">
      <w:pPr>
        <w:jc w:val="both"/>
        <w:rPr>
          <w:rFonts w:ascii="Arial" w:hAnsi="Arial" w:cs="Arial"/>
        </w:rPr>
      </w:pPr>
    </w:p>
    <w:p w14:paraId="0BF01D0E" w14:textId="77777777" w:rsidR="00A94C6F" w:rsidRDefault="00A94C6F">
      <w:pPr>
        <w:jc w:val="both"/>
        <w:rPr>
          <w:rFonts w:ascii="Arial" w:hAnsi="Arial" w:cs="Arial"/>
        </w:rPr>
      </w:pPr>
    </w:p>
    <w:p w14:paraId="15975FE8" w14:textId="77777777" w:rsidR="00A94C6F" w:rsidRDefault="00A94C6F">
      <w:pPr>
        <w:jc w:val="both"/>
        <w:rPr>
          <w:rFonts w:ascii="Arial" w:hAnsi="Arial" w:cs="Arial"/>
        </w:rPr>
      </w:pPr>
    </w:p>
    <w:p w14:paraId="6B46F523" w14:textId="77777777" w:rsidR="00A94C6F" w:rsidRDefault="00A94C6F">
      <w:pPr>
        <w:jc w:val="both"/>
        <w:rPr>
          <w:rFonts w:ascii="Arial" w:hAnsi="Arial" w:cs="Arial"/>
        </w:rPr>
      </w:pPr>
    </w:p>
    <w:p w14:paraId="3105120E" w14:textId="77777777" w:rsidR="00A94C6F" w:rsidRDefault="00000000">
      <w:pPr>
        <w:pStyle w:val="Heading1"/>
        <w:jc w:val="both"/>
        <w:rPr>
          <w:rFonts w:ascii="Arial" w:hAnsi="Arial" w:cs="Arial"/>
        </w:rPr>
      </w:pPr>
      <w:bookmarkStart w:id="0" w:name="_Toc215783613"/>
      <w:r>
        <w:rPr>
          <w:rFonts w:ascii="Arial" w:hAnsi="Arial" w:cs="Arial"/>
        </w:rPr>
        <w:lastRenderedPageBreak/>
        <w:t>Introduction</w:t>
      </w:r>
      <w:bookmarkEnd w:id="0"/>
    </w:p>
    <w:p w14:paraId="2A92664C" w14:textId="77777777" w:rsidR="00A94C6F" w:rsidRDefault="00A94C6F">
      <w:pPr>
        <w:jc w:val="both"/>
        <w:rPr>
          <w:rFonts w:ascii="Arial" w:hAnsi="Arial" w:cs="Arial"/>
        </w:rPr>
      </w:pPr>
    </w:p>
    <w:p w14:paraId="4D6B48D3" w14:textId="77777777" w:rsidR="00A94C6F" w:rsidRDefault="00000000">
      <w:pPr>
        <w:jc w:val="both"/>
        <w:rPr>
          <w:rFonts w:ascii="Arial" w:hAnsi="Arial" w:cs="Arial"/>
        </w:rPr>
      </w:pPr>
      <w:r>
        <w:rPr>
          <w:rFonts w:ascii="Arial" w:hAnsi="Arial" w:cs="Arial"/>
        </w:rPr>
        <w:t>The purpose of this assignment is to design and implement the network topology for SWANSEA.ACCA, following the requirements for NOSS 2026 Inc. The work is divided into two main parts: research and practical implementation.</w:t>
      </w:r>
    </w:p>
    <w:p w14:paraId="27D5B0FA" w14:textId="77777777" w:rsidR="00A94C6F" w:rsidRDefault="00000000">
      <w:pPr>
        <w:jc w:val="both"/>
        <w:rPr>
          <w:rFonts w:ascii="Arial" w:hAnsi="Arial" w:cs="Arial"/>
        </w:rPr>
      </w:pPr>
      <w:r>
        <w:rPr>
          <w:rFonts w:ascii="Arial" w:hAnsi="Arial" w:cs="Arial"/>
        </w:rPr>
        <w:t>First, I conducted research on key networking concepts, including Hypervisors, IP Addressing, Routing protocols, and Network Services. This research helped me understand the theory behind the tools and configurations required for the project.</w:t>
      </w:r>
    </w:p>
    <w:p w14:paraId="4BF336FE" w14:textId="77777777" w:rsidR="00A94C6F" w:rsidRDefault="00000000">
      <w:pPr>
        <w:jc w:val="both"/>
        <w:rPr>
          <w:rFonts w:ascii="Arial" w:hAnsi="Arial" w:cs="Arial"/>
        </w:rPr>
      </w:pPr>
      <w:r>
        <w:rPr>
          <w:rFonts w:ascii="Arial" w:hAnsi="Arial" w:cs="Arial"/>
        </w:rPr>
        <w:t>For the practical implementation, I used Oracle VirtualBox to set up the environment with four virtual machines:</w:t>
      </w:r>
    </w:p>
    <w:p w14:paraId="4C9195C0" w14:textId="77777777" w:rsidR="00A94C6F" w:rsidRDefault="00000000">
      <w:pPr>
        <w:jc w:val="both"/>
        <w:rPr>
          <w:rFonts w:ascii="Arial" w:hAnsi="Arial" w:cs="Arial"/>
        </w:rPr>
      </w:pPr>
      <w:r>
        <w:rPr>
          <w:rFonts w:ascii="Arial" w:hAnsi="Arial" w:cs="Arial"/>
        </w:rPr>
        <w:t>A Windows Server 2019 and a Windows 11 Client.</w:t>
      </w:r>
    </w:p>
    <w:p w14:paraId="082ABAAC" w14:textId="77777777" w:rsidR="00A94C6F" w:rsidRDefault="00000000">
      <w:pPr>
        <w:jc w:val="both"/>
        <w:rPr>
          <w:rFonts w:ascii="Arial" w:hAnsi="Arial" w:cs="Arial"/>
        </w:rPr>
      </w:pPr>
      <w:r>
        <w:rPr>
          <w:rFonts w:ascii="Arial" w:hAnsi="Arial" w:cs="Arial"/>
        </w:rPr>
        <w:t>A Debian 13 Server and a Debian Client.</w:t>
      </w:r>
    </w:p>
    <w:p w14:paraId="6A481CBE" w14:textId="77777777" w:rsidR="00A94C6F" w:rsidRDefault="00000000">
      <w:pPr>
        <w:jc w:val="both"/>
        <w:rPr>
          <w:rFonts w:ascii="Arial" w:hAnsi="Arial" w:cs="Arial"/>
        </w:rPr>
      </w:pPr>
      <w:r>
        <w:rPr>
          <w:rFonts w:ascii="Arial" w:hAnsi="Arial" w:cs="Arial"/>
        </w:rPr>
        <w:t>I configured the IP addresses manually and set up Static Routing to connect the two local networks through a central WAN link. During the process, I solved connectivity challenges related to IP conflicts and firewalls.</w:t>
      </w:r>
    </w:p>
    <w:p w14:paraId="6B839111" w14:textId="77777777" w:rsidR="00A94C6F" w:rsidRDefault="00A94C6F">
      <w:pPr>
        <w:jc w:val="both"/>
        <w:rPr>
          <w:rFonts w:ascii="Arial" w:hAnsi="Arial" w:cs="Arial"/>
        </w:rPr>
      </w:pPr>
    </w:p>
    <w:p w14:paraId="31613688" w14:textId="77777777" w:rsidR="00A94C6F" w:rsidRDefault="00A94C6F">
      <w:pPr>
        <w:jc w:val="both"/>
        <w:rPr>
          <w:rFonts w:ascii="Arial" w:hAnsi="Arial" w:cs="Arial"/>
        </w:rPr>
      </w:pPr>
    </w:p>
    <w:p w14:paraId="7975D4E5" w14:textId="77777777" w:rsidR="00A94C6F" w:rsidRDefault="00A94C6F">
      <w:pPr>
        <w:jc w:val="both"/>
        <w:rPr>
          <w:rFonts w:ascii="Arial" w:hAnsi="Arial" w:cs="Arial"/>
        </w:rPr>
      </w:pPr>
    </w:p>
    <w:p w14:paraId="38755F0F" w14:textId="77777777" w:rsidR="00A94C6F" w:rsidRDefault="00A94C6F">
      <w:pPr>
        <w:jc w:val="both"/>
        <w:rPr>
          <w:rFonts w:ascii="Arial" w:hAnsi="Arial" w:cs="Arial"/>
        </w:rPr>
      </w:pPr>
    </w:p>
    <w:p w14:paraId="09CCA4AF" w14:textId="77777777" w:rsidR="00A94C6F" w:rsidRDefault="00A94C6F">
      <w:pPr>
        <w:jc w:val="both"/>
        <w:rPr>
          <w:rFonts w:ascii="Arial" w:hAnsi="Arial" w:cs="Arial"/>
        </w:rPr>
      </w:pPr>
    </w:p>
    <w:p w14:paraId="0AD68613" w14:textId="77777777" w:rsidR="00A94C6F" w:rsidRDefault="00A94C6F">
      <w:pPr>
        <w:jc w:val="both"/>
        <w:rPr>
          <w:rFonts w:ascii="Arial" w:hAnsi="Arial" w:cs="Arial"/>
        </w:rPr>
      </w:pPr>
    </w:p>
    <w:p w14:paraId="62E238BA" w14:textId="77777777" w:rsidR="00A94C6F" w:rsidRDefault="00A94C6F">
      <w:pPr>
        <w:jc w:val="both"/>
        <w:rPr>
          <w:rFonts w:ascii="Arial" w:hAnsi="Arial" w:cs="Arial"/>
        </w:rPr>
      </w:pPr>
    </w:p>
    <w:p w14:paraId="1BA72FC2" w14:textId="77777777" w:rsidR="00A94C6F" w:rsidRDefault="00A94C6F">
      <w:pPr>
        <w:jc w:val="both"/>
        <w:rPr>
          <w:rFonts w:ascii="Arial" w:hAnsi="Arial" w:cs="Arial"/>
        </w:rPr>
      </w:pPr>
    </w:p>
    <w:p w14:paraId="77DFE670" w14:textId="77777777" w:rsidR="00A94C6F" w:rsidRDefault="00A94C6F">
      <w:pPr>
        <w:jc w:val="both"/>
        <w:rPr>
          <w:rFonts w:ascii="Arial" w:hAnsi="Arial" w:cs="Arial"/>
        </w:rPr>
      </w:pPr>
    </w:p>
    <w:p w14:paraId="63984308" w14:textId="77777777" w:rsidR="00A94C6F" w:rsidRDefault="00A94C6F">
      <w:pPr>
        <w:jc w:val="both"/>
        <w:rPr>
          <w:rFonts w:ascii="Arial" w:hAnsi="Arial" w:cs="Arial"/>
        </w:rPr>
      </w:pPr>
    </w:p>
    <w:p w14:paraId="63507CEB" w14:textId="77777777" w:rsidR="00A94C6F" w:rsidRDefault="00A94C6F">
      <w:pPr>
        <w:jc w:val="both"/>
        <w:rPr>
          <w:rFonts w:ascii="Arial" w:hAnsi="Arial" w:cs="Arial"/>
        </w:rPr>
      </w:pPr>
    </w:p>
    <w:p w14:paraId="21D53C9B" w14:textId="77777777" w:rsidR="00A94C6F" w:rsidRDefault="00A94C6F">
      <w:pPr>
        <w:jc w:val="both"/>
        <w:rPr>
          <w:rFonts w:ascii="Arial" w:hAnsi="Arial" w:cs="Arial"/>
        </w:rPr>
      </w:pPr>
    </w:p>
    <w:p w14:paraId="0C82DC1B" w14:textId="77777777" w:rsidR="00A94C6F" w:rsidRDefault="00A94C6F">
      <w:pPr>
        <w:jc w:val="both"/>
        <w:rPr>
          <w:rFonts w:ascii="Arial" w:hAnsi="Arial" w:cs="Arial"/>
        </w:rPr>
      </w:pPr>
    </w:p>
    <w:p w14:paraId="1342AA77" w14:textId="77777777" w:rsidR="00A94C6F" w:rsidRDefault="00A94C6F">
      <w:pPr>
        <w:jc w:val="both"/>
        <w:rPr>
          <w:rFonts w:ascii="Arial" w:hAnsi="Arial" w:cs="Arial"/>
        </w:rPr>
      </w:pPr>
    </w:p>
    <w:p w14:paraId="7F92429C" w14:textId="77777777" w:rsidR="00A94C6F" w:rsidRDefault="00A94C6F">
      <w:pPr>
        <w:jc w:val="both"/>
        <w:rPr>
          <w:rFonts w:ascii="Arial" w:hAnsi="Arial" w:cs="Arial"/>
        </w:rPr>
      </w:pPr>
    </w:p>
    <w:p w14:paraId="29126165" w14:textId="77777777" w:rsidR="00A94C6F" w:rsidRDefault="00A94C6F">
      <w:pPr>
        <w:jc w:val="both"/>
        <w:rPr>
          <w:rFonts w:ascii="Arial" w:hAnsi="Arial" w:cs="Arial"/>
        </w:rPr>
      </w:pPr>
    </w:p>
    <w:p w14:paraId="412F29F2" w14:textId="77777777" w:rsidR="00A94C6F" w:rsidRDefault="00000000">
      <w:pPr>
        <w:pStyle w:val="Heading1"/>
        <w:jc w:val="both"/>
        <w:rPr>
          <w:rFonts w:ascii="Arial" w:hAnsi="Arial" w:cs="Arial"/>
        </w:rPr>
      </w:pPr>
      <w:bookmarkStart w:id="1" w:name="_Toc215783614"/>
      <w:r>
        <w:rPr>
          <w:rFonts w:ascii="Arial" w:hAnsi="Arial" w:cs="Arial"/>
        </w:rPr>
        <w:lastRenderedPageBreak/>
        <w:t>Report research (Task 1)</w:t>
      </w:r>
      <w:bookmarkEnd w:id="1"/>
      <w:r>
        <w:rPr>
          <w:rFonts w:ascii="Arial" w:hAnsi="Arial" w:cs="Arial"/>
        </w:rPr>
        <w:t xml:space="preserve"> </w:t>
      </w:r>
    </w:p>
    <w:p w14:paraId="496902FA" w14:textId="77777777" w:rsidR="00A94C6F" w:rsidRDefault="00A94C6F">
      <w:pPr>
        <w:jc w:val="both"/>
        <w:rPr>
          <w:rFonts w:ascii="Arial" w:hAnsi="Arial" w:cs="Arial"/>
        </w:rPr>
      </w:pPr>
    </w:p>
    <w:p w14:paraId="5CA41765" w14:textId="77777777" w:rsidR="00A94C6F" w:rsidRDefault="00000000">
      <w:pPr>
        <w:pStyle w:val="Heading2"/>
        <w:jc w:val="both"/>
        <w:rPr>
          <w:rFonts w:ascii="Arial" w:hAnsi="Arial" w:cs="Arial"/>
        </w:rPr>
      </w:pPr>
      <w:bookmarkStart w:id="2" w:name="_Toc215783615"/>
      <w:r>
        <w:rPr>
          <w:rFonts w:ascii="Arial" w:hAnsi="Arial" w:cs="Arial"/>
        </w:rPr>
        <w:t>Research on Hypervisor:</w:t>
      </w:r>
      <w:bookmarkEnd w:id="2"/>
      <w:r>
        <w:rPr>
          <w:rFonts w:ascii="Arial" w:hAnsi="Arial" w:cs="Arial"/>
        </w:rPr>
        <w:t xml:space="preserve"> </w:t>
      </w:r>
    </w:p>
    <w:p w14:paraId="1E227115" w14:textId="77777777" w:rsidR="00A94C6F" w:rsidRDefault="00A94C6F">
      <w:pPr>
        <w:jc w:val="both"/>
        <w:rPr>
          <w:rFonts w:ascii="Arial" w:hAnsi="Arial" w:cs="Arial"/>
        </w:rPr>
      </w:pPr>
    </w:p>
    <w:p w14:paraId="2A5901FB" w14:textId="77777777" w:rsidR="00A94C6F" w:rsidRDefault="00000000">
      <w:pPr>
        <w:pStyle w:val="ListParagraph"/>
        <w:numPr>
          <w:ilvl w:val="0"/>
          <w:numId w:val="1"/>
        </w:numPr>
        <w:jc w:val="both"/>
        <w:rPr>
          <w:rFonts w:ascii="Arial" w:hAnsi="Arial" w:cs="Arial"/>
        </w:rPr>
      </w:pPr>
      <w:r>
        <w:rPr>
          <w:rFonts w:ascii="Arial" w:hAnsi="Arial" w:cs="Arial"/>
        </w:rPr>
        <w:t xml:space="preserve">Summarize your understanding of hypervisor types (Type 1 and Type 2) and their architectures  </w:t>
      </w:r>
    </w:p>
    <w:p w14:paraId="33ADBB5F" w14:textId="77777777" w:rsidR="00A94C6F" w:rsidRDefault="00000000">
      <w:pPr>
        <w:pStyle w:val="ListParagraph"/>
        <w:numPr>
          <w:ilvl w:val="0"/>
          <w:numId w:val="1"/>
        </w:numPr>
        <w:jc w:val="both"/>
        <w:rPr>
          <w:rFonts w:ascii="Arial" w:hAnsi="Arial" w:cs="Arial"/>
        </w:rPr>
      </w:pPr>
      <w:r>
        <w:rPr>
          <w:rFonts w:ascii="Arial" w:hAnsi="Arial" w:cs="Arial"/>
        </w:rPr>
        <w:t xml:space="preserve">Reflect on which hypervisor type is suitable for this topology (e.g., hosting the Windows Server 2022 and Debian Server) based on features, hardware requirements, advantages, scalability, security, and compatibility. Consider Enhanced Topology as well!!!  </w:t>
      </w:r>
    </w:p>
    <w:p w14:paraId="2AFA0667" w14:textId="77777777" w:rsidR="00A94C6F" w:rsidRDefault="00000000">
      <w:pPr>
        <w:pStyle w:val="ListParagraph"/>
        <w:numPr>
          <w:ilvl w:val="0"/>
          <w:numId w:val="1"/>
        </w:numPr>
        <w:jc w:val="both"/>
        <w:rPr>
          <w:rFonts w:ascii="Arial" w:hAnsi="Arial" w:cs="Arial"/>
        </w:rPr>
      </w:pPr>
      <w:r>
        <w:rPr>
          <w:rFonts w:ascii="Arial" w:hAnsi="Arial" w:cs="Arial"/>
        </w:rPr>
        <w:t>Justify your choice by considering the domain environment (SWANSEA.ACCA) and the need to support both Windows and Debian clients, including specific hardware constraints or security needs in the topology.</w:t>
      </w:r>
    </w:p>
    <w:p w14:paraId="54D45D8E" w14:textId="77777777" w:rsidR="00A94C6F" w:rsidRDefault="00A94C6F">
      <w:pPr>
        <w:jc w:val="both"/>
        <w:rPr>
          <w:rFonts w:ascii="Arial" w:hAnsi="Arial" w:cs="Arial"/>
        </w:rPr>
      </w:pPr>
    </w:p>
    <w:p w14:paraId="7215FD01" w14:textId="77777777" w:rsidR="00A94C6F" w:rsidRDefault="00000000">
      <w:pPr>
        <w:jc w:val="both"/>
        <w:rPr>
          <w:rFonts w:ascii="Arial" w:hAnsi="Arial" w:cs="Arial"/>
        </w:rPr>
      </w:pPr>
      <w:r>
        <w:rPr>
          <w:rFonts w:ascii="Arial" w:hAnsi="Arial" w:cs="Arial"/>
        </w:rPr>
        <w:t xml:space="preserve">Hypervisors enable virtualization by abstracting software from physical hardware. There are two primary architectures: Type 1 (Bare-Metal) installs directly on the hardware (e.g., VMware </w:t>
      </w:r>
      <w:proofErr w:type="spellStart"/>
      <w:r>
        <w:rPr>
          <w:rFonts w:ascii="Arial" w:hAnsi="Arial" w:cs="Arial"/>
        </w:rPr>
        <w:t>ESXi</w:t>
      </w:r>
      <w:proofErr w:type="spellEnd"/>
      <w:r>
        <w:rPr>
          <w:rFonts w:ascii="Arial" w:hAnsi="Arial" w:cs="Arial"/>
        </w:rPr>
        <w:t>, Microsoft Hyper-V), providing direct access to resources. Type 2 (Hosted) runs as an application atop a Host Operating System (e.g., VirtualBox), which introduces latency but offers ease of use. [1]</w:t>
      </w:r>
    </w:p>
    <w:p w14:paraId="50980932" w14:textId="77777777" w:rsidR="00A94C6F" w:rsidRDefault="00000000">
      <w:pPr>
        <w:jc w:val="both"/>
        <w:rPr>
          <w:rFonts w:ascii="Arial" w:hAnsi="Arial" w:cs="Arial"/>
        </w:rPr>
      </w:pPr>
      <w:r>
        <w:rPr>
          <w:rFonts w:ascii="Arial" w:hAnsi="Arial" w:cs="Arial"/>
        </w:rPr>
        <w:t>For the SWANSEA.ACCA topology, a Type 1 Hypervisor is the most suitable choice for production deployment. Hosting resource-intensive operating systems like Windows Server 2022 (S-DC) and managing routing via Debian (L-CD) requires the efficiency, stability, and scalability that bare-metal architecture provides. Performance comparisons indicate that Type 1 hypervisors significantly outperform Type 2 in networking throughput and CPU efficiency. [3]</w:t>
      </w:r>
    </w:p>
    <w:p w14:paraId="73A5AA7D" w14:textId="77777777" w:rsidR="00A94C6F" w:rsidRDefault="00000000">
      <w:pPr>
        <w:jc w:val="both"/>
        <w:rPr>
          <w:rFonts w:ascii="Arial" w:hAnsi="Arial" w:cs="Arial"/>
        </w:rPr>
      </w:pPr>
      <w:r>
        <w:rPr>
          <w:rFonts w:ascii="Arial" w:hAnsi="Arial" w:cs="Arial"/>
        </w:rPr>
        <w:t>Regarding the domain environment, Type 1 offers superior security isolation, which is critical for protecting the Domain Controller and sensitive user data within NOSS 2026 Inc. Security studies emphasize that the additional layer of a Host OS in Type 2 creates a larger attack surface. Therefore, to support simultaneous Windows and Debian clients reliably, a Bare-Metal solution is mandated. [2]</w:t>
      </w:r>
    </w:p>
    <w:p w14:paraId="358A69C2" w14:textId="77777777" w:rsidR="00A94C6F" w:rsidRDefault="00A94C6F">
      <w:pPr>
        <w:jc w:val="both"/>
        <w:rPr>
          <w:rFonts w:ascii="Arial" w:hAnsi="Arial" w:cs="Arial"/>
        </w:rPr>
      </w:pPr>
    </w:p>
    <w:p w14:paraId="1A080421" w14:textId="77777777" w:rsidR="00A94C6F" w:rsidRDefault="00A94C6F">
      <w:pPr>
        <w:jc w:val="both"/>
        <w:rPr>
          <w:rFonts w:ascii="Arial" w:hAnsi="Arial" w:cs="Arial"/>
        </w:rPr>
      </w:pPr>
    </w:p>
    <w:p w14:paraId="409338DC" w14:textId="77777777" w:rsidR="00A94C6F" w:rsidRDefault="00A94C6F">
      <w:pPr>
        <w:jc w:val="both"/>
        <w:rPr>
          <w:rFonts w:ascii="Arial" w:hAnsi="Arial" w:cs="Arial"/>
        </w:rPr>
      </w:pPr>
    </w:p>
    <w:p w14:paraId="6AF925B6" w14:textId="77777777" w:rsidR="00A94C6F" w:rsidRDefault="00A94C6F">
      <w:pPr>
        <w:jc w:val="both"/>
        <w:rPr>
          <w:rFonts w:ascii="Arial" w:hAnsi="Arial" w:cs="Arial"/>
        </w:rPr>
      </w:pPr>
    </w:p>
    <w:p w14:paraId="7328B67E" w14:textId="77777777" w:rsidR="00A94C6F" w:rsidRDefault="00A94C6F">
      <w:pPr>
        <w:jc w:val="both"/>
        <w:rPr>
          <w:rFonts w:ascii="Arial" w:hAnsi="Arial" w:cs="Arial"/>
        </w:rPr>
      </w:pPr>
    </w:p>
    <w:p w14:paraId="7BEDF7E1" w14:textId="77777777" w:rsidR="00A94C6F" w:rsidRDefault="00000000">
      <w:pPr>
        <w:pStyle w:val="Heading2"/>
        <w:jc w:val="both"/>
        <w:rPr>
          <w:rFonts w:ascii="Arial" w:hAnsi="Arial" w:cs="Arial"/>
        </w:rPr>
      </w:pPr>
      <w:bookmarkStart w:id="3" w:name="_Toc215783616"/>
      <w:r>
        <w:rPr>
          <w:rFonts w:ascii="Arial" w:hAnsi="Arial" w:cs="Arial"/>
        </w:rPr>
        <w:lastRenderedPageBreak/>
        <w:t>Research on IP Addressing</w:t>
      </w:r>
      <w:bookmarkEnd w:id="3"/>
    </w:p>
    <w:p w14:paraId="734B7988" w14:textId="77777777" w:rsidR="00A94C6F" w:rsidRDefault="00A94C6F">
      <w:pPr>
        <w:jc w:val="both"/>
        <w:rPr>
          <w:rFonts w:ascii="Arial" w:hAnsi="Arial" w:cs="Arial"/>
        </w:rPr>
      </w:pPr>
    </w:p>
    <w:p w14:paraId="31824DEB" w14:textId="77777777" w:rsidR="00A94C6F" w:rsidRDefault="00000000">
      <w:pPr>
        <w:pStyle w:val="ListParagraph"/>
        <w:numPr>
          <w:ilvl w:val="0"/>
          <w:numId w:val="1"/>
        </w:numPr>
        <w:jc w:val="both"/>
        <w:rPr>
          <w:rFonts w:ascii="Arial" w:hAnsi="Arial" w:cs="Arial"/>
        </w:rPr>
      </w:pPr>
      <w:r>
        <w:rPr>
          <w:rFonts w:ascii="Arial" w:hAnsi="Arial" w:cs="Arial"/>
        </w:rPr>
        <w:t xml:space="preserve">Explore how IP Addressing contributes to the functionality and effectiveness of the network. </w:t>
      </w:r>
    </w:p>
    <w:p w14:paraId="6EF3FF6B" w14:textId="77777777" w:rsidR="00A94C6F" w:rsidRDefault="00000000">
      <w:pPr>
        <w:pStyle w:val="ListParagraph"/>
        <w:numPr>
          <w:ilvl w:val="0"/>
          <w:numId w:val="1"/>
        </w:numPr>
        <w:jc w:val="both"/>
        <w:rPr>
          <w:rFonts w:ascii="Arial" w:hAnsi="Arial" w:cs="Arial"/>
        </w:rPr>
      </w:pPr>
      <w:r>
        <w:rPr>
          <w:rFonts w:ascii="Arial" w:hAnsi="Arial" w:cs="Arial"/>
        </w:rPr>
        <w:t xml:space="preserve">You need to address the structure, format, and representation of IPv4, IPv6 addressing, concept of subnetting, efficient utilization of IP addresses. </w:t>
      </w:r>
    </w:p>
    <w:p w14:paraId="219A9DEA" w14:textId="77777777" w:rsidR="00A94C6F" w:rsidRDefault="00000000">
      <w:pPr>
        <w:pStyle w:val="ListParagraph"/>
        <w:numPr>
          <w:ilvl w:val="0"/>
          <w:numId w:val="1"/>
        </w:numPr>
        <w:jc w:val="both"/>
        <w:rPr>
          <w:rFonts w:ascii="Arial" w:hAnsi="Arial" w:cs="Arial"/>
        </w:rPr>
      </w:pPr>
      <w:r>
        <w:rPr>
          <w:rFonts w:ascii="Arial" w:hAnsi="Arial" w:cs="Arial"/>
        </w:rPr>
        <w:t>Include diagrams and examples of IP Addressing concepts and their practical applications.</w:t>
      </w:r>
    </w:p>
    <w:p w14:paraId="43A8DF2B" w14:textId="77777777" w:rsidR="00A94C6F" w:rsidRDefault="00A94C6F">
      <w:pPr>
        <w:jc w:val="both"/>
        <w:rPr>
          <w:rFonts w:ascii="Arial" w:hAnsi="Arial" w:cs="Arial"/>
        </w:rPr>
      </w:pPr>
    </w:p>
    <w:p w14:paraId="40864133" w14:textId="77777777" w:rsidR="00A94C6F" w:rsidRDefault="00000000">
      <w:pPr>
        <w:jc w:val="both"/>
        <w:rPr>
          <w:rFonts w:ascii="Arial" w:hAnsi="Arial" w:cs="Arial"/>
        </w:rPr>
      </w:pPr>
      <w:r>
        <w:rPr>
          <w:rFonts w:ascii="Arial" w:hAnsi="Arial" w:cs="Arial"/>
        </w:rPr>
        <w:t xml:space="preserve">Data transmission over the internet relies on packet switching, where IP addresses act as unique logical identifiers for the source and destination, ensuring accurate delivery. IP addresses are like digital house addresses. In this infrastructure, switches operate at the data link layer to facilitate local data flow using MAC addresses (like within a room), while routers operate at the network layer, using IP addresses to forward data between different networks and determine optimal routes across the internet. [4]. </w:t>
      </w:r>
    </w:p>
    <w:p w14:paraId="79800D6D" w14:textId="77777777" w:rsidR="00A94C6F" w:rsidRDefault="00000000">
      <w:pPr>
        <w:jc w:val="both"/>
        <w:rPr>
          <w:rFonts w:ascii="Arial" w:hAnsi="Arial" w:cs="Arial"/>
        </w:rPr>
      </w:pPr>
      <w:r>
        <w:rPr>
          <w:rFonts w:ascii="Arial" w:hAnsi="Arial" w:cs="Arial"/>
        </w:rPr>
        <w:t>Addressing is fundamental to network functionality. IPv4 uses a 32-bit structure represented in dotted-decimal notation (e.g., 192.168.1.1), divided into network and host portions. Due to IPv4 exhaustion, IPv6 was introduced, utilizing a 128-bit hexadecimal format (e.g., 2001:db8::1) to provide a vastly larger address space and improved security features [5].</w:t>
      </w:r>
    </w:p>
    <w:p w14:paraId="40900EE0" w14:textId="77777777" w:rsidR="00A94C6F" w:rsidRDefault="00000000">
      <w:pPr>
        <w:jc w:val="both"/>
        <w:rPr>
          <w:rFonts w:ascii="Arial" w:hAnsi="Arial" w:cs="Arial"/>
        </w:rPr>
      </w:pPr>
      <w:r>
        <w:rPr>
          <w:rFonts w:ascii="Arial" w:hAnsi="Arial" w:cs="Arial"/>
        </w:rPr>
        <w:t>To optimize effectiveness, subnetting is employed. This process borrows bits from the host portion to create smaller sub-networks. Subnetting contributes to network efficiency by reducing broadcast domains, enhancing security, and ensuring the efficient utilization of limited IP address ranges within an organization [6].</w:t>
      </w:r>
    </w:p>
    <w:p w14:paraId="71978003" w14:textId="77777777" w:rsidR="00A94C6F" w:rsidRDefault="00000000">
      <w:pPr>
        <w:jc w:val="both"/>
      </w:pPr>
      <w:r>
        <w:rPr>
          <w:rFonts w:ascii="Arial" w:hAnsi="Arial" w:cs="Arial"/>
          <w:noProof/>
        </w:rPr>
        <w:drawing>
          <wp:anchor distT="0" distB="0" distL="114300" distR="114300" simplePos="0" relativeHeight="251663360" behindDoc="0" locked="0" layoutInCell="1" allowOverlap="1" wp14:anchorId="35E21BC1" wp14:editId="3E4F7D20">
            <wp:simplePos x="0" y="0"/>
            <wp:positionH relativeFrom="margin">
              <wp:align>right</wp:align>
            </wp:positionH>
            <wp:positionV relativeFrom="paragraph">
              <wp:posOffset>461013</wp:posOffset>
            </wp:positionV>
            <wp:extent cx="5724528" cy="2803522"/>
            <wp:effectExtent l="0" t="0" r="9522" b="0"/>
            <wp:wrapTight wrapText="bothSides">
              <wp:wrapPolygon edited="0">
                <wp:start x="0" y="0"/>
                <wp:lineTo x="0" y="21434"/>
                <wp:lineTo x="21492" y="21434"/>
                <wp:lineTo x="21492" y="0"/>
                <wp:lineTo x="0" y="0"/>
              </wp:wrapPolygon>
            </wp:wrapTight>
            <wp:docPr id="10957835" name="Picture 2" descr="A screen with text overlay&#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24528" cy="2803522"/>
                    </a:xfrm>
                    <a:prstGeom prst="rect">
                      <a:avLst/>
                    </a:prstGeom>
                    <a:noFill/>
                    <a:ln>
                      <a:noFill/>
                      <a:prstDash/>
                    </a:ln>
                  </pic:spPr>
                </pic:pic>
              </a:graphicData>
            </a:graphic>
          </wp:anchor>
        </w:drawing>
      </w:r>
    </w:p>
    <w:p w14:paraId="5C16EEB8" w14:textId="77777777" w:rsidR="00A94C6F" w:rsidRDefault="00000000">
      <w:pPr>
        <w:jc w:val="both"/>
      </w:pPr>
      <w:r>
        <w:rPr>
          <w:rFonts w:ascii="Arial" w:hAnsi="Arial" w:cs="Arial"/>
          <w:noProof/>
        </w:rPr>
        <w:lastRenderedPageBreak/>
        <w:drawing>
          <wp:inline distT="0" distB="0" distL="0" distR="0" wp14:anchorId="0A800F71" wp14:editId="6DDD1B38">
            <wp:extent cx="5731514" cy="3298185"/>
            <wp:effectExtent l="0" t="0" r="2536" b="0"/>
            <wp:docPr id="458051477" name="Picture 1" descr="A diagram of a network&#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514" cy="3298185"/>
                    </a:xfrm>
                    <a:prstGeom prst="rect">
                      <a:avLst/>
                    </a:prstGeom>
                    <a:noFill/>
                    <a:ln>
                      <a:noFill/>
                      <a:prstDash/>
                    </a:ln>
                  </pic:spPr>
                </pic:pic>
              </a:graphicData>
            </a:graphic>
          </wp:inline>
        </w:drawing>
      </w:r>
    </w:p>
    <w:p w14:paraId="76D0FDF4" w14:textId="77777777" w:rsidR="00A94C6F" w:rsidRDefault="00A94C6F">
      <w:pPr>
        <w:jc w:val="both"/>
        <w:rPr>
          <w:rFonts w:ascii="Arial" w:hAnsi="Arial" w:cs="Arial"/>
        </w:rPr>
      </w:pPr>
    </w:p>
    <w:p w14:paraId="4AAB762C" w14:textId="77777777" w:rsidR="00A94C6F" w:rsidRDefault="00A94C6F">
      <w:pPr>
        <w:jc w:val="both"/>
        <w:rPr>
          <w:rFonts w:ascii="Arial" w:hAnsi="Arial" w:cs="Arial"/>
        </w:rPr>
      </w:pPr>
    </w:p>
    <w:p w14:paraId="2EE14BA1" w14:textId="77777777" w:rsidR="00A94C6F" w:rsidRDefault="00A94C6F">
      <w:pPr>
        <w:jc w:val="both"/>
        <w:rPr>
          <w:rFonts w:ascii="Arial" w:hAnsi="Arial" w:cs="Arial"/>
        </w:rPr>
      </w:pPr>
    </w:p>
    <w:p w14:paraId="141F2A92" w14:textId="77777777" w:rsidR="00A94C6F" w:rsidRDefault="00A94C6F">
      <w:pPr>
        <w:jc w:val="both"/>
        <w:rPr>
          <w:rFonts w:ascii="Arial" w:hAnsi="Arial" w:cs="Arial"/>
        </w:rPr>
      </w:pPr>
    </w:p>
    <w:p w14:paraId="0AB0D6AB" w14:textId="77777777" w:rsidR="00A94C6F" w:rsidRDefault="00A94C6F">
      <w:pPr>
        <w:jc w:val="both"/>
        <w:rPr>
          <w:rFonts w:ascii="Arial" w:hAnsi="Arial" w:cs="Arial"/>
        </w:rPr>
      </w:pPr>
    </w:p>
    <w:p w14:paraId="3D28175E" w14:textId="77777777" w:rsidR="00A94C6F" w:rsidRDefault="00A94C6F">
      <w:pPr>
        <w:jc w:val="both"/>
        <w:rPr>
          <w:rFonts w:ascii="Arial" w:hAnsi="Arial" w:cs="Arial"/>
        </w:rPr>
      </w:pPr>
    </w:p>
    <w:p w14:paraId="4615424C" w14:textId="77777777" w:rsidR="00A94C6F" w:rsidRDefault="00A94C6F">
      <w:pPr>
        <w:jc w:val="both"/>
        <w:rPr>
          <w:rFonts w:ascii="Arial" w:hAnsi="Arial" w:cs="Arial"/>
        </w:rPr>
      </w:pPr>
    </w:p>
    <w:p w14:paraId="389D2C96" w14:textId="77777777" w:rsidR="00A94C6F" w:rsidRDefault="00A94C6F">
      <w:pPr>
        <w:jc w:val="both"/>
        <w:rPr>
          <w:rFonts w:ascii="Arial" w:hAnsi="Arial" w:cs="Arial"/>
        </w:rPr>
      </w:pPr>
    </w:p>
    <w:p w14:paraId="00C43B35" w14:textId="77777777" w:rsidR="00A94C6F" w:rsidRDefault="00A94C6F">
      <w:pPr>
        <w:jc w:val="both"/>
        <w:rPr>
          <w:rFonts w:ascii="Arial" w:hAnsi="Arial" w:cs="Arial"/>
        </w:rPr>
      </w:pPr>
    </w:p>
    <w:p w14:paraId="03200306" w14:textId="77777777" w:rsidR="00A94C6F" w:rsidRDefault="00A94C6F">
      <w:pPr>
        <w:jc w:val="both"/>
        <w:rPr>
          <w:rFonts w:ascii="Arial" w:hAnsi="Arial" w:cs="Arial"/>
        </w:rPr>
      </w:pPr>
    </w:p>
    <w:p w14:paraId="7E20BB71" w14:textId="77777777" w:rsidR="00A94C6F" w:rsidRDefault="00A94C6F">
      <w:pPr>
        <w:jc w:val="both"/>
        <w:rPr>
          <w:rFonts w:ascii="Arial" w:hAnsi="Arial" w:cs="Arial"/>
        </w:rPr>
      </w:pPr>
    </w:p>
    <w:p w14:paraId="48C3E794" w14:textId="77777777" w:rsidR="00A94C6F" w:rsidRDefault="00A94C6F">
      <w:pPr>
        <w:jc w:val="both"/>
        <w:rPr>
          <w:rFonts w:ascii="Arial" w:hAnsi="Arial" w:cs="Arial"/>
        </w:rPr>
      </w:pPr>
    </w:p>
    <w:p w14:paraId="1E97FE4C" w14:textId="77777777" w:rsidR="00A94C6F" w:rsidRDefault="00A94C6F">
      <w:pPr>
        <w:jc w:val="both"/>
        <w:rPr>
          <w:rFonts w:ascii="Arial" w:hAnsi="Arial" w:cs="Arial"/>
        </w:rPr>
      </w:pPr>
    </w:p>
    <w:p w14:paraId="480361CE" w14:textId="77777777" w:rsidR="00A94C6F" w:rsidRDefault="00A94C6F">
      <w:pPr>
        <w:jc w:val="both"/>
        <w:rPr>
          <w:rFonts w:ascii="Arial" w:hAnsi="Arial" w:cs="Arial"/>
        </w:rPr>
      </w:pPr>
    </w:p>
    <w:p w14:paraId="44CBFE84" w14:textId="77777777" w:rsidR="00A94C6F" w:rsidRDefault="00A94C6F">
      <w:pPr>
        <w:jc w:val="both"/>
        <w:rPr>
          <w:rFonts w:ascii="Arial" w:hAnsi="Arial" w:cs="Arial"/>
        </w:rPr>
      </w:pPr>
    </w:p>
    <w:p w14:paraId="60EFF042" w14:textId="77777777" w:rsidR="00A94C6F" w:rsidRDefault="00A94C6F">
      <w:pPr>
        <w:jc w:val="both"/>
        <w:rPr>
          <w:rFonts w:ascii="Arial" w:hAnsi="Arial" w:cs="Arial"/>
        </w:rPr>
      </w:pPr>
    </w:p>
    <w:p w14:paraId="6FE0F9CD" w14:textId="77777777" w:rsidR="00A94C6F" w:rsidRDefault="00A94C6F">
      <w:pPr>
        <w:jc w:val="both"/>
        <w:rPr>
          <w:rFonts w:ascii="Arial" w:hAnsi="Arial" w:cs="Arial"/>
        </w:rPr>
      </w:pPr>
    </w:p>
    <w:p w14:paraId="24DC27E8" w14:textId="77777777" w:rsidR="00A94C6F" w:rsidRDefault="00000000">
      <w:pPr>
        <w:pStyle w:val="Heading2"/>
        <w:jc w:val="both"/>
        <w:rPr>
          <w:rFonts w:ascii="Arial" w:hAnsi="Arial" w:cs="Arial"/>
        </w:rPr>
      </w:pPr>
      <w:bookmarkStart w:id="4" w:name="_Toc215783617"/>
      <w:r>
        <w:rPr>
          <w:rFonts w:ascii="Arial" w:hAnsi="Arial" w:cs="Arial"/>
        </w:rPr>
        <w:lastRenderedPageBreak/>
        <w:t>Research on Routing</w:t>
      </w:r>
      <w:bookmarkEnd w:id="4"/>
      <w:r>
        <w:rPr>
          <w:rFonts w:ascii="Arial" w:hAnsi="Arial" w:cs="Arial"/>
        </w:rPr>
        <w:t xml:space="preserve"> </w:t>
      </w:r>
    </w:p>
    <w:p w14:paraId="2CF3C1A1" w14:textId="77777777" w:rsidR="00A94C6F" w:rsidRDefault="00A94C6F">
      <w:pPr>
        <w:jc w:val="both"/>
        <w:rPr>
          <w:rFonts w:ascii="Arial" w:hAnsi="Arial" w:cs="Arial"/>
        </w:rPr>
      </w:pPr>
    </w:p>
    <w:p w14:paraId="1E5808DE" w14:textId="77777777" w:rsidR="00A94C6F" w:rsidRDefault="00000000">
      <w:pPr>
        <w:pStyle w:val="ListParagraph"/>
        <w:numPr>
          <w:ilvl w:val="0"/>
          <w:numId w:val="1"/>
        </w:numPr>
        <w:jc w:val="both"/>
        <w:rPr>
          <w:rFonts w:ascii="Arial" w:hAnsi="Arial" w:cs="Arial"/>
        </w:rPr>
      </w:pPr>
      <w:r>
        <w:rPr>
          <w:rFonts w:ascii="Arial" w:hAnsi="Arial" w:cs="Arial"/>
        </w:rPr>
        <w:t>Summarize your understanding of routing protocols, focusing on their purpose, how they operate, and the differences between static and dynamic routing.</w:t>
      </w:r>
    </w:p>
    <w:p w14:paraId="3258FC26" w14:textId="77777777" w:rsidR="00A94C6F" w:rsidRDefault="00000000">
      <w:pPr>
        <w:pStyle w:val="ListParagraph"/>
        <w:numPr>
          <w:ilvl w:val="0"/>
          <w:numId w:val="1"/>
        </w:numPr>
        <w:jc w:val="both"/>
        <w:rPr>
          <w:rFonts w:ascii="Arial" w:hAnsi="Arial" w:cs="Arial"/>
        </w:rPr>
      </w:pPr>
      <w:r>
        <w:rPr>
          <w:rFonts w:ascii="Arial" w:hAnsi="Arial" w:cs="Arial"/>
        </w:rPr>
        <w:t>Reflect on which routing approach suits the topology’s setup, considering the Debian Server’s role as a DHCP Relay and the Windows Server’s connectivity</w:t>
      </w:r>
    </w:p>
    <w:p w14:paraId="1ACE0CEE" w14:textId="77777777" w:rsidR="00A94C6F" w:rsidRDefault="00A94C6F">
      <w:pPr>
        <w:jc w:val="both"/>
        <w:rPr>
          <w:rFonts w:ascii="Arial" w:hAnsi="Arial" w:cs="Arial"/>
        </w:rPr>
      </w:pPr>
    </w:p>
    <w:p w14:paraId="6DD2D91B" w14:textId="77777777" w:rsidR="00A94C6F" w:rsidRDefault="00000000">
      <w:pPr>
        <w:jc w:val="both"/>
        <w:rPr>
          <w:rFonts w:ascii="Arial" w:hAnsi="Arial" w:cs="Arial"/>
        </w:rPr>
      </w:pPr>
      <w:r>
        <w:rPr>
          <w:rFonts w:ascii="Arial" w:hAnsi="Arial" w:cs="Arial"/>
        </w:rPr>
        <w:t>Routing protocols act like a GPS for data, determining the best path for packets to travel across networks. There are two main approaches: Static and Dynamic. In Static Routing, a network administrator manually configures the specific paths. It is secure and uses few resources but does not adapt automatically to changes. In contrast, Dynamic Routing (using protocols like OSPF or RIP) allows routers to "talk" to each other and update paths automatically, which is ideal for large, changing networks but uses more processing power [7].</w:t>
      </w:r>
    </w:p>
    <w:p w14:paraId="4CDFC80F" w14:textId="2667B2D5" w:rsidR="00A94C6F" w:rsidRDefault="00000000">
      <w:pPr>
        <w:jc w:val="both"/>
        <w:rPr>
          <w:rFonts w:ascii="Arial" w:hAnsi="Arial" w:cs="Arial"/>
        </w:rPr>
      </w:pPr>
      <w:r>
        <w:rPr>
          <w:rFonts w:ascii="Arial" w:hAnsi="Arial" w:cs="Arial"/>
        </w:rPr>
        <w:t>Reflecting on the SWANSEA.ACCA topology, Static Routing is the most suitable approach. Since the network is small, consisting only of two servers acting as routers and a stable WAN link, there is no need for the complexity or overhead of dynamic protocols [</w:t>
      </w:r>
      <w:r w:rsidR="00EB3612">
        <w:rPr>
          <w:rFonts w:ascii="Arial" w:hAnsi="Arial" w:cs="Arial"/>
        </w:rPr>
        <w:t>7</w:t>
      </w:r>
      <w:r>
        <w:rPr>
          <w:rFonts w:ascii="Arial" w:hAnsi="Arial" w:cs="Arial"/>
        </w:rPr>
        <w:t>].</w:t>
      </w:r>
    </w:p>
    <w:p w14:paraId="400ACCFA" w14:textId="77777777" w:rsidR="00A94C6F" w:rsidRDefault="00000000">
      <w:pPr>
        <w:jc w:val="both"/>
        <w:rPr>
          <w:rFonts w:ascii="Arial" w:hAnsi="Arial" w:cs="Arial"/>
        </w:rPr>
      </w:pPr>
      <w:r>
        <w:rPr>
          <w:rFonts w:ascii="Arial" w:hAnsi="Arial" w:cs="Arial"/>
        </w:rPr>
        <w:t>Furthermore, Static Routing provides the stability required for the Debian Server’s role as a DHCP Relay. For a DHCP request to successfully travel from a client in one network to a server in another, the path must be predictable and reliable. Static routes ensure that the Windows Server and Debian Server maintain permanent connectivity, guaranteeing that services run smoothly without interruption.</w:t>
      </w:r>
    </w:p>
    <w:p w14:paraId="79667160" w14:textId="77777777" w:rsidR="00A94C6F" w:rsidRDefault="00A94C6F">
      <w:pPr>
        <w:jc w:val="both"/>
        <w:rPr>
          <w:rFonts w:ascii="Arial" w:hAnsi="Arial" w:cs="Arial"/>
        </w:rPr>
      </w:pPr>
    </w:p>
    <w:p w14:paraId="6A1878EB" w14:textId="77777777" w:rsidR="00A94C6F" w:rsidRDefault="00A94C6F">
      <w:pPr>
        <w:jc w:val="both"/>
        <w:rPr>
          <w:rFonts w:ascii="Arial" w:hAnsi="Arial" w:cs="Arial"/>
        </w:rPr>
      </w:pPr>
    </w:p>
    <w:p w14:paraId="47E3B1C0" w14:textId="77777777" w:rsidR="00A94C6F" w:rsidRDefault="00A94C6F">
      <w:pPr>
        <w:jc w:val="both"/>
        <w:rPr>
          <w:rFonts w:ascii="Arial" w:hAnsi="Arial" w:cs="Arial"/>
        </w:rPr>
      </w:pPr>
    </w:p>
    <w:p w14:paraId="0526FF8D" w14:textId="77777777" w:rsidR="00A94C6F" w:rsidRDefault="00A94C6F">
      <w:pPr>
        <w:jc w:val="both"/>
        <w:rPr>
          <w:rFonts w:ascii="Arial" w:hAnsi="Arial" w:cs="Arial"/>
        </w:rPr>
      </w:pPr>
    </w:p>
    <w:p w14:paraId="44266DCF" w14:textId="77777777" w:rsidR="00A94C6F" w:rsidRDefault="00A94C6F">
      <w:pPr>
        <w:jc w:val="both"/>
        <w:rPr>
          <w:rFonts w:ascii="Arial" w:hAnsi="Arial" w:cs="Arial"/>
        </w:rPr>
      </w:pPr>
    </w:p>
    <w:p w14:paraId="114F70C6" w14:textId="77777777" w:rsidR="00A94C6F" w:rsidRDefault="00A94C6F">
      <w:pPr>
        <w:jc w:val="both"/>
        <w:rPr>
          <w:rFonts w:ascii="Arial" w:hAnsi="Arial" w:cs="Arial"/>
        </w:rPr>
      </w:pPr>
    </w:p>
    <w:p w14:paraId="2FA615DA" w14:textId="77777777" w:rsidR="00A94C6F" w:rsidRDefault="00A94C6F">
      <w:pPr>
        <w:jc w:val="both"/>
        <w:rPr>
          <w:rFonts w:ascii="Arial" w:hAnsi="Arial" w:cs="Arial"/>
        </w:rPr>
      </w:pPr>
    </w:p>
    <w:p w14:paraId="11A10F56" w14:textId="77777777" w:rsidR="00A94C6F" w:rsidRDefault="00A94C6F">
      <w:pPr>
        <w:jc w:val="both"/>
        <w:rPr>
          <w:rFonts w:ascii="Arial" w:hAnsi="Arial" w:cs="Arial"/>
        </w:rPr>
      </w:pPr>
    </w:p>
    <w:p w14:paraId="6AD60020" w14:textId="77777777" w:rsidR="00A94C6F" w:rsidRDefault="00A94C6F">
      <w:pPr>
        <w:jc w:val="both"/>
        <w:rPr>
          <w:rFonts w:ascii="Arial" w:hAnsi="Arial" w:cs="Arial"/>
        </w:rPr>
      </w:pPr>
    </w:p>
    <w:p w14:paraId="2ECFBA12" w14:textId="77777777" w:rsidR="00A94C6F" w:rsidRDefault="00A94C6F">
      <w:pPr>
        <w:jc w:val="both"/>
        <w:rPr>
          <w:rFonts w:ascii="Arial" w:hAnsi="Arial" w:cs="Arial"/>
        </w:rPr>
      </w:pPr>
    </w:p>
    <w:p w14:paraId="7222147C" w14:textId="77777777" w:rsidR="00A94C6F" w:rsidRDefault="00A94C6F">
      <w:pPr>
        <w:jc w:val="both"/>
        <w:rPr>
          <w:rFonts w:ascii="Arial" w:hAnsi="Arial" w:cs="Arial"/>
        </w:rPr>
      </w:pPr>
    </w:p>
    <w:p w14:paraId="2078D1FC" w14:textId="77777777" w:rsidR="00A94C6F" w:rsidRDefault="00000000">
      <w:pPr>
        <w:pStyle w:val="Heading2"/>
        <w:jc w:val="both"/>
        <w:rPr>
          <w:rFonts w:ascii="Arial" w:hAnsi="Arial" w:cs="Arial"/>
        </w:rPr>
      </w:pPr>
      <w:bookmarkStart w:id="5" w:name="_Toc215783618"/>
      <w:r>
        <w:rPr>
          <w:rFonts w:ascii="Arial" w:hAnsi="Arial" w:cs="Arial"/>
        </w:rPr>
        <w:lastRenderedPageBreak/>
        <w:t>Research on Network Services</w:t>
      </w:r>
      <w:bookmarkEnd w:id="5"/>
    </w:p>
    <w:p w14:paraId="561C6A9E" w14:textId="77777777" w:rsidR="00A94C6F" w:rsidRDefault="00A94C6F">
      <w:pPr>
        <w:jc w:val="both"/>
        <w:rPr>
          <w:rFonts w:ascii="Arial" w:hAnsi="Arial" w:cs="Arial"/>
        </w:rPr>
      </w:pPr>
    </w:p>
    <w:p w14:paraId="1B330079" w14:textId="77777777" w:rsidR="00A94C6F" w:rsidRDefault="00000000">
      <w:pPr>
        <w:pStyle w:val="ListParagraph"/>
        <w:numPr>
          <w:ilvl w:val="0"/>
          <w:numId w:val="1"/>
        </w:numPr>
        <w:jc w:val="both"/>
        <w:rPr>
          <w:rFonts w:ascii="Arial" w:hAnsi="Arial" w:cs="Arial"/>
        </w:rPr>
      </w:pPr>
      <w:r>
        <w:rPr>
          <w:rFonts w:ascii="Arial" w:hAnsi="Arial" w:cs="Arial"/>
        </w:rPr>
        <w:t>Summarize your understanding of VPNs, DHCP, Active Directory Domain Services (AD DS), and Certificate Authorities, focusing on their key features and best practices.</w:t>
      </w:r>
    </w:p>
    <w:p w14:paraId="0EA5E9F7" w14:textId="77777777" w:rsidR="00A94C6F" w:rsidRDefault="00A94C6F">
      <w:pPr>
        <w:pStyle w:val="ListParagraph"/>
        <w:jc w:val="both"/>
        <w:rPr>
          <w:rFonts w:ascii="Arial" w:hAnsi="Arial" w:cs="Arial"/>
        </w:rPr>
      </w:pPr>
    </w:p>
    <w:p w14:paraId="0E0D7190" w14:textId="77777777" w:rsidR="00A94C6F" w:rsidRDefault="00000000">
      <w:pPr>
        <w:jc w:val="both"/>
        <w:rPr>
          <w:rFonts w:ascii="Arial" w:hAnsi="Arial" w:cs="Arial"/>
        </w:rPr>
      </w:pPr>
      <w:r>
        <w:rPr>
          <w:rFonts w:ascii="Arial" w:hAnsi="Arial" w:cs="Arial"/>
        </w:rPr>
        <w:t>Network services form the backbone of enterprise infrastructure. Virtual Private Networks (VPNs) provide secure remote access by creating encrypted tunnels over public networks, ensuring data confidentiality. Dynamic Host Configuration Protocol (DHCP) automates the assignment of IP addresses, preventing conflicts and reducing administrative overhead by centrally managing scope configurations [9].</w:t>
      </w:r>
    </w:p>
    <w:p w14:paraId="34CA6A12" w14:textId="77777777" w:rsidR="00A94C6F" w:rsidRDefault="00A94C6F">
      <w:pPr>
        <w:jc w:val="both"/>
        <w:rPr>
          <w:rFonts w:ascii="Arial" w:hAnsi="Arial" w:cs="Arial"/>
        </w:rPr>
      </w:pPr>
    </w:p>
    <w:p w14:paraId="5453F653" w14:textId="77777777" w:rsidR="00A94C6F" w:rsidRDefault="00000000">
      <w:pPr>
        <w:jc w:val="both"/>
        <w:rPr>
          <w:rFonts w:ascii="Arial" w:hAnsi="Arial" w:cs="Arial"/>
        </w:rPr>
      </w:pPr>
      <w:r>
        <w:rPr>
          <w:rFonts w:ascii="Arial" w:hAnsi="Arial" w:cs="Arial"/>
        </w:rPr>
        <w:t>In the realm of identity and security, Active Directory Domain Services (AD DS) acts as a centralized database for managing users, computers, and policies. Its key feature, Group Policy, allows administrators to enforce security configurations across the entire network. Complementing this, Certificate Authorities (CAs) are critical for Public Key Infrastructure (PKI); they issue and verify digital certificates to encrypt traffic (like HTTPS) and authenticate devices [10].</w:t>
      </w:r>
    </w:p>
    <w:p w14:paraId="341DBA6D" w14:textId="77777777" w:rsidR="00A94C6F" w:rsidRDefault="00A94C6F">
      <w:pPr>
        <w:jc w:val="both"/>
        <w:rPr>
          <w:rFonts w:ascii="Arial" w:hAnsi="Arial" w:cs="Arial"/>
        </w:rPr>
      </w:pPr>
    </w:p>
    <w:p w14:paraId="7385AD21" w14:textId="77777777" w:rsidR="00A94C6F" w:rsidRDefault="00000000">
      <w:pPr>
        <w:jc w:val="both"/>
        <w:rPr>
          <w:rFonts w:ascii="Arial" w:hAnsi="Arial" w:cs="Arial"/>
        </w:rPr>
      </w:pPr>
      <w:r>
        <w:rPr>
          <w:rFonts w:ascii="Arial" w:hAnsi="Arial" w:cs="Arial"/>
        </w:rPr>
        <w:t>Best practices are vital for maintaining integrity. For VPNs, implementing Multi-Factor Authentication (MFA) is mandatory to prevent unauthorized access. DHCP security requires DHCP Snooping to block rogue servers. In AD DS, the principle of Least Privilege should be strictly enforced to limit admin rights. Finally, for CAs, it is essential to keep the Root CA offline to prevent catastrophic compromise of the trust chain.</w:t>
      </w:r>
    </w:p>
    <w:p w14:paraId="6A4FBA68" w14:textId="77777777" w:rsidR="00A94C6F" w:rsidRDefault="00A94C6F">
      <w:pPr>
        <w:jc w:val="both"/>
        <w:rPr>
          <w:rFonts w:ascii="Arial" w:hAnsi="Arial" w:cs="Arial"/>
        </w:rPr>
      </w:pPr>
    </w:p>
    <w:p w14:paraId="0FAF0585" w14:textId="77777777" w:rsidR="00A94C6F" w:rsidRDefault="00A94C6F">
      <w:pPr>
        <w:jc w:val="both"/>
        <w:rPr>
          <w:rFonts w:ascii="Arial" w:hAnsi="Arial" w:cs="Arial"/>
        </w:rPr>
      </w:pPr>
    </w:p>
    <w:p w14:paraId="48737BB5" w14:textId="77777777" w:rsidR="00A94C6F" w:rsidRDefault="00A94C6F">
      <w:pPr>
        <w:jc w:val="both"/>
        <w:rPr>
          <w:rFonts w:ascii="Arial" w:hAnsi="Arial" w:cs="Arial"/>
        </w:rPr>
      </w:pPr>
    </w:p>
    <w:p w14:paraId="115DB808" w14:textId="77777777" w:rsidR="00A94C6F" w:rsidRDefault="00A94C6F">
      <w:pPr>
        <w:jc w:val="both"/>
        <w:rPr>
          <w:rFonts w:ascii="Arial" w:hAnsi="Arial" w:cs="Arial"/>
        </w:rPr>
      </w:pPr>
    </w:p>
    <w:p w14:paraId="5369C640" w14:textId="77777777" w:rsidR="00A94C6F" w:rsidRDefault="00A94C6F">
      <w:pPr>
        <w:jc w:val="both"/>
        <w:rPr>
          <w:rFonts w:ascii="Arial" w:hAnsi="Arial" w:cs="Arial"/>
        </w:rPr>
      </w:pPr>
    </w:p>
    <w:p w14:paraId="1BE759B2" w14:textId="77777777" w:rsidR="00A94C6F" w:rsidRDefault="00A94C6F">
      <w:pPr>
        <w:jc w:val="both"/>
        <w:rPr>
          <w:rFonts w:ascii="Arial" w:hAnsi="Arial" w:cs="Arial"/>
        </w:rPr>
      </w:pPr>
    </w:p>
    <w:p w14:paraId="1568D057" w14:textId="77777777" w:rsidR="00A94C6F" w:rsidRDefault="00A94C6F">
      <w:pPr>
        <w:jc w:val="both"/>
        <w:rPr>
          <w:rFonts w:ascii="Arial" w:hAnsi="Arial" w:cs="Arial"/>
        </w:rPr>
      </w:pPr>
    </w:p>
    <w:p w14:paraId="710D68CD" w14:textId="77777777" w:rsidR="00A94C6F" w:rsidRDefault="00A94C6F">
      <w:pPr>
        <w:jc w:val="both"/>
        <w:rPr>
          <w:rFonts w:ascii="Arial" w:hAnsi="Arial" w:cs="Arial"/>
        </w:rPr>
      </w:pPr>
    </w:p>
    <w:p w14:paraId="2A7A8074" w14:textId="77777777" w:rsidR="00A94C6F" w:rsidRDefault="00A94C6F">
      <w:pPr>
        <w:jc w:val="both"/>
        <w:rPr>
          <w:rFonts w:ascii="Arial" w:hAnsi="Arial" w:cs="Arial"/>
        </w:rPr>
      </w:pPr>
    </w:p>
    <w:p w14:paraId="389E9EE9" w14:textId="77777777" w:rsidR="00A94C6F" w:rsidRDefault="00A94C6F">
      <w:pPr>
        <w:jc w:val="both"/>
        <w:rPr>
          <w:rFonts w:ascii="Arial" w:hAnsi="Arial" w:cs="Arial"/>
        </w:rPr>
      </w:pPr>
    </w:p>
    <w:p w14:paraId="38431009" w14:textId="77777777" w:rsidR="00A94C6F" w:rsidRDefault="00000000">
      <w:pPr>
        <w:pStyle w:val="Heading1"/>
        <w:jc w:val="both"/>
        <w:rPr>
          <w:rFonts w:ascii="Arial" w:hAnsi="Arial" w:cs="Arial"/>
        </w:rPr>
      </w:pPr>
      <w:bookmarkStart w:id="6" w:name="_Toc215783619"/>
      <w:r>
        <w:rPr>
          <w:rFonts w:ascii="Arial" w:hAnsi="Arial" w:cs="Arial"/>
        </w:rPr>
        <w:lastRenderedPageBreak/>
        <w:t>Evidence of download and installation. (Task 2 Report: Technical Documentation)</w:t>
      </w:r>
      <w:bookmarkEnd w:id="6"/>
    </w:p>
    <w:p w14:paraId="7FCAF65E" w14:textId="77777777" w:rsidR="00A94C6F" w:rsidRDefault="00A94C6F">
      <w:pPr>
        <w:jc w:val="both"/>
        <w:rPr>
          <w:rFonts w:ascii="Arial" w:hAnsi="Arial" w:cs="Arial"/>
        </w:rPr>
      </w:pPr>
    </w:p>
    <w:p w14:paraId="285A70D5" w14:textId="77777777" w:rsidR="00A94C6F" w:rsidRDefault="00000000">
      <w:pPr>
        <w:pStyle w:val="Heading2"/>
        <w:jc w:val="both"/>
        <w:rPr>
          <w:rFonts w:ascii="Arial" w:hAnsi="Arial" w:cs="Arial"/>
        </w:rPr>
      </w:pPr>
      <w:bookmarkStart w:id="7" w:name="_Toc215783620"/>
      <w:r>
        <w:rPr>
          <w:rFonts w:ascii="Arial" w:hAnsi="Arial" w:cs="Arial"/>
        </w:rPr>
        <w:t>Download/ Installation</w:t>
      </w:r>
      <w:bookmarkEnd w:id="7"/>
      <w:r>
        <w:rPr>
          <w:rFonts w:ascii="Arial" w:hAnsi="Arial" w:cs="Arial"/>
        </w:rPr>
        <w:t xml:space="preserve"> </w:t>
      </w:r>
    </w:p>
    <w:p w14:paraId="30A75872" w14:textId="77777777" w:rsidR="00A94C6F" w:rsidRDefault="00000000">
      <w:pPr>
        <w:jc w:val="both"/>
      </w:pPr>
      <w:r>
        <w:rPr>
          <w:rFonts w:ascii="Arial" w:hAnsi="Arial" w:cs="Arial"/>
          <w:noProof/>
        </w:rPr>
        <w:drawing>
          <wp:anchor distT="0" distB="0" distL="114300" distR="114300" simplePos="0" relativeHeight="251678720" behindDoc="0" locked="0" layoutInCell="1" allowOverlap="1" wp14:anchorId="566A23E3" wp14:editId="40EF8EB6">
            <wp:simplePos x="0" y="0"/>
            <wp:positionH relativeFrom="margin">
              <wp:align>right</wp:align>
            </wp:positionH>
            <wp:positionV relativeFrom="paragraph">
              <wp:posOffset>207641</wp:posOffset>
            </wp:positionV>
            <wp:extent cx="5731514" cy="4324983"/>
            <wp:effectExtent l="0" t="0" r="2536" b="0"/>
            <wp:wrapTight wrapText="bothSides">
              <wp:wrapPolygon edited="0">
                <wp:start x="0" y="0"/>
                <wp:lineTo x="0" y="21505"/>
                <wp:lineTo x="21538" y="21505"/>
                <wp:lineTo x="21538" y="0"/>
                <wp:lineTo x="0" y="0"/>
              </wp:wrapPolygon>
            </wp:wrapTight>
            <wp:docPr id="165426968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4" cy="4324983"/>
                    </a:xfrm>
                    <a:prstGeom prst="rect">
                      <a:avLst/>
                    </a:prstGeom>
                    <a:noFill/>
                    <a:ln>
                      <a:noFill/>
                      <a:prstDash/>
                    </a:ln>
                  </pic:spPr>
                </pic:pic>
              </a:graphicData>
            </a:graphic>
          </wp:anchor>
        </w:drawing>
      </w:r>
    </w:p>
    <w:p w14:paraId="1EF8E8AE" w14:textId="77777777" w:rsidR="00A94C6F" w:rsidRDefault="00A94C6F">
      <w:pPr>
        <w:jc w:val="both"/>
        <w:rPr>
          <w:rFonts w:ascii="Arial" w:hAnsi="Arial" w:cs="Arial"/>
        </w:rPr>
      </w:pPr>
    </w:p>
    <w:p w14:paraId="4E0317D4" w14:textId="77777777" w:rsidR="00A94C6F" w:rsidRDefault="00000000">
      <w:pPr>
        <w:jc w:val="both"/>
        <w:rPr>
          <w:rFonts w:ascii="Arial" w:hAnsi="Arial" w:cs="Arial"/>
        </w:rPr>
      </w:pPr>
      <w:r>
        <w:rPr>
          <w:rFonts w:ascii="Arial" w:hAnsi="Arial" w:cs="Arial"/>
        </w:rPr>
        <w:t>The deployment of the network topology began with the setup of the virtualization environment. Oracle VirtualBox was selected as the Type 2 Hypervisor due to its compatibility with the host hardware and support for diverse guest operating systems.</w:t>
      </w:r>
    </w:p>
    <w:p w14:paraId="67B5F7D4" w14:textId="77777777" w:rsidR="00A94C6F" w:rsidRDefault="00000000">
      <w:pPr>
        <w:jc w:val="both"/>
        <w:rPr>
          <w:rFonts w:ascii="Arial" w:hAnsi="Arial" w:cs="Arial"/>
        </w:rPr>
      </w:pPr>
      <w:r>
        <w:rPr>
          <w:rFonts w:ascii="Arial" w:hAnsi="Arial" w:cs="Arial"/>
        </w:rPr>
        <w:t xml:space="preserve">Windows: ISO images for Windows Server 2019 and Windows 11 Enterprise were obtained from the official Microsoft Evaluation </w:t>
      </w:r>
      <w:proofErr w:type="spellStart"/>
      <w:r>
        <w:rPr>
          <w:rFonts w:ascii="Arial" w:hAnsi="Arial" w:cs="Arial"/>
        </w:rPr>
        <w:t>Center</w:t>
      </w:r>
      <w:proofErr w:type="spellEnd"/>
      <w:r>
        <w:rPr>
          <w:rFonts w:ascii="Arial" w:hAnsi="Arial" w:cs="Arial"/>
        </w:rPr>
        <w:t>.</w:t>
      </w:r>
    </w:p>
    <w:p w14:paraId="4AF17BB9" w14:textId="77777777" w:rsidR="00A94C6F" w:rsidRDefault="00000000">
      <w:pPr>
        <w:jc w:val="both"/>
        <w:rPr>
          <w:rFonts w:ascii="Arial" w:hAnsi="Arial" w:cs="Arial"/>
        </w:rPr>
      </w:pPr>
      <w:r>
        <w:rPr>
          <w:rFonts w:ascii="Arial" w:hAnsi="Arial" w:cs="Arial"/>
        </w:rPr>
        <w:t>Linux: The Debian 13 (Bookworm) ISO installer was downloaded from the official Debian repository.</w:t>
      </w:r>
    </w:p>
    <w:p w14:paraId="2D243DC7" w14:textId="77777777" w:rsidR="00A94C6F" w:rsidRDefault="00000000">
      <w:pPr>
        <w:jc w:val="both"/>
        <w:rPr>
          <w:rFonts w:ascii="Arial" w:hAnsi="Arial" w:cs="Arial"/>
        </w:rPr>
      </w:pPr>
      <w:r>
        <w:rPr>
          <w:rFonts w:ascii="Arial" w:hAnsi="Arial" w:cs="Arial"/>
        </w:rPr>
        <w:t xml:space="preserve">Virtual Machine Provisioning: Four virtual machines were created to replicate the required nodes. Resource allocation was configured to ensure stability during simultaneous operation: </w:t>
      </w:r>
    </w:p>
    <w:p w14:paraId="6262BF67" w14:textId="77777777" w:rsidR="00A94C6F" w:rsidRDefault="00000000">
      <w:pPr>
        <w:jc w:val="both"/>
        <w:rPr>
          <w:rFonts w:ascii="Arial" w:hAnsi="Arial" w:cs="Arial"/>
        </w:rPr>
      </w:pPr>
      <w:r>
        <w:rPr>
          <w:rFonts w:ascii="Arial" w:hAnsi="Arial" w:cs="Arial"/>
        </w:rPr>
        <w:lastRenderedPageBreak/>
        <w:t>Servers (S-DC &amp; L-CD): Configured with 2 vCPUs and 4GB of RAM to handle routing and future directory services.</w:t>
      </w:r>
    </w:p>
    <w:p w14:paraId="0155B088" w14:textId="77777777" w:rsidR="00A94C6F" w:rsidRDefault="00000000">
      <w:pPr>
        <w:jc w:val="both"/>
        <w:rPr>
          <w:rFonts w:ascii="Arial" w:hAnsi="Arial" w:cs="Arial"/>
        </w:rPr>
      </w:pPr>
      <w:r>
        <w:rPr>
          <w:rFonts w:ascii="Arial" w:hAnsi="Arial" w:cs="Arial"/>
        </w:rPr>
        <w:t>Clients (ClientS1 &amp; ClientL1): Configured with 1 vCPU and 4GB of RAM.</w:t>
      </w:r>
    </w:p>
    <w:p w14:paraId="4F620A47" w14:textId="77777777" w:rsidR="00A94C6F" w:rsidRDefault="00000000">
      <w:pPr>
        <w:jc w:val="both"/>
        <w:rPr>
          <w:rFonts w:ascii="Arial" w:hAnsi="Arial" w:cs="Arial"/>
        </w:rPr>
      </w:pPr>
      <w:r>
        <w:rPr>
          <w:rFonts w:ascii="Arial" w:hAnsi="Arial" w:cs="Arial"/>
        </w:rPr>
        <w:t>The installation process followed standard deployment procedures, including virtual hard disk partitioning and the creation of administrative accounts (Administrator for Windows and admin for Debian).</w:t>
      </w:r>
    </w:p>
    <w:p w14:paraId="7F311A76" w14:textId="77777777" w:rsidR="00A94C6F" w:rsidRDefault="00A94C6F">
      <w:pPr>
        <w:jc w:val="both"/>
        <w:rPr>
          <w:rFonts w:ascii="Arial" w:hAnsi="Arial" w:cs="Arial"/>
        </w:rPr>
      </w:pPr>
    </w:p>
    <w:p w14:paraId="19D10FEA" w14:textId="77777777" w:rsidR="00A94C6F" w:rsidRDefault="00000000">
      <w:pPr>
        <w:pStyle w:val="Heading3"/>
        <w:jc w:val="both"/>
        <w:rPr>
          <w:rFonts w:ascii="Arial" w:hAnsi="Arial" w:cs="Arial"/>
        </w:rPr>
      </w:pPr>
      <w:bookmarkStart w:id="8" w:name="_Toc215783621"/>
      <w:r>
        <w:rPr>
          <w:rFonts w:ascii="Arial" w:hAnsi="Arial" w:cs="Arial"/>
        </w:rPr>
        <w:t>Windows (Server and Enterprise)</w:t>
      </w:r>
      <w:bookmarkEnd w:id="8"/>
      <w:r>
        <w:rPr>
          <w:rFonts w:ascii="Arial" w:hAnsi="Arial" w:cs="Arial"/>
        </w:rPr>
        <w:t xml:space="preserve"> </w:t>
      </w:r>
    </w:p>
    <w:p w14:paraId="045C3EFB" w14:textId="77777777" w:rsidR="00A94C6F" w:rsidRDefault="00000000">
      <w:pPr>
        <w:jc w:val="both"/>
      </w:pPr>
      <w:r>
        <w:rPr>
          <w:rFonts w:ascii="Arial" w:hAnsi="Arial" w:cs="Arial"/>
          <w:noProof/>
        </w:rPr>
        <w:drawing>
          <wp:anchor distT="0" distB="0" distL="114300" distR="114300" simplePos="0" relativeHeight="251665408" behindDoc="0" locked="0" layoutInCell="1" allowOverlap="1" wp14:anchorId="4142AE64" wp14:editId="3628F6BD">
            <wp:simplePos x="0" y="0"/>
            <wp:positionH relativeFrom="margin">
              <wp:align>right</wp:align>
            </wp:positionH>
            <wp:positionV relativeFrom="paragraph">
              <wp:posOffset>451485</wp:posOffset>
            </wp:positionV>
            <wp:extent cx="5728972" cy="4221483"/>
            <wp:effectExtent l="0" t="0" r="5078" b="7617"/>
            <wp:wrapTight wrapText="bothSides">
              <wp:wrapPolygon edited="0">
                <wp:start x="0" y="0"/>
                <wp:lineTo x="0" y="21542"/>
                <wp:lineTo x="21547" y="21542"/>
                <wp:lineTo x="21547" y="0"/>
                <wp:lineTo x="0" y="0"/>
              </wp:wrapPolygon>
            </wp:wrapTight>
            <wp:docPr id="883047518"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28972" cy="4221483"/>
                    </a:xfrm>
                    <a:prstGeom prst="rect">
                      <a:avLst/>
                    </a:prstGeom>
                    <a:noFill/>
                    <a:ln>
                      <a:noFill/>
                      <a:prstDash/>
                    </a:ln>
                  </pic:spPr>
                </pic:pic>
              </a:graphicData>
            </a:graphic>
          </wp:anchor>
        </w:drawing>
      </w:r>
    </w:p>
    <w:p w14:paraId="61E8D4C9" w14:textId="77777777" w:rsidR="00A94C6F" w:rsidRDefault="00A94C6F">
      <w:pPr>
        <w:jc w:val="both"/>
        <w:rPr>
          <w:rFonts w:ascii="Arial" w:hAnsi="Arial" w:cs="Arial"/>
        </w:rPr>
      </w:pPr>
    </w:p>
    <w:p w14:paraId="3C38064D" w14:textId="77777777" w:rsidR="00A94C6F" w:rsidRDefault="00A94C6F">
      <w:pPr>
        <w:tabs>
          <w:tab w:val="left" w:pos="2912"/>
        </w:tabs>
        <w:jc w:val="both"/>
        <w:rPr>
          <w:rFonts w:ascii="Arial" w:hAnsi="Arial" w:cs="Arial"/>
        </w:rPr>
      </w:pPr>
    </w:p>
    <w:p w14:paraId="4C56854C" w14:textId="77777777" w:rsidR="00A94C6F" w:rsidRDefault="00A94C6F">
      <w:pPr>
        <w:tabs>
          <w:tab w:val="left" w:pos="2912"/>
        </w:tabs>
        <w:jc w:val="both"/>
        <w:rPr>
          <w:rFonts w:ascii="Arial" w:hAnsi="Arial" w:cs="Arial"/>
        </w:rPr>
      </w:pPr>
    </w:p>
    <w:p w14:paraId="2E449FD5" w14:textId="77777777" w:rsidR="00A94C6F" w:rsidRDefault="00A94C6F">
      <w:pPr>
        <w:tabs>
          <w:tab w:val="left" w:pos="2912"/>
        </w:tabs>
        <w:jc w:val="both"/>
        <w:rPr>
          <w:rFonts w:ascii="Arial" w:hAnsi="Arial" w:cs="Arial"/>
        </w:rPr>
      </w:pPr>
    </w:p>
    <w:p w14:paraId="19B48573" w14:textId="77777777" w:rsidR="00A94C6F" w:rsidRDefault="00A94C6F">
      <w:pPr>
        <w:tabs>
          <w:tab w:val="left" w:pos="2912"/>
        </w:tabs>
        <w:jc w:val="both"/>
        <w:rPr>
          <w:rFonts w:ascii="Arial" w:hAnsi="Arial" w:cs="Arial"/>
        </w:rPr>
      </w:pPr>
    </w:p>
    <w:p w14:paraId="3D7042CD" w14:textId="77777777" w:rsidR="00A94C6F" w:rsidRDefault="00A94C6F">
      <w:pPr>
        <w:tabs>
          <w:tab w:val="left" w:pos="2912"/>
        </w:tabs>
        <w:jc w:val="both"/>
        <w:rPr>
          <w:rFonts w:ascii="Arial" w:hAnsi="Arial" w:cs="Arial"/>
        </w:rPr>
      </w:pPr>
    </w:p>
    <w:p w14:paraId="16BF8AE4" w14:textId="77777777" w:rsidR="00A94C6F" w:rsidRDefault="00000000">
      <w:pPr>
        <w:tabs>
          <w:tab w:val="left" w:pos="2912"/>
        </w:tabs>
        <w:jc w:val="both"/>
      </w:pPr>
      <w:r>
        <w:rPr>
          <w:rFonts w:ascii="Arial" w:hAnsi="Arial" w:cs="Arial"/>
          <w:noProof/>
        </w:rPr>
        <w:lastRenderedPageBreak/>
        <w:drawing>
          <wp:anchor distT="0" distB="0" distL="114300" distR="114300" simplePos="0" relativeHeight="251666432" behindDoc="0" locked="0" layoutInCell="1" allowOverlap="1" wp14:anchorId="5C8E8447" wp14:editId="62758CE7">
            <wp:simplePos x="0" y="0"/>
            <wp:positionH relativeFrom="margin">
              <wp:align>right</wp:align>
            </wp:positionH>
            <wp:positionV relativeFrom="paragraph">
              <wp:posOffset>6364</wp:posOffset>
            </wp:positionV>
            <wp:extent cx="5719443" cy="4396736"/>
            <wp:effectExtent l="0" t="0" r="0" b="3814"/>
            <wp:wrapTight wrapText="bothSides">
              <wp:wrapPolygon edited="0">
                <wp:start x="0" y="0"/>
                <wp:lineTo x="0" y="21528"/>
                <wp:lineTo x="21514" y="21528"/>
                <wp:lineTo x="21514" y="0"/>
                <wp:lineTo x="0" y="0"/>
              </wp:wrapPolygon>
            </wp:wrapTight>
            <wp:docPr id="1847767697"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719443" cy="4396736"/>
                    </a:xfrm>
                    <a:prstGeom prst="rect">
                      <a:avLst/>
                    </a:prstGeom>
                    <a:noFill/>
                    <a:ln>
                      <a:noFill/>
                      <a:prstDash/>
                    </a:ln>
                  </pic:spPr>
                </pic:pic>
              </a:graphicData>
            </a:graphic>
          </wp:anchor>
        </w:drawing>
      </w:r>
    </w:p>
    <w:p w14:paraId="4D400D31" w14:textId="77777777" w:rsidR="00A94C6F" w:rsidRDefault="00A94C6F">
      <w:pPr>
        <w:tabs>
          <w:tab w:val="left" w:pos="2912"/>
        </w:tabs>
        <w:jc w:val="both"/>
        <w:rPr>
          <w:rFonts w:ascii="Arial" w:hAnsi="Arial" w:cs="Arial"/>
        </w:rPr>
      </w:pPr>
    </w:p>
    <w:p w14:paraId="2D46EBC4" w14:textId="77777777" w:rsidR="00A94C6F" w:rsidRDefault="00A94C6F">
      <w:pPr>
        <w:tabs>
          <w:tab w:val="left" w:pos="2912"/>
        </w:tabs>
        <w:jc w:val="both"/>
        <w:rPr>
          <w:rFonts w:ascii="Arial" w:hAnsi="Arial" w:cs="Arial"/>
        </w:rPr>
      </w:pPr>
    </w:p>
    <w:p w14:paraId="14CF8550" w14:textId="77777777" w:rsidR="00A94C6F" w:rsidRDefault="00A94C6F">
      <w:pPr>
        <w:tabs>
          <w:tab w:val="left" w:pos="2912"/>
        </w:tabs>
        <w:jc w:val="both"/>
        <w:rPr>
          <w:rFonts w:ascii="Arial" w:hAnsi="Arial" w:cs="Arial"/>
        </w:rPr>
      </w:pPr>
    </w:p>
    <w:p w14:paraId="783A0FFF" w14:textId="77777777" w:rsidR="00A94C6F" w:rsidRDefault="00A94C6F">
      <w:pPr>
        <w:tabs>
          <w:tab w:val="left" w:pos="2912"/>
        </w:tabs>
        <w:jc w:val="both"/>
        <w:rPr>
          <w:rFonts w:ascii="Arial" w:hAnsi="Arial" w:cs="Arial"/>
        </w:rPr>
      </w:pPr>
    </w:p>
    <w:p w14:paraId="6684A3D8" w14:textId="77777777" w:rsidR="00A94C6F" w:rsidRDefault="00A94C6F">
      <w:pPr>
        <w:tabs>
          <w:tab w:val="left" w:pos="2912"/>
        </w:tabs>
        <w:jc w:val="both"/>
        <w:rPr>
          <w:rFonts w:ascii="Arial" w:hAnsi="Arial" w:cs="Arial"/>
        </w:rPr>
      </w:pPr>
    </w:p>
    <w:p w14:paraId="098E7934" w14:textId="77777777" w:rsidR="00A94C6F" w:rsidRDefault="00A94C6F">
      <w:pPr>
        <w:tabs>
          <w:tab w:val="left" w:pos="2912"/>
        </w:tabs>
        <w:jc w:val="both"/>
        <w:rPr>
          <w:rFonts w:ascii="Arial" w:hAnsi="Arial" w:cs="Arial"/>
        </w:rPr>
      </w:pPr>
    </w:p>
    <w:p w14:paraId="39CC6A4D" w14:textId="77777777" w:rsidR="00A94C6F" w:rsidRDefault="00A94C6F">
      <w:pPr>
        <w:tabs>
          <w:tab w:val="left" w:pos="2912"/>
        </w:tabs>
        <w:jc w:val="both"/>
        <w:rPr>
          <w:rFonts w:ascii="Arial" w:hAnsi="Arial" w:cs="Arial"/>
        </w:rPr>
      </w:pPr>
    </w:p>
    <w:p w14:paraId="7216DE77" w14:textId="77777777" w:rsidR="00A94C6F" w:rsidRDefault="00A94C6F">
      <w:pPr>
        <w:tabs>
          <w:tab w:val="left" w:pos="2912"/>
        </w:tabs>
        <w:jc w:val="both"/>
        <w:rPr>
          <w:rFonts w:ascii="Arial" w:hAnsi="Arial" w:cs="Arial"/>
        </w:rPr>
      </w:pPr>
    </w:p>
    <w:p w14:paraId="72617AE8" w14:textId="77777777" w:rsidR="00A94C6F" w:rsidRDefault="00A94C6F">
      <w:pPr>
        <w:tabs>
          <w:tab w:val="left" w:pos="2912"/>
        </w:tabs>
        <w:jc w:val="both"/>
        <w:rPr>
          <w:rFonts w:ascii="Arial" w:hAnsi="Arial" w:cs="Arial"/>
        </w:rPr>
      </w:pPr>
    </w:p>
    <w:p w14:paraId="20B503E7" w14:textId="77777777" w:rsidR="00A94C6F" w:rsidRDefault="00A94C6F">
      <w:pPr>
        <w:tabs>
          <w:tab w:val="left" w:pos="2912"/>
        </w:tabs>
        <w:jc w:val="both"/>
        <w:rPr>
          <w:rFonts w:ascii="Arial" w:hAnsi="Arial" w:cs="Arial"/>
        </w:rPr>
      </w:pPr>
    </w:p>
    <w:p w14:paraId="5B6384DD" w14:textId="77777777" w:rsidR="00A94C6F" w:rsidRDefault="00A94C6F">
      <w:pPr>
        <w:tabs>
          <w:tab w:val="left" w:pos="2912"/>
        </w:tabs>
        <w:jc w:val="both"/>
        <w:rPr>
          <w:rFonts w:ascii="Arial" w:hAnsi="Arial" w:cs="Arial"/>
        </w:rPr>
      </w:pPr>
    </w:p>
    <w:p w14:paraId="13ED0B39" w14:textId="77777777" w:rsidR="00A94C6F" w:rsidRDefault="00A94C6F">
      <w:pPr>
        <w:tabs>
          <w:tab w:val="left" w:pos="2912"/>
        </w:tabs>
        <w:jc w:val="both"/>
        <w:rPr>
          <w:rFonts w:ascii="Arial" w:hAnsi="Arial" w:cs="Arial"/>
        </w:rPr>
      </w:pPr>
    </w:p>
    <w:p w14:paraId="07D443A1" w14:textId="77777777" w:rsidR="00A94C6F" w:rsidRDefault="00A94C6F">
      <w:pPr>
        <w:jc w:val="both"/>
        <w:rPr>
          <w:rFonts w:ascii="Arial" w:hAnsi="Arial" w:cs="Arial"/>
        </w:rPr>
      </w:pPr>
    </w:p>
    <w:p w14:paraId="75333A9F" w14:textId="77777777" w:rsidR="00A94C6F" w:rsidRDefault="00000000">
      <w:pPr>
        <w:pStyle w:val="Heading3"/>
        <w:jc w:val="both"/>
        <w:rPr>
          <w:rFonts w:ascii="Arial" w:hAnsi="Arial" w:cs="Arial"/>
        </w:rPr>
      </w:pPr>
      <w:bookmarkStart w:id="9" w:name="_Toc215783622"/>
      <w:r>
        <w:rPr>
          <w:rFonts w:ascii="Arial" w:hAnsi="Arial" w:cs="Arial"/>
        </w:rPr>
        <w:lastRenderedPageBreak/>
        <w:t>Linux Debian</w:t>
      </w:r>
      <w:bookmarkEnd w:id="9"/>
      <w:r>
        <w:rPr>
          <w:rFonts w:ascii="Arial" w:hAnsi="Arial" w:cs="Arial"/>
        </w:rPr>
        <w:t xml:space="preserve"> </w:t>
      </w:r>
    </w:p>
    <w:p w14:paraId="495CDC5F" w14:textId="77777777" w:rsidR="00A94C6F" w:rsidRDefault="00000000">
      <w:pPr>
        <w:jc w:val="both"/>
      </w:pPr>
      <w:r>
        <w:rPr>
          <w:rFonts w:ascii="Arial" w:hAnsi="Arial" w:cs="Arial"/>
          <w:noProof/>
        </w:rPr>
        <w:drawing>
          <wp:anchor distT="0" distB="0" distL="114300" distR="114300" simplePos="0" relativeHeight="251667456" behindDoc="0" locked="0" layoutInCell="1" allowOverlap="1" wp14:anchorId="52AB7673" wp14:editId="16EBEF46">
            <wp:simplePos x="0" y="0"/>
            <wp:positionH relativeFrom="margin">
              <wp:align>right</wp:align>
            </wp:positionH>
            <wp:positionV relativeFrom="paragraph">
              <wp:posOffset>272418</wp:posOffset>
            </wp:positionV>
            <wp:extent cx="5729602" cy="3827778"/>
            <wp:effectExtent l="0" t="0" r="4448" b="1272"/>
            <wp:wrapTight wrapText="bothSides">
              <wp:wrapPolygon edited="0">
                <wp:start x="0" y="0"/>
                <wp:lineTo x="0" y="21503"/>
                <wp:lineTo x="21547" y="21503"/>
                <wp:lineTo x="21547" y="0"/>
                <wp:lineTo x="0" y="0"/>
              </wp:wrapPolygon>
            </wp:wrapTight>
            <wp:docPr id="2032932870"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729602" cy="3827778"/>
                    </a:xfrm>
                    <a:prstGeom prst="rect">
                      <a:avLst/>
                    </a:prstGeom>
                    <a:noFill/>
                    <a:ln>
                      <a:noFill/>
                      <a:prstDash/>
                    </a:ln>
                  </pic:spPr>
                </pic:pic>
              </a:graphicData>
            </a:graphic>
          </wp:anchor>
        </w:drawing>
      </w:r>
    </w:p>
    <w:p w14:paraId="0A7F1709" w14:textId="77777777" w:rsidR="00A94C6F" w:rsidRDefault="00000000">
      <w:pPr>
        <w:jc w:val="both"/>
      </w:pPr>
      <w:r>
        <w:rPr>
          <w:rFonts w:ascii="Arial" w:hAnsi="Arial" w:cs="Arial"/>
          <w:noProof/>
        </w:rPr>
        <w:drawing>
          <wp:anchor distT="0" distB="0" distL="114300" distR="114300" simplePos="0" relativeHeight="251668480" behindDoc="0" locked="0" layoutInCell="1" allowOverlap="1" wp14:anchorId="74470D91" wp14:editId="64E07C45">
            <wp:simplePos x="0" y="0"/>
            <wp:positionH relativeFrom="margin">
              <wp:align>right</wp:align>
            </wp:positionH>
            <wp:positionV relativeFrom="paragraph">
              <wp:posOffset>4333871</wp:posOffset>
            </wp:positionV>
            <wp:extent cx="5729602" cy="3901443"/>
            <wp:effectExtent l="0" t="0" r="4448" b="3807"/>
            <wp:wrapTight wrapText="bothSides">
              <wp:wrapPolygon edited="0">
                <wp:start x="0" y="0"/>
                <wp:lineTo x="0" y="21516"/>
                <wp:lineTo x="21547" y="21516"/>
                <wp:lineTo x="21547" y="0"/>
                <wp:lineTo x="0" y="0"/>
              </wp:wrapPolygon>
            </wp:wrapTight>
            <wp:docPr id="86856294"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29602" cy="3901443"/>
                    </a:xfrm>
                    <a:prstGeom prst="rect">
                      <a:avLst/>
                    </a:prstGeom>
                    <a:noFill/>
                    <a:ln>
                      <a:noFill/>
                      <a:prstDash/>
                    </a:ln>
                  </pic:spPr>
                </pic:pic>
              </a:graphicData>
            </a:graphic>
          </wp:anchor>
        </w:drawing>
      </w:r>
    </w:p>
    <w:p w14:paraId="48A364AC" w14:textId="77777777" w:rsidR="00A94C6F" w:rsidRDefault="00000000">
      <w:pPr>
        <w:pStyle w:val="Heading1"/>
        <w:jc w:val="both"/>
        <w:rPr>
          <w:rFonts w:ascii="Arial" w:hAnsi="Arial" w:cs="Arial"/>
        </w:rPr>
      </w:pPr>
      <w:bookmarkStart w:id="10" w:name="_Toc215783623"/>
      <w:r>
        <w:rPr>
          <w:rFonts w:ascii="Arial" w:hAnsi="Arial" w:cs="Arial"/>
        </w:rPr>
        <w:lastRenderedPageBreak/>
        <w:t>Deploy your network as per the given topology</w:t>
      </w:r>
      <w:bookmarkEnd w:id="10"/>
      <w:r>
        <w:rPr>
          <w:rFonts w:ascii="Arial" w:hAnsi="Arial" w:cs="Arial"/>
        </w:rPr>
        <w:t xml:space="preserve"> </w:t>
      </w:r>
    </w:p>
    <w:p w14:paraId="3F5A015C" w14:textId="77777777" w:rsidR="00A94C6F" w:rsidRDefault="00000000">
      <w:pPr>
        <w:pStyle w:val="Heading2"/>
        <w:jc w:val="both"/>
        <w:rPr>
          <w:rFonts w:ascii="Arial" w:hAnsi="Arial" w:cs="Arial"/>
        </w:rPr>
      </w:pPr>
      <w:bookmarkStart w:id="11" w:name="_Toc215783624"/>
      <w:r>
        <w:rPr>
          <w:rFonts w:ascii="Arial" w:hAnsi="Arial" w:cs="Arial"/>
        </w:rPr>
        <w:t>NAT network for Windows</w:t>
      </w:r>
      <w:bookmarkEnd w:id="11"/>
      <w:r>
        <w:rPr>
          <w:rFonts w:ascii="Arial" w:hAnsi="Arial" w:cs="Arial"/>
        </w:rPr>
        <w:t xml:space="preserve"> </w:t>
      </w:r>
    </w:p>
    <w:p w14:paraId="7AF30F51" w14:textId="77777777" w:rsidR="00A94C6F" w:rsidRDefault="00000000">
      <w:pPr>
        <w:jc w:val="both"/>
      </w:pPr>
      <w:r>
        <w:rPr>
          <w:rFonts w:ascii="Arial" w:hAnsi="Arial" w:cs="Arial"/>
          <w:noProof/>
        </w:rPr>
        <w:drawing>
          <wp:anchor distT="0" distB="0" distL="114300" distR="114300" simplePos="0" relativeHeight="251669504" behindDoc="0" locked="0" layoutInCell="1" allowOverlap="1" wp14:anchorId="130C4201" wp14:editId="584CD928">
            <wp:simplePos x="0" y="0"/>
            <wp:positionH relativeFrom="margin">
              <wp:align>left</wp:align>
            </wp:positionH>
            <wp:positionV relativeFrom="paragraph">
              <wp:posOffset>204944</wp:posOffset>
            </wp:positionV>
            <wp:extent cx="5735317" cy="3725549"/>
            <wp:effectExtent l="0" t="0" r="0" b="8251"/>
            <wp:wrapTight wrapText="bothSides">
              <wp:wrapPolygon edited="0">
                <wp:start x="287" y="0"/>
                <wp:lineTo x="287" y="5302"/>
                <wp:lineTo x="0" y="6737"/>
                <wp:lineTo x="0" y="7069"/>
                <wp:lineTo x="359" y="7069"/>
                <wp:lineTo x="287" y="21537"/>
                <wp:lineTo x="21526" y="21537"/>
                <wp:lineTo x="21526" y="0"/>
                <wp:lineTo x="287" y="0"/>
              </wp:wrapPolygon>
            </wp:wrapTight>
            <wp:docPr id="11390156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35317" cy="3725549"/>
                    </a:xfrm>
                    <a:prstGeom prst="rect">
                      <a:avLst/>
                    </a:prstGeom>
                    <a:noFill/>
                    <a:ln>
                      <a:noFill/>
                      <a:prstDash/>
                    </a:ln>
                  </pic:spPr>
                </pic:pic>
              </a:graphicData>
            </a:graphic>
          </wp:anchor>
        </w:drawing>
      </w:r>
    </w:p>
    <w:p w14:paraId="599FA204" w14:textId="77777777" w:rsidR="00A94C6F" w:rsidRDefault="00A94C6F">
      <w:pPr>
        <w:jc w:val="both"/>
        <w:rPr>
          <w:rFonts w:ascii="Arial" w:hAnsi="Arial" w:cs="Arial"/>
        </w:rPr>
      </w:pPr>
    </w:p>
    <w:p w14:paraId="5C175C93" w14:textId="77777777" w:rsidR="00A94C6F" w:rsidRDefault="00000000">
      <w:pPr>
        <w:jc w:val="both"/>
        <w:rPr>
          <w:rFonts w:ascii="Arial" w:hAnsi="Arial" w:cs="Arial"/>
        </w:rPr>
      </w:pPr>
      <w:r>
        <w:rPr>
          <w:rFonts w:ascii="Arial" w:hAnsi="Arial" w:cs="Arial"/>
        </w:rPr>
        <w:t>In accordance with the network topology requirements, the virtualization environment was segmented into three distinct logical networks using the NAT Network feature in Oracle VirtualBox.</w:t>
      </w:r>
    </w:p>
    <w:p w14:paraId="07476D8A" w14:textId="77777777" w:rsidR="00A94C6F" w:rsidRDefault="00000000">
      <w:pPr>
        <w:jc w:val="both"/>
        <w:rPr>
          <w:rFonts w:ascii="Arial" w:hAnsi="Arial" w:cs="Arial"/>
        </w:rPr>
      </w:pPr>
      <w:r>
        <w:rPr>
          <w:rFonts w:ascii="Arial" w:hAnsi="Arial" w:cs="Arial"/>
        </w:rPr>
        <w:t xml:space="preserve">LAN_WIN (192.168.1.0/24): A dedicated subnet created to host the Windows infrastructure, connecting the Windows Server (S-DC) and the Windows Client (Client1). </w:t>
      </w:r>
    </w:p>
    <w:p w14:paraId="5A41FD74" w14:textId="77777777" w:rsidR="00A94C6F" w:rsidRDefault="00A94C6F">
      <w:pPr>
        <w:jc w:val="both"/>
        <w:rPr>
          <w:rFonts w:ascii="Arial" w:hAnsi="Arial" w:cs="Arial"/>
        </w:rPr>
      </w:pPr>
    </w:p>
    <w:p w14:paraId="30A53F6E" w14:textId="77777777" w:rsidR="00A94C6F" w:rsidRDefault="00A94C6F">
      <w:pPr>
        <w:jc w:val="both"/>
        <w:rPr>
          <w:rFonts w:ascii="Arial" w:hAnsi="Arial" w:cs="Arial"/>
        </w:rPr>
      </w:pPr>
    </w:p>
    <w:p w14:paraId="4E7F3534" w14:textId="77777777" w:rsidR="00A94C6F" w:rsidRDefault="00A94C6F">
      <w:pPr>
        <w:jc w:val="both"/>
        <w:rPr>
          <w:rFonts w:ascii="Arial" w:hAnsi="Arial" w:cs="Arial"/>
        </w:rPr>
      </w:pPr>
    </w:p>
    <w:p w14:paraId="0128E85B" w14:textId="77777777" w:rsidR="00A94C6F" w:rsidRDefault="00A94C6F">
      <w:pPr>
        <w:jc w:val="both"/>
        <w:rPr>
          <w:rFonts w:ascii="Arial" w:hAnsi="Arial" w:cs="Arial"/>
        </w:rPr>
      </w:pPr>
    </w:p>
    <w:p w14:paraId="1966A415" w14:textId="77777777" w:rsidR="00A94C6F" w:rsidRDefault="00A94C6F">
      <w:pPr>
        <w:jc w:val="both"/>
        <w:rPr>
          <w:rFonts w:ascii="Arial" w:hAnsi="Arial" w:cs="Arial"/>
        </w:rPr>
      </w:pPr>
    </w:p>
    <w:p w14:paraId="11B175E0" w14:textId="77777777" w:rsidR="00A94C6F" w:rsidRDefault="00A94C6F">
      <w:pPr>
        <w:jc w:val="both"/>
        <w:rPr>
          <w:rFonts w:ascii="Arial" w:hAnsi="Arial" w:cs="Arial"/>
        </w:rPr>
      </w:pPr>
    </w:p>
    <w:p w14:paraId="6003D2D9" w14:textId="77777777" w:rsidR="00A94C6F" w:rsidRDefault="00A94C6F">
      <w:pPr>
        <w:jc w:val="both"/>
        <w:rPr>
          <w:rFonts w:ascii="Arial" w:hAnsi="Arial" w:cs="Arial"/>
        </w:rPr>
      </w:pPr>
    </w:p>
    <w:p w14:paraId="0DBCC76F" w14:textId="77777777" w:rsidR="00A94C6F" w:rsidRDefault="00A94C6F">
      <w:pPr>
        <w:jc w:val="both"/>
        <w:rPr>
          <w:rFonts w:ascii="Arial" w:hAnsi="Arial" w:cs="Arial"/>
        </w:rPr>
      </w:pPr>
    </w:p>
    <w:p w14:paraId="1E3B9B08" w14:textId="77777777" w:rsidR="00A94C6F" w:rsidRDefault="00000000">
      <w:pPr>
        <w:jc w:val="both"/>
      </w:pPr>
      <w:r>
        <w:rPr>
          <w:rFonts w:ascii="Arial" w:hAnsi="Arial" w:cs="Arial"/>
          <w:noProof/>
        </w:rPr>
        <w:lastRenderedPageBreak/>
        <w:drawing>
          <wp:anchor distT="0" distB="0" distL="114300" distR="114300" simplePos="0" relativeHeight="251670528" behindDoc="0" locked="0" layoutInCell="1" allowOverlap="1" wp14:anchorId="1733C799" wp14:editId="387CF9EC">
            <wp:simplePos x="0" y="0"/>
            <wp:positionH relativeFrom="margin">
              <wp:align>center</wp:align>
            </wp:positionH>
            <wp:positionV relativeFrom="paragraph">
              <wp:posOffset>8257</wp:posOffset>
            </wp:positionV>
            <wp:extent cx="4956523" cy="3807726"/>
            <wp:effectExtent l="0" t="0" r="0" b="2274"/>
            <wp:wrapTight wrapText="bothSides">
              <wp:wrapPolygon edited="0">
                <wp:start x="0" y="0"/>
                <wp:lineTo x="0" y="21506"/>
                <wp:lineTo x="21503" y="21506"/>
                <wp:lineTo x="21503" y="0"/>
                <wp:lineTo x="0" y="0"/>
              </wp:wrapPolygon>
            </wp:wrapTight>
            <wp:docPr id="3112181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956523" cy="3807726"/>
                    </a:xfrm>
                    <a:prstGeom prst="rect">
                      <a:avLst/>
                    </a:prstGeom>
                    <a:noFill/>
                    <a:ln>
                      <a:noFill/>
                      <a:prstDash/>
                    </a:ln>
                  </pic:spPr>
                </pic:pic>
              </a:graphicData>
            </a:graphic>
          </wp:anchor>
        </w:drawing>
      </w:r>
    </w:p>
    <w:p w14:paraId="6FB7541A" w14:textId="77777777" w:rsidR="00A94C6F" w:rsidRDefault="00A94C6F">
      <w:pPr>
        <w:jc w:val="both"/>
        <w:rPr>
          <w:rFonts w:ascii="Arial" w:hAnsi="Arial" w:cs="Arial"/>
        </w:rPr>
      </w:pPr>
    </w:p>
    <w:p w14:paraId="67224D3F" w14:textId="77777777" w:rsidR="00A94C6F" w:rsidRDefault="00A94C6F">
      <w:pPr>
        <w:jc w:val="both"/>
        <w:rPr>
          <w:rFonts w:ascii="Arial" w:hAnsi="Arial" w:cs="Arial"/>
        </w:rPr>
      </w:pPr>
    </w:p>
    <w:p w14:paraId="29FA67FE" w14:textId="77777777" w:rsidR="00A94C6F" w:rsidRDefault="00A94C6F">
      <w:pPr>
        <w:jc w:val="both"/>
        <w:rPr>
          <w:rFonts w:ascii="Arial" w:hAnsi="Arial" w:cs="Arial"/>
        </w:rPr>
      </w:pPr>
    </w:p>
    <w:p w14:paraId="067449A7" w14:textId="77777777" w:rsidR="00A94C6F" w:rsidRDefault="00A94C6F">
      <w:pPr>
        <w:jc w:val="both"/>
        <w:rPr>
          <w:rFonts w:ascii="Arial" w:hAnsi="Arial" w:cs="Arial"/>
        </w:rPr>
      </w:pPr>
    </w:p>
    <w:p w14:paraId="363A3EFF" w14:textId="77777777" w:rsidR="00A94C6F" w:rsidRDefault="00A94C6F">
      <w:pPr>
        <w:jc w:val="both"/>
        <w:rPr>
          <w:rFonts w:ascii="Arial" w:hAnsi="Arial" w:cs="Arial"/>
        </w:rPr>
      </w:pPr>
    </w:p>
    <w:p w14:paraId="738F805E" w14:textId="77777777" w:rsidR="00A94C6F" w:rsidRDefault="00A94C6F">
      <w:pPr>
        <w:jc w:val="both"/>
        <w:rPr>
          <w:rFonts w:ascii="Arial" w:hAnsi="Arial" w:cs="Arial"/>
        </w:rPr>
      </w:pPr>
    </w:p>
    <w:p w14:paraId="633C9E24" w14:textId="77777777" w:rsidR="00A94C6F" w:rsidRDefault="00A94C6F">
      <w:pPr>
        <w:jc w:val="both"/>
        <w:rPr>
          <w:rFonts w:ascii="Arial" w:hAnsi="Arial" w:cs="Arial"/>
        </w:rPr>
      </w:pPr>
    </w:p>
    <w:p w14:paraId="278BBEFE" w14:textId="77777777" w:rsidR="00A94C6F" w:rsidRDefault="00A94C6F">
      <w:pPr>
        <w:jc w:val="both"/>
        <w:rPr>
          <w:rFonts w:ascii="Arial" w:hAnsi="Arial" w:cs="Arial"/>
        </w:rPr>
      </w:pPr>
    </w:p>
    <w:p w14:paraId="372AF00A" w14:textId="77777777" w:rsidR="00A94C6F" w:rsidRDefault="00A94C6F">
      <w:pPr>
        <w:jc w:val="both"/>
        <w:rPr>
          <w:rFonts w:ascii="Arial" w:hAnsi="Arial" w:cs="Arial"/>
        </w:rPr>
      </w:pPr>
    </w:p>
    <w:p w14:paraId="05477A57" w14:textId="77777777" w:rsidR="00A94C6F" w:rsidRDefault="00A94C6F">
      <w:pPr>
        <w:jc w:val="both"/>
        <w:rPr>
          <w:rFonts w:ascii="Arial" w:hAnsi="Arial" w:cs="Arial"/>
        </w:rPr>
      </w:pPr>
    </w:p>
    <w:p w14:paraId="222D12C1" w14:textId="77777777" w:rsidR="00A94C6F" w:rsidRDefault="00A94C6F">
      <w:pPr>
        <w:jc w:val="both"/>
        <w:rPr>
          <w:rFonts w:ascii="Arial" w:hAnsi="Arial" w:cs="Arial"/>
        </w:rPr>
      </w:pPr>
    </w:p>
    <w:p w14:paraId="363543F7" w14:textId="77777777" w:rsidR="00A94C6F" w:rsidRDefault="00A94C6F">
      <w:pPr>
        <w:jc w:val="both"/>
        <w:rPr>
          <w:rFonts w:ascii="Arial" w:hAnsi="Arial" w:cs="Arial"/>
        </w:rPr>
      </w:pPr>
    </w:p>
    <w:p w14:paraId="347D2A01" w14:textId="77777777" w:rsidR="00A94C6F" w:rsidRDefault="00A94C6F">
      <w:pPr>
        <w:jc w:val="both"/>
        <w:rPr>
          <w:rFonts w:ascii="Arial" w:hAnsi="Arial" w:cs="Arial"/>
        </w:rPr>
      </w:pPr>
    </w:p>
    <w:p w14:paraId="40C148F2" w14:textId="77777777" w:rsidR="00A94C6F" w:rsidRDefault="00A94C6F">
      <w:pPr>
        <w:jc w:val="both"/>
        <w:rPr>
          <w:rFonts w:ascii="Arial" w:hAnsi="Arial" w:cs="Arial"/>
        </w:rPr>
      </w:pPr>
    </w:p>
    <w:p w14:paraId="52184AEC" w14:textId="77777777" w:rsidR="00A94C6F" w:rsidRDefault="00000000">
      <w:pPr>
        <w:jc w:val="both"/>
      </w:pPr>
      <w:r>
        <w:rPr>
          <w:rFonts w:ascii="Arial" w:hAnsi="Arial" w:cs="Arial"/>
          <w:noProof/>
        </w:rPr>
        <w:drawing>
          <wp:anchor distT="0" distB="0" distL="114300" distR="114300" simplePos="0" relativeHeight="251671552" behindDoc="0" locked="0" layoutInCell="1" allowOverlap="1" wp14:anchorId="2D8C9532" wp14:editId="05447D6E">
            <wp:simplePos x="0" y="0"/>
            <wp:positionH relativeFrom="margin">
              <wp:align>center</wp:align>
            </wp:positionH>
            <wp:positionV relativeFrom="paragraph">
              <wp:posOffset>8887</wp:posOffset>
            </wp:positionV>
            <wp:extent cx="4883152" cy="3715380"/>
            <wp:effectExtent l="0" t="0" r="0" b="0"/>
            <wp:wrapTight wrapText="bothSides">
              <wp:wrapPolygon edited="0">
                <wp:start x="0" y="0"/>
                <wp:lineTo x="0" y="21489"/>
                <wp:lineTo x="21488" y="21489"/>
                <wp:lineTo x="21488" y="0"/>
                <wp:lineTo x="0" y="0"/>
              </wp:wrapPolygon>
            </wp:wrapTight>
            <wp:docPr id="2052794520"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883152" cy="3715380"/>
                    </a:xfrm>
                    <a:prstGeom prst="rect">
                      <a:avLst/>
                    </a:prstGeom>
                    <a:noFill/>
                    <a:ln>
                      <a:noFill/>
                      <a:prstDash/>
                    </a:ln>
                  </pic:spPr>
                </pic:pic>
              </a:graphicData>
            </a:graphic>
          </wp:anchor>
        </w:drawing>
      </w:r>
    </w:p>
    <w:p w14:paraId="08FF25DE" w14:textId="77777777" w:rsidR="00A94C6F" w:rsidRDefault="00A94C6F">
      <w:pPr>
        <w:jc w:val="both"/>
        <w:rPr>
          <w:rFonts w:ascii="Arial" w:hAnsi="Arial" w:cs="Arial"/>
        </w:rPr>
      </w:pPr>
    </w:p>
    <w:p w14:paraId="3F5C58DD" w14:textId="77777777" w:rsidR="00A94C6F" w:rsidRDefault="00A94C6F">
      <w:pPr>
        <w:jc w:val="both"/>
        <w:rPr>
          <w:rFonts w:ascii="Arial" w:hAnsi="Arial" w:cs="Arial"/>
        </w:rPr>
      </w:pPr>
    </w:p>
    <w:p w14:paraId="54C9FE5C" w14:textId="77777777" w:rsidR="00A94C6F" w:rsidRDefault="00A94C6F">
      <w:pPr>
        <w:jc w:val="both"/>
        <w:rPr>
          <w:rFonts w:ascii="Arial" w:hAnsi="Arial" w:cs="Arial"/>
        </w:rPr>
      </w:pPr>
    </w:p>
    <w:p w14:paraId="642FF4B9" w14:textId="77777777" w:rsidR="00A94C6F" w:rsidRDefault="00A94C6F">
      <w:pPr>
        <w:jc w:val="both"/>
        <w:rPr>
          <w:rFonts w:ascii="Arial" w:hAnsi="Arial" w:cs="Arial"/>
        </w:rPr>
      </w:pPr>
    </w:p>
    <w:p w14:paraId="1ECC4D3A" w14:textId="77777777" w:rsidR="00A94C6F" w:rsidRDefault="00A94C6F">
      <w:pPr>
        <w:jc w:val="both"/>
        <w:rPr>
          <w:rFonts w:ascii="Arial" w:hAnsi="Arial" w:cs="Arial"/>
        </w:rPr>
      </w:pPr>
    </w:p>
    <w:p w14:paraId="1EBB72C1" w14:textId="77777777" w:rsidR="00A94C6F" w:rsidRDefault="00A94C6F">
      <w:pPr>
        <w:jc w:val="both"/>
        <w:rPr>
          <w:rFonts w:ascii="Arial" w:hAnsi="Arial" w:cs="Arial"/>
        </w:rPr>
      </w:pPr>
    </w:p>
    <w:p w14:paraId="182E10EF" w14:textId="77777777" w:rsidR="00A94C6F" w:rsidRDefault="00A94C6F">
      <w:pPr>
        <w:jc w:val="both"/>
        <w:rPr>
          <w:rFonts w:ascii="Arial" w:hAnsi="Arial" w:cs="Arial"/>
        </w:rPr>
      </w:pPr>
    </w:p>
    <w:p w14:paraId="3A4C6ADB" w14:textId="77777777" w:rsidR="00A94C6F" w:rsidRDefault="00A94C6F">
      <w:pPr>
        <w:jc w:val="both"/>
        <w:rPr>
          <w:rFonts w:ascii="Arial" w:hAnsi="Arial" w:cs="Arial"/>
        </w:rPr>
      </w:pPr>
    </w:p>
    <w:p w14:paraId="20AC18B8" w14:textId="77777777" w:rsidR="00A94C6F" w:rsidRDefault="00A94C6F">
      <w:pPr>
        <w:jc w:val="both"/>
        <w:rPr>
          <w:rFonts w:ascii="Arial" w:hAnsi="Arial" w:cs="Arial"/>
        </w:rPr>
      </w:pPr>
    </w:p>
    <w:p w14:paraId="053D176D" w14:textId="77777777" w:rsidR="00A94C6F" w:rsidRDefault="00A94C6F">
      <w:pPr>
        <w:jc w:val="both"/>
        <w:rPr>
          <w:rFonts w:ascii="Arial" w:hAnsi="Arial" w:cs="Arial"/>
        </w:rPr>
      </w:pPr>
    </w:p>
    <w:p w14:paraId="13B85624" w14:textId="77777777" w:rsidR="00A94C6F" w:rsidRDefault="00A94C6F">
      <w:pPr>
        <w:jc w:val="both"/>
        <w:rPr>
          <w:rFonts w:ascii="Arial" w:hAnsi="Arial" w:cs="Arial"/>
        </w:rPr>
      </w:pPr>
    </w:p>
    <w:p w14:paraId="21CD56A2" w14:textId="77777777" w:rsidR="00A94C6F" w:rsidRDefault="00000000">
      <w:pPr>
        <w:pStyle w:val="Heading2"/>
        <w:jc w:val="both"/>
      </w:pPr>
      <w:bookmarkStart w:id="12" w:name="_Toc215783625"/>
      <w:r>
        <w:rPr>
          <w:rFonts w:ascii="Arial" w:hAnsi="Arial" w:cs="Arial"/>
          <w:noProof/>
        </w:rPr>
        <w:lastRenderedPageBreak/>
        <w:drawing>
          <wp:anchor distT="0" distB="0" distL="114300" distR="114300" simplePos="0" relativeHeight="251672576" behindDoc="0" locked="0" layoutInCell="1" allowOverlap="1" wp14:anchorId="2F8C8568" wp14:editId="3CE6B335">
            <wp:simplePos x="0" y="0"/>
            <wp:positionH relativeFrom="margin">
              <wp:align>right</wp:align>
            </wp:positionH>
            <wp:positionV relativeFrom="paragraph">
              <wp:posOffset>480096</wp:posOffset>
            </wp:positionV>
            <wp:extent cx="5723257" cy="4262118"/>
            <wp:effectExtent l="0" t="0" r="0" b="5082"/>
            <wp:wrapTight wrapText="bothSides">
              <wp:wrapPolygon edited="0">
                <wp:start x="863" y="0"/>
                <wp:lineTo x="863" y="6180"/>
                <wp:lineTo x="0" y="6759"/>
                <wp:lineTo x="0" y="6952"/>
                <wp:lineTo x="863" y="7725"/>
                <wp:lineTo x="863" y="21532"/>
                <wp:lineTo x="21497" y="21532"/>
                <wp:lineTo x="21497" y="0"/>
                <wp:lineTo x="863" y="0"/>
              </wp:wrapPolygon>
            </wp:wrapTight>
            <wp:docPr id="1067741686"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23257" cy="4262118"/>
                    </a:xfrm>
                    <a:prstGeom prst="rect">
                      <a:avLst/>
                    </a:prstGeom>
                    <a:noFill/>
                    <a:ln>
                      <a:noFill/>
                      <a:prstDash/>
                    </a:ln>
                  </pic:spPr>
                </pic:pic>
              </a:graphicData>
            </a:graphic>
          </wp:anchor>
        </w:drawing>
      </w:r>
      <w:r>
        <w:rPr>
          <w:rFonts w:ascii="Arial" w:hAnsi="Arial" w:cs="Arial"/>
        </w:rPr>
        <w:t>NAT network for Debian</w:t>
      </w:r>
      <w:bookmarkEnd w:id="12"/>
      <w:r>
        <w:rPr>
          <w:rFonts w:ascii="Arial" w:hAnsi="Arial" w:cs="Arial"/>
        </w:rPr>
        <w:t xml:space="preserve"> </w:t>
      </w:r>
    </w:p>
    <w:p w14:paraId="5D813721" w14:textId="77777777" w:rsidR="00A94C6F" w:rsidRDefault="00A94C6F">
      <w:pPr>
        <w:jc w:val="both"/>
        <w:rPr>
          <w:rFonts w:ascii="Arial" w:hAnsi="Arial" w:cs="Arial"/>
        </w:rPr>
      </w:pPr>
    </w:p>
    <w:p w14:paraId="412CC242" w14:textId="77777777" w:rsidR="00A94C6F" w:rsidRDefault="00A94C6F">
      <w:pPr>
        <w:jc w:val="both"/>
        <w:rPr>
          <w:rFonts w:ascii="Arial" w:hAnsi="Arial" w:cs="Arial"/>
        </w:rPr>
      </w:pPr>
    </w:p>
    <w:p w14:paraId="6D252C93" w14:textId="77777777" w:rsidR="00A94C6F" w:rsidRDefault="00000000">
      <w:pPr>
        <w:jc w:val="both"/>
        <w:rPr>
          <w:rFonts w:ascii="Arial" w:hAnsi="Arial" w:cs="Arial"/>
        </w:rPr>
      </w:pPr>
      <w:r>
        <w:rPr>
          <w:rFonts w:ascii="Arial" w:hAnsi="Arial" w:cs="Arial"/>
        </w:rPr>
        <w:t xml:space="preserve">LAN_DEB (192.168.2.0/24): A separate subnet for the Linux environment, hosting the Debian Server (L-CD) and Debian Client (ClientL2). </w:t>
      </w:r>
    </w:p>
    <w:p w14:paraId="462BF1FF" w14:textId="77777777" w:rsidR="00A94C6F" w:rsidRDefault="00A94C6F">
      <w:pPr>
        <w:jc w:val="both"/>
        <w:rPr>
          <w:rFonts w:ascii="Arial" w:hAnsi="Arial" w:cs="Arial"/>
          <w:b/>
          <w:bCs/>
        </w:rPr>
      </w:pPr>
    </w:p>
    <w:p w14:paraId="1EEFA160" w14:textId="77777777" w:rsidR="00A94C6F" w:rsidRDefault="00A94C6F">
      <w:pPr>
        <w:jc w:val="both"/>
        <w:rPr>
          <w:rFonts w:ascii="Arial" w:hAnsi="Arial" w:cs="Arial"/>
        </w:rPr>
      </w:pPr>
    </w:p>
    <w:p w14:paraId="6A0E9C44" w14:textId="77777777" w:rsidR="00A94C6F" w:rsidRDefault="00A94C6F">
      <w:pPr>
        <w:jc w:val="both"/>
        <w:rPr>
          <w:rFonts w:ascii="Arial" w:hAnsi="Arial" w:cs="Arial"/>
        </w:rPr>
      </w:pPr>
    </w:p>
    <w:p w14:paraId="4D8DC5FA" w14:textId="77777777" w:rsidR="00A94C6F" w:rsidRDefault="00A94C6F">
      <w:pPr>
        <w:jc w:val="both"/>
        <w:rPr>
          <w:rFonts w:ascii="Arial" w:hAnsi="Arial" w:cs="Arial"/>
        </w:rPr>
      </w:pPr>
    </w:p>
    <w:p w14:paraId="52F0E987" w14:textId="77777777" w:rsidR="00A94C6F" w:rsidRDefault="00A94C6F">
      <w:pPr>
        <w:jc w:val="both"/>
        <w:rPr>
          <w:rFonts w:ascii="Arial" w:hAnsi="Arial" w:cs="Arial"/>
        </w:rPr>
      </w:pPr>
    </w:p>
    <w:p w14:paraId="7F3BB47C" w14:textId="77777777" w:rsidR="00A94C6F" w:rsidRDefault="00A94C6F">
      <w:pPr>
        <w:jc w:val="both"/>
        <w:rPr>
          <w:rFonts w:ascii="Arial" w:hAnsi="Arial" w:cs="Arial"/>
        </w:rPr>
      </w:pPr>
    </w:p>
    <w:p w14:paraId="3087EE16" w14:textId="77777777" w:rsidR="00A94C6F" w:rsidRDefault="00A94C6F">
      <w:pPr>
        <w:jc w:val="both"/>
        <w:rPr>
          <w:rFonts w:ascii="Arial" w:hAnsi="Arial" w:cs="Arial"/>
        </w:rPr>
      </w:pPr>
    </w:p>
    <w:p w14:paraId="69C59157" w14:textId="77777777" w:rsidR="00A94C6F" w:rsidRDefault="00A94C6F">
      <w:pPr>
        <w:jc w:val="both"/>
        <w:rPr>
          <w:rFonts w:ascii="Arial" w:hAnsi="Arial" w:cs="Arial"/>
        </w:rPr>
      </w:pPr>
    </w:p>
    <w:p w14:paraId="5B659E28" w14:textId="77777777" w:rsidR="00A94C6F" w:rsidRDefault="00A94C6F">
      <w:pPr>
        <w:jc w:val="both"/>
        <w:rPr>
          <w:rFonts w:ascii="Arial" w:hAnsi="Arial" w:cs="Arial"/>
        </w:rPr>
      </w:pPr>
    </w:p>
    <w:p w14:paraId="64713F6B" w14:textId="77777777" w:rsidR="00A94C6F" w:rsidRDefault="00A94C6F">
      <w:pPr>
        <w:jc w:val="both"/>
        <w:rPr>
          <w:rFonts w:ascii="Arial" w:hAnsi="Arial" w:cs="Arial"/>
        </w:rPr>
      </w:pPr>
    </w:p>
    <w:p w14:paraId="679AD25F" w14:textId="77777777" w:rsidR="00A94C6F" w:rsidRDefault="00000000">
      <w:pPr>
        <w:jc w:val="both"/>
      </w:pPr>
      <w:r>
        <w:rPr>
          <w:rFonts w:ascii="Arial" w:hAnsi="Arial" w:cs="Arial"/>
          <w:noProof/>
        </w:rPr>
        <w:drawing>
          <wp:anchor distT="0" distB="0" distL="114300" distR="114300" simplePos="0" relativeHeight="251673600" behindDoc="0" locked="0" layoutInCell="1" allowOverlap="1" wp14:anchorId="7975DC94" wp14:editId="399C2249">
            <wp:simplePos x="0" y="0"/>
            <wp:positionH relativeFrom="margin">
              <wp:align>center</wp:align>
            </wp:positionH>
            <wp:positionV relativeFrom="paragraph">
              <wp:posOffset>8549</wp:posOffset>
            </wp:positionV>
            <wp:extent cx="4947288" cy="3879213"/>
            <wp:effectExtent l="0" t="0" r="5712" b="6987"/>
            <wp:wrapTight wrapText="bothSides">
              <wp:wrapPolygon edited="0">
                <wp:start x="0" y="0"/>
                <wp:lineTo x="0" y="21536"/>
                <wp:lineTo x="21542" y="21536"/>
                <wp:lineTo x="21542" y="0"/>
                <wp:lineTo x="0" y="0"/>
              </wp:wrapPolygon>
            </wp:wrapTight>
            <wp:docPr id="119758248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4947288" cy="3879213"/>
                    </a:xfrm>
                    <a:prstGeom prst="rect">
                      <a:avLst/>
                    </a:prstGeom>
                    <a:noFill/>
                    <a:ln>
                      <a:noFill/>
                      <a:prstDash/>
                    </a:ln>
                  </pic:spPr>
                </pic:pic>
              </a:graphicData>
            </a:graphic>
          </wp:anchor>
        </w:drawing>
      </w:r>
    </w:p>
    <w:p w14:paraId="398572EF" w14:textId="77777777" w:rsidR="00A94C6F" w:rsidRDefault="00000000">
      <w:pPr>
        <w:tabs>
          <w:tab w:val="left" w:pos="2300"/>
        </w:tabs>
        <w:jc w:val="both"/>
        <w:rPr>
          <w:rFonts w:ascii="Arial" w:hAnsi="Arial" w:cs="Arial"/>
        </w:rPr>
      </w:pPr>
      <w:r>
        <w:rPr>
          <w:rFonts w:ascii="Arial" w:hAnsi="Arial" w:cs="Arial"/>
        </w:rPr>
        <w:tab/>
      </w:r>
    </w:p>
    <w:p w14:paraId="4F970E4B" w14:textId="77777777" w:rsidR="00A94C6F" w:rsidRDefault="00A94C6F">
      <w:pPr>
        <w:tabs>
          <w:tab w:val="left" w:pos="2300"/>
        </w:tabs>
        <w:jc w:val="both"/>
        <w:rPr>
          <w:rFonts w:ascii="Arial" w:hAnsi="Arial" w:cs="Arial"/>
        </w:rPr>
      </w:pPr>
    </w:p>
    <w:p w14:paraId="710C3A6B" w14:textId="77777777" w:rsidR="00A94C6F" w:rsidRDefault="00A94C6F">
      <w:pPr>
        <w:tabs>
          <w:tab w:val="left" w:pos="2300"/>
        </w:tabs>
        <w:jc w:val="both"/>
        <w:rPr>
          <w:rFonts w:ascii="Arial" w:hAnsi="Arial" w:cs="Arial"/>
        </w:rPr>
      </w:pPr>
    </w:p>
    <w:p w14:paraId="7D2A1FA4" w14:textId="77777777" w:rsidR="00A94C6F" w:rsidRDefault="00A94C6F">
      <w:pPr>
        <w:tabs>
          <w:tab w:val="left" w:pos="2300"/>
        </w:tabs>
        <w:jc w:val="both"/>
        <w:rPr>
          <w:rFonts w:ascii="Arial" w:hAnsi="Arial" w:cs="Arial"/>
        </w:rPr>
      </w:pPr>
    </w:p>
    <w:p w14:paraId="540CD1AF" w14:textId="77777777" w:rsidR="00A94C6F" w:rsidRDefault="00A94C6F">
      <w:pPr>
        <w:tabs>
          <w:tab w:val="left" w:pos="2300"/>
        </w:tabs>
        <w:jc w:val="both"/>
        <w:rPr>
          <w:rFonts w:ascii="Arial" w:hAnsi="Arial" w:cs="Arial"/>
        </w:rPr>
      </w:pPr>
    </w:p>
    <w:p w14:paraId="0AD51133" w14:textId="77777777" w:rsidR="00A94C6F" w:rsidRDefault="00A94C6F">
      <w:pPr>
        <w:tabs>
          <w:tab w:val="left" w:pos="2300"/>
        </w:tabs>
        <w:jc w:val="both"/>
        <w:rPr>
          <w:rFonts w:ascii="Arial" w:hAnsi="Arial" w:cs="Arial"/>
        </w:rPr>
      </w:pPr>
    </w:p>
    <w:p w14:paraId="2B019736" w14:textId="77777777" w:rsidR="00A94C6F" w:rsidRDefault="00A94C6F">
      <w:pPr>
        <w:tabs>
          <w:tab w:val="left" w:pos="2300"/>
        </w:tabs>
        <w:jc w:val="both"/>
        <w:rPr>
          <w:rFonts w:ascii="Arial" w:hAnsi="Arial" w:cs="Arial"/>
        </w:rPr>
      </w:pPr>
    </w:p>
    <w:p w14:paraId="7712C99B" w14:textId="77777777" w:rsidR="00A94C6F" w:rsidRDefault="00A94C6F">
      <w:pPr>
        <w:tabs>
          <w:tab w:val="left" w:pos="2300"/>
        </w:tabs>
        <w:jc w:val="both"/>
        <w:rPr>
          <w:rFonts w:ascii="Arial" w:hAnsi="Arial" w:cs="Arial"/>
        </w:rPr>
      </w:pPr>
    </w:p>
    <w:p w14:paraId="26CD3B18" w14:textId="77777777" w:rsidR="00A94C6F" w:rsidRDefault="00A94C6F">
      <w:pPr>
        <w:tabs>
          <w:tab w:val="left" w:pos="2300"/>
        </w:tabs>
        <w:jc w:val="both"/>
        <w:rPr>
          <w:rFonts w:ascii="Arial" w:hAnsi="Arial" w:cs="Arial"/>
        </w:rPr>
      </w:pPr>
    </w:p>
    <w:p w14:paraId="2A60BDE5" w14:textId="77777777" w:rsidR="00A94C6F" w:rsidRDefault="00A94C6F">
      <w:pPr>
        <w:tabs>
          <w:tab w:val="left" w:pos="2300"/>
        </w:tabs>
        <w:jc w:val="both"/>
        <w:rPr>
          <w:rFonts w:ascii="Arial" w:hAnsi="Arial" w:cs="Arial"/>
        </w:rPr>
      </w:pPr>
    </w:p>
    <w:p w14:paraId="5C61BA2E" w14:textId="77777777" w:rsidR="00A94C6F" w:rsidRDefault="00A94C6F">
      <w:pPr>
        <w:tabs>
          <w:tab w:val="left" w:pos="2300"/>
        </w:tabs>
        <w:jc w:val="both"/>
        <w:rPr>
          <w:rFonts w:ascii="Arial" w:hAnsi="Arial" w:cs="Arial"/>
        </w:rPr>
      </w:pPr>
    </w:p>
    <w:p w14:paraId="2C305532" w14:textId="77777777" w:rsidR="00A94C6F" w:rsidRDefault="00A94C6F">
      <w:pPr>
        <w:jc w:val="both"/>
        <w:rPr>
          <w:rFonts w:ascii="Arial" w:hAnsi="Arial" w:cs="Arial"/>
        </w:rPr>
      </w:pPr>
    </w:p>
    <w:p w14:paraId="55413AE0" w14:textId="77777777" w:rsidR="00A94C6F" w:rsidRDefault="00A94C6F">
      <w:pPr>
        <w:jc w:val="both"/>
        <w:rPr>
          <w:rFonts w:ascii="Arial" w:hAnsi="Arial" w:cs="Arial"/>
        </w:rPr>
      </w:pPr>
    </w:p>
    <w:p w14:paraId="427C89CD" w14:textId="77777777" w:rsidR="00A94C6F" w:rsidRDefault="00000000">
      <w:pPr>
        <w:jc w:val="both"/>
      </w:pPr>
      <w:r>
        <w:rPr>
          <w:rFonts w:ascii="Arial" w:hAnsi="Arial" w:cs="Arial"/>
          <w:noProof/>
        </w:rPr>
        <w:drawing>
          <wp:anchor distT="0" distB="0" distL="114300" distR="114300" simplePos="0" relativeHeight="251674624" behindDoc="0" locked="0" layoutInCell="1" allowOverlap="1" wp14:anchorId="35DC2290" wp14:editId="5926B232">
            <wp:simplePos x="0" y="0"/>
            <wp:positionH relativeFrom="margin">
              <wp:align>center</wp:align>
            </wp:positionH>
            <wp:positionV relativeFrom="paragraph">
              <wp:posOffset>14666</wp:posOffset>
            </wp:positionV>
            <wp:extent cx="5034915" cy="4049392"/>
            <wp:effectExtent l="0" t="0" r="0" b="8258"/>
            <wp:wrapTight wrapText="bothSides">
              <wp:wrapPolygon edited="0">
                <wp:start x="0" y="0"/>
                <wp:lineTo x="0" y="21546"/>
                <wp:lineTo x="21494" y="21546"/>
                <wp:lineTo x="21494" y="0"/>
                <wp:lineTo x="0" y="0"/>
              </wp:wrapPolygon>
            </wp:wrapTight>
            <wp:docPr id="121364709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034915" cy="4049392"/>
                    </a:xfrm>
                    <a:prstGeom prst="rect">
                      <a:avLst/>
                    </a:prstGeom>
                    <a:noFill/>
                    <a:ln>
                      <a:noFill/>
                      <a:prstDash/>
                    </a:ln>
                  </pic:spPr>
                </pic:pic>
              </a:graphicData>
            </a:graphic>
          </wp:anchor>
        </w:drawing>
      </w:r>
    </w:p>
    <w:p w14:paraId="3EBF62ED" w14:textId="77777777" w:rsidR="00A94C6F" w:rsidRDefault="00A94C6F">
      <w:pPr>
        <w:jc w:val="both"/>
        <w:rPr>
          <w:rFonts w:ascii="Arial" w:hAnsi="Arial" w:cs="Arial"/>
        </w:rPr>
      </w:pPr>
    </w:p>
    <w:p w14:paraId="4F42F5B0" w14:textId="77777777" w:rsidR="00A94C6F" w:rsidRDefault="00A94C6F">
      <w:pPr>
        <w:jc w:val="both"/>
        <w:rPr>
          <w:rFonts w:ascii="Arial" w:hAnsi="Arial" w:cs="Arial"/>
        </w:rPr>
      </w:pPr>
    </w:p>
    <w:p w14:paraId="56D847BD" w14:textId="77777777" w:rsidR="00A94C6F" w:rsidRDefault="00A94C6F">
      <w:pPr>
        <w:jc w:val="both"/>
        <w:rPr>
          <w:rFonts w:ascii="Arial" w:hAnsi="Arial" w:cs="Arial"/>
        </w:rPr>
      </w:pPr>
    </w:p>
    <w:p w14:paraId="4244FF97" w14:textId="77777777" w:rsidR="00A94C6F" w:rsidRDefault="00A94C6F">
      <w:pPr>
        <w:jc w:val="both"/>
        <w:rPr>
          <w:rFonts w:ascii="Arial" w:hAnsi="Arial" w:cs="Arial"/>
        </w:rPr>
      </w:pPr>
    </w:p>
    <w:p w14:paraId="6C0E2D34" w14:textId="77777777" w:rsidR="00A94C6F" w:rsidRDefault="00A94C6F">
      <w:pPr>
        <w:jc w:val="both"/>
        <w:rPr>
          <w:rFonts w:ascii="Arial" w:hAnsi="Arial" w:cs="Arial"/>
        </w:rPr>
      </w:pPr>
    </w:p>
    <w:p w14:paraId="76E90C90" w14:textId="77777777" w:rsidR="00A94C6F" w:rsidRDefault="00A94C6F">
      <w:pPr>
        <w:jc w:val="both"/>
        <w:rPr>
          <w:rFonts w:ascii="Arial" w:hAnsi="Arial" w:cs="Arial"/>
        </w:rPr>
      </w:pPr>
    </w:p>
    <w:p w14:paraId="6593E712" w14:textId="77777777" w:rsidR="00A94C6F" w:rsidRDefault="00A94C6F">
      <w:pPr>
        <w:jc w:val="both"/>
        <w:rPr>
          <w:rFonts w:ascii="Arial" w:hAnsi="Arial" w:cs="Arial"/>
        </w:rPr>
      </w:pPr>
    </w:p>
    <w:p w14:paraId="761499FE" w14:textId="77777777" w:rsidR="00A94C6F" w:rsidRDefault="00A94C6F">
      <w:pPr>
        <w:jc w:val="both"/>
        <w:rPr>
          <w:rFonts w:ascii="Arial" w:hAnsi="Arial" w:cs="Arial"/>
        </w:rPr>
      </w:pPr>
    </w:p>
    <w:p w14:paraId="0F649A2A" w14:textId="77777777" w:rsidR="00A94C6F" w:rsidRDefault="00A94C6F">
      <w:pPr>
        <w:jc w:val="both"/>
        <w:rPr>
          <w:rFonts w:ascii="Arial" w:hAnsi="Arial" w:cs="Arial"/>
        </w:rPr>
      </w:pPr>
    </w:p>
    <w:p w14:paraId="217AFE86" w14:textId="77777777" w:rsidR="00A94C6F" w:rsidRDefault="00A94C6F">
      <w:pPr>
        <w:jc w:val="both"/>
        <w:rPr>
          <w:rFonts w:ascii="Arial" w:hAnsi="Arial" w:cs="Arial"/>
        </w:rPr>
      </w:pPr>
    </w:p>
    <w:p w14:paraId="0683162D" w14:textId="77777777" w:rsidR="00A94C6F" w:rsidRDefault="00A94C6F">
      <w:pPr>
        <w:jc w:val="both"/>
        <w:rPr>
          <w:rFonts w:ascii="Arial" w:hAnsi="Arial" w:cs="Arial"/>
        </w:rPr>
      </w:pPr>
    </w:p>
    <w:p w14:paraId="6DF6785D" w14:textId="77777777" w:rsidR="00A94C6F" w:rsidRDefault="00A94C6F">
      <w:pPr>
        <w:jc w:val="both"/>
        <w:rPr>
          <w:rFonts w:ascii="Arial" w:hAnsi="Arial" w:cs="Arial"/>
        </w:rPr>
      </w:pPr>
    </w:p>
    <w:p w14:paraId="23747495" w14:textId="77777777" w:rsidR="00A94C6F" w:rsidRDefault="00000000">
      <w:pPr>
        <w:pStyle w:val="Heading2"/>
        <w:jc w:val="both"/>
        <w:rPr>
          <w:rFonts w:ascii="Arial" w:hAnsi="Arial" w:cs="Arial"/>
        </w:rPr>
      </w:pPr>
      <w:bookmarkStart w:id="13" w:name="_Toc215783626"/>
      <w:r>
        <w:rPr>
          <w:rFonts w:ascii="Arial" w:hAnsi="Arial" w:cs="Arial"/>
        </w:rPr>
        <w:lastRenderedPageBreak/>
        <w:t>Server Network</w:t>
      </w:r>
      <w:bookmarkEnd w:id="13"/>
      <w:r>
        <w:rPr>
          <w:rFonts w:ascii="Arial" w:hAnsi="Arial" w:cs="Arial"/>
        </w:rPr>
        <w:t xml:space="preserve"> </w:t>
      </w:r>
    </w:p>
    <w:p w14:paraId="45A94814" w14:textId="77777777" w:rsidR="00A94C6F" w:rsidRDefault="00000000">
      <w:r>
        <w:rPr>
          <w:rFonts w:ascii="Arial" w:hAnsi="Arial" w:cs="Arial"/>
          <w:noProof/>
        </w:rPr>
        <w:drawing>
          <wp:anchor distT="0" distB="0" distL="114300" distR="114300" simplePos="0" relativeHeight="251675648" behindDoc="0" locked="0" layoutInCell="1" allowOverlap="1" wp14:anchorId="3C8F17BC" wp14:editId="588E4C88">
            <wp:simplePos x="0" y="0"/>
            <wp:positionH relativeFrom="margin">
              <wp:align>right</wp:align>
            </wp:positionH>
            <wp:positionV relativeFrom="paragraph">
              <wp:posOffset>320396</wp:posOffset>
            </wp:positionV>
            <wp:extent cx="5735317" cy="3895087"/>
            <wp:effectExtent l="0" t="0" r="0" b="0"/>
            <wp:wrapTight wrapText="bothSides">
              <wp:wrapPolygon edited="0">
                <wp:start x="1076" y="0"/>
                <wp:lineTo x="1076" y="5072"/>
                <wp:lineTo x="0" y="6551"/>
                <wp:lineTo x="0" y="6868"/>
                <wp:lineTo x="1076" y="8453"/>
                <wp:lineTo x="1076" y="21449"/>
                <wp:lineTo x="21526" y="21449"/>
                <wp:lineTo x="21526" y="0"/>
                <wp:lineTo x="1076" y="0"/>
              </wp:wrapPolygon>
            </wp:wrapTight>
            <wp:docPr id="1905140960"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5317" cy="3895087"/>
                    </a:xfrm>
                    <a:prstGeom prst="rect">
                      <a:avLst/>
                    </a:prstGeom>
                    <a:noFill/>
                    <a:ln>
                      <a:noFill/>
                      <a:prstDash/>
                    </a:ln>
                  </pic:spPr>
                </pic:pic>
              </a:graphicData>
            </a:graphic>
          </wp:anchor>
        </w:drawing>
      </w:r>
    </w:p>
    <w:p w14:paraId="0A3EF9D7" w14:textId="77777777" w:rsidR="00A94C6F" w:rsidRDefault="00A94C6F">
      <w:pPr>
        <w:jc w:val="both"/>
        <w:rPr>
          <w:rFonts w:ascii="Arial" w:hAnsi="Arial" w:cs="Arial"/>
        </w:rPr>
      </w:pPr>
    </w:p>
    <w:p w14:paraId="2D036707" w14:textId="77777777" w:rsidR="00A94C6F" w:rsidRDefault="00000000">
      <w:pPr>
        <w:jc w:val="both"/>
        <w:rPr>
          <w:rFonts w:ascii="Arial" w:hAnsi="Arial" w:cs="Arial"/>
        </w:rPr>
      </w:pPr>
      <w:r>
        <w:rPr>
          <w:rFonts w:ascii="Arial" w:hAnsi="Arial" w:cs="Arial"/>
        </w:rPr>
        <w:t>WAN_DC_CD (20.0.0.0/30): A specific point-to-point network configured as an Internal Network to simulate the Wide Area Network link between the two servers.</w:t>
      </w:r>
    </w:p>
    <w:p w14:paraId="76943AAD" w14:textId="77777777" w:rsidR="00A94C6F" w:rsidRDefault="00000000">
      <w:pPr>
        <w:jc w:val="both"/>
        <w:rPr>
          <w:rFonts w:ascii="Arial" w:hAnsi="Arial" w:cs="Arial"/>
        </w:rPr>
      </w:pPr>
      <w:r>
        <w:rPr>
          <w:rFonts w:ascii="Arial" w:hAnsi="Arial" w:cs="Arial"/>
        </w:rPr>
        <w:t>The network adapters of all virtual machines were manually mapped to their respective segments, ensuring traffic isolation between the departments while establishing a physical path for inter-router communication via the WAN link.</w:t>
      </w:r>
    </w:p>
    <w:p w14:paraId="2F9BF576" w14:textId="77777777" w:rsidR="00A94C6F" w:rsidRDefault="00A94C6F">
      <w:pPr>
        <w:jc w:val="both"/>
        <w:rPr>
          <w:rFonts w:ascii="Arial" w:hAnsi="Arial" w:cs="Arial"/>
        </w:rPr>
      </w:pPr>
    </w:p>
    <w:p w14:paraId="0D247807" w14:textId="77777777" w:rsidR="00A94C6F" w:rsidRDefault="00A94C6F">
      <w:pPr>
        <w:jc w:val="both"/>
        <w:rPr>
          <w:rFonts w:ascii="Arial" w:hAnsi="Arial" w:cs="Arial"/>
        </w:rPr>
      </w:pPr>
    </w:p>
    <w:p w14:paraId="4B1D54F2" w14:textId="77777777" w:rsidR="00A94C6F" w:rsidRDefault="00A94C6F">
      <w:pPr>
        <w:jc w:val="both"/>
        <w:rPr>
          <w:rFonts w:ascii="Arial" w:hAnsi="Arial" w:cs="Arial"/>
        </w:rPr>
      </w:pPr>
    </w:p>
    <w:p w14:paraId="3F50AECA" w14:textId="77777777" w:rsidR="00A94C6F" w:rsidRDefault="00A94C6F">
      <w:pPr>
        <w:jc w:val="both"/>
        <w:rPr>
          <w:rFonts w:ascii="Arial" w:hAnsi="Arial" w:cs="Arial"/>
        </w:rPr>
      </w:pPr>
    </w:p>
    <w:p w14:paraId="154E6449" w14:textId="77777777" w:rsidR="00A94C6F" w:rsidRDefault="00A94C6F">
      <w:pPr>
        <w:jc w:val="both"/>
        <w:rPr>
          <w:rFonts w:ascii="Arial" w:hAnsi="Arial" w:cs="Arial"/>
        </w:rPr>
      </w:pPr>
    </w:p>
    <w:p w14:paraId="7B6A0362" w14:textId="77777777" w:rsidR="00A94C6F" w:rsidRDefault="00A94C6F">
      <w:pPr>
        <w:jc w:val="both"/>
        <w:rPr>
          <w:rFonts w:ascii="Arial" w:hAnsi="Arial" w:cs="Arial"/>
        </w:rPr>
      </w:pPr>
    </w:p>
    <w:p w14:paraId="2D10AFA7" w14:textId="77777777" w:rsidR="00A94C6F" w:rsidRDefault="00A94C6F">
      <w:pPr>
        <w:jc w:val="both"/>
        <w:rPr>
          <w:rFonts w:ascii="Arial" w:hAnsi="Arial" w:cs="Arial"/>
        </w:rPr>
      </w:pPr>
    </w:p>
    <w:p w14:paraId="742F669E" w14:textId="77777777" w:rsidR="00A94C6F" w:rsidRDefault="00A94C6F">
      <w:pPr>
        <w:jc w:val="both"/>
        <w:rPr>
          <w:rFonts w:ascii="Arial" w:hAnsi="Arial" w:cs="Arial"/>
        </w:rPr>
      </w:pPr>
    </w:p>
    <w:p w14:paraId="5980AA24" w14:textId="77777777" w:rsidR="00A94C6F" w:rsidRDefault="00000000">
      <w:pPr>
        <w:jc w:val="both"/>
      </w:pPr>
      <w:r>
        <w:rPr>
          <w:rFonts w:ascii="Arial" w:hAnsi="Arial" w:cs="Arial"/>
          <w:noProof/>
        </w:rPr>
        <w:lastRenderedPageBreak/>
        <w:drawing>
          <wp:anchor distT="0" distB="0" distL="114300" distR="114300" simplePos="0" relativeHeight="251676672" behindDoc="0" locked="0" layoutInCell="1" allowOverlap="1" wp14:anchorId="661AD0F3" wp14:editId="2DCEE86C">
            <wp:simplePos x="0" y="0"/>
            <wp:positionH relativeFrom="margin">
              <wp:align>center</wp:align>
            </wp:positionH>
            <wp:positionV relativeFrom="paragraph">
              <wp:posOffset>15736</wp:posOffset>
            </wp:positionV>
            <wp:extent cx="4916171" cy="3716651"/>
            <wp:effectExtent l="0" t="0" r="0" b="0"/>
            <wp:wrapTight wrapText="bothSides">
              <wp:wrapPolygon edited="0">
                <wp:start x="0" y="0"/>
                <wp:lineTo x="0" y="21482"/>
                <wp:lineTo x="21511" y="21482"/>
                <wp:lineTo x="21511" y="0"/>
                <wp:lineTo x="0" y="0"/>
              </wp:wrapPolygon>
            </wp:wrapTight>
            <wp:docPr id="1997640959"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916171" cy="3716651"/>
                    </a:xfrm>
                    <a:prstGeom prst="rect">
                      <a:avLst/>
                    </a:prstGeom>
                    <a:noFill/>
                    <a:ln>
                      <a:noFill/>
                      <a:prstDash/>
                    </a:ln>
                  </pic:spPr>
                </pic:pic>
              </a:graphicData>
            </a:graphic>
          </wp:anchor>
        </w:drawing>
      </w:r>
    </w:p>
    <w:p w14:paraId="380C12E7" w14:textId="77777777" w:rsidR="00A94C6F" w:rsidRDefault="00A94C6F">
      <w:pPr>
        <w:jc w:val="both"/>
        <w:rPr>
          <w:rFonts w:ascii="Arial" w:hAnsi="Arial" w:cs="Arial"/>
        </w:rPr>
      </w:pPr>
    </w:p>
    <w:p w14:paraId="423DEA01" w14:textId="77777777" w:rsidR="00A94C6F" w:rsidRDefault="00A94C6F">
      <w:pPr>
        <w:jc w:val="both"/>
        <w:rPr>
          <w:rFonts w:ascii="Arial" w:hAnsi="Arial" w:cs="Arial"/>
        </w:rPr>
      </w:pPr>
    </w:p>
    <w:p w14:paraId="5C470A25" w14:textId="77777777" w:rsidR="00A94C6F" w:rsidRDefault="00A94C6F">
      <w:pPr>
        <w:jc w:val="both"/>
        <w:rPr>
          <w:rFonts w:ascii="Arial" w:hAnsi="Arial" w:cs="Arial"/>
        </w:rPr>
      </w:pPr>
    </w:p>
    <w:p w14:paraId="2C5D08DB" w14:textId="77777777" w:rsidR="00A94C6F" w:rsidRDefault="00A94C6F">
      <w:pPr>
        <w:jc w:val="both"/>
        <w:rPr>
          <w:rFonts w:ascii="Arial" w:hAnsi="Arial" w:cs="Arial"/>
        </w:rPr>
      </w:pPr>
    </w:p>
    <w:p w14:paraId="0829841E" w14:textId="77777777" w:rsidR="00A94C6F" w:rsidRDefault="00A94C6F">
      <w:pPr>
        <w:jc w:val="both"/>
        <w:rPr>
          <w:rFonts w:ascii="Arial" w:hAnsi="Arial" w:cs="Arial"/>
        </w:rPr>
      </w:pPr>
    </w:p>
    <w:p w14:paraId="3BBE1C1C" w14:textId="77777777" w:rsidR="00A94C6F" w:rsidRDefault="00A94C6F">
      <w:pPr>
        <w:jc w:val="both"/>
        <w:rPr>
          <w:rFonts w:ascii="Arial" w:hAnsi="Arial" w:cs="Arial"/>
        </w:rPr>
      </w:pPr>
    </w:p>
    <w:p w14:paraId="07493445" w14:textId="77777777" w:rsidR="00A94C6F" w:rsidRDefault="00A94C6F">
      <w:pPr>
        <w:jc w:val="both"/>
        <w:rPr>
          <w:rFonts w:ascii="Arial" w:hAnsi="Arial" w:cs="Arial"/>
        </w:rPr>
      </w:pPr>
    </w:p>
    <w:p w14:paraId="1E66E33B" w14:textId="77777777" w:rsidR="00A94C6F" w:rsidRDefault="00A94C6F">
      <w:pPr>
        <w:jc w:val="both"/>
        <w:rPr>
          <w:rFonts w:ascii="Arial" w:hAnsi="Arial" w:cs="Arial"/>
        </w:rPr>
      </w:pPr>
    </w:p>
    <w:p w14:paraId="6C280FB2" w14:textId="77777777" w:rsidR="00A94C6F" w:rsidRDefault="00A94C6F">
      <w:pPr>
        <w:jc w:val="both"/>
        <w:rPr>
          <w:rFonts w:ascii="Arial" w:hAnsi="Arial" w:cs="Arial"/>
        </w:rPr>
      </w:pPr>
    </w:p>
    <w:p w14:paraId="57EF0185" w14:textId="77777777" w:rsidR="00A94C6F" w:rsidRDefault="00A94C6F">
      <w:pPr>
        <w:jc w:val="both"/>
        <w:rPr>
          <w:rFonts w:ascii="Arial" w:hAnsi="Arial" w:cs="Arial"/>
        </w:rPr>
      </w:pPr>
    </w:p>
    <w:p w14:paraId="071A2DDA" w14:textId="77777777" w:rsidR="00A94C6F" w:rsidRDefault="00A94C6F">
      <w:pPr>
        <w:jc w:val="both"/>
        <w:rPr>
          <w:rFonts w:ascii="Arial" w:hAnsi="Arial" w:cs="Arial"/>
        </w:rPr>
      </w:pPr>
    </w:p>
    <w:p w14:paraId="125DB234" w14:textId="77777777" w:rsidR="00A94C6F" w:rsidRDefault="00A94C6F">
      <w:pPr>
        <w:jc w:val="both"/>
        <w:rPr>
          <w:rFonts w:ascii="Arial" w:hAnsi="Arial" w:cs="Arial"/>
        </w:rPr>
      </w:pPr>
    </w:p>
    <w:p w14:paraId="2F8A3C99" w14:textId="77777777" w:rsidR="00A94C6F" w:rsidRDefault="00A94C6F">
      <w:pPr>
        <w:jc w:val="both"/>
        <w:rPr>
          <w:rFonts w:ascii="Arial" w:hAnsi="Arial" w:cs="Arial"/>
        </w:rPr>
      </w:pPr>
    </w:p>
    <w:p w14:paraId="65438CE6" w14:textId="77777777" w:rsidR="00A94C6F" w:rsidRDefault="00000000">
      <w:pPr>
        <w:jc w:val="both"/>
      </w:pPr>
      <w:r>
        <w:rPr>
          <w:rFonts w:ascii="Arial" w:hAnsi="Arial" w:cs="Arial"/>
          <w:noProof/>
        </w:rPr>
        <w:drawing>
          <wp:anchor distT="0" distB="0" distL="114300" distR="114300" simplePos="0" relativeHeight="251677696" behindDoc="0" locked="0" layoutInCell="1" allowOverlap="1" wp14:anchorId="75B75185" wp14:editId="14BF56CD">
            <wp:simplePos x="0" y="0"/>
            <wp:positionH relativeFrom="margin">
              <wp:align>center</wp:align>
            </wp:positionH>
            <wp:positionV relativeFrom="paragraph">
              <wp:posOffset>9500</wp:posOffset>
            </wp:positionV>
            <wp:extent cx="4901568" cy="3634109"/>
            <wp:effectExtent l="0" t="0" r="0" b="4441"/>
            <wp:wrapTight wrapText="bothSides">
              <wp:wrapPolygon edited="0">
                <wp:start x="0" y="0"/>
                <wp:lineTo x="0" y="21513"/>
                <wp:lineTo x="21491" y="21513"/>
                <wp:lineTo x="21491" y="0"/>
                <wp:lineTo x="0" y="0"/>
              </wp:wrapPolygon>
            </wp:wrapTight>
            <wp:docPr id="277423632"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901568" cy="3634109"/>
                    </a:xfrm>
                    <a:prstGeom prst="rect">
                      <a:avLst/>
                    </a:prstGeom>
                    <a:noFill/>
                    <a:ln>
                      <a:noFill/>
                      <a:prstDash/>
                    </a:ln>
                  </pic:spPr>
                </pic:pic>
              </a:graphicData>
            </a:graphic>
          </wp:anchor>
        </w:drawing>
      </w:r>
    </w:p>
    <w:p w14:paraId="6B815328" w14:textId="77777777" w:rsidR="00A94C6F" w:rsidRDefault="00A94C6F">
      <w:pPr>
        <w:jc w:val="both"/>
        <w:rPr>
          <w:rFonts w:ascii="Arial" w:hAnsi="Arial" w:cs="Arial"/>
        </w:rPr>
      </w:pPr>
    </w:p>
    <w:p w14:paraId="5B600C2F" w14:textId="77777777" w:rsidR="00A94C6F" w:rsidRDefault="00A94C6F">
      <w:pPr>
        <w:jc w:val="both"/>
        <w:rPr>
          <w:rFonts w:ascii="Arial" w:hAnsi="Arial" w:cs="Arial"/>
        </w:rPr>
      </w:pPr>
    </w:p>
    <w:p w14:paraId="0EC03B39" w14:textId="77777777" w:rsidR="00A94C6F" w:rsidRDefault="00A94C6F">
      <w:pPr>
        <w:jc w:val="both"/>
        <w:rPr>
          <w:rFonts w:ascii="Arial" w:hAnsi="Arial" w:cs="Arial"/>
        </w:rPr>
      </w:pPr>
    </w:p>
    <w:p w14:paraId="7FACAC81" w14:textId="77777777" w:rsidR="00A94C6F" w:rsidRDefault="00A94C6F">
      <w:pPr>
        <w:jc w:val="both"/>
        <w:rPr>
          <w:rFonts w:ascii="Arial" w:hAnsi="Arial" w:cs="Arial"/>
        </w:rPr>
      </w:pPr>
    </w:p>
    <w:p w14:paraId="1E62D6EA" w14:textId="77777777" w:rsidR="00A94C6F" w:rsidRDefault="00A94C6F">
      <w:pPr>
        <w:jc w:val="both"/>
        <w:rPr>
          <w:rFonts w:ascii="Arial" w:hAnsi="Arial" w:cs="Arial"/>
        </w:rPr>
      </w:pPr>
    </w:p>
    <w:p w14:paraId="50DB80D6" w14:textId="77777777" w:rsidR="00A94C6F" w:rsidRDefault="00A94C6F">
      <w:pPr>
        <w:jc w:val="both"/>
        <w:rPr>
          <w:rFonts w:ascii="Arial" w:hAnsi="Arial" w:cs="Arial"/>
        </w:rPr>
      </w:pPr>
    </w:p>
    <w:p w14:paraId="0FEA6391" w14:textId="77777777" w:rsidR="00A94C6F" w:rsidRDefault="00A94C6F">
      <w:pPr>
        <w:jc w:val="both"/>
        <w:rPr>
          <w:rFonts w:ascii="Arial" w:hAnsi="Arial" w:cs="Arial"/>
        </w:rPr>
      </w:pPr>
    </w:p>
    <w:p w14:paraId="2DFA72A4" w14:textId="77777777" w:rsidR="00A94C6F" w:rsidRDefault="00A94C6F">
      <w:pPr>
        <w:jc w:val="both"/>
        <w:rPr>
          <w:rFonts w:ascii="Arial" w:hAnsi="Arial" w:cs="Arial"/>
        </w:rPr>
      </w:pPr>
    </w:p>
    <w:p w14:paraId="7C0CC38F" w14:textId="77777777" w:rsidR="00A94C6F" w:rsidRDefault="00A94C6F">
      <w:pPr>
        <w:jc w:val="both"/>
        <w:rPr>
          <w:rFonts w:ascii="Arial" w:hAnsi="Arial" w:cs="Arial"/>
        </w:rPr>
      </w:pPr>
    </w:p>
    <w:p w14:paraId="10B737D1" w14:textId="77777777" w:rsidR="00A94C6F" w:rsidRDefault="00A94C6F">
      <w:pPr>
        <w:jc w:val="both"/>
        <w:rPr>
          <w:rFonts w:ascii="Arial" w:hAnsi="Arial" w:cs="Arial"/>
        </w:rPr>
      </w:pPr>
    </w:p>
    <w:p w14:paraId="5FE511EF" w14:textId="77777777" w:rsidR="00A94C6F" w:rsidRDefault="00A94C6F">
      <w:pPr>
        <w:jc w:val="both"/>
        <w:rPr>
          <w:rFonts w:ascii="Arial" w:hAnsi="Arial" w:cs="Arial"/>
        </w:rPr>
      </w:pPr>
    </w:p>
    <w:p w14:paraId="71EDE2D3" w14:textId="77777777" w:rsidR="00A94C6F" w:rsidRDefault="00A94C6F">
      <w:pPr>
        <w:jc w:val="both"/>
        <w:rPr>
          <w:rFonts w:ascii="Arial" w:hAnsi="Arial" w:cs="Arial"/>
        </w:rPr>
      </w:pPr>
    </w:p>
    <w:p w14:paraId="4E23B329" w14:textId="77777777" w:rsidR="00A94C6F" w:rsidRDefault="00A94C6F">
      <w:pPr>
        <w:jc w:val="both"/>
        <w:rPr>
          <w:rFonts w:ascii="Arial" w:hAnsi="Arial" w:cs="Arial"/>
        </w:rPr>
      </w:pPr>
    </w:p>
    <w:p w14:paraId="4A9D0522" w14:textId="77777777" w:rsidR="00A94C6F" w:rsidRDefault="00000000">
      <w:pPr>
        <w:pStyle w:val="Heading2"/>
        <w:jc w:val="both"/>
        <w:rPr>
          <w:rFonts w:ascii="Arial" w:hAnsi="Arial" w:cs="Arial"/>
        </w:rPr>
      </w:pPr>
      <w:bookmarkStart w:id="14" w:name="_Toc215783627"/>
      <w:r>
        <w:rPr>
          <w:rFonts w:ascii="Arial" w:hAnsi="Arial" w:cs="Arial"/>
        </w:rPr>
        <w:lastRenderedPageBreak/>
        <w:t>IP addressing</w:t>
      </w:r>
      <w:bookmarkEnd w:id="14"/>
      <w:r>
        <w:rPr>
          <w:rFonts w:ascii="Arial" w:hAnsi="Arial" w:cs="Arial"/>
        </w:rPr>
        <w:t xml:space="preserve"> </w:t>
      </w:r>
    </w:p>
    <w:p w14:paraId="04DAD002" w14:textId="77777777" w:rsidR="00A94C6F" w:rsidRDefault="00000000">
      <w:pPr>
        <w:jc w:val="both"/>
        <w:rPr>
          <w:rFonts w:ascii="Arial" w:hAnsi="Arial" w:cs="Arial"/>
        </w:rPr>
      </w:pPr>
      <w:r>
        <w:rPr>
          <w:rFonts w:ascii="Arial" w:hAnsi="Arial" w:cs="Arial"/>
        </w:rPr>
        <w:t xml:space="preserve">Windows server </w:t>
      </w:r>
    </w:p>
    <w:p w14:paraId="596A8A5B" w14:textId="77777777" w:rsidR="00A94C6F" w:rsidRDefault="00000000">
      <w:pPr>
        <w:jc w:val="both"/>
      </w:pPr>
      <w:r>
        <w:rPr>
          <w:rFonts w:ascii="Arial" w:hAnsi="Arial" w:cs="Arial"/>
          <w:noProof/>
        </w:rPr>
        <w:drawing>
          <wp:anchor distT="0" distB="0" distL="114300" distR="114300" simplePos="0" relativeHeight="251680768" behindDoc="0" locked="0" layoutInCell="1" allowOverlap="1" wp14:anchorId="0B71B724" wp14:editId="248B8A31">
            <wp:simplePos x="0" y="0"/>
            <wp:positionH relativeFrom="margin">
              <wp:align>right</wp:align>
            </wp:positionH>
            <wp:positionV relativeFrom="paragraph">
              <wp:posOffset>683257</wp:posOffset>
            </wp:positionV>
            <wp:extent cx="5742944" cy="4615177"/>
            <wp:effectExtent l="0" t="0" r="0" b="0"/>
            <wp:wrapTight wrapText="bothSides">
              <wp:wrapPolygon edited="0">
                <wp:start x="0" y="0"/>
                <wp:lineTo x="0" y="21490"/>
                <wp:lineTo x="21495" y="21490"/>
                <wp:lineTo x="21495" y="0"/>
                <wp:lineTo x="0" y="0"/>
              </wp:wrapPolygon>
            </wp:wrapTight>
            <wp:docPr id="1576392297"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742944" cy="4615177"/>
                    </a:xfrm>
                    <a:prstGeom prst="rect">
                      <a:avLst/>
                    </a:prstGeom>
                    <a:noFill/>
                    <a:ln>
                      <a:noFill/>
                      <a:prstDash/>
                    </a:ln>
                  </pic:spPr>
                </pic:pic>
              </a:graphicData>
            </a:graphic>
          </wp:anchor>
        </w:drawing>
      </w:r>
      <w:r>
        <w:rPr>
          <w:rFonts w:ascii="Arial" w:hAnsi="Arial" w:cs="Arial"/>
        </w:rPr>
        <w:t>The IP addressing scheme was implemented to ensure connectivity while adhering to the constraints of the hypervisor environment.</w:t>
      </w:r>
    </w:p>
    <w:p w14:paraId="674AB6A6" w14:textId="77777777" w:rsidR="00A94C6F" w:rsidRDefault="00A94C6F">
      <w:pPr>
        <w:jc w:val="both"/>
        <w:rPr>
          <w:rFonts w:ascii="Arial" w:hAnsi="Arial" w:cs="Arial"/>
        </w:rPr>
      </w:pPr>
    </w:p>
    <w:p w14:paraId="384DE63B" w14:textId="77777777" w:rsidR="00A94C6F" w:rsidRDefault="00A94C6F">
      <w:pPr>
        <w:jc w:val="both"/>
        <w:rPr>
          <w:rFonts w:ascii="Arial" w:hAnsi="Arial" w:cs="Arial"/>
        </w:rPr>
      </w:pPr>
    </w:p>
    <w:p w14:paraId="1F863CCD" w14:textId="77777777" w:rsidR="00A94C6F" w:rsidRDefault="00000000">
      <w:pPr>
        <w:jc w:val="both"/>
        <w:rPr>
          <w:rFonts w:ascii="Arial" w:hAnsi="Arial" w:cs="Arial"/>
        </w:rPr>
      </w:pPr>
      <w:r>
        <w:rPr>
          <w:rFonts w:ascii="Arial" w:hAnsi="Arial" w:cs="Arial"/>
        </w:rPr>
        <w:t>Windows Server (S-DC): The WAN interface was statically configured with 20.0.0.1/30. For the LAN interface, a DHCP configuration was adopted (resulting in IP 192.168.1.5) to resolve an IP conflict with the default VirtualBox NAT gateway (192.168.1.1).</w:t>
      </w:r>
    </w:p>
    <w:p w14:paraId="7BD7565E" w14:textId="77777777" w:rsidR="00A94C6F" w:rsidRDefault="00A94C6F">
      <w:pPr>
        <w:jc w:val="both"/>
        <w:rPr>
          <w:rFonts w:ascii="Arial" w:hAnsi="Arial" w:cs="Arial"/>
        </w:rPr>
      </w:pPr>
    </w:p>
    <w:p w14:paraId="0F194272" w14:textId="77777777" w:rsidR="00A94C6F" w:rsidRDefault="00A94C6F">
      <w:pPr>
        <w:jc w:val="both"/>
        <w:rPr>
          <w:rFonts w:ascii="Arial" w:hAnsi="Arial" w:cs="Arial"/>
        </w:rPr>
      </w:pPr>
    </w:p>
    <w:p w14:paraId="5716D146" w14:textId="77777777" w:rsidR="00A94C6F" w:rsidRDefault="00A94C6F">
      <w:pPr>
        <w:jc w:val="both"/>
        <w:rPr>
          <w:rFonts w:ascii="Arial" w:hAnsi="Arial" w:cs="Arial"/>
        </w:rPr>
      </w:pPr>
    </w:p>
    <w:p w14:paraId="21675DAC" w14:textId="77777777" w:rsidR="00A94C6F" w:rsidRDefault="00A94C6F">
      <w:pPr>
        <w:jc w:val="both"/>
        <w:rPr>
          <w:rFonts w:ascii="Arial" w:hAnsi="Arial" w:cs="Arial"/>
        </w:rPr>
      </w:pPr>
    </w:p>
    <w:p w14:paraId="158150E6" w14:textId="77777777" w:rsidR="00A94C6F" w:rsidRDefault="00A94C6F">
      <w:pPr>
        <w:jc w:val="both"/>
        <w:rPr>
          <w:rFonts w:ascii="Arial" w:hAnsi="Arial" w:cs="Arial"/>
        </w:rPr>
      </w:pPr>
    </w:p>
    <w:p w14:paraId="1D0950FD" w14:textId="77777777" w:rsidR="00A94C6F" w:rsidRDefault="00000000">
      <w:pPr>
        <w:jc w:val="both"/>
        <w:rPr>
          <w:rFonts w:ascii="Arial" w:hAnsi="Arial" w:cs="Arial"/>
        </w:rPr>
      </w:pPr>
      <w:r>
        <w:rPr>
          <w:rFonts w:ascii="Arial" w:hAnsi="Arial" w:cs="Arial"/>
        </w:rPr>
        <w:lastRenderedPageBreak/>
        <w:t xml:space="preserve">Windows Client </w:t>
      </w:r>
    </w:p>
    <w:p w14:paraId="0974ADB0" w14:textId="77777777" w:rsidR="00A94C6F" w:rsidRDefault="00000000">
      <w:pPr>
        <w:jc w:val="both"/>
      </w:pPr>
      <w:r>
        <w:rPr>
          <w:rFonts w:ascii="Arial" w:hAnsi="Arial" w:cs="Arial"/>
          <w:noProof/>
        </w:rPr>
        <w:drawing>
          <wp:anchor distT="0" distB="0" distL="114300" distR="114300" simplePos="0" relativeHeight="251679744" behindDoc="0" locked="0" layoutInCell="1" allowOverlap="1" wp14:anchorId="1841306D" wp14:editId="17EB8909">
            <wp:simplePos x="0" y="0"/>
            <wp:positionH relativeFrom="margin">
              <wp:align>right</wp:align>
            </wp:positionH>
            <wp:positionV relativeFrom="paragraph">
              <wp:posOffset>322582</wp:posOffset>
            </wp:positionV>
            <wp:extent cx="5732775" cy="4976493"/>
            <wp:effectExtent l="0" t="0" r="1275" b="0"/>
            <wp:wrapTight wrapText="bothSides">
              <wp:wrapPolygon edited="0">
                <wp:start x="0" y="0"/>
                <wp:lineTo x="0" y="21501"/>
                <wp:lineTo x="21535" y="21501"/>
                <wp:lineTo x="21535" y="0"/>
                <wp:lineTo x="0" y="0"/>
              </wp:wrapPolygon>
            </wp:wrapTight>
            <wp:docPr id="960564224" name="Picture 1" descr="A computer screen shot of a black scree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732775" cy="4976493"/>
                    </a:xfrm>
                    <a:prstGeom prst="rect">
                      <a:avLst/>
                    </a:prstGeom>
                    <a:noFill/>
                    <a:ln>
                      <a:noFill/>
                      <a:prstDash/>
                    </a:ln>
                  </pic:spPr>
                </pic:pic>
              </a:graphicData>
            </a:graphic>
          </wp:anchor>
        </w:drawing>
      </w:r>
    </w:p>
    <w:p w14:paraId="5C38001E" w14:textId="77777777" w:rsidR="00A94C6F" w:rsidRDefault="00A94C6F">
      <w:pPr>
        <w:jc w:val="both"/>
        <w:rPr>
          <w:rFonts w:ascii="Arial" w:hAnsi="Arial" w:cs="Arial"/>
        </w:rPr>
      </w:pPr>
    </w:p>
    <w:p w14:paraId="6B696E2A" w14:textId="77777777" w:rsidR="00A94C6F" w:rsidRDefault="00000000">
      <w:pPr>
        <w:jc w:val="both"/>
        <w:rPr>
          <w:rFonts w:ascii="Arial" w:hAnsi="Arial" w:cs="Arial"/>
        </w:rPr>
      </w:pPr>
      <w:r>
        <w:rPr>
          <w:rFonts w:ascii="Arial" w:hAnsi="Arial" w:cs="Arial"/>
        </w:rPr>
        <w:t>Windows Client (ClientS1): Assigned a static IP of 192.168.1.10. The Default Gateway was manually set to 192.168.1.5 to direct traffic through the local server.</w:t>
      </w:r>
    </w:p>
    <w:p w14:paraId="46B43758" w14:textId="77777777" w:rsidR="00A94C6F" w:rsidRDefault="00A94C6F">
      <w:pPr>
        <w:jc w:val="both"/>
        <w:rPr>
          <w:rFonts w:ascii="Arial" w:hAnsi="Arial" w:cs="Arial"/>
        </w:rPr>
      </w:pPr>
    </w:p>
    <w:p w14:paraId="0ABC0F00" w14:textId="77777777" w:rsidR="00A94C6F" w:rsidRDefault="00A94C6F">
      <w:pPr>
        <w:jc w:val="both"/>
        <w:rPr>
          <w:rFonts w:ascii="Arial" w:hAnsi="Arial" w:cs="Arial"/>
        </w:rPr>
      </w:pPr>
    </w:p>
    <w:p w14:paraId="6B983948" w14:textId="77777777" w:rsidR="00A94C6F" w:rsidRDefault="00A94C6F">
      <w:pPr>
        <w:jc w:val="both"/>
        <w:rPr>
          <w:rFonts w:ascii="Arial" w:hAnsi="Arial" w:cs="Arial"/>
        </w:rPr>
      </w:pPr>
    </w:p>
    <w:p w14:paraId="49DA6788" w14:textId="77777777" w:rsidR="00A94C6F" w:rsidRDefault="00A94C6F">
      <w:pPr>
        <w:jc w:val="both"/>
        <w:rPr>
          <w:rFonts w:ascii="Arial" w:hAnsi="Arial" w:cs="Arial"/>
        </w:rPr>
      </w:pPr>
    </w:p>
    <w:p w14:paraId="5AC2A74B" w14:textId="77777777" w:rsidR="00A94C6F" w:rsidRDefault="00A94C6F">
      <w:pPr>
        <w:jc w:val="both"/>
        <w:rPr>
          <w:rFonts w:ascii="Arial" w:hAnsi="Arial" w:cs="Arial"/>
        </w:rPr>
      </w:pPr>
    </w:p>
    <w:p w14:paraId="7898CEBF" w14:textId="77777777" w:rsidR="00A94C6F" w:rsidRDefault="00A94C6F">
      <w:pPr>
        <w:jc w:val="both"/>
        <w:rPr>
          <w:rFonts w:ascii="Arial" w:hAnsi="Arial" w:cs="Arial"/>
        </w:rPr>
      </w:pPr>
    </w:p>
    <w:p w14:paraId="194061D0" w14:textId="77777777" w:rsidR="00A94C6F" w:rsidRDefault="00A94C6F">
      <w:pPr>
        <w:jc w:val="both"/>
        <w:rPr>
          <w:rFonts w:ascii="Arial" w:hAnsi="Arial" w:cs="Arial"/>
        </w:rPr>
      </w:pPr>
    </w:p>
    <w:p w14:paraId="55F515BE" w14:textId="77777777" w:rsidR="00A94C6F" w:rsidRDefault="00A94C6F">
      <w:pPr>
        <w:jc w:val="both"/>
        <w:rPr>
          <w:rFonts w:ascii="Arial" w:hAnsi="Arial" w:cs="Arial"/>
        </w:rPr>
      </w:pPr>
    </w:p>
    <w:p w14:paraId="3650082B" w14:textId="77777777" w:rsidR="00A94C6F" w:rsidRDefault="00000000">
      <w:pPr>
        <w:jc w:val="both"/>
        <w:rPr>
          <w:rFonts w:ascii="Arial" w:hAnsi="Arial" w:cs="Arial"/>
        </w:rPr>
      </w:pPr>
      <w:r>
        <w:rPr>
          <w:rFonts w:ascii="Arial" w:hAnsi="Arial" w:cs="Arial"/>
        </w:rPr>
        <w:lastRenderedPageBreak/>
        <w:t>Debian Server L-CD</w:t>
      </w:r>
    </w:p>
    <w:p w14:paraId="375633E9" w14:textId="77777777" w:rsidR="00A94C6F" w:rsidRDefault="00000000">
      <w:pPr>
        <w:jc w:val="both"/>
      </w:pPr>
      <w:r>
        <w:rPr>
          <w:rFonts w:ascii="Arial" w:hAnsi="Arial" w:cs="Arial"/>
          <w:noProof/>
        </w:rPr>
        <w:drawing>
          <wp:anchor distT="0" distB="0" distL="114300" distR="114300" simplePos="0" relativeHeight="251681792" behindDoc="0" locked="0" layoutInCell="1" allowOverlap="1" wp14:anchorId="41F4E407" wp14:editId="6ADCBE80">
            <wp:simplePos x="0" y="0"/>
            <wp:positionH relativeFrom="margin">
              <wp:posOffset>-630</wp:posOffset>
            </wp:positionH>
            <wp:positionV relativeFrom="paragraph">
              <wp:posOffset>322582</wp:posOffset>
            </wp:positionV>
            <wp:extent cx="5698485" cy="3889372"/>
            <wp:effectExtent l="0" t="0" r="0" b="0"/>
            <wp:wrapTight wrapText="bothSides">
              <wp:wrapPolygon edited="0">
                <wp:start x="0" y="0"/>
                <wp:lineTo x="0" y="21480"/>
                <wp:lineTo x="21521" y="21480"/>
                <wp:lineTo x="21521" y="0"/>
                <wp:lineTo x="0" y="0"/>
              </wp:wrapPolygon>
            </wp:wrapTight>
            <wp:docPr id="818680335"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698485" cy="3889372"/>
                    </a:xfrm>
                    <a:prstGeom prst="rect">
                      <a:avLst/>
                    </a:prstGeom>
                    <a:noFill/>
                    <a:ln>
                      <a:noFill/>
                      <a:prstDash/>
                    </a:ln>
                  </pic:spPr>
                </pic:pic>
              </a:graphicData>
            </a:graphic>
          </wp:anchor>
        </w:drawing>
      </w:r>
    </w:p>
    <w:p w14:paraId="011246C4" w14:textId="77777777" w:rsidR="00A94C6F" w:rsidRDefault="00A94C6F">
      <w:pPr>
        <w:jc w:val="both"/>
        <w:rPr>
          <w:rFonts w:ascii="Arial" w:hAnsi="Arial" w:cs="Arial"/>
        </w:rPr>
      </w:pPr>
    </w:p>
    <w:p w14:paraId="35318DDE" w14:textId="77777777" w:rsidR="00A94C6F" w:rsidRDefault="00000000">
      <w:pPr>
        <w:jc w:val="both"/>
        <w:rPr>
          <w:rFonts w:ascii="Arial" w:hAnsi="Arial" w:cs="Arial"/>
        </w:rPr>
      </w:pPr>
      <w:r>
        <w:rPr>
          <w:rFonts w:ascii="Arial" w:hAnsi="Arial" w:cs="Arial"/>
        </w:rPr>
        <w:t xml:space="preserve">Debian Server (L-CD): Statically configured with 192.168.2.1/24 for the LAN interface and 20.0.0.2/30 for the WAN interface. </w:t>
      </w:r>
    </w:p>
    <w:p w14:paraId="491C4E1F" w14:textId="77777777" w:rsidR="00A94C6F" w:rsidRDefault="00A94C6F">
      <w:pPr>
        <w:jc w:val="both"/>
        <w:rPr>
          <w:rFonts w:ascii="Arial" w:hAnsi="Arial" w:cs="Arial"/>
        </w:rPr>
      </w:pPr>
    </w:p>
    <w:p w14:paraId="5DEDE3BF" w14:textId="77777777" w:rsidR="00A94C6F" w:rsidRDefault="00A94C6F">
      <w:pPr>
        <w:jc w:val="both"/>
        <w:rPr>
          <w:rFonts w:ascii="Arial" w:hAnsi="Arial" w:cs="Arial"/>
        </w:rPr>
      </w:pPr>
    </w:p>
    <w:p w14:paraId="0A470EE0" w14:textId="77777777" w:rsidR="00A94C6F" w:rsidRDefault="00A94C6F">
      <w:pPr>
        <w:jc w:val="both"/>
        <w:rPr>
          <w:rFonts w:ascii="Arial" w:hAnsi="Arial" w:cs="Arial"/>
        </w:rPr>
      </w:pPr>
    </w:p>
    <w:p w14:paraId="63125DD9" w14:textId="77777777" w:rsidR="00A94C6F" w:rsidRDefault="00A94C6F">
      <w:pPr>
        <w:jc w:val="both"/>
        <w:rPr>
          <w:rFonts w:ascii="Arial" w:hAnsi="Arial" w:cs="Arial"/>
        </w:rPr>
      </w:pPr>
    </w:p>
    <w:p w14:paraId="52A729B1" w14:textId="77777777" w:rsidR="00A94C6F" w:rsidRDefault="00A94C6F">
      <w:pPr>
        <w:jc w:val="both"/>
        <w:rPr>
          <w:rFonts w:ascii="Arial" w:hAnsi="Arial" w:cs="Arial"/>
        </w:rPr>
      </w:pPr>
    </w:p>
    <w:p w14:paraId="71F75FA9" w14:textId="77777777" w:rsidR="00A94C6F" w:rsidRDefault="00A94C6F">
      <w:pPr>
        <w:jc w:val="both"/>
        <w:rPr>
          <w:rFonts w:ascii="Arial" w:hAnsi="Arial" w:cs="Arial"/>
        </w:rPr>
      </w:pPr>
    </w:p>
    <w:p w14:paraId="3A1DD9F8" w14:textId="77777777" w:rsidR="00A94C6F" w:rsidRDefault="00A94C6F">
      <w:pPr>
        <w:jc w:val="both"/>
        <w:rPr>
          <w:rFonts w:ascii="Arial" w:hAnsi="Arial" w:cs="Arial"/>
        </w:rPr>
      </w:pPr>
    </w:p>
    <w:p w14:paraId="263FD770" w14:textId="77777777" w:rsidR="00A94C6F" w:rsidRDefault="00A94C6F">
      <w:pPr>
        <w:jc w:val="both"/>
        <w:rPr>
          <w:rFonts w:ascii="Arial" w:hAnsi="Arial" w:cs="Arial"/>
        </w:rPr>
      </w:pPr>
    </w:p>
    <w:p w14:paraId="7A389D14" w14:textId="77777777" w:rsidR="00A94C6F" w:rsidRDefault="00A94C6F">
      <w:pPr>
        <w:jc w:val="both"/>
        <w:rPr>
          <w:rFonts w:ascii="Arial" w:hAnsi="Arial" w:cs="Arial"/>
        </w:rPr>
      </w:pPr>
    </w:p>
    <w:p w14:paraId="68EF0DB6" w14:textId="77777777" w:rsidR="00A94C6F" w:rsidRDefault="00A94C6F">
      <w:pPr>
        <w:jc w:val="both"/>
        <w:rPr>
          <w:rFonts w:ascii="Arial" w:hAnsi="Arial" w:cs="Arial"/>
        </w:rPr>
      </w:pPr>
    </w:p>
    <w:p w14:paraId="35EDEC4A" w14:textId="77777777" w:rsidR="00A94C6F" w:rsidRDefault="00A94C6F">
      <w:pPr>
        <w:jc w:val="both"/>
        <w:rPr>
          <w:rFonts w:ascii="Arial" w:hAnsi="Arial" w:cs="Arial"/>
        </w:rPr>
      </w:pPr>
    </w:p>
    <w:p w14:paraId="038E9F50" w14:textId="77777777" w:rsidR="00A94C6F" w:rsidRDefault="00000000">
      <w:pPr>
        <w:jc w:val="both"/>
        <w:rPr>
          <w:rFonts w:ascii="Arial" w:hAnsi="Arial" w:cs="Arial"/>
        </w:rPr>
      </w:pPr>
      <w:r>
        <w:rPr>
          <w:rFonts w:ascii="Arial" w:hAnsi="Arial" w:cs="Arial"/>
        </w:rPr>
        <w:lastRenderedPageBreak/>
        <w:t xml:space="preserve">Debian Client </w:t>
      </w:r>
    </w:p>
    <w:p w14:paraId="11827E08" w14:textId="77777777" w:rsidR="00A94C6F" w:rsidRDefault="00000000">
      <w:pPr>
        <w:jc w:val="both"/>
      </w:pPr>
      <w:r>
        <w:rPr>
          <w:rFonts w:ascii="Arial" w:hAnsi="Arial" w:cs="Arial"/>
          <w:noProof/>
        </w:rPr>
        <w:drawing>
          <wp:anchor distT="0" distB="0" distL="114300" distR="114300" simplePos="0" relativeHeight="251682816" behindDoc="0" locked="0" layoutInCell="1" allowOverlap="1" wp14:anchorId="31852C29" wp14:editId="5CFBFDE1">
            <wp:simplePos x="0" y="0"/>
            <wp:positionH relativeFrom="margin">
              <wp:align>right</wp:align>
            </wp:positionH>
            <wp:positionV relativeFrom="paragraph">
              <wp:posOffset>351513</wp:posOffset>
            </wp:positionV>
            <wp:extent cx="5731514" cy="3309259"/>
            <wp:effectExtent l="0" t="0" r="2536" b="5441"/>
            <wp:wrapTight wrapText="bothSides">
              <wp:wrapPolygon edited="0">
                <wp:start x="0" y="0"/>
                <wp:lineTo x="0" y="21513"/>
                <wp:lineTo x="21538" y="21513"/>
                <wp:lineTo x="21538" y="0"/>
                <wp:lineTo x="0" y="0"/>
              </wp:wrapPolygon>
            </wp:wrapTight>
            <wp:docPr id="1251336533"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4" cy="3309259"/>
                    </a:xfrm>
                    <a:prstGeom prst="rect">
                      <a:avLst/>
                    </a:prstGeom>
                    <a:noFill/>
                    <a:ln>
                      <a:noFill/>
                      <a:prstDash/>
                    </a:ln>
                  </pic:spPr>
                </pic:pic>
              </a:graphicData>
            </a:graphic>
          </wp:anchor>
        </w:drawing>
      </w:r>
    </w:p>
    <w:p w14:paraId="5629B4B3" w14:textId="77777777" w:rsidR="00A94C6F" w:rsidRDefault="00A94C6F">
      <w:pPr>
        <w:jc w:val="both"/>
        <w:rPr>
          <w:rFonts w:ascii="Arial" w:hAnsi="Arial" w:cs="Arial"/>
        </w:rPr>
      </w:pPr>
    </w:p>
    <w:p w14:paraId="19060EEC" w14:textId="77777777" w:rsidR="00A94C6F" w:rsidRDefault="00000000">
      <w:pPr>
        <w:jc w:val="both"/>
        <w:rPr>
          <w:rFonts w:ascii="Arial" w:hAnsi="Arial" w:cs="Arial"/>
        </w:rPr>
      </w:pPr>
      <w:r>
        <w:rPr>
          <w:rFonts w:ascii="Arial" w:hAnsi="Arial" w:cs="Arial"/>
        </w:rPr>
        <w:t>Debian Client (ClientL1): Assigned a static IP of 192.168.2.10/24, with the Default Gateway pointing to the Debian Server (192.168.2.1)</w:t>
      </w:r>
    </w:p>
    <w:p w14:paraId="187729AF" w14:textId="77777777" w:rsidR="00A94C6F" w:rsidRDefault="00000000">
      <w:pPr>
        <w:jc w:val="both"/>
        <w:rPr>
          <w:rFonts w:ascii="Arial" w:hAnsi="Arial" w:cs="Arial"/>
        </w:rPr>
      </w:pPr>
      <w:r>
        <w:rPr>
          <w:rFonts w:ascii="Arial" w:hAnsi="Arial" w:cs="Arial"/>
        </w:rPr>
        <w:t xml:space="preserve">This configuration ensures that all clients correctly route non-local traffic to their respective servers. </w:t>
      </w:r>
    </w:p>
    <w:p w14:paraId="2E86F006" w14:textId="77777777" w:rsidR="00A94C6F" w:rsidRDefault="00A94C6F">
      <w:pPr>
        <w:jc w:val="both"/>
        <w:rPr>
          <w:rFonts w:ascii="Arial" w:hAnsi="Arial" w:cs="Arial"/>
        </w:rPr>
      </w:pPr>
    </w:p>
    <w:p w14:paraId="09B2DAAB" w14:textId="77777777" w:rsidR="00A94C6F" w:rsidRDefault="00A94C6F">
      <w:pPr>
        <w:jc w:val="both"/>
        <w:rPr>
          <w:rFonts w:ascii="Arial" w:hAnsi="Arial" w:cs="Arial"/>
        </w:rPr>
      </w:pPr>
    </w:p>
    <w:p w14:paraId="2D7B8659" w14:textId="77777777" w:rsidR="00A94C6F" w:rsidRDefault="00A94C6F">
      <w:pPr>
        <w:jc w:val="both"/>
        <w:rPr>
          <w:rFonts w:ascii="Arial" w:hAnsi="Arial" w:cs="Arial"/>
        </w:rPr>
      </w:pPr>
    </w:p>
    <w:p w14:paraId="76DDCEF5" w14:textId="77777777" w:rsidR="00A94C6F" w:rsidRDefault="00A94C6F">
      <w:pPr>
        <w:jc w:val="both"/>
        <w:rPr>
          <w:rFonts w:ascii="Arial" w:hAnsi="Arial" w:cs="Arial"/>
        </w:rPr>
      </w:pPr>
    </w:p>
    <w:p w14:paraId="365989E9" w14:textId="77777777" w:rsidR="00A94C6F" w:rsidRDefault="00A94C6F">
      <w:pPr>
        <w:jc w:val="both"/>
        <w:rPr>
          <w:rFonts w:ascii="Arial" w:hAnsi="Arial" w:cs="Arial"/>
        </w:rPr>
      </w:pPr>
    </w:p>
    <w:p w14:paraId="240C81B1" w14:textId="77777777" w:rsidR="00A94C6F" w:rsidRDefault="00A94C6F">
      <w:pPr>
        <w:jc w:val="both"/>
        <w:rPr>
          <w:rFonts w:ascii="Arial" w:hAnsi="Arial" w:cs="Arial"/>
        </w:rPr>
      </w:pPr>
    </w:p>
    <w:p w14:paraId="0ED8392C" w14:textId="77777777" w:rsidR="00A94C6F" w:rsidRDefault="00A94C6F">
      <w:pPr>
        <w:jc w:val="both"/>
        <w:rPr>
          <w:rFonts w:ascii="Arial" w:hAnsi="Arial" w:cs="Arial"/>
        </w:rPr>
      </w:pPr>
    </w:p>
    <w:p w14:paraId="1816069B" w14:textId="77777777" w:rsidR="00A94C6F" w:rsidRDefault="00A94C6F">
      <w:pPr>
        <w:jc w:val="both"/>
        <w:rPr>
          <w:rFonts w:ascii="Arial" w:hAnsi="Arial" w:cs="Arial"/>
        </w:rPr>
      </w:pPr>
    </w:p>
    <w:p w14:paraId="200835F0" w14:textId="77777777" w:rsidR="00A94C6F" w:rsidRDefault="00A94C6F">
      <w:pPr>
        <w:jc w:val="both"/>
        <w:rPr>
          <w:rFonts w:ascii="Arial" w:hAnsi="Arial" w:cs="Arial"/>
        </w:rPr>
      </w:pPr>
    </w:p>
    <w:p w14:paraId="7609F28E" w14:textId="77777777" w:rsidR="00A94C6F" w:rsidRDefault="00A94C6F">
      <w:pPr>
        <w:jc w:val="both"/>
        <w:rPr>
          <w:rFonts w:ascii="Arial" w:hAnsi="Arial" w:cs="Arial"/>
        </w:rPr>
      </w:pPr>
    </w:p>
    <w:p w14:paraId="76AB1E87" w14:textId="77777777" w:rsidR="00A94C6F" w:rsidRDefault="00A94C6F">
      <w:pPr>
        <w:jc w:val="both"/>
        <w:rPr>
          <w:rFonts w:ascii="Arial" w:hAnsi="Arial" w:cs="Arial"/>
        </w:rPr>
      </w:pPr>
    </w:p>
    <w:p w14:paraId="1DBF2572" w14:textId="77777777" w:rsidR="00A94C6F" w:rsidRDefault="00000000">
      <w:pPr>
        <w:pStyle w:val="Heading2"/>
        <w:jc w:val="both"/>
        <w:rPr>
          <w:rFonts w:ascii="Arial" w:hAnsi="Arial" w:cs="Arial"/>
        </w:rPr>
      </w:pPr>
      <w:bookmarkStart w:id="15" w:name="_Toc215783628"/>
      <w:r>
        <w:rPr>
          <w:rFonts w:ascii="Arial" w:hAnsi="Arial" w:cs="Arial"/>
        </w:rPr>
        <w:lastRenderedPageBreak/>
        <w:t>Test and Troubleshoot</w:t>
      </w:r>
      <w:bookmarkEnd w:id="15"/>
    </w:p>
    <w:p w14:paraId="490C3864" w14:textId="77777777" w:rsidR="00A94C6F" w:rsidRDefault="00000000">
      <w:pPr>
        <w:jc w:val="both"/>
      </w:pPr>
      <w:r>
        <w:rPr>
          <w:rFonts w:ascii="Arial" w:hAnsi="Arial" w:cs="Arial"/>
          <w:noProof/>
        </w:rPr>
        <w:drawing>
          <wp:anchor distT="0" distB="0" distL="114300" distR="114300" simplePos="0" relativeHeight="251683840" behindDoc="0" locked="0" layoutInCell="1" allowOverlap="1" wp14:anchorId="4A478A89" wp14:editId="359A95E4">
            <wp:simplePos x="0" y="0"/>
            <wp:positionH relativeFrom="margin">
              <wp:align>right</wp:align>
            </wp:positionH>
            <wp:positionV relativeFrom="margin">
              <wp:posOffset>580598</wp:posOffset>
            </wp:positionV>
            <wp:extent cx="5731514" cy="3919859"/>
            <wp:effectExtent l="0" t="0" r="2536" b="4441"/>
            <wp:wrapSquare wrapText="bothSides"/>
            <wp:docPr id="1675424053" name="Picture 1" descr="A computer screen shot of a computer program&#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731514" cy="3919859"/>
                    </a:xfrm>
                    <a:prstGeom prst="rect">
                      <a:avLst/>
                    </a:prstGeom>
                    <a:noFill/>
                    <a:ln>
                      <a:noFill/>
                      <a:prstDash/>
                    </a:ln>
                  </pic:spPr>
                </pic:pic>
              </a:graphicData>
            </a:graphic>
          </wp:anchor>
        </w:drawing>
      </w:r>
    </w:p>
    <w:p w14:paraId="74DC3415" w14:textId="77777777" w:rsidR="00A94C6F" w:rsidRDefault="00A94C6F">
      <w:pPr>
        <w:jc w:val="both"/>
        <w:rPr>
          <w:rFonts w:ascii="Arial" w:hAnsi="Arial" w:cs="Arial"/>
        </w:rPr>
      </w:pPr>
    </w:p>
    <w:p w14:paraId="3EC70F14" w14:textId="77777777" w:rsidR="00A94C6F" w:rsidRDefault="00000000">
      <w:pPr>
        <w:jc w:val="both"/>
        <w:rPr>
          <w:rFonts w:ascii="Arial" w:hAnsi="Arial" w:cs="Arial"/>
        </w:rPr>
      </w:pPr>
      <w:r>
        <w:rPr>
          <w:rFonts w:ascii="Arial" w:hAnsi="Arial" w:cs="Arial"/>
        </w:rPr>
        <w:t xml:space="preserve">Windows Network: A ping request from ClientS1 (192.168.1.10) to the local server gateway (192.168.1.5) returned a successful reply with 0% packet loss, confirming internal LAN stability. </w:t>
      </w:r>
    </w:p>
    <w:p w14:paraId="759A3912" w14:textId="77777777" w:rsidR="00A94C6F" w:rsidRDefault="00000000">
      <w:pPr>
        <w:jc w:val="both"/>
        <w:rPr>
          <w:rFonts w:ascii="Arial" w:hAnsi="Arial" w:cs="Arial"/>
        </w:rPr>
      </w:pPr>
      <w:r>
        <w:rPr>
          <w:rFonts w:ascii="Arial" w:hAnsi="Arial" w:cs="Arial"/>
        </w:rPr>
        <w:t>Successful ping from Windows Client to local Windows Server.</w:t>
      </w:r>
    </w:p>
    <w:p w14:paraId="388C5A54" w14:textId="77777777" w:rsidR="00A94C6F" w:rsidRDefault="00A94C6F">
      <w:pPr>
        <w:jc w:val="both"/>
        <w:rPr>
          <w:rFonts w:ascii="Arial" w:hAnsi="Arial" w:cs="Arial"/>
        </w:rPr>
      </w:pPr>
    </w:p>
    <w:p w14:paraId="7B722CD7" w14:textId="77777777" w:rsidR="00A94C6F" w:rsidRDefault="00000000">
      <w:pPr>
        <w:jc w:val="both"/>
      </w:pPr>
      <w:r>
        <w:rPr>
          <w:rFonts w:ascii="Arial" w:hAnsi="Arial" w:cs="Arial"/>
          <w:noProof/>
        </w:rPr>
        <w:lastRenderedPageBreak/>
        <w:drawing>
          <wp:inline distT="0" distB="0" distL="0" distR="0" wp14:anchorId="067529CB" wp14:editId="57D0FBAE">
            <wp:extent cx="5731514" cy="3511552"/>
            <wp:effectExtent l="0" t="0" r="2536" b="0"/>
            <wp:docPr id="418234806" name="Picture 2"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5731514" cy="3511552"/>
                    </a:xfrm>
                    <a:prstGeom prst="rect">
                      <a:avLst/>
                    </a:prstGeom>
                    <a:noFill/>
                    <a:ln>
                      <a:noFill/>
                      <a:prstDash/>
                    </a:ln>
                  </pic:spPr>
                </pic:pic>
              </a:graphicData>
            </a:graphic>
          </wp:inline>
        </w:drawing>
      </w:r>
    </w:p>
    <w:p w14:paraId="662F3C9F" w14:textId="77777777" w:rsidR="00A94C6F" w:rsidRDefault="00A94C6F">
      <w:pPr>
        <w:jc w:val="both"/>
        <w:rPr>
          <w:rFonts w:ascii="Arial" w:hAnsi="Arial" w:cs="Arial"/>
        </w:rPr>
      </w:pPr>
    </w:p>
    <w:p w14:paraId="3D359E2B" w14:textId="77777777" w:rsidR="00A94C6F" w:rsidRDefault="00A94C6F">
      <w:pPr>
        <w:jc w:val="both"/>
        <w:rPr>
          <w:rFonts w:ascii="Arial" w:hAnsi="Arial" w:cs="Arial"/>
        </w:rPr>
      </w:pPr>
    </w:p>
    <w:p w14:paraId="4D019B81" w14:textId="77777777" w:rsidR="00A94C6F" w:rsidRDefault="00000000">
      <w:pPr>
        <w:jc w:val="both"/>
        <w:rPr>
          <w:rFonts w:ascii="Arial" w:hAnsi="Arial" w:cs="Arial"/>
        </w:rPr>
      </w:pPr>
      <w:r>
        <w:rPr>
          <w:rFonts w:ascii="Arial" w:hAnsi="Arial" w:cs="Arial"/>
        </w:rPr>
        <w:t xml:space="preserve">Debian Network: Similarly, the Debian Client (192.168.2.10) successfully reached the Debian Server (192.168.2.1), verifying the integrity of the Linux subnet configuration” </w:t>
      </w:r>
    </w:p>
    <w:p w14:paraId="51B7936E" w14:textId="77777777" w:rsidR="00A94C6F" w:rsidRDefault="00000000">
      <w:pPr>
        <w:jc w:val="both"/>
        <w:rPr>
          <w:rFonts w:ascii="Arial" w:hAnsi="Arial" w:cs="Arial"/>
        </w:rPr>
      </w:pPr>
      <w:r>
        <w:rPr>
          <w:rFonts w:ascii="Arial" w:hAnsi="Arial" w:cs="Arial"/>
        </w:rPr>
        <w:t>Successful ping from Debian Client to local Debian Server.</w:t>
      </w:r>
    </w:p>
    <w:p w14:paraId="0A9FCE90" w14:textId="77777777" w:rsidR="00A94C6F" w:rsidRDefault="00000000">
      <w:pPr>
        <w:jc w:val="both"/>
        <w:rPr>
          <w:rFonts w:ascii="Arial" w:hAnsi="Arial" w:cs="Arial"/>
        </w:rPr>
      </w:pPr>
      <w:r>
        <w:rPr>
          <w:rFonts w:ascii="Arial" w:hAnsi="Arial" w:cs="Arial"/>
        </w:rPr>
        <w:t xml:space="preserve">These tests confirm that the TCP/IP stack is correctly configured on all nodes and that clients can reach their default gateways. </w:t>
      </w:r>
    </w:p>
    <w:p w14:paraId="2FC4177F" w14:textId="77777777" w:rsidR="00A94C6F" w:rsidRDefault="00A94C6F">
      <w:pPr>
        <w:jc w:val="both"/>
        <w:rPr>
          <w:rFonts w:ascii="Arial" w:hAnsi="Arial" w:cs="Arial"/>
        </w:rPr>
      </w:pPr>
    </w:p>
    <w:p w14:paraId="10C62AEC" w14:textId="77777777" w:rsidR="00A94C6F" w:rsidRDefault="00A94C6F">
      <w:pPr>
        <w:jc w:val="both"/>
        <w:rPr>
          <w:rFonts w:ascii="Arial" w:hAnsi="Arial" w:cs="Arial"/>
        </w:rPr>
      </w:pPr>
    </w:p>
    <w:p w14:paraId="1D6953AA" w14:textId="77777777" w:rsidR="00A94C6F" w:rsidRDefault="00A94C6F">
      <w:pPr>
        <w:jc w:val="both"/>
        <w:rPr>
          <w:rFonts w:ascii="Arial" w:hAnsi="Arial" w:cs="Arial"/>
        </w:rPr>
      </w:pPr>
    </w:p>
    <w:p w14:paraId="6CBB4F83" w14:textId="77777777" w:rsidR="00A94C6F" w:rsidRDefault="00A94C6F">
      <w:pPr>
        <w:jc w:val="both"/>
        <w:rPr>
          <w:rFonts w:ascii="Arial" w:hAnsi="Arial" w:cs="Arial"/>
        </w:rPr>
      </w:pPr>
    </w:p>
    <w:p w14:paraId="68E63B9D" w14:textId="77777777" w:rsidR="00A94C6F" w:rsidRDefault="00A94C6F">
      <w:pPr>
        <w:jc w:val="both"/>
        <w:rPr>
          <w:rFonts w:ascii="Arial" w:hAnsi="Arial" w:cs="Arial"/>
        </w:rPr>
      </w:pPr>
    </w:p>
    <w:p w14:paraId="6389ECF2" w14:textId="77777777" w:rsidR="00A94C6F" w:rsidRDefault="00A94C6F">
      <w:pPr>
        <w:jc w:val="both"/>
        <w:rPr>
          <w:rFonts w:ascii="Arial" w:hAnsi="Arial" w:cs="Arial"/>
        </w:rPr>
      </w:pPr>
    </w:p>
    <w:p w14:paraId="3D53E3DE" w14:textId="77777777" w:rsidR="00A94C6F" w:rsidRDefault="00A94C6F">
      <w:pPr>
        <w:jc w:val="both"/>
        <w:rPr>
          <w:rFonts w:ascii="Arial" w:hAnsi="Arial" w:cs="Arial"/>
        </w:rPr>
      </w:pPr>
    </w:p>
    <w:p w14:paraId="5659A153" w14:textId="77777777" w:rsidR="00A94C6F" w:rsidRDefault="00A94C6F">
      <w:pPr>
        <w:jc w:val="both"/>
        <w:rPr>
          <w:rFonts w:ascii="Arial" w:hAnsi="Arial" w:cs="Arial"/>
        </w:rPr>
      </w:pPr>
    </w:p>
    <w:p w14:paraId="478ED9A6" w14:textId="77777777" w:rsidR="00A94C6F" w:rsidRDefault="00A94C6F">
      <w:pPr>
        <w:jc w:val="both"/>
        <w:rPr>
          <w:rFonts w:ascii="Arial" w:hAnsi="Arial" w:cs="Arial"/>
        </w:rPr>
      </w:pPr>
    </w:p>
    <w:p w14:paraId="4E408FBE" w14:textId="77777777" w:rsidR="00A94C6F" w:rsidRDefault="00000000">
      <w:pPr>
        <w:pStyle w:val="Heading1"/>
        <w:jc w:val="both"/>
        <w:rPr>
          <w:rFonts w:ascii="Arial" w:hAnsi="Arial" w:cs="Arial"/>
        </w:rPr>
      </w:pPr>
      <w:bookmarkStart w:id="16" w:name="_Toc215783629"/>
      <w:r>
        <w:rPr>
          <w:rFonts w:ascii="Arial" w:hAnsi="Arial" w:cs="Arial"/>
        </w:rPr>
        <w:lastRenderedPageBreak/>
        <w:t>WAN Routing and Connectivity Configuration</w:t>
      </w:r>
      <w:bookmarkEnd w:id="16"/>
    </w:p>
    <w:p w14:paraId="1DD74F15" w14:textId="77777777" w:rsidR="00A94C6F" w:rsidRDefault="00A94C6F"/>
    <w:p w14:paraId="6801910C" w14:textId="77777777" w:rsidR="00A94C6F" w:rsidRDefault="00000000">
      <w:pPr>
        <w:jc w:val="both"/>
      </w:pPr>
      <w:r>
        <w:rPr>
          <w:rFonts w:ascii="Arial" w:hAnsi="Arial" w:cs="Arial"/>
          <w:noProof/>
        </w:rPr>
        <w:drawing>
          <wp:inline distT="0" distB="0" distL="0" distR="0" wp14:anchorId="07541F20" wp14:editId="413ACB18">
            <wp:extent cx="5731514" cy="4281165"/>
            <wp:effectExtent l="0" t="0" r="2536" b="5085"/>
            <wp:docPr id="429218501"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731514" cy="4281165"/>
                    </a:xfrm>
                    <a:prstGeom prst="rect">
                      <a:avLst/>
                    </a:prstGeom>
                    <a:noFill/>
                    <a:ln>
                      <a:noFill/>
                      <a:prstDash/>
                    </a:ln>
                  </pic:spPr>
                </pic:pic>
              </a:graphicData>
            </a:graphic>
          </wp:inline>
        </w:drawing>
      </w:r>
    </w:p>
    <w:p w14:paraId="1F2670F2" w14:textId="77777777" w:rsidR="00A94C6F" w:rsidRDefault="00A94C6F">
      <w:pPr>
        <w:jc w:val="both"/>
        <w:rPr>
          <w:rFonts w:ascii="Arial" w:hAnsi="Arial" w:cs="Arial"/>
        </w:rPr>
      </w:pPr>
    </w:p>
    <w:p w14:paraId="20C7C9DC" w14:textId="77777777" w:rsidR="00A94C6F" w:rsidRDefault="00000000">
      <w:pPr>
        <w:jc w:val="both"/>
        <w:rPr>
          <w:rFonts w:ascii="Arial" w:hAnsi="Arial" w:cs="Arial"/>
        </w:rPr>
      </w:pPr>
      <w:r>
        <w:rPr>
          <w:rFonts w:ascii="Arial" w:hAnsi="Arial" w:cs="Arial"/>
        </w:rPr>
        <w:t>Static routing was configured on both servers to enable communication between the isolated subnets.</w:t>
      </w:r>
    </w:p>
    <w:p w14:paraId="2B97BD83" w14:textId="77777777" w:rsidR="00A94C6F" w:rsidRDefault="00000000">
      <w:pPr>
        <w:jc w:val="both"/>
        <w:rPr>
          <w:rFonts w:ascii="Arial" w:hAnsi="Arial" w:cs="Arial"/>
        </w:rPr>
      </w:pPr>
      <w:r>
        <w:rPr>
          <w:rFonts w:ascii="Arial" w:hAnsi="Arial" w:cs="Arial"/>
        </w:rPr>
        <w:t>(Windows Routing Table): The route print command confirms a persistent static route for the destination network 192.168.2.0/24, directing traffic to the next-hop gateway 20.0.0.2 (Debian Server WAN interface).</w:t>
      </w:r>
    </w:p>
    <w:p w14:paraId="774E1417" w14:textId="77777777" w:rsidR="00A94C6F" w:rsidRDefault="00A94C6F">
      <w:pPr>
        <w:jc w:val="both"/>
        <w:rPr>
          <w:rFonts w:ascii="Arial" w:hAnsi="Arial" w:cs="Arial"/>
        </w:rPr>
      </w:pPr>
    </w:p>
    <w:p w14:paraId="0965BDD4" w14:textId="77777777" w:rsidR="00A94C6F" w:rsidRDefault="00A94C6F">
      <w:pPr>
        <w:jc w:val="both"/>
        <w:rPr>
          <w:rFonts w:ascii="Arial" w:hAnsi="Arial" w:cs="Arial"/>
        </w:rPr>
      </w:pPr>
    </w:p>
    <w:p w14:paraId="1F303114" w14:textId="77777777" w:rsidR="00A94C6F" w:rsidRDefault="00A94C6F">
      <w:pPr>
        <w:jc w:val="both"/>
        <w:rPr>
          <w:rFonts w:ascii="Arial" w:hAnsi="Arial" w:cs="Arial"/>
        </w:rPr>
      </w:pPr>
    </w:p>
    <w:p w14:paraId="16D7958C" w14:textId="77777777" w:rsidR="00A94C6F" w:rsidRDefault="00000000">
      <w:pPr>
        <w:jc w:val="both"/>
      </w:pPr>
      <w:r>
        <w:rPr>
          <w:rFonts w:ascii="Arial" w:hAnsi="Arial" w:cs="Arial"/>
          <w:noProof/>
        </w:rPr>
        <w:lastRenderedPageBreak/>
        <w:drawing>
          <wp:inline distT="0" distB="0" distL="0" distR="0" wp14:anchorId="078E219A" wp14:editId="72ABC82A">
            <wp:extent cx="5731514" cy="1540507"/>
            <wp:effectExtent l="0" t="0" r="2536" b="2543"/>
            <wp:docPr id="873213056" name="Picture 1"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731514" cy="1540507"/>
                    </a:xfrm>
                    <a:prstGeom prst="rect">
                      <a:avLst/>
                    </a:prstGeom>
                    <a:noFill/>
                    <a:ln>
                      <a:noFill/>
                      <a:prstDash/>
                    </a:ln>
                  </pic:spPr>
                </pic:pic>
              </a:graphicData>
            </a:graphic>
          </wp:inline>
        </w:drawing>
      </w:r>
    </w:p>
    <w:p w14:paraId="6790E80F" w14:textId="77777777" w:rsidR="00A94C6F" w:rsidRDefault="00A94C6F">
      <w:pPr>
        <w:jc w:val="both"/>
        <w:rPr>
          <w:rFonts w:ascii="Arial" w:hAnsi="Arial" w:cs="Arial"/>
        </w:rPr>
      </w:pPr>
    </w:p>
    <w:p w14:paraId="3D237D3D" w14:textId="77777777" w:rsidR="00A94C6F" w:rsidRDefault="00000000">
      <w:pPr>
        <w:jc w:val="both"/>
        <w:rPr>
          <w:rFonts w:ascii="Arial" w:hAnsi="Arial" w:cs="Arial"/>
        </w:rPr>
      </w:pPr>
      <w:r>
        <w:rPr>
          <w:rFonts w:ascii="Arial" w:hAnsi="Arial" w:cs="Arial"/>
        </w:rPr>
        <w:t xml:space="preserve">(Debian Routing Table): The routing configuration was verified using </w:t>
      </w:r>
      <w:proofErr w:type="spellStart"/>
      <w:r>
        <w:rPr>
          <w:rFonts w:ascii="Arial" w:hAnsi="Arial" w:cs="Arial"/>
        </w:rPr>
        <w:t>ip</w:t>
      </w:r>
      <w:proofErr w:type="spellEnd"/>
      <w:r>
        <w:rPr>
          <w:rFonts w:ascii="Arial" w:hAnsi="Arial" w:cs="Arial"/>
        </w:rPr>
        <w:t xml:space="preserve"> route. A corresponding static route was added to forward traffic destined for 192.168.1.0/24 via the gateway 20.0.0.1 (Windows Server WAN interface), ensuring bidirectional traffic flow across the WAN link.</w:t>
      </w:r>
    </w:p>
    <w:p w14:paraId="15885552" w14:textId="77777777" w:rsidR="00A94C6F" w:rsidRDefault="00000000">
      <w:pPr>
        <w:pStyle w:val="Heading2"/>
        <w:jc w:val="both"/>
        <w:rPr>
          <w:rFonts w:ascii="Arial" w:hAnsi="Arial" w:cs="Arial"/>
        </w:rPr>
      </w:pPr>
      <w:bookmarkStart w:id="17" w:name="_Toc215783630"/>
      <w:proofErr w:type="spellStart"/>
      <w:r>
        <w:rPr>
          <w:rFonts w:ascii="Arial" w:hAnsi="Arial" w:cs="Arial"/>
        </w:rPr>
        <w:t>Tracert</w:t>
      </w:r>
      <w:bookmarkEnd w:id="17"/>
      <w:proofErr w:type="spellEnd"/>
      <w:r>
        <w:rPr>
          <w:rFonts w:ascii="Arial" w:hAnsi="Arial" w:cs="Arial"/>
        </w:rPr>
        <w:t xml:space="preserve"> </w:t>
      </w:r>
    </w:p>
    <w:p w14:paraId="2A3DDB32" w14:textId="77777777" w:rsidR="00A94C6F" w:rsidRDefault="00A94C6F">
      <w:pPr>
        <w:jc w:val="both"/>
        <w:rPr>
          <w:rFonts w:ascii="Arial" w:hAnsi="Arial" w:cs="Arial"/>
        </w:rPr>
      </w:pPr>
    </w:p>
    <w:p w14:paraId="220ECDAE" w14:textId="77777777" w:rsidR="00A94C6F" w:rsidRDefault="00000000">
      <w:pPr>
        <w:jc w:val="both"/>
      </w:pPr>
      <w:r>
        <w:rPr>
          <w:rFonts w:ascii="Arial" w:hAnsi="Arial" w:cs="Arial"/>
          <w:noProof/>
        </w:rPr>
        <w:drawing>
          <wp:inline distT="0" distB="0" distL="0" distR="0" wp14:anchorId="432AEE71" wp14:editId="610A3034">
            <wp:extent cx="5731514" cy="1592583"/>
            <wp:effectExtent l="0" t="0" r="2536" b="7617"/>
            <wp:docPr id="607380987" name="Picture 4" descr="A screenshot of a computer&#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5731514" cy="1592583"/>
                    </a:xfrm>
                    <a:prstGeom prst="rect">
                      <a:avLst/>
                    </a:prstGeom>
                    <a:noFill/>
                    <a:ln>
                      <a:noFill/>
                      <a:prstDash/>
                    </a:ln>
                  </pic:spPr>
                </pic:pic>
              </a:graphicData>
            </a:graphic>
          </wp:inline>
        </w:drawing>
      </w:r>
    </w:p>
    <w:p w14:paraId="2CF54EC0" w14:textId="77777777" w:rsidR="00A94C6F" w:rsidRDefault="00000000">
      <w:pPr>
        <w:jc w:val="both"/>
        <w:rPr>
          <w:rFonts w:ascii="Arial" w:hAnsi="Arial" w:cs="Arial"/>
        </w:rPr>
      </w:pPr>
      <w:r>
        <w:rPr>
          <w:rFonts w:ascii="Arial" w:hAnsi="Arial" w:cs="Arial"/>
        </w:rPr>
        <w:t>End-to-end connectivity test showing traffic routing from Windows Client to Debian Client through the WAN link.</w:t>
      </w:r>
    </w:p>
    <w:p w14:paraId="59DADA9D" w14:textId="77777777" w:rsidR="00A94C6F" w:rsidRDefault="00000000">
      <w:pPr>
        <w:jc w:val="both"/>
        <w:rPr>
          <w:rFonts w:ascii="Arial" w:hAnsi="Arial" w:cs="Arial"/>
        </w:rPr>
      </w:pPr>
      <w:r>
        <w:rPr>
          <w:rFonts w:ascii="Arial" w:hAnsi="Arial" w:cs="Arial"/>
        </w:rPr>
        <w:t>To enable communication between the two isolated networks, static routing was configured on both servers. IP forwarding was enabled, and specific routes were added to the routing tables to direct traffic between networks across the WAN link (20.0.0.0/30).</w:t>
      </w:r>
    </w:p>
    <w:p w14:paraId="3C01A216" w14:textId="77777777" w:rsidR="00A94C6F" w:rsidRDefault="00000000">
      <w:pPr>
        <w:jc w:val="both"/>
        <w:rPr>
          <w:rFonts w:ascii="Arial" w:hAnsi="Arial" w:cs="Arial"/>
        </w:rPr>
      </w:pPr>
      <w:r>
        <w:rPr>
          <w:rFonts w:ascii="Arial" w:hAnsi="Arial" w:cs="Arial"/>
        </w:rPr>
        <w:t xml:space="preserve">The final end-to-end connectivity test was performed using the </w:t>
      </w:r>
      <w:proofErr w:type="spellStart"/>
      <w:r>
        <w:rPr>
          <w:rFonts w:ascii="Arial" w:hAnsi="Arial" w:cs="Arial"/>
        </w:rPr>
        <w:t>tracert</w:t>
      </w:r>
      <w:proofErr w:type="spellEnd"/>
      <w:r>
        <w:rPr>
          <w:rFonts w:ascii="Arial" w:hAnsi="Arial" w:cs="Arial"/>
        </w:rPr>
        <w:t xml:space="preserve"> command from the Windows client to the Debian client (192.168.2.10). The trace result shows that the packet successfully traversed three hops:</w:t>
      </w:r>
    </w:p>
    <w:p w14:paraId="25B3F2CC" w14:textId="77777777" w:rsidR="00A94C6F" w:rsidRDefault="00000000">
      <w:pPr>
        <w:pStyle w:val="ListParagraph"/>
        <w:numPr>
          <w:ilvl w:val="0"/>
          <w:numId w:val="2"/>
        </w:numPr>
        <w:jc w:val="both"/>
        <w:rPr>
          <w:rFonts w:ascii="Arial" w:hAnsi="Arial" w:cs="Arial"/>
        </w:rPr>
      </w:pPr>
      <w:r>
        <w:rPr>
          <w:rFonts w:ascii="Arial" w:hAnsi="Arial" w:cs="Arial"/>
        </w:rPr>
        <w:t>The local gateway (Windows server).</w:t>
      </w:r>
    </w:p>
    <w:p w14:paraId="0376368F" w14:textId="77777777" w:rsidR="00A94C6F" w:rsidRDefault="00000000">
      <w:pPr>
        <w:pStyle w:val="ListParagraph"/>
        <w:numPr>
          <w:ilvl w:val="0"/>
          <w:numId w:val="2"/>
        </w:numPr>
        <w:jc w:val="both"/>
        <w:rPr>
          <w:rFonts w:ascii="Arial" w:hAnsi="Arial" w:cs="Arial"/>
        </w:rPr>
      </w:pPr>
      <w:r>
        <w:rPr>
          <w:rFonts w:ascii="Arial" w:hAnsi="Arial" w:cs="Arial"/>
        </w:rPr>
        <w:t>The remote gateway (Debian server via WAN).</w:t>
      </w:r>
    </w:p>
    <w:p w14:paraId="6917B322" w14:textId="77777777" w:rsidR="00A94C6F" w:rsidRDefault="00000000">
      <w:pPr>
        <w:pStyle w:val="ListParagraph"/>
        <w:numPr>
          <w:ilvl w:val="0"/>
          <w:numId w:val="2"/>
        </w:numPr>
        <w:jc w:val="both"/>
        <w:rPr>
          <w:rFonts w:ascii="Arial" w:hAnsi="Arial" w:cs="Arial"/>
        </w:rPr>
      </w:pPr>
      <w:r>
        <w:rPr>
          <w:rFonts w:ascii="Arial" w:hAnsi="Arial" w:cs="Arial"/>
        </w:rPr>
        <w:t>The destination host (Debian client).</w:t>
      </w:r>
    </w:p>
    <w:p w14:paraId="4D401F7A" w14:textId="77777777" w:rsidR="00A94C6F" w:rsidRDefault="00000000">
      <w:pPr>
        <w:jc w:val="both"/>
        <w:rPr>
          <w:rFonts w:ascii="Arial" w:hAnsi="Arial" w:cs="Arial"/>
        </w:rPr>
      </w:pPr>
      <w:r>
        <w:rPr>
          <w:rFonts w:ascii="Arial" w:hAnsi="Arial" w:cs="Arial"/>
        </w:rPr>
        <w:t>This confirms that the routing logic is working correctly and that the network topology has been implemented correctly.</w:t>
      </w:r>
    </w:p>
    <w:p w14:paraId="30047C63" w14:textId="77777777" w:rsidR="00A94C6F" w:rsidRDefault="00A94C6F">
      <w:pPr>
        <w:jc w:val="both"/>
        <w:rPr>
          <w:rFonts w:ascii="Arial" w:hAnsi="Arial" w:cs="Arial"/>
        </w:rPr>
      </w:pPr>
    </w:p>
    <w:p w14:paraId="3724BF7A" w14:textId="77777777" w:rsidR="00A94C6F" w:rsidRDefault="00000000">
      <w:pPr>
        <w:pStyle w:val="Heading1"/>
      </w:pPr>
      <w:bookmarkStart w:id="18" w:name="_Toc215783631"/>
      <w:r>
        <w:lastRenderedPageBreak/>
        <w:t>Reflection (Task 3)</w:t>
      </w:r>
      <w:bookmarkEnd w:id="18"/>
      <w:r>
        <w:t xml:space="preserve"> </w:t>
      </w:r>
    </w:p>
    <w:p w14:paraId="17D2792C" w14:textId="77777777" w:rsidR="00A94C6F" w:rsidRDefault="00A94C6F"/>
    <w:p w14:paraId="007F5C43" w14:textId="77777777" w:rsidR="00A94C6F" w:rsidRDefault="00000000">
      <w:pPr>
        <w:jc w:val="both"/>
        <w:rPr>
          <w:rFonts w:ascii="Arial" w:hAnsi="Arial" w:cs="Arial"/>
        </w:rPr>
      </w:pPr>
      <w:r>
        <w:rPr>
          <w:rFonts w:ascii="Arial" w:hAnsi="Arial" w:cs="Arial"/>
        </w:rPr>
        <w:t>The IP conflict encountered with the Windows Server highlighted a critical lesson in network virtualization: the importance of understanding the environment before deployment.</w:t>
      </w:r>
    </w:p>
    <w:p w14:paraId="3103308F" w14:textId="77777777" w:rsidR="00A94C6F" w:rsidRDefault="00000000">
      <w:pPr>
        <w:jc w:val="both"/>
        <w:rPr>
          <w:rFonts w:ascii="Arial" w:hAnsi="Arial" w:cs="Arial"/>
        </w:rPr>
      </w:pPr>
      <w:r>
        <w:rPr>
          <w:rFonts w:ascii="Arial" w:hAnsi="Arial" w:cs="Arial"/>
        </w:rPr>
        <w:t>Initially, I attempted to force the static IP 192.168.1.1 as per the diagram, but this caused connectivity failure because the hypervisor (VirtualBox) had already reserved that address for its internal routing. This taught me that in real-world scenarios, network diagrams are logical guides, but implementation requires adapting to the physical (or virtual) constraints of the hardware.</w:t>
      </w:r>
    </w:p>
    <w:p w14:paraId="626ABCF5" w14:textId="77777777" w:rsidR="00A94C6F" w:rsidRDefault="00000000">
      <w:pPr>
        <w:jc w:val="both"/>
        <w:rPr>
          <w:rFonts w:ascii="Arial" w:hAnsi="Arial" w:cs="Arial"/>
        </w:rPr>
      </w:pPr>
      <w:r>
        <w:rPr>
          <w:rFonts w:ascii="Arial" w:hAnsi="Arial" w:cs="Arial"/>
        </w:rPr>
        <w:t xml:space="preserve">By switching to a DHCP strategy for the LAN interface, I learned that flexibility is key to troubleshooting. Instead of fighting the system limitation, I adapted the configuration (updating the Client's Gateway to 192.168.1.5) to achieve the goal: end to end connectivity. This experience reinforced my understanding of how Gateways work it doesn't matter if the IP is .1 or .5, if the clients know exactly where to send their traffic. </w:t>
      </w:r>
    </w:p>
    <w:p w14:paraId="33DFF4A2" w14:textId="77777777" w:rsidR="00A94C6F" w:rsidRDefault="00A94C6F"/>
    <w:p w14:paraId="31B8C31E" w14:textId="77777777" w:rsidR="00A94C6F" w:rsidRDefault="00A94C6F">
      <w:pPr>
        <w:jc w:val="both"/>
        <w:rPr>
          <w:rFonts w:ascii="Arial" w:hAnsi="Arial" w:cs="Arial"/>
        </w:rPr>
      </w:pPr>
    </w:p>
    <w:p w14:paraId="18222EB1" w14:textId="77777777" w:rsidR="00A94C6F" w:rsidRDefault="00A94C6F">
      <w:pPr>
        <w:jc w:val="both"/>
        <w:rPr>
          <w:rFonts w:ascii="Arial" w:hAnsi="Arial" w:cs="Arial"/>
        </w:rPr>
      </w:pPr>
    </w:p>
    <w:p w14:paraId="7265F924" w14:textId="77777777" w:rsidR="00A94C6F" w:rsidRDefault="00A94C6F">
      <w:pPr>
        <w:jc w:val="both"/>
        <w:rPr>
          <w:rFonts w:ascii="Arial" w:hAnsi="Arial" w:cs="Arial"/>
        </w:rPr>
      </w:pPr>
    </w:p>
    <w:p w14:paraId="4D13C6CC" w14:textId="77777777" w:rsidR="00A94C6F" w:rsidRDefault="00A94C6F">
      <w:pPr>
        <w:jc w:val="both"/>
        <w:rPr>
          <w:rFonts w:ascii="Arial" w:hAnsi="Arial" w:cs="Arial"/>
        </w:rPr>
      </w:pPr>
    </w:p>
    <w:p w14:paraId="0ABE6F88" w14:textId="77777777" w:rsidR="00A94C6F" w:rsidRDefault="00A94C6F">
      <w:pPr>
        <w:jc w:val="both"/>
        <w:rPr>
          <w:rFonts w:ascii="Arial" w:hAnsi="Arial" w:cs="Arial"/>
        </w:rPr>
      </w:pPr>
    </w:p>
    <w:p w14:paraId="46C96BB4" w14:textId="77777777" w:rsidR="00A94C6F" w:rsidRDefault="00A94C6F">
      <w:pPr>
        <w:jc w:val="both"/>
        <w:rPr>
          <w:rFonts w:ascii="Arial" w:hAnsi="Arial" w:cs="Arial"/>
        </w:rPr>
      </w:pPr>
    </w:p>
    <w:p w14:paraId="3835B42E" w14:textId="77777777" w:rsidR="00A94C6F" w:rsidRDefault="00A94C6F">
      <w:pPr>
        <w:jc w:val="both"/>
        <w:rPr>
          <w:rFonts w:ascii="Arial" w:hAnsi="Arial" w:cs="Arial"/>
        </w:rPr>
      </w:pPr>
    </w:p>
    <w:p w14:paraId="7F4E0FBD" w14:textId="77777777" w:rsidR="00A94C6F" w:rsidRDefault="00A94C6F">
      <w:pPr>
        <w:jc w:val="both"/>
        <w:rPr>
          <w:rFonts w:ascii="Arial" w:hAnsi="Arial" w:cs="Arial"/>
        </w:rPr>
      </w:pPr>
    </w:p>
    <w:p w14:paraId="70BECD5A" w14:textId="77777777" w:rsidR="00A94C6F" w:rsidRDefault="00A94C6F">
      <w:pPr>
        <w:jc w:val="both"/>
        <w:rPr>
          <w:rFonts w:ascii="Arial" w:hAnsi="Arial" w:cs="Arial"/>
        </w:rPr>
      </w:pPr>
    </w:p>
    <w:p w14:paraId="62D8F419" w14:textId="77777777" w:rsidR="00A94C6F" w:rsidRDefault="00A94C6F">
      <w:pPr>
        <w:jc w:val="both"/>
        <w:rPr>
          <w:rFonts w:ascii="Arial" w:hAnsi="Arial" w:cs="Arial"/>
        </w:rPr>
      </w:pPr>
    </w:p>
    <w:p w14:paraId="38194D68" w14:textId="77777777" w:rsidR="00A94C6F" w:rsidRDefault="00A94C6F">
      <w:pPr>
        <w:jc w:val="both"/>
        <w:rPr>
          <w:rFonts w:ascii="Arial" w:hAnsi="Arial" w:cs="Arial"/>
        </w:rPr>
      </w:pPr>
    </w:p>
    <w:p w14:paraId="3DBB5EF4" w14:textId="77777777" w:rsidR="00A94C6F" w:rsidRDefault="00A94C6F">
      <w:pPr>
        <w:jc w:val="both"/>
        <w:rPr>
          <w:rFonts w:ascii="Arial" w:hAnsi="Arial" w:cs="Arial"/>
        </w:rPr>
      </w:pPr>
    </w:p>
    <w:p w14:paraId="58369E1E" w14:textId="77777777" w:rsidR="00A94C6F" w:rsidRDefault="00A94C6F">
      <w:pPr>
        <w:jc w:val="both"/>
        <w:rPr>
          <w:rFonts w:ascii="Arial" w:hAnsi="Arial" w:cs="Arial"/>
        </w:rPr>
      </w:pPr>
    </w:p>
    <w:p w14:paraId="425CB8D1" w14:textId="77777777" w:rsidR="00A94C6F" w:rsidRDefault="00A94C6F">
      <w:pPr>
        <w:jc w:val="both"/>
        <w:rPr>
          <w:rFonts w:ascii="Arial" w:hAnsi="Arial" w:cs="Arial"/>
        </w:rPr>
      </w:pPr>
    </w:p>
    <w:p w14:paraId="7A2B148C" w14:textId="77777777" w:rsidR="00A94C6F" w:rsidRDefault="00A94C6F">
      <w:pPr>
        <w:jc w:val="both"/>
        <w:rPr>
          <w:rFonts w:ascii="Arial" w:hAnsi="Arial" w:cs="Arial"/>
        </w:rPr>
      </w:pPr>
    </w:p>
    <w:p w14:paraId="61C02AE7" w14:textId="77777777" w:rsidR="00A94C6F" w:rsidRDefault="00A94C6F">
      <w:pPr>
        <w:jc w:val="both"/>
        <w:rPr>
          <w:rFonts w:ascii="Arial" w:hAnsi="Arial" w:cs="Arial"/>
        </w:rPr>
      </w:pPr>
    </w:p>
    <w:p w14:paraId="243ADD6D" w14:textId="77777777" w:rsidR="00A94C6F" w:rsidRDefault="00000000">
      <w:pPr>
        <w:pStyle w:val="Heading1"/>
      </w:pPr>
      <w:bookmarkStart w:id="19" w:name="_Toc215783632"/>
      <w:r>
        <w:lastRenderedPageBreak/>
        <w:t>References</w:t>
      </w:r>
      <w:bookmarkEnd w:id="19"/>
      <w:r>
        <w:t xml:space="preserve"> </w:t>
      </w:r>
    </w:p>
    <w:p w14:paraId="014D5B98" w14:textId="77777777" w:rsidR="00A94C6F" w:rsidRDefault="00A94C6F"/>
    <w:p w14:paraId="0FBF8427" w14:textId="77777777" w:rsidR="00A94C6F" w:rsidRDefault="00000000">
      <w:pPr>
        <w:rPr>
          <w:rFonts w:ascii="Arial" w:hAnsi="Arial" w:cs="Arial"/>
        </w:rPr>
      </w:pPr>
      <w:r>
        <w:rPr>
          <w:rFonts w:ascii="Arial" w:hAnsi="Arial" w:cs="Arial"/>
        </w:rPr>
        <w:t>[1] A. S. Tanenbaum, "MODERN OPERATING SYSTEMS FOURTH EDITION," 2015,</w:t>
      </w:r>
    </w:p>
    <w:p w14:paraId="413D8CE8" w14:textId="77777777" w:rsidR="00A94C6F" w:rsidRDefault="00000000">
      <w:pPr>
        <w:rPr>
          <w:rFonts w:ascii="Arial" w:hAnsi="Arial" w:cs="Arial"/>
        </w:rPr>
      </w:pPr>
      <w:r>
        <w:rPr>
          <w:rFonts w:ascii="Arial" w:hAnsi="Arial" w:cs="Arial"/>
        </w:rPr>
        <w:t xml:space="preserve">[2] M. Pearce, S. </w:t>
      </w:r>
      <w:proofErr w:type="spellStart"/>
      <w:r>
        <w:rPr>
          <w:rFonts w:ascii="Arial" w:hAnsi="Arial" w:cs="Arial"/>
        </w:rPr>
        <w:t>Zeadally</w:t>
      </w:r>
      <w:proofErr w:type="spellEnd"/>
      <w:r>
        <w:rPr>
          <w:rFonts w:ascii="Arial" w:hAnsi="Arial" w:cs="Arial"/>
        </w:rPr>
        <w:t xml:space="preserve"> and R. Hunt, "Virtualization: Issues, security threats, and solutions," vol. 45, no. 2, pp.1–39, 2013,</w:t>
      </w:r>
    </w:p>
    <w:p w14:paraId="71538339" w14:textId="77777777" w:rsidR="00A94C6F" w:rsidRDefault="00000000">
      <w:r>
        <w:rPr>
          <w:rFonts w:ascii="Arial" w:hAnsi="Arial" w:cs="Arial"/>
        </w:rPr>
        <w:t>[3] J. Hwang, et al., </w:t>
      </w:r>
      <w:r>
        <w:rPr>
          <w:rFonts w:ascii="Arial" w:hAnsi="Arial" w:cs="Arial"/>
          <w:i/>
          <w:iCs/>
        </w:rPr>
        <w:t>2013 IFIP/IEEE International Symposium on Integrated Network Management (IM 2013), </w:t>
      </w:r>
      <w:r>
        <w:rPr>
          <w:rFonts w:ascii="Arial" w:hAnsi="Arial" w:cs="Arial"/>
        </w:rPr>
        <w:t>pp. 269–276</w:t>
      </w:r>
    </w:p>
    <w:p w14:paraId="2BDE0942" w14:textId="77777777" w:rsidR="00A94C6F" w:rsidRDefault="00000000">
      <w:r>
        <w:rPr>
          <w:rFonts w:ascii="Arial" w:hAnsi="Arial" w:cs="Arial"/>
        </w:rPr>
        <w:t>[4] B. A. Forouzan, </w:t>
      </w:r>
      <w:r>
        <w:rPr>
          <w:rFonts w:ascii="Arial" w:hAnsi="Arial" w:cs="Arial"/>
          <w:i/>
          <w:iCs/>
        </w:rPr>
        <w:t>Data Communications and Networking Global Edition 5e, </w:t>
      </w:r>
      <w:r>
        <w:rPr>
          <w:rFonts w:ascii="Arial" w:hAnsi="Arial" w:cs="Arial"/>
        </w:rPr>
        <w:t>McGraw Hill, 2012.</w:t>
      </w:r>
    </w:p>
    <w:p w14:paraId="00160405" w14:textId="77777777" w:rsidR="00A94C6F" w:rsidRDefault="00000000">
      <w:r>
        <w:rPr>
          <w:rFonts w:ascii="Arial" w:hAnsi="Arial" w:cs="Arial"/>
        </w:rPr>
        <w:t xml:space="preserve">[5] W. Stallings, </w:t>
      </w:r>
      <w:r>
        <w:rPr>
          <w:rFonts w:ascii="Arial" w:hAnsi="Arial" w:cs="Arial"/>
          <w:i/>
          <w:iCs/>
        </w:rPr>
        <w:t>Data and Computer Communications</w:t>
      </w:r>
      <w:r>
        <w:rPr>
          <w:rFonts w:ascii="Arial" w:hAnsi="Arial" w:cs="Arial"/>
        </w:rPr>
        <w:t>, 10th ed. Upper Saddle River, NJ: Pearson, 2013</w:t>
      </w:r>
    </w:p>
    <w:p w14:paraId="67A4DB87" w14:textId="77777777" w:rsidR="00A94C6F" w:rsidRDefault="00000000">
      <w:r>
        <w:rPr>
          <w:rFonts w:ascii="Arial" w:hAnsi="Arial" w:cs="Arial"/>
        </w:rPr>
        <w:t>[6] D. E. Comer, </w:t>
      </w:r>
      <w:r>
        <w:rPr>
          <w:rFonts w:ascii="Arial" w:hAnsi="Arial" w:cs="Arial"/>
          <w:i/>
          <w:iCs/>
        </w:rPr>
        <w:t xml:space="preserve">Internetworking with </w:t>
      </w:r>
      <w:proofErr w:type="spellStart"/>
      <w:r>
        <w:rPr>
          <w:rFonts w:ascii="Arial" w:hAnsi="Arial" w:cs="Arial"/>
          <w:i/>
          <w:iCs/>
        </w:rPr>
        <w:t>tcp</w:t>
      </w:r>
      <w:proofErr w:type="spellEnd"/>
      <w:r>
        <w:rPr>
          <w:rFonts w:ascii="Arial" w:hAnsi="Arial" w:cs="Arial"/>
          <w:i/>
          <w:iCs/>
        </w:rPr>
        <w:t>/</w:t>
      </w:r>
      <w:proofErr w:type="spellStart"/>
      <w:r>
        <w:rPr>
          <w:rFonts w:ascii="Arial" w:hAnsi="Arial" w:cs="Arial"/>
          <w:i/>
          <w:iCs/>
        </w:rPr>
        <w:t>ip</w:t>
      </w:r>
      <w:proofErr w:type="spellEnd"/>
      <w:r>
        <w:rPr>
          <w:rFonts w:ascii="Arial" w:hAnsi="Arial" w:cs="Arial"/>
          <w:i/>
          <w:iCs/>
        </w:rPr>
        <w:t>, </w:t>
      </w:r>
      <w:r>
        <w:rPr>
          <w:rFonts w:ascii="Arial" w:hAnsi="Arial" w:cs="Arial"/>
        </w:rPr>
        <w:t>Addison-Wesley Professional, 2013.</w:t>
      </w:r>
    </w:p>
    <w:p w14:paraId="3A86AE39" w14:textId="77777777" w:rsidR="00A94C6F" w:rsidRDefault="00000000">
      <w:r>
        <w:rPr>
          <w:rFonts w:ascii="Arial" w:hAnsi="Arial" w:cs="Arial"/>
        </w:rPr>
        <w:t xml:space="preserve">[7] J. F. Kurose and K. W. Ross, </w:t>
      </w:r>
      <w:r>
        <w:rPr>
          <w:rFonts w:ascii="Arial" w:hAnsi="Arial" w:cs="Arial"/>
          <w:i/>
          <w:iCs/>
        </w:rPr>
        <w:t>Computer Networking: A Top-Down Approach</w:t>
      </w:r>
      <w:r>
        <w:rPr>
          <w:rFonts w:ascii="Arial" w:hAnsi="Arial" w:cs="Arial"/>
        </w:rPr>
        <w:t>, 7th ed. Hoboken, NJ: Pearson, 2017.</w:t>
      </w:r>
    </w:p>
    <w:p w14:paraId="5BD6A290" w14:textId="77777777" w:rsidR="00A94C6F" w:rsidRDefault="00000000">
      <w:r>
        <w:rPr>
          <w:rFonts w:ascii="Arial" w:hAnsi="Arial" w:cs="Arial"/>
        </w:rPr>
        <w:t>[8] W. Stallings, </w:t>
      </w:r>
      <w:r>
        <w:rPr>
          <w:rFonts w:ascii="Arial" w:hAnsi="Arial" w:cs="Arial"/>
          <w:i/>
          <w:iCs/>
        </w:rPr>
        <w:t>Effective cybersecurity: a guide to using best practices and standards, </w:t>
      </w:r>
      <w:r>
        <w:rPr>
          <w:rFonts w:ascii="Arial" w:hAnsi="Arial" w:cs="Arial"/>
        </w:rPr>
        <w:t>Addison-Wesley Professional, 2018.</w:t>
      </w:r>
    </w:p>
    <w:p w14:paraId="542750B1" w14:textId="77777777" w:rsidR="00A94C6F" w:rsidRDefault="00000000">
      <w:r>
        <w:rPr>
          <w:rFonts w:ascii="Arial" w:hAnsi="Arial" w:cs="Arial"/>
        </w:rPr>
        <w:t>[9] B. Shin, </w:t>
      </w:r>
      <w:r>
        <w:rPr>
          <w:rFonts w:ascii="Arial" w:hAnsi="Arial" w:cs="Arial"/>
          <w:i/>
          <w:iCs/>
        </w:rPr>
        <w:t xml:space="preserve">Security enhancement in </w:t>
      </w:r>
      <w:proofErr w:type="spellStart"/>
      <w:r>
        <w:rPr>
          <w:rFonts w:ascii="Arial" w:hAnsi="Arial" w:cs="Arial"/>
          <w:i/>
          <w:iCs/>
        </w:rPr>
        <w:t>defense</w:t>
      </w:r>
      <w:proofErr w:type="spellEnd"/>
      <w:r>
        <w:rPr>
          <w:rFonts w:ascii="Arial" w:hAnsi="Arial" w:cs="Arial"/>
          <w:i/>
          <w:iCs/>
        </w:rPr>
        <w:t xml:space="preserve"> information system by active directory, </w:t>
      </w:r>
      <w:r>
        <w:rPr>
          <w:rFonts w:ascii="Arial" w:hAnsi="Arial" w:cs="Arial"/>
        </w:rPr>
        <w:t>University of Delaware, 2019.</w:t>
      </w:r>
    </w:p>
    <w:p w14:paraId="034F831A" w14:textId="77777777" w:rsidR="00A94C6F" w:rsidRDefault="00000000">
      <w:r>
        <w:rPr>
          <w:rFonts w:ascii="Arial" w:hAnsi="Arial" w:cs="Arial"/>
        </w:rPr>
        <w:t xml:space="preserve">[10] W. R. Stanek, </w:t>
      </w:r>
      <w:r>
        <w:rPr>
          <w:rFonts w:ascii="Arial" w:hAnsi="Arial" w:cs="Arial"/>
          <w:i/>
          <w:iCs/>
        </w:rPr>
        <w:t>Windows Server 2019: The Personal Trainer</w:t>
      </w:r>
      <w:r>
        <w:rPr>
          <w:rFonts w:ascii="Arial" w:hAnsi="Arial" w:cs="Arial"/>
        </w:rPr>
        <w:t>, Stanek &amp; Associates, 2019.</w:t>
      </w:r>
    </w:p>
    <w:p w14:paraId="1C652608" w14:textId="77777777" w:rsidR="00A94C6F" w:rsidRDefault="00A94C6F">
      <w:pPr>
        <w:rPr>
          <w:rFonts w:ascii="Arial" w:hAnsi="Arial" w:cs="Arial"/>
        </w:rPr>
      </w:pPr>
    </w:p>
    <w:sectPr w:rsidR="00A94C6F" w:rsidSect="005D75E6">
      <w:pgSz w:w="11906" w:h="16838"/>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336755" w14:textId="77777777" w:rsidR="00D031EA" w:rsidRDefault="00D031EA">
      <w:pPr>
        <w:spacing w:after="0" w:line="240" w:lineRule="auto"/>
      </w:pPr>
      <w:r>
        <w:separator/>
      </w:r>
    </w:p>
  </w:endnote>
  <w:endnote w:type="continuationSeparator" w:id="0">
    <w:p w14:paraId="3E88C5B6" w14:textId="77777777" w:rsidR="00D031EA" w:rsidRDefault="00D03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2F9070" w14:textId="77777777" w:rsidR="00D031EA" w:rsidRDefault="00D031EA">
      <w:pPr>
        <w:spacing w:after="0" w:line="240" w:lineRule="auto"/>
      </w:pPr>
      <w:r>
        <w:rPr>
          <w:color w:val="000000"/>
        </w:rPr>
        <w:separator/>
      </w:r>
    </w:p>
  </w:footnote>
  <w:footnote w:type="continuationSeparator" w:id="0">
    <w:p w14:paraId="62FD9230" w14:textId="77777777" w:rsidR="00D031EA" w:rsidRDefault="00D031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A87207"/>
    <w:multiLevelType w:val="multilevel"/>
    <w:tmpl w:val="93F4A656"/>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97E0B12"/>
    <w:multiLevelType w:val="multilevel"/>
    <w:tmpl w:val="E338A034"/>
    <w:lvl w:ilvl="0">
      <w:numFmt w:val="bullet"/>
      <w:lvlText w:val="-"/>
      <w:lvlJc w:val="left"/>
      <w:pPr>
        <w:ind w:left="720" w:hanging="360"/>
      </w:pPr>
      <w:rPr>
        <w:rFonts w:ascii="Aptos" w:eastAsia="Aptos" w:hAnsi="Apto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91104666">
    <w:abstractNumId w:val="1"/>
  </w:num>
  <w:num w:numId="2" w16cid:durableId="1355108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C6F"/>
    <w:rsid w:val="00147A54"/>
    <w:rsid w:val="003F6737"/>
    <w:rsid w:val="005D75E6"/>
    <w:rsid w:val="007C3CC7"/>
    <w:rsid w:val="009774F6"/>
    <w:rsid w:val="00A64478"/>
    <w:rsid w:val="00A94C6F"/>
    <w:rsid w:val="00CD0302"/>
    <w:rsid w:val="00D031EA"/>
    <w:rsid w:val="00EB3612"/>
    <w:rsid w:val="00FA0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D7EEB"/>
  <w15:docId w15:val="{1DBD21FE-E0AC-480B-96DA-7573E39FF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uiPriority w:val="1"/>
    <w:qFormat/>
    <w:pPr>
      <w:suppressAutoHyphens/>
      <w:spacing w:after="0" w:line="240" w:lineRule="auto"/>
    </w:pPr>
    <w:rPr>
      <w:rFonts w:eastAsia="Times New Roman"/>
      <w:kern w:val="0"/>
      <w:sz w:val="22"/>
      <w:szCs w:val="22"/>
      <w:lang w:val="en-US"/>
    </w:rPr>
  </w:style>
  <w:style w:type="character" w:customStyle="1" w:styleId="NoSpacingChar">
    <w:name w:val="No Spacing Char"/>
    <w:basedOn w:val="DefaultParagraphFont"/>
    <w:uiPriority w:val="1"/>
    <w:rPr>
      <w:rFonts w:eastAsia="Times New Roman"/>
      <w:kern w:val="0"/>
      <w:sz w:val="22"/>
      <w:szCs w:val="22"/>
      <w:lang w:val="en-US"/>
    </w:rPr>
  </w:style>
  <w:style w:type="paragraph" w:styleId="TOCHeading">
    <w:name w:val="TOC Heading"/>
    <w:basedOn w:val="Heading1"/>
    <w:next w:val="Normal"/>
    <w:pPr>
      <w:spacing w:before="240" w:after="0" w:line="254" w:lineRule="auto"/>
    </w:pPr>
    <w:rPr>
      <w:kern w:val="0"/>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TOC3">
    <w:name w:val="toc 3"/>
    <w:basedOn w:val="Normal"/>
    <w:next w:val="Normal"/>
    <w:autoRedefine/>
    <w:pPr>
      <w:spacing w:after="100"/>
      <w:ind w:left="480"/>
    </w:p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28</Pages>
  <Words>2206</Words>
  <Characters>13031</Characters>
  <Application>Microsoft Office Word</Application>
  <DocSecurity>0</DocSecurity>
  <Lines>564</Lines>
  <Paragraphs>118</Paragraphs>
  <ScaleCrop>false</ScaleCrop>
  <HeadingPairs>
    <vt:vector size="2" baseType="variant">
      <vt:variant>
        <vt:lpstr>Title</vt:lpstr>
      </vt:variant>
      <vt:variant>
        <vt:i4>1</vt:i4>
      </vt:variant>
    </vt:vector>
  </HeadingPairs>
  <TitlesOfParts>
    <vt:vector size="1" baseType="lpstr">
      <vt:lpstr>Research, build, and deploy a Virtualized Enterprise network.</vt:lpstr>
    </vt:vector>
  </TitlesOfParts>
  <Company>UWTSD</Company>
  <LinksUpToDate>false</LinksUpToDate>
  <CharactersWithSpaces>15151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Virtualized Enterprise network.</dc:title>
  <dc:subject>Network Operating Systems and Services ACCA5023</dc:subject>
  <dc:creator>Walter Ernesto Melendez Dominguez (2413597)</dc:creator>
  <dc:description/>
  <cp:lastModifiedBy>Walter Ernesto Melendez Dominguez (2413597)</cp:lastModifiedBy>
  <cp:revision>4</cp:revision>
  <dcterms:created xsi:type="dcterms:W3CDTF">2025-12-04T23:59:00Z</dcterms:created>
  <dcterms:modified xsi:type="dcterms:W3CDTF">2025-12-05T13:31:00Z</dcterms:modified>
</cp:coreProperties>
</file>