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91C2E" w14:textId="77777777" w:rsidR="00C26F78" w:rsidRPr="00D0644C" w:rsidRDefault="00C26F78" w:rsidP="00D0644C">
      <w:pPr>
        <w:spacing w:line="360" w:lineRule="auto"/>
        <w:jc w:val="both"/>
        <w:rPr>
          <w:rFonts w:ascii="Times New Roman" w:hAnsi="Times New Roman" w:cs="Times New Roman"/>
          <w:b/>
          <w:sz w:val="24"/>
          <w:szCs w:val="24"/>
        </w:rPr>
      </w:pPr>
    </w:p>
    <w:p w14:paraId="4878D9CC" w14:textId="294459D9" w:rsidR="005B34FE" w:rsidRPr="00271953" w:rsidRDefault="00211BB3" w:rsidP="005B34FE">
      <w:pPr>
        <w:jc w:val="center"/>
        <w:rPr>
          <w:rFonts w:eastAsia="Times New Roman" w:cs="Times New Roman"/>
          <w:b/>
          <w:bCs/>
          <w:sz w:val="40"/>
          <w:szCs w:val="40"/>
          <w:lang w:val="en-US" w:eastAsia="bg-BG"/>
        </w:rPr>
      </w:pPr>
      <w:bookmarkStart w:id="0" w:name="_Toc100398337"/>
      <w:r>
        <w:rPr>
          <w:rFonts w:eastAsia="Times New Roman" w:cs="Times New Roman"/>
          <w:b/>
          <w:bCs/>
          <w:sz w:val="40"/>
          <w:szCs w:val="40"/>
          <w:lang w:val="en-US" w:eastAsia="bg-BG"/>
        </w:rPr>
        <w:t xml:space="preserve">Individual </w:t>
      </w:r>
      <w:r w:rsidR="005B34FE" w:rsidRPr="00766FE4">
        <w:rPr>
          <w:rFonts w:eastAsia="Times New Roman" w:cs="Times New Roman"/>
          <w:b/>
          <w:bCs/>
          <w:sz w:val="40"/>
          <w:szCs w:val="40"/>
          <w:lang w:val="en-US" w:eastAsia="bg-BG"/>
        </w:rPr>
        <w:t>A</w:t>
      </w:r>
      <w:r w:rsidR="005B34FE">
        <w:rPr>
          <w:rFonts w:eastAsia="Times New Roman" w:cs="Times New Roman"/>
          <w:b/>
          <w:bCs/>
          <w:sz w:val="40"/>
          <w:szCs w:val="40"/>
          <w:lang w:val="en-US" w:eastAsia="bg-BG"/>
        </w:rPr>
        <w:t>ssignment</w:t>
      </w:r>
      <w:r w:rsidR="005B34FE" w:rsidRPr="00766FE4">
        <w:rPr>
          <w:rFonts w:eastAsia="Times New Roman" w:cs="Times New Roman"/>
          <w:b/>
          <w:bCs/>
          <w:sz w:val="40"/>
          <w:szCs w:val="40"/>
          <w:lang w:val="en-US" w:eastAsia="bg-BG"/>
        </w:rPr>
        <w:t xml:space="preserve"> </w:t>
      </w:r>
      <w:r w:rsidR="0075079D">
        <w:rPr>
          <w:rFonts w:eastAsia="Times New Roman" w:cs="Times New Roman"/>
          <w:b/>
          <w:bCs/>
          <w:sz w:val="40"/>
          <w:szCs w:val="40"/>
          <w:lang w:val="en-US" w:eastAsia="bg-BG"/>
        </w:rPr>
        <w:t>2</w:t>
      </w:r>
      <w:r w:rsidR="005B34FE">
        <w:rPr>
          <w:rFonts w:eastAsia="Times New Roman" w:cs="Times New Roman"/>
          <w:b/>
          <w:bCs/>
          <w:sz w:val="40"/>
          <w:szCs w:val="40"/>
          <w:lang w:val="en-US" w:eastAsia="bg-BG"/>
        </w:rPr>
        <w:t xml:space="preserve"> </w:t>
      </w:r>
    </w:p>
    <w:p w14:paraId="5F483662" w14:textId="77777777" w:rsidR="005B34FE" w:rsidRDefault="005B34FE" w:rsidP="005B34FE">
      <w:pPr>
        <w:pStyle w:val="3"/>
        <w:spacing w:before="0" w:after="160"/>
        <w:jc w:val="center"/>
        <w:rPr>
          <w:b/>
          <w:bCs/>
          <w:color w:val="auto"/>
          <w:sz w:val="40"/>
          <w:szCs w:val="40"/>
        </w:rPr>
      </w:pPr>
      <w:r w:rsidRPr="00875987">
        <w:rPr>
          <w:color w:val="auto"/>
          <w:sz w:val="40"/>
          <w:szCs w:val="40"/>
        </w:rPr>
        <w:t>University of Wales Trinity Saint David</w:t>
      </w:r>
      <w:bookmarkEnd w:id="0"/>
    </w:p>
    <w:p w14:paraId="705B2E2E" w14:textId="77777777" w:rsidR="005B34FE" w:rsidRPr="00AF1FBC" w:rsidRDefault="005B34FE" w:rsidP="005B34FE">
      <w:pPr>
        <w:jc w:val="center"/>
        <w:rPr>
          <w:rFonts w:cs="Times New Roman"/>
          <w:i/>
          <w:iCs/>
          <w:sz w:val="36"/>
          <w:szCs w:val="36"/>
          <w:u w:val="single"/>
          <w:lang w:val="en-US"/>
        </w:rPr>
      </w:pPr>
      <w:r w:rsidRPr="00AF1FBC">
        <w:rPr>
          <w:rFonts w:cs="Times New Roman"/>
          <w:i/>
          <w:iCs/>
          <w:sz w:val="36"/>
          <w:szCs w:val="36"/>
          <w:u w:val="single"/>
          <w:lang w:val="en-US"/>
        </w:rPr>
        <w:t>LONDON CAMPUS</w:t>
      </w:r>
    </w:p>
    <w:p w14:paraId="7507A015" w14:textId="77777777" w:rsidR="005B34FE" w:rsidRPr="00875987" w:rsidRDefault="005B34FE" w:rsidP="005B34FE"/>
    <w:p w14:paraId="40952BC2" w14:textId="77777777" w:rsidR="005B34FE" w:rsidRPr="00AF1FBC" w:rsidRDefault="005B34FE" w:rsidP="005B34FE">
      <w:pPr>
        <w:jc w:val="center"/>
        <w:rPr>
          <w:sz w:val="48"/>
          <w:szCs w:val="48"/>
        </w:rPr>
      </w:pPr>
      <w:r w:rsidRPr="00FA0BAF">
        <w:rPr>
          <w:rFonts w:cs="Times New Roman"/>
          <w:noProof/>
        </w:rPr>
        <w:drawing>
          <wp:inline distT="0" distB="0" distL="0" distR="0" wp14:anchorId="3DB17267" wp14:editId="5B7EA9D1">
            <wp:extent cx="2194560" cy="2194560"/>
            <wp:effectExtent l="0" t="0" r="0" b="0"/>
            <wp:docPr id="7" name="Картина 7"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UWTSD) / Twit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4560" cy="2194560"/>
                    </a:xfrm>
                    <a:prstGeom prst="rect">
                      <a:avLst/>
                    </a:prstGeom>
                    <a:noFill/>
                    <a:ln>
                      <a:noFill/>
                    </a:ln>
                  </pic:spPr>
                </pic:pic>
              </a:graphicData>
            </a:graphic>
          </wp:inline>
        </w:drawing>
      </w:r>
    </w:p>
    <w:p w14:paraId="35BC7B22" w14:textId="687E304D" w:rsidR="005B34FE" w:rsidRDefault="00FB143D" w:rsidP="005B34FE">
      <w:pPr>
        <w:jc w:val="center"/>
        <w:rPr>
          <w:b/>
          <w:bCs/>
          <w:sz w:val="36"/>
          <w:szCs w:val="36"/>
        </w:rPr>
      </w:pPr>
      <w:r>
        <w:rPr>
          <w:b/>
          <w:bCs/>
          <w:sz w:val="36"/>
          <w:szCs w:val="36"/>
        </w:rPr>
        <w:t>Module</w:t>
      </w:r>
      <w:r w:rsidR="005B34FE">
        <w:rPr>
          <w:b/>
          <w:bCs/>
          <w:sz w:val="36"/>
          <w:szCs w:val="36"/>
        </w:rPr>
        <w:t>:</w:t>
      </w:r>
      <w:r>
        <w:rPr>
          <w:b/>
          <w:bCs/>
          <w:sz w:val="36"/>
          <w:szCs w:val="36"/>
        </w:rPr>
        <w:t xml:space="preserve"> Marketing Fundamentals</w:t>
      </w:r>
      <w:r w:rsidR="005B34FE">
        <w:rPr>
          <w:b/>
          <w:bCs/>
          <w:sz w:val="36"/>
          <w:szCs w:val="36"/>
        </w:rPr>
        <w:t xml:space="preserve"> </w:t>
      </w:r>
    </w:p>
    <w:p w14:paraId="1ACC9009" w14:textId="5CB34CCD" w:rsidR="00FB143D" w:rsidRPr="004B30C2" w:rsidRDefault="005B34FE" w:rsidP="00FB143D">
      <w:pPr>
        <w:jc w:val="center"/>
      </w:pPr>
      <w:r>
        <w:rPr>
          <w:b/>
          <w:bCs/>
          <w:sz w:val="36"/>
          <w:szCs w:val="36"/>
        </w:rPr>
        <w:t xml:space="preserve">Module </w:t>
      </w:r>
      <w:r w:rsidR="00FB143D">
        <w:rPr>
          <w:b/>
          <w:bCs/>
          <w:sz w:val="36"/>
          <w:szCs w:val="36"/>
        </w:rPr>
        <w:t>code</w:t>
      </w:r>
      <w:r>
        <w:rPr>
          <w:b/>
          <w:bCs/>
          <w:sz w:val="36"/>
          <w:szCs w:val="36"/>
        </w:rPr>
        <w:t>:</w:t>
      </w:r>
      <w:r w:rsidR="00FB143D">
        <w:rPr>
          <w:b/>
          <w:bCs/>
          <w:sz w:val="36"/>
          <w:szCs w:val="36"/>
        </w:rPr>
        <w:t xml:space="preserve"> LCBB4004</w:t>
      </w:r>
    </w:p>
    <w:p w14:paraId="07129063" w14:textId="20506C3D" w:rsidR="005B34FE" w:rsidRDefault="005B34FE" w:rsidP="00FB143D">
      <w:pPr>
        <w:jc w:val="center"/>
        <w:rPr>
          <w:rFonts w:cs="Times New Roman"/>
          <w:b/>
          <w:bCs/>
          <w:sz w:val="36"/>
          <w:szCs w:val="36"/>
          <w:lang w:val="en-US"/>
        </w:rPr>
      </w:pPr>
      <w:r w:rsidRPr="00AF1FBC">
        <w:rPr>
          <w:rFonts w:cs="Times New Roman"/>
          <w:b/>
          <w:bCs/>
          <w:sz w:val="36"/>
          <w:szCs w:val="36"/>
          <w:lang w:val="en-US"/>
        </w:rPr>
        <w:t>LECTURER:</w:t>
      </w:r>
      <w:r w:rsidR="00FB143D">
        <w:rPr>
          <w:rFonts w:cs="Times New Roman"/>
          <w:b/>
          <w:bCs/>
          <w:sz w:val="36"/>
          <w:szCs w:val="36"/>
          <w:lang w:val="en-US"/>
        </w:rPr>
        <w:t xml:space="preserve"> </w:t>
      </w:r>
      <w:proofErr w:type="spellStart"/>
      <w:r w:rsidR="00F9380B">
        <w:rPr>
          <w:rFonts w:cs="Times New Roman"/>
          <w:b/>
          <w:bCs/>
          <w:sz w:val="36"/>
          <w:szCs w:val="36"/>
          <w:lang w:val="en-US"/>
        </w:rPr>
        <w:t>Gasso</w:t>
      </w:r>
      <w:proofErr w:type="spellEnd"/>
      <w:r w:rsidR="00F9380B">
        <w:rPr>
          <w:rFonts w:cs="Times New Roman"/>
          <w:b/>
          <w:bCs/>
          <w:sz w:val="36"/>
          <w:szCs w:val="36"/>
          <w:lang w:val="en-US"/>
        </w:rPr>
        <w:t xml:space="preserve"> Wilson Mwaluseke</w:t>
      </w:r>
    </w:p>
    <w:p w14:paraId="6E39EB1F" w14:textId="68229922" w:rsidR="005B34FE" w:rsidRPr="00AF1FBC" w:rsidRDefault="005B34FE" w:rsidP="005B34FE">
      <w:pPr>
        <w:jc w:val="center"/>
        <w:rPr>
          <w:rFonts w:cs="Times New Roman"/>
          <w:b/>
          <w:bCs/>
          <w:sz w:val="36"/>
          <w:szCs w:val="36"/>
          <w:lang w:val="en-US"/>
        </w:rPr>
      </w:pPr>
      <w:r>
        <w:rPr>
          <w:rFonts w:cs="Times New Roman"/>
          <w:b/>
          <w:bCs/>
          <w:sz w:val="36"/>
          <w:szCs w:val="36"/>
          <w:lang w:val="en-US"/>
        </w:rPr>
        <w:t xml:space="preserve">Title of report: Assignment </w:t>
      </w:r>
      <w:r w:rsidR="00F9380B">
        <w:rPr>
          <w:rFonts w:cs="Times New Roman"/>
          <w:b/>
          <w:bCs/>
          <w:sz w:val="36"/>
          <w:szCs w:val="36"/>
          <w:lang w:val="en-US"/>
        </w:rPr>
        <w:t>2</w:t>
      </w:r>
    </w:p>
    <w:p w14:paraId="3EFDF734" w14:textId="77777777" w:rsidR="005B34FE" w:rsidRDefault="005B34FE" w:rsidP="005B34FE">
      <w:pPr>
        <w:jc w:val="center"/>
        <w:rPr>
          <w:rFonts w:cs="Times New Roman"/>
          <w:b/>
          <w:bCs/>
          <w:sz w:val="36"/>
          <w:szCs w:val="36"/>
          <w:lang w:val="en-US"/>
        </w:rPr>
      </w:pPr>
      <w:r>
        <w:rPr>
          <w:rFonts w:cs="Times New Roman"/>
          <w:b/>
          <w:bCs/>
          <w:sz w:val="36"/>
          <w:szCs w:val="36"/>
          <w:lang w:val="en-US"/>
        </w:rPr>
        <w:t xml:space="preserve">Student name: Petar Mitev </w:t>
      </w:r>
    </w:p>
    <w:p w14:paraId="2E1C8ACB" w14:textId="18056245" w:rsidR="005B34FE" w:rsidRPr="005B34FE" w:rsidRDefault="005B34FE" w:rsidP="005B34FE">
      <w:pPr>
        <w:spacing w:line="360" w:lineRule="auto"/>
        <w:jc w:val="center"/>
        <w:rPr>
          <w:rFonts w:cs="Times New Roman"/>
          <w:b/>
          <w:bCs/>
          <w:sz w:val="36"/>
          <w:szCs w:val="36"/>
          <w:lang w:val="en-US"/>
        </w:rPr>
      </w:pPr>
      <w:r>
        <w:rPr>
          <w:rFonts w:cs="Times New Roman"/>
          <w:b/>
          <w:bCs/>
          <w:sz w:val="36"/>
          <w:szCs w:val="36"/>
          <w:lang w:val="en-US"/>
        </w:rPr>
        <w:t>Student number: 2122707</w:t>
      </w:r>
    </w:p>
    <w:p w14:paraId="3DC4AA2D" w14:textId="77777777" w:rsidR="00C26F78" w:rsidRPr="00D0644C" w:rsidRDefault="00C26F78" w:rsidP="00D0644C">
      <w:pPr>
        <w:spacing w:line="360" w:lineRule="auto"/>
        <w:jc w:val="both"/>
        <w:rPr>
          <w:rFonts w:ascii="Times New Roman" w:hAnsi="Times New Roman" w:cs="Times New Roman"/>
          <w:b/>
          <w:sz w:val="24"/>
          <w:szCs w:val="24"/>
        </w:rPr>
      </w:pPr>
    </w:p>
    <w:p w14:paraId="3CC163A1" w14:textId="77777777" w:rsidR="00C26F78" w:rsidRPr="00D0644C" w:rsidRDefault="00C26F78" w:rsidP="00D0644C">
      <w:pPr>
        <w:spacing w:line="360" w:lineRule="auto"/>
        <w:jc w:val="both"/>
        <w:rPr>
          <w:rFonts w:ascii="Times New Roman" w:hAnsi="Times New Roman" w:cs="Times New Roman"/>
          <w:b/>
          <w:sz w:val="24"/>
          <w:szCs w:val="24"/>
        </w:rPr>
      </w:pPr>
    </w:p>
    <w:p w14:paraId="6217E4D0" w14:textId="77777777" w:rsidR="00A109A8" w:rsidRPr="00D0644C" w:rsidRDefault="00A109A8" w:rsidP="00D0644C">
      <w:pPr>
        <w:spacing w:line="360" w:lineRule="auto"/>
        <w:jc w:val="center"/>
        <w:rPr>
          <w:rFonts w:ascii="Times New Roman" w:hAnsi="Times New Roman" w:cs="Times New Roman"/>
          <w:b/>
          <w:i/>
          <w:sz w:val="44"/>
          <w:szCs w:val="44"/>
        </w:rPr>
      </w:pPr>
      <w:r w:rsidRPr="00D0644C">
        <w:rPr>
          <w:rFonts w:ascii="Times New Roman" w:hAnsi="Times New Roman" w:cs="Times New Roman"/>
          <w:b/>
          <w:i/>
          <w:sz w:val="44"/>
          <w:szCs w:val="44"/>
        </w:rPr>
        <w:lastRenderedPageBreak/>
        <w:t>Community Engagement</w:t>
      </w:r>
    </w:p>
    <w:p w14:paraId="49B1EAC9" w14:textId="77777777" w:rsidR="009F3F1D" w:rsidRPr="00D0644C" w:rsidRDefault="009F3F1D"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736572"/>
        <w:docPartObj>
          <w:docPartGallery w:val="Table of Contents"/>
          <w:docPartUnique/>
        </w:docPartObj>
      </w:sdtPr>
      <w:sdtContent>
        <w:p w14:paraId="4988F816" w14:textId="77777777" w:rsidR="00306393" w:rsidRPr="00D0644C" w:rsidRDefault="00306393" w:rsidP="00D0644C">
          <w:pPr>
            <w:pStyle w:val="a8"/>
            <w:spacing w:line="360" w:lineRule="auto"/>
            <w:jc w:val="both"/>
            <w:rPr>
              <w:rFonts w:ascii="Times New Roman" w:hAnsi="Times New Roman" w:cs="Times New Roman"/>
              <w:color w:val="auto"/>
              <w:sz w:val="24"/>
              <w:szCs w:val="24"/>
            </w:rPr>
          </w:pPr>
          <w:r w:rsidRPr="00D0644C">
            <w:rPr>
              <w:rFonts w:ascii="Times New Roman" w:hAnsi="Times New Roman" w:cs="Times New Roman"/>
              <w:color w:val="auto"/>
              <w:sz w:val="24"/>
              <w:szCs w:val="24"/>
            </w:rPr>
            <w:t>Table of Contents</w:t>
          </w:r>
        </w:p>
        <w:p w14:paraId="26A24061" w14:textId="57DC38C6" w:rsidR="00847F0B" w:rsidRPr="00D0644C" w:rsidRDefault="00306393" w:rsidP="00D0644C">
          <w:pPr>
            <w:pStyle w:val="11"/>
            <w:tabs>
              <w:tab w:val="right" w:leader="dot" w:pos="9350"/>
            </w:tabs>
            <w:spacing w:line="360" w:lineRule="auto"/>
            <w:jc w:val="both"/>
            <w:rPr>
              <w:rFonts w:ascii="Times New Roman" w:eastAsiaTheme="minorEastAsia" w:hAnsi="Times New Roman" w:cs="Times New Roman"/>
              <w:noProof/>
              <w:sz w:val="24"/>
              <w:szCs w:val="24"/>
              <w:lang w:val="en-US"/>
            </w:rPr>
          </w:pPr>
          <w:r w:rsidRPr="00D0644C">
            <w:rPr>
              <w:rFonts w:ascii="Times New Roman" w:hAnsi="Times New Roman" w:cs="Times New Roman"/>
              <w:sz w:val="24"/>
              <w:szCs w:val="24"/>
            </w:rPr>
            <w:fldChar w:fldCharType="begin"/>
          </w:r>
          <w:r w:rsidRPr="00D0644C">
            <w:rPr>
              <w:rFonts w:ascii="Times New Roman" w:hAnsi="Times New Roman" w:cs="Times New Roman"/>
              <w:sz w:val="24"/>
              <w:szCs w:val="24"/>
            </w:rPr>
            <w:instrText xml:space="preserve"> TOC \o "1-3" \h \z \u </w:instrText>
          </w:r>
          <w:r w:rsidRPr="00D0644C">
            <w:rPr>
              <w:rFonts w:ascii="Times New Roman" w:hAnsi="Times New Roman" w:cs="Times New Roman"/>
              <w:sz w:val="24"/>
              <w:szCs w:val="24"/>
            </w:rPr>
            <w:fldChar w:fldCharType="separate"/>
          </w:r>
          <w:hyperlink w:anchor="_Toc109314378" w:history="1">
            <w:r w:rsidR="00847F0B" w:rsidRPr="00D0644C">
              <w:rPr>
                <w:rStyle w:val="ab"/>
                <w:rFonts w:ascii="Times New Roman" w:hAnsi="Times New Roman" w:cs="Times New Roman"/>
                <w:noProof/>
                <w:color w:val="auto"/>
                <w:sz w:val="24"/>
                <w:szCs w:val="24"/>
              </w:rPr>
              <w:t>Introduction</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_Toc109314378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4</w:t>
            </w:r>
            <w:r w:rsidR="00847F0B" w:rsidRPr="00D0644C">
              <w:rPr>
                <w:rFonts w:ascii="Times New Roman" w:hAnsi="Times New Roman" w:cs="Times New Roman"/>
                <w:noProof/>
                <w:webHidden/>
                <w:sz w:val="24"/>
                <w:szCs w:val="24"/>
              </w:rPr>
              <w:fldChar w:fldCharType="end"/>
            </w:r>
          </w:hyperlink>
        </w:p>
        <w:p w14:paraId="398CA1A8" w14:textId="41D3B710" w:rsidR="00847F0B" w:rsidRPr="00D0644C" w:rsidRDefault="00000000" w:rsidP="00D0644C">
          <w:pPr>
            <w:pStyle w:val="1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9314379" w:history="1">
            <w:r w:rsidR="00847F0B" w:rsidRPr="00D0644C">
              <w:rPr>
                <w:rStyle w:val="ab"/>
                <w:rFonts w:ascii="Times New Roman" w:hAnsi="Times New Roman" w:cs="Times New Roman"/>
                <w:noProof/>
                <w:color w:val="auto"/>
                <w:sz w:val="24"/>
                <w:szCs w:val="24"/>
              </w:rPr>
              <w:t>Reflection on Public health project</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_Toc109314379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4</w:t>
            </w:r>
            <w:r w:rsidR="00847F0B" w:rsidRPr="00D0644C">
              <w:rPr>
                <w:rFonts w:ascii="Times New Roman" w:hAnsi="Times New Roman" w:cs="Times New Roman"/>
                <w:noProof/>
                <w:webHidden/>
                <w:sz w:val="24"/>
                <w:szCs w:val="24"/>
              </w:rPr>
              <w:fldChar w:fldCharType="end"/>
            </w:r>
          </w:hyperlink>
        </w:p>
        <w:p w14:paraId="63226A65" w14:textId="5579EF86" w:rsidR="00847F0B" w:rsidRPr="00D0644C" w:rsidRDefault="00000000" w:rsidP="00D0644C">
          <w:pPr>
            <w:pStyle w:val="21"/>
            <w:tabs>
              <w:tab w:val="right" w:leader="dot" w:pos="9350"/>
            </w:tabs>
            <w:spacing w:line="360" w:lineRule="auto"/>
            <w:jc w:val="both"/>
            <w:rPr>
              <w:rFonts w:ascii="Times New Roman" w:hAnsi="Times New Roman" w:cs="Times New Roman"/>
              <w:noProof/>
              <w:sz w:val="24"/>
              <w:szCs w:val="24"/>
            </w:rPr>
          </w:pPr>
          <w:hyperlink w:anchor="_Toc109314380" w:history="1">
            <w:r w:rsidR="00847F0B" w:rsidRPr="00D0644C">
              <w:rPr>
                <w:rStyle w:val="ab"/>
                <w:rFonts w:ascii="Times New Roman" w:hAnsi="Times New Roman" w:cs="Times New Roman"/>
                <w:noProof/>
                <w:color w:val="auto"/>
                <w:sz w:val="24"/>
                <w:szCs w:val="24"/>
              </w:rPr>
              <w:t>Reflective Practice for better understanding</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_Toc109314380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4</w:t>
            </w:r>
            <w:r w:rsidR="00847F0B" w:rsidRPr="00D0644C">
              <w:rPr>
                <w:rFonts w:ascii="Times New Roman" w:hAnsi="Times New Roman" w:cs="Times New Roman"/>
                <w:noProof/>
                <w:webHidden/>
                <w:sz w:val="24"/>
                <w:szCs w:val="24"/>
              </w:rPr>
              <w:fldChar w:fldCharType="end"/>
            </w:r>
          </w:hyperlink>
        </w:p>
        <w:p w14:paraId="3A587FA8" w14:textId="53F3BE5B" w:rsidR="00847F0B" w:rsidRPr="00D0644C" w:rsidRDefault="00000000" w:rsidP="00D0644C">
          <w:pPr>
            <w:pStyle w:val="21"/>
            <w:tabs>
              <w:tab w:val="right" w:leader="dot" w:pos="9350"/>
            </w:tabs>
            <w:spacing w:line="360" w:lineRule="auto"/>
            <w:jc w:val="both"/>
            <w:rPr>
              <w:rFonts w:ascii="Times New Roman" w:hAnsi="Times New Roman" w:cs="Times New Roman"/>
              <w:noProof/>
              <w:sz w:val="24"/>
              <w:szCs w:val="24"/>
            </w:rPr>
          </w:pPr>
          <w:hyperlink w:anchor="_Toc109314381" w:history="1">
            <w:r w:rsidR="00847F0B" w:rsidRPr="00D0644C">
              <w:rPr>
                <w:rStyle w:val="ab"/>
                <w:rFonts w:ascii="Times New Roman" w:hAnsi="Times New Roman" w:cs="Times New Roman"/>
                <w:noProof/>
                <w:color w:val="auto"/>
                <w:sz w:val="24"/>
                <w:szCs w:val="24"/>
              </w:rPr>
              <w:t>Public Health Project</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_Toc109314381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5</w:t>
            </w:r>
            <w:r w:rsidR="00847F0B" w:rsidRPr="00D0644C">
              <w:rPr>
                <w:rFonts w:ascii="Times New Roman" w:hAnsi="Times New Roman" w:cs="Times New Roman"/>
                <w:noProof/>
                <w:webHidden/>
                <w:sz w:val="24"/>
                <w:szCs w:val="24"/>
              </w:rPr>
              <w:fldChar w:fldCharType="end"/>
            </w:r>
          </w:hyperlink>
        </w:p>
        <w:p w14:paraId="70261723" w14:textId="2C8CBFA8" w:rsidR="00847F0B" w:rsidRPr="00D0644C" w:rsidRDefault="00000000" w:rsidP="00D0644C">
          <w:pPr>
            <w:pStyle w:val="21"/>
            <w:tabs>
              <w:tab w:val="right" w:leader="dot" w:pos="9350"/>
            </w:tabs>
            <w:spacing w:line="360" w:lineRule="auto"/>
            <w:jc w:val="both"/>
            <w:rPr>
              <w:rFonts w:ascii="Times New Roman" w:hAnsi="Times New Roman" w:cs="Times New Roman"/>
              <w:noProof/>
              <w:sz w:val="24"/>
              <w:szCs w:val="24"/>
            </w:rPr>
          </w:pPr>
          <w:hyperlink w:anchor="_Toc109314382" w:history="1">
            <w:r w:rsidR="00847F0B" w:rsidRPr="00D0644C">
              <w:rPr>
                <w:rStyle w:val="ab"/>
                <w:rFonts w:ascii="Times New Roman" w:hAnsi="Times New Roman" w:cs="Times New Roman"/>
                <w:noProof/>
                <w:color w:val="auto"/>
                <w:sz w:val="24"/>
                <w:szCs w:val="24"/>
              </w:rPr>
              <w:t>Stakeholders’ engagement in Public Health Project</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_Toc109314382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5</w:t>
            </w:r>
            <w:r w:rsidR="00847F0B" w:rsidRPr="00D0644C">
              <w:rPr>
                <w:rFonts w:ascii="Times New Roman" w:hAnsi="Times New Roman" w:cs="Times New Roman"/>
                <w:noProof/>
                <w:webHidden/>
                <w:sz w:val="24"/>
                <w:szCs w:val="24"/>
              </w:rPr>
              <w:fldChar w:fldCharType="end"/>
            </w:r>
          </w:hyperlink>
        </w:p>
        <w:p w14:paraId="00528205" w14:textId="6461B9DA" w:rsidR="00847F0B" w:rsidRPr="00D0644C" w:rsidRDefault="00000000" w:rsidP="00D0644C">
          <w:pPr>
            <w:pStyle w:val="21"/>
            <w:tabs>
              <w:tab w:val="right" w:leader="dot" w:pos="9350"/>
            </w:tabs>
            <w:spacing w:line="360" w:lineRule="auto"/>
            <w:jc w:val="both"/>
            <w:rPr>
              <w:rFonts w:ascii="Times New Roman" w:hAnsi="Times New Roman" w:cs="Times New Roman"/>
              <w:noProof/>
              <w:sz w:val="24"/>
              <w:szCs w:val="24"/>
            </w:rPr>
          </w:pPr>
          <w:hyperlink w:anchor="_Toc109314383" w:history="1">
            <w:r w:rsidR="00847F0B" w:rsidRPr="00D0644C">
              <w:rPr>
                <w:rStyle w:val="ab"/>
                <w:rFonts w:ascii="Times New Roman" w:hAnsi="Times New Roman" w:cs="Times New Roman"/>
                <w:noProof/>
                <w:color w:val="auto"/>
                <w:sz w:val="24"/>
                <w:szCs w:val="24"/>
              </w:rPr>
              <w:t>Role of leadership in the Project</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_Toc109314383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6</w:t>
            </w:r>
            <w:r w:rsidR="00847F0B" w:rsidRPr="00D0644C">
              <w:rPr>
                <w:rFonts w:ascii="Times New Roman" w:hAnsi="Times New Roman" w:cs="Times New Roman"/>
                <w:noProof/>
                <w:webHidden/>
                <w:sz w:val="24"/>
                <w:szCs w:val="24"/>
              </w:rPr>
              <w:fldChar w:fldCharType="end"/>
            </w:r>
          </w:hyperlink>
        </w:p>
        <w:p w14:paraId="7852A74B" w14:textId="713ACB92" w:rsidR="00847F0B" w:rsidRPr="00D0644C" w:rsidRDefault="00000000" w:rsidP="00D0644C">
          <w:pPr>
            <w:pStyle w:val="1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9314384" w:history="1">
            <w:r w:rsidR="00847F0B" w:rsidRPr="00D0644C">
              <w:rPr>
                <w:rStyle w:val="ab"/>
                <w:rFonts w:ascii="Times New Roman" w:hAnsi="Times New Roman" w:cs="Times New Roman"/>
                <w:noProof/>
                <w:color w:val="auto"/>
                <w:sz w:val="24"/>
                <w:szCs w:val="24"/>
              </w:rPr>
              <w:t>Conclusion</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_Toc109314384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8</w:t>
            </w:r>
            <w:r w:rsidR="00847F0B" w:rsidRPr="00D0644C">
              <w:rPr>
                <w:rFonts w:ascii="Times New Roman" w:hAnsi="Times New Roman" w:cs="Times New Roman"/>
                <w:noProof/>
                <w:webHidden/>
                <w:sz w:val="24"/>
                <w:szCs w:val="24"/>
              </w:rPr>
              <w:fldChar w:fldCharType="end"/>
            </w:r>
          </w:hyperlink>
        </w:p>
        <w:p w14:paraId="15E8F245" w14:textId="50E9FEDF" w:rsidR="00847F0B" w:rsidRPr="00D0644C" w:rsidRDefault="00000000" w:rsidP="00D0644C">
          <w:pPr>
            <w:pStyle w:val="1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9314385" w:history="1">
            <w:r w:rsidR="00847F0B" w:rsidRPr="00D0644C">
              <w:rPr>
                <w:rStyle w:val="ab"/>
                <w:rFonts w:ascii="Times New Roman" w:hAnsi="Times New Roman" w:cs="Times New Roman"/>
                <w:noProof/>
                <w:color w:val="auto"/>
                <w:sz w:val="24"/>
                <w:szCs w:val="24"/>
              </w:rPr>
              <w:t>References</w:t>
            </w:r>
            <w:r w:rsidR="00847F0B" w:rsidRPr="00D0644C">
              <w:rPr>
                <w:rFonts w:ascii="Times New Roman" w:hAnsi="Times New Roman" w:cs="Times New Roman"/>
                <w:noProof/>
                <w:webHidden/>
                <w:sz w:val="24"/>
                <w:szCs w:val="24"/>
              </w:rPr>
              <w:tab/>
            </w:r>
            <w:r w:rsidR="00847F0B" w:rsidRPr="00D0644C">
              <w:rPr>
                <w:rFonts w:ascii="Times New Roman" w:hAnsi="Times New Roman" w:cs="Times New Roman"/>
                <w:noProof/>
                <w:webHidden/>
                <w:sz w:val="24"/>
                <w:szCs w:val="24"/>
              </w:rPr>
              <w:fldChar w:fldCharType="begin"/>
            </w:r>
            <w:r w:rsidR="00847F0B" w:rsidRPr="00D0644C">
              <w:rPr>
                <w:rFonts w:ascii="Times New Roman" w:hAnsi="Times New Roman" w:cs="Times New Roman"/>
                <w:noProof/>
                <w:webHidden/>
                <w:sz w:val="24"/>
                <w:szCs w:val="24"/>
              </w:rPr>
              <w:instrText xml:space="preserve"> PAGEREF _Toc109314385 \h </w:instrText>
            </w:r>
            <w:r w:rsidR="00847F0B" w:rsidRPr="00D0644C">
              <w:rPr>
                <w:rFonts w:ascii="Times New Roman" w:hAnsi="Times New Roman" w:cs="Times New Roman"/>
                <w:noProof/>
                <w:webHidden/>
                <w:sz w:val="24"/>
                <w:szCs w:val="24"/>
              </w:rPr>
            </w:r>
            <w:r w:rsidR="00847F0B" w:rsidRPr="00D0644C">
              <w:rPr>
                <w:rFonts w:ascii="Times New Roman" w:hAnsi="Times New Roman" w:cs="Times New Roman"/>
                <w:noProof/>
                <w:webHidden/>
                <w:sz w:val="24"/>
                <w:szCs w:val="24"/>
              </w:rPr>
              <w:fldChar w:fldCharType="separate"/>
            </w:r>
            <w:r w:rsidR="005B34FE">
              <w:rPr>
                <w:rFonts w:ascii="Times New Roman" w:hAnsi="Times New Roman" w:cs="Times New Roman"/>
                <w:noProof/>
                <w:webHidden/>
                <w:sz w:val="24"/>
                <w:szCs w:val="24"/>
              </w:rPr>
              <w:t>9</w:t>
            </w:r>
            <w:r w:rsidR="00847F0B" w:rsidRPr="00D0644C">
              <w:rPr>
                <w:rFonts w:ascii="Times New Roman" w:hAnsi="Times New Roman" w:cs="Times New Roman"/>
                <w:noProof/>
                <w:webHidden/>
                <w:sz w:val="24"/>
                <w:szCs w:val="24"/>
              </w:rPr>
              <w:fldChar w:fldCharType="end"/>
            </w:r>
          </w:hyperlink>
        </w:p>
        <w:p w14:paraId="24A2F2E5" w14:textId="77777777" w:rsidR="00306393" w:rsidRPr="00D0644C" w:rsidRDefault="00306393"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fldChar w:fldCharType="end"/>
          </w:r>
        </w:p>
      </w:sdtContent>
    </w:sdt>
    <w:p w14:paraId="1A4D0D04" w14:textId="77777777" w:rsidR="00306393" w:rsidRPr="00D0644C" w:rsidRDefault="00306393"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br w:type="page"/>
      </w:r>
    </w:p>
    <w:p w14:paraId="18F9136B" w14:textId="77777777" w:rsidR="00A109A8" w:rsidRPr="00D0644C" w:rsidRDefault="00A109A8" w:rsidP="00D0644C">
      <w:pPr>
        <w:pStyle w:val="1"/>
        <w:spacing w:line="360" w:lineRule="auto"/>
        <w:jc w:val="both"/>
        <w:rPr>
          <w:rFonts w:ascii="Times New Roman" w:hAnsi="Times New Roman" w:cs="Times New Roman"/>
          <w:color w:val="auto"/>
          <w:sz w:val="24"/>
          <w:szCs w:val="24"/>
        </w:rPr>
      </w:pPr>
      <w:bookmarkStart w:id="1" w:name="_Toc109314378"/>
      <w:r w:rsidRPr="00D0644C">
        <w:rPr>
          <w:rFonts w:ascii="Times New Roman" w:hAnsi="Times New Roman" w:cs="Times New Roman"/>
          <w:color w:val="auto"/>
          <w:sz w:val="24"/>
          <w:szCs w:val="24"/>
        </w:rPr>
        <w:lastRenderedPageBreak/>
        <w:t>Introduction</w:t>
      </w:r>
      <w:bookmarkEnd w:id="1"/>
    </w:p>
    <w:p w14:paraId="266AB5DB" w14:textId="77777777" w:rsidR="00A109A8" w:rsidRPr="00D0644C" w:rsidRDefault="00A109A8"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Community engagement refers to public engagement to improve the lives of different people using both political and non-political means. Public engagement gives the advantage of using unique skills, values, and knowledge for the betterment of society. Community engagement includes “activism”, “volunteer work”, “environmentalism” and a lot more. Our report is also based on the reflection of a community engagement project. The objective of this reflection is to explain the significance of community engagement for the success of any project. This reflexive report is based on community engagement for the health of the public. The vision of this project is based on improving the health and lives of the citizens of the nation. Community engagement is a useful strategy for reducing health inequalities as the people of minor communities of low socioeconomic status tend to have more health-related issues than other members of society. This reflection is based on the personal experience of the public health project which respects all the communities and equally supports them in developing and becoming healthy. The engagement in this project gives satisfaction to me </w:t>
      </w:r>
      <w:proofErr w:type="gramStart"/>
      <w:r w:rsidRPr="00D0644C">
        <w:rPr>
          <w:rFonts w:ascii="Times New Roman" w:hAnsi="Times New Roman" w:cs="Times New Roman"/>
          <w:sz w:val="24"/>
          <w:szCs w:val="24"/>
        </w:rPr>
        <w:t>and also</w:t>
      </w:r>
      <w:proofErr w:type="gramEnd"/>
      <w:r w:rsidRPr="00D0644C">
        <w:rPr>
          <w:rFonts w:ascii="Times New Roman" w:hAnsi="Times New Roman" w:cs="Times New Roman"/>
          <w:sz w:val="24"/>
          <w:szCs w:val="24"/>
        </w:rPr>
        <w:t xml:space="preserve"> helped me in generating more ideas to help the minorities and other communities who face different challenges in their lives.</w:t>
      </w:r>
    </w:p>
    <w:p w14:paraId="66CF5F0F" w14:textId="77777777" w:rsidR="00A109A8" w:rsidRPr="00D0644C" w:rsidRDefault="00A109A8" w:rsidP="00D0644C">
      <w:pPr>
        <w:pStyle w:val="1"/>
        <w:spacing w:line="360" w:lineRule="auto"/>
        <w:jc w:val="both"/>
        <w:rPr>
          <w:rFonts w:ascii="Times New Roman" w:hAnsi="Times New Roman" w:cs="Times New Roman"/>
          <w:color w:val="auto"/>
          <w:sz w:val="24"/>
          <w:szCs w:val="24"/>
        </w:rPr>
      </w:pPr>
      <w:bookmarkStart w:id="2" w:name="_Toc109314379"/>
      <w:r w:rsidRPr="00D0644C">
        <w:rPr>
          <w:rFonts w:ascii="Times New Roman" w:hAnsi="Times New Roman" w:cs="Times New Roman"/>
          <w:color w:val="auto"/>
          <w:sz w:val="24"/>
          <w:szCs w:val="24"/>
        </w:rPr>
        <w:t>Reflection on Public health project</w:t>
      </w:r>
      <w:bookmarkEnd w:id="2"/>
    </w:p>
    <w:p w14:paraId="3C7EADBF" w14:textId="77777777" w:rsidR="00A109A8" w:rsidRPr="00D0644C" w:rsidRDefault="00A109A8" w:rsidP="00D0644C">
      <w:pPr>
        <w:pStyle w:val="2"/>
        <w:spacing w:line="360" w:lineRule="auto"/>
        <w:jc w:val="both"/>
        <w:rPr>
          <w:rFonts w:ascii="Times New Roman" w:hAnsi="Times New Roman" w:cs="Times New Roman"/>
          <w:color w:val="auto"/>
          <w:sz w:val="24"/>
          <w:szCs w:val="24"/>
        </w:rPr>
      </w:pPr>
      <w:bookmarkStart w:id="3" w:name="_Toc109314380"/>
      <w:r w:rsidRPr="00D0644C">
        <w:rPr>
          <w:rFonts w:ascii="Times New Roman" w:hAnsi="Times New Roman" w:cs="Times New Roman"/>
          <w:color w:val="auto"/>
          <w:sz w:val="24"/>
          <w:szCs w:val="24"/>
        </w:rPr>
        <w:t>Reflective Practice for better understanding</w:t>
      </w:r>
      <w:bookmarkEnd w:id="3"/>
    </w:p>
    <w:p w14:paraId="62DC566C" w14:textId="77777777" w:rsidR="00386919" w:rsidRPr="00D0644C" w:rsidRDefault="00A109A8"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An individual can learn better by experiencing and it can be ensured by reflecting on our personal experiences. I learn different things like how to work for the welfare of others and gain an understanding of different things just by experiencing them. The different models are used to expand the knowledge based on personal experience and one of those models is “Kolb’s reflective cycle” which consists of four stages to use personal experiences in learning different things. The four stages include Concrete Experience, Reflective Observation, Abstract Conceptualism and Active Experimentation. Concrete </w:t>
      </w:r>
      <w:r w:rsidR="007C3DDB" w:rsidRPr="00D0644C">
        <w:rPr>
          <w:rFonts w:ascii="Times New Roman" w:hAnsi="Times New Roman" w:cs="Times New Roman"/>
          <w:sz w:val="24"/>
          <w:szCs w:val="24"/>
        </w:rPr>
        <w:t>experience refers to experiencing something and then descripts</w:t>
      </w:r>
      <w:r w:rsidRPr="00D0644C">
        <w:rPr>
          <w:rFonts w:ascii="Times New Roman" w:hAnsi="Times New Roman" w:cs="Times New Roman"/>
          <w:sz w:val="24"/>
          <w:szCs w:val="24"/>
        </w:rPr>
        <w:t xml:space="preserve"> the experience with the thoughts that comes in the mind. In Reflective observation, the actual reflection begins as the person is required to think about the experience and then the learning begins with Abstract conceptualism where we are required to explain and </w:t>
      </w:r>
      <w:proofErr w:type="spellStart"/>
      <w:r w:rsidRPr="00D0644C">
        <w:rPr>
          <w:rFonts w:ascii="Times New Roman" w:hAnsi="Times New Roman" w:cs="Times New Roman"/>
          <w:sz w:val="24"/>
          <w:szCs w:val="24"/>
        </w:rPr>
        <w:t>analyze</w:t>
      </w:r>
      <w:proofErr w:type="spellEnd"/>
      <w:r w:rsidRPr="00D0644C">
        <w:rPr>
          <w:rFonts w:ascii="Times New Roman" w:hAnsi="Times New Roman" w:cs="Times New Roman"/>
          <w:sz w:val="24"/>
          <w:szCs w:val="24"/>
        </w:rPr>
        <w:t xml:space="preserve"> our reflection with other possibilities. The final stage is of executing the </w:t>
      </w:r>
      <w:r w:rsidRPr="00D0644C">
        <w:rPr>
          <w:rFonts w:ascii="Times New Roman" w:hAnsi="Times New Roman" w:cs="Times New Roman"/>
          <w:sz w:val="24"/>
          <w:szCs w:val="24"/>
        </w:rPr>
        <w:lastRenderedPageBreak/>
        <w:t>learned things where the realistic goals are created which results in getting more experiences and th</w:t>
      </w:r>
      <w:r w:rsidR="00386919" w:rsidRPr="00D0644C">
        <w:rPr>
          <w:rFonts w:ascii="Times New Roman" w:hAnsi="Times New Roman" w:cs="Times New Roman"/>
          <w:sz w:val="24"/>
          <w:szCs w:val="24"/>
        </w:rPr>
        <w:t xml:space="preserve">en this process goes on and on (Fergusson, van der </w:t>
      </w:r>
      <w:proofErr w:type="spellStart"/>
      <w:r w:rsidR="00386919" w:rsidRPr="00D0644C">
        <w:rPr>
          <w:rFonts w:ascii="Times New Roman" w:hAnsi="Times New Roman" w:cs="Times New Roman"/>
          <w:sz w:val="24"/>
          <w:szCs w:val="24"/>
        </w:rPr>
        <w:t>Laan</w:t>
      </w:r>
      <w:proofErr w:type="spellEnd"/>
      <w:r w:rsidR="00386919" w:rsidRPr="00D0644C">
        <w:rPr>
          <w:rFonts w:ascii="Times New Roman" w:hAnsi="Times New Roman" w:cs="Times New Roman"/>
          <w:sz w:val="24"/>
          <w:szCs w:val="24"/>
        </w:rPr>
        <w:t xml:space="preserve"> and Baker, 2019).</w:t>
      </w:r>
    </w:p>
    <w:p w14:paraId="39EC4580" w14:textId="77777777" w:rsidR="00A109A8" w:rsidRPr="00D0644C" w:rsidRDefault="00A109A8" w:rsidP="00D0644C">
      <w:pPr>
        <w:pStyle w:val="2"/>
        <w:spacing w:line="360" w:lineRule="auto"/>
        <w:jc w:val="both"/>
        <w:rPr>
          <w:rFonts w:ascii="Times New Roman" w:hAnsi="Times New Roman" w:cs="Times New Roman"/>
          <w:color w:val="auto"/>
          <w:sz w:val="24"/>
          <w:szCs w:val="24"/>
        </w:rPr>
      </w:pPr>
      <w:bookmarkStart w:id="4" w:name="_Toc109314381"/>
      <w:r w:rsidRPr="00D0644C">
        <w:rPr>
          <w:rFonts w:ascii="Times New Roman" w:hAnsi="Times New Roman" w:cs="Times New Roman"/>
          <w:color w:val="auto"/>
          <w:sz w:val="24"/>
          <w:szCs w:val="24"/>
        </w:rPr>
        <w:t>Public Health Project</w:t>
      </w:r>
      <w:bookmarkEnd w:id="4"/>
    </w:p>
    <w:p w14:paraId="3833184A" w14:textId="77777777" w:rsidR="00A109A8" w:rsidRPr="00D0644C" w:rsidRDefault="00A109A8"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The Public health project is for improving the lives of the nation by protecting them from discrimination and other mental issues. I feel that this project is very important for the welfare of the public as the major population is facing different health issues which impact their lives and leads to decreasing economy of the nation. The improvement in public health makes the nation able to develop new skills </w:t>
      </w:r>
      <w:proofErr w:type="gramStart"/>
      <w:r w:rsidRPr="00D0644C">
        <w:rPr>
          <w:rFonts w:ascii="Times New Roman" w:hAnsi="Times New Roman" w:cs="Times New Roman"/>
          <w:sz w:val="24"/>
          <w:szCs w:val="24"/>
        </w:rPr>
        <w:t>and also</w:t>
      </w:r>
      <w:proofErr w:type="gramEnd"/>
      <w:r w:rsidRPr="00D0644C">
        <w:rPr>
          <w:rFonts w:ascii="Times New Roman" w:hAnsi="Times New Roman" w:cs="Times New Roman"/>
          <w:sz w:val="24"/>
          <w:szCs w:val="24"/>
        </w:rPr>
        <w:t xml:space="preserve"> encourages equality among people. I feel highly satisfied when I engage with this project as I work for the betterment of different lives and help them by providing them with their human right. Public health is related to helping others in staying healthy and giving protection to them from different uncertainties. This project required the following different strategies to expand the project and involve more and more</w:t>
      </w:r>
      <w:r w:rsidR="00906329" w:rsidRPr="00D0644C">
        <w:rPr>
          <w:rFonts w:ascii="Times New Roman" w:hAnsi="Times New Roman" w:cs="Times New Roman"/>
          <w:sz w:val="24"/>
          <w:szCs w:val="24"/>
        </w:rPr>
        <w:t xml:space="preserve"> communities, and stakeholders (</w:t>
      </w:r>
      <w:proofErr w:type="spellStart"/>
      <w:r w:rsidR="00906329" w:rsidRPr="00D0644C">
        <w:rPr>
          <w:rFonts w:ascii="Times New Roman" w:hAnsi="Times New Roman" w:cs="Times New Roman"/>
          <w:sz w:val="24"/>
          <w:szCs w:val="24"/>
        </w:rPr>
        <w:t>Verkuyten</w:t>
      </w:r>
      <w:proofErr w:type="spellEnd"/>
      <w:r w:rsidR="00906329" w:rsidRPr="00D0644C">
        <w:rPr>
          <w:rFonts w:ascii="Times New Roman" w:hAnsi="Times New Roman" w:cs="Times New Roman"/>
          <w:sz w:val="24"/>
          <w:szCs w:val="24"/>
        </w:rPr>
        <w:t xml:space="preserve"> and </w:t>
      </w:r>
      <w:proofErr w:type="spellStart"/>
      <w:r w:rsidR="00906329" w:rsidRPr="00D0644C">
        <w:rPr>
          <w:rFonts w:ascii="Times New Roman" w:hAnsi="Times New Roman" w:cs="Times New Roman"/>
          <w:sz w:val="24"/>
          <w:szCs w:val="24"/>
        </w:rPr>
        <w:t>Yogeeswaran</w:t>
      </w:r>
      <w:proofErr w:type="spellEnd"/>
      <w:r w:rsidR="00906329" w:rsidRPr="00D0644C">
        <w:rPr>
          <w:rFonts w:ascii="Times New Roman" w:hAnsi="Times New Roman" w:cs="Times New Roman"/>
          <w:sz w:val="24"/>
          <w:szCs w:val="24"/>
        </w:rPr>
        <w:t>, 2020).</w:t>
      </w:r>
    </w:p>
    <w:p w14:paraId="1B37B217" w14:textId="77777777" w:rsidR="00A109A8" w:rsidRPr="00D0644C" w:rsidRDefault="00A109A8" w:rsidP="00D0644C">
      <w:pPr>
        <w:pStyle w:val="2"/>
        <w:spacing w:line="360" w:lineRule="auto"/>
        <w:jc w:val="both"/>
        <w:rPr>
          <w:rFonts w:ascii="Times New Roman" w:hAnsi="Times New Roman" w:cs="Times New Roman"/>
          <w:color w:val="auto"/>
          <w:sz w:val="24"/>
          <w:szCs w:val="24"/>
        </w:rPr>
      </w:pPr>
      <w:bookmarkStart w:id="5" w:name="_Toc109314382"/>
      <w:r w:rsidRPr="00D0644C">
        <w:rPr>
          <w:rFonts w:ascii="Times New Roman" w:hAnsi="Times New Roman" w:cs="Times New Roman"/>
          <w:color w:val="auto"/>
          <w:sz w:val="24"/>
          <w:szCs w:val="24"/>
        </w:rPr>
        <w:t>Stakeholders’ engagement in Public Health Project</w:t>
      </w:r>
      <w:bookmarkEnd w:id="5"/>
    </w:p>
    <w:p w14:paraId="42B7E2B7" w14:textId="77777777" w:rsidR="00A109A8" w:rsidRPr="00D0644C" w:rsidRDefault="00A109A8"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The motive of engaging stakeholders is to gain their expertise, skills, and experience in the project. In this project, I learned about the process of engaging and convincing other parties in our project. The project awareness is very important to expand, so the project leaders work on running the campaigns and programs to develop consciousness among the local people and different groups who are interested to work for the nation’s development. Stakeholders, here, are the groups, and individuals who are interested in the health-related programs</w:t>
      </w:r>
      <w:r w:rsidR="009767DB" w:rsidRPr="00D0644C">
        <w:rPr>
          <w:rFonts w:ascii="Times New Roman" w:hAnsi="Times New Roman" w:cs="Times New Roman"/>
          <w:sz w:val="24"/>
          <w:szCs w:val="24"/>
        </w:rPr>
        <w:t xml:space="preserve"> (</w:t>
      </w:r>
      <w:proofErr w:type="spellStart"/>
      <w:r w:rsidR="009767DB" w:rsidRPr="00D0644C">
        <w:rPr>
          <w:rFonts w:ascii="Times New Roman" w:hAnsi="Times New Roman" w:cs="Times New Roman"/>
          <w:sz w:val="24"/>
          <w:szCs w:val="24"/>
        </w:rPr>
        <w:t>Bazargan</w:t>
      </w:r>
      <w:proofErr w:type="spellEnd"/>
      <w:r w:rsidR="009767DB" w:rsidRPr="00D0644C">
        <w:rPr>
          <w:rFonts w:ascii="Times New Roman" w:hAnsi="Times New Roman" w:cs="Times New Roman"/>
          <w:sz w:val="24"/>
          <w:szCs w:val="24"/>
        </w:rPr>
        <w:t xml:space="preserve"> et al., 2022)</w:t>
      </w:r>
      <w:r w:rsidRPr="00D0644C">
        <w:rPr>
          <w:rFonts w:ascii="Times New Roman" w:hAnsi="Times New Roman" w:cs="Times New Roman"/>
          <w:sz w:val="24"/>
          <w:szCs w:val="24"/>
        </w:rPr>
        <w:t xml:space="preserve">. For expanding the awareness of this program, the proper identification of stakeholders is important and then engages them in the programmes or campaigns. In this process, social media helped as it has a wide </w:t>
      </w:r>
      <w:proofErr w:type="gramStart"/>
      <w:r w:rsidRPr="00D0644C">
        <w:rPr>
          <w:rFonts w:ascii="Times New Roman" w:hAnsi="Times New Roman" w:cs="Times New Roman"/>
          <w:sz w:val="24"/>
          <w:szCs w:val="24"/>
        </w:rPr>
        <w:t>network</w:t>
      </w:r>
      <w:proofErr w:type="gramEnd"/>
      <w:r w:rsidRPr="00D0644C">
        <w:rPr>
          <w:rFonts w:ascii="Times New Roman" w:hAnsi="Times New Roman" w:cs="Times New Roman"/>
          <w:sz w:val="24"/>
          <w:szCs w:val="24"/>
        </w:rPr>
        <w:t xml:space="preserve"> and a large portion of the UK’s population is engaged in it. This amazed </w:t>
      </w:r>
      <w:r w:rsidR="004979D0" w:rsidRPr="00D0644C">
        <w:rPr>
          <w:rFonts w:ascii="Times New Roman" w:hAnsi="Times New Roman" w:cs="Times New Roman"/>
          <w:sz w:val="24"/>
          <w:szCs w:val="24"/>
        </w:rPr>
        <w:t>me that</w:t>
      </w:r>
      <w:r w:rsidRPr="00D0644C">
        <w:rPr>
          <w:rFonts w:ascii="Times New Roman" w:hAnsi="Times New Roman" w:cs="Times New Roman"/>
          <w:sz w:val="24"/>
          <w:szCs w:val="24"/>
        </w:rPr>
        <w:t xml:space="preserve"> how people get convinced by the awareness content on social media. This also helped me in improving my interpersonal skills and motivated me to convince individuals. Our project also works on eliminating the discrimination factor because it is also the reason behind the poor health conditions of people. Discrimination impacts the health of an individual as it leads to psychological stress, access to health and social resources and violence which s</w:t>
      </w:r>
      <w:r w:rsidR="004979D0" w:rsidRPr="00D0644C">
        <w:rPr>
          <w:rFonts w:ascii="Times New Roman" w:hAnsi="Times New Roman" w:cs="Times New Roman"/>
          <w:sz w:val="24"/>
          <w:szCs w:val="24"/>
        </w:rPr>
        <w:t>ometimes results in bodily harm (Bergeron et al., 2020).</w:t>
      </w:r>
      <w:r w:rsidRPr="00D0644C">
        <w:rPr>
          <w:rFonts w:ascii="Times New Roman" w:hAnsi="Times New Roman" w:cs="Times New Roman"/>
          <w:sz w:val="24"/>
          <w:szCs w:val="24"/>
        </w:rPr>
        <w:t xml:space="preserve"> This project helps the UK government in promoting the importance of effective coordination, diversity in cultures, and community </w:t>
      </w:r>
      <w:r w:rsidRPr="00D0644C">
        <w:rPr>
          <w:rFonts w:ascii="Times New Roman" w:hAnsi="Times New Roman" w:cs="Times New Roman"/>
          <w:sz w:val="24"/>
          <w:szCs w:val="24"/>
        </w:rPr>
        <w:lastRenderedPageBreak/>
        <w:t>participation. The public health programs require collaboration between organisations to give support to the diverse workforce. This public health project adopted certain norms which give importance to all cultures, and genders to work on public health. The project also presents an organisation where peoples of different communities from different cultural backgrounds comes together to set an example for the population. I learned from this project that unity can help in achieving more as different minds work together to make changes. In this organisation, the stakeholders played a great role in motivating others the improvement the health of the nation. This project focuses more on cultural competency for improving heal</w:t>
      </w:r>
      <w:r w:rsidR="00903A8D" w:rsidRPr="00D0644C">
        <w:rPr>
          <w:rFonts w:ascii="Times New Roman" w:hAnsi="Times New Roman" w:cs="Times New Roman"/>
          <w:sz w:val="24"/>
          <w:szCs w:val="24"/>
        </w:rPr>
        <w:t xml:space="preserve">th in marginalised communities (Latifah, 2021). </w:t>
      </w:r>
      <w:r w:rsidRPr="00D0644C">
        <w:rPr>
          <w:rFonts w:ascii="Times New Roman" w:hAnsi="Times New Roman" w:cs="Times New Roman"/>
          <w:sz w:val="24"/>
          <w:szCs w:val="24"/>
        </w:rPr>
        <w:t xml:space="preserve">There are some healthcare methods which are good for changes that are also used by the public health projects which include an increase in the allocation of resources to spend </w:t>
      </w:r>
      <w:proofErr w:type="gramStart"/>
      <w:r w:rsidRPr="00D0644C">
        <w:rPr>
          <w:rFonts w:ascii="Times New Roman" w:hAnsi="Times New Roman" w:cs="Times New Roman"/>
          <w:sz w:val="24"/>
          <w:szCs w:val="24"/>
        </w:rPr>
        <w:t>a sufficient amount</w:t>
      </w:r>
      <w:proofErr w:type="gramEnd"/>
      <w:r w:rsidRPr="00D0644C">
        <w:rPr>
          <w:rFonts w:ascii="Times New Roman" w:hAnsi="Times New Roman" w:cs="Times New Roman"/>
          <w:sz w:val="24"/>
          <w:szCs w:val="24"/>
        </w:rPr>
        <w:t xml:space="preserve"> on health. The fund can be increased if the number of stakeholders gets increases. The maintenance of trust is also important between doctors and patients as communication also becomes important here. The conflicts in the societies give rise to different issues which ultimately lead to health issues like anxiety, depression etc. The project also works on maintaining peace and harmony in the organisation which leads to healthy and happy lives. A safe environment is also needed to maintain the efficiency of the project. The healthcare services are also required to be close to the </w:t>
      </w:r>
      <w:r w:rsidR="00FA2468" w:rsidRPr="00D0644C">
        <w:rPr>
          <w:rFonts w:ascii="Times New Roman" w:hAnsi="Times New Roman" w:cs="Times New Roman"/>
          <w:sz w:val="24"/>
          <w:szCs w:val="24"/>
        </w:rPr>
        <w:t>residents which are</w:t>
      </w:r>
      <w:r w:rsidRPr="00D0644C">
        <w:rPr>
          <w:rFonts w:ascii="Times New Roman" w:hAnsi="Times New Roman" w:cs="Times New Roman"/>
          <w:sz w:val="24"/>
          <w:szCs w:val="24"/>
        </w:rPr>
        <w:t xml:space="preserve"> only possible with the expansion of the organisation’s vision. The motive of this project is to offer the nation different healthcare centres and provide equal digni</w:t>
      </w:r>
      <w:r w:rsidR="00FA2468" w:rsidRPr="00D0644C">
        <w:rPr>
          <w:rFonts w:ascii="Times New Roman" w:hAnsi="Times New Roman" w:cs="Times New Roman"/>
          <w:sz w:val="24"/>
          <w:szCs w:val="24"/>
        </w:rPr>
        <w:t xml:space="preserve">ty and respect to every culture (Fergusson, van der </w:t>
      </w:r>
      <w:proofErr w:type="spellStart"/>
      <w:r w:rsidR="00FA2468" w:rsidRPr="00D0644C">
        <w:rPr>
          <w:rFonts w:ascii="Times New Roman" w:hAnsi="Times New Roman" w:cs="Times New Roman"/>
          <w:sz w:val="24"/>
          <w:szCs w:val="24"/>
        </w:rPr>
        <w:t>Laan</w:t>
      </w:r>
      <w:proofErr w:type="spellEnd"/>
      <w:r w:rsidR="00FA2468" w:rsidRPr="00D0644C">
        <w:rPr>
          <w:rFonts w:ascii="Times New Roman" w:hAnsi="Times New Roman" w:cs="Times New Roman"/>
          <w:sz w:val="24"/>
          <w:szCs w:val="24"/>
        </w:rPr>
        <w:t xml:space="preserve"> and Baker, 2019).</w:t>
      </w:r>
    </w:p>
    <w:p w14:paraId="23814F76" w14:textId="77777777" w:rsidR="00A109A8" w:rsidRPr="00D0644C" w:rsidRDefault="00A109A8" w:rsidP="00D0644C">
      <w:pPr>
        <w:pStyle w:val="2"/>
        <w:spacing w:line="360" w:lineRule="auto"/>
        <w:jc w:val="both"/>
        <w:rPr>
          <w:rFonts w:ascii="Times New Roman" w:hAnsi="Times New Roman" w:cs="Times New Roman"/>
          <w:color w:val="auto"/>
          <w:sz w:val="24"/>
          <w:szCs w:val="24"/>
        </w:rPr>
      </w:pPr>
      <w:bookmarkStart w:id="6" w:name="_Toc109314383"/>
      <w:r w:rsidRPr="00D0644C">
        <w:rPr>
          <w:rFonts w:ascii="Times New Roman" w:hAnsi="Times New Roman" w:cs="Times New Roman"/>
          <w:color w:val="auto"/>
          <w:sz w:val="24"/>
          <w:szCs w:val="24"/>
        </w:rPr>
        <w:t>Role of leadership in the Project</w:t>
      </w:r>
      <w:bookmarkEnd w:id="6"/>
    </w:p>
    <w:p w14:paraId="32D2388F" w14:textId="77777777" w:rsidR="00C74465" w:rsidRPr="00D0644C" w:rsidRDefault="00A109A8"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 The leadership qualities played an essential role in maintaining the relationships in the organisation. This helped me in understanding the role of leaders in a better way. I learned the implementation of strategies in the organisation to promote the common idea for achieving a common goal. The aim of achieving “internal validity” helps improve public health </w:t>
      </w:r>
      <w:proofErr w:type="gramStart"/>
      <w:r w:rsidRPr="00D0644C">
        <w:rPr>
          <w:rFonts w:ascii="Times New Roman" w:hAnsi="Times New Roman" w:cs="Times New Roman"/>
          <w:sz w:val="24"/>
          <w:szCs w:val="24"/>
        </w:rPr>
        <w:t>and also</w:t>
      </w:r>
      <w:proofErr w:type="gramEnd"/>
      <w:r w:rsidRPr="00D0644C">
        <w:rPr>
          <w:rFonts w:ascii="Times New Roman" w:hAnsi="Times New Roman" w:cs="Times New Roman"/>
          <w:sz w:val="24"/>
          <w:szCs w:val="24"/>
        </w:rPr>
        <w:t xml:space="preserve"> the strategies offered by different stakeholders show effective results in deal</w:t>
      </w:r>
      <w:r w:rsidR="00E97983" w:rsidRPr="00D0644C">
        <w:rPr>
          <w:rFonts w:ascii="Times New Roman" w:hAnsi="Times New Roman" w:cs="Times New Roman"/>
          <w:sz w:val="24"/>
          <w:szCs w:val="24"/>
        </w:rPr>
        <w:t>ing with health-related issues (</w:t>
      </w:r>
      <w:proofErr w:type="spellStart"/>
      <w:r w:rsidR="00E97983" w:rsidRPr="00D0644C">
        <w:rPr>
          <w:rFonts w:ascii="Times New Roman" w:hAnsi="Times New Roman" w:cs="Times New Roman"/>
          <w:sz w:val="24"/>
          <w:szCs w:val="24"/>
        </w:rPr>
        <w:t>Koprowska</w:t>
      </w:r>
      <w:proofErr w:type="spellEnd"/>
      <w:r w:rsidR="00E97983" w:rsidRPr="00D0644C">
        <w:rPr>
          <w:rFonts w:ascii="Times New Roman" w:hAnsi="Times New Roman" w:cs="Times New Roman"/>
          <w:sz w:val="24"/>
          <w:szCs w:val="24"/>
        </w:rPr>
        <w:t xml:space="preserve">, 2020). </w:t>
      </w:r>
      <w:r w:rsidRPr="00D0644C">
        <w:rPr>
          <w:rFonts w:ascii="Times New Roman" w:hAnsi="Times New Roman" w:cs="Times New Roman"/>
          <w:sz w:val="24"/>
          <w:szCs w:val="24"/>
        </w:rPr>
        <w:t xml:space="preserve">Stakeholders offer a reality check for the elasticity in the evaluated questions, provide insights and offer several methods to access the vulnerable populations that provide feedback and recommendations to make actionable results. There are seven standards used in the project which are inclusion, support, planning, working together, methods, </w:t>
      </w:r>
      <w:proofErr w:type="gramStart"/>
      <w:r w:rsidRPr="00D0644C">
        <w:rPr>
          <w:rFonts w:ascii="Times New Roman" w:hAnsi="Times New Roman" w:cs="Times New Roman"/>
          <w:sz w:val="24"/>
          <w:szCs w:val="24"/>
        </w:rPr>
        <w:t>communication</w:t>
      </w:r>
      <w:proofErr w:type="gramEnd"/>
      <w:r w:rsidRPr="00D0644C">
        <w:rPr>
          <w:rFonts w:ascii="Times New Roman" w:hAnsi="Times New Roman" w:cs="Times New Roman"/>
          <w:sz w:val="24"/>
          <w:szCs w:val="24"/>
        </w:rPr>
        <w:t xml:space="preserve"> and impact where the inclusion is used in involving different groups and </w:t>
      </w:r>
      <w:r w:rsidRPr="00D0644C">
        <w:rPr>
          <w:rFonts w:ascii="Times New Roman" w:hAnsi="Times New Roman" w:cs="Times New Roman"/>
          <w:sz w:val="24"/>
          <w:szCs w:val="24"/>
        </w:rPr>
        <w:lastRenderedPageBreak/>
        <w:t>agencies who are interested in the objective of the project. The term support here means to challenges in the participation process and the method to overcome the challenge. Planning is also important to make everyone work in one direction</w:t>
      </w:r>
      <w:r w:rsidR="00490A35" w:rsidRPr="00D0644C">
        <w:rPr>
          <w:rFonts w:ascii="Times New Roman" w:hAnsi="Times New Roman" w:cs="Times New Roman"/>
          <w:sz w:val="24"/>
          <w:szCs w:val="24"/>
        </w:rPr>
        <w:t xml:space="preserve"> (</w:t>
      </w:r>
      <w:proofErr w:type="spellStart"/>
      <w:r w:rsidR="00490A35" w:rsidRPr="00D0644C">
        <w:rPr>
          <w:rFonts w:ascii="Times New Roman" w:hAnsi="Times New Roman" w:cs="Times New Roman"/>
          <w:sz w:val="24"/>
          <w:szCs w:val="24"/>
        </w:rPr>
        <w:t>Lavery</w:t>
      </w:r>
      <w:proofErr w:type="spellEnd"/>
      <w:r w:rsidR="00490A35" w:rsidRPr="00D0644C">
        <w:rPr>
          <w:rFonts w:ascii="Times New Roman" w:hAnsi="Times New Roman" w:cs="Times New Roman"/>
          <w:sz w:val="24"/>
          <w:szCs w:val="24"/>
        </w:rPr>
        <w:t>, 2018)</w:t>
      </w:r>
      <w:r w:rsidRPr="00D0644C">
        <w:rPr>
          <w:rFonts w:ascii="Times New Roman" w:hAnsi="Times New Roman" w:cs="Times New Roman"/>
          <w:sz w:val="24"/>
          <w:szCs w:val="24"/>
        </w:rPr>
        <w:t xml:space="preserve">. The team members need leaders to work in the same direction to achieve a common goal. The teams are made in the project for improving the lives of vulnerable people. Health issues are also created because of cultural differences which lead to discrimination between minorities. If the project shows the example of unity in its team, then it attracts more audiences which </w:t>
      </w:r>
      <w:r w:rsidR="00490A35" w:rsidRPr="00D0644C">
        <w:rPr>
          <w:rFonts w:ascii="Times New Roman" w:hAnsi="Times New Roman" w:cs="Times New Roman"/>
          <w:sz w:val="24"/>
          <w:szCs w:val="24"/>
        </w:rPr>
        <w:t>lead</w:t>
      </w:r>
      <w:r w:rsidRPr="00D0644C">
        <w:rPr>
          <w:rFonts w:ascii="Times New Roman" w:hAnsi="Times New Roman" w:cs="Times New Roman"/>
          <w:sz w:val="24"/>
          <w:szCs w:val="24"/>
        </w:rPr>
        <w:t xml:space="preserve"> to a reduction in this discrimination. This project helps me in understanding more about the healthcare field healthcare is important to maintain discipline in the health system which makes us able to gain knowledge on different issues. The programmes launched by this organisation determine the individuals having risk to make them participate in this project. Public health in the UK is becoming effective as the aim of the project is to improve the health of the nation. This engagement makes the system listen to the requirements and pro</w:t>
      </w:r>
      <w:r w:rsidR="006D65BF" w:rsidRPr="00D0644C">
        <w:rPr>
          <w:rFonts w:ascii="Times New Roman" w:hAnsi="Times New Roman" w:cs="Times New Roman"/>
          <w:sz w:val="24"/>
          <w:szCs w:val="24"/>
        </w:rPr>
        <w:t>blems of the vulnerable people (</w:t>
      </w:r>
      <w:proofErr w:type="spellStart"/>
      <w:r w:rsidR="006D65BF" w:rsidRPr="00D0644C">
        <w:rPr>
          <w:rFonts w:ascii="Times New Roman" w:hAnsi="Times New Roman" w:cs="Times New Roman"/>
          <w:sz w:val="24"/>
          <w:szCs w:val="24"/>
        </w:rPr>
        <w:t>Bahadorestani</w:t>
      </w:r>
      <w:proofErr w:type="spellEnd"/>
      <w:r w:rsidR="006D65BF" w:rsidRPr="00D0644C">
        <w:rPr>
          <w:rFonts w:ascii="Times New Roman" w:hAnsi="Times New Roman" w:cs="Times New Roman"/>
          <w:sz w:val="24"/>
          <w:szCs w:val="24"/>
        </w:rPr>
        <w:t xml:space="preserve">, </w:t>
      </w:r>
      <w:proofErr w:type="spellStart"/>
      <w:r w:rsidR="006D65BF" w:rsidRPr="00D0644C">
        <w:rPr>
          <w:rFonts w:ascii="Times New Roman" w:hAnsi="Times New Roman" w:cs="Times New Roman"/>
          <w:sz w:val="24"/>
          <w:szCs w:val="24"/>
        </w:rPr>
        <w:t>Naderpajouh</w:t>
      </w:r>
      <w:proofErr w:type="spellEnd"/>
      <w:r w:rsidR="006D65BF" w:rsidRPr="00D0644C">
        <w:rPr>
          <w:rFonts w:ascii="Times New Roman" w:hAnsi="Times New Roman" w:cs="Times New Roman"/>
          <w:sz w:val="24"/>
          <w:szCs w:val="24"/>
        </w:rPr>
        <w:t xml:space="preserve"> and Sadiq, 2020).</w:t>
      </w:r>
      <w:r w:rsidR="00A30E53" w:rsidRPr="00D0644C">
        <w:rPr>
          <w:rFonts w:ascii="Times New Roman" w:hAnsi="Times New Roman" w:cs="Times New Roman"/>
          <w:sz w:val="24"/>
          <w:szCs w:val="24"/>
        </w:rPr>
        <w:t xml:space="preserve"> </w:t>
      </w:r>
      <w:r w:rsidRPr="00D0644C">
        <w:rPr>
          <w:rFonts w:ascii="Times New Roman" w:hAnsi="Times New Roman" w:cs="Times New Roman"/>
          <w:sz w:val="24"/>
          <w:szCs w:val="24"/>
        </w:rPr>
        <w:t>Certain challenges came in between the management of this project which related to lack of resources, efficiency and problems related to cultural diversity, etc. No matter how many issues come in between the project, the leaders of this project work continuously on the project for improving the health of the public. The leaders overcome challenges by maintaining proper communication in the organisation to communicate the essential information which is directly related to the productivity and efficiency of the organisation. The importance of better management is visible in this organisation as the community leaders continuously work on improving their techniques of promotion. The stakeholders’ participation made the community engagement successful as they offer the organisation the achievement of targets on time. The appreciation provided to the stakeholders is essential t</w:t>
      </w:r>
      <w:r w:rsidR="002A0EAA" w:rsidRPr="00D0644C">
        <w:rPr>
          <w:rFonts w:ascii="Times New Roman" w:hAnsi="Times New Roman" w:cs="Times New Roman"/>
          <w:sz w:val="24"/>
          <w:szCs w:val="24"/>
        </w:rPr>
        <w:t>o make them feel motivated (Key et al., 2019).</w:t>
      </w:r>
      <w:r w:rsidRPr="00D0644C">
        <w:rPr>
          <w:rFonts w:ascii="Times New Roman" w:hAnsi="Times New Roman" w:cs="Times New Roman"/>
          <w:sz w:val="24"/>
          <w:szCs w:val="24"/>
        </w:rPr>
        <w:t xml:space="preserve"> Public health gets improved when the functions of the organisations are done in a proper manner which can only be achieved by maintaining coordination in the project. Community leaders are also responsible for maintaining standards which offer improvement in outcomes. The standards of public health are maintained in a manner to identify the areas where improvement is required. Public health systems are referred to be public, private, and voluntary entities that work for providing better health outcomes. This project deals with offering agencies for public safety, healthcare providers, and human service organisations. The identification of different efficient methods helps in </w:t>
      </w:r>
      <w:r w:rsidRPr="00D0644C">
        <w:rPr>
          <w:rFonts w:ascii="Times New Roman" w:hAnsi="Times New Roman" w:cs="Times New Roman"/>
          <w:sz w:val="24"/>
          <w:szCs w:val="24"/>
        </w:rPr>
        <w:lastRenderedPageBreak/>
        <w:t>maintaining efficiency in the organisation with innovations. The more stakeholders get attracted to it which leads t</w:t>
      </w:r>
      <w:r w:rsidR="00C74465" w:rsidRPr="00D0644C">
        <w:rPr>
          <w:rFonts w:ascii="Times New Roman" w:hAnsi="Times New Roman" w:cs="Times New Roman"/>
          <w:sz w:val="24"/>
          <w:szCs w:val="24"/>
        </w:rPr>
        <w:t>o the promotion of this project (Ryan et al., 2020).</w:t>
      </w:r>
    </w:p>
    <w:p w14:paraId="45D0A5DB" w14:textId="77777777" w:rsidR="00A109A8" w:rsidRPr="00D0644C" w:rsidRDefault="00A109A8" w:rsidP="00D0644C">
      <w:pPr>
        <w:pStyle w:val="1"/>
        <w:spacing w:line="360" w:lineRule="auto"/>
        <w:jc w:val="both"/>
        <w:rPr>
          <w:rFonts w:ascii="Times New Roman" w:hAnsi="Times New Roman" w:cs="Times New Roman"/>
          <w:color w:val="auto"/>
          <w:sz w:val="24"/>
          <w:szCs w:val="24"/>
        </w:rPr>
      </w:pPr>
      <w:bookmarkStart w:id="7" w:name="_Toc109314384"/>
      <w:r w:rsidRPr="00D0644C">
        <w:rPr>
          <w:rFonts w:ascii="Times New Roman" w:hAnsi="Times New Roman" w:cs="Times New Roman"/>
          <w:color w:val="auto"/>
          <w:sz w:val="24"/>
          <w:szCs w:val="24"/>
        </w:rPr>
        <w:t>Conclusion</w:t>
      </w:r>
      <w:bookmarkEnd w:id="7"/>
    </w:p>
    <w:p w14:paraId="7077AF94" w14:textId="77777777" w:rsidR="003061DA" w:rsidRPr="00D0644C" w:rsidRDefault="00A109A8"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The reflection on the expansion of the Public Health Project made me understand a lot of things. The very important thing is to maintain a good and healthy lifestyle for the development of a healthy immune system. Our public health project works on this to provide everyone with a healthy lifestyle. The project made me understand how to learn from personal experiences </w:t>
      </w:r>
      <w:proofErr w:type="gramStart"/>
      <w:r w:rsidRPr="00D0644C">
        <w:rPr>
          <w:rFonts w:ascii="Times New Roman" w:hAnsi="Times New Roman" w:cs="Times New Roman"/>
          <w:sz w:val="24"/>
          <w:szCs w:val="24"/>
        </w:rPr>
        <w:t>and also</w:t>
      </w:r>
      <w:proofErr w:type="gramEnd"/>
      <w:r w:rsidRPr="00D0644C">
        <w:rPr>
          <w:rFonts w:ascii="Times New Roman" w:hAnsi="Times New Roman" w:cs="Times New Roman"/>
          <w:sz w:val="24"/>
          <w:szCs w:val="24"/>
        </w:rPr>
        <w:t xml:space="preserve"> how to apply them in the real life. During the programs, I learned about different skills like interpersonal skills and communication skills, these were the skills that professionals use in convincing others and made them understand the benefits of certain projects. The community </w:t>
      </w:r>
      <w:proofErr w:type="gramStart"/>
      <w:r w:rsidRPr="00D0644C">
        <w:rPr>
          <w:rFonts w:ascii="Times New Roman" w:hAnsi="Times New Roman" w:cs="Times New Roman"/>
          <w:sz w:val="24"/>
          <w:szCs w:val="24"/>
        </w:rPr>
        <w:t>leaders’</w:t>
      </w:r>
      <w:proofErr w:type="gramEnd"/>
      <w:r w:rsidRPr="00D0644C">
        <w:rPr>
          <w:rFonts w:ascii="Times New Roman" w:hAnsi="Times New Roman" w:cs="Times New Roman"/>
          <w:sz w:val="24"/>
          <w:szCs w:val="24"/>
        </w:rPr>
        <w:t xml:space="preserve"> are the essential part of any organisation who guides the team member to work on achieving a common goal. It is crucial to gain all these essential </w:t>
      </w:r>
      <w:proofErr w:type="gramStart"/>
      <w:r w:rsidRPr="00D0644C">
        <w:rPr>
          <w:rFonts w:ascii="Times New Roman" w:hAnsi="Times New Roman" w:cs="Times New Roman"/>
          <w:sz w:val="24"/>
          <w:szCs w:val="24"/>
        </w:rPr>
        <w:t>skills</w:t>
      </w:r>
      <w:proofErr w:type="gramEnd"/>
      <w:r w:rsidRPr="00D0644C">
        <w:rPr>
          <w:rFonts w:ascii="Times New Roman" w:hAnsi="Times New Roman" w:cs="Times New Roman"/>
          <w:sz w:val="24"/>
          <w:szCs w:val="24"/>
        </w:rPr>
        <w:t xml:space="preserve"> but I can't develop all these skills at one time as every skill requires time to learn. According to my perspective, individuals can learn different things just by experiencing and then evaluating them. In Public Health Project, the stakeholders are prioritized as they provide a base for investment in the resources which ensures the reduction in wastage of resources. There are different theories and models explained which are useful in learning how different projects work but the best method to learn something new is to gain personal experiences and then understand them as it creates a different and practical sense of understanding. The challenges are also discussed in the reports which are also overcome by the project leaders. This report clearly shows the different benefits that an organisation can take to help in communicating and promoting awareness of the project. The proper use of social media is also experienced in the project as the project leaders engage with different people through it. Thus, </w:t>
      </w:r>
      <w:proofErr w:type="gramStart"/>
      <w:r w:rsidRPr="00D0644C">
        <w:rPr>
          <w:rFonts w:ascii="Times New Roman" w:hAnsi="Times New Roman" w:cs="Times New Roman"/>
          <w:sz w:val="24"/>
          <w:szCs w:val="24"/>
        </w:rPr>
        <w:t>it is clear that different</w:t>
      </w:r>
      <w:proofErr w:type="gramEnd"/>
      <w:r w:rsidRPr="00D0644C">
        <w:rPr>
          <w:rFonts w:ascii="Times New Roman" w:hAnsi="Times New Roman" w:cs="Times New Roman"/>
          <w:sz w:val="24"/>
          <w:szCs w:val="24"/>
        </w:rPr>
        <w:t xml:space="preserve"> things can be learned from real-life experiences and can be retained for the long term.</w:t>
      </w:r>
    </w:p>
    <w:p w14:paraId="3A97A59F" w14:textId="77777777" w:rsidR="009F3F1D" w:rsidRPr="00D0644C" w:rsidRDefault="009F3F1D"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br w:type="page"/>
      </w:r>
    </w:p>
    <w:p w14:paraId="66B98B1E" w14:textId="77777777" w:rsidR="00F73F5E" w:rsidRPr="00D0644C" w:rsidRDefault="00F73F5E" w:rsidP="00D0644C">
      <w:pPr>
        <w:pStyle w:val="1"/>
        <w:spacing w:line="360" w:lineRule="auto"/>
        <w:jc w:val="both"/>
        <w:rPr>
          <w:rFonts w:ascii="Times New Roman" w:hAnsi="Times New Roman" w:cs="Times New Roman"/>
          <w:color w:val="auto"/>
          <w:sz w:val="24"/>
          <w:szCs w:val="24"/>
        </w:rPr>
      </w:pPr>
      <w:bookmarkStart w:id="8" w:name="_Toc109314385"/>
      <w:r w:rsidRPr="00D0644C">
        <w:rPr>
          <w:rFonts w:ascii="Times New Roman" w:hAnsi="Times New Roman" w:cs="Times New Roman"/>
          <w:color w:val="auto"/>
          <w:sz w:val="24"/>
          <w:szCs w:val="24"/>
        </w:rPr>
        <w:lastRenderedPageBreak/>
        <w:t>References</w:t>
      </w:r>
      <w:bookmarkEnd w:id="8"/>
    </w:p>
    <w:p w14:paraId="771AED3D" w14:textId="77777777" w:rsidR="00D0644C" w:rsidRPr="00D0644C" w:rsidRDefault="00D0644C" w:rsidP="00D0644C">
      <w:pPr>
        <w:spacing w:line="360" w:lineRule="auto"/>
        <w:jc w:val="both"/>
        <w:rPr>
          <w:rFonts w:ascii="Times New Roman" w:hAnsi="Times New Roman" w:cs="Times New Roman"/>
          <w:sz w:val="24"/>
          <w:szCs w:val="24"/>
        </w:rPr>
      </w:pPr>
      <w:proofErr w:type="spellStart"/>
      <w:r w:rsidRPr="00D0644C">
        <w:rPr>
          <w:rFonts w:ascii="Times New Roman" w:hAnsi="Times New Roman" w:cs="Times New Roman"/>
          <w:sz w:val="24"/>
          <w:szCs w:val="24"/>
        </w:rPr>
        <w:t>Bahadorestani</w:t>
      </w:r>
      <w:proofErr w:type="spellEnd"/>
      <w:r w:rsidRPr="00D0644C">
        <w:rPr>
          <w:rFonts w:ascii="Times New Roman" w:hAnsi="Times New Roman" w:cs="Times New Roman"/>
          <w:sz w:val="24"/>
          <w:szCs w:val="24"/>
        </w:rPr>
        <w:t xml:space="preserve">, A., </w:t>
      </w:r>
      <w:proofErr w:type="spellStart"/>
      <w:r w:rsidRPr="00D0644C">
        <w:rPr>
          <w:rFonts w:ascii="Times New Roman" w:hAnsi="Times New Roman" w:cs="Times New Roman"/>
          <w:sz w:val="24"/>
          <w:szCs w:val="24"/>
        </w:rPr>
        <w:t>Naderpajouh</w:t>
      </w:r>
      <w:proofErr w:type="spellEnd"/>
      <w:r w:rsidRPr="00D0644C">
        <w:rPr>
          <w:rFonts w:ascii="Times New Roman" w:hAnsi="Times New Roman" w:cs="Times New Roman"/>
          <w:sz w:val="24"/>
          <w:szCs w:val="24"/>
        </w:rPr>
        <w:t>, N. and Sadiq, R., 2020. Planning for sustainable stakeholder engagement based on the assessment of conflicting interests in projects. Journal of Cleaner Production, 242, p.118402.</w:t>
      </w:r>
    </w:p>
    <w:p w14:paraId="5F0C3A37" w14:textId="77777777" w:rsidR="00D0644C" w:rsidRPr="00D0644C" w:rsidRDefault="00D0644C" w:rsidP="00D0644C">
      <w:pPr>
        <w:spacing w:line="360" w:lineRule="auto"/>
        <w:jc w:val="both"/>
        <w:rPr>
          <w:rFonts w:ascii="Times New Roman" w:hAnsi="Times New Roman" w:cs="Times New Roman"/>
          <w:sz w:val="24"/>
          <w:szCs w:val="24"/>
        </w:rPr>
      </w:pPr>
      <w:proofErr w:type="spellStart"/>
      <w:r w:rsidRPr="00D0644C">
        <w:rPr>
          <w:rFonts w:ascii="Times New Roman" w:hAnsi="Times New Roman" w:cs="Times New Roman"/>
          <w:sz w:val="24"/>
          <w:szCs w:val="24"/>
        </w:rPr>
        <w:t>Bazargan</w:t>
      </w:r>
      <w:proofErr w:type="spellEnd"/>
      <w:r w:rsidRPr="00D0644C">
        <w:rPr>
          <w:rFonts w:ascii="Times New Roman" w:hAnsi="Times New Roman" w:cs="Times New Roman"/>
          <w:sz w:val="24"/>
          <w:szCs w:val="24"/>
        </w:rPr>
        <w:t xml:space="preserve">, M., Cobb, S., </w:t>
      </w:r>
      <w:proofErr w:type="spellStart"/>
      <w:r w:rsidRPr="00D0644C">
        <w:rPr>
          <w:rFonts w:ascii="Times New Roman" w:hAnsi="Times New Roman" w:cs="Times New Roman"/>
          <w:sz w:val="24"/>
          <w:szCs w:val="24"/>
        </w:rPr>
        <w:t>Assari</w:t>
      </w:r>
      <w:proofErr w:type="spellEnd"/>
      <w:r w:rsidRPr="00D0644C">
        <w:rPr>
          <w:rFonts w:ascii="Times New Roman" w:hAnsi="Times New Roman" w:cs="Times New Roman"/>
          <w:sz w:val="24"/>
          <w:szCs w:val="24"/>
        </w:rPr>
        <w:t xml:space="preserve">, S. and </w:t>
      </w:r>
      <w:proofErr w:type="spellStart"/>
      <w:r w:rsidRPr="00D0644C">
        <w:rPr>
          <w:rFonts w:ascii="Times New Roman" w:hAnsi="Times New Roman" w:cs="Times New Roman"/>
          <w:sz w:val="24"/>
          <w:szCs w:val="24"/>
        </w:rPr>
        <w:t>Bazargan</w:t>
      </w:r>
      <w:proofErr w:type="spellEnd"/>
      <w:r w:rsidRPr="00D0644C">
        <w:rPr>
          <w:rFonts w:ascii="Times New Roman" w:hAnsi="Times New Roman" w:cs="Times New Roman"/>
          <w:sz w:val="24"/>
          <w:szCs w:val="24"/>
        </w:rPr>
        <w:t>-Hejazi, S., 2022. Preparedness for serious illnesses: Impact of ethnicity, mistrust, perceived discrimination, and health communication. American Journal of Hospice and Palliative Medicine®, 39(4), pp.461-471.</w:t>
      </w:r>
    </w:p>
    <w:p w14:paraId="73222FF6" w14:textId="77777777" w:rsidR="00D0644C" w:rsidRPr="00D0644C" w:rsidRDefault="00D0644C"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Bergeron, G., Lundy De La Cruz, N., Gould, L.H., Liu, S.Y. and </w:t>
      </w:r>
      <w:proofErr w:type="spellStart"/>
      <w:r w:rsidRPr="00D0644C">
        <w:rPr>
          <w:rFonts w:ascii="Times New Roman" w:hAnsi="Times New Roman" w:cs="Times New Roman"/>
          <w:sz w:val="24"/>
          <w:szCs w:val="24"/>
        </w:rPr>
        <w:t>Levanon</w:t>
      </w:r>
      <w:proofErr w:type="spellEnd"/>
      <w:r w:rsidRPr="00D0644C">
        <w:rPr>
          <w:rFonts w:ascii="Times New Roman" w:hAnsi="Times New Roman" w:cs="Times New Roman"/>
          <w:sz w:val="24"/>
          <w:szCs w:val="24"/>
        </w:rPr>
        <w:t xml:space="preserve"> </w:t>
      </w:r>
      <w:proofErr w:type="spellStart"/>
      <w:r w:rsidRPr="00D0644C">
        <w:rPr>
          <w:rFonts w:ascii="Times New Roman" w:hAnsi="Times New Roman" w:cs="Times New Roman"/>
          <w:sz w:val="24"/>
          <w:szCs w:val="24"/>
        </w:rPr>
        <w:t>Seligson</w:t>
      </w:r>
      <w:proofErr w:type="spellEnd"/>
      <w:r w:rsidRPr="00D0644C">
        <w:rPr>
          <w:rFonts w:ascii="Times New Roman" w:hAnsi="Times New Roman" w:cs="Times New Roman"/>
          <w:sz w:val="24"/>
          <w:szCs w:val="24"/>
        </w:rPr>
        <w:t>, A., 2020. Association between racial discrimination and health-related quality of life and the impact of social relationships. Quality of Life Research, 29(10), pp.2793-2805.</w:t>
      </w:r>
    </w:p>
    <w:p w14:paraId="0196E45C" w14:textId="77777777" w:rsidR="00D0644C" w:rsidRPr="00D0644C" w:rsidRDefault="00D0644C"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Fergusson, L., van der </w:t>
      </w:r>
      <w:proofErr w:type="spellStart"/>
      <w:r w:rsidRPr="00D0644C">
        <w:rPr>
          <w:rFonts w:ascii="Times New Roman" w:hAnsi="Times New Roman" w:cs="Times New Roman"/>
          <w:sz w:val="24"/>
          <w:szCs w:val="24"/>
        </w:rPr>
        <w:t>Laan</w:t>
      </w:r>
      <w:proofErr w:type="spellEnd"/>
      <w:r w:rsidRPr="00D0644C">
        <w:rPr>
          <w:rFonts w:ascii="Times New Roman" w:hAnsi="Times New Roman" w:cs="Times New Roman"/>
          <w:sz w:val="24"/>
          <w:szCs w:val="24"/>
        </w:rPr>
        <w:t>, L. and Baker, S., 2019. Reflective practice and work-based research: a description of micro-and macro-reflective cycles. Reflective Practice, 20(2), pp.289-303.</w:t>
      </w:r>
    </w:p>
    <w:p w14:paraId="14C357CB" w14:textId="77777777" w:rsidR="00D0644C" w:rsidRPr="00D0644C" w:rsidRDefault="00D0644C"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Key, K.D., Furr-Holden, D., Lewis, E.Y., Cunningham, R., Zimmerman, M.A., Johnson-Lawrence, V. and Selig, S., 2019. The continuum of community engagement in research: a roadmap for understanding and assessing progress. Progress in community health partnerships: research, education, and action, 13(4), pp.427-434.</w:t>
      </w:r>
    </w:p>
    <w:p w14:paraId="250BCD55" w14:textId="77777777" w:rsidR="00D0644C" w:rsidRPr="00D0644C" w:rsidRDefault="00D0644C" w:rsidP="00D0644C">
      <w:pPr>
        <w:spacing w:line="360" w:lineRule="auto"/>
        <w:jc w:val="both"/>
        <w:rPr>
          <w:rFonts w:ascii="Times New Roman" w:hAnsi="Times New Roman" w:cs="Times New Roman"/>
          <w:sz w:val="24"/>
          <w:szCs w:val="24"/>
        </w:rPr>
      </w:pPr>
      <w:proofErr w:type="spellStart"/>
      <w:r w:rsidRPr="00D0644C">
        <w:rPr>
          <w:rFonts w:ascii="Times New Roman" w:hAnsi="Times New Roman" w:cs="Times New Roman"/>
          <w:sz w:val="24"/>
          <w:szCs w:val="24"/>
        </w:rPr>
        <w:t>Koprowska</w:t>
      </w:r>
      <w:proofErr w:type="spellEnd"/>
      <w:r w:rsidRPr="00D0644C">
        <w:rPr>
          <w:rFonts w:ascii="Times New Roman" w:hAnsi="Times New Roman" w:cs="Times New Roman"/>
          <w:sz w:val="24"/>
          <w:szCs w:val="24"/>
        </w:rPr>
        <w:t>, J., 2020. Communication and interpersonal skills in social work. Sage.</w:t>
      </w:r>
    </w:p>
    <w:p w14:paraId="50D0F8E7" w14:textId="77777777" w:rsidR="00D0644C" w:rsidRPr="00D0644C" w:rsidRDefault="00D0644C"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 xml:space="preserve">Latifah, S., 2021. Learning styles according to David Kolb. </w:t>
      </w:r>
      <w:proofErr w:type="spellStart"/>
      <w:r w:rsidRPr="00D0644C">
        <w:rPr>
          <w:rFonts w:ascii="Times New Roman" w:hAnsi="Times New Roman" w:cs="Times New Roman"/>
          <w:sz w:val="24"/>
          <w:szCs w:val="24"/>
        </w:rPr>
        <w:t>Educia</w:t>
      </w:r>
      <w:proofErr w:type="spellEnd"/>
      <w:r w:rsidRPr="00D0644C">
        <w:rPr>
          <w:rFonts w:ascii="Times New Roman" w:hAnsi="Times New Roman" w:cs="Times New Roman"/>
          <w:sz w:val="24"/>
          <w:szCs w:val="24"/>
        </w:rPr>
        <w:t xml:space="preserve"> Journal, 1(1), pp.1-4.</w:t>
      </w:r>
    </w:p>
    <w:p w14:paraId="7BE98EE4" w14:textId="77777777" w:rsidR="00D0644C" w:rsidRPr="00D0644C" w:rsidRDefault="00D0644C" w:rsidP="00D0644C">
      <w:pPr>
        <w:spacing w:line="360" w:lineRule="auto"/>
        <w:jc w:val="both"/>
        <w:rPr>
          <w:rFonts w:ascii="Times New Roman" w:hAnsi="Times New Roman" w:cs="Times New Roman"/>
          <w:sz w:val="24"/>
          <w:szCs w:val="24"/>
        </w:rPr>
      </w:pPr>
      <w:proofErr w:type="spellStart"/>
      <w:r w:rsidRPr="00D0644C">
        <w:rPr>
          <w:rFonts w:ascii="Times New Roman" w:hAnsi="Times New Roman" w:cs="Times New Roman"/>
          <w:sz w:val="24"/>
          <w:szCs w:val="24"/>
        </w:rPr>
        <w:t>Lavery</w:t>
      </w:r>
      <w:proofErr w:type="spellEnd"/>
      <w:r w:rsidRPr="00D0644C">
        <w:rPr>
          <w:rFonts w:ascii="Times New Roman" w:hAnsi="Times New Roman" w:cs="Times New Roman"/>
          <w:sz w:val="24"/>
          <w:szCs w:val="24"/>
        </w:rPr>
        <w:t>, J.V., 2018. Building an evidence base for stakeholder engagement. Science, 361(6402), pp.554-556.</w:t>
      </w:r>
    </w:p>
    <w:p w14:paraId="4A1BC899" w14:textId="77777777" w:rsidR="00D0644C" w:rsidRPr="00D0644C" w:rsidRDefault="00D0644C" w:rsidP="00D0644C">
      <w:pPr>
        <w:spacing w:line="360" w:lineRule="auto"/>
        <w:jc w:val="both"/>
        <w:rPr>
          <w:rFonts w:ascii="Times New Roman" w:hAnsi="Times New Roman" w:cs="Times New Roman"/>
          <w:sz w:val="24"/>
          <w:szCs w:val="24"/>
        </w:rPr>
      </w:pPr>
      <w:r w:rsidRPr="00D0644C">
        <w:rPr>
          <w:rFonts w:ascii="Times New Roman" w:hAnsi="Times New Roman" w:cs="Times New Roman"/>
          <w:sz w:val="24"/>
          <w:szCs w:val="24"/>
        </w:rPr>
        <w:t>Ryan, B., Johnston, K.A., Taylor, M. and McAndrew, R., 2020. Community engagement for disaster preparedness: A systematic literature review. International journal of disaster risk reduction, 49, p.101655.</w:t>
      </w:r>
    </w:p>
    <w:p w14:paraId="26EB7485" w14:textId="77777777" w:rsidR="00D0644C" w:rsidRPr="00D0644C" w:rsidRDefault="00D0644C" w:rsidP="00D0644C">
      <w:pPr>
        <w:spacing w:line="360" w:lineRule="auto"/>
        <w:jc w:val="both"/>
        <w:rPr>
          <w:rFonts w:ascii="Times New Roman" w:hAnsi="Times New Roman" w:cs="Times New Roman"/>
          <w:sz w:val="24"/>
          <w:szCs w:val="24"/>
        </w:rPr>
      </w:pPr>
      <w:proofErr w:type="spellStart"/>
      <w:r w:rsidRPr="00D0644C">
        <w:rPr>
          <w:rFonts w:ascii="Times New Roman" w:hAnsi="Times New Roman" w:cs="Times New Roman"/>
          <w:sz w:val="24"/>
          <w:szCs w:val="24"/>
        </w:rPr>
        <w:t>Verkuyten</w:t>
      </w:r>
      <w:proofErr w:type="spellEnd"/>
      <w:r w:rsidRPr="00D0644C">
        <w:rPr>
          <w:rFonts w:ascii="Times New Roman" w:hAnsi="Times New Roman" w:cs="Times New Roman"/>
          <w:sz w:val="24"/>
          <w:szCs w:val="24"/>
        </w:rPr>
        <w:t xml:space="preserve">, M. and </w:t>
      </w:r>
      <w:proofErr w:type="spellStart"/>
      <w:r w:rsidRPr="00D0644C">
        <w:rPr>
          <w:rFonts w:ascii="Times New Roman" w:hAnsi="Times New Roman" w:cs="Times New Roman"/>
          <w:sz w:val="24"/>
          <w:szCs w:val="24"/>
        </w:rPr>
        <w:t>Yogeeswaran</w:t>
      </w:r>
      <w:proofErr w:type="spellEnd"/>
      <w:r w:rsidRPr="00D0644C">
        <w:rPr>
          <w:rFonts w:ascii="Times New Roman" w:hAnsi="Times New Roman" w:cs="Times New Roman"/>
          <w:sz w:val="24"/>
          <w:szCs w:val="24"/>
        </w:rPr>
        <w:t>, K., 2020. Cultural diversity and its implications for intergroup relations. Current opinion in psychology, 32, pp.1-5.</w:t>
      </w:r>
    </w:p>
    <w:sectPr w:rsidR="00D0644C" w:rsidRPr="00D0644C" w:rsidSect="008A5E7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CA0EA" w14:textId="77777777" w:rsidR="00716B1E" w:rsidRDefault="00716B1E" w:rsidP="002369B8">
      <w:pPr>
        <w:spacing w:after="0" w:line="240" w:lineRule="auto"/>
      </w:pPr>
      <w:r>
        <w:separator/>
      </w:r>
    </w:p>
  </w:endnote>
  <w:endnote w:type="continuationSeparator" w:id="0">
    <w:p w14:paraId="6DFBE0B5" w14:textId="77777777" w:rsidR="00716B1E" w:rsidRDefault="00716B1E" w:rsidP="00236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578"/>
      <w:docPartObj>
        <w:docPartGallery w:val="Page Numbers (Bottom of Page)"/>
        <w:docPartUnique/>
      </w:docPartObj>
    </w:sdtPr>
    <w:sdtContent>
      <w:p w14:paraId="66422CBC" w14:textId="77777777" w:rsidR="00847F0B" w:rsidRDefault="00F32A08">
        <w:pPr>
          <w:pStyle w:val="a5"/>
          <w:jc w:val="right"/>
        </w:pPr>
        <w:r>
          <w:fldChar w:fldCharType="begin"/>
        </w:r>
        <w:r>
          <w:instrText xml:space="preserve"> PAGE   \* MERGEFORMAT </w:instrText>
        </w:r>
        <w:r>
          <w:fldChar w:fldCharType="separate"/>
        </w:r>
        <w:r w:rsidR="00D0644C">
          <w:rPr>
            <w:noProof/>
          </w:rPr>
          <w:t>7</w:t>
        </w:r>
        <w:r>
          <w:rPr>
            <w:noProof/>
          </w:rPr>
          <w:fldChar w:fldCharType="end"/>
        </w:r>
      </w:p>
    </w:sdtContent>
  </w:sdt>
  <w:p w14:paraId="13BB268E" w14:textId="77777777" w:rsidR="00847F0B" w:rsidRDefault="00847F0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B078B" w14:textId="77777777" w:rsidR="00716B1E" w:rsidRDefault="00716B1E" w:rsidP="002369B8">
      <w:pPr>
        <w:spacing w:after="0" w:line="240" w:lineRule="auto"/>
      </w:pPr>
      <w:r>
        <w:separator/>
      </w:r>
    </w:p>
  </w:footnote>
  <w:footnote w:type="continuationSeparator" w:id="0">
    <w:p w14:paraId="5463044C" w14:textId="77777777" w:rsidR="00716B1E" w:rsidRDefault="00716B1E" w:rsidP="00236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644BC"/>
    <w:multiLevelType w:val="hybridMultilevel"/>
    <w:tmpl w:val="210E9B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5038D4"/>
    <w:multiLevelType w:val="hybridMultilevel"/>
    <w:tmpl w:val="C8F637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7A083B"/>
    <w:multiLevelType w:val="hybridMultilevel"/>
    <w:tmpl w:val="DDB8A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7617013">
    <w:abstractNumId w:val="1"/>
  </w:num>
  <w:num w:numId="2" w16cid:durableId="2077891167">
    <w:abstractNumId w:val="0"/>
  </w:num>
  <w:num w:numId="3" w16cid:durableId="12467702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7B11"/>
    <w:rsid w:val="000005A0"/>
    <w:rsid w:val="00005C63"/>
    <w:rsid w:val="000065E5"/>
    <w:rsid w:val="00020290"/>
    <w:rsid w:val="000223A1"/>
    <w:rsid w:val="00034EE9"/>
    <w:rsid w:val="00036CBD"/>
    <w:rsid w:val="00057165"/>
    <w:rsid w:val="00061237"/>
    <w:rsid w:val="00066E4E"/>
    <w:rsid w:val="00067DAA"/>
    <w:rsid w:val="000707D4"/>
    <w:rsid w:val="00081CDE"/>
    <w:rsid w:val="00087F14"/>
    <w:rsid w:val="00095807"/>
    <w:rsid w:val="000A03F1"/>
    <w:rsid w:val="000A153D"/>
    <w:rsid w:val="000B4477"/>
    <w:rsid w:val="000C09BD"/>
    <w:rsid w:val="000C6DF3"/>
    <w:rsid w:val="000C6E0A"/>
    <w:rsid w:val="000C7A59"/>
    <w:rsid w:val="000D0A49"/>
    <w:rsid w:val="000D0C8D"/>
    <w:rsid w:val="000D526C"/>
    <w:rsid w:val="000F2CA3"/>
    <w:rsid w:val="000F3897"/>
    <w:rsid w:val="001026E0"/>
    <w:rsid w:val="00116826"/>
    <w:rsid w:val="00124E13"/>
    <w:rsid w:val="00140DB8"/>
    <w:rsid w:val="0014207C"/>
    <w:rsid w:val="00143C31"/>
    <w:rsid w:val="001534F1"/>
    <w:rsid w:val="00153D10"/>
    <w:rsid w:val="00164421"/>
    <w:rsid w:val="001656B7"/>
    <w:rsid w:val="00171153"/>
    <w:rsid w:val="0017568C"/>
    <w:rsid w:val="001764DB"/>
    <w:rsid w:val="0019459F"/>
    <w:rsid w:val="001A638E"/>
    <w:rsid w:val="001C6E62"/>
    <w:rsid w:val="001C7532"/>
    <w:rsid w:val="001C78A7"/>
    <w:rsid w:val="001D3715"/>
    <w:rsid w:val="001D5BE2"/>
    <w:rsid w:val="001D69B2"/>
    <w:rsid w:val="001D6CF3"/>
    <w:rsid w:val="001E2FE5"/>
    <w:rsid w:val="001F1AEC"/>
    <w:rsid w:val="001F1F8B"/>
    <w:rsid w:val="001F62F7"/>
    <w:rsid w:val="002105A7"/>
    <w:rsid w:val="00211BB3"/>
    <w:rsid w:val="00213D61"/>
    <w:rsid w:val="0021425D"/>
    <w:rsid w:val="00220867"/>
    <w:rsid w:val="00223642"/>
    <w:rsid w:val="002369B8"/>
    <w:rsid w:val="00271138"/>
    <w:rsid w:val="002714AA"/>
    <w:rsid w:val="00273244"/>
    <w:rsid w:val="002808C5"/>
    <w:rsid w:val="00280C59"/>
    <w:rsid w:val="00281B42"/>
    <w:rsid w:val="0028283E"/>
    <w:rsid w:val="002931A8"/>
    <w:rsid w:val="00296714"/>
    <w:rsid w:val="002A0EAA"/>
    <w:rsid w:val="002A1988"/>
    <w:rsid w:val="002A2FE2"/>
    <w:rsid w:val="002A37A9"/>
    <w:rsid w:val="002B2EB2"/>
    <w:rsid w:val="002B2ECB"/>
    <w:rsid w:val="002C2D45"/>
    <w:rsid w:val="002D13B6"/>
    <w:rsid w:val="002D2B36"/>
    <w:rsid w:val="002F495F"/>
    <w:rsid w:val="002F702A"/>
    <w:rsid w:val="002F73EF"/>
    <w:rsid w:val="002F7FE4"/>
    <w:rsid w:val="00301211"/>
    <w:rsid w:val="0030207D"/>
    <w:rsid w:val="003061DA"/>
    <w:rsid w:val="00306393"/>
    <w:rsid w:val="00317A1B"/>
    <w:rsid w:val="003221EC"/>
    <w:rsid w:val="00323B30"/>
    <w:rsid w:val="0033011E"/>
    <w:rsid w:val="0033446D"/>
    <w:rsid w:val="00334E85"/>
    <w:rsid w:val="00344B66"/>
    <w:rsid w:val="00353528"/>
    <w:rsid w:val="00355E5F"/>
    <w:rsid w:val="00363397"/>
    <w:rsid w:val="00377E16"/>
    <w:rsid w:val="00386919"/>
    <w:rsid w:val="00386F5E"/>
    <w:rsid w:val="003939B7"/>
    <w:rsid w:val="003A305D"/>
    <w:rsid w:val="003A3718"/>
    <w:rsid w:val="003B5708"/>
    <w:rsid w:val="003B72FD"/>
    <w:rsid w:val="003C568C"/>
    <w:rsid w:val="003C6346"/>
    <w:rsid w:val="003C6EEA"/>
    <w:rsid w:val="003D1C24"/>
    <w:rsid w:val="003E0DF4"/>
    <w:rsid w:val="003E6106"/>
    <w:rsid w:val="003E68B3"/>
    <w:rsid w:val="003E6B50"/>
    <w:rsid w:val="004042B1"/>
    <w:rsid w:val="004058AD"/>
    <w:rsid w:val="00411EA7"/>
    <w:rsid w:val="0041688A"/>
    <w:rsid w:val="00417684"/>
    <w:rsid w:val="0042297F"/>
    <w:rsid w:val="00432F4C"/>
    <w:rsid w:val="00435A3C"/>
    <w:rsid w:val="004400DA"/>
    <w:rsid w:val="00454EBE"/>
    <w:rsid w:val="004550F6"/>
    <w:rsid w:val="00455EFA"/>
    <w:rsid w:val="00460657"/>
    <w:rsid w:val="00463F0C"/>
    <w:rsid w:val="004721C3"/>
    <w:rsid w:val="00476376"/>
    <w:rsid w:val="00490A35"/>
    <w:rsid w:val="004979D0"/>
    <w:rsid w:val="004A2012"/>
    <w:rsid w:val="004A29A0"/>
    <w:rsid w:val="004C3729"/>
    <w:rsid w:val="004C461B"/>
    <w:rsid w:val="004D1A07"/>
    <w:rsid w:val="004D5BD5"/>
    <w:rsid w:val="004E3CFA"/>
    <w:rsid w:val="004F014B"/>
    <w:rsid w:val="004F4783"/>
    <w:rsid w:val="004F5EBC"/>
    <w:rsid w:val="005024BB"/>
    <w:rsid w:val="00502EE1"/>
    <w:rsid w:val="00505B20"/>
    <w:rsid w:val="0051523F"/>
    <w:rsid w:val="00530363"/>
    <w:rsid w:val="005314D1"/>
    <w:rsid w:val="0053374B"/>
    <w:rsid w:val="00534890"/>
    <w:rsid w:val="00536B4E"/>
    <w:rsid w:val="0054716F"/>
    <w:rsid w:val="0055036A"/>
    <w:rsid w:val="00557665"/>
    <w:rsid w:val="00557755"/>
    <w:rsid w:val="0056529D"/>
    <w:rsid w:val="00566D26"/>
    <w:rsid w:val="005721F6"/>
    <w:rsid w:val="005733A2"/>
    <w:rsid w:val="00583103"/>
    <w:rsid w:val="005932EA"/>
    <w:rsid w:val="005B34FE"/>
    <w:rsid w:val="005C56C5"/>
    <w:rsid w:val="005C7F0D"/>
    <w:rsid w:val="005D5177"/>
    <w:rsid w:val="005F724F"/>
    <w:rsid w:val="005F7A59"/>
    <w:rsid w:val="00601162"/>
    <w:rsid w:val="00602DC1"/>
    <w:rsid w:val="006074D4"/>
    <w:rsid w:val="00612A7F"/>
    <w:rsid w:val="00620C81"/>
    <w:rsid w:val="0062285E"/>
    <w:rsid w:val="00637836"/>
    <w:rsid w:val="0064462D"/>
    <w:rsid w:val="00645837"/>
    <w:rsid w:val="0064585C"/>
    <w:rsid w:val="00646E92"/>
    <w:rsid w:val="00651364"/>
    <w:rsid w:val="00651F11"/>
    <w:rsid w:val="00656468"/>
    <w:rsid w:val="00664372"/>
    <w:rsid w:val="00665849"/>
    <w:rsid w:val="00667485"/>
    <w:rsid w:val="006745F9"/>
    <w:rsid w:val="00680C42"/>
    <w:rsid w:val="00686490"/>
    <w:rsid w:val="00691E37"/>
    <w:rsid w:val="006B0A21"/>
    <w:rsid w:val="006B226B"/>
    <w:rsid w:val="006B4C3B"/>
    <w:rsid w:val="006D3D4E"/>
    <w:rsid w:val="006D65BF"/>
    <w:rsid w:val="006F4C57"/>
    <w:rsid w:val="00705C04"/>
    <w:rsid w:val="00707920"/>
    <w:rsid w:val="00710542"/>
    <w:rsid w:val="00716B1E"/>
    <w:rsid w:val="00720C76"/>
    <w:rsid w:val="0072280A"/>
    <w:rsid w:val="00724EEC"/>
    <w:rsid w:val="00744517"/>
    <w:rsid w:val="00746E53"/>
    <w:rsid w:val="0075079D"/>
    <w:rsid w:val="00750913"/>
    <w:rsid w:val="00761114"/>
    <w:rsid w:val="00761124"/>
    <w:rsid w:val="00763ED0"/>
    <w:rsid w:val="0077667C"/>
    <w:rsid w:val="0077758C"/>
    <w:rsid w:val="00777D78"/>
    <w:rsid w:val="00786E52"/>
    <w:rsid w:val="00793AD5"/>
    <w:rsid w:val="007B5CF7"/>
    <w:rsid w:val="007C3341"/>
    <w:rsid w:val="007C3DDB"/>
    <w:rsid w:val="007C5A59"/>
    <w:rsid w:val="007D283B"/>
    <w:rsid w:val="007D46B0"/>
    <w:rsid w:val="007F6AA3"/>
    <w:rsid w:val="008005B4"/>
    <w:rsid w:val="00800984"/>
    <w:rsid w:val="00805D64"/>
    <w:rsid w:val="00811361"/>
    <w:rsid w:val="008169C0"/>
    <w:rsid w:val="00826413"/>
    <w:rsid w:val="00836FD5"/>
    <w:rsid w:val="008378F3"/>
    <w:rsid w:val="00843B79"/>
    <w:rsid w:val="00845A40"/>
    <w:rsid w:val="00847F0B"/>
    <w:rsid w:val="0085239A"/>
    <w:rsid w:val="008619F4"/>
    <w:rsid w:val="008635A1"/>
    <w:rsid w:val="00880BC9"/>
    <w:rsid w:val="008962DC"/>
    <w:rsid w:val="008A5E7C"/>
    <w:rsid w:val="008B2B8E"/>
    <w:rsid w:val="008C0E25"/>
    <w:rsid w:val="008C6EC5"/>
    <w:rsid w:val="008D4B90"/>
    <w:rsid w:val="008E660E"/>
    <w:rsid w:val="008F0F0D"/>
    <w:rsid w:val="008F225F"/>
    <w:rsid w:val="00900580"/>
    <w:rsid w:val="00903A8D"/>
    <w:rsid w:val="00906329"/>
    <w:rsid w:val="0091199E"/>
    <w:rsid w:val="00912786"/>
    <w:rsid w:val="00915D19"/>
    <w:rsid w:val="00923FB4"/>
    <w:rsid w:val="009302DE"/>
    <w:rsid w:val="00934B07"/>
    <w:rsid w:val="009624C7"/>
    <w:rsid w:val="00964BA1"/>
    <w:rsid w:val="009767DB"/>
    <w:rsid w:val="00977906"/>
    <w:rsid w:val="009946DA"/>
    <w:rsid w:val="009A00BE"/>
    <w:rsid w:val="009A0CB8"/>
    <w:rsid w:val="009A5515"/>
    <w:rsid w:val="009A569A"/>
    <w:rsid w:val="009B63B7"/>
    <w:rsid w:val="009C2772"/>
    <w:rsid w:val="009D3807"/>
    <w:rsid w:val="009D6DA7"/>
    <w:rsid w:val="009D772D"/>
    <w:rsid w:val="009E36EA"/>
    <w:rsid w:val="009E727D"/>
    <w:rsid w:val="009F3F1D"/>
    <w:rsid w:val="009F786E"/>
    <w:rsid w:val="00A023F7"/>
    <w:rsid w:val="00A05574"/>
    <w:rsid w:val="00A109A8"/>
    <w:rsid w:val="00A11268"/>
    <w:rsid w:val="00A1530E"/>
    <w:rsid w:val="00A249F9"/>
    <w:rsid w:val="00A25F2E"/>
    <w:rsid w:val="00A30E53"/>
    <w:rsid w:val="00A3247B"/>
    <w:rsid w:val="00A34100"/>
    <w:rsid w:val="00A43B66"/>
    <w:rsid w:val="00A50CD5"/>
    <w:rsid w:val="00A51E35"/>
    <w:rsid w:val="00A646C0"/>
    <w:rsid w:val="00A6491F"/>
    <w:rsid w:val="00A81FE7"/>
    <w:rsid w:val="00A83DE9"/>
    <w:rsid w:val="00A919FC"/>
    <w:rsid w:val="00AB4FA8"/>
    <w:rsid w:val="00AB543B"/>
    <w:rsid w:val="00AE191A"/>
    <w:rsid w:val="00AE46E5"/>
    <w:rsid w:val="00AF4FB6"/>
    <w:rsid w:val="00B01D89"/>
    <w:rsid w:val="00B10034"/>
    <w:rsid w:val="00B22C65"/>
    <w:rsid w:val="00B4309D"/>
    <w:rsid w:val="00B450D8"/>
    <w:rsid w:val="00B46849"/>
    <w:rsid w:val="00B51917"/>
    <w:rsid w:val="00B52423"/>
    <w:rsid w:val="00B856F6"/>
    <w:rsid w:val="00B96D3B"/>
    <w:rsid w:val="00BA77F8"/>
    <w:rsid w:val="00BB444B"/>
    <w:rsid w:val="00BB557F"/>
    <w:rsid w:val="00BD028D"/>
    <w:rsid w:val="00BD201A"/>
    <w:rsid w:val="00BE0807"/>
    <w:rsid w:val="00BE3E78"/>
    <w:rsid w:val="00C066B7"/>
    <w:rsid w:val="00C130AD"/>
    <w:rsid w:val="00C15EF3"/>
    <w:rsid w:val="00C1708A"/>
    <w:rsid w:val="00C20F99"/>
    <w:rsid w:val="00C26F78"/>
    <w:rsid w:val="00C306B5"/>
    <w:rsid w:val="00C35666"/>
    <w:rsid w:val="00C419D7"/>
    <w:rsid w:val="00C42477"/>
    <w:rsid w:val="00C51407"/>
    <w:rsid w:val="00C61783"/>
    <w:rsid w:val="00C65B91"/>
    <w:rsid w:val="00C72661"/>
    <w:rsid w:val="00C74465"/>
    <w:rsid w:val="00C97B11"/>
    <w:rsid w:val="00CA16BA"/>
    <w:rsid w:val="00CA3A66"/>
    <w:rsid w:val="00CA5CCC"/>
    <w:rsid w:val="00CC70F6"/>
    <w:rsid w:val="00CD1574"/>
    <w:rsid w:val="00CD3EC9"/>
    <w:rsid w:val="00CD4CAA"/>
    <w:rsid w:val="00CD7E11"/>
    <w:rsid w:val="00CE295D"/>
    <w:rsid w:val="00CF04FC"/>
    <w:rsid w:val="00CF148A"/>
    <w:rsid w:val="00CF4AF7"/>
    <w:rsid w:val="00CF727B"/>
    <w:rsid w:val="00D04228"/>
    <w:rsid w:val="00D0644C"/>
    <w:rsid w:val="00D079FC"/>
    <w:rsid w:val="00D11322"/>
    <w:rsid w:val="00D17BFF"/>
    <w:rsid w:val="00D2390E"/>
    <w:rsid w:val="00D24114"/>
    <w:rsid w:val="00D2682E"/>
    <w:rsid w:val="00D3086E"/>
    <w:rsid w:val="00D31D9E"/>
    <w:rsid w:val="00D345BF"/>
    <w:rsid w:val="00D37A30"/>
    <w:rsid w:val="00D41AA0"/>
    <w:rsid w:val="00D43230"/>
    <w:rsid w:val="00D4472B"/>
    <w:rsid w:val="00D46219"/>
    <w:rsid w:val="00D5091E"/>
    <w:rsid w:val="00D51418"/>
    <w:rsid w:val="00D716AC"/>
    <w:rsid w:val="00D771DC"/>
    <w:rsid w:val="00D87DE0"/>
    <w:rsid w:val="00D93874"/>
    <w:rsid w:val="00DA26F2"/>
    <w:rsid w:val="00DB3BD0"/>
    <w:rsid w:val="00DC21F1"/>
    <w:rsid w:val="00DC2E5A"/>
    <w:rsid w:val="00DC4ADB"/>
    <w:rsid w:val="00DD3230"/>
    <w:rsid w:val="00DD5844"/>
    <w:rsid w:val="00DD6D07"/>
    <w:rsid w:val="00DE3874"/>
    <w:rsid w:val="00DE62FC"/>
    <w:rsid w:val="00DF19D8"/>
    <w:rsid w:val="00E21DB9"/>
    <w:rsid w:val="00E25897"/>
    <w:rsid w:val="00E330B1"/>
    <w:rsid w:val="00E50B6E"/>
    <w:rsid w:val="00E723BD"/>
    <w:rsid w:val="00E73FCA"/>
    <w:rsid w:val="00E80768"/>
    <w:rsid w:val="00E97983"/>
    <w:rsid w:val="00EB5CF5"/>
    <w:rsid w:val="00EC2196"/>
    <w:rsid w:val="00ED032C"/>
    <w:rsid w:val="00ED136B"/>
    <w:rsid w:val="00ED56FB"/>
    <w:rsid w:val="00ED5DB2"/>
    <w:rsid w:val="00EE21FF"/>
    <w:rsid w:val="00EE2ABE"/>
    <w:rsid w:val="00F0365A"/>
    <w:rsid w:val="00F1155C"/>
    <w:rsid w:val="00F32A08"/>
    <w:rsid w:val="00F34654"/>
    <w:rsid w:val="00F43FE7"/>
    <w:rsid w:val="00F53203"/>
    <w:rsid w:val="00F62829"/>
    <w:rsid w:val="00F708C8"/>
    <w:rsid w:val="00F70974"/>
    <w:rsid w:val="00F70F60"/>
    <w:rsid w:val="00F73F5E"/>
    <w:rsid w:val="00F9380B"/>
    <w:rsid w:val="00F946A7"/>
    <w:rsid w:val="00F966BE"/>
    <w:rsid w:val="00FA1AFF"/>
    <w:rsid w:val="00FA2468"/>
    <w:rsid w:val="00FB0379"/>
    <w:rsid w:val="00FB06EC"/>
    <w:rsid w:val="00FB143D"/>
    <w:rsid w:val="00FB2C4F"/>
    <w:rsid w:val="00FC5137"/>
    <w:rsid w:val="00FC6D2A"/>
    <w:rsid w:val="00FC7669"/>
    <w:rsid w:val="00FD51A4"/>
    <w:rsid w:val="00FD699A"/>
    <w:rsid w:val="00FD6D30"/>
    <w:rsid w:val="00FF1B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5FF9B"/>
  <w15:docId w15:val="{4EDC45DF-9C26-4BD7-BA97-04A361898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A5E7C"/>
    <w:rPr>
      <w:lang w:val="en-GB"/>
    </w:rPr>
  </w:style>
  <w:style w:type="paragraph" w:styleId="1">
    <w:name w:val="heading 1"/>
    <w:basedOn w:val="a"/>
    <w:next w:val="a"/>
    <w:link w:val="10"/>
    <w:uiPriority w:val="9"/>
    <w:qFormat/>
    <w:rsid w:val="003063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847F0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semiHidden/>
    <w:unhideWhenUsed/>
    <w:qFormat/>
    <w:rsid w:val="005B34FE"/>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semiHidden/>
    <w:unhideWhenUsed/>
    <w:rsid w:val="002369B8"/>
    <w:pPr>
      <w:tabs>
        <w:tab w:val="center" w:pos="4680"/>
        <w:tab w:val="right" w:pos="9360"/>
      </w:tabs>
      <w:spacing w:after="0" w:line="240" w:lineRule="auto"/>
    </w:pPr>
  </w:style>
  <w:style w:type="character" w:customStyle="1" w:styleId="a4">
    <w:name w:val="Горен колонтитул Знак"/>
    <w:basedOn w:val="a0"/>
    <w:link w:val="a3"/>
    <w:uiPriority w:val="99"/>
    <w:semiHidden/>
    <w:rsid w:val="002369B8"/>
    <w:rPr>
      <w:lang w:val="en-GB"/>
    </w:rPr>
  </w:style>
  <w:style w:type="paragraph" w:styleId="a5">
    <w:name w:val="footer"/>
    <w:basedOn w:val="a"/>
    <w:link w:val="a6"/>
    <w:uiPriority w:val="99"/>
    <w:unhideWhenUsed/>
    <w:rsid w:val="002369B8"/>
    <w:pPr>
      <w:tabs>
        <w:tab w:val="center" w:pos="4680"/>
        <w:tab w:val="right" w:pos="9360"/>
      </w:tabs>
      <w:spacing w:after="0" w:line="240" w:lineRule="auto"/>
    </w:pPr>
  </w:style>
  <w:style w:type="character" w:customStyle="1" w:styleId="a6">
    <w:name w:val="Долен колонтитул Знак"/>
    <w:basedOn w:val="a0"/>
    <w:link w:val="a5"/>
    <w:uiPriority w:val="99"/>
    <w:rsid w:val="002369B8"/>
    <w:rPr>
      <w:lang w:val="en-GB"/>
    </w:rPr>
  </w:style>
  <w:style w:type="paragraph" w:styleId="a7">
    <w:name w:val="List Paragraph"/>
    <w:basedOn w:val="a"/>
    <w:uiPriority w:val="34"/>
    <w:qFormat/>
    <w:rsid w:val="00707920"/>
    <w:pPr>
      <w:ind w:left="720"/>
      <w:contextualSpacing/>
    </w:pPr>
  </w:style>
  <w:style w:type="character" w:customStyle="1" w:styleId="10">
    <w:name w:val="Заглавие 1 Знак"/>
    <w:basedOn w:val="a0"/>
    <w:link w:val="1"/>
    <w:uiPriority w:val="9"/>
    <w:rsid w:val="00306393"/>
    <w:rPr>
      <w:rFonts w:asciiTheme="majorHAnsi" w:eastAsiaTheme="majorEastAsia" w:hAnsiTheme="majorHAnsi" w:cstheme="majorBidi"/>
      <w:b/>
      <w:bCs/>
      <w:color w:val="365F91" w:themeColor="accent1" w:themeShade="BF"/>
      <w:sz w:val="28"/>
      <w:szCs w:val="28"/>
      <w:lang w:val="en-GB"/>
    </w:rPr>
  </w:style>
  <w:style w:type="paragraph" w:styleId="a8">
    <w:name w:val="TOC Heading"/>
    <w:basedOn w:val="1"/>
    <w:next w:val="a"/>
    <w:uiPriority w:val="39"/>
    <w:semiHidden/>
    <w:unhideWhenUsed/>
    <w:qFormat/>
    <w:rsid w:val="00306393"/>
    <w:pPr>
      <w:outlineLvl w:val="9"/>
    </w:pPr>
    <w:rPr>
      <w:lang w:val="en-US"/>
    </w:rPr>
  </w:style>
  <w:style w:type="paragraph" w:styleId="a9">
    <w:name w:val="Balloon Text"/>
    <w:basedOn w:val="a"/>
    <w:link w:val="aa"/>
    <w:uiPriority w:val="99"/>
    <w:semiHidden/>
    <w:unhideWhenUsed/>
    <w:rsid w:val="00306393"/>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306393"/>
    <w:rPr>
      <w:rFonts w:ascii="Tahoma" w:hAnsi="Tahoma" w:cs="Tahoma"/>
      <w:sz w:val="16"/>
      <w:szCs w:val="16"/>
      <w:lang w:val="en-GB"/>
    </w:rPr>
  </w:style>
  <w:style w:type="paragraph" w:styleId="11">
    <w:name w:val="toc 1"/>
    <w:basedOn w:val="a"/>
    <w:next w:val="a"/>
    <w:autoRedefine/>
    <w:uiPriority w:val="39"/>
    <w:unhideWhenUsed/>
    <w:rsid w:val="00847F0B"/>
    <w:pPr>
      <w:spacing w:after="100"/>
    </w:pPr>
  </w:style>
  <w:style w:type="character" w:styleId="ab">
    <w:name w:val="Hyperlink"/>
    <w:basedOn w:val="a0"/>
    <w:uiPriority w:val="99"/>
    <w:unhideWhenUsed/>
    <w:rsid w:val="00847F0B"/>
    <w:rPr>
      <w:color w:val="0000FF" w:themeColor="hyperlink"/>
      <w:u w:val="single"/>
    </w:rPr>
  </w:style>
  <w:style w:type="character" w:customStyle="1" w:styleId="20">
    <w:name w:val="Заглавие 2 Знак"/>
    <w:basedOn w:val="a0"/>
    <w:link w:val="2"/>
    <w:uiPriority w:val="9"/>
    <w:rsid w:val="00847F0B"/>
    <w:rPr>
      <w:rFonts w:asciiTheme="majorHAnsi" w:eastAsiaTheme="majorEastAsia" w:hAnsiTheme="majorHAnsi" w:cstheme="majorBidi"/>
      <w:b/>
      <w:bCs/>
      <w:color w:val="4F81BD" w:themeColor="accent1"/>
      <w:sz w:val="26"/>
      <w:szCs w:val="26"/>
      <w:lang w:val="en-GB"/>
    </w:rPr>
  </w:style>
  <w:style w:type="paragraph" w:styleId="21">
    <w:name w:val="toc 2"/>
    <w:basedOn w:val="a"/>
    <w:next w:val="a"/>
    <w:autoRedefine/>
    <w:uiPriority w:val="39"/>
    <w:unhideWhenUsed/>
    <w:rsid w:val="00847F0B"/>
    <w:pPr>
      <w:spacing w:after="100"/>
      <w:ind w:left="220"/>
    </w:pPr>
  </w:style>
  <w:style w:type="character" w:customStyle="1" w:styleId="30">
    <w:name w:val="Заглавие 3 Знак"/>
    <w:basedOn w:val="a0"/>
    <w:link w:val="3"/>
    <w:uiPriority w:val="9"/>
    <w:semiHidden/>
    <w:rsid w:val="005B34FE"/>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7FBA3B-E355-49A2-A14D-A42D4A89E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2359</Words>
  <Characters>13451</Characters>
  <Application>Microsoft Office Word</Application>
  <DocSecurity>0</DocSecurity>
  <Lines>112</Lines>
  <Paragraphs>31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Petar Mitev</cp:lastModifiedBy>
  <cp:revision>6</cp:revision>
  <dcterms:created xsi:type="dcterms:W3CDTF">2022-07-21T11:16:00Z</dcterms:created>
  <dcterms:modified xsi:type="dcterms:W3CDTF">2022-09-01T18:00:00Z</dcterms:modified>
</cp:coreProperties>
</file>