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8067C" w:rsidRDefault="00537BD1" w:rsidP="00A4316C">
      <w:r>
        <w:t xml:space="preserve">                     </w:t>
      </w:r>
      <w:r w:rsidR="00E53963">
        <w:t xml:space="preserve">                     </w:t>
      </w:r>
      <w:r>
        <w:t xml:space="preserve">   </w:t>
      </w:r>
      <w:r w:rsidR="00841D8E">
        <w:t>Name</w:t>
      </w:r>
      <w:r w:rsidR="00745277">
        <w:t xml:space="preserve">:     </w:t>
      </w:r>
      <w:r>
        <w:t>Claudia Georgiana Macarie</w:t>
      </w:r>
    </w:p>
    <w:p w:rsidR="0068067C" w:rsidRDefault="00130BAA" w:rsidP="00A4316C">
      <w:r>
        <w:t xml:space="preserve">                  </w:t>
      </w:r>
      <w:r w:rsidR="00E53963">
        <w:t xml:space="preserve">                     </w:t>
      </w:r>
      <w:r>
        <w:t xml:space="preserve">      </w:t>
      </w:r>
      <w:r w:rsidR="00745277">
        <w:t>Student ID:2030517</w:t>
      </w:r>
    </w:p>
    <w:p w:rsidR="0068067C" w:rsidRDefault="00130BAA" w:rsidP="00A4316C">
      <w:r>
        <w:t xml:space="preserve">              </w:t>
      </w:r>
      <w:r w:rsidR="00E53963">
        <w:t xml:space="preserve">                  </w:t>
      </w:r>
      <w:r>
        <w:t xml:space="preserve">           Time&amp;date:</w:t>
      </w:r>
      <w:r w:rsidR="00F04952">
        <w:t>4/01/2022;20:00</w:t>
      </w:r>
      <w:r>
        <w:t xml:space="preserve"> </w:t>
      </w:r>
    </w:p>
    <w:p w:rsidR="0068067C" w:rsidRDefault="00321EA6" w:rsidP="00A4316C">
      <w:r>
        <w:t xml:space="preserve">                                            LCBB4004</w:t>
      </w:r>
    </w:p>
    <w:p w:rsidR="0068067C" w:rsidRDefault="0068067C" w:rsidP="00A4316C"/>
    <w:p w:rsidR="009148F6" w:rsidRPr="0068067C" w:rsidRDefault="0068067C" w:rsidP="00C11EC4">
      <w:pPr>
        <w:jc w:val="center"/>
      </w:pPr>
      <w:r w:rsidRPr="0068067C">
        <w:t>Marketing Fundamentals</w:t>
      </w:r>
    </w:p>
    <w:p w:rsidR="0068067C" w:rsidRDefault="0068067C" w:rsidP="00C11EC4">
      <w:pPr>
        <w:jc w:val="center"/>
      </w:pPr>
      <w:r w:rsidRPr="0068067C">
        <w:t xml:space="preserve"> Marketing Fundamental Analyses and Evaluation</w:t>
      </w:r>
    </w:p>
    <w:p w:rsidR="00D82306" w:rsidRDefault="00D82306">
      <w:pPr>
        <w:spacing w:line="276" w:lineRule="auto"/>
        <w:jc w:val="left"/>
      </w:pPr>
      <w:r>
        <w:br w:type="page"/>
      </w:r>
    </w:p>
    <w:p w:rsidR="00D82306" w:rsidRPr="00D82306" w:rsidRDefault="00D82306" w:rsidP="00A4316C">
      <w:pPr>
        <w:rPr>
          <w:b/>
        </w:rPr>
      </w:pPr>
      <w:r w:rsidRPr="00D82306">
        <w:rPr>
          <w:b/>
        </w:rPr>
        <w:lastRenderedPageBreak/>
        <w:t>Executive Summary</w:t>
      </w:r>
    </w:p>
    <w:p w:rsidR="00096FEA" w:rsidRDefault="00DE1236" w:rsidP="00096FEA">
      <w:pPr>
        <w:spacing w:after="0"/>
        <w:rPr>
          <w:rFonts w:eastAsiaTheme="minorHAnsi"/>
          <w:lang w:val="en-GB"/>
        </w:rPr>
      </w:pPr>
      <w:r w:rsidRPr="00DE1236">
        <w:t>Promotion is considered as the key role of the marketing in the current environment. Businesses are using marketing as the way to promote the product or services in the current environment more effectively. With the help of marketing, an organization is able to inform customers about the specification and efficiency of the product and service which directly impact on the development of customer’s base.</w:t>
      </w:r>
      <w:r w:rsidR="00096FEA" w:rsidRPr="00096FEA">
        <w:rPr>
          <w:rFonts w:eastAsiaTheme="minorHAnsi"/>
          <w:lang w:val="en-GB"/>
        </w:rPr>
        <w:t xml:space="preserve"> </w:t>
      </w:r>
      <w:r w:rsidR="00096FEA" w:rsidRPr="001676D2">
        <w:rPr>
          <w:rFonts w:eastAsiaTheme="minorHAnsi"/>
          <w:lang w:val="en-GB"/>
        </w:rPr>
        <w:t>Covid-19 has had a significant impact on sectors all around the world, particularly the retail business. The global epidemic had a significant impact on Tesco, the UK's largest retailer, according to the research. Tesco is a well-known retailer in the United Kingdom that has had to pay for the impacts of Covid-19 since 2020. The shop had to immediately adjust several regulations and business procedures during the first half of the epidemic.</w:t>
      </w:r>
      <w:r w:rsidR="00096FEA">
        <w:rPr>
          <w:rFonts w:eastAsiaTheme="minorHAnsi"/>
          <w:lang w:val="en-GB"/>
        </w:rPr>
        <w:t>The report has discussed the strengths, weaknesses, opportunities and threats of the company along with the value chain analysis.</w:t>
      </w:r>
    </w:p>
    <w:p w:rsidR="00927602" w:rsidRDefault="00927602">
      <w:pPr>
        <w:spacing w:line="276" w:lineRule="auto"/>
        <w:jc w:val="left"/>
      </w:pPr>
      <w:r>
        <w:br w:type="page"/>
      </w:r>
    </w:p>
    <w:sdt>
      <w:sdtPr>
        <w:rPr>
          <w:rFonts w:ascii="Times New Roman" w:eastAsiaTheme="minorEastAsia" w:hAnsi="Times New Roman" w:cstheme="minorBidi"/>
          <w:b w:val="0"/>
          <w:bCs w:val="0"/>
          <w:color w:val="auto"/>
          <w:sz w:val="24"/>
          <w:szCs w:val="22"/>
        </w:rPr>
        <w:id w:val="422334627"/>
        <w:docPartObj>
          <w:docPartGallery w:val="Table of Contents"/>
          <w:docPartUnique/>
        </w:docPartObj>
      </w:sdtPr>
      <w:sdtEndPr/>
      <w:sdtContent>
        <w:p w:rsidR="00927602" w:rsidRDefault="00927602">
          <w:pPr>
            <w:pStyle w:val="TOCHeading"/>
          </w:pPr>
          <w:r>
            <w:t>Table of Contents</w:t>
          </w:r>
        </w:p>
        <w:p w:rsidR="00927602" w:rsidRDefault="00927602">
          <w:pPr>
            <w:pStyle w:val="TOC1"/>
            <w:tabs>
              <w:tab w:val="right" w:leader="dot" w:pos="9350"/>
            </w:tabs>
            <w:rPr>
              <w:noProof/>
            </w:rPr>
          </w:pPr>
          <w:r>
            <w:fldChar w:fldCharType="begin"/>
          </w:r>
          <w:r>
            <w:instrText xml:space="preserve"> TOC \o "1-3" \h \z \u </w:instrText>
          </w:r>
          <w:r>
            <w:fldChar w:fldCharType="separate"/>
          </w:r>
          <w:hyperlink w:anchor="_Toc92135330" w:history="1">
            <w:r w:rsidRPr="00534115">
              <w:rPr>
                <w:rStyle w:val="Hyperlink"/>
                <w:noProof/>
              </w:rPr>
              <w:t>Introduction</w:t>
            </w:r>
            <w:r>
              <w:rPr>
                <w:noProof/>
                <w:webHidden/>
              </w:rPr>
              <w:tab/>
            </w:r>
            <w:r>
              <w:rPr>
                <w:noProof/>
                <w:webHidden/>
              </w:rPr>
              <w:fldChar w:fldCharType="begin"/>
            </w:r>
            <w:r>
              <w:rPr>
                <w:noProof/>
                <w:webHidden/>
              </w:rPr>
              <w:instrText xml:space="preserve"> PAGEREF _Toc92135330 \h </w:instrText>
            </w:r>
            <w:r>
              <w:rPr>
                <w:noProof/>
                <w:webHidden/>
              </w:rPr>
            </w:r>
            <w:r>
              <w:rPr>
                <w:noProof/>
                <w:webHidden/>
              </w:rPr>
              <w:fldChar w:fldCharType="separate"/>
            </w:r>
            <w:r>
              <w:rPr>
                <w:noProof/>
                <w:webHidden/>
              </w:rPr>
              <w:t>4</w:t>
            </w:r>
            <w:r>
              <w:rPr>
                <w:noProof/>
                <w:webHidden/>
              </w:rPr>
              <w:fldChar w:fldCharType="end"/>
            </w:r>
          </w:hyperlink>
        </w:p>
        <w:p w:rsidR="00927602" w:rsidRDefault="003262E6">
          <w:pPr>
            <w:pStyle w:val="TOC1"/>
            <w:tabs>
              <w:tab w:val="right" w:leader="dot" w:pos="9350"/>
            </w:tabs>
            <w:rPr>
              <w:noProof/>
            </w:rPr>
          </w:pPr>
          <w:hyperlink w:anchor="_Toc92135331" w:history="1">
            <w:r w:rsidR="00927602" w:rsidRPr="00534115">
              <w:rPr>
                <w:rStyle w:val="Hyperlink"/>
                <w:noProof/>
              </w:rPr>
              <w:t>Importance of marketing</w:t>
            </w:r>
            <w:r w:rsidR="00927602">
              <w:rPr>
                <w:noProof/>
                <w:webHidden/>
              </w:rPr>
              <w:tab/>
            </w:r>
            <w:r w:rsidR="00927602">
              <w:rPr>
                <w:noProof/>
                <w:webHidden/>
              </w:rPr>
              <w:fldChar w:fldCharType="begin"/>
            </w:r>
            <w:r w:rsidR="00927602">
              <w:rPr>
                <w:noProof/>
                <w:webHidden/>
              </w:rPr>
              <w:instrText xml:space="preserve"> PAGEREF _Toc92135331 \h </w:instrText>
            </w:r>
            <w:r w:rsidR="00927602">
              <w:rPr>
                <w:noProof/>
                <w:webHidden/>
              </w:rPr>
            </w:r>
            <w:r w:rsidR="00927602">
              <w:rPr>
                <w:noProof/>
                <w:webHidden/>
              </w:rPr>
              <w:fldChar w:fldCharType="separate"/>
            </w:r>
            <w:r w:rsidR="00927602">
              <w:rPr>
                <w:noProof/>
                <w:webHidden/>
              </w:rPr>
              <w:t>4</w:t>
            </w:r>
            <w:r w:rsidR="00927602">
              <w:rPr>
                <w:noProof/>
                <w:webHidden/>
              </w:rPr>
              <w:fldChar w:fldCharType="end"/>
            </w:r>
          </w:hyperlink>
        </w:p>
        <w:p w:rsidR="00927602" w:rsidRDefault="003262E6">
          <w:pPr>
            <w:pStyle w:val="TOC1"/>
            <w:tabs>
              <w:tab w:val="right" w:leader="dot" w:pos="9350"/>
            </w:tabs>
            <w:rPr>
              <w:noProof/>
            </w:rPr>
          </w:pPr>
          <w:hyperlink w:anchor="_Toc92135332" w:history="1">
            <w:r w:rsidR="00927602" w:rsidRPr="00534115">
              <w:rPr>
                <w:rStyle w:val="Hyperlink"/>
                <w:noProof/>
              </w:rPr>
              <w:t>Stages of marketing</w:t>
            </w:r>
            <w:r w:rsidR="00927602">
              <w:rPr>
                <w:noProof/>
                <w:webHidden/>
              </w:rPr>
              <w:tab/>
            </w:r>
            <w:r w:rsidR="00927602">
              <w:rPr>
                <w:noProof/>
                <w:webHidden/>
              </w:rPr>
              <w:fldChar w:fldCharType="begin"/>
            </w:r>
            <w:r w:rsidR="00927602">
              <w:rPr>
                <w:noProof/>
                <w:webHidden/>
              </w:rPr>
              <w:instrText xml:space="preserve"> PAGEREF _Toc92135332 \h </w:instrText>
            </w:r>
            <w:r w:rsidR="00927602">
              <w:rPr>
                <w:noProof/>
                <w:webHidden/>
              </w:rPr>
            </w:r>
            <w:r w:rsidR="00927602">
              <w:rPr>
                <w:noProof/>
                <w:webHidden/>
              </w:rPr>
              <w:fldChar w:fldCharType="separate"/>
            </w:r>
            <w:r w:rsidR="00927602">
              <w:rPr>
                <w:noProof/>
                <w:webHidden/>
              </w:rPr>
              <w:t>5</w:t>
            </w:r>
            <w:r w:rsidR="00927602">
              <w:rPr>
                <w:noProof/>
                <w:webHidden/>
              </w:rPr>
              <w:fldChar w:fldCharType="end"/>
            </w:r>
          </w:hyperlink>
        </w:p>
        <w:p w:rsidR="00927602" w:rsidRDefault="003262E6">
          <w:pPr>
            <w:pStyle w:val="TOC1"/>
            <w:tabs>
              <w:tab w:val="right" w:leader="dot" w:pos="9350"/>
            </w:tabs>
            <w:rPr>
              <w:noProof/>
            </w:rPr>
          </w:pPr>
          <w:hyperlink w:anchor="_Toc92135333" w:history="1">
            <w:r w:rsidR="00927602" w:rsidRPr="00534115">
              <w:rPr>
                <w:rStyle w:val="Hyperlink"/>
                <w:noProof/>
              </w:rPr>
              <w:t>Organizational background</w:t>
            </w:r>
            <w:r w:rsidR="00927602">
              <w:rPr>
                <w:noProof/>
                <w:webHidden/>
              </w:rPr>
              <w:tab/>
            </w:r>
            <w:r w:rsidR="00927602">
              <w:rPr>
                <w:noProof/>
                <w:webHidden/>
              </w:rPr>
              <w:fldChar w:fldCharType="begin"/>
            </w:r>
            <w:r w:rsidR="00927602">
              <w:rPr>
                <w:noProof/>
                <w:webHidden/>
              </w:rPr>
              <w:instrText xml:space="preserve"> PAGEREF _Toc92135333 \h </w:instrText>
            </w:r>
            <w:r w:rsidR="00927602">
              <w:rPr>
                <w:noProof/>
                <w:webHidden/>
              </w:rPr>
            </w:r>
            <w:r w:rsidR="00927602">
              <w:rPr>
                <w:noProof/>
                <w:webHidden/>
              </w:rPr>
              <w:fldChar w:fldCharType="separate"/>
            </w:r>
            <w:r w:rsidR="00927602">
              <w:rPr>
                <w:noProof/>
                <w:webHidden/>
              </w:rPr>
              <w:t>5</w:t>
            </w:r>
            <w:r w:rsidR="00927602">
              <w:rPr>
                <w:noProof/>
                <w:webHidden/>
              </w:rPr>
              <w:fldChar w:fldCharType="end"/>
            </w:r>
          </w:hyperlink>
        </w:p>
        <w:p w:rsidR="00927602" w:rsidRDefault="003262E6">
          <w:pPr>
            <w:pStyle w:val="TOC1"/>
            <w:tabs>
              <w:tab w:val="right" w:leader="dot" w:pos="9350"/>
            </w:tabs>
            <w:rPr>
              <w:noProof/>
            </w:rPr>
          </w:pPr>
          <w:hyperlink w:anchor="_Toc92135334" w:history="1">
            <w:r w:rsidR="00927602" w:rsidRPr="00534115">
              <w:rPr>
                <w:rStyle w:val="Hyperlink"/>
                <w:noProof/>
              </w:rPr>
              <w:t>Market segmentation</w:t>
            </w:r>
            <w:r w:rsidR="00927602">
              <w:rPr>
                <w:noProof/>
                <w:webHidden/>
              </w:rPr>
              <w:tab/>
            </w:r>
            <w:r w:rsidR="00927602">
              <w:rPr>
                <w:noProof/>
                <w:webHidden/>
              </w:rPr>
              <w:fldChar w:fldCharType="begin"/>
            </w:r>
            <w:r w:rsidR="00927602">
              <w:rPr>
                <w:noProof/>
                <w:webHidden/>
              </w:rPr>
              <w:instrText xml:space="preserve"> PAGEREF _Toc92135334 \h </w:instrText>
            </w:r>
            <w:r w:rsidR="00927602">
              <w:rPr>
                <w:noProof/>
                <w:webHidden/>
              </w:rPr>
            </w:r>
            <w:r w:rsidR="00927602">
              <w:rPr>
                <w:noProof/>
                <w:webHidden/>
              </w:rPr>
              <w:fldChar w:fldCharType="separate"/>
            </w:r>
            <w:r w:rsidR="00927602">
              <w:rPr>
                <w:noProof/>
                <w:webHidden/>
              </w:rPr>
              <w:t>6</w:t>
            </w:r>
            <w:r w:rsidR="00927602">
              <w:rPr>
                <w:noProof/>
                <w:webHidden/>
              </w:rPr>
              <w:fldChar w:fldCharType="end"/>
            </w:r>
          </w:hyperlink>
        </w:p>
        <w:p w:rsidR="00927602" w:rsidRDefault="003262E6">
          <w:pPr>
            <w:pStyle w:val="TOC1"/>
            <w:tabs>
              <w:tab w:val="right" w:leader="dot" w:pos="9350"/>
            </w:tabs>
            <w:rPr>
              <w:noProof/>
            </w:rPr>
          </w:pPr>
          <w:hyperlink w:anchor="_Toc92135335" w:history="1">
            <w:r w:rsidR="00927602" w:rsidRPr="00534115">
              <w:rPr>
                <w:rStyle w:val="Hyperlink"/>
                <w:noProof/>
              </w:rPr>
              <w:t>4P’s marketing Mix</w:t>
            </w:r>
            <w:r w:rsidR="00927602">
              <w:rPr>
                <w:noProof/>
                <w:webHidden/>
              </w:rPr>
              <w:tab/>
            </w:r>
            <w:r w:rsidR="00927602">
              <w:rPr>
                <w:noProof/>
                <w:webHidden/>
              </w:rPr>
              <w:fldChar w:fldCharType="begin"/>
            </w:r>
            <w:r w:rsidR="00927602">
              <w:rPr>
                <w:noProof/>
                <w:webHidden/>
              </w:rPr>
              <w:instrText xml:space="preserve"> PAGEREF _Toc92135335 \h </w:instrText>
            </w:r>
            <w:r w:rsidR="00927602">
              <w:rPr>
                <w:noProof/>
                <w:webHidden/>
              </w:rPr>
            </w:r>
            <w:r w:rsidR="00927602">
              <w:rPr>
                <w:noProof/>
                <w:webHidden/>
              </w:rPr>
              <w:fldChar w:fldCharType="separate"/>
            </w:r>
            <w:r w:rsidR="00927602">
              <w:rPr>
                <w:noProof/>
                <w:webHidden/>
              </w:rPr>
              <w:t>7</w:t>
            </w:r>
            <w:r w:rsidR="00927602">
              <w:rPr>
                <w:noProof/>
                <w:webHidden/>
              </w:rPr>
              <w:fldChar w:fldCharType="end"/>
            </w:r>
          </w:hyperlink>
        </w:p>
        <w:p w:rsidR="00927602" w:rsidRDefault="003262E6">
          <w:pPr>
            <w:pStyle w:val="TOC1"/>
            <w:tabs>
              <w:tab w:val="right" w:leader="dot" w:pos="9350"/>
            </w:tabs>
            <w:rPr>
              <w:noProof/>
            </w:rPr>
          </w:pPr>
          <w:hyperlink w:anchor="_Toc92135336" w:history="1">
            <w:r w:rsidR="00927602" w:rsidRPr="00534115">
              <w:rPr>
                <w:rStyle w:val="Hyperlink"/>
                <w:noProof/>
              </w:rPr>
              <w:t>PESTEL Analyses</w:t>
            </w:r>
            <w:r w:rsidR="00927602">
              <w:rPr>
                <w:noProof/>
                <w:webHidden/>
              </w:rPr>
              <w:tab/>
            </w:r>
            <w:r w:rsidR="00927602">
              <w:rPr>
                <w:noProof/>
                <w:webHidden/>
              </w:rPr>
              <w:fldChar w:fldCharType="begin"/>
            </w:r>
            <w:r w:rsidR="00927602">
              <w:rPr>
                <w:noProof/>
                <w:webHidden/>
              </w:rPr>
              <w:instrText xml:space="preserve"> PAGEREF _Toc92135336 \h </w:instrText>
            </w:r>
            <w:r w:rsidR="00927602">
              <w:rPr>
                <w:noProof/>
                <w:webHidden/>
              </w:rPr>
            </w:r>
            <w:r w:rsidR="00927602">
              <w:rPr>
                <w:noProof/>
                <w:webHidden/>
              </w:rPr>
              <w:fldChar w:fldCharType="separate"/>
            </w:r>
            <w:r w:rsidR="00927602">
              <w:rPr>
                <w:noProof/>
                <w:webHidden/>
              </w:rPr>
              <w:t>9</w:t>
            </w:r>
            <w:r w:rsidR="00927602">
              <w:rPr>
                <w:noProof/>
                <w:webHidden/>
              </w:rPr>
              <w:fldChar w:fldCharType="end"/>
            </w:r>
          </w:hyperlink>
        </w:p>
        <w:p w:rsidR="00927602" w:rsidRDefault="003262E6">
          <w:pPr>
            <w:pStyle w:val="TOC1"/>
            <w:tabs>
              <w:tab w:val="right" w:leader="dot" w:pos="9350"/>
            </w:tabs>
            <w:rPr>
              <w:noProof/>
            </w:rPr>
          </w:pPr>
          <w:hyperlink w:anchor="_Toc92135337" w:history="1">
            <w:r w:rsidR="00927602" w:rsidRPr="00534115">
              <w:rPr>
                <w:rStyle w:val="Hyperlink"/>
                <w:noProof/>
              </w:rPr>
              <w:t>Porters Five Forces</w:t>
            </w:r>
            <w:r w:rsidR="00927602">
              <w:rPr>
                <w:noProof/>
                <w:webHidden/>
              </w:rPr>
              <w:tab/>
            </w:r>
            <w:r w:rsidR="00927602">
              <w:rPr>
                <w:noProof/>
                <w:webHidden/>
              </w:rPr>
              <w:fldChar w:fldCharType="begin"/>
            </w:r>
            <w:r w:rsidR="00927602">
              <w:rPr>
                <w:noProof/>
                <w:webHidden/>
              </w:rPr>
              <w:instrText xml:space="preserve"> PAGEREF _Toc92135337 \h </w:instrText>
            </w:r>
            <w:r w:rsidR="00927602">
              <w:rPr>
                <w:noProof/>
                <w:webHidden/>
              </w:rPr>
            </w:r>
            <w:r w:rsidR="00927602">
              <w:rPr>
                <w:noProof/>
                <w:webHidden/>
              </w:rPr>
              <w:fldChar w:fldCharType="separate"/>
            </w:r>
            <w:r w:rsidR="00927602">
              <w:rPr>
                <w:noProof/>
                <w:webHidden/>
              </w:rPr>
              <w:t>11</w:t>
            </w:r>
            <w:r w:rsidR="00927602">
              <w:rPr>
                <w:noProof/>
                <w:webHidden/>
              </w:rPr>
              <w:fldChar w:fldCharType="end"/>
            </w:r>
          </w:hyperlink>
        </w:p>
        <w:p w:rsidR="00927602" w:rsidRDefault="003262E6">
          <w:pPr>
            <w:pStyle w:val="TOC1"/>
            <w:tabs>
              <w:tab w:val="right" w:leader="dot" w:pos="9350"/>
            </w:tabs>
            <w:rPr>
              <w:noProof/>
            </w:rPr>
          </w:pPr>
          <w:hyperlink w:anchor="_Toc92135338" w:history="1">
            <w:r w:rsidR="00927602" w:rsidRPr="00534115">
              <w:rPr>
                <w:rStyle w:val="Hyperlink"/>
                <w:noProof/>
                <w:lang w:val="en-GB"/>
              </w:rPr>
              <w:t>SWOT Analyses</w:t>
            </w:r>
            <w:r w:rsidR="00927602">
              <w:rPr>
                <w:noProof/>
                <w:webHidden/>
              </w:rPr>
              <w:tab/>
            </w:r>
            <w:r w:rsidR="00927602">
              <w:rPr>
                <w:noProof/>
                <w:webHidden/>
              </w:rPr>
              <w:fldChar w:fldCharType="begin"/>
            </w:r>
            <w:r w:rsidR="00927602">
              <w:rPr>
                <w:noProof/>
                <w:webHidden/>
              </w:rPr>
              <w:instrText xml:space="preserve"> PAGEREF _Toc92135338 \h </w:instrText>
            </w:r>
            <w:r w:rsidR="00927602">
              <w:rPr>
                <w:noProof/>
                <w:webHidden/>
              </w:rPr>
            </w:r>
            <w:r w:rsidR="00927602">
              <w:rPr>
                <w:noProof/>
                <w:webHidden/>
              </w:rPr>
              <w:fldChar w:fldCharType="separate"/>
            </w:r>
            <w:r w:rsidR="00927602">
              <w:rPr>
                <w:noProof/>
                <w:webHidden/>
              </w:rPr>
              <w:t>11</w:t>
            </w:r>
            <w:r w:rsidR="00927602">
              <w:rPr>
                <w:noProof/>
                <w:webHidden/>
              </w:rPr>
              <w:fldChar w:fldCharType="end"/>
            </w:r>
          </w:hyperlink>
        </w:p>
        <w:p w:rsidR="00927602" w:rsidRDefault="003262E6">
          <w:pPr>
            <w:pStyle w:val="TOC1"/>
            <w:tabs>
              <w:tab w:val="right" w:leader="dot" w:pos="9350"/>
            </w:tabs>
            <w:rPr>
              <w:noProof/>
            </w:rPr>
          </w:pPr>
          <w:hyperlink w:anchor="_Toc92135339" w:history="1">
            <w:r w:rsidR="00927602" w:rsidRPr="00534115">
              <w:rPr>
                <w:rStyle w:val="Hyperlink"/>
                <w:noProof/>
                <w:lang w:val="en-GB"/>
              </w:rPr>
              <w:t>Value Chain Analyses</w:t>
            </w:r>
            <w:r w:rsidR="00927602">
              <w:rPr>
                <w:noProof/>
                <w:webHidden/>
              </w:rPr>
              <w:tab/>
            </w:r>
            <w:r w:rsidR="00927602">
              <w:rPr>
                <w:noProof/>
                <w:webHidden/>
              </w:rPr>
              <w:fldChar w:fldCharType="begin"/>
            </w:r>
            <w:r w:rsidR="00927602">
              <w:rPr>
                <w:noProof/>
                <w:webHidden/>
              </w:rPr>
              <w:instrText xml:space="preserve"> PAGEREF _Toc92135339 \h </w:instrText>
            </w:r>
            <w:r w:rsidR="00927602">
              <w:rPr>
                <w:noProof/>
                <w:webHidden/>
              </w:rPr>
            </w:r>
            <w:r w:rsidR="00927602">
              <w:rPr>
                <w:noProof/>
                <w:webHidden/>
              </w:rPr>
              <w:fldChar w:fldCharType="separate"/>
            </w:r>
            <w:r w:rsidR="00927602">
              <w:rPr>
                <w:noProof/>
                <w:webHidden/>
              </w:rPr>
              <w:t>13</w:t>
            </w:r>
            <w:r w:rsidR="00927602">
              <w:rPr>
                <w:noProof/>
                <w:webHidden/>
              </w:rPr>
              <w:fldChar w:fldCharType="end"/>
            </w:r>
          </w:hyperlink>
        </w:p>
        <w:p w:rsidR="00927602" w:rsidRDefault="003262E6">
          <w:pPr>
            <w:pStyle w:val="TOC1"/>
            <w:tabs>
              <w:tab w:val="right" w:leader="dot" w:pos="9350"/>
            </w:tabs>
            <w:rPr>
              <w:noProof/>
            </w:rPr>
          </w:pPr>
          <w:hyperlink w:anchor="_Toc92135340" w:history="1">
            <w:r w:rsidR="00927602" w:rsidRPr="00534115">
              <w:rPr>
                <w:rStyle w:val="Hyperlink"/>
                <w:noProof/>
                <w:lang w:val="en-GB"/>
              </w:rPr>
              <w:t>Conclusion</w:t>
            </w:r>
            <w:r w:rsidR="00927602">
              <w:rPr>
                <w:noProof/>
                <w:webHidden/>
              </w:rPr>
              <w:tab/>
            </w:r>
            <w:r w:rsidR="00927602">
              <w:rPr>
                <w:noProof/>
                <w:webHidden/>
              </w:rPr>
              <w:fldChar w:fldCharType="begin"/>
            </w:r>
            <w:r w:rsidR="00927602">
              <w:rPr>
                <w:noProof/>
                <w:webHidden/>
              </w:rPr>
              <w:instrText xml:space="preserve"> PAGEREF _Toc92135340 \h </w:instrText>
            </w:r>
            <w:r w:rsidR="00927602">
              <w:rPr>
                <w:noProof/>
                <w:webHidden/>
              </w:rPr>
            </w:r>
            <w:r w:rsidR="00927602">
              <w:rPr>
                <w:noProof/>
                <w:webHidden/>
              </w:rPr>
              <w:fldChar w:fldCharType="separate"/>
            </w:r>
            <w:r w:rsidR="00927602">
              <w:rPr>
                <w:noProof/>
                <w:webHidden/>
              </w:rPr>
              <w:t>14</w:t>
            </w:r>
            <w:r w:rsidR="00927602">
              <w:rPr>
                <w:noProof/>
                <w:webHidden/>
              </w:rPr>
              <w:fldChar w:fldCharType="end"/>
            </w:r>
          </w:hyperlink>
        </w:p>
        <w:p w:rsidR="00927602" w:rsidRDefault="003262E6">
          <w:pPr>
            <w:pStyle w:val="TOC1"/>
            <w:tabs>
              <w:tab w:val="right" w:leader="dot" w:pos="9350"/>
            </w:tabs>
            <w:rPr>
              <w:noProof/>
            </w:rPr>
          </w:pPr>
          <w:hyperlink w:anchor="_Toc92135341" w:history="1">
            <w:r w:rsidR="00927602" w:rsidRPr="00534115">
              <w:rPr>
                <w:rStyle w:val="Hyperlink"/>
                <w:noProof/>
              </w:rPr>
              <w:t>Reference</w:t>
            </w:r>
            <w:r w:rsidR="00927602">
              <w:rPr>
                <w:noProof/>
                <w:webHidden/>
              </w:rPr>
              <w:tab/>
            </w:r>
            <w:r w:rsidR="00927602">
              <w:rPr>
                <w:noProof/>
                <w:webHidden/>
              </w:rPr>
              <w:fldChar w:fldCharType="begin"/>
            </w:r>
            <w:r w:rsidR="00927602">
              <w:rPr>
                <w:noProof/>
                <w:webHidden/>
              </w:rPr>
              <w:instrText xml:space="preserve"> PAGEREF _Toc92135341 \h </w:instrText>
            </w:r>
            <w:r w:rsidR="00927602">
              <w:rPr>
                <w:noProof/>
                <w:webHidden/>
              </w:rPr>
            </w:r>
            <w:r w:rsidR="00927602">
              <w:rPr>
                <w:noProof/>
                <w:webHidden/>
              </w:rPr>
              <w:fldChar w:fldCharType="separate"/>
            </w:r>
            <w:r w:rsidR="00927602">
              <w:rPr>
                <w:noProof/>
                <w:webHidden/>
              </w:rPr>
              <w:t>15</w:t>
            </w:r>
            <w:r w:rsidR="00927602">
              <w:rPr>
                <w:noProof/>
                <w:webHidden/>
              </w:rPr>
              <w:fldChar w:fldCharType="end"/>
            </w:r>
          </w:hyperlink>
        </w:p>
        <w:p w:rsidR="00927602" w:rsidRDefault="00927602">
          <w:r>
            <w:fldChar w:fldCharType="end"/>
          </w:r>
        </w:p>
      </w:sdtContent>
    </w:sdt>
    <w:p w:rsidR="00572D9F" w:rsidRPr="00DE1236" w:rsidRDefault="00572D9F" w:rsidP="00DE1236">
      <w:r w:rsidRPr="00DE1236">
        <w:br w:type="page"/>
      </w:r>
    </w:p>
    <w:p w:rsidR="00C11EC4" w:rsidRDefault="00A4316C" w:rsidP="00C11EC4">
      <w:pPr>
        <w:pStyle w:val="Heading1"/>
      </w:pPr>
      <w:bookmarkStart w:id="0" w:name="_Toc92135330"/>
      <w:r>
        <w:lastRenderedPageBreak/>
        <w:t>Introduction</w:t>
      </w:r>
      <w:bookmarkEnd w:id="0"/>
      <w:r w:rsidR="00D82306">
        <w:t xml:space="preserve"> </w:t>
      </w:r>
    </w:p>
    <w:p w:rsidR="00C0392F" w:rsidRPr="00C0392F" w:rsidRDefault="00C3079C" w:rsidP="00C0392F">
      <w:r>
        <w:t xml:space="preserve">Marketing is one of the important element or strategy taken by any organization in order to improve the business operation and increase the recognition of the firm. Marketing define as the strategy to promote the product or service of the company in front of the customer in order to increase the revenue and profitability of the business. </w:t>
      </w:r>
      <w:r w:rsidR="00652650">
        <w:t xml:space="preserve">Marketing has directly impact on the customer’s base and sale of the business. Purpose of this report is to identify the role of marketing in the operational efficiency of the business and conduct external and internal analyses to determine impact of the Covid19 pandemic on selected organization. 7P’s marketing mix and PEST analyses have been taken under consideration to analyses the external environment. On the other hand, Value chain analyses and SWOT analyses has been taken under consideration for internal assessment. </w:t>
      </w:r>
    </w:p>
    <w:p w:rsidR="00A4316C" w:rsidRDefault="00C11EC4" w:rsidP="00C11EC4">
      <w:pPr>
        <w:pStyle w:val="Heading1"/>
      </w:pPr>
      <w:bookmarkStart w:id="1" w:name="_Toc92135331"/>
      <w:r>
        <w:t>Importance of marketing</w:t>
      </w:r>
      <w:bookmarkEnd w:id="1"/>
      <w:r w:rsidR="00D82306">
        <w:t xml:space="preserve"> </w:t>
      </w:r>
    </w:p>
    <w:p w:rsidR="009148F6" w:rsidRPr="009148F6" w:rsidRDefault="009148F6" w:rsidP="009148F6">
      <w:r>
        <w:t xml:space="preserve">Marketing is one of the important concepts in the current business environment which directly impact on the operational and financial growth of the business. </w:t>
      </w:r>
      <w:r w:rsidR="00A50430">
        <w:t xml:space="preserve">Marketing can be used in different way in the organizational operation. After Covid19, role of marketing become significant that directly influence the operational efficiency of the firm and enhanced the productivity of the business. </w:t>
      </w:r>
      <w:r w:rsidR="00A50430" w:rsidRPr="00A50430">
        <w:rPr>
          <w:b/>
          <w:i/>
        </w:rPr>
        <w:t>Promotion</w:t>
      </w:r>
      <w:r w:rsidR="00A50430">
        <w:t xml:space="preserve"> is considered as the key role of the marketing in the current environment</w:t>
      </w:r>
      <w:r w:rsidR="00511BA6">
        <w:t xml:space="preserve"> (</w:t>
      </w:r>
      <w:r w:rsidR="00511BA6" w:rsidRPr="008412D7">
        <w:t>Slater</w:t>
      </w:r>
      <w:r w:rsidR="00511BA6">
        <w:t xml:space="preserve"> et al. 2010)</w:t>
      </w:r>
      <w:r w:rsidR="00A50430">
        <w:t xml:space="preserve">. Businesses are using marketing as the way to promote the product or services in the current environment more effectively. With the help of marketing, an organization is able to inform customers about the specification and efficiency of the product and service which directly impact on the development of </w:t>
      </w:r>
      <w:r w:rsidR="00A50430" w:rsidRPr="00B62B6A">
        <w:rPr>
          <w:b/>
          <w:i/>
        </w:rPr>
        <w:t>customer’s base</w:t>
      </w:r>
      <w:r w:rsidR="00A50430">
        <w:t xml:space="preserve">. </w:t>
      </w:r>
      <w:r w:rsidR="00B62B6A">
        <w:t xml:space="preserve">Development of customer’s base has the positive impact on the </w:t>
      </w:r>
      <w:r w:rsidR="00B62B6A" w:rsidRPr="00B62B6A">
        <w:rPr>
          <w:b/>
          <w:i/>
        </w:rPr>
        <w:t>sales and profitability</w:t>
      </w:r>
      <w:r w:rsidR="00B62B6A">
        <w:t xml:space="preserve"> of the firm from its operation. Marketing can be useful for the </w:t>
      </w:r>
      <w:r w:rsidR="00B62B6A" w:rsidRPr="00B62B6A">
        <w:rPr>
          <w:b/>
          <w:i/>
        </w:rPr>
        <w:t>development of supply chain management</w:t>
      </w:r>
      <w:r w:rsidR="00B62B6A">
        <w:t xml:space="preserve"> of the business</w:t>
      </w:r>
      <w:r w:rsidR="00511BA6">
        <w:t xml:space="preserve"> (</w:t>
      </w:r>
      <w:proofErr w:type="spellStart"/>
      <w:r w:rsidR="00511BA6" w:rsidRPr="008412D7">
        <w:t>Olimovich</w:t>
      </w:r>
      <w:proofErr w:type="spellEnd"/>
      <w:r w:rsidR="00511BA6">
        <w:t xml:space="preserve"> et al. 2020)</w:t>
      </w:r>
      <w:r w:rsidR="00B62B6A">
        <w:t xml:space="preserve">. Through the marketing, management of the organization can informed the suppliers about their vision and mission in the current environment which influence them to supply the raw material more efficiently. </w:t>
      </w:r>
      <w:r w:rsidR="00B62B6A" w:rsidRPr="00B62B6A">
        <w:rPr>
          <w:b/>
          <w:i/>
        </w:rPr>
        <w:t>Market recognition</w:t>
      </w:r>
      <w:r w:rsidR="00B62B6A">
        <w:t xml:space="preserve"> or brand value of the product or business can be </w:t>
      </w:r>
      <w:r w:rsidR="00511BA6">
        <w:t>improved</w:t>
      </w:r>
      <w:r w:rsidR="00B62B6A">
        <w:t xml:space="preserve"> through the marketing strategy. </w:t>
      </w:r>
    </w:p>
    <w:p w:rsidR="0032687E" w:rsidRPr="0032687E" w:rsidRDefault="0032687E" w:rsidP="0032687E"/>
    <w:p w:rsidR="0032687E" w:rsidRPr="0032687E" w:rsidRDefault="0032687E" w:rsidP="0032687E">
      <w:pPr>
        <w:pStyle w:val="Heading1"/>
      </w:pPr>
      <w:bookmarkStart w:id="2" w:name="_Toc92135332"/>
      <w:r>
        <w:lastRenderedPageBreak/>
        <w:t>Stages of marketing</w:t>
      </w:r>
      <w:bookmarkEnd w:id="2"/>
      <w:r>
        <w:t xml:space="preserve"> </w:t>
      </w:r>
    </w:p>
    <w:p w:rsidR="00C0392F" w:rsidRDefault="0028128F" w:rsidP="00C0392F">
      <w:r>
        <w:t xml:space="preserve">In ordered to implement a well recognized and effective marketing strategy in the operational process, it is important to determine the stages of the marketing more effectively. </w:t>
      </w:r>
      <w:r w:rsidR="00F00A95">
        <w:t>There</w:t>
      </w:r>
      <w:r>
        <w:t xml:space="preserve"> are four different stages can be seen in order to develop a marketing strategy in the organizational operation. </w:t>
      </w:r>
    </w:p>
    <w:p w:rsidR="00F00A95" w:rsidRDefault="00F00A95" w:rsidP="00C0392F">
      <w:r>
        <w:t xml:space="preserve">Step 1: </w:t>
      </w:r>
      <w:r w:rsidRPr="00F00A95">
        <w:rPr>
          <w:b/>
          <w:i/>
        </w:rPr>
        <w:t>Strategic marketing analyses</w:t>
      </w:r>
      <w:r>
        <w:t>: first step of the marketing strategy is to analyses the strategic marketing process</w:t>
      </w:r>
      <w:r w:rsidR="00511BA6">
        <w:t xml:space="preserve"> (</w:t>
      </w:r>
      <w:r w:rsidR="00511BA6" w:rsidRPr="008412D7">
        <w:t>Salem</w:t>
      </w:r>
      <w:r w:rsidR="00511BA6">
        <w:t xml:space="preserve"> </w:t>
      </w:r>
      <w:r w:rsidR="00511BA6" w:rsidRPr="008412D7">
        <w:t>and Salem</w:t>
      </w:r>
      <w:r w:rsidR="00511BA6">
        <w:t>, 2021)</w:t>
      </w:r>
      <w:r>
        <w:t xml:space="preserve">. In this strange, key resource of the marketing, requirement of the marketing and alignment of the marketing with organizational objective has been implementing in well organized manner. </w:t>
      </w:r>
    </w:p>
    <w:p w:rsidR="00F00A95" w:rsidRDefault="00F00A95" w:rsidP="00C0392F">
      <w:r>
        <w:t xml:space="preserve">Step 2: </w:t>
      </w:r>
      <w:r w:rsidRPr="00F00A95">
        <w:rPr>
          <w:b/>
          <w:i/>
        </w:rPr>
        <w:t>Marketing mix planning</w:t>
      </w:r>
      <w:r>
        <w:t xml:space="preserve">: second stage of the marketing strategy is to plan the marketing mix more effectively. Price, place, promotion and product are the key element of the marketing mix that need to taken under consideration. </w:t>
      </w:r>
    </w:p>
    <w:p w:rsidR="00F00A95" w:rsidRDefault="00F00A95" w:rsidP="00C0392F">
      <w:r>
        <w:t xml:space="preserve">Step 3: </w:t>
      </w:r>
      <w:r w:rsidRPr="00F00A95">
        <w:rPr>
          <w:b/>
          <w:i/>
        </w:rPr>
        <w:t>Marketing implementation</w:t>
      </w:r>
      <w:r>
        <w:t xml:space="preserve">: third stage is to implement that marketing plan in reality. Through the implementation process, an organization is capable to </w:t>
      </w:r>
      <w:proofErr w:type="spellStart"/>
      <w:r>
        <w:t>reachout</w:t>
      </w:r>
      <w:proofErr w:type="spellEnd"/>
      <w:r>
        <w:t xml:space="preserve"> customers more effectively and meets the business objective. </w:t>
      </w:r>
    </w:p>
    <w:p w:rsidR="00F00A95" w:rsidRPr="00C0392F" w:rsidRDefault="00F00A95" w:rsidP="00C0392F">
      <w:r>
        <w:t xml:space="preserve">Step 4: </w:t>
      </w:r>
      <w:r w:rsidRPr="00E454F7">
        <w:rPr>
          <w:b/>
          <w:i/>
        </w:rPr>
        <w:t>Marketing control</w:t>
      </w:r>
      <w:r>
        <w:t xml:space="preserve">: Final stage of the marketing strategy is to </w:t>
      </w:r>
      <w:r w:rsidR="00E454F7">
        <w:t xml:space="preserve">review and control the marketing operation for the business. Marketing control is effective for the development of the marketing strategy and implements change management in marketing process. </w:t>
      </w:r>
    </w:p>
    <w:p w:rsidR="00C11EC4" w:rsidRDefault="00C11EC4" w:rsidP="00C11EC4">
      <w:pPr>
        <w:pStyle w:val="Heading1"/>
      </w:pPr>
      <w:bookmarkStart w:id="3" w:name="_Toc92135333"/>
      <w:r w:rsidRPr="0043504A">
        <w:t>Organizational background</w:t>
      </w:r>
      <w:bookmarkEnd w:id="3"/>
      <w:r w:rsidR="00D82306" w:rsidRPr="0043504A">
        <w:t xml:space="preserve"> </w:t>
      </w:r>
    </w:p>
    <w:p w:rsidR="00C11EC4" w:rsidRPr="00C11EC4" w:rsidRDefault="00C11EC4" w:rsidP="00C11EC4">
      <w:r>
        <w:t>Tesco Plc</w:t>
      </w:r>
      <w:r w:rsidR="005630DD">
        <w:t xml:space="preserve"> has been selected in this study in order to determine the impact of the Covid19 on the internal and external environment of the business</w:t>
      </w:r>
      <w:r w:rsidR="00511BA6">
        <w:t xml:space="preserve"> (</w:t>
      </w:r>
      <w:proofErr w:type="spellStart"/>
      <w:r w:rsidR="00511BA6" w:rsidRPr="008412D7">
        <w:t>Tescoplc</w:t>
      </w:r>
      <w:proofErr w:type="spellEnd"/>
      <w:r w:rsidR="00511BA6" w:rsidRPr="008412D7">
        <w:t>, 2022</w:t>
      </w:r>
      <w:r w:rsidR="00511BA6">
        <w:t>)</w:t>
      </w:r>
      <w:r w:rsidR="005630DD">
        <w:t xml:space="preserve">. Tesco Plc consider as the largest grocery retail chain company in the UK and third largest retail company in the world. Tesco Plc is a public limited company that listed in LSE and constitute under FTSE 100 component. Tesco Plc is a multination organization which currently has 7000 shops across the world. Key brands of the company are including One Stop, Jacks, Premier and </w:t>
      </w:r>
      <w:proofErr w:type="spellStart"/>
      <w:r w:rsidR="005630DD">
        <w:t>Makro</w:t>
      </w:r>
      <w:proofErr w:type="spellEnd"/>
      <w:r w:rsidR="005630DD">
        <w:t xml:space="preserve">. Tesco currently employed over 400000 employees in its workplace across the world. </w:t>
      </w:r>
    </w:p>
    <w:p w:rsidR="00C11EC4" w:rsidRDefault="00C11EC4" w:rsidP="00C11EC4">
      <w:pPr>
        <w:pStyle w:val="Heading1"/>
      </w:pPr>
      <w:bookmarkStart w:id="4" w:name="_Toc92135334"/>
      <w:r>
        <w:lastRenderedPageBreak/>
        <w:t>Market segmentation</w:t>
      </w:r>
      <w:bookmarkEnd w:id="4"/>
      <w:r w:rsidR="00D82306">
        <w:t xml:space="preserve"> </w:t>
      </w:r>
    </w:p>
    <w:p w:rsidR="00C11EC4" w:rsidRDefault="00C11EC4" w:rsidP="00A4316C">
      <w:r>
        <w:t>STP Analyses</w:t>
      </w:r>
      <w:r w:rsidR="005630DD">
        <w:t xml:space="preserve"> has been placed in the following section in order to measure the market segmentation of the Tesco Plc in the current environment. </w:t>
      </w:r>
    </w:p>
    <w:p w:rsidR="005630DD" w:rsidRDefault="005630DD" w:rsidP="00A4316C">
      <w:r w:rsidRPr="005630DD">
        <w:rPr>
          <w:b/>
          <w:i/>
        </w:rPr>
        <w:t>Segmentation</w:t>
      </w:r>
      <w:r>
        <w:t>:</w:t>
      </w:r>
    </w:p>
    <w:p w:rsidR="005630DD" w:rsidRDefault="005630DD" w:rsidP="00A4316C">
      <w:r>
        <w:t>Segmentation defines as the study to divide the target market based on the approachable group. There are four type of market segmentation can be seen which are including Demographic segmentation, Psychographic segmentation, geographic segmentation and behavioral segmentation</w:t>
      </w:r>
      <w:r w:rsidR="00511BA6">
        <w:t xml:space="preserve"> (</w:t>
      </w:r>
      <w:proofErr w:type="spellStart"/>
      <w:r w:rsidR="00511BA6" w:rsidRPr="008412D7">
        <w:t>Dolnicar</w:t>
      </w:r>
      <w:proofErr w:type="spellEnd"/>
      <w:r w:rsidR="00511BA6">
        <w:t xml:space="preserve"> et al. 2018)</w:t>
      </w:r>
      <w:r>
        <w:t xml:space="preserve">. Tesco currently focus on demographic segmentation in order to sell its product to the customers. The company mainly focuses on the income, social status and gender of the customers to make the decision regarding product pricing and development. </w:t>
      </w:r>
      <w:r w:rsidR="00525871">
        <w:t xml:space="preserve">However, due to covid19, the company faces losses in its business operation and loose many customers base. In order to retrieve the customer base, the company has taken the initiate towards the multi segmentation positioning.  </w:t>
      </w:r>
    </w:p>
    <w:p w:rsidR="005630DD" w:rsidRDefault="005630DD" w:rsidP="00A4316C">
      <w:r w:rsidRPr="005630DD">
        <w:rPr>
          <w:b/>
          <w:i/>
        </w:rPr>
        <w:t>Targeting</w:t>
      </w:r>
      <w:r>
        <w:t>:</w:t>
      </w:r>
    </w:p>
    <w:p w:rsidR="005630DD" w:rsidRDefault="00525871" w:rsidP="00A4316C">
      <w:r>
        <w:t xml:space="preserve">Targeting define as the strategy taken by an organization to target specific group of people. Tesco used to target people considering their income level and life style. The company used to provide quality product to the customers in cheap price which allow the firm to attract its target customer’s base effectively. The company is targeting all types of people who used to ask for grocery and merchandise product in the current environment. </w:t>
      </w:r>
    </w:p>
    <w:p w:rsidR="005630DD" w:rsidRDefault="005630DD" w:rsidP="00A4316C">
      <w:r w:rsidRPr="005630DD">
        <w:rPr>
          <w:b/>
          <w:i/>
        </w:rPr>
        <w:t>Positioning</w:t>
      </w:r>
      <w:r>
        <w:t>:</w:t>
      </w:r>
    </w:p>
    <w:p w:rsidR="00525871" w:rsidRDefault="00525871" w:rsidP="00A4316C">
      <w:r>
        <w:t>Positioning map has been used in the following section to determine the position of Tesco in the UK economy.</w:t>
      </w:r>
    </w:p>
    <w:p w:rsidR="00525871" w:rsidRDefault="00525871" w:rsidP="00A4316C">
      <w:r>
        <w:rPr>
          <w:noProof/>
        </w:rPr>
        <w:lastRenderedPageBreak/>
        <w:drawing>
          <wp:inline distT="0" distB="0" distL="0" distR="0">
            <wp:extent cx="5895975" cy="3543300"/>
            <wp:effectExtent l="19050" t="0" r="9525" b="0"/>
            <wp:docPr id="1" name="Picture 1" descr="Nottingham University Business School - ppt video onlin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ttingham University Business School - ppt video online download"/>
                    <pic:cNvPicPr>
                      <a:picLocks noChangeAspect="1" noChangeArrowheads="1"/>
                    </pic:cNvPicPr>
                  </pic:nvPicPr>
                  <pic:blipFill>
                    <a:blip r:embed="rId8"/>
                    <a:srcRect t="15171" r="801" b="5342"/>
                    <a:stretch>
                      <a:fillRect/>
                    </a:stretch>
                  </pic:blipFill>
                  <pic:spPr bwMode="auto">
                    <a:xfrm>
                      <a:off x="0" y="0"/>
                      <a:ext cx="5895975" cy="3543300"/>
                    </a:xfrm>
                    <a:prstGeom prst="rect">
                      <a:avLst/>
                    </a:prstGeom>
                    <a:noFill/>
                    <a:ln w="9525">
                      <a:noFill/>
                      <a:miter lim="800000"/>
                      <a:headEnd/>
                      <a:tailEnd/>
                    </a:ln>
                  </pic:spPr>
                </pic:pic>
              </a:graphicData>
            </a:graphic>
          </wp:inline>
        </w:drawing>
      </w:r>
    </w:p>
    <w:p w:rsidR="00525871" w:rsidRDefault="00525871" w:rsidP="00525871">
      <w:pPr>
        <w:jc w:val="center"/>
      </w:pPr>
      <w:r>
        <w:t>Image 1: Positioning map of Tesco</w:t>
      </w:r>
    </w:p>
    <w:p w:rsidR="00525871" w:rsidRDefault="00525871" w:rsidP="00525871">
      <w:pPr>
        <w:jc w:val="center"/>
      </w:pPr>
      <w:r>
        <w:t>(Source: Author)</w:t>
      </w:r>
    </w:p>
    <w:p w:rsidR="00525871" w:rsidRDefault="00525871" w:rsidP="00525871">
      <w:r>
        <w:t>Based on the positioning map it is identified that Tesco currently position on the second coordinates under the positioning map. Tesco plc, used to provides broad range of product than any other retail company in the UK in lower price</w:t>
      </w:r>
      <w:r w:rsidR="00511BA6">
        <w:t xml:space="preserve"> (</w:t>
      </w:r>
      <w:r w:rsidR="00511BA6" w:rsidRPr="008412D7">
        <w:t>Camilleri</w:t>
      </w:r>
      <w:r w:rsidR="00511BA6">
        <w:t>, 2018)</w:t>
      </w:r>
      <w:r>
        <w:t xml:space="preserve">. This strategy assists the company to maintain a good sales position during Covid19 and after </w:t>
      </w:r>
      <w:proofErr w:type="spellStart"/>
      <w:r>
        <w:t>Covcid19</w:t>
      </w:r>
      <w:proofErr w:type="spellEnd"/>
      <w:r>
        <w:t xml:space="preserve">. Key competitors of Tesco are including </w:t>
      </w:r>
      <w:r w:rsidR="006368C2">
        <w:t>ASDA and Morrison has also comes under the second coordination. On the other hand, Sainsbury and Co-Op comes under the 3</w:t>
      </w:r>
      <w:r w:rsidR="006368C2" w:rsidRPr="006368C2">
        <w:rPr>
          <w:vertAlign w:val="superscript"/>
        </w:rPr>
        <w:t>rd</w:t>
      </w:r>
      <w:r w:rsidR="006368C2">
        <w:t xml:space="preserve"> coordinate that the price range is higher and product range is broad. </w:t>
      </w:r>
    </w:p>
    <w:p w:rsidR="00C11EC4" w:rsidRDefault="007C54D9" w:rsidP="00C11EC4">
      <w:pPr>
        <w:pStyle w:val="Heading1"/>
      </w:pPr>
      <w:bookmarkStart w:id="5" w:name="_Toc92135335"/>
      <w:r>
        <w:t>4</w:t>
      </w:r>
      <w:r w:rsidR="00C11EC4">
        <w:t>P’s marketing Mix</w:t>
      </w:r>
      <w:bookmarkEnd w:id="5"/>
      <w:r w:rsidR="00D82306">
        <w:t xml:space="preserve"> </w:t>
      </w:r>
    </w:p>
    <w:p w:rsidR="007C54D9" w:rsidRDefault="007C54D9" w:rsidP="007C54D9">
      <w:r>
        <w:t>Marketing mix is one of the strategic models used to determine the current marketing strategy of an organization more effectively. 4P’s marketing mix for Tesco Plc has been determining the following section of the report.</w:t>
      </w:r>
    </w:p>
    <w:p w:rsidR="007C54D9" w:rsidRPr="00C16A03" w:rsidRDefault="007C54D9" w:rsidP="007C54D9">
      <w:pPr>
        <w:rPr>
          <w:b/>
          <w:i/>
        </w:rPr>
      </w:pPr>
      <w:r w:rsidRPr="00C16A03">
        <w:rPr>
          <w:b/>
          <w:i/>
        </w:rPr>
        <w:t>Product</w:t>
      </w:r>
    </w:p>
    <w:p w:rsidR="007C54D9" w:rsidRDefault="007C54D9" w:rsidP="007C54D9">
      <w:r>
        <w:lastRenderedPageBreak/>
        <w:t xml:space="preserve">Wide variety of product range can be seen in the operational process of the Tesco Plc in the current environment. </w:t>
      </w:r>
      <w:r w:rsidR="00F814A4">
        <w:t xml:space="preserve">Product range of Tesco plc is including clothing, stationary, cosmetics, foods, financial service, electronics and baby products. </w:t>
      </w:r>
      <w:r>
        <w:t>Due to wide range of product range, Tesco Plc was able to survive the financial crisis during the Covid19 pandemic</w:t>
      </w:r>
      <w:r w:rsidR="00A54811">
        <w:t xml:space="preserve"> (</w:t>
      </w:r>
      <w:proofErr w:type="spellStart"/>
      <w:r w:rsidR="00A54811" w:rsidRPr="008412D7">
        <w:t>Thabit</w:t>
      </w:r>
      <w:proofErr w:type="spellEnd"/>
      <w:r w:rsidR="00A54811">
        <w:t xml:space="preserve"> </w:t>
      </w:r>
      <w:r w:rsidR="00A54811" w:rsidRPr="008412D7">
        <w:t xml:space="preserve">and </w:t>
      </w:r>
      <w:proofErr w:type="spellStart"/>
      <w:r w:rsidR="00A54811" w:rsidRPr="008412D7">
        <w:t>Raewf</w:t>
      </w:r>
      <w:proofErr w:type="spellEnd"/>
      <w:r w:rsidR="00A54811">
        <w:t>, 2018)</w:t>
      </w:r>
      <w:r>
        <w:t xml:space="preserve">. The company was able to sell different variety of product to the customers as per their requirement during the Covid19 pandemic. Due to expanding range of product line, Tesco able to meet the demand or requirement of every possible customers base in the organizational structure. </w:t>
      </w:r>
      <w:r w:rsidR="00C16A03">
        <w:t>Tesco plc has also implement own branding strategy by developed its own product range in clothing range</w:t>
      </w:r>
      <w:r w:rsidR="00A54811">
        <w:t xml:space="preserve"> (</w:t>
      </w:r>
      <w:r w:rsidR="00A54811" w:rsidRPr="008412D7">
        <w:t>Tesco, 2022</w:t>
      </w:r>
      <w:r w:rsidR="00A54811">
        <w:t>)</w:t>
      </w:r>
      <w:r w:rsidR="00C16A03">
        <w:t xml:space="preserve">. During the Covid19, the company used to make the strategy to fulfill every possible option to serve its customers and satisfy them to maintain its customer’s base effectively. Quality control is one of the major </w:t>
      </w:r>
      <w:r w:rsidR="007B499B">
        <w:t>perspectives</w:t>
      </w:r>
      <w:r w:rsidR="00C16A03">
        <w:t xml:space="preserve"> of </w:t>
      </w:r>
      <w:r w:rsidR="007B499B">
        <w:t>Tesco</w:t>
      </w:r>
      <w:r w:rsidR="00C16A03">
        <w:t xml:space="preserve"> that the company </w:t>
      </w:r>
      <w:r w:rsidR="007B499B">
        <w:t xml:space="preserve">has the goodwill to provide quality product to the customers. </w:t>
      </w:r>
    </w:p>
    <w:p w:rsidR="007C54D9" w:rsidRDefault="007C54D9" w:rsidP="007C54D9">
      <w:r w:rsidRPr="00F814A4">
        <w:rPr>
          <w:b/>
          <w:i/>
        </w:rPr>
        <w:t>Price</w:t>
      </w:r>
      <w:r>
        <w:t>:</w:t>
      </w:r>
    </w:p>
    <w:p w:rsidR="00F814A4" w:rsidRDefault="00F814A4" w:rsidP="007C54D9">
      <w:r>
        <w:t>Price is one of the significant elements of the 4P’s marketing mix analyses. In order to attract large numbers of customers and maintain the good position in the industry, Tesco has incorporate cost leadership strategy as the pricing strategy of the business. With the impact of this, Tesco Plc is able to maintain a lower price for its service and product without compromise in the quality of the product</w:t>
      </w:r>
      <w:r w:rsidR="00A54811">
        <w:t xml:space="preserve"> (</w:t>
      </w:r>
      <w:r w:rsidR="00A54811" w:rsidRPr="008412D7">
        <w:t>Tesco, 2022</w:t>
      </w:r>
      <w:r w:rsidR="00A54811">
        <w:t>)</w:t>
      </w:r>
      <w:r>
        <w:t xml:space="preserve">. Cost leadership strategy allows the business to minimize its cost of product and provide the product in lower price to the customers. During Covid19, Cost leadership strategy assists the organization to service its product and service in lower price to the customers and maintain the sales volume effectively. This strategy has also helps the firm to maintain good market segmentation during Covid19 more effectively. Market competition is higher in the UK market for the retail industry, hence due to cost leadership strategy Tesco able to achieve the top sit in the industry with the market segmentation of 30%. </w:t>
      </w:r>
    </w:p>
    <w:p w:rsidR="007C54D9" w:rsidRDefault="007C54D9" w:rsidP="007C54D9">
      <w:r w:rsidRPr="00F814A4">
        <w:rPr>
          <w:b/>
          <w:i/>
        </w:rPr>
        <w:t>Place</w:t>
      </w:r>
      <w:r>
        <w:t>:</w:t>
      </w:r>
    </w:p>
    <w:p w:rsidR="00F814A4" w:rsidRDefault="00F814A4" w:rsidP="007C54D9">
      <w:r>
        <w:t xml:space="preserve">Identify the place of the marketing is one of the important perspective in the organizational operation that drives the business to increase the customers base. In order to distribute the product or services in the market, Tesco Plc </w:t>
      </w:r>
      <w:r w:rsidR="00251499">
        <w:t xml:space="preserve">has uses two main channels which are online channel and offline channel. Tesco currently operates over 7000 physical stores across the world which divided </w:t>
      </w:r>
      <w:r w:rsidR="00251499">
        <w:lastRenderedPageBreak/>
        <w:t xml:space="preserve">in six different types such as Tesco Metro, Tesco Compact, Tesco Superstore, Tesco Extra, Tesco Express and Tesco </w:t>
      </w:r>
      <w:proofErr w:type="spellStart"/>
      <w:r w:rsidR="00251499">
        <w:t>Homeplus</w:t>
      </w:r>
      <w:proofErr w:type="spellEnd"/>
      <w:r w:rsidR="00A54811">
        <w:t xml:space="preserve"> (</w:t>
      </w:r>
      <w:r w:rsidR="00A54811" w:rsidRPr="008412D7">
        <w:t>Tesco, 2022</w:t>
      </w:r>
      <w:r w:rsidR="00A54811">
        <w:t>)</w:t>
      </w:r>
      <w:r w:rsidR="00251499">
        <w:t xml:space="preserve">. Tesco has operates its online service through using online website called “Tesco Direct”. In order to reach out large numbers of customer’s base, Tesco uses these two channels effectively.  During Covid19, Tesco has sell over 70% of its product through online channel which help them to maintain a good market position. </w:t>
      </w:r>
    </w:p>
    <w:p w:rsidR="00F814A4" w:rsidRDefault="00F814A4" w:rsidP="00F814A4">
      <w:r w:rsidRPr="00F814A4">
        <w:rPr>
          <w:b/>
          <w:i/>
        </w:rPr>
        <w:t>Promotion</w:t>
      </w:r>
      <w:r>
        <w:t>:</w:t>
      </w:r>
    </w:p>
    <w:p w:rsidR="007C54D9" w:rsidRPr="007C54D9" w:rsidRDefault="00F814A4" w:rsidP="007C54D9">
      <w:r>
        <w:t>Promotional strategy</w:t>
      </w:r>
      <w:r w:rsidR="003E760B">
        <w:t xml:space="preserve"> is one of the important aspects for an organization that reflect its marketing operation effectively. Tesco plc is one of renowned retail company around the world which indicates towards the string brand image of the company. The company has developed a strong brand image through its quality product and promotional strategy effectively. Tesco currently uses traditional and digital both media for promote its product</w:t>
      </w:r>
      <w:r w:rsidR="00A54811">
        <w:t xml:space="preserve"> (</w:t>
      </w:r>
      <w:r w:rsidR="00A54811" w:rsidRPr="008412D7">
        <w:t>Tesco, 2022</w:t>
      </w:r>
      <w:r w:rsidR="00A54811">
        <w:t>)</w:t>
      </w:r>
      <w:r w:rsidR="003E760B">
        <w:t xml:space="preserve">. As the traditional media, Tesco uses Newspaper advertisement, news articles and word of mouth to promote its product and services. On the other hand, social media marketing, website marketing, TV advertisement and SEO marketing has been used to promote its product through digitally. This process assists the company to reach different kinds of customers and informed them about the product and discounts that the company offers. </w:t>
      </w:r>
    </w:p>
    <w:p w:rsidR="003E760B" w:rsidRDefault="00C11EC4" w:rsidP="002D100C">
      <w:pPr>
        <w:pStyle w:val="Heading1"/>
      </w:pPr>
      <w:bookmarkStart w:id="6" w:name="_Toc92135336"/>
      <w:r>
        <w:t>PESTEL Analyses</w:t>
      </w:r>
      <w:bookmarkEnd w:id="6"/>
      <w:r w:rsidR="00D82306">
        <w:t xml:space="preserve"> </w:t>
      </w:r>
    </w:p>
    <w:p w:rsidR="002D100C" w:rsidRDefault="002D100C" w:rsidP="002D100C">
      <w:r>
        <w:t xml:space="preserve">PEST analyses has been used in this report in order to analyses the external environment of the Tesco Plc in the current environment after the </w:t>
      </w:r>
      <w:r w:rsidR="0091194F">
        <w:t xml:space="preserve">Covid19 pandemic. </w:t>
      </w:r>
    </w:p>
    <w:p w:rsidR="0091194F" w:rsidRDefault="0091194F" w:rsidP="002D100C">
      <w:r w:rsidRPr="0091194F">
        <w:rPr>
          <w:b/>
          <w:i/>
        </w:rPr>
        <w:t>Political</w:t>
      </w:r>
      <w:r>
        <w:t>:</w:t>
      </w:r>
    </w:p>
    <w:p w:rsidR="0091194F" w:rsidRDefault="0091194F" w:rsidP="002D100C">
      <w:r>
        <w:t>As the Tesco Plc is a multination corporation, key influencing political factors are including tax rates, inflation rate, government policy, unemployment rate and political stability. Political stability of the UK is higher for the retail business which is effective for Tesco Plc to expand its operation more effectively. Due to political stability, management of the company able to develop long term planning and create further growth opportunity for the business. With the impact of the Covid19 pandemic, Government of UK and other European country has implement different restriction in the operational process of the retail business</w:t>
      </w:r>
      <w:r w:rsidR="00A54811">
        <w:t xml:space="preserve"> (</w:t>
      </w:r>
      <w:proofErr w:type="spellStart"/>
      <w:r w:rsidR="00A54811" w:rsidRPr="008412D7">
        <w:t>Altmann</w:t>
      </w:r>
      <w:proofErr w:type="spellEnd"/>
      <w:r w:rsidR="00A54811">
        <w:t xml:space="preserve"> et al. 2020)</w:t>
      </w:r>
      <w:r>
        <w:t xml:space="preserve">. Restriction in the offline business and health and safety measurement has negatively impact on the customer’s base </w:t>
      </w:r>
      <w:r>
        <w:lastRenderedPageBreak/>
        <w:t>of the business in Physical store. In order to face the situation, Tesco has increased its online operation which allows the firm to maintain the government restriction and fulfill the customer’s needs effectively</w:t>
      </w:r>
      <w:r w:rsidR="00A54811">
        <w:t xml:space="preserve"> (</w:t>
      </w:r>
      <w:proofErr w:type="spellStart"/>
      <w:r w:rsidR="00A54811" w:rsidRPr="008412D7">
        <w:t>Tescoplc</w:t>
      </w:r>
      <w:proofErr w:type="spellEnd"/>
      <w:r w:rsidR="00A54811" w:rsidRPr="008412D7">
        <w:t>, 2022</w:t>
      </w:r>
      <w:r w:rsidR="00A54811">
        <w:t>)</w:t>
      </w:r>
      <w:r>
        <w:t xml:space="preserve">. Lower trade barrier and lower interest rate in the UK environment is also favorable political factor for Tesco to generate higher profitability from the market. </w:t>
      </w:r>
    </w:p>
    <w:p w:rsidR="0091194F" w:rsidRDefault="0091194F" w:rsidP="002D100C">
      <w:r w:rsidRPr="0091194F">
        <w:rPr>
          <w:b/>
          <w:i/>
        </w:rPr>
        <w:t>Economic</w:t>
      </w:r>
      <w:r>
        <w:t>:</w:t>
      </w:r>
    </w:p>
    <w:p w:rsidR="0091194F" w:rsidRDefault="001167B3" w:rsidP="002D100C">
      <w:r>
        <w:t>Key economic factors that influenced the business operation are including GDP rates, exchange rate, inflation rate and income of the people. Current GDP rate of the UK is 6.76% which is effective for the business to generate higher revenue from the operation. Hence, during the covid19 pandemic in 2020, GDP rate of the UK was -9.8% which negatively impact on the revenue generation of the firm and create issues in the business operation. As per the report of Bank of England, current interest rate of the UK is 0.25% in 2021 compared to 0.1% in 2019</w:t>
      </w:r>
      <w:r w:rsidR="00A54811">
        <w:t xml:space="preserve"> (</w:t>
      </w:r>
      <w:proofErr w:type="spellStart"/>
      <w:r w:rsidR="00A54811" w:rsidRPr="00A34823">
        <w:t>Statista</w:t>
      </w:r>
      <w:proofErr w:type="spellEnd"/>
      <w:r w:rsidR="00A54811" w:rsidRPr="00A34823">
        <w:t>, 2022</w:t>
      </w:r>
      <w:r w:rsidR="00A54811">
        <w:t>)</w:t>
      </w:r>
      <w:r>
        <w:t xml:space="preserve">. Due to Covid19, as the monetary policy, government raises the current interest rate of the corporation effectively. This data indicates that Tesco plc need to pay higher amount on its borrowing compared to last year’s which also increase the operational cost of the firm. </w:t>
      </w:r>
      <w:r w:rsidR="00A37DCB">
        <w:t xml:space="preserve">Considering this factor it can be stated that economic factor is not favorable for Tesco plc after Covid19. </w:t>
      </w:r>
    </w:p>
    <w:p w:rsidR="0091194F" w:rsidRDefault="0091194F" w:rsidP="002D100C">
      <w:r w:rsidRPr="00A37DCB">
        <w:rPr>
          <w:b/>
          <w:i/>
        </w:rPr>
        <w:t>Social</w:t>
      </w:r>
      <w:r>
        <w:t>:</w:t>
      </w:r>
    </w:p>
    <w:p w:rsidR="0091194F" w:rsidRDefault="00A37DCB" w:rsidP="002D100C">
      <w:r>
        <w:t>Key social factors that influence the business operation are including life style of the people, age distribution, health and safety measurement, cultural barriers, diversity and population growth rate. Life style of the people in t</w:t>
      </w:r>
      <w:r w:rsidR="0022455C">
        <w:t>he UK is</w:t>
      </w:r>
      <w:r>
        <w:t xml:space="preserve"> asking for the online retail service which will assist the customers to maintain the Covid protocol and save their time. </w:t>
      </w:r>
      <w:r w:rsidR="0022455C">
        <w:t>Tesco has online retail service which is beneficial for the business to maintain customer’s satisfaction level. Health and safety measurement is another important aspect that most of the people currently concerned about. Tesco plc used to implement health and safety policy in the physical stores for the staffs and customers in order to avoid any risk related to Covid19 pandemic</w:t>
      </w:r>
      <w:r w:rsidR="00A54811">
        <w:t xml:space="preserve"> (</w:t>
      </w:r>
      <w:r w:rsidR="00A54811" w:rsidRPr="008412D7">
        <w:t>Flynn</w:t>
      </w:r>
      <w:r w:rsidR="00A54811">
        <w:t xml:space="preserve"> et al. 2020)</w:t>
      </w:r>
      <w:r w:rsidR="0022455C">
        <w:t xml:space="preserve">. On the other hand, Tesco plc used to maintain good quality on its product to improve the operational efficiency. This data indicates that the company has favorable social factors in its business operation. </w:t>
      </w:r>
    </w:p>
    <w:p w:rsidR="0022455C" w:rsidRDefault="0091194F" w:rsidP="002D100C">
      <w:r w:rsidRPr="0022455C">
        <w:rPr>
          <w:b/>
          <w:i/>
        </w:rPr>
        <w:t>Technological</w:t>
      </w:r>
      <w:r>
        <w:t>:</w:t>
      </w:r>
    </w:p>
    <w:p w:rsidR="0091194F" w:rsidRPr="002D100C" w:rsidRDefault="0022455C" w:rsidP="002D100C">
      <w:r>
        <w:lastRenderedPageBreak/>
        <w:t xml:space="preserve">Innovation and technology are the key factors that influenced the engagement process of the people in the UK. In order to increase the customer’s base, Tesco plc has implemented automated machines in the physical stores and online operation for the customers. The company uses advanced technology in order to improve the waste management and increase the customer’s engagement effectively. </w:t>
      </w:r>
    </w:p>
    <w:p w:rsidR="00C11EC4" w:rsidRDefault="00C11EC4" w:rsidP="00522DC2">
      <w:pPr>
        <w:pStyle w:val="Heading1"/>
      </w:pPr>
      <w:bookmarkStart w:id="7" w:name="_Toc92135337"/>
      <w:r>
        <w:t>Porters Five Forces</w:t>
      </w:r>
      <w:bookmarkEnd w:id="7"/>
      <w:r w:rsidR="00D82306">
        <w:t xml:space="preserve"> </w:t>
      </w:r>
    </w:p>
    <w:p w:rsidR="00003F9A" w:rsidRDefault="00004618" w:rsidP="0022455C">
      <w:r w:rsidRPr="00003F9A">
        <w:rPr>
          <w:b/>
        </w:rPr>
        <w:t>Bargaining power of suppliers</w:t>
      </w:r>
      <w:r>
        <w:t>:</w:t>
      </w:r>
      <w:r w:rsidR="00003F9A">
        <w:t xml:space="preserve"> Bargaining power of suppliers is medium in the UK because of large numbers of supplier’s availability</w:t>
      </w:r>
      <w:r w:rsidR="00A54811">
        <w:t xml:space="preserve"> (</w:t>
      </w:r>
      <w:proofErr w:type="spellStart"/>
      <w:r w:rsidR="00A54811" w:rsidRPr="00A34823">
        <w:t>Bruijl</w:t>
      </w:r>
      <w:proofErr w:type="spellEnd"/>
      <w:r w:rsidR="00A54811">
        <w:t>, 2018)</w:t>
      </w:r>
      <w:r w:rsidR="00003F9A">
        <w:t xml:space="preserve">. Total numbers of suppliers in the retail operation is higher in the UK market which provides opportunity for Tesco to shift its supplier.  </w:t>
      </w:r>
    </w:p>
    <w:p w:rsidR="00004618" w:rsidRDefault="00004618" w:rsidP="0022455C">
      <w:r w:rsidRPr="00003F9A">
        <w:rPr>
          <w:b/>
        </w:rPr>
        <w:t>Bargaining power of buyers</w:t>
      </w:r>
      <w:r>
        <w:t>:</w:t>
      </w:r>
      <w:r w:rsidR="00003F9A">
        <w:t xml:space="preserve"> Bargaining power of buyers is higher in the UK due to large numbers of competitors available in the market. Due to higher bargaining power, buyers are able to control the price of the retail product effectively. </w:t>
      </w:r>
    </w:p>
    <w:p w:rsidR="00004618" w:rsidRDefault="00004618" w:rsidP="0022455C">
      <w:r w:rsidRPr="00003F9A">
        <w:rPr>
          <w:b/>
        </w:rPr>
        <w:t>Threats from new entrants</w:t>
      </w:r>
      <w:r>
        <w:t>:</w:t>
      </w:r>
      <w:r w:rsidR="00003F9A">
        <w:t xml:space="preserve"> New entrant’s threats are higher in the UK due to lower trade restriction and lower trade barrier to enter in the market. </w:t>
      </w:r>
    </w:p>
    <w:p w:rsidR="00004618" w:rsidRDefault="00004618" w:rsidP="0022455C">
      <w:r w:rsidRPr="00003F9A">
        <w:rPr>
          <w:b/>
        </w:rPr>
        <w:t>Threats of substitute</w:t>
      </w:r>
      <w:r>
        <w:t>:</w:t>
      </w:r>
      <w:r w:rsidR="00003F9A">
        <w:t xml:space="preserve"> Substitute threats are lower in the market due to lack of availability of substitute product in the market. </w:t>
      </w:r>
    </w:p>
    <w:p w:rsidR="00004618" w:rsidRPr="0022455C" w:rsidRDefault="00004618" w:rsidP="0022455C">
      <w:r w:rsidRPr="00003F9A">
        <w:rPr>
          <w:b/>
        </w:rPr>
        <w:t>Industry rivalry</w:t>
      </w:r>
      <w:r>
        <w:t>:</w:t>
      </w:r>
      <w:r w:rsidR="00003F9A">
        <w:t xml:space="preserve"> A higher competitive market can be seen in the UK due to presence of large numbers of competitors</w:t>
      </w:r>
      <w:r w:rsidR="00A54811">
        <w:t xml:space="preserve"> (</w:t>
      </w:r>
      <w:proofErr w:type="spellStart"/>
      <w:r w:rsidR="00A54811" w:rsidRPr="008412D7">
        <w:t>Tescoplc</w:t>
      </w:r>
      <w:proofErr w:type="spellEnd"/>
      <w:r w:rsidR="00A54811" w:rsidRPr="008412D7">
        <w:t>, 2022</w:t>
      </w:r>
      <w:r w:rsidR="00A54811">
        <w:t>)</w:t>
      </w:r>
      <w:r w:rsidR="00003F9A">
        <w:t xml:space="preserve">. Key competitors of Tesco are including Asda, Lidl, Morrison, Sainsbury and Aldi. </w:t>
      </w:r>
    </w:p>
    <w:p w:rsidR="00096FEA" w:rsidRPr="00096FEA" w:rsidRDefault="00096FEA" w:rsidP="00096FEA">
      <w:pPr>
        <w:pStyle w:val="Heading1"/>
        <w:rPr>
          <w:lang w:val="en-GB"/>
        </w:rPr>
      </w:pPr>
      <w:bookmarkStart w:id="8" w:name="_Toc92081160"/>
      <w:bookmarkStart w:id="9" w:name="_Toc92135338"/>
      <w:r w:rsidRPr="00096FEA">
        <w:rPr>
          <w:lang w:val="en-GB"/>
        </w:rPr>
        <w:t>SWOT Analyses</w:t>
      </w:r>
      <w:bookmarkEnd w:id="8"/>
      <w:bookmarkEnd w:id="9"/>
    </w:p>
    <w:p w:rsidR="00096FEA" w:rsidRPr="00096FEA" w:rsidRDefault="00096FEA" w:rsidP="00096FEA">
      <w:pPr>
        <w:spacing w:line="276" w:lineRule="auto"/>
        <w:jc w:val="left"/>
        <w:rPr>
          <w:b/>
          <w:bCs/>
        </w:rPr>
      </w:pPr>
      <w:r w:rsidRPr="00096FEA">
        <w:rPr>
          <w:b/>
          <w:bCs/>
        </w:rPr>
        <w:t>Strengths</w:t>
      </w:r>
    </w:p>
    <w:p w:rsidR="00096FEA" w:rsidRPr="00096FEA" w:rsidRDefault="00096FEA" w:rsidP="00096FEA">
      <w:r w:rsidRPr="00096FEA">
        <w:t xml:space="preserve">According to the report, Tesco's strength during the Coronavirus outbreak was discovered to be its sales (Partridge, 2021). Despite the fact that the company's profits are expected to fall by a fifth to £825 million in 2020, it is expected to gain clients from its competitors.As a result, Tesco's overall sales increased by 7% in the first half of 2021, to more than £53 billion. This exceeded the city </w:t>
      </w:r>
      <w:r w:rsidRPr="00096FEA">
        <w:lastRenderedPageBreak/>
        <w:t>experts' estimates. Sales increased by roughly 8.8% in Ireland and the United Kingdom (Partridge, 2021).In addition, the company's internet sales increased by roughly 77 per cent in 2021.</w:t>
      </w:r>
    </w:p>
    <w:p w:rsidR="00096FEA" w:rsidRPr="00096FEA" w:rsidRDefault="00096FEA" w:rsidP="00096FEA">
      <w:pPr>
        <w:spacing w:line="276" w:lineRule="auto"/>
        <w:jc w:val="left"/>
        <w:rPr>
          <w:b/>
          <w:bCs/>
        </w:rPr>
      </w:pPr>
      <w:r w:rsidRPr="00096FEA">
        <w:rPr>
          <w:b/>
          <w:bCs/>
        </w:rPr>
        <w:t>Weaknesses</w:t>
      </w:r>
    </w:p>
    <w:p w:rsidR="00096FEA" w:rsidRPr="00096FEA" w:rsidRDefault="00096FEA" w:rsidP="00096FEA">
      <w:r w:rsidRPr="00096FEA">
        <w:t xml:space="preserve">The retailer had to make several policies and strategy modifications as a result of the Covid-19 epidemic (Tesco PLC, 2021). Some of its flaws surfaced as a result of the inconvenience. The </w:t>
      </w:r>
      <w:proofErr w:type="spellStart"/>
      <w:r w:rsidRPr="00096FEA">
        <w:t>organisation</w:t>
      </w:r>
      <w:proofErr w:type="spellEnd"/>
      <w:r w:rsidRPr="00096FEA">
        <w:t xml:space="preserve"> has no plan in place to manage the dependent audit method in its operations.It had flaws in its IT infrastructure as well (Tesco PLC, 2021). It discovered several flaws in the system that impacted databases and apps.</w:t>
      </w:r>
    </w:p>
    <w:p w:rsidR="00096FEA" w:rsidRPr="00096FEA" w:rsidRDefault="00096FEA" w:rsidP="00096FEA">
      <w:pPr>
        <w:spacing w:line="276" w:lineRule="auto"/>
        <w:jc w:val="left"/>
        <w:rPr>
          <w:b/>
          <w:bCs/>
        </w:rPr>
      </w:pPr>
      <w:r w:rsidRPr="00096FEA">
        <w:rPr>
          <w:b/>
          <w:bCs/>
        </w:rPr>
        <w:t>Opportunities</w:t>
      </w:r>
    </w:p>
    <w:p w:rsidR="00096FEA" w:rsidRPr="00096FEA" w:rsidRDefault="00096FEA" w:rsidP="00096FEA">
      <w:r w:rsidRPr="00096FEA">
        <w:t xml:space="preserve">Tesco's online shopping provides prospects to grow its market share and consumer base. During the Covid-19 epidemic, it was the first leader in the UK market to complete roughly one million supermarket orders.In the year 2019, it had a market share of 30.7 per cent in online groceries, compared to 14.4 per cent for Sainsbury's, 17.6 per cent for Asda, 4.5 per cent for Morrisons, 15.3 per cent for </w:t>
      </w:r>
      <w:proofErr w:type="spellStart"/>
      <w:r w:rsidRPr="00096FEA">
        <w:t>Ocado</w:t>
      </w:r>
      <w:proofErr w:type="spellEnd"/>
      <w:r w:rsidRPr="00096FEA">
        <w:t xml:space="preserve">, and 3.0 per cent for </w:t>
      </w:r>
      <w:proofErr w:type="spellStart"/>
      <w:r w:rsidRPr="00096FEA">
        <w:t>Waitrose</w:t>
      </w:r>
      <w:proofErr w:type="spellEnd"/>
      <w:r w:rsidRPr="00096FEA">
        <w:t xml:space="preserve"> (RM, 2020). As a result, it has the potential to grow its market share and maintain its position as the industry leader in online groceries.• In addition, Tesco is said to have announced the employment of 20,000 temporary staff throughout the epidemic (Rubinstein, 2020). As a result, it may continue to provide services even during a crisis by recruiting temporary personnel.</w:t>
      </w:r>
    </w:p>
    <w:p w:rsidR="00096FEA" w:rsidRPr="00096FEA" w:rsidRDefault="00096FEA" w:rsidP="00096FEA">
      <w:pPr>
        <w:spacing w:line="276" w:lineRule="auto"/>
        <w:jc w:val="left"/>
        <w:rPr>
          <w:b/>
          <w:bCs/>
        </w:rPr>
      </w:pPr>
      <w:r w:rsidRPr="00096FEA">
        <w:rPr>
          <w:b/>
          <w:bCs/>
        </w:rPr>
        <w:t>Threats</w:t>
      </w:r>
    </w:p>
    <w:p w:rsidR="00096FEA" w:rsidRPr="00096FEA" w:rsidRDefault="00096FEA" w:rsidP="00096FEA">
      <w:r w:rsidRPr="00096FEA">
        <w:t>According to Louise Manning (2020), several major hazards are anticipated to emerge in Tesco plc's business operations. The risks are detailed in Tesco Plc's Financial Statement (2020) and annual report. The main risk was noted in the study, as well as whether or not that risk will rise or decrease, or whether or not a new risk will emerge.Value delivery and value proposition risks were classified, as well as trust, reputation, brand, and, most crucially, the customer.Aside from liquidity, the danger is evident in the technology competitiveness and capabilities (Manning, 2020). Apart from health and safety and ethically sourcing, Covid-19 and Brexit have had an impact on supply chains, and dangers have been identified.</w:t>
      </w:r>
    </w:p>
    <w:p w:rsidR="00096FEA" w:rsidRPr="00096FEA" w:rsidRDefault="00096FEA" w:rsidP="00096FEA">
      <w:pPr>
        <w:pStyle w:val="Heading1"/>
        <w:rPr>
          <w:lang w:val="en-GB"/>
        </w:rPr>
      </w:pPr>
      <w:bookmarkStart w:id="10" w:name="_Toc92081161"/>
      <w:bookmarkStart w:id="11" w:name="_Toc92135339"/>
      <w:r w:rsidRPr="00096FEA">
        <w:rPr>
          <w:lang w:val="en-GB"/>
        </w:rPr>
        <w:lastRenderedPageBreak/>
        <w:t>Value Chain Analyses</w:t>
      </w:r>
      <w:bookmarkEnd w:id="10"/>
      <w:bookmarkEnd w:id="11"/>
    </w:p>
    <w:p w:rsidR="00096FEA" w:rsidRPr="00096FEA" w:rsidRDefault="00096FEA" w:rsidP="00096FEA">
      <w:pPr>
        <w:rPr>
          <w:lang w:val="en-GB"/>
        </w:rPr>
      </w:pPr>
      <w:r w:rsidRPr="00096FEA">
        <w:rPr>
          <w:lang w:val="en-GB"/>
        </w:rPr>
        <w:t>As it is known, Tesco is one of the top food retailers in the UK. The value chain is the interface between the primary activities and the linkage with the secondary activities and the support. It is moreover the strategic assessment of the company.</w:t>
      </w:r>
    </w:p>
    <w:p w:rsidR="00096FEA" w:rsidRPr="00096FEA" w:rsidRDefault="00096FEA" w:rsidP="00096FEA">
      <w:pPr>
        <w:spacing w:line="276" w:lineRule="auto"/>
        <w:jc w:val="left"/>
        <w:rPr>
          <w:b/>
          <w:bCs/>
          <w:lang w:val="en-GB"/>
        </w:rPr>
      </w:pPr>
      <w:r w:rsidRPr="00096FEA">
        <w:rPr>
          <w:b/>
          <w:bCs/>
          <w:lang w:val="en-GB"/>
        </w:rPr>
        <w:t>Inbound logistics</w:t>
      </w:r>
    </w:p>
    <w:p w:rsidR="00096FEA" w:rsidRPr="00096FEA" w:rsidRDefault="00096FEA" w:rsidP="00096FEA">
      <w:pPr>
        <w:rPr>
          <w:lang w:val="en-GB"/>
        </w:rPr>
      </w:pPr>
      <w:r w:rsidRPr="00096FEA">
        <w:rPr>
          <w:lang w:val="en-GB"/>
        </w:rPr>
        <w:t>Tesco has nimble and smart inbound logistics that depicts the strategy of the company's overall cost leadership management. Tesco has its strategy set to attain less cost from the suppliers and maintain its top market status as well as economies of scope and thereby making it the tool(MOONEY, 2020). The value chain analysts of the company moreover have emphasised the fact that the analysts have constantly kept on upgrading the patterns, approving the vendor lists as well as maintaining the in-store processes even in this crisis period after the outbreak of the global Coronavirus pandemic. The analysts of Tesco have worked hard to maintain the efficacy of the inbound logistics operations.</w:t>
      </w:r>
    </w:p>
    <w:p w:rsidR="00096FEA" w:rsidRPr="00096FEA" w:rsidRDefault="00096FEA" w:rsidP="00096FEA">
      <w:pPr>
        <w:spacing w:line="276" w:lineRule="auto"/>
        <w:jc w:val="left"/>
        <w:rPr>
          <w:b/>
          <w:bCs/>
          <w:lang w:val="en-GB"/>
        </w:rPr>
      </w:pPr>
      <w:r w:rsidRPr="00096FEA">
        <w:rPr>
          <w:b/>
          <w:bCs/>
          <w:lang w:val="en-GB"/>
        </w:rPr>
        <w:t>Operations</w:t>
      </w:r>
    </w:p>
    <w:p w:rsidR="00096FEA" w:rsidRPr="00096FEA" w:rsidRDefault="00096FEA" w:rsidP="00096FEA">
      <w:pPr>
        <w:rPr>
          <w:lang w:val="en-GB"/>
        </w:rPr>
      </w:pPr>
      <w:r w:rsidRPr="00096FEA">
        <w:rPr>
          <w:lang w:val="en-GB"/>
        </w:rPr>
        <w:t>Tesco is well known for the excellent use of its IT department and during the pandemic, it was crucial to make proper use of this department. This has over the years, specifically over the crisis helped the company to plan low-cost leadership. Most of the critics from supply chain management have been observed to praise Tesco in this field. It has in the past spent around £76 million to streamline all of its operations(MOONEY, 2020). The company did it with the help of a program named Tesco Digital Program.</w:t>
      </w:r>
    </w:p>
    <w:p w:rsidR="00096FEA" w:rsidRPr="00096FEA" w:rsidRDefault="00096FEA" w:rsidP="00096FEA">
      <w:pPr>
        <w:spacing w:line="276" w:lineRule="auto"/>
        <w:jc w:val="left"/>
        <w:rPr>
          <w:b/>
          <w:bCs/>
          <w:lang w:val="en-GB"/>
        </w:rPr>
      </w:pPr>
      <w:r w:rsidRPr="00096FEA">
        <w:rPr>
          <w:b/>
          <w:bCs/>
          <w:lang w:val="en-GB"/>
        </w:rPr>
        <w:t>Outbound logistics</w:t>
      </w:r>
    </w:p>
    <w:p w:rsidR="00096FEA" w:rsidRPr="00096FEA" w:rsidRDefault="00096FEA" w:rsidP="001B5DDF">
      <w:pPr>
        <w:rPr>
          <w:lang w:val="en-GB"/>
        </w:rPr>
      </w:pPr>
      <w:r w:rsidRPr="00096FEA">
        <w:rPr>
          <w:lang w:val="en-GB"/>
        </w:rPr>
        <w:t>Tesco has fame for its good leadership status in both of its online and offline segments. This could be possible as the company has excellent outgoing logistics. Tesco has adopted another significant strategy and with that has developed a smart domain of store types as well as patterns.</w:t>
      </w:r>
    </w:p>
    <w:p w:rsidR="00096FEA" w:rsidRPr="00096FEA" w:rsidRDefault="00096FEA" w:rsidP="00096FEA">
      <w:pPr>
        <w:rPr>
          <w:lang w:val="en-GB"/>
        </w:rPr>
      </w:pPr>
      <w:r w:rsidRPr="00096FEA">
        <w:rPr>
          <w:lang w:val="en-GB"/>
        </w:rPr>
        <w:t xml:space="preserve">Apart from that, after the outbreak of the global pandemic of Covid-19, the company stated that it had a stronger performance and that could enable it to cut its net debt by around 1.7 billion pounds which stand around $2.3 billion since February 2021(Davey, 2021). With that, the company could afford to start a multi-year share buyback by making use of the first 500 million pounds that it will </w:t>
      </w:r>
      <w:r w:rsidRPr="00096FEA">
        <w:rPr>
          <w:lang w:val="en-GB"/>
        </w:rPr>
        <w:lastRenderedPageBreak/>
        <w:t>bring by October 2022. Besides, the company has been evident to pay an interim dividend of around 3.2 pence.Though the battle of the supply chain disruptions as well as labour shortages may hit again, however, Tesco has recovered at a faster rate. The supermarkets have moreover faced a tough comparison against the record sales during the ongoing lockdown(Davey, 2021).However, Tesco has outperformed the market as its sales along with the profits have grown ahead of its expectations.The company moreover has confirmed that with varied challenges that are currently affecting the industry, the resilience of Tesco's supply chain, as well as the depth of the relationship with the supplier, has again proved to be the key asset of the company.</w:t>
      </w:r>
    </w:p>
    <w:p w:rsidR="00096FEA" w:rsidRPr="00096FEA" w:rsidRDefault="00096FEA" w:rsidP="00096FEA">
      <w:pPr>
        <w:pStyle w:val="Heading1"/>
        <w:rPr>
          <w:lang w:val="en-GB"/>
        </w:rPr>
      </w:pPr>
      <w:bookmarkStart w:id="12" w:name="_Toc92081162"/>
      <w:bookmarkStart w:id="13" w:name="_Toc92135340"/>
      <w:r w:rsidRPr="00096FEA">
        <w:rPr>
          <w:lang w:val="en-GB"/>
        </w:rPr>
        <w:t>Conclusion</w:t>
      </w:r>
      <w:bookmarkEnd w:id="12"/>
      <w:bookmarkEnd w:id="13"/>
    </w:p>
    <w:p w:rsidR="000C7715" w:rsidRDefault="00096FEA" w:rsidP="00096FEA">
      <w:r w:rsidRPr="00096FEA">
        <w:t xml:space="preserve">The report </w:t>
      </w:r>
      <w:proofErr w:type="spellStart"/>
      <w:r w:rsidRPr="00096FEA">
        <w:t>hasdiscussed</w:t>
      </w:r>
      <w:proofErr w:type="spellEnd"/>
      <w:r w:rsidRPr="00096FEA">
        <w:t xml:space="preserve"> Tesco, and the impacts of the Covid-19 pandemic upon the retail giant, and </w:t>
      </w:r>
      <w:proofErr w:type="spellStart"/>
      <w:r w:rsidRPr="00096FEA">
        <w:t>emphasised</w:t>
      </w:r>
      <w:proofErr w:type="spellEnd"/>
      <w:r w:rsidRPr="00096FEA">
        <w:t xml:space="preserve"> the repercussions and urgent modifications in its business processes and plans. The impact has been examined in the report, as well as an external and internal study. It has also </w:t>
      </w:r>
      <w:proofErr w:type="spellStart"/>
      <w:r w:rsidRPr="00096FEA">
        <w:t>emphasised</w:t>
      </w:r>
      <w:proofErr w:type="spellEnd"/>
      <w:r w:rsidRPr="00096FEA">
        <w:t xml:space="preserve"> the policies. As a result, the company's competitive advantage might be determined during the pandemic. According to the research, Tesco was impacted throughout the first part of the lockdown and the outbreak of the worldwide pandemic.It took a while, but it was discovered that the corporation, in order to deal with the pandemic, made various adjustments to its business operations, such as changing the opening and closing hours.</w:t>
      </w:r>
      <w:r w:rsidR="000C7715">
        <w:br w:type="page"/>
      </w:r>
    </w:p>
    <w:p w:rsidR="000C7715" w:rsidRDefault="000C7715" w:rsidP="000C7715">
      <w:pPr>
        <w:pStyle w:val="Heading1"/>
      </w:pPr>
      <w:bookmarkStart w:id="14" w:name="_Toc92135341"/>
      <w:r>
        <w:lastRenderedPageBreak/>
        <w:t>Reference</w:t>
      </w:r>
      <w:bookmarkEnd w:id="14"/>
      <w:r>
        <w:t xml:space="preserve"> </w:t>
      </w:r>
    </w:p>
    <w:p w:rsidR="001B5DDF" w:rsidRDefault="001B5DDF" w:rsidP="001B5DDF">
      <w:proofErr w:type="spellStart"/>
      <w:r w:rsidRPr="008412D7">
        <w:t>Altmann</w:t>
      </w:r>
      <w:proofErr w:type="spellEnd"/>
      <w:r w:rsidRPr="008412D7">
        <w:t xml:space="preserve">, D.M., </w:t>
      </w:r>
      <w:proofErr w:type="spellStart"/>
      <w:r w:rsidRPr="008412D7">
        <w:t>Douek</w:t>
      </w:r>
      <w:proofErr w:type="spellEnd"/>
      <w:r w:rsidRPr="008412D7">
        <w:t xml:space="preserve">, D.C. and </w:t>
      </w:r>
      <w:proofErr w:type="spellStart"/>
      <w:r w:rsidRPr="008412D7">
        <w:t>Boyton</w:t>
      </w:r>
      <w:proofErr w:type="spellEnd"/>
      <w:r w:rsidRPr="008412D7">
        <w:t xml:space="preserve">, R.J., </w:t>
      </w:r>
      <w:r>
        <w:t>(</w:t>
      </w:r>
      <w:r w:rsidRPr="008412D7">
        <w:t>2020</w:t>
      </w:r>
      <w:r>
        <w:t>)</w:t>
      </w:r>
      <w:r w:rsidRPr="008412D7">
        <w:t>. What policy makers need to know about COVID-19 protective immunity. </w:t>
      </w:r>
      <w:r w:rsidRPr="001B5DDF">
        <w:rPr>
          <w:i/>
          <w:iCs/>
        </w:rPr>
        <w:t>The Lancet</w:t>
      </w:r>
      <w:r w:rsidRPr="008412D7">
        <w:t>, </w:t>
      </w:r>
      <w:r w:rsidRPr="001B5DDF">
        <w:rPr>
          <w:i/>
          <w:iCs/>
        </w:rPr>
        <w:t>395</w:t>
      </w:r>
      <w:r w:rsidRPr="008412D7">
        <w:t>(10236), pp.1527-1529.</w:t>
      </w:r>
      <w:r>
        <w:t xml:space="preserve"> </w:t>
      </w:r>
      <w:hyperlink r:id="rId9" w:history="1">
        <w:r w:rsidRPr="002F7E7B">
          <w:rPr>
            <w:rStyle w:val="Hyperlink"/>
          </w:rPr>
          <w:t>https://www.ncbi.nlm.nih.gov/pmc/articles/PMC7185915/</w:t>
        </w:r>
      </w:hyperlink>
      <w:r>
        <w:t xml:space="preserve"> </w:t>
      </w:r>
    </w:p>
    <w:p w:rsidR="001B5DDF" w:rsidRDefault="001B5DDF" w:rsidP="001B5DDF">
      <w:proofErr w:type="spellStart"/>
      <w:r w:rsidRPr="00A34823">
        <w:t>Bruijl</w:t>
      </w:r>
      <w:proofErr w:type="spellEnd"/>
      <w:r w:rsidRPr="00A34823">
        <w:t xml:space="preserve">, G.H.T., </w:t>
      </w:r>
      <w:r>
        <w:t>(</w:t>
      </w:r>
      <w:r w:rsidRPr="00A34823">
        <w:t>2018</w:t>
      </w:r>
      <w:r>
        <w:t>)</w:t>
      </w:r>
      <w:r w:rsidRPr="00A34823">
        <w:t>. The relevance of Porter's five forces in today's innovative and changing business environment. </w:t>
      </w:r>
      <w:r w:rsidRPr="001B5DDF">
        <w:rPr>
          <w:i/>
          <w:iCs/>
        </w:rPr>
        <w:t>Available at SSRN 3192207</w:t>
      </w:r>
      <w:r w:rsidRPr="00A34823">
        <w:t>.</w:t>
      </w:r>
      <w:r>
        <w:t xml:space="preserve"> </w:t>
      </w:r>
      <w:hyperlink r:id="rId10" w:history="1">
        <w:r w:rsidRPr="002F7E7B">
          <w:rPr>
            <w:rStyle w:val="Hyperlink"/>
          </w:rPr>
          <w:t>https://www.researchgate.net/profile/Gerard-Bruijl/publication/326026986_The_Relevance_of_Porter%27s_Five_Forces_in_Today%27s_Innovative_and_Changing_Business_Environment/links/5c14165c299bf139c7593f03/The-Relevance-of-Porters-Five-Forces-in-Todays-Innovative-and-Changing-Business-Environment.pdf</w:t>
        </w:r>
      </w:hyperlink>
      <w:r>
        <w:t xml:space="preserve"> </w:t>
      </w:r>
    </w:p>
    <w:p w:rsidR="001B5DDF" w:rsidRDefault="001B5DDF" w:rsidP="001B5DDF">
      <w:r w:rsidRPr="008412D7">
        <w:t xml:space="preserve">Camilleri, M.A., </w:t>
      </w:r>
      <w:r>
        <w:t>(</w:t>
      </w:r>
      <w:r w:rsidRPr="008412D7">
        <w:t>2018</w:t>
      </w:r>
      <w:r>
        <w:t>)</w:t>
      </w:r>
      <w:r w:rsidRPr="008412D7">
        <w:t>. Market segmentation, targeting and positioning. In </w:t>
      </w:r>
      <w:r w:rsidRPr="001B5DDF">
        <w:rPr>
          <w:i/>
          <w:iCs/>
        </w:rPr>
        <w:t>Travel marketing, tourism economics and the airline product</w:t>
      </w:r>
      <w:r w:rsidRPr="008412D7">
        <w:t> (pp. 69-83). Springer, Cham.</w:t>
      </w:r>
      <w:r>
        <w:t xml:space="preserve"> </w:t>
      </w:r>
      <w:hyperlink r:id="rId11" w:history="1">
        <w:r w:rsidRPr="002F7E7B">
          <w:rPr>
            <w:rStyle w:val="Hyperlink"/>
          </w:rPr>
          <w:t>https://www.um.edu.mt/library/oar/bitstream/123456789/21433/5/Market%20Segmentation%20Targeting%20and%20Positioning.pdf</w:t>
        </w:r>
      </w:hyperlink>
      <w:r>
        <w:t xml:space="preserve"> </w:t>
      </w:r>
    </w:p>
    <w:p w:rsidR="001B5DDF" w:rsidRPr="001B5DDF" w:rsidRDefault="001B5DDF" w:rsidP="001B5DDF">
      <w:pPr>
        <w:spacing w:after="0"/>
        <w:rPr>
          <w:rFonts w:eastAsia="Times New Roman" w:cs="Times New Roman"/>
          <w:szCs w:val="24"/>
          <w:lang w:val="en-IN" w:eastAsia="en-IN"/>
        </w:rPr>
      </w:pPr>
      <w:proofErr w:type="spellStart"/>
      <w:r w:rsidRPr="001B5DDF">
        <w:rPr>
          <w:rFonts w:eastAsia="Times New Roman" w:cs="Times New Roman"/>
          <w:szCs w:val="24"/>
          <w:lang w:val="en-IN" w:eastAsia="en-IN"/>
        </w:rPr>
        <w:t>Davey</w:t>
      </w:r>
      <w:proofErr w:type="spellEnd"/>
      <w:r w:rsidRPr="001B5DDF">
        <w:rPr>
          <w:rFonts w:eastAsia="Times New Roman" w:cs="Times New Roman"/>
          <w:szCs w:val="24"/>
          <w:lang w:val="en-IN" w:eastAsia="en-IN"/>
        </w:rPr>
        <w:t xml:space="preserve">, J. (2021). Tesco defies supply chain challenges to lift profit outlook. </w:t>
      </w:r>
      <w:r w:rsidRPr="001B5DDF">
        <w:rPr>
          <w:rFonts w:eastAsia="Times New Roman" w:cs="Times New Roman"/>
          <w:i/>
          <w:iCs/>
          <w:szCs w:val="24"/>
          <w:lang w:val="en-IN" w:eastAsia="en-IN"/>
        </w:rPr>
        <w:t>Reuters</w:t>
      </w:r>
      <w:r w:rsidRPr="001B5DDF">
        <w:rPr>
          <w:rFonts w:eastAsia="Times New Roman" w:cs="Times New Roman"/>
          <w:szCs w:val="24"/>
          <w:lang w:val="en-IN" w:eastAsia="en-IN"/>
        </w:rPr>
        <w:t xml:space="preserve">. [online] 6 Oct. Available at: </w:t>
      </w:r>
      <w:hyperlink r:id="rId12" w:history="1">
        <w:r w:rsidRPr="001B5DDF">
          <w:rPr>
            <w:rStyle w:val="Hyperlink"/>
            <w:rFonts w:eastAsia="Times New Roman" w:cs="Times New Roman"/>
            <w:szCs w:val="24"/>
            <w:lang w:val="en-IN" w:eastAsia="en-IN"/>
          </w:rPr>
          <w:t>https://www.reuters.com/business/retail-consumer/tesco-raises-full-year-outlook-after-strong-first-half-2021-10-06/</w:t>
        </w:r>
      </w:hyperlink>
      <w:r w:rsidRPr="001B5DDF">
        <w:rPr>
          <w:rFonts w:eastAsia="Times New Roman" w:cs="Times New Roman"/>
          <w:szCs w:val="24"/>
          <w:lang w:val="en-IN" w:eastAsia="en-IN"/>
        </w:rPr>
        <w:t>[Accessed 3 Jan. 2022].</w:t>
      </w:r>
    </w:p>
    <w:p w:rsidR="001B5DDF" w:rsidRDefault="001B5DDF" w:rsidP="001B5DDF">
      <w:proofErr w:type="spellStart"/>
      <w:r w:rsidRPr="008412D7">
        <w:t>Dolnicar</w:t>
      </w:r>
      <w:proofErr w:type="spellEnd"/>
      <w:r w:rsidRPr="008412D7">
        <w:t xml:space="preserve">, S., </w:t>
      </w:r>
      <w:proofErr w:type="spellStart"/>
      <w:r w:rsidRPr="008412D7">
        <w:t>Grün</w:t>
      </w:r>
      <w:proofErr w:type="spellEnd"/>
      <w:r w:rsidRPr="008412D7">
        <w:t xml:space="preserve">, B. and </w:t>
      </w:r>
      <w:proofErr w:type="spellStart"/>
      <w:r w:rsidRPr="008412D7">
        <w:t>Leisch</w:t>
      </w:r>
      <w:proofErr w:type="spellEnd"/>
      <w:r w:rsidRPr="008412D7">
        <w:t xml:space="preserve">, F., </w:t>
      </w:r>
      <w:r>
        <w:t>(</w:t>
      </w:r>
      <w:r w:rsidRPr="008412D7">
        <w:t>2018</w:t>
      </w:r>
      <w:r>
        <w:t>)</w:t>
      </w:r>
      <w:r w:rsidRPr="008412D7">
        <w:t>. </w:t>
      </w:r>
      <w:r w:rsidRPr="001B5DDF">
        <w:rPr>
          <w:i/>
          <w:iCs/>
        </w:rPr>
        <w:t>Market segmentation analysis: Understanding it, doing it, and making it useful</w:t>
      </w:r>
      <w:r w:rsidRPr="008412D7">
        <w:t> (p. 324). Springer Nature.</w:t>
      </w:r>
      <w:r>
        <w:t xml:space="preserve"> </w:t>
      </w:r>
      <w:hyperlink r:id="rId13" w:history="1">
        <w:r w:rsidRPr="002F7E7B">
          <w:rPr>
            <w:rStyle w:val="Hyperlink"/>
          </w:rPr>
          <w:t>https://library.oapen.org/bitstream/handle/20.500.12657/23073/1007085.pdf?sequence=1</w:t>
        </w:r>
      </w:hyperlink>
      <w:r>
        <w:t xml:space="preserve"> </w:t>
      </w:r>
    </w:p>
    <w:p w:rsidR="001B5DDF" w:rsidRDefault="001B5DDF" w:rsidP="001B5DDF">
      <w:r w:rsidRPr="008412D7">
        <w:t xml:space="preserve">Flynn, D., Moloney, E., </w:t>
      </w:r>
      <w:proofErr w:type="spellStart"/>
      <w:r w:rsidRPr="008412D7">
        <w:t>Bhattarai</w:t>
      </w:r>
      <w:proofErr w:type="spellEnd"/>
      <w:r w:rsidRPr="008412D7">
        <w:t xml:space="preserve">, N., Scott, J., </w:t>
      </w:r>
      <w:proofErr w:type="spellStart"/>
      <w:r w:rsidRPr="008412D7">
        <w:t>Breckons</w:t>
      </w:r>
      <w:proofErr w:type="spellEnd"/>
      <w:r w:rsidRPr="008412D7">
        <w:t xml:space="preserve">, M., Avery, L. and </w:t>
      </w:r>
      <w:proofErr w:type="spellStart"/>
      <w:r w:rsidRPr="008412D7">
        <w:t>Moy</w:t>
      </w:r>
      <w:proofErr w:type="spellEnd"/>
      <w:r w:rsidRPr="008412D7">
        <w:t xml:space="preserve">, N., </w:t>
      </w:r>
      <w:r>
        <w:t>(</w:t>
      </w:r>
      <w:r w:rsidRPr="008412D7">
        <w:t>2020</w:t>
      </w:r>
      <w:r>
        <w:t>)</w:t>
      </w:r>
      <w:r w:rsidRPr="008412D7">
        <w:t>. COVID-19 pandemic in the United Kingdom. </w:t>
      </w:r>
      <w:r w:rsidRPr="001B5DDF">
        <w:rPr>
          <w:i/>
          <w:iCs/>
        </w:rPr>
        <w:t>Health Policy and Technology</w:t>
      </w:r>
      <w:r w:rsidRPr="008412D7">
        <w:t>, </w:t>
      </w:r>
      <w:r w:rsidRPr="001B5DDF">
        <w:rPr>
          <w:i/>
          <w:iCs/>
        </w:rPr>
        <w:t>9</w:t>
      </w:r>
      <w:r w:rsidRPr="008412D7">
        <w:t>(4), pp.673-691.</w:t>
      </w:r>
      <w:r>
        <w:t xml:space="preserve"> </w:t>
      </w:r>
      <w:hyperlink r:id="rId14" w:history="1">
        <w:r w:rsidRPr="002F7E7B">
          <w:rPr>
            <w:rStyle w:val="Hyperlink"/>
          </w:rPr>
          <w:t>https://www.ncbi.nlm.nih.gov/pmc/articles/PMC7451057/</w:t>
        </w:r>
      </w:hyperlink>
      <w:r>
        <w:t xml:space="preserve"> </w:t>
      </w:r>
    </w:p>
    <w:p w:rsidR="001B5DDF" w:rsidRDefault="001B5DDF" w:rsidP="001B5DDF">
      <w:pPr>
        <w:pStyle w:val="NormalWeb"/>
        <w:spacing w:before="0" w:beforeAutospacing="0" w:after="0" w:afterAutospacing="0" w:line="360" w:lineRule="auto"/>
        <w:jc w:val="both"/>
      </w:pPr>
      <w:r>
        <w:t xml:space="preserve">Manning, L., </w:t>
      </w:r>
      <w:proofErr w:type="spellStart"/>
      <w:r>
        <w:t>Birchmore</w:t>
      </w:r>
      <w:proofErr w:type="spellEnd"/>
      <w:r>
        <w:t xml:space="preserve">, I. and Morris, W. (2020). Swans and elephants: A typology to capture the challenges of food supply chain risk assessment. </w:t>
      </w:r>
      <w:r>
        <w:rPr>
          <w:i/>
          <w:iCs/>
        </w:rPr>
        <w:t>Trends in Food Science &amp; Technology</w:t>
      </w:r>
      <w:r>
        <w:t>, 106, pp.288–297.</w:t>
      </w:r>
    </w:p>
    <w:p w:rsidR="001B5DDF" w:rsidRPr="001B5DDF" w:rsidRDefault="001B5DDF" w:rsidP="001B5DDF">
      <w:pPr>
        <w:spacing w:after="0"/>
        <w:rPr>
          <w:rFonts w:eastAsia="Times New Roman" w:cs="Times New Roman"/>
          <w:szCs w:val="24"/>
          <w:lang w:val="en-IN" w:eastAsia="en-IN"/>
        </w:rPr>
      </w:pPr>
      <w:r w:rsidRPr="001B5DDF">
        <w:rPr>
          <w:rFonts w:eastAsia="Times New Roman" w:cs="Times New Roman"/>
          <w:szCs w:val="24"/>
          <w:lang w:val="en-IN" w:eastAsia="en-IN"/>
        </w:rPr>
        <w:t xml:space="preserve">MOONEY, M. (2020). </w:t>
      </w:r>
      <w:r w:rsidRPr="001B5DDF">
        <w:rPr>
          <w:rFonts w:eastAsia="Times New Roman" w:cs="Times New Roman"/>
          <w:i/>
          <w:iCs/>
          <w:szCs w:val="24"/>
          <w:lang w:val="en-IN" w:eastAsia="en-IN"/>
        </w:rPr>
        <w:t>Tesco adds home delivery capacity as COVID-19 increases distribution costs</w:t>
      </w:r>
      <w:r w:rsidRPr="001B5DDF">
        <w:rPr>
          <w:rFonts w:eastAsia="Times New Roman" w:cs="Times New Roman"/>
          <w:szCs w:val="24"/>
          <w:lang w:val="en-IN" w:eastAsia="en-IN"/>
        </w:rPr>
        <w:t xml:space="preserve">. [online] Logistics Manager Magazine. Available at: </w:t>
      </w:r>
      <w:hyperlink r:id="rId15" w:history="1">
        <w:r w:rsidRPr="001B5DDF">
          <w:rPr>
            <w:rStyle w:val="Hyperlink"/>
            <w:rFonts w:eastAsia="Times New Roman" w:cs="Times New Roman"/>
            <w:szCs w:val="24"/>
            <w:lang w:val="en-IN" w:eastAsia="en-IN"/>
          </w:rPr>
          <w:t>https://www.logisticsmanager.com/tesco-adds-home-delivery-capacity-at-covid-19-increases-distribution-costs/</w:t>
        </w:r>
      </w:hyperlink>
      <w:r w:rsidRPr="001B5DDF">
        <w:rPr>
          <w:rFonts w:eastAsia="Times New Roman" w:cs="Times New Roman"/>
          <w:szCs w:val="24"/>
          <w:lang w:val="en-IN" w:eastAsia="en-IN"/>
        </w:rPr>
        <w:t>[Accessed 3 Jan. 2022].</w:t>
      </w:r>
    </w:p>
    <w:p w:rsidR="001B5DDF" w:rsidRDefault="001B5DDF" w:rsidP="001B5DDF">
      <w:proofErr w:type="spellStart"/>
      <w:r w:rsidRPr="008412D7">
        <w:t>Olimovich</w:t>
      </w:r>
      <w:proofErr w:type="spellEnd"/>
      <w:r w:rsidRPr="008412D7">
        <w:t xml:space="preserve">, D.I., </w:t>
      </w:r>
      <w:proofErr w:type="spellStart"/>
      <w:r w:rsidRPr="008412D7">
        <w:t>Kudratovna</w:t>
      </w:r>
      <w:proofErr w:type="spellEnd"/>
      <w:r w:rsidRPr="008412D7">
        <w:t xml:space="preserve">, F.S. and </w:t>
      </w:r>
      <w:proofErr w:type="spellStart"/>
      <w:r w:rsidRPr="008412D7">
        <w:t>Sayfitdinovich</w:t>
      </w:r>
      <w:proofErr w:type="spellEnd"/>
      <w:r w:rsidRPr="008412D7">
        <w:t xml:space="preserve">, I.B., </w:t>
      </w:r>
      <w:r>
        <w:t>(</w:t>
      </w:r>
      <w:r w:rsidRPr="008412D7">
        <w:t>2020</w:t>
      </w:r>
      <w:r>
        <w:t>)</w:t>
      </w:r>
      <w:r w:rsidRPr="008412D7">
        <w:t>. The importance of marketing analysis for predicting the prospects of restaurants in Bukhara hotels. </w:t>
      </w:r>
      <w:r w:rsidRPr="001B5DDF">
        <w:rPr>
          <w:i/>
          <w:iCs/>
        </w:rPr>
        <w:t>Economics</w:t>
      </w:r>
      <w:r w:rsidRPr="008412D7">
        <w:t>, (1 (44)).</w:t>
      </w:r>
      <w:r>
        <w:t xml:space="preserve"> </w:t>
      </w:r>
    </w:p>
    <w:p w:rsidR="001B5DDF" w:rsidRDefault="001B5DDF" w:rsidP="001B5DDF">
      <w:pPr>
        <w:pStyle w:val="NormalWeb"/>
        <w:spacing w:before="0" w:beforeAutospacing="0" w:after="0" w:afterAutospacing="0" w:line="360" w:lineRule="auto"/>
        <w:jc w:val="both"/>
      </w:pPr>
      <w:r>
        <w:t xml:space="preserve">Partridge, J. and Butler, S. (2021). </w:t>
      </w:r>
      <w:r>
        <w:rPr>
          <w:i/>
          <w:iCs/>
        </w:rPr>
        <w:t>Tesco profits fall as Covid costs offset sales surge</w:t>
      </w:r>
      <w:r>
        <w:t xml:space="preserve">. [online] the Guardian. Available at: </w:t>
      </w:r>
      <w:hyperlink r:id="rId16" w:history="1">
        <w:r w:rsidRPr="001773DD">
          <w:rPr>
            <w:rStyle w:val="Hyperlink"/>
          </w:rPr>
          <w:t>https://www.theguardian.com/business/2021/apr/14/tesco-profits-fall-as-covid-costs-offset-sales-surge</w:t>
        </w:r>
      </w:hyperlink>
      <w:r>
        <w:t xml:space="preserve"> [Accessed 3 Jan. 2022]. </w:t>
      </w:r>
    </w:p>
    <w:p w:rsidR="001B5DDF" w:rsidRDefault="001B5DDF" w:rsidP="001B5DDF">
      <w:pPr>
        <w:pStyle w:val="NormalWeb"/>
        <w:spacing w:before="0" w:beforeAutospacing="0" w:after="0" w:afterAutospacing="0" w:line="360" w:lineRule="auto"/>
        <w:jc w:val="both"/>
      </w:pPr>
      <w:r>
        <w:t xml:space="preserve">RM (2020). </w:t>
      </w:r>
      <w:r>
        <w:rPr>
          <w:i/>
          <w:iCs/>
        </w:rPr>
        <w:t xml:space="preserve">UK Online Grocery Market Analysis by Quarter, 2017-2020 - Tesco the First Retailer in the UK to </w:t>
      </w:r>
      <w:proofErr w:type="spellStart"/>
      <w:r>
        <w:rPr>
          <w:i/>
          <w:iCs/>
        </w:rPr>
        <w:t>Fulfill</w:t>
      </w:r>
      <w:proofErr w:type="spellEnd"/>
      <w:r>
        <w:rPr>
          <w:i/>
          <w:iCs/>
        </w:rPr>
        <w:t xml:space="preserve"> 1M Online Grocery Orders in a Week, due to the Impetus from COVID-19</w:t>
      </w:r>
      <w:r>
        <w:t xml:space="preserve">. [online] GlobeNewswire News Room. Available at: </w:t>
      </w:r>
      <w:hyperlink r:id="rId17" w:history="1">
        <w:r w:rsidRPr="001773DD">
          <w:rPr>
            <w:rStyle w:val="Hyperlink"/>
          </w:rPr>
          <w:t>https://www.globenewswire.com/news-release/2020/11/18/2129514/28124/en/UK-Online-Grocery-Market-Analysis-by-Quarter-2017-2020-Tesco-the-First-Retailer-in-the-UK-to-Fulfill-1M-Online-Grocery-Orders-in-a-Week-due-to-the-Impetus-from-COVID-19.html</w:t>
        </w:r>
      </w:hyperlink>
      <w:r>
        <w:t xml:space="preserve"> [Accessed 3 Jan. 2022].</w:t>
      </w:r>
    </w:p>
    <w:p w:rsidR="001B5DDF" w:rsidRDefault="001B5DDF" w:rsidP="001B5DDF">
      <w:pPr>
        <w:pStyle w:val="NormalWeb"/>
        <w:spacing w:before="0" w:beforeAutospacing="0" w:after="0" w:afterAutospacing="0" w:line="360" w:lineRule="auto"/>
        <w:jc w:val="both"/>
      </w:pPr>
      <w:r>
        <w:t xml:space="preserve">Rubinstein, P. (2020). </w:t>
      </w:r>
      <w:r>
        <w:rPr>
          <w:i/>
          <w:iCs/>
        </w:rPr>
        <w:t>Why grocery shelves won’t be empty for long</w:t>
      </w:r>
      <w:r>
        <w:t xml:space="preserve">. [online] www.bbc.com. Available at: </w:t>
      </w:r>
      <w:hyperlink r:id="rId18" w:history="1">
        <w:r w:rsidRPr="001773DD">
          <w:rPr>
            <w:rStyle w:val="Hyperlink"/>
          </w:rPr>
          <w:t>https://www.bbc.com/worklife/article/20200401-covid-19-why-we-wont-run-out-of-food-during-coronavirus</w:t>
        </w:r>
      </w:hyperlink>
      <w:r>
        <w:t xml:space="preserve"> [Accessed 3 Jan. 2022].</w:t>
      </w:r>
    </w:p>
    <w:p w:rsidR="001B5DDF" w:rsidRDefault="001B5DDF" w:rsidP="001B5DDF">
      <w:r w:rsidRPr="008412D7">
        <w:t xml:space="preserve">Salem, S.F. and Salem, S.O., </w:t>
      </w:r>
      <w:r>
        <w:t>(</w:t>
      </w:r>
      <w:r w:rsidRPr="008412D7">
        <w:t>2021</w:t>
      </w:r>
      <w:r>
        <w:t>)</w:t>
      </w:r>
      <w:r w:rsidRPr="008412D7">
        <w:t>. Effects of social media marketing and selected marketing constructs on stages of brand loyalty. </w:t>
      </w:r>
      <w:r w:rsidRPr="001B5DDF">
        <w:rPr>
          <w:i/>
          <w:iCs/>
        </w:rPr>
        <w:t>Global Business Review</w:t>
      </w:r>
      <w:r w:rsidRPr="008412D7">
        <w:t>, </w:t>
      </w:r>
      <w:r w:rsidRPr="001B5DDF">
        <w:rPr>
          <w:i/>
          <w:iCs/>
        </w:rPr>
        <w:t>22</w:t>
      </w:r>
      <w:r w:rsidRPr="008412D7">
        <w:t>(3), pp.650-673.</w:t>
      </w:r>
      <w:r>
        <w:t xml:space="preserve"> </w:t>
      </w:r>
      <w:hyperlink r:id="rId19" w:history="1">
        <w:r w:rsidRPr="002F7E7B">
          <w:rPr>
            <w:rStyle w:val="Hyperlink"/>
          </w:rPr>
          <w:t>https://journals.sagepub.com/doi/pdf/10.1177/0972150919830863</w:t>
        </w:r>
      </w:hyperlink>
      <w:r>
        <w:t xml:space="preserve"> </w:t>
      </w:r>
    </w:p>
    <w:p w:rsidR="001B5DDF" w:rsidRDefault="001B5DDF" w:rsidP="001B5DDF">
      <w:r w:rsidRPr="008412D7">
        <w:t xml:space="preserve">Slater, S.F., </w:t>
      </w:r>
      <w:proofErr w:type="spellStart"/>
      <w:r w:rsidRPr="008412D7">
        <w:t>Hult</w:t>
      </w:r>
      <w:proofErr w:type="spellEnd"/>
      <w:r w:rsidRPr="008412D7">
        <w:t xml:space="preserve">, G.T.M. and Olson, E.M., </w:t>
      </w:r>
      <w:r>
        <w:t>(</w:t>
      </w:r>
      <w:r w:rsidRPr="008412D7">
        <w:t>2010</w:t>
      </w:r>
      <w:r>
        <w:t>)</w:t>
      </w:r>
      <w:r w:rsidRPr="008412D7">
        <w:t>. Factors influencing the relative importance of marketing strategy creativity and marketing strategy implementation effectiveness. </w:t>
      </w:r>
      <w:r w:rsidRPr="001B5DDF">
        <w:rPr>
          <w:i/>
          <w:iCs/>
        </w:rPr>
        <w:t>Industrial Marketing Management</w:t>
      </w:r>
      <w:r w:rsidRPr="008412D7">
        <w:t>, </w:t>
      </w:r>
      <w:r w:rsidRPr="001B5DDF">
        <w:rPr>
          <w:i/>
          <w:iCs/>
        </w:rPr>
        <w:t>39</w:t>
      </w:r>
      <w:r w:rsidRPr="008412D7">
        <w:t>(4), pp.551-559.</w:t>
      </w:r>
      <w:r>
        <w:t xml:space="preserve"> </w:t>
      </w:r>
      <w:hyperlink r:id="rId20" w:history="1">
        <w:r w:rsidRPr="002F7E7B">
          <w:rPr>
            <w:rStyle w:val="Hyperlink"/>
          </w:rPr>
          <w:t>http://nitiphong.com/paper_pdf/phd/mk_article_sample.pdf</w:t>
        </w:r>
      </w:hyperlink>
      <w:r>
        <w:t xml:space="preserve"> </w:t>
      </w:r>
    </w:p>
    <w:p w:rsidR="001B5DDF" w:rsidRDefault="001B5DDF" w:rsidP="001B5DDF">
      <w:proofErr w:type="spellStart"/>
      <w:r w:rsidRPr="00A34823">
        <w:t>Statista</w:t>
      </w:r>
      <w:proofErr w:type="spellEnd"/>
      <w:r w:rsidRPr="00A34823">
        <w:t xml:space="preserve">, </w:t>
      </w:r>
      <w:r>
        <w:t>(</w:t>
      </w:r>
      <w:r w:rsidRPr="00A34823">
        <w:t>2022</w:t>
      </w:r>
      <w:r>
        <w:t>)</w:t>
      </w:r>
      <w:r w:rsidRPr="00A34823">
        <w:t>. </w:t>
      </w:r>
      <w:r w:rsidRPr="001B5DDF">
        <w:rPr>
          <w:i/>
          <w:iCs/>
        </w:rPr>
        <w:t xml:space="preserve">United Kingdom - Gross domestic product (GDP) growth rate 2026 | </w:t>
      </w:r>
      <w:proofErr w:type="spellStart"/>
      <w:r w:rsidRPr="001B5DDF">
        <w:rPr>
          <w:i/>
          <w:iCs/>
        </w:rPr>
        <w:t>Statista</w:t>
      </w:r>
      <w:proofErr w:type="spellEnd"/>
      <w:r w:rsidRPr="00A34823">
        <w:t xml:space="preserve">. [online] </w:t>
      </w:r>
      <w:proofErr w:type="spellStart"/>
      <w:r w:rsidRPr="00A34823">
        <w:t>Statista</w:t>
      </w:r>
      <w:proofErr w:type="spellEnd"/>
      <w:r w:rsidRPr="00A34823">
        <w:t xml:space="preserve">. Available at: </w:t>
      </w:r>
      <w:hyperlink r:id="rId21" w:history="1">
        <w:r w:rsidRPr="002F7E7B">
          <w:rPr>
            <w:rStyle w:val="Hyperlink"/>
          </w:rPr>
          <w:t>https://www.statista.com/statistics/263613/gross-domestic-product-gdp-growth-rate-in-the-united-kingdom/</w:t>
        </w:r>
      </w:hyperlink>
      <w:r>
        <w:t xml:space="preserve"> </w:t>
      </w:r>
      <w:r w:rsidRPr="00A34823">
        <w:t xml:space="preserve"> [Accessed 3 January 2022].</w:t>
      </w:r>
    </w:p>
    <w:p w:rsidR="001B5DDF" w:rsidRDefault="001B5DDF" w:rsidP="001B5DDF">
      <w:pPr>
        <w:pStyle w:val="NormalWeb"/>
        <w:spacing w:before="0" w:beforeAutospacing="0" w:after="0" w:afterAutospacing="0" w:line="360" w:lineRule="auto"/>
        <w:jc w:val="both"/>
      </w:pPr>
      <w:r>
        <w:t xml:space="preserve">Tesco PLC (2021a). </w:t>
      </w:r>
      <w:r>
        <w:rPr>
          <w:i/>
          <w:iCs/>
        </w:rPr>
        <w:t>Covid-19</w:t>
      </w:r>
      <w:r>
        <w:t xml:space="preserve">. [online] Tesco PLC. Available at: </w:t>
      </w:r>
      <w:hyperlink r:id="rId22" w:history="1">
        <w:r w:rsidRPr="001773DD">
          <w:rPr>
            <w:rStyle w:val="Hyperlink"/>
          </w:rPr>
          <w:t>https://www.tescoplc.com/covid-19/</w:t>
        </w:r>
      </w:hyperlink>
      <w:r>
        <w:t xml:space="preserve"> [Accessed 3 Jan. 2022].</w:t>
      </w:r>
    </w:p>
    <w:p w:rsidR="001B5DDF" w:rsidRPr="00FD3F28" w:rsidRDefault="001B5DDF" w:rsidP="001B5DDF">
      <w:pPr>
        <w:pStyle w:val="NormalWeb"/>
        <w:spacing w:before="0" w:beforeAutospacing="0" w:after="0" w:afterAutospacing="0" w:line="360" w:lineRule="auto"/>
        <w:jc w:val="both"/>
      </w:pPr>
      <w:r>
        <w:lastRenderedPageBreak/>
        <w:t xml:space="preserve">Tesco PLC (2021b). </w:t>
      </w:r>
      <w:r>
        <w:rPr>
          <w:i/>
          <w:iCs/>
        </w:rPr>
        <w:t>Serving shoppers a little better every day. Annual Report and Financial Statements 2021</w:t>
      </w:r>
      <w:r>
        <w:t xml:space="preserve">. [online] Available at: </w:t>
      </w:r>
      <w:hyperlink r:id="rId23" w:history="1">
        <w:r w:rsidRPr="001773DD">
          <w:rPr>
            <w:rStyle w:val="Hyperlink"/>
          </w:rPr>
          <w:t>https://www.tescoplc.com/media/757589/tesco_annual_report_2021.pdf</w:t>
        </w:r>
      </w:hyperlink>
      <w:r>
        <w:t xml:space="preserve"> [Accessed 3 Jan. 2022].</w:t>
      </w:r>
    </w:p>
    <w:p w:rsidR="001B5DDF" w:rsidRDefault="001B5DDF" w:rsidP="001B5DDF">
      <w:r w:rsidRPr="008412D7">
        <w:t xml:space="preserve">Tesco, </w:t>
      </w:r>
      <w:r>
        <w:t>(</w:t>
      </w:r>
      <w:r w:rsidRPr="008412D7">
        <w:t>2022</w:t>
      </w:r>
      <w:r>
        <w:t>)</w:t>
      </w:r>
      <w:r w:rsidRPr="008412D7">
        <w:t>. </w:t>
      </w:r>
      <w:r w:rsidRPr="001B5DDF">
        <w:rPr>
          <w:i/>
          <w:iCs/>
        </w:rPr>
        <w:t>All products</w:t>
      </w:r>
      <w:r w:rsidRPr="008412D7">
        <w:t xml:space="preserve">. [online] Tesco.com. Available at: </w:t>
      </w:r>
      <w:hyperlink r:id="rId24" w:history="1">
        <w:r w:rsidRPr="002F7E7B">
          <w:rPr>
            <w:rStyle w:val="Hyperlink"/>
          </w:rPr>
          <w:t>https://www.tesco.com/groceries/en-GB/buylists/top-rated-products/all-products</w:t>
        </w:r>
      </w:hyperlink>
      <w:r>
        <w:t xml:space="preserve"> </w:t>
      </w:r>
      <w:r w:rsidRPr="008412D7">
        <w:t xml:space="preserve"> [Accessed 3 January 2022].</w:t>
      </w:r>
    </w:p>
    <w:p w:rsidR="001B5DDF" w:rsidRDefault="001B5DDF" w:rsidP="001B5DDF">
      <w:r w:rsidRPr="008412D7">
        <w:t xml:space="preserve">Tesco, </w:t>
      </w:r>
      <w:r>
        <w:t>(</w:t>
      </w:r>
      <w:r w:rsidRPr="008412D7">
        <w:t>2022</w:t>
      </w:r>
      <w:r>
        <w:t>)</w:t>
      </w:r>
      <w:r w:rsidRPr="008412D7">
        <w:t>. </w:t>
      </w:r>
      <w:r w:rsidRPr="001B5DDF">
        <w:rPr>
          <w:i/>
          <w:iCs/>
        </w:rPr>
        <w:t>Promotion</w:t>
      </w:r>
      <w:r w:rsidRPr="008412D7">
        <w:t xml:space="preserve">. [online] tesco.com. Available at: </w:t>
      </w:r>
      <w:hyperlink r:id="rId25" w:history="1">
        <w:r w:rsidRPr="002F7E7B">
          <w:rPr>
            <w:rStyle w:val="Hyperlink"/>
          </w:rPr>
          <w:t>https://www.tesco.com/groceries/en-GB/promotions</w:t>
        </w:r>
      </w:hyperlink>
      <w:r>
        <w:t xml:space="preserve"> </w:t>
      </w:r>
      <w:r w:rsidRPr="008412D7">
        <w:t xml:space="preserve"> [Accessed 3 January 2022].</w:t>
      </w:r>
    </w:p>
    <w:p w:rsidR="001B5DDF" w:rsidRDefault="001B5DDF" w:rsidP="001B5DDF">
      <w:proofErr w:type="spellStart"/>
      <w:r w:rsidRPr="008412D7">
        <w:t>Tescoplc</w:t>
      </w:r>
      <w:proofErr w:type="spellEnd"/>
      <w:r w:rsidRPr="008412D7">
        <w:t xml:space="preserve">, </w:t>
      </w:r>
      <w:r>
        <w:t>(</w:t>
      </w:r>
      <w:r w:rsidRPr="008412D7">
        <w:t>2022</w:t>
      </w:r>
      <w:r>
        <w:t>)</w:t>
      </w:r>
      <w:r w:rsidRPr="008412D7">
        <w:t>. </w:t>
      </w:r>
      <w:r w:rsidRPr="001B5DDF">
        <w:rPr>
          <w:i/>
          <w:iCs/>
        </w:rPr>
        <w:t>Suppliers</w:t>
      </w:r>
      <w:r w:rsidRPr="008412D7">
        <w:t xml:space="preserve">. [online] Tescoplc.com. Available at: </w:t>
      </w:r>
      <w:hyperlink r:id="rId26" w:history="1">
        <w:r w:rsidRPr="002F7E7B">
          <w:rPr>
            <w:rStyle w:val="Hyperlink"/>
          </w:rPr>
          <w:t>https://www.tescoplc.com/contacts/suppliers/</w:t>
        </w:r>
      </w:hyperlink>
      <w:r>
        <w:t xml:space="preserve"> </w:t>
      </w:r>
      <w:r w:rsidRPr="008412D7">
        <w:t xml:space="preserve"> [Accessed 3 January 2022].</w:t>
      </w:r>
    </w:p>
    <w:p w:rsidR="001B5DDF" w:rsidRDefault="001B5DDF" w:rsidP="001B5DDF">
      <w:proofErr w:type="spellStart"/>
      <w:r w:rsidRPr="008412D7">
        <w:t>Tescoplc</w:t>
      </w:r>
      <w:proofErr w:type="spellEnd"/>
      <w:r w:rsidRPr="008412D7">
        <w:t xml:space="preserve">, </w:t>
      </w:r>
      <w:r>
        <w:t>(</w:t>
      </w:r>
      <w:r w:rsidRPr="008412D7">
        <w:t>2022</w:t>
      </w:r>
      <w:r>
        <w:t>)</w:t>
      </w:r>
      <w:r w:rsidRPr="008412D7">
        <w:t>. </w:t>
      </w:r>
      <w:proofErr w:type="spellStart"/>
      <w:r w:rsidRPr="001B5DDF">
        <w:rPr>
          <w:i/>
          <w:iCs/>
        </w:rPr>
        <w:t>Tescoplc</w:t>
      </w:r>
      <w:proofErr w:type="spellEnd"/>
      <w:r w:rsidRPr="008412D7">
        <w:t xml:space="preserve">. [online] Our-history. Available at: </w:t>
      </w:r>
      <w:hyperlink r:id="rId27" w:history="1">
        <w:r w:rsidRPr="002F7E7B">
          <w:rPr>
            <w:rStyle w:val="Hyperlink"/>
          </w:rPr>
          <w:t>https://www.tescoplc.com/about/our-history/</w:t>
        </w:r>
      </w:hyperlink>
      <w:r>
        <w:t xml:space="preserve"> </w:t>
      </w:r>
      <w:r w:rsidRPr="008412D7">
        <w:t xml:space="preserve"> [Accessed 3 January 2022].</w:t>
      </w:r>
    </w:p>
    <w:p w:rsidR="001B5DDF" w:rsidRDefault="001B5DDF" w:rsidP="001B5DDF">
      <w:proofErr w:type="spellStart"/>
      <w:r w:rsidRPr="008412D7">
        <w:t>Thabit</w:t>
      </w:r>
      <w:proofErr w:type="spellEnd"/>
      <w:r w:rsidRPr="008412D7">
        <w:t xml:space="preserve">, T. and </w:t>
      </w:r>
      <w:proofErr w:type="spellStart"/>
      <w:r w:rsidRPr="008412D7">
        <w:t>Raewf</w:t>
      </w:r>
      <w:proofErr w:type="spellEnd"/>
      <w:r w:rsidRPr="008412D7">
        <w:t xml:space="preserve">, M., </w:t>
      </w:r>
      <w:r>
        <w:t>(</w:t>
      </w:r>
      <w:r w:rsidRPr="008412D7">
        <w:t>2018</w:t>
      </w:r>
      <w:r>
        <w:t>)</w:t>
      </w:r>
      <w:r w:rsidRPr="008412D7">
        <w:t>. The evaluation of marketing mix elements: A case study. </w:t>
      </w:r>
      <w:r w:rsidRPr="001B5DDF">
        <w:rPr>
          <w:i/>
          <w:iCs/>
        </w:rPr>
        <w:t>International Journal of Social Sciences &amp; Educational Studies</w:t>
      </w:r>
      <w:r w:rsidRPr="008412D7">
        <w:t>, </w:t>
      </w:r>
      <w:r w:rsidRPr="001B5DDF">
        <w:rPr>
          <w:i/>
          <w:iCs/>
        </w:rPr>
        <w:t>4</w:t>
      </w:r>
      <w:r w:rsidRPr="008412D7">
        <w:t>(4).</w:t>
      </w:r>
      <w:r>
        <w:t xml:space="preserve"> </w:t>
      </w:r>
      <w:hyperlink r:id="rId28" w:history="1">
        <w:r w:rsidRPr="002F7E7B">
          <w:rPr>
            <w:rStyle w:val="Hyperlink"/>
          </w:rPr>
          <w:t>https://www.researchgate.net/profile/Thabit-Thabit/publication/324923406_The_Evaluation_of_Marketing_Mix_Elements_A_Case_Study/links/5aeb827a458515f59981df6e/The-Evaluation-of-Marketing-Mix-Elements-A-Case-Study.pdf</w:t>
        </w:r>
      </w:hyperlink>
      <w:r>
        <w:t xml:space="preserve"> </w:t>
      </w:r>
    </w:p>
    <w:p w:rsidR="000C7715" w:rsidRPr="000C7715" w:rsidRDefault="000C7715" w:rsidP="000C7715"/>
    <w:sectPr w:rsidR="000C7715" w:rsidRPr="000C7715" w:rsidSect="00572D9F">
      <w:footerReference w:type="default" r:id="rId2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262E6" w:rsidRDefault="003262E6" w:rsidP="00572D9F">
      <w:pPr>
        <w:spacing w:after="0" w:line="240" w:lineRule="auto"/>
      </w:pPr>
      <w:r>
        <w:separator/>
      </w:r>
    </w:p>
  </w:endnote>
  <w:endnote w:type="continuationSeparator" w:id="0">
    <w:p w:rsidR="003262E6" w:rsidRDefault="003262E6" w:rsidP="00572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2334626"/>
      <w:docPartObj>
        <w:docPartGallery w:val="Page Numbers (Bottom of Page)"/>
        <w:docPartUnique/>
      </w:docPartObj>
    </w:sdtPr>
    <w:sdtEndPr/>
    <w:sdtContent>
      <w:p w:rsidR="00511BA6" w:rsidRDefault="003262E6">
        <w:pPr>
          <w:pStyle w:val="Footer"/>
          <w:jc w:val="right"/>
        </w:pPr>
        <w:r>
          <w:fldChar w:fldCharType="begin"/>
        </w:r>
        <w:r>
          <w:instrText xml:space="preserve"> PAGE   \* MERGEFORMAT </w:instrText>
        </w:r>
        <w:r>
          <w:fldChar w:fldCharType="separate"/>
        </w:r>
        <w:r w:rsidR="00927602">
          <w:rPr>
            <w:noProof/>
          </w:rPr>
          <w:t>3</w:t>
        </w:r>
        <w:r>
          <w:rPr>
            <w:noProof/>
          </w:rPr>
          <w:fldChar w:fldCharType="end"/>
        </w:r>
      </w:p>
    </w:sdtContent>
  </w:sdt>
  <w:p w:rsidR="00511BA6" w:rsidRDefault="00511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262E6" w:rsidRDefault="003262E6" w:rsidP="00572D9F">
      <w:pPr>
        <w:spacing w:after="0" w:line="240" w:lineRule="auto"/>
      </w:pPr>
      <w:r>
        <w:separator/>
      </w:r>
    </w:p>
  </w:footnote>
  <w:footnote w:type="continuationSeparator" w:id="0">
    <w:p w:rsidR="003262E6" w:rsidRDefault="003262E6" w:rsidP="00572D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000B49"/>
    <w:multiLevelType w:val="hybridMultilevel"/>
    <w:tmpl w:val="30988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8B04D5"/>
    <w:multiLevelType w:val="hybridMultilevel"/>
    <w:tmpl w:val="16EA7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A24"/>
    <w:rsid w:val="00003F9A"/>
    <w:rsid w:val="00004618"/>
    <w:rsid w:val="00096FEA"/>
    <w:rsid w:val="000A164F"/>
    <w:rsid w:val="000C7715"/>
    <w:rsid w:val="001167B3"/>
    <w:rsid w:val="00130BAA"/>
    <w:rsid w:val="001B5DDF"/>
    <w:rsid w:val="002201E3"/>
    <w:rsid w:val="0022455C"/>
    <w:rsid w:val="00227735"/>
    <w:rsid w:val="00251499"/>
    <w:rsid w:val="002765DF"/>
    <w:rsid w:val="0028128F"/>
    <w:rsid w:val="00283C9B"/>
    <w:rsid w:val="002D100C"/>
    <w:rsid w:val="00321EA6"/>
    <w:rsid w:val="003262E6"/>
    <w:rsid w:val="0032687E"/>
    <w:rsid w:val="003615B0"/>
    <w:rsid w:val="003E760B"/>
    <w:rsid w:val="0043504A"/>
    <w:rsid w:val="00511BA6"/>
    <w:rsid w:val="00522DC2"/>
    <w:rsid w:val="00525871"/>
    <w:rsid w:val="00537BD1"/>
    <w:rsid w:val="005630DD"/>
    <w:rsid w:val="005654AF"/>
    <w:rsid w:val="00572D9F"/>
    <w:rsid w:val="005D5A24"/>
    <w:rsid w:val="006368C2"/>
    <w:rsid w:val="00652650"/>
    <w:rsid w:val="0068067C"/>
    <w:rsid w:val="006A1D31"/>
    <w:rsid w:val="00745277"/>
    <w:rsid w:val="007B499B"/>
    <w:rsid w:val="007C54D9"/>
    <w:rsid w:val="00841D8E"/>
    <w:rsid w:val="0091194F"/>
    <w:rsid w:val="009148F6"/>
    <w:rsid w:val="00927602"/>
    <w:rsid w:val="00A37DCB"/>
    <w:rsid w:val="00A4316C"/>
    <w:rsid w:val="00A50430"/>
    <w:rsid w:val="00A54811"/>
    <w:rsid w:val="00B62B6A"/>
    <w:rsid w:val="00B91B93"/>
    <w:rsid w:val="00BF5FC4"/>
    <w:rsid w:val="00C0392F"/>
    <w:rsid w:val="00C11EC4"/>
    <w:rsid w:val="00C16A03"/>
    <w:rsid w:val="00C3079C"/>
    <w:rsid w:val="00D82306"/>
    <w:rsid w:val="00DE1236"/>
    <w:rsid w:val="00E41AFD"/>
    <w:rsid w:val="00E454F7"/>
    <w:rsid w:val="00E53963"/>
    <w:rsid w:val="00ED0C3A"/>
    <w:rsid w:val="00F00A95"/>
    <w:rsid w:val="00F04952"/>
    <w:rsid w:val="00F814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D69E3"/>
  <w15:docId w15:val="{E0785799-AB78-C841-B03A-43318439B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16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11EC4"/>
    <w:pPr>
      <w:keepNext/>
      <w:keepLines/>
      <w:spacing w:before="480" w:after="0"/>
      <w:outlineLvl w:val="0"/>
    </w:pPr>
    <w:rPr>
      <w:rFonts w:eastAsiaTheme="majorEastAsia"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72D9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72D9F"/>
    <w:rPr>
      <w:rFonts w:ascii="Arial" w:hAnsi="Arial"/>
      <w:sz w:val="24"/>
    </w:rPr>
  </w:style>
  <w:style w:type="paragraph" w:styleId="Footer">
    <w:name w:val="footer"/>
    <w:basedOn w:val="Normal"/>
    <w:link w:val="FooterChar"/>
    <w:uiPriority w:val="99"/>
    <w:unhideWhenUsed/>
    <w:rsid w:val="00572D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D9F"/>
    <w:rPr>
      <w:rFonts w:ascii="Arial" w:hAnsi="Arial"/>
      <w:sz w:val="24"/>
    </w:rPr>
  </w:style>
  <w:style w:type="character" w:customStyle="1" w:styleId="Heading1Char">
    <w:name w:val="Heading 1 Char"/>
    <w:basedOn w:val="DefaultParagraphFont"/>
    <w:link w:val="Heading1"/>
    <w:uiPriority w:val="9"/>
    <w:rsid w:val="00C11EC4"/>
    <w:rPr>
      <w:rFonts w:ascii="Times New Roman" w:eastAsiaTheme="majorEastAsia" w:hAnsi="Times New Roman" w:cstheme="majorBidi"/>
      <w:b/>
      <w:bCs/>
      <w:color w:val="000000" w:themeColor="text1"/>
      <w:sz w:val="28"/>
      <w:szCs w:val="28"/>
    </w:rPr>
  </w:style>
  <w:style w:type="paragraph" w:styleId="BalloonText">
    <w:name w:val="Balloon Text"/>
    <w:basedOn w:val="Normal"/>
    <w:link w:val="BalloonTextChar"/>
    <w:uiPriority w:val="99"/>
    <w:semiHidden/>
    <w:unhideWhenUsed/>
    <w:rsid w:val="005258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871"/>
    <w:rPr>
      <w:rFonts w:ascii="Tahoma" w:hAnsi="Tahoma" w:cs="Tahoma"/>
      <w:sz w:val="16"/>
      <w:szCs w:val="16"/>
    </w:rPr>
  </w:style>
  <w:style w:type="character" w:styleId="Hyperlink">
    <w:name w:val="Hyperlink"/>
    <w:basedOn w:val="DefaultParagraphFont"/>
    <w:uiPriority w:val="99"/>
    <w:unhideWhenUsed/>
    <w:rsid w:val="000C7715"/>
    <w:rPr>
      <w:color w:val="0000FF" w:themeColor="hyperlink"/>
      <w:u w:val="single"/>
    </w:rPr>
  </w:style>
  <w:style w:type="paragraph" w:styleId="ListParagraph">
    <w:name w:val="List Paragraph"/>
    <w:basedOn w:val="Normal"/>
    <w:uiPriority w:val="34"/>
    <w:qFormat/>
    <w:rsid w:val="000C7715"/>
    <w:pPr>
      <w:ind w:left="720"/>
      <w:contextualSpacing/>
    </w:pPr>
    <w:rPr>
      <w:rFonts w:ascii="Arial" w:hAnsi="Arial"/>
      <w:lang w:val="en-GB"/>
    </w:rPr>
  </w:style>
  <w:style w:type="paragraph" w:styleId="NormalWeb">
    <w:name w:val="Normal (Web)"/>
    <w:basedOn w:val="Normal"/>
    <w:uiPriority w:val="99"/>
    <w:unhideWhenUsed/>
    <w:rsid w:val="001B5DDF"/>
    <w:pPr>
      <w:spacing w:before="100" w:beforeAutospacing="1" w:after="100" w:afterAutospacing="1" w:line="240" w:lineRule="auto"/>
      <w:jc w:val="left"/>
    </w:pPr>
    <w:rPr>
      <w:rFonts w:eastAsia="Times New Roman" w:cs="Times New Roman"/>
      <w:szCs w:val="24"/>
      <w:lang w:val="en-IN" w:eastAsia="en-IN"/>
    </w:rPr>
  </w:style>
  <w:style w:type="paragraph" w:styleId="TOCHeading">
    <w:name w:val="TOC Heading"/>
    <w:basedOn w:val="Heading1"/>
    <w:next w:val="Normal"/>
    <w:uiPriority w:val="39"/>
    <w:semiHidden/>
    <w:unhideWhenUsed/>
    <w:qFormat/>
    <w:rsid w:val="00927602"/>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92760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brary.oapen.org/bitstream/handle/20.500.12657/23073/1007085.pdf?sequence=1" TargetMode="External"/><Relationship Id="rId18" Type="http://schemas.openxmlformats.org/officeDocument/2006/relationships/hyperlink" Target="https://www.bbc.com/worklife/article/20200401-covid-19-why-we-wont-run-out-of-food-during-coronavirus" TargetMode="External"/><Relationship Id="rId26" Type="http://schemas.openxmlformats.org/officeDocument/2006/relationships/hyperlink" Target="https://www.tescoplc.com/contacts/suppliers/" TargetMode="External"/><Relationship Id="rId3" Type="http://schemas.openxmlformats.org/officeDocument/2006/relationships/styles" Target="styles.xml"/><Relationship Id="rId21" Type="http://schemas.openxmlformats.org/officeDocument/2006/relationships/hyperlink" Target="https://www.statista.com/statistics/263613/gross-domestic-product-gdp-growth-rate-in-the-united-kingdom/" TargetMode="External"/><Relationship Id="rId7" Type="http://schemas.openxmlformats.org/officeDocument/2006/relationships/endnotes" Target="endnotes.xml"/><Relationship Id="rId12" Type="http://schemas.openxmlformats.org/officeDocument/2006/relationships/hyperlink" Target="https://www.reuters.com/business/retail-consumer/tesco-raises-full-year-outlook-after-strong-first-half-2021-10-06/" TargetMode="External"/><Relationship Id="rId17" Type="http://schemas.openxmlformats.org/officeDocument/2006/relationships/hyperlink" Target="https://www.globenewswire.com/news-release/2020/11/18/2129514/28124/en/UK-Online-Grocery-Market-Analysis-by-Quarter-2017-2020-Tesco-the-First-Retailer-in-the-UK-to-Fulfill-1M-Online-Grocery-Orders-in-a-Week-due-to-the-Impetus-from-COVID-19.html" TargetMode="External"/><Relationship Id="rId25" Type="http://schemas.openxmlformats.org/officeDocument/2006/relationships/hyperlink" Target="https://www.tesco.com/groceries/en-GB/promotions" TargetMode="External"/><Relationship Id="rId2" Type="http://schemas.openxmlformats.org/officeDocument/2006/relationships/numbering" Target="numbering.xml"/><Relationship Id="rId16" Type="http://schemas.openxmlformats.org/officeDocument/2006/relationships/hyperlink" Target="https://www.theguardian.com/business/2021/apr/14/tesco-profits-fall-as-covid-costs-offset-sales-surge" TargetMode="External"/><Relationship Id="rId20" Type="http://schemas.openxmlformats.org/officeDocument/2006/relationships/hyperlink" Target="http://nitiphong.com/paper_pdf/phd/mk_article_sample.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m.edu.mt/library/oar/bitstream/123456789/21433/5/Market%20Segmentation%20Targeting%20and%20Positioning.pdf" TargetMode="External"/><Relationship Id="rId24" Type="http://schemas.openxmlformats.org/officeDocument/2006/relationships/hyperlink" Target="https://www.tesco.com/groceries/en-GB/buylists/top-rated-products/all-products" TargetMode="External"/><Relationship Id="rId5" Type="http://schemas.openxmlformats.org/officeDocument/2006/relationships/webSettings" Target="webSettings.xml"/><Relationship Id="rId15" Type="http://schemas.openxmlformats.org/officeDocument/2006/relationships/hyperlink" Target="https://www.logisticsmanager.com/tesco-adds-home-delivery-capacity-at-covid-19-increases-distribution-costs/" TargetMode="External"/><Relationship Id="rId23" Type="http://schemas.openxmlformats.org/officeDocument/2006/relationships/hyperlink" Target="https://www.tescoplc.com/media/757589/tesco_annual_report_2021.pdf" TargetMode="External"/><Relationship Id="rId28" Type="http://schemas.openxmlformats.org/officeDocument/2006/relationships/hyperlink" Target="https://www.researchgate.net/profile/Thabit-Thabit/publication/324923406_The_Evaluation_of_Marketing_Mix_Elements_A_Case_Study/links/5aeb827a458515f59981df6e/The-Evaluation-of-Marketing-Mix-Elements-A-Case-Study.pdf" TargetMode="External"/><Relationship Id="rId10"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19" Type="http://schemas.openxmlformats.org/officeDocument/2006/relationships/hyperlink" Target="https://journals.sagepub.com/doi/pdf/10.1177/097215091983086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cbi.nlm.nih.gov/pmc/articles/PMC7185915/" TargetMode="External"/><Relationship Id="rId14" Type="http://schemas.openxmlformats.org/officeDocument/2006/relationships/hyperlink" Target="https://www.ncbi.nlm.nih.gov/pmc/articles/PMC7451057/" TargetMode="External"/><Relationship Id="rId22" Type="http://schemas.openxmlformats.org/officeDocument/2006/relationships/hyperlink" Target="https://www.tescoplc.com/covid-19/" TargetMode="External"/><Relationship Id="rId27" Type="http://schemas.openxmlformats.org/officeDocument/2006/relationships/hyperlink" Target="https://www.tescoplc.com/about/our-histor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37CD5-52AB-4AF8-9B65-465747019B9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4756</Words>
  <Characters>27111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claudia macarie</cp:lastModifiedBy>
  <cp:revision>9</cp:revision>
  <dcterms:created xsi:type="dcterms:W3CDTF">2022-01-04T19:44:00Z</dcterms:created>
  <dcterms:modified xsi:type="dcterms:W3CDTF">2022-01-04T19:48:00Z</dcterms:modified>
</cp:coreProperties>
</file>