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5847D1" w:rsidRPr="001F7DAA" w:rsidRDefault="005847D1">
      <w:pPr>
        <w:jc w:val="center"/>
        <w:rPr>
          <w:rFonts w:eastAsia="Times New Roman" w:cs="Times New Roman"/>
          <w:b/>
          <w:sz w:val="32"/>
          <w:szCs w:val="32"/>
          <w:lang w:val="en-GB"/>
        </w:rPr>
      </w:pPr>
    </w:p>
    <w:p w14:paraId="0000000B" w14:textId="77777777" w:rsidR="005847D1" w:rsidRPr="001F7DAA" w:rsidRDefault="005847D1" w:rsidP="00BD7465">
      <w:pPr>
        <w:rPr>
          <w:rFonts w:eastAsia="Times New Roman" w:cs="Times New Roman"/>
          <w:b/>
          <w:sz w:val="32"/>
          <w:szCs w:val="32"/>
          <w:lang w:val="en-GB"/>
        </w:rPr>
      </w:pPr>
    </w:p>
    <w:p w14:paraId="0000000C" w14:textId="77777777" w:rsidR="005847D1" w:rsidRPr="001F7DAA" w:rsidRDefault="005847D1">
      <w:pPr>
        <w:jc w:val="center"/>
        <w:rPr>
          <w:rFonts w:eastAsia="Times New Roman" w:cs="Times New Roman"/>
          <w:b/>
          <w:sz w:val="32"/>
          <w:szCs w:val="32"/>
          <w:lang w:val="en-GB"/>
        </w:rPr>
      </w:pPr>
    </w:p>
    <w:p w14:paraId="6A628F7B" w14:textId="0A2700A5" w:rsidR="00F64D09" w:rsidRPr="00BD7465" w:rsidRDefault="00BD7465">
      <w:pPr>
        <w:jc w:val="center"/>
        <w:rPr>
          <w:rFonts w:eastAsia="Times New Roman" w:cs="Times New Roman"/>
          <w:b/>
          <w:sz w:val="36"/>
          <w:szCs w:val="36"/>
          <w:lang w:val="en-GB"/>
        </w:rPr>
      </w:pPr>
      <w:r w:rsidRPr="00BD7465">
        <w:rPr>
          <w:rFonts w:eastAsia="Times New Roman" w:cs="Times New Roman"/>
          <w:b/>
          <w:sz w:val="36"/>
          <w:szCs w:val="36"/>
          <w:lang w:val="en-GB"/>
        </w:rPr>
        <w:t>MANAGING PEOPLE</w:t>
      </w:r>
    </w:p>
    <w:p w14:paraId="15507882" w14:textId="4523199E" w:rsidR="00BD7465" w:rsidRDefault="00BD7465">
      <w:pPr>
        <w:jc w:val="center"/>
        <w:rPr>
          <w:rFonts w:eastAsia="Times New Roman" w:cs="Times New Roman"/>
          <w:b/>
          <w:sz w:val="32"/>
          <w:szCs w:val="32"/>
          <w:lang w:val="en-GB"/>
        </w:rPr>
      </w:pPr>
      <w:r>
        <w:rPr>
          <w:rFonts w:eastAsia="Times New Roman" w:cs="Times New Roman"/>
          <w:b/>
          <w:sz w:val="32"/>
          <w:szCs w:val="32"/>
          <w:lang w:val="en-GB"/>
        </w:rPr>
        <w:t>(LCBB5004)</w:t>
      </w:r>
    </w:p>
    <w:p w14:paraId="6E9A9F3B" w14:textId="77C23997" w:rsidR="00BD7465" w:rsidRDefault="00BD7465">
      <w:pPr>
        <w:jc w:val="center"/>
        <w:rPr>
          <w:rFonts w:eastAsia="Times New Roman" w:cs="Times New Roman"/>
          <w:b/>
          <w:sz w:val="32"/>
          <w:szCs w:val="32"/>
          <w:lang w:val="en-GB"/>
        </w:rPr>
      </w:pPr>
      <w:r>
        <w:rPr>
          <w:rFonts w:eastAsia="Times New Roman" w:cs="Times New Roman"/>
          <w:b/>
          <w:sz w:val="32"/>
          <w:szCs w:val="32"/>
          <w:lang w:val="en-GB"/>
        </w:rPr>
        <w:t xml:space="preserve">Student name: </w:t>
      </w:r>
      <w:proofErr w:type="spellStart"/>
      <w:r>
        <w:rPr>
          <w:rFonts w:eastAsia="Times New Roman" w:cs="Times New Roman"/>
          <w:b/>
          <w:sz w:val="32"/>
          <w:szCs w:val="32"/>
          <w:lang w:val="en-GB"/>
        </w:rPr>
        <w:t>Zhivka</w:t>
      </w:r>
      <w:proofErr w:type="spellEnd"/>
      <w:r>
        <w:rPr>
          <w:rFonts w:eastAsia="Times New Roman" w:cs="Times New Roman"/>
          <w:b/>
          <w:sz w:val="32"/>
          <w:szCs w:val="32"/>
          <w:lang w:val="en-GB"/>
        </w:rPr>
        <w:t xml:space="preserve"> </w:t>
      </w:r>
      <w:proofErr w:type="spellStart"/>
      <w:r>
        <w:rPr>
          <w:rFonts w:eastAsia="Times New Roman" w:cs="Times New Roman"/>
          <w:b/>
          <w:sz w:val="32"/>
          <w:szCs w:val="32"/>
          <w:lang w:val="en-GB"/>
        </w:rPr>
        <w:t>Beleva</w:t>
      </w:r>
      <w:proofErr w:type="spellEnd"/>
    </w:p>
    <w:p w14:paraId="02373587" w14:textId="44EB9AE6" w:rsidR="00BD7465" w:rsidRDefault="00BD7465">
      <w:pPr>
        <w:jc w:val="center"/>
        <w:rPr>
          <w:rFonts w:eastAsia="Times New Roman" w:cs="Times New Roman"/>
          <w:b/>
          <w:sz w:val="32"/>
          <w:szCs w:val="32"/>
          <w:lang w:val="en-GB"/>
        </w:rPr>
      </w:pPr>
      <w:r>
        <w:rPr>
          <w:rFonts w:eastAsia="Times New Roman" w:cs="Times New Roman"/>
          <w:b/>
          <w:sz w:val="32"/>
          <w:szCs w:val="32"/>
          <w:lang w:val="en-GB"/>
        </w:rPr>
        <w:t>Student ID:1814703</w:t>
      </w:r>
    </w:p>
    <w:p w14:paraId="1DA24B1D" w14:textId="266E7D1B" w:rsidR="00BD7465" w:rsidRPr="001F7DAA" w:rsidRDefault="00BD7465">
      <w:pPr>
        <w:jc w:val="center"/>
        <w:rPr>
          <w:rFonts w:eastAsia="Times New Roman" w:cs="Times New Roman"/>
          <w:b/>
          <w:sz w:val="32"/>
          <w:szCs w:val="32"/>
          <w:lang w:val="en-GB"/>
        </w:rPr>
      </w:pPr>
      <w:r>
        <w:rPr>
          <w:rFonts w:eastAsia="Times New Roman" w:cs="Times New Roman"/>
          <w:b/>
          <w:sz w:val="32"/>
          <w:szCs w:val="32"/>
          <w:lang w:val="en-GB"/>
        </w:rPr>
        <w:t>University of Wales Trinity Saint David</w:t>
      </w:r>
    </w:p>
    <w:p w14:paraId="18DDD5EE" w14:textId="06AA0F8C" w:rsidR="00F64D09" w:rsidRPr="001F7DAA" w:rsidRDefault="009C387E">
      <w:pPr>
        <w:rPr>
          <w:rFonts w:eastAsia="Times New Roman" w:cs="Times New Roman"/>
          <w:b/>
          <w:sz w:val="32"/>
          <w:szCs w:val="32"/>
          <w:lang w:val="en-GB"/>
        </w:rPr>
      </w:pPr>
      <w:r w:rsidRPr="001F7DAA">
        <w:rPr>
          <w:rFonts w:eastAsia="Times New Roman" w:cs="Times New Roman"/>
          <w:b/>
          <w:sz w:val="32"/>
          <w:szCs w:val="32"/>
          <w:lang w:val="en-GB"/>
        </w:rPr>
        <w:br w:type="page"/>
      </w:r>
    </w:p>
    <w:sdt>
      <w:sdtPr>
        <w:rPr>
          <w:rFonts w:ascii="Arial" w:eastAsia="Arial" w:hAnsi="Arial" w:cs="Arial"/>
          <w:b w:val="0"/>
          <w:bCs/>
          <w:color w:val="auto"/>
          <w:sz w:val="22"/>
          <w:szCs w:val="22"/>
          <w:lang w:val="en-GB"/>
        </w:rPr>
        <w:id w:val="-1387247559"/>
        <w:docPartObj>
          <w:docPartGallery w:val="Table of Contents"/>
          <w:docPartUnique/>
        </w:docPartObj>
      </w:sdtPr>
      <w:sdtEndPr>
        <w:rPr>
          <w:rFonts w:ascii="Times New Roman" w:eastAsiaTheme="minorEastAsia" w:hAnsi="Times New Roman" w:cstheme="minorBidi"/>
          <w:bCs w:val="0"/>
          <w:noProof/>
          <w:sz w:val="24"/>
        </w:rPr>
      </w:sdtEndPr>
      <w:sdtContent>
        <w:p w14:paraId="4D83AD9C" w14:textId="38B19316" w:rsidR="00F64D09" w:rsidRPr="001F7DAA" w:rsidRDefault="009C387E" w:rsidP="00F64D09">
          <w:pPr>
            <w:pStyle w:val="TOCHeading"/>
            <w:spacing w:line="360" w:lineRule="auto"/>
            <w:jc w:val="center"/>
            <w:rPr>
              <w:rFonts w:cs="Times New Roman"/>
              <w:color w:val="auto"/>
              <w:lang w:val="en-GB"/>
            </w:rPr>
          </w:pPr>
          <w:r w:rsidRPr="001F7DAA">
            <w:rPr>
              <w:rFonts w:cs="Times New Roman"/>
              <w:color w:val="auto"/>
              <w:lang w:val="en-GB"/>
            </w:rPr>
            <w:t>Table of Contents</w:t>
          </w:r>
        </w:p>
        <w:p w14:paraId="701F9880" w14:textId="2F5EF003" w:rsidR="007669C5" w:rsidRPr="001F7DAA" w:rsidRDefault="009C387E">
          <w:pPr>
            <w:pStyle w:val="TOC1"/>
            <w:tabs>
              <w:tab w:val="right" w:leader="dot" w:pos="9350"/>
            </w:tabs>
            <w:rPr>
              <w:rFonts w:asciiTheme="minorHAnsi" w:hAnsiTheme="minorHAnsi"/>
              <w:noProof/>
              <w:sz w:val="22"/>
              <w:lang w:val="en-GB"/>
            </w:rPr>
          </w:pPr>
          <w:r w:rsidRPr="001F7DAA">
            <w:rPr>
              <w:rFonts w:cs="Times New Roman"/>
              <w:szCs w:val="24"/>
              <w:lang w:val="en-GB"/>
            </w:rPr>
            <w:fldChar w:fldCharType="begin"/>
          </w:r>
          <w:r w:rsidRPr="001F7DAA">
            <w:rPr>
              <w:rFonts w:cs="Times New Roman"/>
              <w:szCs w:val="24"/>
              <w:lang w:val="en-GB"/>
            </w:rPr>
            <w:instrText xml:space="preserve"> TOC \o "1-3" \h \z \u </w:instrText>
          </w:r>
          <w:r w:rsidRPr="001F7DAA">
            <w:rPr>
              <w:rFonts w:cs="Times New Roman"/>
              <w:szCs w:val="24"/>
              <w:lang w:val="en-GB"/>
            </w:rPr>
            <w:fldChar w:fldCharType="separate"/>
          </w:r>
          <w:hyperlink w:anchor="_Toc36212378" w:history="1">
            <w:r w:rsidRPr="001F7DAA">
              <w:rPr>
                <w:rStyle w:val="Hyperlink"/>
                <w:noProof/>
                <w:lang w:val="en-GB"/>
              </w:rPr>
              <w:t>Introduction</w:t>
            </w:r>
            <w:r w:rsidRPr="001F7DAA">
              <w:rPr>
                <w:noProof/>
                <w:webHidden/>
                <w:lang w:val="en-GB"/>
              </w:rPr>
              <w:tab/>
            </w:r>
            <w:r w:rsidRPr="001F7DAA">
              <w:rPr>
                <w:noProof/>
                <w:webHidden/>
                <w:lang w:val="en-GB"/>
              </w:rPr>
              <w:fldChar w:fldCharType="begin"/>
            </w:r>
            <w:r w:rsidRPr="001F7DAA">
              <w:rPr>
                <w:noProof/>
                <w:webHidden/>
                <w:lang w:val="en-GB"/>
              </w:rPr>
              <w:instrText xml:space="preserve"> PAGEREF _Toc36212378 \h </w:instrText>
            </w:r>
            <w:r w:rsidRPr="001F7DAA">
              <w:rPr>
                <w:noProof/>
                <w:webHidden/>
                <w:lang w:val="en-GB"/>
              </w:rPr>
            </w:r>
            <w:r w:rsidRPr="001F7DAA">
              <w:rPr>
                <w:noProof/>
                <w:webHidden/>
                <w:lang w:val="en-GB"/>
              </w:rPr>
              <w:fldChar w:fldCharType="separate"/>
            </w:r>
            <w:r w:rsidRPr="001F7DAA">
              <w:rPr>
                <w:noProof/>
                <w:webHidden/>
                <w:lang w:val="en-GB"/>
              </w:rPr>
              <w:t>3</w:t>
            </w:r>
            <w:r w:rsidRPr="001F7DAA">
              <w:rPr>
                <w:noProof/>
                <w:webHidden/>
                <w:lang w:val="en-GB"/>
              </w:rPr>
              <w:fldChar w:fldCharType="end"/>
            </w:r>
          </w:hyperlink>
        </w:p>
        <w:p w14:paraId="072A576C" w14:textId="2C98E262" w:rsidR="007669C5" w:rsidRPr="001F7DAA" w:rsidRDefault="00AE0FFF">
          <w:pPr>
            <w:pStyle w:val="TOC1"/>
            <w:tabs>
              <w:tab w:val="right" w:leader="dot" w:pos="9350"/>
            </w:tabs>
            <w:rPr>
              <w:rFonts w:asciiTheme="minorHAnsi" w:hAnsiTheme="minorHAnsi"/>
              <w:noProof/>
              <w:sz w:val="22"/>
              <w:lang w:val="en-GB"/>
            </w:rPr>
          </w:pPr>
          <w:hyperlink w:anchor="_Toc36212379" w:history="1">
            <w:r w:rsidR="009C387E" w:rsidRPr="001F7DAA">
              <w:rPr>
                <w:rStyle w:val="Hyperlink"/>
                <w:noProof/>
                <w:lang w:val="en-GB"/>
              </w:rPr>
              <w:t>Analysis</w:t>
            </w:r>
            <w:r w:rsidR="009C387E" w:rsidRPr="001F7DAA">
              <w:rPr>
                <w:noProof/>
                <w:webHidden/>
                <w:lang w:val="en-GB"/>
              </w:rPr>
              <w:tab/>
            </w:r>
            <w:r w:rsidR="009C387E" w:rsidRPr="001F7DAA">
              <w:rPr>
                <w:noProof/>
                <w:webHidden/>
                <w:lang w:val="en-GB"/>
              </w:rPr>
              <w:fldChar w:fldCharType="begin"/>
            </w:r>
            <w:r w:rsidR="009C387E" w:rsidRPr="001F7DAA">
              <w:rPr>
                <w:noProof/>
                <w:webHidden/>
                <w:lang w:val="en-GB"/>
              </w:rPr>
              <w:instrText xml:space="preserve"> PAGEREF _Toc36212379 \h </w:instrText>
            </w:r>
            <w:r w:rsidR="009C387E" w:rsidRPr="001F7DAA">
              <w:rPr>
                <w:noProof/>
                <w:webHidden/>
                <w:lang w:val="en-GB"/>
              </w:rPr>
            </w:r>
            <w:r w:rsidR="009C387E" w:rsidRPr="001F7DAA">
              <w:rPr>
                <w:noProof/>
                <w:webHidden/>
                <w:lang w:val="en-GB"/>
              </w:rPr>
              <w:fldChar w:fldCharType="separate"/>
            </w:r>
            <w:r w:rsidR="009C387E" w:rsidRPr="001F7DAA">
              <w:rPr>
                <w:noProof/>
                <w:webHidden/>
                <w:lang w:val="en-GB"/>
              </w:rPr>
              <w:t>3</w:t>
            </w:r>
            <w:r w:rsidR="009C387E" w:rsidRPr="001F7DAA">
              <w:rPr>
                <w:noProof/>
                <w:webHidden/>
                <w:lang w:val="en-GB"/>
              </w:rPr>
              <w:fldChar w:fldCharType="end"/>
            </w:r>
          </w:hyperlink>
        </w:p>
        <w:p w14:paraId="7E687384" w14:textId="29B900EC" w:rsidR="007669C5" w:rsidRPr="001F7DAA" w:rsidRDefault="00AE0FFF">
          <w:pPr>
            <w:pStyle w:val="TOC1"/>
            <w:tabs>
              <w:tab w:val="right" w:leader="dot" w:pos="9350"/>
            </w:tabs>
            <w:rPr>
              <w:rFonts w:asciiTheme="minorHAnsi" w:hAnsiTheme="minorHAnsi"/>
              <w:noProof/>
              <w:sz w:val="22"/>
              <w:lang w:val="en-GB"/>
            </w:rPr>
          </w:pPr>
          <w:hyperlink w:anchor="_Toc36212380" w:history="1">
            <w:r w:rsidR="009C387E" w:rsidRPr="001F7DAA">
              <w:rPr>
                <w:rStyle w:val="Hyperlink"/>
                <w:noProof/>
                <w:lang w:val="en-GB"/>
              </w:rPr>
              <w:t>Conclusion</w:t>
            </w:r>
            <w:r w:rsidR="009C387E" w:rsidRPr="001F7DAA">
              <w:rPr>
                <w:noProof/>
                <w:webHidden/>
                <w:lang w:val="en-GB"/>
              </w:rPr>
              <w:tab/>
            </w:r>
            <w:r w:rsidR="009C387E" w:rsidRPr="001F7DAA">
              <w:rPr>
                <w:noProof/>
                <w:webHidden/>
                <w:lang w:val="en-GB"/>
              </w:rPr>
              <w:fldChar w:fldCharType="begin"/>
            </w:r>
            <w:r w:rsidR="009C387E" w:rsidRPr="001F7DAA">
              <w:rPr>
                <w:noProof/>
                <w:webHidden/>
                <w:lang w:val="en-GB"/>
              </w:rPr>
              <w:instrText xml:space="preserve"> PAGEREF _Toc36212380 \h </w:instrText>
            </w:r>
            <w:r w:rsidR="009C387E" w:rsidRPr="001F7DAA">
              <w:rPr>
                <w:noProof/>
                <w:webHidden/>
                <w:lang w:val="en-GB"/>
              </w:rPr>
            </w:r>
            <w:r w:rsidR="009C387E" w:rsidRPr="001F7DAA">
              <w:rPr>
                <w:noProof/>
                <w:webHidden/>
                <w:lang w:val="en-GB"/>
              </w:rPr>
              <w:fldChar w:fldCharType="separate"/>
            </w:r>
            <w:r w:rsidR="009C387E" w:rsidRPr="001F7DAA">
              <w:rPr>
                <w:noProof/>
                <w:webHidden/>
                <w:lang w:val="en-GB"/>
              </w:rPr>
              <w:t>9</w:t>
            </w:r>
            <w:r w:rsidR="009C387E" w:rsidRPr="001F7DAA">
              <w:rPr>
                <w:noProof/>
                <w:webHidden/>
                <w:lang w:val="en-GB"/>
              </w:rPr>
              <w:fldChar w:fldCharType="end"/>
            </w:r>
          </w:hyperlink>
        </w:p>
        <w:p w14:paraId="08249262" w14:textId="460695EB" w:rsidR="007669C5" w:rsidRPr="001F7DAA" w:rsidRDefault="00AE0FFF">
          <w:pPr>
            <w:pStyle w:val="TOC1"/>
            <w:tabs>
              <w:tab w:val="right" w:leader="dot" w:pos="9350"/>
            </w:tabs>
            <w:rPr>
              <w:rFonts w:asciiTheme="minorHAnsi" w:hAnsiTheme="minorHAnsi"/>
              <w:noProof/>
              <w:sz w:val="22"/>
              <w:lang w:val="en-GB"/>
            </w:rPr>
          </w:pPr>
          <w:hyperlink w:anchor="_Toc36212381" w:history="1">
            <w:r w:rsidR="009C387E" w:rsidRPr="001F7DAA">
              <w:rPr>
                <w:rStyle w:val="Hyperlink"/>
                <w:noProof/>
                <w:lang w:val="en-GB"/>
              </w:rPr>
              <w:t>Reference list</w:t>
            </w:r>
            <w:r w:rsidR="009C387E" w:rsidRPr="001F7DAA">
              <w:rPr>
                <w:noProof/>
                <w:webHidden/>
                <w:lang w:val="en-GB"/>
              </w:rPr>
              <w:tab/>
            </w:r>
            <w:r w:rsidR="009C387E" w:rsidRPr="001F7DAA">
              <w:rPr>
                <w:noProof/>
                <w:webHidden/>
                <w:lang w:val="en-GB"/>
              </w:rPr>
              <w:fldChar w:fldCharType="begin"/>
            </w:r>
            <w:r w:rsidR="009C387E" w:rsidRPr="001F7DAA">
              <w:rPr>
                <w:noProof/>
                <w:webHidden/>
                <w:lang w:val="en-GB"/>
              </w:rPr>
              <w:instrText xml:space="preserve"> PAGEREF _Toc36212381 \h </w:instrText>
            </w:r>
            <w:r w:rsidR="009C387E" w:rsidRPr="001F7DAA">
              <w:rPr>
                <w:noProof/>
                <w:webHidden/>
                <w:lang w:val="en-GB"/>
              </w:rPr>
            </w:r>
            <w:r w:rsidR="009C387E" w:rsidRPr="001F7DAA">
              <w:rPr>
                <w:noProof/>
                <w:webHidden/>
                <w:lang w:val="en-GB"/>
              </w:rPr>
              <w:fldChar w:fldCharType="separate"/>
            </w:r>
            <w:r w:rsidR="009C387E" w:rsidRPr="001F7DAA">
              <w:rPr>
                <w:noProof/>
                <w:webHidden/>
                <w:lang w:val="en-GB"/>
              </w:rPr>
              <w:t>10</w:t>
            </w:r>
            <w:r w:rsidR="009C387E" w:rsidRPr="001F7DAA">
              <w:rPr>
                <w:noProof/>
                <w:webHidden/>
                <w:lang w:val="en-GB"/>
              </w:rPr>
              <w:fldChar w:fldCharType="end"/>
            </w:r>
          </w:hyperlink>
        </w:p>
        <w:p w14:paraId="4FA80A5E" w14:textId="7E105DCA" w:rsidR="00F64D09" w:rsidRPr="001F7DAA" w:rsidRDefault="009C387E" w:rsidP="00F64D09">
          <w:pPr>
            <w:rPr>
              <w:lang w:val="en-GB"/>
            </w:rPr>
          </w:pPr>
          <w:r w:rsidRPr="001F7DAA">
            <w:rPr>
              <w:rFonts w:cs="Times New Roman"/>
              <w:bCs/>
              <w:noProof/>
              <w:szCs w:val="24"/>
              <w:lang w:val="en-GB"/>
            </w:rPr>
            <w:fldChar w:fldCharType="end"/>
          </w:r>
        </w:p>
      </w:sdtContent>
    </w:sdt>
    <w:p w14:paraId="0000000D" w14:textId="62274DBA" w:rsidR="005847D1" w:rsidRPr="001F7DAA" w:rsidRDefault="009C387E" w:rsidP="00F64D09">
      <w:pPr>
        <w:rPr>
          <w:rFonts w:eastAsia="Times New Roman" w:cs="Times New Roman"/>
          <w:b/>
          <w:sz w:val="32"/>
          <w:szCs w:val="32"/>
          <w:lang w:val="en-GB"/>
        </w:rPr>
      </w:pPr>
      <w:r w:rsidRPr="001F7DAA">
        <w:rPr>
          <w:lang w:val="en-GB"/>
        </w:rPr>
        <w:br w:type="page"/>
      </w:r>
    </w:p>
    <w:p w14:paraId="0000000E" w14:textId="77777777" w:rsidR="005847D1" w:rsidRPr="001F7DAA" w:rsidRDefault="009C387E" w:rsidP="00F64D09">
      <w:pPr>
        <w:pStyle w:val="Heading1"/>
        <w:rPr>
          <w:lang w:val="en-GB"/>
        </w:rPr>
      </w:pPr>
      <w:bookmarkStart w:id="0" w:name="_Toc36212378"/>
      <w:r w:rsidRPr="001F7DAA">
        <w:rPr>
          <w:lang w:val="en-GB"/>
        </w:rPr>
        <w:lastRenderedPageBreak/>
        <w:t>Introduction</w:t>
      </w:r>
      <w:bookmarkEnd w:id="0"/>
    </w:p>
    <w:p w14:paraId="0000000F" w14:textId="5F6581E8" w:rsidR="005847D1" w:rsidRPr="001F7DAA" w:rsidRDefault="00C52B5C">
      <w:pPr>
        <w:rPr>
          <w:rFonts w:eastAsia="Times New Roman" w:cs="Times New Roman"/>
          <w:szCs w:val="24"/>
          <w:lang w:val="en-GB"/>
        </w:rPr>
      </w:pPr>
      <w:r>
        <w:rPr>
          <w:rFonts w:eastAsia="Times New Roman" w:cs="Times New Roman"/>
          <w:szCs w:val="24"/>
          <w:lang w:val="en-GB"/>
        </w:rPr>
        <w:t xml:space="preserve">      </w:t>
      </w:r>
      <w:r w:rsidR="009C387E" w:rsidRPr="001F7DAA">
        <w:rPr>
          <w:rFonts w:eastAsia="Times New Roman" w:cs="Times New Roman"/>
          <w:szCs w:val="24"/>
          <w:lang w:val="en-GB"/>
        </w:rPr>
        <w:t xml:space="preserve">Business management is essential for running an organization. "Human resource management" is the team that looks after the employee-related issues and helps make decisions for the company. In this assignment, the discussion is about "Sainsbury Plc,'' which is a </w:t>
      </w:r>
      <w:r w:rsidR="00266905" w:rsidRPr="001F7DAA">
        <w:rPr>
          <w:rFonts w:eastAsia="Times New Roman" w:cs="Times New Roman"/>
          <w:szCs w:val="24"/>
          <w:lang w:val="en-GB"/>
        </w:rPr>
        <w:t>well-known</w:t>
      </w:r>
      <w:r w:rsidR="009C387E" w:rsidRPr="001F7DAA">
        <w:rPr>
          <w:rFonts w:eastAsia="Times New Roman" w:cs="Times New Roman"/>
          <w:szCs w:val="24"/>
          <w:lang w:val="en-GB"/>
        </w:rPr>
        <w:t xml:space="preserve"> "retail supermarket" of the UK. It has more than a thousand stores in the UK. The company </w:t>
      </w:r>
      <w:proofErr w:type="gramStart"/>
      <w:r w:rsidR="009C387E" w:rsidRPr="001F7DAA">
        <w:rPr>
          <w:rFonts w:eastAsia="Times New Roman" w:cs="Times New Roman"/>
          <w:szCs w:val="24"/>
          <w:lang w:val="en-GB"/>
        </w:rPr>
        <w:t>is  the</w:t>
      </w:r>
      <w:proofErr w:type="gramEnd"/>
      <w:r w:rsidR="009C387E" w:rsidRPr="001F7DAA">
        <w:rPr>
          <w:rFonts w:eastAsia="Times New Roman" w:cs="Times New Roman"/>
          <w:szCs w:val="24"/>
          <w:lang w:val="en-GB"/>
        </w:rPr>
        <w:t xml:space="preserve"> "second largest chain of supermarkets'' which was "founded in 1869". The founder of the company "John James Sainsbury" started the work with a single retail shop which today has become one of the known brands. This shows the scenario of business that the company carried out. The company with such a vast network has provided employment to several people, and they look after their employees and provide proper training to them. </w:t>
      </w:r>
    </w:p>
    <w:p w14:paraId="00000010" w14:textId="3371A34C" w:rsidR="005847D1" w:rsidRPr="001F7DAA" w:rsidRDefault="009C387E" w:rsidP="00F64D09">
      <w:pPr>
        <w:pStyle w:val="Heading1"/>
        <w:rPr>
          <w:lang w:val="en-GB"/>
        </w:rPr>
      </w:pPr>
      <w:bookmarkStart w:id="1" w:name="_Toc36212379"/>
      <w:r w:rsidRPr="001F7DAA">
        <w:rPr>
          <w:lang w:val="en-GB"/>
        </w:rPr>
        <w:t>Analysis</w:t>
      </w:r>
      <w:bookmarkEnd w:id="1"/>
    </w:p>
    <w:p w14:paraId="0000001A" w14:textId="54358576" w:rsidR="005847D1" w:rsidRPr="001F7DAA" w:rsidRDefault="00C52B5C">
      <w:pPr>
        <w:rPr>
          <w:rFonts w:eastAsia="Times New Roman" w:cs="Times New Roman"/>
          <w:szCs w:val="24"/>
          <w:lang w:val="en-GB"/>
        </w:rPr>
      </w:pPr>
      <w:r>
        <w:rPr>
          <w:rFonts w:eastAsia="Times New Roman" w:cs="Times New Roman"/>
          <w:szCs w:val="24"/>
          <w:lang w:val="en-GB"/>
        </w:rPr>
        <w:t xml:space="preserve"> </w:t>
      </w:r>
      <w:r w:rsidR="009C387E" w:rsidRPr="001F7DAA">
        <w:rPr>
          <w:rFonts w:eastAsia="Times New Roman" w:cs="Times New Roman"/>
          <w:szCs w:val="24"/>
          <w:lang w:val="en-GB"/>
        </w:rPr>
        <w:t>"Atypical employment contracts" are the contracts that provide the flex</w:t>
      </w:r>
      <w:r w:rsidR="0088213E" w:rsidRPr="001F7DAA">
        <w:rPr>
          <w:rFonts w:eastAsia="Times New Roman" w:cs="Times New Roman"/>
          <w:szCs w:val="24"/>
          <w:lang w:val="en-GB"/>
        </w:rPr>
        <w:t>ibility of operation in the job</w:t>
      </w:r>
      <w:r w:rsidR="009C387E" w:rsidRPr="001F7DAA">
        <w:rPr>
          <w:rFonts w:eastAsia="Times New Roman" w:cs="Times New Roman"/>
          <w:szCs w:val="24"/>
          <w:lang w:val="en-GB"/>
        </w:rPr>
        <w:t>. It is the contract of employees with the company regarding the time limits of working hours. It includes services like:</w:t>
      </w:r>
    </w:p>
    <w:p w14:paraId="0000001B" w14:textId="4FE42065" w:rsidR="005847D1" w:rsidRPr="001F7DAA" w:rsidRDefault="009C387E" w:rsidP="007E644C">
      <w:pPr>
        <w:rPr>
          <w:rFonts w:eastAsia="Times New Roman" w:cs="Times New Roman"/>
          <w:szCs w:val="24"/>
          <w:lang w:val="en-GB"/>
        </w:rPr>
      </w:pPr>
      <w:r w:rsidRPr="001F7DAA">
        <w:rPr>
          <w:rFonts w:eastAsia="Times New Roman" w:cs="Times New Roman"/>
          <w:b/>
          <w:szCs w:val="24"/>
          <w:lang w:val="en-GB"/>
        </w:rPr>
        <w:t>“Part-time jobs' ':</w:t>
      </w:r>
      <w:r w:rsidRPr="001F7DAA">
        <w:rPr>
          <w:rFonts w:eastAsia="Times New Roman" w:cs="Times New Roman"/>
          <w:szCs w:val="24"/>
          <w:lang w:val="en-GB"/>
        </w:rPr>
        <w:t xml:space="preserve"> The job has a time limit, for example, afternoon shift, night shift, or morning shift. A single person </w:t>
      </w:r>
      <w:r w:rsidR="00233F03" w:rsidRPr="001F7DAA">
        <w:rPr>
          <w:rFonts w:eastAsia="Times New Roman" w:cs="Times New Roman"/>
          <w:szCs w:val="24"/>
          <w:lang w:val="en-GB"/>
        </w:rPr>
        <w:t>cannot</w:t>
      </w:r>
      <w:r w:rsidRPr="001F7DAA">
        <w:rPr>
          <w:rFonts w:eastAsia="Times New Roman" w:cs="Times New Roman"/>
          <w:szCs w:val="24"/>
          <w:lang w:val="en-GB"/>
        </w:rPr>
        <w:t xml:space="preserve"> work for all the shifts. In such cases, the company hires employees as per the shift basis. This kind of job is called a "part-time" job. The timing of Sainsbury stores </w:t>
      </w:r>
      <w:r w:rsidR="001F7DAA" w:rsidRPr="001F7DAA">
        <w:rPr>
          <w:rFonts w:eastAsia="Times New Roman" w:cs="Times New Roman"/>
          <w:szCs w:val="24"/>
          <w:lang w:val="en-GB"/>
        </w:rPr>
        <w:t>differs</w:t>
      </w:r>
      <w:r w:rsidRPr="001F7DAA">
        <w:rPr>
          <w:rFonts w:eastAsia="Times New Roman" w:cs="Times New Roman"/>
          <w:szCs w:val="24"/>
          <w:lang w:val="en-GB"/>
        </w:rPr>
        <w:t xml:space="preserve"> from place to place, but it is not open at night. Still, the employees can work on a partial basis because there are thousands of stores, and the company requires many employees to do work in their stores. In such cases, the company hires employees as per their convenience of work.</w:t>
      </w:r>
      <w:r w:rsidR="0088213E" w:rsidRPr="001F7DAA">
        <w:rPr>
          <w:rFonts w:eastAsia="Times New Roman" w:cs="Times New Roman"/>
          <w:szCs w:val="24"/>
          <w:lang w:val="en-GB"/>
        </w:rPr>
        <w:t xml:space="preserve"> </w:t>
      </w:r>
      <w:r w:rsidR="00BE0AD7" w:rsidRPr="001F7DAA">
        <w:rPr>
          <w:rFonts w:eastAsia="Times New Roman" w:cs="Times New Roman"/>
          <w:szCs w:val="24"/>
          <w:lang w:val="en-GB"/>
        </w:rPr>
        <w:t xml:space="preserve">This </w:t>
      </w:r>
      <w:r w:rsidR="0088213E" w:rsidRPr="001F7DAA">
        <w:rPr>
          <w:rFonts w:eastAsia="Times New Roman" w:cs="Times New Roman"/>
          <w:szCs w:val="24"/>
          <w:lang w:val="en-GB"/>
        </w:rPr>
        <w:t xml:space="preserve">is beneficial for the company because they get employees as per time and pay them salary accordingly. </w:t>
      </w:r>
      <w:r w:rsidR="00BE0AD7" w:rsidRPr="001F7DAA">
        <w:rPr>
          <w:rFonts w:eastAsia="Times New Roman" w:cs="Times New Roman"/>
          <w:szCs w:val="24"/>
          <w:lang w:val="en-GB"/>
        </w:rPr>
        <w:t xml:space="preserve">The </w:t>
      </w:r>
      <w:r w:rsidR="0088213E" w:rsidRPr="001F7DAA">
        <w:rPr>
          <w:rFonts w:eastAsia="Times New Roman" w:cs="Times New Roman"/>
          <w:szCs w:val="24"/>
          <w:lang w:val="en-GB"/>
        </w:rPr>
        <w:t>extra hours are not counted in their jobs</w:t>
      </w:r>
      <w:r w:rsidR="00757C00" w:rsidRPr="001F7DAA">
        <w:rPr>
          <w:rFonts w:eastAsia="Times New Roman" w:cs="Times New Roman"/>
          <w:szCs w:val="24"/>
          <w:lang w:val="en-GB"/>
        </w:rPr>
        <w:t xml:space="preserve"> (</w:t>
      </w:r>
      <w:r w:rsidR="00757C00" w:rsidRPr="001F7DAA">
        <w:rPr>
          <w:rFonts w:cs="Times New Roman"/>
          <w:szCs w:val="24"/>
          <w:shd w:val="clear" w:color="auto" w:fill="FFFFFF"/>
          <w:lang w:val="en-GB"/>
        </w:rPr>
        <w:t>Bender and Theodossiou, 2018</w:t>
      </w:r>
      <w:r w:rsidR="00757C00" w:rsidRPr="001F7DAA">
        <w:rPr>
          <w:rFonts w:eastAsia="Times New Roman" w:cs="Times New Roman"/>
          <w:szCs w:val="24"/>
          <w:lang w:val="en-GB"/>
        </w:rPr>
        <w:t>)</w:t>
      </w:r>
      <w:r w:rsidR="0088213E" w:rsidRPr="001F7DAA">
        <w:rPr>
          <w:rFonts w:eastAsia="Times New Roman" w:cs="Times New Roman"/>
          <w:szCs w:val="24"/>
          <w:lang w:val="en-GB"/>
        </w:rPr>
        <w:t xml:space="preserve">. </w:t>
      </w:r>
      <w:r w:rsidR="00BE0AD7" w:rsidRPr="001F7DAA">
        <w:rPr>
          <w:rFonts w:eastAsia="Times New Roman" w:cs="Times New Roman"/>
          <w:szCs w:val="24"/>
          <w:lang w:val="en-GB"/>
        </w:rPr>
        <w:t xml:space="preserve">It </w:t>
      </w:r>
      <w:r w:rsidR="0088213E" w:rsidRPr="001F7DAA">
        <w:rPr>
          <w:rFonts w:eastAsia="Times New Roman" w:cs="Times New Roman"/>
          <w:szCs w:val="24"/>
          <w:lang w:val="en-GB"/>
        </w:rPr>
        <w:t xml:space="preserve">is beneficial for the people who try to do two </w:t>
      </w:r>
      <w:r w:rsidR="00BE0AD7" w:rsidRPr="001F7DAA">
        <w:rPr>
          <w:rFonts w:eastAsia="Times New Roman" w:cs="Times New Roman"/>
          <w:szCs w:val="24"/>
          <w:lang w:val="en-GB"/>
        </w:rPr>
        <w:t>works</w:t>
      </w:r>
      <w:r w:rsidR="0088213E" w:rsidRPr="001F7DAA">
        <w:rPr>
          <w:rFonts w:eastAsia="Times New Roman" w:cs="Times New Roman"/>
          <w:szCs w:val="24"/>
          <w:lang w:val="en-GB"/>
        </w:rPr>
        <w:t xml:space="preserve"> together like studying in the morning and doing work in the afternoon. </w:t>
      </w:r>
      <w:r w:rsidR="00BE0AD7" w:rsidRPr="001F7DAA">
        <w:rPr>
          <w:rFonts w:eastAsia="Times New Roman" w:cs="Times New Roman"/>
          <w:szCs w:val="24"/>
          <w:lang w:val="en-GB"/>
        </w:rPr>
        <w:t xml:space="preserve">It </w:t>
      </w:r>
      <w:r w:rsidR="0088213E" w:rsidRPr="001F7DAA">
        <w:rPr>
          <w:rFonts w:eastAsia="Times New Roman" w:cs="Times New Roman"/>
          <w:szCs w:val="24"/>
          <w:lang w:val="en-GB"/>
        </w:rPr>
        <w:t xml:space="preserve">allows people to be employed, </w:t>
      </w:r>
      <w:r w:rsidR="002C321C" w:rsidRPr="001F7DAA">
        <w:rPr>
          <w:rFonts w:eastAsia="Times New Roman" w:cs="Times New Roman"/>
          <w:szCs w:val="24"/>
          <w:lang w:val="en-GB"/>
        </w:rPr>
        <w:t xml:space="preserve">and </w:t>
      </w:r>
      <w:r w:rsidR="0088213E" w:rsidRPr="001F7DAA">
        <w:rPr>
          <w:rFonts w:eastAsia="Times New Roman" w:cs="Times New Roman"/>
          <w:szCs w:val="24"/>
          <w:lang w:val="en-GB"/>
        </w:rPr>
        <w:t xml:space="preserve">at the same time, they </w:t>
      </w:r>
      <w:r w:rsidR="002C321C" w:rsidRPr="001F7DAA">
        <w:rPr>
          <w:rFonts w:eastAsia="Times New Roman" w:cs="Times New Roman"/>
          <w:szCs w:val="24"/>
          <w:lang w:val="en-GB"/>
        </w:rPr>
        <w:t xml:space="preserve">can work for other businesses. </w:t>
      </w:r>
      <w:r w:rsidR="00BE0AD7" w:rsidRPr="001F7DAA">
        <w:rPr>
          <w:rFonts w:eastAsia="Times New Roman" w:cs="Times New Roman"/>
          <w:szCs w:val="24"/>
          <w:lang w:val="en-GB"/>
        </w:rPr>
        <w:t xml:space="preserve">The </w:t>
      </w:r>
      <w:r w:rsidR="002C321C" w:rsidRPr="001F7DAA">
        <w:rPr>
          <w:rFonts w:eastAsia="Times New Roman" w:cs="Times New Roman"/>
          <w:szCs w:val="24"/>
          <w:lang w:val="en-GB"/>
        </w:rPr>
        <w:t>advantages</w:t>
      </w:r>
      <w:r w:rsidR="00585A39" w:rsidRPr="001F7DAA">
        <w:rPr>
          <w:rFonts w:eastAsia="Times New Roman" w:cs="Times New Roman"/>
          <w:szCs w:val="24"/>
          <w:lang w:val="en-GB"/>
        </w:rPr>
        <w:t xml:space="preserve"> and disadvantages</w:t>
      </w:r>
      <w:r w:rsidR="002C321C" w:rsidRPr="001F7DAA">
        <w:rPr>
          <w:rFonts w:eastAsia="Times New Roman" w:cs="Times New Roman"/>
          <w:szCs w:val="24"/>
          <w:lang w:val="en-GB"/>
        </w:rPr>
        <w:t xml:space="preserve"> of a part-time job are: </w:t>
      </w:r>
    </w:p>
    <w:p w14:paraId="04554526" w14:textId="564A72C2" w:rsidR="00585A39" w:rsidRPr="001F7DAA" w:rsidRDefault="00585A39" w:rsidP="007E644C">
      <w:pPr>
        <w:rPr>
          <w:rFonts w:eastAsia="Times New Roman" w:cs="Times New Roman"/>
          <w:szCs w:val="24"/>
          <w:lang w:val="en-GB"/>
        </w:rPr>
      </w:pPr>
    </w:p>
    <w:tbl>
      <w:tblPr>
        <w:tblStyle w:val="TableGrid"/>
        <w:tblW w:w="0" w:type="auto"/>
        <w:tblLook w:val="04A0" w:firstRow="1" w:lastRow="0" w:firstColumn="1" w:lastColumn="0" w:noHBand="0" w:noVBand="1"/>
      </w:tblPr>
      <w:tblGrid>
        <w:gridCol w:w="3100"/>
        <w:gridCol w:w="3131"/>
        <w:gridCol w:w="3119"/>
      </w:tblGrid>
      <w:tr w:rsidR="00F54246" w14:paraId="44E5BB2E" w14:textId="77777777" w:rsidTr="00585A39">
        <w:tc>
          <w:tcPr>
            <w:tcW w:w="3192" w:type="dxa"/>
          </w:tcPr>
          <w:p w14:paraId="538C1094" w14:textId="3EBD33BD" w:rsidR="00585A39" w:rsidRPr="001F7DAA" w:rsidRDefault="009C387E" w:rsidP="007E644C">
            <w:pPr>
              <w:rPr>
                <w:rFonts w:eastAsia="Times New Roman" w:cs="Times New Roman"/>
                <w:b/>
                <w:bCs/>
                <w:szCs w:val="24"/>
                <w:lang w:val="en-GB"/>
              </w:rPr>
            </w:pPr>
            <w:r w:rsidRPr="001F7DAA">
              <w:rPr>
                <w:rFonts w:eastAsia="Times New Roman" w:cs="Times New Roman"/>
                <w:b/>
                <w:bCs/>
                <w:szCs w:val="24"/>
                <w:lang w:val="en-GB"/>
              </w:rPr>
              <w:t>Part-time Job</w:t>
            </w:r>
          </w:p>
        </w:tc>
        <w:tc>
          <w:tcPr>
            <w:tcW w:w="3192" w:type="dxa"/>
          </w:tcPr>
          <w:p w14:paraId="3F64F13B" w14:textId="5BCE6871" w:rsidR="00585A39" w:rsidRPr="001F7DAA" w:rsidRDefault="009C387E" w:rsidP="007E644C">
            <w:pPr>
              <w:rPr>
                <w:rFonts w:eastAsia="Times New Roman" w:cs="Times New Roman"/>
                <w:b/>
                <w:bCs/>
                <w:szCs w:val="24"/>
                <w:lang w:val="en-GB"/>
              </w:rPr>
            </w:pPr>
            <w:r w:rsidRPr="001F7DAA">
              <w:rPr>
                <w:rFonts w:eastAsia="Times New Roman" w:cs="Times New Roman"/>
                <w:b/>
                <w:bCs/>
                <w:szCs w:val="24"/>
                <w:lang w:val="en-GB"/>
              </w:rPr>
              <w:t xml:space="preserve">Employer </w:t>
            </w:r>
          </w:p>
        </w:tc>
        <w:tc>
          <w:tcPr>
            <w:tcW w:w="3192" w:type="dxa"/>
          </w:tcPr>
          <w:p w14:paraId="1E873AC1" w14:textId="445DF06D" w:rsidR="00585A39" w:rsidRPr="001F7DAA" w:rsidRDefault="009C387E" w:rsidP="007E644C">
            <w:pPr>
              <w:rPr>
                <w:rFonts w:eastAsia="Times New Roman" w:cs="Times New Roman"/>
                <w:b/>
                <w:bCs/>
                <w:szCs w:val="24"/>
                <w:lang w:val="en-GB"/>
              </w:rPr>
            </w:pPr>
            <w:r w:rsidRPr="001F7DAA">
              <w:rPr>
                <w:rFonts w:eastAsia="Times New Roman" w:cs="Times New Roman"/>
                <w:b/>
                <w:bCs/>
                <w:szCs w:val="24"/>
                <w:lang w:val="en-GB"/>
              </w:rPr>
              <w:t>Employee</w:t>
            </w:r>
          </w:p>
        </w:tc>
      </w:tr>
      <w:tr w:rsidR="00F54246" w14:paraId="4119BB35" w14:textId="77777777" w:rsidTr="00585A39">
        <w:tc>
          <w:tcPr>
            <w:tcW w:w="3192" w:type="dxa"/>
          </w:tcPr>
          <w:p w14:paraId="3C4AAEF9" w14:textId="32115F2E" w:rsidR="00585A39" w:rsidRPr="001F7DAA" w:rsidRDefault="009C387E" w:rsidP="007E644C">
            <w:pPr>
              <w:rPr>
                <w:rFonts w:eastAsia="Times New Roman" w:cs="Times New Roman"/>
                <w:szCs w:val="24"/>
                <w:lang w:val="en-GB"/>
              </w:rPr>
            </w:pPr>
            <w:r w:rsidRPr="001F7DAA">
              <w:rPr>
                <w:rFonts w:eastAsia="Times New Roman" w:cs="Times New Roman"/>
                <w:szCs w:val="24"/>
                <w:lang w:val="en-GB"/>
              </w:rPr>
              <w:t>Advantages</w:t>
            </w:r>
          </w:p>
        </w:tc>
        <w:tc>
          <w:tcPr>
            <w:tcW w:w="3192" w:type="dxa"/>
          </w:tcPr>
          <w:p w14:paraId="18276971" w14:textId="20EBB437" w:rsidR="00585A39" w:rsidRPr="001F7DAA" w:rsidRDefault="009C387E" w:rsidP="00585A39">
            <w:pPr>
              <w:pStyle w:val="ListParagraph"/>
              <w:numPr>
                <w:ilvl w:val="0"/>
                <w:numId w:val="20"/>
              </w:numPr>
              <w:rPr>
                <w:rFonts w:eastAsia="Times New Roman" w:cs="Times New Roman"/>
                <w:szCs w:val="24"/>
                <w:lang w:val="en-GB"/>
              </w:rPr>
            </w:pPr>
            <w:r w:rsidRPr="001F7DAA">
              <w:rPr>
                <w:rFonts w:eastAsia="Times New Roman" w:cs="Times New Roman"/>
                <w:szCs w:val="24"/>
                <w:lang w:val="en-GB"/>
              </w:rPr>
              <w:t>To pay as per the work.</w:t>
            </w:r>
          </w:p>
        </w:tc>
        <w:tc>
          <w:tcPr>
            <w:tcW w:w="3192" w:type="dxa"/>
          </w:tcPr>
          <w:p w14:paraId="3B04C581" w14:textId="3F05C4FF" w:rsidR="00585A39" w:rsidRPr="001F7DAA" w:rsidRDefault="009C387E" w:rsidP="00585A39">
            <w:pPr>
              <w:pStyle w:val="ListParagraph"/>
              <w:numPr>
                <w:ilvl w:val="0"/>
                <w:numId w:val="20"/>
              </w:numPr>
              <w:rPr>
                <w:rFonts w:eastAsia="Times New Roman" w:cs="Times New Roman"/>
                <w:szCs w:val="24"/>
                <w:lang w:val="en-GB"/>
              </w:rPr>
            </w:pPr>
            <w:r w:rsidRPr="001F7DAA">
              <w:rPr>
                <w:rFonts w:eastAsia="Times New Roman" w:cs="Times New Roman"/>
                <w:szCs w:val="24"/>
                <w:lang w:val="en-GB"/>
              </w:rPr>
              <w:t>Flexibility of time</w:t>
            </w:r>
          </w:p>
        </w:tc>
      </w:tr>
      <w:tr w:rsidR="00F54246" w14:paraId="4548C283" w14:textId="77777777" w:rsidTr="00585A39">
        <w:tc>
          <w:tcPr>
            <w:tcW w:w="3192" w:type="dxa"/>
          </w:tcPr>
          <w:p w14:paraId="132FB5D3" w14:textId="20819A58" w:rsidR="00585A39" w:rsidRPr="001F7DAA" w:rsidRDefault="009C387E" w:rsidP="007E644C">
            <w:pPr>
              <w:rPr>
                <w:rFonts w:eastAsia="Times New Roman" w:cs="Times New Roman"/>
                <w:szCs w:val="24"/>
                <w:lang w:val="en-GB"/>
              </w:rPr>
            </w:pPr>
            <w:r w:rsidRPr="001F7DAA">
              <w:rPr>
                <w:rFonts w:eastAsia="Times New Roman" w:cs="Times New Roman"/>
                <w:szCs w:val="24"/>
                <w:lang w:val="en-GB"/>
              </w:rPr>
              <w:lastRenderedPageBreak/>
              <w:t>Disadvantages</w:t>
            </w:r>
          </w:p>
        </w:tc>
        <w:tc>
          <w:tcPr>
            <w:tcW w:w="3192" w:type="dxa"/>
          </w:tcPr>
          <w:p w14:paraId="285F23C4" w14:textId="22FCCAC3" w:rsidR="00585A39" w:rsidRPr="001F7DAA" w:rsidRDefault="009C387E" w:rsidP="00585A39">
            <w:pPr>
              <w:pStyle w:val="ListParagraph"/>
              <w:numPr>
                <w:ilvl w:val="0"/>
                <w:numId w:val="20"/>
              </w:numPr>
              <w:rPr>
                <w:rFonts w:eastAsia="Times New Roman" w:cs="Times New Roman"/>
                <w:szCs w:val="24"/>
                <w:lang w:val="en-GB"/>
              </w:rPr>
            </w:pPr>
            <w:r w:rsidRPr="001F7DAA">
              <w:rPr>
                <w:rFonts w:eastAsia="Times New Roman"/>
                <w:lang w:val="en-GB"/>
              </w:rPr>
              <w:t>Issues while making meetings or coordinating things</w:t>
            </w:r>
          </w:p>
        </w:tc>
        <w:tc>
          <w:tcPr>
            <w:tcW w:w="3192" w:type="dxa"/>
          </w:tcPr>
          <w:p w14:paraId="64EBCDF3" w14:textId="269C691A" w:rsidR="00585A39" w:rsidRPr="001F7DAA" w:rsidRDefault="009C387E" w:rsidP="00585A39">
            <w:pPr>
              <w:pStyle w:val="ListParagraph"/>
              <w:numPr>
                <w:ilvl w:val="0"/>
                <w:numId w:val="20"/>
              </w:numPr>
              <w:rPr>
                <w:rFonts w:eastAsia="Times New Roman" w:cs="Times New Roman"/>
                <w:szCs w:val="24"/>
                <w:lang w:val="en-GB"/>
              </w:rPr>
            </w:pPr>
            <w:r w:rsidRPr="001F7DAA">
              <w:rPr>
                <w:rFonts w:eastAsia="Times New Roman" w:cs="Times New Roman"/>
                <w:szCs w:val="24"/>
                <w:lang w:val="en-GB"/>
              </w:rPr>
              <w:t>Increase of workload</w:t>
            </w:r>
          </w:p>
        </w:tc>
      </w:tr>
    </w:tbl>
    <w:p w14:paraId="01215FE9" w14:textId="7869228A" w:rsidR="00585A39" w:rsidRPr="001F7DAA" w:rsidRDefault="00585A39" w:rsidP="007E644C">
      <w:pPr>
        <w:rPr>
          <w:rFonts w:eastAsia="Times New Roman" w:cs="Times New Roman"/>
          <w:szCs w:val="24"/>
          <w:lang w:val="en-GB"/>
        </w:rPr>
      </w:pPr>
    </w:p>
    <w:p w14:paraId="745F117A" w14:textId="7E2E58BF" w:rsidR="00585A39" w:rsidRPr="001F7DAA" w:rsidRDefault="00585A39" w:rsidP="007E644C">
      <w:pPr>
        <w:rPr>
          <w:rFonts w:eastAsia="Times New Roman" w:cs="Times New Roman"/>
          <w:szCs w:val="24"/>
          <w:lang w:val="en-GB"/>
        </w:rPr>
      </w:pPr>
    </w:p>
    <w:p w14:paraId="530F9916" w14:textId="77777777" w:rsidR="00585A39" w:rsidRPr="001F7DAA" w:rsidRDefault="00585A39" w:rsidP="007E644C">
      <w:pPr>
        <w:rPr>
          <w:rFonts w:eastAsia="Times New Roman" w:cs="Times New Roman"/>
          <w:b/>
          <w:szCs w:val="24"/>
          <w:lang w:val="en-GB"/>
        </w:rPr>
      </w:pPr>
    </w:p>
    <w:p w14:paraId="65248971" w14:textId="1B36BFB3" w:rsidR="002C321C" w:rsidRPr="001F7DAA" w:rsidRDefault="009C387E" w:rsidP="007E644C">
      <w:pPr>
        <w:pStyle w:val="ListParagraph"/>
        <w:numPr>
          <w:ilvl w:val="0"/>
          <w:numId w:val="18"/>
        </w:numPr>
        <w:rPr>
          <w:rFonts w:eastAsia="Times New Roman"/>
          <w:b/>
          <w:lang w:val="en-GB"/>
        </w:rPr>
      </w:pPr>
      <w:r w:rsidRPr="001F7DAA">
        <w:rPr>
          <w:rFonts w:eastAsia="Times New Roman"/>
          <w:lang w:val="en-GB"/>
        </w:rPr>
        <w:t>This helps the company</w:t>
      </w:r>
      <w:r w:rsidR="007E644C" w:rsidRPr="001F7DAA">
        <w:rPr>
          <w:rFonts w:eastAsia="Times New Roman"/>
          <w:lang w:val="en-GB"/>
        </w:rPr>
        <w:t xml:space="preserve"> Sainsbury</w:t>
      </w:r>
      <w:r w:rsidRPr="001F7DAA">
        <w:rPr>
          <w:rFonts w:eastAsia="Times New Roman"/>
          <w:lang w:val="en-GB"/>
        </w:rPr>
        <w:t xml:space="preserve"> to reduce costs rather than cutting employees of the organization. This will help the employees earn a living, and the company can lower their cost by paying the employees as per their time limit and work.</w:t>
      </w:r>
    </w:p>
    <w:p w14:paraId="18740A4E" w14:textId="1E34A0EC" w:rsidR="002C321C" w:rsidRPr="001F7DAA" w:rsidRDefault="009C387E" w:rsidP="007E644C">
      <w:pPr>
        <w:pStyle w:val="ListParagraph"/>
        <w:numPr>
          <w:ilvl w:val="0"/>
          <w:numId w:val="18"/>
        </w:numPr>
        <w:rPr>
          <w:rFonts w:eastAsia="Times New Roman"/>
          <w:b/>
          <w:lang w:val="en-GB"/>
        </w:rPr>
      </w:pPr>
      <w:r w:rsidRPr="001F7DAA">
        <w:rPr>
          <w:rFonts w:eastAsia="Times New Roman"/>
          <w:lang w:val="en-GB"/>
        </w:rPr>
        <w:t>It helps</w:t>
      </w:r>
      <w:r w:rsidR="007E644C" w:rsidRPr="001F7DAA">
        <w:rPr>
          <w:rFonts w:eastAsia="Times New Roman"/>
          <w:lang w:val="en-GB"/>
        </w:rPr>
        <w:t xml:space="preserve"> organizations like </w:t>
      </w:r>
      <w:r w:rsidR="007E644C" w:rsidRPr="001F7DAA">
        <w:rPr>
          <w:rFonts w:eastAsia="Times New Roman" w:cs="Times New Roman"/>
          <w:szCs w:val="24"/>
          <w:lang w:val="en-GB"/>
        </w:rPr>
        <w:t>Sainsbury</w:t>
      </w:r>
      <w:r w:rsidRPr="001F7DAA">
        <w:rPr>
          <w:rFonts w:eastAsia="Times New Roman"/>
          <w:lang w:val="en-GB"/>
        </w:rPr>
        <w:t xml:space="preserve"> to </w:t>
      </w:r>
      <w:r w:rsidR="00543855" w:rsidRPr="001F7DAA">
        <w:rPr>
          <w:rFonts w:eastAsia="Times New Roman"/>
          <w:lang w:val="en-GB"/>
        </w:rPr>
        <w:t>accumulate diversified</w:t>
      </w:r>
      <w:r w:rsidRPr="001F7DAA">
        <w:rPr>
          <w:rFonts w:eastAsia="Times New Roman"/>
          <w:lang w:val="en-GB"/>
        </w:rPr>
        <w:t xml:space="preserve"> ideas </w:t>
      </w:r>
      <w:r w:rsidR="00543855" w:rsidRPr="001F7DAA">
        <w:rPr>
          <w:rFonts w:eastAsia="Times New Roman"/>
          <w:lang w:val="en-GB"/>
        </w:rPr>
        <w:t>for</w:t>
      </w:r>
      <w:r w:rsidRPr="001F7DAA">
        <w:rPr>
          <w:rFonts w:eastAsia="Times New Roman"/>
          <w:lang w:val="en-GB"/>
        </w:rPr>
        <w:t xml:space="preserve"> the</w:t>
      </w:r>
      <w:r w:rsidR="00543855" w:rsidRPr="001F7DAA">
        <w:rPr>
          <w:rFonts w:eastAsia="Times New Roman"/>
          <w:lang w:val="en-GB"/>
        </w:rPr>
        <w:t xml:space="preserve"> success of the business</w:t>
      </w:r>
      <w:r w:rsidRPr="001F7DAA">
        <w:rPr>
          <w:rFonts w:eastAsia="Times New Roman"/>
          <w:lang w:val="en-GB"/>
        </w:rPr>
        <w:t>. As many employees are the employees, the company will get different ideas for improving the organization's work. It gives the flexibility of time and works for the organization.</w:t>
      </w:r>
    </w:p>
    <w:p w14:paraId="3537C488" w14:textId="37FB82B3" w:rsidR="002C321C" w:rsidRPr="001F7DAA" w:rsidRDefault="009C387E" w:rsidP="007E644C">
      <w:pPr>
        <w:pStyle w:val="ListParagraph"/>
        <w:numPr>
          <w:ilvl w:val="0"/>
          <w:numId w:val="18"/>
        </w:numPr>
        <w:rPr>
          <w:rFonts w:eastAsia="Times New Roman"/>
          <w:b/>
          <w:lang w:val="en-GB"/>
        </w:rPr>
      </w:pPr>
      <w:r w:rsidRPr="001F7DAA">
        <w:rPr>
          <w:rFonts w:eastAsia="Times New Roman"/>
          <w:lang w:val="en-GB"/>
        </w:rPr>
        <w:t>It increases the morale of the employees by providing them different opportunities.</w:t>
      </w:r>
    </w:p>
    <w:p w14:paraId="4810DD55" w14:textId="7E7899F9" w:rsidR="002C321C" w:rsidRPr="001F7DAA" w:rsidRDefault="009C387E" w:rsidP="007E644C">
      <w:pPr>
        <w:rPr>
          <w:rFonts w:eastAsia="Times New Roman" w:cs="Times New Roman"/>
          <w:szCs w:val="24"/>
          <w:lang w:val="en-GB"/>
        </w:rPr>
      </w:pPr>
      <w:r w:rsidRPr="001F7DAA">
        <w:rPr>
          <w:rFonts w:eastAsia="Times New Roman" w:cs="Times New Roman"/>
          <w:szCs w:val="24"/>
          <w:lang w:val="en-GB"/>
        </w:rPr>
        <w:t>The disadvantages of “party-time jobs” are:</w:t>
      </w:r>
    </w:p>
    <w:p w14:paraId="26EC712C" w14:textId="6A5BEAE1" w:rsidR="002C321C" w:rsidRPr="001F7DAA" w:rsidRDefault="009C387E" w:rsidP="007E644C">
      <w:pPr>
        <w:pStyle w:val="ListParagraph"/>
        <w:numPr>
          <w:ilvl w:val="0"/>
          <w:numId w:val="19"/>
        </w:numPr>
        <w:rPr>
          <w:rFonts w:eastAsia="Times New Roman"/>
          <w:lang w:val="en-GB"/>
        </w:rPr>
      </w:pPr>
      <w:r w:rsidRPr="001F7DAA">
        <w:rPr>
          <w:rFonts w:eastAsia="Times New Roman"/>
          <w:lang w:val="en-GB"/>
        </w:rPr>
        <w:t>The workload increases because of "understaffing." The employees have issues while making meetings or coordinating things like projects because of the time limitation.</w:t>
      </w:r>
    </w:p>
    <w:p w14:paraId="52912360" w14:textId="59803AED" w:rsidR="00BE0AD7" w:rsidRPr="001F7DAA" w:rsidRDefault="009C387E" w:rsidP="007E644C">
      <w:pPr>
        <w:pStyle w:val="ListParagraph"/>
        <w:numPr>
          <w:ilvl w:val="0"/>
          <w:numId w:val="19"/>
        </w:numPr>
        <w:rPr>
          <w:rFonts w:eastAsia="Times New Roman"/>
          <w:lang w:val="en-GB"/>
        </w:rPr>
      </w:pPr>
      <w:r w:rsidRPr="001F7DAA">
        <w:rPr>
          <w:rFonts w:eastAsia="Times New Roman"/>
          <w:lang w:val="en-GB"/>
        </w:rPr>
        <w:t xml:space="preserve">The time limit and flexibility of time affects the income of the employees. </w:t>
      </w:r>
    </w:p>
    <w:p w14:paraId="2E8F6B4F" w14:textId="0BC16EA3" w:rsidR="00BE0AD7" w:rsidRPr="001F7DAA" w:rsidRDefault="009C387E" w:rsidP="007E644C">
      <w:pPr>
        <w:pStyle w:val="ListParagraph"/>
        <w:numPr>
          <w:ilvl w:val="0"/>
          <w:numId w:val="19"/>
        </w:numPr>
        <w:rPr>
          <w:rFonts w:eastAsia="Times New Roman"/>
          <w:lang w:val="en-GB"/>
        </w:rPr>
      </w:pPr>
      <w:r w:rsidRPr="001F7DAA">
        <w:rPr>
          <w:rFonts w:eastAsia="Times New Roman"/>
          <w:lang w:val="en-GB"/>
        </w:rPr>
        <w:t>The employees are not taken seriously by the managers and seem to provide less attention to their problems in comparison with the other employees.</w:t>
      </w:r>
      <w:r w:rsidR="00FF2A5E" w:rsidRPr="001F7DAA">
        <w:rPr>
          <w:rFonts w:eastAsia="Times New Roman"/>
          <w:lang w:val="en-GB"/>
        </w:rPr>
        <w:t xml:space="preserve"> (</w:t>
      </w:r>
      <w:r w:rsidR="00FF2A5E" w:rsidRPr="001F7DAA">
        <w:rPr>
          <w:lang w:val="en-GB"/>
        </w:rPr>
        <w:t>allhours.com, 2020</w:t>
      </w:r>
      <w:r w:rsidR="00FF2A5E" w:rsidRPr="001F7DAA">
        <w:rPr>
          <w:rFonts w:eastAsia="Times New Roman"/>
          <w:lang w:val="en-GB"/>
        </w:rPr>
        <w:t>)</w:t>
      </w:r>
    </w:p>
    <w:p w14:paraId="0E29656C" w14:textId="77777777" w:rsidR="002C321C" w:rsidRPr="001F7DAA" w:rsidRDefault="002C321C" w:rsidP="002C321C">
      <w:pPr>
        <w:ind w:left="360"/>
        <w:rPr>
          <w:rFonts w:eastAsia="Times New Roman" w:cs="Times New Roman"/>
          <w:b/>
          <w:szCs w:val="24"/>
          <w:lang w:val="en-GB"/>
        </w:rPr>
      </w:pPr>
    </w:p>
    <w:p w14:paraId="0000001C" w14:textId="37C998E5" w:rsidR="005847D1" w:rsidRPr="001F7DAA" w:rsidRDefault="009C387E" w:rsidP="007E644C">
      <w:pPr>
        <w:rPr>
          <w:rFonts w:eastAsia="Times New Roman" w:cs="Times New Roman"/>
          <w:b/>
          <w:szCs w:val="24"/>
          <w:lang w:val="en-GB"/>
        </w:rPr>
      </w:pPr>
      <w:r w:rsidRPr="001F7DAA">
        <w:rPr>
          <w:rFonts w:eastAsia="Times New Roman" w:cs="Times New Roman"/>
          <w:b/>
          <w:szCs w:val="24"/>
          <w:lang w:val="en-GB"/>
        </w:rPr>
        <w:t xml:space="preserve">“Fixed-term”: </w:t>
      </w:r>
      <w:r w:rsidRPr="001F7DAA">
        <w:rPr>
          <w:rFonts w:eastAsia="Times New Roman" w:cs="Times New Roman"/>
          <w:szCs w:val="24"/>
          <w:lang w:val="en-GB"/>
        </w:rPr>
        <w:t>In this kind of contract, the employee works for a particular "fixed period." This may be because of the requirement of the company or employee. In such cases, the contract is made for the work period, and after that, the "employee or employer" is no more applicable to the company.</w:t>
      </w:r>
      <w:r w:rsidR="00BE0AD7" w:rsidRPr="001F7DAA">
        <w:rPr>
          <w:rFonts w:eastAsia="Times New Roman" w:cs="Times New Roman"/>
          <w:szCs w:val="24"/>
          <w:lang w:val="en-GB"/>
        </w:rPr>
        <w:t xml:space="preserve"> </w:t>
      </w:r>
      <w:r w:rsidR="00316F0A" w:rsidRPr="001F7DAA">
        <w:rPr>
          <w:rFonts w:eastAsia="Times New Roman" w:cs="Times New Roman"/>
          <w:szCs w:val="24"/>
          <w:lang w:val="en-GB"/>
        </w:rPr>
        <w:t>T</w:t>
      </w:r>
      <w:r w:rsidR="00BE0AD7" w:rsidRPr="001F7DAA">
        <w:rPr>
          <w:rFonts w:eastAsia="Times New Roman" w:cs="Times New Roman"/>
          <w:szCs w:val="24"/>
          <w:lang w:val="en-GB"/>
        </w:rPr>
        <w:t xml:space="preserve">he fixed-term defines the period of work that the employee </w:t>
      </w:r>
      <w:r w:rsidR="001F7DAA" w:rsidRPr="001F7DAA">
        <w:rPr>
          <w:rFonts w:eastAsia="Times New Roman" w:cs="Times New Roman"/>
          <w:szCs w:val="24"/>
          <w:lang w:val="en-GB"/>
        </w:rPr>
        <w:t>has</w:t>
      </w:r>
      <w:r w:rsidR="00BE0AD7" w:rsidRPr="001F7DAA">
        <w:rPr>
          <w:rFonts w:eastAsia="Times New Roman" w:cs="Times New Roman"/>
          <w:szCs w:val="24"/>
          <w:lang w:val="en-GB"/>
        </w:rPr>
        <w:t xml:space="preserve">. </w:t>
      </w:r>
      <w:r w:rsidR="00316F0A" w:rsidRPr="001F7DAA">
        <w:rPr>
          <w:rFonts w:eastAsia="Times New Roman" w:cs="Times New Roman"/>
          <w:szCs w:val="24"/>
          <w:lang w:val="en-GB"/>
        </w:rPr>
        <w:t>T</w:t>
      </w:r>
      <w:r w:rsidR="00BE0AD7" w:rsidRPr="001F7DAA">
        <w:rPr>
          <w:rFonts w:eastAsia="Times New Roman" w:cs="Times New Roman"/>
          <w:szCs w:val="24"/>
          <w:lang w:val="en-GB"/>
        </w:rPr>
        <w:t>he period can be anything like 2 or 3 years as decided by the employee and the authority</w:t>
      </w:r>
      <w:r w:rsidR="00757C00" w:rsidRPr="001F7DAA">
        <w:rPr>
          <w:rFonts w:eastAsia="Times New Roman" w:cs="Times New Roman"/>
          <w:szCs w:val="24"/>
          <w:lang w:val="en-GB"/>
        </w:rPr>
        <w:t xml:space="preserve"> (</w:t>
      </w:r>
      <w:r w:rsidR="00757C00" w:rsidRPr="001F7DAA">
        <w:rPr>
          <w:rFonts w:cs="Times New Roman"/>
          <w:szCs w:val="24"/>
          <w:shd w:val="clear" w:color="auto" w:fill="FFFFFF"/>
          <w:lang w:val="en-GB"/>
        </w:rPr>
        <w:t>Ebrahim, 2017</w:t>
      </w:r>
      <w:r w:rsidR="00757C00" w:rsidRPr="001F7DAA">
        <w:rPr>
          <w:rFonts w:eastAsia="Times New Roman" w:cs="Times New Roman"/>
          <w:szCs w:val="24"/>
          <w:lang w:val="en-GB"/>
        </w:rPr>
        <w:t>)</w:t>
      </w:r>
      <w:r w:rsidR="00BE0AD7" w:rsidRPr="001F7DAA">
        <w:rPr>
          <w:rFonts w:eastAsia="Times New Roman" w:cs="Times New Roman"/>
          <w:szCs w:val="24"/>
          <w:lang w:val="en-GB"/>
        </w:rPr>
        <w:t xml:space="preserve">. </w:t>
      </w:r>
      <w:r w:rsidR="00316F0A" w:rsidRPr="001F7DAA">
        <w:rPr>
          <w:rFonts w:eastAsia="Times New Roman" w:cs="Times New Roman"/>
          <w:szCs w:val="24"/>
          <w:lang w:val="en-GB"/>
        </w:rPr>
        <w:t>T</w:t>
      </w:r>
      <w:r w:rsidR="00BE0AD7" w:rsidRPr="001F7DAA">
        <w:rPr>
          <w:rFonts w:eastAsia="Times New Roman" w:cs="Times New Roman"/>
          <w:szCs w:val="24"/>
          <w:lang w:val="en-GB"/>
        </w:rPr>
        <w:t xml:space="preserve">his helps to understand that the employee is working in the organization to gain some knowledge and use it somewhere else. </w:t>
      </w:r>
      <w:r w:rsidR="00316F0A" w:rsidRPr="001F7DAA">
        <w:rPr>
          <w:rFonts w:eastAsia="Times New Roman" w:cs="Times New Roman"/>
          <w:szCs w:val="24"/>
          <w:lang w:val="en-GB"/>
        </w:rPr>
        <w:t>T</w:t>
      </w:r>
      <w:r w:rsidR="00BE0AD7" w:rsidRPr="001F7DAA">
        <w:rPr>
          <w:rFonts w:eastAsia="Times New Roman" w:cs="Times New Roman"/>
          <w:szCs w:val="24"/>
          <w:lang w:val="en-GB"/>
        </w:rPr>
        <w:t xml:space="preserve">he issue with this kind of job is the contract between the parties regarding </w:t>
      </w:r>
      <w:r w:rsidR="00BE0AD7" w:rsidRPr="001F7DAA">
        <w:rPr>
          <w:rFonts w:eastAsia="Times New Roman" w:cs="Times New Roman"/>
          <w:szCs w:val="24"/>
          <w:lang w:val="en-GB"/>
        </w:rPr>
        <w:lastRenderedPageBreak/>
        <w:t xml:space="preserve">the work. </w:t>
      </w:r>
      <w:r w:rsidR="00316F0A" w:rsidRPr="001F7DAA">
        <w:rPr>
          <w:rFonts w:eastAsia="Times New Roman" w:cs="Times New Roman"/>
          <w:szCs w:val="24"/>
          <w:lang w:val="en-GB"/>
        </w:rPr>
        <w:t>T</w:t>
      </w:r>
      <w:r w:rsidR="00BE0AD7" w:rsidRPr="001F7DAA">
        <w:rPr>
          <w:rFonts w:eastAsia="Times New Roman" w:cs="Times New Roman"/>
          <w:szCs w:val="24"/>
          <w:lang w:val="en-GB"/>
        </w:rPr>
        <w:t xml:space="preserve">he agreement makes it a non-permanent option for both parties of the contract. </w:t>
      </w:r>
      <w:r w:rsidR="00316F0A" w:rsidRPr="001F7DAA">
        <w:rPr>
          <w:rFonts w:eastAsia="Times New Roman" w:cs="Times New Roman"/>
          <w:szCs w:val="24"/>
          <w:lang w:val="en-GB"/>
        </w:rPr>
        <w:t>T</w:t>
      </w:r>
      <w:r w:rsidR="00BE0AD7" w:rsidRPr="001F7DAA">
        <w:rPr>
          <w:rFonts w:eastAsia="Times New Roman" w:cs="Times New Roman"/>
          <w:szCs w:val="24"/>
          <w:lang w:val="en-GB"/>
        </w:rPr>
        <w:t xml:space="preserve">he rights entitled to the </w:t>
      </w:r>
      <w:r w:rsidR="00316F0A" w:rsidRPr="001F7DAA">
        <w:rPr>
          <w:rFonts w:eastAsia="Times New Roman" w:cs="Times New Roman"/>
          <w:szCs w:val="24"/>
          <w:lang w:val="en-GB"/>
        </w:rPr>
        <w:t xml:space="preserve">"fixed-term basis </w:t>
      </w:r>
      <w:r w:rsidR="001F7DAA" w:rsidRPr="001F7DAA">
        <w:rPr>
          <w:rFonts w:eastAsia="Times New Roman" w:cs="Times New Roman"/>
          <w:szCs w:val="24"/>
          <w:lang w:val="en-GB"/>
        </w:rPr>
        <w:t>“are</w:t>
      </w:r>
      <w:r w:rsidR="00316F0A" w:rsidRPr="001F7DAA">
        <w:rPr>
          <w:rFonts w:eastAsia="Times New Roman" w:cs="Times New Roman"/>
          <w:szCs w:val="24"/>
          <w:lang w:val="en-GB"/>
        </w:rPr>
        <w:t>:</w:t>
      </w:r>
    </w:p>
    <w:p w14:paraId="722D150B" w14:textId="4BEEE7C2" w:rsidR="00316F0A" w:rsidRPr="001F7DAA" w:rsidRDefault="009C387E" w:rsidP="007E644C">
      <w:pPr>
        <w:rPr>
          <w:rFonts w:eastAsia="Times New Roman" w:cs="Times New Roman"/>
          <w:szCs w:val="24"/>
          <w:lang w:val="en-GB"/>
        </w:rPr>
      </w:pPr>
      <w:r w:rsidRPr="001F7DAA">
        <w:rPr>
          <w:rFonts w:eastAsia="Times New Roman" w:cs="Times New Roman"/>
          <w:szCs w:val="24"/>
          <w:lang w:val="en-GB"/>
        </w:rPr>
        <w:t>The employee has the same power as any other employee. The company treats the employee unequal because the person is the employee of the company. The employee is permanent for the number of years of the contract. So, the employee will get all the rights of an employee by the organization. Sometimes, it depends on the company's policy not to provide specific benefits like gyms, bonuses, and others to the employees working for a fixed term. It is the choice of the member of the company, but all the points should disclose at the time of the contract.</w:t>
      </w:r>
    </w:p>
    <w:p w14:paraId="39C496E3" w14:textId="29A0750E" w:rsidR="00316F0A" w:rsidRPr="001F7DAA" w:rsidRDefault="009C387E" w:rsidP="007E644C">
      <w:pPr>
        <w:rPr>
          <w:rFonts w:eastAsia="Times New Roman" w:cs="Times New Roman"/>
          <w:szCs w:val="24"/>
          <w:lang w:val="en-GB"/>
        </w:rPr>
      </w:pPr>
      <w:r w:rsidRPr="001F7DAA">
        <w:rPr>
          <w:rFonts w:eastAsia="Times New Roman" w:cs="Times New Roman"/>
          <w:szCs w:val="24"/>
          <w:lang w:val="en-GB"/>
        </w:rPr>
        <w:t xml:space="preserve">The employee has a reason to choose "fixed-term employment" because, in that case, the employee can look after the business affairs, learn about the business, and learn about managing the work. This will help the employee to get future benefits like knowledge, experience, and better pay if the employee joins </w:t>
      </w:r>
      <w:r w:rsidR="001F7DAA" w:rsidRPr="001F7DAA">
        <w:rPr>
          <w:rFonts w:eastAsia="Times New Roman" w:cs="Times New Roman"/>
          <w:szCs w:val="24"/>
          <w:lang w:val="en-GB"/>
        </w:rPr>
        <w:t>another</w:t>
      </w:r>
      <w:r w:rsidRPr="001F7DAA">
        <w:rPr>
          <w:rFonts w:eastAsia="Times New Roman" w:cs="Times New Roman"/>
          <w:szCs w:val="24"/>
          <w:lang w:val="en-GB"/>
        </w:rPr>
        <w:t xml:space="preserve"> organization. This means that the employee enjoys the benefit of a permanent employee and even gets experience in work.</w:t>
      </w:r>
      <w:r w:rsidR="00757C00" w:rsidRPr="001F7DAA">
        <w:rPr>
          <w:rFonts w:eastAsia="Times New Roman" w:cs="Times New Roman"/>
          <w:szCs w:val="24"/>
          <w:lang w:val="en-GB"/>
        </w:rPr>
        <w:t xml:space="preserve"> (</w:t>
      </w:r>
      <w:r w:rsidR="00757C00" w:rsidRPr="001F7DAA">
        <w:rPr>
          <w:rFonts w:cs="Times New Roman"/>
          <w:szCs w:val="24"/>
          <w:lang w:val="en-GB"/>
        </w:rPr>
        <w:t>elliswhittam.com, 2020</w:t>
      </w:r>
      <w:r w:rsidR="00757C00" w:rsidRPr="001F7DAA">
        <w:rPr>
          <w:rFonts w:eastAsia="Times New Roman" w:cs="Times New Roman"/>
          <w:szCs w:val="24"/>
          <w:lang w:val="en-GB"/>
        </w:rPr>
        <w:t>)</w:t>
      </w:r>
    </w:p>
    <w:tbl>
      <w:tblPr>
        <w:tblStyle w:val="TableGrid"/>
        <w:tblW w:w="0" w:type="auto"/>
        <w:tblLook w:val="04A0" w:firstRow="1" w:lastRow="0" w:firstColumn="1" w:lastColumn="0" w:noHBand="0" w:noVBand="1"/>
      </w:tblPr>
      <w:tblGrid>
        <w:gridCol w:w="3102"/>
        <w:gridCol w:w="3125"/>
        <w:gridCol w:w="3123"/>
      </w:tblGrid>
      <w:tr w:rsidR="00F54246" w14:paraId="062B6AE6" w14:textId="77777777" w:rsidTr="00561C65">
        <w:tc>
          <w:tcPr>
            <w:tcW w:w="3192" w:type="dxa"/>
          </w:tcPr>
          <w:p w14:paraId="5DF08342" w14:textId="2F320383" w:rsidR="00761CD9" w:rsidRPr="001F7DAA" w:rsidRDefault="009C387E" w:rsidP="00561C65">
            <w:pPr>
              <w:rPr>
                <w:rFonts w:eastAsia="Times New Roman" w:cs="Times New Roman"/>
                <w:b/>
                <w:bCs/>
                <w:szCs w:val="24"/>
                <w:lang w:val="en-GB"/>
              </w:rPr>
            </w:pPr>
            <w:r w:rsidRPr="001F7DAA">
              <w:rPr>
                <w:rFonts w:eastAsia="Times New Roman" w:cs="Times New Roman"/>
                <w:b/>
                <w:szCs w:val="24"/>
                <w:lang w:val="en-GB"/>
              </w:rPr>
              <w:t>“Fixed-term”</w:t>
            </w:r>
          </w:p>
        </w:tc>
        <w:tc>
          <w:tcPr>
            <w:tcW w:w="3192" w:type="dxa"/>
          </w:tcPr>
          <w:p w14:paraId="6EE87256" w14:textId="77777777" w:rsidR="00761CD9" w:rsidRPr="001F7DAA" w:rsidRDefault="009C387E" w:rsidP="00561C65">
            <w:pPr>
              <w:rPr>
                <w:rFonts w:eastAsia="Times New Roman" w:cs="Times New Roman"/>
                <w:b/>
                <w:bCs/>
                <w:szCs w:val="24"/>
                <w:lang w:val="en-GB"/>
              </w:rPr>
            </w:pPr>
            <w:r w:rsidRPr="001F7DAA">
              <w:rPr>
                <w:rFonts w:eastAsia="Times New Roman" w:cs="Times New Roman"/>
                <w:b/>
                <w:bCs/>
                <w:szCs w:val="24"/>
                <w:lang w:val="en-GB"/>
              </w:rPr>
              <w:t xml:space="preserve">Employer </w:t>
            </w:r>
          </w:p>
        </w:tc>
        <w:tc>
          <w:tcPr>
            <w:tcW w:w="3192" w:type="dxa"/>
          </w:tcPr>
          <w:p w14:paraId="667734A4" w14:textId="77777777" w:rsidR="00761CD9" w:rsidRPr="001F7DAA" w:rsidRDefault="009C387E" w:rsidP="00561C65">
            <w:pPr>
              <w:rPr>
                <w:rFonts w:eastAsia="Times New Roman" w:cs="Times New Roman"/>
                <w:b/>
                <w:bCs/>
                <w:szCs w:val="24"/>
                <w:lang w:val="en-GB"/>
              </w:rPr>
            </w:pPr>
            <w:r w:rsidRPr="001F7DAA">
              <w:rPr>
                <w:rFonts w:eastAsia="Times New Roman" w:cs="Times New Roman"/>
                <w:b/>
                <w:bCs/>
                <w:szCs w:val="24"/>
                <w:lang w:val="en-GB"/>
              </w:rPr>
              <w:t>Employee</w:t>
            </w:r>
          </w:p>
        </w:tc>
      </w:tr>
      <w:tr w:rsidR="00F54246" w14:paraId="4FF1DD83" w14:textId="77777777" w:rsidTr="00561C65">
        <w:tc>
          <w:tcPr>
            <w:tcW w:w="3192" w:type="dxa"/>
          </w:tcPr>
          <w:p w14:paraId="4AB09B92" w14:textId="77777777" w:rsidR="00761CD9" w:rsidRPr="001F7DAA" w:rsidRDefault="009C387E" w:rsidP="00561C65">
            <w:pPr>
              <w:rPr>
                <w:rFonts w:eastAsia="Times New Roman" w:cs="Times New Roman"/>
                <w:szCs w:val="24"/>
                <w:lang w:val="en-GB"/>
              </w:rPr>
            </w:pPr>
            <w:r w:rsidRPr="001F7DAA">
              <w:rPr>
                <w:rFonts w:eastAsia="Times New Roman" w:cs="Times New Roman"/>
                <w:szCs w:val="24"/>
                <w:lang w:val="en-GB"/>
              </w:rPr>
              <w:t>Advantages</w:t>
            </w:r>
          </w:p>
        </w:tc>
        <w:tc>
          <w:tcPr>
            <w:tcW w:w="3192" w:type="dxa"/>
          </w:tcPr>
          <w:p w14:paraId="744D1BB5" w14:textId="56A744AF"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Time limitation.</w:t>
            </w:r>
          </w:p>
        </w:tc>
        <w:tc>
          <w:tcPr>
            <w:tcW w:w="3192" w:type="dxa"/>
          </w:tcPr>
          <w:p w14:paraId="4D2CEFA1" w14:textId="244DD417"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 xml:space="preserve"> can gain experience and use it with higher pay in some other company.</w:t>
            </w:r>
          </w:p>
        </w:tc>
      </w:tr>
      <w:tr w:rsidR="00F54246" w14:paraId="7A8F73FA" w14:textId="77777777" w:rsidTr="00561C65">
        <w:tc>
          <w:tcPr>
            <w:tcW w:w="3192" w:type="dxa"/>
          </w:tcPr>
          <w:p w14:paraId="0CCBC542" w14:textId="77777777" w:rsidR="00761CD9" w:rsidRPr="001F7DAA" w:rsidRDefault="009C387E" w:rsidP="00561C65">
            <w:pPr>
              <w:rPr>
                <w:rFonts w:eastAsia="Times New Roman" w:cs="Times New Roman"/>
                <w:szCs w:val="24"/>
                <w:lang w:val="en-GB"/>
              </w:rPr>
            </w:pPr>
            <w:r w:rsidRPr="001F7DAA">
              <w:rPr>
                <w:rFonts w:eastAsia="Times New Roman" w:cs="Times New Roman"/>
                <w:szCs w:val="24"/>
                <w:lang w:val="en-GB"/>
              </w:rPr>
              <w:t>Disadvantages</w:t>
            </w:r>
          </w:p>
        </w:tc>
        <w:tc>
          <w:tcPr>
            <w:tcW w:w="3192" w:type="dxa"/>
          </w:tcPr>
          <w:p w14:paraId="005B2037" w14:textId="3096A8F5"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wastage of resources like training to the employees.</w:t>
            </w:r>
          </w:p>
        </w:tc>
        <w:tc>
          <w:tcPr>
            <w:tcW w:w="3192" w:type="dxa"/>
          </w:tcPr>
          <w:p w14:paraId="42EF8A0A" w14:textId="19F354DE"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They have to leave the job, whether they want or not, as per the contract guidelines.</w:t>
            </w:r>
          </w:p>
        </w:tc>
      </w:tr>
    </w:tbl>
    <w:p w14:paraId="3C95E7F5" w14:textId="77777777" w:rsidR="00761CD9" w:rsidRPr="001F7DAA" w:rsidRDefault="00761CD9" w:rsidP="007E644C">
      <w:pPr>
        <w:rPr>
          <w:rFonts w:eastAsia="Times New Roman" w:cs="Times New Roman"/>
          <w:szCs w:val="24"/>
          <w:lang w:val="en-GB"/>
        </w:rPr>
      </w:pPr>
    </w:p>
    <w:p w14:paraId="0000001D" w14:textId="10AB3B92" w:rsidR="005847D1" w:rsidRPr="001F7DAA" w:rsidRDefault="009C387E" w:rsidP="007E644C">
      <w:pPr>
        <w:rPr>
          <w:rFonts w:eastAsia="Times New Roman" w:cs="Times New Roman"/>
          <w:b/>
          <w:szCs w:val="24"/>
          <w:lang w:val="en-GB"/>
        </w:rPr>
      </w:pPr>
      <w:r w:rsidRPr="001F7DAA">
        <w:rPr>
          <w:rFonts w:eastAsia="Times New Roman" w:cs="Times New Roman"/>
          <w:b/>
          <w:szCs w:val="24"/>
          <w:lang w:val="en-GB"/>
        </w:rPr>
        <w:t xml:space="preserve">“Temporary”: </w:t>
      </w:r>
      <w:r w:rsidRPr="001F7DAA">
        <w:rPr>
          <w:rFonts w:eastAsia="Times New Roman" w:cs="Times New Roman"/>
          <w:szCs w:val="24"/>
          <w:lang w:val="en-GB"/>
        </w:rPr>
        <w:t xml:space="preserve">The temporary employee is someone who requires a job and doing the position temporarily. The transient nature can be from the side of employees and as well as from the company. Sometimes, companies need employees for the work; in such </w:t>
      </w:r>
      <w:r w:rsidR="0088213E" w:rsidRPr="001F7DAA">
        <w:rPr>
          <w:rFonts w:eastAsia="Times New Roman" w:cs="Times New Roman"/>
          <w:szCs w:val="24"/>
          <w:lang w:val="en-GB"/>
        </w:rPr>
        <w:t>cases</w:t>
      </w:r>
      <w:r w:rsidRPr="001F7DAA">
        <w:rPr>
          <w:rFonts w:eastAsia="Times New Roman" w:cs="Times New Roman"/>
          <w:szCs w:val="24"/>
          <w:lang w:val="en-GB"/>
        </w:rPr>
        <w:t>, the company hires whoever applies for a temporary basis.</w:t>
      </w:r>
      <w:r w:rsidR="00013C70" w:rsidRPr="001F7DAA">
        <w:rPr>
          <w:rFonts w:eastAsia="Times New Roman" w:cs="Times New Roman"/>
          <w:szCs w:val="24"/>
          <w:lang w:val="en-GB"/>
        </w:rPr>
        <w:t xml:space="preserve"> The temporary</w:t>
      </w:r>
      <w:r w:rsidR="00316F0A" w:rsidRPr="001F7DAA">
        <w:rPr>
          <w:rFonts w:eastAsia="Times New Roman" w:cs="Times New Roman"/>
          <w:szCs w:val="24"/>
          <w:lang w:val="en-GB"/>
        </w:rPr>
        <w:t xml:space="preserve"> </w:t>
      </w:r>
      <w:r w:rsidR="00761CD9" w:rsidRPr="001F7DAA">
        <w:rPr>
          <w:rFonts w:eastAsia="Times New Roman" w:cs="Times New Roman"/>
          <w:szCs w:val="24"/>
          <w:lang w:val="en-GB"/>
        </w:rPr>
        <w:t>job gives</w:t>
      </w:r>
      <w:r w:rsidR="00316F0A" w:rsidRPr="001F7DAA">
        <w:rPr>
          <w:rFonts w:eastAsia="Times New Roman" w:cs="Times New Roman"/>
          <w:szCs w:val="24"/>
          <w:lang w:val="en-GB"/>
        </w:rPr>
        <w:t xml:space="preserve"> company-specific opportunities like: </w:t>
      </w:r>
    </w:p>
    <w:p w14:paraId="2B02EAC4" w14:textId="0C595CD9" w:rsidR="008C54DC" w:rsidRPr="001F7DAA" w:rsidRDefault="009C387E" w:rsidP="008C54DC">
      <w:pPr>
        <w:pStyle w:val="ListParagraph"/>
        <w:numPr>
          <w:ilvl w:val="0"/>
          <w:numId w:val="10"/>
        </w:numPr>
        <w:rPr>
          <w:rFonts w:eastAsia="Times New Roman" w:cs="Times New Roman"/>
          <w:szCs w:val="24"/>
          <w:lang w:val="en-GB"/>
        </w:rPr>
      </w:pPr>
      <w:r w:rsidRPr="001F7DAA">
        <w:rPr>
          <w:rFonts w:eastAsia="Times New Roman" w:cs="Times New Roman"/>
          <w:szCs w:val="24"/>
          <w:lang w:val="en-GB"/>
        </w:rPr>
        <w:lastRenderedPageBreak/>
        <w:t>The company can reduce its cost by decreasing the cost of handling the employee. The company can reduce the "short-term cost" of the company because it is temporary, and the company does not provide any benefit to the employee</w:t>
      </w:r>
      <w:r w:rsidR="00757C00" w:rsidRPr="001F7DAA">
        <w:rPr>
          <w:rFonts w:eastAsia="Times New Roman" w:cs="Times New Roman"/>
          <w:szCs w:val="24"/>
          <w:lang w:val="en-GB"/>
        </w:rPr>
        <w:t xml:space="preserve"> (</w:t>
      </w:r>
      <w:r w:rsidR="00757C00" w:rsidRPr="001F7DAA">
        <w:rPr>
          <w:rFonts w:cs="Times New Roman"/>
          <w:szCs w:val="24"/>
          <w:shd w:val="clear" w:color="auto" w:fill="FFFFFF"/>
          <w:lang w:val="en-GB"/>
        </w:rPr>
        <w:t>Ferrante, 2019</w:t>
      </w:r>
      <w:r w:rsidR="00757C00" w:rsidRPr="001F7DAA">
        <w:rPr>
          <w:rFonts w:eastAsia="Times New Roman" w:cs="Times New Roman"/>
          <w:szCs w:val="24"/>
          <w:lang w:val="en-GB"/>
        </w:rPr>
        <w:t>)</w:t>
      </w:r>
      <w:r w:rsidRPr="001F7DAA">
        <w:rPr>
          <w:rFonts w:eastAsia="Times New Roman" w:cs="Times New Roman"/>
          <w:szCs w:val="24"/>
          <w:lang w:val="en-GB"/>
        </w:rPr>
        <w:t>. The temporary employee of the company is less expensive than paying someone full-time wages. In the case of the retail industry, temporary employees are beneficial.</w:t>
      </w:r>
    </w:p>
    <w:p w14:paraId="5C14FB87" w14:textId="29E681E3" w:rsidR="008C54DC" w:rsidRPr="001F7DAA" w:rsidRDefault="009C387E" w:rsidP="008C54DC">
      <w:pPr>
        <w:pStyle w:val="ListParagraph"/>
        <w:numPr>
          <w:ilvl w:val="0"/>
          <w:numId w:val="10"/>
        </w:numPr>
        <w:rPr>
          <w:rFonts w:eastAsia="Times New Roman" w:cs="Times New Roman"/>
          <w:szCs w:val="24"/>
          <w:lang w:val="en-GB"/>
        </w:rPr>
      </w:pPr>
      <w:r w:rsidRPr="001F7DAA">
        <w:rPr>
          <w:rFonts w:eastAsia="Times New Roman" w:cs="Times New Roman"/>
          <w:szCs w:val="24"/>
          <w:lang w:val="en-GB"/>
        </w:rPr>
        <w:t>The company gets the benefit of understanding and looking at the potential of the employee before making the employee permanent. This is the opportunity for the company to evaluate the necessity of the employees working in the organization. This helps the company to under whether the employee is beneficial for “long term relationship” or not.</w:t>
      </w:r>
    </w:p>
    <w:p w14:paraId="5B46F158" w14:textId="567C14D8" w:rsidR="008C54DC" w:rsidRPr="001F7DAA" w:rsidRDefault="009C387E" w:rsidP="007E644C">
      <w:pPr>
        <w:rPr>
          <w:rFonts w:eastAsia="Times New Roman" w:cs="Times New Roman"/>
          <w:szCs w:val="24"/>
          <w:lang w:val="en-GB"/>
        </w:rPr>
      </w:pPr>
      <w:r w:rsidRPr="001F7DAA">
        <w:rPr>
          <w:rFonts w:eastAsia="Times New Roman" w:cs="Times New Roman"/>
          <w:szCs w:val="24"/>
          <w:lang w:val="en-GB"/>
        </w:rPr>
        <w:t>The disadvantages of a temporary job are:</w:t>
      </w:r>
    </w:p>
    <w:p w14:paraId="71387B7B" w14:textId="604882E8" w:rsidR="008C54DC" w:rsidRPr="001F7DAA" w:rsidRDefault="009C387E" w:rsidP="008C54DC">
      <w:pPr>
        <w:pStyle w:val="ListParagraph"/>
        <w:numPr>
          <w:ilvl w:val="0"/>
          <w:numId w:val="11"/>
        </w:numPr>
        <w:rPr>
          <w:rFonts w:eastAsia="Times New Roman" w:cs="Times New Roman"/>
          <w:szCs w:val="24"/>
          <w:lang w:val="en-GB"/>
        </w:rPr>
      </w:pPr>
      <w:r w:rsidRPr="001F7DAA">
        <w:rPr>
          <w:rFonts w:eastAsia="Times New Roman" w:cs="Times New Roman"/>
          <w:szCs w:val="24"/>
          <w:lang w:val="en-GB"/>
        </w:rPr>
        <w:t>The employee has do go through the training process. It does not depend upon the experience. The employee may be skilled and knowledgeable, but still, the temporary employees have to go through the training process to understand the working of the organization and handling of the software</w:t>
      </w:r>
      <w:r w:rsidR="00757C00" w:rsidRPr="001F7DAA">
        <w:rPr>
          <w:rFonts w:eastAsia="Times New Roman" w:cs="Times New Roman"/>
          <w:szCs w:val="24"/>
          <w:lang w:val="en-GB"/>
        </w:rPr>
        <w:t xml:space="preserve"> (</w:t>
      </w:r>
      <w:r w:rsidR="00757C00" w:rsidRPr="001F7DAA">
        <w:rPr>
          <w:rFonts w:cs="Times New Roman"/>
          <w:szCs w:val="24"/>
          <w:shd w:val="clear" w:color="auto" w:fill="FFFFFF"/>
          <w:lang w:val="en-GB"/>
        </w:rPr>
        <w:t>Freedland and Prassl, 2017</w:t>
      </w:r>
      <w:r w:rsidR="00757C00" w:rsidRPr="001F7DAA">
        <w:rPr>
          <w:rFonts w:eastAsia="Times New Roman" w:cs="Times New Roman"/>
          <w:szCs w:val="24"/>
          <w:lang w:val="en-GB"/>
        </w:rPr>
        <w:t>)</w:t>
      </w:r>
      <w:r w:rsidRPr="001F7DAA">
        <w:rPr>
          <w:rFonts w:eastAsia="Times New Roman" w:cs="Times New Roman"/>
          <w:szCs w:val="24"/>
          <w:lang w:val="en-GB"/>
        </w:rPr>
        <w:t>.</w:t>
      </w:r>
    </w:p>
    <w:p w14:paraId="3F6CB9DD" w14:textId="65C73BEF" w:rsidR="00013C70" w:rsidRPr="001F7DAA" w:rsidRDefault="009C387E" w:rsidP="008C54DC">
      <w:pPr>
        <w:pStyle w:val="ListParagraph"/>
        <w:numPr>
          <w:ilvl w:val="0"/>
          <w:numId w:val="11"/>
        </w:numPr>
        <w:rPr>
          <w:rFonts w:eastAsia="Times New Roman" w:cs="Times New Roman"/>
          <w:szCs w:val="24"/>
          <w:lang w:val="en-GB"/>
        </w:rPr>
      </w:pPr>
      <w:r w:rsidRPr="001F7DAA">
        <w:rPr>
          <w:rFonts w:eastAsia="Times New Roman" w:cs="Times New Roman"/>
          <w:szCs w:val="24"/>
          <w:lang w:val="en-GB"/>
        </w:rPr>
        <w:t>The issue between the temporary and permanent staff in terms of working ability causes problems in the organization. The stable teams believe in being more equipped with the working of the organization. This causes problems in the organization because of human behavior.</w:t>
      </w:r>
      <w:r w:rsidR="00FF2A5E" w:rsidRPr="001F7DAA">
        <w:rPr>
          <w:rFonts w:eastAsia="Times New Roman" w:cs="Times New Roman"/>
          <w:szCs w:val="24"/>
          <w:lang w:val="en-GB"/>
        </w:rPr>
        <w:t xml:space="preserve"> (</w:t>
      </w:r>
      <w:r w:rsidR="00FF2A5E" w:rsidRPr="001F7DAA">
        <w:rPr>
          <w:rFonts w:cs="Times New Roman"/>
          <w:szCs w:val="24"/>
          <w:lang w:val="en-GB"/>
        </w:rPr>
        <w:t>alloysilverstein.com, 2020</w:t>
      </w:r>
      <w:r w:rsidR="00FF2A5E" w:rsidRPr="001F7DAA">
        <w:rPr>
          <w:rFonts w:eastAsia="Times New Roman" w:cs="Times New Roman"/>
          <w:szCs w:val="24"/>
          <w:lang w:val="en-GB"/>
        </w:rPr>
        <w:t>)</w:t>
      </w:r>
    </w:p>
    <w:tbl>
      <w:tblPr>
        <w:tblStyle w:val="TableGrid"/>
        <w:tblW w:w="0" w:type="auto"/>
        <w:tblLook w:val="04A0" w:firstRow="1" w:lastRow="0" w:firstColumn="1" w:lastColumn="0" w:noHBand="0" w:noVBand="1"/>
      </w:tblPr>
      <w:tblGrid>
        <w:gridCol w:w="3094"/>
        <w:gridCol w:w="3131"/>
        <w:gridCol w:w="3125"/>
      </w:tblGrid>
      <w:tr w:rsidR="00F54246" w14:paraId="4E816D54" w14:textId="77777777" w:rsidTr="00561C65">
        <w:tc>
          <w:tcPr>
            <w:tcW w:w="3192" w:type="dxa"/>
          </w:tcPr>
          <w:p w14:paraId="4F99CE1F" w14:textId="6894B61A" w:rsidR="00761CD9" w:rsidRPr="001F7DAA" w:rsidRDefault="009C387E" w:rsidP="00561C65">
            <w:pPr>
              <w:rPr>
                <w:rFonts w:eastAsia="Times New Roman" w:cs="Times New Roman"/>
                <w:b/>
                <w:bCs/>
                <w:szCs w:val="24"/>
                <w:lang w:val="en-GB"/>
              </w:rPr>
            </w:pPr>
            <w:r w:rsidRPr="001F7DAA">
              <w:rPr>
                <w:rFonts w:eastAsia="Times New Roman" w:cs="Times New Roman"/>
                <w:b/>
                <w:szCs w:val="24"/>
                <w:lang w:val="en-GB"/>
              </w:rPr>
              <w:t>“Temporary”</w:t>
            </w:r>
          </w:p>
        </w:tc>
        <w:tc>
          <w:tcPr>
            <w:tcW w:w="3192" w:type="dxa"/>
          </w:tcPr>
          <w:p w14:paraId="5A8564D6" w14:textId="77777777" w:rsidR="00761CD9" w:rsidRPr="001F7DAA" w:rsidRDefault="009C387E" w:rsidP="00561C65">
            <w:pPr>
              <w:rPr>
                <w:rFonts w:eastAsia="Times New Roman" w:cs="Times New Roman"/>
                <w:b/>
                <w:bCs/>
                <w:szCs w:val="24"/>
                <w:lang w:val="en-GB"/>
              </w:rPr>
            </w:pPr>
            <w:r w:rsidRPr="001F7DAA">
              <w:rPr>
                <w:rFonts w:eastAsia="Times New Roman" w:cs="Times New Roman"/>
                <w:b/>
                <w:bCs/>
                <w:szCs w:val="24"/>
                <w:lang w:val="en-GB"/>
              </w:rPr>
              <w:t xml:space="preserve">Employer </w:t>
            </w:r>
          </w:p>
        </w:tc>
        <w:tc>
          <w:tcPr>
            <w:tcW w:w="3192" w:type="dxa"/>
          </w:tcPr>
          <w:p w14:paraId="4A7A3CF5" w14:textId="77777777" w:rsidR="00761CD9" w:rsidRPr="001F7DAA" w:rsidRDefault="009C387E" w:rsidP="00561C65">
            <w:pPr>
              <w:rPr>
                <w:rFonts w:eastAsia="Times New Roman" w:cs="Times New Roman"/>
                <w:b/>
                <w:bCs/>
                <w:szCs w:val="24"/>
                <w:lang w:val="en-GB"/>
              </w:rPr>
            </w:pPr>
            <w:r w:rsidRPr="001F7DAA">
              <w:rPr>
                <w:rFonts w:eastAsia="Times New Roman" w:cs="Times New Roman"/>
                <w:b/>
                <w:bCs/>
                <w:szCs w:val="24"/>
                <w:lang w:val="en-GB"/>
              </w:rPr>
              <w:t>Employee</w:t>
            </w:r>
          </w:p>
        </w:tc>
      </w:tr>
      <w:tr w:rsidR="00F54246" w14:paraId="3D851839" w14:textId="77777777" w:rsidTr="00561C65">
        <w:tc>
          <w:tcPr>
            <w:tcW w:w="3192" w:type="dxa"/>
          </w:tcPr>
          <w:p w14:paraId="564BFFB0" w14:textId="77777777" w:rsidR="00761CD9" w:rsidRPr="001F7DAA" w:rsidRDefault="009C387E" w:rsidP="00561C65">
            <w:pPr>
              <w:rPr>
                <w:rFonts w:eastAsia="Times New Roman" w:cs="Times New Roman"/>
                <w:szCs w:val="24"/>
                <w:lang w:val="en-GB"/>
              </w:rPr>
            </w:pPr>
            <w:r w:rsidRPr="001F7DAA">
              <w:rPr>
                <w:rFonts w:eastAsia="Times New Roman" w:cs="Times New Roman"/>
                <w:szCs w:val="24"/>
                <w:lang w:val="en-GB"/>
              </w:rPr>
              <w:t>Advantages</w:t>
            </w:r>
          </w:p>
        </w:tc>
        <w:tc>
          <w:tcPr>
            <w:tcW w:w="3192" w:type="dxa"/>
          </w:tcPr>
          <w:p w14:paraId="3C9CEA6A" w14:textId="55AE30BA"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Reduce its cost by decreasing the cost of handling.</w:t>
            </w:r>
          </w:p>
        </w:tc>
        <w:tc>
          <w:tcPr>
            <w:tcW w:w="3192" w:type="dxa"/>
          </w:tcPr>
          <w:p w14:paraId="6AD9B86D" w14:textId="42E3FA39"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We are learning about the affairs of the company.</w:t>
            </w:r>
          </w:p>
        </w:tc>
      </w:tr>
      <w:tr w:rsidR="00F54246" w14:paraId="55F633FE" w14:textId="77777777" w:rsidTr="00561C65">
        <w:tc>
          <w:tcPr>
            <w:tcW w:w="3192" w:type="dxa"/>
          </w:tcPr>
          <w:p w14:paraId="35FF0877" w14:textId="77777777" w:rsidR="00761CD9" w:rsidRPr="001F7DAA" w:rsidRDefault="009C387E" w:rsidP="00561C65">
            <w:pPr>
              <w:rPr>
                <w:rFonts w:eastAsia="Times New Roman" w:cs="Times New Roman"/>
                <w:szCs w:val="24"/>
                <w:lang w:val="en-GB"/>
              </w:rPr>
            </w:pPr>
            <w:r w:rsidRPr="001F7DAA">
              <w:rPr>
                <w:rFonts w:eastAsia="Times New Roman" w:cs="Times New Roman"/>
                <w:szCs w:val="24"/>
                <w:lang w:val="en-GB"/>
              </w:rPr>
              <w:t>Disadvantages</w:t>
            </w:r>
          </w:p>
        </w:tc>
        <w:tc>
          <w:tcPr>
            <w:tcW w:w="3192" w:type="dxa"/>
          </w:tcPr>
          <w:p w14:paraId="13F49B32" w14:textId="65E5A778"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Issues between temporary and permanent staff affect the workplace environment.</w:t>
            </w:r>
          </w:p>
        </w:tc>
        <w:tc>
          <w:tcPr>
            <w:tcW w:w="3192" w:type="dxa"/>
          </w:tcPr>
          <w:p w14:paraId="29F2781A" w14:textId="1B5207F5"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Compulsory training</w:t>
            </w:r>
          </w:p>
        </w:tc>
      </w:tr>
    </w:tbl>
    <w:p w14:paraId="0AA6DFCD" w14:textId="77777777" w:rsidR="00761CD9" w:rsidRPr="001F7DAA" w:rsidRDefault="00761CD9" w:rsidP="00761CD9">
      <w:pPr>
        <w:rPr>
          <w:rFonts w:eastAsia="Times New Roman" w:cs="Times New Roman"/>
          <w:szCs w:val="24"/>
          <w:lang w:val="en-GB"/>
        </w:rPr>
      </w:pPr>
    </w:p>
    <w:p w14:paraId="61357A1A" w14:textId="5B9A27B0" w:rsidR="00761CD9" w:rsidRPr="001F7DAA" w:rsidRDefault="009C387E" w:rsidP="007E644C">
      <w:pPr>
        <w:rPr>
          <w:rFonts w:eastAsia="Times New Roman" w:cs="Times New Roman"/>
          <w:szCs w:val="24"/>
          <w:lang w:val="en-GB"/>
        </w:rPr>
      </w:pPr>
      <w:r w:rsidRPr="001F7DAA">
        <w:rPr>
          <w:rFonts w:eastAsia="Times New Roman" w:cs="Times New Roman"/>
          <w:b/>
          <w:szCs w:val="24"/>
          <w:lang w:val="en-GB"/>
        </w:rPr>
        <w:t xml:space="preserve">“Casual”: </w:t>
      </w:r>
      <w:r w:rsidRPr="001F7DAA">
        <w:rPr>
          <w:rFonts w:eastAsia="Times New Roman" w:cs="Times New Roman"/>
          <w:szCs w:val="24"/>
          <w:lang w:val="en-GB"/>
        </w:rPr>
        <w:t>The "casual agreement" replicates "</w:t>
      </w:r>
      <w:r w:rsidR="00266905" w:rsidRPr="001F7DAA">
        <w:rPr>
          <w:rFonts w:eastAsia="Times New Roman" w:cs="Times New Roman"/>
          <w:szCs w:val="24"/>
          <w:lang w:val="en-GB"/>
        </w:rPr>
        <w:t>variable agreement," which is well</w:t>
      </w:r>
      <w:r w:rsidRPr="001F7DAA">
        <w:rPr>
          <w:rFonts w:eastAsia="Times New Roman" w:cs="Times New Roman"/>
          <w:szCs w:val="24"/>
          <w:lang w:val="en-GB"/>
        </w:rPr>
        <w:t xml:space="preserve">-known as "zero-hours agreements." In this agreement, there is a contract between the employer and the company. The power of accepting the job or work lies in the hands of the </w:t>
      </w:r>
      <w:r w:rsidR="00266905" w:rsidRPr="001F7DAA">
        <w:rPr>
          <w:rFonts w:eastAsia="Times New Roman" w:cs="Times New Roman"/>
          <w:szCs w:val="24"/>
          <w:lang w:val="en-GB"/>
        </w:rPr>
        <w:t xml:space="preserve">employee. Nobody is obliged to do any kind of work, and the agreement can be void by any of the parties. Such employment does not provide the full benefit of the organization. The members might be treating them equally, but differentiation is created between the other employees in terms of opinion or work. So, it is difficult for the casual employees to work in the organization. </w:t>
      </w:r>
      <w:r w:rsidR="00757C00" w:rsidRPr="001F7DAA">
        <w:rPr>
          <w:rFonts w:eastAsia="Times New Roman" w:cs="Times New Roman"/>
          <w:szCs w:val="24"/>
          <w:lang w:val="en-GB"/>
        </w:rPr>
        <w:t>(</w:t>
      </w:r>
      <w:r w:rsidR="00757C00" w:rsidRPr="001F7DAA">
        <w:rPr>
          <w:rFonts w:cs="Times New Roman"/>
          <w:szCs w:val="24"/>
          <w:lang w:val="en-GB"/>
        </w:rPr>
        <w:t>employmentplus.com.au, 2020</w:t>
      </w:r>
      <w:r w:rsidR="00757C00" w:rsidRPr="001F7DAA">
        <w:rPr>
          <w:rFonts w:eastAsia="Times New Roman" w:cs="Times New Roman"/>
          <w:szCs w:val="24"/>
          <w:lang w:val="en-GB"/>
        </w:rPr>
        <w:t>)</w:t>
      </w:r>
    </w:p>
    <w:p w14:paraId="10A22817" w14:textId="6D8D9B32" w:rsidR="00013C70" w:rsidRPr="001F7DAA" w:rsidRDefault="009C387E" w:rsidP="007E644C">
      <w:pPr>
        <w:rPr>
          <w:rFonts w:eastAsia="Times New Roman" w:cs="Times New Roman"/>
          <w:szCs w:val="24"/>
          <w:lang w:val="en-GB"/>
        </w:rPr>
      </w:pPr>
      <w:r w:rsidRPr="001F7DAA">
        <w:rPr>
          <w:rFonts w:eastAsia="Times New Roman" w:cs="Times New Roman"/>
          <w:b/>
          <w:szCs w:val="24"/>
          <w:lang w:val="en-GB"/>
        </w:rPr>
        <w:t>“Seasonal”:</w:t>
      </w:r>
      <w:r w:rsidRPr="001F7DAA">
        <w:rPr>
          <w:rFonts w:eastAsia="Times New Roman" w:cs="Times New Roman"/>
          <w:szCs w:val="24"/>
          <w:lang w:val="en-GB"/>
        </w:rPr>
        <w:t xml:space="preserve"> The seasonal agreement lies in the kind of work which opens as per seasons. The working of the company depends upon the seasons. For example, "Christmas tree workers." "Snow removal workers." Such employees get jobs as per the seasonal basis</w:t>
      </w:r>
      <w:r w:rsidR="00757C00" w:rsidRPr="001F7DAA">
        <w:rPr>
          <w:rFonts w:eastAsia="Times New Roman" w:cs="Times New Roman"/>
          <w:szCs w:val="24"/>
          <w:lang w:val="en-GB"/>
        </w:rPr>
        <w:t xml:space="preserve"> (</w:t>
      </w:r>
      <w:r w:rsidR="00757C00" w:rsidRPr="001F7DAA">
        <w:rPr>
          <w:rFonts w:cs="Times New Roman"/>
          <w:szCs w:val="24"/>
          <w:shd w:val="clear" w:color="auto" w:fill="FFFFFF"/>
          <w:lang w:val="en-GB"/>
        </w:rPr>
        <w:t>Giupponi and Machin, 2018</w:t>
      </w:r>
      <w:r w:rsidR="00757C00" w:rsidRPr="001F7DAA">
        <w:rPr>
          <w:rFonts w:eastAsia="Times New Roman" w:cs="Times New Roman"/>
          <w:szCs w:val="24"/>
          <w:lang w:val="en-GB"/>
        </w:rPr>
        <w:t>)</w:t>
      </w:r>
      <w:r w:rsidRPr="001F7DAA">
        <w:rPr>
          <w:rFonts w:eastAsia="Times New Roman" w:cs="Times New Roman"/>
          <w:szCs w:val="24"/>
          <w:lang w:val="en-GB"/>
        </w:rPr>
        <w:t xml:space="preserve">. Sainsbury is the retail industry, and this concept does not apply to the company because the sales are </w:t>
      </w:r>
      <w:r w:rsidR="00BF7F30" w:rsidRPr="001F7DAA">
        <w:rPr>
          <w:rFonts w:eastAsia="Times New Roman" w:cs="Times New Roman"/>
          <w:szCs w:val="24"/>
          <w:lang w:val="en-GB"/>
        </w:rPr>
        <w:t>regular. The</w:t>
      </w:r>
      <w:r w:rsidRPr="001F7DAA">
        <w:rPr>
          <w:rFonts w:eastAsia="Times New Roman" w:cs="Times New Roman"/>
          <w:szCs w:val="24"/>
          <w:lang w:val="en-GB"/>
        </w:rPr>
        <w:t xml:space="preserve"> advantages of seasonal jobs are:</w:t>
      </w:r>
    </w:p>
    <w:p w14:paraId="0000001F" w14:textId="79E6C4D8" w:rsidR="005847D1" w:rsidRPr="001F7DAA" w:rsidRDefault="009C387E" w:rsidP="007E644C">
      <w:pPr>
        <w:pStyle w:val="ListParagraph"/>
        <w:numPr>
          <w:ilvl w:val="0"/>
          <w:numId w:val="16"/>
        </w:numPr>
        <w:rPr>
          <w:rFonts w:eastAsia="Times New Roman"/>
          <w:lang w:val="en-GB"/>
        </w:rPr>
      </w:pPr>
      <w:r w:rsidRPr="001F7DAA">
        <w:rPr>
          <w:rFonts w:eastAsia="Times New Roman"/>
          <w:lang w:val="en-GB"/>
        </w:rPr>
        <w:t xml:space="preserve">The </w:t>
      </w:r>
      <w:r w:rsidR="00BF7F30" w:rsidRPr="001F7DAA">
        <w:rPr>
          <w:rFonts w:eastAsia="Times New Roman"/>
          <w:lang w:val="en-GB"/>
        </w:rPr>
        <w:t xml:space="preserve">annual job provides the "flexibility of the job." </w:t>
      </w:r>
      <w:r w:rsidRPr="001F7DAA">
        <w:rPr>
          <w:rFonts w:eastAsia="Times New Roman"/>
          <w:lang w:val="en-GB"/>
        </w:rPr>
        <w:t xml:space="preserve">In </w:t>
      </w:r>
      <w:r w:rsidR="00BF7F30" w:rsidRPr="001F7DAA">
        <w:rPr>
          <w:rFonts w:eastAsia="Times New Roman"/>
          <w:lang w:val="en-GB"/>
        </w:rPr>
        <w:t xml:space="preserve">such a case, the person can work as per the changing season and the changing work requirement. </w:t>
      </w:r>
      <w:r w:rsidRPr="001F7DAA">
        <w:rPr>
          <w:rFonts w:eastAsia="Times New Roman"/>
          <w:lang w:val="en-GB"/>
        </w:rPr>
        <w:t xml:space="preserve">It </w:t>
      </w:r>
      <w:r w:rsidR="00BF7F30" w:rsidRPr="001F7DAA">
        <w:rPr>
          <w:rFonts w:eastAsia="Times New Roman"/>
          <w:lang w:val="en-GB"/>
        </w:rPr>
        <w:t xml:space="preserve">helps to learn new and different things in different seasons. </w:t>
      </w:r>
      <w:r w:rsidRPr="001F7DAA">
        <w:rPr>
          <w:rFonts w:eastAsia="Times New Roman"/>
          <w:lang w:val="en-GB"/>
        </w:rPr>
        <w:t xml:space="preserve">The </w:t>
      </w:r>
      <w:r w:rsidR="00BF7F30" w:rsidRPr="001F7DAA">
        <w:rPr>
          <w:rFonts w:eastAsia="Times New Roman"/>
          <w:lang w:val="en-GB"/>
        </w:rPr>
        <w:t>work of the person is permanent but on a seasonal basis.</w:t>
      </w:r>
    </w:p>
    <w:p w14:paraId="78F807D0" w14:textId="473834ED" w:rsidR="00BF7F30" w:rsidRPr="001F7DAA" w:rsidRDefault="009C387E" w:rsidP="007E644C">
      <w:pPr>
        <w:pStyle w:val="ListParagraph"/>
        <w:numPr>
          <w:ilvl w:val="0"/>
          <w:numId w:val="16"/>
        </w:numPr>
        <w:rPr>
          <w:rFonts w:eastAsia="Times New Roman"/>
          <w:lang w:val="en-GB"/>
        </w:rPr>
      </w:pPr>
      <w:r w:rsidRPr="001F7DAA">
        <w:rPr>
          <w:rFonts w:eastAsia="Times New Roman"/>
          <w:lang w:val="en-GB"/>
        </w:rPr>
        <w:t>The employee working in retail companies like Sainsbury get the benefit of getting food items at lower rates throughout the year. This is beneficial for the organization's employees to get things at the best prices</w:t>
      </w:r>
      <w:r w:rsidR="00757C00" w:rsidRPr="001F7DAA">
        <w:rPr>
          <w:rFonts w:eastAsia="Times New Roman"/>
          <w:lang w:val="en-GB"/>
        </w:rPr>
        <w:t xml:space="preserve"> (</w:t>
      </w:r>
      <w:r w:rsidR="00757C00" w:rsidRPr="001F7DAA">
        <w:rPr>
          <w:shd w:val="clear" w:color="auto" w:fill="FFFFFF"/>
          <w:lang w:val="en-GB"/>
        </w:rPr>
        <w:t>Selenko</w:t>
      </w:r>
      <w:r w:rsidR="00757C00" w:rsidRPr="001F7DAA">
        <w:rPr>
          <w:i/>
          <w:shd w:val="clear" w:color="auto" w:fill="FFFFFF"/>
          <w:lang w:val="en-GB"/>
        </w:rPr>
        <w:t xml:space="preserve"> et al</w:t>
      </w:r>
      <w:r w:rsidR="00757C00" w:rsidRPr="001F7DAA">
        <w:rPr>
          <w:shd w:val="clear" w:color="auto" w:fill="FFFFFF"/>
          <w:lang w:val="en-GB"/>
        </w:rPr>
        <w:t>. 2018</w:t>
      </w:r>
      <w:r w:rsidR="00757C00" w:rsidRPr="001F7DAA">
        <w:rPr>
          <w:rFonts w:eastAsia="Times New Roman"/>
          <w:lang w:val="en-GB"/>
        </w:rPr>
        <w:t>)</w:t>
      </w:r>
      <w:r w:rsidRPr="001F7DAA">
        <w:rPr>
          <w:rFonts w:eastAsia="Times New Roman"/>
          <w:lang w:val="en-GB"/>
        </w:rPr>
        <w:t xml:space="preserve">. </w:t>
      </w:r>
    </w:p>
    <w:p w14:paraId="7E400EA0" w14:textId="01CE06EB" w:rsidR="00BF7F30" w:rsidRPr="001F7DAA" w:rsidRDefault="009C387E" w:rsidP="007E644C">
      <w:pPr>
        <w:pStyle w:val="ListParagraph"/>
        <w:numPr>
          <w:ilvl w:val="0"/>
          <w:numId w:val="16"/>
        </w:numPr>
        <w:rPr>
          <w:rFonts w:eastAsia="Times New Roman"/>
          <w:lang w:val="en-GB"/>
        </w:rPr>
      </w:pPr>
      <w:r w:rsidRPr="001F7DAA">
        <w:rPr>
          <w:rFonts w:eastAsia="Times New Roman"/>
          <w:lang w:val="en-GB"/>
        </w:rPr>
        <w:t xml:space="preserve">The employee working as a seasonal job can get a "full-time job opportunity" by the company if the services and skills of the employee attract the </w:t>
      </w:r>
      <w:r w:rsidR="00757C00" w:rsidRPr="001F7DAA">
        <w:rPr>
          <w:rFonts w:eastAsia="Times New Roman"/>
          <w:lang w:val="en-GB"/>
        </w:rPr>
        <w:t>company's senior</w:t>
      </w:r>
      <w:r w:rsidRPr="001F7DAA">
        <w:rPr>
          <w:rFonts w:eastAsia="Times New Roman"/>
          <w:lang w:val="en-GB"/>
        </w:rPr>
        <w:t xml:space="preserve"> management. This will help the company to enter into a full-time business with the company.</w:t>
      </w:r>
    </w:p>
    <w:p w14:paraId="6D5522B5" w14:textId="4EFBDA08" w:rsidR="00BF7F30" w:rsidRPr="001F7DAA" w:rsidRDefault="009C387E" w:rsidP="007E644C">
      <w:pPr>
        <w:rPr>
          <w:rFonts w:eastAsia="Times New Roman" w:cs="Times New Roman"/>
          <w:szCs w:val="24"/>
          <w:lang w:val="en-GB"/>
        </w:rPr>
      </w:pPr>
      <w:r w:rsidRPr="001F7DAA">
        <w:rPr>
          <w:rFonts w:eastAsia="Times New Roman" w:cs="Times New Roman"/>
          <w:szCs w:val="24"/>
          <w:lang w:val="en-GB"/>
        </w:rPr>
        <w:t>The disadvantages of the seasonal job are:</w:t>
      </w:r>
    </w:p>
    <w:p w14:paraId="1E2AE30D" w14:textId="13D98276" w:rsidR="00BF7F30" w:rsidRPr="001F7DAA" w:rsidRDefault="009C387E" w:rsidP="007E644C">
      <w:pPr>
        <w:pStyle w:val="ListParagraph"/>
        <w:numPr>
          <w:ilvl w:val="0"/>
          <w:numId w:val="17"/>
        </w:numPr>
        <w:rPr>
          <w:rFonts w:eastAsia="Times New Roman"/>
          <w:lang w:val="en-GB"/>
        </w:rPr>
      </w:pPr>
      <w:r w:rsidRPr="001F7DAA">
        <w:rPr>
          <w:rFonts w:eastAsia="Times New Roman"/>
          <w:lang w:val="en-GB"/>
        </w:rPr>
        <w:t xml:space="preserve">The seasonal jobs </w:t>
      </w:r>
      <w:r w:rsidR="001F7DAA" w:rsidRPr="001F7DAA">
        <w:rPr>
          <w:rFonts w:eastAsia="Times New Roman"/>
          <w:lang w:val="en-GB"/>
        </w:rPr>
        <w:t>provide</w:t>
      </w:r>
      <w:r w:rsidRPr="001F7DAA">
        <w:rPr>
          <w:rFonts w:eastAsia="Times New Roman"/>
          <w:lang w:val="en-GB"/>
        </w:rPr>
        <w:t xml:space="preserve"> a maximum job for five months in a year. This means that for more than half a year, the person does not have any work which is not appropriate for a better life. So, the employee must have options ready at the time of unemployment</w:t>
      </w:r>
      <w:r w:rsidR="00757C00" w:rsidRPr="001F7DAA">
        <w:rPr>
          <w:rFonts w:eastAsia="Times New Roman"/>
          <w:lang w:val="en-GB"/>
        </w:rPr>
        <w:t xml:space="preserve"> (</w:t>
      </w:r>
      <w:r w:rsidR="00757C00" w:rsidRPr="001F7DAA">
        <w:rPr>
          <w:shd w:val="clear" w:color="auto" w:fill="FFFFFF"/>
          <w:lang w:val="en-GB"/>
        </w:rPr>
        <w:t>Horemans, 2018</w:t>
      </w:r>
      <w:r w:rsidR="00757C00" w:rsidRPr="001F7DAA">
        <w:rPr>
          <w:rFonts w:eastAsia="Times New Roman"/>
          <w:lang w:val="en-GB"/>
        </w:rPr>
        <w:t>)</w:t>
      </w:r>
      <w:r w:rsidRPr="001F7DAA">
        <w:rPr>
          <w:rFonts w:eastAsia="Times New Roman"/>
          <w:lang w:val="en-GB"/>
        </w:rPr>
        <w:t>.</w:t>
      </w:r>
    </w:p>
    <w:p w14:paraId="0DCEF433" w14:textId="237E8A77" w:rsidR="00BF7F30" w:rsidRPr="001F7DAA" w:rsidRDefault="009C387E" w:rsidP="007E644C">
      <w:pPr>
        <w:pStyle w:val="ListParagraph"/>
        <w:numPr>
          <w:ilvl w:val="0"/>
          <w:numId w:val="17"/>
        </w:numPr>
        <w:rPr>
          <w:rFonts w:eastAsia="Times New Roman"/>
          <w:lang w:val="en-GB"/>
        </w:rPr>
      </w:pPr>
      <w:r w:rsidRPr="001F7DAA">
        <w:rPr>
          <w:rFonts w:eastAsia="Times New Roman"/>
          <w:lang w:val="en-GB"/>
        </w:rPr>
        <w:lastRenderedPageBreak/>
        <w:t xml:space="preserve">The seasonal jobs </w:t>
      </w:r>
      <w:r w:rsidR="001F7DAA" w:rsidRPr="001F7DAA">
        <w:rPr>
          <w:rFonts w:eastAsia="Times New Roman"/>
          <w:lang w:val="en-GB"/>
        </w:rPr>
        <w:t>do</w:t>
      </w:r>
      <w:r w:rsidRPr="001F7DAA">
        <w:rPr>
          <w:rFonts w:eastAsia="Times New Roman"/>
          <w:lang w:val="en-GB"/>
        </w:rPr>
        <w:t xml:space="preserve"> not provide benefits to the employee that the organization top their employees like health insurance. Sick leave or paid leave. </w:t>
      </w:r>
    </w:p>
    <w:p w14:paraId="66B0168A" w14:textId="6AE335EF" w:rsidR="00BF7F30" w:rsidRPr="001F7DAA" w:rsidRDefault="009C387E" w:rsidP="007E644C">
      <w:pPr>
        <w:pStyle w:val="ListParagraph"/>
        <w:numPr>
          <w:ilvl w:val="0"/>
          <w:numId w:val="17"/>
        </w:numPr>
        <w:rPr>
          <w:rFonts w:eastAsia="Times New Roman"/>
          <w:lang w:val="en-GB"/>
        </w:rPr>
      </w:pPr>
      <w:r w:rsidRPr="001F7DAA">
        <w:rPr>
          <w:rFonts w:eastAsia="Times New Roman"/>
          <w:lang w:val="en-GB"/>
        </w:rPr>
        <w:t xml:space="preserve">The payment of the seasonal jobs is as per the work done by the employee. So, it is quite difficult for the employee to live a healthy life full year by just working for five months in a year or maybe less.  </w:t>
      </w:r>
    </w:p>
    <w:tbl>
      <w:tblPr>
        <w:tblStyle w:val="TableGrid"/>
        <w:tblW w:w="0" w:type="auto"/>
        <w:tblLook w:val="04A0" w:firstRow="1" w:lastRow="0" w:firstColumn="1" w:lastColumn="0" w:noHBand="0" w:noVBand="1"/>
      </w:tblPr>
      <w:tblGrid>
        <w:gridCol w:w="3103"/>
        <w:gridCol w:w="3125"/>
        <w:gridCol w:w="3122"/>
      </w:tblGrid>
      <w:tr w:rsidR="00F54246" w14:paraId="5B72C7C4" w14:textId="77777777" w:rsidTr="00561C65">
        <w:tc>
          <w:tcPr>
            <w:tcW w:w="3192" w:type="dxa"/>
          </w:tcPr>
          <w:p w14:paraId="6D2A8FB2" w14:textId="7854196F" w:rsidR="00761CD9" w:rsidRPr="001F7DAA" w:rsidRDefault="009C387E" w:rsidP="00561C65">
            <w:pPr>
              <w:rPr>
                <w:rFonts w:eastAsia="Times New Roman" w:cs="Times New Roman"/>
                <w:b/>
                <w:bCs/>
                <w:szCs w:val="24"/>
                <w:lang w:val="en-GB"/>
              </w:rPr>
            </w:pPr>
            <w:r w:rsidRPr="001F7DAA">
              <w:rPr>
                <w:rFonts w:eastAsia="Times New Roman" w:cs="Times New Roman"/>
                <w:b/>
                <w:szCs w:val="24"/>
                <w:lang w:val="en-GB"/>
              </w:rPr>
              <w:t>“Seasonal”</w:t>
            </w:r>
          </w:p>
        </w:tc>
        <w:tc>
          <w:tcPr>
            <w:tcW w:w="3192" w:type="dxa"/>
          </w:tcPr>
          <w:p w14:paraId="14D79D52" w14:textId="77777777" w:rsidR="00761CD9" w:rsidRPr="001F7DAA" w:rsidRDefault="009C387E" w:rsidP="00561C65">
            <w:pPr>
              <w:rPr>
                <w:rFonts w:eastAsia="Times New Roman" w:cs="Times New Roman"/>
                <w:b/>
                <w:bCs/>
                <w:szCs w:val="24"/>
                <w:lang w:val="en-GB"/>
              </w:rPr>
            </w:pPr>
            <w:r w:rsidRPr="001F7DAA">
              <w:rPr>
                <w:rFonts w:eastAsia="Times New Roman" w:cs="Times New Roman"/>
                <w:b/>
                <w:bCs/>
                <w:szCs w:val="24"/>
                <w:lang w:val="en-GB"/>
              </w:rPr>
              <w:t xml:space="preserve">Employer </w:t>
            </w:r>
          </w:p>
        </w:tc>
        <w:tc>
          <w:tcPr>
            <w:tcW w:w="3192" w:type="dxa"/>
          </w:tcPr>
          <w:p w14:paraId="2EBB1DCB" w14:textId="77777777" w:rsidR="00761CD9" w:rsidRPr="001F7DAA" w:rsidRDefault="009C387E" w:rsidP="00561C65">
            <w:pPr>
              <w:rPr>
                <w:rFonts w:eastAsia="Times New Roman" w:cs="Times New Roman"/>
                <w:b/>
                <w:bCs/>
                <w:szCs w:val="24"/>
                <w:lang w:val="en-GB"/>
              </w:rPr>
            </w:pPr>
            <w:r w:rsidRPr="001F7DAA">
              <w:rPr>
                <w:rFonts w:eastAsia="Times New Roman" w:cs="Times New Roman"/>
                <w:b/>
                <w:bCs/>
                <w:szCs w:val="24"/>
                <w:lang w:val="en-GB"/>
              </w:rPr>
              <w:t>Employee</w:t>
            </w:r>
          </w:p>
        </w:tc>
      </w:tr>
      <w:tr w:rsidR="00F54246" w14:paraId="4CC0C294" w14:textId="77777777" w:rsidTr="00561C65">
        <w:tc>
          <w:tcPr>
            <w:tcW w:w="3192" w:type="dxa"/>
          </w:tcPr>
          <w:p w14:paraId="5D668DEE" w14:textId="77777777" w:rsidR="00761CD9" w:rsidRPr="001F7DAA" w:rsidRDefault="009C387E" w:rsidP="00561C65">
            <w:pPr>
              <w:rPr>
                <w:rFonts w:eastAsia="Times New Roman" w:cs="Times New Roman"/>
                <w:szCs w:val="24"/>
                <w:lang w:val="en-GB"/>
              </w:rPr>
            </w:pPr>
            <w:r w:rsidRPr="001F7DAA">
              <w:rPr>
                <w:rFonts w:eastAsia="Times New Roman" w:cs="Times New Roman"/>
                <w:szCs w:val="24"/>
                <w:lang w:val="en-GB"/>
              </w:rPr>
              <w:t>Advantages</w:t>
            </w:r>
          </w:p>
        </w:tc>
        <w:tc>
          <w:tcPr>
            <w:tcW w:w="3192" w:type="dxa"/>
          </w:tcPr>
          <w:p w14:paraId="425FDA99" w14:textId="376E2EE9"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 Pay as per the work.</w:t>
            </w:r>
          </w:p>
        </w:tc>
        <w:tc>
          <w:tcPr>
            <w:tcW w:w="3192" w:type="dxa"/>
          </w:tcPr>
          <w:p w14:paraId="7251F213" w14:textId="0145E74D"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lang w:val="en-GB"/>
              </w:rPr>
              <w:t>Flexibility of job</w:t>
            </w:r>
          </w:p>
        </w:tc>
      </w:tr>
      <w:tr w:rsidR="00F54246" w14:paraId="22AD913C" w14:textId="77777777" w:rsidTr="00561C65">
        <w:tc>
          <w:tcPr>
            <w:tcW w:w="3192" w:type="dxa"/>
          </w:tcPr>
          <w:p w14:paraId="19F59563" w14:textId="77777777" w:rsidR="00761CD9" w:rsidRPr="001F7DAA" w:rsidRDefault="009C387E" w:rsidP="00561C65">
            <w:pPr>
              <w:rPr>
                <w:rFonts w:eastAsia="Times New Roman" w:cs="Times New Roman"/>
                <w:szCs w:val="24"/>
                <w:lang w:val="en-GB"/>
              </w:rPr>
            </w:pPr>
            <w:r w:rsidRPr="001F7DAA">
              <w:rPr>
                <w:rFonts w:eastAsia="Times New Roman" w:cs="Times New Roman"/>
                <w:szCs w:val="24"/>
                <w:lang w:val="en-GB"/>
              </w:rPr>
              <w:t>Disadvantages</w:t>
            </w:r>
          </w:p>
        </w:tc>
        <w:tc>
          <w:tcPr>
            <w:tcW w:w="3192" w:type="dxa"/>
          </w:tcPr>
          <w:p w14:paraId="7D70C6D6" w14:textId="001B9016"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 xml:space="preserve">The connection with the employee </w:t>
            </w:r>
          </w:p>
        </w:tc>
        <w:tc>
          <w:tcPr>
            <w:tcW w:w="3192" w:type="dxa"/>
          </w:tcPr>
          <w:p w14:paraId="6A88F1B5" w14:textId="6F4488F4" w:rsidR="00761CD9" w:rsidRPr="001F7DAA" w:rsidRDefault="009C387E" w:rsidP="00561C65">
            <w:pPr>
              <w:pStyle w:val="ListParagraph"/>
              <w:numPr>
                <w:ilvl w:val="0"/>
                <w:numId w:val="20"/>
              </w:numPr>
              <w:rPr>
                <w:rFonts w:eastAsia="Times New Roman" w:cs="Times New Roman"/>
                <w:szCs w:val="24"/>
                <w:lang w:val="en-GB"/>
              </w:rPr>
            </w:pPr>
            <w:r w:rsidRPr="001F7DAA">
              <w:rPr>
                <w:rFonts w:eastAsia="Times New Roman" w:cs="Times New Roman"/>
                <w:szCs w:val="24"/>
                <w:lang w:val="en-GB"/>
              </w:rPr>
              <w:t>is quite tricky.</w:t>
            </w:r>
          </w:p>
        </w:tc>
      </w:tr>
    </w:tbl>
    <w:p w14:paraId="43F16886" w14:textId="77777777" w:rsidR="00761CD9" w:rsidRPr="001F7DAA" w:rsidRDefault="00761CD9" w:rsidP="00761CD9">
      <w:pPr>
        <w:rPr>
          <w:rFonts w:eastAsia="Times New Roman"/>
          <w:lang w:val="en-GB"/>
        </w:rPr>
      </w:pPr>
    </w:p>
    <w:p w14:paraId="1428C814" w14:textId="19FA46A6" w:rsidR="00266905" w:rsidRPr="001F7DAA" w:rsidRDefault="009C387E">
      <w:pPr>
        <w:rPr>
          <w:rFonts w:eastAsia="Times New Roman" w:cs="Times New Roman"/>
          <w:szCs w:val="24"/>
          <w:lang w:val="en-GB"/>
        </w:rPr>
      </w:pPr>
      <w:r w:rsidRPr="001F7DAA">
        <w:rPr>
          <w:rFonts w:eastAsia="Times New Roman" w:cs="Times New Roman"/>
          <w:szCs w:val="24"/>
          <w:lang w:val="en-GB"/>
        </w:rPr>
        <w:t xml:space="preserve">These kinds of contracts have increased over the years in the business. This is because of having a clear understanding of the work and limits of working hours. </w:t>
      </w:r>
      <w:r w:rsidR="00233F03" w:rsidRPr="001F7DAA">
        <w:rPr>
          <w:rFonts w:eastAsia="Times New Roman" w:cs="Times New Roman"/>
          <w:szCs w:val="24"/>
          <w:lang w:val="en-GB"/>
        </w:rPr>
        <w:t>Sainsbury</w:t>
      </w:r>
      <w:r w:rsidRPr="001F7DAA">
        <w:rPr>
          <w:rFonts w:eastAsia="Times New Roman" w:cs="Times New Roman"/>
          <w:szCs w:val="24"/>
          <w:lang w:val="en-GB"/>
        </w:rPr>
        <w:t xml:space="preserve"> provides such contracts to their employees who want such kinds of deals. For example, part-time jobs are presented to the employees working in the retail stores of the company. The company provides equal opportunity to every employee, and it depends on whether they have the power to enjoy the benefits. Sainsbury has thousands of employees working under the company in different sectors, helping to prove job availability to the people and providing them the opportunity to use their abilities for better working. The contracts are made between the company and the employees who have all the information regarding their salary, time, and job description. This helps the employees to understand their job and will provide a written contract from the company that might help in future issues.</w:t>
      </w:r>
    </w:p>
    <w:p w14:paraId="00000020" w14:textId="7B90630E" w:rsidR="005847D1" w:rsidRPr="001F7DAA" w:rsidRDefault="009C387E">
      <w:pPr>
        <w:rPr>
          <w:rFonts w:eastAsia="Times New Roman" w:cs="Times New Roman"/>
          <w:szCs w:val="24"/>
          <w:lang w:val="en-GB"/>
        </w:rPr>
      </w:pPr>
      <w:r w:rsidRPr="001F7DAA">
        <w:rPr>
          <w:rFonts w:eastAsia="Times New Roman" w:cs="Times New Roman"/>
          <w:szCs w:val="24"/>
          <w:lang w:val="en-GB"/>
        </w:rPr>
        <w:t xml:space="preserve"> </w:t>
      </w:r>
      <w:r w:rsidR="00511B28" w:rsidRPr="001F7DAA">
        <w:rPr>
          <w:rFonts w:eastAsia="Times New Roman" w:cs="Times New Roman"/>
          <w:szCs w:val="24"/>
          <w:lang w:val="en-GB"/>
        </w:rPr>
        <w:t>The advantages of such contracts are:</w:t>
      </w:r>
    </w:p>
    <w:p w14:paraId="00000021" w14:textId="2CCF59F2" w:rsidR="005847D1" w:rsidRPr="001F7DAA" w:rsidRDefault="009C387E">
      <w:pPr>
        <w:numPr>
          <w:ilvl w:val="0"/>
          <w:numId w:val="5"/>
        </w:numPr>
        <w:rPr>
          <w:rFonts w:eastAsia="Times New Roman" w:cs="Times New Roman"/>
          <w:szCs w:val="24"/>
          <w:lang w:val="en-GB"/>
        </w:rPr>
      </w:pPr>
      <w:r w:rsidRPr="001F7DAA">
        <w:rPr>
          <w:rFonts w:eastAsia="Times New Roman" w:cs="Times New Roman"/>
          <w:szCs w:val="24"/>
          <w:lang w:val="en-GB"/>
        </w:rPr>
        <w:t xml:space="preserve">It helps the “employees and employers” of the </w:t>
      </w:r>
      <w:r w:rsidR="00233F03" w:rsidRPr="001F7DAA">
        <w:rPr>
          <w:rFonts w:eastAsia="Times New Roman" w:cs="Times New Roman"/>
          <w:szCs w:val="24"/>
          <w:lang w:val="en-GB"/>
        </w:rPr>
        <w:t>organization</w:t>
      </w:r>
      <w:r w:rsidRPr="001F7DAA">
        <w:rPr>
          <w:rFonts w:eastAsia="Times New Roman" w:cs="Times New Roman"/>
          <w:szCs w:val="24"/>
          <w:lang w:val="en-GB"/>
        </w:rPr>
        <w:t xml:space="preserve"> to work in different shifts as per their convenience. It even increases their working ability and allows every working person to work remotely</w:t>
      </w:r>
      <w:r w:rsidR="00757C00" w:rsidRPr="001F7DAA">
        <w:rPr>
          <w:rFonts w:eastAsia="Times New Roman" w:cs="Times New Roman"/>
          <w:szCs w:val="24"/>
          <w:lang w:val="en-GB"/>
        </w:rPr>
        <w:t xml:space="preserve"> (</w:t>
      </w:r>
      <w:r w:rsidR="00757C00" w:rsidRPr="001F7DAA">
        <w:rPr>
          <w:rFonts w:cs="Times New Roman"/>
          <w:szCs w:val="24"/>
          <w:shd w:val="clear" w:color="auto" w:fill="FFFFFF"/>
          <w:lang w:val="en-GB"/>
        </w:rPr>
        <w:t xml:space="preserve">Kirillova </w:t>
      </w:r>
      <w:r w:rsidR="00757C00" w:rsidRPr="001F7DAA">
        <w:rPr>
          <w:rFonts w:cs="Times New Roman"/>
          <w:i/>
          <w:szCs w:val="24"/>
          <w:shd w:val="clear" w:color="auto" w:fill="FFFFFF"/>
          <w:lang w:val="en-GB"/>
        </w:rPr>
        <w:t>et al.</w:t>
      </w:r>
      <w:r w:rsidR="00757C00" w:rsidRPr="001F7DAA">
        <w:rPr>
          <w:rFonts w:cs="Times New Roman"/>
          <w:szCs w:val="24"/>
          <w:shd w:val="clear" w:color="auto" w:fill="FFFFFF"/>
          <w:lang w:val="en-GB"/>
        </w:rPr>
        <w:t xml:space="preserve"> 2016</w:t>
      </w:r>
      <w:r w:rsidR="00757C00" w:rsidRPr="001F7DAA">
        <w:rPr>
          <w:rFonts w:eastAsia="Times New Roman" w:cs="Times New Roman"/>
          <w:szCs w:val="24"/>
          <w:lang w:val="en-GB"/>
        </w:rPr>
        <w:t>)</w:t>
      </w:r>
      <w:r w:rsidRPr="001F7DAA">
        <w:rPr>
          <w:rFonts w:eastAsia="Times New Roman" w:cs="Times New Roman"/>
          <w:szCs w:val="24"/>
          <w:lang w:val="en-GB"/>
        </w:rPr>
        <w:t xml:space="preserve">. </w:t>
      </w:r>
    </w:p>
    <w:p w14:paraId="00000022" w14:textId="77777777" w:rsidR="005847D1" w:rsidRPr="001F7DAA" w:rsidRDefault="009C387E">
      <w:pPr>
        <w:numPr>
          <w:ilvl w:val="0"/>
          <w:numId w:val="5"/>
        </w:numPr>
        <w:rPr>
          <w:rFonts w:eastAsia="Times New Roman" w:cs="Times New Roman"/>
          <w:szCs w:val="24"/>
          <w:lang w:val="en-GB"/>
        </w:rPr>
      </w:pPr>
      <w:r w:rsidRPr="001F7DAA">
        <w:rPr>
          <w:rFonts w:eastAsia="Times New Roman" w:cs="Times New Roman"/>
          <w:szCs w:val="24"/>
          <w:lang w:val="en-GB"/>
        </w:rPr>
        <w:t>It provides the "employees and employers" the "flexibility of time." They can work as per their need and can do their work like "spending time with family," "personal space," and their responsibilities. This enhances their work abilities and gives some personal time as well.</w:t>
      </w:r>
    </w:p>
    <w:p w14:paraId="00000023" w14:textId="77777777" w:rsidR="005847D1" w:rsidRPr="001F7DAA" w:rsidRDefault="009C387E">
      <w:pPr>
        <w:rPr>
          <w:rFonts w:eastAsia="Times New Roman" w:cs="Times New Roman"/>
          <w:szCs w:val="24"/>
          <w:lang w:val="en-GB"/>
        </w:rPr>
      </w:pPr>
      <w:r w:rsidRPr="001F7DAA">
        <w:rPr>
          <w:rFonts w:eastAsia="Times New Roman" w:cs="Times New Roman"/>
          <w:szCs w:val="24"/>
          <w:lang w:val="en-GB"/>
        </w:rPr>
        <w:lastRenderedPageBreak/>
        <w:t>The disadvantages are:</w:t>
      </w:r>
    </w:p>
    <w:p w14:paraId="00000024" w14:textId="77777777" w:rsidR="005847D1" w:rsidRPr="001F7DAA" w:rsidRDefault="009C387E">
      <w:pPr>
        <w:numPr>
          <w:ilvl w:val="0"/>
          <w:numId w:val="6"/>
        </w:numPr>
        <w:rPr>
          <w:rFonts w:eastAsia="Times New Roman" w:cs="Times New Roman"/>
          <w:szCs w:val="24"/>
          <w:lang w:val="en-GB"/>
        </w:rPr>
      </w:pPr>
      <w:r w:rsidRPr="001F7DAA">
        <w:rPr>
          <w:rFonts w:eastAsia="Times New Roman" w:cs="Times New Roman"/>
          <w:szCs w:val="24"/>
          <w:lang w:val="en-GB"/>
        </w:rPr>
        <w:t>The "employee and employer" loses communication with the other officials because of a lack of time limit. Such employers would always require supervision under the officials.</w:t>
      </w:r>
    </w:p>
    <w:p w14:paraId="2740AB6E" w14:textId="48090D70" w:rsidR="00266905" w:rsidRPr="001F7DAA" w:rsidRDefault="009C387E" w:rsidP="00266905">
      <w:pPr>
        <w:numPr>
          <w:ilvl w:val="0"/>
          <w:numId w:val="6"/>
        </w:numPr>
        <w:rPr>
          <w:rFonts w:eastAsia="Times New Roman" w:cs="Times New Roman"/>
          <w:szCs w:val="24"/>
          <w:lang w:val="en-GB"/>
        </w:rPr>
      </w:pPr>
      <w:r w:rsidRPr="001F7DAA">
        <w:rPr>
          <w:rFonts w:eastAsia="Times New Roman" w:cs="Times New Roman"/>
          <w:szCs w:val="24"/>
          <w:lang w:val="en-GB"/>
        </w:rPr>
        <w:t xml:space="preserve">The other "employees and employers" may feel unfair because of their working hours. Sometimes they might not take the work seriously, which affects the business.  </w:t>
      </w:r>
      <w:r w:rsidR="00233F03" w:rsidRPr="001F7DAA">
        <w:rPr>
          <w:rFonts w:eastAsia="Times New Roman" w:cs="Times New Roman"/>
          <w:szCs w:val="24"/>
          <w:lang w:val="en-GB"/>
        </w:rPr>
        <w:t>(</w:t>
      </w:r>
      <w:r w:rsidR="00233F03" w:rsidRPr="001F7DAA">
        <w:rPr>
          <w:rFonts w:cs="Times New Roman"/>
          <w:szCs w:val="24"/>
          <w:lang w:val="en-GB"/>
        </w:rPr>
        <w:t>thebalancecareers.com, 2020</w:t>
      </w:r>
      <w:r w:rsidR="00233F03" w:rsidRPr="001F7DAA">
        <w:rPr>
          <w:rFonts w:eastAsia="Times New Roman" w:cs="Times New Roman"/>
          <w:szCs w:val="24"/>
          <w:lang w:val="en-GB"/>
        </w:rPr>
        <w:t>)</w:t>
      </w:r>
    </w:p>
    <w:p w14:paraId="00000033" w14:textId="77777777" w:rsidR="005847D1" w:rsidRPr="001F7DAA" w:rsidRDefault="009C387E" w:rsidP="00F64D09">
      <w:pPr>
        <w:pStyle w:val="Heading1"/>
        <w:rPr>
          <w:lang w:val="en-GB"/>
        </w:rPr>
      </w:pPr>
      <w:bookmarkStart w:id="2" w:name="_Toc36212380"/>
      <w:r w:rsidRPr="001F7DAA">
        <w:rPr>
          <w:lang w:val="en-GB"/>
        </w:rPr>
        <w:t>Conclusion</w:t>
      </w:r>
      <w:bookmarkEnd w:id="2"/>
      <w:r w:rsidRPr="001F7DAA">
        <w:rPr>
          <w:lang w:val="en-GB"/>
        </w:rPr>
        <w:t xml:space="preserve"> </w:t>
      </w:r>
    </w:p>
    <w:p w14:paraId="00000034" w14:textId="4BBD36DF" w:rsidR="009338CC" w:rsidRPr="001F7DAA" w:rsidRDefault="009C387E">
      <w:pPr>
        <w:rPr>
          <w:rFonts w:eastAsia="Times New Roman" w:cs="Times New Roman"/>
          <w:szCs w:val="24"/>
          <w:lang w:val="en-GB"/>
        </w:rPr>
      </w:pPr>
      <w:r w:rsidRPr="001F7DAA">
        <w:rPr>
          <w:rFonts w:eastAsia="Times New Roman" w:cs="Times New Roman"/>
          <w:szCs w:val="24"/>
          <w:lang w:val="en-GB"/>
        </w:rPr>
        <w:t>The assignment provides a brief und</w:t>
      </w:r>
      <w:r w:rsidR="00B61428" w:rsidRPr="001F7DAA">
        <w:rPr>
          <w:rFonts w:eastAsia="Times New Roman" w:cs="Times New Roman"/>
          <w:szCs w:val="24"/>
          <w:lang w:val="en-GB"/>
        </w:rPr>
        <w:t xml:space="preserve">erstanding of </w:t>
      </w:r>
      <w:r w:rsidR="00003162" w:rsidRPr="001F7DAA">
        <w:rPr>
          <w:rFonts w:eastAsia="Times New Roman" w:cs="Times New Roman"/>
          <w:szCs w:val="24"/>
          <w:lang w:val="en-GB"/>
        </w:rPr>
        <w:t>"atypical employment contracts"</w:t>
      </w:r>
      <w:r w:rsidRPr="001F7DAA">
        <w:rPr>
          <w:rFonts w:eastAsia="Times New Roman" w:cs="Times New Roman"/>
          <w:szCs w:val="24"/>
          <w:lang w:val="en-GB"/>
        </w:rPr>
        <w:t xml:space="preserve"> in Sainsbury Plc. </w:t>
      </w:r>
      <w:r w:rsidR="00003162" w:rsidRPr="001F7DAA">
        <w:rPr>
          <w:rFonts w:eastAsia="Times New Roman" w:cs="Times New Roman"/>
          <w:szCs w:val="24"/>
          <w:lang w:val="en-GB"/>
        </w:rPr>
        <w:t xml:space="preserve">The </w:t>
      </w:r>
      <w:r w:rsidRPr="001F7DAA">
        <w:rPr>
          <w:rFonts w:eastAsia="Times New Roman" w:cs="Times New Roman"/>
          <w:szCs w:val="24"/>
          <w:lang w:val="en-GB"/>
        </w:rPr>
        <w:t xml:space="preserve">company makes full use of the HRM </w:t>
      </w:r>
      <w:r w:rsidR="00003162" w:rsidRPr="001F7DAA">
        <w:rPr>
          <w:rFonts w:eastAsia="Times New Roman" w:cs="Times New Roman"/>
          <w:szCs w:val="24"/>
          <w:lang w:val="en-GB"/>
        </w:rPr>
        <w:t>team</w:t>
      </w:r>
      <w:r w:rsidRPr="001F7DAA">
        <w:rPr>
          <w:rFonts w:eastAsia="Times New Roman" w:cs="Times New Roman"/>
          <w:szCs w:val="24"/>
          <w:lang w:val="en-GB"/>
        </w:rPr>
        <w:t xml:space="preserve"> to develop a connection with the employees. The use of "atypical employment contracts" is discussed, which shows the flexibility of time that is provided to employees as per the agreement.</w:t>
      </w:r>
      <w:r w:rsidR="00003162" w:rsidRPr="001F7DAA">
        <w:rPr>
          <w:rFonts w:eastAsia="Times New Roman" w:cs="Times New Roman"/>
          <w:szCs w:val="24"/>
          <w:lang w:val="en-GB"/>
        </w:rPr>
        <w:t xml:space="preserve"> The assignment shows the different types of jobs available in the company.</w:t>
      </w:r>
      <w:r w:rsidRPr="001F7DAA">
        <w:rPr>
          <w:rFonts w:eastAsia="Times New Roman" w:cs="Times New Roman"/>
          <w:szCs w:val="24"/>
          <w:lang w:val="en-GB"/>
        </w:rPr>
        <w:t xml:space="preserve"> The company works as per the guidelines of the government. The company is well structured and understands the market for a better future of the business.</w:t>
      </w:r>
    </w:p>
    <w:p w14:paraId="34EEE5C6" w14:textId="77777777" w:rsidR="009338CC" w:rsidRPr="001F7DAA" w:rsidRDefault="009C387E">
      <w:pPr>
        <w:rPr>
          <w:rFonts w:eastAsia="Times New Roman" w:cs="Times New Roman"/>
          <w:szCs w:val="24"/>
          <w:lang w:val="en-GB"/>
        </w:rPr>
      </w:pPr>
      <w:r w:rsidRPr="001F7DAA">
        <w:rPr>
          <w:rFonts w:eastAsia="Times New Roman" w:cs="Times New Roman"/>
          <w:szCs w:val="24"/>
          <w:lang w:val="en-GB"/>
        </w:rPr>
        <w:br w:type="page"/>
      </w:r>
    </w:p>
    <w:p w14:paraId="4BF1B1D3" w14:textId="77777777" w:rsidR="009338CC" w:rsidRPr="001F7DAA" w:rsidRDefault="009C387E" w:rsidP="00FF2A5E">
      <w:pPr>
        <w:pStyle w:val="Heading1"/>
        <w:rPr>
          <w:lang w:val="en-GB"/>
        </w:rPr>
      </w:pPr>
      <w:bookmarkStart w:id="3" w:name="_Toc36212381"/>
      <w:r w:rsidRPr="001F7DAA">
        <w:rPr>
          <w:lang w:val="en-GB"/>
        </w:rPr>
        <w:lastRenderedPageBreak/>
        <w:t>Reference list</w:t>
      </w:r>
      <w:bookmarkEnd w:id="3"/>
    </w:p>
    <w:p w14:paraId="7107EBC9" w14:textId="397AB4D3" w:rsidR="00C52B5C" w:rsidRDefault="002E69A0" w:rsidP="00757C00">
      <w:pPr>
        <w:rPr>
          <w:rFonts w:cs="Times New Roman"/>
          <w:szCs w:val="24"/>
          <w:lang w:val="en-GB"/>
        </w:rPr>
      </w:pPr>
      <w:r w:rsidRPr="001F7DAA">
        <w:rPr>
          <w:rFonts w:cs="Times New Roman"/>
          <w:szCs w:val="24"/>
          <w:lang w:val="en-GB"/>
        </w:rPr>
        <w:t>A</w:t>
      </w:r>
      <w:r w:rsidR="009C387E" w:rsidRPr="001F7DAA">
        <w:rPr>
          <w:rFonts w:cs="Times New Roman"/>
          <w:szCs w:val="24"/>
          <w:lang w:val="en-GB"/>
        </w:rPr>
        <w:t>llhours</w:t>
      </w:r>
      <w:r>
        <w:rPr>
          <w:rFonts w:cs="Times New Roman"/>
          <w:szCs w:val="24"/>
          <w:lang w:val="en-GB"/>
        </w:rPr>
        <w:t>.com</w:t>
      </w:r>
      <w:r w:rsidR="00297CBB">
        <w:rPr>
          <w:rFonts w:cs="Times New Roman"/>
          <w:szCs w:val="24"/>
          <w:lang w:val="en-GB"/>
        </w:rPr>
        <w:t xml:space="preserve"> </w:t>
      </w:r>
      <w:r>
        <w:rPr>
          <w:rFonts w:cs="Times New Roman"/>
          <w:szCs w:val="24"/>
          <w:lang w:val="en-GB"/>
        </w:rPr>
        <w:t>(</w:t>
      </w:r>
      <w:r w:rsidR="009C387E" w:rsidRPr="001F7DAA">
        <w:rPr>
          <w:rFonts w:cs="Times New Roman"/>
          <w:szCs w:val="24"/>
          <w:lang w:val="en-GB"/>
        </w:rPr>
        <w:t>20</w:t>
      </w:r>
      <w:r w:rsidR="0033275F">
        <w:rPr>
          <w:rFonts w:cs="Times New Roman"/>
          <w:szCs w:val="24"/>
          <w:lang w:val="en-GB"/>
        </w:rPr>
        <w:t>18</w:t>
      </w:r>
      <w:r>
        <w:rPr>
          <w:rFonts w:cs="Times New Roman"/>
          <w:szCs w:val="24"/>
          <w:lang w:val="en-GB"/>
        </w:rPr>
        <w:t>)</w:t>
      </w:r>
      <w:r w:rsidR="009C387E" w:rsidRPr="001F7DAA">
        <w:rPr>
          <w:rFonts w:cs="Times New Roman"/>
          <w:szCs w:val="24"/>
          <w:lang w:val="en-GB"/>
        </w:rPr>
        <w:t>,</w:t>
      </w:r>
      <w:r w:rsidR="00297CBB">
        <w:rPr>
          <w:rFonts w:cs="Times New Roman"/>
          <w:szCs w:val="24"/>
          <w:lang w:val="en-GB"/>
        </w:rPr>
        <w:t xml:space="preserve"> </w:t>
      </w:r>
      <w:r>
        <w:rPr>
          <w:rFonts w:cs="Times New Roman"/>
          <w:i/>
          <w:szCs w:val="24"/>
          <w:lang w:val="en-GB"/>
        </w:rPr>
        <w:t>P</w:t>
      </w:r>
      <w:r w:rsidR="009C387E" w:rsidRPr="001F7DAA">
        <w:rPr>
          <w:rFonts w:cs="Times New Roman"/>
          <w:i/>
          <w:szCs w:val="24"/>
          <w:lang w:val="en-GB"/>
        </w:rPr>
        <w:t>art</w:t>
      </w:r>
      <w:r>
        <w:rPr>
          <w:rFonts w:cs="Times New Roman"/>
          <w:i/>
          <w:szCs w:val="24"/>
          <w:lang w:val="en-GB"/>
        </w:rPr>
        <w:t>-</w:t>
      </w:r>
      <w:r w:rsidR="009C387E" w:rsidRPr="001F7DAA">
        <w:rPr>
          <w:rFonts w:cs="Times New Roman"/>
          <w:i/>
          <w:szCs w:val="24"/>
          <w:lang w:val="en-GB"/>
        </w:rPr>
        <w:t>time</w:t>
      </w:r>
      <w:r>
        <w:rPr>
          <w:rFonts w:cs="Times New Roman"/>
          <w:i/>
          <w:szCs w:val="24"/>
          <w:lang w:val="en-GB"/>
        </w:rPr>
        <w:t>-</w:t>
      </w:r>
      <w:r w:rsidR="009C387E" w:rsidRPr="001F7DAA">
        <w:rPr>
          <w:rFonts w:cs="Times New Roman"/>
          <w:i/>
          <w:szCs w:val="24"/>
          <w:lang w:val="en-GB"/>
        </w:rPr>
        <w:t>advantages-disadvantages</w:t>
      </w:r>
      <w:r>
        <w:rPr>
          <w:rFonts w:cs="Times New Roman"/>
          <w:iCs/>
          <w:szCs w:val="24"/>
          <w:lang w:val="en-GB"/>
        </w:rPr>
        <w:t>[</w:t>
      </w:r>
      <w:r w:rsidR="0033275F" w:rsidRPr="0033275F">
        <w:rPr>
          <w:rFonts w:cs="Times New Roman"/>
          <w:iCs/>
          <w:szCs w:val="24"/>
          <w:lang w:val="en-GB"/>
        </w:rPr>
        <w:t>online</w:t>
      </w:r>
      <w:r>
        <w:rPr>
          <w:rFonts w:cs="Times New Roman"/>
          <w:iCs/>
          <w:szCs w:val="24"/>
          <w:lang w:val="en-GB"/>
        </w:rPr>
        <w:t>]</w:t>
      </w:r>
      <w:r w:rsidR="0033275F">
        <w:rPr>
          <w:rFonts w:cs="Times New Roman"/>
          <w:szCs w:val="24"/>
          <w:lang w:val="en-GB"/>
        </w:rPr>
        <w:t>,</w:t>
      </w:r>
    </w:p>
    <w:p w14:paraId="4FF8996C" w14:textId="57ED754E" w:rsidR="00757C00" w:rsidRPr="001F7DAA" w:rsidRDefault="009C387E" w:rsidP="00757C00">
      <w:pPr>
        <w:rPr>
          <w:rFonts w:cs="Times New Roman"/>
          <w:szCs w:val="24"/>
          <w:lang w:val="en-GB"/>
        </w:rPr>
      </w:pPr>
      <w:r w:rsidRPr="001F7DAA">
        <w:rPr>
          <w:rFonts w:cs="Times New Roman"/>
          <w:szCs w:val="24"/>
          <w:lang w:val="en-GB"/>
        </w:rPr>
        <w:t>Available</w:t>
      </w:r>
      <w:r w:rsidR="00C52B5C">
        <w:rPr>
          <w:rFonts w:cs="Times New Roman"/>
          <w:szCs w:val="24"/>
          <w:lang w:val="en-GB"/>
        </w:rPr>
        <w:t xml:space="preserve"> </w:t>
      </w:r>
      <w:r w:rsidRPr="001F7DAA">
        <w:rPr>
          <w:rFonts w:cs="Times New Roman"/>
          <w:szCs w:val="24"/>
          <w:lang w:val="en-GB"/>
        </w:rPr>
        <w:t>at: https://allhours.com/part-time-advantages-disadvantages/ [Accessed on: 06.03.2020]</w:t>
      </w:r>
    </w:p>
    <w:p w14:paraId="0F22B348" w14:textId="0FA73D06" w:rsidR="00757C00" w:rsidRPr="001F7DAA" w:rsidRDefault="000F4C78" w:rsidP="00757C00">
      <w:pPr>
        <w:rPr>
          <w:rFonts w:cs="Times New Roman"/>
          <w:szCs w:val="24"/>
          <w:lang w:val="en-GB"/>
        </w:rPr>
      </w:pPr>
      <w:r>
        <w:rPr>
          <w:rFonts w:cs="Times New Roman"/>
          <w:szCs w:val="24"/>
          <w:lang w:val="en-GB"/>
        </w:rPr>
        <w:t>Silverstein</w:t>
      </w:r>
      <w:r w:rsidR="009C387E" w:rsidRPr="001F7DAA">
        <w:rPr>
          <w:rFonts w:cs="Times New Roman"/>
          <w:szCs w:val="24"/>
          <w:lang w:val="en-GB"/>
        </w:rPr>
        <w:t>,</w:t>
      </w:r>
      <w:r>
        <w:rPr>
          <w:rFonts w:cs="Times New Roman"/>
          <w:szCs w:val="24"/>
          <w:lang w:val="en-GB"/>
        </w:rPr>
        <w:t xml:space="preserve"> A.</w:t>
      </w:r>
      <w:r w:rsidR="00297CBB">
        <w:rPr>
          <w:rFonts w:cs="Times New Roman"/>
          <w:szCs w:val="24"/>
          <w:lang w:val="en-GB"/>
        </w:rPr>
        <w:t xml:space="preserve"> </w:t>
      </w:r>
      <w:r w:rsidR="00F55C13">
        <w:rPr>
          <w:rFonts w:cs="Times New Roman"/>
          <w:szCs w:val="24"/>
          <w:lang w:val="en-GB"/>
        </w:rPr>
        <w:t>(</w:t>
      </w:r>
      <w:r w:rsidR="009C387E" w:rsidRPr="001F7DAA">
        <w:rPr>
          <w:rFonts w:cs="Times New Roman"/>
          <w:szCs w:val="24"/>
          <w:lang w:val="en-GB"/>
        </w:rPr>
        <w:t>20</w:t>
      </w:r>
      <w:r>
        <w:rPr>
          <w:rFonts w:cs="Times New Roman"/>
          <w:szCs w:val="24"/>
          <w:lang w:val="en-GB"/>
        </w:rPr>
        <w:t>18</w:t>
      </w:r>
      <w:r w:rsidR="00F55C13">
        <w:rPr>
          <w:rFonts w:cs="Times New Roman"/>
          <w:szCs w:val="24"/>
          <w:lang w:val="en-GB"/>
        </w:rPr>
        <w:t>)</w:t>
      </w:r>
      <w:r w:rsidR="009C387E" w:rsidRPr="001F7DAA">
        <w:rPr>
          <w:rFonts w:cs="Times New Roman"/>
          <w:szCs w:val="24"/>
          <w:lang w:val="en-GB"/>
        </w:rPr>
        <w:t xml:space="preserve">, </w:t>
      </w:r>
      <w:r>
        <w:rPr>
          <w:rFonts w:cs="Times New Roman"/>
          <w:i/>
          <w:szCs w:val="24"/>
          <w:lang w:val="en-GB"/>
        </w:rPr>
        <w:t>A</w:t>
      </w:r>
      <w:r w:rsidR="009C387E" w:rsidRPr="001F7DAA">
        <w:rPr>
          <w:rFonts w:cs="Times New Roman"/>
          <w:i/>
          <w:szCs w:val="24"/>
          <w:lang w:val="en-GB"/>
        </w:rPr>
        <w:t>dvantages</w:t>
      </w:r>
      <w:r>
        <w:rPr>
          <w:rFonts w:cs="Times New Roman"/>
          <w:i/>
          <w:szCs w:val="24"/>
          <w:lang w:val="en-GB"/>
        </w:rPr>
        <w:t xml:space="preserve"> and D</w:t>
      </w:r>
      <w:r w:rsidR="009C387E" w:rsidRPr="001F7DAA">
        <w:rPr>
          <w:rFonts w:cs="Times New Roman"/>
          <w:i/>
          <w:szCs w:val="24"/>
          <w:lang w:val="en-GB"/>
        </w:rPr>
        <w:t>isadvantages</w:t>
      </w:r>
      <w:r>
        <w:rPr>
          <w:rFonts w:cs="Times New Roman"/>
          <w:i/>
          <w:szCs w:val="24"/>
          <w:lang w:val="en-GB"/>
        </w:rPr>
        <w:t xml:space="preserve"> of Hiring Temporary Workers,</w:t>
      </w:r>
      <w:r w:rsidR="00297CBB">
        <w:rPr>
          <w:rFonts w:cs="Times New Roman"/>
          <w:i/>
          <w:szCs w:val="24"/>
          <w:lang w:val="en-GB"/>
        </w:rPr>
        <w:t xml:space="preserve"> </w:t>
      </w:r>
      <w:r w:rsidR="00F55C13">
        <w:rPr>
          <w:rFonts w:cs="Times New Roman"/>
          <w:i/>
          <w:szCs w:val="24"/>
          <w:lang w:val="en-GB"/>
        </w:rPr>
        <w:t>[online]</w:t>
      </w:r>
      <w:r w:rsidR="009C387E" w:rsidRPr="001F7DAA">
        <w:rPr>
          <w:rFonts w:cs="Times New Roman"/>
          <w:szCs w:val="24"/>
          <w:lang w:val="en-GB"/>
        </w:rPr>
        <w:t xml:space="preserve"> Available at: https://alloysilverstein.com/hiring-temporary-workers-advantages-disadvantages/ [Accessed on: 08.03.2020]</w:t>
      </w:r>
    </w:p>
    <w:p w14:paraId="41448BFA" w14:textId="62410F49" w:rsidR="00757C00" w:rsidRPr="001F7DAA" w:rsidRDefault="009C387E" w:rsidP="00757C00">
      <w:pPr>
        <w:rPr>
          <w:rFonts w:cs="Times New Roman"/>
          <w:szCs w:val="24"/>
          <w:shd w:val="clear" w:color="auto" w:fill="FFFFFF"/>
          <w:lang w:val="en-GB"/>
        </w:rPr>
      </w:pPr>
      <w:r w:rsidRPr="001F7DAA">
        <w:rPr>
          <w:rFonts w:cs="Times New Roman"/>
          <w:szCs w:val="24"/>
          <w:shd w:val="clear" w:color="auto" w:fill="FFFFFF"/>
          <w:lang w:val="en-GB"/>
        </w:rPr>
        <w:t xml:space="preserve">Bender, K.A., and </w:t>
      </w:r>
      <w:proofErr w:type="spellStart"/>
      <w:r w:rsidRPr="001F7DAA">
        <w:rPr>
          <w:rFonts w:cs="Times New Roman"/>
          <w:szCs w:val="24"/>
          <w:shd w:val="clear" w:color="auto" w:fill="FFFFFF"/>
          <w:lang w:val="en-GB"/>
        </w:rPr>
        <w:t>Theodossiou</w:t>
      </w:r>
      <w:proofErr w:type="spellEnd"/>
      <w:r w:rsidRPr="001F7DAA">
        <w:rPr>
          <w:rFonts w:cs="Times New Roman"/>
          <w:szCs w:val="24"/>
          <w:shd w:val="clear" w:color="auto" w:fill="FFFFFF"/>
          <w:lang w:val="en-GB"/>
        </w:rPr>
        <w:t>, I.</w:t>
      </w:r>
      <w:r w:rsidR="00297CBB">
        <w:rPr>
          <w:rFonts w:cs="Times New Roman"/>
          <w:szCs w:val="24"/>
          <w:shd w:val="clear" w:color="auto" w:fill="FFFFFF"/>
          <w:lang w:val="en-GB"/>
        </w:rPr>
        <w:t xml:space="preserve"> </w:t>
      </w:r>
      <w:r w:rsidR="00F55C13">
        <w:rPr>
          <w:rFonts w:cs="Times New Roman"/>
          <w:szCs w:val="24"/>
          <w:shd w:val="clear" w:color="auto" w:fill="FFFFFF"/>
          <w:lang w:val="en-GB"/>
        </w:rPr>
        <w:t>(</w:t>
      </w:r>
      <w:r w:rsidRPr="001F7DAA">
        <w:rPr>
          <w:rFonts w:cs="Times New Roman"/>
          <w:szCs w:val="24"/>
          <w:shd w:val="clear" w:color="auto" w:fill="FFFFFF"/>
          <w:lang w:val="en-GB"/>
        </w:rPr>
        <w:t>2018</w:t>
      </w:r>
      <w:r w:rsidR="00F55C13">
        <w:rPr>
          <w:rFonts w:cs="Times New Roman"/>
          <w:szCs w:val="24"/>
          <w:shd w:val="clear" w:color="auto" w:fill="FFFFFF"/>
          <w:lang w:val="en-GB"/>
        </w:rPr>
        <w:t>).</w:t>
      </w:r>
      <w:r w:rsidR="00297CBB">
        <w:rPr>
          <w:rFonts w:cs="Times New Roman"/>
          <w:szCs w:val="24"/>
          <w:shd w:val="clear" w:color="auto" w:fill="FFFFFF"/>
          <w:lang w:val="en-GB"/>
        </w:rPr>
        <w:t xml:space="preserve"> </w:t>
      </w:r>
      <w:proofErr w:type="gramStart"/>
      <w:r w:rsidRPr="001F7DAA">
        <w:rPr>
          <w:rFonts w:cs="Times New Roman"/>
          <w:szCs w:val="24"/>
          <w:shd w:val="clear" w:color="auto" w:fill="FFFFFF"/>
          <w:lang w:val="en-GB"/>
        </w:rPr>
        <w:t>The</w:t>
      </w:r>
      <w:proofErr w:type="gramEnd"/>
      <w:r w:rsidRPr="001F7DAA">
        <w:rPr>
          <w:rFonts w:cs="Times New Roman"/>
          <w:szCs w:val="24"/>
          <w:shd w:val="clear" w:color="auto" w:fill="FFFFFF"/>
          <w:lang w:val="en-GB"/>
        </w:rPr>
        <w:t xml:space="preserve"> unintended consequences of flexicurity: the health consequences of flexible employment. </w:t>
      </w:r>
      <w:r w:rsidRPr="001F7DAA">
        <w:rPr>
          <w:rFonts w:cs="Times New Roman"/>
          <w:i/>
          <w:iCs/>
          <w:szCs w:val="24"/>
          <w:shd w:val="clear" w:color="auto" w:fill="FFFFFF"/>
          <w:lang w:val="en-GB"/>
        </w:rPr>
        <w:t>Review of Income and Wealth</w:t>
      </w:r>
      <w:r w:rsidRPr="001F7DAA">
        <w:rPr>
          <w:rFonts w:cs="Times New Roman"/>
          <w:szCs w:val="24"/>
          <w:shd w:val="clear" w:color="auto" w:fill="FFFFFF"/>
          <w:lang w:val="en-GB"/>
        </w:rPr>
        <w:t>, </w:t>
      </w:r>
      <w:r w:rsidRPr="001F7DAA">
        <w:rPr>
          <w:rFonts w:cs="Times New Roman"/>
          <w:i/>
          <w:iCs/>
          <w:szCs w:val="24"/>
          <w:shd w:val="clear" w:color="auto" w:fill="FFFFFF"/>
          <w:lang w:val="en-GB"/>
        </w:rPr>
        <w:t>64</w:t>
      </w:r>
      <w:r w:rsidRPr="001F7DAA">
        <w:rPr>
          <w:rFonts w:cs="Times New Roman"/>
          <w:szCs w:val="24"/>
          <w:shd w:val="clear" w:color="auto" w:fill="FFFFFF"/>
          <w:lang w:val="en-GB"/>
        </w:rPr>
        <w:t>(4), pp.777-799.</w:t>
      </w:r>
    </w:p>
    <w:p w14:paraId="4255CA2A" w14:textId="43950444" w:rsidR="005B4276" w:rsidRPr="001F7DAA" w:rsidRDefault="009C387E" w:rsidP="00757C00">
      <w:pPr>
        <w:rPr>
          <w:rFonts w:cs="Times New Roman"/>
          <w:szCs w:val="24"/>
          <w:shd w:val="clear" w:color="auto" w:fill="FFFFFF"/>
          <w:lang w:val="en-GB"/>
        </w:rPr>
      </w:pPr>
      <w:r w:rsidRPr="001F7DAA">
        <w:rPr>
          <w:rFonts w:cs="Times New Roman"/>
          <w:szCs w:val="24"/>
          <w:shd w:val="clear" w:color="auto" w:fill="FFFFFF"/>
          <w:lang w:val="en-GB"/>
        </w:rPr>
        <w:t xml:space="preserve">Ebrahim, S., </w:t>
      </w:r>
      <w:r w:rsidR="002E69A0">
        <w:rPr>
          <w:rFonts w:cs="Times New Roman"/>
          <w:szCs w:val="24"/>
          <w:shd w:val="clear" w:color="auto" w:fill="FFFFFF"/>
          <w:lang w:val="en-GB"/>
        </w:rPr>
        <w:t>(</w:t>
      </w:r>
      <w:r w:rsidRPr="001F7DAA">
        <w:rPr>
          <w:rFonts w:cs="Times New Roman"/>
          <w:szCs w:val="24"/>
          <w:shd w:val="clear" w:color="auto" w:fill="FFFFFF"/>
          <w:lang w:val="en-GB"/>
        </w:rPr>
        <w:t>2017</w:t>
      </w:r>
      <w:r w:rsidR="002E69A0">
        <w:rPr>
          <w:rFonts w:cs="Times New Roman"/>
          <w:szCs w:val="24"/>
          <w:shd w:val="clear" w:color="auto" w:fill="FFFFFF"/>
          <w:lang w:val="en-GB"/>
        </w:rPr>
        <w:t>)</w:t>
      </w:r>
      <w:r w:rsidRPr="001F7DAA">
        <w:rPr>
          <w:rFonts w:cs="Times New Roman"/>
          <w:szCs w:val="24"/>
          <w:shd w:val="clear" w:color="auto" w:fill="FFFFFF"/>
          <w:lang w:val="en-GB"/>
        </w:rPr>
        <w:t>. A critical analysis of the new equal pay provisions relating to atypical employees in sections 198a-198d of the LRA: Important lessons from the United Kingdom. </w:t>
      </w:r>
      <w:r w:rsidRPr="001F7DAA">
        <w:rPr>
          <w:rFonts w:cs="Times New Roman"/>
          <w:i/>
          <w:iCs/>
          <w:szCs w:val="24"/>
          <w:shd w:val="clear" w:color="auto" w:fill="FFFFFF"/>
          <w:lang w:val="en-GB"/>
        </w:rPr>
        <w:t>Potchefstroom Electronic Law Journal/</w:t>
      </w:r>
      <w:proofErr w:type="spellStart"/>
      <w:r w:rsidRPr="001F7DAA">
        <w:rPr>
          <w:rFonts w:cs="Times New Roman"/>
          <w:i/>
          <w:iCs/>
          <w:szCs w:val="24"/>
          <w:shd w:val="clear" w:color="auto" w:fill="FFFFFF"/>
          <w:lang w:val="en-GB"/>
        </w:rPr>
        <w:t>Potchefstroomse</w:t>
      </w:r>
      <w:proofErr w:type="spellEnd"/>
      <w:r w:rsidRPr="001F7DAA">
        <w:rPr>
          <w:rFonts w:cs="Times New Roman"/>
          <w:i/>
          <w:iCs/>
          <w:szCs w:val="24"/>
          <w:shd w:val="clear" w:color="auto" w:fill="FFFFFF"/>
          <w:lang w:val="en-GB"/>
        </w:rPr>
        <w:t xml:space="preserve"> </w:t>
      </w:r>
      <w:proofErr w:type="spellStart"/>
      <w:r w:rsidRPr="001F7DAA">
        <w:rPr>
          <w:rFonts w:cs="Times New Roman"/>
          <w:i/>
          <w:iCs/>
          <w:szCs w:val="24"/>
          <w:shd w:val="clear" w:color="auto" w:fill="FFFFFF"/>
          <w:lang w:val="en-GB"/>
        </w:rPr>
        <w:t>Elektroniese</w:t>
      </w:r>
      <w:proofErr w:type="spellEnd"/>
      <w:r w:rsidRPr="001F7DAA">
        <w:rPr>
          <w:rFonts w:cs="Times New Roman"/>
          <w:i/>
          <w:iCs/>
          <w:szCs w:val="24"/>
          <w:shd w:val="clear" w:color="auto" w:fill="FFFFFF"/>
          <w:lang w:val="en-GB"/>
        </w:rPr>
        <w:t xml:space="preserve"> </w:t>
      </w:r>
      <w:proofErr w:type="spellStart"/>
      <w:r w:rsidRPr="001F7DAA">
        <w:rPr>
          <w:rFonts w:cs="Times New Roman"/>
          <w:i/>
          <w:iCs/>
          <w:szCs w:val="24"/>
          <w:shd w:val="clear" w:color="auto" w:fill="FFFFFF"/>
          <w:lang w:val="en-GB"/>
        </w:rPr>
        <w:t>Regsblad</w:t>
      </w:r>
      <w:proofErr w:type="spellEnd"/>
      <w:r w:rsidRPr="001F7DAA">
        <w:rPr>
          <w:rFonts w:cs="Times New Roman"/>
          <w:szCs w:val="24"/>
          <w:shd w:val="clear" w:color="auto" w:fill="FFFFFF"/>
          <w:lang w:val="en-GB"/>
        </w:rPr>
        <w:t>, </w:t>
      </w:r>
      <w:r w:rsidRPr="001F7DAA">
        <w:rPr>
          <w:rFonts w:cs="Times New Roman"/>
          <w:i/>
          <w:iCs/>
          <w:szCs w:val="24"/>
          <w:shd w:val="clear" w:color="auto" w:fill="FFFFFF"/>
          <w:lang w:val="en-GB"/>
        </w:rPr>
        <w:t>20</w:t>
      </w:r>
      <w:r w:rsidRPr="001F7DAA">
        <w:rPr>
          <w:rFonts w:cs="Times New Roman"/>
          <w:szCs w:val="24"/>
          <w:shd w:val="clear" w:color="auto" w:fill="FFFFFF"/>
          <w:lang w:val="en-GB"/>
        </w:rPr>
        <w:t>(1).</w:t>
      </w:r>
    </w:p>
    <w:p w14:paraId="005ED35C" w14:textId="132F6221" w:rsidR="00757C00" w:rsidRPr="001F7DAA" w:rsidRDefault="005B7A03" w:rsidP="00757C00">
      <w:pPr>
        <w:rPr>
          <w:rFonts w:cs="Times New Roman"/>
          <w:szCs w:val="24"/>
          <w:lang w:val="en-GB"/>
        </w:rPr>
      </w:pPr>
      <w:proofErr w:type="spellStart"/>
      <w:proofErr w:type="gramStart"/>
      <w:r>
        <w:rPr>
          <w:rFonts w:cs="Times New Roman"/>
          <w:szCs w:val="24"/>
          <w:lang w:val="en-GB"/>
        </w:rPr>
        <w:t>W</w:t>
      </w:r>
      <w:r w:rsidR="009C387E" w:rsidRPr="001F7DAA">
        <w:rPr>
          <w:rFonts w:cs="Times New Roman"/>
          <w:szCs w:val="24"/>
          <w:lang w:val="en-GB"/>
        </w:rPr>
        <w:t>hittam</w:t>
      </w:r>
      <w:r>
        <w:rPr>
          <w:rFonts w:cs="Times New Roman"/>
          <w:szCs w:val="24"/>
          <w:lang w:val="en-GB"/>
        </w:rPr>
        <w:t>,E</w:t>
      </w:r>
      <w:proofErr w:type="spellEnd"/>
      <w:r>
        <w:rPr>
          <w:rFonts w:cs="Times New Roman"/>
          <w:szCs w:val="24"/>
          <w:lang w:val="en-GB"/>
        </w:rPr>
        <w:t>.</w:t>
      </w:r>
      <w:proofErr w:type="gramEnd"/>
      <w:r>
        <w:rPr>
          <w:rFonts w:cs="Times New Roman"/>
          <w:szCs w:val="24"/>
          <w:lang w:val="en-GB"/>
        </w:rPr>
        <w:t>,</w:t>
      </w:r>
      <w:r w:rsidR="009C387E" w:rsidRPr="001F7DAA">
        <w:rPr>
          <w:rFonts w:cs="Times New Roman"/>
          <w:szCs w:val="24"/>
          <w:lang w:val="en-GB"/>
        </w:rPr>
        <w:t xml:space="preserve"> </w:t>
      </w:r>
      <w:r w:rsidR="002E69A0">
        <w:rPr>
          <w:rFonts w:cs="Times New Roman"/>
          <w:szCs w:val="24"/>
          <w:lang w:val="en-GB"/>
        </w:rPr>
        <w:t>(</w:t>
      </w:r>
      <w:r w:rsidR="009C387E" w:rsidRPr="001F7DAA">
        <w:rPr>
          <w:rFonts w:cs="Times New Roman"/>
          <w:szCs w:val="24"/>
          <w:lang w:val="en-GB"/>
        </w:rPr>
        <w:t>2020</w:t>
      </w:r>
      <w:r w:rsidR="002E69A0">
        <w:rPr>
          <w:rFonts w:cs="Times New Roman"/>
          <w:szCs w:val="24"/>
          <w:lang w:val="en-GB"/>
        </w:rPr>
        <w:t>)</w:t>
      </w:r>
      <w:r w:rsidR="009C387E" w:rsidRPr="001F7DAA">
        <w:rPr>
          <w:rFonts w:cs="Times New Roman"/>
          <w:szCs w:val="24"/>
          <w:lang w:val="en-GB"/>
        </w:rPr>
        <w:t xml:space="preserve">, </w:t>
      </w:r>
      <w:r w:rsidR="005B4276">
        <w:rPr>
          <w:rFonts w:cs="Times New Roman"/>
          <w:i/>
          <w:szCs w:val="24"/>
          <w:lang w:val="en-GB"/>
        </w:rPr>
        <w:t>F</w:t>
      </w:r>
      <w:r w:rsidR="009C387E" w:rsidRPr="001F7DAA">
        <w:rPr>
          <w:rFonts w:cs="Times New Roman"/>
          <w:i/>
          <w:szCs w:val="24"/>
          <w:lang w:val="en-GB"/>
        </w:rPr>
        <w:t>ixed</w:t>
      </w:r>
      <w:r w:rsidR="005B4276">
        <w:rPr>
          <w:rFonts w:cs="Times New Roman"/>
          <w:i/>
          <w:szCs w:val="24"/>
          <w:lang w:val="en-GB"/>
        </w:rPr>
        <w:t xml:space="preserve"> T</w:t>
      </w:r>
      <w:r w:rsidR="009C387E" w:rsidRPr="001F7DAA">
        <w:rPr>
          <w:rFonts w:cs="Times New Roman"/>
          <w:i/>
          <w:szCs w:val="24"/>
          <w:lang w:val="en-GB"/>
        </w:rPr>
        <w:t>erm</w:t>
      </w:r>
      <w:r>
        <w:rPr>
          <w:rFonts w:cs="Times New Roman"/>
          <w:i/>
          <w:szCs w:val="24"/>
          <w:lang w:val="en-GB"/>
        </w:rPr>
        <w:t xml:space="preserve"> employment </w:t>
      </w:r>
      <w:r w:rsidR="009C387E" w:rsidRPr="001F7DAA">
        <w:rPr>
          <w:rFonts w:cs="Times New Roman"/>
          <w:i/>
          <w:szCs w:val="24"/>
          <w:lang w:val="en-GB"/>
        </w:rPr>
        <w:t>contracts</w:t>
      </w:r>
      <w:r>
        <w:rPr>
          <w:rFonts w:cs="Times New Roman"/>
          <w:i/>
          <w:szCs w:val="24"/>
          <w:lang w:val="en-GB"/>
        </w:rPr>
        <w:t xml:space="preserve"> </w:t>
      </w:r>
      <w:r w:rsidR="009C387E" w:rsidRPr="001F7DAA">
        <w:rPr>
          <w:rFonts w:cs="Times New Roman"/>
          <w:i/>
          <w:szCs w:val="24"/>
          <w:lang w:val="en-GB"/>
        </w:rPr>
        <w:t>pros</w:t>
      </w:r>
      <w:r>
        <w:rPr>
          <w:rFonts w:cs="Times New Roman"/>
          <w:i/>
          <w:szCs w:val="24"/>
          <w:lang w:val="en-GB"/>
        </w:rPr>
        <w:t xml:space="preserve"> </w:t>
      </w:r>
      <w:r w:rsidR="009C387E" w:rsidRPr="001F7DAA">
        <w:rPr>
          <w:rFonts w:cs="Times New Roman"/>
          <w:i/>
          <w:szCs w:val="24"/>
          <w:lang w:val="en-GB"/>
        </w:rPr>
        <w:t>cons</w:t>
      </w:r>
      <w:r>
        <w:rPr>
          <w:rFonts w:cs="Times New Roman"/>
          <w:i/>
          <w:szCs w:val="24"/>
          <w:lang w:val="en-GB"/>
        </w:rPr>
        <w:t xml:space="preserve"> for an organization</w:t>
      </w:r>
      <w:r w:rsidR="009C387E" w:rsidRPr="001F7DAA">
        <w:rPr>
          <w:rFonts w:cs="Times New Roman"/>
          <w:szCs w:val="24"/>
          <w:lang w:val="en-GB"/>
        </w:rPr>
        <w:t xml:space="preserve"> </w:t>
      </w:r>
      <w:r w:rsidR="005B4276">
        <w:rPr>
          <w:rFonts w:cs="Times New Roman"/>
          <w:szCs w:val="24"/>
          <w:lang w:val="en-GB"/>
        </w:rPr>
        <w:t xml:space="preserve">[online] </w:t>
      </w:r>
      <w:r w:rsidR="009C387E" w:rsidRPr="001F7DAA">
        <w:rPr>
          <w:rFonts w:cs="Times New Roman"/>
          <w:szCs w:val="24"/>
          <w:lang w:val="en-GB"/>
        </w:rPr>
        <w:t>Available at: https://elliswhittam.com/blog/fixed-term-contracts-pros-cons/ [Accessed on: 12.03.2020]</w:t>
      </w:r>
    </w:p>
    <w:p w14:paraId="50DF16B6" w14:textId="695D908A" w:rsidR="00757C00" w:rsidRPr="001F7DAA" w:rsidRDefault="009C387E" w:rsidP="00757C00">
      <w:pPr>
        <w:rPr>
          <w:rFonts w:cs="Times New Roman"/>
          <w:szCs w:val="24"/>
          <w:lang w:val="en-GB"/>
        </w:rPr>
      </w:pPr>
      <w:proofErr w:type="gramStart"/>
      <w:r w:rsidRPr="001F7DAA">
        <w:rPr>
          <w:rFonts w:cs="Times New Roman"/>
          <w:szCs w:val="24"/>
          <w:lang w:val="en-GB"/>
        </w:rPr>
        <w:t>employmentplus.com.au,</w:t>
      </w:r>
      <w:r w:rsidR="002E69A0">
        <w:rPr>
          <w:rFonts w:cs="Times New Roman"/>
          <w:szCs w:val="24"/>
          <w:lang w:val="en-GB"/>
        </w:rPr>
        <w:t>(</w:t>
      </w:r>
      <w:proofErr w:type="gramEnd"/>
      <w:r w:rsidRPr="001F7DAA">
        <w:rPr>
          <w:rFonts w:cs="Times New Roman"/>
          <w:szCs w:val="24"/>
          <w:lang w:val="en-GB"/>
        </w:rPr>
        <w:t>2020</w:t>
      </w:r>
      <w:r w:rsidR="002E69A0">
        <w:rPr>
          <w:rFonts w:cs="Times New Roman"/>
          <w:szCs w:val="24"/>
          <w:lang w:val="en-GB"/>
        </w:rPr>
        <w:t>)</w:t>
      </w:r>
      <w:r w:rsidRPr="001F7DAA">
        <w:rPr>
          <w:rFonts w:cs="Times New Roman"/>
          <w:szCs w:val="24"/>
          <w:lang w:val="en-GB"/>
        </w:rPr>
        <w:t>,</w:t>
      </w:r>
      <w:r w:rsidR="002E69A0">
        <w:rPr>
          <w:rFonts w:cs="Times New Roman"/>
          <w:i/>
          <w:szCs w:val="24"/>
          <w:lang w:val="en-GB"/>
        </w:rPr>
        <w:t>N</w:t>
      </w:r>
      <w:r w:rsidRPr="001F7DAA">
        <w:rPr>
          <w:rFonts w:cs="Times New Roman"/>
          <w:i/>
          <w:szCs w:val="24"/>
          <w:lang w:val="en-GB"/>
        </w:rPr>
        <w:t>ews/</w:t>
      </w:r>
      <w:r w:rsidR="009E317E">
        <w:rPr>
          <w:rFonts w:cs="Times New Roman"/>
          <w:i/>
          <w:szCs w:val="24"/>
          <w:lang w:val="en-GB"/>
        </w:rPr>
        <w:t xml:space="preserve">Part-time or casual work benefits and disadvantages </w:t>
      </w:r>
      <w:r w:rsidR="002E69A0" w:rsidRPr="002E69A0">
        <w:rPr>
          <w:rFonts w:cs="Times New Roman"/>
          <w:iCs/>
          <w:szCs w:val="24"/>
          <w:lang w:val="en-GB"/>
        </w:rPr>
        <w:t>[online]</w:t>
      </w:r>
      <w:r w:rsidR="002E69A0">
        <w:rPr>
          <w:rFonts w:cs="Times New Roman"/>
          <w:iCs/>
          <w:szCs w:val="24"/>
          <w:lang w:val="en-GB"/>
        </w:rPr>
        <w:t>,</w:t>
      </w:r>
      <w:r w:rsidRPr="001F7DAA">
        <w:rPr>
          <w:rFonts w:cs="Times New Roman"/>
          <w:szCs w:val="24"/>
          <w:lang w:val="en-GB"/>
        </w:rPr>
        <w:t xml:space="preserve"> Available at: https://www.employmentplus.com.au/news/part-time-or-casual-work-the-benefits-and-disadvantages [Accessed on: 10.03.2020]</w:t>
      </w:r>
    </w:p>
    <w:p w14:paraId="197716FE" w14:textId="5B732F99" w:rsidR="00757C00" w:rsidRPr="001F7DAA" w:rsidRDefault="009C387E" w:rsidP="00757C00">
      <w:pPr>
        <w:rPr>
          <w:rFonts w:cs="Times New Roman"/>
          <w:szCs w:val="24"/>
          <w:shd w:val="clear" w:color="auto" w:fill="FFFFFF"/>
          <w:lang w:val="en-GB"/>
        </w:rPr>
      </w:pPr>
      <w:r w:rsidRPr="001F7DAA">
        <w:rPr>
          <w:rFonts w:cs="Times New Roman"/>
          <w:szCs w:val="24"/>
          <w:shd w:val="clear" w:color="auto" w:fill="FFFFFF"/>
          <w:lang w:val="en-GB"/>
        </w:rPr>
        <w:t>Ferrante, V.</w:t>
      </w:r>
      <w:r w:rsidR="009E317E">
        <w:rPr>
          <w:rFonts w:cs="Times New Roman"/>
          <w:szCs w:val="24"/>
          <w:shd w:val="clear" w:color="auto" w:fill="FFFFFF"/>
          <w:lang w:val="en-GB"/>
        </w:rPr>
        <w:t xml:space="preserve"> </w:t>
      </w:r>
      <w:r w:rsidR="002E69A0">
        <w:rPr>
          <w:rFonts w:cs="Times New Roman"/>
          <w:szCs w:val="24"/>
          <w:shd w:val="clear" w:color="auto" w:fill="FFFFFF"/>
          <w:lang w:val="en-GB"/>
        </w:rPr>
        <w:t>(</w:t>
      </w:r>
      <w:r w:rsidRPr="001F7DAA">
        <w:rPr>
          <w:rFonts w:cs="Times New Roman"/>
          <w:szCs w:val="24"/>
          <w:shd w:val="clear" w:color="auto" w:fill="FFFFFF"/>
          <w:lang w:val="en-GB"/>
        </w:rPr>
        <w:t>2019</w:t>
      </w:r>
      <w:r w:rsidR="002E69A0">
        <w:rPr>
          <w:rFonts w:cs="Times New Roman"/>
          <w:szCs w:val="24"/>
          <w:shd w:val="clear" w:color="auto" w:fill="FFFFFF"/>
          <w:lang w:val="en-GB"/>
        </w:rPr>
        <w:t>)</w:t>
      </w:r>
      <w:r w:rsidRPr="001F7DAA">
        <w:rPr>
          <w:rFonts w:cs="Times New Roman"/>
          <w:szCs w:val="24"/>
          <w:shd w:val="clear" w:color="auto" w:fill="FFFFFF"/>
          <w:lang w:val="en-GB"/>
        </w:rPr>
        <w:t>. Zero-Hours and Other Very Atypical</w:t>
      </w:r>
      <w:bookmarkStart w:id="4" w:name="_GoBack"/>
      <w:bookmarkEnd w:id="4"/>
      <w:r w:rsidRPr="001F7DAA">
        <w:rPr>
          <w:rFonts w:cs="Times New Roman"/>
          <w:szCs w:val="24"/>
          <w:shd w:val="clear" w:color="auto" w:fill="FFFFFF"/>
          <w:lang w:val="en-GB"/>
        </w:rPr>
        <w:t xml:space="preserve"> Forms of Employment Contracts in European and International Regulation. </w:t>
      </w:r>
      <w:r w:rsidRPr="001F7DAA">
        <w:rPr>
          <w:rFonts w:cs="Times New Roman"/>
          <w:i/>
          <w:iCs/>
          <w:szCs w:val="24"/>
          <w:shd w:val="clear" w:color="auto" w:fill="FFFFFF"/>
          <w:lang w:val="en-GB"/>
        </w:rPr>
        <w:t>US-China Law Review</w:t>
      </w:r>
      <w:r w:rsidRPr="001F7DAA">
        <w:rPr>
          <w:rFonts w:cs="Times New Roman"/>
          <w:szCs w:val="24"/>
          <w:shd w:val="clear" w:color="auto" w:fill="FFFFFF"/>
          <w:lang w:val="en-GB"/>
        </w:rPr>
        <w:t>, </w:t>
      </w:r>
      <w:r w:rsidRPr="001F7DAA">
        <w:rPr>
          <w:rFonts w:cs="Times New Roman"/>
          <w:i/>
          <w:iCs/>
          <w:szCs w:val="24"/>
          <w:shd w:val="clear" w:color="auto" w:fill="FFFFFF"/>
          <w:lang w:val="en-GB"/>
        </w:rPr>
        <w:t>16</w:t>
      </w:r>
      <w:r w:rsidRPr="001F7DAA">
        <w:rPr>
          <w:rFonts w:cs="Times New Roman"/>
          <w:szCs w:val="24"/>
          <w:shd w:val="clear" w:color="auto" w:fill="FFFFFF"/>
          <w:lang w:val="en-GB"/>
        </w:rPr>
        <w:t>(1), pp.1-11.</w:t>
      </w:r>
    </w:p>
    <w:p w14:paraId="08B9CC18" w14:textId="0EC3B2A8" w:rsidR="00757C00" w:rsidRPr="002E69A0" w:rsidRDefault="009C387E" w:rsidP="00757C00">
      <w:pPr>
        <w:rPr>
          <w:rFonts w:cs="Times New Roman"/>
          <w:b/>
          <w:i/>
          <w:iCs/>
          <w:szCs w:val="24"/>
          <w:lang w:val="en-GB"/>
        </w:rPr>
      </w:pPr>
      <w:r w:rsidRPr="001F7DAA">
        <w:rPr>
          <w:rFonts w:cs="Times New Roman"/>
          <w:szCs w:val="24"/>
          <w:shd w:val="clear" w:color="auto" w:fill="FFFFFF"/>
          <w:lang w:val="en-GB"/>
        </w:rPr>
        <w:t xml:space="preserve">Freedland, M.R., and </w:t>
      </w:r>
      <w:proofErr w:type="spellStart"/>
      <w:r w:rsidRPr="001F7DAA">
        <w:rPr>
          <w:rFonts w:cs="Times New Roman"/>
          <w:szCs w:val="24"/>
          <w:shd w:val="clear" w:color="auto" w:fill="FFFFFF"/>
          <w:lang w:val="en-GB"/>
        </w:rPr>
        <w:t>Prassl</w:t>
      </w:r>
      <w:proofErr w:type="spellEnd"/>
      <w:r w:rsidRPr="001F7DAA">
        <w:rPr>
          <w:rFonts w:cs="Times New Roman"/>
          <w:szCs w:val="24"/>
          <w:shd w:val="clear" w:color="auto" w:fill="FFFFFF"/>
          <w:lang w:val="en-GB"/>
        </w:rPr>
        <w:t>, J.</w:t>
      </w:r>
      <w:r w:rsidR="009E317E">
        <w:rPr>
          <w:rFonts w:cs="Times New Roman"/>
          <w:szCs w:val="24"/>
          <w:shd w:val="clear" w:color="auto" w:fill="FFFFFF"/>
          <w:lang w:val="en-GB"/>
        </w:rPr>
        <w:t xml:space="preserve"> </w:t>
      </w:r>
      <w:r w:rsidR="002E69A0">
        <w:rPr>
          <w:rFonts w:cs="Times New Roman"/>
          <w:szCs w:val="24"/>
          <w:shd w:val="clear" w:color="auto" w:fill="FFFFFF"/>
          <w:lang w:val="en-GB"/>
        </w:rPr>
        <w:t>(</w:t>
      </w:r>
      <w:r w:rsidRPr="001F7DAA">
        <w:rPr>
          <w:rFonts w:cs="Times New Roman"/>
          <w:szCs w:val="24"/>
          <w:shd w:val="clear" w:color="auto" w:fill="FFFFFF"/>
          <w:lang w:val="en-GB"/>
        </w:rPr>
        <w:t>2017</w:t>
      </w:r>
      <w:r w:rsidR="002E69A0">
        <w:rPr>
          <w:rFonts w:cs="Times New Roman"/>
          <w:szCs w:val="24"/>
          <w:shd w:val="clear" w:color="auto" w:fill="FFFFFF"/>
          <w:lang w:val="en-GB"/>
        </w:rPr>
        <w:t>)</w:t>
      </w:r>
      <w:r w:rsidRPr="001F7DAA">
        <w:rPr>
          <w:rFonts w:cs="Times New Roman"/>
          <w:szCs w:val="24"/>
          <w:shd w:val="clear" w:color="auto" w:fill="FFFFFF"/>
          <w:lang w:val="en-GB"/>
        </w:rPr>
        <w:t xml:space="preserve">. </w:t>
      </w:r>
      <w:r w:rsidRPr="002E69A0">
        <w:rPr>
          <w:rFonts w:cs="Times New Roman"/>
          <w:i/>
          <w:iCs/>
          <w:szCs w:val="24"/>
          <w:shd w:val="clear" w:color="auto" w:fill="FFFFFF"/>
          <w:lang w:val="en-GB"/>
        </w:rPr>
        <w:t>Employees, Workers, and the'Sharing Economy': Changing Practices and Changing Concepts in the United Kingdom.</w:t>
      </w:r>
    </w:p>
    <w:p w14:paraId="5AD76293" w14:textId="73BBA28C" w:rsidR="00757C00" w:rsidRPr="001F7DAA" w:rsidRDefault="009C387E" w:rsidP="00757C00">
      <w:pPr>
        <w:rPr>
          <w:rFonts w:cs="Times New Roman"/>
          <w:szCs w:val="24"/>
          <w:shd w:val="clear" w:color="auto" w:fill="FFFFFF"/>
          <w:lang w:val="en-GB"/>
        </w:rPr>
      </w:pPr>
      <w:r w:rsidRPr="001F7DAA">
        <w:rPr>
          <w:rFonts w:cs="Times New Roman"/>
          <w:szCs w:val="24"/>
          <w:shd w:val="clear" w:color="auto" w:fill="FFFFFF"/>
          <w:lang w:val="en-GB"/>
        </w:rPr>
        <w:t xml:space="preserve">Giupponi, G., and Machin, S., </w:t>
      </w:r>
      <w:r w:rsidR="002E69A0">
        <w:rPr>
          <w:rFonts w:cs="Times New Roman"/>
          <w:szCs w:val="24"/>
          <w:shd w:val="clear" w:color="auto" w:fill="FFFFFF"/>
          <w:lang w:val="en-GB"/>
        </w:rPr>
        <w:t>(</w:t>
      </w:r>
      <w:r w:rsidRPr="001F7DAA">
        <w:rPr>
          <w:rFonts w:cs="Times New Roman"/>
          <w:szCs w:val="24"/>
          <w:shd w:val="clear" w:color="auto" w:fill="FFFFFF"/>
          <w:lang w:val="en-GB"/>
        </w:rPr>
        <w:t>2018</w:t>
      </w:r>
      <w:r w:rsidR="002E69A0">
        <w:rPr>
          <w:rFonts w:cs="Times New Roman"/>
          <w:szCs w:val="24"/>
          <w:shd w:val="clear" w:color="auto" w:fill="FFFFFF"/>
          <w:lang w:val="en-GB"/>
        </w:rPr>
        <w:t>)</w:t>
      </w:r>
      <w:r w:rsidRPr="001F7DAA">
        <w:rPr>
          <w:rFonts w:cs="Times New Roman"/>
          <w:szCs w:val="24"/>
          <w:shd w:val="clear" w:color="auto" w:fill="FFFFFF"/>
          <w:lang w:val="en-GB"/>
        </w:rPr>
        <w:t>. Zero Hours Contracts and Labour Market Policy.</w:t>
      </w:r>
      <w:r w:rsidR="008A78A9">
        <w:rPr>
          <w:rFonts w:cs="Times New Roman"/>
          <w:szCs w:val="24"/>
          <w:shd w:val="clear" w:color="auto" w:fill="FFFFFF"/>
          <w:lang w:val="en-GB"/>
        </w:rPr>
        <w:t xml:space="preserve"> Economic Policy.</w:t>
      </w:r>
    </w:p>
    <w:p w14:paraId="13ED818A" w14:textId="397664FB" w:rsidR="00757C00" w:rsidRPr="002E69A0" w:rsidRDefault="009C387E" w:rsidP="00757C00">
      <w:pPr>
        <w:rPr>
          <w:rFonts w:cs="Times New Roman"/>
          <w:szCs w:val="24"/>
          <w:shd w:val="clear" w:color="auto" w:fill="FFFFFF"/>
          <w:lang w:val="en-GB"/>
        </w:rPr>
      </w:pPr>
      <w:r w:rsidRPr="001F7DAA">
        <w:rPr>
          <w:rFonts w:cs="Times New Roman"/>
          <w:szCs w:val="24"/>
          <w:shd w:val="clear" w:color="auto" w:fill="FFFFFF"/>
          <w:lang w:val="en-GB"/>
        </w:rPr>
        <w:t xml:space="preserve">Horemans, J., </w:t>
      </w:r>
      <w:r w:rsidR="002E69A0">
        <w:rPr>
          <w:rFonts w:cs="Times New Roman"/>
          <w:szCs w:val="24"/>
          <w:shd w:val="clear" w:color="auto" w:fill="FFFFFF"/>
          <w:lang w:val="en-GB"/>
        </w:rPr>
        <w:t>(</w:t>
      </w:r>
      <w:r w:rsidRPr="001F7DAA">
        <w:rPr>
          <w:rFonts w:cs="Times New Roman"/>
          <w:szCs w:val="24"/>
          <w:shd w:val="clear" w:color="auto" w:fill="FFFFFF"/>
          <w:lang w:val="en-GB"/>
        </w:rPr>
        <w:t>2018</w:t>
      </w:r>
      <w:r w:rsidR="002E69A0">
        <w:rPr>
          <w:rFonts w:cs="Times New Roman"/>
          <w:szCs w:val="24"/>
          <w:shd w:val="clear" w:color="auto" w:fill="FFFFFF"/>
          <w:lang w:val="en-GB"/>
        </w:rPr>
        <w:t>)</w:t>
      </w:r>
      <w:r w:rsidRPr="001F7DAA">
        <w:rPr>
          <w:rFonts w:cs="Times New Roman"/>
          <w:szCs w:val="24"/>
          <w:shd w:val="clear" w:color="auto" w:fill="FFFFFF"/>
          <w:lang w:val="en-GB"/>
        </w:rPr>
        <w:t xml:space="preserve">. </w:t>
      </w:r>
      <w:r w:rsidRPr="002E69A0">
        <w:rPr>
          <w:rFonts w:cs="Times New Roman"/>
          <w:i/>
          <w:iCs/>
          <w:szCs w:val="24"/>
          <w:shd w:val="clear" w:color="auto" w:fill="FFFFFF"/>
          <w:lang w:val="en-GB"/>
        </w:rPr>
        <w:t>Atypical employment and in-work poverty</w:t>
      </w:r>
      <w:r w:rsidRPr="001F7DAA">
        <w:rPr>
          <w:rFonts w:cs="Times New Roman"/>
          <w:szCs w:val="24"/>
          <w:shd w:val="clear" w:color="auto" w:fill="FFFFFF"/>
          <w:lang w:val="en-GB"/>
        </w:rPr>
        <w:t xml:space="preserve">. </w:t>
      </w:r>
      <w:r w:rsidRPr="002E69A0">
        <w:rPr>
          <w:rFonts w:cs="Times New Roman"/>
          <w:szCs w:val="24"/>
          <w:shd w:val="clear" w:color="auto" w:fill="FFFFFF"/>
          <w:lang w:val="en-GB"/>
        </w:rPr>
        <w:t>In Handbook on In-Work Poverty. Edward Elgar Publishing.</w:t>
      </w:r>
    </w:p>
    <w:p w14:paraId="198F4056" w14:textId="7839BD52" w:rsidR="00757C00" w:rsidRPr="002E69A0" w:rsidRDefault="009C387E" w:rsidP="00757C00">
      <w:pPr>
        <w:rPr>
          <w:rFonts w:cs="Times New Roman"/>
          <w:i/>
          <w:iCs/>
          <w:sz w:val="20"/>
          <w:szCs w:val="20"/>
          <w:shd w:val="clear" w:color="auto" w:fill="FFFFFF"/>
          <w:lang w:val="en-GB"/>
        </w:rPr>
      </w:pPr>
      <w:r w:rsidRPr="001F7DAA">
        <w:rPr>
          <w:rFonts w:cs="Times New Roman"/>
          <w:szCs w:val="24"/>
          <w:shd w:val="clear" w:color="auto" w:fill="FFFFFF"/>
          <w:lang w:val="en-GB"/>
        </w:rPr>
        <w:lastRenderedPageBreak/>
        <w:t xml:space="preserve">Kirillova, L.S., Lushnikov, A.M., Lushnikova, M.V., and Vladimirovna, L.M., </w:t>
      </w:r>
      <w:r w:rsidR="002E69A0">
        <w:rPr>
          <w:rFonts w:cs="Times New Roman"/>
          <w:szCs w:val="24"/>
          <w:shd w:val="clear" w:color="auto" w:fill="FFFFFF"/>
          <w:lang w:val="en-GB"/>
        </w:rPr>
        <w:t>(</w:t>
      </w:r>
      <w:r w:rsidRPr="001F7DAA">
        <w:rPr>
          <w:rFonts w:cs="Times New Roman"/>
          <w:szCs w:val="24"/>
          <w:shd w:val="clear" w:color="auto" w:fill="FFFFFF"/>
          <w:lang w:val="en-GB"/>
        </w:rPr>
        <w:t>2016</w:t>
      </w:r>
      <w:r w:rsidR="002E69A0">
        <w:rPr>
          <w:rFonts w:cs="Times New Roman"/>
          <w:szCs w:val="24"/>
          <w:shd w:val="clear" w:color="auto" w:fill="FFFFFF"/>
          <w:lang w:val="en-GB"/>
        </w:rPr>
        <w:t>)</w:t>
      </w:r>
      <w:r w:rsidRPr="001F7DAA">
        <w:rPr>
          <w:rFonts w:cs="Times New Roman"/>
          <w:szCs w:val="24"/>
          <w:shd w:val="clear" w:color="auto" w:fill="FFFFFF"/>
          <w:lang w:val="en-GB"/>
        </w:rPr>
        <w:t xml:space="preserve">. </w:t>
      </w:r>
      <w:r w:rsidR="009E317E">
        <w:rPr>
          <w:rFonts w:cs="Times New Roman"/>
          <w:szCs w:val="24"/>
          <w:shd w:val="clear" w:color="auto" w:fill="FFFFFF"/>
          <w:lang w:val="en-GB"/>
        </w:rPr>
        <w:t xml:space="preserve">Atypical employment contracts between flexibility of the </w:t>
      </w:r>
      <w:proofErr w:type="spellStart"/>
      <w:r w:rsidR="009E317E">
        <w:rPr>
          <w:rFonts w:cs="Times New Roman"/>
          <w:szCs w:val="24"/>
          <w:shd w:val="clear" w:color="auto" w:fill="FFFFFF"/>
          <w:lang w:val="en-GB"/>
        </w:rPr>
        <w:t>labor</w:t>
      </w:r>
      <w:proofErr w:type="spellEnd"/>
      <w:r w:rsidR="009E317E">
        <w:rPr>
          <w:rFonts w:cs="Times New Roman"/>
          <w:szCs w:val="24"/>
          <w:shd w:val="clear" w:color="auto" w:fill="FFFFFF"/>
          <w:lang w:val="en-GB"/>
        </w:rPr>
        <w:t xml:space="preserve"> market and the protection of worker’s rights. </w:t>
      </w:r>
      <w:r w:rsidR="009E317E" w:rsidRPr="00395D9C">
        <w:rPr>
          <w:rFonts w:cs="Times New Roman"/>
          <w:i/>
          <w:iCs/>
          <w:szCs w:val="24"/>
          <w:shd w:val="clear" w:color="auto" w:fill="FFFFFF"/>
          <w:lang w:val="en-GB"/>
        </w:rPr>
        <w:t>Turkish online journal of design art and communication</w:t>
      </w:r>
      <w:r w:rsidR="009E317E">
        <w:rPr>
          <w:rFonts w:cs="Times New Roman"/>
          <w:szCs w:val="24"/>
          <w:shd w:val="clear" w:color="auto" w:fill="FFFFFF"/>
          <w:lang w:val="en-GB"/>
        </w:rPr>
        <w:t>, 6,</w:t>
      </w:r>
      <w:r w:rsidR="00395D9C">
        <w:rPr>
          <w:rFonts w:cs="Times New Roman"/>
          <w:szCs w:val="24"/>
          <w:shd w:val="clear" w:color="auto" w:fill="FFFFFF"/>
          <w:lang w:val="en-GB"/>
        </w:rPr>
        <w:t xml:space="preserve"> </w:t>
      </w:r>
      <w:r w:rsidR="009E317E">
        <w:rPr>
          <w:rFonts w:cs="Times New Roman"/>
          <w:szCs w:val="24"/>
          <w:shd w:val="clear" w:color="auto" w:fill="FFFFFF"/>
          <w:lang w:val="en-GB"/>
        </w:rPr>
        <w:t>pp.2904-2909</w:t>
      </w:r>
      <w:r w:rsidR="009E317E">
        <w:rPr>
          <w:rFonts w:cs="Times New Roman"/>
          <w:i/>
          <w:iCs/>
          <w:sz w:val="20"/>
          <w:szCs w:val="20"/>
          <w:shd w:val="clear" w:color="auto" w:fill="FFFFFF"/>
          <w:lang w:val="en-GB"/>
        </w:rPr>
        <w:t>.</w:t>
      </w:r>
    </w:p>
    <w:p w14:paraId="27A3D55F" w14:textId="1C8D80B6" w:rsidR="00757C00" w:rsidRPr="001F7DAA" w:rsidRDefault="009C387E" w:rsidP="00757C00">
      <w:pPr>
        <w:rPr>
          <w:rFonts w:cs="Times New Roman"/>
          <w:szCs w:val="24"/>
          <w:shd w:val="clear" w:color="auto" w:fill="FFFFFF"/>
          <w:lang w:val="en-GB"/>
        </w:rPr>
      </w:pPr>
      <w:r w:rsidRPr="001F7DAA">
        <w:rPr>
          <w:rFonts w:cs="Times New Roman"/>
          <w:szCs w:val="24"/>
          <w:shd w:val="clear" w:color="auto" w:fill="FFFFFF"/>
          <w:lang w:val="en-GB"/>
        </w:rPr>
        <w:t xml:space="preserve">Zelenko, E., Berkers, H., Carter, A., Woods, S.A., Otto, K., Urbach, T., and De Witte, </w:t>
      </w:r>
      <w:proofErr w:type="gramStart"/>
      <w:r w:rsidRPr="001F7DAA">
        <w:rPr>
          <w:rFonts w:cs="Times New Roman"/>
          <w:szCs w:val="24"/>
          <w:shd w:val="clear" w:color="auto" w:fill="FFFFFF"/>
          <w:lang w:val="en-GB"/>
        </w:rPr>
        <w:t>H.,</w:t>
      </w:r>
      <w:r w:rsidR="002E69A0">
        <w:rPr>
          <w:rFonts w:cs="Times New Roman"/>
          <w:szCs w:val="24"/>
          <w:shd w:val="clear" w:color="auto" w:fill="FFFFFF"/>
          <w:lang w:val="en-GB"/>
        </w:rPr>
        <w:t>(</w:t>
      </w:r>
      <w:proofErr w:type="gramEnd"/>
      <w:r w:rsidRPr="001F7DAA">
        <w:rPr>
          <w:rFonts w:cs="Times New Roman"/>
          <w:szCs w:val="24"/>
          <w:shd w:val="clear" w:color="auto" w:fill="FFFFFF"/>
          <w:lang w:val="en-GB"/>
        </w:rPr>
        <w:t xml:space="preserve"> 2018</w:t>
      </w:r>
      <w:r w:rsidR="002E69A0">
        <w:rPr>
          <w:rFonts w:cs="Times New Roman"/>
          <w:szCs w:val="24"/>
          <w:shd w:val="clear" w:color="auto" w:fill="FFFFFF"/>
          <w:lang w:val="en-GB"/>
        </w:rPr>
        <w:t>)</w:t>
      </w:r>
      <w:r w:rsidRPr="001F7DAA">
        <w:rPr>
          <w:rFonts w:cs="Times New Roman"/>
          <w:szCs w:val="24"/>
          <w:shd w:val="clear" w:color="auto" w:fill="FFFFFF"/>
          <w:lang w:val="en-GB"/>
        </w:rPr>
        <w:t xml:space="preserve">. On the dynamics of work identity in atypical employment: setting out a research agenda. </w:t>
      </w:r>
      <w:r w:rsidRPr="001F7DAA">
        <w:rPr>
          <w:rFonts w:cs="Times New Roman"/>
          <w:i/>
          <w:iCs/>
          <w:szCs w:val="24"/>
          <w:shd w:val="clear" w:color="auto" w:fill="FFFFFF"/>
          <w:lang w:val="en-GB"/>
        </w:rPr>
        <w:t>European Journal of Work and Organizational Psychology</w:t>
      </w:r>
      <w:r w:rsidRPr="001F7DAA">
        <w:rPr>
          <w:rFonts w:cs="Times New Roman"/>
          <w:szCs w:val="24"/>
          <w:shd w:val="clear" w:color="auto" w:fill="FFFFFF"/>
          <w:lang w:val="en-GB"/>
        </w:rPr>
        <w:t>, </w:t>
      </w:r>
      <w:r w:rsidRPr="001F7DAA">
        <w:rPr>
          <w:rFonts w:cs="Times New Roman"/>
          <w:i/>
          <w:iCs/>
          <w:szCs w:val="24"/>
          <w:shd w:val="clear" w:color="auto" w:fill="FFFFFF"/>
          <w:lang w:val="en-GB"/>
        </w:rPr>
        <w:t>27</w:t>
      </w:r>
      <w:r w:rsidRPr="001F7DAA">
        <w:rPr>
          <w:rFonts w:cs="Times New Roman"/>
          <w:szCs w:val="24"/>
          <w:shd w:val="clear" w:color="auto" w:fill="FFFFFF"/>
          <w:lang w:val="en-GB"/>
        </w:rPr>
        <w:t>(3), pp.324-334.</w:t>
      </w:r>
    </w:p>
    <w:p w14:paraId="533D64D8" w14:textId="0BFFAB05" w:rsidR="00757C00" w:rsidRPr="001F7DAA" w:rsidRDefault="009C387E" w:rsidP="00757C00">
      <w:pPr>
        <w:rPr>
          <w:rFonts w:cs="Times New Roman"/>
          <w:szCs w:val="24"/>
          <w:lang w:val="en-GB"/>
        </w:rPr>
      </w:pPr>
      <w:r w:rsidRPr="001F7DAA">
        <w:rPr>
          <w:rFonts w:cs="Times New Roman"/>
          <w:szCs w:val="24"/>
          <w:lang w:val="en-GB"/>
        </w:rPr>
        <w:t xml:space="preserve">thebalancecareers.com, 2020, </w:t>
      </w:r>
      <w:r w:rsidRPr="001F7DAA">
        <w:rPr>
          <w:rFonts w:cs="Times New Roman"/>
          <w:i/>
          <w:szCs w:val="24"/>
          <w:lang w:val="en-GB"/>
        </w:rPr>
        <w:t>advantages-and-disadvantages-of-flexible-work-schedules</w:t>
      </w:r>
      <w:r w:rsidR="002E69A0" w:rsidRPr="008A78A9">
        <w:rPr>
          <w:rFonts w:cs="Times New Roman"/>
          <w:iCs/>
          <w:szCs w:val="24"/>
          <w:lang w:val="en-GB"/>
        </w:rPr>
        <w:t>[online]</w:t>
      </w:r>
      <w:r w:rsidRPr="008A78A9">
        <w:rPr>
          <w:rFonts w:cs="Times New Roman"/>
          <w:iCs/>
          <w:szCs w:val="24"/>
          <w:lang w:val="en-GB"/>
        </w:rPr>
        <w:t xml:space="preserve"> </w:t>
      </w:r>
      <w:r w:rsidRPr="001F7DAA">
        <w:rPr>
          <w:rFonts w:cs="Times New Roman"/>
          <w:szCs w:val="24"/>
          <w:lang w:val="en-GB"/>
        </w:rPr>
        <w:t>Available at: https://www.thebalancecareers.com/advantages-and-disadvantages-of-flexible-work-schedules-1917964 [Accessed on: 8.03.2020]</w:t>
      </w:r>
    </w:p>
    <w:p w14:paraId="4F30A1E5" w14:textId="77777777" w:rsidR="00233F03" w:rsidRPr="001F7DAA" w:rsidRDefault="009C387E">
      <w:pPr>
        <w:rPr>
          <w:rFonts w:eastAsia="Times New Roman" w:cs="Times New Roman"/>
          <w:szCs w:val="24"/>
          <w:lang w:val="en-GB"/>
        </w:rPr>
      </w:pPr>
      <w:r w:rsidRPr="001F7DAA">
        <w:rPr>
          <w:rFonts w:eastAsia="Times New Roman" w:cs="Times New Roman"/>
          <w:szCs w:val="24"/>
          <w:lang w:val="en-GB"/>
        </w:rPr>
        <w:br w:type="page"/>
      </w:r>
    </w:p>
    <w:p w14:paraId="3003DE7C" w14:textId="77777777" w:rsidR="005847D1" w:rsidRPr="001F7DAA" w:rsidRDefault="005847D1">
      <w:pPr>
        <w:rPr>
          <w:rFonts w:eastAsia="Times New Roman" w:cs="Times New Roman"/>
          <w:szCs w:val="24"/>
          <w:lang w:val="en-GB"/>
        </w:rPr>
      </w:pPr>
    </w:p>
    <w:sectPr w:rsidR="005847D1" w:rsidRPr="001F7DAA" w:rsidSect="005B178E">
      <w:footerReference w:type="default" r:id="rId8"/>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A80948" w14:textId="77777777" w:rsidR="00AE0FFF" w:rsidRDefault="00AE0FFF">
      <w:pPr>
        <w:spacing w:after="0" w:line="240" w:lineRule="auto"/>
      </w:pPr>
      <w:r>
        <w:separator/>
      </w:r>
    </w:p>
  </w:endnote>
  <w:endnote w:type="continuationSeparator" w:id="0">
    <w:p w14:paraId="32D9B5ED" w14:textId="77777777" w:rsidR="00AE0FFF" w:rsidRDefault="00AE0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3142767"/>
      <w:docPartObj>
        <w:docPartGallery w:val="Page Numbers (Bottom of Page)"/>
        <w:docPartUnique/>
      </w:docPartObj>
    </w:sdtPr>
    <w:sdtEndPr>
      <w:rPr>
        <w:noProof/>
      </w:rPr>
    </w:sdtEndPr>
    <w:sdtContent>
      <w:p w14:paraId="11CE52FB" w14:textId="6FBBB83A" w:rsidR="00FF2A5E" w:rsidRDefault="009C387E">
        <w:pPr>
          <w:pStyle w:val="Footer"/>
          <w:jc w:val="right"/>
        </w:pPr>
        <w:r>
          <w:fldChar w:fldCharType="begin"/>
        </w:r>
        <w:r>
          <w:instrText xml:space="preserve"> PAGE   \* MERGEFORMAT </w:instrText>
        </w:r>
        <w:r>
          <w:fldChar w:fldCharType="separate"/>
        </w:r>
        <w:r w:rsidR="00F13ECA">
          <w:rPr>
            <w:noProof/>
          </w:rPr>
          <w:t>8</w:t>
        </w:r>
        <w:r>
          <w:rPr>
            <w:noProof/>
          </w:rPr>
          <w:fldChar w:fldCharType="end"/>
        </w:r>
      </w:p>
    </w:sdtContent>
  </w:sdt>
  <w:p w14:paraId="3263F60F" w14:textId="77777777" w:rsidR="00FF2A5E" w:rsidRDefault="00FF2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3E0B4" w14:textId="77777777" w:rsidR="00AE0FFF" w:rsidRDefault="00AE0FFF">
      <w:pPr>
        <w:spacing w:after="0" w:line="240" w:lineRule="auto"/>
      </w:pPr>
      <w:r>
        <w:separator/>
      </w:r>
    </w:p>
  </w:footnote>
  <w:footnote w:type="continuationSeparator" w:id="0">
    <w:p w14:paraId="34D10DF7" w14:textId="77777777" w:rsidR="00AE0FFF" w:rsidRDefault="00AE0F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3196D"/>
    <w:multiLevelType w:val="hybridMultilevel"/>
    <w:tmpl w:val="34504A04"/>
    <w:lvl w:ilvl="0" w:tplc="7CA8AAA2">
      <w:start w:val="1"/>
      <w:numFmt w:val="bullet"/>
      <w:lvlText w:val=""/>
      <w:lvlJc w:val="left"/>
      <w:pPr>
        <w:ind w:left="1440" w:hanging="360"/>
      </w:pPr>
      <w:rPr>
        <w:rFonts w:ascii="Wingdings" w:hAnsi="Wingdings" w:hint="default"/>
      </w:rPr>
    </w:lvl>
    <w:lvl w:ilvl="1" w:tplc="824E5D3A" w:tentative="1">
      <w:start w:val="1"/>
      <w:numFmt w:val="bullet"/>
      <w:lvlText w:val="o"/>
      <w:lvlJc w:val="left"/>
      <w:pPr>
        <w:ind w:left="2160" w:hanging="360"/>
      </w:pPr>
      <w:rPr>
        <w:rFonts w:ascii="Courier New" w:hAnsi="Courier New" w:cs="Courier New" w:hint="default"/>
      </w:rPr>
    </w:lvl>
    <w:lvl w:ilvl="2" w:tplc="D1E60E76" w:tentative="1">
      <w:start w:val="1"/>
      <w:numFmt w:val="bullet"/>
      <w:lvlText w:val=""/>
      <w:lvlJc w:val="left"/>
      <w:pPr>
        <w:ind w:left="2880" w:hanging="360"/>
      </w:pPr>
      <w:rPr>
        <w:rFonts w:ascii="Wingdings" w:hAnsi="Wingdings" w:hint="default"/>
      </w:rPr>
    </w:lvl>
    <w:lvl w:ilvl="3" w:tplc="2BC20B00" w:tentative="1">
      <w:start w:val="1"/>
      <w:numFmt w:val="bullet"/>
      <w:lvlText w:val=""/>
      <w:lvlJc w:val="left"/>
      <w:pPr>
        <w:ind w:left="3600" w:hanging="360"/>
      </w:pPr>
      <w:rPr>
        <w:rFonts w:ascii="Symbol" w:hAnsi="Symbol" w:hint="default"/>
      </w:rPr>
    </w:lvl>
    <w:lvl w:ilvl="4" w:tplc="598E32F8" w:tentative="1">
      <w:start w:val="1"/>
      <w:numFmt w:val="bullet"/>
      <w:lvlText w:val="o"/>
      <w:lvlJc w:val="left"/>
      <w:pPr>
        <w:ind w:left="4320" w:hanging="360"/>
      </w:pPr>
      <w:rPr>
        <w:rFonts w:ascii="Courier New" w:hAnsi="Courier New" w:cs="Courier New" w:hint="default"/>
      </w:rPr>
    </w:lvl>
    <w:lvl w:ilvl="5" w:tplc="99C0DB62" w:tentative="1">
      <w:start w:val="1"/>
      <w:numFmt w:val="bullet"/>
      <w:lvlText w:val=""/>
      <w:lvlJc w:val="left"/>
      <w:pPr>
        <w:ind w:left="5040" w:hanging="360"/>
      </w:pPr>
      <w:rPr>
        <w:rFonts w:ascii="Wingdings" w:hAnsi="Wingdings" w:hint="default"/>
      </w:rPr>
    </w:lvl>
    <w:lvl w:ilvl="6" w:tplc="E632C3DE" w:tentative="1">
      <w:start w:val="1"/>
      <w:numFmt w:val="bullet"/>
      <w:lvlText w:val=""/>
      <w:lvlJc w:val="left"/>
      <w:pPr>
        <w:ind w:left="5760" w:hanging="360"/>
      </w:pPr>
      <w:rPr>
        <w:rFonts w:ascii="Symbol" w:hAnsi="Symbol" w:hint="default"/>
      </w:rPr>
    </w:lvl>
    <w:lvl w:ilvl="7" w:tplc="97D8A91A" w:tentative="1">
      <w:start w:val="1"/>
      <w:numFmt w:val="bullet"/>
      <w:lvlText w:val="o"/>
      <w:lvlJc w:val="left"/>
      <w:pPr>
        <w:ind w:left="6480" w:hanging="360"/>
      </w:pPr>
      <w:rPr>
        <w:rFonts w:ascii="Courier New" w:hAnsi="Courier New" w:cs="Courier New" w:hint="default"/>
      </w:rPr>
    </w:lvl>
    <w:lvl w:ilvl="8" w:tplc="EEE8D23E" w:tentative="1">
      <w:start w:val="1"/>
      <w:numFmt w:val="bullet"/>
      <w:lvlText w:val=""/>
      <w:lvlJc w:val="left"/>
      <w:pPr>
        <w:ind w:left="7200" w:hanging="360"/>
      </w:pPr>
      <w:rPr>
        <w:rFonts w:ascii="Wingdings" w:hAnsi="Wingdings" w:hint="default"/>
      </w:rPr>
    </w:lvl>
  </w:abstractNum>
  <w:abstractNum w:abstractNumId="1" w15:restartNumberingAfterBreak="0">
    <w:nsid w:val="0F8D459B"/>
    <w:multiLevelType w:val="hybridMultilevel"/>
    <w:tmpl w:val="3D1E399C"/>
    <w:lvl w:ilvl="0" w:tplc="D8AA781A">
      <w:start w:val="1"/>
      <w:numFmt w:val="bullet"/>
      <w:lvlText w:val=""/>
      <w:lvlJc w:val="left"/>
      <w:pPr>
        <w:ind w:left="720" w:hanging="360"/>
      </w:pPr>
      <w:rPr>
        <w:rFonts w:ascii="Symbol" w:hAnsi="Symbol" w:hint="default"/>
      </w:rPr>
    </w:lvl>
    <w:lvl w:ilvl="1" w:tplc="EFC63FEA" w:tentative="1">
      <w:start w:val="1"/>
      <w:numFmt w:val="bullet"/>
      <w:lvlText w:val="o"/>
      <w:lvlJc w:val="left"/>
      <w:pPr>
        <w:ind w:left="1440" w:hanging="360"/>
      </w:pPr>
      <w:rPr>
        <w:rFonts w:ascii="Courier New" w:hAnsi="Courier New" w:cs="Courier New" w:hint="default"/>
      </w:rPr>
    </w:lvl>
    <w:lvl w:ilvl="2" w:tplc="53962712" w:tentative="1">
      <w:start w:val="1"/>
      <w:numFmt w:val="bullet"/>
      <w:lvlText w:val=""/>
      <w:lvlJc w:val="left"/>
      <w:pPr>
        <w:ind w:left="2160" w:hanging="360"/>
      </w:pPr>
      <w:rPr>
        <w:rFonts w:ascii="Wingdings" w:hAnsi="Wingdings" w:hint="default"/>
      </w:rPr>
    </w:lvl>
    <w:lvl w:ilvl="3" w:tplc="61927576" w:tentative="1">
      <w:start w:val="1"/>
      <w:numFmt w:val="bullet"/>
      <w:lvlText w:val=""/>
      <w:lvlJc w:val="left"/>
      <w:pPr>
        <w:ind w:left="2880" w:hanging="360"/>
      </w:pPr>
      <w:rPr>
        <w:rFonts w:ascii="Symbol" w:hAnsi="Symbol" w:hint="default"/>
      </w:rPr>
    </w:lvl>
    <w:lvl w:ilvl="4" w:tplc="CA7688BA" w:tentative="1">
      <w:start w:val="1"/>
      <w:numFmt w:val="bullet"/>
      <w:lvlText w:val="o"/>
      <w:lvlJc w:val="left"/>
      <w:pPr>
        <w:ind w:left="3600" w:hanging="360"/>
      </w:pPr>
      <w:rPr>
        <w:rFonts w:ascii="Courier New" w:hAnsi="Courier New" w:cs="Courier New" w:hint="default"/>
      </w:rPr>
    </w:lvl>
    <w:lvl w:ilvl="5" w:tplc="AFFAAB98" w:tentative="1">
      <w:start w:val="1"/>
      <w:numFmt w:val="bullet"/>
      <w:lvlText w:val=""/>
      <w:lvlJc w:val="left"/>
      <w:pPr>
        <w:ind w:left="4320" w:hanging="360"/>
      </w:pPr>
      <w:rPr>
        <w:rFonts w:ascii="Wingdings" w:hAnsi="Wingdings" w:hint="default"/>
      </w:rPr>
    </w:lvl>
    <w:lvl w:ilvl="6" w:tplc="7CBCC6BA" w:tentative="1">
      <w:start w:val="1"/>
      <w:numFmt w:val="bullet"/>
      <w:lvlText w:val=""/>
      <w:lvlJc w:val="left"/>
      <w:pPr>
        <w:ind w:left="5040" w:hanging="360"/>
      </w:pPr>
      <w:rPr>
        <w:rFonts w:ascii="Symbol" w:hAnsi="Symbol" w:hint="default"/>
      </w:rPr>
    </w:lvl>
    <w:lvl w:ilvl="7" w:tplc="7FC4F8FC" w:tentative="1">
      <w:start w:val="1"/>
      <w:numFmt w:val="bullet"/>
      <w:lvlText w:val="o"/>
      <w:lvlJc w:val="left"/>
      <w:pPr>
        <w:ind w:left="5760" w:hanging="360"/>
      </w:pPr>
      <w:rPr>
        <w:rFonts w:ascii="Courier New" w:hAnsi="Courier New" w:cs="Courier New" w:hint="default"/>
      </w:rPr>
    </w:lvl>
    <w:lvl w:ilvl="8" w:tplc="93EC4AC6" w:tentative="1">
      <w:start w:val="1"/>
      <w:numFmt w:val="bullet"/>
      <w:lvlText w:val=""/>
      <w:lvlJc w:val="left"/>
      <w:pPr>
        <w:ind w:left="6480" w:hanging="360"/>
      </w:pPr>
      <w:rPr>
        <w:rFonts w:ascii="Wingdings" w:hAnsi="Wingdings" w:hint="default"/>
      </w:rPr>
    </w:lvl>
  </w:abstractNum>
  <w:abstractNum w:abstractNumId="2" w15:restartNumberingAfterBreak="0">
    <w:nsid w:val="12CC7835"/>
    <w:multiLevelType w:val="hybridMultilevel"/>
    <w:tmpl w:val="EF2C327A"/>
    <w:lvl w:ilvl="0" w:tplc="ADD4299A">
      <w:start w:val="1"/>
      <w:numFmt w:val="bullet"/>
      <w:lvlText w:val=""/>
      <w:lvlJc w:val="left"/>
      <w:pPr>
        <w:ind w:left="720" w:hanging="360"/>
      </w:pPr>
      <w:rPr>
        <w:rFonts w:ascii="Symbol" w:hAnsi="Symbol" w:hint="default"/>
        <w:u w:val="none"/>
      </w:rPr>
    </w:lvl>
    <w:lvl w:ilvl="1" w:tplc="6CC41EB0">
      <w:start w:val="1"/>
      <w:numFmt w:val="bullet"/>
      <w:lvlText w:val="○"/>
      <w:lvlJc w:val="left"/>
      <w:pPr>
        <w:ind w:left="1440" w:hanging="360"/>
      </w:pPr>
      <w:rPr>
        <w:u w:val="none"/>
      </w:rPr>
    </w:lvl>
    <w:lvl w:ilvl="2" w:tplc="8FE864D8">
      <w:start w:val="1"/>
      <w:numFmt w:val="bullet"/>
      <w:lvlText w:val="■"/>
      <w:lvlJc w:val="left"/>
      <w:pPr>
        <w:ind w:left="2160" w:hanging="360"/>
      </w:pPr>
      <w:rPr>
        <w:u w:val="none"/>
      </w:rPr>
    </w:lvl>
    <w:lvl w:ilvl="3" w:tplc="461E44AE">
      <w:start w:val="1"/>
      <w:numFmt w:val="bullet"/>
      <w:lvlText w:val="●"/>
      <w:lvlJc w:val="left"/>
      <w:pPr>
        <w:ind w:left="2880" w:hanging="360"/>
      </w:pPr>
      <w:rPr>
        <w:u w:val="none"/>
      </w:rPr>
    </w:lvl>
    <w:lvl w:ilvl="4" w:tplc="4CE2F7B2">
      <w:start w:val="1"/>
      <w:numFmt w:val="bullet"/>
      <w:lvlText w:val="○"/>
      <w:lvlJc w:val="left"/>
      <w:pPr>
        <w:ind w:left="3600" w:hanging="360"/>
      </w:pPr>
      <w:rPr>
        <w:u w:val="none"/>
      </w:rPr>
    </w:lvl>
    <w:lvl w:ilvl="5" w:tplc="236C4E0C">
      <w:start w:val="1"/>
      <w:numFmt w:val="bullet"/>
      <w:lvlText w:val="■"/>
      <w:lvlJc w:val="left"/>
      <w:pPr>
        <w:ind w:left="4320" w:hanging="360"/>
      </w:pPr>
      <w:rPr>
        <w:u w:val="none"/>
      </w:rPr>
    </w:lvl>
    <w:lvl w:ilvl="6" w:tplc="9ECEB62C">
      <w:start w:val="1"/>
      <w:numFmt w:val="bullet"/>
      <w:lvlText w:val="●"/>
      <w:lvlJc w:val="left"/>
      <w:pPr>
        <w:ind w:left="5040" w:hanging="360"/>
      </w:pPr>
      <w:rPr>
        <w:u w:val="none"/>
      </w:rPr>
    </w:lvl>
    <w:lvl w:ilvl="7" w:tplc="4F5029FE">
      <w:start w:val="1"/>
      <w:numFmt w:val="bullet"/>
      <w:lvlText w:val="○"/>
      <w:lvlJc w:val="left"/>
      <w:pPr>
        <w:ind w:left="5760" w:hanging="360"/>
      </w:pPr>
      <w:rPr>
        <w:u w:val="none"/>
      </w:rPr>
    </w:lvl>
    <w:lvl w:ilvl="8" w:tplc="6C3CAE38">
      <w:start w:val="1"/>
      <w:numFmt w:val="bullet"/>
      <w:lvlText w:val="■"/>
      <w:lvlJc w:val="left"/>
      <w:pPr>
        <w:ind w:left="6480" w:hanging="360"/>
      </w:pPr>
      <w:rPr>
        <w:u w:val="none"/>
      </w:rPr>
    </w:lvl>
  </w:abstractNum>
  <w:abstractNum w:abstractNumId="3" w15:restartNumberingAfterBreak="0">
    <w:nsid w:val="16916262"/>
    <w:multiLevelType w:val="hybridMultilevel"/>
    <w:tmpl w:val="153CDC34"/>
    <w:lvl w:ilvl="0" w:tplc="993E71DC">
      <w:start w:val="1"/>
      <w:numFmt w:val="bullet"/>
      <w:lvlText w:val=""/>
      <w:lvlJc w:val="left"/>
      <w:pPr>
        <w:ind w:left="1800" w:hanging="360"/>
      </w:pPr>
      <w:rPr>
        <w:rFonts w:ascii="Wingdings" w:hAnsi="Wingdings" w:hint="default"/>
      </w:rPr>
    </w:lvl>
    <w:lvl w:ilvl="1" w:tplc="69CC107E" w:tentative="1">
      <w:start w:val="1"/>
      <w:numFmt w:val="bullet"/>
      <w:lvlText w:val="o"/>
      <w:lvlJc w:val="left"/>
      <w:pPr>
        <w:ind w:left="2520" w:hanging="360"/>
      </w:pPr>
      <w:rPr>
        <w:rFonts w:ascii="Courier New" w:hAnsi="Courier New" w:cs="Courier New" w:hint="default"/>
      </w:rPr>
    </w:lvl>
    <w:lvl w:ilvl="2" w:tplc="2DB4979E" w:tentative="1">
      <w:start w:val="1"/>
      <w:numFmt w:val="bullet"/>
      <w:lvlText w:val=""/>
      <w:lvlJc w:val="left"/>
      <w:pPr>
        <w:ind w:left="3240" w:hanging="360"/>
      </w:pPr>
      <w:rPr>
        <w:rFonts w:ascii="Wingdings" w:hAnsi="Wingdings" w:hint="default"/>
      </w:rPr>
    </w:lvl>
    <w:lvl w:ilvl="3" w:tplc="F44EF3F4" w:tentative="1">
      <w:start w:val="1"/>
      <w:numFmt w:val="bullet"/>
      <w:lvlText w:val=""/>
      <w:lvlJc w:val="left"/>
      <w:pPr>
        <w:ind w:left="3960" w:hanging="360"/>
      </w:pPr>
      <w:rPr>
        <w:rFonts w:ascii="Symbol" w:hAnsi="Symbol" w:hint="default"/>
      </w:rPr>
    </w:lvl>
    <w:lvl w:ilvl="4" w:tplc="7BC831C2" w:tentative="1">
      <w:start w:val="1"/>
      <w:numFmt w:val="bullet"/>
      <w:lvlText w:val="o"/>
      <w:lvlJc w:val="left"/>
      <w:pPr>
        <w:ind w:left="4680" w:hanging="360"/>
      </w:pPr>
      <w:rPr>
        <w:rFonts w:ascii="Courier New" w:hAnsi="Courier New" w:cs="Courier New" w:hint="default"/>
      </w:rPr>
    </w:lvl>
    <w:lvl w:ilvl="5" w:tplc="5536575C" w:tentative="1">
      <w:start w:val="1"/>
      <w:numFmt w:val="bullet"/>
      <w:lvlText w:val=""/>
      <w:lvlJc w:val="left"/>
      <w:pPr>
        <w:ind w:left="5400" w:hanging="360"/>
      </w:pPr>
      <w:rPr>
        <w:rFonts w:ascii="Wingdings" w:hAnsi="Wingdings" w:hint="default"/>
      </w:rPr>
    </w:lvl>
    <w:lvl w:ilvl="6" w:tplc="B4BC3174" w:tentative="1">
      <w:start w:val="1"/>
      <w:numFmt w:val="bullet"/>
      <w:lvlText w:val=""/>
      <w:lvlJc w:val="left"/>
      <w:pPr>
        <w:ind w:left="6120" w:hanging="360"/>
      </w:pPr>
      <w:rPr>
        <w:rFonts w:ascii="Symbol" w:hAnsi="Symbol" w:hint="default"/>
      </w:rPr>
    </w:lvl>
    <w:lvl w:ilvl="7" w:tplc="BACCB076" w:tentative="1">
      <w:start w:val="1"/>
      <w:numFmt w:val="bullet"/>
      <w:lvlText w:val="o"/>
      <w:lvlJc w:val="left"/>
      <w:pPr>
        <w:ind w:left="6840" w:hanging="360"/>
      </w:pPr>
      <w:rPr>
        <w:rFonts w:ascii="Courier New" w:hAnsi="Courier New" w:cs="Courier New" w:hint="default"/>
      </w:rPr>
    </w:lvl>
    <w:lvl w:ilvl="8" w:tplc="554CD9A8" w:tentative="1">
      <w:start w:val="1"/>
      <w:numFmt w:val="bullet"/>
      <w:lvlText w:val=""/>
      <w:lvlJc w:val="left"/>
      <w:pPr>
        <w:ind w:left="7560" w:hanging="360"/>
      </w:pPr>
      <w:rPr>
        <w:rFonts w:ascii="Wingdings" w:hAnsi="Wingdings" w:hint="default"/>
      </w:rPr>
    </w:lvl>
  </w:abstractNum>
  <w:abstractNum w:abstractNumId="4" w15:restartNumberingAfterBreak="0">
    <w:nsid w:val="17A00168"/>
    <w:multiLevelType w:val="hybridMultilevel"/>
    <w:tmpl w:val="4BA80550"/>
    <w:lvl w:ilvl="0" w:tplc="C6D6BC06">
      <w:start w:val="1"/>
      <w:numFmt w:val="decimal"/>
      <w:lvlText w:val="%1."/>
      <w:lvlJc w:val="left"/>
      <w:pPr>
        <w:ind w:left="1080" w:hanging="360"/>
      </w:pPr>
    </w:lvl>
    <w:lvl w:ilvl="1" w:tplc="E290626A" w:tentative="1">
      <w:start w:val="1"/>
      <w:numFmt w:val="lowerLetter"/>
      <w:lvlText w:val="%2."/>
      <w:lvlJc w:val="left"/>
      <w:pPr>
        <w:ind w:left="1800" w:hanging="360"/>
      </w:pPr>
    </w:lvl>
    <w:lvl w:ilvl="2" w:tplc="F5B4B6D8" w:tentative="1">
      <w:start w:val="1"/>
      <w:numFmt w:val="lowerRoman"/>
      <w:lvlText w:val="%3."/>
      <w:lvlJc w:val="right"/>
      <w:pPr>
        <w:ind w:left="2520" w:hanging="180"/>
      </w:pPr>
    </w:lvl>
    <w:lvl w:ilvl="3" w:tplc="EB8CDDD6" w:tentative="1">
      <w:start w:val="1"/>
      <w:numFmt w:val="decimal"/>
      <w:lvlText w:val="%4."/>
      <w:lvlJc w:val="left"/>
      <w:pPr>
        <w:ind w:left="3240" w:hanging="360"/>
      </w:pPr>
    </w:lvl>
    <w:lvl w:ilvl="4" w:tplc="1182E7BE" w:tentative="1">
      <w:start w:val="1"/>
      <w:numFmt w:val="lowerLetter"/>
      <w:lvlText w:val="%5."/>
      <w:lvlJc w:val="left"/>
      <w:pPr>
        <w:ind w:left="3960" w:hanging="360"/>
      </w:pPr>
    </w:lvl>
    <w:lvl w:ilvl="5" w:tplc="E5A474A2" w:tentative="1">
      <w:start w:val="1"/>
      <w:numFmt w:val="lowerRoman"/>
      <w:lvlText w:val="%6."/>
      <w:lvlJc w:val="right"/>
      <w:pPr>
        <w:ind w:left="4680" w:hanging="180"/>
      </w:pPr>
    </w:lvl>
    <w:lvl w:ilvl="6" w:tplc="C92C19C6" w:tentative="1">
      <w:start w:val="1"/>
      <w:numFmt w:val="decimal"/>
      <w:lvlText w:val="%7."/>
      <w:lvlJc w:val="left"/>
      <w:pPr>
        <w:ind w:left="5400" w:hanging="360"/>
      </w:pPr>
    </w:lvl>
    <w:lvl w:ilvl="7" w:tplc="4B520E60" w:tentative="1">
      <w:start w:val="1"/>
      <w:numFmt w:val="lowerLetter"/>
      <w:lvlText w:val="%8."/>
      <w:lvlJc w:val="left"/>
      <w:pPr>
        <w:ind w:left="6120" w:hanging="360"/>
      </w:pPr>
    </w:lvl>
    <w:lvl w:ilvl="8" w:tplc="C6DA4FBE" w:tentative="1">
      <w:start w:val="1"/>
      <w:numFmt w:val="lowerRoman"/>
      <w:lvlText w:val="%9."/>
      <w:lvlJc w:val="right"/>
      <w:pPr>
        <w:ind w:left="6840" w:hanging="180"/>
      </w:pPr>
    </w:lvl>
  </w:abstractNum>
  <w:abstractNum w:abstractNumId="5" w15:restartNumberingAfterBreak="0">
    <w:nsid w:val="1D65B22A"/>
    <w:multiLevelType w:val="hybridMultilevel"/>
    <w:tmpl w:val="00000000"/>
    <w:lvl w:ilvl="0" w:tplc="E83E31C2">
      <w:start w:val="1"/>
      <w:numFmt w:val="bullet"/>
      <w:lvlText w:val="●"/>
      <w:lvlJc w:val="left"/>
      <w:pPr>
        <w:ind w:left="720" w:hanging="360"/>
      </w:pPr>
      <w:rPr>
        <w:u w:val="none"/>
      </w:rPr>
    </w:lvl>
    <w:lvl w:ilvl="1" w:tplc="31AA9A98">
      <w:start w:val="1"/>
      <w:numFmt w:val="bullet"/>
      <w:lvlText w:val="○"/>
      <w:lvlJc w:val="left"/>
      <w:pPr>
        <w:ind w:left="1440" w:hanging="360"/>
      </w:pPr>
      <w:rPr>
        <w:u w:val="none"/>
      </w:rPr>
    </w:lvl>
    <w:lvl w:ilvl="2" w:tplc="3B545986">
      <w:start w:val="1"/>
      <w:numFmt w:val="bullet"/>
      <w:lvlText w:val="■"/>
      <w:lvlJc w:val="left"/>
      <w:pPr>
        <w:ind w:left="2160" w:hanging="360"/>
      </w:pPr>
      <w:rPr>
        <w:u w:val="none"/>
      </w:rPr>
    </w:lvl>
    <w:lvl w:ilvl="3" w:tplc="C4BA99F6">
      <w:start w:val="1"/>
      <w:numFmt w:val="bullet"/>
      <w:lvlText w:val="●"/>
      <w:lvlJc w:val="left"/>
      <w:pPr>
        <w:ind w:left="2880" w:hanging="360"/>
      </w:pPr>
      <w:rPr>
        <w:u w:val="none"/>
      </w:rPr>
    </w:lvl>
    <w:lvl w:ilvl="4" w:tplc="FAEAA570">
      <w:start w:val="1"/>
      <w:numFmt w:val="bullet"/>
      <w:lvlText w:val="○"/>
      <w:lvlJc w:val="left"/>
      <w:pPr>
        <w:ind w:left="3600" w:hanging="360"/>
      </w:pPr>
      <w:rPr>
        <w:u w:val="none"/>
      </w:rPr>
    </w:lvl>
    <w:lvl w:ilvl="5" w:tplc="51CA31C6">
      <w:start w:val="1"/>
      <w:numFmt w:val="bullet"/>
      <w:lvlText w:val="■"/>
      <w:lvlJc w:val="left"/>
      <w:pPr>
        <w:ind w:left="4320" w:hanging="360"/>
      </w:pPr>
      <w:rPr>
        <w:u w:val="none"/>
      </w:rPr>
    </w:lvl>
    <w:lvl w:ilvl="6" w:tplc="01CC63A6">
      <w:start w:val="1"/>
      <w:numFmt w:val="bullet"/>
      <w:lvlText w:val="●"/>
      <w:lvlJc w:val="left"/>
      <w:pPr>
        <w:ind w:left="5040" w:hanging="360"/>
      </w:pPr>
      <w:rPr>
        <w:u w:val="none"/>
      </w:rPr>
    </w:lvl>
    <w:lvl w:ilvl="7" w:tplc="4802D254">
      <w:start w:val="1"/>
      <w:numFmt w:val="bullet"/>
      <w:lvlText w:val="○"/>
      <w:lvlJc w:val="left"/>
      <w:pPr>
        <w:ind w:left="5760" w:hanging="360"/>
      </w:pPr>
      <w:rPr>
        <w:u w:val="none"/>
      </w:rPr>
    </w:lvl>
    <w:lvl w:ilvl="8" w:tplc="8FB20B08">
      <w:start w:val="1"/>
      <w:numFmt w:val="bullet"/>
      <w:lvlText w:val="■"/>
      <w:lvlJc w:val="left"/>
      <w:pPr>
        <w:ind w:left="6480" w:hanging="360"/>
      </w:pPr>
      <w:rPr>
        <w:u w:val="none"/>
      </w:rPr>
    </w:lvl>
  </w:abstractNum>
  <w:abstractNum w:abstractNumId="6" w15:restartNumberingAfterBreak="0">
    <w:nsid w:val="1E642289"/>
    <w:multiLevelType w:val="hybridMultilevel"/>
    <w:tmpl w:val="259084DA"/>
    <w:lvl w:ilvl="0" w:tplc="8EA8547A">
      <w:start w:val="1"/>
      <w:numFmt w:val="bullet"/>
      <w:lvlText w:val=""/>
      <w:lvlJc w:val="left"/>
      <w:pPr>
        <w:ind w:left="720" w:hanging="360"/>
      </w:pPr>
      <w:rPr>
        <w:rFonts w:ascii="Symbol" w:hAnsi="Symbol" w:hint="default"/>
      </w:rPr>
    </w:lvl>
    <w:lvl w:ilvl="1" w:tplc="3E7A2E96" w:tentative="1">
      <w:start w:val="1"/>
      <w:numFmt w:val="bullet"/>
      <w:lvlText w:val="o"/>
      <w:lvlJc w:val="left"/>
      <w:pPr>
        <w:ind w:left="1440" w:hanging="360"/>
      </w:pPr>
      <w:rPr>
        <w:rFonts w:ascii="Courier New" w:hAnsi="Courier New" w:cs="Courier New" w:hint="default"/>
      </w:rPr>
    </w:lvl>
    <w:lvl w:ilvl="2" w:tplc="9B64FC6E" w:tentative="1">
      <w:start w:val="1"/>
      <w:numFmt w:val="bullet"/>
      <w:lvlText w:val=""/>
      <w:lvlJc w:val="left"/>
      <w:pPr>
        <w:ind w:left="2160" w:hanging="360"/>
      </w:pPr>
      <w:rPr>
        <w:rFonts w:ascii="Wingdings" w:hAnsi="Wingdings" w:hint="default"/>
      </w:rPr>
    </w:lvl>
    <w:lvl w:ilvl="3" w:tplc="901CF752" w:tentative="1">
      <w:start w:val="1"/>
      <w:numFmt w:val="bullet"/>
      <w:lvlText w:val=""/>
      <w:lvlJc w:val="left"/>
      <w:pPr>
        <w:ind w:left="2880" w:hanging="360"/>
      </w:pPr>
      <w:rPr>
        <w:rFonts w:ascii="Symbol" w:hAnsi="Symbol" w:hint="default"/>
      </w:rPr>
    </w:lvl>
    <w:lvl w:ilvl="4" w:tplc="8AD45922" w:tentative="1">
      <w:start w:val="1"/>
      <w:numFmt w:val="bullet"/>
      <w:lvlText w:val="o"/>
      <w:lvlJc w:val="left"/>
      <w:pPr>
        <w:ind w:left="3600" w:hanging="360"/>
      </w:pPr>
      <w:rPr>
        <w:rFonts w:ascii="Courier New" w:hAnsi="Courier New" w:cs="Courier New" w:hint="default"/>
      </w:rPr>
    </w:lvl>
    <w:lvl w:ilvl="5" w:tplc="03A088B0" w:tentative="1">
      <w:start w:val="1"/>
      <w:numFmt w:val="bullet"/>
      <w:lvlText w:val=""/>
      <w:lvlJc w:val="left"/>
      <w:pPr>
        <w:ind w:left="4320" w:hanging="360"/>
      </w:pPr>
      <w:rPr>
        <w:rFonts w:ascii="Wingdings" w:hAnsi="Wingdings" w:hint="default"/>
      </w:rPr>
    </w:lvl>
    <w:lvl w:ilvl="6" w:tplc="5EECE574" w:tentative="1">
      <w:start w:val="1"/>
      <w:numFmt w:val="bullet"/>
      <w:lvlText w:val=""/>
      <w:lvlJc w:val="left"/>
      <w:pPr>
        <w:ind w:left="5040" w:hanging="360"/>
      </w:pPr>
      <w:rPr>
        <w:rFonts w:ascii="Symbol" w:hAnsi="Symbol" w:hint="default"/>
      </w:rPr>
    </w:lvl>
    <w:lvl w:ilvl="7" w:tplc="3E825390" w:tentative="1">
      <w:start w:val="1"/>
      <w:numFmt w:val="bullet"/>
      <w:lvlText w:val="o"/>
      <w:lvlJc w:val="left"/>
      <w:pPr>
        <w:ind w:left="5760" w:hanging="360"/>
      </w:pPr>
      <w:rPr>
        <w:rFonts w:ascii="Courier New" w:hAnsi="Courier New" w:cs="Courier New" w:hint="default"/>
      </w:rPr>
    </w:lvl>
    <w:lvl w:ilvl="8" w:tplc="1AB6FC8A" w:tentative="1">
      <w:start w:val="1"/>
      <w:numFmt w:val="bullet"/>
      <w:lvlText w:val=""/>
      <w:lvlJc w:val="left"/>
      <w:pPr>
        <w:ind w:left="6480" w:hanging="360"/>
      </w:pPr>
      <w:rPr>
        <w:rFonts w:ascii="Wingdings" w:hAnsi="Wingdings" w:hint="default"/>
      </w:rPr>
    </w:lvl>
  </w:abstractNum>
  <w:abstractNum w:abstractNumId="7" w15:restartNumberingAfterBreak="0">
    <w:nsid w:val="1EE57BDD"/>
    <w:multiLevelType w:val="hybridMultilevel"/>
    <w:tmpl w:val="647A1064"/>
    <w:lvl w:ilvl="0" w:tplc="69E292EA">
      <w:start w:val="1"/>
      <w:numFmt w:val="bullet"/>
      <w:lvlText w:val=""/>
      <w:lvlJc w:val="left"/>
      <w:pPr>
        <w:ind w:left="1440" w:hanging="360"/>
      </w:pPr>
      <w:rPr>
        <w:rFonts w:ascii="Wingdings" w:hAnsi="Wingdings" w:hint="default"/>
      </w:rPr>
    </w:lvl>
    <w:lvl w:ilvl="1" w:tplc="C4CC4B50" w:tentative="1">
      <w:start w:val="1"/>
      <w:numFmt w:val="bullet"/>
      <w:lvlText w:val="o"/>
      <w:lvlJc w:val="left"/>
      <w:pPr>
        <w:ind w:left="2160" w:hanging="360"/>
      </w:pPr>
      <w:rPr>
        <w:rFonts w:ascii="Courier New" w:hAnsi="Courier New" w:cs="Courier New" w:hint="default"/>
      </w:rPr>
    </w:lvl>
    <w:lvl w:ilvl="2" w:tplc="C24ED228" w:tentative="1">
      <w:start w:val="1"/>
      <w:numFmt w:val="bullet"/>
      <w:lvlText w:val=""/>
      <w:lvlJc w:val="left"/>
      <w:pPr>
        <w:ind w:left="2880" w:hanging="360"/>
      </w:pPr>
      <w:rPr>
        <w:rFonts w:ascii="Wingdings" w:hAnsi="Wingdings" w:hint="default"/>
      </w:rPr>
    </w:lvl>
    <w:lvl w:ilvl="3" w:tplc="E1F4C9FC" w:tentative="1">
      <w:start w:val="1"/>
      <w:numFmt w:val="bullet"/>
      <w:lvlText w:val=""/>
      <w:lvlJc w:val="left"/>
      <w:pPr>
        <w:ind w:left="3600" w:hanging="360"/>
      </w:pPr>
      <w:rPr>
        <w:rFonts w:ascii="Symbol" w:hAnsi="Symbol" w:hint="default"/>
      </w:rPr>
    </w:lvl>
    <w:lvl w:ilvl="4" w:tplc="816218DA" w:tentative="1">
      <w:start w:val="1"/>
      <w:numFmt w:val="bullet"/>
      <w:lvlText w:val="o"/>
      <w:lvlJc w:val="left"/>
      <w:pPr>
        <w:ind w:left="4320" w:hanging="360"/>
      </w:pPr>
      <w:rPr>
        <w:rFonts w:ascii="Courier New" w:hAnsi="Courier New" w:cs="Courier New" w:hint="default"/>
      </w:rPr>
    </w:lvl>
    <w:lvl w:ilvl="5" w:tplc="DBFA9704" w:tentative="1">
      <w:start w:val="1"/>
      <w:numFmt w:val="bullet"/>
      <w:lvlText w:val=""/>
      <w:lvlJc w:val="left"/>
      <w:pPr>
        <w:ind w:left="5040" w:hanging="360"/>
      </w:pPr>
      <w:rPr>
        <w:rFonts w:ascii="Wingdings" w:hAnsi="Wingdings" w:hint="default"/>
      </w:rPr>
    </w:lvl>
    <w:lvl w:ilvl="6" w:tplc="F2F07780" w:tentative="1">
      <w:start w:val="1"/>
      <w:numFmt w:val="bullet"/>
      <w:lvlText w:val=""/>
      <w:lvlJc w:val="left"/>
      <w:pPr>
        <w:ind w:left="5760" w:hanging="360"/>
      </w:pPr>
      <w:rPr>
        <w:rFonts w:ascii="Symbol" w:hAnsi="Symbol" w:hint="default"/>
      </w:rPr>
    </w:lvl>
    <w:lvl w:ilvl="7" w:tplc="CDC6ACEA" w:tentative="1">
      <w:start w:val="1"/>
      <w:numFmt w:val="bullet"/>
      <w:lvlText w:val="o"/>
      <w:lvlJc w:val="left"/>
      <w:pPr>
        <w:ind w:left="6480" w:hanging="360"/>
      </w:pPr>
      <w:rPr>
        <w:rFonts w:ascii="Courier New" w:hAnsi="Courier New" w:cs="Courier New" w:hint="default"/>
      </w:rPr>
    </w:lvl>
    <w:lvl w:ilvl="8" w:tplc="1A741326" w:tentative="1">
      <w:start w:val="1"/>
      <w:numFmt w:val="bullet"/>
      <w:lvlText w:val=""/>
      <w:lvlJc w:val="left"/>
      <w:pPr>
        <w:ind w:left="7200" w:hanging="360"/>
      </w:pPr>
      <w:rPr>
        <w:rFonts w:ascii="Wingdings" w:hAnsi="Wingdings" w:hint="default"/>
      </w:rPr>
    </w:lvl>
  </w:abstractNum>
  <w:abstractNum w:abstractNumId="8" w15:restartNumberingAfterBreak="0">
    <w:nsid w:val="270A6582"/>
    <w:multiLevelType w:val="hybridMultilevel"/>
    <w:tmpl w:val="5E26447E"/>
    <w:lvl w:ilvl="0" w:tplc="B3F8D044">
      <w:start w:val="1"/>
      <w:numFmt w:val="bullet"/>
      <w:lvlText w:val=""/>
      <w:lvlJc w:val="left"/>
      <w:pPr>
        <w:ind w:left="720" w:hanging="360"/>
      </w:pPr>
      <w:rPr>
        <w:rFonts w:ascii="Symbol" w:hAnsi="Symbol" w:hint="default"/>
      </w:rPr>
    </w:lvl>
    <w:lvl w:ilvl="1" w:tplc="5086BF2A" w:tentative="1">
      <w:start w:val="1"/>
      <w:numFmt w:val="bullet"/>
      <w:lvlText w:val="o"/>
      <w:lvlJc w:val="left"/>
      <w:pPr>
        <w:ind w:left="1440" w:hanging="360"/>
      </w:pPr>
      <w:rPr>
        <w:rFonts w:ascii="Courier New" w:hAnsi="Courier New" w:cs="Courier New" w:hint="default"/>
      </w:rPr>
    </w:lvl>
    <w:lvl w:ilvl="2" w:tplc="1FC63EEC" w:tentative="1">
      <w:start w:val="1"/>
      <w:numFmt w:val="bullet"/>
      <w:lvlText w:val=""/>
      <w:lvlJc w:val="left"/>
      <w:pPr>
        <w:ind w:left="2160" w:hanging="360"/>
      </w:pPr>
      <w:rPr>
        <w:rFonts w:ascii="Wingdings" w:hAnsi="Wingdings" w:hint="default"/>
      </w:rPr>
    </w:lvl>
    <w:lvl w:ilvl="3" w:tplc="339E7A90" w:tentative="1">
      <w:start w:val="1"/>
      <w:numFmt w:val="bullet"/>
      <w:lvlText w:val=""/>
      <w:lvlJc w:val="left"/>
      <w:pPr>
        <w:ind w:left="2880" w:hanging="360"/>
      </w:pPr>
      <w:rPr>
        <w:rFonts w:ascii="Symbol" w:hAnsi="Symbol" w:hint="default"/>
      </w:rPr>
    </w:lvl>
    <w:lvl w:ilvl="4" w:tplc="536A6DF6" w:tentative="1">
      <w:start w:val="1"/>
      <w:numFmt w:val="bullet"/>
      <w:lvlText w:val="o"/>
      <w:lvlJc w:val="left"/>
      <w:pPr>
        <w:ind w:left="3600" w:hanging="360"/>
      </w:pPr>
      <w:rPr>
        <w:rFonts w:ascii="Courier New" w:hAnsi="Courier New" w:cs="Courier New" w:hint="default"/>
      </w:rPr>
    </w:lvl>
    <w:lvl w:ilvl="5" w:tplc="D7AA12A8" w:tentative="1">
      <w:start w:val="1"/>
      <w:numFmt w:val="bullet"/>
      <w:lvlText w:val=""/>
      <w:lvlJc w:val="left"/>
      <w:pPr>
        <w:ind w:left="4320" w:hanging="360"/>
      </w:pPr>
      <w:rPr>
        <w:rFonts w:ascii="Wingdings" w:hAnsi="Wingdings" w:hint="default"/>
      </w:rPr>
    </w:lvl>
    <w:lvl w:ilvl="6" w:tplc="24566E7A" w:tentative="1">
      <w:start w:val="1"/>
      <w:numFmt w:val="bullet"/>
      <w:lvlText w:val=""/>
      <w:lvlJc w:val="left"/>
      <w:pPr>
        <w:ind w:left="5040" w:hanging="360"/>
      </w:pPr>
      <w:rPr>
        <w:rFonts w:ascii="Symbol" w:hAnsi="Symbol" w:hint="default"/>
      </w:rPr>
    </w:lvl>
    <w:lvl w:ilvl="7" w:tplc="AF165218" w:tentative="1">
      <w:start w:val="1"/>
      <w:numFmt w:val="bullet"/>
      <w:lvlText w:val="o"/>
      <w:lvlJc w:val="left"/>
      <w:pPr>
        <w:ind w:left="5760" w:hanging="360"/>
      </w:pPr>
      <w:rPr>
        <w:rFonts w:ascii="Courier New" w:hAnsi="Courier New" w:cs="Courier New" w:hint="default"/>
      </w:rPr>
    </w:lvl>
    <w:lvl w:ilvl="8" w:tplc="E4E6DE16" w:tentative="1">
      <w:start w:val="1"/>
      <w:numFmt w:val="bullet"/>
      <w:lvlText w:val=""/>
      <w:lvlJc w:val="left"/>
      <w:pPr>
        <w:ind w:left="6480" w:hanging="360"/>
      </w:pPr>
      <w:rPr>
        <w:rFonts w:ascii="Wingdings" w:hAnsi="Wingdings" w:hint="default"/>
      </w:rPr>
    </w:lvl>
  </w:abstractNum>
  <w:abstractNum w:abstractNumId="9" w15:restartNumberingAfterBreak="0">
    <w:nsid w:val="2782617A"/>
    <w:multiLevelType w:val="hybridMultilevel"/>
    <w:tmpl w:val="C6486956"/>
    <w:lvl w:ilvl="0" w:tplc="17740190">
      <w:start w:val="1"/>
      <w:numFmt w:val="bullet"/>
      <w:lvlText w:val=""/>
      <w:lvlJc w:val="left"/>
      <w:pPr>
        <w:ind w:left="1080" w:hanging="360"/>
      </w:pPr>
      <w:rPr>
        <w:rFonts w:ascii="Wingdings" w:hAnsi="Wingdings" w:hint="default"/>
      </w:rPr>
    </w:lvl>
    <w:lvl w:ilvl="1" w:tplc="50C85FF6" w:tentative="1">
      <w:start w:val="1"/>
      <w:numFmt w:val="bullet"/>
      <w:lvlText w:val="o"/>
      <w:lvlJc w:val="left"/>
      <w:pPr>
        <w:ind w:left="1800" w:hanging="360"/>
      </w:pPr>
      <w:rPr>
        <w:rFonts w:ascii="Courier New" w:hAnsi="Courier New" w:cs="Courier New" w:hint="default"/>
      </w:rPr>
    </w:lvl>
    <w:lvl w:ilvl="2" w:tplc="D758CB58" w:tentative="1">
      <w:start w:val="1"/>
      <w:numFmt w:val="bullet"/>
      <w:lvlText w:val=""/>
      <w:lvlJc w:val="left"/>
      <w:pPr>
        <w:ind w:left="2520" w:hanging="360"/>
      </w:pPr>
      <w:rPr>
        <w:rFonts w:ascii="Wingdings" w:hAnsi="Wingdings" w:hint="default"/>
      </w:rPr>
    </w:lvl>
    <w:lvl w:ilvl="3" w:tplc="95684222" w:tentative="1">
      <w:start w:val="1"/>
      <w:numFmt w:val="bullet"/>
      <w:lvlText w:val=""/>
      <w:lvlJc w:val="left"/>
      <w:pPr>
        <w:ind w:left="3240" w:hanging="360"/>
      </w:pPr>
      <w:rPr>
        <w:rFonts w:ascii="Symbol" w:hAnsi="Symbol" w:hint="default"/>
      </w:rPr>
    </w:lvl>
    <w:lvl w:ilvl="4" w:tplc="63F2D564" w:tentative="1">
      <w:start w:val="1"/>
      <w:numFmt w:val="bullet"/>
      <w:lvlText w:val="o"/>
      <w:lvlJc w:val="left"/>
      <w:pPr>
        <w:ind w:left="3960" w:hanging="360"/>
      </w:pPr>
      <w:rPr>
        <w:rFonts w:ascii="Courier New" w:hAnsi="Courier New" w:cs="Courier New" w:hint="default"/>
      </w:rPr>
    </w:lvl>
    <w:lvl w:ilvl="5" w:tplc="E612D9AC" w:tentative="1">
      <w:start w:val="1"/>
      <w:numFmt w:val="bullet"/>
      <w:lvlText w:val=""/>
      <w:lvlJc w:val="left"/>
      <w:pPr>
        <w:ind w:left="4680" w:hanging="360"/>
      </w:pPr>
      <w:rPr>
        <w:rFonts w:ascii="Wingdings" w:hAnsi="Wingdings" w:hint="default"/>
      </w:rPr>
    </w:lvl>
    <w:lvl w:ilvl="6" w:tplc="22A46C64" w:tentative="1">
      <w:start w:val="1"/>
      <w:numFmt w:val="bullet"/>
      <w:lvlText w:val=""/>
      <w:lvlJc w:val="left"/>
      <w:pPr>
        <w:ind w:left="5400" w:hanging="360"/>
      </w:pPr>
      <w:rPr>
        <w:rFonts w:ascii="Symbol" w:hAnsi="Symbol" w:hint="default"/>
      </w:rPr>
    </w:lvl>
    <w:lvl w:ilvl="7" w:tplc="A9F6C036" w:tentative="1">
      <w:start w:val="1"/>
      <w:numFmt w:val="bullet"/>
      <w:lvlText w:val="o"/>
      <w:lvlJc w:val="left"/>
      <w:pPr>
        <w:ind w:left="6120" w:hanging="360"/>
      </w:pPr>
      <w:rPr>
        <w:rFonts w:ascii="Courier New" w:hAnsi="Courier New" w:cs="Courier New" w:hint="default"/>
      </w:rPr>
    </w:lvl>
    <w:lvl w:ilvl="8" w:tplc="5D785AE2" w:tentative="1">
      <w:start w:val="1"/>
      <w:numFmt w:val="bullet"/>
      <w:lvlText w:val=""/>
      <w:lvlJc w:val="left"/>
      <w:pPr>
        <w:ind w:left="6840" w:hanging="360"/>
      </w:pPr>
      <w:rPr>
        <w:rFonts w:ascii="Wingdings" w:hAnsi="Wingdings" w:hint="default"/>
      </w:rPr>
    </w:lvl>
  </w:abstractNum>
  <w:abstractNum w:abstractNumId="10" w15:restartNumberingAfterBreak="0">
    <w:nsid w:val="29BBF508"/>
    <w:multiLevelType w:val="hybridMultilevel"/>
    <w:tmpl w:val="00000000"/>
    <w:lvl w:ilvl="0" w:tplc="04A6A46C">
      <w:start w:val="1"/>
      <w:numFmt w:val="bullet"/>
      <w:lvlText w:val="●"/>
      <w:lvlJc w:val="left"/>
      <w:pPr>
        <w:ind w:left="720" w:hanging="360"/>
      </w:pPr>
      <w:rPr>
        <w:u w:val="none"/>
      </w:rPr>
    </w:lvl>
    <w:lvl w:ilvl="1" w:tplc="2ADCA486">
      <w:start w:val="1"/>
      <w:numFmt w:val="bullet"/>
      <w:lvlText w:val="○"/>
      <w:lvlJc w:val="left"/>
      <w:pPr>
        <w:ind w:left="1440" w:hanging="360"/>
      </w:pPr>
      <w:rPr>
        <w:u w:val="none"/>
      </w:rPr>
    </w:lvl>
    <w:lvl w:ilvl="2" w:tplc="1D1AD634">
      <w:start w:val="1"/>
      <w:numFmt w:val="bullet"/>
      <w:lvlText w:val="■"/>
      <w:lvlJc w:val="left"/>
      <w:pPr>
        <w:ind w:left="2160" w:hanging="360"/>
      </w:pPr>
      <w:rPr>
        <w:u w:val="none"/>
      </w:rPr>
    </w:lvl>
    <w:lvl w:ilvl="3" w:tplc="309E7A48">
      <w:start w:val="1"/>
      <w:numFmt w:val="bullet"/>
      <w:lvlText w:val="●"/>
      <w:lvlJc w:val="left"/>
      <w:pPr>
        <w:ind w:left="2880" w:hanging="360"/>
      </w:pPr>
      <w:rPr>
        <w:u w:val="none"/>
      </w:rPr>
    </w:lvl>
    <w:lvl w:ilvl="4" w:tplc="949A49DA">
      <w:start w:val="1"/>
      <w:numFmt w:val="bullet"/>
      <w:lvlText w:val="○"/>
      <w:lvlJc w:val="left"/>
      <w:pPr>
        <w:ind w:left="3600" w:hanging="360"/>
      </w:pPr>
      <w:rPr>
        <w:u w:val="none"/>
      </w:rPr>
    </w:lvl>
    <w:lvl w:ilvl="5" w:tplc="C570EE06">
      <w:start w:val="1"/>
      <w:numFmt w:val="bullet"/>
      <w:lvlText w:val="■"/>
      <w:lvlJc w:val="left"/>
      <w:pPr>
        <w:ind w:left="4320" w:hanging="360"/>
      </w:pPr>
      <w:rPr>
        <w:u w:val="none"/>
      </w:rPr>
    </w:lvl>
    <w:lvl w:ilvl="6" w:tplc="EE1A0BA8">
      <w:start w:val="1"/>
      <w:numFmt w:val="bullet"/>
      <w:lvlText w:val="●"/>
      <w:lvlJc w:val="left"/>
      <w:pPr>
        <w:ind w:left="5040" w:hanging="360"/>
      </w:pPr>
      <w:rPr>
        <w:u w:val="none"/>
      </w:rPr>
    </w:lvl>
    <w:lvl w:ilvl="7" w:tplc="A4C240E2">
      <w:start w:val="1"/>
      <w:numFmt w:val="bullet"/>
      <w:lvlText w:val="○"/>
      <w:lvlJc w:val="left"/>
      <w:pPr>
        <w:ind w:left="5760" w:hanging="360"/>
      </w:pPr>
      <w:rPr>
        <w:u w:val="none"/>
      </w:rPr>
    </w:lvl>
    <w:lvl w:ilvl="8" w:tplc="A628E974">
      <w:start w:val="1"/>
      <w:numFmt w:val="bullet"/>
      <w:lvlText w:val="■"/>
      <w:lvlJc w:val="left"/>
      <w:pPr>
        <w:ind w:left="6480" w:hanging="360"/>
      </w:pPr>
      <w:rPr>
        <w:u w:val="none"/>
      </w:rPr>
    </w:lvl>
  </w:abstractNum>
  <w:abstractNum w:abstractNumId="11" w15:restartNumberingAfterBreak="0">
    <w:nsid w:val="33AE5B07"/>
    <w:multiLevelType w:val="hybridMultilevel"/>
    <w:tmpl w:val="A9A4A7E6"/>
    <w:lvl w:ilvl="0" w:tplc="2F9E1B68">
      <w:start w:val="1"/>
      <w:numFmt w:val="bullet"/>
      <w:lvlText w:val=""/>
      <w:lvlJc w:val="left"/>
      <w:pPr>
        <w:ind w:left="720" w:hanging="360"/>
      </w:pPr>
      <w:rPr>
        <w:rFonts w:ascii="Wingdings" w:hAnsi="Wingdings" w:hint="default"/>
      </w:rPr>
    </w:lvl>
    <w:lvl w:ilvl="1" w:tplc="BED2FD74" w:tentative="1">
      <w:start w:val="1"/>
      <w:numFmt w:val="bullet"/>
      <w:lvlText w:val="o"/>
      <w:lvlJc w:val="left"/>
      <w:pPr>
        <w:ind w:left="1440" w:hanging="360"/>
      </w:pPr>
      <w:rPr>
        <w:rFonts w:ascii="Courier New" w:hAnsi="Courier New" w:cs="Courier New" w:hint="default"/>
      </w:rPr>
    </w:lvl>
    <w:lvl w:ilvl="2" w:tplc="08B44240" w:tentative="1">
      <w:start w:val="1"/>
      <w:numFmt w:val="bullet"/>
      <w:lvlText w:val=""/>
      <w:lvlJc w:val="left"/>
      <w:pPr>
        <w:ind w:left="2160" w:hanging="360"/>
      </w:pPr>
      <w:rPr>
        <w:rFonts w:ascii="Wingdings" w:hAnsi="Wingdings" w:hint="default"/>
      </w:rPr>
    </w:lvl>
    <w:lvl w:ilvl="3" w:tplc="0068154C" w:tentative="1">
      <w:start w:val="1"/>
      <w:numFmt w:val="bullet"/>
      <w:lvlText w:val=""/>
      <w:lvlJc w:val="left"/>
      <w:pPr>
        <w:ind w:left="2880" w:hanging="360"/>
      </w:pPr>
      <w:rPr>
        <w:rFonts w:ascii="Symbol" w:hAnsi="Symbol" w:hint="default"/>
      </w:rPr>
    </w:lvl>
    <w:lvl w:ilvl="4" w:tplc="6C00C4A6" w:tentative="1">
      <w:start w:val="1"/>
      <w:numFmt w:val="bullet"/>
      <w:lvlText w:val="o"/>
      <w:lvlJc w:val="left"/>
      <w:pPr>
        <w:ind w:left="3600" w:hanging="360"/>
      </w:pPr>
      <w:rPr>
        <w:rFonts w:ascii="Courier New" w:hAnsi="Courier New" w:cs="Courier New" w:hint="default"/>
      </w:rPr>
    </w:lvl>
    <w:lvl w:ilvl="5" w:tplc="8E1C66E6" w:tentative="1">
      <w:start w:val="1"/>
      <w:numFmt w:val="bullet"/>
      <w:lvlText w:val=""/>
      <w:lvlJc w:val="left"/>
      <w:pPr>
        <w:ind w:left="4320" w:hanging="360"/>
      </w:pPr>
      <w:rPr>
        <w:rFonts w:ascii="Wingdings" w:hAnsi="Wingdings" w:hint="default"/>
      </w:rPr>
    </w:lvl>
    <w:lvl w:ilvl="6" w:tplc="DB04B518" w:tentative="1">
      <w:start w:val="1"/>
      <w:numFmt w:val="bullet"/>
      <w:lvlText w:val=""/>
      <w:lvlJc w:val="left"/>
      <w:pPr>
        <w:ind w:left="5040" w:hanging="360"/>
      </w:pPr>
      <w:rPr>
        <w:rFonts w:ascii="Symbol" w:hAnsi="Symbol" w:hint="default"/>
      </w:rPr>
    </w:lvl>
    <w:lvl w:ilvl="7" w:tplc="D48A6BF6" w:tentative="1">
      <w:start w:val="1"/>
      <w:numFmt w:val="bullet"/>
      <w:lvlText w:val="o"/>
      <w:lvlJc w:val="left"/>
      <w:pPr>
        <w:ind w:left="5760" w:hanging="360"/>
      </w:pPr>
      <w:rPr>
        <w:rFonts w:ascii="Courier New" w:hAnsi="Courier New" w:cs="Courier New" w:hint="default"/>
      </w:rPr>
    </w:lvl>
    <w:lvl w:ilvl="8" w:tplc="2F7053B4" w:tentative="1">
      <w:start w:val="1"/>
      <w:numFmt w:val="bullet"/>
      <w:lvlText w:val=""/>
      <w:lvlJc w:val="left"/>
      <w:pPr>
        <w:ind w:left="6480" w:hanging="360"/>
      </w:pPr>
      <w:rPr>
        <w:rFonts w:ascii="Wingdings" w:hAnsi="Wingdings" w:hint="default"/>
      </w:rPr>
    </w:lvl>
  </w:abstractNum>
  <w:abstractNum w:abstractNumId="12" w15:restartNumberingAfterBreak="0">
    <w:nsid w:val="3D744EE0"/>
    <w:multiLevelType w:val="hybridMultilevel"/>
    <w:tmpl w:val="7F14A4DA"/>
    <w:lvl w:ilvl="0" w:tplc="302ED04A">
      <w:start w:val="1"/>
      <w:numFmt w:val="bullet"/>
      <w:lvlText w:val=""/>
      <w:lvlJc w:val="left"/>
      <w:pPr>
        <w:ind w:left="720" w:hanging="360"/>
      </w:pPr>
      <w:rPr>
        <w:rFonts w:ascii="Symbol" w:hAnsi="Symbol" w:hint="default"/>
      </w:rPr>
    </w:lvl>
    <w:lvl w:ilvl="1" w:tplc="4B4E5D6C" w:tentative="1">
      <w:start w:val="1"/>
      <w:numFmt w:val="bullet"/>
      <w:lvlText w:val="o"/>
      <w:lvlJc w:val="left"/>
      <w:pPr>
        <w:ind w:left="1440" w:hanging="360"/>
      </w:pPr>
      <w:rPr>
        <w:rFonts w:ascii="Courier New" w:hAnsi="Courier New" w:cs="Courier New" w:hint="default"/>
      </w:rPr>
    </w:lvl>
    <w:lvl w:ilvl="2" w:tplc="5A560614" w:tentative="1">
      <w:start w:val="1"/>
      <w:numFmt w:val="bullet"/>
      <w:lvlText w:val=""/>
      <w:lvlJc w:val="left"/>
      <w:pPr>
        <w:ind w:left="2160" w:hanging="360"/>
      </w:pPr>
      <w:rPr>
        <w:rFonts w:ascii="Wingdings" w:hAnsi="Wingdings" w:hint="default"/>
      </w:rPr>
    </w:lvl>
    <w:lvl w:ilvl="3" w:tplc="7578DCB8" w:tentative="1">
      <w:start w:val="1"/>
      <w:numFmt w:val="bullet"/>
      <w:lvlText w:val=""/>
      <w:lvlJc w:val="left"/>
      <w:pPr>
        <w:ind w:left="2880" w:hanging="360"/>
      </w:pPr>
      <w:rPr>
        <w:rFonts w:ascii="Symbol" w:hAnsi="Symbol" w:hint="default"/>
      </w:rPr>
    </w:lvl>
    <w:lvl w:ilvl="4" w:tplc="0472055E" w:tentative="1">
      <w:start w:val="1"/>
      <w:numFmt w:val="bullet"/>
      <w:lvlText w:val="o"/>
      <w:lvlJc w:val="left"/>
      <w:pPr>
        <w:ind w:left="3600" w:hanging="360"/>
      </w:pPr>
      <w:rPr>
        <w:rFonts w:ascii="Courier New" w:hAnsi="Courier New" w:cs="Courier New" w:hint="default"/>
      </w:rPr>
    </w:lvl>
    <w:lvl w:ilvl="5" w:tplc="2BAE419E" w:tentative="1">
      <w:start w:val="1"/>
      <w:numFmt w:val="bullet"/>
      <w:lvlText w:val=""/>
      <w:lvlJc w:val="left"/>
      <w:pPr>
        <w:ind w:left="4320" w:hanging="360"/>
      </w:pPr>
      <w:rPr>
        <w:rFonts w:ascii="Wingdings" w:hAnsi="Wingdings" w:hint="default"/>
      </w:rPr>
    </w:lvl>
    <w:lvl w:ilvl="6" w:tplc="9F9820B0" w:tentative="1">
      <w:start w:val="1"/>
      <w:numFmt w:val="bullet"/>
      <w:lvlText w:val=""/>
      <w:lvlJc w:val="left"/>
      <w:pPr>
        <w:ind w:left="5040" w:hanging="360"/>
      </w:pPr>
      <w:rPr>
        <w:rFonts w:ascii="Symbol" w:hAnsi="Symbol" w:hint="default"/>
      </w:rPr>
    </w:lvl>
    <w:lvl w:ilvl="7" w:tplc="7F183082" w:tentative="1">
      <w:start w:val="1"/>
      <w:numFmt w:val="bullet"/>
      <w:lvlText w:val="o"/>
      <w:lvlJc w:val="left"/>
      <w:pPr>
        <w:ind w:left="5760" w:hanging="360"/>
      </w:pPr>
      <w:rPr>
        <w:rFonts w:ascii="Courier New" w:hAnsi="Courier New" w:cs="Courier New" w:hint="default"/>
      </w:rPr>
    </w:lvl>
    <w:lvl w:ilvl="8" w:tplc="7186B1B6" w:tentative="1">
      <w:start w:val="1"/>
      <w:numFmt w:val="bullet"/>
      <w:lvlText w:val=""/>
      <w:lvlJc w:val="left"/>
      <w:pPr>
        <w:ind w:left="6480" w:hanging="360"/>
      </w:pPr>
      <w:rPr>
        <w:rFonts w:ascii="Wingdings" w:hAnsi="Wingdings" w:hint="default"/>
      </w:rPr>
    </w:lvl>
  </w:abstractNum>
  <w:abstractNum w:abstractNumId="13" w15:restartNumberingAfterBreak="0">
    <w:nsid w:val="406E36CF"/>
    <w:multiLevelType w:val="hybridMultilevel"/>
    <w:tmpl w:val="00000000"/>
    <w:lvl w:ilvl="0" w:tplc="06287F94">
      <w:start w:val="1"/>
      <w:numFmt w:val="bullet"/>
      <w:lvlText w:val="●"/>
      <w:lvlJc w:val="left"/>
      <w:pPr>
        <w:ind w:left="720" w:hanging="360"/>
      </w:pPr>
      <w:rPr>
        <w:u w:val="none"/>
      </w:rPr>
    </w:lvl>
    <w:lvl w:ilvl="1" w:tplc="B686A0A2">
      <w:start w:val="1"/>
      <w:numFmt w:val="bullet"/>
      <w:lvlText w:val="○"/>
      <w:lvlJc w:val="left"/>
      <w:pPr>
        <w:ind w:left="1440" w:hanging="360"/>
      </w:pPr>
      <w:rPr>
        <w:u w:val="none"/>
      </w:rPr>
    </w:lvl>
    <w:lvl w:ilvl="2" w:tplc="1004B36A">
      <w:start w:val="1"/>
      <w:numFmt w:val="bullet"/>
      <w:lvlText w:val="■"/>
      <w:lvlJc w:val="left"/>
      <w:pPr>
        <w:ind w:left="2160" w:hanging="360"/>
      </w:pPr>
      <w:rPr>
        <w:u w:val="none"/>
      </w:rPr>
    </w:lvl>
    <w:lvl w:ilvl="3" w:tplc="7C34671C">
      <w:start w:val="1"/>
      <w:numFmt w:val="bullet"/>
      <w:lvlText w:val="●"/>
      <w:lvlJc w:val="left"/>
      <w:pPr>
        <w:ind w:left="2880" w:hanging="360"/>
      </w:pPr>
      <w:rPr>
        <w:u w:val="none"/>
      </w:rPr>
    </w:lvl>
    <w:lvl w:ilvl="4" w:tplc="3A008714">
      <w:start w:val="1"/>
      <w:numFmt w:val="bullet"/>
      <w:lvlText w:val="○"/>
      <w:lvlJc w:val="left"/>
      <w:pPr>
        <w:ind w:left="3600" w:hanging="360"/>
      </w:pPr>
      <w:rPr>
        <w:u w:val="none"/>
      </w:rPr>
    </w:lvl>
    <w:lvl w:ilvl="5" w:tplc="9380217A">
      <w:start w:val="1"/>
      <w:numFmt w:val="bullet"/>
      <w:lvlText w:val="■"/>
      <w:lvlJc w:val="left"/>
      <w:pPr>
        <w:ind w:left="4320" w:hanging="360"/>
      </w:pPr>
      <w:rPr>
        <w:u w:val="none"/>
      </w:rPr>
    </w:lvl>
    <w:lvl w:ilvl="6" w:tplc="D0F250DA">
      <w:start w:val="1"/>
      <w:numFmt w:val="bullet"/>
      <w:lvlText w:val="●"/>
      <w:lvlJc w:val="left"/>
      <w:pPr>
        <w:ind w:left="5040" w:hanging="360"/>
      </w:pPr>
      <w:rPr>
        <w:u w:val="none"/>
      </w:rPr>
    </w:lvl>
    <w:lvl w:ilvl="7" w:tplc="41BE6556">
      <w:start w:val="1"/>
      <w:numFmt w:val="bullet"/>
      <w:lvlText w:val="○"/>
      <w:lvlJc w:val="left"/>
      <w:pPr>
        <w:ind w:left="5760" w:hanging="360"/>
      </w:pPr>
      <w:rPr>
        <w:u w:val="none"/>
      </w:rPr>
    </w:lvl>
    <w:lvl w:ilvl="8" w:tplc="01BA9594">
      <w:start w:val="1"/>
      <w:numFmt w:val="bullet"/>
      <w:lvlText w:val="■"/>
      <w:lvlJc w:val="left"/>
      <w:pPr>
        <w:ind w:left="6480" w:hanging="360"/>
      </w:pPr>
      <w:rPr>
        <w:u w:val="none"/>
      </w:rPr>
    </w:lvl>
  </w:abstractNum>
  <w:abstractNum w:abstractNumId="14" w15:restartNumberingAfterBreak="0">
    <w:nsid w:val="4E1D6385"/>
    <w:multiLevelType w:val="hybridMultilevel"/>
    <w:tmpl w:val="6D980230"/>
    <w:lvl w:ilvl="0" w:tplc="C80E6A6A">
      <w:start w:val="1"/>
      <w:numFmt w:val="bullet"/>
      <w:lvlText w:val=""/>
      <w:lvlJc w:val="left"/>
      <w:pPr>
        <w:ind w:left="1080" w:hanging="360"/>
      </w:pPr>
      <w:rPr>
        <w:rFonts w:ascii="Wingdings" w:hAnsi="Wingdings" w:hint="default"/>
      </w:rPr>
    </w:lvl>
    <w:lvl w:ilvl="1" w:tplc="DA9AFFDC" w:tentative="1">
      <w:start w:val="1"/>
      <w:numFmt w:val="bullet"/>
      <w:lvlText w:val="o"/>
      <w:lvlJc w:val="left"/>
      <w:pPr>
        <w:ind w:left="1800" w:hanging="360"/>
      </w:pPr>
      <w:rPr>
        <w:rFonts w:ascii="Courier New" w:hAnsi="Courier New" w:cs="Courier New" w:hint="default"/>
      </w:rPr>
    </w:lvl>
    <w:lvl w:ilvl="2" w:tplc="626433FE" w:tentative="1">
      <w:start w:val="1"/>
      <w:numFmt w:val="bullet"/>
      <w:lvlText w:val=""/>
      <w:lvlJc w:val="left"/>
      <w:pPr>
        <w:ind w:left="2520" w:hanging="360"/>
      </w:pPr>
      <w:rPr>
        <w:rFonts w:ascii="Wingdings" w:hAnsi="Wingdings" w:hint="default"/>
      </w:rPr>
    </w:lvl>
    <w:lvl w:ilvl="3" w:tplc="288E4096" w:tentative="1">
      <w:start w:val="1"/>
      <w:numFmt w:val="bullet"/>
      <w:lvlText w:val=""/>
      <w:lvlJc w:val="left"/>
      <w:pPr>
        <w:ind w:left="3240" w:hanging="360"/>
      </w:pPr>
      <w:rPr>
        <w:rFonts w:ascii="Symbol" w:hAnsi="Symbol" w:hint="default"/>
      </w:rPr>
    </w:lvl>
    <w:lvl w:ilvl="4" w:tplc="2F9E29A0" w:tentative="1">
      <w:start w:val="1"/>
      <w:numFmt w:val="bullet"/>
      <w:lvlText w:val="o"/>
      <w:lvlJc w:val="left"/>
      <w:pPr>
        <w:ind w:left="3960" w:hanging="360"/>
      </w:pPr>
      <w:rPr>
        <w:rFonts w:ascii="Courier New" w:hAnsi="Courier New" w:cs="Courier New" w:hint="default"/>
      </w:rPr>
    </w:lvl>
    <w:lvl w:ilvl="5" w:tplc="27240348" w:tentative="1">
      <w:start w:val="1"/>
      <w:numFmt w:val="bullet"/>
      <w:lvlText w:val=""/>
      <w:lvlJc w:val="left"/>
      <w:pPr>
        <w:ind w:left="4680" w:hanging="360"/>
      </w:pPr>
      <w:rPr>
        <w:rFonts w:ascii="Wingdings" w:hAnsi="Wingdings" w:hint="default"/>
      </w:rPr>
    </w:lvl>
    <w:lvl w:ilvl="6" w:tplc="49966CEC" w:tentative="1">
      <w:start w:val="1"/>
      <w:numFmt w:val="bullet"/>
      <w:lvlText w:val=""/>
      <w:lvlJc w:val="left"/>
      <w:pPr>
        <w:ind w:left="5400" w:hanging="360"/>
      </w:pPr>
      <w:rPr>
        <w:rFonts w:ascii="Symbol" w:hAnsi="Symbol" w:hint="default"/>
      </w:rPr>
    </w:lvl>
    <w:lvl w:ilvl="7" w:tplc="39CE0566" w:tentative="1">
      <w:start w:val="1"/>
      <w:numFmt w:val="bullet"/>
      <w:lvlText w:val="o"/>
      <w:lvlJc w:val="left"/>
      <w:pPr>
        <w:ind w:left="6120" w:hanging="360"/>
      </w:pPr>
      <w:rPr>
        <w:rFonts w:ascii="Courier New" w:hAnsi="Courier New" w:cs="Courier New" w:hint="default"/>
      </w:rPr>
    </w:lvl>
    <w:lvl w:ilvl="8" w:tplc="8E747DB8" w:tentative="1">
      <w:start w:val="1"/>
      <w:numFmt w:val="bullet"/>
      <w:lvlText w:val=""/>
      <w:lvlJc w:val="left"/>
      <w:pPr>
        <w:ind w:left="6840" w:hanging="360"/>
      </w:pPr>
      <w:rPr>
        <w:rFonts w:ascii="Wingdings" w:hAnsi="Wingdings" w:hint="default"/>
      </w:rPr>
    </w:lvl>
  </w:abstractNum>
  <w:abstractNum w:abstractNumId="15" w15:restartNumberingAfterBreak="0">
    <w:nsid w:val="4EC47F32"/>
    <w:multiLevelType w:val="hybridMultilevel"/>
    <w:tmpl w:val="D00E3408"/>
    <w:lvl w:ilvl="0" w:tplc="3DB25446">
      <w:start w:val="1"/>
      <w:numFmt w:val="bullet"/>
      <w:lvlText w:val=""/>
      <w:lvlJc w:val="left"/>
      <w:pPr>
        <w:ind w:left="1080" w:hanging="360"/>
      </w:pPr>
      <w:rPr>
        <w:rFonts w:ascii="Wingdings" w:hAnsi="Wingdings" w:hint="default"/>
      </w:rPr>
    </w:lvl>
    <w:lvl w:ilvl="1" w:tplc="949A7248" w:tentative="1">
      <w:start w:val="1"/>
      <w:numFmt w:val="bullet"/>
      <w:lvlText w:val="o"/>
      <w:lvlJc w:val="left"/>
      <w:pPr>
        <w:ind w:left="1800" w:hanging="360"/>
      </w:pPr>
      <w:rPr>
        <w:rFonts w:ascii="Courier New" w:hAnsi="Courier New" w:cs="Courier New" w:hint="default"/>
      </w:rPr>
    </w:lvl>
    <w:lvl w:ilvl="2" w:tplc="B3320450" w:tentative="1">
      <w:start w:val="1"/>
      <w:numFmt w:val="bullet"/>
      <w:lvlText w:val=""/>
      <w:lvlJc w:val="left"/>
      <w:pPr>
        <w:ind w:left="2520" w:hanging="360"/>
      </w:pPr>
      <w:rPr>
        <w:rFonts w:ascii="Wingdings" w:hAnsi="Wingdings" w:hint="default"/>
      </w:rPr>
    </w:lvl>
    <w:lvl w:ilvl="3" w:tplc="B6AED720" w:tentative="1">
      <w:start w:val="1"/>
      <w:numFmt w:val="bullet"/>
      <w:lvlText w:val=""/>
      <w:lvlJc w:val="left"/>
      <w:pPr>
        <w:ind w:left="3240" w:hanging="360"/>
      </w:pPr>
      <w:rPr>
        <w:rFonts w:ascii="Symbol" w:hAnsi="Symbol" w:hint="default"/>
      </w:rPr>
    </w:lvl>
    <w:lvl w:ilvl="4" w:tplc="74A0B672" w:tentative="1">
      <w:start w:val="1"/>
      <w:numFmt w:val="bullet"/>
      <w:lvlText w:val="o"/>
      <w:lvlJc w:val="left"/>
      <w:pPr>
        <w:ind w:left="3960" w:hanging="360"/>
      </w:pPr>
      <w:rPr>
        <w:rFonts w:ascii="Courier New" w:hAnsi="Courier New" w:cs="Courier New" w:hint="default"/>
      </w:rPr>
    </w:lvl>
    <w:lvl w:ilvl="5" w:tplc="DB12F202" w:tentative="1">
      <w:start w:val="1"/>
      <w:numFmt w:val="bullet"/>
      <w:lvlText w:val=""/>
      <w:lvlJc w:val="left"/>
      <w:pPr>
        <w:ind w:left="4680" w:hanging="360"/>
      </w:pPr>
      <w:rPr>
        <w:rFonts w:ascii="Wingdings" w:hAnsi="Wingdings" w:hint="default"/>
      </w:rPr>
    </w:lvl>
    <w:lvl w:ilvl="6" w:tplc="FE0E0E84" w:tentative="1">
      <w:start w:val="1"/>
      <w:numFmt w:val="bullet"/>
      <w:lvlText w:val=""/>
      <w:lvlJc w:val="left"/>
      <w:pPr>
        <w:ind w:left="5400" w:hanging="360"/>
      </w:pPr>
      <w:rPr>
        <w:rFonts w:ascii="Symbol" w:hAnsi="Symbol" w:hint="default"/>
      </w:rPr>
    </w:lvl>
    <w:lvl w:ilvl="7" w:tplc="2F6E01AC" w:tentative="1">
      <w:start w:val="1"/>
      <w:numFmt w:val="bullet"/>
      <w:lvlText w:val="o"/>
      <w:lvlJc w:val="left"/>
      <w:pPr>
        <w:ind w:left="6120" w:hanging="360"/>
      </w:pPr>
      <w:rPr>
        <w:rFonts w:ascii="Courier New" w:hAnsi="Courier New" w:cs="Courier New" w:hint="default"/>
      </w:rPr>
    </w:lvl>
    <w:lvl w:ilvl="8" w:tplc="7556014A" w:tentative="1">
      <w:start w:val="1"/>
      <w:numFmt w:val="bullet"/>
      <w:lvlText w:val=""/>
      <w:lvlJc w:val="left"/>
      <w:pPr>
        <w:ind w:left="6840" w:hanging="360"/>
      </w:pPr>
      <w:rPr>
        <w:rFonts w:ascii="Wingdings" w:hAnsi="Wingdings" w:hint="default"/>
      </w:rPr>
    </w:lvl>
  </w:abstractNum>
  <w:abstractNum w:abstractNumId="16" w15:restartNumberingAfterBreak="0">
    <w:nsid w:val="56AF57E2"/>
    <w:multiLevelType w:val="hybridMultilevel"/>
    <w:tmpl w:val="00000000"/>
    <w:lvl w:ilvl="0" w:tplc="00DC4CE0">
      <w:start w:val="1"/>
      <w:numFmt w:val="bullet"/>
      <w:lvlText w:val="●"/>
      <w:lvlJc w:val="left"/>
      <w:pPr>
        <w:ind w:left="720" w:hanging="360"/>
      </w:pPr>
      <w:rPr>
        <w:u w:val="none"/>
      </w:rPr>
    </w:lvl>
    <w:lvl w:ilvl="1" w:tplc="7F345684">
      <w:start w:val="1"/>
      <w:numFmt w:val="bullet"/>
      <w:lvlText w:val="○"/>
      <w:lvlJc w:val="left"/>
      <w:pPr>
        <w:ind w:left="1440" w:hanging="360"/>
      </w:pPr>
      <w:rPr>
        <w:u w:val="none"/>
      </w:rPr>
    </w:lvl>
    <w:lvl w:ilvl="2" w:tplc="72D01CBA">
      <w:start w:val="1"/>
      <w:numFmt w:val="bullet"/>
      <w:lvlText w:val="■"/>
      <w:lvlJc w:val="left"/>
      <w:pPr>
        <w:ind w:left="2160" w:hanging="360"/>
      </w:pPr>
      <w:rPr>
        <w:u w:val="none"/>
      </w:rPr>
    </w:lvl>
    <w:lvl w:ilvl="3" w:tplc="615C9A50">
      <w:start w:val="1"/>
      <w:numFmt w:val="bullet"/>
      <w:lvlText w:val="●"/>
      <w:lvlJc w:val="left"/>
      <w:pPr>
        <w:ind w:left="2880" w:hanging="360"/>
      </w:pPr>
      <w:rPr>
        <w:u w:val="none"/>
      </w:rPr>
    </w:lvl>
    <w:lvl w:ilvl="4" w:tplc="5E02E326">
      <w:start w:val="1"/>
      <w:numFmt w:val="bullet"/>
      <w:lvlText w:val="○"/>
      <w:lvlJc w:val="left"/>
      <w:pPr>
        <w:ind w:left="3600" w:hanging="360"/>
      </w:pPr>
      <w:rPr>
        <w:u w:val="none"/>
      </w:rPr>
    </w:lvl>
    <w:lvl w:ilvl="5" w:tplc="D86AE306">
      <w:start w:val="1"/>
      <w:numFmt w:val="bullet"/>
      <w:lvlText w:val="■"/>
      <w:lvlJc w:val="left"/>
      <w:pPr>
        <w:ind w:left="4320" w:hanging="360"/>
      </w:pPr>
      <w:rPr>
        <w:u w:val="none"/>
      </w:rPr>
    </w:lvl>
    <w:lvl w:ilvl="6" w:tplc="17E63716">
      <w:start w:val="1"/>
      <w:numFmt w:val="bullet"/>
      <w:lvlText w:val="●"/>
      <w:lvlJc w:val="left"/>
      <w:pPr>
        <w:ind w:left="5040" w:hanging="360"/>
      </w:pPr>
      <w:rPr>
        <w:u w:val="none"/>
      </w:rPr>
    </w:lvl>
    <w:lvl w:ilvl="7" w:tplc="BA5269C0">
      <w:start w:val="1"/>
      <w:numFmt w:val="bullet"/>
      <w:lvlText w:val="○"/>
      <w:lvlJc w:val="left"/>
      <w:pPr>
        <w:ind w:left="5760" w:hanging="360"/>
      </w:pPr>
      <w:rPr>
        <w:u w:val="none"/>
      </w:rPr>
    </w:lvl>
    <w:lvl w:ilvl="8" w:tplc="7800365C">
      <w:start w:val="1"/>
      <w:numFmt w:val="bullet"/>
      <w:lvlText w:val="■"/>
      <w:lvlJc w:val="left"/>
      <w:pPr>
        <w:ind w:left="6480" w:hanging="360"/>
      </w:pPr>
      <w:rPr>
        <w:u w:val="none"/>
      </w:rPr>
    </w:lvl>
  </w:abstractNum>
  <w:abstractNum w:abstractNumId="17" w15:restartNumberingAfterBreak="0">
    <w:nsid w:val="62B621EA"/>
    <w:multiLevelType w:val="hybridMultilevel"/>
    <w:tmpl w:val="6EF664DE"/>
    <w:lvl w:ilvl="0" w:tplc="775A41D8">
      <w:start w:val="1"/>
      <w:numFmt w:val="bullet"/>
      <w:lvlText w:val=""/>
      <w:lvlJc w:val="left"/>
      <w:pPr>
        <w:ind w:left="720" w:hanging="360"/>
      </w:pPr>
      <w:rPr>
        <w:rFonts w:ascii="Symbol" w:hAnsi="Symbol" w:hint="default"/>
      </w:rPr>
    </w:lvl>
    <w:lvl w:ilvl="1" w:tplc="62583A38" w:tentative="1">
      <w:start w:val="1"/>
      <w:numFmt w:val="bullet"/>
      <w:lvlText w:val="o"/>
      <w:lvlJc w:val="left"/>
      <w:pPr>
        <w:ind w:left="1440" w:hanging="360"/>
      </w:pPr>
      <w:rPr>
        <w:rFonts w:ascii="Courier New" w:hAnsi="Courier New" w:cs="Courier New" w:hint="default"/>
      </w:rPr>
    </w:lvl>
    <w:lvl w:ilvl="2" w:tplc="FC4C9780" w:tentative="1">
      <w:start w:val="1"/>
      <w:numFmt w:val="bullet"/>
      <w:lvlText w:val=""/>
      <w:lvlJc w:val="left"/>
      <w:pPr>
        <w:ind w:left="2160" w:hanging="360"/>
      </w:pPr>
      <w:rPr>
        <w:rFonts w:ascii="Wingdings" w:hAnsi="Wingdings" w:hint="default"/>
      </w:rPr>
    </w:lvl>
    <w:lvl w:ilvl="3" w:tplc="B4F8057C" w:tentative="1">
      <w:start w:val="1"/>
      <w:numFmt w:val="bullet"/>
      <w:lvlText w:val=""/>
      <w:lvlJc w:val="left"/>
      <w:pPr>
        <w:ind w:left="2880" w:hanging="360"/>
      </w:pPr>
      <w:rPr>
        <w:rFonts w:ascii="Symbol" w:hAnsi="Symbol" w:hint="default"/>
      </w:rPr>
    </w:lvl>
    <w:lvl w:ilvl="4" w:tplc="EA1E443A" w:tentative="1">
      <w:start w:val="1"/>
      <w:numFmt w:val="bullet"/>
      <w:lvlText w:val="o"/>
      <w:lvlJc w:val="left"/>
      <w:pPr>
        <w:ind w:left="3600" w:hanging="360"/>
      </w:pPr>
      <w:rPr>
        <w:rFonts w:ascii="Courier New" w:hAnsi="Courier New" w:cs="Courier New" w:hint="default"/>
      </w:rPr>
    </w:lvl>
    <w:lvl w:ilvl="5" w:tplc="FB42C3C0" w:tentative="1">
      <w:start w:val="1"/>
      <w:numFmt w:val="bullet"/>
      <w:lvlText w:val=""/>
      <w:lvlJc w:val="left"/>
      <w:pPr>
        <w:ind w:left="4320" w:hanging="360"/>
      </w:pPr>
      <w:rPr>
        <w:rFonts w:ascii="Wingdings" w:hAnsi="Wingdings" w:hint="default"/>
      </w:rPr>
    </w:lvl>
    <w:lvl w:ilvl="6" w:tplc="3968C250" w:tentative="1">
      <w:start w:val="1"/>
      <w:numFmt w:val="bullet"/>
      <w:lvlText w:val=""/>
      <w:lvlJc w:val="left"/>
      <w:pPr>
        <w:ind w:left="5040" w:hanging="360"/>
      </w:pPr>
      <w:rPr>
        <w:rFonts w:ascii="Symbol" w:hAnsi="Symbol" w:hint="default"/>
      </w:rPr>
    </w:lvl>
    <w:lvl w:ilvl="7" w:tplc="F9E8D328" w:tentative="1">
      <w:start w:val="1"/>
      <w:numFmt w:val="bullet"/>
      <w:lvlText w:val="o"/>
      <w:lvlJc w:val="left"/>
      <w:pPr>
        <w:ind w:left="5760" w:hanging="360"/>
      </w:pPr>
      <w:rPr>
        <w:rFonts w:ascii="Courier New" w:hAnsi="Courier New" w:cs="Courier New" w:hint="default"/>
      </w:rPr>
    </w:lvl>
    <w:lvl w:ilvl="8" w:tplc="5B78615E" w:tentative="1">
      <w:start w:val="1"/>
      <w:numFmt w:val="bullet"/>
      <w:lvlText w:val=""/>
      <w:lvlJc w:val="left"/>
      <w:pPr>
        <w:ind w:left="6480" w:hanging="360"/>
      </w:pPr>
      <w:rPr>
        <w:rFonts w:ascii="Wingdings" w:hAnsi="Wingdings" w:hint="default"/>
      </w:rPr>
    </w:lvl>
  </w:abstractNum>
  <w:abstractNum w:abstractNumId="18" w15:restartNumberingAfterBreak="0">
    <w:nsid w:val="6BBE6AF2"/>
    <w:multiLevelType w:val="hybridMultilevel"/>
    <w:tmpl w:val="00000000"/>
    <w:lvl w:ilvl="0" w:tplc="D4F0AC5C">
      <w:start w:val="1"/>
      <w:numFmt w:val="bullet"/>
      <w:lvlText w:val="●"/>
      <w:lvlJc w:val="left"/>
      <w:pPr>
        <w:ind w:left="720" w:hanging="360"/>
      </w:pPr>
      <w:rPr>
        <w:u w:val="none"/>
      </w:rPr>
    </w:lvl>
    <w:lvl w:ilvl="1" w:tplc="F7369B0A">
      <w:start w:val="1"/>
      <w:numFmt w:val="bullet"/>
      <w:lvlText w:val="○"/>
      <w:lvlJc w:val="left"/>
      <w:pPr>
        <w:ind w:left="1440" w:hanging="360"/>
      </w:pPr>
      <w:rPr>
        <w:u w:val="none"/>
      </w:rPr>
    </w:lvl>
    <w:lvl w:ilvl="2" w:tplc="5A26DEF4">
      <w:start w:val="1"/>
      <w:numFmt w:val="bullet"/>
      <w:lvlText w:val="■"/>
      <w:lvlJc w:val="left"/>
      <w:pPr>
        <w:ind w:left="2160" w:hanging="360"/>
      </w:pPr>
      <w:rPr>
        <w:u w:val="none"/>
      </w:rPr>
    </w:lvl>
    <w:lvl w:ilvl="3" w:tplc="CCD80EE2">
      <w:start w:val="1"/>
      <w:numFmt w:val="bullet"/>
      <w:lvlText w:val="●"/>
      <w:lvlJc w:val="left"/>
      <w:pPr>
        <w:ind w:left="2880" w:hanging="360"/>
      </w:pPr>
      <w:rPr>
        <w:u w:val="none"/>
      </w:rPr>
    </w:lvl>
    <w:lvl w:ilvl="4" w:tplc="3F284B7E">
      <w:start w:val="1"/>
      <w:numFmt w:val="bullet"/>
      <w:lvlText w:val="○"/>
      <w:lvlJc w:val="left"/>
      <w:pPr>
        <w:ind w:left="3600" w:hanging="360"/>
      </w:pPr>
      <w:rPr>
        <w:u w:val="none"/>
      </w:rPr>
    </w:lvl>
    <w:lvl w:ilvl="5" w:tplc="8CB6915C">
      <w:start w:val="1"/>
      <w:numFmt w:val="bullet"/>
      <w:lvlText w:val="■"/>
      <w:lvlJc w:val="left"/>
      <w:pPr>
        <w:ind w:left="4320" w:hanging="360"/>
      </w:pPr>
      <w:rPr>
        <w:u w:val="none"/>
      </w:rPr>
    </w:lvl>
    <w:lvl w:ilvl="6" w:tplc="DBFCCB08">
      <w:start w:val="1"/>
      <w:numFmt w:val="bullet"/>
      <w:lvlText w:val="●"/>
      <w:lvlJc w:val="left"/>
      <w:pPr>
        <w:ind w:left="5040" w:hanging="360"/>
      </w:pPr>
      <w:rPr>
        <w:u w:val="none"/>
      </w:rPr>
    </w:lvl>
    <w:lvl w:ilvl="7" w:tplc="A0AC723C">
      <w:start w:val="1"/>
      <w:numFmt w:val="bullet"/>
      <w:lvlText w:val="○"/>
      <w:lvlJc w:val="left"/>
      <w:pPr>
        <w:ind w:left="5760" w:hanging="360"/>
      </w:pPr>
      <w:rPr>
        <w:u w:val="none"/>
      </w:rPr>
    </w:lvl>
    <w:lvl w:ilvl="8" w:tplc="F9108BAE">
      <w:start w:val="1"/>
      <w:numFmt w:val="bullet"/>
      <w:lvlText w:val="■"/>
      <w:lvlJc w:val="left"/>
      <w:pPr>
        <w:ind w:left="6480" w:hanging="360"/>
      </w:pPr>
      <w:rPr>
        <w:u w:val="none"/>
      </w:rPr>
    </w:lvl>
  </w:abstractNum>
  <w:abstractNum w:abstractNumId="19" w15:restartNumberingAfterBreak="0">
    <w:nsid w:val="75422D96"/>
    <w:multiLevelType w:val="hybridMultilevel"/>
    <w:tmpl w:val="3938765A"/>
    <w:lvl w:ilvl="0" w:tplc="BE123474">
      <w:start w:val="1"/>
      <w:numFmt w:val="bullet"/>
      <w:lvlText w:val=""/>
      <w:lvlJc w:val="left"/>
      <w:pPr>
        <w:ind w:left="1500" w:hanging="360"/>
      </w:pPr>
      <w:rPr>
        <w:rFonts w:ascii="Wingdings" w:hAnsi="Wingdings" w:hint="default"/>
      </w:rPr>
    </w:lvl>
    <w:lvl w:ilvl="1" w:tplc="D1FEAB68" w:tentative="1">
      <w:start w:val="1"/>
      <w:numFmt w:val="bullet"/>
      <w:lvlText w:val="o"/>
      <w:lvlJc w:val="left"/>
      <w:pPr>
        <w:ind w:left="2220" w:hanging="360"/>
      </w:pPr>
      <w:rPr>
        <w:rFonts w:ascii="Courier New" w:hAnsi="Courier New" w:cs="Courier New" w:hint="default"/>
      </w:rPr>
    </w:lvl>
    <w:lvl w:ilvl="2" w:tplc="2F02E38E" w:tentative="1">
      <w:start w:val="1"/>
      <w:numFmt w:val="bullet"/>
      <w:lvlText w:val=""/>
      <w:lvlJc w:val="left"/>
      <w:pPr>
        <w:ind w:left="2940" w:hanging="360"/>
      </w:pPr>
      <w:rPr>
        <w:rFonts w:ascii="Wingdings" w:hAnsi="Wingdings" w:hint="default"/>
      </w:rPr>
    </w:lvl>
    <w:lvl w:ilvl="3" w:tplc="62C81BE6" w:tentative="1">
      <w:start w:val="1"/>
      <w:numFmt w:val="bullet"/>
      <w:lvlText w:val=""/>
      <w:lvlJc w:val="left"/>
      <w:pPr>
        <w:ind w:left="3660" w:hanging="360"/>
      </w:pPr>
      <w:rPr>
        <w:rFonts w:ascii="Symbol" w:hAnsi="Symbol" w:hint="default"/>
      </w:rPr>
    </w:lvl>
    <w:lvl w:ilvl="4" w:tplc="CAA82A16" w:tentative="1">
      <w:start w:val="1"/>
      <w:numFmt w:val="bullet"/>
      <w:lvlText w:val="o"/>
      <w:lvlJc w:val="left"/>
      <w:pPr>
        <w:ind w:left="4380" w:hanging="360"/>
      </w:pPr>
      <w:rPr>
        <w:rFonts w:ascii="Courier New" w:hAnsi="Courier New" w:cs="Courier New" w:hint="default"/>
      </w:rPr>
    </w:lvl>
    <w:lvl w:ilvl="5" w:tplc="1AC09C08" w:tentative="1">
      <w:start w:val="1"/>
      <w:numFmt w:val="bullet"/>
      <w:lvlText w:val=""/>
      <w:lvlJc w:val="left"/>
      <w:pPr>
        <w:ind w:left="5100" w:hanging="360"/>
      </w:pPr>
      <w:rPr>
        <w:rFonts w:ascii="Wingdings" w:hAnsi="Wingdings" w:hint="default"/>
      </w:rPr>
    </w:lvl>
    <w:lvl w:ilvl="6" w:tplc="4B64C088" w:tentative="1">
      <w:start w:val="1"/>
      <w:numFmt w:val="bullet"/>
      <w:lvlText w:val=""/>
      <w:lvlJc w:val="left"/>
      <w:pPr>
        <w:ind w:left="5820" w:hanging="360"/>
      </w:pPr>
      <w:rPr>
        <w:rFonts w:ascii="Symbol" w:hAnsi="Symbol" w:hint="default"/>
      </w:rPr>
    </w:lvl>
    <w:lvl w:ilvl="7" w:tplc="95429C96" w:tentative="1">
      <w:start w:val="1"/>
      <w:numFmt w:val="bullet"/>
      <w:lvlText w:val="o"/>
      <w:lvlJc w:val="left"/>
      <w:pPr>
        <w:ind w:left="6540" w:hanging="360"/>
      </w:pPr>
      <w:rPr>
        <w:rFonts w:ascii="Courier New" w:hAnsi="Courier New" w:cs="Courier New" w:hint="default"/>
      </w:rPr>
    </w:lvl>
    <w:lvl w:ilvl="8" w:tplc="D1C29B94" w:tentative="1">
      <w:start w:val="1"/>
      <w:numFmt w:val="bullet"/>
      <w:lvlText w:val=""/>
      <w:lvlJc w:val="left"/>
      <w:pPr>
        <w:ind w:left="7260" w:hanging="360"/>
      </w:pPr>
      <w:rPr>
        <w:rFonts w:ascii="Wingdings" w:hAnsi="Wingdings" w:hint="default"/>
      </w:rPr>
    </w:lvl>
  </w:abstractNum>
  <w:num w:numId="1">
    <w:abstractNumId w:val="16"/>
  </w:num>
  <w:num w:numId="2">
    <w:abstractNumId w:val="13"/>
  </w:num>
  <w:num w:numId="3">
    <w:abstractNumId w:val="2"/>
  </w:num>
  <w:num w:numId="4">
    <w:abstractNumId w:val="5"/>
  </w:num>
  <w:num w:numId="5">
    <w:abstractNumId w:val="10"/>
  </w:num>
  <w:num w:numId="6">
    <w:abstractNumId w:val="18"/>
  </w:num>
  <w:num w:numId="7">
    <w:abstractNumId w:val="15"/>
  </w:num>
  <w:num w:numId="8">
    <w:abstractNumId w:val="19"/>
  </w:num>
  <w:num w:numId="9">
    <w:abstractNumId w:val="14"/>
  </w:num>
  <w:num w:numId="10">
    <w:abstractNumId w:val="9"/>
  </w:num>
  <w:num w:numId="11">
    <w:abstractNumId w:val="7"/>
  </w:num>
  <w:num w:numId="12">
    <w:abstractNumId w:val="4"/>
  </w:num>
  <w:num w:numId="13">
    <w:abstractNumId w:val="11"/>
  </w:num>
  <w:num w:numId="14">
    <w:abstractNumId w:val="0"/>
  </w:num>
  <w:num w:numId="15">
    <w:abstractNumId w:val="3"/>
  </w:num>
  <w:num w:numId="16">
    <w:abstractNumId w:val="12"/>
  </w:num>
  <w:num w:numId="17">
    <w:abstractNumId w:val="1"/>
  </w:num>
  <w:num w:numId="18">
    <w:abstractNumId w:val="6"/>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7D1"/>
    <w:rsid w:val="00003162"/>
    <w:rsid w:val="00013C70"/>
    <w:rsid w:val="000F4C78"/>
    <w:rsid w:val="00111CC6"/>
    <w:rsid w:val="0013328F"/>
    <w:rsid w:val="001A103E"/>
    <w:rsid w:val="001F7DAA"/>
    <w:rsid w:val="00233F03"/>
    <w:rsid w:val="00266905"/>
    <w:rsid w:val="00297CBB"/>
    <w:rsid w:val="002C321C"/>
    <w:rsid w:val="002E69A0"/>
    <w:rsid w:val="00316F0A"/>
    <w:rsid w:val="0033275F"/>
    <w:rsid w:val="00395D9C"/>
    <w:rsid w:val="004B63A3"/>
    <w:rsid w:val="00511B28"/>
    <w:rsid w:val="00543855"/>
    <w:rsid w:val="00561C65"/>
    <w:rsid w:val="005847D1"/>
    <w:rsid w:val="00585A39"/>
    <w:rsid w:val="005B178E"/>
    <w:rsid w:val="005B4276"/>
    <w:rsid w:val="005B7A03"/>
    <w:rsid w:val="00757C00"/>
    <w:rsid w:val="00761CD9"/>
    <w:rsid w:val="007669C5"/>
    <w:rsid w:val="007E644C"/>
    <w:rsid w:val="0087696C"/>
    <w:rsid w:val="0088213E"/>
    <w:rsid w:val="008A78A9"/>
    <w:rsid w:val="008C54DC"/>
    <w:rsid w:val="009116E4"/>
    <w:rsid w:val="009338CC"/>
    <w:rsid w:val="009C387E"/>
    <w:rsid w:val="009E317E"/>
    <w:rsid w:val="009E39E5"/>
    <w:rsid w:val="00AE0FFF"/>
    <w:rsid w:val="00AE4577"/>
    <w:rsid w:val="00B61428"/>
    <w:rsid w:val="00BD0F19"/>
    <w:rsid w:val="00BD7465"/>
    <w:rsid w:val="00BE0AD7"/>
    <w:rsid w:val="00BF7F30"/>
    <w:rsid w:val="00C15C05"/>
    <w:rsid w:val="00C52B5C"/>
    <w:rsid w:val="00F13ECA"/>
    <w:rsid w:val="00F4765A"/>
    <w:rsid w:val="00F54246"/>
    <w:rsid w:val="00F55C13"/>
    <w:rsid w:val="00F64D09"/>
    <w:rsid w:val="00FA0509"/>
    <w:rsid w:val="00FF2A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CFE05"/>
  <w15:docId w15:val="{FA19510E-7EA1-4B92-BB48-555502304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44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F7DAA"/>
    <w:pPr>
      <w:keepNext/>
      <w:keepLines/>
      <w:spacing w:before="400" w:after="40" w:line="240" w:lineRule="auto"/>
      <w:outlineLvl w:val="0"/>
    </w:pPr>
    <w:rPr>
      <w:rFonts w:eastAsiaTheme="majorEastAsia" w:cstheme="majorBidi"/>
      <w:b/>
      <w:color w:val="000000" w:themeColor="text1"/>
      <w:sz w:val="32"/>
      <w:szCs w:val="36"/>
    </w:rPr>
  </w:style>
  <w:style w:type="paragraph" w:styleId="Heading2">
    <w:name w:val="heading 2"/>
    <w:basedOn w:val="Normal"/>
    <w:next w:val="Normal"/>
    <w:link w:val="Heading2Char"/>
    <w:uiPriority w:val="9"/>
    <w:unhideWhenUsed/>
    <w:qFormat/>
    <w:rsid w:val="007E644C"/>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7E644C"/>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7E644C"/>
    <w:pPr>
      <w:keepNext/>
      <w:keepLines/>
      <w:spacing w:before="40" w:after="0"/>
      <w:outlineLvl w:val="3"/>
    </w:pPr>
    <w:rPr>
      <w:rFonts w:asciiTheme="majorHAnsi" w:eastAsiaTheme="majorEastAsia" w:hAnsiTheme="majorHAnsi" w:cstheme="majorBidi"/>
      <w:color w:val="365F91" w:themeColor="accent1" w:themeShade="BF"/>
      <w:szCs w:val="24"/>
    </w:rPr>
  </w:style>
  <w:style w:type="paragraph" w:styleId="Heading5">
    <w:name w:val="heading 5"/>
    <w:basedOn w:val="Normal"/>
    <w:next w:val="Normal"/>
    <w:link w:val="Heading5Char"/>
    <w:uiPriority w:val="9"/>
    <w:unhideWhenUsed/>
    <w:qFormat/>
    <w:rsid w:val="007E644C"/>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7E644C"/>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7E644C"/>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7E644C"/>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7E644C"/>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E644C"/>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7E644C"/>
    <w:pPr>
      <w:numPr>
        <w:ilvl w:val="1"/>
      </w:numPr>
      <w:spacing w:after="240" w:line="240" w:lineRule="auto"/>
    </w:pPr>
    <w:rPr>
      <w:rFonts w:asciiTheme="majorHAnsi" w:eastAsiaTheme="majorEastAsia" w:hAnsiTheme="majorHAnsi" w:cstheme="majorBidi"/>
      <w:color w:val="4F81BD" w:themeColor="accent1"/>
      <w:sz w:val="28"/>
      <w:szCs w:val="28"/>
    </w:rPr>
  </w:style>
  <w:style w:type="paragraph" w:styleId="TOCHeading">
    <w:name w:val="TOC Heading"/>
    <w:basedOn w:val="Heading1"/>
    <w:next w:val="Normal"/>
    <w:uiPriority w:val="39"/>
    <w:semiHidden/>
    <w:unhideWhenUsed/>
    <w:qFormat/>
    <w:rsid w:val="007E644C"/>
    <w:pPr>
      <w:outlineLvl w:val="9"/>
    </w:pPr>
  </w:style>
  <w:style w:type="paragraph" w:styleId="TOC1">
    <w:name w:val="toc 1"/>
    <w:basedOn w:val="Normal"/>
    <w:next w:val="Normal"/>
    <w:autoRedefine/>
    <w:uiPriority w:val="39"/>
    <w:unhideWhenUsed/>
    <w:rsid w:val="00F64D09"/>
    <w:pPr>
      <w:spacing w:after="100"/>
    </w:pPr>
  </w:style>
  <w:style w:type="paragraph" w:styleId="TOC2">
    <w:name w:val="toc 2"/>
    <w:basedOn w:val="Normal"/>
    <w:next w:val="Normal"/>
    <w:autoRedefine/>
    <w:uiPriority w:val="39"/>
    <w:unhideWhenUsed/>
    <w:rsid w:val="00F64D09"/>
    <w:pPr>
      <w:spacing w:after="100"/>
      <w:ind w:left="220"/>
    </w:pPr>
  </w:style>
  <w:style w:type="character" w:styleId="Hyperlink">
    <w:name w:val="Hyperlink"/>
    <w:basedOn w:val="DefaultParagraphFont"/>
    <w:uiPriority w:val="99"/>
    <w:unhideWhenUsed/>
    <w:rsid w:val="00F64D09"/>
    <w:rPr>
      <w:color w:val="0000FF" w:themeColor="hyperlink"/>
      <w:u w:val="single"/>
    </w:rPr>
  </w:style>
  <w:style w:type="paragraph" w:styleId="BalloonText">
    <w:name w:val="Balloon Text"/>
    <w:basedOn w:val="Normal"/>
    <w:link w:val="BalloonTextChar"/>
    <w:uiPriority w:val="99"/>
    <w:semiHidden/>
    <w:unhideWhenUsed/>
    <w:rsid w:val="00F64D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4D09"/>
    <w:rPr>
      <w:rFonts w:ascii="Tahoma" w:hAnsi="Tahoma" w:cs="Tahoma"/>
      <w:sz w:val="16"/>
      <w:szCs w:val="16"/>
    </w:rPr>
  </w:style>
  <w:style w:type="paragraph" w:styleId="Header">
    <w:name w:val="header"/>
    <w:basedOn w:val="Normal"/>
    <w:link w:val="HeaderChar"/>
    <w:uiPriority w:val="99"/>
    <w:unhideWhenUsed/>
    <w:rsid w:val="005B178E"/>
    <w:pPr>
      <w:tabs>
        <w:tab w:val="center" w:pos="4513"/>
        <w:tab w:val="right" w:pos="9026"/>
      </w:tabs>
      <w:spacing w:line="240" w:lineRule="auto"/>
    </w:pPr>
  </w:style>
  <w:style w:type="character" w:customStyle="1" w:styleId="HeaderChar">
    <w:name w:val="Header Char"/>
    <w:basedOn w:val="DefaultParagraphFont"/>
    <w:link w:val="Header"/>
    <w:uiPriority w:val="99"/>
    <w:rsid w:val="005B178E"/>
  </w:style>
  <w:style w:type="paragraph" w:styleId="Footer">
    <w:name w:val="footer"/>
    <w:basedOn w:val="Normal"/>
    <w:link w:val="FooterChar"/>
    <w:uiPriority w:val="99"/>
    <w:unhideWhenUsed/>
    <w:rsid w:val="005B178E"/>
    <w:pPr>
      <w:tabs>
        <w:tab w:val="center" w:pos="4513"/>
        <w:tab w:val="right" w:pos="9026"/>
      </w:tabs>
      <w:spacing w:line="240" w:lineRule="auto"/>
    </w:pPr>
  </w:style>
  <w:style w:type="character" w:customStyle="1" w:styleId="FooterChar">
    <w:name w:val="Footer Char"/>
    <w:basedOn w:val="DefaultParagraphFont"/>
    <w:link w:val="Footer"/>
    <w:uiPriority w:val="99"/>
    <w:rsid w:val="005B178E"/>
  </w:style>
  <w:style w:type="paragraph" w:styleId="ListParagraph">
    <w:name w:val="List Paragraph"/>
    <w:basedOn w:val="Normal"/>
    <w:uiPriority w:val="34"/>
    <w:qFormat/>
    <w:rsid w:val="002C321C"/>
    <w:pPr>
      <w:ind w:left="720"/>
      <w:contextualSpacing/>
    </w:pPr>
  </w:style>
  <w:style w:type="character" w:customStyle="1" w:styleId="Heading1Char">
    <w:name w:val="Heading 1 Char"/>
    <w:basedOn w:val="DefaultParagraphFont"/>
    <w:link w:val="Heading1"/>
    <w:uiPriority w:val="9"/>
    <w:rsid w:val="001F7DAA"/>
    <w:rPr>
      <w:rFonts w:ascii="Times New Roman" w:eastAsiaTheme="majorEastAsia" w:hAnsi="Times New Roman" w:cstheme="majorBidi"/>
      <w:b/>
      <w:color w:val="000000" w:themeColor="text1"/>
      <w:sz w:val="32"/>
      <w:szCs w:val="36"/>
    </w:rPr>
  </w:style>
  <w:style w:type="character" w:customStyle="1" w:styleId="Heading2Char">
    <w:name w:val="Heading 2 Char"/>
    <w:basedOn w:val="DefaultParagraphFont"/>
    <w:link w:val="Heading2"/>
    <w:uiPriority w:val="9"/>
    <w:rsid w:val="007E644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7E644C"/>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7E644C"/>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7E644C"/>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7E644C"/>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7E644C"/>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7E644C"/>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7E644C"/>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7E644C"/>
    <w:pPr>
      <w:spacing w:line="240" w:lineRule="auto"/>
    </w:pPr>
    <w:rPr>
      <w:b/>
      <w:bCs/>
      <w:smallCaps/>
      <w:color w:val="1F497D" w:themeColor="text2"/>
    </w:rPr>
  </w:style>
  <w:style w:type="character" w:customStyle="1" w:styleId="TitleChar">
    <w:name w:val="Title Char"/>
    <w:basedOn w:val="DefaultParagraphFont"/>
    <w:link w:val="Title"/>
    <w:uiPriority w:val="10"/>
    <w:rsid w:val="007E644C"/>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7E644C"/>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7E644C"/>
    <w:rPr>
      <w:b/>
      <w:bCs/>
    </w:rPr>
  </w:style>
  <w:style w:type="character" w:styleId="Emphasis">
    <w:name w:val="Emphasis"/>
    <w:basedOn w:val="DefaultParagraphFont"/>
    <w:uiPriority w:val="20"/>
    <w:qFormat/>
    <w:rsid w:val="007E644C"/>
    <w:rPr>
      <w:i/>
      <w:iCs/>
    </w:rPr>
  </w:style>
  <w:style w:type="paragraph" w:styleId="NoSpacing">
    <w:name w:val="No Spacing"/>
    <w:uiPriority w:val="1"/>
    <w:qFormat/>
    <w:rsid w:val="007E644C"/>
    <w:pPr>
      <w:spacing w:after="0" w:line="240" w:lineRule="auto"/>
    </w:pPr>
  </w:style>
  <w:style w:type="paragraph" w:styleId="Quote">
    <w:name w:val="Quote"/>
    <w:basedOn w:val="Normal"/>
    <w:next w:val="Normal"/>
    <w:link w:val="QuoteChar"/>
    <w:uiPriority w:val="29"/>
    <w:qFormat/>
    <w:rsid w:val="007E644C"/>
    <w:pPr>
      <w:spacing w:before="120" w:after="120"/>
      <w:ind w:left="720"/>
    </w:pPr>
    <w:rPr>
      <w:color w:val="1F497D" w:themeColor="text2"/>
      <w:szCs w:val="24"/>
    </w:rPr>
  </w:style>
  <w:style w:type="character" w:customStyle="1" w:styleId="QuoteChar">
    <w:name w:val="Quote Char"/>
    <w:basedOn w:val="DefaultParagraphFont"/>
    <w:link w:val="Quote"/>
    <w:uiPriority w:val="29"/>
    <w:rsid w:val="007E644C"/>
    <w:rPr>
      <w:color w:val="1F497D" w:themeColor="text2"/>
      <w:sz w:val="24"/>
      <w:szCs w:val="24"/>
    </w:rPr>
  </w:style>
  <w:style w:type="paragraph" w:styleId="IntenseQuote">
    <w:name w:val="Intense Quote"/>
    <w:basedOn w:val="Normal"/>
    <w:next w:val="Normal"/>
    <w:link w:val="IntenseQuoteChar"/>
    <w:uiPriority w:val="30"/>
    <w:qFormat/>
    <w:rsid w:val="007E644C"/>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7E644C"/>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7E644C"/>
    <w:rPr>
      <w:i/>
      <w:iCs/>
      <w:color w:val="595959" w:themeColor="text1" w:themeTint="A6"/>
    </w:rPr>
  </w:style>
  <w:style w:type="character" w:styleId="IntenseEmphasis">
    <w:name w:val="Intense Emphasis"/>
    <w:basedOn w:val="DefaultParagraphFont"/>
    <w:uiPriority w:val="21"/>
    <w:qFormat/>
    <w:rsid w:val="007E644C"/>
    <w:rPr>
      <w:b/>
      <w:bCs/>
      <w:i/>
      <w:iCs/>
    </w:rPr>
  </w:style>
  <w:style w:type="character" w:styleId="SubtleReference">
    <w:name w:val="Subtle Reference"/>
    <w:basedOn w:val="DefaultParagraphFont"/>
    <w:uiPriority w:val="31"/>
    <w:qFormat/>
    <w:rsid w:val="007E644C"/>
    <w:rPr>
      <w:smallCaps/>
      <w:color w:val="595959" w:themeColor="text1" w:themeTint="A6"/>
      <w:u w:val="none" w:color="7F7F7F"/>
      <w:bdr w:val="none" w:sz="0" w:space="0" w:color="auto"/>
    </w:rPr>
  </w:style>
  <w:style w:type="character" w:styleId="IntenseReference">
    <w:name w:val="Intense Reference"/>
    <w:basedOn w:val="DefaultParagraphFont"/>
    <w:uiPriority w:val="32"/>
    <w:qFormat/>
    <w:rsid w:val="007E644C"/>
    <w:rPr>
      <w:b/>
      <w:bCs/>
      <w:smallCaps/>
      <w:color w:val="1F497D" w:themeColor="text2"/>
      <w:u w:val="single"/>
    </w:rPr>
  </w:style>
  <w:style w:type="character" w:styleId="BookTitle">
    <w:name w:val="Book Title"/>
    <w:basedOn w:val="DefaultParagraphFont"/>
    <w:uiPriority w:val="33"/>
    <w:qFormat/>
    <w:rsid w:val="007E644C"/>
    <w:rPr>
      <w:b/>
      <w:bCs/>
      <w:smallCaps/>
      <w:spacing w:val="10"/>
    </w:rPr>
  </w:style>
  <w:style w:type="table" w:styleId="TableGrid">
    <w:name w:val="Table Grid"/>
    <w:basedOn w:val="TableNormal"/>
    <w:uiPriority w:val="59"/>
    <w:rsid w:val="00585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085A6-B17A-4F31-B182-EBE9660A2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12</Pages>
  <Words>2345</Words>
  <Characters>13370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SWASTIKA GHOSH</dc:creator>
  <cp:lastModifiedBy>boris</cp:lastModifiedBy>
  <cp:revision>7</cp:revision>
  <dcterms:created xsi:type="dcterms:W3CDTF">2020-03-27T09:53:00Z</dcterms:created>
  <dcterms:modified xsi:type="dcterms:W3CDTF">2020-05-22T14:19:00Z</dcterms:modified>
</cp:coreProperties>
</file>