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F6861" w14:textId="1EFBAD5A" w:rsidR="0068689A" w:rsidRDefault="00C95E86">
      <w:pPr>
        <w:rPr>
          <w:noProof/>
        </w:rPr>
      </w:pPr>
      <w:r>
        <w:rPr>
          <w:noProof/>
        </w:rPr>
        <w:t xml:space="preserve">       </w:t>
      </w:r>
      <w:r w:rsidR="000776A1">
        <w:rPr>
          <w:noProof/>
        </w:rPr>
        <w:t xml:space="preserve">             </w:t>
      </w:r>
      <w:r>
        <w:rPr>
          <w:noProof/>
        </w:rPr>
        <w:drawing>
          <wp:inline distT="0" distB="0" distL="0" distR="0" wp14:anchorId="48228F9B" wp14:editId="7174B965">
            <wp:extent cx="8537575" cy="5731510"/>
            <wp:effectExtent l="0" t="0" r="0" b="2540"/>
            <wp:docPr id="1" name="Picture 1" descr="A diagram of a circle with arrow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iagram of a circle with arrows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375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147C5" w14:textId="77777777" w:rsidR="00C95E86" w:rsidRDefault="00C95E86">
      <w:pPr>
        <w:rPr>
          <w:noProof/>
        </w:rPr>
      </w:pPr>
    </w:p>
    <w:p w14:paraId="3705BF5A" w14:textId="77777777" w:rsidR="00C95E86" w:rsidRDefault="00C95E86">
      <w:pPr>
        <w:rPr>
          <w:noProof/>
        </w:rPr>
      </w:pPr>
    </w:p>
    <w:tbl>
      <w:tblPr>
        <w:tblW w:w="15333" w:type="dxa"/>
        <w:tblInd w:w="12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4124"/>
        <w:gridCol w:w="3685"/>
        <w:gridCol w:w="2977"/>
        <w:gridCol w:w="2835"/>
      </w:tblGrid>
      <w:tr w:rsidR="00C95E86" w14:paraId="68A3C640" w14:textId="77777777" w:rsidTr="00C95E86">
        <w:trPr>
          <w:trHeight w:val="506"/>
        </w:trPr>
        <w:tc>
          <w:tcPr>
            <w:tcW w:w="1712" w:type="dxa"/>
            <w:shd w:val="clear" w:color="auto" w:fill="0070C0"/>
          </w:tcPr>
          <w:p w14:paraId="59BCB70D" w14:textId="77777777" w:rsidR="00C95E86" w:rsidRPr="009C1B4D" w:rsidRDefault="00C95E86" w:rsidP="00A627B5">
            <w:pPr>
              <w:pStyle w:val="TableParagraph"/>
              <w:spacing w:line="254" w:lineRule="exact"/>
              <w:ind w:left="415" w:hanging="123"/>
              <w:rPr>
                <w:b/>
                <w:color w:val="FFFFFF" w:themeColor="background1"/>
              </w:rPr>
            </w:pPr>
            <w:r w:rsidRPr="009C1B4D">
              <w:rPr>
                <w:b/>
                <w:color w:val="FFFFFF" w:themeColor="background1"/>
                <w:spacing w:val="-2"/>
              </w:rPr>
              <w:lastRenderedPageBreak/>
              <w:t>Pedagogy: Refining</w:t>
            </w:r>
          </w:p>
        </w:tc>
        <w:tc>
          <w:tcPr>
            <w:tcW w:w="4124" w:type="dxa"/>
            <w:shd w:val="clear" w:color="auto" w:fill="E2EFD9" w:themeFill="accent6" w:themeFillTint="33"/>
          </w:tcPr>
          <w:p w14:paraId="37C745D7" w14:textId="77777777" w:rsidR="00C95E86" w:rsidRDefault="00C95E86" w:rsidP="00A627B5">
            <w:pPr>
              <w:pStyle w:val="TableParagraph"/>
              <w:spacing w:line="321" w:lineRule="exact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28AE3CE1">
              <w:rPr>
                <w:b/>
                <w:bCs/>
                <w:sz w:val="28"/>
                <w:szCs w:val="28"/>
              </w:rPr>
              <w:t xml:space="preserve">On </w:t>
            </w:r>
            <w:r w:rsidRPr="28AE3CE1">
              <w:rPr>
                <w:b/>
                <w:bCs/>
                <w:spacing w:val="-2"/>
                <w:sz w:val="28"/>
                <w:szCs w:val="28"/>
              </w:rPr>
              <w:t>track Descriptor</w:t>
            </w:r>
          </w:p>
          <w:p w14:paraId="72CF13F5" w14:textId="77777777" w:rsidR="00C95E86" w:rsidRDefault="00C95E86" w:rsidP="00A627B5">
            <w:pPr>
              <w:pStyle w:val="TableParagraph"/>
              <w:spacing w:line="321" w:lineRule="exact"/>
              <w:ind w:left="113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85" w:type="dxa"/>
          </w:tcPr>
          <w:p w14:paraId="0D3D8974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Experience/Rationale</w:t>
            </w:r>
          </w:p>
        </w:tc>
        <w:tc>
          <w:tcPr>
            <w:tcW w:w="2977" w:type="dxa"/>
          </w:tcPr>
          <w:p w14:paraId="0CCEECE7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Literature Links</w:t>
            </w:r>
          </w:p>
        </w:tc>
        <w:tc>
          <w:tcPr>
            <w:tcW w:w="2835" w:type="dxa"/>
          </w:tcPr>
          <w:p w14:paraId="79631183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Evidence</w:t>
            </w:r>
          </w:p>
        </w:tc>
      </w:tr>
      <w:tr w:rsidR="00C95E86" w14:paraId="2876DB5F" w14:textId="77777777" w:rsidTr="00C95E86">
        <w:trPr>
          <w:trHeight w:val="1980"/>
        </w:trPr>
        <w:tc>
          <w:tcPr>
            <w:tcW w:w="1712" w:type="dxa"/>
            <w:shd w:val="clear" w:color="auto" w:fill="0070C0"/>
          </w:tcPr>
          <w:p w14:paraId="6DF9623C" w14:textId="77777777" w:rsidR="00C95E86" w:rsidRPr="009C1B4D" w:rsidRDefault="00C95E86" w:rsidP="00A627B5">
            <w:pPr>
              <w:pStyle w:val="TableParagraph"/>
              <w:spacing w:before="228"/>
              <w:ind w:left="107" w:right="300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z w:val="20"/>
              </w:rPr>
              <w:t>Managing</w:t>
            </w:r>
            <w:r w:rsidRPr="009C1B4D">
              <w:rPr>
                <w:b/>
                <w:color w:val="FFFFFF" w:themeColor="background1"/>
                <w:spacing w:val="-14"/>
                <w:sz w:val="20"/>
              </w:rPr>
              <w:t xml:space="preserve"> </w:t>
            </w:r>
            <w:r w:rsidRPr="009C1B4D">
              <w:rPr>
                <w:b/>
                <w:color w:val="FFFFFF" w:themeColor="background1"/>
                <w:sz w:val="20"/>
              </w:rPr>
              <w:t xml:space="preserve">the </w:t>
            </w:r>
            <w:r w:rsidRPr="009C1B4D">
              <w:rPr>
                <w:b/>
                <w:color w:val="FFFFFF" w:themeColor="background1"/>
                <w:spacing w:val="-2"/>
                <w:sz w:val="20"/>
              </w:rPr>
              <w:t>learning environment</w:t>
            </w:r>
          </w:p>
        </w:tc>
        <w:tc>
          <w:tcPr>
            <w:tcW w:w="4124" w:type="dxa"/>
            <w:shd w:val="clear" w:color="auto" w:fill="E2EFD9" w:themeFill="accent6" w:themeFillTint="33"/>
          </w:tcPr>
          <w:p w14:paraId="133A8199" w14:textId="77777777" w:rsidR="00C95E86" w:rsidRDefault="00C95E86" w:rsidP="00A627B5">
            <w:pPr>
              <w:pStyle w:val="TableParagraph"/>
              <w:ind w:left="134" w:right="53"/>
              <w:rPr>
                <w:i/>
                <w:sz w:val="20"/>
              </w:rPr>
            </w:pPr>
            <w:r>
              <w:rPr>
                <w:i/>
                <w:sz w:val="20"/>
              </w:rPr>
              <w:t>The student-teacher understands the importance and demonstrates the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effective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establishment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on- going management of the learning environment, in promoting positive learning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habits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11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behaviours</w:t>
            </w:r>
            <w:proofErr w:type="spellEnd"/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that meet the four purposes and are understood by learners in that </w:t>
            </w:r>
            <w:r>
              <w:rPr>
                <w:i/>
                <w:spacing w:val="-2"/>
                <w:sz w:val="20"/>
              </w:rPr>
              <w:t>context.</w:t>
            </w:r>
          </w:p>
        </w:tc>
        <w:tc>
          <w:tcPr>
            <w:tcW w:w="3685" w:type="dxa"/>
          </w:tcPr>
          <w:p w14:paraId="468A9057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14:paraId="4CD03791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6AF086F8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3D33C03A" w14:textId="77777777" w:rsidTr="00C95E86">
        <w:trPr>
          <w:trHeight w:val="806"/>
        </w:trPr>
        <w:tc>
          <w:tcPr>
            <w:tcW w:w="1712" w:type="dxa"/>
            <w:shd w:val="clear" w:color="auto" w:fill="0070C0"/>
          </w:tcPr>
          <w:p w14:paraId="72CA87FA" w14:textId="77777777" w:rsidR="00C95E86" w:rsidRPr="009C1B4D" w:rsidRDefault="00C95E86" w:rsidP="00A627B5">
            <w:pPr>
              <w:pStyle w:val="TableParagraph"/>
              <w:spacing w:line="229" w:lineRule="exact"/>
              <w:ind w:left="107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>Assessment</w:t>
            </w:r>
          </w:p>
        </w:tc>
        <w:tc>
          <w:tcPr>
            <w:tcW w:w="4124" w:type="dxa"/>
            <w:shd w:val="clear" w:color="auto" w:fill="E2EFD9" w:themeFill="accent6" w:themeFillTint="33"/>
          </w:tcPr>
          <w:p w14:paraId="5ECF7210" w14:textId="77777777" w:rsidR="00C95E86" w:rsidRDefault="00C95E86" w:rsidP="00A627B5">
            <w:pPr>
              <w:pStyle w:val="TableParagraph"/>
              <w:ind w:left="106" w:right="864"/>
              <w:jc w:val="both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</w:t>
            </w:r>
            <w:r w:rsidRPr="3DE7665D">
              <w:rPr>
                <w:i/>
                <w:iCs/>
                <w:spacing w:val="-6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range</w:t>
            </w:r>
            <w:r w:rsidRPr="3DE7665D">
              <w:rPr>
                <w:i/>
                <w:iCs/>
                <w:spacing w:val="-6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of</w:t>
            </w:r>
            <w:r w:rsidRPr="3DE7665D">
              <w:rPr>
                <w:i/>
                <w:iCs/>
                <w:spacing w:val="-5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purposes</w:t>
            </w:r>
            <w:r w:rsidRPr="3DE7665D">
              <w:rPr>
                <w:i/>
                <w:iCs/>
                <w:spacing w:val="-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and practices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for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assessment</w:t>
            </w:r>
            <w:r w:rsidRPr="3DE7665D">
              <w:rPr>
                <w:i/>
                <w:iCs/>
                <w:spacing w:val="-11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 xml:space="preserve">is understood and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articulated.</w:t>
            </w:r>
          </w:p>
          <w:p w14:paraId="5757AD8C" w14:textId="77777777" w:rsidR="00C95E86" w:rsidRDefault="00C95E86" w:rsidP="00A627B5">
            <w:pPr>
              <w:pStyle w:val="TableParagraph"/>
              <w:ind w:left="106" w:right="864"/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59A9B69D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14:paraId="5ECF8E4F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B934E68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034891BB" w14:textId="77777777" w:rsidTr="00C95E86">
        <w:trPr>
          <w:trHeight w:val="1380"/>
        </w:trPr>
        <w:tc>
          <w:tcPr>
            <w:tcW w:w="1712" w:type="dxa"/>
            <w:shd w:val="clear" w:color="auto" w:fill="0070C0"/>
          </w:tcPr>
          <w:p w14:paraId="05623FC0" w14:textId="77777777" w:rsidR="00C95E86" w:rsidRPr="009C1B4D" w:rsidRDefault="00C95E86" w:rsidP="00A627B5">
            <w:pPr>
              <w:pStyle w:val="TableParagraph"/>
              <w:spacing w:line="229" w:lineRule="exact"/>
              <w:ind w:left="107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>Differentiation</w:t>
            </w:r>
          </w:p>
        </w:tc>
        <w:tc>
          <w:tcPr>
            <w:tcW w:w="4124" w:type="dxa"/>
            <w:shd w:val="clear" w:color="auto" w:fill="E2EFD9" w:themeFill="accent6" w:themeFillTint="33"/>
          </w:tcPr>
          <w:p w14:paraId="25345196" w14:textId="77777777" w:rsidR="00C95E86" w:rsidRDefault="00C95E86" w:rsidP="00A627B5">
            <w:pPr>
              <w:pStyle w:val="TableParagraph"/>
              <w:ind w:left="106" w:right="159"/>
              <w:rPr>
                <w:i/>
                <w:iCs/>
                <w:spacing w:val="-2"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student-teacher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demonstrates knowledge, understanding and experience of high expectations and effective practice in meeting the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needs</w:t>
            </w:r>
            <w:r w:rsidRPr="3DE7665D">
              <w:rPr>
                <w:i/>
                <w:iCs/>
                <w:spacing w:val="-7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of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all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learners,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whatever their</w:t>
            </w:r>
            <w:r w:rsidRPr="3DE7665D">
              <w:rPr>
                <w:i/>
                <w:iCs/>
                <w:spacing w:val="-8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different</w:t>
            </w:r>
            <w:r w:rsidRPr="3DE7665D">
              <w:rPr>
                <w:i/>
                <w:iCs/>
                <w:spacing w:val="-8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needs.</w:t>
            </w:r>
          </w:p>
          <w:p w14:paraId="632AC11B" w14:textId="77777777" w:rsidR="00C95E86" w:rsidRDefault="00C95E86" w:rsidP="00A627B5">
            <w:pPr>
              <w:pStyle w:val="TableParagraph"/>
              <w:spacing w:line="211" w:lineRule="exact"/>
              <w:ind w:left="106"/>
              <w:rPr>
                <w:i/>
                <w:sz w:val="20"/>
              </w:rPr>
            </w:pPr>
          </w:p>
        </w:tc>
        <w:tc>
          <w:tcPr>
            <w:tcW w:w="3685" w:type="dxa"/>
          </w:tcPr>
          <w:p w14:paraId="7A3F0BEF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14:paraId="5FB9DBF0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83779CC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122209F7" w14:textId="77777777" w:rsidTr="00C95E86">
        <w:trPr>
          <w:trHeight w:val="1379"/>
        </w:trPr>
        <w:tc>
          <w:tcPr>
            <w:tcW w:w="1712" w:type="dxa"/>
            <w:shd w:val="clear" w:color="auto" w:fill="0070C0"/>
          </w:tcPr>
          <w:p w14:paraId="120B67E9" w14:textId="77777777" w:rsidR="00C95E86" w:rsidRPr="009C1B4D" w:rsidRDefault="00C95E86" w:rsidP="00A627B5">
            <w:pPr>
              <w:pStyle w:val="TableParagraph"/>
              <w:ind w:left="107" w:right="188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z w:val="20"/>
              </w:rPr>
              <w:t>Recording</w:t>
            </w:r>
            <w:r w:rsidRPr="009C1B4D">
              <w:rPr>
                <w:b/>
                <w:color w:val="FFFFFF" w:themeColor="background1"/>
                <w:spacing w:val="-14"/>
                <w:sz w:val="20"/>
              </w:rPr>
              <w:t xml:space="preserve"> </w:t>
            </w:r>
            <w:r w:rsidRPr="009C1B4D">
              <w:rPr>
                <w:b/>
                <w:color w:val="FFFFFF" w:themeColor="background1"/>
                <w:sz w:val="20"/>
              </w:rPr>
              <w:t xml:space="preserve">and </w:t>
            </w:r>
            <w:r w:rsidRPr="009C1B4D">
              <w:rPr>
                <w:b/>
                <w:color w:val="FFFFFF" w:themeColor="background1"/>
                <w:spacing w:val="-2"/>
                <w:sz w:val="20"/>
              </w:rPr>
              <w:t>reporting</w:t>
            </w:r>
          </w:p>
        </w:tc>
        <w:tc>
          <w:tcPr>
            <w:tcW w:w="4124" w:type="dxa"/>
            <w:shd w:val="clear" w:color="auto" w:fill="E2EFD9" w:themeFill="accent6" w:themeFillTint="33"/>
          </w:tcPr>
          <w:p w14:paraId="5A9E193B" w14:textId="77777777" w:rsidR="00C95E86" w:rsidRDefault="00C95E86" w:rsidP="00A627B5">
            <w:pPr>
              <w:pStyle w:val="TableParagraph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The student-teacher produces appropriate,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timely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accurate records and reports and gives feedback to facilitate a deeper</w:t>
            </w:r>
          </w:p>
          <w:p w14:paraId="7E3AD721" w14:textId="77777777" w:rsidR="00C95E86" w:rsidRDefault="00C95E86" w:rsidP="00A627B5">
            <w:pPr>
              <w:pStyle w:val="TableParagraph"/>
              <w:spacing w:line="230" w:lineRule="exact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understanding of learning and enhance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learning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experience.</w:t>
            </w:r>
          </w:p>
          <w:p w14:paraId="325C0001" w14:textId="77777777" w:rsidR="00C95E86" w:rsidRDefault="00C95E86" w:rsidP="00A627B5">
            <w:pPr>
              <w:pStyle w:val="TableParagraph"/>
              <w:spacing w:line="230" w:lineRule="exact"/>
              <w:ind w:left="106"/>
              <w:rPr>
                <w:i/>
                <w:sz w:val="20"/>
              </w:rPr>
            </w:pPr>
          </w:p>
        </w:tc>
        <w:tc>
          <w:tcPr>
            <w:tcW w:w="3685" w:type="dxa"/>
          </w:tcPr>
          <w:p w14:paraId="0E78F950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14:paraId="52012876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117A0BC4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5F2E0FCD" w14:textId="77777777" w:rsidTr="00C95E86">
        <w:trPr>
          <w:trHeight w:val="1149"/>
        </w:trPr>
        <w:tc>
          <w:tcPr>
            <w:tcW w:w="1712" w:type="dxa"/>
            <w:shd w:val="clear" w:color="auto" w:fill="0070C0"/>
          </w:tcPr>
          <w:p w14:paraId="3EE4FF34" w14:textId="77777777" w:rsidR="00C95E86" w:rsidRPr="009C1B4D" w:rsidRDefault="00C95E86" w:rsidP="00A627B5">
            <w:pPr>
              <w:pStyle w:val="TableParagraph"/>
              <w:ind w:left="107" w:right="555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 xml:space="preserve">Involving </w:t>
            </w:r>
            <w:r w:rsidRPr="009C1B4D">
              <w:rPr>
                <w:b/>
                <w:color w:val="FFFFFF" w:themeColor="background1"/>
                <w:sz w:val="20"/>
              </w:rPr>
              <w:t>partners</w:t>
            </w:r>
            <w:r w:rsidRPr="009C1B4D">
              <w:rPr>
                <w:b/>
                <w:color w:val="FFFFFF" w:themeColor="background1"/>
                <w:spacing w:val="-14"/>
                <w:sz w:val="20"/>
              </w:rPr>
              <w:t xml:space="preserve"> </w:t>
            </w:r>
            <w:r w:rsidRPr="009C1B4D">
              <w:rPr>
                <w:b/>
                <w:color w:val="FFFFFF" w:themeColor="background1"/>
                <w:sz w:val="20"/>
              </w:rPr>
              <w:t xml:space="preserve">in </w:t>
            </w:r>
            <w:r w:rsidRPr="009C1B4D">
              <w:rPr>
                <w:b/>
                <w:color w:val="FFFFFF" w:themeColor="background1"/>
                <w:spacing w:val="-2"/>
                <w:sz w:val="20"/>
              </w:rPr>
              <w:t>learning</w:t>
            </w:r>
          </w:p>
        </w:tc>
        <w:tc>
          <w:tcPr>
            <w:tcW w:w="4124" w:type="dxa"/>
            <w:shd w:val="clear" w:color="auto" w:fill="E2EFD9" w:themeFill="accent6" w:themeFillTint="33"/>
          </w:tcPr>
          <w:p w14:paraId="721F49C0" w14:textId="77777777" w:rsidR="00C95E86" w:rsidRDefault="00C95E86" w:rsidP="00A627B5">
            <w:pPr>
              <w:pStyle w:val="TableParagraph"/>
              <w:ind w:left="106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 xml:space="preserve">The importance of positive parent/carer involvement is </w:t>
            </w:r>
            <w:proofErr w:type="gramStart"/>
            <w:r w:rsidRPr="3DE7665D">
              <w:rPr>
                <w:i/>
                <w:iCs/>
                <w:sz w:val="20"/>
                <w:szCs w:val="20"/>
              </w:rPr>
              <w:t>understood</w:t>
            </w:r>
            <w:proofErr w:type="gramEnd"/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and</w:t>
            </w:r>
            <w:r w:rsidRPr="3DE7665D">
              <w:rPr>
                <w:i/>
                <w:iCs/>
                <w:spacing w:val="-13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opportunities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are taken</w:t>
            </w:r>
            <w:r w:rsidRPr="3DE7665D">
              <w:rPr>
                <w:i/>
                <w:iCs/>
                <w:spacing w:val="-12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to</w:t>
            </w:r>
            <w:r w:rsidRPr="3DE7665D">
              <w:rPr>
                <w:i/>
                <w:iCs/>
                <w:spacing w:val="-11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observe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and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 xml:space="preserve">evaluate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processes.</w:t>
            </w:r>
          </w:p>
          <w:p w14:paraId="355D3F1D" w14:textId="77777777" w:rsidR="00C95E86" w:rsidRDefault="00C95E86" w:rsidP="00A627B5">
            <w:pPr>
              <w:pStyle w:val="TableParagraph"/>
              <w:spacing w:line="230" w:lineRule="exact"/>
              <w:ind w:left="106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554B18D2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977" w:type="dxa"/>
          </w:tcPr>
          <w:p w14:paraId="3D040F99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FD73C38" w14:textId="77777777" w:rsidR="00C95E86" w:rsidRDefault="00C95E86" w:rsidP="00A627B5">
            <w:pPr>
              <w:pStyle w:val="TableParagraph"/>
              <w:jc w:val="center"/>
              <w:rPr>
                <w:i/>
                <w:iCs/>
                <w:sz w:val="20"/>
                <w:szCs w:val="20"/>
              </w:rPr>
            </w:pPr>
          </w:p>
        </w:tc>
      </w:tr>
    </w:tbl>
    <w:p w14:paraId="66059293" w14:textId="77777777" w:rsidR="00C95E86" w:rsidRDefault="00C95E86">
      <w:pPr>
        <w:rPr>
          <w:noProof/>
        </w:rPr>
      </w:pPr>
    </w:p>
    <w:p w14:paraId="26FAABB3" w14:textId="77777777" w:rsidR="00C95E86" w:rsidRDefault="00C95E86">
      <w:pPr>
        <w:rPr>
          <w:noProof/>
        </w:rPr>
      </w:pPr>
    </w:p>
    <w:p w14:paraId="18FB9A2E" w14:textId="77777777" w:rsidR="00C95E86" w:rsidRDefault="00C95E86">
      <w:pPr>
        <w:rPr>
          <w:noProof/>
        </w:rPr>
      </w:pPr>
    </w:p>
    <w:p w14:paraId="217B3D05" w14:textId="77777777" w:rsidR="00C95E86" w:rsidRDefault="00C95E86">
      <w:pPr>
        <w:rPr>
          <w:noProof/>
        </w:rPr>
      </w:pPr>
    </w:p>
    <w:p w14:paraId="3ACC8D65" w14:textId="77777777" w:rsidR="00C95E86" w:rsidRDefault="00C95E86">
      <w:pPr>
        <w:rPr>
          <w:noProof/>
        </w:rPr>
      </w:pPr>
    </w:p>
    <w:p w14:paraId="7E6A286F" w14:textId="77777777" w:rsidR="00C95E86" w:rsidRDefault="00C95E86">
      <w:pPr>
        <w:rPr>
          <w:noProof/>
        </w:rPr>
      </w:pPr>
    </w:p>
    <w:tbl>
      <w:tblPr>
        <w:tblW w:w="0" w:type="auto"/>
        <w:tblInd w:w="20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1E0" w:firstRow="1" w:lastRow="1" w:firstColumn="1" w:lastColumn="1" w:noHBand="0" w:noVBand="0"/>
      </w:tblPr>
      <w:tblGrid>
        <w:gridCol w:w="1726"/>
        <w:gridCol w:w="4703"/>
        <w:gridCol w:w="3260"/>
        <w:gridCol w:w="3119"/>
        <w:gridCol w:w="2409"/>
      </w:tblGrid>
      <w:tr w:rsidR="00C95E86" w14:paraId="071573C1" w14:textId="77777777" w:rsidTr="00C95E86">
        <w:trPr>
          <w:trHeight w:val="506"/>
        </w:trPr>
        <w:tc>
          <w:tcPr>
            <w:tcW w:w="1726" w:type="dxa"/>
            <w:shd w:val="clear" w:color="auto" w:fill="0070C0"/>
          </w:tcPr>
          <w:p w14:paraId="0D6A04C7" w14:textId="77777777" w:rsidR="00C95E86" w:rsidRDefault="00C95E86" w:rsidP="00A627B5">
            <w:pPr>
              <w:pStyle w:val="TableParagraph"/>
              <w:spacing w:line="252" w:lineRule="exact"/>
              <w:ind w:left="215" w:right="170"/>
              <w:rPr>
                <w:b/>
                <w:bCs/>
                <w:color w:val="FFFFFF" w:themeColor="background1"/>
              </w:rPr>
            </w:pPr>
            <w:r w:rsidRPr="3DE7665D">
              <w:rPr>
                <w:b/>
                <w:bCs/>
                <w:color w:val="FFFFFF" w:themeColor="background1"/>
              </w:rPr>
              <w:lastRenderedPageBreak/>
              <w:t>Pedagogy: Advancing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3745F712" w14:textId="77777777" w:rsidR="00C95E86" w:rsidRDefault="00C95E86" w:rsidP="00A627B5">
            <w:pPr>
              <w:pStyle w:val="TableParagraph"/>
              <w:spacing w:line="321" w:lineRule="exact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On track Descriptor</w:t>
            </w:r>
          </w:p>
          <w:p w14:paraId="122450E6" w14:textId="77777777" w:rsidR="00C95E86" w:rsidRDefault="00C95E86" w:rsidP="00A627B5">
            <w:pPr>
              <w:pStyle w:val="TableParagraph"/>
              <w:spacing w:line="321" w:lineRule="exact"/>
              <w:ind w:left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60" w:type="dxa"/>
          </w:tcPr>
          <w:p w14:paraId="1640357D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Experience/Rationale</w:t>
            </w:r>
          </w:p>
        </w:tc>
        <w:tc>
          <w:tcPr>
            <w:tcW w:w="3119" w:type="dxa"/>
          </w:tcPr>
          <w:p w14:paraId="3850BD26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Literature Links</w:t>
            </w:r>
          </w:p>
        </w:tc>
        <w:tc>
          <w:tcPr>
            <w:tcW w:w="2409" w:type="dxa"/>
          </w:tcPr>
          <w:p w14:paraId="0C753240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Evidence</w:t>
            </w:r>
          </w:p>
        </w:tc>
      </w:tr>
      <w:tr w:rsidR="00C95E86" w14:paraId="6191126F" w14:textId="77777777" w:rsidTr="00C95E86">
        <w:trPr>
          <w:trHeight w:val="1610"/>
        </w:trPr>
        <w:tc>
          <w:tcPr>
            <w:tcW w:w="1726" w:type="dxa"/>
            <w:shd w:val="clear" w:color="auto" w:fill="0070C0"/>
          </w:tcPr>
          <w:p w14:paraId="5D0676EC" w14:textId="77777777" w:rsidR="00C95E86" w:rsidRDefault="00C95E86" w:rsidP="00A627B5">
            <w:pPr>
              <w:pStyle w:val="TableParagraph"/>
              <w:spacing w:line="276" w:lineRule="auto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3DE7665D">
              <w:rPr>
                <w:b/>
                <w:bCs/>
                <w:color w:val="FFFFFF" w:themeColor="background1"/>
                <w:sz w:val="20"/>
                <w:szCs w:val="20"/>
              </w:rPr>
              <w:t>Exploiting subject disciplines in areas of learning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5C0D2455" w14:textId="77777777" w:rsidR="00C95E86" w:rsidRDefault="00C95E86" w:rsidP="00A627B5">
            <w:pPr>
              <w:pStyle w:val="TableParagraph"/>
              <w:ind w:left="137" w:right="192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 student-teacher demonstrates a knowledge and understanding of relevant pedagogies and disciplines within and across subject content, areas of learning and cross-curricular themes, and</w:t>
            </w:r>
          </w:p>
          <w:p w14:paraId="7F37C098" w14:textId="77777777" w:rsidR="00C95E86" w:rsidRDefault="00C95E86" w:rsidP="00A627B5">
            <w:pPr>
              <w:pStyle w:val="TableParagraph"/>
              <w:spacing w:line="211" w:lineRule="exact"/>
              <w:ind w:left="137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plans appropriately.</w:t>
            </w:r>
          </w:p>
          <w:p w14:paraId="18E480C1" w14:textId="77777777" w:rsidR="00C95E86" w:rsidRDefault="00C95E86" w:rsidP="00A627B5">
            <w:pPr>
              <w:pStyle w:val="TableParagraph"/>
              <w:spacing w:line="211" w:lineRule="exact"/>
              <w:ind w:left="137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112C3792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685C8C24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</w:tcPr>
          <w:p w14:paraId="41793272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3BCEA612" w14:textId="77777777" w:rsidTr="00C95E86">
        <w:trPr>
          <w:trHeight w:val="1610"/>
        </w:trPr>
        <w:tc>
          <w:tcPr>
            <w:tcW w:w="1726" w:type="dxa"/>
            <w:shd w:val="clear" w:color="auto" w:fill="0070C0"/>
          </w:tcPr>
          <w:p w14:paraId="157D100F" w14:textId="77777777" w:rsidR="00C95E86" w:rsidRDefault="00C95E86" w:rsidP="00A627B5">
            <w:pPr>
              <w:pStyle w:val="TableParagraph"/>
              <w:spacing w:line="276" w:lineRule="auto"/>
              <w:ind w:left="107" w:right="214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3DE7665D">
              <w:rPr>
                <w:b/>
                <w:bCs/>
                <w:color w:val="FFFFFF" w:themeColor="background1"/>
                <w:sz w:val="20"/>
                <w:szCs w:val="20"/>
              </w:rPr>
              <w:t>Four purposes for learners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79DDB9DB" w14:textId="77777777" w:rsidR="00C95E86" w:rsidRDefault="00C95E86" w:rsidP="00A627B5">
            <w:pPr>
              <w:pStyle w:val="TableParagraph"/>
              <w:ind w:right="148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 xml:space="preserve">The student-teacher demonstrates a knowledge and understanding of the needs of all learners in planning, preparation and teaching, ensuring that the four purposes are the drivers for </w:t>
            </w:r>
            <w:proofErr w:type="gramStart"/>
            <w:r w:rsidRPr="3DE7665D">
              <w:rPr>
                <w:i/>
                <w:iCs/>
                <w:sz w:val="20"/>
                <w:szCs w:val="20"/>
              </w:rPr>
              <w:t>learners’</w:t>
            </w:r>
            <w:proofErr w:type="gramEnd"/>
          </w:p>
          <w:p w14:paraId="4A2FFF6B" w14:textId="77777777" w:rsidR="00C95E86" w:rsidRDefault="00C95E86" w:rsidP="00A627B5">
            <w:pPr>
              <w:pStyle w:val="TableParagraph"/>
              <w:spacing w:line="211" w:lineRule="exact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Experiences.</w:t>
            </w:r>
          </w:p>
          <w:p w14:paraId="2E668543" w14:textId="77777777" w:rsidR="00C95E86" w:rsidRDefault="00C95E86" w:rsidP="00A627B5">
            <w:pPr>
              <w:pStyle w:val="TableParagraph"/>
              <w:spacing w:line="211" w:lineRule="exac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2E132991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302E6B6E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</w:tcPr>
          <w:p w14:paraId="7FDC26EF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36F4543B" w14:textId="77777777" w:rsidTr="00C95E86">
        <w:trPr>
          <w:trHeight w:val="1379"/>
        </w:trPr>
        <w:tc>
          <w:tcPr>
            <w:tcW w:w="1726" w:type="dxa"/>
            <w:shd w:val="clear" w:color="auto" w:fill="0070C0"/>
          </w:tcPr>
          <w:p w14:paraId="01C5D523" w14:textId="77777777" w:rsidR="00C95E86" w:rsidRDefault="00C95E86" w:rsidP="00A627B5">
            <w:pPr>
              <w:pStyle w:val="TableParagraph"/>
              <w:spacing w:line="276" w:lineRule="auto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3DE7665D">
              <w:rPr>
                <w:b/>
                <w:bCs/>
                <w:color w:val="FFFFFF" w:themeColor="background1"/>
                <w:sz w:val="20"/>
                <w:szCs w:val="20"/>
              </w:rPr>
              <w:t>Blended learning experiences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1D8E55F7" w14:textId="77777777" w:rsidR="00C95E86" w:rsidRDefault="00C95E86" w:rsidP="00A627B5">
            <w:pPr>
              <w:pStyle w:val="TableParagraph"/>
              <w:ind w:right="192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 xml:space="preserve">The student-teacher understands the selection, use and justification of a range of imaginative approaches to meet pedagogic challenges to the benefit of </w:t>
            </w:r>
            <w:proofErr w:type="gramStart"/>
            <w:r w:rsidRPr="3DE7665D">
              <w:rPr>
                <w:i/>
                <w:iCs/>
                <w:sz w:val="20"/>
                <w:szCs w:val="20"/>
              </w:rPr>
              <w:t>all</w:t>
            </w:r>
            <w:proofErr w:type="gramEnd"/>
          </w:p>
          <w:p w14:paraId="7884ABB0" w14:textId="77777777" w:rsidR="00C95E86" w:rsidRDefault="00C95E86" w:rsidP="00A627B5">
            <w:pPr>
              <w:pStyle w:val="TableParagraph"/>
              <w:spacing w:line="211" w:lineRule="exact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Learners.</w:t>
            </w:r>
          </w:p>
          <w:p w14:paraId="14BB704F" w14:textId="77777777" w:rsidR="00C95E86" w:rsidRDefault="00C95E86" w:rsidP="00A627B5">
            <w:pPr>
              <w:pStyle w:val="TableParagraph"/>
              <w:spacing w:line="211" w:lineRule="exac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75D0336E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4F51EDA9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</w:tcPr>
          <w:p w14:paraId="1517390D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32A6AC4D" w14:textId="77777777" w:rsidTr="00C95E86">
        <w:trPr>
          <w:trHeight w:val="2299"/>
        </w:trPr>
        <w:tc>
          <w:tcPr>
            <w:tcW w:w="1726" w:type="dxa"/>
            <w:shd w:val="clear" w:color="auto" w:fill="0070C0"/>
          </w:tcPr>
          <w:p w14:paraId="5650313A" w14:textId="77777777" w:rsidR="00C95E86" w:rsidRDefault="00C95E86" w:rsidP="00A627B5">
            <w:pPr>
              <w:pStyle w:val="TableParagraph"/>
              <w:spacing w:line="276" w:lineRule="auto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3DE7665D">
              <w:rPr>
                <w:b/>
                <w:bCs/>
                <w:color w:val="FFFFFF" w:themeColor="background1"/>
                <w:sz w:val="20"/>
                <w:szCs w:val="20"/>
              </w:rPr>
              <w:t>Real life, authentic contexts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5D7D5715" w14:textId="77777777" w:rsidR="00C95E86" w:rsidRDefault="00C95E86" w:rsidP="00A627B5">
            <w:pPr>
              <w:pStyle w:val="TableParagraph"/>
              <w:ind w:right="85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 student-teacher demonstrates an understanding of the use of real life, authentic contexts for learning being provided as a natural part of the learning experience. This extends the learner’s cultural, linguistic, religious and socio- economic experience and illustrates applications of concepts and</w:t>
            </w:r>
          </w:p>
          <w:p w14:paraId="2C82B8BE" w14:textId="77777777" w:rsidR="00C95E86" w:rsidRDefault="00C95E86" w:rsidP="00A627B5">
            <w:pPr>
              <w:pStyle w:val="TableParagraph"/>
              <w:spacing w:line="210" w:lineRule="exact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abstracts in practice.</w:t>
            </w:r>
          </w:p>
          <w:p w14:paraId="2DF60B05" w14:textId="77777777" w:rsidR="00C95E86" w:rsidRDefault="00C95E86" w:rsidP="00A627B5">
            <w:pPr>
              <w:pStyle w:val="TableParagraph"/>
              <w:spacing w:line="210" w:lineRule="exac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531188EB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62BE91DC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</w:tcPr>
          <w:p w14:paraId="43EE93BE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36635C74" w14:textId="77777777" w:rsidTr="00C95E86">
        <w:trPr>
          <w:trHeight w:val="1380"/>
        </w:trPr>
        <w:tc>
          <w:tcPr>
            <w:tcW w:w="1726" w:type="dxa"/>
            <w:shd w:val="clear" w:color="auto" w:fill="0070C0"/>
          </w:tcPr>
          <w:p w14:paraId="3F2CDC5E" w14:textId="77777777" w:rsidR="00C95E86" w:rsidRDefault="00C95E86" w:rsidP="00A627B5">
            <w:pPr>
              <w:pStyle w:val="TableParagraph"/>
              <w:spacing w:line="278" w:lineRule="auto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3DE7665D">
              <w:rPr>
                <w:b/>
                <w:bCs/>
                <w:color w:val="FFFFFF" w:themeColor="background1"/>
                <w:sz w:val="20"/>
                <w:szCs w:val="20"/>
              </w:rPr>
              <w:t>Progression in learning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370EC62F" w14:textId="77777777" w:rsidR="00C95E86" w:rsidRDefault="00C95E86" w:rsidP="00A627B5">
            <w:pPr>
              <w:pStyle w:val="TableParagraph"/>
              <w:spacing w:line="230" w:lineRule="exact"/>
              <w:ind w:right="192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 student-teacher demonstrates an understanding of how learning develops incrementally and tangentially, building on prior experience and learning, and plans for progress in learning based on this.</w:t>
            </w:r>
          </w:p>
          <w:p w14:paraId="4CD5D037" w14:textId="77777777" w:rsidR="00C95E86" w:rsidRDefault="00C95E86" w:rsidP="00A627B5">
            <w:pPr>
              <w:pStyle w:val="TableParagraph"/>
              <w:ind w:right="14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41A1B156" w14:textId="77777777" w:rsidR="00C95E86" w:rsidRDefault="00C95E86" w:rsidP="00A627B5">
            <w:pPr>
              <w:pStyle w:val="TableParagraph"/>
              <w:spacing w:line="230" w:lineRule="exac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731D0489" w14:textId="77777777" w:rsidR="00C95E86" w:rsidRDefault="00C95E86" w:rsidP="00A627B5">
            <w:pPr>
              <w:pStyle w:val="TableParagraph"/>
              <w:spacing w:line="230" w:lineRule="exac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</w:tcPr>
          <w:p w14:paraId="3B43E2DF" w14:textId="77777777" w:rsidR="00C95E86" w:rsidRDefault="00C95E86" w:rsidP="00A627B5">
            <w:pPr>
              <w:pStyle w:val="TableParagraph"/>
              <w:spacing w:line="230" w:lineRule="exact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6F669DD2" w14:textId="77777777" w:rsidTr="00C95E86">
        <w:trPr>
          <w:trHeight w:val="1380"/>
        </w:trPr>
        <w:tc>
          <w:tcPr>
            <w:tcW w:w="1726" w:type="dxa"/>
            <w:shd w:val="clear" w:color="auto" w:fill="0070C0"/>
          </w:tcPr>
          <w:p w14:paraId="1CDEA702" w14:textId="77777777" w:rsidR="00C95E86" w:rsidRDefault="00C95E86" w:rsidP="00A627B5">
            <w:pPr>
              <w:pStyle w:val="TableParagraph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3DE7665D">
              <w:rPr>
                <w:b/>
                <w:bCs/>
                <w:color w:val="FFFFFF" w:themeColor="background1"/>
                <w:sz w:val="20"/>
                <w:szCs w:val="20"/>
              </w:rPr>
              <w:t>Cross- curricular themes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24B9BB8A" w14:textId="77777777" w:rsidR="00C95E86" w:rsidRDefault="00C95E86" w:rsidP="00A627B5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 xml:space="preserve">The student-teacher knows, </w:t>
            </w:r>
            <w:proofErr w:type="gramStart"/>
            <w:r w:rsidRPr="3DE7665D">
              <w:rPr>
                <w:i/>
                <w:iCs/>
                <w:sz w:val="20"/>
                <w:szCs w:val="20"/>
              </w:rPr>
              <w:t>understands</w:t>
            </w:r>
            <w:proofErr w:type="gramEnd"/>
            <w:r w:rsidRPr="3DE7665D">
              <w:rPr>
                <w:i/>
                <w:iCs/>
                <w:sz w:val="20"/>
                <w:szCs w:val="20"/>
              </w:rPr>
              <w:t xml:space="preserve"> and engages with the principles of curriculum design and innovation, with development of cross-curricular themes relevant to areas of learning and justifies decisions.</w:t>
            </w:r>
          </w:p>
          <w:p w14:paraId="045C5F60" w14:textId="77777777" w:rsidR="00C95E86" w:rsidRDefault="00C95E86" w:rsidP="00A627B5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66C388DD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</w:tcPr>
          <w:p w14:paraId="76667FD1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</w:tcPr>
          <w:p w14:paraId="55426697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05C1085C" w14:textId="77777777" w:rsidTr="00C95E86">
        <w:trPr>
          <w:trHeight w:val="841"/>
        </w:trPr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70C0"/>
          </w:tcPr>
          <w:p w14:paraId="3C139D3E" w14:textId="736C969A" w:rsidR="00C95E86" w:rsidRPr="00C95E86" w:rsidRDefault="00C95E86" w:rsidP="00C95E86">
            <w:pPr>
              <w:pStyle w:val="TableParagraph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C95E86">
              <w:rPr>
                <w:b/>
                <w:bCs/>
                <w:color w:val="FFFFFF" w:themeColor="background1"/>
                <w:sz w:val="20"/>
                <w:szCs w:val="20"/>
              </w:rPr>
              <w:lastRenderedPageBreak/>
              <w:t>Pedagogy: Influe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n</w:t>
            </w:r>
            <w:r w:rsidRPr="00C95E86">
              <w:rPr>
                <w:b/>
                <w:bCs/>
                <w:color w:val="FFFFFF" w:themeColor="background1"/>
                <w:sz w:val="20"/>
                <w:szCs w:val="20"/>
              </w:rPr>
              <w:t>cing</w:t>
            </w:r>
          </w:p>
        </w:tc>
        <w:tc>
          <w:tcPr>
            <w:tcW w:w="4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4E3847ED" w14:textId="77777777" w:rsidR="00C95E86" w:rsidRDefault="00C95E86" w:rsidP="00C95E86">
            <w:pPr>
              <w:pStyle w:val="TableParagraph"/>
              <w:spacing w:line="321" w:lineRule="exact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On track Descriptor</w:t>
            </w:r>
          </w:p>
          <w:p w14:paraId="06CFA350" w14:textId="77777777" w:rsidR="00C95E86" w:rsidRP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B8DE52" w14:textId="1C86CA32" w:rsidR="00C95E86" w:rsidRPr="00C95E86" w:rsidRDefault="00C95E86" w:rsidP="00C95E86">
            <w:pPr>
              <w:pStyle w:val="TableParagraph"/>
              <w:rPr>
                <w:i/>
                <w:iCs/>
                <w:sz w:val="20"/>
                <w:szCs w:val="20"/>
              </w:rPr>
            </w:pPr>
            <w:r w:rsidRPr="3DE7665D">
              <w:rPr>
                <w:b/>
                <w:bCs/>
                <w:sz w:val="28"/>
                <w:szCs w:val="28"/>
              </w:rPr>
              <w:t>Experience/Rationale</w:t>
            </w: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5DAB6" w14:textId="0EF734EB" w:rsidR="00C95E86" w:rsidRPr="00C95E86" w:rsidRDefault="00C95E86" w:rsidP="00C95E86">
            <w:pPr>
              <w:pStyle w:val="TableParagraph"/>
              <w:rPr>
                <w:i/>
                <w:iCs/>
                <w:sz w:val="20"/>
                <w:szCs w:val="20"/>
              </w:rPr>
            </w:pPr>
            <w:r w:rsidRPr="3DE7665D">
              <w:rPr>
                <w:b/>
                <w:bCs/>
                <w:sz w:val="28"/>
                <w:szCs w:val="28"/>
              </w:rPr>
              <w:t>Literature Links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1459AC" w14:textId="26E12017" w:rsidR="00C95E86" w:rsidRPr="00C95E86" w:rsidRDefault="00C95E86" w:rsidP="00C95E86">
            <w:pPr>
              <w:pStyle w:val="TableParagraph"/>
              <w:rPr>
                <w:i/>
                <w:iCs/>
                <w:sz w:val="20"/>
                <w:szCs w:val="20"/>
              </w:rPr>
            </w:pPr>
            <w:r w:rsidRPr="3DE7665D">
              <w:rPr>
                <w:b/>
                <w:bCs/>
                <w:sz w:val="28"/>
                <w:szCs w:val="28"/>
              </w:rPr>
              <w:t>Evidence</w:t>
            </w:r>
          </w:p>
        </w:tc>
      </w:tr>
      <w:tr w:rsidR="00C95E86" w14:paraId="0220173C" w14:textId="77777777" w:rsidTr="00C95E86">
        <w:trPr>
          <w:trHeight w:val="1380"/>
        </w:trPr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70C0"/>
          </w:tcPr>
          <w:p w14:paraId="596A620D" w14:textId="77777777" w:rsidR="00C95E86" w:rsidRPr="00C95E86" w:rsidRDefault="00C95E86" w:rsidP="00C95E86">
            <w:pPr>
              <w:pStyle w:val="TableParagraph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C95E86">
              <w:rPr>
                <w:b/>
                <w:bCs/>
                <w:color w:val="FFFFFF" w:themeColor="background1"/>
                <w:sz w:val="20"/>
                <w:szCs w:val="20"/>
              </w:rPr>
              <w:t>Challenge and expectations</w:t>
            </w:r>
          </w:p>
        </w:tc>
        <w:tc>
          <w:tcPr>
            <w:tcW w:w="4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61406224" w14:textId="77777777" w:rsidR="00C95E86" w:rsidRP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r w:rsidRPr="00C95E86">
              <w:rPr>
                <w:i/>
                <w:iCs/>
                <w:sz w:val="20"/>
                <w:szCs w:val="20"/>
              </w:rPr>
              <w:t>The student-teacher provides appropriate levels of challenge and expectations for the range of student abilities and characteristics, motivating learners to achieve.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01DB9C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52FC64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A9409A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5A3232F7" w14:textId="77777777" w:rsidTr="00C95E86">
        <w:trPr>
          <w:trHeight w:val="1380"/>
        </w:trPr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70C0"/>
          </w:tcPr>
          <w:p w14:paraId="2428109F" w14:textId="77777777" w:rsidR="00C95E86" w:rsidRPr="00C95E86" w:rsidRDefault="00C95E86" w:rsidP="00C95E86">
            <w:pPr>
              <w:pStyle w:val="TableParagraph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C95E86">
              <w:rPr>
                <w:b/>
                <w:bCs/>
                <w:color w:val="FFFFFF" w:themeColor="background1"/>
                <w:sz w:val="20"/>
                <w:szCs w:val="20"/>
              </w:rPr>
              <w:t>Listening to learners</w:t>
            </w:r>
          </w:p>
        </w:tc>
        <w:tc>
          <w:tcPr>
            <w:tcW w:w="4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3012639B" w14:textId="77777777" w:rsidR="00C95E86" w:rsidRP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r w:rsidRPr="00C95E86">
              <w:rPr>
                <w:i/>
                <w:iCs/>
                <w:sz w:val="20"/>
                <w:szCs w:val="20"/>
              </w:rPr>
              <w:t xml:space="preserve">The student-teacher demonstrates a willingness to seek, listen to and take account of the views of learners </w:t>
            </w:r>
            <w:proofErr w:type="gramStart"/>
            <w:r w:rsidRPr="00C95E86">
              <w:rPr>
                <w:i/>
                <w:iCs/>
                <w:sz w:val="20"/>
                <w:szCs w:val="20"/>
              </w:rPr>
              <w:t>in order to</w:t>
            </w:r>
            <w:proofErr w:type="gramEnd"/>
            <w:r w:rsidRPr="00C95E86">
              <w:rPr>
                <w:i/>
                <w:iCs/>
                <w:sz w:val="20"/>
                <w:szCs w:val="20"/>
              </w:rPr>
              <w:t xml:space="preserve"> engage and</w:t>
            </w:r>
          </w:p>
          <w:p w14:paraId="4C83F27F" w14:textId="77777777" w:rsid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encourage them as active participants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in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their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own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learning.</w:t>
            </w:r>
          </w:p>
          <w:p w14:paraId="7CFACD05" w14:textId="77777777" w:rsid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845AF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B610A2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8EA53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04102F01" w14:textId="77777777" w:rsidTr="00C95E86">
        <w:trPr>
          <w:trHeight w:val="1380"/>
        </w:trPr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70C0"/>
          </w:tcPr>
          <w:p w14:paraId="52DA0C24" w14:textId="77777777" w:rsidR="00C95E86" w:rsidRPr="00C95E86" w:rsidRDefault="00C95E86" w:rsidP="00C95E86">
            <w:pPr>
              <w:pStyle w:val="TableParagraph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C95E86">
              <w:rPr>
                <w:b/>
                <w:bCs/>
                <w:color w:val="FFFFFF" w:themeColor="background1"/>
                <w:sz w:val="20"/>
                <w:szCs w:val="20"/>
              </w:rPr>
              <w:t>Learners leading learning</w:t>
            </w:r>
          </w:p>
        </w:tc>
        <w:tc>
          <w:tcPr>
            <w:tcW w:w="4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121095D3" w14:textId="77777777" w:rsid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In planning and delivery, the student-teacher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demonstrates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an awareness of the importance of encouraging learners to reflect upon their own learning.</w:t>
            </w:r>
          </w:p>
          <w:p w14:paraId="215083D7" w14:textId="77777777" w:rsid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DE8DD2" w14:textId="77777777" w:rsidR="00C95E86" w:rsidRDefault="00C95E86" w:rsidP="00C95E86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F38C66" w14:textId="77777777" w:rsidR="00C95E86" w:rsidRDefault="00C95E86" w:rsidP="00C95E86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E2077" w14:textId="77777777" w:rsidR="00C95E86" w:rsidRDefault="00C95E86" w:rsidP="00C95E86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2B18F42A" w14:textId="77777777" w:rsidTr="00C95E86">
        <w:trPr>
          <w:trHeight w:val="1380"/>
        </w:trPr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70C0"/>
          </w:tcPr>
          <w:p w14:paraId="7BE7EE8F" w14:textId="77777777" w:rsidR="00C95E86" w:rsidRPr="00C95E86" w:rsidRDefault="00C95E86" w:rsidP="00C95E86">
            <w:pPr>
              <w:pStyle w:val="TableParagraph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C95E86">
              <w:rPr>
                <w:b/>
                <w:bCs/>
                <w:color w:val="FFFFFF" w:themeColor="background1"/>
                <w:sz w:val="20"/>
                <w:szCs w:val="20"/>
              </w:rPr>
              <w:t>Sustained effort and resilience in</w:t>
            </w:r>
          </w:p>
          <w:p w14:paraId="0BB7E2CE" w14:textId="77777777" w:rsidR="00C95E86" w:rsidRPr="00C95E86" w:rsidRDefault="00C95E86" w:rsidP="00C95E86">
            <w:pPr>
              <w:pStyle w:val="TableParagraph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C95E86">
              <w:rPr>
                <w:b/>
                <w:bCs/>
                <w:color w:val="FFFFFF" w:themeColor="background1"/>
                <w:sz w:val="20"/>
                <w:szCs w:val="20"/>
              </w:rPr>
              <w:t>learners</w:t>
            </w:r>
          </w:p>
        </w:tc>
        <w:tc>
          <w:tcPr>
            <w:tcW w:w="4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2884C03F" w14:textId="77777777" w:rsidR="00C95E86" w:rsidRP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r w:rsidRPr="00C95E86">
              <w:rPr>
                <w:i/>
                <w:iCs/>
                <w:sz w:val="20"/>
                <w:szCs w:val="20"/>
              </w:rPr>
              <w:t>The student-teacher promotes and secures learners’ self-motivation and self-direction in their learning.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CFE856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10EE9A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9E6F18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2A408AE9" w14:textId="77777777" w:rsidTr="00C95E86">
        <w:trPr>
          <w:trHeight w:val="1380"/>
        </w:trPr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70C0"/>
          </w:tcPr>
          <w:p w14:paraId="775BC041" w14:textId="77777777" w:rsidR="00C95E86" w:rsidRPr="00C95E86" w:rsidRDefault="00C95E86" w:rsidP="00A627B5">
            <w:pPr>
              <w:pStyle w:val="TableParagraph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C95E86">
              <w:rPr>
                <w:b/>
                <w:bCs/>
                <w:color w:val="FFFFFF" w:themeColor="background1"/>
                <w:sz w:val="20"/>
                <w:szCs w:val="20"/>
              </w:rPr>
              <w:t>Reflection on Learning</w:t>
            </w:r>
          </w:p>
        </w:tc>
        <w:tc>
          <w:tcPr>
            <w:tcW w:w="4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15EB6504" w14:textId="77777777" w:rsidR="00C95E86" w:rsidRP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r w:rsidRPr="00C95E86">
              <w:rPr>
                <w:i/>
                <w:iCs/>
                <w:sz w:val="20"/>
                <w:szCs w:val="20"/>
              </w:rPr>
              <w:t xml:space="preserve">In planning, the student-teacher demonstrates awareness of the importance of encouraging learners’ reflection </w:t>
            </w:r>
            <w:proofErr w:type="gramStart"/>
            <w:r w:rsidRPr="00C95E86">
              <w:rPr>
                <w:i/>
                <w:iCs/>
                <w:sz w:val="20"/>
                <w:szCs w:val="20"/>
              </w:rPr>
              <w:t>around</w:t>
            </w:r>
            <w:proofErr w:type="gramEnd"/>
          </w:p>
          <w:p w14:paraId="028F1769" w14:textId="77777777" w:rsid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proofErr w:type="spellStart"/>
            <w:r w:rsidRPr="3DE7665D">
              <w:rPr>
                <w:i/>
                <w:iCs/>
                <w:sz w:val="20"/>
                <w:szCs w:val="20"/>
              </w:rPr>
              <w:t>behaviours</w:t>
            </w:r>
            <w:proofErr w:type="spellEnd"/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and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outlooks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 xml:space="preserve">for </w:t>
            </w:r>
            <w:r w:rsidRPr="00C95E86">
              <w:rPr>
                <w:i/>
                <w:iCs/>
                <w:sz w:val="20"/>
                <w:szCs w:val="20"/>
              </w:rPr>
              <w:t>learning.</w:t>
            </w:r>
          </w:p>
          <w:p w14:paraId="4681B929" w14:textId="77777777" w:rsid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A94591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DEBD31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0CE1D6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447D06A0" w14:textId="77777777" w:rsidTr="00C95E86">
        <w:trPr>
          <w:trHeight w:val="1380"/>
        </w:trPr>
        <w:tc>
          <w:tcPr>
            <w:tcW w:w="1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70C0"/>
          </w:tcPr>
          <w:p w14:paraId="091DE104" w14:textId="77777777" w:rsidR="00C95E86" w:rsidRPr="00C95E86" w:rsidRDefault="00C95E86" w:rsidP="00C95E86">
            <w:pPr>
              <w:pStyle w:val="TableParagraph"/>
              <w:ind w:left="107" w:right="170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C95E86">
              <w:rPr>
                <w:b/>
                <w:bCs/>
                <w:color w:val="FFFFFF" w:themeColor="background1"/>
                <w:sz w:val="20"/>
                <w:szCs w:val="20"/>
              </w:rPr>
              <w:t>Learning outcomes and well- being</w:t>
            </w:r>
          </w:p>
        </w:tc>
        <w:tc>
          <w:tcPr>
            <w:tcW w:w="4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5A4E1E29" w14:textId="77777777" w:rsidR="00C95E86" w:rsidRP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r w:rsidRPr="00C95E86">
              <w:rPr>
                <w:i/>
                <w:iCs/>
                <w:sz w:val="20"/>
                <w:szCs w:val="20"/>
              </w:rPr>
              <w:t>The student-teacher raises awareness of how high-quality learning experiences and performance outcomes lead to</w:t>
            </w:r>
          </w:p>
          <w:p w14:paraId="01E7DE38" w14:textId="77777777" w:rsid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improved learning and a heightened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sense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of</w:t>
            </w:r>
            <w:r w:rsidRPr="00C95E86">
              <w:rPr>
                <w:i/>
                <w:iCs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well-being.</w:t>
            </w:r>
          </w:p>
          <w:p w14:paraId="3744BD39" w14:textId="77777777" w:rsidR="00C95E86" w:rsidRDefault="00C95E86" w:rsidP="00C95E86">
            <w:pPr>
              <w:pStyle w:val="TableParagraph"/>
              <w:ind w:right="20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1BF3FF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6C68A2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6F760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</w:tbl>
    <w:p w14:paraId="55A9B994" w14:textId="77777777" w:rsidR="00C95E86" w:rsidRDefault="00C95E86">
      <w:pPr>
        <w:rPr>
          <w:noProof/>
        </w:rPr>
      </w:pPr>
    </w:p>
    <w:p w14:paraId="74CCE14D" w14:textId="77777777" w:rsidR="00C95E86" w:rsidRDefault="00C95E86">
      <w:pPr>
        <w:rPr>
          <w:noProof/>
        </w:rPr>
      </w:pPr>
    </w:p>
    <w:p w14:paraId="6C6AE6FD" w14:textId="77777777" w:rsidR="00C95E86" w:rsidRDefault="00C95E86">
      <w:pPr>
        <w:rPr>
          <w:noProof/>
        </w:rPr>
      </w:pPr>
    </w:p>
    <w:tbl>
      <w:tblPr>
        <w:tblW w:w="15191" w:type="dxa"/>
        <w:tblInd w:w="12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709"/>
        <w:gridCol w:w="3685"/>
        <w:gridCol w:w="3402"/>
        <w:gridCol w:w="2835"/>
      </w:tblGrid>
      <w:tr w:rsidR="00C95E86" w14:paraId="3C0441C4" w14:textId="77777777" w:rsidTr="00C95E86">
        <w:trPr>
          <w:trHeight w:val="561"/>
        </w:trPr>
        <w:tc>
          <w:tcPr>
            <w:tcW w:w="1560" w:type="dxa"/>
            <w:shd w:val="clear" w:color="auto" w:fill="6DD6D6"/>
          </w:tcPr>
          <w:p w14:paraId="40EF24E2" w14:textId="77777777" w:rsidR="00C95E86" w:rsidRDefault="00C95E86" w:rsidP="00A627B5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lastRenderedPageBreak/>
              <w:t>Collaboration</w:t>
            </w:r>
          </w:p>
        </w:tc>
        <w:tc>
          <w:tcPr>
            <w:tcW w:w="3709" w:type="dxa"/>
            <w:shd w:val="clear" w:color="auto" w:fill="E2EFD9" w:themeFill="accent6" w:themeFillTint="33"/>
          </w:tcPr>
          <w:p w14:paraId="3166D78E" w14:textId="77777777" w:rsidR="00C95E86" w:rsidRDefault="00C95E86" w:rsidP="00A627B5">
            <w:pPr>
              <w:pStyle w:val="TableParagraph"/>
              <w:spacing w:line="321" w:lineRule="exact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On track Descriptor</w:t>
            </w:r>
          </w:p>
          <w:p w14:paraId="51683A2D" w14:textId="77777777" w:rsidR="00C95E86" w:rsidRDefault="00C95E86" w:rsidP="00A627B5">
            <w:pPr>
              <w:pStyle w:val="TableParagraph"/>
              <w:spacing w:line="321" w:lineRule="exact"/>
              <w:ind w:left="113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685" w:type="dxa"/>
          </w:tcPr>
          <w:p w14:paraId="268CB727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Experience/Rationale</w:t>
            </w:r>
          </w:p>
        </w:tc>
        <w:tc>
          <w:tcPr>
            <w:tcW w:w="3402" w:type="dxa"/>
          </w:tcPr>
          <w:p w14:paraId="7F5B0EBC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Literature Links</w:t>
            </w:r>
          </w:p>
        </w:tc>
        <w:tc>
          <w:tcPr>
            <w:tcW w:w="2835" w:type="dxa"/>
          </w:tcPr>
          <w:p w14:paraId="63512BA5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Evidence</w:t>
            </w:r>
          </w:p>
        </w:tc>
      </w:tr>
      <w:tr w:rsidR="00C95E86" w14:paraId="5D55D8DA" w14:textId="77777777" w:rsidTr="00C95E86">
        <w:trPr>
          <w:trHeight w:val="1841"/>
        </w:trPr>
        <w:tc>
          <w:tcPr>
            <w:tcW w:w="1560" w:type="dxa"/>
            <w:shd w:val="clear" w:color="auto" w:fill="6DD6D6"/>
          </w:tcPr>
          <w:p w14:paraId="0A5BDA77" w14:textId="77777777" w:rsidR="00C95E86" w:rsidRDefault="00C95E86" w:rsidP="00A627B5">
            <w:pPr>
              <w:pStyle w:val="TableParagraph"/>
              <w:ind w:left="107" w:right="40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Seeking </w:t>
            </w:r>
            <w:r>
              <w:rPr>
                <w:b/>
                <w:sz w:val="20"/>
              </w:rPr>
              <w:t>advice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and </w:t>
            </w:r>
            <w:r>
              <w:rPr>
                <w:b/>
                <w:spacing w:val="-2"/>
                <w:sz w:val="20"/>
              </w:rPr>
              <w:t>support</w:t>
            </w:r>
          </w:p>
        </w:tc>
        <w:tc>
          <w:tcPr>
            <w:tcW w:w="3709" w:type="dxa"/>
            <w:shd w:val="clear" w:color="auto" w:fill="E2EFD9" w:themeFill="accent6" w:themeFillTint="33"/>
          </w:tcPr>
          <w:p w14:paraId="00D8CE0B" w14:textId="77777777" w:rsidR="00C95E86" w:rsidRDefault="00C95E86" w:rsidP="00A627B5">
            <w:pPr>
              <w:pStyle w:val="TableParagraph"/>
              <w:ind w:left="110" w:right="45"/>
              <w:rPr>
                <w:i/>
                <w:sz w:val="20"/>
              </w:rPr>
            </w:pPr>
            <w:r>
              <w:rPr>
                <w:i/>
                <w:sz w:val="20"/>
              </w:rPr>
              <w:t>The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student-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teacher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actively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seeks and engages with support from a range of formal and informal sources. This includes observation and team teaching, whilst demonstrating increasing levels of </w:t>
            </w:r>
            <w:r>
              <w:rPr>
                <w:i/>
                <w:spacing w:val="-2"/>
                <w:sz w:val="20"/>
              </w:rPr>
              <w:t>independence.</w:t>
            </w:r>
          </w:p>
        </w:tc>
        <w:tc>
          <w:tcPr>
            <w:tcW w:w="3685" w:type="dxa"/>
          </w:tcPr>
          <w:p w14:paraId="18652210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7AD87DC7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5E5E28F3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4B580CEC" w14:textId="77777777" w:rsidTr="00C95E86">
        <w:trPr>
          <w:trHeight w:val="1840"/>
        </w:trPr>
        <w:tc>
          <w:tcPr>
            <w:tcW w:w="1560" w:type="dxa"/>
            <w:shd w:val="clear" w:color="auto" w:fill="6DD6D6"/>
          </w:tcPr>
          <w:p w14:paraId="416D1696" w14:textId="77777777" w:rsidR="00C95E86" w:rsidRDefault="00C95E86" w:rsidP="00A627B5">
            <w:pPr>
              <w:pStyle w:val="TableParagraph"/>
              <w:ind w:left="107" w:right="186"/>
              <w:rPr>
                <w:b/>
                <w:sz w:val="20"/>
              </w:rPr>
            </w:pPr>
            <w:r>
              <w:rPr>
                <w:b/>
                <w:sz w:val="20"/>
              </w:rPr>
              <w:t>Working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with </w:t>
            </w:r>
            <w:r>
              <w:rPr>
                <w:b/>
                <w:spacing w:val="-2"/>
                <w:sz w:val="20"/>
              </w:rPr>
              <w:t>in-school colleagues</w:t>
            </w:r>
          </w:p>
        </w:tc>
        <w:tc>
          <w:tcPr>
            <w:tcW w:w="3709" w:type="dxa"/>
            <w:shd w:val="clear" w:color="auto" w:fill="E2EFD9" w:themeFill="accent6" w:themeFillTint="33"/>
          </w:tcPr>
          <w:p w14:paraId="110847D8" w14:textId="77777777" w:rsidR="00C95E86" w:rsidRDefault="00C95E86" w:rsidP="00A627B5">
            <w:pPr>
              <w:pStyle w:val="TableParagraph"/>
              <w:ind w:left="110" w:right="146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Organised</w:t>
            </w:r>
            <w:proofErr w:type="spellEnd"/>
            <w:r>
              <w:rPr>
                <w:i/>
                <w:sz w:val="20"/>
              </w:rPr>
              <w:t xml:space="preserve"> and constructive work with a range of colleagues to enhance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learners’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experience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is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a consistent feature of the student- teacher’s practice. Reflection on developing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expertise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structured as a personal or a </w:t>
            </w:r>
            <w:proofErr w:type="gramStart"/>
            <w:r>
              <w:rPr>
                <w:i/>
                <w:sz w:val="20"/>
              </w:rPr>
              <w:t>collaborative</w:t>
            </w:r>
            <w:proofErr w:type="gramEnd"/>
          </w:p>
          <w:p w14:paraId="05B8EAA9" w14:textId="77777777" w:rsidR="00C95E86" w:rsidRDefault="00C95E86" w:rsidP="00A627B5">
            <w:pPr>
              <w:pStyle w:val="TableParagraph"/>
              <w:spacing w:line="211" w:lineRule="exact"/>
              <w:ind w:left="110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process,</w:t>
            </w:r>
            <w:r w:rsidRPr="3DE7665D">
              <w:rPr>
                <w:i/>
                <w:iCs/>
                <w:spacing w:val="-6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as</w:t>
            </w:r>
            <w:r w:rsidRPr="3DE7665D">
              <w:rPr>
                <w:i/>
                <w:iCs/>
                <w:spacing w:val="-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appropriate.</w:t>
            </w:r>
          </w:p>
          <w:p w14:paraId="220F09EC" w14:textId="77777777" w:rsidR="00C95E86" w:rsidRDefault="00C95E86" w:rsidP="00A627B5">
            <w:pPr>
              <w:pStyle w:val="TableParagraph"/>
              <w:spacing w:line="211" w:lineRule="exact"/>
              <w:ind w:left="110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35FC62E0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2E69F16F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16002CC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05C6D9ED" w14:textId="77777777" w:rsidTr="00C95E86">
        <w:trPr>
          <w:trHeight w:val="1149"/>
        </w:trPr>
        <w:tc>
          <w:tcPr>
            <w:tcW w:w="1560" w:type="dxa"/>
            <w:shd w:val="clear" w:color="auto" w:fill="6DD6D6"/>
          </w:tcPr>
          <w:p w14:paraId="0BF49826" w14:textId="77777777" w:rsidR="00C95E86" w:rsidRDefault="00C95E86" w:rsidP="00A627B5">
            <w:pPr>
              <w:pStyle w:val="TableParagraph"/>
              <w:ind w:left="107" w:righ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Supporting </w:t>
            </w:r>
            <w:r>
              <w:rPr>
                <w:b/>
                <w:spacing w:val="-4"/>
                <w:sz w:val="20"/>
              </w:rPr>
              <w:t xml:space="preserve">and </w:t>
            </w:r>
            <w:r>
              <w:rPr>
                <w:b/>
                <w:spacing w:val="-2"/>
                <w:sz w:val="20"/>
              </w:rPr>
              <w:t>developing others</w:t>
            </w:r>
          </w:p>
        </w:tc>
        <w:tc>
          <w:tcPr>
            <w:tcW w:w="3709" w:type="dxa"/>
            <w:shd w:val="clear" w:color="auto" w:fill="E2EFD9" w:themeFill="accent6" w:themeFillTint="33"/>
          </w:tcPr>
          <w:p w14:paraId="417D982F" w14:textId="77777777" w:rsidR="00C95E86" w:rsidRDefault="00C95E86" w:rsidP="00A627B5">
            <w:pPr>
              <w:pStyle w:val="TableParagraph"/>
              <w:ind w:left="110" w:right="45"/>
              <w:rPr>
                <w:i/>
                <w:sz w:val="20"/>
              </w:rPr>
            </w:pPr>
            <w:r>
              <w:rPr>
                <w:i/>
                <w:sz w:val="20"/>
              </w:rPr>
              <w:t>The student-teacher develops high quality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relationships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with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colleagues </w:t>
            </w:r>
            <w:proofErr w:type="gramStart"/>
            <w:r>
              <w:rPr>
                <w:i/>
                <w:sz w:val="20"/>
              </w:rPr>
              <w:t>in order to</w:t>
            </w:r>
            <w:proofErr w:type="gramEnd"/>
            <w:r>
              <w:rPr>
                <w:i/>
                <w:sz w:val="20"/>
              </w:rPr>
              <w:t xml:space="preserve"> have a positive impact upon learners’ experiences within</w:t>
            </w:r>
          </w:p>
          <w:p w14:paraId="0A442DA0" w14:textId="77777777" w:rsidR="00C95E86" w:rsidRDefault="00C95E86" w:rsidP="00A627B5">
            <w:pPr>
              <w:pStyle w:val="TableParagraph"/>
              <w:spacing w:line="210" w:lineRule="exact"/>
              <w:ind w:left="110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</w:t>
            </w:r>
            <w:r w:rsidRPr="3DE7665D">
              <w:rPr>
                <w:i/>
                <w:iCs/>
                <w:spacing w:val="-7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school.</w:t>
            </w:r>
          </w:p>
          <w:p w14:paraId="749711D6" w14:textId="77777777" w:rsidR="00C95E86" w:rsidRDefault="00C95E86" w:rsidP="00A627B5">
            <w:pPr>
              <w:pStyle w:val="TableParagraph"/>
              <w:spacing w:line="210" w:lineRule="exact"/>
              <w:ind w:left="110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62944037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6C707963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31EDAB06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78EBEE8E" w14:textId="77777777" w:rsidTr="00C95E86">
        <w:trPr>
          <w:trHeight w:val="1152"/>
        </w:trPr>
        <w:tc>
          <w:tcPr>
            <w:tcW w:w="1560" w:type="dxa"/>
            <w:shd w:val="clear" w:color="auto" w:fill="6DD6D6"/>
          </w:tcPr>
          <w:p w14:paraId="38A31D48" w14:textId="77777777" w:rsidR="00C95E86" w:rsidRDefault="00C95E86" w:rsidP="00A627B5">
            <w:pPr>
              <w:pStyle w:val="TableParagraph"/>
              <w:ind w:left="107" w:right="1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Enabling improvement</w:t>
            </w:r>
          </w:p>
        </w:tc>
        <w:tc>
          <w:tcPr>
            <w:tcW w:w="3709" w:type="dxa"/>
            <w:shd w:val="clear" w:color="auto" w:fill="E2EFD9" w:themeFill="accent6" w:themeFillTint="33"/>
          </w:tcPr>
          <w:p w14:paraId="64A7383C" w14:textId="77777777" w:rsidR="00C95E86" w:rsidRDefault="00C95E86" w:rsidP="00A627B5">
            <w:pPr>
              <w:pStyle w:val="TableParagraph"/>
              <w:ind w:left="110" w:right="146"/>
              <w:rPr>
                <w:i/>
                <w:sz w:val="20"/>
              </w:rPr>
            </w:pPr>
            <w:r>
              <w:rPr>
                <w:i/>
                <w:sz w:val="20"/>
              </w:rPr>
              <w:t>There are examples of improvement in outcomes for learners following the student-</w:t>
            </w:r>
          </w:p>
          <w:p w14:paraId="7E2530E8" w14:textId="77777777" w:rsidR="00C95E86" w:rsidRDefault="00C95E86" w:rsidP="00A627B5">
            <w:pPr>
              <w:pStyle w:val="TableParagraph"/>
              <w:spacing w:line="230" w:lineRule="atLeast"/>
              <w:ind w:left="110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teacher’s</w:t>
            </w:r>
            <w:r w:rsidRPr="3DE7665D">
              <w:rPr>
                <w:i/>
                <w:iCs/>
                <w:spacing w:val="-11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seeking</w:t>
            </w:r>
            <w:r w:rsidRPr="3DE7665D">
              <w:rPr>
                <w:i/>
                <w:iCs/>
                <w:spacing w:val="-12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and</w:t>
            </w:r>
            <w:r w:rsidRPr="3DE7665D">
              <w:rPr>
                <w:i/>
                <w:iCs/>
                <w:spacing w:val="-12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adoption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 xml:space="preserve">of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advice.</w:t>
            </w:r>
          </w:p>
          <w:p w14:paraId="73D22FAF" w14:textId="77777777" w:rsidR="00C95E86" w:rsidRDefault="00C95E86" w:rsidP="00A627B5">
            <w:pPr>
              <w:pStyle w:val="TableParagraph"/>
              <w:spacing w:line="230" w:lineRule="atLeast"/>
              <w:ind w:left="110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685" w:type="dxa"/>
          </w:tcPr>
          <w:p w14:paraId="617C5312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798BB52C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B25ECE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</w:tbl>
    <w:p w14:paraId="31593EA9" w14:textId="77777777" w:rsidR="00C95E86" w:rsidRDefault="00C95E86">
      <w:pPr>
        <w:rPr>
          <w:noProof/>
        </w:rPr>
      </w:pPr>
    </w:p>
    <w:p w14:paraId="0E7BCB76" w14:textId="77777777" w:rsidR="00C95E86" w:rsidRDefault="00C95E86">
      <w:pPr>
        <w:rPr>
          <w:noProof/>
        </w:rPr>
      </w:pPr>
    </w:p>
    <w:p w14:paraId="3330C294" w14:textId="77777777" w:rsidR="00C95E86" w:rsidRDefault="00C95E86">
      <w:pPr>
        <w:rPr>
          <w:noProof/>
        </w:rPr>
      </w:pPr>
    </w:p>
    <w:p w14:paraId="168F9E52" w14:textId="77777777" w:rsidR="00C95E86" w:rsidRDefault="00C95E86">
      <w:pPr>
        <w:rPr>
          <w:noProof/>
        </w:rPr>
      </w:pPr>
    </w:p>
    <w:p w14:paraId="4D3E0A0B" w14:textId="77777777" w:rsidR="00C95E86" w:rsidRDefault="00C95E86">
      <w:pPr>
        <w:rPr>
          <w:noProof/>
        </w:rPr>
      </w:pPr>
    </w:p>
    <w:p w14:paraId="7D7FF623" w14:textId="77777777" w:rsidR="00C95E86" w:rsidRDefault="00C95E86">
      <w:pPr>
        <w:rPr>
          <w:noProof/>
        </w:rPr>
      </w:pPr>
    </w:p>
    <w:p w14:paraId="324E72CB" w14:textId="77777777" w:rsidR="00C95E86" w:rsidRDefault="00C95E86">
      <w:pPr>
        <w:rPr>
          <w:noProof/>
        </w:rPr>
      </w:pPr>
    </w:p>
    <w:tbl>
      <w:tblPr>
        <w:tblW w:w="15114" w:type="dxa"/>
        <w:tblInd w:w="20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404"/>
        <w:gridCol w:w="3488"/>
        <w:gridCol w:w="3402"/>
        <w:gridCol w:w="3260"/>
      </w:tblGrid>
      <w:tr w:rsidR="00C95E86" w14:paraId="4FF548CC" w14:textId="77777777" w:rsidTr="00C95E86">
        <w:trPr>
          <w:trHeight w:val="688"/>
        </w:trPr>
        <w:tc>
          <w:tcPr>
            <w:tcW w:w="1560" w:type="dxa"/>
            <w:shd w:val="clear" w:color="auto" w:fill="3CBD76"/>
          </w:tcPr>
          <w:p w14:paraId="2C37AAA9" w14:textId="77777777" w:rsidR="00C95E86" w:rsidRPr="009C1B4D" w:rsidRDefault="00C95E86" w:rsidP="00A627B5">
            <w:pPr>
              <w:pStyle w:val="TableParagraph"/>
              <w:ind w:left="314" w:hanging="197"/>
              <w:rPr>
                <w:b/>
                <w:color w:val="FFFFFF" w:themeColor="background1"/>
              </w:rPr>
            </w:pPr>
            <w:r w:rsidRPr="009C1B4D">
              <w:rPr>
                <w:b/>
                <w:color w:val="FFFFFF" w:themeColor="background1"/>
                <w:spacing w:val="-2"/>
              </w:rPr>
              <w:lastRenderedPageBreak/>
              <w:t>Professional Learning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6E9AE4BE" w14:textId="77777777" w:rsidR="00C95E86" w:rsidRDefault="00C95E86" w:rsidP="00A627B5">
            <w:pPr>
              <w:pStyle w:val="TableParagraph"/>
              <w:spacing w:line="321" w:lineRule="exact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On track Descriptor</w:t>
            </w:r>
          </w:p>
          <w:p w14:paraId="47463493" w14:textId="77777777" w:rsidR="00C95E86" w:rsidRDefault="00C95E86" w:rsidP="00A627B5">
            <w:pPr>
              <w:pStyle w:val="TableParagraph"/>
              <w:spacing w:line="321" w:lineRule="exact"/>
              <w:ind w:left="113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8" w:type="dxa"/>
          </w:tcPr>
          <w:p w14:paraId="6B5BC670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Experience/Rationale</w:t>
            </w:r>
          </w:p>
        </w:tc>
        <w:tc>
          <w:tcPr>
            <w:tcW w:w="3402" w:type="dxa"/>
          </w:tcPr>
          <w:p w14:paraId="3AD8AB20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Literature Links</w:t>
            </w:r>
          </w:p>
        </w:tc>
        <w:tc>
          <w:tcPr>
            <w:tcW w:w="3260" w:type="dxa"/>
          </w:tcPr>
          <w:p w14:paraId="2529CEF5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Evidence</w:t>
            </w:r>
          </w:p>
        </w:tc>
      </w:tr>
      <w:tr w:rsidR="00C95E86" w14:paraId="7C55B04E" w14:textId="77777777" w:rsidTr="00C95E86">
        <w:trPr>
          <w:trHeight w:val="1610"/>
        </w:trPr>
        <w:tc>
          <w:tcPr>
            <w:tcW w:w="1560" w:type="dxa"/>
            <w:shd w:val="clear" w:color="auto" w:fill="3CBD76"/>
          </w:tcPr>
          <w:p w14:paraId="0FF69201" w14:textId="77777777" w:rsidR="00C95E86" w:rsidRPr="009C1B4D" w:rsidRDefault="00C95E86" w:rsidP="00A627B5">
            <w:pPr>
              <w:pStyle w:val="TableParagraph"/>
              <w:ind w:left="107" w:right="103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z w:val="20"/>
              </w:rPr>
              <w:t>Wider</w:t>
            </w:r>
            <w:r w:rsidRPr="009C1B4D">
              <w:rPr>
                <w:b/>
                <w:color w:val="FFFFFF" w:themeColor="background1"/>
                <w:spacing w:val="-14"/>
                <w:sz w:val="20"/>
              </w:rPr>
              <w:t xml:space="preserve"> </w:t>
            </w:r>
            <w:r w:rsidRPr="009C1B4D">
              <w:rPr>
                <w:b/>
                <w:color w:val="FFFFFF" w:themeColor="background1"/>
                <w:sz w:val="20"/>
              </w:rPr>
              <w:t xml:space="preserve">reading and research </w:t>
            </w:r>
            <w:r w:rsidRPr="009C1B4D">
              <w:rPr>
                <w:b/>
                <w:color w:val="FFFFFF" w:themeColor="background1"/>
                <w:spacing w:val="-2"/>
                <w:sz w:val="20"/>
              </w:rPr>
              <w:t>findings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014BE651" w14:textId="77777777" w:rsidR="00C95E86" w:rsidRDefault="00C95E86" w:rsidP="00A627B5">
            <w:pPr>
              <w:pStyle w:val="TableParagraph"/>
              <w:ind w:right="170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student-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teacher</w:t>
            </w:r>
            <w:r w:rsidRPr="3DE7665D">
              <w:rPr>
                <w:i/>
                <w:iCs/>
                <w:spacing w:val="-13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demonstrates an increasingly confident understanding of the theories and research about assessment, pedagogy, human development and learning relevant to planning and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day-to-day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practice.</w:t>
            </w:r>
          </w:p>
          <w:p w14:paraId="57CF5C82" w14:textId="77777777" w:rsidR="00C95E86" w:rsidRDefault="00C95E86" w:rsidP="00A627B5">
            <w:pPr>
              <w:pStyle w:val="TableParagraph"/>
              <w:spacing w:line="211" w:lineRule="exac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88" w:type="dxa"/>
          </w:tcPr>
          <w:p w14:paraId="491CD213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71B408F4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22C8619E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2F182910" w14:textId="77777777" w:rsidTr="00C95E86">
        <w:trPr>
          <w:trHeight w:val="1379"/>
        </w:trPr>
        <w:tc>
          <w:tcPr>
            <w:tcW w:w="1560" w:type="dxa"/>
            <w:shd w:val="clear" w:color="auto" w:fill="3CBD76"/>
          </w:tcPr>
          <w:p w14:paraId="7E598C3B" w14:textId="77777777" w:rsidR="00C95E86" w:rsidRPr="009C1B4D" w:rsidRDefault="00C95E86" w:rsidP="00A627B5">
            <w:pPr>
              <w:pStyle w:val="TableParagraph"/>
              <w:ind w:left="107" w:right="147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 xml:space="preserve">Professional </w:t>
            </w:r>
            <w:r w:rsidRPr="009C1B4D">
              <w:rPr>
                <w:b/>
                <w:color w:val="FFFFFF" w:themeColor="background1"/>
                <w:sz w:val="20"/>
              </w:rPr>
              <w:t>networks</w:t>
            </w:r>
            <w:r w:rsidRPr="009C1B4D">
              <w:rPr>
                <w:b/>
                <w:color w:val="FFFFFF" w:themeColor="background1"/>
                <w:spacing w:val="-14"/>
                <w:sz w:val="20"/>
              </w:rPr>
              <w:t xml:space="preserve"> </w:t>
            </w:r>
            <w:r w:rsidRPr="009C1B4D">
              <w:rPr>
                <w:b/>
                <w:color w:val="FFFFFF" w:themeColor="background1"/>
                <w:sz w:val="20"/>
              </w:rPr>
              <w:t xml:space="preserve">and </w:t>
            </w:r>
            <w:r w:rsidRPr="009C1B4D">
              <w:rPr>
                <w:b/>
                <w:color w:val="FFFFFF" w:themeColor="background1"/>
                <w:spacing w:val="-2"/>
                <w:sz w:val="20"/>
              </w:rPr>
              <w:t>communities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4C65A2DA" w14:textId="77777777" w:rsidR="00C95E86" w:rsidRDefault="00C95E86" w:rsidP="00A627B5">
            <w:pPr>
              <w:pStyle w:val="TableParagraph"/>
              <w:ind w:right="192"/>
              <w:rPr>
                <w:i/>
                <w:sz w:val="20"/>
              </w:rPr>
            </w:pPr>
            <w:r>
              <w:rPr>
                <w:i/>
                <w:sz w:val="20"/>
              </w:rPr>
              <w:t>The student-teacher engages in small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scale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action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research,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alone or in collaboration with peers, to examine learning in depth and tease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out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implications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for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practice.</w:t>
            </w:r>
          </w:p>
        </w:tc>
        <w:tc>
          <w:tcPr>
            <w:tcW w:w="3488" w:type="dxa"/>
          </w:tcPr>
          <w:p w14:paraId="722562EE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1F512738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075A5269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2AACB072" w14:textId="77777777" w:rsidTr="00C95E86">
        <w:trPr>
          <w:trHeight w:val="1223"/>
        </w:trPr>
        <w:tc>
          <w:tcPr>
            <w:tcW w:w="1560" w:type="dxa"/>
            <w:shd w:val="clear" w:color="auto" w:fill="3CBD76"/>
          </w:tcPr>
          <w:p w14:paraId="4CEC1704" w14:textId="77777777" w:rsidR="00C95E86" w:rsidRPr="009C1B4D" w:rsidRDefault="00C95E86" w:rsidP="00A627B5">
            <w:pPr>
              <w:pStyle w:val="TableParagraph"/>
              <w:spacing w:line="276" w:lineRule="auto"/>
              <w:ind w:left="107" w:right="170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>Continuing professional learning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183BC3E1" w14:textId="77777777" w:rsidR="00C95E86" w:rsidRDefault="00C95E86" w:rsidP="00A627B5">
            <w:pPr>
              <w:pStyle w:val="TableParagraph"/>
              <w:ind w:right="85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Professional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Learning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Passport influences the ongoing learning of the student-teacher and is developmental in prompting further professional growth.</w:t>
            </w:r>
          </w:p>
          <w:p w14:paraId="47D656E5" w14:textId="77777777" w:rsidR="00C95E86" w:rsidRDefault="00C95E86" w:rsidP="00A627B5">
            <w:pPr>
              <w:pStyle w:val="TableParagraph"/>
              <w:ind w:right="85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88" w:type="dxa"/>
          </w:tcPr>
          <w:p w14:paraId="04D065F6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49E44EE1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56B2F6A3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7757B5DD" w14:textId="77777777" w:rsidTr="00C95E86">
        <w:trPr>
          <w:trHeight w:val="921"/>
        </w:trPr>
        <w:tc>
          <w:tcPr>
            <w:tcW w:w="1560" w:type="dxa"/>
            <w:shd w:val="clear" w:color="auto" w:fill="3CBD76"/>
          </w:tcPr>
          <w:p w14:paraId="3DF9C81A" w14:textId="77777777" w:rsidR="00C95E86" w:rsidRPr="009C1B4D" w:rsidRDefault="00C95E86" w:rsidP="00A627B5">
            <w:pPr>
              <w:pStyle w:val="TableParagraph"/>
              <w:ind w:left="107" w:right="494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>Welsh Language Skills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327E5A3F" w14:textId="77777777" w:rsidR="00C95E86" w:rsidRDefault="00C95E86" w:rsidP="00A627B5">
            <w:pPr>
              <w:pStyle w:val="TableParagraph"/>
              <w:spacing w:line="230" w:lineRule="exact"/>
              <w:ind w:right="192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There is a commitment to incremental development of personal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skills</w:t>
            </w:r>
            <w:r w:rsidRPr="3DE7665D">
              <w:rPr>
                <w:i/>
                <w:iCs/>
                <w:spacing w:val="-7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in</w:t>
            </w:r>
            <w:r w:rsidRPr="3DE7665D">
              <w:rPr>
                <w:i/>
                <w:iCs/>
                <w:spacing w:val="-6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the</w:t>
            </w:r>
            <w:r w:rsidRPr="3DE7665D">
              <w:rPr>
                <w:i/>
                <w:iCs/>
                <w:spacing w:val="-6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use</w:t>
            </w:r>
            <w:r w:rsidRPr="3DE7665D">
              <w:rPr>
                <w:i/>
                <w:iCs/>
                <w:spacing w:val="-8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of</w:t>
            </w:r>
            <w:r w:rsidRPr="3DE7665D">
              <w:rPr>
                <w:i/>
                <w:iCs/>
                <w:spacing w:val="-6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the Welsh language.</w:t>
            </w:r>
          </w:p>
          <w:p w14:paraId="345903B2" w14:textId="77777777" w:rsidR="00C95E86" w:rsidRDefault="00C95E86" w:rsidP="00A627B5">
            <w:pPr>
              <w:pStyle w:val="TableParagraph"/>
              <w:spacing w:line="230" w:lineRule="exact"/>
              <w:ind w:right="192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88" w:type="dxa"/>
          </w:tcPr>
          <w:p w14:paraId="55EF9137" w14:textId="77777777" w:rsidR="00C95E86" w:rsidRDefault="00C95E86" w:rsidP="00A627B5">
            <w:pPr>
              <w:pStyle w:val="TableParagraph"/>
              <w:spacing w:line="230" w:lineRule="exac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62A2C4BE" w14:textId="77777777" w:rsidR="00C95E86" w:rsidRDefault="00C95E86" w:rsidP="00A627B5">
            <w:pPr>
              <w:pStyle w:val="TableParagraph"/>
              <w:spacing w:line="230" w:lineRule="exac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19629E18" w14:textId="77777777" w:rsidR="00C95E86" w:rsidRDefault="00C95E86" w:rsidP="00A627B5">
            <w:pPr>
              <w:pStyle w:val="TableParagraph"/>
              <w:spacing w:line="230" w:lineRule="exact"/>
              <w:rPr>
                <w:i/>
                <w:iCs/>
                <w:sz w:val="20"/>
                <w:szCs w:val="20"/>
              </w:rPr>
            </w:pPr>
          </w:p>
        </w:tc>
      </w:tr>
    </w:tbl>
    <w:p w14:paraId="5976F1BB" w14:textId="77777777" w:rsidR="00C95E86" w:rsidRDefault="00C95E86">
      <w:pPr>
        <w:rPr>
          <w:noProof/>
        </w:rPr>
      </w:pPr>
    </w:p>
    <w:p w14:paraId="675F5A3F" w14:textId="77777777" w:rsidR="00C95E86" w:rsidRDefault="00C95E86">
      <w:pPr>
        <w:rPr>
          <w:noProof/>
        </w:rPr>
      </w:pPr>
    </w:p>
    <w:p w14:paraId="31534062" w14:textId="77777777" w:rsidR="00C95E86" w:rsidRDefault="00C95E86">
      <w:pPr>
        <w:rPr>
          <w:noProof/>
        </w:rPr>
      </w:pPr>
    </w:p>
    <w:p w14:paraId="7BAA1EDD" w14:textId="77777777" w:rsidR="00C95E86" w:rsidRDefault="00C95E86">
      <w:pPr>
        <w:rPr>
          <w:noProof/>
        </w:rPr>
      </w:pPr>
    </w:p>
    <w:p w14:paraId="67BE0DB4" w14:textId="77777777" w:rsidR="00C95E86" w:rsidRDefault="00C95E86">
      <w:pPr>
        <w:rPr>
          <w:noProof/>
        </w:rPr>
      </w:pPr>
    </w:p>
    <w:p w14:paraId="59711C70" w14:textId="77777777" w:rsidR="00C95E86" w:rsidRDefault="00C95E86">
      <w:pPr>
        <w:rPr>
          <w:noProof/>
        </w:rPr>
      </w:pPr>
    </w:p>
    <w:p w14:paraId="7EF819CC" w14:textId="77777777" w:rsidR="00C95E86" w:rsidRDefault="00C95E86">
      <w:pPr>
        <w:rPr>
          <w:noProof/>
        </w:rPr>
      </w:pPr>
    </w:p>
    <w:p w14:paraId="756BE7B3" w14:textId="77777777" w:rsidR="00C95E86" w:rsidRDefault="00C95E86">
      <w:pPr>
        <w:rPr>
          <w:noProof/>
        </w:rPr>
      </w:pPr>
    </w:p>
    <w:p w14:paraId="16E34698" w14:textId="77777777" w:rsidR="00C95E86" w:rsidRDefault="00C95E86">
      <w:pPr>
        <w:rPr>
          <w:noProof/>
        </w:rPr>
      </w:pPr>
    </w:p>
    <w:tbl>
      <w:tblPr>
        <w:tblW w:w="15114" w:type="dxa"/>
        <w:tblInd w:w="20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404"/>
        <w:gridCol w:w="3772"/>
        <w:gridCol w:w="3260"/>
        <w:gridCol w:w="3118"/>
      </w:tblGrid>
      <w:tr w:rsidR="00C95E86" w14:paraId="204B43AE" w14:textId="77777777" w:rsidTr="00C95E86">
        <w:trPr>
          <w:trHeight w:val="436"/>
        </w:trPr>
        <w:tc>
          <w:tcPr>
            <w:tcW w:w="1560" w:type="dxa"/>
            <w:shd w:val="clear" w:color="auto" w:fill="FF0000"/>
          </w:tcPr>
          <w:p w14:paraId="2B6E028B" w14:textId="77777777" w:rsidR="00C95E86" w:rsidRPr="009C1B4D" w:rsidRDefault="00C95E86" w:rsidP="00A627B5">
            <w:pPr>
              <w:pStyle w:val="TableParagraph"/>
              <w:ind w:left="191"/>
              <w:rPr>
                <w:b/>
                <w:color w:val="FFFFFF" w:themeColor="background1"/>
              </w:rPr>
            </w:pPr>
            <w:r w:rsidRPr="009C1B4D">
              <w:rPr>
                <w:b/>
                <w:color w:val="FFFFFF" w:themeColor="background1"/>
                <w:spacing w:val="-2"/>
              </w:rPr>
              <w:lastRenderedPageBreak/>
              <w:t>Leadership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366459E0" w14:textId="77777777" w:rsidR="00C95E86" w:rsidRDefault="00C95E86" w:rsidP="00A627B5">
            <w:pPr>
              <w:pStyle w:val="TableParagraph"/>
              <w:spacing w:line="321" w:lineRule="exact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On track Descriptor</w:t>
            </w:r>
          </w:p>
          <w:p w14:paraId="42D8B5E0" w14:textId="77777777" w:rsidR="00C95E86" w:rsidRDefault="00C95E86" w:rsidP="00A627B5">
            <w:pPr>
              <w:pStyle w:val="TableParagraph"/>
              <w:spacing w:line="321" w:lineRule="exact"/>
              <w:ind w:left="113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72" w:type="dxa"/>
          </w:tcPr>
          <w:p w14:paraId="0EC62181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Experience/Rationale</w:t>
            </w:r>
          </w:p>
        </w:tc>
        <w:tc>
          <w:tcPr>
            <w:tcW w:w="3260" w:type="dxa"/>
          </w:tcPr>
          <w:p w14:paraId="61FFFE25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Literature Links</w:t>
            </w:r>
          </w:p>
        </w:tc>
        <w:tc>
          <w:tcPr>
            <w:tcW w:w="3118" w:type="dxa"/>
          </w:tcPr>
          <w:p w14:paraId="34C5B8B2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Evidence</w:t>
            </w:r>
          </w:p>
        </w:tc>
      </w:tr>
      <w:tr w:rsidR="00C95E86" w14:paraId="2FFFF637" w14:textId="77777777" w:rsidTr="00C95E86">
        <w:trPr>
          <w:trHeight w:val="2071"/>
        </w:trPr>
        <w:tc>
          <w:tcPr>
            <w:tcW w:w="1560" w:type="dxa"/>
            <w:shd w:val="clear" w:color="auto" w:fill="FF0000"/>
          </w:tcPr>
          <w:p w14:paraId="02703AD6" w14:textId="77777777" w:rsidR="00C95E86" w:rsidRPr="009C1B4D" w:rsidRDefault="00C95E86" w:rsidP="00A627B5">
            <w:pPr>
              <w:pStyle w:val="TableParagraph"/>
              <w:ind w:left="107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 xml:space="preserve">Taking responsibility </w:t>
            </w:r>
            <w:r w:rsidRPr="009C1B4D">
              <w:rPr>
                <w:b/>
                <w:color w:val="FFFFFF" w:themeColor="background1"/>
                <w:sz w:val="20"/>
              </w:rPr>
              <w:t>for self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268DE84E" w14:textId="77777777" w:rsidR="00C95E86" w:rsidRDefault="00C95E86" w:rsidP="00A627B5">
            <w:pPr>
              <w:pStyle w:val="TableParagraph"/>
              <w:ind w:left="137" w:right="192"/>
              <w:rPr>
                <w:i/>
                <w:sz w:val="20"/>
              </w:rPr>
            </w:pPr>
            <w:r>
              <w:rPr>
                <w:i/>
                <w:sz w:val="20"/>
              </w:rPr>
              <w:t>The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student-teacher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demonstrates professional attitudes and </w:t>
            </w:r>
            <w:proofErr w:type="spellStart"/>
            <w:r>
              <w:rPr>
                <w:i/>
                <w:sz w:val="20"/>
              </w:rPr>
              <w:t>behaviours</w:t>
            </w:r>
            <w:proofErr w:type="spellEnd"/>
            <w:r>
              <w:rPr>
                <w:i/>
                <w:sz w:val="20"/>
              </w:rPr>
              <w:t xml:space="preserve">, developing positive relationships with learners and colleagues, which illustrate a personal commitment to the fundamental principles of equity and of </w:t>
            </w:r>
            <w:proofErr w:type="spellStart"/>
            <w:r>
              <w:rPr>
                <w:i/>
                <w:sz w:val="20"/>
              </w:rPr>
              <w:t>maximising</w:t>
            </w:r>
            <w:proofErr w:type="spellEnd"/>
            <w:r>
              <w:rPr>
                <w:i/>
                <w:sz w:val="20"/>
              </w:rPr>
              <w:t xml:space="preserve"> the potential of</w:t>
            </w:r>
          </w:p>
          <w:p w14:paraId="2D15B388" w14:textId="77777777" w:rsidR="00C95E86" w:rsidRDefault="00C95E86" w:rsidP="00A627B5">
            <w:pPr>
              <w:pStyle w:val="TableParagraph"/>
              <w:spacing w:before="1" w:line="211" w:lineRule="exact"/>
              <w:ind w:left="137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all</w:t>
            </w:r>
            <w:r w:rsidRPr="3DE7665D">
              <w:rPr>
                <w:i/>
                <w:iCs/>
                <w:spacing w:val="-7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learners.</w:t>
            </w:r>
          </w:p>
          <w:p w14:paraId="349545EB" w14:textId="77777777" w:rsidR="00C95E86" w:rsidRDefault="00C95E86" w:rsidP="00A627B5">
            <w:pPr>
              <w:pStyle w:val="TableParagraph"/>
              <w:spacing w:before="1" w:line="211" w:lineRule="exact"/>
              <w:ind w:left="137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772" w:type="dxa"/>
          </w:tcPr>
          <w:p w14:paraId="5DA81638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146957FC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286118C5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490AF401" w14:textId="77777777" w:rsidTr="00C95E86">
        <w:trPr>
          <w:trHeight w:val="942"/>
        </w:trPr>
        <w:tc>
          <w:tcPr>
            <w:tcW w:w="1560" w:type="dxa"/>
            <w:shd w:val="clear" w:color="auto" w:fill="FF0000"/>
          </w:tcPr>
          <w:p w14:paraId="09955BC0" w14:textId="77777777" w:rsidR="00C95E86" w:rsidRPr="009C1B4D" w:rsidRDefault="00C95E86" w:rsidP="00A627B5">
            <w:pPr>
              <w:pStyle w:val="TableParagraph"/>
              <w:ind w:left="107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>Exercising corporate responsibility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41ED77F7" w14:textId="77777777" w:rsidR="00C95E86" w:rsidRDefault="00C95E86" w:rsidP="00A627B5">
            <w:pPr>
              <w:pStyle w:val="TableParagraph"/>
              <w:ind w:right="496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Contractual,</w:t>
            </w:r>
            <w:r w:rsidRPr="3DE7665D">
              <w:rPr>
                <w:i/>
                <w:iCs/>
                <w:spacing w:val="-7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pastoral,</w:t>
            </w:r>
            <w:r w:rsidRPr="3DE7665D">
              <w:rPr>
                <w:i/>
                <w:iCs/>
                <w:spacing w:val="-7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legal</w:t>
            </w:r>
            <w:r w:rsidRPr="3DE7665D">
              <w:rPr>
                <w:i/>
                <w:iCs/>
                <w:spacing w:val="-6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and professional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responsibilities</w:t>
            </w:r>
            <w:r w:rsidRPr="3DE7665D">
              <w:rPr>
                <w:i/>
                <w:iCs/>
                <w:spacing w:val="-14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 xml:space="preserve">are known and understood by the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student-teacher.</w:t>
            </w:r>
          </w:p>
          <w:p w14:paraId="4E2026CE" w14:textId="77777777" w:rsidR="00C95E86" w:rsidRDefault="00C95E86" w:rsidP="00A627B5">
            <w:pPr>
              <w:pStyle w:val="TableParagraph"/>
              <w:ind w:right="496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772" w:type="dxa"/>
          </w:tcPr>
          <w:p w14:paraId="427D9224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665C38BB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7AF94CF9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3002648A" w14:textId="77777777" w:rsidTr="00C95E86">
        <w:trPr>
          <w:trHeight w:val="1173"/>
        </w:trPr>
        <w:tc>
          <w:tcPr>
            <w:tcW w:w="1560" w:type="dxa"/>
            <w:shd w:val="clear" w:color="auto" w:fill="FF0000"/>
          </w:tcPr>
          <w:p w14:paraId="443F9478" w14:textId="77777777" w:rsidR="00C95E86" w:rsidRPr="009C1B4D" w:rsidRDefault="00C95E86" w:rsidP="00A627B5">
            <w:pPr>
              <w:pStyle w:val="TableParagraph"/>
              <w:ind w:left="107" w:right="170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 xml:space="preserve">Leading colleagues, </w:t>
            </w:r>
            <w:proofErr w:type="gramStart"/>
            <w:r w:rsidRPr="009C1B4D">
              <w:rPr>
                <w:b/>
                <w:color w:val="FFFFFF" w:themeColor="background1"/>
                <w:sz w:val="20"/>
              </w:rPr>
              <w:t>projects</w:t>
            </w:r>
            <w:proofErr w:type="gramEnd"/>
            <w:r w:rsidRPr="009C1B4D">
              <w:rPr>
                <w:b/>
                <w:color w:val="FFFFFF" w:themeColor="background1"/>
                <w:spacing w:val="-14"/>
                <w:sz w:val="20"/>
              </w:rPr>
              <w:t xml:space="preserve"> </w:t>
            </w:r>
            <w:r w:rsidRPr="009C1B4D">
              <w:rPr>
                <w:b/>
                <w:color w:val="FFFFFF" w:themeColor="background1"/>
                <w:sz w:val="20"/>
              </w:rPr>
              <w:t xml:space="preserve">and </w:t>
            </w:r>
            <w:proofErr w:type="spellStart"/>
            <w:r w:rsidRPr="009C1B4D">
              <w:rPr>
                <w:b/>
                <w:color w:val="FFFFFF" w:themeColor="background1"/>
                <w:spacing w:val="-2"/>
                <w:sz w:val="20"/>
              </w:rPr>
              <w:t>programmes</w:t>
            </w:r>
            <w:proofErr w:type="spellEnd"/>
          </w:p>
        </w:tc>
        <w:tc>
          <w:tcPr>
            <w:tcW w:w="3404" w:type="dxa"/>
            <w:shd w:val="clear" w:color="auto" w:fill="E2EFD9" w:themeFill="accent6" w:themeFillTint="33"/>
          </w:tcPr>
          <w:p w14:paraId="562F8BB8" w14:textId="77777777" w:rsidR="00C95E86" w:rsidRDefault="00C95E86" w:rsidP="00A627B5">
            <w:pPr>
              <w:pStyle w:val="TableParagraph"/>
              <w:ind w:right="108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 student-teacher’s understanding of, and commitment to,</w:t>
            </w:r>
            <w:r w:rsidRPr="3DE7665D">
              <w:rPr>
                <w:i/>
                <w:iCs/>
                <w:spacing w:val="-12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leading</w:t>
            </w:r>
            <w:r w:rsidRPr="3DE7665D">
              <w:rPr>
                <w:i/>
                <w:iCs/>
                <w:spacing w:val="-12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learning</w:t>
            </w:r>
            <w:r w:rsidRPr="3DE7665D">
              <w:rPr>
                <w:i/>
                <w:iCs/>
                <w:spacing w:val="-11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is</w:t>
            </w:r>
            <w:r w:rsidRPr="3DE7665D">
              <w:rPr>
                <w:i/>
                <w:iCs/>
                <w:spacing w:val="-11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 xml:space="preserve">demonstrated through collaborative placement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experiences.</w:t>
            </w:r>
          </w:p>
          <w:p w14:paraId="791000A9" w14:textId="77777777" w:rsidR="00C95E86" w:rsidRDefault="00C95E86" w:rsidP="00A627B5">
            <w:pPr>
              <w:pStyle w:val="TableParagraph"/>
              <w:ind w:right="10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772" w:type="dxa"/>
          </w:tcPr>
          <w:p w14:paraId="75F64608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03E99DD1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3458069C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79155CA8" w14:textId="77777777" w:rsidTr="00C95E86">
        <w:trPr>
          <w:trHeight w:val="1610"/>
        </w:trPr>
        <w:tc>
          <w:tcPr>
            <w:tcW w:w="1560" w:type="dxa"/>
            <w:shd w:val="clear" w:color="auto" w:fill="FF0000"/>
          </w:tcPr>
          <w:p w14:paraId="66D7E21D" w14:textId="77777777" w:rsidR="00C95E86" w:rsidRPr="009C1B4D" w:rsidRDefault="00C95E86" w:rsidP="00A627B5">
            <w:pPr>
              <w:pStyle w:val="TableParagraph"/>
              <w:ind w:left="107" w:right="376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>Supporting formal leadership roles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030A6687" w14:textId="77777777" w:rsidR="00C95E86" w:rsidRDefault="00C95E86" w:rsidP="00A627B5">
            <w:pPr>
              <w:pStyle w:val="TableParagraph"/>
              <w:ind w:right="148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>The student-teacher demonstrates an understanding of the nature of responsibilities within and across teams and of the contributions individuals make towards the successful</w:t>
            </w:r>
            <w:r w:rsidRPr="3DE7665D">
              <w:rPr>
                <w:i/>
                <w:iCs/>
                <w:spacing w:val="-13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fulfilment</w:t>
            </w:r>
            <w:r w:rsidRPr="3DE7665D">
              <w:rPr>
                <w:i/>
                <w:iCs/>
                <w:spacing w:val="-12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of</w:t>
            </w:r>
            <w:r w:rsidRPr="3DE7665D">
              <w:rPr>
                <w:i/>
                <w:iCs/>
                <w:spacing w:val="-11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the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school’s v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ision.</w:t>
            </w:r>
          </w:p>
          <w:p w14:paraId="410C036A" w14:textId="77777777" w:rsidR="00C95E86" w:rsidRDefault="00C95E86" w:rsidP="00A627B5">
            <w:pPr>
              <w:pStyle w:val="TableParagraph"/>
              <w:spacing w:line="211" w:lineRule="exact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772" w:type="dxa"/>
          </w:tcPr>
          <w:p w14:paraId="04EBC019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260" w:type="dxa"/>
          </w:tcPr>
          <w:p w14:paraId="6335273E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118" w:type="dxa"/>
          </w:tcPr>
          <w:p w14:paraId="092F5D27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</w:tbl>
    <w:p w14:paraId="3929DC1F" w14:textId="77777777" w:rsidR="00C95E86" w:rsidRDefault="00C95E86">
      <w:pPr>
        <w:rPr>
          <w:noProof/>
        </w:rPr>
      </w:pPr>
    </w:p>
    <w:p w14:paraId="332DFEFF" w14:textId="77777777" w:rsidR="00C95E86" w:rsidRDefault="00C95E86">
      <w:pPr>
        <w:rPr>
          <w:noProof/>
        </w:rPr>
      </w:pPr>
    </w:p>
    <w:p w14:paraId="37E1F88B" w14:textId="77777777" w:rsidR="00C95E86" w:rsidRDefault="00C95E86">
      <w:pPr>
        <w:rPr>
          <w:noProof/>
        </w:rPr>
      </w:pPr>
    </w:p>
    <w:p w14:paraId="2F0D2CB0" w14:textId="77777777" w:rsidR="00C95E86" w:rsidRDefault="00C95E86">
      <w:pPr>
        <w:rPr>
          <w:noProof/>
        </w:rPr>
      </w:pPr>
    </w:p>
    <w:p w14:paraId="47E7F9A8" w14:textId="77777777" w:rsidR="00C95E86" w:rsidRDefault="00C95E86">
      <w:pPr>
        <w:rPr>
          <w:noProof/>
        </w:rPr>
      </w:pPr>
    </w:p>
    <w:p w14:paraId="1CDCA00C" w14:textId="77777777" w:rsidR="00C95E86" w:rsidRDefault="00C95E86">
      <w:pPr>
        <w:rPr>
          <w:noProof/>
        </w:rPr>
      </w:pPr>
    </w:p>
    <w:p w14:paraId="037C1135" w14:textId="77777777" w:rsidR="00C95E86" w:rsidRDefault="00C95E86">
      <w:pPr>
        <w:rPr>
          <w:noProof/>
        </w:rPr>
      </w:pPr>
    </w:p>
    <w:tbl>
      <w:tblPr>
        <w:tblW w:w="15114" w:type="dxa"/>
        <w:tblInd w:w="20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404"/>
        <w:gridCol w:w="3404"/>
        <w:gridCol w:w="3404"/>
        <w:gridCol w:w="3342"/>
      </w:tblGrid>
      <w:tr w:rsidR="00C95E86" w14:paraId="7041B54B" w14:textId="77777777" w:rsidTr="00C95E86">
        <w:trPr>
          <w:trHeight w:val="436"/>
        </w:trPr>
        <w:tc>
          <w:tcPr>
            <w:tcW w:w="1560" w:type="dxa"/>
            <w:shd w:val="clear" w:color="auto" w:fill="7030A0"/>
          </w:tcPr>
          <w:p w14:paraId="15217A49" w14:textId="77777777" w:rsidR="00C95E86" w:rsidRPr="009C1B4D" w:rsidRDefault="00C95E86" w:rsidP="00A627B5">
            <w:pPr>
              <w:pStyle w:val="TableParagraph"/>
              <w:ind w:left="223"/>
              <w:rPr>
                <w:b/>
                <w:color w:val="FFFFFF" w:themeColor="background1"/>
              </w:rPr>
            </w:pPr>
            <w:r w:rsidRPr="009C1B4D">
              <w:rPr>
                <w:b/>
                <w:color w:val="FFFFFF" w:themeColor="background1"/>
                <w:spacing w:val="-2"/>
              </w:rPr>
              <w:lastRenderedPageBreak/>
              <w:t>Innovation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405D0A9A" w14:textId="77777777" w:rsidR="00C95E86" w:rsidRDefault="00C95E86" w:rsidP="00A627B5">
            <w:pPr>
              <w:pStyle w:val="TableParagraph"/>
              <w:spacing w:line="321" w:lineRule="exact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On track Descriptor</w:t>
            </w:r>
          </w:p>
          <w:p w14:paraId="4C6C85BE" w14:textId="77777777" w:rsidR="00C95E86" w:rsidRDefault="00C95E86" w:rsidP="00A627B5">
            <w:pPr>
              <w:pStyle w:val="TableParagraph"/>
              <w:spacing w:line="321" w:lineRule="exact"/>
              <w:ind w:left="1131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4" w:type="dxa"/>
          </w:tcPr>
          <w:p w14:paraId="7A53B505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Experience/Rationale</w:t>
            </w:r>
          </w:p>
        </w:tc>
        <w:tc>
          <w:tcPr>
            <w:tcW w:w="3404" w:type="dxa"/>
          </w:tcPr>
          <w:p w14:paraId="78546957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Literature Links</w:t>
            </w:r>
          </w:p>
        </w:tc>
        <w:tc>
          <w:tcPr>
            <w:tcW w:w="3342" w:type="dxa"/>
          </w:tcPr>
          <w:p w14:paraId="595A176E" w14:textId="77777777" w:rsidR="00C95E86" w:rsidRDefault="00C95E86" w:rsidP="00A627B5">
            <w:pPr>
              <w:pStyle w:val="TableParagraph"/>
              <w:spacing w:line="321" w:lineRule="exact"/>
              <w:jc w:val="center"/>
              <w:rPr>
                <w:b/>
                <w:bCs/>
                <w:sz w:val="28"/>
                <w:szCs w:val="28"/>
              </w:rPr>
            </w:pPr>
            <w:r w:rsidRPr="3DE7665D">
              <w:rPr>
                <w:b/>
                <w:bCs/>
                <w:sz w:val="28"/>
                <w:szCs w:val="28"/>
              </w:rPr>
              <w:t>Evidence</w:t>
            </w:r>
          </w:p>
        </w:tc>
      </w:tr>
      <w:tr w:rsidR="00C95E86" w14:paraId="6E0899BB" w14:textId="77777777" w:rsidTr="00C95E86">
        <w:trPr>
          <w:trHeight w:val="1380"/>
        </w:trPr>
        <w:tc>
          <w:tcPr>
            <w:tcW w:w="1560" w:type="dxa"/>
            <w:shd w:val="clear" w:color="auto" w:fill="7030A0"/>
          </w:tcPr>
          <w:p w14:paraId="23D4F263" w14:textId="77777777" w:rsidR="00C95E86" w:rsidRPr="009C1B4D" w:rsidRDefault="00C95E86" w:rsidP="00A627B5">
            <w:pPr>
              <w:pStyle w:val="TableParagraph"/>
              <w:spacing w:before="182"/>
              <w:ind w:left="107" w:right="562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>Offering expertise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3B63886C" w14:textId="77777777" w:rsidR="00C95E86" w:rsidRDefault="00C95E86" w:rsidP="00A627B5">
            <w:pPr>
              <w:pStyle w:val="TableParagraph"/>
              <w:ind w:right="192"/>
              <w:rPr>
                <w:i/>
                <w:sz w:val="20"/>
              </w:rPr>
            </w:pPr>
            <w:r>
              <w:rPr>
                <w:i/>
                <w:sz w:val="20"/>
              </w:rPr>
              <w:t>The student-teacher models an increasing repertoire of teaching techniques,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as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>expertise</w:t>
            </w:r>
            <w:r>
              <w:rPr>
                <w:i/>
                <w:spacing w:val="-14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emerges and flourishes, </w:t>
            </w:r>
            <w:proofErr w:type="gramStart"/>
            <w:r>
              <w:rPr>
                <w:i/>
                <w:sz w:val="20"/>
              </w:rPr>
              <w:t>in order to</w:t>
            </w:r>
            <w:proofErr w:type="gramEnd"/>
            <w:r>
              <w:rPr>
                <w:i/>
                <w:sz w:val="20"/>
              </w:rPr>
              <w:t xml:space="preserve"> inform and enhance the development of</w:t>
            </w:r>
          </w:p>
          <w:p w14:paraId="74756382" w14:textId="77777777" w:rsidR="00C95E86" w:rsidRDefault="00C95E86" w:rsidP="00A627B5">
            <w:pPr>
              <w:pStyle w:val="TableParagraph"/>
              <w:spacing w:line="211" w:lineRule="exact"/>
              <w:rPr>
                <w:b/>
                <w:bCs/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pacing w:val="-2"/>
                <w:sz w:val="20"/>
                <w:szCs w:val="20"/>
              </w:rPr>
              <w:t>Others</w:t>
            </w:r>
            <w:r w:rsidRPr="3DE7665D">
              <w:rPr>
                <w:b/>
                <w:bCs/>
                <w:i/>
                <w:iCs/>
                <w:spacing w:val="-2"/>
                <w:sz w:val="20"/>
                <w:szCs w:val="20"/>
              </w:rPr>
              <w:t>.</w:t>
            </w:r>
          </w:p>
          <w:p w14:paraId="56776EFB" w14:textId="77777777" w:rsidR="00C95E86" w:rsidRDefault="00C95E86" w:rsidP="00A627B5">
            <w:pPr>
              <w:pStyle w:val="TableParagraph"/>
              <w:spacing w:line="211" w:lineRule="exac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404" w:type="dxa"/>
          </w:tcPr>
          <w:p w14:paraId="3EE97DA8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4" w:type="dxa"/>
          </w:tcPr>
          <w:p w14:paraId="1E867425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342" w:type="dxa"/>
          </w:tcPr>
          <w:p w14:paraId="27226850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095B2692" w14:textId="77777777" w:rsidTr="00C95E86">
        <w:trPr>
          <w:trHeight w:val="1840"/>
        </w:trPr>
        <w:tc>
          <w:tcPr>
            <w:tcW w:w="1560" w:type="dxa"/>
            <w:shd w:val="clear" w:color="auto" w:fill="7030A0"/>
          </w:tcPr>
          <w:p w14:paraId="5AFE7E83" w14:textId="77777777" w:rsidR="00C95E86" w:rsidRPr="009C1B4D" w:rsidRDefault="00C95E86" w:rsidP="00A627B5">
            <w:pPr>
              <w:pStyle w:val="TableParagraph"/>
              <w:ind w:left="107" w:right="365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 xml:space="preserve">Developing </w:t>
            </w:r>
            <w:r w:rsidRPr="009C1B4D">
              <w:rPr>
                <w:b/>
                <w:color w:val="FFFFFF" w:themeColor="background1"/>
                <w:spacing w:val="-4"/>
                <w:sz w:val="20"/>
              </w:rPr>
              <w:t xml:space="preserve">new </w:t>
            </w:r>
            <w:r w:rsidRPr="009C1B4D">
              <w:rPr>
                <w:b/>
                <w:color w:val="FFFFFF" w:themeColor="background1"/>
                <w:spacing w:val="-2"/>
                <w:sz w:val="20"/>
              </w:rPr>
              <w:t>techniques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704850DD" w14:textId="77777777" w:rsidR="00C95E86" w:rsidRDefault="00C95E86" w:rsidP="00A627B5">
            <w:pPr>
              <w:pStyle w:val="TableParagraph"/>
              <w:ind w:right="148"/>
              <w:rPr>
                <w:i/>
                <w:iCs/>
                <w:sz w:val="20"/>
                <w:szCs w:val="20"/>
              </w:rPr>
            </w:pPr>
            <w:r w:rsidRPr="3DE7665D">
              <w:rPr>
                <w:i/>
                <w:iCs/>
                <w:sz w:val="20"/>
                <w:szCs w:val="20"/>
              </w:rPr>
              <w:t xml:space="preserve">Research on cognitive, social, </w:t>
            </w:r>
            <w:proofErr w:type="gramStart"/>
            <w:r w:rsidRPr="3DE7665D">
              <w:rPr>
                <w:i/>
                <w:iCs/>
                <w:sz w:val="20"/>
                <w:szCs w:val="20"/>
              </w:rPr>
              <w:t>emotional</w:t>
            </w:r>
            <w:proofErr w:type="gramEnd"/>
            <w:r w:rsidRPr="3DE7665D">
              <w:rPr>
                <w:i/>
                <w:iCs/>
                <w:sz w:val="20"/>
                <w:szCs w:val="20"/>
              </w:rPr>
              <w:t xml:space="preserve"> and physical development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has</w:t>
            </w:r>
            <w:r w:rsidRPr="3DE7665D">
              <w:rPr>
                <w:i/>
                <w:iCs/>
                <w:spacing w:val="-3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positive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impact upon pedagogy. The student- teacher can demonstrate how professional discernment and critical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analysis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are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brought</w:t>
            </w:r>
            <w:r w:rsidRPr="3DE7665D">
              <w:rPr>
                <w:i/>
                <w:iCs/>
                <w:spacing w:val="-8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to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bear in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shaping</w:t>
            </w:r>
            <w:r w:rsidRPr="3DE7665D">
              <w:rPr>
                <w:i/>
                <w:iCs/>
                <w:spacing w:val="-10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z w:val="20"/>
                <w:szCs w:val="20"/>
              </w:rPr>
              <w:t>developing</w:t>
            </w:r>
            <w:r w:rsidRPr="3DE7665D">
              <w:rPr>
                <w:i/>
                <w:iCs/>
                <w:spacing w:val="-9"/>
                <w:sz w:val="20"/>
                <w:szCs w:val="20"/>
              </w:rPr>
              <w:t xml:space="preserve"> </w:t>
            </w:r>
            <w:r w:rsidRPr="3DE7665D">
              <w:rPr>
                <w:i/>
                <w:iCs/>
                <w:spacing w:val="-2"/>
                <w:sz w:val="20"/>
                <w:szCs w:val="20"/>
              </w:rPr>
              <w:t>practice.</w:t>
            </w:r>
          </w:p>
          <w:p w14:paraId="21530FFE" w14:textId="77777777" w:rsidR="00C95E86" w:rsidRDefault="00C95E86" w:rsidP="00A627B5">
            <w:pPr>
              <w:pStyle w:val="TableParagraph"/>
              <w:ind w:right="148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4" w:type="dxa"/>
          </w:tcPr>
          <w:p w14:paraId="0A9957B9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4" w:type="dxa"/>
          </w:tcPr>
          <w:p w14:paraId="37C6FC85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342" w:type="dxa"/>
          </w:tcPr>
          <w:p w14:paraId="67D24983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  <w:tr w:rsidR="00C95E86" w14:paraId="1F77819C" w14:textId="77777777" w:rsidTr="00C95E86">
        <w:trPr>
          <w:trHeight w:val="1610"/>
        </w:trPr>
        <w:tc>
          <w:tcPr>
            <w:tcW w:w="1560" w:type="dxa"/>
            <w:shd w:val="clear" w:color="auto" w:fill="7030A0"/>
          </w:tcPr>
          <w:p w14:paraId="08E36BCF" w14:textId="77777777" w:rsidR="00C95E86" w:rsidRPr="009C1B4D" w:rsidRDefault="00C95E86" w:rsidP="00A627B5">
            <w:pPr>
              <w:pStyle w:val="TableParagraph"/>
              <w:ind w:left="107" w:right="186"/>
              <w:rPr>
                <w:b/>
                <w:color w:val="FFFFFF" w:themeColor="background1"/>
                <w:sz w:val="20"/>
              </w:rPr>
            </w:pPr>
            <w:r w:rsidRPr="009C1B4D">
              <w:rPr>
                <w:b/>
                <w:color w:val="FFFFFF" w:themeColor="background1"/>
                <w:spacing w:val="-2"/>
                <w:sz w:val="20"/>
              </w:rPr>
              <w:t xml:space="preserve">Evaluating </w:t>
            </w:r>
            <w:r w:rsidRPr="009C1B4D">
              <w:rPr>
                <w:b/>
                <w:color w:val="FFFFFF" w:themeColor="background1"/>
                <w:sz w:val="20"/>
              </w:rPr>
              <w:t>the</w:t>
            </w:r>
            <w:r w:rsidRPr="009C1B4D">
              <w:rPr>
                <w:b/>
                <w:color w:val="FFFFFF" w:themeColor="background1"/>
                <w:spacing w:val="-14"/>
                <w:sz w:val="20"/>
              </w:rPr>
              <w:t xml:space="preserve"> </w:t>
            </w:r>
            <w:r w:rsidRPr="009C1B4D">
              <w:rPr>
                <w:b/>
                <w:color w:val="FFFFFF" w:themeColor="background1"/>
                <w:sz w:val="20"/>
              </w:rPr>
              <w:t>impact</w:t>
            </w:r>
            <w:r w:rsidRPr="009C1B4D">
              <w:rPr>
                <w:b/>
                <w:color w:val="FFFFFF" w:themeColor="background1"/>
                <w:spacing w:val="-14"/>
                <w:sz w:val="20"/>
              </w:rPr>
              <w:t xml:space="preserve"> </w:t>
            </w:r>
            <w:r w:rsidRPr="009C1B4D">
              <w:rPr>
                <w:b/>
                <w:color w:val="FFFFFF" w:themeColor="background1"/>
                <w:sz w:val="20"/>
              </w:rPr>
              <w:t xml:space="preserve">of changes in </w:t>
            </w:r>
            <w:r w:rsidRPr="009C1B4D">
              <w:rPr>
                <w:b/>
                <w:color w:val="FFFFFF" w:themeColor="background1"/>
                <w:spacing w:val="-2"/>
                <w:sz w:val="20"/>
              </w:rPr>
              <w:t>practice</w:t>
            </w:r>
          </w:p>
        </w:tc>
        <w:tc>
          <w:tcPr>
            <w:tcW w:w="3404" w:type="dxa"/>
            <w:shd w:val="clear" w:color="auto" w:fill="E2EFD9" w:themeFill="accent6" w:themeFillTint="33"/>
          </w:tcPr>
          <w:p w14:paraId="17ABA397" w14:textId="77777777" w:rsidR="00C95E86" w:rsidRDefault="00C95E86" w:rsidP="00A627B5">
            <w:pPr>
              <w:pStyle w:val="TableParagraph"/>
              <w:ind w:right="108"/>
              <w:rPr>
                <w:i/>
                <w:sz w:val="20"/>
              </w:rPr>
            </w:pPr>
            <w:r>
              <w:rPr>
                <w:i/>
                <w:sz w:val="20"/>
              </w:rPr>
              <w:t>The student-teacher actively seeks support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advice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from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colleagues in developing innovative approaches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within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classroom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so that their impact can be evaluated, </w:t>
            </w:r>
            <w:proofErr w:type="spellStart"/>
            <w:proofErr w:type="gramStart"/>
            <w:r>
              <w:rPr>
                <w:i/>
                <w:sz w:val="20"/>
              </w:rPr>
              <w:t>analysed</w:t>
            </w:r>
            <w:proofErr w:type="spellEnd"/>
            <w:proofErr w:type="gramEnd"/>
            <w:r>
              <w:rPr>
                <w:i/>
                <w:sz w:val="20"/>
              </w:rPr>
              <w:t xml:space="preserve"> and shared.</w:t>
            </w:r>
          </w:p>
        </w:tc>
        <w:tc>
          <w:tcPr>
            <w:tcW w:w="3404" w:type="dxa"/>
          </w:tcPr>
          <w:p w14:paraId="2EAFA4F5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404" w:type="dxa"/>
          </w:tcPr>
          <w:p w14:paraId="23582153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342" w:type="dxa"/>
          </w:tcPr>
          <w:p w14:paraId="07032A39" w14:textId="77777777" w:rsidR="00C95E86" w:rsidRDefault="00C95E86" w:rsidP="00A627B5">
            <w:pPr>
              <w:pStyle w:val="TableParagraph"/>
              <w:rPr>
                <w:i/>
                <w:iCs/>
                <w:sz w:val="20"/>
                <w:szCs w:val="20"/>
              </w:rPr>
            </w:pPr>
          </w:p>
        </w:tc>
      </w:tr>
    </w:tbl>
    <w:p w14:paraId="0818EC0A" w14:textId="77777777" w:rsidR="00C95E86" w:rsidRDefault="00C95E86">
      <w:pPr>
        <w:rPr>
          <w:noProof/>
        </w:rPr>
      </w:pPr>
    </w:p>
    <w:sectPr w:rsidR="00C95E86" w:rsidSect="003851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E86"/>
    <w:rsid w:val="000776A1"/>
    <w:rsid w:val="000C5124"/>
    <w:rsid w:val="002A1A81"/>
    <w:rsid w:val="00385143"/>
    <w:rsid w:val="0043563A"/>
    <w:rsid w:val="0068689A"/>
    <w:rsid w:val="007005E9"/>
    <w:rsid w:val="00B40F33"/>
    <w:rsid w:val="00C9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4DAE"/>
  <w15:chartTrackingRefBased/>
  <w15:docId w15:val="{00EA56AC-57D2-4B75-AFF6-EC6FFE617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95E86"/>
    <w:pPr>
      <w:widowControl w:val="0"/>
      <w:autoSpaceDE w:val="0"/>
      <w:autoSpaceDN w:val="0"/>
      <w:spacing w:after="0" w:line="240" w:lineRule="auto"/>
      <w:ind w:left="108"/>
    </w:pPr>
    <w:rPr>
      <w:rFonts w:ascii="Arial" w:eastAsia="Arial" w:hAnsi="Arial" w:cs="Arial"/>
      <w:kern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1130</Words>
  <Characters>6447</Characters>
  <Application>Microsoft Office Word</Application>
  <DocSecurity>0</DocSecurity>
  <Lines>53</Lines>
  <Paragraphs>15</Paragraphs>
  <ScaleCrop>false</ScaleCrop>
  <Company>University of Wales Trinity Saint David</Company>
  <LinksUpToDate>false</LinksUpToDate>
  <CharactersWithSpaces>7562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Tucker</dc:creator>
  <cp:keywords/>
  <dc:description/>
  <cp:lastModifiedBy>Roberta Tucker</cp:lastModifiedBy>
  <cp:revision>3</cp:revision>
  <dcterms:created xsi:type="dcterms:W3CDTF">2024-02-19T12:35:00Z</dcterms:created>
  <dcterms:modified xsi:type="dcterms:W3CDTF">2024-02-19T12:36:00Z</dcterms:modified>
</cp:coreProperties>
</file>