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4F14" w:rsidRDefault="00584F14" w:rsidP="00584F14">
      <w:pPr>
        <w:pStyle w:val="Default"/>
        <w:rPr>
          <w:rFonts w:ascii="Times New Roman" w:hAnsi="Times New Roman" w:cs="Times New Roman"/>
          <w:b/>
          <w:bCs/>
          <w:sz w:val="32"/>
          <w:szCs w:val="32"/>
        </w:rPr>
      </w:pPr>
    </w:p>
    <w:p w:rsidR="00584F14" w:rsidRDefault="00584F14" w:rsidP="00584F14">
      <w:pPr>
        <w:pStyle w:val="Default"/>
        <w:rPr>
          <w:rFonts w:ascii="Times New Roman" w:hAnsi="Times New Roman" w:cs="Times New Roman"/>
          <w:b/>
          <w:bCs/>
          <w:sz w:val="32"/>
          <w:szCs w:val="32"/>
        </w:rPr>
      </w:pPr>
    </w:p>
    <w:p w:rsidR="00584F14" w:rsidRDefault="00584F14" w:rsidP="00584F14">
      <w:pPr>
        <w:pStyle w:val="Default"/>
        <w:rPr>
          <w:rFonts w:ascii="Times New Roman" w:hAnsi="Times New Roman" w:cs="Times New Roman"/>
          <w:b/>
          <w:bCs/>
          <w:sz w:val="32"/>
          <w:szCs w:val="32"/>
        </w:rPr>
      </w:pPr>
    </w:p>
    <w:p w:rsidR="00584F14" w:rsidRDefault="00584F14" w:rsidP="00584F14">
      <w:pPr>
        <w:pStyle w:val="Default"/>
        <w:rPr>
          <w:rFonts w:ascii="Times New Roman" w:hAnsi="Times New Roman" w:cs="Times New Roman"/>
          <w:sz w:val="32"/>
          <w:szCs w:val="32"/>
        </w:rPr>
      </w:pPr>
      <w:r w:rsidRPr="00B63425">
        <w:rPr>
          <w:rFonts w:ascii="Times New Roman" w:hAnsi="Times New Roman" w:cs="Times New Roman"/>
          <w:b/>
          <w:bCs/>
          <w:sz w:val="32"/>
          <w:szCs w:val="32"/>
        </w:rPr>
        <w:t xml:space="preserve">Awarding Body: </w:t>
      </w:r>
      <w:r w:rsidRPr="00B63425">
        <w:rPr>
          <w:rFonts w:ascii="Times New Roman" w:hAnsi="Times New Roman" w:cs="Times New Roman"/>
          <w:sz w:val="32"/>
          <w:szCs w:val="32"/>
        </w:rPr>
        <w:t xml:space="preserve">University of Wales Trinity Saint David </w:t>
      </w:r>
    </w:p>
    <w:p w:rsidR="00584F14" w:rsidRDefault="00584F14" w:rsidP="00584F14">
      <w:pPr>
        <w:pStyle w:val="Default"/>
        <w:rPr>
          <w:rFonts w:ascii="Times New Roman" w:hAnsi="Times New Roman" w:cs="Times New Roman"/>
          <w:sz w:val="32"/>
          <w:szCs w:val="32"/>
        </w:rPr>
      </w:pPr>
    </w:p>
    <w:p w:rsidR="00584F14" w:rsidRPr="00B63425" w:rsidRDefault="00584F14" w:rsidP="00584F14">
      <w:pPr>
        <w:pStyle w:val="Default"/>
        <w:rPr>
          <w:rFonts w:ascii="Times New Roman" w:hAnsi="Times New Roman" w:cs="Times New Roman"/>
          <w:sz w:val="32"/>
          <w:szCs w:val="32"/>
        </w:rPr>
      </w:pPr>
    </w:p>
    <w:p w:rsidR="00584F14" w:rsidRDefault="00584F14" w:rsidP="00584F14">
      <w:pPr>
        <w:pStyle w:val="Default"/>
        <w:rPr>
          <w:rFonts w:ascii="Times New Roman" w:hAnsi="Times New Roman" w:cs="Times New Roman"/>
          <w:sz w:val="32"/>
          <w:szCs w:val="32"/>
        </w:rPr>
      </w:pPr>
      <w:r w:rsidRPr="00B63425">
        <w:rPr>
          <w:rFonts w:ascii="Times New Roman" w:hAnsi="Times New Roman" w:cs="Times New Roman"/>
          <w:b/>
          <w:bCs/>
          <w:sz w:val="32"/>
          <w:szCs w:val="32"/>
        </w:rPr>
        <w:t xml:space="preserve">Programme Name: </w:t>
      </w:r>
      <w:r w:rsidRPr="00B63425">
        <w:rPr>
          <w:rFonts w:ascii="Times New Roman" w:hAnsi="Times New Roman" w:cs="Times New Roman"/>
          <w:sz w:val="32"/>
          <w:szCs w:val="32"/>
        </w:rPr>
        <w:t xml:space="preserve">BA Business Management </w:t>
      </w:r>
    </w:p>
    <w:p w:rsidR="00584F14" w:rsidRDefault="00584F14" w:rsidP="00584F14">
      <w:pPr>
        <w:pStyle w:val="Default"/>
        <w:rPr>
          <w:rFonts w:ascii="Times New Roman" w:hAnsi="Times New Roman" w:cs="Times New Roman"/>
          <w:sz w:val="32"/>
          <w:szCs w:val="32"/>
        </w:rPr>
      </w:pPr>
    </w:p>
    <w:p w:rsidR="00584F14" w:rsidRPr="00B63425" w:rsidRDefault="00584F14" w:rsidP="00584F14">
      <w:pPr>
        <w:pStyle w:val="Default"/>
        <w:rPr>
          <w:rFonts w:ascii="Times New Roman" w:hAnsi="Times New Roman" w:cs="Times New Roman"/>
          <w:sz w:val="32"/>
          <w:szCs w:val="32"/>
        </w:rPr>
      </w:pPr>
    </w:p>
    <w:p w:rsidR="00584F14" w:rsidRDefault="00584F14" w:rsidP="00584F14">
      <w:pPr>
        <w:pStyle w:val="Default"/>
        <w:rPr>
          <w:rFonts w:ascii="Times New Roman" w:hAnsi="Times New Roman" w:cs="Times New Roman"/>
          <w:sz w:val="32"/>
          <w:szCs w:val="32"/>
        </w:rPr>
      </w:pPr>
      <w:r w:rsidRPr="00B63425">
        <w:rPr>
          <w:rFonts w:ascii="Times New Roman" w:hAnsi="Times New Roman" w:cs="Times New Roman"/>
          <w:b/>
          <w:bCs/>
          <w:sz w:val="32"/>
          <w:szCs w:val="32"/>
        </w:rPr>
        <w:t xml:space="preserve">Module Name: </w:t>
      </w:r>
      <w:r>
        <w:rPr>
          <w:rFonts w:ascii="Times New Roman" w:hAnsi="Times New Roman" w:cs="Times New Roman"/>
          <w:bCs/>
          <w:sz w:val="32"/>
          <w:szCs w:val="32"/>
        </w:rPr>
        <w:t>Entrepreneurship</w:t>
      </w:r>
      <w:r>
        <w:rPr>
          <w:rFonts w:ascii="Times New Roman" w:hAnsi="Times New Roman" w:cs="Times New Roman"/>
          <w:sz w:val="32"/>
          <w:szCs w:val="32"/>
        </w:rPr>
        <w:t xml:space="preserve"> (LCBB5001</w:t>
      </w:r>
      <w:r w:rsidRPr="00B63425">
        <w:rPr>
          <w:rFonts w:ascii="Times New Roman" w:hAnsi="Times New Roman" w:cs="Times New Roman"/>
          <w:sz w:val="32"/>
          <w:szCs w:val="32"/>
        </w:rPr>
        <w:t xml:space="preserve">) </w:t>
      </w:r>
    </w:p>
    <w:p w:rsidR="00584F14" w:rsidRDefault="00584F14" w:rsidP="00584F14">
      <w:pPr>
        <w:pStyle w:val="Default"/>
        <w:rPr>
          <w:rFonts w:ascii="Times New Roman" w:hAnsi="Times New Roman" w:cs="Times New Roman"/>
          <w:sz w:val="32"/>
          <w:szCs w:val="32"/>
        </w:rPr>
      </w:pPr>
    </w:p>
    <w:p w:rsidR="00584F14" w:rsidRPr="00B63425" w:rsidRDefault="00584F14" w:rsidP="00584F14">
      <w:pPr>
        <w:pStyle w:val="Default"/>
        <w:rPr>
          <w:rFonts w:ascii="Times New Roman" w:hAnsi="Times New Roman" w:cs="Times New Roman"/>
          <w:sz w:val="32"/>
          <w:szCs w:val="32"/>
        </w:rPr>
      </w:pPr>
    </w:p>
    <w:p w:rsidR="00584F14" w:rsidRDefault="00584F14" w:rsidP="00584F14">
      <w:pPr>
        <w:pStyle w:val="Default"/>
        <w:rPr>
          <w:rFonts w:ascii="Times New Roman" w:hAnsi="Times New Roman" w:cs="Times New Roman"/>
          <w:sz w:val="32"/>
          <w:szCs w:val="32"/>
        </w:rPr>
      </w:pPr>
      <w:r>
        <w:rPr>
          <w:rFonts w:ascii="Times New Roman" w:hAnsi="Times New Roman" w:cs="Times New Roman"/>
          <w:b/>
          <w:bCs/>
          <w:sz w:val="32"/>
          <w:szCs w:val="32"/>
        </w:rPr>
        <w:t xml:space="preserve">Assignment Title: </w:t>
      </w:r>
      <w:r>
        <w:rPr>
          <w:rFonts w:ascii="Times New Roman" w:hAnsi="Times New Roman" w:cs="Times New Roman"/>
          <w:sz w:val="32"/>
          <w:szCs w:val="32"/>
        </w:rPr>
        <w:t xml:space="preserve">Assessment 2 – Business Plan to Set Up </w:t>
      </w:r>
      <w:proofErr w:type="gramStart"/>
      <w:r>
        <w:rPr>
          <w:rFonts w:ascii="Times New Roman" w:hAnsi="Times New Roman" w:cs="Times New Roman"/>
          <w:sz w:val="32"/>
          <w:szCs w:val="32"/>
        </w:rPr>
        <w:t>Or</w:t>
      </w:r>
      <w:proofErr w:type="gramEnd"/>
      <w:r>
        <w:rPr>
          <w:rFonts w:ascii="Times New Roman" w:hAnsi="Times New Roman" w:cs="Times New Roman"/>
          <w:sz w:val="32"/>
          <w:szCs w:val="32"/>
        </w:rPr>
        <w:t xml:space="preserve"> Launch a Unified Healthcare Informatics Portal</w:t>
      </w:r>
    </w:p>
    <w:p w:rsidR="00584F14" w:rsidRDefault="00584F14" w:rsidP="00584F14">
      <w:pPr>
        <w:pStyle w:val="Default"/>
        <w:rPr>
          <w:rFonts w:ascii="Times New Roman" w:hAnsi="Times New Roman" w:cs="Times New Roman"/>
          <w:sz w:val="32"/>
          <w:szCs w:val="32"/>
        </w:rPr>
      </w:pPr>
    </w:p>
    <w:p w:rsidR="00584F14" w:rsidRPr="00B63425" w:rsidRDefault="00584F14" w:rsidP="00584F14">
      <w:pPr>
        <w:pStyle w:val="Default"/>
        <w:rPr>
          <w:rFonts w:ascii="Times New Roman" w:hAnsi="Times New Roman" w:cs="Times New Roman"/>
          <w:sz w:val="32"/>
          <w:szCs w:val="32"/>
        </w:rPr>
      </w:pPr>
    </w:p>
    <w:p w:rsidR="00584F14" w:rsidRDefault="00584F14" w:rsidP="00584F14">
      <w:pPr>
        <w:pStyle w:val="Default"/>
        <w:rPr>
          <w:rFonts w:ascii="Times New Roman" w:hAnsi="Times New Roman" w:cs="Times New Roman"/>
          <w:sz w:val="32"/>
          <w:szCs w:val="32"/>
        </w:rPr>
      </w:pPr>
      <w:r w:rsidRPr="00B63425">
        <w:rPr>
          <w:rFonts w:ascii="Times New Roman" w:hAnsi="Times New Roman" w:cs="Times New Roman"/>
          <w:b/>
          <w:bCs/>
          <w:sz w:val="32"/>
          <w:szCs w:val="32"/>
        </w:rPr>
        <w:t xml:space="preserve">Student Name and Number: </w:t>
      </w:r>
      <w:r w:rsidRPr="00B63425">
        <w:rPr>
          <w:rFonts w:ascii="Times New Roman" w:hAnsi="Times New Roman" w:cs="Times New Roman"/>
          <w:sz w:val="32"/>
          <w:szCs w:val="32"/>
        </w:rPr>
        <w:t xml:space="preserve">Anita </w:t>
      </w:r>
      <w:proofErr w:type="spellStart"/>
      <w:r w:rsidRPr="00B63425">
        <w:rPr>
          <w:rFonts w:ascii="Times New Roman" w:hAnsi="Times New Roman" w:cs="Times New Roman"/>
          <w:sz w:val="32"/>
          <w:szCs w:val="32"/>
        </w:rPr>
        <w:t>Varga</w:t>
      </w:r>
      <w:proofErr w:type="spellEnd"/>
      <w:r w:rsidRPr="00B63425">
        <w:rPr>
          <w:rFonts w:ascii="Times New Roman" w:hAnsi="Times New Roman" w:cs="Times New Roman"/>
          <w:sz w:val="32"/>
          <w:szCs w:val="32"/>
        </w:rPr>
        <w:t xml:space="preserve"> </w:t>
      </w:r>
      <w:r w:rsidRPr="00B63425">
        <w:rPr>
          <w:rFonts w:ascii="Times New Roman" w:hAnsi="Times New Roman" w:cs="Times New Roman"/>
          <w:b/>
          <w:bCs/>
          <w:sz w:val="32"/>
          <w:szCs w:val="32"/>
        </w:rPr>
        <w:t xml:space="preserve">/ </w:t>
      </w:r>
      <w:r w:rsidRPr="00B63425">
        <w:rPr>
          <w:rFonts w:ascii="Times New Roman" w:hAnsi="Times New Roman" w:cs="Times New Roman"/>
          <w:sz w:val="32"/>
          <w:szCs w:val="32"/>
        </w:rPr>
        <w:t xml:space="preserve">2012895 </w:t>
      </w:r>
    </w:p>
    <w:p w:rsidR="00584F14" w:rsidRDefault="00584F14" w:rsidP="00584F14">
      <w:pPr>
        <w:pStyle w:val="Default"/>
        <w:rPr>
          <w:rFonts w:ascii="Times New Roman" w:hAnsi="Times New Roman" w:cs="Times New Roman"/>
          <w:sz w:val="32"/>
          <w:szCs w:val="32"/>
        </w:rPr>
      </w:pPr>
    </w:p>
    <w:p w:rsidR="00584F14" w:rsidRPr="00B63425" w:rsidRDefault="00584F14" w:rsidP="00584F14">
      <w:pPr>
        <w:pStyle w:val="Default"/>
        <w:rPr>
          <w:rFonts w:ascii="Times New Roman" w:hAnsi="Times New Roman" w:cs="Times New Roman"/>
          <w:sz w:val="32"/>
          <w:szCs w:val="32"/>
        </w:rPr>
      </w:pPr>
    </w:p>
    <w:p w:rsidR="00584F14" w:rsidRDefault="00584F14" w:rsidP="00584F14">
      <w:pPr>
        <w:pStyle w:val="Default"/>
        <w:rPr>
          <w:rFonts w:ascii="Times New Roman" w:hAnsi="Times New Roman" w:cs="Times New Roman"/>
          <w:sz w:val="32"/>
          <w:szCs w:val="32"/>
        </w:rPr>
      </w:pPr>
      <w:r w:rsidRPr="00B63425">
        <w:rPr>
          <w:rFonts w:ascii="Times New Roman" w:hAnsi="Times New Roman" w:cs="Times New Roman"/>
          <w:b/>
          <w:bCs/>
          <w:sz w:val="32"/>
          <w:szCs w:val="32"/>
        </w:rPr>
        <w:t xml:space="preserve">Tutor Name: </w:t>
      </w:r>
      <w:r w:rsidRPr="00B51CA7">
        <w:rPr>
          <w:rFonts w:ascii="Times New Roman" w:hAnsi="Times New Roman" w:cs="Times New Roman"/>
          <w:bCs/>
          <w:sz w:val="32"/>
          <w:szCs w:val="32"/>
        </w:rPr>
        <w:t xml:space="preserve">John-Paul </w:t>
      </w:r>
      <w:proofErr w:type="spellStart"/>
      <w:r w:rsidRPr="00B51CA7">
        <w:rPr>
          <w:rFonts w:ascii="Times New Roman" w:hAnsi="Times New Roman" w:cs="Times New Roman"/>
          <w:bCs/>
          <w:sz w:val="32"/>
          <w:szCs w:val="32"/>
        </w:rPr>
        <w:t>Okeke</w:t>
      </w:r>
      <w:proofErr w:type="spellEnd"/>
    </w:p>
    <w:p w:rsidR="00584F14" w:rsidRDefault="00584F14" w:rsidP="00584F14">
      <w:pPr>
        <w:pStyle w:val="Default"/>
        <w:rPr>
          <w:rFonts w:ascii="Times New Roman" w:hAnsi="Times New Roman" w:cs="Times New Roman"/>
          <w:sz w:val="32"/>
          <w:szCs w:val="32"/>
        </w:rPr>
      </w:pPr>
    </w:p>
    <w:p w:rsidR="00584F14" w:rsidRPr="00B63425" w:rsidRDefault="00584F14" w:rsidP="00584F14">
      <w:pPr>
        <w:pStyle w:val="Default"/>
        <w:rPr>
          <w:rFonts w:ascii="Times New Roman" w:hAnsi="Times New Roman" w:cs="Times New Roman"/>
          <w:sz w:val="32"/>
          <w:szCs w:val="32"/>
        </w:rPr>
      </w:pPr>
    </w:p>
    <w:p w:rsidR="00584F14" w:rsidRDefault="00584F14" w:rsidP="00584F14">
      <w:pPr>
        <w:rPr>
          <w:sz w:val="32"/>
          <w:szCs w:val="32"/>
        </w:rPr>
      </w:pPr>
      <w:r w:rsidRPr="00B63425">
        <w:rPr>
          <w:b/>
          <w:bCs/>
          <w:sz w:val="32"/>
          <w:szCs w:val="32"/>
        </w:rPr>
        <w:t xml:space="preserve">Word Count: </w:t>
      </w:r>
      <w:r>
        <w:rPr>
          <w:sz w:val="32"/>
          <w:szCs w:val="32"/>
        </w:rPr>
        <w:t>20</w:t>
      </w:r>
      <w:r w:rsidRPr="00B63425">
        <w:rPr>
          <w:sz w:val="32"/>
          <w:szCs w:val="32"/>
        </w:rPr>
        <w:t>00</w:t>
      </w:r>
    </w:p>
    <w:p w:rsidR="00584F14" w:rsidRDefault="00584F14" w:rsidP="00584F14"/>
    <w:p w:rsidR="00584F14" w:rsidRDefault="00584F14" w:rsidP="00584F14"/>
    <w:p w:rsidR="00584F14" w:rsidRDefault="00584F14" w:rsidP="00584F14"/>
    <w:p w:rsidR="00584F14" w:rsidRDefault="00584F14" w:rsidP="00584F14"/>
    <w:p w:rsidR="00584F14" w:rsidRDefault="00584F14" w:rsidP="00584F14"/>
    <w:p w:rsidR="00584F14" w:rsidRDefault="00584F14" w:rsidP="00584F14"/>
    <w:p w:rsidR="00584F14" w:rsidRDefault="00584F14" w:rsidP="00584F14"/>
    <w:p w:rsidR="00584F14" w:rsidRDefault="00584F14" w:rsidP="00584F14"/>
    <w:p w:rsidR="00584F14" w:rsidRDefault="00584F14" w:rsidP="00584F14"/>
    <w:p w:rsidR="00584F14" w:rsidRPr="00B63425" w:rsidRDefault="00584F14" w:rsidP="00584F14">
      <w:pPr>
        <w:pStyle w:val="Default"/>
        <w:rPr>
          <w:rFonts w:ascii="Times New Roman" w:hAnsi="Times New Roman" w:cs="Times New Roman"/>
          <w:b/>
          <w:bCs/>
          <w:sz w:val="28"/>
          <w:szCs w:val="28"/>
        </w:rPr>
      </w:pPr>
    </w:p>
    <w:p w:rsidR="00584F14" w:rsidRPr="00B63425" w:rsidRDefault="00584F14" w:rsidP="00584F14">
      <w:pPr>
        <w:pStyle w:val="Default"/>
        <w:rPr>
          <w:rFonts w:ascii="Times New Roman" w:hAnsi="Times New Roman" w:cs="Times New Roman"/>
          <w:sz w:val="28"/>
          <w:szCs w:val="28"/>
        </w:rPr>
      </w:pPr>
    </w:p>
    <w:p w:rsidR="00584F14" w:rsidRDefault="00584F14" w:rsidP="00584F14">
      <w:pPr>
        <w:pStyle w:val="Title"/>
        <w:jc w:val="center"/>
        <w:rPr>
          <w:b/>
          <w:bCs/>
          <w:sz w:val="24"/>
          <w:szCs w:val="24"/>
          <w:shd w:val="clear" w:color="auto" w:fill="FFFFFF"/>
        </w:rPr>
      </w:pPr>
      <w:r w:rsidRPr="00C80EE9">
        <w:rPr>
          <w:b/>
          <w:sz w:val="32"/>
          <w:szCs w:val="32"/>
          <w:u w:val="single"/>
        </w:rPr>
        <w:lastRenderedPageBreak/>
        <w:t>TABLE OF CONTENTS</w:t>
      </w:r>
    </w:p>
    <w:p w:rsidR="00584F14" w:rsidRDefault="00584F14" w:rsidP="00584F14">
      <w:pPr>
        <w:pStyle w:val="Title"/>
        <w:jc w:val="center"/>
        <w:rPr>
          <w:b/>
          <w:bCs/>
          <w:sz w:val="24"/>
          <w:szCs w:val="24"/>
          <w:shd w:val="clear" w:color="auto" w:fill="FFFFFF"/>
        </w:rPr>
      </w:pPr>
    </w:p>
    <w:p w:rsidR="00584F14" w:rsidRPr="00876DDA" w:rsidRDefault="002468A2" w:rsidP="00876DDA">
      <w:pPr>
        <w:spacing w:after="120"/>
        <w:rPr>
          <w:sz w:val="28"/>
          <w:szCs w:val="28"/>
        </w:rPr>
      </w:pPr>
      <w:r w:rsidRPr="00876DDA">
        <w:rPr>
          <w:sz w:val="28"/>
          <w:szCs w:val="28"/>
        </w:rPr>
        <w:t>1.</w:t>
      </w:r>
      <w:r w:rsidR="00584F14" w:rsidRPr="00876DDA">
        <w:rPr>
          <w:sz w:val="28"/>
          <w:szCs w:val="28"/>
        </w:rPr>
        <w:t xml:space="preserve"> Description / Market Opportunity</w:t>
      </w:r>
      <w:r w:rsidRPr="00876DDA">
        <w:rPr>
          <w:sz w:val="28"/>
          <w:szCs w:val="28"/>
        </w:rPr>
        <w:t xml:space="preserve"> / </w:t>
      </w:r>
      <w:r w:rsidR="00584F14" w:rsidRPr="00876DDA">
        <w:rPr>
          <w:sz w:val="28"/>
          <w:szCs w:val="28"/>
        </w:rPr>
        <w:t>Entrepreneurship idea</w:t>
      </w:r>
    </w:p>
    <w:p w:rsidR="00584F14" w:rsidRPr="00876DDA" w:rsidRDefault="002468A2" w:rsidP="00876DDA">
      <w:pPr>
        <w:spacing w:after="120"/>
        <w:rPr>
          <w:sz w:val="28"/>
          <w:szCs w:val="28"/>
        </w:rPr>
      </w:pPr>
      <w:r w:rsidRPr="00876DDA">
        <w:rPr>
          <w:sz w:val="28"/>
          <w:szCs w:val="28"/>
        </w:rPr>
        <w:t xml:space="preserve">2. </w:t>
      </w:r>
      <w:r w:rsidR="00584F14" w:rsidRPr="00876DDA">
        <w:rPr>
          <w:sz w:val="28"/>
          <w:szCs w:val="28"/>
        </w:rPr>
        <w:t>Market opportunity for a common healthcare information management portal</w:t>
      </w:r>
    </w:p>
    <w:p w:rsidR="00584F14" w:rsidRPr="00876DDA" w:rsidRDefault="002468A2" w:rsidP="00876DDA">
      <w:pPr>
        <w:spacing w:after="120"/>
        <w:rPr>
          <w:sz w:val="28"/>
          <w:szCs w:val="28"/>
        </w:rPr>
      </w:pPr>
      <w:r w:rsidRPr="00876DDA">
        <w:rPr>
          <w:sz w:val="28"/>
          <w:szCs w:val="28"/>
        </w:rPr>
        <w:t xml:space="preserve">3. </w:t>
      </w:r>
      <w:r w:rsidR="00584F14" w:rsidRPr="00876DDA">
        <w:rPr>
          <w:sz w:val="28"/>
          <w:szCs w:val="28"/>
        </w:rPr>
        <w:t>Industry Analysis</w:t>
      </w:r>
    </w:p>
    <w:p w:rsidR="00584F14" w:rsidRPr="00876DDA" w:rsidRDefault="003C0368" w:rsidP="00876DDA">
      <w:pPr>
        <w:spacing w:after="120"/>
        <w:rPr>
          <w:sz w:val="28"/>
          <w:szCs w:val="28"/>
        </w:rPr>
      </w:pPr>
      <w:r w:rsidRPr="00876DDA">
        <w:rPr>
          <w:sz w:val="28"/>
          <w:szCs w:val="28"/>
        </w:rPr>
        <w:t>3</w:t>
      </w:r>
      <w:r w:rsidR="002468A2" w:rsidRPr="00876DDA">
        <w:rPr>
          <w:sz w:val="28"/>
          <w:szCs w:val="28"/>
        </w:rPr>
        <w:t>.</w:t>
      </w:r>
      <w:r w:rsidRPr="00876DDA">
        <w:rPr>
          <w:sz w:val="28"/>
          <w:szCs w:val="28"/>
        </w:rPr>
        <w:t>1.</w:t>
      </w:r>
      <w:r w:rsidR="002468A2" w:rsidRPr="00876DDA">
        <w:rPr>
          <w:sz w:val="28"/>
          <w:szCs w:val="28"/>
        </w:rPr>
        <w:t xml:space="preserve"> </w:t>
      </w:r>
      <w:r w:rsidR="00584F14" w:rsidRPr="00876DDA">
        <w:rPr>
          <w:sz w:val="28"/>
          <w:szCs w:val="28"/>
        </w:rPr>
        <w:t>Analysis in the terms of size, growth rate, and sales projections</w:t>
      </w:r>
    </w:p>
    <w:p w:rsidR="00584F14" w:rsidRPr="00876DDA" w:rsidRDefault="003C0368" w:rsidP="00876DDA">
      <w:pPr>
        <w:spacing w:after="120"/>
        <w:rPr>
          <w:sz w:val="28"/>
          <w:szCs w:val="28"/>
        </w:rPr>
      </w:pPr>
      <w:r w:rsidRPr="00876DDA">
        <w:rPr>
          <w:sz w:val="28"/>
          <w:szCs w:val="28"/>
        </w:rPr>
        <w:t>3.2.</w:t>
      </w:r>
      <w:r w:rsidR="002468A2" w:rsidRPr="00876DDA">
        <w:rPr>
          <w:sz w:val="28"/>
          <w:szCs w:val="28"/>
        </w:rPr>
        <w:t xml:space="preserve"> </w:t>
      </w:r>
      <w:r w:rsidR="00584F14" w:rsidRPr="00876DDA">
        <w:rPr>
          <w:sz w:val="28"/>
          <w:szCs w:val="28"/>
        </w:rPr>
        <w:t>Analysis via Porter's Five Force Model</w:t>
      </w:r>
    </w:p>
    <w:p w:rsidR="00584F14" w:rsidRPr="00876DDA" w:rsidRDefault="003C0368" w:rsidP="00876DDA">
      <w:pPr>
        <w:spacing w:after="120"/>
        <w:rPr>
          <w:sz w:val="28"/>
          <w:szCs w:val="28"/>
        </w:rPr>
      </w:pPr>
      <w:r w:rsidRPr="00876DDA">
        <w:rPr>
          <w:sz w:val="28"/>
          <w:szCs w:val="28"/>
        </w:rPr>
        <w:t>3.2.1.</w:t>
      </w:r>
      <w:r w:rsidR="002468A2" w:rsidRPr="00876DDA">
        <w:rPr>
          <w:sz w:val="28"/>
          <w:szCs w:val="28"/>
        </w:rPr>
        <w:t xml:space="preserve"> </w:t>
      </w:r>
      <w:r w:rsidR="00584F14" w:rsidRPr="00876DDA">
        <w:rPr>
          <w:sz w:val="28"/>
          <w:szCs w:val="28"/>
        </w:rPr>
        <w:t>The threat of new entrants</w:t>
      </w:r>
    </w:p>
    <w:p w:rsidR="00584F14" w:rsidRPr="00876DDA" w:rsidRDefault="003C0368" w:rsidP="00876DDA">
      <w:pPr>
        <w:spacing w:after="120"/>
        <w:rPr>
          <w:sz w:val="28"/>
          <w:szCs w:val="28"/>
        </w:rPr>
      </w:pPr>
      <w:r w:rsidRPr="00876DDA">
        <w:rPr>
          <w:sz w:val="28"/>
          <w:szCs w:val="28"/>
        </w:rPr>
        <w:t>3.2.2.</w:t>
      </w:r>
      <w:r w:rsidR="002468A2" w:rsidRPr="00876DDA">
        <w:rPr>
          <w:sz w:val="28"/>
          <w:szCs w:val="28"/>
        </w:rPr>
        <w:t xml:space="preserve"> </w:t>
      </w:r>
      <w:r w:rsidR="00584F14" w:rsidRPr="00876DDA">
        <w:rPr>
          <w:sz w:val="28"/>
          <w:szCs w:val="28"/>
        </w:rPr>
        <w:t>The threat of substitution items</w:t>
      </w:r>
    </w:p>
    <w:p w:rsidR="00584F14" w:rsidRPr="00876DDA" w:rsidRDefault="003C0368" w:rsidP="00876DDA">
      <w:pPr>
        <w:spacing w:after="120"/>
        <w:rPr>
          <w:sz w:val="28"/>
          <w:szCs w:val="28"/>
        </w:rPr>
      </w:pPr>
      <w:r w:rsidRPr="00876DDA">
        <w:rPr>
          <w:sz w:val="28"/>
          <w:szCs w:val="28"/>
        </w:rPr>
        <w:t>3.2.3.</w:t>
      </w:r>
      <w:r w:rsidR="002468A2" w:rsidRPr="00876DDA">
        <w:rPr>
          <w:sz w:val="28"/>
          <w:szCs w:val="28"/>
        </w:rPr>
        <w:t xml:space="preserve"> </w:t>
      </w:r>
      <w:r w:rsidR="00584F14" w:rsidRPr="00876DDA">
        <w:rPr>
          <w:sz w:val="28"/>
          <w:szCs w:val="28"/>
        </w:rPr>
        <w:t>Bargaining power of the customers</w:t>
      </w:r>
    </w:p>
    <w:p w:rsidR="00584F14" w:rsidRPr="00876DDA" w:rsidRDefault="003C0368" w:rsidP="00876DDA">
      <w:pPr>
        <w:spacing w:after="120"/>
        <w:rPr>
          <w:sz w:val="28"/>
          <w:szCs w:val="28"/>
        </w:rPr>
      </w:pPr>
      <w:r w:rsidRPr="00876DDA">
        <w:rPr>
          <w:sz w:val="28"/>
          <w:szCs w:val="28"/>
        </w:rPr>
        <w:t>3.2.4.</w:t>
      </w:r>
      <w:r w:rsidR="002468A2" w:rsidRPr="00876DDA">
        <w:rPr>
          <w:sz w:val="28"/>
          <w:szCs w:val="28"/>
        </w:rPr>
        <w:t xml:space="preserve"> </w:t>
      </w:r>
      <w:r w:rsidR="00584F14" w:rsidRPr="00876DDA">
        <w:rPr>
          <w:sz w:val="28"/>
          <w:szCs w:val="28"/>
        </w:rPr>
        <w:t>Bargaining power of the suppliers</w:t>
      </w:r>
    </w:p>
    <w:p w:rsidR="00584F14" w:rsidRPr="00876DDA" w:rsidRDefault="003C0368" w:rsidP="00876DDA">
      <w:pPr>
        <w:spacing w:after="120"/>
        <w:rPr>
          <w:sz w:val="28"/>
          <w:szCs w:val="28"/>
        </w:rPr>
      </w:pPr>
      <w:r w:rsidRPr="00876DDA">
        <w:rPr>
          <w:sz w:val="28"/>
          <w:szCs w:val="28"/>
        </w:rPr>
        <w:t>3.2.5.</w:t>
      </w:r>
      <w:r w:rsidR="002468A2" w:rsidRPr="00876DDA">
        <w:rPr>
          <w:sz w:val="28"/>
          <w:szCs w:val="28"/>
        </w:rPr>
        <w:t xml:space="preserve"> </w:t>
      </w:r>
      <w:r w:rsidR="00584F14" w:rsidRPr="00876DDA">
        <w:rPr>
          <w:sz w:val="28"/>
          <w:szCs w:val="28"/>
        </w:rPr>
        <w:t>The competitive rivalry among existing competitors</w:t>
      </w:r>
    </w:p>
    <w:p w:rsidR="00584F14" w:rsidRPr="00876DDA" w:rsidRDefault="003C0368" w:rsidP="00876DDA">
      <w:pPr>
        <w:spacing w:after="120"/>
        <w:rPr>
          <w:sz w:val="28"/>
          <w:szCs w:val="28"/>
        </w:rPr>
      </w:pPr>
      <w:r w:rsidRPr="00876DDA">
        <w:rPr>
          <w:sz w:val="28"/>
          <w:szCs w:val="28"/>
        </w:rPr>
        <w:t>4.</w:t>
      </w:r>
      <w:r w:rsidR="002468A2" w:rsidRPr="00876DDA">
        <w:rPr>
          <w:sz w:val="28"/>
          <w:szCs w:val="28"/>
        </w:rPr>
        <w:t xml:space="preserve"> </w:t>
      </w:r>
      <w:r w:rsidR="00584F14" w:rsidRPr="00876DDA">
        <w:rPr>
          <w:sz w:val="28"/>
          <w:szCs w:val="28"/>
        </w:rPr>
        <w:t>Operations and Management Team Plan</w:t>
      </w:r>
    </w:p>
    <w:p w:rsidR="00584F14" w:rsidRPr="00876DDA" w:rsidRDefault="003C0368" w:rsidP="00876DDA">
      <w:pPr>
        <w:spacing w:after="120"/>
        <w:rPr>
          <w:sz w:val="28"/>
          <w:szCs w:val="28"/>
        </w:rPr>
      </w:pPr>
      <w:r w:rsidRPr="00876DDA">
        <w:rPr>
          <w:sz w:val="28"/>
          <w:szCs w:val="28"/>
        </w:rPr>
        <w:t>5.</w:t>
      </w:r>
      <w:r w:rsidR="002468A2" w:rsidRPr="00876DDA">
        <w:rPr>
          <w:sz w:val="28"/>
          <w:szCs w:val="28"/>
        </w:rPr>
        <w:t xml:space="preserve"> </w:t>
      </w:r>
      <w:r w:rsidR="00584F14" w:rsidRPr="00876DDA">
        <w:rPr>
          <w:sz w:val="28"/>
          <w:szCs w:val="28"/>
        </w:rPr>
        <w:t>Marketing Plan</w:t>
      </w:r>
    </w:p>
    <w:p w:rsidR="00584F14" w:rsidRPr="00876DDA" w:rsidRDefault="003C0368" w:rsidP="00876DDA">
      <w:pPr>
        <w:spacing w:after="120"/>
        <w:rPr>
          <w:sz w:val="28"/>
          <w:szCs w:val="28"/>
        </w:rPr>
      </w:pPr>
      <w:r w:rsidRPr="00876DDA">
        <w:rPr>
          <w:sz w:val="28"/>
          <w:szCs w:val="28"/>
        </w:rPr>
        <w:t>6.</w:t>
      </w:r>
      <w:r w:rsidR="002468A2" w:rsidRPr="00876DDA">
        <w:rPr>
          <w:sz w:val="28"/>
          <w:szCs w:val="28"/>
        </w:rPr>
        <w:t xml:space="preserve"> </w:t>
      </w:r>
      <w:r w:rsidR="00584F14" w:rsidRPr="00876DDA">
        <w:rPr>
          <w:sz w:val="28"/>
          <w:szCs w:val="28"/>
        </w:rPr>
        <w:t>Elements of marketing</w:t>
      </w:r>
    </w:p>
    <w:p w:rsidR="00584F14" w:rsidRPr="00876DDA" w:rsidRDefault="003C0368" w:rsidP="00876DDA">
      <w:pPr>
        <w:spacing w:after="120"/>
        <w:rPr>
          <w:sz w:val="28"/>
          <w:szCs w:val="28"/>
        </w:rPr>
      </w:pPr>
      <w:r w:rsidRPr="00876DDA">
        <w:rPr>
          <w:sz w:val="28"/>
          <w:szCs w:val="28"/>
        </w:rPr>
        <w:t>7.</w:t>
      </w:r>
      <w:r w:rsidR="002468A2" w:rsidRPr="00876DDA">
        <w:rPr>
          <w:sz w:val="28"/>
          <w:szCs w:val="28"/>
        </w:rPr>
        <w:t xml:space="preserve"> </w:t>
      </w:r>
      <w:r w:rsidR="00584F14" w:rsidRPr="00876DDA">
        <w:rPr>
          <w:sz w:val="28"/>
          <w:szCs w:val="28"/>
        </w:rPr>
        <w:t>SWOT analysis</w:t>
      </w:r>
    </w:p>
    <w:p w:rsidR="00584F14" w:rsidRPr="00876DDA" w:rsidRDefault="003C0368" w:rsidP="00876DDA">
      <w:pPr>
        <w:spacing w:after="120"/>
        <w:rPr>
          <w:sz w:val="28"/>
          <w:szCs w:val="28"/>
        </w:rPr>
      </w:pPr>
      <w:r w:rsidRPr="00876DDA">
        <w:rPr>
          <w:sz w:val="28"/>
          <w:szCs w:val="28"/>
        </w:rPr>
        <w:t>8.</w:t>
      </w:r>
      <w:r w:rsidR="002468A2" w:rsidRPr="00876DDA">
        <w:rPr>
          <w:sz w:val="28"/>
          <w:szCs w:val="28"/>
        </w:rPr>
        <w:t xml:space="preserve"> </w:t>
      </w:r>
      <w:r w:rsidR="00584F14" w:rsidRPr="00876DDA">
        <w:rPr>
          <w:sz w:val="28"/>
          <w:szCs w:val="28"/>
        </w:rPr>
        <w:t>Financial Plan</w:t>
      </w:r>
    </w:p>
    <w:p w:rsidR="00584F14" w:rsidRPr="00876DDA" w:rsidRDefault="003C0368" w:rsidP="00876DDA">
      <w:pPr>
        <w:spacing w:after="120"/>
        <w:rPr>
          <w:sz w:val="28"/>
          <w:szCs w:val="28"/>
        </w:rPr>
      </w:pPr>
      <w:r w:rsidRPr="00876DDA">
        <w:rPr>
          <w:sz w:val="28"/>
          <w:szCs w:val="28"/>
        </w:rPr>
        <w:t>9.</w:t>
      </w:r>
      <w:r w:rsidR="002468A2" w:rsidRPr="00876DDA">
        <w:rPr>
          <w:sz w:val="28"/>
          <w:szCs w:val="28"/>
        </w:rPr>
        <w:t xml:space="preserve"> </w:t>
      </w:r>
      <w:r w:rsidR="00584F14" w:rsidRPr="00876DDA">
        <w:rPr>
          <w:sz w:val="28"/>
          <w:szCs w:val="28"/>
        </w:rPr>
        <w:t>Market Research</w:t>
      </w:r>
    </w:p>
    <w:p w:rsidR="002468A2" w:rsidRPr="00876DDA" w:rsidRDefault="002468A2" w:rsidP="00876DDA">
      <w:pPr>
        <w:spacing w:after="120"/>
        <w:rPr>
          <w:sz w:val="28"/>
          <w:szCs w:val="28"/>
        </w:rPr>
      </w:pPr>
    </w:p>
    <w:p w:rsidR="00584F14" w:rsidRPr="00876DDA" w:rsidRDefault="00876DDA" w:rsidP="00876DDA">
      <w:pPr>
        <w:spacing w:after="120"/>
        <w:rPr>
          <w:sz w:val="28"/>
          <w:szCs w:val="28"/>
        </w:rPr>
      </w:pPr>
      <w:r w:rsidRPr="00876DDA">
        <w:rPr>
          <w:sz w:val="28"/>
          <w:szCs w:val="28"/>
        </w:rPr>
        <w:t>Reference</w:t>
      </w:r>
    </w:p>
    <w:p w:rsidR="00584F14" w:rsidRPr="00876DDA" w:rsidRDefault="00584F14" w:rsidP="00876DDA">
      <w:pPr>
        <w:spacing w:after="120"/>
        <w:rPr>
          <w:sz w:val="28"/>
          <w:szCs w:val="28"/>
        </w:rPr>
      </w:pPr>
    </w:p>
    <w:p w:rsidR="00584F14" w:rsidRPr="00876DDA" w:rsidRDefault="00584F14" w:rsidP="00876DDA">
      <w:pPr>
        <w:spacing w:after="120"/>
        <w:rPr>
          <w:sz w:val="28"/>
          <w:szCs w:val="28"/>
        </w:rPr>
      </w:pPr>
    </w:p>
    <w:p w:rsidR="00584F14" w:rsidRPr="00584F14" w:rsidRDefault="00584F14" w:rsidP="00584F14">
      <w:pPr>
        <w:rPr>
          <w:sz w:val="28"/>
          <w:szCs w:val="28"/>
        </w:rPr>
      </w:pPr>
    </w:p>
    <w:p w:rsidR="00584F14" w:rsidRDefault="00584F14" w:rsidP="00584F14"/>
    <w:p w:rsidR="00584F14" w:rsidRDefault="00584F14" w:rsidP="00584F14"/>
    <w:p w:rsidR="00584F14" w:rsidRDefault="00584F14" w:rsidP="00584F14"/>
    <w:p w:rsidR="00584F14" w:rsidRDefault="00584F14" w:rsidP="00584F14"/>
    <w:p w:rsidR="00584F14" w:rsidRDefault="00584F14" w:rsidP="00584F14"/>
    <w:p w:rsidR="00584F14" w:rsidRDefault="00584F14" w:rsidP="00584F14"/>
    <w:p w:rsidR="00584F14" w:rsidRPr="00584F14" w:rsidRDefault="002468A2" w:rsidP="002468A2">
      <w:pPr>
        <w:pStyle w:val="Heading1"/>
        <w:rPr>
          <w:sz w:val="24"/>
          <w:szCs w:val="24"/>
        </w:rPr>
      </w:pPr>
      <w:r>
        <w:rPr>
          <w:sz w:val="24"/>
          <w:szCs w:val="24"/>
        </w:rPr>
        <w:t xml:space="preserve">1. </w:t>
      </w:r>
      <w:r w:rsidR="00584F14" w:rsidRPr="002468A2">
        <w:rPr>
          <w:sz w:val="24"/>
          <w:szCs w:val="24"/>
        </w:rPr>
        <w:t>Business Description / Market Opportunity</w:t>
      </w:r>
      <w:bookmarkStart w:id="0" w:name="_e19qq0pt2vu9" w:colFirst="0" w:colLast="0"/>
      <w:bookmarkEnd w:id="0"/>
      <w:r>
        <w:rPr>
          <w:sz w:val="24"/>
          <w:szCs w:val="24"/>
        </w:rPr>
        <w:t xml:space="preserve">- </w:t>
      </w:r>
      <w:r w:rsidR="00584F14" w:rsidRPr="00584F14">
        <w:rPr>
          <w:sz w:val="24"/>
          <w:szCs w:val="24"/>
        </w:rPr>
        <w:t>Entrepreneurship idea</w:t>
      </w:r>
    </w:p>
    <w:p w:rsidR="00584F14" w:rsidRPr="00584F14" w:rsidRDefault="00584F14" w:rsidP="00584F14">
      <w:r w:rsidRPr="00584F14">
        <w:t xml:space="preserve">With COVID disrupting multiple sectors and causing people to adjust to the changing market environment, entrepreneurial plans may be on the minds of some who may not have explored it previously, or this may have been the nudge to get them to start a firm. </w:t>
      </w:r>
      <w:proofErr w:type="gramStart"/>
      <w:r w:rsidRPr="00584F14">
        <w:t>Setting up a business and seeing it through to success is a fantastic experience and triumph (</w:t>
      </w:r>
      <w:proofErr w:type="spellStart"/>
      <w:r w:rsidRPr="00584F14">
        <w:t>Rangarajan</w:t>
      </w:r>
      <w:proofErr w:type="spellEnd"/>
      <w:r w:rsidRPr="00584F14">
        <w:t xml:space="preserve"> et al, 2021).</w:t>
      </w:r>
      <w:proofErr w:type="gramEnd"/>
      <w:r w:rsidRPr="00584F14">
        <w:t xml:space="preserve"> And a proper business plan is very much crucial for that. Launching a venture now with Post-COVID in consideration would be prudent because it would be sensible to account for potential shifts in income sources and access allowing for the option to buy online or serve distant consumers as a necessary component for a startup company (</w:t>
      </w:r>
      <w:proofErr w:type="spellStart"/>
      <w:r w:rsidRPr="00584F14">
        <w:t>Alon</w:t>
      </w:r>
      <w:proofErr w:type="spellEnd"/>
      <w:r w:rsidRPr="00584F14">
        <w:t>, 2020).</w:t>
      </w:r>
    </w:p>
    <w:p w:rsidR="00584F14" w:rsidRPr="00584F14" w:rsidRDefault="00584F14" w:rsidP="00584F14">
      <w:r w:rsidRPr="00584F14">
        <w:t xml:space="preserve">The pandemic period showed us the necessity of medical professionals in peoples’ lives. No doubt, the medical support system has always been devoted to the welfare of the society but in the </w:t>
      </w:r>
      <w:proofErr w:type="spellStart"/>
      <w:r w:rsidRPr="00584F14">
        <w:t>covid</w:t>
      </w:r>
      <w:proofErr w:type="spellEnd"/>
      <w:r w:rsidRPr="00584F14">
        <w:t xml:space="preserve"> situation, the healthcare sector had the highest social impact of all. But a big issue in the pandemic situation was finding a relevant healthcare institute during an emergency situation and for that </w:t>
      </w:r>
      <w:proofErr w:type="gramStart"/>
      <w:r w:rsidRPr="00584F14">
        <w:t>reason,</w:t>
      </w:r>
      <w:proofErr w:type="gramEnd"/>
      <w:r w:rsidRPr="00584F14">
        <w:t xml:space="preserve"> many necessary treatments were delayed than usual. With a proper healthcare data management portal or app, the vast healthcare network in the UK can be streamlined and it would be very convenient to find a medical institution based on emergency requirements. The portal will have all healthcare institutions in the country listed in it along with various specialists available at those locations, proper collaboration can make online appointments, telemedicine, etc. much easier to access for the people. The mission statement can be ‘Your friendly neighborhood all-in-one health assistant.’</w:t>
      </w:r>
    </w:p>
    <w:p w:rsidR="00584F14" w:rsidRPr="002468A2" w:rsidRDefault="002468A2" w:rsidP="00584F14">
      <w:pPr>
        <w:pStyle w:val="Heading2"/>
      </w:pPr>
      <w:bookmarkStart w:id="1" w:name="_xgiex8ee23o1" w:colFirst="0" w:colLast="0"/>
      <w:bookmarkEnd w:id="1"/>
      <w:r>
        <w:t xml:space="preserve">2. </w:t>
      </w:r>
      <w:r w:rsidR="00584F14" w:rsidRPr="002468A2">
        <w:t>Market opportunity for a common healthcare information management portal</w:t>
      </w:r>
    </w:p>
    <w:p w:rsidR="00584F14" w:rsidRPr="00584F14" w:rsidRDefault="00584F14" w:rsidP="00584F14">
      <w:r w:rsidRPr="00584F14">
        <w:t>A common healthcare information management portal has a huge potential as a start-up. It is clear that in the post-</w:t>
      </w:r>
      <w:proofErr w:type="spellStart"/>
      <w:r w:rsidRPr="00584F14">
        <w:t>covid</w:t>
      </w:r>
      <w:proofErr w:type="spellEnd"/>
      <w:r w:rsidRPr="00584F14">
        <w:t xml:space="preserve"> situation common people will welcome such a collaborative and convenient portal with huge responses. Since no such unified portal exists at present, market opportunity is very high in this sector. Along with the online portal user-friendly android and </w:t>
      </w:r>
      <w:proofErr w:type="spellStart"/>
      <w:r w:rsidRPr="00584F14">
        <w:t>iOS</w:t>
      </w:r>
      <w:proofErr w:type="spellEnd"/>
      <w:r w:rsidRPr="00584F14">
        <w:t xml:space="preserve"> apps are also necessary as convenience is the motto for this startup. The unified </w:t>
      </w:r>
      <w:r w:rsidRPr="00584F14">
        <w:lastRenderedPageBreak/>
        <w:t xml:space="preserve">appointment system across all collaborating healthcare networks and telemedicine services with specialists can also help with huge financial profitability, to begin with. Controlled ad services related to healthcare can also generate revenue. Later more services like AI assistant, electronic medical record systems, emergency reporting tools, </w:t>
      </w:r>
      <w:proofErr w:type="spellStart"/>
      <w:r w:rsidRPr="00584F14">
        <w:t>etc</w:t>
      </w:r>
      <w:proofErr w:type="spellEnd"/>
      <w:r w:rsidRPr="00584F14">
        <w:t xml:space="preserve"> can be incorporated.</w:t>
      </w:r>
    </w:p>
    <w:p w:rsidR="00584F14" w:rsidRPr="00584F14" w:rsidRDefault="002468A2" w:rsidP="00584F14">
      <w:pPr>
        <w:pStyle w:val="Heading1"/>
        <w:rPr>
          <w:sz w:val="24"/>
          <w:szCs w:val="24"/>
        </w:rPr>
      </w:pPr>
      <w:bookmarkStart w:id="2" w:name="_fx30olttruav" w:colFirst="0" w:colLast="0"/>
      <w:bookmarkEnd w:id="2"/>
      <w:r>
        <w:rPr>
          <w:sz w:val="24"/>
          <w:szCs w:val="24"/>
        </w:rPr>
        <w:t xml:space="preserve">3. </w:t>
      </w:r>
      <w:r w:rsidR="00584F14" w:rsidRPr="00584F14">
        <w:rPr>
          <w:sz w:val="24"/>
          <w:szCs w:val="24"/>
        </w:rPr>
        <w:t>Industry Analysis</w:t>
      </w:r>
    </w:p>
    <w:p w:rsidR="00584F14" w:rsidRPr="00584F14" w:rsidRDefault="002468A2" w:rsidP="00584F14">
      <w:pPr>
        <w:pStyle w:val="Heading2"/>
      </w:pPr>
      <w:bookmarkStart w:id="3" w:name="_a51cx9u9qkc2" w:colFirst="0" w:colLast="0"/>
      <w:bookmarkEnd w:id="3"/>
      <w:r>
        <w:t xml:space="preserve">3.1. </w:t>
      </w:r>
      <w:r w:rsidR="00584F14" w:rsidRPr="00584F14">
        <w:t>Analysis in the terms of size, growth rate, and sales projections</w:t>
      </w:r>
    </w:p>
    <w:p w:rsidR="00584F14" w:rsidRPr="00584F14" w:rsidRDefault="00584F14" w:rsidP="00584F14">
      <w:r w:rsidRPr="00584F14">
        <w:t xml:space="preserve">Being a unique start-up healthcare information management system doesn’t have to worry about competition. Such a huge information portal will definitely take a vast team of developers, AI experts, large data entry teams, graphic designers, app developers, </w:t>
      </w:r>
      <w:proofErr w:type="spellStart"/>
      <w:r w:rsidRPr="00584F14">
        <w:t>etc</w:t>
      </w:r>
      <w:proofErr w:type="spellEnd"/>
      <w:r w:rsidRPr="00584F14">
        <w:t xml:space="preserve"> (Pace et al, 2018). But it can be quite challenging to find investors for the same since it is completely a new business approach. So proper profit structure should be very clear from the start. The enterprise will levy a commission on the total appointment booking amount, telemedicine fees, etc. through this portal. Once the company starts operating the growth rate is expected to be significantly higher than in other highly saturated sectors.</w:t>
      </w:r>
    </w:p>
    <w:p w:rsidR="00584F14" w:rsidRPr="00584F14" w:rsidRDefault="002468A2" w:rsidP="00584F14">
      <w:pPr>
        <w:pStyle w:val="Heading2"/>
      </w:pPr>
      <w:bookmarkStart w:id="4" w:name="_52ytsgneysfs" w:colFirst="0" w:colLast="0"/>
      <w:bookmarkEnd w:id="4"/>
      <w:r>
        <w:t xml:space="preserve">3.2. </w:t>
      </w:r>
      <w:r w:rsidR="00584F14" w:rsidRPr="00584F14">
        <w:t>Analysis via Porter's Five Force Model</w:t>
      </w:r>
    </w:p>
    <w:p w:rsidR="00584F14" w:rsidRPr="002468A2" w:rsidRDefault="002468A2" w:rsidP="00584F14">
      <w:pPr>
        <w:pStyle w:val="Heading3"/>
        <w:rPr>
          <w:i w:val="0"/>
          <w:color w:val="auto"/>
          <w:u w:val="single"/>
        </w:rPr>
      </w:pPr>
      <w:bookmarkStart w:id="5" w:name="_bn28c116dakg" w:colFirst="0" w:colLast="0"/>
      <w:bookmarkEnd w:id="5"/>
      <w:r>
        <w:rPr>
          <w:i w:val="0"/>
          <w:color w:val="auto"/>
          <w:u w:val="single"/>
        </w:rPr>
        <w:t xml:space="preserve">3.2.1. </w:t>
      </w:r>
      <w:r w:rsidR="00584F14" w:rsidRPr="002468A2">
        <w:rPr>
          <w:i w:val="0"/>
          <w:color w:val="auto"/>
          <w:u w:val="single"/>
        </w:rPr>
        <w:t>The threat of new entrants</w:t>
      </w:r>
    </w:p>
    <w:p w:rsidR="00584F14" w:rsidRPr="00584F14" w:rsidRDefault="00584F14" w:rsidP="00584F14">
      <w:r w:rsidRPr="00584F14">
        <w:t>This factor generally depends on the relevant sector. Right now in the UK various apps and services provide online consultations, different healthcare networks provide online appointment bookings through their portals but there is a lack of unified service to do it all through a single portal. So, the threat of the new entrants in this business approach is relatively low.</w:t>
      </w:r>
    </w:p>
    <w:p w:rsidR="00584F14" w:rsidRPr="00584F14" w:rsidRDefault="00584F14" w:rsidP="00584F14">
      <w:pPr>
        <w:rPr>
          <w:i/>
        </w:rPr>
      </w:pPr>
      <w:r w:rsidRPr="00584F14">
        <w:rPr>
          <w:i/>
        </w:rPr>
        <w:t>Strategy</w:t>
      </w:r>
    </w:p>
    <w:p w:rsidR="00584F14" w:rsidRPr="00584F14" w:rsidRDefault="00584F14" w:rsidP="00584F14">
      <w:pPr>
        <w:numPr>
          <w:ilvl w:val="0"/>
          <w:numId w:val="12"/>
        </w:numPr>
      </w:pPr>
      <w:r w:rsidRPr="00584F14">
        <w:t>Never compromising with user experience and privacy.</w:t>
      </w:r>
    </w:p>
    <w:p w:rsidR="00584F14" w:rsidRPr="00584F14" w:rsidRDefault="00584F14" w:rsidP="00584F14">
      <w:pPr>
        <w:numPr>
          <w:ilvl w:val="0"/>
          <w:numId w:val="12"/>
        </w:numPr>
      </w:pPr>
      <w:r w:rsidRPr="00584F14">
        <w:t>Since this service model totally depends on the collaborative approach, partnerships should be increased as much as possible (</w:t>
      </w:r>
      <w:proofErr w:type="spellStart"/>
      <w:r w:rsidRPr="00584F14">
        <w:t>Omsa</w:t>
      </w:r>
      <w:proofErr w:type="spellEnd"/>
      <w:r w:rsidRPr="00584F14">
        <w:t xml:space="preserve">, Abdullah &amp; </w:t>
      </w:r>
      <w:proofErr w:type="spellStart"/>
      <w:r w:rsidRPr="00584F14">
        <w:t>Jamali</w:t>
      </w:r>
      <w:proofErr w:type="spellEnd"/>
      <w:r w:rsidRPr="00584F14">
        <w:t>, 2017).</w:t>
      </w:r>
    </w:p>
    <w:p w:rsidR="00584F14" w:rsidRPr="00584F14" w:rsidRDefault="00584F14" w:rsidP="00584F14">
      <w:pPr>
        <w:numPr>
          <w:ilvl w:val="0"/>
          <w:numId w:val="12"/>
        </w:numPr>
      </w:pPr>
      <w:r w:rsidRPr="00584F14">
        <w:t>Proper and catchy marketing to reach the population.</w:t>
      </w:r>
    </w:p>
    <w:p w:rsidR="00584F14" w:rsidRPr="002468A2" w:rsidRDefault="002468A2" w:rsidP="00584F14">
      <w:pPr>
        <w:pStyle w:val="Heading3"/>
        <w:rPr>
          <w:i w:val="0"/>
          <w:color w:val="auto"/>
          <w:u w:val="single"/>
        </w:rPr>
      </w:pPr>
      <w:bookmarkStart w:id="6" w:name="_oc00v9k9h5uo" w:colFirst="0" w:colLast="0"/>
      <w:bookmarkEnd w:id="6"/>
      <w:r>
        <w:rPr>
          <w:i w:val="0"/>
          <w:color w:val="auto"/>
          <w:u w:val="single"/>
        </w:rPr>
        <w:t xml:space="preserve">3.2.2. </w:t>
      </w:r>
      <w:r w:rsidR="00584F14" w:rsidRPr="002468A2">
        <w:rPr>
          <w:i w:val="0"/>
          <w:color w:val="auto"/>
          <w:u w:val="single"/>
        </w:rPr>
        <w:t>The threat of substitution items</w:t>
      </w:r>
    </w:p>
    <w:p w:rsidR="00584F14" w:rsidRPr="00584F14" w:rsidRDefault="00584F14" w:rsidP="00584F14">
      <w:r w:rsidRPr="00584F14">
        <w:t xml:space="preserve">As discussed earlier there won’t be much competition in this service model. But later other enterprises and start-ups may try to develop a similar business model. If major brands also </w:t>
      </w:r>
      <w:r w:rsidRPr="00584F14">
        <w:lastRenderedPageBreak/>
        <w:t>start invading this sector, then the company should have a clear strategy to steer right through them.</w:t>
      </w:r>
    </w:p>
    <w:p w:rsidR="00584F14" w:rsidRPr="00584F14" w:rsidRDefault="00584F14" w:rsidP="00584F14">
      <w:pPr>
        <w:rPr>
          <w:i/>
        </w:rPr>
      </w:pPr>
      <w:r w:rsidRPr="00584F14">
        <w:rPr>
          <w:i/>
        </w:rPr>
        <w:t>Strategy</w:t>
      </w:r>
    </w:p>
    <w:p w:rsidR="00584F14" w:rsidRPr="00584F14" w:rsidRDefault="00584F14" w:rsidP="00584F14">
      <w:pPr>
        <w:numPr>
          <w:ilvl w:val="0"/>
          <w:numId w:val="13"/>
        </w:numPr>
      </w:pPr>
      <w:r w:rsidRPr="00584F14">
        <w:t>Ease of use and smooth user experience.</w:t>
      </w:r>
    </w:p>
    <w:p w:rsidR="00584F14" w:rsidRPr="00584F14" w:rsidRDefault="00584F14" w:rsidP="00584F14">
      <w:pPr>
        <w:numPr>
          <w:ilvl w:val="0"/>
          <w:numId w:val="13"/>
        </w:numPr>
      </w:pPr>
      <w:r w:rsidRPr="00584F14">
        <w:t>Check-up reminders based on medical appointment history.</w:t>
      </w:r>
    </w:p>
    <w:p w:rsidR="00584F14" w:rsidRPr="00584F14" w:rsidRDefault="00584F14" w:rsidP="00584F14">
      <w:pPr>
        <w:numPr>
          <w:ilvl w:val="0"/>
          <w:numId w:val="13"/>
        </w:numPr>
      </w:pPr>
      <w:r w:rsidRPr="00584F14">
        <w:t>Tying up with the best healthcare networks in the UK.</w:t>
      </w:r>
    </w:p>
    <w:p w:rsidR="00584F14" w:rsidRPr="002468A2" w:rsidRDefault="002468A2" w:rsidP="00584F14">
      <w:pPr>
        <w:pStyle w:val="Heading3"/>
        <w:rPr>
          <w:i w:val="0"/>
          <w:color w:val="auto"/>
          <w:u w:val="single"/>
        </w:rPr>
      </w:pPr>
      <w:bookmarkStart w:id="7" w:name="_w7lnieqg2pwx" w:colFirst="0" w:colLast="0"/>
      <w:bookmarkEnd w:id="7"/>
      <w:r w:rsidRPr="002468A2">
        <w:rPr>
          <w:i w:val="0"/>
          <w:color w:val="auto"/>
          <w:u w:val="single"/>
        </w:rPr>
        <w:t xml:space="preserve">3.2.3. </w:t>
      </w:r>
      <w:r w:rsidR="00584F14" w:rsidRPr="002468A2">
        <w:rPr>
          <w:i w:val="0"/>
          <w:color w:val="auto"/>
          <w:u w:val="single"/>
        </w:rPr>
        <w:t>Bargaining power of the customers</w:t>
      </w:r>
    </w:p>
    <w:p w:rsidR="00584F14" w:rsidRPr="00584F14" w:rsidRDefault="00584F14" w:rsidP="00584F14">
      <w:r w:rsidRPr="00584F14">
        <w:t>This also won’t be much of a threat to the business model. Being a service industry and that too based on healthcare informatics, the portal or app will be something like a convenient streamlined approach (</w:t>
      </w:r>
      <w:proofErr w:type="spellStart"/>
      <w:r w:rsidRPr="00584F14">
        <w:t>Bruijl</w:t>
      </w:r>
      <w:proofErr w:type="spellEnd"/>
      <w:r w:rsidRPr="00584F14">
        <w:t>, 2018). Basic convenience charges will be collected from users regarding bookings through the portal. Most of the users will be ok with the same.</w:t>
      </w:r>
    </w:p>
    <w:p w:rsidR="00584F14" w:rsidRPr="00584F14" w:rsidRDefault="00584F14" w:rsidP="00584F14">
      <w:pPr>
        <w:rPr>
          <w:i/>
        </w:rPr>
      </w:pPr>
      <w:r w:rsidRPr="00584F14">
        <w:rPr>
          <w:i/>
        </w:rPr>
        <w:t>Strategy</w:t>
      </w:r>
    </w:p>
    <w:p w:rsidR="00584F14" w:rsidRPr="00584F14" w:rsidRDefault="00584F14" w:rsidP="00584F14">
      <w:pPr>
        <w:numPr>
          <w:ilvl w:val="0"/>
          <w:numId w:val="8"/>
        </w:numPr>
      </w:pPr>
      <w:r w:rsidRPr="00584F14">
        <w:t>Unified business approach.</w:t>
      </w:r>
    </w:p>
    <w:p w:rsidR="00584F14" w:rsidRPr="00584F14" w:rsidRDefault="00584F14" w:rsidP="00584F14">
      <w:pPr>
        <w:numPr>
          <w:ilvl w:val="0"/>
          <w:numId w:val="8"/>
        </w:numPr>
      </w:pPr>
      <w:r w:rsidRPr="00584F14">
        <w:t>Basic convenience charges should be very affordable.</w:t>
      </w:r>
    </w:p>
    <w:p w:rsidR="00584F14" w:rsidRPr="00584F14" w:rsidRDefault="00584F14" w:rsidP="00584F14">
      <w:pPr>
        <w:numPr>
          <w:ilvl w:val="0"/>
          <w:numId w:val="8"/>
        </w:numPr>
      </w:pPr>
      <w:r w:rsidRPr="00584F14">
        <w:t>AI assistant can help with user experience enhancement justifying the premium.</w:t>
      </w:r>
    </w:p>
    <w:p w:rsidR="00584F14" w:rsidRPr="002468A2" w:rsidRDefault="002468A2" w:rsidP="00584F14">
      <w:pPr>
        <w:pStyle w:val="Heading3"/>
        <w:rPr>
          <w:i w:val="0"/>
          <w:color w:val="auto"/>
          <w:u w:val="single"/>
        </w:rPr>
      </w:pPr>
      <w:bookmarkStart w:id="8" w:name="_8jcbokmrpk8p" w:colFirst="0" w:colLast="0"/>
      <w:bookmarkEnd w:id="8"/>
      <w:r>
        <w:rPr>
          <w:i w:val="0"/>
          <w:color w:val="auto"/>
          <w:u w:val="single"/>
        </w:rPr>
        <w:t xml:space="preserve">3.2.4. </w:t>
      </w:r>
      <w:r w:rsidR="00584F14" w:rsidRPr="002468A2">
        <w:rPr>
          <w:i w:val="0"/>
          <w:color w:val="auto"/>
          <w:u w:val="single"/>
        </w:rPr>
        <w:t>Bargaining power of the suppliers</w:t>
      </w:r>
    </w:p>
    <w:p w:rsidR="00584F14" w:rsidRPr="00584F14" w:rsidRDefault="00584F14" w:rsidP="00584F14">
      <w:r w:rsidRPr="00584F14">
        <w:t>A clear business approach should be pitched during the contract signing. The service may be dedicated to streamlining healthcare informatics but tremendous support from major healthcare networks is equally necessary to achieve the business goal. Also tying up with healthcare associations may help with accumulating trust.</w:t>
      </w:r>
    </w:p>
    <w:p w:rsidR="00584F14" w:rsidRPr="00584F14" w:rsidRDefault="00584F14" w:rsidP="00584F14">
      <w:pPr>
        <w:rPr>
          <w:i/>
        </w:rPr>
      </w:pPr>
      <w:r w:rsidRPr="00584F14">
        <w:rPr>
          <w:i/>
        </w:rPr>
        <w:t>Strategy</w:t>
      </w:r>
    </w:p>
    <w:p w:rsidR="00584F14" w:rsidRPr="00584F14" w:rsidRDefault="00584F14" w:rsidP="00584F14">
      <w:pPr>
        <w:numPr>
          <w:ilvl w:val="0"/>
          <w:numId w:val="20"/>
        </w:numPr>
      </w:pPr>
      <w:r w:rsidRPr="00584F14">
        <w:t>A clear business approach to avoid conflicts.</w:t>
      </w:r>
    </w:p>
    <w:p w:rsidR="00584F14" w:rsidRPr="00584F14" w:rsidRDefault="00584F14" w:rsidP="00584F14">
      <w:pPr>
        <w:numPr>
          <w:ilvl w:val="0"/>
          <w:numId w:val="20"/>
        </w:numPr>
      </w:pPr>
      <w:r w:rsidRPr="00584F14">
        <w:t>Favoritism should never be a business strategy to level the field.</w:t>
      </w:r>
    </w:p>
    <w:p w:rsidR="00584F14" w:rsidRPr="00584F14" w:rsidRDefault="00584F14" w:rsidP="00584F14">
      <w:pPr>
        <w:numPr>
          <w:ilvl w:val="0"/>
          <w:numId w:val="20"/>
        </w:numPr>
      </w:pPr>
      <w:r w:rsidRPr="00584F14">
        <w:t>Timely review and contribution assessment.</w:t>
      </w:r>
    </w:p>
    <w:p w:rsidR="00584F14" w:rsidRPr="002468A2" w:rsidRDefault="002468A2" w:rsidP="00584F14">
      <w:pPr>
        <w:pStyle w:val="Heading3"/>
        <w:rPr>
          <w:i w:val="0"/>
          <w:color w:val="auto"/>
          <w:u w:val="single"/>
        </w:rPr>
      </w:pPr>
      <w:bookmarkStart w:id="9" w:name="_1epmoii3jsuf" w:colFirst="0" w:colLast="0"/>
      <w:bookmarkEnd w:id="9"/>
      <w:r>
        <w:rPr>
          <w:i w:val="0"/>
          <w:color w:val="auto"/>
          <w:u w:val="single"/>
        </w:rPr>
        <w:t xml:space="preserve">3.2.5. </w:t>
      </w:r>
      <w:r w:rsidR="00584F14" w:rsidRPr="002468A2">
        <w:rPr>
          <w:i w:val="0"/>
          <w:color w:val="auto"/>
          <w:u w:val="single"/>
        </w:rPr>
        <w:t>The competitive rivalry among existing competitors</w:t>
      </w:r>
    </w:p>
    <w:p w:rsidR="00584F14" w:rsidRPr="00584F14" w:rsidRDefault="00584F14" w:rsidP="00584F14">
      <w:r w:rsidRPr="00584F14">
        <w:t>The business model won’t have much competition at the start but it may be challenged by many alternatives in the later period. Many existing big healthcare providers, as well as specialists, may also oppose the commission that the service will levy. Proper communication regarding benefits should be communicated to avoid such circumstances.</w:t>
      </w:r>
    </w:p>
    <w:p w:rsidR="00584F14" w:rsidRPr="00584F14" w:rsidRDefault="00584F14" w:rsidP="00584F14">
      <w:pPr>
        <w:rPr>
          <w:i/>
        </w:rPr>
      </w:pPr>
      <w:r w:rsidRPr="00584F14">
        <w:rPr>
          <w:i/>
        </w:rPr>
        <w:t>Strategy</w:t>
      </w:r>
    </w:p>
    <w:p w:rsidR="00584F14" w:rsidRPr="00584F14" w:rsidRDefault="00584F14" w:rsidP="00584F14">
      <w:pPr>
        <w:numPr>
          <w:ilvl w:val="0"/>
          <w:numId w:val="19"/>
        </w:numPr>
      </w:pPr>
      <w:r w:rsidRPr="00584F14">
        <w:t>The commission and convenience fee should not be affordable.</w:t>
      </w:r>
    </w:p>
    <w:p w:rsidR="00584F14" w:rsidRPr="00584F14" w:rsidRDefault="00584F14" w:rsidP="00584F14">
      <w:pPr>
        <w:numPr>
          <w:ilvl w:val="0"/>
          <w:numId w:val="19"/>
        </w:numPr>
      </w:pPr>
      <w:r w:rsidRPr="00584F14">
        <w:lastRenderedPageBreak/>
        <w:t>Transparent contract and periodical contract renewal should be prioritized (</w:t>
      </w:r>
      <w:proofErr w:type="spellStart"/>
      <w:r w:rsidRPr="00584F14">
        <w:t>Aithal</w:t>
      </w:r>
      <w:proofErr w:type="spellEnd"/>
      <w:r w:rsidRPr="00584F14">
        <w:t>, 2016).</w:t>
      </w:r>
    </w:p>
    <w:p w:rsidR="00584F14" w:rsidRPr="00584F14" w:rsidRDefault="00584F14" w:rsidP="00584F14">
      <w:pPr>
        <w:numPr>
          <w:ilvl w:val="0"/>
          <w:numId w:val="19"/>
        </w:numPr>
      </w:pPr>
      <w:r w:rsidRPr="00584F14">
        <w:t>Unique service approaches to retain the user base.</w:t>
      </w:r>
    </w:p>
    <w:p w:rsidR="00584F14" w:rsidRPr="00584F14" w:rsidRDefault="003C0368" w:rsidP="00584F14">
      <w:pPr>
        <w:pStyle w:val="Heading1"/>
        <w:rPr>
          <w:sz w:val="24"/>
          <w:szCs w:val="24"/>
        </w:rPr>
      </w:pPr>
      <w:bookmarkStart w:id="10" w:name="_51pezw1mpbc0" w:colFirst="0" w:colLast="0"/>
      <w:bookmarkEnd w:id="10"/>
      <w:r>
        <w:rPr>
          <w:sz w:val="24"/>
          <w:szCs w:val="24"/>
        </w:rPr>
        <w:t xml:space="preserve">4. </w:t>
      </w:r>
      <w:r w:rsidR="00584F14" w:rsidRPr="00584F14">
        <w:rPr>
          <w:sz w:val="24"/>
          <w:szCs w:val="24"/>
        </w:rPr>
        <w:t>Operations and Management Team Plan</w:t>
      </w:r>
    </w:p>
    <w:p w:rsidR="00584F14" w:rsidRPr="00584F14" w:rsidRDefault="00584F14" w:rsidP="00584F14">
      <w:r w:rsidRPr="00584F14">
        <w:t>In order to define how the corporation runs on a continuous basis, the operations and management framework is created. A business operations plan will outline the logistics of the establishment, including the different roles and obligations of the top management, the duties designated to each department within the organization, as well as the financing and expenditure requirements associated with the day-to-day operations of the company. Effective team management is the key here.</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30"/>
        <w:gridCol w:w="6030"/>
      </w:tblGrid>
      <w:tr w:rsidR="00584F14" w:rsidRPr="00584F14" w:rsidTr="00C5750D">
        <w:tc>
          <w:tcPr>
            <w:tcW w:w="3330" w:type="dxa"/>
            <w:shd w:val="clear" w:color="auto" w:fill="434343"/>
            <w:tcMar>
              <w:top w:w="100" w:type="dxa"/>
              <w:left w:w="100" w:type="dxa"/>
              <w:bottom w:w="100" w:type="dxa"/>
              <w:right w:w="100" w:type="dxa"/>
            </w:tcMar>
          </w:tcPr>
          <w:p w:rsidR="00584F14" w:rsidRPr="003C0368" w:rsidRDefault="00584F14" w:rsidP="00C5750D">
            <w:pPr>
              <w:widowControl w:val="0"/>
              <w:pBdr>
                <w:top w:val="nil"/>
                <w:left w:val="nil"/>
                <w:bottom w:val="nil"/>
                <w:right w:val="nil"/>
                <w:between w:val="nil"/>
              </w:pBdr>
              <w:spacing w:line="240" w:lineRule="auto"/>
              <w:jc w:val="center"/>
              <w:rPr>
                <w:color w:val="D9D9D9"/>
              </w:rPr>
            </w:pPr>
            <w:r w:rsidRPr="003C0368">
              <w:rPr>
                <w:color w:val="D9D9D9"/>
              </w:rPr>
              <w:t>Members in management</w:t>
            </w:r>
          </w:p>
        </w:tc>
        <w:tc>
          <w:tcPr>
            <w:tcW w:w="6030" w:type="dxa"/>
            <w:shd w:val="clear" w:color="auto" w:fill="434343"/>
            <w:tcMar>
              <w:top w:w="100" w:type="dxa"/>
              <w:left w:w="100" w:type="dxa"/>
              <w:bottom w:w="100" w:type="dxa"/>
              <w:right w:w="100" w:type="dxa"/>
            </w:tcMar>
          </w:tcPr>
          <w:p w:rsidR="00584F14" w:rsidRPr="003C0368" w:rsidRDefault="00584F14" w:rsidP="00C5750D">
            <w:pPr>
              <w:widowControl w:val="0"/>
              <w:pBdr>
                <w:top w:val="nil"/>
                <w:left w:val="nil"/>
                <w:bottom w:val="nil"/>
                <w:right w:val="nil"/>
                <w:between w:val="nil"/>
              </w:pBdr>
              <w:spacing w:line="240" w:lineRule="auto"/>
              <w:jc w:val="center"/>
              <w:rPr>
                <w:color w:val="D9D9D9"/>
              </w:rPr>
            </w:pPr>
            <w:r w:rsidRPr="003C0368">
              <w:rPr>
                <w:color w:val="D9D9D9"/>
              </w:rPr>
              <w:t>Roles and responsibilities</w:t>
            </w:r>
          </w:p>
        </w:tc>
      </w:tr>
      <w:tr w:rsidR="00584F14" w:rsidRPr="00584F14" w:rsidTr="00C5750D">
        <w:tc>
          <w:tcPr>
            <w:tcW w:w="3330"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left"/>
            </w:pPr>
            <w:r w:rsidRPr="00584F14">
              <w:t>Owner or CEO</w:t>
            </w:r>
          </w:p>
        </w:tc>
        <w:tc>
          <w:tcPr>
            <w:tcW w:w="6030" w:type="dxa"/>
            <w:shd w:val="clear" w:color="auto" w:fill="auto"/>
            <w:tcMar>
              <w:top w:w="100" w:type="dxa"/>
              <w:left w:w="100" w:type="dxa"/>
              <w:bottom w:w="100" w:type="dxa"/>
              <w:right w:w="100" w:type="dxa"/>
            </w:tcMar>
          </w:tcPr>
          <w:p w:rsidR="00584F14" w:rsidRPr="00584F14" w:rsidRDefault="00584F14" w:rsidP="00C5750D">
            <w:pPr>
              <w:widowControl w:val="0"/>
              <w:numPr>
                <w:ilvl w:val="0"/>
                <w:numId w:val="1"/>
              </w:numPr>
              <w:pBdr>
                <w:top w:val="nil"/>
                <w:left w:val="nil"/>
                <w:bottom w:val="nil"/>
                <w:right w:val="nil"/>
                <w:between w:val="nil"/>
              </w:pBdr>
              <w:spacing w:line="240" w:lineRule="auto"/>
              <w:jc w:val="left"/>
            </w:pPr>
            <w:r w:rsidRPr="00584F14">
              <w:t>Increase management effectiveness through disciplining, advising, coaching, training, orienting, and hiring managers, as well as assessing, monitoring, and planning work results (</w:t>
            </w:r>
            <w:proofErr w:type="spellStart"/>
            <w:r w:rsidRPr="00584F14">
              <w:t>Kaehr</w:t>
            </w:r>
            <w:proofErr w:type="spellEnd"/>
            <w:r w:rsidRPr="00584F14">
              <w:t xml:space="preserve"> Serra &amp; Thiel, 2019).</w:t>
            </w:r>
          </w:p>
          <w:p w:rsidR="00584F14" w:rsidRPr="00584F14" w:rsidRDefault="00584F14" w:rsidP="00C5750D">
            <w:pPr>
              <w:widowControl w:val="0"/>
              <w:numPr>
                <w:ilvl w:val="0"/>
                <w:numId w:val="1"/>
              </w:numPr>
              <w:pBdr>
                <w:top w:val="nil"/>
                <w:left w:val="nil"/>
                <w:bottom w:val="nil"/>
                <w:right w:val="nil"/>
                <w:between w:val="nil"/>
              </w:pBdr>
              <w:spacing w:line="240" w:lineRule="auto"/>
              <w:jc w:val="left"/>
            </w:pPr>
            <w:r w:rsidRPr="00584F14">
              <w:t>Implementing, conveying, and developing the company's mission, goals, and general direction.</w:t>
            </w:r>
          </w:p>
          <w:p w:rsidR="00584F14" w:rsidRPr="00584F14" w:rsidRDefault="00584F14" w:rsidP="00C5750D">
            <w:pPr>
              <w:widowControl w:val="0"/>
              <w:numPr>
                <w:ilvl w:val="0"/>
                <w:numId w:val="1"/>
              </w:numPr>
              <w:pBdr>
                <w:top w:val="nil"/>
                <w:left w:val="nil"/>
                <w:bottom w:val="nil"/>
                <w:right w:val="nil"/>
                <w:between w:val="nil"/>
              </w:pBdr>
              <w:spacing w:line="240" w:lineRule="auto"/>
              <w:jc w:val="left"/>
            </w:pPr>
            <w:r w:rsidRPr="00584F14">
              <w:t>Handling management boards.</w:t>
            </w:r>
          </w:p>
        </w:tc>
      </w:tr>
      <w:tr w:rsidR="00584F14" w:rsidRPr="00584F14" w:rsidTr="00C5750D">
        <w:tc>
          <w:tcPr>
            <w:tcW w:w="3330"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left"/>
            </w:pPr>
            <w:r w:rsidRPr="00584F14">
              <w:t>General manager</w:t>
            </w:r>
          </w:p>
        </w:tc>
        <w:tc>
          <w:tcPr>
            <w:tcW w:w="6030" w:type="dxa"/>
            <w:shd w:val="clear" w:color="auto" w:fill="auto"/>
            <w:tcMar>
              <w:top w:w="100" w:type="dxa"/>
              <w:left w:w="100" w:type="dxa"/>
              <w:bottom w:w="100" w:type="dxa"/>
              <w:right w:w="100" w:type="dxa"/>
            </w:tcMar>
          </w:tcPr>
          <w:p w:rsidR="00584F14" w:rsidRPr="00584F14" w:rsidRDefault="00584F14" w:rsidP="00C5750D">
            <w:pPr>
              <w:widowControl w:val="0"/>
              <w:numPr>
                <w:ilvl w:val="0"/>
                <w:numId w:val="5"/>
              </w:numPr>
              <w:pBdr>
                <w:top w:val="nil"/>
                <w:left w:val="nil"/>
                <w:bottom w:val="nil"/>
                <w:right w:val="nil"/>
                <w:between w:val="nil"/>
              </w:pBdr>
              <w:spacing w:line="240" w:lineRule="auto"/>
              <w:jc w:val="left"/>
            </w:pPr>
            <w:r w:rsidRPr="00584F14">
              <w:t>Managing day-to-day business operations.</w:t>
            </w:r>
          </w:p>
          <w:p w:rsidR="00584F14" w:rsidRPr="00584F14" w:rsidRDefault="00584F14" w:rsidP="00C5750D">
            <w:pPr>
              <w:widowControl w:val="0"/>
              <w:numPr>
                <w:ilvl w:val="0"/>
                <w:numId w:val="5"/>
              </w:numPr>
              <w:pBdr>
                <w:top w:val="nil"/>
                <w:left w:val="nil"/>
                <w:bottom w:val="nil"/>
                <w:right w:val="nil"/>
                <w:between w:val="nil"/>
              </w:pBdr>
              <w:spacing w:line="240" w:lineRule="auto"/>
              <w:jc w:val="left"/>
            </w:pPr>
            <w:r w:rsidRPr="00584F14">
              <w:t>Formulating and maintaining growth strategies.</w:t>
            </w:r>
          </w:p>
          <w:p w:rsidR="00584F14" w:rsidRPr="00584F14" w:rsidRDefault="00584F14" w:rsidP="00C5750D">
            <w:pPr>
              <w:widowControl w:val="0"/>
              <w:numPr>
                <w:ilvl w:val="0"/>
                <w:numId w:val="5"/>
              </w:numPr>
              <w:pBdr>
                <w:top w:val="nil"/>
                <w:left w:val="nil"/>
                <w:bottom w:val="nil"/>
                <w:right w:val="nil"/>
                <w:between w:val="nil"/>
              </w:pBdr>
              <w:spacing w:line="240" w:lineRule="auto"/>
              <w:jc w:val="left"/>
            </w:pPr>
            <w:r w:rsidRPr="00584F14">
              <w:t>Training arrangements for lower-level supervisors and employees.</w:t>
            </w:r>
          </w:p>
          <w:p w:rsidR="00584F14" w:rsidRPr="00584F14" w:rsidRDefault="00584F14" w:rsidP="00C5750D">
            <w:pPr>
              <w:widowControl w:val="0"/>
              <w:numPr>
                <w:ilvl w:val="0"/>
                <w:numId w:val="5"/>
              </w:numPr>
              <w:pBdr>
                <w:top w:val="nil"/>
                <w:left w:val="nil"/>
                <w:bottom w:val="nil"/>
                <w:right w:val="nil"/>
                <w:between w:val="nil"/>
              </w:pBdr>
              <w:spacing w:line="240" w:lineRule="auto"/>
              <w:jc w:val="left"/>
            </w:pPr>
            <w:r w:rsidRPr="00584F14">
              <w:t>Budget creation and management.</w:t>
            </w:r>
          </w:p>
        </w:tc>
      </w:tr>
      <w:tr w:rsidR="00584F14" w:rsidRPr="00584F14" w:rsidTr="00C5750D">
        <w:tc>
          <w:tcPr>
            <w:tcW w:w="3330"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left"/>
            </w:pPr>
            <w:r w:rsidRPr="00584F14">
              <w:t>Brand manager</w:t>
            </w:r>
          </w:p>
        </w:tc>
        <w:tc>
          <w:tcPr>
            <w:tcW w:w="6030" w:type="dxa"/>
            <w:shd w:val="clear" w:color="auto" w:fill="auto"/>
            <w:tcMar>
              <w:top w:w="100" w:type="dxa"/>
              <w:left w:w="100" w:type="dxa"/>
              <w:bottom w:w="100" w:type="dxa"/>
              <w:right w:w="100" w:type="dxa"/>
            </w:tcMar>
          </w:tcPr>
          <w:p w:rsidR="00584F14" w:rsidRPr="00584F14" w:rsidRDefault="00584F14" w:rsidP="00C5750D">
            <w:pPr>
              <w:widowControl w:val="0"/>
              <w:numPr>
                <w:ilvl w:val="0"/>
                <w:numId w:val="9"/>
              </w:numPr>
              <w:pBdr>
                <w:top w:val="nil"/>
                <w:left w:val="nil"/>
                <w:bottom w:val="nil"/>
                <w:right w:val="nil"/>
                <w:between w:val="nil"/>
              </w:pBdr>
              <w:spacing w:line="240" w:lineRule="auto"/>
              <w:jc w:val="left"/>
            </w:pPr>
            <w:r w:rsidRPr="00584F14">
              <w:t>Evaluate brand positioning and customer trends.</w:t>
            </w:r>
          </w:p>
          <w:p w:rsidR="00584F14" w:rsidRPr="00584F14" w:rsidRDefault="00584F14" w:rsidP="00C5750D">
            <w:pPr>
              <w:widowControl w:val="0"/>
              <w:numPr>
                <w:ilvl w:val="0"/>
                <w:numId w:val="9"/>
              </w:numPr>
              <w:pBdr>
                <w:top w:val="nil"/>
                <w:left w:val="nil"/>
                <w:bottom w:val="nil"/>
                <w:right w:val="nil"/>
                <w:between w:val="nil"/>
              </w:pBdr>
              <w:spacing w:line="240" w:lineRule="auto"/>
              <w:jc w:val="left"/>
            </w:pPr>
            <w:r w:rsidRPr="00584F14">
              <w:t>Develop and explain the brand's vision and mission.</w:t>
            </w:r>
          </w:p>
          <w:p w:rsidR="00584F14" w:rsidRPr="00584F14" w:rsidRDefault="00584F14" w:rsidP="00C5750D">
            <w:pPr>
              <w:widowControl w:val="0"/>
              <w:numPr>
                <w:ilvl w:val="0"/>
                <w:numId w:val="9"/>
              </w:numPr>
              <w:pBdr>
                <w:top w:val="nil"/>
                <w:left w:val="nil"/>
                <w:bottom w:val="nil"/>
                <w:right w:val="nil"/>
                <w:between w:val="nil"/>
              </w:pBdr>
              <w:spacing w:line="240" w:lineRule="auto"/>
              <w:jc w:val="left"/>
            </w:pPr>
            <w:r w:rsidRPr="00584F14">
              <w:t>Transform brand aspects into business strategy and marketing tactics (Cui, Hu &amp; Griffith, 2014).</w:t>
            </w:r>
          </w:p>
          <w:p w:rsidR="00584F14" w:rsidRPr="00584F14" w:rsidRDefault="00584F14" w:rsidP="00C5750D">
            <w:pPr>
              <w:widowControl w:val="0"/>
              <w:numPr>
                <w:ilvl w:val="0"/>
                <w:numId w:val="9"/>
              </w:numPr>
              <w:pBdr>
                <w:top w:val="nil"/>
                <w:left w:val="nil"/>
                <w:bottom w:val="nil"/>
                <w:right w:val="nil"/>
                <w:between w:val="nil"/>
              </w:pBdr>
              <w:spacing w:line="240" w:lineRule="auto"/>
              <w:jc w:val="left"/>
            </w:pPr>
            <w:r w:rsidRPr="00584F14">
              <w:t>Manage a marketing team that works on brand objectives.</w:t>
            </w:r>
          </w:p>
          <w:p w:rsidR="00584F14" w:rsidRPr="00584F14" w:rsidRDefault="00584F14" w:rsidP="00C5750D">
            <w:pPr>
              <w:widowControl w:val="0"/>
              <w:numPr>
                <w:ilvl w:val="0"/>
                <w:numId w:val="9"/>
              </w:numPr>
              <w:pBdr>
                <w:top w:val="nil"/>
                <w:left w:val="nil"/>
                <w:bottom w:val="nil"/>
                <w:right w:val="nil"/>
                <w:between w:val="nil"/>
              </w:pBdr>
              <w:spacing w:line="240" w:lineRule="auto"/>
              <w:jc w:val="left"/>
            </w:pPr>
            <w:r w:rsidRPr="00584F14">
              <w:t>Handling contracts with healthcare institutions.</w:t>
            </w:r>
          </w:p>
        </w:tc>
      </w:tr>
      <w:tr w:rsidR="00584F14" w:rsidRPr="00584F14" w:rsidTr="00C5750D">
        <w:tc>
          <w:tcPr>
            <w:tcW w:w="3330"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left"/>
            </w:pPr>
            <w:r w:rsidRPr="00584F14">
              <w:t>HR manager</w:t>
            </w:r>
          </w:p>
        </w:tc>
        <w:tc>
          <w:tcPr>
            <w:tcW w:w="6030" w:type="dxa"/>
            <w:shd w:val="clear" w:color="auto" w:fill="auto"/>
            <w:tcMar>
              <w:top w:w="100" w:type="dxa"/>
              <w:left w:w="100" w:type="dxa"/>
              <w:bottom w:w="100" w:type="dxa"/>
              <w:right w:w="100" w:type="dxa"/>
            </w:tcMar>
          </w:tcPr>
          <w:p w:rsidR="00584F14" w:rsidRPr="00584F14" w:rsidRDefault="00584F14" w:rsidP="00C5750D">
            <w:pPr>
              <w:widowControl w:val="0"/>
              <w:numPr>
                <w:ilvl w:val="0"/>
                <w:numId w:val="6"/>
              </w:numPr>
              <w:pBdr>
                <w:top w:val="nil"/>
                <w:left w:val="nil"/>
                <w:bottom w:val="nil"/>
                <w:right w:val="nil"/>
                <w:between w:val="nil"/>
              </w:pBdr>
              <w:spacing w:line="240" w:lineRule="auto"/>
              <w:jc w:val="left"/>
            </w:pPr>
            <w:r w:rsidRPr="00584F14">
              <w:t>Responsible for ensuring the seamless operation of the company's human resource-related activities.</w:t>
            </w:r>
          </w:p>
          <w:p w:rsidR="00584F14" w:rsidRPr="00584F14" w:rsidRDefault="00584F14" w:rsidP="00C5750D">
            <w:pPr>
              <w:widowControl w:val="0"/>
              <w:numPr>
                <w:ilvl w:val="0"/>
                <w:numId w:val="6"/>
              </w:numPr>
              <w:pBdr>
                <w:top w:val="nil"/>
                <w:left w:val="nil"/>
                <w:bottom w:val="nil"/>
                <w:right w:val="nil"/>
                <w:between w:val="nil"/>
              </w:pBdr>
              <w:spacing w:line="240" w:lineRule="auto"/>
              <w:jc w:val="left"/>
            </w:pPr>
            <w:r w:rsidRPr="00584F14">
              <w:t>Improve the image of the organization and the department by taking ownership of various new demands.</w:t>
            </w:r>
          </w:p>
          <w:p w:rsidR="00584F14" w:rsidRPr="00584F14" w:rsidRDefault="00584F14" w:rsidP="00C5750D">
            <w:pPr>
              <w:widowControl w:val="0"/>
              <w:numPr>
                <w:ilvl w:val="0"/>
                <w:numId w:val="6"/>
              </w:numPr>
              <w:pBdr>
                <w:top w:val="nil"/>
                <w:left w:val="nil"/>
                <w:bottom w:val="nil"/>
                <w:right w:val="nil"/>
                <w:between w:val="nil"/>
              </w:pBdr>
              <w:spacing w:line="240" w:lineRule="auto"/>
              <w:jc w:val="left"/>
            </w:pPr>
            <w:r w:rsidRPr="00584F14">
              <w:t>Employee screening, assessment, and training are the responsibility of this position.</w:t>
            </w:r>
          </w:p>
        </w:tc>
      </w:tr>
      <w:tr w:rsidR="00584F14" w:rsidRPr="00584F14" w:rsidTr="00C5750D">
        <w:tc>
          <w:tcPr>
            <w:tcW w:w="3330"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left"/>
            </w:pPr>
            <w:r w:rsidRPr="00584F14">
              <w:lastRenderedPageBreak/>
              <w:t>Marketing manager</w:t>
            </w:r>
          </w:p>
        </w:tc>
        <w:tc>
          <w:tcPr>
            <w:tcW w:w="6030" w:type="dxa"/>
            <w:shd w:val="clear" w:color="auto" w:fill="auto"/>
            <w:tcMar>
              <w:top w:w="100" w:type="dxa"/>
              <w:left w:w="100" w:type="dxa"/>
              <w:bottom w:w="100" w:type="dxa"/>
              <w:right w:w="100" w:type="dxa"/>
            </w:tcMar>
          </w:tcPr>
          <w:p w:rsidR="00584F14" w:rsidRPr="00584F14" w:rsidRDefault="00584F14" w:rsidP="00C5750D">
            <w:pPr>
              <w:widowControl w:val="0"/>
              <w:numPr>
                <w:ilvl w:val="0"/>
                <w:numId w:val="16"/>
              </w:numPr>
              <w:pBdr>
                <w:top w:val="nil"/>
                <w:left w:val="nil"/>
                <w:bottom w:val="nil"/>
                <w:right w:val="nil"/>
                <w:between w:val="nil"/>
              </w:pBdr>
              <w:spacing w:line="240" w:lineRule="auto"/>
              <w:jc w:val="left"/>
            </w:pPr>
            <w:r w:rsidRPr="00584F14">
              <w:t>Making a marketing strategy.</w:t>
            </w:r>
          </w:p>
          <w:p w:rsidR="00584F14" w:rsidRPr="00584F14" w:rsidRDefault="00584F14" w:rsidP="00C5750D">
            <w:pPr>
              <w:widowControl w:val="0"/>
              <w:numPr>
                <w:ilvl w:val="0"/>
                <w:numId w:val="16"/>
              </w:numPr>
              <w:pBdr>
                <w:top w:val="nil"/>
                <w:left w:val="nil"/>
                <w:bottom w:val="nil"/>
                <w:right w:val="nil"/>
                <w:between w:val="nil"/>
              </w:pBdr>
              <w:spacing w:line="240" w:lineRule="auto"/>
              <w:jc w:val="left"/>
            </w:pPr>
            <w:r w:rsidRPr="00584F14">
              <w:t>Examining the economic and political climates.</w:t>
            </w:r>
          </w:p>
          <w:p w:rsidR="00584F14" w:rsidRPr="00584F14" w:rsidRDefault="00584F14" w:rsidP="00C5750D">
            <w:pPr>
              <w:widowControl w:val="0"/>
              <w:numPr>
                <w:ilvl w:val="0"/>
                <w:numId w:val="16"/>
              </w:numPr>
              <w:pBdr>
                <w:top w:val="nil"/>
                <w:left w:val="nil"/>
                <w:bottom w:val="nil"/>
                <w:right w:val="nil"/>
                <w:between w:val="nil"/>
              </w:pBdr>
              <w:spacing w:line="240" w:lineRule="auto"/>
              <w:jc w:val="left"/>
            </w:pPr>
            <w:r w:rsidRPr="00584F14">
              <w:t>Controlling and managing corporate operations.</w:t>
            </w:r>
          </w:p>
          <w:p w:rsidR="00584F14" w:rsidRPr="00584F14" w:rsidRDefault="00584F14" w:rsidP="00C5750D">
            <w:pPr>
              <w:widowControl w:val="0"/>
              <w:numPr>
                <w:ilvl w:val="0"/>
                <w:numId w:val="16"/>
              </w:numPr>
              <w:pBdr>
                <w:top w:val="nil"/>
                <w:left w:val="nil"/>
                <w:bottom w:val="nil"/>
                <w:right w:val="nil"/>
                <w:between w:val="nil"/>
              </w:pBdr>
              <w:spacing w:line="240" w:lineRule="auto"/>
              <w:jc w:val="left"/>
            </w:pPr>
            <w:r w:rsidRPr="00584F14">
              <w:t>Determining Potential Markets (</w:t>
            </w:r>
            <w:proofErr w:type="spellStart"/>
            <w:r w:rsidRPr="00584F14">
              <w:t>Gök</w:t>
            </w:r>
            <w:proofErr w:type="spellEnd"/>
            <w:r w:rsidRPr="00584F14">
              <w:t xml:space="preserve"> &amp; </w:t>
            </w:r>
            <w:proofErr w:type="spellStart"/>
            <w:r w:rsidRPr="00584F14">
              <w:t>Hacioglu</w:t>
            </w:r>
            <w:proofErr w:type="spellEnd"/>
            <w:r w:rsidRPr="00584F14">
              <w:t>, 2010).</w:t>
            </w:r>
          </w:p>
          <w:p w:rsidR="00584F14" w:rsidRPr="00584F14" w:rsidRDefault="00584F14" w:rsidP="00C5750D">
            <w:pPr>
              <w:widowControl w:val="0"/>
              <w:numPr>
                <w:ilvl w:val="0"/>
                <w:numId w:val="16"/>
              </w:numPr>
              <w:pBdr>
                <w:top w:val="nil"/>
                <w:left w:val="nil"/>
                <w:bottom w:val="nil"/>
                <w:right w:val="nil"/>
                <w:between w:val="nil"/>
              </w:pBdr>
              <w:spacing w:line="240" w:lineRule="auto"/>
              <w:jc w:val="left"/>
            </w:pPr>
            <w:r w:rsidRPr="00584F14">
              <w:t>Examining the service.</w:t>
            </w:r>
          </w:p>
        </w:tc>
      </w:tr>
      <w:tr w:rsidR="00584F14" w:rsidRPr="00584F14" w:rsidTr="00C5750D">
        <w:tc>
          <w:tcPr>
            <w:tcW w:w="3330"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left"/>
            </w:pPr>
            <w:r w:rsidRPr="00584F14">
              <w:t>Finance manager</w:t>
            </w:r>
          </w:p>
        </w:tc>
        <w:tc>
          <w:tcPr>
            <w:tcW w:w="6030" w:type="dxa"/>
            <w:shd w:val="clear" w:color="auto" w:fill="auto"/>
            <w:tcMar>
              <w:top w:w="100" w:type="dxa"/>
              <w:left w:w="100" w:type="dxa"/>
              <w:bottom w:w="100" w:type="dxa"/>
              <w:right w:w="100" w:type="dxa"/>
            </w:tcMar>
          </w:tcPr>
          <w:p w:rsidR="00584F14" w:rsidRPr="00584F14" w:rsidRDefault="00584F14" w:rsidP="00C5750D">
            <w:pPr>
              <w:widowControl w:val="0"/>
              <w:numPr>
                <w:ilvl w:val="0"/>
                <w:numId w:val="15"/>
              </w:numPr>
              <w:pBdr>
                <w:top w:val="nil"/>
                <w:left w:val="nil"/>
                <w:bottom w:val="nil"/>
                <w:right w:val="nil"/>
                <w:between w:val="nil"/>
              </w:pBdr>
              <w:spacing w:line="240" w:lineRule="auto"/>
              <w:jc w:val="left"/>
            </w:pPr>
            <w:r w:rsidRPr="00584F14">
              <w:t>Creating reliable financial reports and data.</w:t>
            </w:r>
          </w:p>
          <w:p w:rsidR="00584F14" w:rsidRPr="00584F14" w:rsidRDefault="00584F14" w:rsidP="00C5750D">
            <w:pPr>
              <w:widowControl w:val="0"/>
              <w:numPr>
                <w:ilvl w:val="0"/>
                <w:numId w:val="15"/>
              </w:numPr>
              <w:pBdr>
                <w:top w:val="nil"/>
                <w:left w:val="nil"/>
                <w:bottom w:val="nil"/>
                <w:right w:val="nil"/>
                <w:between w:val="nil"/>
              </w:pBdr>
              <w:spacing w:line="240" w:lineRule="auto"/>
              <w:jc w:val="left"/>
            </w:pPr>
            <w:r w:rsidRPr="00584F14">
              <w:t>Creating cash flow statements</w:t>
            </w:r>
          </w:p>
          <w:p w:rsidR="00584F14" w:rsidRPr="00584F14" w:rsidRDefault="00584F14" w:rsidP="00C5750D">
            <w:pPr>
              <w:widowControl w:val="0"/>
              <w:numPr>
                <w:ilvl w:val="0"/>
                <w:numId w:val="15"/>
              </w:numPr>
              <w:pBdr>
                <w:top w:val="nil"/>
                <w:left w:val="nil"/>
                <w:bottom w:val="nil"/>
                <w:right w:val="nil"/>
                <w:between w:val="nil"/>
              </w:pBdr>
              <w:spacing w:line="240" w:lineRule="auto"/>
              <w:jc w:val="left"/>
            </w:pPr>
            <w:r w:rsidRPr="00584F14">
              <w:t>Profit forecasting.</w:t>
            </w:r>
          </w:p>
          <w:p w:rsidR="00584F14" w:rsidRPr="00584F14" w:rsidRDefault="00584F14" w:rsidP="00C5750D">
            <w:pPr>
              <w:widowControl w:val="0"/>
              <w:numPr>
                <w:ilvl w:val="0"/>
                <w:numId w:val="15"/>
              </w:numPr>
              <w:pBdr>
                <w:top w:val="nil"/>
                <w:left w:val="nil"/>
                <w:bottom w:val="nil"/>
                <w:right w:val="nil"/>
                <w:between w:val="nil"/>
              </w:pBdr>
              <w:spacing w:line="240" w:lineRule="auto"/>
              <w:jc w:val="left"/>
            </w:pPr>
            <w:r w:rsidRPr="00584F14">
              <w:t>Credit management.</w:t>
            </w:r>
          </w:p>
          <w:p w:rsidR="00584F14" w:rsidRPr="00584F14" w:rsidRDefault="00584F14" w:rsidP="00C5750D">
            <w:pPr>
              <w:widowControl w:val="0"/>
              <w:numPr>
                <w:ilvl w:val="0"/>
                <w:numId w:val="15"/>
              </w:numPr>
              <w:pBdr>
                <w:top w:val="nil"/>
                <w:left w:val="nil"/>
                <w:bottom w:val="nil"/>
                <w:right w:val="nil"/>
                <w:between w:val="nil"/>
              </w:pBdr>
              <w:spacing w:line="240" w:lineRule="auto"/>
              <w:jc w:val="left"/>
            </w:pPr>
            <w:r w:rsidRPr="00584F14">
              <w:t>Making financial decisions with assistance.</w:t>
            </w:r>
          </w:p>
          <w:p w:rsidR="00584F14" w:rsidRPr="00584F14" w:rsidRDefault="00584F14" w:rsidP="00C5750D">
            <w:pPr>
              <w:widowControl w:val="0"/>
              <w:numPr>
                <w:ilvl w:val="0"/>
                <w:numId w:val="15"/>
              </w:numPr>
              <w:pBdr>
                <w:top w:val="nil"/>
                <w:left w:val="nil"/>
                <w:bottom w:val="nil"/>
                <w:right w:val="nil"/>
                <w:between w:val="nil"/>
              </w:pBdr>
              <w:spacing w:line="240" w:lineRule="auto"/>
              <w:jc w:val="left"/>
            </w:pPr>
            <w:r w:rsidRPr="00584F14">
              <w:t>Managing investments.</w:t>
            </w:r>
          </w:p>
          <w:p w:rsidR="00584F14" w:rsidRPr="00584F14" w:rsidRDefault="00584F14" w:rsidP="00C5750D">
            <w:pPr>
              <w:widowControl w:val="0"/>
              <w:numPr>
                <w:ilvl w:val="0"/>
                <w:numId w:val="15"/>
              </w:numPr>
              <w:pBdr>
                <w:top w:val="nil"/>
                <w:left w:val="nil"/>
                <w:bottom w:val="nil"/>
                <w:right w:val="nil"/>
                <w:between w:val="nil"/>
              </w:pBdr>
              <w:spacing w:line="240" w:lineRule="auto"/>
              <w:jc w:val="left"/>
            </w:pPr>
            <w:r w:rsidRPr="00584F14">
              <w:t>Budget control.</w:t>
            </w:r>
          </w:p>
        </w:tc>
      </w:tr>
      <w:tr w:rsidR="00584F14" w:rsidRPr="00584F14" w:rsidTr="00C5750D">
        <w:tc>
          <w:tcPr>
            <w:tcW w:w="3330"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left"/>
            </w:pPr>
            <w:r w:rsidRPr="00584F14">
              <w:t>IT manager</w:t>
            </w:r>
          </w:p>
        </w:tc>
        <w:tc>
          <w:tcPr>
            <w:tcW w:w="6030" w:type="dxa"/>
            <w:shd w:val="clear" w:color="auto" w:fill="auto"/>
            <w:tcMar>
              <w:top w:w="100" w:type="dxa"/>
              <w:left w:w="100" w:type="dxa"/>
              <w:bottom w:w="100" w:type="dxa"/>
              <w:right w:w="100" w:type="dxa"/>
            </w:tcMar>
          </w:tcPr>
          <w:p w:rsidR="00584F14" w:rsidRPr="00584F14" w:rsidRDefault="00584F14" w:rsidP="00C5750D">
            <w:pPr>
              <w:widowControl w:val="0"/>
              <w:numPr>
                <w:ilvl w:val="0"/>
                <w:numId w:val="3"/>
              </w:numPr>
              <w:pBdr>
                <w:top w:val="nil"/>
                <w:left w:val="nil"/>
                <w:bottom w:val="nil"/>
                <w:right w:val="nil"/>
                <w:between w:val="nil"/>
              </w:pBdr>
              <w:spacing w:line="240" w:lineRule="auto"/>
              <w:jc w:val="left"/>
            </w:pPr>
            <w:r w:rsidRPr="00584F14">
              <w:t>Coordinating computer systems and information technologies.</w:t>
            </w:r>
          </w:p>
          <w:p w:rsidR="00584F14" w:rsidRPr="00584F14" w:rsidRDefault="00584F14" w:rsidP="00C5750D">
            <w:pPr>
              <w:widowControl w:val="0"/>
              <w:numPr>
                <w:ilvl w:val="0"/>
                <w:numId w:val="3"/>
              </w:numPr>
              <w:pBdr>
                <w:top w:val="nil"/>
                <w:left w:val="nil"/>
                <w:bottom w:val="nil"/>
                <w:right w:val="nil"/>
                <w:between w:val="nil"/>
              </w:pBdr>
              <w:spacing w:line="240" w:lineRule="auto"/>
              <w:jc w:val="left"/>
            </w:pPr>
            <w:r w:rsidRPr="00584F14">
              <w:t>IT and digital information operations planning, organization, management, and evaluation.</w:t>
            </w:r>
          </w:p>
          <w:p w:rsidR="00584F14" w:rsidRPr="00584F14" w:rsidRDefault="00584F14" w:rsidP="00C5750D">
            <w:pPr>
              <w:widowControl w:val="0"/>
              <w:numPr>
                <w:ilvl w:val="0"/>
                <w:numId w:val="3"/>
              </w:numPr>
              <w:pBdr>
                <w:top w:val="nil"/>
                <w:left w:val="nil"/>
                <w:bottom w:val="nil"/>
                <w:right w:val="nil"/>
                <w:between w:val="nil"/>
              </w:pBdr>
              <w:spacing w:line="240" w:lineRule="auto"/>
              <w:jc w:val="left"/>
            </w:pPr>
            <w:r w:rsidRPr="00584F14">
              <w:t>Managing IT personnel through recruiting, training, and coaching them, explaining job requirements, and evaluating their performance (</w:t>
            </w:r>
            <w:proofErr w:type="spellStart"/>
            <w:r w:rsidRPr="00584F14">
              <w:t>Bakshi</w:t>
            </w:r>
            <w:proofErr w:type="spellEnd"/>
            <w:r w:rsidRPr="00584F14">
              <w:t>, 2013).</w:t>
            </w:r>
          </w:p>
        </w:tc>
      </w:tr>
      <w:tr w:rsidR="00584F14" w:rsidRPr="00584F14" w:rsidTr="00C5750D">
        <w:tc>
          <w:tcPr>
            <w:tcW w:w="3330"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left"/>
            </w:pPr>
            <w:r w:rsidRPr="00584F14">
              <w:t>Support manager</w:t>
            </w:r>
          </w:p>
        </w:tc>
        <w:tc>
          <w:tcPr>
            <w:tcW w:w="6030" w:type="dxa"/>
            <w:shd w:val="clear" w:color="auto" w:fill="auto"/>
            <w:tcMar>
              <w:top w:w="100" w:type="dxa"/>
              <w:left w:w="100" w:type="dxa"/>
              <w:bottom w:w="100" w:type="dxa"/>
              <w:right w:w="100" w:type="dxa"/>
            </w:tcMar>
          </w:tcPr>
          <w:p w:rsidR="00584F14" w:rsidRPr="00584F14" w:rsidRDefault="00584F14" w:rsidP="00C5750D">
            <w:pPr>
              <w:widowControl w:val="0"/>
              <w:numPr>
                <w:ilvl w:val="0"/>
                <w:numId w:val="10"/>
              </w:numPr>
              <w:pBdr>
                <w:top w:val="nil"/>
                <w:left w:val="nil"/>
                <w:bottom w:val="nil"/>
                <w:right w:val="nil"/>
                <w:between w:val="nil"/>
              </w:pBdr>
              <w:spacing w:line="240" w:lineRule="auto"/>
              <w:jc w:val="left"/>
            </w:pPr>
            <w:r w:rsidRPr="00584F14">
              <w:t>Managing the customer service staff and its specific employees.</w:t>
            </w:r>
          </w:p>
          <w:p w:rsidR="00584F14" w:rsidRPr="00584F14" w:rsidRDefault="00584F14" w:rsidP="00C5750D">
            <w:pPr>
              <w:widowControl w:val="0"/>
              <w:numPr>
                <w:ilvl w:val="0"/>
                <w:numId w:val="10"/>
              </w:numPr>
              <w:pBdr>
                <w:top w:val="nil"/>
                <w:left w:val="nil"/>
                <w:bottom w:val="nil"/>
                <w:right w:val="nil"/>
                <w:between w:val="nil"/>
              </w:pBdr>
              <w:spacing w:line="240" w:lineRule="auto"/>
              <w:jc w:val="left"/>
            </w:pPr>
            <w:r w:rsidRPr="00584F14">
              <w:t>Optimizing the user experience, fostering organic growth, and cultivating loyal customers.</w:t>
            </w:r>
          </w:p>
          <w:p w:rsidR="00584F14" w:rsidRPr="00584F14" w:rsidRDefault="00584F14" w:rsidP="00C5750D">
            <w:pPr>
              <w:widowControl w:val="0"/>
              <w:numPr>
                <w:ilvl w:val="0"/>
                <w:numId w:val="10"/>
              </w:numPr>
              <w:pBdr>
                <w:top w:val="nil"/>
                <w:left w:val="nil"/>
                <w:bottom w:val="nil"/>
                <w:right w:val="nil"/>
                <w:between w:val="nil"/>
              </w:pBdr>
              <w:spacing w:line="240" w:lineRule="auto"/>
              <w:jc w:val="left"/>
            </w:pPr>
            <w:r w:rsidRPr="00584F14">
              <w:t>Setting objectives for the support staff, and formulating a plan to achieve them.</w:t>
            </w:r>
          </w:p>
          <w:p w:rsidR="00584F14" w:rsidRPr="00584F14" w:rsidRDefault="00584F14" w:rsidP="00C5750D">
            <w:pPr>
              <w:widowControl w:val="0"/>
              <w:numPr>
                <w:ilvl w:val="0"/>
                <w:numId w:val="10"/>
              </w:numPr>
              <w:pBdr>
                <w:top w:val="nil"/>
                <w:left w:val="nil"/>
                <w:bottom w:val="nil"/>
                <w:right w:val="nil"/>
                <w:between w:val="nil"/>
              </w:pBdr>
              <w:spacing w:line="240" w:lineRule="auto"/>
              <w:jc w:val="left"/>
            </w:pPr>
            <w:r w:rsidRPr="00584F14">
              <w:t>Keeping track of and enhancing the team's performance.</w:t>
            </w:r>
          </w:p>
          <w:p w:rsidR="00584F14" w:rsidRPr="00584F14" w:rsidRDefault="00584F14" w:rsidP="00C5750D">
            <w:pPr>
              <w:widowControl w:val="0"/>
              <w:numPr>
                <w:ilvl w:val="0"/>
                <w:numId w:val="10"/>
              </w:numPr>
              <w:pBdr>
                <w:top w:val="nil"/>
                <w:left w:val="nil"/>
                <w:bottom w:val="nil"/>
                <w:right w:val="nil"/>
                <w:between w:val="nil"/>
              </w:pBdr>
              <w:spacing w:line="240" w:lineRule="auto"/>
              <w:jc w:val="left"/>
            </w:pPr>
            <w:r w:rsidRPr="00584F14">
              <w:t>Managing the recruiting process, including screening and interviewing possible new support personnel.</w:t>
            </w:r>
          </w:p>
        </w:tc>
      </w:tr>
      <w:tr w:rsidR="00584F14" w:rsidRPr="00584F14" w:rsidTr="00C5750D">
        <w:tc>
          <w:tcPr>
            <w:tcW w:w="3330"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left"/>
            </w:pPr>
            <w:r w:rsidRPr="00584F14">
              <w:t>Software development team</w:t>
            </w:r>
          </w:p>
        </w:tc>
        <w:tc>
          <w:tcPr>
            <w:tcW w:w="6030" w:type="dxa"/>
            <w:shd w:val="clear" w:color="auto" w:fill="auto"/>
            <w:tcMar>
              <w:top w:w="100" w:type="dxa"/>
              <w:left w:w="100" w:type="dxa"/>
              <w:bottom w:w="100" w:type="dxa"/>
              <w:right w:w="100" w:type="dxa"/>
            </w:tcMar>
          </w:tcPr>
          <w:p w:rsidR="00584F14" w:rsidRPr="00584F14" w:rsidRDefault="00584F14" w:rsidP="00C5750D">
            <w:pPr>
              <w:widowControl w:val="0"/>
              <w:numPr>
                <w:ilvl w:val="0"/>
                <w:numId w:val="4"/>
              </w:numPr>
              <w:pBdr>
                <w:top w:val="nil"/>
                <w:left w:val="nil"/>
                <w:bottom w:val="nil"/>
                <w:right w:val="nil"/>
                <w:between w:val="nil"/>
              </w:pBdr>
              <w:spacing w:line="240" w:lineRule="auto"/>
              <w:jc w:val="left"/>
            </w:pPr>
            <w:r w:rsidRPr="00584F14">
              <w:t>Collaborating with developers to create algorithms and flowcharts.</w:t>
            </w:r>
          </w:p>
          <w:p w:rsidR="00584F14" w:rsidRPr="00584F14" w:rsidRDefault="00584F14" w:rsidP="00C5750D">
            <w:pPr>
              <w:widowControl w:val="0"/>
              <w:numPr>
                <w:ilvl w:val="0"/>
                <w:numId w:val="4"/>
              </w:numPr>
              <w:pBdr>
                <w:top w:val="nil"/>
                <w:left w:val="nil"/>
                <w:bottom w:val="nil"/>
                <w:right w:val="nil"/>
                <w:between w:val="nil"/>
              </w:pBdr>
              <w:spacing w:line="240" w:lineRule="auto"/>
              <w:jc w:val="left"/>
            </w:pPr>
            <w:r w:rsidRPr="00584F14">
              <w:t>Based on the specs, writing clean, efficient code.</w:t>
            </w:r>
          </w:p>
          <w:p w:rsidR="00584F14" w:rsidRPr="00584F14" w:rsidRDefault="00584F14" w:rsidP="00C5750D">
            <w:pPr>
              <w:widowControl w:val="0"/>
              <w:numPr>
                <w:ilvl w:val="0"/>
                <w:numId w:val="4"/>
              </w:numPr>
              <w:pBdr>
                <w:top w:val="nil"/>
                <w:left w:val="nil"/>
                <w:bottom w:val="nil"/>
                <w:right w:val="nil"/>
                <w:between w:val="nil"/>
              </w:pBdr>
              <w:spacing w:line="240" w:lineRule="auto"/>
              <w:jc w:val="left"/>
            </w:pPr>
            <w:r w:rsidRPr="00584F14">
              <w:t>Integrating third-party applications, websites, and software components.</w:t>
            </w:r>
          </w:p>
          <w:p w:rsidR="00584F14" w:rsidRPr="00584F14" w:rsidRDefault="00584F14" w:rsidP="00C5750D">
            <w:pPr>
              <w:widowControl w:val="0"/>
              <w:numPr>
                <w:ilvl w:val="0"/>
                <w:numId w:val="4"/>
              </w:numPr>
              <w:pBdr>
                <w:top w:val="nil"/>
                <w:left w:val="nil"/>
                <w:bottom w:val="nil"/>
                <w:right w:val="nil"/>
                <w:between w:val="nil"/>
              </w:pBdr>
              <w:spacing w:line="240" w:lineRule="auto"/>
              <w:jc w:val="left"/>
            </w:pPr>
            <w:r w:rsidRPr="00584F14">
              <w:t>Testing and deploying programs and systems.</w:t>
            </w:r>
          </w:p>
          <w:p w:rsidR="00584F14" w:rsidRPr="00584F14" w:rsidRDefault="00584F14" w:rsidP="00C5750D">
            <w:pPr>
              <w:widowControl w:val="0"/>
              <w:numPr>
                <w:ilvl w:val="0"/>
                <w:numId w:val="4"/>
              </w:numPr>
              <w:pBdr>
                <w:top w:val="nil"/>
                <w:left w:val="nil"/>
                <w:bottom w:val="nil"/>
                <w:right w:val="nil"/>
                <w:between w:val="nil"/>
              </w:pBdr>
              <w:spacing w:line="240" w:lineRule="auto"/>
              <w:jc w:val="left"/>
            </w:pPr>
            <w:r w:rsidRPr="00584F14">
              <w:t>Troubleshooting, debugging, and upgrading the existing system (</w:t>
            </w:r>
            <w:proofErr w:type="spellStart"/>
            <w:r w:rsidRPr="00584F14">
              <w:t>Majanoja</w:t>
            </w:r>
            <w:proofErr w:type="spellEnd"/>
            <w:r w:rsidRPr="00584F14">
              <w:t xml:space="preserve">, </w:t>
            </w:r>
            <w:proofErr w:type="spellStart"/>
            <w:r w:rsidRPr="00584F14">
              <w:t>Avikainen</w:t>
            </w:r>
            <w:proofErr w:type="spellEnd"/>
            <w:r w:rsidRPr="00584F14">
              <w:t xml:space="preserve"> &amp; </w:t>
            </w:r>
            <w:proofErr w:type="spellStart"/>
            <w:r w:rsidRPr="00584F14">
              <w:t>Leppänen</w:t>
            </w:r>
            <w:proofErr w:type="spellEnd"/>
            <w:r w:rsidRPr="00584F14">
              <w:t>, 2017).</w:t>
            </w:r>
          </w:p>
          <w:p w:rsidR="00584F14" w:rsidRPr="00584F14" w:rsidRDefault="00584F14" w:rsidP="00C5750D">
            <w:pPr>
              <w:widowControl w:val="0"/>
              <w:numPr>
                <w:ilvl w:val="0"/>
                <w:numId w:val="4"/>
              </w:numPr>
              <w:pBdr>
                <w:top w:val="nil"/>
                <w:left w:val="nil"/>
                <w:bottom w:val="nil"/>
                <w:right w:val="nil"/>
                <w:between w:val="nil"/>
              </w:pBdr>
              <w:spacing w:line="240" w:lineRule="auto"/>
              <w:jc w:val="left"/>
            </w:pPr>
            <w:r w:rsidRPr="00584F14">
              <w:t>Collecting and assessing user input.</w:t>
            </w:r>
          </w:p>
        </w:tc>
      </w:tr>
      <w:tr w:rsidR="00584F14" w:rsidRPr="00584F14" w:rsidTr="00C5750D">
        <w:tc>
          <w:tcPr>
            <w:tcW w:w="3330"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left"/>
            </w:pPr>
            <w:r w:rsidRPr="00584F14">
              <w:t>Data entry operators</w:t>
            </w:r>
          </w:p>
        </w:tc>
        <w:tc>
          <w:tcPr>
            <w:tcW w:w="6030" w:type="dxa"/>
            <w:shd w:val="clear" w:color="auto" w:fill="auto"/>
            <w:tcMar>
              <w:top w:w="100" w:type="dxa"/>
              <w:left w:w="100" w:type="dxa"/>
              <w:bottom w:w="100" w:type="dxa"/>
              <w:right w:w="100" w:type="dxa"/>
            </w:tcMar>
          </w:tcPr>
          <w:p w:rsidR="00584F14" w:rsidRPr="00584F14" w:rsidRDefault="00584F14" w:rsidP="00C5750D">
            <w:pPr>
              <w:widowControl w:val="0"/>
              <w:numPr>
                <w:ilvl w:val="0"/>
                <w:numId w:val="17"/>
              </w:numPr>
              <w:pBdr>
                <w:top w:val="nil"/>
                <w:left w:val="nil"/>
                <w:bottom w:val="nil"/>
                <w:right w:val="nil"/>
                <w:between w:val="nil"/>
              </w:pBdr>
              <w:spacing w:line="240" w:lineRule="auto"/>
              <w:jc w:val="left"/>
            </w:pPr>
            <w:r w:rsidRPr="00584F14">
              <w:t>Preparing documentation, resources, and data for data entry.</w:t>
            </w:r>
          </w:p>
          <w:p w:rsidR="00584F14" w:rsidRPr="00584F14" w:rsidRDefault="00584F14" w:rsidP="00C5750D">
            <w:pPr>
              <w:widowControl w:val="0"/>
              <w:numPr>
                <w:ilvl w:val="0"/>
                <w:numId w:val="17"/>
              </w:numPr>
              <w:pBdr>
                <w:top w:val="nil"/>
                <w:left w:val="nil"/>
                <w:bottom w:val="nil"/>
                <w:right w:val="nil"/>
                <w:between w:val="nil"/>
              </w:pBdr>
              <w:spacing w:line="240" w:lineRule="auto"/>
              <w:jc w:val="left"/>
            </w:pPr>
            <w:r w:rsidRPr="00584F14">
              <w:t>Conducting research for missing records and materials.</w:t>
            </w:r>
          </w:p>
          <w:p w:rsidR="00584F14" w:rsidRPr="00584F14" w:rsidRDefault="00584F14" w:rsidP="00C5750D">
            <w:pPr>
              <w:widowControl w:val="0"/>
              <w:numPr>
                <w:ilvl w:val="0"/>
                <w:numId w:val="17"/>
              </w:numPr>
              <w:pBdr>
                <w:top w:val="nil"/>
                <w:left w:val="nil"/>
                <w:bottom w:val="nil"/>
                <w:right w:val="nil"/>
                <w:between w:val="nil"/>
              </w:pBdr>
              <w:spacing w:line="240" w:lineRule="auto"/>
              <w:jc w:val="left"/>
            </w:pPr>
            <w:r w:rsidRPr="00584F14">
              <w:t>Paper or voice to digital conversion.</w:t>
            </w:r>
          </w:p>
          <w:p w:rsidR="00584F14" w:rsidRPr="00584F14" w:rsidRDefault="00584F14" w:rsidP="00C5750D">
            <w:pPr>
              <w:widowControl w:val="0"/>
              <w:numPr>
                <w:ilvl w:val="0"/>
                <w:numId w:val="17"/>
              </w:numPr>
              <w:pBdr>
                <w:top w:val="nil"/>
                <w:left w:val="nil"/>
                <w:bottom w:val="nil"/>
                <w:right w:val="nil"/>
                <w:between w:val="nil"/>
              </w:pBdr>
              <w:spacing w:line="240" w:lineRule="auto"/>
              <w:jc w:val="left"/>
            </w:pPr>
            <w:r w:rsidRPr="00584F14">
              <w:lastRenderedPageBreak/>
              <w:t>Checking the papers and advising the supervisor of any flaws or irregularities.</w:t>
            </w:r>
          </w:p>
          <w:p w:rsidR="00584F14" w:rsidRPr="00584F14" w:rsidRDefault="00584F14" w:rsidP="00C5750D">
            <w:pPr>
              <w:widowControl w:val="0"/>
              <w:numPr>
                <w:ilvl w:val="0"/>
                <w:numId w:val="17"/>
              </w:numPr>
              <w:pBdr>
                <w:top w:val="nil"/>
                <w:left w:val="nil"/>
                <w:bottom w:val="nil"/>
                <w:right w:val="nil"/>
                <w:between w:val="nil"/>
              </w:pBdr>
              <w:spacing w:line="240" w:lineRule="auto"/>
              <w:jc w:val="left"/>
            </w:pPr>
            <w:r w:rsidRPr="00584F14">
              <w:t>Keeping data in digital databases and regularly backing up.</w:t>
            </w:r>
          </w:p>
          <w:p w:rsidR="00584F14" w:rsidRPr="00584F14" w:rsidRDefault="00584F14" w:rsidP="00C5750D">
            <w:pPr>
              <w:widowControl w:val="0"/>
              <w:numPr>
                <w:ilvl w:val="0"/>
                <w:numId w:val="17"/>
              </w:numPr>
              <w:pBdr>
                <w:top w:val="nil"/>
                <w:left w:val="nil"/>
                <w:bottom w:val="nil"/>
                <w:right w:val="nil"/>
                <w:between w:val="nil"/>
              </w:pBdr>
              <w:spacing w:line="240" w:lineRule="auto"/>
              <w:jc w:val="left"/>
            </w:pPr>
            <w:r w:rsidRPr="00584F14">
              <w:t>Keeping data sets, records, and filing methods maintained.</w:t>
            </w:r>
          </w:p>
          <w:p w:rsidR="00584F14" w:rsidRPr="00584F14" w:rsidRDefault="00584F14" w:rsidP="00C5750D">
            <w:pPr>
              <w:widowControl w:val="0"/>
              <w:numPr>
                <w:ilvl w:val="0"/>
                <w:numId w:val="17"/>
              </w:numPr>
              <w:pBdr>
                <w:top w:val="nil"/>
                <w:left w:val="nil"/>
                <w:bottom w:val="nil"/>
                <w:right w:val="nil"/>
                <w:between w:val="nil"/>
              </w:pBdr>
              <w:spacing w:line="240" w:lineRule="auto"/>
              <w:jc w:val="left"/>
            </w:pPr>
            <w:r w:rsidRPr="00584F14">
              <w:t>Examining databases for flaws and irregularities.</w:t>
            </w:r>
          </w:p>
        </w:tc>
      </w:tr>
      <w:tr w:rsidR="00584F14" w:rsidRPr="00584F14" w:rsidTr="00C5750D">
        <w:tc>
          <w:tcPr>
            <w:tcW w:w="3330"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left"/>
            </w:pPr>
            <w:r w:rsidRPr="00584F14">
              <w:lastRenderedPageBreak/>
              <w:t>Graphic designers</w:t>
            </w:r>
          </w:p>
        </w:tc>
        <w:tc>
          <w:tcPr>
            <w:tcW w:w="6030" w:type="dxa"/>
            <w:shd w:val="clear" w:color="auto" w:fill="auto"/>
            <w:tcMar>
              <w:top w:w="100" w:type="dxa"/>
              <w:left w:w="100" w:type="dxa"/>
              <w:bottom w:w="100" w:type="dxa"/>
              <w:right w:w="100" w:type="dxa"/>
            </w:tcMar>
          </w:tcPr>
          <w:p w:rsidR="00584F14" w:rsidRPr="00584F14" w:rsidRDefault="00584F14" w:rsidP="00C5750D">
            <w:pPr>
              <w:widowControl w:val="0"/>
              <w:numPr>
                <w:ilvl w:val="0"/>
                <w:numId w:val="21"/>
              </w:numPr>
              <w:pBdr>
                <w:top w:val="nil"/>
                <w:left w:val="nil"/>
                <w:bottom w:val="nil"/>
                <w:right w:val="nil"/>
                <w:between w:val="nil"/>
              </w:pBdr>
              <w:spacing w:line="240" w:lineRule="auto"/>
              <w:jc w:val="left"/>
            </w:pPr>
            <w:r w:rsidRPr="00584F14">
              <w:t>Examining design briefs to discover requirements.</w:t>
            </w:r>
          </w:p>
          <w:p w:rsidR="00584F14" w:rsidRPr="00584F14" w:rsidRDefault="00584F14" w:rsidP="00C5750D">
            <w:pPr>
              <w:widowControl w:val="0"/>
              <w:numPr>
                <w:ilvl w:val="0"/>
                <w:numId w:val="21"/>
              </w:numPr>
              <w:pBdr>
                <w:top w:val="nil"/>
                <w:left w:val="nil"/>
                <w:bottom w:val="nil"/>
                <w:right w:val="nil"/>
                <w:between w:val="nil"/>
              </w:pBdr>
              <w:spacing w:line="240" w:lineRule="auto"/>
              <w:jc w:val="left"/>
            </w:pPr>
            <w:r w:rsidRPr="00584F14">
              <w:t>Planning website interface and animations.</w:t>
            </w:r>
          </w:p>
          <w:p w:rsidR="00584F14" w:rsidRPr="00584F14" w:rsidRDefault="00584F14" w:rsidP="00C5750D">
            <w:pPr>
              <w:widowControl w:val="0"/>
              <w:numPr>
                <w:ilvl w:val="0"/>
                <w:numId w:val="21"/>
              </w:numPr>
              <w:pBdr>
                <w:top w:val="nil"/>
                <w:left w:val="nil"/>
                <w:bottom w:val="nil"/>
                <w:right w:val="nil"/>
                <w:between w:val="nil"/>
              </w:pBdr>
              <w:spacing w:line="240" w:lineRule="auto"/>
              <w:jc w:val="left"/>
            </w:pPr>
            <w:r w:rsidRPr="00584F14">
              <w:t>Creating graphics depending on the specifications.</w:t>
            </w:r>
          </w:p>
          <w:p w:rsidR="00584F14" w:rsidRPr="00584F14" w:rsidRDefault="00584F14" w:rsidP="00C5750D">
            <w:pPr>
              <w:widowControl w:val="0"/>
              <w:numPr>
                <w:ilvl w:val="0"/>
                <w:numId w:val="21"/>
              </w:numPr>
              <w:pBdr>
                <w:top w:val="nil"/>
                <w:left w:val="nil"/>
                <w:bottom w:val="nil"/>
                <w:right w:val="nil"/>
                <w:between w:val="nil"/>
              </w:pBdr>
              <w:spacing w:line="240" w:lineRule="auto"/>
              <w:jc w:val="left"/>
            </w:pPr>
            <w:r w:rsidRPr="00584F14">
              <w:t>Making preliminary drafts and offering their thoughts.</w:t>
            </w:r>
          </w:p>
        </w:tc>
      </w:tr>
      <w:tr w:rsidR="00584F14" w:rsidRPr="00584F14" w:rsidTr="00C5750D">
        <w:tc>
          <w:tcPr>
            <w:tcW w:w="3330"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left"/>
            </w:pPr>
            <w:r w:rsidRPr="00584F14">
              <w:t>App developers</w:t>
            </w:r>
          </w:p>
        </w:tc>
        <w:tc>
          <w:tcPr>
            <w:tcW w:w="6030" w:type="dxa"/>
            <w:shd w:val="clear" w:color="auto" w:fill="auto"/>
            <w:tcMar>
              <w:top w:w="100" w:type="dxa"/>
              <w:left w:w="100" w:type="dxa"/>
              <w:bottom w:w="100" w:type="dxa"/>
              <w:right w:w="100" w:type="dxa"/>
            </w:tcMar>
          </w:tcPr>
          <w:p w:rsidR="00584F14" w:rsidRPr="00584F14" w:rsidRDefault="00584F14" w:rsidP="00C5750D">
            <w:pPr>
              <w:widowControl w:val="0"/>
              <w:numPr>
                <w:ilvl w:val="0"/>
                <w:numId w:val="11"/>
              </w:numPr>
              <w:pBdr>
                <w:top w:val="nil"/>
                <w:left w:val="nil"/>
                <w:bottom w:val="nil"/>
                <w:right w:val="nil"/>
                <w:between w:val="nil"/>
              </w:pBdr>
              <w:spacing w:line="240" w:lineRule="auto"/>
              <w:jc w:val="left"/>
            </w:pPr>
            <w:r w:rsidRPr="00584F14">
              <w:t>Creating software solutions to fulfill the demands of customers.</w:t>
            </w:r>
          </w:p>
          <w:p w:rsidR="00584F14" w:rsidRPr="00584F14" w:rsidRDefault="00584F14" w:rsidP="00C5750D">
            <w:pPr>
              <w:widowControl w:val="0"/>
              <w:numPr>
                <w:ilvl w:val="0"/>
                <w:numId w:val="11"/>
              </w:numPr>
              <w:pBdr>
                <w:top w:val="nil"/>
                <w:left w:val="nil"/>
                <w:bottom w:val="nil"/>
                <w:right w:val="nil"/>
                <w:between w:val="nil"/>
              </w:pBdr>
              <w:spacing w:line="240" w:lineRule="auto"/>
              <w:jc w:val="left"/>
            </w:pPr>
            <w:r w:rsidRPr="00584F14">
              <w:t>Developing and deploying new application source code.</w:t>
            </w:r>
          </w:p>
          <w:p w:rsidR="00584F14" w:rsidRPr="00584F14" w:rsidRDefault="00584F14" w:rsidP="00C5750D">
            <w:pPr>
              <w:widowControl w:val="0"/>
              <w:numPr>
                <w:ilvl w:val="0"/>
                <w:numId w:val="11"/>
              </w:numPr>
              <w:pBdr>
                <w:top w:val="nil"/>
                <w:left w:val="nil"/>
                <w:bottom w:val="nil"/>
                <w:right w:val="nil"/>
                <w:between w:val="nil"/>
              </w:pBdr>
              <w:spacing w:line="240" w:lineRule="auto"/>
              <w:jc w:val="left"/>
            </w:pPr>
            <w:r w:rsidRPr="00584F14">
              <w:t>Debugging and testing source code</w:t>
            </w:r>
          </w:p>
          <w:p w:rsidR="00584F14" w:rsidRPr="00584F14" w:rsidRDefault="00584F14" w:rsidP="00C5750D">
            <w:pPr>
              <w:widowControl w:val="0"/>
              <w:numPr>
                <w:ilvl w:val="0"/>
                <w:numId w:val="11"/>
              </w:numPr>
              <w:pBdr>
                <w:top w:val="nil"/>
                <w:left w:val="nil"/>
                <w:bottom w:val="nil"/>
                <w:right w:val="nil"/>
                <w:between w:val="nil"/>
              </w:pBdr>
              <w:spacing w:line="240" w:lineRule="auto"/>
              <w:jc w:val="left"/>
            </w:pPr>
            <w:r w:rsidRPr="00584F14">
              <w:t>Performing updates and tweaks to existing apps.</w:t>
            </w:r>
          </w:p>
          <w:p w:rsidR="00584F14" w:rsidRPr="00584F14" w:rsidRDefault="00584F14" w:rsidP="00C5750D">
            <w:pPr>
              <w:widowControl w:val="0"/>
              <w:numPr>
                <w:ilvl w:val="0"/>
                <w:numId w:val="11"/>
              </w:numPr>
              <w:pBdr>
                <w:top w:val="nil"/>
                <w:left w:val="nil"/>
                <w:bottom w:val="nil"/>
                <w:right w:val="nil"/>
                <w:between w:val="nil"/>
              </w:pBdr>
              <w:spacing w:line="240" w:lineRule="auto"/>
              <w:jc w:val="left"/>
            </w:pPr>
            <w:r w:rsidRPr="00584F14">
              <w:t>Creating technical manuals to showcase new application design and code.</w:t>
            </w:r>
          </w:p>
        </w:tc>
      </w:tr>
    </w:tbl>
    <w:p w:rsidR="00584F14" w:rsidRPr="00584F14" w:rsidRDefault="003C0368" w:rsidP="00584F14">
      <w:pPr>
        <w:pStyle w:val="Heading1"/>
        <w:rPr>
          <w:sz w:val="24"/>
          <w:szCs w:val="24"/>
        </w:rPr>
      </w:pPr>
      <w:bookmarkStart w:id="11" w:name="_ucpemxrgqhrn" w:colFirst="0" w:colLast="0"/>
      <w:bookmarkEnd w:id="11"/>
      <w:r>
        <w:rPr>
          <w:sz w:val="24"/>
          <w:szCs w:val="24"/>
        </w:rPr>
        <w:t xml:space="preserve">5. </w:t>
      </w:r>
      <w:r w:rsidR="00584F14" w:rsidRPr="00584F14">
        <w:rPr>
          <w:sz w:val="24"/>
          <w:szCs w:val="24"/>
        </w:rPr>
        <w:t>Marketing Plan</w:t>
      </w:r>
    </w:p>
    <w:p w:rsidR="00584F14" w:rsidRPr="00584F14" w:rsidRDefault="00584F14" w:rsidP="00584F14">
      <w:r w:rsidRPr="00584F14">
        <w:t>Marketing plans are documents that outline a company's marketing strategies for a specific time period. It provides an overview of the promotional and advertising efforts that will take place over the next few months (Stevens et al, 2021). Being a start-up it’s very important to have a marketing plan in place to deal with preliminary operational difficulties.</w:t>
      </w:r>
    </w:p>
    <w:p w:rsidR="00584F14" w:rsidRPr="00584F14" w:rsidRDefault="003C0368" w:rsidP="00584F14">
      <w:pPr>
        <w:pStyle w:val="Heading2"/>
      </w:pPr>
      <w:bookmarkStart w:id="12" w:name="_9zqp8ohci8xp" w:colFirst="0" w:colLast="0"/>
      <w:bookmarkEnd w:id="12"/>
      <w:r>
        <w:t xml:space="preserve">6. </w:t>
      </w:r>
      <w:r w:rsidR="00584F14" w:rsidRPr="00584F14">
        <w:t>Elements of marketing</w:t>
      </w:r>
    </w:p>
    <w:p w:rsidR="00584F14" w:rsidRPr="00584F14" w:rsidRDefault="00584F14" w:rsidP="00584F14">
      <w:pPr>
        <w:numPr>
          <w:ilvl w:val="0"/>
          <w:numId w:val="2"/>
        </w:numPr>
      </w:pPr>
      <w:r w:rsidRPr="00584F14">
        <w:t>A review of the organization's marketing positioning.</w:t>
      </w:r>
    </w:p>
    <w:p w:rsidR="00584F14" w:rsidRPr="00584F14" w:rsidRDefault="00584F14" w:rsidP="00584F14">
      <w:pPr>
        <w:numPr>
          <w:ilvl w:val="0"/>
          <w:numId w:val="2"/>
        </w:numPr>
      </w:pPr>
      <w:r w:rsidRPr="00584F14">
        <w:t>The detailed study of current market trends, client demands, industry sales volumes, and future prospects.</w:t>
      </w:r>
    </w:p>
    <w:p w:rsidR="00584F14" w:rsidRPr="00584F14" w:rsidRDefault="00584F14" w:rsidP="00584F14">
      <w:pPr>
        <w:numPr>
          <w:ilvl w:val="0"/>
          <w:numId w:val="2"/>
        </w:numPr>
      </w:pPr>
      <w:r w:rsidRPr="00584F14">
        <w:t>The demographics of the business should be determined.</w:t>
      </w:r>
    </w:p>
    <w:p w:rsidR="00584F14" w:rsidRPr="00584F14" w:rsidRDefault="00584F14" w:rsidP="00584F14">
      <w:pPr>
        <w:numPr>
          <w:ilvl w:val="0"/>
          <w:numId w:val="2"/>
        </w:numPr>
      </w:pPr>
      <w:r w:rsidRPr="00584F14">
        <w:t>A list of all promotional activities planned for the period with deadlines.</w:t>
      </w:r>
    </w:p>
    <w:p w:rsidR="00584F14" w:rsidRPr="00584F14" w:rsidRDefault="00584F14" w:rsidP="00584F14">
      <w:pPr>
        <w:numPr>
          <w:ilvl w:val="0"/>
          <w:numId w:val="2"/>
        </w:numPr>
      </w:pPr>
      <w:r w:rsidRPr="00584F14">
        <w:t>An assortment of elements may impact a customer's buying decision. It should be tailored to the organization's needs and focus on the 4Ps of marketing: product, pricing, promotion, and place (Richardson, 2019).</w:t>
      </w:r>
    </w:p>
    <w:p w:rsidR="00584F14" w:rsidRPr="00584F14" w:rsidRDefault="00584F14" w:rsidP="00584F14">
      <w:pPr>
        <w:numPr>
          <w:ilvl w:val="0"/>
          <w:numId w:val="2"/>
        </w:numPr>
      </w:pPr>
      <w:r w:rsidRPr="00584F14">
        <w:t>Analyzing the organization's rivals and their strategy, as well as opportunities to obtain market share.</w:t>
      </w:r>
    </w:p>
    <w:p w:rsidR="00584F14" w:rsidRPr="00584F14" w:rsidRDefault="00584F14" w:rsidP="00584F14">
      <w:pPr>
        <w:numPr>
          <w:ilvl w:val="0"/>
          <w:numId w:val="2"/>
        </w:numPr>
      </w:pPr>
      <w:r w:rsidRPr="00584F14">
        <w:lastRenderedPageBreak/>
        <w:t>Developing future marketing techniques. Promotional techniques, branding, and other commercial tools will be included.</w:t>
      </w:r>
    </w:p>
    <w:p w:rsidR="00584F14" w:rsidRPr="00584F14" w:rsidRDefault="00584F14" w:rsidP="00584F14">
      <w:pPr>
        <w:numPr>
          <w:ilvl w:val="0"/>
          <w:numId w:val="2"/>
        </w:numPr>
      </w:pPr>
      <w:r w:rsidRPr="00584F14">
        <w:t>A thorough plan for allocating funds to marketing initiatives. The activities must fit within the advertising costs.</w:t>
      </w:r>
    </w:p>
    <w:p w:rsidR="00584F14" w:rsidRPr="00584F14" w:rsidRDefault="00584F14" w:rsidP="00584F14">
      <w:pPr>
        <w:numPr>
          <w:ilvl w:val="0"/>
          <w:numId w:val="2"/>
        </w:numPr>
      </w:pPr>
      <w:r w:rsidRPr="00584F14">
        <w:t xml:space="preserve">Based on the company's </w:t>
      </w:r>
      <w:proofErr w:type="gramStart"/>
      <w:r w:rsidRPr="00584F14">
        <w:t>present,</w:t>
      </w:r>
      <w:proofErr w:type="gramEnd"/>
      <w:r w:rsidRPr="00584F14">
        <w:t xml:space="preserve"> and predicted future status, industry, and general business climate, a strategy should be well-defined.</w:t>
      </w:r>
    </w:p>
    <w:p w:rsidR="00584F14" w:rsidRPr="00584F14" w:rsidRDefault="003C0368" w:rsidP="00584F14">
      <w:pPr>
        <w:pStyle w:val="Heading2"/>
      </w:pPr>
      <w:bookmarkStart w:id="13" w:name="_wfhetcs6mut6" w:colFirst="0" w:colLast="0"/>
      <w:bookmarkEnd w:id="13"/>
      <w:r>
        <w:t xml:space="preserve">7. </w:t>
      </w:r>
      <w:r w:rsidR="00584F14" w:rsidRPr="00584F14">
        <w:t>SWOT analysis</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84F14" w:rsidRPr="00584F14" w:rsidTr="00C5750D">
        <w:tc>
          <w:tcPr>
            <w:tcW w:w="4680" w:type="dxa"/>
            <w:shd w:val="clear" w:color="auto" w:fill="434343"/>
            <w:tcMar>
              <w:top w:w="100" w:type="dxa"/>
              <w:left w:w="100" w:type="dxa"/>
              <w:bottom w:w="100" w:type="dxa"/>
              <w:right w:w="100" w:type="dxa"/>
            </w:tcMar>
          </w:tcPr>
          <w:p w:rsidR="00584F14" w:rsidRPr="003C0368" w:rsidRDefault="00584F14" w:rsidP="00C5750D">
            <w:pPr>
              <w:widowControl w:val="0"/>
              <w:pBdr>
                <w:top w:val="nil"/>
                <w:left w:val="nil"/>
                <w:bottom w:val="nil"/>
                <w:right w:val="nil"/>
                <w:between w:val="nil"/>
              </w:pBdr>
              <w:spacing w:line="240" w:lineRule="auto"/>
              <w:jc w:val="center"/>
              <w:rPr>
                <w:color w:val="D9D9D9"/>
              </w:rPr>
            </w:pPr>
            <w:r w:rsidRPr="003C0368">
              <w:rPr>
                <w:color w:val="D9D9D9"/>
              </w:rPr>
              <w:t>Strengths</w:t>
            </w:r>
          </w:p>
        </w:tc>
        <w:tc>
          <w:tcPr>
            <w:tcW w:w="4680" w:type="dxa"/>
            <w:shd w:val="clear" w:color="auto" w:fill="434343"/>
            <w:tcMar>
              <w:top w:w="100" w:type="dxa"/>
              <w:left w:w="100" w:type="dxa"/>
              <w:bottom w:w="100" w:type="dxa"/>
              <w:right w:w="100" w:type="dxa"/>
            </w:tcMar>
          </w:tcPr>
          <w:p w:rsidR="00584F14" w:rsidRPr="003C0368" w:rsidRDefault="00584F14" w:rsidP="00C5750D">
            <w:pPr>
              <w:widowControl w:val="0"/>
              <w:pBdr>
                <w:top w:val="nil"/>
                <w:left w:val="nil"/>
                <w:bottom w:val="nil"/>
                <w:right w:val="nil"/>
                <w:between w:val="nil"/>
              </w:pBdr>
              <w:spacing w:line="240" w:lineRule="auto"/>
              <w:jc w:val="center"/>
              <w:rPr>
                <w:color w:val="D9D9D9"/>
              </w:rPr>
            </w:pPr>
            <w:r w:rsidRPr="003C0368">
              <w:rPr>
                <w:color w:val="D9D9D9"/>
              </w:rPr>
              <w:t>Weakness</w:t>
            </w:r>
          </w:p>
        </w:tc>
      </w:tr>
      <w:tr w:rsidR="00584F14" w:rsidRPr="00584F14" w:rsidTr="00C5750D">
        <w:tc>
          <w:tcPr>
            <w:tcW w:w="4680" w:type="dxa"/>
            <w:shd w:val="clear" w:color="auto" w:fill="auto"/>
            <w:tcMar>
              <w:top w:w="100" w:type="dxa"/>
              <w:left w:w="100" w:type="dxa"/>
              <w:bottom w:w="100" w:type="dxa"/>
              <w:right w:w="100" w:type="dxa"/>
            </w:tcMar>
          </w:tcPr>
          <w:p w:rsidR="00584F14" w:rsidRPr="00584F14" w:rsidRDefault="00584F14" w:rsidP="00C5750D">
            <w:pPr>
              <w:widowControl w:val="0"/>
              <w:numPr>
                <w:ilvl w:val="0"/>
                <w:numId w:val="14"/>
              </w:numPr>
              <w:pBdr>
                <w:top w:val="nil"/>
                <w:left w:val="nil"/>
                <w:bottom w:val="nil"/>
                <w:right w:val="nil"/>
                <w:between w:val="nil"/>
              </w:pBdr>
              <w:spacing w:line="240" w:lineRule="auto"/>
              <w:jc w:val="left"/>
            </w:pPr>
            <w:r w:rsidRPr="00584F14">
              <w:t>Unique business proposition.</w:t>
            </w:r>
          </w:p>
          <w:p w:rsidR="00584F14" w:rsidRPr="00584F14" w:rsidRDefault="00584F14" w:rsidP="00C5750D">
            <w:pPr>
              <w:widowControl w:val="0"/>
              <w:numPr>
                <w:ilvl w:val="0"/>
                <w:numId w:val="14"/>
              </w:numPr>
              <w:pBdr>
                <w:top w:val="nil"/>
                <w:left w:val="nil"/>
                <w:bottom w:val="nil"/>
                <w:right w:val="nil"/>
                <w:between w:val="nil"/>
              </w:pBdr>
              <w:spacing w:line="240" w:lineRule="auto"/>
              <w:jc w:val="left"/>
            </w:pPr>
            <w:r w:rsidRPr="00584F14">
              <w:t>High social impact.</w:t>
            </w:r>
          </w:p>
          <w:p w:rsidR="00584F14" w:rsidRPr="00584F14" w:rsidRDefault="00584F14" w:rsidP="00C5750D">
            <w:pPr>
              <w:widowControl w:val="0"/>
              <w:numPr>
                <w:ilvl w:val="0"/>
                <w:numId w:val="14"/>
              </w:numPr>
              <w:pBdr>
                <w:top w:val="nil"/>
                <w:left w:val="nil"/>
                <w:bottom w:val="nil"/>
                <w:right w:val="nil"/>
                <w:between w:val="nil"/>
              </w:pBdr>
              <w:spacing w:line="240" w:lineRule="auto"/>
              <w:jc w:val="left"/>
            </w:pPr>
            <w:r w:rsidRPr="00584F14">
              <w:t>Streamlining healthcare informatics in the UK.</w:t>
            </w:r>
          </w:p>
          <w:p w:rsidR="00584F14" w:rsidRPr="00584F14" w:rsidRDefault="00584F14" w:rsidP="00C5750D">
            <w:pPr>
              <w:widowControl w:val="0"/>
              <w:numPr>
                <w:ilvl w:val="0"/>
                <w:numId w:val="14"/>
              </w:numPr>
              <w:pBdr>
                <w:top w:val="nil"/>
                <w:left w:val="nil"/>
                <w:bottom w:val="nil"/>
                <w:right w:val="nil"/>
                <w:between w:val="nil"/>
              </w:pBdr>
              <w:spacing w:line="240" w:lineRule="auto"/>
              <w:jc w:val="left"/>
            </w:pPr>
            <w:r w:rsidRPr="00584F14">
              <w:t>Ease of use and privacy are prioritized above all.</w:t>
            </w:r>
          </w:p>
          <w:p w:rsidR="00584F14" w:rsidRPr="00584F14" w:rsidRDefault="00584F14" w:rsidP="00C5750D">
            <w:pPr>
              <w:widowControl w:val="0"/>
              <w:numPr>
                <w:ilvl w:val="0"/>
                <w:numId w:val="14"/>
              </w:numPr>
              <w:pBdr>
                <w:top w:val="nil"/>
                <w:left w:val="nil"/>
                <w:bottom w:val="nil"/>
                <w:right w:val="nil"/>
                <w:between w:val="nil"/>
              </w:pBdr>
              <w:spacing w:line="240" w:lineRule="auto"/>
              <w:jc w:val="left"/>
            </w:pPr>
            <w:r w:rsidRPr="00584F14">
              <w:t>Can be accessed without being physically present at an institution just for booking an appointment.</w:t>
            </w:r>
          </w:p>
        </w:tc>
        <w:tc>
          <w:tcPr>
            <w:tcW w:w="4680" w:type="dxa"/>
            <w:shd w:val="clear" w:color="auto" w:fill="auto"/>
            <w:tcMar>
              <w:top w:w="100" w:type="dxa"/>
              <w:left w:w="100" w:type="dxa"/>
              <w:bottom w:w="100" w:type="dxa"/>
              <w:right w:w="100" w:type="dxa"/>
            </w:tcMar>
          </w:tcPr>
          <w:p w:rsidR="00584F14" w:rsidRPr="00584F14" w:rsidRDefault="00584F14" w:rsidP="00C5750D">
            <w:pPr>
              <w:widowControl w:val="0"/>
              <w:numPr>
                <w:ilvl w:val="0"/>
                <w:numId w:val="7"/>
              </w:numPr>
              <w:pBdr>
                <w:top w:val="nil"/>
                <w:left w:val="nil"/>
                <w:bottom w:val="nil"/>
                <w:right w:val="nil"/>
                <w:between w:val="nil"/>
              </w:pBdr>
              <w:spacing w:line="240" w:lineRule="auto"/>
              <w:jc w:val="left"/>
            </w:pPr>
            <w:r w:rsidRPr="00584F14">
              <w:t>Huge set-up and development cost.</w:t>
            </w:r>
          </w:p>
          <w:p w:rsidR="00584F14" w:rsidRPr="00584F14" w:rsidRDefault="00584F14" w:rsidP="00C5750D">
            <w:pPr>
              <w:widowControl w:val="0"/>
              <w:numPr>
                <w:ilvl w:val="0"/>
                <w:numId w:val="7"/>
              </w:numPr>
              <w:pBdr>
                <w:top w:val="nil"/>
                <w:left w:val="nil"/>
                <w:bottom w:val="nil"/>
                <w:right w:val="nil"/>
                <w:between w:val="nil"/>
              </w:pBdr>
              <w:spacing w:line="240" w:lineRule="auto"/>
              <w:jc w:val="left"/>
            </w:pPr>
            <w:r w:rsidRPr="00584F14">
              <w:t>It can be difficult to get each and every healthcare institution onboard due to different policies across different organizations.</w:t>
            </w:r>
          </w:p>
          <w:p w:rsidR="00584F14" w:rsidRPr="00584F14" w:rsidRDefault="00584F14" w:rsidP="00C5750D">
            <w:pPr>
              <w:widowControl w:val="0"/>
              <w:numPr>
                <w:ilvl w:val="0"/>
                <w:numId w:val="7"/>
              </w:numPr>
              <w:pBdr>
                <w:top w:val="nil"/>
                <w:left w:val="nil"/>
                <w:bottom w:val="nil"/>
                <w:right w:val="nil"/>
                <w:between w:val="nil"/>
              </w:pBdr>
              <w:spacing w:line="240" w:lineRule="auto"/>
              <w:jc w:val="left"/>
            </w:pPr>
            <w:r w:rsidRPr="00584F14">
              <w:t>Technological barriers in older people.</w:t>
            </w:r>
          </w:p>
        </w:tc>
      </w:tr>
      <w:tr w:rsidR="00584F14" w:rsidRPr="00584F14" w:rsidTr="00C5750D">
        <w:tc>
          <w:tcPr>
            <w:tcW w:w="4680" w:type="dxa"/>
            <w:shd w:val="clear" w:color="auto" w:fill="434343"/>
            <w:tcMar>
              <w:top w:w="100" w:type="dxa"/>
              <w:left w:w="100" w:type="dxa"/>
              <w:bottom w:w="100" w:type="dxa"/>
              <w:right w:w="100" w:type="dxa"/>
            </w:tcMar>
          </w:tcPr>
          <w:p w:rsidR="00584F14" w:rsidRPr="003C0368" w:rsidRDefault="00584F14" w:rsidP="00C5750D">
            <w:pPr>
              <w:widowControl w:val="0"/>
              <w:pBdr>
                <w:top w:val="nil"/>
                <w:left w:val="nil"/>
                <w:bottom w:val="nil"/>
                <w:right w:val="nil"/>
                <w:between w:val="nil"/>
              </w:pBdr>
              <w:spacing w:line="240" w:lineRule="auto"/>
              <w:jc w:val="center"/>
              <w:rPr>
                <w:color w:val="D9D9D9"/>
              </w:rPr>
            </w:pPr>
            <w:r w:rsidRPr="003C0368">
              <w:rPr>
                <w:color w:val="D9D9D9"/>
              </w:rPr>
              <w:t>Opportunities</w:t>
            </w:r>
          </w:p>
        </w:tc>
        <w:tc>
          <w:tcPr>
            <w:tcW w:w="4680" w:type="dxa"/>
            <w:shd w:val="clear" w:color="auto" w:fill="434343"/>
            <w:tcMar>
              <w:top w:w="100" w:type="dxa"/>
              <w:left w:w="100" w:type="dxa"/>
              <w:bottom w:w="100" w:type="dxa"/>
              <w:right w:w="100" w:type="dxa"/>
            </w:tcMar>
          </w:tcPr>
          <w:p w:rsidR="00584F14" w:rsidRPr="003C0368" w:rsidRDefault="00584F14" w:rsidP="00C5750D">
            <w:pPr>
              <w:widowControl w:val="0"/>
              <w:pBdr>
                <w:top w:val="nil"/>
                <w:left w:val="nil"/>
                <w:bottom w:val="nil"/>
                <w:right w:val="nil"/>
                <w:between w:val="nil"/>
              </w:pBdr>
              <w:spacing w:line="240" w:lineRule="auto"/>
              <w:jc w:val="center"/>
              <w:rPr>
                <w:color w:val="D9D9D9"/>
              </w:rPr>
            </w:pPr>
            <w:r w:rsidRPr="003C0368">
              <w:rPr>
                <w:color w:val="D9D9D9"/>
              </w:rPr>
              <w:t>Threats</w:t>
            </w:r>
          </w:p>
        </w:tc>
      </w:tr>
      <w:tr w:rsidR="00584F14" w:rsidRPr="00584F14" w:rsidTr="00C5750D">
        <w:tc>
          <w:tcPr>
            <w:tcW w:w="4680" w:type="dxa"/>
            <w:shd w:val="clear" w:color="auto" w:fill="auto"/>
            <w:tcMar>
              <w:top w:w="100" w:type="dxa"/>
              <w:left w:w="100" w:type="dxa"/>
              <w:bottom w:w="100" w:type="dxa"/>
              <w:right w:w="100" w:type="dxa"/>
            </w:tcMar>
          </w:tcPr>
          <w:p w:rsidR="00584F14" w:rsidRPr="00584F14" w:rsidRDefault="00584F14" w:rsidP="00C5750D">
            <w:pPr>
              <w:widowControl w:val="0"/>
              <w:numPr>
                <w:ilvl w:val="0"/>
                <w:numId w:val="18"/>
              </w:numPr>
              <w:pBdr>
                <w:top w:val="nil"/>
                <w:left w:val="nil"/>
                <w:bottom w:val="nil"/>
                <w:right w:val="nil"/>
                <w:between w:val="nil"/>
              </w:pBdr>
              <w:spacing w:line="240" w:lineRule="auto"/>
              <w:jc w:val="left"/>
            </w:pPr>
            <w:r w:rsidRPr="00584F14">
              <w:t>Thorough filtering system and intuitive interface may ease the difficulties of finding help during an emergency.</w:t>
            </w:r>
          </w:p>
          <w:p w:rsidR="00584F14" w:rsidRPr="00584F14" w:rsidRDefault="00584F14" w:rsidP="00C5750D">
            <w:pPr>
              <w:widowControl w:val="0"/>
              <w:numPr>
                <w:ilvl w:val="0"/>
                <w:numId w:val="18"/>
              </w:numPr>
              <w:pBdr>
                <w:top w:val="nil"/>
                <w:left w:val="nil"/>
                <w:bottom w:val="nil"/>
                <w:right w:val="nil"/>
                <w:between w:val="nil"/>
              </w:pBdr>
              <w:spacing w:line="240" w:lineRule="auto"/>
              <w:jc w:val="left"/>
            </w:pPr>
            <w:r w:rsidRPr="00584F14">
              <w:t>AI assistance, premium filtering, etc. may be a few ways of generating more profits in the future.</w:t>
            </w:r>
          </w:p>
          <w:p w:rsidR="00584F14" w:rsidRPr="00584F14" w:rsidRDefault="00584F14" w:rsidP="00C5750D">
            <w:pPr>
              <w:widowControl w:val="0"/>
              <w:numPr>
                <w:ilvl w:val="0"/>
                <w:numId w:val="18"/>
              </w:numPr>
              <w:pBdr>
                <w:top w:val="nil"/>
                <w:left w:val="nil"/>
                <w:bottom w:val="nil"/>
                <w:right w:val="nil"/>
                <w:between w:val="nil"/>
              </w:pBdr>
              <w:spacing w:line="240" w:lineRule="auto"/>
              <w:jc w:val="left"/>
            </w:pPr>
            <w:r w:rsidRPr="00584F14">
              <w:t>Successful referral programs.</w:t>
            </w:r>
          </w:p>
        </w:tc>
        <w:tc>
          <w:tcPr>
            <w:tcW w:w="4680" w:type="dxa"/>
            <w:shd w:val="clear" w:color="auto" w:fill="auto"/>
            <w:tcMar>
              <w:top w:w="100" w:type="dxa"/>
              <w:left w:w="100" w:type="dxa"/>
              <w:bottom w:w="100" w:type="dxa"/>
              <w:right w:w="100" w:type="dxa"/>
            </w:tcMar>
          </w:tcPr>
          <w:p w:rsidR="00584F14" w:rsidRPr="00584F14" w:rsidRDefault="00584F14" w:rsidP="00C5750D">
            <w:pPr>
              <w:widowControl w:val="0"/>
              <w:numPr>
                <w:ilvl w:val="0"/>
                <w:numId w:val="18"/>
              </w:numPr>
              <w:pBdr>
                <w:top w:val="nil"/>
                <w:left w:val="nil"/>
                <w:bottom w:val="nil"/>
                <w:right w:val="nil"/>
                <w:between w:val="nil"/>
              </w:pBdr>
              <w:spacing w:line="240" w:lineRule="auto"/>
              <w:jc w:val="left"/>
            </w:pPr>
            <w:r w:rsidRPr="00584F14">
              <w:t>May influence many potential competitors in the future.</w:t>
            </w:r>
          </w:p>
          <w:p w:rsidR="00584F14" w:rsidRPr="00584F14" w:rsidRDefault="00584F14" w:rsidP="00C5750D">
            <w:pPr>
              <w:widowControl w:val="0"/>
              <w:numPr>
                <w:ilvl w:val="0"/>
                <w:numId w:val="18"/>
              </w:numPr>
              <w:pBdr>
                <w:top w:val="nil"/>
                <w:left w:val="nil"/>
                <w:bottom w:val="nil"/>
                <w:right w:val="nil"/>
                <w:between w:val="nil"/>
              </w:pBdr>
              <w:spacing w:line="240" w:lineRule="auto"/>
              <w:jc w:val="left"/>
            </w:pPr>
            <w:r w:rsidRPr="00584F14">
              <w:t>Hackers and exploiters may try data breach to get access to personal data.</w:t>
            </w:r>
          </w:p>
        </w:tc>
      </w:tr>
    </w:tbl>
    <w:p w:rsidR="00584F14" w:rsidRPr="00584F14" w:rsidRDefault="00584F14" w:rsidP="00584F14"/>
    <w:p w:rsidR="00584F14" w:rsidRPr="00584F14" w:rsidRDefault="003C0368" w:rsidP="00584F14">
      <w:pPr>
        <w:pStyle w:val="Heading1"/>
        <w:rPr>
          <w:sz w:val="24"/>
          <w:szCs w:val="24"/>
        </w:rPr>
      </w:pPr>
      <w:bookmarkStart w:id="14" w:name="_3efuzv3zozol" w:colFirst="0" w:colLast="0"/>
      <w:bookmarkEnd w:id="14"/>
      <w:r>
        <w:rPr>
          <w:sz w:val="24"/>
          <w:szCs w:val="24"/>
        </w:rPr>
        <w:t xml:space="preserve">8. </w:t>
      </w:r>
      <w:r w:rsidR="00584F14" w:rsidRPr="00584F14">
        <w:rPr>
          <w:sz w:val="24"/>
          <w:szCs w:val="24"/>
        </w:rPr>
        <w:t>Financial Plan</w:t>
      </w:r>
    </w:p>
    <w:p w:rsidR="00584F14" w:rsidRPr="00584F14" w:rsidRDefault="00584F14" w:rsidP="00584F14">
      <w:r w:rsidRPr="00584F14">
        <w:t>A startup's success depends on having a solid financial strategy in place. For starters, most investors demand to examine a startup's financial strategy before deciding to invest in it. Furthermore, a financial strategy helps you quantify business assumptions, create particular benchmarks, and plan for worst- and best-case situations (</w:t>
      </w:r>
      <w:proofErr w:type="spellStart"/>
      <w:r w:rsidRPr="00584F14">
        <w:t>Nekhaychuk</w:t>
      </w:r>
      <w:proofErr w:type="spellEnd"/>
      <w:r w:rsidRPr="00584F14">
        <w:t xml:space="preserve"> et al, 2019). A rough financial outline for a unified healthcare informatics service is as follows.</w:t>
      </w:r>
    </w:p>
    <w:p w:rsidR="00584F14" w:rsidRPr="00584F14" w:rsidRDefault="00584F14" w:rsidP="00584F14"/>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25"/>
        <w:gridCol w:w="4680"/>
        <w:gridCol w:w="3855"/>
      </w:tblGrid>
      <w:tr w:rsidR="00584F14" w:rsidRPr="00584F14" w:rsidTr="00C5750D">
        <w:trPr>
          <w:trHeight w:val="480"/>
        </w:trPr>
        <w:tc>
          <w:tcPr>
            <w:tcW w:w="825" w:type="dxa"/>
            <w:shd w:val="clear" w:color="auto" w:fill="434343"/>
            <w:tcMar>
              <w:top w:w="100" w:type="dxa"/>
              <w:left w:w="100" w:type="dxa"/>
              <w:bottom w:w="100" w:type="dxa"/>
              <w:right w:w="100" w:type="dxa"/>
            </w:tcMar>
          </w:tcPr>
          <w:p w:rsidR="00584F14" w:rsidRPr="00584F14" w:rsidRDefault="00876DDA" w:rsidP="00C5750D">
            <w:pPr>
              <w:widowControl w:val="0"/>
              <w:pBdr>
                <w:top w:val="nil"/>
                <w:left w:val="nil"/>
                <w:bottom w:val="nil"/>
                <w:right w:val="nil"/>
                <w:between w:val="nil"/>
              </w:pBdr>
              <w:spacing w:line="240" w:lineRule="auto"/>
              <w:jc w:val="center"/>
              <w:rPr>
                <w:color w:val="D9D9D9"/>
              </w:rPr>
            </w:pPr>
            <w:r>
              <w:rPr>
                <w:color w:val="D9D9D9"/>
              </w:rPr>
              <w:lastRenderedPageBreak/>
              <w:t xml:space="preserve"> </w:t>
            </w:r>
            <w:bookmarkStart w:id="15" w:name="_GoBack"/>
            <w:bookmarkEnd w:id="15"/>
          </w:p>
        </w:tc>
        <w:tc>
          <w:tcPr>
            <w:tcW w:w="4680" w:type="dxa"/>
            <w:shd w:val="clear" w:color="auto" w:fill="434343"/>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center"/>
              <w:rPr>
                <w:color w:val="D9D9D9"/>
              </w:rPr>
            </w:pPr>
            <w:r w:rsidRPr="00584F14">
              <w:rPr>
                <w:color w:val="D9D9D9"/>
              </w:rPr>
              <w:t>Business Components</w:t>
            </w:r>
          </w:p>
        </w:tc>
        <w:tc>
          <w:tcPr>
            <w:tcW w:w="3855" w:type="dxa"/>
            <w:shd w:val="clear" w:color="auto" w:fill="434343"/>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center"/>
              <w:rPr>
                <w:color w:val="D9D9D9"/>
              </w:rPr>
            </w:pPr>
            <w:r w:rsidRPr="00584F14">
              <w:rPr>
                <w:color w:val="D9D9D9"/>
              </w:rPr>
              <w:t>Estimated Expenditure</w:t>
            </w:r>
          </w:p>
        </w:tc>
      </w:tr>
      <w:tr w:rsidR="00584F14" w:rsidRPr="00584F14" w:rsidTr="00C5750D">
        <w:trPr>
          <w:trHeight w:val="480"/>
        </w:trPr>
        <w:tc>
          <w:tcPr>
            <w:tcW w:w="825"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center"/>
            </w:pPr>
            <w:r w:rsidRPr="00584F14">
              <w:t>1</w:t>
            </w:r>
          </w:p>
        </w:tc>
        <w:tc>
          <w:tcPr>
            <w:tcW w:w="4680"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center"/>
            </w:pPr>
            <w:r w:rsidRPr="00584F14">
              <w:t>Office set-up and related property cost</w:t>
            </w:r>
          </w:p>
        </w:tc>
        <w:tc>
          <w:tcPr>
            <w:tcW w:w="3855"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center"/>
            </w:pPr>
            <w:r w:rsidRPr="00584F14">
              <w:t>£200,000</w:t>
            </w:r>
          </w:p>
        </w:tc>
      </w:tr>
      <w:tr w:rsidR="00584F14" w:rsidRPr="00584F14" w:rsidTr="00C5750D">
        <w:trPr>
          <w:trHeight w:val="480"/>
        </w:trPr>
        <w:tc>
          <w:tcPr>
            <w:tcW w:w="825"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center"/>
            </w:pPr>
            <w:r w:rsidRPr="00584F14">
              <w:t>2</w:t>
            </w:r>
          </w:p>
        </w:tc>
        <w:tc>
          <w:tcPr>
            <w:tcW w:w="4680"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center"/>
            </w:pPr>
            <w:r w:rsidRPr="00584F14">
              <w:t>Insurance</w:t>
            </w:r>
          </w:p>
        </w:tc>
        <w:tc>
          <w:tcPr>
            <w:tcW w:w="3855"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center"/>
            </w:pPr>
            <w:r w:rsidRPr="00584F14">
              <w:t>£20,000</w:t>
            </w:r>
          </w:p>
        </w:tc>
      </w:tr>
      <w:tr w:rsidR="00584F14" w:rsidRPr="00584F14" w:rsidTr="00C5750D">
        <w:trPr>
          <w:trHeight w:val="480"/>
        </w:trPr>
        <w:tc>
          <w:tcPr>
            <w:tcW w:w="825"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center"/>
            </w:pPr>
            <w:r w:rsidRPr="00584F14">
              <w:t>3</w:t>
            </w:r>
          </w:p>
        </w:tc>
        <w:tc>
          <w:tcPr>
            <w:tcW w:w="4680"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center"/>
            </w:pPr>
            <w:r w:rsidRPr="00584F14">
              <w:t>Preliminary operational cost</w:t>
            </w:r>
          </w:p>
        </w:tc>
        <w:tc>
          <w:tcPr>
            <w:tcW w:w="3855"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center"/>
            </w:pPr>
            <w:r w:rsidRPr="00584F14">
              <w:t>£500,000</w:t>
            </w:r>
          </w:p>
        </w:tc>
      </w:tr>
      <w:tr w:rsidR="00584F14" w:rsidRPr="00584F14" w:rsidTr="00C5750D">
        <w:trPr>
          <w:trHeight w:val="480"/>
        </w:trPr>
        <w:tc>
          <w:tcPr>
            <w:tcW w:w="825"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center"/>
            </w:pPr>
            <w:r w:rsidRPr="00584F14">
              <w:t>4</w:t>
            </w:r>
          </w:p>
        </w:tc>
        <w:tc>
          <w:tcPr>
            <w:tcW w:w="4680"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center"/>
            </w:pPr>
            <w:r w:rsidRPr="00584F14">
              <w:t>Server setup and other IT expenditure</w:t>
            </w:r>
          </w:p>
        </w:tc>
        <w:tc>
          <w:tcPr>
            <w:tcW w:w="3855"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center"/>
            </w:pPr>
            <w:r w:rsidRPr="00584F14">
              <w:t>£300,000</w:t>
            </w:r>
          </w:p>
        </w:tc>
      </w:tr>
      <w:tr w:rsidR="00584F14" w:rsidRPr="00584F14" w:rsidTr="00C5750D">
        <w:trPr>
          <w:trHeight w:val="480"/>
        </w:trPr>
        <w:tc>
          <w:tcPr>
            <w:tcW w:w="825"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center"/>
            </w:pPr>
            <w:r w:rsidRPr="00584F14">
              <w:t>5</w:t>
            </w:r>
          </w:p>
        </w:tc>
        <w:tc>
          <w:tcPr>
            <w:tcW w:w="4680"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center"/>
            </w:pPr>
            <w:r w:rsidRPr="00584F14">
              <w:t>Marketing and advertising</w:t>
            </w:r>
          </w:p>
        </w:tc>
        <w:tc>
          <w:tcPr>
            <w:tcW w:w="3855"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center"/>
            </w:pPr>
            <w:r w:rsidRPr="00584F14">
              <w:t>£30,000</w:t>
            </w:r>
          </w:p>
        </w:tc>
      </w:tr>
      <w:tr w:rsidR="00584F14" w:rsidRPr="00584F14" w:rsidTr="00C5750D">
        <w:trPr>
          <w:trHeight w:val="480"/>
        </w:trPr>
        <w:tc>
          <w:tcPr>
            <w:tcW w:w="825"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center"/>
            </w:pPr>
            <w:r w:rsidRPr="00584F14">
              <w:t>6</w:t>
            </w:r>
          </w:p>
        </w:tc>
        <w:tc>
          <w:tcPr>
            <w:tcW w:w="4680"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center"/>
            </w:pPr>
            <w:r w:rsidRPr="00584F14">
              <w:t>R&amp;D</w:t>
            </w:r>
          </w:p>
        </w:tc>
        <w:tc>
          <w:tcPr>
            <w:tcW w:w="3855"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center"/>
            </w:pPr>
            <w:r w:rsidRPr="00584F14">
              <w:t>£100,000</w:t>
            </w:r>
          </w:p>
        </w:tc>
      </w:tr>
      <w:tr w:rsidR="00584F14" w:rsidRPr="00584F14" w:rsidTr="00C5750D">
        <w:trPr>
          <w:trHeight w:val="480"/>
        </w:trPr>
        <w:tc>
          <w:tcPr>
            <w:tcW w:w="825"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center"/>
            </w:pPr>
            <w:r w:rsidRPr="00584F14">
              <w:t>7</w:t>
            </w:r>
          </w:p>
        </w:tc>
        <w:tc>
          <w:tcPr>
            <w:tcW w:w="4680"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center"/>
            </w:pPr>
            <w:r w:rsidRPr="00584F14">
              <w:t>Licensing</w:t>
            </w:r>
          </w:p>
        </w:tc>
        <w:tc>
          <w:tcPr>
            <w:tcW w:w="3855"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center"/>
            </w:pPr>
            <w:r w:rsidRPr="00584F14">
              <w:t>£50,000</w:t>
            </w:r>
          </w:p>
        </w:tc>
      </w:tr>
      <w:tr w:rsidR="00584F14" w:rsidRPr="00584F14" w:rsidTr="00C5750D">
        <w:trPr>
          <w:trHeight w:val="480"/>
        </w:trPr>
        <w:tc>
          <w:tcPr>
            <w:tcW w:w="825"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center"/>
            </w:pPr>
            <w:r w:rsidRPr="00584F14">
              <w:t>8</w:t>
            </w:r>
          </w:p>
        </w:tc>
        <w:tc>
          <w:tcPr>
            <w:tcW w:w="4680"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center"/>
            </w:pPr>
            <w:r w:rsidRPr="00584F14">
              <w:t>Miscellaneous</w:t>
            </w:r>
          </w:p>
        </w:tc>
        <w:tc>
          <w:tcPr>
            <w:tcW w:w="3855" w:type="dxa"/>
            <w:shd w:val="clear" w:color="auto" w:fill="auto"/>
            <w:tcMar>
              <w:top w:w="100" w:type="dxa"/>
              <w:left w:w="100" w:type="dxa"/>
              <w:bottom w:w="100" w:type="dxa"/>
              <w:right w:w="100" w:type="dxa"/>
            </w:tcMar>
          </w:tcPr>
          <w:p w:rsidR="00584F14" w:rsidRPr="00584F14" w:rsidRDefault="00584F14" w:rsidP="00C5750D">
            <w:pPr>
              <w:widowControl w:val="0"/>
              <w:pBdr>
                <w:top w:val="nil"/>
                <w:left w:val="nil"/>
                <w:bottom w:val="nil"/>
                <w:right w:val="nil"/>
                <w:between w:val="nil"/>
              </w:pBdr>
              <w:spacing w:line="240" w:lineRule="auto"/>
              <w:jc w:val="center"/>
            </w:pPr>
            <w:r w:rsidRPr="00584F14">
              <w:t>£50,000</w:t>
            </w:r>
          </w:p>
        </w:tc>
      </w:tr>
    </w:tbl>
    <w:p w:rsidR="00584F14" w:rsidRPr="00584F14" w:rsidRDefault="00584F14" w:rsidP="00584F14"/>
    <w:p w:rsidR="00584F14" w:rsidRPr="00584F14" w:rsidRDefault="003C0368" w:rsidP="00584F14">
      <w:pPr>
        <w:pStyle w:val="Heading1"/>
        <w:rPr>
          <w:sz w:val="24"/>
          <w:szCs w:val="24"/>
        </w:rPr>
      </w:pPr>
      <w:bookmarkStart w:id="16" w:name="_e90ez2lgfp8m" w:colFirst="0" w:colLast="0"/>
      <w:bookmarkEnd w:id="16"/>
      <w:r>
        <w:rPr>
          <w:sz w:val="24"/>
          <w:szCs w:val="24"/>
        </w:rPr>
        <w:t xml:space="preserve">9. </w:t>
      </w:r>
      <w:r w:rsidR="00584F14" w:rsidRPr="00584F14">
        <w:rPr>
          <w:sz w:val="24"/>
          <w:szCs w:val="24"/>
        </w:rPr>
        <w:t>Market Research</w:t>
      </w:r>
    </w:p>
    <w:p w:rsidR="00584F14" w:rsidRPr="00584F14" w:rsidRDefault="00584F14" w:rsidP="00584F14">
      <w:r w:rsidRPr="00584F14">
        <w:t>The goal of market research is to examine the sector for a specific product or service in order to determine how the target audience will react. This can include data collection for business categorization and brand diversity, which may be utilized to adjust advertising campaigns or decide which characteristics are most important to customers (Hague, 2021). A streamlined healthcare information portal cum appointment booking service should have a huge demand in the society. Few random surveys also confirmed the same. Though there was a tendency of acceptance of the idea wonderfully to the younger population rather than aged groups. However, proper marketing and awareness campaigns will definitely help the cause.</w:t>
      </w:r>
      <w:r w:rsidRPr="00584F14">
        <w:br w:type="page"/>
      </w:r>
    </w:p>
    <w:p w:rsidR="00584F14" w:rsidRPr="00584F14" w:rsidRDefault="00584F14" w:rsidP="00584F14">
      <w:pPr>
        <w:pStyle w:val="Heading1"/>
        <w:rPr>
          <w:sz w:val="24"/>
          <w:szCs w:val="24"/>
        </w:rPr>
      </w:pPr>
      <w:bookmarkStart w:id="17" w:name="_bmwc1pyk5chz" w:colFirst="0" w:colLast="0"/>
      <w:bookmarkEnd w:id="17"/>
      <w:r w:rsidRPr="00584F14">
        <w:rPr>
          <w:sz w:val="24"/>
          <w:szCs w:val="24"/>
        </w:rPr>
        <w:lastRenderedPageBreak/>
        <w:t>Reference list</w:t>
      </w:r>
    </w:p>
    <w:p w:rsidR="00584F14" w:rsidRPr="003C0368" w:rsidRDefault="00584F14" w:rsidP="00584F14">
      <w:pPr>
        <w:spacing w:after="240"/>
        <w:rPr>
          <w:color w:val="1155CC"/>
          <w:sz w:val="20"/>
          <w:szCs w:val="20"/>
          <w:u w:val="single"/>
        </w:rPr>
      </w:pPr>
      <w:proofErr w:type="spellStart"/>
      <w:r w:rsidRPr="003C0368">
        <w:rPr>
          <w:sz w:val="20"/>
          <w:szCs w:val="20"/>
        </w:rPr>
        <w:t>Alon</w:t>
      </w:r>
      <w:proofErr w:type="spellEnd"/>
      <w:r w:rsidRPr="003C0368">
        <w:rPr>
          <w:sz w:val="20"/>
          <w:szCs w:val="20"/>
        </w:rPr>
        <w:t>, I. (2020). COVID-19 and international business: A viewpoint. FIIB Business Review, 9(2), 75-77.</w:t>
      </w:r>
      <w:hyperlink r:id="rId6">
        <w:r w:rsidRPr="003C0368">
          <w:rPr>
            <w:sz w:val="20"/>
            <w:szCs w:val="20"/>
          </w:rPr>
          <w:t xml:space="preserve"> </w:t>
        </w:r>
      </w:hyperlink>
      <w:r w:rsidR="003C0368">
        <w:rPr>
          <w:sz w:val="20"/>
          <w:szCs w:val="20"/>
        </w:rPr>
        <w:t xml:space="preserve">Available at: </w:t>
      </w:r>
      <w:hyperlink r:id="rId7">
        <w:r w:rsidRPr="003C0368">
          <w:rPr>
            <w:color w:val="1155CC"/>
            <w:sz w:val="20"/>
            <w:szCs w:val="20"/>
            <w:u w:val="single"/>
          </w:rPr>
          <w:t>https://journals.sagepub.com/doi/full/10.1177/2319714520923579</w:t>
        </w:r>
      </w:hyperlink>
      <w:r w:rsidR="003C0368">
        <w:rPr>
          <w:color w:val="1155CC"/>
          <w:sz w:val="20"/>
          <w:szCs w:val="20"/>
          <w:u w:val="single"/>
        </w:rPr>
        <w:t xml:space="preserve">  </w:t>
      </w:r>
      <w:r w:rsidR="003C0368" w:rsidRPr="003C0368">
        <w:rPr>
          <w:sz w:val="20"/>
          <w:szCs w:val="20"/>
        </w:rPr>
        <w:t>(Accessed on 26</w:t>
      </w:r>
      <w:r w:rsidR="003C0368" w:rsidRPr="003C0368">
        <w:rPr>
          <w:sz w:val="20"/>
          <w:szCs w:val="20"/>
          <w:vertAlign w:val="superscript"/>
        </w:rPr>
        <w:t>th</w:t>
      </w:r>
      <w:r w:rsidR="003C0368" w:rsidRPr="003C0368">
        <w:rPr>
          <w:sz w:val="20"/>
          <w:szCs w:val="20"/>
        </w:rPr>
        <w:t xml:space="preserve"> April 2022)</w:t>
      </w:r>
    </w:p>
    <w:p w:rsidR="00584F14" w:rsidRPr="003C0368" w:rsidRDefault="00584F14" w:rsidP="003C0368">
      <w:pPr>
        <w:spacing w:after="240"/>
        <w:rPr>
          <w:color w:val="1155CC"/>
          <w:sz w:val="20"/>
          <w:szCs w:val="20"/>
          <w:u w:val="single"/>
        </w:rPr>
      </w:pPr>
      <w:proofErr w:type="spellStart"/>
      <w:proofErr w:type="gramStart"/>
      <w:r w:rsidRPr="003C0368">
        <w:rPr>
          <w:sz w:val="20"/>
          <w:szCs w:val="20"/>
        </w:rPr>
        <w:t>Rangarajan</w:t>
      </w:r>
      <w:proofErr w:type="spellEnd"/>
      <w:r w:rsidRPr="003C0368">
        <w:rPr>
          <w:sz w:val="20"/>
          <w:szCs w:val="20"/>
        </w:rPr>
        <w:t xml:space="preserve">, D., Sharma, A., </w:t>
      </w:r>
      <w:proofErr w:type="spellStart"/>
      <w:r w:rsidRPr="003C0368">
        <w:rPr>
          <w:sz w:val="20"/>
          <w:szCs w:val="20"/>
        </w:rPr>
        <w:t>Lyngdoh</w:t>
      </w:r>
      <w:proofErr w:type="spellEnd"/>
      <w:r w:rsidRPr="003C0368">
        <w:rPr>
          <w:sz w:val="20"/>
          <w:szCs w:val="20"/>
        </w:rPr>
        <w:t xml:space="preserve">, T., &amp; </w:t>
      </w:r>
      <w:proofErr w:type="spellStart"/>
      <w:r w:rsidRPr="003C0368">
        <w:rPr>
          <w:sz w:val="20"/>
          <w:szCs w:val="20"/>
        </w:rPr>
        <w:t>Paesbrugghe</w:t>
      </w:r>
      <w:proofErr w:type="spellEnd"/>
      <w:r w:rsidRPr="003C0368">
        <w:rPr>
          <w:sz w:val="20"/>
          <w:szCs w:val="20"/>
        </w:rPr>
        <w:t>, B. (2021).</w:t>
      </w:r>
      <w:proofErr w:type="gramEnd"/>
      <w:r w:rsidRPr="003C0368">
        <w:rPr>
          <w:sz w:val="20"/>
          <w:szCs w:val="20"/>
        </w:rPr>
        <w:t xml:space="preserve"> Business-to-business selling in the post-COVID-19 era: Developing an adaptive sales force. Business Horizons, 64(5), 647-658.</w:t>
      </w:r>
      <w:hyperlink r:id="rId8">
        <w:r w:rsidRPr="003C0368">
          <w:rPr>
            <w:sz w:val="20"/>
            <w:szCs w:val="20"/>
          </w:rPr>
          <w:t xml:space="preserve"> </w:t>
        </w:r>
      </w:hyperlink>
      <w:r w:rsidR="003C0368">
        <w:rPr>
          <w:sz w:val="20"/>
          <w:szCs w:val="20"/>
        </w:rPr>
        <w:t xml:space="preserve">Available at: </w:t>
      </w:r>
      <w:hyperlink r:id="rId9">
        <w:r w:rsidRPr="003C0368">
          <w:rPr>
            <w:color w:val="1155CC"/>
            <w:sz w:val="20"/>
            <w:szCs w:val="20"/>
            <w:u w:val="single"/>
          </w:rPr>
          <w:t>https://www.sciencedirect.com/science/article/pii/S000768132100032X</w:t>
        </w:r>
      </w:hyperlink>
      <w:r w:rsidR="003C0368">
        <w:rPr>
          <w:color w:val="1155CC"/>
          <w:sz w:val="20"/>
          <w:szCs w:val="20"/>
          <w:u w:val="single"/>
        </w:rPr>
        <w:t xml:space="preserve"> </w:t>
      </w:r>
      <w:r w:rsidR="003C0368" w:rsidRPr="003C0368">
        <w:rPr>
          <w:sz w:val="20"/>
          <w:szCs w:val="20"/>
        </w:rPr>
        <w:t>(Accessed on 26</w:t>
      </w:r>
      <w:r w:rsidR="003C0368" w:rsidRPr="003C0368">
        <w:rPr>
          <w:sz w:val="20"/>
          <w:szCs w:val="20"/>
          <w:vertAlign w:val="superscript"/>
        </w:rPr>
        <w:t>th</w:t>
      </w:r>
      <w:r w:rsidR="003C0368" w:rsidRPr="003C0368">
        <w:rPr>
          <w:sz w:val="20"/>
          <w:szCs w:val="20"/>
        </w:rPr>
        <w:t xml:space="preserve"> April 2022)</w:t>
      </w:r>
    </w:p>
    <w:p w:rsidR="00584F14" w:rsidRPr="003C0368" w:rsidRDefault="00584F14" w:rsidP="003C0368">
      <w:pPr>
        <w:spacing w:after="240"/>
        <w:rPr>
          <w:color w:val="1155CC"/>
          <w:sz w:val="20"/>
          <w:szCs w:val="20"/>
          <w:u w:val="single"/>
        </w:rPr>
      </w:pPr>
      <w:proofErr w:type="gramStart"/>
      <w:r w:rsidRPr="003C0368">
        <w:rPr>
          <w:sz w:val="20"/>
          <w:szCs w:val="20"/>
        </w:rPr>
        <w:t xml:space="preserve">Pace, P., </w:t>
      </w:r>
      <w:proofErr w:type="spellStart"/>
      <w:r w:rsidRPr="003C0368">
        <w:rPr>
          <w:sz w:val="20"/>
          <w:szCs w:val="20"/>
        </w:rPr>
        <w:t>Aloi</w:t>
      </w:r>
      <w:proofErr w:type="spellEnd"/>
      <w:r w:rsidRPr="003C0368">
        <w:rPr>
          <w:sz w:val="20"/>
          <w:szCs w:val="20"/>
        </w:rPr>
        <w:t xml:space="preserve">, G., </w:t>
      </w:r>
      <w:proofErr w:type="spellStart"/>
      <w:r w:rsidRPr="003C0368">
        <w:rPr>
          <w:sz w:val="20"/>
          <w:szCs w:val="20"/>
        </w:rPr>
        <w:t>Gravina</w:t>
      </w:r>
      <w:proofErr w:type="spellEnd"/>
      <w:r w:rsidRPr="003C0368">
        <w:rPr>
          <w:sz w:val="20"/>
          <w:szCs w:val="20"/>
        </w:rPr>
        <w:t xml:space="preserve">, R., </w:t>
      </w:r>
      <w:proofErr w:type="spellStart"/>
      <w:r w:rsidRPr="003C0368">
        <w:rPr>
          <w:sz w:val="20"/>
          <w:szCs w:val="20"/>
        </w:rPr>
        <w:t>Caliciuri</w:t>
      </w:r>
      <w:proofErr w:type="spellEnd"/>
      <w:r w:rsidRPr="003C0368">
        <w:rPr>
          <w:sz w:val="20"/>
          <w:szCs w:val="20"/>
        </w:rPr>
        <w:t xml:space="preserve">, G., </w:t>
      </w:r>
      <w:proofErr w:type="spellStart"/>
      <w:r w:rsidRPr="003C0368">
        <w:rPr>
          <w:sz w:val="20"/>
          <w:szCs w:val="20"/>
        </w:rPr>
        <w:t>Fortino</w:t>
      </w:r>
      <w:proofErr w:type="spellEnd"/>
      <w:r w:rsidRPr="003C0368">
        <w:rPr>
          <w:sz w:val="20"/>
          <w:szCs w:val="20"/>
        </w:rPr>
        <w:t xml:space="preserve">, G., &amp; </w:t>
      </w:r>
      <w:proofErr w:type="spellStart"/>
      <w:r w:rsidRPr="003C0368">
        <w:rPr>
          <w:sz w:val="20"/>
          <w:szCs w:val="20"/>
        </w:rPr>
        <w:t>Liotta</w:t>
      </w:r>
      <w:proofErr w:type="spellEnd"/>
      <w:r w:rsidRPr="003C0368">
        <w:rPr>
          <w:sz w:val="20"/>
          <w:szCs w:val="20"/>
        </w:rPr>
        <w:t>, A. (2018).</w:t>
      </w:r>
      <w:proofErr w:type="gramEnd"/>
      <w:r w:rsidRPr="003C0368">
        <w:rPr>
          <w:sz w:val="20"/>
          <w:szCs w:val="20"/>
        </w:rPr>
        <w:t xml:space="preserve"> </w:t>
      </w:r>
      <w:proofErr w:type="gramStart"/>
      <w:r w:rsidRPr="003C0368">
        <w:rPr>
          <w:sz w:val="20"/>
          <w:szCs w:val="20"/>
        </w:rPr>
        <w:t>An edge-based architecture to support efficient applications for healthcare industry 4.0.</w:t>
      </w:r>
      <w:proofErr w:type="gramEnd"/>
      <w:r w:rsidRPr="003C0368">
        <w:rPr>
          <w:sz w:val="20"/>
          <w:szCs w:val="20"/>
        </w:rPr>
        <w:t xml:space="preserve"> IEEE Transactions on Industrial Informatics, 15(1), 481-489.</w:t>
      </w:r>
      <w:hyperlink r:id="rId10">
        <w:r w:rsidRPr="003C0368">
          <w:rPr>
            <w:sz w:val="20"/>
            <w:szCs w:val="20"/>
          </w:rPr>
          <w:t xml:space="preserve"> </w:t>
        </w:r>
      </w:hyperlink>
      <w:r w:rsidR="003C0368">
        <w:rPr>
          <w:sz w:val="20"/>
          <w:szCs w:val="20"/>
        </w:rPr>
        <w:t xml:space="preserve">Available at: </w:t>
      </w:r>
      <w:hyperlink r:id="rId11">
        <w:r w:rsidRPr="003C0368">
          <w:rPr>
            <w:color w:val="1155CC"/>
            <w:sz w:val="20"/>
            <w:szCs w:val="20"/>
            <w:u w:val="single"/>
          </w:rPr>
          <w:t>https://ieeexplore.ieee.org/abstract/document/8370750/</w:t>
        </w:r>
      </w:hyperlink>
      <w:r w:rsidR="003C0368">
        <w:rPr>
          <w:color w:val="1155CC"/>
          <w:sz w:val="20"/>
          <w:szCs w:val="20"/>
          <w:u w:val="single"/>
        </w:rPr>
        <w:t xml:space="preserve"> </w:t>
      </w:r>
      <w:r w:rsidR="003C0368">
        <w:rPr>
          <w:sz w:val="20"/>
          <w:szCs w:val="20"/>
        </w:rPr>
        <w:t>(Accessed on 28</w:t>
      </w:r>
      <w:r w:rsidR="003C0368" w:rsidRPr="003C0368">
        <w:rPr>
          <w:sz w:val="20"/>
          <w:szCs w:val="20"/>
          <w:vertAlign w:val="superscript"/>
        </w:rPr>
        <w:t>th</w:t>
      </w:r>
      <w:r w:rsidR="003C0368" w:rsidRPr="003C0368">
        <w:rPr>
          <w:sz w:val="20"/>
          <w:szCs w:val="20"/>
        </w:rPr>
        <w:t xml:space="preserve"> April 2022)</w:t>
      </w:r>
    </w:p>
    <w:p w:rsidR="00584F14" w:rsidRPr="003C0368" w:rsidRDefault="00584F14" w:rsidP="00584F14">
      <w:pPr>
        <w:spacing w:before="240" w:after="240"/>
        <w:rPr>
          <w:color w:val="1155CC"/>
          <w:sz w:val="20"/>
          <w:szCs w:val="20"/>
          <w:u w:val="single"/>
        </w:rPr>
      </w:pPr>
      <w:proofErr w:type="spellStart"/>
      <w:r w:rsidRPr="003C0368">
        <w:rPr>
          <w:sz w:val="20"/>
          <w:szCs w:val="20"/>
        </w:rPr>
        <w:t>Bruijl</w:t>
      </w:r>
      <w:proofErr w:type="spellEnd"/>
      <w:r w:rsidRPr="003C0368">
        <w:rPr>
          <w:sz w:val="20"/>
          <w:szCs w:val="20"/>
        </w:rPr>
        <w:t xml:space="preserve">, G. H. T. (2018). </w:t>
      </w:r>
      <w:proofErr w:type="gramStart"/>
      <w:r w:rsidRPr="003C0368">
        <w:rPr>
          <w:sz w:val="20"/>
          <w:szCs w:val="20"/>
        </w:rPr>
        <w:t>The relevance of Porter's five forces in today's innovative and changing business environ</w:t>
      </w:r>
      <w:r w:rsidR="003C0368">
        <w:rPr>
          <w:sz w:val="20"/>
          <w:szCs w:val="20"/>
        </w:rPr>
        <w:t>ment.</w:t>
      </w:r>
      <w:proofErr w:type="gramEnd"/>
      <w:r w:rsidR="003C0368">
        <w:rPr>
          <w:sz w:val="20"/>
          <w:szCs w:val="20"/>
        </w:rPr>
        <w:t xml:space="preserve"> Available at:</w:t>
      </w:r>
      <w:r w:rsidR="003C0368" w:rsidRPr="003C0368">
        <w:rPr>
          <w:sz w:val="20"/>
          <w:szCs w:val="20"/>
        </w:rPr>
        <w:t xml:space="preserve"> </w:t>
      </w:r>
      <w:hyperlink r:id="rId12">
        <w:r w:rsidRPr="003C0368">
          <w:rPr>
            <w:color w:val="1155CC"/>
            <w:sz w:val="20"/>
            <w:szCs w:val="20"/>
            <w:u w:val="single"/>
          </w:rPr>
          <w:t>https://papers.ssrn.com/sol3/papers.cfm?abstract_id=3192207</w:t>
        </w:r>
      </w:hyperlink>
      <w:r w:rsidR="003C0368">
        <w:rPr>
          <w:color w:val="1155CC"/>
          <w:sz w:val="20"/>
          <w:szCs w:val="20"/>
          <w:u w:val="single"/>
        </w:rPr>
        <w:t xml:space="preserve"> </w:t>
      </w:r>
      <w:r w:rsidR="003C0368">
        <w:rPr>
          <w:sz w:val="20"/>
          <w:szCs w:val="20"/>
        </w:rPr>
        <w:t>(Accessed on 28</w:t>
      </w:r>
      <w:r w:rsidR="003C0368" w:rsidRPr="003C0368">
        <w:rPr>
          <w:sz w:val="20"/>
          <w:szCs w:val="20"/>
          <w:vertAlign w:val="superscript"/>
        </w:rPr>
        <w:t>th</w:t>
      </w:r>
      <w:r w:rsidR="003C0368" w:rsidRPr="003C0368">
        <w:rPr>
          <w:sz w:val="20"/>
          <w:szCs w:val="20"/>
        </w:rPr>
        <w:t xml:space="preserve"> April 2022)</w:t>
      </w:r>
    </w:p>
    <w:p w:rsidR="00584F14" w:rsidRPr="003C0368" w:rsidRDefault="00584F14" w:rsidP="00584F14">
      <w:pPr>
        <w:spacing w:before="240" w:after="240"/>
        <w:rPr>
          <w:color w:val="1155CC"/>
          <w:sz w:val="20"/>
          <w:szCs w:val="20"/>
          <w:u w:val="single"/>
        </w:rPr>
      </w:pPr>
      <w:proofErr w:type="spellStart"/>
      <w:proofErr w:type="gramStart"/>
      <w:r w:rsidRPr="003C0368">
        <w:rPr>
          <w:sz w:val="20"/>
          <w:szCs w:val="20"/>
        </w:rPr>
        <w:t>Omsa</w:t>
      </w:r>
      <w:proofErr w:type="spellEnd"/>
      <w:r w:rsidRPr="003C0368">
        <w:rPr>
          <w:sz w:val="20"/>
          <w:szCs w:val="20"/>
        </w:rPr>
        <w:t xml:space="preserve">, S., Abdullah, I. H., &amp; </w:t>
      </w:r>
      <w:proofErr w:type="spellStart"/>
      <w:r w:rsidRPr="003C0368">
        <w:rPr>
          <w:sz w:val="20"/>
          <w:szCs w:val="20"/>
        </w:rPr>
        <w:t>Jamali</w:t>
      </w:r>
      <w:proofErr w:type="spellEnd"/>
      <w:r w:rsidRPr="003C0368">
        <w:rPr>
          <w:sz w:val="20"/>
          <w:szCs w:val="20"/>
        </w:rPr>
        <w:t>, H. (2017).</w:t>
      </w:r>
      <w:proofErr w:type="gramEnd"/>
      <w:r w:rsidRPr="003C0368">
        <w:rPr>
          <w:sz w:val="20"/>
          <w:szCs w:val="20"/>
        </w:rPr>
        <w:t xml:space="preserve"> </w:t>
      </w:r>
      <w:proofErr w:type="gramStart"/>
      <w:r w:rsidRPr="003C0368">
        <w:rPr>
          <w:sz w:val="20"/>
          <w:szCs w:val="20"/>
        </w:rPr>
        <w:t>Five competitive forces model and the implementation of Porter’s generic strategies to gain firm performances.</w:t>
      </w:r>
      <w:proofErr w:type="gramEnd"/>
      <w:r w:rsidRPr="003C0368">
        <w:rPr>
          <w:sz w:val="20"/>
          <w:szCs w:val="20"/>
        </w:rPr>
        <w:fldChar w:fldCharType="begin"/>
      </w:r>
      <w:r w:rsidRPr="003C0368">
        <w:rPr>
          <w:sz w:val="20"/>
          <w:szCs w:val="20"/>
        </w:rPr>
        <w:instrText xml:space="preserve"> HYPERLINK "https://osf.io/preprints/inarxiv/9hbwt/" \h </w:instrText>
      </w:r>
      <w:r w:rsidRPr="003C0368">
        <w:rPr>
          <w:sz w:val="20"/>
          <w:szCs w:val="20"/>
        </w:rPr>
        <w:fldChar w:fldCharType="separate"/>
      </w:r>
      <w:r w:rsidRPr="003C0368">
        <w:rPr>
          <w:sz w:val="20"/>
          <w:szCs w:val="20"/>
        </w:rPr>
        <w:t xml:space="preserve"> </w:t>
      </w:r>
      <w:r w:rsidRPr="003C0368">
        <w:rPr>
          <w:sz w:val="20"/>
          <w:szCs w:val="20"/>
        </w:rPr>
        <w:fldChar w:fldCharType="end"/>
      </w:r>
      <w:r w:rsidR="003C0368" w:rsidRPr="003C0368">
        <w:rPr>
          <w:sz w:val="20"/>
          <w:szCs w:val="20"/>
        </w:rPr>
        <w:t xml:space="preserve"> </w:t>
      </w:r>
      <w:r w:rsidR="003C0368">
        <w:rPr>
          <w:sz w:val="20"/>
          <w:szCs w:val="20"/>
        </w:rPr>
        <w:t>Available at:</w:t>
      </w:r>
      <w:r w:rsidR="003C0368" w:rsidRPr="003C0368">
        <w:rPr>
          <w:sz w:val="20"/>
          <w:szCs w:val="20"/>
        </w:rPr>
        <w:t xml:space="preserve"> </w:t>
      </w:r>
      <w:hyperlink r:id="rId13">
        <w:r w:rsidRPr="003C0368">
          <w:rPr>
            <w:color w:val="1155CC"/>
            <w:sz w:val="20"/>
            <w:szCs w:val="20"/>
            <w:u w:val="single"/>
          </w:rPr>
          <w:t>https://osf.io/preprints/inarxiv/9hbwt/</w:t>
        </w:r>
      </w:hyperlink>
      <w:r w:rsidR="003C0368">
        <w:rPr>
          <w:color w:val="1155CC"/>
          <w:sz w:val="20"/>
          <w:szCs w:val="20"/>
          <w:u w:val="single"/>
        </w:rPr>
        <w:t xml:space="preserve"> </w:t>
      </w:r>
      <w:r w:rsidR="003C0368">
        <w:rPr>
          <w:sz w:val="20"/>
          <w:szCs w:val="20"/>
        </w:rPr>
        <w:t>(Accessed on 28</w:t>
      </w:r>
      <w:r w:rsidR="003C0368" w:rsidRPr="003C0368">
        <w:rPr>
          <w:sz w:val="20"/>
          <w:szCs w:val="20"/>
          <w:vertAlign w:val="superscript"/>
        </w:rPr>
        <w:t>th</w:t>
      </w:r>
      <w:r w:rsidR="003C0368" w:rsidRPr="003C0368">
        <w:rPr>
          <w:sz w:val="20"/>
          <w:szCs w:val="20"/>
        </w:rPr>
        <w:t xml:space="preserve"> April 2022)</w:t>
      </w:r>
    </w:p>
    <w:p w:rsidR="00584F14" w:rsidRPr="003C0368" w:rsidRDefault="00584F14" w:rsidP="00584F14">
      <w:pPr>
        <w:spacing w:before="240" w:after="240"/>
        <w:rPr>
          <w:color w:val="1155CC"/>
          <w:sz w:val="20"/>
          <w:szCs w:val="20"/>
          <w:u w:val="single"/>
        </w:rPr>
      </w:pPr>
      <w:proofErr w:type="spellStart"/>
      <w:r w:rsidRPr="003C0368">
        <w:rPr>
          <w:sz w:val="20"/>
          <w:szCs w:val="20"/>
        </w:rPr>
        <w:t>Aithal</w:t>
      </w:r>
      <w:proofErr w:type="spellEnd"/>
      <w:r w:rsidRPr="003C0368">
        <w:rPr>
          <w:sz w:val="20"/>
          <w:szCs w:val="20"/>
        </w:rPr>
        <w:t>, P. S. (2016). Study on ABCD analysis technique for business models, business strategies, operating concepts &amp; business systems. International Journal in Management and Social Science, 4(1), 95-115.</w:t>
      </w:r>
      <w:hyperlink r:id="rId14">
        <w:r w:rsidRPr="003C0368">
          <w:rPr>
            <w:sz w:val="20"/>
            <w:szCs w:val="20"/>
          </w:rPr>
          <w:t xml:space="preserve"> </w:t>
        </w:r>
      </w:hyperlink>
      <w:r w:rsidR="003C0368" w:rsidRPr="003C0368">
        <w:rPr>
          <w:sz w:val="20"/>
          <w:szCs w:val="20"/>
        </w:rPr>
        <w:t xml:space="preserve"> </w:t>
      </w:r>
      <w:r w:rsidR="003C0368">
        <w:rPr>
          <w:sz w:val="20"/>
          <w:szCs w:val="20"/>
        </w:rPr>
        <w:t>Available at:</w:t>
      </w:r>
      <w:r w:rsidR="003C0368" w:rsidRPr="003C0368">
        <w:rPr>
          <w:sz w:val="20"/>
          <w:szCs w:val="20"/>
        </w:rPr>
        <w:t xml:space="preserve"> </w:t>
      </w:r>
      <w:hyperlink r:id="rId15">
        <w:r w:rsidRPr="003C0368">
          <w:rPr>
            <w:color w:val="1155CC"/>
            <w:sz w:val="20"/>
            <w:szCs w:val="20"/>
            <w:u w:val="single"/>
          </w:rPr>
          <w:t>https://papers.ssrn.com/sol3/papers.cfm?abstract_id=2779232</w:t>
        </w:r>
      </w:hyperlink>
      <w:r w:rsidR="003C0368">
        <w:rPr>
          <w:color w:val="1155CC"/>
          <w:sz w:val="20"/>
          <w:szCs w:val="20"/>
          <w:u w:val="single"/>
        </w:rPr>
        <w:t xml:space="preserve"> </w:t>
      </w:r>
      <w:r w:rsidR="003C0368">
        <w:rPr>
          <w:sz w:val="20"/>
          <w:szCs w:val="20"/>
        </w:rPr>
        <w:t>(Accessed on 2</w:t>
      </w:r>
      <w:r w:rsidR="003C0368">
        <w:rPr>
          <w:sz w:val="20"/>
          <w:szCs w:val="20"/>
          <w:vertAlign w:val="superscript"/>
        </w:rPr>
        <w:t>nd</w:t>
      </w:r>
      <w:r w:rsidR="003C0368">
        <w:rPr>
          <w:sz w:val="20"/>
          <w:szCs w:val="20"/>
        </w:rPr>
        <w:t xml:space="preserve"> May</w:t>
      </w:r>
      <w:r w:rsidR="003C0368" w:rsidRPr="003C0368">
        <w:rPr>
          <w:sz w:val="20"/>
          <w:szCs w:val="20"/>
        </w:rPr>
        <w:t xml:space="preserve"> 2022)</w:t>
      </w:r>
    </w:p>
    <w:p w:rsidR="00584F14" w:rsidRPr="003C0368" w:rsidRDefault="00584F14" w:rsidP="00584F14">
      <w:pPr>
        <w:spacing w:before="240" w:after="240"/>
        <w:rPr>
          <w:color w:val="1155CC"/>
          <w:sz w:val="20"/>
          <w:szCs w:val="20"/>
          <w:u w:val="single"/>
        </w:rPr>
      </w:pPr>
      <w:proofErr w:type="spellStart"/>
      <w:proofErr w:type="gramStart"/>
      <w:r w:rsidRPr="003C0368">
        <w:rPr>
          <w:sz w:val="20"/>
          <w:szCs w:val="20"/>
        </w:rPr>
        <w:t>Kaehr</w:t>
      </w:r>
      <w:proofErr w:type="spellEnd"/>
      <w:r w:rsidRPr="003C0368">
        <w:rPr>
          <w:sz w:val="20"/>
          <w:szCs w:val="20"/>
        </w:rPr>
        <w:t xml:space="preserve"> Serra, C., &amp; Thiel, J. (2019).</w:t>
      </w:r>
      <w:proofErr w:type="gramEnd"/>
      <w:r w:rsidRPr="003C0368">
        <w:rPr>
          <w:sz w:val="20"/>
          <w:szCs w:val="20"/>
        </w:rPr>
        <w:t xml:space="preserve"> Professionalizing entrepreneurial firms: Managing the challenges and outcomes of founder</w:t>
      </w:r>
      <w:r w:rsidRPr="003C0368">
        <w:rPr>
          <w:rFonts w:ascii="Cambria Math" w:hAnsi="Cambria Math" w:cs="Cambria Math"/>
          <w:sz w:val="20"/>
          <w:szCs w:val="20"/>
        </w:rPr>
        <w:t>‐</w:t>
      </w:r>
      <w:r w:rsidRPr="003C0368">
        <w:rPr>
          <w:sz w:val="20"/>
          <w:szCs w:val="20"/>
        </w:rPr>
        <w:t>CEO succession. Strategic Entrepreneurship Journal, 13(3), 379-409.</w:t>
      </w:r>
      <w:hyperlink r:id="rId16">
        <w:r w:rsidRPr="003C0368">
          <w:rPr>
            <w:sz w:val="20"/>
            <w:szCs w:val="20"/>
          </w:rPr>
          <w:t xml:space="preserve"> </w:t>
        </w:r>
      </w:hyperlink>
      <w:r w:rsidR="003C0368" w:rsidRPr="003C0368">
        <w:rPr>
          <w:sz w:val="20"/>
          <w:szCs w:val="20"/>
        </w:rPr>
        <w:t xml:space="preserve"> </w:t>
      </w:r>
      <w:r w:rsidR="003C0368">
        <w:rPr>
          <w:sz w:val="20"/>
          <w:szCs w:val="20"/>
        </w:rPr>
        <w:t>Available at:</w:t>
      </w:r>
      <w:r w:rsidR="003C0368" w:rsidRPr="003C0368">
        <w:rPr>
          <w:sz w:val="20"/>
          <w:szCs w:val="20"/>
        </w:rPr>
        <w:t xml:space="preserve"> </w:t>
      </w:r>
      <w:hyperlink r:id="rId17">
        <w:r w:rsidRPr="003C0368">
          <w:rPr>
            <w:color w:val="1155CC"/>
            <w:sz w:val="20"/>
            <w:szCs w:val="20"/>
            <w:u w:val="single"/>
          </w:rPr>
          <w:t>https://onlinelibrary.wiley.com/doi/abs/10.1002/sej.1329</w:t>
        </w:r>
      </w:hyperlink>
      <w:r w:rsidR="003C0368">
        <w:rPr>
          <w:color w:val="1155CC"/>
          <w:sz w:val="20"/>
          <w:szCs w:val="20"/>
          <w:u w:val="single"/>
        </w:rPr>
        <w:t xml:space="preserve"> </w:t>
      </w:r>
      <w:r w:rsidR="003C0368" w:rsidRPr="003C0368">
        <w:rPr>
          <w:sz w:val="20"/>
          <w:szCs w:val="20"/>
        </w:rPr>
        <w:t xml:space="preserve">(Accessed on </w:t>
      </w:r>
      <w:r w:rsidR="003C0368">
        <w:rPr>
          <w:sz w:val="20"/>
          <w:szCs w:val="20"/>
        </w:rPr>
        <w:t>2</w:t>
      </w:r>
      <w:r w:rsidR="003C0368">
        <w:rPr>
          <w:sz w:val="20"/>
          <w:szCs w:val="20"/>
          <w:vertAlign w:val="superscript"/>
        </w:rPr>
        <w:t>nd</w:t>
      </w:r>
      <w:r w:rsidR="003C0368">
        <w:rPr>
          <w:sz w:val="20"/>
          <w:szCs w:val="20"/>
        </w:rPr>
        <w:t xml:space="preserve"> May</w:t>
      </w:r>
      <w:r w:rsidR="003C0368" w:rsidRPr="003C0368">
        <w:rPr>
          <w:sz w:val="20"/>
          <w:szCs w:val="20"/>
        </w:rPr>
        <w:t xml:space="preserve"> 2022)</w:t>
      </w:r>
    </w:p>
    <w:p w:rsidR="00584F14" w:rsidRPr="003C0368" w:rsidRDefault="00584F14" w:rsidP="00584F14">
      <w:pPr>
        <w:spacing w:before="240" w:after="240"/>
        <w:rPr>
          <w:color w:val="1155CC"/>
          <w:sz w:val="20"/>
          <w:szCs w:val="20"/>
          <w:u w:val="single"/>
        </w:rPr>
      </w:pPr>
      <w:proofErr w:type="gramStart"/>
      <w:r w:rsidRPr="003C0368">
        <w:rPr>
          <w:sz w:val="20"/>
          <w:szCs w:val="20"/>
        </w:rPr>
        <w:t>Cui, A. P., Hu, M. Y., &amp; Griffith, D. A. (2014).</w:t>
      </w:r>
      <w:proofErr w:type="gramEnd"/>
      <w:r w:rsidRPr="003C0368">
        <w:rPr>
          <w:sz w:val="20"/>
          <w:szCs w:val="20"/>
        </w:rPr>
        <w:t xml:space="preserve"> What makes a brand manager effective</w:t>
      </w:r>
      <w:proofErr w:type="gramStart"/>
      <w:r w:rsidRPr="003C0368">
        <w:rPr>
          <w:sz w:val="20"/>
          <w:szCs w:val="20"/>
        </w:rPr>
        <w:t>?.</w:t>
      </w:r>
      <w:proofErr w:type="gramEnd"/>
      <w:r w:rsidRPr="003C0368">
        <w:rPr>
          <w:sz w:val="20"/>
          <w:szCs w:val="20"/>
        </w:rPr>
        <w:t xml:space="preserve"> Journal of Business Research, 67(2), 144-150.</w:t>
      </w:r>
      <w:hyperlink r:id="rId18">
        <w:r w:rsidRPr="003C0368">
          <w:rPr>
            <w:sz w:val="20"/>
            <w:szCs w:val="20"/>
          </w:rPr>
          <w:t xml:space="preserve"> </w:t>
        </w:r>
      </w:hyperlink>
      <w:r w:rsidR="003C0368" w:rsidRPr="003C0368">
        <w:rPr>
          <w:sz w:val="20"/>
          <w:szCs w:val="20"/>
        </w:rPr>
        <w:t xml:space="preserve"> </w:t>
      </w:r>
      <w:r w:rsidR="003C0368">
        <w:rPr>
          <w:sz w:val="20"/>
          <w:szCs w:val="20"/>
        </w:rPr>
        <w:t>Available at:</w:t>
      </w:r>
      <w:r w:rsidR="003C0368" w:rsidRPr="003C0368">
        <w:rPr>
          <w:sz w:val="20"/>
          <w:szCs w:val="20"/>
        </w:rPr>
        <w:t xml:space="preserve"> </w:t>
      </w:r>
      <w:hyperlink r:id="rId19">
        <w:r w:rsidRPr="003C0368">
          <w:rPr>
            <w:color w:val="1155CC"/>
            <w:sz w:val="20"/>
            <w:szCs w:val="20"/>
            <w:u w:val="single"/>
          </w:rPr>
          <w:t>https://www.sciencedirect.com/science/article/pii/S0148296312003128</w:t>
        </w:r>
      </w:hyperlink>
      <w:r w:rsidR="003C0368">
        <w:rPr>
          <w:color w:val="1155CC"/>
          <w:sz w:val="20"/>
          <w:szCs w:val="20"/>
          <w:u w:val="single"/>
        </w:rPr>
        <w:t xml:space="preserve"> </w:t>
      </w:r>
      <w:r w:rsidR="003C0368" w:rsidRPr="003C0368">
        <w:rPr>
          <w:sz w:val="20"/>
          <w:szCs w:val="20"/>
        </w:rPr>
        <w:t xml:space="preserve">(Accessed on </w:t>
      </w:r>
      <w:r w:rsidR="003C0368">
        <w:rPr>
          <w:sz w:val="20"/>
          <w:szCs w:val="20"/>
        </w:rPr>
        <w:t>2</w:t>
      </w:r>
      <w:r w:rsidR="003C0368">
        <w:rPr>
          <w:sz w:val="20"/>
          <w:szCs w:val="20"/>
          <w:vertAlign w:val="superscript"/>
        </w:rPr>
        <w:t>nd</w:t>
      </w:r>
      <w:r w:rsidR="003C0368">
        <w:rPr>
          <w:sz w:val="20"/>
          <w:szCs w:val="20"/>
        </w:rPr>
        <w:t xml:space="preserve"> May</w:t>
      </w:r>
      <w:r w:rsidR="003C0368" w:rsidRPr="003C0368">
        <w:rPr>
          <w:sz w:val="20"/>
          <w:szCs w:val="20"/>
        </w:rPr>
        <w:t xml:space="preserve"> 2022)</w:t>
      </w:r>
    </w:p>
    <w:p w:rsidR="00584F14" w:rsidRPr="003C0368" w:rsidRDefault="00584F14" w:rsidP="00584F14">
      <w:pPr>
        <w:spacing w:before="240" w:after="240"/>
        <w:rPr>
          <w:color w:val="1155CC"/>
          <w:sz w:val="20"/>
          <w:szCs w:val="20"/>
          <w:u w:val="single"/>
        </w:rPr>
      </w:pPr>
      <w:proofErr w:type="spellStart"/>
      <w:proofErr w:type="gramStart"/>
      <w:r w:rsidRPr="003C0368">
        <w:rPr>
          <w:sz w:val="20"/>
          <w:szCs w:val="20"/>
        </w:rPr>
        <w:t>Gök</w:t>
      </w:r>
      <w:proofErr w:type="spellEnd"/>
      <w:r w:rsidRPr="003C0368">
        <w:rPr>
          <w:sz w:val="20"/>
          <w:szCs w:val="20"/>
        </w:rPr>
        <w:t xml:space="preserve">, O., &amp; </w:t>
      </w:r>
      <w:proofErr w:type="spellStart"/>
      <w:r w:rsidRPr="003C0368">
        <w:rPr>
          <w:sz w:val="20"/>
          <w:szCs w:val="20"/>
        </w:rPr>
        <w:t>Hacioglu</w:t>
      </w:r>
      <w:proofErr w:type="spellEnd"/>
      <w:r w:rsidRPr="003C0368">
        <w:rPr>
          <w:sz w:val="20"/>
          <w:szCs w:val="20"/>
        </w:rPr>
        <w:t>, G. (2010).</w:t>
      </w:r>
      <w:proofErr w:type="gramEnd"/>
      <w:r w:rsidRPr="003C0368">
        <w:rPr>
          <w:sz w:val="20"/>
          <w:szCs w:val="20"/>
        </w:rPr>
        <w:t xml:space="preserve"> </w:t>
      </w:r>
      <w:proofErr w:type="gramStart"/>
      <w:r w:rsidRPr="003C0368">
        <w:rPr>
          <w:sz w:val="20"/>
          <w:szCs w:val="20"/>
        </w:rPr>
        <w:t>The organizational roles of marketing and marketing managers.</w:t>
      </w:r>
      <w:proofErr w:type="gramEnd"/>
      <w:r w:rsidRPr="003C0368">
        <w:rPr>
          <w:sz w:val="20"/>
          <w:szCs w:val="20"/>
        </w:rPr>
        <w:t xml:space="preserve"> </w:t>
      </w:r>
      <w:proofErr w:type="gramStart"/>
      <w:r w:rsidRPr="003C0368">
        <w:rPr>
          <w:sz w:val="20"/>
          <w:szCs w:val="20"/>
        </w:rPr>
        <w:t>Marketing Intelligence &amp; Planning.</w:t>
      </w:r>
      <w:proofErr w:type="gramEnd"/>
      <w:r w:rsidRPr="003C0368">
        <w:rPr>
          <w:sz w:val="20"/>
          <w:szCs w:val="20"/>
        </w:rPr>
        <w:fldChar w:fldCharType="begin"/>
      </w:r>
      <w:r w:rsidRPr="003C0368">
        <w:rPr>
          <w:sz w:val="20"/>
          <w:szCs w:val="20"/>
        </w:rPr>
        <w:instrText xml:space="preserve"> HYPERLINK "https://www.emerald.com/insight/content/doi/10.1108/02634501011041435/full/html?fullSc=1&amp;fullSc=1&amp;mbSc=1&amp;fullSc=1&amp;fullSc=1" \h </w:instrText>
      </w:r>
      <w:r w:rsidRPr="003C0368">
        <w:rPr>
          <w:sz w:val="20"/>
          <w:szCs w:val="20"/>
        </w:rPr>
        <w:fldChar w:fldCharType="separate"/>
      </w:r>
      <w:r w:rsidRPr="003C0368">
        <w:rPr>
          <w:sz w:val="20"/>
          <w:szCs w:val="20"/>
        </w:rPr>
        <w:t xml:space="preserve"> </w:t>
      </w:r>
      <w:r w:rsidRPr="003C0368">
        <w:rPr>
          <w:sz w:val="20"/>
          <w:szCs w:val="20"/>
        </w:rPr>
        <w:fldChar w:fldCharType="end"/>
      </w:r>
      <w:r w:rsidR="003C0368" w:rsidRPr="003C0368">
        <w:rPr>
          <w:sz w:val="20"/>
          <w:szCs w:val="20"/>
        </w:rPr>
        <w:t xml:space="preserve"> </w:t>
      </w:r>
      <w:r w:rsidR="003C0368">
        <w:rPr>
          <w:sz w:val="20"/>
          <w:szCs w:val="20"/>
        </w:rPr>
        <w:t>Available at:</w:t>
      </w:r>
      <w:r w:rsidR="003C0368" w:rsidRPr="003C0368">
        <w:rPr>
          <w:sz w:val="20"/>
          <w:szCs w:val="20"/>
        </w:rPr>
        <w:t xml:space="preserve"> </w:t>
      </w:r>
      <w:hyperlink r:id="rId20">
        <w:r w:rsidRPr="003C0368">
          <w:rPr>
            <w:color w:val="1155CC"/>
            <w:sz w:val="20"/>
            <w:szCs w:val="20"/>
            <w:u w:val="single"/>
          </w:rPr>
          <w:t>https://www.emerald.com/insight/content/doi/10.1108/02634501011041435/full/html?fullSc=1&amp;fullSc=1&amp;mbSc=1&amp;fullSc=1&amp;fullSc=1</w:t>
        </w:r>
      </w:hyperlink>
      <w:r w:rsidR="003C0368">
        <w:rPr>
          <w:color w:val="1155CC"/>
          <w:sz w:val="20"/>
          <w:szCs w:val="20"/>
          <w:u w:val="single"/>
        </w:rPr>
        <w:t xml:space="preserve"> </w:t>
      </w:r>
      <w:r w:rsidR="003C0368">
        <w:rPr>
          <w:sz w:val="20"/>
          <w:szCs w:val="20"/>
        </w:rPr>
        <w:t>(Accessed on 4</w:t>
      </w:r>
      <w:r w:rsidR="003C0368" w:rsidRPr="003C0368">
        <w:rPr>
          <w:sz w:val="20"/>
          <w:szCs w:val="20"/>
          <w:vertAlign w:val="superscript"/>
        </w:rPr>
        <w:t>th</w:t>
      </w:r>
      <w:r w:rsidR="003C0368">
        <w:rPr>
          <w:sz w:val="20"/>
          <w:szCs w:val="20"/>
        </w:rPr>
        <w:t xml:space="preserve"> May</w:t>
      </w:r>
      <w:r w:rsidR="003C0368" w:rsidRPr="003C0368">
        <w:rPr>
          <w:sz w:val="20"/>
          <w:szCs w:val="20"/>
        </w:rPr>
        <w:t xml:space="preserve"> 2022)</w:t>
      </w:r>
    </w:p>
    <w:p w:rsidR="00584F14" w:rsidRPr="003C0368" w:rsidRDefault="00584F14" w:rsidP="00584F14">
      <w:pPr>
        <w:spacing w:before="240" w:after="240"/>
        <w:rPr>
          <w:color w:val="1155CC"/>
          <w:sz w:val="20"/>
          <w:szCs w:val="20"/>
          <w:u w:val="single"/>
        </w:rPr>
      </w:pPr>
      <w:proofErr w:type="spellStart"/>
      <w:r w:rsidRPr="003C0368">
        <w:rPr>
          <w:sz w:val="20"/>
          <w:szCs w:val="20"/>
        </w:rPr>
        <w:t>Bakshi</w:t>
      </w:r>
      <w:proofErr w:type="spellEnd"/>
      <w:r w:rsidRPr="003C0368">
        <w:rPr>
          <w:sz w:val="20"/>
          <w:szCs w:val="20"/>
        </w:rPr>
        <w:t xml:space="preserve">, S. M. H. (2013). Information Technology Managers Role and Responsibility:-A Study at Select Hospitals. </w:t>
      </w:r>
      <w:proofErr w:type="gramStart"/>
      <w:r w:rsidRPr="003C0368">
        <w:rPr>
          <w:sz w:val="20"/>
          <w:szCs w:val="20"/>
        </w:rPr>
        <w:t>Global Journal of Computer Science and Technology.</w:t>
      </w:r>
      <w:proofErr w:type="gramEnd"/>
      <w:r w:rsidRPr="003C0368">
        <w:rPr>
          <w:sz w:val="20"/>
          <w:szCs w:val="20"/>
        </w:rPr>
        <w:fldChar w:fldCharType="begin"/>
      </w:r>
      <w:r w:rsidRPr="003C0368">
        <w:rPr>
          <w:sz w:val="20"/>
          <w:szCs w:val="20"/>
        </w:rPr>
        <w:instrText xml:space="preserve"> HYPERLINK "http://computerresearch.org/index.php/computer/article/view/188" \h </w:instrText>
      </w:r>
      <w:r w:rsidRPr="003C0368">
        <w:rPr>
          <w:sz w:val="20"/>
          <w:szCs w:val="20"/>
        </w:rPr>
        <w:fldChar w:fldCharType="separate"/>
      </w:r>
      <w:r w:rsidRPr="003C0368">
        <w:rPr>
          <w:sz w:val="20"/>
          <w:szCs w:val="20"/>
        </w:rPr>
        <w:t xml:space="preserve"> </w:t>
      </w:r>
      <w:r w:rsidRPr="003C0368">
        <w:rPr>
          <w:sz w:val="20"/>
          <w:szCs w:val="20"/>
        </w:rPr>
        <w:fldChar w:fldCharType="end"/>
      </w:r>
      <w:r w:rsidR="003C0368" w:rsidRPr="003C0368">
        <w:rPr>
          <w:sz w:val="20"/>
          <w:szCs w:val="20"/>
        </w:rPr>
        <w:t xml:space="preserve"> </w:t>
      </w:r>
      <w:r w:rsidR="003C0368">
        <w:rPr>
          <w:sz w:val="20"/>
          <w:szCs w:val="20"/>
        </w:rPr>
        <w:t>Available at:</w:t>
      </w:r>
      <w:r w:rsidR="003C0368" w:rsidRPr="003C0368">
        <w:rPr>
          <w:sz w:val="20"/>
          <w:szCs w:val="20"/>
        </w:rPr>
        <w:t xml:space="preserve"> </w:t>
      </w:r>
      <w:hyperlink r:id="rId21">
        <w:r w:rsidRPr="003C0368">
          <w:rPr>
            <w:color w:val="1155CC"/>
            <w:sz w:val="20"/>
            <w:szCs w:val="20"/>
            <w:u w:val="single"/>
          </w:rPr>
          <w:t>http://computerresearch.org/index.php/computer/article/view/188</w:t>
        </w:r>
      </w:hyperlink>
      <w:r w:rsidR="003C0368">
        <w:rPr>
          <w:color w:val="1155CC"/>
          <w:sz w:val="20"/>
          <w:szCs w:val="20"/>
          <w:u w:val="single"/>
        </w:rPr>
        <w:t xml:space="preserve"> </w:t>
      </w:r>
      <w:r w:rsidR="003C0368">
        <w:rPr>
          <w:sz w:val="20"/>
          <w:szCs w:val="20"/>
        </w:rPr>
        <w:t>(Accessed on 4</w:t>
      </w:r>
      <w:r w:rsidR="003C0368" w:rsidRPr="003C0368">
        <w:rPr>
          <w:sz w:val="20"/>
          <w:szCs w:val="20"/>
          <w:vertAlign w:val="superscript"/>
        </w:rPr>
        <w:t>th</w:t>
      </w:r>
      <w:r w:rsidR="003C0368">
        <w:rPr>
          <w:sz w:val="20"/>
          <w:szCs w:val="20"/>
        </w:rPr>
        <w:t xml:space="preserve"> May</w:t>
      </w:r>
      <w:r w:rsidR="003C0368" w:rsidRPr="003C0368">
        <w:rPr>
          <w:sz w:val="20"/>
          <w:szCs w:val="20"/>
        </w:rPr>
        <w:t xml:space="preserve"> 2022)</w:t>
      </w:r>
    </w:p>
    <w:p w:rsidR="00584F14" w:rsidRPr="003C0368" w:rsidRDefault="00584F14" w:rsidP="00584F14">
      <w:pPr>
        <w:spacing w:before="240" w:after="240"/>
        <w:rPr>
          <w:color w:val="1155CC"/>
          <w:sz w:val="20"/>
          <w:szCs w:val="20"/>
          <w:u w:val="single"/>
        </w:rPr>
      </w:pPr>
      <w:proofErr w:type="spellStart"/>
      <w:proofErr w:type="gramStart"/>
      <w:r w:rsidRPr="003C0368">
        <w:rPr>
          <w:sz w:val="20"/>
          <w:szCs w:val="20"/>
        </w:rPr>
        <w:t>Majanoja</w:t>
      </w:r>
      <w:proofErr w:type="spellEnd"/>
      <w:r w:rsidRPr="003C0368">
        <w:rPr>
          <w:sz w:val="20"/>
          <w:szCs w:val="20"/>
        </w:rPr>
        <w:t xml:space="preserve">, A. M., </w:t>
      </w:r>
      <w:proofErr w:type="spellStart"/>
      <w:r w:rsidRPr="003C0368">
        <w:rPr>
          <w:sz w:val="20"/>
          <w:szCs w:val="20"/>
        </w:rPr>
        <w:t>Avikainen</w:t>
      </w:r>
      <w:proofErr w:type="spellEnd"/>
      <w:r w:rsidRPr="003C0368">
        <w:rPr>
          <w:sz w:val="20"/>
          <w:szCs w:val="20"/>
        </w:rPr>
        <w:t xml:space="preserve">, P., &amp; </w:t>
      </w:r>
      <w:proofErr w:type="spellStart"/>
      <w:r w:rsidRPr="003C0368">
        <w:rPr>
          <w:sz w:val="20"/>
          <w:szCs w:val="20"/>
        </w:rPr>
        <w:t>Leppänen</w:t>
      </w:r>
      <w:proofErr w:type="spellEnd"/>
      <w:r w:rsidRPr="003C0368">
        <w:rPr>
          <w:sz w:val="20"/>
          <w:szCs w:val="20"/>
        </w:rPr>
        <w:t>, V. (2017, April).</w:t>
      </w:r>
      <w:proofErr w:type="gramEnd"/>
      <w:r w:rsidRPr="003C0368">
        <w:rPr>
          <w:sz w:val="20"/>
          <w:szCs w:val="20"/>
        </w:rPr>
        <w:t xml:space="preserve"> </w:t>
      </w:r>
      <w:proofErr w:type="gramStart"/>
      <w:r w:rsidRPr="003C0368">
        <w:rPr>
          <w:sz w:val="20"/>
          <w:szCs w:val="20"/>
        </w:rPr>
        <w:t>The impact of agile software development approach on software developers’ responsibilities.</w:t>
      </w:r>
      <w:proofErr w:type="gramEnd"/>
      <w:r w:rsidRPr="003C0368">
        <w:rPr>
          <w:sz w:val="20"/>
          <w:szCs w:val="20"/>
        </w:rPr>
        <w:t xml:space="preserve"> </w:t>
      </w:r>
      <w:proofErr w:type="gramStart"/>
      <w:r w:rsidRPr="003C0368">
        <w:rPr>
          <w:sz w:val="20"/>
          <w:szCs w:val="20"/>
        </w:rPr>
        <w:t xml:space="preserve">In World Conference on Information Systems and </w:t>
      </w:r>
      <w:r w:rsidRPr="003C0368">
        <w:rPr>
          <w:sz w:val="20"/>
          <w:szCs w:val="20"/>
        </w:rPr>
        <w:lastRenderedPageBreak/>
        <w:t>Technologies (pp. 581-591).</w:t>
      </w:r>
      <w:proofErr w:type="gramEnd"/>
      <w:r w:rsidRPr="003C0368">
        <w:rPr>
          <w:sz w:val="20"/>
          <w:szCs w:val="20"/>
        </w:rPr>
        <w:t xml:space="preserve"> </w:t>
      </w:r>
      <w:proofErr w:type="gramStart"/>
      <w:r w:rsidRPr="003C0368">
        <w:rPr>
          <w:sz w:val="20"/>
          <w:szCs w:val="20"/>
        </w:rPr>
        <w:t>Springer, Cham.</w:t>
      </w:r>
      <w:proofErr w:type="gramEnd"/>
      <w:r w:rsidRPr="003C0368">
        <w:rPr>
          <w:sz w:val="20"/>
          <w:szCs w:val="20"/>
        </w:rPr>
        <w:fldChar w:fldCharType="begin"/>
      </w:r>
      <w:r w:rsidRPr="003C0368">
        <w:rPr>
          <w:sz w:val="20"/>
          <w:szCs w:val="20"/>
        </w:rPr>
        <w:instrText xml:space="preserve"> HYPERLINK "https://link.springer.com/chapter/10.1007/978-3-319-56535-4_58" \h </w:instrText>
      </w:r>
      <w:r w:rsidRPr="003C0368">
        <w:rPr>
          <w:sz w:val="20"/>
          <w:szCs w:val="20"/>
        </w:rPr>
        <w:fldChar w:fldCharType="separate"/>
      </w:r>
      <w:r w:rsidRPr="003C0368">
        <w:rPr>
          <w:sz w:val="20"/>
          <w:szCs w:val="20"/>
        </w:rPr>
        <w:t xml:space="preserve"> </w:t>
      </w:r>
      <w:r w:rsidRPr="003C0368">
        <w:rPr>
          <w:sz w:val="20"/>
          <w:szCs w:val="20"/>
        </w:rPr>
        <w:fldChar w:fldCharType="end"/>
      </w:r>
      <w:r w:rsidR="003C0368" w:rsidRPr="003C0368">
        <w:rPr>
          <w:sz w:val="20"/>
          <w:szCs w:val="20"/>
        </w:rPr>
        <w:t xml:space="preserve"> </w:t>
      </w:r>
      <w:r w:rsidR="003C0368">
        <w:rPr>
          <w:sz w:val="20"/>
          <w:szCs w:val="20"/>
        </w:rPr>
        <w:t>Available at:</w:t>
      </w:r>
      <w:r w:rsidR="003C0368" w:rsidRPr="003C0368">
        <w:rPr>
          <w:sz w:val="20"/>
          <w:szCs w:val="20"/>
        </w:rPr>
        <w:t xml:space="preserve"> </w:t>
      </w:r>
      <w:hyperlink r:id="rId22">
        <w:r w:rsidRPr="003C0368">
          <w:rPr>
            <w:color w:val="1155CC"/>
            <w:sz w:val="20"/>
            <w:szCs w:val="20"/>
            <w:u w:val="single"/>
          </w:rPr>
          <w:t>https://link.springer.com/chapter/10.1007/978-3-319-56535-4_58</w:t>
        </w:r>
      </w:hyperlink>
      <w:r w:rsidR="003C0368">
        <w:rPr>
          <w:color w:val="1155CC"/>
          <w:sz w:val="20"/>
          <w:szCs w:val="20"/>
          <w:u w:val="single"/>
        </w:rPr>
        <w:t xml:space="preserve"> </w:t>
      </w:r>
      <w:r w:rsidR="003C0368">
        <w:rPr>
          <w:sz w:val="20"/>
          <w:szCs w:val="20"/>
        </w:rPr>
        <w:t>(Accessed on 4</w:t>
      </w:r>
      <w:r w:rsidR="003C0368" w:rsidRPr="003C0368">
        <w:rPr>
          <w:sz w:val="20"/>
          <w:szCs w:val="20"/>
          <w:vertAlign w:val="superscript"/>
        </w:rPr>
        <w:t>th</w:t>
      </w:r>
      <w:r w:rsidR="003C0368">
        <w:rPr>
          <w:sz w:val="20"/>
          <w:szCs w:val="20"/>
        </w:rPr>
        <w:t xml:space="preserve"> May</w:t>
      </w:r>
      <w:r w:rsidR="003C0368" w:rsidRPr="003C0368">
        <w:rPr>
          <w:sz w:val="20"/>
          <w:szCs w:val="20"/>
        </w:rPr>
        <w:t xml:space="preserve"> 2022)</w:t>
      </w:r>
    </w:p>
    <w:p w:rsidR="00584F14" w:rsidRPr="003C0368" w:rsidRDefault="00584F14" w:rsidP="00584F14">
      <w:pPr>
        <w:spacing w:before="240" w:after="240"/>
        <w:rPr>
          <w:color w:val="1155CC"/>
          <w:sz w:val="20"/>
          <w:szCs w:val="20"/>
          <w:u w:val="single"/>
        </w:rPr>
      </w:pPr>
      <w:r w:rsidRPr="003C0368">
        <w:rPr>
          <w:sz w:val="20"/>
          <w:szCs w:val="20"/>
        </w:rPr>
        <w:t xml:space="preserve">Stevens, R. E., Loudon, D. L., </w:t>
      </w:r>
      <w:proofErr w:type="spellStart"/>
      <w:r w:rsidRPr="003C0368">
        <w:rPr>
          <w:sz w:val="20"/>
          <w:szCs w:val="20"/>
        </w:rPr>
        <w:t>Wrenn</w:t>
      </w:r>
      <w:proofErr w:type="spellEnd"/>
      <w:r w:rsidRPr="003C0368">
        <w:rPr>
          <w:sz w:val="20"/>
          <w:szCs w:val="20"/>
        </w:rPr>
        <w:t xml:space="preserve">, B., &amp; Warren, W. E. (2021). </w:t>
      </w:r>
      <w:proofErr w:type="gramStart"/>
      <w:r w:rsidRPr="003C0368">
        <w:rPr>
          <w:sz w:val="20"/>
          <w:szCs w:val="20"/>
        </w:rPr>
        <w:t>Marketing planning guide.</w:t>
      </w:r>
      <w:proofErr w:type="gramEnd"/>
      <w:r w:rsidRPr="003C0368">
        <w:rPr>
          <w:sz w:val="20"/>
          <w:szCs w:val="20"/>
        </w:rPr>
        <w:t xml:space="preserve"> </w:t>
      </w:r>
      <w:proofErr w:type="gramStart"/>
      <w:r w:rsidRPr="003C0368">
        <w:rPr>
          <w:sz w:val="20"/>
          <w:szCs w:val="20"/>
        </w:rPr>
        <w:t>CRC Press.</w:t>
      </w:r>
      <w:proofErr w:type="gramEnd"/>
      <w:r w:rsidRPr="003C0368">
        <w:rPr>
          <w:sz w:val="20"/>
          <w:szCs w:val="20"/>
        </w:rPr>
        <w:fldChar w:fldCharType="begin"/>
      </w:r>
      <w:r w:rsidRPr="003C0368">
        <w:rPr>
          <w:sz w:val="20"/>
          <w:szCs w:val="20"/>
        </w:rPr>
        <w:instrText xml:space="preserve"> HYPERLINK "https://www.taylorfrancis.com/books/mono/10.1201/9781003249597/marketing-planning-guide-robert-stevens-david-loudon-bruce-wrenn-william-warren" \h </w:instrText>
      </w:r>
      <w:r w:rsidRPr="003C0368">
        <w:rPr>
          <w:sz w:val="20"/>
          <w:szCs w:val="20"/>
        </w:rPr>
        <w:fldChar w:fldCharType="separate"/>
      </w:r>
      <w:r w:rsidRPr="003C0368">
        <w:rPr>
          <w:sz w:val="20"/>
          <w:szCs w:val="20"/>
        </w:rPr>
        <w:t xml:space="preserve"> </w:t>
      </w:r>
      <w:r w:rsidRPr="003C0368">
        <w:rPr>
          <w:sz w:val="20"/>
          <w:szCs w:val="20"/>
        </w:rPr>
        <w:fldChar w:fldCharType="end"/>
      </w:r>
      <w:r w:rsidR="003C0368" w:rsidRPr="003C0368">
        <w:rPr>
          <w:sz w:val="20"/>
          <w:szCs w:val="20"/>
        </w:rPr>
        <w:t xml:space="preserve"> </w:t>
      </w:r>
      <w:r w:rsidR="003C0368">
        <w:rPr>
          <w:sz w:val="20"/>
          <w:szCs w:val="20"/>
        </w:rPr>
        <w:t>Available at:</w:t>
      </w:r>
      <w:r w:rsidR="003C0368" w:rsidRPr="003C0368">
        <w:rPr>
          <w:sz w:val="20"/>
          <w:szCs w:val="20"/>
        </w:rPr>
        <w:t xml:space="preserve"> </w:t>
      </w:r>
      <w:hyperlink r:id="rId23">
        <w:r w:rsidRPr="003C0368">
          <w:rPr>
            <w:color w:val="1155CC"/>
            <w:sz w:val="20"/>
            <w:szCs w:val="20"/>
            <w:u w:val="single"/>
          </w:rPr>
          <w:t>https://www.taylorfrancis.com/books/mono/10.1201/9781003249597/marketing-planning-guide-robert-stevens-david-loudon-bruce-wrenn-william-warren</w:t>
        </w:r>
      </w:hyperlink>
      <w:r w:rsidR="003C0368">
        <w:rPr>
          <w:color w:val="1155CC"/>
          <w:sz w:val="20"/>
          <w:szCs w:val="20"/>
          <w:u w:val="single"/>
        </w:rPr>
        <w:t xml:space="preserve"> </w:t>
      </w:r>
      <w:r w:rsidR="003C0368">
        <w:rPr>
          <w:sz w:val="20"/>
          <w:szCs w:val="20"/>
        </w:rPr>
        <w:t xml:space="preserve">(Accessed on </w:t>
      </w:r>
      <w:r w:rsidR="003C0368" w:rsidRPr="003C0368">
        <w:rPr>
          <w:sz w:val="20"/>
          <w:szCs w:val="20"/>
        </w:rPr>
        <w:t>6</w:t>
      </w:r>
      <w:r w:rsidR="003C0368" w:rsidRPr="003C0368">
        <w:rPr>
          <w:sz w:val="20"/>
          <w:szCs w:val="20"/>
          <w:vertAlign w:val="superscript"/>
        </w:rPr>
        <w:t>th</w:t>
      </w:r>
      <w:r w:rsidR="003C0368">
        <w:rPr>
          <w:sz w:val="20"/>
          <w:szCs w:val="20"/>
        </w:rPr>
        <w:t xml:space="preserve"> May</w:t>
      </w:r>
      <w:r w:rsidR="003C0368" w:rsidRPr="003C0368">
        <w:rPr>
          <w:sz w:val="20"/>
          <w:szCs w:val="20"/>
        </w:rPr>
        <w:t xml:space="preserve"> 2022)</w:t>
      </w:r>
    </w:p>
    <w:p w:rsidR="00584F14" w:rsidRPr="003C0368" w:rsidRDefault="00584F14" w:rsidP="00584F14">
      <w:pPr>
        <w:spacing w:before="240" w:after="240"/>
        <w:rPr>
          <w:color w:val="1155CC"/>
          <w:sz w:val="20"/>
          <w:szCs w:val="20"/>
          <w:u w:val="single"/>
        </w:rPr>
      </w:pPr>
      <w:r w:rsidRPr="003C0368">
        <w:rPr>
          <w:sz w:val="20"/>
          <w:szCs w:val="20"/>
        </w:rPr>
        <w:t xml:space="preserve">Richardson, N. (2019). </w:t>
      </w:r>
      <w:proofErr w:type="gramStart"/>
      <w:r w:rsidRPr="003C0368">
        <w:rPr>
          <w:sz w:val="20"/>
          <w:szCs w:val="20"/>
        </w:rPr>
        <w:t>Sustainable marketing planning.</w:t>
      </w:r>
      <w:proofErr w:type="gramEnd"/>
      <w:r w:rsidRPr="003C0368">
        <w:rPr>
          <w:sz w:val="20"/>
          <w:szCs w:val="20"/>
        </w:rPr>
        <w:t xml:space="preserve"> </w:t>
      </w:r>
      <w:proofErr w:type="spellStart"/>
      <w:proofErr w:type="gramStart"/>
      <w:r w:rsidRPr="003C0368">
        <w:rPr>
          <w:sz w:val="20"/>
          <w:szCs w:val="20"/>
        </w:rPr>
        <w:t>Routledge</w:t>
      </w:r>
      <w:proofErr w:type="spellEnd"/>
      <w:r w:rsidRPr="003C0368">
        <w:rPr>
          <w:sz w:val="20"/>
          <w:szCs w:val="20"/>
        </w:rPr>
        <w:t>.</w:t>
      </w:r>
      <w:proofErr w:type="gramEnd"/>
      <w:r w:rsidRPr="003C0368">
        <w:rPr>
          <w:sz w:val="20"/>
          <w:szCs w:val="20"/>
        </w:rPr>
        <w:fldChar w:fldCharType="begin"/>
      </w:r>
      <w:r w:rsidRPr="003C0368">
        <w:rPr>
          <w:sz w:val="20"/>
          <w:szCs w:val="20"/>
        </w:rPr>
        <w:instrText xml:space="preserve"> HYPERLINK "https://books.google.com/books?hl=en&amp;lr=&amp;id=bh24DwAAQBAJ&amp;oi=fnd&amp;pg=PT14&amp;dq=marketing+planning&amp;ots=0q2NGmGxgM&amp;sig=dWiyBXayX4PFPMtY7qB9QLHvPGw" \h </w:instrText>
      </w:r>
      <w:r w:rsidRPr="003C0368">
        <w:rPr>
          <w:sz w:val="20"/>
          <w:szCs w:val="20"/>
        </w:rPr>
        <w:fldChar w:fldCharType="separate"/>
      </w:r>
      <w:r w:rsidRPr="003C0368">
        <w:rPr>
          <w:sz w:val="20"/>
          <w:szCs w:val="20"/>
        </w:rPr>
        <w:t xml:space="preserve"> </w:t>
      </w:r>
      <w:r w:rsidRPr="003C0368">
        <w:rPr>
          <w:sz w:val="20"/>
          <w:szCs w:val="20"/>
        </w:rPr>
        <w:fldChar w:fldCharType="end"/>
      </w:r>
      <w:r w:rsidR="003C0368" w:rsidRPr="003C0368">
        <w:rPr>
          <w:sz w:val="20"/>
          <w:szCs w:val="20"/>
        </w:rPr>
        <w:t xml:space="preserve"> </w:t>
      </w:r>
      <w:r w:rsidR="003C0368">
        <w:rPr>
          <w:sz w:val="20"/>
          <w:szCs w:val="20"/>
        </w:rPr>
        <w:t>Available at:</w:t>
      </w:r>
      <w:r w:rsidR="003C0368" w:rsidRPr="003C0368">
        <w:rPr>
          <w:sz w:val="20"/>
          <w:szCs w:val="20"/>
        </w:rPr>
        <w:t xml:space="preserve"> </w:t>
      </w:r>
      <w:hyperlink r:id="rId24">
        <w:r w:rsidRPr="003C0368">
          <w:rPr>
            <w:color w:val="1155CC"/>
            <w:sz w:val="20"/>
            <w:szCs w:val="20"/>
            <w:u w:val="single"/>
          </w:rPr>
          <w:t>https://books.google.com/books?hl=en&amp;lr=&amp;id=bh24DwAAQBAJ&amp;oi=fnd&amp;pg=PT14&amp;dq=marketing+planning&amp;ots=0q2NGmGxgM&amp;sig=dWiyBXayX4PFPMtY7qB9QLHvPGw</w:t>
        </w:r>
      </w:hyperlink>
      <w:r w:rsidR="003C0368">
        <w:rPr>
          <w:color w:val="1155CC"/>
          <w:sz w:val="20"/>
          <w:szCs w:val="20"/>
          <w:u w:val="single"/>
        </w:rPr>
        <w:t xml:space="preserve"> </w:t>
      </w:r>
      <w:r w:rsidR="003C0368">
        <w:rPr>
          <w:sz w:val="20"/>
          <w:szCs w:val="20"/>
        </w:rPr>
        <w:t xml:space="preserve">(Accessed on </w:t>
      </w:r>
      <w:r w:rsidR="003C0368" w:rsidRPr="003C0368">
        <w:rPr>
          <w:sz w:val="20"/>
          <w:szCs w:val="20"/>
        </w:rPr>
        <w:t>6</w:t>
      </w:r>
      <w:r w:rsidR="003C0368" w:rsidRPr="003C0368">
        <w:rPr>
          <w:sz w:val="20"/>
          <w:szCs w:val="20"/>
          <w:vertAlign w:val="superscript"/>
        </w:rPr>
        <w:t>th</w:t>
      </w:r>
      <w:r w:rsidR="003C0368">
        <w:rPr>
          <w:sz w:val="20"/>
          <w:szCs w:val="20"/>
        </w:rPr>
        <w:t xml:space="preserve"> May</w:t>
      </w:r>
      <w:r w:rsidR="003C0368" w:rsidRPr="003C0368">
        <w:rPr>
          <w:sz w:val="20"/>
          <w:szCs w:val="20"/>
        </w:rPr>
        <w:t xml:space="preserve"> 2022)</w:t>
      </w:r>
    </w:p>
    <w:p w:rsidR="00584F14" w:rsidRPr="003C0368" w:rsidRDefault="00584F14" w:rsidP="00584F14">
      <w:pPr>
        <w:spacing w:before="240" w:after="240"/>
        <w:rPr>
          <w:color w:val="1155CC"/>
          <w:sz w:val="20"/>
          <w:szCs w:val="20"/>
          <w:u w:val="single"/>
        </w:rPr>
      </w:pPr>
      <w:proofErr w:type="spellStart"/>
      <w:proofErr w:type="gramStart"/>
      <w:r w:rsidRPr="003C0368">
        <w:rPr>
          <w:sz w:val="20"/>
          <w:szCs w:val="20"/>
        </w:rPr>
        <w:t>Nekhaychuk</w:t>
      </w:r>
      <w:proofErr w:type="spellEnd"/>
      <w:r w:rsidRPr="003C0368">
        <w:rPr>
          <w:sz w:val="20"/>
          <w:szCs w:val="20"/>
        </w:rPr>
        <w:t xml:space="preserve">, D. V., </w:t>
      </w:r>
      <w:proofErr w:type="spellStart"/>
      <w:r w:rsidRPr="003C0368">
        <w:rPr>
          <w:sz w:val="20"/>
          <w:szCs w:val="20"/>
        </w:rPr>
        <w:t>Nogas</w:t>
      </w:r>
      <w:proofErr w:type="spellEnd"/>
      <w:r w:rsidRPr="003C0368">
        <w:rPr>
          <w:sz w:val="20"/>
          <w:szCs w:val="20"/>
        </w:rPr>
        <w:t xml:space="preserve">, I. L., </w:t>
      </w:r>
      <w:proofErr w:type="spellStart"/>
      <w:r w:rsidRPr="003C0368">
        <w:rPr>
          <w:sz w:val="20"/>
          <w:szCs w:val="20"/>
        </w:rPr>
        <w:t>Nekhaychuk</w:t>
      </w:r>
      <w:proofErr w:type="spellEnd"/>
      <w:r w:rsidRPr="003C0368">
        <w:rPr>
          <w:sz w:val="20"/>
          <w:szCs w:val="20"/>
        </w:rPr>
        <w:t xml:space="preserve">, E. V., &amp; </w:t>
      </w:r>
      <w:proofErr w:type="spellStart"/>
      <w:r w:rsidRPr="003C0368">
        <w:rPr>
          <w:sz w:val="20"/>
          <w:szCs w:val="20"/>
        </w:rPr>
        <w:t>Dzhelilov</w:t>
      </w:r>
      <w:proofErr w:type="spellEnd"/>
      <w:r w:rsidRPr="003C0368">
        <w:rPr>
          <w:sz w:val="20"/>
          <w:szCs w:val="20"/>
        </w:rPr>
        <w:t>, A. A. (2019, June).</w:t>
      </w:r>
      <w:proofErr w:type="gramEnd"/>
      <w:r w:rsidRPr="003C0368">
        <w:rPr>
          <w:sz w:val="20"/>
          <w:szCs w:val="20"/>
        </w:rPr>
        <w:t xml:space="preserve"> </w:t>
      </w:r>
      <w:proofErr w:type="gramStart"/>
      <w:r w:rsidRPr="003C0368">
        <w:rPr>
          <w:sz w:val="20"/>
          <w:szCs w:val="20"/>
        </w:rPr>
        <w:t>The financial planning and its tasks in modern models of enterprise management.</w:t>
      </w:r>
      <w:proofErr w:type="gramEnd"/>
      <w:r w:rsidRPr="003C0368">
        <w:rPr>
          <w:sz w:val="20"/>
          <w:szCs w:val="20"/>
        </w:rPr>
        <w:t xml:space="preserve"> In 2nd International Scientific Conference on “Competitive, Sustainable and Safe Development of the Regional Economy</w:t>
      </w:r>
      <w:proofErr w:type="gramStart"/>
      <w:r w:rsidRPr="003C0368">
        <w:rPr>
          <w:sz w:val="20"/>
          <w:szCs w:val="20"/>
        </w:rPr>
        <w:t>”(</w:t>
      </w:r>
      <w:proofErr w:type="gramEnd"/>
      <w:r w:rsidRPr="003C0368">
        <w:rPr>
          <w:sz w:val="20"/>
          <w:szCs w:val="20"/>
        </w:rPr>
        <w:t>CSSDRE 2019)(Advances in Economics, Business and Management Research, volume 83) (pp. 38-41).</w:t>
      </w:r>
      <w:hyperlink r:id="rId25">
        <w:r w:rsidRPr="003C0368">
          <w:rPr>
            <w:sz w:val="20"/>
            <w:szCs w:val="20"/>
          </w:rPr>
          <w:t xml:space="preserve"> </w:t>
        </w:r>
      </w:hyperlink>
      <w:r w:rsidR="003C0368" w:rsidRPr="003C0368">
        <w:rPr>
          <w:sz w:val="20"/>
          <w:szCs w:val="20"/>
        </w:rPr>
        <w:t xml:space="preserve"> </w:t>
      </w:r>
      <w:r w:rsidR="003C0368">
        <w:rPr>
          <w:sz w:val="20"/>
          <w:szCs w:val="20"/>
        </w:rPr>
        <w:t>Available at:</w:t>
      </w:r>
      <w:r w:rsidR="003C0368" w:rsidRPr="003C0368">
        <w:rPr>
          <w:sz w:val="20"/>
          <w:szCs w:val="20"/>
        </w:rPr>
        <w:t xml:space="preserve"> </w:t>
      </w:r>
      <w:hyperlink r:id="rId26">
        <w:r w:rsidRPr="003C0368">
          <w:rPr>
            <w:color w:val="1155CC"/>
            <w:sz w:val="20"/>
            <w:szCs w:val="20"/>
            <w:u w:val="single"/>
          </w:rPr>
          <w:t>https://www.atlantis-press.com/article/125909676.pdf</w:t>
        </w:r>
      </w:hyperlink>
      <w:r w:rsidR="003C0368">
        <w:rPr>
          <w:color w:val="1155CC"/>
          <w:sz w:val="20"/>
          <w:szCs w:val="20"/>
          <w:u w:val="single"/>
        </w:rPr>
        <w:t xml:space="preserve"> </w:t>
      </w:r>
      <w:r w:rsidR="003C0368">
        <w:rPr>
          <w:sz w:val="20"/>
          <w:szCs w:val="20"/>
        </w:rPr>
        <w:t xml:space="preserve">(Accessed on </w:t>
      </w:r>
      <w:r w:rsidR="003C0368" w:rsidRPr="003C0368">
        <w:rPr>
          <w:sz w:val="20"/>
          <w:szCs w:val="20"/>
        </w:rPr>
        <w:t>6</w:t>
      </w:r>
      <w:r w:rsidR="003C0368" w:rsidRPr="003C0368">
        <w:rPr>
          <w:sz w:val="20"/>
          <w:szCs w:val="20"/>
          <w:vertAlign w:val="superscript"/>
        </w:rPr>
        <w:t>th</w:t>
      </w:r>
      <w:r w:rsidR="003C0368">
        <w:rPr>
          <w:sz w:val="20"/>
          <w:szCs w:val="20"/>
        </w:rPr>
        <w:t xml:space="preserve"> May</w:t>
      </w:r>
      <w:r w:rsidR="003C0368" w:rsidRPr="003C0368">
        <w:rPr>
          <w:sz w:val="20"/>
          <w:szCs w:val="20"/>
        </w:rPr>
        <w:t xml:space="preserve"> 2022)</w:t>
      </w:r>
    </w:p>
    <w:p w:rsidR="000E15BF" w:rsidRPr="00584F14" w:rsidRDefault="00584F14" w:rsidP="00584F14">
      <w:r w:rsidRPr="003C0368">
        <w:rPr>
          <w:sz w:val="20"/>
          <w:szCs w:val="20"/>
        </w:rPr>
        <w:t xml:space="preserve">Hague, P. (2021). Market research in practice: An introduction to gaining greater market insight. </w:t>
      </w:r>
      <w:proofErr w:type="spellStart"/>
      <w:proofErr w:type="gramStart"/>
      <w:r w:rsidRPr="003C0368">
        <w:rPr>
          <w:sz w:val="20"/>
          <w:szCs w:val="20"/>
        </w:rPr>
        <w:t>Kogan</w:t>
      </w:r>
      <w:proofErr w:type="spellEnd"/>
      <w:r w:rsidRPr="003C0368">
        <w:rPr>
          <w:sz w:val="20"/>
          <w:szCs w:val="20"/>
        </w:rPr>
        <w:t xml:space="preserve"> Page Publishers.</w:t>
      </w:r>
      <w:proofErr w:type="gramEnd"/>
      <w:hyperlink r:id="rId27">
        <w:r w:rsidRPr="003C0368">
          <w:rPr>
            <w:sz w:val="20"/>
            <w:szCs w:val="20"/>
          </w:rPr>
          <w:t xml:space="preserve"> </w:t>
        </w:r>
      </w:hyperlink>
      <w:r w:rsidR="003C0368" w:rsidRPr="003C0368">
        <w:rPr>
          <w:sz w:val="20"/>
          <w:szCs w:val="20"/>
        </w:rPr>
        <w:t xml:space="preserve"> </w:t>
      </w:r>
      <w:r w:rsidR="003C0368">
        <w:rPr>
          <w:sz w:val="20"/>
          <w:szCs w:val="20"/>
        </w:rPr>
        <w:t>Available at:</w:t>
      </w:r>
      <w:r w:rsidR="003C0368" w:rsidRPr="003C0368">
        <w:rPr>
          <w:sz w:val="20"/>
          <w:szCs w:val="20"/>
        </w:rPr>
        <w:t xml:space="preserve"> </w:t>
      </w:r>
      <w:hyperlink r:id="rId28">
        <w:r w:rsidRPr="003C0368">
          <w:rPr>
            <w:color w:val="1155CC"/>
            <w:sz w:val="20"/>
            <w:szCs w:val="20"/>
            <w:u w:val="single"/>
          </w:rPr>
          <w:t>https://books.google.com/books?hl=en&amp;lr=&amp;id=P3RJEAAAQBAJ&amp;oi=fnd&amp;pg=PP1&amp;dq=market+research&amp;ots=7zEurhAn3n&amp;sig=BEsb6nJ7n1XUtZ5hhDHCUveT6uE</w:t>
        </w:r>
      </w:hyperlink>
      <w:r w:rsidR="003C0368">
        <w:rPr>
          <w:color w:val="1155CC"/>
          <w:sz w:val="20"/>
          <w:szCs w:val="20"/>
          <w:u w:val="single"/>
        </w:rPr>
        <w:t xml:space="preserve"> </w:t>
      </w:r>
      <w:r w:rsidR="003C0368">
        <w:rPr>
          <w:sz w:val="20"/>
          <w:szCs w:val="20"/>
        </w:rPr>
        <w:t xml:space="preserve">(Accessed on </w:t>
      </w:r>
      <w:r w:rsidR="003C0368" w:rsidRPr="003C0368">
        <w:rPr>
          <w:sz w:val="20"/>
          <w:szCs w:val="20"/>
        </w:rPr>
        <w:t>6</w:t>
      </w:r>
      <w:r w:rsidR="003C0368" w:rsidRPr="003C0368">
        <w:rPr>
          <w:sz w:val="20"/>
          <w:szCs w:val="20"/>
          <w:vertAlign w:val="superscript"/>
        </w:rPr>
        <w:t>th</w:t>
      </w:r>
      <w:r w:rsidR="003C0368">
        <w:rPr>
          <w:sz w:val="20"/>
          <w:szCs w:val="20"/>
        </w:rPr>
        <w:t xml:space="preserve"> May</w:t>
      </w:r>
      <w:r w:rsidR="003C0368" w:rsidRPr="003C0368">
        <w:rPr>
          <w:sz w:val="20"/>
          <w:szCs w:val="20"/>
        </w:rPr>
        <w:t xml:space="preserve"> 2022)</w:t>
      </w:r>
    </w:p>
    <w:sectPr w:rsidR="000E15BF" w:rsidRPr="00584F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B5977"/>
    <w:multiLevelType w:val="multilevel"/>
    <w:tmpl w:val="0C92AE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9D14BB4"/>
    <w:multiLevelType w:val="multilevel"/>
    <w:tmpl w:val="1F789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BED2B79"/>
    <w:multiLevelType w:val="multilevel"/>
    <w:tmpl w:val="01A67A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CE5607B"/>
    <w:multiLevelType w:val="multilevel"/>
    <w:tmpl w:val="4C5CDC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209E7E08"/>
    <w:multiLevelType w:val="multilevel"/>
    <w:tmpl w:val="A502C4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231A521B"/>
    <w:multiLevelType w:val="multilevel"/>
    <w:tmpl w:val="3F3AFC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432104DC"/>
    <w:multiLevelType w:val="multilevel"/>
    <w:tmpl w:val="573AD0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46A8686B"/>
    <w:multiLevelType w:val="multilevel"/>
    <w:tmpl w:val="1B8AD3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4F0D726F"/>
    <w:multiLevelType w:val="multilevel"/>
    <w:tmpl w:val="C15433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51045BF5"/>
    <w:multiLevelType w:val="multilevel"/>
    <w:tmpl w:val="37169E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51863B0F"/>
    <w:multiLevelType w:val="multilevel"/>
    <w:tmpl w:val="B734DF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56845AA3"/>
    <w:multiLevelType w:val="multilevel"/>
    <w:tmpl w:val="F72856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5B907215"/>
    <w:multiLevelType w:val="multilevel"/>
    <w:tmpl w:val="E0A6F7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5ED548FD"/>
    <w:multiLevelType w:val="multilevel"/>
    <w:tmpl w:val="B84A7A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644A2567"/>
    <w:multiLevelType w:val="multilevel"/>
    <w:tmpl w:val="4704F6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6A2E2A4C"/>
    <w:multiLevelType w:val="multilevel"/>
    <w:tmpl w:val="B7E69A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6C1F2ECE"/>
    <w:multiLevelType w:val="multilevel"/>
    <w:tmpl w:val="7C3693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6DBA42CB"/>
    <w:multiLevelType w:val="multilevel"/>
    <w:tmpl w:val="67CA0F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741925F4"/>
    <w:multiLevelType w:val="multilevel"/>
    <w:tmpl w:val="7D92CF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77D87B23"/>
    <w:multiLevelType w:val="multilevel"/>
    <w:tmpl w:val="855E03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7C757666"/>
    <w:multiLevelType w:val="multilevel"/>
    <w:tmpl w:val="F8241B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16"/>
  </w:num>
  <w:num w:numId="3">
    <w:abstractNumId w:val="19"/>
  </w:num>
  <w:num w:numId="4">
    <w:abstractNumId w:val="17"/>
  </w:num>
  <w:num w:numId="5">
    <w:abstractNumId w:val="1"/>
  </w:num>
  <w:num w:numId="6">
    <w:abstractNumId w:val="4"/>
  </w:num>
  <w:num w:numId="7">
    <w:abstractNumId w:val="3"/>
  </w:num>
  <w:num w:numId="8">
    <w:abstractNumId w:val="20"/>
  </w:num>
  <w:num w:numId="9">
    <w:abstractNumId w:val="10"/>
  </w:num>
  <w:num w:numId="10">
    <w:abstractNumId w:val="8"/>
  </w:num>
  <w:num w:numId="11">
    <w:abstractNumId w:val="15"/>
  </w:num>
  <w:num w:numId="12">
    <w:abstractNumId w:val="9"/>
  </w:num>
  <w:num w:numId="13">
    <w:abstractNumId w:val="18"/>
  </w:num>
  <w:num w:numId="14">
    <w:abstractNumId w:val="5"/>
  </w:num>
  <w:num w:numId="15">
    <w:abstractNumId w:val="14"/>
  </w:num>
  <w:num w:numId="16">
    <w:abstractNumId w:val="2"/>
  </w:num>
  <w:num w:numId="17">
    <w:abstractNumId w:val="0"/>
  </w:num>
  <w:num w:numId="18">
    <w:abstractNumId w:val="12"/>
  </w:num>
  <w:num w:numId="19">
    <w:abstractNumId w:val="11"/>
  </w:num>
  <w:num w:numId="20">
    <w:abstractNumId w:val="6"/>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F14"/>
    <w:rsid w:val="002468A2"/>
    <w:rsid w:val="003C0368"/>
    <w:rsid w:val="00584F14"/>
    <w:rsid w:val="00876DDA"/>
    <w:rsid w:val="00886483"/>
    <w:rsid w:val="00E96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F14"/>
    <w:pPr>
      <w:spacing w:after="0" w:line="360" w:lineRule="auto"/>
      <w:jc w:val="both"/>
    </w:pPr>
    <w:rPr>
      <w:rFonts w:ascii="Times New Roman" w:eastAsia="Times New Roman" w:hAnsi="Times New Roman" w:cs="Times New Roman"/>
      <w:sz w:val="24"/>
      <w:szCs w:val="24"/>
      <w:lang w:val="en" w:eastAsia="en-IN"/>
    </w:rPr>
  </w:style>
  <w:style w:type="paragraph" w:styleId="Heading1">
    <w:name w:val="heading 1"/>
    <w:basedOn w:val="Normal"/>
    <w:next w:val="Normal"/>
    <w:link w:val="Heading1Char"/>
    <w:uiPriority w:val="9"/>
    <w:qFormat/>
    <w:rsid w:val="00584F14"/>
    <w:pPr>
      <w:keepNext/>
      <w:keepLines/>
      <w:spacing w:before="400" w:after="120"/>
      <w:outlineLvl w:val="0"/>
    </w:pPr>
    <w:rPr>
      <w:b/>
      <w:sz w:val="28"/>
      <w:szCs w:val="28"/>
    </w:rPr>
  </w:style>
  <w:style w:type="paragraph" w:styleId="Heading2">
    <w:name w:val="heading 2"/>
    <w:basedOn w:val="Normal"/>
    <w:next w:val="Normal"/>
    <w:link w:val="Heading2Char"/>
    <w:uiPriority w:val="9"/>
    <w:unhideWhenUsed/>
    <w:qFormat/>
    <w:rsid w:val="00584F14"/>
    <w:pPr>
      <w:keepNext/>
      <w:keepLines/>
      <w:spacing w:before="360" w:after="120"/>
      <w:outlineLvl w:val="1"/>
    </w:pPr>
    <w:rPr>
      <w:b/>
    </w:rPr>
  </w:style>
  <w:style w:type="paragraph" w:styleId="Heading3">
    <w:name w:val="heading 3"/>
    <w:basedOn w:val="Normal"/>
    <w:next w:val="Normal"/>
    <w:link w:val="Heading3Char"/>
    <w:uiPriority w:val="9"/>
    <w:unhideWhenUsed/>
    <w:qFormat/>
    <w:rsid w:val="00584F14"/>
    <w:pPr>
      <w:keepNext/>
      <w:keepLines/>
      <w:spacing w:before="320" w:after="80"/>
      <w:outlineLvl w:val="2"/>
    </w:pPr>
    <w:rPr>
      <w:b/>
      <w:i/>
      <w:color w:val="43434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F14"/>
    <w:rPr>
      <w:rFonts w:ascii="Times New Roman" w:eastAsia="Times New Roman" w:hAnsi="Times New Roman" w:cs="Times New Roman"/>
      <w:b/>
      <w:sz w:val="28"/>
      <w:szCs w:val="28"/>
      <w:lang w:val="en" w:eastAsia="en-IN"/>
    </w:rPr>
  </w:style>
  <w:style w:type="character" w:customStyle="1" w:styleId="Heading2Char">
    <w:name w:val="Heading 2 Char"/>
    <w:basedOn w:val="DefaultParagraphFont"/>
    <w:link w:val="Heading2"/>
    <w:uiPriority w:val="9"/>
    <w:rsid w:val="00584F14"/>
    <w:rPr>
      <w:rFonts w:ascii="Times New Roman" w:eastAsia="Times New Roman" w:hAnsi="Times New Roman" w:cs="Times New Roman"/>
      <w:b/>
      <w:sz w:val="24"/>
      <w:szCs w:val="24"/>
      <w:lang w:val="en" w:eastAsia="en-IN"/>
    </w:rPr>
  </w:style>
  <w:style w:type="character" w:customStyle="1" w:styleId="Heading3Char">
    <w:name w:val="Heading 3 Char"/>
    <w:basedOn w:val="DefaultParagraphFont"/>
    <w:link w:val="Heading3"/>
    <w:uiPriority w:val="9"/>
    <w:rsid w:val="00584F14"/>
    <w:rPr>
      <w:rFonts w:ascii="Times New Roman" w:eastAsia="Times New Roman" w:hAnsi="Times New Roman" w:cs="Times New Roman"/>
      <w:b/>
      <w:i/>
      <w:color w:val="434343"/>
      <w:sz w:val="24"/>
      <w:szCs w:val="24"/>
      <w:lang w:val="en" w:eastAsia="en-IN"/>
    </w:rPr>
  </w:style>
  <w:style w:type="paragraph" w:styleId="Title">
    <w:name w:val="Title"/>
    <w:basedOn w:val="Normal"/>
    <w:next w:val="Normal"/>
    <w:link w:val="TitleChar"/>
    <w:uiPriority w:val="10"/>
    <w:qFormat/>
    <w:rsid w:val="00584F14"/>
    <w:pPr>
      <w:keepNext/>
      <w:keepLines/>
      <w:spacing w:after="60"/>
    </w:pPr>
    <w:rPr>
      <w:sz w:val="52"/>
      <w:szCs w:val="52"/>
    </w:rPr>
  </w:style>
  <w:style w:type="character" w:customStyle="1" w:styleId="TitleChar">
    <w:name w:val="Title Char"/>
    <w:basedOn w:val="DefaultParagraphFont"/>
    <w:link w:val="Title"/>
    <w:uiPriority w:val="10"/>
    <w:rsid w:val="00584F14"/>
    <w:rPr>
      <w:rFonts w:ascii="Times New Roman" w:eastAsia="Times New Roman" w:hAnsi="Times New Roman" w:cs="Times New Roman"/>
      <w:sz w:val="52"/>
      <w:szCs w:val="52"/>
      <w:lang w:val="en" w:eastAsia="en-IN"/>
    </w:rPr>
  </w:style>
  <w:style w:type="paragraph" w:styleId="TOC1">
    <w:name w:val="toc 1"/>
    <w:basedOn w:val="Normal"/>
    <w:next w:val="Normal"/>
    <w:autoRedefine/>
    <w:uiPriority w:val="39"/>
    <w:unhideWhenUsed/>
    <w:rsid w:val="00584F14"/>
    <w:pPr>
      <w:spacing w:after="100"/>
    </w:pPr>
  </w:style>
  <w:style w:type="paragraph" w:styleId="TOC2">
    <w:name w:val="toc 2"/>
    <w:basedOn w:val="Normal"/>
    <w:next w:val="Normal"/>
    <w:autoRedefine/>
    <w:uiPriority w:val="39"/>
    <w:unhideWhenUsed/>
    <w:rsid w:val="00584F14"/>
    <w:pPr>
      <w:spacing w:after="100"/>
      <w:ind w:left="240"/>
    </w:pPr>
  </w:style>
  <w:style w:type="paragraph" w:styleId="TOC3">
    <w:name w:val="toc 3"/>
    <w:basedOn w:val="Normal"/>
    <w:next w:val="Normal"/>
    <w:autoRedefine/>
    <w:uiPriority w:val="39"/>
    <w:unhideWhenUsed/>
    <w:rsid w:val="00584F14"/>
    <w:pPr>
      <w:spacing w:after="100"/>
      <w:ind w:left="480"/>
    </w:pPr>
  </w:style>
  <w:style w:type="character" w:styleId="Hyperlink">
    <w:name w:val="Hyperlink"/>
    <w:basedOn w:val="DefaultParagraphFont"/>
    <w:uiPriority w:val="99"/>
    <w:unhideWhenUsed/>
    <w:rsid w:val="00584F14"/>
    <w:rPr>
      <w:color w:val="0000FF" w:themeColor="hyperlink"/>
      <w:u w:val="single"/>
    </w:rPr>
  </w:style>
  <w:style w:type="paragraph" w:styleId="BalloonText">
    <w:name w:val="Balloon Text"/>
    <w:basedOn w:val="Normal"/>
    <w:link w:val="BalloonTextChar"/>
    <w:uiPriority w:val="99"/>
    <w:semiHidden/>
    <w:unhideWhenUsed/>
    <w:rsid w:val="00584F1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4F14"/>
    <w:rPr>
      <w:rFonts w:ascii="Tahoma" w:eastAsia="Times New Roman" w:hAnsi="Tahoma" w:cs="Tahoma"/>
      <w:sz w:val="16"/>
      <w:szCs w:val="16"/>
      <w:lang w:val="en" w:eastAsia="en-IN"/>
    </w:rPr>
  </w:style>
  <w:style w:type="paragraph" w:customStyle="1" w:styleId="Default">
    <w:name w:val="Default"/>
    <w:rsid w:val="00584F14"/>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584F1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F14"/>
    <w:pPr>
      <w:spacing w:after="0" w:line="360" w:lineRule="auto"/>
      <w:jc w:val="both"/>
    </w:pPr>
    <w:rPr>
      <w:rFonts w:ascii="Times New Roman" w:eastAsia="Times New Roman" w:hAnsi="Times New Roman" w:cs="Times New Roman"/>
      <w:sz w:val="24"/>
      <w:szCs w:val="24"/>
      <w:lang w:val="en" w:eastAsia="en-IN"/>
    </w:rPr>
  </w:style>
  <w:style w:type="paragraph" w:styleId="Heading1">
    <w:name w:val="heading 1"/>
    <w:basedOn w:val="Normal"/>
    <w:next w:val="Normal"/>
    <w:link w:val="Heading1Char"/>
    <w:uiPriority w:val="9"/>
    <w:qFormat/>
    <w:rsid w:val="00584F14"/>
    <w:pPr>
      <w:keepNext/>
      <w:keepLines/>
      <w:spacing w:before="400" w:after="120"/>
      <w:outlineLvl w:val="0"/>
    </w:pPr>
    <w:rPr>
      <w:b/>
      <w:sz w:val="28"/>
      <w:szCs w:val="28"/>
    </w:rPr>
  </w:style>
  <w:style w:type="paragraph" w:styleId="Heading2">
    <w:name w:val="heading 2"/>
    <w:basedOn w:val="Normal"/>
    <w:next w:val="Normal"/>
    <w:link w:val="Heading2Char"/>
    <w:uiPriority w:val="9"/>
    <w:unhideWhenUsed/>
    <w:qFormat/>
    <w:rsid w:val="00584F14"/>
    <w:pPr>
      <w:keepNext/>
      <w:keepLines/>
      <w:spacing w:before="360" w:after="120"/>
      <w:outlineLvl w:val="1"/>
    </w:pPr>
    <w:rPr>
      <w:b/>
    </w:rPr>
  </w:style>
  <w:style w:type="paragraph" w:styleId="Heading3">
    <w:name w:val="heading 3"/>
    <w:basedOn w:val="Normal"/>
    <w:next w:val="Normal"/>
    <w:link w:val="Heading3Char"/>
    <w:uiPriority w:val="9"/>
    <w:unhideWhenUsed/>
    <w:qFormat/>
    <w:rsid w:val="00584F14"/>
    <w:pPr>
      <w:keepNext/>
      <w:keepLines/>
      <w:spacing w:before="320" w:after="80"/>
      <w:outlineLvl w:val="2"/>
    </w:pPr>
    <w:rPr>
      <w:b/>
      <w:i/>
      <w:color w:val="43434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F14"/>
    <w:rPr>
      <w:rFonts w:ascii="Times New Roman" w:eastAsia="Times New Roman" w:hAnsi="Times New Roman" w:cs="Times New Roman"/>
      <w:b/>
      <w:sz w:val="28"/>
      <w:szCs w:val="28"/>
      <w:lang w:val="en" w:eastAsia="en-IN"/>
    </w:rPr>
  </w:style>
  <w:style w:type="character" w:customStyle="1" w:styleId="Heading2Char">
    <w:name w:val="Heading 2 Char"/>
    <w:basedOn w:val="DefaultParagraphFont"/>
    <w:link w:val="Heading2"/>
    <w:uiPriority w:val="9"/>
    <w:rsid w:val="00584F14"/>
    <w:rPr>
      <w:rFonts w:ascii="Times New Roman" w:eastAsia="Times New Roman" w:hAnsi="Times New Roman" w:cs="Times New Roman"/>
      <w:b/>
      <w:sz w:val="24"/>
      <w:szCs w:val="24"/>
      <w:lang w:val="en" w:eastAsia="en-IN"/>
    </w:rPr>
  </w:style>
  <w:style w:type="character" w:customStyle="1" w:styleId="Heading3Char">
    <w:name w:val="Heading 3 Char"/>
    <w:basedOn w:val="DefaultParagraphFont"/>
    <w:link w:val="Heading3"/>
    <w:uiPriority w:val="9"/>
    <w:rsid w:val="00584F14"/>
    <w:rPr>
      <w:rFonts w:ascii="Times New Roman" w:eastAsia="Times New Roman" w:hAnsi="Times New Roman" w:cs="Times New Roman"/>
      <w:b/>
      <w:i/>
      <w:color w:val="434343"/>
      <w:sz w:val="24"/>
      <w:szCs w:val="24"/>
      <w:lang w:val="en" w:eastAsia="en-IN"/>
    </w:rPr>
  </w:style>
  <w:style w:type="paragraph" w:styleId="Title">
    <w:name w:val="Title"/>
    <w:basedOn w:val="Normal"/>
    <w:next w:val="Normal"/>
    <w:link w:val="TitleChar"/>
    <w:uiPriority w:val="10"/>
    <w:qFormat/>
    <w:rsid w:val="00584F14"/>
    <w:pPr>
      <w:keepNext/>
      <w:keepLines/>
      <w:spacing w:after="60"/>
    </w:pPr>
    <w:rPr>
      <w:sz w:val="52"/>
      <w:szCs w:val="52"/>
    </w:rPr>
  </w:style>
  <w:style w:type="character" w:customStyle="1" w:styleId="TitleChar">
    <w:name w:val="Title Char"/>
    <w:basedOn w:val="DefaultParagraphFont"/>
    <w:link w:val="Title"/>
    <w:uiPriority w:val="10"/>
    <w:rsid w:val="00584F14"/>
    <w:rPr>
      <w:rFonts w:ascii="Times New Roman" w:eastAsia="Times New Roman" w:hAnsi="Times New Roman" w:cs="Times New Roman"/>
      <w:sz w:val="52"/>
      <w:szCs w:val="52"/>
      <w:lang w:val="en" w:eastAsia="en-IN"/>
    </w:rPr>
  </w:style>
  <w:style w:type="paragraph" w:styleId="TOC1">
    <w:name w:val="toc 1"/>
    <w:basedOn w:val="Normal"/>
    <w:next w:val="Normal"/>
    <w:autoRedefine/>
    <w:uiPriority w:val="39"/>
    <w:unhideWhenUsed/>
    <w:rsid w:val="00584F14"/>
    <w:pPr>
      <w:spacing w:after="100"/>
    </w:pPr>
  </w:style>
  <w:style w:type="paragraph" w:styleId="TOC2">
    <w:name w:val="toc 2"/>
    <w:basedOn w:val="Normal"/>
    <w:next w:val="Normal"/>
    <w:autoRedefine/>
    <w:uiPriority w:val="39"/>
    <w:unhideWhenUsed/>
    <w:rsid w:val="00584F14"/>
    <w:pPr>
      <w:spacing w:after="100"/>
      <w:ind w:left="240"/>
    </w:pPr>
  </w:style>
  <w:style w:type="paragraph" w:styleId="TOC3">
    <w:name w:val="toc 3"/>
    <w:basedOn w:val="Normal"/>
    <w:next w:val="Normal"/>
    <w:autoRedefine/>
    <w:uiPriority w:val="39"/>
    <w:unhideWhenUsed/>
    <w:rsid w:val="00584F14"/>
    <w:pPr>
      <w:spacing w:after="100"/>
      <w:ind w:left="480"/>
    </w:pPr>
  </w:style>
  <w:style w:type="character" w:styleId="Hyperlink">
    <w:name w:val="Hyperlink"/>
    <w:basedOn w:val="DefaultParagraphFont"/>
    <w:uiPriority w:val="99"/>
    <w:unhideWhenUsed/>
    <w:rsid w:val="00584F14"/>
    <w:rPr>
      <w:color w:val="0000FF" w:themeColor="hyperlink"/>
      <w:u w:val="single"/>
    </w:rPr>
  </w:style>
  <w:style w:type="paragraph" w:styleId="BalloonText">
    <w:name w:val="Balloon Text"/>
    <w:basedOn w:val="Normal"/>
    <w:link w:val="BalloonTextChar"/>
    <w:uiPriority w:val="99"/>
    <w:semiHidden/>
    <w:unhideWhenUsed/>
    <w:rsid w:val="00584F1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4F14"/>
    <w:rPr>
      <w:rFonts w:ascii="Tahoma" w:eastAsia="Times New Roman" w:hAnsi="Tahoma" w:cs="Tahoma"/>
      <w:sz w:val="16"/>
      <w:szCs w:val="16"/>
      <w:lang w:val="en" w:eastAsia="en-IN"/>
    </w:rPr>
  </w:style>
  <w:style w:type="paragraph" w:customStyle="1" w:styleId="Default">
    <w:name w:val="Default"/>
    <w:rsid w:val="00584F14"/>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584F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00768132100032X" TargetMode="External"/><Relationship Id="rId13" Type="http://schemas.openxmlformats.org/officeDocument/2006/relationships/hyperlink" Target="https://osf.io/preprints/inarxiv/9hbwt/" TargetMode="External"/><Relationship Id="rId18" Type="http://schemas.openxmlformats.org/officeDocument/2006/relationships/hyperlink" Target="https://www.sciencedirect.com/science/article/pii/S0148296312003128" TargetMode="External"/><Relationship Id="rId26" Type="http://schemas.openxmlformats.org/officeDocument/2006/relationships/hyperlink" Target="https://www.atlantis-press.com/article/125909676.pdf" TargetMode="External"/><Relationship Id="rId3" Type="http://schemas.microsoft.com/office/2007/relationships/stylesWithEffects" Target="stylesWithEffects.xml"/><Relationship Id="rId21" Type="http://schemas.openxmlformats.org/officeDocument/2006/relationships/hyperlink" Target="http://computerresearch.org/index.php/computer/article/view/188" TargetMode="External"/><Relationship Id="rId7" Type="http://schemas.openxmlformats.org/officeDocument/2006/relationships/hyperlink" Target="https://journals.sagepub.com/doi/full/10.1177/2319714520923579" TargetMode="External"/><Relationship Id="rId12" Type="http://schemas.openxmlformats.org/officeDocument/2006/relationships/hyperlink" Target="https://papers.ssrn.com/sol3/papers.cfm?abstract_id=3192207" TargetMode="External"/><Relationship Id="rId17" Type="http://schemas.openxmlformats.org/officeDocument/2006/relationships/hyperlink" Target="https://onlinelibrary.wiley.com/doi/abs/10.1002/sej.1329" TargetMode="External"/><Relationship Id="rId25" Type="http://schemas.openxmlformats.org/officeDocument/2006/relationships/hyperlink" Target="https://www.atlantis-press.com/article/125909676.pdf" TargetMode="External"/><Relationship Id="rId2" Type="http://schemas.openxmlformats.org/officeDocument/2006/relationships/styles" Target="styles.xml"/><Relationship Id="rId16" Type="http://schemas.openxmlformats.org/officeDocument/2006/relationships/hyperlink" Target="https://onlinelibrary.wiley.com/doi/abs/10.1002/sej.1329" TargetMode="External"/><Relationship Id="rId20" Type="http://schemas.openxmlformats.org/officeDocument/2006/relationships/hyperlink" Target="https://www.emerald.com/insight/content/doi/10.1108/02634501011041435/full/html?fullSc=1&amp;fullSc=1&amp;mbSc=1&amp;fullSc=1&amp;fullSc=1"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journals.sagepub.com/doi/full/10.1177/2319714520923579" TargetMode="External"/><Relationship Id="rId11" Type="http://schemas.openxmlformats.org/officeDocument/2006/relationships/hyperlink" Target="https://ieeexplore.ieee.org/abstract/document/8370750/" TargetMode="External"/><Relationship Id="rId24" Type="http://schemas.openxmlformats.org/officeDocument/2006/relationships/hyperlink" Target="https://books.google.com/books?hl=en&amp;lr=&amp;id=bh24DwAAQBAJ&amp;oi=fnd&amp;pg=PT14&amp;dq=marketing+planning&amp;ots=0q2NGmGxgM&amp;sig=dWiyBXayX4PFPMtY7qB9QLHvPGw" TargetMode="External"/><Relationship Id="rId5" Type="http://schemas.openxmlformats.org/officeDocument/2006/relationships/webSettings" Target="webSettings.xml"/><Relationship Id="rId15" Type="http://schemas.openxmlformats.org/officeDocument/2006/relationships/hyperlink" Target="https://papers.ssrn.com/sol3/papers.cfm?abstract_id=2779232" TargetMode="External"/><Relationship Id="rId23" Type="http://schemas.openxmlformats.org/officeDocument/2006/relationships/hyperlink" Target="https://www.taylorfrancis.com/books/mono/10.1201/9781003249597/marketing-planning-guide-robert-stevens-david-loudon-bruce-wrenn-william-warren" TargetMode="External"/><Relationship Id="rId28" Type="http://schemas.openxmlformats.org/officeDocument/2006/relationships/hyperlink" Target="https://books.google.com/books?hl=en&amp;lr=&amp;id=P3RJEAAAQBAJ&amp;oi=fnd&amp;pg=PP1&amp;dq=market+research&amp;ots=7zEurhAn3n&amp;sig=BEsb6nJ7n1XUtZ5hhDHCUveT6uE" TargetMode="External"/><Relationship Id="rId10" Type="http://schemas.openxmlformats.org/officeDocument/2006/relationships/hyperlink" Target="https://ieeexplore.ieee.org/abstract/document/8370750/" TargetMode="External"/><Relationship Id="rId19" Type="http://schemas.openxmlformats.org/officeDocument/2006/relationships/hyperlink" Target="https://www.sciencedirect.com/science/article/pii/S0148296312003128" TargetMode="External"/><Relationship Id="rId4" Type="http://schemas.openxmlformats.org/officeDocument/2006/relationships/settings" Target="settings.xml"/><Relationship Id="rId9" Type="http://schemas.openxmlformats.org/officeDocument/2006/relationships/hyperlink" Target="https://www.sciencedirect.com/science/article/pii/S000768132100032X" TargetMode="External"/><Relationship Id="rId14" Type="http://schemas.openxmlformats.org/officeDocument/2006/relationships/hyperlink" Target="https://papers.ssrn.com/sol3/papers.cfm?abstract_id=2779232" TargetMode="External"/><Relationship Id="rId22" Type="http://schemas.openxmlformats.org/officeDocument/2006/relationships/hyperlink" Target="https://link.springer.com/chapter/10.1007/978-3-319-56535-4_58" TargetMode="External"/><Relationship Id="rId27" Type="http://schemas.openxmlformats.org/officeDocument/2006/relationships/hyperlink" Target="https://books.google.com/books?hl=en&amp;lr=&amp;id=P3RJEAAAQBAJ&amp;oi=fnd&amp;pg=PP1&amp;dq=market+research&amp;ots=7zEurhAn3n&amp;sig=BEsb6nJ7n1XUtZ5hhDHCUveT6u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12</Pages>
  <Words>3392</Words>
  <Characters>19335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Serkan Ozturk</dc:creator>
  <cp:lastModifiedBy>Serkan Ozturk</cp:lastModifiedBy>
  <cp:revision>2</cp:revision>
  <dcterms:created xsi:type="dcterms:W3CDTF">2022-05-10T18:45:00Z</dcterms:created>
  <dcterms:modified xsi:type="dcterms:W3CDTF">2022-09-16T08:41:00Z</dcterms:modified>
</cp:coreProperties>
</file>