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98500530"/>
        <w:docPartObj>
          <w:docPartGallery w:val="Cover Pages"/>
          <w:docPartUnique/>
        </w:docPartObj>
      </w:sdtPr>
      <w:sdtContent>
        <w:p w14:paraId="29DE46EE" w14:textId="77777777" w:rsidR="009324A6" w:rsidRDefault="009324A6">
          <w:r>
            <w:rPr>
              <w:noProof/>
              <w:lang w:eastAsia="en-GB"/>
            </w:rPr>
            <mc:AlternateContent>
              <mc:Choice Requires="wpg">
                <w:drawing>
                  <wp:anchor distT="0" distB="0" distL="114300" distR="114300" simplePos="0" relativeHeight="251662336" behindDoc="0" locked="0" layoutInCell="1" allowOverlap="1" wp14:anchorId="28A1942F" wp14:editId="59BE99A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02BDB2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00188511" wp14:editId="47B58CE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B7527B" w14:textId="20830B31" w:rsidR="00752EDA" w:rsidRDefault="00752ED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Cardiff Airport Analysis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0E42867" w14:textId="3BB957F8" w:rsidR="00752EDA" w:rsidRDefault="00752EDA">
                                    <w:pPr>
                                      <w:jc w:val="right"/>
                                      <w:rPr>
                                        <w:smallCaps/>
                                        <w:color w:val="404040" w:themeColor="text1" w:themeTint="BF"/>
                                        <w:sz w:val="36"/>
                                        <w:szCs w:val="36"/>
                                      </w:rPr>
                                    </w:pPr>
                                    <w:r>
                                      <w:rPr>
                                        <w:color w:val="404040" w:themeColor="text1" w:themeTint="BF"/>
                                        <w:sz w:val="36"/>
                                        <w:szCs w:val="36"/>
                                      </w:rPr>
                                      <w:t>2018-2020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0188511"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71B7527B" w14:textId="20830B31" w:rsidR="00752EDA" w:rsidRDefault="00752ED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Cardiff Airport Analysis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0E42867" w14:textId="3BB957F8" w:rsidR="00752EDA" w:rsidRDefault="00752EDA">
                              <w:pPr>
                                <w:jc w:val="right"/>
                                <w:rPr>
                                  <w:smallCaps/>
                                  <w:color w:val="404040" w:themeColor="text1" w:themeTint="BF"/>
                                  <w:sz w:val="36"/>
                                  <w:szCs w:val="36"/>
                                </w:rPr>
                              </w:pPr>
                              <w:r>
                                <w:rPr>
                                  <w:color w:val="404040" w:themeColor="text1" w:themeTint="BF"/>
                                  <w:sz w:val="36"/>
                                  <w:szCs w:val="36"/>
                                </w:rPr>
                                <w:t>2018-2020</w:t>
                              </w:r>
                            </w:p>
                          </w:sdtContent>
                        </w:sdt>
                      </w:txbxContent>
                    </v:textbox>
                    <w10:wrap type="square" anchorx="page" anchory="page"/>
                  </v:shape>
                </w:pict>
              </mc:Fallback>
            </mc:AlternateContent>
          </w:r>
        </w:p>
        <w:p w14:paraId="4F53D18E" w14:textId="77777777" w:rsidR="009324A6" w:rsidRDefault="009324A6">
          <w:r>
            <w:rPr>
              <w:noProof/>
              <w:lang w:eastAsia="en-GB"/>
            </w:rPr>
            <mc:AlternateContent>
              <mc:Choice Requires="wps">
                <w:drawing>
                  <wp:anchor distT="0" distB="0" distL="114300" distR="114300" simplePos="0" relativeHeight="251660288" behindDoc="0" locked="0" layoutInCell="1" allowOverlap="1" wp14:anchorId="1AEB6ECF" wp14:editId="5506CA19">
                    <wp:simplePos x="0" y="0"/>
                    <wp:positionH relativeFrom="margin">
                      <wp:align>center</wp:align>
                    </wp:positionH>
                    <wp:positionV relativeFrom="page">
                      <wp:posOffset>8726805</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2E1AE07" w14:textId="45B1AB0C" w:rsidR="00752EDA" w:rsidRDefault="00752EDA">
                                    <w:pPr>
                                      <w:pStyle w:val="NoSpacing"/>
                                      <w:jc w:val="right"/>
                                      <w:rPr>
                                        <w:color w:val="595959" w:themeColor="text1" w:themeTint="A6"/>
                                        <w:sz w:val="28"/>
                                        <w:szCs w:val="28"/>
                                      </w:rPr>
                                    </w:pPr>
                                    <w:r>
                                      <w:rPr>
                                        <w:color w:val="595959" w:themeColor="text1" w:themeTint="A6"/>
                                        <w:sz w:val="28"/>
                                        <w:szCs w:val="28"/>
                                        <w:lang w:val="en-GB"/>
                                      </w:rPr>
                                      <w:t>Whitney Owen</w:t>
                                    </w:r>
                                  </w:p>
                                </w:sdtContent>
                              </w:sdt>
                              <w:p w14:paraId="66DE2D77" w14:textId="356706D0" w:rsidR="00752EDA" w:rsidRDefault="00752ED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1801659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1AEB6ECF" id="Text Box 152" o:spid="_x0000_s1027" type="#_x0000_t202" style="position:absolute;margin-left:0;margin-top:687.15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2E1AE07" w14:textId="45B1AB0C" w:rsidR="00752EDA" w:rsidRDefault="00752EDA">
                              <w:pPr>
                                <w:pStyle w:val="NoSpacing"/>
                                <w:jc w:val="right"/>
                                <w:rPr>
                                  <w:color w:val="595959" w:themeColor="text1" w:themeTint="A6"/>
                                  <w:sz w:val="28"/>
                                  <w:szCs w:val="28"/>
                                </w:rPr>
                              </w:pPr>
                              <w:r>
                                <w:rPr>
                                  <w:color w:val="595959" w:themeColor="text1" w:themeTint="A6"/>
                                  <w:sz w:val="28"/>
                                  <w:szCs w:val="28"/>
                                  <w:lang w:val="en-GB"/>
                                </w:rPr>
                                <w:t>Whitney Owen</w:t>
                              </w:r>
                            </w:p>
                          </w:sdtContent>
                        </w:sdt>
                        <w:p w14:paraId="66DE2D77" w14:textId="356706D0" w:rsidR="00752EDA" w:rsidRDefault="00752ED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1801659</w:t>
                              </w:r>
                            </w:sdtContent>
                          </w:sdt>
                        </w:p>
                      </w:txbxContent>
                    </v:textbox>
                    <w10:wrap type="square" anchorx="margin" anchory="page"/>
                  </v:shape>
                </w:pict>
              </mc:Fallback>
            </mc:AlternateContent>
          </w:r>
          <w:r>
            <w:br w:type="page"/>
          </w:r>
        </w:p>
      </w:sdtContent>
    </w:sdt>
    <w:p w14:paraId="5D9B1E29" w14:textId="77777777" w:rsidR="00E150F5" w:rsidRDefault="00E150F5" w:rsidP="00E150F5">
      <w:pPr>
        <w:pStyle w:val="Heading1"/>
      </w:pPr>
      <w:bookmarkStart w:id="0" w:name="_Toc506797128"/>
      <w:bookmarkStart w:id="1" w:name="_Toc33161992"/>
      <w:r>
        <w:lastRenderedPageBreak/>
        <w:t>Executive Summary</w:t>
      </w:r>
      <w:bookmarkEnd w:id="0"/>
      <w:bookmarkEnd w:id="1"/>
    </w:p>
    <w:p w14:paraId="22E0E21D" w14:textId="77777777" w:rsidR="009324A6" w:rsidRDefault="009324A6"/>
    <w:p w14:paraId="284F367F" w14:textId="77777777" w:rsidR="009324A6" w:rsidRPr="00D66EF3" w:rsidRDefault="00D66EF3" w:rsidP="00D66EF3">
      <w:pPr>
        <w:rPr>
          <w:color w:val="FF0000"/>
        </w:rPr>
      </w:pPr>
      <w:r w:rsidRPr="00D66EF3">
        <w:rPr>
          <w:color w:val="FF0000"/>
        </w:rPr>
        <w:t xml:space="preserve">In line with the length of the report, this section should be at least ¾ of a page in length.  Remember, this section is not included in the word count.  </w:t>
      </w:r>
    </w:p>
    <w:p w14:paraId="01EA7650" w14:textId="77777777" w:rsidR="00D66EF3" w:rsidRPr="00D66EF3" w:rsidRDefault="00D66EF3" w:rsidP="00D66EF3">
      <w:pPr>
        <w:rPr>
          <w:color w:val="FF0000"/>
        </w:rPr>
      </w:pPr>
    </w:p>
    <w:p w14:paraId="1AC99C2E" w14:textId="77777777" w:rsidR="00D66EF3" w:rsidRDefault="00D66EF3" w:rsidP="00D66EF3">
      <w:pPr>
        <w:rPr>
          <w:color w:val="FF0000"/>
        </w:rPr>
      </w:pPr>
      <w:r w:rsidRPr="00D66EF3">
        <w:rPr>
          <w:color w:val="FF0000"/>
        </w:rPr>
        <w:t>Write this section last, and summarise your report findings, including a summary of your conclusion and recommendations (USING THE SMART Model)</w:t>
      </w:r>
    </w:p>
    <w:p w14:paraId="43793E45" w14:textId="77777777" w:rsidR="00D66EF3" w:rsidRPr="00D66EF3" w:rsidRDefault="00D66EF3" w:rsidP="00D66EF3">
      <w:pPr>
        <w:rPr>
          <w:color w:val="FF0000"/>
        </w:rPr>
      </w:pPr>
    </w:p>
    <w:p w14:paraId="1D56B855" w14:textId="77777777" w:rsidR="009324A6" w:rsidRDefault="009324A6" w:rsidP="009324A6"/>
    <w:p w14:paraId="22EA517F" w14:textId="77777777" w:rsidR="009324A6" w:rsidRDefault="009324A6" w:rsidP="009324A6"/>
    <w:p w14:paraId="12454CF5" w14:textId="77777777" w:rsidR="009324A6" w:rsidRDefault="009324A6" w:rsidP="009324A6"/>
    <w:p w14:paraId="07A601FD" w14:textId="77777777" w:rsidR="009324A6" w:rsidRDefault="009324A6" w:rsidP="009324A6"/>
    <w:p w14:paraId="06A6F61E" w14:textId="77777777" w:rsidR="009324A6" w:rsidRDefault="009324A6" w:rsidP="009324A6"/>
    <w:p w14:paraId="4E3CA102" w14:textId="77777777" w:rsidR="009324A6" w:rsidRDefault="009324A6" w:rsidP="009324A6"/>
    <w:p w14:paraId="06F9A7D7" w14:textId="77777777" w:rsidR="00E150F5" w:rsidRDefault="00E150F5" w:rsidP="009324A6"/>
    <w:p w14:paraId="32A89BFA" w14:textId="77777777" w:rsidR="00E150F5" w:rsidRDefault="00E150F5" w:rsidP="009324A6"/>
    <w:p w14:paraId="09749A7E" w14:textId="77777777" w:rsidR="00E150F5" w:rsidRDefault="00E150F5" w:rsidP="009324A6"/>
    <w:p w14:paraId="595790FD" w14:textId="77777777" w:rsidR="00E150F5" w:rsidRDefault="00E150F5" w:rsidP="009324A6"/>
    <w:p w14:paraId="0F62231D" w14:textId="77777777" w:rsidR="00E150F5" w:rsidRDefault="00E150F5" w:rsidP="009324A6"/>
    <w:p w14:paraId="42E9C3E9" w14:textId="77777777" w:rsidR="00E150F5" w:rsidRDefault="00E150F5" w:rsidP="009324A6"/>
    <w:p w14:paraId="1D0D9A36" w14:textId="77777777" w:rsidR="00E150F5" w:rsidRDefault="00E150F5" w:rsidP="009324A6"/>
    <w:p w14:paraId="2DE1D7EB" w14:textId="77777777" w:rsidR="00E150F5" w:rsidRDefault="00E150F5" w:rsidP="009324A6"/>
    <w:p w14:paraId="4C252517" w14:textId="77777777" w:rsidR="00E150F5" w:rsidRDefault="00E150F5" w:rsidP="009324A6"/>
    <w:p w14:paraId="480CD193" w14:textId="77777777" w:rsidR="00E150F5" w:rsidRDefault="00E150F5" w:rsidP="009324A6"/>
    <w:p w14:paraId="2ED0D5A9" w14:textId="77777777" w:rsidR="00E150F5" w:rsidRDefault="00E150F5" w:rsidP="009324A6"/>
    <w:p w14:paraId="1CA18565" w14:textId="77777777" w:rsidR="00E150F5" w:rsidRDefault="00E150F5" w:rsidP="009324A6"/>
    <w:p w14:paraId="7B8734BA" w14:textId="77777777" w:rsidR="00E150F5" w:rsidRDefault="00E150F5" w:rsidP="009324A6"/>
    <w:p w14:paraId="0CFEB6E3" w14:textId="77777777" w:rsidR="00E150F5" w:rsidRDefault="00E150F5" w:rsidP="009324A6"/>
    <w:p w14:paraId="22BAEAEC" w14:textId="77777777" w:rsidR="00E150F5" w:rsidRDefault="00E150F5" w:rsidP="009324A6"/>
    <w:p w14:paraId="77D32C02" w14:textId="77777777" w:rsidR="009324A6" w:rsidRDefault="009324A6" w:rsidP="009324A6"/>
    <w:p w14:paraId="7B4C457B" w14:textId="77777777" w:rsidR="009324A6" w:rsidRDefault="009324A6" w:rsidP="009324A6"/>
    <w:p w14:paraId="38126A28" w14:textId="77777777" w:rsidR="009324A6" w:rsidRDefault="009324A6" w:rsidP="009324A6"/>
    <w:sdt>
      <w:sdtPr>
        <w:rPr>
          <w:rFonts w:asciiTheme="minorHAnsi" w:eastAsiaTheme="minorHAnsi" w:hAnsiTheme="minorHAnsi" w:cstheme="minorBidi"/>
          <w:color w:val="auto"/>
          <w:sz w:val="22"/>
          <w:szCs w:val="22"/>
          <w:lang w:val="en-GB"/>
        </w:rPr>
        <w:id w:val="-401220796"/>
        <w:docPartObj>
          <w:docPartGallery w:val="Table of Contents"/>
          <w:docPartUnique/>
        </w:docPartObj>
      </w:sdtPr>
      <w:sdtEndPr>
        <w:rPr>
          <w:b/>
          <w:bCs/>
          <w:noProof/>
        </w:rPr>
      </w:sdtEndPr>
      <w:sdtContent>
        <w:p w14:paraId="357F5EB8" w14:textId="77777777" w:rsidR="00E150F5" w:rsidRDefault="00E150F5">
          <w:pPr>
            <w:pStyle w:val="TOCHeading"/>
          </w:pPr>
          <w:r>
            <w:t>Table of Contents</w:t>
          </w:r>
        </w:p>
        <w:p w14:paraId="726178AE" w14:textId="77777777" w:rsidR="00D66EF3" w:rsidRDefault="00E150F5">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33161992" w:history="1">
            <w:r w:rsidR="00D66EF3" w:rsidRPr="000F007C">
              <w:rPr>
                <w:rStyle w:val="Hyperlink"/>
                <w:noProof/>
              </w:rPr>
              <w:t>Executive Summary</w:t>
            </w:r>
            <w:r w:rsidR="00D66EF3">
              <w:rPr>
                <w:noProof/>
                <w:webHidden/>
              </w:rPr>
              <w:tab/>
            </w:r>
            <w:r w:rsidR="00D66EF3">
              <w:rPr>
                <w:noProof/>
                <w:webHidden/>
              </w:rPr>
              <w:fldChar w:fldCharType="begin"/>
            </w:r>
            <w:r w:rsidR="00D66EF3">
              <w:rPr>
                <w:noProof/>
                <w:webHidden/>
              </w:rPr>
              <w:instrText xml:space="preserve"> PAGEREF _Toc33161992 \h </w:instrText>
            </w:r>
            <w:r w:rsidR="00D66EF3">
              <w:rPr>
                <w:noProof/>
                <w:webHidden/>
              </w:rPr>
            </w:r>
            <w:r w:rsidR="00D66EF3">
              <w:rPr>
                <w:noProof/>
                <w:webHidden/>
              </w:rPr>
              <w:fldChar w:fldCharType="separate"/>
            </w:r>
            <w:r w:rsidR="00D66EF3">
              <w:rPr>
                <w:noProof/>
                <w:webHidden/>
              </w:rPr>
              <w:t>1</w:t>
            </w:r>
            <w:r w:rsidR="00D66EF3">
              <w:rPr>
                <w:noProof/>
                <w:webHidden/>
              </w:rPr>
              <w:fldChar w:fldCharType="end"/>
            </w:r>
          </w:hyperlink>
        </w:p>
        <w:p w14:paraId="205FA220" w14:textId="77777777" w:rsidR="00D66EF3" w:rsidRDefault="00A54DE9">
          <w:pPr>
            <w:pStyle w:val="TOC1"/>
            <w:tabs>
              <w:tab w:val="right" w:leader="dot" w:pos="9016"/>
            </w:tabs>
            <w:rPr>
              <w:rFonts w:eastAsiaTheme="minorEastAsia"/>
              <w:noProof/>
              <w:lang w:eastAsia="en-GB"/>
            </w:rPr>
          </w:pPr>
          <w:hyperlink w:anchor="_Toc33161993" w:history="1">
            <w:r w:rsidR="00D66EF3" w:rsidRPr="000F007C">
              <w:rPr>
                <w:rStyle w:val="Hyperlink"/>
                <w:noProof/>
              </w:rPr>
              <w:t>Introduction</w:t>
            </w:r>
            <w:r w:rsidR="00D66EF3">
              <w:rPr>
                <w:noProof/>
                <w:webHidden/>
              </w:rPr>
              <w:tab/>
            </w:r>
            <w:r w:rsidR="00D66EF3">
              <w:rPr>
                <w:noProof/>
                <w:webHidden/>
              </w:rPr>
              <w:fldChar w:fldCharType="begin"/>
            </w:r>
            <w:r w:rsidR="00D66EF3">
              <w:rPr>
                <w:noProof/>
                <w:webHidden/>
              </w:rPr>
              <w:instrText xml:space="preserve"> PAGEREF _Toc33161993 \h </w:instrText>
            </w:r>
            <w:r w:rsidR="00D66EF3">
              <w:rPr>
                <w:noProof/>
                <w:webHidden/>
              </w:rPr>
            </w:r>
            <w:r w:rsidR="00D66EF3">
              <w:rPr>
                <w:noProof/>
                <w:webHidden/>
              </w:rPr>
              <w:fldChar w:fldCharType="separate"/>
            </w:r>
            <w:r w:rsidR="00D66EF3">
              <w:rPr>
                <w:noProof/>
                <w:webHidden/>
              </w:rPr>
              <w:t>3</w:t>
            </w:r>
            <w:r w:rsidR="00D66EF3">
              <w:rPr>
                <w:noProof/>
                <w:webHidden/>
              </w:rPr>
              <w:fldChar w:fldCharType="end"/>
            </w:r>
          </w:hyperlink>
        </w:p>
        <w:p w14:paraId="0FDB634B" w14:textId="77777777" w:rsidR="00D66EF3" w:rsidRDefault="00A54DE9">
          <w:pPr>
            <w:pStyle w:val="TOC1"/>
            <w:tabs>
              <w:tab w:val="right" w:leader="dot" w:pos="9016"/>
            </w:tabs>
            <w:rPr>
              <w:rFonts w:eastAsiaTheme="minorEastAsia"/>
              <w:noProof/>
              <w:lang w:eastAsia="en-GB"/>
            </w:rPr>
          </w:pPr>
          <w:hyperlink w:anchor="_Toc33161994" w:history="1">
            <w:r w:rsidR="00D66EF3" w:rsidRPr="000F007C">
              <w:rPr>
                <w:rStyle w:val="Hyperlink"/>
                <w:noProof/>
              </w:rPr>
              <w:t>Economic Analysis</w:t>
            </w:r>
            <w:r w:rsidR="00D66EF3">
              <w:rPr>
                <w:noProof/>
                <w:webHidden/>
              </w:rPr>
              <w:tab/>
            </w:r>
            <w:r w:rsidR="00D66EF3">
              <w:rPr>
                <w:noProof/>
                <w:webHidden/>
              </w:rPr>
              <w:fldChar w:fldCharType="begin"/>
            </w:r>
            <w:r w:rsidR="00D66EF3">
              <w:rPr>
                <w:noProof/>
                <w:webHidden/>
              </w:rPr>
              <w:instrText xml:space="preserve"> PAGEREF _Toc33161994 \h </w:instrText>
            </w:r>
            <w:r w:rsidR="00D66EF3">
              <w:rPr>
                <w:noProof/>
                <w:webHidden/>
              </w:rPr>
            </w:r>
            <w:r w:rsidR="00D66EF3">
              <w:rPr>
                <w:noProof/>
                <w:webHidden/>
              </w:rPr>
              <w:fldChar w:fldCharType="separate"/>
            </w:r>
            <w:r w:rsidR="00D66EF3">
              <w:rPr>
                <w:noProof/>
                <w:webHidden/>
              </w:rPr>
              <w:t>4</w:t>
            </w:r>
            <w:r w:rsidR="00D66EF3">
              <w:rPr>
                <w:noProof/>
                <w:webHidden/>
              </w:rPr>
              <w:fldChar w:fldCharType="end"/>
            </w:r>
          </w:hyperlink>
        </w:p>
        <w:p w14:paraId="6E7CFA87" w14:textId="77777777" w:rsidR="00D66EF3" w:rsidRDefault="00A54DE9">
          <w:pPr>
            <w:pStyle w:val="TOC2"/>
            <w:tabs>
              <w:tab w:val="right" w:leader="dot" w:pos="9016"/>
            </w:tabs>
            <w:rPr>
              <w:rFonts w:eastAsiaTheme="minorEastAsia"/>
              <w:noProof/>
              <w:lang w:eastAsia="en-GB"/>
            </w:rPr>
          </w:pPr>
          <w:hyperlink w:anchor="_Toc33161995" w:history="1">
            <w:r w:rsidR="00D66EF3" w:rsidRPr="000F007C">
              <w:rPr>
                <w:rStyle w:val="Hyperlink"/>
                <w:noProof/>
              </w:rPr>
              <w:t>PESTLE ANALYSIS</w:t>
            </w:r>
            <w:r w:rsidR="00D66EF3">
              <w:rPr>
                <w:noProof/>
                <w:webHidden/>
              </w:rPr>
              <w:tab/>
            </w:r>
            <w:r w:rsidR="00D66EF3">
              <w:rPr>
                <w:noProof/>
                <w:webHidden/>
              </w:rPr>
              <w:fldChar w:fldCharType="begin"/>
            </w:r>
            <w:r w:rsidR="00D66EF3">
              <w:rPr>
                <w:noProof/>
                <w:webHidden/>
              </w:rPr>
              <w:instrText xml:space="preserve"> PAGEREF _Toc33161995 \h </w:instrText>
            </w:r>
            <w:r w:rsidR="00D66EF3">
              <w:rPr>
                <w:noProof/>
                <w:webHidden/>
              </w:rPr>
            </w:r>
            <w:r w:rsidR="00D66EF3">
              <w:rPr>
                <w:noProof/>
                <w:webHidden/>
              </w:rPr>
              <w:fldChar w:fldCharType="separate"/>
            </w:r>
            <w:r w:rsidR="00D66EF3">
              <w:rPr>
                <w:noProof/>
                <w:webHidden/>
              </w:rPr>
              <w:t>4</w:t>
            </w:r>
            <w:r w:rsidR="00D66EF3">
              <w:rPr>
                <w:noProof/>
                <w:webHidden/>
              </w:rPr>
              <w:fldChar w:fldCharType="end"/>
            </w:r>
          </w:hyperlink>
        </w:p>
        <w:p w14:paraId="4BA3F56B" w14:textId="77777777" w:rsidR="00D66EF3" w:rsidRDefault="00A54DE9">
          <w:pPr>
            <w:pStyle w:val="TOC2"/>
            <w:tabs>
              <w:tab w:val="right" w:leader="dot" w:pos="9016"/>
            </w:tabs>
            <w:rPr>
              <w:rFonts w:eastAsiaTheme="minorEastAsia"/>
              <w:noProof/>
              <w:lang w:eastAsia="en-GB"/>
            </w:rPr>
          </w:pPr>
          <w:hyperlink w:anchor="_Toc33161996" w:history="1">
            <w:r w:rsidR="00D66EF3" w:rsidRPr="000F007C">
              <w:rPr>
                <w:rStyle w:val="Hyperlink"/>
                <w:noProof/>
              </w:rPr>
              <w:t>SWOT ANALYSIS</w:t>
            </w:r>
            <w:r w:rsidR="00D66EF3">
              <w:rPr>
                <w:noProof/>
                <w:webHidden/>
              </w:rPr>
              <w:tab/>
            </w:r>
            <w:r w:rsidR="00D66EF3">
              <w:rPr>
                <w:noProof/>
                <w:webHidden/>
              </w:rPr>
              <w:fldChar w:fldCharType="begin"/>
            </w:r>
            <w:r w:rsidR="00D66EF3">
              <w:rPr>
                <w:noProof/>
                <w:webHidden/>
              </w:rPr>
              <w:instrText xml:space="preserve"> PAGEREF _Toc33161996 \h </w:instrText>
            </w:r>
            <w:r w:rsidR="00D66EF3">
              <w:rPr>
                <w:noProof/>
                <w:webHidden/>
              </w:rPr>
            </w:r>
            <w:r w:rsidR="00D66EF3">
              <w:rPr>
                <w:noProof/>
                <w:webHidden/>
              </w:rPr>
              <w:fldChar w:fldCharType="separate"/>
            </w:r>
            <w:r w:rsidR="00D66EF3">
              <w:rPr>
                <w:noProof/>
                <w:webHidden/>
              </w:rPr>
              <w:t>4</w:t>
            </w:r>
            <w:r w:rsidR="00D66EF3">
              <w:rPr>
                <w:noProof/>
                <w:webHidden/>
              </w:rPr>
              <w:fldChar w:fldCharType="end"/>
            </w:r>
          </w:hyperlink>
        </w:p>
        <w:p w14:paraId="6C0AE4C2" w14:textId="77777777" w:rsidR="00D66EF3" w:rsidRDefault="00A54DE9">
          <w:pPr>
            <w:pStyle w:val="TOC1"/>
            <w:tabs>
              <w:tab w:val="right" w:leader="dot" w:pos="9016"/>
            </w:tabs>
            <w:rPr>
              <w:rFonts w:eastAsiaTheme="minorEastAsia"/>
              <w:noProof/>
              <w:lang w:eastAsia="en-GB"/>
            </w:rPr>
          </w:pPr>
          <w:hyperlink w:anchor="_Toc33161997" w:history="1">
            <w:r w:rsidR="00D66EF3" w:rsidRPr="000F007C">
              <w:rPr>
                <w:rStyle w:val="Hyperlink"/>
                <w:noProof/>
              </w:rPr>
              <w:t>Financial Analysis</w:t>
            </w:r>
            <w:r w:rsidR="00D66EF3">
              <w:rPr>
                <w:noProof/>
                <w:webHidden/>
              </w:rPr>
              <w:tab/>
            </w:r>
            <w:r w:rsidR="00D66EF3">
              <w:rPr>
                <w:noProof/>
                <w:webHidden/>
              </w:rPr>
              <w:fldChar w:fldCharType="begin"/>
            </w:r>
            <w:r w:rsidR="00D66EF3">
              <w:rPr>
                <w:noProof/>
                <w:webHidden/>
              </w:rPr>
              <w:instrText xml:space="preserve"> PAGEREF _Toc33161997 \h </w:instrText>
            </w:r>
            <w:r w:rsidR="00D66EF3">
              <w:rPr>
                <w:noProof/>
                <w:webHidden/>
              </w:rPr>
            </w:r>
            <w:r w:rsidR="00D66EF3">
              <w:rPr>
                <w:noProof/>
                <w:webHidden/>
              </w:rPr>
              <w:fldChar w:fldCharType="separate"/>
            </w:r>
            <w:r w:rsidR="00D66EF3">
              <w:rPr>
                <w:noProof/>
                <w:webHidden/>
              </w:rPr>
              <w:t>5</w:t>
            </w:r>
            <w:r w:rsidR="00D66EF3">
              <w:rPr>
                <w:noProof/>
                <w:webHidden/>
              </w:rPr>
              <w:fldChar w:fldCharType="end"/>
            </w:r>
          </w:hyperlink>
        </w:p>
        <w:p w14:paraId="78F6CCFA" w14:textId="77777777" w:rsidR="00D66EF3" w:rsidRDefault="00A54DE9">
          <w:pPr>
            <w:pStyle w:val="TOC2"/>
            <w:tabs>
              <w:tab w:val="right" w:leader="dot" w:pos="9016"/>
            </w:tabs>
            <w:rPr>
              <w:rFonts w:eastAsiaTheme="minorEastAsia"/>
              <w:noProof/>
              <w:lang w:eastAsia="en-GB"/>
            </w:rPr>
          </w:pPr>
          <w:hyperlink w:anchor="_Toc33161998" w:history="1">
            <w:r w:rsidR="00D66EF3" w:rsidRPr="000F007C">
              <w:rPr>
                <w:rStyle w:val="Hyperlink"/>
                <w:noProof/>
              </w:rPr>
              <w:t>Ratios</w:t>
            </w:r>
            <w:r w:rsidR="00D66EF3">
              <w:rPr>
                <w:noProof/>
                <w:webHidden/>
              </w:rPr>
              <w:tab/>
            </w:r>
            <w:r w:rsidR="00D66EF3">
              <w:rPr>
                <w:noProof/>
                <w:webHidden/>
              </w:rPr>
              <w:fldChar w:fldCharType="begin"/>
            </w:r>
            <w:r w:rsidR="00D66EF3">
              <w:rPr>
                <w:noProof/>
                <w:webHidden/>
              </w:rPr>
              <w:instrText xml:space="preserve"> PAGEREF _Toc33161998 \h </w:instrText>
            </w:r>
            <w:r w:rsidR="00D66EF3">
              <w:rPr>
                <w:noProof/>
                <w:webHidden/>
              </w:rPr>
            </w:r>
            <w:r w:rsidR="00D66EF3">
              <w:rPr>
                <w:noProof/>
                <w:webHidden/>
              </w:rPr>
              <w:fldChar w:fldCharType="separate"/>
            </w:r>
            <w:r w:rsidR="00D66EF3">
              <w:rPr>
                <w:noProof/>
                <w:webHidden/>
              </w:rPr>
              <w:t>5</w:t>
            </w:r>
            <w:r w:rsidR="00D66EF3">
              <w:rPr>
                <w:noProof/>
                <w:webHidden/>
              </w:rPr>
              <w:fldChar w:fldCharType="end"/>
            </w:r>
          </w:hyperlink>
        </w:p>
        <w:p w14:paraId="2F227F3E" w14:textId="77777777" w:rsidR="00D66EF3" w:rsidRDefault="00A54DE9">
          <w:pPr>
            <w:pStyle w:val="TOC2"/>
            <w:tabs>
              <w:tab w:val="right" w:leader="dot" w:pos="9016"/>
            </w:tabs>
            <w:rPr>
              <w:rFonts w:eastAsiaTheme="minorEastAsia"/>
              <w:noProof/>
              <w:lang w:eastAsia="en-GB"/>
            </w:rPr>
          </w:pPr>
          <w:hyperlink w:anchor="_Toc33161999" w:history="1">
            <w:r w:rsidR="00D66EF3" w:rsidRPr="000F007C">
              <w:rPr>
                <w:rStyle w:val="Hyperlink"/>
                <w:noProof/>
              </w:rPr>
              <w:t>Analysis and Key Performance Indicators</w:t>
            </w:r>
            <w:r w:rsidR="00D66EF3">
              <w:rPr>
                <w:noProof/>
                <w:webHidden/>
              </w:rPr>
              <w:tab/>
            </w:r>
            <w:r w:rsidR="00D66EF3">
              <w:rPr>
                <w:noProof/>
                <w:webHidden/>
              </w:rPr>
              <w:fldChar w:fldCharType="begin"/>
            </w:r>
            <w:r w:rsidR="00D66EF3">
              <w:rPr>
                <w:noProof/>
                <w:webHidden/>
              </w:rPr>
              <w:instrText xml:space="preserve"> PAGEREF _Toc33161999 \h </w:instrText>
            </w:r>
            <w:r w:rsidR="00D66EF3">
              <w:rPr>
                <w:noProof/>
                <w:webHidden/>
              </w:rPr>
            </w:r>
            <w:r w:rsidR="00D66EF3">
              <w:rPr>
                <w:noProof/>
                <w:webHidden/>
              </w:rPr>
              <w:fldChar w:fldCharType="separate"/>
            </w:r>
            <w:r w:rsidR="00D66EF3">
              <w:rPr>
                <w:noProof/>
                <w:webHidden/>
              </w:rPr>
              <w:t>5</w:t>
            </w:r>
            <w:r w:rsidR="00D66EF3">
              <w:rPr>
                <w:noProof/>
                <w:webHidden/>
              </w:rPr>
              <w:fldChar w:fldCharType="end"/>
            </w:r>
          </w:hyperlink>
        </w:p>
        <w:p w14:paraId="59784111" w14:textId="77777777" w:rsidR="00D66EF3" w:rsidRDefault="00A54DE9">
          <w:pPr>
            <w:pStyle w:val="TOC1"/>
            <w:tabs>
              <w:tab w:val="right" w:leader="dot" w:pos="9016"/>
            </w:tabs>
            <w:rPr>
              <w:rFonts w:eastAsiaTheme="minorEastAsia"/>
              <w:noProof/>
              <w:lang w:eastAsia="en-GB"/>
            </w:rPr>
          </w:pPr>
          <w:hyperlink w:anchor="_Toc33162000" w:history="1">
            <w:r w:rsidR="00D66EF3" w:rsidRPr="000F007C">
              <w:rPr>
                <w:rStyle w:val="Hyperlink"/>
                <w:noProof/>
              </w:rPr>
              <w:t>Performance Management</w:t>
            </w:r>
            <w:r w:rsidR="00D66EF3">
              <w:rPr>
                <w:noProof/>
                <w:webHidden/>
              </w:rPr>
              <w:tab/>
            </w:r>
            <w:r w:rsidR="00D66EF3">
              <w:rPr>
                <w:noProof/>
                <w:webHidden/>
              </w:rPr>
              <w:fldChar w:fldCharType="begin"/>
            </w:r>
            <w:r w:rsidR="00D66EF3">
              <w:rPr>
                <w:noProof/>
                <w:webHidden/>
              </w:rPr>
              <w:instrText xml:space="preserve"> PAGEREF _Toc33162000 \h </w:instrText>
            </w:r>
            <w:r w:rsidR="00D66EF3">
              <w:rPr>
                <w:noProof/>
                <w:webHidden/>
              </w:rPr>
            </w:r>
            <w:r w:rsidR="00D66EF3">
              <w:rPr>
                <w:noProof/>
                <w:webHidden/>
              </w:rPr>
              <w:fldChar w:fldCharType="separate"/>
            </w:r>
            <w:r w:rsidR="00D66EF3">
              <w:rPr>
                <w:noProof/>
                <w:webHidden/>
              </w:rPr>
              <w:t>6</w:t>
            </w:r>
            <w:r w:rsidR="00D66EF3">
              <w:rPr>
                <w:noProof/>
                <w:webHidden/>
              </w:rPr>
              <w:fldChar w:fldCharType="end"/>
            </w:r>
          </w:hyperlink>
        </w:p>
        <w:p w14:paraId="75651751" w14:textId="77777777" w:rsidR="00D66EF3" w:rsidRDefault="00A54DE9">
          <w:pPr>
            <w:pStyle w:val="TOC1"/>
            <w:tabs>
              <w:tab w:val="right" w:leader="dot" w:pos="9016"/>
            </w:tabs>
            <w:rPr>
              <w:rFonts w:eastAsiaTheme="minorEastAsia"/>
              <w:noProof/>
              <w:lang w:eastAsia="en-GB"/>
            </w:rPr>
          </w:pPr>
          <w:hyperlink w:anchor="_Toc33162001" w:history="1">
            <w:r w:rsidR="00D66EF3" w:rsidRPr="000F007C">
              <w:rPr>
                <w:rStyle w:val="Hyperlink"/>
                <w:noProof/>
              </w:rPr>
              <w:t>Recommendations</w:t>
            </w:r>
            <w:r w:rsidR="00D66EF3">
              <w:rPr>
                <w:noProof/>
                <w:webHidden/>
              </w:rPr>
              <w:tab/>
            </w:r>
            <w:r w:rsidR="00D66EF3">
              <w:rPr>
                <w:noProof/>
                <w:webHidden/>
              </w:rPr>
              <w:fldChar w:fldCharType="begin"/>
            </w:r>
            <w:r w:rsidR="00D66EF3">
              <w:rPr>
                <w:noProof/>
                <w:webHidden/>
              </w:rPr>
              <w:instrText xml:space="preserve"> PAGEREF _Toc33162001 \h </w:instrText>
            </w:r>
            <w:r w:rsidR="00D66EF3">
              <w:rPr>
                <w:noProof/>
                <w:webHidden/>
              </w:rPr>
            </w:r>
            <w:r w:rsidR="00D66EF3">
              <w:rPr>
                <w:noProof/>
                <w:webHidden/>
              </w:rPr>
              <w:fldChar w:fldCharType="separate"/>
            </w:r>
            <w:r w:rsidR="00D66EF3">
              <w:rPr>
                <w:noProof/>
                <w:webHidden/>
              </w:rPr>
              <w:t>7</w:t>
            </w:r>
            <w:r w:rsidR="00D66EF3">
              <w:rPr>
                <w:noProof/>
                <w:webHidden/>
              </w:rPr>
              <w:fldChar w:fldCharType="end"/>
            </w:r>
          </w:hyperlink>
        </w:p>
        <w:p w14:paraId="423C7F14" w14:textId="77777777" w:rsidR="00D66EF3" w:rsidRDefault="00A54DE9">
          <w:pPr>
            <w:pStyle w:val="TOC1"/>
            <w:tabs>
              <w:tab w:val="right" w:leader="dot" w:pos="9016"/>
            </w:tabs>
            <w:rPr>
              <w:rFonts w:eastAsiaTheme="minorEastAsia"/>
              <w:noProof/>
              <w:lang w:eastAsia="en-GB"/>
            </w:rPr>
          </w:pPr>
          <w:hyperlink w:anchor="_Toc33162002" w:history="1">
            <w:r w:rsidR="00D66EF3" w:rsidRPr="000F007C">
              <w:rPr>
                <w:rStyle w:val="Hyperlink"/>
                <w:noProof/>
              </w:rPr>
              <w:t>Bibliography</w:t>
            </w:r>
            <w:r w:rsidR="00D66EF3">
              <w:rPr>
                <w:noProof/>
                <w:webHidden/>
              </w:rPr>
              <w:tab/>
            </w:r>
            <w:r w:rsidR="00D66EF3">
              <w:rPr>
                <w:noProof/>
                <w:webHidden/>
              </w:rPr>
              <w:fldChar w:fldCharType="begin"/>
            </w:r>
            <w:r w:rsidR="00D66EF3">
              <w:rPr>
                <w:noProof/>
                <w:webHidden/>
              </w:rPr>
              <w:instrText xml:space="preserve"> PAGEREF _Toc33162002 \h </w:instrText>
            </w:r>
            <w:r w:rsidR="00D66EF3">
              <w:rPr>
                <w:noProof/>
                <w:webHidden/>
              </w:rPr>
            </w:r>
            <w:r w:rsidR="00D66EF3">
              <w:rPr>
                <w:noProof/>
                <w:webHidden/>
              </w:rPr>
              <w:fldChar w:fldCharType="separate"/>
            </w:r>
            <w:r w:rsidR="00D66EF3">
              <w:rPr>
                <w:noProof/>
                <w:webHidden/>
              </w:rPr>
              <w:t>8</w:t>
            </w:r>
            <w:r w:rsidR="00D66EF3">
              <w:rPr>
                <w:noProof/>
                <w:webHidden/>
              </w:rPr>
              <w:fldChar w:fldCharType="end"/>
            </w:r>
          </w:hyperlink>
        </w:p>
        <w:p w14:paraId="25E3F776" w14:textId="77777777" w:rsidR="009324A6" w:rsidRDefault="00E150F5" w:rsidP="00E150F5">
          <w:r>
            <w:rPr>
              <w:b/>
              <w:bCs/>
              <w:noProof/>
            </w:rPr>
            <w:fldChar w:fldCharType="end"/>
          </w:r>
        </w:p>
      </w:sdtContent>
    </w:sdt>
    <w:p w14:paraId="47C3C530" w14:textId="3E0D7AB8" w:rsidR="002D4E20" w:rsidRDefault="002D4E20" w:rsidP="009324A6">
      <w:pPr>
        <w:pStyle w:val="Heading1"/>
      </w:pPr>
      <w:bookmarkStart w:id="2" w:name="_Toc5348062"/>
      <w:bookmarkStart w:id="3" w:name="_Toc33161993"/>
    </w:p>
    <w:p w14:paraId="2B209D28" w14:textId="7C60D784" w:rsidR="002D4E20" w:rsidRPr="002D4E20" w:rsidRDefault="002D4E20" w:rsidP="002D4E20">
      <w:pPr>
        <w:rPr>
          <w:rFonts w:asciiTheme="majorHAnsi" w:eastAsiaTheme="majorEastAsia" w:hAnsiTheme="majorHAnsi" w:cstheme="majorBidi"/>
          <w:color w:val="2E74B5" w:themeColor="accent1" w:themeShade="BF"/>
          <w:sz w:val="32"/>
          <w:szCs w:val="32"/>
        </w:rPr>
      </w:pPr>
      <w:r>
        <w:br w:type="page"/>
      </w:r>
    </w:p>
    <w:p w14:paraId="1BC7F7A7" w14:textId="14BE2542" w:rsidR="006856D4" w:rsidRPr="00A13786" w:rsidRDefault="009324A6" w:rsidP="00A13786">
      <w:pPr>
        <w:pStyle w:val="Heading1"/>
      </w:pPr>
      <w:r>
        <w:lastRenderedPageBreak/>
        <w:t>Introduction</w:t>
      </w:r>
      <w:bookmarkEnd w:id="2"/>
      <w:bookmarkEnd w:id="3"/>
    </w:p>
    <w:p w14:paraId="4CF3CEEE" w14:textId="263E63CB" w:rsidR="00563DCA" w:rsidRDefault="00FF2EDB" w:rsidP="002D4E20">
      <w:r>
        <w:t xml:space="preserve">Cardiff airport started off as a wartime satellite aerodrome and RAF training base for Spitfire piolets in the 40s. But in 1950 Aer Lingus saw the true potential it had as a commercial airport. Its first service was to Dublin in 1952. They soon developed more flights out to places like France and Belfast, hitting 100,000 passengers in 1962. </w:t>
      </w:r>
    </w:p>
    <w:p w14:paraId="428717CC" w14:textId="0EFC5D68" w:rsidR="005B5D5E" w:rsidRDefault="005B5D5E" w:rsidP="002D4E20">
      <w:r>
        <w:t xml:space="preserve">Today the airport is in the hands of the Welsh Government, since its purchase in 2013 its there has been a board of non-executive directors brought in to support the development of the airport and to allow the business to grow further. The airport has continued to function as a limited company and have gone under many changes and renovations to maximise </w:t>
      </w:r>
      <w:r w:rsidR="00A0393A">
        <w:t>positive</w:t>
      </w:r>
      <w:r>
        <w:t xml:space="preserve"> customer experience. </w:t>
      </w:r>
    </w:p>
    <w:p w14:paraId="0298267E" w14:textId="20EC22EF" w:rsidR="00CD26D3" w:rsidRDefault="00CD26D3" w:rsidP="002D4E20">
      <w:r>
        <w:t>With in this project we will be looking into the Key Performance Indicators to see how well to poorly the airport is being ran. KPIs, to quote David Parmenter, “tell management how the organisation is performing the their critical success factors and, by monitoring them, management is able to increase performance dramatically”</w:t>
      </w:r>
    </w:p>
    <w:p w14:paraId="471072E8" w14:textId="2A7C9ED0" w:rsidR="0065135F" w:rsidRDefault="00E523F2" w:rsidP="002D4E20">
      <w:r>
        <w:t xml:space="preserve">The ratios we will be using within this assignment can be fitted into three different categories </w:t>
      </w:r>
    </w:p>
    <w:p w14:paraId="09E551DB" w14:textId="6C335076" w:rsidR="00E523F2" w:rsidRDefault="00E523F2" w:rsidP="00E523F2">
      <w:pPr>
        <w:pStyle w:val="ListParagraph"/>
        <w:numPr>
          <w:ilvl w:val="0"/>
          <w:numId w:val="1"/>
        </w:numPr>
      </w:pPr>
      <w:r>
        <w:t>Profitability</w:t>
      </w:r>
    </w:p>
    <w:p w14:paraId="64803957" w14:textId="2C9E49A5" w:rsidR="00E523F2" w:rsidRDefault="00E523F2" w:rsidP="00E523F2">
      <w:pPr>
        <w:pStyle w:val="ListParagraph"/>
        <w:numPr>
          <w:ilvl w:val="0"/>
          <w:numId w:val="1"/>
        </w:numPr>
      </w:pPr>
      <w:r>
        <w:t>Liquidity</w:t>
      </w:r>
    </w:p>
    <w:p w14:paraId="34A9720F" w14:textId="3ACDCE5A" w:rsidR="00E523F2" w:rsidRDefault="00E523F2" w:rsidP="00E523F2">
      <w:pPr>
        <w:pStyle w:val="ListParagraph"/>
        <w:numPr>
          <w:ilvl w:val="0"/>
          <w:numId w:val="1"/>
        </w:numPr>
      </w:pPr>
      <w:r>
        <w:t xml:space="preserve">Gearing </w:t>
      </w:r>
    </w:p>
    <w:p w14:paraId="4F0ED7F6" w14:textId="08A9D32E" w:rsidR="006856D4" w:rsidRPr="00B621F3" w:rsidRDefault="00E523F2" w:rsidP="002D4E20">
      <w:r>
        <w:t>These ratios must all</w:t>
      </w:r>
      <w:r w:rsidR="00861808">
        <w:t xml:space="preserve"> be calculated with correct and up-to-date financial information. It also must be consistent from period to period. These ratios will have to be used with in relation to the Airports own goals and benchmarks. These ratios are to only be compared to other businesses </w:t>
      </w:r>
      <w:r w:rsidR="006E20A0">
        <w:t>within</w:t>
      </w:r>
      <w:r w:rsidR="00861808">
        <w:t xml:space="preserve"> the same industry. </w:t>
      </w:r>
      <w:r w:rsidR="006E20A0">
        <w:t>They are to be viewed at a single point in tome and as an indication of brood trends and issues over time. The ratios must be carefully interpreted in the proper context, considering there are many other important factors and indicators involved in assessing performance.</w:t>
      </w:r>
    </w:p>
    <w:p w14:paraId="077FDDAD" w14:textId="77777777" w:rsidR="006856D4" w:rsidRDefault="006856D4" w:rsidP="006856D4">
      <w:pPr>
        <w:pStyle w:val="Heading1"/>
      </w:pPr>
      <w:r>
        <w:t>Main Findings</w:t>
      </w:r>
    </w:p>
    <w:p w14:paraId="4F67D923" w14:textId="77777777" w:rsidR="006856D4" w:rsidRPr="00DF4214" w:rsidRDefault="006856D4" w:rsidP="006856D4">
      <w:pPr>
        <w:rPr>
          <w:color w:val="FF0000"/>
        </w:rPr>
      </w:pPr>
      <w:r>
        <w:rPr>
          <w:color w:val="FF0000"/>
        </w:rPr>
        <w:t xml:space="preserve">Discuss that management need to look at different aspects when making decisions.  State that there are internal and external impacts on the business.  Use the main headings in this section to help you.  </w:t>
      </w:r>
    </w:p>
    <w:p w14:paraId="4D261F53" w14:textId="0E30ADA9" w:rsidR="002D4E20" w:rsidRPr="006856D4" w:rsidRDefault="002D4E20" w:rsidP="002D4E20">
      <w:pPr>
        <w:rPr>
          <w:color w:val="FF0000"/>
        </w:rPr>
      </w:pPr>
      <w:r>
        <w:br w:type="page"/>
      </w:r>
      <w:bookmarkStart w:id="4" w:name="_Toc33161994"/>
    </w:p>
    <w:p w14:paraId="5FF8838B" w14:textId="4A8CA0FF" w:rsidR="00A77FC5" w:rsidRDefault="00D66EF3" w:rsidP="00A77FC5">
      <w:pPr>
        <w:pStyle w:val="Heading1"/>
      </w:pPr>
      <w:r>
        <w:lastRenderedPageBreak/>
        <w:t>Economic Analysis</w:t>
      </w:r>
      <w:bookmarkEnd w:id="4"/>
    </w:p>
    <w:p w14:paraId="2B2BAB3B" w14:textId="3DA3E4C0" w:rsidR="000C0FF5" w:rsidRPr="000C0FF5" w:rsidRDefault="000C0FF5" w:rsidP="00DF4214">
      <w:r>
        <w:t>PESTLE, otherwise known as PEST, is a way for businesses to track the environment there working with or are going to in future.</w:t>
      </w:r>
      <w:r w:rsidR="00B656F2">
        <w:t xml:space="preserve"> Each letter of the world stands for a different word which are explained bellow.</w:t>
      </w:r>
    </w:p>
    <w:p w14:paraId="0519B590" w14:textId="77777777" w:rsidR="00A77FC5" w:rsidRDefault="004B590D" w:rsidP="004B590D">
      <w:pPr>
        <w:pStyle w:val="Heading2"/>
      </w:pPr>
      <w:bookmarkStart w:id="5" w:name="_Toc5348064"/>
      <w:bookmarkStart w:id="6" w:name="_Toc33161995"/>
      <w:r>
        <w:t>PESTLE ANALYSIS</w:t>
      </w:r>
      <w:bookmarkEnd w:id="5"/>
      <w:bookmarkEnd w:id="6"/>
    </w:p>
    <w:p w14:paraId="75D22274" w14:textId="1CEC297E" w:rsidR="004B590D" w:rsidRDefault="00DF4214" w:rsidP="00DF4214">
      <w:pPr>
        <w:pStyle w:val="Heading2"/>
      </w:pPr>
      <w:r>
        <w:t>Political</w:t>
      </w:r>
    </w:p>
    <w:p w14:paraId="2B008EDB" w14:textId="14B68249" w:rsidR="00DF4214" w:rsidRDefault="00700A51" w:rsidP="00DF4214">
      <w:r>
        <w:t xml:space="preserve">Uncertainty in Brexit has had a effect of the air port. </w:t>
      </w:r>
      <w:r w:rsidR="00C567DD">
        <w:t xml:space="preserve">To prepare they’ve had to price up </w:t>
      </w:r>
      <w:r w:rsidR="00EA1998">
        <w:t>their</w:t>
      </w:r>
      <w:r w:rsidR="00C567DD">
        <w:t xml:space="preserve"> intangible assets to £9.3million.</w:t>
      </w:r>
    </w:p>
    <w:p w14:paraId="5ED9890E" w14:textId="207F842C" w:rsidR="00DF4214" w:rsidRDefault="00DF4214" w:rsidP="00DF4214">
      <w:pPr>
        <w:pStyle w:val="Heading2"/>
      </w:pPr>
      <w:r>
        <w:t>Economic</w:t>
      </w:r>
    </w:p>
    <w:p w14:paraId="56FE5796" w14:textId="3AC2FDAD" w:rsidR="00DF4214" w:rsidRDefault="00C567DD" w:rsidP="00DF4214">
      <w:r>
        <w:t xml:space="preserve">They have secured £28 million loan form </w:t>
      </w:r>
      <w:r w:rsidR="00EA1998">
        <w:t>their</w:t>
      </w:r>
      <w:r>
        <w:t xml:space="preserve"> shareholders to be able to invest in further improvements to the airport. </w:t>
      </w:r>
    </w:p>
    <w:p w14:paraId="1A9A7C18" w14:textId="54F888D2" w:rsidR="00EF4FF0" w:rsidRDefault="00EF4FF0" w:rsidP="00DF4214">
      <w:r>
        <w:t xml:space="preserve">Rise of profits from £3m to £20.8M in </w:t>
      </w:r>
      <w:r w:rsidR="00EA1998">
        <w:t xml:space="preserve">the last </w:t>
      </w:r>
      <w:r>
        <w:t>fifteen months.</w:t>
      </w:r>
    </w:p>
    <w:p w14:paraId="5DA5CE0F" w14:textId="04C24EAA" w:rsidR="006C4CCC" w:rsidRDefault="006C4CCC" w:rsidP="00DF4214">
      <w:proofErr w:type="spellStart"/>
      <w:r>
        <w:t>Quatar</w:t>
      </w:r>
      <w:proofErr w:type="spellEnd"/>
      <w:r>
        <w:t xml:space="preserve"> airways have a daily trip to Doha in summer, 5 days the week in winter. 70,000 passengers in the one year</w:t>
      </w:r>
    </w:p>
    <w:p w14:paraId="021B4541" w14:textId="08C81B85" w:rsidR="006C4CCC" w:rsidRDefault="006C4CCC" w:rsidP="006C4CCC">
      <w:r>
        <w:t>Passenger numbers up to 1.59-7% from March 2018-2019</w:t>
      </w:r>
    </w:p>
    <w:p w14:paraId="2D507167" w14:textId="53483015" w:rsidR="006C4CCC" w:rsidRDefault="006C4CCC" w:rsidP="00DF4214">
      <w:proofErr w:type="spellStart"/>
      <w:r>
        <w:t>Tui</w:t>
      </w:r>
      <w:proofErr w:type="spellEnd"/>
      <w:r>
        <w:t xml:space="preserve"> added 10,000 seats for summer 2019</w:t>
      </w:r>
    </w:p>
    <w:p w14:paraId="33E9AF51" w14:textId="11878263" w:rsidR="00DF4214" w:rsidRDefault="00DF4214" w:rsidP="00DF4214">
      <w:pPr>
        <w:pStyle w:val="Heading2"/>
      </w:pPr>
      <w:r>
        <w:t>Social</w:t>
      </w:r>
    </w:p>
    <w:p w14:paraId="04B8EA81" w14:textId="66900E74" w:rsidR="00DF4214" w:rsidRDefault="00EA1998" w:rsidP="00DF4214">
      <w:r>
        <w:t>They have developed the touchdown program. This is to enable them to connect with the local community by helping fund/sponsor local projects</w:t>
      </w:r>
      <w:r w:rsidR="00A340B1">
        <w:t xml:space="preserve"> focused on education or the environment. They also sponsor one charity of the year to make sure they can benefit several different causes. A Learning programme has been put in place to help expand there already successful educational visiting scheme. Lastly</w:t>
      </w:r>
      <w:r w:rsidR="00620394">
        <w:t>,</w:t>
      </w:r>
      <w:r w:rsidR="00A340B1">
        <w:t xml:space="preserve"> they have community communication</w:t>
      </w:r>
      <w:r w:rsidR="0036205C">
        <w:t>, this allows the community to talk to the airport about there wants and concerns in a number different of manners such as committees and events.</w:t>
      </w:r>
    </w:p>
    <w:p w14:paraId="3921D2C0" w14:textId="3EC0C7AC" w:rsidR="00DF4214" w:rsidRDefault="00DF4214" w:rsidP="00DF4214">
      <w:pPr>
        <w:pStyle w:val="Heading2"/>
      </w:pPr>
      <w:r>
        <w:t>Technological</w:t>
      </w:r>
    </w:p>
    <w:p w14:paraId="669AECC6" w14:textId="24F8EA7B" w:rsidR="00DF4214" w:rsidRDefault="00D17EAA" w:rsidP="00DF4214">
      <w:r>
        <w:t xml:space="preserve">As of March 2019 Cardiff, airport has opened their own e-gates. This allows passengers with biometric passports skips the manual inspections when passing though border control. This is supposed to keep </w:t>
      </w:r>
      <w:r w:rsidR="00B01143">
        <w:t xml:space="preserve">queuing to a minimum. </w:t>
      </w:r>
      <w:r w:rsidR="00EC52B1">
        <w:t xml:space="preserve">But due to inaccuracies in the passport </w:t>
      </w:r>
      <w:r w:rsidR="005D058C">
        <w:t>photos, it</w:t>
      </w:r>
      <w:r w:rsidR="00EC52B1">
        <w:t xml:space="preserve"> can slow down or stop the system which can make the passengers have to line up again for physical inspection which makes it less efficient. </w:t>
      </w:r>
    </w:p>
    <w:p w14:paraId="52E2B30F" w14:textId="6D217B8A" w:rsidR="00DF4214" w:rsidRDefault="00DF4214" w:rsidP="00DF4214">
      <w:pPr>
        <w:pStyle w:val="Heading2"/>
      </w:pPr>
      <w:r>
        <w:t>Legal</w:t>
      </w:r>
    </w:p>
    <w:p w14:paraId="388D5C5D" w14:textId="39DA89D5" w:rsidR="00DF4214" w:rsidRDefault="00E667E2" w:rsidP="00DF4214">
      <w:r>
        <w:t>Air passenger tax is still in place for Cardiff airport and is not in control of the Welsh Government unlike Scotland and Ireland.</w:t>
      </w:r>
      <w:r w:rsidR="00FB78B6">
        <w:t xml:space="preserve"> Economy class flights over 2,000 pays £78 on top of the original price, £156 for Business class</w:t>
      </w:r>
      <w:r>
        <w:t xml:space="preserve"> </w:t>
      </w:r>
      <w:r w:rsidR="00FB78B6">
        <w:t>.</w:t>
      </w:r>
    </w:p>
    <w:p w14:paraId="5257B28F" w14:textId="1DE798CA" w:rsidR="00DF4214" w:rsidRPr="00DF4214" w:rsidRDefault="00DF4214" w:rsidP="00DF4214">
      <w:pPr>
        <w:pStyle w:val="Heading2"/>
      </w:pPr>
      <w:r>
        <w:t>Environmental</w:t>
      </w:r>
    </w:p>
    <w:p w14:paraId="1980A7AA" w14:textId="6D31211D" w:rsidR="004B590D" w:rsidRDefault="0083293E" w:rsidP="004B590D">
      <w:r>
        <w:t xml:space="preserve">Despite them announcing their adding 29,000 seats this year Thomas Cook has recently had to go into </w:t>
      </w:r>
      <w:r w:rsidR="009E7F6B">
        <w:t>liquidation</w:t>
      </w:r>
      <w:r>
        <w:t xml:space="preserve">. The </w:t>
      </w:r>
      <w:r w:rsidR="009E7F6B">
        <w:t>airport</w:t>
      </w:r>
      <w:r>
        <w:t xml:space="preserve"> insists this will not </w:t>
      </w:r>
      <w:r w:rsidR="009E7F6B">
        <w:t>affect them</w:t>
      </w:r>
      <w:r>
        <w:t xml:space="preserve"> </w:t>
      </w:r>
      <w:r w:rsidR="009E7F6B">
        <w:t>even thou one in nine flights was operated by them.</w:t>
      </w:r>
      <w:r>
        <w:t xml:space="preserve"> </w:t>
      </w:r>
      <w:r w:rsidR="009E7F6B" w:rsidRPr="009E7F6B">
        <w:t xml:space="preserve">Loss of Thomas cook has lost the airport 16,000 passengers from 2010/2020. Possibly 150,000 by 2020/2021. They </w:t>
      </w:r>
      <w:r w:rsidR="000C6B73" w:rsidRPr="009E7F6B">
        <w:t>are looking</w:t>
      </w:r>
      <w:r w:rsidR="009E7F6B" w:rsidRPr="009E7F6B">
        <w:t xml:space="preserve"> for someone to replace them</w:t>
      </w:r>
      <w:r w:rsidR="000C6B73">
        <w:t>.</w:t>
      </w:r>
    </w:p>
    <w:p w14:paraId="0493A9F3" w14:textId="77777777" w:rsidR="0019274A" w:rsidRDefault="0019274A" w:rsidP="00427BD8">
      <w:bookmarkStart w:id="7" w:name="_Toc5348065"/>
      <w:bookmarkStart w:id="8" w:name="_Toc33161996"/>
    </w:p>
    <w:p w14:paraId="3D2BED6B" w14:textId="6DA596B6" w:rsidR="006856D4" w:rsidRPr="006856D4" w:rsidRDefault="006856D4" w:rsidP="00427BD8">
      <w:pPr>
        <w:rPr>
          <w:rFonts w:asciiTheme="majorHAnsi" w:eastAsiaTheme="majorEastAsia" w:hAnsiTheme="majorHAnsi" w:cstheme="majorBidi"/>
          <w:color w:val="2E74B5" w:themeColor="accent1" w:themeShade="BF"/>
          <w:sz w:val="26"/>
          <w:szCs w:val="26"/>
        </w:rPr>
      </w:pPr>
      <w:r w:rsidRPr="006856D4">
        <w:rPr>
          <w:rFonts w:asciiTheme="majorHAnsi" w:eastAsiaTheme="majorEastAsia" w:hAnsiTheme="majorHAnsi" w:cstheme="majorBidi"/>
          <w:color w:val="2E74B5" w:themeColor="accent1" w:themeShade="BF"/>
          <w:sz w:val="26"/>
          <w:szCs w:val="26"/>
        </w:rPr>
        <w:lastRenderedPageBreak/>
        <w:t>SWOT ANALYSIS</w:t>
      </w:r>
      <w:bookmarkEnd w:id="7"/>
      <w:bookmarkEnd w:id="8"/>
    </w:p>
    <w:p w14:paraId="3443DAA2" w14:textId="2479BF57" w:rsidR="006856D4" w:rsidRPr="00CD3575" w:rsidRDefault="002650E2" w:rsidP="004B590D">
      <w:pPr>
        <w:rPr>
          <w:color w:val="000000" w:themeColor="text1"/>
        </w:rPr>
      </w:pPr>
      <w:r w:rsidRPr="00CD3575">
        <w:rPr>
          <w:color w:val="000000" w:themeColor="text1"/>
        </w:rPr>
        <w:t>Much like PESTEL, SWOT analysis is</w:t>
      </w:r>
      <w:r w:rsidR="00CD3575" w:rsidRPr="00CD3575">
        <w:rPr>
          <w:color w:val="000000" w:themeColor="text1"/>
        </w:rPr>
        <w:t xml:space="preserve"> an acronym. Each letter standing for Strengths, Weaknesses Opportunities and Threats. This analysis can be used to look at these points within any business or project. Doing so can help them plan for the future and insure there success. </w:t>
      </w:r>
    </w:p>
    <w:p w14:paraId="140E85A7" w14:textId="611F1ECF" w:rsidR="00CD3575" w:rsidRDefault="00CD3575" w:rsidP="004B590D">
      <w:pPr>
        <w:rPr>
          <w:rFonts w:asciiTheme="majorHAnsi" w:hAnsiTheme="majorHAnsi" w:cstheme="majorHAnsi"/>
          <w:color w:val="2E74B5" w:themeColor="accent1" w:themeShade="BF"/>
          <w:sz w:val="26"/>
          <w:szCs w:val="26"/>
        </w:rPr>
      </w:pPr>
      <w:bookmarkStart w:id="9" w:name="_Hlk37689521"/>
      <w:r w:rsidRPr="00CD3575">
        <w:rPr>
          <w:rFonts w:asciiTheme="majorHAnsi" w:hAnsiTheme="majorHAnsi" w:cstheme="majorHAnsi"/>
          <w:color w:val="2E74B5" w:themeColor="accent1" w:themeShade="BF"/>
          <w:sz w:val="26"/>
          <w:szCs w:val="26"/>
        </w:rPr>
        <w:t>Strengths</w:t>
      </w:r>
    </w:p>
    <w:bookmarkEnd w:id="9"/>
    <w:p w14:paraId="4B408844" w14:textId="1DC2CDFA" w:rsidR="00CD3575" w:rsidRDefault="00CD3575" w:rsidP="004B590D">
      <w:pPr>
        <w:rPr>
          <w:rFonts w:ascii="Calibri" w:hAnsi="Calibri" w:cs="Calibri"/>
          <w:sz w:val="24"/>
          <w:szCs w:val="24"/>
        </w:rPr>
      </w:pPr>
      <w:r>
        <w:rPr>
          <w:rFonts w:ascii="Calibri" w:hAnsi="Calibri" w:cs="Calibri"/>
          <w:sz w:val="24"/>
          <w:szCs w:val="24"/>
        </w:rPr>
        <w:t xml:space="preserve">The only airport in the country of Wales </w:t>
      </w:r>
    </w:p>
    <w:p w14:paraId="1DE7F31E" w14:textId="23A41BE0" w:rsidR="00CD3575" w:rsidRDefault="00CD3575" w:rsidP="004B590D">
      <w:pPr>
        <w:rPr>
          <w:rFonts w:ascii="Calibri" w:hAnsi="Calibri" w:cs="Calibri"/>
          <w:sz w:val="24"/>
          <w:szCs w:val="24"/>
        </w:rPr>
      </w:pPr>
      <w:r>
        <w:rPr>
          <w:rFonts w:ascii="Calibri" w:hAnsi="Calibri" w:cs="Calibri"/>
          <w:sz w:val="24"/>
          <w:szCs w:val="24"/>
        </w:rPr>
        <w:t>Close connection to the capital, Cardiff. Allows for more traffic from the famous city. Any big scale events held there can bring in passengers from around the globe.</w:t>
      </w:r>
      <w:r w:rsidR="00DF498D">
        <w:rPr>
          <w:rFonts w:ascii="Calibri" w:hAnsi="Calibri" w:cs="Calibri"/>
          <w:sz w:val="24"/>
          <w:szCs w:val="24"/>
        </w:rPr>
        <w:t xml:space="preserve"> E.g. concerts, rugby/football matches.</w:t>
      </w:r>
    </w:p>
    <w:p w14:paraId="01EDC8F0" w14:textId="24036114" w:rsidR="00CD3575" w:rsidRDefault="00CD3575" w:rsidP="004B590D">
      <w:pPr>
        <w:rPr>
          <w:rFonts w:ascii="Calibri" w:hAnsi="Calibri" w:cs="Calibri"/>
          <w:sz w:val="24"/>
          <w:szCs w:val="24"/>
        </w:rPr>
      </w:pPr>
      <w:r>
        <w:rPr>
          <w:rFonts w:ascii="Calibri" w:hAnsi="Calibri" w:cs="Calibri"/>
          <w:sz w:val="24"/>
          <w:szCs w:val="24"/>
        </w:rPr>
        <w:t>Owned/funded by the welsh government</w:t>
      </w:r>
      <w:r w:rsidR="00DF498D">
        <w:rPr>
          <w:rFonts w:ascii="Calibri" w:hAnsi="Calibri" w:cs="Calibri"/>
          <w:sz w:val="24"/>
          <w:szCs w:val="24"/>
        </w:rPr>
        <w:t>. Can easily gain funding in troubled times</w:t>
      </w:r>
    </w:p>
    <w:p w14:paraId="0949D0EC" w14:textId="527FFD7B" w:rsidR="00DF498D" w:rsidRDefault="00DF498D" w:rsidP="00DF498D">
      <w:pPr>
        <w:rPr>
          <w:rFonts w:asciiTheme="majorHAnsi" w:hAnsiTheme="majorHAnsi" w:cstheme="majorHAnsi"/>
          <w:color w:val="2E74B5" w:themeColor="accent1" w:themeShade="BF"/>
          <w:sz w:val="26"/>
          <w:szCs w:val="26"/>
        </w:rPr>
      </w:pPr>
      <w:r>
        <w:rPr>
          <w:rFonts w:asciiTheme="majorHAnsi" w:hAnsiTheme="majorHAnsi" w:cstheme="majorHAnsi"/>
          <w:color w:val="2E74B5" w:themeColor="accent1" w:themeShade="BF"/>
          <w:sz w:val="26"/>
          <w:szCs w:val="26"/>
        </w:rPr>
        <w:t>Weaknesses</w:t>
      </w:r>
    </w:p>
    <w:p w14:paraId="30AFF9EF" w14:textId="5DF4D7C1" w:rsidR="00DF498D" w:rsidRDefault="00DF498D" w:rsidP="004B590D">
      <w:pPr>
        <w:rPr>
          <w:rFonts w:ascii="Calibri" w:hAnsi="Calibri" w:cs="Calibri"/>
          <w:sz w:val="24"/>
          <w:szCs w:val="24"/>
        </w:rPr>
      </w:pPr>
      <w:r>
        <w:rPr>
          <w:rFonts w:ascii="Calibri" w:hAnsi="Calibri" w:cs="Calibri"/>
          <w:sz w:val="24"/>
          <w:szCs w:val="24"/>
        </w:rPr>
        <w:t xml:space="preserve">Air Passenger Tax still in place, making flights more expensive and less appealing to customers. Bristol dose not have this problem as the tax has already been devolved in England. </w:t>
      </w:r>
    </w:p>
    <w:p w14:paraId="1505EA9F" w14:textId="0F8F6B1F" w:rsidR="00EC13DE" w:rsidRDefault="00EC13DE" w:rsidP="004B590D">
      <w:pPr>
        <w:rPr>
          <w:rFonts w:ascii="Calibri" w:hAnsi="Calibri" w:cs="Calibri"/>
          <w:sz w:val="24"/>
          <w:szCs w:val="24"/>
        </w:rPr>
      </w:pPr>
      <w:r>
        <w:rPr>
          <w:rFonts w:ascii="Calibri" w:hAnsi="Calibri" w:cs="Calibri"/>
          <w:sz w:val="24"/>
          <w:szCs w:val="24"/>
        </w:rPr>
        <w:t>Bristol have wider range of destinations than Cardiff, making Cardiff airport an less likely option unless visiting more popular areas.</w:t>
      </w:r>
    </w:p>
    <w:p w14:paraId="0C0D368B" w14:textId="5849E5D6" w:rsidR="00EC13DE" w:rsidRDefault="00EC13DE" w:rsidP="004B590D">
      <w:pPr>
        <w:rPr>
          <w:rFonts w:ascii="Calibri" w:hAnsi="Calibri" w:cs="Calibri"/>
          <w:sz w:val="24"/>
          <w:szCs w:val="24"/>
        </w:rPr>
      </w:pPr>
      <w:r>
        <w:rPr>
          <w:rFonts w:ascii="Calibri" w:hAnsi="Calibri" w:cs="Calibri"/>
          <w:sz w:val="24"/>
          <w:szCs w:val="24"/>
        </w:rPr>
        <w:t xml:space="preserve">Birmingham is closer for North Walians. The prices and lack of easy route is not worth the trip down south when Birmingham is the cheaper and easier offer. </w:t>
      </w:r>
    </w:p>
    <w:p w14:paraId="6ADBAFD1" w14:textId="4218EE84" w:rsidR="00EC13DE" w:rsidRDefault="00EC13DE" w:rsidP="00EC13DE">
      <w:pPr>
        <w:rPr>
          <w:rFonts w:asciiTheme="majorHAnsi" w:hAnsiTheme="majorHAnsi" w:cstheme="majorHAnsi"/>
          <w:color w:val="2E74B5" w:themeColor="accent1" w:themeShade="BF"/>
          <w:sz w:val="26"/>
          <w:szCs w:val="26"/>
        </w:rPr>
      </w:pPr>
      <w:bookmarkStart w:id="10" w:name="_Hlk37690600"/>
      <w:r>
        <w:rPr>
          <w:rFonts w:asciiTheme="majorHAnsi" w:hAnsiTheme="majorHAnsi" w:cstheme="majorHAnsi"/>
          <w:color w:val="2E74B5" w:themeColor="accent1" w:themeShade="BF"/>
          <w:sz w:val="26"/>
          <w:szCs w:val="26"/>
        </w:rPr>
        <w:t>Opportunities</w:t>
      </w:r>
    </w:p>
    <w:bookmarkEnd w:id="10"/>
    <w:p w14:paraId="4FEE4C87" w14:textId="6AD6C375" w:rsidR="00EC13DE" w:rsidRDefault="00EC13DE" w:rsidP="00EC13DE">
      <w:pPr>
        <w:rPr>
          <w:rFonts w:ascii="Calibri" w:hAnsi="Calibri" w:cs="Calibri"/>
          <w:sz w:val="24"/>
          <w:szCs w:val="24"/>
        </w:rPr>
      </w:pPr>
      <w:r>
        <w:rPr>
          <w:rFonts w:ascii="Calibri" w:hAnsi="Calibri" w:cs="Calibri"/>
          <w:sz w:val="24"/>
          <w:szCs w:val="24"/>
        </w:rPr>
        <w:t xml:space="preserve">Only close competitor is Bristol Airport for the south of the country. </w:t>
      </w:r>
    </w:p>
    <w:p w14:paraId="4C154E3F" w14:textId="4A1C67F8" w:rsidR="00EC13DE" w:rsidRDefault="00EC13DE" w:rsidP="00EC13DE">
      <w:pPr>
        <w:rPr>
          <w:rFonts w:ascii="Calibri" w:hAnsi="Calibri" w:cs="Calibri"/>
          <w:sz w:val="24"/>
          <w:szCs w:val="24"/>
        </w:rPr>
      </w:pPr>
      <w:r>
        <w:rPr>
          <w:rFonts w:ascii="Calibri" w:hAnsi="Calibri" w:cs="Calibri"/>
          <w:sz w:val="24"/>
          <w:szCs w:val="24"/>
        </w:rPr>
        <w:t>Best option for those unable/don’t want to travel to Bristol airport.</w:t>
      </w:r>
    </w:p>
    <w:p w14:paraId="3ECD7620" w14:textId="45D1297C" w:rsidR="00EC13DE" w:rsidRDefault="00EC13DE" w:rsidP="00EC13DE">
      <w:pPr>
        <w:rPr>
          <w:rFonts w:ascii="Calibri" w:hAnsi="Calibri" w:cs="Calibri"/>
          <w:sz w:val="24"/>
          <w:szCs w:val="24"/>
        </w:rPr>
      </w:pPr>
      <w:r>
        <w:rPr>
          <w:rFonts w:ascii="Calibri" w:hAnsi="Calibri" w:cs="Calibri"/>
          <w:sz w:val="24"/>
          <w:szCs w:val="24"/>
        </w:rPr>
        <w:t>Only airport with a direct link with Cardiff city.</w:t>
      </w:r>
    </w:p>
    <w:p w14:paraId="02EFD529" w14:textId="2E08F2CE" w:rsidR="00EC13DE" w:rsidRDefault="00EC13DE" w:rsidP="00EC13DE">
      <w:pPr>
        <w:rPr>
          <w:rFonts w:asciiTheme="majorHAnsi" w:hAnsiTheme="majorHAnsi" w:cstheme="majorHAnsi"/>
          <w:color w:val="2E74B5" w:themeColor="accent1" w:themeShade="BF"/>
          <w:sz w:val="26"/>
          <w:szCs w:val="26"/>
        </w:rPr>
      </w:pPr>
      <w:r>
        <w:rPr>
          <w:rFonts w:asciiTheme="majorHAnsi" w:hAnsiTheme="majorHAnsi" w:cstheme="majorHAnsi"/>
          <w:color w:val="2E74B5" w:themeColor="accent1" w:themeShade="BF"/>
          <w:sz w:val="26"/>
          <w:szCs w:val="26"/>
        </w:rPr>
        <w:t>Threats</w:t>
      </w:r>
    </w:p>
    <w:p w14:paraId="30732792" w14:textId="77777777" w:rsidR="001F6ADA" w:rsidRDefault="00EC13DE" w:rsidP="00EC13DE">
      <w:pPr>
        <w:rPr>
          <w:rFonts w:ascii="Calibri" w:hAnsi="Calibri" w:cs="Calibri"/>
          <w:sz w:val="24"/>
          <w:szCs w:val="24"/>
        </w:rPr>
      </w:pPr>
      <w:r>
        <w:rPr>
          <w:rFonts w:ascii="Calibri" w:hAnsi="Calibri" w:cs="Calibri"/>
          <w:sz w:val="24"/>
          <w:szCs w:val="24"/>
        </w:rPr>
        <w:t xml:space="preserve">The lack of push </w:t>
      </w:r>
      <w:r w:rsidR="001F6ADA">
        <w:rPr>
          <w:rFonts w:ascii="Calibri" w:hAnsi="Calibri" w:cs="Calibri"/>
          <w:sz w:val="24"/>
          <w:szCs w:val="24"/>
        </w:rPr>
        <w:t>to devolve air passenger tax in wales, allow the welsh government to control the tax like Scotland and Ireland.</w:t>
      </w:r>
    </w:p>
    <w:p w14:paraId="28578874" w14:textId="188ECDB2" w:rsidR="00EC13DE" w:rsidRDefault="001F6ADA" w:rsidP="00EC13DE">
      <w:pPr>
        <w:rPr>
          <w:rFonts w:ascii="Calibri" w:hAnsi="Calibri" w:cs="Calibri"/>
          <w:sz w:val="24"/>
          <w:szCs w:val="24"/>
        </w:rPr>
      </w:pPr>
      <w:r>
        <w:rPr>
          <w:rFonts w:ascii="Calibri" w:hAnsi="Calibri" w:cs="Calibri"/>
          <w:sz w:val="24"/>
          <w:szCs w:val="24"/>
        </w:rPr>
        <w:t>The lack of infrastructure. The roads leading to the airport is poorly signs.  The rout is thought country lanes, which is difficult to navigate for city drivers.</w:t>
      </w:r>
    </w:p>
    <w:p w14:paraId="3975DDF0" w14:textId="42917155" w:rsidR="001F6ADA" w:rsidRPr="00EC13DE" w:rsidRDefault="001F6ADA" w:rsidP="00EC13DE">
      <w:pPr>
        <w:rPr>
          <w:rFonts w:ascii="Calibri" w:hAnsi="Calibri" w:cs="Calibri"/>
          <w:sz w:val="24"/>
          <w:szCs w:val="24"/>
        </w:rPr>
      </w:pPr>
      <w:r>
        <w:rPr>
          <w:rFonts w:ascii="Calibri" w:hAnsi="Calibri" w:cs="Calibri"/>
          <w:sz w:val="24"/>
          <w:szCs w:val="24"/>
        </w:rPr>
        <w:t>Lack of direct transport form the airport to Cardiff. It’s a 20 minute bus ride to closest train station (</w:t>
      </w:r>
      <w:proofErr w:type="spellStart"/>
      <w:r w:rsidRPr="001F6ADA">
        <w:rPr>
          <w:rFonts w:ascii="Calibri" w:hAnsi="Calibri" w:cs="Calibri"/>
          <w:sz w:val="24"/>
          <w:szCs w:val="24"/>
        </w:rPr>
        <w:t>Rhoose</w:t>
      </w:r>
      <w:proofErr w:type="spellEnd"/>
      <w:r w:rsidRPr="001F6ADA">
        <w:rPr>
          <w:rFonts w:ascii="Calibri" w:hAnsi="Calibri" w:cs="Calibri"/>
          <w:sz w:val="24"/>
          <w:szCs w:val="24"/>
        </w:rPr>
        <w:t xml:space="preserve"> Railway Station</w:t>
      </w:r>
      <w:r>
        <w:rPr>
          <w:rFonts w:ascii="Calibri" w:hAnsi="Calibri" w:cs="Calibri"/>
          <w:sz w:val="24"/>
          <w:szCs w:val="24"/>
        </w:rPr>
        <w:t>) and then 40 minuet train ride from there to Cardiff.</w:t>
      </w:r>
    </w:p>
    <w:p w14:paraId="2B0FB97C" w14:textId="77777777" w:rsidR="00A77FC5" w:rsidRDefault="00A77FC5" w:rsidP="00A77FC5"/>
    <w:p w14:paraId="2B07F57F" w14:textId="51877875" w:rsidR="006856D4" w:rsidRPr="006856D4" w:rsidRDefault="006856D4" w:rsidP="006856D4">
      <w:pPr>
        <w:rPr>
          <w:rFonts w:asciiTheme="majorHAnsi" w:eastAsiaTheme="majorEastAsia" w:hAnsiTheme="majorHAnsi" w:cstheme="majorBidi"/>
          <w:color w:val="2E74B5" w:themeColor="accent1" w:themeShade="BF"/>
          <w:sz w:val="32"/>
          <w:szCs w:val="32"/>
        </w:rPr>
      </w:pPr>
      <w:bookmarkStart w:id="11" w:name="_Toc33161997"/>
    </w:p>
    <w:p w14:paraId="154BA709" w14:textId="6B61DAE2" w:rsidR="00A77FC5" w:rsidRPr="00A77FC5" w:rsidRDefault="00D66EF3" w:rsidP="00D66EF3">
      <w:pPr>
        <w:pStyle w:val="Heading1"/>
      </w:pPr>
      <w:r>
        <w:lastRenderedPageBreak/>
        <w:t>Financial Analysis</w:t>
      </w:r>
      <w:bookmarkEnd w:id="11"/>
    </w:p>
    <w:p w14:paraId="1253C7B5" w14:textId="77777777" w:rsidR="009324A6" w:rsidRDefault="009324A6" w:rsidP="00D66EF3">
      <w:pPr>
        <w:pStyle w:val="Heading2"/>
      </w:pPr>
      <w:bookmarkStart w:id="12" w:name="_Toc5348066"/>
      <w:bookmarkStart w:id="13" w:name="_Toc33161998"/>
      <w:r>
        <w:t>Ratios</w:t>
      </w:r>
      <w:bookmarkEnd w:id="12"/>
      <w:bookmarkEnd w:id="13"/>
    </w:p>
    <w:p w14:paraId="33213083" w14:textId="1CA51173" w:rsidR="009324A6" w:rsidRDefault="00A77FC5" w:rsidP="00A77FC5">
      <w:r>
        <w:t>This section is where you show your calculations.</w:t>
      </w:r>
    </w:p>
    <w:p w14:paraId="5360870B" w14:textId="7B73C526" w:rsidR="004653BE" w:rsidRDefault="004653BE" w:rsidP="00A77FC5"/>
    <w:p w14:paraId="235F3BBE" w14:textId="335DDC38" w:rsidR="004653BE" w:rsidRPr="004653BE" w:rsidRDefault="004653BE" w:rsidP="00A77FC5">
      <w:pPr>
        <w:rPr>
          <w:u w:val="single"/>
        </w:rPr>
      </w:pPr>
      <w:r w:rsidRPr="004653BE">
        <w:rPr>
          <w:u w:val="single"/>
        </w:rPr>
        <w:t>Gross Profit Margins</w:t>
      </w:r>
    </w:p>
    <w:p w14:paraId="638E1A76" w14:textId="5525ECF4" w:rsidR="004653BE" w:rsidRDefault="004653BE" w:rsidP="00A77FC5">
      <w:r>
        <w:t>2018</w:t>
      </w:r>
    </w:p>
    <w:p w14:paraId="039B1763" w14:textId="32D61D4C" w:rsidR="00981A1E" w:rsidRDefault="004653BE" w:rsidP="00A77FC5">
      <w:r>
        <w:t>15,985/17,907 X 100 = 89.26%</w:t>
      </w:r>
    </w:p>
    <w:p w14:paraId="5B2EB4FD" w14:textId="29E23995" w:rsidR="004653BE" w:rsidRDefault="004653BE" w:rsidP="00A77FC5"/>
    <w:p w14:paraId="66C7E3A4" w14:textId="173F8EC2" w:rsidR="004653BE" w:rsidRDefault="004653BE" w:rsidP="00A77FC5">
      <w:r>
        <w:t>2019</w:t>
      </w:r>
    </w:p>
    <w:p w14:paraId="7C5473DA" w14:textId="61AD4618" w:rsidR="004653BE" w:rsidRDefault="004653BE" w:rsidP="00A77FC5">
      <w:r>
        <w:t>18,897/20,869 X 100 = 90.55%</w:t>
      </w:r>
    </w:p>
    <w:p w14:paraId="4F66E1D5" w14:textId="38F27D6C" w:rsidR="004653BE" w:rsidRDefault="004653BE" w:rsidP="00A77FC5"/>
    <w:p w14:paraId="49C2784B" w14:textId="425578F2" w:rsidR="004653BE" w:rsidRDefault="004653BE" w:rsidP="00A77FC5">
      <w:pPr>
        <w:rPr>
          <w:u w:val="single"/>
        </w:rPr>
      </w:pPr>
      <w:r w:rsidRPr="004653BE">
        <w:rPr>
          <w:u w:val="single"/>
        </w:rPr>
        <w:t>Net Profit Margin</w:t>
      </w:r>
    </w:p>
    <w:p w14:paraId="4C96B652" w14:textId="186012FD" w:rsidR="004653BE" w:rsidRDefault="004653BE" w:rsidP="00A77FC5">
      <w:r w:rsidRPr="004653BE">
        <w:t>2018</w:t>
      </w:r>
    </w:p>
    <w:p w14:paraId="38C52284" w14:textId="4349DDA4" w:rsidR="006B0CB4" w:rsidRDefault="008130FD" w:rsidP="00A77FC5">
      <w:r>
        <w:t xml:space="preserve">-27,810/17,907 X 100 = </w:t>
      </w:r>
      <w:r w:rsidR="00A47B4E">
        <w:t>-</w:t>
      </w:r>
      <w:r>
        <w:t>155.30%</w:t>
      </w:r>
    </w:p>
    <w:p w14:paraId="49BC0F22" w14:textId="4E9D6112" w:rsidR="008130FD" w:rsidRDefault="008130FD" w:rsidP="00A77FC5"/>
    <w:p w14:paraId="06A1CD0E" w14:textId="2D876E39" w:rsidR="008130FD" w:rsidRDefault="008130FD" w:rsidP="00A77FC5">
      <w:r>
        <w:t>2019</w:t>
      </w:r>
    </w:p>
    <w:p w14:paraId="3F9C4A49" w14:textId="521850DD" w:rsidR="008130FD" w:rsidRDefault="008130FD" w:rsidP="00A77FC5">
      <w:r>
        <w:t xml:space="preserve">-47,130/20,869 X 100 = </w:t>
      </w:r>
      <w:r w:rsidR="00A47B4E">
        <w:t>-225.83%</w:t>
      </w:r>
    </w:p>
    <w:p w14:paraId="09E31A69" w14:textId="6878E5BD" w:rsidR="00A47B4E" w:rsidRDefault="00A47B4E" w:rsidP="00A77FC5"/>
    <w:p w14:paraId="511F7E8A" w14:textId="174C0E21" w:rsidR="00A47B4E" w:rsidRDefault="00A47B4E" w:rsidP="00A77FC5">
      <w:pPr>
        <w:rPr>
          <w:u w:val="single"/>
        </w:rPr>
      </w:pPr>
      <w:r w:rsidRPr="00A47B4E">
        <w:rPr>
          <w:u w:val="single"/>
        </w:rPr>
        <w:t>ROCE (Return On Capital Employed)</w:t>
      </w:r>
    </w:p>
    <w:p w14:paraId="671E191D" w14:textId="760CFAEC" w:rsidR="00A47B4E" w:rsidRDefault="00A47B4E" w:rsidP="00A77FC5">
      <w:r>
        <w:t>2018</w:t>
      </w:r>
    </w:p>
    <w:p w14:paraId="6B033029" w14:textId="26E3EC8D" w:rsidR="00A47B4E" w:rsidRDefault="00A47B4E" w:rsidP="00A77FC5">
      <w:r>
        <w:t>-26,333/67,139 X 100 = -39.22%</w:t>
      </w:r>
    </w:p>
    <w:p w14:paraId="10F69233" w14:textId="5E53721C" w:rsidR="00FC5831" w:rsidRDefault="00FC5831" w:rsidP="00A77FC5"/>
    <w:p w14:paraId="424D963B" w14:textId="368ACB8D" w:rsidR="00FC5831" w:rsidRDefault="00FC5831" w:rsidP="00A77FC5">
      <w:r>
        <w:t>2019</w:t>
      </w:r>
    </w:p>
    <w:p w14:paraId="05AFC0F5" w14:textId="46F4584A" w:rsidR="00FC5831" w:rsidRDefault="00FC5831" w:rsidP="00A77FC5">
      <w:r>
        <w:t>-45,228/51,443 X 100= -82.91%</w:t>
      </w:r>
    </w:p>
    <w:p w14:paraId="26EBE92C" w14:textId="435D121A" w:rsidR="00FC5831" w:rsidRDefault="00FC5831" w:rsidP="00A77FC5"/>
    <w:p w14:paraId="44EF95CE" w14:textId="77777777" w:rsidR="002E23C2" w:rsidRDefault="002E23C2" w:rsidP="00A77FC5">
      <w:pPr>
        <w:rPr>
          <w:u w:val="single"/>
        </w:rPr>
      </w:pPr>
    </w:p>
    <w:p w14:paraId="214DAC5A" w14:textId="77777777" w:rsidR="002E23C2" w:rsidRDefault="002E23C2" w:rsidP="00A77FC5">
      <w:pPr>
        <w:rPr>
          <w:u w:val="single"/>
        </w:rPr>
      </w:pPr>
    </w:p>
    <w:p w14:paraId="2C357D0D" w14:textId="77777777" w:rsidR="002E23C2" w:rsidRDefault="002E23C2" w:rsidP="00A77FC5">
      <w:pPr>
        <w:rPr>
          <w:u w:val="single"/>
        </w:rPr>
      </w:pPr>
    </w:p>
    <w:p w14:paraId="13CE5822" w14:textId="77777777" w:rsidR="002E23C2" w:rsidRDefault="002E23C2" w:rsidP="00A77FC5">
      <w:pPr>
        <w:rPr>
          <w:u w:val="single"/>
        </w:rPr>
      </w:pPr>
    </w:p>
    <w:p w14:paraId="1FA6BA5D" w14:textId="77777777" w:rsidR="002E23C2" w:rsidRDefault="002E23C2" w:rsidP="00A77FC5">
      <w:pPr>
        <w:rPr>
          <w:u w:val="single"/>
        </w:rPr>
      </w:pPr>
    </w:p>
    <w:p w14:paraId="2226FADF" w14:textId="77777777" w:rsidR="002E23C2" w:rsidRDefault="002E23C2" w:rsidP="00A77FC5">
      <w:pPr>
        <w:rPr>
          <w:u w:val="single"/>
        </w:rPr>
      </w:pPr>
    </w:p>
    <w:p w14:paraId="648C5678" w14:textId="5A48490A" w:rsidR="00FC5831" w:rsidRDefault="002E23C2" w:rsidP="00A77FC5">
      <w:pPr>
        <w:rPr>
          <w:u w:val="single"/>
        </w:rPr>
      </w:pPr>
      <w:r w:rsidRPr="002E23C2">
        <w:rPr>
          <w:u w:val="single"/>
        </w:rPr>
        <w:lastRenderedPageBreak/>
        <w:t>Asset Turnover</w:t>
      </w:r>
    </w:p>
    <w:p w14:paraId="74EF94EC" w14:textId="6D0A6E53" w:rsidR="002E23C2" w:rsidRDefault="002E23C2" w:rsidP="00A77FC5">
      <w:r w:rsidRPr="002E23C2">
        <w:t>2018</w:t>
      </w:r>
    </w:p>
    <w:p w14:paraId="4437666E" w14:textId="411C9E21" w:rsidR="002E23C2" w:rsidRDefault="002E23C2" w:rsidP="00A77FC5">
      <w:r>
        <w:t>17,907/67,139 = 0.26</w:t>
      </w:r>
    </w:p>
    <w:p w14:paraId="01EB1D73" w14:textId="33D586DD" w:rsidR="002E23C2" w:rsidRDefault="002E23C2" w:rsidP="00A77FC5"/>
    <w:p w14:paraId="21A3AE12" w14:textId="26D63AFF" w:rsidR="002E23C2" w:rsidRDefault="002E23C2" w:rsidP="00A77FC5">
      <w:r>
        <w:t>2019</w:t>
      </w:r>
    </w:p>
    <w:p w14:paraId="03A20E19" w14:textId="7A352EC1" w:rsidR="002E23C2" w:rsidRDefault="002E23C2" w:rsidP="00A77FC5">
      <w:r>
        <w:t>20,869/51,443 = 0.40</w:t>
      </w:r>
    </w:p>
    <w:p w14:paraId="654FA71C" w14:textId="3BCAC6E5" w:rsidR="002E23C2" w:rsidRDefault="002E23C2" w:rsidP="00A77FC5"/>
    <w:p w14:paraId="6D3D2458" w14:textId="75341B02" w:rsidR="002E23C2" w:rsidRDefault="002E23C2" w:rsidP="00A77FC5">
      <w:pPr>
        <w:rPr>
          <w:u w:val="single"/>
        </w:rPr>
      </w:pPr>
      <w:r w:rsidRPr="002E23C2">
        <w:rPr>
          <w:u w:val="single"/>
        </w:rPr>
        <w:t>Fixed Asset Ratio</w:t>
      </w:r>
    </w:p>
    <w:p w14:paraId="6AFD0FA3" w14:textId="068996EB" w:rsidR="002E23C2" w:rsidRDefault="002E23C2" w:rsidP="00A77FC5">
      <w:r w:rsidRPr="002E23C2">
        <w:t>2018</w:t>
      </w:r>
    </w:p>
    <w:p w14:paraId="676F72F6" w14:textId="471177BB" w:rsidR="002E23C2" w:rsidRDefault="002E23C2" w:rsidP="00A77FC5">
      <w:r>
        <w:t>17,907/68,721 = 0.26</w:t>
      </w:r>
    </w:p>
    <w:p w14:paraId="042B0C04" w14:textId="0278A915" w:rsidR="002E23C2" w:rsidRDefault="002E23C2" w:rsidP="00A77FC5"/>
    <w:p w14:paraId="69FB43DF" w14:textId="4930960C" w:rsidR="002E23C2" w:rsidRDefault="002E23C2" w:rsidP="00A77FC5">
      <w:r>
        <w:t>2019</w:t>
      </w:r>
    </w:p>
    <w:p w14:paraId="67F91B0E" w14:textId="73AC1678" w:rsidR="002E23C2" w:rsidRDefault="002E23C2" w:rsidP="00A77FC5">
      <w:r>
        <w:t>20,869/ 66,495 = 0.31</w:t>
      </w:r>
    </w:p>
    <w:p w14:paraId="2BE6E408" w14:textId="53C6CE76" w:rsidR="002E23C2" w:rsidRDefault="002E23C2" w:rsidP="00A77FC5"/>
    <w:p w14:paraId="0CEB709E" w14:textId="09FE3A26" w:rsidR="002E23C2" w:rsidRDefault="002E23C2" w:rsidP="00A77FC5">
      <w:pPr>
        <w:rPr>
          <w:u w:val="single"/>
        </w:rPr>
      </w:pPr>
      <w:r w:rsidRPr="007D4FC2">
        <w:rPr>
          <w:u w:val="single"/>
        </w:rPr>
        <w:t>Working Capital Turnover</w:t>
      </w:r>
    </w:p>
    <w:p w14:paraId="790987D6" w14:textId="2B859EF3" w:rsidR="007D4FC2" w:rsidRPr="007D4FC2" w:rsidRDefault="007D4FC2" w:rsidP="00A77FC5">
      <w:r w:rsidRPr="007D4FC2">
        <w:t>2018</w:t>
      </w:r>
    </w:p>
    <w:p w14:paraId="402FA1E0" w14:textId="1ECDD1E2" w:rsidR="007D4FC2" w:rsidRDefault="007D4FC2" w:rsidP="00A77FC5">
      <w:r w:rsidRPr="007D4FC2">
        <w:t>17,907/1,582 = 11.3 times</w:t>
      </w:r>
    </w:p>
    <w:p w14:paraId="58F99534" w14:textId="79DDDE61" w:rsidR="007D4FC2" w:rsidRDefault="007D4FC2" w:rsidP="00A77FC5"/>
    <w:p w14:paraId="4FA91E0E" w14:textId="3598F190" w:rsidR="007D4FC2" w:rsidRPr="007D4FC2" w:rsidRDefault="007D4FC2" w:rsidP="00A77FC5">
      <w:r w:rsidRPr="007D4FC2">
        <w:t>2019</w:t>
      </w:r>
    </w:p>
    <w:p w14:paraId="4778033E" w14:textId="73958D27" w:rsidR="007D4FC2" w:rsidRPr="007D4FC2" w:rsidRDefault="007D4FC2" w:rsidP="00A77FC5">
      <w:r w:rsidRPr="007D4FC2">
        <w:t>20,869/15,052 = 1.38 times</w:t>
      </w:r>
    </w:p>
    <w:p w14:paraId="4B54FDF7" w14:textId="169FCB11" w:rsidR="007D4FC2" w:rsidRDefault="007D4FC2" w:rsidP="00A77FC5">
      <w:pPr>
        <w:rPr>
          <w:u w:val="single"/>
        </w:rPr>
      </w:pPr>
    </w:p>
    <w:p w14:paraId="0B3E18F4" w14:textId="126AB9D8" w:rsidR="007D4FC2" w:rsidRDefault="007D4FC2" w:rsidP="00A77FC5">
      <w:pPr>
        <w:rPr>
          <w:u w:val="single"/>
        </w:rPr>
      </w:pPr>
      <w:r>
        <w:rPr>
          <w:u w:val="single"/>
        </w:rPr>
        <w:t>Current Ratio</w:t>
      </w:r>
    </w:p>
    <w:p w14:paraId="236854CF" w14:textId="11F16864" w:rsidR="007D4FC2" w:rsidRDefault="007D4FC2" w:rsidP="00A77FC5">
      <w:r>
        <w:t>2018</w:t>
      </w:r>
    </w:p>
    <w:p w14:paraId="753E7CBF" w14:textId="6EC3B6FB" w:rsidR="007D4FC2" w:rsidRDefault="007D4FC2" w:rsidP="00A77FC5">
      <w:r>
        <w:t>9,171/10,753 = 0.85</w:t>
      </w:r>
    </w:p>
    <w:p w14:paraId="654FAEF2" w14:textId="3CF76C2E" w:rsidR="007D4FC2" w:rsidRDefault="007D4FC2" w:rsidP="00A77FC5"/>
    <w:p w14:paraId="7AFDFA9F" w14:textId="114B728B" w:rsidR="007D4FC2" w:rsidRDefault="007D4FC2" w:rsidP="00A77FC5">
      <w:r>
        <w:t>2019</w:t>
      </w:r>
    </w:p>
    <w:p w14:paraId="1675F7D2" w14:textId="7A2F5842" w:rsidR="007D4FC2" w:rsidRDefault="007D4FC2" w:rsidP="00A77FC5">
      <w:r>
        <w:t>3,829/18,881 = 0.20</w:t>
      </w:r>
    </w:p>
    <w:p w14:paraId="0559C5A1" w14:textId="5FFF6975" w:rsidR="007D4FC2" w:rsidRDefault="007D4FC2" w:rsidP="00A77FC5"/>
    <w:p w14:paraId="1D8CBA13" w14:textId="77777777" w:rsidR="007D4FC2" w:rsidRDefault="007D4FC2" w:rsidP="00A77FC5">
      <w:pPr>
        <w:rPr>
          <w:u w:val="single"/>
        </w:rPr>
      </w:pPr>
    </w:p>
    <w:p w14:paraId="1DAF7D08" w14:textId="77777777" w:rsidR="007D4FC2" w:rsidRDefault="007D4FC2" w:rsidP="00A77FC5">
      <w:pPr>
        <w:rPr>
          <w:u w:val="single"/>
        </w:rPr>
      </w:pPr>
    </w:p>
    <w:p w14:paraId="24C50194" w14:textId="77777777" w:rsidR="007D4FC2" w:rsidRDefault="007D4FC2" w:rsidP="00A77FC5">
      <w:pPr>
        <w:rPr>
          <w:u w:val="single"/>
        </w:rPr>
      </w:pPr>
    </w:p>
    <w:p w14:paraId="647DA1A4" w14:textId="705C6CC0" w:rsidR="007D4FC2" w:rsidRPr="007D4FC2" w:rsidRDefault="007D4FC2" w:rsidP="00A77FC5">
      <w:pPr>
        <w:rPr>
          <w:u w:val="single"/>
        </w:rPr>
      </w:pPr>
      <w:r w:rsidRPr="007D4FC2">
        <w:rPr>
          <w:u w:val="single"/>
        </w:rPr>
        <w:lastRenderedPageBreak/>
        <w:t>Debtor Days</w:t>
      </w:r>
    </w:p>
    <w:p w14:paraId="1255D6AE" w14:textId="0048541B" w:rsidR="00442792" w:rsidRDefault="007D4FC2" w:rsidP="00A77FC5">
      <w:r>
        <w:t>2018</w:t>
      </w:r>
    </w:p>
    <w:p w14:paraId="2E164D27" w14:textId="12BB243A" w:rsidR="007D4FC2" w:rsidRDefault="007D4FC2" w:rsidP="00A77FC5">
      <w:r>
        <w:t>2,802 X 365/ 7,109 = 18.74 days</w:t>
      </w:r>
    </w:p>
    <w:p w14:paraId="306987FC" w14:textId="5B9289E4" w:rsidR="007D4FC2" w:rsidRDefault="007D4FC2" w:rsidP="00A77FC5"/>
    <w:p w14:paraId="1FC0C446" w14:textId="702A3C9A" w:rsidR="007D4FC2" w:rsidRDefault="007D4FC2" w:rsidP="00A77FC5">
      <w:r>
        <w:t>2019</w:t>
      </w:r>
    </w:p>
    <w:p w14:paraId="1F63CC4B" w14:textId="0CF5F697" w:rsidR="00B74017" w:rsidRDefault="00B74017" w:rsidP="00A77FC5">
      <w:r>
        <w:t>3,486 X 365/ 9,584 = 132.76</w:t>
      </w:r>
    </w:p>
    <w:p w14:paraId="5301B0AF" w14:textId="02E3FB66" w:rsidR="00B74017" w:rsidRDefault="00B74017" w:rsidP="00A77FC5"/>
    <w:p w14:paraId="7F303904" w14:textId="69984D25" w:rsidR="00B74017" w:rsidRDefault="00B74017" w:rsidP="00A77FC5">
      <w:pPr>
        <w:rPr>
          <w:u w:val="single"/>
        </w:rPr>
      </w:pPr>
      <w:r w:rsidRPr="00B74017">
        <w:rPr>
          <w:u w:val="single"/>
        </w:rPr>
        <w:t>Creditor days</w:t>
      </w:r>
    </w:p>
    <w:p w14:paraId="12D47583" w14:textId="0771E584" w:rsidR="00B74017" w:rsidRDefault="00B74017" w:rsidP="00A77FC5">
      <w:r>
        <w:t>2018</w:t>
      </w:r>
    </w:p>
    <w:p w14:paraId="377EBB6A" w14:textId="07E8EB82" w:rsidR="00B74017" w:rsidRDefault="00B74017" w:rsidP="00A77FC5">
      <w:r>
        <w:t>10,753 X 365/ 7,109 = 552 days</w:t>
      </w:r>
    </w:p>
    <w:p w14:paraId="01E04F1C" w14:textId="1547A7A3" w:rsidR="00B74017" w:rsidRDefault="00B74017" w:rsidP="00A77FC5"/>
    <w:p w14:paraId="78F6E71B" w14:textId="3B4B110F" w:rsidR="00B74017" w:rsidRDefault="00B74017" w:rsidP="00A77FC5">
      <w:r>
        <w:t>2019</w:t>
      </w:r>
    </w:p>
    <w:p w14:paraId="49DA2EC3" w14:textId="21FDE2C6" w:rsidR="00B74017" w:rsidRDefault="00B74017" w:rsidP="00A77FC5">
      <w:r>
        <w:t>18,881 X 365/ 9,584 = 719.06 days</w:t>
      </w:r>
    </w:p>
    <w:p w14:paraId="23F17763" w14:textId="017DCDBC" w:rsidR="00B74017" w:rsidRDefault="00B74017" w:rsidP="00A77FC5"/>
    <w:p w14:paraId="5775EF7C" w14:textId="2F46E423" w:rsidR="00B74017" w:rsidRDefault="00B74017" w:rsidP="00A77FC5">
      <w:pPr>
        <w:rPr>
          <w:u w:val="single"/>
        </w:rPr>
      </w:pPr>
      <w:r w:rsidRPr="00B74017">
        <w:rPr>
          <w:u w:val="single"/>
        </w:rPr>
        <w:t>Debt Ratio</w:t>
      </w:r>
    </w:p>
    <w:p w14:paraId="4DAADA6C" w14:textId="0DE676CE" w:rsidR="00B74017" w:rsidRDefault="006E1E71" w:rsidP="00A77FC5">
      <w:r w:rsidRPr="006E1E71">
        <w:t>2018</w:t>
      </w:r>
    </w:p>
    <w:p w14:paraId="5D6879D3" w14:textId="13424D85" w:rsidR="006E1E71" w:rsidRDefault="00E25B7A" w:rsidP="00A77FC5">
      <w:r>
        <w:t>Debit: 10,753+34,406 = 45,159</w:t>
      </w:r>
    </w:p>
    <w:p w14:paraId="54CC2C27" w14:textId="3C0AA7E2" w:rsidR="00E25B7A" w:rsidRDefault="00E25B7A" w:rsidP="00A77FC5">
      <w:r>
        <w:t>Assets: 68,721+9,171= 77,892</w:t>
      </w:r>
    </w:p>
    <w:p w14:paraId="12A68918" w14:textId="562DB655" w:rsidR="00E25B7A" w:rsidRDefault="00E25B7A" w:rsidP="00A77FC5">
      <w:r>
        <w:t>45,159/77,892 = 0.57%</w:t>
      </w:r>
    </w:p>
    <w:p w14:paraId="32B8C25B" w14:textId="7504F0FA" w:rsidR="00E25B7A" w:rsidRDefault="00E25B7A" w:rsidP="00A77FC5"/>
    <w:p w14:paraId="599D9171" w14:textId="3AA18FE0" w:rsidR="00E25B7A" w:rsidRDefault="00E25B7A" w:rsidP="00A77FC5">
      <w:r>
        <w:t>2019</w:t>
      </w:r>
    </w:p>
    <w:p w14:paraId="63194E41" w14:textId="45E8B1B2" w:rsidR="00E25B7A" w:rsidRDefault="00E25B7A" w:rsidP="00A77FC5">
      <w:r>
        <w:t>Debit: 34,406+18,881= 53</w:t>
      </w:r>
      <w:r w:rsidR="008512C0">
        <w:t>,287</w:t>
      </w:r>
    </w:p>
    <w:p w14:paraId="6709B196" w14:textId="35981F41" w:rsidR="00E25B7A" w:rsidRDefault="00E25B7A" w:rsidP="00A77FC5">
      <w:r>
        <w:t>Assets:</w:t>
      </w:r>
      <w:r w:rsidR="008512C0">
        <w:t>66,495+3,829=</w:t>
      </w:r>
      <w:r>
        <w:t xml:space="preserve"> </w:t>
      </w:r>
      <w:r w:rsidR="008512C0">
        <w:t>70,324</w:t>
      </w:r>
    </w:p>
    <w:p w14:paraId="27F3CF37" w14:textId="43C23797" w:rsidR="008512C0" w:rsidRDefault="008512C0" w:rsidP="00A77FC5">
      <w:r>
        <w:t>53,287/70,324= 0.75%</w:t>
      </w:r>
    </w:p>
    <w:p w14:paraId="0CDB7A0B" w14:textId="5AE5B7D5" w:rsidR="008512C0" w:rsidRDefault="008512C0" w:rsidP="00A77FC5"/>
    <w:p w14:paraId="39CA5D4A" w14:textId="00A86029" w:rsidR="008512C0" w:rsidRDefault="008512C0" w:rsidP="00A77FC5">
      <w:pPr>
        <w:rPr>
          <w:u w:val="single"/>
        </w:rPr>
      </w:pPr>
      <w:r w:rsidRPr="008512C0">
        <w:rPr>
          <w:u w:val="single"/>
        </w:rPr>
        <w:t>Interest Cover</w:t>
      </w:r>
    </w:p>
    <w:p w14:paraId="567DA4BD" w14:textId="3C0E5413" w:rsidR="008512C0" w:rsidRDefault="008512C0" w:rsidP="00A77FC5">
      <w:r>
        <w:t>2018</w:t>
      </w:r>
    </w:p>
    <w:p w14:paraId="0CBC443B" w14:textId="06FEAB7E" w:rsidR="00657203" w:rsidRDefault="00657203" w:rsidP="00A77FC5">
      <w:r>
        <w:t>-29,257/1,477= -20.21</w:t>
      </w:r>
    </w:p>
    <w:p w14:paraId="7305B5AC" w14:textId="3D176A77" w:rsidR="00657203" w:rsidRDefault="00657203" w:rsidP="00A77FC5"/>
    <w:p w14:paraId="465C2F1F" w14:textId="4697CF1A" w:rsidR="00657203" w:rsidRDefault="00657203" w:rsidP="00A77FC5">
      <w:r>
        <w:t>2019</w:t>
      </w:r>
    </w:p>
    <w:p w14:paraId="1B4EEF8D" w14:textId="63630A9C" w:rsidR="009324A6" w:rsidRDefault="00657203" w:rsidP="00371103">
      <w:r>
        <w:t>-49,032/1,902= -25.77</w:t>
      </w:r>
    </w:p>
    <w:p w14:paraId="08CE5C3B" w14:textId="1F6DF17B" w:rsidR="009324A6" w:rsidRPr="00385A56" w:rsidRDefault="009324A6" w:rsidP="00385A56">
      <w:pPr>
        <w:pStyle w:val="Heading2"/>
      </w:pPr>
      <w:bookmarkStart w:id="14" w:name="_Toc5348067"/>
      <w:bookmarkStart w:id="15" w:name="_Toc33161999"/>
      <w:r>
        <w:lastRenderedPageBreak/>
        <w:t>Analysis and Key Performance Indicators</w:t>
      </w:r>
      <w:bookmarkEnd w:id="14"/>
      <w:bookmarkEnd w:id="15"/>
    </w:p>
    <w:p w14:paraId="023BB534" w14:textId="125AFD47" w:rsidR="00267924" w:rsidRDefault="00267924" w:rsidP="00DF4214">
      <w:r>
        <w:t xml:space="preserve">As mentioned in the introduction, key performance indicators (KPI) is an way of tracking the progress of a business. They can be used to figure out what is working for the business and what is in need of improvement. </w:t>
      </w:r>
    </w:p>
    <w:p w14:paraId="47B34058" w14:textId="5FF364E2" w:rsidR="00267924" w:rsidRDefault="002765B7" w:rsidP="00DF4214">
      <w:r>
        <w:t xml:space="preserve">A gross profit </w:t>
      </w:r>
      <w:r w:rsidR="00FE5F17">
        <w:t>margin</w:t>
      </w:r>
      <w:r>
        <w:t xml:space="preserve"> is </w:t>
      </w:r>
      <w:r w:rsidR="00FE5F17">
        <w:t xml:space="preserve">how a business can measure its sales margin. Its expected for this margin to stay the same within reason from year to year. but its possible to change if certain factors change such as stock shortages or increase in sale or purchases cost. Between 2018 and 2019 there had been an increase of 1.29% which is a positivise change but is still with in reason. </w:t>
      </w:r>
    </w:p>
    <w:p w14:paraId="17720F2A" w14:textId="60D2383F" w:rsidR="00FE5F17" w:rsidRDefault="00FE5F17" w:rsidP="00DF4214">
      <w:r>
        <w:t xml:space="preserve">Net profit margin, </w:t>
      </w:r>
      <w:r w:rsidR="009C3891">
        <w:t>similar to</w:t>
      </w:r>
      <w:r>
        <w:t xml:space="preserve"> gross profit, is how they measure the profit margin after the subtraction of </w:t>
      </w:r>
      <w:r w:rsidR="009C3891">
        <w:t>expenses</w:t>
      </w:r>
      <w:r>
        <w:t>.</w:t>
      </w:r>
      <w:r w:rsidR="009C3891">
        <w:t xml:space="preserve"> This is also expected to stay similar from year to year. </w:t>
      </w:r>
      <w:r>
        <w:t xml:space="preserve"> </w:t>
      </w:r>
      <w:r w:rsidR="009C3891">
        <w:t xml:space="preserve">Cardiff airport is shown to have no profit and is working for a loss of 155-225%. A 70% difference between the years showing that there now in further debit than the one before. Meaning that they have had to request to have more money from the Welsh Government. </w:t>
      </w:r>
      <w:r w:rsidR="009D10F1">
        <w:t>(</w:t>
      </w:r>
      <w:r w:rsidR="009D10F1" w:rsidRPr="009D10F1">
        <w:t>international</w:t>
      </w:r>
      <w:r w:rsidR="009D10F1">
        <w:t xml:space="preserve"> </w:t>
      </w:r>
      <w:r w:rsidR="009D10F1" w:rsidRPr="009D10F1">
        <w:t>airport</w:t>
      </w:r>
      <w:r w:rsidR="009D10F1">
        <w:t xml:space="preserve"> </w:t>
      </w:r>
      <w:r w:rsidR="009D10F1" w:rsidRPr="009D10F1">
        <w:t>review</w:t>
      </w:r>
      <w:r w:rsidR="009D10F1">
        <w:t>.com, 03/04/20)</w:t>
      </w:r>
    </w:p>
    <w:p w14:paraId="5B539BC6" w14:textId="47CDFBE0" w:rsidR="008636F0" w:rsidRDefault="00861B1F" w:rsidP="008636F0">
      <w:r>
        <w:t>Return on Capital Employed (ROCE), this is the way companies track</w:t>
      </w:r>
      <w:r w:rsidR="00C7118E">
        <w:t xml:space="preserve"> of how well a company creates profit from its capital. </w:t>
      </w:r>
      <w:r w:rsidR="00DD2612">
        <w:t xml:space="preserve">Due to the lack of profit the numbers are in the negatives. The acceptable </w:t>
      </w:r>
      <w:r w:rsidR="000D179A">
        <w:t xml:space="preserve">result of this ratio is 20%. In 2018 it hits -39.22% and -82.91% in 2019 which is grossly out of the suggested safety margin. </w:t>
      </w:r>
      <w:r w:rsidR="00CC1704">
        <w:t>A drop of 43.69% in just one year which is horrifically bad.</w:t>
      </w:r>
      <w:r w:rsidR="00CC141E">
        <w:t xml:space="preserve"> An impact on this is the heightening price of jet fuel. The price hitting £75.99 a barrel in 2018, the highest it has been since 2013. </w:t>
      </w:r>
    </w:p>
    <w:p w14:paraId="59FFDCFF" w14:textId="27292CE8" w:rsidR="00CC141E" w:rsidRDefault="00CC141E" w:rsidP="007E1309">
      <w:r>
        <w:t xml:space="preserve">Asset Turnover, this ratio is how management keeps an eye on how efficiently resources are used. </w:t>
      </w:r>
      <w:r w:rsidR="00867B3B">
        <w:t xml:space="preserve">In 2018 the </w:t>
      </w:r>
      <w:r w:rsidR="00D9246A">
        <w:t>turnover</w:t>
      </w:r>
      <w:r w:rsidR="00867B3B">
        <w:t xml:space="preserve"> has been </w:t>
      </w:r>
      <w:r w:rsidR="00337F54">
        <w:t>shown</w:t>
      </w:r>
      <w:r w:rsidR="00867B3B">
        <w:t xml:space="preserve"> to be 0.26</w:t>
      </w:r>
      <w:r w:rsidR="00D9246A">
        <w:t xml:space="preserve"> sale per £1 of assets annually. But in 2019 it had been improved by 0.14 at </w:t>
      </w:r>
      <w:r w:rsidR="0081056B">
        <w:t>0.40:</w:t>
      </w:r>
      <w:r w:rsidR="007E1309">
        <w:t xml:space="preserve"> </w:t>
      </w:r>
      <w:r w:rsidR="00D9246A">
        <w:t>£1</w:t>
      </w:r>
      <w:r w:rsidR="00337F54">
        <w:t xml:space="preserve"> . This improvement may have been from </w:t>
      </w:r>
      <w:r w:rsidR="007E1309">
        <w:t>to the slight drop in the price of jet fuel.  Going from $85 per barrel to $78.12.</w:t>
      </w:r>
      <w:r w:rsidR="00337F54">
        <w:tab/>
      </w:r>
      <w:r w:rsidR="00337F54">
        <w:tab/>
      </w:r>
      <w:r w:rsidR="00337F54">
        <w:tab/>
      </w:r>
      <w:r w:rsidR="00337F54">
        <w:tab/>
      </w:r>
      <w:r w:rsidR="00337F54">
        <w:tab/>
      </w:r>
      <w:r w:rsidR="00337F54">
        <w:tab/>
      </w:r>
      <w:r w:rsidR="00337F54">
        <w:tab/>
      </w:r>
    </w:p>
    <w:p w14:paraId="284CDFCD" w14:textId="08D44C2A" w:rsidR="006F2A90" w:rsidRPr="006F2A90" w:rsidRDefault="006F2A90" w:rsidP="006F2A90">
      <w:r>
        <w:t xml:space="preserve"> A Fixed Asset ratio, this is to cover </w:t>
      </w:r>
      <w:r w:rsidR="00266AB3">
        <w:t xml:space="preserve">value </w:t>
      </w:r>
      <w:r>
        <w:t xml:space="preserve">the fixed </w:t>
      </w:r>
      <w:r w:rsidR="00266AB3">
        <w:t>assets</w:t>
      </w:r>
      <w:r>
        <w:t xml:space="preserve"> of the company such as planes</w:t>
      </w:r>
      <w:r w:rsidR="002740B7">
        <w:t xml:space="preserve">. </w:t>
      </w:r>
      <w:r w:rsidR="00010F75">
        <w:t xml:space="preserve">In 2018 they have been </w:t>
      </w:r>
      <w:r w:rsidR="00747C0F">
        <w:t>showed</w:t>
      </w:r>
      <w:r w:rsidR="00010F75">
        <w:t xml:space="preserve"> to have 0.26 </w:t>
      </w:r>
      <w:r w:rsidR="00824B73">
        <w:t xml:space="preserve">but in 2019 it goes up to 0.31. </w:t>
      </w:r>
      <w:r w:rsidR="00747C0F">
        <w:t xml:space="preserve">This means they are paying off </w:t>
      </w:r>
      <w:r w:rsidR="0081056B">
        <w:t>their</w:t>
      </w:r>
      <w:r w:rsidR="00747C0F">
        <w:t xml:space="preserve"> </w:t>
      </w:r>
      <w:r w:rsidR="0081056B">
        <w:t>long-term</w:t>
      </w:r>
      <w:r w:rsidR="00747C0F">
        <w:t xml:space="preserve"> loans and investors. These can be the purchase of a plane or when they had </w:t>
      </w:r>
      <w:r w:rsidR="00CD72F2">
        <w:t xml:space="preserve">a </w:t>
      </w:r>
      <w:r w:rsidR="0081056B">
        <w:t>4-million-pound</w:t>
      </w:r>
      <w:r w:rsidR="00CD72F2">
        <w:t xml:space="preserve"> terminal renovation back in </w:t>
      </w:r>
      <w:r w:rsidR="0081056B">
        <w:t xml:space="preserve">April </w:t>
      </w:r>
      <w:r w:rsidR="00CD72F2">
        <w:t xml:space="preserve">2018 as reported on </w:t>
      </w:r>
      <w:r w:rsidR="0081056B">
        <w:t>their</w:t>
      </w:r>
      <w:r w:rsidR="00CD72F2">
        <w:t xml:space="preserve"> website.</w:t>
      </w:r>
    </w:p>
    <w:p w14:paraId="0D610398" w14:textId="175D5D05" w:rsidR="0081056B" w:rsidRPr="00F26A5C" w:rsidRDefault="00F26A5C" w:rsidP="0081056B">
      <w:r>
        <w:t xml:space="preserve">A working capital turnover ratio is there to measure the if they are using its working capital effectively compared to their net profit. 2018 showed a rather good ratio of </w:t>
      </w:r>
      <w:r w:rsidR="00775B1E">
        <w:t>11.3 on there capital turnover but the next year drop dramatically by 9.92, only coming up with 1.38 in 2019. This could because they have bought more</w:t>
      </w:r>
      <w:r w:rsidR="00124D69">
        <w:t xml:space="preserve"> stock than needed compared to sales, causing them to become in debt from there purchase most likely on credit.</w:t>
      </w:r>
    </w:p>
    <w:p w14:paraId="2F9D6B5C" w14:textId="75E2004F" w:rsidR="00124D69" w:rsidRDefault="00124D69" w:rsidP="00124D69">
      <w:r w:rsidRPr="00124D69">
        <w:t>A current ratio</w:t>
      </w:r>
      <w:r>
        <w:t xml:space="preserve"> is the</w:t>
      </w:r>
      <w:r w:rsidR="004841E4">
        <w:t xml:space="preserve"> how they track the return rate on short term loans </w:t>
      </w:r>
      <w:r w:rsidR="009E0F34">
        <w:t>(within</w:t>
      </w:r>
      <w:r w:rsidR="004841E4">
        <w:t xml:space="preserve"> a year)</w:t>
      </w:r>
      <w:r w:rsidR="002A421F">
        <w:t>. for 208 there shown to have a ratio of 0.85 and in 2019 is 0.20. This is incredibly low</w:t>
      </w:r>
      <w:r w:rsidR="004841E4">
        <w:t xml:space="preserve"> </w:t>
      </w:r>
      <w:r w:rsidR="002A421F">
        <w:t xml:space="preserve">and means there most likely to have </w:t>
      </w:r>
      <w:r w:rsidR="009E0F34">
        <w:t xml:space="preserve">difficulty </w:t>
      </w:r>
      <w:r w:rsidR="00F2773C">
        <w:t xml:space="preserve">with current commitments. Such as loans or repaying debtors. </w:t>
      </w:r>
    </w:p>
    <w:p w14:paraId="25F3911D" w14:textId="36563987" w:rsidR="00F2773C" w:rsidRPr="00F2773C" w:rsidRDefault="00F2773C" w:rsidP="00F2773C">
      <w:r w:rsidRPr="00F2773C">
        <w:t xml:space="preserve">Debtor days is to show how long it takes </w:t>
      </w:r>
      <w:r>
        <w:t xml:space="preserve">for </w:t>
      </w:r>
      <w:r w:rsidR="00623917">
        <w:t>their</w:t>
      </w:r>
      <w:r w:rsidR="005901FB">
        <w:t xml:space="preserve"> debtors to repay the business. </w:t>
      </w:r>
      <w:r w:rsidR="00623917">
        <w:t>In 2018 they had a 18.74 day to be repaid which is quicker than average but it drops dramatically to 132.76 days for repayments which is unacceptable and needs to be altered quickly.</w:t>
      </w:r>
    </w:p>
    <w:p w14:paraId="46EA85D1" w14:textId="4DB4ACD7" w:rsidR="00623917" w:rsidRPr="00EC65EA" w:rsidRDefault="00EC65EA" w:rsidP="00623917">
      <w:r w:rsidRPr="00EC65EA">
        <w:t xml:space="preserve">The creditor days </w:t>
      </w:r>
      <w:r>
        <w:t>is to show how long it takes the creditors to pay back the business. In 2018 they reached 552 days for repayment, upping to 719</w:t>
      </w:r>
      <w:r w:rsidR="005B402A">
        <w:t xml:space="preserve">.06 day which is awful and shows that the airport has poor control over there money and needs to be sorted immediately. </w:t>
      </w:r>
    </w:p>
    <w:p w14:paraId="6A93E763" w14:textId="304E21D0" w:rsidR="005B402A" w:rsidRDefault="009F3FA3" w:rsidP="005B402A">
      <w:r w:rsidRPr="009F3FA3">
        <w:lastRenderedPageBreak/>
        <w:t xml:space="preserve">A debit ratio is </w:t>
      </w:r>
      <w:r w:rsidR="00BD30A8">
        <w:t xml:space="preserve">how they measure companies’ ability to pay back their debits. They reached 0.57% in 2018 and 2019 they hit 0.75%. the aim is to keep it to 30% or </w:t>
      </w:r>
      <w:r w:rsidR="004A682B">
        <w:t xml:space="preserve">less. This means there good on repaying debit and make good long-term investments such as the purchase of planes and the such. </w:t>
      </w:r>
    </w:p>
    <w:p w14:paraId="18BDE5CB" w14:textId="3C94B4B0" w:rsidR="004A682B" w:rsidRPr="004A682B" w:rsidRDefault="004A682B" w:rsidP="004A682B">
      <w:r w:rsidRPr="004A682B">
        <w:t>Lastly interest cover is</w:t>
      </w:r>
      <w:r>
        <w:t xml:space="preserve"> to measure if the company can cover the interest rates on there remaining debit. They are currently hitting -20.21 in 2018 and -25.77 in 2019 which means they </w:t>
      </w:r>
      <w:r w:rsidR="009E1CB8">
        <w:t>cannot</w:t>
      </w:r>
      <w:r>
        <w:t xml:space="preserve"> cover </w:t>
      </w:r>
      <w:r w:rsidR="009E1CB8">
        <w:t xml:space="preserve">even a fraction </w:t>
      </w:r>
      <w:r>
        <w:t xml:space="preserve">there debit </w:t>
      </w:r>
      <w:r w:rsidR="009E1CB8">
        <w:t xml:space="preserve">interest, they must change this as soon as possible to eliminate falling even further into debit. </w:t>
      </w:r>
    </w:p>
    <w:p w14:paraId="378579B0" w14:textId="77777777" w:rsidR="00623917" w:rsidRPr="00267924" w:rsidRDefault="00623917" w:rsidP="00DF4214"/>
    <w:p w14:paraId="79DB87C7" w14:textId="5BE9B3C3" w:rsidR="00371103" w:rsidRDefault="00371103" w:rsidP="00DF4214">
      <w:pPr>
        <w:rPr>
          <w:color w:val="FF0000"/>
        </w:rPr>
      </w:pPr>
    </w:p>
    <w:p w14:paraId="74236F42" w14:textId="77777777" w:rsidR="00371103" w:rsidRPr="004653BE" w:rsidRDefault="00A54DE9" w:rsidP="00371103">
      <w:hyperlink r:id="rId11" w:history="1">
        <w:r w:rsidR="00371103">
          <w:rPr>
            <w:rStyle w:val="Hyperlink"/>
          </w:rPr>
          <w:t>https://www.bbc.co.uk/news/uk-wales-47176479</w:t>
        </w:r>
      </w:hyperlink>
    </w:p>
    <w:p w14:paraId="2FA220CC" w14:textId="77777777" w:rsidR="00371103" w:rsidRPr="00DF4214" w:rsidRDefault="00371103" w:rsidP="00DF4214">
      <w:pPr>
        <w:rPr>
          <w:color w:val="FF0000"/>
        </w:rPr>
      </w:pPr>
    </w:p>
    <w:p w14:paraId="38FA3A51" w14:textId="6770D247" w:rsidR="006856D4" w:rsidRDefault="006856D4">
      <w:pPr>
        <w:rPr>
          <w:rFonts w:asciiTheme="majorHAnsi" w:eastAsiaTheme="majorEastAsia" w:hAnsiTheme="majorHAnsi" w:cstheme="majorBidi"/>
          <w:color w:val="2E74B5" w:themeColor="accent1" w:themeShade="BF"/>
          <w:sz w:val="32"/>
          <w:szCs w:val="32"/>
        </w:rPr>
      </w:pPr>
      <w:bookmarkStart w:id="16" w:name="_Toc33162000"/>
    </w:p>
    <w:p w14:paraId="6E3FD03F" w14:textId="2124F4A7" w:rsidR="00F85847" w:rsidRDefault="00F85847">
      <w:pPr>
        <w:rPr>
          <w:rFonts w:asciiTheme="majorHAnsi" w:eastAsiaTheme="majorEastAsia" w:hAnsiTheme="majorHAnsi" w:cstheme="majorBidi"/>
          <w:color w:val="2E74B5" w:themeColor="accent1" w:themeShade="BF"/>
          <w:sz w:val="32"/>
          <w:szCs w:val="32"/>
        </w:rPr>
      </w:pPr>
    </w:p>
    <w:p w14:paraId="21CA7693" w14:textId="6F3398F3" w:rsidR="00F85847" w:rsidRDefault="00F85847">
      <w:pPr>
        <w:rPr>
          <w:rFonts w:asciiTheme="majorHAnsi" w:eastAsiaTheme="majorEastAsia" w:hAnsiTheme="majorHAnsi" w:cstheme="majorBidi"/>
          <w:color w:val="2E74B5" w:themeColor="accent1" w:themeShade="BF"/>
          <w:sz w:val="32"/>
          <w:szCs w:val="32"/>
        </w:rPr>
      </w:pPr>
    </w:p>
    <w:p w14:paraId="297FA148" w14:textId="205B1C80" w:rsidR="00F85847" w:rsidRDefault="00F85847">
      <w:pPr>
        <w:rPr>
          <w:rFonts w:asciiTheme="majorHAnsi" w:eastAsiaTheme="majorEastAsia" w:hAnsiTheme="majorHAnsi" w:cstheme="majorBidi"/>
          <w:color w:val="2E74B5" w:themeColor="accent1" w:themeShade="BF"/>
          <w:sz w:val="32"/>
          <w:szCs w:val="32"/>
        </w:rPr>
      </w:pPr>
    </w:p>
    <w:p w14:paraId="62613011" w14:textId="457DE6A6" w:rsidR="00F85847" w:rsidRDefault="00F85847">
      <w:pPr>
        <w:rPr>
          <w:rFonts w:asciiTheme="majorHAnsi" w:eastAsiaTheme="majorEastAsia" w:hAnsiTheme="majorHAnsi" w:cstheme="majorBidi"/>
          <w:color w:val="2E74B5" w:themeColor="accent1" w:themeShade="BF"/>
          <w:sz w:val="32"/>
          <w:szCs w:val="32"/>
        </w:rPr>
      </w:pPr>
    </w:p>
    <w:p w14:paraId="0A064C6B" w14:textId="2EAE5DBE" w:rsidR="00F85847" w:rsidRDefault="00F85847">
      <w:pPr>
        <w:rPr>
          <w:rFonts w:asciiTheme="majorHAnsi" w:eastAsiaTheme="majorEastAsia" w:hAnsiTheme="majorHAnsi" w:cstheme="majorBidi"/>
          <w:color w:val="2E74B5" w:themeColor="accent1" w:themeShade="BF"/>
          <w:sz w:val="32"/>
          <w:szCs w:val="32"/>
        </w:rPr>
      </w:pPr>
    </w:p>
    <w:p w14:paraId="724F16B1" w14:textId="5F2667E1" w:rsidR="00F85847" w:rsidRDefault="00F85847">
      <w:pPr>
        <w:rPr>
          <w:rFonts w:asciiTheme="majorHAnsi" w:eastAsiaTheme="majorEastAsia" w:hAnsiTheme="majorHAnsi" w:cstheme="majorBidi"/>
          <w:color w:val="2E74B5" w:themeColor="accent1" w:themeShade="BF"/>
          <w:sz w:val="32"/>
          <w:szCs w:val="32"/>
        </w:rPr>
      </w:pPr>
    </w:p>
    <w:p w14:paraId="5F6C0C03" w14:textId="4F15B0CC" w:rsidR="00F85847" w:rsidRDefault="00F85847">
      <w:pPr>
        <w:rPr>
          <w:rFonts w:asciiTheme="majorHAnsi" w:eastAsiaTheme="majorEastAsia" w:hAnsiTheme="majorHAnsi" w:cstheme="majorBidi"/>
          <w:color w:val="2E74B5" w:themeColor="accent1" w:themeShade="BF"/>
          <w:sz w:val="32"/>
          <w:szCs w:val="32"/>
        </w:rPr>
      </w:pPr>
    </w:p>
    <w:p w14:paraId="0E2C568F" w14:textId="56015442" w:rsidR="00F85847" w:rsidRDefault="00F85847">
      <w:pPr>
        <w:rPr>
          <w:rFonts w:asciiTheme="majorHAnsi" w:eastAsiaTheme="majorEastAsia" w:hAnsiTheme="majorHAnsi" w:cstheme="majorBidi"/>
          <w:color w:val="2E74B5" w:themeColor="accent1" w:themeShade="BF"/>
          <w:sz w:val="32"/>
          <w:szCs w:val="32"/>
        </w:rPr>
      </w:pPr>
    </w:p>
    <w:p w14:paraId="0C0A5D8B" w14:textId="04B350C0" w:rsidR="00F85847" w:rsidRDefault="00F85847">
      <w:pPr>
        <w:rPr>
          <w:rFonts w:asciiTheme="majorHAnsi" w:eastAsiaTheme="majorEastAsia" w:hAnsiTheme="majorHAnsi" w:cstheme="majorBidi"/>
          <w:color w:val="2E74B5" w:themeColor="accent1" w:themeShade="BF"/>
          <w:sz w:val="32"/>
          <w:szCs w:val="32"/>
        </w:rPr>
      </w:pPr>
    </w:p>
    <w:p w14:paraId="6E2D9284" w14:textId="655AB7B4" w:rsidR="00F85847" w:rsidRDefault="00F85847">
      <w:pPr>
        <w:rPr>
          <w:rFonts w:asciiTheme="majorHAnsi" w:eastAsiaTheme="majorEastAsia" w:hAnsiTheme="majorHAnsi" w:cstheme="majorBidi"/>
          <w:color w:val="2E74B5" w:themeColor="accent1" w:themeShade="BF"/>
          <w:sz w:val="32"/>
          <w:szCs w:val="32"/>
        </w:rPr>
      </w:pPr>
    </w:p>
    <w:p w14:paraId="64466801" w14:textId="57D5CB08" w:rsidR="00F85847" w:rsidRDefault="00F85847">
      <w:pPr>
        <w:rPr>
          <w:rFonts w:asciiTheme="majorHAnsi" w:eastAsiaTheme="majorEastAsia" w:hAnsiTheme="majorHAnsi" w:cstheme="majorBidi"/>
          <w:color w:val="2E74B5" w:themeColor="accent1" w:themeShade="BF"/>
          <w:sz w:val="32"/>
          <w:szCs w:val="32"/>
        </w:rPr>
      </w:pPr>
    </w:p>
    <w:p w14:paraId="3FDAD975" w14:textId="49D53864" w:rsidR="00385A56" w:rsidRDefault="00385A56">
      <w:pPr>
        <w:rPr>
          <w:rFonts w:asciiTheme="majorHAnsi" w:eastAsiaTheme="majorEastAsia" w:hAnsiTheme="majorHAnsi" w:cstheme="majorBidi"/>
          <w:color w:val="2E74B5" w:themeColor="accent1" w:themeShade="BF"/>
          <w:sz w:val="32"/>
          <w:szCs w:val="32"/>
        </w:rPr>
      </w:pPr>
    </w:p>
    <w:p w14:paraId="13E13AD5" w14:textId="77777777" w:rsidR="00385A56" w:rsidRDefault="00385A56">
      <w:pPr>
        <w:rPr>
          <w:rFonts w:asciiTheme="majorHAnsi" w:eastAsiaTheme="majorEastAsia" w:hAnsiTheme="majorHAnsi" w:cstheme="majorBidi"/>
          <w:color w:val="2E74B5" w:themeColor="accent1" w:themeShade="BF"/>
          <w:sz w:val="32"/>
          <w:szCs w:val="32"/>
        </w:rPr>
      </w:pPr>
    </w:p>
    <w:p w14:paraId="2C6CD296" w14:textId="77777777" w:rsidR="00F85847" w:rsidRDefault="00F85847">
      <w:pPr>
        <w:rPr>
          <w:rFonts w:asciiTheme="majorHAnsi" w:eastAsiaTheme="majorEastAsia" w:hAnsiTheme="majorHAnsi" w:cstheme="majorBidi"/>
          <w:color w:val="2E74B5" w:themeColor="accent1" w:themeShade="BF"/>
          <w:sz w:val="32"/>
          <w:szCs w:val="32"/>
        </w:rPr>
      </w:pPr>
    </w:p>
    <w:p w14:paraId="327CEF3B" w14:textId="5049C43D" w:rsidR="00A77FC5" w:rsidRPr="00A77FC5" w:rsidRDefault="00D66EF3" w:rsidP="00A77FC5">
      <w:pPr>
        <w:pStyle w:val="Heading1"/>
      </w:pPr>
      <w:r>
        <w:lastRenderedPageBreak/>
        <w:t>Performance Management</w:t>
      </w:r>
      <w:bookmarkEnd w:id="16"/>
    </w:p>
    <w:p w14:paraId="363987CC" w14:textId="149C53BD" w:rsidR="00A77FC5" w:rsidRPr="002D4E20" w:rsidRDefault="005463C7" w:rsidP="00A77FC5">
      <w:pPr>
        <w:rPr>
          <w:color w:val="FF0000"/>
        </w:rPr>
      </w:pPr>
      <w:r w:rsidRPr="005463C7">
        <w:rPr>
          <w:color w:val="FF0000"/>
        </w:rPr>
        <w:t>State what performance management is, its role in the organisation and the benefits.  Introduce and analyse the Performance Management approach, Recruitment and selection processes at the Airport.  Equality and diversity protocols/processes/procedures.</w:t>
      </w:r>
    </w:p>
    <w:p w14:paraId="73BB726B" w14:textId="77777777" w:rsidR="000722CE" w:rsidRDefault="00BD5EF8">
      <w:pPr>
        <w:rPr>
          <w:rFonts w:eastAsiaTheme="majorEastAsia" w:cstheme="minorHAnsi"/>
        </w:rPr>
      </w:pPr>
      <w:bookmarkStart w:id="17" w:name="_Toc33162001"/>
      <w:r w:rsidRPr="00BD5EF8">
        <w:rPr>
          <w:rFonts w:eastAsiaTheme="majorEastAsia" w:cstheme="minorHAnsi"/>
        </w:rPr>
        <w:t>Performance management, this is when</w:t>
      </w:r>
      <w:r>
        <w:rPr>
          <w:rFonts w:eastAsiaTheme="majorEastAsia" w:cstheme="minorHAnsi"/>
        </w:rPr>
        <w:t xml:space="preserve"> </w:t>
      </w:r>
      <w:r w:rsidR="00240478">
        <w:rPr>
          <w:rFonts w:eastAsiaTheme="majorEastAsia" w:cstheme="minorHAnsi"/>
        </w:rPr>
        <w:t>a business analyses its progress towards accomplishing there aims and objectives.</w:t>
      </w:r>
    </w:p>
    <w:p w14:paraId="115FC7A3" w14:textId="1613432F" w:rsidR="000722CE" w:rsidRDefault="00752EDA">
      <w:pPr>
        <w:rPr>
          <w:rFonts w:eastAsiaTheme="majorEastAsia" w:cstheme="minorHAnsi"/>
        </w:rPr>
      </w:pPr>
      <w:hyperlink r:id="rId12" w:history="1">
        <w:r>
          <w:rPr>
            <w:rStyle w:val="Hyperlink"/>
          </w:rPr>
          <w:t>https://vulms.vu.edu.pk/Courses/HRM713/Downloads/Performance%20Management%203rd%20Edition%20by%20Aguinis.pdf</w:t>
        </w:r>
      </w:hyperlink>
    </w:p>
    <w:p w14:paraId="50005A43" w14:textId="77777777" w:rsidR="000722CE" w:rsidRDefault="000722CE">
      <w:pPr>
        <w:rPr>
          <w:rFonts w:eastAsiaTheme="majorEastAsia" w:cstheme="minorHAnsi"/>
        </w:rPr>
      </w:pPr>
    </w:p>
    <w:p w14:paraId="38939B93" w14:textId="77777777" w:rsidR="000722CE" w:rsidRPr="000722CE" w:rsidRDefault="000722CE" w:rsidP="000722CE">
      <w:pPr>
        <w:rPr>
          <w:rFonts w:eastAsiaTheme="majorEastAsia" w:cstheme="minorHAnsi"/>
          <w:color w:val="2E74B5" w:themeColor="accent1" w:themeShade="BF"/>
        </w:rPr>
      </w:pPr>
      <w:r w:rsidRPr="000722CE">
        <w:rPr>
          <w:rFonts w:eastAsiaTheme="majorEastAsia" w:cstheme="minorHAnsi"/>
          <w:color w:val="2E74B5" w:themeColor="accent1" w:themeShade="BF"/>
        </w:rPr>
        <w:t>Chairman RC Lewis announced he was stepping down in April 2019. They opened a competitive recruitment process. The new candidate will take over in June 2020, he’ll stay till May 31</w:t>
      </w:r>
      <w:r w:rsidRPr="000722CE">
        <w:rPr>
          <w:rFonts w:eastAsiaTheme="majorEastAsia" w:cstheme="minorHAnsi"/>
          <w:color w:val="2E74B5" w:themeColor="accent1" w:themeShade="BF"/>
          <w:vertAlign w:val="superscript"/>
        </w:rPr>
        <w:t>st</w:t>
      </w:r>
      <w:r w:rsidRPr="000722CE">
        <w:rPr>
          <w:rFonts w:eastAsiaTheme="majorEastAsia" w:cstheme="minorHAnsi"/>
          <w:color w:val="2E74B5" w:themeColor="accent1" w:themeShade="BF"/>
        </w:rPr>
        <w:t xml:space="preserve"> to insure a smooth transition of power.</w:t>
      </w:r>
    </w:p>
    <w:p w14:paraId="7AB25278" w14:textId="227A7C54" w:rsidR="006856D4" w:rsidRPr="00561F25" w:rsidRDefault="006856D4">
      <w:pPr>
        <w:rPr>
          <w:rFonts w:eastAsiaTheme="majorEastAsia" w:cstheme="minorHAnsi"/>
          <w:color w:val="2E74B5" w:themeColor="accent1" w:themeShade="BF"/>
        </w:rPr>
      </w:pPr>
      <w:r>
        <w:br w:type="page"/>
      </w:r>
    </w:p>
    <w:p w14:paraId="581B64D1" w14:textId="6E9C3BE2" w:rsidR="009324A6" w:rsidRDefault="00D66EF3" w:rsidP="009324A6">
      <w:pPr>
        <w:pStyle w:val="Heading1"/>
      </w:pPr>
      <w:r>
        <w:lastRenderedPageBreak/>
        <w:t>Recommendations</w:t>
      </w:r>
      <w:bookmarkEnd w:id="17"/>
    </w:p>
    <w:p w14:paraId="219D34B6" w14:textId="4C4538E6" w:rsidR="00A77FC5" w:rsidRPr="002D4E20" w:rsidRDefault="00D66EF3" w:rsidP="00A77FC5">
      <w:pPr>
        <w:rPr>
          <w:color w:val="FF0000"/>
        </w:rPr>
      </w:pPr>
      <w:r w:rsidRPr="00D66EF3">
        <w:rPr>
          <w:color w:val="FF0000"/>
        </w:rPr>
        <w:t>Using SMART Model</w:t>
      </w:r>
    </w:p>
    <w:p w14:paraId="616043BA" w14:textId="77777777" w:rsidR="006856D4" w:rsidRDefault="006856D4" w:rsidP="00A77FC5">
      <w:pPr>
        <w:pStyle w:val="Heading1"/>
      </w:pPr>
      <w:bookmarkStart w:id="18" w:name="_Toc33162002"/>
    </w:p>
    <w:p w14:paraId="67A3E2AE" w14:textId="2D7F3EE0" w:rsidR="006856D4" w:rsidRPr="006856D4" w:rsidRDefault="006856D4" w:rsidP="006856D4">
      <w:pPr>
        <w:rPr>
          <w:rFonts w:asciiTheme="majorHAnsi" w:eastAsiaTheme="majorEastAsia" w:hAnsiTheme="majorHAnsi" w:cstheme="majorBidi"/>
          <w:color w:val="2E74B5" w:themeColor="accent1" w:themeShade="BF"/>
          <w:sz w:val="32"/>
          <w:szCs w:val="32"/>
        </w:rPr>
      </w:pPr>
    </w:p>
    <w:p w14:paraId="40A9ED0D" w14:textId="77777777" w:rsidR="006856D4" w:rsidRDefault="006856D4">
      <w:pPr>
        <w:rPr>
          <w:rFonts w:asciiTheme="majorHAnsi" w:eastAsiaTheme="majorEastAsia" w:hAnsiTheme="majorHAnsi" w:cstheme="majorBidi"/>
          <w:color w:val="2E74B5" w:themeColor="accent1" w:themeShade="BF"/>
          <w:sz w:val="32"/>
          <w:szCs w:val="32"/>
        </w:rPr>
      </w:pPr>
      <w:r>
        <w:br w:type="page"/>
      </w:r>
    </w:p>
    <w:p w14:paraId="26FBE58A" w14:textId="6215F5DC" w:rsidR="00A77FC5" w:rsidRDefault="00D66EF3" w:rsidP="00A77FC5">
      <w:pPr>
        <w:pStyle w:val="Heading1"/>
      </w:pPr>
      <w:r>
        <w:lastRenderedPageBreak/>
        <w:t>Bibliography</w:t>
      </w:r>
      <w:bookmarkEnd w:id="18"/>
    </w:p>
    <w:p w14:paraId="7F85F3E0" w14:textId="0E824464" w:rsidR="00734792" w:rsidRDefault="00A54DE9" w:rsidP="00734792">
      <w:hyperlink r:id="rId13" w:history="1">
        <w:r w:rsidR="00734792">
          <w:rPr>
            <w:rStyle w:val="Hyperlink"/>
          </w:rPr>
          <w:t>https://www.cardiff-airport.com/media/</w:t>
        </w:r>
      </w:hyperlink>
    </w:p>
    <w:p w14:paraId="67BA081F" w14:textId="185E1FE1" w:rsidR="00D54AAC" w:rsidRDefault="00A54DE9" w:rsidP="00D54AAC">
      <w:pPr>
        <w:rPr>
          <w:rStyle w:val="Hyperlink"/>
        </w:rPr>
      </w:pPr>
      <w:hyperlink r:id="rId14" w:history="1">
        <w:r w:rsidR="00D54AAC">
          <w:rPr>
            <w:rStyle w:val="Hyperlink"/>
          </w:rPr>
          <w:t>https://www-dawsonera-com.ezproxy.uwtsd.ac.uk/readonline/9781119019848</w:t>
        </w:r>
      </w:hyperlink>
    </w:p>
    <w:p w14:paraId="6DF9A9A4" w14:textId="070746CF" w:rsidR="00182903" w:rsidRDefault="00A54DE9" w:rsidP="00D54AAC">
      <w:pPr>
        <w:rPr>
          <w:rStyle w:val="Hyperlink"/>
        </w:rPr>
      </w:pPr>
      <w:hyperlink r:id="rId15" w:history="1">
        <w:r w:rsidR="00182903">
          <w:rPr>
            <w:rStyle w:val="Hyperlink"/>
          </w:rPr>
          <w:t>https://pestleanalysis.com/what-is-pestle-analysis/</w:t>
        </w:r>
      </w:hyperlink>
    </w:p>
    <w:p w14:paraId="3D343104" w14:textId="577968EC" w:rsidR="0083293E" w:rsidRDefault="00A54DE9" w:rsidP="00D54AAC">
      <w:hyperlink r:id="rId16" w:history="1">
        <w:r w:rsidR="0083293E">
          <w:rPr>
            <w:rStyle w:val="Hyperlink"/>
          </w:rPr>
          <w:t>https://www.cardiff-airport.com/news/2019/01/03/thomas-cook-airlines-announces-extra-29-000-seats-from-cardiff/</w:t>
        </w:r>
      </w:hyperlink>
    </w:p>
    <w:p w14:paraId="67BB17FF" w14:textId="0EE031AF" w:rsidR="009E7F6B" w:rsidRDefault="00A54DE9" w:rsidP="00D54AAC">
      <w:hyperlink r:id="rId17" w:history="1">
        <w:r w:rsidR="009E7F6B">
          <w:rPr>
            <w:rStyle w:val="Hyperlink"/>
          </w:rPr>
          <w:t>https://www.independent.co.uk/travel/news-and-advice/thomas-cook-collapse-airports-manchester-cardiff-newcastle-east-midlands-cancelled-flights-a9123641.html</w:t>
        </w:r>
      </w:hyperlink>
    </w:p>
    <w:p w14:paraId="49DEC477" w14:textId="36A5E733" w:rsidR="008445AF" w:rsidRDefault="00A54DE9" w:rsidP="00D54AAC">
      <w:hyperlink r:id="rId18" w:history="1">
        <w:r w:rsidR="008445AF">
          <w:rPr>
            <w:rStyle w:val="Hyperlink"/>
          </w:rPr>
          <w:t>https://www.bbc.co.uk/news/uk-wales-50955180</w:t>
        </w:r>
      </w:hyperlink>
    </w:p>
    <w:p w14:paraId="15A36818" w14:textId="7365BE8E" w:rsidR="008445AF" w:rsidRDefault="00A54DE9" w:rsidP="00D54AAC">
      <w:hyperlink r:id="rId19" w:history="1">
        <w:r w:rsidR="008445AF">
          <w:rPr>
            <w:rStyle w:val="Hyperlink"/>
          </w:rPr>
          <w:t>https://www.cardiff-airport.com/news/2018/06/13/15-months-of-consecutive-growth-at-cardiff-airport/</w:t>
        </w:r>
      </w:hyperlink>
    </w:p>
    <w:p w14:paraId="214C3E5B" w14:textId="3FDDCBE8" w:rsidR="0036205C" w:rsidRDefault="00A54DE9" w:rsidP="00D54AAC">
      <w:hyperlink r:id="rId20" w:history="1">
        <w:r w:rsidR="0036205C">
          <w:rPr>
            <w:rStyle w:val="Hyperlink"/>
          </w:rPr>
          <w:t>https://www.cardiff-airport.com/touchdown-programme/</w:t>
        </w:r>
      </w:hyperlink>
    </w:p>
    <w:p w14:paraId="3AE4563A" w14:textId="2FEB7D0F" w:rsidR="00B01143" w:rsidRDefault="00A54DE9" w:rsidP="00D54AAC">
      <w:hyperlink r:id="rId21" w:history="1">
        <w:r w:rsidR="00B01143">
          <w:rPr>
            <w:rStyle w:val="Hyperlink"/>
          </w:rPr>
          <w:t>https://www.wearefinn.com/topics/posts/cardiff-airport-posts-18-5m-pre-tax-loss</w:t>
        </w:r>
      </w:hyperlink>
    </w:p>
    <w:p w14:paraId="7829819C" w14:textId="62B3A000" w:rsidR="0019274A" w:rsidRDefault="00A54DE9" w:rsidP="00D54AAC">
      <w:hyperlink r:id="rId22" w:history="1">
        <w:r w:rsidR="0019274A">
          <w:rPr>
            <w:rStyle w:val="Hyperlink"/>
          </w:rPr>
          <w:t>https://www.bbc.co.uk/news/uk-wales-47176479</w:t>
        </w:r>
      </w:hyperlink>
    </w:p>
    <w:p w14:paraId="200E1989" w14:textId="282B9F94" w:rsidR="00EC13DE" w:rsidRDefault="00A54DE9" w:rsidP="00D54AAC">
      <w:hyperlink r:id="rId23" w:history="1">
        <w:r w:rsidR="00EC13DE">
          <w:rPr>
            <w:rStyle w:val="Hyperlink"/>
          </w:rPr>
          <w:t>https://www.business-live.co.uk/economic-development/uk-government-rejects-air-passenger-16877179</w:t>
        </w:r>
      </w:hyperlink>
    </w:p>
    <w:p w14:paraId="5524F7F2" w14:textId="77777777" w:rsidR="001F6ADA" w:rsidRDefault="00A54DE9" w:rsidP="001F6ADA">
      <w:hyperlink r:id="rId24" w:history="1">
        <w:r w:rsidR="001F6ADA">
          <w:rPr>
            <w:rStyle w:val="Hyperlink"/>
          </w:rPr>
          <w:t>https://www.wordstream.com/blog/ws/2017/12/20/swot-analysis</w:t>
        </w:r>
      </w:hyperlink>
    </w:p>
    <w:p w14:paraId="7078D8D4" w14:textId="2AB7B2E3" w:rsidR="001F6ADA" w:rsidRDefault="00A54DE9" w:rsidP="001F6ADA">
      <w:pPr>
        <w:rPr>
          <w:rStyle w:val="Hyperlink"/>
        </w:rPr>
      </w:pPr>
      <w:hyperlink r:id="rId25" w:history="1">
        <w:r w:rsidR="001F6ADA">
          <w:rPr>
            <w:rStyle w:val="Hyperlink"/>
          </w:rPr>
          <w:t>https://www.bbc.co.uk/news/uk-wales-47176479</w:t>
        </w:r>
      </w:hyperlink>
    </w:p>
    <w:p w14:paraId="64567545" w14:textId="346D2CB4" w:rsidR="009D10F1" w:rsidRPr="00DF4214" w:rsidRDefault="009D10F1" w:rsidP="001F6ADA">
      <w:pPr>
        <w:rPr>
          <w:color w:val="FF0000"/>
        </w:rPr>
      </w:pPr>
      <w:hyperlink r:id="rId26" w:history="1">
        <w:r>
          <w:rPr>
            <w:rStyle w:val="Hyperlink"/>
          </w:rPr>
          <w:t>https://www.internationalairportreview.com/news/114519/cardiff-airport-financial-support-welsh-government/</w:t>
        </w:r>
      </w:hyperlink>
    </w:p>
    <w:p w14:paraId="3A3FF039" w14:textId="7E5537F7" w:rsidR="009E7F6B" w:rsidRDefault="00C7118E" w:rsidP="00D54AAC">
      <w:hyperlink r:id="rId27" w:history="1">
        <w:r>
          <w:rPr>
            <w:rStyle w:val="Hyperlink"/>
          </w:rPr>
          <w:t>https://www.investopedia.com/terms/r/roce.asp</w:t>
        </w:r>
      </w:hyperlink>
    </w:p>
    <w:p w14:paraId="2650F844" w14:textId="0CB73E31" w:rsidR="007E1309" w:rsidRDefault="007E1309" w:rsidP="00D54AAC">
      <w:hyperlink r:id="rId28" w:history="1">
        <w:r>
          <w:rPr>
            <w:rStyle w:val="Hyperlink"/>
          </w:rPr>
          <w:t>https://www.airportwatch.org.uk/iata-jet-fuel-price-monitor-information/</w:t>
        </w:r>
      </w:hyperlink>
    </w:p>
    <w:p w14:paraId="6CD9A7FA" w14:textId="587B7E8D" w:rsidR="0081056B" w:rsidRDefault="0081056B" w:rsidP="00D54AAC">
      <w:hyperlink r:id="rId29" w:history="1">
        <w:r>
          <w:rPr>
            <w:rStyle w:val="Hyperlink"/>
          </w:rPr>
          <w:t>https://www.cardiff-airport.com/news/2018/04/18/cardiff-airports-terminal-improvements-unveiled/</w:t>
        </w:r>
      </w:hyperlink>
    </w:p>
    <w:p w14:paraId="7E4CD891" w14:textId="148E0D92" w:rsidR="00C7118E" w:rsidRDefault="00124D69" w:rsidP="00D54AAC">
      <w:hyperlink r:id="rId30" w:history="1">
        <w:r>
          <w:rPr>
            <w:rStyle w:val="Hyperlink"/>
          </w:rPr>
          <w:t>https://www.investopedia.com/terms/w/workingcapitalturnover.asp</w:t>
        </w:r>
      </w:hyperlink>
    </w:p>
    <w:p w14:paraId="3686569E" w14:textId="775F0358" w:rsidR="00734792" w:rsidRDefault="002A421F" w:rsidP="00734792">
      <w:pPr>
        <w:rPr>
          <w:color w:val="FF0000"/>
        </w:rPr>
      </w:pPr>
      <w:hyperlink r:id="rId31" w:history="1">
        <w:r>
          <w:rPr>
            <w:rStyle w:val="Hyperlink"/>
          </w:rPr>
          <w:t>https://www.investopedia.com/terms/c/currentratio.asp</w:t>
        </w:r>
      </w:hyperlink>
    </w:p>
    <w:p w14:paraId="13104108" w14:textId="4AA8A57B" w:rsidR="00561F25" w:rsidRDefault="00561F25" w:rsidP="00734792">
      <w:r w:rsidRPr="00561F25">
        <w:t>readyratios.com/reference/liquidity/current_ratio.html</w:t>
      </w:r>
      <w:r>
        <w:t xml:space="preserve"> </w:t>
      </w:r>
    </w:p>
    <w:p w14:paraId="42E14596" w14:textId="45060005" w:rsidR="008E4C45" w:rsidRPr="00561F25" w:rsidRDefault="008E4C45" w:rsidP="00734792">
      <w:hyperlink r:id="rId32" w:history="1">
        <w:r>
          <w:rPr>
            <w:rStyle w:val="Hyperlink"/>
          </w:rPr>
          <w:t>https://www-dawsonera-com.ezproxy.uwtsd.ac.uk/readonline/9786000022655</w:t>
        </w:r>
      </w:hyperlink>
    </w:p>
    <w:sectPr w:rsidR="008E4C45" w:rsidRPr="00561F25" w:rsidSect="009324A6">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ECABAE" w14:textId="77777777" w:rsidR="009E2EAB" w:rsidRDefault="009E2EAB" w:rsidP="00A77FC5">
      <w:pPr>
        <w:spacing w:after="0" w:line="240" w:lineRule="auto"/>
      </w:pPr>
      <w:r>
        <w:separator/>
      </w:r>
    </w:p>
  </w:endnote>
  <w:endnote w:type="continuationSeparator" w:id="0">
    <w:p w14:paraId="06FEA30B" w14:textId="77777777" w:rsidR="009E2EAB" w:rsidRDefault="009E2EAB" w:rsidP="00A77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47452352"/>
      <w:docPartObj>
        <w:docPartGallery w:val="Page Numbers (Bottom of Page)"/>
        <w:docPartUnique/>
      </w:docPartObj>
    </w:sdtPr>
    <w:sdtEndPr>
      <w:rPr>
        <w:noProof/>
      </w:rPr>
    </w:sdtEndPr>
    <w:sdtContent>
      <w:p w14:paraId="3BA3A9D6" w14:textId="77777777" w:rsidR="00752EDA" w:rsidRDefault="00752E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B73EAE" w14:textId="77777777" w:rsidR="00752EDA" w:rsidRDefault="00752E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7AA09C" w14:textId="77777777" w:rsidR="009E2EAB" w:rsidRDefault="009E2EAB" w:rsidP="00A77FC5">
      <w:pPr>
        <w:spacing w:after="0" w:line="240" w:lineRule="auto"/>
      </w:pPr>
      <w:r>
        <w:separator/>
      </w:r>
    </w:p>
  </w:footnote>
  <w:footnote w:type="continuationSeparator" w:id="0">
    <w:p w14:paraId="77F1ABED" w14:textId="77777777" w:rsidR="009E2EAB" w:rsidRDefault="009E2EAB" w:rsidP="00A77F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CE76F7"/>
    <w:multiLevelType w:val="hybridMultilevel"/>
    <w:tmpl w:val="70D4F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4A6"/>
    <w:rsid w:val="00010F75"/>
    <w:rsid w:val="000117E7"/>
    <w:rsid w:val="00023E20"/>
    <w:rsid w:val="00024957"/>
    <w:rsid w:val="0004430B"/>
    <w:rsid w:val="00050F72"/>
    <w:rsid w:val="0005181D"/>
    <w:rsid w:val="00057687"/>
    <w:rsid w:val="00070F7F"/>
    <w:rsid w:val="000722CE"/>
    <w:rsid w:val="000740C8"/>
    <w:rsid w:val="00086840"/>
    <w:rsid w:val="0009272A"/>
    <w:rsid w:val="00094B8D"/>
    <w:rsid w:val="000A406C"/>
    <w:rsid w:val="000A660B"/>
    <w:rsid w:val="000A7A81"/>
    <w:rsid w:val="000B378A"/>
    <w:rsid w:val="000C0FF5"/>
    <w:rsid w:val="000C51AC"/>
    <w:rsid w:val="000C6B73"/>
    <w:rsid w:val="000D01B0"/>
    <w:rsid w:val="000D179A"/>
    <w:rsid w:val="000E2C64"/>
    <w:rsid w:val="000F755C"/>
    <w:rsid w:val="00100FE2"/>
    <w:rsid w:val="00107EC2"/>
    <w:rsid w:val="00113719"/>
    <w:rsid w:val="00124D69"/>
    <w:rsid w:val="001259EF"/>
    <w:rsid w:val="00134681"/>
    <w:rsid w:val="00134787"/>
    <w:rsid w:val="00161ACE"/>
    <w:rsid w:val="0017075A"/>
    <w:rsid w:val="00171009"/>
    <w:rsid w:val="00171421"/>
    <w:rsid w:val="001801D8"/>
    <w:rsid w:val="00181098"/>
    <w:rsid w:val="00182903"/>
    <w:rsid w:val="0019172E"/>
    <w:rsid w:val="00192516"/>
    <w:rsid w:val="0019274A"/>
    <w:rsid w:val="001B16BD"/>
    <w:rsid w:val="001B5283"/>
    <w:rsid w:val="001B582F"/>
    <w:rsid w:val="001B6C28"/>
    <w:rsid w:val="001C07EF"/>
    <w:rsid w:val="001C1FF3"/>
    <w:rsid w:val="001C3831"/>
    <w:rsid w:val="001C61A1"/>
    <w:rsid w:val="001D7C8B"/>
    <w:rsid w:val="001E040B"/>
    <w:rsid w:val="001F07A6"/>
    <w:rsid w:val="001F6ADA"/>
    <w:rsid w:val="00202659"/>
    <w:rsid w:val="00202BA4"/>
    <w:rsid w:val="0020617B"/>
    <w:rsid w:val="00215768"/>
    <w:rsid w:val="00217E0D"/>
    <w:rsid w:val="00233B36"/>
    <w:rsid w:val="0023402A"/>
    <w:rsid w:val="00234F04"/>
    <w:rsid w:val="00235BFC"/>
    <w:rsid w:val="00236CD1"/>
    <w:rsid w:val="00240478"/>
    <w:rsid w:val="00247229"/>
    <w:rsid w:val="00247573"/>
    <w:rsid w:val="002567BA"/>
    <w:rsid w:val="002650E2"/>
    <w:rsid w:val="00266AB3"/>
    <w:rsid w:val="00267120"/>
    <w:rsid w:val="00267924"/>
    <w:rsid w:val="002740B7"/>
    <w:rsid w:val="00275320"/>
    <w:rsid w:val="002765B7"/>
    <w:rsid w:val="00280132"/>
    <w:rsid w:val="0029517B"/>
    <w:rsid w:val="002A421F"/>
    <w:rsid w:val="002D100F"/>
    <w:rsid w:val="002D4E20"/>
    <w:rsid w:val="002D6D9F"/>
    <w:rsid w:val="002E23C2"/>
    <w:rsid w:val="002F518C"/>
    <w:rsid w:val="002F602E"/>
    <w:rsid w:val="0031043F"/>
    <w:rsid w:val="00337970"/>
    <w:rsid w:val="00337F54"/>
    <w:rsid w:val="00343CE7"/>
    <w:rsid w:val="00356D9E"/>
    <w:rsid w:val="0036205C"/>
    <w:rsid w:val="003623E2"/>
    <w:rsid w:val="00371103"/>
    <w:rsid w:val="00385A56"/>
    <w:rsid w:val="00394244"/>
    <w:rsid w:val="003A001E"/>
    <w:rsid w:val="003C0C1E"/>
    <w:rsid w:val="003C3C87"/>
    <w:rsid w:val="003D379E"/>
    <w:rsid w:val="003E5746"/>
    <w:rsid w:val="003F3148"/>
    <w:rsid w:val="00403D4C"/>
    <w:rsid w:val="00427BD8"/>
    <w:rsid w:val="00442792"/>
    <w:rsid w:val="004653BE"/>
    <w:rsid w:val="00476663"/>
    <w:rsid w:val="00480FDD"/>
    <w:rsid w:val="004841E4"/>
    <w:rsid w:val="004872EE"/>
    <w:rsid w:val="004A0756"/>
    <w:rsid w:val="004A18A5"/>
    <w:rsid w:val="004A682B"/>
    <w:rsid w:val="004A7822"/>
    <w:rsid w:val="004B2454"/>
    <w:rsid w:val="004B590D"/>
    <w:rsid w:val="004C23DF"/>
    <w:rsid w:val="004E41FD"/>
    <w:rsid w:val="004E4B07"/>
    <w:rsid w:val="004E4B23"/>
    <w:rsid w:val="004E7F63"/>
    <w:rsid w:val="004F3635"/>
    <w:rsid w:val="004F7D9D"/>
    <w:rsid w:val="00504966"/>
    <w:rsid w:val="0051565D"/>
    <w:rsid w:val="00515945"/>
    <w:rsid w:val="0051597C"/>
    <w:rsid w:val="00515B3F"/>
    <w:rsid w:val="0053288F"/>
    <w:rsid w:val="00546051"/>
    <w:rsid w:val="005463C7"/>
    <w:rsid w:val="00551756"/>
    <w:rsid w:val="00560EE1"/>
    <w:rsid w:val="00561F25"/>
    <w:rsid w:val="005639A0"/>
    <w:rsid w:val="00563DCA"/>
    <w:rsid w:val="0056496E"/>
    <w:rsid w:val="00571F84"/>
    <w:rsid w:val="00576663"/>
    <w:rsid w:val="00585FE9"/>
    <w:rsid w:val="0058693A"/>
    <w:rsid w:val="00586AEE"/>
    <w:rsid w:val="00587451"/>
    <w:rsid w:val="005901FB"/>
    <w:rsid w:val="005B1CBB"/>
    <w:rsid w:val="005B402A"/>
    <w:rsid w:val="005B5D5E"/>
    <w:rsid w:val="005C11AA"/>
    <w:rsid w:val="005C482E"/>
    <w:rsid w:val="005D058C"/>
    <w:rsid w:val="005D71C6"/>
    <w:rsid w:val="005E0BCC"/>
    <w:rsid w:val="005E2F29"/>
    <w:rsid w:val="005E6224"/>
    <w:rsid w:val="006117E4"/>
    <w:rsid w:val="006159A7"/>
    <w:rsid w:val="00616AEF"/>
    <w:rsid w:val="00620394"/>
    <w:rsid w:val="00623917"/>
    <w:rsid w:val="006277A9"/>
    <w:rsid w:val="00627CCF"/>
    <w:rsid w:val="006305AC"/>
    <w:rsid w:val="0064563A"/>
    <w:rsid w:val="00650125"/>
    <w:rsid w:val="0065135F"/>
    <w:rsid w:val="00651B4B"/>
    <w:rsid w:val="006542B8"/>
    <w:rsid w:val="00657203"/>
    <w:rsid w:val="006629B3"/>
    <w:rsid w:val="0066329E"/>
    <w:rsid w:val="006856D4"/>
    <w:rsid w:val="00693C55"/>
    <w:rsid w:val="00695343"/>
    <w:rsid w:val="00697058"/>
    <w:rsid w:val="006A268B"/>
    <w:rsid w:val="006A312E"/>
    <w:rsid w:val="006A6F73"/>
    <w:rsid w:val="006A735E"/>
    <w:rsid w:val="006B0CB4"/>
    <w:rsid w:val="006B10B6"/>
    <w:rsid w:val="006C309D"/>
    <w:rsid w:val="006C4CCC"/>
    <w:rsid w:val="006D489A"/>
    <w:rsid w:val="006E1E71"/>
    <w:rsid w:val="006E20A0"/>
    <w:rsid w:val="006F14DD"/>
    <w:rsid w:val="006F2A90"/>
    <w:rsid w:val="006F2CCD"/>
    <w:rsid w:val="006F5473"/>
    <w:rsid w:val="00700A51"/>
    <w:rsid w:val="00704598"/>
    <w:rsid w:val="00706EF5"/>
    <w:rsid w:val="00713AF4"/>
    <w:rsid w:val="007167DD"/>
    <w:rsid w:val="00727485"/>
    <w:rsid w:val="00734792"/>
    <w:rsid w:val="00734F53"/>
    <w:rsid w:val="00747C0F"/>
    <w:rsid w:val="00751709"/>
    <w:rsid w:val="00751B99"/>
    <w:rsid w:val="00752A66"/>
    <w:rsid w:val="00752EDA"/>
    <w:rsid w:val="007565A1"/>
    <w:rsid w:val="00772A21"/>
    <w:rsid w:val="00775B1E"/>
    <w:rsid w:val="00793908"/>
    <w:rsid w:val="00795391"/>
    <w:rsid w:val="007A72AD"/>
    <w:rsid w:val="007C53FD"/>
    <w:rsid w:val="007C57CA"/>
    <w:rsid w:val="007D4FC2"/>
    <w:rsid w:val="007D5781"/>
    <w:rsid w:val="007E1309"/>
    <w:rsid w:val="0080436D"/>
    <w:rsid w:val="00804CDB"/>
    <w:rsid w:val="0081056B"/>
    <w:rsid w:val="008130FD"/>
    <w:rsid w:val="00822D61"/>
    <w:rsid w:val="00822E3E"/>
    <w:rsid w:val="00824B73"/>
    <w:rsid w:val="0083293E"/>
    <w:rsid w:val="008368F8"/>
    <w:rsid w:val="008407E6"/>
    <w:rsid w:val="008445AF"/>
    <w:rsid w:val="008512C0"/>
    <w:rsid w:val="00851D7E"/>
    <w:rsid w:val="00861808"/>
    <w:rsid w:val="00861B1F"/>
    <w:rsid w:val="008636F0"/>
    <w:rsid w:val="00866A93"/>
    <w:rsid w:val="00867B3B"/>
    <w:rsid w:val="0089038C"/>
    <w:rsid w:val="00897D37"/>
    <w:rsid w:val="008A1240"/>
    <w:rsid w:val="008B327B"/>
    <w:rsid w:val="008D02DC"/>
    <w:rsid w:val="008D09E9"/>
    <w:rsid w:val="008D1DA0"/>
    <w:rsid w:val="008D630E"/>
    <w:rsid w:val="008E04F4"/>
    <w:rsid w:val="008E1539"/>
    <w:rsid w:val="008E4C45"/>
    <w:rsid w:val="008E5D6D"/>
    <w:rsid w:val="008F2567"/>
    <w:rsid w:val="00914569"/>
    <w:rsid w:val="0092120C"/>
    <w:rsid w:val="009244B3"/>
    <w:rsid w:val="009301B7"/>
    <w:rsid w:val="009324A6"/>
    <w:rsid w:val="00932515"/>
    <w:rsid w:val="00944153"/>
    <w:rsid w:val="009443F5"/>
    <w:rsid w:val="00946C06"/>
    <w:rsid w:val="00950F6C"/>
    <w:rsid w:val="00952B79"/>
    <w:rsid w:val="0095332B"/>
    <w:rsid w:val="00966CA8"/>
    <w:rsid w:val="00975177"/>
    <w:rsid w:val="00981A1E"/>
    <w:rsid w:val="009A2F43"/>
    <w:rsid w:val="009A5149"/>
    <w:rsid w:val="009A6A9B"/>
    <w:rsid w:val="009C22E3"/>
    <w:rsid w:val="009C3891"/>
    <w:rsid w:val="009C38C5"/>
    <w:rsid w:val="009C3D87"/>
    <w:rsid w:val="009C6A92"/>
    <w:rsid w:val="009D10F1"/>
    <w:rsid w:val="009D4C86"/>
    <w:rsid w:val="009E0F34"/>
    <w:rsid w:val="009E1CB8"/>
    <w:rsid w:val="009E2EAB"/>
    <w:rsid w:val="009E7F6B"/>
    <w:rsid w:val="009F3FA3"/>
    <w:rsid w:val="009F7489"/>
    <w:rsid w:val="00A0393A"/>
    <w:rsid w:val="00A04E5E"/>
    <w:rsid w:val="00A05B23"/>
    <w:rsid w:val="00A13786"/>
    <w:rsid w:val="00A227A8"/>
    <w:rsid w:val="00A23942"/>
    <w:rsid w:val="00A340B1"/>
    <w:rsid w:val="00A47673"/>
    <w:rsid w:val="00A47B4E"/>
    <w:rsid w:val="00A52A09"/>
    <w:rsid w:val="00A54DE9"/>
    <w:rsid w:val="00A60CA1"/>
    <w:rsid w:val="00A635FF"/>
    <w:rsid w:val="00A77FC5"/>
    <w:rsid w:val="00A80FA6"/>
    <w:rsid w:val="00A91402"/>
    <w:rsid w:val="00A93AE9"/>
    <w:rsid w:val="00A95B2F"/>
    <w:rsid w:val="00A9654B"/>
    <w:rsid w:val="00AE114A"/>
    <w:rsid w:val="00AE164F"/>
    <w:rsid w:val="00AE3946"/>
    <w:rsid w:val="00AE6713"/>
    <w:rsid w:val="00AF172D"/>
    <w:rsid w:val="00AF6033"/>
    <w:rsid w:val="00B01143"/>
    <w:rsid w:val="00B10726"/>
    <w:rsid w:val="00B17258"/>
    <w:rsid w:val="00B20BA1"/>
    <w:rsid w:val="00B44602"/>
    <w:rsid w:val="00B5758A"/>
    <w:rsid w:val="00B621F3"/>
    <w:rsid w:val="00B656F2"/>
    <w:rsid w:val="00B66605"/>
    <w:rsid w:val="00B70FA3"/>
    <w:rsid w:val="00B72470"/>
    <w:rsid w:val="00B74017"/>
    <w:rsid w:val="00B86F82"/>
    <w:rsid w:val="00BC6FFC"/>
    <w:rsid w:val="00BD2EDB"/>
    <w:rsid w:val="00BD30A8"/>
    <w:rsid w:val="00BD5EF8"/>
    <w:rsid w:val="00BD715B"/>
    <w:rsid w:val="00BE5325"/>
    <w:rsid w:val="00BE541C"/>
    <w:rsid w:val="00C04C5C"/>
    <w:rsid w:val="00C136BA"/>
    <w:rsid w:val="00C161B5"/>
    <w:rsid w:val="00C30841"/>
    <w:rsid w:val="00C31440"/>
    <w:rsid w:val="00C346A1"/>
    <w:rsid w:val="00C4410F"/>
    <w:rsid w:val="00C44E45"/>
    <w:rsid w:val="00C51CBF"/>
    <w:rsid w:val="00C567DD"/>
    <w:rsid w:val="00C57FAA"/>
    <w:rsid w:val="00C620CB"/>
    <w:rsid w:val="00C6433E"/>
    <w:rsid w:val="00C700E4"/>
    <w:rsid w:val="00C7118E"/>
    <w:rsid w:val="00C765EF"/>
    <w:rsid w:val="00C8279C"/>
    <w:rsid w:val="00C83DAD"/>
    <w:rsid w:val="00C8583F"/>
    <w:rsid w:val="00C87E12"/>
    <w:rsid w:val="00C94EAC"/>
    <w:rsid w:val="00CA3CEA"/>
    <w:rsid w:val="00CC141E"/>
    <w:rsid w:val="00CC1704"/>
    <w:rsid w:val="00CC4CC8"/>
    <w:rsid w:val="00CD26D3"/>
    <w:rsid w:val="00CD2ED8"/>
    <w:rsid w:val="00CD3575"/>
    <w:rsid w:val="00CD3F3C"/>
    <w:rsid w:val="00CD72F2"/>
    <w:rsid w:val="00CE2C2D"/>
    <w:rsid w:val="00CF410E"/>
    <w:rsid w:val="00D17EAA"/>
    <w:rsid w:val="00D20A93"/>
    <w:rsid w:val="00D27B44"/>
    <w:rsid w:val="00D35ED3"/>
    <w:rsid w:val="00D4320C"/>
    <w:rsid w:val="00D54AAC"/>
    <w:rsid w:val="00D55A82"/>
    <w:rsid w:val="00D60C38"/>
    <w:rsid w:val="00D66EF3"/>
    <w:rsid w:val="00D8184D"/>
    <w:rsid w:val="00D85267"/>
    <w:rsid w:val="00D9246A"/>
    <w:rsid w:val="00DA5A8B"/>
    <w:rsid w:val="00DD2612"/>
    <w:rsid w:val="00DD57DB"/>
    <w:rsid w:val="00DE51AA"/>
    <w:rsid w:val="00DF4214"/>
    <w:rsid w:val="00DF498D"/>
    <w:rsid w:val="00E0190E"/>
    <w:rsid w:val="00E150F5"/>
    <w:rsid w:val="00E172EB"/>
    <w:rsid w:val="00E25B7A"/>
    <w:rsid w:val="00E34461"/>
    <w:rsid w:val="00E40F5D"/>
    <w:rsid w:val="00E523F2"/>
    <w:rsid w:val="00E52726"/>
    <w:rsid w:val="00E52FDC"/>
    <w:rsid w:val="00E61C9B"/>
    <w:rsid w:val="00E667E2"/>
    <w:rsid w:val="00E7307D"/>
    <w:rsid w:val="00E97E07"/>
    <w:rsid w:val="00EA1998"/>
    <w:rsid w:val="00EC13DE"/>
    <w:rsid w:val="00EC52B1"/>
    <w:rsid w:val="00EC65EA"/>
    <w:rsid w:val="00ED46CD"/>
    <w:rsid w:val="00EE3A2F"/>
    <w:rsid w:val="00EE44FD"/>
    <w:rsid w:val="00EE5CC9"/>
    <w:rsid w:val="00EF4FF0"/>
    <w:rsid w:val="00F01C3E"/>
    <w:rsid w:val="00F124EC"/>
    <w:rsid w:val="00F26A5C"/>
    <w:rsid w:val="00F2773C"/>
    <w:rsid w:val="00F2777F"/>
    <w:rsid w:val="00F4092F"/>
    <w:rsid w:val="00F45C83"/>
    <w:rsid w:val="00F54445"/>
    <w:rsid w:val="00F77FFB"/>
    <w:rsid w:val="00F85847"/>
    <w:rsid w:val="00F87A27"/>
    <w:rsid w:val="00FA1B22"/>
    <w:rsid w:val="00FA5906"/>
    <w:rsid w:val="00FA78A1"/>
    <w:rsid w:val="00FB78B6"/>
    <w:rsid w:val="00FC31DF"/>
    <w:rsid w:val="00FC49FE"/>
    <w:rsid w:val="00FC5831"/>
    <w:rsid w:val="00FD39FB"/>
    <w:rsid w:val="00FD3C03"/>
    <w:rsid w:val="00FE5F17"/>
    <w:rsid w:val="00FF0C1B"/>
    <w:rsid w:val="00FF2126"/>
    <w:rsid w:val="00FF2EDB"/>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9798B5"/>
  <w15:chartTrackingRefBased/>
  <w15:docId w15:val="{604EA72D-77E5-4467-B56E-FE39B110C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98D"/>
  </w:style>
  <w:style w:type="paragraph" w:styleId="Heading1">
    <w:name w:val="heading 1"/>
    <w:basedOn w:val="Normal"/>
    <w:next w:val="Normal"/>
    <w:link w:val="Heading1Char"/>
    <w:uiPriority w:val="9"/>
    <w:qFormat/>
    <w:rsid w:val="009324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7F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24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24A6"/>
    <w:rPr>
      <w:rFonts w:eastAsiaTheme="minorEastAsia"/>
      <w:lang w:val="en-US"/>
    </w:rPr>
  </w:style>
  <w:style w:type="character" w:customStyle="1" w:styleId="Heading1Char">
    <w:name w:val="Heading 1 Char"/>
    <w:basedOn w:val="DefaultParagraphFont"/>
    <w:link w:val="Heading1"/>
    <w:uiPriority w:val="9"/>
    <w:rsid w:val="009324A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324A6"/>
    <w:pPr>
      <w:outlineLvl w:val="9"/>
    </w:pPr>
    <w:rPr>
      <w:lang w:val="en-US"/>
    </w:rPr>
  </w:style>
  <w:style w:type="paragraph" w:styleId="TOC1">
    <w:name w:val="toc 1"/>
    <w:basedOn w:val="Normal"/>
    <w:next w:val="Normal"/>
    <w:autoRedefine/>
    <w:uiPriority w:val="39"/>
    <w:unhideWhenUsed/>
    <w:rsid w:val="009324A6"/>
    <w:pPr>
      <w:spacing w:after="100"/>
    </w:pPr>
  </w:style>
  <w:style w:type="character" w:styleId="Hyperlink">
    <w:name w:val="Hyperlink"/>
    <w:basedOn w:val="DefaultParagraphFont"/>
    <w:uiPriority w:val="99"/>
    <w:unhideWhenUsed/>
    <w:rsid w:val="009324A6"/>
    <w:rPr>
      <w:color w:val="0563C1" w:themeColor="hyperlink"/>
      <w:u w:val="single"/>
    </w:rPr>
  </w:style>
  <w:style w:type="character" w:customStyle="1" w:styleId="Heading2Char">
    <w:name w:val="Heading 2 Char"/>
    <w:basedOn w:val="DefaultParagraphFont"/>
    <w:link w:val="Heading2"/>
    <w:uiPriority w:val="9"/>
    <w:rsid w:val="00A77FC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A77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FC5"/>
  </w:style>
  <w:style w:type="paragraph" w:styleId="Footer">
    <w:name w:val="footer"/>
    <w:basedOn w:val="Normal"/>
    <w:link w:val="FooterChar"/>
    <w:uiPriority w:val="99"/>
    <w:unhideWhenUsed/>
    <w:rsid w:val="00A77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FC5"/>
  </w:style>
  <w:style w:type="paragraph" w:styleId="TOC2">
    <w:name w:val="toc 2"/>
    <w:basedOn w:val="Normal"/>
    <w:next w:val="Normal"/>
    <w:autoRedefine/>
    <w:uiPriority w:val="39"/>
    <w:unhideWhenUsed/>
    <w:rsid w:val="00A77FC5"/>
    <w:pPr>
      <w:spacing w:after="100"/>
      <w:ind w:left="220"/>
    </w:pPr>
  </w:style>
  <w:style w:type="paragraph" w:styleId="ListParagraph">
    <w:name w:val="List Paragraph"/>
    <w:basedOn w:val="Normal"/>
    <w:uiPriority w:val="34"/>
    <w:qFormat/>
    <w:rsid w:val="00E523F2"/>
    <w:pPr>
      <w:ind w:left="720"/>
      <w:contextualSpacing/>
    </w:pPr>
  </w:style>
  <w:style w:type="character" w:styleId="PlaceholderText">
    <w:name w:val="Placeholder Text"/>
    <w:basedOn w:val="DefaultParagraphFont"/>
    <w:uiPriority w:val="99"/>
    <w:semiHidden/>
    <w:rsid w:val="004653B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ardiff-airport.com/media/" TargetMode="External"/><Relationship Id="rId18" Type="http://schemas.openxmlformats.org/officeDocument/2006/relationships/hyperlink" Target="https://www.bbc.co.uk/news/uk-wales-50955180" TargetMode="External"/><Relationship Id="rId26" Type="http://schemas.openxmlformats.org/officeDocument/2006/relationships/hyperlink" Target="https://www.internationalairportreview.com/news/114519/cardiff-airport-financial-support-welsh-government/" TargetMode="External"/><Relationship Id="rId3" Type="http://schemas.openxmlformats.org/officeDocument/2006/relationships/numbering" Target="numbering.xml"/><Relationship Id="rId21" Type="http://schemas.openxmlformats.org/officeDocument/2006/relationships/hyperlink" Target="https://www.wearefinn.com/topics/posts/cardiff-airport-posts-18-5m-pre-tax-loss"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vulms.vu.edu.pk/Courses/HRM713/Downloads/Performance%20Management%203rd%20Edition%20by%20Aguinis.pdf" TargetMode="External"/><Relationship Id="rId17" Type="http://schemas.openxmlformats.org/officeDocument/2006/relationships/hyperlink" Target="https://www.independent.co.uk/travel/news-and-advice/thomas-cook-collapse-airports-manchester-cardiff-newcastle-east-midlands-cancelled-flights-a9123641.html" TargetMode="External"/><Relationship Id="rId25" Type="http://schemas.openxmlformats.org/officeDocument/2006/relationships/hyperlink" Target="https://www.bbc.co.uk/news/uk-wales-47176479"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cardiff-airport.com/news/2019/01/03/thomas-cook-airlines-announces-extra-29-000-seats-from-cardiff/" TargetMode="External"/><Relationship Id="rId20" Type="http://schemas.openxmlformats.org/officeDocument/2006/relationships/hyperlink" Target="https://www.cardiff-airport.com/touchdown-programme/" TargetMode="External"/><Relationship Id="rId29" Type="http://schemas.openxmlformats.org/officeDocument/2006/relationships/hyperlink" Target="https://www.cardiff-airport.com/news/2018/04/18/cardiff-airports-terminal-improvements-unveile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bc.co.uk/news/uk-wales-47176479" TargetMode="External"/><Relationship Id="rId24" Type="http://schemas.openxmlformats.org/officeDocument/2006/relationships/hyperlink" Target="https://www.wordstream.com/blog/ws/2017/12/20/swot-analysis" TargetMode="External"/><Relationship Id="rId32" Type="http://schemas.openxmlformats.org/officeDocument/2006/relationships/hyperlink" Target="https://www-dawsonera-com.ezproxy.uwtsd.ac.uk/readonline/9786000022655" TargetMode="External"/><Relationship Id="rId5" Type="http://schemas.openxmlformats.org/officeDocument/2006/relationships/settings" Target="settings.xml"/><Relationship Id="rId15" Type="http://schemas.openxmlformats.org/officeDocument/2006/relationships/hyperlink" Target="https://pestleanalysis.com/what-is-pestle-analysis/" TargetMode="External"/><Relationship Id="rId23" Type="http://schemas.openxmlformats.org/officeDocument/2006/relationships/hyperlink" Target="https://www.business-live.co.uk/economic-development/uk-government-rejects-air-passenger-16877179" TargetMode="External"/><Relationship Id="rId28" Type="http://schemas.openxmlformats.org/officeDocument/2006/relationships/hyperlink" Target="https://www.airportwatch.org.uk/iata-jet-fuel-price-monitor-information/" TargetMode="External"/><Relationship Id="rId10" Type="http://schemas.openxmlformats.org/officeDocument/2006/relationships/image" Target="media/image2.png"/><Relationship Id="rId19" Type="http://schemas.openxmlformats.org/officeDocument/2006/relationships/hyperlink" Target="https://www.cardiff-airport.com/news/2018/06/13/15-months-of-consecutive-growth-at-cardiff-airport/" TargetMode="External"/><Relationship Id="rId31" Type="http://schemas.openxmlformats.org/officeDocument/2006/relationships/hyperlink" Target="https://www.investopedia.com/terms/c/currentratio.asp"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dawsonera-com.ezproxy.uwtsd.ac.uk/readonline/9781119019848" TargetMode="External"/><Relationship Id="rId22" Type="http://schemas.openxmlformats.org/officeDocument/2006/relationships/hyperlink" Target="https://www.bbc.co.uk/news/uk-wales-47176479" TargetMode="External"/><Relationship Id="rId27" Type="http://schemas.openxmlformats.org/officeDocument/2006/relationships/hyperlink" Target="https://www.investopedia.com/terms/r/roce.asp" TargetMode="External"/><Relationship Id="rId30" Type="http://schemas.openxmlformats.org/officeDocument/2006/relationships/hyperlink" Target="https://www.investopedia.com/terms/w/workingcapitalturnover.asp"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1801659</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BBAD16-64B0-4AA3-81E4-371819F88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22671</TotalTime>
  <Pages>14</Pages>
  <Words>2568</Words>
  <Characters>14640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Cardiff Airport Analysis</vt:lpstr>
    </vt:vector>
  </TitlesOfParts>
  <Company>University of Wales Trinity Saint David</Company>
  <LinksUpToDate>false</LinksUpToDate>
  <CharactersWithSpaces>17174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Cardiff Airport Analysis</dc:title>
  <dc:subject>2018-2020</dc:subject>
  <dc:creator>Whitney Owen</dc:creator>
  <cp:keywords/>
  <dc:description/>
  <cp:lastModifiedBy>Whitney</cp:lastModifiedBy>
  <cp:revision>28</cp:revision>
  <dcterms:created xsi:type="dcterms:W3CDTF">2020-04-21T11:17:00Z</dcterms:created>
  <dcterms:modified xsi:type="dcterms:W3CDTF">2020-05-08T00:07:00Z</dcterms:modified>
</cp:coreProperties>
</file>