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A3B4FB" w14:textId="69E56E14" w:rsidR="00464B3B" w:rsidRPr="002E56F9" w:rsidRDefault="00D617C4" w:rsidP="00C3329F">
      <w:pPr>
        <w:pStyle w:val="Photo"/>
        <w:rPr>
          <w:rFonts w:ascii="Arial" w:hAnsi="Arial" w:cs="Arial"/>
        </w:rPr>
      </w:pPr>
      <w:bookmarkStart w:id="0" w:name="_Toc321147149"/>
      <w:bookmarkStart w:id="1" w:name="_Toc318188227"/>
      <w:bookmarkStart w:id="2" w:name="_Toc318188327"/>
      <w:bookmarkStart w:id="3" w:name="_Toc318189312"/>
      <w:bookmarkStart w:id="4" w:name="_Toc321147011"/>
      <w:bookmarkStart w:id="5" w:name="_GoBack"/>
      <w:bookmarkEnd w:id="5"/>
      <w:r w:rsidRPr="002E56F9">
        <w:rPr>
          <w:rFonts w:ascii="Arial" w:hAnsi="Arial" w:cs="Arial"/>
          <w:noProof/>
          <w:lang w:eastAsia="en-GB"/>
        </w:rPr>
        <mc:AlternateContent>
          <mc:Choice Requires="wps">
            <w:drawing>
              <wp:anchor distT="91440" distB="91440" distL="114300" distR="114300" simplePos="0" relativeHeight="251659264" behindDoc="0" locked="0" layoutInCell="1" allowOverlap="1" wp14:anchorId="1457AE92" wp14:editId="7A0EE6A0">
                <wp:simplePos x="0" y="0"/>
                <wp:positionH relativeFrom="page">
                  <wp:posOffset>1036320</wp:posOffset>
                </wp:positionH>
                <wp:positionV relativeFrom="paragraph">
                  <wp:posOffset>2491105</wp:posOffset>
                </wp:positionV>
                <wp:extent cx="6099810" cy="147066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810" cy="1470660"/>
                        </a:xfrm>
                        <a:prstGeom prst="rect">
                          <a:avLst/>
                        </a:prstGeom>
                        <a:noFill/>
                        <a:ln w="9525">
                          <a:noFill/>
                          <a:miter lim="800000"/>
                          <a:headEnd/>
                          <a:tailEnd/>
                        </a:ln>
                      </wps:spPr>
                      <wps:txbx>
                        <w:txbxContent>
                          <w:p w14:paraId="59DEC2EE" w14:textId="4B894B74" w:rsidR="006465F0" w:rsidRPr="00450E7F" w:rsidRDefault="006465F0" w:rsidP="00C3329F">
                            <w:pPr>
                              <w:pBdr>
                                <w:top w:val="single" w:sz="24" w:space="8" w:color="00A0B8" w:themeColor="accent1"/>
                                <w:bottom w:val="single" w:sz="24" w:space="8" w:color="00A0B8" w:themeColor="accent1"/>
                              </w:pBdr>
                              <w:spacing w:after="0"/>
                              <w:rPr>
                                <w:i/>
                                <w:iCs/>
                                <w:color w:val="00A0B8" w:themeColor="accent1"/>
                                <w:sz w:val="40"/>
                                <w:szCs w:val="40"/>
                              </w:rPr>
                            </w:pPr>
                            <w:r w:rsidRPr="00450E7F">
                              <w:rPr>
                                <w:i/>
                                <w:iCs/>
                                <w:color w:val="00A0B8" w:themeColor="accent1"/>
                                <w:sz w:val="40"/>
                                <w:szCs w:val="40"/>
                              </w:rPr>
                              <w:t xml:space="preserve">“The art of simplicity is a puzzle of complexity,” </w:t>
                            </w:r>
                            <w:r w:rsidRPr="00450E7F">
                              <w:rPr>
                                <w:i/>
                                <w:iCs/>
                                <w:color w:val="00A0B8" w:themeColor="accent1"/>
                                <w:sz w:val="40"/>
                                <w:szCs w:val="40"/>
                              </w:rPr>
                              <w:tab/>
                            </w:r>
                          </w:p>
                          <w:p w14:paraId="7BBCE10B" w14:textId="04A08FA3" w:rsidR="006465F0" w:rsidRPr="00450E7F" w:rsidRDefault="006465F0" w:rsidP="00C3329F">
                            <w:pPr>
                              <w:pBdr>
                                <w:top w:val="single" w:sz="24" w:space="8" w:color="00A0B8" w:themeColor="accent1"/>
                                <w:bottom w:val="single" w:sz="24" w:space="8" w:color="00A0B8" w:themeColor="accent1"/>
                              </w:pBdr>
                              <w:spacing w:after="0"/>
                              <w:rPr>
                                <w:i/>
                                <w:iCs/>
                                <w:color w:val="00A0B8" w:themeColor="accent1"/>
                                <w:sz w:val="40"/>
                                <w:szCs w:val="40"/>
                              </w:rPr>
                            </w:pPr>
                            <w:r w:rsidRPr="00450E7F">
                              <w:rPr>
                                <w:i/>
                                <w:iCs/>
                                <w:color w:val="00A0B8" w:themeColor="accent1"/>
                                <w:sz w:val="40"/>
                                <w:szCs w:val="40"/>
                              </w:rPr>
                              <w:tab/>
                            </w:r>
                            <w:r>
                              <w:rPr>
                                <w:i/>
                                <w:iCs/>
                                <w:color w:val="00A0B8" w:themeColor="accent1"/>
                                <w:sz w:val="40"/>
                                <w:szCs w:val="40"/>
                              </w:rPr>
                              <w:t xml:space="preserve">                                                         </w:t>
                            </w:r>
                            <w:r w:rsidRPr="00450E7F">
                              <w:rPr>
                                <w:i/>
                                <w:iCs/>
                                <w:color w:val="00A0B8" w:themeColor="accent1"/>
                                <w:sz w:val="40"/>
                                <w:szCs w:val="40"/>
                              </w:rPr>
                              <w:t>(Douglas Horton)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57AE92" id="_x0000_t202" coordsize="21600,21600" o:spt="202" path="m,l,21600r21600,l21600,xe">
                <v:stroke joinstyle="miter"/>
                <v:path gradientshapeok="t" o:connecttype="rect"/>
              </v:shapetype>
              <v:shape id="Text Box 2" o:spid="_x0000_s1026" type="#_x0000_t202" style="position:absolute;left:0;text-align:left;margin-left:81.6pt;margin-top:196.15pt;width:480.3pt;height:115.8pt;z-index:2516592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" filled="f" stroked="f">
                <v:textbox>
                  <w:txbxContent>
                    <w:p w14:paraId="59DEC2EE" w14:textId="4B894B74" w:rsidR="006465F0" w:rsidRPr="00450E7F" w:rsidRDefault="006465F0" w:rsidP="00C3329F">
                      <w:pPr>
                        <w:pBdr>
                          <w:top w:val="single" w:sz="24" w:space="8" w:color="00A0B8" w:themeColor="accent1"/>
                          <w:bottom w:val="single" w:sz="24" w:space="8" w:color="00A0B8" w:themeColor="accent1"/>
                        </w:pBdr>
                        <w:spacing w:after="0"/>
                        <w:rPr>
                          <w:i/>
                          <w:iCs/>
                          <w:color w:val="00A0B8" w:themeColor="accent1"/>
                          <w:sz w:val="40"/>
                          <w:szCs w:val="40"/>
                        </w:rPr>
                      </w:pPr>
                      <w:r w:rsidRPr="00450E7F">
                        <w:rPr>
                          <w:i/>
                          <w:iCs/>
                          <w:color w:val="00A0B8" w:themeColor="accent1"/>
                          <w:sz w:val="40"/>
                          <w:szCs w:val="40"/>
                        </w:rPr>
                        <w:t xml:space="preserve">“The art of simplicity is a puzzle of complexity,” </w:t>
                      </w:r>
                      <w:r w:rsidRPr="00450E7F">
                        <w:rPr>
                          <w:i/>
                          <w:iCs/>
                          <w:color w:val="00A0B8" w:themeColor="accent1"/>
                          <w:sz w:val="40"/>
                          <w:szCs w:val="40"/>
                        </w:rPr>
                        <w:tab/>
                      </w:r>
                    </w:p>
                    <w:p w14:paraId="7BBCE10B" w14:textId="04A08FA3" w:rsidR="006465F0" w:rsidRPr="00450E7F" w:rsidRDefault="006465F0" w:rsidP="00C3329F">
                      <w:pPr>
                        <w:pBdr>
                          <w:top w:val="single" w:sz="24" w:space="8" w:color="00A0B8" w:themeColor="accent1"/>
                          <w:bottom w:val="single" w:sz="24" w:space="8" w:color="00A0B8" w:themeColor="accent1"/>
                        </w:pBdr>
                        <w:spacing w:after="0"/>
                        <w:rPr>
                          <w:i/>
                          <w:iCs/>
                          <w:color w:val="00A0B8" w:themeColor="accent1"/>
                          <w:sz w:val="40"/>
                          <w:szCs w:val="40"/>
                        </w:rPr>
                      </w:pPr>
                      <w:r w:rsidRPr="00450E7F">
                        <w:rPr>
                          <w:i/>
                          <w:iCs/>
                          <w:color w:val="00A0B8" w:themeColor="accent1"/>
                          <w:sz w:val="40"/>
                          <w:szCs w:val="40"/>
                        </w:rPr>
                        <w:tab/>
                      </w:r>
                      <w:r>
                        <w:rPr>
                          <w:i/>
                          <w:iCs/>
                          <w:color w:val="00A0B8" w:themeColor="accent1"/>
                          <w:sz w:val="40"/>
                          <w:szCs w:val="40"/>
                        </w:rPr>
                        <w:t xml:space="preserve">                                                         </w:t>
                      </w:r>
                      <w:r w:rsidRPr="00450E7F">
                        <w:rPr>
                          <w:i/>
                          <w:iCs/>
                          <w:color w:val="00A0B8" w:themeColor="accent1"/>
                          <w:sz w:val="40"/>
                          <w:szCs w:val="40"/>
                        </w:rPr>
                        <w:t>(Douglas Horton)</w:t>
                      </w:r>
                    </w:p>
                  </w:txbxContent>
                </v:textbox>
                <w10:wrap type="topAndBottom" anchorx="page"/>
              </v:shape>
            </w:pict>
          </mc:Fallback>
        </mc:AlternateContent>
      </w:r>
      <w:r w:rsidR="00464B3B" w:rsidRPr="002E56F9">
        <w:rPr>
          <w:rFonts w:ascii="Arial" w:hAnsi="Arial" w:cs="Arial"/>
          <w:noProof/>
          <w:lang w:eastAsia="en-GB"/>
        </w:rPr>
        <w:drawing>
          <wp:inline distT="0" distB="0" distL="0" distR="0" wp14:anchorId="6CB7F268" wp14:editId="30654DDE">
            <wp:extent cx="5993130" cy="2354467"/>
            <wp:effectExtent l="0" t="0" r="762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mplexity.jpg"/>
                    <pic:cNvPicPr/>
                  </pic:nvPicPr>
                  <pic:blipFill>
                    <a:blip r:embed="rId8">
                      <a:extLst>
                        <a:ext uri="{28A0092B-C50C-407E-A947-70E740481C1C}">
                          <a14:useLocalDpi xmlns:a14="http://schemas.microsoft.com/office/drawing/2010/main" val="0"/>
                        </a:ext>
                      </a:extLst>
                    </a:blip>
                    <a:stretch>
                      <a:fillRect/>
                    </a:stretch>
                  </pic:blipFill>
                  <pic:spPr>
                    <a:xfrm>
                      <a:off x="0" y="0"/>
                      <a:ext cx="5993130" cy="2354467"/>
                    </a:xfrm>
                    <a:prstGeom prst="rect">
                      <a:avLst/>
                    </a:prstGeom>
                  </pic:spPr>
                </pic:pic>
              </a:graphicData>
            </a:graphic>
          </wp:inline>
        </w:drawing>
      </w:r>
      <w:r w:rsidR="0009027B" w:rsidRPr="002E56F9">
        <w:rPr>
          <w:rFonts w:ascii="Arial" w:hAnsi="Arial" w:cs="Arial"/>
          <w:noProof/>
          <w:lang w:eastAsia="en-GB"/>
        </w:rPr>
        <mc:AlternateContent>
          <mc:Choice Requires="wps">
            <w:drawing>
              <wp:inline distT="0" distB="0" distL="0" distR="0" wp14:anchorId="6B56D906" wp14:editId="7DD0A307">
                <wp:extent cx="304800" cy="304800"/>
                <wp:effectExtent l="0" t="0" r="0" b="0"/>
                <wp:docPr id="2" name="Rectangle 2" descr="Image result for complexit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DC0415" id="Rectangle 2" o:spid="_x0000_s1026" alt="Image result for complexit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&#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EiDW2XMAgAA2wUAAA4AAAAAAAAAAAAAAAAALgIAAGRycy9lMm9Eb2MueG1sUEsBAi0A&#10;FAAGAAgAAAAhAEyg6SzYAAAAAwEAAA8AAAAAAAAAAAAAAAAAJgUAAGRycy9kb3ducmV2LnhtbFBL&#10;BQYAAAAABAAEAPMAAAArBgAAAAA=&#10;" filled="f" stroked="f">
                <o:lock v:ext="edit" aspectratio="t"/>
                <w10:anchorlock/>
              </v:rect>
            </w:pict>
          </mc:Fallback>
        </mc:AlternateContent>
      </w:r>
      <w:bookmarkEnd w:id="0"/>
      <w:bookmarkEnd w:id="1"/>
      <w:bookmarkEnd w:id="2"/>
      <w:bookmarkEnd w:id="3"/>
      <w:bookmarkEnd w:id="4"/>
    </w:p>
    <w:p w14:paraId="0651165A" w14:textId="0D8BD163" w:rsidR="00C3329F" w:rsidRPr="002E56F9" w:rsidRDefault="00C3329F" w:rsidP="00C3329F">
      <w:pPr>
        <w:pStyle w:val="Photo"/>
        <w:rPr>
          <w:rFonts w:ascii="Arial" w:hAnsi="Arial" w:cs="Arial"/>
        </w:rPr>
      </w:pPr>
    </w:p>
    <w:p w14:paraId="5EC0EF0C" w14:textId="1FBC93CF" w:rsidR="00C3329F" w:rsidRPr="002E56F9" w:rsidRDefault="00C3329F" w:rsidP="00C3329F">
      <w:pPr>
        <w:pStyle w:val="Photo"/>
        <w:rPr>
          <w:rFonts w:ascii="Arial" w:hAnsi="Arial" w:cs="Arial"/>
        </w:rPr>
      </w:pPr>
    </w:p>
    <w:p w14:paraId="6BEF99AB" w14:textId="61E73373" w:rsidR="00C3329F" w:rsidRPr="002E56F9" w:rsidRDefault="00C3329F" w:rsidP="00C3329F">
      <w:pPr>
        <w:pStyle w:val="Photo"/>
        <w:rPr>
          <w:rFonts w:ascii="Arial" w:hAnsi="Arial" w:cs="Arial"/>
        </w:rPr>
      </w:pPr>
    </w:p>
    <w:p w14:paraId="7DADA634" w14:textId="13BA373A" w:rsidR="00C3329F" w:rsidRPr="002E56F9" w:rsidRDefault="00C3329F" w:rsidP="00C3329F">
      <w:pPr>
        <w:pStyle w:val="Photo"/>
        <w:rPr>
          <w:rFonts w:ascii="Arial" w:hAnsi="Arial" w:cs="Arial"/>
        </w:rPr>
      </w:pPr>
    </w:p>
    <w:p w14:paraId="2A89008B" w14:textId="77777777" w:rsidR="00464B3B" w:rsidRPr="002E56F9" w:rsidRDefault="00464B3B" w:rsidP="00C6554A">
      <w:pPr>
        <w:pStyle w:val="Title"/>
        <w:rPr>
          <w:rFonts w:ascii="Arial" w:hAnsi="Arial" w:cs="Arial"/>
        </w:rPr>
      </w:pPr>
    </w:p>
    <w:p w14:paraId="0079A786" w14:textId="6783BE57" w:rsidR="00464B3B" w:rsidRPr="002E56F9" w:rsidRDefault="00464B3B" w:rsidP="00C6554A">
      <w:pPr>
        <w:pStyle w:val="Title"/>
        <w:rPr>
          <w:rFonts w:ascii="Arial" w:hAnsi="Arial" w:cs="Arial"/>
        </w:rPr>
      </w:pPr>
    </w:p>
    <w:p w14:paraId="723B37A3" w14:textId="49F607B1" w:rsidR="00C6554A" w:rsidRPr="002E56F9" w:rsidRDefault="00C3329F" w:rsidP="00C6554A">
      <w:pPr>
        <w:pStyle w:val="Title"/>
        <w:rPr>
          <w:rFonts w:ascii="Arial" w:hAnsi="Arial" w:cs="Arial"/>
        </w:rPr>
      </w:pPr>
      <w:r w:rsidRPr="002E56F9">
        <w:rPr>
          <w:rFonts w:ascii="Arial" w:hAnsi="Arial" w:cs="Arial"/>
        </w:rPr>
        <w:t xml:space="preserve">Managing </w:t>
      </w:r>
      <w:r w:rsidR="00D743CD" w:rsidRPr="002E56F9">
        <w:rPr>
          <w:rFonts w:ascii="Arial" w:hAnsi="Arial" w:cs="Arial"/>
        </w:rPr>
        <w:t>in Complex Environments</w:t>
      </w:r>
      <w:r w:rsidRPr="002E56F9">
        <w:rPr>
          <w:rFonts w:ascii="Arial" w:hAnsi="Arial" w:cs="Arial"/>
        </w:rPr>
        <w:t xml:space="preserve"> </w:t>
      </w:r>
    </w:p>
    <w:p w14:paraId="745920EF" w14:textId="1E8A5373" w:rsidR="00C6554A" w:rsidRPr="002E56F9" w:rsidRDefault="00C3329F" w:rsidP="00C6554A">
      <w:pPr>
        <w:pStyle w:val="ContactInfo"/>
        <w:rPr>
          <w:rFonts w:ascii="Arial" w:hAnsi="Arial" w:cs="Arial"/>
        </w:rPr>
      </w:pPr>
      <w:r w:rsidRPr="002E56F9">
        <w:rPr>
          <w:rFonts w:ascii="Arial" w:hAnsi="Arial" w:cs="Arial"/>
        </w:rPr>
        <w:t>Joel Ramanadhula</w:t>
      </w:r>
      <w:r w:rsidR="00C6554A" w:rsidRPr="002E56F9">
        <w:rPr>
          <w:rFonts w:ascii="Arial" w:hAnsi="Arial" w:cs="Arial"/>
        </w:rPr>
        <w:t xml:space="preserve"> |</w:t>
      </w:r>
      <w:r w:rsidR="00D743CD" w:rsidRPr="002E56F9">
        <w:rPr>
          <w:rFonts w:ascii="Arial" w:hAnsi="Arial" w:cs="Arial"/>
        </w:rPr>
        <w:t xml:space="preserve"> </w:t>
      </w:r>
      <w:r w:rsidRPr="002E56F9">
        <w:rPr>
          <w:rFonts w:ascii="Arial" w:hAnsi="Arial" w:cs="Arial"/>
        </w:rPr>
        <w:t>Student id:</w:t>
      </w:r>
      <w:r w:rsidR="00C6554A" w:rsidRPr="002E56F9">
        <w:rPr>
          <w:rFonts w:ascii="Arial" w:hAnsi="Arial" w:cs="Arial"/>
        </w:rPr>
        <w:t xml:space="preserve"> </w:t>
      </w:r>
      <w:r w:rsidRPr="002E56F9">
        <w:rPr>
          <w:rFonts w:ascii="Arial" w:hAnsi="Arial" w:cs="Arial"/>
        </w:rPr>
        <w:t xml:space="preserve">1712001 | </w:t>
      </w:r>
      <w:r w:rsidR="00D743CD" w:rsidRPr="002E56F9">
        <w:rPr>
          <w:rFonts w:ascii="Arial" w:hAnsi="Arial" w:cs="Arial"/>
        </w:rPr>
        <w:t>SBPD7006 |</w:t>
      </w:r>
      <w:r w:rsidR="00450E7F" w:rsidRPr="002E56F9">
        <w:rPr>
          <w:rFonts w:ascii="Arial" w:hAnsi="Arial" w:cs="Arial"/>
        </w:rPr>
        <w:t>12</w:t>
      </w:r>
      <w:r w:rsidR="0009027B" w:rsidRPr="002E56F9">
        <w:rPr>
          <w:rFonts w:ascii="Arial" w:hAnsi="Arial" w:cs="Arial"/>
          <w:vertAlign w:val="superscript"/>
        </w:rPr>
        <w:t>th</w:t>
      </w:r>
      <w:r w:rsidR="0009027B" w:rsidRPr="002E56F9">
        <w:rPr>
          <w:rFonts w:ascii="Arial" w:hAnsi="Arial" w:cs="Arial"/>
        </w:rPr>
        <w:t xml:space="preserve"> </w:t>
      </w:r>
      <w:r w:rsidR="00450E7F" w:rsidRPr="002E56F9">
        <w:rPr>
          <w:rFonts w:ascii="Arial" w:hAnsi="Arial" w:cs="Arial"/>
        </w:rPr>
        <w:t>October</w:t>
      </w:r>
      <w:r w:rsidR="0009027B" w:rsidRPr="002E56F9">
        <w:rPr>
          <w:rFonts w:ascii="Arial" w:hAnsi="Arial" w:cs="Arial"/>
        </w:rPr>
        <w:t xml:space="preserve"> 2018</w:t>
      </w:r>
    </w:p>
    <w:p w14:paraId="1DAA88C5" w14:textId="3976C650" w:rsidR="00485E6D" w:rsidRPr="002E56F9" w:rsidRDefault="00813CB6" w:rsidP="009A00DA">
      <w:pPr>
        <w:pStyle w:val="Heading1"/>
        <w:rPr>
          <w:rFonts w:ascii="Arial" w:hAnsi="Arial" w:cs="Arial"/>
        </w:rPr>
      </w:pPr>
      <w:r w:rsidRPr="002E56F9">
        <w:rPr>
          <w:rFonts w:ascii="Arial" w:hAnsi="Arial" w:cs="Arial"/>
        </w:rPr>
        <w:br w:type="page"/>
      </w:r>
    </w:p>
    <w:p w14:paraId="479B4212" w14:textId="7F41E2E6" w:rsidR="006119BE" w:rsidRPr="002E56F9" w:rsidRDefault="00910DA3" w:rsidP="00682977">
      <w:pPr>
        <w:pStyle w:val="Heading1"/>
        <w:rPr>
          <w:rFonts w:ascii="Arial" w:hAnsi="Arial" w:cs="Arial"/>
        </w:rPr>
      </w:pPr>
      <w:bookmarkStart w:id="6" w:name="_Toc527068620"/>
      <w:r w:rsidRPr="002E56F9">
        <w:rPr>
          <w:rFonts w:ascii="Arial" w:hAnsi="Arial" w:cs="Arial"/>
        </w:rPr>
        <w:lastRenderedPageBreak/>
        <w:t>Executive Summary</w:t>
      </w:r>
      <w:bookmarkEnd w:id="6"/>
      <w:r w:rsidRPr="002E56F9">
        <w:rPr>
          <w:rFonts w:ascii="Arial" w:hAnsi="Arial" w:cs="Arial"/>
        </w:rPr>
        <w:t xml:space="preserve"> </w:t>
      </w:r>
    </w:p>
    <w:p w14:paraId="48129DB7" w14:textId="77777777" w:rsidR="00802A35" w:rsidRPr="002E56F9" w:rsidRDefault="00054A0C" w:rsidP="00054A0C">
      <w:pPr>
        <w:rPr>
          <w:rFonts w:ascii="Arial" w:hAnsi="Arial" w:cs="Arial"/>
        </w:rPr>
      </w:pPr>
      <w:r w:rsidRPr="002E56F9">
        <w:rPr>
          <w:rFonts w:ascii="Arial" w:hAnsi="Arial" w:cs="Arial"/>
        </w:rPr>
        <w:t xml:space="preserve">The </w:t>
      </w:r>
      <w:r w:rsidR="00802A35" w:rsidRPr="002E56F9">
        <w:rPr>
          <w:rFonts w:ascii="Arial" w:hAnsi="Arial" w:cs="Arial"/>
        </w:rPr>
        <w:t xml:space="preserve">report provides an overview on complexity and managing effectively complex environments by outlining terms </w:t>
      </w:r>
      <w:r w:rsidRPr="002E56F9">
        <w:rPr>
          <w:rFonts w:ascii="Arial" w:hAnsi="Arial" w:cs="Arial"/>
        </w:rPr>
        <w:t xml:space="preserve"> ‘absolute alignment’ and ‘sophisticated simplicity’</w:t>
      </w:r>
      <w:r w:rsidR="00802A35" w:rsidRPr="002E56F9">
        <w:rPr>
          <w:rFonts w:ascii="Arial" w:hAnsi="Arial" w:cs="Arial"/>
        </w:rPr>
        <w:t xml:space="preserve"> in the context for an  aspiring  construction</w:t>
      </w:r>
      <w:r w:rsidRPr="002E56F9">
        <w:rPr>
          <w:rFonts w:ascii="Arial" w:hAnsi="Arial" w:cs="Arial"/>
        </w:rPr>
        <w:t xml:space="preserve"> </w:t>
      </w:r>
      <w:r w:rsidR="00802A35" w:rsidRPr="002E56F9">
        <w:rPr>
          <w:rFonts w:ascii="Arial" w:hAnsi="Arial" w:cs="Arial"/>
        </w:rPr>
        <w:t xml:space="preserve">company </w:t>
      </w:r>
      <w:r w:rsidR="008E7E6E" w:rsidRPr="002E56F9">
        <w:rPr>
          <w:rFonts w:ascii="Arial" w:hAnsi="Arial" w:cs="Arial"/>
        </w:rPr>
        <w:t xml:space="preserve"> </w:t>
      </w:r>
      <w:r w:rsidR="00802A35" w:rsidRPr="002E56F9">
        <w:rPr>
          <w:rFonts w:ascii="Arial" w:hAnsi="Arial" w:cs="Arial"/>
        </w:rPr>
        <w:t xml:space="preserve">in its </w:t>
      </w:r>
      <w:r w:rsidRPr="002E56F9">
        <w:rPr>
          <w:rFonts w:ascii="Arial" w:hAnsi="Arial" w:cs="Arial"/>
        </w:rPr>
        <w:t xml:space="preserve">mission to become the world leader in innovation and excellence for the </w:t>
      </w:r>
      <w:r w:rsidR="00802A35" w:rsidRPr="002E56F9">
        <w:rPr>
          <w:rFonts w:ascii="Arial" w:hAnsi="Arial" w:cs="Arial"/>
        </w:rPr>
        <w:t xml:space="preserve">construction </w:t>
      </w:r>
      <w:r w:rsidRPr="002E56F9">
        <w:rPr>
          <w:rFonts w:ascii="Arial" w:hAnsi="Arial" w:cs="Arial"/>
        </w:rPr>
        <w:t xml:space="preserve">sector. </w:t>
      </w:r>
    </w:p>
    <w:p w14:paraId="000E8D1B" w14:textId="521B58D2" w:rsidR="00753C2B" w:rsidRPr="002E56F9" w:rsidRDefault="00802A35" w:rsidP="00054A0C">
      <w:pPr>
        <w:rPr>
          <w:rFonts w:ascii="Arial" w:hAnsi="Arial" w:cs="Arial"/>
        </w:rPr>
      </w:pPr>
      <w:r w:rsidRPr="002E56F9">
        <w:rPr>
          <w:rFonts w:ascii="Arial" w:hAnsi="Arial" w:cs="Arial"/>
        </w:rPr>
        <w:t>C</w:t>
      </w:r>
      <w:r w:rsidR="00753C2B" w:rsidRPr="002E56F9">
        <w:rPr>
          <w:rFonts w:ascii="Arial" w:hAnsi="Arial" w:cs="Arial"/>
        </w:rPr>
        <w:t>omplexity theory as a means of explaining how organisations should view</w:t>
      </w:r>
      <w:r w:rsidR="006A7F64" w:rsidRPr="002E56F9">
        <w:rPr>
          <w:rFonts w:ascii="Arial" w:hAnsi="Arial" w:cs="Arial"/>
        </w:rPr>
        <w:t xml:space="preserve"> the future and changing circumstances to adapt the style</w:t>
      </w:r>
      <w:r w:rsidR="00753C2B" w:rsidRPr="002E56F9">
        <w:rPr>
          <w:rFonts w:ascii="Arial" w:hAnsi="Arial" w:cs="Arial"/>
        </w:rPr>
        <w:t xml:space="preserve"> of leadership required in these </w:t>
      </w:r>
      <w:r w:rsidR="006A7F64" w:rsidRPr="002E56F9">
        <w:rPr>
          <w:rFonts w:ascii="Arial" w:hAnsi="Arial" w:cs="Arial"/>
        </w:rPr>
        <w:t>situations</w:t>
      </w:r>
      <w:r w:rsidR="00753C2B" w:rsidRPr="002E56F9">
        <w:rPr>
          <w:rFonts w:ascii="Arial" w:hAnsi="Arial" w:cs="Arial"/>
        </w:rPr>
        <w:t>.</w:t>
      </w:r>
    </w:p>
    <w:p w14:paraId="55B25C6D" w14:textId="32D3C96B" w:rsidR="00753C2B" w:rsidRPr="002E56F9" w:rsidRDefault="00753C2B" w:rsidP="00054A0C">
      <w:pPr>
        <w:rPr>
          <w:rFonts w:ascii="Arial" w:hAnsi="Arial" w:cs="Arial"/>
        </w:rPr>
      </w:pPr>
      <w:r w:rsidRPr="002E56F9">
        <w:rPr>
          <w:rFonts w:ascii="Arial" w:hAnsi="Arial" w:cs="Arial"/>
        </w:rPr>
        <w:t xml:space="preserve"> </w:t>
      </w:r>
      <w:r w:rsidR="006A7F64" w:rsidRPr="002E56F9">
        <w:rPr>
          <w:rFonts w:ascii="Arial" w:hAnsi="Arial" w:cs="Arial"/>
        </w:rPr>
        <w:t xml:space="preserve">Literature review </w:t>
      </w:r>
      <w:r w:rsidR="004C79AA" w:rsidRPr="002E56F9">
        <w:rPr>
          <w:rFonts w:ascii="Arial" w:hAnsi="Arial" w:cs="Arial"/>
        </w:rPr>
        <w:t xml:space="preserve">unravels </w:t>
      </w:r>
      <w:r w:rsidR="00054A0C" w:rsidRPr="002E56F9">
        <w:rPr>
          <w:rFonts w:ascii="Arial" w:hAnsi="Arial" w:cs="Arial"/>
        </w:rPr>
        <w:t xml:space="preserve">number of leadership </w:t>
      </w:r>
      <w:r w:rsidRPr="002E56F9">
        <w:rPr>
          <w:rFonts w:ascii="Arial" w:hAnsi="Arial" w:cs="Arial"/>
        </w:rPr>
        <w:t xml:space="preserve">skills </w:t>
      </w:r>
      <w:r w:rsidR="006A7F64" w:rsidRPr="002E56F9">
        <w:rPr>
          <w:rFonts w:ascii="Arial" w:hAnsi="Arial" w:cs="Arial"/>
        </w:rPr>
        <w:t xml:space="preserve">that are </w:t>
      </w:r>
      <w:r w:rsidR="00054A0C" w:rsidRPr="002E56F9">
        <w:rPr>
          <w:rFonts w:ascii="Arial" w:hAnsi="Arial" w:cs="Arial"/>
        </w:rPr>
        <w:t xml:space="preserve">essential in </w:t>
      </w:r>
      <w:r w:rsidRPr="002E56F9">
        <w:rPr>
          <w:rFonts w:ascii="Arial" w:hAnsi="Arial" w:cs="Arial"/>
        </w:rPr>
        <w:t>achieving absolute alignment and sophisticated simplicity</w:t>
      </w:r>
      <w:r w:rsidR="008E7E6E" w:rsidRPr="002E56F9">
        <w:rPr>
          <w:rFonts w:ascii="Arial" w:hAnsi="Arial" w:cs="Arial"/>
        </w:rPr>
        <w:t xml:space="preserve"> in a complex environment</w:t>
      </w:r>
      <w:r w:rsidR="006A7F64" w:rsidRPr="002E56F9">
        <w:rPr>
          <w:rFonts w:ascii="Arial" w:hAnsi="Arial" w:cs="Arial"/>
        </w:rPr>
        <w:t xml:space="preserve">.  </w:t>
      </w:r>
      <w:r w:rsidR="004C79AA" w:rsidRPr="002E56F9">
        <w:rPr>
          <w:rFonts w:ascii="Arial" w:hAnsi="Arial" w:cs="Arial"/>
        </w:rPr>
        <w:t>Aligning leadership identity, sense of place enables continuous Innovation in</w:t>
      </w:r>
      <w:r w:rsidR="006A7F64" w:rsidRPr="002E56F9">
        <w:rPr>
          <w:rFonts w:ascii="Arial" w:hAnsi="Arial" w:cs="Arial"/>
        </w:rPr>
        <w:t xml:space="preserve"> leadership skill</w:t>
      </w:r>
      <w:r w:rsidR="004C79AA" w:rsidRPr="002E56F9">
        <w:rPr>
          <w:rFonts w:ascii="Arial" w:hAnsi="Arial" w:cs="Arial"/>
        </w:rPr>
        <w:t xml:space="preserve"> in managing complex environments.</w:t>
      </w:r>
    </w:p>
    <w:p w14:paraId="64C948CB" w14:textId="0B5E9487" w:rsidR="006119BE" w:rsidRPr="002E56F9" w:rsidRDefault="006119BE" w:rsidP="00054A0C">
      <w:pPr>
        <w:rPr>
          <w:rFonts w:ascii="Arial" w:eastAsiaTheme="majorEastAsia" w:hAnsi="Arial" w:cs="Arial"/>
          <w:color w:val="007789" w:themeColor="accent1" w:themeShade="BF"/>
          <w:sz w:val="32"/>
        </w:rPr>
      </w:pPr>
      <w:r w:rsidRPr="002E56F9">
        <w:rPr>
          <w:rFonts w:ascii="Arial" w:hAnsi="Arial" w:cs="Arial"/>
        </w:rPr>
        <w:br w:type="page"/>
      </w:r>
    </w:p>
    <w:sdt>
      <w:sdtPr>
        <w:rPr>
          <w:rFonts w:ascii="Arial" w:eastAsiaTheme="minorHAnsi" w:hAnsi="Arial" w:cs="Arial"/>
          <w:color w:val="595959" w:themeColor="text1" w:themeTint="A6"/>
          <w:sz w:val="24"/>
          <w:szCs w:val="22"/>
        </w:rPr>
        <w:id w:val="1266575838"/>
        <w:docPartObj>
          <w:docPartGallery w:val="Table of Contents"/>
          <w:docPartUnique/>
        </w:docPartObj>
      </w:sdtPr>
      <w:sdtEndPr>
        <w:rPr>
          <w:b/>
          <w:bCs/>
          <w:noProof/>
        </w:rPr>
      </w:sdtEndPr>
      <w:sdtContent>
        <w:p w14:paraId="2DB83145" w14:textId="039FD51C" w:rsidR="006119BE" w:rsidRPr="002E56F9" w:rsidRDefault="006119BE">
          <w:pPr>
            <w:pStyle w:val="TOCHeading"/>
            <w:rPr>
              <w:rStyle w:val="Heading1Char"/>
              <w:rFonts w:ascii="Arial" w:hAnsi="Arial" w:cs="Arial"/>
            </w:rPr>
          </w:pPr>
          <w:r w:rsidRPr="002E56F9">
            <w:rPr>
              <w:rStyle w:val="Heading1Char"/>
              <w:rFonts w:ascii="Arial" w:hAnsi="Arial" w:cs="Arial"/>
            </w:rPr>
            <w:t>Contents</w:t>
          </w:r>
        </w:p>
        <w:p w14:paraId="54EED0D3" w14:textId="7530003F" w:rsidR="00D617C4" w:rsidRDefault="006119BE">
          <w:pPr>
            <w:pStyle w:val="TOC1"/>
            <w:tabs>
              <w:tab w:val="right" w:leader="dot" w:pos="8636"/>
            </w:tabs>
            <w:rPr>
              <w:rFonts w:eastAsiaTheme="minorEastAsia"/>
              <w:noProof/>
              <w:color w:val="auto"/>
              <w:sz w:val="22"/>
              <w:lang w:eastAsia="en-GB"/>
            </w:rPr>
          </w:pPr>
          <w:r w:rsidRPr="002E56F9">
            <w:rPr>
              <w:rFonts w:ascii="Arial" w:hAnsi="Arial" w:cs="Arial"/>
              <w:b/>
              <w:bCs/>
              <w:noProof/>
            </w:rPr>
            <w:fldChar w:fldCharType="begin"/>
          </w:r>
          <w:r w:rsidRPr="002E56F9">
            <w:rPr>
              <w:rFonts w:ascii="Arial" w:hAnsi="Arial" w:cs="Arial"/>
              <w:b/>
              <w:bCs/>
              <w:noProof/>
            </w:rPr>
            <w:instrText xml:space="preserve"> TOC \o "1-3" \h \z \u </w:instrText>
          </w:r>
          <w:r w:rsidRPr="002E56F9">
            <w:rPr>
              <w:rFonts w:ascii="Arial" w:hAnsi="Arial" w:cs="Arial"/>
              <w:b/>
              <w:bCs/>
              <w:noProof/>
            </w:rPr>
            <w:fldChar w:fldCharType="separate"/>
          </w:r>
          <w:hyperlink w:anchor="_Toc527068620" w:history="1">
            <w:r w:rsidR="00D617C4" w:rsidRPr="00A93B87">
              <w:rPr>
                <w:rStyle w:val="Hyperlink"/>
                <w:rFonts w:ascii="Arial" w:hAnsi="Arial" w:cs="Arial"/>
                <w:noProof/>
              </w:rPr>
              <w:t>Executive Summary</w:t>
            </w:r>
            <w:r w:rsidR="00D617C4">
              <w:rPr>
                <w:noProof/>
                <w:webHidden/>
              </w:rPr>
              <w:tab/>
            </w:r>
            <w:r w:rsidR="00D617C4">
              <w:rPr>
                <w:noProof/>
                <w:webHidden/>
              </w:rPr>
              <w:fldChar w:fldCharType="begin"/>
            </w:r>
            <w:r w:rsidR="00D617C4">
              <w:rPr>
                <w:noProof/>
                <w:webHidden/>
              </w:rPr>
              <w:instrText xml:space="preserve"> PAGEREF _Toc527068620 \h </w:instrText>
            </w:r>
            <w:r w:rsidR="00D617C4">
              <w:rPr>
                <w:noProof/>
                <w:webHidden/>
              </w:rPr>
            </w:r>
            <w:r w:rsidR="00D617C4">
              <w:rPr>
                <w:noProof/>
                <w:webHidden/>
              </w:rPr>
              <w:fldChar w:fldCharType="separate"/>
            </w:r>
            <w:r w:rsidR="00D617C4">
              <w:rPr>
                <w:noProof/>
                <w:webHidden/>
              </w:rPr>
              <w:t>2</w:t>
            </w:r>
            <w:r w:rsidR="00D617C4">
              <w:rPr>
                <w:noProof/>
                <w:webHidden/>
              </w:rPr>
              <w:fldChar w:fldCharType="end"/>
            </w:r>
          </w:hyperlink>
        </w:p>
        <w:p w14:paraId="68CE1D8B" w14:textId="58232BB3" w:rsidR="00D617C4" w:rsidRDefault="00D617C4">
          <w:pPr>
            <w:pStyle w:val="TOC1"/>
            <w:tabs>
              <w:tab w:val="left" w:pos="480"/>
              <w:tab w:val="right" w:leader="dot" w:pos="8636"/>
            </w:tabs>
            <w:rPr>
              <w:rFonts w:eastAsiaTheme="minorEastAsia"/>
              <w:noProof/>
              <w:color w:val="auto"/>
              <w:sz w:val="22"/>
              <w:lang w:eastAsia="en-GB"/>
            </w:rPr>
          </w:pPr>
          <w:hyperlink w:anchor="_Toc527068621" w:history="1">
            <w:r w:rsidRPr="00A93B87">
              <w:rPr>
                <w:rStyle w:val="Hyperlink"/>
                <w:rFonts w:ascii="Arial" w:hAnsi="Arial" w:cs="Arial"/>
                <w:noProof/>
              </w:rPr>
              <w:t>1.</w:t>
            </w:r>
            <w:r>
              <w:rPr>
                <w:rFonts w:eastAsiaTheme="minorEastAsia"/>
                <w:noProof/>
                <w:color w:val="auto"/>
                <w:sz w:val="22"/>
                <w:lang w:eastAsia="en-GB"/>
              </w:rPr>
              <w:tab/>
            </w:r>
            <w:r w:rsidRPr="00A93B8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_Toc527068621 \h </w:instrText>
            </w:r>
            <w:r>
              <w:rPr>
                <w:noProof/>
                <w:webHidden/>
              </w:rPr>
            </w:r>
            <w:r>
              <w:rPr>
                <w:noProof/>
                <w:webHidden/>
              </w:rPr>
              <w:fldChar w:fldCharType="separate"/>
            </w:r>
            <w:r>
              <w:rPr>
                <w:noProof/>
                <w:webHidden/>
              </w:rPr>
              <w:t>5</w:t>
            </w:r>
            <w:r>
              <w:rPr>
                <w:noProof/>
                <w:webHidden/>
              </w:rPr>
              <w:fldChar w:fldCharType="end"/>
            </w:r>
          </w:hyperlink>
        </w:p>
        <w:p w14:paraId="4650571B" w14:textId="132374C6" w:rsidR="00D617C4" w:rsidRDefault="00D617C4">
          <w:pPr>
            <w:pStyle w:val="TOC2"/>
            <w:tabs>
              <w:tab w:val="left" w:pos="660"/>
              <w:tab w:val="right" w:leader="dot" w:pos="8636"/>
            </w:tabs>
            <w:rPr>
              <w:rFonts w:eastAsiaTheme="minorEastAsia"/>
              <w:noProof/>
              <w:color w:val="auto"/>
              <w:sz w:val="22"/>
              <w:lang w:eastAsia="en-GB"/>
            </w:rPr>
          </w:pPr>
          <w:hyperlink w:anchor="_Toc527068622"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What is complexity</w:t>
            </w:r>
            <w:r>
              <w:rPr>
                <w:noProof/>
                <w:webHidden/>
              </w:rPr>
              <w:tab/>
            </w:r>
            <w:r>
              <w:rPr>
                <w:noProof/>
                <w:webHidden/>
              </w:rPr>
              <w:fldChar w:fldCharType="begin"/>
            </w:r>
            <w:r>
              <w:rPr>
                <w:noProof/>
                <w:webHidden/>
              </w:rPr>
              <w:instrText xml:space="preserve"> PAGEREF _Toc527068622 \h </w:instrText>
            </w:r>
            <w:r>
              <w:rPr>
                <w:noProof/>
                <w:webHidden/>
              </w:rPr>
            </w:r>
            <w:r>
              <w:rPr>
                <w:noProof/>
                <w:webHidden/>
              </w:rPr>
              <w:fldChar w:fldCharType="separate"/>
            </w:r>
            <w:r>
              <w:rPr>
                <w:noProof/>
                <w:webHidden/>
              </w:rPr>
              <w:t>5</w:t>
            </w:r>
            <w:r>
              <w:rPr>
                <w:noProof/>
                <w:webHidden/>
              </w:rPr>
              <w:fldChar w:fldCharType="end"/>
            </w:r>
          </w:hyperlink>
        </w:p>
        <w:p w14:paraId="132A7915" w14:textId="5F83305B" w:rsidR="00D617C4" w:rsidRDefault="00D617C4">
          <w:pPr>
            <w:pStyle w:val="TOC2"/>
            <w:tabs>
              <w:tab w:val="left" w:pos="660"/>
              <w:tab w:val="right" w:leader="dot" w:pos="8636"/>
            </w:tabs>
            <w:rPr>
              <w:rFonts w:eastAsiaTheme="minorEastAsia"/>
              <w:noProof/>
              <w:color w:val="auto"/>
              <w:sz w:val="22"/>
              <w:lang w:eastAsia="en-GB"/>
            </w:rPr>
          </w:pPr>
          <w:hyperlink w:anchor="_Toc527068623"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History of Leadership thinking</w:t>
            </w:r>
            <w:r>
              <w:rPr>
                <w:noProof/>
                <w:webHidden/>
              </w:rPr>
              <w:tab/>
            </w:r>
            <w:r>
              <w:rPr>
                <w:noProof/>
                <w:webHidden/>
              </w:rPr>
              <w:fldChar w:fldCharType="begin"/>
            </w:r>
            <w:r>
              <w:rPr>
                <w:noProof/>
                <w:webHidden/>
              </w:rPr>
              <w:instrText xml:space="preserve"> PAGEREF _Toc527068623 \h </w:instrText>
            </w:r>
            <w:r>
              <w:rPr>
                <w:noProof/>
                <w:webHidden/>
              </w:rPr>
            </w:r>
            <w:r>
              <w:rPr>
                <w:noProof/>
                <w:webHidden/>
              </w:rPr>
              <w:fldChar w:fldCharType="separate"/>
            </w:r>
            <w:r>
              <w:rPr>
                <w:noProof/>
                <w:webHidden/>
              </w:rPr>
              <w:t>7</w:t>
            </w:r>
            <w:r>
              <w:rPr>
                <w:noProof/>
                <w:webHidden/>
              </w:rPr>
              <w:fldChar w:fldCharType="end"/>
            </w:r>
          </w:hyperlink>
        </w:p>
        <w:p w14:paraId="5F73DF09" w14:textId="0E3D40B9" w:rsidR="00D617C4" w:rsidRDefault="00D617C4">
          <w:pPr>
            <w:pStyle w:val="TOC2"/>
            <w:tabs>
              <w:tab w:val="left" w:pos="660"/>
              <w:tab w:val="right" w:leader="dot" w:pos="8636"/>
            </w:tabs>
            <w:rPr>
              <w:rFonts w:eastAsiaTheme="minorEastAsia"/>
              <w:noProof/>
              <w:color w:val="auto"/>
              <w:sz w:val="22"/>
              <w:lang w:eastAsia="en-GB"/>
            </w:rPr>
          </w:pPr>
          <w:hyperlink w:anchor="_Toc527068624"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Leadership in complexity</w:t>
            </w:r>
            <w:r>
              <w:rPr>
                <w:noProof/>
                <w:webHidden/>
              </w:rPr>
              <w:tab/>
            </w:r>
            <w:r>
              <w:rPr>
                <w:noProof/>
                <w:webHidden/>
              </w:rPr>
              <w:fldChar w:fldCharType="begin"/>
            </w:r>
            <w:r>
              <w:rPr>
                <w:noProof/>
                <w:webHidden/>
              </w:rPr>
              <w:instrText xml:space="preserve"> PAGEREF _Toc527068624 \h </w:instrText>
            </w:r>
            <w:r>
              <w:rPr>
                <w:noProof/>
                <w:webHidden/>
              </w:rPr>
            </w:r>
            <w:r>
              <w:rPr>
                <w:noProof/>
                <w:webHidden/>
              </w:rPr>
              <w:fldChar w:fldCharType="separate"/>
            </w:r>
            <w:r>
              <w:rPr>
                <w:noProof/>
                <w:webHidden/>
              </w:rPr>
              <w:t>8</w:t>
            </w:r>
            <w:r>
              <w:rPr>
                <w:noProof/>
                <w:webHidden/>
              </w:rPr>
              <w:fldChar w:fldCharType="end"/>
            </w:r>
          </w:hyperlink>
        </w:p>
        <w:p w14:paraId="7B405640" w14:textId="6B0DE314" w:rsidR="00D617C4" w:rsidRDefault="00D617C4">
          <w:pPr>
            <w:pStyle w:val="TOC2"/>
            <w:tabs>
              <w:tab w:val="left" w:pos="660"/>
              <w:tab w:val="right" w:leader="dot" w:pos="8636"/>
            </w:tabs>
            <w:rPr>
              <w:rFonts w:eastAsiaTheme="minorEastAsia"/>
              <w:noProof/>
              <w:color w:val="auto"/>
              <w:sz w:val="22"/>
              <w:lang w:eastAsia="en-GB"/>
            </w:rPr>
          </w:pPr>
          <w:hyperlink w:anchor="_Toc527068625"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Leadership in a Complex adaptive system</w:t>
            </w:r>
            <w:r>
              <w:rPr>
                <w:noProof/>
                <w:webHidden/>
              </w:rPr>
              <w:tab/>
            </w:r>
            <w:r>
              <w:rPr>
                <w:noProof/>
                <w:webHidden/>
              </w:rPr>
              <w:fldChar w:fldCharType="begin"/>
            </w:r>
            <w:r>
              <w:rPr>
                <w:noProof/>
                <w:webHidden/>
              </w:rPr>
              <w:instrText xml:space="preserve"> PAGEREF _Toc527068625 \h </w:instrText>
            </w:r>
            <w:r>
              <w:rPr>
                <w:noProof/>
                <w:webHidden/>
              </w:rPr>
            </w:r>
            <w:r>
              <w:rPr>
                <w:noProof/>
                <w:webHidden/>
              </w:rPr>
              <w:fldChar w:fldCharType="separate"/>
            </w:r>
            <w:r>
              <w:rPr>
                <w:noProof/>
                <w:webHidden/>
              </w:rPr>
              <w:t>9</w:t>
            </w:r>
            <w:r>
              <w:rPr>
                <w:noProof/>
                <w:webHidden/>
              </w:rPr>
              <w:fldChar w:fldCharType="end"/>
            </w:r>
          </w:hyperlink>
        </w:p>
        <w:p w14:paraId="6E39CA5C" w14:textId="5FDEFBAB" w:rsidR="00D617C4" w:rsidRDefault="00D617C4">
          <w:pPr>
            <w:pStyle w:val="TOC1"/>
            <w:tabs>
              <w:tab w:val="left" w:pos="480"/>
              <w:tab w:val="right" w:leader="dot" w:pos="8636"/>
            </w:tabs>
            <w:rPr>
              <w:rFonts w:eastAsiaTheme="minorEastAsia"/>
              <w:noProof/>
              <w:color w:val="auto"/>
              <w:sz w:val="22"/>
              <w:lang w:eastAsia="en-GB"/>
            </w:rPr>
          </w:pPr>
          <w:hyperlink w:anchor="_Toc527068626" w:history="1">
            <w:r w:rsidRPr="00A93B87">
              <w:rPr>
                <w:rStyle w:val="Hyperlink"/>
                <w:rFonts w:ascii="Arial" w:hAnsi="Arial" w:cs="Arial"/>
                <w:noProof/>
              </w:rPr>
              <w:t>2.</w:t>
            </w:r>
            <w:r>
              <w:rPr>
                <w:rFonts w:eastAsiaTheme="minorEastAsia"/>
                <w:noProof/>
                <w:color w:val="auto"/>
                <w:sz w:val="22"/>
                <w:lang w:eastAsia="en-GB"/>
              </w:rPr>
              <w:tab/>
            </w:r>
            <w:r w:rsidRPr="00A93B87">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_Toc527068626 \h </w:instrText>
            </w:r>
            <w:r>
              <w:rPr>
                <w:noProof/>
                <w:webHidden/>
              </w:rPr>
            </w:r>
            <w:r>
              <w:rPr>
                <w:noProof/>
                <w:webHidden/>
              </w:rPr>
              <w:fldChar w:fldCharType="separate"/>
            </w:r>
            <w:r>
              <w:rPr>
                <w:noProof/>
                <w:webHidden/>
              </w:rPr>
              <w:t>12</w:t>
            </w:r>
            <w:r>
              <w:rPr>
                <w:noProof/>
                <w:webHidden/>
              </w:rPr>
              <w:fldChar w:fldCharType="end"/>
            </w:r>
          </w:hyperlink>
        </w:p>
        <w:p w14:paraId="3A152807" w14:textId="3AA3EC56" w:rsidR="00D617C4" w:rsidRDefault="00D617C4">
          <w:pPr>
            <w:pStyle w:val="TOC2"/>
            <w:tabs>
              <w:tab w:val="left" w:pos="660"/>
              <w:tab w:val="right" w:leader="dot" w:pos="8636"/>
            </w:tabs>
            <w:rPr>
              <w:rFonts w:eastAsiaTheme="minorEastAsia"/>
              <w:noProof/>
              <w:color w:val="auto"/>
              <w:sz w:val="22"/>
              <w:lang w:eastAsia="en-GB"/>
            </w:rPr>
          </w:pPr>
          <w:hyperlink w:anchor="_Toc527068627"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Absolute Alignment</w:t>
            </w:r>
            <w:r>
              <w:rPr>
                <w:noProof/>
                <w:webHidden/>
              </w:rPr>
              <w:tab/>
            </w:r>
            <w:r>
              <w:rPr>
                <w:noProof/>
                <w:webHidden/>
              </w:rPr>
              <w:fldChar w:fldCharType="begin"/>
            </w:r>
            <w:r>
              <w:rPr>
                <w:noProof/>
                <w:webHidden/>
              </w:rPr>
              <w:instrText xml:space="preserve"> PAGEREF _Toc527068627 \h </w:instrText>
            </w:r>
            <w:r>
              <w:rPr>
                <w:noProof/>
                <w:webHidden/>
              </w:rPr>
            </w:r>
            <w:r>
              <w:rPr>
                <w:noProof/>
                <w:webHidden/>
              </w:rPr>
              <w:fldChar w:fldCharType="separate"/>
            </w:r>
            <w:r>
              <w:rPr>
                <w:noProof/>
                <w:webHidden/>
              </w:rPr>
              <w:t>13</w:t>
            </w:r>
            <w:r>
              <w:rPr>
                <w:noProof/>
                <w:webHidden/>
              </w:rPr>
              <w:fldChar w:fldCharType="end"/>
            </w:r>
          </w:hyperlink>
        </w:p>
        <w:p w14:paraId="58AD7114" w14:textId="2DE7939E" w:rsidR="00D617C4" w:rsidRDefault="00D617C4">
          <w:pPr>
            <w:pStyle w:val="TOC2"/>
            <w:tabs>
              <w:tab w:val="left" w:pos="660"/>
              <w:tab w:val="right" w:leader="dot" w:pos="8636"/>
            </w:tabs>
            <w:rPr>
              <w:rFonts w:eastAsiaTheme="minorEastAsia"/>
              <w:noProof/>
              <w:color w:val="auto"/>
              <w:sz w:val="22"/>
              <w:lang w:eastAsia="en-GB"/>
            </w:rPr>
          </w:pPr>
          <w:hyperlink w:anchor="_Toc527068628"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Definition of Absolute</w:t>
            </w:r>
            <w:r>
              <w:rPr>
                <w:noProof/>
                <w:webHidden/>
              </w:rPr>
              <w:tab/>
            </w:r>
            <w:r>
              <w:rPr>
                <w:noProof/>
                <w:webHidden/>
              </w:rPr>
              <w:fldChar w:fldCharType="begin"/>
            </w:r>
            <w:r>
              <w:rPr>
                <w:noProof/>
                <w:webHidden/>
              </w:rPr>
              <w:instrText xml:space="preserve"> PAGEREF _Toc527068628 \h </w:instrText>
            </w:r>
            <w:r>
              <w:rPr>
                <w:noProof/>
                <w:webHidden/>
              </w:rPr>
            </w:r>
            <w:r>
              <w:rPr>
                <w:noProof/>
                <w:webHidden/>
              </w:rPr>
              <w:fldChar w:fldCharType="separate"/>
            </w:r>
            <w:r>
              <w:rPr>
                <w:noProof/>
                <w:webHidden/>
              </w:rPr>
              <w:t>14</w:t>
            </w:r>
            <w:r>
              <w:rPr>
                <w:noProof/>
                <w:webHidden/>
              </w:rPr>
              <w:fldChar w:fldCharType="end"/>
            </w:r>
          </w:hyperlink>
        </w:p>
        <w:p w14:paraId="10D7F29F" w14:textId="1463F40C" w:rsidR="00D617C4" w:rsidRDefault="00D617C4">
          <w:pPr>
            <w:pStyle w:val="TOC2"/>
            <w:tabs>
              <w:tab w:val="left" w:pos="660"/>
              <w:tab w:val="right" w:leader="dot" w:pos="8636"/>
            </w:tabs>
            <w:rPr>
              <w:rFonts w:eastAsiaTheme="minorEastAsia"/>
              <w:noProof/>
              <w:color w:val="auto"/>
              <w:sz w:val="22"/>
              <w:lang w:eastAsia="en-GB"/>
            </w:rPr>
          </w:pPr>
          <w:hyperlink w:anchor="_Toc527068629"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Definition of Alignment</w:t>
            </w:r>
            <w:r>
              <w:rPr>
                <w:noProof/>
                <w:webHidden/>
              </w:rPr>
              <w:tab/>
            </w:r>
            <w:r>
              <w:rPr>
                <w:noProof/>
                <w:webHidden/>
              </w:rPr>
              <w:fldChar w:fldCharType="begin"/>
            </w:r>
            <w:r>
              <w:rPr>
                <w:noProof/>
                <w:webHidden/>
              </w:rPr>
              <w:instrText xml:space="preserve"> PAGEREF _Toc527068629 \h </w:instrText>
            </w:r>
            <w:r>
              <w:rPr>
                <w:noProof/>
                <w:webHidden/>
              </w:rPr>
            </w:r>
            <w:r>
              <w:rPr>
                <w:noProof/>
                <w:webHidden/>
              </w:rPr>
              <w:fldChar w:fldCharType="separate"/>
            </w:r>
            <w:r>
              <w:rPr>
                <w:noProof/>
                <w:webHidden/>
              </w:rPr>
              <w:t>14</w:t>
            </w:r>
            <w:r>
              <w:rPr>
                <w:noProof/>
                <w:webHidden/>
              </w:rPr>
              <w:fldChar w:fldCharType="end"/>
            </w:r>
          </w:hyperlink>
        </w:p>
        <w:p w14:paraId="478375E2" w14:textId="215AC85E" w:rsidR="00D617C4" w:rsidRDefault="00D617C4">
          <w:pPr>
            <w:pStyle w:val="TOC2"/>
            <w:tabs>
              <w:tab w:val="left" w:pos="660"/>
              <w:tab w:val="right" w:leader="dot" w:pos="8636"/>
            </w:tabs>
            <w:rPr>
              <w:rFonts w:eastAsiaTheme="minorEastAsia"/>
              <w:noProof/>
              <w:color w:val="auto"/>
              <w:sz w:val="22"/>
              <w:lang w:eastAsia="en-GB"/>
            </w:rPr>
          </w:pPr>
          <w:hyperlink w:anchor="_Toc527068630"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Achieving absolute Alignment</w:t>
            </w:r>
            <w:r>
              <w:rPr>
                <w:noProof/>
                <w:webHidden/>
              </w:rPr>
              <w:tab/>
            </w:r>
            <w:r>
              <w:rPr>
                <w:noProof/>
                <w:webHidden/>
              </w:rPr>
              <w:fldChar w:fldCharType="begin"/>
            </w:r>
            <w:r>
              <w:rPr>
                <w:noProof/>
                <w:webHidden/>
              </w:rPr>
              <w:instrText xml:space="preserve"> PAGEREF _Toc527068630 \h </w:instrText>
            </w:r>
            <w:r>
              <w:rPr>
                <w:noProof/>
                <w:webHidden/>
              </w:rPr>
            </w:r>
            <w:r>
              <w:rPr>
                <w:noProof/>
                <w:webHidden/>
              </w:rPr>
              <w:fldChar w:fldCharType="separate"/>
            </w:r>
            <w:r>
              <w:rPr>
                <w:noProof/>
                <w:webHidden/>
              </w:rPr>
              <w:t>15</w:t>
            </w:r>
            <w:r>
              <w:rPr>
                <w:noProof/>
                <w:webHidden/>
              </w:rPr>
              <w:fldChar w:fldCharType="end"/>
            </w:r>
          </w:hyperlink>
        </w:p>
        <w:p w14:paraId="194E3AD1" w14:textId="2E873AF8" w:rsidR="00D617C4" w:rsidRDefault="00D617C4">
          <w:pPr>
            <w:pStyle w:val="TOC2"/>
            <w:tabs>
              <w:tab w:val="left" w:pos="660"/>
              <w:tab w:val="right" w:leader="dot" w:pos="8636"/>
            </w:tabs>
            <w:rPr>
              <w:rFonts w:eastAsiaTheme="minorEastAsia"/>
              <w:noProof/>
              <w:color w:val="auto"/>
              <w:sz w:val="22"/>
              <w:lang w:eastAsia="en-GB"/>
            </w:rPr>
          </w:pPr>
          <w:hyperlink w:anchor="_Toc527068631"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Sophisticated Simplicity</w:t>
            </w:r>
            <w:r>
              <w:rPr>
                <w:noProof/>
                <w:webHidden/>
              </w:rPr>
              <w:tab/>
            </w:r>
            <w:r>
              <w:rPr>
                <w:noProof/>
                <w:webHidden/>
              </w:rPr>
              <w:fldChar w:fldCharType="begin"/>
            </w:r>
            <w:r>
              <w:rPr>
                <w:noProof/>
                <w:webHidden/>
              </w:rPr>
              <w:instrText xml:space="preserve"> PAGEREF _Toc527068631 \h </w:instrText>
            </w:r>
            <w:r>
              <w:rPr>
                <w:noProof/>
                <w:webHidden/>
              </w:rPr>
            </w:r>
            <w:r>
              <w:rPr>
                <w:noProof/>
                <w:webHidden/>
              </w:rPr>
              <w:fldChar w:fldCharType="separate"/>
            </w:r>
            <w:r>
              <w:rPr>
                <w:noProof/>
                <w:webHidden/>
              </w:rPr>
              <w:t>17</w:t>
            </w:r>
            <w:r>
              <w:rPr>
                <w:noProof/>
                <w:webHidden/>
              </w:rPr>
              <w:fldChar w:fldCharType="end"/>
            </w:r>
          </w:hyperlink>
        </w:p>
        <w:p w14:paraId="693323FD" w14:textId="566EEA29" w:rsidR="00D617C4" w:rsidRDefault="00D617C4">
          <w:pPr>
            <w:pStyle w:val="TOC2"/>
            <w:tabs>
              <w:tab w:val="left" w:pos="660"/>
              <w:tab w:val="right" w:leader="dot" w:pos="8636"/>
            </w:tabs>
            <w:rPr>
              <w:rFonts w:eastAsiaTheme="minorEastAsia"/>
              <w:noProof/>
              <w:color w:val="auto"/>
              <w:sz w:val="22"/>
              <w:lang w:eastAsia="en-GB"/>
            </w:rPr>
          </w:pPr>
          <w:hyperlink w:anchor="_Toc527068632"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Sophisticated Defined</w:t>
            </w:r>
            <w:r>
              <w:rPr>
                <w:noProof/>
                <w:webHidden/>
              </w:rPr>
              <w:tab/>
            </w:r>
            <w:r>
              <w:rPr>
                <w:noProof/>
                <w:webHidden/>
              </w:rPr>
              <w:fldChar w:fldCharType="begin"/>
            </w:r>
            <w:r>
              <w:rPr>
                <w:noProof/>
                <w:webHidden/>
              </w:rPr>
              <w:instrText xml:space="preserve"> PAGEREF _Toc527068632 \h </w:instrText>
            </w:r>
            <w:r>
              <w:rPr>
                <w:noProof/>
                <w:webHidden/>
              </w:rPr>
            </w:r>
            <w:r>
              <w:rPr>
                <w:noProof/>
                <w:webHidden/>
              </w:rPr>
              <w:fldChar w:fldCharType="separate"/>
            </w:r>
            <w:r>
              <w:rPr>
                <w:noProof/>
                <w:webHidden/>
              </w:rPr>
              <w:t>17</w:t>
            </w:r>
            <w:r>
              <w:rPr>
                <w:noProof/>
                <w:webHidden/>
              </w:rPr>
              <w:fldChar w:fldCharType="end"/>
            </w:r>
          </w:hyperlink>
        </w:p>
        <w:p w14:paraId="69F8865C" w14:textId="74447CB7" w:rsidR="00D617C4" w:rsidRDefault="00D617C4">
          <w:pPr>
            <w:pStyle w:val="TOC2"/>
            <w:tabs>
              <w:tab w:val="left" w:pos="660"/>
              <w:tab w:val="right" w:leader="dot" w:pos="8636"/>
            </w:tabs>
            <w:rPr>
              <w:rFonts w:eastAsiaTheme="minorEastAsia"/>
              <w:noProof/>
              <w:color w:val="auto"/>
              <w:sz w:val="22"/>
              <w:lang w:eastAsia="en-GB"/>
            </w:rPr>
          </w:pPr>
          <w:hyperlink w:anchor="_Toc527068633"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Simplicity Defined</w:t>
            </w:r>
            <w:r>
              <w:rPr>
                <w:noProof/>
                <w:webHidden/>
              </w:rPr>
              <w:tab/>
            </w:r>
            <w:r>
              <w:rPr>
                <w:noProof/>
                <w:webHidden/>
              </w:rPr>
              <w:fldChar w:fldCharType="begin"/>
            </w:r>
            <w:r>
              <w:rPr>
                <w:noProof/>
                <w:webHidden/>
              </w:rPr>
              <w:instrText xml:space="preserve"> PAGEREF _Toc527068633 \h </w:instrText>
            </w:r>
            <w:r>
              <w:rPr>
                <w:noProof/>
                <w:webHidden/>
              </w:rPr>
            </w:r>
            <w:r>
              <w:rPr>
                <w:noProof/>
                <w:webHidden/>
              </w:rPr>
              <w:fldChar w:fldCharType="separate"/>
            </w:r>
            <w:r>
              <w:rPr>
                <w:noProof/>
                <w:webHidden/>
              </w:rPr>
              <w:t>18</w:t>
            </w:r>
            <w:r>
              <w:rPr>
                <w:noProof/>
                <w:webHidden/>
              </w:rPr>
              <w:fldChar w:fldCharType="end"/>
            </w:r>
          </w:hyperlink>
        </w:p>
        <w:p w14:paraId="7E47755F" w14:textId="033620CE" w:rsidR="00D617C4" w:rsidRDefault="00D617C4">
          <w:pPr>
            <w:pStyle w:val="TOC2"/>
            <w:tabs>
              <w:tab w:val="left" w:pos="660"/>
              <w:tab w:val="right" w:leader="dot" w:pos="8636"/>
            </w:tabs>
            <w:rPr>
              <w:rFonts w:eastAsiaTheme="minorEastAsia"/>
              <w:noProof/>
              <w:color w:val="auto"/>
              <w:sz w:val="22"/>
              <w:lang w:eastAsia="en-GB"/>
            </w:rPr>
          </w:pPr>
          <w:hyperlink w:anchor="_Toc527068634"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Achieving Sophisticated Simplicity</w:t>
            </w:r>
            <w:r>
              <w:rPr>
                <w:noProof/>
                <w:webHidden/>
              </w:rPr>
              <w:tab/>
            </w:r>
            <w:r>
              <w:rPr>
                <w:noProof/>
                <w:webHidden/>
              </w:rPr>
              <w:fldChar w:fldCharType="begin"/>
            </w:r>
            <w:r>
              <w:rPr>
                <w:noProof/>
                <w:webHidden/>
              </w:rPr>
              <w:instrText xml:space="preserve"> PAGEREF _Toc527068634 \h </w:instrText>
            </w:r>
            <w:r>
              <w:rPr>
                <w:noProof/>
                <w:webHidden/>
              </w:rPr>
            </w:r>
            <w:r>
              <w:rPr>
                <w:noProof/>
                <w:webHidden/>
              </w:rPr>
              <w:fldChar w:fldCharType="separate"/>
            </w:r>
            <w:r>
              <w:rPr>
                <w:noProof/>
                <w:webHidden/>
              </w:rPr>
              <w:t>21</w:t>
            </w:r>
            <w:r>
              <w:rPr>
                <w:noProof/>
                <w:webHidden/>
              </w:rPr>
              <w:fldChar w:fldCharType="end"/>
            </w:r>
          </w:hyperlink>
        </w:p>
        <w:p w14:paraId="166ECAAE" w14:textId="7AF3E4AE" w:rsidR="00D617C4" w:rsidRDefault="00D617C4">
          <w:pPr>
            <w:pStyle w:val="TOC2"/>
            <w:tabs>
              <w:tab w:val="left" w:pos="660"/>
              <w:tab w:val="right" w:leader="dot" w:pos="8636"/>
            </w:tabs>
            <w:rPr>
              <w:rFonts w:eastAsiaTheme="minorEastAsia"/>
              <w:noProof/>
              <w:color w:val="auto"/>
              <w:sz w:val="22"/>
              <w:lang w:eastAsia="en-GB"/>
            </w:rPr>
          </w:pPr>
          <w:hyperlink w:anchor="_Toc527068635"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Sophisticated Simplicity and Absolute Alignment</w:t>
            </w:r>
            <w:r>
              <w:rPr>
                <w:noProof/>
                <w:webHidden/>
              </w:rPr>
              <w:tab/>
            </w:r>
            <w:r>
              <w:rPr>
                <w:noProof/>
                <w:webHidden/>
              </w:rPr>
              <w:fldChar w:fldCharType="begin"/>
            </w:r>
            <w:r>
              <w:rPr>
                <w:noProof/>
                <w:webHidden/>
              </w:rPr>
              <w:instrText xml:space="preserve"> PAGEREF _Toc527068635 \h </w:instrText>
            </w:r>
            <w:r>
              <w:rPr>
                <w:noProof/>
                <w:webHidden/>
              </w:rPr>
            </w:r>
            <w:r>
              <w:rPr>
                <w:noProof/>
                <w:webHidden/>
              </w:rPr>
              <w:fldChar w:fldCharType="separate"/>
            </w:r>
            <w:r>
              <w:rPr>
                <w:noProof/>
                <w:webHidden/>
              </w:rPr>
              <w:t>22</w:t>
            </w:r>
            <w:r>
              <w:rPr>
                <w:noProof/>
                <w:webHidden/>
              </w:rPr>
              <w:fldChar w:fldCharType="end"/>
            </w:r>
          </w:hyperlink>
        </w:p>
        <w:p w14:paraId="336230C8" w14:textId="25B290B7" w:rsidR="00D617C4" w:rsidRDefault="00D617C4">
          <w:pPr>
            <w:pStyle w:val="TOC1"/>
            <w:tabs>
              <w:tab w:val="left" w:pos="480"/>
              <w:tab w:val="right" w:leader="dot" w:pos="8636"/>
            </w:tabs>
            <w:rPr>
              <w:rFonts w:eastAsiaTheme="minorEastAsia"/>
              <w:noProof/>
              <w:color w:val="auto"/>
              <w:sz w:val="22"/>
              <w:lang w:eastAsia="en-GB"/>
            </w:rPr>
          </w:pPr>
          <w:hyperlink w:anchor="_Toc527068636" w:history="1">
            <w:r w:rsidRPr="00A93B87">
              <w:rPr>
                <w:rStyle w:val="Hyperlink"/>
                <w:rFonts w:ascii="Arial" w:hAnsi="Arial" w:cs="Arial"/>
                <w:noProof/>
              </w:rPr>
              <w:t>3.</w:t>
            </w:r>
            <w:r>
              <w:rPr>
                <w:rFonts w:eastAsiaTheme="minorEastAsia"/>
                <w:noProof/>
                <w:color w:val="auto"/>
                <w:sz w:val="22"/>
                <w:lang w:eastAsia="en-GB"/>
              </w:rPr>
              <w:tab/>
            </w:r>
            <w:r w:rsidRPr="00A93B87">
              <w:rPr>
                <w:rStyle w:val="Hyperlink"/>
                <w:rFonts w:ascii="Arial" w:hAnsi="Arial" w:cs="Arial"/>
                <w:noProof/>
              </w:rPr>
              <w:t>Leadership</w:t>
            </w:r>
            <w:r>
              <w:rPr>
                <w:noProof/>
                <w:webHidden/>
              </w:rPr>
              <w:tab/>
            </w:r>
            <w:r>
              <w:rPr>
                <w:noProof/>
                <w:webHidden/>
              </w:rPr>
              <w:fldChar w:fldCharType="begin"/>
            </w:r>
            <w:r>
              <w:rPr>
                <w:noProof/>
                <w:webHidden/>
              </w:rPr>
              <w:instrText xml:space="preserve"> PAGEREF _Toc527068636 \h </w:instrText>
            </w:r>
            <w:r>
              <w:rPr>
                <w:noProof/>
                <w:webHidden/>
              </w:rPr>
            </w:r>
            <w:r>
              <w:rPr>
                <w:noProof/>
                <w:webHidden/>
              </w:rPr>
              <w:fldChar w:fldCharType="separate"/>
            </w:r>
            <w:r>
              <w:rPr>
                <w:noProof/>
                <w:webHidden/>
              </w:rPr>
              <w:t>22</w:t>
            </w:r>
            <w:r>
              <w:rPr>
                <w:noProof/>
                <w:webHidden/>
              </w:rPr>
              <w:fldChar w:fldCharType="end"/>
            </w:r>
          </w:hyperlink>
        </w:p>
        <w:p w14:paraId="58F62BA4" w14:textId="092B413C" w:rsidR="00D617C4" w:rsidRDefault="00D617C4">
          <w:pPr>
            <w:pStyle w:val="TOC2"/>
            <w:tabs>
              <w:tab w:val="left" w:pos="660"/>
              <w:tab w:val="right" w:leader="dot" w:pos="8636"/>
            </w:tabs>
            <w:rPr>
              <w:rFonts w:eastAsiaTheme="minorEastAsia"/>
              <w:noProof/>
              <w:color w:val="auto"/>
              <w:sz w:val="22"/>
              <w:lang w:eastAsia="en-GB"/>
            </w:rPr>
          </w:pPr>
          <w:hyperlink w:anchor="_Toc527068637"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Structure</w:t>
            </w:r>
            <w:r>
              <w:rPr>
                <w:noProof/>
                <w:webHidden/>
              </w:rPr>
              <w:tab/>
            </w:r>
            <w:r>
              <w:rPr>
                <w:noProof/>
                <w:webHidden/>
              </w:rPr>
              <w:fldChar w:fldCharType="begin"/>
            </w:r>
            <w:r>
              <w:rPr>
                <w:noProof/>
                <w:webHidden/>
              </w:rPr>
              <w:instrText xml:space="preserve"> PAGEREF _Toc527068637 \h </w:instrText>
            </w:r>
            <w:r>
              <w:rPr>
                <w:noProof/>
                <w:webHidden/>
              </w:rPr>
            </w:r>
            <w:r>
              <w:rPr>
                <w:noProof/>
                <w:webHidden/>
              </w:rPr>
              <w:fldChar w:fldCharType="separate"/>
            </w:r>
            <w:r>
              <w:rPr>
                <w:noProof/>
                <w:webHidden/>
              </w:rPr>
              <w:t>23</w:t>
            </w:r>
            <w:r>
              <w:rPr>
                <w:noProof/>
                <w:webHidden/>
              </w:rPr>
              <w:fldChar w:fldCharType="end"/>
            </w:r>
          </w:hyperlink>
        </w:p>
        <w:p w14:paraId="76F51B40" w14:textId="15B27546" w:rsidR="00D617C4" w:rsidRDefault="00D617C4">
          <w:pPr>
            <w:pStyle w:val="TOC2"/>
            <w:tabs>
              <w:tab w:val="left" w:pos="660"/>
              <w:tab w:val="right" w:leader="dot" w:pos="8636"/>
            </w:tabs>
            <w:rPr>
              <w:rFonts w:eastAsiaTheme="minorEastAsia"/>
              <w:noProof/>
              <w:color w:val="auto"/>
              <w:sz w:val="22"/>
              <w:lang w:eastAsia="en-GB"/>
            </w:rPr>
          </w:pPr>
          <w:hyperlink w:anchor="_Toc527068638"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Processes and Systems</w:t>
            </w:r>
            <w:r>
              <w:rPr>
                <w:noProof/>
                <w:webHidden/>
              </w:rPr>
              <w:tab/>
            </w:r>
            <w:r>
              <w:rPr>
                <w:noProof/>
                <w:webHidden/>
              </w:rPr>
              <w:fldChar w:fldCharType="begin"/>
            </w:r>
            <w:r>
              <w:rPr>
                <w:noProof/>
                <w:webHidden/>
              </w:rPr>
              <w:instrText xml:space="preserve"> PAGEREF _Toc527068638 \h </w:instrText>
            </w:r>
            <w:r>
              <w:rPr>
                <w:noProof/>
                <w:webHidden/>
              </w:rPr>
            </w:r>
            <w:r>
              <w:rPr>
                <w:noProof/>
                <w:webHidden/>
              </w:rPr>
              <w:fldChar w:fldCharType="separate"/>
            </w:r>
            <w:r>
              <w:rPr>
                <w:noProof/>
                <w:webHidden/>
              </w:rPr>
              <w:t>24</w:t>
            </w:r>
            <w:r>
              <w:rPr>
                <w:noProof/>
                <w:webHidden/>
              </w:rPr>
              <w:fldChar w:fldCharType="end"/>
            </w:r>
          </w:hyperlink>
        </w:p>
        <w:p w14:paraId="34235CF0" w14:textId="7EE80757" w:rsidR="00D617C4" w:rsidRDefault="00D617C4">
          <w:pPr>
            <w:pStyle w:val="TOC2"/>
            <w:tabs>
              <w:tab w:val="left" w:pos="660"/>
              <w:tab w:val="right" w:leader="dot" w:pos="8636"/>
            </w:tabs>
            <w:rPr>
              <w:rFonts w:eastAsiaTheme="minorEastAsia"/>
              <w:noProof/>
              <w:color w:val="auto"/>
              <w:sz w:val="22"/>
              <w:lang w:eastAsia="en-GB"/>
            </w:rPr>
          </w:pPr>
          <w:hyperlink w:anchor="_Toc527068639"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Foundation</w:t>
            </w:r>
            <w:r>
              <w:rPr>
                <w:noProof/>
                <w:webHidden/>
              </w:rPr>
              <w:tab/>
            </w:r>
            <w:r>
              <w:rPr>
                <w:noProof/>
                <w:webHidden/>
              </w:rPr>
              <w:fldChar w:fldCharType="begin"/>
            </w:r>
            <w:r>
              <w:rPr>
                <w:noProof/>
                <w:webHidden/>
              </w:rPr>
              <w:instrText xml:space="preserve"> PAGEREF _Toc527068639 \h </w:instrText>
            </w:r>
            <w:r>
              <w:rPr>
                <w:noProof/>
                <w:webHidden/>
              </w:rPr>
            </w:r>
            <w:r>
              <w:rPr>
                <w:noProof/>
                <w:webHidden/>
              </w:rPr>
              <w:fldChar w:fldCharType="separate"/>
            </w:r>
            <w:r>
              <w:rPr>
                <w:noProof/>
                <w:webHidden/>
              </w:rPr>
              <w:t>25</w:t>
            </w:r>
            <w:r>
              <w:rPr>
                <w:noProof/>
                <w:webHidden/>
              </w:rPr>
              <w:fldChar w:fldCharType="end"/>
            </w:r>
          </w:hyperlink>
        </w:p>
        <w:p w14:paraId="4BB1323D" w14:textId="45E5D774" w:rsidR="00D617C4" w:rsidRDefault="00D617C4">
          <w:pPr>
            <w:pStyle w:val="TOC2"/>
            <w:tabs>
              <w:tab w:val="left" w:pos="660"/>
              <w:tab w:val="right" w:leader="dot" w:pos="8636"/>
            </w:tabs>
            <w:rPr>
              <w:rFonts w:eastAsiaTheme="minorEastAsia"/>
              <w:noProof/>
              <w:color w:val="auto"/>
              <w:sz w:val="22"/>
              <w:lang w:eastAsia="en-GB"/>
            </w:rPr>
          </w:pPr>
          <w:hyperlink w:anchor="_Toc527068640"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Executive Development</w:t>
            </w:r>
            <w:r>
              <w:rPr>
                <w:noProof/>
                <w:webHidden/>
              </w:rPr>
              <w:tab/>
            </w:r>
            <w:r>
              <w:rPr>
                <w:noProof/>
                <w:webHidden/>
              </w:rPr>
              <w:fldChar w:fldCharType="begin"/>
            </w:r>
            <w:r>
              <w:rPr>
                <w:noProof/>
                <w:webHidden/>
              </w:rPr>
              <w:instrText xml:space="preserve"> PAGEREF _Toc527068640 \h </w:instrText>
            </w:r>
            <w:r>
              <w:rPr>
                <w:noProof/>
                <w:webHidden/>
              </w:rPr>
            </w:r>
            <w:r>
              <w:rPr>
                <w:noProof/>
                <w:webHidden/>
              </w:rPr>
              <w:fldChar w:fldCharType="separate"/>
            </w:r>
            <w:r>
              <w:rPr>
                <w:noProof/>
                <w:webHidden/>
              </w:rPr>
              <w:t>26</w:t>
            </w:r>
            <w:r>
              <w:rPr>
                <w:noProof/>
                <w:webHidden/>
              </w:rPr>
              <w:fldChar w:fldCharType="end"/>
            </w:r>
          </w:hyperlink>
        </w:p>
        <w:p w14:paraId="67E119D6" w14:textId="7681946E" w:rsidR="00D617C4" w:rsidRDefault="00D617C4">
          <w:pPr>
            <w:pStyle w:val="TOC2"/>
            <w:tabs>
              <w:tab w:val="left" w:pos="660"/>
              <w:tab w:val="right" w:leader="dot" w:pos="8636"/>
            </w:tabs>
            <w:rPr>
              <w:rFonts w:eastAsiaTheme="minorEastAsia"/>
              <w:noProof/>
              <w:color w:val="auto"/>
              <w:sz w:val="22"/>
              <w:lang w:eastAsia="en-GB"/>
            </w:rPr>
          </w:pPr>
          <w:hyperlink w:anchor="_Toc527068641"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Leadership Framework:</w:t>
            </w:r>
            <w:r>
              <w:rPr>
                <w:noProof/>
                <w:webHidden/>
              </w:rPr>
              <w:tab/>
            </w:r>
            <w:r>
              <w:rPr>
                <w:noProof/>
                <w:webHidden/>
              </w:rPr>
              <w:fldChar w:fldCharType="begin"/>
            </w:r>
            <w:r>
              <w:rPr>
                <w:noProof/>
                <w:webHidden/>
              </w:rPr>
              <w:instrText xml:space="preserve"> PAGEREF _Toc527068641 \h </w:instrText>
            </w:r>
            <w:r>
              <w:rPr>
                <w:noProof/>
                <w:webHidden/>
              </w:rPr>
            </w:r>
            <w:r>
              <w:rPr>
                <w:noProof/>
                <w:webHidden/>
              </w:rPr>
              <w:fldChar w:fldCharType="separate"/>
            </w:r>
            <w:r>
              <w:rPr>
                <w:noProof/>
                <w:webHidden/>
              </w:rPr>
              <w:t>27</w:t>
            </w:r>
            <w:r>
              <w:rPr>
                <w:noProof/>
                <w:webHidden/>
              </w:rPr>
              <w:fldChar w:fldCharType="end"/>
            </w:r>
          </w:hyperlink>
        </w:p>
        <w:p w14:paraId="41A9121D" w14:textId="32462112" w:rsidR="00D617C4" w:rsidRDefault="00D617C4">
          <w:pPr>
            <w:pStyle w:val="TOC3"/>
            <w:tabs>
              <w:tab w:val="left" w:pos="880"/>
              <w:tab w:val="right" w:leader="dot" w:pos="8636"/>
            </w:tabs>
            <w:rPr>
              <w:rFonts w:eastAsiaTheme="minorEastAsia"/>
              <w:noProof/>
              <w:color w:val="auto"/>
              <w:sz w:val="22"/>
              <w:lang w:eastAsia="en-GB"/>
            </w:rPr>
          </w:pPr>
          <w:hyperlink w:anchor="_Toc527068642"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Learning Design Principles</w:t>
            </w:r>
            <w:r>
              <w:rPr>
                <w:noProof/>
                <w:webHidden/>
              </w:rPr>
              <w:tab/>
            </w:r>
            <w:r>
              <w:rPr>
                <w:noProof/>
                <w:webHidden/>
              </w:rPr>
              <w:fldChar w:fldCharType="begin"/>
            </w:r>
            <w:r>
              <w:rPr>
                <w:noProof/>
                <w:webHidden/>
              </w:rPr>
              <w:instrText xml:space="preserve"> PAGEREF _Toc527068642 \h </w:instrText>
            </w:r>
            <w:r>
              <w:rPr>
                <w:noProof/>
                <w:webHidden/>
              </w:rPr>
            </w:r>
            <w:r>
              <w:rPr>
                <w:noProof/>
                <w:webHidden/>
              </w:rPr>
              <w:fldChar w:fldCharType="separate"/>
            </w:r>
            <w:r>
              <w:rPr>
                <w:noProof/>
                <w:webHidden/>
              </w:rPr>
              <w:t>28</w:t>
            </w:r>
            <w:r>
              <w:rPr>
                <w:noProof/>
                <w:webHidden/>
              </w:rPr>
              <w:fldChar w:fldCharType="end"/>
            </w:r>
          </w:hyperlink>
        </w:p>
        <w:p w14:paraId="0E28C78B" w14:textId="2D36EBF7" w:rsidR="00D617C4" w:rsidRDefault="00D617C4">
          <w:pPr>
            <w:pStyle w:val="TOC3"/>
            <w:tabs>
              <w:tab w:val="left" w:pos="880"/>
              <w:tab w:val="right" w:leader="dot" w:pos="8636"/>
            </w:tabs>
            <w:rPr>
              <w:rFonts w:eastAsiaTheme="minorEastAsia"/>
              <w:noProof/>
              <w:color w:val="auto"/>
              <w:sz w:val="22"/>
              <w:lang w:eastAsia="en-GB"/>
            </w:rPr>
          </w:pPr>
          <w:hyperlink w:anchor="_Toc527068643"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CATWOE analysis</w:t>
            </w:r>
            <w:r>
              <w:rPr>
                <w:noProof/>
                <w:webHidden/>
              </w:rPr>
              <w:tab/>
            </w:r>
            <w:r>
              <w:rPr>
                <w:noProof/>
                <w:webHidden/>
              </w:rPr>
              <w:fldChar w:fldCharType="begin"/>
            </w:r>
            <w:r>
              <w:rPr>
                <w:noProof/>
                <w:webHidden/>
              </w:rPr>
              <w:instrText xml:space="preserve"> PAGEREF _Toc527068643 \h </w:instrText>
            </w:r>
            <w:r>
              <w:rPr>
                <w:noProof/>
                <w:webHidden/>
              </w:rPr>
            </w:r>
            <w:r>
              <w:rPr>
                <w:noProof/>
                <w:webHidden/>
              </w:rPr>
              <w:fldChar w:fldCharType="separate"/>
            </w:r>
            <w:r>
              <w:rPr>
                <w:noProof/>
                <w:webHidden/>
              </w:rPr>
              <w:t>29</w:t>
            </w:r>
            <w:r>
              <w:rPr>
                <w:noProof/>
                <w:webHidden/>
              </w:rPr>
              <w:fldChar w:fldCharType="end"/>
            </w:r>
          </w:hyperlink>
        </w:p>
        <w:p w14:paraId="4D7BCD47" w14:textId="733AA885" w:rsidR="00D617C4" w:rsidRDefault="00D617C4">
          <w:pPr>
            <w:pStyle w:val="TOC2"/>
            <w:tabs>
              <w:tab w:val="left" w:pos="660"/>
              <w:tab w:val="right" w:leader="dot" w:pos="8636"/>
            </w:tabs>
            <w:rPr>
              <w:rFonts w:eastAsiaTheme="minorEastAsia"/>
              <w:noProof/>
              <w:color w:val="auto"/>
              <w:sz w:val="22"/>
              <w:lang w:eastAsia="en-GB"/>
            </w:rPr>
          </w:pPr>
          <w:hyperlink w:anchor="_Toc527068644" w:history="1">
            <w:r w:rsidRPr="00A93B87">
              <w:rPr>
                <w:rStyle w:val="Hyperlink"/>
                <w:rFonts w:ascii="Courier New" w:hAnsi="Courier New" w:cs="Courier New"/>
                <w:noProof/>
              </w:rPr>
              <w:t>o</w:t>
            </w:r>
            <w:r>
              <w:rPr>
                <w:rFonts w:eastAsiaTheme="minorEastAsia"/>
                <w:noProof/>
                <w:color w:val="auto"/>
                <w:sz w:val="22"/>
                <w:lang w:eastAsia="en-GB"/>
              </w:rPr>
              <w:tab/>
            </w:r>
            <w:r w:rsidRPr="00A93B87">
              <w:rPr>
                <w:rStyle w:val="Hyperlink"/>
                <w:rFonts w:ascii="Arial" w:hAnsi="Arial" w:cs="Arial"/>
                <w:noProof/>
              </w:rPr>
              <w:t>Themes of executive delvelopment programme</w:t>
            </w:r>
            <w:r>
              <w:rPr>
                <w:noProof/>
                <w:webHidden/>
              </w:rPr>
              <w:tab/>
            </w:r>
            <w:r>
              <w:rPr>
                <w:noProof/>
                <w:webHidden/>
              </w:rPr>
              <w:fldChar w:fldCharType="begin"/>
            </w:r>
            <w:r>
              <w:rPr>
                <w:noProof/>
                <w:webHidden/>
              </w:rPr>
              <w:instrText xml:space="preserve"> PAGEREF _Toc527068644 \h </w:instrText>
            </w:r>
            <w:r>
              <w:rPr>
                <w:noProof/>
                <w:webHidden/>
              </w:rPr>
            </w:r>
            <w:r>
              <w:rPr>
                <w:noProof/>
                <w:webHidden/>
              </w:rPr>
              <w:fldChar w:fldCharType="separate"/>
            </w:r>
            <w:r>
              <w:rPr>
                <w:noProof/>
                <w:webHidden/>
              </w:rPr>
              <w:t>32</w:t>
            </w:r>
            <w:r>
              <w:rPr>
                <w:noProof/>
                <w:webHidden/>
              </w:rPr>
              <w:fldChar w:fldCharType="end"/>
            </w:r>
          </w:hyperlink>
        </w:p>
        <w:p w14:paraId="217EF5F6" w14:textId="59D41BB1" w:rsidR="00D617C4" w:rsidRDefault="00D617C4">
          <w:pPr>
            <w:pStyle w:val="TOC3"/>
            <w:tabs>
              <w:tab w:val="left" w:pos="880"/>
              <w:tab w:val="right" w:leader="dot" w:pos="8636"/>
            </w:tabs>
            <w:rPr>
              <w:rFonts w:eastAsiaTheme="minorEastAsia"/>
              <w:noProof/>
              <w:color w:val="auto"/>
              <w:sz w:val="22"/>
              <w:lang w:eastAsia="en-GB"/>
            </w:rPr>
          </w:pPr>
          <w:hyperlink w:anchor="_Toc527068645" w:history="1">
            <w:r w:rsidRPr="00A93B87">
              <w:rPr>
                <w:rStyle w:val="Hyperlink"/>
                <w:rFonts w:ascii="Symbol" w:eastAsiaTheme="majorEastAsia" w:hAnsi="Symbol" w:cs="Arial"/>
                <w:noProof/>
              </w:rPr>
              <w:t></w:t>
            </w:r>
            <w:r>
              <w:rPr>
                <w:rFonts w:eastAsiaTheme="minorEastAsia"/>
                <w:noProof/>
                <w:color w:val="auto"/>
                <w:sz w:val="22"/>
                <w:lang w:eastAsia="en-GB"/>
              </w:rPr>
              <w:tab/>
            </w:r>
            <w:r w:rsidRPr="00A93B87">
              <w:rPr>
                <w:rStyle w:val="Hyperlink"/>
                <w:rFonts w:ascii="Arial" w:eastAsiaTheme="majorEastAsia" w:hAnsi="Arial" w:cs="Arial"/>
                <w:noProof/>
              </w:rPr>
              <w:t>Developing Network perspective</w:t>
            </w:r>
            <w:r>
              <w:rPr>
                <w:noProof/>
                <w:webHidden/>
              </w:rPr>
              <w:tab/>
            </w:r>
            <w:r>
              <w:rPr>
                <w:noProof/>
                <w:webHidden/>
              </w:rPr>
              <w:fldChar w:fldCharType="begin"/>
            </w:r>
            <w:r>
              <w:rPr>
                <w:noProof/>
                <w:webHidden/>
              </w:rPr>
              <w:instrText xml:space="preserve"> PAGEREF _Toc527068645 \h </w:instrText>
            </w:r>
            <w:r>
              <w:rPr>
                <w:noProof/>
                <w:webHidden/>
              </w:rPr>
            </w:r>
            <w:r>
              <w:rPr>
                <w:noProof/>
                <w:webHidden/>
              </w:rPr>
              <w:fldChar w:fldCharType="separate"/>
            </w:r>
            <w:r>
              <w:rPr>
                <w:noProof/>
                <w:webHidden/>
              </w:rPr>
              <w:t>32</w:t>
            </w:r>
            <w:r>
              <w:rPr>
                <w:noProof/>
                <w:webHidden/>
              </w:rPr>
              <w:fldChar w:fldCharType="end"/>
            </w:r>
          </w:hyperlink>
        </w:p>
        <w:p w14:paraId="1EAE97B1" w14:textId="1F727434" w:rsidR="00D617C4" w:rsidRDefault="00D617C4">
          <w:pPr>
            <w:pStyle w:val="TOC3"/>
            <w:tabs>
              <w:tab w:val="left" w:pos="880"/>
              <w:tab w:val="right" w:leader="dot" w:pos="8636"/>
            </w:tabs>
            <w:rPr>
              <w:rFonts w:eastAsiaTheme="minorEastAsia"/>
              <w:noProof/>
              <w:color w:val="auto"/>
              <w:sz w:val="22"/>
              <w:lang w:eastAsia="en-GB"/>
            </w:rPr>
          </w:pPr>
          <w:hyperlink w:anchor="_Toc527068646"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Developing Sense making capability</w:t>
            </w:r>
            <w:r>
              <w:rPr>
                <w:noProof/>
                <w:webHidden/>
              </w:rPr>
              <w:tab/>
            </w:r>
            <w:r>
              <w:rPr>
                <w:noProof/>
                <w:webHidden/>
              </w:rPr>
              <w:fldChar w:fldCharType="begin"/>
            </w:r>
            <w:r>
              <w:rPr>
                <w:noProof/>
                <w:webHidden/>
              </w:rPr>
              <w:instrText xml:space="preserve"> PAGEREF _Toc527068646 \h </w:instrText>
            </w:r>
            <w:r>
              <w:rPr>
                <w:noProof/>
                <w:webHidden/>
              </w:rPr>
            </w:r>
            <w:r>
              <w:rPr>
                <w:noProof/>
                <w:webHidden/>
              </w:rPr>
              <w:fldChar w:fldCharType="separate"/>
            </w:r>
            <w:r>
              <w:rPr>
                <w:noProof/>
                <w:webHidden/>
              </w:rPr>
              <w:t>34</w:t>
            </w:r>
            <w:r>
              <w:rPr>
                <w:noProof/>
                <w:webHidden/>
              </w:rPr>
              <w:fldChar w:fldCharType="end"/>
            </w:r>
          </w:hyperlink>
        </w:p>
        <w:p w14:paraId="2AFE130E" w14:textId="273D3B2B" w:rsidR="00D617C4" w:rsidRDefault="00D617C4">
          <w:pPr>
            <w:pStyle w:val="TOC3"/>
            <w:tabs>
              <w:tab w:val="left" w:pos="880"/>
              <w:tab w:val="right" w:leader="dot" w:pos="8636"/>
            </w:tabs>
            <w:rPr>
              <w:rFonts w:eastAsiaTheme="minorEastAsia"/>
              <w:noProof/>
              <w:color w:val="auto"/>
              <w:sz w:val="22"/>
              <w:lang w:eastAsia="en-GB"/>
            </w:rPr>
          </w:pPr>
          <w:hyperlink w:anchor="_Toc527068647"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Emotional Intelligence and Social Intelligence</w:t>
            </w:r>
            <w:r>
              <w:rPr>
                <w:noProof/>
                <w:webHidden/>
              </w:rPr>
              <w:tab/>
            </w:r>
            <w:r>
              <w:rPr>
                <w:noProof/>
                <w:webHidden/>
              </w:rPr>
              <w:fldChar w:fldCharType="begin"/>
            </w:r>
            <w:r>
              <w:rPr>
                <w:noProof/>
                <w:webHidden/>
              </w:rPr>
              <w:instrText xml:space="preserve"> PAGEREF _Toc527068647 \h </w:instrText>
            </w:r>
            <w:r>
              <w:rPr>
                <w:noProof/>
                <w:webHidden/>
              </w:rPr>
            </w:r>
            <w:r>
              <w:rPr>
                <w:noProof/>
                <w:webHidden/>
              </w:rPr>
              <w:fldChar w:fldCharType="separate"/>
            </w:r>
            <w:r>
              <w:rPr>
                <w:noProof/>
                <w:webHidden/>
              </w:rPr>
              <w:t>35</w:t>
            </w:r>
            <w:r>
              <w:rPr>
                <w:noProof/>
                <w:webHidden/>
              </w:rPr>
              <w:fldChar w:fldCharType="end"/>
            </w:r>
          </w:hyperlink>
        </w:p>
        <w:p w14:paraId="702DCAF0" w14:textId="52A18060" w:rsidR="00D617C4" w:rsidRDefault="00D617C4">
          <w:pPr>
            <w:pStyle w:val="TOC3"/>
            <w:tabs>
              <w:tab w:val="left" w:pos="880"/>
              <w:tab w:val="right" w:leader="dot" w:pos="8636"/>
            </w:tabs>
            <w:rPr>
              <w:rFonts w:eastAsiaTheme="minorEastAsia"/>
              <w:noProof/>
              <w:color w:val="auto"/>
              <w:sz w:val="22"/>
              <w:lang w:eastAsia="en-GB"/>
            </w:rPr>
          </w:pPr>
          <w:hyperlink w:anchor="_Toc527068648" w:history="1">
            <w:r w:rsidRPr="00A93B87">
              <w:rPr>
                <w:rStyle w:val="Hyperlink"/>
                <w:rFonts w:ascii="Symbol" w:hAnsi="Symbol" w:cs="Arial"/>
                <w:noProof/>
              </w:rPr>
              <w:t></w:t>
            </w:r>
            <w:r>
              <w:rPr>
                <w:rFonts w:eastAsiaTheme="minorEastAsia"/>
                <w:noProof/>
                <w:color w:val="auto"/>
                <w:sz w:val="22"/>
                <w:lang w:eastAsia="en-GB"/>
              </w:rPr>
              <w:tab/>
            </w:r>
            <w:r w:rsidRPr="00A93B87">
              <w:rPr>
                <w:rStyle w:val="Hyperlink"/>
                <w:rFonts w:ascii="Arial" w:hAnsi="Arial" w:cs="Arial"/>
                <w:noProof/>
              </w:rPr>
              <w:t>Innovation</w:t>
            </w:r>
            <w:r>
              <w:rPr>
                <w:noProof/>
                <w:webHidden/>
              </w:rPr>
              <w:tab/>
            </w:r>
            <w:r>
              <w:rPr>
                <w:noProof/>
                <w:webHidden/>
              </w:rPr>
              <w:fldChar w:fldCharType="begin"/>
            </w:r>
            <w:r>
              <w:rPr>
                <w:noProof/>
                <w:webHidden/>
              </w:rPr>
              <w:instrText xml:space="preserve"> PAGEREF _Toc527068648 \h </w:instrText>
            </w:r>
            <w:r>
              <w:rPr>
                <w:noProof/>
                <w:webHidden/>
              </w:rPr>
            </w:r>
            <w:r>
              <w:rPr>
                <w:noProof/>
                <w:webHidden/>
              </w:rPr>
              <w:fldChar w:fldCharType="separate"/>
            </w:r>
            <w:r>
              <w:rPr>
                <w:noProof/>
                <w:webHidden/>
              </w:rPr>
              <w:t>37</w:t>
            </w:r>
            <w:r>
              <w:rPr>
                <w:noProof/>
                <w:webHidden/>
              </w:rPr>
              <w:fldChar w:fldCharType="end"/>
            </w:r>
          </w:hyperlink>
        </w:p>
        <w:p w14:paraId="27CF44A3" w14:textId="0D58983B" w:rsidR="00D617C4" w:rsidRDefault="00D617C4">
          <w:pPr>
            <w:pStyle w:val="TOC1"/>
            <w:tabs>
              <w:tab w:val="left" w:pos="480"/>
              <w:tab w:val="right" w:leader="dot" w:pos="8636"/>
            </w:tabs>
            <w:rPr>
              <w:rFonts w:eastAsiaTheme="minorEastAsia"/>
              <w:noProof/>
              <w:color w:val="auto"/>
              <w:sz w:val="22"/>
              <w:lang w:eastAsia="en-GB"/>
            </w:rPr>
          </w:pPr>
          <w:hyperlink w:anchor="_Toc527068649" w:history="1">
            <w:r w:rsidRPr="00A93B87">
              <w:rPr>
                <w:rStyle w:val="Hyperlink"/>
                <w:rFonts w:ascii="Arial" w:hAnsi="Arial" w:cs="Arial"/>
                <w:noProof/>
              </w:rPr>
              <w:t>4.</w:t>
            </w:r>
            <w:r>
              <w:rPr>
                <w:rFonts w:eastAsiaTheme="minorEastAsia"/>
                <w:noProof/>
                <w:color w:val="auto"/>
                <w:sz w:val="22"/>
                <w:lang w:eastAsia="en-GB"/>
              </w:rPr>
              <w:tab/>
            </w:r>
            <w:r w:rsidRPr="00A93B87">
              <w:rPr>
                <w:rStyle w:val="Hyperlink"/>
                <w:rFonts w:ascii="Arial" w:hAnsi="Arial" w:cs="Arial"/>
                <w:noProof/>
              </w:rPr>
              <w:t>Summary</w:t>
            </w:r>
            <w:r>
              <w:rPr>
                <w:noProof/>
                <w:webHidden/>
              </w:rPr>
              <w:tab/>
            </w:r>
            <w:r>
              <w:rPr>
                <w:noProof/>
                <w:webHidden/>
              </w:rPr>
              <w:fldChar w:fldCharType="begin"/>
            </w:r>
            <w:r>
              <w:rPr>
                <w:noProof/>
                <w:webHidden/>
              </w:rPr>
              <w:instrText xml:space="preserve"> PAGEREF _Toc527068649 \h </w:instrText>
            </w:r>
            <w:r>
              <w:rPr>
                <w:noProof/>
                <w:webHidden/>
              </w:rPr>
            </w:r>
            <w:r>
              <w:rPr>
                <w:noProof/>
                <w:webHidden/>
              </w:rPr>
              <w:fldChar w:fldCharType="separate"/>
            </w:r>
            <w:r>
              <w:rPr>
                <w:noProof/>
                <w:webHidden/>
              </w:rPr>
              <w:t>39</w:t>
            </w:r>
            <w:r>
              <w:rPr>
                <w:noProof/>
                <w:webHidden/>
              </w:rPr>
              <w:fldChar w:fldCharType="end"/>
            </w:r>
          </w:hyperlink>
        </w:p>
        <w:p w14:paraId="5588E6F9" w14:textId="7AEF6C27" w:rsidR="00D617C4" w:rsidRDefault="00D617C4">
          <w:pPr>
            <w:pStyle w:val="TOC1"/>
            <w:tabs>
              <w:tab w:val="left" w:pos="480"/>
              <w:tab w:val="right" w:leader="dot" w:pos="8636"/>
            </w:tabs>
            <w:rPr>
              <w:rFonts w:eastAsiaTheme="minorEastAsia"/>
              <w:noProof/>
              <w:color w:val="auto"/>
              <w:sz w:val="22"/>
              <w:lang w:eastAsia="en-GB"/>
            </w:rPr>
          </w:pPr>
          <w:hyperlink w:anchor="_Toc527068650" w:history="1">
            <w:r w:rsidRPr="00A93B87">
              <w:rPr>
                <w:rStyle w:val="Hyperlink"/>
                <w:rFonts w:ascii="Arial" w:hAnsi="Arial" w:cs="Arial"/>
                <w:noProof/>
              </w:rPr>
              <w:t>5.</w:t>
            </w:r>
            <w:r>
              <w:rPr>
                <w:rFonts w:eastAsiaTheme="minorEastAsia"/>
                <w:noProof/>
                <w:color w:val="auto"/>
                <w:sz w:val="22"/>
                <w:lang w:eastAsia="en-GB"/>
              </w:rPr>
              <w:tab/>
            </w:r>
            <w:r w:rsidRPr="00A93B87">
              <w:rPr>
                <w:rStyle w:val="Hyperlink"/>
                <w:rFonts w:ascii="Arial" w:hAnsi="Arial" w:cs="Arial"/>
                <w:noProof/>
              </w:rPr>
              <w:t>Conclusion</w:t>
            </w:r>
            <w:r>
              <w:rPr>
                <w:noProof/>
                <w:webHidden/>
              </w:rPr>
              <w:tab/>
            </w:r>
            <w:r>
              <w:rPr>
                <w:noProof/>
                <w:webHidden/>
              </w:rPr>
              <w:fldChar w:fldCharType="begin"/>
            </w:r>
            <w:r>
              <w:rPr>
                <w:noProof/>
                <w:webHidden/>
              </w:rPr>
              <w:instrText xml:space="preserve"> PAGEREF _Toc527068650 \h </w:instrText>
            </w:r>
            <w:r>
              <w:rPr>
                <w:noProof/>
                <w:webHidden/>
              </w:rPr>
            </w:r>
            <w:r>
              <w:rPr>
                <w:noProof/>
                <w:webHidden/>
              </w:rPr>
              <w:fldChar w:fldCharType="separate"/>
            </w:r>
            <w:r>
              <w:rPr>
                <w:noProof/>
                <w:webHidden/>
              </w:rPr>
              <w:t>40</w:t>
            </w:r>
            <w:r>
              <w:rPr>
                <w:noProof/>
                <w:webHidden/>
              </w:rPr>
              <w:fldChar w:fldCharType="end"/>
            </w:r>
          </w:hyperlink>
        </w:p>
        <w:p w14:paraId="0011BC6C" w14:textId="249CB24C" w:rsidR="00D617C4" w:rsidRDefault="00D617C4">
          <w:pPr>
            <w:pStyle w:val="TOC1"/>
            <w:tabs>
              <w:tab w:val="left" w:pos="480"/>
              <w:tab w:val="right" w:leader="dot" w:pos="8636"/>
            </w:tabs>
            <w:rPr>
              <w:rFonts w:eastAsiaTheme="minorEastAsia"/>
              <w:noProof/>
              <w:color w:val="auto"/>
              <w:sz w:val="22"/>
              <w:lang w:eastAsia="en-GB"/>
            </w:rPr>
          </w:pPr>
          <w:hyperlink w:anchor="_Toc527068651" w:history="1">
            <w:r w:rsidRPr="00A93B87">
              <w:rPr>
                <w:rStyle w:val="Hyperlink"/>
                <w:rFonts w:ascii="Arial" w:hAnsi="Arial" w:cs="Arial"/>
                <w:noProof/>
              </w:rPr>
              <w:t>6.</w:t>
            </w:r>
            <w:r>
              <w:rPr>
                <w:rFonts w:eastAsiaTheme="minorEastAsia"/>
                <w:noProof/>
                <w:color w:val="auto"/>
                <w:sz w:val="22"/>
                <w:lang w:eastAsia="en-GB"/>
              </w:rPr>
              <w:tab/>
            </w:r>
            <w:r w:rsidRPr="00A93B8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_Toc527068651 \h </w:instrText>
            </w:r>
            <w:r>
              <w:rPr>
                <w:noProof/>
                <w:webHidden/>
              </w:rPr>
            </w:r>
            <w:r>
              <w:rPr>
                <w:noProof/>
                <w:webHidden/>
              </w:rPr>
              <w:fldChar w:fldCharType="separate"/>
            </w:r>
            <w:r>
              <w:rPr>
                <w:noProof/>
                <w:webHidden/>
              </w:rPr>
              <w:t>42</w:t>
            </w:r>
            <w:r>
              <w:rPr>
                <w:noProof/>
                <w:webHidden/>
              </w:rPr>
              <w:fldChar w:fldCharType="end"/>
            </w:r>
          </w:hyperlink>
        </w:p>
        <w:p w14:paraId="4376262B" w14:textId="432E6634" w:rsidR="00D617C4" w:rsidRDefault="00D617C4">
          <w:pPr>
            <w:pStyle w:val="TOC1"/>
            <w:tabs>
              <w:tab w:val="right" w:leader="dot" w:pos="8636"/>
            </w:tabs>
            <w:rPr>
              <w:rFonts w:eastAsiaTheme="minorEastAsia"/>
              <w:noProof/>
              <w:color w:val="auto"/>
              <w:sz w:val="22"/>
              <w:lang w:eastAsia="en-GB"/>
            </w:rPr>
          </w:pPr>
          <w:hyperlink w:anchor="_Toc527068652" w:history="1">
            <w:r w:rsidRPr="00A93B87">
              <w:rPr>
                <w:rStyle w:val="Hyperlink"/>
                <w:rFonts w:ascii="Arial" w:hAnsi="Arial" w:cs="Arial"/>
                <w:noProof/>
              </w:rPr>
              <w:t>5. References</w:t>
            </w:r>
            <w:r>
              <w:rPr>
                <w:noProof/>
                <w:webHidden/>
              </w:rPr>
              <w:tab/>
            </w:r>
            <w:r>
              <w:rPr>
                <w:noProof/>
                <w:webHidden/>
              </w:rPr>
              <w:fldChar w:fldCharType="begin"/>
            </w:r>
            <w:r>
              <w:rPr>
                <w:noProof/>
                <w:webHidden/>
              </w:rPr>
              <w:instrText xml:space="preserve"> PAGEREF _Toc527068652 \h </w:instrText>
            </w:r>
            <w:r>
              <w:rPr>
                <w:noProof/>
                <w:webHidden/>
              </w:rPr>
            </w:r>
            <w:r>
              <w:rPr>
                <w:noProof/>
                <w:webHidden/>
              </w:rPr>
              <w:fldChar w:fldCharType="separate"/>
            </w:r>
            <w:r>
              <w:rPr>
                <w:noProof/>
                <w:webHidden/>
              </w:rPr>
              <w:t>44</w:t>
            </w:r>
            <w:r>
              <w:rPr>
                <w:noProof/>
                <w:webHidden/>
              </w:rPr>
              <w:fldChar w:fldCharType="end"/>
            </w:r>
          </w:hyperlink>
        </w:p>
        <w:p w14:paraId="0E46E110" w14:textId="50D9F73D" w:rsidR="006119BE" w:rsidRPr="002E56F9" w:rsidRDefault="006119BE">
          <w:pPr>
            <w:rPr>
              <w:rFonts w:ascii="Arial" w:hAnsi="Arial" w:cs="Arial"/>
            </w:rPr>
          </w:pPr>
          <w:r w:rsidRPr="002E56F9">
            <w:rPr>
              <w:rFonts w:ascii="Arial" w:hAnsi="Arial" w:cs="Arial"/>
              <w:b/>
              <w:bCs/>
              <w:noProof/>
            </w:rPr>
            <w:fldChar w:fldCharType="end"/>
          </w:r>
        </w:p>
      </w:sdtContent>
    </w:sdt>
    <w:p w14:paraId="052DDAE0" w14:textId="1D33C2FA" w:rsidR="00682977" w:rsidRPr="002E56F9" w:rsidRDefault="00682977" w:rsidP="00682977">
      <w:pPr>
        <w:pStyle w:val="Heading1"/>
        <w:rPr>
          <w:rFonts w:ascii="Arial" w:hAnsi="Arial" w:cs="Arial"/>
        </w:rPr>
      </w:pPr>
      <w:r w:rsidRPr="002E56F9">
        <w:rPr>
          <w:rFonts w:ascii="Arial" w:hAnsi="Arial" w:cs="Arial"/>
        </w:rPr>
        <w:br w:type="page"/>
      </w:r>
    </w:p>
    <w:p w14:paraId="02782ACE" w14:textId="7B273AF2" w:rsidR="00F729BC" w:rsidRPr="002E56F9" w:rsidRDefault="00F729BC" w:rsidP="00401106">
      <w:pPr>
        <w:pStyle w:val="Heading1"/>
        <w:numPr>
          <w:ilvl w:val="0"/>
          <w:numId w:val="10"/>
        </w:numPr>
        <w:rPr>
          <w:rFonts w:ascii="Arial" w:hAnsi="Arial" w:cs="Arial"/>
        </w:rPr>
      </w:pPr>
      <w:bookmarkStart w:id="7" w:name="_Toc527068621"/>
      <w:r w:rsidRPr="002E56F9">
        <w:rPr>
          <w:rFonts w:ascii="Arial" w:hAnsi="Arial" w:cs="Arial"/>
        </w:rPr>
        <w:lastRenderedPageBreak/>
        <w:t>Introduction</w:t>
      </w:r>
      <w:bookmarkEnd w:id="7"/>
    </w:p>
    <w:p w14:paraId="570ED356" w14:textId="77777777" w:rsidR="00F729BC" w:rsidRPr="002E56F9" w:rsidRDefault="00F729BC" w:rsidP="00F729BC">
      <w:pPr>
        <w:rPr>
          <w:rFonts w:ascii="Arial" w:hAnsi="Arial" w:cs="Arial"/>
        </w:rPr>
      </w:pPr>
      <w:r w:rsidRPr="002E56F9">
        <w:rPr>
          <w:rFonts w:ascii="Arial" w:hAnsi="Arial" w:cs="Arial"/>
        </w:rPr>
        <w:t>International engineering enterprise, founded on over a century and a half of experience has an absolute passion to be a world leader in  innovation and excellence in Construction sector  and offer a single-source solutions addressing complex assignments  for some of the world’s most prestigious organisations.</w:t>
      </w:r>
    </w:p>
    <w:p w14:paraId="6ECE746A" w14:textId="77777777" w:rsidR="00F729BC" w:rsidRPr="002E56F9" w:rsidRDefault="00F729BC" w:rsidP="00F729BC">
      <w:pPr>
        <w:rPr>
          <w:rFonts w:ascii="Arial" w:hAnsi="Arial" w:cs="Arial"/>
        </w:rPr>
      </w:pPr>
      <w:r w:rsidRPr="002E56F9">
        <w:rPr>
          <w:rFonts w:ascii="Arial" w:hAnsi="Arial" w:cs="Arial"/>
        </w:rPr>
        <w:t>To enable this International engineering enterprise achieve its objective, guiding principles Absolute Alignment and Sophisticated Simplicity have defined. The objective of this report is to define the meaning these guiding principles.</w:t>
      </w:r>
    </w:p>
    <w:p w14:paraId="35D846E6" w14:textId="429FCE5D" w:rsidR="00F729BC" w:rsidRPr="002E56F9" w:rsidRDefault="00F729BC" w:rsidP="00F729BC">
      <w:pPr>
        <w:rPr>
          <w:rFonts w:ascii="Arial" w:hAnsi="Arial" w:cs="Arial"/>
        </w:rPr>
      </w:pPr>
      <w:r w:rsidRPr="002E56F9">
        <w:rPr>
          <w:rFonts w:ascii="Arial" w:hAnsi="Arial" w:cs="Arial"/>
        </w:rPr>
        <w:t xml:space="preserve">These concepts are defined in the context of leadership in a construction company aspiring to deliver the mission to become the world leader in innovation and excellence for the sector.  To enable this enterprise to achieve this objective an approach methodology </w:t>
      </w:r>
      <w:proofErr w:type="gramStart"/>
      <w:r w:rsidRPr="002E56F9">
        <w:rPr>
          <w:rFonts w:ascii="Arial" w:hAnsi="Arial" w:cs="Arial"/>
        </w:rPr>
        <w:t xml:space="preserve">is </w:t>
      </w:r>
      <w:r w:rsidR="005412B4" w:rsidRPr="002E56F9">
        <w:rPr>
          <w:rFonts w:ascii="Arial" w:hAnsi="Arial" w:cs="Arial"/>
        </w:rPr>
        <w:t>also formulated</w:t>
      </w:r>
      <w:proofErr w:type="gramEnd"/>
      <w:r w:rsidRPr="002E56F9">
        <w:rPr>
          <w:rFonts w:ascii="Arial" w:hAnsi="Arial" w:cs="Arial"/>
        </w:rPr>
        <w:t>, which support the delivery of these guiding principles. It is important to define the concepts of absolute alignment and sophisticated simplicity in the context of Construction industry to understand how these guiding principles this will support this construction enterprise to become a world leader.</w:t>
      </w:r>
    </w:p>
    <w:p w14:paraId="2DFA80E4" w14:textId="22BE9665" w:rsidR="00F729BC" w:rsidRPr="002E56F9" w:rsidRDefault="00F729BC" w:rsidP="00401106">
      <w:pPr>
        <w:pStyle w:val="Heading2"/>
        <w:numPr>
          <w:ilvl w:val="0"/>
          <w:numId w:val="14"/>
        </w:numPr>
        <w:rPr>
          <w:rFonts w:ascii="Arial" w:hAnsi="Arial" w:cs="Arial"/>
        </w:rPr>
      </w:pPr>
      <w:bookmarkStart w:id="8" w:name="_Toc527068622"/>
      <w:r w:rsidRPr="002E56F9">
        <w:rPr>
          <w:rFonts w:ascii="Arial" w:hAnsi="Arial" w:cs="Arial"/>
        </w:rPr>
        <w:t>What is complexity</w:t>
      </w:r>
      <w:bookmarkEnd w:id="8"/>
      <w:r w:rsidRPr="002E56F9">
        <w:rPr>
          <w:rFonts w:ascii="Arial" w:hAnsi="Arial" w:cs="Arial"/>
        </w:rPr>
        <w:t xml:space="preserve"> </w:t>
      </w:r>
    </w:p>
    <w:p w14:paraId="7E2F64BF" w14:textId="77777777"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The meaning of complexity </w:t>
      </w:r>
      <w:proofErr w:type="gramStart"/>
      <w:r w:rsidRPr="002E56F9">
        <w:rPr>
          <w:rFonts w:ascii="Arial" w:hAnsi="Arial" w:cs="Arial"/>
        </w:rPr>
        <w:t>is defined</w:t>
      </w:r>
      <w:proofErr w:type="gramEnd"/>
      <w:r w:rsidRPr="002E56F9">
        <w:rPr>
          <w:rFonts w:ascii="Arial" w:hAnsi="Arial" w:cs="Arial"/>
        </w:rPr>
        <w:t xml:space="preserve"> differently in various contexts, some of the common meaning of complexity is that it characterises the behaviour of a system or model whose components interact in multiple ways and follow local rules, </w:t>
      </w:r>
      <w:r w:rsidRPr="002E56F9">
        <w:rPr>
          <w:rFonts w:ascii="Arial" w:hAnsi="Arial" w:cs="Arial"/>
        </w:rPr>
        <w:lastRenderedPageBreak/>
        <w:t xml:space="preserve">meaning there is no reasonable higher instruction to define the various possible interactions. </w:t>
      </w:r>
    </w:p>
    <w:p w14:paraId="7B38DCE2" w14:textId="2C68D473"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This generally means that this is something with many parts that and those parts  interact with each other in many  ways, and forming an higher order which is greater than the sum of all the parts. According to Warrant </w:t>
      </w:r>
      <w:r w:rsidR="00540291" w:rsidRPr="002E56F9">
        <w:rPr>
          <w:rFonts w:ascii="Arial" w:hAnsi="Arial" w:cs="Arial"/>
        </w:rPr>
        <w:t>Weaver,</w:t>
      </w:r>
      <w:r w:rsidRPr="002E56F9">
        <w:rPr>
          <w:rFonts w:ascii="Arial" w:hAnsi="Arial" w:cs="Arial"/>
        </w:rPr>
        <w:t xml:space="preserve"> </w:t>
      </w:r>
      <w:r w:rsidR="00295D2C" w:rsidRPr="002E56F9">
        <w:rPr>
          <w:rFonts w:ascii="Arial" w:hAnsi="Arial" w:cs="Arial"/>
        </w:rPr>
        <w:t>1948 there</w:t>
      </w:r>
      <w:r w:rsidRPr="002E56F9">
        <w:rPr>
          <w:rFonts w:ascii="Arial" w:hAnsi="Arial" w:cs="Arial"/>
        </w:rPr>
        <w:t xml:space="preserve"> are two forms of complexity, one is organised </w:t>
      </w:r>
      <w:r w:rsidR="00295D2C" w:rsidRPr="002E56F9">
        <w:rPr>
          <w:rFonts w:ascii="Arial" w:hAnsi="Arial" w:cs="Arial"/>
        </w:rPr>
        <w:t>complexity and</w:t>
      </w:r>
      <w:r w:rsidRPr="002E56F9">
        <w:rPr>
          <w:rFonts w:ascii="Arial" w:hAnsi="Arial" w:cs="Arial"/>
        </w:rPr>
        <w:t xml:space="preserve"> the other is disorganised complexity. The disorganised complicity has large number of parts randomly interacting but the whole systems </w:t>
      </w:r>
      <w:proofErr w:type="gramStart"/>
      <w:r w:rsidRPr="002E56F9">
        <w:rPr>
          <w:rFonts w:ascii="Arial" w:hAnsi="Arial" w:cs="Arial"/>
        </w:rPr>
        <w:t>can be interpreted</w:t>
      </w:r>
      <w:proofErr w:type="gramEnd"/>
      <w:r w:rsidRPr="002E56F9">
        <w:rPr>
          <w:rFonts w:ascii="Arial" w:hAnsi="Arial" w:cs="Arial"/>
        </w:rPr>
        <w:t xml:space="preserve"> through probability or statistical methods. The organised complexity  has smaller parts whose interactions can be understood by simulations and modelling  </w:t>
      </w:r>
    </w:p>
    <w:p w14:paraId="280043D6" w14:textId="77777777" w:rsidR="00CA0ACB" w:rsidRDefault="00F729BC" w:rsidP="00955245">
      <w:pPr>
        <w:pStyle w:val="ListBullet"/>
        <w:numPr>
          <w:ilvl w:val="0"/>
          <w:numId w:val="0"/>
        </w:numPr>
        <w:rPr>
          <w:rFonts w:ascii="Arial" w:hAnsi="Arial" w:cs="Arial"/>
        </w:rPr>
      </w:pPr>
      <w:r w:rsidRPr="002E56F9">
        <w:rPr>
          <w:rFonts w:ascii="Arial" w:hAnsi="Arial" w:cs="Arial"/>
        </w:rPr>
        <w:t xml:space="preserve">In the world </w:t>
      </w:r>
      <w:r w:rsidR="00295D2C" w:rsidRPr="002E56F9">
        <w:rPr>
          <w:rFonts w:ascii="Arial" w:hAnsi="Arial" w:cs="Arial"/>
        </w:rPr>
        <w:t>of information,</w:t>
      </w:r>
      <w:r w:rsidRPr="002E56F9">
        <w:rPr>
          <w:rFonts w:ascii="Arial" w:hAnsi="Arial" w:cs="Arial"/>
        </w:rPr>
        <w:t xml:space="preserve"> processing complexity is s state of measure of propertied transmitted by an observer. The study of these complex linkages at various scales is the main goal of complex systems theory. </w:t>
      </w:r>
    </w:p>
    <w:p w14:paraId="1F5945AC" w14:textId="23192520" w:rsidR="00F729BC" w:rsidRPr="002E56F9" w:rsidRDefault="00F729BC" w:rsidP="00955245">
      <w:pPr>
        <w:pStyle w:val="ListBullet"/>
        <w:numPr>
          <w:ilvl w:val="0"/>
          <w:numId w:val="0"/>
        </w:numPr>
        <w:rPr>
          <w:rFonts w:ascii="Arial" w:hAnsi="Arial" w:cs="Arial"/>
        </w:rPr>
      </w:pPr>
      <w:r w:rsidRPr="002E56F9">
        <w:rPr>
          <w:rFonts w:ascii="Arial" w:hAnsi="Arial" w:cs="Arial"/>
        </w:rPr>
        <w:t xml:space="preserve">There </w:t>
      </w:r>
      <w:proofErr w:type="gramStart"/>
      <w:r w:rsidRPr="002E56F9">
        <w:rPr>
          <w:rFonts w:ascii="Arial" w:hAnsi="Arial" w:cs="Arial"/>
        </w:rPr>
        <w:t>is no agreed</w:t>
      </w:r>
      <w:proofErr w:type="gramEnd"/>
      <w:r w:rsidRPr="002E56F9">
        <w:rPr>
          <w:rFonts w:ascii="Arial" w:hAnsi="Arial" w:cs="Arial"/>
        </w:rPr>
        <w:t xml:space="preserve"> upon definition of either complexity or complex adaptive system and the scope of this report does not allow for a detailed discussion of the various possibilities. From a complexity science perspective and in the context of organisations, complexity </w:t>
      </w:r>
      <w:proofErr w:type="gramStart"/>
      <w:r w:rsidRPr="002E56F9">
        <w:rPr>
          <w:rFonts w:ascii="Arial" w:hAnsi="Arial" w:cs="Arial"/>
        </w:rPr>
        <w:t>can be said</w:t>
      </w:r>
      <w:proofErr w:type="gramEnd"/>
      <w:r w:rsidRPr="002E56F9">
        <w:rPr>
          <w:rFonts w:ascii="Arial" w:hAnsi="Arial" w:cs="Arial"/>
        </w:rPr>
        <w:t xml:space="preserve"> to have a number of recognisable characteristics. </w:t>
      </w:r>
      <w:r w:rsidR="00955245" w:rsidRPr="002E56F9">
        <w:rPr>
          <w:rFonts w:ascii="Arial" w:hAnsi="Arial" w:cs="Arial"/>
        </w:rPr>
        <w:t>According to Snowden &amp; Boone (</w:t>
      </w:r>
      <w:r w:rsidR="008537B7" w:rsidRPr="002E56F9">
        <w:rPr>
          <w:rFonts w:ascii="Arial" w:hAnsi="Arial" w:cs="Arial"/>
        </w:rPr>
        <w:t>2007),</w:t>
      </w:r>
      <w:r w:rsidR="00955245" w:rsidRPr="002E56F9">
        <w:rPr>
          <w:rFonts w:ascii="Arial" w:hAnsi="Arial" w:cs="Arial"/>
        </w:rPr>
        <w:t xml:space="preserve"> ch</w:t>
      </w:r>
      <w:r w:rsidR="00540291">
        <w:rPr>
          <w:rFonts w:ascii="Arial" w:hAnsi="Arial" w:cs="Arial"/>
        </w:rPr>
        <w:t xml:space="preserve">aracteristics of complexity </w:t>
      </w:r>
      <w:r w:rsidR="00955245" w:rsidRPr="002E56F9">
        <w:rPr>
          <w:rFonts w:ascii="Arial" w:hAnsi="Arial" w:cs="Arial"/>
        </w:rPr>
        <w:t>c</w:t>
      </w:r>
      <w:r w:rsidRPr="002E56F9">
        <w:rPr>
          <w:rFonts w:ascii="Arial" w:hAnsi="Arial" w:cs="Arial"/>
        </w:rPr>
        <w:t>onsist of a large number of interacting elements.</w:t>
      </w:r>
      <w:r w:rsidR="00955245" w:rsidRPr="002E56F9">
        <w:rPr>
          <w:rFonts w:ascii="Arial" w:hAnsi="Arial" w:cs="Arial"/>
        </w:rPr>
        <w:t xml:space="preserve"> They are n</w:t>
      </w:r>
      <w:r w:rsidRPr="002E56F9">
        <w:rPr>
          <w:rFonts w:ascii="Arial" w:hAnsi="Arial" w:cs="Arial"/>
        </w:rPr>
        <w:t>onlinear, minor changes can produce disproportionately major consequences.</w:t>
      </w:r>
      <w:r w:rsidR="00955245" w:rsidRPr="002E56F9">
        <w:rPr>
          <w:rFonts w:ascii="Arial" w:hAnsi="Arial" w:cs="Arial"/>
        </w:rPr>
        <w:t xml:space="preserve"> They are d</w:t>
      </w:r>
      <w:r w:rsidRPr="002E56F9">
        <w:rPr>
          <w:rFonts w:ascii="Arial" w:hAnsi="Arial" w:cs="Arial"/>
        </w:rPr>
        <w:t xml:space="preserve">ynamic, the whole is greater than the sum of its parts and solutions </w:t>
      </w:r>
      <w:proofErr w:type="gramStart"/>
      <w:r w:rsidR="00295D2C" w:rsidRPr="002E56F9">
        <w:rPr>
          <w:rFonts w:ascii="Arial" w:hAnsi="Arial" w:cs="Arial"/>
        </w:rPr>
        <w:t>cannot be</w:t>
      </w:r>
      <w:r w:rsidRPr="002E56F9">
        <w:rPr>
          <w:rFonts w:ascii="Arial" w:hAnsi="Arial" w:cs="Arial"/>
        </w:rPr>
        <w:t xml:space="preserve"> imposed</w:t>
      </w:r>
      <w:proofErr w:type="gramEnd"/>
      <w:r w:rsidRPr="002E56F9">
        <w:rPr>
          <w:rFonts w:ascii="Arial" w:hAnsi="Arial" w:cs="Arial"/>
        </w:rPr>
        <w:t>: they arise from circumstances, often referred to as emergence.</w:t>
      </w:r>
      <w:r w:rsidR="00955245" w:rsidRPr="002E56F9">
        <w:rPr>
          <w:rFonts w:ascii="Arial" w:hAnsi="Arial" w:cs="Arial"/>
        </w:rPr>
        <w:t xml:space="preserve"> </w:t>
      </w:r>
      <w:r w:rsidR="00295D2C" w:rsidRPr="002E56F9">
        <w:rPr>
          <w:rFonts w:ascii="Arial" w:hAnsi="Arial" w:cs="Arial"/>
        </w:rPr>
        <w:t xml:space="preserve">Its </w:t>
      </w:r>
      <w:r w:rsidR="00295D2C" w:rsidRPr="002E56F9">
        <w:rPr>
          <w:rFonts w:ascii="Arial" w:hAnsi="Arial" w:cs="Arial"/>
        </w:rPr>
        <w:lastRenderedPageBreak/>
        <w:t>system</w:t>
      </w:r>
      <w:r w:rsidRPr="002E56F9">
        <w:rPr>
          <w:rFonts w:ascii="Arial" w:hAnsi="Arial" w:cs="Arial"/>
        </w:rPr>
        <w:t xml:space="preserve"> has a memory, the past </w:t>
      </w:r>
      <w:proofErr w:type="gramStart"/>
      <w:r w:rsidRPr="002E56F9">
        <w:rPr>
          <w:rFonts w:ascii="Arial" w:hAnsi="Arial" w:cs="Arial"/>
        </w:rPr>
        <w:t>is integrated</w:t>
      </w:r>
      <w:proofErr w:type="gramEnd"/>
      <w:r w:rsidRPr="002E56F9">
        <w:rPr>
          <w:rFonts w:ascii="Arial" w:hAnsi="Arial" w:cs="Arial"/>
        </w:rPr>
        <w:t xml:space="preserve"> with the present and elements evolve with one another and with the environment. </w:t>
      </w:r>
      <w:r w:rsidR="00955245" w:rsidRPr="002E56F9">
        <w:rPr>
          <w:rFonts w:ascii="Arial" w:hAnsi="Arial" w:cs="Arial"/>
        </w:rPr>
        <w:t>The c</w:t>
      </w:r>
      <w:r w:rsidRPr="002E56F9">
        <w:rPr>
          <w:rFonts w:ascii="Arial" w:hAnsi="Arial" w:cs="Arial"/>
        </w:rPr>
        <w:t xml:space="preserve">omplex systems may appear to be ordered and predictable but hindsight does not lead to foresight because the external conditions and systems constantly </w:t>
      </w:r>
      <w:r w:rsidR="00295D2C" w:rsidRPr="002E56F9">
        <w:rPr>
          <w:rFonts w:ascii="Arial" w:hAnsi="Arial" w:cs="Arial"/>
        </w:rPr>
        <w:t>change. The</w:t>
      </w:r>
      <w:r w:rsidRPr="002E56F9">
        <w:rPr>
          <w:rFonts w:ascii="Arial" w:hAnsi="Arial" w:cs="Arial"/>
        </w:rPr>
        <w:t xml:space="preserve"> agents</w:t>
      </w:r>
      <w:r w:rsidRPr="002E56F9">
        <w:rPr>
          <w:rStyle w:val="FootnoteReference"/>
          <w:rFonts w:ascii="Arial" w:hAnsi="Arial" w:cs="Arial"/>
        </w:rPr>
        <w:footnoteReference w:id="1"/>
      </w:r>
      <w:r w:rsidRPr="002E56F9">
        <w:rPr>
          <w:rFonts w:ascii="Arial" w:hAnsi="Arial" w:cs="Arial"/>
        </w:rPr>
        <w:t xml:space="preserve"> and the system constrain one another, especially over time; we cannot predict what will happen.</w:t>
      </w:r>
      <w:r w:rsidR="00955245" w:rsidRPr="002E56F9">
        <w:rPr>
          <w:rFonts w:ascii="Arial" w:hAnsi="Arial" w:cs="Arial"/>
        </w:rPr>
        <w:t xml:space="preserve"> </w:t>
      </w:r>
      <w:r w:rsidRPr="002E56F9">
        <w:rPr>
          <w:rFonts w:ascii="Arial" w:hAnsi="Arial" w:cs="Arial"/>
        </w:rPr>
        <w:t xml:space="preserve">A complex adaptive system are characterised by </w:t>
      </w:r>
      <w:r w:rsidR="00955245" w:rsidRPr="002E56F9">
        <w:rPr>
          <w:rFonts w:ascii="Arial" w:hAnsi="Arial" w:cs="Arial"/>
        </w:rPr>
        <w:t>d</w:t>
      </w:r>
      <w:r w:rsidRPr="002E56F9">
        <w:rPr>
          <w:rFonts w:ascii="Arial" w:hAnsi="Arial" w:cs="Arial"/>
        </w:rPr>
        <w:t xml:space="preserve">iverse agents that learn and interact with one another in </w:t>
      </w:r>
      <w:r w:rsidR="00295D2C" w:rsidRPr="002E56F9">
        <w:rPr>
          <w:rFonts w:ascii="Arial" w:hAnsi="Arial" w:cs="Arial"/>
        </w:rPr>
        <w:t>a nonlinear</w:t>
      </w:r>
      <w:r w:rsidRPr="002E56F9">
        <w:rPr>
          <w:rFonts w:ascii="Arial" w:hAnsi="Arial" w:cs="Arial"/>
        </w:rPr>
        <w:t xml:space="preserve"> ways, therefore</w:t>
      </w:r>
      <w:r w:rsidR="00955245" w:rsidRPr="002E56F9">
        <w:rPr>
          <w:rFonts w:ascii="Arial" w:hAnsi="Arial" w:cs="Arial"/>
        </w:rPr>
        <w:t xml:space="preserve"> s</w:t>
      </w:r>
      <w:r w:rsidRPr="002E56F9">
        <w:rPr>
          <w:rFonts w:ascii="Arial" w:hAnsi="Arial" w:cs="Arial"/>
        </w:rPr>
        <w:t xml:space="preserve">elf-organise and emerge and </w:t>
      </w:r>
      <w:r w:rsidR="00955245" w:rsidRPr="002E56F9">
        <w:rPr>
          <w:rFonts w:ascii="Arial" w:hAnsi="Arial" w:cs="Arial"/>
        </w:rPr>
        <w:t>co evolved with the environment.</w:t>
      </w:r>
    </w:p>
    <w:p w14:paraId="2EAB2B39" w14:textId="77777777" w:rsidR="00F729BC" w:rsidRPr="002E56F9" w:rsidRDefault="00F729BC" w:rsidP="00401106">
      <w:pPr>
        <w:pStyle w:val="Heading2"/>
        <w:numPr>
          <w:ilvl w:val="0"/>
          <w:numId w:val="14"/>
        </w:numPr>
        <w:rPr>
          <w:rFonts w:ascii="Arial" w:hAnsi="Arial" w:cs="Arial"/>
        </w:rPr>
      </w:pPr>
      <w:bookmarkStart w:id="9" w:name="_Toc527068623"/>
      <w:r w:rsidRPr="002E56F9">
        <w:rPr>
          <w:rFonts w:ascii="Arial" w:hAnsi="Arial" w:cs="Arial"/>
        </w:rPr>
        <w:t>History of Leadership thinking</w:t>
      </w:r>
      <w:bookmarkEnd w:id="9"/>
      <w:r w:rsidRPr="002E56F9">
        <w:rPr>
          <w:rFonts w:ascii="Arial" w:hAnsi="Arial" w:cs="Arial"/>
        </w:rPr>
        <w:t xml:space="preserve"> </w:t>
      </w:r>
    </w:p>
    <w:p w14:paraId="77A5E319" w14:textId="77777777" w:rsidR="00F729BC" w:rsidRPr="002E56F9" w:rsidRDefault="00F729BC" w:rsidP="00F729BC">
      <w:pPr>
        <w:rPr>
          <w:rFonts w:ascii="Arial" w:hAnsi="Arial" w:cs="Arial"/>
        </w:rPr>
      </w:pPr>
      <w:r w:rsidRPr="002E56F9">
        <w:rPr>
          <w:rFonts w:ascii="Arial" w:hAnsi="Arial" w:cs="Arial"/>
        </w:rPr>
        <w:t>The concepts of leadership have evolved over time and it is important to remember the past and analyse how the leadership has changed in due course of time across the decades to draw a parallel to the e new leadership characteristics and style required to address 21</w:t>
      </w:r>
      <w:r w:rsidRPr="002E56F9">
        <w:rPr>
          <w:rFonts w:ascii="Arial" w:hAnsi="Arial" w:cs="Arial"/>
          <w:vertAlign w:val="superscript"/>
        </w:rPr>
        <w:t>st</w:t>
      </w:r>
      <w:r w:rsidRPr="002E56F9">
        <w:rPr>
          <w:rFonts w:ascii="Arial" w:hAnsi="Arial" w:cs="Arial"/>
        </w:rPr>
        <w:t xml:space="preserve"> century complexity.</w:t>
      </w:r>
    </w:p>
    <w:p w14:paraId="32063B88" w14:textId="77777777" w:rsidR="00F729BC" w:rsidRPr="002E56F9" w:rsidRDefault="00F729BC" w:rsidP="00401106">
      <w:pPr>
        <w:pStyle w:val="ListParagraph"/>
        <w:numPr>
          <w:ilvl w:val="0"/>
          <w:numId w:val="8"/>
        </w:numPr>
        <w:rPr>
          <w:rFonts w:ascii="Arial" w:hAnsi="Arial" w:cs="Arial"/>
        </w:rPr>
      </w:pPr>
      <w:r w:rsidRPr="002E56F9">
        <w:rPr>
          <w:rFonts w:ascii="Arial" w:hAnsi="Arial" w:cs="Arial"/>
        </w:rPr>
        <w:t>Initial  three decades of 20</w:t>
      </w:r>
      <w:r w:rsidRPr="002E56F9">
        <w:rPr>
          <w:rFonts w:ascii="Arial" w:hAnsi="Arial" w:cs="Arial"/>
          <w:vertAlign w:val="superscript"/>
        </w:rPr>
        <w:t>th</w:t>
      </w:r>
      <w:r w:rsidRPr="002E56F9">
        <w:rPr>
          <w:rFonts w:ascii="Arial" w:hAnsi="Arial" w:cs="Arial"/>
        </w:rPr>
        <w:t xml:space="preserve"> century has been mostly of heavy industrial enterprise with command and control oriented centralised leadership</w:t>
      </w:r>
    </w:p>
    <w:p w14:paraId="34269737" w14:textId="77777777" w:rsidR="00F729BC" w:rsidRPr="002E56F9" w:rsidRDefault="00F729BC" w:rsidP="00401106">
      <w:pPr>
        <w:pStyle w:val="ListParagraph"/>
        <w:numPr>
          <w:ilvl w:val="0"/>
          <w:numId w:val="8"/>
        </w:numPr>
        <w:rPr>
          <w:rFonts w:ascii="Arial" w:hAnsi="Arial" w:cs="Arial"/>
        </w:rPr>
      </w:pPr>
      <w:r w:rsidRPr="002E56F9">
        <w:rPr>
          <w:rFonts w:ascii="Arial" w:hAnsi="Arial" w:cs="Arial"/>
        </w:rPr>
        <w:t>In the late 1930’s it changed to influence  rather than dominance and later moved to persuasive style in the next decade</w:t>
      </w:r>
    </w:p>
    <w:p w14:paraId="4783E568" w14:textId="77777777" w:rsidR="00F729BC" w:rsidRPr="002E56F9" w:rsidRDefault="00F729BC" w:rsidP="00401106">
      <w:pPr>
        <w:pStyle w:val="ListParagraph"/>
        <w:numPr>
          <w:ilvl w:val="0"/>
          <w:numId w:val="8"/>
        </w:numPr>
        <w:rPr>
          <w:rFonts w:ascii="Arial" w:hAnsi="Arial" w:cs="Arial"/>
        </w:rPr>
      </w:pPr>
      <w:r w:rsidRPr="002E56F9">
        <w:rPr>
          <w:rFonts w:ascii="Arial" w:hAnsi="Arial" w:cs="Arial"/>
        </w:rPr>
        <w:t xml:space="preserve">later parts of 1950’s the leadership is mostly driven by what people do in groups and later moved in to social movements and shared goals </w:t>
      </w:r>
    </w:p>
    <w:p w14:paraId="2A04AB1D" w14:textId="77777777" w:rsidR="00F729BC" w:rsidRPr="002E56F9" w:rsidRDefault="00F729BC" w:rsidP="00401106">
      <w:pPr>
        <w:pStyle w:val="ListParagraph"/>
        <w:numPr>
          <w:ilvl w:val="0"/>
          <w:numId w:val="8"/>
        </w:numPr>
        <w:rPr>
          <w:rFonts w:ascii="Arial" w:hAnsi="Arial" w:cs="Arial"/>
        </w:rPr>
      </w:pPr>
      <w:r w:rsidRPr="002E56F9">
        <w:rPr>
          <w:rFonts w:ascii="Arial" w:hAnsi="Arial" w:cs="Arial"/>
        </w:rPr>
        <w:lastRenderedPageBreak/>
        <w:t>The ideas of context and situations came in over 1970’s and early eighties the world has seen growth of multinational corporations with transformation leadership influence.</w:t>
      </w:r>
    </w:p>
    <w:p w14:paraId="10253355" w14:textId="77777777" w:rsidR="00F729BC" w:rsidRPr="002E56F9" w:rsidRDefault="00F729BC" w:rsidP="00401106">
      <w:pPr>
        <w:pStyle w:val="ListParagraph"/>
        <w:numPr>
          <w:ilvl w:val="0"/>
          <w:numId w:val="8"/>
        </w:numPr>
        <w:rPr>
          <w:rFonts w:ascii="Arial" w:hAnsi="Arial" w:cs="Arial"/>
        </w:rPr>
      </w:pPr>
      <w:r w:rsidRPr="002E56F9">
        <w:rPr>
          <w:rFonts w:ascii="Arial" w:hAnsi="Arial" w:cs="Arial"/>
        </w:rPr>
        <w:t xml:space="preserve">A more social responsible tone has been in the nineties and in followed  by an ethical becoming a central point </w:t>
      </w:r>
    </w:p>
    <w:p w14:paraId="7E2EF567" w14:textId="32796F8B" w:rsidR="00F729BC" w:rsidRPr="002E56F9" w:rsidRDefault="00F729BC" w:rsidP="00001556">
      <w:pPr>
        <w:pStyle w:val="Heading2"/>
        <w:numPr>
          <w:ilvl w:val="0"/>
          <w:numId w:val="14"/>
        </w:numPr>
        <w:rPr>
          <w:rFonts w:ascii="Arial" w:hAnsi="Arial" w:cs="Arial"/>
        </w:rPr>
      </w:pPr>
      <w:bookmarkStart w:id="10" w:name="_Toc527068624"/>
      <w:r w:rsidRPr="002E56F9">
        <w:rPr>
          <w:rFonts w:ascii="Arial" w:hAnsi="Arial" w:cs="Arial"/>
        </w:rPr>
        <w:t xml:space="preserve">Leadership </w:t>
      </w:r>
      <w:r w:rsidR="000B52C0">
        <w:rPr>
          <w:rFonts w:ascii="Arial" w:hAnsi="Arial" w:cs="Arial"/>
        </w:rPr>
        <w:t>in complexity</w:t>
      </w:r>
      <w:bookmarkEnd w:id="10"/>
      <w:r w:rsidRPr="002E56F9">
        <w:rPr>
          <w:rFonts w:ascii="Arial" w:hAnsi="Arial" w:cs="Arial"/>
        </w:rPr>
        <w:t xml:space="preserve"> </w:t>
      </w:r>
    </w:p>
    <w:p w14:paraId="6A897317" w14:textId="77777777" w:rsidR="00F729BC" w:rsidRPr="002E56F9" w:rsidRDefault="00F729BC" w:rsidP="00F729BC">
      <w:pPr>
        <w:pStyle w:val="ListBullet"/>
        <w:numPr>
          <w:ilvl w:val="0"/>
          <w:numId w:val="0"/>
        </w:numPr>
        <w:rPr>
          <w:rFonts w:ascii="Arial" w:hAnsi="Arial" w:cs="Arial"/>
        </w:rPr>
      </w:pPr>
      <w:r w:rsidRPr="002E56F9">
        <w:rPr>
          <w:rFonts w:ascii="Arial" w:hAnsi="Arial" w:cs="Arial"/>
        </w:rPr>
        <w:t>It is commonly accepted the 21</w:t>
      </w:r>
      <w:r w:rsidRPr="002E56F9">
        <w:rPr>
          <w:rFonts w:ascii="Arial" w:hAnsi="Arial" w:cs="Arial"/>
          <w:vertAlign w:val="superscript"/>
        </w:rPr>
        <w:t>st</w:t>
      </w:r>
      <w:r w:rsidRPr="002E56F9">
        <w:rPr>
          <w:rFonts w:ascii="Arial" w:hAnsi="Arial" w:cs="Arial"/>
        </w:rPr>
        <w:t xml:space="preserve">-century economic environment is highly complex, characterised by rapidly evolving demands of globalisation, huge advances in technologies (affecting the quantity and quality of work), shifting customer expectations and new attitudes to work, driven by a multigenerational workforce </w:t>
      </w:r>
      <w:r w:rsidRPr="002E56F9">
        <w:rPr>
          <w:rFonts w:ascii="Arial" w:hAnsi="Arial" w:cs="Arial"/>
          <w:noProof/>
        </w:rPr>
        <w:t>( WEF, 2018)</w:t>
      </w:r>
      <w:r w:rsidRPr="002E56F9">
        <w:rPr>
          <w:rFonts w:ascii="Arial" w:hAnsi="Arial" w:cs="Arial"/>
        </w:rPr>
        <w:t>.</w:t>
      </w:r>
    </w:p>
    <w:p w14:paraId="3611312B" w14:textId="5B44FD4A"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To improve performance in an organisation is always difficult, part of the difficulty is because the organisations </w:t>
      </w:r>
      <w:proofErr w:type="gramStart"/>
      <w:r w:rsidRPr="002E56F9">
        <w:rPr>
          <w:rFonts w:ascii="Arial" w:hAnsi="Arial" w:cs="Arial"/>
        </w:rPr>
        <w:t>were treated</w:t>
      </w:r>
      <w:proofErr w:type="gramEnd"/>
      <w:r w:rsidRPr="002E56F9">
        <w:rPr>
          <w:rFonts w:ascii="Arial" w:hAnsi="Arial" w:cs="Arial"/>
        </w:rPr>
        <w:t xml:space="preserve"> like </w:t>
      </w:r>
      <w:r w:rsidR="00295D2C" w:rsidRPr="002E56F9">
        <w:rPr>
          <w:rFonts w:ascii="Arial" w:hAnsi="Arial" w:cs="Arial"/>
        </w:rPr>
        <w:t>machines and</w:t>
      </w:r>
      <w:r w:rsidRPr="002E56F9">
        <w:rPr>
          <w:rFonts w:ascii="Arial" w:hAnsi="Arial" w:cs="Arial"/>
        </w:rPr>
        <w:t xml:space="preserve"> the principles used for improving performance in the </w:t>
      </w:r>
      <w:r w:rsidR="00295D2C" w:rsidRPr="002E56F9">
        <w:rPr>
          <w:rFonts w:ascii="Arial" w:hAnsi="Arial" w:cs="Arial"/>
        </w:rPr>
        <w:t>machines were</w:t>
      </w:r>
      <w:r w:rsidRPr="002E56F9">
        <w:rPr>
          <w:rFonts w:ascii="Arial" w:hAnsi="Arial" w:cs="Arial"/>
        </w:rPr>
        <w:t xml:space="preserve"> being applied to make an organisation run soother faster and better.  Organisations as not really machines but are complex adaptive systems  beset with uncertainty ( </w:t>
      </w:r>
      <w:proofErr w:type="spellStart"/>
      <w:r w:rsidRPr="002E56F9">
        <w:rPr>
          <w:rFonts w:ascii="Arial" w:hAnsi="Arial" w:cs="Arial"/>
        </w:rPr>
        <w:t>Beinhicker</w:t>
      </w:r>
      <w:proofErr w:type="spellEnd"/>
      <w:r w:rsidRPr="002E56F9">
        <w:rPr>
          <w:rFonts w:ascii="Arial" w:hAnsi="Arial" w:cs="Arial"/>
        </w:rPr>
        <w:t xml:space="preserve">, 2006) </w:t>
      </w:r>
    </w:p>
    <w:p w14:paraId="4C98031B" w14:textId="77777777"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 In order to deal with this, organisations oraganisations must learn quickly and adapt rapidly to changing conditions (Marion and </w:t>
      </w:r>
      <w:proofErr w:type="spellStart"/>
      <w:r w:rsidRPr="002E56F9">
        <w:rPr>
          <w:rFonts w:ascii="Arial" w:hAnsi="Arial" w:cs="Arial"/>
        </w:rPr>
        <w:t>Uhl</w:t>
      </w:r>
      <w:proofErr w:type="spellEnd"/>
      <w:r w:rsidRPr="002E56F9">
        <w:rPr>
          <w:rFonts w:ascii="Arial" w:hAnsi="Arial" w:cs="Arial"/>
        </w:rPr>
        <w:t>-Bien, 2011</w:t>
      </w:r>
      <w:r w:rsidRPr="002E56F9">
        <w:rPr>
          <w:rFonts w:ascii="Arial" w:hAnsi="Arial" w:cs="Arial"/>
          <w:noProof/>
        </w:rPr>
        <w:t>; WEF, 2016)</w:t>
      </w:r>
      <w:r w:rsidRPr="002E56F9">
        <w:rPr>
          <w:rFonts w:ascii="Arial" w:hAnsi="Arial" w:cs="Arial"/>
        </w:rPr>
        <w:t>.</w:t>
      </w:r>
    </w:p>
    <w:p w14:paraId="7EBBFD65" w14:textId="2DE5D227"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  The term complexity refers to the </w:t>
      </w:r>
      <w:r w:rsidRPr="002E56F9">
        <w:rPr>
          <w:rFonts w:ascii="Arial" w:hAnsi="Arial" w:cs="Arial"/>
          <w:i/>
        </w:rPr>
        <w:t>“greater levels of uncertainty, ambiguity, interdependencies and interrelatedness that now characterise the environments in which organisations operate”</w:t>
      </w:r>
      <w:r w:rsidRPr="002E56F9">
        <w:rPr>
          <w:rFonts w:ascii="Arial" w:hAnsi="Arial" w:cs="Arial"/>
        </w:rPr>
        <w:t xml:space="preserve"> </w:t>
      </w:r>
      <w:sdt>
        <w:sdtPr>
          <w:rPr>
            <w:rFonts w:ascii="Arial" w:hAnsi="Arial" w:cs="Arial"/>
          </w:rPr>
          <w:id w:val="487917042"/>
          <w:citation/>
        </w:sdtPr>
        <w:sdtEndPr/>
        <w:sdtContent>
          <w:r w:rsidRPr="002E56F9">
            <w:rPr>
              <w:rFonts w:ascii="Arial" w:hAnsi="Arial" w:cs="Arial"/>
            </w:rPr>
            <w:fldChar w:fldCharType="begin"/>
          </w:r>
          <w:r w:rsidRPr="002E56F9">
            <w:rPr>
              <w:rFonts w:ascii="Arial" w:hAnsi="Arial" w:cs="Arial"/>
            </w:rPr>
            <w:instrText xml:space="preserve">CITATION Nic13 \p 135 \l 2057 </w:instrText>
          </w:r>
          <w:r w:rsidRPr="002E56F9">
            <w:rPr>
              <w:rFonts w:ascii="Arial" w:hAnsi="Arial" w:cs="Arial"/>
            </w:rPr>
            <w:fldChar w:fldCharType="separate"/>
          </w:r>
          <w:r w:rsidR="002A726A" w:rsidRPr="002A726A">
            <w:rPr>
              <w:rFonts w:ascii="Arial" w:hAnsi="Arial" w:cs="Arial"/>
              <w:noProof/>
            </w:rPr>
            <w:t>(Clarke, 2013, p. 135)</w:t>
          </w:r>
          <w:r w:rsidRPr="002E56F9">
            <w:rPr>
              <w:rFonts w:ascii="Arial" w:hAnsi="Arial" w:cs="Arial"/>
            </w:rPr>
            <w:fldChar w:fldCharType="end"/>
          </w:r>
        </w:sdtContent>
      </w:sdt>
      <w:r w:rsidRPr="002E56F9">
        <w:rPr>
          <w:rFonts w:ascii="Arial" w:hAnsi="Arial" w:cs="Arial"/>
        </w:rPr>
        <w:t xml:space="preserve">. </w:t>
      </w:r>
    </w:p>
    <w:p w14:paraId="0CF4FCB0" w14:textId="31DDA13A" w:rsidR="00F729BC" w:rsidRPr="002E56F9" w:rsidRDefault="00F729BC" w:rsidP="00F729BC">
      <w:pPr>
        <w:pStyle w:val="ListBullet"/>
        <w:numPr>
          <w:ilvl w:val="0"/>
          <w:numId w:val="0"/>
        </w:numPr>
        <w:rPr>
          <w:rFonts w:ascii="Arial" w:hAnsi="Arial" w:cs="Arial"/>
        </w:rPr>
      </w:pPr>
      <w:r w:rsidRPr="002E56F9">
        <w:rPr>
          <w:rFonts w:ascii="Arial" w:hAnsi="Arial" w:cs="Arial"/>
        </w:rPr>
        <w:lastRenderedPageBreak/>
        <w:t xml:space="preserve">Rapid social, economic and technological shifts are taking place as we enter the next decade, producing greater complexity, resulting in increasing dynamics of instability </w:t>
      </w:r>
      <w:sdt>
        <w:sdtPr>
          <w:rPr>
            <w:rFonts w:ascii="Arial" w:hAnsi="Arial" w:cs="Arial"/>
          </w:rPr>
          <w:id w:val="1378973909"/>
          <w:citation/>
        </w:sdtPr>
        <w:sdtEndPr/>
        <w:sdtContent>
          <w:r w:rsidRPr="002E56F9">
            <w:rPr>
              <w:rFonts w:ascii="Arial" w:hAnsi="Arial" w:cs="Arial"/>
            </w:rPr>
            <w:fldChar w:fldCharType="begin"/>
          </w:r>
          <w:r w:rsidRPr="002E56F9">
            <w:rPr>
              <w:rFonts w:ascii="Arial" w:hAnsi="Arial" w:cs="Arial"/>
            </w:rPr>
            <w:instrText xml:space="preserve">CITATION Uhl07 \l 2057 </w:instrText>
          </w:r>
          <w:r w:rsidRPr="002E56F9">
            <w:rPr>
              <w:rFonts w:ascii="Arial" w:hAnsi="Arial" w:cs="Arial"/>
            </w:rPr>
            <w:fldChar w:fldCharType="separate"/>
          </w:r>
          <w:r w:rsidR="002A726A" w:rsidRPr="002A726A">
            <w:rPr>
              <w:rFonts w:ascii="Arial" w:hAnsi="Arial" w:cs="Arial"/>
              <w:noProof/>
            </w:rPr>
            <w:t>(Uhl-Bien, et al., 2007)</w:t>
          </w:r>
          <w:r w:rsidRPr="002E56F9">
            <w:rPr>
              <w:rFonts w:ascii="Arial" w:hAnsi="Arial" w:cs="Arial"/>
            </w:rPr>
            <w:fldChar w:fldCharType="end"/>
          </w:r>
        </w:sdtContent>
      </w:sdt>
      <w:r w:rsidRPr="002E56F9">
        <w:rPr>
          <w:rFonts w:ascii="Arial" w:hAnsi="Arial" w:cs="Arial"/>
        </w:rPr>
        <w:t xml:space="preserve">. </w:t>
      </w:r>
    </w:p>
    <w:p w14:paraId="747CC5E9" w14:textId="64A2FF5D"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The command and control style of leadership </w:t>
      </w:r>
      <w:proofErr w:type="gramStart"/>
      <w:r w:rsidRPr="002E56F9">
        <w:rPr>
          <w:rFonts w:ascii="Arial" w:hAnsi="Arial" w:cs="Arial"/>
        </w:rPr>
        <w:t>was adopted</w:t>
      </w:r>
      <w:proofErr w:type="gramEnd"/>
      <w:r w:rsidRPr="002E56F9">
        <w:rPr>
          <w:rFonts w:ascii="Arial" w:hAnsi="Arial" w:cs="Arial"/>
        </w:rPr>
        <w:t xml:space="preserve">: the role of executives was to set the direction and managers assumed workers would behave predictably, without deviation from these organisational aims </w:t>
      </w:r>
      <w:sdt>
        <w:sdtPr>
          <w:rPr>
            <w:rFonts w:ascii="Arial" w:hAnsi="Arial" w:cs="Arial"/>
          </w:rPr>
          <w:id w:val="1194957162"/>
          <w:citation/>
        </w:sdtPr>
        <w:sdtEndPr/>
        <w:sdtContent>
          <w:r w:rsidRPr="002E56F9">
            <w:rPr>
              <w:rFonts w:ascii="Arial" w:hAnsi="Arial" w:cs="Arial"/>
            </w:rPr>
            <w:fldChar w:fldCharType="begin"/>
          </w:r>
          <w:r w:rsidRPr="002E56F9">
            <w:rPr>
              <w:rFonts w:ascii="Arial" w:hAnsi="Arial" w:cs="Arial"/>
            </w:rPr>
            <w:instrText xml:space="preserve"> CITATION MCJ03 \l 2057 </w:instrText>
          </w:r>
          <w:r w:rsidRPr="002E56F9">
            <w:rPr>
              <w:rFonts w:ascii="Arial" w:hAnsi="Arial" w:cs="Arial"/>
            </w:rPr>
            <w:fldChar w:fldCharType="separate"/>
          </w:r>
          <w:r w:rsidR="002A726A" w:rsidRPr="002A726A">
            <w:rPr>
              <w:rFonts w:ascii="Arial" w:hAnsi="Arial" w:cs="Arial"/>
              <w:noProof/>
            </w:rPr>
            <w:t>(Jackson, 2003)</w:t>
          </w:r>
          <w:r w:rsidRPr="002E56F9">
            <w:rPr>
              <w:rFonts w:ascii="Arial" w:hAnsi="Arial" w:cs="Arial"/>
            </w:rPr>
            <w:fldChar w:fldCharType="end"/>
          </w:r>
        </w:sdtContent>
      </w:sdt>
      <w:r w:rsidRPr="002E56F9">
        <w:rPr>
          <w:rFonts w:ascii="Arial" w:hAnsi="Arial" w:cs="Arial"/>
        </w:rPr>
        <w:t xml:space="preserve">. Today, both scholars and practising managers understand organisations do not behave like machines but are Complex Adaptive Systems (CAS), plagued with uncertainty </w:t>
      </w:r>
      <w:r w:rsidRPr="002E56F9">
        <w:rPr>
          <w:rFonts w:ascii="Arial" w:hAnsi="Arial" w:cs="Arial"/>
          <w:noProof/>
        </w:rPr>
        <w:t xml:space="preserve">(Clarke, 2013; </w:t>
      </w:r>
      <w:r w:rsidRPr="002E56F9">
        <w:rPr>
          <w:rFonts w:ascii="Arial" w:hAnsi="Arial" w:cs="Arial"/>
        </w:rPr>
        <w:t xml:space="preserve">Hammer, et al., 2012; </w:t>
      </w:r>
      <w:r w:rsidRPr="002E56F9">
        <w:rPr>
          <w:rFonts w:ascii="Arial" w:hAnsi="Arial" w:cs="Arial"/>
          <w:noProof/>
        </w:rPr>
        <w:t>Marion &amp; Uhl-Bien, 2011; McDaniel, 2007; Snowdon &amp; Boone, 2007)</w:t>
      </w:r>
      <w:r w:rsidRPr="002E56F9">
        <w:rPr>
          <w:rFonts w:ascii="Arial" w:hAnsi="Arial" w:cs="Arial"/>
        </w:rPr>
        <w:t xml:space="preserve">. </w:t>
      </w:r>
    </w:p>
    <w:p w14:paraId="71C15FBF" w14:textId="2CB4BB99" w:rsidR="00F729BC" w:rsidRPr="002E56F9" w:rsidRDefault="00F729BC" w:rsidP="00401106">
      <w:pPr>
        <w:pStyle w:val="Heading2"/>
        <w:numPr>
          <w:ilvl w:val="0"/>
          <w:numId w:val="14"/>
        </w:numPr>
        <w:rPr>
          <w:rFonts w:ascii="Arial" w:hAnsi="Arial" w:cs="Arial"/>
        </w:rPr>
      </w:pPr>
      <w:bookmarkStart w:id="11" w:name="_Toc527068625"/>
      <w:r w:rsidRPr="002E56F9">
        <w:rPr>
          <w:rFonts w:ascii="Arial" w:hAnsi="Arial" w:cs="Arial"/>
        </w:rPr>
        <w:t>Leadership in a Complex adaptive system</w:t>
      </w:r>
      <w:bookmarkEnd w:id="11"/>
    </w:p>
    <w:p w14:paraId="22831601" w14:textId="5FF843FF"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Complex adaptive leadership </w:t>
      </w:r>
      <w:proofErr w:type="gramStart"/>
      <w:r w:rsidRPr="002E56F9">
        <w:rPr>
          <w:rFonts w:ascii="Arial" w:hAnsi="Arial" w:cs="Arial"/>
        </w:rPr>
        <w:t>has been quoted</w:t>
      </w:r>
      <w:proofErr w:type="gramEnd"/>
      <w:r w:rsidRPr="002E56F9">
        <w:rPr>
          <w:rFonts w:ascii="Arial" w:hAnsi="Arial" w:cs="Arial"/>
        </w:rPr>
        <w:t xml:space="preserve"> as complementary approach to leadership based on assumption leadership of </w:t>
      </w:r>
      <w:r w:rsidR="00295D2C" w:rsidRPr="002E56F9">
        <w:rPr>
          <w:rFonts w:ascii="Arial" w:hAnsi="Arial" w:cs="Arial"/>
        </w:rPr>
        <w:t>the many</w:t>
      </w:r>
      <w:r w:rsidRPr="002E56F9">
        <w:rPr>
          <w:rFonts w:ascii="Arial" w:hAnsi="Arial" w:cs="Arial"/>
        </w:rPr>
        <w:t xml:space="preserve"> </w:t>
      </w:r>
      <w:r w:rsidR="00295D2C" w:rsidRPr="002E56F9">
        <w:rPr>
          <w:rFonts w:ascii="Arial" w:hAnsi="Arial" w:cs="Arial"/>
        </w:rPr>
        <w:t xml:space="preserve">by many. </w:t>
      </w:r>
      <w:r w:rsidRPr="002E56F9">
        <w:rPr>
          <w:rFonts w:ascii="Arial" w:hAnsi="Arial" w:cs="Arial"/>
        </w:rPr>
        <w:t xml:space="preserve">The history dates back to the ancient Chinese writings of  Tao </w:t>
      </w:r>
      <w:proofErr w:type="spellStart"/>
      <w:r w:rsidRPr="002E56F9">
        <w:rPr>
          <w:rFonts w:ascii="Arial" w:hAnsi="Arial" w:cs="Arial"/>
        </w:rPr>
        <w:t>Te</w:t>
      </w:r>
      <w:proofErr w:type="spellEnd"/>
      <w:r w:rsidRPr="002E56F9">
        <w:rPr>
          <w:rFonts w:ascii="Arial" w:hAnsi="Arial" w:cs="Arial"/>
        </w:rPr>
        <w:t xml:space="preserve"> </w:t>
      </w:r>
      <w:proofErr w:type="spellStart"/>
      <w:r w:rsidRPr="002E56F9">
        <w:rPr>
          <w:rFonts w:ascii="Arial" w:hAnsi="Arial" w:cs="Arial"/>
        </w:rPr>
        <w:t>Ching</w:t>
      </w:r>
      <w:proofErr w:type="spellEnd"/>
      <w:r w:rsidRPr="002E56F9">
        <w:rPr>
          <w:rFonts w:ascii="Arial" w:hAnsi="Arial" w:cs="Arial"/>
        </w:rPr>
        <w:t xml:space="preserve"> ( C. 5000BC)</w:t>
      </w:r>
    </w:p>
    <w:p w14:paraId="19EFE255" w14:textId="23F7F566" w:rsidR="00F729BC" w:rsidRPr="002E56F9" w:rsidRDefault="00295D2C" w:rsidP="00F729BC">
      <w:pPr>
        <w:pStyle w:val="ListBullet"/>
        <w:numPr>
          <w:ilvl w:val="0"/>
          <w:numId w:val="0"/>
        </w:numPr>
        <w:rPr>
          <w:rFonts w:ascii="Arial" w:hAnsi="Arial" w:cs="Arial"/>
        </w:rPr>
      </w:pPr>
      <w:r w:rsidRPr="002E56F9">
        <w:rPr>
          <w:rFonts w:ascii="Arial" w:hAnsi="Arial" w:cs="Arial"/>
        </w:rPr>
        <w:t>Later</w:t>
      </w:r>
      <w:r w:rsidR="00F729BC" w:rsidRPr="002E56F9">
        <w:rPr>
          <w:rFonts w:ascii="Arial" w:hAnsi="Arial" w:cs="Arial"/>
        </w:rPr>
        <w:t xml:space="preserve"> in early part of 21</w:t>
      </w:r>
      <w:r w:rsidR="00F729BC" w:rsidRPr="002E56F9">
        <w:rPr>
          <w:rFonts w:ascii="Arial" w:hAnsi="Arial" w:cs="Arial"/>
          <w:vertAlign w:val="superscript"/>
        </w:rPr>
        <w:t>st</w:t>
      </w:r>
      <w:r w:rsidR="00F729BC" w:rsidRPr="002E56F9">
        <w:rPr>
          <w:rFonts w:ascii="Arial" w:hAnsi="Arial" w:cs="Arial"/>
        </w:rPr>
        <w:t xml:space="preserve"> </w:t>
      </w:r>
      <w:r w:rsidRPr="002E56F9">
        <w:rPr>
          <w:rFonts w:ascii="Arial" w:hAnsi="Arial" w:cs="Arial"/>
        </w:rPr>
        <w:t>century,</w:t>
      </w:r>
      <w:r w:rsidR="00F729BC" w:rsidRPr="002E56F9">
        <w:rPr>
          <w:rFonts w:ascii="Arial" w:hAnsi="Arial" w:cs="Arial"/>
        </w:rPr>
        <w:t xml:space="preserve"> there has been extensive research on complex adaptive leadership. </w:t>
      </w:r>
      <w:r w:rsidRPr="002E56F9">
        <w:rPr>
          <w:rFonts w:ascii="Arial" w:hAnsi="Arial" w:cs="Arial"/>
        </w:rPr>
        <w:t>The</w:t>
      </w:r>
      <w:r w:rsidR="00F729BC" w:rsidRPr="002E56F9">
        <w:rPr>
          <w:rFonts w:ascii="Arial" w:hAnsi="Arial" w:cs="Arial"/>
        </w:rPr>
        <w:t xml:space="preserve"> points of this were the complex adaptive systems are self-organising with reduced </w:t>
      </w:r>
      <w:r w:rsidRPr="002E56F9">
        <w:rPr>
          <w:rFonts w:ascii="Arial" w:hAnsi="Arial" w:cs="Arial"/>
        </w:rPr>
        <w:t>hierarchy,</w:t>
      </w:r>
      <w:r w:rsidR="00F729BC" w:rsidRPr="002E56F9">
        <w:rPr>
          <w:rFonts w:ascii="Arial" w:hAnsi="Arial" w:cs="Arial"/>
        </w:rPr>
        <w:t xml:space="preserve"> thereby with lesser </w:t>
      </w:r>
      <w:r w:rsidRPr="002E56F9">
        <w:rPr>
          <w:rFonts w:ascii="Arial" w:hAnsi="Arial" w:cs="Arial"/>
        </w:rPr>
        <w:t>bureaucracy, which</w:t>
      </w:r>
      <w:r w:rsidR="00F729BC" w:rsidRPr="002E56F9">
        <w:rPr>
          <w:rFonts w:ascii="Arial" w:hAnsi="Arial" w:cs="Arial"/>
        </w:rPr>
        <w:t xml:space="preserve"> result in higher staff </w:t>
      </w:r>
      <w:r w:rsidRPr="002E56F9">
        <w:rPr>
          <w:rFonts w:ascii="Arial" w:hAnsi="Arial" w:cs="Arial"/>
        </w:rPr>
        <w:t>engagement;</w:t>
      </w:r>
      <w:r w:rsidR="00F729BC" w:rsidRPr="002E56F9">
        <w:rPr>
          <w:rFonts w:ascii="Arial" w:hAnsi="Arial" w:cs="Arial"/>
        </w:rPr>
        <w:t xml:space="preserve"> it is more on distributive approach to leadership.</w:t>
      </w:r>
    </w:p>
    <w:p w14:paraId="22CA92AC" w14:textId="617E6467"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In a complex adaptive system, leaders have to navigate a rising tide of rapidly emerging circumstances, in addition to dealing with the constant pressure to do more with less, shifting psychological contracts and flexing organisational </w:t>
      </w:r>
      <w:r w:rsidRPr="002E56F9">
        <w:rPr>
          <w:rFonts w:ascii="Arial" w:hAnsi="Arial" w:cs="Arial"/>
        </w:rPr>
        <w:lastRenderedPageBreak/>
        <w:t xml:space="preserve">boundaries </w:t>
      </w:r>
      <w:r w:rsidRPr="002E56F9">
        <w:rPr>
          <w:rFonts w:ascii="Arial" w:hAnsi="Arial" w:cs="Arial"/>
          <w:noProof/>
        </w:rPr>
        <w:t>(Goh, 2018; Center for Creative Leadership, 2018)</w:t>
      </w:r>
      <w:r w:rsidRPr="002E56F9">
        <w:rPr>
          <w:rFonts w:ascii="Arial" w:hAnsi="Arial" w:cs="Arial"/>
        </w:rPr>
        <w:t xml:space="preserve">.  When an organisation </w:t>
      </w:r>
      <w:proofErr w:type="gramStart"/>
      <w:r w:rsidRPr="002E56F9">
        <w:rPr>
          <w:rFonts w:ascii="Arial" w:hAnsi="Arial" w:cs="Arial"/>
        </w:rPr>
        <w:t>is viewed</w:t>
      </w:r>
      <w:proofErr w:type="gramEnd"/>
      <w:r w:rsidRPr="002E56F9">
        <w:rPr>
          <w:rFonts w:ascii="Arial" w:hAnsi="Arial" w:cs="Arial"/>
        </w:rPr>
        <w:t xml:space="preserve"> as a complex adaptive </w:t>
      </w:r>
      <w:r w:rsidR="00295D2C" w:rsidRPr="002E56F9">
        <w:rPr>
          <w:rFonts w:ascii="Arial" w:hAnsi="Arial" w:cs="Arial"/>
        </w:rPr>
        <w:t>systems the</w:t>
      </w:r>
      <w:r w:rsidRPr="002E56F9">
        <w:rPr>
          <w:rFonts w:ascii="Arial" w:hAnsi="Arial" w:cs="Arial"/>
        </w:rPr>
        <w:t xml:space="preserve"> role of management changes from one of command and control </w:t>
      </w:r>
      <w:sdt>
        <w:sdtPr>
          <w:rPr>
            <w:rFonts w:ascii="Arial" w:hAnsi="Arial" w:cs="Arial"/>
          </w:rPr>
          <w:id w:val="1889075558"/>
          <w:citation/>
        </w:sdtPr>
        <w:sdtEndPr/>
        <w:sdtContent>
          <w:r w:rsidRPr="002E56F9">
            <w:rPr>
              <w:rFonts w:ascii="Arial" w:hAnsi="Arial" w:cs="Arial"/>
            </w:rPr>
            <w:fldChar w:fldCharType="begin"/>
          </w:r>
          <w:r w:rsidRPr="002E56F9">
            <w:rPr>
              <w:rFonts w:ascii="Arial" w:hAnsi="Arial" w:cs="Arial"/>
            </w:rPr>
            <w:instrText xml:space="preserve"> CITATION Gri16 \l 2057 </w:instrText>
          </w:r>
          <w:r w:rsidRPr="002E56F9">
            <w:rPr>
              <w:rFonts w:ascii="Arial" w:hAnsi="Arial" w:cs="Arial"/>
            </w:rPr>
            <w:fldChar w:fldCharType="separate"/>
          </w:r>
          <w:r w:rsidR="002A726A" w:rsidRPr="002A726A">
            <w:rPr>
              <w:rFonts w:ascii="Arial" w:hAnsi="Arial" w:cs="Arial"/>
              <w:noProof/>
            </w:rPr>
            <w:t>(Griffiths &amp; Inman, 2016)</w:t>
          </w:r>
          <w:r w:rsidRPr="002E56F9">
            <w:rPr>
              <w:rFonts w:ascii="Arial" w:hAnsi="Arial" w:cs="Arial"/>
            </w:rPr>
            <w:fldChar w:fldCharType="end"/>
          </w:r>
        </w:sdtContent>
      </w:sdt>
      <w:r w:rsidRPr="002E56F9">
        <w:rPr>
          <w:rFonts w:ascii="Arial" w:hAnsi="Arial" w:cs="Arial"/>
        </w:rPr>
        <w:t xml:space="preserve"> to one of sensemaking, learning and improvisation </w:t>
      </w:r>
      <w:sdt>
        <w:sdtPr>
          <w:rPr>
            <w:rFonts w:ascii="Arial" w:hAnsi="Arial" w:cs="Arial"/>
          </w:rPr>
          <w:id w:val="1388533894"/>
          <w:citation/>
        </w:sdtPr>
        <w:sdtEndPr/>
        <w:sdtContent>
          <w:r w:rsidRPr="002E56F9">
            <w:rPr>
              <w:rFonts w:ascii="Arial" w:hAnsi="Arial" w:cs="Arial"/>
            </w:rPr>
            <w:fldChar w:fldCharType="begin"/>
          </w:r>
          <w:r w:rsidRPr="002E56F9">
            <w:rPr>
              <w:rFonts w:ascii="Arial" w:hAnsi="Arial" w:cs="Arial"/>
            </w:rPr>
            <w:instrText xml:space="preserve">CITATION Reu07 \l 2057 </w:instrText>
          </w:r>
          <w:r w:rsidRPr="002E56F9">
            <w:rPr>
              <w:rFonts w:ascii="Arial" w:hAnsi="Arial" w:cs="Arial"/>
            </w:rPr>
            <w:fldChar w:fldCharType="separate"/>
          </w:r>
          <w:r w:rsidR="002A726A" w:rsidRPr="002A726A">
            <w:rPr>
              <w:rFonts w:ascii="Arial" w:hAnsi="Arial" w:cs="Arial"/>
              <w:noProof/>
            </w:rPr>
            <w:t>(McDaniel, 2007)</w:t>
          </w:r>
          <w:r w:rsidRPr="002E56F9">
            <w:rPr>
              <w:rFonts w:ascii="Arial" w:hAnsi="Arial" w:cs="Arial"/>
            </w:rPr>
            <w:fldChar w:fldCharType="end"/>
          </w:r>
        </w:sdtContent>
      </w:sdt>
      <w:r w:rsidRPr="002E56F9">
        <w:rPr>
          <w:rFonts w:ascii="Arial" w:hAnsi="Arial" w:cs="Arial"/>
        </w:rPr>
        <w:t xml:space="preserve">. </w:t>
      </w:r>
    </w:p>
    <w:p w14:paraId="5069A860" w14:textId="25F5EFBE" w:rsidR="00F729BC" w:rsidRPr="002E56F9" w:rsidRDefault="00F729BC" w:rsidP="00F729BC">
      <w:pPr>
        <w:pStyle w:val="ListBullet"/>
        <w:numPr>
          <w:ilvl w:val="0"/>
          <w:numId w:val="0"/>
        </w:numPr>
        <w:rPr>
          <w:rFonts w:ascii="Arial" w:hAnsi="Arial" w:cs="Arial"/>
        </w:rPr>
      </w:pPr>
      <w:r w:rsidRPr="002E56F9">
        <w:rPr>
          <w:rFonts w:ascii="Arial" w:hAnsi="Arial" w:cs="Arial"/>
        </w:rPr>
        <w:t>A type of leadership that can accommodate complexity and interdependence is required</w:t>
      </w:r>
      <w:sdt>
        <w:sdtPr>
          <w:rPr>
            <w:rFonts w:ascii="Arial" w:hAnsi="Arial" w:cs="Arial"/>
          </w:rPr>
          <w:id w:val="-1597934886"/>
          <w:citation/>
        </w:sdtPr>
        <w:sdtEndPr/>
        <w:sdtContent>
          <w:r w:rsidRPr="002E56F9">
            <w:rPr>
              <w:rFonts w:ascii="Arial" w:hAnsi="Arial" w:cs="Arial"/>
            </w:rPr>
            <w:fldChar w:fldCharType="begin"/>
          </w:r>
          <w:r w:rsidRPr="002E56F9">
            <w:rPr>
              <w:rFonts w:ascii="Arial" w:hAnsi="Arial" w:cs="Arial"/>
            </w:rPr>
            <w:instrText xml:space="preserve"> CITATION Est \l 2057 </w:instrText>
          </w:r>
          <w:r w:rsidRPr="002E56F9">
            <w:rPr>
              <w:rFonts w:ascii="Arial" w:hAnsi="Arial" w:cs="Arial"/>
            </w:rPr>
            <w:fldChar w:fldCharType="separate"/>
          </w:r>
          <w:r w:rsidR="002A726A">
            <w:rPr>
              <w:rFonts w:ascii="Arial" w:hAnsi="Arial" w:cs="Arial"/>
              <w:noProof/>
            </w:rPr>
            <w:t xml:space="preserve"> </w:t>
          </w:r>
          <w:r w:rsidR="002A726A" w:rsidRPr="002A726A">
            <w:rPr>
              <w:rFonts w:ascii="Arial" w:hAnsi="Arial" w:cs="Arial"/>
              <w:noProof/>
            </w:rPr>
            <w:t>(Cameron &amp; Green, 2017)</w:t>
          </w:r>
          <w:r w:rsidRPr="002E56F9">
            <w:rPr>
              <w:rFonts w:ascii="Arial" w:hAnsi="Arial" w:cs="Arial"/>
            </w:rPr>
            <w:fldChar w:fldCharType="end"/>
          </w:r>
        </w:sdtContent>
      </w:sdt>
      <w:r w:rsidRPr="002E56F9">
        <w:rPr>
          <w:rFonts w:ascii="Arial" w:hAnsi="Arial" w:cs="Arial"/>
        </w:rPr>
        <w:t xml:space="preserve">, along with the ability to cultivate an environment which allows innovative solutions to emerge from interactions between a variety of agents in the organisation </w:t>
      </w:r>
      <w:r w:rsidRPr="002E56F9">
        <w:rPr>
          <w:rFonts w:ascii="Arial" w:hAnsi="Arial" w:cs="Arial"/>
          <w:noProof/>
        </w:rPr>
        <w:t>(Griffiths &amp; Inman, 2016; Marion &amp; Uhl-Bien, 2011)</w:t>
      </w:r>
      <w:r w:rsidRPr="002E56F9">
        <w:rPr>
          <w:rFonts w:ascii="Arial" w:hAnsi="Arial" w:cs="Arial"/>
        </w:rPr>
        <w:t xml:space="preserve">. </w:t>
      </w:r>
    </w:p>
    <w:p w14:paraId="7B50CDE2" w14:textId="28D1D0CE"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In fact, according to a recent report by Deloitte </w:t>
      </w:r>
      <w:sdt>
        <w:sdtPr>
          <w:rPr>
            <w:rFonts w:ascii="Arial" w:hAnsi="Arial" w:cs="Arial"/>
          </w:rPr>
          <w:id w:val="-124085319"/>
          <w:citation/>
        </w:sdtPr>
        <w:sdtEndPr/>
        <w:sdtContent>
          <w:r w:rsidRPr="002E56F9">
            <w:rPr>
              <w:rFonts w:ascii="Arial" w:hAnsi="Arial" w:cs="Arial"/>
            </w:rPr>
            <w:fldChar w:fldCharType="begin"/>
          </w:r>
          <w:r w:rsidRPr="002E56F9">
            <w:rPr>
              <w:rFonts w:ascii="Arial" w:hAnsi="Arial" w:cs="Arial"/>
            </w:rPr>
            <w:instrText xml:space="preserve">CITATION Del17 \n  \l 2057 </w:instrText>
          </w:r>
          <w:r w:rsidRPr="002E56F9">
            <w:rPr>
              <w:rFonts w:ascii="Arial" w:hAnsi="Arial" w:cs="Arial"/>
            </w:rPr>
            <w:fldChar w:fldCharType="separate"/>
          </w:r>
          <w:r w:rsidR="002A726A" w:rsidRPr="002A726A">
            <w:rPr>
              <w:rFonts w:ascii="Arial" w:hAnsi="Arial" w:cs="Arial"/>
              <w:noProof/>
            </w:rPr>
            <w:t>(2017)</w:t>
          </w:r>
          <w:r w:rsidRPr="002E56F9">
            <w:rPr>
              <w:rFonts w:ascii="Arial" w:hAnsi="Arial" w:cs="Arial"/>
            </w:rPr>
            <w:fldChar w:fldCharType="end"/>
          </w:r>
        </w:sdtContent>
      </w:sdt>
      <w:r w:rsidRPr="002E56F9">
        <w:rPr>
          <w:rFonts w:ascii="Arial" w:hAnsi="Arial" w:cs="Arial"/>
        </w:rPr>
        <w:t xml:space="preserve">, only about one-third of executives </w:t>
      </w:r>
      <w:proofErr w:type="gramStart"/>
      <w:r w:rsidRPr="002E56F9">
        <w:rPr>
          <w:rFonts w:ascii="Arial" w:hAnsi="Arial" w:cs="Arial"/>
        </w:rPr>
        <w:t>are considered</w:t>
      </w:r>
      <w:proofErr w:type="gramEnd"/>
      <w:r w:rsidRPr="002E56F9">
        <w:rPr>
          <w:rFonts w:ascii="Arial" w:hAnsi="Arial" w:cs="Arial"/>
        </w:rPr>
        <w:t xml:space="preserve"> to have excellent leadership skills and capabilities. </w:t>
      </w:r>
      <w:proofErr w:type="gramStart"/>
      <w:r w:rsidRPr="002E56F9">
        <w:rPr>
          <w:rFonts w:ascii="Arial" w:hAnsi="Arial" w:cs="Arial"/>
        </w:rPr>
        <w:t xml:space="preserve">The cost of this deficit is estimated by some to be in the millions of dollars </w:t>
      </w:r>
      <w:sdt>
        <w:sdtPr>
          <w:rPr>
            <w:rFonts w:ascii="Arial" w:hAnsi="Arial" w:cs="Arial"/>
          </w:rPr>
          <w:id w:val="883213200"/>
          <w:citation/>
        </w:sdtPr>
        <w:sdtEndPr/>
        <w:sdtContent>
          <w:proofErr w:type="gramEnd"/>
          <w:r w:rsidRPr="002E56F9">
            <w:rPr>
              <w:rFonts w:ascii="Arial" w:hAnsi="Arial" w:cs="Arial"/>
            </w:rPr>
            <w:fldChar w:fldCharType="begin"/>
          </w:r>
          <w:r w:rsidRPr="002E56F9">
            <w:rPr>
              <w:rFonts w:ascii="Arial" w:hAnsi="Arial" w:cs="Arial"/>
            </w:rPr>
            <w:instrText xml:space="preserve"> CITATION Sch13 \l 2057 </w:instrText>
          </w:r>
          <w:r w:rsidRPr="002E56F9">
            <w:rPr>
              <w:rFonts w:ascii="Arial" w:hAnsi="Arial" w:cs="Arial"/>
            </w:rPr>
            <w:fldChar w:fldCharType="separate"/>
          </w:r>
          <w:r w:rsidR="002A726A" w:rsidRPr="002A726A">
            <w:rPr>
              <w:rFonts w:ascii="Arial" w:hAnsi="Arial" w:cs="Arial"/>
              <w:noProof/>
            </w:rPr>
            <w:t>(Schyns &amp; J Schilling, 2013)</w:t>
          </w:r>
          <w:r w:rsidRPr="002E56F9">
            <w:rPr>
              <w:rFonts w:ascii="Arial" w:hAnsi="Arial" w:cs="Arial"/>
            </w:rPr>
            <w:fldChar w:fldCharType="end"/>
          </w:r>
        </w:sdtContent>
      </w:sdt>
      <w:r w:rsidRPr="002E56F9">
        <w:rPr>
          <w:rFonts w:ascii="Arial" w:hAnsi="Arial" w:cs="Arial"/>
        </w:rPr>
        <w:t>.</w:t>
      </w:r>
    </w:p>
    <w:p w14:paraId="65F741F3" w14:textId="0780E392" w:rsidR="00F729BC" w:rsidRPr="002E56F9" w:rsidRDefault="00F729BC" w:rsidP="00F729BC">
      <w:pPr>
        <w:pStyle w:val="ListBullet"/>
        <w:numPr>
          <w:ilvl w:val="0"/>
          <w:numId w:val="0"/>
        </w:numPr>
        <w:rPr>
          <w:rFonts w:ascii="Arial" w:hAnsi="Arial" w:cs="Arial"/>
        </w:rPr>
      </w:pPr>
      <w:r w:rsidRPr="002E56F9">
        <w:rPr>
          <w:rFonts w:ascii="Arial" w:hAnsi="Arial" w:cs="Arial"/>
        </w:rPr>
        <w:t xml:space="preserve">Today’s executives operate in a Volatile, Uncertain, Complex and Ambiguous world but do not necessarily see themselves as equipped to deal with the levels of complexity they encounter </w:t>
      </w:r>
      <w:sdt>
        <w:sdtPr>
          <w:rPr>
            <w:rFonts w:ascii="Arial" w:hAnsi="Arial" w:cs="Arial"/>
          </w:rPr>
          <w:id w:val="1640457384"/>
          <w:citation/>
        </w:sdtPr>
        <w:sdtEndPr/>
        <w:sdtContent>
          <w:r w:rsidRPr="002E56F9">
            <w:rPr>
              <w:rFonts w:ascii="Arial" w:hAnsi="Arial" w:cs="Arial"/>
            </w:rPr>
            <w:fldChar w:fldCharType="begin"/>
          </w:r>
          <w:r w:rsidRPr="002E56F9">
            <w:rPr>
              <w:rFonts w:ascii="Arial" w:hAnsi="Arial" w:cs="Arial"/>
            </w:rPr>
            <w:instrText xml:space="preserve">CITATION Kov171 \l 2057 </w:instrText>
          </w:r>
          <w:r w:rsidRPr="002E56F9">
            <w:rPr>
              <w:rFonts w:ascii="Arial" w:hAnsi="Arial" w:cs="Arial"/>
            </w:rPr>
            <w:fldChar w:fldCharType="separate"/>
          </w:r>
          <w:r w:rsidR="002A726A" w:rsidRPr="002A726A">
            <w:rPr>
              <w:rFonts w:ascii="Arial" w:hAnsi="Arial" w:cs="Arial"/>
              <w:noProof/>
            </w:rPr>
            <w:t>(Kovacs &amp; Corrie, 2017)</w:t>
          </w:r>
          <w:r w:rsidRPr="002E56F9">
            <w:rPr>
              <w:rFonts w:ascii="Arial" w:hAnsi="Arial" w:cs="Arial"/>
            </w:rPr>
            <w:fldChar w:fldCharType="end"/>
          </w:r>
        </w:sdtContent>
      </w:sdt>
      <w:r w:rsidRPr="002E56F9">
        <w:rPr>
          <w:rFonts w:ascii="Arial" w:hAnsi="Arial" w:cs="Arial"/>
        </w:rPr>
        <w:t xml:space="preserve">.  </w:t>
      </w:r>
    </w:p>
    <w:p w14:paraId="59A9ED67" w14:textId="3A3BED8A" w:rsidR="00F729BC" w:rsidRPr="002E56F9" w:rsidRDefault="00F729BC" w:rsidP="00F729BC">
      <w:pPr>
        <w:pStyle w:val="ListBullet"/>
        <w:numPr>
          <w:ilvl w:val="0"/>
          <w:numId w:val="0"/>
        </w:numPr>
        <w:rPr>
          <w:rFonts w:ascii="Arial" w:hAnsi="Arial" w:cs="Arial"/>
        </w:rPr>
      </w:pPr>
      <w:r w:rsidRPr="002E56F9">
        <w:rPr>
          <w:rFonts w:ascii="Arial" w:hAnsi="Arial" w:cs="Arial"/>
        </w:rPr>
        <w:t>Moreover, an absence of appropriate leadership development exists</w:t>
      </w:r>
      <w:r w:rsidRPr="002E56F9">
        <w:rPr>
          <w:rFonts w:ascii="Arial" w:hAnsi="Arial" w:cs="Arial"/>
          <w:noProof/>
        </w:rPr>
        <w:t xml:space="preserve"> (APQC, 2014; Harvard Business Publishing, 2016; Passmore, 2014)</w:t>
      </w:r>
      <w:r w:rsidRPr="002E56F9">
        <w:rPr>
          <w:rFonts w:ascii="Arial" w:hAnsi="Arial" w:cs="Arial"/>
        </w:rPr>
        <w:t xml:space="preserve">. Carefully shaped strategies that account for the changing context of business are required to close this leadership gap </w:t>
      </w:r>
      <w:sdt>
        <w:sdtPr>
          <w:rPr>
            <w:rFonts w:ascii="Arial" w:hAnsi="Arial" w:cs="Arial"/>
          </w:rPr>
          <w:id w:val="177868172"/>
          <w:citation/>
        </w:sdtPr>
        <w:sdtEndPr/>
        <w:sdtContent>
          <w:r w:rsidRPr="002E56F9">
            <w:rPr>
              <w:rFonts w:ascii="Arial" w:hAnsi="Arial" w:cs="Arial"/>
            </w:rPr>
            <w:fldChar w:fldCharType="begin"/>
          </w:r>
          <w:r w:rsidRPr="002E56F9">
            <w:rPr>
              <w:rFonts w:ascii="Arial" w:hAnsi="Arial" w:cs="Arial"/>
            </w:rPr>
            <w:instrText xml:space="preserve"> CITATION Wil11 \l 2057 </w:instrText>
          </w:r>
          <w:r w:rsidRPr="002E56F9">
            <w:rPr>
              <w:rFonts w:ascii="Arial" w:hAnsi="Arial" w:cs="Arial"/>
            </w:rPr>
            <w:fldChar w:fldCharType="separate"/>
          </w:r>
          <w:r w:rsidR="002A726A" w:rsidRPr="002A726A">
            <w:rPr>
              <w:rFonts w:ascii="Arial" w:hAnsi="Arial" w:cs="Arial"/>
              <w:noProof/>
            </w:rPr>
            <w:t>(Wilson, et al., 2011)</w:t>
          </w:r>
          <w:r w:rsidRPr="002E56F9">
            <w:rPr>
              <w:rFonts w:ascii="Arial" w:hAnsi="Arial" w:cs="Arial"/>
            </w:rPr>
            <w:fldChar w:fldCharType="end"/>
          </w:r>
        </w:sdtContent>
      </w:sdt>
      <w:r w:rsidRPr="002E56F9">
        <w:rPr>
          <w:rFonts w:ascii="Arial" w:hAnsi="Arial" w:cs="Arial"/>
        </w:rPr>
        <w:t xml:space="preserve">. </w:t>
      </w:r>
    </w:p>
    <w:p w14:paraId="6705785C" w14:textId="264CA9C3" w:rsidR="00F729BC" w:rsidRDefault="00F729BC" w:rsidP="00F729BC">
      <w:pPr>
        <w:pStyle w:val="ListBullet"/>
        <w:numPr>
          <w:ilvl w:val="0"/>
          <w:numId w:val="0"/>
        </w:numPr>
        <w:rPr>
          <w:rFonts w:ascii="Arial" w:hAnsi="Arial" w:cs="Arial"/>
        </w:rPr>
      </w:pPr>
      <w:r w:rsidRPr="002E56F9">
        <w:rPr>
          <w:rFonts w:ascii="Arial" w:hAnsi="Arial" w:cs="Arial"/>
        </w:rPr>
        <w:lastRenderedPageBreak/>
        <w:t xml:space="preserve">Developing leaders should </w:t>
      </w:r>
      <w:proofErr w:type="gramStart"/>
      <w:r w:rsidRPr="002E56F9">
        <w:rPr>
          <w:rFonts w:ascii="Arial" w:hAnsi="Arial" w:cs="Arial"/>
        </w:rPr>
        <w:t>be done</w:t>
      </w:r>
      <w:proofErr w:type="gramEnd"/>
      <w:r w:rsidRPr="002E56F9">
        <w:rPr>
          <w:rFonts w:ascii="Arial" w:hAnsi="Arial" w:cs="Arial"/>
        </w:rPr>
        <w:t xml:space="preserve"> systemically, not just be seen as a curriculum composed of programmes. Leadership development activities must change the context within which leading takes place, not simply the </w:t>
      </w:r>
      <w:r w:rsidR="00295D2C" w:rsidRPr="002E56F9">
        <w:rPr>
          <w:rFonts w:ascii="Arial" w:hAnsi="Arial" w:cs="Arial"/>
        </w:rPr>
        <w:t>mind-set</w:t>
      </w:r>
      <w:r w:rsidRPr="002E56F9">
        <w:rPr>
          <w:rFonts w:ascii="Arial" w:hAnsi="Arial" w:cs="Arial"/>
        </w:rPr>
        <w:t xml:space="preserve"> and behaviours of individual leaders </w:t>
      </w:r>
      <w:sdt>
        <w:sdtPr>
          <w:rPr>
            <w:rFonts w:ascii="Arial" w:hAnsi="Arial" w:cs="Arial"/>
          </w:rPr>
          <w:id w:val="988217439"/>
          <w:citation/>
        </w:sdtPr>
        <w:sdtEndPr/>
        <w:sdtContent>
          <w:r w:rsidRPr="002E56F9">
            <w:rPr>
              <w:rFonts w:ascii="Arial" w:hAnsi="Arial" w:cs="Arial"/>
            </w:rPr>
            <w:fldChar w:fldCharType="begin"/>
          </w:r>
          <w:r w:rsidRPr="002E56F9">
            <w:rPr>
              <w:rFonts w:ascii="Arial" w:hAnsi="Arial" w:cs="Arial"/>
            </w:rPr>
            <w:instrText xml:space="preserve"> CITATION Wil141 \l 2057 </w:instrText>
          </w:r>
          <w:r w:rsidRPr="002E56F9">
            <w:rPr>
              <w:rFonts w:ascii="Arial" w:hAnsi="Arial" w:cs="Arial"/>
            </w:rPr>
            <w:fldChar w:fldCharType="separate"/>
          </w:r>
          <w:r w:rsidR="002A726A" w:rsidRPr="002A726A">
            <w:rPr>
              <w:rFonts w:ascii="Arial" w:hAnsi="Arial" w:cs="Arial"/>
              <w:noProof/>
            </w:rPr>
            <w:t>(Passmore, 2014)</w:t>
          </w:r>
          <w:r w:rsidRPr="002E56F9">
            <w:rPr>
              <w:rFonts w:ascii="Arial" w:hAnsi="Arial" w:cs="Arial"/>
            </w:rPr>
            <w:fldChar w:fldCharType="end"/>
          </w:r>
        </w:sdtContent>
      </w:sdt>
      <w:r w:rsidRPr="002E56F9">
        <w:rPr>
          <w:rFonts w:ascii="Arial" w:hAnsi="Arial" w:cs="Arial"/>
        </w:rPr>
        <w:t xml:space="preserve">. </w:t>
      </w:r>
    </w:p>
    <w:p w14:paraId="32AA4636" w14:textId="382C5282" w:rsidR="00366A03" w:rsidRPr="00366A03" w:rsidRDefault="00366A03" w:rsidP="00366A03">
      <w:pPr>
        <w:pStyle w:val="ListBullet"/>
        <w:numPr>
          <w:ilvl w:val="0"/>
          <w:numId w:val="0"/>
        </w:numPr>
        <w:rPr>
          <w:rFonts w:ascii="Arial" w:hAnsi="Arial" w:cs="Arial"/>
        </w:rPr>
      </w:pPr>
      <w:r w:rsidRPr="00366A03">
        <w:rPr>
          <w:rFonts w:ascii="Arial" w:hAnsi="Arial" w:cs="Arial"/>
        </w:rPr>
        <w:t>The construction industry consists of a diverse combination of localised needs: various crafts, services products and their professional providers, and many other stakeholders converge together around temporary projects in different stages of development</w:t>
      </w:r>
      <w:sdt>
        <w:sdtPr>
          <w:rPr>
            <w:rFonts w:ascii="Arial" w:hAnsi="Arial" w:cs="Arial"/>
          </w:rPr>
          <w:id w:val="-515313465"/>
          <w:citation/>
        </w:sdtPr>
        <w:sdtEndPr/>
        <w:sdtContent>
          <w:r w:rsidRPr="00366A03">
            <w:rPr>
              <w:rFonts w:ascii="Arial" w:hAnsi="Arial" w:cs="Arial"/>
            </w:rPr>
            <w:fldChar w:fldCharType="begin"/>
          </w:r>
          <w:r w:rsidRPr="00366A03">
            <w:rPr>
              <w:rFonts w:ascii="Arial" w:hAnsi="Arial" w:cs="Arial"/>
            </w:rPr>
            <w:instrText xml:space="preserve"> CITATION Kal15 \l 2057 </w:instrText>
          </w:r>
          <w:r w:rsidRPr="00366A03">
            <w:rPr>
              <w:rFonts w:ascii="Arial" w:hAnsi="Arial" w:cs="Arial"/>
            </w:rPr>
            <w:fldChar w:fldCharType="separate"/>
          </w:r>
          <w:r w:rsidR="002A726A">
            <w:rPr>
              <w:rFonts w:ascii="Arial" w:hAnsi="Arial" w:cs="Arial"/>
              <w:noProof/>
            </w:rPr>
            <w:t xml:space="preserve"> </w:t>
          </w:r>
          <w:r w:rsidR="002A726A" w:rsidRPr="002A726A">
            <w:rPr>
              <w:rFonts w:ascii="Arial" w:hAnsi="Arial" w:cs="Arial"/>
              <w:noProof/>
            </w:rPr>
            <w:t>(Kahkonen, 2015)</w:t>
          </w:r>
          <w:r w:rsidRPr="00366A03">
            <w:rPr>
              <w:rFonts w:ascii="Arial" w:hAnsi="Arial" w:cs="Arial"/>
            </w:rPr>
            <w:fldChar w:fldCharType="end"/>
          </w:r>
        </w:sdtContent>
      </w:sdt>
      <w:r w:rsidRPr="00366A03">
        <w:rPr>
          <w:rFonts w:ascii="Arial" w:hAnsi="Arial" w:cs="Arial"/>
        </w:rPr>
        <w:t xml:space="preserve">. As a result, it is axiomatic that construction projects are one of the most complex operations and as such, an understanding of complexity and how it </w:t>
      </w:r>
      <w:proofErr w:type="gramStart"/>
      <w:r w:rsidRPr="00366A03">
        <w:rPr>
          <w:rFonts w:ascii="Arial" w:hAnsi="Arial" w:cs="Arial"/>
        </w:rPr>
        <w:t>might be managed</w:t>
      </w:r>
      <w:proofErr w:type="gramEnd"/>
      <w:r w:rsidRPr="00366A03">
        <w:rPr>
          <w:rFonts w:ascii="Arial" w:hAnsi="Arial" w:cs="Arial"/>
        </w:rPr>
        <w:t xml:space="preserve"> is significant </w:t>
      </w:r>
      <w:sdt>
        <w:sdtPr>
          <w:rPr>
            <w:rFonts w:ascii="Arial" w:hAnsi="Arial" w:cs="Arial"/>
          </w:rPr>
          <w:id w:val="111180398"/>
          <w:citation/>
        </w:sdtPr>
        <w:sdtEndPr/>
        <w:sdtContent>
          <w:r w:rsidRPr="00366A03">
            <w:rPr>
              <w:rFonts w:ascii="Arial" w:hAnsi="Arial" w:cs="Arial"/>
            </w:rPr>
            <w:fldChar w:fldCharType="begin"/>
          </w:r>
          <w:r w:rsidRPr="00366A03">
            <w:rPr>
              <w:rFonts w:ascii="Arial" w:hAnsi="Arial" w:cs="Arial"/>
            </w:rPr>
            <w:instrText xml:space="preserve"> CITATION Woo08 \l 2057 </w:instrText>
          </w:r>
          <w:r w:rsidRPr="00366A03">
            <w:rPr>
              <w:rFonts w:ascii="Arial" w:hAnsi="Arial" w:cs="Arial"/>
            </w:rPr>
            <w:fldChar w:fldCharType="separate"/>
          </w:r>
          <w:r w:rsidR="002A726A" w:rsidRPr="002A726A">
            <w:rPr>
              <w:rFonts w:ascii="Arial" w:hAnsi="Arial" w:cs="Arial"/>
              <w:noProof/>
            </w:rPr>
            <w:t>(Wood &amp; Gidado, 2008)</w:t>
          </w:r>
          <w:r w:rsidRPr="00366A03">
            <w:rPr>
              <w:rFonts w:ascii="Arial" w:hAnsi="Arial" w:cs="Arial"/>
            </w:rPr>
            <w:fldChar w:fldCharType="end"/>
          </w:r>
        </w:sdtContent>
      </w:sdt>
      <w:r w:rsidRPr="00366A03">
        <w:rPr>
          <w:rFonts w:ascii="Arial" w:hAnsi="Arial" w:cs="Arial"/>
        </w:rPr>
        <w:t>.</w:t>
      </w:r>
      <w:r w:rsidRPr="00366A03">
        <w:rPr>
          <w:rFonts w:ascii="Arial" w:hAnsi="Arial" w:cs="Arial"/>
          <w:color w:val="222222"/>
          <w:sz w:val="20"/>
          <w:szCs w:val="20"/>
          <w:shd w:val="clear" w:color="auto" w:fill="FFFFFF"/>
        </w:rPr>
        <w:t xml:space="preserve"> </w:t>
      </w:r>
      <w:r w:rsidRPr="00366A03">
        <w:rPr>
          <w:rFonts w:ascii="Arial" w:hAnsi="Arial" w:cs="Arial"/>
        </w:rPr>
        <w:t xml:space="preserve">The industry is also currently facing substantial challenges, including increasing project complexity and scope requirements, economic uncertainty and rising competition with a subsequent squeeze on profit margins </w:t>
      </w:r>
      <w:sdt>
        <w:sdtPr>
          <w:rPr>
            <w:rFonts w:ascii="Arial" w:hAnsi="Arial" w:cs="Arial"/>
          </w:rPr>
          <w:id w:val="426081787"/>
          <w:citation/>
        </w:sdtPr>
        <w:sdtEndPr/>
        <w:sdtContent>
          <w:r w:rsidRPr="00366A03">
            <w:rPr>
              <w:rFonts w:ascii="Arial" w:hAnsi="Arial" w:cs="Arial"/>
            </w:rPr>
            <w:fldChar w:fldCharType="begin"/>
          </w:r>
          <w:r w:rsidRPr="00366A03">
            <w:rPr>
              <w:rFonts w:ascii="Arial" w:hAnsi="Arial" w:cs="Arial"/>
            </w:rPr>
            <w:instrText xml:space="preserve"> CITATION Ant15 \l 2057 </w:instrText>
          </w:r>
          <w:r w:rsidRPr="00366A03">
            <w:rPr>
              <w:rFonts w:ascii="Arial" w:hAnsi="Arial" w:cs="Arial"/>
            </w:rPr>
            <w:fldChar w:fldCharType="separate"/>
          </w:r>
          <w:r w:rsidR="002A726A" w:rsidRPr="002A726A">
            <w:rPr>
              <w:rFonts w:ascii="Arial" w:hAnsi="Arial" w:cs="Arial"/>
              <w:noProof/>
            </w:rPr>
            <w:t>(Antunes &amp; Gonzalez, 2015)</w:t>
          </w:r>
          <w:r w:rsidRPr="00366A03">
            <w:rPr>
              <w:rFonts w:ascii="Arial" w:hAnsi="Arial" w:cs="Arial"/>
            </w:rPr>
            <w:fldChar w:fldCharType="end"/>
          </w:r>
        </w:sdtContent>
      </w:sdt>
      <w:r w:rsidRPr="00366A03">
        <w:rPr>
          <w:rFonts w:ascii="Arial" w:hAnsi="Arial" w:cs="Arial"/>
        </w:rPr>
        <w:t>.</w:t>
      </w:r>
    </w:p>
    <w:p w14:paraId="49545BB6" w14:textId="3BC54BDF" w:rsidR="00366A03" w:rsidRPr="00366A03" w:rsidRDefault="00366A03" w:rsidP="00366A03">
      <w:pPr>
        <w:pStyle w:val="ListBullet"/>
        <w:numPr>
          <w:ilvl w:val="0"/>
          <w:numId w:val="0"/>
        </w:numPr>
        <w:rPr>
          <w:rFonts w:ascii="Arial" w:hAnsi="Arial" w:cs="Arial"/>
        </w:rPr>
      </w:pPr>
      <w:r w:rsidRPr="00366A03">
        <w:rPr>
          <w:rFonts w:ascii="Arial" w:hAnsi="Arial" w:cs="Arial"/>
        </w:rPr>
        <w:t>The ability of leaders to remain flexible and adaptable in the face of this disruptive business environment will be essential to</w:t>
      </w:r>
      <w:r>
        <w:rPr>
          <w:rFonts w:ascii="Arial" w:hAnsi="Arial" w:cs="Arial"/>
        </w:rPr>
        <w:t xml:space="preserve"> International </w:t>
      </w:r>
      <w:proofErr w:type="gramStart"/>
      <w:r>
        <w:rPr>
          <w:rFonts w:ascii="Arial" w:hAnsi="Arial" w:cs="Arial"/>
        </w:rPr>
        <w:t>construction company</w:t>
      </w:r>
      <w:r w:rsidRPr="00366A03">
        <w:rPr>
          <w:rFonts w:ascii="Arial" w:hAnsi="Arial" w:cs="Arial"/>
        </w:rPr>
        <w:t xml:space="preserve"> maintaining competitive advantage </w:t>
      </w:r>
      <w:sdt>
        <w:sdtPr>
          <w:rPr>
            <w:rFonts w:ascii="Arial" w:hAnsi="Arial" w:cs="Arial"/>
          </w:rPr>
          <w:id w:val="738991437"/>
          <w:citation/>
        </w:sdtPr>
        <w:sdtEndPr/>
        <w:sdtContent>
          <w:proofErr w:type="gramEnd"/>
          <w:r w:rsidRPr="00366A03">
            <w:rPr>
              <w:rFonts w:ascii="Arial" w:hAnsi="Arial" w:cs="Arial"/>
            </w:rPr>
            <w:fldChar w:fldCharType="begin"/>
          </w:r>
          <w:r w:rsidRPr="00366A03">
            <w:rPr>
              <w:rFonts w:ascii="Arial" w:hAnsi="Arial" w:cs="Arial"/>
            </w:rPr>
            <w:instrText xml:space="preserve"> CITATION Tho18 \l 2057 </w:instrText>
          </w:r>
          <w:r w:rsidRPr="00366A03">
            <w:rPr>
              <w:rFonts w:ascii="Arial" w:hAnsi="Arial" w:cs="Arial"/>
            </w:rPr>
            <w:fldChar w:fldCharType="separate"/>
          </w:r>
          <w:r w:rsidR="002A726A" w:rsidRPr="002A726A">
            <w:rPr>
              <w:rFonts w:ascii="Arial" w:hAnsi="Arial" w:cs="Arial"/>
              <w:noProof/>
            </w:rPr>
            <w:t>(Goh, 2018)</w:t>
          </w:r>
          <w:r w:rsidRPr="00366A03">
            <w:rPr>
              <w:rFonts w:ascii="Arial" w:hAnsi="Arial" w:cs="Arial"/>
            </w:rPr>
            <w:fldChar w:fldCharType="end"/>
          </w:r>
        </w:sdtContent>
      </w:sdt>
      <w:r w:rsidRPr="00366A03">
        <w:rPr>
          <w:rFonts w:ascii="Arial" w:hAnsi="Arial" w:cs="Arial"/>
        </w:rPr>
        <w:t xml:space="preserve">. However, if a flexible approach to leadership is expected, this will have implications for leadership development in the industry, as this degree of flexibility does not currently exist </w:t>
      </w:r>
      <w:sdt>
        <w:sdtPr>
          <w:rPr>
            <w:rFonts w:ascii="Arial" w:hAnsi="Arial" w:cs="Arial"/>
          </w:rPr>
          <w:id w:val="295490959"/>
          <w:citation/>
        </w:sdtPr>
        <w:sdtEndPr/>
        <w:sdtContent>
          <w:r w:rsidRPr="00366A03">
            <w:rPr>
              <w:rFonts w:ascii="Arial" w:hAnsi="Arial" w:cs="Arial"/>
            </w:rPr>
            <w:fldChar w:fldCharType="begin"/>
          </w:r>
          <w:r w:rsidRPr="00366A03">
            <w:rPr>
              <w:rFonts w:ascii="Arial" w:hAnsi="Arial" w:cs="Arial"/>
            </w:rPr>
            <w:instrText xml:space="preserve">CITATION Ant07 \l 2057 </w:instrText>
          </w:r>
          <w:r w:rsidRPr="00366A03">
            <w:rPr>
              <w:rFonts w:ascii="Arial" w:hAnsi="Arial" w:cs="Arial"/>
            </w:rPr>
            <w:fldChar w:fldCharType="separate"/>
          </w:r>
          <w:r w:rsidR="002A726A" w:rsidRPr="002A726A">
            <w:rPr>
              <w:rFonts w:ascii="Arial" w:hAnsi="Arial" w:cs="Arial"/>
              <w:noProof/>
            </w:rPr>
            <w:t>(Walker, 2015)</w:t>
          </w:r>
          <w:r w:rsidRPr="00366A03">
            <w:rPr>
              <w:rFonts w:ascii="Arial" w:hAnsi="Arial" w:cs="Arial"/>
            </w:rPr>
            <w:fldChar w:fldCharType="end"/>
          </w:r>
        </w:sdtContent>
      </w:sdt>
      <w:r w:rsidRPr="00366A03">
        <w:rPr>
          <w:rFonts w:ascii="Arial" w:hAnsi="Arial" w:cs="Arial"/>
        </w:rPr>
        <w:t xml:space="preserve">. </w:t>
      </w:r>
    </w:p>
    <w:p w14:paraId="444F23A4" w14:textId="53888D8D" w:rsidR="00366A03" w:rsidRPr="00366A03" w:rsidRDefault="00366A03" w:rsidP="00366A03">
      <w:pPr>
        <w:pStyle w:val="ListBullet"/>
        <w:numPr>
          <w:ilvl w:val="0"/>
          <w:numId w:val="0"/>
        </w:numPr>
        <w:rPr>
          <w:rFonts w:ascii="Arial" w:hAnsi="Arial" w:cs="Arial"/>
        </w:rPr>
      </w:pPr>
      <w:r w:rsidRPr="00366A03">
        <w:rPr>
          <w:rFonts w:ascii="Arial" w:hAnsi="Arial" w:cs="Arial"/>
        </w:rPr>
        <w:t xml:space="preserve">In order for </w:t>
      </w:r>
      <w:r>
        <w:rPr>
          <w:rFonts w:ascii="Arial" w:hAnsi="Arial" w:cs="Arial"/>
        </w:rPr>
        <w:t xml:space="preserve">International </w:t>
      </w:r>
      <w:r w:rsidR="00540291">
        <w:rPr>
          <w:rFonts w:ascii="Arial" w:hAnsi="Arial" w:cs="Arial"/>
        </w:rPr>
        <w:t>Construction Company</w:t>
      </w:r>
      <w:r>
        <w:rPr>
          <w:rFonts w:ascii="Arial" w:hAnsi="Arial" w:cs="Arial"/>
        </w:rPr>
        <w:t xml:space="preserve"> </w:t>
      </w:r>
      <w:r w:rsidRPr="00366A03">
        <w:rPr>
          <w:rFonts w:ascii="Arial" w:hAnsi="Arial" w:cs="Arial"/>
        </w:rPr>
        <w:t>to deliver its mission to become the world leader in innovation and excellence, the leadership of the organisation needs to adopt a complexity approach. Complexity requires leadership to “</w:t>
      </w:r>
      <w:r w:rsidRPr="00366A03">
        <w:rPr>
          <w:rFonts w:ascii="Arial" w:hAnsi="Arial" w:cs="Arial"/>
          <w:i/>
        </w:rPr>
        <w:t xml:space="preserve">engage </w:t>
      </w:r>
      <w:r w:rsidRPr="00366A03">
        <w:rPr>
          <w:rFonts w:ascii="Arial" w:hAnsi="Arial" w:cs="Arial"/>
          <w:i/>
        </w:rPr>
        <w:lastRenderedPageBreak/>
        <w:t xml:space="preserve">and involve their people, in order to rapidly </w:t>
      </w:r>
      <w:r w:rsidR="00540291" w:rsidRPr="00366A03">
        <w:rPr>
          <w:rFonts w:ascii="Arial" w:hAnsi="Arial" w:cs="Arial"/>
          <w:i/>
        </w:rPr>
        <w:t>anticipate</w:t>
      </w:r>
      <w:r w:rsidRPr="00366A03">
        <w:rPr>
          <w:rFonts w:ascii="Arial" w:hAnsi="Arial" w:cs="Arial"/>
          <w:i/>
        </w:rPr>
        <w:t xml:space="preserve"> sense and respond to ever-increasing changes in the organisation environment</w:t>
      </w:r>
      <w:r w:rsidRPr="00366A03">
        <w:rPr>
          <w:rFonts w:ascii="Arial" w:hAnsi="Arial" w:cs="Arial"/>
        </w:rPr>
        <w:t xml:space="preserve">” </w:t>
      </w:r>
      <w:sdt>
        <w:sdtPr>
          <w:rPr>
            <w:rFonts w:ascii="Arial" w:hAnsi="Arial" w:cs="Arial"/>
          </w:rPr>
          <w:id w:val="251244772"/>
          <w:citation/>
        </w:sdtPr>
        <w:sdtEndPr/>
        <w:sdtContent>
          <w:r w:rsidRPr="00366A03">
            <w:rPr>
              <w:rFonts w:ascii="Arial" w:hAnsi="Arial" w:cs="Arial"/>
            </w:rPr>
            <w:fldChar w:fldCharType="begin"/>
          </w:r>
          <w:r w:rsidRPr="00366A03">
            <w:rPr>
              <w:rFonts w:ascii="Arial" w:hAnsi="Arial" w:cs="Arial"/>
            </w:rPr>
            <w:instrText xml:space="preserve">CITATION Gri16 \p 18 \l 2057 </w:instrText>
          </w:r>
          <w:r w:rsidRPr="00366A03">
            <w:rPr>
              <w:rFonts w:ascii="Arial" w:hAnsi="Arial" w:cs="Arial"/>
            </w:rPr>
            <w:fldChar w:fldCharType="separate"/>
          </w:r>
          <w:r w:rsidR="002A726A" w:rsidRPr="002A726A">
            <w:rPr>
              <w:rFonts w:ascii="Arial" w:hAnsi="Arial" w:cs="Arial"/>
              <w:noProof/>
            </w:rPr>
            <w:t>(Griffiths &amp; Inman, 2016, p. 18)</w:t>
          </w:r>
          <w:r w:rsidRPr="00366A03">
            <w:rPr>
              <w:rFonts w:ascii="Arial" w:hAnsi="Arial" w:cs="Arial"/>
            </w:rPr>
            <w:fldChar w:fldCharType="end"/>
          </w:r>
        </w:sdtContent>
      </w:sdt>
      <w:r w:rsidRPr="00366A03">
        <w:rPr>
          <w:rFonts w:ascii="Arial" w:hAnsi="Arial" w:cs="Arial"/>
        </w:rPr>
        <w:t xml:space="preserve">. Leaders must develop capability in areas such as building and understanding networks </w:t>
      </w:r>
      <w:sdt>
        <w:sdtPr>
          <w:rPr>
            <w:rFonts w:ascii="Arial" w:hAnsi="Arial" w:cs="Arial"/>
          </w:rPr>
          <w:id w:val="-2001425312"/>
          <w:citation/>
        </w:sdtPr>
        <w:sdtEndPr/>
        <w:sdtContent>
          <w:r w:rsidRPr="00366A03">
            <w:rPr>
              <w:rFonts w:ascii="Arial" w:hAnsi="Arial" w:cs="Arial"/>
            </w:rPr>
            <w:fldChar w:fldCharType="begin"/>
          </w:r>
          <w:r w:rsidRPr="00366A03">
            <w:rPr>
              <w:rFonts w:ascii="Arial" w:hAnsi="Arial" w:cs="Arial"/>
            </w:rPr>
            <w:instrText xml:space="preserve"> CITATION Nic13 \l 2057 </w:instrText>
          </w:r>
          <w:r w:rsidRPr="00366A03">
            <w:rPr>
              <w:rFonts w:ascii="Arial" w:hAnsi="Arial" w:cs="Arial"/>
            </w:rPr>
            <w:fldChar w:fldCharType="separate"/>
          </w:r>
          <w:r w:rsidR="002A726A" w:rsidRPr="002A726A">
            <w:rPr>
              <w:rFonts w:ascii="Arial" w:hAnsi="Arial" w:cs="Arial"/>
              <w:noProof/>
            </w:rPr>
            <w:t>(Clarke, 2013)</w:t>
          </w:r>
          <w:r w:rsidRPr="00366A03">
            <w:rPr>
              <w:rFonts w:ascii="Arial" w:hAnsi="Arial" w:cs="Arial"/>
            </w:rPr>
            <w:fldChar w:fldCharType="end"/>
          </w:r>
        </w:sdtContent>
      </w:sdt>
      <w:r w:rsidRPr="00366A03">
        <w:rPr>
          <w:rFonts w:ascii="Arial" w:hAnsi="Arial" w:cs="Arial"/>
        </w:rPr>
        <w:t xml:space="preserve">, sensemaking, </w:t>
      </w:r>
      <w:sdt>
        <w:sdtPr>
          <w:rPr>
            <w:rFonts w:ascii="Arial" w:hAnsi="Arial" w:cs="Arial"/>
          </w:rPr>
          <w:id w:val="-1849326115"/>
          <w:citation/>
        </w:sdtPr>
        <w:sdtEndPr/>
        <w:sdtContent>
          <w:r w:rsidRPr="00366A03">
            <w:rPr>
              <w:rFonts w:ascii="Arial" w:hAnsi="Arial" w:cs="Arial"/>
            </w:rPr>
            <w:fldChar w:fldCharType="begin"/>
          </w:r>
          <w:r w:rsidRPr="00366A03">
            <w:rPr>
              <w:rFonts w:ascii="Arial" w:hAnsi="Arial" w:cs="Arial"/>
            </w:rPr>
            <w:instrText xml:space="preserve"> CITATION Deb12 \l 2057 </w:instrText>
          </w:r>
          <w:r w:rsidRPr="00366A03">
            <w:rPr>
              <w:rFonts w:ascii="Arial" w:hAnsi="Arial" w:cs="Arial"/>
            </w:rPr>
            <w:fldChar w:fldCharType="separate"/>
          </w:r>
          <w:r w:rsidR="002A726A" w:rsidRPr="002A726A">
            <w:rPr>
              <w:rFonts w:ascii="Arial" w:hAnsi="Arial" w:cs="Arial"/>
              <w:noProof/>
            </w:rPr>
            <w:t>(Ancona, 2012)</w:t>
          </w:r>
          <w:r w:rsidRPr="00366A03">
            <w:rPr>
              <w:rFonts w:ascii="Arial" w:hAnsi="Arial" w:cs="Arial"/>
            </w:rPr>
            <w:fldChar w:fldCharType="end"/>
          </w:r>
        </w:sdtContent>
      </w:sdt>
      <w:r w:rsidRPr="00366A03">
        <w:rPr>
          <w:rFonts w:ascii="Arial" w:hAnsi="Arial" w:cs="Arial"/>
        </w:rPr>
        <w:t xml:space="preserve">, innovation </w:t>
      </w:r>
      <w:sdt>
        <w:sdtPr>
          <w:rPr>
            <w:rFonts w:ascii="Arial" w:hAnsi="Arial" w:cs="Arial"/>
          </w:rPr>
          <w:id w:val="-1868356829"/>
          <w:citation/>
        </w:sdtPr>
        <w:sdtEndPr/>
        <w:sdtContent>
          <w:r w:rsidRPr="00366A03">
            <w:rPr>
              <w:rFonts w:ascii="Arial" w:hAnsi="Arial" w:cs="Arial"/>
            </w:rPr>
            <w:fldChar w:fldCharType="begin"/>
          </w:r>
          <w:r w:rsidRPr="00366A03">
            <w:rPr>
              <w:rFonts w:ascii="Arial" w:hAnsi="Arial" w:cs="Arial"/>
            </w:rPr>
            <w:instrText xml:space="preserve"> CITATION Dod17 \l 2057 </w:instrText>
          </w:r>
          <w:r w:rsidRPr="00366A03">
            <w:rPr>
              <w:rFonts w:ascii="Arial" w:hAnsi="Arial" w:cs="Arial"/>
            </w:rPr>
            <w:fldChar w:fldCharType="separate"/>
          </w:r>
          <w:r w:rsidR="002A726A" w:rsidRPr="002A726A">
            <w:rPr>
              <w:rFonts w:ascii="Arial" w:hAnsi="Arial" w:cs="Arial"/>
              <w:noProof/>
            </w:rPr>
            <w:t>(Dodge, et al., 2017)</w:t>
          </w:r>
          <w:r w:rsidRPr="00366A03">
            <w:rPr>
              <w:rFonts w:ascii="Arial" w:hAnsi="Arial" w:cs="Arial"/>
            </w:rPr>
            <w:fldChar w:fldCharType="end"/>
          </w:r>
        </w:sdtContent>
      </w:sdt>
      <w:r w:rsidRPr="00366A03">
        <w:rPr>
          <w:rFonts w:ascii="Arial" w:hAnsi="Arial" w:cs="Arial"/>
        </w:rPr>
        <w:t xml:space="preserve"> and, emotional and social intelligence </w:t>
      </w:r>
      <w:sdt>
        <w:sdtPr>
          <w:rPr>
            <w:rFonts w:ascii="Arial" w:hAnsi="Arial" w:cs="Arial"/>
          </w:rPr>
          <w:id w:val="-446546429"/>
          <w:citation/>
        </w:sdtPr>
        <w:sdtEndPr/>
        <w:sdtContent>
          <w:r w:rsidRPr="00366A03">
            <w:rPr>
              <w:rFonts w:ascii="Arial" w:hAnsi="Arial" w:cs="Arial"/>
            </w:rPr>
            <w:fldChar w:fldCharType="begin"/>
          </w:r>
          <w:r w:rsidRPr="00366A03">
            <w:rPr>
              <w:rFonts w:ascii="Arial" w:hAnsi="Arial" w:cs="Arial"/>
            </w:rPr>
            <w:instrText xml:space="preserve"> CITATION Gol02 \l 2057 </w:instrText>
          </w:r>
          <w:r w:rsidRPr="00366A03">
            <w:rPr>
              <w:rFonts w:ascii="Arial" w:hAnsi="Arial" w:cs="Arial"/>
            </w:rPr>
            <w:fldChar w:fldCharType="separate"/>
          </w:r>
          <w:r w:rsidR="002A726A" w:rsidRPr="002A726A">
            <w:rPr>
              <w:rFonts w:ascii="Arial" w:hAnsi="Arial" w:cs="Arial"/>
              <w:noProof/>
            </w:rPr>
            <w:t>(Goleman, et al., 2002)</w:t>
          </w:r>
          <w:r w:rsidRPr="00366A03">
            <w:rPr>
              <w:rFonts w:ascii="Arial" w:hAnsi="Arial" w:cs="Arial"/>
            </w:rPr>
            <w:fldChar w:fldCharType="end"/>
          </w:r>
        </w:sdtContent>
      </w:sdt>
      <w:r w:rsidRPr="00366A03">
        <w:rPr>
          <w:rFonts w:ascii="Arial" w:hAnsi="Arial" w:cs="Arial"/>
        </w:rPr>
        <w:t xml:space="preserve">. With the right leadership development strategy in place to grow these capabilities, there is a far better chance </w:t>
      </w:r>
      <w:r>
        <w:rPr>
          <w:rFonts w:ascii="Arial" w:hAnsi="Arial" w:cs="Arial"/>
        </w:rPr>
        <w:t xml:space="preserve">International construction enterprise </w:t>
      </w:r>
      <w:r w:rsidRPr="00366A03">
        <w:rPr>
          <w:rFonts w:ascii="Arial" w:hAnsi="Arial" w:cs="Arial"/>
        </w:rPr>
        <w:t xml:space="preserve">will attain success in embedding the guiding principles of </w:t>
      </w:r>
      <w:r>
        <w:rPr>
          <w:rFonts w:ascii="Arial" w:hAnsi="Arial" w:cs="Arial"/>
        </w:rPr>
        <w:t xml:space="preserve">Absolute </w:t>
      </w:r>
      <w:r w:rsidR="00540291">
        <w:rPr>
          <w:rFonts w:ascii="Arial" w:hAnsi="Arial" w:cs="Arial"/>
        </w:rPr>
        <w:t xml:space="preserve">Alignment </w:t>
      </w:r>
      <w:r w:rsidR="00540291" w:rsidRPr="00366A03">
        <w:rPr>
          <w:rFonts w:ascii="Arial" w:hAnsi="Arial" w:cs="Arial"/>
        </w:rPr>
        <w:t>and</w:t>
      </w:r>
      <w:r w:rsidRPr="00366A03">
        <w:rPr>
          <w:rFonts w:ascii="Arial" w:hAnsi="Arial" w:cs="Arial"/>
        </w:rPr>
        <w:t xml:space="preserve"> </w:t>
      </w:r>
      <w:r>
        <w:rPr>
          <w:rFonts w:ascii="Arial" w:hAnsi="Arial" w:cs="Arial"/>
        </w:rPr>
        <w:t xml:space="preserve">Sophisticated </w:t>
      </w:r>
      <w:r w:rsidR="00540291">
        <w:rPr>
          <w:rFonts w:ascii="Arial" w:hAnsi="Arial" w:cs="Arial"/>
        </w:rPr>
        <w:t xml:space="preserve">Simplicity </w:t>
      </w:r>
      <w:r w:rsidR="00540291" w:rsidRPr="00366A03">
        <w:rPr>
          <w:rFonts w:ascii="Arial" w:hAnsi="Arial" w:cs="Arial"/>
        </w:rPr>
        <w:t>and</w:t>
      </w:r>
      <w:r w:rsidRPr="00366A03">
        <w:rPr>
          <w:rFonts w:ascii="Arial" w:hAnsi="Arial" w:cs="Arial"/>
        </w:rPr>
        <w:t xml:space="preserve"> achieving its mission </w:t>
      </w:r>
      <w:sdt>
        <w:sdtPr>
          <w:rPr>
            <w:rFonts w:ascii="Arial" w:hAnsi="Arial" w:cs="Arial"/>
          </w:rPr>
          <w:id w:val="-2059695104"/>
          <w:citation/>
        </w:sdtPr>
        <w:sdtEndPr/>
        <w:sdtContent>
          <w:r w:rsidRPr="00366A03">
            <w:rPr>
              <w:rFonts w:ascii="Arial" w:hAnsi="Arial" w:cs="Arial"/>
            </w:rPr>
            <w:fldChar w:fldCharType="begin"/>
          </w:r>
          <w:r w:rsidRPr="00366A03">
            <w:rPr>
              <w:rFonts w:ascii="Arial" w:hAnsi="Arial" w:cs="Arial"/>
            </w:rPr>
            <w:instrText xml:space="preserve"> CITATION Din14 \l 2057 </w:instrText>
          </w:r>
          <w:r w:rsidRPr="00366A03">
            <w:rPr>
              <w:rFonts w:ascii="Arial" w:hAnsi="Arial" w:cs="Arial"/>
            </w:rPr>
            <w:fldChar w:fldCharType="separate"/>
          </w:r>
          <w:r w:rsidR="002A726A" w:rsidRPr="002A726A">
            <w:rPr>
              <w:rFonts w:ascii="Arial" w:hAnsi="Arial" w:cs="Arial"/>
              <w:noProof/>
            </w:rPr>
            <w:t>(Dinwoodie, et al., 2014)</w:t>
          </w:r>
          <w:r w:rsidRPr="00366A03">
            <w:rPr>
              <w:rFonts w:ascii="Arial" w:hAnsi="Arial" w:cs="Arial"/>
            </w:rPr>
            <w:fldChar w:fldCharType="end"/>
          </w:r>
        </w:sdtContent>
      </w:sdt>
      <w:r w:rsidRPr="00366A03">
        <w:rPr>
          <w:rFonts w:ascii="Arial" w:hAnsi="Arial" w:cs="Arial"/>
        </w:rPr>
        <w:t>.</w:t>
      </w:r>
    </w:p>
    <w:p w14:paraId="1C1A0532" w14:textId="3B21267B" w:rsidR="00F729BC" w:rsidRPr="002E56F9" w:rsidRDefault="00F729BC" w:rsidP="00401106">
      <w:pPr>
        <w:pStyle w:val="Heading1"/>
        <w:numPr>
          <w:ilvl w:val="0"/>
          <w:numId w:val="10"/>
        </w:numPr>
        <w:rPr>
          <w:rFonts w:ascii="Arial" w:hAnsi="Arial" w:cs="Arial"/>
        </w:rPr>
      </w:pPr>
      <w:bookmarkStart w:id="12" w:name="_Toc527068626"/>
      <w:r w:rsidRPr="002E56F9">
        <w:rPr>
          <w:rFonts w:ascii="Arial" w:hAnsi="Arial" w:cs="Arial"/>
        </w:rPr>
        <w:t>Literature Review</w:t>
      </w:r>
      <w:bookmarkEnd w:id="12"/>
    </w:p>
    <w:p w14:paraId="2D460869" w14:textId="77777777" w:rsidR="00F729BC" w:rsidRPr="002E56F9" w:rsidRDefault="00F729BC" w:rsidP="00F729BC">
      <w:pPr>
        <w:rPr>
          <w:rFonts w:ascii="Arial" w:hAnsi="Arial" w:cs="Arial"/>
        </w:rPr>
      </w:pPr>
      <w:r w:rsidRPr="002E56F9">
        <w:rPr>
          <w:rFonts w:ascii="Arial" w:hAnsi="Arial" w:cs="Arial"/>
        </w:rPr>
        <w:t>The objective of the following literature review is to understand and define the guiding principles as of absolute alignment and sophisticated simplicity within the context of leadership as set out by the international construction enterprise.</w:t>
      </w:r>
    </w:p>
    <w:p w14:paraId="72BD754A" w14:textId="77777777" w:rsidR="00F729BC" w:rsidRPr="002E56F9" w:rsidRDefault="00F729BC" w:rsidP="00F729BC">
      <w:pPr>
        <w:rPr>
          <w:rFonts w:ascii="Arial" w:hAnsi="Arial" w:cs="Arial"/>
        </w:rPr>
      </w:pPr>
      <w:r w:rsidRPr="002E56F9">
        <w:rPr>
          <w:rFonts w:ascii="Arial" w:hAnsi="Arial" w:cs="Arial"/>
        </w:rPr>
        <w:t>The objective also includes explaining how these principles support the delivery of the company vision to become the world leader in innovation and excellence in the construction sector.</w:t>
      </w:r>
    </w:p>
    <w:p w14:paraId="69498D38" w14:textId="34BBDB88" w:rsidR="00F729BC" w:rsidRPr="002E56F9" w:rsidRDefault="00F729BC" w:rsidP="00F729BC">
      <w:pPr>
        <w:rPr>
          <w:rFonts w:ascii="Arial" w:hAnsi="Arial" w:cs="Arial"/>
        </w:rPr>
      </w:pPr>
      <w:r w:rsidRPr="002E56F9">
        <w:rPr>
          <w:rFonts w:ascii="Arial" w:hAnsi="Arial" w:cs="Arial"/>
        </w:rPr>
        <w:t xml:space="preserve"> A framework for an executive development programme to support the implementation of these guiding principles will also be outlined using combinations of problem structuring method</w:t>
      </w:r>
      <w:r w:rsidR="006A586A">
        <w:rPr>
          <w:rFonts w:ascii="Arial" w:hAnsi="Arial" w:cs="Arial"/>
        </w:rPr>
        <w:t>s like soft systems methodology</w:t>
      </w:r>
      <w:r w:rsidRPr="002E56F9">
        <w:rPr>
          <w:rFonts w:ascii="Arial" w:hAnsi="Arial" w:cs="Arial"/>
        </w:rPr>
        <w:t xml:space="preserve">, Strategic Choice approach and Strategic options development and analysis.  This framework will form the basis for recommendations to action. </w:t>
      </w:r>
    </w:p>
    <w:p w14:paraId="45BB8891" w14:textId="187CBBD0" w:rsidR="00F729BC" w:rsidRPr="002E56F9" w:rsidRDefault="00F729BC" w:rsidP="00F729BC">
      <w:pPr>
        <w:rPr>
          <w:rFonts w:ascii="Arial" w:hAnsi="Arial" w:cs="Arial"/>
        </w:rPr>
      </w:pPr>
      <w:r w:rsidRPr="002E56F9">
        <w:rPr>
          <w:rFonts w:ascii="Arial" w:hAnsi="Arial" w:cs="Arial"/>
        </w:rPr>
        <w:lastRenderedPageBreak/>
        <w:t xml:space="preserve">According to </w:t>
      </w:r>
      <w:proofErr w:type="spellStart"/>
      <w:r w:rsidRPr="002E56F9">
        <w:rPr>
          <w:rFonts w:ascii="Arial" w:hAnsi="Arial" w:cs="Arial"/>
        </w:rPr>
        <w:t>Checkland</w:t>
      </w:r>
      <w:proofErr w:type="spellEnd"/>
      <w:r w:rsidRPr="002E56F9">
        <w:rPr>
          <w:rFonts w:ascii="Arial" w:hAnsi="Arial" w:cs="Arial"/>
        </w:rPr>
        <w:t xml:space="preserve"> and </w:t>
      </w:r>
      <w:proofErr w:type="spellStart"/>
      <w:r w:rsidRPr="002E56F9">
        <w:rPr>
          <w:rFonts w:ascii="Arial" w:hAnsi="Arial" w:cs="Arial"/>
        </w:rPr>
        <w:t>Poulter</w:t>
      </w:r>
      <w:proofErr w:type="spellEnd"/>
      <w:r w:rsidRPr="002E56F9">
        <w:rPr>
          <w:rFonts w:ascii="Arial" w:hAnsi="Arial" w:cs="Arial"/>
        </w:rPr>
        <w:t xml:space="preserve"> </w:t>
      </w:r>
      <w:sdt>
        <w:sdtPr>
          <w:rPr>
            <w:rFonts w:ascii="Arial" w:hAnsi="Arial" w:cs="Arial"/>
          </w:rPr>
          <w:id w:val="1637222257"/>
          <w:citation/>
        </w:sdtPr>
        <w:sdtEndPr/>
        <w:sdtContent>
          <w:r w:rsidRPr="002E56F9">
            <w:rPr>
              <w:rFonts w:ascii="Arial" w:hAnsi="Arial" w:cs="Arial"/>
            </w:rPr>
            <w:fldChar w:fldCharType="begin"/>
          </w:r>
          <w:r w:rsidRPr="002E56F9">
            <w:rPr>
              <w:rFonts w:ascii="Arial" w:hAnsi="Arial" w:cs="Arial"/>
            </w:rPr>
            <w:instrText xml:space="preserve">CITATION Che10 \n  \l 2057 </w:instrText>
          </w:r>
          <w:r w:rsidRPr="002E56F9">
            <w:rPr>
              <w:rFonts w:ascii="Arial" w:hAnsi="Arial" w:cs="Arial"/>
            </w:rPr>
            <w:fldChar w:fldCharType="separate"/>
          </w:r>
          <w:r w:rsidR="002A726A" w:rsidRPr="002A726A">
            <w:rPr>
              <w:rFonts w:ascii="Arial" w:hAnsi="Arial" w:cs="Arial"/>
              <w:noProof/>
            </w:rPr>
            <w:t>(2010)</w:t>
          </w:r>
          <w:r w:rsidRPr="002E56F9">
            <w:rPr>
              <w:rFonts w:ascii="Arial" w:hAnsi="Arial" w:cs="Arial"/>
            </w:rPr>
            <w:fldChar w:fldCharType="end"/>
          </w:r>
        </w:sdtContent>
      </w:sdt>
      <w:r w:rsidRPr="002E56F9">
        <w:rPr>
          <w:rFonts w:ascii="Arial" w:hAnsi="Arial" w:cs="Arial"/>
        </w:rPr>
        <w:t xml:space="preserve">, the concept of worldview is the most important concept in understanding the complexity of human situations and the nature and form of soft systems methodology.  Therefore, the principles of absolute alignment and sophisticated simplicity and their necessity in delivering the vision of innovation and excellence </w:t>
      </w:r>
      <w:proofErr w:type="gramStart"/>
      <w:r w:rsidRPr="002E56F9">
        <w:rPr>
          <w:rFonts w:ascii="Arial" w:hAnsi="Arial" w:cs="Arial"/>
        </w:rPr>
        <w:t>is informed</w:t>
      </w:r>
      <w:proofErr w:type="gramEnd"/>
      <w:r w:rsidRPr="002E56F9">
        <w:rPr>
          <w:rFonts w:ascii="Arial" w:hAnsi="Arial" w:cs="Arial"/>
        </w:rPr>
        <w:t xml:space="preserve"> by a particular set of worldviews.  </w:t>
      </w:r>
    </w:p>
    <w:p w14:paraId="4672F9BE" w14:textId="35613107" w:rsidR="00F729BC" w:rsidRPr="002E56F9" w:rsidRDefault="00F729BC" w:rsidP="00F729BC">
      <w:pPr>
        <w:rPr>
          <w:rFonts w:ascii="Arial" w:hAnsi="Arial" w:cs="Arial"/>
        </w:rPr>
      </w:pPr>
      <w:r w:rsidRPr="002E56F9">
        <w:rPr>
          <w:rFonts w:ascii="Arial" w:hAnsi="Arial" w:cs="Arial"/>
        </w:rPr>
        <w:t xml:space="preserve">As there is no </w:t>
      </w:r>
      <w:r w:rsidR="00295D2C" w:rsidRPr="002E56F9">
        <w:rPr>
          <w:rFonts w:ascii="Arial" w:hAnsi="Arial" w:cs="Arial"/>
        </w:rPr>
        <w:t>direct access</w:t>
      </w:r>
      <w:r w:rsidRPr="002E56F9">
        <w:rPr>
          <w:rFonts w:ascii="Arial" w:hAnsi="Arial" w:cs="Arial"/>
        </w:rPr>
        <w:t xml:space="preserve"> to the organisation, it will be necessary to use worldviews from evidence-based research to inform understanding of what absolute alignment and </w:t>
      </w:r>
      <w:r w:rsidR="00295D2C" w:rsidRPr="002E56F9">
        <w:rPr>
          <w:rFonts w:ascii="Arial" w:hAnsi="Arial" w:cs="Arial"/>
        </w:rPr>
        <w:t>sophisticated</w:t>
      </w:r>
      <w:r w:rsidRPr="002E56F9">
        <w:rPr>
          <w:rFonts w:ascii="Arial" w:hAnsi="Arial" w:cs="Arial"/>
        </w:rPr>
        <w:t xml:space="preserve"> simplicity mean in the context of delivering innovation and excellence at international construction enterprise.</w:t>
      </w:r>
    </w:p>
    <w:p w14:paraId="7C9BB339" w14:textId="77777777" w:rsidR="006F44C2" w:rsidRPr="002E56F9" w:rsidRDefault="006F44C2" w:rsidP="006F44C2">
      <w:pPr>
        <w:pStyle w:val="Heading2"/>
        <w:rPr>
          <w:rFonts w:ascii="Arial" w:hAnsi="Arial" w:cs="Arial"/>
        </w:rPr>
      </w:pPr>
    </w:p>
    <w:p w14:paraId="43E3CA69" w14:textId="0B5FFDE3" w:rsidR="00F729BC" w:rsidRPr="002E56F9" w:rsidRDefault="00F729BC" w:rsidP="00401106">
      <w:pPr>
        <w:pStyle w:val="Heading2"/>
        <w:numPr>
          <w:ilvl w:val="0"/>
          <w:numId w:val="14"/>
        </w:numPr>
        <w:rPr>
          <w:rFonts w:ascii="Arial" w:hAnsi="Arial" w:cs="Arial"/>
        </w:rPr>
      </w:pPr>
      <w:bookmarkStart w:id="13" w:name="_Toc527068627"/>
      <w:r w:rsidRPr="002E56F9">
        <w:rPr>
          <w:rFonts w:ascii="Arial" w:hAnsi="Arial" w:cs="Arial"/>
        </w:rPr>
        <w:t>Absolute Alignment</w:t>
      </w:r>
      <w:bookmarkEnd w:id="13"/>
    </w:p>
    <w:p w14:paraId="14D8F690" w14:textId="77777777" w:rsidR="00F729BC" w:rsidRPr="002E56F9" w:rsidRDefault="00F729BC" w:rsidP="00F729BC">
      <w:pPr>
        <w:rPr>
          <w:rFonts w:ascii="Arial" w:hAnsi="Arial" w:cs="Arial"/>
        </w:rPr>
      </w:pPr>
      <w:r w:rsidRPr="002E56F9">
        <w:rPr>
          <w:rFonts w:ascii="Arial" w:hAnsi="Arial" w:cs="Arial"/>
        </w:rPr>
        <w:t xml:space="preserve">Absolute alignment is a combination of words ‘Absolute’ and ‘Alignment’. This one fundamental guiding principles for supporting international construction enterprise to achieve its mission to become the world leader in innovation and excellence in the sector. </w:t>
      </w:r>
    </w:p>
    <w:p w14:paraId="6277B2AD" w14:textId="77777777" w:rsidR="00F729BC" w:rsidRPr="002E56F9" w:rsidRDefault="00F729BC" w:rsidP="00F729BC">
      <w:pPr>
        <w:rPr>
          <w:rFonts w:ascii="Arial" w:hAnsi="Arial" w:cs="Arial"/>
        </w:rPr>
      </w:pPr>
      <w:r w:rsidRPr="002E56F9">
        <w:rPr>
          <w:rFonts w:ascii="Arial" w:hAnsi="Arial" w:cs="Arial"/>
        </w:rPr>
        <w:t xml:space="preserve">There is no recorded definition of the term absolute alignment in the literature but the term </w:t>
      </w:r>
      <w:proofErr w:type="gramStart"/>
      <w:r w:rsidRPr="002E56F9">
        <w:rPr>
          <w:rFonts w:ascii="Arial" w:hAnsi="Arial" w:cs="Arial"/>
        </w:rPr>
        <w:t>is commonly referred</w:t>
      </w:r>
      <w:proofErr w:type="gramEnd"/>
      <w:r w:rsidRPr="002E56F9">
        <w:rPr>
          <w:rFonts w:ascii="Arial" w:hAnsi="Arial" w:cs="Arial"/>
        </w:rPr>
        <w:t xml:space="preserve"> in automotive work for physical calibration; however, Forbes magazines in its journal have used this term for management change describing the need for absolute clarity among leaders for alignment.</w:t>
      </w:r>
    </w:p>
    <w:p w14:paraId="250E71D0" w14:textId="38425A03" w:rsidR="00F729BC" w:rsidRPr="002E56F9" w:rsidRDefault="006F44C2" w:rsidP="00401106">
      <w:pPr>
        <w:pStyle w:val="Heading2"/>
        <w:numPr>
          <w:ilvl w:val="0"/>
          <w:numId w:val="15"/>
        </w:numPr>
        <w:rPr>
          <w:rFonts w:ascii="Arial" w:hAnsi="Arial" w:cs="Arial"/>
        </w:rPr>
      </w:pPr>
      <w:bookmarkStart w:id="14" w:name="_Toc527068628"/>
      <w:r w:rsidRPr="002E56F9">
        <w:rPr>
          <w:rFonts w:ascii="Arial" w:hAnsi="Arial" w:cs="Arial"/>
        </w:rPr>
        <w:lastRenderedPageBreak/>
        <w:t xml:space="preserve">Definition of </w:t>
      </w:r>
      <w:r w:rsidR="00F729BC" w:rsidRPr="002E56F9">
        <w:rPr>
          <w:rFonts w:ascii="Arial" w:hAnsi="Arial" w:cs="Arial"/>
        </w:rPr>
        <w:t>Absolute</w:t>
      </w:r>
      <w:bookmarkEnd w:id="14"/>
      <w:r w:rsidR="00F729BC" w:rsidRPr="002E56F9">
        <w:rPr>
          <w:rFonts w:ascii="Arial" w:hAnsi="Arial" w:cs="Arial"/>
        </w:rPr>
        <w:t xml:space="preserve"> </w:t>
      </w:r>
    </w:p>
    <w:p w14:paraId="3630FFAC" w14:textId="6FF6C866" w:rsidR="00F729BC" w:rsidRPr="002E56F9" w:rsidRDefault="00F729BC" w:rsidP="00F729BC">
      <w:pPr>
        <w:rPr>
          <w:rFonts w:ascii="Arial" w:hAnsi="Arial" w:cs="Arial"/>
        </w:rPr>
      </w:pPr>
      <w:r w:rsidRPr="002E56F9">
        <w:rPr>
          <w:rFonts w:ascii="Arial" w:hAnsi="Arial" w:cs="Arial"/>
        </w:rPr>
        <w:t xml:space="preserve">The term absolute </w:t>
      </w:r>
      <w:proofErr w:type="gramStart"/>
      <w:r w:rsidRPr="002E56F9">
        <w:rPr>
          <w:rFonts w:ascii="Arial" w:hAnsi="Arial" w:cs="Arial"/>
        </w:rPr>
        <w:t>is defined</w:t>
      </w:r>
      <w:proofErr w:type="gramEnd"/>
      <w:r w:rsidRPr="002E56F9">
        <w:rPr>
          <w:rFonts w:ascii="Arial" w:hAnsi="Arial" w:cs="Arial"/>
        </w:rPr>
        <w:t xml:space="preserve"> as </w:t>
      </w:r>
      <w:r w:rsidRPr="002E56F9">
        <w:rPr>
          <w:rFonts w:ascii="Arial" w:hAnsi="Arial" w:cs="Arial"/>
          <w:i/>
        </w:rPr>
        <w:t>“very great or to the largest degree”</w:t>
      </w:r>
      <w:r w:rsidRPr="002E56F9">
        <w:rPr>
          <w:rFonts w:ascii="Arial" w:hAnsi="Arial" w:cs="Arial"/>
        </w:rPr>
        <w:t xml:space="preserve"> </w:t>
      </w:r>
      <w:sdt>
        <w:sdtPr>
          <w:rPr>
            <w:rFonts w:ascii="Arial" w:hAnsi="Arial" w:cs="Arial"/>
          </w:rPr>
          <w:id w:val="1522894268"/>
          <w:citation/>
        </w:sdtPr>
        <w:sdtEndPr/>
        <w:sdtContent>
          <w:r w:rsidRPr="002E56F9">
            <w:rPr>
              <w:rFonts w:ascii="Arial" w:hAnsi="Arial" w:cs="Arial"/>
            </w:rPr>
            <w:fldChar w:fldCharType="begin"/>
          </w:r>
          <w:r w:rsidRPr="002E56F9">
            <w:rPr>
              <w:rFonts w:ascii="Arial" w:hAnsi="Arial" w:cs="Arial"/>
            </w:rPr>
            <w:instrText xml:space="preserve"> CITATION Cam18 \l 2057 </w:instrText>
          </w:r>
          <w:r w:rsidRPr="002E56F9">
            <w:rPr>
              <w:rFonts w:ascii="Arial" w:hAnsi="Arial" w:cs="Arial"/>
            </w:rPr>
            <w:fldChar w:fldCharType="separate"/>
          </w:r>
          <w:r w:rsidR="002A726A" w:rsidRPr="002A726A">
            <w:rPr>
              <w:rFonts w:ascii="Arial" w:hAnsi="Arial" w:cs="Arial"/>
              <w:noProof/>
            </w:rPr>
            <w:t>(Cambridge Dictionary, n.d.)</w:t>
          </w:r>
          <w:r w:rsidRPr="002E56F9">
            <w:rPr>
              <w:rFonts w:ascii="Arial" w:hAnsi="Arial" w:cs="Arial"/>
            </w:rPr>
            <w:fldChar w:fldCharType="end"/>
          </w:r>
        </w:sdtContent>
      </w:sdt>
      <w:r w:rsidRPr="002E56F9">
        <w:rPr>
          <w:rFonts w:ascii="Arial" w:hAnsi="Arial" w:cs="Arial"/>
        </w:rPr>
        <w:t xml:space="preserve"> </w:t>
      </w:r>
      <w:r w:rsidR="00295D2C" w:rsidRPr="002E56F9">
        <w:rPr>
          <w:rFonts w:ascii="Arial" w:hAnsi="Arial" w:cs="Arial"/>
        </w:rPr>
        <w:t>Alternatively</w:t>
      </w:r>
      <w:r w:rsidRPr="002E56F9">
        <w:rPr>
          <w:rFonts w:ascii="Arial" w:hAnsi="Arial" w:cs="Arial"/>
        </w:rPr>
        <w:t>, as “</w:t>
      </w:r>
      <w:r w:rsidRPr="002E56F9">
        <w:rPr>
          <w:rFonts w:ascii="Arial" w:hAnsi="Arial" w:cs="Arial"/>
          <w:i/>
        </w:rPr>
        <w:t xml:space="preserve">not qualified or diminished in any way” </w:t>
      </w:r>
      <w:sdt>
        <w:sdtPr>
          <w:rPr>
            <w:rFonts w:ascii="Arial" w:hAnsi="Arial" w:cs="Arial"/>
          </w:rPr>
          <w:id w:val="-32420087"/>
          <w:citation/>
        </w:sdtPr>
        <w:sdtEndPr/>
        <w:sdtContent>
          <w:r w:rsidRPr="002E56F9">
            <w:rPr>
              <w:rFonts w:ascii="Arial" w:hAnsi="Arial" w:cs="Arial"/>
            </w:rPr>
            <w:fldChar w:fldCharType="begin"/>
          </w:r>
          <w:r w:rsidRPr="002E56F9">
            <w:rPr>
              <w:rFonts w:ascii="Arial" w:hAnsi="Arial" w:cs="Arial"/>
            </w:rPr>
            <w:instrText xml:space="preserve"> CITATION Oxf18 \l 2057 </w:instrText>
          </w:r>
          <w:r w:rsidRPr="002E56F9">
            <w:rPr>
              <w:rFonts w:ascii="Arial" w:hAnsi="Arial" w:cs="Arial"/>
            </w:rPr>
            <w:fldChar w:fldCharType="separate"/>
          </w:r>
          <w:r w:rsidR="002A726A" w:rsidRPr="002A726A">
            <w:rPr>
              <w:rFonts w:ascii="Arial" w:hAnsi="Arial" w:cs="Arial"/>
              <w:noProof/>
            </w:rPr>
            <w:t>(Oxford Dictionary, n.d.)</w:t>
          </w:r>
          <w:r w:rsidRPr="002E56F9">
            <w:rPr>
              <w:rFonts w:ascii="Arial" w:hAnsi="Arial" w:cs="Arial"/>
            </w:rPr>
            <w:fldChar w:fldCharType="end"/>
          </w:r>
        </w:sdtContent>
      </w:sdt>
      <w:r w:rsidR="00295D2C" w:rsidRPr="002E56F9">
        <w:rPr>
          <w:rFonts w:ascii="Arial" w:hAnsi="Arial" w:cs="Arial"/>
        </w:rPr>
        <w:t>.</w:t>
      </w:r>
      <w:r w:rsidRPr="002E56F9">
        <w:rPr>
          <w:rFonts w:ascii="Arial" w:hAnsi="Arial" w:cs="Arial"/>
        </w:rPr>
        <w:t xml:space="preserve"> </w:t>
      </w:r>
      <w:r w:rsidR="00540291" w:rsidRPr="002E56F9">
        <w:rPr>
          <w:rFonts w:ascii="Arial" w:hAnsi="Arial" w:cs="Arial"/>
        </w:rPr>
        <w:t>Alternatively</w:t>
      </w:r>
      <w:r w:rsidRPr="002E56F9">
        <w:rPr>
          <w:rFonts w:ascii="Arial" w:hAnsi="Arial" w:cs="Arial"/>
        </w:rPr>
        <w:t xml:space="preserve"> “</w:t>
      </w:r>
      <w:r w:rsidRPr="002E56F9">
        <w:rPr>
          <w:rFonts w:ascii="Arial" w:hAnsi="Arial" w:cs="Arial"/>
          <w:i/>
        </w:rPr>
        <w:t>viewed or existing independently and not in relation to other things, not relative or comparative”</w:t>
      </w:r>
      <w:r w:rsidRPr="002E56F9">
        <w:rPr>
          <w:rFonts w:ascii="Arial" w:hAnsi="Arial" w:cs="Arial"/>
        </w:rPr>
        <w:t xml:space="preserve">. </w:t>
      </w:r>
    </w:p>
    <w:p w14:paraId="10CD2B6D" w14:textId="77777777" w:rsidR="00F729BC" w:rsidRPr="002E56F9" w:rsidRDefault="00F729BC" w:rsidP="00F729BC">
      <w:pPr>
        <w:rPr>
          <w:rFonts w:ascii="Arial" w:hAnsi="Arial" w:cs="Arial"/>
        </w:rPr>
      </w:pPr>
      <w:r w:rsidRPr="002E56F9">
        <w:rPr>
          <w:rFonts w:ascii="Arial" w:hAnsi="Arial" w:cs="Arial"/>
        </w:rPr>
        <w:t xml:space="preserve">In philosophy, it </w:t>
      </w:r>
      <w:proofErr w:type="gramStart"/>
      <w:r w:rsidRPr="002E56F9">
        <w:rPr>
          <w:rFonts w:ascii="Arial" w:hAnsi="Arial" w:cs="Arial"/>
        </w:rPr>
        <w:t>is referenced</w:t>
      </w:r>
      <w:proofErr w:type="gramEnd"/>
      <w:r w:rsidRPr="002E56F9">
        <w:rPr>
          <w:rFonts w:ascii="Arial" w:hAnsi="Arial" w:cs="Arial"/>
        </w:rPr>
        <w:t xml:space="preserve"> for a value or principle which is regarded universally valid or which may be viewed without relation to other things.</w:t>
      </w:r>
    </w:p>
    <w:p w14:paraId="2A07A215" w14:textId="2D6E14C4" w:rsidR="00F729BC" w:rsidRPr="002E56F9" w:rsidRDefault="00F729BC" w:rsidP="00F729BC">
      <w:pPr>
        <w:rPr>
          <w:rFonts w:ascii="Arial" w:hAnsi="Arial" w:cs="Arial"/>
        </w:rPr>
      </w:pPr>
      <w:r w:rsidRPr="002E56F9">
        <w:rPr>
          <w:rFonts w:ascii="Arial" w:hAnsi="Arial" w:cs="Arial"/>
        </w:rPr>
        <w:t xml:space="preserve">There are limitations to the extent to which it </w:t>
      </w:r>
      <w:proofErr w:type="gramStart"/>
      <w:r w:rsidR="00295D2C" w:rsidRPr="002E56F9">
        <w:rPr>
          <w:rFonts w:ascii="Arial" w:hAnsi="Arial" w:cs="Arial"/>
        </w:rPr>
        <w:t>can be</w:t>
      </w:r>
      <w:r w:rsidRPr="002E56F9">
        <w:rPr>
          <w:rFonts w:ascii="Arial" w:hAnsi="Arial" w:cs="Arial"/>
        </w:rPr>
        <w:t xml:space="preserve"> achieved</w:t>
      </w:r>
      <w:proofErr w:type="gramEnd"/>
      <w:r w:rsidRPr="002E56F9">
        <w:rPr>
          <w:rFonts w:ascii="Arial" w:hAnsi="Arial" w:cs="Arial"/>
        </w:rPr>
        <w:t xml:space="preserve"> throughout an organisation </w:t>
      </w:r>
      <w:sdt>
        <w:sdtPr>
          <w:rPr>
            <w:rFonts w:ascii="Arial" w:hAnsi="Arial" w:cs="Arial"/>
          </w:rPr>
          <w:id w:val="-1391105876"/>
          <w:citation/>
        </w:sdtPr>
        <w:sdtEndPr/>
        <w:sdtContent>
          <w:r w:rsidRPr="002E56F9">
            <w:rPr>
              <w:rFonts w:ascii="Arial" w:hAnsi="Arial" w:cs="Arial"/>
            </w:rPr>
            <w:fldChar w:fldCharType="begin"/>
          </w:r>
          <w:r w:rsidRPr="002E56F9">
            <w:rPr>
              <w:rFonts w:ascii="Arial" w:hAnsi="Arial" w:cs="Arial"/>
            </w:rPr>
            <w:instrText xml:space="preserve"> CITATION Arm17 \l 2057 </w:instrText>
          </w:r>
          <w:r w:rsidRPr="002E56F9">
            <w:rPr>
              <w:rFonts w:ascii="Arial" w:hAnsi="Arial" w:cs="Arial"/>
            </w:rPr>
            <w:fldChar w:fldCharType="separate"/>
          </w:r>
          <w:r w:rsidR="002A726A" w:rsidRPr="002A726A">
            <w:rPr>
              <w:rFonts w:ascii="Arial" w:hAnsi="Arial" w:cs="Arial"/>
              <w:noProof/>
            </w:rPr>
            <w:t>(Armstrong &amp; Taylor, 2017)</w:t>
          </w:r>
          <w:r w:rsidRPr="002E56F9">
            <w:rPr>
              <w:rFonts w:ascii="Arial" w:hAnsi="Arial" w:cs="Arial"/>
            </w:rPr>
            <w:fldChar w:fldCharType="end"/>
          </w:r>
        </w:sdtContent>
      </w:sdt>
      <w:r w:rsidRPr="002E56F9">
        <w:rPr>
          <w:rFonts w:ascii="Arial" w:hAnsi="Arial" w:cs="Arial"/>
        </w:rPr>
        <w:t xml:space="preserve"> for the reasons outlined below. Therefore, in the context of achieving organisational alignment towards the mission of international construction company , we can assume that ‘absolute’ regards the intention to get the whole organisation aligned behind its purpose to the ‘largest degree’ possible.</w:t>
      </w:r>
    </w:p>
    <w:p w14:paraId="01E1BCED" w14:textId="72AFD774" w:rsidR="00F729BC" w:rsidRPr="002E56F9" w:rsidRDefault="006F44C2" w:rsidP="00401106">
      <w:pPr>
        <w:pStyle w:val="Heading2"/>
        <w:numPr>
          <w:ilvl w:val="0"/>
          <w:numId w:val="15"/>
        </w:numPr>
        <w:rPr>
          <w:rFonts w:ascii="Arial" w:hAnsi="Arial" w:cs="Arial"/>
        </w:rPr>
      </w:pPr>
      <w:bookmarkStart w:id="15" w:name="_Toc527068629"/>
      <w:r w:rsidRPr="002E56F9">
        <w:rPr>
          <w:rFonts w:ascii="Arial" w:hAnsi="Arial" w:cs="Arial"/>
        </w:rPr>
        <w:t xml:space="preserve">Definition of </w:t>
      </w:r>
      <w:r w:rsidR="00F729BC" w:rsidRPr="002E56F9">
        <w:rPr>
          <w:rFonts w:ascii="Arial" w:hAnsi="Arial" w:cs="Arial"/>
        </w:rPr>
        <w:t>Alignment</w:t>
      </w:r>
      <w:bookmarkEnd w:id="15"/>
      <w:r w:rsidR="00F729BC" w:rsidRPr="002E56F9">
        <w:rPr>
          <w:rFonts w:ascii="Arial" w:hAnsi="Arial" w:cs="Arial"/>
        </w:rPr>
        <w:t xml:space="preserve"> </w:t>
      </w:r>
    </w:p>
    <w:p w14:paraId="4C19738A" w14:textId="77777777" w:rsidR="00F729BC" w:rsidRPr="002E56F9" w:rsidRDefault="00F729BC" w:rsidP="00F729BC">
      <w:pPr>
        <w:rPr>
          <w:rFonts w:ascii="Arial" w:hAnsi="Arial" w:cs="Arial"/>
        </w:rPr>
      </w:pPr>
      <w:r w:rsidRPr="002E56F9">
        <w:rPr>
          <w:rFonts w:ascii="Arial" w:hAnsi="Arial" w:cs="Arial"/>
        </w:rPr>
        <w:t xml:space="preserve">The term alignment refers to an arrangement in which two or more things </w:t>
      </w:r>
      <w:proofErr w:type="gramStart"/>
      <w:r w:rsidRPr="002E56F9">
        <w:rPr>
          <w:rFonts w:ascii="Arial" w:hAnsi="Arial" w:cs="Arial"/>
        </w:rPr>
        <w:t>are positioned</w:t>
      </w:r>
      <w:proofErr w:type="gramEnd"/>
      <w:r w:rsidRPr="002E56F9">
        <w:rPr>
          <w:rFonts w:ascii="Arial" w:hAnsi="Arial" w:cs="Arial"/>
        </w:rPr>
        <w:t xml:space="preserve"> in straight line or parallel to each other in terms of position and in terms of support, it refers to an agreement between a group of countries, political parties or people who want to work other her because of shared interests (</w:t>
      </w:r>
      <w:r w:rsidRPr="002E56F9">
        <w:rPr>
          <w:rFonts w:ascii="Arial" w:hAnsi="Arial" w:cs="Arial"/>
          <w:noProof/>
        </w:rPr>
        <w:t>Cambridge Dictionary, n.d.)</w:t>
      </w:r>
      <w:r w:rsidRPr="002E56F9">
        <w:rPr>
          <w:rFonts w:ascii="Arial" w:hAnsi="Arial" w:cs="Arial"/>
        </w:rPr>
        <w:t xml:space="preserve"> </w:t>
      </w:r>
    </w:p>
    <w:p w14:paraId="07724BC2" w14:textId="3C84C557" w:rsidR="00F729BC" w:rsidRPr="002E56F9" w:rsidRDefault="00F729BC" w:rsidP="00F729BC">
      <w:pPr>
        <w:rPr>
          <w:rFonts w:ascii="Arial" w:hAnsi="Arial" w:cs="Arial"/>
          <w:i/>
        </w:rPr>
      </w:pPr>
      <w:r w:rsidRPr="002E56F9">
        <w:rPr>
          <w:rFonts w:ascii="Arial" w:hAnsi="Arial" w:cs="Arial"/>
        </w:rPr>
        <w:t>Alignment refers to the act of attaining buy-in for the company vision from those who will have a role in making it a reality (</w:t>
      </w:r>
      <w:proofErr w:type="spellStart"/>
      <w:r w:rsidRPr="002E56F9">
        <w:rPr>
          <w:rFonts w:ascii="Arial" w:hAnsi="Arial" w:cs="Arial"/>
        </w:rPr>
        <w:t>Nautin</w:t>
      </w:r>
      <w:proofErr w:type="spellEnd"/>
      <w:r w:rsidRPr="002E56F9">
        <w:rPr>
          <w:rFonts w:ascii="Arial" w:hAnsi="Arial" w:cs="Arial"/>
        </w:rPr>
        <w:t xml:space="preserve">, 2014; Straw, et al., 2013). </w:t>
      </w:r>
      <w:r w:rsidRPr="002E56F9">
        <w:rPr>
          <w:rFonts w:ascii="Arial" w:hAnsi="Arial" w:cs="Arial"/>
        </w:rPr>
        <w:lastRenderedPageBreak/>
        <w:t xml:space="preserve">McCauley </w:t>
      </w:r>
      <w:sdt>
        <w:sdtPr>
          <w:rPr>
            <w:rFonts w:ascii="Arial" w:hAnsi="Arial" w:cs="Arial"/>
          </w:rPr>
          <w:id w:val="-215900268"/>
          <w:citation/>
        </w:sdtPr>
        <w:sdtEndPr/>
        <w:sdtContent>
          <w:r w:rsidRPr="002E56F9">
            <w:rPr>
              <w:rFonts w:ascii="Arial" w:hAnsi="Arial" w:cs="Arial"/>
            </w:rPr>
            <w:fldChar w:fldCharType="begin"/>
          </w:r>
          <w:r w:rsidRPr="002E56F9">
            <w:rPr>
              <w:rFonts w:ascii="Arial" w:hAnsi="Arial" w:cs="Arial"/>
            </w:rPr>
            <w:instrText xml:space="preserve">CITATION CMc \p 1 \n  \l 2057 </w:instrText>
          </w:r>
          <w:r w:rsidRPr="002E56F9">
            <w:rPr>
              <w:rFonts w:ascii="Arial" w:hAnsi="Arial" w:cs="Arial"/>
            </w:rPr>
            <w:fldChar w:fldCharType="separate"/>
          </w:r>
          <w:r w:rsidR="002A726A" w:rsidRPr="002A726A">
            <w:rPr>
              <w:rFonts w:ascii="Arial" w:hAnsi="Arial" w:cs="Arial"/>
              <w:noProof/>
            </w:rPr>
            <w:t>(2014, p. 1)</w:t>
          </w:r>
          <w:r w:rsidRPr="002E56F9">
            <w:rPr>
              <w:rFonts w:ascii="Arial" w:hAnsi="Arial" w:cs="Arial"/>
            </w:rPr>
            <w:fldChar w:fldCharType="end"/>
          </w:r>
        </w:sdtContent>
      </w:sdt>
      <w:r w:rsidRPr="002E56F9">
        <w:rPr>
          <w:rFonts w:ascii="Arial" w:hAnsi="Arial" w:cs="Arial"/>
        </w:rPr>
        <w:t xml:space="preserve">, defines alignment as the </w:t>
      </w:r>
      <w:r w:rsidRPr="002E56F9">
        <w:rPr>
          <w:rFonts w:ascii="Arial" w:hAnsi="Arial" w:cs="Arial"/>
          <w:i/>
        </w:rPr>
        <w:t>“effective coordination and integration of the different aspects of the work so that it fits together in service of the shared direction.”</w:t>
      </w:r>
    </w:p>
    <w:p w14:paraId="46D0F4B1" w14:textId="50CAC6E4" w:rsidR="00F729BC" w:rsidRPr="002E56F9" w:rsidRDefault="00F729BC" w:rsidP="00F729BC">
      <w:pPr>
        <w:rPr>
          <w:rFonts w:ascii="Arial" w:hAnsi="Arial" w:cs="Arial"/>
        </w:rPr>
      </w:pPr>
      <w:r w:rsidRPr="002E56F9">
        <w:rPr>
          <w:rFonts w:ascii="Arial" w:hAnsi="Arial" w:cs="Arial"/>
          <w:i/>
        </w:rPr>
        <w:t xml:space="preserve"> </w:t>
      </w:r>
      <w:r w:rsidRPr="002E56F9">
        <w:rPr>
          <w:rFonts w:ascii="Arial" w:hAnsi="Arial" w:cs="Arial"/>
        </w:rPr>
        <w:t xml:space="preserve">Today, most executives are aware that their organisation needs to </w:t>
      </w:r>
      <w:proofErr w:type="gramStart"/>
      <w:r w:rsidRPr="002E56F9">
        <w:rPr>
          <w:rFonts w:ascii="Arial" w:hAnsi="Arial" w:cs="Arial"/>
        </w:rPr>
        <w:t>be aligned</w:t>
      </w:r>
      <w:proofErr w:type="gramEnd"/>
      <w:r w:rsidRPr="002E56F9">
        <w:rPr>
          <w:rFonts w:ascii="Arial" w:hAnsi="Arial" w:cs="Arial"/>
        </w:rPr>
        <w:t xml:space="preserve">. In fact, the failure of an organisations vision can frequently have more to do with lack of alignment than with the strength of the vision or the efficiency of the execution </w:t>
      </w:r>
      <w:sdt>
        <w:sdtPr>
          <w:rPr>
            <w:rFonts w:ascii="Arial" w:hAnsi="Arial" w:cs="Arial"/>
          </w:rPr>
          <w:id w:val="1745218836"/>
          <w:citation/>
        </w:sdtPr>
        <w:sdtEndPr/>
        <w:sdtContent>
          <w:r w:rsidRPr="002E56F9">
            <w:rPr>
              <w:rFonts w:ascii="Arial" w:hAnsi="Arial" w:cs="Arial"/>
            </w:rPr>
            <w:fldChar w:fldCharType="begin"/>
          </w:r>
          <w:r w:rsidRPr="002E56F9">
            <w:rPr>
              <w:rFonts w:ascii="Arial" w:hAnsi="Arial" w:cs="Arial"/>
            </w:rPr>
            <w:instrText xml:space="preserve"> CITATION Str13 \l 2057 </w:instrText>
          </w:r>
          <w:r w:rsidRPr="002E56F9">
            <w:rPr>
              <w:rFonts w:ascii="Arial" w:hAnsi="Arial" w:cs="Arial"/>
            </w:rPr>
            <w:fldChar w:fldCharType="separate"/>
          </w:r>
          <w:r w:rsidR="002A726A" w:rsidRPr="002A726A">
            <w:rPr>
              <w:rFonts w:ascii="Arial" w:hAnsi="Arial" w:cs="Arial"/>
              <w:noProof/>
            </w:rPr>
            <w:t>(Straw, et al., 2013)</w:t>
          </w:r>
          <w:r w:rsidRPr="002E56F9">
            <w:rPr>
              <w:rFonts w:ascii="Arial" w:hAnsi="Arial" w:cs="Arial"/>
            </w:rPr>
            <w:fldChar w:fldCharType="end"/>
          </w:r>
        </w:sdtContent>
      </w:sdt>
      <w:r w:rsidRPr="002E56F9">
        <w:rPr>
          <w:rFonts w:ascii="Arial" w:hAnsi="Arial" w:cs="Arial"/>
        </w:rPr>
        <w:t xml:space="preserve">. Strategies, organisational capabilities, resources, and management information systems and processes </w:t>
      </w:r>
      <w:proofErr w:type="gramStart"/>
      <w:r w:rsidRPr="002E56F9">
        <w:rPr>
          <w:rFonts w:ascii="Arial" w:hAnsi="Arial" w:cs="Arial"/>
        </w:rPr>
        <w:t>should be arranged</w:t>
      </w:r>
      <w:proofErr w:type="gramEnd"/>
      <w:r w:rsidRPr="002E56F9">
        <w:rPr>
          <w:rFonts w:ascii="Arial" w:hAnsi="Arial" w:cs="Arial"/>
        </w:rPr>
        <w:t xml:space="preserve"> to sustain the business purpose </w:t>
      </w:r>
      <w:sdt>
        <w:sdtPr>
          <w:rPr>
            <w:rFonts w:ascii="Arial" w:hAnsi="Arial" w:cs="Arial"/>
          </w:rPr>
          <w:id w:val="1049040713"/>
          <w:citation/>
        </w:sdtPr>
        <w:sdtEndPr/>
        <w:sdtContent>
          <w:r w:rsidRPr="002E56F9">
            <w:rPr>
              <w:rFonts w:ascii="Arial" w:hAnsi="Arial" w:cs="Arial"/>
            </w:rPr>
            <w:fldChar w:fldCharType="begin"/>
          </w:r>
          <w:r w:rsidRPr="002E56F9">
            <w:rPr>
              <w:rFonts w:ascii="Arial" w:hAnsi="Arial" w:cs="Arial"/>
            </w:rPr>
            <w:instrText xml:space="preserve"> CITATION Tre17 \l 2057 </w:instrText>
          </w:r>
          <w:r w:rsidRPr="002E56F9">
            <w:rPr>
              <w:rFonts w:ascii="Arial" w:hAnsi="Arial" w:cs="Arial"/>
            </w:rPr>
            <w:fldChar w:fldCharType="separate"/>
          </w:r>
          <w:r w:rsidR="002A726A" w:rsidRPr="002A726A">
            <w:rPr>
              <w:rFonts w:ascii="Arial" w:hAnsi="Arial" w:cs="Arial"/>
              <w:noProof/>
            </w:rPr>
            <w:t>(Trevor &amp; Varcoe, 2017)</w:t>
          </w:r>
          <w:r w:rsidRPr="002E56F9">
            <w:rPr>
              <w:rFonts w:ascii="Arial" w:hAnsi="Arial" w:cs="Arial"/>
            </w:rPr>
            <w:fldChar w:fldCharType="end"/>
          </w:r>
        </w:sdtContent>
      </w:sdt>
      <w:r w:rsidRPr="002E56F9">
        <w:rPr>
          <w:rFonts w:ascii="Arial" w:hAnsi="Arial" w:cs="Arial"/>
        </w:rPr>
        <w:t xml:space="preserve">. </w:t>
      </w:r>
    </w:p>
    <w:p w14:paraId="59481260" w14:textId="2706052D" w:rsidR="00F729BC" w:rsidRPr="002E56F9" w:rsidRDefault="00F729BC" w:rsidP="00F729BC">
      <w:pPr>
        <w:rPr>
          <w:rFonts w:ascii="Arial" w:hAnsi="Arial" w:cs="Arial"/>
        </w:rPr>
      </w:pPr>
      <w:r w:rsidRPr="002E56F9">
        <w:rPr>
          <w:rFonts w:ascii="Arial" w:hAnsi="Arial" w:cs="Arial"/>
        </w:rPr>
        <w:t xml:space="preserve">However, what often happens in organisations is that employee and employer interests become contested terrain </w:t>
      </w:r>
      <w:sdt>
        <w:sdtPr>
          <w:rPr>
            <w:rFonts w:ascii="Arial" w:hAnsi="Arial" w:cs="Arial"/>
          </w:rPr>
          <w:id w:val="-1972810519"/>
          <w:citation/>
        </w:sdtPr>
        <w:sdtEndPr/>
        <w:sdtContent>
          <w:r w:rsidRPr="002E56F9">
            <w:rPr>
              <w:rFonts w:ascii="Arial" w:hAnsi="Arial" w:cs="Arial"/>
            </w:rPr>
            <w:fldChar w:fldCharType="begin"/>
          </w:r>
          <w:r w:rsidRPr="002E56F9">
            <w:rPr>
              <w:rFonts w:ascii="Arial" w:hAnsi="Arial" w:cs="Arial"/>
            </w:rPr>
            <w:instrText xml:space="preserve"> CITATION Dav12 \l 2057 </w:instrText>
          </w:r>
          <w:r w:rsidRPr="002E56F9">
            <w:rPr>
              <w:rFonts w:ascii="Arial" w:hAnsi="Arial" w:cs="Arial"/>
            </w:rPr>
            <w:fldChar w:fldCharType="separate"/>
          </w:r>
          <w:r w:rsidR="002A726A" w:rsidRPr="002A726A">
            <w:rPr>
              <w:rFonts w:ascii="Arial" w:hAnsi="Arial" w:cs="Arial"/>
              <w:noProof/>
            </w:rPr>
            <w:t>(Clutterbuck, 2012)</w:t>
          </w:r>
          <w:r w:rsidRPr="002E56F9">
            <w:rPr>
              <w:rFonts w:ascii="Arial" w:hAnsi="Arial" w:cs="Arial"/>
            </w:rPr>
            <w:fldChar w:fldCharType="end"/>
          </w:r>
        </w:sdtContent>
      </w:sdt>
      <w:r w:rsidRPr="002E56F9">
        <w:rPr>
          <w:rFonts w:ascii="Arial" w:hAnsi="Arial" w:cs="Arial"/>
        </w:rPr>
        <w:t xml:space="preserve">. This </w:t>
      </w:r>
      <w:proofErr w:type="gramStart"/>
      <w:r w:rsidRPr="002E56F9">
        <w:rPr>
          <w:rFonts w:ascii="Arial" w:hAnsi="Arial" w:cs="Arial"/>
        </w:rPr>
        <w:t>is described</w:t>
      </w:r>
      <w:proofErr w:type="gramEnd"/>
      <w:r w:rsidRPr="002E56F9">
        <w:rPr>
          <w:rFonts w:ascii="Arial" w:hAnsi="Arial" w:cs="Arial"/>
        </w:rPr>
        <w:t xml:space="preserve"> in agency theory as goal conflict, which assumes the pursuit of self-interest at the individual level will misalign with the goals at organisational level and appropriate incentives are required to bring about alignment</w:t>
      </w:r>
      <w:sdt>
        <w:sdtPr>
          <w:rPr>
            <w:rFonts w:ascii="Arial" w:hAnsi="Arial" w:cs="Arial"/>
          </w:rPr>
          <w:id w:val="-1211024301"/>
          <w:citation/>
        </w:sdtPr>
        <w:sdtEndPr/>
        <w:sdtContent>
          <w:r w:rsidRPr="002E56F9">
            <w:rPr>
              <w:rFonts w:ascii="Arial" w:hAnsi="Arial" w:cs="Arial"/>
            </w:rPr>
            <w:fldChar w:fldCharType="begin"/>
          </w:r>
          <w:r w:rsidRPr="002E56F9">
            <w:rPr>
              <w:rFonts w:ascii="Arial" w:hAnsi="Arial" w:cs="Arial"/>
            </w:rPr>
            <w:instrText xml:space="preserve"> CITATION KME89 \l 2057 </w:instrText>
          </w:r>
          <w:r w:rsidRPr="002E56F9">
            <w:rPr>
              <w:rFonts w:ascii="Arial" w:hAnsi="Arial" w:cs="Arial"/>
            </w:rPr>
            <w:fldChar w:fldCharType="separate"/>
          </w:r>
          <w:r w:rsidR="002A726A">
            <w:rPr>
              <w:rFonts w:ascii="Arial" w:hAnsi="Arial" w:cs="Arial"/>
              <w:noProof/>
            </w:rPr>
            <w:t xml:space="preserve"> </w:t>
          </w:r>
          <w:r w:rsidR="002A726A" w:rsidRPr="002A726A">
            <w:rPr>
              <w:rFonts w:ascii="Arial" w:hAnsi="Arial" w:cs="Arial"/>
              <w:noProof/>
            </w:rPr>
            <w:t>(Eisenhardt, 1989)</w:t>
          </w:r>
          <w:r w:rsidRPr="002E56F9">
            <w:rPr>
              <w:rFonts w:ascii="Arial" w:hAnsi="Arial" w:cs="Arial"/>
            </w:rPr>
            <w:fldChar w:fldCharType="end"/>
          </w:r>
        </w:sdtContent>
      </w:sdt>
      <w:r w:rsidRPr="002E56F9">
        <w:rPr>
          <w:rFonts w:ascii="Arial" w:hAnsi="Arial" w:cs="Arial"/>
        </w:rPr>
        <w:t xml:space="preserve">. </w:t>
      </w:r>
    </w:p>
    <w:p w14:paraId="17534D1C" w14:textId="77777777" w:rsidR="00F729BC" w:rsidRPr="002E56F9" w:rsidRDefault="00F729BC" w:rsidP="00551583">
      <w:pPr>
        <w:rPr>
          <w:rFonts w:ascii="Arial" w:hAnsi="Arial" w:cs="Arial"/>
        </w:rPr>
      </w:pPr>
      <w:r w:rsidRPr="002E56F9">
        <w:rPr>
          <w:rFonts w:ascii="Arial" w:hAnsi="Arial" w:cs="Arial"/>
        </w:rPr>
        <w:t xml:space="preserve">Organisational alignment is an alignment between the an organisations and its employees working together to achieve a strategic objective and it is not natural but have to be built and maintained </w:t>
      </w:r>
    </w:p>
    <w:p w14:paraId="394A4CA7" w14:textId="351A9EDF" w:rsidR="00F729BC" w:rsidRPr="002E56F9" w:rsidRDefault="00001556" w:rsidP="00401106">
      <w:pPr>
        <w:pStyle w:val="Heading2"/>
        <w:numPr>
          <w:ilvl w:val="0"/>
          <w:numId w:val="3"/>
        </w:numPr>
        <w:spacing w:before="40"/>
        <w:rPr>
          <w:rFonts w:ascii="Arial" w:hAnsi="Arial" w:cs="Arial"/>
        </w:rPr>
      </w:pPr>
      <w:bookmarkStart w:id="16" w:name="_Toc527068630"/>
      <w:r>
        <w:rPr>
          <w:rFonts w:ascii="Arial" w:hAnsi="Arial" w:cs="Arial"/>
        </w:rPr>
        <w:t>Achieving absolute Alignment</w:t>
      </w:r>
      <w:bookmarkEnd w:id="16"/>
      <w:r>
        <w:rPr>
          <w:rFonts w:ascii="Arial" w:hAnsi="Arial" w:cs="Arial"/>
        </w:rPr>
        <w:t xml:space="preserve"> </w:t>
      </w:r>
    </w:p>
    <w:p w14:paraId="3882482A" w14:textId="16273490" w:rsidR="005F70CC" w:rsidRDefault="00F729BC" w:rsidP="00F729BC">
      <w:pPr>
        <w:rPr>
          <w:rFonts w:ascii="Arial" w:hAnsi="Arial" w:cs="Arial"/>
        </w:rPr>
      </w:pPr>
      <w:r w:rsidRPr="002E56F9">
        <w:rPr>
          <w:rFonts w:ascii="Arial" w:hAnsi="Arial" w:cs="Arial"/>
        </w:rPr>
        <w:t xml:space="preserve">It is a process, which results in linking an organisations structure and its resources with its strategy and its environment, be it regulatory or physical environments. Alignment ensures that everyone in the organisation is ‘on the same page’, not just </w:t>
      </w:r>
      <w:r w:rsidRPr="002E56F9">
        <w:rPr>
          <w:rFonts w:ascii="Arial" w:hAnsi="Arial" w:cs="Arial"/>
        </w:rPr>
        <w:lastRenderedPageBreak/>
        <w:t xml:space="preserve">from a task perspective but also an emotional perspective </w:t>
      </w:r>
      <w:sdt>
        <w:sdtPr>
          <w:rPr>
            <w:rFonts w:ascii="Arial" w:hAnsi="Arial" w:cs="Arial"/>
          </w:rPr>
          <w:id w:val="1522212309"/>
          <w:citation/>
        </w:sdtPr>
        <w:sdtEndPr/>
        <w:sdtContent>
          <w:r w:rsidRPr="002E56F9">
            <w:rPr>
              <w:rFonts w:ascii="Arial" w:hAnsi="Arial" w:cs="Arial"/>
            </w:rPr>
            <w:fldChar w:fldCharType="begin"/>
          </w:r>
          <w:r w:rsidRPr="002E56F9">
            <w:rPr>
              <w:rFonts w:ascii="Arial" w:hAnsi="Arial" w:cs="Arial"/>
            </w:rPr>
            <w:instrText xml:space="preserve"> CITATION Str13 \l 2057 </w:instrText>
          </w:r>
          <w:r w:rsidRPr="002E56F9">
            <w:rPr>
              <w:rFonts w:ascii="Arial" w:hAnsi="Arial" w:cs="Arial"/>
            </w:rPr>
            <w:fldChar w:fldCharType="separate"/>
          </w:r>
          <w:r w:rsidR="002A726A" w:rsidRPr="002A726A">
            <w:rPr>
              <w:rFonts w:ascii="Arial" w:hAnsi="Arial" w:cs="Arial"/>
              <w:noProof/>
            </w:rPr>
            <w:t>(Straw, et al., 2013)</w:t>
          </w:r>
          <w:r w:rsidRPr="002E56F9">
            <w:rPr>
              <w:rFonts w:ascii="Arial" w:hAnsi="Arial" w:cs="Arial"/>
            </w:rPr>
            <w:fldChar w:fldCharType="end"/>
          </w:r>
        </w:sdtContent>
      </w:sdt>
      <w:r w:rsidRPr="002E56F9">
        <w:rPr>
          <w:rFonts w:ascii="Arial" w:hAnsi="Arial" w:cs="Arial"/>
        </w:rPr>
        <w:t xml:space="preserve">. This emotional buy-in is often linked to the purpose of an organisation and people will select into and out of organisations based partially on how aligned they feel with the organisation’s purpose </w:t>
      </w:r>
      <w:sdt>
        <w:sdtPr>
          <w:rPr>
            <w:rFonts w:ascii="Arial" w:hAnsi="Arial" w:cs="Arial"/>
          </w:rPr>
          <w:id w:val="-480537085"/>
          <w:citation/>
        </w:sdtPr>
        <w:sdtEndPr/>
        <w:sdtContent>
          <w:r w:rsidRPr="002E56F9">
            <w:rPr>
              <w:rFonts w:ascii="Arial" w:hAnsi="Arial" w:cs="Arial"/>
            </w:rPr>
            <w:fldChar w:fldCharType="begin"/>
          </w:r>
          <w:r w:rsidRPr="002E56F9">
            <w:rPr>
              <w:rFonts w:ascii="Arial" w:hAnsi="Arial" w:cs="Arial"/>
            </w:rPr>
            <w:instrText xml:space="preserve"> CITATION Dav12 \l 2057 </w:instrText>
          </w:r>
          <w:r w:rsidRPr="002E56F9">
            <w:rPr>
              <w:rFonts w:ascii="Arial" w:hAnsi="Arial" w:cs="Arial"/>
            </w:rPr>
            <w:fldChar w:fldCharType="separate"/>
          </w:r>
          <w:r w:rsidR="002A726A" w:rsidRPr="002A726A">
            <w:rPr>
              <w:rFonts w:ascii="Arial" w:hAnsi="Arial" w:cs="Arial"/>
              <w:noProof/>
            </w:rPr>
            <w:t>(Clutterbuck, 2012)</w:t>
          </w:r>
          <w:r w:rsidRPr="002E56F9">
            <w:rPr>
              <w:rFonts w:ascii="Arial" w:hAnsi="Arial" w:cs="Arial"/>
            </w:rPr>
            <w:fldChar w:fldCharType="end"/>
          </w:r>
        </w:sdtContent>
      </w:sdt>
      <w:r w:rsidRPr="002E56F9">
        <w:rPr>
          <w:rFonts w:ascii="Arial" w:hAnsi="Arial" w:cs="Arial"/>
        </w:rPr>
        <w:t>.</w:t>
      </w:r>
    </w:p>
    <w:p w14:paraId="209A18A4" w14:textId="1C172B21" w:rsidR="00F729BC" w:rsidRPr="002E56F9" w:rsidRDefault="00F729BC" w:rsidP="00F729BC">
      <w:pPr>
        <w:rPr>
          <w:rFonts w:ascii="Arial" w:hAnsi="Arial" w:cs="Arial"/>
        </w:rPr>
      </w:pPr>
      <w:r w:rsidRPr="002E56F9">
        <w:rPr>
          <w:rFonts w:ascii="Arial" w:hAnsi="Arial" w:cs="Arial"/>
        </w:rPr>
        <w:t xml:space="preserve">To fulfil the purpose to become the world leader in innovation and excellence for the sector, an international construction enterprise must ensure leaders communicate the purpose with clarity, attaching meaning to it, from which individuals can extract concrete goals </w:t>
      </w:r>
      <w:sdt>
        <w:sdtPr>
          <w:rPr>
            <w:rFonts w:ascii="Arial" w:hAnsi="Arial" w:cs="Arial"/>
          </w:rPr>
          <w:id w:val="947970306"/>
          <w:citation/>
        </w:sdtPr>
        <w:sdtEndPr/>
        <w:sdtContent>
          <w:r w:rsidRPr="002E56F9">
            <w:rPr>
              <w:rFonts w:ascii="Arial" w:hAnsi="Arial" w:cs="Arial"/>
            </w:rPr>
            <w:fldChar w:fldCharType="begin"/>
          </w:r>
          <w:r w:rsidRPr="002E56F9">
            <w:rPr>
              <w:rFonts w:ascii="Arial" w:hAnsi="Arial" w:cs="Arial"/>
            </w:rPr>
            <w:instrText xml:space="preserve"> CITATION Vik04 \l 2057 </w:instrText>
          </w:r>
          <w:r w:rsidRPr="002E56F9">
            <w:rPr>
              <w:rFonts w:ascii="Arial" w:hAnsi="Arial" w:cs="Arial"/>
            </w:rPr>
            <w:fldChar w:fldCharType="separate"/>
          </w:r>
          <w:r w:rsidR="002A726A" w:rsidRPr="002A726A">
            <w:rPr>
              <w:rFonts w:ascii="Arial" w:hAnsi="Arial" w:cs="Arial"/>
              <w:noProof/>
            </w:rPr>
            <w:t>(Frankl, 2004)</w:t>
          </w:r>
          <w:r w:rsidRPr="002E56F9">
            <w:rPr>
              <w:rFonts w:ascii="Arial" w:hAnsi="Arial" w:cs="Arial"/>
            </w:rPr>
            <w:fldChar w:fldCharType="end"/>
          </w:r>
        </w:sdtContent>
      </w:sdt>
      <w:r w:rsidRPr="002E56F9">
        <w:rPr>
          <w:rFonts w:ascii="Arial" w:hAnsi="Arial" w:cs="Arial"/>
        </w:rPr>
        <w:t xml:space="preserve">.   However, no matter how clear the purpose, it is reckless to commit to a business strategy without knowing whether you have the capability to achieve it. </w:t>
      </w:r>
    </w:p>
    <w:p w14:paraId="52B01CBA" w14:textId="0B6A1130" w:rsidR="00F729BC" w:rsidRPr="002E56F9" w:rsidRDefault="00F729BC" w:rsidP="00F729BC">
      <w:pPr>
        <w:rPr>
          <w:rFonts w:ascii="Arial" w:hAnsi="Arial" w:cs="Arial"/>
        </w:rPr>
      </w:pPr>
      <w:r w:rsidRPr="002E56F9">
        <w:rPr>
          <w:rFonts w:ascii="Arial" w:hAnsi="Arial" w:cs="Arial"/>
        </w:rPr>
        <w:t xml:space="preserve">Even the best strategy is useless unless supported by appropriate organisational capabilities </w:t>
      </w:r>
      <w:sdt>
        <w:sdtPr>
          <w:rPr>
            <w:rFonts w:ascii="Arial" w:hAnsi="Arial" w:cs="Arial"/>
          </w:rPr>
          <w:id w:val="1890681371"/>
          <w:citation/>
        </w:sdtPr>
        <w:sdtEndPr/>
        <w:sdtContent>
          <w:r w:rsidRPr="002E56F9">
            <w:rPr>
              <w:rFonts w:ascii="Arial" w:hAnsi="Arial" w:cs="Arial"/>
            </w:rPr>
            <w:fldChar w:fldCharType="begin"/>
          </w:r>
          <w:r w:rsidRPr="002E56F9">
            <w:rPr>
              <w:rFonts w:ascii="Arial" w:hAnsi="Arial" w:cs="Arial"/>
            </w:rPr>
            <w:instrText xml:space="preserve"> CITATION Tre17 \l 2057 </w:instrText>
          </w:r>
          <w:r w:rsidRPr="002E56F9">
            <w:rPr>
              <w:rFonts w:ascii="Arial" w:hAnsi="Arial" w:cs="Arial"/>
            </w:rPr>
            <w:fldChar w:fldCharType="separate"/>
          </w:r>
          <w:r w:rsidR="002A726A" w:rsidRPr="002A726A">
            <w:rPr>
              <w:rFonts w:ascii="Arial" w:hAnsi="Arial" w:cs="Arial"/>
              <w:noProof/>
            </w:rPr>
            <w:t>(Trevor &amp; Varcoe, 2017)</w:t>
          </w:r>
          <w:r w:rsidRPr="002E56F9">
            <w:rPr>
              <w:rFonts w:ascii="Arial" w:hAnsi="Arial" w:cs="Arial"/>
            </w:rPr>
            <w:fldChar w:fldCharType="end"/>
          </w:r>
        </w:sdtContent>
      </w:sdt>
      <w:r w:rsidRPr="002E56F9">
        <w:rPr>
          <w:rFonts w:ascii="Arial" w:hAnsi="Arial" w:cs="Arial"/>
        </w:rPr>
        <w:t xml:space="preserve">. Traditionally, businesses organised themselves with those at the top doing the thinking, and everyone else getting on with the job but, as digitisation replaces process-based roles, companies are in need of thinkers not just doers </w:t>
      </w:r>
      <w:sdt>
        <w:sdtPr>
          <w:rPr>
            <w:rFonts w:ascii="Arial" w:hAnsi="Arial" w:cs="Arial"/>
          </w:rPr>
          <w:id w:val="-1033506077"/>
          <w:citation/>
        </w:sdtPr>
        <w:sdtEndPr/>
        <w:sdtContent>
          <w:r w:rsidRPr="002E56F9">
            <w:rPr>
              <w:rFonts w:ascii="Arial" w:hAnsi="Arial" w:cs="Arial"/>
            </w:rPr>
            <w:fldChar w:fldCharType="begin"/>
          </w:r>
          <w:r w:rsidRPr="002E56F9">
            <w:rPr>
              <w:rFonts w:ascii="Arial" w:hAnsi="Arial" w:cs="Arial"/>
            </w:rPr>
            <w:instrText xml:space="preserve"> CITATION WEF18 \l 2057 </w:instrText>
          </w:r>
          <w:r w:rsidRPr="002E56F9">
            <w:rPr>
              <w:rFonts w:ascii="Arial" w:hAnsi="Arial" w:cs="Arial"/>
            </w:rPr>
            <w:fldChar w:fldCharType="separate"/>
          </w:r>
          <w:r w:rsidR="002A726A" w:rsidRPr="002A726A">
            <w:rPr>
              <w:rFonts w:ascii="Arial" w:hAnsi="Arial" w:cs="Arial"/>
              <w:noProof/>
            </w:rPr>
            <w:t>(WEF, 2018)</w:t>
          </w:r>
          <w:r w:rsidRPr="002E56F9">
            <w:rPr>
              <w:rFonts w:ascii="Arial" w:hAnsi="Arial" w:cs="Arial"/>
            </w:rPr>
            <w:fldChar w:fldCharType="end"/>
          </w:r>
        </w:sdtContent>
      </w:sdt>
      <w:r w:rsidRPr="002E56F9">
        <w:rPr>
          <w:rFonts w:ascii="Arial" w:hAnsi="Arial" w:cs="Arial"/>
        </w:rPr>
        <w:t xml:space="preserve">. For leadership, this means a different approach to leading than traditional command and control styles, as non-standard, creative, experimental work, in constantly changing environments does not naturally lend itself to management </w:t>
      </w:r>
      <w:r w:rsidRPr="002E56F9">
        <w:rPr>
          <w:rFonts w:ascii="Arial" w:hAnsi="Arial" w:cs="Arial"/>
          <w:noProof/>
        </w:rPr>
        <w:t xml:space="preserve">(Benn &amp; Bolton, 2011; </w:t>
      </w:r>
      <w:proofErr w:type="spellStart"/>
      <w:r w:rsidRPr="002E56F9">
        <w:rPr>
          <w:rFonts w:ascii="Arial" w:hAnsi="Arial" w:cs="Arial"/>
        </w:rPr>
        <w:t>Chakhoyan</w:t>
      </w:r>
      <w:proofErr w:type="spellEnd"/>
      <w:r w:rsidRPr="002E56F9">
        <w:rPr>
          <w:rFonts w:ascii="Arial" w:hAnsi="Arial" w:cs="Arial"/>
        </w:rPr>
        <w:t xml:space="preserve">, 2017). </w:t>
      </w:r>
    </w:p>
    <w:p w14:paraId="4CA06DB9" w14:textId="4EAD8F69" w:rsidR="00F729BC" w:rsidRPr="002E56F9" w:rsidRDefault="00F729BC" w:rsidP="00F729BC">
      <w:pPr>
        <w:rPr>
          <w:rFonts w:ascii="Arial" w:hAnsi="Arial" w:cs="Arial"/>
        </w:rPr>
      </w:pPr>
      <w:r w:rsidRPr="002E56F9">
        <w:rPr>
          <w:rFonts w:ascii="Arial" w:hAnsi="Arial" w:cs="Arial"/>
        </w:rPr>
        <w:t xml:space="preserve">To achieve alignment international Construction enterprise   will require management practices, systems and technologies aligned to fulfil the organisation’s purpose.  Suitable measures of success, both short and long-term </w:t>
      </w:r>
      <w:r w:rsidRPr="002E56F9">
        <w:rPr>
          <w:rFonts w:ascii="Arial" w:hAnsi="Arial" w:cs="Arial"/>
        </w:rPr>
        <w:lastRenderedPageBreak/>
        <w:t xml:space="preserve">will also need to be defined and communicated </w:t>
      </w:r>
      <w:sdt>
        <w:sdtPr>
          <w:rPr>
            <w:rFonts w:ascii="Arial" w:hAnsi="Arial" w:cs="Arial"/>
          </w:rPr>
          <w:id w:val="-1701470606"/>
          <w:citation/>
        </w:sdtPr>
        <w:sdtEndPr/>
        <w:sdtContent>
          <w:r w:rsidRPr="002E56F9">
            <w:rPr>
              <w:rFonts w:ascii="Arial" w:hAnsi="Arial" w:cs="Arial"/>
            </w:rPr>
            <w:fldChar w:fldCharType="begin"/>
          </w:r>
          <w:r w:rsidRPr="002E56F9">
            <w:rPr>
              <w:rFonts w:ascii="Arial" w:hAnsi="Arial" w:cs="Arial"/>
            </w:rPr>
            <w:instrText xml:space="preserve"> CITATION Jef18 \l 2057 </w:instrText>
          </w:r>
          <w:r w:rsidRPr="002E56F9">
            <w:rPr>
              <w:rFonts w:ascii="Arial" w:hAnsi="Arial" w:cs="Arial"/>
            </w:rPr>
            <w:fldChar w:fldCharType="separate"/>
          </w:r>
          <w:r w:rsidR="002A726A" w:rsidRPr="002A726A">
            <w:rPr>
              <w:rFonts w:ascii="Arial" w:hAnsi="Arial" w:cs="Arial"/>
              <w:noProof/>
            </w:rPr>
            <w:t>(Boss, 2018)</w:t>
          </w:r>
          <w:r w:rsidRPr="002E56F9">
            <w:rPr>
              <w:rFonts w:ascii="Arial" w:hAnsi="Arial" w:cs="Arial"/>
            </w:rPr>
            <w:fldChar w:fldCharType="end"/>
          </w:r>
        </w:sdtContent>
      </w:sdt>
      <w:r w:rsidRPr="002E56F9">
        <w:rPr>
          <w:rFonts w:ascii="Arial" w:hAnsi="Arial" w:cs="Arial"/>
        </w:rPr>
        <w:t xml:space="preserve">. Employee would need to align to their </w:t>
      </w:r>
      <w:proofErr w:type="gramStart"/>
      <w:r w:rsidRPr="002E56F9">
        <w:rPr>
          <w:rFonts w:ascii="Arial" w:hAnsi="Arial" w:cs="Arial"/>
        </w:rPr>
        <w:t>role ,</w:t>
      </w:r>
      <w:proofErr w:type="gramEnd"/>
      <w:r w:rsidRPr="002E56F9">
        <w:rPr>
          <w:rFonts w:ascii="Arial" w:hAnsi="Arial" w:cs="Arial"/>
        </w:rPr>
        <w:t xml:space="preserve"> goal, team and their organisation. </w:t>
      </w:r>
    </w:p>
    <w:p w14:paraId="6D122E43" w14:textId="6A1994E3" w:rsidR="00F729BC" w:rsidRPr="002E56F9" w:rsidRDefault="00F729BC" w:rsidP="00F729BC">
      <w:pPr>
        <w:rPr>
          <w:rFonts w:ascii="Arial" w:hAnsi="Arial" w:cs="Arial"/>
        </w:rPr>
      </w:pPr>
      <w:r w:rsidRPr="002E56F9">
        <w:rPr>
          <w:rFonts w:ascii="Arial" w:hAnsi="Arial" w:cs="Arial"/>
        </w:rPr>
        <w:t xml:space="preserve">Absolute Alignment can happen where individuals, with the right capabilities, can unite behind a meaningful purpose and when this purpose </w:t>
      </w:r>
      <w:proofErr w:type="gramStart"/>
      <w:r w:rsidRPr="002E56F9">
        <w:rPr>
          <w:rFonts w:ascii="Arial" w:hAnsi="Arial" w:cs="Arial"/>
        </w:rPr>
        <w:t>is supported</w:t>
      </w:r>
      <w:proofErr w:type="gramEnd"/>
      <w:r w:rsidRPr="002E56F9">
        <w:rPr>
          <w:rFonts w:ascii="Arial" w:hAnsi="Arial" w:cs="Arial"/>
        </w:rPr>
        <w:t xml:space="preserve"> by the right management systems. Dyson, for example, has an established reputation for creating innovative products. Their innovation strategy </w:t>
      </w:r>
      <w:proofErr w:type="gramStart"/>
      <w:r w:rsidRPr="002E56F9">
        <w:rPr>
          <w:rFonts w:ascii="Arial" w:hAnsi="Arial" w:cs="Arial"/>
        </w:rPr>
        <w:t>is reinforced</w:t>
      </w:r>
      <w:proofErr w:type="gramEnd"/>
      <w:r w:rsidRPr="002E56F9">
        <w:rPr>
          <w:rFonts w:ascii="Arial" w:hAnsi="Arial" w:cs="Arial"/>
        </w:rPr>
        <w:t xml:space="preserve"> by sub goals relating to hiring and retaining a highly creative workforce and ensuring the right systems and culture are in place for them to flourish </w:t>
      </w:r>
      <w:sdt>
        <w:sdtPr>
          <w:rPr>
            <w:rFonts w:ascii="Arial" w:hAnsi="Arial" w:cs="Arial"/>
          </w:rPr>
          <w:id w:val="364951376"/>
          <w:citation/>
        </w:sdtPr>
        <w:sdtEndPr/>
        <w:sdtContent>
          <w:r w:rsidRPr="002E56F9">
            <w:rPr>
              <w:rFonts w:ascii="Arial" w:hAnsi="Arial" w:cs="Arial"/>
            </w:rPr>
            <w:fldChar w:fldCharType="begin"/>
          </w:r>
          <w:r w:rsidRPr="002E56F9">
            <w:rPr>
              <w:rFonts w:ascii="Arial" w:hAnsi="Arial" w:cs="Arial"/>
            </w:rPr>
            <w:instrText xml:space="preserve"> CITATION Dav12 \l 2057 </w:instrText>
          </w:r>
          <w:r w:rsidRPr="002E56F9">
            <w:rPr>
              <w:rFonts w:ascii="Arial" w:hAnsi="Arial" w:cs="Arial"/>
            </w:rPr>
            <w:fldChar w:fldCharType="separate"/>
          </w:r>
          <w:r w:rsidR="002A726A" w:rsidRPr="002A726A">
            <w:rPr>
              <w:rFonts w:ascii="Arial" w:hAnsi="Arial" w:cs="Arial"/>
              <w:noProof/>
            </w:rPr>
            <w:t>(Clutterbuck, 2012)</w:t>
          </w:r>
          <w:r w:rsidRPr="002E56F9">
            <w:rPr>
              <w:rFonts w:ascii="Arial" w:hAnsi="Arial" w:cs="Arial"/>
            </w:rPr>
            <w:fldChar w:fldCharType="end"/>
          </w:r>
        </w:sdtContent>
      </w:sdt>
      <w:r w:rsidRPr="002E56F9">
        <w:rPr>
          <w:rFonts w:ascii="Arial" w:hAnsi="Arial" w:cs="Arial"/>
        </w:rPr>
        <w:t xml:space="preserve">. </w:t>
      </w:r>
    </w:p>
    <w:p w14:paraId="214C9781" w14:textId="77777777" w:rsidR="00F729BC" w:rsidRPr="002E56F9" w:rsidRDefault="00F729BC" w:rsidP="00401106">
      <w:pPr>
        <w:pStyle w:val="Heading2"/>
        <w:numPr>
          <w:ilvl w:val="0"/>
          <w:numId w:val="14"/>
        </w:numPr>
        <w:rPr>
          <w:rFonts w:ascii="Arial" w:hAnsi="Arial" w:cs="Arial"/>
        </w:rPr>
      </w:pPr>
      <w:bookmarkStart w:id="17" w:name="_Toc527068631"/>
      <w:r w:rsidRPr="002E56F9">
        <w:rPr>
          <w:rFonts w:ascii="Arial" w:hAnsi="Arial" w:cs="Arial"/>
        </w:rPr>
        <w:t>Sophisticated Simplicity</w:t>
      </w:r>
      <w:bookmarkEnd w:id="17"/>
    </w:p>
    <w:p w14:paraId="125CEE95" w14:textId="26158729" w:rsidR="00F729BC" w:rsidRPr="002E56F9" w:rsidRDefault="00F729BC" w:rsidP="00F729BC">
      <w:pPr>
        <w:rPr>
          <w:rFonts w:ascii="Arial" w:hAnsi="Arial" w:cs="Arial"/>
        </w:rPr>
      </w:pPr>
      <w:r w:rsidRPr="002E56F9">
        <w:rPr>
          <w:rFonts w:ascii="Arial" w:hAnsi="Arial" w:cs="Arial"/>
        </w:rPr>
        <w:t xml:space="preserve">Along with absolute </w:t>
      </w:r>
      <w:r w:rsidR="00540291" w:rsidRPr="002E56F9">
        <w:rPr>
          <w:rFonts w:ascii="Arial" w:hAnsi="Arial" w:cs="Arial"/>
        </w:rPr>
        <w:t>alignment,</w:t>
      </w:r>
      <w:r w:rsidRPr="002E56F9">
        <w:rPr>
          <w:rFonts w:ascii="Arial" w:hAnsi="Arial" w:cs="Arial"/>
        </w:rPr>
        <w:t xml:space="preserve"> sophisticated simplicity is </w:t>
      </w:r>
      <w:r w:rsidR="00540291" w:rsidRPr="002E56F9">
        <w:rPr>
          <w:rFonts w:ascii="Arial" w:hAnsi="Arial" w:cs="Arial"/>
        </w:rPr>
        <w:t>another guiding</w:t>
      </w:r>
      <w:r w:rsidRPr="002E56F9">
        <w:rPr>
          <w:rFonts w:ascii="Arial" w:hAnsi="Arial" w:cs="Arial"/>
        </w:rPr>
        <w:t xml:space="preserve"> principle in the achievement of the International construction enterprise mission to become the world leader in innovation and excellence for the sector.</w:t>
      </w:r>
    </w:p>
    <w:p w14:paraId="12397EE2" w14:textId="77777777" w:rsidR="00F729BC" w:rsidRPr="002E56F9" w:rsidRDefault="00F729BC" w:rsidP="00F729BC">
      <w:pPr>
        <w:rPr>
          <w:rFonts w:ascii="Arial" w:hAnsi="Arial" w:cs="Arial"/>
        </w:rPr>
      </w:pPr>
      <w:r w:rsidRPr="002E56F9">
        <w:rPr>
          <w:rFonts w:ascii="Arial" w:hAnsi="Arial" w:cs="Arial"/>
        </w:rPr>
        <w:t xml:space="preserve"> There is no commonly held definition of sophisticated simplicity, but the combination of words sophistication and simplicity </w:t>
      </w:r>
      <w:proofErr w:type="gramStart"/>
      <w:r w:rsidRPr="002E56F9">
        <w:rPr>
          <w:rFonts w:ascii="Arial" w:hAnsi="Arial" w:cs="Arial"/>
        </w:rPr>
        <w:t>are used</w:t>
      </w:r>
      <w:proofErr w:type="gramEnd"/>
      <w:r w:rsidRPr="002E56F9">
        <w:rPr>
          <w:rFonts w:ascii="Arial" w:hAnsi="Arial" w:cs="Arial"/>
        </w:rPr>
        <w:t xml:space="preserve"> in the fields of design and Architecture.  Simple and simplicity </w:t>
      </w:r>
      <w:proofErr w:type="gramStart"/>
      <w:r w:rsidRPr="002E56F9">
        <w:rPr>
          <w:rFonts w:ascii="Arial" w:hAnsi="Arial" w:cs="Arial"/>
        </w:rPr>
        <w:t>are often referred</w:t>
      </w:r>
      <w:proofErr w:type="gramEnd"/>
      <w:r w:rsidRPr="002E56F9">
        <w:rPr>
          <w:rFonts w:ascii="Arial" w:hAnsi="Arial" w:cs="Arial"/>
        </w:rPr>
        <w:t xml:space="preserve"> to in management and complexity theory literature. </w:t>
      </w:r>
    </w:p>
    <w:p w14:paraId="42C552C8" w14:textId="36A000B3" w:rsidR="00F729BC" w:rsidRPr="002E56F9" w:rsidRDefault="00F729BC" w:rsidP="00401106">
      <w:pPr>
        <w:pStyle w:val="Heading2"/>
        <w:numPr>
          <w:ilvl w:val="0"/>
          <w:numId w:val="3"/>
        </w:numPr>
        <w:rPr>
          <w:rFonts w:ascii="Arial" w:hAnsi="Arial" w:cs="Arial"/>
        </w:rPr>
      </w:pPr>
      <w:bookmarkStart w:id="18" w:name="_Toc527068632"/>
      <w:r w:rsidRPr="002E56F9">
        <w:rPr>
          <w:rFonts w:ascii="Arial" w:hAnsi="Arial" w:cs="Arial"/>
        </w:rPr>
        <w:t>Sophisticated Defined</w:t>
      </w:r>
      <w:bookmarkEnd w:id="18"/>
    </w:p>
    <w:p w14:paraId="2705A2B7" w14:textId="77777777" w:rsidR="00F729BC" w:rsidRPr="002E56F9" w:rsidRDefault="00F729BC" w:rsidP="00F729BC">
      <w:pPr>
        <w:rPr>
          <w:rFonts w:ascii="Arial" w:hAnsi="Arial" w:cs="Arial"/>
        </w:rPr>
      </w:pPr>
      <w:r w:rsidRPr="002E56F9">
        <w:rPr>
          <w:rFonts w:ascii="Arial" w:hAnsi="Arial" w:cs="Arial"/>
        </w:rPr>
        <w:t>In the dictionary, the meaning of sophisticated is described as “</w:t>
      </w:r>
      <w:r w:rsidRPr="002E56F9">
        <w:rPr>
          <w:rFonts w:ascii="Arial" w:hAnsi="Arial" w:cs="Arial"/>
          <w:i/>
        </w:rPr>
        <w:t>intelligent or made in a complicated way and therefore able to do complicated tasks</w:t>
      </w:r>
      <w:r w:rsidRPr="002E56F9">
        <w:rPr>
          <w:rFonts w:ascii="Arial" w:hAnsi="Arial" w:cs="Arial"/>
        </w:rPr>
        <w:t xml:space="preserve">” (Cambridge Dictionary, </w:t>
      </w:r>
      <w:proofErr w:type="spellStart"/>
      <w:r w:rsidRPr="002E56F9">
        <w:rPr>
          <w:rFonts w:ascii="Arial" w:hAnsi="Arial" w:cs="Arial"/>
        </w:rPr>
        <w:t>n.d.</w:t>
      </w:r>
      <w:proofErr w:type="spellEnd"/>
      <w:r w:rsidRPr="002E56F9">
        <w:rPr>
          <w:rFonts w:ascii="Arial" w:hAnsi="Arial" w:cs="Arial"/>
        </w:rPr>
        <w:t>) and “</w:t>
      </w:r>
      <w:r w:rsidRPr="002E56F9">
        <w:rPr>
          <w:rFonts w:ascii="Arial" w:hAnsi="Arial" w:cs="Arial"/>
          <w:i/>
        </w:rPr>
        <w:t>developed to a high degree of complexity</w:t>
      </w:r>
      <w:r w:rsidRPr="002E56F9">
        <w:rPr>
          <w:rFonts w:ascii="Arial" w:hAnsi="Arial" w:cs="Arial"/>
        </w:rPr>
        <w:t xml:space="preserve">” (Oxford Dictionary, </w:t>
      </w:r>
      <w:proofErr w:type="spellStart"/>
      <w:r w:rsidRPr="002E56F9">
        <w:rPr>
          <w:rFonts w:ascii="Arial" w:hAnsi="Arial" w:cs="Arial"/>
        </w:rPr>
        <w:t>n.d.</w:t>
      </w:r>
      <w:proofErr w:type="spellEnd"/>
      <w:r w:rsidRPr="002E56F9">
        <w:rPr>
          <w:rFonts w:ascii="Arial" w:hAnsi="Arial" w:cs="Arial"/>
        </w:rPr>
        <w:t xml:space="preserve">), so when used in conjunction with the antonym of simplistic would appear to </w:t>
      </w:r>
      <w:r w:rsidRPr="002E56F9">
        <w:rPr>
          <w:rFonts w:ascii="Arial" w:hAnsi="Arial" w:cs="Arial"/>
        </w:rPr>
        <w:lastRenderedPageBreak/>
        <w:t>be an oxymoron. However, sophisticated can also mean, “</w:t>
      </w:r>
      <w:r w:rsidRPr="002E56F9">
        <w:rPr>
          <w:rFonts w:ascii="Arial" w:hAnsi="Arial" w:cs="Arial"/>
          <w:i/>
        </w:rPr>
        <w:t>Having, revealing, or involving a great deal of worldly experience and knowledge</w:t>
      </w:r>
      <w:r w:rsidRPr="002E56F9">
        <w:rPr>
          <w:rFonts w:ascii="Arial" w:hAnsi="Arial" w:cs="Arial"/>
        </w:rPr>
        <w:t xml:space="preserve">” (Oxford Dictionary, </w:t>
      </w:r>
      <w:proofErr w:type="spellStart"/>
      <w:r w:rsidRPr="002E56F9">
        <w:rPr>
          <w:rFonts w:ascii="Arial" w:hAnsi="Arial" w:cs="Arial"/>
        </w:rPr>
        <w:t>n.d.</w:t>
      </w:r>
      <w:proofErr w:type="spellEnd"/>
      <w:r w:rsidRPr="002E56F9">
        <w:rPr>
          <w:rFonts w:ascii="Arial" w:hAnsi="Arial" w:cs="Arial"/>
        </w:rPr>
        <w:t xml:space="preserve">), which would appear to be a more apt definition in this context. </w:t>
      </w:r>
    </w:p>
    <w:p w14:paraId="1E401B14" w14:textId="2A45FB01" w:rsidR="00F729BC" w:rsidRPr="002E56F9" w:rsidRDefault="00F729BC" w:rsidP="00F729BC">
      <w:pPr>
        <w:rPr>
          <w:rFonts w:ascii="Arial" w:hAnsi="Arial" w:cs="Arial"/>
        </w:rPr>
      </w:pPr>
      <w:r w:rsidRPr="002E56F9">
        <w:rPr>
          <w:rFonts w:ascii="Arial" w:hAnsi="Arial" w:cs="Arial"/>
        </w:rPr>
        <w:t xml:space="preserve"> In the context of </w:t>
      </w:r>
      <w:r w:rsidR="00540291" w:rsidRPr="002E56F9">
        <w:rPr>
          <w:rFonts w:ascii="Arial" w:hAnsi="Arial" w:cs="Arial"/>
        </w:rPr>
        <w:t>today’s</w:t>
      </w:r>
      <w:r w:rsidRPr="002E56F9">
        <w:rPr>
          <w:rFonts w:ascii="Arial" w:hAnsi="Arial" w:cs="Arial"/>
        </w:rPr>
        <w:t xml:space="preserve"> business sophistication refers to a complex and ever changing interaction between units of business environment like an organisation’s leader , employees , technology and the its customer world.</w:t>
      </w:r>
    </w:p>
    <w:p w14:paraId="1C5B8484" w14:textId="54F891F0" w:rsidR="00F729BC" w:rsidRPr="002E56F9" w:rsidRDefault="00F729BC" w:rsidP="00401106">
      <w:pPr>
        <w:pStyle w:val="Heading2"/>
        <w:numPr>
          <w:ilvl w:val="0"/>
          <w:numId w:val="3"/>
        </w:numPr>
        <w:rPr>
          <w:rFonts w:ascii="Arial" w:hAnsi="Arial" w:cs="Arial"/>
        </w:rPr>
      </w:pPr>
      <w:bookmarkStart w:id="19" w:name="_Toc527068633"/>
      <w:r w:rsidRPr="002E56F9">
        <w:rPr>
          <w:rFonts w:ascii="Arial" w:hAnsi="Arial" w:cs="Arial"/>
        </w:rPr>
        <w:t>Simplicity Defined</w:t>
      </w:r>
      <w:bookmarkEnd w:id="19"/>
    </w:p>
    <w:p w14:paraId="7DF782E8" w14:textId="1662AED1" w:rsidR="00F729BC" w:rsidRPr="002E56F9" w:rsidRDefault="00F729BC" w:rsidP="00F729BC">
      <w:pPr>
        <w:rPr>
          <w:rFonts w:ascii="Arial" w:hAnsi="Arial" w:cs="Arial"/>
        </w:rPr>
      </w:pPr>
      <w:r w:rsidRPr="002E56F9">
        <w:rPr>
          <w:rFonts w:ascii="Arial" w:hAnsi="Arial" w:cs="Arial"/>
        </w:rPr>
        <w:t xml:space="preserve">In </w:t>
      </w:r>
      <w:r w:rsidR="00540291" w:rsidRPr="002E56F9">
        <w:rPr>
          <w:rFonts w:ascii="Arial" w:hAnsi="Arial" w:cs="Arial"/>
        </w:rPr>
        <w:t>dictionary,</w:t>
      </w:r>
      <w:r w:rsidRPr="002E56F9">
        <w:rPr>
          <w:rFonts w:ascii="Arial" w:hAnsi="Arial" w:cs="Arial"/>
        </w:rPr>
        <w:t xml:space="preserve"> the meaning of simplicity refers to </w:t>
      </w:r>
      <w:r w:rsidR="00540291" w:rsidRPr="002E56F9">
        <w:rPr>
          <w:rFonts w:ascii="Arial" w:hAnsi="Arial" w:cs="Arial"/>
        </w:rPr>
        <w:t>“the</w:t>
      </w:r>
      <w:r w:rsidRPr="002E56F9">
        <w:rPr>
          <w:rFonts w:ascii="Arial" w:hAnsi="Arial" w:cs="Arial"/>
        </w:rPr>
        <w:t xml:space="preserve"> fact that something is easy to understand” or the </w:t>
      </w:r>
      <w:r w:rsidR="00540291" w:rsidRPr="002E56F9">
        <w:rPr>
          <w:rFonts w:ascii="Arial" w:hAnsi="Arial" w:cs="Arial"/>
        </w:rPr>
        <w:t>“the</w:t>
      </w:r>
      <w:r w:rsidRPr="002E56F9">
        <w:rPr>
          <w:rFonts w:ascii="Arial" w:hAnsi="Arial" w:cs="Arial"/>
        </w:rPr>
        <w:t xml:space="preserve"> fact that something is ordinary, traditional or natural and not complicated</w:t>
      </w:r>
      <w:r w:rsidR="00540291" w:rsidRPr="002E56F9">
        <w:rPr>
          <w:rFonts w:ascii="Arial" w:hAnsi="Arial" w:cs="Arial"/>
        </w:rPr>
        <w:t>” Cambridge</w:t>
      </w:r>
      <w:r w:rsidRPr="002E56F9">
        <w:rPr>
          <w:rFonts w:ascii="Arial" w:hAnsi="Arial" w:cs="Arial"/>
        </w:rPr>
        <w:t xml:space="preserve"> Dictionary, </w:t>
      </w:r>
      <w:proofErr w:type="spellStart"/>
      <w:r w:rsidRPr="002E56F9">
        <w:rPr>
          <w:rFonts w:ascii="Arial" w:hAnsi="Arial" w:cs="Arial"/>
        </w:rPr>
        <w:t>n.d.</w:t>
      </w:r>
      <w:proofErr w:type="spellEnd"/>
      <w:r w:rsidRPr="002E56F9">
        <w:rPr>
          <w:rFonts w:ascii="Arial" w:hAnsi="Arial" w:cs="Arial"/>
        </w:rPr>
        <w:t xml:space="preserve">). The fact that something is plain and has no decoration or </w:t>
      </w:r>
      <w:r w:rsidR="00540291" w:rsidRPr="002E56F9">
        <w:rPr>
          <w:rFonts w:ascii="Arial" w:hAnsi="Arial" w:cs="Arial"/>
        </w:rPr>
        <w:t>“the</w:t>
      </w:r>
      <w:r w:rsidRPr="002E56F9">
        <w:rPr>
          <w:rFonts w:ascii="Arial" w:hAnsi="Arial" w:cs="Arial"/>
        </w:rPr>
        <w:t xml:space="preserve"> quality or condition of being easy to understand or do</w:t>
      </w:r>
      <w:r w:rsidR="00540291" w:rsidRPr="002E56F9">
        <w:rPr>
          <w:rFonts w:ascii="Arial" w:hAnsi="Arial" w:cs="Arial"/>
        </w:rPr>
        <w:t>” or</w:t>
      </w:r>
      <w:r w:rsidRPr="002E56F9">
        <w:rPr>
          <w:rFonts w:ascii="Arial" w:hAnsi="Arial" w:cs="Arial"/>
        </w:rPr>
        <w:t xml:space="preserve"> the quality of condition of being plain or uncomplicated in form of design.” (Oxford Dictionary, </w:t>
      </w:r>
      <w:proofErr w:type="spellStart"/>
      <w:r w:rsidRPr="002E56F9">
        <w:rPr>
          <w:rFonts w:ascii="Arial" w:hAnsi="Arial" w:cs="Arial"/>
        </w:rPr>
        <w:t>n.d.</w:t>
      </w:r>
      <w:proofErr w:type="spellEnd"/>
      <w:r w:rsidRPr="002E56F9">
        <w:rPr>
          <w:rFonts w:ascii="Arial" w:hAnsi="Arial" w:cs="Arial"/>
        </w:rPr>
        <w:t>),</w:t>
      </w:r>
    </w:p>
    <w:p w14:paraId="1B65FF03" w14:textId="31449D4D" w:rsidR="00F729BC" w:rsidRPr="002E56F9" w:rsidRDefault="00F729BC" w:rsidP="00F729BC">
      <w:pPr>
        <w:rPr>
          <w:rFonts w:ascii="Arial" w:hAnsi="Arial" w:cs="Arial"/>
        </w:rPr>
      </w:pPr>
      <w:r w:rsidRPr="002E56F9">
        <w:rPr>
          <w:rFonts w:ascii="Arial" w:hAnsi="Arial" w:cs="Arial"/>
        </w:rPr>
        <w:t xml:space="preserve">The term ‘simplicity’ frequently appears within complexity theory literature (Marion &amp; </w:t>
      </w:r>
      <w:proofErr w:type="spellStart"/>
      <w:r w:rsidRPr="002E56F9">
        <w:rPr>
          <w:rFonts w:ascii="Arial" w:hAnsi="Arial" w:cs="Arial"/>
        </w:rPr>
        <w:t>Uhl</w:t>
      </w:r>
      <w:proofErr w:type="spellEnd"/>
      <w:r w:rsidRPr="002E56F9">
        <w:rPr>
          <w:rFonts w:ascii="Arial" w:hAnsi="Arial" w:cs="Arial"/>
        </w:rPr>
        <w:t>-Bien, 2011, Pablo, et al., 2017, Snowdon &amp; Boone, 2007, Stacey, 2004).  According to Kerr</w:t>
      </w:r>
      <w:sdt>
        <w:sdtPr>
          <w:rPr>
            <w:rFonts w:ascii="Arial" w:hAnsi="Arial" w:cs="Arial"/>
          </w:rPr>
          <w:id w:val="-348714464"/>
          <w:citation/>
        </w:sdtPr>
        <w:sdtEndPr/>
        <w:sdtContent>
          <w:r w:rsidRPr="002E56F9">
            <w:rPr>
              <w:rFonts w:ascii="Arial" w:hAnsi="Arial" w:cs="Arial"/>
            </w:rPr>
            <w:fldChar w:fldCharType="begin"/>
          </w:r>
          <w:r w:rsidRPr="002E56F9">
            <w:rPr>
              <w:rFonts w:ascii="Arial" w:hAnsi="Arial" w:cs="Arial"/>
            </w:rPr>
            <w:instrText xml:space="preserve">CITATION Ker14 \p 2 \n  \l 2057 </w:instrText>
          </w:r>
          <w:r w:rsidRPr="002E56F9">
            <w:rPr>
              <w:rFonts w:ascii="Arial" w:hAnsi="Arial" w:cs="Arial"/>
            </w:rPr>
            <w:fldChar w:fldCharType="separate"/>
          </w:r>
          <w:r w:rsidR="002A726A">
            <w:rPr>
              <w:rFonts w:ascii="Arial" w:hAnsi="Arial" w:cs="Arial"/>
              <w:noProof/>
            </w:rPr>
            <w:t xml:space="preserve"> </w:t>
          </w:r>
          <w:r w:rsidR="002A726A" w:rsidRPr="002A726A">
            <w:rPr>
              <w:rFonts w:ascii="Arial" w:hAnsi="Arial" w:cs="Arial"/>
              <w:noProof/>
            </w:rPr>
            <w:t>(2014, p. 2)</w:t>
          </w:r>
          <w:r w:rsidRPr="002E56F9">
            <w:rPr>
              <w:rFonts w:ascii="Arial" w:hAnsi="Arial" w:cs="Arial"/>
            </w:rPr>
            <w:fldChar w:fldCharType="end"/>
          </w:r>
        </w:sdtContent>
      </w:sdt>
      <w:r w:rsidRPr="002E56F9">
        <w:rPr>
          <w:rFonts w:ascii="Arial" w:hAnsi="Arial" w:cs="Arial"/>
        </w:rPr>
        <w:t>, “</w:t>
      </w:r>
      <w:r w:rsidRPr="002E56F9">
        <w:rPr>
          <w:rFonts w:ascii="Arial" w:hAnsi="Arial" w:cs="Arial"/>
          <w:i/>
        </w:rPr>
        <w:t>To be successful in this extremely complex and unstable business environment, executive leaders must do all that they can to simplify.</w:t>
      </w:r>
      <w:r w:rsidRPr="002E56F9">
        <w:rPr>
          <w:rFonts w:ascii="Arial" w:hAnsi="Arial" w:cs="Arial"/>
        </w:rPr>
        <w:t>”  However, in their attempts to simplify the complexity of the external environment, organisations are prone to introducing internal complicatedness within their systems and processes (</w:t>
      </w:r>
      <w:proofErr w:type="spellStart"/>
      <w:r w:rsidRPr="002E56F9">
        <w:rPr>
          <w:rFonts w:ascii="Arial" w:hAnsi="Arial" w:cs="Arial"/>
        </w:rPr>
        <w:t>Backx</w:t>
      </w:r>
      <w:proofErr w:type="spellEnd"/>
      <w:r w:rsidRPr="002E56F9">
        <w:rPr>
          <w:rFonts w:ascii="Arial" w:hAnsi="Arial" w:cs="Arial"/>
        </w:rPr>
        <w:t xml:space="preserve">, et al., 2017), making organisations themselves unintentionally complex (e Cunha &amp; </w:t>
      </w:r>
      <w:proofErr w:type="spellStart"/>
      <w:r w:rsidRPr="002E56F9">
        <w:rPr>
          <w:rFonts w:ascii="Arial" w:hAnsi="Arial" w:cs="Arial"/>
        </w:rPr>
        <w:t>Rego</w:t>
      </w:r>
      <w:proofErr w:type="spellEnd"/>
      <w:r w:rsidRPr="002E56F9">
        <w:rPr>
          <w:rFonts w:ascii="Arial" w:hAnsi="Arial" w:cs="Arial"/>
        </w:rPr>
        <w:t xml:space="preserve">, 2010).  </w:t>
      </w:r>
      <w:proofErr w:type="spellStart"/>
      <w:r w:rsidRPr="002E56F9">
        <w:rPr>
          <w:rFonts w:ascii="Arial" w:hAnsi="Arial" w:cs="Arial"/>
        </w:rPr>
        <w:t>Ashkenas</w:t>
      </w:r>
      <w:proofErr w:type="spellEnd"/>
      <w:r w:rsidRPr="002E56F9">
        <w:rPr>
          <w:rFonts w:ascii="Arial" w:hAnsi="Arial" w:cs="Arial"/>
        </w:rPr>
        <w:t xml:space="preserve"> (2007, p. 102), noted that large organizations are by their very nature complex and this </w:t>
      </w:r>
      <w:r w:rsidRPr="002E56F9">
        <w:rPr>
          <w:rFonts w:ascii="Arial" w:hAnsi="Arial" w:cs="Arial"/>
          <w:i/>
        </w:rPr>
        <w:lastRenderedPageBreak/>
        <w:t>‘‘complexity is the cumulative by-product of organizational changes, big and small, that over the years weave complications (often invisibly) into the way work is done’’</w:t>
      </w:r>
      <w:r w:rsidRPr="002E56F9">
        <w:rPr>
          <w:rFonts w:ascii="Arial" w:hAnsi="Arial" w:cs="Arial"/>
        </w:rPr>
        <w:t>.</w:t>
      </w:r>
    </w:p>
    <w:p w14:paraId="74418D35" w14:textId="63D1DE28" w:rsidR="00F729BC" w:rsidRDefault="00F729BC" w:rsidP="00F729BC">
      <w:pPr>
        <w:rPr>
          <w:rFonts w:ascii="Arial" w:hAnsi="Arial" w:cs="Arial"/>
        </w:rPr>
      </w:pPr>
      <w:r w:rsidRPr="002E56F9">
        <w:rPr>
          <w:rFonts w:ascii="Arial" w:hAnsi="Arial" w:cs="Arial"/>
        </w:rPr>
        <w:t xml:space="preserve">Simplicity </w:t>
      </w:r>
      <w:proofErr w:type="gramStart"/>
      <w:r w:rsidRPr="002E56F9">
        <w:rPr>
          <w:rFonts w:ascii="Arial" w:hAnsi="Arial" w:cs="Arial"/>
        </w:rPr>
        <w:t>is not discussed</w:t>
      </w:r>
      <w:proofErr w:type="gramEnd"/>
      <w:r w:rsidRPr="002E56F9">
        <w:rPr>
          <w:rFonts w:ascii="Arial" w:hAnsi="Arial" w:cs="Arial"/>
        </w:rPr>
        <w:t xml:space="preserve"> as frequently in mainstream management literature as alignment, but management guru and analyst Josh </w:t>
      </w:r>
      <w:proofErr w:type="spellStart"/>
      <w:r w:rsidRPr="002E56F9">
        <w:rPr>
          <w:rFonts w:ascii="Arial" w:hAnsi="Arial" w:cs="Arial"/>
        </w:rPr>
        <w:t>Bersin</w:t>
      </w:r>
      <w:proofErr w:type="spellEnd"/>
      <w:r w:rsidRPr="002E56F9">
        <w:rPr>
          <w:rFonts w:ascii="Arial" w:hAnsi="Arial" w:cs="Arial"/>
        </w:rPr>
        <w:t xml:space="preserve"> (2017) has recently described it as the next big thing in HR and leadership.   </w:t>
      </w:r>
    </w:p>
    <w:p w14:paraId="7EEB4DD3" w14:textId="77777777" w:rsidR="00871923" w:rsidRPr="00871923" w:rsidRDefault="00871923" w:rsidP="00871923">
      <w:pPr>
        <w:rPr>
          <w:rFonts w:ascii="Arial" w:hAnsi="Arial" w:cs="Arial"/>
        </w:rPr>
      </w:pPr>
      <w:r w:rsidRPr="00871923">
        <w:rPr>
          <w:rFonts w:ascii="Arial" w:hAnsi="Arial" w:cs="Arial"/>
        </w:rPr>
        <w:t>The characteristics commonly thought to foster simplicity in a complex environment are:</w:t>
      </w:r>
    </w:p>
    <w:p w14:paraId="241597B5" w14:textId="038D46F3" w:rsidR="00871923" w:rsidRPr="00871923" w:rsidRDefault="00871923" w:rsidP="00871923">
      <w:pPr>
        <w:rPr>
          <w:rFonts w:ascii="Arial" w:hAnsi="Arial" w:cs="Arial"/>
        </w:rPr>
      </w:pPr>
      <w:r w:rsidRPr="00871923">
        <w:rPr>
          <w:rFonts w:ascii="Arial" w:hAnsi="Arial" w:cs="Arial"/>
        </w:rPr>
        <w:t>•</w:t>
      </w:r>
      <w:r>
        <w:rPr>
          <w:rFonts w:ascii="Arial" w:hAnsi="Arial" w:cs="Arial"/>
        </w:rPr>
        <w:t xml:space="preserve"> </w:t>
      </w:r>
      <w:r w:rsidRPr="00871923">
        <w:rPr>
          <w:rFonts w:ascii="Arial" w:hAnsi="Arial" w:cs="Arial"/>
        </w:rPr>
        <w:t>Leadership behaviours – Away from command and control towards sensemaking, learning and improvisation (</w:t>
      </w:r>
      <w:proofErr w:type="spellStart"/>
      <w:r w:rsidRPr="00871923">
        <w:rPr>
          <w:rFonts w:ascii="Arial" w:hAnsi="Arial" w:cs="Arial"/>
        </w:rPr>
        <w:t>Ashkenas</w:t>
      </w:r>
      <w:proofErr w:type="spellEnd"/>
      <w:r w:rsidRPr="00871923">
        <w:rPr>
          <w:rFonts w:ascii="Arial" w:hAnsi="Arial" w:cs="Arial"/>
        </w:rPr>
        <w:t xml:space="preserve">, 2007; </w:t>
      </w:r>
      <w:proofErr w:type="spellStart"/>
      <w:r w:rsidRPr="00871923">
        <w:rPr>
          <w:rFonts w:ascii="Arial" w:hAnsi="Arial" w:cs="Arial"/>
        </w:rPr>
        <w:t>Backx</w:t>
      </w:r>
      <w:proofErr w:type="spellEnd"/>
      <w:r w:rsidRPr="00871923">
        <w:rPr>
          <w:rFonts w:ascii="Arial" w:hAnsi="Arial" w:cs="Arial"/>
        </w:rPr>
        <w:t xml:space="preserve">, et al., 2017; </w:t>
      </w:r>
      <w:proofErr w:type="spellStart"/>
      <w:r w:rsidRPr="00871923">
        <w:rPr>
          <w:rFonts w:ascii="Arial" w:hAnsi="Arial" w:cs="Arial"/>
        </w:rPr>
        <w:t>Chakhoyan</w:t>
      </w:r>
      <w:proofErr w:type="spellEnd"/>
      <w:r w:rsidRPr="00871923">
        <w:rPr>
          <w:rFonts w:ascii="Arial" w:hAnsi="Arial" w:cs="Arial"/>
        </w:rPr>
        <w:t xml:space="preserve">, 2017; McDaniel, 2007; </w:t>
      </w:r>
      <w:proofErr w:type="spellStart"/>
      <w:r w:rsidRPr="00871923">
        <w:rPr>
          <w:rFonts w:ascii="Arial" w:hAnsi="Arial" w:cs="Arial"/>
        </w:rPr>
        <w:t>Uhl</w:t>
      </w:r>
      <w:proofErr w:type="spellEnd"/>
      <w:r w:rsidRPr="00871923">
        <w:rPr>
          <w:rFonts w:ascii="Arial" w:hAnsi="Arial" w:cs="Arial"/>
        </w:rPr>
        <w:t>-Bien, et al., 2007).</w:t>
      </w:r>
    </w:p>
    <w:p w14:paraId="6B69BE90" w14:textId="518645ED" w:rsidR="00871923" w:rsidRPr="00871923" w:rsidRDefault="00871923" w:rsidP="00871923">
      <w:pPr>
        <w:rPr>
          <w:rFonts w:ascii="Arial" w:hAnsi="Arial" w:cs="Arial"/>
        </w:rPr>
      </w:pPr>
      <w:r w:rsidRPr="00871923">
        <w:rPr>
          <w:rFonts w:ascii="Arial" w:hAnsi="Arial" w:cs="Arial"/>
        </w:rPr>
        <w:t>•</w:t>
      </w:r>
      <w:r>
        <w:rPr>
          <w:rFonts w:ascii="Arial" w:hAnsi="Arial" w:cs="Arial"/>
        </w:rPr>
        <w:t xml:space="preserve"> </w:t>
      </w:r>
      <w:r w:rsidRPr="00871923">
        <w:rPr>
          <w:rFonts w:ascii="Arial" w:hAnsi="Arial" w:cs="Arial"/>
        </w:rPr>
        <w:t xml:space="preserve">Structure – Delayered, a network structure </w:t>
      </w:r>
      <w:proofErr w:type="gramStart"/>
      <w:r w:rsidRPr="00871923">
        <w:rPr>
          <w:rFonts w:ascii="Arial" w:hAnsi="Arial" w:cs="Arial"/>
        </w:rPr>
        <w:t>which</w:t>
      </w:r>
      <w:proofErr w:type="gramEnd"/>
      <w:r w:rsidRPr="00871923">
        <w:rPr>
          <w:rFonts w:ascii="Arial" w:hAnsi="Arial" w:cs="Arial"/>
        </w:rPr>
        <w:t xml:space="preserve"> breaks down silos and facilitates collaboration and innovation (</w:t>
      </w:r>
      <w:proofErr w:type="spellStart"/>
      <w:r w:rsidRPr="00871923">
        <w:rPr>
          <w:rFonts w:ascii="Arial" w:hAnsi="Arial" w:cs="Arial"/>
        </w:rPr>
        <w:t>Ashkenas</w:t>
      </w:r>
      <w:proofErr w:type="spellEnd"/>
      <w:r w:rsidRPr="00871923">
        <w:rPr>
          <w:rFonts w:ascii="Arial" w:hAnsi="Arial" w:cs="Arial"/>
        </w:rPr>
        <w:t xml:space="preserve">, 2007; </w:t>
      </w:r>
      <w:proofErr w:type="spellStart"/>
      <w:r w:rsidRPr="00871923">
        <w:rPr>
          <w:rFonts w:ascii="Arial" w:hAnsi="Arial" w:cs="Arial"/>
        </w:rPr>
        <w:t>Backx</w:t>
      </w:r>
      <w:proofErr w:type="spellEnd"/>
      <w:r w:rsidRPr="00871923">
        <w:rPr>
          <w:rFonts w:ascii="Arial" w:hAnsi="Arial" w:cs="Arial"/>
        </w:rPr>
        <w:t xml:space="preserve">, et al., 2017; Highsmith, 2009; Jacobson, 2014; Peters &amp; Waterman, 1982; e Cunha &amp; </w:t>
      </w:r>
      <w:proofErr w:type="spellStart"/>
      <w:r w:rsidRPr="00871923">
        <w:rPr>
          <w:rFonts w:ascii="Arial" w:hAnsi="Arial" w:cs="Arial"/>
        </w:rPr>
        <w:t>Rego</w:t>
      </w:r>
      <w:proofErr w:type="spellEnd"/>
      <w:r w:rsidRPr="00871923">
        <w:rPr>
          <w:rFonts w:ascii="Arial" w:hAnsi="Arial" w:cs="Arial"/>
        </w:rPr>
        <w:t>, 2010).</w:t>
      </w:r>
    </w:p>
    <w:p w14:paraId="0544918E" w14:textId="1ABA4EEF" w:rsidR="00871923" w:rsidRDefault="00871923" w:rsidP="00871923">
      <w:pPr>
        <w:rPr>
          <w:rFonts w:ascii="Arial" w:hAnsi="Arial" w:cs="Arial"/>
        </w:rPr>
      </w:pPr>
      <w:r w:rsidRPr="00871923">
        <w:rPr>
          <w:rFonts w:ascii="Arial" w:hAnsi="Arial" w:cs="Arial"/>
        </w:rPr>
        <w:t>•</w:t>
      </w:r>
      <w:r>
        <w:rPr>
          <w:rFonts w:ascii="Arial" w:hAnsi="Arial" w:cs="Arial"/>
        </w:rPr>
        <w:t xml:space="preserve"> </w:t>
      </w:r>
      <w:r w:rsidRPr="00871923">
        <w:rPr>
          <w:rFonts w:ascii="Arial" w:hAnsi="Arial" w:cs="Arial"/>
        </w:rPr>
        <w:t>Processes and systems - A simple set of organisation-wide processes and employees empowered to use their judgement (</w:t>
      </w:r>
      <w:proofErr w:type="spellStart"/>
      <w:r w:rsidRPr="00871923">
        <w:rPr>
          <w:rFonts w:ascii="Arial" w:hAnsi="Arial" w:cs="Arial"/>
        </w:rPr>
        <w:t>Ashkenas</w:t>
      </w:r>
      <w:proofErr w:type="spellEnd"/>
      <w:r w:rsidRPr="00871923">
        <w:rPr>
          <w:rFonts w:ascii="Arial" w:hAnsi="Arial" w:cs="Arial"/>
        </w:rPr>
        <w:t xml:space="preserve">, 2007; </w:t>
      </w:r>
      <w:proofErr w:type="spellStart"/>
      <w:r w:rsidRPr="00871923">
        <w:rPr>
          <w:rFonts w:ascii="Arial" w:hAnsi="Arial" w:cs="Arial"/>
        </w:rPr>
        <w:t>Backx</w:t>
      </w:r>
      <w:proofErr w:type="spellEnd"/>
      <w:r w:rsidRPr="00871923">
        <w:rPr>
          <w:rFonts w:ascii="Arial" w:hAnsi="Arial" w:cs="Arial"/>
        </w:rPr>
        <w:t xml:space="preserve">, et al., 2017; </w:t>
      </w:r>
      <w:proofErr w:type="spellStart"/>
      <w:r w:rsidRPr="00871923">
        <w:rPr>
          <w:rFonts w:ascii="Arial" w:hAnsi="Arial" w:cs="Arial"/>
        </w:rPr>
        <w:t>Bekker</w:t>
      </w:r>
      <w:proofErr w:type="spellEnd"/>
      <w:r w:rsidRPr="00871923">
        <w:rPr>
          <w:rFonts w:ascii="Arial" w:hAnsi="Arial" w:cs="Arial"/>
        </w:rPr>
        <w:t xml:space="preserve">, 2018; e Cunha &amp; </w:t>
      </w:r>
      <w:proofErr w:type="spellStart"/>
      <w:r w:rsidRPr="00871923">
        <w:rPr>
          <w:rFonts w:ascii="Arial" w:hAnsi="Arial" w:cs="Arial"/>
        </w:rPr>
        <w:t>Rego</w:t>
      </w:r>
      <w:proofErr w:type="spellEnd"/>
      <w:r w:rsidRPr="00871923">
        <w:rPr>
          <w:rFonts w:ascii="Arial" w:hAnsi="Arial" w:cs="Arial"/>
        </w:rPr>
        <w:t>, 2010).</w:t>
      </w:r>
    </w:p>
    <w:p w14:paraId="7872DCEB" w14:textId="7338F7CC" w:rsidR="000B52C0" w:rsidRDefault="000B52C0" w:rsidP="00871923">
      <w:pPr>
        <w:rPr>
          <w:rFonts w:ascii="Arial" w:hAnsi="Arial" w:cs="Arial"/>
        </w:rPr>
      </w:pPr>
    </w:p>
    <w:p w14:paraId="6B874943" w14:textId="77777777" w:rsidR="000B52C0" w:rsidRDefault="000B52C0" w:rsidP="00871923">
      <w:pPr>
        <w:rPr>
          <w:rFonts w:ascii="Arial" w:hAnsi="Arial" w:cs="Arial"/>
        </w:rPr>
      </w:pPr>
    </w:p>
    <w:p w14:paraId="2D401696" w14:textId="77777777" w:rsidR="00871923" w:rsidRPr="00871923" w:rsidRDefault="00871923" w:rsidP="00871923">
      <w:pPr>
        <w:rPr>
          <w:rFonts w:ascii="Arial" w:hAnsi="Arial" w:cs="Arial"/>
        </w:rPr>
      </w:pPr>
      <w:r w:rsidRPr="00871923">
        <w:rPr>
          <w:rFonts w:ascii="Arial" w:hAnsi="Arial" w:cs="Arial"/>
        </w:rPr>
        <w:lastRenderedPageBreak/>
        <w:t>Leadership Behaviours</w:t>
      </w:r>
    </w:p>
    <w:p w14:paraId="0EAF5688" w14:textId="3166B093" w:rsidR="00871923" w:rsidRPr="00871923" w:rsidRDefault="00871923" w:rsidP="00871923">
      <w:pPr>
        <w:rPr>
          <w:rFonts w:ascii="Arial" w:hAnsi="Arial" w:cs="Arial"/>
        </w:rPr>
      </w:pPr>
      <w:r w:rsidRPr="00871923">
        <w:rPr>
          <w:rFonts w:ascii="Arial" w:hAnsi="Arial" w:cs="Arial"/>
        </w:rPr>
        <w:t xml:space="preserve">Performance </w:t>
      </w:r>
      <w:proofErr w:type="gramStart"/>
      <w:r w:rsidRPr="00871923">
        <w:rPr>
          <w:rFonts w:ascii="Arial" w:hAnsi="Arial" w:cs="Arial"/>
        </w:rPr>
        <w:t>is driven</w:t>
      </w:r>
      <w:proofErr w:type="gramEnd"/>
      <w:r w:rsidRPr="00871923">
        <w:rPr>
          <w:rFonts w:ascii="Arial" w:hAnsi="Arial" w:cs="Arial"/>
        </w:rPr>
        <w:t xml:space="preserve"> by behaviour, including the behaviour of leaders. How they lead, whom they promote, what measures they value, how key decisions </w:t>
      </w:r>
      <w:proofErr w:type="gramStart"/>
      <w:r w:rsidRPr="00871923">
        <w:rPr>
          <w:rFonts w:ascii="Arial" w:hAnsi="Arial" w:cs="Arial"/>
        </w:rPr>
        <w:t>are made</w:t>
      </w:r>
      <w:proofErr w:type="gramEnd"/>
      <w:r w:rsidRPr="00871923">
        <w:rPr>
          <w:rFonts w:ascii="Arial" w:hAnsi="Arial" w:cs="Arial"/>
        </w:rPr>
        <w:t xml:space="preserve"> and how they communicate, are just some of the things that determine a leader’s impact on their operating environment (</w:t>
      </w:r>
      <w:proofErr w:type="spellStart"/>
      <w:r w:rsidRPr="00871923">
        <w:rPr>
          <w:rFonts w:ascii="Arial" w:hAnsi="Arial" w:cs="Arial"/>
        </w:rPr>
        <w:t>Backx</w:t>
      </w:r>
      <w:proofErr w:type="spellEnd"/>
      <w:r w:rsidRPr="00871923">
        <w:rPr>
          <w:rFonts w:ascii="Arial" w:hAnsi="Arial" w:cs="Arial"/>
        </w:rPr>
        <w:t>, et al., 2017). Therefore, if leaders are committed to reducing complexity, they must identify how their own patterns of behaviour foster complicatedness and make a personal commitment to simplification (</w:t>
      </w:r>
      <w:proofErr w:type="spellStart"/>
      <w:r w:rsidRPr="00871923">
        <w:rPr>
          <w:rFonts w:ascii="Arial" w:hAnsi="Arial" w:cs="Arial"/>
        </w:rPr>
        <w:t>Ashkenas</w:t>
      </w:r>
      <w:proofErr w:type="spellEnd"/>
      <w:r w:rsidRPr="00871923">
        <w:rPr>
          <w:rFonts w:ascii="Arial" w:hAnsi="Arial" w:cs="Arial"/>
        </w:rPr>
        <w:t xml:space="preserve">, 2007). </w:t>
      </w:r>
    </w:p>
    <w:p w14:paraId="28ACCAB1" w14:textId="6FDF142C" w:rsidR="00871923" w:rsidRPr="00871923" w:rsidRDefault="00871923" w:rsidP="00871923">
      <w:pPr>
        <w:rPr>
          <w:rFonts w:ascii="Arial" w:hAnsi="Arial" w:cs="Arial"/>
        </w:rPr>
      </w:pPr>
      <w:r w:rsidRPr="00871923">
        <w:rPr>
          <w:rFonts w:ascii="Arial" w:hAnsi="Arial" w:cs="Arial"/>
        </w:rPr>
        <w:t xml:space="preserve"> Structure</w:t>
      </w:r>
    </w:p>
    <w:p w14:paraId="7A7DF712" w14:textId="6E7D63BA" w:rsidR="00871923" w:rsidRPr="00871923" w:rsidRDefault="00871923" w:rsidP="000B52C0">
      <w:pPr>
        <w:rPr>
          <w:rFonts w:ascii="Arial" w:hAnsi="Arial" w:cs="Arial"/>
        </w:rPr>
      </w:pPr>
      <w:r w:rsidRPr="00871923">
        <w:rPr>
          <w:rFonts w:ascii="Arial" w:hAnsi="Arial" w:cs="Arial"/>
        </w:rPr>
        <w:t>The overabundance of structure in many organisations gives people an excuse not to think, their contributions are devalued and they lose any sense of accountability and responsibility for results (</w:t>
      </w:r>
      <w:proofErr w:type="spellStart"/>
      <w:r w:rsidRPr="00871923">
        <w:rPr>
          <w:rFonts w:ascii="Arial" w:hAnsi="Arial" w:cs="Arial"/>
        </w:rPr>
        <w:t>Ashkenas</w:t>
      </w:r>
      <w:proofErr w:type="spellEnd"/>
      <w:r w:rsidRPr="00871923">
        <w:rPr>
          <w:rFonts w:ascii="Arial" w:hAnsi="Arial" w:cs="Arial"/>
        </w:rPr>
        <w:t xml:space="preserve">, 2007; </w:t>
      </w:r>
      <w:proofErr w:type="spellStart"/>
      <w:r w:rsidRPr="00871923">
        <w:rPr>
          <w:rFonts w:ascii="Arial" w:hAnsi="Arial" w:cs="Arial"/>
        </w:rPr>
        <w:t>Backx</w:t>
      </w:r>
      <w:proofErr w:type="spellEnd"/>
      <w:r w:rsidRPr="00871923">
        <w:rPr>
          <w:rFonts w:ascii="Arial" w:hAnsi="Arial" w:cs="Arial"/>
        </w:rPr>
        <w:t xml:space="preserve">, et al., 2017). A network structure is characterised by open communication (both internal and external), fewer tiers, a wider span of control, and a bottom-up flow of decision-making and ideas (Farnham, 2015). The key resource in a network organisation is knowledge (Kew &amp; </w:t>
      </w:r>
      <w:proofErr w:type="spellStart"/>
      <w:r w:rsidRPr="00871923">
        <w:rPr>
          <w:rFonts w:ascii="Arial" w:hAnsi="Arial" w:cs="Arial"/>
        </w:rPr>
        <w:t>Stredwick</w:t>
      </w:r>
      <w:proofErr w:type="spellEnd"/>
      <w:r w:rsidRPr="00871923">
        <w:rPr>
          <w:rFonts w:ascii="Arial" w:hAnsi="Arial" w:cs="Arial"/>
        </w:rPr>
        <w:t xml:space="preserve">, 2015); temporary constellations or ‘swarms’ of people come together with the requisite knowledge to solve problems (Griffiths &amp; Inman, 2016). Because of this, it </w:t>
      </w:r>
      <w:proofErr w:type="gramStart"/>
      <w:r w:rsidRPr="00871923">
        <w:rPr>
          <w:rFonts w:ascii="Arial" w:hAnsi="Arial" w:cs="Arial"/>
        </w:rPr>
        <w:t>is thought</w:t>
      </w:r>
      <w:proofErr w:type="gramEnd"/>
      <w:r w:rsidRPr="00871923">
        <w:rPr>
          <w:rFonts w:ascii="Arial" w:hAnsi="Arial" w:cs="Arial"/>
        </w:rPr>
        <w:t xml:space="preserve"> to be more flexible and agile than other structures, with improved collaboration and performance (Brash, et al., 2008). </w:t>
      </w:r>
    </w:p>
    <w:p w14:paraId="3A19C1E0" w14:textId="77777777" w:rsidR="000B52C0" w:rsidRDefault="000B52C0" w:rsidP="00871923">
      <w:pPr>
        <w:rPr>
          <w:rFonts w:ascii="Arial" w:hAnsi="Arial" w:cs="Arial"/>
        </w:rPr>
      </w:pPr>
    </w:p>
    <w:p w14:paraId="52CC6225" w14:textId="77777777" w:rsidR="000B52C0" w:rsidRDefault="000B52C0" w:rsidP="00871923">
      <w:pPr>
        <w:rPr>
          <w:rFonts w:ascii="Arial" w:hAnsi="Arial" w:cs="Arial"/>
        </w:rPr>
      </w:pPr>
    </w:p>
    <w:p w14:paraId="4D7C79CE" w14:textId="6DC5A809" w:rsidR="00871923" w:rsidRPr="00871923" w:rsidRDefault="00871923" w:rsidP="00871923">
      <w:pPr>
        <w:rPr>
          <w:rFonts w:ascii="Arial" w:hAnsi="Arial" w:cs="Arial"/>
        </w:rPr>
      </w:pPr>
      <w:r w:rsidRPr="00871923">
        <w:rPr>
          <w:rFonts w:ascii="Arial" w:hAnsi="Arial" w:cs="Arial"/>
        </w:rPr>
        <w:lastRenderedPageBreak/>
        <w:t>Processes and Systems</w:t>
      </w:r>
    </w:p>
    <w:p w14:paraId="3B59AEE0" w14:textId="77777777" w:rsidR="00871923" w:rsidRPr="00871923" w:rsidRDefault="00871923" w:rsidP="00871923">
      <w:pPr>
        <w:rPr>
          <w:rFonts w:ascii="Arial" w:hAnsi="Arial" w:cs="Arial"/>
        </w:rPr>
      </w:pPr>
      <w:r w:rsidRPr="00871923">
        <w:rPr>
          <w:rFonts w:ascii="Arial" w:hAnsi="Arial" w:cs="Arial"/>
        </w:rPr>
        <w:t>In attempting to reduce uncertainty amid complexity, organisations tend to react by introducing new processes and systems (</w:t>
      </w:r>
      <w:proofErr w:type="spellStart"/>
      <w:r w:rsidRPr="00871923">
        <w:rPr>
          <w:rFonts w:ascii="Arial" w:hAnsi="Arial" w:cs="Arial"/>
        </w:rPr>
        <w:t>Backx</w:t>
      </w:r>
      <w:proofErr w:type="spellEnd"/>
      <w:r w:rsidRPr="00871923">
        <w:rPr>
          <w:rFonts w:ascii="Arial" w:hAnsi="Arial" w:cs="Arial"/>
        </w:rPr>
        <w:t xml:space="preserve">, et al., 2017).   However, when you simplify process by taking out detail you force people to think for themselves and interact (Highsmith, 2009).  This is a facet of ‘swarm intelligence’, which assumes the right set of simple rules applied within a group of highly interactive individuals generates innovation and creativity (e Cunha &amp; </w:t>
      </w:r>
      <w:proofErr w:type="spellStart"/>
      <w:r w:rsidRPr="00871923">
        <w:rPr>
          <w:rFonts w:ascii="Arial" w:hAnsi="Arial" w:cs="Arial"/>
        </w:rPr>
        <w:t>Rego</w:t>
      </w:r>
      <w:proofErr w:type="spellEnd"/>
      <w:r w:rsidRPr="00871923">
        <w:rPr>
          <w:rFonts w:ascii="Arial" w:hAnsi="Arial" w:cs="Arial"/>
        </w:rPr>
        <w:t xml:space="preserve">, 2010; Marion &amp; </w:t>
      </w:r>
      <w:proofErr w:type="spellStart"/>
      <w:r w:rsidRPr="00871923">
        <w:rPr>
          <w:rFonts w:ascii="Arial" w:hAnsi="Arial" w:cs="Arial"/>
        </w:rPr>
        <w:t>Uhl</w:t>
      </w:r>
      <w:proofErr w:type="spellEnd"/>
      <w:r w:rsidRPr="00871923">
        <w:rPr>
          <w:rFonts w:ascii="Arial" w:hAnsi="Arial" w:cs="Arial"/>
        </w:rPr>
        <w:t xml:space="preserve">-Bien, 2011). According to Highsmith (2009) when intelligent people ‘swarm’ around a problem, they do not need a detailed set of principles describing everything. Instead, what is required to foster agility is a minimum set of “rules that have been shown to work well together” (Highsmith, 2009, p. 74). </w:t>
      </w:r>
    </w:p>
    <w:p w14:paraId="69463F38" w14:textId="7A969572" w:rsidR="00871923" w:rsidRPr="002E56F9" w:rsidRDefault="00871923" w:rsidP="00871923">
      <w:pPr>
        <w:rPr>
          <w:rFonts w:ascii="Arial" w:hAnsi="Arial" w:cs="Arial"/>
        </w:rPr>
      </w:pPr>
      <w:r w:rsidRPr="00871923">
        <w:rPr>
          <w:rFonts w:ascii="Arial" w:hAnsi="Arial" w:cs="Arial"/>
        </w:rPr>
        <w:t>Where documentation of policy and process are necessary they should be simple and organisation-wide (</w:t>
      </w:r>
      <w:proofErr w:type="spellStart"/>
      <w:r w:rsidRPr="00871923">
        <w:rPr>
          <w:rFonts w:ascii="Arial" w:hAnsi="Arial" w:cs="Arial"/>
        </w:rPr>
        <w:t>Ashkenas</w:t>
      </w:r>
      <w:proofErr w:type="spellEnd"/>
      <w:r w:rsidRPr="00871923">
        <w:rPr>
          <w:rFonts w:ascii="Arial" w:hAnsi="Arial" w:cs="Arial"/>
        </w:rPr>
        <w:t>, 2007) and employees should be empowered to use their judgment rather than comply with an endless number of rules (</w:t>
      </w:r>
      <w:proofErr w:type="spellStart"/>
      <w:r w:rsidRPr="00871923">
        <w:rPr>
          <w:rFonts w:ascii="Arial" w:hAnsi="Arial" w:cs="Arial"/>
        </w:rPr>
        <w:t>Backx</w:t>
      </w:r>
      <w:proofErr w:type="spellEnd"/>
      <w:r w:rsidRPr="00871923">
        <w:rPr>
          <w:rFonts w:ascii="Arial" w:hAnsi="Arial" w:cs="Arial"/>
        </w:rPr>
        <w:t>, et al., 2017). For example, the expense policy at Netflix reads, Act in Netflix’s best interests (</w:t>
      </w:r>
      <w:proofErr w:type="spellStart"/>
      <w:r w:rsidRPr="00871923">
        <w:rPr>
          <w:rFonts w:ascii="Arial" w:hAnsi="Arial" w:cs="Arial"/>
        </w:rPr>
        <w:t>Markovitz</w:t>
      </w:r>
      <w:proofErr w:type="spellEnd"/>
      <w:r w:rsidRPr="00871923">
        <w:rPr>
          <w:rFonts w:ascii="Arial" w:hAnsi="Arial" w:cs="Arial"/>
        </w:rPr>
        <w:t xml:space="preserve">, 2015).  Such things as detailed job descriptions become obsolete and high levels of formalisation lose their importance, replaced by involvement-oriented mission statements, and a new, adaptive style of leadership (e Cunha &amp; </w:t>
      </w:r>
      <w:proofErr w:type="spellStart"/>
      <w:r w:rsidRPr="00871923">
        <w:rPr>
          <w:rFonts w:ascii="Arial" w:hAnsi="Arial" w:cs="Arial"/>
        </w:rPr>
        <w:t>Rego</w:t>
      </w:r>
      <w:proofErr w:type="spellEnd"/>
      <w:r w:rsidRPr="00871923">
        <w:rPr>
          <w:rFonts w:ascii="Arial" w:hAnsi="Arial" w:cs="Arial"/>
        </w:rPr>
        <w:t>, 2010).</w:t>
      </w:r>
    </w:p>
    <w:p w14:paraId="33B9DC8D" w14:textId="09C80BFA" w:rsidR="00F729BC" w:rsidRPr="002E56F9" w:rsidRDefault="00F729BC" w:rsidP="00401106">
      <w:pPr>
        <w:pStyle w:val="Heading2"/>
        <w:numPr>
          <w:ilvl w:val="0"/>
          <w:numId w:val="5"/>
        </w:numPr>
        <w:rPr>
          <w:rFonts w:ascii="Arial" w:hAnsi="Arial" w:cs="Arial"/>
        </w:rPr>
      </w:pPr>
      <w:bookmarkStart w:id="20" w:name="_Toc527068634"/>
      <w:r w:rsidRPr="002E56F9">
        <w:rPr>
          <w:rFonts w:ascii="Arial" w:hAnsi="Arial" w:cs="Arial"/>
        </w:rPr>
        <w:t>Achieving Sophisticated Simplicity</w:t>
      </w:r>
      <w:bookmarkEnd w:id="20"/>
    </w:p>
    <w:p w14:paraId="13BDBE7F" w14:textId="3162F2DB" w:rsidR="00913EDC" w:rsidRPr="002E56F9" w:rsidRDefault="00F729BC" w:rsidP="00F729BC">
      <w:pPr>
        <w:rPr>
          <w:rFonts w:ascii="Arial" w:hAnsi="Arial" w:cs="Arial"/>
        </w:rPr>
      </w:pPr>
      <w:r w:rsidRPr="002E56F9">
        <w:rPr>
          <w:rFonts w:ascii="Arial" w:hAnsi="Arial" w:cs="Arial"/>
        </w:rPr>
        <w:t xml:space="preserve">Sophisticated </w:t>
      </w:r>
      <w:r w:rsidR="00540291" w:rsidRPr="002E56F9">
        <w:rPr>
          <w:rFonts w:ascii="Arial" w:hAnsi="Arial" w:cs="Arial"/>
        </w:rPr>
        <w:t>simplicity can</w:t>
      </w:r>
      <w:r w:rsidRPr="002E56F9">
        <w:rPr>
          <w:rFonts w:ascii="Arial" w:hAnsi="Arial" w:cs="Arial"/>
        </w:rPr>
        <w:t xml:space="preserve"> happen where the leadership of the organisation is committed to simplifying structure, processes and systems.  Senior executive </w:t>
      </w:r>
      <w:r w:rsidRPr="002E56F9">
        <w:rPr>
          <w:rFonts w:ascii="Arial" w:hAnsi="Arial" w:cs="Arial"/>
        </w:rPr>
        <w:lastRenderedPageBreak/>
        <w:t xml:space="preserve">support is vital, they must role model the leadership behaviours required to adapt to complexity, fostering sensemaking, learning and improvisation as a means to simplify rather than the traditional command and control approach </w:t>
      </w:r>
      <w:sdt>
        <w:sdtPr>
          <w:rPr>
            <w:rFonts w:ascii="Arial" w:hAnsi="Arial" w:cs="Arial"/>
          </w:rPr>
          <w:id w:val="-994951950"/>
          <w:citation/>
        </w:sdtPr>
        <w:sdtEndPr/>
        <w:sdtContent>
          <w:r w:rsidRPr="002E56F9">
            <w:rPr>
              <w:rFonts w:ascii="Arial" w:hAnsi="Arial" w:cs="Arial"/>
            </w:rPr>
            <w:fldChar w:fldCharType="begin"/>
          </w:r>
          <w:r w:rsidRPr="002E56F9">
            <w:rPr>
              <w:rFonts w:ascii="Arial" w:hAnsi="Arial" w:cs="Arial"/>
            </w:rPr>
            <w:instrText xml:space="preserve">CITATION Reu07 \l 2057 </w:instrText>
          </w:r>
          <w:r w:rsidRPr="002E56F9">
            <w:rPr>
              <w:rFonts w:ascii="Arial" w:hAnsi="Arial" w:cs="Arial"/>
            </w:rPr>
            <w:fldChar w:fldCharType="separate"/>
          </w:r>
          <w:r w:rsidR="002A726A" w:rsidRPr="002A726A">
            <w:rPr>
              <w:rFonts w:ascii="Arial" w:hAnsi="Arial" w:cs="Arial"/>
              <w:noProof/>
            </w:rPr>
            <w:t>(McDaniel, 2007)</w:t>
          </w:r>
          <w:r w:rsidRPr="002E56F9">
            <w:rPr>
              <w:rFonts w:ascii="Arial" w:hAnsi="Arial" w:cs="Arial"/>
            </w:rPr>
            <w:fldChar w:fldCharType="end"/>
          </w:r>
        </w:sdtContent>
      </w:sdt>
      <w:r w:rsidRPr="002E56F9">
        <w:rPr>
          <w:rFonts w:ascii="Arial" w:hAnsi="Arial" w:cs="Arial"/>
        </w:rPr>
        <w:t xml:space="preserve">. </w:t>
      </w:r>
    </w:p>
    <w:p w14:paraId="7A7BDD0D" w14:textId="5FDD2E1F" w:rsidR="00F729BC" w:rsidRPr="002E56F9" w:rsidRDefault="00F729BC" w:rsidP="00401106">
      <w:pPr>
        <w:pStyle w:val="Heading2"/>
        <w:numPr>
          <w:ilvl w:val="0"/>
          <w:numId w:val="14"/>
        </w:numPr>
        <w:rPr>
          <w:rFonts w:ascii="Arial" w:hAnsi="Arial" w:cs="Arial"/>
        </w:rPr>
      </w:pPr>
      <w:bookmarkStart w:id="21" w:name="_Toc527068635"/>
      <w:r w:rsidRPr="002E56F9">
        <w:rPr>
          <w:rFonts w:ascii="Arial" w:hAnsi="Arial" w:cs="Arial"/>
        </w:rPr>
        <w:t>Sophisticated Simplicity and Absolute Alignment</w:t>
      </w:r>
      <w:bookmarkEnd w:id="21"/>
      <w:r w:rsidRPr="002E56F9">
        <w:rPr>
          <w:rFonts w:ascii="Arial" w:hAnsi="Arial" w:cs="Arial"/>
        </w:rPr>
        <w:t xml:space="preserve"> </w:t>
      </w:r>
    </w:p>
    <w:p w14:paraId="24F16781" w14:textId="1B3CD85C" w:rsidR="00F729BC" w:rsidRPr="002E56F9" w:rsidRDefault="00F729BC" w:rsidP="00262070">
      <w:pPr>
        <w:rPr>
          <w:rFonts w:ascii="Arial" w:hAnsi="Arial" w:cs="Arial"/>
        </w:rPr>
      </w:pPr>
      <w:r w:rsidRPr="002E56F9">
        <w:rPr>
          <w:rFonts w:ascii="Arial" w:hAnsi="Arial" w:cs="Arial"/>
        </w:rPr>
        <w:t xml:space="preserve">It is clear from the above definitions that Absolute </w:t>
      </w:r>
      <w:r w:rsidR="003737FB" w:rsidRPr="002E56F9">
        <w:rPr>
          <w:rFonts w:ascii="Arial" w:hAnsi="Arial" w:cs="Arial"/>
        </w:rPr>
        <w:t>alignment and</w:t>
      </w:r>
      <w:r w:rsidRPr="002E56F9">
        <w:rPr>
          <w:rFonts w:ascii="Arial" w:hAnsi="Arial" w:cs="Arial"/>
        </w:rPr>
        <w:t xml:space="preserve"> Sophisticate </w:t>
      </w:r>
      <w:r w:rsidR="003737FB" w:rsidRPr="002E56F9">
        <w:rPr>
          <w:rFonts w:ascii="Arial" w:hAnsi="Arial" w:cs="Arial"/>
        </w:rPr>
        <w:t>simplicity have</w:t>
      </w:r>
      <w:r w:rsidRPr="002E56F9">
        <w:rPr>
          <w:rFonts w:ascii="Arial" w:hAnsi="Arial" w:cs="Arial"/>
        </w:rPr>
        <w:t xml:space="preserve"> interdependencies. Alignment will be difficult to achieve where there is complicatedness and simplicity is unfeasible unless everyone </w:t>
      </w:r>
      <w:proofErr w:type="gramStart"/>
      <w:r w:rsidRPr="002E56F9">
        <w:rPr>
          <w:rFonts w:ascii="Arial" w:hAnsi="Arial" w:cs="Arial"/>
        </w:rPr>
        <w:t>is aligned</w:t>
      </w:r>
      <w:proofErr w:type="gramEnd"/>
      <w:r w:rsidRPr="002E56F9">
        <w:rPr>
          <w:rFonts w:ascii="Arial" w:hAnsi="Arial" w:cs="Arial"/>
        </w:rPr>
        <w:t xml:space="preserve">. For example, complicatedness can lead to a lack of collaboration among functions and departments </w:t>
      </w:r>
      <w:sdt>
        <w:sdtPr>
          <w:rPr>
            <w:rFonts w:ascii="Arial" w:hAnsi="Arial" w:cs="Arial"/>
          </w:rPr>
          <w:id w:val="-777565666"/>
          <w:citation/>
        </w:sdtPr>
        <w:sdtEndPr/>
        <w:sdtContent>
          <w:r w:rsidRPr="002E56F9">
            <w:rPr>
              <w:rFonts w:ascii="Arial" w:hAnsi="Arial" w:cs="Arial"/>
            </w:rPr>
            <w:fldChar w:fldCharType="begin"/>
          </w:r>
          <w:r w:rsidRPr="002E56F9">
            <w:rPr>
              <w:rFonts w:ascii="Arial" w:hAnsi="Arial" w:cs="Arial"/>
            </w:rPr>
            <w:instrText xml:space="preserve"> CITATION Bra08 \l 2057 </w:instrText>
          </w:r>
          <w:r w:rsidRPr="002E56F9">
            <w:rPr>
              <w:rFonts w:ascii="Arial" w:hAnsi="Arial" w:cs="Arial"/>
            </w:rPr>
            <w:fldChar w:fldCharType="separate"/>
          </w:r>
          <w:r w:rsidR="002A726A" w:rsidRPr="002A726A">
            <w:rPr>
              <w:rFonts w:ascii="Arial" w:hAnsi="Arial" w:cs="Arial"/>
              <w:noProof/>
            </w:rPr>
            <w:t>(Brash, et al., 2008)</w:t>
          </w:r>
          <w:r w:rsidRPr="002E56F9">
            <w:rPr>
              <w:rFonts w:ascii="Arial" w:hAnsi="Arial" w:cs="Arial"/>
            </w:rPr>
            <w:fldChar w:fldCharType="end"/>
          </w:r>
        </w:sdtContent>
      </w:sdt>
      <w:r w:rsidRPr="002E56F9">
        <w:rPr>
          <w:rFonts w:ascii="Arial" w:hAnsi="Arial" w:cs="Arial"/>
        </w:rPr>
        <w:t xml:space="preserve"> and alignment </w:t>
      </w:r>
      <w:proofErr w:type="gramStart"/>
      <w:r w:rsidRPr="002E56F9">
        <w:rPr>
          <w:rFonts w:ascii="Arial" w:hAnsi="Arial" w:cs="Arial"/>
        </w:rPr>
        <w:t>cannot be achieved</w:t>
      </w:r>
      <w:proofErr w:type="gramEnd"/>
      <w:r w:rsidRPr="002E56F9">
        <w:rPr>
          <w:rFonts w:ascii="Arial" w:hAnsi="Arial" w:cs="Arial"/>
        </w:rPr>
        <w:t xml:space="preserve"> without collaboration </w:t>
      </w:r>
      <w:sdt>
        <w:sdtPr>
          <w:rPr>
            <w:rFonts w:ascii="Arial" w:hAnsi="Arial" w:cs="Arial"/>
          </w:rPr>
          <w:id w:val="-1730836529"/>
          <w:citation/>
        </w:sdtPr>
        <w:sdtEndPr/>
        <w:sdtContent>
          <w:r w:rsidRPr="002E56F9">
            <w:rPr>
              <w:rFonts w:ascii="Arial" w:hAnsi="Arial" w:cs="Arial"/>
            </w:rPr>
            <w:fldChar w:fldCharType="begin"/>
          </w:r>
          <w:r w:rsidRPr="002E56F9">
            <w:rPr>
              <w:rFonts w:ascii="Arial" w:hAnsi="Arial" w:cs="Arial"/>
            </w:rPr>
            <w:instrText xml:space="preserve">CITATION Pab17 \l 2057 </w:instrText>
          </w:r>
          <w:r w:rsidRPr="002E56F9">
            <w:rPr>
              <w:rFonts w:ascii="Arial" w:hAnsi="Arial" w:cs="Arial"/>
            </w:rPr>
            <w:fldChar w:fldCharType="separate"/>
          </w:r>
          <w:r w:rsidR="002A726A" w:rsidRPr="002A726A">
            <w:rPr>
              <w:rFonts w:ascii="Arial" w:hAnsi="Arial" w:cs="Arial"/>
              <w:noProof/>
            </w:rPr>
            <w:t>(Pablo, et al., 2017)</w:t>
          </w:r>
          <w:r w:rsidRPr="002E56F9">
            <w:rPr>
              <w:rFonts w:ascii="Arial" w:hAnsi="Arial" w:cs="Arial"/>
            </w:rPr>
            <w:fldChar w:fldCharType="end"/>
          </w:r>
        </w:sdtContent>
      </w:sdt>
      <w:r w:rsidRPr="002E56F9">
        <w:rPr>
          <w:rFonts w:ascii="Arial" w:hAnsi="Arial" w:cs="Arial"/>
        </w:rPr>
        <w:t xml:space="preserve">. Both principles are dependent on the effectiveness of leadership and are required to deliver the organisations mission as depicted in </w:t>
      </w:r>
    </w:p>
    <w:p w14:paraId="27EDB808" w14:textId="77777777" w:rsidR="00F729BC" w:rsidRPr="002E56F9" w:rsidRDefault="00F729BC" w:rsidP="00F729BC">
      <w:pPr>
        <w:rPr>
          <w:rFonts w:ascii="Arial" w:hAnsi="Arial" w:cs="Arial"/>
        </w:rPr>
      </w:pPr>
      <w:r w:rsidRPr="002E56F9">
        <w:rPr>
          <w:rFonts w:ascii="Arial" w:hAnsi="Arial" w:cs="Arial"/>
        </w:rPr>
        <w:t xml:space="preserve">Many factors influence an organisation to achieve its vision, some of the main driving factors that influence are </w:t>
      </w:r>
    </w:p>
    <w:p w14:paraId="65B9CE44" w14:textId="77777777" w:rsidR="00F729BC" w:rsidRPr="002E56F9" w:rsidRDefault="00F729BC" w:rsidP="00401106">
      <w:pPr>
        <w:pStyle w:val="Heading1"/>
        <w:numPr>
          <w:ilvl w:val="0"/>
          <w:numId w:val="10"/>
        </w:numPr>
        <w:rPr>
          <w:rFonts w:ascii="Arial" w:hAnsi="Arial" w:cs="Arial"/>
        </w:rPr>
      </w:pPr>
      <w:bookmarkStart w:id="22" w:name="_Toc527068636"/>
      <w:r w:rsidRPr="002E56F9">
        <w:rPr>
          <w:rFonts w:ascii="Arial" w:hAnsi="Arial" w:cs="Arial"/>
        </w:rPr>
        <w:t>Leadership</w:t>
      </w:r>
      <w:bookmarkEnd w:id="22"/>
    </w:p>
    <w:p w14:paraId="242AEBDC" w14:textId="18910B53" w:rsidR="00F729BC" w:rsidRPr="002E56F9" w:rsidRDefault="00F729BC" w:rsidP="00F729BC">
      <w:pPr>
        <w:rPr>
          <w:rFonts w:ascii="Arial" w:hAnsi="Arial" w:cs="Arial"/>
        </w:rPr>
      </w:pPr>
      <w:r w:rsidRPr="002E56F9">
        <w:rPr>
          <w:rFonts w:ascii="Arial" w:hAnsi="Arial" w:cs="Arial"/>
        </w:rPr>
        <w:t xml:space="preserve">In the dictionary, the meaning of Leadership refers to “the action of leading a group of people or an organisation or an ability to do this” (Oxford Dictionary, </w:t>
      </w:r>
      <w:proofErr w:type="spellStart"/>
      <w:r w:rsidRPr="002E56F9">
        <w:rPr>
          <w:rFonts w:ascii="Arial" w:hAnsi="Arial" w:cs="Arial"/>
        </w:rPr>
        <w:t>n.d.</w:t>
      </w:r>
      <w:proofErr w:type="spellEnd"/>
      <w:r w:rsidRPr="002E56F9">
        <w:rPr>
          <w:rFonts w:ascii="Arial" w:hAnsi="Arial" w:cs="Arial"/>
        </w:rPr>
        <w:t xml:space="preserve">), </w:t>
      </w:r>
      <w:r w:rsidR="003737FB" w:rsidRPr="002E56F9">
        <w:rPr>
          <w:rFonts w:ascii="Arial" w:hAnsi="Arial" w:cs="Arial"/>
        </w:rPr>
        <w:t>“the</w:t>
      </w:r>
      <w:r w:rsidRPr="002E56F9">
        <w:rPr>
          <w:rFonts w:ascii="Arial" w:hAnsi="Arial" w:cs="Arial"/>
        </w:rPr>
        <w:t xml:space="preserve"> quality or ability that makes a person a leader, or the position of being a leader” (Cambridge Dictionary, </w:t>
      </w:r>
      <w:proofErr w:type="spellStart"/>
      <w:r w:rsidRPr="002E56F9">
        <w:rPr>
          <w:rFonts w:ascii="Arial" w:hAnsi="Arial" w:cs="Arial"/>
        </w:rPr>
        <w:t>n.d.</w:t>
      </w:r>
      <w:proofErr w:type="spellEnd"/>
      <w:r w:rsidRPr="002E56F9">
        <w:rPr>
          <w:rFonts w:ascii="Arial" w:hAnsi="Arial" w:cs="Arial"/>
        </w:rPr>
        <w:t>),</w:t>
      </w:r>
    </w:p>
    <w:p w14:paraId="1DA712A4" w14:textId="4E6520B1" w:rsidR="00F729BC" w:rsidRPr="002E56F9" w:rsidRDefault="00F729BC" w:rsidP="00F729BC">
      <w:pPr>
        <w:rPr>
          <w:rFonts w:ascii="Arial" w:hAnsi="Arial" w:cs="Arial"/>
        </w:rPr>
      </w:pPr>
      <w:r w:rsidRPr="002E56F9">
        <w:rPr>
          <w:rFonts w:ascii="Arial" w:hAnsi="Arial" w:cs="Arial"/>
        </w:rPr>
        <w:lastRenderedPageBreak/>
        <w:t>Performance is driven by behaviour, inc</w:t>
      </w:r>
      <w:r w:rsidR="003737FB" w:rsidRPr="002E56F9">
        <w:rPr>
          <w:rFonts w:ascii="Arial" w:hAnsi="Arial" w:cs="Arial"/>
        </w:rPr>
        <w:t xml:space="preserve">luding the behaviour of leaders on how </w:t>
      </w:r>
      <w:r w:rsidRPr="002E56F9">
        <w:rPr>
          <w:rFonts w:ascii="Arial" w:hAnsi="Arial" w:cs="Arial"/>
        </w:rPr>
        <w:t xml:space="preserve"> they lead, whom they promote, what measures they value, how key decisions are made and how they communicate, are just some of the things that determine a leader’s impact on their operating environment (</w:t>
      </w:r>
      <w:proofErr w:type="spellStart"/>
      <w:r w:rsidRPr="002E56F9">
        <w:rPr>
          <w:rFonts w:ascii="Arial" w:hAnsi="Arial" w:cs="Arial"/>
        </w:rPr>
        <w:t>Backx</w:t>
      </w:r>
      <w:proofErr w:type="spellEnd"/>
      <w:r w:rsidRPr="002E56F9">
        <w:rPr>
          <w:rFonts w:ascii="Arial" w:hAnsi="Arial" w:cs="Arial"/>
        </w:rPr>
        <w:t>, et al., 2017). Therefore, if leaders are committed to reducing complexity, they must identify how their own patterns of behaviour foster complicatedness and make a personal commitment to simplification (</w:t>
      </w:r>
      <w:proofErr w:type="spellStart"/>
      <w:r w:rsidRPr="002E56F9">
        <w:rPr>
          <w:rFonts w:ascii="Arial" w:hAnsi="Arial" w:cs="Arial"/>
        </w:rPr>
        <w:t>Ashkenas</w:t>
      </w:r>
      <w:proofErr w:type="spellEnd"/>
      <w:r w:rsidRPr="002E56F9">
        <w:rPr>
          <w:rFonts w:ascii="Arial" w:hAnsi="Arial" w:cs="Arial"/>
        </w:rPr>
        <w:t xml:space="preserve">, 2007). Effective leadership in a complex adaptive systems  makes sense making, learning and improvisation central to managerial tasks rather than command, control and planning (McDaniel, 2007; </w:t>
      </w:r>
      <w:proofErr w:type="spellStart"/>
      <w:r w:rsidRPr="002E56F9">
        <w:rPr>
          <w:rFonts w:ascii="Arial" w:hAnsi="Arial" w:cs="Arial"/>
        </w:rPr>
        <w:t>Uhl</w:t>
      </w:r>
      <w:proofErr w:type="spellEnd"/>
      <w:r w:rsidRPr="002E56F9">
        <w:rPr>
          <w:rFonts w:ascii="Arial" w:hAnsi="Arial" w:cs="Arial"/>
        </w:rPr>
        <w:t xml:space="preserve">-Bien, et al., 2007). </w:t>
      </w:r>
    </w:p>
    <w:p w14:paraId="2D82EE81" w14:textId="105AE86B" w:rsidR="00F729BC" w:rsidRPr="002E56F9" w:rsidRDefault="00F729BC" w:rsidP="00F729BC">
      <w:pPr>
        <w:rPr>
          <w:rFonts w:ascii="Arial" w:hAnsi="Arial" w:cs="Arial"/>
        </w:rPr>
      </w:pPr>
      <w:r w:rsidRPr="002E56F9">
        <w:rPr>
          <w:rFonts w:ascii="Arial" w:hAnsi="Arial" w:cs="Arial"/>
        </w:rPr>
        <w:t xml:space="preserve">If organisations want to simplify in the face of complexity then leaders must learn to deal with ambiguity and tolerate conditions of uncertainty (Jacobson, 2014). This is where sense making comes in. According to </w:t>
      </w:r>
      <w:proofErr w:type="spellStart"/>
      <w:r w:rsidRPr="002E56F9">
        <w:rPr>
          <w:rFonts w:ascii="Arial" w:hAnsi="Arial" w:cs="Arial"/>
        </w:rPr>
        <w:t>Weick</w:t>
      </w:r>
      <w:proofErr w:type="spellEnd"/>
      <w:sdt>
        <w:sdtPr>
          <w:rPr>
            <w:rFonts w:ascii="Arial" w:hAnsi="Arial" w:cs="Arial"/>
          </w:rPr>
          <w:id w:val="-1397665059"/>
          <w:citation/>
        </w:sdtPr>
        <w:sdtEndPr/>
        <w:sdtContent>
          <w:r w:rsidRPr="002E56F9">
            <w:rPr>
              <w:rFonts w:ascii="Arial" w:hAnsi="Arial" w:cs="Arial"/>
            </w:rPr>
            <w:fldChar w:fldCharType="begin"/>
          </w:r>
          <w:r w:rsidRPr="002E56F9">
            <w:rPr>
              <w:rFonts w:ascii="Arial" w:hAnsi="Arial" w:cs="Arial"/>
            </w:rPr>
            <w:instrText xml:space="preserve">CITATION Wei95 \p 57 \n  \l 2057 </w:instrText>
          </w:r>
          <w:r w:rsidRPr="002E56F9">
            <w:rPr>
              <w:rFonts w:ascii="Arial" w:hAnsi="Arial" w:cs="Arial"/>
            </w:rPr>
            <w:fldChar w:fldCharType="separate"/>
          </w:r>
          <w:r w:rsidR="002A726A">
            <w:rPr>
              <w:rFonts w:ascii="Arial" w:hAnsi="Arial" w:cs="Arial"/>
              <w:noProof/>
            </w:rPr>
            <w:t xml:space="preserve"> </w:t>
          </w:r>
          <w:r w:rsidR="002A726A" w:rsidRPr="002A726A">
            <w:rPr>
              <w:rFonts w:ascii="Arial" w:hAnsi="Arial" w:cs="Arial"/>
              <w:noProof/>
            </w:rPr>
            <w:t>(1995, p. 57)</w:t>
          </w:r>
          <w:r w:rsidRPr="002E56F9">
            <w:rPr>
              <w:rFonts w:ascii="Arial" w:hAnsi="Arial" w:cs="Arial"/>
            </w:rPr>
            <w:fldChar w:fldCharType="end"/>
          </w:r>
        </w:sdtContent>
      </w:sdt>
      <w:r w:rsidRPr="002E56F9">
        <w:rPr>
          <w:rFonts w:ascii="Arial" w:hAnsi="Arial" w:cs="Arial"/>
        </w:rPr>
        <w:t>, “</w:t>
      </w:r>
      <w:r w:rsidRPr="002E56F9">
        <w:rPr>
          <w:rFonts w:ascii="Arial" w:hAnsi="Arial" w:cs="Arial"/>
          <w:i/>
        </w:rPr>
        <w:t>Sense making is a diagnostic process directed at constructing plausible interpretations of ambiguous cues that are sufficient to sustain action.</w:t>
      </w:r>
      <w:r w:rsidRPr="002E56F9">
        <w:rPr>
          <w:rFonts w:ascii="Arial" w:hAnsi="Arial" w:cs="Arial"/>
        </w:rPr>
        <w:t xml:space="preserve">” </w:t>
      </w:r>
    </w:p>
    <w:p w14:paraId="130484F0" w14:textId="6A7E5574" w:rsidR="00F729BC" w:rsidRPr="002E56F9" w:rsidRDefault="00F729BC" w:rsidP="00F729BC">
      <w:pPr>
        <w:rPr>
          <w:rFonts w:ascii="Arial" w:hAnsi="Arial" w:cs="Arial"/>
        </w:rPr>
      </w:pPr>
      <w:r w:rsidRPr="002E56F9">
        <w:rPr>
          <w:rFonts w:ascii="Arial" w:hAnsi="Arial" w:cs="Arial"/>
        </w:rPr>
        <w:t xml:space="preserve">Leaders who can make emotional connection and ability to set stretch </w:t>
      </w:r>
      <w:r w:rsidR="003737FB" w:rsidRPr="002E56F9">
        <w:rPr>
          <w:rFonts w:ascii="Arial" w:hAnsi="Arial" w:cs="Arial"/>
        </w:rPr>
        <w:t>goals,</w:t>
      </w:r>
      <w:r w:rsidRPr="002E56F9">
        <w:rPr>
          <w:rFonts w:ascii="Arial" w:hAnsi="Arial" w:cs="Arial"/>
        </w:rPr>
        <w:t xml:space="preserve"> having clear vision and communication and being innovative, collaborative and initiative taking attitude are critical to inspiring leaders as per </w:t>
      </w:r>
      <w:r w:rsidR="003737FB" w:rsidRPr="002E56F9">
        <w:rPr>
          <w:rFonts w:ascii="Arial" w:hAnsi="Arial" w:cs="Arial"/>
        </w:rPr>
        <w:t>(Zenger</w:t>
      </w:r>
      <w:r w:rsidRPr="002E56F9">
        <w:rPr>
          <w:rFonts w:ascii="Arial" w:hAnsi="Arial" w:cs="Arial"/>
        </w:rPr>
        <w:t xml:space="preserve">, </w:t>
      </w:r>
      <w:proofErr w:type="spellStart"/>
      <w:r w:rsidRPr="002E56F9">
        <w:rPr>
          <w:rFonts w:ascii="Arial" w:hAnsi="Arial" w:cs="Arial"/>
        </w:rPr>
        <w:t>Folkman</w:t>
      </w:r>
      <w:proofErr w:type="spellEnd"/>
      <w:r w:rsidR="003737FB" w:rsidRPr="002E56F9">
        <w:rPr>
          <w:rFonts w:ascii="Arial" w:hAnsi="Arial" w:cs="Arial"/>
        </w:rPr>
        <w:t>, 2015</w:t>
      </w:r>
      <w:r w:rsidRPr="002E56F9">
        <w:rPr>
          <w:rFonts w:ascii="Arial" w:hAnsi="Arial" w:cs="Arial"/>
        </w:rPr>
        <w:t>)</w:t>
      </w:r>
    </w:p>
    <w:p w14:paraId="73BF608F" w14:textId="519FD46A" w:rsidR="00F729BC" w:rsidRPr="002E56F9" w:rsidRDefault="00F729BC" w:rsidP="00401106">
      <w:pPr>
        <w:pStyle w:val="Heading2"/>
        <w:numPr>
          <w:ilvl w:val="0"/>
          <w:numId w:val="12"/>
        </w:numPr>
        <w:rPr>
          <w:rFonts w:ascii="Arial" w:hAnsi="Arial" w:cs="Arial"/>
        </w:rPr>
      </w:pPr>
      <w:bookmarkStart w:id="23" w:name="_Toc527068637"/>
      <w:r w:rsidRPr="002E56F9">
        <w:rPr>
          <w:rFonts w:ascii="Arial" w:hAnsi="Arial" w:cs="Arial"/>
        </w:rPr>
        <w:t>Structure</w:t>
      </w:r>
      <w:bookmarkEnd w:id="23"/>
    </w:p>
    <w:p w14:paraId="0FE83D25" w14:textId="77777777" w:rsidR="00F729BC" w:rsidRPr="002E56F9" w:rsidRDefault="00F729BC" w:rsidP="00F729BC">
      <w:pPr>
        <w:rPr>
          <w:rFonts w:ascii="Arial" w:hAnsi="Arial" w:cs="Arial"/>
          <w:i/>
        </w:rPr>
      </w:pPr>
      <w:r w:rsidRPr="002E56F9">
        <w:rPr>
          <w:rFonts w:ascii="Arial" w:hAnsi="Arial" w:cs="Arial"/>
        </w:rPr>
        <w:t xml:space="preserve">The overabundance of structure in many organisations gives people an excuse not to think, their contributions are devalued and they lose any sense of accountability </w:t>
      </w:r>
      <w:r w:rsidRPr="002E56F9">
        <w:rPr>
          <w:rFonts w:ascii="Arial" w:hAnsi="Arial" w:cs="Arial"/>
        </w:rPr>
        <w:lastRenderedPageBreak/>
        <w:t>and responsibility for results (</w:t>
      </w:r>
      <w:proofErr w:type="spellStart"/>
      <w:r w:rsidRPr="002E56F9">
        <w:rPr>
          <w:rFonts w:ascii="Arial" w:hAnsi="Arial" w:cs="Arial"/>
        </w:rPr>
        <w:t>Ashkenas</w:t>
      </w:r>
      <w:proofErr w:type="spellEnd"/>
      <w:r w:rsidRPr="002E56F9">
        <w:rPr>
          <w:rFonts w:ascii="Arial" w:hAnsi="Arial" w:cs="Arial"/>
        </w:rPr>
        <w:t xml:space="preserve">, 2007; </w:t>
      </w:r>
      <w:proofErr w:type="spellStart"/>
      <w:r w:rsidRPr="002E56F9">
        <w:rPr>
          <w:rFonts w:ascii="Arial" w:hAnsi="Arial" w:cs="Arial"/>
        </w:rPr>
        <w:t>Backx</w:t>
      </w:r>
      <w:proofErr w:type="spellEnd"/>
      <w:r w:rsidRPr="002E56F9">
        <w:rPr>
          <w:rFonts w:ascii="Arial" w:hAnsi="Arial" w:cs="Arial"/>
        </w:rPr>
        <w:t xml:space="preserve">, et al., 2017). To simplify </w:t>
      </w:r>
      <w:proofErr w:type="spellStart"/>
      <w:r w:rsidRPr="002E56F9">
        <w:rPr>
          <w:rFonts w:ascii="Arial" w:hAnsi="Arial" w:cs="Arial"/>
        </w:rPr>
        <w:t>Ashkenas</w:t>
      </w:r>
      <w:proofErr w:type="spellEnd"/>
      <w:r w:rsidRPr="002E56F9">
        <w:rPr>
          <w:rFonts w:ascii="Arial" w:hAnsi="Arial" w:cs="Arial"/>
        </w:rPr>
        <w:t xml:space="preserve"> (2007, p105) recommends reduction of levels and layers and increasing span of control and consolidating similar functions.</w:t>
      </w:r>
    </w:p>
    <w:p w14:paraId="5B7E7D32" w14:textId="0C03AA00" w:rsidR="00F729BC" w:rsidRPr="002E56F9" w:rsidRDefault="00F729BC" w:rsidP="00F729BC">
      <w:pPr>
        <w:rPr>
          <w:rFonts w:ascii="Arial" w:hAnsi="Arial" w:cs="Arial"/>
        </w:rPr>
      </w:pPr>
      <w:r w:rsidRPr="002E56F9">
        <w:rPr>
          <w:rFonts w:ascii="Arial" w:hAnsi="Arial" w:cs="Arial"/>
        </w:rPr>
        <w:t xml:space="preserve">A network structure is characterised by open communication (both internal and external), fewer tiers, a wider span of control, and a bottom-up flow of decision-making and ideas </w:t>
      </w:r>
      <w:sdt>
        <w:sdtPr>
          <w:rPr>
            <w:rFonts w:ascii="Arial" w:hAnsi="Arial" w:cs="Arial"/>
          </w:rPr>
          <w:id w:val="2118864020"/>
          <w:citation/>
        </w:sdtPr>
        <w:sdtEndPr/>
        <w:sdtContent>
          <w:r w:rsidRPr="002E56F9">
            <w:rPr>
              <w:rFonts w:ascii="Arial" w:hAnsi="Arial" w:cs="Arial"/>
            </w:rPr>
            <w:fldChar w:fldCharType="begin"/>
          </w:r>
          <w:r w:rsidRPr="002E56F9">
            <w:rPr>
              <w:rFonts w:ascii="Arial" w:hAnsi="Arial" w:cs="Arial"/>
            </w:rPr>
            <w:instrText xml:space="preserve"> CITATION DFa15 \l 2057 </w:instrText>
          </w:r>
          <w:r w:rsidRPr="002E56F9">
            <w:rPr>
              <w:rFonts w:ascii="Arial" w:hAnsi="Arial" w:cs="Arial"/>
            </w:rPr>
            <w:fldChar w:fldCharType="separate"/>
          </w:r>
          <w:r w:rsidR="002A726A" w:rsidRPr="002A726A">
            <w:rPr>
              <w:rFonts w:ascii="Arial" w:hAnsi="Arial" w:cs="Arial"/>
              <w:noProof/>
            </w:rPr>
            <w:t>(Farnham, 2015)</w:t>
          </w:r>
          <w:r w:rsidRPr="002E56F9">
            <w:rPr>
              <w:rFonts w:ascii="Arial" w:hAnsi="Arial" w:cs="Arial"/>
            </w:rPr>
            <w:fldChar w:fldCharType="end"/>
          </w:r>
        </w:sdtContent>
      </w:sdt>
      <w:r w:rsidRPr="002E56F9">
        <w:rPr>
          <w:rFonts w:ascii="Arial" w:hAnsi="Arial" w:cs="Arial"/>
        </w:rPr>
        <w:t xml:space="preserve">. The key resource in a network organisation is knowledge </w:t>
      </w:r>
      <w:sdt>
        <w:sdtPr>
          <w:rPr>
            <w:rFonts w:ascii="Arial" w:hAnsi="Arial" w:cs="Arial"/>
          </w:rPr>
          <w:id w:val="-166320400"/>
          <w:citation/>
        </w:sdtPr>
        <w:sdtEndPr/>
        <w:sdtContent>
          <w:r w:rsidRPr="002E56F9">
            <w:rPr>
              <w:rFonts w:ascii="Arial" w:hAnsi="Arial" w:cs="Arial"/>
            </w:rPr>
            <w:fldChar w:fldCharType="begin"/>
          </w:r>
          <w:r w:rsidRPr="002E56F9">
            <w:rPr>
              <w:rFonts w:ascii="Arial" w:hAnsi="Arial" w:cs="Arial"/>
            </w:rPr>
            <w:instrText xml:space="preserve"> CITATION Kew15 \l 2057 </w:instrText>
          </w:r>
          <w:r w:rsidRPr="002E56F9">
            <w:rPr>
              <w:rFonts w:ascii="Arial" w:hAnsi="Arial" w:cs="Arial"/>
            </w:rPr>
            <w:fldChar w:fldCharType="separate"/>
          </w:r>
          <w:r w:rsidR="002A726A" w:rsidRPr="002A726A">
            <w:rPr>
              <w:rFonts w:ascii="Arial" w:hAnsi="Arial" w:cs="Arial"/>
              <w:noProof/>
            </w:rPr>
            <w:t>(Kew &amp; Stredwick, 2015)</w:t>
          </w:r>
          <w:r w:rsidRPr="002E56F9">
            <w:rPr>
              <w:rFonts w:ascii="Arial" w:hAnsi="Arial" w:cs="Arial"/>
            </w:rPr>
            <w:fldChar w:fldCharType="end"/>
          </w:r>
        </w:sdtContent>
      </w:sdt>
      <w:r w:rsidRPr="002E56F9">
        <w:rPr>
          <w:rFonts w:ascii="Arial" w:hAnsi="Arial" w:cs="Arial"/>
        </w:rPr>
        <w:t xml:space="preserve">; temporary constellations or ‘swarms’ of people come together with the requisite knowledge to solve problems (Griffiths &amp; Inman, 2016). Because of this, it </w:t>
      </w:r>
      <w:proofErr w:type="gramStart"/>
      <w:r w:rsidRPr="002E56F9">
        <w:rPr>
          <w:rFonts w:ascii="Arial" w:hAnsi="Arial" w:cs="Arial"/>
        </w:rPr>
        <w:t>is thought</w:t>
      </w:r>
      <w:proofErr w:type="gramEnd"/>
      <w:r w:rsidRPr="002E56F9">
        <w:rPr>
          <w:rFonts w:ascii="Arial" w:hAnsi="Arial" w:cs="Arial"/>
        </w:rPr>
        <w:t xml:space="preserve"> to be more flexible and agile than other structures, with improved collaboration and performance (Brash, et al., 2008)</w:t>
      </w:r>
      <w:r w:rsidR="00540291" w:rsidRPr="002E56F9">
        <w:rPr>
          <w:rFonts w:ascii="Arial" w:hAnsi="Arial" w:cs="Arial"/>
        </w:rPr>
        <w:t>.</w:t>
      </w:r>
    </w:p>
    <w:p w14:paraId="1E95CF51" w14:textId="52BA93A4" w:rsidR="00F729BC" w:rsidRPr="002E56F9" w:rsidRDefault="00F729BC" w:rsidP="00401106">
      <w:pPr>
        <w:pStyle w:val="Heading2"/>
        <w:numPr>
          <w:ilvl w:val="2"/>
          <w:numId w:val="11"/>
        </w:numPr>
        <w:rPr>
          <w:rFonts w:ascii="Arial" w:hAnsi="Arial" w:cs="Arial"/>
        </w:rPr>
      </w:pPr>
      <w:bookmarkStart w:id="24" w:name="_Toc527068638"/>
      <w:r w:rsidRPr="002E56F9">
        <w:rPr>
          <w:rFonts w:ascii="Arial" w:hAnsi="Arial" w:cs="Arial"/>
        </w:rPr>
        <w:t>Processes and Systems</w:t>
      </w:r>
      <w:bookmarkEnd w:id="24"/>
    </w:p>
    <w:p w14:paraId="743F1C55" w14:textId="597B87CA" w:rsidR="00F729BC" w:rsidRPr="002E56F9" w:rsidRDefault="00F729BC" w:rsidP="00F729BC">
      <w:pPr>
        <w:rPr>
          <w:rFonts w:ascii="Arial" w:hAnsi="Arial" w:cs="Arial"/>
        </w:rPr>
      </w:pPr>
      <w:r w:rsidRPr="002E56F9">
        <w:rPr>
          <w:rFonts w:ascii="Arial" w:hAnsi="Arial" w:cs="Arial"/>
        </w:rPr>
        <w:t>In attempting to reduce uncertainty amid complexity, organisations tend to react by introducing new processes and systems (</w:t>
      </w:r>
      <w:proofErr w:type="spellStart"/>
      <w:r w:rsidRPr="002E56F9">
        <w:rPr>
          <w:rFonts w:ascii="Arial" w:hAnsi="Arial" w:cs="Arial"/>
        </w:rPr>
        <w:t>Backx</w:t>
      </w:r>
      <w:proofErr w:type="spellEnd"/>
      <w:r w:rsidRPr="002E56F9">
        <w:rPr>
          <w:rFonts w:ascii="Arial" w:hAnsi="Arial" w:cs="Arial"/>
        </w:rPr>
        <w:t xml:space="preserve">, et al., 2017).   However, when you simplify process by taking out detail you force people to think for themselves and interact (Highsmith, 2009).  This is a facet of ‘swarm intelligence’, which assumes the right set of simple rules applied within a group of highly interactive individuals generates innovation and creativity (e Cunha &amp; </w:t>
      </w:r>
      <w:proofErr w:type="spellStart"/>
      <w:r w:rsidRPr="002E56F9">
        <w:rPr>
          <w:rFonts w:ascii="Arial" w:hAnsi="Arial" w:cs="Arial"/>
        </w:rPr>
        <w:t>Rego</w:t>
      </w:r>
      <w:proofErr w:type="spellEnd"/>
      <w:r w:rsidRPr="002E56F9">
        <w:rPr>
          <w:rFonts w:ascii="Arial" w:hAnsi="Arial" w:cs="Arial"/>
        </w:rPr>
        <w:t xml:space="preserve">, 2010; Marion &amp; </w:t>
      </w:r>
      <w:proofErr w:type="spellStart"/>
      <w:r w:rsidRPr="002E56F9">
        <w:rPr>
          <w:rFonts w:ascii="Arial" w:hAnsi="Arial" w:cs="Arial"/>
        </w:rPr>
        <w:t>Uhl</w:t>
      </w:r>
      <w:proofErr w:type="spellEnd"/>
      <w:r w:rsidRPr="002E56F9">
        <w:rPr>
          <w:rFonts w:ascii="Arial" w:hAnsi="Arial" w:cs="Arial"/>
        </w:rPr>
        <w:t>-Bien, 2011). According to Highsmith (2009) when intelligent people ‘swarm’ around a problem, they do not need a detailed set of principles describing everything. Instead, what is required to foster agility is a minimum set of “</w:t>
      </w:r>
      <w:r w:rsidRPr="002E56F9">
        <w:rPr>
          <w:rFonts w:ascii="Arial" w:hAnsi="Arial" w:cs="Arial"/>
          <w:i/>
        </w:rPr>
        <w:t>rules that have been shown to work well together</w:t>
      </w:r>
      <w:r w:rsidRPr="002E56F9">
        <w:rPr>
          <w:rFonts w:ascii="Arial" w:hAnsi="Arial" w:cs="Arial"/>
        </w:rPr>
        <w:t xml:space="preserve">” </w:t>
      </w:r>
      <w:sdt>
        <w:sdtPr>
          <w:rPr>
            <w:rFonts w:ascii="Arial" w:hAnsi="Arial" w:cs="Arial"/>
          </w:rPr>
          <w:id w:val="1852215276"/>
          <w:citation/>
        </w:sdtPr>
        <w:sdtEndPr/>
        <w:sdtContent>
          <w:r w:rsidRPr="002E56F9">
            <w:rPr>
              <w:rFonts w:ascii="Arial" w:hAnsi="Arial" w:cs="Arial"/>
            </w:rPr>
            <w:fldChar w:fldCharType="begin"/>
          </w:r>
          <w:r w:rsidRPr="002E56F9">
            <w:rPr>
              <w:rFonts w:ascii="Arial" w:hAnsi="Arial" w:cs="Arial"/>
            </w:rPr>
            <w:instrText xml:space="preserve">CITATION Jim09 \p 74 \l 2057 </w:instrText>
          </w:r>
          <w:r w:rsidRPr="002E56F9">
            <w:rPr>
              <w:rFonts w:ascii="Arial" w:hAnsi="Arial" w:cs="Arial"/>
            </w:rPr>
            <w:fldChar w:fldCharType="separate"/>
          </w:r>
          <w:r w:rsidR="002A726A" w:rsidRPr="002A726A">
            <w:rPr>
              <w:rFonts w:ascii="Arial" w:hAnsi="Arial" w:cs="Arial"/>
              <w:noProof/>
            </w:rPr>
            <w:t>(Highsmith, 2009, p. 74)</w:t>
          </w:r>
          <w:r w:rsidRPr="002E56F9">
            <w:rPr>
              <w:rFonts w:ascii="Arial" w:hAnsi="Arial" w:cs="Arial"/>
            </w:rPr>
            <w:fldChar w:fldCharType="end"/>
          </w:r>
        </w:sdtContent>
      </w:sdt>
      <w:r w:rsidRPr="002E56F9">
        <w:rPr>
          <w:rFonts w:ascii="Arial" w:hAnsi="Arial" w:cs="Arial"/>
        </w:rPr>
        <w:t xml:space="preserve">. </w:t>
      </w:r>
    </w:p>
    <w:p w14:paraId="03DEF6FF" w14:textId="0FD0FEE3" w:rsidR="00F729BC" w:rsidRPr="002E56F9" w:rsidRDefault="00F729BC" w:rsidP="00F729BC">
      <w:pPr>
        <w:rPr>
          <w:rFonts w:ascii="Arial" w:hAnsi="Arial" w:cs="Arial"/>
        </w:rPr>
      </w:pPr>
      <w:r w:rsidRPr="002E56F9">
        <w:rPr>
          <w:rFonts w:ascii="Arial" w:hAnsi="Arial" w:cs="Arial"/>
        </w:rPr>
        <w:lastRenderedPageBreak/>
        <w:t>Absolute alignment and sophisticated simplicity as the guiding principles in the vision of the intern</w:t>
      </w:r>
      <w:r w:rsidR="00DC3B54" w:rsidRPr="002E56F9">
        <w:rPr>
          <w:rFonts w:ascii="Arial" w:hAnsi="Arial" w:cs="Arial"/>
        </w:rPr>
        <w:t>ational construction enterprise. U</w:t>
      </w:r>
      <w:r w:rsidRPr="002E56F9">
        <w:rPr>
          <w:rFonts w:ascii="Arial" w:hAnsi="Arial" w:cs="Arial"/>
        </w:rPr>
        <w:t>nderpinning the</w:t>
      </w:r>
      <w:r w:rsidR="00DA163A" w:rsidRPr="002E56F9">
        <w:rPr>
          <w:rFonts w:ascii="Arial" w:hAnsi="Arial" w:cs="Arial"/>
        </w:rPr>
        <w:t xml:space="preserve">se </w:t>
      </w:r>
      <w:r w:rsidRPr="002E56F9">
        <w:rPr>
          <w:rFonts w:ascii="Arial" w:hAnsi="Arial" w:cs="Arial"/>
        </w:rPr>
        <w:t xml:space="preserve">to the core values in the business and keeping emerging opportunities in the horizon in terms of market and </w:t>
      </w:r>
      <w:r w:rsidR="003737FB" w:rsidRPr="002E56F9">
        <w:rPr>
          <w:rFonts w:ascii="Arial" w:hAnsi="Arial" w:cs="Arial"/>
        </w:rPr>
        <w:t>technology also a</w:t>
      </w:r>
      <w:r w:rsidRPr="002E56F9">
        <w:rPr>
          <w:rFonts w:ascii="Arial" w:hAnsi="Arial" w:cs="Arial"/>
        </w:rPr>
        <w:t xml:space="preserve"> </w:t>
      </w:r>
      <w:r w:rsidR="003737FB" w:rsidRPr="002E56F9">
        <w:rPr>
          <w:rFonts w:ascii="Arial" w:hAnsi="Arial" w:cs="Arial"/>
        </w:rPr>
        <w:t>blue-sky</w:t>
      </w:r>
      <w:r w:rsidRPr="002E56F9">
        <w:rPr>
          <w:rFonts w:ascii="Arial" w:hAnsi="Arial" w:cs="Arial"/>
        </w:rPr>
        <w:t xml:space="preserve"> thinking is essential for the </w:t>
      </w:r>
      <w:r w:rsidR="003737FB" w:rsidRPr="002E56F9">
        <w:rPr>
          <w:rFonts w:ascii="Arial" w:hAnsi="Arial" w:cs="Arial"/>
        </w:rPr>
        <w:t>leader’s</w:t>
      </w:r>
      <w:r w:rsidRPr="002E56F9">
        <w:rPr>
          <w:rFonts w:ascii="Arial" w:hAnsi="Arial" w:cs="Arial"/>
        </w:rPr>
        <w:t xml:space="preserve"> construction </w:t>
      </w:r>
      <w:r w:rsidR="003737FB" w:rsidRPr="002E56F9">
        <w:rPr>
          <w:rFonts w:ascii="Arial" w:hAnsi="Arial" w:cs="Arial"/>
        </w:rPr>
        <w:t>enterprise to</w:t>
      </w:r>
      <w:r w:rsidRPr="002E56F9">
        <w:rPr>
          <w:rFonts w:ascii="Arial" w:hAnsi="Arial" w:cs="Arial"/>
        </w:rPr>
        <w:t xml:space="preserve"> set the direction</w:t>
      </w:r>
      <w:r w:rsidR="00DC3B54" w:rsidRPr="002E56F9">
        <w:rPr>
          <w:rFonts w:ascii="Arial" w:hAnsi="Arial" w:cs="Arial"/>
        </w:rPr>
        <w:t xml:space="preserve"> forward to achieve the vison.</w:t>
      </w:r>
    </w:p>
    <w:p w14:paraId="1BB64A10" w14:textId="77777777" w:rsidR="00F729BC" w:rsidRPr="002E56F9" w:rsidRDefault="00F729BC" w:rsidP="00F729BC">
      <w:pPr>
        <w:rPr>
          <w:rFonts w:ascii="Arial" w:hAnsi="Arial" w:cs="Arial"/>
        </w:rPr>
      </w:pPr>
    </w:p>
    <w:p w14:paraId="334598C1" w14:textId="77777777" w:rsidR="00F729BC" w:rsidRPr="002E56F9" w:rsidRDefault="00F729BC" w:rsidP="00401106">
      <w:pPr>
        <w:pStyle w:val="Heading2"/>
        <w:numPr>
          <w:ilvl w:val="2"/>
          <w:numId w:val="11"/>
        </w:numPr>
        <w:rPr>
          <w:rFonts w:ascii="Arial" w:hAnsi="Arial" w:cs="Arial"/>
        </w:rPr>
      </w:pPr>
      <w:bookmarkStart w:id="25" w:name="_Toc527068639"/>
      <w:r w:rsidRPr="002E56F9">
        <w:rPr>
          <w:rFonts w:ascii="Arial" w:hAnsi="Arial" w:cs="Arial"/>
        </w:rPr>
        <w:t>Foundation</w:t>
      </w:r>
      <w:bookmarkEnd w:id="25"/>
      <w:r w:rsidRPr="002E56F9">
        <w:rPr>
          <w:rFonts w:ascii="Arial" w:hAnsi="Arial" w:cs="Arial"/>
        </w:rPr>
        <w:t xml:space="preserve"> </w:t>
      </w:r>
    </w:p>
    <w:p w14:paraId="10020500" w14:textId="77777777" w:rsidR="00F729BC" w:rsidRPr="002E56F9" w:rsidRDefault="00F729BC" w:rsidP="00F729BC">
      <w:pPr>
        <w:rPr>
          <w:rFonts w:ascii="Arial" w:hAnsi="Arial" w:cs="Arial"/>
          <w:szCs w:val="24"/>
        </w:rPr>
      </w:pPr>
      <w:r w:rsidRPr="002E56F9">
        <w:rPr>
          <w:rFonts w:ascii="Arial" w:hAnsi="Arial" w:cs="Arial"/>
          <w:szCs w:val="24"/>
        </w:rPr>
        <w:t xml:space="preserve">The underlying foundation for the core guiding principles for the International construction enterprise are of critical significance to the competitive environment today , and managing with vision can benefit organisation promote a strategic change and foster innovation and employees ( Lipton, 1996, O </w:t>
      </w:r>
      <w:proofErr w:type="spellStart"/>
      <w:r w:rsidRPr="002E56F9">
        <w:rPr>
          <w:rFonts w:ascii="Arial" w:hAnsi="Arial" w:cs="Arial"/>
          <w:szCs w:val="24"/>
        </w:rPr>
        <w:t>brien</w:t>
      </w:r>
      <w:proofErr w:type="spellEnd"/>
      <w:r w:rsidRPr="002E56F9">
        <w:rPr>
          <w:rFonts w:ascii="Arial" w:hAnsi="Arial" w:cs="Arial"/>
          <w:szCs w:val="24"/>
        </w:rPr>
        <w:t xml:space="preserve"> and </w:t>
      </w:r>
      <w:proofErr w:type="spellStart"/>
      <w:r w:rsidRPr="002E56F9">
        <w:rPr>
          <w:rFonts w:ascii="Arial" w:hAnsi="Arial" w:cs="Arial"/>
          <w:szCs w:val="24"/>
        </w:rPr>
        <w:t>Medows</w:t>
      </w:r>
      <w:proofErr w:type="spellEnd"/>
      <w:r w:rsidRPr="002E56F9">
        <w:rPr>
          <w:rFonts w:ascii="Arial" w:hAnsi="Arial" w:cs="Arial"/>
          <w:szCs w:val="24"/>
        </w:rPr>
        <w:t xml:space="preserve"> 200) </w:t>
      </w:r>
    </w:p>
    <w:p w14:paraId="38867F28" w14:textId="35DB0F2F" w:rsidR="00F729BC" w:rsidRPr="002E56F9" w:rsidRDefault="00F729BC" w:rsidP="00F729BC">
      <w:pPr>
        <w:rPr>
          <w:rFonts w:ascii="Arial" w:hAnsi="Arial" w:cs="Arial"/>
          <w:szCs w:val="24"/>
        </w:rPr>
      </w:pPr>
      <w:r w:rsidRPr="002E56F9">
        <w:rPr>
          <w:rFonts w:ascii="Arial" w:hAnsi="Arial" w:cs="Arial"/>
          <w:szCs w:val="24"/>
        </w:rPr>
        <w:t xml:space="preserve">Ideology defines the fundamental belief systems and endurance of a character of an organisation and it </w:t>
      </w:r>
      <w:r w:rsidR="003737FB" w:rsidRPr="002E56F9">
        <w:rPr>
          <w:rFonts w:ascii="Arial" w:hAnsi="Arial" w:cs="Arial"/>
          <w:szCs w:val="24"/>
        </w:rPr>
        <w:t>inspires</w:t>
      </w:r>
      <w:r w:rsidRPr="002E56F9">
        <w:rPr>
          <w:rFonts w:ascii="Arial" w:hAnsi="Arial" w:cs="Arial"/>
          <w:szCs w:val="24"/>
        </w:rPr>
        <w:t xml:space="preserve"> controls and guides the vision of an organisation. Sound ideology leads to a clear vision. Core values are fundamental </w:t>
      </w:r>
      <w:r w:rsidR="003737FB" w:rsidRPr="002E56F9">
        <w:rPr>
          <w:rFonts w:ascii="Arial" w:hAnsi="Arial" w:cs="Arial"/>
          <w:szCs w:val="24"/>
        </w:rPr>
        <w:t>to justify</w:t>
      </w:r>
      <w:r w:rsidRPr="002E56F9">
        <w:rPr>
          <w:rFonts w:ascii="Arial" w:hAnsi="Arial" w:cs="Arial"/>
          <w:szCs w:val="24"/>
        </w:rPr>
        <w:t xml:space="preserve"> the existence of an organisation and </w:t>
      </w:r>
      <w:proofErr w:type="gramStart"/>
      <w:r w:rsidRPr="002E56F9">
        <w:rPr>
          <w:rFonts w:ascii="Arial" w:hAnsi="Arial" w:cs="Arial"/>
          <w:szCs w:val="24"/>
        </w:rPr>
        <w:t>is bound</w:t>
      </w:r>
      <w:proofErr w:type="gramEnd"/>
      <w:r w:rsidRPr="002E56F9">
        <w:rPr>
          <w:rFonts w:ascii="Arial" w:hAnsi="Arial" w:cs="Arial"/>
          <w:szCs w:val="24"/>
        </w:rPr>
        <w:t xml:space="preserve"> by value systems. Leadership influences the direction based on ideology and core values.</w:t>
      </w:r>
    </w:p>
    <w:p w14:paraId="1AC8F72D" w14:textId="1544B2DA" w:rsidR="00F729BC" w:rsidRPr="002E56F9" w:rsidRDefault="00F729BC" w:rsidP="00F729BC">
      <w:pPr>
        <w:rPr>
          <w:rFonts w:ascii="Arial" w:hAnsi="Arial" w:cs="Arial"/>
          <w:szCs w:val="24"/>
        </w:rPr>
      </w:pPr>
      <w:r w:rsidRPr="002E56F9">
        <w:rPr>
          <w:rFonts w:ascii="Arial" w:hAnsi="Arial" w:cs="Arial"/>
          <w:szCs w:val="24"/>
        </w:rPr>
        <w:t xml:space="preserve">Absolute alignment aims to bring uniformity in thoughts and actions among employees </w:t>
      </w:r>
      <w:r w:rsidR="003737FB" w:rsidRPr="002E56F9">
        <w:rPr>
          <w:rFonts w:ascii="Arial" w:hAnsi="Arial" w:cs="Arial"/>
          <w:szCs w:val="24"/>
        </w:rPr>
        <w:t>and sophisticated</w:t>
      </w:r>
      <w:r w:rsidRPr="002E56F9">
        <w:rPr>
          <w:rFonts w:ascii="Arial" w:hAnsi="Arial" w:cs="Arial"/>
          <w:szCs w:val="24"/>
        </w:rPr>
        <w:t xml:space="preserve"> simplicity to inspire and appreciate the complexity in simple usage</w:t>
      </w:r>
    </w:p>
    <w:p w14:paraId="06B0E397" w14:textId="77777777" w:rsidR="00F729BC" w:rsidRPr="002E56F9" w:rsidRDefault="00F729BC" w:rsidP="00401106">
      <w:pPr>
        <w:pStyle w:val="Heading2"/>
        <w:numPr>
          <w:ilvl w:val="0"/>
          <w:numId w:val="9"/>
        </w:numPr>
        <w:rPr>
          <w:rFonts w:ascii="Arial" w:hAnsi="Arial" w:cs="Arial"/>
          <w:szCs w:val="24"/>
        </w:rPr>
      </w:pPr>
      <w:bookmarkStart w:id="26" w:name="_Toc527068640"/>
      <w:r w:rsidRPr="002E56F9">
        <w:rPr>
          <w:rFonts w:ascii="Arial" w:hAnsi="Arial" w:cs="Arial"/>
          <w:szCs w:val="24"/>
        </w:rPr>
        <w:lastRenderedPageBreak/>
        <w:t>Executive Development</w:t>
      </w:r>
      <w:bookmarkEnd w:id="26"/>
    </w:p>
    <w:p w14:paraId="4B17D11A" w14:textId="77777777" w:rsidR="00F729BC" w:rsidRPr="00551583" w:rsidRDefault="00F729BC" w:rsidP="00551583">
      <w:pPr>
        <w:rPr>
          <w:rFonts w:ascii="Arial" w:hAnsi="Arial" w:cs="Arial"/>
          <w:szCs w:val="24"/>
        </w:rPr>
      </w:pPr>
      <w:r w:rsidRPr="00551583">
        <w:rPr>
          <w:rFonts w:ascii="Arial" w:hAnsi="Arial" w:cs="Arial"/>
          <w:szCs w:val="24"/>
        </w:rPr>
        <w:t>Leaders are required to be agile and innovative while steadfast and balanced to achieve organisational vision and they need new ways of developing their skills and perspectives. The transition from senior management to enterprise-level leader is more than just a promotion. It requires a step change across all aspects of leadership, from how executives manage themselves to how they interact with others, and ultimately how they engage the broader organization</w:t>
      </w:r>
    </w:p>
    <w:p w14:paraId="6539CD31" w14:textId="77777777" w:rsidR="00F729BC" w:rsidRPr="00551583" w:rsidRDefault="00F729BC" w:rsidP="00551583">
      <w:pPr>
        <w:rPr>
          <w:rFonts w:ascii="Arial" w:hAnsi="Arial" w:cs="Arial"/>
          <w:szCs w:val="24"/>
        </w:rPr>
      </w:pPr>
      <w:r w:rsidRPr="00551583">
        <w:rPr>
          <w:rFonts w:ascii="Arial" w:hAnsi="Arial" w:cs="Arial"/>
          <w:szCs w:val="24"/>
        </w:rPr>
        <w:t>The executive development program has become an important part of career building for executives who constantly strive to take on new challenges. As the global business environment becomes increasingly complex, the demand for quality programs delivering relevant outcomes has risen. Research and innovation have helped provide deeper insights, better tools and, overall, more sophisticated program design</w:t>
      </w:r>
    </w:p>
    <w:p w14:paraId="7581BC05" w14:textId="77777777" w:rsidR="00F729BC" w:rsidRPr="002E56F9" w:rsidRDefault="00F729BC" w:rsidP="00F729BC">
      <w:pPr>
        <w:pStyle w:val="ListParagraph"/>
        <w:autoSpaceDE w:val="0"/>
        <w:autoSpaceDN w:val="0"/>
        <w:adjustRightInd w:val="0"/>
        <w:spacing w:after="0" w:line="240" w:lineRule="auto"/>
        <w:ind w:left="0"/>
        <w:rPr>
          <w:rFonts w:ascii="Arial" w:hAnsi="Arial" w:cs="Arial"/>
        </w:rPr>
      </w:pPr>
    </w:p>
    <w:p w14:paraId="0D170940" w14:textId="508D17AB" w:rsidR="00F729BC" w:rsidRPr="002E56F9" w:rsidRDefault="00F729BC" w:rsidP="00F729BC">
      <w:pPr>
        <w:rPr>
          <w:rFonts w:ascii="Arial" w:hAnsi="Arial" w:cs="Arial"/>
          <w:szCs w:val="24"/>
        </w:rPr>
      </w:pPr>
      <w:r w:rsidRPr="002E56F9">
        <w:rPr>
          <w:rFonts w:ascii="Arial" w:hAnsi="Arial" w:cs="Arial"/>
          <w:szCs w:val="24"/>
        </w:rPr>
        <w:t xml:space="preserve">To deliver the guiding principles of Absolute alignment and Sophisticate </w:t>
      </w:r>
      <w:r w:rsidR="00540291" w:rsidRPr="002E56F9">
        <w:rPr>
          <w:rFonts w:ascii="Arial" w:hAnsi="Arial" w:cs="Arial"/>
          <w:szCs w:val="24"/>
        </w:rPr>
        <w:t>simplicity requires</w:t>
      </w:r>
      <w:r w:rsidRPr="002E56F9">
        <w:rPr>
          <w:rFonts w:ascii="Arial" w:hAnsi="Arial" w:cs="Arial"/>
          <w:szCs w:val="24"/>
        </w:rPr>
        <w:t xml:space="preserve"> plethora of essential leadership skills and behaviour</w:t>
      </w:r>
      <w:r w:rsidR="00540291">
        <w:rPr>
          <w:rFonts w:ascii="Arial" w:hAnsi="Arial" w:cs="Arial"/>
          <w:szCs w:val="24"/>
        </w:rPr>
        <w:t xml:space="preserve">s, including but not limited </w:t>
      </w:r>
      <w:proofErr w:type="gramStart"/>
      <w:r w:rsidR="00540291">
        <w:rPr>
          <w:rFonts w:ascii="Arial" w:hAnsi="Arial" w:cs="Arial"/>
          <w:szCs w:val="24"/>
        </w:rPr>
        <w:t>to</w:t>
      </w:r>
      <w:proofErr w:type="gramEnd"/>
      <w:r w:rsidR="00540291">
        <w:rPr>
          <w:rFonts w:ascii="Arial" w:hAnsi="Arial" w:cs="Arial"/>
          <w:szCs w:val="24"/>
        </w:rPr>
        <w:t>:</w:t>
      </w:r>
    </w:p>
    <w:p w14:paraId="47CA926C" w14:textId="58CBFE26" w:rsidR="00F729BC" w:rsidRPr="002E56F9" w:rsidRDefault="00F729BC" w:rsidP="00401106">
      <w:pPr>
        <w:numPr>
          <w:ilvl w:val="0"/>
          <w:numId w:val="6"/>
        </w:numPr>
        <w:spacing w:before="0" w:after="160"/>
        <w:rPr>
          <w:rFonts w:ascii="Arial" w:hAnsi="Arial" w:cs="Arial"/>
          <w:szCs w:val="24"/>
        </w:rPr>
      </w:pPr>
      <w:r w:rsidRPr="002E56F9">
        <w:rPr>
          <w:rFonts w:ascii="Arial" w:hAnsi="Arial" w:cs="Arial"/>
          <w:szCs w:val="24"/>
        </w:rPr>
        <w:t xml:space="preserve">Ability to communicate </w:t>
      </w:r>
      <w:r w:rsidR="003737FB" w:rsidRPr="002E56F9">
        <w:rPr>
          <w:rFonts w:ascii="Arial" w:hAnsi="Arial" w:cs="Arial"/>
          <w:szCs w:val="24"/>
        </w:rPr>
        <w:t>effectively with</w:t>
      </w:r>
      <w:r w:rsidRPr="002E56F9">
        <w:rPr>
          <w:rFonts w:ascii="Arial" w:hAnsi="Arial" w:cs="Arial"/>
          <w:szCs w:val="24"/>
        </w:rPr>
        <w:t xml:space="preserve"> clarity and meaning.</w:t>
      </w:r>
    </w:p>
    <w:p w14:paraId="41601F96" w14:textId="77777777" w:rsidR="00F729BC" w:rsidRPr="002E56F9" w:rsidRDefault="00F729BC" w:rsidP="00401106">
      <w:pPr>
        <w:numPr>
          <w:ilvl w:val="0"/>
          <w:numId w:val="6"/>
        </w:numPr>
        <w:spacing w:before="0" w:after="160"/>
        <w:rPr>
          <w:rFonts w:ascii="Arial" w:hAnsi="Arial" w:cs="Arial"/>
          <w:szCs w:val="24"/>
        </w:rPr>
      </w:pPr>
      <w:r w:rsidRPr="002E56F9">
        <w:rPr>
          <w:rFonts w:ascii="Arial" w:hAnsi="Arial" w:cs="Arial"/>
          <w:szCs w:val="24"/>
        </w:rPr>
        <w:t xml:space="preserve">Awareness on the business process and ability to identify which are effective </w:t>
      </w:r>
    </w:p>
    <w:p w14:paraId="1FA89BFB" w14:textId="1B79D720" w:rsidR="00F729BC" w:rsidRPr="002E56F9" w:rsidRDefault="00F729BC" w:rsidP="00401106">
      <w:pPr>
        <w:numPr>
          <w:ilvl w:val="0"/>
          <w:numId w:val="6"/>
        </w:numPr>
        <w:spacing w:before="0" w:after="160"/>
        <w:rPr>
          <w:rFonts w:ascii="Arial" w:hAnsi="Arial" w:cs="Arial"/>
          <w:szCs w:val="24"/>
        </w:rPr>
      </w:pPr>
      <w:r w:rsidRPr="002E56F9">
        <w:rPr>
          <w:rFonts w:ascii="Arial" w:hAnsi="Arial" w:cs="Arial"/>
          <w:szCs w:val="24"/>
        </w:rPr>
        <w:t xml:space="preserve">Relationship building to expand the </w:t>
      </w:r>
      <w:r w:rsidR="003737FB" w:rsidRPr="002E56F9">
        <w:rPr>
          <w:rFonts w:ascii="Arial" w:hAnsi="Arial" w:cs="Arial"/>
          <w:szCs w:val="24"/>
        </w:rPr>
        <w:t>horizon.</w:t>
      </w:r>
    </w:p>
    <w:p w14:paraId="2274A189" w14:textId="77777777" w:rsidR="00F729BC" w:rsidRPr="002E56F9" w:rsidRDefault="00F729BC" w:rsidP="00401106">
      <w:pPr>
        <w:numPr>
          <w:ilvl w:val="0"/>
          <w:numId w:val="6"/>
        </w:numPr>
        <w:spacing w:before="0" w:after="160"/>
        <w:rPr>
          <w:rFonts w:ascii="Arial" w:hAnsi="Arial" w:cs="Arial"/>
          <w:szCs w:val="24"/>
        </w:rPr>
      </w:pPr>
      <w:r w:rsidRPr="002E56F9">
        <w:rPr>
          <w:rFonts w:ascii="Arial" w:hAnsi="Arial" w:cs="Arial"/>
          <w:szCs w:val="24"/>
        </w:rPr>
        <w:lastRenderedPageBreak/>
        <w:t xml:space="preserve">Emotional and social awareness. </w:t>
      </w:r>
    </w:p>
    <w:p w14:paraId="6F65C4D5" w14:textId="77777777" w:rsidR="00F729BC" w:rsidRPr="002E56F9" w:rsidRDefault="00F729BC" w:rsidP="00401106">
      <w:pPr>
        <w:numPr>
          <w:ilvl w:val="0"/>
          <w:numId w:val="6"/>
        </w:numPr>
        <w:spacing w:before="0" w:after="160"/>
        <w:rPr>
          <w:rFonts w:ascii="Arial" w:hAnsi="Arial" w:cs="Arial"/>
          <w:szCs w:val="24"/>
        </w:rPr>
      </w:pPr>
      <w:r w:rsidRPr="002E56F9">
        <w:rPr>
          <w:rFonts w:ascii="Arial" w:hAnsi="Arial" w:cs="Arial"/>
          <w:szCs w:val="24"/>
        </w:rPr>
        <w:t>Sensemaking - thinking rationally and intuitively, articulating emerging themes, application of judgement in new and ambiguous situations.</w:t>
      </w:r>
    </w:p>
    <w:p w14:paraId="2E3D04D5" w14:textId="6022E06B" w:rsidR="00F729BC" w:rsidRPr="002E56F9" w:rsidRDefault="00F729BC" w:rsidP="00401106">
      <w:pPr>
        <w:pStyle w:val="Heading2"/>
        <w:numPr>
          <w:ilvl w:val="0"/>
          <w:numId w:val="9"/>
        </w:numPr>
        <w:rPr>
          <w:rFonts w:ascii="Arial" w:hAnsi="Arial" w:cs="Arial"/>
          <w:szCs w:val="24"/>
        </w:rPr>
      </w:pPr>
      <w:bookmarkStart w:id="27" w:name="_Toc527068641"/>
      <w:r w:rsidRPr="002E56F9">
        <w:rPr>
          <w:rFonts w:ascii="Arial" w:hAnsi="Arial" w:cs="Arial"/>
          <w:szCs w:val="24"/>
        </w:rPr>
        <w:t xml:space="preserve">Leadership </w:t>
      </w:r>
      <w:r w:rsidR="000B52C0">
        <w:rPr>
          <w:rFonts w:ascii="Arial" w:hAnsi="Arial" w:cs="Arial"/>
          <w:szCs w:val="24"/>
        </w:rPr>
        <w:t>Framework</w:t>
      </w:r>
      <w:r w:rsidRPr="002E56F9">
        <w:rPr>
          <w:rFonts w:ascii="Arial" w:hAnsi="Arial" w:cs="Arial"/>
          <w:szCs w:val="24"/>
        </w:rPr>
        <w:t>:</w:t>
      </w:r>
      <w:bookmarkEnd w:id="27"/>
    </w:p>
    <w:p w14:paraId="75EF371E" w14:textId="52B3A2D0" w:rsidR="00F729BC" w:rsidRPr="002E56F9" w:rsidRDefault="00F729BC" w:rsidP="00F729BC">
      <w:pPr>
        <w:rPr>
          <w:rFonts w:ascii="Arial" w:hAnsi="Arial" w:cs="Arial"/>
          <w:szCs w:val="24"/>
        </w:rPr>
      </w:pPr>
      <w:r w:rsidRPr="002E56F9">
        <w:rPr>
          <w:rFonts w:ascii="Arial" w:hAnsi="Arial" w:cs="Arial"/>
          <w:szCs w:val="24"/>
        </w:rPr>
        <w:t xml:space="preserve">A framework </w:t>
      </w:r>
      <w:proofErr w:type="gramStart"/>
      <w:r w:rsidRPr="002E56F9">
        <w:rPr>
          <w:rFonts w:ascii="Arial" w:hAnsi="Arial" w:cs="Arial"/>
          <w:szCs w:val="24"/>
        </w:rPr>
        <w:t>is required to be developed</w:t>
      </w:r>
      <w:proofErr w:type="gramEnd"/>
      <w:r w:rsidRPr="002E56F9">
        <w:rPr>
          <w:rFonts w:ascii="Arial" w:hAnsi="Arial" w:cs="Arial"/>
          <w:szCs w:val="24"/>
        </w:rPr>
        <w:t xml:space="preserve"> to equip executives towards the developing skills rather than training to deliver the objectives of absolute alignment and </w:t>
      </w:r>
      <w:r w:rsidR="003737FB" w:rsidRPr="002E56F9">
        <w:rPr>
          <w:rFonts w:ascii="Arial" w:hAnsi="Arial" w:cs="Arial"/>
          <w:szCs w:val="24"/>
        </w:rPr>
        <w:t>sophisticated</w:t>
      </w:r>
      <w:r w:rsidRPr="002E56F9">
        <w:rPr>
          <w:rFonts w:ascii="Arial" w:hAnsi="Arial" w:cs="Arial"/>
          <w:szCs w:val="24"/>
        </w:rPr>
        <w:t xml:space="preserve"> simplicity </w:t>
      </w:r>
    </w:p>
    <w:p w14:paraId="75226EA2" w14:textId="7997DFF8" w:rsidR="00F729BC" w:rsidRDefault="00F729BC" w:rsidP="00F729BC">
      <w:pPr>
        <w:rPr>
          <w:rFonts w:ascii="Arial" w:hAnsi="Arial" w:cs="Arial"/>
          <w:szCs w:val="24"/>
        </w:rPr>
      </w:pPr>
      <w:r w:rsidRPr="002E56F9">
        <w:rPr>
          <w:rFonts w:ascii="Arial" w:hAnsi="Arial" w:cs="Arial"/>
          <w:szCs w:val="24"/>
        </w:rPr>
        <w:t xml:space="preserve">For executives to achieve </w:t>
      </w:r>
      <w:r w:rsidR="003737FB" w:rsidRPr="002E56F9">
        <w:rPr>
          <w:rFonts w:ascii="Arial" w:hAnsi="Arial" w:cs="Arial"/>
          <w:szCs w:val="24"/>
        </w:rPr>
        <w:t>an oraganisations</w:t>
      </w:r>
      <w:r w:rsidRPr="002E56F9">
        <w:rPr>
          <w:rFonts w:ascii="Arial" w:hAnsi="Arial" w:cs="Arial"/>
          <w:szCs w:val="24"/>
        </w:rPr>
        <w:t xml:space="preserve"> </w:t>
      </w:r>
      <w:r w:rsidR="003737FB" w:rsidRPr="002E56F9">
        <w:rPr>
          <w:rFonts w:ascii="Arial" w:hAnsi="Arial" w:cs="Arial"/>
          <w:szCs w:val="24"/>
        </w:rPr>
        <w:t>vision there</w:t>
      </w:r>
      <w:r w:rsidRPr="002E56F9">
        <w:rPr>
          <w:rFonts w:ascii="Arial" w:hAnsi="Arial" w:cs="Arial"/>
          <w:szCs w:val="24"/>
        </w:rPr>
        <w:t xml:space="preserve"> are three key elements</w:t>
      </w:r>
      <w:proofErr w:type="gramStart"/>
      <w:r w:rsidRPr="002E56F9">
        <w:rPr>
          <w:rFonts w:ascii="Arial" w:hAnsi="Arial" w:cs="Arial"/>
          <w:szCs w:val="24"/>
        </w:rPr>
        <w:t>;</w:t>
      </w:r>
      <w:proofErr w:type="gramEnd"/>
      <w:r w:rsidRPr="002E56F9">
        <w:rPr>
          <w:rFonts w:ascii="Arial" w:hAnsi="Arial" w:cs="Arial"/>
          <w:szCs w:val="24"/>
        </w:rPr>
        <w:t xml:space="preserve"> </w:t>
      </w:r>
      <w:r w:rsidR="003737FB" w:rsidRPr="002E56F9">
        <w:rPr>
          <w:rFonts w:ascii="Arial" w:hAnsi="Arial" w:cs="Arial"/>
          <w:szCs w:val="24"/>
        </w:rPr>
        <w:t>leading</w:t>
      </w:r>
      <w:r w:rsidRPr="002E56F9">
        <w:rPr>
          <w:rFonts w:ascii="Arial" w:hAnsi="Arial" w:cs="Arial"/>
          <w:szCs w:val="24"/>
        </w:rPr>
        <w:t xml:space="preserve"> </w:t>
      </w:r>
      <w:r w:rsidR="003737FB" w:rsidRPr="002E56F9">
        <w:rPr>
          <w:rFonts w:ascii="Arial" w:hAnsi="Arial" w:cs="Arial"/>
          <w:szCs w:val="24"/>
        </w:rPr>
        <w:t>one’s</w:t>
      </w:r>
      <w:r w:rsidRPr="002E56F9">
        <w:rPr>
          <w:rFonts w:ascii="Arial" w:hAnsi="Arial" w:cs="Arial"/>
          <w:szCs w:val="24"/>
        </w:rPr>
        <w:t xml:space="preserve"> </w:t>
      </w:r>
      <w:r w:rsidR="003737FB" w:rsidRPr="002E56F9">
        <w:rPr>
          <w:rFonts w:ascii="Arial" w:hAnsi="Arial" w:cs="Arial"/>
          <w:szCs w:val="24"/>
        </w:rPr>
        <w:t>self,</w:t>
      </w:r>
      <w:r w:rsidRPr="002E56F9">
        <w:rPr>
          <w:rFonts w:ascii="Arial" w:hAnsi="Arial" w:cs="Arial"/>
          <w:szCs w:val="24"/>
        </w:rPr>
        <w:t xml:space="preserve"> leading people and leading organisation.  </w:t>
      </w:r>
    </w:p>
    <w:p w14:paraId="527816D1" w14:textId="7FC150F0" w:rsidR="006465F0" w:rsidRPr="002E56F9" w:rsidRDefault="008537B7" w:rsidP="00F729BC">
      <w:pPr>
        <w:rPr>
          <w:rFonts w:ascii="Arial" w:hAnsi="Arial" w:cs="Arial"/>
          <w:szCs w:val="24"/>
        </w:rPr>
      </w:pPr>
      <w:r>
        <w:rPr>
          <w:rFonts w:ascii="Arial" w:hAnsi="Arial" w:cs="Arial"/>
          <w:szCs w:val="24"/>
        </w:rPr>
        <w:t>Figure1:</w:t>
      </w:r>
      <w:r w:rsidR="006465F0">
        <w:rPr>
          <w:rFonts w:ascii="Arial" w:hAnsi="Arial" w:cs="Arial"/>
          <w:szCs w:val="24"/>
        </w:rPr>
        <w:t xml:space="preserve"> Leadership Framework</w:t>
      </w:r>
    </w:p>
    <w:p w14:paraId="44FB3D0E" w14:textId="77777777" w:rsidR="00F729BC" w:rsidRPr="002E56F9" w:rsidRDefault="00F729BC" w:rsidP="00F729BC">
      <w:pPr>
        <w:rPr>
          <w:rFonts w:ascii="Arial" w:hAnsi="Arial" w:cs="Arial"/>
          <w:szCs w:val="24"/>
        </w:rPr>
      </w:pPr>
      <w:r w:rsidRPr="002E56F9">
        <w:rPr>
          <w:rFonts w:ascii="Arial" w:hAnsi="Arial" w:cs="Arial"/>
          <w:noProof/>
          <w:szCs w:val="24"/>
          <w:lang w:eastAsia="en-GB"/>
        </w:rPr>
        <w:drawing>
          <wp:inline distT="0" distB="0" distL="0" distR="0" wp14:anchorId="64DFB543" wp14:editId="7539C7A5">
            <wp:extent cx="2443843" cy="2002972"/>
            <wp:effectExtent l="0" t="0" r="0" b="1651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Pr="002E56F9">
        <w:rPr>
          <w:rFonts w:ascii="Arial" w:hAnsi="Arial" w:cs="Arial"/>
          <w:szCs w:val="24"/>
        </w:rPr>
        <w:t xml:space="preserve"> </w:t>
      </w:r>
    </w:p>
    <w:p w14:paraId="756213D4" w14:textId="77777777" w:rsidR="00F729BC" w:rsidRPr="002E56F9" w:rsidRDefault="00F729BC" w:rsidP="00F729BC">
      <w:pPr>
        <w:rPr>
          <w:rFonts w:ascii="Arial" w:hAnsi="Arial" w:cs="Arial"/>
          <w:szCs w:val="24"/>
        </w:rPr>
      </w:pPr>
    </w:p>
    <w:p w14:paraId="4E9FB2BC" w14:textId="77777777" w:rsidR="00F729BC" w:rsidRPr="002E56F9" w:rsidRDefault="00F729BC" w:rsidP="00F729BC">
      <w:pPr>
        <w:rPr>
          <w:rFonts w:ascii="Arial" w:hAnsi="Arial" w:cs="Arial"/>
          <w:szCs w:val="24"/>
        </w:rPr>
      </w:pPr>
    </w:p>
    <w:p w14:paraId="5F98C6EA" w14:textId="5895CBB1" w:rsidR="00F729BC" w:rsidRPr="002E56F9" w:rsidRDefault="00F729BC" w:rsidP="00F729BC">
      <w:pPr>
        <w:rPr>
          <w:rFonts w:ascii="Arial" w:hAnsi="Arial" w:cs="Arial"/>
          <w:szCs w:val="24"/>
        </w:rPr>
      </w:pPr>
      <w:r w:rsidRPr="002E56F9">
        <w:rPr>
          <w:rFonts w:ascii="Arial" w:hAnsi="Arial" w:cs="Arial"/>
          <w:szCs w:val="24"/>
        </w:rPr>
        <w:lastRenderedPageBreak/>
        <w:t xml:space="preserve">The following chapter outlines a framework to inform a development programme in </w:t>
      </w:r>
      <w:r w:rsidR="00295D2C" w:rsidRPr="002E56F9">
        <w:rPr>
          <w:rFonts w:ascii="Arial" w:hAnsi="Arial" w:cs="Arial"/>
          <w:szCs w:val="24"/>
        </w:rPr>
        <w:t>which the</w:t>
      </w:r>
      <w:r w:rsidRPr="002E56F9">
        <w:rPr>
          <w:rFonts w:ascii="Arial" w:hAnsi="Arial" w:cs="Arial"/>
          <w:szCs w:val="24"/>
        </w:rPr>
        <w:t xml:space="preserve"> below </w:t>
      </w:r>
      <w:r w:rsidR="00295D2C" w:rsidRPr="002E56F9">
        <w:rPr>
          <w:rFonts w:ascii="Arial" w:hAnsi="Arial" w:cs="Arial"/>
          <w:szCs w:val="24"/>
        </w:rPr>
        <w:t>described skills</w:t>
      </w:r>
      <w:r w:rsidRPr="002E56F9">
        <w:rPr>
          <w:rFonts w:ascii="Arial" w:hAnsi="Arial" w:cs="Arial"/>
          <w:szCs w:val="24"/>
        </w:rPr>
        <w:t xml:space="preserve"> and behaviours </w:t>
      </w:r>
      <w:proofErr w:type="gramStart"/>
      <w:r w:rsidRPr="002E56F9">
        <w:rPr>
          <w:rFonts w:ascii="Arial" w:hAnsi="Arial" w:cs="Arial"/>
          <w:szCs w:val="24"/>
        </w:rPr>
        <w:t>will be considered</w:t>
      </w:r>
      <w:proofErr w:type="gramEnd"/>
      <w:r w:rsidRPr="002E56F9">
        <w:rPr>
          <w:rFonts w:ascii="Arial" w:hAnsi="Arial" w:cs="Arial"/>
          <w:szCs w:val="24"/>
        </w:rPr>
        <w:t xml:space="preserve"> in the following development categories:</w:t>
      </w:r>
    </w:p>
    <w:p w14:paraId="0313D913" w14:textId="77777777" w:rsidR="00F729BC" w:rsidRPr="002E56F9" w:rsidRDefault="00F729BC" w:rsidP="00401106">
      <w:pPr>
        <w:pStyle w:val="ListParagraph"/>
        <w:numPr>
          <w:ilvl w:val="0"/>
          <w:numId w:val="7"/>
        </w:numPr>
        <w:rPr>
          <w:rFonts w:ascii="Arial" w:hAnsi="Arial" w:cs="Arial"/>
          <w:szCs w:val="24"/>
        </w:rPr>
      </w:pPr>
      <w:r w:rsidRPr="002E56F9">
        <w:rPr>
          <w:rFonts w:ascii="Arial" w:hAnsi="Arial" w:cs="Arial"/>
          <w:szCs w:val="24"/>
        </w:rPr>
        <w:t>Developing Network Perspective</w:t>
      </w:r>
    </w:p>
    <w:p w14:paraId="2B7B6E1E" w14:textId="77777777" w:rsidR="00F729BC" w:rsidRPr="002E56F9" w:rsidRDefault="00F729BC" w:rsidP="00401106">
      <w:pPr>
        <w:pStyle w:val="ListParagraph"/>
        <w:numPr>
          <w:ilvl w:val="0"/>
          <w:numId w:val="7"/>
        </w:numPr>
        <w:rPr>
          <w:rFonts w:ascii="Arial" w:hAnsi="Arial" w:cs="Arial"/>
          <w:szCs w:val="24"/>
        </w:rPr>
      </w:pPr>
      <w:r w:rsidRPr="002E56F9">
        <w:rPr>
          <w:rFonts w:ascii="Arial" w:hAnsi="Arial" w:cs="Arial"/>
          <w:szCs w:val="24"/>
        </w:rPr>
        <w:t>Developing Sense making capability</w:t>
      </w:r>
    </w:p>
    <w:p w14:paraId="393C41EE" w14:textId="77777777" w:rsidR="00F729BC" w:rsidRPr="002E56F9" w:rsidRDefault="00F729BC" w:rsidP="00401106">
      <w:pPr>
        <w:pStyle w:val="ListParagraph"/>
        <w:numPr>
          <w:ilvl w:val="0"/>
          <w:numId w:val="7"/>
        </w:numPr>
        <w:rPr>
          <w:rFonts w:ascii="Arial" w:hAnsi="Arial" w:cs="Arial"/>
          <w:szCs w:val="24"/>
        </w:rPr>
      </w:pPr>
      <w:r w:rsidRPr="002E56F9">
        <w:rPr>
          <w:rFonts w:ascii="Arial" w:hAnsi="Arial" w:cs="Arial"/>
          <w:szCs w:val="24"/>
        </w:rPr>
        <w:t>Leading Innovation</w:t>
      </w:r>
    </w:p>
    <w:p w14:paraId="57BA0773" w14:textId="77777777" w:rsidR="00F729BC" w:rsidRPr="002E56F9" w:rsidRDefault="00F729BC" w:rsidP="00401106">
      <w:pPr>
        <w:pStyle w:val="ListParagraph"/>
        <w:numPr>
          <w:ilvl w:val="0"/>
          <w:numId w:val="7"/>
        </w:numPr>
        <w:rPr>
          <w:rFonts w:ascii="Arial" w:hAnsi="Arial" w:cs="Arial"/>
          <w:szCs w:val="24"/>
        </w:rPr>
      </w:pPr>
      <w:r w:rsidRPr="002E56F9">
        <w:rPr>
          <w:rFonts w:ascii="Arial" w:hAnsi="Arial" w:cs="Arial"/>
          <w:szCs w:val="24"/>
        </w:rPr>
        <w:t>Developing emotional and social intelligence</w:t>
      </w:r>
    </w:p>
    <w:p w14:paraId="3C0D3B42" w14:textId="66214FF5" w:rsidR="00F729BC" w:rsidRPr="002E56F9" w:rsidRDefault="006465F0" w:rsidP="00F729BC">
      <w:pPr>
        <w:rPr>
          <w:rFonts w:ascii="Arial" w:hAnsi="Arial" w:cs="Arial"/>
          <w:szCs w:val="24"/>
        </w:rPr>
      </w:pPr>
      <w:r>
        <w:rPr>
          <w:rFonts w:ascii="Arial" w:hAnsi="Arial" w:cs="Arial"/>
          <w:szCs w:val="24"/>
        </w:rPr>
        <w:t>Figure 2; Executive Development Framework</w:t>
      </w:r>
    </w:p>
    <w:p w14:paraId="62A72A91" w14:textId="77777777" w:rsidR="00F729BC" w:rsidRPr="002E56F9" w:rsidRDefault="00F729BC" w:rsidP="00F729BC">
      <w:pPr>
        <w:rPr>
          <w:rFonts w:ascii="Arial" w:hAnsi="Arial" w:cs="Arial"/>
          <w:szCs w:val="24"/>
        </w:rPr>
      </w:pPr>
      <w:r w:rsidRPr="002E56F9">
        <w:rPr>
          <w:rFonts w:ascii="Arial" w:hAnsi="Arial" w:cs="Arial"/>
          <w:noProof/>
          <w:szCs w:val="24"/>
          <w:lang w:eastAsia="en-GB"/>
        </w:rPr>
        <w:drawing>
          <wp:inline distT="0" distB="0" distL="0" distR="0" wp14:anchorId="44ACEBE5" wp14:editId="38E279D9">
            <wp:extent cx="5047271" cy="2204901"/>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59537" cy="2210259"/>
                    </a:xfrm>
                    <a:prstGeom prst="rect">
                      <a:avLst/>
                    </a:prstGeom>
                    <a:noFill/>
                  </pic:spPr>
                </pic:pic>
              </a:graphicData>
            </a:graphic>
          </wp:inline>
        </w:drawing>
      </w:r>
    </w:p>
    <w:p w14:paraId="4218E37A" w14:textId="77777777" w:rsidR="00F729BC" w:rsidRPr="002E56F9" w:rsidRDefault="00F729BC" w:rsidP="00F729BC">
      <w:pPr>
        <w:rPr>
          <w:rFonts w:ascii="Arial" w:hAnsi="Arial" w:cs="Arial"/>
          <w:szCs w:val="24"/>
        </w:rPr>
      </w:pPr>
    </w:p>
    <w:p w14:paraId="4FDBA140" w14:textId="74AB745E" w:rsidR="00F729BC" w:rsidRPr="002E56F9" w:rsidRDefault="00F729BC" w:rsidP="00401106">
      <w:pPr>
        <w:pStyle w:val="Heading3"/>
        <w:numPr>
          <w:ilvl w:val="0"/>
          <w:numId w:val="13"/>
        </w:numPr>
        <w:rPr>
          <w:rFonts w:ascii="Arial" w:hAnsi="Arial" w:cs="Arial"/>
        </w:rPr>
      </w:pPr>
      <w:bookmarkStart w:id="28" w:name="_Toc527068642"/>
      <w:r w:rsidRPr="002E56F9">
        <w:rPr>
          <w:rFonts w:ascii="Arial" w:hAnsi="Arial" w:cs="Arial"/>
        </w:rPr>
        <w:t>Learning Design Principles</w:t>
      </w:r>
      <w:bookmarkEnd w:id="28"/>
    </w:p>
    <w:p w14:paraId="4BA8C94E" w14:textId="1B35A6EC" w:rsidR="00913EDC" w:rsidRDefault="00F729BC" w:rsidP="00F729BC">
      <w:pPr>
        <w:rPr>
          <w:rFonts w:ascii="Arial" w:hAnsi="Arial" w:cs="Arial"/>
          <w:szCs w:val="24"/>
        </w:rPr>
      </w:pPr>
      <w:r w:rsidRPr="002E56F9">
        <w:rPr>
          <w:rFonts w:ascii="Arial" w:hAnsi="Arial" w:cs="Arial"/>
          <w:szCs w:val="24"/>
        </w:rPr>
        <w:t xml:space="preserve">Modern Executive </w:t>
      </w:r>
      <w:r w:rsidR="00295D2C" w:rsidRPr="002E56F9">
        <w:rPr>
          <w:rFonts w:ascii="Arial" w:hAnsi="Arial" w:cs="Arial"/>
          <w:szCs w:val="24"/>
        </w:rPr>
        <w:t>Development must</w:t>
      </w:r>
      <w:r w:rsidRPr="002E56F9">
        <w:rPr>
          <w:rFonts w:ascii="Arial" w:hAnsi="Arial" w:cs="Arial"/>
          <w:szCs w:val="24"/>
        </w:rPr>
        <w:t xml:space="preserve"> create impact by supplying knowledge and learning </w:t>
      </w:r>
      <w:r w:rsidR="00295D2C" w:rsidRPr="002E56F9">
        <w:rPr>
          <w:rFonts w:ascii="Arial" w:hAnsi="Arial" w:cs="Arial"/>
          <w:szCs w:val="24"/>
        </w:rPr>
        <w:t>just in time</w:t>
      </w:r>
      <w:r w:rsidRPr="002E56F9">
        <w:rPr>
          <w:rFonts w:ascii="Arial" w:hAnsi="Arial" w:cs="Arial"/>
          <w:szCs w:val="24"/>
        </w:rPr>
        <w:t xml:space="preserve"> to an individual executive’s specific circumstances, making it immediately relevant and inspiring sustainable behavioural change </w:t>
      </w:r>
      <w:sdt>
        <w:sdtPr>
          <w:rPr>
            <w:rFonts w:ascii="Arial" w:hAnsi="Arial" w:cs="Arial"/>
            <w:szCs w:val="24"/>
          </w:rPr>
          <w:id w:val="1987963571"/>
          <w:citation/>
        </w:sdtPr>
        <w:sdtEndPr/>
        <w:sdtContent>
          <w:r w:rsidRPr="002E56F9">
            <w:rPr>
              <w:rFonts w:ascii="Arial" w:hAnsi="Arial" w:cs="Arial"/>
              <w:szCs w:val="24"/>
            </w:rPr>
            <w:fldChar w:fldCharType="begin"/>
          </w:r>
          <w:r w:rsidRPr="002E56F9">
            <w:rPr>
              <w:rFonts w:ascii="Arial" w:hAnsi="Arial" w:cs="Arial"/>
              <w:szCs w:val="24"/>
            </w:rPr>
            <w:instrText xml:space="preserve"> CITATION Wij12 \l 2057 </w:instrText>
          </w:r>
          <w:r w:rsidRPr="002E56F9">
            <w:rPr>
              <w:rFonts w:ascii="Arial" w:hAnsi="Arial" w:cs="Arial"/>
              <w:szCs w:val="24"/>
            </w:rPr>
            <w:fldChar w:fldCharType="separate"/>
          </w:r>
          <w:r w:rsidR="002A726A" w:rsidRPr="002A726A">
            <w:rPr>
              <w:rFonts w:ascii="Arial" w:hAnsi="Arial" w:cs="Arial"/>
              <w:noProof/>
              <w:szCs w:val="24"/>
            </w:rPr>
            <w:t>(van Wijk &amp; Anderson, 2012)</w:t>
          </w:r>
          <w:r w:rsidRPr="002E56F9">
            <w:rPr>
              <w:rFonts w:ascii="Arial" w:hAnsi="Arial" w:cs="Arial"/>
              <w:szCs w:val="24"/>
            </w:rPr>
            <w:fldChar w:fldCharType="end"/>
          </w:r>
        </w:sdtContent>
      </w:sdt>
      <w:r w:rsidRPr="002E56F9">
        <w:rPr>
          <w:rFonts w:ascii="Arial" w:hAnsi="Arial" w:cs="Arial"/>
          <w:szCs w:val="24"/>
        </w:rPr>
        <w:t xml:space="preserve">. </w:t>
      </w:r>
    </w:p>
    <w:p w14:paraId="419EBF42" w14:textId="1546EAEC" w:rsidR="00F729BC" w:rsidRPr="002E56F9" w:rsidRDefault="00F729BC" w:rsidP="00913EDC">
      <w:pPr>
        <w:rPr>
          <w:rFonts w:ascii="Arial" w:hAnsi="Arial" w:cs="Arial"/>
        </w:rPr>
      </w:pPr>
      <w:r w:rsidRPr="002E56F9">
        <w:rPr>
          <w:rFonts w:ascii="Arial" w:hAnsi="Arial" w:cs="Arial"/>
          <w:szCs w:val="24"/>
        </w:rPr>
        <w:lastRenderedPageBreak/>
        <w:t xml:space="preserve">In addition to planned formal development more social and informal methods are appropriate </w:t>
      </w:r>
      <w:sdt>
        <w:sdtPr>
          <w:rPr>
            <w:rFonts w:ascii="Arial" w:hAnsi="Arial" w:cs="Arial"/>
            <w:szCs w:val="24"/>
          </w:rPr>
          <w:id w:val="1172457450"/>
          <w:citation/>
        </w:sdtPr>
        <w:sdtEndPr/>
        <w:sdtContent>
          <w:r w:rsidRPr="002E56F9">
            <w:rPr>
              <w:rFonts w:ascii="Arial" w:hAnsi="Arial" w:cs="Arial"/>
              <w:szCs w:val="24"/>
            </w:rPr>
            <w:fldChar w:fldCharType="begin"/>
          </w:r>
          <w:r w:rsidRPr="002E56F9">
            <w:rPr>
              <w:rFonts w:ascii="Arial" w:hAnsi="Arial" w:cs="Arial"/>
              <w:szCs w:val="24"/>
            </w:rPr>
            <w:instrText xml:space="preserve"> CITATION Gen16 \l 2057 </w:instrText>
          </w:r>
          <w:r w:rsidRPr="002E56F9">
            <w:rPr>
              <w:rFonts w:ascii="Arial" w:hAnsi="Arial" w:cs="Arial"/>
              <w:szCs w:val="24"/>
            </w:rPr>
            <w:fldChar w:fldCharType="separate"/>
          </w:r>
          <w:r w:rsidR="002A726A" w:rsidRPr="002A726A">
            <w:rPr>
              <w:rFonts w:ascii="Arial" w:hAnsi="Arial" w:cs="Arial"/>
              <w:noProof/>
              <w:szCs w:val="24"/>
            </w:rPr>
            <w:t>(Gentry, et al., 2016)</w:t>
          </w:r>
          <w:r w:rsidRPr="002E56F9">
            <w:rPr>
              <w:rFonts w:ascii="Arial" w:hAnsi="Arial" w:cs="Arial"/>
              <w:szCs w:val="24"/>
            </w:rPr>
            <w:fldChar w:fldCharType="end"/>
          </w:r>
        </w:sdtContent>
      </w:sdt>
      <w:r w:rsidRPr="002E56F9">
        <w:rPr>
          <w:rFonts w:ascii="Arial" w:hAnsi="Arial" w:cs="Arial"/>
          <w:szCs w:val="24"/>
        </w:rPr>
        <w:t xml:space="preserve">, such as action learning, communities of practice, coaching and mentoring, and reflective learning </w:t>
      </w:r>
      <w:r w:rsidRPr="002E56F9">
        <w:rPr>
          <w:rFonts w:ascii="Arial" w:hAnsi="Arial" w:cs="Arial"/>
          <w:noProof/>
          <w:szCs w:val="24"/>
        </w:rPr>
        <w:t>(Beevers &amp; Rea, 2016; Lockhart, et al., 2017; Smith &amp; Sadler-Smith, 2006; Wuestewald, 2016)</w:t>
      </w:r>
      <w:r w:rsidRPr="002E56F9">
        <w:rPr>
          <w:rFonts w:ascii="Arial" w:hAnsi="Arial" w:cs="Arial"/>
          <w:szCs w:val="24"/>
        </w:rPr>
        <w:t xml:space="preserve">.  </w:t>
      </w:r>
      <w:r w:rsidRPr="002E56F9">
        <w:rPr>
          <w:rFonts w:ascii="Arial" w:hAnsi="Arial" w:cs="Arial"/>
        </w:rPr>
        <w:t xml:space="preserve">Starting Conditions </w:t>
      </w:r>
    </w:p>
    <w:p w14:paraId="021C174E" w14:textId="77777777" w:rsidR="00F729BC" w:rsidRPr="002E56F9" w:rsidRDefault="00F729BC" w:rsidP="00F729BC">
      <w:pPr>
        <w:rPr>
          <w:rFonts w:ascii="Arial" w:hAnsi="Arial" w:cs="Arial"/>
          <w:szCs w:val="24"/>
        </w:rPr>
      </w:pPr>
      <w:r w:rsidRPr="002E56F9">
        <w:rPr>
          <w:rFonts w:ascii="Arial" w:hAnsi="Arial" w:cs="Arial"/>
          <w:szCs w:val="24"/>
        </w:rPr>
        <w:t xml:space="preserve">Learning and knowledge creation are themselves inherently complex activities involving the accommodation of a range of individual and contextual variables </w:t>
      </w:r>
      <w:r w:rsidRPr="002E56F9">
        <w:rPr>
          <w:rFonts w:ascii="Arial" w:hAnsi="Arial" w:cs="Arial"/>
          <w:noProof/>
          <w:szCs w:val="24"/>
        </w:rPr>
        <w:t>(Griffiths &amp; Inman, 2017; Smith &amp; Sadler-Smith, 2006; Stewart &amp; Cureton, 2016)</w:t>
      </w:r>
      <w:r w:rsidRPr="002E56F9">
        <w:rPr>
          <w:rFonts w:ascii="Arial" w:hAnsi="Arial" w:cs="Arial"/>
          <w:szCs w:val="24"/>
        </w:rPr>
        <w:t xml:space="preserve">. It is worth acknowledging that in designing any leadership intervention we are operating in the complex domain as defined by Snowden and Boone (2007), there is no one right answer and the consequences of the intervention cannot be known. Nevertheless, it is still important to understand the context or starting conditions in which the learning will take place to ensure security, depth and completeness of learning </w:t>
      </w:r>
      <w:r w:rsidRPr="002E56F9">
        <w:rPr>
          <w:rFonts w:ascii="Arial" w:hAnsi="Arial" w:cs="Arial"/>
          <w:noProof/>
          <w:szCs w:val="24"/>
        </w:rPr>
        <w:t>(Griffiths &amp; Inman, 2017; Hattie &amp; Yates, 2014)</w:t>
      </w:r>
      <w:r w:rsidRPr="002E56F9">
        <w:rPr>
          <w:rFonts w:ascii="Arial" w:hAnsi="Arial" w:cs="Arial"/>
          <w:szCs w:val="24"/>
        </w:rPr>
        <w:t>. CATWOE model defined by from soft systems methodology is an effective tool to analyse this.</w:t>
      </w:r>
    </w:p>
    <w:p w14:paraId="0AB6B407" w14:textId="77777777" w:rsidR="00F729BC" w:rsidRPr="002E56F9" w:rsidRDefault="00F729BC" w:rsidP="00401106">
      <w:pPr>
        <w:pStyle w:val="Heading3"/>
        <w:numPr>
          <w:ilvl w:val="0"/>
          <w:numId w:val="13"/>
        </w:numPr>
        <w:rPr>
          <w:rFonts w:ascii="Arial" w:hAnsi="Arial" w:cs="Arial"/>
        </w:rPr>
      </w:pPr>
      <w:bookmarkStart w:id="29" w:name="_Toc527068643"/>
      <w:r w:rsidRPr="002E56F9">
        <w:rPr>
          <w:rFonts w:ascii="Arial" w:hAnsi="Arial" w:cs="Arial"/>
        </w:rPr>
        <w:t>CATWOE analysis</w:t>
      </w:r>
      <w:bookmarkEnd w:id="29"/>
    </w:p>
    <w:p w14:paraId="0FC474ED" w14:textId="47ED1B88" w:rsidR="00F729BC" w:rsidRPr="002E56F9" w:rsidRDefault="00F729BC" w:rsidP="00F729BC">
      <w:pPr>
        <w:rPr>
          <w:rFonts w:ascii="Arial" w:hAnsi="Arial" w:cs="Arial"/>
          <w:szCs w:val="24"/>
        </w:rPr>
      </w:pPr>
      <w:r w:rsidRPr="002E56F9">
        <w:rPr>
          <w:rFonts w:ascii="Arial" w:hAnsi="Arial" w:cs="Arial"/>
          <w:szCs w:val="24"/>
        </w:rPr>
        <w:t xml:space="preserve">As defined by Peter </w:t>
      </w:r>
      <w:proofErr w:type="spellStart"/>
      <w:r w:rsidRPr="002E56F9">
        <w:rPr>
          <w:rFonts w:ascii="Arial" w:hAnsi="Arial" w:cs="Arial"/>
          <w:szCs w:val="24"/>
        </w:rPr>
        <w:t>Checkland</w:t>
      </w:r>
      <w:proofErr w:type="spellEnd"/>
      <w:r w:rsidRPr="002E56F9">
        <w:rPr>
          <w:rFonts w:ascii="Arial" w:hAnsi="Arial" w:cs="Arial"/>
          <w:szCs w:val="24"/>
        </w:rPr>
        <w:t xml:space="preserve"> It is a simple checklist for thinking and one of </w:t>
      </w:r>
      <w:r w:rsidR="00295D2C" w:rsidRPr="002E56F9">
        <w:rPr>
          <w:rFonts w:ascii="Arial" w:hAnsi="Arial" w:cs="Arial"/>
          <w:szCs w:val="24"/>
        </w:rPr>
        <w:t>the generic</w:t>
      </w:r>
      <w:r w:rsidRPr="002E56F9">
        <w:rPr>
          <w:rFonts w:ascii="Arial" w:hAnsi="Arial" w:cs="Arial"/>
          <w:szCs w:val="24"/>
        </w:rPr>
        <w:t xml:space="preserve"> techniques that Business Analysis that is used </w:t>
      </w:r>
      <w:r w:rsidR="00295D2C" w:rsidRPr="002E56F9">
        <w:rPr>
          <w:rFonts w:ascii="Arial" w:hAnsi="Arial" w:cs="Arial"/>
          <w:szCs w:val="24"/>
        </w:rPr>
        <w:t>to identify</w:t>
      </w:r>
      <w:r w:rsidRPr="002E56F9">
        <w:rPr>
          <w:rFonts w:ascii="Arial" w:hAnsi="Arial" w:cs="Arial"/>
          <w:szCs w:val="24"/>
        </w:rPr>
        <w:t xml:space="preserve"> </w:t>
      </w:r>
      <w:r w:rsidR="00295D2C" w:rsidRPr="002E56F9">
        <w:rPr>
          <w:rFonts w:ascii="Arial" w:hAnsi="Arial" w:cs="Arial"/>
          <w:szCs w:val="24"/>
        </w:rPr>
        <w:t>the</w:t>
      </w:r>
      <w:r w:rsidRPr="002E56F9">
        <w:rPr>
          <w:rFonts w:ascii="Arial" w:hAnsi="Arial" w:cs="Arial"/>
          <w:szCs w:val="24"/>
        </w:rPr>
        <w:t xml:space="preserve"> </w:t>
      </w:r>
      <w:proofErr w:type="spellStart"/>
      <w:r w:rsidRPr="002E56F9">
        <w:rPr>
          <w:rFonts w:ascii="Arial" w:hAnsi="Arial" w:cs="Arial"/>
          <w:szCs w:val="24"/>
        </w:rPr>
        <w:t>the</w:t>
      </w:r>
      <w:proofErr w:type="spellEnd"/>
      <w:r w:rsidRPr="002E56F9">
        <w:rPr>
          <w:rFonts w:ascii="Arial" w:hAnsi="Arial" w:cs="Arial"/>
          <w:szCs w:val="24"/>
        </w:rPr>
        <w:t xml:space="preserve"> business is trying to achieve and </w:t>
      </w:r>
      <w:r w:rsidR="00295D2C" w:rsidRPr="002E56F9">
        <w:rPr>
          <w:rFonts w:ascii="Arial" w:hAnsi="Arial" w:cs="Arial"/>
          <w:szCs w:val="24"/>
        </w:rPr>
        <w:t>the problem</w:t>
      </w:r>
      <w:r w:rsidRPr="002E56F9">
        <w:rPr>
          <w:rFonts w:ascii="Arial" w:hAnsi="Arial" w:cs="Arial"/>
          <w:szCs w:val="24"/>
        </w:rPr>
        <w:t xml:space="preserve"> areas and how is the solution going to affect the business and people involved in it. </w:t>
      </w:r>
    </w:p>
    <w:p w14:paraId="7EC674C9" w14:textId="5BF2F23F" w:rsidR="00F729BC" w:rsidRPr="002E56F9" w:rsidRDefault="006465F0" w:rsidP="00F729BC">
      <w:pPr>
        <w:rPr>
          <w:rFonts w:ascii="Arial" w:hAnsi="Arial" w:cs="Arial"/>
          <w:szCs w:val="24"/>
        </w:rPr>
      </w:pPr>
      <w:r>
        <w:rPr>
          <w:rFonts w:ascii="Arial" w:hAnsi="Arial" w:cs="Arial"/>
          <w:szCs w:val="24"/>
        </w:rPr>
        <w:t xml:space="preserve">Figure </w:t>
      </w:r>
      <w:r w:rsidR="008537B7">
        <w:rPr>
          <w:rFonts w:ascii="Arial" w:hAnsi="Arial" w:cs="Arial"/>
          <w:szCs w:val="24"/>
        </w:rPr>
        <w:t>3:</w:t>
      </w:r>
      <w:r>
        <w:rPr>
          <w:rFonts w:ascii="Arial" w:hAnsi="Arial" w:cs="Arial"/>
          <w:szCs w:val="24"/>
        </w:rPr>
        <w:t xml:space="preserve"> </w:t>
      </w:r>
      <w:r w:rsidR="00F729BC" w:rsidRPr="002E56F9">
        <w:rPr>
          <w:rFonts w:ascii="Arial" w:hAnsi="Arial" w:cs="Arial"/>
          <w:szCs w:val="24"/>
        </w:rPr>
        <w:t xml:space="preserve">Six elements of CATWOE </w:t>
      </w:r>
    </w:p>
    <w:p w14:paraId="1E7B2C8F" w14:textId="77777777" w:rsidR="00F729BC" w:rsidRPr="002E56F9" w:rsidRDefault="00F729BC" w:rsidP="00F729BC">
      <w:pPr>
        <w:rPr>
          <w:rFonts w:ascii="Arial" w:hAnsi="Arial" w:cs="Arial"/>
          <w:szCs w:val="24"/>
        </w:rPr>
      </w:pPr>
      <w:r w:rsidRPr="002E56F9">
        <w:rPr>
          <w:rFonts w:ascii="Arial" w:hAnsi="Arial" w:cs="Arial"/>
          <w:noProof/>
          <w:lang w:eastAsia="en-GB"/>
        </w:rPr>
        <w:lastRenderedPageBreak/>
        <w:drawing>
          <wp:inline distT="0" distB="0" distL="0" distR="0" wp14:anchorId="63694283" wp14:editId="271790D4">
            <wp:extent cx="4684474" cy="213360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85996" cy="2134293"/>
                    </a:xfrm>
                    <a:prstGeom prst="rect">
                      <a:avLst/>
                    </a:prstGeom>
                  </pic:spPr>
                </pic:pic>
              </a:graphicData>
            </a:graphic>
          </wp:inline>
        </w:drawing>
      </w:r>
    </w:p>
    <w:p w14:paraId="76692A9C" w14:textId="4854D36C" w:rsidR="00F729BC" w:rsidRPr="002E56F9" w:rsidRDefault="00F729BC" w:rsidP="00F729BC">
      <w:pPr>
        <w:rPr>
          <w:rFonts w:ascii="Arial" w:hAnsi="Arial" w:cs="Arial"/>
          <w:szCs w:val="24"/>
        </w:rPr>
      </w:pPr>
      <w:r w:rsidRPr="002E56F9">
        <w:rPr>
          <w:rFonts w:ascii="Arial" w:hAnsi="Arial" w:cs="Arial"/>
          <w:szCs w:val="24"/>
        </w:rPr>
        <w:t xml:space="preserve">1. </w:t>
      </w:r>
      <w:r w:rsidR="00DA163A" w:rsidRPr="00913EDC">
        <w:rPr>
          <w:rFonts w:ascii="Arial" w:hAnsi="Arial" w:cs="Arial"/>
          <w:b/>
          <w:szCs w:val="24"/>
        </w:rPr>
        <w:t>Clients:</w:t>
      </w:r>
      <w:r w:rsidRPr="002E56F9">
        <w:rPr>
          <w:rFonts w:ascii="Arial" w:hAnsi="Arial" w:cs="Arial"/>
          <w:szCs w:val="24"/>
        </w:rPr>
        <w:t xml:space="preserve"> Customers or clients are stakeholders. These are the people </w:t>
      </w:r>
      <w:r w:rsidR="00295D2C" w:rsidRPr="002E56F9">
        <w:rPr>
          <w:rFonts w:ascii="Arial" w:hAnsi="Arial" w:cs="Arial"/>
          <w:szCs w:val="24"/>
        </w:rPr>
        <w:t>who will</w:t>
      </w:r>
      <w:r w:rsidRPr="002E56F9">
        <w:rPr>
          <w:rFonts w:ascii="Arial" w:hAnsi="Arial" w:cs="Arial"/>
          <w:szCs w:val="24"/>
        </w:rPr>
        <w:t xml:space="preserve"> benefit of suffer due to the change in the system/process. It is important to first identify such customers and understanding how the implementation of the strategy or </w:t>
      </w:r>
      <w:r w:rsidR="00295D2C" w:rsidRPr="002E56F9">
        <w:rPr>
          <w:rFonts w:ascii="Arial" w:hAnsi="Arial" w:cs="Arial"/>
          <w:szCs w:val="24"/>
        </w:rPr>
        <w:t>vision affects</w:t>
      </w:r>
      <w:r w:rsidRPr="002E56F9">
        <w:rPr>
          <w:rFonts w:ascii="Arial" w:hAnsi="Arial" w:cs="Arial"/>
          <w:szCs w:val="24"/>
        </w:rPr>
        <w:t xml:space="preserve"> them. . The end client will also benefit from any positive outcomes of the development as research tells us the level of dedication a company has to leadership development has a bigger long-term impact on its business performance than anything else </w:t>
      </w:r>
      <w:sdt>
        <w:sdtPr>
          <w:rPr>
            <w:rFonts w:ascii="Arial" w:hAnsi="Arial" w:cs="Arial"/>
          </w:rPr>
          <w:id w:val="1892606481"/>
          <w:citation/>
        </w:sdtPr>
        <w:sdtEndPr/>
        <w:sdtContent>
          <w:r w:rsidRPr="002E56F9">
            <w:rPr>
              <w:rFonts w:ascii="Arial" w:hAnsi="Arial" w:cs="Arial"/>
              <w:szCs w:val="24"/>
            </w:rPr>
            <w:fldChar w:fldCharType="begin"/>
          </w:r>
          <w:r w:rsidRPr="002E56F9">
            <w:rPr>
              <w:rFonts w:ascii="Arial" w:hAnsi="Arial" w:cs="Arial"/>
              <w:szCs w:val="24"/>
            </w:rPr>
            <w:instrText xml:space="preserve"> CITATION BMo18 \l 2057 </w:instrText>
          </w:r>
          <w:r w:rsidRPr="002E56F9">
            <w:rPr>
              <w:rFonts w:ascii="Arial" w:hAnsi="Arial" w:cs="Arial"/>
              <w:szCs w:val="24"/>
            </w:rPr>
            <w:fldChar w:fldCharType="separate"/>
          </w:r>
          <w:r w:rsidR="002A726A" w:rsidRPr="002A726A">
            <w:rPr>
              <w:rFonts w:ascii="Arial" w:hAnsi="Arial" w:cs="Arial"/>
              <w:noProof/>
              <w:szCs w:val="24"/>
            </w:rPr>
            <w:t>(Morgan, 2018)</w:t>
          </w:r>
          <w:r w:rsidRPr="002E56F9">
            <w:rPr>
              <w:rFonts w:ascii="Arial" w:hAnsi="Arial" w:cs="Arial"/>
              <w:szCs w:val="24"/>
            </w:rPr>
            <w:fldChar w:fldCharType="end"/>
          </w:r>
        </w:sdtContent>
      </w:sdt>
      <w:r w:rsidRPr="002E56F9">
        <w:rPr>
          <w:rFonts w:ascii="Arial" w:hAnsi="Arial" w:cs="Arial"/>
          <w:szCs w:val="24"/>
        </w:rPr>
        <w:t>.</w:t>
      </w:r>
    </w:p>
    <w:p w14:paraId="3B949982" w14:textId="580F1EC1" w:rsidR="00F729BC" w:rsidRPr="002E56F9" w:rsidRDefault="00F729BC" w:rsidP="00F729BC">
      <w:pPr>
        <w:rPr>
          <w:rFonts w:ascii="Arial" w:hAnsi="Arial" w:cs="Arial"/>
          <w:szCs w:val="24"/>
        </w:rPr>
      </w:pPr>
      <w:r w:rsidRPr="002E56F9">
        <w:rPr>
          <w:rFonts w:ascii="Arial" w:hAnsi="Arial" w:cs="Arial"/>
          <w:szCs w:val="24"/>
        </w:rPr>
        <w:t xml:space="preserve">2. </w:t>
      </w:r>
      <w:r w:rsidR="00295D2C" w:rsidRPr="00913EDC">
        <w:rPr>
          <w:rFonts w:ascii="Arial" w:hAnsi="Arial" w:cs="Arial"/>
          <w:b/>
          <w:szCs w:val="24"/>
        </w:rPr>
        <w:t>Actors:</w:t>
      </w:r>
      <w:r w:rsidR="00295D2C" w:rsidRPr="002E56F9">
        <w:rPr>
          <w:rFonts w:ascii="Arial" w:hAnsi="Arial" w:cs="Arial"/>
          <w:szCs w:val="24"/>
        </w:rPr>
        <w:t xml:space="preserve"> These</w:t>
      </w:r>
      <w:r w:rsidRPr="002E56F9">
        <w:rPr>
          <w:rFonts w:ascii="Arial" w:hAnsi="Arial" w:cs="Arial"/>
          <w:szCs w:val="24"/>
        </w:rPr>
        <w:t xml:space="preserve"> are the people involved in the implementation of the changes in the system. </w:t>
      </w:r>
      <w:r w:rsidR="00295D2C" w:rsidRPr="002E56F9">
        <w:rPr>
          <w:rFonts w:ascii="Arial" w:hAnsi="Arial" w:cs="Arial"/>
          <w:szCs w:val="24"/>
        </w:rPr>
        <w:t>In</w:t>
      </w:r>
      <w:r w:rsidRPr="002E56F9">
        <w:rPr>
          <w:rFonts w:ascii="Arial" w:hAnsi="Arial" w:cs="Arial"/>
          <w:szCs w:val="24"/>
        </w:rPr>
        <w:t xml:space="preserve"> this </w:t>
      </w:r>
      <w:r w:rsidR="00295D2C" w:rsidRPr="002E56F9">
        <w:rPr>
          <w:rFonts w:ascii="Arial" w:hAnsi="Arial" w:cs="Arial"/>
          <w:szCs w:val="24"/>
        </w:rPr>
        <w:t>case,</w:t>
      </w:r>
      <w:r w:rsidRPr="002E56F9">
        <w:rPr>
          <w:rFonts w:ascii="Arial" w:hAnsi="Arial" w:cs="Arial"/>
          <w:szCs w:val="24"/>
        </w:rPr>
        <w:t xml:space="preserve"> the people who are responsible to delivering the executive development programme</w:t>
      </w:r>
    </w:p>
    <w:p w14:paraId="4ED1ED5D" w14:textId="414897F2" w:rsidR="00F729BC" w:rsidRPr="002E56F9" w:rsidRDefault="00F729BC" w:rsidP="00F729BC">
      <w:pPr>
        <w:rPr>
          <w:rFonts w:ascii="Arial" w:hAnsi="Arial" w:cs="Arial"/>
          <w:szCs w:val="24"/>
        </w:rPr>
      </w:pPr>
      <w:r w:rsidRPr="00913EDC">
        <w:rPr>
          <w:rFonts w:ascii="Arial" w:hAnsi="Arial" w:cs="Arial"/>
          <w:b/>
          <w:szCs w:val="24"/>
        </w:rPr>
        <w:t xml:space="preserve">3. </w:t>
      </w:r>
      <w:r w:rsidR="00295D2C" w:rsidRPr="00913EDC">
        <w:rPr>
          <w:rFonts w:ascii="Arial" w:hAnsi="Arial" w:cs="Arial"/>
          <w:b/>
          <w:szCs w:val="24"/>
        </w:rPr>
        <w:t>Transformation</w:t>
      </w:r>
      <w:r w:rsidR="00295D2C" w:rsidRPr="002E56F9">
        <w:rPr>
          <w:rFonts w:ascii="Arial" w:hAnsi="Arial" w:cs="Arial"/>
          <w:szCs w:val="24"/>
        </w:rPr>
        <w:t>:</w:t>
      </w:r>
      <w:r w:rsidRPr="002E56F9">
        <w:rPr>
          <w:rFonts w:ascii="Arial" w:hAnsi="Arial" w:cs="Arial"/>
          <w:szCs w:val="24"/>
        </w:rPr>
        <w:t xml:space="preserve"> These are the changes that the system or process brings about. This is the leadership development programme to </w:t>
      </w:r>
      <w:r w:rsidR="00295D2C" w:rsidRPr="002E56F9">
        <w:rPr>
          <w:rFonts w:ascii="Arial" w:hAnsi="Arial" w:cs="Arial"/>
          <w:szCs w:val="24"/>
        </w:rPr>
        <w:t>deliver the</w:t>
      </w:r>
      <w:r w:rsidRPr="002E56F9">
        <w:rPr>
          <w:rFonts w:ascii="Arial" w:hAnsi="Arial" w:cs="Arial"/>
          <w:szCs w:val="24"/>
        </w:rPr>
        <w:t xml:space="preserve"> </w:t>
      </w:r>
      <w:r w:rsidR="00295D2C" w:rsidRPr="002E56F9">
        <w:rPr>
          <w:rFonts w:ascii="Arial" w:hAnsi="Arial" w:cs="Arial"/>
          <w:szCs w:val="24"/>
        </w:rPr>
        <w:t>vision principles</w:t>
      </w:r>
      <w:r w:rsidRPr="002E56F9">
        <w:rPr>
          <w:rFonts w:ascii="Arial" w:hAnsi="Arial" w:cs="Arial"/>
          <w:szCs w:val="24"/>
        </w:rPr>
        <w:t xml:space="preserve"> of absolute alignment and sophisticated simplicity </w:t>
      </w:r>
    </w:p>
    <w:p w14:paraId="668BDA28" w14:textId="796EDB54" w:rsidR="00F729BC" w:rsidRPr="002E56F9" w:rsidRDefault="00F729BC" w:rsidP="00F729BC">
      <w:pPr>
        <w:rPr>
          <w:rFonts w:ascii="Arial" w:hAnsi="Arial" w:cs="Arial"/>
          <w:szCs w:val="24"/>
        </w:rPr>
      </w:pPr>
      <w:r w:rsidRPr="002E56F9">
        <w:rPr>
          <w:rFonts w:ascii="Arial" w:hAnsi="Arial" w:cs="Arial"/>
          <w:szCs w:val="24"/>
        </w:rPr>
        <w:t xml:space="preserve">4. </w:t>
      </w:r>
      <w:r w:rsidRPr="00913EDC">
        <w:rPr>
          <w:rFonts w:ascii="Arial" w:hAnsi="Arial" w:cs="Arial"/>
          <w:b/>
          <w:szCs w:val="24"/>
        </w:rPr>
        <w:t>Worldview</w:t>
      </w:r>
      <w:r w:rsidRPr="002E56F9">
        <w:rPr>
          <w:rFonts w:ascii="Arial" w:hAnsi="Arial" w:cs="Arial"/>
          <w:szCs w:val="24"/>
        </w:rPr>
        <w:t xml:space="preserve">: it is the big picture and the wider impact of the transformation required to achieve the vision, </w:t>
      </w:r>
      <w:r w:rsidR="00295D2C" w:rsidRPr="002E56F9">
        <w:rPr>
          <w:rFonts w:ascii="Arial" w:hAnsi="Arial" w:cs="Arial"/>
          <w:szCs w:val="24"/>
        </w:rPr>
        <w:t>both positive</w:t>
      </w:r>
      <w:r w:rsidRPr="002E56F9">
        <w:rPr>
          <w:rFonts w:ascii="Arial" w:hAnsi="Arial" w:cs="Arial"/>
          <w:szCs w:val="24"/>
        </w:rPr>
        <w:t xml:space="preserve"> and negative impact on the overall </w:t>
      </w:r>
      <w:r w:rsidRPr="002E56F9">
        <w:rPr>
          <w:rFonts w:ascii="Arial" w:hAnsi="Arial" w:cs="Arial"/>
          <w:szCs w:val="24"/>
        </w:rPr>
        <w:lastRenderedPageBreak/>
        <w:t xml:space="preserve">business. This report does not provide the entire </w:t>
      </w:r>
      <w:r w:rsidR="00295D2C" w:rsidRPr="002E56F9">
        <w:rPr>
          <w:rFonts w:ascii="Arial" w:hAnsi="Arial" w:cs="Arial"/>
          <w:szCs w:val="24"/>
        </w:rPr>
        <w:t>worldview</w:t>
      </w:r>
      <w:r w:rsidRPr="002E56F9">
        <w:rPr>
          <w:rFonts w:ascii="Arial" w:hAnsi="Arial" w:cs="Arial"/>
          <w:szCs w:val="24"/>
        </w:rPr>
        <w:t xml:space="preserve"> as due to the limitation of the author having access to the international construction enterprise.</w:t>
      </w:r>
    </w:p>
    <w:p w14:paraId="2844DEDB" w14:textId="3EC886CA" w:rsidR="00F729BC" w:rsidRPr="002E56F9" w:rsidRDefault="00F729BC" w:rsidP="00F729BC">
      <w:pPr>
        <w:rPr>
          <w:rFonts w:ascii="Arial" w:hAnsi="Arial" w:cs="Arial"/>
          <w:szCs w:val="24"/>
        </w:rPr>
      </w:pPr>
      <w:r w:rsidRPr="002E56F9">
        <w:rPr>
          <w:rFonts w:ascii="Arial" w:hAnsi="Arial" w:cs="Arial"/>
          <w:szCs w:val="24"/>
        </w:rPr>
        <w:t xml:space="preserve">5. </w:t>
      </w:r>
      <w:r w:rsidR="00295D2C" w:rsidRPr="00913EDC">
        <w:rPr>
          <w:rFonts w:ascii="Arial" w:hAnsi="Arial" w:cs="Arial"/>
          <w:b/>
          <w:szCs w:val="24"/>
        </w:rPr>
        <w:t>Owner:</w:t>
      </w:r>
      <w:r w:rsidRPr="002E56F9">
        <w:rPr>
          <w:rFonts w:ascii="Arial" w:hAnsi="Arial" w:cs="Arial"/>
          <w:szCs w:val="24"/>
        </w:rPr>
        <w:t xml:space="preserve"> The leadership team who are the decision makers</w:t>
      </w:r>
      <w:r w:rsidR="00295D2C" w:rsidRPr="002E56F9">
        <w:rPr>
          <w:rFonts w:ascii="Arial" w:hAnsi="Arial" w:cs="Arial"/>
          <w:szCs w:val="24"/>
        </w:rPr>
        <w:t>, who</w:t>
      </w:r>
      <w:r w:rsidRPr="002E56F9">
        <w:rPr>
          <w:rFonts w:ascii="Arial" w:hAnsi="Arial" w:cs="Arial"/>
          <w:szCs w:val="24"/>
        </w:rPr>
        <w:t xml:space="preserve"> have the authority to make the changes, stop the project, or decide on whether to go ahead with the change. Major stakeholders whose views would normally be sought in this process would include the </w:t>
      </w:r>
      <w:proofErr w:type="gramStart"/>
      <w:r w:rsidRPr="002E56F9">
        <w:rPr>
          <w:rFonts w:ascii="Arial" w:hAnsi="Arial" w:cs="Arial"/>
          <w:szCs w:val="24"/>
        </w:rPr>
        <w:t xml:space="preserve">owners and top management, the learning and development team and the individuals who will participate </w:t>
      </w:r>
      <w:sdt>
        <w:sdtPr>
          <w:rPr>
            <w:rFonts w:ascii="Arial" w:hAnsi="Arial" w:cs="Arial"/>
            <w:szCs w:val="24"/>
          </w:rPr>
          <w:id w:val="537332356"/>
          <w:citation/>
        </w:sdtPr>
        <w:sdtEndPr/>
        <w:sdtContent>
          <w:proofErr w:type="gramEnd"/>
          <w:r w:rsidRPr="002E56F9">
            <w:rPr>
              <w:rFonts w:ascii="Arial" w:hAnsi="Arial" w:cs="Arial"/>
              <w:szCs w:val="24"/>
            </w:rPr>
            <w:fldChar w:fldCharType="begin"/>
          </w:r>
          <w:r w:rsidRPr="002E56F9">
            <w:rPr>
              <w:rFonts w:ascii="Arial" w:hAnsi="Arial" w:cs="Arial"/>
              <w:szCs w:val="24"/>
            </w:rPr>
            <w:instrText xml:space="preserve"> CITATION Smi06 \l 2057 </w:instrText>
          </w:r>
          <w:r w:rsidRPr="002E56F9">
            <w:rPr>
              <w:rFonts w:ascii="Arial" w:hAnsi="Arial" w:cs="Arial"/>
              <w:szCs w:val="24"/>
            </w:rPr>
            <w:fldChar w:fldCharType="separate"/>
          </w:r>
          <w:r w:rsidR="002A726A" w:rsidRPr="002A726A">
            <w:rPr>
              <w:rFonts w:ascii="Arial" w:hAnsi="Arial" w:cs="Arial"/>
              <w:noProof/>
              <w:szCs w:val="24"/>
            </w:rPr>
            <w:t>(Smith &amp; Sadler-Smith, 2006)</w:t>
          </w:r>
          <w:r w:rsidRPr="002E56F9">
            <w:rPr>
              <w:rFonts w:ascii="Arial" w:hAnsi="Arial" w:cs="Arial"/>
              <w:szCs w:val="24"/>
            </w:rPr>
            <w:fldChar w:fldCharType="end"/>
          </w:r>
        </w:sdtContent>
      </w:sdt>
      <w:r w:rsidRPr="002E56F9">
        <w:rPr>
          <w:rFonts w:ascii="Arial" w:hAnsi="Arial" w:cs="Arial"/>
          <w:szCs w:val="24"/>
        </w:rPr>
        <w:t>.</w:t>
      </w:r>
      <w:r w:rsidRPr="002E56F9">
        <w:rPr>
          <w:rFonts w:ascii="Arial" w:hAnsi="Arial" w:cs="Arial"/>
        </w:rPr>
        <w:t xml:space="preserve"> </w:t>
      </w:r>
      <w:r w:rsidRPr="002E56F9">
        <w:rPr>
          <w:rFonts w:ascii="Arial" w:hAnsi="Arial" w:cs="Arial"/>
          <w:szCs w:val="24"/>
        </w:rPr>
        <w:t xml:space="preserve">It is important for the owners and senior leaders at ICC to recognise the value the EDP will deliver, therefore consideration </w:t>
      </w:r>
      <w:proofErr w:type="gramStart"/>
      <w:r w:rsidRPr="002E56F9">
        <w:rPr>
          <w:rFonts w:ascii="Arial" w:hAnsi="Arial" w:cs="Arial"/>
          <w:szCs w:val="24"/>
        </w:rPr>
        <w:t>must be given</w:t>
      </w:r>
      <w:proofErr w:type="gramEnd"/>
      <w:r w:rsidRPr="002E56F9">
        <w:rPr>
          <w:rFonts w:ascii="Arial" w:hAnsi="Arial" w:cs="Arial"/>
          <w:szCs w:val="24"/>
        </w:rPr>
        <w:t xml:space="preserve"> to how the programme will be evaluated at the outset (</w:t>
      </w:r>
      <w:proofErr w:type="spellStart"/>
      <w:r w:rsidRPr="002E56F9">
        <w:rPr>
          <w:rFonts w:ascii="Arial" w:hAnsi="Arial" w:cs="Arial"/>
          <w:szCs w:val="24"/>
        </w:rPr>
        <w:t>Beevers</w:t>
      </w:r>
      <w:proofErr w:type="spellEnd"/>
      <w:r w:rsidRPr="002E56F9">
        <w:rPr>
          <w:rFonts w:ascii="Arial" w:hAnsi="Arial" w:cs="Arial"/>
          <w:szCs w:val="24"/>
        </w:rPr>
        <w:t xml:space="preserve"> &amp; Rea, 2016).</w:t>
      </w:r>
    </w:p>
    <w:p w14:paraId="57B7A2A0" w14:textId="6BD5FFF6" w:rsidR="00F729BC" w:rsidRPr="002E56F9" w:rsidRDefault="00F729BC" w:rsidP="00F729BC">
      <w:pPr>
        <w:rPr>
          <w:rFonts w:ascii="Arial" w:hAnsi="Arial" w:cs="Arial"/>
          <w:szCs w:val="24"/>
        </w:rPr>
      </w:pPr>
      <w:r w:rsidRPr="002E56F9">
        <w:rPr>
          <w:rFonts w:ascii="Arial" w:hAnsi="Arial" w:cs="Arial"/>
          <w:szCs w:val="24"/>
        </w:rPr>
        <w:t xml:space="preserve">6. </w:t>
      </w:r>
      <w:r w:rsidRPr="00913EDC">
        <w:rPr>
          <w:rFonts w:ascii="Arial" w:hAnsi="Arial" w:cs="Arial"/>
          <w:b/>
          <w:szCs w:val="24"/>
        </w:rPr>
        <w:t>Environmental factors:</w:t>
      </w:r>
      <w:r w:rsidRPr="002E56F9">
        <w:rPr>
          <w:rFonts w:ascii="Arial" w:hAnsi="Arial" w:cs="Arial"/>
          <w:szCs w:val="24"/>
        </w:rPr>
        <w:t xml:space="preserve"> These are the external constraints and limitation affecting the success of the solution. These can be ethical limits, regulations, financial constraints, resource limitations, limitations of project scope, limits set by terms of reference and others. </w:t>
      </w:r>
    </w:p>
    <w:p w14:paraId="09180C64" w14:textId="18349560" w:rsidR="00EA63C4" w:rsidRDefault="00EA63C4" w:rsidP="00913EDC">
      <w:pPr>
        <w:rPr>
          <w:rFonts w:ascii="Arial" w:hAnsi="Arial" w:cs="Arial"/>
          <w:szCs w:val="24"/>
        </w:rPr>
      </w:pPr>
      <w:r>
        <w:rPr>
          <w:rFonts w:ascii="Arial" w:hAnsi="Arial" w:cs="Arial"/>
          <w:szCs w:val="24"/>
        </w:rPr>
        <w:t>The</w:t>
      </w:r>
      <w:r w:rsidR="00F729BC" w:rsidRPr="002E56F9">
        <w:rPr>
          <w:rFonts w:ascii="Arial" w:hAnsi="Arial" w:cs="Arial"/>
          <w:szCs w:val="24"/>
        </w:rPr>
        <w:t xml:space="preserve"> process of analysis should start by defining the purposeful activity that will lead to the transformation and the worldviews that influence the process </w:t>
      </w:r>
      <w:sdt>
        <w:sdtPr>
          <w:rPr>
            <w:rFonts w:ascii="Arial" w:hAnsi="Arial" w:cs="Arial"/>
          </w:rPr>
          <w:id w:val="221561813"/>
          <w:citation/>
        </w:sdtPr>
        <w:sdtEndPr/>
        <w:sdtContent>
          <w:r w:rsidR="00F729BC" w:rsidRPr="002E56F9">
            <w:rPr>
              <w:rFonts w:ascii="Arial" w:hAnsi="Arial" w:cs="Arial"/>
              <w:szCs w:val="24"/>
            </w:rPr>
            <w:fldChar w:fldCharType="begin"/>
          </w:r>
          <w:r w:rsidR="00F729BC" w:rsidRPr="002E56F9">
            <w:rPr>
              <w:rFonts w:ascii="Arial" w:hAnsi="Arial" w:cs="Arial"/>
              <w:szCs w:val="24"/>
            </w:rPr>
            <w:instrText xml:space="preserve">CITATION Che10 \l 2057 </w:instrText>
          </w:r>
          <w:r w:rsidR="00F729BC" w:rsidRPr="002E56F9">
            <w:rPr>
              <w:rFonts w:ascii="Arial" w:hAnsi="Arial" w:cs="Arial"/>
              <w:szCs w:val="24"/>
            </w:rPr>
            <w:fldChar w:fldCharType="separate"/>
          </w:r>
          <w:r w:rsidR="002A726A" w:rsidRPr="002A726A">
            <w:rPr>
              <w:rFonts w:ascii="Arial" w:hAnsi="Arial" w:cs="Arial"/>
              <w:noProof/>
              <w:szCs w:val="24"/>
            </w:rPr>
            <w:t>(Checkland &amp; Poulter, 2010)</w:t>
          </w:r>
          <w:r w:rsidR="00F729BC" w:rsidRPr="002E56F9">
            <w:rPr>
              <w:rFonts w:ascii="Arial" w:hAnsi="Arial" w:cs="Arial"/>
              <w:szCs w:val="24"/>
            </w:rPr>
            <w:fldChar w:fldCharType="end"/>
          </w:r>
        </w:sdtContent>
      </w:sdt>
      <w:r w:rsidR="00913EDC">
        <w:rPr>
          <w:rFonts w:ascii="Arial" w:hAnsi="Arial" w:cs="Arial"/>
          <w:szCs w:val="24"/>
        </w:rPr>
        <w:t>.</w:t>
      </w:r>
    </w:p>
    <w:p w14:paraId="6C6B7E98" w14:textId="3730F3D8" w:rsidR="006465F0" w:rsidRDefault="00F729BC" w:rsidP="00913EDC">
      <w:pPr>
        <w:rPr>
          <w:rFonts w:ascii="Arial" w:hAnsi="Arial" w:cs="Arial"/>
          <w:szCs w:val="24"/>
        </w:rPr>
      </w:pPr>
      <w:r w:rsidRPr="002E56F9">
        <w:rPr>
          <w:rFonts w:ascii="Arial" w:hAnsi="Arial" w:cs="Arial"/>
          <w:szCs w:val="24"/>
        </w:rPr>
        <w:t>The approach to executive development programme is summarised along with various design considerations and along with the secondary research conducted over behaviour and skills is required to deliver Absolute alignment and sophisticated simplicity as guiding principles in an executive development programme.</w:t>
      </w:r>
    </w:p>
    <w:p w14:paraId="6C077F4E" w14:textId="000DD4B5" w:rsidR="006465F0" w:rsidRDefault="006465F0" w:rsidP="00913EDC">
      <w:pPr>
        <w:rPr>
          <w:rFonts w:ascii="Arial" w:hAnsi="Arial" w:cs="Arial"/>
          <w:szCs w:val="24"/>
        </w:rPr>
      </w:pPr>
      <w:r>
        <w:rPr>
          <w:rFonts w:ascii="Arial" w:hAnsi="Arial" w:cs="Arial"/>
          <w:szCs w:val="24"/>
        </w:rPr>
        <w:lastRenderedPageBreak/>
        <w:t xml:space="preserve">Figure </w:t>
      </w:r>
      <w:r w:rsidR="008537B7">
        <w:rPr>
          <w:rFonts w:ascii="Arial" w:hAnsi="Arial" w:cs="Arial"/>
          <w:szCs w:val="24"/>
        </w:rPr>
        <w:t>4:</w:t>
      </w:r>
      <w:r>
        <w:rPr>
          <w:rFonts w:ascii="Arial" w:hAnsi="Arial" w:cs="Arial"/>
          <w:szCs w:val="24"/>
        </w:rPr>
        <w:t xml:space="preserve"> Executive development approach</w:t>
      </w:r>
    </w:p>
    <w:p w14:paraId="18FAA401" w14:textId="4C90DC98" w:rsidR="00F729BC" w:rsidRPr="002E56F9" w:rsidRDefault="00F729BC" w:rsidP="00913EDC">
      <w:pPr>
        <w:rPr>
          <w:rFonts w:ascii="Arial" w:hAnsi="Arial" w:cs="Arial"/>
        </w:rPr>
      </w:pPr>
      <w:r w:rsidRPr="002E56F9">
        <w:rPr>
          <w:rFonts w:ascii="Arial" w:hAnsi="Arial" w:cs="Arial"/>
          <w:noProof/>
          <w:lang w:eastAsia="en-GB"/>
        </w:rPr>
        <w:drawing>
          <wp:inline distT="0" distB="0" distL="0" distR="0" wp14:anchorId="4AA481F5" wp14:editId="241A7F87">
            <wp:extent cx="5122984" cy="3259016"/>
            <wp:effectExtent l="38100" t="0" r="20955"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2727C4C" w14:textId="77777777" w:rsidR="00F729BC" w:rsidRPr="002E56F9" w:rsidRDefault="00F729BC" w:rsidP="00F729BC">
      <w:pPr>
        <w:pStyle w:val="ListParagraph"/>
        <w:spacing w:before="0" w:after="160"/>
        <w:ind w:left="360"/>
        <w:jc w:val="center"/>
        <w:rPr>
          <w:rFonts w:ascii="Arial" w:hAnsi="Arial" w:cs="Arial"/>
          <w:szCs w:val="24"/>
        </w:rPr>
      </w:pPr>
    </w:p>
    <w:p w14:paraId="5D1769D1" w14:textId="77777777" w:rsidR="00F729BC" w:rsidRPr="002E56F9" w:rsidRDefault="00F729BC" w:rsidP="00401106">
      <w:pPr>
        <w:pStyle w:val="Heading2"/>
        <w:numPr>
          <w:ilvl w:val="0"/>
          <w:numId w:val="9"/>
        </w:numPr>
        <w:rPr>
          <w:rFonts w:ascii="Arial" w:hAnsi="Arial" w:cs="Arial"/>
        </w:rPr>
      </w:pPr>
      <w:bookmarkStart w:id="30" w:name="_Toc527068644"/>
      <w:r w:rsidRPr="002E56F9">
        <w:rPr>
          <w:rFonts w:ascii="Arial" w:hAnsi="Arial" w:cs="Arial"/>
        </w:rPr>
        <w:t>Themes of executive delvelopment programme</w:t>
      </w:r>
      <w:bookmarkEnd w:id="30"/>
      <w:r w:rsidRPr="002E56F9">
        <w:rPr>
          <w:rFonts w:ascii="Arial" w:hAnsi="Arial" w:cs="Arial"/>
        </w:rPr>
        <w:t xml:space="preserve"> </w:t>
      </w:r>
    </w:p>
    <w:p w14:paraId="66435A94" w14:textId="77777777" w:rsidR="00F729BC" w:rsidRPr="002E56F9" w:rsidRDefault="00F729BC" w:rsidP="00F729BC">
      <w:pPr>
        <w:rPr>
          <w:rFonts w:ascii="Arial" w:hAnsi="Arial" w:cs="Arial"/>
        </w:rPr>
      </w:pPr>
      <w:r w:rsidRPr="002E56F9">
        <w:rPr>
          <w:rFonts w:ascii="Arial" w:hAnsi="Arial" w:cs="Arial"/>
        </w:rPr>
        <w:t>The development categories required for delivering the guiding principles are briefly described below and the delivery methods can be thorough a workshop and executive coaching methods for each development area.</w:t>
      </w:r>
    </w:p>
    <w:p w14:paraId="40F6CFEF" w14:textId="77777777" w:rsidR="00F729BC" w:rsidRPr="002E56F9" w:rsidRDefault="00F729BC" w:rsidP="00401106">
      <w:pPr>
        <w:pStyle w:val="ListParagraph"/>
        <w:keepNext/>
        <w:keepLines/>
        <w:numPr>
          <w:ilvl w:val="0"/>
          <w:numId w:val="13"/>
        </w:numPr>
        <w:spacing w:before="40" w:after="0"/>
        <w:outlineLvl w:val="2"/>
        <w:rPr>
          <w:rFonts w:ascii="Arial" w:eastAsiaTheme="majorEastAsia" w:hAnsi="Arial" w:cs="Arial"/>
          <w:color w:val="004F5B" w:themeColor="accent1" w:themeShade="7F"/>
          <w:szCs w:val="24"/>
        </w:rPr>
      </w:pPr>
      <w:bookmarkStart w:id="31" w:name="_Toc527068645"/>
      <w:r w:rsidRPr="002E56F9">
        <w:rPr>
          <w:rFonts w:ascii="Arial" w:eastAsiaTheme="majorEastAsia" w:hAnsi="Arial" w:cs="Arial"/>
          <w:color w:val="004F5B" w:themeColor="accent1" w:themeShade="7F"/>
          <w:szCs w:val="24"/>
        </w:rPr>
        <w:t>Developing Network perspective</w:t>
      </w:r>
      <w:bookmarkEnd w:id="31"/>
    </w:p>
    <w:p w14:paraId="5E2FF9FD" w14:textId="715C0A14" w:rsidR="00F729BC" w:rsidRPr="002E56F9" w:rsidRDefault="00F729BC" w:rsidP="00F729BC">
      <w:pPr>
        <w:rPr>
          <w:rFonts w:ascii="Arial" w:hAnsi="Arial" w:cs="Arial"/>
          <w:szCs w:val="24"/>
        </w:rPr>
      </w:pPr>
      <w:r w:rsidRPr="002E56F9">
        <w:rPr>
          <w:rFonts w:ascii="Arial" w:hAnsi="Arial" w:cs="Arial"/>
          <w:szCs w:val="24"/>
        </w:rPr>
        <w:t xml:space="preserve">As organisations strive for effective collaboration across boundaries, leaders must look beyond the organisational chart to the invisible informal networks supporting the organisation </w:t>
      </w:r>
      <w:r w:rsidRPr="002E56F9">
        <w:rPr>
          <w:rFonts w:ascii="Arial" w:hAnsi="Arial" w:cs="Arial"/>
          <w:noProof/>
          <w:szCs w:val="24"/>
        </w:rPr>
        <w:t>(Cross, et al., 2013; Cullen, et al., 2014)</w:t>
      </w:r>
      <w:r w:rsidRPr="002E56F9">
        <w:rPr>
          <w:rFonts w:ascii="Arial" w:hAnsi="Arial" w:cs="Arial"/>
          <w:szCs w:val="24"/>
        </w:rPr>
        <w:t xml:space="preserve">.  Research by MIT found that getting people to collaborate across boundaries was the biggest barrier to </w:t>
      </w:r>
      <w:r w:rsidRPr="002E56F9">
        <w:rPr>
          <w:rFonts w:ascii="Arial" w:hAnsi="Arial" w:cs="Arial"/>
          <w:szCs w:val="24"/>
        </w:rPr>
        <w:lastRenderedPageBreak/>
        <w:t xml:space="preserve">collaboration in organisations </w:t>
      </w:r>
      <w:sdt>
        <w:sdtPr>
          <w:rPr>
            <w:rFonts w:ascii="Arial" w:hAnsi="Arial" w:cs="Arial"/>
            <w:szCs w:val="24"/>
          </w:rPr>
          <w:id w:val="-2051218529"/>
          <w:citation/>
        </w:sdtPr>
        <w:sdtEndPr/>
        <w:sdtContent>
          <w:r w:rsidRPr="002E56F9">
            <w:rPr>
              <w:rFonts w:ascii="Arial" w:hAnsi="Arial" w:cs="Arial"/>
              <w:szCs w:val="24"/>
            </w:rPr>
            <w:fldChar w:fldCharType="begin"/>
          </w:r>
          <w:r w:rsidRPr="002E56F9">
            <w:rPr>
              <w:rFonts w:ascii="Arial" w:hAnsi="Arial" w:cs="Arial"/>
              <w:szCs w:val="24"/>
            </w:rPr>
            <w:instrText xml:space="preserve"> CITATION Kan18 \l 2057 </w:instrText>
          </w:r>
          <w:r w:rsidRPr="002E56F9">
            <w:rPr>
              <w:rFonts w:ascii="Arial" w:hAnsi="Arial" w:cs="Arial"/>
              <w:szCs w:val="24"/>
            </w:rPr>
            <w:fldChar w:fldCharType="separate"/>
          </w:r>
          <w:r w:rsidR="002A726A" w:rsidRPr="002A726A">
            <w:rPr>
              <w:rFonts w:ascii="Arial" w:hAnsi="Arial" w:cs="Arial"/>
              <w:noProof/>
              <w:szCs w:val="24"/>
            </w:rPr>
            <w:t>(Kane, et al., 2018)</w:t>
          </w:r>
          <w:r w:rsidRPr="002E56F9">
            <w:rPr>
              <w:rFonts w:ascii="Arial" w:hAnsi="Arial" w:cs="Arial"/>
              <w:szCs w:val="24"/>
            </w:rPr>
            <w:fldChar w:fldCharType="end"/>
          </w:r>
        </w:sdtContent>
      </w:sdt>
      <w:r w:rsidRPr="002E56F9">
        <w:rPr>
          <w:rFonts w:ascii="Arial" w:hAnsi="Arial" w:cs="Arial"/>
          <w:szCs w:val="24"/>
        </w:rPr>
        <w:t xml:space="preserve">. This </w:t>
      </w:r>
      <w:proofErr w:type="gramStart"/>
      <w:r w:rsidRPr="002E56F9">
        <w:rPr>
          <w:rFonts w:ascii="Arial" w:hAnsi="Arial" w:cs="Arial"/>
          <w:szCs w:val="24"/>
        </w:rPr>
        <w:t>is seen</w:t>
      </w:r>
      <w:proofErr w:type="gramEnd"/>
      <w:r w:rsidRPr="002E56F9">
        <w:rPr>
          <w:rFonts w:ascii="Arial" w:hAnsi="Arial" w:cs="Arial"/>
          <w:szCs w:val="24"/>
        </w:rPr>
        <w:t xml:space="preserve"> as a particular challenge within the deeply fragmented construction sector </w:t>
      </w:r>
      <w:sdt>
        <w:sdtPr>
          <w:rPr>
            <w:rFonts w:ascii="Arial" w:hAnsi="Arial" w:cs="Arial"/>
            <w:szCs w:val="24"/>
          </w:rPr>
          <w:id w:val="-275557567"/>
          <w:citation/>
        </w:sdtPr>
        <w:sdtEndPr/>
        <w:sdtContent>
          <w:r w:rsidRPr="002E56F9">
            <w:rPr>
              <w:rFonts w:ascii="Arial" w:hAnsi="Arial" w:cs="Arial"/>
              <w:szCs w:val="24"/>
            </w:rPr>
            <w:fldChar w:fldCharType="begin"/>
          </w:r>
          <w:r w:rsidRPr="002E56F9">
            <w:rPr>
              <w:rFonts w:ascii="Arial" w:hAnsi="Arial" w:cs="Arial"/>
              <w:szCs w:val="24"/>
            </w:rPr>
            <w:instrText xml:space="preserve">CITATION Pab17 \l 2057 </w:instrText>
          </w:r>
          <w:r w:rsidRPr="002E56F9">
            <w:rPr>
              <w:rFonts w:ascii="Arial" w:hAnsi="Arial" w:cs="Arial"/>
              <w:szCs w:val="24"/>
            </w:rPr>
            <w:fldChar w:fldCharType="separate"/>
          </w:r>
          <w:r w:rsidR="002A726A" w:rsidRPr="002A726A">
            <w:rPr>
              <w:rFonts w:ascii="Arial" w:hAnsi="Arial" w:cs="Arial"/>
              <w:noProof/>
              <w:szCs w:val="24"/>
            </w:rPr>
            <w:t>(Pablo, et al., 2017)</w:t>
          </w:r>
          <w:r w:rsidRPr="002E56F9">
            <w:rPr>
              <w:rFonts w:ascii="Arial" w:hAnsi="Arial" w:cs="Arial"/>
              <w:szCs w:val="24"/>
            </w:rPr>
            <w:fldChar w:fldCharType="end"/>
          </w:r>
        </w:sdtContent>
      </w:sdt>
      <w:r w:rsidRPr="002E56F9">
        <w:rPr>
          <w:rFonts w:ascii="Arial" w:hAnsi="Arial" w:cs="Arial"/>
          <w:szCs w:val="24"/>
        </w:rPr>
        <w:t xml:space="preserve">. Therefore, boundary-spanning skills are of particular interest to </w:t>
      </w:r>
      <w:r w:rsidR="00565227">
        <w:rPr>
          <w:rFonts w:ascii="Arial" w:hAnsi="Arial" w:cs="Arial"/>
          <w:szCs w:val="24"/>
        </w:rPr>
        <w:t>International construction enterprise.</w:t>
      </w:r>
    </w:p>
    <w:p w14:paraId="7196500D" w14:textId="6785D10B" w:rsidR="00F729BC" w:rsidRPr="002E56F9" w:rsidRDefault="00F729BC" w:rsidP="00F729BC">
      <w:pPr>
        <w:rPr>
          <w:rFonts w:ascii="Arial" w:hAnsi="Arial" w:cs="Arial"/>
          <w:szCs w:val="24"/>
        </w:rPr>
      </w:pPr>
      <w:r w:rsidRPr="002E56F9">
        <w:rPr>
          <w:rFonts w:ascii="Arial" w:hAnsi="Arial" w:cs="Arial"/>
          <w:szCs w:val="24"/>
        </w:rPr>
        <w:t xml:space="preserve">Boundary spanners are individuals who are skilled at bridging interests and transferring information from disparate parts of the organisation </w:t>
      </w:r>
      <w:r w:rsidRPr="002E56F9">
        <w:rPr>
          <w:rFonts w:ascii="Arial" w:hAnsi="Arial" w:cs="Arial"/>
          <w:noProof/>
          <w:szCs w:val="24"/>
        </w:rPr>
        <w:t>(Cullen, et al., 2014; Williams, 2002)</w:t>
      </w:r>
      <w:r w:rsidRPr="002E56F9">
        <w:rPr>
          <w:rFonts w:ascii="Arial" w:hAnsi="Arial" w:cs="Arial"/>
          <w:szCs w:val="24"/>
        </w:rPr>
        <w:t xml:space="preserve">. In reaching across boundaries, leaders learn to broaden their perspectives and generate more diverse and alternative ways of </w:t>
      </w:r>
      <w:r w:rsidR="00295D2C" w:rsidRPr="002E56F9">
        <w:rPr>
          <w:rFonts w:ascii="Arial" w:hAnsi="Arial" w:cs="Arial"/>
          <w:szCs w:val="24"/>
        </w:rPr>
        <w:t>problem solving</w:t>
      </w:r>
      <w:r w:rsidRPr="002E56F9">
        <w:rPr>
          <w:rFonts w:ascii="Arial" w:hAnsi="Arial" w:cs="Arial"/>
          <w:szCs w:val="24"/>
        </w:rPr>
        <w:t xml:space="preserve">, fostering cross-organisational innovation and transformation </w:t>
      </w:r>
      <w:r w:rsidRPr="002E56F9">
        <w:rPr>
          <w:rFonts w:ascii="Arial" w:hAnsi="Arial" w:cs="Arial"/>
          <w:noProof/>
          <w:szCs w:val="24"/>
        </w:rPr>
        <w:t>(Clarke, 2013; Ibarra &amp; Hunter, 2007; Yip, et al., 2016)</w:t>
      </w:r>
      <w:r w:rsidRPr="002E56F9">
        <w:rPr>
          <w:rFonts w:ascii="Arial" w:hAnsi="Arial" w:cs="Arial"/>
          <w:szCs w:val="24"/>
        </w:rPr>
        <w:t xml:space="preserve">. </w:t>
      </w:r>
    </w:p>
    <w:p w14:paraId="7B777FB1" w14:textId="75DFC4B4" w:rsidR="00F729BC" w:rsidRDefault="00F729BC" w:rsidP="00F729BC">
      <w:pPr>
        <w:rPr>
          <w:rFonts w:ascii="Arial" w:hAnsi="Arial" w:cs="Arial"/>
          <w:szCs w:val="24"/>
        </w:rPr>
      </w:pPr>
      <w:r w:rsidRPr="002E56F9">
        <w:rPr>
          <w:rFonts w:ascii="Arial" w:hAnsi="Arial" w:cs="Arial"/>
          <w:szCs w:val="24"/>
        </w:rPr>
        <w:t xml:space="preserve">An Organisation Network Analysis will identify whether executives at International construction enterprise are isolated from the rest of the organisation and where there might be gaps in the boundaries they are spanning. This knowledge will help to accelerate the development of their own social capital. In addition to Organisation </w:t>
      </w:r>
      <w:r w:rsidR="00295D2C" w:rsidRPr="002E56F9">
        <w:rPr>
          <w:rFonts w:ascii="Arial" w:hAnsi="Arial" w:cs="Arial"/>
          <w:szCs w:val="24"/>
        </w:rPr>
        <w:t>network,</w:t>
      </w:r>
      <w:r w:rsidRPr="002E56F9">
        <w:rPr>
          <w:rFonts w:ascii="Arial" w:hAnsi="Arial" w:cs="Arial"/>
          <w:szCs w:val="24"/>
        </w:rPr>
        <w:t xml:space="preserve"> </w:t>
      </w:r>
      <w:r w:rsidR="00295D2C" w:rsidRPr="002E56F9">
        <w:rPr>
          <w:rFonts w:ascii="Arial" w:hAnsi="Arial" w:cs="Arial"/>
          <w:szCs w:val="24"/>
        </w:rPr>
        <w:t>Analysis a</w:t>
      </w:r>
      <w:r w:rsidRPr="002E56F9">
        <w:rPr>
          <w:rFonts w:ascii="Arial" w:hAnsi="Arial" w:cs="Arial"/>
          <w:szCs w:val="24"/>
        </w:rPr>
        <w:t xml:space="preserve"> series of workshops, using action-learning techniques to explore the results of the analysis </w:t>
      </w:r>
      <w:proofErr w:type="gramStart"/>
      <w:r w:rsidRPr="002E56F9">
        <w:rPr>
          <w:rFonts w:ascii="Arial" w:hAnsi="Arial" w:cs="Arial"/>
          <w:szCs w:val="24"/>
        </w:rPr>
        <w:t>is recommended</w:t>
      </w:r>
      <w:proofErr w:type="gramEnd"/>
      <w:r w:rsidRPr="002E56F9">
        <w:rPr>
          <w:rFonts w:ascii="Arial" w:hAnsi="Arial" w:cs="Arial"/>
          <w:szCs w:val="24"/>
        </w:rPr>
        <w:t xml:space="preserve"> </w:t>
      </w:r>
      <w:sdt>
        <w:sdtPr>
          <w:rPr>
            <w:rFonts w:ascii="Arial" w:hAnsi="Arial" w:cs="Arial"/>
            <w:szCs w:val="24"/>
          </w:rPr>
          <w:id w:val="-2141869162"/>
          <w:citation/>
        </w:sdtPr>
        <w:sdtEndPr/>
        <w:sdtContent>
          <w:r w:rsidRPr="002E56F9">
            <w:rPr>
              <w:rFonts w:ascii="Arial" w:hAnsi="Arial" w:cs="Arial"/>
              <w:szCs w:val="24"/>
            </w:rPr>
            <w:fldChar w:fldCharType="begin"/>
          </w:r>
          <w:r w:rsidRPr="002E56F9">
            <w:rPr>
              <w:rFonts w:ascii="Arial" w:hAnsi="Arial" w:cs="Arial"/>
              <w:szCs w:val="24"/>
            </w:rPr>
            <w:instrText xml:space="preserve"> CITATION Cro13 \l 2057 </w:instrText>
          </w:r>
          <w:r w:rsidRPr="002E56F9">
            <w:rPr>
              <w:rFonts w:ascii="Arial" w:hAnsi="Arial" w:cs="Arial"/>
              <w:szCs w:val="24"/>
            </w:rPr>
            <w:fldChar w:fldCharType="separate"/>
          </w:r>
          <w:r w:rsidR="002A726A" w:rsidRPr="002A726A">
            <w:rPr>
              <w:rFonts w:ascii="Arial" w:hAnsi="Arial" w:cs="Arial"/>
              <w:noProof/>
              <w:szCs w:val="24"/>
            </w:rPr>
            <w:t>(Cross, et al., 2013)</w:t>
          </w:r>
          <w:r w:rsidRPr="002E56F9">
            <w:rPr>
              <w:rFonts w:ascii="Arial" w:hAnsi="Arial" w:cs="Arial"/>
              <w:szCs w:val="24"/>
            </w:rPr>
            <w:fldChar w:fldCharType="end"/>
          </w:r>
        </w:sdtContent>
      </w:sdt>
      <w:r w:rsidRPr="002E56F9">
        <w:rPr>
          <w:rFonts w:ascii="Arial" w:hAnsi="Arial" w:cs="Arial"/>
          <w:szCs w:val="24"/>
        </w:rPr>
        <w:t>.</w:t>
      </w:r>
    </w:p>
    <w:p w14:paraId="619A290E" w14:textId="2A6D7A4D" w:rsidR="003F66E0" w:rsidRDefault="003F66E0" w:rsidP="00F729BC">
      <w:pPr>
        <w:rPr>
          <w:rFonts w:ascii="Arial" w:hAnsi="Arial" w:cs="Arial"/>
          <w:szCs w:val="24"/>
        </w:rPr>
      </w:pPr>
      <w:r>
        <w:rPr>
          <w:rFonts w:ascii="Arial" w:hAnsi="Arial" w:cs="Arial"/>
          <w:szCs w:val="24"/>
        </w:rPr>
        <w:t xml:space="preserve">Figure </w:t>
      </w:r>
      <w:r w:rsidR="008537B7">
        <w:rPr>
          <w:rFonts w:ascii="Arial" w:hAnsi="Arial" w:cs="Arial"/>
          <w:szCs w:val="24"/>
        </w:rPr>
        <w:t>5:</w:t>
      </w:r>
      <w:r>
        <w:rPr>
          <w:rFonts w:ascii="Arial" w:hAnsi="Arial" w:cs="Arial"/>
          <w:szCs w:val="24"/>
        </w:rPr>
        <w:t xml:space="preserve"> organisational Network analysis</w:t>
      </w:r>
    </w:p>
    <w:p w14:paraId="69A8423F" w14:textId="77777777" w:rsidR="003F66E0" w:rsidRPr="002E56F9" w:rsidRDefault="003F66E0" w:rsidP="00F729BC">
      <w:pPr>
        <w:rPr>
          <w:rFonts w:ascii="Arial" w:hAnsi="Arial" w:cs="Arial"/>
          <w:szCs w:val="24"/>
        </w:rPr>
      </w:pPr>
    </w:p>
    <w:p w14:paraId="4079F119" w14:textId="77777777" w:rsidR="00F729BC" w:rsidRPr="002E56F9" w:rsidRDefault="00F729BC" w:rsidP="00F729BC">
      <w:pPr>
        <w:rPr>
          <w:rFonts w:ascii="Arial" w:hAnsi="Arial" w:cs="Arial"/>
          <w:szCs w:val="24"/>
        </w:rPr>
      </w:pPr>
    </w:p>
    <w:p w14:paraId="212316DD" w14:textId="77777777" w:rsidR="00F729BC" w:rsidRPr="002E56F9" w:rsidRDefault="00F729BC" w:rsidP="00F729BC">
      <w:pPr>
        <w:rPr>
          <w:rFonts w:ascii="Arial" w:hAnsi="Arial" w:cs="Arial"/>
          <w:szCs w:val="24"/>
        </w:rPr>
      </w:pPr>
      <w:r w:rsidRPr="002E56F9">
        <w:rPr>
          <w:rFonts w:ascii="Arial" w:hAnsi="Arial" w:cs="Arial"/>
          <w:noProof/>
          <w:lang w:eastAsia="en-GB"/>
        </w:rPr>
        <w:lastRenderedPageBreak/>
        <w:drawing>
          <wp:inline distT="0" distB="0" distL="0" distR="0" wp14:anchorId="279B2A9F" wp14:editId="06BEE1AB">
            <wp:extent cx="5731510" cy="28968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896870"/>
                    </a:xfrm>
                    <a:prstGeom prst="rect">
                      <a:avLst/>
                    </a:prstGeom>
                  </pic:spPr>
                </pic:pic>
              </a:graphicData>
            </a:graphic>
          </wp:inline>
        </w:drawing>
      </w:r>
    </w:p>
    <w:p w14:paraId="1F376B26" w14:textId="46CB87A2" w:rsidR="00F729BC" w:rsidRPr="002E56F9" w:rsidRDefault="00295D2C" w:rsidP="00401106">
      <w:pPr>
        <w:pStyle w:val="Heading3"/>
        <w:numPr>
          <w:ilvl w:val="0"/>
          <w:numId w:val="13"/>
        </w:numPr>
        <w:rPr>
          <w:rFonts w:ascii="Arial" w:hAnsi="Arial" w:cs="Arial"/>
        </w:rPr>
      </w:pPr>
      <w:bookmarkStart w:id="32" w:name="_Toc527068646"/>
      <w:r w:rsidRPr="002E56F9">
        <w:rPr>
          <w:rFonts w:ascii="Arial" w:hAnsi="Arial" w:cs="Arial"/>
        </w:rPr>
        <w:t>Developing Sense making</w:t>
      </w:r>
      <w:r w:rsidR="00F729BC" w:rsidRPr="002E56F9">
        <w:rPr>
          <w:rFonts w:ascii="Arial" w:hAnsi="Arial" w:cs="Arial"/>
        </w:rPr>
        <w:t xml:space="preserve"> capability</w:t>
      </w:r>
      <w:bookmarkEnd w:id="32"/>
    </w:p>
    <w:p w14:paraId="6A802C82" w14:textId="786705DC" w:rsidR="00565227" w:rsidRDefault="00F729BC" w:rsidP="00F729BC">
      <w:pPr>
        <w:rPr>
          <w:rFonts w:ascii="Arial" w:hAnsi="Arial" w:cs="Arial"/>
          <w:szCs w:val="24"/>
        </w:rPr>
      </w:pPr>
      <w:r w:rsidRPr="002E56F9">
        <w:rPr>
          <w:rFonts w:ascii="Arial" w:hAnsi="Arial" w:cs="Arial"/>
          <w:szCs w:val="24"/>
        </w:rPr>
        <w:t>Sensemaking is highly correlated with leadership effectiveness as it enables leaders to have a better grasp of what is going on in their environments and facilitates other leadership activities such as visioning, relating and inventing</w:t>
      </w:r>
      <w:sdt>
        <w:sdtPr>
          <w:rPr>
            <w:rFonts w:ascii="Arial" w:hAnsi="Arial" w:cs="Arial"/>
            <w:szCs w:val="24"/>
          </w:rPr>
          <w:id w:val="-1322808390"/>
          <w:citation/>
        </w:sdtPr>
        <w:sdtEndPr/>
        <w:sdtContent>
          <w:r w:rsidRPr="002E56F9">
            <w:rPr>
              <w:rFonts w:ascii="Arial" w:hAnsi="Arial" w:cs="Arial"/>
              <w:szCs w:val="24"/>
            </w:rPr>
            <w:fldChar w:fldCharType="begin"/>
          </w:r>
          <w:r w:rsidRPr="002E56F9">
            <w:rPr>
              <w:rFonts w:ascii="Arial" w:hAnsi="Arial" w:cs="Arial"/>
              <w:szCs w:val="24"/>
            </w:rPr>
            <w:instrText xml:space="preserve"> CITATION Deb12 \l 2057 </w:instrText>
          </w:r>
          <w:r w:rsidRPr="002E56F9">
            <w:rPr>
              <w:rFonts w:ascii="Arial" w:hAnsi="Arial" w:cs="Arial"/>
              <w:szCs w:val="24"/>
            </w:rPr>
            <w:fldChar w:fldCharType="separate"/>
          </w:r>
          <w:r w:rsidR="002A726A">
            <w:rPr>
              <w:rFonts w:ascii="Arial" w:hAnsi="Arial" w:cs="Arial"/>
              <w:noProof/>
              <w:szCs w:val="24"/>
            </w:rPr>
            <w:t xml:space="preserve"> </w:t>
          </w:r>
          <w:r w:rsidR="002A726A" w:rsidRPr="002A726A">
            <w:rPr>
              <w:rFonts w:ascii="Arial" w:hAnsi="Arial" w:cs="Arial"/>
              <w:noProof/>
              <w:szCs w:val="24"/>
            </w:rPr>
            <w:t>(Ancona, 2012)</w:t>
          </w:r>
          <w:r w:rsidRPr="002E56F9">
            <w:rPr>
              <w:rFonts w:ascii="Arial" w:hAnsi="Arial" w:cs="Arial"/>
              <w:szCs w:val="24"/>
            </w:rPr>
            <w:fldChar w:fldCharType="end"/>
          </w:r>
        </w:sdtContent>
      </w:sdt>
      <w:r w:rsidRPr="002E56F9">
        <w:rPr>
          <w:rFonts w:ascii="Arial" w:hAnsi="Arial" w:cs="Arial"/>
          <w:szCs w:val="24"/>
        </w:rPr>
        <w:t xml:space="preserve">. Put simply, sensemaking is “the making of sense” and “structuring the unknown” </w:t>
      </w:r>
      <w:sdt>
        <w:sdtPr>
          <w:rPr>
            <w:rFonts w:ascii="Arial" w:hAnsi="Arial" w:cs="Arial"/>
            <w:szCs w:val="24"/>
          </w:rPr>
          <w:id w:val="333107764"/>
          <w:citation/>
        </w:sdtPr>
        <w:sdtEndPr/>
        <w:sdtContent>
          <w:r w:rsidRPr="002E56F9">
            <w:rPr>
              <w:rFonts w:ascii="Arial" w:hAnsi="Arial" w:cs="Arial"/>
              <w:szCs w:val="24"/>
            </w:rPr>
            <w:fldChar w:fldCharType="begin"/>
          </w:r>
          <w:r w:rsidRPr="002E56F9">
            <w:rPr>
              <w:rFonts w:ascii="Arial" w:hAnsi="Arial" w:cs="Arial"/>
              <w:szCs w:val="24"/>
            </w:rPr>
            <w:instrText xml:space="preserve">CITATION Wei95 \p 4 \l 2057 </w:instrText>
          </w:r>
          <w:r w:rsidRPr="002E56F9">
            <w:rPr>
              <w:rFonts w:ascii="Arial" w:hAnsi="Arial" w:cs="Arial"/>
              <w:szCs w:val="24"/>
            </w:rPr>
            <w:fldChar w:fldCharType="separate"/>
          </w:r>
          <w:r w:rsidR="002A726A" w:rsidRPr="002A726A">
            <w:rPr>
              <w:rFonts w:ascii="Arial" w:hAnsi="Arial" w:cs="Arial"/>
              <w:noProof/>
              <w:szCs w:val="24"/>
            </w:rPr>
            <w:t>(Weick, 1995, p. 4)</w:t>
          </w:r>
          <w:r w:rsidRPr="002E56F9">
            <w:rPr>
              <w:rFonts w:ascii="Arial" w:hAnsi="Arial" w:cs="Arial"/>
              <w:szCs w:val="24"/>
            </w:rPr>
            <w:fldChar w:fldCharType="end"/>
          </w:r>
        </w:sdtContent>
      </w:sdt>
      <w:r w:rsidRPr="002E56F9">
        <w:rPr>
          <w:rFonts w:ascii="Arial" w:hAnsi="Arial" w:cs="Arial"/>
          <w:szCs w:val="24"/>
        </w:rPr>
        <w:t>; it is developing ideas with explanatory possibilities, rather than a body of knowledge (</w:t>
      </w:r>
      <w:proofErr w:type="spellStart"/>
      <w:r w:rsidRPr="002E56F9">
        <w:rPr>
          <w:rFonts w:ascii="Arial" w:hAnsi="Arial" w:cs="Arial"/>
          <w:szCs w:val="24"/>
        </w:rPr>
        <w:t>Weick</w:t>
      </w:r>
      <w:proofErr w:type="spellEnd"/>
      <w:r w:rsidRPr="002E56F9">
        <w:rPr>
          <w:rFonts w:ascii="Arial" w:hAnsi="Arial" w:cs="Arial"/>
          <w:szCs w:val="24"/>
        </w:rPr>
        <w:t xml:space="preserve">, 1995). </w:t>
      </w:r>
    </w:p>
    <w:p w14:paraId="71CD4C5D" w14:textId="77777777" w:rsidR="00565227" w:rsidRDefault="00F729BC" w:rsidP="00F729BC">
      <w:pPr>
        <w:rPr>
          <w:rFonts w:ascii="Arial" w:hAnsi="Arial" w:cs="Arial"/>
          <w:szCs w:val="24"/>
        </w:rPr>
      </w:pPr>
      <w:r w:rsidRPr="002E56F9">
        <w:rPr>
          <w:rFonts w:ascii="Arial" w:hAnsi="Arial" w:cs="Arial"/>
          <w:szCs w:val="24"/>
        </w:rPr>
        <w:t xml:space="preserve">Sensemaking is not about finding the correct answer but about creating an emerging picture via cues (events, experiences, conversation etc.), enabling people to get some sense of a situation when faced with ambiguity and move to action </w:t>
      </w:r>
      <w:r w:rsidRPr="002E56F9">
        <w:rPr>
          <w:rFonts w:ascii="Arial" w:hAnsi="Arial" w:cs="Arial"/>
          <w:noProof/>
          <w:szCs w:val="24"/>
        </w:rPr>
        <w:t>(Ancona, 2012</w:t>
      </w:r>
      <w:r w:rsidRPr="002E56F9">
        <w:rPr>
          <w:rFonts w:ascii="Arial" w:hAnsi="Arial" w:cs="Arial"/>
          <w:szCs w:val="24"/>
        </w:rPr>
        <w:t xml:space="preserve">; </w:t>
      </w:r>
      <w:r w:rsidRPr="002E56F9">
        <w:rPr>
          <w:rFonts w:ascii="Arial" w:hAnsi="Arial" w:cs="Arial"/>
          <w:noProof/>
          <w:szCs w:val="24"/>
        </w:rPr>
        <w:t>Degn, 2013; Weick, 1995)</w:t>
      </w:r>
      <w:r w:rsidRPr="002E56F9">
        <w:rPr>
          <w:rFonts w:ascii="Arial" w:hAnsi="Arial" w:cs="Arial"/>
          <w:szCs w:val="24"/>
        </w:rPr>
        <w:t xml:space="preserve">. </w:t>
      </w:r>
    </w:p>
    <w:p w14:paraId="34DCD84C" w14:textId="6D587118" w:rsidR="00F729BC" w:rsidRPr="002E56F9" w:rsidRDefault="00F729BC" w:rsidP="00F729BC">
      <w:pPr>
        <w:rPr>
          <w:rFonts w:ascii="Arial" w:hAnsi="Arial" w:cs="Arial"/>
          <w:szCs w:val="24"/>
        </w:rPr>
      </w:pPr>
      <w:r w:rsidRPr="002E56F9">
        <w:rPr>
          <w:rFonts w:ascii="Arial" w:hAnsi="Arial" w:cs="Arial"/>
          <w:szCs w:val="24"/>
        </w:rPr>
        <w:t xml:space="preserve">Development of sensemaking capability relies on leaders themselves being open to continuous learning, which includes self-evaluation and learning from others </w:t>
      </w:r>
      <w:sdt>
        <w:sdtPr>
          <w:rPr>
            <w:rFonts w:ascii="Arial" w:hAnsi="Arial" w:cs="Arial"/>
            <w:szCs w:val="24"/>
          </w:rPr>
          <w:id w:val="-419555565"/>
          <w:citation/>
        </w:sdtPr>
        <w:sdtEndPr/>
        <w:sdtContent>
          <w:r w:rsidRPr="002E56F9">
            <w:rPr>
              <w:rFonts w:ascii="Arial" w:hAnsi="Arial" w:cs="Arial"/>
              <w:szCs w:val="24"/>
            </w:rPr>
            <w:fldChar w:fldCharType="begin"/>
          </w:r>
          <w:r w:rsidRPr="002E56F9">
            <w:rPr>
              <w:rFonts w:ascii="Arial" w:hAnsi="Arial" w:cs="Arial"/>
              <w:szCs w:val="24"/>
            </w:rPr>
            <w:instrText xml:space="preserve"> CITATION Hop17 \l 2057 </w:instrText>
          </w:r>
          <w:r w:rsidRPr="002E56F9">
            <w:rPr>
              <w:rFonts w:ascii="Arial" w:hAnsi="Arial" w:cs="Arial"/>
              <w:szCs w:val="24"/>
            </w:rPr>
            <w:fldChar w:fldCharType="separate"/>
          </w:r>
          <w:r w:rsidR="002A726A" w:rsidRPr="002A726A">
            <w:rPr>
              <w:rFonts w:ascii="Arial" w:hAnsi="Arial" w:cs="Arial"/>
              <w:noProof/>
              <w:szCs w:val="24"/>
            </w:rPr>
            <w:t>(Maphinda, 2017)</w:t>
          </w:r>
          <w:r w:rsidRPr="002E56F9">
            <w:rPr>
              <w:rFonts w:ascii="Arial" w:hAnsi="Arial" w:cs="Arial"/>
              <w:szCs w:val="24"/>
            </w:rPr>
            <w:fldChar w:fldCharType="end"/>
          </w:r>
        </w:sdtContent>
      </w:sdt>
      <w:r w:rsidRPr="002E56F9">
        <w:rPr>
          <w:rFonts w:ascii="Arial" w:hAnsi="Arial" w:cs="Arial"/>
          <w:szCs w:val="24"/>
        </w:rPr>
        <w:t xml:space="preserve">. Ancona (2013) recommends combining role models, action learning and feedback in developing sensemaking capability.  </w:t>
      </w:r>
    </w:p>
    <w:p w14:paraId="3D3A3818" w14:textId="64D1B442" w:rsidR="00F729BC" w:rsidRDefault="00F729BC" w:rsidP="00F729BC">
      <w:pPr>
        <w:rPr>
          <w:rFonts w:ascii="Arial" w:hAnsi="Arial" w:cs="Arial"/>
          <w:szCs w:val="24"/>
        </w:rPr>
      </w:pPr>
      <w:r w:rsidRPr="002E56F9">
        <w:rPr>
          <w:rFonts w:ascii="Arial" w:hAnsi="Arial" w:cs="Arial"/>
          <w:szCs w:val="24"/>
        </w:rPr>
        <w:t xml:space="preserve">Sensemaking also requires that leaders have emotional intelligence (EI) and social intelligence (SI) </w:t>
      </w:r>
      <w:sdt>
        <w:sdtPr>
          <w:rPr>
            <w:rFonts w:ascii="Arial" w:hAnsi="Arial" w:cs="Arial"/>
            <w:szCs w:val="24"/>
          </w:rPr>
          <w:id w:val="1110087736"/>
          <w:citation/>
        </w:sdtPr>
        <w:sdtEndPr/>
        <w:sdtContent>
          <w:r w:rsidRPr="002E56F9">
            <w:rPr>
              <w:rFonts w:ascii="Arial" w:hAnsi="Arial" w:cs="Arial"/>
              <w:szCs w:val="24"/>
            </w:rPr>
            <w:fldChar w:fldCharType="begin"/>
          </w:r>
          <w:r w:rsidRPr="002E56F9">
            <w:rPr>
              <w:rFonts w:ascii="Arial" w:hAnsi="Arial" w:cs="Arial"/>
              <w:szCs w:val="24"/>
            </w:rPr>
            <w:instrText xml:space="preserve"> CITATION Deb12 \l 2057 </w:instrText>
          </w:r>
          <w:r w:rsidRPr="002E56F9">
            <w:rPr>
              <w:rFonts w:ascii="Arial" w:hAnsi="Arial" w:cs="Arial"/>
              <w:szCs w:val="24"/>
            </w:rPr>
            <w:fldChar w:fldCharType="separate"/>
          </w:r>
          <w:r w:rsidR="002A726A" w:rsidRPr="002A726A">
            <w:rPr>
              <w:rFonts w:ascii="Arial" w:hAnsi="Arial" w:cs="Arial"/>
              <w:noProof/>
              <w:szCs w:val="24"/>
            </w:rPr>
            <w:t>(Ancona, 2012)</w:t>
          </w:r>
          <w:r w:rsidRPr="002E56F9">
            <w:rPr>
              <w:rFonts w:ascii="Arial" w:hAnsi="Arial" w:cs="Arial"/>
              <w:szCs w:val="24"/>
            </w:rPr>
            <w:fldChar w:fldCharType="end"/>
          </w:r>
        </w:sdtContent>
      </w:sdt>
      <w:r w:rsidRPr="002E56F9">
        <w:rPr>
          <w:rFonts w:ascii="Arial" w:hAnsi="Arial" w:cs="Arial"/>
          <w:szCs w:val="24"/>
        </w:rPr>
        <w:t xml:space="preserve">. </w:t>
      </w:r>
    </w:p>
    <w:p w14:paraId="1DC687B3" w14:textId="7882A8E1" w:rsidR="003F66E0" w:rsidRPr="002E56F9" w:rsidRDefault="003F66E0" w:rsidP="00F729BC">
      <w:pPr>
        <w:rPr>
          <w:rFonts w:ascii="Arial" w:hAnsi="Arial" w:cs="Arial"/>
          <w:szCs w:val="24"/>
        </w:rPr>
      </w:pPr>
      <w:r>
        <w:rPr>
          <w:rFonts w:ascii="Arial" w:hAnsi="Arial" w:cs="Arial"/>
          <w:szCs w:val="24"/>
        </w:rPr>
        <w:t>Figure 6: Sensemaking in an Organisation</w:t>
      </w:r>
    </w:p>
    <w:p w14:paraId="7D86BA5F" w14:textId="77777777" w:rsidR="00F729BC" w:rsidRPr="002E56F9" w:rsidRDefault="00F729BC" w:rsidP="00F729BC">
      <w:pPr>
        <w:rPr>
          <w:rFonts w:ascii="Arial" w:hAnsi="Arial" w:cs="Arial"/>
          <w:szCs w:val="24"/>
        </w:rPr>
      </w:pPr>
      <w:r w:rsidRPr="002E56F9">
        <w:rPr>
          <w:rFonts w:ascii="Arial" w:hAnsi="Arial" w:cs="Arial"/>
          <w:noProof/>
          <w:lang w:eastAsia="en-GB"/>
        </w:rPr>
        <w:drawing>
          <wp:inline distT="0" distB="0" distL="0" distR="0" wp14:anchorId="63E410AB" wp14:editId="3F606F20">
            <wp:extent cx="3396997" cy="2831709"/>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04578" cy="2838028"/>
                    </a:xfrm>
                    <a:prstGeom prst="rect">
                      <a:avLst/>
                    </a:prstGeom>
                  </pic:spPr>
                </pic:pic>
              </a:graphicData>
            </a:graphic>
          </wp:inline>
        </w:drawing>
      </w:r>
    </w:p>
    <w:p w14:paraId="34A8BD8E" w14:textId="77777777" w:rsidR="00F729BC" w:rsidRPr="002E56F9" w:rsidRDefault="00F729BC" w:rsidP="00F729BC">
      <w:pPr>
        <w:rPr>
          <w:rFonts w:ascii="Arial" w:hAnsi="Arial" w:cs="Arial"/>
          <w:szCs w:val="24"/>
        </w:rPr>
      </w:pPr>
    </w:p>
    <w:p w14:paraId="778DFC55" w14:textId="0218455F" w:rsidR="00F729BC" w:rsidRPr="002E56F9" w:rsidRDefault="00F729BC" w:rsidP="00401106">
      <w:pPr>
        <w:pStyle w:val="Heading3"/>
        <w:numPr>
          <w:ilvl w:val="0"/>
          <w:numId w:val="13"/>
        </w:numPr>
        <w:rPr>
          <w:rFonts w:ascii="Arial" w:hAnsi="Arial" w:cs="Arial"/>
        </w:rPr>
      </w:pPr>
      <w:bookmarkStart w:id="33" w:name="_Toc527068647"/>
      <w:r w:rsidRPr="002E56F9">
        <w:rPr>
          <w:rFonts w:ascii="Arial" w:hAnsi="Arial" w:cs="Arial"/>
        </w:rPr>
        <w:t>Emotional Intelligence and Social Intelligence</w:t>
      </w:r>
      <w:bookmarkEnd w:id="33"/>
      <w:r w:rsidRPr="002E56F9">
        <w:rPr>
          <w:rFonts w:ascii="Arial" w:hAnsi="Arial" w:cs="Arial"/>
        </w:rPr>
        <w:t xml:space="preserve"> </w:t>
      </w:r>
    </w:p>
    <w:p w14:paraId="1D165286" w14:textId="14881FEF" w:rsidR="00F729BC" w:rsidRPr="002E56F9" w:rsidRDefault="00F729BC" w:rsidP="00F729BC">
      <w:pPr>
        <w:rPr>
          <w:rFonts w:ascii="Arial" w:hAnsi="Arial" w:cs="Arial"/>
          <w:szCs w:val="24"/>
        </w:rPr>
      </w:pPr>
      <w:r w:rsidRPr="002E56F9">
        <w:rPr>
          <w:rFonts w:ascii="Arial" w:hAnsi="Arial" w:cs="Arial"/>
          <w:szCs w:val="24"/>
        </w:rPr>
        <w:t>Due to the complexity of organisational change and the role emotions play in change such as global expansion, job reduction, leadership changes, and the stress of everyday responsibilities, the E</w:t>
      </w:r>
      <w:r w:rsidR="003F66E0">
        <w:rPr>
          <w:rFonts w:ascii="Arial" w:hAnsi="Arial" w:cs="Arial"/>
          <w:szCs w:val="24"/>
        </w:rPr>
        <w:t xml:space="preserve">motional Intelligence </w:t>
      </w:r>
      <w:r w:rsidRPr="002E56F9">
        <w:rPr>
          <w:rFonts w:ascii="Arial" w:hAnsi="Arial" w:cs="Arial"/>
          <w:szCs w:val="24"/>
        </w:rPr>
        <w:t xml:space="preserve"> and S</w:t>
      </w:r>
      <w:r w:rsidR="003F66E0">
        <w:rPr>
          <w:rFonts w:ascii="Arial" w:hAnsi="Arial" w:cs="Arial"/>
          <w:szCs w:val="24"/>
        </w:rPr>
        <w:t>ocial intelligence</w:t>
      </w:r>
      <w:r w:rsidRPr="002E56F9">
        <w:rPr>
          <w:rFonts w:ascii="Arial" w:hAnsi="Arial" w:cs="Arial"/>
          <w:szCs w:val="24"/>
        </w:rPr>
        <w:t xml:space="preserve"> of leaders and how they interact with multiple stakeholders is </w:t>
      </w:r>
      <w:r w:rsidRPr="002E56F9">
        <w:rPr>
          <w:rFonts w:ascii="Arial" w:hAnsi="Arial" w:cs="Arial"/>
          <w:szCs w:val="24"/>
        </w:rPr>
        <w:lastRenderedPageBreak/>
        <w:t xml:space="preserve">something that organisations need to give attention to </w:t>
      </w:r>
      <w:r w:rsidRPr="002E56F9">
        <w:rPr>
          <w:rFonts w:ascii="Arial" w:hAnsi="Arial" w:cs="Arial"/>
          <w:noProof/>
          <w:szCs w:val="24"/>
        </w:rPr>
        <w:t>(Goleman, 1995; Nath, 2013)</w:t>
      </w:r>
      <w:r w:rsidRPr="002E56F9">
        <w:rPr>
          <w:rFonts w:ascii="Arial" w:hAnsi="Arial" w:cs="Arial"/>
          <w:szCs w:val="24"/>
        </w:rPr>
        <w:t>.</w:t>
      </w:r>
    </w:p>
    <w:p w14:paraId="7C68AC14" w14:textId="1B862A0A" w:rsidR="00F729BC" w:rsidRPr="002E56F9" w:rsidRDefault="00F729BC" w:rsidP="00F729BC">
      <w:pPr>
        <w:rPr>
          <w:rFonts w:ascii="Arial" w:hAnsi="Arial" w:cs="Arial"/>
          <w:szCs w:val="24"/>
        </w:rPr>
      </w:pPr>
      <w:r w:rsidRPr="002E56F9">
        <w:rPr>
          <w:rFonts w:ascii="Arial" w:hAnsi="Arial" w:cs="Arial"/>
          <w:szCs w:val="24"/>
        </w:rPr>
        <w:t xml:space="preserve"> It is commonly acknowledged that employee motivation goes beyond the usual monetary reward systems traditionally offered </w:t>
      </w:r>
      <w:r w:rsidRPr="002E56F9">
        <w:rPr>
          <w:rFonts w:ascii="Arial" w:hAnsi="Arial" w:cs="Arial"/>
          <w:noProof/>
          <w:szCs w:val="24"/>
        </w:rPr>
        <w:t xml:space="preserve">(Njoroge &amp; Yazdanifard, 2014, </w:t>
      </w:r>
      <w:r w:rsidRPr="002E56F9">
        <w:rPr>
          <w:rFonts w:ascii="Arial" w:hAnsi="Arial" w:cs="Arial"/>
          <w:szCs w:val="24"/>
        </w:rPr>
        <w:t xml:space="preserve">Pink, 2012). In motivating today’s employees, organisations must engage their minds and captivate their hearts, which </w:t>
      </w:r>
      <w:proofErr w:type="gramStart"/>
      <w:r w:rsidRPr="002E56F9">
        <w:rPr>
          <w:rFonts w:ascii="Arial" w:hAnsi="Arial" w:cs="Arial"/>
          <w:szCs w:val="24"/>
        </w:rPr>
        <w:t>can be achieved</w:t>
      </w:r>
      <w:proofErr w:type="gramEnd"/>
      <w:r w:rsidRPr="002E56F9">
        <w:rPr>
          <w:rFonts w:ascii="Arial" w:hAnsi="Arial" w:cs="Arial"/>
          <w:szCs w:val="24"/>
        </w:rPr>
        <w:t xml:space="preserve"> by incorporating social and emotional intelligence. </w:t>
      </w:r>
    </w:p>
    <w:p w14:paraId="569E6D75" w14:textId="77777777" w:rsidR="00F729BC" w:rsidRPr="002E56F9" w:rsidRDefault="00F729BC" w:rsidP="00F729BC">
      <w:pPr>
        <w:rPr>
          <w:rFonts w:ascii="Arial" w:hAnsi="Arial" w:cs="Arial"/>
          <w:szCs w:val="24"/>
        </w:rPr>
      </w:pPr>
      <w:r w:rsidRPr="002E56F9">
        <w:rPr>
          <w:rFonts w:ascii="Arial" w:hAnsi="Arial" w:cs="Arial"/>
          <w:szCs w:val="24"/>
        </w:rPr>
        <w:t xml:space="preserve">Many practitioners and scholars believe that emotional intelligence </w:t>
      </w:r>
      <w:proofErr w:type="gramStart"/>
      <w:r w:rsidRPr="002E56F9">
        <w:rPr>
          <w:rFonts w:ascii="Arial" w:hAnsi="Arial" w:cs="Arial"/>
          <w:szCs w:val="24"/>
        </w:rPr>
        <w:t>can be improved upon</w:t>
      </w:r>
      <w:proofErr w:type="gramEnd"/>
      <w:r w:rsidRPr="002E56F9">
        <w:rPr>
          <w:rFonts w:ascii="Arial" w:hAnsi="Arial" w:cs="Arial"/>
          <w:szCs w:val="24"/>
        </w:rPr>
        <w:t xml:space="preserve"> through development and training programs </w:t>
      </w:r>
      <w:r w:rsidRPr="002E56F9">
        <w:rPr>
          <w:rFonts w:ascii="Arial" w:hAnsi="Arial" w:cs="Arial"/>
          <w:noProof/>
          <w:szCs w:val="24"/>
        </w:rPr>
        <w:t xml:space="preserve">(Goleman, et al., 2002; Mattingly &amp; Kraiger, 2018; </w:t>
      </w:r>
      <w:proofErr w:type="spellStart"/>
      <w:r w:rsidRPr="002E56F9">
        <w:rPr>
          <w:rFonts w:ascii="Arial" w:hAnsi="Arial" w:cs="Arial"/>
          <w:szCs w:val="24"/>
        </w:rPr>
        <w:t>Nath</w:t>
      </w:r>
      <w:proofErr w:type="spellEnd"/>
      <w:r w:rsidRPr="002E56F9">
        <w:rPr>
          <w:rFonts w:ascii="Arial" w:hAnsi="Arial" w:cs="Arial"/>
          <w:szCs w:val="24"/>
        </w:rPr>
        <w:t xml:space="preserve">, 2013; </w:t>
      </w:r>
      <w:r w:rsidRPr="002E56F9">
        <w:rPr>
          <w:rFonts w:ascii="Arial" w:hAnsi="Arial" w:cs="Arial"/>
          <w:noProof/>
          <w:szCs w:val="24"/>
        </w:rPr>
        <w:t>Neale, et al., 2009; Rajah, et al., 2011)</w:t>
      </w:r>
      <w:r w:rsidRPr="002E56F9">
        <w:rPr>
          <w:rFonts w:ascii="Arial" w:hAnsi="Arial" w:cs="Arial"/>
          <w:szCs w:val="24"/>
        </w:rPr>
        <w:t xml:space="preserve">. </w:t>
      </w:r>
    </w:p>
    <w:p w14:paraId="16D9F474" w14:textId="5A25ECD2" w:rsidR="00F729BC" w:rsidRPr="002E56F9" w:rsidRDefault="00F729BC" w:rsidP="00F729BC">
      <w:pPr>
        <w:rPr>
          <w:rFonts w:ascii="Arial" w:hAnsi="Arial" w:cs="Arial"/>
          <w:szCs w:val="24"/>
        </w:rPr>
      </w:pPr>
      <w:r w:rsidRPr="002E56F9">
        <w:rPr>
          <w:rFonts w:ascii="Arial" w:hAnsi="Arial" w:cs="Arial"/>
          <w:szCs w:val="24"/>
        </w:rPr>
        <w:t xml:space="preserve">Therefore, International construction enterprise should focus on gearing training and development programs targeted at improving levels of existing Emotional intelligence and Social </w:t>
      </w:r>
      <w:r w:rsidR="00295D2C" w:rsidRPr="002E56F9">
        <w:rPr>
          <w:rFonts w:ascii="Arial" w:hAnsi="Arial" w:cs="Arial"/>
          <w:szCs w:val="24"/>
        </w:rPr>
        <w:t>Intelligence</w:t>
      </w:r>
      <w:r w:rsidRPr="002E56F9">
        <w:rPr>
          <w:rFonts w:ascii="Arial" w:hAnsi="Arial" w:cs="Arial"/>
          <w:szCs w:val="24"/>
        </w:rPr>
        <w:t xml:space="preserve">. Mattingly and </w:t>
      </w:r>
      <w:proofErr w:type="spellStart"/>
      <w:r w:rsidRPr="002E56F9">
        <w:rPr>
          <w:rFonts w:ascii="Arial" w:hAnsi="Arial" w:cs="Arial"/>
          <w:szCs w:val="24"/>
        </w:rPr>
        <w:t>Kraiger</w:t>
      </w:r>
      <w:proofErr w:type="spellEnd"/>
      <w:r w:rsidRPr="002E56F9">
        <w:rPr>
          <w:rFonts w:ascii="Arial" w:hAnsi="Arial" w:cs="Arial"/>
          <w:szCs w:val="24"/>
        </w:rPr>
        <w:t xml:space="preserve"> (2018) suggest the need to individualise EI training and provide accurate feedback on participants' skills as EI is better trained using an active/experiential approach versus passive methods. </w:t>
      </w:r>
    </w:p>
    <w:p w14:paraId="52E4CF07" w14:textId="28EFCCFB" w:rsidR="00F729BC" w:rsidRDefault="00F729BC" w:rsidP="00F729BC">
      <w:pPr>
        <w:rPr>
          <w:rFonts w:ascii="Arial" w:hAnsi="Arial" w:cs="Arial"/>
          <w:szCs w:val="24"/>
        </w:rPr>
      </w:pPr>
      <w:r w:rsidRPr="002E56F9">
        <w:rPr>
          <w:rFonts w:ascii="Arial" w:hAnsi="Arial" w:cs="Arial"/>
          <w:szCs w:val="24"/>
        </w:rPr>
        <w:t xml:space="preserve">High emotional intelligence </w:t>
      </w:r>
      <w:proofErr w:type="gramStart"/>
      <w:r w:rsidRPr="002E56F9">
        <w:rPr>
          <w:rFonts w:ascii="Arial" w:hAnsi="Arial" w:cs="Arial"/>
          <w:szCs w:val="24"/>
        </w:rPr>
        <w:t>is linked</w:t>
      </w:r>
      <w:proofErr w:type="gramEnd"/>
      <w:r w:rsidRPr="002E56F9">
        <w:rPr>
          <w:rFonts w:ascii="Arial" w:hAnsi="Arial" w:cs="Arial"/>
          <w:szCs w:val="24"/>
        </w:rPr>
        <w:t xml:space="preserve"> to a leader’s ability to build active networks </w:t>
      </w:r>
      <w:sdt>
        <w:sdtPr>
          <w:rPr>
            <w:rFonts w:ascii="Arial" w:hAnsi="Arial" w:cs="Arial"/>
            <w:szCs w:val="24"/>
          </w:rPr>
          <w:id w:val="706372673"/>
          <w:citation/>
        </w:sdtPr>
        <w:sdtEndPr/>
        <w:sdtContent>
          <w:r w:rsidRPr="002E56F9">
            <w:rPr>
              <w:rFonts w:ascii="Arial" w:hAnsi="Arial" w:cs="Arial"/>
              <w:szCs w:val="24"/>
            </w:rPr>
            <w:fldChar w:fldCharType="begin"/>
          </w:r>
          <w:r w:rsidRPr="002E56F9">
            <w:rPr>
              <w:rFonts w:ascii="Arial" w:hAnsi="Arial" w:cs="Arial"/>
              <w:szCs w:val="24"/>
            </w:rPr>
            <w:instrText xml:space="preserve">CITATION Cul14 \l 2057 </w:instrText>
          </w:r>
          <w:r w:rsidRPr="002E56F9">
            <w:rPr>
              <w:rFonts w:ascii="Arial" w:hAnsi="Arial" w:cs="Arial"/>
              <w:szCs w:val="24"/>
            </w:rPr>
            <w:fldChar w:fldCharType="separate"/>
          </w:r>
          <w:r w:rsidR="002A726A" w:rsidRPr="002A726A">
            <w:rPr>
              <w:rFonts w:ascii="Arial" w:hAnsi="Arial" w:cs="Arial"/>
              <w:noProof/>
              <w:szCs w:val="24"/>
            </w:rPr>
            <w:t>(Cullen, et al., 2014)</w:t>
          </w:r>
          <w:r w:rsidRPr="002E56F9">
            <w:rPr>
              <w:rFonts w:ascii="Arial" w:hAnsi="Arial" w:cs="Arial"/>
              <w:szCs w:val="24"/>
            </w:rPr>
            <w:fldChar w:fldCharType="end"/>
          </w:r>
        </w:sdtContent>
      </w:sdt>
      <w:r w:rsidRPr="002E56F9">
        <w:rPr>
          <w:rFonts w:ascii="Arial" w:hAnsi="Arial" w:cs="Arial"/>
          <w:szCs w:val="24"/>
        </w:rPr>
        <w:t xml:space="preserve"> and to sense making capability </w:t>
      </w:r>
      <w:sdt>
        <w:sdtPr>
          <w:rPr>
            <w:rFonts w:ascii="Arial" w:hAnsi="Arial" w:cs="Arial"/>
            <w:szCs w:val="24"/>
          </w:rPr>
          <w:id w:val="-1329591198"/>
          <w:citation/>
        </w:sdtPr>
        <w:sdtEndPr/>
        <w:sdtContent>
          <w:r w:rsidRPr="002E56F9">
            <w:rPr>
              <w:rFonts w:ascii="Arial" w:hAnsi="Arial" w:cs="Arial"/>
              <w:szCs w:val="24"/>
            </w:rPr>
            <w:fldChar w:fldCharType="begin"/>
          </w:r>
          <w:r w:rsidRPr="002E56F9">
            <w:rPr>
              <w:rFonts w:ascii="Arial" w:hAnsi="Arial" w:cs="Arial"/>
              <w:szCs w:val="24"/>
            </w:rPr>
            <w:instrText xml:space="preserve"> CITATION Deb12 \l 2057 </w:instrText>
          </w:r>
          <w:r w:rsidRPr="002E56F9">
            <w:rPr>
              <w:rFonts w:ascii="Arial" w:hAnsi="Arial" w:cs="Arial"/>
              <w:szCs w:val="24"/>
            </w:rPr>
            <w:fldChar w:fldCharType="separate"/>
          </w:r>
          <w:r w:rsidR="002A726A" w:rsidRPr="002A726A">
            <w:rPr>
              <w:rFonts w:ascii="Arial" w:hAnsi="Arial" w:cs="Arial"/>
              <w:noProof/>
              <w:szCs w:val="24"/>
            </w:rPr>
            <w:t>(Ancona, 2012)</w:t>
          </w:r>
          <w:r w:rsidRPr="002E56F9">
            <w:rPr>
              <w:rFonts w:ascii="Arial" w:hAnsi="Arial" w:cs="Arial"/>
              <w:szCs w:val="24"/>
            </w:rPr>
            <w:fldChar w:fldCharType="end"/>
          </w:r>
        </w:sdtContent>
      </w:sdt>
      <w:r w:rsidRPr="002E56F9">
        <w:rPr>
          <w:rFonts w:ascii="Arial" w:hAnsi="Arial" w:cs="Arial"/>
          <w:szCs w:val="24"/>
        </w:rPr>
        <w:t xml:space="preserve"> which in turn are linked to effective innovation leadership. </w:t>
      </w:r>
      <w:r w:rsidR="00295D2C" w:rsidRPr="002E56F9">
        <w:rPr>
          <w:rFonts w:ascii="Arial" w:hAnsi="Arial" w:cs="Arial"/>
          <w:szCs w:val="24"/>
        </w:rPr>
        <w:t>Below</w:t>
      </w:r>
      <w:r w:rsidRPr="002E56F9">
        <w:rPr>
          <w:rFonts w:ascii="Arial" w:hAnsi="Arial" w:cs="Arial"/>
          <w:szCs w:val="24"/>
        </w:rPr>
        <w:t xml:space="preserve"> are the essential competencies for social and emotional intelligence.</w:t>
      </w:r>
    </w:p>
    <w:p w14:paraId="45227CE8" w14:textId="03275F4C" w:rsidR="003F66E0" w:rsidRPr="002E56F9" w:rsidRDefault="003F66E0" w:rsidP="00F729BC">
      <w:pPr>
        <w:rPr>
          <w:rFonts w:ascii="Arial" w:hAnsi="Arial" w:cs="Arial"/>
          <w:szCs w:val="24"/>
        </w:rPr>
      </w:pPr>
      <w:r>
        <w:rPr>
          <w:rFonts w:ascii="Arial" w:hAnsi="Arial" w:cs="Arial"/>
          <w:szCs w:val="24"/>
        </w:rPr>
        <w:t>Figure 7</w:t>
      </w:r>
      <w:r w:rsidR="008537B7">
        <w:rPr>
          <w:rFonts w:ascii="Arial" w:hAnsi="Arial" w:cs="Arial"/>
          <w:szCs w:val="24"/>
        </w:rPr>
        <w:t>: Emotional</w:t>
      </w:r>
      <w:r>
        <w:rPr>
          <w:rFonts w:ascii="Arial" w:hAnsi="Arial" w:cs="Arial"/>
          <w:szCs w:val="24"/>
        </w:rPr>
        <w:t xml:space="preserve"> and social </w:t>
      </w:r>
      <w:r w:rsidR="008537B7">
        <w:rPr>
          <w:rFonts w:ascii="Arial" w:hAnsi="Arial" w:cs="Arial"/>
          <w:szCs w:val="24"/>
        </w:rPr>
        <w:t>intelligence</w:t>
      </w:r>
      <w:r>
        <w:rPr>
          <w:rFonts w:ascii="Arial" w:hAnsi="Arial" w:cs="Arial"/>
          <w:szCs w:val="24"/>
        </w:rPr>
        <w:t xml:space="preserve"> </w:t>
      </w:r>
    </w:p>
    <w:p w14:paraId="5A6CFC7B" w14:textId="77777777" w:rsidR="00DA163A" w:rsidRPr="002E56F9" w:rsidRDefault="00F729BC" w:rsidP="00DA163A">
      <w:pPr>
        <w:rPr>
          <w:rFonts w:ascii="Arial" w:hAnsi="Arial" w:cs="Arial"/>
        </w:rPr>
      </w:pPr>
      <w:r w:rsidRPr="002E56F9">
        <w:rPr>
          <w:rFonts w:ascii="Arial" w:hAnsi="Arial" w:cs="Arial"/>
          <w:noProof/>
          <w:lang w:eastAsia="en-GB"/>
        </w:rPr>
        <w:lastRenderedPageBreak/>
        <w:drawing>
          <wp:inline distT="0" distB="0" distL="0" distR="0" wp14:anchorId="7193F3E4" wp14:editId="540066CA">
            <wp:extent cx="5731510" cy="368173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681730"/>
                    </a:xfrm>
                    <a:prstGeom prst="rect">
                      <a:avLst/>
                    </a:prstGeom>
                  </pic:spPr>
                </pic:pic>
              </a:graphicData>
            </a:graphic>
          </wp:inline>
        </w:drawing>
      </w:r>
    </w:p>
    <w:p w14:paraId="719D8397" w14:textId="0EFB515C" w:rsidR="00F729BC" w:rsidRPr="002E56F9" w:rsidRDefault="00F729BC" w:rsidP="00EA63C4">
      <w:pPr>
        <w:pStyle w:val="Heading3"/>
        <w:numPr>
          <w:ilvl w:val="0"/>
          <w:numId w:val="13"/>
        </w:numPr>
        <w:rPr>
          <w:rFonts w:ascii="Arial" w:hAnsi="Arial" w:cs="Arial"/>
        </w:rPr>
      </w:pPr>
      <w:bookmarkStart w:id="34" w:name="_Toc527068648"/>
      <w:r w:rsidRPr="002E56F9">
        <w:rPr>
          <w:rFonts w:ascii="Arial" w:hAnsi="Arial" w:cs="Arial"/>
        </w:rPr>
        <w:t>Innovation</w:t>
      </w:r>
      <w:bookmarkEnd w:id="34"/>
    </w:p>
    <w:p w14:paraId="42CE3A15" w14:textId="064E62B0" w:rsidR="00F729BC" w:rsidRPr="002E56F9" w:rsidRDefault="00F729BC" w:rsidP="00F729BC">
      <w:pPr>
        <w:rPr>
          <w:rFonts w:ascii="Arial" w:hAnsi="Arial" w:cs="Arial"/>
          <w:szCs w:val="24"/>
        </w:rPr>
      </w:pPr>
      <w:r w:rsidRPr="002E56F9">
        <w:rPr>
          <w:rFonts w:ascii="Arial" w:hAnsi="Arial" w:cs="Arial"/>
          <w:szCs w:val="24"/>
        </w:rPr>
        <w:t xml:space="preserve">Innovation is not just about product and service performance anymore, it also involves business models, company configuration, distribution and customer experience </w:t>
      </w:r>
      <w:r w:rsidRPr="002E56F9">
        <w:rPr>
          <w:rFonts w:ascii="Arial" w:hAnsi="Arial" w:cs="Arial"/>
          <w:noProof/>
          <w:szCs w:val="24"/>
        </w:rPr>
        <w:t>(Brash, et al., 2008; de Coutere &amp; Horth, 2016)</w:t>
      </w:r>
      <w:r w:rsidRPr="002E56F9">
        <w:rPr>
          <w:rFonts w:ascii="Arial" w:hAnsi="Arial" w:cs="Arial"/>
          <w:szCs w:val="24"/>
        </w:rPr>
        <w:t xml:space="preserve">. </w:t>
      </w:r>
    </w:p>
    <w:p w14:paraId="7C9705C7" w14:textId="77777777" w:rsidR="00F729BC" w:rsidRPr="002E56F9" w:rsidRDefault="00F729BC" w:rsidP="00F729BC">
      <w:pPr>
        <w:rPr>
          <w:rFonts w:ascii="Arial" w:hAnsi="Arial" w:cs="Arial"/>
          <w:szCs w:val="24"/>
        </w:rPr>
      </w:pPr>
      <w:r w:rsidRPr="002E56F9">
        <w:rPr>
          <w:rFonts w:ascii="Arial" w:hAnsi="Arial" w:cs="Arial"/>
          <w:szCs w:val="24"/>
        </w:rPr>
        <w:t xml:space="preserve">In the face of challenging and unpredictable circumstances, leaders cannot rely on rational decision-making based on previous patterns, as ambiguity </w:t>
      </w:r>
      <w:proofErr w:type="gramStart"/>
      <w:r w:rsidRPr="002E56F9">
        <w:rPr>
          <w:rFonts w:ascii="Arial" w:hAnsi="Arial" w:cs="Arial"/>
          <w:szCs w:val="24"/>
        </w:rPr>
        <w:t>cannot be managed</w:t>
      </w:r>
      <w:proofErr w:type="gramEnd"/>
      <w:r w:rsidRPr="002E56F9">
        <w:rPr>
          <w:rFonts w:ascii="Arial" w:hAnsi="Arial" w:cs="Arial"/>
          <w:szCs w:val="24"/>
        </w:rPr>
        <w:t xml:space="preserve"> away </w:t>
      </w:r>
      <w:r w:rsidRPr="002E56F9">
        <w:rPr>
          <w:rFonts w:ascii="Arial" w:hAnsi="Arial" w:cs="Arial"/>
          <w:noProof/>
          <w:szCs w:val="24"/>
        </w:rPr>
        <w:t>(Horth &amp; Buchner, 2014; Mitchell, 2017)</w:t>
      </w:r>
      <w:r w:rsidRPr="002E56F9">
        <w:rPr>
          <w:rFonts w:ascii="Arial" w:hAnsi="Arial" w:cs="Arial"/>
          <w:szCs w:val="24"/>
        </w:rPr>
        <w:t>. Instead, they must try to make sense of the unfamiliar, which requires innovation leadership. This means bringing new thinking and different actions to how leaders lead (approach to leadership) and how they create a climate for innovative thinking (ibid).</w:t>
      </w:r>
    </w:p>
    <w:p w14:paraId="7D47B391" w14:textId="640BA06F" w:rsidR="00565227" w:rsidRDefault="00F729BC" w:rsidP="00F729BC">
      <w:pPr>
        <w:rPr>
          <w:rFonts w:ascii="Arial" w:hAnsi="Arial" w:cs="Arial"/>
          <w:szCs w:val="24"/>
        </w:rPr>
      </w:pPr>
      <w:r w:rsidRPr="002E56F9">
        <w:rPr>
          <w:rFonts w:ascii="Arial" w:hAnsi="Arial" w:cs="Arial"/>
          <w:szCs w:val="24"/>
        </w:rPr>
        <w:lastRenderedPageBreak/>
        <w:t xml:space="preserve">There are a number of parts to the innovation process; clarify, ideate, develop and </w:t>
      </w:r>
      <w:r w:rsidR="00295D2C" w:rsidRPr="002E56F9">
        <w:rPr>
          <w:rFonts w:ascii="Arial" w:hAnsi="Arial" w:cs="Arial"/>
          <w:szCs w:val="24"/>
        </w:rPr>
        <w:t>implement and</w:t>
      </w:r>
      <w:r w:rsidRPr="002E56F9">
        <w:rPr>
          <w:rFonts w:ascii="Arial" w:hAnsi="Arial" w:cs="Arial"/>
          <w:szCs w:val="24"/>
        </w:rPr>
        <w:t xml:space="preserve"> a different style of leadership may be required at each stage </w:t>
      </w:r>
      <w:sdt>
        <w:sdtPr>
          <w:rPr>
            <w:rFonts w:ascii="Arial" w:hAnsi="Arial" w:cs="Arial"/>
            <w:szCs w:val="24"/>
          </w:rPr>
          <w:id w:val="-309100762"/>
          <w:citation/>
        </w:sdtPr>
        <w:sdtEndPr/>
        <w:sdtContent>
          <w:r w:rsidRPr="002E56F9">
            <w:rPr>
              <w:rFonts w:ascii="Arial" w:hAnsi="Arial" w:cs="Arial"/>
              <w:szCs w:val="24"/>
            </w:rPr>
            <w:fldChar w:fldCharType="begin"/>
          </w:r>
          <w:r w:rsidRPr="002E56F9">
            <w:rPr>
              <w:rFonts w:ascii="Arial" w:hAnsi="Arial" w:cs="Arial"/>
              <w:szCs w:val="24"/>
            </w:rPr>
            <w:instrText xml:space="preserve"> CITATION Kes15 \l 2057 </w:instrText>
          </w:r>
          <w:r w:rsidRPr="002E56F9">
            <w:rPr>
              <w:rFonts w:ascii="Arial" w:hAnsi="Arial" w:cs="Arial"/>
              <w:szCs w:val="24"/>
            </w:rPr>
            <w:fldChar w:fldCharType="separate"/>
          </w:r>
          <w:r w:rsidR="002A726A" w:rsidRPr="002A726A">
            <w:rPr>
              <w:rFonts w:ascii="Arial" w:hAnsi="Arial" w:cs="Arial"/>
              <w:noProof/>
              <w:szCs w:val="24"/>
            </w:rPr>
            <w:t>(Kesting, et al., 2015)</w:t>
          </w:r>
          <w:r w:rsidRPr="002E56F9">
            <w:rPr>
              <w:rFonts w:ascii="Arial" w:hAnsi="Arial" w:cs="Arial"/>
              <w:szCs w:val="24"/>
            </w:rPr>
            <w:fldChar w:fldCharType="end"/>
          </w:r>
        </w:sdtContent>
      </w:sdt>
      <w:r w:rsidRPr="002E56F9">
        <w:rPr>
          <w:rFonts w:ascii="Arial" w:hAnsi="Arial" w:cs="Arial"/>
          <w:szCs w:val="24"/>
        </w:rPr>
        <w:t xml:space="preserve">.  A number of studies </w:t>
      </w:r>
      <w:proofErr w:type="gramStart"/>
      <w:r w:rsidRPr="002E56F9">
        <w:rPr>
          <w:rFonts w:ascii="Arial" w:hAnsi="Arial" w:cs="Arial"/>
          <w:szCs w:val="24"/>
        </w:rPr>
        <w:t>have been conducted</w:t>
      </w:r>
      <w:proofErr w:type="gramEnd"/>
      <w:r w:rsidRPr="002E56F9">
        <w:rPr>
          <w:rFonts w:ascii="Arial" w:hAnsi="Arial" w:cs="Arial"/>
          <w:szCs w:val="24"/>
        </w:rPr>
        <w:t xml:space="preserve"> in the attempt to establish the impact of leadership approach on the innovation capability of organisations (see </w:t>
      </w:r>
      <w:proofErr w:type="spellStart"/>
      <w:r w:rsidRPr="002E56F9">
        <w:rPr>
          <w:rFonts w:ascii="Arial" w:hAnsi="Arial" w:cs="Arial"/>
          <w:szCs w:val="24"/>
        </w:rPr>
        <w:t>Kesting</w:t>
      </w:r>
      <w:proofErr w:type="spellEnd"/>
      <w:r w:rsidRPr="002E56F9">
        <w:rPr>
          <w:rFonts w:ascii="Arial" w:hAnsi="Arial" w:cs="Arial"/>
          <w:szCs w:val="24"/>
        </w:rPr>
        <w:t xml:space="preserve">, et al., 2015 for a review and synthesis of the literature). </w:t>
      </w:r>
    </w:p>
    <w:p w14:paraId="48C58E71" w14:textId="16CC0674" w:rsidR="00F729BC" w:rsidRPr="002E56F9" w:rsidRDefault="00F729BC" w:rsidP="00F729BC">
      <w:pPr>
        <w:rPr>
          <w:rFonts w:ascii="Arial" w:hAnsi="Arial" w:cs="Arial"/>
          <w:szCs w:val="24"/>
        </w:rPr>
      </w:pPr>
      <w:r w:rsidRPr="002E56F9">
        <w:rPr>
          <w:rFonts w:ascii="Arial" w:hAnsi="Arial" w:cs="Arial"/>
          <w:szCs w:val="24"/>
        </w:rPr>
        <w:t xml:space="preserve">Innovative leaders would need to </w:t>
      </w:r>
      <w:r w:rsidR="00295D2C" w:rsidRPr="002E56F9">
        <w:rPr>
          <w:rFonts w:ascii="Arial" w:hAnsi="Arial" w:cs="Arial"/>
          <w:szCs w:val="24"/>
        </w:rPr>
        <w:t>have passion</w:t>
      </w:r>
      <w:r w:rsidRPr="002E56F9">
        <w:rPr>
          <w:rFonts w:ascii="Arial" w:hAnsi="Arial" w:cs="Arial"/>
          <w:szCs w:val="24"/>
        </w:rPr>
        <w:t xml:space="preserve"> for innovation with a long-term perspective. They also should have the courage to fail and learn from failure </w:t>
      </w:r>
      <w:r w:rsidR="00295D2C" w:rsidRPr="002E56F9">
        <w:rPr>
          <w:rFonts w:ascii="Arial" w:hAnsi="Arial" w:cs="Arial"/>
          <w:szCs w:val="24"/>
        </w:rPr>
        <w:t>and</w:t>
      </w:r>
      <w:r w:rsidRPr="002E56F9">
        <w:rPr>
          <w:rFonts w:ascii="Arial" w:hAnsi="Arial" w:cs="Arial"/>
          <w:szCs w:val="24"/>
        </w:rPr>
        <w:t xml:space="preserve"> deep engagement with innovators and </w:t>
      </w:r>
      <w:r w:rsidR="00295D2C" w:rsidRPr="002E56F9">
        <w:rPr>
          <w:rFonts w:ascii="Arial" w:hAnsi="Arial" w:cs="Arial"/>
          <w:szCs w:val="24"/>
        </w:rPr>
        <w:t>willingness to</w:t>
      </w:r>
      <w:r w:rsidRPr="002E56F9">
        <w:rPr>
          <w:rFonts w:ascii="Arial" w:hAnsi="Arial" w:cs="Arial"/>
          <w:szCs w:val="24"/>
        </w:rPr>
        <w:t xml:space="preserve"> tolerate mavericks and defend them from middle management.</w:t>
      </w:r>
    </w:p>
    <w:p w14:paraId="5DF6554C" w14:textId="1CD46D9F" w:rsidR="00F729BC" w:rsidRDefault="00F729BC" w:rsidP="00F729BC">
      <w:pPr>
        <w:rPr>
          <w:rFonts w:ascii="Arial" w:hAnsi="Arial" w:cs="Arial"/>
          <w:szCs w:val="24"/>
        </w:rPr>
      </w:pPr>
      <w:r w:rsidRPr="002E56F9">
        <w:rPr>
          <w:rFonts w:ascii="Arial" w:hAnsi="Arial" w:cs="Arial"/>
          <w:szCs w:val="24"/>
        </w:rPr>
        <w:t xml:space="preserve">This requires skill in the areas of networking, sense making, and emotional intelligence and social intelligence previously discussed. Roles vary in leadership at different level in an oraganisations </w:t>
      </w:r>
    </w:p>
    <w:p w14:paraId="1C7E3EF6" w14:textId="607F1E35" w:rsidR="003F66E0" w:rsidRPr="002E56F9" w:rsidRDefault="003F66E0" w:rsidP="00F729BC">
      <w:pPr>
        <w:rPr>
          <w:rFonts w:ascii="Arial" w:hAnsi="Arial" w:cs="Arial"/>
          <w:szCs w:val="24"/>
        </w:rPr>
      </w:pPr>
      <w:r>
        <w:rPr>
          <w:rFonts w:ascii="Arial" w:hAnsi="Arial" w:cs="Arial"/>
          <w:szCs w:val="24"/>
        </w:rPr>
        <w:t>Figure 8: Levels of innovation leadership</w:t>
      </w:r>
    </w:p>
    <w:p w14:paraId="4E33330E" w14:textId="77777777" w:rsidR="00F729BC" w:rsidRPr="002E56F9" w:rsidRDefault="00F729BC" w:rsidP="00F729BC">
      <w:pPr>
        <w:rPr>
          <w:rFonts w:ascii="Arial" w:hAnsi="Arial" w:cs="Arial"/>
          <w:szCs w:val="24"/>
        </w:rPr>
      </w:pPr>
    </w:p>
    <w:p w14:paraId="1D3A6FE3" w14:textId="77777777" w:rsidR="00F729BC" w:rsidRPr="002E56F9" w:rsidRDefault="00F729BC" w:rsidP="00F729BC">
      <w:pPr>
        <w:rPr>
          <w:rFonts w:ascii="Arial" w:hAnsi="Arial" w:cs="Arial"/>
          <w:szCs w:val="24"/>
        </w:rPr>
      </w:pPr>
      <w:r w:rsidRPr="002E56F9">
        <w:rPr>
          <w:rFonts w:ascii="Arial" w:hAnsi="Arial" w:cs="Arial"/>
          <w:noProof/>
          <w:lang w:eastAsia="en-GB"/>
        </w:rPr>
        <w:drawing>
          <wp:inline distT="0" distB="0" distL="0" distR="0" wp14:anchorId="2E74420E" wp14:editId="14D718E0">
            <wp:extent cx="4342130" cy="2494825"/>
            <wp:effectExtent l="0" t="0" r="127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49539" cy="2499082"/>
                    </a:xfrm>
                    <a:prstGeom prst="rect">
                      <a:avLst/>
                    </a:prstGeom>
                  </pic:spPr>
                </pic:pic>
              </a:graphicData>
            </a:graphic>
          </wp:inline>
        </w:drawing>
      </w:r>
    </w:p>
    <w:p w14:paraId="34CF8E05" w14:textId="0D40A68B" w:rsidR="00565227" w:rsidRDefault="00F729BC" w:rsidP="00F729BC">
      <w:pPr>
        <w:rPr>
          <w:rFonts w:ascii="Arial" w:hAnsi="Arial" w:cs="Arial"/>
          <w:szCs w:val="24"/>
        </w:rPr>
      </w:pPr>
      <w:r w:rsidRPr="002E56F9">
        <w:rPr>
          <w:rFonts w:ascii="Arial" w:hAnsi="Arial" w:cs="Arial"/>
          <w:szCs w:val="24"/>
        </w:rPr>
        <w:lastRenderedPageBreak/>
        <w:t xml:space="preserve">Design Thinking has emerged as a mechanism through which ideation can be encouraged </w:t>
      </w:r>
      <w:r w:rsidRPr="002E56F9">
        <w:rPr>
          <w:rFonts w:ascii="Arial" w:hAnsi="Arial" w:cs="Arial"/>
          <w:noProof/>
          <w:szCs w:val="24"/>
        </w:rPr>
        <w:t>(Liedtka, 2015; van Reine, 2017)</w:t>
      </w:r>
      <w:r w:rsidRPr="002E56F9">
        <w:rPr>
          <w:rFonts w:ascii="Arial" w:hAnsi="Arial" w:cs="Arial"/>
          <w:szCs w:val="24"/>
        </w:rPr>
        <w:t xml:space="preserve"> and as a best practice through which organisations can influence corporate culture </w:t>
      </w:r>
      <w:sdt>
        <w:sdtPr>
          <w:rPr>
            <w:rFonts w:ascii="Arial" w:hAnsi="Arial" w:cs="Arial"/>
            <w:szCs w:val="24"/>
          </w:rPr>
          <w:id w:val="-27263228"/>
          <w:citation/>
        </w:sdtPr>
        <w:sdtEndPr/>
        <w:sdtContent>
          <w:r w:rsidRPr="002E56F9">
            <w:rPr>
              <w:rFonts w:ascii="Arial" w:hAnsi="Arial" w:cs="Arial"/>
              <w:szCs w:val="24"/>
            </w:rPr>
            <w:fldChar w:fldCharType="begin"/>
          </w:r>
          <w:r w:rsidRPr="002E56F9">
            <w:rPr>
              <w:rFonts w:ascii="Arial" w:hAnsi="Arial" w:cs="Arial"/>
              <w:szCs w:val="24"/>
            </w:rPr>
            <w:instrText xml:space="preserve"> CITATION Bet15 \l 2057 </w:instrText>
          </w:r>
          <w:r w:rsidRPr="002E56F9">
            <w:rPr>
              <w:rFonts w:ascii="Arial" w:hAnsi="Arial" w:cs="Arial"/>
              <w:szCs w:val="24"/>
            </w:rPr>
            <w:fldChar w:fldCharType="separate"/>
          </w:r>
          <w:r w:rsidR="002A726A" w:rsidRPr="002A726A">
            <w:rPr>
              <w:rFonts w:ascii="Arial" w:hAnsi="Arial" w:cs="Arial"/>
              <w:noProof/>
              <w:szCs w:val="24"/>
            </w:rPr>
            <w:t>(Mickahail, 2015)</w:t>
          </w:r>
          <w:r w:rsidRPr="002E56F9">
            <w:rPr>
              <w:rFonts w:ascii="Arial" w:hAnsi="Arial" w:cs="Arial"/>
              <w:szCs w:val="24"/>
            </w:rPr>
            <w:fldChar w:fldCharType="end"/>
          </w:r>
        </w:sdtContent>
      </w:sdt>
      <w:r w:rsidRPr="002E56F9">
        <w:rPr>
          <w:rFonts w:ascii="Arial" w:hAnsi="Arial" w:cs="Arial"/>
          <w:szCs w:val="24"/>
        </w:rPr>
        <w:t xml:space="preserve">. </w:t>
      </w:r>
    </w:p>
    <w:p w14:paraId="54B9D39B" w14:textId="7B376AF3" w:rsidR="00F729BC" w:rsidRPr="002E56F9" w:rsidRDefault="003F66E0" w:rsidP="00F729BC">
      <w:pPr>
        <w:rPr>
          <w:rFonts w:ascii="Arial" w:hAnsi="Arial" w:cs="Arial"/>
          <w:szCs w:val="24"/>
        </w:rPr>
      </w:pPr>
      <w:r>
        <w:rPr>
          <w:rFonts w:ascii="Arial" w:hAnsi="Arial" w:cs="Arial"/>
          <w:szCs w:val="24"/>
        </w:rPr>
        <w:t xml:space="preserve">Figure 9: </w:t>
      </w:r>
      <w:r w:rsidR="00F729BC" w:rsidRPr="002E56F9">
        <w:rPr>
          <w:rFonts w:ascii="Arial" w:hAnsi="Arial" w:cs="Arial"/>
          <w:szCs w:val="24"/>
        </w:rPr>
        <w:t xml:space="preserve">Design thinking process </w:t>
      </w:r>
    </w:p>
    <w:p w14:paraId="77F7CA0E" w14:textId="77777777" w:rsidR="00F729BC" w:rsidRPr="002E56F9" w:rsidRDefault="00F729BC" w:rsidP="00F729BC">
      <w:pPr>
        <w:rPr>
          <w:rFonts w:ascii="Arial" w:hAnsi="Arial" w:cs="Arial"/>
          <w:szCs w:val="24"/>
        </w:rPr>
      </w:pPr>
      <w:r w:rsidRPr="002E56F9">
        <w:rPr>
          <w:rFonts w:ascii="Arial" w:hAnsi="Arial" w:cs="Arial"/>
          <w:noProof/>
          <w:lang w:eastAsia="en-GB"/>
        </w:rPr>
        <w:drawing>
          <wp:inline distT="0" distB="0" distL="0" distR="0" wp14:anchorId="2F6D213C" wp14:editId="08A0BE16">
            <wp:extent cx="5731510" cy="314515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145155"/>
                    </a:xfrm>
                    <a:prstGeom prst="rect">
                      <a:avLst/>
                    </a:prstGeom>
                  </pic:spPr>
                </pic:pic>
              </a:graphicData>
            </a:graphic>
          </wp:inline>
        </w:drawing>
      </w:r>
    </w:p>
    <w:p w14:paraId="50E0CBA3" w14:textId="14F47F40" w:rsidR="00F729BC" w:rsidRPr="002E56F9" w:rsidRDefault="00F729BC" w:rsidP="00401106">
      <w:pPr>
        <w:pStyle w:val="Heading1"/>
        <w:numPr>
          <w:ilvl w:val="0"/>
          <w:numId w:val="10"/>
        </w:numPr>
        <w:rPr>
          <w:rFonts w:ascii="Arial" w:hAnsi="Arial" w:cs="Arial"/>
        </w:rPr>
      </w:pPr>
      <w:r w:rsidRPr="002E56F9">
        <w:rPr>
          <w:rFonts w:ascii="Arial" w:hAnsi="Arial" w:cs="Arial"/>
        </w:rPr>
        <w:t xml:space="preserve"> </w:t>
      </w:r>
      <w:bookmarkStart w:id="35" w:name="_Toc527068649"/>
      <w:r w:rsidRPr="002E56F9">
        <w:rPr>
          <w:rFonts w:ascii="Arial" w:hAnsi="Arial" w:cs="Arial"/>
        </w:rPr>
        <w:t>Summary</w:t>
      </w:r>
      <w:bookmarkEnd w:id="35"/>
    </w:p>
    <w:p w14:paraId="5AF116E9" w14:textId="74B3F201" w:rsidR="00F729BC" w:rsidRPr="002E56F9" w:rsidRDefault="00F729BC" w:rsidP="00F729BC">
      <w:pPr>
        <w:rPr>
          <w:rFonts w:ascii="Arial" w:hAnsi="Arial" w:cs="Arial"/>
          <w:noProof/>
          <w:szCs w:val="24"/>
        </w:rPr>
      </w:pPr>
      <w:r w:rsidRPr="002E56F9">
        <w:rPr>
          <w:rFonts w:ascii="Arial" w:hAnsi="Arial" w:cs="Arial"/>
          <w:noProof/>
          <w:szCs w:val="24"/>
        </w:rPr>
        <w:t xml:space="preserve">The proposed framework incorporates the development of some of the skills thought to be fundamental for leading in complexity </w:t>
      </w:r>
      <w:sdt>
        <w:sdtPr>
          <w:rPr>
            <w:rFonts w:ascii="Arial" w:hAnsi="Arial" w:cs="Arial"/>
            <w:noProof/>
            <w:szCs w:val="24"/>
          </w:rPr>
          <w:id w:val="-1880243204"/>
          <w:citation/>
        </w:sdtPr>
        <w:sdtEndPr/>
        <w:sdtContent>
          <w:r w:rsidRPr="002E56F9">
            <w:rPr>
              <w:rFonts w:ascii="Arial" w:hAnsi="Arial" w:cs="Arial"/>
              <w:noProof/>
              <w:szCs w:val="24"/>
            </w:rPr>
            <w:fldChar w:fldCharType="begin"/>
          </w:r>
          <w:r w:rsidRPr="002E56F9">
            <w:rPr>
              <w:rFonts w:ascii="Arial" w:hAnsi="Arial" w:cs="Arial"/>
              <w:noProof/>
              <w:szCs w:val="24"/>
            </w:rPr>
            <w:instrText xml:space="preserve"> CITATION Cen18 \l 2057 </w:instrText>
          </w:r>
          <w:r w:rsidRPr="002E56F9">
            <w:rPr>
              <w:rFonts w:ascii="Arial" w:hAnsi="Arial" w:cs="Arial"/>
              <w:noProof/>
              <w:szCs w:val="24"/>
            </w:rPr>
            <w:fldChar w:fldCharType="separate"/>
          </w:r>
          <w:r w:rsidR="002A726A" w:rsidRPr="002A726A">
            <w:rPr>
              <w:rFonts w:ascii="Arial" w:hAnsi="Arial" w:cs="Arial"/>
              <w:noProof/>
              <w:szCs w:val="24"/>
            </w:rPr>
            <w:t>(Center for Creative Leadership, 2018)</w:t>
          </w:r>
          <w:r w:rsidRPr="002E56F9">
            <w:rPr>
              <w:rFonts w:ascii="Arial" w:hAnsi="Arial" w:cs="Arial"/>
              <w:noProof/>
              <w:szCs w:val="24"/>
            </w:rPr>
            <w:fldChar w:fldCharType="end"/>
          </w:r>
        </w:sdtContent>
      </w:sdt>
      <w:r w:rsidRPr="002E56F9">
        <w:rPr>
          <w:rFonts w:ascii="Arial" w:hAnsi="Arial" w:cs="Arial"/>
          <w:noProof/>
          <w:szCs w:val="24"/>
        </w:rPr>
        <w:t xml:space="preserve">.  It can be seen from the above discussion these skills are interdependent and should form part of a holistic development programme </w:t>
      </w:r>
    </w:p>
    <w:p w14:paraId="24A71732" w14:textId="12C0E12C" w:rsidR="00F729BC" w:rsidRPr="002E56F9" w:rsidRDefault="00F729BC" w:rsidP="00401106">
      <w:pPr>
        <w:pStyle w:val="Heading1"/>
        <w:numPr>
          <w:ilvl w:val="0"/>
          <w:numId w:val="10"/>
        </w:numPr>
        <w:rPr>
          <w:rFonts w:ascii="Arial" w:hAnsi="Arial" w:cs="Arial"/>
        </w:rPr>
      </w:pPr>
      <w:bookmarkStart w:id="36" w:name="_Toc527068650"/>
      <w:r w:rsidRPr="002E56F9">
        <w:rPr>
          <w:rFonts w:ascii="Arial" w:hAnsi="Arial" w:cs="Arial"/>
        </w:rPr>
        <w:lastRenderedPageBreak/>
        <w:t>Conclusion</w:t>
      </w:r>
      <w:bookmarkEnd w:id="36"/>
      <w:r w:rsidR="00825F3B" w:rsidRPr="002E56F9">
        <w:rPr>
          <w:rFonts w:ascii="Arial" w:hAnsi="Arial" w:cs="Arial"/>
        </w:rPr>
        <w:t xml:space="preserve"> </w:t>
      </w:r>
    </w:p>
    <w:p w14:paraId="393191BC" w14:textId="77777777" w:rsidR="00F729BC" w:rsidRPr="002E56F9" w:rsidRDefault="00F729BC" w:rsidP="00F729BC">
      <w:pPr>
        <w:rPr>
          <w:rFonts w:ascii="Arial" w:hAnsi="Arial" w:cs="Arial"/>
        </w:rPr>
      </w:pPr>
      <w:r w:rsidRPr="002E56F9">
        <w:rPr>
          <w:rFonts w:ascii="Arial" w:hAnsi="Arial" w:cs="Arial"/>
        </w:rPr>
        <w:t>To understand the concepts of Absolute alignment and sophisticated simplicity  and how they can support the delivery of the international construction enterprise mission to become the world leader in innovation and excellence, it is first important to understand the context in which they operate and the skills required of leaders in that context.</w:t>
      </w:r>
    </w:p>
    <w:p w14:paraId="4823DF43" w14:textId="77777777" w:rsidR="00EA63C4" w:rsidRDefault="00F729BC" w:rsidP="00F729BC">
      <w:pPr>
        <w:rPr>
          <w:rFonts w:ascii="Arial" w:hAnsi="Arial" w:cs="Arial"/>
        </w:rPr>
      </w:pPr>
      <w:r w:rsidRPr="002E56F9">
        <w:rPr>
          <w:rFonts w:ascii="Arial" w:hAnsi="Arial" w:cs="Arial"/>
        </w:rPr>
        <w:t>It is commonly accepted the 21</w:t>
      </w:r>
      <w:r w:rsidRPr="002E56F9">
        <w:rPr>
          <w:rFonts w:ascii="Arial" w:hAnsi="Arial" w:cs="Arial"/>
          <w:vertAlign w:val="superscript"/>
        </w:rPr>
        <w:t>st</w:t>
      </w:r>
      <w:r w:rsidRPr="002E56F9">
        <w:rPr>
          <w:rFonts w:ascii="Arial" w:hAnsi="Arial" w:cs="Arial"/>
        </w:rPr>
        <w:t xml:space="preserve">-century economic environment is highly complex, characterised by rapidly evolving demands of globalisation, huge advances in technologies, shifting customer expectations and new attitudes to work (CIPD, 2017; Press &amp; Goh, 2018; WEF, 2018). </w:t>
      </w:r>
    </w:p>
    <w:p w14:paraId="3DB0B875" w14:textId="486EB5F7" w:rsidR="00F729BC" w:rsidRPr="002E56F9" w:rsidRDefault="00F729BC" w:rsidP="00F729BC">
      <w:pPr>
        <w:rPr>
          <w:rFonts w:ascii="Arial" w:hAnsi="Arial" w:cs="Arial"/>
        </w:rPr>
      </w:pPr>
      <w:r w:rsidRPr="002E56F9">
        <w:rPr>
          <w:rFonts w:ascii="Arial" w:hAnsi="Arial" w:cs="Arial"/>
        </w:rPr>
        <w:t xml:space="preserve">Advances in the field of complexity science present organisations with opportunities to make sense and gain advantage from these complexities </w:t>
      </w:r>
      <w:sdt>
        <w:sdtPr>
          <w:rPr>
            <w:rFonts w:ascii="Arial" w:hAnsi="Arial" w:cs="Arial"/>
          </w:rPr>
          <w:id w:val="-1246411852"/>
          <w:citation/>
        </w:sdtPr>
        <w:sdtEndPr/>
        <w:sdtContent>
          <w:r w:rsidRPr="002E56F9">
            <w:rPr>
              <w:rFonts w:ascii="Arial" w:hAnsi="Arial" w:cs="Arial"/>
            </w:rPr>
            <w:fldChar w:fldCharType="begin"/>
          </w:r>
          <w:r w:rsidRPr="002E56F9">
            <w:rPr>
              <w:rFonts w:ascii="Arial" w:hAnsi="Arial" w:cs="Arial"/>
            </w:rPr>
            <w:instrText xml:space="preserve"> CITATION Sno07 \l 2057 </w:instrText>
          </w:r>
          <w:r w:rsidRPr="002E56F9">
            <w:rPr>
              <w:rFonts w:ascii="Arial" w:hAnsi="Arial" w:cs="Arial"/>
            </w:rPr>
            <w:fldChar w:fldCharType="separate"/>
          </w:r>
          <w:r w:rsidR="002A726A" w:rsidRPr="002A726A">
            <w:rPr>
              <w:rFonts w:ascii="Arial" w:hAnsi="Arial" w:cs="Arial"/>
              <w:noProof/>
            </w:rPr>
            <w:t>(Snowdon &amp; Boone, 2007)</w:t>
          </w:r>
          <w:r w:rsidRPr="002E56F9">
            <w:rPr>
              <w:rFonts w:ascii="Arial" w:hAnsi="Arial" w:cs="Arial"/>
            </w:rPr>
            <w:fldChar w:fldCharType="end"/>
          </w:r>
        </w:sdtContent>
      </w:sdt>
      <w:r w:rsidRPr="002E56F9">
        <w:rPr>
          <w:rFonts w:ascii="Arial" w:hAnsi="Arial" w:cs="Arial"/>
        </w:rPr>
        <w:t>.</w:t>
      </w:r>
    </w:p>
    <w:p w14:paraId="3FA12E34" w14:textId="77777777" w:rsidR="00F729BC" w:rsidRPr="002E56F9" w:rsidRDefault="00F729BC" w:rsidP="00F729BC">
      <w:pPr>
        <w:rPr>
          <w:rFonts w:ascii="Arial" w:hAnsi="Arial" w:cs="Arial"/>
        </w:rPr>
      </w:pPr>
      <w:r w:rsidRPr="002E56F9">
        <w:rPr>
          <w:rFonts w:ascii="Arial" w:hAnsi="Arial" w:cs="Arial"/>
        </w:rPr>
        <w:t xml:space="preserve">Organisations can no longer be viewed as ‘machine-like’ systems that act predictably but as CAS, plagued with uncertainty (Clarke, 2013) and therefore a type of leadership that can accommodate complexity and interdependence is required (Cameron &amp; Green, 2017: Griffiths &amp; Inman, 2016; Marion &amp; </w:t>
      </w:r>
      <w:proofErr w:type="spellStart"/>
      <w:r w:rsidRPr="002E56F9">
        <w:rPr>
          <w:rFonts w:ascii="Arial" w:hAnsi="Arial" w:cs="Arial"/>
        </w:rPr>
        <w:t>Uhl</w:t>
      </w:r>
      <w:proofErr w:type="spellEnd"/>
      <w:r w:rsidRPr="002E56F9">
        <w:rPr>
          <w:rFonts w:ascii="Arial" w:hAnsi="Arial" w:cs="Arial"/>
        </w:rPr>
        <w:t xml:space="preserve">-Bien, 2011). </w:t>
      </w:r>
    </w:p>
    <w:p w14:paraId="4A9751AE" w14:textId="0D20CD46" w:rsidR="00F729BC" w:rsidRPr="002E56F9" w:rsidRDefault="00F729BC" w:rsidP="00F729BC">
      <w:pPr>
        <w:rPr>
          <w:rFonts w:ascii="Arial" w:hAnsi="Arial" w:cs="Arial"/>
          <w:noProof/>
        </w:rPr>
      </w:pPr>
      <w:r w:rsidRPr="002E56F9">
        <w:rPr>
          <w:rFonts w:ascii="Arial" w:hAnsi="Arial" w:cs="Arial"/>
          <w:noProof/>
        </w:rPr>
        <w:t xml:space="preserve">Construction enterprises  will require a carefully shaped leadership development strategy which takes account of the changing context of the business especially given the added complexity associated with the construction sector </w:t>
      </w:r>
      <w:sdt>
        <w:sdtPr>
          <w:rPr>
            <w:rFonts w:ascii="Arial" w:hAnsi="Arial" w:cs="Arial"/>
            <w:noProof/>
          </w:rPr>
          <w:id w:val="1212237581"/>
          <w:citation/>
        </w:sdtPr>
        <w:sdtEndPr/>
        <w:sdtContent>
          <w:r w:rsidRPr="002E56F9">
            <w:rPr>
              <w:rFonts w:ascii="Arial" w:hAnsi="Arial" w:cs="Arial"/>
              <w:noProof/>
            </w:rPr>
            <w:fldChar w:fldCharType="begin"/>
          </w:r>
          <w:r w:rsidRPr="002E56F9">
            <w:rPr>
              <w:rFonts w:ascii="Arial" w:hAnsi="Arial" w:cs="Arial"/>
              <w:noProof/>
            </w:rPr>
            <w:instrText xml:space="preserve"> CITATION Ant07 \l 2057 </w:instrText>
          </w:r>
          <w:r w:rsidRPr="002E56F9">
            <w:rPr>
              <w:rFonts w:ascii="Arial" w:hAnsi="Arial" w:cs="Arial"/>
              <w:noProof/>
            </w:rPr>
            <w:fldChar w:fldCharType="separate"/>
          </w:r>
          <w:r w:rsidR="002A726A" w:rsidRPr="002A726A">
            <w:rPr>
              <w:rFonts w:ascii="Arial" w:hAnsi="Arial" w:cs="Arial"/>
              <w:noProof/>
            </w:rPr>
            <w:t>(Walker, 2015)</w:t>
          </w:r>
          <w:r w:rsidRPr="002E56F9">
            <w:rPr>
              <w:rFonts w:ascii="Arial" w:hAnsi="Arial" w:cs="Arial"/>
              <w:noProof/>
            </w:rPr>
            <w:fldChar w:fldCharType="end"/>
          </w:r>
        </w:sdtContent>
      </w:sdt>
      <w:r w:rsidRPr="002E56F9">
        <w:rPr>
          <w:rFonts w:ascii="Arial" w:hAnsi="Arial" w:cs="Arial"/>
          <w:noProof/>
        </w:rPr>
        <w:t xml:space="preserve">. </w:t>
      </w:r>
      <w:r w:rsidRPr="002E56F9">
        <w:rPr>
          <w:rFonts w:ascii="Arial" w:hAnsi="Arial" w:cs="Arial"/>
          <w:noProof/>
        </w:rPr>
        <w:lastRenderedPageBreak/>
        <w:t xml:space="preserve">In order for  constrcution enterprise to deliver its mission to become the world leader in innovation and excellence, the leadership of the organisation needs to adopt a complexity approach </w:t>
      </w:r>
      <w:sdt>
        <w:sdtPr>
          <w:rPr>
            <w:rFonts w:ascii="Arial" w:hAnsi="Arial" w:cs="Arial"/>
            <w:noProof/>
          </w:rPr>
          <w:id w:val="-1099713314"/>
          <w:citation/>
        </w:sdtPr>
        <w:sdtEndPr/>
        <w:sdtContent>
          <w:r w:rsidRPr="002E56F9">
            <w:rPr>
              <w:rFonts w:ascii="Arial" w:hAnsi="Arial" w:cs="Arial"/>
              <w:noProof/>
            </w:rPr>
            <w:fldChar w:fldCharType="begin"/>
          </w:r>
          <w:r w:rsidRPr="002E56F9">
            <w:rPr>
              <w:rFonts w:ascii="Arial" w:hAnsi="Arial" w:cs="Arial"/>
              <w:noProof/>
            </w:rPr>
            <w:instrText xml:space="preserve">CITATION Gri16 \l 2057 </w:instrText>
          </w:r>
          <w:r w:rsidRPr="002E56F9">
            <w:rPr>
              <w:rFonts w:ascii="Arial" w:hAnsi="Arial" w:cs="Arial"/>
              <w:noProof/>
            </w:rPr>
            <w:fldChar w:fldCharType="separate"/>
          </w:r>
          <w:r w:rsidR="002A726A" w:rsidRPr="002A726A">
            <w:rPr>
              <w:rFonts w:ascii="Arial" w:hAnsi="Arial" w:cs="Arial"/>
              <w:noProof/>
            </w:rPr>
            <w:t>(Griffiths &amp; Inman, 2016)</w:t>
          </w:r>
          <w:r w:rsidRPr="002E56F9">
            <w:rPr>
              <w:rFonts w:ascii="Arial" w:hAnsi="Arial" w:cs="Arial"/>
              <w:noProof/>
            </w:rPr>
            <w:fldChar w:fldCharType="end"/>
          </w:r>
        </w:sdtContent>
      </w:sdt>
      <w:r w:rsidRPr="002E56F9">
        <w:rPr>
          <w:rFonts w:ascii="Arial" w:hAnsi="Arial" w:cs="Arial"/>
          <w:noProof/>
        </w:rPr>
        <w:t>.</w:t>
      </w:r>
    </w:p>
    <w:p w14:paraId="76A60EC3" w14:textId="5F7DD57E" w:rsidR="00F729BC" w:rsidRPr="002E56F9" w:rsidRDefault="00F729BC" w:rsidP="00F729BC">
      <w:pPr>
        <w:rPr>
          <w:rFonts w:ascii="Arial" w:hAnsi="Arial" w:cs="Arial"/>
          <w:noProof/>
        </w:rPr>
      </w:pPr>
      <w:r w:rsidRPr="002E56F9">
        <w:rPr>
          <w:rFonts w:ascii="Arial" w:hAnsi="Arial" w:cs="Arial"/>
          <w:noProof/>
        </w:rPr>
        <w:t xml:space="preserve">Absolute Alignment  is defined as, </w:t>
      </w:r>
      <w:r w:rsidRPr="002E56F9">
        <w:rPr>
          <w:rFonts w:ascii="Arial" w:hAnsi="Arial" w:cs="Arial"/>
          <w:i/>
          <w:noProof/>
        </w:rPr>
        <w:t xml:space="preserve">Individuals with the right capabilities united behind a meaningful purpose, supported by the right management systems. </w:t>
      </w:r>
      <w:r w:rsidRPr="002E56F9">
        <w:rPr>
          <w:rFonts w:ascii="Arial" w:hAnsi="Arial" w:cs="Arial"/>
          <w:noProof/>
        </w:rPr>
        <w:t>Absolute alignment</w:t>
      </w:r>
      <w:r w:rsidRPr="002E56F9">
        <w:rPr>
          <w:rFonts w:ascii="Arial" w:hAnsi="Arial" w:cs="Arial"/>
          <w:i/>
          <w:noProof/>
        </w:rPr>
        <w:t xml:space="preserve"> </w:t>
      </w:r>
      <w:r w:rsidRPr="002E56F9">
        <w:rPr>
          <w:rFonts w:ascii="Arial" w:hAnsi="Arial" w:cs="Arial"/>
          <w:noProof/>
        </w:rPr>
        <w:t xml:space="preserve"> requires leaders who can unite individuals behind a  meaningful purpose and promote an innovation culture </w:t>
      </w:r>
      <w:sdt>
        <w:sdtPr>
          <w:rPr>
            <w:rFonts w:ascii="Arial" w:hAnsi="Arial" w:cs="Arial"/>
            <w:noProof/>
          </w:rPr>
          <w:id w:val="-1885627133"/>
          <w:citation/>
        </w:sdtPr>
        <w:sdtEndPr/>
        <w:sdtContent>
          <w:r w:rsidRPr="002E56F9">
            <w:rPr>
              <w:rFonts w:ascii="Arial" w:hAnsi="Arial" w:cs="Arial"/>
              <w:noProof/>
            </w:rPr>
            <w:fldChar w:fldCharType="begin"/>
          </w:r>
          <w:r w:rsidRPr="002E56F9">
            <w:rPr>
              <w:rFonts w:ascii="Arial" w:hAnsi="Arial" w:cs="Arial"/>
              <w:noProof/>
            </w:rPr>
            <w:instrText xml:space="preserve"> CITATION Dav12 \l 2057 </w:instrText>
          </w:r>
          <w:r w:rsidRPr="002E56F9">
            <w:rPr>
              <w:rFonts w:ascii="Arial" w:hAnsi="Arial" w:cs="Arial"/>
              <w:noProof/>
            </w:rPr>
            <w:fldChar w:fldCharType="separate"/>
          </w:r>
          <w:r w:rsidR="002A726A" w:rsidRPr="002A726A">
            <w:rPr>
              <w:rFonts w:ascii="Arial" w:hAnsi="Arial" w:cs="Arial"/>
              <w:noProof/>
            </w:rPr>
            <w:t>(Clutterbuck, 2012)</w:t>
          </w:r>
          <w:r w:rsidRPr="002E56F9">
            <w:rPr>
              <w:rFonts w:ascii="Arial" w:hAnsi="Arial" w:cs="Arial"/>
              <w:noProof/>
            </w:rPr>
            <w:fldChar w:fldCharType="end"/>
          </w:r>
        </w:sdtContent>
      </w:sdt>
      <w:r w:rsidRPr="002E56F9">
        <w:rPr>
          <w:rFonts w:ascii="Arial" w:hAnsi="Arial" w:cs="Arial"/>
          <w:noProof/>
        </w:rPr>
        <w:t>.</w:t>
      </w:r>
    </w:p>
    <w:p w14:paraId="5B9141A1" w14:textId="37D48722" w:rsidR="00F729BC" w:rsidRPr="002E56F9" w:rsidRDefault="00F729BC" w:rsidP="00F729BC">
      <w:pPr>
        <w:rPr>
          <w:rFonts w:ascii="Arial" w:hAnsi="Arial" w:cs="Arial"/>
          <w:noProof/>
        </w:rPr>
      </w:pPr>
      <w:r w:rsidRPr="002E56F9">
        <w:rPr>
          <w:rFonts w:ascii="Arial" w:hAnsi="Arial" w:cs="Arial"/>
          <w:noProof/>
        </w:rPr>
        <w:t xml:space="preserve">Sphisticated Simplicity  is defined as, </w:t>
      </w:r>
      <w:r w:rsidRPr="002E56F9">
        <w:rPr>
          <w:rFonts w:ascii="Arial" w:hAnsi="Arial" w:cs="Arial"/>
          <w:i/>
          <w:noProof/>
        </w:rPr>
        <w:t xml:space="preserve">Simplifying structure, process and systems to allow for greater collaboration in a networked system. </w:t>
      </w:r>
      <w:r w:rsidRPr="002E56F9">
        <w:rPr>
          <w:rFonts w:ascii="Arial" w:hAnsi="Arial" w:cs="Arial"/>
          <w:noProof/>
        </w:rPr>
        <w:t xml:space="preserve">Spohisticated Simplicity requires leaders who foster sensemaking, learning and improvisation as a means to simplify rather than the traditional command and control approach </w:t>
      </w:r>
      <w:sdt>
        <w:sdtPr>
          <w:rPr>
            <w:rFonts w:ascii="Arial" w:hAnsi="Arial" w:cs="Arial"/>
            <w:noProof/>
          </w:rPr>
          <w:id w:val="629215925"/>
          <w:citation/>
        </w:sdtPr>
        <w:sdtEndPr/>
        <w:sdtContent>
          <w:r w:rsidRPr="002E56F9">
            <w:rPr>
              <w:rFonts w:ascii="Arial" w:hAnsi="Arial" w:cs="Arial"/>
              <w:noProof/>
            </w:rPr>
            <w:fldChar w:fldCharType="begin"/>
          </w:r>
          <w:r w:rsidRPr="002E56F9">
            <w:rPr>
              <w:rFonts w:ascii="Arial" w:hAnsi="Arial" w:cs="Arial"/>
              <w:noProof/>
            </w:rPr>
            <w:instrText xml:space="preserve">CITATION Reu07 \l 2057 </w:instrText>
          </w:r>
          <w:r w:rsidRPr="002E56F9">
            <w:rPr>
              <w:rFonts w:ascii="Arial" w:hAnsi="Arial" w:cs="Arial"/>
              <w:noProof/>
            </w:rPr>
            <w:fldChar w:fldCharType="separate"/>
          </w:r>
          <w:r w:rsidR="002A726A" w:rsidRPr="002A726A">
            <w:rPr>
              <w:rFonts w:ascii="Arial" w:hAnsi="Arial" w:cs="Arial"/>
              <w:noProof/>
            </w:rPr>
            <w:t>(McDaniel, 2007)</w:t>
          </w:r>
          <w:r w:rsidRPr="002E56F9">
            <w:rPr>
              <w:rFonts w:ascii="Arial" w:hAnsi="Arial" w:cs="Arial"/>
              <w:noProof/>
            </w:rPr>
            <w:fldChar w:fldCharType="end"/>
          </w:r>
        </w:sdtContent>
      </w:sdt>
      <w:r w:rsidRPr="002E56F9">
        <w:rPr>
          <w:rFonts w:ascii="Arial" w:hAnsi="Arial" w:cs="Arial"/>
          <w:noProof/>
        </w:rPr>
        <w:t>.</w:t>
      </w:r>
    </w:p>
    <w:p w14:paraId="6E8FA1D1" w14:textId="77777777" w:rsidR="00F729BC" w:rsidRPr="002E56F9" w:rsidRDefault="00F729BC" w:rsidP="00F729BC">
      <w:pPr>
        <w:rPr>
          <w:rFonts w:ascii="Arial" w:hAnsi="Arial" w:cs="Arial"/>
          <w:noProof/>
        </w:rPr>
      </w:pPr>
      <w:r w:rsidRPr="002E56F9">
        <w:rPr>
          <w:rFonts w:ascii="Arial" w:hAnsi="Arial" w:cs="Arial"/>
          <w:noProof/>
        </w:rPr>
        <w:t>In defining the above terms and determining what is required of leaders to implement them, some essential leadership skills and behaviours have been unearthed, including but not limited to:</w:t>
      </w:r>
    </w:p>
    <w:p w14:paraId="173FB116" w14:textId="77777777" w:rsidR="00F729BC" w:rsidRPr="002E56F9" w:rsidRDefault="00F729BC" w:rsidP="00401106">
      <w:pPr>
        <w:numPr>
          <w:ilvl w:val="0"/>
          <w:numId w:val="6"/>
        </w:numPr>
        <w:rPr>
          <w:rFonts w:ascii="Arial" w:hAnsi="Arial" w:cs="Arial"/>
          <w:noProof/>
        </w:rPr>
      </w:pPr>
      <w:r w:rsidRPr="002E56F9">
        <w:rPr>
          <w:rFonts w:ascii="Arial" w:hAnsi="Arial" w:cs="Arial"/>
          <w:noProof/>
        </w:rPr>
        <w:t>Skilfully communicating the purpose with clarity and meaning.</w:t>
      </w:r>
    </w:p>
    <w:p w14:paraId="01794AAC" w14:textId="77777777" w:rsidR="00F729BC" w:rsidRPr="002E56F9" w:rsidRDefault="00F729BC" w:rsidP="00401106">
      <w:pPr>
        <w:numPr>
          <w:ilvl w:val="0"/>
          <w:numId w:val="6"/>
        </w:numPr>
        <w:rPr>
          <w:rFonts w:ascii="Arial" w:hAnsi="Arial" w:cs="Arial"/>
          <w:noProof/>
        </w:rPr>
      </w:pPr>
      <w:r w:rsidRPr="002E56F9">
        <w:rPr>
          <w:rFonts w:ascii="Arial" w:hAnsi="Arial" w:cs="Arial"/>
          <w:noProof/>
        </w:rPr>
        <w:t>Working across organisational boundaries.</w:t>
      </w:r>
    </w:p>
    <w:p w14:paraId="25326C5F" w14:textId="77777777" w:rsidR="00F729BC" w:rsidRPr="002E56F9" w:rsidRDefault="00F729BC" w:rsidP="00401106">
      <w:pPr>
        <w:numPr>
          <w:ilvl w:val="0"/>
          <w:numId w:val="6"/>
        </w:numPr>
        <w:rPr>
          <w:rFonts w:ascii="Arial" w:hAnsi="Arial" w:cs="Arial"/>
          <w:noProof/>
        </w:rPr>
      </w:pPr>
      <w:r w:rsidRPr="002E56F9">
        <w:rPr>
          <w:rFonts w:ascii="Arial" w:hAnsi="Arial" w:cs="Arial"/>
          <w:noProof/>
        </w:rPr>
        <w:t xml:space="preserve">High capacity for empathy, emotional and social awareness and tolerance for high levels of anxiety and uncertainty. </w:t>
      </w:r>
    </w:p>
    <w:p w14:paraId="1A7441B8" w14:textId="77777777" w:rsidR="00F729BC" w:rsidRPr="002E56F9" w:rsidRDefault="00F729BC" w:rsidP="00401106">
      <w:pPr>
        <w:numPr>
          <w:ilvl w:val="0"/>
          <w:numId w:val="6"/>
        </w:numPr>
        <w:rPr>
          <w:rFonts w:ascii="Arial" w:hAnsi="Arial" w:cs="Arial"/>
          <w:noProof/>
        </w:rPr>
      </w:pPr>
      <w:r w:rsidRPr="002E56F9">
        <w:rPr>
          <w:rFonts w:ascii="Arial" w:hAnsi="Arial" w:cs="Arial"/>
          <w:noProof/>
        </w:rPr>
        <w:lastRenderedPageBreak/>
        <w:t>Sensemaking - thinking rationally and intuitively, articulating emerging themes, application of judgement in new and ambiguous situations.</w:t>
      </w:r>
    </w:p>
    <w:p w14:paraId="790A0093" w14:textId="77777777" w:rsidR="00F729BC" w:rsidRPr="002E56F9" w:rsidRDefault="00F729BC" w:rsidP="00401106">
      <w:pPr>
        <w:numPr>
          <w:ilvl w:val="0"/>
          <w:numId w:val="6"/>
        </w:numPr>
        <w:rPr>
          <w:rFonts w:ascii="Arial" w:hAnsi="Arial" w:cs="Arial"/>
          <w:noProof/>
        </w:rPr>
      </w:pPr>
      <w:r w:rsidRPr="002E56F9">
        <w:rPr>
          <w:rFonts w:ascii="Arial" w:hAnsi="Arial" w:cs="Arial"/>
          <w:noProof/>
        </w:rPr>
        <w:t>Improvisation - aptitude for spontaneity, imagination and reflection.</w:t>
      </w:r>
    </w:p>
    <w:p w14:paraId="0FC50FF6" w14:textId="77777777" w:rsidR="00F729BC" w:rsidRPr="002E56F9" w:rsidRDefault="00F729BC" w:rsidP="00F729BC">
      <w:pPr>
        <w:rPr>
          <w:rFonts w:ascii="Arial" w:hAnsi="Arial" w:cs="Arial"/>
          <w:noProof/>
        </w:rPr>
      </w:pPr>
      <w:r w:rsidRPr="002E56F9">
        <w:rPr>
          <w:rFonts w:ascii="Arial" w:hAnsi="Arial" w:cs="Arial"/>
          <w:noProof/>
        </w:rPr>
        <w:t>These skills can be related to several development themes:</w:t>
      </w:r>
    </w:p>
    <w:p w14:paraId="160218AD" w14:textId="77777777" w:rsidR="00F729BC" w:rsidRPr="002E56F9" w:rsidRDefault="00F729BC" w:rsidP="00401106">
      <w:pPr>
        <w:numPr>
          <w:ilvl w:val="0"/>
          <w:numId w:val="7"/>
        </w:numPr>
        <w:rPr>
          <w:rFonts w:ascii="Arial" w:hAnsi="Arial" w:cs="Arial"/>
          <w:noProof/>
        </w:rPr>
      </w:pPr>
      <w:r w:rsidRPr="002E56F9">
        <w:rPr>
          <w:rFonts w:ascii="Arial" w:hAnsi="Arial" w:cs="Arial"/>
          <w:noProof/>
        </w:rPr>
        <w:t>Developing Network Perspective</w:t>
      </w:r>
    </w:p>
    <w:p w14:paraId="69796330" w14:textId="77777777" w:rsidR="00F729BC" w:rsidRPr="002E56F9" w:rsidRDefault="00F729BC" w:rsidP="00401106">
      <w:pPr>
        <w:numPr>
          <w:ilvl w:val="0"/>
          <w:numId w:val="7"/>
        </w:numPr>
        <w:rPr>
          <w:rFonts w:ascii="Arial" w:hAnsi="Arial" w:cs="Arial"/>
          <w:noProof/>
        </w:rPr>
      </w:pPr>
      <w:r w:rsidRPr="002E56F9">
        <w:rPr>
          <w:rFonts w:ascii="Arial" w:hAnsi="Arial" w:cs="Arial"/>
          <w:noProof/>
        </w:rPr>
        <w:t>Developing Sensemaking capability</w:t>
      </w:r>
    </w:p>
    <w:p w14:paraId="70DF0712" w14:textId="77777777" w:rsidR="00F729BC" w:rsidRPr="002E56F9" w:rsidRDefault="00F729BC" w:rsidP="00401106">
      <w:pPr>
        <w:numPr>
          <w:ilvl w:val="0"/>
          <w:numId w:val="7"/>
        </w:numPr>
        <w:rPr>
          <w:rFonts w:ascii="Arial" w:hAnsi="Arial" w:cs="Arial"/>
          <w:noProof/>
        </w:rPr>
      </w:pPr>
      <w:r w:rsidRPr="002E56F9">
        <w:rPr>
          <w:rFonts w:ascii="Arial" w:hAnsi="Arial" w:cs="Arial"/>
          <w:noProof/>
        </w:rPr>
        <w:t>Leading Innovation</w:t>
      </w:r>
    </w:p>
    <w:p w14:paraId="371F2730" w14:textId="77777777" w:rsidR="00F729BC" w:rsidRPr="002E56F9" w:rsidRDefault="00F729BC" w:rsidP="00401106">
      <w:pPr>
        <w:numPr>
          <w:ilvl w:val="0"/>
          <w:numId w:val="7"/>
        </w:numPr>
        <w:rPr>
          <w:rFonts w:ascii="Arial" w:hAnsi="Arial" w:cs="Arial"/>
          <w:noProof/>
        </w:rPr>
      </w:pPr>
      <w:r w:rsidRPr="002E56F9">
        <w:rPr>
          <w:rFonts w:ascii="Arial" w:hAnsi="Arial" w:cs="Arial"/>
          <w:noProof/>
        </w:rPr>
        <w:t>Developing emotional and social intelligence</w:t>
      </w:r>
    </w:p>
    <w:p w14:paraId="412F3AC6" w14:textId="79E49A2C" w:rsidR="00F729BC" w:rsidRPr="002E56F9" w:rsidRDefault="00F729BC" w:rsidP="00F729BC">
      <w:pPr>
        <w:rPr>
          <w:rFonts w:ascii="Arial" w:hAnsi="Arial" w:cs="Arial"/>
          <w:noProof/>
        </w:rPr>
      </w:pPr>
      <w:r w:rsidRPr="002E56F9">
        <w:rPr>
          <w:rFonts w:ascii="Arial" w:hAnsi="Arial" w:cs="Arial"/>
          <w:noProof/>
        </w:rPr>
        <w:t xml:space="preserve">It is these themes that are recommended as the focus for an executive development programme for the  leaders at construction enterprise. </w:t>
      </w:r>
    </w:p>
    <w:p w14:paraId="239501D4" w14:textId="51419230" w:rsidR="00825F3B" w:rsidRPr="002E56F9" w:rsidRDefault="00825F3B" w:rsidP="00825F3B">
      <w:pPr>
        <w:rPr>
          <w:rFonts w:ascii="Arial" w:hAnsi="Arial" w:cs="Arial"/>
        </w:rPr>
      </w:pPr>
      <w:r w:rsidRPr="002E56F9">
        <w:rPr>
          <w:rFonts w:ascii="Arial" w:hAnsi="Arial" w:cs="Arial"/>
        </w:rPr>
        <w:t xml:space="preserve">Based on the above conclusions the following recommendations </w:t>
      </w:r>
      <w:proofErr w:type="gramStart"/>
      <w:r w:rsidRPr="002E56F9">
        <w:rPr>
          <w:rFonts w:ascii="Arial" w:hAnsi="Arial" w:cs="Arial"/>
        </w:rPr>
        <w:t>are made</w:t>
      </w:r>
      <w:proofErr w:type="gramEnd"/>
      <w:r w:rsidRPr="002E56F9">
        <w:rPr>
          <w:rFonts w:ascii="Arial" w:hAnsi="Arial" w:cs="Arial"/>
        </w:rPr>
        <w:t xml:space="preserve"> for an E</w:t>
      </w:r>
      <w:r w:rsidR="00EA63C4">
        <w:rPr>
          <w:rFonts w:ascii="Arial" w:hAnsi="Arial" w:cs="Arial"/>
        </w:rPr>
        <w:t>xecutive development programme</w:t>
      </w:r>
      <w:r w:rsidRPr="002E56F9">
        <w:rPr>
          <w:rFonts w:ascii="Arial" w:hAnsi="Arial" w:cs="Arial"/>
        </w:rPr>
        <w:t xml:space="preserve"> aimed at delivering the capabilities to implement the guiding principles of A</w:t>
      </w:r>
      <w:r w:rsidR="00EA63C4">
        <w:rPr>
          <w:rFonts w:ascii="Arial" w:hAnsi="Arial" w:cs="Arial"/>
        </w:rPr>
        <w:t xml:space="preserve">bsolute </w:t>
      </w:r>
      <w:r w:rsidR="008537B7">
        <w:rPr>
          <w:rFonts w:ascii="Arial" w:hAnsi="Arial" w:cs="Arial"/>
        </w:rPr>
        <w:t xml:space="preserve">alignment </w:t>
      </w:r>
      <w:r w:rsidR="008537B7" w:rsidRPr="002E56F9">
        <w:rPr>
          <w:rFonts w:ascii="Arial" w:hAnsi="Arial" w:cs="Arial"/>
        </w:rPr>
        <w:t>and</w:t>
      </w:r>
      <w:r w:rsidRPr="002E56F9">
        <w:rPr>
          <w:rFonts w:ascii="Arial" w:hAnsi="Arial" w:cs="Arial"/>
        </w:rPr>
        <w:t xml:space="preserve"> </w:t>
      </w:r>
      <w:r w:rsidR="008537B7" w:rsidRPr="002E56F9">
        <w:rPr>
          <w:rFonts w:ascii="Arial" w:hAnsi="Arial" w:cs="Arial"/>
        </w:rPr>
        <w:t>sophisticated</w:t>
      </w:r>
      <w:r w:rsidR="00EA63C4">
        <w:rPr>
          <w:rFonts w:ascii="Arial" w:hAnsi="Arial" w:cs="Arial"/>
        </w:rPr>
        <w:t xml:space="preserve"> </w:t>
      </w:r>
      <w:r w:rsidR="008537B7">
        <w:rPr>
          <w:rFonts w:ascii="Arial" w:hAnsi="Arial" w:cs="Arial"/>
        </w:rPr>
        <w:t>simplicity.</w:t>
      </w:r>
    </w:p>
    <w:p w14:paraId="51FB8B29" w14:textId="139B0087" w:rsidR="00825F3B" w:rsidRPr="002E56F9" w:rsidRDefault="00825F3B" w:rsidP="00401106">
      <w:pPr>
        <w:pStyle w:val="Heading1"/>
        <w:numPr>
          <w:ilvl w:val="0"/>
          <w:numId w:val="10"/>
        </w:numPr>
        <w:rPr>
          <w:rFonts w:ascii="Arial" w:hAnsi="Arial" w:cs="Arial"/>
        </w:rPr>
      </w:pPr>
      <w:bookmarkStart w:id="37" w:name="_Toc527068651"/>
      <w:r w:rsidRPr="002E56F9">
        <w:rPr>
          <w:rFonts w:ascii="Arial" w:hAnsi="Arial" w:cs="Arial"/>
        </w:rPr>
        <w:t>Recommendations</w:t>
      </w:r>
      <w:bookmarkEnd w:id="37"/>
    </w:p>
    <w:p w14:paraId="0890533E" w14:textId="5BE389DE" w:rsidR="00200E6A" w:rsidRDefault="00B075FB" w:rsidP="00200E6A">
      <w:pPr>
        <w:rPr>
          <w:rFonts w:ascii="Arial" w:hAnsi="Arial" w:cs="Arial"/>
        </w:rPr>
      </w:pPr>
      <w:r>
        <w:rPr>
          <w:rFonts w:ascii="Arial" w:hAnsi="Arial" w:cs="Arial"/>
        </w:rPr>
        <w:t>An executive development programme</w:t>
      </w:r>
      <w:r w:rsidR="005E4525">
        <w:rPr>
          <w:rFonts w:ascii="Arial" w:hAnsi="Arial" w:cs="Arial"/>
        </w:rPr>
        <w:t xml:space="preserve"> for the top 50 leaders in International construction enterprise </w:t>
      </w:r>
      <w:proofErr w:type="gramStart"/>
      <w:r w:rsidR="005E4525">
        <w:rPr>
          <w:rFonts w:ascii="Arial" w:hAnsi="Arial" w:cs="Arial"/>
        </w:rPr>
        <w:t>can</w:t>
      </w:r>
      <w:r>
        <w:rPr>
          <w:rFonts w:ascii="Arial" w:hAnsi="Arial" w:cs="Arial"/>
        </w:rPr>
        <w:t xml:space="preserve"> be </w:t>
      </w:r>
      <w:r w:rsidR="00E254CD">
        <w:rPr>
          <w:rFonts w:ascii="Arial" w:hAnsi="Arial" w:cs="Arial"/>
        </w:rPr>
        <w:t>delivered</w:t>
      </w:r>
      <w:proofErr w:type="gramEnd"/>
      <w:r w:rsidR="00E254CD">
        <w:rPr>
          <w:rFonts w:ascii="Arial" w:hAnsi="Arial" w:cs="Arial"/>
        </w:rPr>
        <w:t xml:space="preserve"> adopting</w:t>
      </w:r>
      <w:r>
        <w:rPr>
          <w:rFonts w:ascii="Arial" w:hAnsi="Arial" w:cs="Arial"/>
        </w:rPr>
        <w:t xml:space="preserve"> </w:t>
      </w:r>
      <w:r w:rsidR="00825F3B" w:rsidRPr="002E56F9">
        <w:rPr>
          <w:rFonts w:ascii="Arial" w:hAnsi="Arial" w:cs="Arial"/>
        </w:rPr>
        <w:t xml:space="preserve">development methods that have been selected based on the concepts of constructivism and adult learning theory. </w:t>
      </w:r>
    </w:p>
    <w:p w14:paraId="2DE57728" w14:textId="6D2926A0" w:rsidR="00F729BC" w:rsidRPr="00200E6A" w:rsidRDefault="00825F3B" w:rsidP="00200E6A">
      <w:pPr>
        <w:pStyle w:val="ListParagraph"/>
        <w:numPr>
          <w:ilvl w:val="0"/>
          <w:numId w:val="17"/>
        </w:numPr>
        <w:rPr>
          <w:rFonts w:ascii="Arial" w:hAnsi="Arial" w:cs="Arial"/>
        </w:rPr>
      </w:pPr>
      <w:r w:rsidRPr="00200E6A">
        <w:rPr>
          <w:rFonts w:ascii="Arial" w:hAnsi="Arial" w:cs="Arial"/>
        </w:rPr>
        <w:lastRenderedPageBreak/>
        <w:t xml:space="preserve">Organisational Network Analysis </w:t>
      </w:r>
    </w:p>
    <w:p w14:paraId="0BE3E0D9" w14:textId="356FFBFD" w:rsidR="00825F3B" w:rsidRPr="002E56F9" w:rsidRDefault="00825F3B" w:rsidP="00401106">
      <w:pPr>
        <w:pStyle w:val="ListParagraph"/>
        <w:numPr>
          <w:ilvl w:val="0"/>
          <w:numId w:val="16"/>
        </w:numPr>
        <w:rPr>
          <w:rFonts w:ascii="Arial" w:hAnsi="Arial" w:cs="Arial"/>
        </w:rPr>
      </w:pPr>
      <w:r w:rsidRPr="002E56F9">
        <w:rPr>
          <w:rFonts w:ascii="Arial" w:hAnsi="Arial" w:cs="Arial"/>
        </w:rPr>
        <w:t xml:space="preserve">Sense making leading sessions </w:t>
      </w:r>
    </w:p>
    <w:p w14:paraId="2422F872" w14:textId="00C6C2E2" w:rsidR="00825F3B" w:rsidRDefault="00825F3B" w:rsidP="00401106">
      <w:pPr>
        <w:pStyle w:val="ListParagraph"/>
        <w:numPr>
          <w:ilvl w:val="0"/>
          <w:numId w:val="16"/>
        </w:numPr>
        <w:rPr>
          <w:rFonts w:ascii="Arial" w:hAnsi="Arial" w:cs="Arial"/>
        </w:rPr>
      </w:pPr>
      <w:r w:rsidRPr="002E56F9">
        <w:rPr>
          <w:rFonts w:ascii="Arial" w:hAnsi="Arial" w:cs="Arial"/>
        </w:rPr>
        <w:t xml:space="preserve">Design thinking workshop </w:t>
      </w:r>
    </w:p>
    <w:p w14:paraId="67C12B4C" w14:textId="624DD162" w:rsidR="00200E6A" w:rsidRDefault="00200E6A" w:rsidP="00200E6A">
      <w:pPr>
        <w:ind w:left="360"/>
        <w:rPr>
          <w:rFonts w:ascii="Arial" w:hAnsi="Arial" w:cs="Arial"/>
        </w:rPr>
      </w:pPr>
      <w:r w:rsidRPr="00200E6A">
        <w:rPr>
          <w:rFonts w:ascii="Arial" w:hAnsi="Arial" w:cs="Arial"/>
        </w:rPr>
        <w:t xml:space="preserve">Organisational Network </w:t>
      </w:r>
      <w:r w:rsidR="005E4525" w:rsidRPr="00200E6A">
        <w:rPr>
          <w:rFonts w:ascii="Arial" w:hAnsi="Arial" w:cs="Arial"/>
        </w:rPr>
        <w:t>Analysis</w:t>
      </w:r>
      <w:r w:rsidR="005E4525">
        <w:rPr>
          <w:rFonts w:ascii="Arial" w:hAnsi="Arial" w:cs="Arial"/>
        </w:rPr>
        <w:t xml:space="preserve"> determines m</w:t>
      </w:r>
      <w:r w:rsidR="00E06C48">
        <w:rPr>
          <w:rFonts w:ascii="Arial" w:hAnsi="Arial" w:cs="Arial"/>
        </w:rPr>
        <w:t xml:space="preserve">ethod of communication and social functional networks in an organisation can be </w:t>
      </w:r>
      <w:r w:rsidR="005E4525">
        <w:rPr>
          <w:rFonts w:ascii="Arial" w:hAnsi="Arial" w:cs="Arial"/>
        </w:rPr>
        <w:t xml:space="preserve">determined. </w:t>
      </w:r>
      <w:r w:rsidR="00E06C48">
        <w:rPr>
          <w:rFonts w:ascii="Arial" w:hAnsi="Arial" w:cs="Arial"/>
        </w:rPr>
        <w:t xml:space="preserve">This type of analysis will produce statistical and graphical models of people and based on that the construction enterprise can define the task groups. In recent </w:t>
      </w:r>
      <w:r w:rsidR="008537B7">
        <w:rPr>
          <w:rFonts w:ascii="Arial" w:hAnsi="Arial" w:cs="Arial"/>
        </w:rPr>
        <w:t>times,</w:t>
      </w:r>
      <w:r w:rsidR="00E06C48">
        <w:rPr>
          <w:rFonts w:ascii="Arial" w:hAnsi="Arial" w:cs="Arial"/>
        </w:rPr>
        <w:t xml:space="preserve"> many organisations have used </w:t>
      </w:r>
      <w:r w:rsidR="008537B7">
        <w:rPr>
          <w:rFonts w:ascii="Arial" w:hAnsi="Arial" w:cs="Arial"/>
        </w:rPr>
        <w:t>these techniques</w:t>
      </w:r>
      <w:r w:rsidR="00E06C48">
        <w:rPr>
          <w:rFonts w:ascii="Arial" w:hAnsi="Arial" w:cs="Arial"/>
        </w:rPr>
        <w:t xml:space="preserve"> for Network </w:t>
      </w:r>
      <w:r w:rsidR="005E4525">
        <w:rPr>
          <w:rFonts w:ascii="Arial" w:hAnsi="Arial" w:cs="Arial"/>
        </w:rPr>
        <w:t>visualisations and</w:t>
      </w:r>
      <w:r w:rsidR="00E06C48">
        <w:rPr>
          <w:rFonts w:ascii="Arial" w:hAnsi="Arial" w:cs="Arial"/>
        </w:rPr>
        <w:t xml:space="preserve"> most commonly Diversity and inclusivity </w:t>
      </w:r>
      <w:r w:rsidR="005E4525">
        <w:rPr>
          <w:rFonts w:ascii="Arial" w:hAnsi="Arial" w:cs="Arial"/>
        </w:rPr>
        <w:t xml:space="preserve">index. </w:t>
      </w:r>
      <w:r w:rsidR="00E06C48">
        <w:rPr>
          <w:rFonts w:ascii="Arial" w:hAnsi="Arial" w:cs="Arial"/>
        </w:rPr>
        <w:t xml:space="preserve">In some </w:t>
      </w:r>
      <w:r w:rsidR="005E4525">
        <w:rPr>
          <w:rFonts w:ascii="Arial" w:hAnsi="Arial" w:cs="Arial"/>
        </w:rPr>
        <w:t>cases,</w:t>
      </w:r>
      <w:r w:rsidR="00E06C48">
        <w:rPr>
          <w:rFonts w:ascii="Arial" w:hAnsi="Arial" w:cs="Arial"/>
        </w:rPr>
        <w:t xml:space="preserve">   this </w:t>
      </w:r>
      <w:proofErr w:type="gramStart"/>
      <w:r w:rsidR="00E06C48">
        <w:rPr>
          <w:rFonts w:ascii="Arial" w:hAnsi="Arial" w:cs="Arial"/>
        </w:rPr>
        <w:t>has been extensively used</w:t>
      </w:r>
      <w:proofErr w:type="gramEnd"/>
      <w:r w:rsidR="00E06C48">
        <w:rPr>
          <w:rFonts w:ascii="Arial" w:hAnsi="Arial" w:cs="Arial"/>
        </w:rPr>
        <w:t xml:space="preserve"> to determine the relationships in a closed task group and u</w:t>
      </w:r>
      <w:r w:rsidR="005E4525">
        <w:rPr>
          <w:rFonts w:ascii="Arial" w:hAnsi="Arial" w:cs="Arial"/>
        </w:rPr>
        <w:t>nderstand how they operate as a unit to create psychological safety for its team members. Employee engagement survey and culture survey are some of the other means analyse the organisational network.</w:t>
      </w:r>
    </w:p>
    <w:p w14:paraId="659AB692" w14:textId="4E445AD9" w:rsidR="005E4525" w:rsidRDefault="003F66E0" w:rsidP="00200E6A">
      <w:pPr>
        <w:ind w:left="360"/>
        <w:rPr>
          <w:rFonts w:ascii="Arial" w:hAnsi="Arial" w:cs="Arial"/>
        </w:rPr>
      </w:pPr>
      <w:r>
        <w:rPr>
          <w:rFonts w:ascii="Arial" w:hAnsi="Arial" w:cs="Arial"/>
        </w:rPr>
        <w:t>Sensemaking a</w:t>
      </w:r>
      <w:r w:rsidR="009B4A8B">
        <w:rPr>
          <w:rFonts w:ascii="Arial" w:hAnsi="Arial" w:cs="Arial"/>
        </w:rPr>
        <w:t>s Ancona explained, t</w:t>
      </w:r>
      <w:r w:rsidR="009B4A8B" w:rsidRPr="009B4A8B">
        <w:rPr>
          <w:rFonts w:ascii="Arial" w:hAnsi="Arial" w:cs="Arial"/>
        </w:rPr>
        <w:t xml:space="preserve">oday’s leaders need the ability to make sense of complex environments. </w:t>
      </w:r>
      <w:r w:rsidRPr="009B4A8B">
        <w:rPr>
          <w:rFonts w:ascii="Arial" w:hAnsi="Arial" w:cs="Arial"/>
        </w:rPr>
        <w:t xml:space="preserve">Sensemaking </w:t>
      </w:r>
      <w:r>
        <w:rPr>
          <w:rFonts w:ascii="Arial" w:hAnsi="Arial" w:cs="Arial"/>
        </w:rPr>
        <w:t>is</w:t>
      </w:r>
      <w:r w:rsidR="00FD4B9C">
        <w:rPr>
          <w:rFonts w:ascii="Arial" w:hAnsi="Arial" w:cs="Arial"/>
        </w:rPr>
        <w:t xml:space="preserve"> the </w:t>
      </w:r>
      <w:r w:rsidR="009B4A8B" w:rsidRPr="009B4A8B">
        <w:rPr>
          <w:rFonts w:ascii="Arial" w:hAnsi="Arial" w:cs="Arial"/>
        </w:rPr>
        <w:t xml:space="preserve">ability to make sense of what is going on in a changing and complex </w:t>
      </w:r>
      <w:r w:rsidRPr="009B4A8B">
        <w:rPr>
          <w:rFonts w:ascii="Arial" w:hAnsi="Arial" w:cs="Arial"/>
        </w:rPr>
        <w:t xml:space="preserve">environment </w:t>
      </w:r>
      <w:r>
        <w:rPr>
          <w:rFonts w:ascii="Arial" w:hAnsi="Arial" w:cs="Arial"/>
        </w:rPr>
        <w:t>and</w:t>
      </w:r>
      <w:r w:rsidR="00FD4B9C">
        <w:rPr>
          <w:rFonts w:ascii="Arial" w:hAnsi="Arial" w:cs="Arial"/>
        </w:rPr>
        <w:t xml:space="preserve"> is </w:t>
      </w:r>
      <w:r w:rsidR="009B4A8B" w:rsidRPr="009B4A8B">
        <w:rPr>
          <w:rFonts w:ascii="Arial" w:hAnsi="Arial" w:cs="Arial"/>
        </w:rPr>
        <w:t>particularly important predictor of leadership effectiveness right now</w:t>
      </w:r>
      <w:r w:rsidR="008537B7">
        <w:rPr>
          <w:rFonts w:ascii="Arial" w:hAnsi="Arial" w:cs="Arial"/>
        </w:rPr>
        <w:t>.</w:t>
      </w:r>
      <w:r>
        <w:rPr>
          <w:rFonts w:ascii="Arial" w:hAnsi="Arial" w:cs="Arial"/>
        </w:rPr>
        <w:t xml:space="preserve"> </w:t>
      </w:r>
      <w:r w:rsidR="009B4A8B" w:rsidRPr="009B4A8B">
        <w:rPr>
          <w:rFonts w:ascii="Arial" w:hAnsi="Arial" w:cs="Arial"/>
        </w:rPr>
        <w:t xml:space="preserve">Sensemaking in </w:t>
      </w:r>
      <w:r w:rsidR="00093A2D" w:rsidRPr="009B4A8B">
        <w:rPr>
          <w:rFonts w:ascii="Arial" w:hAnsi="Arial" w:cs="Arial"/>
        </w:rPr>
        <w:t xml:space="preserve">business </w:t>
      </w:r>
      <w:r w:rsidR="00093A2D">
        <w:rPr>
          <w:rFonts w:ascii="Arial" w:hAnsi="Arial" w:cs="Arial"/>
        </w:rPr>
        <w:t>requires</w:t>
      </w:r>
      <w:r w:rsidR="009B4A8B" w:rsidRPr="009B4A8B">
        <w:rPr>
          <w:rFonts w:ascii="Arial" w:hAnsi="Arial" w:cs="Arial"/>
        </w:rPr>
        <w:t xml:space="preserve"> executives to </w:t>
      </w:r>
      <w:r w:rsidR="00FD4B9C">
        <w:rPr>
          <w:rFonts w:ascii="Arial" w:hAnsi="Arial" w:cs="Arial"/>
        </w:rPr>
        <w:t xml:space="preserve">unlearn their </w:t>
      </w:r>
      <w:r w:rsidR="009B4A8B" w:rsidRPr="009B4A8B">
        <w:rPr>
          <w:rFonts w:ascii="Arial" w:hAnsi="Arial" w:cs="Arial"/>
        </w:rPr>
        <w:t xml:space="preserve">old mental models and </w:t>
      </w:r>
      <w:r w:rsidR="00093A2D">
        <w:rPr>
          <w:rFonts w:ascii="Arial" w:hAnsi="Arial" w:cs="Arial"/>
        </w:rPr>
        <w:t xml:space="preserve">discard </w:t>
      </w:r>
      <w:r w:rsidR="009B4A8B" w:rsidRPr="009B4A8B">
        <w:rPr>
          <w:rFonts w:ascii="Arial" w:hAnsi="Arial" w:cs="Arial"/>
        </w:rPr>
        <w:t>some of their core assumptions</w:t>
      </w:r>
      <w:r w:rsidR="00093A2D">
        <w:rPr>
          <w:rFonts w:ascii="Arial" w:hAnsi="Arial" w:cs="Arial"/>
        </w:rPr>
        <w:t xml:space="preserve"> a.</w:t>
      </w:r>
      <w:r w:rsidR="00FD4B9C">
        <w:rPr>
          <w:rFonts w:ascii="Arial" w:hAnsi="Arial" w:cs="Arial"/>
        </w:rPr>
        <w:t xml:space="preserve"> Executives need to take inputs and </w:t>
      </w:r>
      <w:r w:rsidR="009B4A8B" w:rsidRPr="009B4A8B">
        <w:rPr>
          <w:rFonts w:ascii="Arial" w:hAnsi="Arial" w:cs="Arial"/>
        </w:rPr>
        <w:t xml:space="preserve">data </w:t>
      </w:r>
      <w:r w:rsidR="008537B7" w:rsidRPr="009B4A8B">
        <w:rPr>
          <w:rFonts w:ascii="Arial" w:hAnsi="Arial" w:cs="Arial"/>
        </w:rPr>
        <w:t>from various</w:t>
      </w:r>
      <w:r w:rsidR="00FD4B9C">
        <w:rPr>
          <w:rFonts w:ascii="Arial" w:hAnsi="Arial" w:cs="Arial"/>
        </w:rPr>
        <w:t xml:space="preserve"> sources and </w:t>
      </w:r>
      <w:r w:rsidR="009B4A8B" w:rsidRPr="009B4A8B">
        <w:rPr>
          <w:rFonts w:ascii="Arial" w:hAnsi="Arial" w:cs="Arial"/>
        </w:rPr>
        <w:t xml:space="preserve">use the information to construct, </w:t>
      </w:r>
      <w:r w:rsidR="00FD4B9C">
        <w:rPr>
          <w:rFonts w:ascii="Arial" w:hAnsi="Arial" w:cs="Arial"/>
        </w:rPr>
        <w:t>a map along with o</w:t>
      </w:r>
      <w:r w:rsidR="009B4A8B" w:rsidRPr="009B4A8B">
        <w:rPr>
          <w:rFonts w:ascii="Arial" w:hAnsi="Arial" w:cs="Arial"/>
        </w:rPr>
        <w:t>thers</w:t>
      </w:r>
      <w:r w:rsidR="00093A2D">
        <w:rPr>
          <w:rFonts w:ascii="Arial" w:hAnsi="Arial" w:cs="Arial"/>
        </w:rPr>
        <w:t>.</w:t>
      </w:r>
      <w:r w:rsidR="009B4A8B" w:rsidRPr="009B4A8B">
        <w:rPr>
          <w:rFonts w:ascii="Arial" w:hAnsi="Arial" w:cs="Arial"/>
        </w:rPr>
        <w:t xml:space="preserve"> </w:t>
      </w:r>
    </w:p>
    <w:p w14:paraId="761066BB" w14:textId="5EB69AD2" w:rsidR="005E4525" w:rsidRPr="00200E6A" w:rsidRDefault="005E4525" w:rsidP="00200E6A">
      <w:pPr>
        <w:ind w:left="360"/>
        <w:rPr>
          <w:rFonts w:ascii="Arial" w:hAnsi="Arial" w:cs="Arial"/>
        </w:rPr>
      </w:pPr>
      <w:r>
        <w:rPr>
          <w:rFonts w:ascii="Arial" w:hAnsi="Arial" w:cs="Arial"/>
        </w:rPr>
        <w:t xml:space="preserve">Design thinking workshop </w:t>
      </w:r>
      <w:proofErr w:type="gramStart"/>
      <w:r w:rsidR="00093A2D">
        <w:rPr>
          <w:rFonts w:ascii="Arial" w:hAnsi="Arial" w:cs="Arial"/>
        </w:rPr>
        <w:t xml:space="preserve">can be </w:t>
      </w:r>
      <w:r>
        <w:rPr>
          <w:rFonts w:ascii="Arial" w:hAnsi="Arial" w:cs="Arial"/>
        </w:rPr>
        <w:t>conducted</w:t>
      </w:r>
      <w:proofErr w:type="gramEnd"/>
      <w:r>
        <w:rPr>
          <w:rFonts w:ascii="Arial" w:hAnsi="Arial" w:cs="Arial"/>
        </w:rPr>
        <w:t xml:space="preserve"> to harness the </w:t>
      </w:r>
      <w:r w:rsidR="009B4A8B">
        <w:rPr>
          <w:rFonts w:ascii="Arial" w:hAnsi="Arial" w:cs="Arial"/>
        </w:rPr>
        <w:t>principles</w:t>
      </w:r>
      <w:r>
        <w:rPr>
          <w:rFonts w:ascii="Arial" w:hAnsi="Arial" w:cs="Arial"/>
        </w:rPr>
        <w:t xml:space="preserve"> of </w:t>
      </w:r>
      <w:r w:rsidR="009B4A8B">
        <w:rPr>
          <w:rFonts w:ascii="Arial" w:hAnsi="Arial" w:cs="Arial"/>
        </w:rPr>
        <w:t>design</w:t>
      </w:r>
      <w:r w:rsidR="00FD4B9C">
        <w:rPr>
          <w:rFonts w:ascii="Arial" w:hAnsi="Arial" w:cs="Arial"/>
        </w:rPr>
        <w:t xml:space="preserve"> thinking among the executives. Executives would need to facilitate and begin </w:t>
      </w:r>
      <w:r w:rsidR="00FD4B9C">
        <w:rPr>
          <w:rFonts w:ascii="Arial" w:hAnsi="Arial" w:cs="Arial"/>
        </w:rPr>
        <w:lastRenderedPageBreak/>
        <w:t xml:space="preserve">understanding the challenges </w:t>
      </w:r>
      <w:r w:rsidR="00093A2D">
        <w:rPr>
          <w:rFonts w:ascii="Arial" w:hAnsi="Arial" w:cs="Arial"/>
        </w:rPr>
        <w:t>of emerging</w:t>
      </w:r>
      <w:r w:rsidR="00FD4B9C">
        <w:rPr>
          <w:rFonts w:ascii="Arial" w:hAnsi="Arial" w:cs="Arial"/>
        </w:rPr>
        <w:t xml:space="preserve"> world.    </w:t>
      </w:r>
      <w:r w:rsidR="00315B4B">
        <w:rPr>
          <w:rFonts w:ascii="Arial" w:hAnsi="Arial" w:cs="Arial"/>
        </w:rPr>
        <w:t xml:space="preserve">A workshop would need to detail </w:t>
      </w:r>
      <w:r w:rsidR="00093A2D">
        <w:rPr>
          <w:rFonts w:ascii="Arial" w:hAnsi="Arial" w:cs="Arial"/>
        </w:rPr>
        <w:t>design-thinking</w:t>
      </w:r>
      <w:r w:rsidR="00315B4B">
        <w:rPr>
          <w:rFonts w:ascii="Arial" w:hAnsi="Arial" w:cs="Arial"/>
        </w:rPr>
        <w:t xml:space="preserve"> foundations comprising </w:t>
      </w:r>
      <w:r w:rsidR="00093A2D">
        <w:rPr>
          <w:rFonts w:ascii="Arial" w:hAnsi="Arial" w:cs="Arial"/>
        </w:rPr>
        <w:t>of insights</w:t>
      </w:r>
      <w:r w:rsidR="00315B4B">
        <w:rPr>
          <w:rFonts w:ascii="Arial" w:hAnsi="Arial" w:cs="Arial"/>
        </w:rPr>
        <w:t xml:space="preserve"> for innovation and methods to generate idea to action followed on by applying the design thinking to construct a new business model or agile way of delivering value in construction business. </w:t>
      </w:r>
      <w:r w:rsidR="002E2640">
        <w:rPr>
          <w:rFonts w:ascii="Arial" w:hAnsi="Arial" w:cs="Arial"/>
        </w:rPr>
        <w:t>Lastly,</w:t>
      </w:r>
      <w:r w:rsidR="00EF3815">
        <w:rPr>
          <w:rFonts w:ascii="Arial" w:hAnsi="Arial" w:cs="Arial"/>
        </w:rPr>
        <w:t xml:space="preserve"> service</w:t>
      </w:r>
      <w:r w:rsidR="00315B4B">
        <w:rPr>
          <w:rFonts w:ascii="Arial" w:hAnsi="Arial" w:cs="Arial"/>
        </w:rPr>
        <w:t xml:space="preserve"> is </w:t>
      </w:r>
      <w:r w:rsidR="008537B7">
        <w:rPr>
          <w:rFonts w:ascii="Arial" w:hAnsi="Arial" w:cs="Arial"/>
        </w:rPr>
        <w:t xml:space="preserve">the point </w:t>
      </w:r>
      <w:r w:rsidR="00315B4B">
        <w:rPr>
          <w:rFonts w:ascii="Arial" w:hAnsi="Arial" w:cs="Arial"/>
        </w:rPr>
        <w:t>where org</w:t>
      </w:r>
      <w:r w:rsidR="00EF3815">
        <w:rPr>
          <w:rFonts w:ascii="Arial" w:hAnsi="Arial" w:cs="Arial"/>
        </w:rPr>
        <w:t xml:space="preserve">anisation meets the </w:t>
      </w:r>
      <w:r w:rsidR="002E2640">
        <w:rPr>
          <w:rFonts w:ascii="Arial" w:hAnsi="Arial" w:cs="Arial"/>
        </w:rPr>
        <w:t>world;</w:t>
      </w:r>
      <w:r w:rsidR="00EF3815">
        <w:rPr>
          <w:rFonts w:ascii="Arial" w:hAnsi="Arial" w:cs="Arial"/>
        </w:rPr>
        <w:t xml:space="preserve"> </w:t>
      </w:r>
      <w:r w:rsidR="002E2640">
        <w:rPr>
          <w:rFonts w:ascii="Arial" w:hAnsi="Arial" w:cs="Arial"/>
        </w:rPr>
        <w:t>therefore,</w:t>
      </w:r>
      <w:r w:rsidR="00315B4B">
        <w:rPr>
          <w:rFonts w:ascii="Arial" w:hAnsi="Arial" w:cs="Arial"/>
        </w:rPr>
        <w:t xml:space="preserve"> the workshop would need to consider </w:t>
      </w:r>
      <w:r w:rsidR="002E2640">
        <w:rPr>
          <w:rFonts w:ascii="Arial" w:hAnsi="Arial" w:cs="Arial"/>
        </w:rPr>
        <w:t>h</w:t>
      </w:r>
      <w:r w:rsidR="00315B4B">
        <w:rPr>
          <w:rFonts w:ascii="Arial" w:hAnsi="Arial" w:cs="Arial"/>
        </w:rPr>
        <w:t xml:space="preserve">uman centred service </w:t>
      </w:r>
      <w:r w:rsidR="002E2640">
        <w:rPr>
          <w:rFonts w:ascii="Arial" w:hAnsi="Arial" w:cs="Arial"/>
        </w:rPr>
        <w:t>to design</w:t>
      </w:r>
      <w:r w:rsidR="00315B4B">
        <w:rPr>
          <w:rFonts w:ascii="Arial" w:hAnsi="Arial" w:cs="Arial"/>
        </w:rPr>
        <w:t xml:space="preserve"> </w:t>
      </w:r>
      <w:r w:rsidR="00EF3815">
        <w:rPr>
          <w:rFonts w:ascii="Arial" w:hAnsi="Arial" w:cs="Arial"/>
        </w:rPr>
        <w:t>moments where people will remember.</w:t>
      </w:r>
    </w:p>
    <w:p w14:paraId="642EF59F" w14:textId="4CD42707" w:rsidR="00E254CD" w:rsidRDefault="00E254CD" w:rsidP="00E254CD">
      <w:pPr>
        <w:rPr>
          <w:rFonts w:ascii="Arial" w:hAnsi="Arial" w:cs="Arial"/>
        </w:rPr>
      </w:pPr>
    </w:p>
    <w:p w14:paraId="01EA270A" w14:textId="77777777" w:rsidR="00E254CD" w:rsidRPr="00E254CD" w:rsidRDefault="00E254CD" w:rsidP="00E254CD">
      <w:pPr>
        <w:rPr>
          <w:rFonts w:ascii="Arial" w:hAnsi="Arial" w:cs="Arial"/>
        </w:rPr>
      </w:pPr>
    </w:p>
    <w:bookmarkStart w:id="38" w:name="_Toc527068652" w:displacedByCustomXml="next"/>
    <w:sdt>
      <w:sdtPr>
        <w:rPr>
          <w:rFonts w:ascii="Arial" w:eastAsiaTheme="minorHAnsi" w:hAnsi="Arial" w:cs="Arial"/>
          <w:color w:val="595959" w:themeColor="text1" w:themeTint="A6"/>
          <w:sz w:val="24"/>
        </w:rPr>
        <w:id w:val="-1500879717"/>
        <w:docPartObj>
          <w:docPartGallery w:val="Bibliographies"/>
          <w:docPartUnique/>
        </w:docPartObj>
      </w:sdtPr>
      <w:sdtEndPr/>
      <w:sdtContent>
        <w:p w14:paraId="7C163625" w14:textId="10E08286" w:rsidR="00A3583F" w:rsidRPr="002E56F9" w:rsidRDefault="008B1C24">
          <w:pPr>
            <w:pStyle w:val="Heading1"/>
            <w:rPr>
              <w:rFonts w:ascii="Arial" w:hAnsi="Arial" w:cs="Arial"/>
            </w:rPr>
          </w:pPr>
          <w:r w:rsidRPr="002E56F9">
            <w:rPr>
              <w:rFonts w:ascii="Arial" w:hAnsi="Arial" w:cs="Arial"/>
            </w:rPr>
            <w:t xml:space="preserve">5. </w:t>
          </w:r>
          <w:r w:rsidR="00A3583F" w:rsidRPr="002E56F9">
            <w:rPr>
              <w:rFonts w:ascii="Arial" w:hAnsi="Arial" w:cs="Arial"/>
            </w:rPr>
            <w:t>References</w:t>
          </w:r>
          <w:bookmarkEnd w:id="38"/>
        </w:p>
        <w:sdt>
          <w:sdtPr>
            <w:rPr>
              <w:rFonts w:ascii="Arial" w:hAnsi="Arial" w:cs="Arial"/>
            </w:rPr>
            <w:id w:val="-573587230"/>
            <w:bibliography/>
          </w:sdtPr>
          <w:sdtEndPr/>
          <w:sdtContent>
            <w:p w14:paraId="5D0972CD" w14:textId="77777777" w:rsidR="002A726A" w:rsidRDefault="00A3583F" w:rsidP="002A726A">
              <w:pPr>
                <w:pStyle w:val="Bibliography"/>
                <w:rPr>
                  <w:noProof/>
                  <w:szCs w:val="24"/>
                </w:rPr>
              </w:pPr>
              <w:r w:rsidRPr="002E56F9">
                <w:rPr>
                  <w:rFonts w:ascii="Arial" w:hAnsi="Arial" w:cs="Arial"/>
                </w:rPr>
                <w:fldChar w:fldCharType="begin"/>
              </w:r>
              <w:r w:rsidRPr="002E56F9">
                <w:rPr>
                  <w:rFonts w:ascii="Arial" w:hAnsi="Arial" w:cs="Arial"/>
                </w:rPr>
                <w:instrText xml:space="preserve"> BIBLIOGRAPHY </w:instrText>
              </w:r>
              <w:r w:rsidRPr="002E56F9">
                <w:rPr>
                  <w:rFonts w:ascii="Arial" w:hAnsi="Arial" w:cs="Arial"/>
                </w:rPr>
                <w:fldChar w:fldCharType="separate"/>
              </w:r>
              <w:r w:rsidR="002A726A">
                <w:rPr>
                  <w:noProof/>
                </w:rPr>
                <w:t xml:space="preserve">Ancona, D., 2012. Sensemaking: Framing and Acting in the Unknown. In: </w:t>
              </w:r>
              <w:r w:rsidR="002A726A">
                <w:rPr>
                  <w:i/>
                  <w:iCs/>
                  <w:noProof/>
                </w:rPr>
                <w:t xml:space="preserve">The Handbook for Teaching Leadership. </w:t>
              </w:r>
              <w:r w:rsidR="002A726A">
                <w:rPr>
                  <w:noProof/>
                </w:rPr>
                <w:t>Thousand Oaks: Sage, pp. 3-18.</w:t>
              </w:r>
            </w:p>
            <w:p w14:paraId="4E8602D4" w14:textId="77777777" w:rsidR="002A726A" w:rsidRDefault="002A726A" w:rsidP="002A726A">
              <w:pPr>
                <w:pStyle w:val="Bibliography"/>
                <w:rPr>
                  <w:noProof/>
                </w:rPr>
              </w:pPr>
              <w:r>
                <w:rPr>
                  <w:noProof/>
                </w:rPr>
                <w:t xml:space="preserve">Antunes, R. &amp; Gonzalez, V., 2015. A Production Model for Construction: A Theoretical Framework. </w:t>
              </w:r>
              <w:r>
                <w:rPr>
                  <w:i/>
                  <w:iCs/>
                  <w:noProof/>
                </w:rPr>
                <w:t xml:space="preserve">Buildings, </w:t>
              </w:r>
              <w:r>
                <w:rPr>
                  <w:noProof/>
                </w:rPr>
                <w:t>5(1), pp. 209-228.</w:t>
              </w:r>
            </w:p>
            <w:p w14:paraId="06276F7D" w14:textId="77777777" w:rsidR="002A726A" w:rsidRDefault="002A726A" w:rsidP="002A726A">
              <w:pPr>
                <w:pStyle w:val="Bibliography"/>
                <w:rPr>
                  <w:noProof/>
                </w:rPr>
              </w:pPr>
              <w:r>
                <w:rPr>
                  <w:noProof/>
                </w:rPr>
                <w:t xml:space="preserve">APQC, 2014. </w:t>
              </w:r>
              <w:r>
                <w:rPr>
                  <w:i/>
                  <w:iCs/>
                  <w:noProof/>
                </w:rPr>
                <w:t xml:space="preserve">The Leadership Deficit: Survey Results Brief Synopsis, </w:t>
              </w:r>
              <w:r>
                <w:rPr>
                  <w:noProof/>
                </w:rPr>
                <w:t>Houston: APQC.</w:t>
              </w:r>
            </w:p>
            <w:p w14:paraId="31ECB42D" w14:textId="77777777" w:rsidR="002A726A" w:rsidRDefault="002A726A" w:rsidP="002A726A">
              <w:pPr>
                <w:pStyle w:val="Bibliography"/>
                <w:rPr>
                  <w:noProof/>
                </w:rPr>
              </w:pPr>
              <w:r>
                <w:rPr>
                  <w:noProof/>
                </w:rPr>
                <w:t xml:space="preserve">Armstrong, M. &amp; Taylor, S., 2017. </w:t>
              </w:r>
              <w:r>
                <w:rPr>
                  <w:i/>
                  <w:iCs/>
                  <w:noProof/>
                </w:rPr>
                <w:t xml:space="preserve">Armstrong's Handbook of Human Resource Management Practice. </w:t>
              </w:r>
              <w:r>
                <w:rPr>
                  <w:noProof/>
                </w:rPr>
                <w:t>14 ed. London: Kogan Page.</w:t>
              </w:r>
            </w:p>
            <w:p w14:paraId="60C8EACD" w14:textId="77777777" w:rsidR="002A726A" w:rsidRDefault="002A726A" w:rsidP="002A726A">
              <w:pPr>
                <w:pStyle w:val="Bibliography"/>
                <w:rPr>
                  <w:noProof/>
                </w:rPr>
              </w:pPr>
              <w:r>
                <w:rPr>
                  <w:noProof/>
                </w:rPr>
                <w:t xml:space="preserve">Ashby, W. R., 1960. </w:t>
              </w:r>
              <w:r>
                <w:rPr>
                  <w:i/>
                  <w:iCs/>
                  <w:noProof/>
                </w:rPr>
                <w:t xml:space="preserve">Design for a Brain. </w:t>
              </w:r>
              <w:r>
                <w:rPr>
                  <w:noProof/>
                </w:rPr>
                <w:t>2 ed. New York: Wiley.</w:t>
              </w:r>
            </w:p>
            <w:p w14:paraId="16E4AD1E" w14:textId="77777777" w:rsidR="002A726A" w:rsidRDefault="002A726A" w:rsidP="002A726A">
              <w:pPr>
                <w:pStyle w:val="Bibliography"/>
                <w:rPr>
                  <w:noProof/>
                </w:rPr>
              </w:pPr>
              <w:r>
                <w:rPr>
                  <w:noProof/>
                </w:rPr>
                <w:lastRenderedPageBreak/>
                <w:t xml:space="preserve">Ashkenas, R., 2007. Simplicity-based management. </w:t>
              </w:r>
              <w:r>
                <w:rPr>
                  <w:i/>
                  <w:iCs/>
                  <w:noProof/>
                </w:rPr>
                <w:t>Harvard Business Review</w:t>
              </w:r>
              <w:r>
                <w:rPr>
                  <w:noProof/>
                </w:rPr>
                <w:t>, pp. 101-109.</w:t>
              </w:r>
            </w:p>
            <w:p w14:paraId="5DD207ED" w14:textId="77777777" w:rsidR="002A726A" w:rsidRDefault="002A726A" w:rsidP="002A726A">
              <w:pPr>
                <w:pStyle w:val="Bibliography"/>
                <w:rPr>
                  <w:noProof/>
                </w:rPr>
              </w:pPr>
              <w:r>
                <w:rPr>
                  <w:noProof/>
                </w:rPr>
                <w:t xml:space="preserve">Backx, J. et al., 2017. </w:t>
              </w:r>
              <w:r>
                <w:rPr>
                  <w:i/>
                  <w:iCs/>
                  <w:noProof/>
                </w:rPr>
                <w:t xml:space="preserve">Mastering Complexity Through Simplicity: Four Steps to Creating Competitive Advantage. </w:t>
              </w:r>
              <w:r>
                <w:rPr>
                  <w:noProof/>
                </w:rPr>
                <w:t xml:space="preserve">[Online] </w:t>
              </w:r>
              <w:r>
                <w:rPr>
                  <w:noProof/>
                </w:rPr>
                <w:br/>
                <w:t xml:space="preserve">Available at: </w:t>
              </w:r>
              <w:r>
                <w:rPr>
                  <w:noProof/>
                  <w:u w:val="single"/>
                </w:rPr>
                <w:t>http://img-stg.bcg.com/BCG-Mastering-Complexity-Through-Simplification-Feb-2017_tcm9-145559.pdf</w:t>
              </w:r>
              <w:r>
                <w:rPr>
                  <w:noProof/>
                </w:rPr>
                <w:br/>
                <w:t>[Accessed 20 June 2018].</w:t>
              </w:r>
            </w:p>
            <w:p w14:paraId="5D86F97F" w14:textId="77777777" w:rsidR="002A726A" w:rsidRDefault="002A726A" w:rsidP="002A726A">
              <w:pPr>
                <w:pStyle w:val="Bibliography"/>
                <w:rPr>
                  <w:noProof/>
                </w:rPr>
              </w:pPr>
              <w:r>
                <w:rPr>
                  <w:noProof/>
                </w:rPr>
                <w:t xml:space="preserve">Balogun, J., Bartunek, J. M. &amp; Do, B., 2015. Senior Mangers' Sensemaking and Responses to Strategic Change. </w:t>
              </w:r>
              <w:r>
                <w:rPr>
                  <w:i/>
                  <w:iCs/>
                  <w:noProof/>
                </w:rPr>
                <w:t xml:space="preserve">Organization Science, </w:t>
              </w:r>
              <w:r>
                <w:rPr>
                  <w:noProof/>
                </w:rPr>
                <w:t>26(4), pp. 960-979.</w:t>
              </w:r>
            </w:p>
            <w:p w14:paraId="1E1E5448" w14:textId="77777777" w:rsidR="002A726A" w:rsidRDefault="002A726A" w:rsidP="002A726A">
              <w:pPr>
                <w:pStyle w:val="Bibliography"/>
                <w:rPr>
                  <w:noProof/>
                </w:rPr>
              </w:pPr>
              <w:r>
                <w:rPr>
                  <w:noProof/>
                </w:rPr>
                <w:t xml:space="preserve">Beevers, K. &amp; Rea, A., 2016. </w:t>
              </w:r>
              <w:r>
                <w:rPr>
                  <w:i/>
                  <w:iCs/>
                  <w:noProof/>
                </w:rPr>
                <w:t xml:space="preserve">Learning and Development Practice in the Workplace. </w:t>
              </w:r>
              <w:r>
                <w:rPr>
                  <w:noProof/>
                </w:rPr>
                <w:t>London: Chartered Institute of Personnel and Development.</w:t>
              </w:r>
            </w:p>
            <w:p w14:paraId="0C940B27" w14:textId="77777777" w:rsidR="002A726A" w:rsidRDefault="002A726A" w:rsidP="002A726A">
              <w:pPr>
                <w:pStyle w:val="Bibliography"/>
                <w:rPr>
                  <w:noProof/>
                </w:rPr>
              </w:pPr>
              <w:r>
                <w:rPr>
                  <w:noProof/>
                </w:rPr>
                <w:t xml:space="preserve">Bekker, B., 2018. </w:t>
              </w:r>
              <w:r>
                <w:rPr>
                  <w:i/>
                  <w:iCs/>
                  <w:noProof/>
                </w:rPr>
                <w:t xml:space="preserve">The key to sustainable high performance is “SIMPLICITY”. </w:t>
              </w:r>
              <w:r>
                <w:rPr>
                  <w:noProof/>
                </w:rPr>
                <w:t xml:space="preserve">[Online] </w:t>
              </w:r>
              <w:r>
                <w:rPr>
                  <w:noProof/>
                </w:rPr>
                <w:br/>
                <w:t xml:space="preserve">Available at: </w:t>
              </w:r>
              <w:r>
                <w:rPr>
                  <w:noProof/>
                  <w:u w:val="single"/>
                </w:rPr>
                <w:t>https://www.linkedin.com/pulse/key-sustainable-high-performance-simplicity-brandon-bekker/</w:t>
              </w:r>
              <w:r>
                <w:rPr>
                  <w:noProof/>
                </w:rPr>
                <w:br/>
                <w:t>[Accessed 09 August 2018].</w:t>
              </w:r>
            </w:p>
            <w:p w14:paraId="267C851A" w14:textId="77777777" w:rsidR="002A726A" w:rsidRDefault="002A726A" w:rsidP="002A726A">
              <w:pPr>
                <w:pStyle w:val="Bibliography"/>
                <w:rPr>
                  <w:noProof/>
                </w:rPr>
              </w:pPr>
              <w:r>
                <w:rPr>
                  <w:noProof/>
                </w:rPr>
                <w:t xml:space="preserve">Benn, S. &amp; Bolton, D., 2011. </w:t>
              </w:r>
              <w:r>
                <w:rPr>
                  <w:i/>
                  <w:iCs/>
                  <w:noProof/>
                </w:rPr>
                <w:t xml:space="preserve">Key Concepts in Corporate Social Responsibility. </w:t>
              </w:r>
              <w:r>
                <w:rPr>
                  <w:noProof/>
                </w:rPr>
                <w:t>London: Sage.</w:t>
              </w:r>
            </w:p>
            <w:p w14:paraId="120AF730" w14:textId="77777777" w:rsidR="002A726A" w:rsidRDefault="002A726A" w:rsidP="002A726A">
              <w:pPr>
                <w:pStyle w:val="Bibliography"/>
                <w:rPr>
                  <w:noProof/>
                </w:rPr>
              </w:pPr>
              <w:r>
                <w:rPr>
                  <w:noProof/>
                </w:rPr>
                <w:t xml:space="preserve">Bersin, J., 2017. Why Simplicity Is The Next Big Thing In HR And Business. </w:t>
              </w:r>
              <w:r>
                <w:rPr>
                  <w:i/>
                  <w:iCs/>
                  <w:noProof/>
                </w:rPr>
                <w:t>Forbes</w:t>
              </w:r>
              <w:r>
                <w:rPr>
                  <w:noProof/>
                </w:rPr>
                <w:t xml:space="preserve">, 13 June. </w:t>
              </w:r>
            </w:p>
            <w:p w14:paraId="49B99D84" w14:textId="77777777" w:rsidR="002A726A" w:rsidRDefault="002A726A" w:rsidP="002A726A">
              <w:pPr>
                <w:pStyle w:val="Bibliography"/>
                <w:rPr>
                  <w:noProof/>
                </w:rPr>
              </w:pPr>
              <w:r>
                <w:rPr>
                  <w:noProof/>
                </w:rPr>
                <w:lastRenderedPageBreak/>
                <w:t xml:space="preserve">Boisot, M. &amp; McKelvey, B., 2011. Complexity and Organisation-Environment Relations - Revisiting Ashby's Law of Requisite Variety. In: S. Maguire, P. Allen &amp; B. McKelvey, eds. </w:t>
              </w:r>
              <w:r>
                <w:rPr>
                  <w:i/>
                  <w:iCs/>
                  <w:noProof/>
                </w:rPr>
                <w:t xml:space="preserve">The Sage Handbook of Complexity and Management. </w:t>
              </w:r>
              <w:r>
                <w:rPr>
                  <w:noProof/>
                </w:rPr>
                <w:t>London: Sage, pp. 279-295.</w:t>
              </w:r>
            </w:p>
            <w:p w14:paraId="70DCA9D1" w14:textId="77777777" w:rsidR="002A726A" w:rsidRDefault="002A726A" w:rsidP="002A726A">
              <w:pPr>
                <w:pStyle w:val="Bibliography"/>
                <w:rPr>
                  <w:noProof/>
                </w:rPr>
              </w:pPr>
              <w:r>
                <w:rPr>
                  <w:noProof/>
                </w:rPr>
                <w:t xml:space="preserve">Boss, J., 2018. A Simple Flow For Thinking About Organizational Alignment. </w:t>
              </w:r>
              <w:r>
                <w:rPr>
                  <w:i/>
                  <w:iCs/>
                  <w:noProof/>
                </w:rPr>
                <w:t>Forbes</w:t>
              </w:r>
              <w:r>
                <w:rPr>
                  <w:noProof/>
                </w:rPr>
                <w:t xml:space="preserve">, 21 January. </w:t>
              </w:r>
            </w:p>
            <w:p w14:paraId="5C6BA119" w14:textId="77777777" w:rsidR="002A726A" w:rsidRDefault="002A726A" w:rsidP="002A726A">
              <w:pPr>
                <w:pStyle w:val="Bibliography"/>
                <w:rPr>
                  <w:noProof/>
                </w:rPr>
              </w:pPr>
              <w:r>
                <w:rPr>
                  <w:noProof/>
                </w:rPr>
                <w:t xml:space="preserve">Brash, J., Capozzi, M. M. &amp; Davidson, J., 2008. Leadership and Innovation. </w:t>
              </w:r>
              <w:r>
                <w:rPr>
                  <w:i/>
                  <w:iCs/>
                  <w:noProof/>
                </w:rPr>
                <w:t>McKinsey Quarterly</w:t>
              </w:r>
              <w:r>
                <w:rPr>
                  <w:noProof/>
                </w:rPr>
                <w:t>, pp. 37-47.</w:t>
              </w:r>
            </w:p>
            <w:p w14:paraId="281024C2" w14:textId="77777777" w:rsidR="002A726A" w:rsidRDefault="002A726A" w:rsidP="002A726A">
              <w:pPr>
                <w:pStyle w:val="Bibliography"/>
                <w:rPr>
                  <w:noProof/>
                </w:rPr>
              </w:pPr>
              <w:r>
                <w:rPr>
                  <w:noProof/>
                </w:rPr>
                <w:t xml:space="preserve">Cambridge Dictionary, n.d. </w:t>
              </w:r>
              <w:r>
                <w:rPr>
                  <w:i/>
                  <w:iCs/>
                  <w:noProof/>
                </w:rPr>
                <w:t xml:space="preserve">Meaning of “absolute” in the English Dictionary. </w:t>
              </w:r>
              <w:r>
                <w:rPr>
                  <w:noProof/>
                </w:rPr>
                <w:t xml:space="preserve">[Online] </w:t>
              </w:r>
              <w:r>
                <w:rPr>
                  <w:noProof/>
                </w:rPr>
                <w:br/>
                <w:t xml:space="preserve">Available at: </w:t>
              </w:r>
              <w:r>
                <w:rPr>
                  <w:noProof/>
                  <w:u w:val="single"/>
                </w:rPr>
                <w:t>https://dictionary.cambridge.org/dictionary/english/absolute</w:t>
              </w:r>
              <w:r>
                <w:rPr>
                  <w:noProof/>
                </w:rPr>
                <w:br/>
                <w:t>[Accessed 09 August 2018].</w:t>
              </w:r>
            </w:p>
            <w:p w14:paraId="0E5EF6CE" w14:textId="77777777" w:rsidR="002A726A" w:rsidRDefault="002A726A" w:rsidP="002A726A">
              <w:pPr>
                <w:pStyle w:val="Bibliography"/>
                <w:rPr>
                  <w:noProof/>
                </w:rPr>
              </w:pPr>
              <w:r>
                <w:rPr>
                  <w:noProof/>
                </w:rPr>
                <w:t xml:space="preserve">Cameron, E. &amp; Green, M., 2017. </w:t>
              </w:r>
              <w:r>
                <w:rPr>
                  <w:i/>
                  <w:iCs/>
                  <w:noProof/>
                </w:rPr>
                <w:t xml:space="preserve">Essential Leadership. </w:t>
              </w:r>
              <w:r>
                <w:rPr>
                  <w:noProof/>
                </w:rPr>
                <w:t>London: Kogan Page.</w:t>
              </w:r>
            </w:p>
            <w:p w14:paraId="6C2EE585" w14:textId="77777777" w:rsidR="002A726A" w:rsidRDefault="002A726A" w:rsidP="002A726A">
              <w:pPr>
                <w:pStyle w:val="Bibliography"/>
                <w:rPr>
                  <w:noProof/>
                </w:rPr>
              </w:pPr>
              <w:r>
                <w:rPr>
                  <w:noProof/>
                </w:rPr>
                <w:t xml:space="preserve">Center for Creative Leadership, 2018. </w:t>
              </w:r>
              <w:r>
                <w:rPr>
                  <w:i/>
                  <w:iCs/>
                  <w:noProof/>
                </w:rPr>
                <w:t xml:space="preserve">How to Lead Effectively in a Disruptive World. </w:t>
              </w:r>
              <w:r>
                <w:rPr>
                  <w:noProof/>
                </w:rPr>
                <w:t xml:space="preserve">[Online] </w:t>
              </w:r>
              <w:r>
                <w:rPr>
                  <w:noProof/>
                </w:rPr>
                <w:br/>
                <w:t xml:space="preserve">Available at: </w:t>
              </w:r>
              <w:r>
                <w:rPr>
                  <w:noProof/>
                  <w:u w:val="single"/>
                </w:rPr>
                <w:t>https://www.ccl.org/articles/leading-effectively-articles/lead-effectively-disruptive-world/</w:t>
              </w:r>
              <w:r>
                <w:rPr>
                  <w:noProof/>
                </w:rPr>
                <w:br/>
                <w:t>[Accessed 31 July 2018].</w:t>
              </w:r>
            </w:p>
            <w:p w14:paraId="5E28115B" w14:textId="77777777" w:rsidR="002A726A" w:rsidRDefault="002A726A" w:rsidP="002A726A">
              <w:pPr>
                <w:pStyle w:val="Bibliography"/>
                <w:rPr>
                  <w:noProof/>
                </w:rPr>
              </w:pPr>
              <w:r>
                <w:rPr>
                  <w:noProof/>
                </w:rPr>
                <w:t xml:space="preserve">Chakhoyan, A., 2017. </w:t>
              </w:r>
              <w:r>
                <w:rPr>
                  <w:i/>
                  <w:iCs/>
                  <w:noProof/>
                </w:rPr>
                <w:t xml:space="preserve">Is the era of management over?. </w:t>
              </w:r>
              <w:r>
                <w:rPr>
                  <w:noProof/>
                </w:rPr>
                <w:t xml:space="preserve">[Online] </w:t>
              </w:r>
              <w:r>
                <w:rPr>
                  <w:noProof/>
                </w:rPr>
                <w:br/>
                <w:t xml:space="preserve">Available at: </w:t>
              </w:r>
              <w:r>
                <w:rPr>
                  <w:noProof/>
                  <w:u w:val="single"/>
                </w:rPr>
                <w:t>https://www.weforum.org/agenda/2017/12/is-management-era-over/</w:t>
              </w:r>
              <w:r>
                <w:rPr>
                  <w:noProof/>
                </w:rPr>
                <w:br/>
                <w:t>[Accessed 08 August 2018].</w:t>
              </w:r>
            </w:p>
            <w:p w14:paraId="422EBB95" w14:textId="77777777" w:rsidR="002A726A" w:rsidRDefault="002A726A" w:rsidP="002A726A">
              <w:pPr>
                <w:pStyle w:val="Bibliography"/>
                <w:rPr>
                  <w:noProof/>
                </w:rPr>
              </w:pPr>
              <w:r>
                <w:rPr>
                  <w:noProof/>
                </w:rPr>
                <w:lastRenderedPageBreak/>
                <w:t xml:space="preserve">Checkland, P. &amp; Poulter, J., 2010. Soft Systems Methodology. In: M. Reynolds &amp; S. Holwell, eds. </w:t>
              </w:r>
              <w:r>
                <w:rPr>
                  <w:i/>
                  <w:iCs/>
                  <w:noProof/>
                </w:rPr>
                <w:t xml:space="preserve">Systems Approaches to Managing Change: A Practical Guide. </w:t>
              </w:r>
              <w:r>
                <w:rPr>
                  <w:noProof/>
                </w:rPr>
                <w:t>London: The Open University, pp. 191-242.</w:t>
              </w:r>
            </w:p>
            <w:p w14:paraId="15DF0FB5" w14:textId="77777777" w:rsidR="002A726A" w:rsidRDefault="002A726A" w:rsidP="002A726A">
              <w:pPr>
                <w:pStyle w:val="Bibliography"/>
                <w:rPr>
                  <w:noProof/>
                </w:rPr>
              </w:pPr>
              <w:r>
                <w:rPr>
                  <w:noProof/>
                </w:rPr>
                <w:t xml:space="preserve">Child, J., 2015. </w:t>
              </w:r>
              <w:r>
                <w:rPr>
                  <w:i/>
                  <w:iCs/>
                  <w:noProof/>
                </w:rPr>
                <w:t xml:space="preserve">Organization: Contemporary Principles and Practices. </w:t>
              </w:r>
              <w:r>
                <w:rPr>
                  <w:noProof/>
                </w:rPr>
                <w:t>2 ed. Chichester: John Wiley and Sons Ltd.</w:t>
              </w:r>
            </w:p>
            <w:p w14:paraId="296A5EA8" w14:textId="77777777" w:rsidR="002A726A" w:rsidRDefault="002A726A" w:rsidP="002A726A">
              <w:pPr>
                <w:pStyle w:val="Bibliography"/>
                <w:rPr>
                  <w:noProof/>
                </w:rPr>
              </w:pPr>
              <w:r>
                <w:rPr>
                  <w:noProof/>
                </w:rPr>
                <w:t xml:space="preserve">Cilliers, P., 2001. Boundaries, hierarchies and networks in complex systems. </w:t>
              </w:r>
              <w:r>
                <w:rPr>
                  <w:i/>
                  <w:iCs/>
                  <w:noProof/>
                </w:rPr>
                <w:t xml:space="preserve">International Journal of Innovation Management, </w:t>
              </w:r>
              <w:r>
                <w:rPr>
                  <w:noProof/>
                </w:rPr>
                <w:t>5(2), pp. 135-147.</w:t>
              </w:r>
            </w:p>
            <w:p w14:paraId="70BE2CF1" w14:textId="77777777" w:rsidR="002A726A" w:rsidRDefault="002A726A" w:rsidP="002A726A">
              <w:pPr>
                <w:pStyle w:val="Bibliography"/>
                <w:rPr>
                  <w:noProof/>
                </w:rPr>
              </w:pPr>
              <w:r>
                <w:rPr>
                  <w:noProof/>
                </w:rPr>
                <w:t xml:space="preserve">CIPD, 2015. </w:t>
              </w:r>
              <w:r>
                <w:rPr>
                  <w:i/>
                  <w:iCs/>
                  <w:noProof/>
                </w:rPr>
                <w:t xml:space="preserve">Annual Survey: Learning and Development. </w:t>
              </w:r>
              <w:r>
                <w:rPr>
                  <w:noProof/>
                </w:rPr>
                <w:t xml:space="preserve">[Online] </w:t>
              </w:r>
              <w:r>
                <w:rPr>
                  <w:noProof/>
                </w:rPr>
                <w:br/>
                <w:t xml:space="preserve">Available at: </w:t>
              </w:r>
              <w:r>
                <w:rPr>
                  <w:noProof/>
                  <w:u w:val="single"/>
                </w:rPr>
                <w:t>https://www.cipd.co.uk/Images/learning-development_2015_tcm18-11298.pdf</w:t>
              </w:r>
              <w:r>
                <w:rPr>
                  <w:noProof/>
                </w:rPr>
                <w:br/>
                <w:t>[Accessed 31 July 2018].</w:t>
              </w:r>
            </w:p>
            <w:p w14:paraId="4ACF188E" w14:textId="77777777" w:rsidR="002A726A" w:rsidRDefault="002A726A" w:rsidP="002A726A">
              <w:pPr>
                <w:pStyle w:val="Bibliography"/>
                <w:rPr>
                  <w:noProof/>
                </w:rPr>
              </w:pPr>
              <w:r>
                <w:rPr>
                  <w:noProof/>
                </w:rPr>
                <w:t xml:space="preserve">CIPD, 2017. </w:t>
              </w:r>
              <w:r>
                <w:rPr>
                  <w:i/>
                  <w:iCs/>
                  <w:noProof/>
                </w:rPr>
                <w:t xml:space="preserve">From ‘inadequate to outstanding’: making the UK’s skills system world class. </w:t>
              </w:r>
              <w:r>
                <w:rPr>
                  <w:noProof/>
                </w:rPr>
                <w:t xml:space="preserve">[Online] </w:t>
              </w:r>
              <w:r>
                <w:rPr>
                  <w:noProof/>
                </w:rPr>
                <w:br/>
                <w:t xml:space="preserve">Available at: </w:t>
              </w:r>
              <w:r>
                <w:rPr>
                  <w:noProof/>
                  <w:u w:val="single"/>
                </w:rPr>
                <w:t>https://www.cipd.co.uk/knowledge/work/skills/uk-skills-system-report</w:t>
              </w:r>
              <w:r>
                <w:rPr>
                  <w:noProof/>
                </w:rPr>
                <w:br/>
                <w:t>[Accessed 11 December 2017].</w:t>
              </w:r>
            </w:p>
            <w:p w14:paraId="05EDD4EF" w14:textId="77777777" w:rsidR="002A726A" w:rsidRDefault="002A726A" w:rsidP="002A726A">
              <w:pPr>
                <w:pStyle w:val="Bibliography"/>
                <w:rPr>
                  <w:noProof/>
                </w:rPr>
              </w:pPr>
              <w:r>
                <w:rPr>
                  <w:noProof/>
                </w:rPr>
                <w:t xml:space="preserve">Clarke, N., 2013. Model of complexity leadership development. </w:t>
              </w:r>
              <w:r>
                <w:rPr>
                  <w:i/>
                  <w:iCs/>
                  <w:noProof/>
                </w:rPr>
                <w:t xml:space="preserve">Human Resource Development International, </w:t>
              </w:r>
              <w:r>
                <w:rPr>
                  <w:noProof/>
                </w:rPr>
                <w:t>16(2), pp. 135-150.</w:t>
              </w:r>
            </w:p>
            <w:p w14:paraId="100E8408" w14:textId="77777777" w:rsidR="002A726A" w:rsidRDefault="002A726A" w:rsidP="002A726A">
              <w:pPr>
                <w:pStyle w:val="Bibliography"/>
                <w:rPr>
                  <w:noProof/>
                </w:rPr>
              </w:pPr>
              <w:r>
                <w:rPr>
                  <w:noProof/>
                </w:rPr>
                <w:t xml:space="preserve">Clutterbuck, D., 2012. </w:t>
              </w:r>
              <w:r>
                <w:rPr>
                  <w:i/>
                  <w:iCs/>
                  <w:noProof/>
                </w:rPr>
                <w:t xml:space="preserve">The Talent Wave: Why Succession Planning Fails and What To Do About it. </w:t>
              </w:r>
              <w:r>
                <w:rPr>
                  <w:noProof/>
                </w:rPr>
                <w:t>London: Kogan Page.</w:t>
              </w:r>
            </w:p>
            <w:p w14:paraId="17EBEB05" w14:textId="77777777" w:rsidR="002A726A" w:rsidRDefault="002A726A" w:rsidP="002A726A">
              <w:pPr>
                <w:pStyle w:val="Bibliography"/>
                <w:rPr>
                  <w:noProof/>
                </w:rPr>
              </w:pPr>
              <w:r>
                <w:rPr>
                  <w:noProof/>
                </w:rPr>
                <w:lastRenderedPageBreak/>
                <w:t xml:space="preserve">Copeland, M. K., 2014. THE EMERGING SIGNIFICANCE OF VALUES BASED LEADERSHIP: A LITERATURE REVIEW. </w:t>
              </w:r>
              <w:r>
                <w:rPr>
                  <w:i/>
                  <w:iCs/>
                  <w:noProof/>
                </w:rPr>
                <w:t xml:space="preserve">International Journal of Leadership Studies, </w:t>
              </w:r>
              <w:r>
                <w:rPr>
                  <w:noProof/>
                </w:rPr>
                <w:t>8(2), pp. 105-135.</w:t>
              </w:r>
            </w:p>
            <w:p w14:paraId="50A3D690" w14:textId="77777777" w:rsidR="002A726A" w:rsidRDefault="002A726A" w:rsidP="002A726A">
              <w:pPr>
                <w:pStyle w:val="Bibliography"/>
                <w:rPr>
                  <w:noProof/>
                </w:rPr>
              </w:pPr>
              <w:r>
                <w:rPr>
                  <w:noProof/>
                </w:rPr>
                <w:t xml:space="preserve">Cross, R., Ernst, C. &amp; Passmore, B., 2013. A Bridge too Far? How Boundary Spanning Networks Drive Organizational Change and Effectiveness. </w:t>
              </w:r>
              <w:r>
                <w:rPr>
                  <w:i/>
                  <w:iCs/>
                  <w:noProof/>
                </w:rPr>
                <w:t xml:space="preserve">Organizational Dynamics, </w:t>
              </w:r>
              <w:r>
                <w:rPr>
                  <w:noProof/>
                </w:rPr>
                <w:t>42(2), pp. 81-91.</w:t>
              </w:r>
            </w:p>
            <w:p w14:paraId="386B318C" w14:textId="77777777" w:rsidR="002A726A" w:rsidRDefault="002A726A" w:rsidP="002A726A">
              <w:pPr>
                <w:pStyle w:val="Bibliography"/>
                <w:rPr>
                  <w:noProof/>
                </w:rPr>
              </w:pPr>
              <w:r>
                <w:rPr>
                  <w:noProof/>
                </w:rPr>
                <w:t xml:space="preserve">Cullen, K. L., Palus, C. J. &amp; Appaneal, C., 2014. </w:t>
              </w:r>
              <w:r>
                <w:rPr>
                  <w:i/>
                  <w:iCs/>
                  <w:noProof/>
                </w:rPr>
                <w:t xml:space="preserve">Developing Network Perspective: Understanding the Basics of Social Networks and Their Role in Leadership, </w:t>
              </w:r>
              <w:r>
                <w:rPr>
                  <w:noProof/>
                </w:rPr>
                <w:t>Greensboro: Centre for Creative Leadership.</w:t>
              </w:r>
            </w:p>
            <w:p w14:paraId="03589C88" w14:textId="77777777" w:rsidR="002A726A" w:rsidRDefault="002A726A" w:rsidP="002A726A">
              <w:pPr>
                <w:pStyle w:val="Bibliography"/>
                <w:rPr>
                  <w:noProof/>
                </w:rPr>
              </w:pPr>
              <w:r>
                <w:rPr>
                  <w:noProof/>
                </w:rPr>
                <w:t xml:space="preserve">de Coutere, B. &amp; Horth, D. M., 2016. Innovation Leadership. </w:t>
              </w:r>
              <w:r>
                <w:rPr>
                  <w:i/>
                  <w:iCs/>
                  <w:noProof/>
                </w:rPr>
                <w:t xml:space="preserve">Training Journal, </w:t>
              </w:r>
              <w:r>
                <w:rPr>
                  <w:noProof/>
                </w:rPr>
                <w:t>pp. 12-15.</w:t>
              </w:r>
            </w:p>
            <w:p w14:paraId="7979CA9F" w14:textId="77777777" w:rsidR="002A726A" w:rsidRDefault="002A726A" w:rsidP="002A726A">
              <w:pPr>
                <w:pStyle w:val="Bibliography"/>
                <w:rPr>
                  <w:noProof/>
                </w:rPr>
              </w:pPr>
              <w:r>
                <w:rPr>
                  <w:noProof/>
                </w:rPr>
                <w:t xml:space="preserve">Degn, L., 2013. Sensegiving and strategic management in HEI's: The sensemaking and sensegiving processes of top-level managers. </w:t>
              </w:r>
              <w:r>
                <w:rPr>
                  <w:i/>
                  <w:iCs/>
                  <w:noProof/>
                </w:rPr>
                <w:t xml:space="preserve">Higher Education, </w:t>
              </w:r>
              <w:r>
                <w:rPr>
                  <w:noProof/>
                </w:rPr>
                <w:t>69(6), pp. 901-913.</w:t>
              </w:r>
            </w:p>
            <w:p w14:paraId="505F1EF6" w14:textId="77777777" w:rsidR="002A726A" w:rsidRDefault="002A726A" w:rsidP="002A726A">
              <w:pPr>
                <w:pStyle w:val="Bibliography"/>
                <w:rPr>
                  <w:noProof/>
                </w:rPr>
              </w:pPr>
              <w:r>
                <w:rPr>
                  <w:noProof/>
                </w:rPr>
                <w:t xml:space="preserve">Deloitte, 2017. </w:t>
              </w:r>
              <w:r>
                <w:rPr>
                  <w:i/>
                  <w:iCs/>
                  <w:noProof/>
                </w:rPr>
                <w:t xml:space="preserve">Global Human Capital Trends, </w:t>
              </w:r>
              <w:r>
                <w:rPr>
                  <w:noProof/>
                </w:rPr>
                <w:t>s.l.: Deloitte University Press.</w:t>
              </w:r>
            </w:p>
            <w:p w14:paraId="6C339E1A" w14:textId="77777777" w:rsidR="002A726A" w:rsidRDefault="002A726A" w:rsidP="002A726A">
              <w:pPr>
                <w:pStyle w:val="Bibliography"/>
                <w:rPr>
                  <w:noProof/>
                </w:rPr>
              </w:pPr>
              <w:r>
                <w:rPr>
                  <w:noProof/>
                </w:rPr>
                <w:t xml:space="preserve">Dinwoodie, D. L., Quinn, L. &amp; McGuire, J. B., 2014. </w:t>
              </w:r>
              <w:r>
                <w:rPr>
                  <w:i/>
                  <w:iCs/>
                  <w:noProof/>
                </w:rPr>
                <w:t xml:space="preserve">Bridging the Strategy/Performance Gap: How Leadership Strategy Drives Business Results, </w:t>
              </w:r>
              <w:r>
                <w:rPr>
                  <w:noProof/>
                </w:rPr>
                <w:t>Greensboro: Center for Creative Leadership.</w:t>
              </w:r>
            </w:p>
            <w:p w14:paraId="13454A60" w14:textId="77777777" w:rsidR="002A726A" w:rsidRDefault="002A726A" w:rsidP="002A726A">
              <w:pPr>
                <w:pStyle w:val="Bibliography"/>
                <w:rPr>
                  <w:noProof/>
                </w:rPr>
              </w:pPr>
              <w:r>
                <w:rPr>
                  <w:noProof/>
                </w:rPr>
                <w:lastRenderedPageBreak/>
                <w:t xml:space="preserve">Dodge, R. et al., 2017. The Role of Leadership in Innovation. </w:t>
              </w:r>
              <w:r>
                <w:rPr>
                  <w:i/>
                  <w:iCs/>
                  <w:noProof/>
                </w:rPr>
                <w:t>Research-Technology Management</w:t>
              </w:r>
              <w:r>
                <w:rPr>
                  <w:noProof/>
                </w:rPr>
                <w:t>, May-June, pp. 22-28.</w:t>
              </w:r>
            </w:p>
            <w:p w14:paraId="64431353" w14:textId="77777777" w:rsidR="002A726A" w:rsidRDefault="002A726A" w:rsidP="002A726A">
              <w:pPr>
                <w:pStyle w:val="Bibliography"/>
                <w:rPr>
                  <w:noProof/>
                </w:rPr>
              </w:pPr>
              <w:r>
                <w:rPr>
                  <w:noProof/>
                </w:rPr>
                <w:t xml:space="preserve">Dwiartama, A. &amp; Rosin, C., 2014. Exploring agency beyond humans: the compatibility of Actor-Network Theory (ANT) and resilience thinking. </w:t>
              </w:r>
              <w:r>
                <w:rPr>
                  <w:i/>
                  <w:iCs/>
                  <w:noProof/>
                </w:rPr>
                <w:t xml:space="preserve">Ecology and Society, </w:t>
              </w:r>
              <w:r>
                <w:rPr>
                  <w:noProof/>
                </w:rPr>
                <w:t>19(3).</w:t>
              </w:r>
            </w:p>
            <w:p w14:paraId="7C4937CE" w14:textId="77777777" w:rsidR="002A726A" w:rsidRDefault="002A726A" w:rsidP="002A726A">
              <w:pPr>
                <w:pStyle w:val="Bibliography"/>
                <w:rPr>
                  <w:noProof/>
                </w:rPr>
              </w:pPr>
              <w:r>
                <w:rPr>
                  <w:noProof/>
                </w:rPr>
                <w:t xml:space="preserve">Dyson, R. G., Bryant, J. &amp; O'Brien, F., 2007. The strategic development process. In: F. O'Brien &amp; R. G. Dyson, eds. </w:t>
              </w:r>
              <w:r>
                <w:rPr>
                  <w:i/>
                  <w:iCs/>
                  <w:noProof/>
                </w:rPr>
                <w:t xml:space="preserve">Support Strategy: Frameworks, Methods and Models. </w:t>
              </w:r>
              <w:r>
                <w:rPr>
                  <w:noProof/>
                </w:rPr>
                <w:t>Chichester: John Wiley &amp; Sons Ltd, pp. 3-24.</w:t>
              </w:r>
            </w:p>
            <w:p w14:paraId="1FEEE62E" w14:textId="77777777" w:rsidR="002A726A" w:rsidRDefault="002A726A" w:rsidP="002A726A">
              <w:pPr>
                <w:pStyle w:val="Bibliography"/>
                <w:rPr>
                  <w:noProof/>
                </w:rPr>
              </w:pPr>
              <w:r w:rsidRPr="002A726A">
                <w:rPr>
                  <w:noProof/>
                  <w:lang w:val="de-DE"/>
                </w:rPr>
                <w:t xml:space="preserve">e Cunha, M. P. &amp; Rego, A., 2010. </w:t>
              </w:r>
              <w:r>
                <w:rPr>
                  <w:noProof/>
                </w:rPr>
                <w:t xml:space="preserve">Complexity, simplicity, simplexity. </w:t>
              </w:r>
              <w:r>
                <w:rPr>
                  <w:i/>
                  <w:iCs/>
                  <w:noProof/>
                </w:rPr>
                <w:t xml:space="preserve">European Management Journal, </w:t>
              </w:r>
              <w:r>
                <w:rPr>
                  <w:noProof/>
                </w:rPr>
                <w:t>28(2), pp. 85-94.</w:t>
              </w:r>
            </w:p>
            <w:p w14:paraId="2B012E6E" w14:textId="77777777" w:rsidR="002A726A" w:rsidRDefault="002A726A" w:rsidP="002A726A">
              <w:pPr>
                <w:pStyle w:val="Bibliography"/>
                <w:rPr>
                  <w:noProof/>
                </w:rPr>
              </w:pPr>
              <w:r>
                <w:rPr>
                  <w:noProof/>
                </w:rPr>
                <w:t xml:space="preserve">Eisenhardt, K. M., 1989. Agency Theory: An Assessment and Review. </w:t>
              </w:r>
              <w:r>
                <w:rPr>
                  <w:i/>
                  <w:iCs/>
                  <w:noProof/>
                </w:rPr>
                <w:t xml:space="preserve">Academy of Management Review, </w:t>
              </w:r>
              <w:r>
                <w:rPr>
                  <w:noProof/>
                </w:rPr>
                <w:t>14(1), pp. 57-74.</w:t>
              </w:r>
            </w:p>
            <w:p w14:paraId="675F02E2" w14:textId="77777777" w:rsidR="002A726A" w:rsidRDefault="002A726A" w:rsidP="002A726A">
              <w:pPr>
                <w:pStyle w:val="Bibliography"/>
                <w:rPr>
                  <w:noProof/>
                </w:rPr>
              </w:pPr>
              <w:r>
                <w:rPr>
                  <w:noProof/>
                </w:rPr>
                <w:t xml:space="preserve">Farnham, D., 2015. </w:t>
              </w:r>
              <w:r>
                <w:rPr>
                  <w:i/>
                  <w:iCs/>
                  <w:noProof/>
                </w:rPr>
                <w:t xml:space="preserve">Human Resource Management in Context. </w:t>
              </w:r>
              <w:r>
                <w:rPr>
                  <w:noProof/>
                </w:rPr>
                <w:t>4 ed. London: Kogan Page.</w:t>
              </w:r>
            </w:p>
            <w:p w14:paraId="42FE7889" w14:textId="77777777" w:rsidR="002A726A" w:rsidRDefault="002A726A" w:rsidP="002A726A">
              <w:pPr>
                <w:pStyle w:val="Bibliography"/>
                <w:rPr>
                  <w:noProof/>
                </w:rPr>
              </w:pPr>
              <w:r>
                <w:rPr>
                  <w:noProof/>
                </w:rPr>
                <w:t xml:space="preserve">Frankl, V. E., 2004. </w:t>
              </w:r>
              <w:r>
                <w:rPr>
                  <w:i/>
                  <w:iCs/>
                  <w:noProof/>
                </w:rPr>
                <w:t xml:space="preserve">Mans Search for Meaning. </w:t>
              </w:r>
              <w:r>
                <w:rPr>
                  <w:noProof/>
                </w:rPr>
                <w:t>Reading: CPI Cox &amp; Wyman.</w:t>
              </w:r>
            </w:p>
            <w:p w14:paraId="3762F0D8" w14:textId="77777777" w:rsidR="002A726A" w:rsidRDefault="002A726A" w:rsidP="002A726A">
              <w:pPr>
                <w:pStyle w:val="Bibliography"/>
                <w:rPr>
                  <w:noProof/>
                </w:rPr>
              </w:pPr>
              <w:r>
                <w:rPr>
                  <w:noProof/>
                </w:rPr>
                <w:t xml:space="preserve">Gentry, W. A., Eckert, R. H., Stawiski, S. A. &amp; Zhao, S., 2016. </w:t>
              </w:r>
              <w:r>
                <w:rPr>
                  <w:i/>
                  <w:iCs/>
                  <w:noProof/>
                </w:rPr>
                <w:t xml:space="preserve">The Challenges Leaders Face Around the World: More Similar than Different, </w:t>
              </w:r>
              <w:r>
                <w:rPr>
                  <w:noProof/>
                </w:rPr>
                <w:t>Greensboro: Center for Creative Leadership.</w:t>
              </w:r>
            </w:p>
            <w:p w14:paraId="69BE5679" w14:textId="77777777" w:rsidR="002A726A" w:rsidRDefault="002A726A" w:rsidP="002A726A">
              <w:pPr>
                <w:pStyle w:val="Bibliography"/>
                <w:rPr>
                  <w:noProof/>
                </w:rPr>
              </w:pPr>
              <w:r>
                <w:rPr>
                  <w:noProof/>
                </w:rPr>
                <w:t xml:space="preserve">Goh, T., 2018. </w:t>
              </w:r>
              <w:r>
                <w:rPr>
                  <w:i/>
                  <w:iCs/>
                  <w:noProof/>
                </w:rPr>
                <w:t xml:space="preserve">What Future Ready Leaders Do Differently </w:t>
              </w:r>
              <w:r>
                <w:rPr>
                  <w:noProof/>
                </w:rPr>
                <w:t>[Interview] (01 May 2018).</w:t>
              </w:r>
            </w:p>
            <w:p w14:paraId="46084F27" w14:textId="77777777" w:rsidR="002A726A" w:rsidRDefault="002A726A" w:rsidP="002A726A">
              <w:pPr>
                <w:pStyle w:val="Bibliography"/>
                <w:rPr>
                  <w:noProof/>
                </w:rPr>
              </w:pPr>
              <w:r>
                <w:rPr>
                  <w:noProof/>
                </w:rPr>
                <w:lastRenderedPageBreak/>
                <w:t xml:space="preserve">Goleman, D., 1995. </w:t>
              </w:r>
              <w:r>
                <w:rPr>
                  <w:i/>
                  <w:iCs/>
                  <w:noProof/>
                </w:rPr>
                <w:t xml:space="preserve">Emotional Intelligence: Why it can matter more than IQ. </w:t>
              </w:r>
              <w:r>
                <w:rPr>
                  <w:noProof/>
                </w:rPr>
                <w:t>London: Bloomsbury.</w:t>
              </w:r>
            </w:p>
            <w:p w14:paraId="47D153EC" w14:textId="77777777" w:rsidR="002A726A" w:rsidRDefault="002A726A" w:rsidP="002A726A">
              <w:pPr>
                <w:pStyle w:val="Bibliography"/>
                <w:rPr>
                  <w:noProof/>
                </w:rPr>
              </w:pPr>
              <w:r>
                <w:rPr>
                  <w:noProof/>
                </w:rPr>
                <w:t xml:space="preserve">Goleman, D., Boyatzis, R. &amp; McKee, A., 2002. </w:t>
              </w:r>
              <w:r>
                <w:rPr>
                  <w:i/>
                  <w:iCs/>
                  <w:noProof/>
                </w:rPr>
                <w:t xml:space="preserve">The New Leaders; Transforming the art of leadership into the science of results. </w:t>
              </w:r>
              <w:r>
                <w:rPr>
                  <w:noProof/>
                </w:rPr>
                <w:t>London: Sphere.</w:t>
              </w:r>
            </w:p>
            <w:p w14:paraId="448D6CE2" w14:textId="77777777" w:rsidR="002A726A" w:rsidRDefault="002A726A" w:rsidP="002A726A">
              <w:pPr>
                <w:pStyle w:val="Bibliography"/>
                <w:rPr>
                  <w:noProof/>
                </w:rPr>
              </w:pPr>
              <w:r>
                <w:rPr>
                  <w:noProof/>
                </w:rPr>
                <w:t xml:space="preserve">Griffiths, D. &amp; Inman, M., 2016. Hgh Performance Workplaces: A practical approach to managing complexity and coping with change. </w:t>
              </w:r>
              <w:r>
                <w:rPr>
                  <w:i/>
                  <w:iCs/>
                  <w:noProof/>
                </w:rPr>
                <w:t xml:space="preserve">South Wales Business Review, </w:t>
              </w:r>
              <w:r>
                <w:rPr>
                  <w:noProof/>
                </w:rPr>
                <w:t>6(4), pp. 18-20.</w:t>
              </w:r>
            </w:p>
            <w:p w14:paraId="00970661" w14:textId="77777777" w:rsidR="002A726A" w:rsidRDefault="002A726A" w:rsidP="002A726A">
              <w:pPr>
                <w:pStyle w:val="Bibliography"/>
                <w:rPr>
                  <w:noProof/>
                </w:rPr>
              </w:pPr>
              <w:r>
                <w:rPr>
                  <w:noProof/>
                </w:rPr>
                <w:t xml:space="preserve">Griffiths, D. &amp; Inman, M., 2017. Is it time to take learning design to task. </w:t>
              </w:r>
              <w:r>
                <w:rPr>
                  <w:i/>
                  <w:iCs/>
                  <w:noProof/>
                </w:rPr>
                <w:t xml:space="preserve">Journal of Adult and Continuing, </w:t>
              </w:r>
              <w:r>
                <w:rPr>
                  <w:noProof/>
                </w:rPr>
                <w:t>23(2), pp. 226-249.</w:t>
              </w:r>
            </w:p>
            <w:p w14:paraId="3CDC5669" w14:textId="77777777" w:rsidR="002A726A" w:rsidRDefault="002A726A" w:rsidP="002A726A">
              <w:pPr>
                <w:pStyle w:val="Bibliography"/>
                <w:rPr>
                  <w:noProof/>
                </w:rPr>
              </w:pPr>
              <w:r>
                <w:rPr>
                  <w:noProof/>
                </w:rPr>
                <w:t xml:space="preserve">Hagemann, B. &amp; Bawany, S., 2016. Enhancing Leadership and Executive Development. </w:t>
              </w:r>
              <w:r>
                <w:rPr>
                  <w:i/>
                  <w:iCs/>
                  <w:noProof/>
                </w:rPr>
                <w:t xml:space="preserve">Leadership Excellence Essentials, </w:t>
              </w:r>
              <w:r>
                <w:rPr>
                  <w:noProof/>
                </w:rPr>
                <w:t>33(3), pp. 09-11.</w:t>
              </w:r>
            </w:p>
            <w:p w14:paraId="6BEBC333" w14:textId="77777777" w:rsidR="002A726A" w:rsidRDefault="002A726A" w:rsidP="002A726A">
              <w:pPr>
                <w:pStyle w:val="Bibliography"/>
                <w:rPr>
                  <w:noProof/>
                </w:rPr>
              </w:pPr>
              <w:r>
                <w:rPr>
                  <w:noProof/>
                </w:rPr>
                <w:t xml:space="preserve">Hagemann, B. e. a., 2016. </w:t>
              </w:r>
              <w:r>
                <w:rPr>
                  <w:i/>
                  <w:iCs/>
                  <w:noProof/>
                </w:rPr>
                <w:t xml:space="preserve">Trends in Executive Development: A Benchmark Report, </w:t>
              </w:r>
              <w:r>
                <w:rPr>
                  <w:noProof/>
                </w:rPr>
                <w:t>s.l.: Executive Development Associates.</w:t>
              </w:r>
            </w:p>
            <w:p w14:paraId="4EAC64A7" w14:textId="77777777" w:rsidR="002A726A" w:rsidRDefault="002A726A" w:rsidP="002A726A">
              <w:pPr>
                <w:pStyle w:val="Bibliography"/>
                <w:rPr>
                  <w:noProof/>
                </w:rPr>
              </w:pPr>
              <w:r>
                <w:rPr>
                  <w:noProof/>
                </w:rPr>
                <w:t xml:space="preserve">Hammer, R. J., Edwards, J. S. &amp; Tapinos, E., 2012. Examining the strategy development process through the lens of complex adaptive systems theory. </w:t>
              </w:r>
              <w:r>
                <w:rPr>
                  <w:i/>
                  <w:iCs/>
                  <w:noProof/>
                </w:rPr>
                <w:t xml:space="preserve">Journal of the Operational Research Society, </w:t>
              </w:r>
              <w:r>
                <w:rPr>
                  <w:noProof/>
                </w:rPr>
                <w:t>Volume 63, pp. 909-919.</w:t>
              </w:r>
            </w:p>
            <w:p w14:paraId="469E2E83" w14:textId="77777777" w:rsidR="002A726A" w:rsidRDefault="002A726A" w:rsidP="002A726A">
              <w:pPr>
                <w:pStyle w:val="Bibliography"/>
                <w:rPr>
                  <w:noProof/>
                </w:rPr>
              </w:pPr>
              <w:r>
                <w:rPr>
                  <w:noProof/>
                </w:rPr>
                <w:t xml:space="preserve">Harvard Business Publishing, 2016. </w:t>
              </w:r>
              <w:r>
                <w:rPr>
                  <w:i/>
                  <w:iCs/>
                  <w:noProof/>
                </w:rPr>
                <w:t xml:space="preserve">The State of Leadership Development, </w:t>
              </w:r>
              <w:r>
                <w:rPr>
                  <w:noProof/>
                </w:rPr>
                <w:t>Boston: Harvard Business Publishing Corporate Learning.</w:t>
              </w:r>
            </w:p>
            <w:p w14:paraId="3D6B3B3F" w14:textId="77777777" w:rsidR="002A726A" w:rsidRDefault="002A726A" w:rsidP="002A726A">
              <w:pPr>
                <w:pStyle w:val="Bibliography"/>
                <w:rPr>
                  <w:noProof/>
                </w:rPr>
              </w:pPr>
              <w:r>
                <w:rPr>
                  <w:noProof/>
                </w:rPr>
                <w:lastRenderedPageBreak/>
                <w:t xml:space="preserve">Hasso Plattner Institute of Design Stanford, 2017. </w:t>
              </w:r>
              <w:r>
                <w:rPr>
                  <w:i/>
                  <w:iCs/>
                  <w:noProof/>
                </w:rPr>
                <w:t xml:space="preserve">d School Crash Course in Design Thinking. </w:t>
              </w:r>
              <w:r>
                <w:rPr>
                  <w:noProof/>
                </w:rPr>
                <w:t xml:space="preserve">[Online] </w:t>
              </w:r>
              <w:r>
                <w:rPr>
                  <w:noProof/>
                </w:rPr>
                <w:br/>
                <w:t xml:space="preserve">Available at: </w:t>
              </w:r>
              <w:r>
                <w:rPr>
                  <w:noProof/>
                  <w:u w:val="single"/>
                </w:rPr>
                <w:t>http://www.openculture.com/2017/08/take-a-90-minute-crash-course-in-design-thinking-from-stanfords-design-school.html</w:t>
              </w:r>
              <w:r>
                <w:rPr>
                  <w:noProof/>
                </w:rPr>
                <w:br/>
                <w:t>[Accessed 13 August 2018].</w:t>
              </w:r>
            </w:p>
            <w:p w14:paraId="55CCA9B1" w14:textId="77777777" w:rsidR="002A726A" w:rsidRDefault="002A726A" w:rsidP="002A726A">
              <w:pPr>
                <w:pStyle w:val="Bibliography"/>
                <w:rPr>
                  <w:noProof/>
                </w:rPr>
              </w:pPr>
              <w:r>
                <w:rPr>
                  <w:noProof/>
                </w:rPr>
                <w:t xml:space="preserve">Hattie, J. &amp; Yates, G., 2014. </w:t>
              </w:r>
              <w:r>
                <w:rPr>
                  <w:i/>
                  <w:iCs/>
                  <w:noProof/>
                </w:rPr>
                <w:t xml:space="preserve">Visible learning and the science of how we learn. </w:t>
              </w:r>
              <w:r>
                <w:rPr>
                  <w:noProof/>
                </w:rPr>
                <w:t>New York: Routledge.</w:t>
              </w:r>
            </w:p>
            <w:p w14:paraId="2796C1EB" w14:textId="77777777" w:rsidR="002A726A" w:rsidRDefault="002A726A" w:rsidP="002A726A">
              <w:pPr>
                <w:pStyle w:val="Bibliography"/>
                <w:rPr>
                  <w:noProof/>
                </w:rPr>
              </w:pPr>
              <w:r>
                <w:rPr>
                  <w:noProof/>
                </w:rPr>
                <w:t xml:space="preserve">Highsmith, J., 2009. </w:t>
              </w:r>
              <w:r>
                <w:rPr>
                  <w:i/>
                  <w:iCs/>
                  <w:noProof/>
                </w:rPr>
                <w:t xml:space="preserve">Agile Project Management: Creating Innovative Products. </w:t>
              </w:r>
              <w:r>
                <w:rPr>
                  <w:noProof/>
                </w:rPr>
                <w:t>Boston: Pearson Education.</w:t>
              </w:r>
            </w:p>
            <w:p w14:paraId="5D9A2D4F" w14:textId="77777777" w:rsidR="002A726A" w:rsidRDefault="002A726A" w:rsidP="002A726A">
              <w:pPr>
                <w:pStyle w:val="Bibliography"/>
                <w:rPr>
                  <w:noProof/>
                </w:rPr>
              </w:pPr>
              <w:r>
                <w:rPr>
                  <w:noProof/>
                </w:rPr>
                <w:t xml:space="preserve">Horth, D. &amp; Buchner, D., 2014. </w:t>
              </w:r>
              <w:r>
                <w:rPr>
                  <w:i/>
                  <w:iCs/>
                  <w:noProof/>
                </w:rPr>
                <w:t xml:space="preserve">Innovation Leadership, </w:t>
              </w:r>
              <w:r>
                <w:rPr>
                  <w:noProof/>
                </w:rPr>
                <w:t>Greensboro: Center for Creative Leadership.</w:t>
              </w:r>
            </w:p>
            <w:p w14:paraId="7EC920D6" w14:textId="77777777" w:rsidR="002A726A" w:rsidRDefault="002A726A" w:rsidP="002A726A">
              <w:pPr>
                <w:pStyle w:val="Bibliography"/>
                <w:rPr>
                  <w:noProof/>
                </w:rPr>
              </w:pPr>
              <w:r>
                <w:rPr>
                  <w:noProof/>
                </w:rPr>
                <w:t xml:space="preserve">Hughes, M., Thompson, H. L. &amp; Terrell, J. B., 2009. </w:t>
              </w:r>
              <w:r>
                <w:rPr>
                  <w:i/>
                  <w:iCs/>
                  <w:noProof/>
                </w:rPr>
                <w:t xml:space="preserve">Handbook for developing emotional and social intelligence: Best practices, case studies, and strategies. </w:t>
              </w:r>
              <w:r>
                <w:rPr>
                  <w:noProof/>
                </w:rPr>
                <w:t>New York: John Wiley and Sons.</w:t>
              </w:r>
            </w:p>
            <w:p w14:paraId="04FDBC97" w14:textId="77777777" w:rsidR="002A726A" w:rsidRDefault="002A726A" w:rsidP="002A726A">
              <w:pPr>
                <w:pStyle w:val="Bibliography"/>
                <w:rPr>
                  <w:noProof/>
                </w:rPr>
              </w:pPr>
              <w:r>
                <w:rPr>
                  <w:noProof/>
                </w:rPr>
                <w:t xml:space="preserve">Ibarra, H. &amp; Hunter, M. L., 2007. How Leaders Create and Use Networks. </w:t>
              </w:r>
              <w:r>
                <w:rPr>
                  <w:i/>
                  <w:iCs/>
                  <w:noProof/>
                </w:rPr>
                <w:t>Harvard Business Review</w:t>
              </w:r>
              <w:r>
                <w:rPr>
                  <w:noProof/>
                </w:rPr>
                <w:t xml:space="preserve">, January. </w:t>
              </w:r>
            </w:p>
            <w:p w14:paraId="1538904D" w14:textId="77777777" w:rsidR="002A726A" w:rsidRDefault="002A726A" w:rsidP="002A726A">
              <w:pPr>
                <w:pStyle w:val="Bibliography"/>
                <w:rPr>
                  <w:noProof/>
                </w:rPr>
              </w:pPr>
              <w:r>
                <w:rPr>
                  <w:noProof/>
                </w:rPr>
                <w:t xml:space="preserve">Interaction Design Foundation, 2018. </w:t>
              </w:r>
              <w:r>
                <w:rPr>
                  <w:i/>
                  <w:iCs/>
                  <w:noProof/>
                </w:rPr>
                <w:t xml:space="preserve">Design Thinking Programs. </w:t>
              </w:r>
              <w:r>
                <w:rPr>
                  <w:noProof/>
                </w:rPr>
                <w:t xml:space="preserve">[Online] </w:t>
              </w:r>
              <w:r>
                <w:rPr>
                  <w:noProof/>
                </w:rPr>
                <w:br/>
                <w:t xml:space="preserve">Available at: </w:t>
              </w:r>
              <w:r>
                <w:rPr>
                  <w:noProof/>
                  <w:u w:val="single"/>
                </w:rPr>
                <w:t>https://www.interaction-design.org/courses/design-thinking-the-beginner-s-guide?ad-set=design-thinking-programs&amp;gclid=Cj0KCQjwquTbBRCSARIsADzW88xGUlLYNsNfZrMhdubMAHfiP</w:t>
              </w:r>
              <w:r>
                <w:rPr>
                  <w:noProof/>
                  <w:u w:val="single"/>
                </w:rPr>
                <w:lastRenderedPageBreak/>
                <w:t>_ihFm9U6Oad_tnFsoiGkFMO3slDcO4aAtFeEALw_wcB</w:t>
              </w:r>
              <w:r>
                <w:rPr>
                  <w:noProof/>
                </w:rPr>
                <w:br/>
                <w:t>[Accessed 13 August 2018].</w:t>
              </w:r>
            </w:p>
            <w:p w14:paraId="36048A3A" w14:textId="77777777" w:rsidR="002A726A" w:rsidRDefault="002A726A" w:rsidP="002A726A">
              <w:pPr>
                <w:pStyle w:val="Bibliography"/>
                <w:rPr>
                  <w:noProof/>
                </w:rPr>
              </w:pPr>
              <w:r>
                <w:rPr>
                  <w:noProof/>
                </w:rPr>
                <w:t xml:space="preserve">Jackson, M. C., 2003. </w:t>
              </w:r>
              <w:r>
                <w:rPr>
                  <w:i/>
                  <w:iCs/>
                  <w:noProof/>
                </w:rPr>
                <w:t xml:space="preserve">Systems-thinking: Creative holism for managers. </w:t>
              </w:r>
              <w:r>
                <w:rPr>
                  <w:noProof/>
                </w:rPr>
                <w:t>Chichester: Wiley.</w:t>
              </w:r>
            </w:p>
            <w:p w14:paraId="6737AC02" w14:textId="77777777" w:rsidR="002A726A" w:rsidRDefault="002A726A" w:rsidP="002A726A">
              <w:pPr>
                <w:pStyle w:val="Bibliography"/>
                <w:rPr>
                  <w:noProof/>
                </w:rPr>
              </w:pPr>
              <w:r>
                <w:rPr>
                  <w:noProof/>
                </w:rPr>
                <w:t xml:space="preserve">Jacobson, R., 2014. </w:t>
              </w:r>
              <w:r>
                <w:rPr>
                  <w:i/>
                  <w:iCs/>
                  <w:noProof/>
                </w:rPr>
                <w:t xml:space="preserve">A More Powerful Leadership Structure for Effecting Change. </w:t>
              </w:r>
              <w:r>
                <w:rPr>
                  <w:noProof/>
                </w:rPr>
                <w:t xml:space="preserve">[Online] </w:t>
              </w:r>
              <w:r>
                <w:rPr>
                  <w:noProof/>
                </w:rPr>
                <w:br/>
                <w:t xml:space="preserve">Available at: </w:t>
              </w:r>
              <w:r>
                <w:rPr>
                  <w:noProof/>
                  <w:u w:val="single"/>
                </w:rPr>
                <w:t>https://chiefexecutive.net/a-more-powerful-leadership-structure-for-effecting-change/</w:t>
              </w:r>
              <w:r>
                <w:rPr>
                  <w:noProof/>
                </w:rPr>
                <w:br/>
                <w:t>[Accessed 07 20 2018].</w:t>
              </w:r>
            </w:p>
            <w:p w14:paraId="5DCEB9DE" w14:textId="77777777" w:rsidR="002A726A" w:rsidRDefault="002A726A" w:rsidP="002A726A">
              <w:pPr>
                <w:pStyle w:val="Bibliography"/>
                <w:rPr>
                  <w:noProof/>
                </w:rPr>
              </w:pPr>
              <w:r>
                <w:rPr>
                  <w:noProof/>
                </w:rPr>
                <w:t xml:space="preserve">Kahkonen, K., 2015. Role and nature of systemic innovations in construction and real estate sector. </w:t>
              </w:r>
              <w:r>
                <w:rPr>
                  <w:i/>
                  <w:iCs/>
                  <w:noProof/>
                </w:rPr>
                <w:t xml:space="preserve">Construction Innovation, </w:t>
              </w:r>
              <w:r>
                <w:rPr>
                  <w:noProof/>
                </w:rPr>
                <w:t>15(2), pp. 130-133.</w:t>
              </w:r>
            </w:p>
            <w:p w14:paraId="5EBD5E20" w14:textId="77777777" w:rsidR="002A726A" w:rsidRDefault="002A726A" w:rsidP="002A726A">
              <w:pPr>
                <w:pStyle w:val="Bibliography"/>
                <w:rPr>
                  <w:noProof/>
                </w:rPr>
              </w:pPr>
              <w:r>
                <w:rPr>
                  <w:noProof/>
                </w:rPr>
                <w:t xml:space="preserve">Kane, G. C. et al., 2018. </w:t>
              </w:r>
              <w:r>
                <w:rPr>
                  <w:i/>
                  <w:iCs/>
                  <w:noProof/>
                </w:rPr>
                <w:t xml:space="preserve">Coming of Age Digitally, </w:t>
              </w:r>
              <w:r>
                <w:rPr>
                  <w:noProof/>
                </w:rPr>
                <w:t>s.l.: MIT Sloan Management Review and Deloitte Insights.</w:t>
              </w:r>
            </w:p>
            <w:p w14:paraId="21D0E1B8" w14:textId="77777777" w:rsidR="002A726A" w:rsidRDefault="002A726A" w:rsidP="002A726A">
              <w:pPr>
                <w:pStyle w:val="Bibliography"/>
                <w:rPr>
                  <w:noProof/>
                </w:rPr>
              </w:pPr>
              <w:r>
                <w:rPr>
                  <w:noProof/>
                </w:rPr>
                <w:t xml:space="preserve">Kerr, J., 2013. </w:t>
              </w:r>
              <w:r>
                <w:rPr>
                  <w:i/>
                  <w:iCs/>
                  <w:noProof/>
                </w:rPr>
                <w:t xml:space="preserve">Legacy. </w:t>
              </w:r>
              <w:r>
                <w:rPr>
                  <w:noProof/>
                </w:rPr>
                <w:t>London: Constable.</w:t>
              </w:r>
            </w:p>
            <w:p w14:paraId="65701F7E" w14:textId="77777777" w:rsidR="002A726A" w:rsidRDefault="002A726A" w:rsidP="002A726A">
              <w:pPr>
                <w:pStyle w:val="Bibliography"/>
                <w:rPr>
                  <w:noProof/>
                </w:rPr>
              </w:pPr>
              <w:r>
                <w:rPr>
                  <w:noProof/>
                </w:rPr>
                <w:t xml:space="preserve">Kerr, J., 2014. </w:t>
              </w:r>
              <w:r>
                <w:rPr>
                  <w:i/>
                  <w:iCs/>
                  <w:noProof/>
                </w:rPr>
                <w:t xml:space="preserve">The Executive Checklist. </w:t>
              </w:r>
              <w:r>
                <w:rPr>
                  <w:noProof/>
                </w:rPr>
                <w:t>New York: Palgrave Macmillan.</w:t>
              </w:r>
            </w:p>
            <w:p w14:paraId="197501D6" w14:textId="77777777" w:rsidR="002A726A" w:rsidRDefault="002A726A" w:rsidP="002A726A">
              <w:pPr>
                <w:pStyle w:val="Bibliography"/>
                <w:rPr>
                  <w:noProof/>
                </w:rPr>
              </w:pPr>
              <w:r>
                <w:rPr>
                  <w:noProof/>
                </w:rPr>
                <w:t xml:space="preserve">Kesting, P., Ulhøi, J. P., Song, L. J. &amp; Niu, H., 2015. The impact of leadership styles on innovation management - a review and a synthesis. </w:t>
              </w:r>
              <w:r>
                <w:rPr>
                  <w:i/>
                  <w:iCs/>
                  <w:noProof/>
                </w:rPr>
                <w:t xml:space="preserve">Journal of Innovation Management, </w:t>
              </w:r>
              <w:r>
                <w:rPr>
                  <w:noProof/>
                </w:rPr>
                <w:t>3(4), pp. 22-41.</w:t>
              </w:r>
            </w:p>
            <w:p w14:paraId="38D43926" w14:textId="77777777" w:rsidR="002A726A" w:rsidRDefault="002A726A" w:rsidP="002A726A">
              <w:pPr>
                <w:pStyle w:val="Bibliography"/>
                <w:rPr>
                  <w:noProof/>
                </w:rPr>
              </w:pPr>
              <w:r>
                <w:rPr>
                  <w:noProof/>
                </w:rPr>
                <w:lastRenderedPageBreak/>
                <w:t xml:space="preserve">Kew, J. &amp; Stredwick, J., 2015. </w:t>
              </w:r>
              <w:r>
                <w:rPr>
                  <w:i/>
                  <w:iCs/>
                  <w:noProof/>
                </w:rPr>
                <w:t xml:space="preserve">Human Resource Management in Context. </w:t>
              </w:r>
              <w:r>
                <w:rPr>
                  <w:noProof/>
                </w:rPr>
                <w:t>3 ed. London: Chartered Institute of Personnel and Development.</w:t>
              </w:r>
            </w:p>
            <w:p w14:paraId="40A12871" w14:textId="77777777" w:rsidR="002A726A" w:rsidRDefault="002A726A" w:rsidP="002A726A">
              <w:pPr>
                <w:pStyle w:val="Bibliography"/>
                <w:rPr>
                  <w:noProof/>
                </w:rPr>
              </w:pPr>
              <w:r>
                <w:rPr>
                  <w:noProof/>
                </w:rPr>
                <w:t>Kovacs, L. C. &amp; Corrie, S., 2017. Executive coaching in an era of complexity. Study 1. Does executive coaching work and if so how? A realistic evaluation. 12(2), pp. 74-89.</w:t>
              </w:r>
            </w:p>
            <w:p w14:paraId="01995564" w14:textId="77777777" w:rsidR="002A726A" w:rsidRDefault="002A726A" w:rsidP="002A726A">
              <w:pPr>
                <w:pStyle w:val="Bibliography"/>
                <w:rPr>
                  <w:noProof/>
                </w:rPr>
              </w:pPr>
              <w:r>
                <w:rPr>
                  <w:noProof/>
                </w:rPr>
                <w:t xml:space="preserve">Kurtz, C. F. &amp; Snowdon, D. J., 2003. The new dynamics of strategy: Sense-making in a complex and complicated world. </w:t>
              </w:r>
              <w:r>
                <w:rPr>
                  <w:i/>
                  <w:iCs/>
                  <w:noProof/>
                </w:rPr>
                <w:t xml:space="preserve">IBM Systems Journal, </w:t>
              </w:r>
              <w:r>
                <w:rPr>
                  <w:noProof/>
                </w:rPr>
                <w:t>42(3), pp. 462-483.</w:t>
              </w:r>
            </w:p>
            <w:p w14:paraId="726D84BD" w14:textId="77777777" w:rsidR="002A726A" w:rsidRDefault="002A726A" w:rsidP="002A726A">
              <w:pPr>
                <w:pStyle w:val="Bibliography"/>
                <w:rPr>
                  <w:noProof/>
                </w:rPr>
              </w:pPr>
              <w:r>
                <w:rPr>
                  <w:noProof/>
                </w:rPr>
                <w:t xml:space="preserve">Liedtka, J., 2015. Perspective: Linking Design Thinking with Innovation Outcomes through Cognitive Bias Reduction. </w:t>
              </w:r>
              <w:r>
                <w:rPr>
                  <w:i/>
                  <w:iCs/>
                  <w:noProof/>
                </w:rPr>
                <w:t xml:space="preserve">Journal of Product Innovation Management, </w:t>
              </w:r>
              <w:r>
                <w:rPr>
                  <w:noProof/>
                </w:rPr>
                <w:t>32(6), pp. 925-938.</w:t>
              </w:r>
            </w:p>
            <w:p w14:paraId="6E8A3554" w14:textId="77777777" w:rsidR="002A726A" w:rsidRDefault="002A726A" w:rsidP="002A726A">
              <w:pPr>
                <w:pStyle w:val="Bibliography"/>
                <w:rPr>
                  <w:noProof/>
                </w:rPr>
              </w:pPr>
              <w:r>
                <w:rPr>
                  <w:noProof/>
                </w:rPr>
                <w:t xml:space="preserve">Llopis, G., 2014. Change Management Requires Leadership Clarity and Alignment. </w:t>
              </w:r>
              <w:r>
                <w:rPr>
                  <w:i/>
                  <w:iCs/>
                  <w:noProof/>
                </w:rPr>
                <w:t>Forbes</w:t>
              </w:r>
              <w:r>
                <w:rPr>
                  <w:noProof/>
                </w:rPr>
                <w:t xml:space="preserve">, 30 June. </w:t>
              </w:r>
            </w:p>
            <w:p w14:paraId="472CC7D5" w14:textId="77777777" w:rsidR="002A726A" w:rsidRDefault="002A726A" w:rsidP="002A726A">
              <w:pPr>
                <w:pStyle w:val="Bibliography"/>
                <w:rPr>
                  <w:noProof/>
                </w:rPr>
              </w:pPr>
              <w:r>
                <w:rPr>
                  <w:noProof/>
                </w:rPr>
                <w:t xml:space="preserve">Lockhart, J., McKee, D. &amp; Donnelly, D., 2017. </w:t>
              </w:r>
              <w:r>
                <w:rPr>
                  <w:i/>
                  <w:iCs/>
                  <w:noProof/>
                </w:rPr>
                <w:t xml:space="preserve">Leadership Development Within Executive Education: The Elephant in the Room. </w:t>
              </w:r>
              <w:r>
                <w:rPr>
                  <w:noProof/>
                </w:rPr>
                <w:t>Utrecht, Academic Conferences and Publishing International Ltd.</w:t>
              </w:r>
            </w:p>
            <w:p w14:paraId="1BFB1B03" w14:textId="77777777" w:rsidR="002A726A" w:rsidRDefault="002A726A" w:rsidP="002A726A">
              <w:pPr>
                <w:pStyle w:val="Bibliography"/>
                <w:rPr>
                  <w:noProof/>
                </w:rPr>
              </w:pPr>
              <w:r>
                <w:rPr>
                  <w:noProof/>
                </w:rPr>
                <w:t xml:space="preserve">Maphinda, H. K., 2017. </w:t>
              </w:r>
              <w:r>
                <w:rPr>
                  <w:i/>
                  <w:iCs/>
                  <w:noProof/>
                </w:rPr>
                <w:t xml:space="preserve">Leadership and Sensemaking - a conceptual analysis. Unpublished, </w:t>
              </w:r>
              <w:r>
                <w:rPr>
                  <w:noProof/>
                </w:rPr>
                <w:t>Stellenbosch: Stellenbosch University.</w:t>
              </w:r>
            </w:p>
            <w:p w14:paraId="0B47F365" w14:textId="77777777" w:rsidR="002A726A" w:rsidRDefault="002A726A" w:rsidP="002A726A">
              <w:pPr>
                <w:pStyle w:val="Bibliography"/>
                <w:rPr>
                  <w:noProof/>
                </w:rPr>
              </w:pPr>
              <w:r>
                <w:rPr>
                  <w:noProof/>
                </w:rPr>
                <w:t xml:space="preserve">Marion, R. &amp; Uhl-Bien, M., 2011. Implications of Complexity for the Study of Leadership. In: P. Allen, S. Maguire &amp; B. McKelvey, eds. </w:t>
              </w:r>
              <w:r>
                <w:rPr>
                  <w:i/>
                  <w:iCs/>
                  <w:noProof/>
                </w:rPr>
                <w:t xml:space="preserve">The Sage Handbook of Complexity and Management. </w:t>
              </w:r>
              <w:r>
                <w:rPr>
                  <w:noProof/>
                </w:rPr>
                <w:t>London: Sage, pp. 385-399.</w:t>
              </w:r>
            </w:p>
            <w:p w14:paraId="62513119" w14:textId="77777777" w:rsidR="002A726A" w:rsidRDefault="002A726A" w:rsidP="002A726A">
              <w:pPr>
                <w:pStyle w:val="Bibliography"/>
                <w:rPr>
                  <w:noProof/>
                </w:rPr>
              </w:pPr>
              <w:r>
                <w:rPr>
                  <w:noProof/>
                </w:rPr>
                <w:lastRenderedPageBreak/>
                <w:t xml:space="preserve">Markovitz, D., 2015. </w:t>
              </w:r>
              <w:r>
                <w:rPr>
                  <w:i/>
                  <w:iCs/>
                  <w:noProof/>
                </w:rPr>
                <w:t xml:space="preserve">Building the Fit Organization: Six Core Principles for Making Your Company Stronger, Faster, and More Competitive. </w:t>
              </w:r>
              <w:r>
                <w:rPr>
                  <w:noProof/>
                </w:rPr>
                <w:t>New York: McGraw-Hill Education.</w:t>
              </w:r>
            </w:p>
            <w:p w14:paraId="5FD569E4" w14:textId="77777777" w:rsidR="002A726A" w:rsidRDefault="002A726A" w:rsidP="002A726A">
              <w:pPr>
                <w:pStyle w:val="Bibliography"/>
                <w:rPr>
                  <w:noProof/>
                </w:rPr>
              </w:pPr>
              <w:r>
                <w:rPr>
                  <w:noProof/>
                </w:rPr>
                <w:t xml:space="preserve">Mattingly, V. &amp; Kraiger, K., 2018. Can emotional intelligence be trained? A meta-analytical investigation. </w:t>
              </w:r>
              <w:r>
                <w:rPr>
                  <w:i/>
                  <w:iCs/>
                  <w:noProof/>
                </w:rPr>
                <w:t>Human Resource Management Review.</w:t>
              </w:r>
            </w:p>
            <w:p w14:paraId="194C398E" w14:textId="77777777" w:rsidR="002A726A" w:rsidRDefault="002A726A" w:rsidP="002A726A">
              <w:pPr>
                <w:pStyle w:val="Bibliography"/>
                <w:rPr>
                  <w:noProof/>
                </w:rPr>
              </w:pPr>
              <w:r>
                <w:rPr>
                  <w:noProof/>
                </w:rPr>
                <w:t xml:space="preserve">McCauley, C., 2014. </w:t>
              </w:r>
              <w:r>
                <w:rPr>
                  <w:i/>
                  <w:iCs/>
                  <w:noProof/>
                </w:rPr>
                <w:t xml:space="preserve">Making Leadership Happen, </w:t>
              </w:r>
              <w:r>
                <w:rPr>
                  <w:noProof/>
                </w:rPr>
                <w:t>Greensboro: Center for Creative Leadership.</w:t>
              </w:r>
            </w:p>
            <w:p w14:paraId="1C48BB61" w14:textId="77777777" w:rsidR="002A726A" w:rsidRDefault="002A726A" w:rsidP="002A726A">
              <w:pPr>
                <w:pStyle w:val="Bibliography"/>
                <w:rPr>
                  <w:noProof/>
                </w:rPr>
              </w:pPr>
              <w:r>
                <w:rPr>
                  <w:noProof/>
                </w:rPr>
                <w:t xml:space="preserve">McDaniel, R. R., 2007. Management Strategies for Complex Adaptive Systems. </w:t>
              </w:r>
              <w:r>
                <w:rPr>
                  <w:i/>
                  <w:iCs/>
                  <w:noProof/>
                </w:rPr>
                <w:t xml:space="preserve">Performance Improvement Quarterly, </w:t>
              </w:r>
              <w:r>
                <w:rPr>
                  <w:noProof/>
                </w:rPr>
                <w:t>20(2), pp. 21-42.</w:t>
              </w:r>
            </w:p>
            <w:p w14:paraId="2D4933F5" w14:textId="77777777" w:rsidR="002A726A" w:rsidRDefault="002A726A" w:rsidP="002A726A">
              <w:pPr>
                <w:pStyle w:val="Bibliography"/>
                <w:rPr>
                  <w:noProof/>
                </w:rPr>
              </w:pPr>
              <w:r>
                <w:rPr>
                  <w:noProof/>
                </w:rPr>
                <w:t xml:space="preserve">Mickahail, B., 2015. Corporate Implementation of Design Thinking for Innovation and Economic Growth. </w:t>
              </w:r>
              <w:r>
                <w:rPr>
                  <w:i/>
                  <w:iCs/>
                  <w:noProof/>
                </w:rPr>
                <w:t xml:space="preserve">Journal of Strategic Innovation and Sustainability, </w:t>
              </w:r>
              <w:r>
                <w:rPr>
                  <w:noProof/>
                </w:rPr>
                <w:t>10(2), pp. 76-79.</w:t>
              </w:r>
            </w:p>
            <w:p w14:paraId="6C5B0EED" w14:textId="77777777" w:rsidR="002A726A" w:rsidRDefault="002A726A" w:rsidP="002A726A">
              <w:pPr>
                <w:pStyle w:val="Bibliography"/>
                <w:rPr>
                  <w:noProof/>
                </w:rPr>
              </w:pPr>
              <w:r>
                <w:rPr>
                  <w:noProof/>
                </w:rPr>
                <w:t xml:space="preserve">Mitchell, M. T., 2017. </w:t>
              </w:r>
              <w:r>
                <w:rPr>
                  <w:i/>
                  <w:iCs/>
                  <w:noProof/>
                </w:rPr>
                <w:t xml:space="preserve">3 Crucial Behaviors for Successfully Leading Innovation, </w:t>
              </w:r>
              <w:r>
                <w:rPr>
                  <w:noProof/>
                </w:rPr>
                <w:t>Greensboro: Center for Creative Leadership.</w:t>
              </w:r>
            </w:p>
            <w:p w14:paraId="7C587A87" w14:textId="77777777" w:rsidR="002A726A" w:rsidRDefault="002A726A" w:rsidP="002A726A">
              <w:pPr>
                <w:pStyle w:val="Bibliography"/>
                <w:rPr>
                  <w:noProof/>
                </w:rPr>
              </w:pPr>
              <w:r>
                <w:rPr>
                  <w:noProof/>
                </w:rPr>
                <w:t xml:space="preserve">Morgan, B., 2018. How Leadership Development Impacts Customer Experience. </w:t>
              </w:r>
              <w:r>
                <w:rPr>
                  <w:i/>
                  <w:iCs/>
                  <w:noProof/>
                </w:rPr>
                <w:t>Forbes</w:t>
              </w:r>
              <w:r>
                <w:rPr>
                  <w:noProof/>
                </w:rPr>
                <w:t xml:space="preserve">, 3 April. </w:t>
              </w:r>
            </w:p>
            <w:p w14:paraId="6961848D" w14:textId="77777777" w:rsidR="002A726A" w:rsidRDefault="002A726A" w:rsidP="002A726A">
              <w:pPr>
                <w:pStyle w:val="Bibliography"/>
                <w:rPr>
                  <w:noProof/>
                </w:rPr>
              </w:pPr>
              <w:r>
                <w:rPr>
                  <w:noProof/>
                </w:rPr>
                <w:t xml:space="preserve">Nath, B., 2013. </w:t>
              </w:r>
              <w:r>
                <w:rPr>
                  <w:i/>
                  <w:iCs/>
                  <w:noProof/>
                </w:rPr>
                <w:t xml:space="preserve">An examination of the relationship between emotional intelligence, leadership styles and leadership effectiveness.. </w:t>
              </w:r>
              <w:r>
                <w:rPr>
                  <w:noProof/>
                </w:rPr>
                <w:t>s.l.:s.n.</w:t>
              </w:r>
            </w:p>
            <w:p w14:paraId="5D270AA2" w14:textId="77777777" w:rsidR="002A726A" w:rsidRDefault="002A726A" w:rsidP="002A726A">
              <w:pPr>
                <w:pStyle w:val="Bibliography"/>
                <w:rPr>
                  <w:noProof/>
                </w:rPr>
              </w:pPr>
              <w:r>
                <w:rPr>
                  <w:noProof/>
                </w:rPr>
                <w:lastRenderedPageBreak/>
                <w:t xml:space="preserve">Nautin, T., 2014. The Aligned Organization. </w:t>
              </w:r>
              <w:r>
                <w:rPr>
                  <w:i/>
                  <w:iCs/>
                  <w:noProof/>
                </w:rPr>
                <w:t>The Lean Management Enterprise</w:t>
              </w:r>
              <w:r>
                <w:rPr>
                  <w:noProof/>
                </w:rPr>
                <w:t>, pp. 137-142.</w:t>
              </w:r>
            </w:p>
            <w:p w14:paraId="3DCFDAE5" w14:textId="77777777" w:rsidR="002A726A" w:rsidRDefault="002A726A" w:rsidP="002A726A">
              <w:pPr>
                <w:pStyle w:val="Bibliography"/>
                <w:rPr>
                  <w:noProof/>
                </w:rPr>
              </w:pPr>
              <w:r>
                <w:rPr>
                  <w:noProof/>
                </w:rPr>
                <w:t xml:space="preserve">Neale, S., Spencer-Arnell, L. &amp; Wilson, L., 2009. </w:t>
              </w:r>
              <w:r>
                <w:rPr>
                  <w:i/>
                  <w:iCs/>
                  <w:noProof/>
                </w:rPr>
                <w:t xml:space="preserve">Emotional Intelligence Coaching. </w:t>
              </w:r>
              <w:r>
                <w:rPr>
                  <w:noProof/>
                </w:rPr>
                <w:t>London: Kogan Page.</w:t>
              </w:r>
            </w:p>
            <w:p w14:paraId="6A0D4833" w14:textId="77777777" w:rsidR="002A726A" w:rsidRDefault="002A726A" w:rsidP="002A726A">
              <w:pPr>
                <w:pStyle w:val="Bibliography"/>
                <w:rPr>
                  <w:noProof/>
                </w:rPr>
              </w:pPr>
              <w:r>
                <w:rPr>
                  <w:noProof/>
                </w:rPr>
                <w:t xml:space="preserve">Njoroge, C. N. &amp; Yazdanifard, R., 2014. The impact of social and emotional intelligence on employee motivation in a multigenerational workplace. </w:t>
              </w:r>
              <w:r>
                <w:rPr>
                  <w:i/>
                  <w:iCs/>
                  <w:noProof/>
                </w:rPr>
                <w:t xml:space="preserve">Global Journal of Management And Business Research., </w:t>
              </w:r>
              <w:r>
                <w:rPr>
                  <w:noProof/>
                </w:rPr>
                <w:t>14(3), pp. 30-36.</w:t>
              </w:r>
            </w:p>
            <w:p w14:paraId="1A97B189" w14:textId="77777777" w:rsidR="002A726A" w:rsidRDefault="002A726A" w:rsidP="002A726A">
              <w:pPr>
                <w:pStyle w:val="Bibliography"/>
                <w:rPr>
                  <w:noProof/>
                </w:rPr>
              </w:pPr>
              <w:r>
                <w:rPr>
                  <w:noProof/>
                </w:rPr>
                <w:t xml:space="preserve">Oxford Dictionary, n.d. </w:t>
              </w:r>
              <w:r>
                <w:rPr>
                  <w:i/>
                  <w:iCs/>
                  <w:noProof/>
                </w:rPr>
                <w:t xml:space="preserve">Definition of 'absolute' in english. </w:t>
              </w:r>
              <w:r>
                <w:rPr>
                  <w:noProof/>
                </w:rPr>
                <w:t xml:space="preserve">[Online] </w:t>
              </w:r>
              <w:r>
                <w:rPr>
                  <w:noProof/>
                </w:rPr>
                <w:br/>
                <w:t xml:space="preserve">Available at: </w:t>
              </w:r>
              <w:r>
                <w:rPr>
                  <w:noProof/>
                  <w:u w:val="single"/>
                </w:rPr>
                <w:t>https://en.oxforddictionaries.com/definition/absolute</w:t>
              </w:r>
              <w:r>
                <w:rPr>
                  <w:noProof/>
                </w:rPr>
                <w:br/>
                <w:t>[Accessed 09 August 2018].</w:t>
              </w:r>
            </w:p>
            <w:p w14:paraId="4882828D" w14:textId="77777777" w:rsidR="002A726A" w:rsidRDefault="002A726A" w:rsidP="002A726A">
              <w:pPr>
                <w:pStyle w:val="Bibliography"/>
                <w:rPr>
                  <w:noProof/>
                </w:rPr>
              </w:pPr>
              <w:r>
                <w:rPr>
                  <w:noProof/>
                </w:rPr>
                <w:t xml:space="preserve">Pablo, Z., London, K. &amp; Wong, P., 2017. Adapting Novel Research Techniques to Analyse Collaboration in Offsite Manufacturing Housing Construction Innovations. In: P. W. Chan &amp; C. J. Neilson, eds. </w:t>
              </w:r>
              <w:r>
                <w:rPr>
                  <w:i/>
                  <w:iCs/>
                  <w:noProof/>
                </w:rPr>
                <w:t xml:space="preserve">Proceeding of the 33rdAnnual ARCOM Conference, 4-6 September 2017. </w:t>
              </w:r>
              <w:r>
                <w:rPr>
                  <w:noProof/>
                </w:rPr>
                <w:t>Cambridge: Association of Researchers in Construction Management, pp. 124-133.</w:t>
              </w:r>
            </w:p>
            <w:p w14:paraId="51D73463" w14:textId="77777777" w:rsidR="002A726A" w:rsidRDefault="002A726A" w:rsidP="002A726A">
              <w:pPr>
                <w:pStyle w:val="Bibliography"/>
                <w:rPr>
                  <w:noProof/>
                </w:rPr>
              </w:pPr>
              <w:r>
                <w:rPr>
                  <w:noProof/>
                </w:rPr>
                <w:t xml:space="preserve">Passmore, W., 2014. </w:t>
              </w:r>
              <w:r>
                <w:rPr>
                  <w:i/>
                  <w:iCs/>
                  <w:noProof/>
                </w:rPr>
                <w:t xml:space="preserve">Developing a Leadership Strategy: A Critical Ingredient for Organizational Success, </w:t>
              </w:r>
              <w:r>
                <w:rPr>
                  <w:noProof/>
                </w:rPr>
                <w:t>Greensboro: Center for Creative Leadership.</w:t>
              </w:r>
            </w:p>
            <w:p w14:paraId="480199A6" w14:textId="77777777" w:rsidR="002A726A" w:rsidRDefault="002A726A" w:rsidP="002A726A">
              <w:pPr>
                <w:pStyle w:val="Bibliography"/>
                <w:rPr>
                  <w:noProof/>
                </w:rPr>
              </w:pPr>
              <w:r>
                <w:rPr>
                  <w:noProof/>
                </w:rPr>
                <w:t xml:space="preserve">Peters, T. J. &amp; Waterman, R. H., 1982. </w:t>
              </w:r>
              <w:r>
                <w:rPr>
                  <w:i/>
                  <w:iCs/>
                  <w:noProof/>
                </w:rPr>
                <w:t xml:space="preserve">In Search of Excellence. </w:t>
              </w:r>
              <w:r>
                <w:rPr>
                  <w:noProof/>
                </w:rPr>
                <w:t>New York: Collins.</w:t>
              </w:r>
            </w:p>
            <w:p w14:paraId="00704D6D" w14:textId="77777777" w:rsidR="002A726A" w:rsidRDefault="002A726A" w:rsidP="002A726A">
              <w:pPr>
                <w:pStyle w:val="Bibliography"/>
                <w:rPr>
                  <w:noProof/>
                </w:rPr>
              </w:pPr>
              <w:r>
                <w:rPr>
                  <w:noProof/>
                </w:rPr>
                <w:t xml:space="preserve">Pink, D., 2009. </w:t>
              </w:r>
              <w:r>
                <w:rPr>
                  <w:i/>
                  <w:iCs/>
                  <w:noProof/>
                </w:rPr>
                <w:t xml:space="preserve">Drive. </w:t>
              </w:r>
              <w:r>
                <w:rPr>
                  <w:noProof/>
                </w:rPr>
                <w:t>New York: Riverhead Books.</w:t>
              </w:r>
            </w:p>
            <w:p w14:paraId="6F56F316" w14:textId="77777777" w:rsidR="002A726A" w:rsidRDefault="002A726A" w:rsidP="002A726A">
              <w:pPr>
                <w:pStyle w:val="Bibliography"/>
                <w:rPr>
                  <w:noProof/>
                </w:rPr>
              </w:pPr>
              <w:r>
                <w:rPr>
                  <w:noProof/>
                </w:rPr>
                <w:lastRenderedPageBreak/>
                <w:t xml:space="preserve">Press, J. &amp; Goh, T., 2018. </w:t>
              </w:r>
              <w:r>
                <w:rPr>
                  <w:i/>
                  <w:iCs/>
                  <w:noProof/>
                </w:rPr>
                <w:t xml:space="preserve">Leadership, Disrupted: How to Prepare Yourself to Lead in a Disruptive World, </w:t>
              </w:r>
              <w:r>
                <w:rPr>
                  <w:noProof/>
                </w:rPr>
                <w:t>Greensboro: Center for Creative Leadership.</w:t>
              </w:r>
            </w:p>
            <w:p w14:paraId="75B87E70" w14:textId="77777777" w:rsidR="002A726A" w:rsidRDefault="002A726A" w:rsidP="002A726A">
              <w:pPr>
                <w:pStyle w:val="Bibliography"/>
                <w:rPr>
                  <w:noProof/>
                </w:rPr>
              </w:pPr>
              <w:r>
                <w:rPr>
                  <w:noProof/>
                </w:rPr>
                <w:t xml:space="preserve">Rajah, R., Song, Z. &amp; Arvey, R., 2011. Emotionality and leadership: Taking stock of the past decade of research. </w:t>
              </w:r>
              <w:r>
                <w:rPr>
                  <w:i/>
                  <w:iCs/>
                  <w:noProof/>
                </w:rPr>
                <w:t xml:space="preserve">The Leadership Quarterly, </w:t>
              </w:r>
              <w:r>
                <w:rPr>
                  <w:noProof/>
                </w:rPr>
                <w:t>Volume 22, pp. 1107-1119.</w:t>
              </w:r>
            </w:p>
            <w:p w14:paraId="41D78633" w14:textId="77777777" w:rsidR="002A726A" w:rsidRDefault="002A726A" w:rsidP="002A726A">
              <w:pPr>
                <w:pStyle w:val="Bibliography"/>
                <w:rPr>
                  <w:noProof/>
                </w:rPr>
              </w:pPr>
              <w:r>
                <w:rPr>
                  <w:noProof/>
                </w:rPr>
                <w:t xml:space="preserve">Schreiber, C., 2006. </w:t>
              </w:r>
              <w:r>
                <w:rPr>
                  <w:i/>
                  <w:iCs/>
                  <w:noProof/>
                </w:rPr>
                <w:t xml:space="preserve">Human and organisational risk modelling: Critical personnel and leadership in network organisations. Unpublished Dissertations. </w:t>
              </w:r>
              <w:r>
                <w:rPr>
                  <w:noProof/>
                </w:rPr>
                <w:t>Pittsburgh: Carnegie Mellon.</w:t>
              </w:r>
            </w:p>
            <w:p w14:paraId="04442195" w14:textId="77777777" w:rsidR="002A726A" w:rsidRDefault="002A726A" w:rsidP="002A726A">
              <w:pPr>
                <w:pStyle w:val="Bibliography"/>
                <w:rPr>
                  <w:noProof/>
                </w:rPr>
              </w:pPr>
              <w:r>
                <w:rPr>
                  <w:noProof/>
                </w:rPr>
                <w:t xml:space="preserve">Schwartz, T., 2016. </w:t>
              </w:r>
              <w:r>
                <w:rPr>
                  <w:i/>
                  <w:iCs/>
                  <w:noProof/>
                </w:rPr>
                <w:t xml:space="preserve">The Way We're Working Isn't Working. </w:t>
              </w:r>
              <w:r>
                <w:rPr>
                  <w:noProof/>
                </w:rPr>
                <w:t>New York: Free Press.</w:t>
              </w:r>
            </w:p>
            <w:p w14:paraId="44C8F671" w14:textId="77777777" w:rsidR="002A726A" w:rsidRDefault="002A726A" w:rsidP="002A726A">
              <w:pPr>
                <w:pStyle w:val="Bibliography"/>
                <w:rPr>
                  <w:noProof/>
                </w:rPr>
              </w:pPr>
              <w:r>
                <w:rPr>
                  <w:noProof/>
                </w:rPr>
                <w:t xml:space="preserve">Schyns, B. &amp; J Schilling, 2013. How bad are the effects of bad leaders? A meta-analysis of destructive leadership and its outcomes. </w:t>
              </w:r>
              <w:r>
                <w:rPr>
                  <w:i/>
                  <w:iCs/>
                  <w:noProof/>
                </w:rPr>
                <w:t xml:space="preserve">The Leadership Quarterly, </w:t>
              </w:r>
              <w:r>
                <w:rPr>
                  <w:noProof/>
                </w:rPr>
                <w:t>24(1), pp. 138-158.</w:t>
              </w:r>
            </w:p>
            <w:p w14:paraId="6CA3386C" w14:textId="77777777" w:rsidR="002A726A" w:rsidRDefault="002A726A" w:rsidP="002A726A">
              <w:pPr>
                <w:pStyle w:val="Bibliography"/>
                <w:rPr>
                  <w:noProof/>
                </w:rPr>
              </w:pPr>
              <w:r>
                <w:rPr>
                  <w:noProof/>
                </w:rPr>
                <w:t xml:space="preserve">Smith, P. J. &amp; Sadler-Smith, E., 2006. </w:t>
              </w:r>
              <w:r>
                <w:rPr>
                  <w:i/>
                  <w:iCs/>
                  <w:noProof/>
                </w:rPr>
                <w:t xml:space="preserve">Learning in Organizations: Complexities and Diversities. </w:t>
              </w:r>
              <w:r>
                <w:rPr>
                  <w:noProof/>
                </w:rPr>
                <w:t>Abingdon: Routledge.</w:t>
              </w:r>
            </w:p>
            <w:p w14:paraId="4CB86C3D" w14:textId="77777777" w:rsidR="002A726A" w:rsidRDefault="002A726A" w:rsidP="002A726A">
              <w:pPr>
                <w:pStyle w:val="Bibliography"/>
                <w:rPr>
                  <w:noProof/>
                </w:rPr>
              </w:pPr>
              <w:r>
                <w:rPr>
                  <w:noProof/>
                </w:rPr>
                <w:t xml:space="preserve">Snowdon, D. J. &amp; Boone, M. J., 2007. A Leader's Framework for Decision Making. </w:t>
              </w:r>
              <w:r>
                <w:rPr>
                  <w:i/>
                  <w:iCs/>
                  <w:noProof/>
                </w:rPr>
                <w:t>Harvard Business Review</w:t>
              </w:r>
              <w:r>
                <w:rPr>
                  <w:noProof/>
                </w:rPr>
                <w:t xml:space="preserve">, November. </w:t>
              </w:r>
            </w:p>
            <w:p w14:paraId="5A1D344E" w14:textId="77777777" w:rsidR="002A726A" w:rsidRDefault="002A726A" w:rsidP="002A726A">
              <w:pPr>
                <w:pStyle w:val="Bibliography"/>
                <w:rPr>
                  <w:noProof/>
                </w:rPr>
              </w:pPr>
              <w:r>
                <w:rPr>
                  <w:noProof/>
                </w:rPr>
                <w:t xml:space="preserve">Stacey, R. D., 2004. </w:t>
              </w:r>
              <w:r>
                <w:rPr>
                  <w:i/>
                  <w:iCs/>
                  <w:noProof/>
                </w:rPr>
                <w:t xml:space="preserve">Strategic Management and Organisational Dynamics: The Challenge of Complexity. </w:t>
              </w:r>
              <w:r>
                <w:rPr>
                  <w:noProof/>
                </w:rPr>
                <w:t>4 ed. Harlow: Pearson Education Limited.</w:t>
              </w:r>
            </w:p>
            <w:p w14:paraId="2D6C6D81" w14:textId="77777777" w:rsidR="002A726A" w:rsidRDefault="002A726A" w:rsidP="002A726A">
              <w:pPr>
                <w:pStyle w:val="Bibliography"/>
                <w:rPr>
                  <w:noProof/>
                </w:rPr>
              </w:pPr>
              <w:r>
                <w:rPr>
                  <w:noProof/>
                </w:rPr>
                <w:t xml:space="preserve">Stewart, J. &amp; Cureton, P., 2016. </w:t>
              </w:r>
              <w:r>
                <w:rPr>
                  <w:i/>
                  <w:iCs/>
                  <w:noProof/>
                </w:rPr>
                <w:t xml:space="preserve">Designing Delivering and Evaluating Learning and Development. </w:t>
              </w:r>
              <w:r>
                <w:rPr>
                  <w:noProof/>
                </w:rPr>
                <w:t>London: Chartered Institute of Personnel and Development.</w:t>
              </w:r>
            </w:p>
            <w:p w14:paraId="33B1A72F" w14:textId="77777777" w:rsidR="002A726A" w:rsidRDefault="002A726A" w:rsidP="002A726A">
              <w:pPr>
                <w:pStyle w:val="Bibliography"/>
                <w:rPr>
                  <w:noProof/>
                </w:rPr>
              </w:pPr>
              <w:r>
                <w:rPr>
                  <w:noProof/>
                </w:rPr>
                <w:lastRenderedPageBreak/>
                <w:t xml:space="preserve">Straw, J., Scullard, M., Kukkonnen, S. &amp; Davis, B., 2013. </w:t>
              </w:r>
              <w:r>
                <w:rPr>
                  <w:i/>
                  <w:iCs/>
                  <w:noProof/>
                </w:rPr>
                <w:t xml:space="preserve">The Work of Leaders. </w:t>
              </w:r>
              <w:r>
                <w:rPr>
                  <w:noProof/>
                </w:rPr>
                <w:t>San Francisco: John Wiley and Sons Inc.</w:t>
              </w:r>
            </w:p>
            <w:p w14:paraId="41678E31" w14:textId="77777777" w:rsidR="002A726A" w:rsidRDefault="002A726A" w:rsidP="002A726A">
              <w:pPr>
                <w:pStyle w:val="Bibliography"/>
                <w:rPr>
                  <w:noProof/>
                </w:rPr>
              </w:pPr>
              <w:r>
                <w:rPr>
                  <w:noProof/>
                </w:rPr>
                <w:t xml:space="preserve">Taylor, S., 2014. </w:t>
              </w:r>
              <w:r>
                <w:rPr>
                  <w:i/>
                  <w:iCs/>
                  <w:noProof/>
                </w:rPr>
                <w:t xml:space="preserve">Resourcing and Talent Management. </w:t>
              </w:r>
              <w:r>
                <w:rPr>
                  <w:noProof/>
                </w:rPr>
                <w:t>6 ed. London: CIPD.</w:t>
              </w:r>
            </w:p>
            <w:p w14:paraId="3CC6B8A8" w14:textId="77777777" w:rsidR="002A726A" w:rsidRDefault="002A726A" w:rsidP="002A726A">
              <w:pPr>
                <w:pStyle w:val="Bibliography"/>
                <w:rPr>
                  <w:noProof/>
                </w:rPr>
              </w:pPr>
              <w:r>
                <w:rPr>
                  <w:noProof/>
                </w:rPr>
                <w:t xml:space="preserve">The British Psychological Society, n.d. </w:t>
              </w:r>
              <w:r>
                <w:rPr>
                  <w:i/>
                  <w:iCs/>
                  <w:noProof/>
                </w:rPr>
                <w:t xml:space="preserve">Psychological Testing Centre. </w:t>
              </w:r>
              <w:r>
                <w:rPr>
                  <w:noProof/>
                </w:rPr>
                <w:t xml:space="preserve">[Online] </w:t>
              </w:r>
              <w:r>
                <w:rPr>
                  <w:noProof/>
                </w:rPr>
                <w:br/>
                <w:t xml:space="preserve">Available at: </w:t>
              </w:r>
              <w:r>
                <w:rPr>
                  <w:noProof/>
                  <w:u w:val="single"/>
                </w:rPr>
                <w:t>https://ptc.bps.org.uk/roles/public</w:t>
              </w:r>
              <w:r>
                <w:rPr>
                  <w:noProof/>
                </w:rPr>
                <w:br/>
                <w:t>[Accessed 14 November 2017].</w:t>
              </w:r>
            </w:p>
            <w:p w14:paraId="2EA6CA1E" w14:textId="77777777" w:rsidR="002A726A" w:rsidRDefault="002A726A" w:rsidP="002A726A">
              <w:pPr>
                <w:pStyle w:val="Bibliography"/>
                <w:rPr>
                  <w:noProof/>
                </w:rPr>
              </w:pPr>
              <w:r>
                <w:rPr>
                  <w:noProof/>
                </w:rPr>
                <w:t xml:space="preserve">Thorsell, J., Bridge, J. &amp; Gardner, F., 2012. Executive Development: Evolutionary Revolution. </w:t>
              </w:r>
              <w:r>
                <w:rPr>
                  <w:i/>
                  <w:iCs/>
                  <w:noProof/>
                </w:rPr>
                <w:t xml:space="preserve">Global Focus, </w:t>
              </w:r>
              <w:r>
                <w:rPr>
                  <w:noProof/>
                </w:rPr>
                <w:t>63(3), pp. 34-38.</w:t>
              </w:r>
            </w:p>
            <w:p w14:paraId="4FA4A682" w14:textId="77777777" w:rsidR="002A726A" w:rsidRDefault="002A726A" w:rsidP="002A726A">
              <w:pPr>
                <w:pStyle w:val="Bibliography"/>
                <w:rPr>
                  <w:noProof/>
                </w:rPr>
              </w:pPr>
              <w:r>
                <w:rPr>
                  <w:noProof/>
                </w:rPr>
                <w:t xml:space="preserve">Trevor, J. &amp; Varcoe, B., 2017. How Aligned Is Your Organization?. </w:t>
              </w:r>
              <w:r>
                <w:rPr>
                  <w:i/>
                  <w:iCs/>
                  <w:noProof/>
                </w:rPr>
                <w:t>Harvard Business Review</w:t>
              </w:r>
              <w:r>
                <w:rPr>
                  <w:noProof/>
                </w:rPr>
                <w:t xml:space="preserve">, 07 February. </w:t>
              </w:r>
            </w:p>
            <w:p w14:paraId="7A94993F" w14:textId="77777777" w:rsidR="002A726A" w:rsidRDefault="002A726A" w:rsidP="002A726A">
              <w:pPr>
                <w:pStyle w:val="Bibliography"/>
                <w:rPr>
                  <w:noProof/>
                </w:rPr>
              </w:pPr>
              <w:r>
                <w:rPr>
                  <w:noProof/>
                </w:rPr>
                <w:t xml:space="preserve">Uhl-Bien, M., Marion, R. &amp; McKelvey, B., 2007. Complexity Leadership Theory: Shifting leadership from the industrial age to the knowledge era. </w:t>
              </w:r>
              <w:r>
                <w:rPr>
                  <w:i/>
                  <w:iCs/>
                  <w:noProof/>
                </w:rPr>
                <w:t xml:space="preserve">The Leadership Quarterly, </w:t>
              </w:r>
              <w:r>
                <w:rPr>
                  <w:noProof/>
                </w:rPr>
                <w:t>18(4), pp. 298-318.</w:t>
              </w:r>
            </w:p>
            <w:p w14:paraId="31C805CA" w14:textId="77777777" w:rsidR="002A726A" w:rsidRDefault="002A726A" w:rsidP="002A726A">
              <w:pPr>
                <w:pStyle w:val="Bibliography"/>
                <w:rPr>
                  <w:noProof/>
                </w:rPr>
              </w:pPr>
              <w:r>
                <w:rPr>
                  <w:noProof/>
                </w:rPr>
                <w:t xml:space="preserve">van Reine, P. P., 2017. The culture of design thinking for innovation. </w:t>
              </w:r>
              <w:r>
                <w:rPr>
                  <w:i/>
                  <w:iCs/>
                  <w:noProof/>
                </w:rPr>
                <w:t xml:space="preserve">Journal of Innovation Management, </w:t>
              </w:r>
              <w:r>
                <w:rPr>
                  <w:noProof/>
                </w:rPr>
                <w:t>5(2), pp. 56-80.</w:t>
              </w:r>
            </w:p>
            <w:p w14:paraId="6192F29E" w14:textId="77777777" w:rsidR="002A726A" w:rsidRDefault="002A726A" w:rsidP="002A726A">
              <w:pPr>
                <w:pStyle w:val="Bibliography"/>
                <w:rPr>
                  <w:noProof/>
                </w:rPr>
              </w:pPr>
              <w:r>
                <w:rPr>
                  <w:noProof/>
                </w:rPr>
                <w:t xml:space="preserve">van Wijk, G.-J. &amp; Anderson, J., 2012. Customised Executive Learning. </w:t>
              </w:r>
              <w:r>
                <w:rPr>
                  <w:i/>
                  <w:iCs/>
                  <w:noProof/>
                </w:rPr>
                <w:t xml:space="preserve">Global Focus, </w:t>
              </w:r>
              <w:r>
                <w:rPr>
                  <w:noProof/>
                </w:rPr>
                <w:t>6(1), pp. 12-16.</w:t>
              </w:r>
            </w:p>
            <w:p w14:paraId="5D72883D" w14:textId="77777777" w:rsidR="002A726A" w:rsidRDefault="002A726A" w:rsidP="002A726A">
              <w:pPr>
                <w:pStyle w:val="Bibliography"/>
                <w:rPr>
                  <w:noProof/>
                </w:rPr>
              </w:pPr>
              <w:r>
                <w:rPr>
                  <w:noProof/>
                </w:rPr>
                <w:t xml:space="preserve">Walker, A., 2015. </w:t>
              </w:r>
              <w:r>
                <w:rPr>
                  <w:i/>
                  <w:iCs/>
                  <w:noProof/>
                </w:rPr>
                <w:t xml:space="preserve">Project Management in Construction. </w:t>
              </w:r>
              <w:r>
                <w:rPr>
                  <w:noProof/>
                </w:rPr>
                <w:t>6 ed. Oxford: Wiley Blackwall.</w:t>
              </w:r>
            </w:p>
            <w:p w14:paraId="0DE17B22" w14:textId="77777777" w:rsidR="002A726A" w:rsidRDefault="002A726A" w:rsidP="002A726A">
              <w:pPr>
                <w:pStyle w:val="Bibliography"/>
                <w:rPr>
                  <w:noProof/>
                </w:rPr>
              </w:pPr>
              <w:r>
                <w:rPr>
                  <w:noProof/>
                </w:rPr>
                <w:lastRenderedPageBreak/>
                <w:t xml:space="preserve">WEF, 2016. </w:t>
              </w:r>
              <w:r>
                <w:rPr>
                  <w:i/>
                  <w:iCs/>
                  <w:noProof/>
                </w:rPr>
                <w:t xml:space="preserve">The Future of Jobs, </w:t>
              </w:r>
              <w:r>
                <w:rPr>
                  <w:noProof/>
                </w:rPr>
                <w:t>Geneva: World Economic Forum.</w:t>
              </w:r>
            </w:p>
            <w:p w14:paraId="1E3D7B34" w14:textId="77777777" w:rsidR="002A726A" w:rsidRDefault="002A726A" w:rsidP="002A726A">
              <w:pPr>
                <w:pStyle w:val="Bibliography"/>
                <w:rPr>
                  <w:noProof/>
                </w:rPr>
              </w:pPr>
              <w:r>
                <w:rPr>
                  <w:noProof/>
                </w:rPr>
                <w:t xml:space="preserve">WEF, 2018. </w:t>
              </w:r>
              <w:r>
                <w:rPr>
                  <w:i/>
                  <w:iCs/>
                  <w:noProof/>
                </w:rPr>
                <w:t xml:space="preserve">Towards a Reskilling Revolution: A Future of Jobs for All, </w:t>
              </w:r>
              <w:r>
                <w:rPr>
                  <w:noProof/>
                </w:rPr>
                <w:t>Geneva: World Economic Forum.</w:t>
              </w:r>
            </w:p>
            <w:p w14:paraId="37AC480B" w14:textId="77777777" w:rsidR="002A726A" w:rsidRDefault="002A726A" w:rsidP="002A726A">
              <w:pPr>
                <w:pStyle w:val="Bibliography"/>
                <w:rPr>
                  <w:noProof/>
                </w:rPr>
              </w:pPr>
              <w:r>
                <w:rPr>
                  <w:noProof/>
                </w:rPr>
                <w:t xml:space="preserve">Weick, K. E., 1995. </w:t>
              </w:r>
              <w:r>
                <w:rPr>
                  <w:i/>
                  <w:iCs/>
                  <w:noProof/>
                </w:rPr>
                <w:t xml:space="preserve">Sensemaking in Organizations. </w:t>
              </w:r>
              <w:r>
                <w:rPr>
                  <w:noProof/>
                </w:rPr>
                <w:t>Thousand Oaks: Sage.</w:t>
              </w:r>
            </w:p>
            <w:p w14:paraId="675492C7" w14:textId="77777777" w:rsidR="002A726A" w:rsidRDefault="002A726A" w:rsidP="002A726A">
              <w:pPr>
                <w:pStyle w:val="Bibliography"/>
                <w:rPr>
                  <w:noProof/>
                </w:rPr>
              </w:pPr>
              <w:r>
                <w:rPr>
                  <w:noProof/>
                </w:rPr>
                <w:t xml:space="preserve">Werkman, R., 2010. Reinventing Organization Development: How a sensemaking perspective can enrich OD theories and interventions. </w:t>
              </w:r>
              <w:r>
                <w:rPr>
                  <w:i/>
                  <w:iCs/>
                  <w:noProof/>
                </w:rPr>
                <w:t xml:space="preserve">Journal of Change Management, </w:t>
              </w:r>
              <w:r>
                <w:rPr>
                  <w:noProof/>
                </w:rPr>
                <w:t>10(4), pp. 421-438.</w:t>
              </w:r>
            </w:p>
            <w:p w14:paraId="328FD2C1" w14:textId="77777777" w:rsidR="002A726A" w:rsidRDefault="002A726A" w:rsidP="002A726A">
              <w:pPr>
                <w:pStyle w:val="Bibliography"/>
                <w:rPr>
                  <w:noProof/>
                </w:rPr>
              </w:pPr>
              <w:r>
                <w:rPr>
                  <w:noProof/>
                </w:rPr>
                <w:t xml:space="preserve">Willburn, P. &amp; Cullen, K., 2014. </w:t>
              </w:r>
              <w:r>
                <w:rPr>
                  <w:i/>
                  <w:iCs/>
                  <w:noProof/>
                </w:rPr>
                <w:t xml:space="preserve">A Leader's Network: How to help your talent Invest in the right relationships at the right time, </w:t>
              </w:r>
              <w:r>
                <w:rPr>
                  <w:noProof/>
                </w:rPr>
                <w:t>Greensboro: Centre for Creative Leadership.</w:t>
              </w:r>
            </w:p>
            <w:p w14:paraId="5295169F" w14:textId="77777777" w:rsidR="002A726A" w:rsidRDefault="002A726A" w:rsidP="002A726A">
              <w:pPr>
                <w:pStyle w:val="Bibliography"/>
                <w:rPr>
                  <w:noProof/>
                </w:rPr>
              </w:pPr>
              <w:r>
                <w:rPr>
                  <w:noProof/>
                </w:rPr>
                <w:t xml:space="preserve">Williams, P., 2002. The Competent Boundary Spanner. </w:t>
              </w:r>
              <w:r>
                <w:rPr>
                  <w:i/>
                  <w:iCs/>
                  <w:noProof/>
                </w:rPr>
                <w:t xml:space="preserve">Public Administration, </w:t>
              </w:r>
              <w:r>
                <w:rPr>
                  <w:noProof/>
                </w:rPr>
                <w:t>80(1), pp. 103-124.</w:t>
              </w:r>
            </w:p>
            <w:p w14:paraId="3C91A9CE" w14:textId="77777777" w:rsidR="002A726A" w:rsidRDefault="002A726A" w:rsidP="002A726A">
              <w:pPr>
                <w:pStyle w:val="Bibliography"/>
                <w:rPr>
                  <w:noProof/>
                </w:rPr>
              </w:pPr>
              <w:r>
                <w:rPr>
                  <w:noProof/>
                </w:rPr>
                <w:t xml:space="preserve">Wilson, M. S., Van Velsor, E., Chandrasekar, A. &amp; Criswell, C., 2011. </w:t>
              </w:r>
              <w:r>
                <w:rPr>
                  <w:i/>
                  <w:iCs/>
                  <w:noProof/>
                </w:rPr>
                <w:t xml:space="preserve">Grooming Top Leaders: Cultural Perspectives from China, India, Singapore, and the United States, </w:t>
              </w:r>
              <w:r>
                <w:rPr>
                  <w:noProof/>
                </w:rPr>
                <w:t>Greensboro: Center for Creative Leadership.</w:t>
              </w:r>
            </w:p>
            <w:p w14:paraId="3B2C07B9" w14:textId="77777777" w:rsidR="002A726A" w:rsidRDefault="002A726A" w:rsidP="002A726A">
              <w:pPr>
                <w:pStyle w:val="Bibliography"/>
                <w:rPr>
                  <w:noProof/>
                </w:rPr>
              </w:pPr>
              <w:r>
                <w:rPr>
                  <w:noProof/>
                </w:rPr>
                <w:t xml:space="preserve">Wood, H. L. &amp; Gidado, K., 2008. An overview of complexity theory and its application to the construction industry. In: A. Dainty, ed. </w:t>
              </w:r>
              <w:r>
                <w:rPr>
                  <w:i/>
                  <w:iCs/>
                  <w:noProof/>
                </w:rPr>
                <w:t xml:space="preserve">Procs 24th Annual ARCOM Conference, 1-3 September, 2008. </w:t>
              </w:r>
              <w:r>
                <w:rPr>
                  <w:noProof/>
                </w:rPr>
                <w:t>s.l.:Association of Researchers in Construction Managemen, pp. 677-686.</w:t>
              </w:r>
            </w:p>
            <w:p w14:paraId="23310D6A" w14:textId="77777777" w:rsidR="002A726A" w:rsidRDefault="002A726A" w:rsidP="002A726A">
              <w:pPr>
                <w:pStyle w:val="Bibliography"/>
                <w:rPr>
                  <w:noProof/>
                </w:rPr>
              </w:pPr>
              <w:r>
                <w:rPr>
                  <w:noProof/>
                </w:rPr>
                <w:lastRenderedPageBreak/>
                <w:t xml:space="preserve">Wuestewald, T., 2016. Adult Learning in Executive Development Programs. </w:t>
              </w:r>
              <w:r>
                <w:rPr>
                  <w:i/>
                  <w:iCs/>
                  <w:noProof/>
                </w:rPr>
                <w:t xml:space="preserve">Adult Learning, </w:t>
              </w:r>
              <w:r>
                <w:rPr>
                  <w:noProof/>
                </w:rPr>
                <w:t>27(2), pp. 68-75.</w:t>
              </w:r>
            </w:p>
            <w:p w14:paraId="2BDC60BE" w14:textId="77777777" w:rsidR="002A726A" w:rsidRDefault="002A726A" w:rsidP="002A726A">
              <w:pPr>
                <w:pStyle w:val="Bibliography"/>
                <w:rPr>
                  <w:noProof/>
                </w:rPr>
              </w:pPr>
              <w:r>
                <w:rPr>
                  <w:noProof/>
                </w:rPr>
                <w:t xml:space="preserve">Yip, J., Ernst, C. &amp; Campbell, M., 2016. </w:t>
              </w:r>
              <w:r>
                <w:rPr>
                  <w:i/>
                  <w:iCs/>
                  <w:noProof/>
                </w:rPr>
                <w:t xml:space="preserve">Boundary Spanning Leadership, </w:t>
              </w:r>
              <w:r>
                <w:rPr>
                  <w:noProof/>
                </w:rPr>
                <w:t>Greensboro: Centre for Creative Leadership.</w:t>
              </w:r>
            </w:p>
            <w:p w14:paraId="37F24BA0" w14:textId="2E5E30D4" w:rsidR="00F53FE0" w:rsidRPr="002E56F9" w:rsidRDefault="00A3583F" w:rsidP="002A726A">
              <w:pPr>
                <w:jc w:val="left"/>
                <w:rPr>
                  <w:rFonts w:ascii="Arial" w:hAnsi="Arial" w:cs="Arial"/>
                </w:rPr>
              </w:pPr>
              <w:r w:rsidRPr="002E56F9">
                <w:rPr>
                  <w:rFonts w:ascii="Arial" w:hAnsi="Arial" w:cs="Arial"/>
                  <w:b/>
                  <w:bCs/>
                  <w:noProof/>
                </w:rPr>
                <w:fldChar w:fldCharType="end"/>
              </w:r>
            </w:p>
          </w:sdtContent>
        </w:sdt>
      </w:sdtContent>
    </w:sdt>
    <w:p w14:paraId="1018BC41" w14:textId="77777777" w:rsidR="008955E2" w:rsidRPr="002E56F9" w:rsidRDefault="008955E2" w:rsidP="00767EA6">
      <w:pPr>
        <w:spacing w:line="264" w:lineRule="auto"/>
        <w:jc w:val="left"/>
        <w:rPr>
          <w:rFonts w:ascii="Arial" w:hAnsi="Arial" w:cs="Arial"/>
        </w:rPr>
      </w:pPr>
    </w:p>
    <w:p w14:paraId="482AB4F4" w14:textId="77777777" w:rsidR="00B227EF" w:rsidRPr="002E56F9" w:rsidRDefault="00B227EF" w:rsidP="00767EA6">
      <w:pPr>
        <w:spacing w:line="264" w:lineRule="auto"/>
        <w:jc w:val="left"/>
        <w:rPr>
          <w:rFonts w:ascii="Arial" w:hAnsi="Arial" w:cs="Arial"/>
        </w:rPr>
      </w:pPr>
    </w:p>
    <w:sectPr w:rsidR="00B227EF" w:rsidRPr="002E56F9" w:rsidSect="00A001BA">
      <w:footerReference w:type="default" r:id="rId26"/>
      <w:footerReference w:type="first" r:id="rId27"/>
      <w:pgSz w:w="12240" w:h="15840"/>
      <w:pgMar w:top="1729" w:right="1797" w:bottom="1440" w:left="179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C68D91" w14:textId="77777777" w:rsidR="00722497" w:rsidRDefault="00722497" w:rsidP="00C6554A">
      <w:pPr>
        <w:spacing w:before="0" w:after="0" w:line="240" w:lineRule="auto"/>
      </w:pPr>
      <w:r>
        <w:separator/>
      </w:r>
    </w:p>
  </w:endnote>
  <w:endnote w:type="continuationSeparator" w:id="0">
    <w:p w14:paraId="097919C3" w14:textId="77777777" w:rsidR="00722497" w:rsidRDefault="00722497"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60C0" w14:textId="20465155" w:rsidR="006465F0" w:rsidRDefault="006465F0" w:rsidP="00446313">
    <w:pPr>
      <w:pStyle w:val="Footer"/>
    </w:pPr>
    <w:r>
      <w:tab/>
    </w:r>
    <w:r>
      <w:tab/>
    </w:r>
    <w:r>
      <w:tab/>
    </w:r>
    <w:r>
      <w:tab/>
    </w:r>
    <w:r>
      <w:tab/>
    </w:r>
    <w:r>
      <w:tab/>
    </w:r>
    <w:r>
      <w:tab/>
    </w:r>
    <w:r>
      <w:tab/>
    </w:r>
    <w:r>
      <w:tab/>
      <w:t xml:space="preserve">Page </w:t>
    </w:r>
    <w:r>
      <w:fldChar w:fldCharType="begin"/>
    </w:r>
    <w:r>
      <w:instrText xml:space="preserve"> PAGE  \* Arabic  \* MERGEFORMAT </w:instrText>
    </w:r>
    <w:r>
      <w:fldChar w:fldCharType="separate"/>
    </w:r>
    <w:r w:rsidR="002A726A">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4F1FA" w14:textId="01CF11E2" w:rsidR="002E2640" w:rsidRPr="00540291" w:rsidRDefault="002E2640" w:rsidP="00540291">
    <w:pPr>
      <w:pStyle w:val="ListParagraph"/>
      <w:ind w:left="4320"/>
      <w:jc w:val="right"/>
      <w:rPr>
        <w:rFonts w:ascii="Arial" w:hAnsi="Arial" w:cs="Arial"/>
        <w:sz w:val="16"/>
        <w:szCs w:val="16"/>
      </w:rPr>
    </w:pPr>
    <w:r w:rsidRPr="00540291">
      <w:rPr>
        <w:rFonts w:ascii="Arial" w:hAnsi="Arial" w:cs="Arial"/>
        <w:sz w:val="16"/>
        <w:szCs w:val="16"/>
      </w:rPr>
      <w:t xml:space="preserve">Words </w:t>
    </w:r>
    <w:r w:rsidR="00540291">
      <w:rPr>
        <w:rFonts w:ascii="Arial" w:hAnsi="Arial" w:cs="Arial"/>
        <w:sz w:val="16"/>
        <w:szCs w:val="16"/>
      </w:rPr>
      <w:t>count</w:t>
    </w:r>
    <w:r w:rsidRPr="00540291">
      <w:rPr>
        <w:rFonts w:ascii="Arial" w:hAnsi="Arial" w:cs="Arial"/>
        <w:sz w:val="16"/>
        <w:szCs w:val="16"/>
      </w:rPr>
      <w:t>: 758</w:t>
    </w:r>
    <w:r w:rsidR="006D0545">
      <w:rPr>
        <w:rFonts w:ascii="Arial" w:hAnsi="Arial" w:cs="Arial"/>
        <w:sz w:val="16"/>
        <w:szCs w:val="16"/>
      </w:rPr>
      <w:t>3</w:t>
    </w:r>
    <w:r w:rsidRPr="00540291">
      <w:rPr>
        <w:rFonts w:ascii="Arial" w:hAnsi="Arial" w:cs="Arial"/>
        <w:sz w:val="16"/>
        <w:szCs w:val="16"/>
      </w:rPr>
      <w:t xml:space="preserve"> (</w:t>
    </w:r>
    <w:r w:rsidR="00540291">
      <w:rPr>
        <w:rFonts w:ascii="Arial" w:hAnsi="Arial" w:cs="Arial"/>
        <w:sz w:val="16"/>
        <w:szCs w:val="16"/>
      </w:rPr>
      <w:t xml:space="preserve">excluding </w:t>
    </w:r>
    <w:r w:rsidR="006D0545">
      <w:rPr>
        <w:rFonts w:ascii="Arial" w:hAnsi="Arial" w:cs="Arial"/>
        <w:sz w:val="16"/>
        <w:szCs w:val="16"/>
      </w:rPr>
      <w:t>b</w:t>
    </w:r>
    <w:r w:rsidRPr="00540291">
      <w:rPr>
        <w:rFonts w:ascii="Arial" w:hAnsi="Arial" w:cs="Arial"/>
        <w:sz w:val="16"/>
        <w:szCs w:val="16"/>
      </w:rPr>
      <w:t>ibliography)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3691C" w14:textId="77777777" w:rsidR="00722497" w:rsidRDefault="00722497" w:rsidP="00C6554A">
      <w:pPr>
        <w:spacing w:before="0" w:after="0" w:line="240" w:lineRule="auto"/>
      </w:pPr>
      <w:r>
        <w:separator/>
      </w:r>
    </w:p>
  </w:footnote>
  <w:footnote w:type="continuationSeparator" w:id="0">
    <w:p w14:paraId="5E643A39" w14:textId="77777777" w:rsidR="00722497" w:rsidRDefault="00722497" w:rsidP="00C6554A">
      <w:pPr>
        <w:spacing w:before="0" w:after="0" w:line="240" w:lineRule="auto"/>
      </w:pPr>
      <w:r>
        <w:continuationSeparator/>
      </w:r>
    </w:p>
  </w:footnote>
  <w:footnote w:id="1">
    <w:p w14:paraId="22DA4270" w14:textId="77777777" w:rsidR="006465F0" w:rsidRPr="002A726A" w:rsidRDefault="006465F0" w:rsidP="002A726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A4E06CE"/>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1066C4E"/>
    <w:multiLevelType w:val="hybridMultilevel"/>
    <w:tmpl w:val="022212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73F30E0"/>
    <w:multiLevelType w:val="hybridMultilevel"/>
    <w:tmpl w:val="7D42B9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07992A1A"/>
    <w:multiLevelType w:val="hybridMultilevel"/>
    <w:tmpl w:val="B6428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B66133"/>
    <w:multiLevelType w:val="hybridMultilevel"/>
    <w:tmpl w:val="9E269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784416"/>
    <w:multiLevelType w:val="hybridMultilevel"/>
    <w:tmpl w:val="D96A79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33D1975"/>
    <w:multiLevelType w:val="hybridMultilevel"/>
    <w:tmpl w:val="AEFC9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002F5A"/>
    <w:multiLevelType w:val="hybridMultilevel"/>
    <w:tmpl w:val="88DCD212"/>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051602F"/>
    <w:multiLevelType w:val="hybridMultilevel"/>
    <w:tmpl w:val="60703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41631D"/>
    <w:multiLevelType w:val="hybridMultilevel"/>
    <w:tmpl w:val="B9825F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92DC8"/>
    <w:multiLevelType w:val="hybridMultilevel"/>
    <w:tmpl w:val="EFFE894C"/>
    <w:lvl w:ilvl="0" w:tplc="08090003">
      <w:start w:val="1"/>
      <w:numFmt w:val="bullet"/>
      <w:lvlText w:val="o"/>
      <w:lvlJc w:val="left"/>
      <w:pPr>
        <w:ind w:left="360" w:hanging="360"/>
      </w:pPr>
      <w:rPr>
        <w:rFonts w:ascii="Courier New" w:hAnsi="Courier New" w:cs="Courier New"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7DB3772"/>
    <w:multiLevelType w:val="hybridMultilevel"/>
    <w:tmpl w:val="770807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C51B79"/>
    <w:multiLevelType w:val="hybridMultilevel"/>
    <w:tmpl w:val="64EAF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5C1652"/>
    <w:multiLevelType w:val="hybridMultilevel"/>
    <w:tmpl w:val="1B20F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AC6400"/>
    <w:multiLevelType w:val="hybridMultilevel"/>
    <w:tmpl w:val="B0589C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6CF4151F"/>
    <w:multiLevelType w:val="multilevel"/>
    <w:tmpl w:val="A2E6C5AC"/>
    <w:lvl w:ilvl="0">
      <w:start w:val="1"/>
      <w:numFmt w:val="decimal"/>
      <w:lvlText w:val="%1."/>
      <w:lvlJc w:val="left"/>
      <w:pPr>
        <w:ind w:left="360" w:hanging="360"/>
      </w:pPr>
      <w:rPr>
        <w:rFonts w:hint="default"/>
      </w:rPr>
    </w:lvl>
    <w:lvl w:ilvl="1">
      <w:start w:val="1"/>
      <w:numFmt w:val="none"/>
      <w:lvlText w:val="2.3"/>
      <w:lvlJc w:val="left"/>
      <w:pPr>
        <w:ind w:left="720" w:hanging="720"/>
      </w:pPr>
      <w:rPr>
        <w:rFonts w:hint="default"/>
      </w:rPr>
    </w:lvl>
    <w:lvl w:ilvl="2">
      <w:start w:val="1"/>
      <w:numFmt w:val="bullet"/>
      <w:lvlText w:val="o"/>
      <w:lvlJc w:val="left"/>
      <w:pPr>
        <w:ind w:left="720" w:hanging="720"/>
      </w:pPr>
      <w:rPr>
        <w:rFonts w:ascii="Courier New" w:hAnsi="Courier New" w:cs="Courier New" w:hint="default"/>
      </w:rPr>
    </w:lvl>
    <w:lvl w:ilvl="3">
      <w:start w:val="1"/>
      <w:numFmt w:val="none"/>
      <w:lvlText w:val="2.2.1"/>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10"/>
  </w:num>
  <w:num w:numId="4">
    <w:abstractNumId w:val="15"/>
  </w:num>
  <w:num w:numId="5">
    <w:abstractNumId w:val="4"/>
  </w:num>
  <w:num w:numId="6">
    <w:abstractNumId w:val="14"/>
  </w:num>
  <w:num w:numId="7">
    <w:abstractNumId w:val="3"/>
  </w:num>
  <w:num w:numId="8">
    <w:abstractNumId w:val="13"/>
  </w:num>
  <w:num w:numId="9">
    <w:abstractNumId w:val="11"/>
  </w:num>
  <w:num w:numId="10">
    <w:abstractNumId w:val="5"/>
  </w:num>
  <w:num w:numId="11">
    <w:abstractNumId w:val="16"/>
  </w:num>
  <w:num w:numId="12">
    <w:abstractNumId w:val="8"/>
  </w:num>
  <w:num w:numId="13">
    <w:abstractNumId w:val="2"/>
  </w:num>
  <w:num w:numId="14">
    <w:abstractNumId w:val="12"/>
  </w:num>
  <w:num w:numId="15">
    <w:abstractNumId w:val="6"/>
  </w:num>
  <w:num w:numId="16">
    <w:abstractNumId w:val="9"/>
  </w:num>
  <w:num w:numId="17">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1F7"/>
    <w:rsid w:val="00001556"/>
    <w:rsid w:val="00003932"/>
    <w:rsid w:val="00021819"/>
    <w:rsid w:val="00022781"/>
    <w:rsid w:val="0002384B"/>
    <w:rsid w:val="000248F1"/>
    <w:rsid w:val="00031AE7"/>
    <w:rsid w:val="000324A8"/>
    <w:rsid w:val="00033E01"/>
    <w:rsid w:val="00054A0C"/>
    <w:rsid w:val="00056AC3"/>
    <w:rsid w:val="000571BB"/>
    <w:rsid w:val="00057797"/>
    <w:rsid w:val="00063FC5"/>
    <w:rsid w:val="000651F7"/>
    <w:rsid w:val="000707A4"/>
    <w:rsid w:val="000767CC"/>
    <w:rsid w:val="00077545"/>
    <w:rsid w:val="00086C47"/>
    <w:rsid w:val="0009027B"/>
    <w:rsid w:val="00093A2D"/>
    <w:rsid w:val="0009608E"/>
    <w:rsid w:val="000B52C0"/>
    <w:rsid w:val="000C279C"/>
    <w:rsid w:val="000C6511"/>
    <w:rsid w:val="000E43F9"/>
    <w:rsid w:val="000E4462"/>
    <w:rsid w:val="000F69C7"/>
    <w:rsid w:val="00103D4C"/>
    <w:rsid w:val="00104E6C"/>
    <w:rsid w:val="00110C9B"/>
    <w:rsid w:val="00114941"/>
    <w:rsid w:val="00157DAA"/>
    <w:rsid w:val="001620FD"/>
    <w:rsid w:val="00163160"/>
    <w:rsid w:val="00176772"/>
    <w:rsid w:val="001820D1"/>
    <w:rsid w:val="0018575E"/>
    <w:rsid w:val="00190D7B"/>
    <w:rsid w:val="00192EE4"/>
    <w:rsid w:val="00193B35"/>
    <w:rsid w:val="001A03F7"/>
    <w:rsid w:val="001B7E2A"/>
    <w:rsid w:val="001C579A"/>
    <w:rsid w:val="001E6BAB"/>
    <w:rsid w:val="001F0621"/>
    <w:rsid w:val="001F0AA0"/>
    <w:rsid w:val="001F2F52"/>
    <w:rsid w:val="00200E6A"/>
    <w:rsid w:val="0021002F"/>
    <w:rsid w:val="002178E9"/>
    <w:rsid w:val="0022363D"/>
    <w:rsid w:val="0022454C"/>
    <w:rsid w:val="002304A4"/>
    <w:rsid w:val="00243313"/>
    <w:rsid w:val="00243D09"/>
    <w:rsid w:val="00250D66"/>
    <w:rsid w:val="002554CD"/>
    <w:rsid w:val="00262070"/>
    <w:rsid w:val="00264B5A"/>
    <w:rsid w:val="00293B83"/>
    <w:rsid w:val="00295D2C"/>
    <w:rsid w:val="00297E6D"/>
    <w:rsid w:val="002A1371"/>
    <w:rsid w:val="002A726A"/>
    <w:rsid w:val="002B4294"/>
    <w:rsid w:val="002B5AB5"/>
    <w:rsid w:val="002C30B9"/>
    <w:rsid w:val="002C3971"/>
    <w:rsid w:val="002C78C5"/>
    <w:rsid w:val="002D2873"/>
    <w:rsid w:val="002E2640"/>
    <w:rsid w:val="002E41CA"/>
    <w:rsid w:val="002E541E"/>
    <w:rsid w:val="002E56F9"/>
    <w:rsid w:val="002E67E3"/>
    <w:rsid w:val="002F692C"/>
    <w:rsid w:val="00315B4B"/>
    <w:rsid w:val="00316CBC"/>
    <w:rsid w:val="00322324"/>
    <w:rsid w:val="00323C4D"/>
    <w:rsid w:val="00326976"/>
    <w:rsid w:val="00331DA7"/>
    <w:rsid w:val="00333D0D"/>
    <w:rsid w:val="00352FE0"/>
    <w:rsid w:val="00361652"/>
    <w:rsid w:val="00366A03"/>
    <w:rsid w:val="003737FB"/>
    <w:rsid w:val="00397E20"/>
    <w:rsid w:val="003A1681"/>
    <w:rsid w:val="003B27B0"/>
    <w:rsid w:val="003C4E52"/>
    <w:rsid w:val="003C550A"/>
    <w:rsid w:val="003C5AD7"/>
    <w:rsid w:val="003D0D4F"/>
    <w:rsid w:val="003E24AC"/>
    <w:rsid w:val="003E4E22"/>
    <w:rsid w:val="003F66E0"/>
    <w:rsid w:val="00401106"/>
    <w:rsid w:val="00413521"/>
    <w:rsid w:val="0041464D"/>
    <w:rsid w:val="00431FD9"/>
    <w:rsid w:val="00433FB4"/>
    <w:rsid w:val="00440B86"/>
    <w:rsid w:val="00443AF6"/>
    <w:rsid w:val="00444EDE"/>
    <w:rsid w:val="00446313"/>
    <w:rsid w:val="00450E7F"/>
    <w:rsid w:val="00456343"/>
    <w:rsid w:val="00457082"/>
    <w:rsid w:val="00464B3B"/>
    <w:rsid w:val="004714C7"/>
    <w:rsid w:val="00485E6D"/>
    <w:rsid w:val="0048645F"/>
    <w:rsid w:val="00495FD1"/>
    <w:rsid w:val="004A0466"/>
    <w:rsid w:val="004A5358"/>
    <w:rsid w:val="004C049F"/>
    <w:rsid w:val="004C2C6A"/>
    <w:rsid w:val="004C3AF8"/>
    <w:rsid w:val="004C45C5"/>
    <w:rsid w:val="004C79AA"/>
    <w:rsid w:val="004D6E89"/>
    <w:rsid w:val="004F4400"/>
    <w:rsid w:val="005000E2"/>
    <w:rsid w:val="00516E4A"/>
    <w:rsid w:val="00522D47"/>
    <w:rsid w:val="0053604B"/>
    <w:rsid w:val="00536082"/>
    <w:rsid w:val="00540291"/>
    <w:rsid w:val="005412B4"/>
    <w:rsid w:val="0054139A"/>
    <w:rsid w:val="0054329D"/>
    <w:rsid w:val="00547928"/>
    <w:rsid w:val="00551583"/>
    <w:rsid w:val="00561871"/>
    <w:rsid w:val="00562B91"/>
    <w:rsid w:val="00565227"/>
    <w:rsid w:val="00573A41"/>
    <w:rsid w:val="00577CC9"/>
    <w:rsid w:val="00584440"/>
    <w:rsid w:val="005845B4"/>
    <w:rsid w:val="0059486E"/>
    <w:rsid w:val="005A662F"/>
    <w:rsid w:val="005B45A3"/>
    <w:rsid w:val="005C052C"/>
    <w:rsid w:val="005C2456"/>
    <w:rsid w:val="005D5FD0"/>
    <w:rsid w:val="005E4525"/>
    <w:rsid w:val="005E693E"/>
    <w:rsid w:val="005E6FF4"/>
    <w:rsid w:val="005E7EAD"/>
    <w:rsid w:val="005F1D6E"/>
    <w:rsid w:val="005F46A7"/>
    <w:rsid w:val="005F70CC"/>
    <w:rsid w:val="00604FAF"/>
    <w:rsid w:val="006103D6"/>
    <w:rsid w:val="006119BE"/>
    <w:rsid w:val="00611DCC"/>
    <w:rsid w:val="006126FD"/>
    <w:rsid w:val="006175A0"/>
    <w:rsid w:val="006319EA"/>
    <w:rsid w:val="00631BE8"/>
    <w:rsid w:val="00637BC2"/>
    <w:rsid w:val="006465F0"/>
    <w:rsid w:val="00653502"/>
    <w:rsid w:val="00653A58"/>
    <w:rsid w:val="00654299"/>
    <w:rsid w:val="006641E3"/>
    <w:rsid w:val="00667A55"/>
    <w:rsid w:val="00682977"/>
    <w:rsid w:val="00684C05"/>
    <w:rsid w:val="006861E1"/>
    <w:rsid w:val="00687DDB"/>
    <w:rsid w:val="006A3CE7"/>
    <w:rsid w:val="006A586A"/>
    <w:rsid w:val="006A7F64"/>
    <w:rsid w:val="006C2BA6"/>
    <w:rsid w:val="006C543D"/>
    <w:rsid w:val="006D0545"/>
    <w:rsid w:val="006D06E0"/>
    <w:rsid w:val="006D4611"/>
    <w:rsid w:val="006E4E64"/>
    <w:rsid w:val="006F0671"/>
    <w:rsid w:val="006F375A"/>
    <w:rsid w:val="006F4212"/>
    <w:rsid w:val="006F44C2"/>
    <w:rsid w:val="006F7A11"/>
    <w:rsid w:val="007107F6"/>
    <w:rsid w:val="00717E9D"/>
    <w:rsid w:val="00722497"/>
    <w:rsid w:val="00725372"/>
    <w:rsid w:val="0073140D"/>
    <w:rsid w:val="00735A9A"/>
    <w:rsid w:val="00741F51"/>
    <w:rsid w:val="00746413"/>
    <w:rsid w:val="00753C2B"/>
    <w:rsid w:val="00755F4C"/>
    <w:rsid w:val="00763114"/>
    <w:rsid w:val="0076345E"/>
    <w:rsid w:val="00766A7B"/>
    <w:rsid w:val="0076798A"/>
    <w:rsid w:val="00767EA6"/>
    <w:rsid w:val="0077172B"/>
    <w:rsid w:val="00776ADC"/>
    <w:rsid w:val="00776B3F"/>
    <w:rsid w:val="00781349"/>
    <w:rsid w:val="00793BDC"/>
    <w:rsid w:val="00793E05"/>
    <w:rsid w:val="007C284F"/>
    <w:rsid w:val="007C3756"/>
    <w:rsid w:val="007D31EA"/>
    <w:rsid w:val="007D6577"/>
    <w:rsid w:val="007E237C"/>
    <w:rsid w:val="007E6443"/>
    <w:rsid w:val="007E677F"/>
    <w:rsid w:val="007F4919"/>
    <w:rsid w:val="00802A35"/>
    <w:rsid w:val="00811C4A"/>
    <w:rsid w:val="00813648"/>
    <w:rsid w:val="00813CB6"/>
    <w:rsid w:val="008158DA"/>
    <w:rsid w:val="00821071"/>
    <w:rsid w:val="00825F3B"/>
    <w:rsid w:val="00831FC0"/>
    <w:rsid w:val="00832F6B"/>
    <w:rsid w:val="0083355D"/>
    <w:rsid w:val="008377F3"/>
    <w:rsid w:val="008537B7"/>
    <w:rsid w:val="00865A0C"/>
    <w:rsid w:val="00866474"/>
    <w:rsid w:val="00871923"/>
    <w:rsid w:val="008835E5"/>
    <w:rsid w:val="008923FB"/>
    <w:rsid w:val="008955E2"/>
    <w:rsid w:val="00895D1A"/>
    <w:rsid w:val="008A243F"/>
    <w:rsid w:val="008B1C24"/>
    <w:rsid w:val="008C499C"/>
    <w:rsid w:val="008E0A5E"/>
    <w:rsid w:val="008E7531"/>
    <w:rsid w:val="008E7E6E"/>
    <w:rsid w:val="00910DA3"/>
    <w:rsid w:val="00913EDC"/>
    <w:rsid w:val="00922180"/>
    <w:rsid w:val="009315B6"/>
    <w:rsid w:val="00931D14"/>
    <w:rsid w:val="00940B33"/>
    <w:rsid w:val="009420DB"/>
    <w:rsid w:val="0094488D"/>
    <w:rsid w:val="00955245"/>
    <w:rsid w:val="00966D13"/>
    <w:rsid w:val="0098053F"/>
    <w:rsid w:val="00981C4C"/>
    <w:rsid w:val="00996278"/>
    <w:rsid w:val="009A00DA"/>
    <w:rsid w:val="009B13FF"/>
    <w:rsid w:val="009B4A8B"/>
    <w:rsid w:val="009B6E3D"/>
    <w:rsid w:val="009C0F89"/>
    <w:rsid w:val="009C1419"/>
    <w:rsid w:val="009D2C73"/>
    <w:rsid w:val="009F3A91"/>
    <w:rsid w:val="009F50B7"/>
    <w:rsid w:val="00A001BA"/>
    <w:rsid w:val="00A01E05"/>
    <w:rsid w:val="00A24986"/>
    <w:rsid w:val="00A25667"/>
    <w:rsid w:val="00A27D86"/>
    <w:rsid w:val="00A3583F"/>
    <w:rsid w:val="00A36737"/>
    <w:rsid w:val="00A423C6"/>
    <w:rsid w:val="00A46F11"/>
    <w:rsid w:val="00A512E7"/>
    <w:rsid w:val="00A55F93"/>
    <w:rsid w:val="00A6326C"/>
    <w:rsid w:val="00A63320"/>
    <w:rsid w:val="00A654CA"/>
    <w:rsid w:val="00A74BCA"/>
    <w:rsid w:val="00A84682"/>
    <w:rsid w:val="00A85D29"/>
    <w:rsid w:val="00A905CD"/>
    <w:rsid w:val="00AB03D7"/>
    <w:rsid w:val="00AB3BC8"/>
    <w:rsid w:val="00AB7C64"/>
    <w:rsid w:val="00AC04A5"/>
    <w:rsid w:val="00AD1892"/>
    <w:rsid w:val="00AD7BA6"/>
    <w:rsid w:val="00AF1BBB"/>
    <w:rsid w:val="00B012D0"/>
    <w:rsid w:val="00B062C5"/>
    <w:rsid w:val="00B066F5"/>
    <w:rsid w:val="00B075FB"/>
    <w:rsid w:val="00B227EF"/>
    <w:rsid w:val="00B307EC"/>
    <w:rsid w:val="00B41CB6"/>
    <w:rsid w:val="00B47B70"/>
    <w:rsid w:val="00B501F7"/>
    <w:rsid w:val="00B52658"/>
    <w:rsid w:val="00B57827"/>
    <w:rsid w:val="00B7545E"/>
    <w:rsid w:val="00B86917"/>
    <w:rsid w:val="00B86D60"/>
    <w:rsid w:val="00B92C42"/>
    <w:rsid w:val="00BA422B"/>
    <w:rsid w:val="00BB02B9"/>
    <w:rsid w:val="00BB0C14"/>
    <w:rsid w:val="00BB4819"/>
    <w:rsid w:val="00BD69A8"/>
    <w:rsid w:val="00BE0DA6"/>
    <w:rsid w:val="00BE23B4"/>
    <w:rsid w:val="00BE4A25"/>
    <w:rsid w:val="00BF1771"/>
    <w:rsid w:val="00BF324C"/>
    <w:rsid w:val="00BF6A31"/>
    <w:rsid w:val="00C072A1"/>
    <w:rsid w:val="00C12A03"/>
    <w:rsid w:val="00C21DDA"/>
    <w:rsid w:val="00C32AA3"/>
    <w:rsid w:val="00C3329F"/>
    <w:rsid w:val="00C3615F"/>
    <w:rsid w:val="00C54A98"/>
    <w:rsid w:val="00C54AA7"/>
    <w:rsid w:val="00C63CE5"/>
    <w:rsid w:val="00C6554A"/>
    <w:rsid w:val="00C7077A"/>
    <w:rsid w:val="00C7160C"/>
    <w:rsid w:val="00C81003"/>
    <w:rsid w:val="00C95443"/>
    <w:rsid w:val="00C97B9F"/>
    <w:rsid w:val="00CA0ACB"/>
    <w:rsid w:val="00CA0E35"/>
    <w:rsid w:val="00CA62D1"/>
    <w:rsid w:val="00CA6894"/>
    <w:rsid w:val="00CB5428"/>
    <w:rsid w:val="00CC0B1E"/>
    <w:rsid w:val="00CC24CF"/>
    <w:rsid w:val="00CD024B"/>
    <w:rsid w:val="00CD5000"/>
    <w:rsid w:val="00CE6C80"/>
    <w:rsid w:val="00CF12F2"/>
    <w:rsid w:val="00D05C61"/>
    <w:rsid w:val="00D13053"/>
    <w:rsid w:val="00D16073"/>
    <w:rsid w:val="00D165B5"/>
    <w:rsid w:val="00D31FEB"/>
    <w:rsid w:val="00D323F8"/>
    <w:rsid w:val="00D3793D"/>
    <w:rsid w:val="00D40A06"/>
    <w:rsid w:val="00D47DFF"/>
    <w:rsid w:val="00D544CB"/>
    <w:rsid w:val="00D617C4"/>
    <w:rsid w:val="00D65E37"/>
    <w:rsid w:val="00D71A66"/>
    <w:rsid w:val="00D743CD"/>
    <w:rsid w:val="00D7495C"/>
    <w:rsid w:val="00D80616"/>
    <w:rsid w:val="00D8294D"/>
    <w:rsid w:val="00D96287"/>
    <w:rsid w:val="00DA163A"/>
    <w:rsid w:val="00DA4EF7"/>
    <w:rsid w:val="00DB23D8"/>
    <w:rsid w:val="00DC11EE"/>
    <w:rsid w:val="00DC3B54"/>
    <w:rsid w:val="00DD1795"/>
    <w:rsid w:val="00DD6A3C"/>
    <w:rsid w:val="00DF1265"/>
    <w:rsid w:val="00DF2CB4"/>
    <w:rsid w:val="00DF331D"/>
    <w:rsid w:val="00E06C48"/>
    <w:rsid w:val="00E14FA6"/>
    <w:rsid w:val="00E254CD"/>
    <w:rsid w:val="00E26189"/>
    <w:rsid w:val="00E40A29"/>
    <w:rsid w:val="00E44837"/>
    <w:rsid w:val="00E45C91"/>
    <w:rsid w:val="00E51246"/>
    <w:rsid w:val="00E51B61"/>
    <w:rsid w:val="00E52658"/>
    <w:rsid w:val="00E52875"/>
    <w:rsid w:val="00E651F7"/>
    <w:rsid w:val="00E6725B"/>
    <w:rsid w:val="00E96FE8"/>
    <w:rsid w:val="00EA1088"/>
    <w:rsid w:val="00EA2A95"/>
    <w:rsid w:val="00EA63C4"/>
    <w:rsid w:val="00EA77B2"/>
    <w:rsid w:val="00EB5B70"/>
    <w:rsid w:val="00EB5E39"/>
    <w:rsid w:val="00EB62B9"/>
    <w:rsid w:val="00EC3019"/>
    <w:rsid w:val="00ED1437"/>
    <w:rsid w:val="00ED4FAA"/>
    <w:rsid w:val="00ED7387"/>
    <w:rsid w:val="00ED7C44"/>
    <w:rsid w:val="00EE7591"/>
    <w:rsid w:val="00EF08DB"/>
    <w:rsid w:val="00EF3815"/>
    <w:rsid w:val="00EF62B8"/>
    <w:rsid w:val="00F023A1"/>
    <w:rsid w:val="00F1483E"/>
    <w:rsid w:val="00F14AFC"/>
    <w:rsid w:val="00F20823"/>
    <w:rsid w:val="00F20F43"/>
    <w:rsid w:val="00F23060"/>
    <w:rsid w:val="00F45BCB"/>
    <w:rsid w:val="00F53FE0"/>
    <w:rsid w:val="00F6410B"/>
    <w:rsid w:val="00F729BC"/>
    <w:rsid w:val="00F8159F"/>
    <w:rsid w:val="00F83E6A"/>
    <w:rsid w:val="00F853CF"/>
    <w:rsid w:val="00F96E08"/>
    <w:rsid w:val="00FA38C2"/>
    <w:rsid w:val="00FA546F"/>
    <w:rsid w:val="00FA5481"/>
    <w:rsid w:val="00FA5F39"/>
    <w:rsid w:val="00FC10CA"/>
    <w:rsid w:val="00FD3065"/>
    <w:rsid w:val="00FD4B9C"/>
    <w:rsid w:val="00FE08EC"/>
    <w:rsid w:val="00FF1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D7601B"/>
  <w15:chartTrackingRefBased/>
  <w15:docId w15:val="{6E753624-6572-4938-8EE4-DA1555EB2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3D09"/>
    <w:pPr>
      <w:spacing w:line="480" w:lineRule="auto"/>
      <w:jc w:val="both"/>
    </w:pPr>
    <w:rPr>
      <w:sz w:val="24"/>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11"/>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1"/>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E51B61"/>
  </w:style>
  <w:style w:type="paragraph" w:styleId="TOCHeading">
    <w:name w:val="TOC Heading"/>
    <w:basedOn w:val="Heading1"/>
    <w:next w:val="Normal"/>
    <w:uiPriority w:val="39"/>
    <w:unhideWhenUsed/>
    <w:qFormat/>
    <w:rsid w:val="00682977"/>
    <w:pPr>
      <w:spacing w:before="240" w:after="0" w:line="259" w:lineRule="auto"/>
      <w:contextualSpacing w:val="0"/>
      <w:jc w:val="left"/>
      <w:outlineLvl w:val="9"/>
    </w:pPr>
    <w:rPr>
      <w:szCs w:val="32"/>
    </w:rPr>
  </w:style>
  <w:style w:type="paragraph" w:styleId="TOC1">
    <w:name w:val="toc 1"/>
    <w:basedOn w:val="Normal"/>
    <w:next w:val="Normal"/>
    <w:autoRedefine/>
    <w:uiPriority w:val="39"/>
    <w:unhideWhenUsed/>
    <w:rsid w:val="00682977"/>
    <w:pPr>
      <w:spacing w:after="100"/>
    </w:pPr>
  </w:style>
  <w:style w:type="paragraph" w:styleId="ListParagraph">
    <w:name w:val="List Paragraph"/>
    <w:basedOn w:val="Normal"/>
    <w:uiPriority w:val="34"/>
    <w:unhideWhenUsed/>
    <w:qFormat/>
    <w:rsid w:val="004A5358"/>
    <w:pPr>
      <w:ind w:left="720"/>
      <w:contextualSpacing/>
    </w:pPr>
  </w:style>
  <w:style w:type="character" w:styleId="EndnoteReference">
    <w:name w:val="endnote reference"/>
    <w:basedOn w:val="DefaultParagraphFont"/>
    <w:uiPriority w:val="99"/>
    <w:semiHidden/>
    <w:unhideWhenUsed/>
    <w:rsid w:val="00446313"/>
    <w:rPr>
      <w:vertAlign w:val="superscript"/>
    </w:rPr>
  </w:style>
  <w:style w:type="character" w:styleId="FootnoteReference">
    <w:name w:val="footnote reference"/>
    <w:basedOn w:val="DefaultParagraphFont"/>
    <w:uiPriority w:val="99"/>
    <w:semiHidden/>
    <w:unhideWhenUsed/>
    <w:rsid w:val="00446313"/>
    <w:rPr>
      <w:vertAlign w:val="superscript"/>
    </w:rPr>
  </w:style>
  <w:style w:type="paragraph" w:styleId="TOC2">
    <w:name w:val="toc 2"/>
    <w:basedOn w:val="Normal"/>
    <w:next w:val="Normal"/>
    <w:autoRedefine/>
    <w:uiPriority w:val="39"/>
    <w:unhideWhenUsed/>
    <w:rsid w:val="006119BE"/>
    <w:pPr>
      <w:spacing w:after="100"/>
      <w:ind w:left="240"/>
    </w:pPr>
  </w:style>
  <w:style w:type="paragraph" w:styleId="TOC3">
    <w:name w:val="toc 3"/>
    <w:basedOn w:val="Normal"/>
    <w:next w:val="Normal"/>
    <w:autoRedefine/>
    <w:uiPriority w:val="39"/>
    <w:unhideWhenUsed/>
    <w:rsid w:val="006119BE"/>
    <w:pPr>
      <w:spacing w:after="100"/>
      <w:ind w:left="480"/>
    </w:pPr>
  </w:style>
  <w:style w:type="table" w:styleId="GridTable5Dark-Accent2">
    <w:name w:val="Grid Table 5 Dark Accent 2"/>
    <w:basedOn w:val="TableNormal"/>
    <w:uiPriority w:val="50"/>
    <w:rsid w:val="003B27B0"/>
    <w:pPr>
      <w:spacing w:before="0" w:after="0" w:line="240" w:lineRule="auto"/>
    </w:pPr>
    <w:rPr>
      <w:color w:val="auto"/>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0E4"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A157A"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A157A"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A157A"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A157A" w:themeFill="accent2"/>
      </w:tcPr>
    </w:tblStylePr>
    <w:tblStylePr w:type="band1Vert">
      <w:tblPr/>
      <w:tcPr>
        <w:shd w:val="clear" w:color="auto" w:fill="F6A1C9" w:themeFill="accent2" w:themeFillTint="66"/>
      </w:tcPr>
    </w:tblStylePr>
    <w:tblStylePr w:type="band1Horz">
      <w:tblPr/>
      <w:tcPr>
        <w:shd w:val="clear" w:color="auto" w:fill="F6A1C9" w:themeFill="accent2" w:themeFillTint="66"/>
      </w:tcPr>
    </w:tblStylePr>
  </w:style>
  <w:style w:type="table" w:styleId="GridTable5Dark-Accent5">
    <w:name w:val="Grid Table 5 Dark Accent 5"/>
    <w:basedOn w:val="TableNormal"/>
    <w:uiPriority w:val="50"/>
    <w:rsid w:val="003B27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E7F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8AC8"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8AC8"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8AC8"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8AC8" w:themeFill="accent5"/>
      </w:tcPr>
    </w:tblStylePr>
    <w:tblStylePr w:type="band1Vert">
      <w:tblPr/>
      <w:tcPr>
        <w:shd w:val="clear" w:color="auto" w:fill="C7D0E9" w:themeFill="accent5" w:themeFillTint="66"/>
      </w:tcPr>
    </w:tblStylePr>
    <w:tblStylePr w:type="band1Horz">
      <w:tblPr/>
      <w:tcPr>
        <w:shd w:val="clear" w:color="auto" w:fill="C7D0E9" w:themeFill="accent5" w:themeFillTint="66"/>
      </w:tcPr>
    </w:tblStylePr>
  </w:style>
  <w:style w:type="paragraph" w:styleId="TableofFigures">
    <w:name w:val="table of figures"/>
    <w:basedOn w:val="Normal"/>
    <w:next w:val="Normal"/>
    <w:uiPriority w:val="99"/>
    <w:unhideWhenUsed/>
    <w:rsid w:val="003B27B0"/>
    <w:pPr>
      <w:spacing w:after="0"/>
    </w:pPr>
  </w:style>
  <w:style w:type="table" w:styleId="TableGrid">
    <w:name w:val="Table Grid"/>
    <w:basedOn w:val="TableNormal"/>
    <w:uiPriority w:val="39"/>
    <w:rsid w:val="008E753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747">
      <w:bodyDiv w:val="1"/>
      <w:marLeft w:val="0"/>
      <w:marRight w:val="0"/>
      <w:marTop w:val="0"/>
      <w:marBottom w:val="0"/>
      <w:divBdr>
        <w:top w:val="none" w:sz="0" w:space="0" w:color="auto"/>
        <w:left w:val="none" w:sz="0" w:space="0" w:color="auto"/>
        <w:bottom w:val="none" w:sz="0" w:space="0" w:color="auto"/>
        <w:right w:val="none" w:sz="0" w:space="0" w:color="auto"/>
      </w:divBdr>
    </w:div>
    <w:div w:id="3169929">
      <w:bodyDiv w:val="1"/>
      <w:marLeft w:val="0"/>
      <w:marRight w:val="0"/>
      <w:marTop w:val="0"/>
      <w:marBottom w:val="0"/>
      <w:divBdr>
        <w:top w:val="none" w:sz="0" w:space="0" w:color="auto"/>
        <w:left w:val="none" w:sz="0" w:space="0" w:color="auto"/>
        <w:bottom w:val="none" w:sz="0" w:space="0" w:color="auto"/>
        <w:right w:val="none" w:sz="0" w:space="0" w:color="auto"/>
      </w:divBdr>
    </w:div>
    <w:div w:id="3172134">
      <w:bodyDiv w:val="1"/>
      <w:marLeft w:val="0"/>
      <w:marRight w:val="0"/>
      <w:marTop w:val="0"/>
      <w:marBottom w:val="0"/>
      <w:divBdr>
        <w:top w:val="none" w:sz="0" w:space="0" w:color="auto"/>
        <w:left w:val="none" w:sz="0" w:space="0" w:color="auto"/>
        <w:bottom w:val="none" w:sz="0" w:space="0" w:color="auto"/>
        <w:right w:val="none" w:sz="0" w:space="0" w:color="auto"/>
      </w:divBdr>
    </w:div>
    <w:div w:id="3825613">
      <w:bodyDiv w:val="1"/>
      <w:marLeft w:val="0"/>
      <w:marRight w:val="0"/>
      <w:marTop w:val="0"/>
      <w:marBottom w:val="0"/>
      <w:divBdr>
        <w:top w:val="none" w:sz="0" w:space="0" w:color="auto"/>
        <w:left w:val="none" w:sz="0" w:space="0" w:color="auto"/>
        <w:bottom w:val="none" w:sz="0" w:space="0" w:color="auto"/>
        <w:right w:val="none" w:sz="0" w:space="0" w:color="auto"/>
      </w:divBdr>
    </w:div>
    <w:div w:id="9113818">
      <w:bodyDiv w:val="1"/>
      <w:marLeft w:val="0"/>
      <w:marRight w:val="0"/>
      <w:marTop w:val="0"/>
      <w:marBottom w:val="0"/>
      <w:divBdr>
        <w:top w:val="none" w:sz="0" w:space="0" w:color="auto"/>
        <w:left w:val="none" w:sz="0" w:space="0" w:color="auto"/>
        <w:bottom w:val="none" w:sz="0" w:space="0" w:color="auto"/>
        <w:right w:val="none" w:sz="0" w:space="0" w:color="auto"/>
      </w:divBdr>
    </w:div>
    <w:div w:id="9378270">
      <w:bodyDiv w:val="1"/>
      <w:marLeft w:val="0"/>
      <w:marRight w:val="0"/>
      <w:marTop w:val="0"/>
      <w:marBottom w:val="0"/>
      <w:divBdr>
        <w:top w:val="none" w:sz="0" w:space="0" w:color="auto"/>
        <w:left w:val="none" w:sz="0" w:space="0" w:color="auto"/>
        <w:bottom w:val="none" w:sz="0" w:space="0" w:color="auto"/>
        <w:right w:val="none" w:sz="0" w:space="0" w:color="auto"/>
      </w:divBdr>
    </w:div>
    <w:div w:id="11566081">
      <w:bodyDiv w:val="1"/>
      <w:marLeft w:val="0"/>
      <w:marRight w:val="0"/>
      <w:marTop w:val="0"/>
      <w:marBottom w:val="0"/>
      <w:divBdr>
        <w:top w:val="none" w:sz="0" w:space="0" w:color="auto"/>
        <w:left w:val="none" w:sz="0" w:space="0" w:color="auto"/>
        <w:bottom w:val="none" w:sz="0" w:space="0" w:color="auto"/>
        <w:right w:val="none" w:sz="0" w:space="0" w:color="auto"/>
      </w:divBdr>
    </w:div>
    <w:div w:id="11804269">
      <w:bodyDiv w:val="1"/>
      <w:marLeft w:val="0"/>
      <w:marRight w:val="0"/>
      <w:marTop w:val="0"/>
      <w:marBottom w:val="0"/>
      <w:divBdr>
        <w:top w:val="none" w:sz="0" w:space="0" w:color="auto"/>
        <w:left w:val="none" w:sz="0" w:space="0" w:color="auto"/>
        <w:bottom w:val="none" w:sz="0" w:space="0" w:color="auto"/>
        <w:right w:val="none" w:sz="0" w:space="0" w:color="auto"/>
      </w:divBdr>
    </w:div>
    <w:div w:id="14043607">
      <w:bodyDiv w:val="1"/>
      <w:marLeft w:val="0"/>
      <w:marRight w:val="0"/>
      <w:marTop w:val="0"/>
      <w:marBottom w:val="0"/>
      <w:divBdr>
        <w:top w:val="none" w:sz="0" w:space="0" w:color="auto"/>
        <w:left w:val="none" w:sz="0" w:space="0" w:color="auto"/>
        <w:bottom w:val="none" w:sz="0" w:space="0" w:color="auto"/>
        <w:right w:val="none" w:sz="0" w:space="0" w:color="auto"/>
      </w:divBdr>
    </w:div>
    <w:div w:id="14044482">
      <w:bodyDiv w:val="1"/>
      <w:marLeft w:val="0"/>
      <w:marRight w:val="0"/>
      <w:marTop w:val="0"/>
      <w:marBottom w:val="0"/>
      <w:divBdr>
        <w:top w:val="none" w:sz="0" w:space="0" w:color="auto"/>
        <w:left w:val="none" w:sz="0" w:space="0" w:color="auto"/>
        <w:bottom w:val="none" w:sz="0" w:space="0" w:color="auto"/>
        <w:right w:val="none" w:sz="0" w:space="0" w:color="auto"/>
      </w:divBdr>
    </w:div>
    <w:div w:id="14620494">
      <w:bodyDiv w:val="1"/>
      <w:marLeft w:val="0"/>
      <w:marRight w:val="0"/>
      <w:marTop w:val="0"/>
      <w:marBottom w:val="0"/>
      <w:divBdr>
        <w:top w:val="none" w:sz="0" w:space="0" w:color="auto"/>
        <w:left w:val="none" w:sz="0" w:space="0" w:color="auto"/>
        <w:bottom w:val="none" w:sz="0" w:space="0" w:color="auto"/>
        <w:right w:val="none" w:sz="0" w:space="0" w:color="auto"/>
      </w:divBdr>
    </w:div>
    <w:div w:id="15277485">
      <w:bodyDiv w:val="1"/>
      <w:marLeft w:val="0"/>
      <w:marRight w:val="0"/>
      <w:marTop w:val="0"/>
      <w:marBottom w:val="0"/>
      <w:divBdr>
        <w:top w:val="none" w:sz="0" w:space="0" w:color="auto"/>
        <w:left w:val="none" w:sz="0" w:space="0" w:color="auto"/>
        <w:bottom w:val="none" w:sz="0" w:space="0" w:color="auto"/>
        <w:right w:val="none" w:sz="0" w:space="0" w:color="auto"/>
      </w:divBdr>
    </w:div>
    <w:div w:id="15347860">
      <w:bodyDiv w:val="1"/>
      <w:marLeft w:val="0"/>
      <w:marRight w:val="0"/>
      <w:marTop w:val="0"/>
      <w:marBottom w:val="0"/>
      <w:divBdr>
        <w:top w:val="none" w:sz="0" w:space="0" w:color="auto"/>
        <w:left w:val="none" w:sz="0" w:space="0" w:color="auto"/>
        <w:bottom w:val="none" w:sz="0" w:space="0" w:color="auto"/>
        <w:right w:val="none" w:sz="0" w:space="0" w:color="auto"/>
      </w:divBdr>
    </w:div>
    <w:div w:id="16660818">
      <w:bodyDiv w:val="1"/>
      <w:marLeft w:val="0"/>
      <w:marRight w:val="0"/>
      <w:marTop w:val="0"/>
      <w:marBottom w:val="0"/>
      <w:divBdr>
        <w:top w:val="none" w:sz="0" w:space="0" w:color="auto"/>
        <w:left w:val="none" w:sz="0" w:space="0" w:color="auto"/>
        <w:bottom w:val="none" w:sz="0" w:space="0" w:color="auto"/>
        <w:right w:val="none" w:sz="0" w:space="0" w:color="auto"/>
      </w:divBdr>
    </w:div>
    <w:div w:id="16667091">
      <w:bodyDiv w:val="1"/>
      <w:marLeft w:val="0"/>
      <w:marRight w:val="0"/>
      <w:marTop w:val="0"/>
      <w:marBottom w:val="0"/>
      <w:divBdr>
        <w:top w:val="none" w:sz="0" w:space="0" w:color="auto"/>
        <w:left w:val="none" w:sz="0" w:space="0" w:color="auto"/>
        <w:bottom w:val="none" w:sz="0" w:space="0" w:color="auto"/>
        <w:right w:val="none" w:sz="0" w:space="0" w:color="auto"/>
      </w:divBdr>
    </w:div>
    <w:div w:id="16931525">
      <w:bodyDiv w:val="1"/>
      <w:marLeft w:val="0"/>
      <w:marRight w:val="0"/>
      <w:marTop w:val="0"/>
      <w:marBottom w:val="0"/>
      <w:divBdr>
        <w:top w:val="none" w:sz="0" w:space="0" w:color="auto"/>
        <w:left w:val="none" w:sz="0" w:space="0" w:color="auto"/>
        <w:bottom w:val="none" w:sz="0" w:space="0" w:color="auto"/>
        <w:right w:val="none" w:sz="0" w:space="0" w:color="auto"/>
      </w:divBdr>
    </w:div>
    <w:div w:id="18971991">
      <w:bodyDiv w:val="1"/>
      <w:marLeft w:val="0"/>
      <w:marRight w:val="0"/>
      <w:marTop w:val="0"/>
      <w:marBottom w:val="0"/>
      <w:divBdr>
        <w:top w:val="none" w:sz="0" w:space="0" w:color="auto"/>
        <w:left w:val="none" w:sz="0" w:space="0" w:color="auto"/>
        <w:bottom w:val="none" w:sz="0" w:space="0" w:color="auto"/>
        <w:right w:val="none" w:sz="0" w:space="0" w:color="auto"/>
      </w:divBdr>
    </w:div>
    <w:div w:id="19160901">
      <w:bodyDiv w:val="1"/>
      <w:marLeft w:val="0"/>
      <w:marRight w:val="0"/>
      <w:marTop w:val="0"/>
      <w:marBottom w:val="0"/>
      <w:divBdr>
        <w:top w:val="none" w:sz="0" w:space="0" w:color="auto"/>
        <w:left w:val="none" w:sz="0" w:space="0" w:color="auto"/>
        <w:bottom w:val="none" w:sz="0" w:space="0" w:color="auto"/>
        <w:right w:val="none" w:sz="0" w:space="0" w:color="auto"/>
      </w:divBdr>
    </w:div>
    <w:div w:id="19356661">
      <w:bodyDiv w:val="1"/>
      <w:marLeft w:val="0"/>
      <w:marRight w:val="0"/>
      <w:marTop w:val="0"/>
      <w:marBottom w:val="0"/>
      <w:divBdr>
        <w:top w:val="none" w:sz="0" w:space="0" w:color="auto"/>
        <w:left w:val="none" w:sz="0" w:space="0" w:color="auto"/>
        <w:bottom w:val="none" w:sz="0" w:space="0" w:color="auto"/>
        <w:right w:val="none" w:sz="0" w:space="0" w:color="auto"/>
      </w:divBdr>
    </w:div>
    <w:div w:id="20668175">
      <w:bodyDiv w:val="1"/>
      <w:marLeft w:val="0"/>
      <w:marRight w:val="0"/>
      <w:marTop w:val="0"/>
      <w:marBottom w:val="0"/>
      <w:divBdr>
        <w:top w:val="none" w:sz="0" w:space="0" w:color="auto"/>
        <w:left w:val="none" w:sz="0" w:space="0" w:color="auto"/>
        <w:bottom w:val="none" w:sz="0" w:space="0" w:color="auto"/>
        <w:right w:val="none" w:sz="0" w:space="0" w:color="auto"/>
      </w:divBdr>
    </w:div>
    <w:div w:id="25450943">
      <w:bodyDiv w:val="1"/>
      <w:marLeft w:val="0"/>
      <w:marRight w:val="0"/>
      <w:marTop w:val="0"/>
      <w:marBottom w:val="0"/>
      <w:divBdr>
        <w:top w:val="none" w:sz="0" w:space="0" w:color="auto"/>
        <w:left w:val="none" w:sz="0" w:space="0" w:color="auto"/>
        <w:bottom w:val="none" w:sz="0" w:space="0" w:color="auto"/>
        <w:right w:val="none" w:sz="0" w:space="0" w:color="auto"/>
      </w:divBdr>
    </w:div>
    <w:div w:id="25569170">
      <w:bodyDiv w:val="1"/>
      <w:marLeft w:val="0"/>
      <w:marRight w:val="0"/>
      <w:marTop w:val="0"/>
      <w:marBottom w:val="0"/>
      <w:divBdr>
        <w:top w:val="none" w:sz="0" w:space="0" w:color="auto"/>
        <w:left w:val="none" w:sz="0" w:space="0" w:color="auto"/>
        <w:bottom w:val="none" w:sz="0" w:space="0" w:color="auto"/>
        <w:right w:val="none" w:sz="0" w:space="0" w:color="auto"/>
      </w:divBdr>
    </w:div>
    <w:div w:id="26487932">
      <w:bodyDiv w:val="1"/>
      <w:marLeft w:val="0"/>
      <w:marRight w:val="0"/>
      <w:marTop w:val="0"/>
      <w:marBottom w:val="0"/>
      <w:divBdr>
        <w:top w:val="none" w:sz="0" w:space="0" w:color="auto"/>
        <w:left w:val="none" w:sz="0" w:space="0" w:color="auto"/>
        <w:bottom w:val="none" w:sz="0" w:space="0" w:color="auto"/>
        <w:right w:val="none" w:sz="0" w:space="0" w:color="auto"/>
      </w:divBdr>
    </w:div>
    <w:div w:id="26683203">
      <w:bodyDiv w:val="1"/>
      <w:marLeft w:val="0"/>
      <w:marRight w:val="0"/>
      <w:marTop w:val="0"/>
      <w:marBottom w:val="0"/>
      <w:divBdr>
        <w:top w:val="none" w:sz="0" w:space="0" w:color="auto"/>
        <w:left w:val="none" w:sz="0" w:space="0" w:color="auto"/>
        <w:bottom w:val="none" w:sz="0" w:space="0" w:color="auto"/>
        <w:right w:val="none" w:sz="0" w:space="0" w:color="auto"/>
      </w:divBdr>
    </w:div>
    <w:div w:id="26878617">
      <w:bodyDiv w:val="1"/>
      <w:marLeft w:val="0"/>
      <w:marRight w:val="0"/>
      <w:marTop w:val="0"/>
      <w:marBottom w:val="0"/>
      <w:divBdr>
        <w:top w:val="none" w:sz="0" w:space="0" w:color="auto"/>
        <w:left w:val="none" w:sz="0" w:space="0" w:color="auto"/>
        <w:bottom w:val="none" w:sz="0" w:space="0" w:color="auto"/>
        <w:right w:val="none" w:sz="0" w:space="0" w:color="auto"/>
      </w:divBdr>
    </w:div>
    <w:div w:id="26957143">
      <w:bodyDiv w:val="1"/>
      <w:marLeft w:val="0"/>
      <w:marRight w:val="0"/>
      <w:marTop w:val="0"/>
      <w:marBottom w:val="0"/>
      <w:divBdr>
        <w:top w:val="none" w:sz="0" w:space="0" w:color="auto"/>
        <w:left w:val="none" w:sz="0" w:space="0" w:color="auto"/>
        <w:bottom w:val="none" w:sz="0" w:space="0" w:color="auto"/>
        <w:right w:val="none" w:sz="0" w:space="0" w:color="auto"/>
      </w:divBdr>
    </w:div>
    <w:div w:id="27067247">
      <w:bodyDiv w:val="1"/>
      <w:marLeft w:val="0"/>
      <w:marRight w:val="0"/>
      <w:marTop w:val="0"/>
      <w:marBottom w:val="0"/>
      <w:divBdr>
        <w:top w:val="none" w:sz="0" w:space="0" w:color="auto"/>
        <w:left w:val="none" w:sz="0" w:space="0" w:color="auto"/>
        <w:bottom w:val="none" w:sz="0" w:space="0" w:color="auto"/>
        <w:right w:val="none" w:sz="0" w:space="0" w:color="auto"/>
      </w:divBdr>
    </w:div>
    <w:div w:id="27075906">
      <w:bodyDiv w:val="1"/>
      <w:marLeft w:val="0"/>
      <w:marRight w:val="0"/>
      <w:marTop w:val="0"/>
      <w:marBottom w:val="0"/>
      <w:divBdr>
        <w:top w:val="none" w:sz="0" w:space="0" w:color="auto"/>
        <w:left w:val="none" w:sz="0" w:space="0" w:color="auto"/>
        <w:bottom w:val="none" w:sz="0" w:space="0" w:color="auto"/>
        <w:right w:val="none" w:sz="0" w:space="0" w:color="auto"/>
      </w:divBdr>
    </w:div>
    <w:div w:id="28534137">
      <w:bodyDiv w:val="1"/>
      <w:marLeft w:val="0"/>
      <w:marRight w:val="0"/>
      <w:marTop w:val="0"/>
      <w:marBottom w:val="0"/>
      <w:divBdr>
        <w:top w:val="none" w:sz="0" w:space="0" w:color="auto"/>
        <w:left w:val="none" w:sz="0" w:space="0" w:color="auto"/>
        <w:bottom w:val="none" w:sz="0" w:space="0" w:color="auto"/>
        <w:right w:val="none" w:sz="0" w:space="0" w:color="auto"/>
      </w:divBdr>
    </w:div>
    <w:div w:id="28994168">
      <w:bodyDiv w:val="1"/>
      <w:marLeft w:val="0"/>
      <w:marRight w:val="0"/>
      <w:marTop w:val="0"/>
      <w:marBottom w:val="0"/>
      <w:divBdr>
        <w:top w:val="none" w:sz="0" w:space="0" w:color="auto"/>
        <w:left w:val="none" w:sz="0" w:space="0" w:color="auto"/>
        <w:bottom w:val="none" w:sz="0" w:space="0" w:color="auto"/>
        <w:right w:val="none" w:sz="0" w:space="0" w:color="auto"/>
      </w:divBdr>
    </w:div>
    <w:div w:id="28995065">
      <w:bodyDiv w:val="1"/>
      <w:marLeft w:val="0"/>
      <w:marRight w:val="0"/>
      <w:marTop w:val="0"/>
      <w:marBottom w:val="0"/>
      <w:divBdr>
        <w:top w:val="none" w:sz="0" w:space="0" w:color="auto"/>
        <w:left w:val="none" w:sz="0" w:space="0" w:color="auto"/>
        <w:bottom w:val="none" w:sz="0" w:space="0" w:color="auto"/>
        <w:right w:val="none" w:sz="0" w:space="0" w:color="auto"/>
      </w:divBdr>
    </w:div>
    <w:div w:id="29065135">
      <w:bodyDiv w:val="1"/>
      <w:marLeft w:val="0"/>
      <w:marRight w:val="0"/>
      <w:marTop w:val="0"/>
      <w:marBottom w:val="0"/>
      <w:divBdr>
        <w:top w:val="none" w:sz="0" w:space="0" w:color="auto"/>
        <w:left w:val="none" w:sz="0" w:space="0" w:color="auto"/>
        <w:bottom w:val="none" w:sz="0" w:space="0" w:color="auto"/>
        <w:right w:val="none" w:sz="0" w:space="0" w:color="auto"/>
      </w:divBdr>
    </w:div>
    <w:div w:id="29847288">
      <w:bodyDiv w:val="1"/>
      <w:marLeft w:val="0"/>
      <w:marRight w:val="0"/>
      <w:marTop w:val="0"/>
      <w:marBottom w:val="0"/>
      <w:divBdr>
        <w:top w:val="none" w:sz="0" w:space="0" w:color="auto"/>
        <w:left w:val="none" w:sz="0" w:space="0" w:color="auto"/>
        <w:bottom w:val="none" w:sz="0" w:space="0" w:color="auto"/>
        <w:right w:val="none" w:sz="0" w:space="0" w:color="auto"/>
      </w:divBdr>
    </w:div>
    <w:div w:id="30960293">
      <w:bodyDiv w:val="1"/>
      <w:marLeft w:val="0"/>
      <w:marRight w:val="0"/>
      <w:marTop w:val="0"/>
      <w:marBottom w:val="0"/>
      <w:divBdr>
        <w:top w:val="none" w:sz="0" w:space="0" w:color="auto"/>
        <w:left w:val="none" w:sz="0" w:space="0" w:color="auto"/>
        <w:bottom w:val="none" w:sz="0" w:space="0" w:color="auto"/>
        <w:right w:val="none" w:sz="0" w:space="0" w:color="auto"/>
      </w:divBdr>
    </w:div>
    <w:div w:id="31804836">
      <w:bodyDiv w:val="1"/>
      <w:marLeft w:val="0"/>
      <w:marRight w:val="0"/>
      <w:marTop w:val="0"/>
      <w:marBottom w:val="0"/>
      <w:divBdr>
        <w:top w:val="none" w:sz="0" w:space="0" w:color="auto"/>
        <w:left w:val="none" w:sz="0" w:space="0" w:color="auto"/>
        <w:bottom w:val="none" w:sz="0" w:space="0" w:color="auto"/>
        <w:right w:val="none" w:sz="0" w:space="0" w:color="auto"/>
      </w:divBdr>
    </w:div>
    <w:div w:id="32191434">
      <w:bodyDiv w:val="1"/>
      <w:marLeft w:val="0"/>
      <w:marRight w:val="0"/>
      <w:marTop w:val="0"/>
      <w:marBottom w:val="0"/>
      <w:divBdr>
        <w:top w:val="none" w:sz="0" w:space="0" w:color="auto"/>
        <w:left w:val="none" w:sz="0" w:space="0" w:color="auto"/>
        <w:bottom w:val="none" w:sz="0" w:space="0" w:color="auto"/>
        <w:right w:val="none" w:sz="0" w:space="0" w:color="auto"/>
      </w:divBdr>
    </w:div>
    <w:div w:id="33622218">
      <w:bodyDiv w:val="1"/>
      <w:marLeft w:val="0"/>
      <w:marRight w:val="0"/>
      <w:marTop w:val="0"/>
      <w:marBottom w:val="0"/>
      <w:divBdr>
        <w:top w:val="none" w:sz="0" w:space="0" w:color="auto"/>
        <w:left w:val="none" w:sz="0" w:space="0" w:color="auto"/>
        <w:bottom w:val="none" w:sz="0" w:space="0" w:color="auto"/>
        <w:right w:val="none" w:sz="0" w:space="0" w:color="auto"/>
      </w:divBdr>
    </w:div>
    <w:div w:id="37511305">
      <w:bodyDiv w:val="1"/>
      <w:marLeft w:val="0"/>
      <w:marRight w:val="0"/>
      <w:marTop w:val="0"/>
      <w:marBottom w:val="0"/>
      <w:divBdr>
        <w:top w:val="none" w:sz="0" w:space="0" w:color="auto"/>
        <w:left w:val="none" w:sz="0" w:space="0" w:color="auto"/>
        <w:bottom w:val="none" w:sz="0" w:space="0" w:color="auto"/>
        <w:right w:val="none" w:sz="0" w:space="0" w:color="auto"/>
      </w:divBdr>
    </w:div>
    <w:div w:id="41709347">
      <w:bodyDiv w:val="1"/>
      <w:marLeft w:val="0"/>
      <w:marRight w:val="0"/>
      <w:marTop w:val="0"/>
      <w:marBottom w:val="0"/>
      <w:divBdr>
        <w:top w:val="none" w:sz="0" w:space="0" w:color="auto"/>
        <w:left w:val="none" w:sz="0" w:space="0" w:color="auto"/>
        <w:bottom w:val="none" w:sz="0" w:space="0" w:color="auto"/>
        <w:right w:val="none" w:sz="0" w:space="0" w:color="auto"/>
      </w:divBdr>
    </w:div>
    <w:div w:id="42484082">
      <w:bodyDiv w:val="1"/>
      <w:marLeft w:val="0"/>
      <w:marRight w:val="0"/>
      <w:marTop w:val="0"/>
      <w:marBottom w:val="0"/>
      <w:divBdr>
        <w:top w:val="none" w:sz="0" w:space="0" w:color="auto"/>
        <w:left w:val="none" w:sz="0" w:space="0" w:color="auto"/>
        <w:bottom w:val="none" w:sz="0" w:space="0" w:color="auto"/>
        <w:right w:val="none" w:sz="0" w:space="0" w:color="auto"/>
      </w:divBdr>
    </w:div>
    <w:div w:id="45878564">
      <w:bodyDiv w:val="1"/>
      <w:marLeft w:val="0"/>
      <w:marRight w:val="0"/>
      <w:marTop w:val="0"/>
      <w:marBottom w:val="0"/>
      <w:divBdr>
        <w:top w:val="none" w:sz="0" w:space="0" w:color="auto"/>
        <w:left w:val="none" w:sz="0" w:space="0" w:color="auto"/>
        <w:bottom w:val="none" w:sz="0" w:space="0" w:color="auto"/>
        <w:right w:val="none" w:sz="0" w:space="0" w:color="auto"/>
      </w:divBdr>
    </w:div>
    <w:div w:id="45881742">
      <w:bodyDiv w:val="1"/>
      <w:marLeft w:val="0"/>
      <w:marRight w:val="0"/>
      <w:marTop w:val="0"/>
      <w:marBottom w:val="0"/>
      <w:divBdr>
        <w:top w:val="none" w:sz="0" w:space="0" w:color="auto"/>
        <w:left w:val="none" w:sz="0" w:space="0" w:color="auto"/>
        <w:bottom w:val="none" w:sz="0" w:space="0" w:color="auto"/>
        <w:right w:val="none" w:sz="0" w:space="0" w:color="auto"/>
      </w:divBdr>
    </w:div>
    <w:div w:id="46537429">
      <w:bodyDiv w:val="1"/>
      <w:marLeft w:val="0"/>
      <w:marRight w:val="0"/>
      <w:marTop w:val="0"/>
      <w:marBottom w:val="0"/>
      <w:divBdr>
        <w:top w:val="none" w:sz="0" w:space="0" w:color="auto"/>
        <w:left w:val="none" w:sz="0" w:space="0" w:color="auto"/>
        <w:bottom w:val="none" w:sz="0" w:space="0" w:color="auto"/>
        <w:right w:val="none" w:sz="0" w:space="0" w:color="auto"/>
      </w:divBdr>
    </w:div>
    <w:div w:id="50348999">
      <w:bodyDiv w:val="1"/>
      <w:marLeft w:val="0"/>
      <w:marRight w:val="0"/>
      <w:marTop w:val="0"/>
      <w:marBottom w:val="0"/>
      <w:divBdr>
        <w:top w:val="none" w:sz="0" w:space="0" w:color="auto"/>
        <w:left w:val="none" w:sz="0" w:space="0" w:color="auto"/>
        <w:bottom w:val="none" w:sz="0" w:space="0" w:color="auto"/>
        <w:right w:val="none" w:sz="0" w:space="0" w:color="auto"/>
      </w:divBdr>
    </w:div>
    <w:div w:id="51583414">
      <w:bodyDiv w:val="1"/>
      <w:marLeft w:val="0"/>
      <w:marRight w:val="0"/>
      <w:marTop w:val="0"/>
      <w:marBottom w:val="0"/>
      <w:divBdr>
        <w:top w:val="none" w:sz="0" w:space="0" w:color="auto"/>
        <w:left w:val="none" w:sz="0" w:space="0" w:color="auto"/>
        <w:bottom w:val="none" w:sz="0" w:space="0" w:color="auto"/>
        <w:right w:val="none" w:sz="0" w:space="0" w:color="auto"/>
      </w:divBdr>
    </w:div>
    <w:div w:id="53741201">
      <w:bodyDiv w:val="1"/>
      <w:marLeft w:val="0"/>
      <w:marRight w:val="0"/>
      <w:marTop w:val="0"/>
      <w:marBottom w:val="0"/>
      <w:divBdr>
        <w:top w:val="none" w:sz="0" w:space="0" w:color="auto"/>
        <w:left w:val="none" w:sz="0" w:space="0" w:color="auto"/>
        <w:bottom w:val="none" w:sz="0" w:space="0" w:color="auto"/>
        <w:right w:val="none" w:sz="0" w:space="0" w:color="auto"/>
      </w:divBdr>
    </w:div>
    <w:div w:id="54356152">
      <w:bodyDiv w:val="1"/>
      <w:marLeft w:val="0"/>
      <w:marRight w:val="0"/>
      <w:marTop w:val="0"/>
      <w:marBottom w:val="0"/>
      <w:divBdr>
        <w:top w:val="none" w:sz="0" w:space="0" w:color="auto"/>
        <w:left w:val="none" w:sz="0" w:space="0" w:color="auto"/>
        <w:bottom w:val="none" w:sz="0" w:space="0" w:color="auto"/>
        <w:right w:val="none" w:sz="0" w:space="0" w:color="auto"/>
      </w:divBdr>
    </w:div>
    <w:div w:id="56326901">
      <w:bodyDiv w:val="1"/>
      <w:marLeft w:val="0"/>
      <w:marRight w:val="0"/>
      <w:marTop w:val="0"/>
      <w:marBottom w:val="0"/>
      <w:divBdr>
        <w:top w:val="none" w:sz="0" w:space="0" w:color="auto"/>
        <w:left w:val="none" w:sz="0" w:space="0" w:color="auto"/>
        <w:bottom w:val="none" w:sz="0" w:space="0" w:color="auto"/>
        <w:right w:val="none" w:sz="0" w:space="0" w:color="auto"/>
      </w:divBdr>
    </w:div>
    <w:div w:id="56823726">
      <w:bodyDiv w:val="1"/>
      <w:marLeft w:val="0"/>
      <w:marRight w:val="0"/>
      <w:marTop w:val="0"/>
      <w:marBottom w:val="0"/>
      <w:divBdr>
        <w:top w:val="none" w:sz="0" w:space="0" w:color="auto"/>
        <w:left w:val="none" w:sz="0" w:space="0" w:color="auto"/>
        <w:bottom w:val="none" w:sz="0" w:space="0" w:color="auto"/>
        <w:right w:val="none" w:sz="0" w:space="0" w:color="auto"/>
      </w:divBdr>
    </w:div>
    <w:div w:id="59253505">
      <w:bodyDiv w:val="1"/>
      <w:marLeft w:val="0"/>
      <w:marRight w:val="0"/>
      <w:marTop w:val="0"/>
      <w:marBottom w:val="0"/>
      <w:divBdr>
        <w:top w:val="none" w:sz="0" w:space="0" w:color="auto"/>
        <w:left w:val="none" w:sz="0" w:space="0" w:color="auto"/>
        <w:bottom w:val="none" w:sz="0" w:space="0" w:color="auto"/>
        <w:right w:val="none" w:sz="0" w:space="0" w:color="auto"/>
      </w:divBdr>
    </w:div>
    <w:div w:id="60106824">
      <w:bodyDiv w:val="1"/>
      <w:marLeft w:val="0"/>
      <w:marRight w:val="0"/>
      <w:marTop w:val="0"/>
      <w:marBottom w:val="0"/>
      <w:divBdr>
        <w:top w:val="none" w:sz="0" w:space="0" w:color="auto"/>
        <w:left w:val="none" w:sz="0" w:space="0" w:color="auto"/>
        <w:bottom w:val="none" w:sz="0" w:space="0" w:color="auto"/>
        <w:right w:val="none" w:sz="0" w:space="0" w:color="auto"/>
      </w:divBdr>
    </w:div>
    <w:div w:id="60562117">
      <w:bodyDiv w:val="1"/>
      <w:marLeft w:val="0"/>
      <w:marRight w:val="0"/>
      <w:marTop w:val="0"/>
      <w:marBottom w:val="0"/>
      <w:divBdr>
        <w:top w:val="none" w:sz="0" w:space="0" w:color="auto"/>
        <w:left w:val="none" w:sz="0" w:space="0" w:color="auto"/>
        <w:bottom w:val="none" w:sz="0" w:space="0" w:color="auto"/>
        <w:right w:val="none" w:sz="0" w:space="0" w:color="auto"/>
      </w:divBdr>
    </w:div>
    <w:div w:id="61146097">
      <w:bodyDiv w:val="1"/>
      <w:marLeft w:val="0"/>
      <w:marRight w:val="0"/>
      <w:marTop w:val="0"/>
      <w:marBottom w:val="0"/>
      <w:divBdr>
        <w:top w:val="none" w:sz="0" w:space="0" w:color="auto"/>
        <w:left w:val="none" w:sz="0" w:space="0" w:color="auto"/>
        <w:bottom w:val="none" w:sz="0" w:space="0" w:color="auto"/>
        <w:right w:val="none" w:sz="0" w:space="0" w:color="auto"/>
      </w:divBdr>
    </w:div>
    <w:div w:id="66656659">
      <w:bodyDiv w:val="1"/>
      <w:marLeft w:val="0"/>
      <w:marRight w:val="0"/>
      <w:marTop w:val="0"/>
      <w:marBottom w:val="0"/>
      <w:divBdr>
        <w:top w:val="none" w:sz="0" w:space="0" w:color="auto"/>
        <w:left w:val="none" w:sz="0" w:space="0" w:color="auto"/>
        <w:bottom w:val="none" w:sz="0" w:space="0" w:color="auto"/>
        <w:right w:val="none" w:sz="0" w:space="0" w:color="auto"/>
      </w:divBdr>
    </w:div>
    <w:div w:id="68116216">
      <w:bodyDiv w:val="1"/>
      <w:marLeft w:val="0"/>
      <w:marRight w:val="0"/>
      <w:marTop w:val="0"/>
      <w:marBottom w:val="0"/>
      <w:divBdr>
        <w:top w:val="none" w:sz="0" w:space="0" w:color="auto"/>
        <w:left w:val="none" w:sz="0" w:space="0" w:color="auto"/>
        <w:bottom w:val="none" w:sz="0" w:space="0" w:color="auto"/>
        <w:right w:val="none" w:sz="0" w:space="0" w:color="auto"/>
      </w:divBdr>
    </w:div>
    <w:div w:id="68813318">
      <w:bodyDiv w:val="1"/>
      <w:marLeft w:val="0"/>
      <w:marRight w:val="0"/>
      <w:marTop w:val="0"/>
      <w:marBottom w:val="0"/>
      <w:divBdr>
        <w:top w:val="none" w:sz="0" w:space="0" w:color="auto"/>
        <w:left w:val="none" w:sz="0" w:space="0" w:color="auto"/>
        <w:bottom w:val="none" w:sz="0" w:space="0" w:color="auto"/>
        <w:right w:val="none" w:sz="0" w:space="0" w:color="auto"/>
      </w:divBdr>
    </w:div>
    <w:div w:id="70155098">
      <w:bodyDiv w:val="1"/>
      <w:marLeft w:val="0"/>
      <w:marRight w:val="0"/>
      <w:marTop w:val="0"/>
      <w:marBottom w:val="0"/>
      <w:divBdr>
        <w:top w:val="none" w:sz="0" w:space="0" w:color="auto"/>
        <w:left w:val="none" w:sz="0" w:space="0" w:color="auto"/>
        <w:bottom w:val="none" w:sz="0" w:space="0" w:color="auto"/>
        <w:right w:val="none" w:sz="0" w:space="0" w:color="auto"/>
      </w:divBdr>
    </w:div>
    <w:div w:id="70779567">
      <w:bodyDiv w:val="1"/>
      <w:marLeft w:val="0"/>
      <w:marRight w:val="0"/>
      <w:marTop w:val="0"/>
      <w:marBottom w:val="0"/>
      <w:divBdr>
        <w:top w:val="none" w:sz="0" w:space="0" w:color="auto"/>
        <w:left w:val="none" w:sz="0" w:space="0" w:color="auto"/>
        <w:bottom w:val="none" w:sz="0" w:space="0" w:color="auto"/>
        <w:right w:val="none" w:sz="0" w:space="0" w:color="auto"/>
      </w:divBdr>
    </w:div>
    <w:div w:id="71662711">
      <w:bodyDiv w:val="1"/>
      <w:marLeft w:val="0"/>
      <w:marRight w:val="0"/>
      <w:marTop w:val="0"/>
      <w:marBottom w:val="0"/>
      <w:divBdr>
        <w:top w:val="none" w:sz="0" w:space="0" w:color="auto"/>
        <w:left w:val="none" w:sz="0" w:space="0" w:color="auto"/>
        <w:bottom w:val="none" w:sz="0" w:space="0" w:color="auto"/>
        <w:right w:val="none" w:sz="0" w:space="0" w:color="auto"/>
      </w:divBdr>
    </w:div>
    <w:div w:id="72171243">
      <w:bodyDiv w:val="1"/>
      <w:marLeft w:val="0"/>
      <w:marRight w:val="0"/>
      <w:marTop w:val="0"/>
      <w:marBottom w:val="0"/>
      <w:divBdr>
        <w:top w:val="none" w:sz="0" w:space="0" w:color="auto"/>
        <w:left w:val="none" w:sz="0" w:space="0" w:color="auto"/>
        <w:bottom w:val="none" w:sz="0" w:space="0" w:color="auto"/>
        <w:right w:val="none" w:sz="0" w:space="0" w:color="auto"/>
      </w:divBdr>
    </w:div>
    <w:div w:id="72971471">
      <w:bodyDiv w:val="1"/>
      <w:marLeft w:val="0"/>
      <w:marRight w:val="0"/>
      <w:marTop w:val="0"/>
      <w:marBottom w:val="0"/>
      <w:divBdr>
        <w:top w:val="none" w:sz="0" w:space="0" w:color="auto"/>
        <w:left w:val="none" w:sz="0" w:space="0" w:color="auto"/>
        <w:bottom w:val="none" w:sz="0" w:space="0" w:color="auto"/>
        <w:right w:val="none" w:sz="0" w:space="0" w:color="auto"/>
      </w:divBdr>
    </w:div>
    <w:div w:id="77361657">
      <w:bodyDiv w:val="1"/>
      <w:marLeft w:val="0"/>
      <w:marRight w:val="0"/>
      <w:marTop w:val="0"/>
      <w:marBottom w:val="0"/>
      <w:divBdr>
        <w:top w:val="none" w:sz="0" w:space="0" w:color="auto"/>
        <w:left w:val="none" w:sz="0" w:space="0" w:color="auto"/>
        <w:bottom w:val="none" w:sz="0" w:space="0" w:color="auto"/>
        <w:right w:val="none" w:sz="0" w:space="0" w:color="auto"/>
      </w:divBdr>
    </w:div>
    <w:div w:id="77988946">
      <w:bodyDiv w:val="1"/>
      <w:marLeft w:val="0"/>
      <w:marRight w:val="0"/>
      <w:marTop w:val="0"/>
      <w:marBottom w:val="0"/>
      <w:divBdr>
        <w:top w:val="none" w:sz="0" w:space="0" w:color="auto"/>
        <w:left w:val="none" w:sz="0" w:space="0" w:color="auto"/>
        <w:bottom w:val="none" w:sz="0" w:space="0" w:color="auto"/>
        <w:right w:val="none" w:sz="0" w:space="0" w:color="auto"/>
      </w:divBdr>
    </w:div>
    <w:div w:id="78019724">
      <w:bodyDiv w:val="1"/>
      <w:marLeft w:val="0"/>
      <w:marRight w:val="0"/>
      <w:marTop w:val="0"/>
      <w:marBottom w:val="0"/>
      <w:divBdr>
        <w:top w:val="none" w:sz="0" w:space="0" w:color="auto"/>
        <w:left w:val="none" w:sz="0" w:space="0" w:color="auto"/>
        <w:bottom w:val="none" w:sz="0" w:space="0" w:color="auto"/>
        <w:right w:val="none" w:sz="0" w:space="0" w:color="auto"/>
      </w:divBdr>
    </w:div>
    <w:div w:id="78062444">
      <w:bodyDiv w:val="1"/>
      <w:marLeft w:val="0"/>
      <w:marRight w:val="0"/>
      <w:marTop w:val="0"/>
      <w:marBottom w:val="0"/>
      <w:divBdr>
        <w:top w:val="none" w:sz="0" w:space="0" w:color="auto"/>
        <w:left w:val="none" w:sz="0" w:space="0" w:color="auto"/>
        <w:bottom w:val="none" w:sz="0" w:space="0" w:color="auto"/>
        <w:right w:val="none" w:sz="0" w:space="0" w:color="auto"/>
      </w:divBdr>
    </w:div>
    <w:div w:id="78479338">
      <w:bodyDiv w:val="1"/>
      <w:marLeft w:val="0"/>
      <w:marRight w:val="0"/>
      <w:marTop w:val="0"/>
      <w:marBottom w:val="0"/>
      <w:divBdr>
        <w:top w:val="none" w:sz="0" w:space="0" w:color="auto"/>
        <w:left w:val="none" w:sz="0" w:space="0" w:color="auto"/>
        <w:bottom w:val="none" w:sz="0" w:space="0" w:color="auto"/>
        <w:right w:val="none" w:sz="0" w:space="0" w:color="auto"/>
      </w:divBdr>
    </w:div>
    <w:div w:id="83378082">
      <w:bodyDiv w:val="1"/>
      <w:marLeft w:val="0"/>
      <w:marRight w:val="0"/>
      <w:marTop w:val="0"/>
      <w:marBottom w:val="0"/>
      <w:divBdr>
        <w:top w:val="none" w:sz="0" w:space="0" w:color="auto"/>
        <w:left w:val="none" w:sz="0" w:space="0" w:color="auto"/>
        <w:bottom w:val="none" w:sz="0" w:space="0" w:color="auto"/>
        <w:right w:val="none" w:sz="0" w:space="0" w:color="auto"/>
      </w:divBdr>
    </w:div>
    <w:div w:id="83380697">
      <w:bodyDiv w:val="1"/>
      <w:marLeft w:val="0"/>
      <w:marRight w:val="0"/>
      <w:marTop w:val="0"/>
      <w:marBottom w:val="0"/>
      <w:divBdr>
        <w:top w:val="none" w:sz="0" w:space="0" w:color="auto"/>
        <w:left w:val="none" w:sz="0" w:space="0" w:color="auto"/>
        <w:bottom w:val="none" w:sz="0" w:space="0" w:color="auto"/>
        <w:right w:val="none" w:sz="0" w:space="0" w:color="auto"/>
      </w:divBdr>
    </w:div>
    <w:div w:id="84572763">
      <w:bodyDiv w:val="1"/>
      <w:marLeft w:val="0"/>
      <w:marRight w:val="0"/>
      <w:marTop w:val="0"/>
      <w:marBottom w:val="0"/>
      <w:divBdr>
        <w:top w:val="none" w:sz="0" w:space="0" w:color="auto"/>
        <w:left w:val="none" w:sz="0" w:space="0" w:color="auto"/>
        <w:bottom w:val="none" w:sz="0" w:space="0" w:color="auto"/>
        <w:right w:val="none" w:sz="0" w:space="0" w:color="auto"/>
      </w:divBdr>
    </w:div>
    <w:div w:id="84961578">
      <w:bodyDiv w:val="1"/>
      <w:marLeft w:val="0"/>
      <w:marRight w:val="0"/>
      <w:marTop w:val="0"/>
      <w:marBottom w:val="0"/>
      <w:divBdr>
        <w:top w:val="none" w:sz="0" w:space="0" w:color="auto"/>
        <w:left w:val="none" w:sz="0" w:space="0" w:color="auto"/>
        <w:bottom w:val="none" w:sz="0" w:space="0" w:color="auto"/>
        <w:right w:val="none" w:sz="0" w:space="0" w:color="auto"/>
      </w:divBdr>
    </w:div>
    <w:div w:id="88353630">
      <w:bodyDiv w:val="1"/>
      <w:marLeft w:val="0"/>
      <w:marRight w:val="0"/>
      <w:marTop w:val="0"/>
      <w:marBottom w:val="0"/>
      <w:divBdr>
        <w:top w:val="none" w:sz="0" w:space="0" w:color="auto"/>
        <w:left w:val="none" w:sz="0" w:space="0" w:color="auto"/>
        <w:bottom w:val="none" w:sz="0" w:space="0" w:color="auto"/>
        <w:right w:val="none" w:sz="0" w:space="0" w:color="auto"/>
      </w:divBdr>
    </w:div>
    <w:div w:id="88702951">
      <w:bodyDiv w:val="1"/>
      <w:marLeft w:val="0"/>
      <w:marRight w:val="0"/>
      <w:marTop w:val="0"/>
      <w:marBottom w:val="0"/>
      <w:divBdr>
        <w:top w:val="none" w:sz="0" w:space="0" w:color="auto"/>
        <w:left w:val="none" w:sz="0" w:space="0" w:color="auto"/>
        <w:bottom w:val="none" w:sz="0" w:space="0" w:color="auto"/>
        <w:right w:val="none" w:sz="0" w:space="0" w:color="auto"/>
      </w:divBdr>
    </w:div>
    <w:div w:id="89353269">
      <w:bodyDiv w:val="1"/>
      <w:marLeft w:val="0"/>
      <w:marRight w:val="0"/>
      <w:marTop w:val="0"/>
      <w:marBottom w:val="0"/>
      <w:divBdr>
        <w:top w:val="none" w:sz="0" w:space="0" w:color="auto"/>
        <w:left w:val="none" w:sz="0" w:space="0" w:color="auto"/>
        <w:bottom w:val="none" w:sz="0" w:space="0" w:color="auto"/>
        <w:right w:val="none" w:sz="0" w:space="0" w:color="auto"/>
      </w:divBdr>
    </w:div>
    <w:div w:id="90517035">
      <w:bodyDiv w:val="1"/>
      <w:marLeft w:val="0"/>
      <w:marRight w:val="0"/>
      <w:marTop w:val="0"/>
      <w:marBottom w:val="0"/>
      <w:divBdr>
        <w:top w:val="none" w:sz="0" w:space="0" w:color="auto"/>
        <w:left w:val="none" w:sz="0" w:space="0" w:color="auto"/>
        <w:bottom w:val="none" w:sz="0" w:space="0" w:color="auto"/>
        <w:right w:val="none" w:sz="0" w:space="0" w:color="auto"/>
      </w:divBdr>
    </w:div>
    <w:div w:id="90905572">
      <w:bodyDiv w:val="1"/>
      <w:marLeft w:val="0"/>
      <w:marRight w:val="0"/>
      <w:marTop w:val="0"/>
      <w:marBottom w:val="0"/>
      <w:divBdr>
        <w:top w:val="none" w:sz="0" w:space="0" w:color="auto"/>
        <w:left w:val="none" w:sz="0" w:space="0" w:color="auto"/>
        <w:bottom w:val="none" w:sz="0" w:space="0" w:color="auto"/>
        <w:right w:val="none" w:sz="0" w:space="0" w:color="auto"/>
      </w:divBdr>
    </w:div>
    <w:div w:id="94251418">
      <w:bodyDiv w:val="1"/>
      <w:marLeft w:val="0"/>
      <w:marRight w:val="0"/>
      <w:marTop w:val="0"/>
      <w:marBottom w:val="0"/>
      <w:divBdr>
        <w:top w:val="none" w:sz="0" w:space="0" w:color="auto"/>
        <w:left w:val="none" w:sz="0" w:space="0" w:color="auto"/>
        <w:bottom w:val="none" w:sz="0" w:space="0" w:color="auto"/>
        <w:right w:val="none" w:sz="0" w:space="0" w:color="auto"/>
      </w:divBdr>
    </w:div>
    <w:div w:id="96414467">
      <w:bodyDiv w:val="1"/>
      <w:marLeft w:val="0"/>
      <w:marRight w:val="0"/>
      <w:marTop w:val="0"/>
      <w:marBottom w:val="0"/>
      <w:divBdr>
        <w:top w:val="none" w:sz="0" w:space="0" w:color="auto"/>
        <w:left w:val="none" w:sz="0" w:space="0" w:color="auto"/>
        <w:bottom w:val="none" w:sz="0" w:space="0" w:color="auto"/>
        <w:right w:val="none" w:sz="0" w:space="0" w:color="auto"/>
      </w:divBdr>
    </w:div>
    <w:div w:id="99883557">
      <w:bodyDiv w:val="1"/>
      <w:marLeft w:val="0"/>
      <w:marRight w:val="0"/>
      <w:marTop w:val="0"/>
      <w:marBottom w:val="0"/>
      <w:divBdr>
        <w:top w:val="none" w:sz="0" w:space="0" w:color="auto"/>
        <w:left w:val="none" w:sz="0" w:space="0" w:color="auto"/>
        <w:bottom w:val="none" w:sz="0" w:space="0" w:color="auto"/>
        <w:right w:val="none" w:sz="0" w:space="0" w:color="auto"/>
      </w:divBdr>
    </w:div>
    <w:div w:id="100807794">
      <w:bodyDiv w:val="1"/>
      <w:marLeft w:val="0"/>
      <w:marRight w:val="0"/>
      <w:marTop w:val="0"/>
      <w:marBottom w:val="0"/>
      <w:divBdr>
        <w:top w:val="none" w:sz="0" w:space="0" w:color="auto"/>
        <w:left w:val="none" w:sz="0" w:space="0" w:color="auto"/>
        <w:bottom w:val="none" w:sz="0" w:space="0" w:color="auto"/>
        <w:right w:val="none" w:sz="0" w:space="0" w:color="auto"/>
      </w:divBdr>
    </w:div>
    <w:div w:id="105469596">
      <w:bodyDiv w:val="1"/>
      <w:marLeft w:val="0"/>
      <w:marRight w:val="0"/>
      <w:marTop w:val="0"/>
      <w:marBottom w:val="0"/>
      <w:divBdr>
        <w:top w:val="none" w:sz="0" w:space="0" w:color="auto"/>
        <w:left w:val="none" w:sz="0" w:space="0" w:color="auto"/>
        <w:bottom w:val="none" w:sz="0" w:space="0" w:color="auto"/>
        <w:right w:val="none" w:sz="0" w:space="0" w:color="auto"/>
      </w:divBdr>
    </w:div>
    <w:div w:id="107043597">
      <w:bodyDiv w:val="1"/>
      <w:marLeft w:val="0"/>
      <w:marRight w:val="0"/>
      <w:marTop w:val="0"/>
      <w:marBottom w:val="0"/>
      <w:divBdr>
        <w:top w:val="none" w:sz="0" w:space="0" w:color="auto"/>
        <w:left w:val="none" w:sz="0" w:space="0" w:color="auto"/>
        <w:bottom w:val="none" w:sz="0" w:space="0" w:color="auto"/>
        <w:right w:val="none" w:sz="0" w:space="0" w:color="auto"/>
      </w:divBdr>
    </w:div>
    <w:div w:id="108207435">
      <w:bodyDiv w:val="1"/>
      <w:marLeft w:val="0"/>
      <w:marRight w:val="0"/>
      <w:marTop w:val="0"/>
      <w:marBottom w:val="0"/>
      <w:divBdr>
        <w:top w:val="none" w:sz="0" w:space="0" w:color="auto"/>
        <w:left w:val="none" w:sz="0" w:space="0" w:color="auto"/>
        <w:bottom w:val="none" w:sz="0" w:space="0" w:color="auto"/>
        <w:right w:val="none" w:sz="0" w:space="0" w:color="auto"/>
      </w:divBdr>
    </w:div>
    <w:div w:id="109471116">
      <w:bodyDiv w:val="1"/>
      <w:marLeft w:val="0"/>
      <w:marRight w:val="0"/>
      <w:marTop w:val="0"/>
      <w:marBottom w:val="0"/>
      <w:divBdr>
        <w:top w:val="none" w:sz="0" w:space="0" w:color="auto"/>
        <w:left w:val="none" w:sz="0" w:space="0" w:color="auto"/>
        <w:bottom w:val="none" w:sz="0" w:space="0" w:color="auto"/>
        <w:right w:val="none" w:sz="0" w:space="0" w:color="auto"/>
      </w:divBdr>
    </w:div>
    <w:div w:id="109906606">
      <w:bodyDiv w:val="1"/>
      <w:marLeft w:val="0"/>
      <w:marRight w:val="0"/>
      <w:marTop w:val="0"/>
      <w:marBottom w:val="0"/>
      <w:divBdr>
        <w:top w:val="none" w:sz="0" w:space="0" w:color="auto"/>
        <w:left w:val="none" w:sz="0" w:space="0" w:color="auto"/>
        <w:bottom w:val="none" w:sz="0" w:space="0" w:color="auto"/>
        <w:right w:val="none" w:sz="0" w:space="0" w:color="auto"/>
      </w:divBdr>
    </w:div>
    <w:div w:id="114301285">
      <w:bodyDiv w:val="1"/>
      <w:marLeft w:val="0"/>
      <w:marRight w:val="0"/>
      <w:marTop w:val="0"/>
      <w:marBottom w:val="0"/>
      <w:divBdr>
        <w:top w:val="none" w:sz="0" w:space="0" w:color="auto"/>
        <w:left w:val="none" w:sz="0" w:space="0" w:color="auto"/>
        <w:bottom w:val="none" w:sz="0" w:space="0" w:color="auto"/>
        <w:right w:val="none" w:sz="0" w:space="0" w:color="auto"/>
      </w:divBdr>
    </w:div>
    <w:div w:id="114325567">
      <w:bodyDiv w:val="1"/>
      <w:marLeft w:val="0"/>
      <w:marRight w:val="0"/>
      <w:marTop w:val="0"/>
      <w:marBottom w:val="0"/>
      <w:divBdr>
        <w:top w:val="none" w:sz="0" w:space="0" w:color="auto"/>
        <w:left w:val="none" w:sz="0" w:space="0" w:color="auto"/>
        <w:bottom w:val="none" w:sz="0" w:space="0" w:color="auto"/>
        <w:right w:val="none" w:sz="0" w:space="0" w:color="auto"/>
      </w:divBdr>
    </w:div>
    <w:div w:id="114982308">
      <w:bodyDiv w:val="1"/>
      <w:marLeft w:val="0"/>
      <w:marRight w:val="0"/>
      <w:marTop w:val="0"/>
      <w:marBottom w:val="0"/>
      <w:divBdr>
        <w:top w:val="none" w:sz="0" w:space="0" w:color="auto"/>
        <w:left w:val="none" w:sz="0" w:space="0" w:color="auto"/>
        <w:bottom w:val="none" w:sz="0" w:space="0" w:color="auto"/>
        <w:right w:val="none" w:sz="0" w:space="0" w:color="auto"/>
      </w:divBdr>
    </w:div>
    <w:div w:id="115024344">
      <w:bodyDiv w:val="1"/>
      <w:marLeft w:val="0"/>
      <w:marRight w:val="0"/>
      <w:marTop w:val="0"/>
      <w:marBottom w:val="0"/>
      <w:divBdr>
        <w:top w:val="none" w:sz="0" w:space="0" w:color="auto"/>
        <w:left w:val="none" w:sz="0" w:space="0" w:color="auto"/>
        <w:bottom w:val="none" w:sz="0" w:space="0" w:color="auto"/>
        <w:right w:val="none" w:sz="0" w:space="0" w:color="auto"/>
      </w:divBdr>
    </w:div>
    <w:div w:id="115802251">
      <w:bodyDiv w:val="1"/>
      <w:marLeft w:val="0"/>
      <w:marRight w:val="0"/>
      <w:marTop w:val="0"/>
      <w:marBottom w:val="0"/>
      <w:divBdr>
        <w:top w:val="none" w:sz="0" w:space="0" w:color="auto"/>
        <w:left w:val="none" w:sz="0" w:space="0" w:color="auto"/>
        <w:bottom w:val="none" w:sz="0" w:space="0" w:color="auto"/>
        <w:right w:val="none" w:sz="0" w:space="0" w:color="auto"/>
      </w:divBdr>
    </w:div>
    <w:div w:id="120004521">
      <w:bodyDiv w:val="1"/>
      <w:marLeft w:val="0"/>
      <w:marRight w:val="0"/>
      <w:marTop w:val="0"/>
      <w:marBottom w:val="0"/>
      <w:divBdr>
        <w:top w:val="none" w:sz="0" w:space="0" w:color="auto"/>
        <w:left w:val="none" w:sz="0" w:space="0" w:color="auto"/>
        <w:bottom w:val="none" w:sz="0" w:space="0" w:color="auto"/>
        <w:right w:val="none" w:sz="0" w:space="0" w:color="auto"/>
      </w:divBdr>
    </w:div>
    <w:div w:id="122625571">
      <w:bodyDiv w:val="1"/>
      <w:marLeft w:val="0"/>
      <w:marRight w:val="0"/>
      <w:marTop w:val="0"/>
      <w:marBottom w:val="0"/>
      <w:divBdr>
        <w:top w:val="none" w:sz="0" w:space="0" w:color="auto"/>
        <w:left w:val="none" w:sz="0" w:space="0" w:color="auto"/>
        <w:bottom w:val="none" w:sz="0" w:space="0" w:color="auto"/>
        <w:right w:val="none" w:sz="0" w:space="0" w:color="auto"/>
      </w:divBdr>
    </w:div>
    <w:div w:id="122892854">
      <w:bodyDiv w:val="1"/>
      <w:marLeft w:val="0"/>
      <w:marRight w:val="0"/>
      <w:marTop w:val="0"/>
      <w:marBottom w:val="0"/>
      <w:divBdr>
        <w:top w:val="none" w:sz="0" w:space="0" w:color="auto"/>
        <w:left w:val="none" w:sz="0" w:space="0" w:color="auto"/>
        <w:bottom w:val="none" w:sz="0" w:space="0" w:color="auto"/>
        <w:right w:val="none" w:sz="0" w:space="0" w:color="auto"/>
      </w:divBdr>
    </w:div>
    <w:div w:id="122969796">
      <w:bodyDiv w:val="1"/>
      <w:marLeft w:val="0"/>
      <w:marRight w:val="0"/>
      <w:marTop w:val="0"/>
      <w:marBottom w:val="0"/>
      <w:divBdr>
        <w:top w:val="none" w:sz="0" w:space="0" w:color="auto"/>
        <w:left w:val="none" w:sz="0" w:space="0" w:color="auto"/>
        <w:bottom w:val="none" w:sz="0" w:space="0" w:color="auto"/>
        <w:right w:val="none" w:sz="0" w:space="0" w:color="auto"/>
      </w:divBdr>
    </w:div>
    <w:div w:id="123234164">
      <w:bodyDiv w:val="1"/>
      <w:marLeft w:val="0"/>
      <w:marRight w:val="0"/>
      <w:marTop w:val="0"/>
      <w:marBottom w:val="0"/>
      <w:divBdr>
        <w:top w:val="none" w:sz="0" w:space="0" w:color="auto"/>
        <w:left w:val="none" w:sz="0" w:space="0" w:color="auto"/>
        <w:bottom w:val="none" w:sz="0" w:space="0" w:color="auto"/>
        <w:right w:val="none" w:sz="0" w:space="0" w:color="auto"/>
      </w:divBdr>
    </w:div>
    <w:div w:id="123353373">
      <w:bodyDiv w:val="1"/>
      <w:marLeft w:val="0"/>
      <w:marRight w:val="0"/>
      <w:marTop w:val="0"/>
      <w:marBottom w:val="0"/>
      <w:divBdr>
        <w:top w:val="none" w:sz="0" w:space="0" w:color="auto"/>
        <w:left w:val="none" w:sz="0" w:space="0" w:color="auto"/>
        <w:bottom w:val="none" w:sz="0" w:space="0" w:color="auto"/>
        <w:right w:val="none" w:sz="0" w:space="0" w:color="auto"/>
      </w:divBdr>
    </w:div>
    <w:div w:id="125710364">
      <w:bodyDiv w:val="1"/>
      <w:marLeft w:val="0"/>
      <w:marRight w:val="0"/>
      <w:marTop w:val="0"/>
      <w:marBottom w:val="0"/>
      <w:divBdr>
        <w:top w:val="none" w:sz="0" w:space="0" w:color="auto"/>
        <w:left w:val="none" w:sz="0" w:space="0" w:color="auto"/>
        <w:bottom w:val="none" w:sz="0" w:space="0" w:color="auto"/>
        <w:right w:val="none" w:sz="0" w:space="0" w:color="auto"/>
      </w:divBdr>
    </w:div>
    <w:div w:id="127356101">
      <w:bodyDiv w:val="1"/>
      <w:marLeft w:val="0"/>
      <w:marRight w:val="0"/>
      <w:marTop w:val="0"/>
      <w:marBottom w:val="0"/>
      <w:divBdr>
        <w:top w:val="none" w:sz="0" w:space="0" w:color="auto"/>
        <w:left w:val="none" w:sz="0" w:space="0" w:color="auto"/>
        <w:bottom w:val="none" w:sz="0" w:space="0" w:color="auto"/>
        <w:right w:val="none" w:sz="0" w:space="0" w:color="auto"/>
      </w:divBdr>
    </w:div>
    <w:div w:id="128741440">
      <w:bodyDiv w:val="1"/>
      <w:marLeft w:val="0"/>
      <w:marRight w:val="0"/>
      <w:marTop w:val="0"/>
      <w:marBottom w:val="0"/>
      <w:divBdr>
        <w:top w:val="none" w:sz="0" w:space="0" w:color="auto"/>
        <w:left w:val="none" w:sz="0" w:space="0" w:color="auto"/>
        <w:bottom w:val="none" w:sz="0" w:space="0" w:color="auto"/>
        <w:right w:val="none" w:sz="0" w:space="0" w:color="auto"/>
      </w:divBdr>
    </w:div>
    <w:div w:id="132215055">
      <w:bodyDiv w:val="1"/>
      <w:marLeft w:val="0"/>
      <w:marRight w:val="0"/>
      <w:marTop w:val="0"/>
      <w:marBottom w:val="0"/>
      <w:divBdr>
        <w:top w:val="none" w:sz="0" w:space="0" w:color="auto"/>
        <w:left w:val="none" w:sz="0" w:space="0" w:color="auto"/>
        <w:bottom w:val="none" w:sz="0" w:space="0" w:color="auto"/>
        <w:right w:val="none" w:sz="0" w:space="0" w:color="auto"/>
      </w:divBdr>
    </w:div>
    <w:div w:id="132868893">
      <w:bodyDiv w:val="1"/>
      <w:marLeft w:val="0"/>
      <w:marRight w:val="0"/>
      <w:marTop w:val="0"/>
      <w:marBottom w:val="0"/>
      <w:divBdr>
        <w:top w:val="none" w:sz="0" w:space="0" w:color="auto"/>
        <w:left w:val="none" w:sz="0" w:space="0" w:color="auto"/>
        <w:bottom w:val="none" w:sz="0" w:space="0" w:color="auto"/>
        <w:right w:val="none" w:sz="0" w:space="0" w:color="auto"/>
      </w:divBdr>
    </w:div>
    <w:div w:id="133259350">
      <w:bodyDiv w:val="1"/>
      <w:marLeft w:val="0"/>
      <w:marRight w:val="0"/>
      <w:marTop w:val="0"/>
      <w:marBottom w:val="0"/>
      <w:divBdr>
        <w:top w:val="none" w:sz="0" w:space="0" w:color="auto"/>
        <w:left w:val="none" w:sz="0" w:space="0" w:color="auto"/>
        <w:bottom w:val="none" w:sz="0" w:space="0" w:color="auto"/>
        <w:right w:val="none" w:sz="0" w:space="0" w:color="auto"/>
      </w:divBdr>
    </w:div>
    <w:div w:id="135875520">
      <w:bodyDiv w:val="1"/>
      <w:marLeft w:val="0"/>
      <w:marRight w:val="0"/>
      <w:marTop w:val="0"/>
      <w:marBottom w:val="0"/>
      <w:divBdr>
        <w:top w:val="none" w:sz="0" w:space="0" w:color="auto"/>
        <w:left w:val="none" w:sz="0" w:space="0" w:color="auto"/>
        <w:bottom w:val="none" w:sz="0" w:space="0" w:color="auto"/>
        <w:right w:val="none" w:sz="0" w:space="0" w:color="auto"/>
      </w:divBdr>
    </w:div>
    <w:div w:id="137379429">
      <w:bodyDiv w:val="1"/>
      <w:marLeft w:val="0"/>
      <w:marRight w:val="0"/>
      <w:marTop w:val="0"/>
      <w:marBottom w:val="0"/>
      <w:divBdr>
        <w:top w:val="none" w:sz="0" w:space="0" w:color="auto"/>
        <w:left w:val="none" w:sz="0" w:space="0" w:color="auto"/>
        <w:bottom w:val="none" w:sz="0" w:space="0" w:color="auto"/>
        <w:right w:val="none" w:sz="0" w:space="0" w:color="auto"/>
      </w:divBdr>
    </w:div>
    <w:div w:id="138957425">
      <w:bodyDiv w:val="1"/>
      <w:marLeft w:val="0"/>
      <w:marRight w:val="0"/>
      <w:marTop w:val="0"/>
      <w:marBottom w:val="0"/>
      <w:divBdr>
        <w:top w:val="none" w:sz="0" w:space="0" w:color="auto"/>
        <w:left w:val="none" w:sz="0" w:space="0" w:color="auto"/>
        <w:bottom w:val="none" w:sz="0" w:space="0" w:color="auto"/>
        <w:right w:val="none" w:sz="0" w:space="0" w:color="auto"/>
      </w:divBdr>
    </w:div>
    <w:div w:id="139427839">
      <w:bodyDiv w:val="1"/>
      <w:marLeft w:val="0"/>
      <w:marRight w:val="0"/>
      <w:marTop w:val="0"/>
      <w:marBottom w:val="0"/>
      <w:divBdr>
        <w:top w:val="none" w:sz="0" w:space="0" w:color="auto"/>
        <w:left w:val="none" w:sz="0" w:space="0" w:color="auto"/>
        <w:bottom w:val="none" w:sz="0" w:space="0" w:color="auto"/>
        <w:right w:val="none" w:sz="0" w:space="0" w:color="auto"/>
      </w:divBdr>
    </w:div>
    <w:div w:id="141502712">
      <w:bodyDiv w:val="1"/>
      <w:marLeft w:val="0"/>
      <w:marRight w:val="0"/>
      <w:marTop w:val="0"/>
      <w:marBottom w:val="0"/>
      <w:divBdr>
        <w:top w:val="none" w:sz="0" w:space="0" w:color="auto"/>
        <w:left w:val="none" w:sz="0" w:space="0" w:color="auto"/>
        <w:bottom w:val="none" w:sz="0" w:space="0" w:color="auto"/>
        <w:right w:val="none" w:sz="0" w:space="0" w:color="auto"/>
      </w:divBdr>
    </w:div>
    <w:div w:id="145515861">
      <w:bodyDiv w:val="1"/>
      <w:marLeft w:val="0"/>
      <w:marRight w:val="0"/>
      <w:marTop w:val="0"/>
      <w:marBottom w:val="0"/>
      <w:divBdr>
        <w:top w:val="none" w:sz="0" w:space="0" w:color="auto"/>
        <w:left w:val="none" w:sz="0" w:space="0" w:color="auto"/>
        <w:bottom w:val="none" w:sz="0" w:space="0" w:color="auto"/>
        <w:right w:val="none" w:sz="0" w:space="0" w:color="auto"/>
      </w:divBdr>
    </w:div>
    <w:div w:id="146016330">
      <w:bodyDiv w:val="1"/>
      <w:marLeft w:val="0"/>
      <w:marRight w:val="0"/>
      <w:marTop w:val="0"/>
      <w:marBottom w:val="0"/>
      <w:divBdr>
        <w:top w:val="none" w:sz="0" w:space="0" w:color="auto"/>
        <w:left w:val="none" w:sz="0" w:space="0" w:color="auto"/>
        <w:bottom w:val="none" w:sz="0" w:space="0" w:color="auto"/>
        <w:right w:val="none" w:sz="0" w:space="0" w:color="auto"/>
      </w:divBdr>
    </w:div>
    <w:div w:id="147986903">
      <w:bodyDiv w:val="1"/>
      <w:marLeft w:val="0"/>
      <w:marRight w:val="0"/>
      <w:marTop w:val="0"/>
      <w:marBottom w:val="0"/>
      <w:divBdr>
        <w:top w:val="none" w:sz="0" w:space="0" w:color="auto"/>
        <w:left w:val="none" w:sz="0" w:space="0" w:color="auto"/>
        <w:bottom w:val="none" w:sz="0" w:space="0" w:color="auto"/>
        <w:right w:val="none" w:sz="0" w:space="0" w:color="auto"/>
      </w:divBdr>
    </w:div>
    <w:div w:id="147988783">
      <w:bodyDiv w:val="1"/>
      <w:marLeft w:val="0"/>
      <w:marRight w:val="0"/>
      <w:marTop w:val="0"/>
      <w:marBottom w:val="0"/>
      <w:divBdr>
        <w:top w:val="none" w:sz="0" w:space="0" w:color="auto"/>
        <w:left w:val="none" w:sz="0" w:space="0" w:color="auto"/>
        <w:bottom w:val="none" w:sz="0" w:space="0" w:color="auto"/>
        <w:right w:val="none" w:sz="0" w:space="0" w:color="auto"/>
      </w:divBdr>
    </w:div>
    <w:div w:id="148059723">
      <w:bodyDiv w:val="1"/>
      <w:marLeft w:val="0"/>
      <w:marRight w:val="0"/>
      <w:marTop w:val="0"/>
      <w:marBottom w:val="0"/>
      <w:divBdr>
        <w:top w:val="none" w:sz="0" w:space="0" w:color="auto"/>
        <w:left w:val="none" w:sz="0" w:space="0" w:color="auto"/>
        <w:bottom w:val="none" w:sz="0" w:space="0" w:color="auto"/>
        <w:right w:val="none" w:sz="0" w:space="0" w:color="auto"/>
      </w:divBdr>
    </w:div>
    <w:div w:id="152456690">
      <w:bodyDiv w:val="1"/>
      <w:marLeft w:val="0"/>
      <w:marRight w:val="0"/>
      <w:marTop w:val="0"/>
      <w:marBottom w:val="0"/>
      <w:divBdr>
        <w:top w:val="none" w:sz="0" w:space="0" w:color="auto"/>
        <w:left w:val="none" w:sz="0" w:space="0" w:color="auto"/>
        <w:bottom w:val="none" w:sz="0" w:space="0" w:color="auto"/>
        <w:right w:val="none" w:sz="0" w:space="0" w:color="auto"/>
      </w:divBdr>
    </w:div>
    <w:div w:id="152915935">
      <w:bodyDiv w:val="1"/>
      <w:marLeft w:val="0"/>
      <w:marRight w:val="0"/>
      <w:marTop w:val="0"/>
      <w:marBottom w:val="0"/>
      <w:divBdr>
        <w:top w:val="none" w:sz="0" w:space="0" w:color="auto"/>
        <w:left w:val="none" w:sz="0" w:space="0" w:color="auto"/>
        <w:bottom w:val="none" w:sz="0" w:space="0" w:color="auto"/>
        <w:right w:val="none" w:sz="0" w:space="0" w:color="auto"/>
      </w:divBdr>
    </w:div>
    <w:div w:id="154230803">
      <w:bodyDiv w:val="1"/>
      <w:marLeft w:val="0"/>
      <w:marRight w:val="0"/>
      <w:marTop w:val="0"/>
      <w:marBottom w:val="0"/>
      <w:divBdr>
        <w:top w:val="none" w:sz="0" w:space="0" w:color="auto"/>
        <w:left w:val="none" w:sz="0" w:space="0" w:color="auto"/>
        <w:bottom w:val="none" w:sz="0" w:space="0" w:color="auto"/>
        <w:right w:val="none" w:sz="0" w:space="0" w:color="auto"/>
      </w:divBdr>
    </w:div>
    <w:div w:id="155727678">
      <w:bodyDiv w:val="1"/>
      <w:marLeft w:val="0"/>
      <w:marRight w:val="0"/>
      <w:marTop w:val="0"/>
      <w:marBottom w:val="0"/>
      <w:divBdr>
        <w:top w:val="none" w:sz="0" w:space="0" w:color="auto"/>
        <w:left w:val="none" w:sz="0" w:space="0" w:color="auto"/>
        <w:bottom w:val="none" w:sz="0" w:space="0" w:color="auto"/>
        <w:right w:val="none" w:sz="0" w:space="0" w:color="auto"/>
      </w:divBdr>
    </w:div>
    <w:div w:id="156045507">
      <w:bodyDiv w:val="1"/>
      <w:marLeft w:val="0"/>
      <w:marRight w:val="0"/>
      <w:marTop w:val="0"/>
      <w:marBottom w:val="0"/>
      <w:divBdr>
        <w:top w:val="none" w:sz="0" w:space="0" w:color="auto"/>
        <w:left w:val="none" w:sz="0" w:space="0" w:color="auto"/>
        <w:bottom w:val="none" w:sz="0" w:space="0" w:color="auto"/>
        <w:right w:val="none" w:sz="0" w:space="0" w:color="auto"/>
      </w:divBdr>
    </w:div>
    <w:div w:id="156311299">
      <w:bodyDiv w:val="1"/>
      <w:marLeft w:val="0"/>
      <w:marRight w:val="0"/>
      <w:marTop w:val="0"/>
      <w:marBottom w:val="0"/>
      <w:divBdr>
        <w:top w:val="none" w:sz="0" w:space="0" w:color="auto"/>
        <w:left w:val="none" w:sz="0" w:space="0" w:color="auto"/>
        <w:bottom w:val="none" w:sz="0" w:space="0" w:color="auto"/>
        <w:right w:val="none" w:sz="0" w:space="0" w:color="auto"/>
      </w:divBdr>
    </w:div>
    <w:div w:id="157427104">
      <w:bodyDiv w:val="1"/>
      <w:marLeft w:val="0"/>
      <w:marRight w:val="0"/>
      <w:marTop w:val="0"/>
      <w:marBottom w:val="0"/>
      <w:divBdr>
        <w:top w:val="none" w:sz="0" w:space="0" w:color="auto"/>
        <w:left w:val="none" w:sz="0" w:space="0" w:color="auto"/>
        <w:bottom w:val="none" w:sz="0" w:space="0" w:color="auto"/>
        <w:right w:val="none" w:sz="0" w:space="0" w:color="auto"/>
      </w:divBdr>
    </w:div>
    <w:div w:id="159011043">
      <w:bodyDiv w:val="1"/>
      <w:marLeft w:val="0"/>
      <w:marRight w:val="0"/>
      <w:marTop w:val="0"/>
      <w:marBottom w:val="0"/>
      <w:divBdr>
        <w:top w:val="none" w:sz="0" w:space="0" w:color="auto"/>
        <w:left w:val="none" w:sz="0" w:space="0" w:color="auto"/>
        <w:bottom w:val="none" w:sz="0" w:space="0" w:color="auto"/>
        <w:right w:val="none" w:sz="0" w:space="0" w:color="auto"/>
      </w:divBdr>
    </w:div>
    <w:div w:id="161972202">
      <w:bodyDiv w:val="1"/>
      <w:marLeft w:val="0"/>
      <w:marRight w:val="0"/>
      <w:marTop w:val="0"/>
      <w:marBottom w:val="0"/>
      <w:divBdr>
        <w:top w:val="none" w:sz="0" w:space="0" w:color="auto"/>
        <w:left w:val="none" w:sz="0" w:space="0" w:color="auto"/>
        <w:bottom w:val="none" w:sz="0" w:space="0" w:color="auto"/>
        <w:right w:val="none" w:sz="0" w:space="0" w:color="auto"/>
      </w:divBdr>
    </w:div>
    <w:div w:id="164591851">
      <w:bodyDiv w:val="1"/>
      <w:marLeft w:val="0"/>
      <w:marRight w:val="0"/>
      <w:marTop w:val="0"/>
      <w:marBottom w:val="0"/>
      <w:divBdr>
        <w:top w:val="none" w:sz="0" w:space="0" w:color="auto"/>
        <w:left w:val="none" w:sz="0" w:space="0" w:color="auto"/>
        <w:bottom w:val="none" w:sz="0" w:space="0" w:color="auto"/>
        <w:right w:val="none" w:sz="0" w:space="0" w:color="auto"/>
      </w:divBdr>
    </w:div>
    <w:div w:id="166866877">
      <w:bodyDiv w:val="1"/>
      <w:marLeft w:val="0"/>
      <w:marRight w:val="0"/>
      <w:marTop w:val="0"/>
      <w:marBottom w:val="0"/>
      <w:divBdr>
        <w:top w:val="none" w:sz="0" w:space="0" w:color="auto"/>
        <w:left w:val="none" w:sz="0" w:space="0" w:color="auto"/>
        <w:bottom w:val="none" w:sz="0" w:space="0" w:color="auto"/>
        <w:right w:val="none" w:sz="0" w:space="0" w:color="auto"/>
      </w:divBdr>
    </w:div>
    <w:div w:id="167185204">
      <w:bodyDiv w:val="1"/>
      <w:marLeft w:val="0"/>
      <w:marRight w:val="0"/>
      <w:marTop w:val="0"/>
      <w:marBottom w:val="0"/>
      <w:divBdr>
        <w:top w:val="none" w:sz="0" w:space="0" w:color="auto"/>
        <w:left w:val="none" w:sz="0" w:space="0" w:color="auto"/>
        <w:bottom w:val="none" w:sz="0" w:space="0" w:color="auto"/>
        <w:right w:val="none" w:sz="0" w:space="0" w:color="auto"/>
      </w:divBdr>
    </w:div>
    <w:div w:id="168914051">
      <w:bodyDiv w:val="1"/>
      <w:marLeft w:val="0"/>
      <w:marRight w:val="0"/>
      <w:marTop w:val="0"/>
      <w:marBottom w:val="0"/>
      <w:divBdr>
        <w:top w:val="none" w:sz="0" w:space="0" w:color="auto"/>
        <w:left w:val="none" w:sz="0" w:space="0" w:color="auto"/>
        <w:bottom w:val="none" w:sz="0" w:space="0" w:color="auto"/>
        <w:right w:val="none" w:sz="0" w:space="0" w:color="auto"/>
      </w:divBdr>
    </w:div>
    <w:div w:id="169218293">
      <w:bodyDiv w:val="1"/>
      <w:marLeft w:val="0"/>
      <w:marRight w:val="0"/>
      <w:marTop w:val="0"/>
      <w:marBottom w:val="0"/>
      <w:divBdr>
        <w:top w:val="none" w:sz="0" w:space="0" w:color="auto"/>
        <w:left w:val="none" w:sz="0" w:space="0" w:color="auto"/>
        <w:bottom w:val="none" w:sz="0" w:space="0" w:color="auto"/>
        <w:right w:val="none" w:sz="0" w:space="0" w:color="auto"/>
      </w:divBdr>
    </w:div>
    <w:div w:id="169371512">
      <w:bodyDiv w:val="1"/>
      <w:marLeft w:val="0"/>
      <w:marRight w:val="0"/>
      <w:marTop w:val="0"/>
      <w:marBottom w:val="0"/>
      <w:divBdr>
        <w:top w:val="none" w:sz="0" w:space="0" w:color="auto"/>
        <w:left w:val="none" w:sz="0" w:space="0" w:color="auto"/>
        <w:bottom w:val="none" w:sz="0" w:space="0" w:color="auto"/>
        <w:right w:val="none" w:sz="0" w:space="0" w:color="auto"/>
      </w:divBdr>
    </w:div>
    <w:div w:id="173884248">
      <w:bodyDiv w:val="1"/>
      <w:marLeft w:val="0"/>
      <w:marRight w:val="0"/>
      <w:marTop w:val="0"/>
      <w:marBottom w:val="0"/>
      <w:divBdr>
        <w:top w:val="none" w:sz="0" w:space="0" w:color="auto"/>
        <w:left w:val="none" w:sz="0" w:space="0" w:color="auto"/>
        <w:bottom w:val="none" w:sz="0" w:space="0" w:color="auto"/>
        <w:right w:val="none" w:sz="0" w:space="0" w:color="auto"/>
      </w:divBdr>
    </w:div>
    <w:div w:id="175580004">
      <w:bodyDiv w:val="1"/>
      <w:marLeft w:val="0"/>
      <w:marRight w:val="0"/>
      <w:marTop w:val="0"/>
      <w:marBottom w:val="0"/>
      <w:divBdr>
        <w:top w:val="none" w:sz="0" w:space="0" w:color="auto"/>
        <w:left w:val="none" w:sz="0" w:space="0" w:color="auto"/>
        <w:bottom w:val="none" w:sz="0" w:space="0" w:color="auto"/>
        <w:right w:val="none" w:sz="0" w:space="0" w:color="auto"/>
      </w:divBdr>
    </w:div>
    <w:div w:id="176384895">
      <w:bodyDiv w:val="1"/>
      <w:marLeft w:val="0"/>
      <w:marRight w:val="0"/>
      <w:marTop w:val="0"/>
      <w:marBottom w:val="0"/>
      <w:divBdr>
        <w:top w:val="none" w:sz="0" w:space="0" w:color="auto"/>
        <w:left w:val="none" w:sz="0" w:space="0" w:color="auto"/>
        <w:bottom w:val="none" w:sz="0" w:space="0" w:color="auto"/>
        <w:right w:val="none" w:sz="0" w:space="0" w:color="auto"/>
      </w:divBdr>
    </w:div>
    <w:div w:id="176620635">
      <w:bodyDiv w:val="1"/>
      <w:marLeft w:val="0"/>
      <w:marRight w:val="0"/>
      <w:marTop w:val="0"/>
      <w:marBottom w:val="0"/>
      <w:divBdr>
        <w:top w:val="none" w:sz="0" w:space="0" w:color="auto"/>
        <w:left w:val="none" w:sz="0" w:space="0" w:color="auto"/>
        <w:bottom w:val="none" w:sz="0" w:space="0" w:color="auto"/>
        <w:right w:val="none" w:sz="0" w:space="0" w:color="auto"/>
      </w:divBdr>
    </w:div>
    <w:div w:id="176696558">
      <w:bodyDiv w:val="1"/>
      <w:marLeft w:val="0"/>
      <w:marRight w:val="0"/>
      <w:marTop w:val="0"/>
      <w:marBottom w:val="0"/>
      <w:divBdr>
        <w:top w:val="none" w:sz="0" w:space="0" w:color="auto"/>
        <w:left w:val="none" w:sz="0" w:space="0" w:color="auto"/>
        <w:bottom w:val="none" w:sz="0" w:space="0" w:color="auto"/>
        <w:right w:val="none" w:sz="0" w:space="0" w:color="auto"/>
      </w:divBdr>
    </w:div>
    <w:div w:id="176891811">
      <w:bodyDiv w:val="1"/>
      <w:marLeft w:val="0"/>
      <w:marRight w:val="0"/>
      <w:marTop w:val="0"/>
      <w:marBottom w:val="0"/>
      <w:divBdr>
        <w:top w:val="none" w:sz="0" w:space="0" w:color="auto"/>
        <w:left w:val="none" w:sz="0" w:space="0" w:color="auto"/>
        <w:bottom w:val="none" w:sz="0" w:space="0" w:color="auto"/>
        <w:right w:val="none" w:sz="0" w:space="0" w:color="auto"/>
      </w:divBdr>
    </w:div>
    <w:div w:id="177235367">
      <w:bodyDiv w:val="1"/>
      <w:marLeft w:val="0"/>
      <w:marRight w:val="0"/>
      <w:marTop w:val="0"/>
      <w:marBottom w:val="0"/>
      <w:divBdr>
        <w:top w:val="none" w:sz="0" w:space="0" w:color="auto"/>
        <w:left w:val="none" w:sz="0" w:space="0" w:color="auto"/>
        <w:bottom w:val="none" w:sz="0" w:space="0" w:color="auto"/>
        <w:right w:val="none" w:sz="0" w:space="0" w:color="auto"/>
      </w:divBdr>
    </w:div>
    <w:div w:id="177432423">
      <w:bodyDiv w:val="1"/>
      <w:marLeft w:val="0"/>
      <w:marRight w:val="0"/>
      <w:marTop w:val="0"/>
      <w:marBottom w:val="0"/>
      <w:divBdr>
        <w:top w:val="none" w:sz="0" w:space="0" w:color="auto"/>
        <w:left w:val="none" w:sz="0" w:space="0" w:color="auto"/>
        <w:bottom w:val="none" w:sz="0" w:space="0" w:color="auto"/>
        <w:right w:val="none" w:sz="0" w:space="0" w:color="auto"/>
      </w:divBdr>
    </w:div>
    <w:div w:id="182861087">
      <w:bodyDiv w:val="1"/>
      <w:marLeft w:val="0"/>
      <w:marRight w:val="0"/>
      <w:marTop w:val="0"/>
      <w:marBottom w:val="0"/>
      <w:divBdr>
        <w:top w:val="none" w:sz="0" w:space="0" w:color="auto"/>
        <w:left w:val="none" w:sz="0" w:space="0" w:color="auto"/>
        <w:bottom w:val="none" w:sz="0" w:space="0" w:color="auto"/>
        <w:right w:val="none" w:sz="0" w:space="0" w:color="auto"/>
      </w:divBdr>
    </w:div>
    <w:div w:id="182865587">
      <w:bodyDiv w:val="1"/>
      <w:marLeft w:val="0"/>
      <w:marRight w:val="0"/>
      <w:marTop w:val="0"/>
      <w:marBottom w:val="0"/>
      <w:divBdr>
        <w:top w:val="none" w:sz="0" w:space="0" w:color="auto"/>
        <w:left w:val="none" w:sz="0" w:space="0" w:color="auto"/>
        <w:bottom w:val="none" w:sz="0" w:space="0" w:color="auto"/>
        <w:right w:val="none" w:sz="0" w:space="0" w:color="auto"/>
      </w:divBdr>
    </w:div>
    <w:div w:id="182911350">
      <w:bodyDiv w:val="1"/>
      <w:marLeft w:val="0"/>
      <w:marRight w:val="0"/>
      <w:marTop w:val="0"/>
      <w:marBottom w:val="0"/>
      <w:divBdr>
        <w:top w:val="none" w:sz="0" w:space="0" w:color="auto"/>
        <w:left w:val="none" w:sz="0" w:space="0" w:color="auto"/>
        <w:bottom w:val="none" w:sz="0" w:space="0" w:color="auto"/>
        <w:right w:val="none" w:sz="0" w:space="0" w:color="auto"/>
      </w:divBdr>
    </w:div>
    <w:div w:id="183634309">
      <w:bodyDiv w:val="1"/>
      <w:marLeft w:val="0"/>
      <w:marRight w:val="0"/>
      <w:marTop w:val="0"/>
      <w:marBottom w:val="0"/>
      <w:divBdr>
        <w:top w:val="none" w:sz="0" w:space="0" w:color="auto"/>
        <w:left w:val="none" w:sz="0" w:space="0" w:color="auto"/>
        <w:bottom w:val="none" w:sz="0" w:space="0" w:color="auto"/>
        <w:right w:val="none" w:sz="0" w:space="0" w:color="auto"/>
      </w:divBdr>
    </w:div>
    <w:div w:id="184441388">
      <w:bodyDiv w:val="1"/>
      <w:marLeft w:val="0"/>
      <w:marRight w:val="0"/>
      <w:marTop w:val="0"/>
      <w:marBottom w:val="0"/>
      <w:divBdr>
        <w:top w:val="none" w:sz="0" w:space="0" w:color="auto"/>
        <w:left w:val="none" w:sz="0" w:space="0" w:color="auto"/>
        <w:bottom w:val="none" w:sz="0" w:space="0" w:color="auto"/>
        <w:right w:val="none" w:sz="0" w:space="0" w:color="auto"/>
      </w:divBdr>
    </w:div>
    <w:div w:id="184711554">
      <w:bodyDiv w:val="1"/>
      <w:marLeft w:val="0"/>
      <w:marRight w:val="0"/>
      <w:marTop w:val="0"/>
      <w:marBottom w:val="0"/>
      <w:divBdr>
        <w:top w:val="none" w:sz="0" w:space="0" w:color="auto"/>
        <w:left w:val="none" w:sz="0" w:space="0" w:color="auto"/>
        <w:bottom w:val="none" w:sz="0" w:space="0" w:color="auto"/>
        <w:right w:val="none" w:sz="0" w:space="0" w:color="auto"/>
      </w:divBdr>
    </w:div>
    <w:div w:id="187715710">
      <w:bodyDiv w:val="1"/>
      <w:marLeft w:val="0"/>
      <w:marRight w:val="0"/>
      <w:marTop w:val="0"/>
      <w:marBottom w:val="0"/>
      <w:divBdr>
        <w:top w:val="none" w:sz="0" w:space="0" w:color="auto"/>
        <w:left w:val="none" w:sz="0" w:space="0" w:color="auto"/>
        <w:bottom w:val="none" w:sz="0" w:space="0" w:color="auto"/>
        <w:right w:val="none" w:sz="0" w:space="0" w:color="auto"/>
      </w:divBdr>
    </w:div>
    <w:div w:id="187764092">
      <w:bodyDiv w:val="1"/>
      <w:marLeft w:val="0"/>
      <w:marRight w:val="0"/>
      <w:marTop w:val="0"/>
      <w:marBottom w:val="0"/>
      <w:divBdr>
        <w:top w:val="none" w:sz="0" w:space="0" w:color="auto"/>
        <w:left w:val="none" w:sz="0" w:space="0" w:color="auto"/>
        <w:bottom w:val="none" w:sz="0" w:space="0" w:color="auto"/>
        <w:right w:val="none" w:sz="0" w:space="0" w:color="auto"/>
      </w:divBdr>
    </w:div>
    <w:div w:id="187793174">
      <w:bodyDiv w:val="1"/>
      <w:marLeft w:val="0"/>
      <w:marRight w:val="0"/>
      <w:marTop w:val="0"/>
      <w:marBottom w:val="0"/>
      <w:divBdr>
        <w:top w:val="none" w:sz="0" w:space="0" w:color="auto"/>
        <w:left w:val="none" w:sz="0" w:space="0" w:color="auto"/>
        <w:bottom w:val="none" w:sz="0" w:space="0" w:color="auto"/>
        <w:right w:val="none" w:sz="0" w:space="0" w:color="auto"/>
      </w:divBdr>
    </w:div>
    <w:div w:id="188033378">
      <w:bodyDiv w:val="1"/>
      <w:marLeft w:val="0"/>
      <w:marRight w:val="0"/>
      <w:marTop w:val="0"/>
      <w:marBottom w:val="0"/>
      <w:divBdr>
        <w:top w:val="none" w:sz="0" w:space="0" w:color="auto"/>
        <w:left w:val="none" w:sz="0" w:space="0" w:color="auto"/>
        <w:bottom w:val="none" w:sz="0" w:space="0" w:color="auto"/>
        <w:right w:val="none" w:sz="0" w:space="0" w:color="auto"/>
      </w:divBdr>
    </w:div>
    <w:div w:id="189150221">
      <w:bodyDiv w:val="1"/>
      <w:marLeft w:val="0"/>
      <w:marRight w:val="0"/>
      <w:marTop w:val="0"/>
      <w:marBottom w:val="0"/>
      <w:divBdr>
        <w:top w:val="none" w:sz="0" w:space="0" w:color="auto"/>
        <w:left w:val="none" w:sz="0" w:space="0" w:color="auto"/>
        <w:bottom w:val="none" w:sz="0" w:space="0" w:color="auto"/>
        <w:right w:val="none" w:sz="0" w:space="0" w:color="auto"/>
      </w:divBdr>
    </w:div>
    <w:div w:id="189950468">
      <w:bodyDiv w:val="1"/>
      <w:marLeft w:val="0"/>
      <w:marRight w:val="0"/>
      <w:marTop w:val="0"/>
      <w:marBottom w:val="0"/>
      <w:divBdr>
        <w:top w:val="none" w:sz="0" w:space="0" w:color="auto"/>
        <w:left w:val="none" w:sz="0" w:space="0" w:color="auto"/>
        <w:bottom w:val="none" w:sz="0" w:space="0" w:color="auto"/>
        <w:right w:val="none" w:sz="0" w:space="0" w:color="auto"/>
      </w:divBdr>
    </w:div>
    <w:div w:id="191039611">
      <w:bodyDiv w:val="1"/>
      <w:marLeft w:val="0"/>
      <w:marRight w:val="0"/>
      <w:marTop w:val="0"/>
      <w:marBottom w:val="0"/>
      <w:divBdr>
        <w:top w:val="none" w:sz="0" w:space="0" w:color="auto"/>
        <w:left w:val="none" w:sz="0" w:space="0" w:color="auto"/>
        <w:bottom w:val="none" w:sz="0" w:space="0" w:color="auto"/>
        <w:right w:val="none" w:sz="0" w:space="0" w:color="auto"/>
      </w:divBdr>
    </w:div>
    <w:div w:id="192961389">
      <w:bodyDiv w:val="1"/>
      <w:marLeft w:val="0"/>
      <w:marRight w:val="0"/>
      <w:marTop w:val="0"/>
      <w:marBottom w:val="0"/>
      <w:divBdr>
        <w:top w:val="none" w:sz="0" w:space="0" w:color="auto"/>
        <w:left w:val="none" w:sz="0" w:space="0" w:color="auto"/>
        <w:bottom w:val="none" w:sz="0" w:space="0" w:color="auto"/>
        <w:right w:val="none" w:sz="0" w:space="0" w:color="auto"/>
      </w:divBdr>
    </w:div>
    <w:div w:id="193200909">
      <w:bodyDiv w:val="1"/>
      <w:marLeft w:val="0"/>
      <w:marRight w:val="0"/>
      <w:marTop w:val="0"/>
      <w:marBottom w:val="0"/>
      <w:divBdr>
        <w:top w:val="none" w:sz="0" w:space="0" w:color="auto"/>
        <w:left w:val="none" w:sz="0" w:space="0" w:color="auto"/>
        <w:bottom w:val="none" w:sz="0" w:space="0" w:color="auto"/>
        <w:right w:val="none" w:sz="0" w:space="0" w:color="auto"/>
      </w:divBdr>
    </w:div>
    <w:div w:id="194655370">
      <w:bodyDiv w:val="1"/>
      <w:marLeft w:val="0"/>
      <w:marRight w:val="0"/>
      <w:marTop w:val="0"/>
      <w:marBottom w:val="0"/>
      <w:divBdr>
        <w:top w:val="none" w:sz="0" w:space="0" w:color="auto"/>
        <w:left w:val="none" w:sz="0" w:space="0" w:color="auto"/>
        <w:bottom w:val="none" w:sz="0" w:space="0" w:color="auto"/>
        <w:right w:val="none" w:sz="0" w:space="0" w:color="auto"/>
      </w:divBdr>
    </w:div>
    <w:div w:id="196630038">
      <w:bodyDiv w:val="1"/>
      <w:marLeft w:val="0"/>
      <w:marRight w:val="0"/>
      <w:marTop w:val="0"/>
      <w:marBottom w:val="0"/>
      <w:divBdr>
        <w:top w:val="none" w:sz="0" w:space="0" w:color="auto"/>
        <w:left w:val="none" w:sz="0" w:space="0" w:color="auto"/>
        <w:bottom w:val="none" w:sz="0" w:space="0" w:color="auto"/>
        <w:right w:val="none" w:sz="0" w:space="0" w:color="auto"/>
      </w:divBdr>
    </w:div>
    <w:div w:id="197741651">
      <w:bodyDiv w:val="1"/>
      <w:marLeft w:val="0"/>
      <w:marRight w:val="0"/>
      <w:marTop w:val="0"/>
      <w:marBottom w:val="0"/>
      <w:divBdr>
        <w:top w:val="none" w:sz="0" w:space="0" w:color="auto"/>
        <w:left w:val="none" w:sz="0" w:space="0" w:color="auto"/>
        <w:bottom w:val="none" w:sz="0" w:space="0" w:color="auto"/>
        <w:right w:val="none" w:sz="0" w:space="0" w:color="auto"/>
      </w:divBdr>
    </w:div>
    <w:div w:id="198323851">
      <w:bodyDiv w:val="1"/>
      <w:marLeft w:val="0"/>
      <w:marRight w:val="0"/>
      <w:marTop w:val="0"/>
      <w:marBottom w:val="0"/>
      <w:divBdr>
        <w:top w:val="none" w:sz="0" w:space="0" w:color="auto"/>
        <w:left w:val="none" w:sz="0" w:space="0" w:color="auto"/>
        <w:bottom w:val="none" w:sz="0" w:space="0" w:color="auto"/>
        <w:right w:val="none" w:sz="0" w:space="0" w:color="auto"/>
      </w:divBdr>
    </w:div>
    <w:div w:id="199637763">
      <w:bodyDiv w:val="1"/>
      <w:marLeft w:val="0"/>
      <w:marRight w:val="0"/>
      <w:marTop w:val="0"/>
      <w:marBottom w:val="0"/>
      <w:divBdr>
        <w:top w:val="none" w:sz="0" w:space="0" w:color="auto"/>
        <w:left w:val="none" w:sz="0" w:space="0" w:color="auto"/>
        <w:bottom w:val="none" w:sz="0" w:space="0" w:color="auto"/>
        <w:right w:val="none" w:sz="0" w:space="0" w:color="auto"/>
      </w:divBdr>
    </w:div>
    <w:div w:id="202208681">
      <w:bodyDiv w:val="1"/>
      <w:marLeft w:val="0"/>
      <w:marRight w:val="0"/>
      <w:marTop w:val="0"/>
      <w:marBottom w:val="0"/>
      <w:divBdr>
        <w:top w:val="none" w:sz="0" w:space="0" w:color="auto"/>
        <w:left w:val="none" w:sz="0" w:space="0" w:color="auto"/>
        <w:bottom w:val="none" w:sz="0" w:space="0" w:color="auto"/>
        <w:right w:val="none" w:sz="0" w:space="0" w:color="auto"/>
      </w:divBdr>
    </w:div>
    <w:div w:id="205485813">
      <w:bodyDiv w:val="1"/>
      <w:marLeft w:val="0"/>
      <w:marRight w:val="0"/>
      <w:marTop w:val="0"/>
      <w:marBottom w:val="0"/>
      <w:divBdr>
        <w:top w:val="none" w:sz="0" w:space="0" w:color="auto"/>
        <w:left w:val="none" w:sz="0" w:space="0" w:color="auto"/>
        <w:bottom w:val="none" w:sz="0" w:space="0" w:color="auto"/>
        <w:right w:val="none" w:sz="0" w:space="0" w:color="auto"/>
      </w:divBdr>
    </w:div>
    <w:div w:id="206454957">
      <w:bodyDiv w:val="1"/>
      <w:marLeft w:val="0"/>
      <w:marRight w:val="0"/>
      <w:marTop w:val="0"/>
      <w:marBottom w:val="0"/>
      <w:divBdr>
        <w:top w:val="none" w:sz="0" w:space="0" w:color="auto"/>
        <w:left w:val="none" w:sz="0" w:space="0" w:color="auto"/>
        <w:bottom w:val="none" w:sz="0" w:space="0" w:color="auto"/>
        <w:right w:val="none" w:sz="0" w:space="0" w:color="auto"/>
      </w:divBdr>
    </w:div>
    <w:div w:id="207300528">
      <w:bodyDiv w:val="1"/>
      <w:marLeft w:val="0"/>
      <w:marRight w:val="0"/>
      <w:marTop w:val="0"/>
      <w:marBottom w:val="0"/>
      <w:divBdr>
        <w:top w:val="none" w:sz="0" w:space="0" w:color="auto"/>
        <w:left w:val="none" w:sz="0" w:space="0" w:color="auto"/>
        <w:bottom w:val="none" w:sz="0" w:space="0" w:color="auto"/>
        <w:right w:val="none" w:sz="0" w:space="0" w:color="auto"/>
      </w:divBdr>
    </w:div>
    <w:div w:id="207958976">
      <w:bodyDiv w:val="1"/>
      <w:marLeft w:val="0"/>
      <w:marRight w:val="0"/>
      <w:marTop w:val="0"/>
      <w:marBottom w:val="0"/>
      <w:divBdr>
        <w:top w:val="none" w:sz="0" w:space="0" w:color="auto"/>
        <w:left w:val="none" w:sz="0" w:space="0" w:color="auto"/>
        <w:bottom w:val="none" w:sz="0" w:space="0" w:color="auto"/>
        <w:right w:val="none" w:sz="0" w:space="0" w:color="auto"/>
      </w:divBdr>
    </w:div>
    <w:div w:id="215361097">
      <w:bodyDiv w:val="1"/>
      <w:marLeft w:val="0"/>
      <w:marRight w:val="0"/>
      <w:marTop w:val="0"/>
      <w:marBottom w:val="0"/>
      <w:divBdr>
        <w:top w:val="none" w:sz="0" w:space="0" w:color="auto"/>
        <w:left w:val="none" w:sz="0" w:space="0" w:color="auto"/>
        <w:bottom w:val="none" w:sz="0" w:space="0" w:color="auto"/>
        <w:right w:val="none" w:sz="0" w:space="0" w:color="auto"/>
      </w:divBdr>
    </w:div>
    <w:div w:id="220334811">
      <w:bodyDiv w:val="1"/>
      <w:marLeft w:val="0"/>
      <w:marRight w:val="0"/>
      <w:marTop w:val="0"/>
      <w:marBottom w:val="0"/>
      <w:divBdr>
        <w:top w:val="none" w:sz="0" w:space="0" w:color="auto"/>
        <w:left w:val="none" w:sz="0" w:space="0" w:color="auto"/>
        <w:bottom w:val="none" w:sz="0" w:space="0" w:color="auto"/>
        <w:right w:val="none" w:sz="0" w:space="0" w:color="auto"/>
      </w:divBdr>
    </w:div>
    <w:div w:id="220409854">
      <w:bodyDiv w:val="1"/>
      <w:marLeft w:val="0"/>
      <w:marRight w:val="0"/>
      <w:marTop w:val="0"/>
      <w:marBottom w:val="0"/>
      <w:divBdr>
        <w:top w:val="none" w:sz="0" w:space="0" w:color="auto"/>
        <w:left w:val="none" w:sz="0" w:space="0" w:color="auto"/>
        <w:bottom w:val="none" w:sz="0" w:space="0" w:color="auto"/>
        <w:right w:val="none" w:sz="0" w:space="0" w:color="auto"/>
      </w:divBdr>
    </w:div>
    <w:div w:id="224723052">
      <w:bodyDiv w:val="1"/>
      <w:marLeft w:val="0"/>
      <w:marRight w:val="0"/>
      <w:marTop w:val="0"/>
      <w:marBottom w:val="0"/>
      <w:divBdr>
        <w:top w:val="none" w:sz="0" w:space="0" w:color="auto"/>
        <w:left w:val="none" w:sz="0" w:space="0" w:color="auto"/>
        <w:bottom w:val="none" w:sz="0" w:space="0" w:color="auto"/>
        <w:right w:val="none" w:sz="0" w:space="0" w:color="auto"/>
      </w:divBdr>
    </w:div>
    <w:div w:id="226847644">
      <w:bodyDiv w:val="1"/>
      <w:marLeft w:val="0"/>
      <w:marRight w:val="0"/>
      <w:marTop w:val="0"/>
      <w:marBottom w:val="0"/>
      <w:divBdr>
        <w:top w:val="none" w:sz="0" w:space="0" w:color="auto"/>
        <w:left w:val="none" w:sz="0" w:space="0" w:color="auto"/>
        <w:bottom w:val="none" w:sz="0" w:space="0" w:color="auto"/>
        <w:right w:val="none" w:sz="0" w:space="0" w:color="auto"/>
      </w:divBdr>
    </w:div>
    <w:div w:id="227621118">
      <w:bodyDiv w:val="1"/>
      <w:marLeft w:val="0"/>
      <w:marRight w:val="0"/>
      <w:marTop w:val="0"/>
      <w:marBottom w:val="0"/>
      <w:divBdr>
        <w:top w:val="none" w:sz="0" w:space="0" w:color="auto"/>
        <w:left w:val="none" w:sz="0" w:space="0" w:color="auto"/>
        <w:bottom w:val="none" w:sz="0" w:space="0" w:color="auto"/>
        <w:right w:val="none" w:sz="0" w:space="0" w:color="auto"/>
      </w:divBdr>
    </w:div>
    <w:div w:id="229193448">
      <w:bodyDiv w:val="1"/>
      <w:marLeft w:val="0"/>
      <w:marRight w:val="0"/>
      <w:marTop w:val="0"/>
      <w:marBottom w:val="0"/>
      <w:divBdr>
        <w:top w:val="none" w:sz="0" w:space="0" w:color="auto"/>
        <w:left w:val="none" w:sz="0" w:space="0" w:color="auto"/>
        <w:bottom w:val="none" w:sz="0" w:space="0" w:color="auto"/>
        <w:right w:val="none" w:sz="0" w:space="0" w:color="auto"/>
      </w:divBdr>
    </w:div>
    <w:div w:id="229341778">
      <w:bodyDiv w:val="1"/>
      <w:marLeft w:val="0"/>
      <w:marRight w:val="0"/>
      <w:marTop w:val="0"/>
      <w:marBottom w:val="0"/>
      <w:divBdr>
        <w:top w:val="none" w:sz="0" w:space="0" w:color="auto"/>
        <w:left w:val="none" w:sz="0" w:space="0" w:color="auto"/>
        <w:bottom w:val="none" w:sz="0" w:space="0" w:color="auto"/>
        <w:right w:val="none" w:sz="0" w:space="0" w:color="auto"/>
      </w:divBdr>
    </w:div>
    <w:div w:id="230122803">
      <w:bodyDiv w:val="1"/>
      <w:marLeft w:val="0"/>
      <w:marRight w:val="0"/>
      <w:marTop w:val="0"/>
      <w:marBottom w:val="0"/>
      <w:divBdr>
        <w:top w:val="none" w:sz="0" w:space="0" w:color="auto"/>
        <w:left w:val="none" w:sz="0" w:space="0" w:color="auto"/>
        <w:bottom w:val="none" w:sz="0" w:space="0" w:color="auto"/>
        <w:right w:val="none" w:sz="0" w:space="0" w:color="auto"/>
      </w:divBdr>
    </w:div>
    <w:div w:id="231934922">
      <w:bodyDiv w:val="1"/>
      <w:marLeft w:val="0"/>
      <w:marRight w:val="0"/>
      <w:marTop w:val="0"/>
      <w:marBottom w:val="0"/>
      <w:divBdr>
        <w:top w:val="none" w:sz="0" w:space="0" w:color="auto"/>
        <w:left w:val="none" w:sz="0" w:space="0" w:color="auto"/>
        <w:bottom w:val="none" w:sz="0" w:space="0" w:color="auto"/>
        <w:right w:val="none" w:sz="0" w:space="0" w:color="auto"/>
      </w:divBdr>
    </w:div>
    <w:div w:id="232392846">
      <w:bodyDiv w:val="1"/>
      <w:marLeft w:val="0"/>
      <w:marRight w:val="0"/>
      <w:marTop w:val="0"/>
      <w:marBottom w:val="0"/>
      <w:divBdr>
        <w:top w:val="none" w:sz="0" w:space="0" w:color="auto"/>
        <w:left w:val="none" w:sz="0" w:space="0" w:color="auto"/>
        <w:bottom w:val="none" w:sz="0" w:space="0" w:color="auto"/>
        <w:right w:val="none" w:sz="0" w:space="0" w:color="auto"/>
      </w:divBdr>
    </w:div>
    <w:div w:id="233200999">
      <w:bodyDiv w:val="1"/>
      <w:marLeft w:val="0"/>
      <w:marRight w:val="0"/>
      <w:marTop w:val="0"/>
      <w:marBottom w:val="0"/>
      <w:divBdr>
        <w:top w:val="none" w:sz="0" w:space="0" w:color="auto"/>
        <w:left w:val="none" w:sz="0" w:space="0" w:color="auto"/>
        <w:bottom w:val="none" w:sz="0" w:space="0" w:color="auto"/>
        <w:right w:val="none" w:sz="0" w:space="0" w:color="auto"/>
      </w:divBdr>
    </w:div>
    <w:div w:id="233512481">
      <w:bodyDiv w:val="1"/>
      <w:marLeft w:val="0"/>
      <w:marRight w:val="0"/>
      <w:marTop w:val="0"/>
      <w:marBottom w:val="0"/>
      <w:divBdr>
        <w:top w:val="none" w:sz="0" w:space="0" w:color="auto"/>
        <w:left w:val="none" w:sz="0" w:space="0" w:color="auto"/>
        <w:bottom w:val="none" w:sz="0" w:space="0" w:color="auto"/>
        <w:right w:val="none" w:sz="0" w:space="0" w:color="auto"/>
      </w:divBdr>
    </w:div>
    <w:div w:id="233710386">
      <w:bodyDiv w:val="1"/>
      <w:marLeft w:val="0"/>
      <w:marRight w:val="0"/>
      <w:marTop w:val="0"/>
      <w:marBottom w:val="0"/>
      <w:divBdr>
        <w:top w:val="none" w:sz="0" w:space="0" w:color="auto"/>
        <w:left w:val="none" w:sz="0" w:space="0" w:color="auto"/>
        <w:bottom w:val="none" w:sz="0" w:space="0" w:color="auto"/>
        <w:right w:val="none" w:sz="0" w:space="0" w:color="auto"/>
      </w:divBdr>
    </w:div>
    <w:div w:id="234557247">
      <w:bodyDiv w:val="1"/>
      <w:marLeft w:val="0"/>
      <w:marRight w:val="0"/>
      <w:marTop w:val="0"/>
      <w:marBottom w:val="0"/>
      <w:divBdr>
        <w:top w:val="none" w:sz="0" w:space="0" w:color="auto"/>
        <w:left w:val="none" w:sz="0" w:space="0" w:color="auto"/>
        <w:bottom w:val="none" w:sz="0" w:space="0" w:color="auto"/>
        <w:right w:val="none" w:sz="0" w:space="0" w:color="auto"/>
      </w:divBdr>
    </w:div>
    <w:div w:id="234902662">
      <w:bodyDiv w:val="1"/>
      <w:marLeft w:val="0"/>
      <w:marRight w:val="0"/>
      <w:marTop w:val="0"/>
      <w:marBottom w:val="0"/>
      <w:divBdr>
        <w:top w:val="none" w:sz="0" w:space="0" w:color="auto"/>
        <w:left w:val="none" w:sz="0" w:space="0" w:color="auto"/>
        <w:bottom w:val="none" w:sz="0" w:space="0" w:color="auto"/>
        <w:right w:val="none" w:sz="0" w:space="0" w:color="auto"/>
      </w:divBdr>
    </w:div>
    <w:div w:id="237983037">
      <w:bodyDiv w:val="1"/>
      <w:marLeft w:val="0"/>
      <w:marRight w:val="0"/>
      <w:marTop w:val="0"/>
      <w:marBottom w:val="0"/>
      <w:divBdr>
        <w:top w:val="none" w:sz="0" w:space="0" w:color="auto"/>
        <w:left w:val="none" w:sz="0" w:space="0" w:color="auto"/>
        <w:bottom w:val="none" w:sz="0" w:space="0" w:color="auto"/>
        <w:right w:val="none" w:sz="0" w:space="0" w:color="auto"/>
      </w:divBdr>
    </w:div>
    <w:div w:id="238295886">
      <w:bodyDiv w:val="1"/>
      <w:marLeft w:val="0"/>
      <w:marRight w:val="0"/>
      <w:marTop w:val="0"/>
      <w:marBottom w:val="0"/>
      <w:divBdr>
        <w:top w:val="none" w:sz="0" w:space="0" w:color="auto"/>
        <w:left w:val="none" w:sz="0" w:space="0" w:color="auto"/>
        <w:bottom w:val="none" w:sz="0" w:space="0" w:color="auto"/>
        <w:right w:val="none" w:sz="0" w:space="0" w:color="auto"/>
      </w:divBdr>
    </w:div>
    <w:div w:id="238827781">
      <w:bodyDiv w:val="1"/>
      <w:marLeft w:val="0"/>
      <w:marRight w:val="0"/>
      <w:marTop w:val="0"/>
      <w:marBottom w:val="0"/>
      <w:divBdr>
        <w:top w:val="none" w:sz="0" w:space="0" w:color="auto"/>
        <w:left w:val="none" w:sz="0" w:space="0" w:color="auto"/>
        <w:bottom w:val="none" w:sz="0" w:space="0" w:color="auto"/>
        <w:right w:val="none" w:sz="0" w:space="0" w:color="auto"/>
      </w:divBdr>
    </w:div>
    <w:div w:id="239297377">
      <w:bodyDiv w:val="1"/>
      <w:marLeft w:val="0"/>
      <w:marRight w:val="0"/>
      <w:marTop w:val="0"/>
      <w:marBottom w:val="0"/>
      <w:divBdr>
        <w:top w:val="none" w:sz="0" w:space="0" w:color="auto"/>
        <w:left w:val="none" w:sz="0" w:space="0" w:color="auto"/>
        <w:bottom w:val="none" w:sz="0" w:space="0" w:color="auto"/>
        <w:right w:val="none" w:sz="0" w:space="0" w:color="auto"/>
      </w:divBdr>
    </w:div>
    <w:div w:id="239487994">
      <w:bodyDiv w:val="1"/>
      <w:marLeft w:val="0"/>
      <w:marRight w:val="0"/>
      <w:marTop w:val="0"/>
      <w:marBottom w:val="0"/>
      <w:divBdr>
        <w:top w:val="none" w:sz="0" w:space="0" w:color="auto"/>
        <w:left w:val="none" w:sz="0" w:space="0" w:color="auto"/>
        <w:bottom w:val="none" w:sz="0" w:space="0" w:color="auto"/>
        <w:right w:val="none" w:sz="0" w:space="0" w:color="auto"/>
      </w:divBdr>
    </w:div>
    <w:div w:id="241567126">
      <w:bodyDiv w:val="1"/>
      <w:marLeft w:val="0"/>
      <w:marRight w:val="0"/>
      <w:marTop w:val="0"/>
      <w:marBottom w:val="0"/>
      <w:divBdr>
        <w:top w:val="none" w:sz="0" w:space="0" w:color="auto"/>
        <w:left w:val="none" w:sz="0" w:space="0" w:color="auto"/>
        <w:bottom w:val="none" w:sz="0" w:space="0" w:color="auto"/>
        <w:right w:val="none" w:sz="0" w:space="0" w:color="auto"/>
      </w:divBdr>
    </w:div>
    <w:div w:id="241764206">
      <w:bodyDiv w:val="1"/>
      <w:marLeft w:val="0"/>
      <w:marRight w:val="0"/>
      <w:marTop w:val="0"/>
      <w:marBottom w:val="0"/>
      <w:divBdr>
        <w:top w:val="none" w:sz="0" w:space="0" w:color="auto"/>
        <w:left w:val="none" w:sz="0" w:space="0" w:color="auto"/>
        <w:bottom w:val="none" w:sz="0" w:space="0" w:color="auto"/>
        <w:right w:val="none" w:sz="0" w:space="0" w:color="auto"/>
      </w:divBdr>
    </w:div>
    <w:div w:id="243301947">
      <w:bodyDiv w:val="1"/>
      <w:marLeft w:val="0"/>
      <w:marRight w:val="0"/>
      <w:marTop w:val="0"/>
      <w:marBottom w:val="0"/>
      <w:divBdr>
        <w:top w:val="none" w:sz="0" w:space="0" w:color="auto"/>
        <w:left w:val="none" w:sz="0" w:space="0" w:color="auto"/>
        <w:bottom w:val="none" w:sz="0" w:space="0" w:color="auto"/>
        <w:right w:val="none" w:sz="0" w:space="0" w:color="auto"/>
      </w:divBdr>
    </w:div>
    <w:div w:id="244263483">
      <w:bodyDiv w:val="1"/>
      <w:marLeft w:val="0"/>
      <w:marRight w:val="0"/>
      <w:marTop w:val="0"/>
      <w:marBottom w:val="0"/>
      <w:divBdr>
        <w:top w:val="none" w:sz="0" w:space="0" w:color="auto"/>
        <w:left w:val="none" w:sz="0" w:space="0" w:color="auto"/>
        <w:bottom w:val="none" w:sz="0" w:space="0" w:color="auto"/>
        <w:right w:val="none" w:sz="0" w:space="0" w:color="auto"/>
      </w:divBdr>
    </w:div>
    <w:div w:id="245116675">
      <w:bodyDiv w:val="1"/>
      <w:marLeft w:val="0"/>
      <w:marRight w:val="0"/>
      <w:marTop w:val="0"/>
      <w:marBottom w:val="0"/>
      <w:divBdr>
        <w:top w:val="none" w:sz="0" w:space="0" w:color="auto"/>
        <w:left w:val="none" w:sz="0" w:space="0" w:color="auto"/>
        <w:bottom w:val="none" w:sz="0" w:space="0" w:color="auto"/>
        <w:right w:val="none" w:sz="0" w:space="0" w:color="auto"/>
      </w:divBdr>
    </w:div>
    <w:div w:id="245724953">
      <w:bodyDiv w:val="1"/>
      <w:marLeft w:val="0"/>
      <w:marRight w:val="0"/>
      <w:marTop w:val="0"/>
      <w:marBottom w:val="0"/>
      <w:divBdr>
        <w:top w:val="none" w:sz="0" w:space="0" w:color="auto"/>
        <w:left w:val="none" w:sz="0" w:space="0" w:color="auto"/>
        <w:bottom w:val="none" w:sz="0" w:space="0" w:color="auto"/>
        <w:right w:val="none" w:sz="0" w:space="0" w:color="auto"/>
      </w:divBdr>
    </w:div>
    <w:div w:id="247613720">
      <w:bodyDiv w:val="1"/>
      <w:marLeft w:val="0"/>
      <w:marRight w:val="0"/>
      <w:marTop w:val="0"/>
      <w:marBottom w:val="0"/>
      <w:divBdr>
        <w:top w:val="none" w:sz="0" w:space="0" w:color="auto"/>
        <w:left w:val="none" w:sz="0" w:space="0" w:color="auto"/>
        <w:bottom w:val="none" w:sz="0" w:space="0" w:color="auto"/>
        <w:right w:val="none" w:sz="0" w:space="0" w:color="auto"/>
      </w:divBdr>
    </w:div>
    <w:div w:id="248538582">
      <w:bodyDiv w:val="1"/>
      <w:marLeft w:val="0"/>
      <w:marRight w:val="0"/>
      <w:marTop w:val="0"/>
      <w:marBottom w:val="0"/>
      <w:divBdr>
        <w:top w:val="none" w:sz="0" w:space="0" w:color="auto"/>
        <w:left w:val="none" w:sz="0" w:space="0" w:color="auto"/>
        <w:bottom w:val="none" w:sz="0" w:space="0" w:color="auto"/>
        <w:right w:val="none" w:sz="0" w:space="0" w:color="auto"/>
      </w:divBdr>
    </w:div>
    <w:div w:id="249199794">
      <w:bodyDiv w:val="1"/>
      <w:marLeft w:val="0"/>
      <w:marRight w:val="0"/>
      <w:marTop w:val="0"/>
      <w:marBottom w:val="0"/>
      <w:divBdr>
        <w:top w:val="none" w:sz="0" w:space="0" w:color="auto"/>
        <w:left w:val="none" w:sz="0" w:space="0" w:color="auto"/>
        <w:bottom w:val="none" w:sz="0" w:space="0" w:color="auto"/>
        <w:right w:val="none" w:sz="0" w:space="0" w:color="auto"/>
      </w:divBdr>
    </w:div>
    <w:div w:id="251476768">
      <w:bodyDiv w:val="1"/>
      <w:marLeft w:val="0"/>
      <w:marRight w:val="0"/>
      <w:marTop w:val="0"/>
      <w:marBottom w:val="0"/>
      <w:divBdr>
        <w:top w:val="none" w:sz="0" w:space="0" w:color="auto"/>
        <w:left w:val="none" w:sz="0" w:space="0" w:color="auto"/>
        <w:bottom w:val="none" w:sz="0" w:space="0" w:color="auto"/>
        <w:right w:val="none" w:sz="0" w:space="0" w:color="auto"/>
      </w:divBdr>
    </w:div>
    <w:div w:id="260145129">
      <w:bodyDiv w:val="1"/>
      <w:marLeft w:val="0"/>
      <w:marRight w:val="0"/>
      <w:marTop w:val="0"/>
      <w:marBottom w:val="0"/>
      <w:divBdr>
        <w:top w:val="none" w:sz="0" w:space="0" w:color="auto"/>
        <w:left w:val="none" w:sz="0" w:space="0" w:color="auto"/>
        <w:bottom w:val="none" w:sz="0" w:space="0" w:color="auto"/>
        <w:right w:val="none" w:sz="0" w:space="0" w:color="auto"/>
      </w:divBdr>
    </w:div>
    <w:div w:id="263929019">
      <w:bodyDiv w:val="1"/>
      <w:marLeft w:val="0"/>
      <w:marRight w:val="0"/>
      <w:marTop w:val="0"/>
      <w:marBottom w:val="0"/>
      <w:divBdr>
        <w:top w:val="none" w:sz="0" w:space="0" w:color="auto"/>
        <w:left w:val="none" w:sz="0" w:space="0" w:color="auto"/>
        <w:bottom w:val="none" w:sz="0" w:space="0" w:color="auto"/>
        <w:right w:val="none" w:sz="0" w:space="0" w:color="auto"/>
      </w:divBdr>
    </w:div>
    <w:div w:id="265311231">
      <w:bodyDiv w:val="1"/>
      <w:marLeft w:val="0"/>
      <w:marRight w:val="0"/>
      <w:marTop w:val="0"/>
      <w:marBottom w:val="0"/>
      <w:divBdr>
        <w:top w:val="none" w:sz="0" w:space="0" w:color="auto"/>
        <w:left w:val="none" w:sz="0" w:space="0" w:color="auto"/>
        <w:bottom w:val="none" w:sz="0" w:space="0" w:color="auto"/>
        <w:right w:val="none" w:sz="0" w:space="0" w:color="auto"/>
      </w:divBdr>
    </w:div>
    <w:div w:id="266042683">
      <w:bodyDiv w:val="1"/>
      <w:marLeft w:val="0"/>
      <w:marRight w:val="0"/>
      <w:marTop w:val="0"/>
      <w:marBottom w:val="0"/>
      <w:divBdr>
        <w:top w:val="none" w:sz="0" w:space="0" w:color="auto"/>
        <w:left w:val="none" w:sz="0" w:space="0" w:color="auto"/>
        <w:bottom w:val="none" w:sz="0" w:space="0" w:color="auto"/>
        <w:right w:val="none" w:sz="0" w:space="0" w:color="auto"/>
      </w:divBdr>
    </w:div>
    <w:div w:id="267352125">
      <w:bodyDiv w:val="1"/>
      <w:marLeft w:val="0"/>
      <w:marRight w:val="0"/>
      <w:marTop w:val="0"/>
      <w:marBottom w:val="0"/>
      <w:divBdr>
        <w:top w:val="none" w:sz="0" w:space="0" w:color="auto"/>
        <w:left w:val="none" w:sz="0" w:space="0" w:color="auto"/>
        <w:bottom w:val="none" w:sz="0" w:space="0" w:color="auto"/>
        <w:right w:val="none" w:sz="0" w:space="0" w:color="auto"/>
      </w:divBdr>
    </w:div>
    <w:div w:id="268126259">
      <w:bodyDiv w:val="1"/>
      <w:marLeft w:val="0"/>
      <w:marRight w:val="0"/>
      <w:marTop w:val="0"/>
      <w:marBottom w:val="0"/>
      <w:divBdr>
        <w:top w:val="none" w:sz="0" w:space="0" w:color="auto"/>
        <w:left w:val="none" w:sz="0" w:space="0" w:color="auto"/>
        <w:bottom w:val="none" w:sz="0" w:space="0" w:color="auto"/>
        <w:right w:val="none" w:sz="0" w:space="0" w:color="auto"/>
      </w:divBdr>
    </w:div>
    <w:div w:id="268195603">
      <w:bodyDiv w:val="1"/>
      <w:marLeft w:val="0"/>
      <w:marRight w:val="0"/>
      <w:marTop w:val="0"/>
      <w:marBottom w:val="0"/>
      <w:divBdr>
        <w:top w:val="none" w:sz="0" w:space="0" w:color="auto"/>
        <w:left w:val="none" w:sz="0" w:space="0" w:color="auto"/>
        <w:bottom w:val="none" w:sz="0" w:space="0" w:color="auto"/>
        <w:right w:val="none" w:sz="0" w:space="0" w:color="auto"/>
      </w:divBdr>
    </w:div>
    <w:div w:id="269555999">
      <w:bodyDiv w:val="1"/>
      <w:marLeft w:val="0"/>
      <w:marRight w:val="0"/>
      <w:marTop w:val="0"/>
      <w:marBottom w:val="0"/>
      <w:divBdr>
        <w:top w:val="none" w:sz="0" w:space="0" w:color="auto"/>
        <w:left w:val="none" w:sz="0" w:space="0" w:color="auto"/>
        <w:bottom w:val="none" w:sz="0" w:space="0" w:color="auto"/>
        <w:right w:val="none" w:sz="0" w:space="0" w:color="auto"/>
      </w:divBdr>
    </w:div>
    <w:div w:id="275068352">
      <w:bodyDiv w:val="1"/>
      <w:marLeft w:val="0"/>
      <w:marRight w:val="0"/>
      <w:marTop w:val="0"/>
      <w:marBottom w:val="0"/>
      <w:divBdr>
        <w:top w:val="none" w:sz="0" w:space="0" w:color="auto"/>
        <w:left w:val="none" w:sz="0" w:space="0" w:color="auto"/>
        <w:bottom w:val="none" w:sz="0" w:space="0" w:color="auto"/>
        <w:right w:val="none" w:sz="0" w:space="0" w:color="auto"/>
      </w:divBdr>
    </w:div>
    <w:div w:id="277446067">
      <w:bodyDiv w:val="1"/>
      <w:marLeft w:val="0"/>
      <w:marRight w:val="0"/>
      <w:marTop w:val="0"/>
      <w:marBottom w:val="0"/>
      <w:divBdr>
        <w:top w:val="none" w:sz="0" w:space="0" w:color="auto"/>
        <w:left w:val="none" w:sz="0" w:space="0" w:color="auto"/>
        <w:bottom w:val="none" w:sz="0" w:space="0" w:color="auto"/>
        <w:right w:val="none" w:sz="0" w:space="0" w:color="auto"/>
      </w:divBdr>
    </w:div>
    <w:div w:id="281083937">
      <w:bodyDiv w:val="1"/>
      <w:marLeft w:val="0"/>
      <w:marRight w:val="0"/>
      <w:marTop w:val="0"/>
      <w:marBottom w:val="0"/>
      <w:divBdr>
        <w:top w:val="none" w:sz="0" w:space="0" w:color="auto"/>
        <w:left w:val="none" w:sz="0" w:space="0" w:color="auto"/>
        <w:bottom w:val="none" w:sz="0" w:space="0" w:color="auto"/>
        <w:right w:val="none" w:sz="0" w:space="0" w:color="auto"/>
      </w:divBdr>
    </w:div>
    <w:div w:id="281616541">
      <w:bodyDiv w:val="1"/>
      <w:marLeft w:val="0"/>
      <w:marRight w:val="0"/>
      <w:marTop w:val="0"/>
      <w:marBottom w:val="0"/>
      <w:divBdr>
        <w:top w:val="none" w:sz="0" w:space="0" w:color="auto"/>
        <w:left w:val="none" w:sz="0" w:space="0" w:color="auto"/>
        <w:bottom w:val="none" w:sz="0" w:space="0" w:color="auto"/>
        <w:right w:val="none" w:sz="0" w:space="0" w:color="auto"/>
      </w:divBdr>
    </w:div>
    <w:div w:id="283462989">
      <w:bodyDiv w:val="1"/>
      <w:marLeft w:val="0"/>
      <w:marRight w:val="0"/>
      <w:marTop w:val="0"/>
      <w:marBottom w:val="0"/>
      <w:divBdr>
        <w:top w:val="none" w:sz="0" w:space="0" w:color="auto"/>
        <w:left w:val="none" w:sz="0" w:space="0" w:color="auto"/>
        <w:bottom w:val="none" w:sz="0" w:space="0" w:color="auto"/>
        <w:right w:val="none" w:sz="0" w:space="0" w:color="auto"/>
      </w:divBdr>
    </w:div>
    <w:div w:id="284697195">
      <w:bodyDiv w:val="1"/>
      <w:marLeft w:val="0"/>
      <w:marRight w:val="0"/>
      <w:marTop w:val="0"/>
      <w:marBottom w:val="0"/>
      <w:divBdr>
        <w:top w:val="none" w:sz="0" w:space="0" w:color="auto"/>
        <w:left w:val="none" w:sz="0" w:space="0" w:color="auto"/>
        <w:bottom w:val="none" w:sz="0" w:space="0" w:color="auto"/>
        <w:right w:val="none" w:sz="0" w:space="0" w:color="auto"/>
      </w:divBdr>
    </w:div>
    <w:div w:id="285890598">
      <w:bodyDiv w:val="1"/>
      <w:marLeft w:val="0"/>
      <w:marRight w:val="0"/>
      <w:marTop w:val="0"/>
      <w:marBottom w:val="0"/>
      <w:divBdr>
        <w:top w:val="none" w:sz="0" w:space="0" w:color="auto"/>
        <w:left w:val="none" w:sz="0" w:space="0" w:color="auto"/>
        <w:bottom w:val="none" w:sz="0" w:space="0" w:color="auto"/>
        <w:right w:val="none" w:sz="0" w:space="0" w:color="auto"/>
      </w:divBdr>
    </w:div>
    <w:div w:id="286006720">
      <w:bodyDiv w:val="1"/>
      <w:marLeft w:val="0"/>
      <w:marRight w:val="0"/>
      <w:marTop w:val="0"/>
      <w:marBottom w:val="0"/>
      <w:divBdr>
        <w:top w:val="none" w:sz="0" w:space="0" w:color="auto"/>
        <w:left w:val="none" w:sz="0" w:space="0" w:color="auto"/>
        <w:bottom w:val="none" w:sz="0" w:space="0" w:color="auto"/>
        <w:right w:val="none" w:sz="0" w:space="0" w:color="auto"/>
      </w:divBdr>
    </w:div>
    <w:div w:id="287004958">
      <w:bodyDiv w:val="1"/>
      <w:marLeft w:val="0"/>
      <w:marRight w:val="0"/>
      <w:marTop w:val="0"/>
      <w:marBottom w:val="0"/>
      <w:divBdr>
        <w:top w:val="none" w:sz="0" w:space="0" w:color="auto"/>
        <w:left w:val="none" w:sz="0" w:space="0" w:color="auto"/>
        <w:bottom w:val="none" w:sz="0" w:space="0" w:color="auto"/>
        <w:right w:val="none" w:sz="0" w:space="0" w:color="auto"/>
      </w:divBdr>
    </w:div>
    <w:div w:id="290981627">
      <w:bodyDiv w:val="1"/>
      <w:marLeft w:val="0"/>
      <w:marRight w:val="0"/>
      <w:marTop w:val="0"/>
      <w:marBottom w:val="0"/>
      <w:divBdr>
        <w:top w:val="none" w:sz="0" w:space="0" w:color="auto"/>
        <w:left w:val="none" w:sz="0" w:space="0" w:color="auto"/>
        <w:bottom w:val="none" w:sz="0" w:space="0" w:color="auto"/>
        <w:right w:val="none" w:sz="0" w:space="0" w:color="auto"/>
      </w:divBdr>
    </w:div>
    <w:div w:id="292247156">
      <w:bodyDiv w:val="1"/>
      <w:marLeft w:val="0"/>
      <w:marRight w:val="0"/>
      <w:marTop w:val="0"/>
      <w:marBottom w:val="0"/>
      <w:divBdr>
        <w:top w:val="none" w:sz="0" w:space="0" w:color="auto"/>
        <w:left w:val="none" w:sz="0" w:space="0" w:color="auto"/>
        <w:bottom w:val="none" w:sz="0" w:space="0" w:color="auto"/>
        <w:right w:val="none" w:sz="0" w:space="0" w:color="auto"/>
      </w:divBdr>
    </w:div>
    <w:div w:id="292558595">
      <w:bodyDiv w:val="1"/>
      <w:marLeft w:val="0"/>
      <w:marRight w:val="0"/>
      <w:marTop w:val="0"/>
      <w:marBottom w:val="0"/>
      <w:divBdr>
        <w:top w:val="none" w:sz="0" w:space="0" w:color="auto"/>
        <w:left w:val="none" w:sz="0" w:space="0" w:color="auto"/>
        <w:bottom w:val="none" w:sz="0" w:space="0" w:color="auto"/>
        <w:right w:val="none" w:sz="0" w:space="0" w:color="auto"/>
      </w:divBdr>
    </w:div>
    <w:div w:id="293801158">
      <w:bodyDiv w:val="1"/>
      <w:marLeft w:val="0"/>
      <w:marRight w:val="0"/>
      <w:marTop w:val="0"/>
      <w:marBottom w:val="0"/>
      <w:divBdr>
        <w:top w:val="none" w:sz="0" w:space="0" w:color="auto"/>
        <w:left w:val="none" w:sz="0" w:space="0" w:color="auto"/>
        <w:bottom w:val="none" w:sz="0" w:space="0" w:color="auto"/>
        <w:right w:val="none" w:sz="0" w:space="0" w:color="auto"/>
      </w:divBdr>
    </w:div>
    <w:div w:id="293802505">
      <w:bodyDiv w:val="1"/>
      <w:marLeft w:val="0"/>
      <w:marRight w:val="0"/>
      <w:marTop w:val="0"/>
      <w:marBottom w:val="0"/>
      <w:divBdr>
        <w:top w:val="none" w:sz="0" w:space="0" w:color="auto"/>
        <w:left w:val="none" w:sz="0" w:space="0" w:color="auto"/>
        <w:bottom w:val="none" w:sz="0" w:space="0" w:color="auto"/>
        <w:right w:val="none" w:sz="0" w:space="0" w:color="auto"/>
      </w:divBdr>
    </w:div>
    <w:div w:id="294525239">
      <w:bodyDiv w:val="1"/>
      <w:marLeft w:val="0"/>
      <w:marRight w:val="0"/>
      <w:marTop w:val="0"/>
      <w:marBottom w:val="0"/>
      <w:divBdr>
        <w:top w:val="none" w:sz="0" w:space="0" w:color="auto"/>
        <w:left w:val="none" w:sz="0" w:space="0" w:color="auto"/>
        <w:bottom w:val="none" w:sz="0" w:space="0" w:color="auto"/>
        <w:right w:val="none" w:sz="0" w:space="0" w:color="auto"/>
      </w:divBdr>
    </w:div>
    <w:div w:id="297955012">
      <w:bodyDiv w:val="1"/>
      <w:marLeft w:val="0"/>
      <w:marRight w:val="0"/>
      <w:marTop w:val="0"/>
      <w:marBottom w:val="0"/>
      <w:divBdr>
        <w:top w:val="none" w:sz="0" w:space="0" w:color="auto"/>
        <w:left w:val="none" w:sz="0" w:space="0" w:color="auto"/>
        <w:bottom w:val="none" w:sz="0" w:space="0" w:color="auto"/>
        <w:right w:val="none" w:sz="0" w:space="0" w:color="auto"/>
      </w:divBdr>
    </w:div>
    <w:div w:id="298456252">
      <w:bodyDiv w:val="1"/>
      <w:marLeft w:val="0"/>
      <w:marRight w:val="0"/>
      <w:marTop w:val="0"/>
      <w:marBottom w:val="0"/>
      <w:divBdr>
        <w:top w:val="none" w:sz="0" w:space="0" w:color="auto"/>
        <w:left w:val="none" w:sz="0" w:space="0" w:color="auto"/>
        <w:bottom w:val="none" w:sz="0" w:space="0" w:color="auto"/>
        <w:right w:val="none" w:sz="0" w:space="0" w:color="auto"/>
      </w:divBdr>
    </w:div>
    <w:div w:id="303120574">
      <w:bodyDiv w:val="1"/>
      <w:marLeft w:val="0"/>
      <w:marRight w:val="0"/>
      <w:marTop w:val="0"/>
      <w:marBottom w:val="0"/>
      <w:divBdr>
        <w:top w:val="none" w:sz="0" w:space="0" w:color="auto"/>
        <w:left w:val="none" w:sz="0" w:space="0" w:color="auto"/>
        <w:bottom w:val="none" w:sz="0" w:space="0" w:color="auto"/>
        <w:right w:val="none" w:sz="0" w:space="0" w:color="auto"/>
      </w:divBdr>
    </w:div>
    <w:div w:id="306132937">
      <w:bodyDiv w:val="1"/>
      <w:marLeft w:val="0"/>
      <w:marRight w:val="0"/>
      <w:marTop w:val="0"/>
      <w:marBottom w:val="0"/>
      <w:divBdr>
        <w:top w:val="none" w:sz="0" w:space="0" w:color="auto"/>
        <w:left w:val="none" w:sz="0" w:space="0" w:color="auto"/>
        <w:bottom w:val="none" w:sz="0" w:space="0" w:color="auto"/>
        <w:right w:val="none" w:sz="0" w:space="0" w:color="auto"/>
      </w:divBdr>
    </w:div>
    <w:div w:id="306857992">
      <w:bodyDiv w:val="1"/>
      <w:marLeft w:val="0"/>
      <w:marRight w:val="0"/>
      <w:marTop w:val="0"/>
      <w:marBottom w:val="0"/>
      <w:divBdr>
        <w:top w:val="none" w:sz="0" w:space="0" w:color="auto"/>
        <w:left w:val="none" w:sz="0" w:space="0" w:color="auto"/>
        <w:bottom w:val="none" w:sz="0" w:space="0" w:color="auto"/>
        <w:right w:val="none" w:sz="0" w:space="0" w:color="auto"/>
      </w:divBdr>
    </w:div>
    <w:div w:id="308940588">
      <w:bodyDiv w:val="1"/>
      <w:marLeft w:val="0"/>
      <w:marRight w:val="0"/>
      <w:marTop w:val="0"/>
      <w:marBottom w:val="0"/>
      <w:divBdr>
        <w:top w:val="none" w:sz="0" w:space="0" w:color="auto"/>
        <w:left w:val="none" w:sz="0" w:space="0" w:color="auto"/>
        <w:bottom w:val="none" w:sz="0" w:space="0" w:color="auto"/>
        <w:right w:val="none" w:sz="0" w:space="0" w:color="auto"/>
      </w:divBdr>
    </w:div>
    <w:div w:id="309093380">
      <w:bodyDiv w:val="1"/>
      <w:marLeft w:val="0"/>
      <w:marRight w:val="0"/>
      <w:marTop w:val="0"/>
      <w:marBottom w:val="0"/>
      <w:divBdr>
        <w:top w:val="none" w:sz="0" w:space="0" w:color="auto"/>
        <w:left w:val="none" w:sz="0" w:space="0" w:color="auto"/>
        <w:bottom w:val="none" w:sz="0" w:space="0" w:color="auto"/>
        <w:right w:val="none" w:sz="0" w:space="0" w:color="auto"/>
      </w:divBdr>
    </w:div>
    <w:div w:id="309485930">
      <w:bodyDiv w:val="1"/>
      <w:marLeft w:val="0"/>
      <w:marRight w:val="0"/>
      <w:marTop w:val="0"/>
      <w:marBottom w:val="0"/>
      <w:divBdr>
        <w:top w:val="none" w:sz="0" w:space="0" w:color="auto"/>
        <w:left w:val="none" w:sz="0" w:space="0" w:color="auto"/>
        <w:bottom w:val="none" w:sz="0" w:space="0" w:color="auto"/>
        <w:right w:val="none" w:sz="0" w:space="0" w:color="auto"/>
      </w:divBdr>
    </w:div>
    <w:div w:id="309821401">
      <w:bodyDiv w:val="1"/>
      <w:marLeft w:val="0"/>
      <w:marRight w:val="0"/>
      <w:marTop w:val="0"/>
      <w:marBottom w:val="0"/>
      <w:divBdr>
        <w:top w:val="none" w:sz="0" w:space="0" w:color="auto"/>
        <w:left w:val="none" w:sz="0" w:space="0" w:color="auto"/>
        <w:bottom w:val="none" w:sz="0" w:space="0" w:color="auto"/>
        <w:right w:val="none" w:sz="0" w:space="0" w:color="auto"/>
      </w:divBdr>
    </w:div>
    <w:div w:id="310788866">
      <w:bodyDiv w:val="1"/>
      <w:marLeft w:val="0"/>
      <w:marRight w:val="0"/>
      <w:marTop w:val="0"/>
      <w:marBottom w:val="0"/>
      <w:divBdr>
        <w:top w:val="none" w:sz="0" w:space="0" w:color="auto"/>
        <w:left w:val="none" w:sz="0" w:space="0" w:color="auto"/>
        <w:bottom w:val="none" w:sz="0" w:space="0" w:color="auto"/>
        <w:right w:val="none" w:sz="0" w:space="0" w:color="auto"/>
      </w:divBdr>
    </w:div>
    <w:div w:id="312222853">
      <w:bodyDiv w:val="1"/>
      <w:marLeft w:val="0"/>
      <w:marRight w:val="0"/>
      <w:marTop w:val="0"/>
      <w:marBottom w:val="0"/>
      <w:divBdr>
        <w:top w:val="none" w:sz="0" w:space="0" w:color="auto"/>
        <w:left w:val="none" w:sz="0" w:space="0" w:color="auto"/>
        <w:bottom w:val="none" w:sz="0" w:space="0" w:color="auto"/>
        <w:right w:val="none" w:sz="0" w:space="0" w:color="auto"/>
      </w:divBdr>
    </w:div>
    <w:div w:id="312610992">
      <w:bodyDiv w:val="1"/>
      <w:marLeft w:val="0"/>
      <w:marRight w:val="0"/>
      <w:marTop w:val="0"/>
      <w:marBottom w:val="0"/>
      <w:divBdr>
        <w:top w:val="none" w:sz="0" w:space="0" w:color="auto"/>
        <w:left w:val="none" w:sz="0" w:space="0" w:color="auto"/>
        <w:bottom w:val="none" w:sz="0" w:space="0" w:color="auto"/>
        <w:right w:val="none" w:sz="0" w:space="0" w:color="auto"/>
      </w:divBdr>
    </w:div>
    <w:div w:id="312874047">
      <w:bodyDiv w:val="1"/>
      <w:marLeft w:val="0"/>
      <w:marRight w:val="0"/>
      <w:marTop w:val="0"/>
      <w:marBottom w:val="0"/>
      <w:divBdr>
        <w:top w:val="none" w:sz="0" w:space="0" w:color="auto"/>
        <w:left w:val="none" w:sz="0" w:space="0" w:color="auto"/>
        <w:bottom w:val="none" w:sz="0" w:space="0" w:color="auto"/>
        <w:right w:val="none" w:sz="0" w:space="0" w:color="auto"/>
      </w:divBdr>
    </w:div>
    <w:div w:id="312875678">
      <w:bodyDiv w:val="1"/>
      <w:marLeft w:val="0"/>
      <w:marRight w:val="0"/>
      <w:marTop w:val="0"/>
      <w:marBottom w:val="0"/>
      <w:divBdr>
        <w:top w:val="none" w:sz="0" w:space="0" w:color="auto"/>
        <w:left w:val="none" w:sz="0" w:space="0" w:color="auto"/>
        <w:bottom w:val="none" w:sz="0" w:space="0" w:color="auto"/>
        <w:right w:val="none" w:sz="0" w:space="0" w:color="auto"/>
      </w:divBdr>
    </w:div>
    <w:div w:id="313724234">
      <w:bodyDiv w:val="1"/>
      <w:marLeft w:val="0"/>
      <w:marRight w:val="0"/>
      <w:marTop w:val="0"/>
      <w:marBottom w:val="0"/>
      <w:divBdr>
        <w:top w:val="none" w:sz="0" w:space="0" w:color="auto"/>
        <w:left w:val="none" w:sz="0" w:space="0" w:color="auto"/>
        <w:bottom w:val="none" w:sz="0" w:space="0" w:color="auto"/>
        <w:right w:val="none" w:sz="0" w:space="0" w:color="auto"/>
      </w:divBdr>
    </w:div>
    <w:div w:id="313996281">
      <w:bodyDiv w:val="1"/>
      <w:marLeft w:val="0"/>
      <w:marRight w:val="0"/>
      <w:marTop w:val="0"/>
      <w:marBottom w:val="0"/>
      <w:divBdr>
        <w:top w:val="none" w:sz="0" w:space="0" w:color="auto"/>
        <w:left w:val="none" w:sz="0" w:space="0" w:color="auto"/>
        <w:bottom w:val="none" w:sz="0" w:space="0" w:color="auto"/>
        <w:right w:val="none" w:sz="0" w:space="0" w:color="auto"/>
      </w:divBdr>
    </w:div>
    <w:div w:id="315573997">
      <w:bodyDiv w:val="1"/>
      <w:marLeft w:val="0"/>
      <w:marRight w:val="0"/>
      <w:marTop w:val="0"/>
      <w:marBottom w:val="0"/>
      <w:divBdr>
        <w:top w:val="none" w:sz="0" w:space="0" w:color="auto"/>
        <w:left w:val="none" w:sz="0" w:space="0" w:color="auto"/>
        <w:bottom w:val="none" w:sz="0" w:space="0" w:color="auto"/>
        <w:right w:val="none" w:sz="0" w:space="0" w:color="auto"/>
      </w:divBdr>
    </w:div>
    <w:div w:id="315695212">
      <w:bodyDiv w:val="1"/>
      <w:marLeft w:val="0"/>
      <w:marRight w:val="0"/>
      <w:marTop w:val="0"/>
      <w:marBottom w:val="0"/>
      <w:divBdr>
        <w:top w:val="none" w:sz="0" w:space="0" w:color="auto"/>
        <w:left w:val="none" w:sz="0" w:space="0" w:color="auto"/>
        <w:bottom w:val="none" w:sz="0" w:space="0" w:color="auto"/>
        <w:right w:val="none" w:sz="0" w:space="0" w:color="auto"/>
      </w:divBdr>
    </w:div>
    <w:div w:id="316567942">
      <w:bodyDiv w:val="1"/>
      <w:marLeft w:val="0"/>
      <w:marRight w:val="0"/>
      <w:marTop w:val="0"/>
      <w:marBottom w:val="0"/>
      <w:divBdr>
        <w:top w:val="none" w:sz="0" w:space="0" w:color="auto"/>
        <w:left w:val="none" w:sz="0" w:space="0" w:color="auto"/>
        <w:bottom w:val="none" w:sz="0" w:space="0" w:color="auto"/>
        <w:right w:val="none" w:sz="0" w:space="0" w:color="auto"/>
      </w:divBdr>
    </w:div>
    <w:div w:id="319817802">
      <w:bodyDiv w:val="1"/>
      <w:marLeft w:val="0"/>
      <w:marRight w:val="0"/>
      <w:marTop w:val="0"/>
      <w:marBottom w:val="0"/>
      <w:divBdr>
        <w:top w:val="none" w:sz="0" w:space="0" w:color="auto"/>
        <w:left w:val="none" w:sz="0" w:space="0" w:color="auto"/>
        <w:bottom w:val="none" w:sz="0" w:space="0" w:color="auto"/>
        <w:right w:val="none" w:sz="0" w:space="0" w:color="auto"/>
      </w:divBdr>
    </w:div>
    <w:div w:id="319963684">
      <w:bodyDiv w:val="1"/>
      <w:marLeft w:val="0"/>
      <w:marRight w:val="0"/>
      <w:marTop w:val="0"/>
      <w:marBottom w:val="0"/>
      <w:divBdr>
        <w:top w:val="none" w:sz="0" w:space="0" w:color="auto"/>
        <w:left w:val="none" w:sz="0" w:space="0" w:color="auto"/>
        <w:bottom w:val="none" w:sz="0" w:space="0" w:color="auto"/>
        <w:right w:val="none" w:sz="0" w:space="0" w:color="auto"/>
      </w:divBdr>
    </w:div>
    <w:div w:id="320164653">
      <w:bodyDiv w:val="1"/>
      <w:marLeft w:val="0"/>
      <w:marRight w:val="0"/>
      <w:marTop w:val="0"/>
      <w:marBottom w:val="0"/>
      <w:divBdr>
        <w:top w:val="none" w:sz="0" w:space="0" w:color="auto"/>
        <w:left w:val="none" w:sz="0" w:space="0" w:color="auto"/>
        <w:bottom w:val="none" w:sz="0" w:space="0" w:color="auto"/>
        <w:right w:val="none" w:sz="0" w:space="0" w:color="auto"/>
      </w:divBdr>
    </w:div>
    <w:div w:id="320698867">
      <w:bodyDiv w:val="1"/>
      <w:marLeft w:val="0"/>
      <w:marRight w:val="0"/>
      <w:marTop w:val="0"/>
      <w:marBottom w:val="0"/>
      <w:divBdr>
        <w:top w:val="none" w:sz="0" w:space="0" w:color="auto"/>
        <w:left w:val="none" w:sz="0" w:space="0" w:color="auto"/>
        <w:bottom w:val="none" w:sz="0" w:space="0" w:color="auto"/>
        <w:right w:val="none" w:sz="0" w:space="0" w:color="auto"/>
      </w:divBdr>
    </w:div>
    <w:div w:id="321470172">
      <w:bodyDiv w:val="1"/>
      <w:marLeft w:val="0"/>
      <w:marRight w:val="0"/>
      <w:marTop w:val="0"/>
      <w:marBottom w:val="0"/>
      <w:divBdr>
        <w:top w:val="none" w:sz="0" w:space="0" w:color="auto"/>
        <w:left w:val="none" w:sz="0" w:space="0" w:color="auto"/>
        <w:bottom w:val="none" w:sz="0" w:space="0" w:color="auto"/>
        <w:right w:val="none" w:sz="0" w:space="0" w:color="auto"/>
      </w:divBdr>
    </w:div>
    <w:div w:id="324741972">
      <w:bodyDiv w:val="1"/>
      <w:marLeft w:val="0"/>
      <w:marRight w:val="0"/>
      <w:marTop w:val="0"/>
      <w:marBottom w:val="0"/>
      <w:divBdr>
        <w:top w:val="none" w:sz="0" w:space="0" w:color="auto"/>
        <w:left w:val="none" w:sz="0" w:space="0" w:color="auto"/>
        <w:bottom w:val="none" w:sz="0" w:space="0" w:color="auto"/>
        <w:right w:val="none" w:sz="0" w:space="0" w:color="auto"/>
      </w:divBdr>
    </w:div>
    <w:div w:id="324823354">
      <w:bodyDiv w:val="1"/>
      <w:marLeft w:val="0"/>
      <w:marRight w:val="0"/>
      <w:marTop w:val="0"/>
      <w:marBottom w:val="0"/>
      <w:divBdr>
        <w:top w:val="none" w:sz="0" w:space="0" w:color="auto"/>
        <w:left w:val="none" w:sz="0" w:space="0" w:color="auto"/>
        <w:bottom w:val="none" w:sz="0" w:space="0" w:color="auto"/>
        <w:right w:val="none" w:sz="0" w:space="0" w:color="auto"/>
      </w:divBdr>
    </w:div>
    <w:div w:id="326324217">
      <w:bodyDiv w:val="1"/>
      <w:marLeft w:val="0"/>
      <w:marRight w:val="0"/>
      <w:marTop w:val="0"/>
      <w:marBottom w:val="0"/>
      <w:divBdr>
        <w:top w:val="none" w:sz="0" w:space="0" w:color="auto"/>
        <w:left w:val="none" w:sz="0" w:space="0" w:color="auto"/>
        <w:bottom w:val="none" w:sz="0" w:space="0" w:color="auto"/>
        <w:right w:val="none" w:sz="0" w:space="0" w:color="auto"/>
      </w:divBdr>
    </w:div>
    <w:div w:id="326636458">
      <w:bodyDiv w:val="1"/>
      <w:marLeft w:val="0"/>
      <w:marRight w:val="0"/>
      <w:marTop w:val="0"/>
      <w:marBottom w:val="0"/>
      <w:divBdr>
        <w:top w:val="none" w:sz="0" w:space="0" w:color="auto"/>
        <w:left w:val="none" w:sz="0" w:space="0" w:color="auto"/>
        <w:bottom w:val="none" w:sz="0" w:space="0" w:color="auto"/>
        <w:right w:val="none" w:sz="0" w:space="0" w:color="auto"/>
      </w:divBdr>
    </w:div>
    <w:div w:id="327052972">
      <w:bodyDiv w:val="1"/>
      <w:marLeft w:val="0"/>
      <w:marRight w:val="0"/>
      <w:marTop w:val="0"/>
      <w:marBottom w:val="0"/>
      <w:divBdr>
        <w:top w:val="none" w:sz="0" w:space="0" w:color="auto"/>
        <w:left w:val="none" w:sz="0" w:space="0" w:color="auto"/>
        <w:bottom w:val="none" w:sz="0" w:space="0" w:color="auto"/>
        <w:right w:val="none" w:sz="0" w:space="0" w:color="auto"/>
      </w:divBdr>
    </w:div>
    <w:div w:id="328482349">
      <w:bodyDiv w:val="1"/>
      <w:marLeft w:val="0"/>
      <w:marRight w:val="0"/>
      <w:marTop w:val="0"/>
      <w:marBottom w:val="0"/>
      <w:divBdr>
        <w:top w:val="none" w:sz="0" w:space="0" w:color="auto"/>
        <w:left w:val="none" w:sz="0" w:space="0" w:color="auto"/>
        <w:bottom w:val="none" w:sz="0" w:space="0" w:color="auto"/>
        <w:right w:val="none" w:sz="0" w:space="0" w:color="auto"/>
      </w:divBdr>
    </w:div>
    <w:div w:id="329336836">
      <w:bodyDiv w:val="1"/>
      <w:marLeft w:val="0"/>
      <w:marRight w:val="0"/>
      <w:marTop w:val="0"/>
      <w:marBottom w:val="0"/>
      <w:divBdr>
        <w:top w:val="none" w:sz="0" w:space="0" w:color="auto"/>
        <w:left w:val="none" w:sz="0" w:space="0" w:color="auto"/>
        <w:bottom w:val="none" w:sz="0" w:space="0" w:color="auto"/>
        <w:right w:val="none" w:sz="0" w:space="0" w:color="auto"/>
      </w:divBdr>
    </w:div>
    <w:div w:id="332152877">
      <w:bodyDiv w:val="1"/>
      <w:marLeft w:val="0"/>
      <w:marRight w:val="0"/>
      <w:marTop w:val="0"/>
      <w:marBottom w:val="0"/>
      <w:divBdr>
        <w:top w:val="none" w:sz="0" w:space="0" w:color="auto"/>
        <w:left w:val="none" w:sz="0" w:space="0" w:color="auto"/>
        <w:bottom w:val="none" w:sz="0" w:space="0" w:color="auto"/>
        <w:right w:val="none" w:sz="0" w:space="0" w:color="auto"/>
      </w:divBdr>
    </w:div>
    <w:div w:id="332345838">
      <w:bodyDiv w:val="1"/>
      <w:marLeft w:val="0"/>
      <w:marRight w:val="0"/>
      <w:marTop w:val="0"/>
      <w:marBottom w:val="0"/>
      <w:divBdr>
        <w:top w:val="none" w:sz="0" w:space="0" w:color="auto"/>
        <w:left w:val="none" w:sz="0" w:space="0" w:color="auto"/>
        <w:bottom w:val="none" w:sz="0" w:space="0" w:color="auto"/>
        <w:right w:val="none" w:sz="0" w:space="0" w:color="auto"/>
      </w:divBdr>
    </w:div>
    <w:div w:id="334694632">
      <w:bodyDiv w:val="1"/>
      <w:marLeft w:val="0"/>
      <w:marRight w:val="0"/>
      <w:marTop w:val="0"/>
      <w:marBottom w:val="0"/>
      <w:divBdr>
        <w:top w:val="none" w:sz="0" w:space="0" w:color="auto"/>
        <w:left w:val="none" w:sz="0" w:space="0" w:color="auto"/>
        <w:bottom w:val="none" w:sz="0" w:space="0" w:color="auto"/>
        <w:right w:val="none" w:sz="0" w:space="0" w:color="auto"/>
      </w:divBdr>
    </w:div>
    <w:div w:id="338318170">
      <w:bodyDiv w:val="1"/>
      <w:marLeft w:val="0"/>
      <w:marRight w:val="0"/>
      <w:marTop w:val="0"/>
      <w:marBottom w:val="0"/>
      <w:divBdr>
        <w:top w:val="none" w:sz="0" w:space="0" w:color="auto"/>
        <w:left w:val="none" w:sz="0" w:space="0" w:color="auto"/>
        <w:bottom w:val="none" w:sz="0" w:space="0" w:color="auto"/>
        <w:right w:val="none" w:sz="0" w:space="0" w:color="auto"/>
      </w:divBdr>
    </w:div>
    <w:div w:id="339167387">
      <w:bodyDiv w:val="1"/>
      <w:marLeft w:val="0"/>
      <w:marRight w:val="0"/>
      <w:marTop w:val="0"/>
      <w:marBottom w:val="0"/>
      <w:divBdr>
        <w:top w:val="none" w:sz="0" w:space="0" w:color="auto"/>
        <w:left w:val="none" w:sz="0" w:space="0" w:color="auto"/>
        <w:bottom w:val="none" w:sz="0" w:space="0" w:color="auto"/>
        <w:right w:val="none" w:sz="0" w:space="0" w:color="auto"/>
      </w:divBdr>
    </w:div>
    <w:div w:id="340206730">
      <w:bodyDiv w:val="1"/>
      <w:marLeft w:val="0"/>
      <w:marRight w:val="0"/>
      <w:marTop w:val="0"/>
      <w:marBottom w:val="0"/>
      <w:divBdr>
        <w:top w:val="none" w:sz="0" w:space="0" w:color="auto"/>
        <w:left w:val="none" w:sz="0" w:space="0" w:color="auto"/>
        <w:bottom w:val="none" w:sz="0" w:space="0" w:color="auto"/>
        <w:right w:val="none" w:sz="0" w:space="0" w:color="auto"/>
      </w:divBdr>
    </w:div>
    <w:div w:id="340395251">
      <w:bodyDiv w:val="1"/>
      <w:marLeft w:val="0"/>
      <w:marRight w:val="0"/>
      <w:marTop w:val="0"/>
      <w:marBottom w:val="0"/>
      <w:divBdr>
        <w:top w:val="none" w:sz="0" w:space="0" w:color="auto"/>
        <w:left w:val="none" w:sz="0" w:space="0" w:color="auto"/>
        <w:bottom w:val="none" w:sz="0" w:space="0" w:color="auto"/>
        <w:right w:val="none" w:sz="0" w:space="0" w:color="auto"/>
      </w:divBdr>
    </w:div>
    <w:div w:id="341131885">
      <w:bodyDiv w:val="1"/>
      <w:marLeft w:val="0"/>
      <w:marRight w:val="0"/>
      <w:marTop w:val="0"/>
      <w:marBottom w:val="0"/>
      <w:divBdr>
        <w:top w:val="none" w:sz="0" w:space="0" w:color="auto"/>
        <w:left w:val="none" w:sz="0" w:space="0" w:color="auto"/>
        <w:bottom w:val="none" w:sz="0" w:space="0" w:color="auto"/>
        <w:right w:val="none" w:sz="0" w:space="0" w:color="auto"/>
      </w:divBdr>
    </w:div>
    <w:div w:id="346106659">
      <w:bodyDiv w:val="1"/>
      <w:marLeft w:val="0"/>
      <w:marRight w:val="0"/>
      <w:marTop w:val="0"/>
      <w:marBottom w:val="0"/>
      <w:divBdr>
        <w:top w:val="none" w:sz="0" w:space="0" w:color="auto"/>
        <w:left w:val="none" w:sz="0" w:space="0" w:color="auto"/>
        <w:bottom w:val="none" w:sz="0" w:space="0" w:color="auto"/>
        <w:right w:val="none" w:sz="0" w:space="0" w:color="auto"/>
      </w:divBdr>
    </w:div>
    <w:div w:id="346635274">
      <w:bodyDiv w:val="1"/>
      <w:marLeft w:val="0"/>
      <w:marRight w:val="0"/>
      <w:marTop w:val="0"/>
      <w:marBottom w:val="0"/>
      <w:divBdr>
        <w:top w:val="none" w:sz="0" w:space="0" w:color="auto"/>
        <w:left w:val="none" w:sz="0" w:space="0" w:color="auto"/>
        <w:bottom w:val="none" w:sz="0" w:space="0" w:color="auto"/>
        <w:right w:val="none" w:sz="0" w:space="0" w:color="auto"/>
      </w:divBdr>
    </w:div>
    <w:div w:id="351298302">
      <w:bodyDiv w:val="1"/>
      <w:marLeft w:val="0"/>
      <w:marRight w:val="0"/>
      <w:marTop w:val="0"/>
      <w:marBottom w:val="0"/>
      <w:divBdr>
        <w:top w:val="none" w:sz="0" w:space="0" w:color="auto"/>
        <w:left w:val="none" w:sz="0" w:space="0" w:color="auto"/>
        <w:bottom w:val="none" w:sz="0" w:space="0" w:color="auto"/>
        <w:right w:val="none" w:sz="0" w:space="0" w:color="auto"/>
      </w:divBdr>
    </w:div>
    <w:div w:id="359664939">
      <w:bodyDiv w:val="1"/>
      <w:marLeft w:val="0"/>
      <w:marRight w:val="0"/>
      <w:marTop w:val="0"/>
      <w:marBottom w:val="0"/>
      <w:divBdr>
        <w:top w:val="none" w:sz="0" w:space="0" w:color="auto"/>
        <w:left w:val="none" w:sz="0" w:space="0" w:color="auto"/>
        <w:bottom w:val="none" w:sz="0" w:space="0" w:color="auto"/>
        <w:right w:val="none" w:sz="0" w:space="0" w:color="auto"/>
      </w:divBdr>
    </w:div>
    <w:div w:id="359821216">
      <w:bodyDiv w:val="1"/>
      <w:marLeft w:val="0"/>
      <w:marRight w:val="0"/>
      <w:marTop w:val="0"/>
      <w:marBottom w:val="0"/>
      <w:divBdr>
        <w:top w:val="none" w:sz="0" w:space="0" w:color="auto"/>
        <w:left w:val="none" w:sz="0" w:space="0" w:color="auto"/>
        <w:bottom w:val="none" w:sz="0" w:space="0" w:color="auto"/>
        <w:right w:val="none" w:sz="0" w:space="0" w:color="auto"/>
      </w:divBdr>
    </w:div>
    <w:div w:id="361366153">
      <w:bodyDiv w:val="1"/>
      <w:marLeft w:val="0"/>
      <w:marRight w:val="0"/>
      <w:marTop w:val="0"/>
      <w:marBottom w:val="0"/>
      <w:divBdr>
        <w:top w:val="none" w:sz="0" w:space="0" w:color="auto"/>
        <w:left w:val="none" w:sz="0" w:space="0" w:color="auto"/>
        <w:bottom w:val="none" w:sz="0" w:space="0" w:color="auto"/>
        <w:right w:val="none" w:sz="0" w:space="0" w:color="auto"/>
      </w:divBdr>
    </w:div>
    <w:div w:id="362831874">
      <w:bodyDiv w:val="1"/>
      <w:marLeft w:val="0"/>
      <w:marRight w:val="0"/>
      <w:marTop w:val="0"/>
      <w:marBottom w:val="0"/>
      <w:divBdr>
        <w:top w:val="none" w:sz="0" w:space="0" w:color="auto"/>
        <w:left w:val="none" w:sz="0" w:space="0" w:color="auto"/>
        <w:bottom w:val="none" w:sz="0" w:space="0" w:color="auto"/>
        <w:right w:val="none" w:sz="0" w:space="0" w:color="auto"/>
      </w:divBdr>
    </w:div>
    <w:div w:id="363793886">
      <w:bodyDiv w:val="1"/>
      <w:marLeft w:val="0"/>
      <w:marRight w:val="0"/>
      <w:marTop w:val="0"/>
      <w:marBottom w:val="0"/>
      <w:divBdr>
        <w:top w:val="none" w:sz="0" w:space="0" w:color="auto"/>
        <w:left w:val="none" w:sz="0" w:space="0" w:color="auto"/>
        <w:bottom w:val="none" w:sz="0" w:space="0" w:color="auto"/>
        <w:right w:val="none" w:sz="0" w:space="0" w:color="auto"/>
      </w:divBdr>
    </w:div>
    <w:div w:id="368576627">
      <w:bodyDiv w:val="1"/>
      <w:marLeft w:val="0"/>
      <w:marRight w:val="0"/>
      <w:marTop w:val="0"/>
      <w:marBottom w:val="0"/>
      <w:divBdr>
        <w:top w:val="none" w:sz="0" w:space="0" w:color="auto"/>
        <w:left w:val="none" w:sz="0" w:space="0" w:color="auto"/>
        <w:bottom w:val="none" w:sz="0" w:space="0" w:color="auto"/>
        <w:right w:val="none" w:sz="0" w:space="0" w:color="auto"/>
      </w:divBdr>
    </w:div>
    <w:div w:id="368919725">
      <w:bodyDiv w:val="1"/>
      <w:marLeft w:val="0"/>
      <w:marRight w:val="0"/>
      <w:marTop w:val="0"/>
      <w:marBottom w:val="0"/>
      <w:divBdr>
        <w:top w:val="none" w:sz="0" w:space="0" w:color="auto"/>
        <w:left w:val="none" w:sz="0" w:space="0" w:color="auto"/>
        <w:bottom w:val="none" w:sz="0" w:space="0" w:color="auto"/>
        <w:right w:val="none" w:sz="0" w:space="0" w:color="auto"/>
      </w:divBdr>
    </w:div>
    <w:div w:id="373429613">
      <w:bodyDiv w:val="1"/>
      <w:marLeft w:val="0"/>
      <w:marRight w:val="0"/>
      <w:marTop w:val="0"/>
      <w:marBottom w:val="0"/>
      <w:divBdr>
        <w:top w:val="none" w:sz="0" w:space="0" w:color="auto"/>
        <w:left w:val="none" w:sz="0" w:space="0" w:color="auto"/>
        <w:bottom w:val="none" w:sz="0" w:space="0" w:color="auto"/>
        <w:right w:val="none" w:sz="0" w:space="0" w:color="auto"/>
      </w:divBdr>
    </w:div>
    <w:div w:id="373502103">
      <w:bodyDiv w:val="1"/>
      <w:marLeft w:val="0"/>
      <w:marRight w:val="0"/>
      <w:marTop w:val="0"/>
      <w:marBottom w:val="0"/>
      <w:divBdr>
        <w:top w:val="none" w:sz="0" w:space="0" w:color="auto"/>
        <w:left w:val="none" w:sz="0" w:space="0" w:color="auto"/>
        <w:bottom w:val="none" w:sz="0" w:space="0" w:color="auto"/>
        <w:right w:val="none" w:sz="0" w:space="0" w:color="auto"/>
      </w:divBdr>
    </w:div>
    <w:div w:id="373770179">
      <w:bodyDiv w:val="1"/>
      <w:marLeft w:val="0"/>
      <w:marRight w:val="0"/>
      <w:marTop w:val="0"/>
      <w:marBottom w:val="0"/>
      <w:divBdr>
        <w:top w:val="none" w:sz="0" w:space="0" w:color="auto"/>
        <w:left w:val="none" w:sz="0" w:space="0" w:color="auto"/>
        <w:bottom w:val="none" w:sz="0" w:space="0" w:color="auto"/>
        <w:right w:val="none" w:sz="0" w:space="0" w:color="auto"/>
      </w:divBdr>
    </w:div>
    <w:div w:id="374936415">
      <w:bodyDiv w:val="1"/>
      <w:marLeft w:val="0"/>
      <w:marRight w:val="0"/>
      <w:marTop w:val="0"/>
      <w:marBottom w:val="0"/>
      <w:divBdr>
        <w:top w:val="none" w:sz="0" w:space="0" w:color="auto"/>
        <w:left w:val="none" w:sz="0" w:space="0" w:color="auto"/>
        <w:bottom w:val="none" w:sz="0" w:space="0" w:color="auto"/>
        <w:right w:val="none" w:sz="0" w:space="0" w:color="auto"/>
      </w:divBdr>
    </w:div>
    <w:div w:id="378016654">
      <w:bodyDiv w:val="1"/>
      <w:marLeft w:val="0"/>
      <w:marRight w:val="0"/>
      <w:marTop w:val="0"/>
      <w:marBottom w:val="0"/>
      <w:divBdr>
        <w:top w:val="none" w:sz="0" w:space="0" w:color="auto"/>
        <w:left w:val="none" w:sz="0" w:space="0" w:color="auto"/>
        <w:bottom w:val="none" w:sz="0" w:space="0" w:color="auto"/>
        <w:right w:val="none" w:sz="0" w:space="0" w:color="auto"/>
      </w:divBdr>
    </w:div>
    <w:div w:id="380175145">
      <w:bodyDiv w:val="1"/>
      <w:marLeft w:val="0"/>
      <w:marRight w:val="0"/>
      <w:marTop w:val="0"/>
      <w:marBottom w:val="0"/>
      <w:divBdr>
        <w:top w:val="none" w:sz="0" w:space="0" w:color="auto"/>
        <w:left w:val="none" w:sz="0" w:space="0" w:color="auto"/>
        <w:bottom w:val="none" w:sz="0" w:space="0" w:color="auto"/>
        <w:right w:val="none" w:sz="0" w:space="0" w:color="auto"/>
      </w:divBdr>
    </w:div>
    <w:div w:id="382480989">
      <w:bodyDiv w:val="1"/>
      <w:marLeft w:val="0"/>
      <w:marRight w:val="0"/>
      <w:marTop w:val="0"/>
      <w:marBottom w:val="0"/>
      <w:divBdr>
        <w:top w:val="none" w:sz="0" w:space="0" w:color="auto"/>
        <w:left w:val="none" w:sz="0" w:space="0" w:color="auto"/>
        <w:bottom w:val="none" w:sz="0" w:space="0" w:color="auto"/>
        <w:right w:val="none" w:sz="0" w:space="0" w:color="auto"/>
      </w:divBdr>
    </w:div>
    <w:div w:id="382677046">
      <w:bodyDiv w:val="1"/>
      <w:marLeft w:val="0"/>
      <w:marRight w:val="0"/>
      <w:marTop w:val="0"/>
      <w:marBottom w:val="0"/>
      <w:divBdr>
        <w:top w:val="none" w:sz="0" w:space="0" w:color="auto"/>
        <w:left w:val="none" w:sz="0" w:space="0" w:color="auto"/>
        <w:bottom w:val="none" w:sz="0" w:space="0" w:color="auto"/>
        <w:right w:val="none" w:sz="0" w:space="0" w:color="auto"/>
      </w:divBdr>
    </w:div>
    <w:div w:id="382678480">
      <w:bodyDiv w:val="1"/>
      <w:marLeft w:val="0"/>
      <w:marRight w:val="0"/>
      <w:marTop w:val="0"/>
      <w:marBottom w:val="0"/>
      <w:divBdr>
        <w:top w:val="none" w:sz="0" w:space="0" w:color="auto"/>
        <w:left w:val="none" w:sz="0" w:space="0" w:color="auto"/>
        <w:bottom w:val="none" w:sz="0" w:space="0" w:color="auto"/>
        <w:right w:val="none" w:sz="0" w:space="0" w:color="auto"/>
      </w:divBdr>
    </w:div>
    <w:div w:id="383214856">
      <w:bodyDiv w:val="1"/>
      <w:marLeft w:val="0"/>
      <w:marRight w:val="0"/>
      <w:marTop w:val="0"/>
      <w:marBottom w:val="0"/>
      <w:divBdr>
        <w:top w:val="none" w:sz="0" w:space="0" w:color="auto"/>
        <w:left w:val="none" w:sz="0" w:space="0" w:color="auto"/>
        <w:bottom w:val="none" w:sz="0" w:space="0" w:color="auto"/>
        <w:right w:val="none" w:sz="0" w:space="0" w:color="auto"/>
      </w:divBdr>
    </w:div>
    <w:div w:id="383258045">
      <w:bodyDiv w:val="1"/>
      <w:marLeft w:val="0"/>
      <w:marRight w:val="0"/>
      <w:marTop w:val="0"/>
      <w:marBottom w:val="0"/>
      <w:divBdr>
        <w:top w:val="none" w:sz="0" w:space="0" w:color="auto"/>
        <w:left w:val="none" w:sz="0" w:space="0" w:color="auto"/>
        <w:bottom w:val="none" w:sz="0" w:space="0" w:color="auto"/>
        <w:right w:val="none" w:sz="0" w:space="0" w:color="auto"/>
      </w:divBdr>
    </w:div>
    <w:div w:id="383873507">
      <w:bodyDiv w:val="1"/>
      <w:marLeft w:val="0"/>
      <w:marRight w:val="0"/>
      <w:marTop w:val="0"/>
      <w:marBottom w:val="0"/>
      <w:divBdr>
        <w:top w:val="none" w:sz="0" w:space="0" w:color="auto"/>
        <w:left w:val="none" w:sz="0" w:space="0" w:color="auto"/>
        <w:bottom w:val="none" w:sz="0" w:space="0" w:color="auto"/>
        <w:right w:val="none" w:sz="0" w:space="0" w:color="auto"/>
      </w:divBdr>
    </w:div>
    <w:div w:id="383915626">
      <w:bodyDiv w:val="1"/>
      <w:marLeft w:val="0"/>
      <w:marRight w:val="0"/>
      <w:marTop w:val="0"/>
      <w:marBottom w:val="0"/>
      <w:divBdr>
        <w:top w:val="none" w:sz="0" w:space="0" w:color="auto"/>
        <w:left w:val="none" w:sz="0" w:space="0" w:color="auto"/>
        <w:bottom w:val="none" w:sz="0" w:space="0" w:color="auto"/>
        <w:right w:val="none" w:sz="0" w:space="0" w:color="auto"/>
      </w:divBdr>
    </w:div>
    <w:div w:id="384571271">
      <w:bodyDiv w:val="1"/>
      <w:marLeft w:val="0"/>
      <w:marRight w:val="0"/>
      <w:marTop w:val="0"/>
      <w:marBottom w:val="0"/>
      <w:divBdr>
        <w:top w:val="none" w:sz="0" w:space="0" w:color="auto"/>
        <w:left w:val="none" w:sz="0" w:space="0" w:color="auto"/>
        <w:bottom w:val="none" w:sz="0" w:space="0" w:color="auto"/>
        <w:right w:val="none" w:sz="0" w:space="0" w:color="auto"/>
      </w:divBdr>
    </w:div>
    <w:div w:id="389117838">
      <w:bodyDiv w:val="1"/>
      <w:marLeft w:val="0"/>
      <w:marRight w:val="0"/>
      <w:marTop w:val="0"/>
      <w:marBottom w:val="0"/>
      <w:divBdr>
        <w:top w:val="none" w:sz="0" w:space="0" w:color="auto"/>
        <w:left w:val="none" w:sz="0" w:space="0" w:color="auto"/>
        <w:bottom w:val="none" w:sz="0" w:space="0" w:color="auto"/>
        <w:right w:val="none" w:sz="0" w:space="0" w:color="auto"/>
      </w:divBdr>
    </w:div>
    <w:div w:id="389306318">
      <w:bodyDiv w:val="1"/>
      <w:marLeft w:val="0"/>
      <w:marRight w:val="0"/>
      <w:marTop w:val="0"/>
      <w:marBottom w:val="0"/>
      <w:divBdr>
        <w:top w:val="none" w:sz="0" w:space="0" w:color="auto"/>
        <w:left w:val="none" w:sz="0" w:space="0" w:color="auto"/>
        <w:bottom w:val="none" w:sz="0" w:space="0" w:color="auto"/>
        <w:right w:val="none" w:sz="0" w:space="0" w:color="auto"/>
      </w:divBdr>
    </w:div>
    <w:div w:id="390275985">
      <w:bodyDiv w:val="1"/>
      <w:marLeft w:val="0"/>
      <w:marRight w:val="0"/>
      <w:marTop w:val="0"/>
      <w:marBottom w:val="0"/>
      <w:divBdr>
        <w:top w:val="none" w:sz="0" w:space="0" w:color="auto"/>
        <w:left w:val="none" w:sz="0" w:space="0" w:color="auto"/>
        <w:bottom w:val="none" w:sz="0" w:space="0" w:color="auto"/>
        <w:right w:val="none" w:sz="0" w:space="0" w:color="auto"/>
      </w:divBdr>
    </w:div>
    <w:div w:id="390807240">
      <w:bodyDiv w:val="1"/>
      <w:marLeft w:val="0"/>
      <w:marRight w:val="0"/>
      <w:marTop w:val="0"/>
      <w:marBottom w:val="0"/>
      <w:divBdr>
        <w:top w:val="none" w:sz="0" w:space="0" w:color="auto"/>
        <w:left w:val="none" w:sz="0" w:space="0" w:color="auto"/>
        <w:bottom w:val="none" w:sz="0" w:space="0" w:color="auto"/>
        <w:right w:val="none" w:sz="0" w:space="0" w:color="auto"/>
      </w:divBdr>
    </w:div>
    <w:div w:id="391537492">
      <w:bodyDiv w:val="1"/>
      <w:marLeft w:val="0"/>
      <w:marRight w:val="0"/>
      <w:marTop w:val="0"/>
      <w:marBottom w:val="0"/>
      <w:divBdr>
        <w:top w:val="none" w:sz="0" w:space="0" w:color="auto"/>
        <w:left w:val="none" w:sz="0" w:space="0" w:color="auto"/>
        <w:bottom w:val="none" w:sz="0" w:space="0" w:color="auto"/>
        <w:right w:val="none" w:sz="0" w:space="0" w:color="auto"/>
      </w:divBdr>
    </w:div>
    <w:div w:id="392967248">
      <w:bodyDiv w:val="1"/>
      <w:marLeft w:val="0"/>
      <w:marRight w:val="0"/>
      <w:marTop w:val="0"/>
      <w:marBottom w:val="0"/>
      <w:divBdr>
        <w:top w:val="none" w:sz="0" w:space="0" w:color="auto"/>
        <w:left w:val="none" w:sz="0" w:space="0" w:color="auto"/>
        <w:bottom w:val="none" w:sz="0" w:space="0" w:color="auto"/>
        <w:right w:val="none" w:sz="0" w:space="0" w:color="auto"/>
      </w:divBdr>
    </w:div>
    <w:div w:id="394622246">
      <w:bodyDiv w:val="1"/>
      <w:marLeft w:val="0"/>
      <w:marRight w:val="0"/>
      <w:marTop w:val="0"/>
      <w:marBottom w:val="0"/>
      <w:divBdr>
        <w:top w:val="none" w:sz="0" w:space="0" w:color="auto"/>
        <w:left w:val="none" w:sz="0" w:space="0" w:color="auto"/>
        <w:bottom w:val="none" w:sz="0" w:space="0" w:color="auto"/>
        <w:right w:val="none" w:sz="0" w:space="0" w:color="auto"/>
      </w:divBdr>
    </w:div>
    <w:div w:id="396780321">
      <w:bodyDiv w:val="1"/>
      <w:marLeft w:val="0"/>
      <w:marRight w:val="0"/>
      <w:marTop w:val="0"/>
      <w:marBottom w:val="0"/>
      <w:divBdr>
        <w:top w:val="none" w:sz="0" w:space="0" w:color="auto"/>
        <w:left w:val="none" w:sz="0" w:space="0" w:color="auto"/>
        <w:bottom w:val="none" w:sz="0" w:space="0" w:color="auto"/>
        <w:right w:val="none" w:sz="0" w:space="0" w:color="auto"/>
      </w:divBdr>
    </w:div>
    <w:div w:id="396900430">
      <w:bodyDiv w:val="1"/>
      <w:marLeft w:val="0"/>
      <w:marRight w:val="0"/>
      <w:marTop w:val="0"/>
      <w:marBottom w:val="0"/>
      <w:divBdr>
        <w:top w:val="none" w:sz="0" w:space="0" w:color="auto"/>
        <w:left w:val="none" w:sz="0" w:space="0" w:color="auto"/>
        <w:bottom w:val="none" w:sz="0" w:space="0" w:color="auto"/>
        <w:right w:val="none" w:sz="0" w:space="0" w:color="auto"/>
      </w:divBdr>
    </w:div>
    <w:div w:id="398289996">
      <w:bodyDiv w:val="1"/>
      <w:marLeft w:val="0"/>
      <w:marRight w:val="0"/>
      <w:marTop w:val="0"/>
      <w:marBottom w:val="0"/>
      <w:divBdr>
        <w:top w:val="none" w:sz="0" w:space="0" w:color="auto"/>
        <w:left w:val="none" w:sz="0" w:space="0" w:color="auto"/>
        <w:bottom w:val="none" w:sz="0" w:space="0" w:color="auto"/>
        <w:right w:val="none" w:sz="0" w:space="0" w:color="auto"/>
      </w:divBdr>
    </w:div>
    <w:div w:id="403721113">
      <w:bodyDiv w:val="1"/>
      <w:marLeft w:val="0"/>
      <w:marRight w:val="0"/>
      <w:marTop w:val="0"/>
      <w:marBottom w:val="0"/>
      <w:divBdr>
        <w:top w:val="none" w:sz="0" w:space="0" w:color="auto"/>
        <w:left w:val="none" w:sz="0" w:space="0" w:color="auto"/>
        <w:bottom w:val="none" w:sz="0" w:space="0" w:color="auto"/>
        <w:right w:val="none" w:sz="0" w:space="0" w:color="auto"/>
      </w:divBdr>
    </w:div>
    <w:div w:id="406268551">
      <w:bodyDiv w:val="1"/>
      <w:marLeft w:val="0"/>
      <w:marRight w:val="0"/>
      <w:marTop w:val="0"/>
      <w:marBottom w:val="0"/>
      <w:divBdr>
        <w:top w:val="none" w:sz="0" w:space="0" w:color="auto"/>
        <w:left w:val="none" w:sz="0" w:space="0" w:color="auto"/>
        <w:bottom w:val="none" w:sz="0" w:space="0" w:color="auto"/>
        <w:right w:val="none" w:sz="0" w:space="0" w:color="auto"/>
      </w:divBdr>
    </w:div>
    <w:div w:id="408043718">
      <w:bodyDiv w:val="1"/>
      <w:marLeft w:val="0"/>
      <w:marRight w:val="0"/>
      <w:marTop w:val="0"/>
      <w:marBottom w:val="0"/>
      <w:divBdr>
        <w:top w:val="none" w:sz="0" w:space="0" w:color="auto"/>
        <w:left w:val="none" w:sz="0" w:space="0" w:color="auto"/>
        <w:bottom w:val="none" w:sz="0" w:space="0" w:color="auto"/>
        <w:right w:val="none" w:sz="0" w:space="0" w:color="auto"/>
      </w:divBdr>
    </w:div>
    <w:div w:id="411851691">
      <w:bodyDiv w:val="1"/>
      <w:marLeft w:val="0"/>
      <w:marRight w:val="0"/>
      <w:marTop w:val="0"/>
      <w:marBottom w:val="0"/>
      <w:divBdr>
        <w:top w:val="none" w:sz="0" w:space="0" w:color="auto"/>
        <w:left w:val="none" w:sz="0" w:space="0" w:color="auto"/>
        <w:bottom w:val="none" w:sz="0" w:space="0" w:color="auto"/>
        <w:right w:val="none" w:sz="0" w:space="0" w:color="auto"/>
      </w:divBdr>
    </w:div>
    <w:div w:id="411973829">
      <w:bodyDiv w:val="1"/>
      <w:marLeft w:val="0"/>
      <w:marRight w:val="0"/>
      <w:marTop w:val="0"/>
      <w:marBottom w:val="0"/>
      <w:divBdr>
        <w:top w:val="none" w:sz="0" w:space="0" w:color="auto"/>
        <w:left w:val="none" w:sz="0" w:space="0" w:color="auto"/>
        <w:bottom w:val="none" w:sz="0" w:space="0" w:color="auto"/>
        <w:right w:val="none" w:sz="0" w:space="0" w:color="auto"/>
      </w:divBdr>
    </w:div>
    <w:div w:id="412623727">
      <w:bodyDiv w:val="1"/>
      <w:marLeft w:val="0"/>
      <w:marRight w:val="0"/>
      <w:marTop w:val="0"/>
      <w:marBottom w:val="0"/>
      <w:divBdr>
        <w:top w:val="none" w:sz="0" w:space="0" w:color="auto"/>
        <w:left w:val="none" w:sz="0" w:space="0" w:color="auto"/>
        <w:bottom w:val="none" w:sz="0" w:space="0" w:color="auto"/>
        <w:right w:val="none" w:sz="0" w:space="0" w:color="auto"/>
      </w:divBdr>
    </w:div>
    <w:div w:id="413012480">
      <w:bodyDiv w:val="1"/>
      <w:marLeft w:val="0"/>
      <w:marRight w:val="0"/>
      <w:marTop w:val="0"/>
      <w:marBottom w:val="0"/>
      <w:divBdr>
        <w:top w:val="none" w:sz="0" w:space="0" w:color="auto"/>
        <w:left w:val="none" w:sz="0" w:space="0" w:color="auto"/>
        <w:bottom w:val="none" w:sz="0" w:space="0" w:color="auto"/>
        <w:right w:val="none" w:sz="0" w:space="0" w:color="auto"/>
      </w:divBdr>
    </w:div>
    <w:div w:id="413401409">
      <w:bodyDiv w:val="1"/>
      <w:marLeft w:val="0"/>
      <w:marRight w:val="0"/>
      <w:marTop w:val="0"/>
      <w:marBottom w:val="0"/>
      <w:divBdr>
        <w:top w:val="none" w:sz="0" w:space="0" w:color="auto"/>
        <w:left w:val="none" w:sz="0" w:space="0" w:color="auto"/>
        <w:bottom w:val="none" w:sz="0" w:space="0" w:color="auto"/>
        <w:right w:val="none" w:sz="0" w:space="0" w:color="auto"/>
      </w:divBdr>
    </w:div>
    <w:div w:id="417555077">
      <w:bodyDiv w:val="1"/>
      <w:marLeft w:val="0"/>
      <w:marRight w:val="0"/>
      <w:marTop w:val="0"/>
      <w:marBottom w:val="0"/>
      <w:divBdr>
        <w:top w:val="none" w:sz="0" w:space="0" w:color="auto"/>
        <w:left w:val="none" w:sz="0" w:space="0" w:color="auto"/>
        <w:bottom w:val="none" w:sz="0" w:space="0" w:color="auto"/>
        <w:right w:val="none" w:sz="0" w:space="0" w:color="auto"/>
      </w:divBdr>
    </w:div>
    <w:div w:id="418063969">
      <w:bodyDiv w:val="1"/>
      <w:marLeft w:val="0"/>
      <w:marRight w:val="0"/>
      <w:marTop w:val="0"/>
      <w:marBottom w:val="0"/>
      <w:divBdr>
        <w:top w:val="none" w:sz="0" w:space="0" w:color="auto"/>
        <w:left w:val="none" w:sz="0" w:space="0" w:color="auto"/>
        <w:bottom w:val="none" w:sz="0" w:space="0" w:color="auto"/>
        <w:right w:val="none" w:sz="0" w:space="0" w:color="auto"/>
      </w:divBdr>
    </w:div>
    <w:div w:id="418259737">
      <w:bodyDiv w:val="1"/>
      <w:marLeft w:val="0"/>
      <w:marRight w:val="0"/>
      <w:marTop w:val="0"/>
      <w:marBottom w:val="0"/>
      <w:divBdr>
        <w:top w:val="none" w:sz="0" w:space="0" w:color="auto"/>
        <w:left w:val="none" w:sz="0" w:space="0" w:color="auto"/>
        <w:bottom w:val="none" w:sz="0" w:space="0" w:color="auto"/>
        <w:right w:val="none" w:sz="0" w:space="0" w:color="auto"/>
      </w:divBdr>
    </w:div>
    <w:div w:id="418721533">
      <w:bodyDiv w:val="1"/>
      <w:marLeft w:val="0"/>
      <w:marRight w:val="0"/>
      <w:marTop w:val="0"/>
      <w:marBottom w:val="0"/>
      <w:divBdr>
        <w:top w:val="none" w:sz="0" w:space="0" w:color="auto"/>
        <w:left w:val="none" w:sz="0" w:space="0" w:color="auto"/>
        <w:bottom w:val="none" w:sz="0" w:space="0" w:color="auto"/>
        <w:right w:val="none" w:sz="0" w:space="0" w:color="auto"/>
      </w:divBdr>
    </w:div>
    <w:div w:id="419915021">
      <w:bodyDiv w:val="1"/>
      <w:marLeft w:val="0"/>
      <w:marRight w:val="0"/>
      <w:marTop w:val="0"/>
      <w:marBottom w:val="0"/>
      <w:divBdr>
        <w:top w:val="none" w:sz="0" w:space="0" w:color="auto"/>
        <w:left w:val="none" w:sz="0" w:space="0" w:color="auto"/>
        <w:bottom w:val="none" w:sz="0" w:space="0" w:color="auto"/>
        <w:right w:val="none" w:sz="0" w:space="0" w:color="auto"/>
      </w:divBdr>
    </w:div>
    <w:div w:id="420489877">
      <w:bodyDiv w:val="1"/>
      <w:marLeft w:val="0"/>
      <w:marRight w:val="0"/>
      <w:marTop w:val="0"/>
      <w:marBottom w:val="0"/>
      <w:divBdr>
        <w:top w:val="none" w:sz="0" w:space="0" w:color="auto"/>
        <w:left w:val="none" w:sz="0" w:space="0" w:color="auto"/>
        <w:bottom w:val="none" w:sz="0" w:space="0" w:color="auto"/>
        <w:right w:val="none" w:sz="0" w:space="0" w:color="auto"/>
      </w:divBdr>
    </w:div>
    <w:div w:id="421267322">
      <w:bodyDiv w:val="1"/>
      <w:marLeft w:val="0"/>
      <w:marRight w:val="0"/>
      <w:marTop w:val="0"/>
      <w:marBottom w:val="0"/>
      <w:divBdr>
        <w:top w:val="none" w:sz="0" w:space="0" w:color="auto"/>
        <w:left w:val="none" w:sz="0" w:space="0" w:color="auto"/>
        <w:bottom w:val="none" w:sz="0" w:space="0" w:color="auto"/>
        <w:right w:val="none" w:sz="0" w:space="0" w:color="auto"/>
      </w:divBdr>
    </w:div>
    <w:div w:id="422727804">
      <w:bodyDiv w:val="1"/>
      <w:marLeft w:val="0"/>
      <w:marRight w:val="0"/>
      <w:marTop w:val="0"/>
      <w:marBottom w:val="0"/>
      <w:divBdr>
        <w:top w:val="none" w:sz="0" w:space="0" w:color="auto"/>
        <w:left w:val="none" w:sz="0" w:space="0" w:color="auto"/>
        <w:bottom w:val="none" w:sz="0" w:space="0" w:color="auto"/>
        <w:right w:val="none" w:sz="0" w:space="0" w:color="auto"/>
      </w:divBdr>
    </w:div>
    <w:div w:id="424499962">
      <w:bodyDiv w:val="1"/>
      <w:marLeft w:val="0"/>
      <w:marRight w:val="0"/>
      <w:marTop w:val="0"/>
      <w:marBottom w:val="0"/>
      <w:divBdr>
        <w:top w:val="none" w:sz="0" w:space="0" w:color="auto"/>
        <w:left w:val="none" w:sz="0" w:space="0" w:color="auto"/>
        <w:bottom w:val="none" w:sz="0" w:space="0" w:color="auto"/>
        <w:right w:val="none" w:sz="0" w:space="0" w:color="auto"/>
      </w:divBdr>
    </w:div>
    <w:div w:id="425349286">
      <w:bodyDiv w:val="1"/>
      <w:marLeft w:val="0"/>
      <w:marRight w:val="0"/>
      <w:marTop w:val="0"/>
      <w:marBottom w:val="0"/>
      <w:divBdr>
        <w:top w:val="none" w:sz="0" w:space="0" w:color="auto"/>
        <w:left w:val="none" w:sz="0" w:space="0" w:color="auto"/>
        <w:bottom w:val="none" w:sz="0" w:space="0" w:color="auto"/>
        <w:right w:val="none" w:sz="0" w:space="0" w:color="auto"/>
      </w:divBdr>
    </w:div>
    <w:div w:id="425466824">
      <w:bodyDiv w:val="1"/>
      <w:marLeft w:val="0"/>
      <w:marRight w:val="0"/>
      <w:marTop w:val="0"/>
      <w:marBottom w:val="0"/>
      <w:divBdr>
        <w:top w:val="none" w:sz="0" w:space="0" w:color="auto"/>
        <w:left w:val="none" w:sz="0" w:space="0" w:color="auto"/>
        <w:bottom w:val="none" w:sz="0" w:space="0" w:color="auto"/>
        <w:right w:val="none" w:sz="0" w:space="0" w:color="auto"/>
      </w:divBdr>
    </w:div>
    <w:div w:id="425660255">
      <w:bodyDiv w:val="1"/>
      <w:marLeft w:val="0"/>
      <w:marRight w:val="0"/>
      <w:marTop w:val="0"/>
      <w:marBottom w:val="0"/>
      <w:divBdr>
        <w:top w:val="none" w:sz="0" w:space="0" w:color="auto"/>
        <w:left w:val="none" w:sz="0" w:space="0" w:color="auto"/>
        <w:bottom w:val="none" w:sz="0" w:space="0" w:color="auto"/>
        <w:right w:val="none" w:sz="0" w:space="0" w:color="auto"/>
      </w:divBdr>
    </w:div>
    <w:div w:id="427389780">
      <w:bodyDiv w:val="1"/>
      <w:marLeft w:val="0"/>
      <w:marRight w:val="0"/>
      <w:marTop w:val="0"/>
      <w:marBottom w:val="0"/>
      <w:divBdr>
        <w:top w:val="none" w:sz="0" w:space="0" w:color="auto"/>
        <w:left w:val="none" w:sz="0" w:space="0" w:color="auto"/>
        <w:bottom w:val="none" w:sz="0" w:space="0" w:color="auto"/>
        <w:right w:val="none" w:sz="0" w:space="0" w:color="auto"/>
      </w:divBdr>
    </w:div>
    <w:div w:id="428543331">
      <w:bodyDiv w:val="1"/>
      <w:marLeft w:val="0"/>
      <w:marRight w:val="0"/>
      <w:marTop w:val="0"/>
      <w:marBottom w:val="0"/>
      <w:divBdr>
        <w:top w:val="none" w:sz="0" w:space="0" w:color="auto"/>
        <w:left w:val="none" w:sz="0" w:space="0" w:color="auto"/>
        <w:bottom w:val="none" w:sz="0" w:space="0" w:color="auto"/>
        <w:right w:val="none" w:sz="0" w:space="0" w:color="auto"/>
      </w:divBdr>
    </w:div>
    <w:div w:id="428890340">
      <w:bodyDiv w:val="1"/>
      <w:marLeft w:val="0"/>
      <w:marRight w:val="0"/>
      <w:marTop w:val="0"/>
      <w:marBottom w:val="0"/>
      <w:divBdr>
        <w:top w:val="none" w:sz="0" w:space="0" w:color="auto"/>
        <w:left w:val="none" w:sz="0" w:space="0" w:color="auto"/>
        <w:bottom w:val="none" w:sz="0" w:space="0" w:color="auto"/>
        <w:right w:val="none" w:sz="0" w:space="0" w:color="auto"/>
      </w:divBdr>
    </w:div>
    <w:div w:id="429200932">
      <w:bodyDiv w:val="1"/>
      <w:marLeft w:val="0"/>
      <w:marRight w:val="0"/>
      <w:marTop w:val="0"/>
      <w:marBottom w:val="0"/>
      <w:divBdr>
        <w:top w:val="none" w:sz="0" w:space="0" w:color="auto"/>
        <w:left w:val="none" w:sz="0" w:space="0" w:color="auto"/>
        <w:bottom w:val="none" w:sz="0" w:space="0" w:color="auto"/>
        <w:right w:val="none" w:sz="0" w:space="0" w:color="auto"/>
      </w:divBdr>
    </w:div>
    <w:div w:id="430514959">
      <w:bodyDiv w:val="1"/>
      <w:marLeft w:val="0"/>
      <w:marRight w:val="0"/>
      <w:marTop w:val="0"/>
      <w:marBottom w:val="0"/>
      <w:divBdr>
        <w:top w:val="none" w:sz="0" w:space="0" w:color="auto"/>
        <w:left w:val="none" w:sz="0" w:space="0" w:color="auto"/>
        <w:bottom w:val="none" w:sz="0" w:space="0" w:color="auto"/>
        <w:right w:val="none" w:sz="0" w:space="0" w:color="auto"/>
      </w:divBdr>
    </w:div>
    <w:div w:id="431826676">
      <w:bodyDiv w:val="1"/>
      <w:marLeft w:val="0"/>
      <w:marRight w:val="0"/>
      <w:marTop w:val="0"/>
      <w:marBottom w:val="0"/>
      <w:divBdr>
        <w:top w:val="none" w:sz="0" w:space="0" w:color="auto"/>
        <w:left w:val="none" w:sz="0" w:space="0" w:color="auto"/>
        <w:bottom w:val="none" w:sz="0" w:space="0" w:color="auto"/>
        <w:right w:val="none" w:sz="0" w:space="0" w:color="auto"/>
      </w:divBdr>
    </w:div>
    <w:div w:id="432894130">
      <w:bodyDiv w:val="1"/>
      <w:marLeft w:val="0"/>
      <w:marRight w:val="0"/>
      <w:marTop w:val="0"/>
      <w:marBottom w:val="0"/>
      <w:divBdr>
        <w:top w:val="none" w:sz="0" w:space="0" w:color="auto"/>
        <w:left w:val="none" w:sz="0" w:space="0" w:color="auto"/>
        <w:bottom w:val="none" w:sz="0" w:space="0" w:color="auto"/>
        <w:right w:val="none" w:sz="0" w:space="0" w:color="auto"/>
      </w:divBdr>
    </w:div>
    <w:div w:id="434448158">
      <w:bodyDiv w:val="1"/>
      <w:marLeft w:val="0"/>
      <w:marRight w:val="0"/>
      <w:marTop w:val="0"/>
      <w:marBottom w:val="0"/>
      <w:divBdr>
        <w:top w:val="none" w:sz="0" w:space="0" w:color="auto"/>
        <w:left w:val="none" w:sz="0" w:space="0" w:color="auto"/>
        <w:bottom w:val="none" w:sz="0" w:space="0" w:color="auto"/>
        <w:right w:val="none" w:sz="0" w:space="0" w:color="auto"/>
      </w:divBdr>
    </w:div>
    <w:div w:id="434906188">
      <w:bodyDiv w:val="1"/>
      <w:marLeft w:val="0"/>
      <w:marRight w:val="0"/>
      <w:marTop w:val="0"/>
      <w:marBottom w:val="0"/>
      <w:divBdr>
        <w:top w:val="none" w:sz="0" w:space="0" w:color="auto"/>
        <w:left w:val="none" w:sz="0" w:space="0" w:color="auto"/>
        <w:bottom w:val="none" w:sz="0" w:space="0" w:color="auto"/>
        <w:right w:val="none" w:sz="0" w:space="0" w:color="auto"/>
      </w:divBdr>
    </w:div>
    <w:div w:id="436995026">
      <w:bodyDiv w:val="1"/>
      <w:marLeft w:val="0"/>
      <w:marRight w:val="0"/>
      <w:marTop w:val="0"/>
      <w:marBottom w:val="0"/>
      <w:divBdr>
        <w:top w:val="none" w:sz="0" w:space="0" w:color="auto"/>
        <w:left w:val="none" w:sz="0" w:space="0" w:color="auto"/>
        <w:bottom w:val="none" w:sz="0" w:space="0" w:color="auto"/>
        <w:right w:val="none" w:sz="0" w:space="0" w:color="auto"/>
      </w:divBdr>
    </w:div>
    <w:div w:id="437455023">
      <w:bodyDiv w:val="1"/>
      <w:marLeft w:val="0"/>
      <w:marRight w:val="0"/>
      <w:marTop w:val="0"/>
      <w:marBottom w:val="0"/>
      <w:divBdr>
        <w:top w:val="none" w:sz="0" w:space="0" w:color="auto"/>
        <w:left w:val="none" w:sz="0" w:space="0" w:color="auto"/>
        <w:bottom w:val="none" w:sz="0" w:space="0" w:color="auto"/>
        <w:right w:val="none" w:sz="0" w:space="0" w:color="auto"/>
      </w:divBdr>
    </w:div>
    <w:div w:id="438644414">
      <w:bodyDiv w:val="1"/>
      <w:marLeft w:val="0"/>
      <w:marRight w:val="0"/>
      <w:marTop w:val="0"/>
      <w:marBottom w:val="0"/>
      <w:divBdr>
        <w:top w:val="none" w:sz="0" w:space="0" w:color="auto"/>
        <w:left w:val="none" w:sz="0" w:space="0" w:color="auto"/>
        <w:bottom w:val="none" w:sz="0" w:space="0" w:color="auto"/>
        <w:right w:val="none" w:sz="0" w:space="0" w:color="auto"/>
      </w:divBdr>
    </w:div>
    <w:div w:id="439031540">
      <w:bodyDiv w:val="1"/>
      <w:marLeft w:val="0"/>
      <w:marRight w:val="0"/>
      <w:marTop w:val="0"/>
      <w:marBottom w:val="0"/>
      <w:divBdr>
        <w:top w:val="none" w:sz="0" w:space="0" w:color="auto"/>
        <w:left w:val="none" w:sz="0" w:space="0" w:color="auto"/>
        <w:bottom w:val="none" w:sz="0" w:space="0" w:color="auto"/>
        <w:right w:val="none" w:sz="0" w:space="0" w:color="auto"/>
      </w:divBdr>
    </w:div>
    <w:div w:id="440415780">
      <w:bodyDiv w:val="1"/>
      <w:marLeft w:val="0"/>
      <w:marRight w:val="0"/>
      <w:marTop w:val="0"/>
      <w:marBottom w:val="0"/>
      <w:divBdr>
        <w:top w:val="none" w:sz="0" w:space="0" w:color="auto"/>
        <w:left w:val="none" w:sz="0" w:space="0" w:color="auto"/>
        <w:bottom w:val="none" w:sz="0" w:space="0" w:color="auto"/>
        <w:right w:val="none" w:sz="0" w:space="0" w:color="auto"/>
      </w:divBdr>
    </w:div>
    <w:div w:id="440614098">
      <w:bodyDiv w:val="1"/>
      <w:marLeft w:val="0"/>
      <w:marRight w:val="0"/>
      <w:marTop w:val="0"/>
      <w:marBottom w:val="0"/>
      <w:divBdr>
        <w:top w:val="none" w:sz="0" w:space="0" w:color="auto"/>
        <w:left w:val="none" w:sz="0" w:space="0" w:color="auto"/>
        <w:bottom w:val="none" w:sz="0" w:space="0" w:color="auto"/>
        <w:right w:val="none" w:sz="0" w:space="0" w:color="auto"/>
      </w:divBdr>
    </w:div>
    <w:div w:id="442113562">
      <w:bodyDiv w:val="1"/>
      <w:marLeft w:val="0"/>
      <w:marRight w:val="0"/>
      <w:marTop w:val="0"/>
      <w:marBottom w:val="0"/>
      <w:divBdr>
        <w:top w:val="none" w:sz="0" w:space="0" w:color="auto"/>
        <w:left w:val="none" w:sz="0" w:space="0" w:color="auto"/>
        <w:bottom w:val="none" w:sz="0" w:space="0" w:color="auto"/>
        <w:right w:val="none" w:sz="0" w:space="0" w:color="auto"/>
      </w:divBdr>
    </w:div>
    <w:div w:id="443037881">
      <w:bodyDiv w:val="1"/>
      <w:marLeft w:val="0"/>
      <w:marRight w:val="0"/>
      <w:marTop w:val="0"/>
      <w:marBottom w:val="0"/>
      <w:divBdr>
        <w:top w:val="none" w:sz="0" w:space="0" w:color="auto"/>
        <w:left w:val="none" w:sz="0" w:space="0" w:color="auto"/>
        <w:bottom w:val="none" w:sz="0" w:space="0" w:color="auto"/>
        <w:right w:val="none" w:sz="0" w:space="0" w:color="auto"/>
      </w:divBdr>
    </w:div>
    <w:div w:id="444814670">
      <w:bodyDiv w:val="1"/>
      <w:marLeft w:val="0"/>
      <w:marRight w:val="0"/>
      <w:marTop w:val="0"/>
      <w:marBottom w:val="0"/>
      <w:divBdr>
        <w:top w:val="none" w:sz="0" w:space="0" w:color="auto"/>
        <w:left w:val="none" w:sz="0" w:space="0" w:color="auto"/>
        <w:bottom w:val="none" w:sz="0" w:space="0" w:color="auto"/>
        <w:right w:val="none" w:sz="0" w:space="0" w:color="auto"/>
      </w:divBdr>
    </w:div>
    <w:div w:id="446972898">
      <w:bodyDiv w:val="1"/>
      <w:marLeft w:val="0"/>
      <w:marRight w:val="0"/>
      <w:marTop w:val="0"/>
      <w:marBottom w:val="0"/>
      <w:divBdr>
        <w:top w:val="none" w:sz="0" w:space="0" w:color="auto"/>
        <w:left w:val="none" w:sz="0" w:space="0" w:color="auto"/>
        <w:bottom w:val="none" w:sz="0" w:space="0" w:color="auto"/>
        <w:right w:val="none" w:sz="0" w:space="0" w:color="auto"/>
      </w:divBdr>
    </w:div>
    <w:div w:id="449054261">
      <w:bodyDiv w:val="1"/>
      <w:marLeft w:val="0"/>
      <w:marRight w:val="0"/>
      <w:marTop w:val="0"/>
      <w:marBottom w:val="0"/>
      <w:divBdr>
        <w:top w:val="none" w:sz="0" w:space="0" w:color="auto"/>
        <w:left w:val="none" w:sz="0" w:space="0" w:color="auto"/>
        <w:bottom w:val="none" w:sz="0" w:space="0" w:color="auto"/>
        <w:right w:val="none" w:sz="0" w:space="0" w:color="auto"/>
      </w:divBdr>
    </w:div>
    <w:div w:id="449663287">
      <w:bodyDiv w:val="1"/>
      <w:marLeft w:val="0"/>
      <w:marRight w:val="0"/>
      <w:marTop w:val="0"/>
      <w:marBottom w:val="0"/>
      <w:divBdr>
        <w:top w:val="none" w:sz="0" w:space="0" w:color="auto"/>
        <w:left w:val="none" w:sz="0" w:space="0" w:color="auto"/>
        <w:bottom w:val="none" w:sz="0" w:space="0" w:color="auto"/>
        <w:right w:val="none" w:sz="0" w:space="0" w:color="auto"/>
      </w:divBdr>
    </w:div>
    <w:div w:id="450052594">
      <w:bodyDiv w:val="1"/>
      <w:marLeft w:val="0"/>
      <w:marRight w:val="0"/>
      <w:marTop w:val="0"/>
      <w:marBottom w:val="0"/>
      <w:divBdr>
        <w:top w:val="none" w:sz="0" w:space="0" w:color="auto"/>
        <w:left w:val="none" w:sz="0" w:space="0" w:color="auto"/>
        <w:bottom w:val="none" w:sz="0" w:space="0" w:color="auto"/>
        <w:right w:val="none" w:sz="0" w:space="0" w:color="auto"/>
      </w:divBdr>
    </w:div>
    <w:div w:id="451247320">
      <w:bodyDiv w:val="1"/>
      <w:marLeft w:val="0"/>
      <w:marRight w:val="0"/>
      <w:marTop w:val="0"/>
      <w:marBottom w:val="0"/>
      <w:divBdr>
        <w:top w:val="none" w:sz="0" w:space="0" w:color="auto"/>
        <w:left w:val="none" w:sz="0" w:space="0" w:color="auto"/>
        <w:bottom w:val="none" w:sz="0" w:space="0" w:color="auto"/>
        <w:right w:val="none" w:sz="0" w:space="0" w:color="auto"/>
      </w:divBdr>
    </w:div>
    <w:div w:id="451440829">
      <w:bodyDiv w:val="1"/>
      <w:marLeft w:val="0"/>
      <w:marRight w:val="0"/>
      <w:marTop w:val="0"/>
      <w:marBottom w:val="0"/>
      <w:divBdr>
        <w:top w:val="none" w:sz="0" w:space="0" w:color="auto"/>
        <w:left w:val="none" w:sz="0" w:space="0" w:color="auto"/>
        <w:bottom w:val="none" w:sz="0" w:space="0" w:color="auto"/>
        <w:right w:val="none" w:sz="0" w:space="0" w:color="auto"/>
      </w:divBdr>
    </w:div>
    <w:div w:id="453138751">
      <w:bodyDiv w:val="1"/>
      <w:marLeft w:val="0"/>
      <w:marRight w:val="0"/>
      <w:marTop w:val="0"/>
      <w:marBottom w:val="0"/>
      <w:divBdr>
        <w:top w:val="none" w:sz="0" w:space="0" w:color="auto"/>
        <w:left w:val="none" w:sz="0" w:space="0" w:color="auto"/>
        <w:bottom w:val="none" w:sz="0" w:space="0" w:color="auto"/>
        <w:right w:val="none" w:sz="0" w:space="0" w:color="auto"/>
      </w:divBdr>
    </w:div>
    <w:div w:id="454713979">
      <w:bodyDiv w:val="1"/>
      <w:marLeft w:val="0"/>
      <w:marRight w:val="0"/>
      <w:marTop w:val="0"/>
      <w:marBottom w:val="0"/>
      <w:divBdr>
        <w:top w:val="none" w:sz="0" w:space="0" w:color="auto"/>
        <w:left w:val="none" w:sz="0" w:space="0" w:color="auto"/>
        <w:bottom w:val="none" w:sz="0" w:space="0" w:color="auto"/>
        <w:right w:val="none" w:sz="0" w:space="0" w:color="auto"/>
      </w:divBdr>
    </w:div>
    <w:div w:id="457143562">
      <w:bodyDiv w:val="1"/>
      <w:marLeft w:val="0"/>
      <w:marRight w:val="0"/>
      <w:marTop w:val="0"/>
      <w:marBottom w:val="0"/>
      <w:divBdr>
        <w:top w:val="none" w:sz="0" w:space="0" w:color="auto"/>
        <w:left w:val="none" w:sz="0" w:space="0" w:color="auto"/>
        <w:bottom w:val="none" w:sz="0" w:space="0" w:color="auto"/>
        <w:right w:val="none" w:sz="0" w:space="0" w:color="auto"/>
      </w:divBdr>
    </w:div>
    <w:div w:id="457994081">
      <w:bodyDiv w:val="1"/>
      <w:marLeft w:val="0"/>
      <w:marRight w:val="0"/>
      <w:marTop w:val="0"/>
      <w:marBottom w:val="0"/>
      <w:divBdr>
        <w:top w:val="none" w:sz="0" w:space="0" w:color="auto"/>
        <w:left w:val="none" w:sz="0" w:space="0" w:color="auto"/>
        <w:bottom w:val="none" w:sz="0" w:space="0" w:color="auto"/>
        <w:right w:val="none" w:sz="0" w:space="0" w:color="auto"/>
      </w:divBdr>
    </w:div>
    <w:div w:id="459417829">
      <w:bodyDiv w:val="1"/>
      <w:marLeft w:val="0"/>
      <w:marRight w:val="0"/>
      <w:marTop w:val="0"/>
      <w:marBottom w:val="0"/>
      <w:divBdr>
        <w:top w:val="none" w:sz="0" w:space="0" w:color="auto"/>
        <w:left w:val="none" w:sz="0" w:space="0" w:color="auto"/>
        <w:bottom w:val="none" w:sz="0" w:space="0" w:color="auto"/>
        <w:right w:val="none" w:sz="0" w:space="0" w:color="auto"/>
      </w:divBdr>
    </w:div>
    <w:div w:id="460391622">
      <w:bodyDiv w:val="1"/>
      <w:marLeft w:val="0"/>
      <w:marRight w:val="0"/>
      <w:marTop w:val="0"/>
      <w:marBottom w:val="0"/>
      <w:divBdr>
        <w:top w:val="none" w:sz="0" w:space="0" w:color="auto"/>
        <w:left w:val="none" w:sz="0" w:space="0" w:color="auto"/>
        <w:bottom w:val="none" w:sz="0" w:space="0" w:color="auto"/>
        <w:right w:val="none" w:sz="0" w:space="0" w:color="auto"/>
      </w:divBdr>
    </w:div>
    <w:div w:id="460465524">
      <w:bodyDiv w:val="1"/>
      <w:marLeft w:val="0"/>
      <w:marRight w:val="0"/>
      <w:marTop w:val="0"/>
      <w:marBottom w:val="0"/>
      <w:divBdr>
        <w:top w:val="none" w:sz="0" w:space="0" w:color="auto"/>
        <w:left w:val="none" w:sz="0" w:space="0" w:color="auto"/>
        <w:bottom w:val="none" w:sz="0" w:space="0" w:color="auto"/>
        <w:right w:val="none" w:sz="0" w:space="0" w:color="auto"/>
      </w:divBdr>
    </w:div>
    <w:div w:id="463232948">
      <w:bodyDiv w:val="1"/>
      <w:marLeft w:val="0"/>
      <w:marRight w:val="0"/>
      <w:marTop w:val="0"/>
      <w:marBottom w:val="0"/>
      <w:divBdr>
        <w:top w:val="none" w:sz="0" w:space="0" w:color="auto"/>
        <w:left w:val="none" w:sz="0" w:space="0" w:color="auto"/>
        <w:bottom w:val="none" w:sz="0" w:space="0" w:color="auto"/>
        <w:right w:val="none" w:sz="0" w:space="0" w:color="auto"/>
      </w:divBdr>
    </w:div>
    <w:div w:id="464127082">
      <w:bodyDiv w:val="1"/>
      <w:marLeft w:val="0"/>
      <w:marRight w:val="0"/>
      <w:marTop w:val="0"/>
      <w:marBottom w:val="0"/>
      <w:divBdr>
        <w:top w:val="none" w:sz="0" w:space="0" w:color="auto"/>
        <w:left w:val="none" w:sz="0" w:space="0" w:color="auto"/>
        <w:bottom w:val="none" w:sz="0" w:space="0" w:color="auto"/>
        <w:right w:val="none" w:sz="0" w:space="0" w:color="auto"/>
      </w:divBdr>
    </w:div>
    <w:div w:id="464278608">
      <w:bodyDiv w:val="1"/>
      <w:marLeft w:val="0"/>
      <w:marRight w:val="0"/>
      <w:marTop w:val="0"/>
      <w:marBottom w:val="0"/>
      <w:divBdr>
        <w:top w:val="none" w:sz="0" w:space="0" w:color="auto"/>
        <w:left w:val="none" w:sz="0" w:space="0" w:color="auto"/>
        <w:bottom w:val="none" w:sz="0" w:space="0" w:color="auto"/>
        <w:right w:val="none" w:sz="0" w:space="0" w:color="auto"/>
      </w:divBdr>
    </w:div>
    <w:div w:id="468329891">
      <w:bodyDiv w:val="1"/>
      <w:marLeft w:val="0"/>
      <w:marRight w:val="0"/>
      <w:marTop w:val="0"/>
      <w:marBottom w:val="0"/>
      <w:divBdr>
        <w:top w:val="none" w:sz="0" w:space="0" w:color="auto"/>
        <w:left w:val="none" w:sz="0" w:space="0" w:color="auto"/>
        <w:bottom w:val="none" w:sz="0" w:space="0" w:color="auto"/>
        <w:right w:val="none" w:sz="0" w:space="0" w:color="auto"/>
      </w:divBdr>
    </w:div>
    <w:div w:id="469635019">
      <w:bodyDiv w:val="1"/>
      <w:marLeft w:val="0"/>
      <w:marRight w:val="0"/>
      <w:marTop w:val="0"/>
      <w:marBottom w:val="0"/>
      <w:divBdr>
        <w:top w:val="none" w:sz="0" w:space="0" w:color="auto"/>
        <w:left w:val="none" w:sz="0" w:space="0" w:color="auto"/>
        <w:bottom w:val="none" w:sz="0" w:space="0" w:color="auto"/>
        <w:right w:val="none" w:sz="0" w:space="0" w:color="auto"/>
      </w:divBdr>
    </w:div>
    <w:div w:id="470483717">
      <w:bodyDiv w:val="1"/>
      <w:marLeft w:val="0"/>
      <w:marRight w:val="0"/>
      <w:marTop w:val="0"/>
      <w:marBottom w:val="0"/>
      <w:divBdr>
        <w:top w:val="none" w:sz="0" w:space="0" w:color="auto"/>
        <w:left w:val="none" w:sz="0" w:space="0" w:color="auto"/>
        <w:bottom w:val="none" w:sz="0" w:space="0" w:color="auto"/>
        <w:right w:val="none" w:sz="0" w:space="0" w:color="auto"/>
      </w:divBdr>
    </w:div>
    <w:div w:id="470826436">
      <w:bodyDiv w:val="1"/>
      <w:marLeft w:val="0"/>
      <w:marRight w:val="0"/>
      <w:marTop w:val="0"/>
      <w:marBottom w:val="0"/>
      <w:divBdr>
        <w:top w:val="none" w:sz="0" w:space="0" w:color="auto"/>
        <w:left w:val="none" w:sz="0" w:space="0" w:color="auto"/>
        <w:bottom w:val="none" w:sz="0" w:space="0" w:color="auto"/>
        <w:right w:val="none" w:sz="0" w:space="0" w:color="auto"/>
      </w:divBdr>
    </w:div>
    <w:div w:id="472866497">
      <w:bodyDiv w:val="1"/>
      <w:marLeft w:val="0"/>
      <w:marRight w:val="0"/>
      <w:marTop w:val="0"/>
      <w:marBottom w:val="0"/>
      <w:divBdr>
        <w:top w:val="none" w:sz="0" w:space="0" w:color="auto"/>
        <w:left w:val="none" w:sz="0" w:space="0" w:color="auto"/>
        <w:bottom w:val="none" w:sz="0" w:space="0" w:color="auto"/>
        <w:right w:val="none" w:sz="0" w:space="0" w:color="auto"/>
      </w:divBdr>
    </w:div>
    <w:div w:id="475688708">
      <w:bodyDiv w:val="1"/>
      <w:marLeft w:val="0"/>
      <w:marRight w:val="0"/>
      <w:marTop w:val="0"/>
      <w:marBottom w:val="0"/>
      <w:divBdr>
        <w:top w:val="none" w:sz="0" w:space="0" w:color="auto"/>
        <w:left w:val="none" w:sz="0" w:space="0" w:color="auto"/>
        <w:bottom w:val="none" w:sz="0" w:space="0" w:color="auto"/>
        <w:right w:val="none" w:sz="0" w:space="0" w:color="auto"/>
      </w:divBdr>
    </w:div>
    <w:div w:id="475800487">
      <w:bodyDiv w:val="1"/>
      <w:marLeft w:val="0"/>
      <w:marRight w:val="0"/>
      <w:marTop w:val="0"/>
      <w:marBottom w:val="0"/>
      <w:divBdr>
        <w:top w:val="none" w:sz="0" w:space="0" w:color="auto"/>
        <w:left w:val="none" w:sz="0" w:space="0" w:color="auto"/>
        <w:bottom w:val="none" w:sz="0" w:space="0" w:color="auto"/>
        <w:right w:val="none" w:sz="0" w:space="0" w:color="auto"/>
      </w:divBdr>
    </w:div>
    <w:div w:id="476646342">
      <w:bodyDiv w:val="1"/>
      <w:marLeft w:val="0"/>
      <w:marRight w:val="0"/>
      <w:marTop w:val="0"/>
      <w:marBottom w:val="0"/>
      <w:divBdr>
        <w:top w:val="none" w:sz="0" w:space="0" w:color="auto"/>
        <w:left w:val="none" w:sz="0" w:space="0" w:color="auto"/>
        <w:bottom w:val="none" w:sz="0" w:space="0" w:color="auto"/>
        <w:right w:val="none" w:sz="0" w:space="0" w:color="auto"/>
      </w:divBdr>
    </w:div>
    <w:div w:id="476652915">
      <w:bodyDiv w:val="1"/>
      <w:marLeft w:val="0"/>
      <w:marRight w:val="0"/>
      <w:marTop w:val="0"/>
      <w:marBottom w:val="0"/>
      <w:divBdr>
        <w:top w:val="none" w:sz="0" w:space="0" w:color="auto"/>
        <w:left w:val="none" w:sz="0" w:space="0" w:color="auto"/>
        <w:bottom w:val="none" w:sz="0" w:space="0" w:color="auto"/>
        <w:right w:val="none" w:sz="0" w:space="0" w:color="auto"/>
      </w:divBdr>
    </w:div>
    <w:div w:id="477648883">
      <w:bodyDiv w:val="1"/>
      <w:marLeft w:val="0"/>
      <w:marRight w:val="0"/>
      <w:marTop w:val="0"/>
      <w:marBottom w:val="0"/>
      <w:divBdr>
        <w:top w:val="none" w:sz="0" w:space="0" w:color="auto"/>
        <w:left w:val="none" w:sz="0" w:space="0" w:color="auto"/>
        <w:bottom w:val="none" w:sz="0" w:space="0" w:color="auto"/>
        <w:right w:val="none" w:sz="0" w:space="0" w:color="auto"/>
      </w:divBdr>
    </w:div>
    <w:div w:id="477841692">
      <w:bodyDiv w:val="1"/>
      <w:marLeft w:val="0"/>
      <w:marRight w:val="0"/>
      <w:marTop w:val="0"/>
      <w:marBottom w:val="0"/>
      <w:divBdr>
        <w:top w:val="none" w:sz="0" w:space="0" w:color="auto"/>
        <w:left w:val="none" w:sz="0" w:space="0" w:color="auto"/>
        <w:bottom w:val="none" w:sz="0" w:space="0" w:color="auto"/>
        <w:right w:val="none" w:sz="0" w:space="0" w:color="auto"/>
      </w:divBdr>
    </w:div>
    <w:div w:id="477848073">
      <w:bodyDiv w:val="1"/>
      <w:marLeft w:val="0"/>
      <w:marRight w:val="0"/>
      <w:marTop w:val="0"/>
      <w:marBottom w:val="0"/>
      <w:divBdr>
        <w:top w:val="none" w:sz="0" w:space="0" w:color="auto"/>
        <w:left w:val="none" w:sz="0" w:space="0" w:color="auto"/>
        <w:bottom w:val="none" w:sz="0" w:space="0" w:color="auto"/>
        <w:right w:val="none" w:sz="0" w:space="0" w:color="auto"/>
      </w:divBdr>
    </w:div>
    <w:div w:id="479659627">
      <w:bodyDiv w:val="1"/>
      <w:marLeft w:val="0"/>
      <w:marRight w:val="0"/>
      <w:marTop w:val="0"/>
      <w:marBottom w:val="0"/>
      <w:divBdr>
        <w:top w:val="none" w:sz="0" w:space="0" w:color="auto"/>
        <w:left w:val="none" w:sz="0" w:space="0" w:color="auto"/>
        <w:bottom w:val="none" w:sz="0" w:space="0" w:color="auto"/>
        <w:right w:val="none" w:sz="0" w:space="0" w:color="auto"/>
      </w:divBdr>
    </w:div>
    <w:div w:id="481434274">
      <w:bodyDiv w:val="1"/>
      <w:marLeft w:val="0"/>
      <w:marRight w:val="0"/>
      <w:marTop w:val="0"/>
      <w:marBottom w:val="0"/>
      <w:divBdr>
        <w:top w:val="none" w:sz="0" w:space="0" w:color="auto"/>
        <w:left w:val="none" w:sz="0" w:space="0" w:color="auto"/>
        <w:bottom w:val="none" w:sz="0" w:space="0" w:color="auto"/>
        <w:right w:val="none" w:sz="0" w:space="0" w:color="auto"/>
      </w:divBdr>
    </w:div>
    <w:div w:id="482746279">
      <w:bodyDiv w:val="1"/>
      <w:marLeft w:val="0"/>
      <w:marRight w:val="0"/>
      <w:marTop w:val="0"/>
      <w:marBottom w:val="0"/>
      <w:divBdr>
        <w:top w:val="none" w:sz="0" w:space="0" w:color="auto"/>
        <w:left w:val="none" w:sz="0" w:space="0" w:color="auto"/>
        <w:bottom w:val="none" w:sz="0" w:space="0" w:color="auto"/>
        <w:right w:val="none" w:sz="0" w:space="0" w:color="auto"/>
      </w:divBdr>
    </w:div>
    <w:div w:id="483163218">
      <w:bodyDiv w:val="1"/>
      <w:marLeft w:val="0"/>
      <w:marRight w:val="0"/>
      <w:marTop w:val="0"/>
      <w:marBottom w:val="0"/>
      <w:divBdr>
        <w:top w:val="none" w:sz="0" w:space="0" w:color="auto"/>
        <w:left w:val="none" w:sz="0" w:space="0" w:color="auto"/>
        <w:bottom w:val="none" w:sz="0" w:space="0" w:color="auto"/>
        <w:right w:val="none" w:sz="0" w:space="0" w:color="auto"/>
      </w:divBdr>
    </w:div>
    <w:div w:id="486170421">
      <w:bodyDiv w:val="1"/>
      <w:marLeft w:val="0"/>
      <w:marRight w:val="0"/>
      <w:marTop w:val="0"/>
      <w:marBottom w:val="0"/>
      <w:divBdr>
        <w:top w:val="none" w:sz="0" w:space="0" w:color="auto"/>
        <w:left w:val="none" w:sz="0" w:space="0" w:color="auto"/>
        <w:bottom w:val="none" w:sz="0" w:space="0" w:color="auto"/>
        <w:right w:val="none" w:sz="0" w:space="0" w:color="auto"/>
      </w:divBdr>
    </w:div>
    <w:div w:id="490217376">
      <w:bodyDiv w:val="1"/>
      <w:marLeft w:val="0"/>
      <w:marRight w:val="0"/>
      <w:marTop w:val="0"/>
      <w:marBottom w:val="0"/>
      <w:divBdr>
        <w:top w:val="none" w:sz="0" w:space="0" w:color="auto"/>
        <w:left w:val="none" w:sz="0" w:space="0" w:color="auto"/>
        <w:bottom w:val="none" w:sz="0" w:space="0" w:color="auto"/>
        <w:right w:val="none" w:sz="0" w:space="0" w:color="auto"/>
      </w:divBdr>
    </w:div>
    <w:div w:id="490483341">
      <w:bodyDiv w:val="1"/>
      <w:marLeft w:val="0"/>
      <w:marRight w:val="0"/>
      <w:marTop w:val="0"/>
      <w:marBottom w:val="0"/>
      <w:divBdr>
        <w:top w:val="none" w:sz="0" w:space="0" w:color="auto"/>
        <w:left w:val="none" w:sz="0" w:space="0" w:color="auto"/>
        <w:bottom w:val="none" w:sz="0" w:space="0" w:color="auto"/>
        <w:right w:val="none" w:sz="0" w:space="0" w:color="auto"/>
      </w:divBdr>
    </w:div>
    <w:div w:id="490679006">
      <w:bodyDiv w:val="1"/>
      <w:marLeft w:val="0"/>
      <w:marRight w:val="0"/>
      <w:marTop w:val="0"/>
      <w:marBottom w:val="0"/>
      <w:divBdr>
        <w:top w:val="none" w:sz="0" w:space="0" w:color="auto"/>
        <w:left w:val="none" w:sz="0" w:space="0" w:color="auto"/>
        <w:bottom w:val="none" w:sz="0" w:space="0" w:color="auto"/>
        <w:right w:val="none" w:sz="0" w:space="0" w:color="auto"/>
      </w:divBdr>
    </w:div>
    <w:div w:id="492646432">
      <w:bodyDiv w:val="1"/>
      <w:marLeft w:val="0"/>
      <w:marRight w:val="0"/>
      <w:marTop w:val="0"/>
      <w:marBottom w:val="0"/>
      <w:divBdr>
        <w:top w:val="none" w:sz="0" w:space="0" w:color="auto"/>
        <w:left w:val="none" w:sz="0" w:space="0" w:color="auto"/>
        <w:bottom w:val="none" w:sz="0" w:space="0" w:color="auto"/>
        <w:right w:val="none" w:sz="0" w:space="0" w:color="auto"/>
      </w:divBdr>
    </w:div>
    <w:div w:id="494616897">
      <w:bodyDiv w:val="1"/>
      <w:marLeft w:val="0"/>
      <w:marRight w:val="0"/>
      <w:marTop w:val="0"/>
      <w:marBottom w:val="0"/>
      <w:divBdr>
        <w:top w:val="none" w:sz="0" w:space="0" w:color="auto"/>
        <w:left w:val="none" w:sz="0" w:space="0" w:color="auto"/>
        <w:bottom w:val="none" w:sz="0" w:space="0" w:color="auto"/>
        <w:right w:val="none" w:sz="0" w:space="0" w:color="auto"/>
      </w:divBdr>
    </w:div>
    <w:div w:id="495388356">
      <w:bodyDiv w:val="1"/>
      <w:marLeft w:val="0"/>
      <w:marRight w:val="0"/>
      <w:marTop w:val="0"/>
      <w:marBottom w:val="0"/>
      <w:divBdr>
        <w:top w:val="none" w:sz="0" w:space="0" w:color="auto"/>
        <w:left w:val="none" w:sz="0" w:space="0" w:color="auto"/>
        <w:bottom w:val="none" w:sz="0" w:space="0" w:color="auto"/>
        <w:right w:val="none" w:sz="0" w:space="0" w:color="auto"/>
      </w:divBdr>
    </w:div>
    <w:div w:id="495658265">
      <w:bodyDiv w:val="1"/>
      <w:marLeft w:val="0"/>
      <w:marRight w:val="0"/>
      <w:marTop w:val="0"/>
      <w:marBottom w:val="0"/>
      <w:divBdr>
        <w:top w:val="none" w:sz="0" w:space="0" w:color="auto"/>
        <w:left w:val="none" w:sz="0" w:space="0" w:color="auto"/>
        <w:bottom w:val="none" w:sz="0" w:space="0" w:color="auto"/>
        <w:right w:val="none" w:sz="0" w:space="0" w:color="auto"/>
      </w:divBdr>
    </w:div>
    <w:div w:id="501508489">
      <w:bodyDiv w:val="1"/>
      <w:marLeft w:val="0"/>
      <w:marRight w:val="0"/>
      <w:marTop w:val="0"/>
      <w:marBottom w:val="0"/>
      <w:divBdr>
        <w:top w:val="none" w:sz="0" w:space="0" w:color="auto"/>
        <w:left w:val="none" w:sz="0" w:space="0" w:color="auto"/>
        <w:bottom w:val="none" w:sz="0" w:space="0" w:color="auto"/>
        <w:right w:val="none" w:sz="0" w:space="0" w:color="auto"/>
      </w:divBdr>
    </w:div>
    <w:div w:id="501550420">
      <w:bodyDiv w:val="1"/>
      <w:marLeft w:val="0"/>
      <w:marRight w:val="0"/>
      <w:marTop w:val="0"/>
      <w:marBottom w:val="0"/>
      <w:divBdr>
        <w:top w:val="none" w:sz="0" w:space="0" w:color="auto"/>
        <w:left w:val="none" w:sz="0" w:space="0" w:color="auto"/>
        <w:bottom w:val="none" w:sz="0" w:space="0" w:color="auto"/>
        <w:right w:val="none" w:sz="0" w:space="0" w:color="auto"/>
      </w:divBdr>
    </w:div>
    <w:div w:id="502352671">
      <w:bodyDiv w:val="1"/>
      <w:marLeft w:val="0"/>
      <w:marRight w:val="0"/>
      <w:marTop w:val="0"/>
      <w:marBottom w:val="0"/>
      <w:divBdr>
        <w:top w:val="none" w:sz="0" w:space="0" w:color="auto"/>
        <w:left w:val="none" w:sz="0" w:space="0" w:color="auto"/>
        <w:bottom w:val="none" w:sz="0" w:space="0" w:color="auto"/>
        <w:right w:val="none" w:sz="0" w:space="0" w:color="auto"/>
      </w:divBdr>
    </w:div>
    <w:div w:id="504444628">
      <w:bodyDiv w:val="1"/>
      <w:marLeft w:val="0"/>
      <w:marRight w:val="0"/>
      <w:marTop w:val="0"/>
      <w:marBottom w:val="0"/>
      <w:divBdr>
        <w:top w:val="none" w:sz="0" w:space="0" w:color="auto"/>
        <w:left w:val="none" w:sz="0" w:space="0" w:color="auto"/>
        <w:bottom w:val="none" w:sz="0" w:space="0" w:color="auto"/>
        <w:right w:val="none" w:sz="0" w:space="0" w:color="auto"/>
      </w:divBdr>
    </w:div>
    <w:div w:id="508912010">
      <w:bodyDiv w:val="1"/>
      <w:marLeft w:val="0"/>
      <w:marRight w:val="0"/>
      <w:marTop w:val="0"/>
      <w:marBottom w:val="0"/>
      <w:divBdr>
        <w:top w:val="none" w:sz="0" w:space="0" w:color="auto"/>
        <w:left w:val="none" w:sz="0" w:space="0" w:color="auto"/>
        <w:bottom w:val="none" w:sz="0" w:space="0" w:color="auto"/>
        <w:right w:val="none" w:sz="0" w:space="0" w:color="auto"/>
      </w:divBdr>
    </w:div>
    <w:div w:id="508982941">
      <w:bodyDiv w:val="1"/>
      <w:marLeft w:val="0"/>
      <w:marRight w:val="0"/>
      <w:marTop w:val="0"/>
      <w:marBottom w:val="0"/>
      <w:divBdr>
        <w:top w:val="none" w:sz="0" w:space="0" w:color="auto"/>
        <w:left w:val="none" w:sz="0" w:space="0" w:color="auto"/>
        <w:bottom w:val="none" w:sz="0" w:space="0" w:color="auto"/>
        <w:right w:val="none" w:sz="0" w:space="0" w:color="auto"/>
      </w:divBdr>
    </w:div>
    <w:div w:id="509023630">
      <w:bodyDiv w:val="1"/>
      <w:marLeft w:val="0"/>
      <w:marRight w:val="0"/>
      <w:marTop w:val="0"/>
      <w:marBottom w:val="0"/>
      <w:divBdr>
        <w:top w:val="none" w:sz="0" w:space="0" w:color="auto"/>
        <w:left w:val="none" w:sz="0" w:space="0" w:color="auto"/>
        <w:bottom w:val="none" w:sz="0" w:space="0" w:color="auto"/>
        <w:right w:val="none" w:sz="0" w:space="0" w:color="auto"/>
      </w:divBdr>
    </w:div>
    <w:div w:id="509492023">
      <w:bodyDiv w:val="1"/>
      <w:marLeft w:val="0"/>
      <w:marRight w:val="0"/>
      <w:marTop w:val="0"/>
      <w:marBottom w:val="0"/>
      <w:divBdr>
        <w:top w:val="none" w:sz="0" w:space="0" w:color="auto"/>
        <w:left w:val="none" w:sz="0" w:space="0" w:color="auto"/>
        <w:bottom w:val="none" w:sz="0" w:space="0" w:color="auto"/>
        <w:right w:val="none" w:sz="0" w:space="0" w:color="auto"/>
      </w:divBdr>
    </w:div>
    <w:div w:id="510602666">
      <w:bodyDiv w:val="1"/>
      <w:marLeft w:val="0"/>
      <w:marRight w:val="0"/>
      <w:marTop w:val="0"/>
      <w:marBottom w:val="0"/>
      <w:divBdr>
        <w:top w:val="none" w:sz="0" w:space="0" w:color="auto"/>
        <w:left w:val="none" w:sz="0" w:space="0" w:color="auto"/>
        <w:bottom w:val="none" w:sz="0" w:space="0" w:color="auto"/>
        <w:right w:val="none" w:sz="0" w:space="0" w:color="auto"/>
      </w:divBdr>
    </w:div>
    <w:div w:id="511604882">
      <w:bodyDiv w:val="1"/>
      <w:marLeft w:val="0"/>
      <w:marRight w:val="0"/>
      <w:marTop w:val="0"/>
      <w:marBottom w:val="0"/>
      <w:divBdr>
        <w:top w:val="none" w:sz="0" w:space="0" w:color="auto"/>
        <w:left w:val="none" w:sz="0" w:space="0" w:color="auto"/>
        <w:bottom w:val="none" w:sz="0" w:space="0" w:color="auto"/>
        <w:right w:val="none" w:sz="0" w:space="0" w:color="auto"/>
      </w:divBdr>
    </w:div>
    <w:div w:id="511838925">
      <w:bodyDiv w:val="1"/>
      <w:marLeft w:val="0"/>
      <w:marRight w:val="0"/>
      <w:marTop w:val="0"/>
      <w:marBottom w:val="0"/>
      <w:divBdr>
        <w:top w:val="none" w:sz="0" w:space="0" w:color="auto"/>
        <w:left w:val="none" w:sz="0" w:space="0" w:color="auto"/>
        <w:bottom w:val="none" w:sz="0" w:space="0" w:color="auto"/>
        <w:right w:val="none" w:sz="0" w:space="0" w:color="auto"/>
      </w:divBdr>
    </w:div>
    <w:div w:id="511838938">
      <w:bodyDiv w:val="1"/>
      <w:marLeft w:val="0"/>
      <w:marRight w:val="0"/>
      <w:marTop w:val="0"/>
      <w:marBottom w:val="0"/>
      <w:divBdr>
        <w:top w:val="none" w:sz="0" w:space="0" w:color="auto"/>
        <w:left w:val="none" w:sz="0" w:space="0" w:color="auto"/>
        <w:bottom w:val="none" w:sz="0" w:space="0" w:color="auto"/>
        <w:right w:val="none" w:sz="0" w:space="0" w:color="auto"/>
      </w:divBdr>
    </w:div>
    <w:div w:id="513150490">
      <w:bodyDiv w:val="1"/>
      <w:marLeft w:val="0"/>
      <w:marRight w:val="0"/>
      <w:marTop w:val="0"/>
      <w:marBottom w:val="0"/>
      <w:divBdr>
        <w:top w:val="none" w:sz="0" w:space="0" w:color="auto"/>
        <w:left w:val="none" w:sz="0" w:space="0" w:color="auto"/>
        <w:bottom w:val="none" w:sz="0" w:space="0" w:color="auto"/>
        <w:right w:val="none" w:sz="0" w:space="0" w:color="auto"/>
      </w:divBdr>
    </w:div>
    <w:div w:id="514199231">
      <w:bodyDiv w:val="1"/>
      <w:marLeft w:val="0"/>
      <w:marRight w:val="0"/>
      <w:marTop w:val="0"/>
      <w:marBottom w:val="0"/>
      <w:divBdr>
        <w:top w:val="none" w:sz="0" w:space="0" w:color="auto"/>
        <w:left w:val="none" w:sz="0" w:space="0" w:color="auto"/>
        <w:bottom w:val="none" w:sz="0" w:space="0" w:color="auto"/>
        <w:right w:val="none" w:sz="0" w:space="0" w:color="auto"/>
      </w:divBdr>
    </w:div>
    <w:div w:id="515273997">
      <w:bodyDiv w:val="1"/>
      <w:marLeft w:val="0"/>
      <w:marRight w:val="0"/>
      <w:marTop w:val="0"/>
      <w:marBottom w:val="0"/>
      <w:divBdr>
        <w:top w:val="none" w:sz="0" w:space="0" w:color="auto"/>
        <w:left w:val="none" w:sz="0" w:space="0" w:color="auto"/>
        <w:bottom w:val="none" w:sz="0" w:space="0" w:color="auto"/>
        <w:right w:val="none" w:sz="0" w:space="0" w:color="auto"/>
      </w:divBdr>
    </w:div>
    <w:div w:id="519391261">
      <w:bodyDiv w:val="1"/>
      <w:marLeft w:val="0"/>
      <w:marRight w:val="0"/>
      <w:marTop w:val="0"/>
      <w:marBottom w:val="0"/>
      <w:divBdr>
        <w:top w:val="none" w:sz="0" w:space="0" w:color="auto"/>
        <w:left w:val="none" w:sz="0" w:space="0" w:color="auto"/>
        <w:bottom w:val="none" w:sz="0" w:space="0" w:color="auto"/>
        <w:right w:val="none" w:sz="0" w:space="0" w:color="auto"/>
      </w:divBdr>
    </w:div>
    <w:div w:id="521893117">
      <w:bodyDiv w:val="1"/>
      <w:marLeft w:val="0"/>
      <w:marRight w:val="0"/>
      <w:marTop w:val="0"/>
      <w:marBottom w:val="0"/>
      <w:divBdr>
        <w:top w:val="none" w:sz="0" w:space="0" w:color="auto"/>
        <w:left w:val="none" w:sz="0" w:space="0" w:color="auto"/>
        <w:bottom w:val="none" w:sz="0" w:space="0" w:color="auto"/>
        <w:right w:val="none" w:sz="0" w:space="0" w:color="auto"/>
      </w:divBdr>
    </w:div>
    <w:div w:id="522287518">
      <w:bodyDiv w:val="1"/>
      <w:marLeft w:val="0"/>
      <w:marRight w:val="0"/>
      <w:marTop w:val="0"/>
      <w:marBottom w:val="0"/>
      <w:divBdr>
        <w:top w:val="none" w:sz="0" w:space="0" w:color="auto"/>
        <w:left w:val="none" w:sz="0" w:space="0" w:color="auto"/>
        <w:bottom w:val="none" w:sz="0" w:space="0" w:color="auto"/>
        <w:right w:val="none" w:sz="0" w:space="0" w:color="auto"/>
      </w:divBdr>
    </w:div>
    <w:div w:id="522783927">
      <w:bodyDiv w:val="1"/>
      <w:marLeft w:val="0"/>
      <w:marRight w:val="0"/>
      <w:marTop w:val="0"/>
      <w:marBottom w:val="0"/>
      <w:divBdr>
        <w:top w:val="none" w:sz="0" w:space="0" w:color="auto"/>
        <w:left w:val="none" w:sz="0" w:space="0" w:color="auto"/>
        <w:bottom w:val="none" w:sz="0" w:space="0" w:color="auto"/>
        <w:right w:val="none" w:sz="0" w:space="0" w:color="auto"/>
      </w:divBdr>
      <w:divsChild>
        <w:div w:id="529224677">
          <w:marLeft w:val="0"/>
          <w:marRight w:val="0"/>
          <w:marTop w:val="0"/>
          <w:marBottom w:val="0"/>
          <w:divBdr>
            <w:top w:val="none" w:sz="0" w:space="0" w:color="auto"/>
            <w:left w:val="none" w:sz="0" w:space="0" w:color="auto"/>
            <w:bottom w:val="none" w:sz="0" w:space="0" w:color="auto"/>
            <w:right w:val="none" w:sz="0" w:space="0" w:color="auto"/>
          </w:divBdr>
          <w:divsChild>
            <w:div w:id="217009762">
              <w:marLeft w:val="0"/>
              <w:marRight w:val="0"/>
              <w:marTop w:val="0"/>
              <w:marBottom w:val="0"/>
              <w:divBdr>
                <w:top w:val="none" w:sz="0" w:space="0" w:color="auto"/>
                <w:left w:val="none" w:sz="0" w:space="0" w:color="auto"/>
                <w:bottom w:val="none" w:sz="0" w:space="0" w:color="auto"/>
                <w:right w:val="none" w:sz="0" w:space="0" w:color="auto"/>
              </w:divBdr>
              <w:divsChild>
                <w:div w:id="1811022581">
                  <w:marLeft w:val="0"/>
                  <w:marRight w:val="0"/>
                  <w:marTop w:val="0"/>
                  <w:marBottom w:val="0"/>
                  <w:divBdr>
                    <w:top w:val="none" w:sz="0" w:space="0" w:color="auto"/>
                    <w:left w:val="none" w:sz="0" w:space="0" w:color="auto"/>
                    <w:bottom w:val="none" w:sz="0" w:space="0" w:color="auto"/>
                    <w:right w:val="none" w:sz="0" w:space="0" w:color="auto"/>
                  </w:divBdr>
                  <w:divsChild>
                    <w:div w:id="2114669129">
                      <w:marLeft w:val="0"/>
                      <w:marRight w:val="0"/>
                      <w:marTop w:val="0"/>
                      <w:marBottom w:val="0"/>
                      <w:divBdr>
                        <w:top w:val="none" w:sz="0" w:space="0" w:color="auto"/>
                        <w:left w:val="none" w:sz="0" w:space="0" w:color="auto"/>
                        <w:bottom w:val="none" w:sz="0" w:space="0" w:color="auto"/>
                        <w:right w:val="none" w:sz="0" w:space="0" w:color="auto"/>
                      </w:divBdr>
                      <w:divsChild>
                        <w:div w:id="973144264">
                          <w:marLeft w:val="0"/>
                          <w:marRight w:val="0"/>
                          <w:marTop w:val="0"/>
                          <w:marBottom w:val="0"/>
                          <w:divBdr>
                            <w:top w:val="none" w:sz="0" w:space="0" w:color="auto"/>
                            <w:left w:val="none" w:sz="0" w:space="0" w:color="auto"/>
                            <w:bottom w:val="none" w:sz="0" w:space="0" w:color="auto"/>
                            <w:right w:val="none" w:sz="0" w:space="0" w:color="auto"/>
                          </w:divBdr>
                          <w:divsChild>
                            <w:div w:id="764689307">
                              <w:marLeft w:val="0"/>
                              <w:marRight w:val="0"/>
                              <w:marTop w:val="0"/>
                              <w:marBottom w:val="0"/>
                              <w:divBdr>
                                <w:top w:val="none" w:sz="0" w:space="0" w:color="auto"/>
                                <w:left w:val="none" w:sz="0" w:space="0" w:color="auto"/>
                                <w:bottom w:val="none" w:sz="0" w:space="0" w:color="auto"/>
                                <w:right w:val="none" w:sz="0" w:space="0" w:color="auto"/>
                              </w:divBdr>
                              <w:divsChild>
                                <w:div w:id="1788620698">
                                  <w:marLeft w:val="0"/>
                                  <w:marRight w:val="0"/>
                                  <w:marTop w:val="0"/>
                                  <w:marBottom w:val="0"/>
                                  <w:divBdr>
                                    <w:top w:val="none" w:sz="0" w:space="0" w:color="auto"/>
                                    <w:left w:val="none" w:sz="0" w:space="0" w:color="auto"/>
                                    <w:bottom w:val="none" w:sz="0" w:space="0" w:color="auto"/>
                                    <w:right w:val="none" w:sz="0" w:space="0" w:color="auto"/>
                                  </w:divBdr>
                                  <w:divsChild>
                                    <w:div w:id="1738085614">
                                      <w:marLeft w:val="0"/>
                                      <w:marRight w:val="0"/>
                                      <w:marTop w:val="0"/>
                                      <w:marBottom w:val="0"/>
                                      <w:divBdr>
                                        <w:top w:val="none" w:sz="0" w:space="0" w:color="auto"/>
                                        <w:left w:val="none" w:sz="0" w:space="0" w:color="auto"/>
                                        <w:bottom w:val="none" w:sz="0" w:space="0" w:color="auto"/>
                                        <w:right w:val="none" w:sz="0" w:space="0" w:color="auto"/>
                                      </w:divBdr>
                                      <w:divsChild>
                                        <w:div w:id="1982005277">
                                          <w:marLeft w:val="0"/>
                                          <w:marRight w:val="0"/>
                                          <w:marTop w:val="0"/>
                                          <w:marBottom w:val="0"/>
                                          <w:divBdr>
                                            <w:top w:val="none" w:sz="0" w:space="0" w:color="auto"/>
                                            <w:left w:val="none" w:sz="0" w:space="0" w:color="auto"/>
                                            <w:bottom w:val="none" w:sz="0" w:space="0" w:color="auto"/>
                                            <w:right w:val="none" w:sz="0" w:space="0" w:color="auto"/>
                                          </w:divBdr>
                                          <w:divsChild>
                                            <w:div w:id="1227689007">
                                              <w:marLeft w:val="0"/>
                                              <w:marRight w:val="0"/>
                                              <w:marTop w:val="0"/>
                                              <w:marBottom w:val="0"/>
                                              <w:divBdr>
                                                <w:top w:val="none" w:sz="0" w:space="0" w:color="auto"/>
                                                <w:left w:val="none" w:sz="0" w:space="0" w:color="auto"/>
                                                <w:bottom w:val="none" w:sz="0" w:space="0" w:color="auto"/>
                                                <w:right w:val="none" w:sz="0" w:space="0" w:color="auto"/>
                                              </w:divBdr>
                                              <w:divsChild>
                                                <w:div w:id="483012917">
                                                  <w:marLeft w:val="0"/>
                                                  <w:marRight w:val="0"/>
                                                  <w:marTop w:val="0"/>
                                                  <w:marBottom w:val="0"/>
                                                  <w:divBdr>
                                                    <w:top w:val="none" w:sz="0" w:space="0" w:color="auto"/>
                                                    <w:left w:val="none" w:sz="0" w:space="0" w:color="auto"/>
                                                    <w:bottom w:val="none" w:sz="0" w:space="0" w:color="auto"/>
                                                    <w:right w:val="none" w:sz="0" w:space="0" w:color="auto"/>
                                                  </w:divBdr>
                                                  <w:divsChild>
                                                    <w:div w:id="1308707976">
                                                      <w:marLeft w:val="0"/>
                                                      <w:marRight w:val="0"/>
                                                      <w:marTop w:val="0"/>
                                                      <w:marBottom w:val="0"/>
                                                      <w:divBdr>
                                                        <w:top w:val="none" w:sz="0" w:space="0" w:color="auto"/>
                                                        <w:left w:val="none" w:sz="0" w:space="0" w:color="auto"/>
                                                        <w:bottom w:val="none" w:sz="0" w:space="0" w:color="auto"/>
                                                        <w:right w:val="none" w:sz="0" w:space="0" w:color="auto"/>
                                                      </w:divBdr>
                                                      <w:divsChild>
                                                        <w:div w:id="1210073578">
                                                          <w:marLeft w:val="0"/>
                                                          <w:marRight w:val="0"/>
                                                          <w:marTop w:val="0"/>
                                                          <w:marBottom w:val="0"/>
                                                          <w:divBdr>
                                                            <w:top w:val="none" w:sz="0" w:space="0" w:color="auto"/>
                                                            <w:left w:val="none" w:sz="0" w:space="0" w:color="auto"/>
                                                            <w:bottom w:val="none" w:sz="0" w:space="0" w:color="auto"/>
                                                            <w:right w:val="none" w:sz="0" w:space="0" w:color="auto"/>
                                                          </w:divBdr>
                                                          <w:divsChild>
                                                            <w:div w:id="1944530829">
                                                              <w:marLeft w:val="0"/>
                                                              <w:marRight w:val="0"/>
                                                              <w:marTop w:val="100"/>
                                                              <w:marBottom w:val="100"/>
                                                              <w:divBdr>
                                                                <w:top w:val="none" w:sz="0" w:space="0" w:color="auto"/>
                                                                <w:left w:val="none" w:sz="0" w:space="0" w:color="auto"/>
                                                                <w:bottom w:val="none" w:sz="0" w:space="0" w:color="auto"/>
                                                                <w:right w:val="none" w:sz="0" w:space="0" w:color="auto"/>
                                                              </w:divBdr>
                                                              <w:divsChild>
                                                                <w:div w:id="467354635">
                                                                  <w:marLeft w:val="0"/>
                                                                  <w:marRight w:val="0"/>
                                                                  <w:marTop w:val="0"/>
                                                                  <w:marBottom w:val="0"/>
                                                                  <w:divBdr>
                                                                    <w:top w:val="none" w:sz="0" w:space="0" w:color="auto"/>
                                                                    <w:left w:val="none" w:sz="0" w:space="0" w:color="auto"/>
                                                                    <w:bottom w:val="none" w:sz="0" w:space="0" w:color="auto"/>
                                                                    <w:right w:val="none" w:sz="0" w:space="0" w:color="auto"/>
                                                                  </w:divBdr>
                                                                  <w:divsChild>
                                                                    <w:div w:id="827748951">
                                                                      <w:marLeft w:val="0"/>
                                                                      <w:marRight w:val="0"/>
                                                                      <w:marTop w:val="0"/>
                                                                      <w:marBottom w:val="0"/>
                                                                      <w:divBdr>
                                                                        <w:top w:val="none" w:sz="0" w:space="0" w:color="auto"/>
                                                                        <w:left w:val="none" w:sz="0" w:space="0" w:color="auto"/>
                                                                        <w:bottom w:val="none" w:sz="0" w:space="0" w:color="auto"/>
                                                                        <w:right w:val="none" w:sz="0" w:space="0" w:color="auto"/>
                                                                      </w:divBdr>
                                                                      <w:divsChild>
                                                                        <w:div w:id="2075159814">
                                                                          <w:marLeft w:val="0"/>
                                                                          <w:marRight w:val="0"/>
                                                                          <w:marTop w:val="0"/>
                                                                          <w:marBottom w:val="0"/>
                                                                          <w:divBdr>
                                                                            <w:top w:val="none" w:sz="0" w:space="0" w:color="auto"/>
                                                                            <w:left w:val="none" w:sz="0" w:space="0" w:color="auto"/>
                                                                            <w:bottom w:val="none" w:sz="0" w:space="0" w:color="auto"/>
                                                                            <w:right w:val="none" w:sz="0" w:space="0" w:color="auto"/>
                                                                          </w:divBdr>
                                                                          <w:divsChild>
                                                                            <w:div w:id="209115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2790628">
      <w:bodyDiv w:val="1"/>
      <w:marLeft w:val="0"/>
      <w:marRight w:val="0"/>
      <w:marTop w:val="0"/>
      <w:marBottom w:val="0"/>
      <w:divBdr>
        <w:top w:val="none" w:sz="0" w:space="0" w:color="auto"/>
        <w:left w:val="none" w:sz="0" w:space="0" w:color="auto"/>
        <w:bottom w:val="none" w:sz="0" w:space="0" w:color="auto"/>
        <w:right w:val="none" w:sz="0" w:space="0" w:color="auto"/>
      </w:divBdr>
    </w:div>
    <w:div w:id="522985165">
      <w:bodyDiv w:val="1"/>
      <w:marLeft w:val="0"/>
      <w:marRight w:val="0"/>
      <w:marTop w:val="0"/>
      <w:marBottom w:val="0"/>
      <w:divBdr>
        <w:top w:val="none" w:sz="0" w:space="0" w:color="auto"/>
        <w:left w:val="none" w:sz="0" w:space="0" w:color="auto"/>
        <w:bottom w:val="none" w:sz="0" w:space="0" w:color="auto"/>
        <w:right w:val="none" w:sz="0" w:space="0" w:color="auto"/>
      </w:divBdr>
    </w:div>
    <w:div w:id="523246355">
      <w:bodyDiv w:val="1"/>
      <w:marLeft w:val="0"/>
      <w:marRight w:val="0"/>
      <w:marTop w:val="0"/>
      <w:marBottom w:val="0"/>
      <w:divBdr>
        <w:top w:val="none" w:sz="0" w:space="0" w:color="auto"/>
        <w:left w:val="none" w:sz="0" w:space="0" w:color="auto"/>
        <w:bottom w:val="none" w:sz="0" w:space="0" w:color="auto"/>
        <w:right w:val="none" w:sz="0" w:space="0" w:color="auto"/>
      </w:divBdr>
    </w:div>
    <w:div w:id="523861822">
      <w:bodyDiv w:val="1"/>
      <w:marLeft w:val="0"/>
      <w:marRight w:val="0"/>
      <w:marTop w:val="0"/>
      <w:marBottom w:val="0"/>
      <w:divBdr>
        <w:top w:val="none" w:sz="0" w:space="0" w:color="auto"/>
        <w:left w:val="none" w:sz="0" w:space="0" w:color="auto"/>
        <w:bottom w:val="none" w:sz="0" w:space="0" w:color="auto"/>
        <w:right w:val="none" w:sz="0" w:space="0" w:color="auto"/>
      </w:divBdr>
    </w:div>
    <w:div w:id="524364613">
      <w:bodyDiv w:val="1"/>
      <w:marLeft w:val="0"/>
      <w:marRight w:val="0"/>
      <w:marTop w:val="0"/>
      <w:marBottom w:val="0"/>
      <w:divBdr>
        <w:top w:val="none" w:sz="0" w:space="0" w:color="auto"/>
        <w:left w:val="none" w:sz="0" w:space="0" w:color="auto"/>
        <w:bottom w:val="none" w:sz="0" w:space="0" w:color="auto"/>
        <w:right w:val="none" w:sz="0" w:space="0" w:color="auto"/>
      </w:divBdr>
    </w:div>
    <w:div w:id="524828685">
      <w:bodyDiv w:val="1"/>
      <w:marLeft w:val="0"/>
      <w:marRight w:val="0"/>
      <w:marTop w:val="0"/>
      <w:marBottom w:val="0"/>
      <w:divBdr>
        <w:top w:val="none" w:sz="0" w:space="0" w:color="auto"/>
        <w:left w:val="none" w:sz="0" w:space="0" w:color="auto"/>
        <w:bottom w:val="none" w:sz="0" w:space="0" w:color="auto"/>
        <w:right w:val="none" w:sz="0" w:space="0" w:color="auto"/>
      </w:divBdr>
    </w:div>
    <w:div w:id="524948196">
      <w:bodyDiv w:val="1"/>
      <w:marLeft w:val="0"/>
      <w:marRight w:val="0"/>
      <w:marTop w:val="0"/>
      <w:marBottom w:val="0"/>
      <w:divBdr>
        <w:top w:val="none" w:sz="0" w:space="0" w:color="auto"/>
        <w:left w:val="none" w:sz="0" w:space="0" w:color="auto"/>
        <w:bottom w:val="none" w:sz="0" w:space="0" w:color="auto"/>
        <w:right w:val="none" w:sz="0" w:space="0" w:color="auto"/>
      </w:divBdr>
    </w:div>
    <w:div w:id="529877038">
      <w:bodyDiv w:val="1"/>
      <w:marLeft w:val="0"/>
      <w:marRight w:val="0"/>
      <w:marTop w:val="0"/>
      <w:marBottom w:val="0"/>
      <w:divBdr>
        <w:top w:val="none" w:sz="0" w:space="0" w:color="auto"/>
        <w:left w:val="none" w:sz="0" w:space="0" w:color="auto"/>
        <w:bottom w:val="none" w:sz="0" w:space="0" w:color="auto"/>
        <w:right w:val="none" w:sz="0" w:space="0" w:color="auto"/>
      </w:divBdr>
    </w:div>
    <w:div w:id="531188468">
      <w:bodyDiv w:val="1"/>
      <w:marLeft w:val="0"/>
      <w:marRight w:val="0"/>
      <w:marTop w:val="0"/>
      <w:marBottom w:val="0"/>
      <w:divBdr>
        <w:top w:val="none" w:sz="0" w:space="0" w:color="auto"/>
        <w:left w:val="none" w:sz="0" w:space="0" w:color="auto"/>
        <w:bottom w:val="none" w:sz="0" w:space="0" w:color="auto"/>
        <w:right w:val="none" w:sz="0" w:space="0" w:color="auto"/>
      </w:divBdr>
    </w:div>
    <w:div w:id="532766380">
      <w:bodyDiv w:val="1"/>
      <w:marLeft w:val="0"/>
      <w:marRight w:val="0"/>
      <w:marTop w:val="0"/>
      <w:marBottom w:val="0"/>
      <w:divBdr>
        <w:top w:val="none" w:sz="0" w:space="0" w:color="auto"/>
        <w:left w:val="none" w:sz="0" w:space="0" w:color="auto"/>
        <w:bottom w:val="none" w:sz="0" w:space="0" w:color="auto"/>
        <w:right w:val="none" w:sz="0" w:space="0" w:color="auto"/>
      </w:divBdr>
    </w:div>
    <w:div w:id="533006811">
      <w:bodyDiv w:val="1"/>
      <w:marLeft w:val="0"/>
      <w:marRight w:val="0"/>
      <w:marTop w:val="0"/>
      <w:marBottom w:val="0"/>
      <w:divBdr>
        <w:top w:val="none" w:sz="0" w:space="0" w:color="auto"/>
        <w:left w:val="none" w:sz="0" w:space="0" w:color="auto"/>
        <w:bottom w:val="none" w:sz="0" w:space="0" w:color="auto"/>
        <w:right w:val="none" w:sz="0" w:space="0" w:color="auto"/>
      </w:divBdr>
    </w:div>
    <w:div w:id="534192363">
      <w:bodyDiv w:val="1"/>
      <w:marLeft w:val="0"/>
      <w:marRight w:val="0"/>
      <w:marTop w:val="0"/>
      <w:marBottom w:val="0"/>
      <w:divBdr>
        <w:top w:val="none" w:sz="0" w:space="0" w:color="auto"/>
        <w:left w:val="none" w:sz="0" w:space="0" w:color="auto"/>
        <w:bottom w:val="none" w:sz="0" w:space="0" w:color="auto"/>
        <w:right w:val="none" w:sz="0" w:space="0" w:color="auto"/>
      </w:divBdr>
    </w:div>
    <w:div w:id="534393164">
      <w:bodyDiv w:val="1"/>
      <w:marLeft w:val="0"/>
      <w:marRight w:val="0"/>
      <w:marTop w:val="0"/>
      <w:marBottom w:val="0"/>
      <w:divBdr>
        <w:top w:val="none" w:sz="0" w:space="0" w:color="auto"/>
        <w:left w:val="none" w:sz="0" w:space="0" w:color="auto"/>
        <w:bottom w:val="none" w:sz="0" w:space="0" w:color="auto"/>
        <w:right w:val="none" w:sz="0" w:space="0" w:color="auto"/>
      </w:divBdr>
    </w:div>
    <w:div w:id="534999015">
      <w:bodyDiv w:val="1"/>
      <w:marLeft w:val="0"/>
      <w:marRight w:val="0"/>
      <w:marTop w:val="0"/>
      <w:marBottom w:val="0"/>
      <w:divBdr>
        <w:top w:val="none" w:sz="0" w:space="0" w:color="auto"/>
        <w:left w:val="none" w:sz="0" w:space="0" w:color="auto"/>
        <w:bottom w:val="none" w:sz="0" w:space="0" w:color="auto"/>
        <w:right w:val="none" w:sz="0" w:space="0" w:color="auto"/>
      </w:divBdr>
    </w:div>
    <w:div w:id="534999822">
      <w:bodyDiv w:val="1"/>
      <w:marLeft w:val="0"/>
      <w:marRight w:val="0"/>
      <w:marTop w:val="0"/>
      <w:marBottom w:val="0"/>
      <w:divBdr>
        <w:top w:val="none" w:sz="0" w:space="0" w:color="auto"/>
        <w:left w:val="none" w:sz="0" w:space="0" w:color="auto"/>
        <w:bottom w:val="none" w:sz="0" w:space="0" w:color="auto"/>
        <w:right w:val="none" w:sz="0" w:space="0" w:color="auto"/>
      </w:divBdr>
    </w:div>
    <w:div w:id="535627292">
      <w:bodyDiv w:val="1"/>
      <w:marLeft w:val="0"/>
      <w:marRight w:val="0"/>
      <w:marTop w:val="0"/>
      <w:marBottom w:val="0"/>
      <w:divBdr>
        <w:top w:val="none" w:sz="0" w:space="0" w:color="auto"/>
        <w:left w:val="none" w:sz="0" w:space="0" w:color="auto"/>
        <w:bottom w:val="none" w:sz="0" w:space="0" w:color="auto"/>
        <w:right w:val="none" w:sz="0" w:space="0" w:color="auto"/>
      </w:divBdr>
    </w:div>
    <w:div w:id="535697940">
      <w:bodyDiv w:val="1"/>
      <w:marLeft w:val="0"/>
      <w:marRight w:val="0"/>
      <w:marTop w:val="0"/>
      <w:marBottom w:val="0"/>
      <w:divBdr>
        <w:top w:val="none" w:sz="0" w:space="0" w:color="auto"/>
        <w:left w:val="none" w:sz="0" w:space="0" w:color="auto"/>
        <w:bottom w:val="none" w:sz="0" w:space="0" w:color="auto"/>
        <w:right w:val="none" w:sz="0" w:space="0" w:color="auto"/>
      </w:divBdr>
    </w:div>
    <w:div w:id="536697820">
      <w:bodyDiv w:val="1"/>
      <w:marLeft w:val="0"/>
      <w:marRight w:val="0"/>
      <w:marTop w:val="0"/>
      <w:marBottom w:val="0"/>
      <w:divBdr>
        <w:top w:val="none" w:sz="0" w:space="0" w:color="auto"/>
        <w:left w:val="none" w:sz="0" w:space="0" w:color="auto"/>
        <w:bottom w:val="none" w:sz="0" w:space="0" w:color="auto"/>
        <w:right w:val="none" w:sz="0" w:space="0" w:color="auto"/>
      </w:divBdr>
    </w:div>
    <w:div w:id="538131529">
      <w:bodyDiv w:val="1"/>
      <w:marLeft w:val="0"/>
      <w:marRight w:val="0"/>
      <w:marTop w:val="0"/>
      <w:marBottom w:val="0"/>
      <w:divBdr>
        <w:top w:val="none" w:sz="0" w:space="0" w:color="auto"/>
        <w:left w:val="none" w:sz="0" w:space="0" w:color="auto"/>
        <w:bottom w:val="none" w:sz="0" w:space="0" w:color="auto"/>
        <w:right w:val="none" w:sz="0" w:space="0" w:color="auto"/>
      </w:divBdr>
    </w:div>
    <w:div w:id="541789591">
      <w:bodyDiv w:val="1"/>
      <w:marLeft w:val="0"/>
      <w:marRight w:val="0"/>
      <w:marTop w:val="0"/>
      <w:marBottom w:val="0"/>
      <w:divBdr>
        <w:top w:val="none" w:sz="0" w:space="0" w:color="auto"/>
        <w:left w:val="none" w:sz="0" w:space="0" w:color="auto"/>
        <w:bottom w:val="none" w:sz="0" w:space="0" w:color="auto"/>
        <w:right w:val="none" w:sz="0" w:space="0" w:color="auto"/>
      </w:divBdr>
    </w:div>
    <w:div w:id="541790458">
      <w:bodyDiv w:val="1"/>
      <w:marLeft w:val="0"/>
      <w:marRight w:val="0"/>
      <w:marTop w:val="0"/>
      <w:marBottom w:val="0"/>
      <w:divBdr>
        <w:top w:val="none" w:sz="0" w:space="0" w:color="auto"/>
        <w:left w:val="none" w:sz="0" w:space="0" w:color="auto"/>
        <w:bottom w:val="none" w:sz="0" w:space="0" w:color="auto"/>
        <w:right w:val="none" w:sz="0" w:space="0" w:color="auto"/>
      </w:divBdr>
    </w:div>
    <w:div w:id="543760441">
      <w:bodyDiv w:val="1"/>
      <w:marLeft w:val="0"/>
      <w:marRight w:val="0"/>
      <w:marTop w:val="0"/>
      <w:marBottom w:val="0"/>
      <w:divBdr>
        <w:top w:val="none" w:sz="0" w:space="0" w:color="auto"/>
        <w:left w:val="none" w:sz="0" w:space="0" w:color="auto"/>
        <w:bottom w:val="none" w:sz="0" w:space="0" w:color="auto"/>
        <w:right w:val="none" w:sz="0" w:space="0" w:color="auto"/>
      </w:divBdr>
    </w:div>
    <w:div w:id="543954462">
      <w:bodyDiv w:val="1"/>
      <w:marLeft w:val="0"/>
      <w:marRight w:val="0"/>
      <w:marTop w:val="0"/>
      <w:marBottom w:val="0"/>
      <w:divBdr>
        <w:top w:val="none" w:sz="0" w:space="0" w:color="auto"/>
        <w:left w:val="none" w:sz="0" w:space="0" w:color="auto"/>
        <w:bottom w:val="none" w:sz="0" w:space="0" w:color="auto"/>
        <w:right w:val="none" w:sz="0" w:space="0" w:color="auto"/>
      </w:divBdr>
    </w:div>
    <w:div w:id="544486837">
      <w:bodyDiv w:val="1"/>
      <w:marLeft w:val="0"/>
      <w:marRight w:val="0"/>
      <w:marTop w:val="0"/>
      <w:marBottom w:val="0"/>
      <w:divBdr>
        <w:top w:val="none" w:sz="0" w:space="0" w:color="auto"/>
        <w:left w:val="none" w:sz="0" w:space="0" w:color="auto"/>
        <w:bottom w:val="none" w:sz="0" w:space="0" w:color="auto"/>
        <w:right w:val="none" w:sz="0" w:space="0" w:color="auto"/>
      </w:divBdr>
    </w:div>
    <w:div w:id="544607667">
      <w:bodyDiv w:val="1"/>
      <w:marLeft w:val="0"/>
      <w:marRight w:val="0"/>
      <w:marTop w:val="0"/>
      <w:marBottom w:val="0"/>
      <w:divBdr>
        <w:top w:val="none" w:sz="0" w:space="0" w:color="auto"/>
        <w:left w:val="none" w:sz="0" w:space="0" w:color="auto"/>
        <w:bottom w:val="none" w:sz="0" w:space="0" w:color="auto"/>
        <w:right w:val="none" w:sz="0" w:space="0" w:color="auto"/>
      </w:divBdr>
    </w:div>
    <w:div w:id="544758432">
      <w:bodyDiv w:val="1"/>
      <w:marLeft w:val="0"/>
      <w:marRight w:val="0"/>
      <w:marTop w:val="0"/>
      <w:marBottom w:val="0"/>
      <w:divBdr>
        <w:top w:val="none" w:sz="0" w:space="0" w:color="auto"/>
        <w:left w:val="none" w:sz="0" w:space="0" w:color="auto"/>
        <w:bottom w:val="none" w:sz="0" w:space="0" w:color="auto"/>
        <w:right w:val="none" w:sz="0" w:space="0" w:color="auto"/>
      </w:divBdr>
    </w:div>
    <w:div w:id="546838670">
      <w:bodyDiv w:val="1"/>
      <w:marLeft w:val="0"/>
      <w:marRight w:val="0"/>
      <w:marTop w:val="0"/>
      <w:marBottom w:val="0"/>
      <w:divBdr>
        <w:top w:val="none" w:sz="0" w:space="0" w:color="auto"/>
        <w:left w:val="none" w:sz="0" w:space="0" w:color="auto"/>
        <w:bottom w:val="none" w:sz="0" w:space="0" w:color="auto"/>
        <w:right w:val="none" w:sz="0" w:space="0" w:color="auto"/>
      </w:divBdr>
    </w:div>
    <w:div w:id="546917810">
      <w:bodyDiv w:val="1"/>
      <w:marLeft w:val="0"/>
      <w:marRight w:val="0"/>
      <w:marTop w:val="0"/>
      <w:marBottom w:val="0"/>
      <w:divBdr>
        <w:top w:val="none" w:sz="0" w:space="0" w:color="auto"/>
        <w:left w:val="none" w:sz="0" w:space="0" w:color="auto"/>
        <w:bottom w:val="none" w:sz="0" w:space="0" w:color="auto"/>
        <w:right w:val="none" w:sz="0" w:space="0" w:color="auto"/>
      </w:divBdr>
    </w:div>
    <w:div w:id="547953162">
      <w:bodyDiv w:val="1"/>
      <w:marLeft w:val="0"/>
      <w:marRight w:val="0"/>
      <w:marTop w:val="0"/>
      <w:marBottom w:val="0"/>
      <w:divBdr>
        <w:top w:val="none" w:sz="0" w:space="0" w:color="auto"/>
        <w:left w:val="none" w:sz="0" w:space="0" w:color="auto"/>
        <w:bottom w:val="none" w:sz="0" w:space="0" w:color="auto"/>
        <w:right w:val="none" w:sz="0" w:space="0" w:color="auto"/>
      </w:divBdr>
    </w:div>
    <w:div w:id="550268979">
      <w:bodyDiv w:val="1"/>
      <w:marLeft w:val="0"/>
      <w:marRight w:val="0"/>
      <w:marTop w:val="0"/>
      <w:marBottom w:val="0"/>
      <w:divBdr>
        <w:top w:val="none" w:sz="0" w:space="0" w:color="auto"/>
        <w:left w:val="none" w:sz="0" w:space="0" w:color="auto"/>
        <w:bottom w:val="none" w:sz="0" w:space="0" w:color="auto"/>
        <w:right w:val="none" w:sz="0" w:space="0" w:color="auto"/>
      </w:divBdr>
    </w:div>
    <w:div w:id="550459479">
      <w:bodyDiv w:val="1"/>
      <w:marLeft w:val="0"/>
      <w:marRight w:val="0"/>
      <w:marTop w:val="0"/>
      <w:marBottom w:val="0"/>
      <w:divBdr>
        <w:top w:val="none" w:sz="0" w:space="0" w:color="auto"/>
        <w:left w:val="none" w:sz="0" w:space="0" w:color="auto"/>
        <w:bottom w:val="none" w:sz="0" w:space="0" w:color="auto"/>
        <w:right w:val="none" w:sz="0" w:space="0" w:color="auto"/>
      </w:divBdr>
    </w:div>
    <w:div w:id="554123608">
      <w:bodyDiv w:val="1"/>
      <w:marLeft w:val="0"/>
      <w:marRight w:val="0"/>
      <w:marTop w:val="0"/>
      <w:marBottom w:val="0"/>
      <w:divBdr>
        <w:top w:val="none" w:sz="0" w:space="0" w:color="auto"/>
        <w:left w:val="none" w:sz="0" w:space="0" w:color="auto"/>
        <w:bottom w:val="none" w:sz="0" w:space="0" w:color="auto"/>
        <w:right w:val="none" w:sz="0" w:space="0" w:color="auto"/>
      </w:divBdr>
    </w:div>
    <w:div w:id="554897983">
      <w:bodyDiv w:val="1"/>
      <w:marLeft w:val="0"/>
      <w:marRight w:val="0"/>
      <w:marTop w:val="0"/>
      <w:marBottom w:val="0"/>
      <w:divBdr>
        <w:top w:val="none" w:sz="0" w:space="0" w:color="auto"/>
        <w:left w:val="none" w:sz="0" w:space="0" w:color="auto"/>
        <w:bottom w:val="none" w:sz="0" w:space="0" w:color="auto"/>
        <w:right w:val="none" w:sz="0" w:space="0" w:color="auto"/>
      </w:divBdr>
    </w:div>
    <w:div w:id="555170047">
      <w:bodyDiv w:val="1"/>
      <w:marLeft w:val="0"/>
      <w:marRight w:val="0"/>
      <w:marTop w:val="0"/>
      <w:marBottom w:val="0"/>
      <w:divBdr>
        <w:top w:val="none" w:sz="0" w:space="0" w:color="auto"/>
        <w:left w:val="none" w:sz="0" w:space="0" w:color="auto"/>
        <w:bottom w:val="none" w:sz="0" w:space="0" w:color="auto"/>
        <w:right w:val="none" w:sz="0" w:space="0" w:color="auto"/>
      </w:divBdr>
    </w:div>
    <w:div w:id="557011283">
      <w:bodyDiv w:val="1"/>
      <w:marLeft w:val="0"/>
      <w:marRight w:val="0"/>
      <w:marTop w:val="0"/>
      <w:marBottom w:val="0"/>
      <w:divBdr>
        <w:top w:val="none" w:sz="0" w:space="0" w:color="auto"/>
        <w:left w:val="none" w:sz="0" w:space="0" w:color="auto"/>
        <w:bottom w:val="none" w:sz="0" w:space="0" w:color="auto"/>
        <w:right w:val="none" w:sz="0" w:space="0" w:color="auto"/>
      </w:divBdr>
    </w:div>
    <w:div w:id="558831504">
      <w:bodyDiv w:val="1"/>
      <w:marLeft w:val="0"/>
      <w:marRight w:val="0"/>
      <w:marTop w:val="0"/>
      <w:marBottom w:val="0"/>
      <w:divBdr>
        <w:top w:val="none" w:sz="0" w:space="0" w:color="auto"/>
        <w:left w:val="none" w:sz="0" w:space="0" w:color="auto"/>
        <w:bottom w:val="none" w:sz="0" w:space="0" w:color="auto"/>
        <w:right w:val="none" w:sz="0" w:space="0" w:color="auto"/>
      </w:divBdr>
    </w:div>
    <w:div w:id="560289288">
      <w:bodyDiv w:val="1"/>
      <w:marLeft w:val="0"/>
      <w:marRight w:val="0"/>
      <w:marTop w:val="0"/>
      <w:marBottom w:val="0"/>
      <w:divBdr>
        <w:top w:val="none" w:sz="0" w:space="0" w:color="auto"/>
        <w:left w:val="none" w:sz="0" w:space="0" w:color="auto"/>
        <w:bottom w:val="none" w:sz="0" w:space="0" w:color="auto"/>
        <w:right w:val="none" w:sz="0" w:space="0" w:color="auto"/>
      </w:divBdr>
    </w:div>
    <w:div w:id="560555935">
      <w:bodyDiv w:val="1"/>
      <w:marLeft w:val="0"/>
      <w:marRight w:val="0"/>
      <w:marTop w:val="0"/>
      <w:marBottom w:val="0"/>
      <w:divBdr>
        <w:top w:val="none" w:sz="0" w:space="0" w:color="auto"/>
        <w:left w:val="none" w:sz="0" w:space="0" w:color="auto"/>
        <w:bottom w:val="none" w:sz="0" w:space="0" w:color="auto"/>
        <w:right w:val="none" w:sz="0" w:space="0" w:color="auto"/>
      </w:divBdr>
    </w:div>
    <w:div w:id="561451435">
      <w:bodyDiv w:val="1"/>
      <w:marLeft w:val="0"/>
      <w:marRight w:val="0"/>
      <w:marTop w:val="0"/>
      <w:marBottom w:val="0"/>
      <w:divBdr>
        <w:top w:val="none" w:sz="0" w:space="0" w:color="auto"/>
        <w:left w:val="none" w:sz="0" w:space="0" w:color="auto"/>
        <w:bottom w:val="none" w:sz="0" w:space="0" w:color="auto"/>
        <w:right w:val="none" w:sz="0" w:space="0" w:color="auto"/>
      </w:divBdr>
    </w:div>
    <w:div w:id="561647440">
      <w:bodyDiv w:val="1"/>
      <w:marLeft w:val="0"/>
      <w:marRight w:val="0"/>
      <w:marTop w:val="0"/>
      <w:marBottom w:val="0"/>
      <w:divBdr>
        <w:top w:val="none" w:sz="0" w:space="0" w:color="auto"/>
        <w:left w:val="none" w:sz="0" w:space="0" w:color="auto"/>
        <w:bottom w:val="none" w:sz="0" w:space="0" w:color="auto"/>
        <w:right w:val="none" w:sz="0" w:space="0" w:color="auto"/>
      </w:divBdr>
    </w:div>
    <w:div w:id="562255270">
      <w:bodyDiv w:val="1"/>
      <w:marLeft w:val="0"/>
      <w:marRight w:val="0"/>
      <w:marTop w:val="0"/>
      <w:marBottom w:val="0"/>
      <w:divBdr>
        <w:top w:val="none" w:sz="0" w:space="0" w:color="auto"/>
        <w:left w:val="none" w:sz="0" w:space="0" w:color="auto"/>
        <w:bottom w:val="none" w:sz="0" w:space="0" w:color="auto"/>
        <w:right w:val="none" w:sz="0" w:space="0" w:color="auto"/>
      </w:divBdr>
    </w:div>
    <w:div w:id="567423995">
      <w:bodyDiv w:val="1"/>
      <w:marLeft w:val="0"/>
      <w:marRight w:val="0"/>
      <w:marTop w:val="0"/>
      <w:marBottom w:val="0"/>
      <w:divBdr>
        <w:top w:val="none" w:sz="0" w:space="0" w:color="auto"/>
        <w:left w:val="none" w:sz="0" w:space="0" w:color="auto"/>
        <w:bottom w:val="none" w:sz="0" w:space="0" w:color="auto"/>
        <w:right w:val="none" w:sz="0" w:space="0" w:color="auto"/>
      </w:divBdr>
    </w:div>
    <w:div w:id="569655514">
      <w:bodyDiv w:val="1"/>
      <w:marLeft w:val="0"/>
      <w:marRight w:val="0"/>
      <w:marTop w:val="0"/>
      <w:marBottom w:val="0"/>
      <w:divBdr>
        <w:top w:val="none" w:sz="0" w:space="0" w:color="auto"/>
        <w:left w:val="none" w:sz="0" w:space="0" w:color="auto"/>
        <w:bottom w:val="none" w:sz="0" w:space="0" w:color="auto"/>
        <w:right w:val="none" w:sz="0" w:space="0" w:color="auto"/>
      </w:divBdr>
    </w:div>
    <w:div w:id="569732322">
      <w:bodyDiv w:val="1"/>
      <w:marLeft w:val="0"/>
      <w:marRight w:val="0"/>
      <w:marTop w:val="0"/>
      <w:marBottom w:val="0"/>
      <w:divBdr>
        <w:top w:val="none" w:sz="0" w:space="0" w:color="auto"/>
        <w:left w:val="none" w:sz="0" w:space="0" w:color="auto"/>
        <w:bottom w:val="none" w:sz="0" w:space="0" w:color="auto"/>
        <w:right w:val="none" w:sz="0" w:space="0" w:color="auto"/>
      </w:divBdr>
    </w:div>
    <w:div w:id="570309284">
      <w:bodyDiv w:val="1"/>
      <w:marLeft w:val="0"/>
      <w:marRight w:val="0"/>
      <w:marTop w:val="0"/>
      <w:marBottom w:val="0"/>
      <w:divBdr>
        <w:top w:val="none" w:sz="0" w:space="0" w:color="auto"/>
        <w:left w:val="none" w:sz="0" w:space="0" w:color="auto"/>
        <w:bottom w:val="none" w:sz="0" w:space="0" w:color="auto"/>
        <w:right w:val="none" w:sz="0" w:space="0" w:color="auto"/>
      </w:divBdr>
    </w:div>
    <w:div w:id="570847056">
      <w:bodyDiv w:val="1"/>
      <w:marLeft w:val="0"/>
      <w:marRight w:val="0"/>
      <w:marTop w:val="0"/>
      <w:marBottom w:val="0"/>
      <w:divBdr>
        <w:top w:val="none" w:sz="0" w:space="0" w:color="auto"/>
        <w:left w:val="none" w:sz="0" w:space="0" w:color="auto"/>
        <w:bottom w:val="none" w:sz="0" w:space="0" w:color="auto"/>
        <w:right w:val="none" w:sz="0" w:space="0" w:color="auto"/>
      </w:divBdr>
    </w:div>
    <w:div w:id="571430849">
      <w:bodyDiv w:val="1"/>
      <w:marLeft w:val="0"/>
      <w:marRight w:val="0"/>
      <w:marTop w:val="0"/>
      <w:marBottom w:val="0"/>
      <w:divBdr>
        <w:top w:val="none" w:sz="0" w:space="0" w:color="auto"/>
        <w:left w:val="none" w:sz="0" w:space="0" w:color="auto"/>
        <w:bottom w:val="none" w:sz="0" w:space="0" w:color="auto"/>
        <w:right w:val="none" w:sz="0" w:space="0" w:color="auto"/>
      </w:divBdr>
    </w:div>
    <w:div w:id="572546850">
      <w:bodyDiv w:val="1"/>
      <w:marLeft w:val="0"/>
      <w:marRight w:val="0"/>
      <w:marTop w:val="0"/>
      <w:marBottom w:val="0"/>
      <w:divBdr>
        <w:top w:val="none" w:sz="0" w:space="0" w:color="auto"/>
        <w:left w:val="none" w:sz="0" w:space="0" w:color="auto"/>
        <w:bottom w:val="none" w:sz="0" w:space="0" w:color="auto"/>
        <w:right w:val="none" w:sz="0" w:space="0" w:color="auto"/>
      </w:divBdr>
    </w:div>
    <w:div w:id="572619307">
      <w:bodyDiv w:val="1"/>
      <w:marLeft w:val="0"/>
      <w:marRight w:val="0"/>
      <w:marTop w:val="0"/>
      <w:marBottom w:val="0"/>
      <w:divBdr>
        <w:top w:val="none" w:sz="0" w:space="0" w:color="auto"/>
        <w:left w:val="none" w:sz="0" w:space="0" w:color="auto"/>
        <w:bottom w:val="none" w:sz="0" w:space="0" w:color="auto"/>
        <w:right w:val="none" w:sz="0" w:space="0" w:color="auto"/>
      </w:divBdr>
    </w:div>
    <w:div w:id="575163882">
      <w:bodyDiv w:val="1"/>
      <w:marLeft w:val="0"/>
      <w:marRight w:val="0"/>
      <w:marTop w:val="0"/>
      <w:marBottom w:val="0"/>
      <w:divBdr>
        <w:top w:val="none" w:sz="0" w:space="0" w:color="auto"/>
        <w:left w:val="none" w:sz="0" w:space="0" w:color="auto"/>
        <w:bottom w:val="none" w:sz="0" w:space="0" w:color="auto"/>
        <w:right w:val="none" w:sz="0" w:space="0" w:color="auto"/>
      </w:divBdr>
    </w:div>
    <w:div w:id="575282471">
      <w:bodyDiv w:val="1"/>
      <w:marLeft w:val="0"/>
      <w:marRight w:val="0"/>
      <w:marTop w:val="0"/>
      <w:marBottom w:val="0"/>
      <w:divBdr>
        <w:top w:val="none" w:sz="0" w:space="0" w:color="auto"/>
        <w:left w:val="none" w:sz="0" w:space="0" w:color="auto"/>
        <w:bottom w:val="none" w:sz="0" w:space="0" w:color="auto"/>
        <w:right w:val="none" w:sz="0" w:space="0" w:color="auto"/>
      </w:divBdr>
    </w:div>
    <w:div w:id="575551189">
      <w:bodyDiv w:val="1"/>
      <w:marLeft w:val="0"/>
      <w:marRight w:val="0"/>
      <w:marTop w:val="0"/>
      <w:marBottom w:val="0"/>
      <w:divBdr>
        <w:top w:val="none" w:sz="0" w:space="0" w:color="auto"/>
        <w:left w:val="none" w:sz="0" w:space="0" w:color="auto"/>
        <w:bottom w:val="none" w:sz="0" w:space="0" w:color="auto"/>
        <w:right w:val="none" w:sz="0" w:space="0" w:color="auto"/>
      </w:divBdr>
    </w:div>
    <w:div w:id="575744042">
      <w:bodyDiv w:val="1"/>
      <w:marLeft w:val="0"/>
      <w:marRight w:val="0"/>
      <w:marTop w:val="0"/>
      <w:marBottom w:val="0"/>
      <w:divBdr>
        <w:top w:val="none" w:sz="0" w:space="0" w:color="auto"/>
        <w:left w:val="none" w:sz="0" w:space="0" w:color="auto"/>
        <w:bottom w:val="none" w:sz="0" w:space="0" w:color="auto"/>
        <w:right w:val="none" w:sz="0" w:space="0" w:color="auto"/>
      </w:divBdr>
    </w:div>
    <w:div w:id="576673554">
      <w:bodyDiv w:val="1"/>
      <w:marLeft w:val="0"/>
      <w:marRight w:val="0"/>
      <w:marTop w:val="0"/>
      <w:marBottom w:val="0"/>
      <w:divBdr>
        <w:top w:val="none" w:sz="0" w:space="0" w:color="auto"/>
        <w:left w:val="none" w:sz="0" w:space="0" w:color="auto"/>
        <w:bottom w:val="none" w:sz="0" w:space="0" w:color="auto"/>
        <w:right w:val="none" w:sz="0" w:space="0" w:color="auto"/>
      </w:divBdr>
    </w:div>
    <w:div w:id="578516113">
      <w:bodyDiv w:val="1"/>
      <w:marLeft w:val="0"/>
      <w:marRight w:val="0"/>
      <w:marTop w:val="0"/>
      <w:marBottom w:val="0"/>
      <w:divBdr>
        <w:top w:val="none" w:sz="0" w:space="0" w:color="auto"/>
        <w:left w:val="none" w:sz="0" w:space="0" w:color="auto"/>
        <w:bottom w:val="none" w:sz="0" w:space="0" w:color="auto"/>
        <w:right w:val="none" w:sz="0" w:space="0" w:color="auto"/>
      </w:divBdr>
    </w:div>
    <w:div w:id="578559480">
      <w:bodyDiv w:val="1"/>
      <w:marLeft w:val="0"/>
      <w:marRight w:val="0"/>
      <w:marTop w:val="0"/>
      <w:marBottom w:val="0"/>
      <w:divBdr>
        <w:top w:val="none" w:sz="0" w:space="0" w:color="auto"/>
        <w:left w:val="none" w:sz="0" w:space="0" w:color="auto"/>
        <w:bottom w:val="none" w:sz="0" w:space="0" w:color="auto"/>
        <w:right w:val="none" w:sz="0" w:space="0" w:color="auto"/>
      </w:divBdr>
    </w:div>
    <w:div w:id="579411178">
      <w:bodyDiv w:val="1"/>
      <w:marLeft w:val="0"/>
      <w:marRight w:val="0"/>
      <w:marTop w:val="0"/>
      <w:marBottom w:val="0"/>
      <w:divBdr>
        <w:top w:val="none" w:sz="0" w:space="0" w:color="auto"/>
        <w:left w:val="none" w:sz="0" w:space="0" w:color="auto"/>
        <w:bottom w:val="none" w:sz="0" w:space="0" w:color="auto"/>
        <w:right w:val="none" w:sz="0" w:space="0" w:color="auto"/>
      </w:divBdr>
    </w:div>
    <w:div w:id="580869251">
      <w:bodyDiv w:val="1"/>
      <w:marLeft w:val="0"/>
      <w:marRight w:val="0"/>
      <w:marTop w:val="0"/>
      <w:marBottom w:val="0"/>
      <w:divBdr>
        <w:top w:val="none" w:sz="0" w:space="0" w:color="auto"/>
        <w:left w:val="none" w:sz="0" w:space="0" w:color="auto"/>
        <w:bottom w:val="none" w:sz="0" w:space="0" w:color="auto"/>
        <w:right w:val="none" w:sz="0" w:space="0" w:color="auto"/>
      </w:divBdr>
    </w:div>
    <w:div w:id="582570560">
      <w:bodyDiv w:val="1"/>
      <w:marLeft w:val="0"/>
      <w:marRight w:val="0"/>
      <w:marTop w:val="0"/>
      <w:marBottom w:val="0"/>
      <w:divBdr>
        <w:top w:val="none" w:sz="0" w:space="0" w:color="auto"/>
        <w:left w:val="none" w:sz="0" w:space="0" w:color="auto"/>
        <w:bottom w:val="none" w:sz="0" w:space="0" w:color="auto"/>
        <w:right w:val="none" w:sz="0" w:space="0" w:color="auto"/>
      </w:divBdr>
    </w:div>
    <w:div w:id="584455139">
      <w:bodyDiv w:val="1"/>
      <w:marLeft w:val="0"/>
      <w:marRight w:val="0"/>
      <w:marTop w:val="0"/>
      <w:marBottom w:val="0"/>
      <w:divBdr>
        <w:top w:val="none" w:sz="0" w:space="0" w:color="auto"/>
        <w:left w:val="none" w:sz="0" w:space="0" w:color="auto"/>
        <w:bottom w:val="none" w:sz="0" w:space="0" w:color="auto"/>
        <w:right w:val="none" w:sz="0" w:space="0" w:color="auto"/>
      </w:divBdr>
    </w:div>
    <w:div w:id="585960469">
      <w:bodyDiv w:val="1"/>
      <w:marLeft w:val="0"/>
      <w:marRight w:val="0"/>
      <w:marTop w:val="0"/>
      <w:marBottom w:val="0"/>
      <w:divBdr>
        <w:top w:val="none" w:sz="0" w:space="0" w:color="auto"/>
        <w:left w:val="none" w:sz="0" w:space="0" w:color="auto"/>
        <w:bottom w:val="none" w:sz="0" w:space="0" w:color="auto"/>
        <w:right w:val="none" w:sz="0" w:space="0" w:color="auto"/>
      </w:divBdr>
    </w:div>
    <w:div w:id="589579564">
      <w:bodyDiv w:val="1"/>
      <w:marLeft w:val="0"/>
      <w:marRight w:val="0"/>
      <w:marTop w:val="0"/>
      <w:marBottom w:val="0"/>
      <w:divBdr>
        <w:top w:val="none" w:sz="0" w:space="0" w:color="auto"/>
        <w:left w:val="none" w:sz="0" w:space="0" w:color="auto"/>
        <w:bottom w:val="none" w:sz="0" w:space="0" w:color="auto"/>
        <w:right w:val="none" w:sz="0" w:space="0" w:color="auto"/>
      </w:divBdr>
    </w:div>
    <w:div w:id="594215721">
      <w:bodyDiv w:val="1"/>
      <w:marLeft w:val="0"/>
      <w:marRight w:val="0"/>
      <w:marTop w:val="0"/>
      <w:marBottom w:val="0"/>
      <w:divBdr>
        <w:top w:val="none" w:sz="0" w:space="0" w:color="auto"/>
        <w:left w:val="none" w:sz="0" w:space="0" w:color="auto"/>
        <w:bottom w:val="none" w:sz="0" w:space="0" w:color="auto"/>
        <w:right w:val="none" w:sz="0" w:space="0" w:color="auto"/>
      </w:divBdr>
    </w:div>
    <w:div w:id="594362856">
      <w:bodyDiv w:val="1"/>
      <w:marLeft w:val="0"/>
      <w:marRight w:val="0"/>
      <w:marTop w:val="0"/>
      <w:marBottom w:val="0"/>
      <w:divBdr>
        <w:top w:val="none" w:sz="0" w:space="0" w:color="auto"/>
        <w:left w:val="none" w:sz="0" w:space="0" w:color="auto"/>
        <w:bottom w:val="none" w:sz="0" w:space="0" w:color="auto"/>
        <w:right w:val="none" w:sz="0" w:space="0" w:color="auto"/>
      </w:divBdr>
    </w:div>
    <w:div w:id="595409982">
      <w:bodyDiv w:val="1"/>
      <w:marLeft w:val="0"/>
      <w:marRight w:val="0"/>
      <w:marTop w:val="0"/>
      <w:marBottom w:val="0"/>
      <w:divBdr>
        <w:top w:val="none" w:sz="0" w:space="0" w:color="auto"/>
        <w:left w:val="none" w:sz="0" w:space="0" w:color="auto"/>
        <w:bottom w:val="none" w:sz="0" w:space="0" w:color="auto"/>
        <w:right w:val="none" w:sz="0" w:space="0" w:color="auto"/>
      </w:divBdr>
    </w:div>
    <w:div w:id="595792406">
      <w:bodyDiv w:val="1"/>
      <w:marLeft w:val="0"/>
      <w:marRight w:val="0"/>
      <w:marTop w:val="0"/>
      <w:marBottom w:val="0"/>
      <w:divBdr>
        <w:top w:val="none" w:sz="0" w:space="0" w:color="auto"/>
        <w:left w:val="none" w:sz="0" w:space="0" w:color="auto"/>
        <w:bottom w:val="none" w:sz="0" w:space="0" w:color="auto"/>
        <w:right w:val="none" w:sz="0" w:space="0" w:color="auto"/>
      </w:divBdr>
    </w:div>
    <w:div w:id="596787895">
      <w:bodyDiv w:val="1"/>
      <w:marLeft w:val="0"/>
      <w:marRight w:val="0"/>
      <w:marTop w:val="0"/>
      <w:marBottom w:val="0"/>
      <w:divBdr>
        <w:top w:val="none" w:sz="0" w:space="0" w:color="auto"/>
        <w:left w:val="none" w:sz="0" w:space="0" w:color="auto"/>
        <w:bottom w:val="none" w:sz="0" w:space="0" w:color="auto"/>
        <w:right w:val="none" w:sz="0" w:space="0" w:color="auto"/>
      </w:divBdr>
    </w:div>
    <w:div w:id="596789331">
      <w:bodyDiv w:val="1"/>
      <w:marLeft w:val="0"/>
      <w:marRight w:val="0"/>
      <w:marTop w:val="0"/>
      <w:marBottom w:val="0"/>
      <w:divBdr>
        <w:top w:val="none" w:sz="0" w:space="0" w:color="auto"/>
        <w:left w:val="none" w:sz="0" w:space="0" w:color="auto"/>
        <w:bottom w:val="none" w:sz="0" w:space="0" w:color="auto"/>
        <w:right w:val="none" w:sz="0" w:space="0" w:color="auto"/>
      </w:divBdr>
    </w:div>
    <w:div w:id="597056020">
      <w:bodyDiv w:val="1"/>
      <w:marLeft w:val="0"/>
      <w:marRight w:val="0"/>
      <w:marTop w:val="0"/>
      <w:marBottom w:val="0"/>
      <w:divBdr>
        <w:top w:val="none" w:sz="0" w:space="0" w:color="auto"/>
        <w:left w:val="none" w:sz="0" w:space="0" w:color="auto"/>
        <w:bottom w:val="none" w:sz="0" w:space="0" w:color="auto"/>
        <w:right w:val="none" w:sz="0" w:space="0" w:color="auto"/>
      </w:divBdr>
    </w:div>
    <w:div w:id="598299683">
      <w:bodyDiv w:val="1"/>
      <w:marLeft w:val="0"/>
      <w:marRight w:val="0"/>
      <w:marTop w:val="0"/>
      <w:marBottom w:val="0"/>
      <w:divBdr>
        <w:top w:val="none" w:sz="0" w:space="0" w:color="auto"/>
        <w:left w:val="none" w:sz="0" w:space="0" w:color="auto"/>
        <w:bottom w:val="none" w:sz="0" w:space="0" w:color="auto"/>
        <w:right w:val="none" w:sz="0" w:space="0" w:color="auto"/>
      </w:divBdr>
    </w:div>
    <w:div w:id="600065169">
      <w:bodyDiv w:val="1"/>
      <w:marLeft w:val="0"/>
      <w:marRight w:val="0"/>
      <w:marTop w:val="0"/>
      <w:marBottom w:val="0"/>
      <w:divBdr>
        <w:top w:val="none" w:sz="0" w:space="0" w:color="auto"/>
        <w:left w:val="none" w:sz="0" w:space="0" w:color="auto"/>
        <w:bottom w:val="none" w:sz="0" w:space="0" w:color="auto"/>
        <w:right w:val="none" w:sz="0" w:space="0" w:color="auto"/>
      </w:divBdr>
    </w:div>
    <w:div w:id="601038547">
      <w:bodyDiv w:val="1"/>
      <w:marLeft w:val="0"/>
      <w:marRight w:val="0"/>
      <w:marTop w:val="0"/>
      <w:marBottom w:val="0"/>
      <w:divBdr>
        <w:top w:val="none" w:sz="0" w:space="0" w:color="auto"/>
        <w:left w:val="none" w:sz="0" w:space="0" w:color="auto"/>
        <w:bottom w:val="none" w:sz="0" w:space="0" w:color="auto"/>
        <w:right w:val="none" w:sz="0" w:space="0" w:color="auto"/>
      </w:divBdr>
    </w:div>
    <w:div w:id="601570208">
      <w:bodyDiv w:val="1"/>
      <w:marLeft w:val="0"/>
      <w:marRight w:val="0"/>
      <w:marTop w:val="0"/>
      <w:marBottom w:val="0"/>
      <w:divBdr>
        <w:top w:val="none" w:sz="0" w:space="0" w:color="auto"/>
        <w:left w:val="none" w:sz="0" w:space="0" w:color="auto"/>
        <w:bottom w:val="none" w:sz="0" w:space="0" w:color="auto"/>
        <w:right w:val="none" w:sz="0" w:space="0" w:color="auto"/>
      </w:divBdr>
    </w:div>
    <w:div w:id="601573145">
      <w:bodyDiv w:val="1"/>
      <w:marLeft w:val="0"/>
      <w:marRight w:val="0"/>
      <w:marTop w:val="0"/>
      <w:marBottom w:val="0"/>
      <w:divBdr>
        <w:top w:val="none" w:sz="0" w:space="0" w:color="auto"/>
        <w:left w:val="none" w:sz="0" w:space="0" w:color="auto"/>
        <w:bottom w:val="none" w:sz="0" w:space="0" w:color="auto"/>
        <w:right w:val="none" w:sz="0" w:space="0" w:color="auto"/>
      </w:divBdr>
    </w:div>
    <w:div w:id="602037066">
      <w:bodyDiv w:val="1"/>
      <w:marLeft w:val="0"/>
      <w:marRight w:val="0"/>
      <w:marTop w:val="0"/>
      <w:marBottom w:val="0"/>
      <w:divBdr>
        <w:top w:val="none" w:sz="0" w:space="0" w:color="auto"/>
        <w:left w:val="none" w:sz="0" w:space="0" w:color="auto"/>
        <w:bottom w:val="none" w:sz="0" w:space="0" w:color="auto"/>
        <w:right w:val="none" w:sz="0" w:space="0" w:color="auto"/>
      </w:divBdr>
    </w:div>
    <w:div w:id="602108306">
      <w:bodyDiv w:val="1"/>
      <w:marLeft w:val="0"/>
      <w:marRight w:val="0"/>
      <w:marTop w:val="0"/>
      <w:marBottom w:val="0"/>
      <w:divBdr>
        <w:top w:val="none" w:sz="0" w:space="0" w:color="auto"/>
        <w:left w:val="none" w:sz="0" w:space="0" w:color="auto"/>
        <w:bottom w:val="none" w:sz="0" w:space="0" w:color="auto"/>
        <w:right w:val="none" w:sz="0" w:space="0" w:color="auto"/>
      </w:divBdr>
    </w:div>
    <w:div w:id="602222527">
      <w:bodyDiv w:val="1"/>
      <w:marLeft w:val="0"/>
      <w:marRight w:val="0"/>
      <w:marTop w:val="0"/>
      <w:marBottom w:val="0"/>
      <w:divBdr>
        <w:top w:val="none" w:sz="0" w:space="0" w:color="auto"/>
        <w:left w:val="none" w:sz="0" w:space="0" w:color="auto"/>
        <w:bottom w:val="none" w:sz="0" w:space="0" w:color="auto"/>
        <w:right w:val="none" w:sz="0" w:space="0" w:color="auto"/>
      </w:divBdr>
    </w:div>
    <w:div w:id="602687982">
      <w:bodyDiv w:val="1"/>
      <w:marLeft w:val="0"/>
      <w:marRight w:val="0"/>
      <w:marTop w:val="0"/>
      <w:marBottom w:val="0"/>
      <w:divBdr>
        <w:top w:val="none" w:sz="0" w:space="0" w:color="auto"/>
        <w:left w:val="none" w:sz="0" w:space="0" w:color="auto"/>
        <w:bottom w:val="none" w:sz="0" w:space="0" w:color="auto"/>
        <w:right w:val="none" w:sz="0" w:space="0" w:color="auto"/>
      </w:divBdr>
    </w:div>
    <w:div w:id="603153406">
      <w:bodyDiv w:val="1"/>
      <w:marLeft w:val="0"/>
      <w:marRight w:val="0"/>
      <w:marTop w:val="0"/>
      <w:marBottom w:val="0"/>
      <w:divBdr>
        <w:top w:val="none" w:sz="0" w:space="0" w:color="auto"/>
        <w:left w:val="none" w:sz="0" w:space="0" w:color="auto"/>
        <w:bottom w:val="none" w:sz="0" w:space="0" w:color="auto"/>
        <w:right w:val="none" w:sz="0" w:space="0" w:color="auto"/>
      </w:divBdr>
    </w:div>
    <w:div w:id="604073045">
      <w:bodyDiv w:val="1"/>
      <w:marLeft w:val="0"/>
      <w:marRight w:val="0"/>
      <w:marTop w:val="0"/>
      <w:marBottom w:val="0"/>
      <w:divBdr>
        <w:top w:val="none" w:sz="0" w:space="0" w:color="auto"/>
        <w:left w:val="none" w:sz="0" w:space="0" w:color="auto"/>
        <w:bottom w:val="none" w:sz="0" w:space="0" w:color="auto"/>
        <w:right w:val="none" w:sz="0" w:space="0" w:color="auto"/>
      </w:divBdr>
    </w:div>
    <w:div w:id="606085545">
      <w:bodyDiv w:val="1"/>
      <w:marLeft w:val="0"/>
      <w:marRight w:val="0"/>
      <w:marTop w:val="0"/>
      <w:marBottom w:val="0"/>
      <w:divBdr>
        <w:top w:val="none" w:sz="0" w:space="0" w:color="auto"/>
        <w:left w:val="none" w:sz="0" w:space="0" w:color="auto"/>
        <w:bottom w:val="none" w:sz="0" w:space="0" w:color="auto"/>
        <w:right w:val="none" w:sz="0" w:space="0" w:color="auto"/>
      </w:divBdr>
    </w:div>
    <w:div w:id="606667537">
      <w:bodyDiv w:val="1"/>
      <w:marLeft w:val="0"/>
      <w:marRight w:val="0"/>
      <w:marTop w:val="0"/>
      <w:marBottom w:val="0"/>
      <w:divBdr>
        <w:top w:val="none" w:sz="0" w:space="0" w:color="auto"/>
        <w:left w:val="none" w:sz="0" w:space="0" w:color="auto"/>
        <w:bottom w:val="none" w:sz="0" w:space="0" w:color="auto"/>
        <w:right w:val="none" w:sz="0" w:space="0" w:color="auto"/>
      </w:divBdr>
    </w:div>
    <w:div w:id="610286062">
      <w:bodyDiv w:val="1"/>
      <w:marLeft w:val="0"/>
      <w:marRight w:val="0"/>
      <w:marTop w:val="0"/>
      <w:marBottom w:val="0"/>
      <w:divBdr>
        <w:top w:val="none" w:sz="0" w:space="0" w:color="auto"/>
        <w:left w:val="none" w:sz="0" w:space="0" w:color="auto"/>
        <w:bottom w:val="none" w:sz="0" w:space="0" w:color="auto"/>
        <w:right w:val="none" w:sz="0" w:space="0" w:color="auto"/>
      </w:divBdr>
    </w:div>
    <w:div w:id="611741719">
      <w:bodyDiv w:val="1"/>
      <w:marLeft w:val="0"/>
      <w:marRight w:val="0"/>
      <w:marTop w:val="0"/>
      <w:marBottom w:val="0"/>
      <w:divBdr>
        <w:top w:val="none" w:sz="0" w:space="0" w:color="auto"/>
        <w:left w:val="none" w:sz="0" w:space="0" w:color="auto"/>
        <w:bottom w:val="none" w:sz="0" w:space="0" w:color="auto"/>
        <w:right w:val="none" w:sz="0" w:space="0" w:color="auto"/>
      </w:divBdr>
    </w:div>
    <w:div w:id="612521313">
      <w:bodyDiv w:val="1"/>
      <w:marLeft w:val="0"/>
      <w:marRight w:val="0"/>
      <w:marTop w:val="0"/>
      <w:marBottom w:val="0"/>
      <w:divBdr>
        <w:top w:val="none" w:sz="0" w:space="0" w:color="auto"/>
        <w:left w:val="none" w:sz="0" w:space="0" w:color="auto"/>
        <w:bottom w:val="none" w:sz="0" w:space="0" w:color="auto"/>
        <w:right w:val="none" w:sz="0" w:space="0" w:color="auto"/>
      </w:divBdr>
    </w:div>
    <w:div w:id="613903783">
      <w:bodyDiv w:val="1"/>
      <w:marLeft w:val="0"/>
      <w:marRight w:val="0"/>
      <w:marTop w:val="0"/>
      <w:marBottom w:val="0"/>
      <w:divBdr>
        <w:top w:val="none" w:sz="0" w:space="0" w:color="auto"/>
        <w:left w:val="none" w:sz="0" w:space="0" w:color="auto"/>
        <w:bottom w:val="none" w:sz="0" w:space="0" w:color="auto"/>
        <w:right w:val="none" w:sz="0" w:space="0" w:color="auto"/>
      </w:divBdr>
    </w:div>
    <w:div w:id="618101294">
      <w:bodyDiv w:val="1"/>
      <w:marLeft w:val="0"/>
      <w:marRight w:val="0"/>
      <w:marTop w:val="0"/>
      <w:marBottom w:val="0"/>
      <w:divBdr>
        <w:top w:val="none" w:sz="0" w:space="0" w:color="auto"/>
        <w:left w:val="none" w:sz="0" w:space="0" w:color="auto"/>
        <w:bottom w:val="none" w:sz="0" w:space="0" w:color="auto"/>
        <w:right w:val="none" w:sz="0" w:space="0" w:color="auto"/>
      </w:divBdr>
    </w:div>
    <w:div w:id="621113134">
      <w:bodyDiv w:val="1"/>
      <w:marLeft w:val="0"/>
      <w:marRight w:val="0"/>
      <w:marTop w:val="0"/>
      <w:marBottom w:val="0"/>
      <w:divBdr>
        <w:top w:val="none" w:sz="0" w:space="0" w:color="auto"/>
        <w:left w:val="none" w:sz="0" w:space="0" w:color="auto"/>
        <w:bottom w:val="none" w:sz="0" w:space="0" w:color="auto"/>
        <w:right w:val="none" w:sz="0" w:space="0" w:color="auto"/>
      </w:divBdr>
    </w:div>
    <w:div w:id="621620181">
      <w:bodyDiv w:val="1"/>
      <w:marLeft w:val="0"/>
      <w:marRight w:val="0"/>
      <w:marTop w:val="0"/>
      <w:marBottom w:val="0"/>
      <w:divBdr>
        <w:top w:val="none" w:sz="0" w:space="0" w:color="auto"/>
        <w:left w:val="none" w:sz="0" w:space="0" w:color="auto"/>
        <w:bottom w:val="none" w:sz="0" w:space="0" w:color="auto"/>
        <w:right w:val="none" w:sz="0" w:space="0" w:color="auto"/>
      </w:divBdr>
    </w:div>
    <w:div w:id="622420560">
      <w:bodyDiv w:val="1"/>
      <w:marLeft w:val="0"/>
      <w:marRight w:val="0"/>
      <w:marTop w:val="0"/>
      <w:marBottom w:val="0"/>
      <w:divBdr>
        <w:top w:val="none" w:sz="0" w:space="0" w:color="auto"/>
        <w:left w:val="none" w:sz="0" w:space="0" w:color="auto"/>
        <w:bottom w:val="none" w:sz="0" w:space="0" w:color="auto"/>
        <w:right w:val="none" w:sz="0" w:space="0" w:color="auto"/>
      </w:divBdr>
    </w:div>
    <w:div w:id="622729852">
      <w:bodyDiv w:val="1"/>
      <w:marLeft w:val="0"/>
      <w:marRight w:val="0"/>
      <w:marTop w:val="0"/>
      <w:marBottom w:val="0"/>
      <w:divBdr>
        <w:top w:val="none" w:sz="0" w:space="0" w:color="auto"/>
        <w:left w:val="none" w:sz="0" w:space="0" w:color="auto"/>
        <w:bottom w:val="none" w:sz="0" w:space="0" w:color="auto"/>
        <w:right w:val="none" w:sz="0" w:space="0" w:color="auto"/>
      </w:divBdr>
    </w:div>
    <w:div w:id="623393540">
      <w:bodyDiv w:val="1"/>
      <w:marLeft w:val="0"/>
      <w:marRight w:val="0"/>
      <w:marTop w:val="0"/>
      <w:marBottom w:val="0"/>
      <w:divBdr>
        <w:top w:val="none" w:sz="0" w:space="0" w:color="auto"/>
        <w:left w:val="none" w:sz="0" w:space="0" w:color="auto"/>
        <w:bottom w:val="none" w:sz="0" w:space="0" w:color="auto"/>
        <w:right w:val="none" w:sz="0" w:space="0" w:color="auto"/>
      </w:divBdr>
    </w:div>
    <w:div w:id="623732925">
      <w:bodyDiv w:val="1"/>
      <w:marLeft w:val="0"/>
      <w:marRight w:val="0"/>
      <w:marTop w:val="0"/>
      <w:marBottom w:val="0"/>
      <w:divBdr>
        <w:top w:val="none" w:sz="0" w:space="0" w:color="auto"/>
        <w:left w:val="none" w:sz="0" w:space="0" w:color="auto"/>
        <w:bottom w:val="none" w:sz="0" w:space="0" w:color="auto"/>
        <w:right w:val="none" w:sz="0" w:space="0" w:color="auto"/>
      </w:divBdr>
    </w:div>
    <w:div w:id="623850158">
      <w:bodyDiv w:val="1"/>
      <w:marLeft w:val="0"/>
      <w:marRight w:val="0"/>
      <w:marTop w:val="0"/>
      <w:marBottom w:val="0"/>
      <w:divBdr>
        <w:top w:val="none" w:sz="0" w:space="0" w:color="auto"/>
        <w:left w:val="none" w:sz="0" w:space="0" w:color="auto"/>
        <w:bottom w:val="none" w:sz="0" w:space="0" w:color="auto"/>
        <w:right w:val="none" w:sz="0" w:space="0" w:color="auto"/>
      </w:divBdr>
    </w:div>
    <w:div w:id="625114842">
      <w:bodyDiv w:val="1"/>
      <w:marLeft w:val="0"/>
      <w:marRight w:val="0"/>
      <w:marTop w:val="0"/>
      <w:marBottom w:val="0"/>
      <w:divBdr>
        <w:top w:val="none" w:sz="0" w:space="0" w:color="auto"/>
        <w:left w:val="none" w:sz="0" w:space="0" w:color="auto"/>
        <w:bottom w:val="none" w:sz="0" w:space="0" w:color="auto"/>
        <w:right w:val="none" w:sz="0" w:space="0" w:color="auto"/>
      </w:divBdr>
    </w:div>
    <w:div w:id="625311462">
      <w:bodyDiv w:val="1"/>
      <w:marLeft w:val="0"/>
      <w:marRight w:val="0"/>
      <w:marTop w:val="0"/>
      <w:marBottom w:val="0"/>
      <w:divBdr>
        <w:top w:val="none" w:sz="0" w:space="0" w:color="auto"/>
        <w:left w:val="none" w:sz="0" w:space="0" w:color="auto"/>
        <w:bottom w:val="none" w:sz="0" w:space="0" w:color="auto"/>
        <w:right w:val="none" w:sz="0" w:space="0" w:color="auto"/>
      </w:divBdr>
    </w:div>
    <w:div w:id="625815303">
      <w:bodyDiv w:val="1"/>
      <w:marLeft w:val="0"/>
      <w:marRight w:val="0"/>
      <w:marTop w:val="0"/>
      <w:marBottom w:val="0"/>
      <w:divBdr>
        <w:top w:val="none" w:sz="0" w:space="0" w:color="auto"/>
        <w:left w:val="none" w:sz="0" w:space="0" w:color="auto"/>
        <w:bottom w:val="none" w:sz="0" w:space="0" w:color="auto"/>
        <w:right w:val="none" w:sz="0" w:space="0" w:color="auto"/>
      </w:divBdr>
    </w:div>
    <w:div w:id="625939086">
      <w:bodyDiv w:val="1"/>
      <w:marLeft w:val="0"/>
      <w:marRight w:val="0"/>
      <w:marTop w:val="0"/>
      <w:marBottom w:val="0"/>
      <w:divBdr>
        <w:top w:val="none" w:sz="0" w:space="0" w:color="auto"/>
        <w:left w:val="none" w:sz="0" w:space="0" w:color="auto"/>
        <w:bottom w:val="none" w:sz="0" w:space="0" w:color="auto"/>
        <w:right w:val="none" w:sz="0" w:space="0" w:color="auto"/>
      </w:divBdr>
    </w:div>
    <w:div w:id="626204514">
      <w:bodyDiv w:val="1"/>
      <w:marLeft w:val="0"/>
      <w:marRight w:val="0"/>
      <w:marTop w:val="0"/>
      <w:marBottom w:val="0"/>
      <w:divBdr>
        <w:top w:val="none" w:sz="0" w:space="0" w:color="auto"/>
        <w:left w:val="none" w:sz="0" w:space="0" w:color="auto"/>
        <w:bottom w:val="none" w:sz="0" w:space="0" w:color="auto"/>
        <w:right w:val="none" w:sz="0" w:space="0" w:color="auto"/>
      </w:divBdr>
    </w:div>
    <w:div w:id="628241250">
      <w:bodyDiv w:val="1"/>
      <w:marLeft w:val="0"/>
      <w:marRight w:val="0"/>
      <w:marTop w:val="0"/>
      <w:marBottom w:val="0"/>
      <w:divBdr>
        <w:top w:val="none" w:sz="0" w:space="0" w:color="auto"/>
        <w:left w:val="none" w:sz="0" w:space="0" w:color="auto"/>
        <w:bottom w:val="none" w:sz="0" w:space="0" w:color="auto"/>
        <w:right w:val="none" w:sz="0" w:space="0" w:color="auto"/>
      </w:divBdr>
    </w:div>
    <w:div w:id="629242087">
      <w:bodyDiv w:val="1"/>
      <w:marLeft w:val="0"/>
      <w:marRight w:val="0"/>
      <w:marTop w:val="0"/>
      <w:marBottom w:val="0"/>
      <w:divBdr>
        <w:top w:val="none" w:sz="0" w:space="0" w:color="auto"/>
        <w:left w:val="none" w:sz="0" w:space="0" w:color="auto"/>
        <w:bottom w:val="none" w:sz="0" w:space="0" w:color="auto"/>
        <w:right w:val="none" w:sz="0" w:space="0" w:color="auto"/>
      </w:divBdr>
    </w:div>
    <w:div w:id="630667970">
      <w:bodyDiv w:val="1"/>
      <w:marLeft w:val="0"/>
      <w:marRight w:val="0"/>
      <w:marTop w:val="0"/>
      <w:marBottom w:val="0"/>
      <w:divBdr>
        <w:top w:val="none" w:sz="0" w:space="0" w:color="auto"/>
        <w:left w:val="none" w:sz="0" w:space="0" w:color="auto"/>
        <w:bottom w:val="none" w:sz="0" w:space="0" w:color="auto"/>
        <w:right w:val="none" w:sz="0" w:space="0" w:color="auto"/>
      </w:divBdr>
    </w:div>
    <w:div w:id="631399926">
      <w:bodyDiv w:val="1"/>
      <w:marLeft w:val="0"/>
      <w:marRight w:val="0"/>
      <w:marTop w:val="0"/>
      <w:marBottom w:val="0"/>
      <w:divBdr>
        <w:top w:val="none" w:sz="0" w:space="0" w:color="auto"/>
        <w:left w:val="none" w:sz="0" w:space="0" w:color="auto"/>
        <w:bottom w:val="none" w:sz="0" w:space="0" w:color="auto"/>
        <w:right w:val="none" w:sz="0" w:space="0" w:color="auto"/>
      </w:divBdr>
    </w:div>
    <w:div w:id="631792295">
      <w:bodyDiv w:val="1"/>
      <w:marLeft w:val="0"/>
      <w:marRight w:val="0"/>
      <w:marTop w:val="0"/>
      <w:marBottom w:val="0"/>
      <w:divBdr>
        <w:top w:val="none" w:sz="0" w:space="0" w:color="auto"/>
        <w:left w:val="none" w:sz="0" w:space="0" w:color="auto"/>
        <w:bottom w:val="none" w:sz="0" w:space="0" w:color="auto"/>
        <w:right w:val="none" w:sz="0" w:space="0" w:color="auto"/>
      </w:divBdr>
    </w:div>
    <w:div w:id="634411564">
      <w:bodyDiv w:val="1"/>
      <w:marLeft w:val="0"/>
      <w:marRight w:val="0"/>
      <w:marTop w:val="0"/>
      <w:marBottom w:val="0"/>
      <w:divBdr>
        <w:top w:val="none" w:sz="0" w:space="0" w:color="auto"/>
        <w:left w:val="none" w:sz="0" w:space="0" w:color="auto"/>
        <w:bottom w:val="none" w:sz="0" w:space="0" w:color="auto"/>
        <w:right w:val="none" w:sz="0" w:space="0" w:color="auto"/>
      </w:divBdr>
    </w:div>
    <w:div w:id="636885096">
      <w:bodyDiv w:val="1"/>
      <w:marLeft w:val="0"/>
      <w:marRight w:val="0"/>
      <w:marTop w:val="0"/>
      <w:marBottom w:val="0"/>
      <w:divBdr>
        <w:top w:val="none" w:sz="0" w:space="0" w:color="auto"/>
        <w:left w:val="none" w:sz="0" w:space="0" w:color="auto"/>
        <w:bottom w:val="none" w:sz="0" w:space="0" w:color="auto"/>
        <w:right w:val="none" w:sz="0" w:space="0" w:color="auto"/>
      </w:divBdr>
    </w:div>
    <w:div w:id="638657621">
      <w:bodyDiv w:val="1"/>
      <w:marLeft w:val="0"/>
      <w:marRight w:val="0"/>
      <w:marTop w:val="0"/>
      <w:marBottom w:val="0"/>
      <w:divBdr>
        <w:top w:val="none" w:sz="0" w:space="0" w:color="auto"/>
        <w:left w:val="none" w:sz="0" w:space="0" w:color="auto"/>
        <w:bottom w:val="none" w:sz="0" w:space="0" w:color="auto"/>
        <w:right w:val="none" w:sz="0" w:space="0" w:color="auto"/>
      </w:divBdr>
    </w:div>
    <w:div w:id="638996829">
      <w:bodyDiv w:val="1"/>
      <w:marLeft w:val="0"/>
      <w:marRight w:val="0"/>
      <w:marTop w:val="0"/>
      <w:marBottom w:val="0"/>
      <w:divBdr>
        <w:top w:val="none" w:sz="0" w:space="0" w:color="auto"/>
        <w:left w:val="none" w:sz="0" w:space="0" w:color="auto"/>
        <w:bottom w:val="none" w:sz="0" w:space="0" w:color="auto"/>
        <w:right w:val="none" w:sz="0" w:space="0" w:color="auto"/>
      </w:divBdr>
    </w:div>
    <w:div w:id="640380471">
      <w:bodyDiv w:val="1"/>
      <w:marLeft w:val="0"/>
      <w:marRight w:val="0"/>
      <w:marTop w:val="0"/>
      <w:marBottom w:val="0"/>
      <w:divBdr>
        <w:top w:val="none" w:sz="0" w:space="0" w:color="auto"/>
        <w:left w:val="none" w:sz="0" w:space="0" w:color="auto"/>
        <w:bottom w:val="none" w:sz="0" w:space="0" w:color="auto"/>
        <w:right w:val="none" w:sz="0" w:space="0" w:color="auto"/>
      </w:divBdr>
    </w:div>
    <w:div w:id="640689837">
      <w:bodyDiv w:val="1"/>
      <w:marLeft w:val="0"/>
      <w:marRight w:val="0"/>
      <w:marTop w:val="0"/>
      <w:marBottom w:val="0"/>
      <w:divBdr>
        <w:top w:val="none" w:sz="0" w:space="0" w:color="auto"/>
        <w:left w:val="none" w:sz="0" w:space="0" w:color="auto"/>
        <w:bottom w:val="none" w:sz="0" w:space="0" w:color="auto"/>
        <w:right w:val="none" w:sz="0" w:space="0" w:color="auto"/>
      </w:divBdr>
    </w:div>
    <w:div w:id="646477441">
      <w:bodyDiv w:val="1"/>
      <w:marLeft w:val="0"/>
      <w:marRight w:val="0"/>
      <w:marTop w:val="0"/>
      <w:marBottom w:val="0"/>
      <w:divBdr>
        <w:top w:val="none" w:sz="0" w:space="0" w:color="auto"/>
        <w:left w:val="none" w:sz="0" w:space="0" w:color="auto"/>
        <w:bottom w:val="none" w:sz="0" w:space="0" w:color="auto"/>
        <w:right w:val="none" w:sz="0" w:space="0" w:color="auto"/>
      </w:divBdr>
    </w:div>
    <w:div w:id="647243999">
      <w:bodyDiv w:val="1"/>
      <w:marLeft w:val="0"/>
      <w:marRight w:val="0"/>
      <w:marTop w:val="0"/>
      <w:marBottom w:val="0"/>
      <w:divBdr>
        <w:top w:val="none" w:sz="0" w:space="0" w:color="auto"/>
        <w:left w:val="none" w:sz="0" w:space="0" w:color="auto"/>
        <w:bottom w:val="none" w:sz="0" w:space="0" w:color="auto"/>
        <w:right w:val="none" w:sz="0" w:space="0" w:color="auto"/>
      </w:divBdr>
    </w:div>
    <w:div w:id="650211897">
      <w:bodyDiv w:val="1"/>
      <w:marLeft w:val="0"/>
      <w:marRight w:val="0"/>
      <w:marTop w:val="0"/>
      <w:marBottom w:val="0"/>
      <w:divBdr>
        <w:top w:val="none" w:sz="0" w:space="0" w:color="auto"/>
        <w:left w:val="none" w:sz="0" w:space="0" w:color="auto"/>
        <w:bottom w:val="none" w:sz="0" w:space="0" w:color="auto"/>
        <w:right w:val="none" w:sz="0" w:space="0" w:color="auto"/>
      </w:divBdr>
    </w:div>
    <w:div w:id="652488839">
      <w:bodyDiv w:val="1"/>
      <w:marLeft w:val="0"/>
      <w:marRight w:val="0"/>
      <w:marTop w:val="0"/>
      <w:marBottom w:val="0"/>
      <w:divBdr>
        <w:top w:val="none" w:sz="0" w:space="0" w:color="auto"/>
        <w:left w:val="none" w:sz="0" w:space="0" w:color="auto"/>
        <w:bottom w:val="none" w:sz="0" w:space="0" w:color="auto"/>
        <w:right w:val="none" w:sz="0" w:space="0" w:color="auto"/>
      </w:divBdr>
    </w:div>
    <w:div w:id="653804040">
      <w:bodyDiv w:val="1"/>
      <w:marLeft w:val="0"/>
      <w:marRight w:val="0"/>
      <w:marTop w:val="0"/>
      <w:marBottom w:val="0"/>
      <w:divBdr>
        <w:top w:val="none" w:sz="0" w:space="0" w:color="auto"/>
        <w:left w:val="none" w:sz="0" w:space="0" w:color="auto"/>
        <w:bottom w:val="none" w:sz="0" w:space="0" w:color="auto"/>
        <w:right w:val="none" w:sz="0" w:space="0" w:color="auto"/>
      </w:divBdr>
    </w:div>
    <w:div w:id="655376101">
      <w:bodyDiv w:val="1"/>
      <w:marLeft w:val="0"/>
      <w:marRight w:val="0"/>
      <w:marTop w:val="0"/>
      <w:marBottom w:val="0"/>
      <w:divBdr>
        <w:top w:val="none" w:sz="0" w:space="0" w:color="auto"/>
        <w:left w:val="none" w:sz="0" w:space="0" w:color="auto"/>
        <w:bottom w:val="none" w:sz="0" w:space="0" w:color="auto"/>
        <w:right w:val="none" w:sz="0" w:space="0" w:color="auto"/>
      </w:divBdr>
    </w:div>
    <w:div w:id="655960841">
      <w:bodyDiv w:val="1"/>
      <w:marLeft w:val="0"/>
      <w:marRight w:val="0"/>
      <w:marTop w:val="0"/>
      <w:marBottom w:val="0"/>
      <w:divBdr>
        <w:top w:val="none" w:sz="0" w:space="0" w:color="auto"/>
        <w:left w:val="none" w:sz="0" w:space="0" w:color="auto"/>
        <w:bottom w:val="none" w:sz="0" w:space="0" w:color="auto"/>
        <w:right w:val="none" w:sz="0" w:space="0" w:color="auto"/>
      </w:divBdr>
    </w:div>
    <w:div w:id="659310087">
      <w:bodyDiv w:val="1"/>
      <w:marLeft w:val="0"/>
      <w:marRight w:val="0"/>
      <w:marTop w:val="0"/>
      <w:marBottom w:val="0"/>
      <w:divBdr>
        <w:top w:val="none" w:sz="0" w:space="0" w:color="auto"/>
        <w:left w:val="none" w:sz="0" w:space="0" w:color="auto"/>
        <w:bottom w:val="none" w:sz="0" w:space="0" w:color="auto"/>
        <w:right w:val="none" w:sz="0" w:space="0" w:color="auto"/>
      </w:divBdr>
    </w:div>
    <w:div w:id="663164676">
      <w:bodyDiv w:val="1"/>
      <w:marLeft w:val="0"/>
      <w:marRight w:val="0"/>
      <w:marTop w:val="0"/>
      <w:marBottom w:val="0"/>
      <w:divBdr>
        <w:top w:val="none" w:sz="0" w:space="0" w:color="auto"/>
        <w:left w:val="none" w:sz="0" w:space="0" w:color="auto"/>
        <w:bottom w:val="none" w:sz="0" w:space="0" w:color="auto"/>
        <w:right w:val="none" w:sz="0" w:space="0" w:color="auto"/>
      </w:divBdr>
    </w:div>
    <w:div w:id="664741664">
      <w:bodyDiv w:val="1"/>
      <w:marLeft w:val="0"/>
      <w:marRight w:val="0"/>
      <w:marTop w:val="0"/>
      <w:marBottom w:val="0"/>
      <w:divBdr>
        <w:top w:val="none" w:sz="0" w:space="0" w:color="auto"/>
        <w:left w:val="none" w:sz="0" w:space="0" w:color="auto"/>
        <w:bottom w:val="none" w:sz="0" w:space="0" w:color="auto"/>
        <w:right w:val="none" w:sz="0" w:space="0" w:color="auto"/>
      </w:divBdr>
    </w:div>
    <w:div w:id="665398313">
      <w:bodyDiv w:val="1"/>
      <w:marLeft w:val="0"/>
      <w:marRight w:val="0"/>
      <w:marTop w:val="0"/>
      <w:marBottom w:val="0"/>
      <w:divBdr>
        <w:top w:val="none" w:sz="0" w:space="0" w:color="auto"/>
        <w:left w:val="none" w:sz="0" w:space="0" w:color="auto"/>
        <w:bottom w:val="none" w:sz="0" w:space="0" w:color="auto"/>
        <w:right w:val="none" w:sz="0" w:space="0" w:color="auto"/>
      </w:divBdr>
    </w:div>
    <w:div w:id="665594167">
      <w:bodyDiv w:val="1"/>
      <w:marLeft w:val="0"/>
      <w:marRight w:val="0"/>
      <w:marTop w:val="0"/>
      <w:marBottom w:val="0"/>
      <w:divBdr>
        <w:top w:val="none" w:sz="0" w:space="0" w:color="auto"/>
        <w:left w:val="none" w:sz="0" w:space="0" w:color="auto"/>
        <w:bottom w:val="none" w:sz="0" w:space="0" w:color="auto"/>
        <w:right w:val="none" w:sz="0" w:space="0" w:color="auto"/>
      </w:divBdr>
    </w:div>
    <w:div w:id="665790750">
      <w:bodyDiv w:val="1"/>
      <w:marLeft w:val="0"/>
      <w:marRight w:val="0"/>
      <w:marTop w:val="0"/>
      <w:marBottom w:val="0"/>
      <w:divBdr>
        <w:top w:val="none" w:sz="0" w:space="0" w:color="auto"/>
        <w:left w:val="none" w:sz="0" w:space="0" w:color="auto"/>
        <w:bottom w:val="none" w:sz="0" w:space="0" w:color="auto"/>
        <w:right w:val="none" w:sz="0" w:space="0" w:color="auto"/>
      </w:divBdr>
    </w:div>
    <w:div w:id="667514256">
      <w:bodyDiv w:val="1"/>
      <w:marLeft w:val="0"/>
      <w:marRight w:val="0"/>
      <w:marTop w:val="0"/>
      <w:marBottom w:val="0"/>
      <w:divBdr>
        <w:top w:val="none" w:sz="0" w:space="0" w:color="auto"/>
        <w:left w:val="none" w:sz="0" w:space="0" w:color="auto"/>
        <w:bottom w:val="none" w:sz="0" w:space="0" w:color="auto"/>
        <w:right w:val="none" w:sz="0" w:space="0" w:color="auto"/>
      </w:divBdr>
    </w:div>
    <w:div w:id="668170081">
      <w:bodyDiv w:val="1"/>
      <w:marLeft w:val="0"/>
      <w:marRight w:val="0"/>
      <w:marTop w:val="0"/>
      <w:marBottom w:val="0"/>
      <w:divBdr>
        <w:top w:val="none" w:sz="0" w:space="0" w:color="auto"/>
        <w:left w:val="none" w:sz="0" w:space="0" w:color="auto"/>
        <w:bottom w:val="none" w:sz="0" w:space="0" w:color="auto"/>
        <w:right w:val="none" w:sz="0" w:space="0" w:color="auto"/>
      </w:divBdr>
    </w:div>
    <w:div w:id="669987490">
      <w:bodyDiv w:val="1"/>
      <w:marLeft w:val="0"/>
      <w:marRight w:val="0"/>
      <w:marTop w:val="0"/>
      <w:marBottom w:val="0"/>
      <w:divBdr>
        <w:top w:val="none" w:sz="0" w:space="0" w:color="auto"/>
        <w:left w:val="none" w:sz="0" w:space="0" w:color="auto"/>
        <w:bottom w:val="none" w:sz="0" w:space="0" w:color="auto"/>
        <w:right w:val="none" w:sz="0" w:space="0" w:color="auto"/>
      </w:divBdr>
    </w:div>
    <w:div w:id="670839335">
      <w:bodyDiv w:val="1"/>
      <w:marLeft w:val="0"/>
      <w:marRight w:val="0"/>
      <w:marTop w:val="0"/>
      <w:marBottom w:val="0"/>
      <w:divBdr>
        <w:top w:val="none" w:sz="0" w:space="0" w:color="auto"/>
        <w:left w:val="none" w:sz="0" w:space="0" w:color="auto"/>
        <w:bottom w:val="none" w:sz="0" w:space="0" w:color="auto"/>
        <w:right w:val="none" w:sz="0" w:space="0" w:color="auto"/>
      </w:divBdr>
    </w:div>
    <w:div w:id="672806108">
      <w:bodyDiv w:val="1"/>
      <w:marLeft w:val="0"/>
      <w:marRight w:val="0"/>
      <w:marTop w:val="0"/>
      <w:marBottom w:val="0"/>
      <w:divBdr>
        <w:top w:val="none" w:sz="0" w:space="0" w:color="auto"/>
        <w:left w:val="none" w:sz="0" w:space="0" w:color="auto"/>
        <w:bottom w:val="none" w:sz="0" w:space="0" w:color="auto"/>
        <w:right w:val="none" w:sz="0" w:space="0" w:color="auto"/>
      </w:divBdr>
    </w:div>
    <w:div w:id="674766814">
      <w:bodyDiv w:val="1"/>
      <w:marLeft w:val="0"/>
      <w:marRight w:val="0"/>
      <w:marTop w:val="0"/>
      <w:marBottom w:val="0"/>
      <w:divBdr>
        <w:top w:val="none" w:sz="0" w:space="0" w:color="auto"/>
        <w:left w:val="none" w:sz="0" w:space="0" w:color="auto"/>
        <w:bottom w:val="none" w:sz="0" w:space="0" w:color="auto"/>
        <w:right w:val="none" w:sz="0" w:space="0" w:color="auto"/>
      </w:divBdr>
    </w:div>
    <w:div w:id="675228777">
      <w:bodyDiv w:val="1"/>
      <w:marLeft w:val="0"/>
      <w:marRight w:val="0"/>
      <w:marTop w:val="0"/>
      <w:marBottom w:val="0"/>
      <w:divBdr>
        <w:top w:val="none" w:sz="0" w:space="0" w:color="auto"/>
        <w:left w:val="none" w:sz="0" w:space="0" w:color="auto"/>
        <w:bottom w:val="none" w:sz="0" w:space="0" w:color="auto"/>
        <w:right w:val="none" w:sz="0" w:space="0" w:color="auto"/>
      </w:divBdr>
    </w:div>
    <w:div w:id="676659239">
      <w:bodyDiv w:val="1"/>
      <w:marLeft w:val="0"/>
      <w:marRight w:val="0"/>
      <w:marTop w:val="0"/>
      <w:marBottom w:val="0"/>
      <w:divBdr>
        <w:top w:val="none" w:sz="0" w:space="0" w:color="auto"/>
        <w:left w:val="none" w:sz="0" w:space="0" w:color="auto"/>
        <w:bottom w:val="none" w:sz="0" w:space="0" w:color="auto"/>
        <w:right w:val="none" w:sz="0" w:space="0" w:color="auto"/>
      </w:divBdr>
    </w:div>
    <w:div w:id="676881217">
      <w:bodyDiv w:val="1"/>
      <w:marLeft w:val="0"/>
      <w:marRight w:val="0"/>
      <w:marTop w:val="0"/>
      <w:marBottom w:val="0"/>
      <w:divBdr>
        <w:top w:val="none" w:sz="0" w:space="0" w:color="auto"/>
        <w:left w:val="none" w:sz="0" w:space="0" w:color="auto"/>
        <w:bottom w:val="none" w:sz="0" w:space="0" w:color="auto"/>
        <w:right w:val="none" w:sz="0" w:space="0" w:color="auto"/>
      </w:divBdr>
    </w:div>
    <w:div w:id="678235868">
      <w:bodyDiv w:val="1"/>
      <w:marLeft w:val="0"/>
      <w:marRight w:val="0"/>
      <w:marTop w:val="0"/>
      <w:marBottom w:val="0"/>
      <w:divBdr>
        <w:top w:val="none" w:sz="0" w:space="0" w:color="auto"/>
        <w:left w:val="none" w:sz="0" w:space="0" w:color="auto"/>
        <w:bottom w:val="none" w:sz="0" w:space="0" w:color="auto"/>
        <w:right w:val="none" w:sz="0" w:space="0" w:color="auto"/>
      </w:divBdr>
    </w:div>
    <w:div w:id="678775579">
      <w:bodyDiv w:val="1"/>
      <w:marLeft w:val="0"/>
      <w:marRight w:val="0"/>
      <w:marTop w:val="0"/>
      <w:marBottom w:val="0"/>
      <w:divBdr>
        <w:top w:val="none" w:sz="0" w:space="0" w:color="auto"/>
        <w:left w:val="none" w:sz="0" w:space="0" w:color="auto"/>
        <w:bottom w:val="none" w:sz="0" w:space="0" w:color="auto"/>
        <w:right w:val="none" w:sz="0" w:space="0" w:color="auto"/>
      </w:divBdr>
    </w:div>
    <w:div w:id="678778333">
      <w:bodyDiv w:val="1"/>
      <w:marLeft w:val="0"/>
      <w:marRight w:val="0"/>
      <w:marTop w:val="0"/>
      <w:marBottom w:val="0"/>
      <w:divBdr>
        <w:top w:val="none" w:sz="0" w:space="0" w:color="auto"/>
        <w:left w:val="none" w:sz="0" w:space="0" w:color="auto"/>
        <w:bottom w:val="none" w:sz="0" w:space="0" w:color="auto"/>
        <w:right w:val="none" w:sz="0" w:space="0" w:color="auto"/>
      </w:divBdr>
    </w:div>
    <w:div w:id="689338087">
      <w:bodyDiv w:val="1"/>
      <w:marLeft w:val="0"/>
      <w:marRight w:val="0"/>
      <w:marTop w:val="0"/>
      <w:marBottom w:val="0"/>
      <w:divBdr>
        <w:top w:val="none" w:sz="0" w:space="0" w:color="auto"/>
        <w:left w:val="none" w:sz="0" w:space="0" w:color="auto"/>
        <w:bottom w:val="none" w:sz="0" w:space="0" w:color="auto"/>
        <w:right w:val="none" w:sz="0" w:space="0" w:color="auto"/>
      </w:divBdr>
    </w:div>
    <w:div w:id="690378323">
      <w:bodyDiv w:val="1"/>
      <w:marLeft w:val="0"/>
      <w:marRight w:val="0"/>
      <w:marTop w:val="0"/>
      <w:marBottom w:val="0"/>
      <w:divBdr>
        <w:top w:val="none" w:sz="0" w:space="0" w:color="auto"/>
        <w:left w:val="none" w:sz="0" w:space="0" w:color="auto"/>
        <w:bottom w:val="none" w:sz="0" w:space="0" w:color="auto"/>
        <w:right w:val="none" w:sz="0" w:space="0" w:color="auto"/>
      </w:divBdr>
    </w:div>
    <w:div w:id="690961733">
      <w:bodyDiv w:val="1"/>
      <w:marLeft w:val="0"/>
      <w:marRight w:val="0"/>
      <w:marTop w:val="0"/>
      <w:marBottom w:val="0"/>
      <w:divBdr>
        <w:top w:val="none" w:sz="0" w:space="0" w:color="auto"/>
        <w:left w:val="none" w:sz="0" w:space="0" w:color="auto"/>
        <w:bottom w:val="none" w:sz="0" w:space="0" w:color="auto"/>
        <w:right w:val="none" w:sz="0" w:space="0" w:color="auto"/>
      </w:divBdr>
    </w:div>
    <w:div w:id="693922603">
      <w:bodyDiv w:val="1"/>
      <w:marLeft w:val="0"/>
      <w:marRight w:val="0"/>
      <w:marTop w:val="0"/>
      <w:marBottom w:val="0"/>
      <w:divBdr>
        <w:top w:val="none" w:sz="0" w:space="0" w:color="auto"/>
        <w:left w:val="none" w:sz="0" w:space="0" w:color="auto"/>
        <w:bottom w:val="none" w:sz="0" w:space="0" w:color="auto"/>
        <w:right w:val="none" w:sz="0" w:space="0" w:color="auto"/>
      </w:divBdr>
    </w:div>
    <w:div w:id="694889249">
      <w:bodyDiv w:val="1"/>
      <w:marLeft w:val="0"/>
      <w:marRight w:val="0"/>
      <w:marTop w:val="0"/>
      <w:marBottom w:val="0"/>
      <w:divBdr>
        <w:top w:val="none" w:sz="0" w:space="0" w:color="auto"/>
        <w:left w:val="none" w:sz="0" w:space="0" w:color="auto"/>
        <w:bottom w:val="none" w:sz="0" w:space="0" w:color="auto"/>
        <w:right w:val="none" w:sz="0" w:space="0" w:color="auto"/>
      </w:divBdr>
    </w:div>
    <w:div w:id="696390640">
      <w:bodyDiv w:val="1"/>
      <w:marLeft w:val="0"/>
      <w:marRight w:val="0"/>
      <w:marTop w:val="0"/>
      <w:marBottom w:val="0"/>
      <w:divBdr>
        <w:top w:val="none" w:sz="0" w:space="0" w:color="auto"/>
        <w:left w:val="none" w:sz="0" w:space="0" w:color="auto"/>
        <w:bottom w:val="none" w:sz="0" w:space="0" w:color="auto"/>
        <w:right w:val="none" w:sz="0" w:space="0" w:color="auto"/>
      </w:divBdr>
    </w:div>
    <w:div w:id="700518477">
      <w:bodyDiv w:val="1"/>
      <w:marLeft w:val="0"/>
      <w:marRight w:val="0"/>
      <w:marTop w:val="0"/>
      <w:marBottom w:val="0"/>
      <w:divBdr>
        <w:top w:val="none" w:sz="0" w:space="0" w:color="auto"/>
        <w:left w:val="none" w:sz="0" w:space="0" w:color="auto"/>
        <w:bottom w:val="none" w:sz="0" w:space="0" w:color="auto"/>
        <w:right w:val="none" w:sz="0" w:space="0" w:color="auto"/>
      </w:divBdr>
    </w:div>
    <w:div w:id="702748366">
      <w:bodyDiv w:val="1"/>
      <w:marLeft w:val="0"/>
      <w:marRight w:val="0"/>
      <w:marTop w:val="0"/>
      <w:marBottom w:val="0"/>
      <w:divBdr>
        <w:top w:val="none" w:sz="0" w:space="0" w:color="auto"/>
        <w:left w:val="none" w:sz="0" w:space="0" w:color="auto"/>
        <w:bottom w:val="none" w:sz="0" w:space="0" w:color="auto"/>
        <w:right w:val="none" w:sz="0" w:space="0" w:color="auto"/>
      </w:divBdr>
    </w:div>
    <w:div w:id="703216655">
      <w:bodyDiv w:val="1"/>
      <w:marLeft w:val="0"/>
      <w:marRight w:val="0"/>
      <w:marTop w:val="0"/>
      <w:marBottom w:val="0"/>
      <w:divBdr>
        <w:top w:val="none" w:sz="0" w:space="0" w:color="auto"/>
        <w:left w:val="none" w:sz="0" w:space="0" w:color="auto"/>
        <w:bottom w:val="none" w:sz="0" w:space="0" w:color="auto"/>
        <w:right w:val="none" w:sz="0" w:space="0" w:color="auto"/>
      </w:divBdr>
    </w:div>
    <w:div w:id="706682233">
      <w:bodyDiv w:val="1"/>
      <w:marLeft w:val="0"/>
      <w:marRight w:val="0"/>
      <w:marTop w:val="0"/>
      <w:marBottom w:val="0"/>
      <w:divBdr>
        <w:top w:val="none" w:sz="0" w:space="0" w:color="auto"/>
        <w:left w:val="none" w:sz="0" w:space="0" w:color="auto"/>
        <w:bottom w:val="none" w:sz="0" w:space="0" w:color="auto"/>
        <w:right w:val="none" w:sz="0" w:space="0" w:color="auto"/>
      </w:divBdr>
    </w:div>
    <w:div w:id="708990877">
      <w:bodyDiv w:val="1"/>
      <w:marLeft w:val="0"/>
      <w:marRight w:val="0"/>
      <w:marTop w:val="0"/>
      <w:marBottom w:val="0"/>
      <w:divBdr>
        <w:top w:val="none" w:sz="0" w:space="0" w:color="auto"/>
        <w:left w:val="none" w:sz="0" w:space="0" w:color="auto"/>
        <w:bottom w:val="none" w:sz="0" w:space="0" w:color="auto"/>
        <w:right w:val="none" w:sz="0" w:space="0" w:color="auto"/>
      </w:divBdr>
    </w:div>
    <w:div w:id="710375189">
      <w:bodyDiv w:val="1"/>
      <w:marLeft w:val="0"/>
      <w:marRight w:val="0"/>
      <w:marTop w:val="0"/>
      <w:marBottom w:val="0"/>
      <w:divBdr>
        <w:top w:val="none" w:sz="0" w:space="0" w:color="auto"/>
        <w:left w:val="none" w:sz="0" w:space="0" w:color="auto"/>
        <w:bottom w:val="none" w:sz="0" w:space="0" w:color="auto"/>
        <w:right w:val="none" w:sz="0" w:space="0" w:color="auto"/>
      </w:divBdr>
    </w:div>
    <w:div w:id="713844905">
      <w:bodyDiv w:val="1"/>
      <w:marLeft w:val="0"/>
      <w:marRight w:val="0"/>
      <w:marTop w:val="0"/>
      <w:marBottom w:val="0"/>
      <w:divBdr>
        <w:top w:val="none" w:sz="0" w:space="0" w:color="auto"/>
        <w:left w:val="none" w:sz="0" w:space="0" w:color="auto"/>
        <w:bottom w:val="none" w:sz="0" w:space="0" w:color="auto"/>
        <w:right w:val="none" w:sz="0" w:space="0" w:color="auto"/>
      </w:divBdr>
    </w:div>
    <w:div w:id="714742145">
      <w:bodyDiv w:val="1"/>
      <w:marLeft w:val="0"/>
      <w:marRight w:val="0"/>
      <w:marTop w:val="0"/>
      <w:marBottom w:val="0"/>
      <w:divBdr>
        <w:top w:val="none" w:sz="0" w:space="0" w:color="auto"/>
        <w:left w:val="none" w:sz="0" w:space="0" w:color="auto"/>
        <w:bottom w:val="none" w:sz="0" w:space="0" w:color="auto"/>
        <w:right w:val="none" w:sz="0" w:space="0" w:color="auto"/>
      </w:divBdr>
    </w:div>
    <w:div w:id="714813361">
      <w:bodyDiv w:val="1"/>
      <w:marLeft w:val="0"/>
      <w:marRight w:val="0"/>
      <w:marTop w:val="0"/>
      <w:marBottom w:val="0"/>
      <w:divBdr>
        <w:top w:val="none" w:sz="0" w:space="0" w:color="auto"/>
        <w:left w:val="none" w:sz="0" w:space="0" w:color="auto"/>
        <w:bottom w:val="none" w:sz="0" w:space="0" w:color="auto"/>
        <w:right w:val="none" w:sz="0" w:space="0" w:color="auto"/>
      </w:divBdr>
    </w:div>
    <w:div w:id="716203031">
      <w:bodyDiv w:val="1"/>
      <w:marLeft w:val="0"/>
      <w:marRight w:val="0"/>
      <w:marTop w:val="0"/>
      <w:marBottom w:val="0"/>
      <w:divBdr>
        <w:top w:val="none" w:sz="0" w:space="0" w:color="auto"/>
        <w:left w:val="none" w:sz="0" w:space="0" w:color="auto"/>
        <w:bottom w:val="none" w:sz="0" w:space="0" w:color="auto"/>
        <w:right w:val="none" w:sz="0" w:space="0" w:color="auto"/>
      </w:divBdr>
    </w:div>
    <w:div w:id="717432086">
      <w:bodyDiv w:val="1"/>
      <w:marLeft w:val="0"/>
      <w:marRight w:val="0"/>
      <w:marTop w:val="0"/>
      <w:marBottom w:val="0"/>
      <w:divBdr>
        <w:top w:val="none" w:sz="0" w:space="0" w:color="auto"/>
        <w:left w:val="none" w:sz="0" w:space="0" w:color="auto"/>
        <w:bottom w:val="none" w:sz="0" w:space="0" w:color="auto"/>
        <w:right w:val="none" w:sz="0" w:space="0" w:color="auto"/>
      </w:divBdr>
    </w:div>
    <w:div w:id="719208212">
      <w:bodyDiv w:val="1"/>
      <w:marLeft w:val="0"/>
      <w:marRight w:val="0"/>
      <w:marTop w:val="0"/>
      <w:marBottom w:val="0"/>
      <w:divBdr>
        <w:top w:val="none" w:sz="0" w:space="0" w:color="auto"/>
        <w:left w:val="none" w:sz="0" w:space="0" w:color="auto"/>
        <w:bottom w:val="none" w:sz="0" w:space="0" w:color="auto"/>
        <w:right w:val="none" w:sz="0" w:space="0" w:color="auto"/>
      </w:divBdr>
    </w:div>
    <w:div w:id="719524946">
      <w:bodyDiv w:val="1"/>
      <w:marLeft w:val="0"/>
      <w:marRight w:val="0"/>
      <w:marTop w:val="0"/>
      <w:marBottom w:val="0"/>
      <w:divBdr>
        <w:top w:val="none" w:sz="0" w:space="0" w:color="auto"/>
        <w:left w:val="none" w:sz="0" w:space="0" w:color="auto"/>
        <w:bottom w:val="none" w:sz="0" w:space="0" w:color="auto"/>
        <w:right w:val="none" w:sz="0" w:space="0" w:color="auto"/>
      </w:divBdr>
    </w:div>
    <w:div w:id="719599723">
      <w:bodyDiv w:val="1"/>
      <w:marLeft w:val="0"/>
      <w:marRight w:val="0"/>
      <w:marTop w:val="0"/>
      <w:marBottom w:val="0"/>
      <w:divBdr>
        <w:top w:val="none" w:sz="0" w:space="0" w:color="auto"/>
        <w:left w:val="none" w:sz="0" w:space="0" w:color="auto"/>
        <w:bottom w:val="none" w:sz="0" w:space="0" w:color="auto"/>
        <w:right w:val="none" w:sz="0" w:space="0" w:color="auto"/>
      </w:divBdr>
    </w:div>
    <w:div w:id="721056605">
      <w:bodyDiv w:val="1"/>
      <w:marLeft w:val="0"/>
      <w:marRight w:val="0"/>
      <w:marTop w:val="0"/>
      <w:marBottom w:val="0"/>
      <w:divBdr>
        <w:top w:val="none" w:sz="0" w:space="0" w:color="auto"/>
        <w:left w:val="none" w:sz="0" w:space="0" w:color="auto"/>
        <w:bottom w:val="none" w:sz="0" w:space="0" w:color="auto"/>
        <w:right w:val="none" w:sz="0" w:space="0" w:color="auto"/>
      </w:divBdr>
    </w:div>
    <w:div w:id="721635916">
      <w:bodyDiv w:val="1"/>
      <w:marLeft w:val="0"/>
      <w:marRight w:val="0"/>
      <w:marTop w:val="0"/>
      <w:marBottom w:val="0"/>
      <w:divBdr>
        <w:top w:val="none" w:sz="0" w:space="0" w:color="auto"/>
        <w:left w:val="none" w:sz="0" w:space="0" w:color="auto"/>
        <w:bottom w:val="none" w:sz="0" w:space="0" w:color="auto"/>
        <w:right w:val="none" w:sz="0" w:space="0" w:color="auto"/>
      </w:divBdr>
    </w:div>
    <w:div w:id="722292027">
      <w:bodyDiv w:val="1"/>
      <w:marLeft w:val="0"/>
      <w:marRight w:val="0"/>
      <w:marTop w:val="0"/>
      <w:marBottom w:val="0"/>
      <w:divBdr>
        <w:top w:val="none" w:sz="0" w:space="0" w:color="auto"/>
        <w:left w:val="none" w:sz="0" w:space="0" w:color="auto"/>
        <w:bottom w:val="none" w:sz="0" w:space="0" w:color="auto"/>
        <w:right w:val="none" w:sz="0" w:space="0" w:color="auto"/>
      </w:divBdr>
    </w:div>
    <w:div w:id="724716849">
      <w:bodyDiv w:val="1"/>
      <w:marLeft w:val="0"/>
      <w:marRight w:val="0"/>
      <w:marTop w:val="0"/>
      <w:marBottom w:val="0"/>
      <w:divBdr>
        <w:top w:val="none" w:sz="0" w:space="0" w:color="auto"/>
        <w:left w:val="none" w:sz="0" w:space="0" w:color="auto"/>
        <w:bottom w:val="none" w:sz="0" w:space="0" w:color="auto"/>
        <w:right w:val="none" w:sz="0" w:space="0" w:color="auto"/>
      </w:divBdr>
    </w:div>
    <w:div w:id="726341332">
      <w:bodyDiv w:val="1"/>
      <w:marLeft w:val="0"/>
      <w:marRight w:val="0"/>
      <w:marTop w:val="0"/>
      <w:marBottom w:val="0"/>
      <w:divBdr>
        <w:top w:val="none" w:sz="0" w:space="0" w:color="auto"/>
        <w:left w:val="none" w:sz="0" w:space="0" w:color="auto"/>
        <w:bottom w:val="none" w:sz="0" w:space="0" w:color="auto"/>
        <w:right w:val="none" w:sz="0" w:space="0" w:color="auto"/>
      </w:divBdr>
    </w:div>
    <w:div w:id="726756915">
      <w:bodyDiv w:val="1"/>
      <w:marLeft w:val="0"/>
      <w:marRight w:val="0"/>
      <w:marTop w:val="0"/>
      <w:marBottom w:val="0"/>
      <w:divBdr>
        <w:top w:val="none" w:sz="0" w:space="0" w:color="auto"/>
        <w:left w:val="none" w:sz="0" w:space="0" w:color="auto"/>
        <w:bottom w:val="none" w:sz="0" w:space="0" w:color="auto"/>
        <w:right w:val="none" w:sz="0" w:space="0" w:color="auto"/>
      </w:divBdr>
    </w:div>
    <w:div w:id="734355087">
      <w:bodyDiv w:val="1"/>
      <w:marLeft w:val="0"/>
      <w:marRight w:val="0"/>
      <w:marTop w:val="0"/>
      <w:marBottom w:val="0"/>
      <w:divBdr>
        <w:top w:val="none" w:sz="0" w:space="0" w:color="auto"/>
        <w:left w:val="none" w:sz="0" w:space="0" w:color="auto"/>
        <w:bottom w:val="none" w:sz="0" w:space="0" w:color="auto"/>
        <w:right w:val="none" w:sz="0" w:space="0" w:color="auto"/>
      </w:divBdr>
    </w:div>
    <w:div w:id="734821837">
      <w:bodyDiv w:val="1"/>
      <w:marLeft w:val="0"/>
      <w:marRight w:val="0"/>
      <w:marTop w:val="0"/>
      <w:marBottom w:val="0"/>
      <w:divBdr>
        <w:top w:val="none" w:sz="0" w:space="0" w:color="auto"/>
        <w:left w:val="none" w:sz="0" w:space="0" w:color="auto"/>
        <w:bottom w:val="none" w:sz="0" w:space="0" w:color="auto"/>
        <w:right w:val="none" w:sz="0" w:space="0" w:color="auto"/>
      </w:divBdr>
    </w:div>
    <w:div w:id="736170057">
      <w:bodyDiv w:val="1"/>
      <w:marLeft w:val="0"/>
      <w:marRight w:val="0"/>
      <w:marTop w:val="0"/>
      <w:marBottom w:val="0"/>
      <w:divBdr>
        <w:top w:val="none" w:sz="0" w:space="0" w:color="auto"/>
        <w:left w:val="none" w:sz="0" w:space="0" w:color="auto"/>
        <w:bottom w:val="none" w:sz="0" w:space="0" w:color="auto"/>
        <w:right w:val="none" w:sz="0" w:space="0" w:color="auto"/>
      </w:divBdr>
    </w:div>
    <w:div w:id="736243847">
      <w:bodyDiv w:val="1"/>
      <w:marLeft w:val="0"/>
      <w:marRight w:val="0"/>
      <w:marTop w:val="0"/>
      <w:marBottom w:val="0"/>
      <w:divBdr>
        <w:top w:val="none" w:sz="0" w:space="0" w:color="auto"/>
        <w:left w:val="none" w:sz="0" w:space="0" w:color="auto"/>
        <w:bottom w:val="none" w:sz="0" w:space="0" w:color="auto"/>
        <w:right w:val="none" w:sz="0" w:space="0" w:color="auto"/>
      </w:divBdr>
    </w:div>
    <w:div w:id="737362187">
      <w:bodyDiv w:val="1"/>
      <w:marLeft w:val="0"/>
      <w:marRight w:val="0"/>
      <w:marTop w:val="0"/>
      <w:marBottom w:val="0"/>
      <w:divBdr>
        <w:top w:val="none" w:sz="0" w:space="0" w:color="auto"/>
        <w:left w:val="none" w:sz="0" w:space="0" w:color="auto"/>
        <w:bottom w:val="none" w:sz="0" w:space="0" w:color="auto"/>
        <w:right w:val="none" w:sz="0" w:space="0" w:color="auto"/>
      </w:divBdr>
    </w:div>
    <w:div w:id="737753932">
      <w:bodyDiv w:val="1"/>
      <w:marLeft w:val="0"/>
      <w:marRight w:val="0"/>
      <w:marTop w:val="0"/>
      <w:marBottom w:val="0"/>
      <w:divBdr>
        <w:top w:val="none" w:sz="0" w:space="0" w:color="auto"/>
        <w:left w:val="none" w:sz="0" w:space="0" w:color="auto"/>
        <w:bottom w:val="none" w:sz="0" w:space="0" w:color="auto"/>
        <w:right w:val="none" w:sz="0" w:space="0" w:color="auto"/>
      </w:divBdr>
    </w:div>
    <w:div w:id="738097962">
      <w:bodyDiv w:val="1"/>
      <w:marLeft w:val="0"/>
      <w:marRight w:val="0"/>
      <w:marTop w:val="0"/>
      <w:marBottom w:val="0"/>
      <w:divBdr>
        <w:top w:val="none" w:sz="0" w:space="0" w:color="auto"/>
        <w:left w:val="none" w:sz="0" w:space="0" w:color="auto"/>
        <w:bottom w:val="none" w:sz="0" w:space="0" w:color="auto"/>
        <w:right w:val="none" w:sz="0" w:space="0" w:color="auto"/>
      </w:divBdr>
    </w:div>
    <w:div w:id="739444957">
      <w:bodyDiv w:val="1"/>
      <w:marLeft w:val="0"/>
      <w:marRight w:val="0"/>
      <w:marTop w:val="0"/>
      <w:marBottom w:val="0"/>
      <w:divBdr>
        <w:top w:val="none" w:sz="0" w:space="0" w:color="auto"/>
        <w:left w:val="none" w:sz="0" w:space="0" w:color="auto"/>
        <w:bottom w:val="none" w:sz="0" w:space="0" w:color="auto"/>
        <w:right w:val="none" w:sz="0" w:space="0" w:color="auto"/>
      </w:divBdr>
    </w:div>
    <w:div w:id="740644248">
      <w:bodyDiv w:val="1"/>
      <w:marLeft w:val="0"/>
      <w:marRight w:val="0"/>
      <w:marTop w:val="0"/>
      <w:marBottom w:val="0"/>
      <w:divBdr>
        <w:top w:val="none" w:sz="0" w:space="0" w:color="auto"/>
        <w:left w:val="none" w:sz="0" w:space="0" w:color="auto"/>
        <w:bottom w:val="none" w:sz="0" w:space="0" w:color="auto"/>
        <w:right w:val="none" w:sz="0" w:space="0" w:color="auto"/>
      </w:divBdr>
    </w:div>
    <w:div w:id="740757413">
      <w:bodyDiv w:val="1"/>
      <w:marLeft w:val="0"/>
      <w:marRight w:val="0"/>
      <w:marTop w:val="0"/>
      <w:marBottom w:val="0"/>
      <w:divBdr>
        <w:top w:val="none" w:sz="0" w:space="0" w:color="auto"/>
        <w:left w:val="none" w:sz="0" w:space="0" w:color="auto"/>
        <w:bottom w:val="none" w:sz="0" w:space="0" w:color="auto"/>
        <w:right w:val="none" w:sz="0" w:space="0" w:color="auto"/>
      </w:divBdr>
    </w:div>
    <w:div w:id="741373948">
      <w:bodyDiv w:val="1"/>
      <w:marLeft w:val="0"/>
      <w:marRight w:val="0"/>
      <w:marTop w:val="0"/>
      <w:marBottom w:val="0"/>
      <w:divBdr>
        <w:top w:val="none" w:sz="0" w:space="0" w:color="auto"/>
        <w:left w:val="none" w:sz="0" w:space="0" w:color="auto"/>
        <w:bottom w:val="none" w:sz="0" w:space="0" w:color="auto"/>
        <w:right w:val="none" w:sz="0" w:space="0" w:color="auto"/>
      </w:divBdr>
    </w:div>
    <w:div w:id="742142009">
      <w:bodyDiv w:val="1"/>
      <w:marLeft w:val="0"/>
      <w:marRight w:val="0"/>
      <w:marTop w:val="0"/>
      <w:marBottom w:val="0"/>
      <w:divBdr>
        <w:top w:val="none" w:sz="0" w:space="0" w:color="auto"/>
        <w:left w:val="none" w:sz="0" w:space="0" w:color="auto"/>
        <w:bottom w:val="none" w:sz="0" w:space="0" w:color="auto"/>
        <w:right w:val="none" w:sz="0" w:space="0" w:color="auto"/>
      </w:divBdr>
    </w:div>
    <w:div w:id="744569070">
      <w:bodyDiv w:val="1"/>
      <w:marLeft w:val="0"/>
      <w:marRight w:val="0"/>
      <w:marTop w:val="0"/>
      <w:marBottom w:val="0"/>
      <w:divBdr>
        <w:top w:val="none" w:sz="0" w:space="0" w:color="auto"/>
        <w:left w:val="none" w:sz="0" w:space="0" w:color="auto"/>
        <w:bottom w:val="none" w:sz="0" w:space="0" w:color="auto"/>
        <w:right w:val="none" w:sz="0" w:space="0" w:color="auto"/>
      </w:divBdr>
    </w:div>
    <w:div w:id="746269088">
      <w:bodyDiv w:val="1"/>
      <w:marLeft w:val="0"/>
      <w:marRight w:val="0"/>
      <w:marTop w:val="0"/>
      <w:marBottom w:val="0"/>
      <w:divBdr>
        <w:top w:val="none" w:sz="0" w:space="0" w:color="auto"/>
        <w:left w:val="none" w:sz="0" w:space="0" w:color="auto"/>
        <w:bottom w:val="none" w:sz="0" w:space="0" w:color="auto"/>
        <w:right w:val="none" w:sz="0" w:space="0" w:color="auto"/>
      </w:divBdr>
    </w:div>
    <w:div w:id="749155755">
      <w:bodyDiv w:val="1"/>
      <w:marLeft w:val="0"/>
      <w:marRight w:val="0"/>
      <w:marTop w:val="0"/>
      <w:marBottom w:val="0"/>
      <w:divBdr>
        <w:top w:val="none" w:sz="0" w:space="0" w:color="auto"/>
        <w:left w:val="none" w:sz="0" w:space="0" w:color="auto"/>
        <w:bottom w:val="none" w:sz="0" w:space="0" w:color="auto"/>
        <w:right w:val="none" w:sz="0" w:space="0" w:color="auto"/>
      </w:divBdr>
    </w:div>
    <w:div w:id="750152972">
      <w:bodyDiv w:val="1"/>
      <w:marLeft w:val="0"/>
      <w:marRight w:val="0"/>
      <w:marTop w:val="0"/>
      <w:marBottom w:val="0"/>
      <w:divBdr>
        <w:top w:val="none" w:sz="0" w:space="0" w:color="auto"/>
        <w:left w:val="none" w:sz="0" w:space="0" w:color="auto"/>
        <w:bottom w:val="none" w:sz="0" w:space="0" w:color="auto"/>
        <w:right w:val="none" w:sz="0" w:space="0" w:color="auto"/>
      </w:divBdr>
    </w:div>
    <w:div w:id="751583811">
      <w:bodyDiv w:val="1"/>
      <w:marLeft w:val="0"/>
      <w:marRight w:val="0"/>
      <w:marTop w:val="0"/>
      <w:marBottom w:val="0"/>
      <w:divBdr>
        <w:top w:val="none" w:sz="0" w:space="0" w:color="auto"/>
        <w:left w:val="none" w:sz="0" w:space="0" w:color="auto"/>
        <w:bottom w:val="none" w:sz="0" w:space="0" w:color="auto"/>
        <w:right w:val="none" w:sz="0" w:space="0" w:color="auto"/>
      </w:divBdr>
    </w:div>
    <w:div w:id="753206021">
      <w:bodyDiv w:val="1"/>
      <w:marLeft w:val="0"/>
      <w:marRight w:val="0"/>
      <w:marTop w:val="0"/>
      <w:marBottom w:val="0"/>
      <w:divBdr>
        <w:top w:val="none" w:sz="0" w:space="0" w:color="auto"/>
        <w:left w:val="none" w:sz="0" w:space="0" w:color="auto"/>
        <w:bottom w:val="none" w:sz="0" w:space="0" w:color="auto"/>
        <w:right w:val="none" w:sz="0" w:space="0" w:color="auto"/>
      </w:divBdr>
    </w:div>
    <w:div w:id="753942530">
      <w:bodyDiv w:val="1"/>
      <w:marLeft w:val="0"/>
      <w:marRight w:val="0"/>
      <w:marTop w:val="0"/>
      <w:marBottom w:val="0"/>
      <w:divBdr>
        <w:top w:val="none" w:sz="0" w:space="0" w:color="auto"/>
        <w:left w:val="none" w:sz="0" w:space="0" w:color="auto"/>
        <w:bottom w:val="none" w:sz="0" w:space="0" w:color="auto"/>
        <w:right w:val="none" w:sz="0" w:space="0" w:color="auto"/>
      </w:divBdr>
    </w:div>
    <w:div w:id="755445174">
      <w:bodyDiv w:val="1"/>
      <w:marLeft w:val="0"/>
      <w:marRight w:val="0"/>
      <w:marTop w:val="0"/>
      <w:marBottom w:val="0"/>
      <w:divBdr>
        <w:top w:val="none" w:sz="0" w:space="0" w:color="auto"/>
        <w:left w:val="none" w:sz="0" w:space="0" w:color="auto"/>
        <w:bottom w:val="none" w:sz="0" w:space="0" w:color="auto"/>
        <w:right w:val="none" w:sz="0" w:space="0" w:color="auto"/>
      </w:divBdr>
    </w:div>
    <w:div w:id="756054748">
      <w:bodyDiv w:val="1"/>
      <w:marLeft w:val="0"/>
      <w:marRight w:val="0"/>
      <w:marTop w:val="0"/>
      <w:marBottom w:val="0"/>
      <w:divBdr>
        <w:top w:val="none" w:sz="0" w:space="0" w:color="auto"/>
        <w:left w:val="none" w:sz="0" w:space="0" w:color="auto"/>
        <w:bottom w:val="none" w:sz="0" w:space="0" w:color="auto"/>
        <w:right w:val="none" w:sz="0" w:space="0" w:color="auto"/>
      </w:divBdr>
    </w:div>
    <w:div w:id="756174261">
      <w:bodyDiv w:val="1"/>
      <w:marLeft w:val="0"/>
      <w:marRight w:val="0"/>
      <w:marTop w:val="0"/>
      <w:marBottom w:val="0"/>
      <w:divBdr>
        <w:top w:val="none" w:sz="0" w:space="0" w:color="auto"/>
        <w:left w:val="none" w:sz="0" w:space="0" w:color="auto"/>
        <w:bottom w:val="none" w:sz="0" w:space="0" w:color="auto"/>
        <w:right w:val="none" w:sz="0" w:space="0" w:color="auto"/>
      </w:divBdr>
    </w:div>
    <w:div w:id="757482767">
      <w:bodyDiv w:val="1"/>
      <w:marLeft w:val="0"/>
      <w:marRight w:val="0"/>
      <w:marTop w:val="0"/>
      <w:marBottom w:val="0"/>
      <w:divBdr>
        <w:top w:val="none" w:sz="0" w:space="0" w:color="auto"/>
        <w:left w:val="none" w:sz="0" w:space="0" w:color="auto"/>
        <w:bottom w:val="none" w:sz="0" w:space="0" w:color="auto"/>
        <w:right w:val="none" w:sz="0" w:space="0" w:color="auto"/>
      </w:divBdr>
    </w:div>
    <w:div w:id="758258462">
      <w:bodyDiv w:val="1"/>
      <w:marLeft w:val="0"/>
      <w:marRight w:val="0"/>
      <w:marTop w:val="0"/>
      <w:marBottom w:val="0"/>
      <w:divBdr>
        <w:top w:val="none" w:sz="0" w:space="0" w:color="auto"/>
        <w:left w:val="none" w:sz="0" w:space="0" w:color="auto"/>
        <w:bottom w:val="none" w:sz="0" w:space="0" w:color="auto"/>
        <w:right w:val="none" w:sz="0" w:space="0" w:color="auto"/>
      </w:divBdr>
    </w:div>
    <w:div w:id="761217295">
      <w:bodyDiv w:val="1"/>
      <w:marLeft w:val="0"/>
      <w:marRight w:val="0"/>
      <w:marTop w:val="0"/>
      <w:marBottom w:val="0"/>
      <w:divBdr>
        <w:top w:val="none" w:sz="0" w:space="0" w:color="auto"/>
        <w:left w:val="none" w:sz="0" w:space="0" w:color="auto"/>
        <w:bottom w:val="none" w:sz="0" w:space="0" w:color="auto"/>
        <w:right w:val="none" w:sz="0" w:space="0" w:color="auto"/>
      </w:divBdr>
    </w:div>
    <w:div w:id="762409513">
      <w:bodyDiv w:val="1"/>
      <w:marLeft w:val="0"/>
      <w:marRight w:val="0"/>
      <w:marTop w:val="0"/>
      <w:marBottom w:val="0"/>
      <w:divBdr>
        <w:top w:val="none" w:sz="0" w:space="0" w:color="auto"/>
        <w:left w:val="none" w:sz="0" w:space="0" w:color="auto"/>
        <w:bottom w:val="none" w:sz="0" w:space="0" w:color="auto"/>
        <w:right w:val="none" w:sz="0" w:space="0" w:color="auto"/>
      </w:divBdr>
    </w:div>
    <w:div w:id="763571747">
      <w:bodyDiv w:val="1"/>
      <w:marLeft w:val="0"/>
      <w:marRight w:val="0"/>
      <w:marTop w:val="0"/>
      <w:marBottom w:val="0"/>
      <w:divBdr>
        <w:top w:val="none" w:sz="0" w:space="0" w:color="auto"/>
        <w:left w:val="none" w:sz="0" w:space="0" w:color="auto"/>
        <w:bottom w:val="none" w:sz="0" w:space="0" w:color="auto"/>
        <w:right w:val="none" w:sz="0" w:space="0" w:color="auto"/>
      </w:divBdr>
    </w:div>
    <w:div w:id="767042550">
      <w:bodyDiv w:val="1"/>
      <w:marLeft w:val="0"/>
      <w:marRight w:val="0"/>
      <w:marTop w:val="0"/>
      <w:marBottom w:val="0"/>
      <w:divBdr>
        <w:top w:val="none" w:sz="0" w:space="0" w:color="auto"/>
        <w:left w:val="none" w:sz="0" w:space="0" w:color="auto"/>
        <w:bottom w:val="none" w:sz="0" w:space="0" w:color="auto"/>
        <w:right w:val="none" w:sz="0" w:space="0" w:color="auto"/>
      </w:divBdr>
    </w:div>
    <w:div w:id="768620358">
      <w:bodyDiv w:val="1"/>
      <w:marLeft w:val="0"/>
      <w:marRight w:val="0"/>
      <w:marTop w:val="0"/>
      <w:marBottom w:val="0"/>
      <w:divBdr>
        <w:top w:val="none" w:sz="0" w:space="0" w:color="auto"/>
        <w:left w:val="none" w:sz="0" w:space="0" w:color="auto"/>
        <w:bottom w:val="none" w:sz="0" w:space="0" w:color="auto"/>
        <w:right w:val="none" w:sz="0" w:space="0" w:color="auto"/>
      </w:divBdr>
    </w:div>
    <w:div w:id="769160669">
      <w:bodyDiv w:val="1"/>
      <w:marLeft w:val="0"/>
      <w:marRight w:val="0"/>
      <w:marTop w:val="0"/>
      <w:marBottom w:val="0"/>
      <w:divBdr>
        <w:top w:val="none" w:sz="0" w:space="0" w:color="auto"/>
        <w:left w:val="none" w:sz="0" w:space="0" w:color="auto"/>
        <w:bottom w:val="none" w:sz="0" w:space="0" w:color="auto"/>
        <w:right w:val="none" w:sz="0" w:space="0" w:color="auto"/>
      </w:divBdr>
    </w:div>
    <w:div w:id="769929733">
      <w:bodyDiv w:val="1"/>
      <w:marLeft w:val="0"/>
      <w:marRight w:val="0"/>
      <w:marTop w:val="0"/>
      <w:marBottom w:val="0"/>
      <w:divBdr>
        <w:top w:val="none" w:sz="0" w:space="0" w:color="auto"/>
        <w:left w:val="none" w:sz="0" w:space="0" w:color="auto"/>
        <w:bottom w:val="none" w:sz="0" w:space="0" w:color="auto"/>
        <w:right w:val="none" w:sz="0" w:space="0" w:color="auto"/>
      </w:divBdr>
    </w:div>
    <w:div w:id="778111579">
      <w:bodyDiv w:val="1"/>
      <w:marLeft w:val="0"/>
      <w:marRight w:val="0"/>
      <w:marTop w:val="0"/>
      <w:marBottom w:val="0"/>
      <w:divBdr>
        <w:top w:val="none" w:sz="0" w:space="0" w:color="auto"/>
        <w:left w:val="none" w:sz="0" w:space="0" w:color="auto"/>
        <w:bottom w:val="none" w:sz="0" w:space="0" w:color="auto"/>
        <w:right w:val="none" w:sz="0" w:space="0" w:color="auto"/>
      </w:divBdr>
    </w:div>
    <w:div w:id="780301010">
      <w:bodyDiv w:val="1"/>
      <w:marLeft w:val="0"/>
      <w:marRight w:val="0"/>
      <w:marTop w:val="0"/>
      <w:marBottom w:val="0"/>
      <w:divBdr>
        <w:top w:val="none" w:sz="0" w:space="0" w:color="auto"/>
        <w:left w:val="none" w:sz="0" w:space="0" w:color="auto"/>
        <w:bottom w:val="none" w:sz="0" w:space="0" w:color="auto"/>
        <w:right w:val="none" w:sz="0" w:space="0" w:color="auto"/>
      </w:divBdr>
    </w:div>
    <w:div w:id="780994667">
      <w:bodyDiv w:val="1"/>
      <w:marLeft w:val="0"/>
      <w:marRight w:val="0"/>
      <w:marTop w:val="0"/>
      <w:marBottom w:val="0"/>
      <w:divBdr>
        <w:top w:val="none" w:sz="0" w:space="0" w:color="auto"/>
        <w:left w:val="none" w:sz="0" w:space="0" w:color="auto"/>
        <w:bottom w:val="none" w:sz="0" w:space="0" w:color="auto"/>
        <w:right w:val="none" w:sz="0" w:space="0" w:color="auto"/>
      </w:divBdr>
    </w:div>
    <w:div w:id="784888454">
      <w:bodyDiv w:val="1"/>
      <w:marLeft w:val="0"/>
      <w:marRight w:val="0"/>
      <w:marTop w:val="0"/>
      <w:marBottom w:val="0"/>
      <w:divBdr>
        <w:top w:val="none" w:sz="0" w:space="0" w:color="auto"/>
        <w:left w:val="none" w:sz="0" w:space="0" w:color="auto"/>
        <w:bottom w:val="none" w:sz="0" w:space="0" w:color="auto"/>
        <w:right w:val="none" w:sz="0" w:space="0" w:color="auto"/>
      </w:divBdr>
    </w:div>
    <w:div w:id="785466735">
      <w:bodyDiv w:val="1"/>
      <w:marLeft w:val="0"/>
      <w:marRight w:val="0"/>
      <w:marTop w:val="0"/>
      <w:marBottom w:val="0"/>
      <w:divBdr>
        <w:top w:val="none" w:sz="0" w:space="0" w:color="auto"/>
        <w:left w:val="none" w:sz="0" w:space="0" w:color="auto"/>
        <w:bottom w:val="none" w:sz="0" w:space="0" w:color="auto"/>
        <w:right w:val="none" w:sz="0" w:space="0" w:color="auto"/>
      </w:divBdr>
    </w:div>
    <w:div w:id="786705996">
      <w:bodyDiv w:val="1"/>
      <w:marLeft w:val="0"/>
      <w:marRight w:val="0"/>
      <w:marTop w:val="0"/>
      <w:marBottom w:val="0"/>
      <w:divBdr>
        <w:top w:val="none" w:sz="0" w:space="0" w:color="auto"/>
        <w:left w:val="none" w:sz="0" w:space="0" w:color="auto"/>
        <w:bottom w:val="none" w:sz="0" w:space="0" w:color="auto"/>
        <w:right w:val="none" w:sz="0" w:space="0" w:color="auto"/>
      </w:divBdr>
    </w:div>
    <w:div w:id="787704678">
      <w:bodyDiv w:val="1"/>
      <w:marLeft w:val="0"/>
      <w:marRight w:val="0"/>
      <w:marTop w:val="0"/>
      <w:marBottom w:val="0"/>
      <w:divBdr>
        <w:top w:val="none" w:sz="0" w:space="0" w:color="auto"/>
        <w:left w:val="none" w:sz="0" w:space="0" w:color="auto"/>
        <w:bottom w:val="none" w:sz="0" w:space="0" w:color="auto"/>
        <w:right w:val="none" w:sz="0" w:space="0" w:color="auto"/>
      </w:divBdr>
    </w:div>
    <w:div w:id="788939209">
      <w:bodyDiv w:val="1"/>
      <w:marLeft w:val="0"/>
      <w:marRight w:val="0"/>
      <w:marTop w:val="0"/>
      <w:marBottom w:val="0"/>
      <w:divBdr>
        <w:top w:val="none" w:sz="0" w:space="0" w:color="auto"/>
        <w:left w:val="none" w:sz="0" w:space="0" w:color="auto"/>
        <w:bottom w:val="none" w:sz="0" w:space="0" w:color="auto"/>
        <w:right w:val="none" w:sz="0" w:space="0" w:color="auto"/>
      </w:divBdr>
    </w:div>
    <w:div w:id="791561648">
      <w:bodyDiv w:val="1"/>
      <w:marLeft w:val="0"/>
      <w:marRight w:val="0"/>
      <w:marTop w:val="0"/>
      <w:marBottom w:val="0"/>
      <w:divBdr>
        <w:top w:val="none" w:sz="0" w:space="0" w:color="auto"/>
        <w:left w:val="none" w:sz="0" w:space="0" w:color="auto"/>
        <w:bottom w:val="none" w:sz="0" w:space="0" w:color="auto"/>
        <w:right w:val="none" w:sz="0" w:space="0" w:color="auto"/>
      </w:divBdr>
    </w:div>
    <w:div w:id="791940462">
      <w:bodyDiv w:val="1"/>
      <w:marLeft w:val="0"/>
      <w:marRight w:val="0"/>
      <w:marTop w:val="0"/>
      <w:marBottom w:val="0"/>
      <w:divBdr>
        <w:top w:val="none" w:sz="0" w:space="0" w:color="auto"/>
        <w:left w:val="none" w:sz="0" w:space="0" w:color="auto"/>
        <w:bottom w:val="none" w:sz="0" w:space="0" w:color="auto"/>
        <w:right w:val="none" w:sz="0" w:space="0" w:color="auto"/>
      </w:divBdr>
    </w:div>
    <w:div w:id="792862977">
      <w:bodyDiv w:val="1"/>
      <w:marLeft w:val="0"/>
      <w:marRight w:val="0"/>
      <w:marTop w:val="0"/>
      <w:marBottom w:val="0"/>
      <w:divBdr>
        <w:top w:val="none" w:sz="0" w:space="0" w:color="auto"/>
        <w:left w:val="none" w:sz="0" w:space="0" w:color="auto"/>
        <w:bottom w:val="none" w:sz="0" w:space="0" w:color="auto"/>
        <w:right w:val="none" w:sz="0" w:space="0" w:color="auto"/>
      </w:divBdr>
    </w:div>
    <w:div w:id="794981812">
      <w:bodyDiv w:val="1"/>
      <w:marLeft w:val="0"/>
      <w:marRight w:val="0"/>
      <w:marTop w:val="0"/>
      <w:marBottom w:val="0"/>
      <w:divBdr>
        <w:top w:val="none" w:sz="0" w:space="0" w:color="auto"/>
        <w:left w:val="none" w:sz="0" w:space="0" w:color="auto"/>
        <w:bottom w:val="none" w:sz="0" w:space="0" w:color="auto"/>
        <w:right w:val="none" w:sz="0" w:space="0" w:color="auto"/>
      </w:divBdr>
    </w:div>
    <w:div w:id="795221471">
      <w:bodyDiv w:val="1"/>
      <w:marLeft w:val="0"/>
      <w:marRight w:val="0"/>
      <w:marTop w:val="0"/>
      <w:marBottom w:val="0"/>
      <w:divBdr>
        <w:top w:val="none" w:sz="0" w:space="0" w:color="auto"/>
        <w:left w:val="none" w:sz="0" w:space="0" w:color="auto"/>
        <w:bottom w:val="none" w:sz="0" w:space="0" w:color="auto"/>
        <w:right w:val="none" w:sz="0" w:space="0" w:color="auto"/>
      </w:divBdr>
    </w:div>
    <w:div w:id="795679054">
      <w:bodyDiv w:val="1"/>
      <w:marLeft w:val="0"/>
      <w:marRight w:val="0"/>
      <w:marTop w:val="0"/>
      <w:marBottom w:val="0"/>
      <w:divBdr>
        <w:top w:val="none" w:sz="0" w:space="0" w:color="auto"/>
        <w:left w:val="none" w:sz="0" w:space="0" w:color="auto"/>
        <w:bottom w:val="none" w:sz="0" w:space="0" w:color="auto"/>
        <w:right w:val="none" w:sz="0" w:space="0" w:color="auto"/>
      </w:divBdr>
    </w:div>
    <w:div w:id="797527975">
      <w:bodyDiv w:val="1"/>
      <w:marLeft w:val="0"/>
      <w:marRight w:val="0"/>
      <w:marTop w:val="0"/>
      <w:marBottom w:val="0"/>
      <w:divBdr>
        <w:top w:val="none" w:sz="0" w:space="0" w:color="auto"/>
        <w:left w:val="none" w:sz="0" w:space="0" w:color="auto"/>
        <w:bottom w:val="none" w:sz="0" w:space="0" w:color="auto"/>
        <w:right w:val="none" w:sz="0" w:space="0" w:color="auto"/>
      </w:divBdr>
    </w:div>
    <w:div w:id="798569458">
      <w:bodyDiv w:val="1"/>
      <w:marLeft w:val="0"/>
      <w:marRight w:val="0"/>
      <w:marTop w:val="0"/>
      <w:marBottom w:val="0"/>
      <w:divBdr>
        <w:top w:val="none" w:sz="0" w:space="0" w:color="auto"/>
        <w:left w:val="none" w:sz="0" w:space="0" w:color="auto"/>
        <w:bottom w:val="none" w:sz="0" w:space="0" w:color="auto"/>
        <w:right w:val="none" w:sz="0" w:space="0" w:color="auto"/>
      </w:divBdr>
    </w:div>
    <w:div w:id="801070362">
      <w:bodyDiv w:val="1"/>
      <w:marLeft w:val="0"/>
      <w:marRight w:val="0"/>
      <w:marTop w:val="0"/>
      <w:marBottom w:val="0"/>
      <w:divBdr>
        <w:top w:val="none" w:sz="0" w:space="0" w:color="auto"/>
        <w:left w:val="none" w:sz="0" w:space="0" w:color="auto"/>
        <w:bottom w:val="none" w:sz="0" w:space="0" w:color="auto"/>
        <w:right w:val="none" w:sz="0" w:space="0" w:color="auto"/>
      </w:divBdr>
    </w:div>
    <w:div w:id="801122306">
      <w:bodyDiv w:val="1"/>
      <w:marLeft w:val="0"/>
      <w:marRight w:val="0"/>
      <w:marTop w:val="0"/>
      <w:marBottom w:val="0"/>
      <w:divBdr>
        <w:top w:val="none" w:sz="0" w:space="0" w:color="auto"/>
        <w:left w:val="none" w:sz="0" w:space="0" w:color="auto"/>
        <w:bottom w:val="none" w:sz="0" w:space="0" w:color="auto"/>
        <w:right w:val="none" w:sz="0" w:space="0" w:color="auto"/>
      </w:divBdr>
    </w:div>
    <w:div w:id="801651160">
      <w:bodyDiv w:val="1"/>
      <w:marLeft w:val="0"/>
      <w:marRight w:val="0"/>
      <w:marTop w:val="0"/>
      <w:marBottom w:val="0"/>
      <w:divBdr>
        <w:top w:val="none" w:sz="0" w:space="0" w:color="auto"/>
        <w:left w:val="none" w:sz="0" w:space="0" w:color="auto"/>
        <w:bottom w:val="none" w:sz="0" w:space="0" w:color="auto"/>
        <w:right w:val="none" w:sz="0" w:space="0" w:color="auto"/>
      </w:divBdr>
    </w:div>
    <w:div w:id="801729658">
      <w:bodyDiv w:val="1"/>
      <w:marLeft w:val="0"/>
      <w:marRight w:val="0"/>
      <w:marTop w:val="0"/>
      <w:marBottom w:val="0"/>
      <w:divBdr>
        <w:top w:val="none" w:sz="0" w:space="0" w:color="auto"/>
        <w:left w:val="none" w:sz="0" w:space="0" w:color="auto"/>
        <w:bottom w:val="none" w:sz="0" w:space="0" w:color="auto"/>
        <w:right w:val="none" w:sz="0" w:space="0" w:color="auto"/>
      </w:divBdr>
    </w:div>
    <w:div w:id="805120446">
      <w:bodyDiv w:val="1"/>
      <w:marLeft w:val="0"/>
      <w:marRight w:val="0"/>
      <w:marTop w:val="0"/>
      <w:marBottom w:val="0"/>
      <w:divBdr>
        <w:top w:val="none" w:sz="0" w:space="0" w:color="auto"/>
        <w:left w:val="none" w:sz="0" w:space="0" w:color="auto"/>
        <w:bottom w:val="none" w:sz="0" w:space="0" w:color="auto"/>
        <w:right w:val="none" w:sz="0" w:space="0" w:color="auto"/>
      </w:divBdr>
    </w:div>
    <w:div w:id="805665799">
      <w:bodyDiv w:val="1"/>
      <w:marLeft w:val="0"/>
      <w:marRight w:val="0"/>
      <w:marTop w:val="0"/>
      <w:marBottom w:val="0"/>
      <w:divBdr>
        <w:top w:val="none" w:sz="0" w:space="0" w:color="auto"/>
        <w:left w:val="none" w:sz="0" w:space="0" w:color="auto"/>
        <w:bottom w:val="none" w:sz="0" w:space="0" w:color="auto"/>
        <w:right w:val="none" w:sz="0" w:space="0" w:color="auto"/>
      </w:divBdr>
    </w:div>
    <w:div w:id="807087635">
      <w:bodyDiv w:val="1"/>
      <w:marLeft w:val="0"/>
      <w:marRight w:val="0"/>
      <w:marTop w:val="0"/>
      <w:marBottom w:val="0"/>
      <w:divBdr>
        <w:top w:val="none" w:sz="0" w:space="0" w:color="auto"/>
        <w:left w:val="none" w:sz="0" w:space="0" w:color="auto"/>
        <w:bottom w:val="none" w:sz="0" w:space="0" w:color="auto"/>
        <w:right w:val="none" w:sz="0" w:space="0" w:color="auto"/>
      </w:divBdr>
    </w:div>
    <w:div w:id="809174691">
      <w:bodyDiv w:val="1"/>
      <w:marLeft w:val="0"/>
      <w:marRight w:val="0"/>
      <w:marTop w:val="0"/>
      <w:marBottom w:val="0"/>
      <w:divBdr>
        <w:top w:val="none" w:sz="0" w:space="0" w:color="auto"/>
        <w:left w:val="none" w:sz="0" w:space="0" w:color="auto"/>
        <w:bottom w:val="none" w:sz="0" w:space="0" w:color="auto"/>
        <w:right w:val="none" w:sz="0" w:space="0" w:color="auto"/>
      </w:divBdr>
    </w:div>
    <w:div w:id="810948741">
      <w:bodyDiv w:val="1"/>
      <w:marLeft w:val="0"/>
      <w:marRight w:val="0"/>
      <w:marTop w:val="0"/>
      <w:marBottom w:val="0"/>
      <w:divBdr>
        <w:top w:val="none" w:sz="0" w:space="0" w:color="auto"/>
        <w:left w:val="none" w:sz="0" w:space="0" w:color="auto"/>
        <w:bottom w:val="none" w:sz="0" w:space="0" w:color="auto"/>
        <w:right w:val="none" w:sz="0" w:space="0" w:color="auto"/>
      </w:divBdr>
    </w:div>
    <w:div w:id="811867235">
      <w:bodyDiv w:val="1"/>
      <w:marLeft w:val="0"/>
      <w:marRight w:val="0"/>
      <w:marTop w:val="0"/>
      <w:marBottom w:val="0"/>
      <w:divBdr>
        <w:top w:val="none" w:sz="0" w:space="0" w:color="auto"/>
        <w:left w:val="none" w:sz="0" w:space="0" w:color="auto"/>
        <w:bottom w:val="none" w:sz="0" w:space="0" w:color="auto"/>
        <w:right w:val="none" w:sz="0" w:space="0" w:color="auto"/>
      </w:divBdr>
    </w:div>
    <w:div w:id="812139765">
      <w:bodyDiv w:val="1"/>
      <w:marLeft w:val="0"/>
      <w:marRight w:val="0"/>
      <w:marTop w:val="0"/>
      <w:marBottom w:val="0"/>
      <w:divBdr>
        <w:top w:val="none" w:sz="0" w:space="0" w:color="auto"/>
        <w:left w:val="none" w:sz="0" w:space="0" w:color="auto"/>
        <w:bottom w:val="none" w:sz="0" w:space="0" w:color="auto"/>
        <w:right w:val="none" w:sz="0" w:space="0" w:color="auto"/>
      </w:divBdr>
    </w:div>
    <w:div w:id="813525181">
      <w:bodyDiv w:val="1"/>
      <w:marLeft w:val="0"/>
      <w:marRight w:val="0"/>
      <w:marTop w:val="0"/>
      <w:marBottom w:val="0"/>
      <w:divBdr>
        <w:top w:val="none" w:sz="0" w:space="0" w:color="auto"/>
        <w:left w:val="none" w:sz="0" w:space="0" w:color="auto"/>
        <w:bottom w:val="none" w:sz="0" w:space="0" w:color="auto"/>
        <w:right w:val="none" w:sz="0" w:space="0" w:color="auto"/>
      </w:divBdr>
    </w:div>
    <w:div w:id="816073293">
      <w:bodyDiv w:val="1"/>
      <w:marLeft w:val="0"/>
      <w:marRight w:val="0"/>
      <w:marTop w:val="0"/>
      <w:marBottom w:val="0"/>
      <w:divBdr>
        <w:top w:val="none" w:sz="0" w:space="0" w:color="auto"/>
        <w:left w:val="none" w:sz="0" w:space="0" w:color="auto"/>
        <w:bottom w:val="none" w:sz="0" w:space="0" w:color="auto"/>
        <w:right w:val="none" w:sz="0" w:space="0" w:color="auto"/>
      </w:divBdr>
    </w:div>
    <w:div w:id="820734672">
      <w:bodyDiv w:val="1"/>
      <w:marLeft w:val="0"/>
      <w:marRight w:val="0"/>
      <w:marTop w:val="0"/>
      <w:marBottom w:val="0"/>
      <w:divBdr>
        <w:top w:val="none" w:sz="0" w:space="0" w:color="auto"/>
        <w:left w:val="none" w:sz="0" w:space="0" w:color="auto"/>
        <w:bottom w:val="none" w:sz="0" w:space="0" w:color="auto"/>
        <w:right w:val="none" w:sz="0" w:space="0" w:color="auto"/>
      </w:divBdr>
    </w:div>
    <w:div w:id="821429310">
      <w:bodyDiv w:val="1"/>
      <w:marLeft w:val="0"/>
      <w:marRight w:val="0"/>
      <w:marTop w:val="0"/>
      <w:marBottom w:val="0"/>
      <w:divBdr>
        <w:top w:val="none" w:sz="0" w:space="0" w:color="auto"/>
        <w:left w:val="none" w:sz="0" w:space="0" w:color="auto"/>
        <w:bottom w:val="none" w:sz="0" w:space="0" w:color="auto"/>
        <w:right w:val="none" w:sz="0" w:space="0" w:color="auto"/>
      </w:divBdr>
    </w:div>
    <w:div w:id="823201507">
      <w:bodyDiv w:val="1"/>
      <w:marLeft w:val="0"/>
      <w:marRight w:val="0"/>
      <w:marTop w:val="0"/>
      <w:marBottom w:val="0"/>
      <w:divBdr>
        <w:top w:val="none" w:sz="0" w:space="0" w:color="auto"/>
        <w:left w:val="none" w:sz="0" w:space="0" w:color="auto"/>
        <w:bottom w:val="none" w:sz="0" w:space="0" w:color="auto"/>
        <w:right w:val="none" w:sz="0" w:space="0" w:color="auto"/>
      </w:divBdr>
    </w:div>
    <w:div w:id="823859036">
      <w:bodyDiv w:val="1"/>
      <w:marLeft w:val="0"/>
      <w:marRight w:val="0"/>
      <w:marTop w:val="0"/>
      <w:marBottom w:val="0"/>
      <w:divBdr>
        <w:top w:val="none" w:sz="0" w:space="0" w:color="auto"/>
        <w:left w:val="none" w:sz="0" w:space="0" w:color="auto"/>
        <w:bottom w:val="none" w:sz="0" w:space="0" w:color="auto"/>
        <w:right w:val="none" w:sz="0" w:space="0" w:color="auto"/>
      </w:divBdr>
    </w:div>
    <w:div w:id="825392968">
      <w:bodyDiv w:val="1"/>
      <w:marLeft w:val="0"/>
      <w:marRight w:val="0"/>
      <w:marTop w:val="0"/>
      <w:marBottom w:val="0"/>
      <w:divBdr>
        <w:top w:val="none" w:sz="0" w:space="0" w:color="auto"/>
        <w:left w:val="none" w:sz="0" w:space="0" w:color="auto"/>
        <w:bottom w:val="none" w:sz="0" w:space="0" w:color="auto"/>
        <w:right w:val="none" w:sz="0" w:space="0" w:color="auto"/>
      </w:divBdr>
    </w:div>
    <w:div w:id="825820061">
      <w:bodyDiv w:val="1"/>
      <w:marLeft w:val="0"/>
      <w:marRight w:val="0"/>
      <w:marTop w:val="0"/>
      <w:marBottom w:val="0"/>
      <w:divBdr>
        <w:top w:val="none" w:sz="0" w:space="0" w:color="auto"/>
        <w:left w:val="none" w:sz="0" w:space="0" w:color="auto"/>
        <w:bottom w:val="none" w:sz="0" w:space="0" w:color="auto"/>
        <w:right w:val="none" w:sz="0" w:space="0" w:color="auto"/>
      </w:divBdr>
    </w:div>
    <w:div w:id="828402748">
      <w:bodyDiv w:val="1"/>
      <w:marLeft w:val="0"/>
      <w:marRight w:val="0"/>
      <w:marTop w:val="0"/>
      <w:marBottom w:val="0"/>
      <w:divBdr>
        <w:top w:val="none" w:sz="0" w:space="0" w:color="auto"/>
        <w:left w:val="none" w:sz="0" w:space="0" w:color="auto"/>
        <w:bottom w:val="none" w:sz="0" w:space="0" w:color="auto"/>
        <w:right w:val="none" w:sz="0" w:space="0" w:color="auto"/>
      </w:divBdr>
    </w:div>
    <w:div w:id="828516656">
      <w:bodyDiv w:val="1"/>
      <w:marLeft w:val="0"/>
      <w:marRight w:val="0"/>
      <w:marTop w:val="0"/>
      <w:marBottom w:val="0"/>
      <w:divBdr>
        <w:top w:val="none" w:sz="0" w:space="0" w:color="auto"/>
        <w:left w:val="none" w:sz="0" w:space="0" w:color="auto"/>
        <w:bottom w:val="none" w:sz="0" w:space="0" w:color="auto"/>
        <w:right w:val="none" w:sz="0" w:space="0" w:color="auto"/>
      </w:divBdr>
    </w:div>
    <w:div w:id="829636522">
      <w:bodyDiv w:val="1"/>
      <w:marLeft w:val="0"/>
      <w:marRight w:val="0"/>
      <w:marTop w:val="0"/>
      <w:marBottom w:val="0"/>
      <w:divBdr>
        <w:top w:val="none" w:sz="0" w:space="0" w:color="auto"/>
        <w:left w:val="none" w:sz="0" w:space="0" w:color="auto"/>
        <w:bottom w:val="none" w:sz="0" w:space="0" w:color="auto"/>
        <w:right w:val="none" w:sz="0" w:space="0" w:color="auto"/>
      </w:divBdr>
    </w:div>
    <w:div w:id="831991038">
      <w:bodyDiv w:val="1"/>
      <w:marLeft w:val="0"/>
      <w:marRight w:val="0"/>
      <w:marTop w:val="0"/>
      <w:marBottom w:val="0"/>
      <w:divBdr>
        <w:top w:val="none" w:sz="0" w:space="0" w:color="auto"/>
        <w:left w:val="none" w:sz="0" w:space="0" w:color="auto"/>
        <w:bottom w:val="none" w:sz="0" w:space="0" w:color="auto"/>
        <w:right w:val="none" w:sz="0" w:space="0" w:color="auto"/>
      </w:divBdr>
    </w:div>
    <w:div w:id="832379764">
      <w:bodyDiv w:val="1"/>
      <w:marLeft w:val="0"/>
      <w:marRight w:val="0"/>
      <w:marTop w:val="0"/>
      <w:marBottom w:val="0"/>
      <w:divBdr>
        <w:top w:val="none" w:sz="0" w:space="0" w:color="auto"/>
        <w:left w:val="none" w:sz="0" w:space="0" w:color="auto"/>
        <w:bottom w:val="none" w:sz="0" w:space="0" w:color="auto"/>
        <w:right w:val="none" w:sz="0" w:space="0" w:color="auto"/>
      </w:divBdr>
    </w:div>
    <w:div w:id="833030654">
      <w:bodyDiv w:val="1"/>
      <w:marLeft w:val="0"/>
      <w:marRight w:val="0"/>
      <w:marTop w:val="0"/>
      <w:marBottom w:val="0"/>
      <w:divBdr>
        <w:top w:val="none" w:sz="0" w:space="0" w:color="auto"/>
        <w:left w:val="none" w:sz="0" w:space="0" w:color="auto"/>
        <w:bottom w:val="none" w:sz="0" w:space="0" w:color="auto"/>
        <w:right w:val="none" w:sz="0" w:space="0" w:color="auto"/>
      </w:divBdr>
    </w:div>
    <w:div w:id="837117841">
      <w:bodyDiv w:val="1"/>
      <w:marLeft w:val="0"/>
      <w:marRight w:val="0"/>
      <w:marTop w:val="0"/>
      <w:marBottom w:val="0"/>
      <w:divBdr>
        <w:top w:val="none" w:sz="0" w:space="0" w:color="auto"/>
        <w:left w:val="none" w:sz="0" w:space="0" w:color="auto"/>
        <w:bottom w:val="none" w:sz="0" w:space="0" w:color="auto"/>
        <w:right w:val="none" w:sz="0" w:space="0" w:color="auto"/>
      </w:divBdr>
    </w:div>
    <w:div w:id="837186213">
      <w:bodyDiv w:val="1"/>
      <w:marLeft w:val="0"/>
      <w:marRight w:val="0"/>
      <w:marTop w:val="0"/>
      <w:marBottom w:val="0"/>
      <w:divBdr>
        <w:top w:val="none" w:sz="0" w:space="0" w:color="auto"/>
        <w:left w:val="none" w:sz="0" w:space="0" w:color="auto"/>
        <w:bottom w:val="none" w:sz="0" w:space="0" w:color="auto"/>
        <w:right w:val="none" w:sz="0" w:space="0" w:color="auto"/>
      </w:divBdr>
    </w:div>
    <w:div w:id="838734265">
      <w:bodyDiv w:val="1"/>
      <w:marLeft w:val="0"/>
      <w:marRight w:val="0"/>
      <w:marTop w:val="0"/>
      <w:marBottom w:val="0"/>
      <w:divBdr>
        <w:top w:val="none" w:sz="0" w:space="0" w:color="auto"/>
        <w:left w:val="none" w:sz="0" w:space="0" w:color="auto"/>
        <w:bottom w:val="none" w:sz="0" w:space="0" w:color="auto"/>
        <w:right w:val="none" w:sz="0" w:space="0" w:color="auto"/>
      </w:divBdr>
    </w:div>
    <w:div w:id="838929632">
      <w:bodyDiv w:val="1"/>
      <w:marLeft w:val="0"/>
      <w:marRight w:val="0"/>
      <w:marTop w:val="0"/>
      <w:marBottom w:val="0"/>
      <w:divBdr>
        <w:top w:val="none" w:sz="0" w:space="0" w:color="auto"/>
        <w:left w:val="none" w:sz="0" w:space="0" w:color="auto"/>
        <w:bottom w:val="none" w:sz="0" w:space="0" w:color="auto"/>
        <w:right w:val="none" w:sz="0" w:space="0" w:color="auto"/>
      </w:divBdr>
    </w:div>
    <w:div w:id="840313705">
      <w:bodyDiv w:val="1"/>
      <w:marLeft w:val="0"/>
      <w:marRight w:val="0"/>
      <w:marTop w:val="0"/>
      <w:marBottom w:val="0"/>
      <w:divBdr>
        <w:top w:val="none" w:sz="0" w:space="0" w:color="auto"/>
        <w:left w:val="none" w:sz="0" w:space="0" w:color="auto"/>
        <w:bottom w:val="none" w:sz="0" w:space="0" w:color="auto"/>
        <w:right w:val="none" w:sz="0" w:space="0" w:color="auto"/>
      </w:divBdr>
    </w:div>
    <w:div w:id="841822932">
      <w:bodyDiv w:val="1"/>
      <w:marLeft w:val="0"/>
      <w:marRight w:val="0"/>
      <w:marTop w:val="0"/>
      <w:marBottom w:val="0"/>
      <w:divBdr>
        <w:top w:val="none" w:sz="0" w:space="0" w:color="auto"/>
        <w:left w:val="none" w:sz="0" w:space="0" w:color="auto"/>
        <w:bottom w:val="none" w:sz="0" w:space="0" w:color="auto"/>
        <w:right w:val="none" w:sz="0" w:space="0" w:color="auto"/>
      </w:divBdr>
    </w:div>
    <w:div w:id="841942074">
      <w:bodyDiv w:val="1"/>
      <w:marLeft w:val="0"/>
      <w:marRight w:val="0"/>
      <w:marTop w:val="0"/>
      <w:marBottom w:val="0"/>
      <w:divBdr>
        <w:top w:val="none" w:sz="0" w:space="0" w:color="auto"/>
        <w:left w:val="none" w:sz="0" w:space="0" w:color="auto"/>
        <w:bottom w:val="none" w:sz="0" w:space="0" w:color="auto"/>
        <w:right w:val="none" w:sz="0" w:space="0" w:color="auto"/>
      </w:divBdr>
    </w:div>
    <w:div w:id="842009173">
      <w:bodyDiv w:val="1"/>
      <w:marLeft w:val="0"/>
      <w:marRight w:val="0"/>
      <w:marTop w:val="0"/>
      <w:marBottom w:val="0"/>
      <w:divBdr>
        <w:top w:val="none" w:sz="0" w:space="0" w:color="auto"/>
        <w:left w:val="none" w:sz="0" w:space="0" w:color="auto"/>
        <w:bottom w:val="none" w:sz="0" w:space="0" w:color="auto"/>
        <w:right w:val="none" w:sz="0" w:space="0" w:color="auto"/>
      </w:divBdr>
    </w:div>
    <w:div w:id="842204376">
      <w:bodyDiv w:val="1"/>
      <w:marLeft w:val="0"/>
      <w:marRight w:val="0"/>
      <w:marTop w:val="0"/>
      <w:marBottom w:val="0"/>
      <w:divBdr>
        <w:top w:val="none" w:sz="0" w:space="0" w:color="auto"/>
        <w:left w:val="none" w:sz="0" w:space="0" w:color="auto"/>
        <w:bottom w:val="none" w:sz="0" w:space="0" w:color="auto"/>
        <w:right w:val="none" w:sz="0" w:space="0" w:color="auto"/>
      </w:divBdr>
    </w:div>
    <w:div w:id="847596434">
      <w:bodyDiv w:val="1"/>
      <w:marLeft w:val="0"/>
      <w:marRight w:val="0"/>
      <w:marTop w:val="0"/>
      <w:marBottom w:val="0"/>
      <w:divBdr>
        <w:top w:val="none" w:sz="0" w:space="0" w:color="auto"/>
        <w:left w:val="none" w:sz="0" w:space="0" w:color="auto"/>
        <w:bottom w:val="none" w:sz="0" w:space="0" w:color="auto"/>
        <w:right w:val="none" w:sz="0" w:space="0" w:color="auto"/>
      </w:divBdr>
    </w:div>
    <w:div w:id="847982289">
      <w:bodyDiv w:val="1"/>
      <w:marLeft w:val="0"/>
      <w:marRight w:val="0"/>
      <w:marTop w:val="0"/>
      <w:marBottom w:val="0"/>
      <w:divBdr>
        <w:top w:val="none" w:sz="0" w:space="0" w:color="auto"/>
        <w:left w:val="none" w:sz="0" w:space="0" w:color="auto"/>
        <w:bottom w:val="none" w:sz="0" w:space="0" w:color="auto"/>
        <w:right w:val="none" w:sz="0" w:space="0" w:color="auto"/>
      </w:divBdr>
    </w:div>
    <w:div w:id="848133603">
      <w:bodyDiv w:val="1"/>
      <w:marLeft w:val="0"/>
      <w:marRight w:val="0"/>
      <w:marTop w:val="0"/>
      <w:marBottom w:val="0"/>
      <w:divBdr>
        <w:top w:val="none" w:sz="0" w:space="0" w:color="auto"/>
        <w:left w:val="none" w:sz="0" w:space="0" w:color="auto"/>
        <w:bottom w:val="none" w:sz="0" w:space="0" w:color="auto"/>
        <w:right w:val="none" w:sz="0" w:space="0" w:color="auto"/>
      </w:divBdr>
    </w:div>
    <w:div w:id="848254182">
      <w:bodyDiv w:val="1"/>
      <w:marLeft w:val="0"/>
      <w:marRight w:val="0"/>
      <w:marTop w:val="0"/>
      <w:marBottom w:val="0"/>
      <w:divBdr>
        <w:top w:val="none" w:sz="0" w:space="0" w:color="auto"/>
        <w:left w:val="none" w:sz="0" w:space="0" w:color="auto"/>
        <w:bottom w:val="none" w:sz="0" w:space="0" w:color="auto"/>
        <w:right w:val="none" w:sz="0" w:space="0" w:color="auto"/>
      </w:divBdr>
    </w:div>
    <w:div w:id="849375546">
      <w:bodyDiv w:val="1"/>
      <w:marLeft w:val="0"/>
      <w:marRight w:val="0"/>
      <w:marTop w:val="0"/>
      <w:marBottom w:val="0"/>
      <w:divBdr>
        <w:top w:val="none" w:sz="0" w:space="0" w:color="auto"/>
        <w:left w:val="none" w:sz="0" w:space="0" w:color="auto"/>
        <w:bottom w:val="none" w:sz="0" w:space="0" w:color="auto"/>
        <w:right w:val="none" w:sz="0" w:space="0" w:color="auto"/>
      </w:divBdr>
    </w:div>
    <w:div w:id="849880526">
      <w:bodyDiv w:val="1"/>
      <w:marLeft w:val="0"/>
      <w:marRight w:val="0"/>
      <w:marTop w:val="0"/>
      <w:marBottom w:val="0"/>
      <w:divBdr>
        <w:top w:val="none" w:sz="0" w:space="0" w:color="auto"/>
        <w:left w:val="none" w:sz="0" w:space="0" w:color="auto"/>
        <w:bottom w:val="none" w:sz="0" w:space="0" w:color="auto"/>
        <w:right w:val="none" w:sz="0" w:space="0" w:color="auto"/>
      </w:divBdr>
    </w:div>
    <w:div w:id="850221930">
      <w:bodyDiv w:val="1"/>
      <w:marLeft w:val="0"/>
      <w:marRight w:val="0"/>
      <w:marTop w:val="0"/>
      <w:marBottom w:val="0"/>
      <w:divBdr>
        <w:top w:val="none" w:sz="0" w:space="0" w:color="auto"/>
        <w:left w:val="none" w:sz="0" w:space="0" w:color="auto"/>
        <w:bottom w:val="none" w:sz="0" w:space="0" w:color="auto"/>
        <w:right w:val="none" w:sz="0" w:space="0" w:color="auto"/>
      </w:divBdr>
    </w:div>
    <w:div w:id="852382020">
      <w:bodyDiv w:val="1"/>
      <w:marLeft w:val="0"/>
      <w:marRight w:val="0"/>
      <w:marTop w:val="0"/>
      <w:marBottom w:val="0"/>
      <w:divBdr>
        <w:top w:val="none" w:sz="0" w:space="0" w:color="auto"/>
        <w:left w:val="none" w:sz="0" w:space="0" w:color="auto"/>
        <w:bottom w:val="none" w:sz="0" w:space="0" w:color="auto"/>
        <w:right w:val="none" w:sz="0" w:space="0" w:color="auto"/>
      </w:divBdr>
    </w:div>
    <w:div w:id="856888031">
      <w:bodyDiv w:val="1"/>
      <w:marLeft w:val="0"/>
      <w:marRight w:val="0"/>
      <w:marTop w:val="0"/>
      <w:marBottom w:val="0"/>
      <w:divBdr>
        <w:top w:val="none" w:sz="0" w:space="0" w:color="auto"/>
        <w:left w:val="none" w:sz="0" w:space="0" w:color="auto"/>
        <w:bottom w:val="none" w:sz="0" w:space="0" w:color="auto"/>
        <w:right w:val="none" w:sz="0" w:space="0" w:color="auto"/>
      </w:divBdr>
    </w:div>
    <w:div w:id="857081462">
      <w:bodyDiv w:val="1"/>
      <w:marLeft w:val="0"/>
      <w:marRight w:val="0"/>
      <w:marTop w:val="0"/>
      <w:marBottom w:val="0"/>
      <w:divBdr>
        <w:top w:val="none" w:sz="0" w:space="0" w:color="auto"/>
        <w:left w:val="none" w:sz="0" w:space="0" w:color="auto"/>
        <w:bottom w:val="none" w:sz="0" w:space="0" w:color="auto"/>
        <w:right w:val="none" w:sz="0" w:space="0" w:color="auto"/>
      </w:divBdr>
    </w:div>
    <w:div w:id="857816258">
      <w:bodyDiv w:val="1"/>
      <w:marLeft w:val="0"/>
      <w:marRight w:val="0"/>
      <w:marTop w:val="0"/>
      <w:marBottom w:val="0"/>
      <w:divBdr>
        <w:top w:val="none" w:sz="0" w:space="0" w:color="auto"/>
        <w:left w:val="none" w:sz="0" w:space="0" w:color="auto"/>
        <w:bottom w:val="none" w:sz="0" w:space="0" w:color="auto"/>
        <w:right w:val="none" w:sz="0" w:space="0" w:color="auto"/>
      </w:divBdr>
    </w:div>
    <w:div w:id="860706568">
      <w:bodyDiv w:val="1"/>
      <w:marLeft w:val="0"/>
      <w:marRight w:val="0"/>
      <w:marTop w:val="0"/>
      <w:marBottom w:val="0"/>
      <w:divBdr>
        <w:top w:val="none" w:sz="0" w:space="0" w:color="auto"/>
        <w:left w:val="none" w:sz="0" w:space="0" w:color="auto"/>
        <w:bottom w:val="none" w:sz="0" w:space="0" w:color="auto"/>
        <w:right w:val="none" w:sz="0" w:space="0" w:color="auto"/>
      </w:divBdr>
    </w:div>
    <w:div w:id="861362801">
      <w:bodyDiv w:val="1"/>
      <w:marLeft w:val="0"/>
      <w:marRight w:val="0"/>
      <w:marTop w:val="0"/>
      <w:marBottom w:val="0"/>
      <w:divBdr>
        <w:top w:val="none" w:sz="0" w:space="0" w:color="auto"/>
        <w:left w:val="none" w:sz="0" w:space="0" w:color="auto"/>
        <w:bottom w:val="none" w:sz="0" w:space="0" w:color="auto"/>
        <w:right w:val="none" w:sz="0" w:space="0" w:color="auto"/>
      </w:divBdr>
    </w:div>
    <w:div w:id="861820886">
      <w:bodyDiv w:val="1"/>
      <w:marLeft w:val="0"/>
      <w:marRight w:val="0"/>
      <w:marTop w:val="0"/>
      <w:marBottom w:val="0"/>
      <w:divBdr>
        <w:top w:val="none" w:sz="0" w:space="0" w:color="auto"/>
        <w:left w:val="none" w:sz="0" w:space="0" w:color="auto"/>
        <w:bottom w:val="none" w:sz="0" w:space="0" w:color="auto"/>
        <w:right w:val="none" w:sz="0" w:space="0" w:color="auto"/>
      </w:divBdr>
    </w:div>
    <w:div w:id="865944679">
      <w:bodyDiv w:val="1"/>
      <w:marLeft w:val="0"/>
      <w:marRight w:val="0"/>
      <w:marTop w:val="0"/>
      <w:marBottom w:val="0"/>
      <w:divBdr>
        <w:top w:val="none" w:sz="0" w:space="0" w:color="auto"/>
        <w:left w:val="none" w:sz="0" w:space="0" w:color="auto"/>
        <w:bottom w:val="none" w:sz="0" w:space="0" w:color="auto"/>
        <w:right w:val="none" w:sz="0" w:space="0" w:color="auto"/>
      </w:divBdr>
    </w:div>
    <w:div w:id="866723649">
      <w:bodyDiv w:val="1"/>
      <w:marLeft w:val="0"/>
      <w:marRight w:val="0"/>
      <w:marTop w:val="0"/>
      <w:marBottom w:val="0"/>
      <w:divBdr>
        <w:top w:val="none" w:sz="0" w:space="0" w:color="auto"/>
        <w:left w:val="none" w:sz="0" w:space="0" w:color="auto"/>
        <w:bottom w:val="none" w:sz="0" w:space="0" w:color="auto"/>
        <w:right w:val="none" w:sz="0" w:space="0" w:color="auto"/>
      </w:divBdr>
    </w:div>
    <w:div w:id="872504146">
      <w:bodyDiv w:val="1"/>
      <w:marLeft w:val="0"/>
      <w:marRight w:val="0"/>
      <w:marTop w:val="0"/>
      <w:marBottom w:val="0"/>
      <w:divBdr>
        <w:top w:val="none" w:sz="0" w:space="0" w:color="auto"/>
        <w:left w:val="none" w:sz="0" w:space="0" w:color="auto"/>
        <w:bottom w:val="none" w:sz="0" w:space="0" w:color="auto"/>
        <w:right w:val="none" w:sz="0" w:space="0" w:color="auto"/>
      </w:divBdr>
    </w:div>
    <w:div w:id="875888677">
      <w:bodyDiv w:val="1"/>
      <w:marLeft w:val="0"/>
      <w:marRight w:val="0"/>
      <w:marTop w:val="0"/>
      <w:marBottom w:val="0"/>
      <w:divBdr>
        <w:top w:val="none" w:sz="0" w:space="0" w:color="auto"/>
        <w:left w:val="none" w:sz="0" w:space="0" w:color="auto"/>
        <w:bottom w:val="none" w:sz="0" w:space="0" w:color="auto"/>
        <w:right w:val="none" w:sz="0" w:space="0" w:color="auto"/>
      </w:divBdr>
    </w:div>
    <w:div w:id="876504143">
      <w:bodyDiv w:val="1"/>
      <w:marLeft w:val="0"/>
      <w:marRight w:val="0"/>
      <w:marTop w:val="0"/>
      <w:marBottom w:val="0"/>
      <w:divBdr>
        <w:top w:val="none" w:sz="0" w:space="0" w:color="auto"/>
        <w:left w:val="none" w:sz="0" w:space="0" w:color="auto"/>
        <w:bottom w:val="none" w:sz="0" w:space="0" w:color="auto"/>
        <w:right w:val="none" w:sz="0" w:space="0" w:color="auto"/>
      </w:divBdr>
    </w:div>
    <w:div w:id="877006631">
      <w:bodyDiv w:val="1"/>
      <w:marLeft w:val="0"/>
      <w:marRight w:val="0"/>
      <w:marTop w:val="0"/>
      <w:marBottom w:val="0"/>
      <w:divBdr>
        <w:top w:val="none" w:sz="0" w:space="0" w:color="auto"/>
        <w:left w:val="none" w:sz="0" w:space="0" w:color="auto"/>
        <w:bottom w:val="none" w:sz="0" w:space="0" w:color="auto"/>
        <w:right w:val="none" w:sz="0" w:space="0" w:color="auto"/>
      </w:divBdr>
    </w:div>
    <w:div w:id="879394182">
      <w:bodyDiv w:val="1"/>
      <w:marLeft w:val="0"/>
      <w:marRight w:val="0"/>
      <w:marTop w:val="0"/>
      <w:marBottom w:val="0"/>
      <w:divBdr>
        <w:top w:val="none" w:sz="0" w:space="0" w:color="auto"/>
        <w:left w:val="none" w:sz="0" w:space="0" w:color="auto"/>
        <w:bottom w:val="none" w:sz="0" w:space="0" w:color="auto"/>
        <w:right w:val="none" w:sz="0" w:space="0" w:color="auto"/>
      </w:divBdr>
    </w:div>
    <w:div w:id="880752405">
      <w:bodyDiv w:val="1"/>
      <w:marLeft w:val="0"/>
      <w:marRight w:val="0"/>
      <w:marTop w:val="0"/>
      <w:marBottom w:val="0"/>
      <w:divBdr>
        <w:top w:val="none" w:sz="0" w:space="0" w:color="auto"/>
        <w:left w:val="none" w:sz="0" w:space="0" w:color="auto"/>
        <w:bottom w:val="none" w:sz="0" w:space="0" w:color="auto"/>
        <w:right w:val="none" w:sz="0" w:space="0" w:color="auto"/>
      </w:divBdr>
    </w:div>
    <w:div w:id="880943750">
      <w:bodyDiv w:val="1"/>
      <w:marLeft w:val="0"/>
      <w:marRight w:val="0"/>
      <w:marTop w:val="0"/>
      <w:marBottom w:val="0"/>
      <w:divBdr>
        <w:top w:val="none" w:sz="0" w:space="0" w:color="auto"/>
        <w:left w:val="none" w:sz="0" w:space="0" w:color="auto"/>
        <w:bottom w:val="none" w:sz="0" w:space="0" w:color="auto"/>
        <w:right w:val="none" w:sz="0" w:space="0" w:color="auto"/>
      </w:divBdr>
    </w:div>
    <w:div w:id="881403294">
      <w:bodyDiv w:val="1"/>
      <w:marLeft w:val="0"/>
      <w:marRight w:val="0"/>
      <w:marTop w:val="0"/>
      <w:marBottom w:val="0"/>
      <w:divBdr>
        <w:top w:val="none" w:sz="0" w:space="0" w:color="auto"/>
        <w:left w:val="none" w:sz="0" w:space="0" w:color="auto"/>
        <w:bottom w:val="none" w:sz="0" w:space="0" w:color="auto"/>
        <w:right w:val="none" w:sz="0" w:space="0" w:color="auto"/>
      </w:divBdr>
    </w:div>
    <w:div w:id="881792560">
      <w:bodyDiv w:val="1"/>
      <w:marLeft w:val="0"/>
      <w:marRight w:val="0"/>
      <w:marTop w:val="0"/>
      <w:marBottom w:val="0"/>
      <w:divBdr>
        <w:top w:val="none" w:sz="0" w:space="0" w:color="auto"/>
        <w:left w:val="none" w:sz="0" w:space="0" w:color="auto"/>
        <w:bottom w:val="none" w:sz="0" w:space="0" w:color="auto"/>
        <w:right w:val="none" w:sz="0" w:space="0" w:color="auto"/>
      </w:divBdr>
    </w:div>
    <w:div w:id="883054927">
      <w:bodyDiv w:val="1"/>
      <w:marLeft w:val="0"/>
      <w:marRight w:val="0"/>
      <w:marTop w:val="0"/>
      <w:marBottom w:val="0"/>
      <w:divBdr>
        <w:top w:val="none" w:sz="0" w:space="0" w:color="auto"/>
        <w:left w:val="none" w:sz="0" w:space="0" w:color="auto"/>
        <w:bottom w:val="none" w:sz="0" w:space="0" w:color="auto"/>
        <w:right w:val="none" w:sz="0" w:space="0" w:color="auto"/>
      </w:divBdr>
    </w:div>
    <w:div w:id="884490975">
      <w:bodyDiv w:val="1"/>
      <w:marLeft w:val="0"/>
      <w:marRight w:val="0"/>
      <w:marTop w:val="0"/>
      <w:marBottom w:val="0"/>
      <w:divBdr>
        <w:top w:val="none" w:sz="0" w:space="0" w:color="auto"/>
        <w:left w:val="none" w:sz="0" w:space="0" w:color="auto"/>
        <w:bottom w:val="none" w:sz="0" w:space="0" w:color="auto"/>
        <w:right w:val="none" w:sz="0" w:space="0" w:color="auto"/>
      </w:divBdr>
    </w:div>
    <w:div w:id="885682175">
      <w:bodyDiv w:val="1"/>
      <w:marLeft w:val="0"/>
      <w:marRight w:val="0"/>
      <w:marTop w:val="0"/>
      <w:marBottom w:val="0"/>
      <w:divBdr>
        <w:top w:val="none" w:sz="0" w:space="0" w:color="auto"/>
        <w:left w:val="none" w:sz="0" w:space="0" w:color="auto"/>
        <w:bottom w:val="none" w:sz="0" w:space="0" w:color="auto"/>
        <w:right w:val="none" w:sz="0" w:space="0" w:color="auto"/>
      </w:divBdr>
    </w:div>
    <w:div w:id="885799002">
      <w:bodyDiv w:val="1"/>
      <w:marLeft w:val="0"/>
      <w:marRight w:val="0"/>
      <w:marTop w:val="0"/>
      <w:marBottom w:val="0"/>
      <w:divBdr>
        <w:top w:val="none" w:sz="0" w:space="0" w:color="auto"/>
        <w:left w:val="none" w:sz="0" w:space="0" w:color="auto"/>
        <w:bottom w:val="none" w:sz="0" w:space="0" w:color="auto"/>
        <w:right w:val="none" w:sz="0" w:space="0" w:color="auto"/>
      </w:divBdr>
    </w:div>
    <w:div w:id="886374896">
      <w:bodyDiv w:val="1"/>
      <w:marLeft w:val="0"/>
      <w:marRight w:val="0"/>
      <w:marTop w:val="0"/>
      <w:marBottom w:val="0"/>
      <w:divBdr>
        <w:top w:val="none" w:sz="0" w:space="0" w:color="auto"/>
        <w:left w:val="none" w:sz="0" w:space="0" w:color="auto"/>
        <w:bottom w:val="none" w:sz="0" w:space="0" w:color="auto"/>
        <w:right w:val="none" w:sz="0" w:space="0" w:color="auto"/>
      </w:divBdr>
    </w:div>
    <w:div w:id="887184061">
      <w:bodyDiv w:val="1"/>
      <w:marLeft w:val="0"/>
      <w:marRight w:val="0"/>
      <w:marTop w:val="0"/>
      <w:marBottom w:val="0"/>
      <w:divBdr>
        <w:top w:val="none" w:sz="0" w:space="0" w:color="auto"/>
        <w:left w:val="none" w:sz="0" w:space="0" w:color="auto"/>
        <w:bottom w:val="none" w:sz="0" w:space="0" w:color="auto"/>
        <w:right w:val="none" w:sz="0" w:space="0" w:color="auto"/>
      </w:divBdr>
    </w:div>
    <w:div w:id="887494160">
      <w:bodyDiv w:val="1"/>
      <w:marLeft w:val="0"/>
      <w:marRight w:val="0"/>
      <w:marTop w:val="0"/>
      <w:marBottom w:val="0"/>
      <w:divBdr>
        <w:top w:val="none" w:sz="0" w:space="0" w:color="auto"/>
        <w:left w:val="none" w:sz="0" w:space="0" w:color="auto"/>
        <w:bottom w:val="none" w:sz="0" w:space="0" w:color="auto"/>
        <w:right w:val="none" w:sz="0" w:space="0" w:color="auto"/>
      </w:divBdr>
    </w:div>
    <w:div w:id="887567090">
      <w:bodyDiv w:val="1"/>
      <w:marLeft w:val="0"/>
      <w:marRight w:val="0"/>
      <w:marTop w:val="0"/>
      <w:marBottom w:val="0"/>
      <w:divBdr>
        <w:top w:val="none" w:sz="0" w:space="0" w:color="auto"/>
        <w:left w:val="none" w:sz="0" w:space="0" w:color="auto"/>
        <w:bottom w:val="none" w:sz="0" w:space="0" w:color="auto"/>
        <w:right w:val="none" w:sz="0" w:space="0" w:color="auto"/>
      </w:divBdr>
    </w:div>
    <w:div w:id="887959571">
      <w:bodyDiv w:val="1"/>
      <w:marLeft w:val="0"/>
      <w:marRight w:val="0"/>
      <w:marTop w:val="0"/>
      <w:marBottom w:val="0"/>
      <w:divBdr>
        <w:top w:val="none" w:sz="0" w:space="0" w:color="auto"/>
        <w:left w:val="none" w:sz="0" w:space="0" w:color="auto"/>
        <w:bottom w:val="none" w:sz="0" w:space="0" w:color="auto"/>
        <w:right w:val="none" w:sz="0" w:space="0" w:color="auto"/>
      </w:divBdr>
    </w:div>
    <w:div w:id="888221553">
      <w:bodyDiv w:val="1"/>
      <w:marLeft w:val="0"/>
      <w:marRight w:val="0"/>
      <w:marTop w:val="0"/>
      <w:marBottom w:val="0"/>
      <w:divBdr>
        <w:top w:val="none" w:sz="0" w:space="0" w:color="auto"/>
        <w:left w:val="none" w:sz="0" w:space="0" w:color="auto"/>
        <w:bottom w:val="none" w:sz="0" w:space="0" w:color="auto"/>
        <w:right w:val="none" w:sz="0" w:space="0" w:color="auto"/>
      </w:divBdr>
    </w:div>
    <w:div w:id="889731012">
      <w:bodyDiv w:val="1"/>
      <w:marLeft w:val="0"/>
      <w:marRight w:val="0"/>
      <w:marTop w:val="0"/>
      <w:marBottom w:val="0"/>
      <w:divBdr>
        <w:top w:val="none" w:sz="0" w:space="0" w:color="auto"/>
        <w:left w:val="none" w:sz="0" w:space="0" w:color="auto"/>
        <w:bottom w:val="none" w:sz="0" w:space="0" w:color="auto"/>
        <w:right w:val="none" w:sz="0" w:space="0" w:color="auto"/>
      </w:divBdr>
    </w:div>
    <w:div w:id="890267138">
      <w:bodyDiv w:val="1"/>
      <w:marLeft w:val="0"/>
      <w:marRight w:val="0"/>
      <w:marTop w:val="0"/>
      <w:marBottom w:val="0"/>
      <w:divBdr>
        <w:top w:val="none" w:sz="0" w:space="0" w:color="auto"/>
        <w:left w:val="none" w:sz="0" w:space="0" w:color="auto"/>
        <w:bottom w:val="none" w:sz="0" w:space="0" w:color="auto"/>
        <w:right w:val="none" w:sz="0" w:space="0" w:color="auto"/>
      </w:divBdr>
    </w:div>
    <w:div w:id="890581067">
      <w:bodyDiv w:val="1"/>
      <w:marLeft w:val="0"/>
      <w:marRight w:val="0"/>
      <w:marTop w:val="0"/>
      <w:marBottom w:val="0"/>
      <w:divBdr>
        <w:top w:val="none" w:sz="0" w:space="0" w:color="auto"/>
        <w:left w:val="none" w:sz="0" w:space="0" w:color="auto"/>
        <w:bottom w:val="none" w:sz="0" w:space="0" w:color="auto"/>
        <w:right w:val="none" w:sz="0" w:space="0" w:color="auto"/>
      </w:divBdr>
    </w:div>
    <w:div w:id="890725603">
      <w:bodyDiv w:val="1"/>
      <w:marLeft w:val="0"/>
      <w:marRight w:val="0"/>
      <w:marTop w:val="0"/>
      <w:marBottom w:val="0"/>
      <w:divBdr>
        <w:top w:val="none" w:sz="0" w:space="0" w:color="auto"/>
        <w:left w:val="none" w:sz="0" w:space="0" w:color="auto"/>
        <w:bottom w:val="none" w:sz="0" w:space="0" w:color="auto"/>
        <w:right w:val="none" w:sz="0" w:space="0" w:color="auto"/>
      </w:divBdr>
    </w:div>
    <w:div w:id="890964043">
      <w:bodyDiv w:val="1"/>
      <w:marLeft w:val="0"/>
      <w:marRight w:val="0"/>
      <w:marTop w:val="0"/>
      <w:marBottom w:val="0"/>
      <w:divBdr>
        <w:top w:val="none" w:sz="0" w:space="0" w:color="auto"/>
        <w:left w:val="none" w:sz="0" w:space="0" w:color="auto"/>
        <w:bottom w:val="none" w:sz="0" w:space="0" w:color="auto"/>
        <w:right w:val="none" w:sz="0" w:space="0" w:color="auto"/>
      </w:divBdr>
    </w:div>
    <w:div w:id="892624108">
      <w:bodyDiv w:val="1"/>
      <w:marLeft w:val="0"/>
      <w:marRight w:val="0"/>
      <w:marTop w:val="0"/>
      <w:marBottom w:val="0"/>
      <w:divBdr>
        <w:top w:val="none" w:sz="0" w:space="0" w:color="auto"/>
        <w:left w:val="none" w:sz="0" w:space="0" w:color="auto"/>
        <w:bottom w:val="none" w:sz="0" w:space="0" w:color="auto"/>
        <w:right w:val="none" w:sz="0" w:space="0" w:color="auto"/>
      </w:divBdr>
    </w:div>
    <w:div w:id="893586977">
      <w:bodyDiv w:val="1"/>
      <w:marLeft w:val="0"/>
      <w:marRight w:val="0"/>
      <w:marTop w:val="0"/>
      <w:marBottom w:val="0"/>
      <w:divBdr>
        <w:top w:val="none" w:sz="0" w:space="0" w:color="auto"/>
        <w:left w:val="none" w:sz="0" w:space="0" w:color="auto"/>
        <w:bottom w:val="none" w:sz="0" w:space="0" w:color="auto"/>
        <w:right w:val="none" w:sz="0" w:space="0" w:color="auto"/>
      </w:divBdr>
    </w:div>
    <w:div w:id="896673407">
      <w:bodyDiv w:val="1"/>
      <w:marLeft w:val="0"/>
      <w:marRight w:val="0"/>
      <w:marTop w:val="0"/>
      <w:marBottom w:val="0"/>
      <w:divBdr>
        <w:top w:val="none" w:sz="0" w:space="0" w:color="auto"/>
        <w:left w:val="none" w:sz="0" w:space="0" w:color="auto"/>
        <w:bottom w:val="none" w:sz="0" w:space="0" w:color="auto"/>
        <w:right w:val="none" w:sz="0" w:space="0" w:color="auto"/>
      </w:divBdr>
    </w:div>
    <w:div w:id="897321985">
      <w:bodyDiv w:val="1"/>
      <w:marLeft w:val="0"/>
      <w:marRight w:val="0"/>
      <w:marTop w:val="0"/>
      <w:marBottom w:val="0"/>
      <w:divBdr>
        <w:top w:val="none" w:sz="0" w:space="0" w:color="auto"/>
        <w:left w:val="none" w:sz="0" w:space="0" w:color="auto"/>
        <w:bottom w:val="none" w:sz="0" w:space="0" w:color="auto"/>
        <w:right w:val="none" w:sz="0" w:space="0" w:color="auto"/>
      </w:divBdr>
    </w:div>
    <w:div w:id="902106511">
      <w:bodyDiv w:val="1"/>
      <w:marLeft w:val="0"/>
      <w:marRight w:val="0"/>
      <w:marTop w:val="0"/>
      <w:marBottom w:val="0"/>
      <w:divBdr>
        <w:top w:val="none" w:sz="0" w:space="0" w:color="auto"/>
        <w:left w:val="none" w:sz="0" w:space="0" w:color="auto"/>
        <w:bottom w:val="none" w:sz="0" w:space="0" w:color="auto"/>
        <w:right w:val="none" w:sz="0" w:space="0" w:color="auto"/>
      </w:divBdr>
    </w:div>
    <w:div w:id="902521072">
      <w:bodyDiv w:val="1"/>
      <w:marLeft w:val="0"/>
      <w:marRight w:val="0"/>
      <w:marTop w:val="0"/>
      <w:marBottom w:val="0"/>
      <w:divBdr>
        <w:top w:val="none" w:sz="0" w:space="0" w:color="auto"/>
        <w:left w:val="none" w:sz="0" w:space="0" w:color="auto"/>
        <w:bottom w:val="none" w:sz="0" w:space="0" w:color="auto"/>
        <w:right w:val="none" w:sz="0" w:space="0" w:color="auto"/>
      </w:divBdr>
    </w:div>
    <w:div w:id="903492127">
      <w:bodyDiv w:val="1"/>
      <w:marLeft w:val="0"/>
      <w:marRight w:val="0"/>
      <w:marTop w:val="0"/>
      <w:marBottom w:val="0"/>
      <w:divBdr>
        <w:top w:val="none" w:sz="0" w:space="0" w:color="auto"/>
        <w:left w:val="none" w:sz="0" w:space="0" w:color="auto"/>
        <w:bottom w:val="none" w:sz="0" w:space="0" w:color="auto"/>
        <w:right w:val="none" w:sz="0" w:space="0" w:color="auto"/>
      </w:divBdr>
    </w:div>
    <w:div w:id="903956967">
      <w:bodyDiv w:val="1"/>
      <w:marLeft w:val="0"/>
      <w:marRight w:val="0"/>
      <w:marTop w:val="0"/>
      <w:marBottom w:val="0"/>
      <w:divBdr>
        <w:top w:val="none" w:sz="0" w:space="0" w:color="auto"/>
        <w:left w:val="none" w:sz="0" w:space="0" w:color="auto"/>
        <w:bottom w:val="none" w:sz="0" w:space="0" w:color="auto"/>
        <w:right w:val="none" w:sz="0" w:space="0" w:color="auto"/>
      </w:divBdr>
    </w:div>
    <w:div w:id="904031332">
      <w:bodyDiv w:val="1"/>
      <w:marLeft w:val="0"/>
      <w:marRight w:val="0"/>
      <w:marTop w:val="0"/>
      <w:marBottom w:val="0"/>
      <w:divBdr>
        <w:top w:val="none" w:sz="0" w:space="0" w:color="auto"/>
        <w:left w:val="none" w:sz="0" w:space="0" w:color="auto"/>
        <w:bottom w:val="none" w:sz="0" w:space="0" w:color="auto"/>
        <w:right w:val="none" w:sz="0" w:space="0" w:color="auto"/>
      </w:divBdr>
    </w:div>
    <w:div w:id="904608751">
      <w:bodyDiv w:val="1"/>
      <w:marLeft w:val="0"/>
      <w:marRight w:val="0"/>
      <w:marTop w:val="0"/>
      <w:marBottom w:val="0"/>
      <w:divBdr>
        <w:top w:val="none" w:sz="0" w:space="0" w:color="auto"/>
        <w:left w:val="none" w:sz="0" w:space="0" w:color="auto"/>
        <w:bottom w:val="none" w:sz="0" w:space="0" w:color="auto"/>
        <w:right w:val="none" w:sz="0" w:space="0" w:color="auto"/>
      </w:divBdr>
    </w:div>
    <w:div w:id="906233099">
      <w:bodyDiv w:val="1"/>
      <w:marLeft w:val="0"/>
      <w:marRight w:val="0"/>
      <w:marTop w:val="0"/>
      <w:marBottom w:val="0"/>
      <w:divBdr>
        <w:top w:val="none" w:sz="0" w:space="0" w:color="auto"/>
        <w:left w:val="none" w:sz="0" w:space="0" w:color="auto"/>
        <w:bottom w:val="none" w:sz="0" w:space="0" w:color="auto"/>
        <w:right w:val="none" w:sz="0" w:space="0" w:color="auto"/>
      </w:divBdr>
    </w:div>
    <w:div w:id="908611489">
      <w:bodyDiv w:val="1"/>
      <w:marLeft w:val="0"/>
      <w:marRight w:val="0"/>
      <w:marTop w:val="0"/>
      <w:marBottom w:val="0"/>
      <w:divBdr>
        <w:top w:val="none" w:sz="0" w:space="0" w:color="auto"/>
        <w:left w:val="none" w:sz="0" w:space="0" w:color="auto"/>
        <w:bottom w:val="none" w:sz="0" w:space="0" w:color="auto"/>
        <w:right w:val="none" w:sz="0" w:space="0" w:color="auto"/>
      </w:divBdr>
    </w:div>
    <w:div w:id="910697266">
      <w:bodyDiv w:val="1"/>
      <w:marLeft w:val="0"/>
      <w:marRight w:val="0"/>
      <w:marTop w:val="0"/>
      <w:marBottom w:val="0"/>
      <w:divBdr>
        <w:top w:val="none" w:sz="0" w:space="0" w:color="auto"/>
        <w:left w:val="none" w:sz="0" w:space="0" w:color="auto"/>
        <w:bottom w:val="none" w:sz="0" w:space="0" w:color="auto"/>
        <w:right w:val="none" w:sz="0" w:space="0" w:color="auto"/>
      </w:divBdr>
    </w:div>
    <w:div w:id="913512315">
      <w:bodyDiv w:val="1"/>
      <w:marLeft w:val="0"/>
      <w:marRight w:val="0"/>
      <w:marTop w:val="0"/>
      <w:marBottom w:val="0"/>
      <w:divBdr>
        <w:top w:val="none" w:sz="0" w:space="0" w:color="auto"/>
        <w:left w:val="none" w:sz="0" w:space="0" w:color="auto"/>
        <w:bottom w:val="none" w:sz="0" w:space="0" w:color="auto"/>
        <w:right w:val="none" w:sz="0" w:space="0" w:color="auto"/>
      </w:divBdr>
    </w:div>
    <w:div w:id="913733909">
      <w:bodyDiv w:val="1"/>
      <w:marLeft w:val="0"/>
      <w:marRight w:val="0"/>
      <w:marTop w:val="0"/>
      <w:marBottom w:val="0"/>
      <w:divBdr>
        <w:top w:val="none" w:sz="0" w:space="0" w:color="auto"/>
        <w:left w:val="none" w:sz="0" w:space="0" w:color="auto"/>
        <w:bottom w:val="none" w:sz="0" w:space="0" w:color="auto"/>
        <w:right w:val="none" w:sz="0" w:space="0" w:color="auto"/>
      </w:divBdr>
    </w:div>
    <w:div w:id="914557923">
      <w:bodyDiv w:val="1"/>
      <w:marLeft w:val="0"/>
      <w:marRight w:val="0"/>
      <w:marTop w:val="0"/>
      <w:marBottom w:val="0"/>
      <w:divBdr>
        <w:top w:val="none" w:sz="0" w:space="0" w:color="auto"/>
        <w:left w:val="none" w:sz="0" w:space="0" w:color="auto"/>
        <w:bottom w:val="none" w:sz="0" w:space="0" w:color="auto"/>
        <w:right w:val="none" w:sz="0" w:space="0" w:color="auto"/>
      </w:divBdr>
    </w:div>
    <w:div w:id="914629480">
      <w:bodyDiv w:val="1"/>
      <w:marLeft w:val="0"/>
      <w:marRight w:val="0"/>
      <w:marTop w:val="0"/>
      <w:marBottom w:val="0"/>
      <w:divBdr>
        <w:top w:val="none" w:sz="0" w:space="0" w:color="auto"/>
        <w:left w:val="none" w:sz="0" w:space="0" w:color="auto"/>
        <w:bottom w:val="none" w:sz="0" w:space="0" w:color="auto"/>
        <w:right w:val="none" w:sz="0" w:space="0" w:color="auto"/>
      </w:divBdr>
    </w:div>
    <w:div w:id="915171763">
      <w:bodyDiv w:val="1"/>
      <w:marLeft w:val="0"/>
      <w:marRight w:val="0"/>
      <w:marTop w:val="0"/>
      <w:marBottom w:val="0"/>
      <w:divBdr>
        <w:top w:val="none" w:sz="0" w:space="0" w:color="auto"/>
        <w:left w:val="none" w:sz="0" w:space="0" w:color="auto"/>
        <w:bottom w:val="none" w:sz="0" w:space="0" w:color="auto"/>
        <w:right w:val="none" w:sz="0" w:space="0" w:color="auto"/>
      </w:divBdr>
    </w:div>
    <w:div w:id="917053779">
      <w:bodyDiv w:val="1"/>
      <w:marLeft w:val="0"/>
      <w:marRight w:val="0"/>
      <w:marTop w:val="0"/>
      <w:marBottom w:val="0"/>
      <w:divBdr>
        <w:top w:val="none" w:sz="0" w:space="0" w:color="auto"/>
        <w:left w:val="none" w:sz="0" w:space="0" w:color="auto"/>
        <w:bottom w:val="none" w:sz="0" w:space="0" w:color="auto"/>
        <w:right w:val="none" w:sz="0" w:space="0" w:color="auto"/>
      </w:divBdr>
    </w:div>
    <w:div w:id="918443604">
      <w:bodyDiv w:val="1"/>
      <w:marLeft w:val="0"/>
      <w:marRight w:val="0"/>
      <w:marTop w:val="0"/>
      <w:marBottom w:val="0"/>
      <w:divBdr>
        <w:top w:val="none" w:sz="0" w:space="0" w:color="auto"/>
        <w:left w:val="none" w:sz="0" w:space="0" w:color="auto"/>
        <w:bottom w:val="none" w:sz="0" w:space="0" w:color="auto"/>
        <w:right w:val="none" w:sz="0" w:space="0" w:color="auto"/>
      </w:divBdr>
    </w:div>
    <w:div w:id="918754757">
      <w:bodyDiv w:val="1"/>
      <w:marLeft w:val="0"/>
      <w:marRight w:val="0"/>
      <w:marTop w:val="0"/>
      <w:marBottom w:val="0"/>
      <w:divBdr>
        <w:top w:val="none" w:sz="0" w:space="0" w:color="auto"/>
        <w:left w:val="none" w:sz="0" w:space="0" w:color="auto"/>
        <w:bottom w:val="none" w:sz="0" w:space="0" w:color="auto"/>
        <w:right w:val="none" w:sz="0" w:space="0" w:color="auto"/>
      </w:divBdr>
    </w:div>
    <w:div w:id="919407743">
      <w:bodyDiv w:val="1"/>
      <w:marLeft w:val="0"/>
      <w:marRight w:val="0"/>
      <w:marTop w:val="0"/>
      <w:marBottom w:val="0"/>
      <w:divBdr>
        <w:top w:val="none" w:sz="0" w:space="0" w:color="auto"/>
        <w:left w:val="none" w:sz="0" w:space="0" w:color="auto"/>
        <w:bottom w:val="none" w:sz="0" w:space="0" w:color="auto"/>
        <w:right w:val="none" w:sz="0" w:space="0" w:color="auto"/>
      </w:divBdr>
    </w:div>
    <w:div w:id="920453824">
      <w:bodyDiv w:val="1"/>
      <w:marLeft w:val="0"/>
      <w:marRight w:val="0"/>
      <w:marTop w:val="0"/>
      <w:marBottom w:val="0"/>
      <w:divBdr>
        <w:top w:val="none" w:sz="0" w:space="0" w:color="auto"/>
        <w:left w:val="none" w:sz="0" w:space="0" w:color="auto"/>
        <w:bottom w:val="none" w:sz="0" w:space="0" w:color="auto"/>
        <w:right w:val="none" w:sz="0" w:space="0" w:color="auto"/>
      </w:divBdr>
    </w:div>
    <w:div w:id="920722673">
      <w:bodyDiv w:val="1"/>
      <w:marLeft w:val="0"/>
      <w:marRight w:val="0"/>
      <w:marTop w:val="0"/>
      <w:marBottom w:val="0"/>
      <w:divBdr>
        <w:top w:val="none" w:sz="0" w:space="0" w:color="auto"/>
        <w:left w:val="none" w:sz="0" w:space="0" w:color="auto"/>
        <w:bottom w:val="none" w:sz="0" w:space="0" w:color="auto"/>
        <w:right w:val="none" w:sz="0" w:space="0" w:color="auto"/>
      </w:divBdr>
    </w:div>
    <w:div w:id="920798015">
      <w:bodyDiv w:val="1"/>
      <w:marLeft w:val="0"/>
      <w:marRight w:val="0"/>
      <w:marTop w:val="0"/>
      <w:marBottom w:val="0"/>
      <w:divBdr>
        <w:top w:val="none" w:sz="0" w:space="0" w:color="auto"/>
        <w:left w:val="none" w:sz="0" w:space="0" w:color="auto"/>
        <w:bottom w:val="none" w:sz="0" w:space="0" w:color="auto"/>
        <w:right w:val="none" w:sz="0" w:space="0" w:color="auto"/>
      </w:divBdr>
    </w:div>
    <w:div w:id="921330968">
      <w:bodyDiv w:val="1"/>
      <w:marLeft w:val="0"/>
      <w:marRight w:val="0"/>
      <w:marTop w:val="0"/>
      <w:marBottom w:val="0"/>
      <w:divBdr>
        <w:top w:val="none" w:sz="0" w:space="0" w:color="auto"/>
        <w:left w:val="none" w:sz="0" w:space="0" w:color="auto"/>
        <w:bottom w:val="none" w:sz="0" w:space="0" w:color="auto"/>
        <w:right w:val="none" w:sz="0" w:space="0" w:color="auto"/>
      </w:divBdr>
    </w:div>
    <w:div w:id="923102732">
      <w:bodyDiv w:val="1"/>
      <w:marLeft w:val="0"/>
      <w:marRight w:val="0"/>
      <w:marTop w:val="0"/>
      <w:marBottom w:val="0"/>
      <w:divBdr>
        <w:top w:val="none" w:sz="0" w:space="0" w:color="auto"/>
        <w:left w:val="none" w:sz="0" w:space="0" w:color="auto"/>
        <w:bottom w:val="none" w:sz="0" w:space="0" w:color="auto"/>
        <w:right w:val="none" w:sz="0" w:space="0" w:color="auto"/>
      </w:divBdr>
    </w:div>
    <w:div w:id="925921661">
      <w:bodyDiv w:val="1"/>
      <w:marLeft w:val="0"/>
      <w:marRight w:val="0"/>
      <w:marTop w:val="0"/>
      <w:marBottom w:val="0"/>
      <w:divBdr>
        <w:top w:val="none" w:sz="0" w:space="0" w:color="auto"/>
        <w:left w:val="none" w:sz="0" w:space="0" w:color="auto"/>
        <w:bottom w:val="none" w:sz="0" w:space="0" w:color="auto"/>
        <w:right w:val="none" w:sz="0" w:space="0" w:color="auto"/>
      </w:divBdr>
    </w:div>
    <w:div w:id="926113772">
      <w:bodyDiv w:val="1"/>
      <w:marLeft w:val="0"/>
      <w:marRight w:val="0"/>
      <w:marTop w:val="0"/>
      <w:marBottom w:val="0"/>
      <w:divBdr>
        <w:top w:val="none" w:sz="0" w:space="0" w:color="auto"/>
        <w:left w:val="none" w:sz="0" w:space="0" w:color="auto"/>
        <w:bottom w:val="none" w:sz="0" w:space="0" w:color="auto"/>
        <w:right w:val="none" w:sz="0" w:space="0" w:color="auto"/>
      </w:divBdr>
    </w:div>
    <w:div w:id="926233831">
      <w:bodyDiv w:val="1"/>
      <w:marLeft w:val="0"/>
      <w:marRight w:val="0"/>
      <w:marTop w:val="0"/>
      <w:marBottom w:val="0"/>
      <w:divBdr>
        <w:top w:val="none" w:sz="0" w:space="0" w:color="auto"/>
        <w:left w:val="none" w:sz="0" w:space="0" w:color="auto"/>
        <w:bottom w:val="none" w:sz="0" w:space="0" w:color="auto"/>
        <w:right w:val="none" w:sz="0" w:space="0" w:color="auto"/>
      </w:divBdr>
    </w:div>
    <w:div w:id="927691261">
      <w:bodyDiv w:val="1"/>
      <w:marLeft w:val="0"/>
      <w:marRight w:val="0"/>
      <w:marTop w:val="0"/>
      <w:marBottom w:val="0"/>
      <w:divBdr>
        <w:top w:val="none" w:sz="0" w:space="0" w:color="auto"/>
        <w:left w:val="none" w:sz="0" w:space="0" w:color="auto"/>
        <w:bottom w:val="none" w:sz="0" w:space="0" w:color="auto"/>
        <w:right w:val="none" w:sz="0" w:space="0" w:color="auto"/>
      </w:divBdr>
    </w:div>
    <w:div w:id="930624214">
      <w:bodyDiv w:val="1"/>
      <w:marLeft w:val="0"/>
      <w:marRight w:val="0"/>
      <w:marTop w:val="0"/>
      <w:marBottom w:val="0"/>
      <w:divBdr>
        <w:top w:val="none" w:sz="0" w:space="0" w:color="auto"/>
        <w:left w:val="none" w:sz="0" w:space="0" w:color="auto"/>
        <w:bottom w:val="none" w:sz="0" w:space="0" w:color="auto"/>
        <w:right w:val="none" w:sz="0" w:space="0" w:color="auto"/>
      </w:divBdr>
    </w:div>
    <w:div w:id="930817122">
      <w:bodyDiv w:val="1"/>
      <w:marLeft w:val="0"/>
      <w:marRight w:val="0"/>
      <w:marTop w:val="0"/>
      <w:marBottom w:val="0"/>
      <w:divBdr>
        <w:top w:val="none" w:sz="0" w:space="0" w:color="auto"/>
        <w:left w:val="none" w:sz="0" w:space="0" w:color="auto"/>
        <w:bottom w:val="none" w:sz="0" w:space="0" w:color="auto"/>
        <w:right w:val="none" w:sz="0" w:space="0" w:color="auto"/>
      </w:divBdr>
    </w:div>
    <w:div w:id="933048896">
      <w:bodyDiv w:val="1"/>
      <w:marLeft w:val="0"/>
      <w:marRight w:val="0"/>
      <w:marTop w:val="0"/>
      <w:marBottom w:val="0"/>
      <w:divBdr>
        <w:top w:val="none" w:sz="0" w:space="0" w:color="auto"/>
        <w:left w:val="none" w:sz="0" w:space="0" w:color="auto"/>
        <w:bottom w:val="none" w:sz="0" w:space="0" w:color="auto"/>
        <w:right w:val="none" w:sz="0" w:space="0" w:color="auto"/>
      </w:divBdr>
    </w:div>
    <w:div w:id="933243536">
      <w:bodyDiv w:val="1"/>
      <w:marLeft w:val="0"/>
      <w:marRight w:val="0"/>
      <w:marTop w:val="0"/>
      <w:marBottom w:val="0"/>
      <w:divBdr>
        <w:top w:val="none" w:sz="0" w:space="0" w:color="auto"/>
        <w:left w:val="none" w:sz="0" w:space="0" w:color="auto"/>
        <w:bottom w:val="none" w:sz="0" w:space="0" w:color="auto"/>
        <w:right w:val="none" w:sz="0" w:space="0" w:color="auto"/>
      </w:divBdr>
    </w:div>
    <w:div w:id="933510930">
      <w:bodyDiv w:val="1"/>
      <w:marLeft w:val="0"/>
      <w:marRight w:val="0"/>
      <w:marTop w:val="0"/>
      <w:marBottom w:val="0"/>
      <w:divBdr>
        <w:top w:val="none" w:sz="0" w:space="0" w:color="auto"/>
        <w:left w:val="none" w:sz="0" w:space="0" w:color="auto"/>
        <w:bottom w:val="none" w:sz="0" w:space="0" w:color="auto"/>
        <w:right w:val="none" w:sz="0" w:space="0" w:color="auto"/>
      </w:divBdr>
    </w:div>
    <w:div w:id="934051660">
      <w:bodyDiv w:val="1"/>
      <w:marLeft w:val="0"/>
      <w:marRight w:val="0"/>
      <w:marTop w:val="0"/>
      <w:marBottom w:val="0"/>
      <w:divBdr>
        <w:top w:val="none" w:sz="0" w:space="0" w:color="auto"/>
        <w:left w:val="none" w:sz="0" w:space="0" w:color="auto"/>
        <w:bottom w:val="none" w:sz="0" w:space="0" w:color="auto"/>
        <w:right w:val="none" w:sz="0" w:space="0" w:color="auto"/>
      </w:divBdr>
    </w:div>
    <w:div w:id="935751804">
      <w:bodyDiv w:val="1"/>
      <w:marLeft w:val="0"/>
      <w:marRight w:val="0"/>
      <w:marTop w:val="0"/>
      <w:marBottom w:val="0"/>
      <w:divBdr>
        <w:top w:val="none" w:sz="0" w:space="0" w:color="auto"/>
        <w:left w:val="none" w:sz="0" w:space="0" w:color="auto"/>
        <w:bottom w:val="none" w:sz="0" w:space="0" w:color="auto"/>
        <w:right w:val="none" w:sz="0" w:space="0" w:color="auto"/>
      </w:divBdr>
    </w:div>
    <w:div w:id="936986708">
      <w:bodyDiv w:val="1"/>
      <w:marLeft w:val="0"/>
      <w:marRight w:val="0"/>
      <w:marTop w:val="0"/>
      <w:marBottom w:val="0"/>
      <w:divBdr>
        <w:top w:val="none" w:sz="0" w:space="0" w:color="auto"/>
        <w:left w:val="none" w:sz="0" w:space="0" w:color="auto"/>
        <w:bottom w:val="none" w:sz="0" w:space="0" w:color="auto"/>
        <w:right w:val="none" w:sz="0" w:space="0" w:color="auto"/>
      </w:divBdr>
    </w:div>
    <w:div w:id="938638865">
      <w:bodyDiv w:val="1"/>
      <w:marLeft w:val="0"/>
      <w:marRight w:val="0"/>
      <w:marTop w:val="0"/>
      <w:marBottom w:val="0"/>
      <w:divBdr>
        <w:top w:val="none" w:sz="0" w:space="0" w:color="auto"/>
        <w:left w:val="none" w:sz="0" w:space="0" w:color="auto"/>
        <w:bottom w:val="none" w:sz="0" w:space="0" w:color="auto"/>
        <w:right w:val="none" w:sz="0" w:space="0" w:color="auto"/>
      </w:divBdr>
    </w:div>
    <w:div w:id="939144043">
      <w:bodyDiv w:val="1"/>
      <w:marLeft w:val="0"/>
      <w:marRight w:val="0"/>
      <w:marTop w:val="0"/>
      <w:marBottom w:val="0"/>
      <w:divBdr>
        <w:top w:val="none" w:sz="0" w:space="0" w:color="auto"/>
        <w:left w:val="none" w:sz="0" w:space="0" w:color="auto"/>
        <w:bottom w:val="none" w:sz="0" w:space="0" w:color="auto"/>
        <w:right w:val="none" w:sz="0" w:space="0" w:color="auto"/>
      </w:divBdr>
    </w:div>
    <w:div w:id="940187486">
      <w:bodyDiv w:val="1"/>
      <w:marLeft w:val="0"/>
      <w:marRight w:val="0"/>
      <w:marTop w:val="0"/>
      <w:marBottom w:val="0"/>
      <w:divBdr>
        <w:top w:val="none" w:sz="0" w:space="0" w:color="auto"/>
        <w:left w:val="none" w:sz="0" w:space="0" w:color="auto"/>
        <w:bottom w:val="none" w:sz="0" w:space="0" w:color="auto"/>
        <w:right w:val="none" w:sz="0" w:space="0" w:color="auto"/>
      </w:divBdr>
    </w:div>
    <w:div w:id="943415229">
      <w:bodyDiv w:val="1"/>
      <w:marLeft w:val="0"/>
      <w:marRight w:val="0"/>
      <w:marTop w:val="0"/>
      <w:marBottom w:val="0"/>
      <w:divBdr>
        <w:top w:val="none" w:sz="0" w:space="0" w:color="auto"/>
        <w:left w:val="none" w:sz="0" w:space="0" w:color="auto"/>
        <w:bottom w:val="none" w:sz="0" w:space="0" w:color="auto"/>
        <w:right w:val="none" w:sz="0" w:space="0" w:color="auto"/>
      </w:divBdr>
    </w:div>
    <w:div w:id="944119129">
      <w:bodyDiv w:val="1"/>
      <w:marLeft w:val="0"/>
      <w:marRight w:val="0"/>
      <w:marTop w:val="0"/>
      <w:marBottom w:val="0"/>
      <w:divBdr>
        <w:top w:val="none" w:sz="0" w:space="0" w:color="auto"/>
        <w:left w:val="none" w:sz="0" w:space="0" w:color="auto"/>
        <w:bottom w:val="none" w:sz="0" w:space="0" w:color="auto"/>
        <w:right w:val="none" w:sz="0" w:space="0" w:color="auto"/>
      </w:divBdr>
    </w:div>
    <w:div w:id="946818081">
      <w:bodyDiv w:val="1"/>
      <w:marLeft w:val="0"/>
      <w:marRight w:val="0"/>
      <w:marTop w:val="0"/>
      <w:marBottom w:val="0"/>
      <w:divBdr>
        <w:top w:val="none" w:sz="0" w:space="0" w:color="auto"/>
        <w:left w:val="none" w:sz="0" w:space="0" w:color="auto"/>
        <w:bottom w:val="none" w:sz="0" w:space="0" w:color="auto"/>
        <w:right w:val="none" w:sz="0" w:space="0" w:color="auto"/>
      </w:divBdr>
    </w:div>
    <w:div w:id="947468730">
      <w:bodyDiv w:val="1"/>
      <w:marLeft w:val="0"/>
      <w:marRight w:val="0"/>
      <w:marTop w:val="0"/>
      <w:marBottom w:val="0"/>
      <w:divBdr>
        <w:top w:val="none" w:sz="0" w:space="0" w:color="auto"/>
        <w:left w:val="none" w:sz="0" w:space="0" w:color="auto"/>
        <w:bottom w:val="none" w:sz="0" w:space="0" w:color="auto"/>
        <w:right w:val="none" w:sz="0" w:space="0" w:color="auto"/>
      </w:divBdr>
    </w:div>
    <w:div w:id="949121633">
      <w:bodyDiv w:val="1"/>
      <w:marLeft w:val="0"/>
      <w:marRight w:val="0"/>
      <w:marTop w:val="0"/>
      <w:marBottom w:val="0"/>
      <w:divBdr>
        <w:top w:val="none" w:sz="0" w:space="0" w:color="auto"/>
        <w:left w:val="none" w:sz="0" w:space="0" w:color="auto"/>
        <w:bottom w:val="none" w:sz="0" w:space="0" w:color="auto"/>
        <w:right w:val="none" w:sz="0" w:space="0" w:color="auto"/>
      </w:divBdr>
    </w:div>
    <w:div w:id="952710825">
      <w:bodyDiv w:val="1"/>
      <w:marLeft w:val="0"/>
      <w:marRight w:val="0"/>
      <w:marTop w:val="0"/>
      <w:marBottom w:val="0"/>
      <w:divBdr>
        <w:top w:val="none" w:sz="0" w:space="0" w:color="auto"/>
        <w:left w:val="none" w:sz="0" w:space="0" w:color="auto"/>
        <w:bottom w:val="none" w:sz="0" w:space="0" w:color="auto"/>
        <w:right w:val="none" w:sz="0" w:space="0" w:color="auto"/>
      </w:divBdr>
    </w:div>
    <w:div w:id="952858538">
      <w:bodyDiv w:val="1"/>
      <w:marLeft w:val="0"/>
      <w:marRight w:val="0"/>
      <w:marTop w:val="0"/>
      <w:marBottom w:val="0"/>
      <w:divBdr>
        <w:top w:val="none" w:sz="0" w:space="0" w:color="auto"/>
        <w:left w:val="none" w:sz="0" w:space="0" w:color="auto"/>
        <w:bottom w:val="none" w:sz="0" w:space="0" w:color="auto"/>
        <w:right w:val="none" w:sz="0" w:space="0" w:color="auto"/>
      </w:divBdr>
    </w:div>
    <w:div w:id="953707774">
      <w:bodyDiv w:val="1"/>
      <w:marLeft w:val="0"/>
      <w:marRight w:val="0"/>
      <w:marTop w:val="0"/>
      <w:marBottom w:val="0"/>
      <w:divBdr>
        <w:top w:val="none" w:sz="0" w:space="0" w:color="auto"/>
        <w:left w:val="none" w:sz="0" w:space="0" w:color="auto"/>
        <w:bottom w:val="none" w:sz="0" w:space="0" w:color="auto"/>
        <w:right w:val="none" w:sz="0" w:space="0" w:color="auto"/>
      </w:divBdr>
    </w:div>
    <w:div w:id="954403138">
      <w:bodyDiv w:val="1"/>
      <w:marLeft w:val="0"/>
      <w:marRight w:val="0"/>
      <w:marTop w:val="0"/>
      <w:marBottom w:val="0"/>
      <w:divBdr>
        <w:top w:val="none" w:sz="0" w:space="0" w:color="auto"/>
        <w:left w:val="none" w:sz="0" w:space="0" w:color="auto"/>
        <w:bottom w:val="none" w:sz="0" w:space="0" w:color="auto"/>
        <w:right w:val="none" w:sz="0" w:space="0" w:color="auto"/>
      </w:divBdr>
    </w:div>
    <w:div w:id="957566346">
      <w:bodyDiv w:val="1"/>
      <w:marLeft w:val="0"/>
      <w:marRight w:val="0"/>
      <w:marTop w:val="0"/>
      <w:marBottom w:val="0"/>
      <w:divBdr>
        <w:top w:val="none" w:sz="0" w:space="0" w:color="auto"/>
        <w:left w:val="none" w:sz="0" w:space="0" w:color="auto"/>
        <w:bottom w:val="none" w:sz="0" w:space="0" w:color="auto"/>
        <w:right w:val="none" w:sz="0" w:space="0" w:color="auto"/>
      </w:divBdr>
    </w:div>
    <w:div w:id="960382247">
      <w:bodyDiv w:val="1"/>
      <w:marLeft w:val="0"/>
      <w:marRight w:val="0"/>
      <w:marTop w:val="0"/>
      <w:marBottom w:val="0"/>
      <w:divBdr>
        <w:top w:val="none" w:sz="0" w:space="0" w:color="auto"/>
        <w:left w:val="none" w:sz="0" w:space="0" w:color="auto"/>
        <w:bottom w:val="none" w:sz="0" w:space="0" w:color="auto"/>
        <w:right w:val="none" w:sz="0" w:space="0" w:color="auto"/>
      </w:divBdr>
    </w:div>
    <w:div w:id="961304796">
      <w:bodyDiv w:val="1"/>
      <w:marLeft w:val="0"/>
      <w:marRight w:val="0"/>
      <w:marTop w:val="0"/>
      <w:marBottom w:val="0"/>
      <w:divBdr>
        <w:top w:val="none" w:sz="0" w:space="0" w:color="auto"/>
        <w:left w:val="none" w:sz="0" w:space="0" w:color="auto"/>
        <w:bottom w:val="none" w:sz="0" w:space="0" w:color="auto"/>
        <w:right w:val="none" w:sz="0" w:space="0" w:color="auto"/>
      </w:divBdr>
    </w:div>
    <w:div w:id="963117553">
      <w:bodyDiv w:val="1"/>
      <w:marLeft w:val="0"/>
      <w:marRight w:val="0"/>
      <w:marTop w:val="0"/>
      <w:marBottom w:val="0"/>
      <w:divBdr>
        <w:top w:val="none" w:sz="0" w:space="0" w:color="auto"/>
        <w:left w:val="none" w:sz="0" w:space="0" w:color="auto"/>
        <w:bottom w:val="none" w:sz="0" w:space="0" w:color="auto"/>
        <w:right w:val="none" w:sz="0" w:space="0" w:color="auto"/>
      </w:divBdr>
    </w:div>
    <w:div w:id="963654660">
      <w:bodyDiv w:val="1"/>
      <w:marLeft w:val="0"/>
      <w:marRight w:val="0"/>
      <w:marTop w:val="0"/>
      <w:marBottom w:val="0"/>
      <w:divBdr>
        <w:top w:val="none" w:sz="0" w:space="0" w:color="auto"/>
        <w:left w:val="none" w:sz="0" w:space="0" w:color="auto"/>
        <w:bottom w:val="none" w:sz="0" w:space="0" w:color="auto"/>
        <w:right w:val="none" w:sz="0" w:space="0" w:color="auto"/>
      </w:divBdr>
    </w:div>
    <w:div w:id="965280077">
      <w:bodyDiv w:val="1"/>
      <w:marLeft w:val="0"/>
      <w:marRight w:val="0"/>
      <w:marTop w:val="0"/>
      <w:marBottom w:val="0"/>
      <w:divBdr>
        <w:top w:val="none" w:sz="0" w:space="0" w:color="auto"/>
        <w:left w:val="none" w:sz="0" w:space="0" w:color="auto"/>
        <w:bottom w:val="none" w:sz="0" w:space="0" w:color="auto"/>
        <w:right w:val="none" w:sz="0" w:space="0" w:color="auto"/>
      </w:divBdr>
    </w:div>
    <w:div w:id="966004560">
      <w:bodyDiv w:val="1"/>
      <w:marLeft w:val="0"/>
      <w:marRight w:val="0"/>
      <w:marTop w:val="0"/>
      <w:marBottom w:val="0"/>
      <w:divBdr>
        <w:top w:val="none" w:sz="0" w:space="0" w:color="auto"/>
        <w:left w:val="none" w:sz="0" w:space="0" w:color="auto"/>
        <w:bottom w:val="none" w:sz="0" w:space="0" w:color="auto"/>
        <w:right w:val="none" w:sz="0" w:space="0" w:color="auto"/>
      </w:divBdr>
    </w:div>
    <w:div w:id="966278296">
      <w:bodyDiv w:val="1"/>
      <w:marLeft w:val="0"/>
      <w:marRight w:val="0"/>
      <w:marTop w:val="0"/>
      <w:marBottom w:val="0"/>
      <w:divBdr>
        <w:top w:val="none" w:sz="0" w:space="0" w:color="auto"/>
        <w:left w:val="none" w:sz="0" w:space="0" w:color="auto"/>
        <w:bottom w:val="none" w:sz="0" w:space="0" w:color="auto"/>
        <w:right w:val="none" w:sz="0" w:space="0" w:color="auto"/>
      </w:divBdr>
    </w:div>
    <w:div w:id="966279755">
      <w:bodyDiv w:val="1"/>
      <w:marLeft w:val="0"/>
      <w:marRight w:val="0"/>
      <w:marTop w:val="0"/>
      <w:marBottom w:val="0"/>
      <w:divBdr>
        <w:top w:val="none" w:sz="0" w:space="0" w:color="auto"/>
        <w:left w:val="none" w:sz="0" w:space="0" w:color="auto"/>
        <w:bottom w:val="none" w:sz="0" w:space="0" w:color="auto"/>
        <w:right w:val="none" w:sz="0" w:space="0" w:color="auto"/>
      </w:divBdr>
    </w:div>
    <w:div w:id="968779605">
      <w:bodyDiv w:val="1"/>
      <w:marLeft w:val="0"/>
      <w:marRight w:val="0"/>
      <w:marTop w:val="0"/>
      <w:marBottom w:val="0"/>
      <w:divBdr>
        <w:top w:val="none" w:sz="0" w:space="0" w:color="auto"/>
        <w:left w:val="none" w:sz="0" w:space="0" w:color="auto"/>
        <w:bottom w:val="none" w:sz="0" w:space="0" w:color="auto"/>
        <w:right w:val="none" w:sz="0" w:space="0" w:color="auto"/>
      </w:divBdr>
    </w:div>
    <w:div w:id="972834456">
      <w:bodyDiv w:val="1"/>
      <w:marLeft w:val="0"/>
      <w:marRight w:val="0"/>
      <w:marTop w:val="0"/>
      <w:marBottom w:val="0"/>
      <w:divBdr>
        <w:top w:val="none" w:sz="0" w:space="0" w:color="auto"/>
        <w:left w:val="none" w:sz="0" w:space="0" w:color="auto"/>
        <w:bottom w:val="none" w:sz="0" w:space="0" w:color="auto"/>
        <w:right w:val="none" w:sz="0" w:space="0" w:color="auto"/>
      </w:divBdr>
    </w:div>
    <w:div w:id="974337065">
      <w:bodyDiv w:val="1"/>
      <w:marLeft w:val="0"/>
      <w:marRight w:val="0"/>
      <w:marTop w:val="0"/>
      <w:marBottom w:val="0"/>
      <w:divBdr>
        <w:top w:val="none" w:sz="0" w:space="0" w:color="auto"/>
        <w:left w:val="none" w:sz="0" w:space="0" w:color="auto"/>
        <w:bottom w:val="none" w:sz="0" w:space="0" w:color="auto"/>
        <w:right w:val="none" w:sz="0" w:space="0" w:color="auto"/>
      </w:divBdr>
    </w:div>
    <w:div w:id="977612365">
      <w:bodyDiv w:val="1"/>
      <w:marLeft w:val="0"/>
      <w:marRight w:val="0"/>
      <w:marTop w:val="0"/>
      <w:marBottom w:val="0"/>
      <w:divBdr>
        <w:top w:val="none" w:sz="0" w:space="0" w:color="auto"/>
        <w:left w:val="none" w:sz="0" w:space="0" w:color="auto"/>
        <w:bottom w:val="none" w:sz="0" w:space="0" w:color="auto"/>
        <w:right w:val="none" w:sz="0" w:space="0" w:color="auto"/>
      </w:divBdr>
    </w:div>
    <w:div w:id="977997630">
      <w:bodyDiv w:val="1"/>
      <w:marLeft w:val="0"/>
      <w:marRight w:val="0"/>
      <w:marTop w:val="0"/>
      <w:marBottom w:val="0"/>
      <w:divBdr>
        <w:top w:val="none" w:sz="0" w:space="0" w:color="auto"/>
        <w:left w:val="none" w:sz="0" w:space="0" w:color="auto"/>
        <w:bottom w:val="none" w:sz="0" w:space="0" w:color="auto"/>
        <w:right w:val="none" w:sz="0" w:space="0" w:color="auto"/>
      </w:divBdr>
    </w:div>
    <w:div w:id="979264086">
      <w:bodyDiv w:val="1"/>
      <w:marLeft w:val="0"/>
      <w:marRight w:val="0"/>
      <w:marTop w:val="0"/>
      <w:marBottom w:val="0"/>
      <w:divBdr>
        <w:top w:val="none" w:sz="0" w:space="0" w:color="auto"/>
        <w:left w:val="none" w:sz="0" w:space="0" w:color="auto"/>
        <w:bottom w:val="none" w:sz="0" w:space="0" w:color="auto"/>
        <w:right w:val="none" w:sz="0" w:space="0" w:color="auto"/>
      </w:divBdr>
    </w:div>
    <w:div w:id="982079047">
      <w:bodyDiv w:val="1"/>
      <w:marLeft w:val="0"/>
      <w:marRight w:val="0"/>
      <w:marTop w:val="0"/>
      <w:marBottom w:val="0"/>
      <w:divBdr>
        <w:top w:val="none" w:sz="0" w:space="0" w:color="auto"/>
        <w:left w:val="none" w:sz="0" w:space="0" w:color="auto"/>
        <w:bottom w:val="none" w:sz="0" w:space="0" w:color="auto"/>
        <w:right w:val="none" w:sz="0" w:space="0" w:color="auto"/>
      </w:divBdr>
    </w:div>
    <w:div w:id="983511130">
      <w:bodyDiv w:val="1"/>
      <w:marLeft w:val="0"/>
      <w:marRight w:val="0"/>
      <w:marTop w:val="0"/>
      <w:marBottom w:val="0"/>
      <w:divBdr>
        <w:top w:val="none" w:sz="0" w:space="0" w:color="auto"/>
        <w:left w:val="none" w:sz="0" w:space="0" w:color="auto"/>
        <w:bottom w:val="none" w:sz="0" w:space="0" w:color="auto"/>
        <w:right w:val="none" w:sz="0" w:space="0" w:color="auto"/>
      </w:divBdr>
    </w:div>
    <w:div w:id="985011824">
      <w:bodyDiv w:val="1"/>
      <w:marLeft w:val="0"/>
      <w:marRight w:val="0"/>
      <w:marTop w:val="0"/>
      <w:marBottom w:val="0"/>
      <w:divBdr>
        <w:top w:val="none" w:sz="0" w:space="0" w:color="auto"/>
        <w:left w:val="none" w:sz="0" w:space="0" w:color="auto"/>
        <w:bottom w:val="none" w:sz="0" w:space="0" w:color="auto"/>
        <w:right w:val="none" w:sz="0" w:space="0" w:color="auto"/>
      </w:divBdr>
    </w:div>
    <w:div w:id="985862394">
      <w:bodyDiv w:val="1"/>
      <w:marLeft w:val="0"/>
      <w:marRight w:val="0"/>
      <w:marTop w:val="0"/>
      <w:marBottom w:val="0"/>
      <w:divBdr>
        <w:top w:val="none" w:sz="0" w:space="0" w:color="auto"/>
        <w:left w:val="none" w:sz="0" w:space="0" w:color="auto"/>
        <w:bottom w:val="none" w:sz="0" w:space="0" w:color="auto"/>
        <w:right w:val="none" w:sz="0" w:space="0" w:color="auto"/>
      </w:divBdr>
    </w:div>
    <w:div w:id="986592432">
      <w:bodyDiv w:val="1"/>
      <w:marLeft w:val="0"/>
      <w:marRight w:val="0"/>
      <w:marTop w:val="0"/>
      <w:marBottom w:val="0"/>
      <w:divBdr>
        <w:top w:val="none" w:sz="0" w:space="0" w:color="auto"/>
        <w:left w:val="none" w:sz="0" w:space="0" w:color="auto"/>
        <w:bottom w:val="none" w:sz="0" w:space="0" w:color="auto"/>
        <w:right w:val="none" w:sz="0" w:space="0" w:color="auto"/>
      </w:divBdr>
    </w:div>
    <w:div w:id="986667875">
      <w:bodyDiv w:val="1"/>
      <w:marLeft w:val="0"/>
      <w:marRight w:val="0"/>
      <w:marTop w:val="0"/>
      <w:marBottom w:val="0"/>
      <w:divBdr>
        <w:top w:val="none" w:sz="0" w:space="0" w:color="auto"/>
        <w:left w:val="none" w:sz="0" w:space="0" w:color="auto"/>
        <w:bottom w:val="none" w:sz="0" w:space="0" w:color="auto"/>
        <w:right w:val="none" w:sz="0" w:space="0" w:color="auto"/>
      </w:divBdr>
    </w:div>
    <w:div w:id="991174191">
      <w:bodyDiv w:val="1"/>
      <w:marLeft w:val="0"/>
      <w:marRight w:val="0"/>
      <w:marTop w:val="0"/>
      <w:marBottom w:val="0"/>
      <w:divBdr>
        <w:top w:val="none" w:sz="0" w:space="0" w:color="auto"/>
        <w:left w:val="none" w:sz="0" w:space="0" w:color="auto"/>
        <w:bottom w:val="none" w:sz="0" w:space="0" w:color="auto"/>
        <w:right w:val="none" w:sz="0" w:space="0" w:color="auto"/>
      </w:divBdr>
    </w:div>
    <w:div w:id="991517721">
      <w:bodyDiv w:val="1"/>
      <w:marLeft w:val="0"/>
      <w:marRight w:val="0"/>
      <w:marTop w:val="0"/>
      <w:marBottom w:val="0"/>
      <w:divBdr>
        <w:top w:val="none" w:sz="0" w:space="0" w:color="auto"/>
        <w:left w:val="none" w:sz="0" w:space="0" w:color="auto"/>
        <w:bottom w:val="none" w:sz="0" w:space="0" w:color="auto"/>
        <w:right w:val="none" w:sz="0" w:space="0" w:color="auto"/>
      </w:divBdr>
    </w:div>
    <w:div w:id="993486317">
      <w:bodyDiv w:val="1"/>
      <w:marLeft w:val="0"/>
      <w:marRight w:val="0"/>
      <w:marTop w:val="0"/>
      <w:marBottom w:val="0"/>
      <w:divBdr>
        <w:top w:val="none" w:sz="0" w:space="0" w:color="auto"/>
        <w:left w:val="none" w:sz="0" w:space="0" w:color="auto"/>
        <w:bottom w:val="none" w:sz="0" w:space="0" w:color="auto"/>
        <w:right w:val="none" w:sz="0" w:space="0" w:color="auto"/>
      </w:divBdr>
    </w:div>
    <w:div w:id="994920196">
      <w:bodyDiv w:val="1"/>
      <w:marLeft w:val="0"/>
      <w:marRight w:val="0"/>
      <w:marTop w:val="0"/>
      <w:marBottom w:val="0"/>
      <w:divBdr>
        <w:top w:val="none" w:sz="0" w:space="0" w:color="auto"/>
        <w:left w:val="none" w:sz="0" w:space="0" w:color="auto"/>
        <w:bottom w:val="none" w:sz="0" w:space="0" w:color="auto"/>
        <w:right w:val="none" w:sz="0" w:space="0" w:color="auto"/>
      </w:divBdr>
    </w:div>
    <w:div w:id="995885161">
      <w:bodyDiv w:val="1"/>
      <w:marLeft w:val="0"/>
      <w:marRight w:val="0"/>
      <w:marTop w:val="0"/>
      <w:marBottom w:val="0"/>
      <w:divBdr>
        <w:top w:val="none" w:sz="0" w:space="0" w:color="auto"/>
        <w:left w:val="none" w:sz="0" w:space="0" w:color="auto"/>
        <w:bottom w:val="none" w:sz="0" w:space="0" w:color="auto"/>
        <w:right w:val="none" w:sz="0" w:space="0" w:color="auto"/>
      </w:divBdr>
    </w:div>
    <w:div w:id="996810872">
      <w:bodyDiv w:val="1"/>
      <w:marLeft w:val="0"/>
      <w:marRight w:val="0"/>
      <w:marTop w:val="0"/>
      <w:marBottom w:val="0"/>
      <w:divBdr>
        <w:top w:val="none" w:sz="0" w:space="0" w:color="auto"/>
        <w:left w:val="none" w:sz="0" w:space="0" w:color="auto"/>
        <w:bottom w:val="none" w:sz="0" w:space="0" w:color="auto"/>
        <w:right w:val="none" w:sz="0" w:space="0" w:color="auto"/>
      </w:divBdr>
    </w:div>
    <w:div w:id="997685411">
      <w:bodyDiv w:val="1"/>
      <w:marLeft w:val="0"/>
      <w:marRight w:val="0"/>
      <w:marTop w:val="0"/>
      <w:marBottom w:val="0"/>
      <w:divBdr>
        <w:top w:val="none" w:sz="0" w:space="0" w:color="auto"/>
        <w:left w:val="none" w:sz="0" w:space="0" w:color="auto"/>
        <w:bottom w:val="none" w:sz="0" w:space="0" w:color="auto"/>
        <w:right w:val="none" w:sz="0" w:space="0" w:color="auto"/>
      </w:divBdr>
    </w:div>
    <w:div w:id="998074349">
      <w:bodyDiv w:val="1"/>
      <w:marLeft w:val="0"/>
      <w:marRight w:val="0"/>
      <w:marTop w:val="0"/>
      <w:marBottom w:val="0"/>
      <w:divBdr>
        <w:top w:val="none" w:sz="0" w:space="0" w:color="auto"/>
        <w:left w:val="none" w:sz="0" w:space="0" w:color="auto"/>
        <w:bottom w:val="none" w:sz="0" w:space="0" w:color="auto"/>
        <w:right w:val="none" w:sz="0" w:space="0" w:color="auto"/>
      </w:divBdr>
    </w:div>
    <w:div w:id="998342637">
      <w:bodyDiv w:val="1"/>
      <w:marLeft w:val="0"/>
      <w:marRight w:val="0"/>
      <w:marTop w:val="0"/>
      <w:marBottom w:val="0"/>
      <w:divBdr>
        <w:top w:val="none" w:sz="0" w:space="0" w:color="auto"/>
        <w:left w:val="none" w:sz="0" w:space="0" w:color="auto"/>
        <w:bottom w:val="none" w:sz="0" w:space="0" w:color="auto"/>
        <w:right w:val="none" w:sz="0" w:space="0" w:color="auto"/>
      </w:divBdr>
    </w:div>
    <w:div w:id="999651570">
      <w:bodyDiv w:val="1"/>
      <w:marLeft w:val="0"/>
      <w:marRight w:val="0"/>
      <w:marTop w:val="0"/>
      <w:marBottom w:val="0"/>
      <w:divBdr>
        <w:top w:val="none" w:sz="0" w:space="0" w:color="auto"/>
        <w:left w:val="none" w:sz="0" w:space="0" w:color="auto"/>
        <w:bottom w:val="none" w:sz="0" w:space="0" w:color="auto"/>
        <w:right w:val="none" w:sz="0" w:space="0" w:color="auto"/>
      </w:divBdr>
    </w:div>
    <w:div w:id="1002077733">
      <w:bodyDiv w:val="1"/>
      <w:marLeft w:val="0"/>
      <w:marRight w:val="0"/>
      <w:marTop w:val="0"/>
      <w:marBottom w:val="0"/>
      <w:divBdr>
        <w:top w:val="none" w:sz="0" w:space="0" w:color="auto"/>
        <w:left w:val="none" w:sz="0" w:space="0" w:color="auto"/>
        <w:bottom w:val="none" w:sz="0" w:space="0" w:color="auto"/>
        <w:right w:val="none" w:sz="0" w:space="0" w:color="auto"/>
      </w:divBdr>
    </w:div>
    <w:div w:id="1003361826">
      <w:bodyDiv w:val="1"/>
      <w:marLeft w:val="0"/>
      <w:marRight w:val="0"/>
      <w:marTop w:val="0"/>
      <w:marBottom w:val="0"/>
      <w:divBdr>
        <w:top w:val="none" w:sz="0" w:space="0" w:color="auto"/>
        <w:left w:val="none" w:sz="0" w:space="0" w:color="auto"/>
        <w:bottom w:val="none" w:sz="0" w:space="0" w:color="auto"/>
        <w:right w:val="none" w:sz="0" w:space="0" w:color="auto"/>
      </w:divBdr>
    </w:div>
    <w:div w:id="1004168905">
      <w:bodyDiv w:val="1"/>
      <w:marLeft w:val="0"/>
      <w:marRight w:val="0"/>
      <w:marTop w:val="0"/>
      <w:marBottom w:val="0"/>
      <w:divBdr>
        <w:top w:val="none" w:sz="0" w:space="0" w:color="auto"/>
        <w:left w:val="none" w:sz="0" w:space="0" w:color="auto"/>
        <w:bottom w:val="none" w:sz="0" w:space="0" w:color="auto"/>
        <w:right w:val="none" w:sz="0" w:space="0" w:color="auto"/>
      </w:divBdr>
    </w:div>
    <w:div w:id="1005472444">
      <w:bodyDiv w:val="1"/>
      <w:marLeft w:val="0"/>
      <w:marRight w:val="0"/>
      <w:marTop w:val="0"/>
      <w:marBottom w:val="0"/>
      <w:divBdr>
        <w:top w:val="none" w:sz="0" w:space="0" w:color="auto"/>
        <w:left w:val="none" w:sz="0" w:space="0" w:color="auto"/>
        <w:bottom w:val="none" w:sz="0" w:space="0" w:color="auto"/>
        <w:right w:val="none" w:sz="0" w:space="0" w:color="auto"/>
      </w:divBdr>
    </w:div>
    <w:div w:id="1007631030">
      <w:bodyDiv w:val="1"/>
      <w:marLeft w:val="0"/>
      <w:marRight w:val="0"/>
      <w:marTop w:val="0"/>
      <w:marBottom w:val="0"/>
      <w:divBdr>
        <w:top w:val="none" w:sz="0" w:space="0" w:color="auto"/>
        <w:left w:val="none" w:sz="0" w:space="0" w:color="auto"/>
        <w:bottom w:val="none" w:sz="0" w:space="0" w:color="auto"/>
        <w:right w:val="none" w:sz="0" w:space="0" w:color="auto"/>
      </w:divBdr>
    </w:div>
    <w:div w:id="1009984771">
      <w:bodyDiv w:val="1"/>
      <w:marLeft w:val="0"/>
      <w:marRight w:val="0"/>
      <w:marTop w:val="0"/>
      <w:marBottom w:val="0"/>
      <w:divBdr>
        <w:top w:val="none" w:sz="0" w:space="0" w:color="auto"/>
        <w:left w:val="none" w:sz="0" w:space="0" w:color="auto"/>
        <w:bottom w:val="none" w:sz="0" w:space="0" w:color="auto"/>
        <w:right w:val="none" w:sz="0" w:space="0" w:color="auto"/>
      </w:divBdr>
    </w:div>
    <w:div w:id="1021975471">
      <w:bodyDiv w:val="1"/>
      <w:marLeft w:val="0"/>
      <w:marRight w:val="0"/>
      <w:marTop w:val="0"/>
      <w:marBottom w:val="0"/>
      <w:divBdr>
        <w:top w:val="none" w:sz="0" w:space="0" w:color="auto"/>
        <w:left w:val="none" w:sz="0" w:space="0" w:color="auto"/>
        <w:bottom w:val="none" w:sz="0" w:space="0" w:color="auto"/>
        <w:right w:val="none" w:sz="0" w:space="0" w:color="auto"/>
      </w:divBdr>
    </w:div>
    <w:div w:id="1022315464">
      <w:bodyDiv w:val="1"/>
      <w:marLeft w:val="0"/>
      <w:marRight w:val="0"/>
      <w:marTop w:val="0"/>
      <w:marBottom w:val="0"/>
      <w:divBdr>
        <w:top w:val="none" w:sz="0" w:space="0" w:color="auto"/>
        <w:left w:val="none" w:sz="0" w:space="0" w:color="auto"/>
        <w:bottom w:val="none" w:sz="0" w:space="0" w:color="auto"/>
        <w:right w:val="none" w:sz="0" w:space="0" w:color="auto"/>
      </w:divBdr>
    </w:div>
    <w:div w:id="1022976730">
      <w:bodyDiv w:val="1"/>
      <w:marLeft w:val="0"/>
      <w:marRight w:val="0"/>
      <w:marTop w:val="0"/>
      <w:marBottom w:val="0"/>
      <w:divBdr>
        <w:top w:val="none" w:sz="0" w:space="0" w:color="auto"/>
        <w:left w:val="none" w:sz="0" w:space="0" w:color="auto"/>
        <w:bottom w:val="none" w:sz="0" w:space="0" w:color="auto"/>
        <w:right w:val="none" w:sz="0" w:space="0" w:color="auto"/>
      </w:divBdr>
    </w:div>
    <w:div w:id="1023629869">
      <w:bodyDiv w:val="1"/>
      <w:marLeft w:val="0"/>
      <w:marRight w:val="0"/>
      <w:marTop w:val="0"/>
      <w:marBottom w:val="0"/>
      <w:divBdr>
        <w:top w:val="none" w:sz="0" w:space="0" w:color="auto"/>
        <w:left w:val="none" w:sz="0" w:space="0" w:color="auto"/>
        <w:bottom w:val="none" w:sz="0" w:space="0" w:color="auto"/>
        <w:right w:val="none" w:sz="0" w:space="0" w:color="auto"/>
      </w:divBdr>
    </w:div>
    <w:div w:id="1024787114">
      <w:bodyDiv w:val="1"/>
      <w:marLeft w:val="0"/>
      <w:marRight w:val="0"/>
      <w:marTop w:val="0"/>
      <w:marBottom w:val="0"/>
      <w:divBdr>
        <w:top w:val="none" w:sz="0" w:space="0" w:color="auto"/>
        <w:left w:val="none" w:sz="0" w:space="0" w:color="auto"/>
        <w:bottom w:val="none" w:sz="0" w:space="0" w:color="auto"/>
        <w:right w:val="none" w:sz="0" w:space="0" w:color="auto"/>
      </w:divBdr>
    </w:div>
    <w:div w:id="1028943128">
      <w:bodyDiv w:val="1"/>
      <w:marLeft w:val="0"/>
      <w:marRight w:val="0"/>
      <w:marTop w:val="0"/>
      <w:marBottom w:val="0"/>
      <w:divBdr>
        <w:top w:val="none" w:sz="0" w:space="0" w:color="auto"/>
        <w:left w:val="none" w:sz="0" w:space="0" w:color="auto"/>
        <w:bottom w:val="none" w:sz="0" w:space="0" w:color="auto"/>
        <w:right w:val="none" w:sz="0" w:space="0" w:color="auto"/>
      </w:divBdr>
    </w:div>
    <w:div w:id="1029258620">
      <w:bodyDiv w:val="1"/>
      <w:marLeft w:val="0"/>
      <w:marRight w:val="0"/>
      <w:marTop w:val="0"/>
      <w:marBottom w:val="0"/>
      <w:divBdr>
        <w:top w:val="none" w:sz="0" w:space="0" w:color="auto"/>
        <w:left w:val="none" w:sz="0" w:space="0" w:color="auto"/>
        <w:bottom w:val="none" w:sz="0" w:space="0" w:color="auto"/>
        <w:right w:val="none" w:sz="0" w:space="0" w:color="auto"/>
      </w:divBdr>
    </w:div>
    <w:div w:id="1029376531">
      <w:bodyDiv w:val="1"/>
      <w:marLeft w:val="0"/>
      <w:marRight w:val="0"/>
      <w:marTop w:val="0"/>
      <w:marBottom w:val="0"/>
      <w:divBdr>
        <w:top w:val="none" w:sz="0" w:space="0" w:color="auto"/>
        <w:left w:val="none" w:sz="0" w:space="0" w:color="auto"/>
        <w:bottom w:val="none" w:sz="0" w:space="0" w:color="auto"/>
        <w:right w:val="none" w:sz="0" w:space="0" w:color="auto"/>
      </w:divBdr>
    </w:div>
    <w:div w:id="1029843326">
      <w:bodyDiv w:val="1"/>
      <w:marLeft w:val="0"/>
      <w:marRight w:val="0"/>
      <w:marTop w:val="0"/>
      <w:marBottom w:val="0"/>
      <w:divBdr>
        <w:top w:val="none" w:sz="0" w:space="0" w:color="auto"/>
        <w:left w:val="none" w:sz="0" w:space="0" w:color="auto"/>
        <w:bottom w:val="none" w:sz="0" w:space="0" w:color="auto"/>
        <w:right w:val="none" w:sz="0" w:space="0" w:color="auto"/>
      </w:divBdr>
    </w:div>
    <w:div w:id="1030032590">
      <w:bodyDiv w:val="1"/>
      <w:marLeft w:val="0"/>
      <w:marRight w:val="0"/>
      <w:marTop w:val="0"/>
      <w:marBottom w:val="0"/>
      <w:divBdr>
        <w:top w:val="none" w:sz="0" w:space="0" w:color="auto"/>
        <w:left w:val="none" w:sz="0" w:space="0" w:color="auto"/>
        <w:bottom w:val="none" w:sz="0" w:space="0" w:color="auto"/>
        <w:right w:val="none" w:sz="0" w:space="0" w:color="auto"/>
      </w:divBdr>
    </w:div>
    <w:div w:id="1030179816">
      <w:bodyDiv w:val="1"/>
      <w:marLeft w:val="0"/>
      <w:marRight w:val="0"/>
      <w:marTop w:val="0"/>
      <w:marBottom w:val="0"/>
      <w:divBdr>
        <w:top w:val="none" w:sz="0" w:space="0" w:color="auto"/>
        <w:left w:val="none" w:sz="0" w:space="0" w:color="auto"/>
        <w:bottom w:val="none" w:sz="0" w:space="0" w:color="auto"/>
        <w:right w:val="none" w:sz="0" w:space="0" w:color="auto"/>
      </w:divBdr>
    </w:div>
    <w:div w:id="1030759548">
      <w:bodyDiv w:val="1"/>
      <w:marLeft w:val="0"/>
      <w:marRight w:val="0"/>
      <w:marTop w:val="0"/>
      <w:marBottom w:val="0"/>
      <w:divBdr>
        <w:top w:val="none" w:sz="0" w:space="0" w:color="auto"/>
        <w:left w:val="none" w:sz="0" w:space="0" w:color="auto"/>
        <w:bottom w:val="none" w:sz="0" w:space="0" w:color="auto"/>
        <w:right w:val="none" w:sz="0" w:space="0" w:color="auto"/>
      </w:divBdr>
    </w:div>
    <w:div w:id="1034425243">
      <w:bodyDiv w:val="1"/>
      <w:marLeft w:val="0"/>
      <w:marRight w:val="0"/>
      <w:marTop w:val="0"/>
      <w:marBottom w:val="0"/>
      <w:divBdr>
        <w:top w:val="none" w:sz="0" w:space="0" w:color="auto"/>
        <w:left w:val="none" w:sz="0" w:space="0" w:color="auto"/>
        <w:bottom w:val="none" w:sz="0" w:space="0" w:color="auto"/>
        <w:right w:val="none" w:sz="0" w:space="0" w:color="auto"/>
      </w:divBdr>
    </w:div>
    <w:div w:id="1037436420">
      <w:bodyDiv w:val="1"/>
      <w:marLeft w:val="0"/>
      <w:marRight w:val="0"/>
      <w:marTop w:val="0"/>
      <w:marBottom w:val="0"/>
      <w:divBdr>
        <w:top w:val="none" w:sz="0" w:space="0" w:color="auto"/>
        <w:left w:val="none" w:sz="0" w:space="0" w:color="auto"/>
        <w:bottom w:val="none" w:sz="0" w:space="0" w:color="auto"/>
        <w:right w:val="none" w:sz="0" w:space="0" w:color="auto"/>
      </w:divBdr>
    </w:div>
    <w:div w:id="1038895463">
      <w:bodyDiv w:val="1"/>
      <w:marLeft w:val="0"/>
      <w:marRight w:val="0"/>
      <w:marTop w:val="0"/>
      <w:marBottom w:val="0"/>
      <w:divBdr>
        <w:top w:val="none" w:sz="0" w:space="0" w:color="auto"/>
        <w:left w:val="none" w:sz="0" w:space="0" w:color="auto"/>
        <w:bottom w:val="none" w:sz="0" w:space="0" w:color="auto"/>
        <w:right w:val="none" w:sz="0" w:space="0" w:color="auto"/>
      </w:divBdr>
    </w:div>
    <w:div w:id="1039209273">
      <w:bodyDiv w:val="1"/>
      <w:marLeft w:val="0"/>
      <w:marRight w:val="0"/>
      <w:marTop w:val="0"/>
      <w:marBottom w:val="0"/>
      <w:divBdr>
        <w:top w:val="none" w:sz="0" w:space="0" w:color="auto"/>
        <w:left w:val="none" w:sz="0" w:space="0" w:color="auto"/>
        <w:bottom w:val="none" w:sz="0" w:space="0" w:color="auto"/>
        <w:right w:val="none" w:sz="0" w:space="0" w:color="auto"/>
      </w:divBdr>
    </w:div>
    <w:div w:id="1039286340">
      <w:bodyDiv w:val="1"/>
      <w:marLeft w:val="0"/>
      <w:marRight w:val="0"/>
      <w:marTop w:val="0"/>
      <w:marBottom w:val="0"/>
      <w:divBdr>
        <w:top w:val="none" w:sz="0" w:space="0" w:color="auto"/>
        <w:left w:val="none" w:sz="0" w:space="0" w:color="auto"/>
        <w:bottom w:val="none" w:sz="0" w:space="0" w:color="auto"/>
        <w:right w:val="none" w:sz="0" w:space="0" w:color="auto"/>
      </w:divBdr>
    </w:div>
    <w:div w:id="1039432724">
      <w:bodyDiv w:val="1"/>
      <w:marLeft w:val="0"/>
      <w:marRight w:val="0"/>
      <w:marTop w:val="0"/>
      <w:marBottom w:val="0"/>
      <w:divBdr>
        <w:top w:val="none" w:sz="0" w:space="0" w:color="auto"/>
        <w:left w:val="none" w:sz="0" w:space="0" w:color="auto"/>
        <w:bottom w:val="none" w:sz="0" w:space="0" w:color="auto"/>
        <w:right w:val="none" w:sz="0" w:space="0" w:color="auto"/>
      </w:divBdr>
    </w:div>
    <w:div w:id="1042829400">
      <w:bodyDiv w:val="1"/>
      <w:marLeft w:val="0"/>
      <w:marRight w:val="0"/>
      <w:marTop w:val="0"/>
      <w:marBottom w:val="0"/>
      <w:divBdr>
        <w:top w:val="none" w:sz="0" w:space="0" w:color="auto"/>
        <w:left w:val="none" w:sz="0" w:space="0" w:color="auto"/>
        <w:bottom w:val="none" w:sz="0" w:space="0" w:color="auto"/>
        <w:right w:val="none" w:sz="0" w:space="0" w:color="auto"/>
      </w:divBdr>
    </w:div>
    <w:div w:id="1044132247">
      <w:bodyDiv w:val="1"/>
      <w:marLeft w:val="0"/>
      <w:marRight w:val="0"/>
      <w:marTop w:val="0"/>
      <w:marBottom w:val="0"/>
      <w:divBdr>
        <w:top w:val="none" w:sz="0" w:space="0" w:color="auto"/>
        <w:left w:val="none" w:sz="0" w:space="0" w:color="auto"/>
        <w:bottom w:val="none" w:sz="0" w:space="0" w:color="auto"/>
        <w:right w:val="none" w:sz="0" w:space="0" w:color="auto"/>
      </w:divBdr>
    </w:div>
    <w:div w:id="1045562394">
      <w:bodyDiv w:val="1"/>
      <w:marLeft w:val="0"/>
      <w:marRight w:val="0"/>
      <w:marTop w:val="0"/>
      <w:marBottom w:val="0"/>
      <w:divBdr>
        <w:top w:val="none" w:sz="0" w:space="0" w:color="auto"/>
        <w:left w:val="none" w:sz="0" w:space="0" w:color="auto"/>
        <w:bottom w:val="none" w:sz="0" w:space="0" w:color="auto"/>
        <w:right w:val="none" w:sz="0" w:space="0" w:color="auto"/>
      </w:divBdr>
    </w:div>
    <w:div w:id="1046493740">
      <w:bodyDiv w:val="1"/>
      <w:marLeft w:val="0"/>
      <w:marRight w:val="0"/>
      <w:marTop w:val="0"/>
      <w:marBottom w:val="0"/>
      <w:divBdr>
        <w:top w:val="none" w:sz="0" w:space="0" w:color="auto"/>
        <w:left w:val="none" w:sz="0" w:space="0" w:color="auto"/>
        <w:bottom w:val="none" w:sz="0" w:space="0" w:color="auto"/>
        <w:right w:val="none" w:sz="0" w:space="0" w:color="auto"/>
      </w:divBdr>
    </w:div>
    <w:div w:id="1047804481">
      <w:bodyDiv w:val="1"/>
      <w:marLeft w:val="0"/>
      <w:marRight w:val="0"/>
      <w:marTop w:val="0"/>
      <w:marBottom w:val="0"/>
      <w:divBdr>
        <w:top w:val="none" w:sz="0" w:space="0" w:color="auto"/>
        <w:left w:val="none" w:sz="0" w:space="0" w:color="auto"/>
        <w:bottom w:val="none" w:sz="0" w:space="0" w:color="auto"/>
        <w:right w:val="none" w:sz="0" w:space="0" w:color="auto"/>
      </w:divBdr>
    </w:div>
    <w:div w:id="1051464720">
      <w:bodyDiv w:val="1"/>
      <w:marLeft w:val="0"/>
      <w:marRight w:val="0"/>
      <w:marTop w:val="0"/>
      <w:marBottom w:val="0"/>
      <w:divBdr>
        <w:top w:val="none" w:sz="0" w:space="0" w:color="auto"/>
        <w:left w:val="none" w:sz="0" w:space="0" w:color="auto"/>
        <w:bottom w:val="none" w:sz="0" w:space="0" w:color="auto"/>
        <w:right w:val="none" w:sz="0" w:space="0" w:color="auto"/>
      </w:divBdr>
    </w:div>
    <w:div w:id="1051928019">
      <w:bodyDiv w:val="1"/>
      <w:marLeft w:val="0"/>
      <w:marRight w:val="0"/>
      <w:marTop w:val="0"/>
      <w:marBottom w:val="0"/>
      <w:divBdr>
        <w:top w:val="none" w:sz="0" w:space="0" w:color="auto"/>
        <w:left w:val="none" w:sz="0" w:space="0" w:color="auto"/>
        <w:bottom w:val="none" w:sz="0" w:space="0" w:color="auto"/>
        <w:right w:val="none" w:sz="0" w:space="0" w:color="auto"/>
      </w:divBdr>
    </w:div>
    <w:div w:id="1053306918">
      <w:bodyDiv w:val="1"/>
      <w:marLeft w:val="0"/>
      <w:marRight w:val="0"/>
      <w:marTop w:val="0"/>
      <w:marBottom w:val="0"/>
      <w:divBdr>
        <w:top w:val="none" w:sz="0" w:space="0" w:color="auto"/>
        <w:left w:val="none" w:sz="0" w:space="0" w:color="auto"/>
        <w:bottom w:val="none" w:sz="0" w:space="0" w:color="auto"/>
        <w:right w:val="none" w:sz="0" w:space="0" w:color="auto"/>
      </w:divBdr>
    </w:div>
    <w:div w:id="1053695514">
      <w:bodyDiv w:val="1"/>
      <w:marLeft w:val="0"/>
      <w:marRight w:val="0"/>
      <w:marTop w:val="0"/>
      <w:marBottom w:val="0"/>
      <w:divBdr>
        <w:top w:val="none" w:sz="0" w:space="0" w:color="auto"/>
        <w:left w:val="none" w:sz="0" w:space="0" w:color="auto"/>
        <w:bottom w:val="none" w:sz="0" w:space="0" w:color="auto"/>
        <w:right w:val="none" w:sz="0" w:space="0" w:color="auto"/>
      </w:divBdr>
    </w:div>
    <w:div w:id="1054087704">
      <w:bodyDiv w:val="1"/>
      <w:marLeft w:val="0"/>
      <w:marRight w:val="0"/>
      <w:marTop w:val="0"/>
      <w:marBottom w:val="0"/>
      <w:divBdr>
        <w:top w:val="none" w:sz="0" w:space="0" w:color="auto"/>
        <w:left w:val="none" w:sz="0" w:space="0" w:color="auto"/>
        <w:bottom w:val="none" w:sz="0" w:space="0" w:color="auto"/>
        <w:right w:val="none" w:sz="0" w:space="0" w:color="auto"/>
      </w:divBdr>
    </w:div>
    <w:div w:id="1055737611">
      <w:bodyDiv w:val="1"/>
      <w:marLeft w:val="0"/>
      <w:marRight w:val="0"/>
      <w:marTop w:val="0"/>
      <w:marBottom w:val="0"/>
      <w:divBdr>
        <w:top w:val="none" w:sz="0" w:space="0" w:color="auto"/>
        <w:left w:val="none" w:sz="0" w:space="0" w:color="auto"/>
        <w:bottom w:val="none" w:sz="0" w:space="0" w:color="auto"/>
        <w:right w:val="none" w:sz="0" w:space="0" w:color="auto"/>
      </w:divBdr>
    </w:div>
    <w:div w:id="1059094329">
      <w:bodyDiv w:val="1"/>
      <w:marLeft w:val="0"/>
      <w:marRight w:val="0"/>
      <w:marTop w:val="0"/>
      <w:marBottom w:val="0"/>
      <w:divBdr>
        <w:top w:val="none" w:sz="0" w:space="0" w:color="auto"/>
        <w:left w:val="none" w:sz="0" w:space="0" w:color="auto"/>
        <w:bottom w:val="none" w:sz="0" w:space="0" w:color="auto"/>
        <w:right w:val="none" w:sz="0" w:space="0" w:color="auto"/>
      </w:divBdr>
    </w:div>
    <w:div w:id="1060440165">
      <w:bodyDiv w:val="1"/>
      <w:marLeft w:val="0"/>
      <w:marRight w:val="0"/>
      <w:marTop w:val="0"/>
      <w:marBottom w:val="0"/>
      <w:divBdr>
        <w:top w:val="none" w:sz="0" w:space="0" w:color="auto"/>
        <w:left w:val="none" w:sz="0" w:space="0" w:color="auto"/>
        <w:bottom w:val="none" w:sz="0" w:space="0" w:color="auto"/>
        <w:right w:val="none" w:sz="0" w:space="0" w:color="auto"/>
      </w:divBdr>
    </w:div>
    <w:div w:id="1060591354">
      <w:bodyDiv w:val="1"/>
      <w:marLeft w:val="0"/>
      <w:marRight w:val="0"/>
      <w:marTop w:val="0"/>
      <w:marBottom w:val="0"/>
      <w:divBdr>
        <w:top w:val="none" w:sz="0" w:space="0" w:color="auto"/>
        <w:left w:val="none" w:sz="0" w:space="0" w:color="auto"/>
        <w:bottom w:val="none" w:sz="0" w:space="0" w:color="auto"/>
        <w:right w:val="none" w:sz="0" w:space="0" w:color="auto"/>
      </w:divBdr>
    </w:div>
    <w:div w:id="1061561479">
      <w:bodyDiv w:val="1"/>
      <w:marLeft w:val="0"/>
      <w:marRight w:val="0"/>
      <w:marTop w:val="0"/>
      <w:marBottom w:val="0"/>
      <w:divBdr>
        <w:top w:val="none" w:sz="0" w:space="0" w:color="auto"/>
        <w:left w:val="none" w:sz="0" w:space="0" w:color="auto"/>
        <w:bottom w:val="none" w:sz="0" w:space="0" w:color="auto"/>
        <w:right w:val="none" w:sz="0" w:space="0" w:color="auto"/>
      </w:divBdr>
    </w:div>
    <w:div w:id="1061711976">
      <w:bodyDiv w:val="1"/>
      <w:marLeft w:val="0"/>
      <w:marRight w:val="0"/>
      <w:marTop w:val="0"/>
      <w:marBottom w:val="0"/>
      <w:divBdr>
        <w:top w:val="none" w:sz="0" w:space="0" w:color="auto"/>
        <w:left w:val="none" w:sz="0" w:space="0" w:color="auto"/>
        <w:bottom w:val="none" w:sz="0" w:space="0" w:color="auto"/>
        <w:right w:val="none" w:sz="0" w:space="0" w:color="auto"/>
      </w:divBdr>
    </w:div>
    <w:div w:id="1063412814">
      <w:bodyDiv w:val="1"/>
      <w:marLeft w:val="0"/>
      <w:marRight w:val="0"/>
      <w:marTop w:val="0"/>
      <w:marBottom w:val="0"/>
      <w:divBdr>
        <w:top w:val="none" w:sz="0" w:space="0" w:color="auto"/>
        <w:left w:val="none" w:sz="0" w:space="0" w:color="auto"/>
        <w:bottom w:val="none" w:sz="0" w:space="0" w:color="auto"/>
        <w:right w:val="none" w:sz="0" w:space="0" w:color="auto"/>
      </w:divBdr>
    </w:div>
    <w:div w:id="1064916881">
      <w:bodyDiv w:val="1"/>
      <w:marLeft w:val="0"/>
      <w:marRight w:val="0"/>
      <w:marTop w:val="0"/>
      <w:marBottom w:val="0"/>
      <w:divBdr>
        <w:top w:val="none" w:sz="0" w:space="0" w:color="auto"/>
        <w:left w:val="none" w:sz="0" w:space="0" w:color="auto"/>
        <w:bottom w:val="none" w:sz="0" w:space="0" w:color="auto"/>
        <w:right w:val="none" w:sz="0" w:space="0" w:color="auto"/>
      </w:divBdr>
    </w:div>
    <w:div w:id="1065374136">
      <w:bodyDiv w:val="1"/>
      <w:marLeft w:val="0"/>
      <w:marRight w:val="0"/>
      <w:marTop w:val="0"/>
      <w:marBottom w:val="0"/>
      <w:divBdr>
        <w:top w:val="none" w:sz="0" w:space="0" w:color="auto"/>
        <w:left w:val="none" w:sz="0" w:space="0" w:color="auto"/>
        <w:bottom w:val="none" w:sz="0" w:space="0" w:color="auto"/>
        <w:right w:val="none" w:sz="0" w:space="0" w:color="auto"/>
      </w:divBdr>
    </w:div>
    <w:div w:id="1066948837">
      <w:bodyDiv w:val="1"/>
      <w:marLeft w:val="0"/>
      <w:marRight w:val="0"/>
      <w:marTop w:val="0"/>
      <w:marBottom w:val="0"/>
      <w:divBdr>
        <w:top w:val="none" w:sz="0" w:space="0" w:color="auto"/>
        <w:left w:val="none" w:sz="0" w:space="0" w:color="auto"/>
        <w:bottom w:val="none" w:sz="0" w:space="0" w:color="auto"/>
        <w:right w:val="none" w:sz="0" w:space="0" w:color="auto"/>
      </w:divBdr>
    </w:div>
    <w:div w:id="1068460340">
      <w:bodyDiv w:val="1"/>
      <w:marLeft w:val="0"/>
      <w:marRight w:val="0"/>
      <w:marTop w:val="0"/>
      <w:marBottom w:val="0"/>
      <w:divBdr>
        <w:top w:val="none" w:sz="0" w:space="0" w:color="auto"/>
        <w:left w:val="none" w:sz="0" w:space="0" w:color="auto"/>
        <w:bottom w:val="none" w:sz="0" w:space="0" w:color="auto"/>
        <w:right w:val="none" w:sz="0" w:space="0" w:color="auto"/>
      </w:divBdr>
    </w:div>
    <w:div w:id="1069352737">
      <w:bodyDiv w:val="1"/>
      <w:marLeft w:val="0"/>
      <w:marRight w:val="0"/>
      <w:marTop w:val="0"/>
      <w:marBottom w:val="0"/>
      <w:divBdr>
        <w:top w:val="none" w:sz="0" w:space="0" w:color="auto"/>
        <w:left w:val="none" w:sz="0" w:space="0" w:color="auto"/>
        <w:bottom w:val="none" w:sz="0" w:space="0" w:color="auto"/>
        <w:right w:val="none" w:sz="0" w:space="0" w:color="auto"/>
      </w:divBdr>
    </w:div>
    <w:div w:id="1073353384">
      <w:bodyDiv w:val="1"/>
      <w:marLeft w:val="0"/>
      <w:marRight w:val="0"/>
      <w:marTop w:val="0"/>
      <w:marBottom w:val="0"/>
      <w:divBdr>
        <w:top w:val="none" w:sz="0" w:space="0" w:color="auto"/>
        <w:left w:val="none" w:sz="0" w:space="0" w:color="auto"/>
        <w:bottom w:val="none" w:sz="0" w:space="0" w:color="auto"/>
        <w:right w:val="none" w:sz="0" w:space="0" w:color="auto"/>
      </w:divBdr>
    </w:div>
    <w:div w:id="1075126922">
      <w:bodyDiv w:val="1"/>
      <w:marLeft w:val="0"/>
      <w:marRight w:val="0"/>
      <w:marTop w:val="0"/>
      <w:marBottom w:val="0"/>
      <w:divBdr>
        <w:top w:val="none" w:sz="0" w:space="0" w:color="auto"/>
        <w:left w:val="none" w:sz="0" w:space="0" w:color="auto"/>
        <w:bottom w:val="none" w:sz="0" w:space="0" w:color="auto"/>
        <w:right w:val="none" w:sz="0" w:space="0" w:color="auto"/>
      </w:divBdr>
    </w:div>
    <w:div w:id="1078677866">
      <w:bodyDiv w:val="1"/>
      <w:marLeft w:val="0"/>
      <w:marRight w:val="0"/>
      <w:marTop w:val="0"/>
      <w:marBottom w:val="0"/>
      <w:divBdr>
        <w:top w:val="none" w:sz="0" w:space="0" w:color="auto"/>
        <w:left w:val="none" w:sz="0" w:space="0" w:color="auto"/>
        <w:bottom w:val="none" w:sz="0" w:space="0" w:color="auto"/>
        <w:right w:val="none" w:sz="0" w:space="0" w:color="auto"/>
      </w:divBdr>
    </w:div>
    <w:div w:id="1079526219">
      <w:bodyDiv w:val="1"/>
      <w:marLeft w:val="0"/>
      <w:marRight w:val="0"/>
      <w:marTop w:val="0"/>
      <w:marBottom w:val="0"/>
      <w:divBdr>
        <w:top w:val="none" w:sz="0" w:space="0" w:color="auto"/>
        <w:left w:val="none" w:sz="0" w:space="0" w:color="auto"/>
        <w:bottom w:val="none" w:sz="0" w:space="0" w:color="auto"/>
        <w:right w:val="none" w:sz="0" w:space="0" w:color="auto"/>
      </w:divBdr>
    </w:div>
    <w:div w:id="1082801512">
      <w:bodyDiv w:val="1"/>
      <w:marLeft w:val="0"/>
      <w:marRight w:val="0"/>
      <w:marTop w:val="0"/>
      <w:marBottom w:val="0"/>
      <w:divBdr>
        <w:top w:val="none" w:sz="0" w:space="0" w:color="auto"/>
        <w:left w:val="none" w:sz="0" w:space="0" w:color="auto"/>
        <w:bottom w:val="none" w:sz="0" w:space="0" w:color="auto"/>
        <w:right w:val="none" w:sz="0" w:space="0" w:color="auto"/>
      </w:divBdr>
    </w:div>
    <w:div w:id="1084646165">
      <w:bodyDiv w:val="1"/>
      <w:marLeft w:val="0"/>
      <w:marRight w:val="0"/>
      <w:marTop w:val="0"/>
      <w:marBottom w:val="0"/>
      <w:divBdr>
        <w:top w:val="none" w:sz="0" w:space="0" w:color="auto"/>
        <w:left w:val="none" w:sz="0" w:space="0" w:color="auto"/>
        <w:bottom w:val="none" w:sz="0" w:space="0" w:color="auto"/>
        <w:right w:val="none" w:sz="0" w:space="0" w:color="auto"/>
      </w:divBdr>
    </w:div>
    <w:div w:id="1084764627">
      <w:bodyDiv w:val="1"/>
      <w:marLeft w:val="0"/>
      <w:marRight w:val="0"/>
      <w:marTop w:val="0"/>
      <w:marBottom w:val="0"/>
      <w:divBdr>
        <w:top w:val="none" w:sz="0" w:space="0" w:color="auto"/>
        <w:left w:val="none" w:sz="0" w:space="0" w:color="auto"/>
        <w:bottom w:val="none" w:sz="0" w:space="0" w:color="auto"/>
        <w:right w:val="none" w:sz="0" w:space="0" w:color="auto"/>
      </w:divBdr>
    </w:div>
    <w:div w:id="1088112189">
      <w:bodyDiv w:val="1"/>
      <w:marLeft w:val="0"/>
      <w:marRight w:val="0"/>
      <w:marTop w:val="0"/>
      <w:marBottom w:val="0"/>
      <w:divBdr>
        <w:top w:val="none" w:sz="0" w:space="0" w:color="auto"/>
        <w:left w:val="none" w:sz="0" w:space="0" w:color="auto"/>
        <w:bottom w:val="none" w:sz="0" w:space="0" w:color="auto"/>
        <w:right w:val="none" w:sz="0" w:space="0" w:color="auto"/>
      </w:divBdr>
    </w:div>
    <w:div w:id="1091586221">
      <w:bodyDiv w:val="1"/>
      <w:marLeft w:val="0"/>
      <w:marRight w:val="0"/>
      <w:marTop w:val="0"/>
      <w:marBottom w:val="0"/>
      <w:divBdr>
        <w:top w:val="none" w:sz="0" w:space="0" w:color="auto"/>
        <w:left w:val="none" w:sz="0" w:space="0" w:color="auto"/>
        <w:bottom w:val="none" w:sz="0" w:space="0" w:color="auto"/>
        <w:right w:val="none" w:sz="0" w:space="0" w:color="auto"/>
      </w:divBdr>
    </w:div>
    <w:div w:id="1091698879">
      <w:bodyDiv w:val="1"/>
      <w:marLeft w:val="0"/>
      <w:marRight w:val="0"/>
      <w:marTop w:val="0"/>
      <w:marBottom w:val="0"/>
      <w:divBdr>
        <w:top w:val="none" w:sz="0" w:space="0" w:color="auto"/>
        <w:left w:val="none" w:sz="0" w:space="0" w:color="auto"/>
        <w:bottom w:val="none" w:sz="0" w:space="0" w:color="auto"/>
        <w:right w:val="none" w:sz="0" w:space="0" w:color="auto"/>
      </w:divBdr>
    </w:div>
    <w:div w:id="1094087058">
      <w:bodyDiv w:val="1"/>
      <w:marLeft w:val="0"/>
      <w:marRight w:val="0"/>
      <w:marTop w:val="0"/>
      <w:marBottom w:val="0"/>
      <w:divBdr>
        <w:top w:val="none" w:sz="0" w:space="0" w:color="auto"/>
        <w:left w:val="none" w:sz="0" w:space="0" w:color="auto"/>
        <w:bottom w:val="none" w:sz="0" w:space="0" w:color="auto"/>
        <w:right w:val="none" w:sz="0" w:space="0" w:color="auto"/>
      </w:divBdr>
    </w:div>
    <w:div w:id="1096056363">
      <w:bodyDiv w:val="1"/>
      <w:marLeft w:val="0"/>
      <w:marRight w:val="0"/>
      <w:marTop w:val="0"/>
      <w:marBottom w:val="0"/>
      <w:divBdr>
        <w:top w:val="none" w:sz="0" w:space="0" w:color="auto"/>
        <w:left w:val="none" w:sz="0" w:space="0" w:color="auto"/>
        <w:bottom w:val="none" w:sz="0" w:space="0" w:color="auto"/>
        <w:right w:val="none" w:sz="0" w:space="0" w:color="auto"/>
      </w:divBdr>
    </w:div>
    <w:div w:id="1097170060">
      <w:bodyDiv w:val="1"/>
      <w:marLeft w:val="0"/>
      <w:marRight w:val="0"/>
      <w:marTop w:val="0"/>
      <w:marBottom w:val="0"/>
      <w:divBdr>
        <w:top w:val="none" w:sz="0" w:space="0" w:color="auto"/>
        <w:left w:val="none" w:sz="0" w:space="0" w:color="auto"/>
        <w:bottom w:val="none" w:sz="0" w:space="0" w:color="auto"/>
        <w:right w:val="none" w:sz="0" w:space="0" w:color="auto"/>
      </w:divBdr>
    </w:div>
    <w:div w:id="1097286728">
      <w:bodyDiv w:val="1"/>
      <w:marLeft w:val="0"/>
      <w:marRight w:val="0"/>
      <w:marTop w:val="0"/>
      <w:marBottom w:val="0"/>
      <w:divBdr>
        <w:top w:val="none" w:sz="0" w:space="0" w:color="auto"/>
        <w:left w:val="none" w:sz="0" w:space="0" w:color="auto"/>
        <w:bottom w:val="none" w:sz="0" w:space="0" w:color="auto"/>
        <w:right w:val="none" w:sz="0" w:space="0" w:color="auto"/>
      </w:divBdr>
    </w:div>
    <w:div w:id="1097821931">
      <w:bodyDiv w:val="1"/>
      <w:marLeft w:val="0"/>
      <w:marRight w:val="0"/>
      <w:marTop w:val="0"/>
      <w:marBottom w:val="0"/>
      <w:divBdr>
        <w:top w:val="none" w:sz="0" w:space="0" w:color="auto"/>
        <w:left w:val="none" w:sz="0" w:space="0" w:color="auto"/>
        <w:bottom w:val="none" w:sz="0" w:space="0" w:color="auto"/>
        <w:right w:val="none" w:sz="0" w:space="0" w:color="auto"/>
      </w:divBdr>
    </w:div>
    <w:div w:id="1100023508">
      <w:bodyDiv w:val="1"/>
      <w:marLeft w:val="0"/>
      <w:marRight w:val="0"/>
      <w:marTop w:val="0"/>
      <w:marBottom w:val="0"/>
      <w:divBdr>
        <w:top w:val="none" w:sz="0" w:space="0" w:color="auto"/>
        <w:left w:val="none" w:sz="0" w:space="0" w:color="auto"/>
        <w:bottom w:val="none" w:sz="0" w:space="0" w:color="auto"/>
        <w:right w:val="none" w:sz="0" w:space="0" w:color="auto"/>
      </w:divBdr>
    </w:div>
    <w:div w:id="1100106038">
      <w:bodyDiv w:val="1"/>
      <w:marLeft w:val="0"/>
      <w:marRight w:val="0"/>
      <w:marTop w:val="0"/>
      <w:marBottom w:val="0"/>
      <w:divBdr>
        <w:top w:val="none" w:sz="0" w:space="0" w:color="auto"/>
        <w:left w:val="none" w:sz="0" w:space="0" w:color="auto"/>
        <w:bottom w:val="none" w:sz="0" w:space="0" w:color="auto"/>
        <w:right w:val="none" w:sz="0" w:space="0" w:color="auto"/>
      </w:divBdr>
    </w:div>
    <w:div w:id="1102412900">
      <w:bodyDiv w:val="1"/>
      <w:marLeft w:val="0"/>
      <w:marRight w:val="0"/>
      <w:marTop w:val="0"/>
      <w:marBottom w:val="0"/>
      <w:divBdr>
        <w:top w:val="none" w:sz="0" w:space="0" w:color="auto"/>
        <w:left w:val="none" w:sz="0" w:space="0" w:color="auto"/>
        <w:bottom w:val="none" w:sz="0" w:space="0" w:color="auto"/>
        <w:right w:val="none" w:sz="0" w:space="0" w:color="auto"/>
      </w:divBdr>
    </w:div>
    <w:div w:id="1102802356">
      <w:bodyDiv w:val="1"/>
      <w:marLeft w:val="0"/>
      <w:marRight w:val="0"/>
      <w:marTop w:val="0"/>
      <w:marBottom w:val="0"/>
      <w:divBdr>
        <w:top w:val="none" w:sz="0" w:space="0" w:color="auto"/>
        <w:left w:val="none" w:sz="0" w:space="0" w:color="auto"/>
        <w:bottom w:val="none" w:sz="0" w:space="0" w:color="auto"/>
        <w:right w:val="none" w:sz="0" w:space="0" w:color="auto"/>
      </w:divBdr>
    </w:div>
    <w:div w:id="1102843638">
      <w:bodyDiv w:val="1"/>
      <w:marLeft w:val="0"/>
      <w:marRight w:val="0"/>
      <w:marTop w:val="0"/>
      <w:marBottom w:val="0"/>
      <w:divBdr>
        <w:top w:val="none" w:sz="0" w:space="0" w:color="auto"/>
        <w:left w:val="none" w:sz="0" w:space="0" w:color="auto"/>
        <w:bottom w:val="none" w:sz="0" w:space="0" w:color="auto"/>
        <w:right w:val="none" w:sz="0" w:space="0" w:color="auto"/>
      </w:divBdr>
    </w:div>
    <w:div w:id="1103453329">
      <w:bodyDiv w:val="1"/>
      <w:marLeft w:val="0"/>
      <w:marRight w:val="0"/>
      <w:marTop w:val="0"/>
      <w:marBottom w:val="0"/>
      <w:divBdr>
        <w:top w:val="none" w:sz="0" w:space="0" w:color="auto"/>
        <w:left w:val="none" w:sz="0" w:space="0" w:color="auto"/>
        <w:bottom w:val="none" w:sz="0" w:space="0" w:color="auto"/>
        <w:right w:val="none" w:sz="0" w:space="0" w:color="auto"/>
      </w:divBdr>
    </w:div>
    <w:div w:id="1104813356">
      <w:bodyDiv w:val="1"/>
      <w:marLeft w:val="0"/>
      <w:marRight w:val="0"/>
      <w:marTop w:val="0"/>
      <w:marBottom w:val="0"/>
      <w:divBdr>
        <w:top w:val="none" w:sz="0" w:space="0" w:color="auto"/>
        <w:left w:val="none" w:sz="0" w:space="0" w:color="auto"/>
        <w:bottom w:val="none" w:sz="0" w:space="0" w:color="auto"/>
        <w:right w:val="none" w:sz="0" w:space="0" w:color="auto"/>
      </w:divBdr>
    </w:div>
    <w:div w:id="1105032161">
      <w:bodyDiv w:val="1"/>
      <w:marLeft w:val="0"/>
      <w:marRight w:val="0"/>
      <w:marTop w:val="0"/>
      <w:marBottom w:val="0"/>
      <w:divBdr>
        <w:top w:val="none" w:sz="0" w:space="0" w:color="auto"/>
        <w:left w:val="none" w:sz="0" w:space="0" w:color="auto"/>
        <w:bottom w:val="none" w:sz="0" w:space="0" w:color="auto"/>
        <w:right w:val="none" w:sz="0" w:space="0" w:color="auto"/>
      </w:divBdr>
    </w:div>
    <w:div w:id="1108164109">
      <w:bodyDiv w:val="1"/>
      <w:marLeft w:val="0"/>
      <w:marRight w:val="0"/>
      <w:marTop w:val="0"/>
      <w:marBottom w:val="0"/>
      <w:divBdr>
        <w:top w:val="none" w:sz="0" w:space="0" w:color="auto"/>
        <w:left w:val="none" w:sz="0" w:space="0" w:color="auto"/>
        <w:bottom w:val="none" w:sz="0" w:space="0" w:color="auto"/>
        <w:right w:val="none" w:sz="0" w:space="0" w:color="auto"/>
      </w:divBdr>
    </w:div>
    <w:div w:id="1108742688">
      <w:bodyDiv w:val="1"/>
      <w:marLeft w:val="0"/>
      <w:marRight w:val="0"/>
      <w:marTop w:val="0"/>
      <w:marBottom w:val="0"/>
      <w:divBdr>
        <w:top w:val="none" w:sz="0" w:space="0" w:color="auto"/>
        <w:left w:val="none" w:sz="0" w:space="0" w:color="auto"/>
        <w:bottom w:val="none" w:sz="0" w:space="0" w:color="auto"/>
        <w:right w:val="none" w:sz="0" w:space="0" w:color="auto"/>
      </w:divBdr>
    </w:div>
    <w:div w:id="1109858543">
      <w:bodyDiv w:val="1"/>
      <w:marLeft w:val="0"/>
      <w:marRight w:val="0"/>
      <w:marTop w:val="0"/>
      <w:marBottom w:val="0"/>
      <w:divBdr>
        <w:top w:val="none" w:sz="0" w:space="0" w:color="auto"/>
        <w:left w:val="none" w:sz="0" w:space="0" w:color="auto"/>
        <w:bottom w:val="none" w:sz="0" w:space="0" w:color="auto"/>
        <w:right w:val="none" w:sz="0" w:space="0" w:color="auto"/>
      </w:divBdr>
    </w:div>
    <w:div w:id="1111322442">
      <w:bodyDiv w:val="1"/>
      <w:marLeft w:val="0"/>
      <w:marRight w:val="0"/>
      <w:marTop w:val="0"/>
      <w:marBottom w:val="0"/>
      <w:divBdr>
        <w:top w:val="none" w:sz="0" w:space="0" w:color="auto"/>
        <w:left w:val="none" w:sz="0" w:space="0" w:color="auto"/>
        <w:bottom w:val="none" w:sz="0" w:space="0" w:color="auto"/>
        <w:right w:val="none" w:sz="0" w:space="0" w:color="auto"/>
      </w:divBdr>
    </w:div>
    <w:div w:id="1111901813">
      <w:bodyDiv w:val="1"/>
      <w:marLeft w:val="0"/>
      <w:marRight w:val="0"/>
      <w:marTop w:val="0"/>
      <w:marBottom w:val="0"/>
      <w:divBdr>
        <w:top w:val="none" w:sz="0" w:space="0" w:color="auto"/>
        <w:left w:val="none" w:sz="0" w:space="0" w:color="auto"/>
        <w:bottom w:val="none" w:sz="0" w:space="0" w:color="auto"/>
        <w:right w:val="none" w:sz="0" w:space="0" w:color="auto"/>
      </w:divBdr>
    </w:div>
    <w:div w:id="1113212002">
      <w:bodyDiv w:val="1"/>
      <w:marLeft w:val="0"/>
      <w:marRight w:val="0"/>
      <w:marTop w:val="0"/>
      <w:marBottom w:val="0"/>
      <w:divBdr>
        <w:top w:val="none" w:sz="0" w:space="0" w:color="auto"/>
        <w:left w:val="none" w:sz="0" w:space="0" w:color="auto"/>
        <w:bottom w:val="none" w:sz="0" w:space="0" w:color="auto"/>
        <w:right w:val="none" w:sz="0" w:space="0" w:color="auto"/>
      </w:divBdr>
    </w:div>
    <w:div w:id="1116826893">
      <w:bodyDiv w:val="1"/>
      <w:marLeft w:val="0"/>
      <w:marRight w:val="0"/>
      <w:marTop w:val="0"/>
      <w:marBottom w:val="0"/>
      <w:divBdr>
        <w:top w:val="none" w:sz="0" w:space="0" w:color="auto"/>
        <w:left w:val="none" w:sz="0" w:space="0" w:color="auto"/>
        <w:bottom w:val="none" w:sz="0" w:space="0" w:color="auto"/>
        <w:right w:val="none" w:sz="0" w:space="0" w:color="auto"/>
      </w:divBdr>
    </w:div>
    <w:div w:id="1124032634">
      <w:bodyDiv w:val="1"/>
      <w:marLeft w:val="0"/>
      <w:marRight w:val="0"/>
      <w:marTop w:val="0"/>
      <w:marBottom w:val="0"/>
      <w:divBdr>
        <w:top w:val="none" w:sz="0" w:space="0" w:color="auto"/>
        <w:left w:val="none" w:sz="0" w:space="0" w:color="auto"/>
        <w:bottom w:val="none" w:sz="0" w:space="0" w:color="auto"/>
        <w:right w:val="none" w:sz="0" w:space="0" w:color="auto"/>
      </w:divBdr>
    </w:div>
    <w:div w:id="1124421699">
      <w:bodyDiv w:val="1"/>
      <w:marLeft w:val="0"/>
      <w:marRight w:val="0"/>
      <w:marTop w:val="0"/>
      <w:marBottom w:val="0"/>
      <w:divBdr>
        <w:top w:val="none" w:sz="0" w:space="0" w:color="auto"/>
        <w:left w:val="none" w:sz="0" w:space="0" w:color="auto"/>
        <w:bottom w:val="none" w:sz="0" w:space="0" w:color="auto"/>
        <w:right w:val="none" w:sz="0" w:space="0" w:color="auto"/>
      </w:divBdr>
    </w:div>
    <w:div w:id="1125393833">
      <w:bodyDiv w:val="1"/>
      <w:marLeft w:val="0"/>
      <w:marRight w:val="0"/>
      <w:marTop w:val="0"/>
      <w:marBottom w:val="0"/>
      <w:divBdr>
        <w:top w:val="none" w:sz="0" w:space="0" w:color="auto"/>
        <w:left w:val="none" w:sz="0" w:space="0" w:color="auto"/>
        <w:bottom w:val="none" w:sz="0" w:space="0" w:color="auto"/>
        <w:right w:val="none" w:sz="0" w:space="0" w:color="auto"/>
      </w:divBdr>
    </w:div>
    <w:div w:id="1125849615">
      <w:bodyDiv w:val="1"/>
      <w:marLeft w:val="0"/>
      <w:marRight w:val="0"/>
      <w:marTop w:val="0"/>
      <w:marBottom w:val="0"/>
      <w:divBdr>
        <w:top w:val="none" w:sz="0" w:space="0" w:color="auto"/>
        <w:left w:val="none" w:sz="0" w:space="0" w:color="auto"/>
        <w:bottom w:val="none" w:sz="0" w:space="0" w:color="auto"/>
        <w:right w:val="none" w:sz="0" w:space="0" w:color="auto"/>
      </w:divBdr>
    </w:div>
    <w:div w:id="1126697196">
      <w:bodyDiv w:val="1"/>
      <w:marLeft w:val="0"/>
      <w:marRight w:val="0"/>
      <w:marTop w:val="0"/>
      <w:marBottom w:val="0"/>
      <w:divBdr>
        <w:top w:val="none" w:sz="0" w:space="0" w:color="auto"/>
        <w:left w:val="none" w:sz="0" w:space="0" w:color="auto"/>
        <w:bottom w:val="none" w:sz="0" w:space="0" w:color="auto"/>
        <w:right w:val="none" w:sz="0" w:space="0" w:color="auto"/>
      </w:divBdr>
    </w:div>
    <w:div w:id="1127774647">
      <w:bodyDiv w:val="1"/>
      <w:marLeft w:val="0"/>
      <w:marRight w:val="0"/>
      <w:marTop w:val="0"/>
      <w:marBottom w:val="0"/>
      <w:divBdr>
        <w:top w:val="none" w:sz="0" w:space="0" w:color="auto"/>
        <w:left w:val="none" w:sz="0" w:space="0" w:color="auto"/>
        <w:bottom w:val="none" w:sz="0" w:space="0" w:color="auto"/>
        <w:right w:val="none" w:sz="0" w:space="0" w:color="auto"/>
      </w:divBdr>
    </w:div>
    <w:div w:id="1130905628">
      <w:bodyDiv w:val="1"/>
      <w:marLeft w:val="0"/>
      <w:marRight w:val="0"/>
      <w:marTop w:val="0"/>
      <w:marBottom w:val="0"/>
      <w:divBdr>
        <w:top w:val="none" w:sz="0" w:space="0" w:color="auto"/>
        <w:left w:val="none" w:sz="0" w:space="0" w:color="auto"/>
        <w:bottom w:val="none" w:sz="0" w:space="0" w:color="auto"/>
        <w:right w:val="none" w:sz="0" w:space="0" w:color="auto"/>
      </w:divBdr>
    </w:div>
    <w:div w:id="1131290237">
      <w:bodyDiv w:val="1"/>
      <w:marLeft w:val="0"/>
      <w:marRight w:val="0"/>
      <w:marTop w:val="0"/>
      <w:marBottom w:val="0"/>
      <w:divBdr>
        <w:top w:val="none" w:sz="0" w:space="0" w:color="auto"/>
        <w:left w:val="none" w:sz="0" w:space="0" w:color="auto"/>
        <w:bottom w:val="none" w:sz="0" w:space="0" w:color="auto"/>
        <w:right w:val="none" w:sz="0" w:space="0" w:color="auto"/>
      </w:divBdr>
    </w:div>
    <w:div w:id="1132751561">
      <w:bodyDiv w:val="1"/>
      <w:marLeft w:val="0"/>
      <w:marRight w:val="0"/>
      <w:marTop w:val="0"/>
      <w:marBottom w:val="0"/>
      <w:divBdr>
        <w:top w:val="none" w:sz="0" w:space="0" w:color="auto"/>
        <w:left w:val="none" w:sz="0" w:space="0" w:color="auto"/>
        <w:bottom w:val="none" w:sz="0" w:space="0" w:color="auto"/>
        <w:right w:val="none" w:sz="0" w:space="0" w:color="auto"/>
      </w:divBdr>
    </w:div>
    <w:div w:id="1133138532">
      <w:bodyDiv w:val="1"/>
      <w:marLeft w:val="0"/>
      <w:marRight w:val="0"/>
      <w:marTop w:val="0"/>
      <w:marBottom w:val="0"/>
      <w:divBdr>
        <w:top w:val="none" w:sz="0" w:space="0" w:color="auto"/>
        <w:left w:val="none" w:sz="0" w:space="0" w:color="auto"/>
        <w:bottom w:val="none" w:sz="0" w:space="0" w:color="auto"/>
        <w:right w:val="none" w:sz="0" w:space="0" w:color="auto"/>
      </w:divBdr>
    </w:div>
    <w:div w:id="1134446709">
      <w:bodyDiv w:val="1"/>
      <w:marLeft w:val="0"/>
      <w:marRight w:val="0"/>
      <w:marTop w:val="0"/>
      <w:marBottom w:val="0"/>
      <w:divBdr>
        <w:top w:val="none" w:sz="0" w:space="0" w:color="auto"/>
        <w:left w:val="none" w:sz="0" w:space="0" w:color="auto"/>
        <w:bottom w:val="none" w:sz="0" w:space="0" w:color="auto"/>
        <w:right w:val="none" w:sz="0" w:space="0" w:color="auto"/>
      </w:divBdr>
    </w:div>
    <w:div w:id="1134641613">
      <w:bodyDiv w:val="1"/>
      <w:marLeft w:val="0"/>
      <w:marRight w:val="0"/>
      <w:marTop w:val="0"/>
      <w:marBottom w:val="0"/>
      <w:divBdr>
        <w:top w:val="none" w:sz="0" w:space="0" w:color="auto"/>
        <w:left w:val="none" w:sz="0" w:space="0" w:color="auto"/>
        <w:bottom w:val="none" w:sz="0" w:space="0" w:color="auto"/>
        <w:right w:val="none" w:sz="0" w:space="0" w:color="auto"/>
      </w:divBdr>
    </w:div>
    <w:div w:id="1137183244">
      <w:bodyDiv w:val="1"/>
      <w:marLeft w:val="0"/>
      <w:marRight w:val="0"/>
      <w:marTop w:val="0"/>
      <w:marBottom w:val="0"/>
      <w:divBdr>
        <w:top w:val="none" w:sz="0" w:space="0" w:color="auto"/>
        <w:left w:val="none" w:sz="0" w:space="0" w:color="auto"/>
        <w:bottom w:val="none" w:sz="0" w:space="0" w:color="auto"/>
        <w:right w:val="none" w:sz="0" w:space="0" w:color="auto"/>
      </w:divBdr>
    </w:div>
    <w:div w:id="1137602085">
      <w:bodyDiv w:val="1"/>
      <w:marLeft w:val="0"/>
      <w:marRight w:val="0"/>
      <w:marTop w:val="0"/>
      <w:marBottom w:val="0"/>
      <w:divBdr>
        <w:top w:val="none" w:sz="0" w:space="0" w:color="auto"/>
        <w:left w:val="none" w:sz="0" w:space="0" w:color="auto"/>
        <w:bottom w:val="none" w:sz="0" w:space="0" w:color="auto"/>
        <w:right w:val="none" w:sz="0" w:space="0" w:color="auto"/>
      </w:divBdr>
    </w:div>
    <w:div w:id="1137797437">
      <w:bodyDiv w:val="1"/>
      <w:marLeft w:val="0"/>
      <w:marRight w:val="0"/>
      <w:marTop w:val="0"/>
      <w:marBottom w:val="0"/>
      <w:divBdr>
        <w:top w:val="none" w:sz="0" w:space="0" w:color="auto"/>
        <w:left w:val="none" w:sz="0" w:space="0" w:color="auto"/>
        <w:bottom w:val="none" w:sz="0" w:space="0" w:color="auto"/>
        <w:right w:val="none" w:sz="0" w:space="0" w:color="auto"/>
      </w:divBdr>
    </w:div>
    <w:div w:id="1139961512">
      <w:bodyDiv w:val="1"/>
      <w:marLeft w:val="0"/>
      <w:marRight w:val="0"/>
      <w:marTop w:val="0"/>
      <w:marBottom w:val="0"/>
      <w:divBdr>
        <w:top w:val="none" w:sz="0" w:space="0" w:color="auto"/>
        <w:left w:val="none" w:sz="0" w:space="0" w:color="auto"/>
        <w:bottom w:val="none" w:sz="0" w:space="0" w:color="auto"/>
        <w:right w:val="none" w:sz="0" w:space="0" w:color="auto"/>
      </w:divBdr>
    </w:div>
    <w:div w:id="1141574576">
      <w:bodyDiv w:val="1"/>
      <w:marLeft w:val="0"/>
      <w:marRight w:val="0"/>
      <w:marTop w:val="0"/>
      <w:marBottom w:val="0"/>
      <w:divBdr>
        <w:top w:val="none" w:sz="0" w:space="0" w:color="auto"/>
        <w:left w:val="none" w:sz="0" w:space="0" w:color="auto"/>
        <w:bottom w:val="none" w:sz="0" w:space="0" w:color="auto"/>
        <w:right w:val="none" w:sz="0" w:space="0" w:color="auto"/>
      </w:divBdr>
    </w:div>
    <w:div w:id="1142695556">
      <w:bodyDiv w:val="1"/>
      <w:marLeft w:val="0"/>
      <w:marRight w:val="0"/>
      <w:marTop w:val="0"/>
      <w:marBottom w:val="0"/>
      <w:divBdr>
        <w:top w:val="none" w:sz="0" w:space="0" w:color="auto"/>
        <w:left w:val="none" w:sz="0" w:space="0" w:color="auto"/>
        <w:bottom w:val="none" w:sz="0" w:space="0" w:color="auto"/>
        <w:right w:val="none" w:sz="0" w:space="0" w:color="auto"/>
      </w:divBdr>
    </w:div>
    <w:div w:id="1142841965">
      <w:bodyDiv w:val="1"/>
      <w:marLeft w:val="0"/>
      <w:marRight w:val="0"/>
      <w:marTop w:val="0"/>
      <w:marBottom w:val="0"/>
      <w:divBdr>
        <w:top w:val="none" w:sz="0" w:space="0" w:color="auto"/>
        <w:left w:val="none" w:sz="0" w:space="0" w:color="auto"/>
        <w:bottom w:val="none" w:sz="0" w:space="0" w:color="auto"/>
        <w:right w:val="none" w:sz="0" w:space="0" w:color="auto"/>
      </w:divBdr>
    </w:div>
    <w:div w:id="1144929790">
      <w:bodyDiv w:val="1"/>
      <w:marLeft w:val="0"/>
      <w:marRight w:val="0"/>
      <w:marTop w:val="0"/>
      <w:marBottom w:val="0"/>
      <w:divBdr>
        <w:top w:val="none" w:sz="0" w:space="0" w:color="auto"/>
        <w:left w:val="none" w:sz="0" w:space="0" w:color="auto"/>
        <w:bottom w:val="none" w:sz="0" w:space="0" w:color="auto"/>
        <w:right w:val="none" w:sz="0" w:space="0" w:color="auto"/>
      </w:divBdr>
    </w:div>
    <w:div w:id="1145007118">
      <w:bodyDiv w:val="1"/>
      <w:marLeft w:val="0"/>
      <w:marRight w:val="0"/>
      <w:marTop w:val="0"/>
      <w:marBottom w:val="0"/>
      <w:divBdr>
        <w:top w:val="none" w:sz="0" w:space="0" w:color="auto"/>
        <w:left w:val="none" w:sz="0" w:space="0" w:color="auto"/>
        <w:bottom w:val="none" w:sz="0" w:space="0" w:color="auto"/>
        <w:right w:val="none" w:sz="0" w:space="0" w:color="auto"/>
      </w:divBdr>
    </w:div>
    <w:div w:id="1145924992">
      <w:bodyDiv w:val="1"/>
      <w:marLeft w:val="0"/>
      <w:marRight w:val="0"/>
      <w:marTop w:val="0"/>
      <w:marBottom w:val="0"/>
      <w:divBdr>
        <w:top w:val="none" w:sz="0" w:space="0" w:color="auto"/>
        <w:left w:val="none" w:sz="0" w:space="0" w:color="auto"/>
        <w:bottom w:val="none" w:sz="0" w:space="0" w:color="auto"/>
        <w:right w:val="none" w:sz="0" w:space="0" w:color="auto"/>
      </w:divBdr>
    </w:div>
    <w:div w:id="1146120485">
      <w:bodyDiv w:val="1"/>
      <w:marLeft w:val="0"/>
      <w:marRight w:val="0"/>
      <w:marTop w:val="0"/>
      <w:marBottom w:val="0"/>
      <w:divBdr>
        <w:top w:val="none" w:sz="0" w:space="0" w:color="auto"/>
        <w:left w:val="none" w:sz="0" w:space="0" w:color="auto"/>
        <w:bottom w:val="none" w:sz="0" w:space="0" w:color="auto"/>
        <w:right w:val="none" w:sz="0" w:space="0" w:color="auto"/>
      </w:divBdr>
    </w:div>
    <w:div w:id="1147866111">
      <w:bodyDiv w:val="1"/>
      <w:marLeft w:val="0"/>
      <w:marRight w:val="0"/>
      <w:marTop w:val="0"/>
      <w:marBottom w:val="0"/>
      <w:divBdr>
        <w:top w:val="none" w:sz="0" w:space="0" w:color="auto"/>
        <w:left w:val="none" w:sz="0" w:space="0" w:color="auto"/>
        <w:bottom w:val="none" w:sz="0" w:space="0" w:color="auto"/>
        <w:right w:val="none" w:sz="0" w:space="0" w:color="auto"/>
      </w:divBdr>
    </w:div>
    <w:div w:id="1151096581">
      <w:bodyDiv w:val="1"/>
      <w:marLeft w:val="0"/>
      <w:marRight w:val="0"/>
      <w:marTop w:val="0"/>
      <w:marBottom w:val="0"/>
      <w:divBdr>
        <w:top w:val="none" w:sz="0" w:space="0" w:color="auto"/>
        <w:left w:val="none" w:sz="0" w:space="0" w:color="auto"/>
        <w:bottom w:val="none" w:sz="0" w:space="0" w:color="auto"/>
        <w:right w:val="none" w:sz="0" w:space="0" w:color="auto"/>
      </w:divBdr>
    </w:div>
    <w:div w:id="1151410179">
      <w:bodyDiv w:val="1"/>
      <w:marLeft w:val="0"/>
      <w:marRight w:val="0"/>
      <w:marTop w:val="0"/>
      <w:marBottom w:val="0"/>
      <w:divBdr>
        <w:top w:val="none" w:sz="0" w:space="0" w:color="auto"/>
        <w:left w:val="none" w:sz="0" w:space="0" w:color="auto"/>
        <w:bottom w:val="none" w:sz="0" w:space="0" w:color="auto"/>
        <w:right w:val="none" w:sz="0" w:space="0" w:color="auto"/>
      </w:divBdr>
    </w:div>
    <w:div w:id="1152602857">
      <w:bodyDiv w:val="1"/>
      <w:marLeft w:val="0"/>
      <w:marRight w:val="0"/>
      <w:marTop w:val="0"/>
      <w:marBottom w:val="0"/>
      <w:divBdr>
        <w:top w:val="none" w:sz="0" w:space="0" w:color="auto"/>
        <w:left w:val="none" w:sz="0" w:space="0" w:color="auto"/>
        <w:bottom w:val="none" w:sz="0" w:space="0" w:color="auto"/>
        <w:right w:val="none" w:sz="0" w:space="0" w:color="auto"/>
      </w:divBdr>
    </w:div>
    <w:div w:id="1152716375">
      <w:bodyDiv w:val="1"/>
      <w:marLeft w:val="0"/>
      <w:marRight w:val="0"/>
      <w:marTop w:val="0"/>
      <w:marBottom w:val="0"/>
      <w:divBdr>
        <w:top w:val="none" w:sz="0" w:space="0" w:color="auto"/>
        <w:left w:val="none" w:sz="0" w:space="0" w:color="auto"/>
        <w:bottom w:val="none" w:sz="0" w:space="0" w:color="auto"/>
        <w:right w:val="none" w:sz="0" w:space="0" w:color="auto"/>
      </w:divBdr>
    </w:div>
    <w:div w:id="1157183406">
      <w:bodyDiv w:val="1"/>
      <w:marLeft w:val="0"/>
      <w:marRight w:val="0"/>
      <w:marTop w:val="0"/>
      <w:marBottom w:val="0"/>
      <w:divBdr>
        <w:top w:val="none" w:sz="0" w:space="0" w:color="auto"/>
        <w:left w:val="none" w:sz="0" w:space="0" w:color="auto"/>
        <w:bottom w:val="none" w:sz="0" w:space="0" w:color="auto"/>
        <w:right w:val="none" w:sz="0" w:space="0" w:color="auto"/>
      </w:divBdr>
    </w:div>
    <w:div w:id="1157302473">
      <w:bodyDiv w:val="1"/>
      <w:marLeft w:val="0"/>
      <w:marRight w:val="0"/>
      <w:marTop w:val="0"/>
      <w:marBottom w:val="0"/>
      <w:divBdr>
        <w:top w:val="none" w:sz="0" w:space="0" w:color="auto"/>
        <w:left w:val="none" w:sz="0" w:space="0" w:color="auto"/>
        <w:bottom w:val="none" w:sz="0" w:space="0" w:color="auto"/>
        <w:right w:val="none" w:sz="0" w:space="0" w:color="auto"/>
      </w:divBdr>
    </w:div>
    <w:div w:id="1158501815">
      <w:bodyDiv w:val="1"/>
      <w:marLeft w:val="0"/>
      <w:marRight w:val="0"/>
      <w:marTop w:val="0"/>
      <w:marBottom w:val="0"/>
      <w:divBdr>
        <w:top w:val="none" w:sz="0" w:space="0" w:color="auto"/>
        <w:left w:val="none" w:sz="0" w:space="0" w:color="auto"/>
        <w:bottom w:val="none" w:sz="0" w:space="0" w:color="auto"/>
        <w:right w:val="none" w:sz="0" w:space="0" w:color="auto"/>
      </w:divBdr>
    </w:div>
    <w:div w:id="1159418959">
      <w:bodyDiv w:val="1"/>
      <w:marLeft w:val="0"/>
      <w:marRight w:val="0"/>
      <w:marTop w:val="0"/>
      <w:marBottom w:val="0"/>
      <w:divBdr>
        <w:top w:val="none" w:sz="0" w:space="0" w:color="auto"/>
        <w:left w:val="none" w:sz="0" w:space="0" w:color="auto"/>
        <w:bottom w:val="none" w:sz="0" w:space="0" w:color="auto"/>
        <w:right w:val="none" w:sz="0" w:space="0" w:color="auto"/>
      </w:divBdr>
    </w:div>
    <w:div w:id="1159929804">
      <w:bodyDiv w:val="1"/>
      <w:marLeft w:val="0"/>
      <w:marRight w:val="0"/>
      <w:marTop w:val="0"/>
      <w:marBottom w:val="0"/>
      <w:divBdr>
        <w:top w:val="none" w:sz="0" w:space="0" w:color="auto"/>
        <w:left w:val="none" w:sz="0" w:space="0" w:color="auto"/>
        <w:bottom w:val="none" w:sz="0" w:space="0" w:color="auto"/>
        <w:right w:val="none" w:sz="0" w:space="0" w:color="auto"/>
      </w:divBdr>
    </w:div>
    <w:div w:id="1160461860">
      <w:bodyDiv w:val="1"/>
      <w:marLeft w:val="0"/>
      <w:marRight w:val="0"/>
      <w:marTop w:val="0"/>
      <w:marBottom w:val="0"/>
      <w:divBdr>
        <w:top w:val="none" w:sz="0" w:space="0" w:color="auto"/>
        <w:left w:val="none" w:sz="0" w:space="0" w:color="auto"/>
        <w:bottom w:val="none" w:sz="0" w:space="0" w:color="auto"/>
        <w:right w:val="none" w:sz="0" w:space="0" w:color="auto"/>
      </w:divBdr>
    </w:div>
    <w:div w:id="1161459301">
      <w:bodyDiv w:val="1"/>
      <w:marLeft w:val="0"/>
      <w:marRight w:val="0"/>
      <w:marTop w:val="0"/>
      <w:marBottom w:val="0"/>
      <w:divBdr>
        <w:top w:val="none" w:sz="0" w:space="0" w:color="auto"/>
        <w:left w:val="none" w:sz="0" w:space="0" w:color="auto"/>
        <w:bottom w:val="none" w:sz="0" w:space="0" w:color="auto"/>
        <w:right w:val="none" w:sz="0" w:space="0" w:color="auto"/>
      </w:divBdr>
    </w:div>
    <w:div w:id="1162699633">
      <w:bodyDiv w:val="1"/>
      <w:marLeft w:val="0"/>
      <w:marRight w:val="0"/>
      <w:marTop w:val="0"/>
      <w:marBottom w:val="0"/>
      <w:divBdr>
        <w:top w:val="none" w:sz="0" w:space="0" w:color="auto"/>
        <w:left w:val="none" w:sz="0" w:space="0" w:color="auto"/>
        <w:bottom w:val="none" w:sz="0" w:space="0" w:color="auto"/>
        <w:right w:val="none" w:sz="0" w:space="0" w:color="auto"/>
      </w:divBdr>
    </w:div>
    <w:div w:id="1164081288">
      <w:bodyDiv w:val="1"/>
      <w:marLeft w:val="0"/>
      <w:marRight w:val="0"/>
      <w:marTop w:val="0"/>
      <w:marBottom w:val="0"/>
      <w:divBdr>
        <w:top w:val="none" w:sz="0" w:space="0" w:color="auto"/>
        <w:left w:val="none" w:sz="0" w:space="0" w:color="auto"/>
        <w:bottom w:val="none" w:sz="0" w:space="0" w:color="auto"/>
        <w:right w:val="none" w:sz="0" w:space="0" w:color="auto"/>
      </w:divBdr>
    </w:div>
    <w:div w:id="1166478604">
      <w:bodyDiv w:val="1"/>
      <w:marLeft w:val="0"/>
      <w:marRight w:val="0"/>
      <w:marTop w:val="0"/>
      <w:marBottom w:val="0"/>
      <w:divBdr>
        <w:top w:val="none" w:sz="0" w:space="0" w:color="auto"/>
        <w:left w:val="none" w:sz="0" w:space="0" w:color="auto"/>
        <w:bottom w:val="none" w:sz="0" w:space="0" w:color="auto"/>
        <w:right w:val="none" w:sz="0" w:space="0" w:color="auto"/>
      </w:divBdr>
    </w:div>
    <w:div w:id="1168517086">
      <w:bodyDiv w:val="1"/>
      <w:marLeft w:val="0"/>
      <w:marRight w:val="0"/>
      <w:marTop w:val="0"/>
      <w:marBottom w:val="0"/>
      <w:divBdr>
        <w:top w:val="none" w:sz="0" w:space="0" w:color="auto"/>
        <w:left w:val="none" w:sz="0" w:space="0" w:color="auto"/>
        <w:bottom w:val="none" w:sz="0" w:space="0" w:color="auto"/>
        <w:right w:val="none" w:sz="0" w:space="0" w:color="auto"/>
      </w:divBdr>
    </w:div>
    <w:div w:id="1169173309">
      <w:bodyDiv w:val="1"/>
      <w:marLeft w:val="0"/>
      <w:marRight w:val="0"/>
      <w:marTop w:val="0"/>
      <w:marBottom w:val="0"/>
      <w:divBdr>
        <w:top w:val="none" w:sz="0" w:space="0" w:color="auto"/>
        <w:left w:val="none" w:sz="0" w:space="0" w:color="auto"/>
        <w:bottom w:val="none" w:sz="0" w:space="0" w:color="auto"/>
        <w:right w:val="none" w:sz="0" w:space="0" w:color="auto"/>
      </w:divBdr>
    </w:div>
    <w:div w:id="1169566179">
      <w:bodyDiv w:val="1"/>
      <w:marLeft w:val="0"/>
      <w:marRight w:val="0"/>
      <w:marTop w:val="0"/>
      <w:marBottom w:val="0"/>
      <w:divBdr>
        <w:top w:val="none" w:sz="0" w:space="0" w:color="auto"/>
        <w:left w:val="none" w:sz="0" w:space="0" w:color="auto"/>
        <w:bottom w:val="none" w:sz="0" w:space="0" w:color="auto"/>
        <w:right w:val="none" w:sz="0" w:space="0" w:color="auto"/>
      </w:divBdr>
    </w:div>
    <w:div w:id="1172647378">
      <w:bodyDiv w:val="1"/>
      <w:marLeft w:val="0"/>
      <w:marRight w:val="0"/>
      <w:marTop w:val="0"/>
      <w:marBottom w:val="0"/>
      <w:divBdr>
        <w:top w:val="none" w:sz="0" w:space="0" w:color="auto"/>
        <w:left w:val="none" w:sz="0" w:space="0" w:color="auto"/>
        <w:bottom w:val="none" w:sz="0" w:space="0" w:color="auto"/>
        <w:right w:val="none" w:sz="0" w:space="0" w:color="auto"/>
      </w:divBdr>
    </w:div>
    <w:div w:id="1173254323">
      <w:bodyDiv w:val="1"/>
      <w:marLeft w:val="0"/>
      <w:marRight w:val="0"/>
      <w:marTop w:val="0"/>
      <w:marBottom w:val="0"/>
      <w:divBdr>
        <w:top w:val="none" w:sz="0" w:space="0" w:color="auto"/>
        <w:left w:val="none" w:sz="0" w:space="0" w:color="auto"/>
        <w:bottom w:val="none" w:sz="0" w:space="0" w:color="auto"/>
        <w:right w:val="none" w:sz="0" w:space="0" w:color="auto"/>
      </w:divBdr>
    </w:div>
    <w:div w:id="1173647593">
      <w:bodyDiv w:val="1"/>
      <w:marLeft w:val="0"/>
      <w:marRight w:val="0"/>
      <w:marTop w:val="0"/>
      <w:marBottom w:val="0"/>
      <w:divBdr>
        <w:top w:val="none" w:sz="0" w:space="0" w:color="auto"/>
        <w:left w:val="none" w:sz="0" w:space="0" w:color="auto"/>
        <w:bottom w:val="none" w:sz="0" w:space="0" w:color="auto"/>
        <w:right w:val="none" w:sz="0" w:space="0" w:color="auto"/>
      </w:divBdr>
    </w:div>
    <w:div w:id="1177110786">
      <w:bodyDiv w:val="1"/>
      <w:marLeft w:val="0"/>
      <w:marRight w:val="0"/>
      <w:marTop w:val="0"/>
      <w:marBottom w:val="0"/>
      <w:divBdr>
        <w:top w:val="none" w:sz="0" w:space="0" w:color="auto"/>
        <w:left w:val="none" w:sz="0" w:space="0" w:color="auto"/>
        <w:bottom w:val="none" w:sz="0" w:space="0" w:color="auto"/>
        <w:right w:val="none" w:sz="0" w:space="0" w:color="auto"/>
      </w:divBdr>
    </w:div>
    <w:div w:id="1179389192">
      <w:bodyDiv w:val="1"/>
      <w:marLeft w:val="0"/>
      <w:marRight w:val="0"/>
      <w:marTop w:val="0"/>
      <w:marBottom w:val="0"/>
      <w:divBdr>
        <w:top w:val="none" w:sz="0" w:space="0" w:color="auto"/>
        <w:left w:val="none" w:sz="0" w:space="0" w:color="auto"/>
        <w:bottom w:val="none" w:sz="0" w:space="0" w:color="auto"/>
        <w:right w:val="none" w:sz="0" w:space="0" w:color="auto"/>
      </w:divBdr>
    </w:div>
    <w:div w:id="1180578900">
      <w:bodyDiv w:val="1"/>
      <w:marLeft w:val="0"/>
      <w:marRight w:val="0"/>
      <w:marTop w:val="0"/>
      <w:marBottom w:val="0"/>
      <w:divBdr>
        <w:top w:val="none" w:sz="0" w:space="0" w:color="auto"/>
        <w:left w:val="none" w:sz="0" w:space="0" w:color="auto"/>
        <w:bottom w:val="none" w:sz="0" w:space="0" w:color="auto"/>
        <w:right w:val="none" w:sz="0" w:space="0" w:color="auto"/>
      </w:divBdr>
    </w:div>
    <w:div w:id="1186014378">
      <w:bodyDiv w:val="1"/>
      <w:marLeft w:val="0"/>
      <w:marRight w:val="0"/>
      <w:marTop w:val="0"/>
      <w:marBottom w:val="0"/>
      <w:divBdr>
        <w:top w:val="none" w:sz="0" w:space="0" w:color="auto"/>
        <w:left w:val="none" w:sz="0" w:space="0" w:color="auto"/>
        <w:bottom w:val="none" w:sz="0" w:space="0" w:color="auto"/>
        <w:right w:val="none" w:sz="0" w:space="0" w:color="auto"/>
      </w:divBdr>
    </w:div>
    <w:div w:id="1186552247">
      <w:bodyDiv w:val="1"/>
      <w:marLeft w:val="0"/>
      <w:marRight w:val="0"/>
      <w:marTop w:val="0"/>
      <w:marBottom w:val="0"/>
      <w:divBdr>
        <w:top w:val="none" w:sz="0" w:space="0" w:color="auto"/>
        <w:left w:val="none" w:sz="0" w:space="0" w:color="auto"/>
        <w:bottom w:val="none" w:sz="0" w:space="0" w:color="auto"/>
        <w:right w:val="none" w:sz="0" w:space="0" w:color="auto"/>
      </w:divBdr>
    </w:div>
    <w:div w:id="1186671119">
      <w:bodyDiv w:val="1"/>
      <w:marLeft w:val="0"/>
      <w:marRight w:val="0"/>
      <w:marTop w:val="0"/>
      <w:marBottom w:val="0"/>
      <w:divBdr>
        <w:top w:val="none" w:sz="0" w:space="0" w:color="auto"/>
        <w:left w:val="none" w:sz="0" w:space="0" w:color="auto"/>
        <w:bottom w:val="none" w:sz="0" w:space="0" w:color="auto"/>
        <w:right w:val="none" w:sz="0" w:space="0" w:color="auto"/>
      </w:divBdr>
    </w:div>
    <w:div w:id="1187645827">
      <w:bodyDiv w:val="1"/>
      <w:marLeft w:val="0"/>
      <w:marRight w:val="0"/>
      <w:marTop w:val="0"/>
      <w:marBottom w:val="0"/>
      <w:divBdr>
        <w:top w:val="none" w:sz="0" w:space="0" w:color="auto"/>
        <w:left w:val="none" w:sz="0" w:space="0" w:color="auto"/>
        <w:bottom w:val="none" w:sz="0" w:space="0" w:color="auto"/>
        <w:right w:val="none" w:sz="0" w:space="0" w:color="auto"/>
      </w:divBdr>
    </w:div>
    <w:div w:id="1191407291">
      <w:bodyDiv w:val="1"/>
      <w:marLeft w:val="0"/>
      <w:marRight w:val="0"/>
      <w:marTop w:val="0"/>
      <w:marBottom w:val="0"/>
      <w:divBdr>
        <w:top w:val="none" w:sz="0" w:space="0" w:color="auto"/>
        <w:left w:val="none" w:sz="0" w:space="0" w:color="auto"/>
        <w:bottom w:val="none" w:sz="0" w:space="0" w:color="auto"/>
        <w:right w:val="none" w:sz="0" w:space="0" w:color="auto"/>
      </w:divBdr>
    </w:div>
    <w:div w:id="1191576799">
      <w:bodyDiv w:val="1"/>
      <w:marLeft w:val="0"/>
      <w:marRight w:val="0"/>
      <w:marTop w:val="0"/>
      <w:marBottom w:val="0"/>
      <w:divBdr>
        <w:top w:val="none" w:sz="0" w:space="0" w:color="auto"/>
        <w:left w:val="none" w:sz="0" w:space="0" w:color="auto"/>
        <w:bottom w:val="none" w:sz="0" w:space="0" w:color="auto"/>
        <w:right w:val="none" w:sz="0" w:space="0" w:color="auto"/>
      </w:divBdr>
    </w:div>
    <w:div w:id="1192453894">
      <w:bodyDiv w:val="1"/>
      <w:marLeft w:val="0"/>
      <w:marRight w:val="0"/>
      <w:marTop w:val="0"/>
      <w:marBottom w:val="0"/>
      <w:divBdr>
        <w:top w:val="none" w:sz="0" w:space="0" w:color="auto"/>
        <w:left w:val="none" w:sz="0" w:space="0" w:color="auto"/>
        <w:bottom w:val="none" w:sz="0" w:space="0" w:color="auto"/>
        <w:right w:val="none" w:sz="0" w:space="0" w:color="auto"/>
      </w:divBdr>
    </w:div>
    <w:div w:id="1193611087">
      <w:bodyDiv w:val="1"/>
      <w:marLeft w:val="0"/>
      <w:marRight w:val="0"/>
      <w:marTop w:val="0"/>
      <w:marBottom w:val="0"/>
      <w:divBdr>
        <w:top w:val="none" w:sz="0" w:space="0" w:color="auto"/>
        <w:left w:val="none" w:sz="0" w:space="0" w:color="auto"/>
        <w:bottom w:val="none" w:sz="0" w:space="0" w:color="auto"/>
        <w:right w:val="none" w:sz="0" w:space="0" w:color="auto"/>
      </w:divBdr>
    </w:div>
    <w:div w:id="1194270133">
      <w:bodyDiv w:val="1"/>
      <w:marLeft w:val="0"/>
      <w:marRight w:val="0"/>
      <w:marTop w:val="0"/>
      <w:marBottom w:val="0"/>
      <w:divBdr>
        <w:top w:val="none" w:sz="0" w:space="0" w:color="auto"/>
        <w:left w:val="none" w:sz="0" w:space="0" w:color="auto"/>
        <w:bottom w:val="none" w:sz="0" w:space="0" w:color="auto"/>
        <w:right w:val="none" w:sz="0" w:space="0" w:color="auto"/>
      </w:divBdr>
    </w:div>
    <w:div w:id="1194537617">
      <w:bodyDiv w:val="1"/>
      <w:marLeft w:val="0"/>
      <w:marRight w:val="0"/>
      <w:marTop w:val="0"/>
      <w:marBottom w:val="0"/>
      <w:divBdr>
        <w:top w:val="none" w:sz="0" w:space="0" w:color="auto"/>
        <w:left w:val="none" w:sz="0" w:space="0" w:color="auto"/>
        <w:bottom w:val="none" w:sz="0" w:space="0" w:color="auto"/>
        <w:right w:val="none" w:sz="0" w:space="0" w:color="auto"/>
      </w:divBdr>
    </w:div>
    <w:div w:id="1196580284">
      <w:bodyDiv w:val="1"/>
      <w:marLeft w:val="0"/>
      <w:marRight w:val="0"/>
      <w:marTop w:val="0"/>
      <w:marBottom w:val="0"/>
      <w:divBdr>
        <w:top w:val="none" w:sz="0" w:space="0" w:color="auto"/>
        <w:left w:val="none" w:sz="0" w:space="0" w:color="auto"/>
        <w:bottom w:val="none" w:sz="0" w:space="0" w:color="auto"/>
        <w:right w:val="none" w:sz="0" w:space="0" w:color="auto"/>
      </w:divBdr>
    </w:div>
    <w:div w:id="1198396679">
      <w:bodyDiv w:val="1"/>
      <w:marLeft w:val="0"/>
      <w:marRight w:val="0"/>
      <w:marTop w:val="0"/>
      <w:marBottom w:val="0"/>
      <w:divBdr>
        <w:top w:val="none" w:sz="0" w:space="0" w:color="auto"/>
        <w:left w:val="none" w:sz="0" w:space="0" w:color="auto"/>
        <w:bottom w:val="none" w:sz="0" w:space="0" w:color="auto"/>
        <w:right w:val="none" w:sz="0" w:space="0" w:color="auto"/>
      </w:divBdr>
    </w:div>
    <w:div w:id="1198740105">
      <w:bodyDiv w:val="1"/>
      <w:marLeft w:val="0"/>
      <w:marRight w:val="0"/>
      <w:marTop w:val="0"/>
      <w:marBottom w:val="0"/>
      <w:divBdr>
        <w:top w:val="none" w:sz="0" w:space="0" w:color="auto"/>
        <w:left w:val="none" w:sz="0" w:space="0" w:color="auto"/>
        <w:bottom w:val="none" w:sz="0" w:space="0" w:color="auto"/>
        <w:right w:val="none" w:sz="0" w:space="0" w:color="auto"/>
      </w:divBdr>
    </w:div>
    <w:div w:id="1206718355">
      <w:bodyDiv w:val="1"/>
      <w:marLeft w:val="0"/>
      <w:marRight w:val="0"/>
      <w:marTop w:val="0"/>
      <w:marBottom w:val="0"/>
      <w:divBdr>
        <w:top w:val="none" w:sz="0" w:space="0" w:color="auto"/>
        <w:left w:val="none" w:sz="0" w:space="0" w:color="auto"/>
        <w:bottom w:val="none" w:sz="0" w:space="0" w:color="auto"/>
        <w:right w:val="none" w:sz="0" w:space="0" w:color="auto"/>
      </w:divBdr>
    </w:div>
    <w:div w:id="1209344902">
      <w:bodyDiv w:val="1"/>
      <w:marLeft w:val="0"/>
      <w:marRight w:val="0"/>
      <w:marTop w:val="0"/>
      <w:marBottom w:val="0"/>
      <w:divBdr>
        <w:top w:val="none" w:sz="0" w:space="0" w:color="auto"/>
        <w:left w:val="none" w:sz="0" w:space="0" w:color="auto"/>
        <w:bottom w:val="none" w:sz="0" w:space="0" w:color="auto"/>
        <w:right w:val="none" w:sz="0" w:space="0" w:color="auto"/>
      </w:divBdr>
    </w:div>
    <w:div w:id="1209688877">
      <w:bodyDiv w:val="1"/>
      <w:marLeft w:val="0"/>
      <w:marRight w:val="0"/>
      <w:marTop w:val="0"/>
      <w:marBottom w:val="0"/>
      <w:divBdr>
        <w:top w:val="none" w:sz="0" w:space="0" w:color="auto"/>
        <w:left w:val="none" w:sz="0" w:space="0" w:color="auto"/>
        <w:bottom w:val="none" w:sz="0" w:space="0" w:color="auto"/>
        <w:right w:val="none" w:sz="0" w:space="0" w:color="auto"/>
      </w:divBdr>
    </w:div>
    <w:div w:id="1210530267">
      <w:bodyDiv w:val="1"/>
      <w:marLeft w:val="0"/>
      <w:marRight w:val="0"/>
      <w:marTop w:val="0"/>
      <w:marBottom w:val="0"/>
      <w:divBdr>
        <w:top w:val="none" w:sz="0" w:space="0" w:color="auto"/>
        <w:left w:val="none" w:sz="0" w:space="0" w:color="auto"/>
        <w:bottom w:val="none" w:sz="0" w:space="0" w:color="auto"/>
        <w:right w:val="none" w:sz="0" w:space="0" w:color="auto"/>
      </w:divBdr>
    </w:div>
    <w:div w:id="1210800103">
      <w:bodyDiv w:val="1"/>
      <w:marLeft w:val="0"/>
      <w:marRight w:val="0"/>
      <w:marTop w:val="0"/>
      <w:marBottom w:val="0"/>
      <w:divBdr>
        <w:top w:val="none" w:sz="0" w:space="0" w:color="auto"/>
        <w:left w:val="none" w:sz="0" w:space="0" w:color="auto"/>
        <w:bottom w:val="none" w:sz="0" w:space="0" w:color="auto"/>
        <w:right w:val="none" w:sz="0" w:space="0" w:color="auto"/>
      </w:divBdr>
    </w:div>
    <w:div w:id="1211646399">
      <w:bodyDiv w:val="1"/>
      <w:marLeft w:val="0"/>
      <w:marRight w:val="0"/>
      <w:marTop w:val="0"/>
      <w:marBottom w:val="0"/>
      <w:divBdr>
        <w:top w:val="none" w:sz="0" w:space="0" w:color="auto"/>
        <w:left w:val="none" w:sz="0" w:space="0" w:color="auto"/>
        <w:bottom w:val="none" w:sz="0" w:space="0" w:color="auto"/>
        <w:right w:val="none" w:sz="0" w:space="0" w:color="auto"/>
      </w:divBdr>
    </w:div>
    <w:div w:id="1211769966">
      <w:bodyDiv w:val="1"/>
      <w:marLeft w:val="0"/>
      <w:marRight w:val="0"/>
      <w:marTop w:val="0"/>
      <w:marBottom w:val="0"/>
      <w:divBdr>
        <w:top w:val="none" w:sz="0" w:space="0" w:color="auto"/>
        <w:left w:val="none" w:sz="0" w:space="0" w:color="auto"/>
        <w:bottom w:val="none" w:sz="0" w:space="0" w:color="auto"/>
        <w:right w:val="none" w:sz="0" w:space="0" w:color="auto"/>
      </w:divBdr>
    </w:div>
    <w:div w:id="1212770778">
      <w:bodyDiv w:val="1"/>
      <w:marLeft w:val="0"/>
      <w:marRight w:val="0"/>
      <w:marTop w:val="0"/>
      <w:marBottom w:val="0"/>
      <w:divBdr>
        <w:top w:val="none" w:sz="0" w:space="0" w:color="auto"/>
        <w:left w:val="none" w:sz="0" w:space="0" w:color="auto"/>
        <w:bottom w:val="none" w:sz="0" w:space="0" w:color="auto"/>
        <w:right w:val="none" w:sz="0" w:space="0" w:color="auto"/>
      </w:divBdr>
    </w:div>
    <w:div w:id="1215848989">
      <w:bodyDiv w:val="1"/>
      <w:marLeft w:val="0"/>
      <w:marRight w:val="0"/>
      <w:marTop w:val="0"/>
      <w:marBottom w:val="0"/>
      <w:divBdr>
        <w:top w:val="none" w:sz="0" w:space="0" w:color="auto"/>
        <w:left w:val="none" w:sz="0" w:space="0" w:color="auto"/>
        <w:bottom w:val="none" w:sz="0" w:space="0" w:color="auto"/>
        <w:right w:val="none" w:sz="0" w:space="0" w:color="auto"/>
      </w:divBdr>
    </w:div>
    <w:div w:id="1219366248">
      <w:bodyDiv w:val="1"/>
      <w:marLeft w:val="0"/>
      <w:marRight w:val="0"/>
      <w:marTop w:val="0"/>
      <w:marBottom w:val="0"/>
      <w:divBdr>
        <w:top w:val="none" w:sz="0" w:space="0" w:color="auto"/>
        <w:left w:val="none" w:sz="0" w:space="0" w:color="auto"/>
        <w:bottom w:val="none" w:sz="0" w:space="0" w:color="auto"/>
        <w:right w:val="none" w:sz="0" w:space="0" w:color="auto"/>
      </w:divBdr>
    </w:div>
    <w:div w:id="1224831039">
      <w:bodyDiv w:val="1"/>
      <w:marLeft w:val="0"/>
      <w:marRight w:val="0"/>
      <w:marTop w:val="0"/>
      <w:marBottom w:val="0"/>
      <w:divBdr>
        <w:top w:val="none" w:sz="0" w:space="0" w:color="auto"/>
        <w:left w:val="none" w:sz="0" w:space="0" w:color="auto"/>
        <w:bottom w:val="none" w:sz="0" w:space="0" w:color="auto"/>
        <w:right w:val="none" w:sz="0" w:space="0" w:color="auto"/>
      </w:divBdr>
    </w:div>
    <w:div w:id="1227758461">
      <w:bodyDiv w:val="1"/>
      <w:marLeft w:val="0"/>
      <w:marRight w:val="0"/>
      <w:marTop w:val="0"/>
      <w:marBottom w:val="0"/>
      <w:divBdr>
        <w:top w:val="none" w:sz="0" w:space="0" w:color="auto"/>
        <w:left w:val="none" w:sz="0" w:space="0" w:color="auto"/>
        <w:bottom w:val="none" w:sz="0" w:space="0" w:color="auto"/>
        <w:right w:val="none" w:sz="0" w:space="0" w:color="auto"/>
      </w:divBdr>
    </w:div>
    <w:div w:id="1228541275">
      <w:bodyDiv w:val="1"/>
      <w:marLeft w:val="0"/>
      <w:marRight w:val="0"/>
      <w:marTop w:val="0"/>
      <w:marBottom w:val="0"/>
      <w:divBdr>
        <w:top w:val="none" w:sz="0" w:space="0" w:color="auto"/>
        <w:left w:val="none" w:sz="0" w:space="0" w:color="auto"/>
        <w:bottom w:val="none" w:sz="0" w:space="0" w:color="auto"/>
        <w:right w:val="none" w:sz="0" w:space="0" w:color="auto"/>
      </w:divBdr>
    </w:div>
    <w:div w:id="1229877424">
      <w:bodyDiv w:val="1"/>
      <w:marLeft w:val="0"/>
      <w:marRight w:val="0"/>
      <w:marTop w:val="0"/>
      <w:marBottom w:val="0"/>
      <w:divBdr>
        <w:top w:val="none" w:sz="0" w:space="0" w:color="auto"/>
        <w:left w:val="none" w:sz="0" w:space="0" w:color="auto"/>
        <w:bottom w:val="none" w:sz="0" w:space="0" w:color="auto"/>
        <w:right w:val="none" w:sz="0" w:space="0" w:color="auto"/>
      </w:divBdr>
    </w:div>
    <w:div w:id="1233085167">
      <w:bodyDiv w:val="1"/>
      <w:marLeft w:val="0"/>
      <w:marRight w:val="0"/>
      <w:marTop w:val="0"/>
      <w:marBottom w:val="0"/>
      <w:divBdr>
        <w:top w:val="none" w:sz="0" w:space="0" w:color="auto"/>
        <w:left w:val="none" w:sz="0" w:space="0" w:color="auto"/>
        <w:bottom w:val="none" w:sz="0" w:space="0" w:color="auto"/>
        <w:right w:val="none" w:sz="0" w:space="0" w:color="auto"/>
      </w:divBdr>
    </w:div>
    <w:div w:id="1233353939">
      <w:bodyDiv w:val="1"/>
      <w:marLeft w:val="0"/>
      <w:marRight w:val="0"/>
      <w:marTop w:val="0"/>
      <w:marBottom w:val="0"/>
      <w:divBdr>
        <w:top w:val="none" w:sz="0" w:space="0" w:color="auto"/>
        <w:left w:val="none" w:sz="0" w:space="0" w:color="auto"/>
        <w:bottom w:val="none" w:sz="0" w:space="0" w:color="auto"/>
        <w:right w:val="none" w:sz="0" w:space="0" w:color="auto"/>
      </w:divBdr>
    </w:div>
    <w:div w:id="1233660726">
      <w:bodyDiv w:val="1"/>
      <w:marLeft w:val="0"/>
      <w:marRight w:val="0"/>
      <w:marTop w:val="0"/>
      <w:marBottom w:val="0"/>
      <w:divBdr>
        <w:top w:val="none" w:sz="0" w:space="0" w:color="auto"/>
        <w:left w:val="none" w:sz="0" w:space="0" w:color="auto"/>
        <w:bottom w:val="none" w:sz="0" w:space="0" w:color="auto"/>
        <w:right w:val="none" w:sz="0" w:space="0" w:color="auto"/>
      </w:divBdr>
    </w:div>
    <w:div w:id="1234463599">
      <w:bodyDiv w:val="1"/>
      <w:marLeft w:val="0"/>
      <w:marRight w:val="0"/>
      <w:marTop w:val="0"/>
      <w:marBottom w:val="0"/>
      <w:divBdr>
        <w:top w:val="none" w:sz="0" w:space="0" w:color="auto"/>
        <w:left w:val="none" w:sz="0" w:space="0" w:color="auto"/>
        <w:bottom w:val="none" w:sz="0" w:space="0" w:color="auto"/>
        <w:right w:val="none" w:sz="0" w:space="0" w:color="auto"/>
      </w:divBdr>
    </w:div>
    <w:div w:id="1235824053">
      <w:bodyDiv w:val="1"/>
      <w:marLeft w:val="0"/>
      <w:marRight w:val="0"/>
      <w:marTop w:val="0"/>
      <w:marBottom w:val="0"/>
      <w:divBdr>
        <w:top w:val="none" w:sz="0" w:space="0" w:color="auto"/>
        <w:left w:val="none" w:sz="0" w:space="0" w:color="auto"/>
        <w:bottom w:val="none" w:sz="0" w:space="0" w:color="auto"/>
        <w:right w:val="none" w:sz="0" w:space="0" w:color="auto"/>
      </w:divBdr>
    </w:div>
    <w:div w:id="1238050027">
      <w:bodyDiv w:val="1"/>
      <w:marLeft w:val="0"/>
      <w:marRight w:val="0"/>
      <w:marTop w:val="0"/>
      <w:marBottom w:val="0"/>
      <w:divBdr>
        <w:top w:val="none" w:sz="0" w:space="0" w:color="auto"/>
        <w:left w:val="none" w:sz="0" w:space="0" w:color="auto"/>
        <w:bottom w:val="none" w:sz="0" w:space="0" w:color="auto"/>
        <w:right w:val="none" w:sz="0" w:space="0" w:color="auto"/>
      </w:divBdr>
    </w:div>
    <w:div w:id="1240552595">
      <w:bodyDiv w:val="1"/>
      <w:marLeft w:val="0"/>
      <w:marRight w:val="0"/>
      <w:marTop w:val="0"/>
      <w:marBottom w:val="0"/>
      <w:divBdr>
        <w:top w:val="none" w:sz="0" w:space="0" w:color="auto"/>
        <w:left w:val="none" w:sz="0" w:space="0" w:color="auto"/>
        <w:bottom w:val="none" w:sz="0" w:space="0" w:color="auto"/>
        <w:right w:val="none" w:sz="0" w:space="0" w:color="auto"/>
      </w:divBdr>
    </w:div>
    <w:div w:id="1243176159">
      <w:bodyDiv w:val="1"/>
      <w:marLeft w:val="0"/>
      <w:marRight w:val="0"/>
      <w:marTop w:val="0"/>
      <w:marBottom w:val="0"/>
      <w:divBdr>
        <w:top w:val="none" w:sz="0" w:space="0" w:color="auto"/>
        <w:left w:val="none" w:sz="0" w:space="0" w:color="auto"/>
        <w:bottom w:val="none" w:sz="0" w:space="0" w:color="auto"/>
        <w:right w:val="none" w:sz="0" w:space="0" w:color="auto"/>
      </w:divBdr>
    </w:div>
    <w:div w:id="1243954453">
      <w:bodyDiv w:val="1"/>
      <w:marLeft w:val="0"/>
      <w:marRight w:val="0"/>
      <w:marTop w:val="0"/>
      <w:marBottom w:val="0"/>
      <w:divBdr>
        <w:top w:val="none" w:sz="0" w:space="0" w:color="auto"/>
        <w:left w:val="none" w:sz="0" w:space="0" w:color="auto"/>
        <w:bottom w:val="none" w:sz="0" w:space="0" w:color="auto"/>
        <w:right w:val="none" w:sz="0" w:space="0" w:color="auto"/>
      </w:divBdr>
    </w:div>
    <w:div w:id="1244753802">
      <w:bodyDiv w:val="1"/>
      <w:marLeft w:val="0"/>
      <w:marRight w:val="0"/>
      <w:marTop w:val="0"/>
      <w:marBottom w:val="0"/>
      <w:divBdr>
        <w:top w:val="none" w:sz="0" w:space="0" w:color="auto"/>
        <w:left w:val="none" w:sz="0" w:space="0" w:color="auto"/>
        <w:bottom w:val="none" w:sz="0" w:space="0" w:color="auto"/>
        <w:right w:val="none" w:sz="0" w:space="0" w:color="auto"/>
      </w:divBdr>
    </w:div>
    <w:div w:id="1244993392">
      <w:bodyDiv w:val="1"/>
      <w:marLeft w:val="0"/>
      <w:marRight w:val="0"/>
      <w:marTop w:val="0"/>
      <w:marBottom w:val="0"/>
      <w:divBdr>
        <w:top w:val="none" w:sz="0" w:space="0" w:color="auto"/>
        <w:left w:val="none" w:sz="0" w:space="0" w:color="auto"/>
        <w:bottom w:val="none" w:sz="0" w:space="0" w:color="auto"/>
        <w:right w:val="none" w:sz="0" w:space="0" w:color="auto"/>
      </w:divBdr>
    </w:div>
    <w:div w:id="1245215608">
      <w:bodyDiv w:val="1"/>
      <w:marLeft w:val="0"/>
      <w:marRight w:val="0"/>
      <w:marTop w:val="0"/>
      <w:marBottom w:val="0"/>
      <w:divBdr>
        <w:top w:val="none" w:sz="0" w:space="0" w:color="auto"/>
        <w:left w:val="none" w:sz="0" w:space="0" w:color="auto"/>
        <w:bottom w:val="none" w:sz="0" w:space="0" w:color="auto"/>
        <w:right w:val="none" w:sz="0" w:space="0" w:color="auto"/>
      </w:divBdr>
    </w:div>
    <w:div w:id="1246918994">
      <w:bodyDiv w:val="1"/>
      <w:marLeft w:val="0"/>
      <w:marRight w:val="0"/>
      <w:marTop w:val="0"/>
      <w:marBottom w:val="0"/>
      <w:divBdr>
        <w:top w:val="none" w:sz="0" w:space="0" w:color="auto"/>
        <w:left w:val="none" w:sz="0" w:space="0" w:color="auto"/>
        <w:bottom w:val="none" w:sz="0" w:space="0" w:color="auto"/>
        <w:right w:val="none" w:sz="0" w:space="0" w:color="auto"/>
      </w:divBdr>
    </w:div>
    <w:div w:id="1247613286">
      <w:bodyDiv w:val="1"/>
      <w:marLeft w:val="0"/>
      <w:marRight w:val="0"/>
      <w:marTop w:val="0"/>
      <w:marBottom w:val="0"/>
      <w:divBdr>
        <w:top w:val="none" w:sz="0" w:space="0" w:color="auto"/>
        <w:left w:val="none" w:sz="0" w:space="0" w:color="auto"/>
        <w:bottom w:val="none" w:sz="0" w:space="0" w:color="auto"/>
        <w:right w:val="none" w:sz="0" w:space="0" w:color="auto"/>
      </w:divBdr>
    </w:div>
    <w:div w:id="1248685164">
      <w:bodyDiv w:val="1"/>
      <w:marLeft w:val="0"/>
      <w:marRight w:val="0"/>
      <w:marTop w:val="0"/>
      <w:marBottom w:val="0"/>
      <w:divBdr>
        <w:top w:val="none" w:sz="0" w:space="0" w:color="auto"/>
        <w:left w:val="none" w:sz="0" w:space="0" w:color="auto"/>
        <w:bottom w:val="none" w:sz="0" w:space="0" w:color="auto"/>
        <w:right w:val="none" w:sz="0" w:space="0" w:color="auto"/>
      </w:divBdr>
    </w:div>
    <w:div w:id="1248802870">
      <w:bodyDiv w:val="1"/>
      <w:marLeft w:val="0"/>
      <w:marRight w:val="0"/>
      <w:marTop w:val="0"/>
      <w:marBottom w:val="0"/>
      <w:divBdr>
        <w:top w:val="none" w:sz="0" w:space="0" w:color="auto"/>
        <w:left w:val="none" w:sz="0" w:space="0" w:color="auto"/>
        <w:bottom w:val="none" w:sz="0" w:space="0" w:color="auto"/>
        <w:right w:val="none" w:sz="0" w:space="0" w:color="auto"/>
      </w:divBdr>
    </w:div>
    <w:div w:id="1250121291">
      <w:bodyDiv w:val="1"/>
      <w:marLeft w:val="0"/>
      <w:marRight w:val="0"/>
      <w:marTop w:val="0"/>
      <w:marBottom w:val="0"/>
      <w:divBdr>
        <w:top w:val="none" w:sz="0" w:space="0" w:color="auto"/>
        <w:left w:val="none" w:sz="0" w:space="0" w:color="auto"/>
        <w:bottom w:val="none" w:sz="0" w:space="0" w:color="auto"/>
        <w:right w:val="none" w:sz="0" w:space="0" w:color="auto"/>
      </w:divBdr>
    </w:div>
    <w:div w:id="1251426063">
      <w:bodyDiv w:val="1"/>
      <w:marLeft w:val="0"/>
      <w:marRight w:val="0"/>
      <w:marTop w:val="0"/>
      <w:marBottom w:val="0"/>
      <w:divBdr>
        <w:top w:val="none" w:sz="0" w:space="0" w:color="auto"/>
        <w:left w:val="none" w:sz="0" w:space="0" w:color="auto"/>
        <w:bottom w:val="none" w:sz="0" w:space="0" w:color="auto"/>
        <w:right w:val="none" w:sz="0" w:space="0" w:color="auto"/>
      </w:divBdr>
    </w:div>
    <w:div w:id="1253473673">
      <w:bodyDiv w:val="1"/>
      <w:marLeft w:val="0"/>
      <w:marRight w:val="0"/>
      <w:marTop w:val="0"/>
      <w:marBottom w:val="0"/>
      <w:divBdr>
        <w:top w:val="none" w:sz="0" w:space="0" w:color="auto"/>
        <w:left w:val="none" w:sz="0" w:space="0" w:color="auto"/>
        <w:bottom w:val="none" w:sz="0" w:space="0" w:color="auto"/>
        <w:right w:val="none" w:sz="0" w:space="0" w:color="auto"/>
      </w:divBdr>
    </w:div>
    <w:div w:id="1253660609">
      <w:bodyDiv w:val="1"/>
      <w:marLeft w:val="0"/>
      <w:marRight w:val="0"/>
      <w:marTop w:val="0"/>
      <w:marBottom w:val="0"/>
      <w:divBdr>
        <w:top w:val="none" w:sz="0" w:space="0" w:color="auto"/>
        <w:left w:val="none" w:sz="0" w:space="0" w:color="auto"/>
        <w:bottom w:val="none" w:sz="0" w:space="0" w:color="auto"/>
        <w:right w:val="none" w:sz="0" w:space="0" w:color="auto"/>
      </w:divBdr>
    </w:div>
    <w:div w:id="1254316902">
      <w:bodyDiv w:val="1"/>
      <w:marLeft w:val="0"/>
      <w:marRight w:val="0"/>
      <w:marTop w:val="0"/>
      <w:marBottom w:val="0"/>
      <w:divBdr>
        <w:top w:val="none" w:sz="0" w:space="0" w:color="auto"/>
        <w:left w:val="none" w:sz="0" w:space="0" w:color="auto"/>
        <w:bottom w:val="none" w:sz="0" w:space="0" w:color="auto"/>
        <w:right w:val="none" w:sz="0" w:space="0" w:color="auto"/>
      </w:divBdr>
    </w:div>
    <w:div w:id="1254509339">
      <w:bodyDiv w:val="1"/>
      <w:marLeft w:val="0"/>
      <w:marRight w:val="0"/>
      <w:marTop w:val="0"/>
      <w:marBottom w:val="0"/>
      <w:divBdr>
        <w:top w:val="none" w:sz="0" w:space="0" w:color="auto"/>
        <w:left w:val="none" w:sz="0" w:space="0" w:color="auto"/>
        <w:bottom w:val="none" w:sz="0" w:space="0" w:color="auto"/>
        <w:right w:val="none" w:sz="0" w:space="0" w:color="auto"/>
      </w:divBdr>
    </w:div>
    <w:div w:id="1257136299">
      <w:bodyDiv w:val="1"/>
      <w:marLeft w:val="0"/>
      <w:marRight w:val="0"/>
      <w:marTop w:val="0"/>
      <w:marBottom w:val="0"/>
      <w:divBdr>
        <w:top w:val="none" w:sz="0" w:space="0" w:color="auto"/>
        <w:left w:val="none" w:sz="0" w:space="0" w:color="auto"/>
        <w:bottom w:val="none" w:sz="0" w:space="0" w:color="auto"/>
        <w:right w:val="none" w:sz="0" w:space="0" w:color="auto"/>
      </w:divBdr>
    </w:div>
    <w:div w:id="1259291744">
      <w:bodyDiv w:val="1"/>
      <w:marLeft w:val="0"/>
      <w:marRight w:val="0"/>
      <w:marTop w:val="0"/>
      <w:marBottom w:val="0"/>
      <w:divBdr>
        <w:top w:val="none" w:sz="0" w:space="0" w:color="auto"/>
        <w:left w:val="none" w:sz="0" w:space="0" w:color="auto"/>
        <w:bottom w:val="none" w:sz="0" w:space="0" w:color="auto"/>
        <w:right w:val="none" w:sz="0" w:space="0" w:color="auto"/>
      </w:divBdr>
    </w:div>
    <w:div w:id="1260405818">
      <w:bodyDiv w:val="1"/>
      <w:marLeft w:val="0"/>
      <w:marRight w:val="0"/>
      <w:marTop w:val="0"/>
      <w:marBottom w:val="0"/>
      <w:divBdr>
        <w:top w:val="none" w:sz="0" w:space="0" w:color="auto"/>
        <w:left w:val="none" w:sz="0" w:space="0" w:color="auto"/>
        <w:bottom w:val="none" w:sz="0" w:space="0" w:color="auto"/>
        <w:right w:val="none" w:sz="0" w:space="0" w:color="auto"/>
      </w:divBdr>
    </w:div>
    <w:div w:id="1261524831">
      <w:bodyDiv w:val="1"/>
      <w:marLeft w:val="0"/>
      <w:marRight w:val="0"/>
      <w:marTop w:val="0"/>
      <w:marBottom w:val="0"/>
      <w:divBdr>
        <w:top w:val="none" w:sz="0" w:space="0" w:color="auto"/>
        <w:left w:val="none" w:sz="0" w:space="0" w:color="auto"/>
        <w:bottom w:val="none" w:sz="0" w:space="0" w:color="auto"/>
        <w:right w:val="none" w:sz="0" w:space="0" w:color="auto"/>
      </w:divBdr>
    </w:div>
    <w:div w:id="1263295791">
      <w:bodyDiv w:val="1"/>
      <w:marLeft w:val="0"/>
      <w:marRight w:val="0"/>
      <w:marTop w:val="0"/>
      <w:marBottom w:val="0"/>
      <w:divBdr>
        <w:top w:val="none" w:sz="0" w:space="0" w:color="auto"/>
        <w:left w:val="none" w:sz="0" w:space="0" w:color="auto"/>
        <w:bottom w:val="none" w:sz="0" w:space="0" w:color="auto"/>
        <w:right w:val="none" w:sz="0" w:space="0" w:color="auto"/>
      </w:divBdr>
    </w:div>
    <w:div w:id="1264145802">
      <w:bodyDiv w:val="1"/>
      <w:marLeft w:val="0"/>
      <w:marRight w:val="0"/>
      <w:marTop w:val="0"/>
      <w:marBottom w:val="0"/>
      <w:divBdr>
        <w:top w:val="none" w:sz="0" w:space="0" w:color="auto"/>
        <w:left w:val="none" w:sz="0" w:space="0" w:color="auto"/>
        <w:bottom w:val="none" w:sz="0" w:space="0" w:color="auto"/>
        <w:right w:val="none" w:sz="0" w:space="0" w:color="auto"/>
      </w:divBdr>
    </w:div>
    <w:div w:id="1265184833">
      <w:bodyDiv w:val="1"/>
      <w:marLeft w:val="0"/>
      <w:marRight w:val="0"/>
      <w:marTop w:val="0"/>
      <w:marBottom w:val="0"/>
      <w:divBdr>
        <w:top w:val="none" w:sz="0" w:space="0" w:color="auto"/>
        <w:left w:val="none" w:sz="0" w:space="0" w:color="auto"/>
        <w:bottom w:val="none" w:sz="0" w:space="0" w:color="auto"/>
        <w:right w:val="none" w:sz="0" w:space="0" w:color="auto"/>
      </w:divBdr>
    </w:div>
    <w:div w:id="1268349135">
      <w:bodyDiv w:val="1"/>
      <w:marLeft w:val="0"/>
      <w:marRight w:val="0"/>
      <w:marTop w:val="0"/>
      <w:marBottom w:val="0"/>
      <w:divBdr>
        <w:top w:val="none" w:sz="0" w:space="0" w:color="auto"/>
        <w:left w:val="none" w:sz="0" w:space="0" w:color="auto"/>
        <w:bottom w:val="none" w:sz="0" w:space="0" w:color="auto"/>
        <w:right w:val="none" w:sz="0" w:space="0" w:color="auto"/>
      </w:divBdr>
    </w:div>
    <w:div w:id="1270039652">
      <w:bodyDiv w:val="1"/>
      <w:marLeft w:val="0"/>
      <w:marRight w:val="0"/>
      <w:marTop w:val="0"/>
      <w:marBottom w:val="0"/>
      <w:divBdr>
        <w:top w:val="none" w:sz="0" w:space="0" w:color="auto"/>
        <w:left w:val="none" w:sz="0" w:space="0" w:color="auto"/>
        <w:bottom w:val="none" w:sz="0" w:space="0" w:color="auto"/>
        <w:right w:val="none" w:sz="0" w:space="0" w:color="auto"/>
      </w:divBdr>
    </w:div>
    <w:div w:id="1270551029">
      <w:bodyDiv w:val="1"/>
      <w:marLeft w:val="0"/>
      <w:marRight w:val="0"/>
      <w:marTop w:val="0"/>
      <w:marBottom w:val="0"/>
      <w:divBdr>
        <w:top w:val="none" w:sz="0" w:space="0" w:color="auto"/>
        <w:left w:val="none" w:sz="0" w:space="0" w:color="auto"/>
        <w:bottom w:val="none" w:sz="0" w:space="0" w:color="auto"/>
        <w:right w:val="none" w:sz="0" w:space="0" w:color="auto"/>
      </w:divBdr>
    </w:div>
    <w:div w:id="1271355865">
      <w:bodyDiv w:val="1"/>
      <w:marLeft w:val="0"/>
      <w:marRight w:val="0"/>
      <w:marTop w:val="0"/>
      <w:marBottom w:val="0"/>
      <w:divBdr>
        <w:top w:val="none" w:sz="0" w:space="0" w:color="auto"/>
        <w:left w:val="none" w:sz="0" w:space="0" w:color="auto"/>
        <w:bottom w:val="none" w:sz="0" w:space="0" w:color="auto"/>
        <w:right w:val="none" w:sz="0" w:space="0" w:color="auto"/>
      </w:divBdr>
    </w:div>
    <w:div w:id="1273172599">
      <w:bodyDiv w:val="1"/>
      <w:marLeft w:val="0"/>
      <w:marRight w:val="0"/>
      <w:marTop w:val="0"/>
      <w:marBottom w:val="0"/>
      <w:divBdr>
        <w:top w:val="none" w:sz="0" w:space="0" w:color="auto"/>
        <w:left w:val="none" w:sz="0" w:space="0" w:color="auto"/>
        <w:bottom w:val="none" w:sz="0" w:space="0" w:color="auto"/>
        <w:right w:val="none" w:sz="0" w:space="0" w:color="auto"/>
      </w:divBdr>
    </w:div>
    <w:div w:id="1273586985">
      <w:bodyDiv w:val="1"/>
      <w:marLeft w:val="0"/>
      <w:marRight w:val="0"/>
      <w:marTop w:val="0"/>
      <w:marBottom w:val="0"/>
      <w:divBdr>
        <w:top w:val="none" w:sz="0" w:space="0" w:color="auto"/>
        <w:left w:val="none" w:sz="0" w:space="0" w:color="auto"/>
        <w:bottom w:val="none" w:sz="0" w:space="0" w:color="auto"/>
        <w:right w:val="none" w:sz="0" w:space="0" w:color="auto"/>
      </w:divBdr>
    </w:div>
    <w:div w:id="1279096051">
      <w:bodyDiv w:val="1"/>
      <w:marLeft w:val="0"/>
      <w:marRight w:val="0"/>
      <w:marTop w:val="0"/>
      <w:marBottom w:val="0"/>
      <w:divBdr>
        <w:top w:val="none" w:sz="0" w:space="0" w:color="auto"/>
        <w:left w:val="none" w:sz="0" w:space="0" w:color="auto"/>
        <w:bottom w:val="none" w:sz="0" w:space="0" w:color="auto"/>
        <w:right w:val="none" w:sz="0" w:space="0" w:color="auto"/>
      </w:divBdr>
    </w:div>
    <w:div w:id="1279409839">
      <w:bodyDiv w:val="1"/>
      <w:marLeft w:val="0"/>
      <w:marRight w:val="0"/>
      <w:marTop w:val="0"/>
      <w:marBottom w:val="0"/>
      <w:divBdr>
        <w:top w:val="none" w:sz="0" w:space="0" w:color="auto"/>
        <w:left w:val="none" w:sz="0" w:space="0" w:color="auto"/>
        <w:bottom w:val="none" w:sz="0" w:space="0" w:color="auto"/>
        <w:right w:val="none" w:sz="0" w:space="0" w:color="auto"/>
      </w:divBdr>
    </w:div>
    <w:div w:id="1279412700">
      <w:bodyDiv w:val="1"/>
      <w:marLeft w:val="0"/>
      <w:marRight w:val="0"/>
      <w:marTop w:val="0"/>
      <w:marBottom w:val="0"/>
      <w:divBdr>
        <w:top w:val="none" w:sz="0" w:space="0" w:color="auto"/>
        <w:left w:val="none" w:sz="0" w:space="0" w:color="auto"/>
        <w:bottom w:val="none" w:sz="0" w:space="0" w:color="auto"/>
        <w:right w:val="none" w:sz="0" w:space="0" w:color="auto"/>
      </w:divBdr>
    </w:div>
    <w:div w:id="1281187156">
      <w:bodyDiv w:val="1"/>
      <w:marLeft w:val="0"/>
      <w:marRight w:val="0"/>
      <w:marTop w:val="0"/>
      <w:marBottom w:val="0"/>
      <w:divBdr>
        <w:top w:val="none" w:sz="0" w:space="0" w:color="auto"/>
        <w:left w:val="none" w:sz="0" w:space="0" w:color="auto"/>
        <w:bottom w:val="none" w:sz="0" w:space="0" w:color="auto"/>
        <w:right w:val="none" w:sz="0" w:space="0" w:color="auto"/>
      </w:divBdr>
    </w:div>
    <w:div w:id="1281379603">
      <w:bodyDiv w:val="1"/>
      <w:marLeft w:val="0"/>
      <w:marRight w:val="0"/>
      <w:marTop w:val="0"/>
      <w:marBottom w:val="0"/>
      <w:divBdr>
        <w:top w:val="none" w:sz="0" w:space="0" w:color="auto"/>
        <w:left w:val="none" w:sz="0" w:space="0" w:color="auto"/>
        <w:bottom w:val="none" w:sz="0" w:space="0" w:color="auto"/>
        <w:right w:val="none" w:sz="0" w:space="0" w:color="auto"/>
      </w:divBdr>
    </w:div>
    <w:div w:id="1284002215">
      <w:bodyDiv w:val="1"/>
      <w:marLeft w:val="0"/>
      <w:marRight w:val="0"/>
      <w:marTop w:val="0"/>
      <w:marBottom w:val="0"/>
      <w:divBdr>
        <w:top w:val="none" w:sz="0" w:space="0" w:color="auto"/>
        <w:left w:val="none" w:sz="0" w:space="0" w:color="auto"/>
        <w:bottom w:val="none" w:sz="0" w:space="0" w:color="auto"/>
        <w:right w:val="none" w:sz="0" w:space="0" w:color="auto"/>
      </w:divBdr>
    </w:div>
    <w:div w:id="1287467325">
      <w:bodyDiv w:val="1"/>
      <w:marLeft w:val="0"/>
      <w:marRight w:val="0"/>
      <w:marTop w:val="0"/>
      <w:marBottom w:val="0"/>
      <w:divBdr>
        <w:top w:val="none" w:sz="0" w:space="0" w:color="auto"/>
        <w:left w:val="none" w:sz="0" w:space="0" w:color="auto"/>
        <w:bottom w:val="none" w:sz="0" w:space="0" w:color="auto"/>
        <w:right w:val="none" w:sz="0" w:space="0" w:color="auto"/>
      </w:divBdr>
    </w:div>
    <w:div w:id="1288973050">
      <w:bodyDiv w:val="1"/>
      <w:marLeft w:val="0"/>
      <w:marRight w:val="0"/>
      <w:marTop w:val="0"/>
      <w:marBottom w:val="0"/>
      <w:divBdr>
        <w:top w:val="none" w:sz="0" w:space="0" w:color="auto"/>
        <w:left w:val="none" w:sz="0" w:space="0" w:color="auto"/>
        <w:bottom w:val="none" w:sz="0" w:space="0" w:color="auto"/>
        <w:right w:val="none" w:sz="0" w:space="0" w:color="auto"/>
      </w:divBdr>
    </w:div>
    <w:div w:id="1291788054">
      <w:bodyDiv w:val="1"/>
      <w:marLeft w:val="0"/>
      <w:marRight w:val="0"/>
      <w:marTop w:val="0"/>
      <w:marBottom w:val="0"/>
      <w:divBdr>
        <w:top w:val="none" w:sz="0" w:space="0" w:color="auto"/>
        <w:left w:val="none" w:sz="0" w:space="0" w:color="auto"/>
        <w:bottom w:val="none" w:sz="0" w:space="0" w:color="auto"/>
        <w:right w:val="none" w:sz="0" w:space="0" w:color="auto"/>
      </w:divBdr>
    </w:div>
    <w:div w:id="1292830954">
      <w:bodyDiv w:val="1"/>
      <w:marLeft w:val="0"/>
      <w:marRight w:val="0"/>
      <w:marTop w:val="0"/>
      <w:marBottom w:val="0"/>
      <w:divBdr>
        <w:top w:val="none" w:sz="0" w:space="0" w:color="auto"/>
        <w:left w:val="none" w:sz="0" w:space="0" w:color="auto"/>
        <w:bottom w:val="none" w:sz="0" w:space="0" w:color="auto"/>
        <w:right w:val="none" w:sz="0" w:space="0" w:color="auto"/>
      </w:divBdr>
    </w:div>
    <w:div w:id="1295403536">
      <w:bodyDiv w:val="1"/>
      <w:marLeft w:val="0"/>
      <w:marRight w:val="0"/>
      <w:marTop w:val="0"/>
      <w:marBottom w:val="0"/>
      <w:divBdr>
        <w:top w:val="none" w:sz="0" w:space="0" w:color="auto"/>
        <w:left w:val="none" w:sz="0" w:space="0" w:color="auto"/>
        <w:bottom w:val="none" w:sz="0" w:space="0" w:color="auto"/>
        <w:right w:val="none" w:sz="0" w:space="0" w:color="auto"/>
      </w:divBdr>
    </w:div>
    <w:div w:id="1297446074">
      <w:bodyDiv w:val="1"/>
      <w:marLeft w:val="0"/>
      <w:marRight w:val="0"/>
      <w:marTop w:val="0"/>
      <w:marBottom w:val="0"/>
      <w:divBdr>
        <w:top w:val="none" w:sz="0" w:space="0" w:color="auto"/>
        <w:left w:val="none" w:sz="0" w:space="0" w:color="auto"/>
        <w:bottom w:val="none" w:sz="0" w:space="0" w:color="auto"/>
        <w:right w:val="none" w:sz="0" w:space="0" w:color="auto"/>
      </w:divBdr>
    </w:div>
    <w:div w:id="1299720815">
      <w:bodyDiv w:val="1"/>
      <w:marLeft w:val="0"/>
      <w:marRight w:val="0"/>
      <w:marTop w:val="0"/>
      <w:marBottom w:val="0"/>
      <w:divBdr>
        <w:top w:val="none" w:sz="0" w:space="0" w:color="auto"/>
        <w:left w:val="none" w:sz="0" w:space="0" w:color="auto"/>
        <w:bottom w:val="none" w:sz="0" w:space="0" w:color="auto"/>
        <w:right w:val="none" w:sz="0" w:space="0" w:color="auto"/>
      </w:divBdr>
    </w:div>
    <w:div w:id="1300068095">
      <w:bodyDiv w:val="1"/>
      <w:marLeft w:val="0"/>
      <w:marRight w:val="0"/>
      <w:marTop w:val="0"/>
      <w:marBottom w:val="0"/>
      <w:divBdr>
        <w:top w:val="none" w:sz="0" w:space="0" w:color="auto"/>
        <w:left w:val="none" w:sz="0" w:space="0" w:color="auto"/>
        <w:bottom w:val="none" w:sz="0" w:space="0" w:color="auto"/>
        <w:right w:val="none" w:sz="0" w:space="0" w:color="auto"/>
      </w:divBdr>
    </w:div>
    <w:div w:id="1300111087">
      <w:bodyDiv w:val="1"/>
      <w:marLeft w:val="0"/>
      <w:marRight w:val="0"/>
      <w:marTop w:val="0"/>
      <w:marBottom w:val="0"/>
      <w:divBdr>
        <w:top w:val="none" w:sz="0" w:space="0" w:color="auto"/>
        <w:left w:val="none" w:sz="0" w:space="0" w:color="auto"/>
        <w:bottom w:val="none" w:sz="0" w:space="0" w:color="auto"/>
        <w:right w:val="none" w:sz="0" w:space="0" w:color="auto"/>
      </w:divBdr>
    </w:div>
    <w:div w:id="1302661580">
      <w:bodyDiv w:val="1"/>
      <w:marLeft w:val="0"/>
      <w:marRight w:val="0"/>
      <w:marTop w:val="0"/>
      <w:marBottom w:val="0"/>
      <w:divBdr>
        <w:top w:val="none" w:sz="0" w:space="0" w:color="auto"/>
        <w:left w:val="none" w:sz="0" w:space="0" w:color="auto"/>
        <w:bottom w:val="none" w:sz="0" w:space="0" w:color="auto"/>
        <w:right w:val="none" w:sz="0" w:space="0" w:color="auto"/>
      </w:divBdr>
    </w:div>
    <w:div w:id="1307583776">
      <w:bodyDiv w:val="1"/>
      <w:marLeft w:val="0"/>
      <w:marRight w:val="0"/>
      <w:marTop w:val="0"/>
      <w:marBottom w:val="0"/>
      <w:divBdr>
        <w:top w:val="none" w:sz="0" w:space="0" w:color="auto"/>
        <w:left w:val="none" w:sz="0" w:space="0" w:color="auto"/>
        <w:bottom w:val="none" w:sz="0" w:space="0" w:color="auto"/>
        <w:right w:val="none" w:sz="0" w:space="0" w:color="auto"/>
      </w:divBdr>
    </w:div>
    <w:div w:id="1308247503">
      <w:bodyDiv w:val="1"/>
      <w:marLeft w:val="0"/>
      <w:marRight w:val="0"/>
      <w:marTop w:val="0"/>
      <w:marBottom w:val="0"/>
      <w:divBdr>
        <w:top w:val="none" w:sz="0" w:space="0" w:color="auto"/>
        <w:left w:val="none" w:sz="0" w:space="0" w:color="auto"/>
        <w:bottom w:val="none" w:sz="0" w:space="0" w:color="auto"/>
        <w:right w:val="none" w:sz="0" w:space="0" w:color="auto"/>
      </w:divBdr>
    </w:div>
    <w:div w:id="1309826661">
      <w:bodyDiv w:val="1"/>
      <w:marLeft w:val="0"/>
      <w:marRight w:val="0"/>
      <w:marTop w:val="0"/>
      <w:marBottom w:val="0"/>
      <w:divBdr>
        <w:top w:val="none" w:sz="0" w:space="0" w:color="auto"/>
        <w:left w:val="none" w:sz="0" w:space="0" w:color="auto"/>
        <w:bottom w:val="none" w:sz="0" w:space="0" w:color="auto"/>
        <w:right w:val="none" w:sz="0" w:space="0" w:color="auto"/>
      </w:divBdr>
    </w:div>
    <w:div w:id="1310786038">
      <w:bodyDiv w:val="1"/>
      <w:marLeft w:val="0"/>
      <w:marRight w:val="0"/>
      <w:marTop w:val="0"/>
      <w:marBottom w:val="0"/>
      <w:divBdr>
        <w:top w:val="none" w:sz="0" w:space="0" w:color="auto"/>
        <w:left w:val="none" w:sz="0" w:space="0" w:color="auto"/>
        <w:bottom w:val="none" w:sz="0" w:space="0" w:color="auto"/>
        <w:right w:val="none" w:sz="0" w:space="0" w:color="auto"/>
      </w:divBdr>
    </w:div>
    <w:div w:id="1310982305">
      <w:bodyDiv w:val="1"/>
      <w:marLeft w:val="0"/>
      <w:marRight w:val="0"/>
      <w:marTop w:val="0"/>
      <w:marBottom w:val="0"/>
      <w:divBdr>
        <w:top w:val="none" w:sz="0" w:space="0" w:color="auto"/>
        <w:left w:val="none" w:sz="0" w:space="0" w:color="auto"/>
        <w:bottom w:val="none" w:sz="0" w:space="0" w:color="auto"/>
        <w:right w:val="none" w:sz="0" w:space="0" w:color="auto"/>
      </w:divBdr>
    </w:div>
    <w:div w:id="1312060797">
      <w:bodyDiv w:val="1"/>
      <w:marLeft w:val="0"/>
      <w:marRight w:val="0"/>
      <w:marTop w:val="0"/>
      <w:marBottom w:val="0"/>
      <w:divBdr>
        <w:top w:val="none" w:sz="0" w:space="0" w:color="auto"/>
        <w:left w:val="none" w:sz="0" w:space="0" w:color="auto"/>
        <w:bottom w:val="none" w:sz="0" w:space="0" w:color="auto"/>
        <w:right w:val="none" w:sz="0" w:space="0" w:color="auto"/>
      </w:divBdr>
    </w:div>
    <w:div w:id="1313558740">
      <w:bodyDiv w:val="1"/>
      <w:marLeft w:val="0"/>
      <w:marRight w:val="0"/>
      <w:marTop w:val="0"/>
      <w:marBottom w:val="0"/>
      <w:divBdr>
        <w:top w:val="none" w:sz="0" w:space="0" w:color="auto"/>
        <w:left w:val="none" w:sz="0" w:space="0" w:color="auto"/>
        <w:bottom w:val="none" w:sz="0" w:space="0" w:color="auto"/>
        <w:right w:val="none" w:sz="0" w:space="0" w:color="auto"/>
      </w:divBdr>
    </w:div>
    <w:div w:id="1314797813">
      <w:bodyDiv w:val="1"/>
      <w:marLeft w:val="0"/>
      <w:marRight w:val="0"/>
      <w:marTop w:val="0"/>
      <w:marBottom w:val="0"/>
      <w:divBdr>
        <w:top w:val="none" w:sz="0" w:space="0" w:color="auto"/>
        <w:left w:val="none" w:sz="0" w:space="0" w:color="auto"/>
        <w:bottom w:val="none" w:sz="0" w:space="0" w:color="auto"/>
        <w:right w:val="none" w:sz="0" w:space="0" w:color="auto"/>
      </w:divBdr>
    </w:div>
    <w:div w:id="1319117671">
      <w:bodyDiv w:val="1"/>
      <w:marLeft w:val="0"/>
      <w:marRight w:val="0"/>
      <w:marTop w:val="0"/>
      <w:marBottom w:val="0"/>
      <w:divBdr>
        <w:top w:val="none" w:sz="0" w:space="0" w:color="auto"/>
        <w:left w:val="none" w:sz="0" w:space="0" w:color="auto"/>
        <w:bottom w:val="none" w:sz="0" w:space="0" w:color="auto"/>
        <w:right w:val="none" w:sz="0" w:space="0" w:color="auto"/>
      </w:divBdr>
    </w:div>
    <w:div w:id="1319454443">
      <w:bodyDiv w:val="1"/>
      <w:marLeft w:val="0"/>
      <w:marRight w:val="0"/>
      <w:marTop w:val="0"/>
      <w:marBottom w:val="0"/>
      <w:divBdr>
        <w:top w:val="none" w:sz="0" w:space="0" w:color="auto"/>
        <w:left w:val="none" w:sz="0" w:space="0" w:color="auto"/>
        <w:bottom w:val="none" w:sz="0" w:space="0" w:color="auto"/>
        <w:right w:val="none" w:sz="0" w:space="0" w:color="auto"/>
      </w:divBdr>
    </w:div>
    <w:div w:id="1320767012">
      <w:bodyDiv w:val="1"/>
      <w:marLeft w:val="0"/>
      <w:marRight w:val="0"/>
      <w:marTop w:val="0"/>
      <w:marBottom w:val="0"/>
      <w:divBdr>
        <w:top w:val="none" w:sz="0" w:space="0" w:color="auto"/>
        <w:left w:val="none" w:sz="0" w:space="0" w:color="auto"/>
        <w:bottom w:val="none" w:sz="0" w:space="0" w:color="auto"/>
        <w:right w:val="none" w:sz="0" w:space="0" w:color="auto"/>
      </w:divBdr>
    </w:div>
    <w:div w:id="1321041877">
      <w:bodyDiv w:val="1"/>
      <w:marLeft w:val="0"/>
      <w:marRight w:val="0"/>
      <w:marTop w:val="0"/>
      <w:marBottom w:val="0"/>
      <w:divBdr>
        <w:top w:val="none" w:sz="0" w:space="0" w:color="auto"/>
        <w:left w:val="none" w:sz="0" w:space="0" w:color="auto"/>
        <w:bottom w:val="none" w:sz="0" w:space="0" w:color="auto"/>
        <w:right w:val="none" w:sz="0" w:space="0" w:color="auto"/>
      </w:divBdr>
    </w:div>
    <w:div w:id="1322778773">
      <w:bodyDiv w:val="1"/>
      <w:marLeft w:val="0"/>
      <w:marRight w:val="0"/>
      <w:marTop w:val="0"/>
      <w:marBottom w:val="0"/>
      <w:divBdr>
        <w:top w:val="none" w:sz="0" w:space="0" w:color="auto"/>
        <w:left w:val="none" w:sz="0" w:space="0" w:color="auto"/>
        <w:bottom w:val="none" w:sz="0" w:space="0" w:color="auto"/>
        <w:right w:val="none" w:sz="0" w:space="0" w:color="auto"/>
      </w:divBdr>
    </w:div>
    <w:div w:id="1324704583">
      <w:bodyDiv w:val="1"/>
      <w:marLeft w:val="0"/>
      <w:marRight w:val="0"/>
      <w:marTop w:val="0"/>
      <w:marBottom w:val="0"/>
      <w:divBdr>
        <w:top w:val="none" w:sz="0" w:space="0" w:color="auto"/>
        <w:left w:val="none" w:sz="0" w:space="0" w:color="auto"/>
        <w:bottom w:val="none" w:sz="0" w:space="0" w:color="auto"/>
        <w:right w:val="none" w:sz="0" w:space="0" w:color="auto"/>
      </w:divBdr>
    </w:div>
    <w:div w:id="1326737436">
      <w:bodyDiv w:val="1"/>
      <w:marLeft w:val="0"/>
      <w:marRight w:val="0"/>
      <w:marTop w:val="0"/>
      <w:marBottom w:val="0"/>
      <w:divBdr>
        <w:top w:val="none" w:sz="0" w:space="0" w:color="auto"/>
        <w:left w:val="none" w:sz="0" w:space="0" w:color="auto"/>
        <w:bottom w:val="none" w:sz="0" w:space="0" w:color="auto"/>
        <w:right w:val="none" w:sz="0" w:space="0" w:color="auto"/>
      </w:divBdr>
    </w:div>
    <w:div w:id="1327247995">
      <w:bodyDiv w:val="1"/>
      <w:marLeft w:val="0"/>
      <w:marRight w:val="0"/>
      <w:marTop w:val="0"/>
      <w:marBottom w:val="0"/>
      <w:divBdr>
        <w:top w:val="none" w:sz="0" w:space="0" w:color="auto"/>
        <w:left w:val="none" w:sz="0" w:space="0" w:color="auto"/>
        <w:bottom w:val="none" w:sz="0" w:space="0" w:color="auto"/>
        <w:right w:val="none" w:sz="0" w:space="0" w:color="auto"/>
      </w:divBdr>
    </w:div>
    <w:div w:id="1327781149">
      <w:bodyDiv w:val="1"/>
      <w:marLeft w:val="0"/>
      <w:marRight w:val="0"/>
      <w:marTop w:val="0"/>
      <w:marBottom w:val="0"/>
      <w:divBdr>
        <w:top w:val="none" w:sz="0" w:space="0" w:color="auto"/>
        <w:left w:val="none" w:sz="0" w:space="0" w:color="auto"/>
        <w:bottom w:val="none" w:sz="0" w:space="0" w:color="auto"/>
        <w:right w:val="none" w:sz="0" w:space="0" w:color="auto"/>
      </w:divBdr>
    </w:div>
    <w:div w:id="1328364481">
      <w:bodyDiv w:val="1"/>
      <w:marLeft w:val="0"/>
      <w:marRight w:val="0"/>
      <w:marTop w:val="0"/>
      <w:marBottom w:val="0"/>
      <w:divBdr>
        <w:top w:val="none" w:sz="0" w:space="0" w:color="auto"/>
        <w:left w:val="none" w:sz="0" w:space="0" w:color="auto"/>
        <w:bottom w:val="none" w:sz="0" w:space="0" w:color="auto"/>
        <w:right w:val="none" w:sz="0" w:space="0" w:color="auto"/>
      </w:divBdr>
    </w:div>
    <w:div w:id="1328898525">
      <w:bodyDiv w:val="1"/>
      <w:marLeft w:val="0"/>
      <w:marRight w:val="0"/>
      <w:marTop w:val="0"/>
      <w:marBottom w:val="0"/>
      <w:divBdr>
        <w:top w:val="none" w:sz="0" w:space="0" w:color="auto"/>
        <w:left w:val="none" w:sz="0" w:space="0" w:color="auto"/>
        <w:bottom w:val="none" w:sz="0" w:space="0" w:color="auto"/>
        <w:right w:val="none" w:sz="0" w:space="0" w:color="auto"/>
      </w:divBdr>
    </w:div>
    <w:div w:id="1329595006">
      <w:bodyDiv w:val="1"/>
      <w:marLeft w:val="0"/>
      <w:marRight w:val="0"/>
      <w:marTop w:val="0"/>
      <w:marBottom w:val="0"/>
      <w:divBdr>
        <w:top w:val="none" w:sz="0" w:space="0" w:color="auto"/>
        <w:left w:val="none" w:sz="0" w:space="0" w:color="auto"/>
        <w:bottom w:val="none" w:sz="0" w:space="0" w:color="auto"/>
        <w:right w:val="none" w:sz="0" w:space="0" w:color="auto"/>
      </w:divBdr>
    </w:div>
    <w:div w:id="1330060232">
      <w:bodyDiv w:val="1"/>
      <w:marLeft w:val="0"/>
      <w:marRight w:val="0"/>
      <w:marTop w:val="0"/>
      <w:marBottom w:val="0"/>
      <w:divBdr>
        <w:top w:val="none" w:sz="0" w:space="0" w:color="auto"/>
        <w:left w:val="none" w:sz="0" w:space="0" w:color="auto"/>
        <w:bottom w:val="none" w:sz="0" w:space="0" w:color="auto"/>
        <w:right w:val="none" w:sz="0" w:space="0" w:color="auto"/>
      </w:divBdr>
    </w:div>
    <w:div w:id="1330402905">
      <w:bodyDiv w:val="1"/>
      <w:marLeft w:val="0"/>
      <w:marRight w:val="0"/>
      <w:marTop w:val="0"/>
      <w:marBottom w:val="0"/>
      <w:divBdr>
        <w:top w:val="none" w:sz="0" w:space="0" w:color="auto"/>
        <w:left w:val="none" w:sz="0" w:space="0" w:color="auto"/>
        <w:bottom w:val="none" w:sz="0" w:space="0" w:color="auto"/>
        <w:right w:val="none" w:sz="0" w:space="0" w:color="auto"/>
      </w:divBdr>
    </w:div>
    <w:div w:id="1333139853">
      <w:bodyDiv w:val="1"/>
      <w:marLeft w:val="0"/>
      <w:marRight w:val="0"/>
      <w:marTop w:val="0"/>
      <w:marBottom w:val="0"/>
      <w:divBdr>
        <w:top w:val="none" w:sz="0" w:space="0" w:color="auto"/>
        <w:left w:val="none" w:sz="0" w:space="0" w:color="auto"/>
        <w:bottom w:val="none" w:sz="0" w:space="0" w:color="auto"/>
        <w:right w:val="none" w:sz="0" w:space="0" w:color="auto"/>
      </w:divBdr>
    </w:div>
    <w:div w:id="1333341541">
      <w:bodyDiv w:val="1"/>
      <w:marLeft w:val="0"/>
      <w:marRight w:val="0"/>
      <w:marTop w:val="0"/>
      <w:marBottom w:val="0"/>
      <w:divBdr>
        <w:top w:val="none" w:sz="0" w:space="0" w:color="auto"/>
        <w:left w:val="none" w:sz="0" w:space="0" w:color="auto"/>
        <w:bottom w:val="none" w:sz="0" w:space="0" w:color="auto"/>
        <w:right w:val="none" w:sz="0" w:space="0" w:color="auto"/>
      </w:divBdr>
    </w:div>
    <w:div w:id="1335261111">
      <w:bodyDiv w:val="1"/>
      <w:marLeft w:val="0"/>
      <w:marRight w:val="0"/>
      <w:marTop w:val="0"/>
      <w:marBottom w:val="0"/>
      <w:divBdr>
        <w:top w:val="none" w:sz="0" w:space="0" w:color="auto"/>
        <w:left w:val="none" w:sz="0" w:space="0" w:color="auto"/>
        <w:bottom w:val="none" w:sz="0" w:space="0" w:color="auto"/>
        <w:right w:val="none" w:sz="0" w:space="0" w:color="auto"/>
      </w:divBdr>
    </w:div>
    <w:div w:id="1338195803">
      <w:bodyDiv w:val="1"/>
      <w:marLeft w:val="0"/>
      <w:marRight w:val="0"/>
      <w:marTop w:val="0"/>
      <w:marBottom w:val="0"/>
      <w:divBdr>
        <w:top w:val="none" w:sz="0" w:space="0" w:color="auto"/>
        <w:left w:val="none" w:sz="0" w:space="0" w:color="auto"/>
        <w:bottom w:val="none" w:sz="0" w:space="0" w:color="auto"/>
        <w:right w:val="none" w:sz="0" w:space="0" w:color="auto"/>
      </w:divBdr>
    </w:div>
    <w:div w:id="1343819059">
      <w:bodyDiv w:val="1"/>
      <w:marLeft w:val="0"/>
      <w:marRight w:val="0"/>
      <w:marTop w:val="0"/>
      <w:marBottom w:val="0"/>
      <w:divBdr>
        <w:top w:val="none" w:sz="0" w:space="0" w:color="auto"/>
        <w:left w:val="none" w:sz="0" w:space="0" w:color="auto"/>
        <w:bottom w:val="none" w:sz="0" w:space="0" w:color="auto"/>
        <w:right w:val="none" w:sz="0" w:space="0" w:color="auto"/>
      </w:divBdr>
    </w:div>
    <w:div w:id="1344235987">
      <w:bodyDiv w:val="1"/>
      <w:marLeft w:val="0"/>
      <w:marRight w:val="0"/>
      <w:marTop w:val="0"/>
      <w:marBottom w:val="0"/>
      <w:divBdr>
        <w:top w:val="none" w:sz="0" w:space="0" w:color="auto"/>
        <w:left w:val="none" w:sz="0" w:space="0" w:color="auto"/>
        <w:bottom w:val="none" w:sz="0" w:space="0" w:color="auto"/>
        <w:right w:val="none" w:sz="0" w:space="0" w:color="auto"/>
      </w:divBdr>
    </w:div>
    <w:div w:id="1345980447">
      <w:bodyDiv w:val="1"/>
      <w:marLeft w:val="0"/>
      <w:marRight w:val="0"/>
      <w:marTop w:val="0"/>
      <w:marBottom w:val="0"/>
      <w:divBdr>
        <w:top w:val="none" w:sz="0" w:space="0" w:color="auto"/>
        <w:left w:val="none" w:sz="0" w:space="0" w:color="auto"/>
        <w:bottom w:val="none" w:sz="0" w:space="0" w:color="auto"/>
        <w:right w:val="none" w:sz="0" w:space="0" w:color="auto"/>
      </w:divBdr>
    </w:div>
    <w:div w:id="1347444257">
      <w:bodyDiv w:val="1"/>
      <w:marLeft w:val="0"/>
      <w:marRight w:val="0"/>
      <w:marTop w:val="0"/>
      <w:marBottom w:val="0"/>
      <w:divBdr>
        <w:top w:val="none" w:sz="0" w:space="0" w:color="auto"/>
        <w:left w:val="none" w:sz="0" w:space="0" w:color="auto"/>
        <w:bottom w:val="none" w:sz="0" w:space="0" w:color="auto"/>
        <w:right w:val="none" w:sz="0" w:space="0" w:color="auto"/>
      </w:divBdr>
    </w:div>
    <w:div w:id="1347949562">
      <w:bodyDiv w:val="1"/>
      <w:marLeft w:val="0"/>
      <w:marRight w:val="0"/>
      <w:marTop w:val="0"/>
      <w:marBottom w:val="0"/>
      <w:divBdr>
        <w:top w:val="none" w:sz="0" w:space="0" w:color="auto"/>
        <w:left w:val="none" w:sz="0" w:space="0" w:color="auto"/>
        <w:bottom w:val="none" w:sz="0" w:space="0" w:color="auto"/>
        <w:right w:val="none" w:sz="0" w:space="0" w:color="auto"/>
      </w:divBdr>
    </w:div>
    <w:div w:id="1350984737">
      <w:bodyDiv w:val="1"/>
      <w:marLeft w:val="0"/>
      <w:marRight w:val="0"/>
      <w:marTop w:val="0"/>
      <w:marBottom w:val="0"/>
      <w:divBdr>
        <w:top w:val="none" w:sz="0" w:space="0" w:color="auto"/>
        <w:left w:val="none" w:sz="0" w:space="0" w:color="auto"/>
        <w:bottom w:val="none" w:sz="0" w:space="0" w:color="auto"/>
        <w:right w:val="none" w:sz="0" w:space="0" w:color="auto"/>
      </w:divBdr>
    </w:div>
    <w:div w:id="1351954856">
      <w:bodyDiv w:val="1"/>
      <w:marLeft w:val="0"/>
      <w:marRight w:val="0"/>
      <w:marTop w:val="0"/>
      <w:marBottom w:val="0"/>
      <w:divBdr>
        <w:top w:val="none" w:sz="0" w:space="0" w:color="auto"/>
        <w:left w:val="none" w:sz="0" w:space="0" w:color="auto"/>
        <w:bottom w:val="none" w:sz="0" w:space="0" w:color="auto"/>
        <w:right w:val="none" w:sz="0" w:space="0" w:color="auto"/>
      </w:divBdr>
    </w:div>
    <w:div w:id="1352297809">
      <w:bodyDiv w:val="1"/>
      <w:marLeft w:val="0"/>
      <w:marRight w:val="0"/>
      <w:marTop w:val="0"/>
      <w:marBottom w:val="0"/>
      <w:divBdr>
        <w:top w:val="none" w:sz="0" w:space="0" w:color="auto"/>
        <w:left w:val="none" w:sz="0" w:space="0" w:color="auto"/>
        <w:bottom w:val="none" w:sz="0" w:space="0" w:color="auto"/>
        <w:right w:val="none" w:sz="0" w:space="0" w:color="auto"/>
      </w:divBdr>
    </w:div>
    <w:div w:id="1353608228">
      <w:bodyDiv w:val="1"/>
      <w:marLeft w:val="0"/>
      <w:marRight w:val="0"/>
      <w:marTop w:val="0"/>
      <w:marBottom w:val="0"/>
      <w:divBdr>
        <w:top w:val="none" w:sz="0" w:space="0" w:color="auto"/>
        <w:left w:val="none" w:sz="0" w:space="0" w:color="auto"/>
        <w:bottom w:val="none" w:sz="0" w:space="0" w:color="auto"/>
        <w:right w:val="none" w:sz="0" w:space="0" w:color="auto"/>
      </w:divBdr>
    </w:div>
    <w:div w:id="1353650665">
      <w:bodyDiv w:val="1"/>
      <w:marLeft w:val="0"/>
      <w:marRight w:val="0"/>
      <w:marTop w:val="0"/>
      <w:marBottom w:val="0"/>
      <w:divBdr>
        <w:top w:val="none" w:sz="0" w:space="0" w:color="auto"/>
        <w:left w:val="none" w:sz="0" w:space="0" w:color="auto"/>
        <w:bottom w:val="none" w:sz="0" w:space="0" w:color="auto"/>
        <w:right w:val="none" w:sz="0" w:space="0" w:color="auto"/>
      </w:divBdr>
    </w:div>
    <w:div w:id="1355693729">
      <w:bodyDiv w:val="1"/>
      <w:marLeft w:val="0"/>
      <w:marRight w:val="0"/>
      <w:marTop w:val="0"/>
      <w:marBottom w:val="0"/>
      <w:divBdr>
        <w:top w:val="none" w:sz="0" w:space="0" w:color="auto"/>
        <w:left w:val="none" w:sz="0" w:space="0" w:color="auto"/>
        <w:bottom w:val="none" w:sz="0" w:space="0" w:color="auto"/>
        <w:right w:val="none" w:sz="0" w:space="0" w:color="auto"/>
      </w:divBdr>
    </w:div>
    <w:div w:id="1357467850">
      <w:bodyDiv w:val="1"/>
      <w:marLeft w:val="0"/>
      <w:marRight w:val="0"/>
      <w:marTop w:val="0"/>
      <w:marBottom w:val="0"/>
      <w:divBdr>
        <w:top w:val="none" w:sz="0" w:space="0" w:color="auto"/>
        <w:left w:val="none" w:sz="0" w:space="0" w:color="auto"/>
        <w:bottom w:val="none" w:sz="0" w:space="0" w:color="auto"/>
        <w:right w:val="none" w:sz="0" w:space="0" w:color="auto"/>
      </w:divBdr>
    </w:div>
    <w:div w:id="1359309583">
      <w:bodyDiv w:val="1"/>
      <w:marLeft w:val="0"/>
      <w:marRight w:val="0"/>
      <w:marTop w:val="0"/>
      <w:marBottom w:val="0"/>
      <w:divBdr>
        <w:top w:val="none" w:sz="0" w:space="0" w:color="auto"/>
        <w:left w:val="none" w:sz="0" w:space="0" w:color="auto"/>
        <w:bottom w:val="none" w:sz="0" w:space="0" w:color="auto"/>
        <w:right w:val="none" w:sz="0" w:space="0" w:color="auto"/>
      </w:divBdr>
    </w:div>
    <w:div w:id="1360081552">
      <w:bodyDiv w:val="1"/>
      <w:marLeft w:val="0"/>
      <w:marRight w:val="0"/>
      <w:marTop w:val="0"/>
      <w:marBottom w:val="0"/>
      <w:divBdr>
        <w:top w:val="none" w:sz="0" w:space="0" w:color="auto"/>
        <w:left w:val="none" w:sz="0" w:space="0" w:color="auto"/>
        <w:bottom w:val="none" w:sz="0" w:space="0" w:color="auto"/>
        <w:right w:val="none" w:sz="0" w:space="0" w:color="auto"/>
      </w:divBdr>
    </w:div>
    <w:div w:id="1364406011">
      <w:bodyDiv w:val="1"/>
      <w:marLeft w:val="0"/>
      <w:marRight w:val="0"/>
      <w:marTop w:val="0"/>
      <w:marBottom w:val="0"/>
      <w:divBdr>
        <w:top w:val="none" w:sz="0" w:space="0" w:color="auto"/>
        <w:left w:val="none" w:sz="0" w:space="0" w:color="auto"/>
        <w:bottom w:val="none" w:sz="0" w:space="0" w:color="auto"/>
        <w:right w:val="none" w:sz="0" w:space="0" w:color="auto"/>
      </w:divBdr>
    </w:div>
    <w:div w:id="1365714294">
      <w:bodyDiv w:val="1"/>
      <w:marLeft w:val="0"/>
      <w:marRight w:val="0"/>
      <w:marTop w:val="0"/>
      <w:marBottom w:val="0"/>
      <w:divBdr>
        <w:top w:val="none" w:sz="0" w:space="0" w:color="auto"/>
        <w:left w:val="none" w:sz="0" w:space="0" w:color="auto"/>
        <w:bottom w:val="none" w:sz="0" w:space="0" w:color="auto"/>
        <w:right w:val="none" w:sz="0" w:space="0" w:color="auto"/>
      </w:divBdr>
    </w:div>
    <w:div w:id="1368261308">
      <w:bodyDiv w:val="1"/>
      <w:marLeft w:val="0"/>
      <w:marRight w:val="0"/>
      <w:marTop w:val="0"/>
      <w:marBottom w:val="0"/>
      <w:divBdr>
        <w:top w:val="none" w:sz="0" w:space="0" w:color="auto"/>
        <w:left w:val="none" w:sz="0" w:space="0" w:color="auto"/>
        <w:bottom w:val="none" w:sz="0" w:space="0" w:color="auto"/>
        <w:right w:val="none" w:sz="0" w:space="0" w:color="auto"/>
      </w:divBdr>
    </w:div>
    <w:div w:id="1368607675">
      <w:bodyDiv w:val="1"/>
      <w:marLeft w:val="0"/>
      <w:marRight w:val="0"/>
      <w:marTop w:val="0"/>
      <w:marBottom w:val="0"/>
      <w:divBdr>
        <w:top w:val="none" w:sz="0" w:space="0" w:color="auto"/>
        <w:left w:val="none" w:sz="0" w:space="0" w:color="auto"/>
        <w:bottom w:val="none" w:sz="0" w:space="0" w:color="auto"/>
        <w:right w:val="none" w:sz="0" w:space="0" w:color="auto"/>
      </w:divBdr>
    </w:div>
    <w:div w:id="1369916609">
      <w:bodyDiv w:val="1"/>
      <w:marLeft w:val="0"/>
      <w:marRight w:val="0"/>
      <w:marTop w:val="0"/>
      <w:marBottom w:val="0"/>
      <w:divBdr>
        <w:top w:val="none" w:sz="0" w:space="0" w:color="auto"/>
        <w:left w:val="none" w:sz="0" w:space="0" w:color="auto"/>
        <w:bottom w:val="none" w:sz="0" w:space="0" w:color="auto"/>
        <w:right w:val="none" w:sz="0" w:space="0" w:color="auto"/>
      </w:divBdr>
    </w:div>
    <w:div w:id="1371419811">
      <w:bodyDiv w:val="1"/>
      <w:marLeft w:val="0"/>
      <w:marRight w:val="0"/>
      <w:marTop w:val="0"/>
      <w:marBottom w:val="0"/>
      <w:divBdr>
        <w:top w:val="none" w:sz="0" w:space="0" w:color="auto"/>
        <w:left w:val="none" w:sz="0" w:space="0" w:color="auto"/>
        <w:bottom w:val="none" w:sz="0" w:space="0" w:color="auto"/>
        <w:right w:val="none" w:sz="0" w:space="0" w:color="auto"/>
      </w:divBdr>
    </w:div>
    <w:div w:id="1373383473">
      <w:bodyDiv w:val="1"/>
      <w:marLeft w:val="0"/>
      <w:marRight w:val="0"/>
      <w:marTop w:val="0"/>
      <w:marBottom w:val="0"/>
      <w:divBdr>
        <w:top w:val="none" w:sz="0" w:space="0" w:color="auto"/>
        <w:left w:val="none" w:sz="0" w:space="0" w:color="auto"/>
        <w:bottom w:val="none" w:sz="0" w:space="0" w:color="auto"/>
        <w:right w:val="none" w:sz="0" w:space="0" w:color="auto"/>
      </w:divBdr>
    </w:div>
    <w:div w:id="1374960956">
      <w:bodyDiv w:val="1"/>
      <w:marLeft w:val="0"/>
      <w:marRight w:val="0"/>
      <w:marTop w:val="0"/>
      <w:marBottom w:val="0"/>
      <w:divBdr>
        <w:top w:val="none" w:sz="0" w:space="0" w:color="auto"/>
        <w:left w:val="none" w:sz="0" w:space="0" w:color="auto"/>
        <w:bottom w:val="none" w:sz="0" w:space="0" w:color="auto"/>
        <w:right w:val="none" w:sz="0" w:space="0" w:color="auto"/>
      </w:divBdr>
    </w:div>
    <w:div w:id="1375277505">
      <w:bodyDiv w:val="1"/>
      <w:marLeft w:val="0"/>
      <w:marRight w:val="0"/>
      <w:marTop w:val="0"/>
      <w:marBottom w:val="0"/>
      <w:divBdr>
        <w:top w:val="none" w:sz="0" w:space="0" w:color="auto"/>
        <w:left w:val="none" w:sz="0" w:space="0" w:color="auto"/>
        <w:bottom w:val="none" w:sz="0" w:space="0" w:color="auto"/>
        <w:right w:val="none" w:sz="0" w:space="0" w:color="auto"/>
      </w:divBdr>
    </w:div>
    <w:div w:id="1377193912">
      <w:bodyDiv w:val="1"/>
      <w:marLeft w:val="0"/>
      <w:marRight w:val="0"/>
      <w:marTop w:val="0"/>
      <w:marBottom w:val="0"/>
      <w:divBdr>
        <w:top w:val="none" w:sz="0" w:space="0" w:color="auto"/>
        <w:left w:val="none" w:sz="0" w:space="0" w:color="auto"/>
        <w:bottom w:val="none" w:sz="0" w:space="0" w:color="auto"/>
        <w:right w:val="none" w:sz="0" w:space="0" w:color="auto"/>
      </w:divBdr>
    </w:div>
    <w:div w:id="1377392496">
      <w:bodyDiv w:val="1"/>
      <w:marLeft w:val="0"/>
      <w:marRight w:val="0"/>
      <w:marTop w:val="0"/>
      <w:marBottom w:val="0"/>
      <w:divBdr>
        <w:top w:val="none" w:sz="0" w:space="0" w:color="auto"/>
        <w:left w:val="none" w:sz="0" w:space="0" w:color="auto"/>
        <w:bottom w:val="none" w:sz="0" w:space="0" w:color="auto"/>
        <w:right w:val="none" w:sz="0" w:space="0" w:color="auto"/>
      </w:divBdr>
    </w:div>
    <w:div w:id="1378823582">
      <w:bodyDiv w:val="1"/>
      <w:marLeft w:val="0"/>
      <w:marRight w:val="0"/>
      <w:marTop w:val="0"/>
      <w:marBottom w:val="0"/>
      <w:divBdr>
        <w:top w:val="none" w:sz="0" w:space="0" w:color="auto"/>
        <w:left w:val="none" w:sz="0" w:space="0" w:color="auto"/>
        <w:bottom w:val="none" w:sz="0" w:space="0" w:color="auto"/>
        <w:right w:val="none" w:sz="0" w:space="0" w:color="auto"/>
      </w:divBdr>
    </w:div>
    <w:div w:id="1383559893">
      <w:bodyDiv w:val="1"/>
      <w:marLeft w:val="0"/>
      <w:marRight w:val="0"/>
      <w:marTop w:val="0"/>
      <w:marBottom w:val="0"/>
      <w:divBdr>
        <w:top w:val="none" w:sz="0" w:space="0" w:color="auto"/>
        <w:left w:val="none" w:sz="0" w:space="0" w:color="auto"/>
        <w:bottom w:val="none" w:sz="0" w:space="0" w:color="auto"/>
        <w:right w:val="none" w:sz="0" w:space="0" w:color="auto"/>
      </w:divBdr>
    </w:div>
    <w:div w:id="1384015856">
      <w:bodyDiv w:val="1"/>
      <w:marLeft w:val="0"/>
      <w:marRight w:val="0"/>
      <w:marTop w:val="0"/>
      <w:marBottom w:val="0"/>
      <w:divBdr>
        <w:top w:val="none" w:sz="0" w:space="0" w:color="auto"/>
        <w:left w:val="none" w:sz="0" w:space="0" w:color="auto"/>
        <w:bottom w:val="none" w:sz="0" w:space="0" w:color="auto"/>
        <w:right w:val="none" w:sz="0" w:space="0" w:color="auto"/>
      </w:divBdr>
    </w:div>
    <w:div w:id="1384521125">
      <w:bodyDiv w:val="1"/>
      <w:marLeft w:val="0"/>
      <w:marRight w:val="0"/>
      <w:marTop w:val="0"/>
      <w:marBottom w:val="0"/>
      <w:divBdr>
        <w:top w:val="none" w:sz="0" w:space="0" w:color="auto"/>
        <w:left w:val="none" w:sz="0" w:space="0" w:color="auto"/>
        <w:bottom w:val="none" w:sz="0" w:space="0" w:color="auto"/>
        <w:right w:val="none" w:sz="0" w:space="0" w:color="auto"/>
      </w:divBdr>
    </w:div>
    <w:div w:id="1385981396">
      <w:bodyDiv w:val="1"/>
      <w:marLeft w:val="0"/>
      <w:marRight w:val="0"/>
      <w:marTop w:val="0"/>
      <w:marBottom w:val="0"/>
      <w:divBdr>
        <w:top w:val="none" w:sz="0" w:space="0" w:color="auto"/>
        <w:left w:val="none" w:sz="0" w:space="0" w:color="auto"/>
        <w:bottom w:val="none" w:sz="0" w:space="0" w:color="auto"/>
        <w:right w:val="none" w:sz="0" w:space="0" w:color="auto"/>
      </w:divBdr>
    </w:div>
    <w:div w:id="1386299896">
      <w:bodyDiv w:val="1"/>
      <w:marLeft w:val="0"/>
      <w:marRight w:val="0"/>
      <w:marTop w:val="0"/>
      <w:marBottom w:val="0"/>
      <w:divBdr>
        <w:top w:val="none" w:sz="0" w:space="0" w:color="auto"/>
        <w:left w:val="none" w:sz="0" w:space="0" w:color="auto"/>
        <w:bottom w:val="none" w:sz="0" w:space="0" w:color="auto"/>
        <w:right w:val="none" w:sz="0" w:space="0" w:color="auto"/>
      </w:divBdr>
    </w:div>
    <w:div w:id="1387533821">
      <w:bodyDiv w:val="1"/>
      <w:marLeft w:val="0"/>
      <w:marRight w:val="0"/>
      <w:marTop w:val="0"/>
      <w:marBottom w:val="0"/>
      <w:divBdr>
        <w:top w:val="none" w:sz="0" w:space="0" w:color="auto"/>
        <w:left w:val="none" w:sz="0" w:space="0" w:color="auto"/>
        <w:bottom w:val="none" w:sz="0" w:space="0" w:color="auto"/>
        <w:right w:val="none" w:sz="0" w:space="0" w:color="auto"/>
      </w:divBdr>
    </w:div>
    <w:div w:id="1388258648">
      <w:bodyDiv w:val="1"/>
      <w:marLeft w:val="0"/>
      <w:marRight w:val="0"/>
      <w:marTop w:val="0"/>
      <w:marBottom w:val="0"/>
      <w:divBdr>
        <w:top w:val="none" w:sz="0" w:space="0" w:color="auto"/>
        <w:left w:val="none" w:sz="0" w:space="0" w:color="auto"/>
        <w:bottom w:val="none" w:sz="0" w:space="0" w:color="auto"/>
        <w:right w:val="none" w:sz="0" w:space="0" w:color="auto"/>
      </w:divBdr>
    </w:div>
    <w:div w:id="1389836373">
      <w:bodyDiv w:val="1"/>
      <w:marLeft w:val="0"/>
      <w:marRight w:val="0"/>
      <w:marTop w:val="0"/>
      <w:marBottom w:val="0"/>
      <w:divBdr>
        <w:top w:val="none" w:sz="0" w:space="0" w:color="auto"/>
        <w:left w:val="none" w:sz="0" w:space="0" w:color="auto"/>
        <w:bottom w:val="none" w:sz="0" w:space="0" w:color="auto"/>
        <w:right w:val="none" w:sz="0" w:space="0" w:color="auto"/>
      </w:divBdr>
    </w:div>
    <w:div w:id="1390346610">
      <w:bodyDiv w:val="1"/>
      <w:marLeft w:val="0"/>
      <w:marRight w:val="0"/>
      <w:marTop w:val="0"/>
      <w:marBottom w:val="0"/>
      <w:divBdr>
        <w:top w:val="none" w:sz="0" w:space="0" w:color="auto"/>
        <w:left w:val="none" w:sz="0" w:space="0" w:color="auto"/>
        <w:bottom w:val="none" w:sz="0" w:space="0" w:color="auto"/>
        <w:right w:val="none" w:sz="0" w:space="0" w:color="auto"/>
      </w:divBdr>
    </w:div>
    <w:div w:id="1391228384">
      <w:bodyDiv w:val="1"/>
      <w:marLeft w:val="0"/>
      <w:marRight w:val="0"/>
      <w:marTop w:val="0"/>
      <w:marBottom w:val="0"/>
      <w:divBdr>
        <w:top w:val="none" w:sz="0" w:space="0" w:color="auto"/>
        <w:left w:val="none" w:sz="0" w:space="0" w:color="auto"/>
        <w:bottom w:val="none" w:sz="0" w:space="0" w:color="auto"/>
        <w:right w:val="none" w:sz="0" w:space="0" w:color="auto"/>
      </w:divBdr>
    </w:div>
    <w:div w:id="1392533616">
      <w:bodyDiv w:val="1"/>
      <w:marLeft w:val="0"/>
      <w:marRight w:val="0"/>
      <w:marTop w:val="0"/>
      <w:marBottom w:val="0"/>
      <w:divBdr>
        <w:top w:val="none" w:sz="0" w:space="0" w:color="auto"/>
        <w:left w:val="none" w:sz="0" w:space="0" w:color="auto"/>
        <w:bottom w:val="none" w:sz="0" w:space="0" w:color="auto"/>
        <w:right w:val="none" w:sz="0" w:space="0" w:color="auto"/>
      </w:divBdr>
    </w:div>
    <w:div w:id="1393190559">
      <w:bodyDiv w:val="1"/>
      <w:marLeft w:val="0"/>
      <w:marRight w:val="0"/>
      <w:marTop w:val="0"/>
      <w:marBottom w:val="0"/>
      <w:divBdr>
        <w:top w:val="none" w:sz="0" w:space="0" w:color="auto"/>
        <w:left w:val="none" w:sz="0" w:space="0" w:color="auto"/>
        <w:bottom w:val="none" w:sz="0" w:space="0" w:color="auto"/>
        <w:right w:val="none" w:sz="0" w:space="0" w:color="auto"/>
      </w:divBdr>
    </w:div>
    <w:div w:id="1395155663">
      <w:bodyDiv w:val="1"/>
      <w:marLeft w:val="0"/>
      <w:marRight w:val="0"/>
      <w:marTop w:val="0"/>
      <w:marBottom w:val="0"/>
      <w:divBdr>
        <w:top w:val="none" w:sz="0" w:space="0" w:color="auto"/>
        <w:left w:val="none" w:sz="0" w:space="0" w:color="auto"/>
        <w:bottom w:val="none" w:sz="0" w:space="0" w:color="auto"/>
        <w:right w:val="none" w:sz="0" w:space="0" w:color="auto"/>
      </w:divBdr>
    </w:div>
    <w:div w:id="1395659087">
      <w:bodyDiv w:val="1"/>
      <w:marLeft w:val="0"/>
      <w:marRight w:val="0"/>
      <w:marTop w:val="0"/>
      <w:marBottom w:val="0"/>
      <w:divBdr>
        <w:top w:val="none" w:sz="0" w:space="0" w:color="auto"/>
        <w:left w:val="none" w:sz="0" w:space="0" w:color="auto"/>
        <w:bottom w:val="none" w:sz="0" w:space="0" w:color="auto"/>
        <w:right w:val="none" w:sz="0" w:space="0" w:color="auto"/>
      </w:divBdr>
    </w:div>
    <w:div w:id="1396856716">
      <w:bodyDiv w:val="1"/>
      <w:marLeft w:val="0"/>
      <w:marRight w:val="0"/>
      <w:marTop w:val="0"/>
      <w:marBottom w:val="0"/>
      <w:divBdr>
        <w:top w:val="none" w:sz="0" w:space="0" w:color="auto"/>
        <w:left w:val="none" w:sz="0" w:space="0" w:color="auto"/>
        <w:bottom w:val="none" w:sz="0" w:space="0" w:color="auto"/>
        <w:right w:val="none" w:sz="0" w:space="0" w:color="auto"/>
      </w:divBdr>
    </w:div>
    <w:div w:id="1397555397">
      <w:bodyDiv w:val="1"/>
      <w:marLeft w:val="0"/>
      <w:marRight w:val="0"/>
      <w:marTop w:val="0"/>
      <w:marBottom w:val="0"/>
      <w:divBdr>
        <w:top w:val="none" w:sz="0" w:space="0" w:color="auto"/>
        <w:left w:val="none" w:sz="0" w:space="0" w:color="auto"/>
        <w:bottom w:val="none" w:sz="0" w:space="0" w:color="auto"/>
        <w:right w:val="none" w:sz="0" w:space="0" w:color="auto"/>
      </w:divBdr>
    </w:div>
    <w:div w:id="1399132041">
      <w:bodyDiv w:val="1"/>
      <w:marLeft w:val="0"/>
      <w:marRight w:val="0"/>
      <w:marTop w:val="0"/>
      <w:marBottom w:val="0"/>
      <w:divBdr>
        <w:top w:val="none" w:sz="0" w:space="0" w:color="auto"/>
        <w:left w:val="none" w:sz="0" w:space="0" w:color="auto"/>
        <w:bottom w:val="none" w:sz="0" w:space="0" w:color="auto"/>
        <w:right w:val="none" w:sz="0" w:space="0" w:color="auto"/>
      </w:divBdr>
    </w:div>
    <w:div w:id="1402215963">
      <w:bodyDiv w:val="1"/>
      <w:marLeft w:val="0"/>
      <w:marRight w:val="0"/>
      <w:marTop w:val="0"/>
      <w:marBottom w:val="0"/>
      <w:divBdr>
        <w:top w:val="none" w:sz="0" w:space="0" w:color="auto"/>
        <w:left w:val="none" w:sz="0" w:space="0" w:color="auto"/>
        <w:bottom w:val="none" w:sz="0" w:space="0" w:color="auto"/>
        <w:right w:val="none" w:sz="0" w:space="0" w:color="auto"/>
      </w:divBdr>
    </w:div>
    <w:div w:id="1404062891">
      <w:bodyDiv w:val="1"/>
      <w:marLeft w:val="0"/>
      <w:marRight w:val="0"/>
      <w:marTop w:val="0"/>
      <w:marBottom w:val="0"/>
      <w:divBdr>
        <w:top w:val="none" w:sz="0" w:space="0" w:color="auto"/>
        <w:left w:val="none" w:sz="0" w:space="0" w:color="auto"/>
        <w:bottom w:val="none" w:sz="0" w:space="0" w:color="auto"/>
        <w:right w:val="none" w:sz="0" w:space="0" w:color="auto"/>
      </w:divBdr>
    </w:div>
    <w:div w:id="1405956033">
      <w:bodyDiv w:val="1"/>
      <w:marLeft w:val="0"/>
      <w:marRight w:val="0"/>
      <w:marTop w:val="0"/>
      <w:marBottom w:val="0"/>
      <w:divBdr>
        <w:top w:val="none" w:sz="0" w:space="0" w:color="auto"/>
        <w:left w:val="none" w:sz="0" w:space="0" w:color="auto"/>
        <w:bottom w:val="none" w:sz="0" w:space="0" w:color="auto"/>
        <w:right w:val="none" w:sz="0" w:space="0" w:color="auto"/>
      </w:divBdr>
    </w:div>
    <w:div w:id="1408845545">
      <w:bodyDiv w:val="1"/>
      <w:marLeft w:val="0"/>
      <w:marRight w:val="0"/>
      <w:marTop w:val="0"/>
      <w:marBottom w:val="0"/>
      <w:divBdr>
        <w:top w:val="none" w:sz="0" w:space="0" w:color="auto"/>
        <w:left w:val="none" w:sz="0" w:space="0" w:color="auto"/>
        <w:bottom w:val="none" w:sz="0" w:space="0" w:color="auto"/>
        <w:right w:val="none" w:sz="0" w:space="0" w:color="auto"/>
      </w:divBdr>
    </w:div>
    <w:div w:id="1409114683">
      <w:bodyDiv w:val="1"/>
      <w:marLeft w:val="0"/>
      <w:marRight w:val="0"/>
      <w:marTop w:val="0"/>
      <w:marBottom w:val="0"/>
      <w:divBdr>
        <w:top w:val="none" w:sz="0" w:space="0" w:color="auto"/>
        <w:left w:val="none" w:sz="0" w:space="0" w:color="auto"/>
        <w:bottom w:val="none" w:sz="0" w:space="0" w:color="auto"/>
        <w:right w:val="none" w:sz="0" w:space="0" w:color="auto"/>
      </w:divBdr>
    </w:div>
    <w:div w:id="1409377922">
      <w:bodyDiv w:val="1"/>
      <w:marLeft w:val="0"/>
      <w:marRight w:val="0"/>
      <w:marTop w:val="0"/>
      <w:marBottom w:val="0"/>
      <w:divBdr>
        <w:top w:val="none" w:sz="0" w:space="0" w:color="auto"/>
        <w:left w:val="none" w:sz="0" w:space="0" w:color="auto"/>
        <w:bottom w:val="none" w:sz="0" w:space="0" w:color="auto"/>
        <w:right w:val="none" w:sz="0" w:space="0" w:color="auto"/>
      </w:divBdr>
    </w:div>
    <w:div w:id="1413162496">
      <w:bodyDiv w:val="1"/>
      <w:marLeft w:val="0"/>
      <w:marRight w:val="0"/>
      <w:marTop w:val="0"/>
      <w:marBottom w:val="0"/>
      <w:divBdr>
        <w:top w:val="none" w:sz="0" w:space="0" w:color="auto"/>
        <w:left w:val="none" w:sz="0" w:space="0" w:color="auto"/>
        <w:bottom w:val="none" w:sz="0" w:space="0" w:color="auto"/>
        <w:right w:val="none" w:sz="0" w:space="0" w:color="auto"/>
      </w:divBdr>
    </w:div>
    <w:div w:id="1419521350">
      <w:bodyDiv w:val="1"/>
      <w:marLeft w:val="0"/>
      <w:marRight w:val="0"/>
      <w:marTop w:val="0"/>
      <w:marBottom w:val="0"/>
      <w:divBdr>
        <w:top w:val="none" w:sz="0" w:space="0" w:color="auto"/>
        <w:left w:val="none" w:sz="0" w:space="0" w:color="auto"/>
        <w:bottom w:val="none" w:sz="0" w:space="0" w:color="auto"/>
        <w:right w:val="none" w:sz="0" w:space="0" w:color="auto"/>
      </w:divBdr>
    </w:div>
    <w:div w:id="1419785194">
      <w:bodyDiv w:val="1"/>
      <w:marLeft w:val="0"/>
      <w:marRight w:val="0"/>
      <w:marTop w:val="0"/>
      <w:marBottom w:val="0"/>
      <w:divBdr>
        <w:top w:val="none" w:sz="0" w:space="0" w:color="auto"/>
        <w:left w:val="none" w:sz="0" w:space="0" w:color="auto"/>
        <w:bottom w:val="none" w:sz="0" w:space="0" w:color="auto"/>
        <w:right w:val="none" w:sz="0" w:space="0" w:color="auto"/>
      </w:divBdr>
    </w:div>
    <w:div w:id="1420298380">
      <w:bodyDiv w:val="1"/>
      <w:marLeft w:val="0"/>
      <w:marRight w:val="0"/>
      <w:marTop w:val="0"/>
      <w:marBottom w:val="0"/>
      <w:divBdr>
        <w:top w:val="none" w:sz="0" w:space="0" w:color="auto"/>
        <w:left w:val="none" w:sz="0" w:space="0" w:color="auto"/>
        <w:bottom w:val="none" w:sz="0" w:space="0" w:color="auto"/>
        <w:right w:val="none" w:sz="0" w:space="0" w:color="auto"/>
      </w:divBdr>
    </w:div>
    <w:div w:id="1422530721">
      <w:bodyDiv w:val="1"/>
      <w:marLeft w:val="0"/>
      <w:marRight w:val="0"/>
      <w:marTop w:val="0"/>
      <w:marBottom w:val="0"/>
      <w:divBdr>
        <w:top w:val="none" w:sz="0" w:space="0" w:color="auto"/>
        <w:left w:val="none" w:sz="0" w:space="0" w:color="auto"/>
        <w:bottom w:val="none" w:sz="0" w:space="0" w:color="auto"/>
        <w:right w:val="none" w:sz="0" w:space="0" w:color="auto"/>
      </w:divBdr>
    </w:div>
    <w:div w:id="1422684157">
      <w:bodyDiv w:val="1"/>
      <w:marLeft w:val="0"/>
      <w:marRight w:val="0"/>
      <w:marTop w:val="0"/>
      <w:marBottom w:val="0"/>
      <w:divBdr>
        <w:top w:val="none" w:sz="0" w:space="0" w:color="auto"/>
        <w:left w:val="none" w:sz="0" w:space="0" w:color="auto"/>
        <w:bottom w:val="none" w:sz="0" w:space="0" w:color="auto"/>
        <w:right w:val="none" w:sz="0" w:space="0" w:color="auto"/>
      </w:divBdr>
    </w:div>
    <w:div w:id="1424759123">
      <w:bodyDiv w:val="1"/>
      <w:marLeft w:val="0"/>
      <w:marRight w:val="0"/>
      <w:marTop w:val="0"/>
      <w:marBottom w:val="0"/>
      <w:divBdr>
        <w:top w:val="none" w:sz="0" w:space="0" w:color="auto"/>
        <w:left w:val="none" w:sz="0" w:space="0" w:color="auto"/>
        <w:bottom w:val="none" w:sz="0" w:space="0" w:color="auto"/>
        <w:right w:val="none" w:sz="0" w:space="0" w:color="auto"/>
      </w:divBdr>
    </w:div>
    <w:div w:id="1426072096">
      <w:bodyDiv w:val="1"/>
      <w:marLeft w:val="0"/>
      <w:marRight w:val="0"/>
      <w:marTop w:val="0"/>
      <w:marBottom w:val="0"/>
      <w:divBdr>
        <w:top w:val="none" w:sz="0" w:space="0" w:color="auto"/>
        <w:left w:val="none" w:sz="0" w:space="0" w:color="auto"/>
        <w:bottom w:val="none" w:sz="0" w:space="0" w:color="auto"/>
        <w:right w:val="none" w:sz="0" w:space="0" w:color="auto"/>
      </w:divBdr>
    </w:div>
    <w:div w:id="1429040430">
      <w:bodyDiv w:val="1"/>
      <w:marLeft w:val="0"/>
      <w:marRight w:val="0"/>
      <w:marTop w:val="0"/>
      <w:marBottom w:val="0"/>
      <w:divBdr>
        <w:top w:val="none" w:sz="0" w:space="0" w:color="auto"/>
        <w:left w:val="none" w:sz="0" w:space="0" w:color="auto"/>
        <w:bottom w:val="none" w:sz="0" w:space="0" w:color="auto"/>
        <w:right w:val="none" w:sz="0" w:space="0" w:color="auto"/>
      </w:divBdr>
    </w:div>
    <w:div w:id="1429085406">
      <w:bodyDiv w:val="1"/>
      <w:marLeft w:val="0"/>
      <w:marRight w:val="0"/>
      <w:marTop w:val="0"/>
      <w:marBottom w:val="0"/>
      <w:divBdr>
        <w:top w:val="none" w:sz="0" w:space="0" w:color="auto"/>
        <w:left w:val="none" w:sz="0" w:space="0" w:color="auto"/>
        <w:bottom w:val="none" w:sz="0" w:space="0" w:color="auto"/>
        <w:right w:val="none" w:sz="0" w:space="0" w:color="auto"/>
      </w:divBdr>
    </w:div>
    <w:div w:id="1429696521">
      <w:bodyDiv w:val="1"/>
      <w:marLeft w:val="0"/>
      <w:marRight w:val="0"/>
      <w:marTop w:val="0"/>
      <w:marBottom w:val="0"/>
      <w:divBdr>
        <w:top w:val="none" w:sz="0" w:space="0" w:color="auto"/>
        <w:left w:val="none" w:sz="0" w:space="0" w:color="auto"/>
        <w:bottom w:val="none" w:sz="0" w:space="0" w:color="auto"/>
        <w:right w:val="none" w:sz="0" w:space="0" w:color="auto"/>
      </w:divBdr>
    </w:div>
    <w:div w:id="1434015106">
      <w:bodyDiv w:val="1"/>
      <w:marLeft w:val="0"/>
      <w:marRight w:val="0"/>
      <w:marTop w:val="0"/>
      <w:marBottom w:val="0"/>
      <w:divBdr>
        <w:top w:val="none" w:sz="0" w:space="0" w:color="auto"/>
        <w:left w:val="none" w:sz="0" w:space="0" w:color="auto"/>
        <w:bottom w:val="none" w:sz="0" w:space="0" w:color="auto"/>
        <w:right w:val="none" w:sz="0" w:space="0" w:color="auto"/>
      </w:divBdr>
    </w:div>
    <w:div w:id="1437366384">
      <w:bodyDiv w:val="1"/>
      <w:marLeft w:val="0"/>
      <w:marRight w:val="0"/>
      <w:marTop w:val="0"/>
      <w:marBottom w:val="0"/>
      <w:divBdr>
        <w:top w:val="none" w:sz="0" w:space="0" w:color="auto"/>
        <w:left w:val="none" w:sz="0" w:space="0" w:color="auto"/>
        <w:bottom w:val="none" w:sz="0" w:space="0" w:color="auto"/>
        <w:right w:val="none" w:sz="0" w:space="0" w:color="auto"/>
      </w:divBdr>
    </w:div>
    <w:div w:id="1439174545">
      <w:bodyDiv w:val="1"/>
      <w:marLeft w:val="0"/>
      <w:marRight w:val="0"/>
      <w:marTop w:val="0"/>
      <w:marBottom w:val="0"/>
      <w:divBdr>
        <w:top w:val="none" w:sz="0" w:space="0" w:color="auto"/>
        <w:left w:val="none" w:sz="0" w:space="0" w:color="auto"/>
        <w:bottom w:val="none" w:sz="0" w:space="0" w:color="auto"/>
        <w:right w:val="none" w:sz="0" w:space="0" w:color="auto"/>
      </w:divBdr>
    </w:div>
    <w:div w:id="1439448788">
      <w:bodyDiv w:val="1"/>
      <w:marLeft w:val="0"/>
      <w:marRight w:val="0"/>
      <w:marTop w:val="0"/>
      <w:marBottom w:val="0"/>
      <w:divBdr>
        <w:top w:val="none" w:sz="0" w:space="0" w:color="auto"/>
        <w:left w:val="none" w:sz="0" w:space="0" w:color="auto"/>
        <w:bottom w:val="none" w:sz="0" w:space="0" w:color="auto"/>
        <w:right w:val="none" w:sz="0" w:space="0" w:color="auto"/>
      </w:divBdr>
    </w:div>
    <w:div w:id="1441030252">
      <w:bodyDiv w:val="1"/>
      <w:marLeft w:val="0"/>
      <w:marRight w:val="0"/>
      <w:marTop w:val="0"/>
      <w:marBottom w:val="0"/>
      <w:divBdr>
        <w:top w:val="none" w:sz="0" w:space="0" w:color="auto"/>
        <w:left w:val="none" w:sz="0" w:space="0" w:color="auto"/>
        <w:bottom w:val="none" w:sz="0" w:space="0" w:color="auto"/>
        <w:right w:val="none" w:sz="0" w:space="0" w:color="auto"/>
      </w:divBdr>
    </w:div>
    <w:div w:id="1442527921">
      <w:bodyDiv w:val="1"/>
      <w:marLeft w:val="0"/>
      <w:marRight w:val="0"/>
      <w:marTop w:val="0"/>
      <w:marBottom w:val="0"/>
      <w:divBdr>
        <w:top w:val="none" w:sz="0" w:space="0" w:color="auto"/>
        <w:left w:val="none" w:sz="0" w:space="0" w:color="auto"/>
        <w:bottom w:val="none" w:sz="0" w:space="0" w:color="auto"/>
        <w:right w:val="none" w:sz="0" w:space="0" w:color="auto"/>
      </w:divBdr>
    </w:div>
    <w:div w:id="1442727649">
      <w:bodyDiv w:val="1"/>
      <w:marLeft w:val="0"/>
      <w:marRight w:val="0"/>
      <w:marTop w:val="0"/>
      <w:marBottom w:val="0"/>
      <w:divBdr>
        <w:top w:val="none" w:sz="0" w:space="0" w:color="auto"/>
        <w:left w:val="none" w:sz="0" w:space="0" w:color="auto"/>
        <w:bottom w:val="none" w:sz="0" w:space="0" w:color="auto"/>
        <w:right w:val="none" w:sz="0" w:space="0" w:color="auto"/>
      </w:divBdr>
    </w:div>
    <w:div w:id="1443384206">
      <w:bodyDiv w:val="1"/>
      <w:marLeft w:val="0"/>
      <w:marRight w:val="0"/>
      <w:marTop w:val="0"/>
      <w:marBottom w:val="0"/>
      <w:divBdr>
        <w:top w:val="none" w:sz="0" w:space="0" w:color="auto"/>
        <w:left w:val="none" w:sz="0" w:space="0" w:color="auto"/>
        <w:bottom w:val="none" w:sz="0" w:space="0" w:color="auto"/>
        <w:right w:val="none" w:sz="0" w:space="0" w:color="auto"/>
      </w:divBdr>
    </w:div>
    <w:div w:id="1444423339">
      <w:bodyDiv w:val="1"/>
      <w:marLeft w:val="0"/>
      <w:marRight w:val="0"/>
      <w:marTop w:val="0"/>
      <w:marBottom w:val="0"/>
      <w:divBdr>
        <w:top w:val="none" w:sz="0" w:space="0" w:color="auto"/>
        <w:left w:val="none" w:sz="0" w:space="0" w:color="auto"/>
        <w:bottom w:val="none" w:sz="0" w:space="0" w:color="auto"/>
        <w:right w:val="none" w:sz="0" w:space="0" w:color="auto"/>
      </w:divBdr>
    </w:div>
    <w:div w:id="1445077640">
      <w:bodyDiv w:val="1"/>
      <w:marLeft w:val="0"/>
      <w:marRight w:val="0"/>
      <w:marTop w:val="0"/>
      <w:marBottom w:val="0"/>
      <w:divBdr>
        <w:top w:val="none" w:sz="0" w:space="0" w:color="auto"/>
        <w:left w:val="none" w:sz="0" w:space="0" w:color="auto"/>
        <w:bottom w:val="none" w:sz="0" w:space="0" w:color="auto"/>
        <w:right w:val="none" w:sz="0" w:space="0" w:color="auto"/>
      </w:divBdr>
    </w:div>
    <w:div w:id="1446608459">
      <w:bodyDiv w:val="1"/>
      <w:marLeft w:val="0"/>
      <w:marRight w:val="0"/>
      <w:marTop w:val="0"/>
      <w:marBottom w:val="0"/>
      <w:divBdr>
        <w:top w:val="none" w:sz="0" w:space="0" w:color="auto"/>
        <w:left w:val="none" w:sz="0" w:space="0" w:color="auto"/>
        <w:bottom w:val="none" w:sz="0" w:space="0" w:color="auto"/>
        <w:right w:val="none" w:sz="0" w:space="0" w:color="auto"/>
      </w:divBdr>
    </w:div>
    <w:div w:id="1446971127">
      <w:bodyDiv w:val="1"/>
      <w:marLeft w:val="0"/>
      <w:marRight w:val="0"/>
      <w:marTop w:val="0"/>
      <w:marBottom w:val="0"/>
      <w:divBdr>
        <w:top w:val="none" w:sz="0" w:space="0" w:color="auto"/>
        <w:left w:val="none" w:sz="0" w:space="0" w:color="auto"/>
        <w:bottom w:val="none" w:sz="0" w:space="0" w:color="auto"/>
        <w:right w:val="none" w:sz="0" w:space="0" w:color="auto"/>
      </w:divBdr>
    </w:div>
    <w:div w:id="1446998670">
      <w:bodyDiv w:val="1"/>
      <w:marLeft w:val="0"/>
      <w:marRight w:val="0"/>
      <w:marTop w:val="0"/>
      <w:marBottom w:val="0"/>
      <w:divBdr>
        <w:top w:val="none" w:sz="0" w:space="0" w:color="auto"/>
        <w:left w:val="none" w:sz="0" w:space="0" w:color="auto"/>
        <w:bottom w:val="none" w:sz="0" w:space="0" w:color="auto"/>
        <w:right w:val="none" w:sz="0" w:space="0" w:color="auto"/>
      </w:divBdr>
    </w:div>
    <w:div w:id="1447773113">
      <w:bodyDiv w:val="1"/>
      <w:marLeft w:val="0"/>
      <w:marRight w:val="0"/>
      <w:marTop w:val="0"/>
      <w:marBottom w:val="0"/>
      <w:divBdr>
        <w:top w:val="none" w:sz="0" w:space="0" w:color="auto"/>
        <w:left w:val="none" w:sz="0" w:space="0" w:color="auto"/>
        <w:bottom w:val="none" w:sz="0" w:space="0" w:color="auto"/>
        <w:right w:val="none" w:sz="0" w:space="0" w:color="auto"/>
      </w:divBdr>
    </w:div>
    <w:div w:id="1447967369">
      <w:bodyDiv w:val="1"/>
      <w:marLeft w:val="0"/>
      <w:marRight w:val="0"/>
      <w:marTop w:val="0"/>
      <w:marBottom w:val="0"/>
      <w:divBdr>
        <w:top w:val="none" w:sz="0" w:space="0" w:color="auto"/>
        <w:left w:val="none" w:sz="0" w:space="0" w:color="auto"/>
        <w:bottom w:val="none" w:sz="0" w:space="0" w:color="auto"/>
        <w:right w:val="none" w:sz="0" w:space="0" w:color="auto"/>
      </w:divBdr>
    </w:div>
    <w:div w:id="1448622061">
      <w:bodyDiv w:val="1"/>
      <w:marLeft w:val="0"/>
      <w:marRight w:val="0"/>
      <w:marTop w:val="0"/>
      <w:marBottom w:val="0"/>
      <w:divBdr>
        <w:top w:val="none" w:sz="0" w:space="0" w:color="auto"/>
        <w:left w:val="none" w:sz="0" w:space="0" w:color="auto"/>
        <w:bottom w:val="none" w:sz="0" w:space="0" w:color="auto"/>
        <w:right w:val="none" w:sz="0" w:space="0" w:color="auto"/>
      </w:divBdr>
    </w:div>
    <w:div w:id="1454520291">
      <w:bodyDiv w:val="1"/>
      <w:marLeft w:val="0"/>
      <w:marRight w:val="0"/>
      <w:marTop w:val="0"/>
      <w:marBottom w:val="0"/>
      <w:divBdr>
        <w:top w:val="none" w:sz="0" w:space="0" w:color="auto"/>
        <w:left w:val="none" w:sz="0" w:space="0" w:color="auto"/>
        <w:bottom w:val="none" w:sz="0" w:space="0" w:color="auto"/>
        <w:right w:val="none" w:sz="0" w:space="0" w:color="auto"/>
      </w:divBdr>
    </w:div>
    <w:div w:id="1455252918">
      <w:bodyDiv w:val="1"/>
      <w:marLeft w:val="0"/>
      <w:marRight w:val="0"/>
      <w:marTop w:val="0"/>
      <w:marBottom w:val="0"/>
      <w:divBdr>
        <w:top w:val="none" w:sz="0" w:space="0" w:color="auto"/>
        <w:left w:val="none" w:sz="0" w:space="0" w:color="auto"/>
        <w:bottom w:val="none" w:sz="0" w:space="0" w:color="auto"/>
        <w:right w:val="none" w:sz="0" w:space="0" w:color="auto"/>
      </w:divBdr>
    </w:div>
    <w:div w:id="1456407749">
      <w:bodyDiv w:val="1"/>
      <w:marLeft w:val="0"/>
      <w:marRight w:val="0"/>
      <w:marTop w:val="0"/>
      <w:marBottom w:val="0"/>
      <w:divBdr>
        <w:top w:val="none" w:sz="0" w:space="0" w:color="auto"/>
        <w:left w:val="none" w:sz="0" w:space="0" w:color="auto"/>
        <w:bottom w:val="none" w:sz="0" w:space="0" w:color="auto"/>
        <w:right w:val="none" w:sz="0" w:space="0" w:color="auto"/>
      </w:divBdr>
    </w:div>
    <w:div w:id="1456487666">
      <w:bodyDiv w:val="1"/>
      <w:marLeft w:val="0"/>
      <w:marRight w:val="0"/>
      <w:marTop w:val="0"/>
      <w:marBottom w:val="0"/>
      <w:divBdr>
        <w:top w:val="none" w:sz="0" w:space="0" w:color="auto"/>
        <w:left w:val="none" w:sz="0" w:space="0" w:color="auto"/>
        <w:bottom w:val="none" w:sz="0" w:space="0" w:color="auto"/>
        <w:right w:val="none" w:sz="0" w:space="0" w:color="auto"/>
      </w:divBdr>
    </w:div>
    <w:div w:id="1457026269">
      <w:bodyDiv w:val="1"/>
      <w:marLeft w:val="0"/>
      <w:marRight w:val="0"/>
      <w:marTop w:val="0"/>
      <w:marBottom w:val="0"/>
      <w:divBdr>
        <w:top w:val="none" w:sz="0" w:space="0" w:color="auto"/>
        <w:left w:val="none" w:sz="0" w:space="0" w:color="auto"/>
        <w:bottom w:val="none" w:sz="0" w:space="0" w:color="auto"/>
        <w:right w:val="none" w:sz="0" w:space="0" w:color="auto"/>
      </w:divBdr>
    </w:div>
    <w:div w:id="1457796043">
      <w:bodyDiv w:val="1"/>
      <w:marLeft w:val="0"/>
      <w:marRight w:val="0"/>
      <w:marTop w:val="0"/>
      <w:marBottom w:val="0"/>
      <w:divBdr>
        <w:top w:val="none" w:sz="0" w:space="0" w:color="auto"/>
        <w:left w:val="none" w:sz="0" w:space="0" w:color="auto"/>
        <w:bottom w:val="none" w:sz="0" w:space="0" w:color="auto"/>
        <w:right w:val="none" w:sz="0" w:space="0" w:color="auto"/>
      </w:divBdr>
    </w:div>
    <w:div w:id="1459638961">
      <w:bodyDiv w:val="1"/>
      <w:marLeft w:val="0"/>
      <w:marRight w:val="0"/>
      <w:marTop w:val="0"/>
      <w:marBottom w:val="0"/>
      <w:divBdr>
        <w:top w:val="none" w:sz="0" w:space="0" w:color="auto"/>
        <w:left w:val="none" w:sz="0" w:space="0" w:color="auto"/>
        <w:bottom w:val="none" w:sz="0" w:space="0" w:color="auto"/>
        <w:right w:val="none" w:sz="0" w:space="0" w:color="auto"/>
      </w:divBdr>
    </w:div>
    <w:div w:id="1460417420">
      <w:bodyDiv w:val="1"/>
      <w:marLeft w:val="0"/>
      <w:marRight w:val="0"/>
      <w:marTop w:val="0"/>
      <w:marBottom w:val="0"/>
      <w:divBdr>
        <w:top w:val="none" w:sz="0" w:space="0" w:color="auto"/>
        <w:left w:val="none" w:sz="0" w:space="0" w:color="auto"/>
        <w:bottom w:val="none" w:sz="0" w:space="0" w:color="auto"/>
        <w:right w:val="none" w:sz="0" w:space="0" w:color="auto"/>
      </w:divBdr>
    </w:div>
    <w:div w:id="1460800090">
      <w:bodyDiv w:val="1"/>
      <w:marLeft w:val="0"/>
      <w:marRight w:val="0"/>
      <w:marTop w:val="0"/>
      <w:marBottom w:val="0"/>
      <w:divBdr>
        <w:top w:val="none" w:sz="0" w:space="0" w:color="auto"/>
        <w:left w:val="none" w:sz="0" w:space="0" w:color="auto"/>
        <w:bottom w:val="none" w:sz="0" w:space="0" w:color="auto"/>
        <w:right w:val="none" w:sz="0" w:space="0" w:color="auto"/>
      </w:divBdr>
    </w:div>
    <w:div w:id="1461411559">
      <w:bodyDiv w:val="1"/>
      <w:marLeft w:val="0"/>
      <w:marRight w:val="0"/>
      <w:marTop w:val="0"/>
      <w:marBottom w:val="0"/>
      <w:divBdr>
        <w:top w:val="none" w:sz="0" w:space="0" w:color="auto"/>
        <w:left w:val="none" w:sz="0" w:space="0" w:color="auto"/>
        <w:bottom w:val="none" w:sz="0" w:space="0" w:color="auto"/>
        <w:right w:val="none" w:sz="0" w:space="0" w:color="auto"/>
      </w:divBdr>
    </w:div>
    <w:div w:id="1462726999">
      <w:bodyDiv w:val="1"/>
      <w:marLeft w:val="0"/>
      <w:marRight w:val="0"/>
      <w:marTop w:val="0"/>
      <w:marBottom w:val="0"/>
      <w:divBdr>
        <w:top w:val="none" w:sz="0" w:space="0" w:color="auto"/>
        <w:left w:val="none" w:sz="0" w:space="0" w:color="auto"/>
        <w:bottom w:val="none" w:sz="0" w:space="0" w:color="auto"/>
        <w:right w:val="none" w:sz="0" w:space="0" w:color="auto"/>
      </w:divBdr>
    </w:div>
    <w:div w:id="1463116012">
      <w:bodyDiv w:val="1"/>
      <w:marLeft w:val="0"/>
      <w:marRight w:val="0"/>
      <w:marTop w:val="0"/>
      <w:marBottom w:val="0"/>
      <w:divBdr>
        <w:top w:val="none" w:sz="0" w:space="0" w:color="auto"/>
        <w:left w:val="none" w:sz="0" w:space="0" w:color="auto"/>
        <w:bottom w:val="none" w:sz="0" w:space="0" w:color="auto"/>
        <w:right w:val="none" w:sz="0" w:space="0" w:color="auto"/>
      </w:divBdr>
    </w:div>
    <w:div w:id="1463768986">
      <w:bodyDiv w:val="1"/>
      <w:marLeft w:val="0"/>
      <w:marRight w:val="0"/>
      <w:marTop w:val="0"/>
      <w:marBottom w:val="0"/>
      <w:divBdr>
        <w:top w:val="none" w:sz="0" w:space="0" w:color="auto"/>
        <w:left w:val="none" w:sz="0" w:space="0" w:color="auto"/>
        <w:bottom w:val="none" w:sz="0" w:space="0" w:color="auto"/>
        <w:right w:val="none" w:sz="0" w:space="0" w:color="auto"/>
      </w:divBdr>
    </w:div>
    <w:div w:id="1464230157">
      <w:bodyDiv w:val="1"/>
      <w:marLeft w:val="0"/>
      <w:marRight w:val="0"/>
      <w:marTop w:val="0"/>
      <w:marBottom w:val="0"/>
      <w:divBdr>
        <w:top w:val="none" w:sz="0" w:space="0" w:color="auto"/>
        <w:left w:val="none" w:sz="0" w:space="0" w:color="auto"/>
        <w:bottom w:val="none" w:sz="0" w:space="0" w:color="auto"/>
        <w:right w:val="none" w:sz="0" w:space="0" w:color="auto"/>
      </w:divBdr>
    </w:div>
    <w:div w:id="1464352840">
      <w:bodyDiv w:val="1"/>
      <w:marLeft w:val="0"/>
      <w:marRight w:val="0"/>
      <w:marTop w:val="0"/>
      <w:marBottom w:val="0"/>
      <w:divBdr>
        <w:top w:val="none" w:sz="0" w:space="0" w:color="auto"/>
        <w:left w:val="none" w:sz="0" w:space="0" w:color="auto"/>
        <w:bottom w:val="none" w:sz="0" w:space="0" w:color="auto"/>
        <w:right w:val="none" w:sz="0" w:space="0" w:color="auto"/>
      </w:divBdr>
    </w:div>
    <w:div w:id="1467970339">
      <w:bodyDiv w:val="1"/>
      <w:marLeft w:val="0"/>
      <w:marRight w:val="0"/>
      <w:marTop w:val="0"/>
      <w:marBottom w:val="0"/>
      <w:divBdr>
        <w:top w:val="none" w:sz="0" w:space="0" w:color="auto"/>
        <w:left w:val="none" w:sz="0" w:space="0" w:color="auto"/>
        <w:bottom w:val="none" w:sz="0" w:space="0" w:color="auto"/>
        <w:right w:val="none" w:sz="0" w:space="0" w:color="auto"/>
      </w:divBdr>
    </w:div>
    <w:div w:id="1469787952">
      <w:bodyDiv w:val="1"/>
      <w:marLeft w:val="0"/>
      <w:marRight w:val="0"/>
      <w:marTop w:val="0"/>
      <w:marBottom w:val="0"/>
      <w:divBdr>
        <w:top w:val="none" w:sz="0" w:space="0" w:color="auto"/>
        <w:left w:val="none" w:sz="0" w:space="0" w:color="auto"/>
        <w:bottom w:val="none" w:sz="0" w:space="0" w:color="auto"/>
        <w:right w:val="none" w:sz="0" w:space="0" w:color="auto"/>
      </w:divBdr>
    </w:div>
    <w:div w:id="1469857157">
      <w:bodyDiv w:val="1"/>
      <w:marLeft w:val="0"/>
      <w:marRight w:val="0"/>
      <w:marTop w:val="0"/>
      <w:marBottom w:val="0"/>
      <w:divBdr>
        <w:top w:val="none" w:sz="0" w:space="0" w:color="auto"/>
        <w:left w:val="none" w:sz="0" w:space="0" w:color="auto"/>
        <w:bottom w:val="none" w:sz="0" w:space="0" w:color="auto"/>
        <w:right w:val="none" w:sz="0" w:space="0" w:color="auto"/>
      </w:divBdr>
    </w:div>
    <w:div w:id="1470123273">
      <w:bodyDiv w:val="1"/>
      <w:marLeft w:val="0"/>
      <w:marRight w:val="0"/>
      <w:marTop w:val="0"/>
      <w:marBottom w:val="0"/>
      <w:divBdr>
        <w:top w:val="none" w:sz="0" w:space="0" w:color="auto"/>
        <w:left w:val="none" w:sz="0" w:space="0" w:color="auto"/>
        <w:bottom w:val="none" w:sz="0" w:space="0" w:color="auto"/>
        <w:right w:val="none" w:sz="0" w:space="0" w:color="auto"/>
      </w:divBdr>
    </w:div>
    <w:div w:id="1470977909">
      <w:bodyDiv w:val="1"/>
      <w:marLeft w:val="0"/>
      <w:marRight w:val="0"/>
      <w:marTop w:val="0"/>
      <w:marBottom w:val="0"/>
      <w:divBdr>
        <w:top w:val="none" w:sz="0" w:space="0" w:color="auto"/>
        <w:left w:val="none" w:sz="0" w:space="0" w:color="auto"/>
        <w:bottom w:val="none" w:sz="0" w:space="0" w:color="auto"/>
        <w:right w:val="none" w:sz="0" w:space="0" w:color="auto"/>
      </w:divBdr>
    </w:div>
    <w:div w:id="1472021963">
      <w:bodyDiv w:val="1"/>
      <w:marLeft w:val="0"/>
      <w:marRight w:val="0"/>
      <w:marTop w:val="0"/>
      <w:marBottom w:val="0"/>
      <w:divBdr>
        <w:top w:val="none" w:sz="0" w:space="0" w:color="auto"/>
        <w:left w:val="none" w:sz="0" w:space="0" w:color="auto"/>
        <w:bottom w:val="none" w:sz="0" w:space="0" w:color="auto"/>
        <w:right w:val="none" w:sz="0" w:space="0" w:color="auto"/>
      </w:divBdr>
    </w:div>
    <w:div w:id="1473936701">
      <w:bodyDiv w:val="1"/>
      <w:marLeft w:val="0"/>
      <w:marRight w:val="0"/>
      <w:marTop w:val="0"/>
      <w:marBottom w:val="0"/>
      <w:divBdr>
        <w:top w:val="none" w:sz="0" w:space="0" w:color="auto"/>
        <w:left w:val="none" w:sz="0" w:space="0" w:color="auto"/>
        <w:bottom w:val="none" w:sz="0" w:space="0" w:color="auto"/>
        <w:right w:val="none" w:sz="0" w:space="0" w:color="auto"/>
      </w:divBdr>
    </w:div>
    <w:div w:id="1474785644">
      <w:bodyDiv w:val="1"/>
      <w:marLeft w:val="0"/>
      <w:marRight w:val="0"/>
      <w:marTop w:val="0"/>
      <w:marBottom w:val="0"/>
      <w:divBdr>
        <w:top w:val="none" w:sz="0" w:space="0" w:color="auto"/>
        <w:left w:val="none" w:sz="0" w:space="0" w:color="auto"/>
        <w:bottom w:val="none" w:sz="0" w:space="0" w:color="auto"/>
        <w:right w:val="none" w:sz="0" w:space="0" w:color="auto"/>
      </w:divBdr>
    </w:div>
    <w:div w:id="1481462223">
      <w:bodyDiv w:val="1"/>
      <w:marLeft w:val="0"/>
      <w:marRight w:val="0"/>
      <w:marTop w:val="0"/>
      <w:marBottom w:val="0"/>
      <w:divBdr>
        <w:top w:val="none" w:sz="0" w:space="0" w:color="auto"/>
        <w:left w:val="none" w:sz="0" w:space="0" w:color="auto"/>
        <w:bottom w:val="none" w:sz="0" w:space="0" w:color="auto"/>
        <w:right w:val="none" w:sz="0" w:space="0" w:color="auto"/>
      </w:divBdr>
    </w:div>
    <w:div w:id="1484740955">
      <w:bodyDiv w:val="1"/>
      <w:marLeft w:val="0"/>
      <w:marRight w:val="0"/>
      <w:marTop w:val="0"/>
      <w:marBottom w:val="0"/>
      <w:divBdr>
        <w:top w:val="none" w:sz="0" w:space="0" w:color="auto"/>
        <w:left w:val="none" w:sz="0" w:space="0" w:color="auto"/>
        <w:bottom w:val="none" w:sz="0" w:space="0" w:color="auto"/>
        <w:right w:val="none" w:sz="0" w:space="0" w:color="auto"/>
      </w:divBdr>
    </w:div>
    <w:div w:id="1485200351">
      <w:bodyDiv w:val="1"/>
      <w:marLeft w:val="0"/>
      <w:marRight w:val="0"/>
      <w:marTop w:val="0"/>
      <w:marBottom w:val="0"/>
      <w:divBdr>
        <w:top w:val="none" w:sz="0" w:space="0" w:color="auto"/>
        <w:left w:val="none" w:sz="0" w:space="0" w:color="auto"/>
        <w:bottom w:val="none" w:sz="0" w:space="0" w:color="auto"/>
        <w:right w:val="none" w:sz="0" w:space="0" w:color="auto"/>
      </w:divBdr>
    </w:div>
    <w:div w:id="1488981190">
      <w:bodyDiv w:val="1"/>
      <w:marLeft w:val="0"/>
      <w:marRight w:val="0"/>
      <w:marTop w:val="0"/>
      <w:marBottom w:val="0"/>
      <w:divBdr>
        <w:top w:val="none" w:sz="0" w:space="0" w:color="auto"/>
        <w:left w:val="none" w:sz="0" w:space="0" w:color="auto"/>
        <w:bottom w:val="none" w:sz="0" w:space="0" w:color="auto"/>
        <w:right w:val="none" w:sz="0" w:space="0" w:color="auto"/>
      </w:divBdr>
    </w:div>
    <w:div w:id="1492061989">
      <w:bodyDiv w:val="1"/>
      <w:marLeft w:val="0"/>
      <w:marRight w:val="0"/>
      <w:marTop w:val="0"/>
      <w:marBottom w:val="0"/>
      <w:divBdr>
        <w:top w:val="none" w:sz="0" w:space="0" w:color="auto"/>
        <w:left w:val="none" w:sz="0" w:space="0" w:color="auto"/>
        <w:bottom w:val="none" w:sz="0" w:space="0" w:color="auto"/>
        <w:right w:val="none" w:sz="0" w:space="0" w:color="auto"/>
      </w:divBdr>
    </w:div>
    <w:div w:id="1492914510">
      <w:bodyDiv w:val="1"/>
      <w:marLeft w:val="0"/>
      <w:marRight w:val="0"/>
      <w:marTop w:val="0"/>
      <w:marBottom w:val="0"/>
      <w:divBdr>
        <w:top w:val="none" w:sz="0" w:space="0" w:color="auto"/>
        <w:left w:val="none" w:sz="0" w:space="0" w:color="auto"/>
        <w:bottom w:val="none" w:sz="0" w:space="0" w:color="auto"/>
        <w:right w:val="none" w:sz="0" w:space="0" w:color="auto"/>
      </w:divBdr>
    </w:div>
    <w:div w:id="1493914858">
      <w:bodyDiv w:val="1"/>
      <w:marLeft w:val="0"/>
      <w:marRight w:val="0"/>
      <w:marTop w:val="0"/>
      <w:marBottom w:val="0"/>
      <w:divBdr>
        <w:top w:val="none" w:sz="0" w:space="0" w:color="auto"/>
        <w:left w:val="none" w:sz="0" w:space="0" w:color="auto"/>
        <w:bottom w:val="none" w:sz="0" w:space="0" w:color="auto"/>
        <w:right w:val="none" w:sz="0" w:space="0" w:color="auto"/>
      </w:divBdr>
    </w:div>
    <w:div w:id="1495490332">
      <w:bodyDiv w:val="1"/>
      <w:marLeft w:val="0"/>
      <w:marRight w:val="0"/>
      <w:marTop w:val="0"/>
      <w:marBottom w:val="0"/>
      <w:divBdr>
        <w:top w:val="none" w:sz="0" w:space="0" w:color="auto"/>
        <w:left w:val="none" w:sz="0" w:space="0" w:color="auto"/>
        <w:bottom w:val="none" w:sz="0" w:space="0" w:color="auto"/>
        <w:right w:val="none" w:sz="0" w:space="0" w:color="auto"/>
      </w:divBdr>
    </w:div>
    <w:div w:id="1496267662">
      <w:bodyDiv w:val="1"/>
      <w:marLeft w:val="0"/>
      <w:marRight w:val="0"/>
      <w:marTop w:val="0"/>
      <w:marBottom w:val="0"/>
      <w:divBdr>
        <w:top w:val="none" w:sz="0" w:space="0" w:color="auto"/>
        <w:left w:val="none" w:sz="0" w:space="0" w:color="auto"/>
        <w:bottom w:val="none" w:sz="0" w:space="0" w:color="auto"/>
        <w:right w:val="none" w:sz="0" w:space="0" w:color="auto"/>
      </w:divBdr>
    </w:div>
    <w:div w:id="1499886544">
      <w:bodyDiv w:val="1"/>
      <w:marLeft w:val="0"/>
      <w:marRight w:val="0"/>
      <w:marTop w:val="0"/>
      <w:marBottom w:val="0"/>
      <w:divBdr>
        <w:top w:val="none" w:sz="0" w:space="0" w:color="auto"/>
        <w:left w:val="none" w:sz="0" w:space="0" w:color="auto"/>
        <w:bottom w:val="none" w:sz="0" w:space="0" w:color="auto"/>
        <w:right w:val="none" w:sz="0" w:space="0" w:color="auto"/>
      </w:divBdr>
    </w:div>
    <w:div w:id="1502575972">
      <w:bodyDiv w:val="1"/>
      <w:marLeft w:val="0"/>
      <w:marRight w:val="0"/>
      <w:marTop w:val="0"/>
      <w:marBottom w:val="0"/>
      <w:divBdr>
        <w:top w:val="none" w:sz="0" w:space="0" w:color="auto"/>
        <w:left w:val="none" w:sz="0" w:space="0" w:color="auto"/>
        <w:bottom w:val="none" w:sz="0" w:space="0" w:color="auto"/>
        <w:right w:val="none" w:sz="0" w:space="0" w:color="auto"/>
      </w:divBdr>
    </w:div>
    <w:div w:id="1503207129">
      <w:bodyDiv w:val="1"/>
      <w:marLeft w:val="0"/>
      <w:marRight w:val="0"/>
      <w:marTop w:val="0"/>
      <w:marBottom w:val="0"/>
      <w:divBdr>
        <w:top w:val="none" w:sz="0" w:space="0" w:color="auto"/>
        <w:left w:val="none" w:sz="0" w:space="0" w:color="auto"/>
        <w:bottom w:val="none" w:sz="0" w:space="0" w:color="auto"/>
        <w:right w:val="none" w:sz="0" w:space="0" w:color="auto"/>
      </w:divBdr>
    </w:div>
    <w:div w:id="1505515663">
      <w:bodyDiv w:val="1"/>
      <w:marLeft w:val="0"/>
      <w:marRight w:val="0"/>
      <w:marTop w:val="0"/>
      <w:marBottom w:val="0"/>
      <w:divBdr>
        <w:top w:val="none" w:sz="0" w:space="0" w:color="auto"/>
        <w:left w:val="none" w:sz="0" w:space="0" w:color="auto"/>
        <w:bottom w:val="none" w:sz="0" w:space="0" w:color="auto"/>
        <w:right w:val="none" w:sz="0" w:space="0" w:color="auto"/>
      </w:divBdr>
    </w:div>
    <w:div w:id="1508446724">
      <w:bodyDiv w:val="1"/>
      <w:marLeft w:val="0"/>
      <w:marRight w:val="0"/>
      <w:marTop w:val="0"/>
      <w:marBottom w:val="0"/>
      <w:divBdr>
        <w:top w:val="none" w:sz="0" w:space="0" w:color="auto"/>
        <w:left w:val="none" w:sz="0" w:space="0" w:color="auto"/>
        <w:bottom w:val="none" w:sz="0" w:space="0" w:color="auto"/>
        <w:right w:val="none" w:sz="0" w:space="0" w:color="auto"/>
      </w:divBdr>
    </w:div>
    <w:div w:id="1511334871">
      <w:bodyDiv w:val="1"/>
      <w:marLeft w:val="0"/>
      <w:marRight w:val="0"/>
      <w:marTop w:val="0"/>
      <w:marBottom w:val="0"/>
      <w:divBdr>
        <w:top w:val="none" w:sz="0" w:space="0" w:color="auto"/>
        <w:left w:val="none" w:sz="0" w:space="0" w:color="auto"/>
        <w:bottom w:val="none" w:sz="0" w:space="0" w:color="auto"/>
        <w:right w:val="none" w:sz="0" w:space="0" w:color="auto"/>
      </w:divBdr>
    </w:div>
    <w:div w:id="1512910947">
      <w:bodyDiv w:val="1"/>
      <w:marLeft w:val="0"/>
      <w:marRight w:val="0"/>
      <w:marTop w:val="0"/>
      <w:marBottom w:val="0"/>
      <w:divBdr>
        <w:top w:val="none" w:sz="0" w:space="0" w:color="auto"/>
        <w:left w:val="none" w:sz="0" w:space="0" w:color="auto"/>
        <w:bottom w:val="none" w:sz="0" w:space="0" w:color="auto"/>
        <w:right w:val="none" w:sz="0" w:space="0" w:color="auto"/>
      </w:divBdr>
    </w:div>
    <w:div w:id="1514563460">
      <w:bodyDiv w:val="1"/>
      <w:marLeft w:val="0"/>
      <w:marRight w:val="0"/>
      <w:marTop w:val="0"/>
      <w:marBottom w:val="0"/>
      <w:divBdr>
        <w:top w:val="none" w:sz="0" w:space="0" w:color="auto"/>
        <w:left w:val="none" w:sz="0" w:space="0" w:color="auto"/>
        <w:bottom w:val="none" w:sz="0" w:space="0" w:color="auto"/>
        <w:right w:val="none" w:sz="0" w:space="0" w:color="auto"/>
      </w:divBdr>
    </w:div>
    <w:div w:id="1514759265">
      <w:bodyDiv w:val="1"/>
      <w:marLeft w:val="0"/>
      <w:marRight w:val="0"/>
      <w:marTop w:val="0"/>
      <w:marBottom w:val="0"/>
      <w:divBdr>
        <w:top w:val="none" w:sz="0" w:space="0" w:color="auto"/>
        <w:left w:val="none" w:sz="0" w:space="0" w:color="auto"/>
        <w:bottom w:val="none" w:sz="0" w:space="0" w:color="auto"/>
        <w:right w:val="none" w:sz="0" w:space="0" w:color="auto"/>
      </w:divBdr>
    </w:div>
    <w:div w:id="1514807080">
      <w:bodyDiv w:val="1"/>
      <w:marLeft w:val="0"/>
      <w:marRight w:val="0"/>
      <w:marTop w:val="0"/>
      <w:marBottom w:val="0"/>
      <w:divBdr>
        <w:top w:val="none" w:sz="0" w:space="0" w:color="auto"/>
        <w:left w:val="none" w:sz="0" w:space="0" w:color="auto"/>
        <w:bottom w:val="none" w:sz="0" w:space="0" w:color="auto"/>
        <w:right w:val="none" w:sz="0" w:space="0" w:color="auto"/>
      </w:divBdr>
    </w:div>
    <w:div w:id="1515728363">
      <w:bodyDiv w:val="1"/>
      <w:marLeft w:val="0"/>
      <w:marRight w:val="0"/>
      <w:marTop w:val="0"/>
      <w:marBottom w:val="0"/>
      <w:divBdr>
        <w:top w:val="none" w:sz="0" w:space="0" w:color="auto"/>
        <w:left w:val="none" w:sz="0" w:space="0" w:color="auto"/>
        <w:bottom w:val="none" w:sz="0" w:space="0" w:color="auto"/>
        <w:right w:val="none" w:sz="0" w:space="0" w:color="auto"/>
      </w:divBdr>
    </w:div>
    <w:div w:id="1517765691">
      <w:bodyDiv w:val="1"/>
      <w:marLeft w:val="0"/>
      <w:marRight w:val="0"/>
      <w:marTop w:val="0"/>
      <w:marBottom w:val="0"/>
      <w:divBdr>
        <w:top w:val="none" w:sz="0" w:space="0" w:color="auto"/>
        <w:left w:val="none" w:sz="0" w:space="0" w:color="auto"/>
        <w:bottom w:val="none" w:sz="0" w:space="0" w:color="auto"/>
        <w:right w:val="none" w:sz="0" w:space="0" w:color="auto"/>
      </w:divBdr>
    </w:div>
    <w:div w:id="1517887244">
      <w:bodyDiv w:val="1"/>
      <w:marLeft w:val="0"/>
      <w:marRight w:val="0"/>
      <w:marTop w:val="0"/>
      <w:marBottom w:val="0"/>
      <w:divBdr>
        <w:top w:val="none" w:sz="0" w:space="0" w:color="auto"/>
        <w:left w:val="none" w:sz="0" w:space="0" w:color="auto"/>
        <w:bottom w:val="none" w:sz="0" w:space="0" w:color="auto"/>
        <w:right w:val="none" w:sz="0" w:space="0" w:color="auto"/>
      </w:divBdr>
    </w:div>
    <w:div w:id="1518346242">
      <w:bodyDiv w:val="1"/>
      <w:marLeft w:val="0"/>
      <w:marRight w:val="0"/>
      <w:marTop w:val="0"/>
      <w:marBottom w:val="0"/>
      <w:divBdr>
        <w:top w:val="none" w:sz="0" w:space="0" w:color="auto"/>
        <w:left w:val="none" w:sz="0" w:space="0" w:color="auto"/>
        <w:bottom w:val="none" w:sz="0" w:space="0" w:color="auto"/>
        <w:right w:val="none" w:sz="0" w:space="0" w:color="auto"/>
      </w:divBdr>
    </w:div>
    <w:div w:id="1520508607">
      <w:bodyDiv w:val="1"/>
      <w:marLeft w:val="0"/>
      <w:marRight w:val="0"/>
      <w:marTop w:val="0"/>
      <w:marBottom w:val="0"/>
      <w:divBdr>
        <w:top w:val="none" w:sz="0" w:space="0" w:color="auto"/>
        <w:left w:val="none" w:sz="0" w:space="0" w:color="auto"/>
        <w:bottom w:val="none" w:sz="0" w:space="0" w:color="auto"/>
        <w:right w:val="none" w:sz="0" w:space="0" w:color="auto"/>
      </w:divBdr>
    </w:div>
    <w:div w:id="1520700150">
      <w:bodyDiv w:val="1"/>
      <w:marLeft w:val="0"/>
      <w:marRight w:val="0"/>
      <w:marTop w:val="0"/>
      <w:marBottom w:val="0"/>
      <w:divBdr>
        <w:top w:val="none" w:sz="0" w:space="0" w:color="auto"/>
        <w:left w:val="none" w:sz="0" w:space="0" w:color="auto"/>
        <w:bottom w:val="none" w:sz="0" w:space="0" w:color="auto"/>
        <w:right w:val="none" w:sz="0" w:space="0" w:color="auto"/>
      </w:divBdr>
    </w:div>
    <w:div w:id="1523980259">
      <w:bodyDiv w:val="1"/>
      <w:marLeft w:val="0"/>
      <w:marRight w:val="0"/>
      <w:marTop w:val="0"/>
      <w:marBottom w:val="0"/>
      <w:divBdr>
        <w:top w:val="none" w:sz="0" w:space="0" w:color="auto"/>
        <w:left w:val="none" w:sz="0" w:space="0" w:color="auto"/>
        <w:bottom w:val="none" w:sz="0" w:space="0" w:color="auto"/>
        <w:right w:val="none" w:sz="0" w:space="0" w:color="auto"/>
      </w:divBdr>
    </w:div>
    <w:div w:id="1525249955">
      <w:bodyDiv w:val="1"/>
      <w:marLeft w:val="0"/>
      <w:marRight w:val="0"/>
      <w:marTop w:val="0"/>
      <w:marBottom w:val="0"/>
      <w:divBdr>
        <w:top w:val="none" w:sz="0" w:space="0" w:color="auto"/>
        <w:left w:val="none" w:sz="0" w:space="0" w:color="auto"/>
        <w:bottom w:val="none" w:sz="0" w:space="0" w:color="auto"/>
        <w:right w:val="none" w:sz="0" w:space="0" w:color="auto"/>
      </w:divBdr>
    </w:div>
    <w:div w:id="1529876293">
      <w:bodyDiv w:val="1"/>
      <w:marLeft w:val="0"/>
      <w:marRight w:val="0"/>
      <w:marTop w:val="0"/>
      <w:marBottom w:val="0"/>
      <w:divBdr>
        <w:top w:val="none" w:sz="0" w:space="0" w:color="auto"/>
        <w:left w:val="none" w:sz="0" w:space="0" w:color="auto"/>
        <w:bottom w:val="none" w:sz="0" w:space="0" w:color="auto"/>
        <w:right w:val="none" w:sz="0" w:space="0" w:color="auto"/>
      </w:divBdr>
    </w:div>
    <w:div w:id="1530069874">
      <w:bodyDiv w:val="1"/>
      <w:marLeft w:val="0"/>
      <w:marRight w:val="0"/>
      <w:marTop w:val="0"/>
      <w:marBottom w:val="0"/>
      <w:divBdr>
        <w:top w:val="none" w:sz="0" w:space="0" w:color="auto"/>
        <w:left w:val="none" w:sz="0" w:space="0" w:color="auto"/>
        <w:bottom w:val="none" w:sz="0" w:space="0" w:color="auto"/>
        <w:right w:val="none" w:sz="0" w:space="0" w:color="auto"/>
      </w:divBdr>
    </w:div>
    <w:div w:id="1530338051">
      <w:bodyDiv w:val="1"/>
      <w:marLeft w:val="0"/>
      <w:marRight w:val="0"/>
      <w:marTop w:val="0"/>
      <w:marBottom w:val="0"/>
      <w:divBdr>
        <w:top w:val="none" w:sz="0" w:space="0" w:color="auto"/>
        <w:left w:val="none" w:sz="0" w:space="0" w:color="auto"/>
        <w:bottom w:val="none" w:sz="0" w:space="0" w:color="auto"/>
        <w:right w:val="none" w:sz="0" w:space="0" w:color="auto"/>
      </w:divBdr>
    </w:div>
    <w:div w:id="1530530547">
      <w:bodyDiv w:val="1"/>
      <w:marLeft w:val="0"/>
      <w:marRight w:val="0"/>
      <w:marTop w:val="0"/>
      <w:marBottom w:val="0"/>
      <w:divBdr>
        <w:top w:val="none" w:sz="0" w:space="0" w:color="auto"/>
        <w:left w:val="none" w:sz="0" w:space="0" w:color="auto"/>
        <w:bottom w:val="none" w:sz="0" w:space="0" w:color="auto"/>
        <w:right w:val="none" w:sz="0" w:space="0" w:color="auto"/>
      </w:divBdr>
    </w:div>
    <w:div w:id="1532065828">
      <w:bodyDiv w:val="1"/>
      <w:marLeft w:val="0"/>
      <w:marRight w:val="0"/>
      <w:marTop w:val="0"/>
      <w:marBottom w:val="0"/>
      <w:divBdr>
        <w:top w:val="none" w:sz="0" w:space="0" w:color="auto"/>
        <w:left w:val="none" w:sz="0" w:space="0" w:color="auto"/>
        <w:bottom w:val="none" w:sz="0" w:space="0" w:color="auto"/>
        <w:right w:val="none" w:sz="0" w:space="0" w:color="auto"/>
      </w:divBdr>
    </w:div>
    <w:div w:id="1532763572">
      <w:bodyDiv w:val="1"/>
      <w:marLeft w:val="0"/>
      <w:marRight w:val="0"/>
      <w:marTop w:val="0"/>
      <w:marBottom w:val="0"/>
      <w:divBdr>
        <w:top w:val="none" w:sz="0" w:space="0" w:color="auto"/>
        <w:left w:val="none" w:sz="0" w:space="0" w:color="auto"/>
        <w:bottom w:val="none" w:sz="0" w:space="0" w:color="auto"/>
        <w:right w:val="none" w:sz="0" w:space="0" w:color="auto"/>
      </w:divBdr>
    </w:div>
    <w:div w:id="1534615943">
      <w:bodyDiv w:val="1"/>
      <w:marLeft w:val="0"/>
      <w:marRight w:val="0"/>
      <w:marTop w:val="0"/>
      <w:marBottom w:val="0"/>
      <w:divBdr>
        <w:top w:val="none" w:sz="0" w:space="0" w:color="auto"/>
        <w:left w:val="none" w:sz="0" w:space="0" w:color="auto"/>
        <w:bottom w:val="none" w:sz="0" w:space="0" w:color="auto"/>
        <w:right w:val="none" w:sz="0" w:space="0" w:color="auto"/>
      </w:divBdr>
    </w:div>
    <w:div w:id="1535919653">
      <w:bodyDiv w:val="1"/>
      <w:marLeft w:val="0"/>
      <w:marRight w:val="0"/>
      <w:marTop w:val="0"/>
      <w:marBottom w:val="0"/>
      <w:divBdr>
        <w:top w:val="none" w:sz="0" w:space="0" w:color="auto"/>
        <w:left w:val="none" w:sz="0" w:space="0" w:color="auto"/>
        <w:bottom w:val="none" w:sz="0" w:space="0" w:color="auto"/>
        <w:right w:val="none" w:sz="0" w:space="0" w:color="auto"/>
      </w:divBdr>
    </w:div>
    <w:div w:id="1536043102">
      <w:bodyDiv w:val="1"/>
      <w:marLeft w:val="0"/>
      <w:marRight w:val="0"/>
      <w:marTop w:val="0"/>
      <w:marBottom w:val="0"/>
      <w:divBdr>
        <w:top w:val="none" w:sz="0" w:space="0" w:color="auto"/>
        <w:left w:val="none" w:sz="0" w:space="0" w:color="auto"/>
        <w:bottom w:val="none" w:sz="0" w:space="0" w:color="auto"/>
        <w:right w:val="none" w:sz="0" w:space="0" w:color="auto"/>
      </w:divBdr>
    </w:div>
    <w:div w:id="1539395311">
      <w:bodyDiv w:val="1"/>
      <w:marLeft w:val="0"/>
      <w:marRight w:val="0"/>
      <w:marTop w:val="0"/>
      <w:marBottom w:val="0"/>
      <w:divBdr>
        <w:top w:val="none" w:sz="0" w:space="0" w:color="auto"/>
        <w:left w:val="none" w:sz="0" w:space="0" w:color="auto"/>
        <w:bottom w:val="none" w:sz="0" w:space="0" w:color="auto"/>
        <w:right w:val="none" w:sz="0" w:space="0" w:color="auto"/>
      </w:divBdr>
    </w:div>
    <w:div w:id="1543059752">
      <w:bodyDiv w:val="1"/>
      <w:marLeft w:val="0"/>
      <w:marRight w:val="0"/>
      <w:marTop w:val="0"/>
      <w:marBottom w:val="0"/>
      <w:divBdr>
        <w:top w:val="none" w:sz="0" w:space="0" w:color="auto"/>
        <w:left w:val="none" w:sz="0" w:space="0" w:color="auto"/>
        <w:bottom w:val="none" w:sz="0" w:space="0" w:color="auto"/>
        <w:right w:val="none" w:sz="0" w:space="0" w:color="auto"/>
      </w:divBdr>
    </w:div>
    <w:div w:id="1544518735">
      <w:bodyDiv w:val="1"/>
      <w:marLeft w:val="0"/>
      <w:marRight w:val="0"/>
      <w:marTop w:val="0"/>
      <w:marBottom w:val="0"/>
      <w:divBdr>
        <w:top w:val="none" w:sz="0" w:space="0" w:color="auto"/>
        <w:left w:val="none" w:sz="0" w:space="0" w:color="auto"/>
        <w:bottom w:val="none" w:sz="0" w:space="0" w:color="auto"/>
        <w:right w:val="none" w:sz="0" w:space="0" w:color="auto"/>
      </w:divBdr>
    </w:div>
    <w:div w:id="1547060558">
      <w:bodyDiv w:val="1"/>
      <w:marLeft w:val="0"/>
      <w:marRight w:val="0"/>
      <w:marTop w:val="0"/>
      <w:marBottom w:val="0"/>
      <w:divBdr>
        <w:top w:val="none" w:sz="0" w:space="0" w:color="auto"/>
        <w:left w:val="none" w:sz="0" w:space="0" w:color="auto"/>
        <w:bottom w:val="none" w:sz="0" w:space="0" w:color="auto"/>
        <w:right w:val="none" w:sz="0" w:space="0" w:color="auto"/>
      </w:divBdr>
    </w:div>
    <w:div w:id="1547522249">
      <w:bodyDiv w:val="1"/>
      <w:marLeft w:val="0"/>
      <w:marRight w:val="0"/>
      <w:marTop w:val="0"/>
      <w:marBottom w:val="0"/>
      <w:divBdr>
        <w:top w:val="none" w:sz="0" w:space="0" w:color="auto"/>
        <w:left w:val="none" w:sz="0" w:space="0" w:color="auto"/>
        <w:bottom w:val="none" w:sz="0" w:space="0" w:color="auto"/>
        <w:right w:val="none" w:sz="0" w:space="0" w:color="auto"/>
      </w:divBdr>
    </w:div>
    <w:div w:id="1547795728">
      <w:bodyDiv w:val="1"/>
      <w:marLeft w:val="0"/>
      <w:marRight w:val="0"/>
      <w:marTop w:val="0"/>
      <w:marBottom w:val="0"/>
      <w:divBdr>
        <w:top w:val="none" w:sz="0" w:space="0" w:color="auto"/>
        <w:left w:val="none" w:sz="0" w:space="0" w:color="auto"/>
        <w:bottom w:val="none" w:sz="0" w:space="0" w:color="auto"/>
        <w:right w:val="none" w:sz="0" w:space="0" w:color="auto"/>
      </w:divBdr>
    </w:div>
    <w:div w:id="1548956200">
      <w:bodyDiv w:val="1"/>
      <w:marLeft w:val="0"/>
      <w:marRight w:val="0"/>
      <w:marTop w:val="0"/>
      <w:marBottom w:val="0"/>
      <w:divBdr>
        <w:top w:val="none" w:sz="0" w:space="0" w:color="auto"/>
        <w:left w:val="none" w:sz="0" w:space="0" w:color="auto"/>
        <w:bottom w:val="none" w:sz="0" w:space="0" w:color="auto"/>
        <w:right w:val="none" w:sz="0" w:space="0" w:color="auto"/>
      </w:divBdr>
    </w:div>
    <w:div w:id="1549297786">
      <w:bodyDiv w:val="1"/>
      <w:marLeft w:val="0"/>
      <w:marRight w:val="0"/>
      <w:marTop w:val="0"/>
      <w:marBottom w:val="0"/>
      <w:divBdr>
        <w:top w:val="none" w:sz="0" w:space="0" w:color="auto"/>
        <w:left w:val="none" w:sz="0" w:space="0" w:color="auto"/>
        <w:bottom w:val="none" w:sz="0" w:space="0" w:color="auto"/>
        <w:right w:val="none" w:sz="0" w:space="0" w:color="auto"/>
      </w:divBdr>
    </w:div>
    <w:div w:id="1551459324">
      <w:bodyDiv w:val="1"/>
      <w:marLeft w:val="0"/>
      <w:marRight w:val="0"/>
      <w:marTop w:val="0"/>
      <w:marBottom w:val="0"/>
      <w:divBdr>
        <w:top w:val="none" w:sz="0" w:space="0" w:color="auto"/>
        <w:left w:val="none" w:sz="0" w:space="0" w:color="auto"/>
        <w:bottom w:val="none" w:sz="0" w:space="0" w:color="auto"/>
        <w:right w:val="none" w:sz="0" w:space="0" w:color="auto"/>
      </w:divBdr>
    </w:div>
    <w:div w:id="1552496872">
      <w:bodyDiv w:val="1"/>
      <w:marLeft w:val="0"/>
      <w:marRight w:val="0"/>
      <w:marTop w:val="0"/>
      <w:marBottom w:val="0"/>
      <w:divBdr>
        <w:top w:val="none" w:sz="0" w:space="0" w:color="auto"/>
        <w:left w:val="none" w:sz="0" w:space="0" w:color="auto"/>
        <w:bottom w:val="none" w:sz="0" w:space="0" w:color="auto"/>
        <w:right w:val="none" w:sz="0" w:space="0" w:color="auto"/>
      </w:divBdr>
    </w:div>
    <w:div w:id="1553155483">
      <w:bodyDiv w:val="1"/>
      <w:marLeft w:val="0"/>
      <w:marRight w:val="0"/>
      <w:marTop w:val="0"/>
      <w:marBottom w:val="0"/>
      <w:divBdr>
        <w:top w:val="none" w:sz="0" w:space="0" w:color="auto"/>
        <w:left w:val="none" w:sz="0" w:space="0" w:color="auto"/>
        <w:bottom w:val="none" w:sz="0" w:space="0" w:color="auto"/>
        <w:right w:val="none" w:sz="0" w:space="0" w:color="auto"/>
      </w:divBdr>
    </w:div>
    <w:div w:id="1555239601">
      <w:bodyDiv w:val="1"/>
      <w:marLeft w:val="0"/>
      <w:marRight w:val="0"/>
      <w:marTop w:val="0"/>
      <w:marBottom w:val="0"/>
      <w:divBdr>
        <w:top w:val="none" w:sz="0" w:space="0" w:color="auto"/>
        <w:left w:val="none" w:sz="0" w:space="0" w:color="auto"/>
        <w:bottom w:val="none" w:sz="0" w:space="0" w:color="auto"/>
        <w:right w:val="none" w:sz="0" w:space="0" w:color="auto"/>
      </w:divBdr>
    </w:div>
    <w:div w:id="1556429626">
      <w:bodyDiv w:val="1"/>
      <w:marLeft w:val="0"/>
      <w:marRight w:val="0"/>
      <w:marTop w:val="0"/>
      <w:marBottom w:val="0"/>
      <w:divBdr>
        <w:top w:val="none" w:sz="0" w:space="0" w:color="auto"/>
        <w:left w:val="none" w:sz="0" w:space="0" w:color="auto"/>
        <w:bottom w:val="none" w:sz="0" w:space="0" w:color="auto"/>
        <w:right w:val="none" w:sz="0" w:space="0" w:color="auto"/>
      </w:divBdr>
    </w:div>
    <w:div w:id="1558280850">
      <w:bodyDiv w:val="1"/>
      <w:marLeft w:val="0"/>
      <w:marRight w:val="0"/>
      <w:marTop w:val="0"/>
      <w:marBottom w:val="0"/>
      <w:divBdr>
        <w:top w:val="none" w:sz="0" w:space="0" w:color="auto"/>
        <w:left w:val="none" w:sz="0" w:space="0" w:color="auto"/>
        <w:bottom w:val="none" w:sz="0" w:space="0" w:color="auto"/>
        <w:right w:val="none" w:sz="0" w:space="0" w:color="auto"/>
      </w:divBdr>
    </w:div>
    <w:div w:id="1559710674">
      <w:bodyDiv w:val="1"/>
      <w:marLeft w:val="0"/>
      <w:marRight w:val="0"/>
      <w:marTop w:val="0"/>
      <w:marBottom w:val="0"/>
      <w:divBdr>
        <w:top w:val="none" w:sz="0" w:space="0" w:color="auto"/>
        <w:left w:val="none" w:sz="0" w:space="0" w:color="auto"/>
        <w:bottom w:val="none" w:sz="0" w:space="0" w:color="auto"/>
        <w:right w:val="none" w:sz="0" w:space="0" w:color="auto"/>
      </w:divBdr>
    </w:div>
    <w:div w:id="1559974012">
      <w:bodyDiv w:val="1"/>
      <w:marLeft w:val="0"/>
      <w:marRight w:val="0"/>
      <w:marTop w:val="0"/>
      <w:marBottom w:val="0"/>
      <w:divBdr>
        <w:top w:val="none" w:sz="0" w:space="0" w:color="auto"/>
        <w:left w:val="none" w:sz="0" w:space="0" w:color="auto"/>
        <w:bottom w:val="none" w:sz="0" w:space="0" w:color="auto"/>
        <w:right w:val="none" w:sz="0" w:space="0" w:color="auto"/>
      </w:divBdr>
    </w:div>
    <w:div w:id="1561357200">
      <w:bodyDiv w:val="1"/>
      <w:marLeft w:val="0"/>
      <w:marRight w:val="0"/>
      <w:marTop w:val="0"/>
      <w:marBottom w:val="0"/>
      <w:divBdr>
        <w:top w:val="none" w:sz="0" w:space="0" w:color="auto"/>
        <w:left w:val="none" w:sz="0" w:space="0" w:color="auto"/>
        <w:bottom w:val="none" w:sz="0" w:space="0" w:color="auto"/>
        <w:right w:val="none" w:sz="0" w:space="0" w:color="auto"/>
      </w:divBdr>
    </w:div>
    <w:div w:id="1563784486">
      <w:bodyDiv w:val="1"/>
      <w:marLeft w:val="0"/>
      <w:marRight w:val="0"/>
      <w:marTop w:val="0"/>
      <w:marBottom w:val="0"/>
      <w:divBdr>
        <w:top w:val="none" w:sz="0" w:space="0" w:color="auto"/>
        <w:left w:val="none" w:sz="0" w:space="0" w:color="auto"/>
        <w:bottom w:val="none" w:sz="0" w:space="0" w:color="auto"/>
        <w:right w:val="none" w:sz="0" w:space="0" w:color="auto"/>
      </w:divBdr>
    </w:div>
    <w:div w:id="1564291478">
      <w:bodyDiv w:val="1"/>
      <w:marLeft w:val="0"/>
      <w:marRight w:val="0"/>
      <w:marTop w:val="0"/>
      <w:marBottom w:val="0"/>
      <w:divBdr>
        <w:top w:val="none" w:sz="0" w:space="0" w:color="auto"/>
        <w:left w:val="none" w:sz="0" w:space="0" w:color="auto"/>
        <w:bottom w:val="none" w:sz="0" w:space="0" w:color="auto"/>
        <w:right w:val="none" w:sz="0" w:space="0" w:color="auto"/>
      </w:divBdr>
    </w:div>
    <w:div w:id="1567109431">
      <w:bodyDiv w:val="1"/>
      <w:marLeft w:val="0"/>
      <w:marRight w:val="0"/>
      <w:marTop w:val="0"/>
      <w:marBottom w:val="0"/>
      <w:divBdr>
        <w:top w:val="none" w:sz="0" w:space="0" w:color="auto"/>
        <w:left w:val="none" w:sz="0" w:space="0" w:color="auto"/>
        <w:bottom w:val="none" w:sz="0" w:space="0" w:color="auto"/>
        <w:right w:val="none" w:sz="0" w:space="0" w:color="auto"/>
      </w:divBdr>
    </w:div>
    <w:div w:id="1567453964">
      <w:bodyDiv w:val="1"/>
      <w:marLeft w:val="0"/>
      <w:marRight w:val="0"/>
      <w:marTop w:val="0"/>
      <w:marBottom w:val="0"/>
      <w:divBdr>
        <w:top w:val="none" w:sz="0" w:space="0" w:color="auto"/>
        <w:left w:val="none" w:sz="0" w:space="0" w:color="auto"/>
        <w:bottom w:val="none" w:sz="0" w:space="0" w:color="auto"/>
        <w:right w:val="none" w:sz="0" w:space="0" w:color="auto"/>
      </w:divBdr>
    </w:div>
    <w:div w:id="1567884579">
      <w:bodyDiv w:val="1"/>
      <w:marLeft w:val="0"/>
      <w:marRight w:val="0"/>
      <w:marTop w:val="0"/>
      <w:marBottom w:val="0"/>
      <w:divBdr>
        <w:top w:val="none" w:sz="0" w:space="0" w:color="auto"/>
        <w:left w:val="none" w:sz="0" w:space="0" w:color="auto"/>
        <w:bottom w:val="none" w:sz="0" w:space="0" w:color="auto"/>
        <w:right w:val="none" w:sz="0" w:space="0" w:color="auto"/>
      </w:divBdr>
    </w:div>
    <w:div w:id="1570001805">
      <w:bodyDiv w:val="1"/>
      <w:marLeft w:val="0"/>
      <w:marRight w:val="0"/>
      <w:marTop w:val="0"/>
      <w:marBottom w:val="0"/>
      <w:divBdr>
        <w:top w:val="none" w:sz="0" w:space="0" w:color="auto"/>
        <w:left w:val="none" w:sz="0" w:space="0" w:color="auto"/>
        <w:bottom w:val="none" w:sz="0" w:space="0" w:color="auto"/>
        <w:right w:val="none" w:sz="0" w:space="0" w:color="auto"/>
      </w:divBdr>
    </w:div>
    <w:div w:id="1574465824">
      <w:bodyDiv w:val="1"/>
      <w:marLeft w:val="0"/>
      <w:marRight w:val="0"/>
      <w:marTop w:val="0"/>
      <w:marBottom w:val="0"/>
      <w:divBdr>
        <w:top w:val="none" w:sz="0" w:space="0" w:color="auto"/>
        <w:left w:val="none" w:sz="0" w:space="0" w:color="auto"/>
        <w:bottom w:val="none" w:sz="0" w:space="0" w:color="auto"/>
        <w:right w:val="none" w:sz="0" w:space="0" w:color="auto"/>
      </w:divBdr>
    </w:div>
    <w:div w:id="1575235871">
      <w:bodyDiv w:val="1"/>
      <w:marLeft w:val="0"/>
      <w:marRight w:val="0"/>
      <w:marTop w:val="0"/>
      <w:marBottom w:val="0"/>
      <w:divBdr>
        <w:top w:val="none" w:sz="0" w:space="0" w:color="auto"/>
        <w:left w:val="none" w:sz="0" w:space="0" w:color="auto"/>
        <w:bottom w:val="none" w:sz="0" w:space="0" w:color="auto"/>
        <w:right w:val="none" w:sz="0" w:space="0" w:color="auto"/>
      </w:divBdr>
    </w:div>
    <w:div w:id="1576238368">
      <w:bodyDiv w:val="1"/>
      <w:marLeft w:val="0"/>
      <w:marRight w:val="0"/>
      <w:marTop w:val="0"/>
      <w:marBottom w:val="0"/>
      <w:divBdr>
        <w:top w:val="none" w:sz="0" w:space="0" w:color="auto"/>
        <w:left w:val="none" w:sz="0" w:space="0" w:color="auto"/>
        <w:bottom w:val="none" w:sz="0" w:space="0" w:color="auto"/>
        <w:right w:val="none" w:sz="0" w:space="0" w:color="auto"/>
      </w:divBdr>
    </w:div>
    <w:div w:id="1577009210">
      <w:bodyDiv w:val="1"/>
      <w:marLeft w:val="0"/>
      <w:marRight w:val="0"/>
      <w:marTop w:val="0"/>
      <w:marBottom w:val="0"/>
      <w:divBdr>
        <w:top w:val="none" w:sz="0" w:space="0" w:color="auto"/>
        <w:left w:val="none" w:sz="0" w:space="0" w:color="auto"/>
        <w:bottom w:val="none" w:sz="0" w:space="0" w:color="auto"/>
        <w:right w:val="none" w:sz="0" w:space="0" w:color="auto"/>
      </w:divBdr>
    </w:div>
    <w:div w:id="1578829047">
      <w:bodyDiv w:val="1"/>
      <w:marLeft w:val="0"/>
      <w:marRight w:val="0"/>
      <w:marTop w:val="0"/>
      <w:marBottom w:val="0"/>
      <w:divBdr>
        <w:top w:val="none" w:sz="0" w:space="0" w:color="auto"/>
        <w:left w:val="none" w:sz="0" w:space="0" w:color="auto"/>
        <w:bottom w:val="none" w:sz="0" w:space="0" w:color="auto"/>
        <w:right w:val="none" w:sz="0" w:space="0" w:color="auto"/>
      </w:divBdr>
    </w:div>
    <w:div w:id="1582988602">
      <w:bodyDiv w:val="1"/>
      <w:marLeft w:val="0"/>
      <w:marRight w:val="0"/>
      <w:marTop w:val="0"/>
      <w:marBottom w:val="0"/>
      <w:divBdr>
        <w:top w:val="none" w:sz="0" w:space="0" w:color="auto"/>
        <w:left w:val="none" w:sz="0" w:space="0" w:color="auto"/>
        <w:bottom w:val="none" w:sz="0" w:space="0" w:color="auto"/>
        <w:right w:val="none" w:sz="0" w:space="0" w:color="auto"/>
      </w:divBdr>
    </w:div>
    <w:div w:id="1587880548">
      <w:bodyDiv w:val="1"/>
      <w:marLeft w:val="0"/>
      <w:marRight w:val="0"/>
      <w:marTop w:val="0"/>
      <w:marBottom w:val="0"/>
      <w:divBdr>
        <w:top w:val="none" w:sz="0" w:space="0" w:color="auto"/>
        <w:left w:val="none" w:sz="0" w:space="0" w:color="auto"/>
        <w:bottom w:val="none" w:sz="0" w:space="0" w:color="auto"/>
        <w:right w:val="none" w:sz="0" w:space="0" w:color="auto"/>
      </w:divBdr>
    </w:div>
    <w:div w:id="1590966665">
      <w:bodyDiv w:val="1"/>
      <w:marLeft w:val="0"/>
      <w:marRight w:val="0"/>
      <w:marTop w:val="0"/>
      <w:marBottom w:val="0"/>
      <w:divBdr>
        <w:top w:val="none" w:sz="0" w:space="0" w:color="auto"/>
        <w:left w:val="none" w:sz="0" w:space="0" w:color="auto"/>
        <w:bottom w:val="none" w:sz="0" w:space="0" w:color="auto"/>
        <w:right w:val="none" w:sz="0" w:space="0" w:color="auto"/>
      </w:divBdr>
    </w:div>
    <w:div w:id="1591306833">
      <w:bodyDiv w:val="1"/>
      <w:marLeft w:val="0"/>
      <w:marRight w:val="0"/>
      <w:marTop w:val="0"/>
      <w:marBottom w:val="0"/>
      <w:divBdr>
        <w:top w:val="none" w:sz="0" w:space="0" w:color="auto"/>
        <w:left w:val="none" w:sz="0" w:space="0" w:color="auto"/>
        <w:bottom w:val="none" w:sz="0" w:space="0" w:color="auto"/>
        <w:right w:val="none" w:sz="0" w:space="0" w:color="auto"/>
      </w:divBdr>
    </w:div>
    <w:div w:id="1594895002">
      <w:bodyDiv w:val="1"/>
      <w:marLeft w:val="0"/>
      <w:marRight w:val="0"/>
      <w:marTop w:val="0"/>
      <w:marBottom w:val="0"/>
      <w:divBdr>
        <w:top w:val="none" w:sz="0" w:space="0" w:color="auto"/>
        <w:left w:val="none" w:sz="0" w:space="0" w:color="auto"/>
        <w:bottom w:val="none" w:sz="0" w:space="0" w:color="auto"/>
        <w:right w:val="none" w:sz="0" w:space="0" w:color="auto"/>
      </w:divBdr>
    </w:div>
    <w:div w:id="1595242489">
      <w:bodyDiv w:val="1"/>
      <w:marLeft w:val="0"/>
      <w:marRight w:val="0"/>
      <w:marTop w:val="0"/>
      <w:marBottom w:val="0"/>
      <w:divBdr>
        <w:top w:val="none" w:sz="0" w:space="0" w:color="auto"/>
        <w:left w:val="none" w:sz="0" w:space="0" w:color="auto"/>
        <w:bottom w:val="none" w:sz="0" w:space="0" w:color="auto"/>
        <w:right w:val="none" w:sz="0" w:space="0" w:color="auto"/>
      </w:divBdr>
    </w:div>
    <w:div w:id="1595632482">
      <w:bodyDiv w:val="1"/>
      <w:marLeft w:val="0"/>
      <w:marRight w:val="0"/>
      <w:marTop w:val="0"/>
      <w:marBottom w:val="0"/>
      <w:divBdr>
        <w:top w:val="none" w:sz="0" w:space="0" w:color="auto"/>
        <w:left w:val="none" w:sz="0" w:space="0" w:color="auto"/>
        <w:bottom w:val="none" w:sz="0" w:space="0" w:color="auto"/>
        <w:right w:val="none" w:sz="0" w:space="0" w:color="auto"/>
      </w:divBdr>
    </w:div>
    <w:div w:id="1595934378">
      <w:bodyDiv w:val="1"/>
      <w:marLeft w:val="0"/>
      <w:marRight w:val="0"/>
      <w:marTop w:val="0"/>
      <w:marBottom w:val="0"/>
      <w:divBdr>
        <w:top w:val="none" w:sz="0" w:space="0" w:color="auto"/>
        <w:left w:val="none" w:sz="0" w:space="0" w:color="auto"/>
        <w:bottom w:val="none" w:sz="0" w:space="0" w:color="auto"/>
        <w:right w:val="none" w:sz="0" w:space="0" w:color="auto"/>
      </w:divBdr>
    </w:div>
    <w:div w:id="1597207518">
      <w:bodyDiv w:val="1"/>
      <w:marLeft w:val="0"/>
      <w:marRight w:val="0"/>
      <w:marTop w:val="0"/>
      <w:marBottom w:val="0"/>
      <w:divBdr>
        <w:top w:val="none" w:sz="0" w:space="0" w:color="auto"/>
        <w:left w:val="none" w:sz="0" w:space="0" w:color="auto"/>
        <w:bottom w:val="none" w:sz="0" w:space="0" w:color="auto"/>
        <w:right w:val="none" w:sz="0" w:space="0" w:color="auto"/>
      </w:divBdr>
    </w:div>
    <w:div w:id="1597250277">
      <w:bodyDiv w:val="1"/>
      <w:marLeft w:val="0"/>
      <w:marRight w:val="0"/>
      <w:marTop w:val="0"/>
      <w:marBottom w:val="0"/>
      <w:divBdr>
        <w:top w:val="none" w:sz="0" w:space="0" w:color="auto"/>
        <w:left w:val="none" w:sz="0" w:space="0" w:color="auto"/>
        <w:bottom w:val="none" w:sz="0" w:space="0" w:color="auto"/>
        <w:right w:val="none" w:sz="0" w:space="0" w:color="auto"/>
      </w:divBdr>
    </w:div>
    <w:div w:id="1606578713">
      <w:bodyDiv w:val="1"/>
      <w:marLeft w:val="0"/>
      <w:marRight w:val="0"/>
      <w:marTop w:val="0"/>
      <w:marBottom w:val="0"/>
      <w:divBdr>
        <w:top w:val="none" w:sz="0" w:space="0" w:color="auto"/>
        <w:left w:val="none" w:sz="0" w:space="0" w:color="auto"/>
        <w:bottom w:val="none" w:sz="0" w:space="0" w:color="auto"/>
        <w:right w:val="none" w:sz="0" w:space="0" w:color="auto"/>
      </w:divBdr>
    </w:div>
    <w:div w:id="1607351416">
      <w:bodyDiv w:val="1"/>
      <w:marLeft w:val="0"/>
      <w:marRight w:val="0"/>
      <w:marTop w:val="0"/>
      <w:marBottom w:val="0"/>
      <w:divBdr>
        <w:top w:val="none" w:sz="0" w:space="0" w:color="auto"/>
        <w:left w:val="none" w:sz="0" w:space="0" w:color="auto"/>
        <w:bottom w:val="none" w:sz="0" w:space="0" w:color="auto"/>
        <w:right w:val="none" w:sz="0" w:space="0" w:color="auto"/>
      </w:divBdr>
    </w:div>
    <w:div w:id="1608079191">
      <w:bodyDiv w:val="1"/>
      <w:marLeft w:val="0"/>
      <w:marRight w:val="0"/>
      <w:marTop w:val="0"/>
      <w:marBottom w:val="0"/>
      <w:divBdr>
        <w:top w:val="none" w:sz="0" w:space="0" w:color="auto"/>
        <w:left w:val="none" w:sz="0" w:space="0" w:color="auto"/>
        <w:bottom w:val="none" w:sz="0" w:space="0" w:color="auto"/>
        <w:right w:val="none" w:sz="0" w:space="0" w:color="auto"/>
      </w:divBdr>
    </w:div>
    <w:div w:id="1609897599">
      <w:bodyDiv w:val="1"/>
      <w:marLeft w:val="0"/>
      <w:marRight w:val="0"/>
      <w:marTop w:val="0"/>
      <w:marBottom w:val="0"/>
      <w:divBdr>
        <w:top w:val="none" w:sz="0" w:space="0" w:color="auto"/>
        <w:left w:val="none" w:sz="0" w:space="0" w:color="auto"/>
        <w:bottom w:val="none" w:sz="0" w:space="0" w:color="auto"/>
        <w:right w:val="none" w:sz="0" w:space="0" w:color="auto"/>
      </w:divBdr>
    </w:div>
    <w:div w:id="1613785663">
      <w:bodyDiv w:val="1"/>
      <w:marLeft w:val="0"/>
      <w:marRight w:val="0"/>
      <w:marTop w:val="0"/>
      <w:marBottom w:val="0"/>
      <w:divBdr>
        <w:top w:val="none" w:sz="0" w:space="0" w:color="auto"/>
        <w:left w:val="none" w:sz="0" w:space="0" w:color="auto"/>
        <w:bottom w:val="none" w:sz="0" w:space="0" w:color="auto"/>
        <w:right w:val="none" w:sz="0" w:space="0" w:color="auto"/>
      </w:divBdr>
    </w:div>
    <w:div w:id="1615988047">
      <w:bodyDiv w:val="1"/>
      <w:marLeft w:val="0"/>
      <w:marRight w:val="0"/>
      <w:marTop w:val="0"/>
      <w:marBottom w:val="0"/>
      <w:divBdr>
        <w:top w:val="none" w:sz="0" w:space="0" w:color="auto"/>
        <w:left w:val="none" w:sz="0" w:space="0" w:color="auto"/>
        <w:bottom w:val="none" w:sz="0" w:space="0" w:color="auto"/>
        <w:right w:val="none" w:sz="0" w:space="0" w:color="auto"/>
      </w:divBdr>
    </w:div>
    <w:div w:id="1616057284">
      <w:bodyDiv w:val="1"/>
      <w:marLeft w:val="0"/>
      <w:marRight w:val="0"/>
      <w:marTop w:val="0"/>
      <w:marBottom w:val="0"/>
      <w:divBdr>
        <w:top w:val="none" w:sz="0" w:space="0" w:color="auto"/>
        <w:left w:val="none" w:sz="0" w:space="0" w:color="auto"/>
        <w:bottom w:val="none" w:sz="0" w:space="0" w:color="auto"/>
        <w:right w:val="none" w:sz="0" w:space="0" w:color="auto"/>
      </w:divBdr>
    </w:div>
    <w:div w:id="1617370655">
      <w:bodyDiv w:val="1"/>
      <w:marLeft w:val="0"/>
      <w:marRight w:val="0"/>
      <w:marTop w:val="0"/>
      <w:marBottom w:val="0"/>
      <w:divBdr>
        <w:top w:val="none" w:sz="0" w:space="0" w:color="auto"/>
        <w:left w:val="none" w:sz="0" w:space="0" w:color="auto"/>
        <w:bottom w:val="none" w:sz="0" w:space="0" w:color="auto"/>
        <w:right w:val="none" w:sz="0" w:space="0" w:color="auto"/>
      </w:divBdr>
    </w:div>
    <w:div w:id="1619950856">
      <w:bodyDiv w:val="1"/>
      <w:marLeft w:val="0"/>
      <w:marRight w:val="0"/>
      <w:marTop w:val="0"/>
      <w:marBottom w:val="0"/>
      <w:divBdr>
        <w:top w:val="none" w:sz="0" w:space="0" w:color="auto"/>
        <w:left w:val="none" w:sz="0" w:space="0" w:color="auto"/>
        <w:bottom w:val="none" w:sz="0" w:space="0" w:color="auto"/>
        <w:right w:val="none" w:sz="0" w:space="0" w:color="auto"/>
      </w:divBdr>
    </w:div>
    <w:div w:id="1620068258">
      <w:bodyDiv w:val="1"/>
      <w:marLeft w:val="0"/>
      <w:marRight w:val="0"/>
      <w:marTop w:val="0"/>
      <w:marBottom w:val="0"/>
      <w:divBdr>
        <w:top w:val="none" w:sz="0" w:space="0" w:color="auto"/>
        <w:left w:val="none" w:sz="0" w:space="0" w:color="auto"/>
        <w:bottom w:val="none" w:sz="0" w:space="0" w:color="auto"/>
        <w:right w:val="none" w:sz="0" w:space="0" w:color="auto"/>
      </w:divBdr>
    </w:div>
    <w:div w:id="1620144478">
      <w:bodyDiv w:val="1"/>
      <w:marLeft w:val="0"/>
      <w:marRight w:val="0"/>
      <w:marTop w:val="0"/>
      <w:marBottom w:val="0"/>
      <w:divBdr>
        <w:top w:val="none" w:sz="0" w:space="0" w:color="auto"/>
        <w:left w:val="none" w:sz="0" w:space="0" w:color="auto"/>
        <w:bottom w:val="none" w:sz="0" w:space="0" w:color="auto"/>
        <w:right w:val="none" w:sz="0" w:space="0" w:color="auto"/>
      </w:divBdr>
    </w:div>
    <w:div w:id="1620912176">
      <w:bodyDiv w:val="1"/>
      <w:marLeft w:val="0"/>
      <w:marRight w:val="0"/>
      <w:marTop w:val="0"/>
      <w:marBottom w:val="0"/>
      <w:divBdr>
        <w:top w:val="none" w:sz="0" w:space="0" w:color="auto"/>
        <w:left w:val="none" w:sz="0" w:space="0" w:color="auto"/>
        <w:bottom w:val="none" w:sz="0" w:space="0" w:color="auto"/>
        <w:right w:val="none" w:sz="0" w:space="0" w:color="auto"/>
      </w:divBdr>
    </w:div>
    <w:div w:id="1622296903">
      <w:bodyDiv w:val="1"/>
      <w:marLeft w:val="0"/>
      <w:marRight w:val="0"/>
      <w:marTop w:val="0"/>
      <w:marBottom w:val="0"/>
      <w:divBdr>
        <w:top w:val="none" w:sz="0" w:space="0" w:color="auto"/>
        <w:left w:val="none" w:sz="0" w:space="0" w:color="auto"/>
        <w:bottom w:val="none" w:sz="0" w:space="0" w:color="auto"/>
        <w:right w:val="none" w:sz="0" w:space="0" w:color="auto"/>
      </w:divBdr>
    </w:div>
    <w:div w:id="1623535029">
      <w:bodyDiv w:val="1"/>
      <w:marLeft w:val="0"/>
      <w:marRight w:val="0"/>
      <w:marTop w:val="0"/>
      <w:marBottom w:val="0"/>
      <w:divBdr>
        <w:top w:val="none" w:sz="0" w:space="0" w:color="auto"/>
        <w:left w:val="none" w:sz="0" w:space="0" w:color="auto"/>
        <w:bottom w:val="none" w:sz="0" w:space="0" w:color="auto"/>
        <w:right w:val="none" w:sz="0" w:space="0" w:color="auto"/>
      </w:divBdr>
    </w:div>
    <w:div w:id="1623535286">
      <w:bodyDiv w:val="1"/>
      <w:marLeft w:val="0"/>
      <w:marRight w:val="0"/>
      <w:marTop w:val="0"/>
      <w:marBottom w:val="0"/>
      <w:divBdr>
        <w:top w:val="none" w:sz="0" w:space="0" w:color="auto"/>
        <w:left w:val="none" w:sz="0" w:space="0" w:color="auto"/>
        <w:bottom w:val="none" w:sz="0" w:space="0" w:color="auto"/>
        <w:right w:val="none" w:sz="0" w:space="0" w:color="auto"/>
      </w:divBdr>
    </w:div>
    <w:div w:id="1623917691">
      <w:bodyDiv w:val="1"/>
      <w:marLeft w:val="0"/>
      <w:marRight w:val="0"/>
      <w:marTop w:val="0"/>
      <w:marBottom w:val="0"/>
      <w:divBdr>
        <w:top w:val="none" w:sz="0" w:space="0" w:color="auto"/>
        <w:left w:val="none" w:sz="0" w:space="0" w:color="auto"/>
        <w:bottom w:val="none" w:sz="0" w:space="0" w:color="auto"/>
        <w:right w:val="none" w:sz="0" w:space="0" w:color="auto"/>
      </w:divBdr>
    </w:div>
    <w:div w:id="1623919371">
      <w:bodyDiv w:val="1"/>
      <w:marLeft w:val="0"/>
      <w:marRight w:val="0"/>
      <w:marTop w:val="0"/>
      <w:marBottom w:val="0"/>
      <w:divBdr>
        <w:top w:val="none" w:sz="0" w:space="0" w:color="auto"/>
        <w:left w:val="none" w:sz="0" w:space="0" w:color="auto"/>
        <w:bottom w:val="none" w:sz="0" w:space="0" w:color="auto"/>
        <w:right w:val="none" w:sz="0" w:space="0" w:color="auto"/>
      </w:divBdr>
    </w:div>
    <w:div w:id="1624310964">
      <w:bodyDiv w:val="1"/>
      <w:marLeft w:val="0"/>
      <w:marRight w:val="0"/>
      <w:marTop w:val="0"/>
      <w:marBottom w:val="0"/>
      <w:divBdr>
        <w:top w:val="none" w:sz="0" w:space="0" w:color="auto"/>
        <w:left w:val="none" w:sz="0" w:space="0" w:color="auto"/>
        <w:bottom w:val="none" w:sz="0" w:space="0" w:color="auto"/>
        <w:right w:val="none" w:sz="0" w:space="0" w:color="auto"/>
      </w:divBdr>
    </w:div>
    <w:div w:id="1625383762">
      <w:bodyDiv w:val="1"/>
      <w:marLeft w:val="0"/>
      <w:marRight w:val="0"/>
      <w:marTop w:val="0"/>
      <w:marBottom w:val="0"/>
      <w:divBdr>
        <w:top w:val="none" w:sz="0" w:space="0" w:color="auto"/>
        <w:left w:val="none" w:sz="0" w:space="0" w:color="auto"/>
        <w:bottom w:val="none" w:sz="0" w:space="0" w:color="auto"/>
        <w:right w:val="none" w:sz="0" w:space="0" w:color="auto"/>
      </w:divBdr>
    </w:div>
    <w:div w:id="1626155895">
      <w:bodyDiv w:val="1"/>
      <w:marLeft w:val="0"/>
      <w:marRight w:val="0"/>
      <w:marTop w:val="0"/>
      <w:marBottom w:val="0"/>
      <w:divBdr>
        <w:top w:val="none" w:sz="0" w:space="0" w:color="auto"/>
        <w:left w:val="none" w:sz="0" w:space="0" w:color="auto"/>
        <w:bottom w:val="none" w:sz="0" w:space="0" w:color="auto"/>
        <w:right w:val="none" w:sz="0" w:space="0" w:color="auto"/>
      </w:divBdr>
    </w:div>
    <w:div w:id="1629705205">
      <w:bodyDiv w:val="1"/>
      <w:marLeft w:val="0"/>
      <w:marRight w:val="0"/>
      <w:marTop w:val="0"/>
      <w:marBottom w:val="0"/>
      <w:divBdr>
        <w:top w:val="none" w:sz="0" w:space="0" w:color="auto"/>
        <w:left w:val="none" w:sz="0" w:space="0" w:color="auto"/>
        <w:bottom w:val="none" w:sz="0" w:space="0" w:color="auto"/>
        <w:right w:val="none" w:sz="0" w:space="0" w:color="auto"/>
      </w:divBdr>
    </w:div>
    <w:div w:id="1629892781">
      <w:bodyDiv w:val="1"/>
      <w:marLeft w:val="0"/>
      <w:marRight w:val="0"/>
      <w:marTop w:val="0"/>
      <w:marBottom w:val="0"/>
      <w:divBdr>
        <w:top w:val="none" w:sz="0" w:space="0" w:color="auto"/>
        <w:left w:val="none" w:sz="0" w:space="0" w:color="auto"/>
        <w:bottom w:val="none" w:sz="0" w:space="0" w:color="auto"/>
        <w:right w:val="none" w:sz="0" w:space="0" w:color="auto"/>
      </w:divBdr>
    </w:div>
    <w:div w:id="1632008161">
      <w:bodyDiv w:val="1"/>
      <w:marLeft w:val="0"/>
      <w:marRight w:val="0"/>
      <w:marTop w:val="0"/>
      <w:marBottom w:val="0"/>
      <w:divBdr>
        <w:top w:val="none" w:sz="0" w:space="0" w:color="auto"/>
        <w:left w:val="none" w:sz="0" w:space="0" w:color="auto"/>
        <w:bottom w:val="none" w:sz="0" w:space="0" w:color="auto"/>
        <w:right w:val="none" w:sz="0" w:space="0" w:color="auto"/>
      </w:divBdr>
    </w:div>
    <w:div w:id="1632243506">
      <w:bodyDiv w:val="1"/>
      <w:marLeft w:val="0"/>
      <w:marRight w:val="0"/>
      <w:marTop w:val="0"/>
      <w:marBottom w:val="0"/>
      <w:divBdr>
        <w:top w:val="none" w:sz="0" w:space="0" w:color="auto"/>
        <w:left w:val="none" w:sz="0" w:space="0" w:color="auto"/>
        <w:bottom w:val="none" w:sz="0" w:space="0" w:color="auto"/>
        <w:right w:val="none" w:sz="0" w:space="0" w:color="auto"/>
      </w:divBdr>
    </w:div>
    <w:div w:id="1634749397">
      <w:bodyDiv w:val="1"/>
      <w:marLeft w:val="0"/>
      <w:marRight w:val="0"/>
      <w:marTop w:val="0"/>
      <w:marBottom w:val="0"/>
      <w:divBdr>
        <w:top w:val="none" w:sz="0" w:space="0" w:color="auto"/>
        <w:left w:val="none" w:sz="0" w:space="0" w:color="auto"/>
        <w:bottom w:val="none" w:sz="0" w:space="0" w:color="auto"/>
        <w:right w:val="none" w:sz="0" w:space="0" w:color="auto"/>
      </w:divBdr>
    </w:div>
    <w:div w:id="1635258320">
      <w:bodyDiv w:val="1"/>
      <w:marLeft w:val="0"/>
      <w:marRight w:val="0"/>
      <w:marTop w:val="0"/>
      <w:marBottom w:val="0"/>
      <w:divBdr>
        <w:top w:val="none" w:sz="0" w:space="0" w:color="auto"/>
        <w:left w:val="none" w:sz="0" w:space="0" w:color="auto"/>
        <w:bottom w:val="none" w:sz="0" w:space="0" w:color="auto"/>
        <w:right w:val="none" w:sz="0" w:space="0" w:color="auto"/>
      </w:divBdr>
    </w:div>
    <w:div w:id="1636326952">
      <w:bodyDiv w:val="1"/>
      <w:marLeft w:val="0"/>
      <w:marRight w:val="0"/>
      <w:marTop w:val="0"/>
      <w:marBottom w:val="0"/>
      <w:divBdr>
        <w:top w:val="none" w:sz="0" w:space="0" w:color="auto"/>
        <w:left w:val="none" w:sz="0" w:space="0" w:color="auto"/>
        <w:bottom w:val="none" w:sz="0" w:space="0" w:color="auto"/>
        <w:right w:val="none" w:sz="0" w:space="0" w:color="auto"/>
      </w:divBdr>
    </w:div>
    <w:div w:id="1636567570">
      <w:bodyDiv w:val="1"/>
      <w:marLeft w:val="0"/>
      <w:marRight w:val="0"/>
      <w:marTop w:val="0"/>
      <w:marBottom w:val="0"/>
      <w:divBdr>
        <w:top w:val="none" w:sz="0" w:space="0" w:color="auto"/>
        <w:left w:val="none" w:sz="0" w:space="0" w:color="auto"/>
        <w:bottom w:val="none" w:sz="0" w:space="0" w:color="auto"/>
        <w:right w:val="none" w:sz="0" w:space="0" w:color="auto"/>
      </w:divBdr>
    </w:div>
    <w:div w:id="1636982696">
      <w:bodyDiv w:val="1"/>
      <w:marLeft w:val="0"/>
      <w:marRight w:val="0"/>
      <w:marTop w:val="0"/>
      <w:marBottom w:val="0"/>
      <w:divBdr>
        <w:top w:val="none" w:sz="0" w:space="0" w:color="auto"/>
        <w:left w:val="none" w:sz="0" w:space="0" w:color="auto"/>
        <w:bottom w:val="none" w:sz="0" w:space="0" w:color="auto"/>
        <w:right w:val="none" w:sz="0" w:space="0" w:color="auto"/>
      </w:divBdr>
    </w:div>
    <w:div w:id="1637447329">
      <w:bodyDiv w:val="1"/>
      <w:marLeft w:val="0"/>
      <w:marRight w:val="0"/>
      <w:marTop w:val="0"/>
      <w:marBottom w:val="0"/>
      <w:divBdr>
        <w:top w:val="none" w:sz="0" w:space="0" w:color="auto"/>
        <w:left w:val="none" w:sz="0" w:space="0" w:color="auto"/>
        <w:bottom w:val="none" w:sz="0" w:space="0" w:color="auto"/>
        <w:right w:val="none" w:sz="0" w:space="0" w:color="auto"/>
      </w:divBdr>
    </w:div>
    <w:div w:id="1637829204">
      <w:bodyDiv w:val="1"/>
      <w:marLeft w:val="0"/>
      <w:marRight w:val="0"/>
      <w:marTop w:val="0"/>
      <w:marBottom w:val="0"/>
      <w:divBdr>
        <w:top w:val="none" w:sz="0" w:space="0" w:color="auto"/>
        <w:left w:val="none" w:sz="0" w:space="0" w:color="auto"/>
        <w:bottom w:val="none" w:sz="0" w:space="0" w:color="auto"/>
        <w:right w:val="none" w:sz="0" w:space="0" w:color="auto"/>
      </w:divBdr>
    </w:div>
    <w:div w:id="1640721183">
      <w:bodyDiv w:val="1"/>
      <w:marLeft w:val="0"/>
      <w:marRight w:val="0"/>
      <w:marTop w:val="0"/>
      <w:marBottom w:val="0"/>
      <w:divBdr>
        <w:top w:val="none" w:sz="0" w:space="0" w:color="auto"/>
        <w:left w:val="none" w:sz="0" w:space="0" w:color="auto"/>
        <w:bottom w:val="none" w:sz="0" w:space="0" w:color="auto"/>
        <w:right w:val="none" w:sz="0" w:space="0" w:color="auto"/>
      </w:divBdr>
    </w:div>
    <w:div w:id="1640723217">
      <w:bodyDiv w:val="1"/>
      <w:marLeft w:val="0"/>
      <w:marRight w:val="0"/>
      <w:marTop w:val="0"/>
      <w:marBottom w:val="0"/>
      <w:divBdr>
        <w:top w:val="none" w:sz="0" w:space="0" w:color="auto"/>
        <w:left w:val="none" w:sz="0" w:space="0" w:color="auto"/>
        <w:bottom w:val="none" w:sz="0" w:space="0" w:color="auto"/>
        <w:right w:val="none" w:sz="0" w:space="0" w:color="auto"/>
      </w:divBdr>
    </w:div>
    <w:div w:id="1641304927">
      <w:bodyDiv w:val="1"/>
      <w:marLeft w:val="0"/>
      <w:marRight w:val="0"/>
      <w:marTop w:val="0"/>
      <w:marBottom w:val="0"/>
      <w:divBdr>
        <w:top w:val="none" w:sz="0" w:space="0" w:color="auto"/>
        <w:left w:val="none" w:sz="0" w:space="0" w:color="auto"/>
        <w:bottom w:val="none" w:sz="0" w:space="0" w:color="auto"/>
        <w:right w:val="none" w:sz="0" w:space="0" w:color="auto"/>
      </w:divBdr>
    </w:div>
    <w:div w:id="1644580481">
      <w:bodyDiv w:val="1"/>
      <w:marLeft w:val="0"/>
      <w:marRight w:val="0"/>
      <w:marTop w:val="0"/>
      <w:marBottom w:val="0"/>
      <w:divBdr>
        <w:top w:val="none" w:sz="0" w:space="0" w:color="auto"/>
        <w:left w:val="none" w:sz="0" w:space="0" w:color="auto"/>
        <w:bottom w:val="none" w:sz="0" w:space="0" w:color="auto"/>
        <w:right w:val="none" w:sz="0" w:space="0" w:color="auto"/>
      </w:divBdr>
    </w:div>
    <w:div w:id="1646810055">
      <w:bodyDiv w:val="1"/>
      <w:marLeft w:val="0"/>
      <w:marRight w:val="0"/>
      <w:marTop w:val="0"/>
      <w:marBottom w:val="0"/>
      <w:divBdr>
        <w:top w:val="none" w:sz="0" w:space="0" w:color="auto"/>
        <w:left w:val="none" w:sz="0" w:space="0" w:color="auto"/>
        <w:bottom w:val="none" w:sz="0" w:space="0" w:color="auto"/>
        <w:right w:val="none" w:sz="0" w:space="0" w:color="auto"/>
      </w:divBdr>
    </w:div>
    <w:div w:id="1647081036">
      <w:bodyDiv w:val="1"/>
      <w:marLeft w:val="0"/>
      <w:marRight w:val="0"/>
      <w:marTop w:val="0"/>
      <w:marBottom w:val="0"/>
      <w:divBdr>
        <w:top w:val="none" w:sz="0" w:space="0" w:color="auto"/>
        <w:left w:val="none" w:sz="0" w:space="0" w:color="auto"/>
        <w:bottom w:val="none" w:sz="0" w:space="0" w:color="auto"/>
        <w:right w:val="none" w:sz="0" w:space="0" w:color="auto"/>
      </w:divBdr>
    </w:div>
    <w:div w:id="1648970578">
      <w:bodyDiv w:val="1"/>
      <w:marLeft w:val="0"/>
      <w:marRight w:val="0"/>
      <w:marTop w:val="0"/>
      <w:marBottom w:val="0"/>
      <w:divBdr>
        <w:top w:val="none" w:sz="0" w:space="0" w:color="auto"/>
        <w:left w:val="none" w:sz="0" w:space="0" w:color="auto"/>
        <w:bottom w:val="none" w:sz="0" w:space="0" w:color="auto"/>
        <w:right w:val="none" w:sz="0" w:space="0" w:color="auto"/>
      </w:divBdr>
    </w:div>
    <w:div w:id="1649238659">
      <w:bodyDiv w:val="1"/>
      <w:marLeft w:val="0"/>
      <w:marRight w:val="0"/>
      <w:marTop w:val="0"/>
      <w:marBottom w:val="0"/>
      <w:divBdr>
        <w:top w:val="none" w:sz="0" w:space="0" w:color="auto"/>
        <w:left w:val="none" w:sz="0" w:space="0" w:color="auto"/>
        <w:bottom w:val="none" w:sz="0" w:space="0" w:color="auto"/>
        <w:right w:val="none" w:sz="0" w:space="0" w:color="auto"/>
      </w:divBdr>
    </w:div>
    <w:div w:id="1653558477">
      <w:bodyDiv w:val="1"/>
      <w:marLeft w:val="0"/>
      <w:marRight w:val="0"/>
      <w:marTop w:val="0"/>
      <w:marBottom w:val="0"/>
      <w:divBdr>
        <w:top w:val="none" w:sz="0" w:space="0" w:color="auto"/>
        <w:left w:val="none" w:sz="0" w:space="0" w:color="auto"/>
        <w:bottom w:val="none" w:sz="0" w:space="0" w:color="auto"/>
        <w:right w:val="none" w:sz="0" w:space="0" w:color="auto"/>
      </w:divBdr>
    </w:div>
    <w:div w:id="1656295924">
      <w:bodyDiv w:val="1"/>
      <w:marLeft w:val="0"/>
      <w:marRight w:val="0"/>
      <w:marTop w:val="0"/>
      <w:marBottom w:val="0"/>
      <w:divBdr>
        <w:top w:val="none" w:sz="0" w:space="0" w:color="auto"/>
        <w:left w:val="none" w:sz="0" w:space="0" w:color="auto"/>
        <w:bottom w:val="none" w:sz="0" w:space="0" w:color="auto"/>
        <w:right w:val="none" w:sz="0" w:space="0" w:color="auto"/>
      </w:divBdr>
    </w:div>
    <w:div w:id="1656299100">
      <w:bodyDiv w:val="1"/>
      <w:marLeft w:val="0"/>
      <w:marRight w:val="0"/>
      <w:marTop w:val="0"/>
      <w:marBottom w:val="0"/>
      <w:divBdr>
        <w:top w:val="none" w:sz="0" w:space="0" w:color="auto"/>
        <w:left w:val="none" w:sz="0" w:space="0" w:color="auto"/>
        <w:bottom w:val="none" w:sz="0" w:space="0" w:color="auto"/>
        <w:right w:val="none" w:sz="0" w:space="0" w:color="auto"/>
      </w:divBdr>
    </w:div>
    <w:div w:id="1657613671">
      <w:bodyDiv w:val="1"/>
      <w:marLeft w:val="0"/>
      <w:marRight w:val="0"/>
      <w:marTop w:val="0"/>
      <w:marBottom w:val="0"/>
      <w:divBdr>
        <w:top w:val="none" w:sz="0" w:space="0" w:color="auto"/>
        <w:left w:val="none" w:sz="0" w:space="0" w:color="auto"/>
        <w:bottom w:val="none" w:sz="0" w:space="0" w:color="auto"/>
        <w:right w:val="none" w:sz="0" w:space="0" w:color="auto"/>
      </w:divBdr>
    </w:div>
    <w:div w:id="1658145520">
      <w:bodyDiv w:val="1"/>
      <w:marLeft w:val="0"/>
      <w:marRight w:val="0"/>
      <w:marTop w:val="0"/>
      <w:marBottom w:val="0"/>
      <w:divBdr>
        <w:top w:val="none" w:sz="0" w:space="0" w:color="auto"/>
        <w:left w:val="none" w:sz="0" w:space="0" w:color="auto"/>
        <w:bottom w:val="none" w:sz="0" w:space="0" w:color="auto"/>
        <w:right w:val="none" w:sz="0" w:space="0" w:color="auto"/>
      </w:divBdr>
    </w:div>
    <w:div w:id="1662544045">
      <w:bodyDiv w:val="1"/>
      <w:marLeft w:val="0"/>
      <w:marRight w:val="0"/>
      <w:marTop w:val="0"/>
      <w:marBottom w:val="0"/>
      <w:divBdr>
        <w:top w:val="none" w:sz="0" w:space="0" w:color="auto"/>
        <w:left w:val="none" w:sz="0" w:space="0" w:color="auto"/>
        <w:bottom w:val="none" w:sz="0" w:space="0" w:color="auto"/>
        <w:right w:val="none" w:sz="0" w:space="0" w:color="auto"/>
      </w:divBdr>
    </w:div>
    <w:div w:id="1665471251">
      <w:bodyDiv w:val="1"/>
      <w:marLeft w:val="0"/>
      <w:marRight w:val="0"/>
      <w:marTop w:val="0"/>
      <w:marBottom w:val="0"/>
      <w:divBdr>
        <w:top w:val="none" w:sz="0" w:space="0" w:color="auto"/>
        <w:left w:val="none" w:sz="0" w:space="0" w:color="auto"/>
        <w:bottom w:val="none" w:sz="0" w:space="0" w:color="auto"/>
        <w:right w:val="none" w:sz="0" w:space="0" w:color="auto"/>
      </w:divBdr>
    </w:div>
    <w:div w:id="1665623142">
      <w:bodyDiv w:val="1"/>
      <w:marLeft w:val="0"/>
      <w:marRight w:val="0"/>
      <w:marTop w:val="0"/>
      <w:marBottom w:val="0"/>
      <w:divBdr>
        <w:top w:val="none" w:sz="0" w:space="0" w:color="auto"/>
        <w:left w:val="none" w:sz="0" w:space="0" w:color="auto"/>
        <w:bottom w:val="none" w:sz="0" w:space="0" w:color="auto"/>
        <w:right w:val="none" w:sz="0" w:space="0" w:color="auto"/>
      </w:divBdr>
    </w:div>
    <w:div w:id="1667778857">
      <w:bodyDiv w:val="1"/>
      <w:marLeft w:val="0"/>
      <w:marRight w:val="0"/>
      <w:marTop w:val="0"/>
      <w:marBottom w:val="0"/>
      <w:divBdr>
        <w:top w:val="none" w:sz="0" w:space="0" w:color="auto"/>
        <w:left w:val="none" w:sz="0" w:space="0" w:color="auto"/>
        <w:bottom w:val="none" w:sz="0" w:space="0" w:color="auto"/>
        <w:right w:val="none" w:sz="0" w:space="0" w:color="auto"/>
      </w:divBdr>
    </w:div>
    <w:div w:id="1668241416">
      <w:bodyDiv w:val="1"/>
      <w:marLeft w:val="0"/>
      <w:marRight w:val="0"/>
      <w:marTop w:val="0"/>
      <w:marBottom w:val="0"/>
      <w:divBdr>
        <w:top w:val="none" w:sz="0" w:space="0" w:color="auto"/>
        <w:left w:val="none" w:sz="0" w:space="0" w:color="auto"/>
        <w:bottom w:val="none" w:sz="0" w:space="0" w:color="auto"/>
        <w:right w:val="none" w:sz="0" w:space="0" w:color="auto"/>
      </w:divBdr>
    </w:div>
    <w:div w:id="1670913207">
      <w:bodyDiv w:val="1"/>
      <w:marLeft w:val="0"/>
      <w:marRight w:val="0"/>
      <w:marTop w:val="0"/>
      <w:marBottom w:val="0"/>
      <w:divBdr>
        <w:top w:val="none" w:sz="0" w:space="0" w:color="auto"/>
        <w:left w:val="none" w:sz="0" w:space="0" w:color="auto"/>
        <w:bottom w:val="none" w:sz="0" w:space="0" w:color="auto"/>
        <w:right w:val="none" w:sz="0" w:space="0" w:color="auto"/>
      </w:divBdr>
    </w:div>
    <w:div w:id="1671987052">
      <w:bodyDiv w:val="1"/>
      <w:marLeft w:val="0"/>
      <w:marRight w:val="0"/>
      <w:marTop w:val="0"/>
      <w:marBottom w:val="0"/>
      <w:divBdr>
        <w:top w:val="none" w:sz="0" w:space="0" w:color="auto"/>
        <w:left w:val="none" w:sz="0" w:space="0" w:color="auto"/>
        <w:bottom w:val="none" w:sz="0" w:space="0" w:color="auto"/>
        <w:right w:val="none" w:sz="0" w:space="0" w:color="auto"/>
      </w:divBdr>
    </w:div>
    <w:div w:id="1673490944">
      <w:bodyDiv w:val="1"/>
      <w:marLeft w:val="0"/>
      <w:marRight w:val="0"/>
      <w:marTop w:val="0"/>
      <w:marBottom w:val="0"/>
      <w:divBdr>
        <w:top w:val="none" w:sz="0" w:space="0" w:color="auto"/>
        <w:left w:val="none" w:sz="0" w:space="0" w:color="auto"/>
        <w:bottom w:val="none" w:sz="0" w:space="0" w:color="auto"/>
        <w:right w:val="none" w:sz="0" w:space="0" w:color="auto"/>
      </w:divBdr>
    </w:div>
    <w:div w:id="1674137955">
      <w:bodyDiv w:val="1"/>
      <w:marLeft w:val="0"/>
      <w:marRight w:val="0"/>
      <w:marTop w:val="0"/>
      <w:marBottom w:val="0"/>
      <w:divBdr>
        <w:top w:val="none" w:sz="0" w:space="0" w:color="auto"/>
        <w:left w:val="none" w:sz="0" w:space="0" w:color="auto"/>
        <w:bottom w:val="none" w:sz="0" w:space="0" w:color="auto"/>
        <w:right w:val="none" w:sz="0" w:space="0" w:color="auto"/>
      </w:divBdr>
    </w:div>
    <w:div w:id="1674183403">
      <w:bodyDiv w:val="1"/>
      <w:marLeft w:val="0"/>
      <w:marRight w:val="0"/>
      <w:marTop w:val="0"/>
      <w:marBottom w:val="0"/>
      <w:divBdr>
        <w:top w:val="none" w:sz="0" w:space="0" w:color="auto"/>
        <w:left w:val="none" w:sz="0" w:space="0" w:color="auto"/>
        <w:bottom w:val="none" w:sz="0" w:space="0" w:color="auto"/>
        <w:right w:val="none" w:sz="0" w:space="0" w:color="auto"/>
      </w:divBdr>
    </w:div>
    <w:div w:id="1674453057">
      <w:bodyDiv w:val="1"/>
      <w:marLeft w:val="0"/>
      <w:marRight w:val="0"/>
      <w:marTop w:val="0"/>
      <w:marBottom w:val="0"/>
      <w:divBdr>
        <w:top w:val="none" w:sz="0" w:space="0" w:color="auto"/>
        <w:left w:val="none" w:sz="0" w:space="0" w:color="auto"/>
        <w:bottom w:val="none" w:sz="0" w:space="0" w:color="auto"/>
        <w:right w:val="none" w:sz="0" w:space="0" w:color="auto"/>
      </w:divBdr>
    </w:div>
    <w:div w:id="1675720588">
      <w:bodyDiv w:val="1"/>
      <w:marLeft w:val="0"/>
      <w:marRight w:val="0"/>
      <w:marTop w:val="0"/>
      <w:marBottom w:val="0"/>
      <w:divBdr>
        <w:top w:val="none" w:sz="0" w:space="0" w:color="auto"/>
        <w:left w:val="none" w:sz="0" w:space="0" w:color="auto"/>
        <w:bottom w:val="none" w:sz="0" w:space="0" w:color="auto"/>
        <w:right w:val="none" w:sz="0" w:space="0" w:color="auto"/>
      </w:divBdr>
    </w:div>
    <w:div w:id="1677875784">
      <w:bodyDiv w:val="1"/>
      <w:marLeft w:val="0"/>
      <w:marRight w:val="0"/>
      <w:marTop w:val="0"/>
      <w:marBottom w:val="0"/>
      <w:divBdr>
        <w:top w:val="none" w:sz="0" w:space="0" w:color="auto"/>
        <w:left w:val="none" w:sz="0" w:space="0" w:color="auto"/>
        <w:bottom w:val="none" w:sz="0" w:space="0" w:color="auto"/>
        <w:right w:val="none" w:sz="0" w:space="0" w:color="auto"/>
      </w:divBdr>
    </w:div>
    <w:div w:id="1683244562">
      <w:bodyDiv w:val="1"/>
      <w:marLeft w:val="0"/>
      <w:marRight w:val="0"/>
      <w:marTop w:val="0"/>
      <w:marBottom w:val="0"/>
      <w:divBdr>
        <w:top w:val="none" w:sz="0" w:space="0" w:color="auto"/>
        <w:left w:val="none" w:sz="0" w:space="0" w:color="auto"/>
        <w:bottom w:val="none" w:sz="0" w:space="0" w:color="auto"/>
        <w:right w:val="none" w:sz="0" w:space="0" w:color="auto"/>
      </w:divBdr>
    </w:div>
    <w:div w:id="1684627756">
      <w:bodyDiv w:val="1"/>
      <w:marLeft w:val="0"/>
      <w:marRight w:val="0"/>
      <w:marTop w:val="0"/>
      <w:marBottom w:val="0"/>
      <w:divBdr>
        <w:top w:val="none" w:sz="0" w:space="0" w:color="auto"/>
        <w:left w:val="none" w:sz="0" w:space="0" w:color="auto"/>
        <w:bottom w:val="none" w:sz="0" w:space="0" w:color="auto"/>
        <w:right w:val="none" w:sz="0" w:space="0" w:color="auto"/>
      </w:divBdr>
    </w:div>
    <w:div w:id="1686665204">
      <w:bodyDiv w:val="1"/>
      <w:marLeft w:val="0"/>
      <w:marRight w:val="0"/>
      <w:marTop w:val="0"/>
      <w:marBottom w:val="0"/>
      <w:divBdr>
        <w:top w:val="none" w:sz="0" w:space="0" w:color="auto"/>
        <w:left w:val="none" w:sz="0" w:space="0" w:color="auto"/>
        <w:bottom w:val="none" w:sz="0" w:space="0" w:color="auto"/>
        <w:right w:val="none" w:sz="0" w:space="0" w:color="auto"/>
      </w:divBdr>
    </w:div>
    <w:div w:id="1687444176">
      <w:bodyDiv w:val="1"/>
      <w:marLeft w:val="0"/>
      <w:marRight w:val="0"/>
      <w:marTop w:val="0"/>
      <w:marBottom w:val="0"/>
      <w:divBdr>
        <w:top w:val="none" w:sz="0" w:space="0" w:color="auto"/>
        <w:left w:val="none" w:sz="0" w:space="0" w:color="auto"/>
        <w:bottom w:val="none" w:sz="0" w:space="0" w:color="auto"/>
        <w:right w:val="none" w:sz="0" w:space="0" w:color="auto"/>
      </w:divBdr>
    </w:div>
    <w:div w:id="1688017129">
      <w:bodyDiv w:val="1"/>
      <w:marLeft w:val="0"/>
      <w:marRight w:val="0"/>
      <w:marTop w:val="0"/>
      <w:marBottom w:val="0"/>
      <w:divBdr>
        <w:top w:val="none" w:sz="0" w:space="0" w:color="auto"/>
        <w:left w:val="none" w:sz="0" w:space="0" w:color="auto"/>
        <w:bottom w:val="none" w:sz="0" w:space="0" w:color="auto"/>
        <w:right w:val="none" w:sz="0" w:space="0" w:color="auto"/>
      </w:divBdr>
    </w:div>
    <w:div w:id="1689529474">
      <w:bodyDiv w:val="1"/>
      <w:marLeft w:val="0"/>
      <w:marRight w:val="0"/>
      <w:marTop w:val="0"/>
      <w:marBottom w:val="0"/>
      <w:divBdr>
        <w:top w:val="none" w:sz="0" w:space="0" w:color="auto"/>
        <w:left w:val="none" w:sz="0" w:space="0" w:color="auto"/>
        <w:bottom w:val="none" w:sz="0" w:space="0" w:color="auto"/>
        <w:right w:val="none" w:sz="0" w:space="0" w:color="auto"/>
      </w:divBdr>
    </w:div>
    <w:div w:id="1689602521">
      <w:bodyDiv w:val="1"/>
      <w:marLeft w:val="0"/>
      <w:marRight w:val="0"/>
      <w:marTop w:val="0"/>
      <w:marBottom w:val="0"/>
      <w:divBdr>
        <w:top w:val="none" w:sz="0" w:space="0" w:color="auto"/>
        <w:left w:val="none" w:sz="0" w:space="0" w:color="auto"/>
        <w:bottom w:val="none" w:sz="0" w:space="0" w:color="auto"/>
        <w:right w:val="none" w:sz="0" w:space="0" w:color="auto"/>
      </w:divBdr>
    </w:div>
    <w:div w:id="1690793658">
      <w:bodyDiv w:val="1"/>
      <w:marLeft w:val="0"/>
      <w:marRight w:val="0"/>
      <w:marTop w:val="0"/>
      <w:marBottom w:val="0"/>
      <w:divBdr>
        <w:top w:val="none" w:sz="0" w:space="0" w:color="auto"/>
        <w:left w:val="none" w:sz="0" w:space="0" w:color="auto"/>
        <w:bottom w:val="none" w:sz="0" w:space="0" w:color="auto"/>
        <w:right w:val="none" w:sz="0" w:space="0" w:color="auto"/>
      </w:divBdr>
    </w:div>
    <w:div w:id="1690835742">
      <w:bodyDiv w:val="1"/>
      <w:marLeft w:val="0"/>
      <w:marRight w:val="0"/>
      <w:marTop w:val="0"/>
      <w:marBottom w:val="0"/>
      <w:divBdr>
        <w:top w:val="none" w:sz="0" w:space="0" w:color="auto"/>
        <w:left w:val="none" w:sz="0" w:space="0" w:color="auto"/>
        <w:bottom w:val="none" w:sz="0" w:space="0" w:color="auto"/>
        <w:right w:val="none" w:sz="0" w:space="0" w:color="auto"/>
      </w:divBdr>
    </w:div>
    <w:div w:id="1691176377">
      <w:bodyDiv w:val="1"/>
      <w:marLeft w:val="0"/>
      <w:marRight w:val="0"/>
      <w:marTop w:val="0"/>
      <w:marBottom w:val="0"/>
      <w:divBdr>
        <w:top w:val="none" w:sz="0" w:space="0" w:color="auto"/>
        <w:left w:val="none" w:sz="0" w:space="0" w:color="auto"/>
        <w:bottom w:val="none" w:sz="0" w:space="0" w:color="auto"/>
        <w:right w:val="none" w:sz="0" w:space="0" w:color="auto"/>
      </w:divBdr>
    </w:div>
    <w:div w:id="1691641272">
      <w:bodyDiv w:val="1"/>
      <w:marLeft w:val="0"/>
      <w:marRight w:val="0"/>
      <w:marTop w:val="0"/>
      <w:marBottom w:val="0"/>
      <w:divBdr>
        <w:top w:val="none" w:sz="0" w:space="0" w:color="auto"/>
        <w:left w:val="none" w:sz="0" w:space="0" w:color="auto"/>
        <w:bottom w:val="none" w:sz="0" w:space="0" w:color="auto"/>
        <w:right w:val="none" w:sz="0" w:space="0" w:color="auto"/>
      </w:divBdr>
    </w:div>
    <w:div w:id="1692216334">
      <w:bodyDiv w:val="1"/>
      <w:marLeft w:val="0"/>
      <w:marRight w:val="0"/>
      <w:marTop w:val="0"/>
      <w:marBottom w:val="0"/>
      <w:divBdr>
        <w:top w:val="none" w:sz="0" w:space="0" w:color="auto"/>
        <w:left w:val="none" w:sz="0" w:space="0" w:color="auto"/>
        <w:bottom w:val="none" w:sz="0" w:space="0" w:color="auto"/>
        <w:right w:val="none" w:sz="0" w:space="0" w:color="auto"/>
      </w:divBdr>
    </w:div>
    <w:div w:id="1693920900">
      <w:bodyDiv w:val="1"/>
      <w:marLeft w:val="0"/>
      <w:marRight w:val="0"/>
      <w:marTop w:val="0"/>
      <w:marBottom w:val="0"/>
      <w:divBdr>
        <w:top w:val="none" w:sz="0" w:space="0" w:color="auto"/>
        <w:left w:val="none" w:sz="0" w:space="0" w:color="auto"/>
        <w:bottom w:val="none" w:sz="0" w:space="0" w:color="auto"/>
        <w:right w:val="none" w:sz="0" w:space="0" w:color="auto"/>
      </w:divBdr>
    </w:div>
    <w:div w:id="1695765355">
      <w:bodyDiv w:val="1"/>
      <w:marLeft w:val="0"/>
      <w:marRight w:val="0"/>
      <w:marTop w:val="0"/>
      <w:marBottom w:val="0"/>
      <w:divBdr>
        <w:top w:val="none" w:sz="0" w:space="0" w:color="auto"/>
        <w:left w:val="none" w:sz="0" w:space="0" w:color="auto"/>
        <w:bottom w:val="none" w:sz="0" w:space="0" w:color="auto"/>
        <w:right w:val="none" w:sz="0" w:space="0" w:color="auto"/>
      </w:divBdr>
    </w:div>
    <w:div w:id="1698581349">
      <w:bodyDiv w:val="1"/>
      <w:marLeft w:val="0"/>
      <w:marRight w:val="0"/>
      <w:marTop w:val="0"/>
      <w:marBottom w:val="0"/>
      <w:divBdr>
        <w:top w:val="none" w:sz="0" w:space="0" w:color="auto"/>
        <w:left w:val="none" w:sz="0" w:space="0" w:color="auto"/>
        <w:bottom w:val="none" w:sz="0" w:space="0" w:color="auto"/>
        <w:right w:val="none" w:sz="0" w:space="0" w:color="auto"/>
      </w:divBdr>
    </w:div>
    <w:div w:id="1700623961">
      <w:bodyDiv w:val="1"/>
      <w:marLeft w:val="0"/>
      <w:marRight w:val="0"/>
      <w:marTop w:val="0"/>
      <w:marBottom w:val="0"/>
      <w:divBdr>
        <w:top w:val="none" w:sz="0" w:space="0" w:color="auto"/>
        <w:left w:val="none" w:sz="0" w:space="0" w:color="auto"/>
        <w:bottom w:val="none" w:sz="0" w:space="0" w:color="auto"/>
        <w:right w:val="none" w:sz="0" w:space="0" w:color="auto"/>
      </w:divBdr>
    </w:div>
    <w:div w:id="1702391147">
      <w:bodyDiv w:val="1"/>
      <w:marLeft w:val="0"/>
      <w:marRight w:val="0"/>
      <w:marTop w:val="0"/>
      <w:marBottom w:val="0"/>
      <w:divBdr>
        <w:top w:val="none" w:sz="0" w:space="0" w:color="auto"/>
        <w:left w:val="none" w:sz="0" w:space="0" w:color="auto"/>
        <w:bottom w:val="none" w:sz="0" w:space="0" w:color="auto"/>
        <w:right w:val="none" w:sz="0" w:space="0" w:color="auto"/>
      </w:divBdr>
    </w:div>
    <w:div w:id="1706713950">
      <w:bodyDiv w:val="1"/>
      <w:marLeft w:val="0"/>
      <w:marRight w:val="0"/>
      <w:marTop w:val="0"/>
      <w:marBottom w:val="0"/>
      <w:divBdr>
        <w:top w:val="none" w:sz="0" w:space="0" w:color="auto"/>
        <w:left w:val="none" w:sz="0" w:space="0" w:color="auto"/>
        <w:bottom w:val="none" w:sz="0" w:space="0" w:color="auto"/>
        <w:right w:val="none" w:sz="0" w:space="0" w:color="auto"/>
      </w:divBdr>
    </w:div>
    <w:div w:id="1708605439">
      <w:bodyDiv w:val="1"/>
      <w:marLeft w:val="0"/>
      <w:marRight w:val="0"/>
      <w:marTop w:val="0"/>
      <w:marBottom w:val="0"/>
      <w:divBdr>
        <w:top w:val="none" w:sz="0" w:space="0" w:color="auto"/>
        <w:left w:val="none" w:sz="0" w:space="0" w:color="auto"/>
        <w:bottom w:val="none" w:sz="0" w:space="0" w:color="auto"/>
        <w:right w:val="none" w:sz="0" w:space="0" w:color="auto"/>
      </w:divBdr>
    </w:div>
    <w:div w:id="1709722542">
      <w:bodyDiv w:val="1"/>
      <w:marLeft w:val="0"/>
      <w:marRight w:val="0"/>
      <w:marTop w:val="0"/>
      <w:marBottom w:val="0"/>
      <w:divBdr>
        <w:top w:val="none" w:sz="0" w:space="0" w:color="auto"/>
        <w:left w:val="none" w:sz="0" w:space="0" w:color="auto"/>
        <w:bottom w:val="none" w:sz="0" w:space="0" w:color="auto"/>
        <w:right w:val="none" w:sz="0" w:space="0" w:color="auto"/>
      </w:divBdr>
    </w:div>
    <w:div w:id="1710185816">
      <w:bodyDiv w:val="1"/>
      <w:marLeft w:val="0"/>
      <w:marRight w:val="0"/>
      <w:marTop w:val="0"/>
      <w:marBottom w:val="0"/>
      <w:divBdr>
        <w:top w:val="none" w:sz="0" w:space="0" w:color="auto"/>
        <w:left w:val="none" w:sz="0" w:space="0" w:color="auto"/>
        <w:bottom w:val="none" w:sz="0" w:space="0" w:color="auto"/>
        <w:right w:val="none" w:sz="0" w:space="0" w:color="auto"/>
      </w:divBdr>
    </w:div>
    <w:div w:id="1711539975">
      <w:bodyDiv w:val="1"/>
      <w:marLeft w:val="0"/>
      <w:marRight w:val="0"/>
      <w:marTop w:val="0"/>
      <w:marBottom w:val="0"/>
      <w:divBdr>
        <w:top w:val="none" w:sz="0" w:space="0" w:color="auto"/>
        <w:left w:val="none" w:sz="0" w:space="0" w:color="auto"/>
        <w:bottom w:val="none" w:sz="0" w:space="0" w:color="auto"/>
        <w:right w:val="none" w:sz="0" w:space="0" w:color="auto"/>
      </w:divBdr>
    </w:div>
    <w:div w:id="1714696544">
      <w:bodyDiv w:val="1"/>
      <w:marLeft w:val="0"/>
      <w:marRight w:val="0"/>
      <w:marTop w:val="0"/>
      <w:marBottom w:val="0"/>
      <w:divBdr>
        <w:top w:val="none" w:sz="0" w:space="0" w:color="auto"/>
        <w:left w:val="none" w:sz="0" w:space="0" w:color="auto"/>
        <w:bottom w:val="none" w:sz="0" w:space="0" w:color="auto"/>
        <w:right w:val="none" w:sz="0" w:space="0" w:color="auto"/>
      </w:divBdr>
    </w:div>
    <w:div w:id="1716156633">
      <w:bodyDiv w:val="1"/>
      <w:marLeft w:val="0"/>
      <w:marRight w:val="0"/>
      <w:marTop w:val="0"/>
      <w:marBottom w:val="0"/>
      <w:divBdr>
        <w:top w:val="none" w:sz="0" w:space="0" w:color="auto"/>
        <w:left w:val="none" w:sz="0" w:space="0" w:color="auto"/>
        <w:bottom w:val="none" w:sz="0" w:space="0" w:color="auto"/>
        <w:right w:val="none" w:sz="0" w:space="0" w:color="auto"/>
      </w:divBdr>
    </w:div>
    <w:div w:id="1716849619">
      <w:bodyDiv w:val="1"/>
      <w:marLeft w:val="0"/>
      <w:marRight w:val="0"/>
      <w:marTop w:val="0"/>
      <w:marBottom w:val="0"/>
      <w:divBdr>
        <w:top w:val="none" w:sz="0" w:space="0" w:color="auto"/>
        <w:left w:val="none" w:sz="0" w:space="0" w:color="auto"/>
        <w:bottom w:val="none" w:sz="0" w:space="0" w:color="auto"/>
        <w:right w:val="none" w:sz="0" w:space="0" w:color="auto"/>
      </w:divBdr>
    </w:div>
    <w:div w:id="1717123351">
      <w:bodyDiv w:val="1"/>
      <w:marLeft w:val="0"/>
      <w:marRight w:val="0"/>
      <w:marTop w:val="0"/>
      <w:marBottom w:val="0"/>
      <w:divBdr>
        <w:top w:val="none" w:sz="0" w:space="0" w:color="auto"/>
        <w:left w:val="none" w:sz="0" w:space="0" w:color="auto"/>
        <w:bottom w:val="none" w:sz="0" w:space="0" w:color="auto"/>
        <w:right w:val="none" w:sz="0" w:space="0" w:color="auto"/>
      </w:divBdr>
    </w:div>
    <w:div w:id="1718621732">
      <w:bodyDiv w:val="1"/>
      <w:marLeft w:val="0"/>
      <w:marRight w:val="0"/>
      <w:marTop w:val="0"/>
      <w:marBottom w:val="0"/>
      <w:divBdr>
        <w:top w:val="none" w:sz="0" w:space="0" w:color="auto"/>
        <w:left w:val="none" w:sz="0" w:space="0" w:color="auto"/>
        <w:bottom w:val="none" w:sz="0" w:space="0" w:color="auto"/>
        <w:right w:val="none" w:sz="0" w:space="0" w:color="auto"/>
      </w:divBdr>
    </w:div>
    <w:div w:id="1722173237">
      <w:bodyDiv w:val="1"/>
      <w:marLeft w:val="0"/>
      <w:marRight w:val="0"/>
      <w:marTop w:val="0"/>
      <w:marBottom w:val="0"/>
      <w:divBdr>
        <w:top w:val="none" w:sz="0" w:space="0" w:color="auto"/>
        <w:left w:val="none" w:sz="0" w:space="0" w:color="auto"/>
        <w:bottom w:val="none" w:sz="0" w:space="0" w:color="auto"/>
        <w:right w:val="none" w:sz="0" w:space="0" w:color="auto"/>
      </w:divBdr>
    </w:div>
    <w:div w:id="1722702784">
      <w:bodyDiv w:val="1"/>
      <w:marLeft w:val="0"/>
      <w:marRight w:val="0"/>
      <w:marTop w:val="0"/>
      <w:marBottom w:val="0"/>
      <w:divBdr>
        <w:top w:val="none" w:sz="0" w:space="0" w:color="auto"/>
        <w:left w:val="none" w:sz="0" w:space="0" w:color="auto"/>
        <w:bottom w:val="none" w:sz="0" w:space="0" w:color="auto"/>
        <w:right w:val="none" w:sz="0" w:space="0" w:color="auto"/>
      </w:divBdr>
    </w:div>
    <w:div w:id="1723093423">
      <w:bodyDiv w:val="1"/>
      <w:marLeft w:val="0"/>
      <w:marRight w:val="0"/>
      <w:marTop w:val="0"/>
      <w:marBottom w:val="0"/>
      <w:divBdr>
        <w:top w:val="none" w:sz="0" w:space="0" w:color="auto"/>
        <w:left w:val="none" w:sz="0" w:space="0" w:color="auto"/>
        <w:bottom w:val="none" w:sz="0" w:space="0" w:color="auto"/>
        <w:right w:val="none" w:sz="0" w:space="0" w:color="auto"/>
      </w:divBdr>
    </w:div>
    <w:div w:id="1724132535">
      <w:bodyDiv w:val="1"/>
      <w:marLeft w:val="0"/>
      <w:marRight w:val="0"/>
      <w:marTop w:val="0"/>
      <w:marBottom w:val="0"/>
      <w:divBdr>
        <w:top w:val="none" w:sz="0" w:space="0" w:color="auto"/>
        <w:left w:val="none" w:sz="0" w:space="0" w:color="auto"/>
        <w:bottom w:val="none" w:sz="0" w:space="0" w:color="auto"/>
        <w:right w:val="none" w:sz="0" w:space="0" w:color="auto"/>
      </w:divBdr>
    </w:div>
    <w:div w:id="1728072385">
      <w:bodyDiv w:val="1"/>
      <w:marLeft w:val="0"/>
      <w:marRight w:val="0"/>
      <w:marTop w:val="0"/>
      <w:marBottom w:val="0"/>
      <w:divBdr>
        <w:top w:val="none" w:sz="0" w:space="0" w:color="auto"/>
        <w:left w:val="none" w:sz="0" w:space="0" w:color="auto"/>
        <w:bottom w:val="none" w:sz="0" w:space="0" w:color="auto"/>
        <w:right w:val="none" w:sz="0" w:space="0" w:color="auto"/>
      </w:divBdr>
    </w:div>
    <w:div w:id="1728381858">
      <w:bodyDiv w:val="1"/>
      <w:marLeft w:val="0"/>
      <w:marRight w:val="0"/>
      <w:marTop w:val="0"/>
      <w:marBottom w:val="0"/>
      <w:divBdr>
        <w:top w:val="none" w:sz="0" w:space="0" w:color="auto"/>
        <w:left w:val="none" w:sz="0" w:space="0" w:color="auto"/>
        <w:bottom w:val="none" w:sz="0" w:space="0" w:color="auto"/>
        <w:right w:val="none" w:sz="0" w:space="0" w:color="auto"/>
      </w:divBdr>
    </w:div>
    <w:div w:id="1729374069">
      <w:bodyDiv w:val="1"/>
      <w:marLeft w:val="0"/>
      <w:marRight w:val="0"/>
      <w:marTop w:val="0"/>
      <w:marBottom w:val="0"/>
      <w:divBdr>
        <w:top w:val="none" w:sz="0" w:space="0" w:color="auto"/>
        <w:left w:val="none" w:sz="0" w:space="0" w:color="auto"/>
        <w:bottom w:val="none" w:sz="0" w:space="0" w:color="auto"/>
        <w:right w:val="none" w:sz="0" w:space="0" w:color="auto"/>
      </w:divBdr>
    </w:div>
    <w:div w:id="1733456217">
      <w:bodyDiv w:val="1"/>
      <w:marLeft w:val="0"/>
      <w:marRight w:val="0"/>
      <w:marTop w:val="0"/>
      <w:marBottom w:val="0"/>
      <w:divBdr>
        <w:top w:val="none" w:sz="0" w:space="0" w:color="auto"/>
        <w:left w:val="none" w:sz="0" w:space="0" w:color="auto"/>
        <w:bottom w:val="none" w:sz="0" w:space="0" w:color="auto"/>
        <w:right w:val="none" w:sz="0" w:space="0" w:color="auto"/>
      </w:divBdr>
    </w:div>
    <w:div w:id="1735859339">
      <w:bodyDiv w:val="1"/>
      <w:marLeft w:val="0"/>
      <w:marRight w:val="0"/>
      <w:marTop w:val="0"/>
      <w:marBottom w:val="0"/>
      <w:divBdr>
        <w:top w:val="none" w:sz="0" w:space="0" w:color="auto"/>
        <w:left w:val="none" w:sz="0" w:space="0" w:color="auto"/>
        <w:bottom w:val="none" w:sz="0" w:space="0" w:color="auto"/>
        <w:right w:val="none" w:sz="0" w:space="0" w:color="auto"/>
      </w:divBdr>
    </w:div>
    <w:div w:id="1736122390">
      <w:bodyDiv w:val="1"/>
      <w:marLeft w:val="0"/>
      <w:marRight w:val="0"/>
      <w:marTop w:val="0"/>
      <w:marBottom w:val="0"/>
      <w:divBdr>
        <w:top w:val="none" w:sz="0" w:space="0" w:color="auto"/>
        <w:left w:val="none" w:sz="0" w:space="0" w:color="auto"/>
        <w:bottom w:val="none" w:sz="0" w:space="0" w:color="auto"/>
        <w:right w:val="none" w:sz="0" w:space="0" w:color="auto"/>
      </w:divBdr>
    </w:div>
    <w:div w:id="1736512637">
      <w:bodyDiv w:val="1"/>
      <w:marLeft w:val="0"/>
      <w:marRight w:val="0"/>
      <w:marTop w:val="0"/>
      <w:marBottom w:val="0"/>
      <w:divBdr>
        <w:top w:val="none" w:sz="0" w:space="0" w:color="auto"/>
        <w:left w:val="none" w:sz="0" w:space="0" w:color="auto"/>
        <w:bottom w:val="none" w:sz="0" w:space="0" w:color="auto"/>
        <w:right w:val="none" w:sz="0" w:space="0" w:color="auto"/>
      </w:divBdr>
    </w:div>
    <w:div w:id="1737360321">
      <w:bodyDiv w:val="1"/>
      <w:marLeft w:val="0"/>
      <w:marRight w:val="0"/>
      <w:marTop w:val="0"/>
      <w:marBottom w:val="0"/>
      <w:divBdr>
        <w:top w:val="none" w:sz="0" w:space="0" w:color="auto"/>
        <w:left w:val="none" w:sz="0" w:space="0" w:color="auto"/>
        <w:bottom w:val="none" w:sz="0" w:space="0" w:color="auto"/>
        <w:right w:val="none" w:sz="0" w:space="0" w:color="auto"/>
      </w:divBdr>
    </w:div>
    <w:div w:id="1737704081">
      <w:bodyDiv w:val="1"/>
      <w:marLeft w:val="0"/>
      <w:marRight w:val="0"/>
      <w:marTop w:val="0"/>
      <w:marBottom w:val="0"/>
      <w:divBdr>
        <w:top w:val="none" w:sz="0" w:space="0" w:color="auto"/>
        <w:left w:val="none" w:sz="0" w:space="0" w:color="auto"/>
        <w:bottom w:val="none" w:sz="0" w:space="0" w:color="auto"/>
        <w:right w:val="none" w:sz="0" w:space="0" w:color="auto"/>
      </w:divBdr>
    </w:div>
    <w:div w:id="1738629902">
      <w:bodyDiv w:val="1"/>
      <w:marLeft w:val="0"/>
      <w:marRight w:val="0"/>
      <w:marTop w:val="0"/>
      <w:marBottom w:val="0"/>
      <w:divBdr>
        <w:top w:val="none" w:sz="0" w:space="0" w:color="auto"/>
        <w:left w:val="none" w:sz="0" w:space="0" w:color="auto"/>
        <w:bottom w:val="none" w:sz="0" w:space="0" w:color="auto"/>
        <w:right w:val="none" w:sz="0" w:space="0" w:color="auto"/>
      </w:divBdr>
    </w:div>
    <w:div w:id="1739327320">
      <w:bodyDiv w:val="1"/>
      <w:marLeft w:val="0"/>
      <w:marRight w:val="0"/>
      <w:marTop w:val="0"/>
      <w:marBottom w:val="0"/>
      <w:divBdr>
        <w:top w:val="none" w:sz="0" w:space="0" w:color="auto"/>
        <w:left w:val="none" w:sz="0" w:space="0" w:color="auto"/>
        <w:bottom w:val="none" w:sz="0" w:space="0" w:color="auto"/>
        <w:right w:val="none" w:sz="0" w:space="0" w:color="auto"/>
      </w:divBdr>
    </w:div>
    <w:div w:id="1740055033">
      <w:bodyDiv w:val="1"/>
      <w:marLeft w:val="0"/>
      <w:marRight w:val="0"/>
      <w:marTop w:val="0"/>
      <w:marBottom w:val="0"/>
      <w:divBdr>
        <w:top w:val="none" w:sz="0" w:space="0" w:color="auto"/>
        <w:left w:val="none" w:sz="0" w:space="0" w:color="auto"/>
        <w:bottom w:val="none" w:sz="0" w:space="0" w:color="auto"/>
        <w:right w:val="none" w:sz="0" w:space="0" w:color="auto"/>
      </w:divBdr>
    </w:div>
    <w:div w:id="1740247280">
      <w:bodyDiv w:val="1"/>
      <w:marLeft w:val="0"/>
      <w:marRight w:val="0"/>
      <w:marTop w:val="0"/>
      <w:marBottom w:val="0"/>
      <w:divBdr>
        <w:top w:val="none" w:sz="0" w:space="0" w:color="auto"/>
        <w:left w:val="none" w:sz="0" w:space="0" w:color="auto"/>
        <w:bottom w:val="none" w:sz="0" w:space="0" w:color="auto"/>
        <w:right w:val="none" w:sz="0" w:space="0" w:color="auto"/>
      </w:divBdr>
    </w:div>
    <w:div w:id="1740325297">
      <w:bodyDiv w:val="1"/>
      <w:marLeft w:val="0"/>
      <w:marRight w:val="0"/>
      <w:marTop w:val="0"/>
      <w:marBottom w:val="0"/>
      <w:divBdr>
        <w:top w:val="none" w:sz="0" w:space="0" w:color="auto"/>
        <w:left w:val="none" w:sz="0" w:space="0" w:color="auto"/>
        <w:bottom w:val="none" w:sz="0" w:space="0" w:color="auto"/>
        <w:right w:val="none" w:sz="0" w:space="0" w:color="auto"/>
      </w:divBdr>
    </w:div>
    <w:div w:id="1742823122">
      <w:bodyDiv w:val="1"/>
      <w:marLeft w:val="0"/>
      <w:marRight w:val="0"/>
      <w:marTop w:val="0"/>
      <w:marBottom w:val="0"/>
      <w:divBdr>
        <w:top w:val="none" w:sz="0" w:space="0" w:color="auto"/>
        <w:left w:val="none" w:sz="0" w:space="0" w:color="auto"/>
        <w:bottom w:val="none" w:sz="0" w:space="0" w:color="auto"/>
        <w:right w:val="none" w:sz="0" w:space="0" w:color="auto"/>
      </w:divBdr>
    </w:div>
    <w:div w:id="1742945449">
      <w:bodyDiv w:val="1"/>
      <w:marLeft w:val="0"/>
      <w:marRight w:val="0"/>
      <w:marTop w:val="0"/>
      <w:marBottom w:val="0"/>
      <w:divBdr>
        <w:top w:val="none" w:sz="0" w:space="0" w:color="auto"/>
        <w:left w:val="none" w:sz="0" w:space="0" w:color="auto"/>
        <w:bottom w:val="none" w:sz="0" w:space="0" w:color="auto"/>
        <w:right w:val="none" w:sz="0" w:space="0" w:color="auto"/>
      </w:divBdr>
    </w:div>
    <w:div w:id="1743528984">
      <w:bodyDiv w:val="1"/>
      <w:marLeft w:val="0"/>
      <w:marRight w:val="0"/>
      <w:marTop w:val="0"/>
      <w:marBottom w:val="0"/>
      <w:divBdr>
        <w:top w:val="none" w:sz="0" w:space="0" w:color="auto"/>
        <w:left w:val="none" w:sz="0" w:space="0" w:color="auto"/>
        <w:bottom w:val="none" w:sz="0" w:space="0" w:color="auto"/>
        <w:right w:val="none" w:sz="0" w:space="0" w:color="auto"/>
      </w:divBdr>
    </w:div>
    <w:div w:id="1743678331">
      <w:bodyDiv w:val="1"/>
      <w:marLeft w:val="0"/>
      <w:marRight w:val="0"/>
      <w:marTop w:val="0"/>
      <w:marBottom w:val="0"/>
      <w:divBdr>
        <w:top w:val="none" w:sz="0" w:space="0" w:color="auto"/>
        <w:left w:val="none" w:sz="0" w:space="0" w:color="auto"/>
        <w:bottom w:val="none" w:sz="0" w:space="0" w:color="auto"/>
        <w:right w:val="none" w:sz="0" w:space="0" w:color="auto"/>
      </w:divBdr>
    </w:div>
    <w:div w:id="1746535888">
      <w:bodyDiv w:val="1"/>
      <w:marLeft w:val="0"/>
      <w:marRight w:val="0"/>
      <w:marTop w:val="0"/>
      <w:marBottom w:val="0"/>
      <w:divBdr>
        <w:top w:val="none" w:sz="0" w:space="0" w:color="auto"/>
        <w:left w:val="none" w:sz="0" w:space="0" w:color="auto"/>
        <w:bottom w:val="none" w:sz="0" w:space="0" w:color="auto"/>
        <w:right w:val="none" w:sz="0" w:space="0" w:color="auto"/>
      </w:divBdr>
    </w:div>
    <w:div w:id="1746806603">
      <w:bodyDiv w:val="1"/>
      <w:marLeft w:val="0"/>
      <w:marRight w:val="0"/>
      <w:marTop w:val="0"/>
      <w:marBottom w:val="0"/>
      <w:divBdr>
        <w:top w:val="none" w:sz="0" w:space="0" w:color="auto"/>
        <w:left w:val="none" w:sz="0" w:space="0" w:color="auto"/>
        <w:bottom w:val="none" w:sz="0" w:space="0" w:color="auto"/>
        <w:right w:val="none" w:sz="0" w:space="0" w:color="auto"/>
      </w:divBdr>
    </w:div>
    <w:div w:id="1747337873">
      <w:bodyDiv w:val="1"/>
      <w:marLeft w:val="0"/>
      <w:marRight w:val="0"/>
      <w:marTop w:val="0"/>
      <w:marBottom w:val="0"/>
      <w:divBdr>
        <w:top w:val="none" w:sz="0" w:space="0" w:color="auto"/>
        <w:left w:val="none" w:sz="0" w:space="0" w:color="auto"/>
        <w:bottom w:val="none" w:sz="0" w:space="0" w:color="auto"/>
        <w:right w:val="none" w:sz="0" w:space="0" w:color="auto"/>
      </w:divBdr>
    </w:div>
    <w:div w:id="1748959982">
      <w:bodyDiv w:val="1"/>
      <w:marLeft w:val="0"/>
      <w:marRight w:val="0"/>
      <w:marTop w:val="0"/>
      <w:marBottom w:val="0"/>
      <w:divBdr>
        <w:top w:val="none" w:sz="0" w:space="0" w:color="auto"/>
        <w:left w:val="none" w:sz="0" w:space="0" w:color="auto"/>
        <w:bottom w:val="none" w:sz="0" w:space="0" w:color="auto"/>
        <w:right w:val="none" w:sz="0" w:space="0" w:color="auto"/>
      </w:divBdr>
    </w:div>
    <w:div w:id="1750810327">
      <w:bodyDiv w:val="1"/>
      <w:marLeft w:val="0"/>
      <w:marRight w:val="0"/>
      <w:marTop w:val="0"/>
      <w:marBottom w:val="0"/>
      <w:divBdr>
        <w:top w:val="none" w:sz="0" w:space="0" w:color="auto"/>
        <w:left w:val="none" w:sz="0" w:space="0" w:color="auto"/>
        <w:bottom w:val="none" w:sz="0" w:space="0" w:color="auto"/>
        <w:right w:val="none" w:sz="0" w:space="0" w:color="auto"/>
      </w:divBdr>
    </w:div>
    <w:div w:id="1750956047">
      <w:bodyDiv w:val="1"/>
      <w:marLeft w:val="0"/>
      <w:marRight w:val="0"/>
      <w:marTop w:val="0"/>
      <w:marBottom w:val="0"/>
      <w:divBdr>
        <w:top w:val="none" w:sz="0" w:space="0" w:color="auto"/>
        <w:left w:val="none" w:sz="0" w:space="0" w:color="auto"/>
        <w:bottom w:val="none" w:sz="0" w:space="0" w:color="auto"/>
        <w:right w:val="none" w:sz="0" w:space="0" w:color="auto"/>
      </w:divBdr>
    </w:div>
    <w:div w:id="1752658285">
      <w:bodyDiv w:val="1"/>
      <w:marLeft w:val="0"/>
      <w:marRight w:val="0"/>
      <w:marTop w:val="0"/>
      <w:marBottom w:val="0"/>
      <w:divBdr>
        <w:top w:val="none" w:sz="0" w:space="0" w:color="auto"/>
        <w:left w:val="none" w:sz="0" w:space="0" w:color="auto"/>
        <w:bottom w:val="none" w:sz="0" w:space="0" w:color="auto"/>
        <w:right w:val="none" w:sz="0" w:space="0" w:color="auto"/>
      </w:divBdr>
    </w:div>
    <w:div w:id="1752660874">
      <w:bodyDiv w:val="1"/>
      <w:marLeft w:val="0"/>
      <w:marRight w:val="0"/>
      <w:marTop w:val="0"/>
      <w:marBottom w:val="0"/>
      <w:divBdr>
        <w:top w:val="none" w:sz="0" w:space="0" w:color="auto"/>
        <w:left w:val="none" w:sz="0" w:space="0" w:color="auto"/>
        <w:bottom w:val="none" w:sz="0" w:space="0" w:color="auto"/>
        <w:right w:val="none" w:sz="0" w:space="0" w:color="auto"/>
      </w:divBdr>
    </w:div>
    <w:div w:id="1755395345">
      <w:bodyDiv w:val="1"/>
      <w:marLeft w:val="0"/>
      <w:marRight w:val="0"/>
      <w:marTop w:val="0"/>
      <w:marBottom w:val="0"/>
      <w:divBdr>
        <w:top w:val="none" w:sz="0" w:space="0" w:color="auto"/>
        <w:left w:val="none" w:sz="0" w:space="0" w:color="auto"/>
        <w:bottom w:val="none" w:sz="0" w:space="0" w:color="auto"/>
        <w:right w:val="none" w:sz="0" w:space="0" w:color="auto"/>
      </w:divBdr>
    </w:div>
    <w:div w:id="1755735602">
      <w:bodyDiv w:val="1"/>
      <w:marLeft w:val="0"/>
      <w:marRight w:val="0"/>
      <w:marTop w:val="0"/>
      <w:marBottom w:val="0"/>
      <w:divBdr>
        <w:top w:val="none" w:sz="0" w:space="0" w:color="auto"/>
        <w:left w:val="none" w:sz="0" w:space="0" w:color="auto"/>
        <w:bottom w:val="none" w:sz="0" w:space="0" w:color="auto"/>
        <w:right w:val="none" w:sz="0" w:space="0" w:color="auto"/>
      </w:divBdr>
    </w:div>
    <w:div w:id="1755855600">
      <w:bodyDiv w:val="1"/>
      <w:marLeft w:val="0"/>
      <w:marRight w:val="0"/>
      <w:marTop w:val="0"/>
      <w:marBottom w:val="0"/>
      <w:divBdr>
        <w:top w:val="none" w:sz="0" w:space="0" w:color="auto"/>
        <w:left w:val="none" w:sz="0" w:space="0" w:color="auto"/>
        <w:bottom w:val="none" w:sz="0" w:space="0" w:color="auto"/>
        <w:right w:val="none" w:sz="0" w:space="0" w:color="auto"/>
      </w:divBdr>
    </w:div>
    <w:div w:id="1755977330">
      <w:bodyDiv w:val="1"/>
      <w:marLeft w:val="0"/>
      <w:marRight w:val="0"/>
      <w:marTop w:val="0"/>
      <w:marBottom w:val="0"/>
      <w:divBdr>
        <w:top w:val="none" w:sz="0" w:space="0" w:color="auto"/>
        <w:left w:val="none" w:sz="0" w:space="0" w:color="auto"/>
        <w:bottom w:val="none" w:sz="0" w:space="0" w:color="auto"/>
        <w:right w:val="none" w:sz="0" w:space="0" w:color="auto"/>
      </w:divBdr>
    </w:div>
    <w:div w:id="1756899443">
      <w:bodyDiv w:val="1"/>
      <w:marLeft w:val="0"/>
      <w:marRight w:val="0"/>
      <w:marTop w:val="0"/>
      <w:marBottom w:val="0"/>
      <w:divBdr>
        <w:top w:val="none" w:sz="0" w:space="0" w:color="auto"/>
        <w:left w:val="none" w:sz="0" w:space="0" w:color="auto"/>
        <w:bottom w:val="none" w:sz="0" w:space="0" w:color="auto"/>
        <w:right w:val="none" w:sz="0" w:space="0" w:color="auto"/>
      </w:divBdr>
    </w:div>
    <w:div w:id="1758481841">
      <w:bodyDiv w:val="1"/>
      <w:marLeft w:val="0"/>
      <w:marRight w:val="0"/>
      <w:marTop w:val="0"/>
      <w:marBottom w:val="0"/>
      <w:divBdr>
        <w:top w:val="none" w:sz="0" w:space="0" w:color="auto"/>
        <w:left w:val="none" w:sz="0" w:space="0" w:color="auto"/>
        <w:bottom w:val="none" w:sz="0" w:space="0" w:color="auto"/>
        <w:right w:val="none" w:sz="0" w:space="0" w:color="auto"/>
      </w:divBdr>
    </w:div>
    <w:div w:id="1758751637">
      <w:bodyDiv w:val="1"/>
      <w:marLeft w:val="0"/>
      <w:marRight w:val="0"/>
      <w:marTop w:val="0"/>
      <w:marBottom w:val="0"/>
      <w:divBdr>
        <w:top w:val="none" w:sz="0" w:space="0" w:color="auto"/>
        <w:left w:val="none" w:sz="0" w:space="0" w:color="auto"/>
        <w:bottom w:val="none" w:sz="0" w:space="0" w:color="auto"/>
        <w:right w:val="none" w:sz="0" w:space="0" w:color="auto"/>
      </w:divBdr>
    </w:div>
    <w:div w:id="1759599458">
      <w:bodyDiv w:val="1"/>
      <w:marLeft w:val="0"/>
      <w:marRight w:val="0"/>
      <w:marTop w:val="0"/>
      <w:marBottom w:val="0"/>
      <w:divBdr>
        <w:top w:val="none" w:sz="0" w:space="0" w:color="auto"/>
        <w:left w:val="none" w:sz="0" w:space="0" w:color="auto"/>
        <w:bottom w:val="none" w:sz="0" w:space="0" w:color="auto"/>
        <w:right w:val="none" w:sz="0" w:space="0" w:color="auto"/>
      </w:divBdr>
    </w:div>
    <w:div w:id="1760442178">
      <w:bodyDiv w:val="1"/>
      <w:marLeft w:val="0"/>
      <w:marRight w:val="0"/>
      <w:marTop w:val="0"/>
      <w:marBottom w:val="0"/>
      <w:divBdr>
        <w:top w:val="none" w:sz="0" w:space="0" w:color="auto"/>
        <w:left w:val="none" w:sz="0" w:space="0" w:color="auto"/>
        <w:bottom w:val="none" w:sz="0" w:space="0" w:color="auto"/>
        <w:right w:val="none" w:sz="0" w:space="0" w:color="auto"/>
      </w:divBdr>
    </w:div>
    <w:div w:id="1760716573">
      <w:bodyDiv w:val="1"/>
      <w:marLeft w:val="0"/>
      <w:marRight w:val="0"/>
      <w:marTop w:val="0"/>
      <w:marBottom w:val="0"/>
      <w:divBdr>
        <w:top w:val="none" w:sz="0" w:space="0" w:color="auto"/>
        <w:left w:val="none" w:sz="0" w:space="0" w:color="auto"/>
        <w:bottom w:val="none" w:sz="0" w:space="0" w:color="auto"/>
        <w:right w:val="none" w:sz="0" w:space="0" w:color="auto"/>
      </w:divBdr>
    </w:div>
    <w:div w:id="1761413038">
      <w:bodyDiv w:val="1"/>
      <w:marLeft w:val="0"/>
      <w:marRight w:val="0"/>
      <w:marTop w:val="0"/>
      <w:marBottom w:val="0"/>
      <w:divBdr>
        <w:top w:val="none" w:sz="0" w:space="0" w:color="auto"/>
        <w:left w:val="none" w:sz="0" w:space="0" w:color="auto"/>
        <w:bottom w:val="none" w:sz="0" w:space="0" w:color="auto"/>
        <w:right w:val="none" w:sz="0" w:space="0" w:color="auto"/>
      </w:divBdr>
    </w:div>
    <w:div w:id="1765953872">
      <w:bodyDiv w:val="1"/>
      <w:marLeft w:val="0"/>
      <w:marRight w:val="0"/>
      <w:marTop w:val="0"/>
      <w:marBottom w:val="0"/>
      <w:divBdr>
        <w:top w:val="none" w:sz="0" w:space="0" w:color="auto"/>
        <w:left w:val="none" w:sz="0" w:space="0" w:color="auto"/>
        <w:bottom w:val="none" w:sz="0" w:space="0" w:color="auto"/>
        <w:right w:val="none" w:sz="0" w:space="0" w:color="auto"/>
      </w:divBdr>
    </w:div>
    <w:div w:id="1766075812">
      <w:bodyDiv w:val="1"/>
      <w:marLeft w:val="0"/>
      <w:marRight w:val="0"/>
      <w:marTop w:val="0"/>
      <w:marBottom w:val="0"/>
      <w:divBdr>
        <w:top w:val="none" w:sz="0" w:space="0" w:color="auto"/>
        <w:left w:val="none" w:sz="0" w:space="0" w:color="auto"/>
        <w:bottom w:val="none" w:sz="0" w:space="0" w:color="auto"/>
        <w:right w:val="none" w:sz="0" w:space="0" w:color="auto"/>
      </w:divBdr>
    </w:div>
    <w:div w:id="1767581414">
      <w:bodyDiv w:val="1"/>
      <w:marLeft w:val="0"/>
      <w:marRight w:val="0"/>
      <w:marTop w:val="0"/>
      <w:marBottom w:val="0"/>
      <w:divBdr>
        <w:top w:val="none" w:sz="0" w:space="0" w:color="auto"/>
        <w:left w:val="none" w:sz="0" w:space="0" w:color="auto"/>
        <w:bottom w:val="none" w:sz="0" w:space="0" w:color="auto"/>
        <w:right w:val="none" w:sz="0" w:space="0" w:color="auto"/>
      </w:divBdr>
    </w:div>
    <w:div w:id="1771581693">
      <w:bodyDiv w:val="1"/>
      <w:marLeft w:val="0"/>
      <w:marRight w:val="0"/>
      <w:marTop w:val="0"/>
      <w:marBottom w:val="0"/>
      <w:divBdr>
        <w:top w:val="none" w:sz="0" w:space="0" w:color="auto"/>
        <w:left w:val="none" w:sz="0" w:space="0" w:color="auto"/>
        <w:bottom w:val="none" w:sz="0" w:space="0" w:color="auto"/>
        <w:right w:val="none" w:sz="0" w:space="0" w:color="auto"/>
      </w:divBdr>
    </w:div>
    <w:div w:id="1771586367">
      <w:bodyDiv w:val="1"/>
      <w:marLeft w:val="0"/>
      <w:marRight w:val="0"/>
      <w:marTop w:val="0"/>
      <w:marBottom w:val="0"/>
      <w:divBdr>
        <w:top w:val="none" w:sz="0" w:space="0" w:color="auto"/>
        <w:left w:val="none" w:sz="0" w:space="0" w:color="auto"/>
        <w:bottom w:val="none" w:sz="0" w:space="0" w:color="auto"/>
        <w:right w:val="none" w:sz="0" w:space="0" w:color="auto"/>
      </w:divBdr>
    </w:div>
    <w:div w:id="1773087747">
      <w:bodyDiv w:val="1"/>
      <w:marLeft w:val="0"/>
      <w:marRight w:val="0"/>
      <w:marTop w:val="0"/>
      <w:marBottom w:val="0"/>
      <w:divBdr>
        <w:top w:val="none" w:sz="0" w:space="0" w:color="auto"/>
        <w:left w:val="none" w:sz="0" w:space="0" w:color="auto"/>
        <w:bottom w:val="none" w:sz="0" w:space="0" w:color="auto"/>
        <w:right w:val="none" w:sz="0" w:space="0" w:color="auto"/>
      </w:divBdr>
    </w:div>
    <w:div w:id="1773889483">
      <w:bodyDiv w:val="1"/>
      <w:marLeft w:val="0"/>
      <w:marRight w:val="0"/>
      <w:marTop w:val="0"/>
      <w:marBottom w:val="0"/>
      <w:divBdr>
        <w:top w:val="none" w:sz="0" w:space="0" w:color="auto"/>
        <w:left w:val="none" w:sz="0" w:space="0" w:color="auto"/>
        <w:bottom w:val="none" w:sz="0" w:space="0" w:color="auto"/>
        <w:right w:val="none" w:sz="0" w:space="0" w:color="auto"/>
      </w:divBdr>
    </w:div>
    <w:div w:id="1774594485">
      <w:bodyDiv w:val="1"/>
      <w:marLeft w:val="0"/>
      <w:marRight w:val="0"/>
      <w:marTop w:val="0"/>
      <w:marBottom w:val="0"/>
      <w:divBdr>
        <w:top w:val="none" w:sz="0" w:space="0" w:color="auto"/>
        <w:left w:val="none" w:sz="0" w:space="0" w:color="auto"/>
        <w:bottom w:val="none" w:sz="0" w:space="0" w:color="auto"/>
        <w:right w:val="none" w:sz="0" w:space="0" w:color="auto"/>
      </w:divBdr>
    </w:div>
    <w:div w:id="1776056549">
      <w:bodyDiv w:val="1"/>
      <w:marLeft w:val="0"/>
      <w:marRight w:val="0"/>
      <w:marTop w:val="0"/>
      <w:marBottom w:val="0"/>
      <w:divBdr>
        <w:top w:val="none" w:sz="0" w:space="0" w:color="auto"/>
        <w:left w:val="none" w:sz="0" w:space="0" w:color="auto"/>
        <w:bottom w:val="none" w:sz="0" w:space="0" w:color="auto"/>
        <w:right w:val="none" w:sz="0" w:space="0" w:color="auto"/>
      </w:divBdr>
    </w:div>
    <w:div w:id="1776123621">
      <w:bodyDiv w:val="1"/>
      <w:marLeft w:val="0"/>
      <w:marRight w:val="0"/>
      <w:marTop w:val="0"/>
      <w:marBottom w:val="0"/>
      <w:divBdr>
        <w:top w:val="none" w:sz="0" w:space="0" w:color="auto"/>
        <w:left w:val="none" w:sz="0" w:space="0" w:color="auto"/>
        <w:bottom w:val="none" w:sz="0" w:space="0" w:color="auto"/>
        <w:right w:val="none" w:sz="0" w:space="0" w:color="auto"/>
      </w:divBdr>
    </w:div>
    <w:div w:id="1776437305">
      <w:bodyDiv w:val="1"/>
      <w:marLeft w:val="0"/>
      <w:marRight w:val="0"/>
      <w:marTop w:val="0"/>
      <w:marBottom w:val="0"/>
      <w:divBdr>
        <w:top w:val="none" w:sz="0" w:space="0" w:color="auto"/>
        <w:left w:val="none" w:sz="0" w:space="0" w:color="auto"/>
        <w:bottom w:val="none" w:sz="0" w:space="0" w:color="auto"/>
        <w:right w:val="none" w:sz="0" w:space="0" w:color="auto"/>
      </w:divBdr>
    </w:div>
    <w:div w:id="1776712787">
      <w:bodyDiv w:val="1"/>
      <w:marLeft w:val="0"/>
      <w:marRight w:val="0"/>
      <w:marTop w:val="0"/>
      <w:marBottom w:val="0"/>
      <w:divBdr>
        <w:top w:val="none" w:sz="0" w:space="0" w:color="auto"/>
        <w:left w:val="none" w:sz="0" w:space="0" w:color="auto"/>
        <w:bottom w:val="none" w:sz="0" w:space="0" w:color="auto"/>
        <w:right w:val="none" w:sz="0" w:space="0" w:color="auto"/>
      </w:divBdr>
    </w:div>
    <w:div w:id="1780299401">
      <w:bodyDiv w:val="1"/>
      <w:marLeft w:val="0"/>
      <w:marRight w:val="0"/>
      <w:marTop w:val="0"/>
      <w:marBottom w:val="0"/>
      <w:divBdr>
        <w:top w:val="none" w:sz="0" w:space="0" w:color="auto"/>
        <w:left w:val="none" w:sz="0" w:space="0" w:color="auto"/>
        <w:bottom w:val="none" w:sz="0" w:space="0" w:color="auto"/>
        <w:right w:val="none" w:sz="0" w:space="0" w:color="auto"/>
      </w:divBdr>
    </w:div>
    <w:div w:id="1781953195">
      <w:bodyDiv w:val="1"/>
      <w:marLeft w:val="0"/>
      <w:marRight w:val="0"/>
      <w:marTop w:val="0"/>
      <w:marBottom w:val="0"/>
      <w:divBdr>
        <w:top w:val="none" w:sz="0" w:space="0" w:color="auto"/>
        <w:left w:val="none" w:sz="0" w:space="0" w:color="auto"/>
        <w:bottom w:val="none" w:sz="0" w:space="0" w:color="auto"/>
        <w:right w:val="none" w:sz="0" w:space="0" w:color="auto"/>
      </w:divBdr>
    </w:div>
    <w:div w:id="1783457333">
      <w:bodyDiv w:val="1"/>
      <w:marLeft w:val="0"/>
      <w:marRight w:val="0"/>
      <w:marTop w:val="0"/>
      <w:marBottom w:val="0"/>
      <w:divBdr>
        <w:top w:val="none" w:sz="0" w:space="0" w:color="auto"/>
        <w:left w:val="none" w:sz="0" w:space="0" w:color="auto"/>
        <w:bottom w:val="none" w:sz="0" w:space="0" w:color="auto"/>
        <w:right w:val="none" w:sz="0" w:space="0" w:color="auto"/>
      </w:divBdr>
    </w:div>
    <w:div w:id="1784301732">
      <w:bodyDiv w:val="1"/>
      <w:marLeft w:val="0"/>
      <w:marRight w:val="0"/>
      <w:marTop w:val="0"/>
      <w:marBottom w:val="0"/>
      <w:divBdr>
        <w:top w:val="none" w:sz="0" w:space="0" w:color="auto"/>
        <w:left w:val="none" w:sz="0" w:space="0" w:color="auto"/>
        <w:bottom w:val="none" w:sz="0" w:space="0" w:color="auto"/>
        <w:right w:val="none" w:sz="0" w:space="0" w:color="auto"/>
      </w:divBdr>
    </w:div>
    <w:div w:id="1786802878">
      <w:bodyDiv w:val="1"/>
      <w:marLeft w:val="0"/>
      <w:marRight w:val="0"/>
      <w:marTop w:val="0"/>
      <w:marBottom w:val="0"/>
      <w:divBdr>
        <w:top w:val="none" w:sz="0" w:space="0" w:color="auto"/>
        <w:left w:val="none" w:sz="0" w:space="0" w:color="auto"/>
        <w:bottom w:val="none" w:sz="0" w:space="0" w:color="auto"/>
        <w:right w:val="none" w:sz="0" w:space="0" w:color="auto"/>
      </w:divBdr>
    </w:div>
    <w:div w:id="1786998795">
      <w:bodyDiv w:val="1"/>
      <w:marLeft w:val="0"/>
      <w:marRight w:val="0"/>
      <w:marTop w:val="0"/>
      <w:marBottom w:val="0"/>
      <w:divBdr>
        <w:top w:val="none" w:sz="0" w:space="0" w:color="auto"/>
        <w:left w:val="none" w:sz="0" w:space="0" w:color="auto"/>
        <w:bottom w:val="none" w:sz="0" w:space="0" w:color="auto"/>
        <w:right w:val="none" w:sz="0" w:space="0" w:color="auto"/>
      </w:divBdr>
    </w:div>
    <w:div w:id="1787505005">
      <w:bodyDiv w:val="1"/>
      <w:marLeft w:val="0"/>
      <w:marRight w:val="0"/>
      <w:marTop w:val="0"/>
      <w:marBottom w:val="0"/>
      <w:divBdr>
        <w:top w:val="none" w:sz="0" w:space="0" w:color="auto"/>
        <w:left w:val="none" w:sz="0" w:space="0" w:color="auto"/>
        <w:bottom w:val="none" w:sz="0" w:space="0" w:color="auto"/>
        <w:right w:val="none" w:sz="0" w:space="0" w:color="auto"/>
      </w:divBdr>
    </w:div>
    <w:div w:id="1788312967">
      <w:bodyDiv w:val="1"/>
      <w:marLeft w:val="0"/>
      <w:marRight w:val="0"/>
      <w:marTop w:val="0"/>
      <w:marBottom w:val="0"/>
      <w:divBdr>
        <w:top w:val="none" w:sz="0" w:space="0" w:color="auto"/>
        <w:left w:val="none" w:sz="0" w:space="0" w:color="auto"/>
        <w:bottom w:val="none" w:sz="0" w:space="0" w:color="auto"/>
        <w:right w:val="none" w:sz="0" w:space="0" w:color="auto"/>
      </w:divBdr>
    </w:div>
    <w:div w:id="1790007892">
      <w:bodyDiv w:val="1"/>
      <w:marLeft w:val="0"/>
      <w:marRight w:val="0"/>
      <w:marTop w:val="0"/>
      <w:marBottom w:val="0"/>
      <w:divBdr>
        <w:top w:val="none" w:sz="0" w:space="0" w:color="auto"/>
        <w:left w:val="none" w:sz="0" w:space="0" w:color="auto"/>
        <w:bottom w:val="none" w:sz="0" w:space="0" w:color="auto"/>
        <w:right w:val="none" w:sz="0" w:space="0" w:color="auto"/>
      </w:divBdr>
    </w:div>
    <w:div w:id="1790468499">
      <w:bodyDiv w:val="1"/>
      <w:marLeft w:val="0"/>
      <w:marRight w:val="0"/>
      <w:marTop w:val="0"/>
      <w:marBottom w:val="0"/>
      <w:divBdr>
        <w:top w:val="none" w:sz="0" w:space="0" w:color="auto"/>
        <w:left w:val="none" w:sz="0" w:space="0" w:color="auto"/>
        <w:bottom w:val="none" w:sz="0" w:space="0" w:color="auto"/>
        <w:right w:val="none" w:sz="0" w:space="0" w:color="auto"/>
      </w:divBdr>
    </w:div>
    <w:div w:id="1791169520">
      <w:bodyDiv w:val="1"/>
      <w:marLeft w:val="0"/>
      <w:marRight w:val="0"/>
      <w:marTop w:val="0"/>
      <w:marBottom w:val="0"/>
      <w:divBdr>
        <w:top w:val="none" w:sz="0" w:space="0" w:color="auto"/>
        <w:left w:val="none" w:sz="0" w:space="0" w:color="auto"/>
        <w:bottom w:val="none" w:sz="0" w:space="0" w:color="auto"/>
        <w:right w:val="none" w:sz="0" w:space="0" w:color="auto"/>
      </w:divBdr>
    </w:div>
    <w:div w:id="1791631655">
      <w:bodyDiv w:val="1"/>
      <w:marLeft w:val="0"/>
      <w:marRight w:val="0"/>
      <w:marTop w:val="0"/>
      <w:marBottom w:val="0"/>
      <w:divBdr>
        <w:top w:val="none" w:sz="0" w:space="0" w:color="auto"/>
        <w:left w:val="none" w:sz="0" w:space="0" w:color="auto"/>
        <w:bottom w:val="none" w:sz="0" w:space="0" w:color="auto"/>
        <w:right w:val="none" w:sz="0" w:space="0" w:color="auto"/>
      </w:divBdr>
    </w:div>
    <w:div w:id="1793016713">
      <w:bodyDiv w:val="1"/>
      <w:marLeft w:val="0"/>
      <w:marRight w:val="0"/>
      <w:marTop w:val="0"/>
      <w:marBottom w:val="0"/>
      <w:divBdr>
        <w:top w:val="none" w:sz="0" w:space="0" w:color="auto"/>
        <w:left w:val="none" w:sz="0" w:space="0" w:color="auto"/>
        <w:bottom w:val="none" w:sz="0" w:space="0" w:color="auto"/>
        <w:right w:val="none" w:sz="0" w:space="0" w:color="auto"/>
      </w:divBdr>
    </w:div>
    <w:div w:id="1793740675">
      <w:bodyDiv w:val="1"/>
      <w:marLeft w:val="0"/>
      <w:marRight w:val="0"/>
      <w:marTop w:val="0"/>
      <w:marBottom w:val="0"/>
      <w:divBdr>
        <w:top w:val="none" w:sz="0" w:space="0" w:color="auto"/>
        <w:left w:val="none" w:sz="0" w:space="0" w:color="auto"/>
        <w:bottom w:val="none" w:sz="0" w:space="0" w:color="auto"/>
        <w:right w:val="none" w:sz="0" w:space="0" w:color="auto"/>
      </w:divBdr>
    </w:div>
    <w:div w:id="1795713704">
      <w:bodyDiv w:val="1"/>
      <w:marLeft w:val="0"/>
      <w:marRight w:val="0"/>
      <w:marTop w:val="0"/>
      <w:marBottom w:val="0"/>
      <w:divBdr>
        <w:top w:val="none" w:sz="0" w:space="0" w:color="auto"/>
        <w:left w:val="none" w:sz="0" w:space="0" w:color="auto"/>
        <w:bottom w:val="none" w:sz="0" w:space="0" w:color="auto"/>
        <w:right w:val="none" w:sz="0" w:space="0" w:color="auto"/>
      </w:divBdr>
    </w:div>
    <w:div w:id="1796558223">
      <w:bodyDiv w:val="1"/>
      <w:marLeft w:val="0"/>
      <w:marRight w:val="0"/>
      <w:marTop w:val="0"/>
      <w:marBottom w:val="0"/>
      <w:divBdr>
        <w:top w:val="none" w:sz="0" w:space="0" w:color="auto"/>
        <w:left w:val="none" w:sz="0" w:space="0" w:color="auto"/>
        <w:bottom w:val="none" w:sz="0" w:space="0" w:color="auto"/>
        <w:right w:val="none" w:sz="0" w:space="0" w:color="auto"/>
      </w:divBdr>
    </w:div>
    <w:div w:id="1796606347">
      <w:bodyDiv w:val="1"/>
      <w:marLeft w:val="0"/>
      <w:marRight w:val="0"/>
      <w:marTop w:val="0"/>
      <w:marBottom w:val="0"/>
      <w:divBdr>
        <w:top w:val="none" w:sz="0" w:space="0" w:color="auto"/>
        <w:left w:val="none" w:sz="0" w:space="0" w:color="auto"/>
        <w:bottom w:val="none" w:sz="0" w:space="0" w:color="auto"/>
        <w:right w:val="none" w:sz="0" w:space="0" w:color="auto"/>
      </w:divBdr>
    </w:div>
    <w:div w:id="1798135768">
      <w:bodyDiv w:val="1"/>
      <w:marLeft w:val="0"/>
      <w:marRight w:val="0"/>
      <w:marTop w:val="0"/>
      <w:marBottom w:val="0"/>
      <w:divBdr>
        <w:top w:val="none" w:sz="0" w:space="0" w:color="auto"/>
        <w:left w:val="none" w:sz="0" w:space="0" w:color="auto"/>
        <w:bottom w:val="none" w:sz="0" w:space="0" w:color="auto"/>
        <w:right w:val="none" w:sz="0" w:space="0" w:color="auto"/>
      </w:divBdr>
    </w:div>
    <w:div w:id="1799369428">
      <w:bodyDiv w:val="1"/>
      <w:marLeft w:val="0"/>
      <w:marRight w:val="0"/>
      <w:marTop w:val="0"/>
      <w:marBottom w:val="0"/>
      <w:divBdr>
        <w:top w:val="none" w:sz="0" w:space="0" w:color="auto"/>
        <w:left w:val="none" w:sz="0" w:space="0" w:color="auto"/>
        <w:bottom w:val="none" w:sz="0" w:space="0" w:color="auto"/>
        <w:right w:val="none" w:sz="0" w:space="0" w:color="auto"/>
      </w:divBdr>
    </w:div>
    <w:div w:id="1799568656">
      <w:bodyDiv w:val="1"/>
      <w:marLeft w:val="0"/>
      <w:marRight w:val="0"/>
      <w:marTop w:val="0"/>
      <w:marBottom w:val="0"/>
      <w:divBdr>
        <w:top w:val="none" w:sz="0" w:space="0" w:color="auto"/>
        <w:left w:val="none" w:sz="0" w:space="0" w:color="auto"/>
        <w:bottom w:val="none" w:sz="0" w:space="0" w:color="auto"/>
        <w:right w:val="none" w:sz="0" w:space="0" w:color="auto"/>
      </w:divBdr>
    </w:div>
    <w:div w:id="1800146080">
      <w:bodyDiv w:val="1"/>
      <w:marLeft w:val="0"/>
      <w:marRight w:val="0"/>
      <w:marTop w:val="0"/>
      <w:marBottom w:val="0"/>
      <w:divBdr>
        <w:top w:val="none" w:sz="0" w:space="0" w:color="auto"/>
        <w:left w:val="none" w:sz="0" w:space="0" w:color="auto"/>
        <w:bottom w:val="none" w:sz="0" w:space="0" w:color="auto"/>
        <w:right w:val="none" w:sz="0" w:space="0" w:color="auto"/>
      </w:divBdr>
    </w:div>
    <w:div w:id="1801265165">
      <w:bodyDiv w:val="1"/>
      <w:marLeft w:val="0"/>
      <w:marRight w:val="0"/>
      <w:marTop w:val="0"/>
      <w:marBottom w:val="0"/>
      <w:divBdr>
        <w:top w:val="none" w:sz="0" w:space="0" w:color="auto"/>
        <w:left w:val="none" w:sz="0" w:space="0" w:color="auto"/>
        <w:bottom w:val="none" w:sz="0" w:space="0" w:color="auto"/>
        <w:right w:val="none" w:sz="0" w:space="0" w:color="auto"/>
      </w:divBdr>
    </w:div>
    <w:div w:id="1801876080">
      <w:bodyDiv w:val="1"/>
      <w:marLeft w:val="0"/>
      <w:marRight w:val="0"/>
      <w:marTop w:val="0"/>
      <w:marBottom w:val="0"/>
      <w:divBdr>
        <w:top w:val="none" w:sz="0" w:space="0" w:color="auto"/>
        <w:left w:val="none" w:sz="0" w:space="0" w:color="auto"/>
        <w:bottom w:val="none" w:sz="0" w:space="0" w:color="auto"/>
        <w:right w:val="none" w:sz="0" w:space="0" w:color="auto"/>
      </w:divBdr>
    </w:div>
    <w:div w:id="1803229380">
      <w:bodyDiv w:val="1"/>
      <w:marLeft w:val="0"/>
      <w:marRight w:val="0"/>
      <w:marTop w:val="0"/>
      <w:marBottom w:val="0"/>
      <w:divBdr>
        <w:top w:val="none" w:sz="0" w:space="0" w:color="auto"/>
        <w:left w:val="none" w:sz="0" w:space="0" w:color="auto"/>
        <w:bottom w:val="none" w:sz="0" w:space="0" w:color="auto"/>
        <w:right w:val="none" w:sz="0" w:space="0" w:color="auto"/>
      </w:divBdr>
    </w:div>
    <w:div w:id="1803233051">
      <w:bodyDiv w:val="1"/>
      <w:marLeft w:val="0"/>
      <w:marRight w:val="0"/>
      <w:marTop w:val="0"/>
      <w:marBottom w:val="0"/>
      <w:divBdr>
        <w:top w:val="none" w:sz="0" w:space="0" w:color="auto"/>
        <w:left w:val="none" w:sz="0" w:space="0" w:color="auto"/>
        <w:bottom w:val="none" w:sz="0" w:space="0" w:color="auto"/>
        <w:right w:val="none" w:sz="0" w:space="0" w:color="auto"/>
      </w:divBdr>
    </w:div>
    <w:div w:id="1807503256">
      <w:bodyDiv w:val="1"/>
      <w:marLeft w:val="0"/>
      <w:marRight w:val="0"/>
      <w:marTop w:val="0"/>
      <w:marBottom w:val="0"/>
      <w:divBdr>
        <w:top w:val="none" w:sz="0" w:space="0" w:color="auto"/>
        <w:left w:val="none" w:sz="0" w:space="0" w:color="auto"/>
        <w:bottom w:val="none" w:sz="0" w:space="0" w:color="auto"/>
        <w:right w:val="none" w:sz="0" w:space="0" w:color="auto"/>
      </w:divBdr>
    </w:div>
    <w:div w:id="1808820540">
      <w:bodyDiv w:val="1"/>
      <w:marLeft w:val="0"/>
      <w:marRight w:val="0"/>
      <w:marTop w:val="0"/>
      <w:marBottom w:val="0"/>
      <w:divBdr>
        <w:top w:val="none" w:sz="0" w:space="0" w:color="auto"/>
        <w:left w:val="none" w:sz="0" w:space="0" w:color="auto"/>
        <w:bottom w:val="none" w:sz="0" w:space="0" w:color="auto"/>
        <w:right w:val="none" w:sz="0" w:space="0" w:color="auto"/>
      </w:divBdr>
    </w:div>
    <w:div w:id="1810829687">
      <w:bodyDiv w:val="1"/>
      <w:marLeft w:val="0"/>
      <w:marRight w:val="0"/>
      <w:marTop w:val="0"/>
      <w:marBottom w:val="0"/>
      <w:divBdr>
        <w:top w:val="none" w:sz="0" w:space="0" w:color="auto"/>
        <w:left w:val="none" w:sz="0" w:space="0" w:color="auto"/>
        <w:bottom w:val="none" w:sz="0" w:space="0" w:color="auto"/>
        <w:right w:val="none" w:sz="0" w:space="0" w:color="auto"/>
      </w:divBdr>
    </w:div>
    <w:div w:id="1811364881">
      <w:bodyDiv w:val="1"/>
      <w:marLeft w:val="0"/>
      <w:marRight w:val="0"/>
      <w:marTop w:val="0"/>
      <w:marBottom w:val="0"/>
      <w:divBdr>
        <w:top w:val="none" w:sz="0" w:space="0" w:color="auto"/>
        <w:left w:val="none" w:sz="0" w:space="0" w:color="auto"/>
        <w:bottom w:val="none" w:sz="0" w:space="0" w:color="auto"/>
        <w:right w:val="none" w:sz="0" w:space="0" w:color="auto"/>
      </w:divBdr>
    </w:div>
    <w:div w:id="1813907449">
      <w:bodyDiv w:val="1"/>
      <w:marLeft w:val="0"/>
      <w:marRight w:val="0"/>
      <w:marTop w:val="0"/>
      <w:marBottom w:val="0"/>
      <w:divBdr>
        <w:top w:val="none" w:sz="0" w:space="0" w:color="auto"/>
        <w:left w:val="none" w:sz="0" w:space="0" w:color="auto"/>
        <w:bottom w:val="none" w:sz="0" w:space="0" w:color="auto"/>
        <w:right w:val="none" w:sz="0" w:space="0" w:color="auto"/>
      </w:divBdr>
    </w:div>
    <w:div w:id="1815022328">
      <w:bodyDiv w:val="1"/>
      <w:marLeft w:val="0"/>
      <w:marRight w:val="0"/>
      <w:marTop w:val="0"/>
      <w:marBottom w:val="0"/>
      <w:divBdr>
        <w:top w:val="none" w:sz="0" w:space="0" w:color="auto"/>
        <w:left w:val="none" w:sz="0" w:space="0" w:color="auto"/>
        <w:bottom w:val="none" w:sz="0" w:space="0" w:color="auto"/>
        <w:right w:val="none" w:sz="0" w:space="0" w:color="auto"/>
      </w:divBdr>
    </w:div>
    <w:div w:id="1815023188">
      <w:bodyDiv w:val="1"/>
      <w:marLeft w:val="0"/>
      <w:marRight w:val="0"/>
      <w:marTop w:val="0"/>
      <w:marBottom w:val="0"/>
      <w:divBdr>
        <w:top w:val="none" w:sz="0" w:space="0" w:color="auto"/>
        <w:left w:val="none" w:sz="0" w:space="0" w:color="auto"/>
        <w:bottom w:val="none" w:sz="0" w:space="0" w:color="auto"/>
        <w:right w:val="none" w:sz="0" w:space="0" w:color="auto"/>
      </w:divBdr>
    </w:div>
    <w:div w:id="1815103697">
      <w:bodyDiv w:val="1"/>
      <w:marLeft w:val="0"/>
      <w:marRight w:val="0"/>
      <w:marTop w:val="0"/>
      <w:marBottom w:val="0"/>
      <w:divBdr>
        <w:top w:val="none" w:sz="0" w:space="0" w:color="auto"/>
        <w:left w:val="none" w:sz="0" w:space="0" w:color="auto"/>
        <w:bottom w:val="none" w:sz="0" w:space="0" w:color="auto"/>
        <w:right w:val="none" w:sz="0" w:space="0" w:color="auto"/>
      </w:divBdr>
    </w:div>
    <w:div w:id="1815298250">
      <w:bodyDiv w:val="1"/>
      <w:marLeft w:val="0"/>
      <w:marRight w:val="0"/>
      <w:marTop w:val="0"/>
      <w:marBottom w:val="0"/>
      <w:divBdr>
        <w:top w:val="none" w:sz="0" w:space="0" w:color="auto"/>
        <w:left w:val="none" w:sz="0" w:space="0" w:color="auto"/>
        <w:bottom w:val="none" w:sz="0" w:space="0" w:color="auto"/>
        <w:right w:val="none" w:sz="0" w:space="0" w:color="auto"/>
      </w:divBdr>
    </w:div>
    <w:div w:id="1817450547">
      <w:bodyDiv w:val="1"/>
      <w:marLeft w:val="0"/>
      <w:marRight w:val="0"/>
      <w:marTop w:val="0"/>
      <w:marBottom w:val="0"/>
      <w:divBdr>
        <w:top w:val="none" w:sz="0" w:space="0" w:color="auto"/>
        <w:left w:val="none" w:sz="0" w:space="0" w:color="auto"/>
        <w:bottom w:val="none" w:sz="0" w:space="0" w:color="auto"/>
        <w:right w:val="none" w:sz="0" w:space="0" w:color="auto"/>
      </w:divBdr>
    </w:div>
    <w:div w:id="1817452216">
      <w:bodyDiv w:val="1"/>
      <w:marLeft w:val="0"/>
      <w:marRight w:val="0"/>
      <w:marTop w:val="0"/>
      <w:marBottom w:val="0"/>
      <w:divBdr>
        <w:top w:val="none" w:sz="0" w:space="0" w:color="auto"/>
        <w:left w:val="none" w:sz="0" w:space="0" w:color="auto"/>
        <w:bottom w:val="none" w:sz="0" w:space="0" w:color="auto"/>
        <w:right w:val="none" w:sz="0" w:space="0" w:color="auto"/>
      </w:divBdr>
    </w:div>
    <w:div w:id="1817527304">
      <w:bodyDiv w:val="1"/>
      <w:marLeft w:val="0"/>
      <w:marRight w:val="0"/>
      <w:marTop w:val="0"/>
      <w:marBottom w:val="0"/>
      <w:divBdr>
        <w:top w:val="none" w:sz="0" w:space="0" w:color="auto"/>
        <w:left w:val="none" w:sz="0" w:space="0" w:color="auto"/>
        <w:bottom w:val="none" w:sz="0" w:space="0" w:color="auto"/>
        <w:right w:val="none" w:sz="0" w:space="0" w:color="auto"/>
      </w:divBdr>
    </w:div>
    <w:div w:id="1817796057">
      <w:bodyDiv w:val="1"/>
      <w:marLeft w:val="0"/>
      <w:marRight w:val="0"/>
      <w:marTop w:val="0"/>
      <w:marBottom w:val="0"/>
      <w:divBdr>
        <w:top w:val="none" w:sz="0" w:space="0" w:color="auto"/>
        <w:left w:val="none" w:sz="0" w:space="0" w:color="auto"/>
        <w:bottom w:val="none" w:sz="0" w:space="0" w:color="auto"/>
        <w:right w:val="none" w:sz="0" w:space="0" w:color="auto"/>
      </w:divBdr>
    </w:div>
    <w:div w:id="1818837585">
      <w:bodyDiv w:val="1"/>
      <w:marLeft w:val="0"/>
      <w:marRight w:val="0"/>
      <w:marTop w:val="0"/>
      <w:marBottom w:val="0"/>
      <w:divBdr>
        <w:top w:val="none" w:sz="0" w:space="0" w:color="auto"/>
        <w:left w:val="none" w:sz="0" w:space="0" w:color="auto"/>
        <w:bottom w:val="none" w:sz="0" w:space="0" w:color="auto"/>
        <w:right w:val="none" w:sz="0" w:space="0" w:color="auto"/>
      </w:divBdr>
    </w:div>
    <w:div w:id="1819691551">
      <w:bodyDiv w:val="1"/>
      <w:marLeft w:val="0"/>
      <w:marRight w:val="0"/>
      <w:marTop w:val="0"/>
      <w:marBottom w:val="0"/>
      <w:divBdr>
        <w:top w:val="none" w:sz="0" w:space="0" w:color="auto"/>
        <w:left w:val="none" w:sz="0" w:space="0" w:color="auto"/>
        <w:bottom w:val="none" w:sz="0" w:space="0" w:color="auto"/>
        <w:right w:val="none" w:sz="0" w:space="0" w:color="auto"/>
      </w:divBdr>
    </w:div>
    <w:div w:id="1820687116">
      <w:bodyDiv w:val="1"/>
      <w:marLeft w:val="0"/>
      <w:marRight w:val="0"/>
      <w:marTop w:val="0"/>
      <w:marBottom w:val="0"/>
      <w:divBdr>
        <w:top w:val="none" w:sz="0" w:space="0" w:color="auto"/>
        <w:left w:val="none" w:sz="0" w:space="0" w:color="auto"/>
        <w:bottom w:val="none" w:sz="0" w:space="0" w:color="auto"/>
        <w:right w:val="none" w:sz="0" w:space="0" w:color="auto"/>
      </w:divBdr>
    </w:div>
    <w:div w:id="1821190733">
      <w:bodyDiv w:val="1"/>
      <w:marLeft w:val="0"/>
      <w:marRight w:val="0"/>
      <w:marTop w:val="0"/>
      <w:marBottom w:val="0"/>
      <w:divBdr>
        <w:top w:val="none" w:sz="0" w:space="0" w:color="auto"/>
        <w:left w:val="none" w:sz="0" w:space="0" w:color="auto"/>
        <w:bottom w:val="none" w:sz="0" w:space="0" w:color="auto"/>
        <w:right w:val="none" w:sz="0" w:space="0" w:color="auto"/>
      </w:divBdr>
    </w:div>
    <w:div w:id="1822843829">
      <w:bodyDiv w:val="1"/>
      <w:marLeft w:val="0"/>
      <w:marRight w:val="0"/>
      <w:marTop w:val="0"/>
      <w:marBottom w:val="0"/>
      <w:divBdr>
        <w:top w:val="none" w:sz="0" w:space="0" w:color="auto"/>
        <w:left w:val="none" w:sz="0" w:space="0" w:color="auto"/>
        <w:bottom w:val="none" w:sz="0" w:space="0" w:color="auto"/>
        <w:right w:val="none" w:sz="0" w:space="0" w:color="auto"/>
      </w:divBdr>
    </w:div>
    <w:div w:id="1822892965">
      <w:bodyDiv w:val="1"/>
      <w:marLeft w:val="0"/>
      <w:marRight w:val="0"/>
      <w:marTop w:val="0"/>
      <w:marBottom w:val="0"/>
      <w:divBdr>
        <w:top w:val="none" w:sz="0" w:space="0" w:color="auto"/>
        <w:left w:val="none" w:sz="0" w:space="0" w:color="auto"/>
        <w:bottom w:val="none" w:sz="0" w:space="0" w:color="auto"/>
        <w:right w:val="none" w:sz="0" w:space="0" w:color="auto"/>
      </w:divBdr>
    </w:div>
    <w:div w:id="1823499071">
      <w:bodyDiv w:val="1"/>
      <w:marLeft w:val="0"/>
      <w:marRight w:val="0"/>
      <w:marTop w:val="0"/>
      <w:marBottom w:val="0"/>
      <w:divBdr>
        <w:top w:val="none" w:sz="0" w:space="0" w:color="auto"/>
        <w:left w:val="none" w:sz="0" w:space="0" w:color="auto"/>
        <w:bottom w:val="none" w:sz="0" w:space="0" w:color="auto"/>
        <w:right w:val="none" w:sz="0" w:space="0" w:color="auto"/>
      </w:divBdr>
    </w:div>
    <w:div w:id="1824934065">
      <w:bodyDiv w:val="1"/>
      <w:marLeft w:val="0"/>
      <w:marRight w:val="0"/>
      <w:marTop w:val="0"/>
      <w:marBottom w:val="0"/>
      <w:divBdr>
        <w:top w:val="none" w:sz="0" w:space="0" w:color="auto"/>
        <w:left w:val="none" w:sz="0" w:space="0" w:color="auto"/>
        <w:bottom w:val="none" w:sz="0" w:space="0" w:color="auto"/>
        <w:right w:val="none" w:sz="0" w:space="0" w:color="auto"/>
      </w:divBdr>
    </w:div>
    <w:div w:id="1825707374">
      <w:bodyDiv w:val="1"/>
      <w:marLeft w:val="0"/>
      <w:marRight w:val="0"/>
      <w:marTop w:val="0"/>
      <w:marBottom w:val="0"/>
      <w:divBdr>
        <w:top w:val="none" w:sz="0" w:space="0" w:color="auto"/>
        <w:left w:val="none" w:sz="0" w:space="0" w:color="auto"/>
        <w:bottom w:val="none" w:sz="0" w:space="0" w:color="auto"/>
        <w:right w:val="none" w:sz="0" w:space="0" w:color="auto"/>
      </w:divBdr>
    </w:div>
    <w:div w:id="1832327344">
      <w:bodyDiv w:val="1"/>
      <w:marLeft w:val="0"/>
      <w:marRight w:val="0"/>
      <w:marTop w:val="0"/>
      <w:marBottom w:val="0"/>
      <w:divBdr>
        <w:top w:val="none" w:sz="0" w:space="0" w:color="auto"/>
        <w:left w:val="none" w:sz="0" w:space="0" w:color="auto"/>
        <w:bottom w:val="none" w:sz="0" w:space="0" w:color="auto"/>
        <w:right w:val="none" w:sz="0" w:space="0" w:color="auto"/>
      </w:divBdr>
    </w:div>
    <w:div w:id="1833059451">
      <w:bodyDiv w:val="1"/>
      <w:marLeft w:val="0"/>
      <w:marRight w:val="0"/>
      <w:marTop w:val="0"/>
      <w:marBottom w:val="0"/>
      <w:divBdr>
        <w:top w:val="none" w:sz="0" w:space="0" w:color="auto"/>
        <w:left w:val="none" w:sz="0" w:space="0" w:color="auto"/>
        <w:bottom w:val="none" w:sz="0" w:space="0" w:color="auto"/>
        <w:right w:val="none" w:sz="0" w:space="0" w:color="auto"/>
      </w:divBdr>
    </w:div>
    <w:div w:id="1837839892">
      <w:bodyDiv w:val="1"/>
      <w:marLeft w:val="0"/>
      <w:marRight w:val="0"/>
      <w:marTop w:val="0"/>
      <w:marBottom w:val="0"/>
      <w:divBdr>
        <w:top w:val="none" w:sz="0" w:space="0" w:color="auto"/>
        <w:left w:val="none" w:sz="0" w:space="0" w:color="auto"/>
        <w:bottom w:val="none" w:sz="0" w:space="0" w:color="auto"/>
        <w:right w:val="none" w:sz="0" w:space="0" w:color="auto"/>
      </w:divBdr>
    </w:div>
    <w:div w:id="1837844832">
      <w:bodyDiv w:val="1"/>
      <w:marLeft w:val="0"/>
      <w:marRight w:val="0"/>
      <w:marTop w:val="0"/>
      <w:marBottom w:val="0"/>
      <w:divBdr>
        <w:top w:val="none" w:sz="0" w:space="0" w:color="auto"/>
        <w:left w:val="none" w:sz="0" w:space="0" w:color="auto"/>
        <w:bottom w:val="none" w:sz="0" w:space="0" w:color="auto"/>
        <w:right w:val="none" w:sz="0" w:space="0" w:color="auto"/>
      </w:divBdr>
    </w:div>
    <w:div w:id="1842040037">
      <w:bodyDiv w:val="1"/>
      <w:marLeft w:val="0"/>
      <w:marRight w:val="0"/>
      <w:marTop w:val="0"/>
      <w:marBottom w:val="0"/>
      <w:divBdr>
        <w:top w:val="none" w:sz="0" w:space="0" w:color="auto"/>
        <w:left w:val="none" w:sz="0" w:space="0" w:color="auto"/>
        <w:bottom w:val="none" w:sz="0" w:space="0" w:color="auto"/>
        <w:right w:val="none" w:sz="0" w:space="0" w:color="auto"/>
      </w:divBdr>
    </w:div>
    <w:div w:id="1842282623">
      <w:bodyDiv w:val="1"/>
      <w:marLeft w:val="0"/>
      <w:marRight w:val="0"/>
      <w:marTop w:val="0"/>
      <w:marBottom w:val="0"/>
      <w:divBdr>
        <w:top w:val="none" w:sz="0" w:space="0" w:color="auto"/>
        <w:left w:val="none" w:sz="0" w:space="0" w:color="auto"/>
        <w:bottom w:val="none" w:sz="0" w:space="0" w:color="auto"/>
        <w:right w:val="none" w:sz="0" w:space="0" w:color="auto"/>
      </w:divBdr>
    </w:div>
    <w:div w:id="1843621884">
      <w:bodyDiv w:val="1"/>
      <w:marLeft w:val="0"/>
      <w:marRight w:val="0"/>
      <w:marTop w:val="0"/>
      <w:marBottom w:val="0"/>
      <w:divBdr>
        <w:top w:val="none" w:sz="0" w:space="0" w:color="auto"/>
        <w:left w:val="none" w:sz="0" w:space="0" w:color="auto"/>
        <w:bottom w:val="none" w:sz="0" w:space="0" w:color="auto"/>
        <w:right w:val="none" w:sz="0" w:space="0" w:color="auto"/>
      </w:divBdr>
    </w:div>
    <w:div w:id="1845362765">
      <w:bodyDiv w:val="1"/>
      <w:marLeft w:val="0"/>
      <w:marRight w:val="0"/>
      <w:marTop w:val="0"/>
      <w:marBottom w:val="0"/>
      <w:divBdr>
        <w:top w:val="none" w:sz="0" w:space="0" w:color="auto"/>
        <w:left w:val="none" w:sz="0" w:space="0" w:color="auto"/>
        <w:bottom w:val="none" w:sz="0" w:space="0" w:color="auto"/>
        <w:right w:val="none" w:sz="0" w:space="0" w:color="auto"/>
      </w:divBdr>
    </w:div>
    <w:div w:id="1846020578">
      <w:bodyDiv w:val="1"/>
      <w:marLeft w:val="0"/>
      <w:marRight w:val="0"/>
      <w:marTop w:val="0"/>
      <w:marBottom w:val="0"/>
      <w:divBdr>
        <w:top w:val="none" w:sz="0" w:space="0" w:color="auto"/>
        <w:left w:val="none" w:sz="0" w:space="0" w:color="auto"/>
        <w:bottom w:val="none" w:sz="0" w:space="0" w:color="auto"/>
        <w:right w:val="none" w:sz="0" w:space="0" w:color="auto"/>
      </w:divBdr>
    </w:div>
    <w:div w:id="1850023150">
      <w:bodyDiv w:val="1"/>
      <w:marLeft w:val="0"/>
      <w:marRight w:val="0"/>
      <w:marTop w:val="0"/>
      <w:marBottom w:val="0"/>
      <w:divBdr>
        <w:top w:val="none" w:sz="0" w:space="0" w:color="auto"/>
        <w:left w:val="none" w:sz="0" w:space="0" w:color="auto"/>
        <w:bottom w:val="none" w:sz="0" w:space="0" w:color="auto"/>
        <w:right w:val="none" w:sz="0" w:space="0" w:color="auto"/>
      </w:divBdr>
    </w:div>
    <w:div w:id="1850564988">
      <w:bodyDiv w:val="1"/>
      <w:marLeft w:val="0"/>
      <w:marRight w:val="0"/>
      <w:marTop w:val="0"/>
      <w:marBottom w:val="0"/>
      <w:divBdr>
        <w:top w:val="none" w:sz="0" w:space="0" w:color="auto"/>
        <w:left w:val="none" w:sz="0" w:space="0" w:color="auto"/>
        <w:bottom w:val="none" w:sz="0" w:space="0" w:color="auto"/>
        <w:right w:val="none" w:sz="0" w:space="0" w:color="auto"/>
      </w:divBdr>
    </w:div>
    <w:div w:id="1852184682">
      <w:bodyDiv w:val="1"/>
      <w:marLeft w:val="0"/>
      <w:marRight w:val="0"/>
      <w:marTop w:val="0"/>
      <w:marBottom w:val="0"/>
      <w:divBdr>
        <w:top w:val="none" w:sz="0" w:space="0" w:color="auto"/>
        <w:left w:val="none" w:sz="0" w:space="0" w:color="auto"/>
        <w:bottom w:val="none" w:sz="0" w:space="0" w:color="auto"/>
        <w:right w:val="none" w:sz="0" w:space="0" w:color="auto"/>
      </w:divBdr>
    </w:div>
    <w:div w:id="1852331067">
      <w:bodyDiv w:val="1"/>
      <w:marLeft w:val="0"/>
      <w:marRight w:val="0"/>
      <w:marTop w:val="0"/>
      <w:marBottom w:val="0"/>
      <w:divBdr>
        <w:top w:val="none" w:sz="0" w:space="0" w:color="auto"/>
        <w:left w:val="none" w:sz="0" w:space="0" w:color="auto"/>
        <w:bottom w:val="none" w:sz="0" w:space="0" w:color="auto"/>
        <w:right w:val="none" w:sz="0" w:space="0" w:color="auto"/>
      </w:divBdr>
    </w:div>
    <w:div w:id="1855801966">
      <w:bodyDiv w:val="1"/>
      <w:marLeft w:val="0"/>
      <w:marRight w:val="0"/>
      <w:marTop w:val="0"/>
      <w:marBottom w:val="0"/>
      <w:divBdr>
        <w:top w:val="none" w:sz="0" w:space="0" w:color="auto"/>
        <w:left w:val="none" w:sz="0" w:space="0" w:color="auto"/>
        <w:bottom w:val="none" w:sz="0" w:space="0" w:color="auto"/>
        <w:right w:val="none" w:sz="0" w:space="0" w:color="auto"/>
      </w:divBdr>
    </w:div>
    <w:div w:id="1861895650">
      <w:bodyDiv w:val="1"/>
      <w:marLeft w:val="0"/>
      <w:marRight w:val="0"/>
      <w:marTop w:val="0"/>
      <w:marBottom w:val="0"/>
      <w:divBdr>
        <w:top w:val="none" w:sz="0" w:space="0" w:color="auto"/>
        <w:left w:val="none" w:sz="0" w:space="0" w:color="auto"/>
        <w:bottom w:val="none" w:sz="0" w:space="0" w:color="auto"/>
        <w:right w:val="none" w:sz="0" w:space="0" w:color="auto"/>
      </w:divBdr>
    </w:div>
    <w:div w:id="1862277190">
      <w:bodyDiv w:val="1"/>
      <w:marLeft w:val="0"/>
      <w:marRight w:val="0"/>
      <w:marTop w:val="0"/>
      <w:marBottom w:val="0"/>
      <w:divBdr>
        <w:top w:val="none" w:sz="0" w:space="0" w:color="auto"/>
        <w:left w:val="none" w:sz="0" w:space="0" w:color="auto"/>
        <w:bottom w:val="none" w:sz="0" w:space="0" w:color="auto"/>
        <w:right w:val="none" w:sz="0" w:space="0" w:color="auto"/>
      </w:divBdr>
    </w:div>
    <w:div w:id="1862425729">
      <w:bodyDiv w:val="1"/>
      <w:marLeft w:val="0"/>
      <w:marRight w:val="0"/>
      <w:marTop w:val="0"/>
      <w:marBottom w:val="0"/>
      <w:divBdr>
        <w:top w:val="none" w:sz="0" w:space="0" w:color="auto"/>
        <w:left w:val="none" w:sz="0" w:space="0" w:color="auto"/>
        <w:bottom w:val="none" w:sz="0" w:space="0" w:color="auto"/>
        <w:right w:val="none" w:sz="0" w:space="0" w:color="auto"/>
      </w:divBdr>
    </w:div>
    <w:div w:id="1862622174">
      <w:bodyDiv w:val="1"/>
      <w:marLeft w:val="0"/>
      <w:marRight w:val="0"/>
      <w:marTop w:val="0"/>
      <w:marBottom w:val="0"/>
      <w:divBdr>
        <w:top w:val="none" w:sz="0" w:space="0" w:color="auto"/>
        <w:left w:val="none" w:sz="0" w:space="0" w:color="auto"/>
        <w:bottom w:val="none" w:sz="0" w:space="0" w:color="auto"/>
        <w:right w:val="none" w:sz="0" w:space="0" w:color="auto"/>
      </w:divBdr>
    </w:div>
    <w:div w:id="1866365794">
      <w:bodyDiv w:val="1"/>
      <w:marLeft w:val="0"/>
      <w:marRight w:val="0"/>
      <w:marTop w:val="0"/>
      <w:marBottom w:val="0"/>
      <w:divBdr>
        <w:top w:val="none" w:sz="0" w:space="0" w:color="auto"/>
        <w:left w:val="none" w:sz="0" w:space="0" w:color="auto"/>
        <w:bottom w:val="none" w:sz="0" w:space="0" w:color="auto"/>
        <w:right w:val="none" w:sz="0" w:space="0" w:color="auto"/>
      </w:divBdr>
    </w:div>
    <w:div w:id="1867676161">
      <w:bodyDiv w:val="1"/>
      <w:marLeft w:val="0"/>
      <w:marRight w:val="0"/>
      <w:marTop w:val="0"/>
      <w:marBottom w:val="0"/>
      <w:divBdr>
        <w:top w:val="none" w:sz="0" w:space="0" w:color="auto"/>
        <w:left w:val="none" w:sz="0" w:space="0" w:color="auto"/>
        <w:bottom w:val="none" w:sz="0" w:space="0" w:color="auto"/>
        <w:right w:val="none" w:sz="0" w:space="0" w:color="auto"/>
      </w:divBdr>
    </w:div>
    <w:div w:id="1867788802">
      <w:bodyDiv w:val="1"/>
      <w:marLeft w:val="0"/>
      <w:marRight w:val="0"/>
      <w:marTop w:val="0"/>
      <w:marBottom w:val="0"/>
      <w:divBdr>
        <w:top w:val="none" w:sz="0" w:space="0" w:color="auto"/>
        <w:left w:val="none" w:sz="0" w:space="0" w:color="auto"/>
        <w:bottom w:val="none" w:sz="0" w:space="0" w:color="auto"/>
        <w:right w:val="none" w:sz="0" w:space="0" w:color="auto"/>
      </w:divBdr>
    </w:div>
    <w:div w:id="1868325141">
      <w:bodyDiv w:val="1"/>
      <w:marLeft w:val="0"/>
      <w:marRight w:val="0"/>
      <w:marTop w:val="0"/>
      <w:marBottom w:val="0"/>
      <w:divBdr>
        <w:top w:val="none" w:sz="0" w:space="0" w:color="auto"/>
        <w:left w:val="none" w:sz="0" w:space="0" w:color="auto"/>
        <w:bottom w:val="none" w:sz="0" w:space="0" w:color="auto"/>
        <w:right w:val="none" w:sz="0" w:space="0" w:color="auto"/>
      </w:divBdr>
    </w:div>
    <w:div w:id="1868328222">
      <w:bodyDiv w:val="1"/>
      <w:marLeft w:val="0"/>
      <w:marRight w:val="0"/>
      <w:marTop w:val="0"/>
      <w:marBottom w:val="0"/>
      <w:divBdr>
        <w:top w:val="none" w:sz="0" w:space="0" w:color="auto"/>
        <w:left w:val="none" w:sz="0" w:space="0" w:color="auto"/>
        <w:bottom w:val="none" w:sz="0" w:space="0" w:color="auto"/>
        <w:right w:val="none" w:sz="0" w:space="0" w:color="auto"/>
      </w:divBdr>
    </w:div>
    <w:div w:id="1869248921">
      <w:bodyDiv w:val="1"/>
      <w:marLeft w:val="0"/>
      <w:marRight w:val="0"/>
      <w:marTop w:val="0"/>
      <w:marBottom w:val="0"/>
      <w:divBdr>
        <w:top w:val="none" w:sz="0" w:space="0" w:color="auto"/>
        <w:left w:val="none" w:sz="0" w:space="0" w:color="auto"/>
        <w:bottom w:val="none" w:sz="0" w:space="0" w:color="auto"/>
        <w:right w:val="none" w:sz="0" w:space="0" w:color="auto"/>
      </w:divBdr>
    </w:div>
    <w:div w:id="1869298012">
      <w:bodyDiv w:val="1"/>
      <w:marLeft w:val="0"/>
      <w:marRight w:val="0"/>
      <w:marTop w:val="0"/>
      <w:marBottom w:val="0"/>
      <w:divBdr>
        <w:top w:val="none" w:sz="0" w:space="0" w:color="auto"/>
        <w:left w:val="none" w:sz="0" w:space="0" w:color="auto"/>
        <w:bottom w:val="none" w:sz="0" w:space="0" w:color="auto"/>
        <w:right w:val="none" w:sz="0" w:space="0" w:color="auto"/>
      </w:divBdr>
    </w:div>
    <w:div w:id="1870725251">
      <w:bodyDiv w:val="1"/>
      <w:marLeft w:val="0"/>
      <w:marRight w:val="0"/>
      <w:marTop w:val="0"/>
      <w:marBottom w:val="0"/>
      <w:divBdr>
        <w:top w:val="none" w:sz="0" w:space="0" w:color="auto"/>
        <w:left w:val="none" w:sz="0" w:space="0" w:color="auto"/>
        <w:bottom w:val="none" w:sz="0" w:space="0" w:color="auto"/>
        <w:right w:val="none" w:sz="0" w:space="0" w:color="auto"/>
      </w:divBdr>
    </w:div>
    <w:div w:id="1872496185">
      <w:bodyDiv w:val="1"/>
      <w:marLeft w:val="0"/>
      <w:marRight w:val="0"/>
      <w:marTop w:val="0"/>
      <w:marBottom w:val="0"/>
      <w:divBdr>
        <w:top w:val="none" w:sz="0" w:space="0" w:color="auto"/>
        <w:left w:val="none" w:sz="0" w:space="0" w:color="auto"/>
        <w:bottom w:val="none" w:sz="0" w:space="0" w:color="auto"/>
        <w:right w:val="none" w:sz="0" w:space="0" w:color="auto"/>
      </w:divBdr>
    </w:div>
    <w:div w:id="1873348274">
      <w:bodyDiv w:val="1"/>
      <w:marLeft w:val="0"/>
      <w:marRight w:val="0"/>
      <w:marTop w:val="0"/>
      <w:marBottom w:val="0"/>
      <w:divBdr>
        <w:top w:val="none" w:sz="0" w:space="0" w:color="auto"/>
        <w:left w:val="none" w:sz="0" w:space="0" w:color="auto"/>
        <w:bottom w:val="none" w:sz="0" w:space="0" w:color="auto"/>
        <w:right w:val="none" w:sz="0" w:space="0" w:color="auto"/>
      </w:divBdr>
    </w:div>
    <w:div w:id="1874264649">
      <w:bodyDiv w:val="1"/>
      <w:marLeft w:val="0"/>
      <w:marRight w:val="0"/>
      <w:marTop w:val="0"/>
      <w:marBottom w:val="0"/>
      <w:divBdr>
        <w:top w:val="none" w:sz="0" w:space="0" w:color="auto"/>
        <w:left w:val="none" w:sz="0" w:space="0" w:color="auto"/>
        <w:bottom w:val="none" w:sz="0" w:space="0" w:color="auto"/>
        <w:right w:val="none" w:sz="0" w:space="0" w:color="auto"/>
      </w:divBdr>
    </w:div>
    <w:div w:id="1874271092">
      <w:bodyDiv w:val="1"/>
      <w:marLeft w:val="0"/>
      <w:marRight w:val="0"/>
      <w:marTop w:val="0"/>
      <w:marBottom w:val="0"/>
      <w:divBdr>
        <w:top w:val="none" w:sz="0" w:space="0" w:color="auto"/>
        <w:left w:val="none" w:sz="0" w:space="0" w:color="auto"/>
        <w:bottom w:val="none" w:sz="0" w:space="0" w:color="auto"/>
        <w:right w:val="none" w:sz="0" w:space="0" w:color="auto"/>
      </w:divBdr>
    </w:div>
    <w:div w:id="1875924527">
      <w:bodyDiv w:val="1"/>
      <w:marLeft w:val="0"/>
      <w:marRight w:val="0"/>
      <w:marTop w:val="0"/>
      <w:marBottom w:val="0"/>
      <w:divBdr>
        <w:top w:val="none" w:sz="0" w:space="0" w:color="auto"/>
        <w:left w:val="none" w:sz="0" w:space="0" w:color="auto"/>
        <w:bottom w:val="none" w:sz="0" w:space="0" w:color="auto"/>
        <w:right w:val="none" w:sz="0" w:space="0" w:color="auto"/>
      </w:divBdr>
    </w:div>
    <w:div w:id="1877036112">
      <w:bodyDiv w:val="1"/>
      <w:marLeft w:val="0"/>
      <w:marRight w:val="0"/>
      <w:marTop w:val="0"/>
      <w:marBottom w:val="0"/>
      <w:divBdr>
        <w:top w:val="none" w:sz="0" w:space="0" w:color="auto"/>
        <w:left w:val="none" w:sz="0" w:space="0" w:color="auto"/>
        <w:bottom w:val="none" w:sz="0" w:space="0" w:color="auto"/>
        <w:right w:val="none" w:sz="0" w:space="0" w:color="auto"/>
      </w:divBdr>
    </w:div>
    <w:div w:id="1880514288">
      <w:bodyDiv w:val="1"/>
      <w:marLeft w:val="0"/>
      <w:marRight w:val="0"/>
      <w:marTop w:val="0"/>
      <w:marBottom w:val="0"/>
      <w:divBdr>
        <w:top w:val="none" w:sz="0" w:space="0" w:color="auto"/>
        <w:left w:val="none" w:sz="0" w:space="0" w:color="auto"/>
        <w:bottom w:val="none" w:sz="0" w:space="0" w:color="auto"/>
        <w:right w:val="none" w:sz="0" w:space="0" w:color="auto"/>
      </w:divBdr>
    </w:div>
    <w:div w:id="1881504895">
      <w:bodyDiv w:val="1"/>
      <w:marLeft w:val="0"/>
      <w:marRight w:val="0"/>
      <w:marTop w:val="0"/>
      <w:marBottom w:val="0"/>
      <w:divBdr>
        <w:top w:val="none" w:sz="0" w:space="0" w:color="auto"/>
        <w:left w:val="none" w:sz="0" w:space="0" w:color="auto"/>
        <w:bottom w:val="none" w:sz="0" w:space="0" w:color="auto"/>
        <w:right w:val="none" w:sz="0" w:space="0" w:color="auto"/>
      </w:divBdr>
    </w:div>
    <w:div w:id="1881746634">
      <w:bodyDiv w:val="1"/>
      <w:marLeft w:val="0"/>
      <w:marRight w:val="0"/>
      <w:marTop w:val="0"/>
      <w:marBottom w:val="0"/>
      <w:divBdr>
        <w:top w:val="none" w:sz="0" w:space="0" w:color="auto"/>
        <w:left w:val="none" w:sz="0" w:space="0" w:color="auto"/>
        <w:bottom w:val="none" w:sz="0" w:space="0" w:color="auto"/>
        <w:right w:val="none" w:sz="0" w:space="0" w:color="auto"/>
      </w:divBdr>
    </w:div>
    <w:div w:id="1882478368">
      <w:bodyDiv w:val="1"/>
      <w:marLeft w:val="0"/>
      <w:marRight w:val="0"/>
      <w:marTop w:val="0"/>
      <w:marBottom w:val="0"/>
      <w:divBdr>
        <w:top w:val="none" w:sz="0" w:space="0" w:color="auto"/>
        <w:left w:val="none" w:sz="0" w:space="0" w:color="auto"/>
        <w:bottom w:val="none" w:sz="0" w:space="0" w:color="auto"/>
        <w:right w:val="none" w:sz="0" w:space="0" w:color="auto"/>
      </w:divBdr>
    </w:div>
    <w:div w:id="1883666893">
      <w:bodyDiv w:val="1"/>
      <w:marLeft w:val="0"/>
      <w:marRight w:val="0"/>
      <w:marTop w:val="0"/>
      <w:marBottom w:val="0"/>
      <w:divBdr>
        <w:top w:val="none" w:sz="0" w:space="0" w:color="auto"/>
        <w:left w:val="none" w:sz="0" w:space="0" w:color="auto"/>
        <w:bottom w:val="none" w:sz="0" w:space="0" w:color="auto"/>
        <w:right w:val="none" w:sz="0" w:space="0" w:color="auto"/>
      </w:divBdr>
    </w:div>
    <w:div w:id="1884292241">
      <w:bodyDiv w:val="1"/>
      <w:marLeft w:val="0"/>
      <w:marRight w:val="0"/>
      <w:marTop w:val="0"/>
      <w:marBottom w:val="0"/>
      <w:divBdr>
        <w:top w:val="none" w:sz="0" w:space="0" w:color="auto"/>
        <w:left w:val="none" w:sz="0" w:space="0" w:color="auto"/>
        <w:bottom w:val="none" w:sz="0" w:space="0" w:color="auto"/>
        <w:right w:val="none" w:sz="0" w:space="0" w:color="auto"/>
      </w:divBdr>
    </w:div>
    <w:div w:id="1886067062">
      <w:bodyDiv w:val="1"/>
      <w:marLeft w:val="0"/>
      <w:marRight w:val="0"/>
      <w:marTop w:val="0"/>
      <w:marBottom w:val="0"/>
      <w:divBdr>
        <w:top w:val="none" w:sz="0" w:space="0" w:color="auto"/>
        <w:left w:val="none" w:sz="0" w:space="0" w:color="auto"/>
        <w:bottom w:val="none" w:sz="0" w:space="0" w:color="auto"/>
        <w:right w:val="none" w:sz="0" w:space="0" w:color="auto"/>
      </w:divBdr>
    </w:div>
    <w:div w:id="1886257346">
      <w:bodyDiv w:val="1"/>
      <w:marLeft w:val="0"/>
      <w:marRight w:val="0"/>
      <w:marTop w:val="0"/>
      <w:marBottom w:val="0"/>
      <w:divBdr>
        <w:top w:val="none" w:sz="0" w:space="0" w:color="auto"/>
        <w:left w:val="none" w:sz="0" w:space="0" w:color="auto"/>
        <w:bottom w:val="none" w:sz="0" w:space="0" w:color="auto"/>
        <w:right w:val="none" w:sz="0" w:space="0" w:color="auto"/>
      </w:divBdr>
    </w:div>
    <w:div w:id="1887720512">
      <w:bodyDiv w:val="1"/>
      <w:marLeft w:val="0"/>
      <w:marRight w:val="0"/>
      <w:marTop w:val="0"/>
      <w:marBottom w:val="0"/>
      <w:divBdr>
        <w:top w:val="none" w:sz="0" w:space="0" w:color="auto"/>
        <w:left w:val="none" w:sz="0" w:space="0" w:color="auto"/>
        <w:bottom w:val="none" w:sz="0" w:space="0" w:color="auto"/>
        <w:right w:val="none" w:sz="0" w:space="0" w:color="auto"/>
      </w:divBdr>
    </w:div>
    <w:div w:id="1888831966">
      <w:bodyDiv w:val="1"/>
      <w:marLeft w:val="0"/>
      <w:marRight w:val="0"/>
      <w:marTop w:val="0"/>
      <w:marBottom w:val="0"/>
      <w:divBdr>
        <w:top w:val="none" w:sz="0" w:space="0" w:color="auto"/>
        <w:left w:val="none" w:sz="0" w:space="0" w:color="auto"/>
        <w:bottom w:val="none" w:sz="0" w:space="0" w:color="auto"/>
        <w:right w:val="none" w:sz="0" w:space="0" w:color="auto"/>
      </w:divBdr>
    </w:div>
    <w:div w:id="1888881303">
      <w:bodyDiv w:val="1"/>
      <w:marLeft w:val="0"/>
      <w:marRight w:val="0"/>
      <w:marTop w:val="0"/>
      <w:marBottom w:val="0"/>
      <w:divBdr>
        <w:top w:val="none" w:sz="0" w:space="0" w:color="auto"/>
        <w:left w:val="none" w:sz="0" w:space="0" w:color="auto"/>
        <w:bottom w:val="none" w:sz="0" w:space="0" w:color="auto"/>
        <w:right w:val="none" w:sz="0" w:space="0" w:color="auto"/>
      </w:divBdr>
    </w:div>
    <w:div w:id="1890648531">
      <w:bodyDiv w:val="1"/>
      <w:marLeft w:val="0"/>
      <w:marRight w:val="0"/>
      <w:marTop w:val="0"/>
      <w:marBottom w:val="0"/>
      <w:divBdr>
        <w:top w:val="none" w:sz="0" w:space="0" w:color="auto"/>
        <w:left w:val="none" w:sz="0" w:space="0" w:color="auto"/>
        <w:bottom w:val="none" w:sz="0" w:space="0" w:color="auto"/>
        <w:right w:val="none" w:sz="0" w:space="0" w:color="auto"/>
      </w:divBdr>
    </w:div>
    <w:div w:id="1899051243">
      <w:bodyDiv w:val="1"/>
      <w:marLeft w:val="0"/>
      <w:marRight w:val="0"/>
      <w:marTop w:val="0"/>
      <w:marBottom w:val="0"/>
      <w:divBdr>
        <w:top w:val="none" w:sz="0" w:space="0" w:color="auto"/>
        <w:left w:val="none" w:sz="0" w:space="0" w:color="auto"/>
        <w:bottom w:val="none" w:sz="0" w:space="0" w:color="auto"/>
        <w:right w:val="none" w:sz="0" w:space="0" w:color="auto"/>
      </w:divBdr>
    </w:div>
    <w:div w:id="1902138105">
      <w:bodyDiv w:val="1"/>
      <w:marLeft w:val="0"/>
      <w:marRight w:val="0"/>
      <w:marTop w:val="0"/>
      <w:marBottom w:val="0"/>
      <w:divBdr>
        <w:top w:val="none" w:sz="0" w:space="0" w:color="auto"/>
        <w:left w:val="none" w:sz="0" w:space="0" w:color="auto"/>
        <w:bottom w:val="none" w:sz="0" w:space="0" w:color="auto"/>
        <w:right w:val="none" w:sz="0" w:space="0" w:color="auto"/>
      </w:divBdr>
    </w:div>
    <w:div w:id="1902789736">
      <w:bodyDiv w:val="1"/>
      <w:marLeft w:val="0"/>
      <w:marRight w:val="0"/>
      <w:marTop w:val="0"/>
      <w:marBottom w:val="0"/>
      <w:divBdr>
        <w:top w:val="none" w:sz="0" w:space="0" w:color="auto"/>
        <w:left w:val="none" w:sz="0" w:space="0" w:color="auto"/>
        <w:bottom w:val="none" w:sz="0" w:space="0" w:color="auto"/>
        <w:right w:val="none" w:sz="0" w:space="0" w:color="auto"/>
      </w:divBdr>
    </w:div>
    <w:div w:id="1904758327">
      <w:bodyDiv w:val="1"/>
      <w:marLeft w:val="0"/>
      <w:marRight w:val="0"/>
      <w:marTop w:val="0"/>
      <w:marBottom w:val="0"/>
      <w:divBdr>
        <w:top w:val="none" w:sz="0" w:space="0" w:color="auto"/>
        <w:left w:val="none" w:sz="0" w:space="0" w:color="auto"/>
        <w:bottom w:val="none" w:sz="0" w:space="0" w:color="auto"/>
        <w:right w:val="none" w:sz="0" w:space="0" w:color="auto"/>
      </w:divBdr>
    </w:div>
    <w:div w:id="1905294106">
      <w:bodyDiv w:val="1"/>
      <w:marLeft w:val="0"/>
      <w:marRight w:val="0"/>
      <w:marTop w:val="0"/>
      <w:marBottom w:val="0"/>
      <w:divBdr>
        <w:top w:val="none" w:sz="0" w:space="0" w:color="auto"/>
        <w:left w:val="none" w:sz="0" w:space="0" w:color="auto"/>
        <w:bottom w:val="none" w:sz="0" w:space="0" w:color="auto"/>
        <w:right w:val="none" w:sz="0" w:space="0" w:color="auto"/>
      </w:divBdr>
    </w:div>
    <w:div w:id="1905870490">
      <w:bodyDiv w:val="1"/>
      <w:marLeft w:val="0"/>
      <w:marRight w:val="0"/>
      <w:marTop w:val="0"/>
      <w:marBottom w:val="0"/>
      <w:divBdr>
        <w:top w:val="none" w:sz="0" w:space="0" w:color="auto"/>
        <w:left w:val="none" w:sz="0" w:space="0" w:color="auto"/>
        <w:bottom w:val="none" w:sz="0" w:space="0" w:color="auto"/>
        <w:right w:val="none" w:sz="0" w:space="0" w:color="auto"/>
      </w:divBdr>
    </w:div>
    <w:div w:id="1906255209">
      <w:bodyDiv w:val="1"/>
      <w:marLeft w:val="0"/>
      <w:marRight w:val="0"/>
      <w:marTop w:val="0"/>
      <w:marBottom w:val="0"/>
      <w:divBdr>
        <w:top w:val="none" w:sz="0" w:space="0" w:color="auto"/>
        <w:left w:val="none" w:sz="0" w:space="0" w:color="auto"/>
        <w:bottom w:val="none" w:sz="0" w:space="0" w:color="auto"/>
        <w:right w:val="none" w:sz="0" w:space="0" w:color="auto"/>
      </w:divBdr>
    </w:div>
    <w:div w:id="1907229421">
      <w:bodyDiv w:val="1"/>
      <w:marLeft w:val="0"/>
      <w:marRight w:val="0"/>
      <w:marTop w:val="0"/>
      <w:marBottom w:val="0"/>
      <w:divBdr>
        <w:top w:val="none" w:sz="0" w:space="0" w:color="auto"/>
        <w:left w:val="none" w:sz="0" w:space="0" w:color="auto"/>
        <w:bottom w:val="none" w:sz="0" w:space="0" w:color="auto"/>
        <w:right w:val="none" w:sz="0" w:space="0" w:color="auto"/>
      </w:divBdr>
    </w:div>
    <w:div w:id="1907371521">
      <w:bodyDiv w:val="1"/>
      <w:marLeft w:val="0"/>
      <w:marRight w:val="0"/>
      <w:marTop w:val="0"/>
      <w:marBottom w:val="0"/>
      <w:divBdr>
        <w:top w:val="none" w:sz="0" w:space="0" w:color="auto"/>
        <w:left w:val="none" w:sz="0" w:space="0" w:color="auto"/>
        <w:bottom w:val="none" w:sz="0" w:space="0" w:color="auto"/>
        <w:right w:val="none" w:sz="0" w:space="0" w:color="auto"/>
      </w:divBdr>
    </w:div>
    <w:div w:id="1907951902">
      <w:bodyDiv w:val="1"/>
      <w:marLeft w:val="0"/>
      <w:marRight w:val="0"/>
      <w:marTop w:val="0"/>
      <w:marBottom w:val="0"/>
      <w:divBdr>
        <w:top w:val="none" w:sz="0" w:space="0" w:color="auto"/>
        <w:left w:val="none" w:sz="0" w:space="0" w:color="auto"/>
        <w:bottom w:val="none" w:sz="0" w:space="0" w:color="auto"/>
        <w:right w:val="none" w:sz="0" w:space="0" w:color="auto"/>
      </w:divBdr>
    </w:div>
    <w:div w:id="1908685586">
      <w:bodyDiv w:val="1"/>
      <w:marLeft w:val="0"/>
      <w:marRight w:val="0"/>
      <w:marTop w:val="0"/>
      <w:marBottom w:val="0"/>
      <w:divBdr>
        <w:top w:val="none" w:sz="0" w:space="0" w:color="auto"/>
        <w:left w:val="none" w:sz="0" w:space="0" w:color="auto"/>
        <w:bottom w:val="none" w:sz="0" w:space="0" w:color="auto"/>
        <w:right w:val="none" w:sz="0" w:space="0" w:color="auto"/>
      </w:divBdr>
    </w:div>
    <w:div w:id="1910575936">
      <w:bodyDiv w:val="1"/>
      <w:marLeft w:val="0"/>
      <w:marRight w:val="0"/>
      <w:marTop w:val="0"/>
      <w:marBottom w:val="0"/>
      <w:divBdr>
        <w:top w:val="none" w:sz="0" w:space="0" w:color="auto"/>
        <w:left w:val="none" w:sz="0" w:space="0" w:color="auto"/>
        <w:bottom w:val="none" w:sz="0" w:space="0" w:color="auto"/>
        <w:right w:val="none" w:sz="0" w:space="0" w:color="auto"/>
      </w:divBdr>
    </w:div>
    <w:div w:id="1911231933">
      <w:bodyDiv w:val="1"/>
      <w:marLeft w:val="0"/>
      <w:marRight w:val="0"/>
      <w:marTop w:val="0"/>
      <w:marBottom w:val="0"/>
      <w:divBdr>
        <w:top w:val="none" w:sz="0" w:space="0" w:color="auto"/>
        <w:left w:val="none" w:sz="0" w:space="0" w:color="auto"/>
        <w:bottom w:val="none" w:sz="0" w:space="0" w:color="auto"/>
        <w:right w:val="none" w:sz="0" w:space="0" w:color="auto"/>
      </w:divBdr>
    </w:div>
    <w:div w:id="1912888244">
      <w:bodyDiv w:val="1"/>
      <w:marLeft w:val="0"/>
      <w:marRight w:val="0"/>
      <w:marTop w:val="0"/>
      <w:marBottom w:val="0"/>
      <w:divBdr>
        <w:top w:val="none" w:sz="0" w:space="0" w:color="auto"/>
        <w:left w:val="none" w:sz="0" w:space="0" w:color="auto"/>
        <w:bottom w:val="none" w:sz="0" w:space="0" w:color="auto"/>
        <w:right w:val="none" w:sz="0" w:space="0" w:color="auto"/>
      </w:divBdr>
    </w:div>
    <w:div w:id="1917010607">
      <w:bodyDiv w:val="1"/>
      <w:marLeft w:val="0"/>
      <w:marRight w:val="0"/>
      <w:marTop w:val="0"/>
      <w:marBottom w:val="0"/>
      <w:divBdr>
        <w:top w:val="none" w:sz="0" w:space="0" w:color="auto"/>
        <w:left w:val="none" w:sz="0" w:space="0" w:color="auto"/>
        <w:bottom w:val="none" w:sz="0" w:space="0" w:color="auto"/>
        <w:right w:val="none" w:sz="0" w:space="0" w:color="auto"/>
      </w:divBdr>
    </w:div>
    <w:div w:id="1917280812">
      <w:bodyDiv w:val="1"/>
      <w:marLeft w:val="0"/>
      <w:marRight w:val="0"/>
      <w:marTop w:val="0"/>
      <w:marBottom w:val="0"/>
      <w:divBdr>
        <w:top w:val="none" w:sz="0" w:space="0" w:color="auto"/>
        <w:left w:val="none" w:sz="0" w:space="0" w:color="auto"/>
        <w:bottom w:val="none" w:sz="0" w:space="0" w:color="auto"/>
        <w:right w:val="none" w:sz="0" w:space="0" w:color="auto"/>
      </w:divBdr>
    </w:div>
    <w:div w:id="1917520588">
      <w:bodyDiv w:val="1"/>
      <w:marLeft w:val="0"/>
      <w:marRight w:val="0"/>
      <w:marTop w:val="0"/>
      <w:marBottom w:val="0"/>
      <w:divBdr>
        <w:top w:val="none" w:sz="0" w:space="0" w:color="auto"/>
        <w:left w:val="none" w:sz="0" w:space="0" w:color="auto"/>
        <w:bottom w:val="none" w:sz="0" w:space="0" w:color="auto"/>
        <w:right w:val="none" w:sz="0" w:space="0" w:color="auto"/>
      </w:divBdr>
    </w:div>
    <w:div w:id="1918008328">
      <w:bodyDiv w:val="1"/>
      <w:marLeft w:val="0"/>
      <w:marRight w:val="0"/>
      <w:marTop w:val="0"/>
      <w:marBottom w:val="0"/>
      <w:divBdr>
        <w:top w:val="none" w:sz="0" w:space="0" w:color="auto"/>
        <w:left w:val="none" w:sz="0" w:space="0" w:color="auto"/>
        <w:bottom w:val="none" w:sz="0" w:space="0" w:color="auto"/>
        <w:right w:val="none" w:sz="0" w:space="0" w:color="auto"/>
      </w:divBdr>
    </w:div>
    <w:div w:id="1919249518">
      <w:bodyDiv w:val="1"/>
      <w:marLeft w:val="0"/>
      <w:marRight w:val="0"/>
      <w:marTop w:val="0"/>
      <w:marBottom w:val="0"/>
      <w:divBdr>
        <w:top w:val="none" w:sz="0" w:space="0" w:color="auto"/>
        <w:left w:val="none" w:sz="0" w:space="0" w:color="auto"/>
        <w:bottom w:val="none" w:sz="0" w:space="0" w:color="auto"/>
        <w:right w:val="none" w:sz="0" w:space="0" w:color="auto"/>
      </w:divBdr>
    </w:div>
    <w:div w:id="1922256631">
      <w:bodyDiv w:val="1"/>
      <w:marLeft w:val="0"/>
      <w:marRight w:val="0"/>
      <w:marTop w:val="0"/>
      <w:marBottom w:val="0"/>
      <w:divBdr>
        <w:top w:val="none" w:sz="0" w:space="0" w:color="auto"/>
        <w:left w:val="none" w:sz="0" w:space="0" w:color="auto"/>
        <w:bottom w:val="none" w:sz="0" w:space="0" w:color="auto"/>
        <w:right w:val="none" w:sz="0" w:space="0" w:color="auto"/>
      </w:divBdr>
    </w:div>
    <w:div w:id="1923948367">
      <w:bodyDiv w:val="1"/>
      <w:marLeft w:val="0"/>
      <w:marRight w:val="0"/>
      <w:marTop w:val="0"/>
      <w:marBottom w:val="0"/>
      <w:divBdr>
        <w:top w:val="none" w:sz="0" w:space="0" w:color="auto"/>
        <w:left w:val="none" w:sz="0" w:space="0" w:color="auto"/>
        <w:bottom w:val="none" w:sz="0" w:space="0" w:color="auto"/>
        <w:right w:val="none" w:sz="0" w:space="0" w:color="auto"/>
      </w:divBdr>
    </w:div>
    <w:div w:id="1924024643">
      <w:bodyDiv w:val="1"/>
      <w:marLeft w:val="0"/>
      <w:marRight w:val="0"/>
      <w:marTop w:val="0"/>
      <w:marBottom w:val="0"/>
      <w:divBdr>
        <w:top w:val="none" w:sz="0" w:space="0" w:color="auto"/>
        <w:left w:val="none" w:sz="0" w:space="0" w:color="auto"/>
        <w:bottom w:val="none" w:sz="0" w:space="0" w:color="auto"/>
        <w:right w:val="none" w:sz="0" w:space="0" w:color="auto"/>
      </w:divBdr>
    </w:div>
    <w:div w:id="1926304188">
      <w:bodyDiv w:val="1"/>
      <w:marLeft w:val="0"/>
      <w:marRight w:val="0"/>
      <w:marTop w:val="0"/>
      <w:marBottom w:val="0"/>
      <w:divBdr>
        <w:top w:val="none" w:sz="0" w:space="0" w:color="auto"/>
        <w:left w:val="none" w:sz="0" w:space="0" w:color="auto"/>
        <w:bottom w:val="none" w:sz="0" w:space="0" w:color="auto"/>
        <w:right w:val="none" w:sz="0" w:space="0" w:color="auto"/>
      </w:divBdr>
    </w:div>
    <w:div w:id="1928348316">
      <w:bodyDiv w:val="1"/>
      <w:marLeft w:val="0"/>
      <w:marRight w:val="0"/>
      <w:marTop w:val="0"/>
      <w:marBottom w:val="0"/>
      <w:divBdr>
        <w:top w:val="none" w:sz="0" w:space="0" w:color="auto"/>
        <w:left w:val="none" w:sz="0" w:space="0" w:color="auto"/>
        <w:bottom w:val="none" w:sz="0" w:space="0" w:color="auto"/>
        <w:right w:val="none" w:sz="0" w:space="0" w:color="auto"/>
      </w:divBdr>
    </w:div>
    <w:div w:id="1930893665">
      <w:bodyDiv w:val="1"/>
      <w:marLeft w:val="0"/>
      <w:marRight w:val="0"/>
      <w:marTop w:val="0"/>
      <w:marBottom w:val="0"/>
      <w:divBdr>
        <w:top w:val="none" w:sz="0" w:space="0" w:color="auto"/>
        <w:left w:val="none" w:sz="0" w:space="0" w:color="auto"/>
        <w:bottom w:val="none" w:sz="0" w:space="0" w:color="auto"/>
        <w:right w:val="none" w:sz="0" w:space="0" w:color="auto"/>
      </w:divBdr>
    </w:div>
    <w:div w:id="1932422218">
      <w:bodyDiv w:val="1"/>
      <w:marLeft w:val="0"/>
      <w:marRight w:val="0"/>
      <w:marTop w:val="0"/>
      <w:marBottom w:val="0"/>
      <w:divBdr>
        <w:top w:val="none" w:sz="0" w:space="0" w:color="auto"/>
        <w:left w:val="none" w:sz="0" w:space="0" w:color="auto"/>
        <w:bottom w:val="none" w:sz="0" w:space="0" w:color="auto"/>
        <w:right w:val="none" w:sz="0" w:space="0" w:color="auto"/>
      </w:divBdr>
    </w:div>
    <w:div w:id="1933390329">
      <w:bodyDiv w:val="1"/>
      <w:marLeft w:val="0"/>
      <w:marRight w:val="0"/>
      <w:marTop w:val="0"/>
      <w:marBottom w:val="0"/>
      <w:divBdr>
        <w:top w:val="none" w:sz="0" w:space="0" w:color="auto"/>
        <w:left w:val="none" w:sz="0" w:space="0" w:color="auto"/>
        <w:bottom w:val="none" w:sz="0" w:space="0" w:color="auto"/>
        <w:right w:val="none" w:sz="0" w:space="0" w:color="auto"/>
      </w:divBdr>
    </w:div>
    <w:div w:id="1933509898">
      <w:bodyDiv w:val="1"/>
      <w:marLeft w:val="0"/>
      <w:marRight w:val="0"/>
      <w:marTop w:val="0"/>
      <w:marBottom w:val="0"/>
      <w:divBdr>
        <w:top w:val="none" w:sz="0" w:space="0" w:color="auto"/>
        <w:left w:val="none" w:sz="0" w:space="0" w:color="auto"/>
        <w:bottom w:val="none" w:sz="0" w:space="0" w:color="auto"/>
        <w:right w:val="none" w:sz="0" w:space="0" w:color="auto"/>
      </w:divBdr>
    </w:div>
    <w:div w:id="1936207339">
      <w:bodyDiv w:val="1"/>
      <w:marLeft w:val="0"/>
      <w:marRight w:val="0"/>
      <w:marTop w:val="0"/>
      <w:marBottom w:val="0"/>
      <w:divBdr>
        <w:top w:val="none" w:sz="0" w:space="0" w:color="auto"/>
        <w:left w:val="none" w:sz="0" w:space="0" w:color="auto"/>
        <w:bottom w:val="none" w:sz="0" w:space="0" w:color="auto"/>
        <w:right w:val="none" w:sz="0" w:space="0" w:color="auto"/>
      </w:divBdr>
    </w:div>
    <w:div w:id="1936404155">
      <w:bodyDiv w:val="1"/>
      <w:marLeft w:val="0"/>
      <w:marRight w:val="0"/>
      <w:marTop w:val="0"/>
      <w:marBottom w:val="0"/>
      <w:divBdr>
        <w:top w:val="none" w:sz="0" w:space="0" w:color="auto"/>
        <w:left w:val="none" w:sz="0" w:space="0" w:color="auto"/>
        <w:bottom w:val="none" w:sz="0" w:space="0" w:color="auto"/>
        <w:right w:val="none" w:sz="0" w:space="0" w:color="auto"/>
      </w:divBdr>
    </w:div>
    <w:div w:id="1936666899">
      <w:bodyDiv w:val="1"/>
      <w:marLeft w:val="0"/>
      <w:marRight w:val="0"/>
      <w:marTop w:val="0"/>
      <w:marBottom w:val="0"/>
      <w:divBdr>
        <w:top w:val="none" w:sz="0" w:space="0" w:color="auto"/>
        <w:left w:val="none" w:sz="0" w:space="0" w:color="auto"/>
        <w:bottom w:val="none" w:sz="0" w:space="0" w:color="auto"/>
        <w:right w:val="none" w:sz="0" w:space="0" w:color="auto"/>
      </w:divBdr>
    </w:div>
    <w:div w:id="1937247235">
      <w:bodyDiv w:val="1"/>
      <w:marLeft w:val="0"/>
      <w:marRight w:val="0"/>
      <w:marTop w:val="0"/>
      <w:marBottom w:val="0"/>
      <w:divBdr>
        <w:top w:val="none" w:sz="0" w:space="0" w:color="auto"/>
        <w:left w:val="none" w:sz="0" w:space="0" w:color="auto"/>
        <w:bottom w:val="none" w:sz="0" w:space="0" w:color="auto"/>
        <w:right w:val="none" w:sz="0" w:space="0" w:color="auto"/>
      </w:divBdr>
    </w:div>
    <w:div w:id="1938753259">
      <w:bodyDiv w:val="1"/>
      <w:marLeft w:val="0"/>
      <w:marRight w:val="0"/>
      <w:marTop w:val="0"/>
      <w:marBottom w:val="0"/>
      <w:divBdr>
        <w:top w:val="none" w:sz="0" w:space="0" w:color="auto"/>
        <w:left w:val="none" w:sz="0" w:space="0" w:color="auto"/>
        <w:bottom w:val="none" w:sz="0" w:space="0" w:color="auto"/>
        <w:right w:val="none" w:sz="0" w:space="0" w:color="auto"/>
      </w:divBdr>
    </w:div>
    <w:div w:id="1943413657">
      <w:bodyDiv w:val="1"/>
      <w:marLeft w:val="0"/>
      <w:marRight w:val="0"/>
      <w:marTop w:val="0"/>
      <w:marBottom w:val="0"/>
      <w:divBdr>
        <w:top w:val="none" w:sz="0" w:space="0" w:color="auto"/>
        <w:left w:val="none" w:sz="0" w:space="0" w:color="auto"/>
        <w:bottom w:val="none" w:sz="0" w:space="0" w:color="auto"/>
        <w:right w:val="none" w:sz="0" w:space="0" w:color="auto"/>
      </w:divBdr>
    </w:div>
    <w:div w:id="1949969828">
      <w:bodyDiv w:val="1"/>
      <w:marLeft w:val="0"/>
      <w:marRight w:val="0"/>
      <w:marTop w:val="0"/>
      <w:marBottom w:val="0"/>
      <w:divBdr>
        <w:top w:val="none" w:sz="0" w:space="0" w:color="auto"/>
        <w:left w:val="none" w:sz="0" w:space="0" w:color="auto"/>
        <w:bottom w:val="none" w:sz="0" w:space="0" w:color="auto"/>
        <w:right w:val="none" w:sz="0" w:space="0" w:color="auto"/>
      </w:divBdr>
    </w:div>
    <w:div w:id="1950043741">
      <w:bodyDiv w:val="1"/>
      <w:marLeft w:val="0"/>
      <w:marRight w:val="0"/>
      <w:marTop w:val="0"/>
      <w:marBottom w:val="0"/>
      <w:divBdr>
        <w:top w:val="none" w:sz="0" w:space="0" w:color="auto"/>
        <w:left w:val="none" w:sz="0" w:space="0" w:color="auto"/>
        <w:bottom w:val="none" w:sz="0" w:space="0" w:color="auto"/>
        <w:right w:val="none" w:sz="0" w:space="0" w:color="auto"/>
      </w:divBdr>
    </w:div>
    <w:div w:id="1950312111">
      <w:bodyDiv w:val="1"/>
      <w:marLeft w:val="0"/>
      <w:marRight w:val="0"/>
      <w:marTop w:val="0"/>
      <w:marBottom w:val="0"/>
      <w:divBdr>
        <w:top w:val="none" w:sz="0" w:space="0" w:color="auto"/>
        <w:left w:val="none" w:sz="0" w:space="0" w:color="auto"/>
        <w:bottom w:val="none" w:sz="0" w:space="0" w:color="auto"/>
        <w:right w:val="none" w:sz="0" w:space="0" w:color="auto"/>
      </w:divBdr>
    </w:div>
    <w:div w:id="1952280538">
      <w:bodyDiv w:val="1"/>
      <w:marLeft w:val="0"/>
      <w:marRight w:val="0"/>
      <w:marTop w:val="0"/>
      <w:marBottom w:val="0"/>
      <w:divBdr>
        <w:top w:val="none" w:sz="0" w:space="0" w:color="auto"/>
        <w:left w:val="none" w:sz="0" w:space="0" w:color="auto"/>
        <w:bottom w:val="none" w:sz="0" w:space="0" w:color="auto"/>
        <w:right w:val="none" w:sz="0" w:space="0" w:color="auto"/>
      </w:divBdr>
    </w:div>
    <w:div w:id="1953589790">
      <w:bodyDiv w:val="1"/>
      <w:marLeft w:val="0"/>
      <w:marRight w:val="0"/>
      <w:marTop w:val="0"/>
      <w:marBottom w:val="0"/>
      <w:divBdr>
        <w:top w:val="none" w:sz="0" w:space="0" w:color="auto"/>
        <w:left w:val="none" w:sz="0" w:space="0" w:color="auto"/>
        <w:bottom w:val="none" w:sz="0" w:space="0" w:color="auto"/>
        <w:right w:val="none" w:sz="0" w:space="0" w:color="auto"/>
      </w:divBdr>
    </w:div>
    <w:div w:id="1954053122">
      <w:bodyDiv w:val="1"/>
      <w:marLeft w:val="0"/>
      <w:marRight w:val="0"/>
      <w:marTop w:val="0"/>
      <w:marBottom w:val="0"/>
      <w:divBdr>
        <w:top w:val="none" w:sz="0" w:space="0" w:color="auto"/>
        <w:left w:val="none" w:sz="0" w:space="0" w:color="auto"/>
        <w:bottom w:val="none" w:sz="0" w:space="0" w:color="auto"/>
        <w:right w:val="none" w:sz="0" w:space="0" w:color="auto"/>
      </w:divBdr>
    </w:div>
    <w:div w:id="1955743821">
      <w:bodyDiv w:val="1"/>
      <w:marLeft w:val="0"/>
      <w:marRight w:val="0"/>
      <w:marTop w:val="0"/>
      <w:marBottom w:val="0"/>
      <w:divBdr>
        <w:top w:val="none" w:sz="0" w:space="0" w:color="auto"/>
        <w:left w:val="none" w:sz="0" w:space="0" w:color="auto"/>
        <w:bottom w:val="none" w:sz="0" w:space="0" w:color="auto"/>
        <w:right w:val="none" w:sz="0" w:space="0" w:color="auto"/>
      </w:divBdr>
    </w:div>
    <w:div w:id="1957323274">
      <w:bodyDiv w:val="1"/>
      <w:marLeft w:val="0"/>
      <w:marRight w:val="0"/>
      <w:marTop w:val="0"/>
      <w:marBottom w:val="0"/>
      <w:divBdr>
        <w:top w:val="none" w:sz="0" w:space="0" w:color="auto"/>
        <w:left w:val="none" w:sz="0" w:space="0" w:color="auto"/>
        <w:bottom w:val="none" w:sz="0" w:space="0" w:color="auto"/>
        <w:right w:val="none" w:sz="0" w:space="0" w:color="auto"/>
      </w:divBdr>
    </w:div>
    <w:div w:id="1959219240">
      <w:bodyDiv w:val="1"/>
      <w:marLeft w:val="0"/>
      <w:marRight w:val="0"/>
      <w:marTop w:val="0"/>
      <w:marBottom w:val="0"/>
      <w:divBdr>
        <w:top w:val="none" w:sz="0" w:space="0" w:color="auto"/>
        <w:left w:val="none" w:sz="0" w:space="0" w:color="auto"/>
        <w:bottom w:val="none" w:sz="0" w:space="0" w:color="auto"/>
        <w:right w:val="none" w:sz="0" w:space="0" w:color="auto"/>
      </w:divBdr>
    </w:div>
    <w:div w:id="1963415823">
      <w:bodyDiv w:val="1"/>
      <w:marLeft w:val="0"/>
      <w:marRight w:val="0"/>
      <w:marTop w:val="0"/>
      <w:marBottom w:val="0"/>
      <w:divBdr>
        <w:top w:val="none" w:sz="0" w:space="0" w:color="auto"/>
        <w:left w:val="none" w:sz="0" w:space="0" w:color="auto"/>
        <w:bottom w:val="none" w:sz="0" w:space="0" w:color="auto"/>
        <w:right w:val="none" w:sz="0" w:space="0" w:color="auto"/>
      </w:divBdr>
    </w:div>
    <w:div w:id="1964538612">
      <w:bodyDiv w:val="1"/>
      <w:marLeft w:val="0"/>
      <w:marRight w:val="0"/>
      <w:marTop w:val="0"/>
      <w:marBottom w:val="0"/>
      <w:divBdr>
        <w:top w:val="none" w:sz="0" w:space="0" w:color="auto"/>
        <w:left w:val="none" w:sz="0" w:space="0" w:color="auto"/>
        <w:bottom w:val="none" w:sz="0" w:space="0" w:color="auto"/>
        <w:right w:val="none" w:sz="0" w:space="0" w:color="auto"/>
      </w:divBdr>
    </w:div>
    <w:div w:id="1965307353">
      <w:bodyDiv w:val="1"/>
      <w:marLeft w:val="0"/>
      <w:marRight w:val="0"/>
      <w:marTop w:val="0"/>
      <w:marBottom w:val="0"/>
      <w:divBdr>
        <w:top w:val="none" w:sz="0" w:space="0" w:color="auto"/>
        <w:left w:val="none" w:sz="0" w:space="0" w:color="auto"/>
        <w:bottom w:val="none" w:sz="0" w:space="0" w:color="auto"/>
        <w:right w:val="none" w:sz="0" w:space="0" w:color="auto"/>
      </w:divBdr>
    </w:div>
    <w:div w:id="1971743482">
      <w:bodyDiv w:val="1"/>
      <w:marLeft w:val="0"/>
      <w:marRight w:val="0"/>
      <w:marTop w:val="0"/>
      <w:marBottom w:val="0"/>
      <w:divBdr>
        <w:top w:val="none" w:sz="0" w:space="0" w:color="auto"/>
        <w:left w:val="none" w:sz="0" w:space="0" w:color="auto"/>
        <w:bottom w:val="none" w:sz="0" w:space="0" w:color="auto"/>
        <w:right w:val="none" w:sz="0" w:space="0" w:color="auto"/>
      </w:divBdr>
    </w:div>
    <w:div w:id="1973054227">
      <w:bodyDiv w:val="1"/>
      <w:marLeft w:val="0"/>
      <w:marRight w:val="0"/>
      <w:marTop w:val="0"/>
      <w:marBottom w:val="0"/>
      <w:divBdr>
        <w:top w:val="none" w:sz="0" w:space="0" w:color="auto"/>
        <w:left w:val="none" w:sz="0" w:space="0" w:color="auto"/>
        <w:bottom w:val="none" w:sz="0" w:space="0" w:color="auto"/>
        <w:right w:val="none" w:sz="0" w:space="0" w:color="auto"/>
      </w:divBdr>
    </w:div>
    <w:div w:id="1975477506">
      <w:bodyDiv w:val="1"/>
      <w:marLeft w:val="0"/>
      <w:marRight w:val="0"/>
      <w:marTop w:val="0"/>
      <w:marBottom w:val="0"/>
      <w:divBdr>
        <w:top w:val="none" w:sz="0" w:space="0" w:color="auto"/>
        <w:left w:val="none" w:sz="0" w:space="0" w:color="auto"/>
        <w:bottom w:val="none" w:sz="0" w:space="0" w:color="auto"/>
        <w:right w:val="none" w:sz="0" w:space="0" w:color="auto"/>
      </w:divBdr>
    </w:div>
    <w:div w:id="1977685043">
      <w:bodyDiv w:val="1"/>
      <w:marLeft w:val="0"/>
      <w:marRight w:val="0"/>
      <w:marTop w:val="0"/>
      <w:marBottom w:val="0"/>
      <w:divBdr>
        <w:top w:val="none" w:sz="0" w:space="0" w:color="auto"/>
        <w:left w:val="none" w:sz="0" w:space="0" w:color="auto"/>
        <w:bottom w:val="none" w:sz="0" w:space="0" w:color="auto"/>
        <w:right w:val="none" w:sz="0" w:space="0" w:color="auto"/>
      </w:divBdr>
    </w:div>
    <w:div w:id="1979414366">
      <w:bodyDiv w:val="1"/>
      <w:marLeft w:val="0"/>
      <w:marRight w:val="0"/>
      <w:marTop w:val="0"/>
      <w:marBottom w:val="0"/>
      <w:divBdr>
        <w:top w:val="none" w:sz="0" w:space="0" w:color="auto"/>
        <w:left w:val="none" w:sz="0" w:space="0" w:color="auto"/>
        <w:bottom w:val="none" w:sz="0" w:space="0" w:color="auto"/>
        <w:right w:val="none" w:sz="0" w:space="0" w:color="auto"/>
      </w:divBdr>
    </w:div>
    <w:div w:id="1981809747">
      <w:bodyDiv w:val="1"/>
      <w:marLeft w:val="0"/>
      <w:marRight w:val="0"/>
      <w:marTop w:val="0"/>
      <w:marBottom w:val="0"/>
      <w:divBdr>
        <w:top w:val="none" w:sz="0" w:space="0" w:color="auto"/>
        <w:left w:val="none" w:sz="0" w:space="0" w:color="auto"/>
        <w:bottom w:val="none" w:sz="0" w:space="0" w:color="auto"/>
        <w:right w:val="none" w:sz="0" w:space="0" w:color="auto"/>
      </w:divBdr>
    </w:div>
    <w:div w:id="1982542506">
      <w:bodyDiv w:val="1"/>
      <w:marLeft w:val="0"/>
      <w:marRight w:val="0"/>
      <w:marTop w:val="0"/>
      <w:marBottom w:val="0"/>
      <w:divBdr>
        <w:top w:val="none" w:sz="0" w:space="0" w:color="auto"/>
        <w:left w:val="none" w:sz="0" w:space="0" w:color="auto"/>
        <w:bottom w:val="none" w:sz="0" w:space="0" w:color="auto"/>
        <w:right w:val="none" w:sz="0" w:space="0" w:color="auto"/>
      </w:divBdr>
    </w:div>
    <w:div w:id="1983608838">
      <w:bodyDiv w:val="1"/>
      <w:marLeft w:val="0"/>
      <w:marRight w:val="0"/>
      <w:marTop w:val="0"/>
      <w:marBottom w:val="0"/>
      <w:divBdr>
        <w:top w:val="none" w:sz="0" w:space="0" w:color="auto"/>
        <w:left w:val="none" w:sz="0" w:space="0" w:color="auto"/>
        <w:bottom w:val="none" w:sz="0" w:space="0" w:color="auto"/>
        <w:right w:val="none" w:sz="0" w:space="0" w:color="auto"/>
      </w:divBdr>
    </w:div>
    <w:div w:id="1984312691">
      <w:bodyDiv w:val="1"/>
      <w:marLeft w:val="0"/>
      <w:marRight w:val="0"/>
      <w:marTop w:val="0"/>
      <w:marBottom w:val="0"/>
      <w:divBdr>
        <w:top w:val="none" w:sz="0" w:space="0" w:color="auto"/>
        <w:left w:val="none" w:sz="0" w:space="0" w:color="auto"/>
        <w:bottom w:val="none" w:sz="0" w:space="0" w:color="auto"/>
        <w:right w:val="none" w:sz="0" w:space="0" w:color="auto"/>
      </w:divBdr>
    </w:div>
    <w:div w:id="1985085621">
      <w:bodyDiv w:val="1"/>
      <w:marLeft w:val="0"/>
      <w:marRight w:val="0"/>
      <w:marTop w:val="0"/>
      <w:marBottom w:val="0"/>
      <w:divBdr>
        <w:top w:val="none" w:sz="0" w:space="0" w:color="auto"/>
        <w:left w:val="none" w:sz="0" w:space="0" w:color="auto"/>
        <w:bottom w:val="none" w:sz="0" w:space="0" w:color="auto"/>
        <w:right w:val="none" w:sz="0" w:space="0" w:color="auto"/>
      </w:divBdr>
    </w:div>
    <w:div w:id="1985314429">
      <w:bodyDiv w:val="1"/>
      <w:marLeft w:val="0"/>
      <w:marRight w:val="0"/>
      <w:marTop w:val="0"/>
      <w:marBottom w:val="0"/>
      <w:divBdr>
        <w:top w:val="none" w:sz="0" w:space="0" w:color="auto"/>
        <w:left w:val="none" w:sz="0" w:space="0" w:color="auto"/>
        <w:bottom w:val="none" w:sz="0" w:space="0" w:color="auto"/>
        <w:right w:val="none" w:sz="0" w:space="0" w:color="auto"/>
      </w:divBdr>
    </w:div>
    <w:div w:id="1987585699">
      <w:bodyDiv w:val="1"/>
      <w:marLeft w:val="0"/>
      <w:marRight w:val="0"/>
      <w:marTop w:val="0"/>
      <w:marBottom w:val="0"/>
      <w:divBdr>
        <w:top w:val="none" w:sz="0" w:space="0" w:color="auto"/>
        <w:left w:val="none" w:sz="0" w:space="0" w:color="auto"/>
        <w:bottom w:val="none" w:sz="0" w:space="0" w:color="auto"/>
        <w:right w:val="none" w:sz="0" w:space="0" w:color="auto"/>
      </w:divBdr>
    </w:div>
    <w:div w:id="1987857287">
      <w:bodyDiv w:val="1"/>
      <w:marLeft w:val="0"/>
      <w:marRight w:val="0"/>
      <w:marTop w:val="0"/>
      <w:marBottom w:val="0"/>
      <w:divBdr>
        <w:top w:val="none" w:sz="0" w:space="0" w:color="auto"/>
        <w:left w:val="none" w:sz="0" w:space="0" w:color="auto"/>
        <w:bottom w:val="none" w:sz="0" w:space="0" w:color="auto"/>
        <w:right w:val="none" w:sz="0" w:space="0" w:color="auto"/>
      </w:divBdr>
    </w:div>
    <w:div w:id="1988625741">
      <w:bodyDiv w:val="1"/>
      <w:marLeft w:val="0"/>
      <w:marRight w:val="0"/>
      <w:marTop w:val="0"/>
      <w:marBottom w:val="0"/>
      <w:divBdr>
        <w:top w:val="none" w:sz="0" w:space="0" w:color="auto"/>
        <w:left w:val="none" w:sz="0" w:space="0" w:color="auto"/>
        <w:bottom w:val="none" w:sz="0" w:space="0" w:color="auto"/>
        <w:right w:val="none" w:sz="0" w:space="0" w:color="auto"/>
      </w:divBdr>
    </w:div>
    <w:div w:id="1990818258">
      <w:bodyDiv w:val="1"/>
      <w:marLeft w:val="0"/>
      <w:marRight w:val="0"/>
      <w:marTop w:val="0"/>
      <w:marBottom w:val="0"/>
      <w:divBdr>
        <w:top w:val="none" w:sz="0" w:space="0" w:color="auto"/>
        <w:left w:val="none" w:sz="0" w:space="0" w:color="auto"/>
        <w:bottom w:val="none" w:sz="0" w:space="0" w:color="auto"/>
        <w:right w:val="none" w:sz="0" w:space="0" w:color="auto"/>
      </w:divBdr>
    </w:div>
    <w:div w:id="1991591001">
      <w:bodyDiv w:val="1"/>
      <w:marLeft w:val="0"/>
      <w:marRight w:val="0"/>
      <w:marTop w:val="0"/>
      <w:marBottom w:val="0"/>
      <w:divBdr>
        <w:top w:val="none" w:sz="0" w:space="0" w:color="auto"/>
        <w:left w:val="none" w:sz="0" w:space="0" w:color="auto"/>
        <w:bottom w:val="none" w:sz="0" w:space="0" w:color="auto"/>
        <w:right w:val="none" w:sz="0" w:space="0" w:color="auto"/>
      </w:divBdr>
    </w:div>
    <w:div w:id="1991715755">
      <w:bodyDiv w:val="1"/>
      <w:marLeft w:val="0"/>
      <w:marRight w:val="0"/>
      <w:marTop w:val="0"/>
      <w:marBottom w:val="0"/>
      <w:divBdr>
        <w:top w:val="none" w:sz="0" w:space="0" w:color="auto"/>
        <w:left w:val="none" w:sz="0" w:space="0" w:color="auto"/>
        <w:bottom w:val="none" w:sz="0" w:space="0" w:color="auto"/>
        <w:right w:val="none" w:sz="0" w:space="0" w:color="auto"/>
      </w:divBdr>
    </w:div>
    <w:div w:id="1991859984">
      <w:bodyDiv w:val="1"/>
      <w:marLeft w:val="0"/>
      <w:marRight w:val="0"/>
      <w:marTop w:val="0"/>
      <w:marBottom w:val="0"/>
      <w:divBdr>
        <w:top w:val="none" w:sz="0" w:space="0" w:color="auto"/>
        <w:left w:val="none" w:sz="0" w:space="0" w:color="auto"/>
        <w:bottom w:val="none" w:sz="0" w:space="0" w:color="auto"/>
        <w:right w:val="none" w:sz="0" w:space="0" w:color="auto"/>
      </w:divBdr>
    </w:div>
    <w:div w:id="1992366246">
      <w:bodyDiv w:val="1"/>
      <w:marLeft w:val="0"/>
      <w:marRight w:val="0"/>
      <w:marTop w:val="0"/>
      <w:marBottom w:val="0"/>
      <w:divBdr>
        <w:top w:val="none" w:sz="0" w:space="0" w:color="auto"/>
        <w:left w:val="none" w:sz="0" w:space="0" w:color="auto"/>
        <w:bottom w:val="none" w:sz="0" w:space="0" w:color="auto"/>
        <w:right w:val="none" w:sz="0" w:space="0" w:color="auto"/>
      </w:divBdr>
    </w:div>
    <w:div w:id="1995403528">
      <w:bodyDiv w:val="1"/>
      <w:marLeft w:val="0"/>
      <w:marRight w:val="0"/>
      <w:marTop w:val="0"/>
      <w:marBottom w:val="0"/>
      <w:divBdr>
        <w:top w:val="none" w:sz="0" w:space="0" w:color="auto"/>
        <w:left w:val="none" w:sz="0" w:space="0" w:color="auto"/>
        <w:bottom w:val="none" w:sz="0" w:space="0" w:color="auto"/>
        <w:right w:val="none" w:sz="0" w:space="0" w:color="auto"/>
      </w:divBdr>
    </w:div>
    <w:div w:id="1999842152">
      <w:bodyDiv w:val="1"/>
      <w:marLeft w:val="0"/>
      <w:marRight w:val="0"/>
      <w:marTop w:val="0"/>
      <w:marBottom w:val="0"/>
      <w:divBdr>
        <w:top w:val="none" w:sz="0" w:space="0" w:color="auto"/>
        <w:left w:val="none" w:sz="0" w:space="0" w:color="auto"/>
        <w:bottom w:val="none" w:sz="0" w:space="0" w:color="auto"/>
        <w:right w:val="none" w:sz="0" w:space="0" w:color="auto"/>
      </w:divBdr>
    </w:div>
    <w:div w:id="2005279509">
      <w:bodyDiv w:val="1"/>
      <w:marLeft w:val="0"/>
      <w:marRight w:val="0"/>
      <w:marTop w:val="0"/>
      <w:marBottom w:val="0"/>
      <w:divBdr>
        <w:top w:val="none" w:sz="0" w:space="0" w:color="auto"/>
        <w:left w:val="none" w:sz="0" w:space="0" w:color="auto"/>
        <w:bottom w:val="none" w:sz="0" w:space="0" w:color="auto"/>
        <w:right w:val="none" w:sz="0" w:space="0" w:color="auto"/>
      </w:divBdr>
    </w:div>
    <w:div w:id="2005625598">
      <w:bodyDiv w:val="1"/>
      <w:marLeft w:val="0"/>
      <w:marRight w:val="0"/>
      <w:marTop w:val="0"/>
      <w:marBottom w:val="0"/>
      <w:divBdr>
        <w:top w:val="none" w:sz="0" w:space="0" w:color="auto"/>
        <w:left w:val="none" w:sz="0" w:space="0" w:color="auto"/>
        <w:bottom w:val="none" w:sz="0" w:space="0" w:color="auto"/>
        <w:right w:val="none" w:sz="0" w:space="0" w:color="auto"/>
      </w:divBdr>
    </w:div>
    <w:div w:id="2005887251">
      <w:bodyDiv w:val="1"/>
      <w:marLeft w:val="0"/>
      <w:marRight w:val="0"/>
      <w:marTop w:val="0"/>
      <w:marBottom w:val="0"/>
      <w:divBdr>
        <w:top w:val="none" w:sz="0" w:space="0" w:color="auto"/>
        <w:left w:val="none" w:sz="0" w:space="0" w:color="auto"/>
        <w:bottom w:val="none" w:sz="0" w:space="0" w:color="auto"/>
        <w:right w:val="none" w:sz="0" w:space="0" w:color="auto"/>
      </w:divBdr>
    </w:div>
    <w:div w:id="2006394637">
      <w:bodyDiv w:val="1"/>
      <w:marLeft w:val="0"/>
      <w:marRight w:val="0"/>
      <w:marTop w:val="0"/>
      <w:marBottom w:val="0"/>
      <w:divBdr>
        <w:top w:val="none" w:sz="0" w:space="0" w:color="auto"/>
        <w:left w:val="none" w:sz="0" w:space="0" w:color="auto"/>
        <w:bottom w:val="none" w:sz="0" w:space="0" w:color="auto"/>
        <w:right w:val="none" w:sz="0" w:space="0" w:color="auto"/>
      </w:divBdr>
    </w:div>
    <w:div w:id="2009020085">
      <w:bodyDiv w:val="1"/>
      <w:marLeft w:val="0"/>
      <w:marRight w:val="0"/>
      <w:marTop w:val="0"/>
      <w:marBottom w:val="0"/>
      <w:divBdr>
        <w:top w:val="none" w:sz="0" w:space="0" w:color="auto"/>
        <w:left w:val="none" w:sz="0" w:space="0" w:color="auto"/>
        <w:bottom w:val="none" w:sz="0" w:space="0" w:color="auto"/>
        <w:right w:val="none" w:sz="0" w:space="0" w:color="auto"/>
      </w:divBdr>
    </w:div>
    <w:div w:id="2010208310">
      <w:bodyDiv w:val="1"/>
      <w:marLeft w:val="0"/>
      <w:marRight w:val="0"/>
      <w:marTop w:val="0"/>
      <w:marBottom w:val="0"/>
      <w:divBdr>
        <w:top w:val="none" w:sz="0" w:space="0" w:color="auto"/>
        <w:left w:val="none" w:sz="0" w:space="0" w:color="auto"/>
        <w:bottom w:val="none" w:sz="0" w:space="0" w:color="auto"/>
        <w:right w:val="none" w:sz="0" w:space="0" w:color="auto"/>
      </w:divBdr>
    </w:div>
    <w:div w:id="2011643217">
      <w:bodyDiv w:val="1"/>
      <w:marLeft w:val="0"/>
      <w:marRight w:val="0"/>
      <w:marTop w:val="0"/>
      <w:marBottom w:val="0"/>
      <w:divBdr>
        <w:top w:val="none" w:sz="0" w:space="0" w:color="auto"/>
        <w:left w:val="none" w:sz="0" w:space="0" w:color="auto"/>
        <w:bottom w:val="none" w:sz="0" w:space="0" w:color="auto"/>
        <w:right w:val="none" w:sz="0" w:space="0" w:color="auto"/>
      </w:divBdr>
    </w:div>
    <w:div w:id="2012676429">
      <w:bodyDiv w:val="1"/>
      <w:marLeft w:val="0"/>
      <w:marRight w:val="0"/>
      <w:marTop w:val="0"/>
      <w:marBottom w:val="0"/>
      <w:divBdr>
        <w:top w:val="none" w:sz="0" w:space="0" w:color="auto"/>
        <w:left w:val="none" w:sz="0" w:space="0" w:color="auto"/>
        <w:bottom w:val="none" w:sz="0" w:space="0" w:color="auto"/>
        <w:right w:val="none" w:sz="0" w:space="0" w:color="auto"/>
      </w:divBdr>
    </w:div>
    <w:div w:id="2013295409">
      <w:bodyDiv w:val="1"/>
      <w:marLeft w:val="0"/>
      <w:marRight w:val="0"/>
      <w:marTop w:val="0"/>
      <w:marBottom w:val="0"/>
      <w:divBdr>
        <w:top w:val="none" w:sz="0" w:space="0" w:color="auto"/>
        <w:left w:val="none" w:sz="0" w:space="0" w:color="auto"/>
        <w:bottom w:val="none" w:sz="0" w:space="0" w:color="auto"/>
        <w:right w:val="none" w:sz="0" w:space="0" w:color="auto"/>
      </w:divBdr>
    </w:div>
    <w:div w:id="2013756687">
      <w:bodyDiv w:val="1"/>
      <w:marLeft w:val="0"/>
      <w:marRight w:val="0"/>
      <w:marTop w:val="0"/>
      <w:marBottom w:val="0"/>
      <w:divBdr>
        <w:top w:val="none" w:sz="0" w:space="0" w:color="auto"/>
        <w:left w:val="none" w:sz="0" w:space="0" w:color="auto"/>
        <w:bottom w:val="none" w:sz="0" w:space="0" w:color="auto"/>
        <w:right w:val="none" w:sz="0" w:space="0" w:color="auto"/>
      </w:divBdr>
    </w:div>
    <w:div w:id="2016762211">
      <w:bodyDiv w:val="1"/>
      <w:marLeft w:val="0"/>
      <w:marRight w:val="0"/>
      <w:marTop w:val="0"/>
      <w:marBottom w:val="0"/>
      <w:divBdr>
        <w:top w:val="none" w:sz="0" w:space="0" w:color="auto"/>
        <w:left w:val="none" w:sz="0" w:space="0" w:color="auto"/>
        <w:bottom w:val="none" w:sz="0" w:space="0" w:color="auto"/>
        <w:right w:val="none" w:sz="0" w:space="0" w:color="auto"/>
      </w:divBdr>
    </w:div>
    <w:div w:id="2021465068">
      <w:bodyDiv w:val="1"/>
      <w:marLeft w:val="0"/>
      <w:marRight w:val="0"/>
      <w:marTop w:val="0"/>
      <w:marBottom w:val="0"/>
      <w:divBdr>
        <w:top w:val="none" w:sz="0" w:space="0" w:color="auto"/>
        <w:left w:val="none" w:sz="0" w:space="0" w:color="auto"/>
        <w:bottom w:val="none" w:sz="0" w:space="0" w:color="auto"/>
        <w:right w:val="none" w:sz="0" w:space="0" w:color="auto"/>
      </w:divBdr>
    </w:div>
    <w:div w:id="2023699325">
      <w:bodyDiv w:val="1"/>
      <w:marLeft w:val="0"/>
      <w:marRight w:val="0"/>
      <w:marTop w:val="0"/>
      <w:marBottom w:val="0"/>
      <w:divBdr>
        <w:top w:val="none" w:sz="0" w:space="0" w:color="auto"/>
        <w:left w:val="none" w:sz="0" w:space="0" w:color="auto"/>
        <w:bottom w:val="none" w:sz="0" w:space="0" w:color="auto"/>
        <w:right w:val="none" w:sz="0" w:space="0" w:color="auto"/>
      </w:divBdr>
    </w:div>
    <w:div w:id="2023972170">
      <w:bodyDiv w:val="1"/>
      <w:marLeft w:val="0"/>
      <w:marRight w:val="0"/>
      <w:marTop w:val="0"/>
      <w:marBottom w:val="0"/>
      <w:divBdr>
        <w:top w:val="none" w:sz="0" w:space="0" w:color="auto"/>
        <w:left w:val="none" w:sz="0" w:space="0" w:color="auto"/>
        <w:bottom w:val="none" w:sz="0" w:space="0" w:color="auto"/>
        <w:right w:val="none" w:sz="0" w:space="0" w:color="auto"/>
      </w:divBdr>
    </w:div>
    <w:div w:id="2024356237">
      <w:bodyDiv w:val="1"/>
      <w:marLeft w:val="0"/>
      <w:marRight w:val="0"/>
      <w:marTop w:val="0"/>
      <w:marBottom w:val="0"/>
      <w:divBdr>
        <w:top w:val="none" w:sz="0" w:space="0" w:color="auto"/>
        <w:left w:val="none" w:sz="0" w:space="0" w:color="auto"/>
        <w:bottom w:val="none" w:sz="0" w:space="0" w:color="auto"/>
        <w:right w:val="none" w:sz="0" w:space="0" w:color="auto"/>
      </w:divBdr>
    </w:div>
    <w:div w:id="2024629857">
      <w:bodyDiv w:val="1"/>
      <w:marLeft w:val="0"/>
      <w:marRight w:val="0"/>
      <w:marTop w:val="0"/>
      <w:marBottom w:val="0"/>
      <w:divBdr>
        <w:top w:val="none" w:sz="0" w:space="0" w:color="auto"/>
        <w:left w:val="none" w:sz="0" w:space="0" w:color="auto"/>
        <w:bottom w:val="none" w:sz="0" w:space="0" w:color="auto"/>
        <w:right w:val="none" w:sz="0" w:space="0" w:color="auto"/>
      </w:divBdr>
    </w:div>
    <w:div w:id="2027638257">
      <w:bodyDiv w:val="1"/>
      <w:marLeft w:val="0"/>
      <w:marRight w:val="0"/>
      <w:marTop w:val="0"/>
      <w:marBottom w:val="0"/>
      <w:divBdr>
        <w:top w:val="none" w:sz="0" w:space="0" w:color="auto"/>
        <w:left w:val="none" w:sz="0" w:space="0" w:color="auto"/>
        <w:bottom w:val="none" w:sz="0" w:space="0" w:color="auto"/>
        <w:right w:val="none" w:sz="0" w:space="0" w:color="auto"/>
      </w:divBdr>
    </w:div>
    <w:div w:id="2030400854">
      <w:bodyDiv w:val="1"/>
      <w:marLeft w:val="0"/>
      <w:marRight w:val="0"/>
      <w:marTop w:val="0"/>
      <w:marBottom w:val="0"/>
      <w:divBdr>
        <w:top w:val="none" w:sz="0" w:space="0" w:color="auto"/>
        <w:left w:val="none" w:sz="0" w:space="0" w:color="auto"/>
        <w:bottom w:val="none" w:sz="0" w:space="0" w:color="auto"/>
        <w:right w:val="none" w:sz="0" w:space="0" w:color="auto"/>
      </w:divBdr>
    </w:div>
    <w:div w:id="2031254197">
      <w:bodyDiv w:val="1"/>
      <w:marLeft w:val="0"/>
      <w:marRight w:val="0"/>
      <w:marTop w:val="0"/>
      <w:marBottom w:val="0"/>
      <w:divBdr>
        <w:top w:val="none" w:sz="0" w:space="0" w:color="auto"/>
        <w:left w:val="none" w:sz="0" w:space="0" w:color="auto"/>
        <w:bottom w:val="none" w:sz="0" w:space="0" w:color="auto"/>
        <w:right w:val="none" w:sz="0" w:space="0" w:color="auto"/>
      </w:divBdr>
    </w:div>
    <w:div w:id="2031754992">
      <w:bodyDiv w:val="1"/>
      <w:marLeft w:val="0"/>
      <w:marRight w:val="0"/>
      <w:marTop w:val="0"/>
      <w:marBottom w:val="0"/>
      <w:divBdr>
        <w:top w:val="none" w:sz="0" w:space="0" w:color="auto"/>
        <w:left w:val="none" w:sz="0" w:space="0" w:color="auto"/>
        <w:bottom w:val="none" w:sz="0" w:space="0" w:color="auto"/>
        <w:right w:val="none" w:sz="0" w:space="0" w:color="auto"/>
      </w:divBdr>
    </w:div>
    <w:div w:id="2032367682">
      <w:bodyDiv w:val="1"/>
      <w:marLeft w:val="0"/>
      <w:marRight w:val="0"/>
      <w:marTop w:val="0"/>
      <w:marBottom w:val="0"/>
      <w:divBdr>
        <w:top w:val="none" w:sz="0" w:space="0" w:color="auto"/>
        <w:left w:val="none" w:sz="0" w:space="0" w:color="auto"/>
        <w:bottom w:val="none" w:sz="0" w:space="0" w:color="auto"/>
        <w:right w:val="none" w:sz="0" w:space="0" w:color="auto"/>
      </w:divBdr>
    </w:div>
    <w:div w:id="2037996548">
      <w:bodyDiv w:val="1"/>
      <w:marLeft w:val="0"/>
      <w:marRight w:val="0"/>
      <w:marTop w:val="0"/>
      <w:marBottom w:val="0"/>
      <w:divBdr>
        <w:top w:val="none" w:sz="0" w:space="0" w:color="auto"/>
        <w:left w:val="none" w:sz="0" w:space="0" w:color="auto"/>
        <w:bottom w:val="none" w:sz="0" w:space="0" w:color="auto"/>
        <w:right w:val="none" w:sz="0" w:space="0" w:color="auto"/>
      </w:divBdr>
    </w:div>
    <w:div w:id="2039309053">
      <w:bodyDiv w:val="1"/>
      <w:marLeft w:val="0"/>
      <w:marRight w:val="0"/>
      <w:marTop w:val="0"/>
      <w:marBottom w:val="0"/>
      <w:divBdr>
        <w:top w:val="none" w:sz="0" w:space="0" w:color="auto"/>
        <w:left w:val="none" w:sz="0" w:space="0" w:color="auto"/>
        <w:bottom w:val="none" w:sz="0" w:space="0" w:color="auto"/>
        <w:right w:val="none" w:sz="0" w:space="0" w:color="auto"/>
      </w:divBdr>
    </w:div>
    <w:div w:id="2039499329">
      <w:bodyDiv w:val="1"/>
      <w:marLeft w:val="0"/>
      <w:marRight w:val="0"/>
      <w:marTop w:val="0"/>
      <w:marBottom w:val="0"/>
      <w:divBdr>
        <w:top w:val="none" w:sz="0" w:space="0" w:color="auto"/>
        <w:left w:val="none" w:sz="0" w:space="0" w:color="auto"/>
        <w:bottom w:val="none" w:sz="0" w:space="0" w:color="auto"/>
        <w:right w:val="none" w:sz="0" w:space="0" w:color="auto"/>
      </w:divBdr>
    </w:div>
    <w:div w:id="2040884907">
      <w:bodyDiv w:val="1"/>
      <w:marLeft w:val="0"/>
      <w:marRight w:val="0"/>
      <w:marTop w:val="0"/>
      <w:marBottom w:val="0"/>
      <w:divBdr>
        <w:top w:val="none" w:sz="0" w:space="0" w:color="auto"/>
        <w:left w:val="none" w:sz="0" w:space="0" w:color="auto"/>
        <w:bottom w:val="none" w:sz="0" w:space="0" w:color="auto"/>
        <w:right w:val="none" w:sz="0" w:space="0" w:color="auto"/>
      </w:divBdr>
    </w:div>
    <w:div w:id="2041317991">
      <w:bodyDiv w:val="1"/>
      <w:marLeft w:val="0"/>
      <w:marRight w:val="0"/>
      <w:marTop w:val="0"/>
      <w:marBottom w:val="0"/>
      <w:divBdr>
        <w:top w:val="none" w:sz="0" w:space="0" w:color="auto"/>
        <w:left w:val="none" w:sz="0" w:space="0" w:color="auto"/>
        <w:bottom w:val="none" w:sz="0" w:space="0" w:color="auto"/>
        <w:right w:val="none" w:sz="0" w:space="0" w:color="auto"/>
      </w:divBdr>
    </w:div>
    <w:div w:id="2042785091">
      <w:bodyDiv w:val="1"/>
      <w:marLeft w:val="0"/>
      <w:marRight w:val="0"/>
      <w:marTop w:val="0"/>
      <w:marBottom w:val="0"/>
      <w:divBdr>
        <w:top w:val="none" w:sz="0" w:space="0" w:color="auto"/>
        <w:left w:val="none" w:sz="0" w:space="0" w:color="auto"/>
        <w:bottom w:val="none" w:sz="0" w:space="0" w:color="auto"/>
        <w:right w:val="none" w:sz="0" w:space="0" w:color="auto"/>
      </w:divBdr>
    </w:div>
    <w:div w:id="2043363185">
      <w:bodyDiv w:val="1"/>
      <w:marLeft w:val="0"/>
      <w:marRight w:val="0"/>
      <w:marTop w:val="0"/>
      <w:marBottom w:val="0"/>
      <w:divBdr>
        <w:top w:val="none" w:sz="0" w:space="0" w:color="auto"/>
        <w:left w:val="none" w:sz="0" w:space="0" w:color="auto"/>
        <w:bottom w:val="none" w:sz="0" w:space="0" w:color="auto"/>
        <w:right w:val="none" w:sz="0" w:space="0" w:color="auto"/>
      </w:divBdr>
    </w:div>
    <w:div w:id="2043629690">
      <w:bodyDiv w:val="1"/>
      <w:marLeft w:val="0"/>
      <w:marRight w:val="0"/>
      <w:marTop w:val="0"/>
      <w:marBottom w:val="0"/>
      <w:divBdr>
        <w:top w:val="none" w:sz="0" w:space="0" w:color="auto"/>
        <w:left w:val="none" w:sz="0" w:space="0" w:color="auto"/>
        <w:bottom w:val="none" w:sz="0" w:space="0" w:color="auto"/>
        <w:right w:val="none" w:sz="0" w:space="0" w:color="auto"/>
      </w:divBdr>
    </w:div>
    <w:div w:id="2044209902">
      <w:bodyDiv w:val="1"/>
      <w:marLeft w:val="0"/>
      <w:marRight w:val="0"/>
      <w:marTop w:val="0"/>
      <w:marBottom w:val="0"/>
      <w:divBdr>
        <w:top w:val="none" w:sz="0" w:space="0" w:color="auto"/>
        <w:left w:val="none" w:sz="0" w:space="0" w:color="auto"/>
        <w:bottom w:val="none" w:sz="0" w:space="0" w:color="auto"/>
        <w:right w:val="none" w:sz="0" w:space="0" w:color="auto"/>
      </w:divBdr>
    </w:div>
    <w:div w:id="2047021338">
      <w:bodyDiv w:val="1"/>
      <w:marLeft w:val="0"/>
      <w:marRight w:val="0"/>
      <w:marTop w:val="0"/>
      <w:marBottom w:val="0"/>
      <w:divBdr>
        <w:top w:val="none" w:sz="0" w:space="0" w:color="auto"/>
        <w:left w:val="none" w:sz="0" w:space="0" w:color="auto"/>
        <w:bottom w:val="none" w:sz="0" w:space="0" w:color="auto"/>
        <w:right w:val="none" w:sz="0" w:space="0" w:color="auto"/>
      </w:divBdr>
    </w:div>
    <w:div w:id="2047682738">
      <w:bodyDiv w:val="1"/>
      <w:marLeft w:val="0"/>
      <w:marRight w:val="0"/>
      <w:marTop w:val="0"/>
      <w:marBottom w:val="0"/>
      <w:divBdr>
        <w:top w:val="none" w:sz="0" w:space="0" w:color="auto"/>
        <w:left w:val="none" w:sz="0" w:space="0" w:color="auto"/>
        <w:bottom w:val="none" w:sz="0" w:space="0" w:color="auto"/>
        <w:right w:val="none" w:sz="0" w:space="0" w:color="auto"/>
      </w:divBdr>
    </w:div>
    <w:div w:id="2048487197">
      <w:bodyDiv w:val="1"/>
      <w:marLeft w:val="0"/>
      <w:marRight w:val="0"/>
      <w:marTop w:val="0"/>
      <w:marBottom w:val="0"/>
      <w:divBdr>
        <w:top w:val="none" w:sz="0" w:space="0" w:color="auto"/>
        <w:left w:val="none" w:sz="0" w:space="0" w:color="auto"/>
        <w:bottom w:val="none" w:sz="0" w:space="0" w:color="auto"/>
        <w:right w:val="none" w:sz="0" w:space="0" w:color="auto"/>
      </w:divBdr>
    </w:div>
    <w:div w:id="2048750653">
      <w:bodyDiv w:val="1"/>
      <w:marLeft w:val="0"/>
      <w:marRight w:val="0"/>
      <w:marTop w:val="0"/>
      <w:marBottom w:val="0"/>
      <w:divBdr>
        <w:top w:val="none" w:sz="0" w:space="0" w:color="auto"/>
        <w:left w:val="none" w:sz="0" w:space="0" w:color="auto"/>
        <w:bottom w:val="none" w:sz="0" w:space="0" w:color="auto"/>
        <w:right w:val="none" w:sz="0" w:space="0" w:color="auto"/>
      </w:divBdr>
    </w:div>
    <w:div w:id="2048791721">
      <w:bodyDiv w:val="1"/>
      <w:marLeft w:val="0"/>
      <w:marRight w:val="0"/>
      <w:marTop w:val="0"/>
      <w:marBottom w:val="0"/>
      <w:divBdr>
        <w:top w:val="none" w:sz="0" w:space="0" w:color="auto"/>
        <w:left w:val="none" w:sz="0" w:space="0" w:color="auto"/>
        <w:bottom w:val="none" w:sz="0" w:space="0" w:color="auto"/>
        <w:right w:val="none" w:sz="0" w:space="0" w:color="auto"/>
      </w:divBdr>
    </w:div>
    <w:div w:id="2050102463">
      <w:bodyDiv w:val="1"/>
      <w:marLeft w:val="0"/>
      <w:marRight w:val="0"/>
      <w:marTop w:val="0"/>
      <w:marBottom w:val="0"/>
      <w:divBdr>
        <w:top w:val="none" w:sz="0" w:space="0" w:color="auto"/>
        <w:left w:val="none" w:sz="0" w:space="0" w:color="auto"/>
        <w:bottom w:val="none" w:sz="0" w:space="0" w:color="auto"/>
        <w:right w:val="none" w:sz="0" w:space="0" w:color="auto"/>
      </w:divBdr>
    </w:div>
    <w:div w:id="2051147100">
      <w:bodyDiv w:val="1"/>
      <w:marLeft w:val="0"/>
      <w:marRight w:val="0"/>
      <w:marTop w:val="0"/>
      <w:marBottom w:val="0"/>
      <w:divBdr>
        <w:top w:val="none" w:sz="0" w:space="0" w:color="auto"/>
        <w:left w:val="none" w:sz="0" w:space="0" w:color="auto"/>
        <w:bottom w:val="none" w:sz="0" w:space="0" w:color="auto"/>
        <w:right w:val="none" w:sz="0" w:space="0" w:color="auto"/>
      </w:divBdr>
    </w:div>
    <w:div w:id="2057778710">
      <w:bodyDiv w:val="1"/>
      <w:marLeft w:val="0"/>
      <w:marRight w:val="0"/>
      <w:marTop w:val="0"/>
      <w:marBottom w:val="0"/>
      <w:divBdr>
        <w:top w:val="none" w:sz="0" w:space="0" w:color="auto"/>
        <w:left w:val="none" w:sz="0" w:space="0" w:color="auto"/>
        <w:bottom w:val="none" w:sz="0" w:space="0" w:color="auto"/>
        <w:right w:val="none" w:sz="0" w:space="0" w:color="auto"/>
      </w:divBdr>
    </w:div>
    <w:div w:id="2058236979">
      <w:bodyDiv w:val="1"/>
      <w:marLeft w:val="0"/>
      <w:marRight w:val="0"/>
      <w:marTop w:val="0"/>
      <w:marBottom w:val="0"/>
      <w:divBdr>
        <w:top w:val="none" w:sz="0" w:space="0" w:color="auto"/>
        <w:left w:val="none" w:sz="0" w:space="0" w:color="auto"/>
        <w:bottom w:val="none" w:sz="0" w:space="0" w:color="auto"/>
        <w:right w:val="none" w:sz="0" w:space="0" w:color="auto"/>
      </w:divBdr>
    </w:div>
    <w:div w:id="2058433807">
      <w:bodyDiv w:val="1"/>
      <w:marLeft w:val="0"/>
      <w:marRight w:val="0"/>
      <w:marTop w:val="0"/>
      <w:marBottom w:val="0"/>
      <w:divBdr>
        <w:top w:val="none" w:sz="0" w:space="0" w:color="auto"/>
        <w:left w:val="none" w:sz="0" w:space="0" w:color="auto"/>
        <w:bottom w:val="none" w:sz="0" w:space="0" w:color="auto"/>
        <w:right w:val="none" w:sz="0" w:space="0" w:color="auto"/>
      </w:divBdr>
    </w:div>
    <w:div w:id="2060015201">
      <w:bodyDiv w:val="1"/>
      <w:marLeft w:val="0"/>
      <w:marRight w:val="0"/>
      <w:marTop w:val="0"/>
      <w:marBottom w:val="0"/>
      <w:divBdr>
        <w:top w:val="none" w:sz="0" w:space="0" w:color="auto"/>
        <w:left w:val="none" w:sz="0" w:space="0" w:color="auto"/>
        <w:bottom w:val="none" w:sz="0" w:space="0" w:color="auto"/>
        <w:right w:val="none" w:sz="0" w:space="0" w:color="auto"/>
      </w:divBdr>
    </w:div>
    <w:div w:id="2060393154">
      <w:bodyDiv w:val="1"/>
      <w:marLeft w:val="0"/>
      <w:marRight w:val="0"/>
      <w:marTop w:val="0"/>
      <w:marBottom w:val="0"/>
      <w:divBdr>
        <w:top w:val="none" w:sz="0" w:space="0" w:color="auto"/>
        <w:left w:val="none" w:sz="0" w:space="0" w:color="auto"/>
        <w:bottom w:val="none" w:sz="0" w:space="0" w:color="auto"/>
        <w:right w:val="none" w:sz="0" w:space="0" w:color="auto"/>
      </w:divBdr>
    </w:div>
    <w:div w:id="2060978873">
      <w:bodyDiv w:val="1"/>
      <w:marLeft w:val="0"/>
      <w:marRight w:val="0"/>
      <w:marTop w:val="0"/>
      <w:marBottom w:val="0"/>
      <w:divBdr>
        <w:top w:val="none" w:sz="0" w:space="0" w:color="auto"/>
        <w:left w:val="none" w:sz="0" w:space="0" w:color="auto"/>
        <w:bottom w:val="none" w:sz="0" w:space="0" w:color="auto"/>
        <w:right w:val="none" w:sz="0" w:space="0" w:color="auto"/>
      </w:divBdr>
    </w:div>
    <w:div w:id="2063361725">
      <w:bodyDiv w:val="1"/>
      <w:marLeft w:val="0"/>
      <w:marRight w:val="0"/>
      <w:marTop w:val="0"/>
      <w:marBottom w:val="0"/>
      <w:divBdr>
        <w:top w:val="none" w:sz="0" w:space="0" w:color="auto"/>
        <w:left w:val="none" w:sz="0" w:space="0" w:color="auto"/>
        <w:bottom w:val="none" w:sz="0" w:space="0" w:color="auto"/>
        <w:right w:val="none" w:sz="0" w:space="0" w:color="auto"/>
      </w:divBdr>
    </w:div>
    <w:div w:id="2065374863">
      <w:bodyDiv w:val="1"/>
      <w:marLeft w:val="0"/>
      <w:marRight w:val="0"/>
      <w:marTop w:val="0"/>
      <w:marBottom w:val="0"/>
      <w:divBdr>
        <w:top w:val="none" w:sz="0" w:space="0" w:color="auto"/>
        <w:left w:val="none" w:sz="0" w:space="0" w:color="auto"/>
        <w:bottom w:val="none" w:sz="0" w:space="0" w:color="auto"/>
        <w:right w:val="none" w:sz="0" w:space="0" w:color="auto"/>
      </w:divBdr>
    </w:div>
    <w:div w:id="2068524213">
      <w:bodyDiv w:val="1"/>
      <w:marLeft w:val="0"/>
      <w:marRight w:val="0"/>
      <w:marTop w:val="0"/>
      <w:marBottom w:val="0"/>
      <w:divBdr>
        <w:top w:val="none" w:sz="0" w:space="0" w:color="auto"/>
        <w:left w:val="none" w:sz="0" w:space="0" w:color="auto"/>
        <w:bottom w:val="none" w:sz="0" w:space="0" w:color="auto"/>
        <w:right w:val="none" w:sz="0" w:space="0" w:color="auto"/>
      </w:divBdr>
    </w:div>
    <w:div w:id="2071153672">
      <w:bodyDiv w:val="1"/>
      <w:marLeft w:val="0"/>
      <w:marRight w:val="0"/>
      <w:marTop w:val="0"/>
      <w:marBottom w:val="0"/>
      <w:divBdr>
        <w:top w:val="none" w:sz="0" w:space="0" w:color="auto"/>
        <w:left w:val="none" w:sz="0" w:space="0" w:color="auto"/>
        <w:bottom w:val="none" w:sz="0" w:space="0" w:color="auto"/>
        <w:right w:val="none" w:sz="0" w:space="0" w:color="auto"/>
      </w:divBdr>
    </w:div>
    <w:div w:id="2071420298">
      <w:bodyDiv w:val="1"/>
      <w:marLeft w:val="0"/>
      <w:marRight w:val="0"/>
      <w:marTop w:val="0"/>
      <w:marBottom w:val="0"/>
      <w:divBdr>
        <w:top w:val="none" w:sz="0" w:space="0" w:color="auto"/>
        <w:left w:val="none" w:sz="0" w:space="0" w:color="auto"/>
        <w:bottom w:val="none" w:sz="0" w:space="0" w:color="auto"/>
        <w:right w:val="none" w:sz="0" w:space="0" w:color="auto"/>
      </w:divBdr>
    </w:div>
    <w:div w:id="2073117289">
      <w:bodyDiv w:val="1"/>
      <w:marLeft w:val="0"/>
      <w:marRight w:val="0"/>
      <w:marTop w:val="0"/>
      <w:marBottom w:val="0"/>
      <w:divBdr>
        <w:top w:val="none" w:sz="0" w:space="0" w:color="auto"/>
        <w:left w:val="none" w:sz="0" w:space="0" w:color="auto"/>
        <w:bottom w:val="none" w:sz="0" w:space="0" w:color="auto"/>
        <w:right w:val="none" w:sz="0" w:space="0" w:color="auto"/>
      </w:divBdr>
    </w:div>
    <w:div w:id="2077623825">
      <w:bodyDiv w:val="1"/>
      <w:marLeft w:val="0"/>
      <w:marRight w:val="0"/>
      <w:marTop w:val="0"/>
      <w:marBottom w:val="0"/>
      <w:divBdr>
        <w:top w:val="none" w:sz="0" w:space="0" w:color="auto"/>
        <w:left w:val="none" w:sz="0" w:space="0" w:color="auto"/>
        <w:bottom w:val="none" w:sz="0" w:space="0" w:color="auto"/>
        <w:right w:val="none" w:sz="0" w:space="0" w:color="auto"/>
      </w:divBdr>
    </w:div>
    <w:div w:id="2079935143">
      <w:bodyDiv w:val="1"/>
      <w:marLeft w:val="0"/>
      <w:marRight w:val="0"/>
      <w:marTop w:val="0"/>
      <w:marBottom w:val="0"/>
      <w:divBdr>
        <w:top w:val="none" w:sz="0" w:space="0" w:color="auto"/>
        <w:left w:val="none" w:sz="0" w:space="0" w:color="auto"/>
        <w:bottom w:val="none" w:sz="0" w:space="0" w:color="auto"/>
        <w:right w:val="none" w:sz="0" w:space="0" w:color="auto"/>
      </w:divBdr>
    </w:div>
    <w:div w:id="2080201788">
      <w:bodyDiv w:val="1"/>
      <w:marLeft w:val="0"/>
      <w:marRight w:val="0"/>
      <w:marTop w:val="0"/>
      <w:marBottom w:val="0"/>
      <w:divBdr>
        <w:top w:val="none" w:sz="0" w:space="0" w:color="auto"/>
        <w:left w:val="none" w:sz="0" w:space="0" w:color="auto"/>
        <w:bottom w:val="none" w:sz="0" w:space="0" w:color="auto"/>
        <w:right w:val="none" w:sz="0" w:space="0" w:color="auto"/>
      </w:divBdr>
    </w:div>
    <w:div w:id="2080441312">
      <w:bodyDiv w:val="1"/>
      <w:marLeft w:val="0"/>
      <w:marRight w:val="0"/>
      <w:marTop w:val="0"/>
      <w:marBottom w:val="0"/>
      <w:divBdr>
        <w:top w:val="none" w:sz="0" w:space="0" w:color="auto"/>
        <w:left w:val="none" w:sz="0" w:space="0" w:color="auto"/>
        <w:bottom w:val="none" w:sz="0" w:space="0" w:color="auto"/>
        <w:right w:val="none" w:sz="0" w:space="0" w:color="auto"/>
      </w:divBdr>
    </w:div>
    <w:div w:id="2080519630">
      <w:bodyDiv w:val="1"/>
      <w:marLeft w:val="0"/>
      <w:marRight w:val="0"/>
      <w:marTop w:val="0"/>
      <w:marBottom w:val="0"/>
      <w:divBdr>
        <w:top w:val="none" w:sz="0" w:space="0" w:color="auto"/>
        <w:left w:val="none" w:sz="0" w:space="0" w:color="auto"/>
        <w:bottom w:val="none" w:sz="0" w:space="0" w:color="auto"/>
        <w:right w:val="none" w:sz="0" w:space="0" w:color="auto"/>
      </w:divBdr>
    </w:div>
    <w:div w:id="2083211786">
      <w:bodyDiv w:val="1"/>
      <w:marLeft w:val="0"/>
      <w:marRight w:val="0"/>
      <w:marTop w:val="0"/>
      <w:marBottom w:val="0"/>
      <w:divBdr>
        <w:top w:val="none" w:sz="0" w:space="0" w:color="auto"/>
        <w:left w:val="none" w:sz="0" w:space="0" w:color="auto"/>
        <w:bottom w:val="none" w:sz="0" w:space="0" w:color="auto"/>
        <w:right w:val="none" w:sz="0" w:space="0" w:color="auto"/>
      </w:divBdr>
    </w:div>
    <w:div w:id="2084789769">
      <w:bodyDiv w:val="1"/>
      <w:marLeft w:val="0"/>
      <w:marRight w:val="0"/>
      <w:marTop w:val="0"/>
      <w:marBottom w:val="0"/>
      <w:divBdr>
        <w:top w:val="none" w:sz="0" w:space="0" w:color="auto"/>
        <w:left w:val="none" w:sz="0" w:space="0" w:color="auto"/>
        <w:bottom w:val="none" w:sz="0" w:space="0" w:color="auto"/>
        <w:right w:val="none" w:sz="0" w:space="0" w:color="auto"/>
      </w:divBdr>
    </w:div>
    <w:div w:id="2085952959">
      <w:bodyDiv w:val="1"/>
      <w:marLeft w:val="0"/>
      <w:marRight w:val="0"/>
      <w:marTop w:val="0"/>
      <w:marBottom w:val="0"/>
      <w:divBdr>
        <w:top w:val="none" w:sz="0" w:space="0" w:color="auto"/>
        <w:left w:val="none" w:sz="0" w:space="0" w:color="auto"/>
        <w:bottom w:val="none" w:sz="0" w:space="0" w:color="auto"/>
        <w:right w:val="none" w:sz="0" w:space="0" w:color="auto"/>
      </w:divBdr>
    </w:div>
    <w:div w:id="2085954679">
      <w:bodyDiv w:val="1"/>
      <w:marLeft w:val="0"/>
      <w:marRight w:val="0"/>
      <w:marTop w:val="0"/>
      <w:marBottom w:val="0"/>
      <w:divBdr>
        <w:top w:val="none" w:sz="0" w:space="0" w:color="auto"/>
        <w:left w:val="none" w:sz="0" w:space="0" w:color="auto"/>
        <w:bottom w:val="none" w:sz="0" w:space="0" w:color="auto"/>
        <w:right w:val="none" w:sz="0" w:space="0" w:color="auto"/>
      </w:divBdr>
    </w:div>
    <w:div w:id="2086292747">
      <w:bodyDiv w:val="1"/>
      <w:marLeft w:val="0"/>
      <w:marRight w:val="0"/>
      <w:marTop w:val="0"/>
      <w:marBottom w:val="0"/>
      <w:divBdr>
        <w:top w:val="none" w:sz="0" w:space="0" w:color="auto"/>
        <w:left w:val="none" w:sz="0" w:space="0" w:color="auto"/>
        <w:bottom w:val="none" w:sz="0" w:space="0" w:color="auto"/>
        <w:right w:val="none" w:sz="0" w:space="0" w:color="auto"/>
      </w:divBdr>
    </w:div>
    <w:div w:id="2089185204">
      <w:bodyDiv w:val="1"/>
      <w:marLeft w:val="0"/>
      <w:marRight w:val="0"/>
      <w:marTop w:val="0"/>
      <w:marBottom w:val="0"/>
      <w:divBdr>
        <w:top w:val="none" w:sz="0" w:space="0" w:color="auto"/>
        <w:left w:val="none" w:sz="0" w:space="0" w:color="auto"/>
        <w:bottom w:val="none" w:sz="0" w:space="0" w:color="auto"/>
        <w:right w:val="none" w:sz="0" w:space="0" w:color="auto"/>
      </w:divBdr>
    </w:div>
    <w:div w:id="2089188325">
      <w:bodyDiv w:val="1"/>
      <w:marLeft w:val="0"/>
      <w:marRight w:val="0"/>
      <w:marTop w:val="0"/>
      <w:marBottom w:val="0"/>
      <w:divBdr>
        <w:top w:val="none" w:sz="0" w:space="0" w:color="auto"/>
        <w:left w:val="none" w:sz="0" w:space="0" w:color="auto"/>
        <w:bottom w:val="none" w:sz="0" w:space="0" w:color="auto"/>
        <w:right w:val="none" w:sz="0" w:space="0" w:color="auto"/>
      </w:divBdr>
    </w:div>
    <w:div w:id="2089569896">
      <w:bodyDiv w:val="1"/>
      <w:marLeft w:val="0"/>
      <w:marRight w:val="0"/>
      <w:marTop w:val="0"/>
      <w:marBottom w:val="0"/>
      <w:divBdr>
        <w:top w:val="none" w:sz="0" w:space="0" w:color="auto"/>
        <w:left w:val="none" w:sz="0" w:space="0" w:color="auto"/>
        <w:bottom w:val="none" w:sz="0" w:space="0" w:color="auto"/>
        <w:right w:val="none" w:sz="0" w:space="0" w:color="auto"/>
      </w:divBdr>
    </w:div>
    <w:div w:id="2090423019">
      <w:bodyDiv w:val="1"/>
      <w:marLeft w:val="0"/>
      <w:marRight w:val="0"/>
      <w:marTop w:val="0"/>
      <w:marBottom w:val="0"/>
      <w:divBdr>
        <w:top w:val="none" w:sz="0" w:space="0" w:color="auto"/>
        <w:left w:val="none" w:sz="0" w:space="0" w:color="auto"/>
        <w:bottom w:val="none" w:sz="0" w:space="0" w:color="auto"/>
        <w:right w:val="none" w:sz="0" w:space="0" w:color="auto"/>
      </w:divBdr>
    </w:div>
    <w:div w:id="2095196841">
      <w:bodyDiv w:val="1"/>
      <w:marLeft w:val="0"/>
      <w:marRight w:val="0"/>
      <w:marTop w:val="0"/>
      <w:marBottom w:val="0"/>
      <w:divBdr>
        <w:top w:val="none" w:sz="0" w:space="0" w:color="auto"/>
        <w:left w:val="none" w:sz="0" w:space="0" w:color="auto"/>
        <w:bottom w:val="none" w:sz="0" w:space="0" w:color="auto"/>
        <w:right w:val="none" w:sz="0" w:space="0" w:color="auto"/>
      </w:divBdr>
    </w:div>
    <w:div w:id="2095198150">
      <w:bodyDiv w:val="1"/>
      <w:marLeft w:val="0"/>
      <w:marRight w:val="0"/>
      <w:marTop w:val="0"/>
      <w:marBottom w:val="0"/>
      <w:divBdr>
        <w:top w:val="none" w:sz="0" w:space="0" w:color="auto"/>
        <w:left w:val="none" w:sz="0" w:space="0" w:color="auto"/>
        <w:bottom w:val="none" w:sz="0" w:space="0" w:color="auto"/>
        <w:right w:val="none" w:sz="0" w:space="0" w:color="auto"/>
      </w:divBdr>
    </w:div>
    <w:div w:id="2097893559">
      <w:bodyDiv w:val="1"/>
      <w:marLeft w:val="0"/>
      <w:marRight w:val="0"/>
      <w:marTop w:val="0"/>
      <w:marBottom w:val="0"/>
      <w:divBdr>
        <w:top w:val="none" w:sz="0" w:space="0" w:color="auto"/>
        <w:left w:val="none" w:sz="0" w:space="0" w:color="auto"/>
        <w:bottom w:val="none" w:sz="0" w:space="0" w:color="auto"/>
        <w:right w:val="none" w:sz="0" w:space="0" w:color="auto"/>
      </w:divBdr>
    </w:div>
    <w:div w:id="2100442443">
      <w:bodyDiv w:val="1"/>
      <w:marLeft w:val="0"/>
      <w:marRight w:val="0"/>
      <w:marTop w:val="0"/>
      <w:marBottom w:val="0"/>
      <w:divBdr>
        <w:top w:val="none" w:sz="0" w:space="0" w:color="auto"/>
        <w:left w:val="none" w:sz="0" w:space="0" w:color="auto"/>
        <w:bottom w:val="none" w:sz="0" w:space="0" w:color="auto"/>
        <w:right w:val="none" w:sz="0" w:space="0" w:color="auto"/>
      </w:divBdr>
    </w:div>
    <w:div w:id="2105494108">
      <w:bodyDiv w:val="1"/>
      <w:marLeft w:val="0"/>
      <w:marRight w:val="0"/>
      <w:marTop w:val="0"/>
      <w:marBottom w:val="0"/>
      <w:divBdr>
        <w:top w:val="none" w:sz="0" w:space="0" w:color="auto"/>
        <w:left w:val="none" w:sz="0" w:space="0" w:color="auto"/>
        <w:bottom w:val="none" w:sz="0" w:space="0" w:color="auto"/>
        <w:right w:val="none" w:sz="0" w:space="0" w:color="auto"/>
      </w:divBdr>
    </w:div>
    <w:div w:id="2108963013">
      <w:bodyDiv w:val="1"/>
      <w:marLeft w:val="0"/>
      <w:marRight w:val="0"/>
      <w:marTop w:val="0"/>
      <w:marBottom w:val="0"/>
      <w:divBdr>
        <w:top w:val="none" w:sz="0" w:space="0" w:color="auto"/>
        <w:left w:val="none" w:sz="0" w:space="0" w:color="auto"/>
        <w:bottom w:val="none" w:sz="0" w:space="0" w:color="auto"/>
        <w:right w:val="none" w:sz="0" w:space="0" w:color="auto"/>
      </w:divBdr>
    </w:div>
    <w:div w:id="2109303941">
      <w:bodyDiv w:val="1"/>
      <w:marLeft w:val="0"/>
      <w:marRight w:val="0"/>
      <w:marTop w:val="0"/>
      <w:marBottom w:val="0"/>
      <w:divBdr>
        <w:top w:val="none" w:sz="0" w:space="0" w:color="auto"/>
        <w:left w:val="none" w:sz="0" w:space="0" w:color="auto"/>
        <w:bottom w:val="none" w:sz="0" w:space="0" w:color="auto"/>
        <w:right w:val="none" w:sz="0" w:space="0" w:color="auto"/>
      </w:divBdr>
    </w:div>
    <w:div w:id="2110588222">
      <w:bodyDiv w:val="1"/>
      <w:marLeft w:val="0"/>
      <w:marRight w:val="0"/>
      <w:marTop w:val="0"/>
      <w:marBottom w:val="0"/>
      <w:divBdr>
        <w:top w:val="none" w:sz="0" w:space="0" w:color="auto"/>
        <w:left w:val="none" w:sz="0" w:space="0" w:color="auto"/>
        <w:bottom w:val="none" w:sz="0" w:space="0" w:color="auto"/>
        <w:right w:val="none" w:sz="0" w:space="0" w:color="auto"/>
      </w:divBdr>
    </w:div>
    <w:div w:id="2111313985">
      <w:bodyDiv w:val="1"/>
      <w:marLeft w:val="0"/>
      <w:marRight w:val="0"/>
      <w:marTop w:val="0"/>
      <w:marBottom w:val="0"/>
      <w:divBdr>
        <w:top w:val="none" w:sz="0" w:space="0" w:color="auto"/>
        <w:left w:val="none" w:sz="0" w:space="0" w:color="auto"/>
        <w:bottom w:val="none" w:sz="0" w:space="0" w:color="auto"/>
        <w:right w:val="none" w:sz="0" w:space="0" w:color="auto"/>
      </w:divBdr>
    </w:div>
    <w:div w:id="2113352682">
      <w:bodyDiv w:val="1"/>
      <w:marLeft w:val="0"/>
      <w:marRight w:val="0"/>
      <w:marTop w:val="0"/>
      <w:marBottom w:val="0"/>
      <w:divBdr>
        <w:top w:val="none" w:sz="0" w:space="0" w:color="auto"/>
        <w:left w:val="none" w:sz="0" w:space="0" w:color="auto"/>
        <w:bottom w:val="none" w:sz="0" w:space="0" w:color="auto"/>
        <w:right w:val="none" w:sz="0" w:space="0" w:color="auto"/>
      </w:divBdr>
    </w:div>
    <w:div w:id="2116636103">
      <w:bodyDiv w:val="1"/>
      <w:marLeft w:val="0"/>
      <w:marRight w:val="0"/>
      <w:marTop w:val="0"/>
      <w:marBottom w:val="0"/>
      <w:divBdr>
        <w:top w:val="none" w:sz="0" w:space="0" w:color="auto"/>
        <w:left w:val="none" w:sz="0" w:space="0" w:color="auto"/>
        <w:bottom w:val="none" w:sz="0" w:space="0" w:color="auto"/>
        <w:right w:val="none" w:sz="0" w:space="0" w:color="auto"/>
      </w:divBdr>
    </w:div>
    <w:div w:id="2116754275">
      <w:bodyDiv w:val="1"/>
      <w:marLeft w:val="0"/>
      <w:marRight w:val="0"/>
      <w:marTop w:val="0"/>
      <w:marBottom w:val="0"/>
      <w:divBdr>
        <w:top w:val="none" w:sz="0" w:space="0" w:color="auto"/>
        <w:left w:val="none" w:sz="0" w:space="0" w:color="auto"/>
        <w:bottom w:val="none" w:sz="0" w:space="0" w:color="auto"/>
        <w:right w:val="none" w:sz="0" w:space="0" w:color="auto"/>
      </w:divBdr>
    </w:div>
    <w:div w:id="2121216924">
      <w:bodyDiv w:val="1"/>
      <w:marLeft w:val="0"/>
      <w:marRight w:val="0"/>
      <w:marTop w:val="0"/>
      <w:marBottom w:val="0"/>
      <w:divBdr>
        <w:top w:val="none" w:sz="0" w:space="0" w:color="auto"/>
        <w:left w:val="none" w:sz="0" w:space="0" w:color="auto"/>
        <w:bottom w:val="none" w:sz="0" w:space="0" w:color="auto"/>
        <w:right w:val="none" w:sz="0" w:space="0" w:color="auto"/>
      </w:divBdr>
    </w:div>
    <w:div w:id="2121878732">
      <w:bodyDiv w:val="1"/>
      <w:marLeft w:val="0"/>
      <w:marRight w:val="0"/>
      <w:marTop w:val="0"/>
      <w:marBottom w:val="0"/>
      <w:divBdr>
        <w:top w:val="none" w:sz="0" w:space="0" w:color="auto"/>
        <w:left w:val="none" w:sz="0" w:space="0" w:color="auto"/>
        <w:bottom w:val="none" w:sz="0" w:space="0" w:color="auto"/>
        <w:right w:val="none" w:sz="0" w:space="0" w:color="auto"/>
      </w:divBdr>
    </w:div>
    <w:div w:id="2124373457">
      <w:bodyDiv w:val="1"/>
      <w:marLeft w:val="0"/>
      <w:marRight w:val="0"/>
      <w:marTop w:val="0"/>
      <w:marBottom w:val="0"/>
      <w:divBdr>
        <w:top w:val="none" w:sz="0" w:space="0" w:color="auto"/>
        <w:left w:val="none" w:sz="0" w:space="0" w:color="auto"/>
        <w:bottom w:val="none" w:sz="0" w:space="0" w:color="auto"/>
        <w:right w:val="none" w:sz="0" w:space="0" w:color="auto"/>
      </w:divBdr>
    </w:div>
    <w:div w:id="2126194235">
      <w:bodyDiv w:val="1"/>
      <w:marLeft w:val="0"/>
      <w:marRight w:val="0"/>
      <w:marTop w:val="0"/>
      <w:marBottom w:val="0"/>
      <w:divBdr>
        <w:top w:val="none" w:sz="0" w:space="0" w:color="auto"/>
        <w:left w:val="none" w:sz="0" w:space="0" w:color="auto"/>
        <w:bottom w:val="none" w:sz="0" w:space="0" w:color="auto"/>
        <w:right w:val="none" w:sz="0" w:space="0" w:color="auto"/>
      </w:divBdr>
    </w:div>
    <w:div w:id="2126734010">
      <w:bodyDiv w:val="1"/>
      <w:marLeft w:val="0"/>
      <w:marRight w:val="0"/>
      <w:marTop w:val="0"/>
      <w:marBottom w:val="0"/>
      <w:divBdr>
        <w:top w:val="none" w:sz="0" w:space="0" w:color="auto"/>
        <w:left w:val="none" w:sz="0" w:space="0" w:color="auto"/>
        <w:bottom w:val="none" w:sz="0" w:space="0" w:color="auto"/>
        <w:right w:val="none" w:sz="0" w:space="0" w:color="auto"/>
      </w:divBdr>
    </w:div>
    <w:div w:id="2127700976">
      <w:bodyDiv w:val="1"/>
      <w:marLeft w:val="0"/>
      <w:marRight w:val="0"/>
      <w:marTop w:val="0"/>
      <w:marBottom w:val="0"/>
      <w:divBdr>
        <w:top w:val="none" w:sz="0" w:space="0" w:color="auto"/>
        <w:left w:val="none" w:sz="0" w:space="0" w:color="auto"/>
        <w:bottom w:val="none" w:sz="0" w:space="0" w:color="auto"/>
        <w:right w:val="none" w:sz="0" w:space="0" w:color="auto"/>
      </w:divBdr>
    </w:div>
    <w:div w:id="2128424324">
      <w:bodyDiv w:val="1"/>
      <w:marLeft w:val="0"/>
      <w:marRight w:val="0"/>
      <w:marTop w:val="0"/>
      <w:marBottom w:val="0"/>
      <w:divBdr>
        <w:top w:val="none" w:sz="0" w:space="0" w:color="auto"/>
        <w:left w:val="none" w:sz="0" w:space="0" w:color="auto"/>
        <w:bottom w:val="none" w:sz="0" w:space="0" w:color="auto"/>
        <w:right w:val="none" w:sz="0" w:space="0" w:color="auto"/>
      </w:divBdr>
    </w:div>
    <w:div w:id="2130590922">
      <w:bodyDiv w:val="1"/>
      <w:marLeft w:val="0"/>
      <w:marRight w:val="0"/>
      <w:marTop w:val="0"/>
      <w:marBottom w:val="0"/>
      <w:divBdr>
        <w:top w:val="none" w:sz="0" w:space="0" w:color="auto"/>
        <w:left w:val="none" w:sz="0" w:space="0" w:color="auto"/>
        <w:bottom w:val="none" w:sz="0" w:space="0" w:color="auto"/>
        <w:right w:val="none" w:sz="0" w:space="0" w:color="auto"/>
      </w:divBdr>
    </w:div>
    <w:div w:id="2130854402">
      <w:bodyDiv w:val="1"/>
      <w:marLeft w:val="0"/>
      <w:marRight w:val="0"/>
      <w:marTop w:val="0"/>
      <w:marBottom w:val="0"/>
      <w:divBdr>
        <w:top w:val="none" w:sz="0" w:space="0" w:color="auto"/>
        <w:left w:val="none" w:sz="0" w:space="0" w:color="auto"/>
        <w:bottom w:val="none" w:sz="0" w:space="0" w:color="auto"/>
        <w:right w:val="none" w:sz="0" w:space="0" w:color="auto"/>
      </w:divBdr>
    </w:div>
    <w:div w:id="2131122354">
      <w:bodyDiv w:val="1"/>
      <w:marLeft w:val="0"/>
      <w:marRight w:val="0"/>
      <w:marTop w:val="0"/>
      <w:marBottom w:val="0"/>
      <w:divBdr>
        <w:top w:val="none" w:sz="0" w:space="0" w:color="auto"/>
        <w:left w:val="none" w:sz="0" w:space="0" w:color="auto"/>
        <w:bottom w:val="none" w:sz="0" w:space="0" w:color="auto"/>
        <w:right w:val="none" w:sz="0" w:space="0" w:color="auto"/>
      </w:divBdr>
    </w:div>
    <w:div w:id="2132165482">
      <w:bodyDiv w:val="1"/>
      <w:marLeft w:val="0"/>
      <w:marRight w:val="0"/>
      <w:marTop w:val="0"/>
      <w:marBottom w:val="0"/>
      <w:divBdr>
        <w:top w:val="none" w:sz="0" w:space="0" w:color="auto"/>
        <w:left w:val="none" w:sz="0" w:space="0" w:color="auto"/>
        <w:bottom w:val="none" w:sz="0" w:space="0" w:color="auto"/>
        <w:right w:val="none" w:sz="0" w:space="0" w:color="auto"/>
      </w:divBdr>
    </w:div>
    <w:div w:id="2136480691">
      <w:bodyDiv w:val="1"/>
      <w:marLeft w:val="0"/>
      <w:marRight w:val="0"/>
      <w:marTop w:val="0"/>
      <w:marBottom w:val="0"/>
      <w:divBdr>
        <w:top w:val="none" w:sz="0" w:space="0" w:color="auto"/>
        <w:left w:val="none" w:sz="0" w:space="0" w:color="auto"/>
        <w:bottom w:val="none" w:sz="0" w:space="0" w:color="auto"/>
        <w:right w:val="none" w:sz="0" w:space="0" w:color="auto"/>
      </w:divBdr>
    </w:div>
    <w:div w:id="2136941981">
      <w:bodyDiv w:val="1"/>
      <w:marLeft w:val="0"/>
      <w:marRight w:val="0"/>
      <w:marTop w:val="0"/>
      <w:marBottom w:val="0"/>
      <w:divBdr>
        <w:top w:val="none" w:sz="0" w:space="0" w:color="auto"/>
        <w:left w:val="none" w:sz="0" w:space="0" w:color="auto"/>
        <w:bottom w:val="none" w:sz="0" w:space="0" w:color="auto"/>
        <w:right w:val="none" w:sz="0" w:space="0" w:color="auto"/>
      </w:divBdr>
    </w:div>
    <w:div w:id="2137915753">
      <w:bodyDiv w:val="1"/>
      <w:marLeft w:val="0"/>
      <w:marRight w:val="0"/>
      <w:marTop w:val="0"/>
      <w:marBottom w:val="0"/>
      <w:divBdr>
        <w:top w:val="none" w:sz="0" w:space="0" w:color="auto"/>
        <w:left w:val="none" w:sz="0" w:space="0" w:color="auto"/>
        <w:bottom w:val="none" w:sz="0" w:space="0" w:color="auto"/>
        <w:right w:val="none" w:sz="0" w:space="0" w:color="auto"/>
      </w:divBdr>
    </w:div>
    <w:div w:id="2142993122">
      <w:bodyDiv w:val="1"/>
      <w:marLeft w:val="0"/>
      <w:marRight w:val="0"/>
      <w:marTop w:val="0"/>
      <w:marBottom w:val="0"/>
      <w:divBdr>
        <w:top w:val="none" w:sz="0" w:space="0" w:color="auto"/>
        <w:left w:val="none" w:sz="0" w:space="0" w:color="auto"/>
        <w:bottom w:val="none" w:sz="0" w:space="0" w:color="auto"/>
        <w:right w:val="none" w:sz="0" w:space="0" w:color="auto"/>
      </w:divBdr>
    </w:div>
    <w:div w:id="2143112224">
      <w:bodyDiv w:val="1"/>
      <w:marLeft w:val="0"/>
      <w:marRight w:val="0"/>
      <w:marTop w:val="0"/>
      <w:marBottom w:val="0"/>
      <w:divBdr>
        <w:top w:val="none" w:sz="0" w:space="0" w:color="auto"/>
        <w:left w:val="none" w:sz="0" w:space="0" w:color="auto"/>
        <w:bottom w:val="none" w:sz="0" w:space="0" w:color="auto"/>
        <w:right w:val="none" w:sz="0" w:space="0" w:color="auto"/>
      </w:divBdr>
    </w:div>
    <w:div w:id="2144031811">
      <w:bodyDiv w:val="1"/>
      <w:marLeft w:val="0"/>
      <w:marRight w:val="0"/>
      <w:marTop w:val="0"/>
      <w:marBottom w:val="0"/>
      <w:divBdr>
        <w:top w:val="none" w:sz="0" w:space="0" w:color="auto"/>
        <w:left w:val="none" w:sz="0" w:space="0" w:color="auto"/>
        <w:bottom w:val="none" w:sz="0" w:space="0" w:color="auto"/>
        <w:right w:val="none" w:sz="0" w:space="0" w:color="auto"/>
      </w:divBdr>
    </w:div>
    <w:div w:id="2145930609">
      <w:bodyDiv w:val="1"/>
      <w:marLeft w:val="0"/>
      <w:marRight w:val="0"/>
      <w:marTop w:val="0"/>
      <w:marBottom w:val="0"/>
      <w:divBdr>
        <w:top w:val="none" w:sz="0" w:space="0" w:color="auto"/>
        <w:left w:val="none" w:sz="0" w:space="0" w:color="auto"/>
        <w:bottom w:val="none" w:sz="0" w:space="0" w:color="auto"/>
        <w:right w:val="none" w:sz="0" w:space="0" w:color="auto"/>
      </w:divBdr>
    </w:div>
    <w:div w:id="214631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18" Type="http://schemas.openxmlformats.org/officeDocument/2006/relationships/diagramQuickStyle" Target="diagrams/quickStyle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Layout" Target="diagrams/layout2.xm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potter\AppData\Roaming\Microsoft\Templates\Student%20report%20with%20cover%20photo.dotx" TargetMode="External"/></Relationships>
</file>

<file path=word/diagrams/_rels/data2.xml.rels><?xml version="1.0" encoding="UTF-8" standalone="yes"?>
<Relationships xmlns="http://schemas.openxmlformats.org/package/2006/relationships"><Relationship Id="rId1" Type="http://schemas.openxmlformats.org/officeDocument/2006/relationships/image" Target="../media/image4.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2E84F5-0E6D-47C6-BC0B-330F8354C431}"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endParaRPr lang="en-US"/>
        </a:p>
      </dgm:t>
    </dgm:pt>
    <dgm:pt modelId="{2A7EF43D-6B15-4FF3-9C66-16E551C62E42}">
      <dgm:prSet phldrT="[Text]"/>
      <dgm:spPr/>
      <dgm:t>
        <a:bodyPr/>
        <a:lstStyle/>
        <a:p>
          <a:r>
            <a:rPr lang="en-US"/>
            <a:t>Leading one self </a:t>
          </a:r>
        </a:p>
      </dgm:t>
    </dgm:pt>
    <dgm:pt modelId="{FBA23C0B-7770-4E37-9293-464C72AAF188}" type="parTrans" cxnId="{F82DBA5F-B62B-4B48-81BE-3CF33BAB4310}">
      <dgm:prSet/>
      <dgm:spPr/>
      <dgm:t>
        <a:bodyPr/>
        <a:lstStyle/>
        <a:p>
          <a:endParaRPr lang="en-US"/>
        </a:p>
      </dgm:t>
    </dgm:pt>
    <dgm:pt modelId="{A0E28DAE-C3D2-4720-A0BB-B311B29D047A}" type="sibTrans" cxnId="{F82DBA5F-B62B-4B48-81BE-3CF33BAB4310}">
      <dgm:prSet/>
      <dgm:spPr/>
      <dgm:t>
        <a:bodyPr/>
        <a:lstStyle/>
        <a:p>
          <a:endParaRPr lang="en-US"/>
        </a:p>
      </dgm:t>
    </dgm:pt>
    <dgm:pt modelId="{86901FBE-0BD5-41D8-8A2A-E061DDA485EF}">
      <dgm:prSet phldrT="[Text]"/>
      <dgm:spPr/>
      <dgm:t>
        <a:bodyPr/>
        <a:lstStyle/>
        <a:p>
          <a:r>
            <a:rPr lang="en-US"/>
            <a:t>Leading People</a:t>
          </a:r>
        </a:p>
      </dgm:t>
    </dgm:pt>
    <dgm:pt modelId="{E4098ED2-66FE-4693-8C30-B4DEA3FC57C8}" type="parTrans" cxnId="{D22B80B8-F681-4058-A845-CD4B4409D0E5}">
      <dgm:prSet/>
      <dgm:spPr/>
      <dgm:t>
        <a:bodyPr/>
        <a:lstStyle/>
        <a:p>
          <a:endParaRPr lang="en-US"/>
        </a:p>
      </dgm:t>
    </dgm:pt>
    <dgm:pt modelId="{E70D0331-4D14-42A2-BB3C-2991156FF8CB}" type="sibTrans" cxnId="{D22B80B8-F681-4058-A845-CD4B4409D0E5}">
      <dgm:prSet/>
      <dgm:spPr/>
      <dgm:t>
        <a:bodyPr/>
        <a:lstStyle/>
        <a:p>
          <a:endParaRPr lang="en-US"/>
        </a:p>
      </dgm:t>
    </dgm:pt>
    <dgm:pt modelId="{EBAF5528-0DCA-4CB3-BB27-EE56AEE08ACA}">
      <dgm:prSet phldrT="[Text]"/>
      <dgm:spPr/>
      <dgm:t>
        <a:bodyPr/>
        <a:lstStyle/>
        <a:p>
          <a:r>
            <a:rPr lang="en-US"/>
            <a:t>Leading Organisation</a:t>
          </a:r>
        </a:p>
      </dgm:t>
    </dgm:pt>
    <dgm:pt modelId="{0A78B831-E6CF-405B-A283-7A7E3BAEA2A9}" type="parTrans" cxnId="{EB0BED73-F3B9-483B-9F2C-A830DD21E356}">
      <dgm:prSet/>
      <dgm:spPr/>
      <dgm:t>
        <a:bodyPr/>
        <a:lstStyle/>
        <a:p>
          <a:endParaRPr lang="en-US"/>
        </a:p>
      </dgm:t>
    </dgm:pt>
    <dgm:pt modelId="{BA49335C-60D0-4BA2-BFCF-BC1C53334058}" type="sibTrans" cxnId="{EB0BED73-F3B9-483B-9F2C-A830DD21E356}">
      <dgm:prSet/>
      <dgm:spPr/>
      <dgm:t>
        <a:bodyPr/>
        <a:lstStyle/>
        <a:p>
          <a:endParaRPr lang="en-US"/>
        </a:p>
      </dgm:t>
    </dgm:pt>
    <dgm:pt modelId="{F1A9DFE6-78B7-4132-9F06-693E834AEA97}" type="pres">
      <dgm:prSet presAssocID="{E82E84F5-0E6D-47C6-BC0B-330F8354C431}" presName="Name0" presStyleCnt="0">
        <dgm:presLayoutVars>
          <dgm:chMax val="7"/>
          <dgm:chPref val="7"/>
          <dgm:dir/>
          <dgm:animLvl val="lvl"/>
        </dgm:presLayoutVars>
      </dgm:prSet>
      <dgm:spPr/>
      <dgm:t>
        <a:bodyPr/>
        <a:lstStyle/>
        <a:p>
          <a:endParaRPr lang="en-US"/>
        </a:p>
      </dgm:t>
    </dgm:pt>
    <dgm:pt modelId="{F2BF5FF4-67CC-497E-9AC4-DEA7E4B07FAC}" type="pres">
      <dgm:prSet presAssocID="{2A7EF43D-6B15-4FF3-9C66-16E551C62E42}" presName="Accent1" presStyleCnt="0"/>
      <dgm:spPr/>
    </dgm:pt>
    <dgm:pt modelId="{C80AB704-88BF-4E69-B115-94097CE50691}" type="pres">
      <dgm:prSet presAssocID="{2A7EF43D-6B15-4FF3-9C66-16E551C62E42}" presName="Accent" presStyleLbl="node1" presStyleIdx="0" presStyleCnt="3"/>
      <dgm:spPr/>
    </dgm:pt>
    <dgm:pt modelId="{5B6383EA-8C3F-497A-8075-8B96A0CAFC02}" type="pres">
      <dgm:prSet presAssocID="{2A7EF43D-6B15-4FF3-9C66-16E551C62E42}" presName="Parent1" presStyleLbl="revTx" presStyleIdx="0" presStyleCnt="3">
        <dgm:presLayoutVars>
          <dgm:chMax val="1"/>
          <dgm:chPref val="1"/>
          <dgm:bulletEnabled val="1"/>
        </dgm:presLayoutVars>
      </dgm:prSet>
      <dgm:spPr/>
      <dgm:t>
        <a:bodyPr/>
        <a:lstStyle/>
        <a:p>
          <a:endParaRPr lang="en-US"/>
        </a:p>
      </dgm:t>
    </dgm:pt>
    <dgm:pt modelId="{3A7AEE89-870C-4179-86E4-170883748ADC}" type="pres">
      <dgm:prSet presAssocID="{86901FBE-0BD5-41D8-8A2A-E061DDA485EF}" presName="Accent2" presStyleCnt="0"/>
      <dgm:spPr/>
    </dgm:pt>
    <dgm:pt modelId="{F06F0B8E-150F-4CD0-A8FC-D42B1D4BF7AE}" type="pres">
      <dgm:prSet presAssocID="{86901FBE-0BD5-41D8-8A2A-E061DDA485EF}" presName="Accent" presStyleLbl="node1" presStyleIdx="1" presStyleCnt="3"/>
      <dgm:spPr/>
    </dgm:pt>
    <dgm:pt modelId="{989B8617-255E-4612-AFB7-D556DA35C2AD}" type="pres">
      <dgm:prSet presAssocID="{86901FBE-0BD5-41D8-8A2A-E061DDA485EF}" presName="Parent2" presStyleLbl="revTx" presStyleIdx="1" presStyleCnt="3">
        <dgm:presLayoutVars>
          <dgm:chMax val="1"/>
          <dgm:chPref val="1"/>
          <dgm:bulletEnabled val="1"/>
        </dgm:presLayoutVars>
      </dgm:prSet>
      <dgm:spPr/>
      <dgm:t>
        <a:bodyPr/>
        <a:lstStyle/>
        <a:p>
          <a:endParaRPr lang="en-US"/>
        </a:p>
      </dgm:t>
    </dgm:pt>
    <dgm:pt modelId="{C376C643-F52E-4F1C-8CC7-2869C7E60929}" type="pres">
      <dgm:prSet presAssocID="{EBAF5528-0DCA-4CB3-BB27-EE56AEE08ACA}" presName="Accent3" presStyleCnt="0"/>
      <dgm:spPr/>
    </dgm:pt>
    <dgm:pt modelId="{CF2E724F-E7D4-429B-A080-1B5F86AE94E5}" type="pres">
      <dgm:prSet presAssocID="{EBAF5528-0DCA-4CB3-BB27-EE56AEE08ACA}" presName="Accent" presStyleLbl="node1" presStyleIdx="2" presStyleCnt="3"/>
      <dgm:spPr/>
    </dgm:pt>
    <dgm:pt modelId="{9BDD3809-75CB-4B06-A164-7DE73FF199DA}" type="pres">
      <dgm:prSet presAssocID="{EBAF5528-0DCA-4CB3-BB27-EE56AEE08ACA}" presName="Parent3" presStyleLbl="revTx" presStyleIdx="2" presStyleCnt="3">
        <dgm:presLayoutVars>
          <dgm:chMax val="1"/>
          <dgm:chPref val="1"/>
          <dgm:bulletEnabled val="1"/>
        </dgm:presLayoutVars>
      </dgm:prSet>
      <dgm:spPr/>
      <dgm:t>
        <a:bodyPr/>
        <a:lstStyle/>
        <a:p>
          <a:endParaRPr lang="en-US"/>
        </a:p>
      </dgm:t>
    </dgm:pt>
  </dgm:ptLst>
  <dgm:cxnLst>
    <dgm:cxn modelId="{F82DBA5F-B62B-4B48-81BE-3CF33BAB4310}" srcId="{E82E84F5-0E6D-47C6-BC0B-330F8354C431}" destId="{2A7EF43D-6B15-4FF3-9C66-16E551C62E42}" srcOrd="0" destOrd="0" parTransId="{FBA23C0B-7770-4E37-9293-464C72AAF188}" sibTransId="{A0E28DAE-C3D2-4720-A0BB-B311B29D047A}"/>
    <dgm:cxn modelId="{D22B80B8-F681-4058-A845-CD4B4409D0E5}" srcId="{E82E84F5-0E6D-47C6-BC0B-330F8354C431}" destId="{86901FBE-0BD5-41D8-8A2A-E061DDA485EF}" srcOrd="1" destOrd="0" parTransId="{E4098ED2-66FE-4693-8C30-B4DEA3FC57C8}" sibTransId="{E70D0331-4D14-42A2-BB3C-2991156FF8CB}"/>
    <dgm:cxn modelId="{8BA79047-0BB1-455E-A86C-1907FFB6ED7D}" type="presOf" srcId="{E82E84F5-0E6D-47C6-BC0B-330F8354C431}" destId="{F1A9DFE6-78B7-4132-9F06-693E834AEA97}" srcOrd="0" destOrd="0" presId="urn:microsoft.com/office/officeart/2009/layout/CircleArrowProcess"/>
    <dgm:cxn modelId="{36B377DD-00D8-4719-AEFF-7176FE9D12C5}" type="presOf" srcId="{2A7EF43D-6B15-4FF3-9C66-16E551C62E42}" destId="{5B6383EA-8C3F-497A-8075-8B96A0CAFC02}" srcOrd="0" destOrd="0" presId="urn:microsoft.com/office/officeart/2009/layout/CircleArrowProcess"/>
    <dgm:cxn modelId="{EB0BED73-F3B9-483B-9F2C-A830DD21E356}" srcId="{E82E84F5-0E6D-47C6-BC0B-330F8354C431}" destId="{EBAF5528-0DCA-4CB3-BB27-EE56AEE08ACA}" srcOrd="2" destOrd="0" parTransId="{0A78B831-E6CF-405B-A283-7A7E3BAEA2A9}" sibTransId="{BA49335C-60D0-4BA2-BFCF-BC1C53334058}"/>
    <dgm:cxn modelId="{237E511B-7126-49C2-97E4-3C06A96E7DE6}" type="presOf" srcId="{EBAF5528-0DCA-4CB3-BB27-EE56AEE08ACA}" destId="{9BDD3809-75CB-4B06-A164-7DE73FF199DA}" srcOrd="0" destOrd="0" presId="urn:microsoft.com/office/officeart/2009/layout/CircleArrowProcess"/>
    <dgm:cxn modelId="{958BD418-36EC-4983-9B9A-CAAE8BF41993}" type="presOf" srcId="{86901FBE-0BD5-41D8-8A2A-E061DDA485EF}" destId="{989B8617-255E-4612-AFB7-D556DA35C2AD}" srcOrd="0" destOrd="0" presId="urn:microsoft.com/office/officeart/2009/layout/CircleArrowProcess"/>
    <dgm:cxn modelId="{75B61F6A-D152-41C7-BE5B-9FF9742B1DDB}" type="presParOf" srcId="{F1A9DFE6-78B7-4132-9F06-693E834AEA97}" destId="{F2BF5FF4-67CC-497E-9AC4-DEA7E4B07FAC}" srcOrd="0" destOrd="0" presId="urn:microsoft.com/office/officeart/2009/layout/CircleArrowProcess"/>
    <dgm:cxn modelId="{83E23BC0-5004-41A4-A978-6D9A010D5087}" type="presParOf" srcId="{F2BF5FF4-67CC-497E-9AC4-DEA7E4B07FAC}" destId="{C80AB704-88BF-4E69-B115-94097CE50691}" srcOrd="0" destOrd="0" presId="urn:microsoft.com/office/officeart/2009/layout/CircleArrowProcess"/>
    <dgm:cxn modelId="{FD9C566F-7D68-4660-B042-23D286B2CF58}" type="presParOf" srcId="{F1A9DFE6-78B7-4132-9F06-693E834AEA97}" destId="{5B6383EA-8C3F-497A-8075-8B96A0CAFC02}" srcOrd="1" destOrd="0" presId="urn:microsoft.com/office/officeart/2009/layout/CircleArrowProcess"/>
    <dgm:cxn modelId="{E418E547-E788-46AD-8071-17A19AF2384F}" type="presParOf" srcId="{F1A9DFE6-78B7-4132-9F06-693E834AEA97}" destId="{3A7AEE89-870C-4179-86E4-170883748ADC}" srcOrd="2" destOrd="0" presId="urn:microsoft.com/office/officeart/2009/layout/CircleArrowProcess"/>
    <dgm:cxn modelId="{324D8740-DAA9-4F22-8A21-6CEA0B23A7ED}" type="presParOf" srcId="{3A7AEE89-870C-4179-86E4-170883748ADC}" destId="{F06F0B8E-150F-4CD0-A8FC-D42B1D4BF7AE}" srcOrd="0" destOrd="0" presId="urn:microsoft.com/office/officeart/2009/layout/CircleArrowProcess"/>
    <dgm:cxn modelId="{A0759355-8966-495E-94E8-CF9FCC3D8736}" type="presParOf" srcId="{F1A9DFE6-78B7-4132-9F06-693E834AEA97}" destId="{989B8617-255E-4612-AFB7-D556DA35C2AD}" srcOrd="3" destOrd="0" presId="urn:microsoft.com/office/officeart/2009/layout/CircleArrowProcess"/>
    <dgm:cxn modelId="{5CE5C691-B727-46F6-A4EE-FA5F89EB6ED6}" type="presParOf" srcId="{F1A9DFE6-78B7-4132-9F06-693E834AEA97}" destId="{C376C643-F52E-4F1C-8CC7-2869C7E60929}" srcOrd="4" destOrd="0" presId="urn:microsoft.com/office/officeart/2009/layout/CircleArrowProcess"/>
    <dgm:cxn modelId="{61A508B6-58F4-4206-BA4E-151FD250A03B}" type="presParOf" srcId="{C376C643-F52E-4F1C-8CC7-2869C7E60929}" destId="{CF2E724F-E7D4-429B-A080-1B5F86AE94E5}" srcOrd="0" destOrd="0" presId="urn:microsoft.com/office/officeart/2009/layout/CircleArrowProcess"/>
    <dgm:cxn modelId="{807A77B5-B16F-4BD9-A423-F0F0C62C436C}" type="presParOf" srcId="{F1A9DFE6-78B7-4132-9F06-693E834AEA97}" destId="{9BDD3809-75CB-4B06-A164-7DE73FF199DA}" srcOrd="5" destOrd="0" presId="urn:microsoft.com/office/officeart/2009/layout/CircleArrowProces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7847A59-AD06-4AB5-A8C8-3DACED273054}"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US"/>
        </a:p>
      </dgm:t>
    </dgm:pt>
    <dgm:pt modelId="{498F906C-1FD4-4FFF-B843-FF9E70E63745}">
      <dgm:prSet phldrT="[Text]"/>
      <dgm:spPr>
        <a:xfrm>
          <a:off x="421414" y="3169135"/>
          <a:ext cx="1658185" cy="6594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dirty="0" smtClean="0">
              <a:solidFill>
                <a:sysClr val="window" lastClr="FFFFFF"/>
              </a:solidFill>
              <a:latin typeface="Calibri" panose="020F0502020204030204"/>
              <a:ea typeface="+mn-ea"/>
              <a:cs typeface="+mn-cs"/>
            </a:rPr>
            <a:t>Starting conditions </a:t>
          </a:r>
          <a:endParaRPr lang="en-US" dirty="0">
            <a:solidFill>
              <a:sysClr val="window" lastClr="FFFFFF"/>
            </a:solidFill>
            <a:latin typeface="Calibri" panose="020F0502020204030204"/>
            <a:ea typeface="+mn-ea"/>
            <a:cs typeface="+mn-cs"/>
          </a:endParaRPr>
        </a:p>
      </dgm:t>
    </dgm:pt>
    <dgm:pt modelId="{0E3984B5-7ABB-485C-8522-477257D9F9B2}" type="parTrans" cxnId="{8B006ABF-8D24-4425-8396-CB3E26FF12BD}">
      <dgm:prSet/>
      <dgm:spPr/>
      <dgm:t>
        <a:bodyPr/>
        <a:lstStyle/>
        <a:p>
          <a:endParaRPr lang="en-US"/>
        </a:p>
      </dgm:t>
    </dgm:pt>
    <dgm:pt modelId="{A58131CF-BDB4-4677-87B8-8DF339EE03B8}" type="sibTrans" cxnId="{8B006ABF-8D24-4425-8396-CB3E26FF12BD}">
      <dgm:prSet/>
      <dgm:spPr>
        <a:xfrm>
          <a:off x="1069613" y="2378414"/>
          <a:ext cx="1980821" cy="1980821"/>
        </a:xfrm>
        <a:prstGeom prst="leftCircularArrow">
          <a:avLst>
            <a:gd name="adj1" fmla="val 2771"/>
            <a:gd name="adj2" fmla="val 337977"/>
            <a:gd name="adj3" fmla="val 2113488"/>
            <a:gd name="adj4" fmla="val 9024489"/>
            <a:gd name="adj5" fmla="val 3233"/>
          </a:avLst>
        </a:prstGeom>
        <a:solidFill>
          <a:srgbClr val="5B9BD5">
            <a:tint val="60000"/>
            <a:hueOff val="0"/>
            <a:satOff val="0"/>
            <a:lumOff val="0"/>
            <a:alphaOff val="0"/>
          </a:srgbClr>
        </a:solidFill>
        <a:ln>
          <a:noFill/>
        </a:ln>
        <a:effectLst/>
      </dgm:spPr>
      <dgm:t>
        <a:bodyPr/>
        <a:lstStyle/>
        <a:p>
          <a:endParaRPr lang="en-US"/>
        </a:p>
      </dgm:t>
    </dgm:pt>
    <dgm:pt modelId="{71BCC6A8-E84F-4A33-B98D-2A8104D9BA0D}">
      <dgm:prSet phldrT="[Text]"/>
      <dgm:spPr>
        <a:xfrm>
          <a:off x="6868" y="1960225"/>
          <a:ext cx="1865459" cy="153861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CATWOE Analysis </a:t>
          </a:r>
          <a:endParaRPr lang="en-US" dirty="0">
            <a:solidFill>
              <a:sysClr val="windowText" lastClr="000000">
                <a:hueOff val="0"/>
                <a:satOff val="0"/>
                <a:lumOff val="0"/>
                <a:alphaOff val="0"/>
              </a:sysClr>
            </a:solidFill>
            <a:latin typeface="Calibri" panose="020F0502020204030204"/>
            <a:ea typeface="+mn-ea"/>
            <a:cs typeface="+mn-cs"/>
          </a:endParaRPr>
        </a:p>
      </dgm:t>
    </dgm:pt>
    <dgm:pt modelId="{39A63444-E84D-423E-8734-7C0995C798C7}" type="parTrans" cxnId="{800840E0-AA82-43A3-858D-B287BA5086ED}">
      <dgm:prSet/>
      <dgm:spPr/>
      <dgm:t>
        <a:bodyPr/>
        <a:lstStyle/>
        <a:p>
          <a:endParaRPr lang="en-US"/>
        </a:p>
      </dgm:t>
    </dgm:pt>
    <dgm:pt modelId="{B5E99F3A-B81A-4835-8C34-1774056FC72C}" type="sibTrans" cxnId="{800840E0-AA82-43A3-858D-B287BA5086ED}">
      <dgm:prSet/>
      <dgm:spPr/>
      <dgm:t>
        <a:bodyPr/>
        <a:lstStyle/>
        <a:p>
          <a:endParaRPr lang="en-US"/>
        </a:p>
      </dgm:t>
    </dgm:pt>
    <dgm:pt modelId="{8C8C3AF8-02D4-4C00-829E-1DB7FEBA66FD}">
      <dgm:prSet phldrT="[Text]"/>
      <dgm:spPr>
        <a:xfrm>
          <a:off x="5089666" y="3169135"/>
          <a:ext cx="1658185" cy="6594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dirty="0" smtClean="0">
              <a:solidFill>
                <a:sysClr val="window" lastClr="FFFFFF"/>
              </a:solidFill>
              <a:latin typeface="Calibri" panose="020F0502020204030204"/>
              <a:ea typeface="+mn-ea"/>
              <a:cs typeface="+mn-cs"/>
            </a:rPr>
            <a:t>Design Principles </a:t>
          </a:r>
          <a:endParaRPr lang="en-US" dirty="0">
            <a:solidFill>
              <a:sysClr val="window" lastClr="FFFFFF"/>
            </a:solidFill>
            <a:latin typeface="Calibri" panose="020F0502020204030204"/>
            <a:ea typeface="+mn-ea"/>
            <a:cs typeface="+mn-cs"/>
          </a:endParaRPr>
        </a:p>
      </dgm:t>
    </dgm:pt>
    <dgm:pt modelId="{1463AE88-2EF7-4964-A222-0AF25EFFACA6}" type="parTrans" cxnId="{2344F41A-F0FA-48B3-B126-8E48C342E8EF}">
      <dgm:prSet/>
      <dgm:spPr/>
      <dgm:t>
        <a:bodyPr/>
        <a:lstStyle/>
        <a:p>
          <a:endParaRPr lang="en-US"/>
        </a:p>
      </dgm:t>
    </dgm:pt>
    <dgm:pt modelId="{72CFBB44-258E-4A09-96CE-2F95C8EBA16E}" type="sibTrans" cxnId="{2344F41A-F0FA-48B3-B126-8E48C342E8EF}">
      <dgm:prSet/>
      <dgm:spPr>
        <a:xfrm>
          <a:off x="5737864" y="2378414"/>
          <a:ext cx="1980821" cy="1980821"/>
        </a:xfrm>
        <a:prstGeom prst="leftCircularArrow">
          <a:avLst>
            <a:gd name="adj1" fmla="val 2771"/>
            <a:gd name="adj2" fmla="val 337977"/>
            <a:gd name="adj3" fmla="val 2113488"/>
            <a:gd name="adj4" fmla="val 9024489"/>
            <a:gd name="adj5" fmla="val 3233"/>
          </a:avLst>
        </a:prstGeom>
        <a:solidFill>
          <a:srgbClr val="5B9BD5">
            <a:tint val="60000"/>
            <a:hueOff val="0"/>
            <a:satOff val="0"/>
            <a:lumOff val="0"/>
            <a:alphaOff val="0"/>
          </a:srgbClr>
        </a:solidFill>
        <a:ln>
          <a:noFill/>
        </a:ln>
        <a:effectLst/>
      </dgm:spPr>
      <dgm:t>
        <a:bodyPr/>
        <a:lstStyle/>
        <a:p>
          <a:endParaRPr lang="en-US"/>
        </a:p>
      </dgm:t>
    </dgm:pt>
    <dgm:pt modelId="{937C2CDF-B09A-4E7F-996B-11D2453D9775}">
      <dgm:prSet phldrT="[Text]"/>
      <dgm:spPr>
        <a:xfrm>
          <a:off x="4675119" y="1960225"/>
          <a:ext cx="1865459" cy="153861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Coaching </a:t>
          </a:r>
          <a:endParaRPr lang="en-US" dirty="0">
            <a:solidFill>
              <a:sysClr val="windowText" lastClr="000000">
                <a:hueOff val="0"/>
                <a:satOff val="0"/>
                <a:lumOff val="0"/>
                <a:alphaOff val="0"/>
              </a:sysClr>
            </a:solidFill>
            <a:latin typeface="Calibri" panose="020F0502020204030204"/>
            <a:ea typeface="+mn-ea"/>
            <a:cs typeface="+mn-cs"/>
          </a:endParaRPr>
        </a:p>
      </dgm:t>
    </dgm:pt>
    <dgm:pt modelId="{779ED50E-793E-40AF-9167-88630FBE7AEF}" type="parTrans" cxnId="{2BC462CF-4967-4F8C-8DCD-F53339D23EBE}">
      <dgm:prSet/>
      <dgm:spPr/>
      <dgm:t>
        <a:bodyPr/>
        <a:lstStyle/>
        <a:p>
          <a:endParaRPr lang="en-US"/>
        </a:p>
      </dgm:t>
    </dgm:pt>
    <dgm:pt modelId="{A26952DB-1AAF-434F-8A77-8D46494161F5}" type="sibTrans" cxnId="{2BC462CF-4967-4F8C-8DCD-F53339D23EBE}">
      <dgm:prSet/>
      <dgm:spPr/>
      <dgm:t>
        <a:bodyPr/>
        <a:lstStyle/>
        <a:p>
          <a:endParaRPr lang="en-US"/>
        </a:p>
      </dgm:t>
    </dgm:pt>
    <dgm:pt modelId="{7F2B8CDD-2E75-4DA8-86D3-6D4FC78DB629}">
      <dgm:prSet phldrT="[Text]"/>
      <dgm:spPr>
        <a:xfrm>
          <a:off x="4675119" y="1960225"/>
          <a:ext cx="1865459" cy="153861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Action Learning </a:t>
          </a:r>
          <a:endParaRPr lang="en-US" dirty="0">
            <a:solidFill>
              <a:sysClr val="windowText" lastClr="000000">
                <a:hueOff val="0"/>
                <a:satOff val="0"/>
                <a:lumOff val="0"/>
                <a:alphaOff val="0"/>
              </a:sysClr>
            </a:solidFill>
            <a:latin typeface="Calibri" panose="020F0502020204030204"/>
            <a:ea typeface="+mn-ea"/>
            <a:cs typeface="+mn-cs"/>
          </a:endParaRPr>
        </a:p>
      </dgm:t>
    </dgm:pt>
    <dgm:pt modelId="{2AB0C5F7-6B24-4F7E-8CD8-97A04820CDA8}" type="parTrans" cxnId="{6B8AEA66-EF87-4BEF-82A7-51BC5608DFFD}">
      <dgm:prSet/>
      <dgm:spPr/>
      <dgm:t>
        <a:bodyPr/>
        <a:lstStyle/>
        <a:p>
          <a:endParaRPr lang="en-US"/>
        </a:p>
      </dgm:t>
    </dgm:pt>
    <dgm:pt modelId="{B74D41C2-FC22-425B-87E3-C514CD477293}" type="sibTrans" cxnId="{6B8AEA66-EF87-4BEF-82A7-51BC5608DFFD}">
      <dgm:prSet/>
      <dgm:spPr/>
      <dgm:t>
        <a:bodyPr/>
        <a:lstStyle/>
        <a:p>
          <a:endParaRPr lang="en-US"/>
        </a:p>
      </dgm:t>
    </dgm:pt>
    <dgm:pt modelId="{12A01ECE-BBA9-4722-B536-9734AE072CA4}">
      <dgm:prSet phldrT="[Text]"/>
      <dgm:spPr>
        <a:xfrm>
          <a:off x="7423791" y="1630522"/>
          <a:ext cx="1658185" cy="6594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dirty="0" smtClean="0">
              <a:solidFill>
                <a:sysClr val="window" lastClr="FFFFFF"/>
              </a:solidFill>
              <a:latin typeface="Calibri" panose="020F0502020204030204"/>
              <a:ea typeface="+mn-ea"/>
              <a:cs typeface="+mn-cs"/>
            </a:rPr>
            <a:t>Evaluation of Outcomes </a:t>
          </a:r>
          <a:endParaRPr lang="en-US" dirty="0">
            <a:solidFill>
              <a:sysClr val="window" lastClr="FFFFFF"/>
            </a:solidFill>
            <a:latin typeface="Calibri" panose="020F0502020204030204"/>
            <a:ea typeface="+mn-ea"/>
            <a:cs typeface="+mn-cs"/>
          </a:endParaRPr>
        </a:p>
      </dgm:t>
    </dgm:pt>
    <dgm:pt modelId="{C6CA8781-5A80-4B1C-8D5B-74FC02F44E76}" type="parTrans" cxnId="{65E7C5B4-F3DB-409A-BB6A-7A4BA23F3D02}">
      <dgm:prSet/>
      <dgm:spPr/>
      <dgm:t>
        <a:bodyPr/>
        <a:lstStyle/>
        <a:p>
          <a:endParaRPr lang="en-US"/>
        </a:p>
      </dgm:t>
    </dgm:pt>
    <dgm:pt modelId="{43E89B44-5F3B-47CA-B65C-AA392926836E}" type="sibTrans" cxnId="{65E7C5B4-F3DB-409A-BB6A-7A4BA23F3D02}">
      <dgm:prSet/>
      <dgm:spPr/>
      <dgm:t>
        <a:bodyPr/>
        <a:lstStyle/>
        <a:p>
          <a:endParaRPr lang="en-US"/>
        </a:p>
      </dgm:t>
    </dgm:pt>
    <dgm:pt modelId="{598DC48C-88C0-4DA7-BCB8-0FB352460CDF}">
      <dgm:prSet phldrT="[Text]"/>
      <dgm:spPr>
        <a:xfrm>
          <a:off x="7009245" y="1960225"/>
          <a:ext cx="1865459" cy="153861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Strategic </a:t>
          </a:r>
          <a:endParaRPr lang="en-US" dirty="0">
            <a:solidFill>
              <a:sysClr val="windowText" lastClr="000000">
                <a:hueOff val="0"/>
                <a:satOff val="0"/>
                <a:lumOff val="0"/>
                <a:alphaOff val="0"/>
              </a:sysClr>
            </a:solidFill>
            <a:latin typeface="Calibri" panose="020F0502020204030204"/>
            <a:ea typeface="+mn-ea"/>
            <a:cs typeface="+mn-cs"/>
          </a:endParaRPr>
        </a:p>
      </dgm:t>
    </dgm:pt>
    <dgm:pt modelId="{D9C956AD-77B6-46AB-AAFC-16FEF91A5C53}" type="parTrans" cxnId="{43990C7E-1AC2-4546-9521-91C45A26E812}">
      <dgm:prSet/>
      <dgm:spPr/>
      <dgm:t>
        <a:bodyPr/>
        <a:lstStyle/>
        <a:p>
          <a:endParaRPr lang="en-US"/>
        </a:p>
      </dgm:t>
    </dgm:pt>
    <dgm:pt modelId="{5965D6F2-1ADD-4639-88AE-AD238C15CF18}" type="sibTrans" cxnId="{43990C7E-1AC2-4546-9521-91C45A26E812}">
      <dgm:prSet/>
      <dgm:spPr/>
      <dgm:t>
        <a:bodyPr/>
        <a:lstStyle/>
        <a:p>
          <a:endParaRPr lang="en-US"/>
        </a:p>
      </dgm:t>
    </dgm:pt>
    <dgm:pt modelId="{DB79EF2A-BF68-4228-8108-A15191DCACBA}">
      <dgm:prSet phldrT="[Text]"/>
      <dgm:spPr>
        <a:xfrm>
          <a:off x="7009245" y="1960225"/>
          <a:ext cx="1865459" cy="153861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Operations</a:t>
          </a:r>
          <a:endParaRPr lang="en-US" dirty="0">
            <a:solidFill>
              <a:sysClr val="windowText" lastClr="000000">
                <a:hueOff val="0"/>
                <a:satOff val="0"/>
                <a:lumOff val="0"/>
                <a:alphaOff val="0"/>
              </a:sysClr>
            </a:solidFill>
            <a:latin typeface="Calibri" panose="020F0502020204030204"/>
            <a:ea typeface="+mn-ea"/>
            <a:cs typeface="+mn-cs"/>
          </a:endParaRPr>
        </a:p>
      </dgm:t>
    </dgm:pt>
    <dgm:pt modelId="{128EFE0F-97A0-4818-AF42-69426083AB03}" type="parTrans" cxnId="{98EA5193-50B4-42FB-ABB4-B3B51EB9AD8F}">
      <dgm:prSet/>
      <dgm:spPr/>
      <dgm:t>
        <a:bodyPr/>
        <a:lstStyle/>
        <a:p>
          <a:endParaRPr lang="en-US"/>
        </a:p>
      </dgm:t>
    </dgm:pt>
    <dgm:pt modelId="{395EC1F3-0A34-459A-850B-8D556B855FCC}" type="sibTrans" cxnId="{98EA5193-50B4-42FB-ABB4-B3B51EB9AD8F}">
      <dgm:prSet/>
      <dgm:spPr/>
      <dgm:t>
        <a:bodyPr/>
        <a:lstStyle/>
        <a:p>
          <a:endParaRPr lang="en-US"/>
        </a:p>
      </dgm:t>
    </dgm:pt>
    <dgm:pt modelId="{45E432FA-10D1-4DFD-B38F-1B13E1BEDBD1}">
      <dgm:prSet phldrT="[Text]"/>
      <dgm:spPr>
        <a:xfrm>
          <a:off x="2755540" y="1630522"/>
          <a:ext cx="1658185" cy="659405"/>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US" dirty="0" smtClean="0">
              <a:solidFill>
                <a:sysClr val="window" lastClr="FFFFFF"/>
              </a:solidFill>
              <a:latin typeface="Calibri" panose="020F0502020204030204"/>
              <a:ea typeface="+mn-ea"/>
              <a:cs typeface="+mn-cs"/>
            </a:rPr>
            <a:t>Target Objectives of Learning </a:t>
          </a:r>
          <a:endParaRPr lang="en-US" dirty="0">
            <a:solidFill>
              <a:sysClr val="window" lastClr="FFFFFF"/>
            </a:solidFill>
            <a:latin typeface="Calibri" panose="020F0502020204030204"/>
            <a:ea typeface="+mn-ea"/>
            <a:cs typeface="+mn-cs"/>
          </a:endParaRPr>
        </a:p>
      </dgm:t>
    </dgm:pt>
    <dgm:pt modelId="{EC9F8A5E-C0CB-425B-8442-F0E3E02F3C1B}" type="parTrans" cxnId="{2C80228B-D60D-49F2-B859-0AE331461ED5}">
      <dgm:prSet/>
      <dgm:spPr/>
      <dgm:t>
        <a:bodyPr/>
        <a:lstStyle/>
        <a:p>
          <a:endParaRPr lang="en-US"/>
        </a:p>
      </dgm:t>
    </dgm:pt>
    <dgm:pt modelId="{39DB1CFD-EE20-42B7-BCD9-55DB8F86294A}" type="sibTrans" cxnId="{2C80228B-D60D-49F2-B859-0AE331461ED5}">
      <dgm:prSet/>
      <dgm:spPr>
        <a:xfrm>
          <a:off x="3388193" y="1039500"/>
          <a:ext cx="2219185" cy="2219185"/>
        </a:xfrm>
        <a:prstGeom prst="circularArrow">
          <a:avLst>
            <a:gd name="adj1" fmla="val 2474"/>
            <a:gd name="adj2" fmla="val 299593"/>
            <a:gd name="adj3" fmla="val 19524896"/>
            <a:gd name="adj4" fmla="val 12575511"/>
            <a:gd name="adj5" fmla="val 2886"/>
          </a:avLst>
        </a:prstGeom>
        <a:solidFill>
          <a:srgbClr val="5B9BD5">
            <a:tint val="60000"/>
            <a:hueOff val="0"/>
            <a:satOff val="0"/>
            <a:lumOff val="0"/>
            <a:alphaOff val="0"/>
          </a:srgbClr>
        </a:solidFill>
        <a:ln>
          <a:noFill/>
        </a:ln>
        <a:effectLst/>
      </dgm:spPr>
      <dgm:t>
        <a:bodyPr/>
        <a:lstStyle/>
        <a:p>
          <a:endParaRPr lang="en-US"/>
        </a:p>
      </dgm:t>
    </dgm:pt>
    <dgm:pt modelId="{01ED1206-9FEE-4484-AE2E-8F41BA2AF87E}">
      <dgm:prSet phldrT="[Text]"/>
      <dgm:spPr>
        <a:xfrm>
          <a:off x="4675119" y="1960225"/>
          <a:ext cx="1865459" cy="153861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Mentoring </a:t>
          </a:r>
          <a:endParaRPr lang="en-US" dirty="0">
            <a:solidFill>
              <a:sysClr val="windowText" lastClr="000000">
                <a:hueOff val="0"/>
                <a:satOff val="0"/>
                <a:lumOff val="0"/>
                <a:alphaOff val="0"/>
              </a:sysClr>
            </a:solidFill>
            <a:latin typeface="Calibri" panose="020F0502020204030204"/>
            <a:ea typeface="+mn-ea"/>
            <a:cs typeface="+mn-cs"/>
          </a:endParaRPr>
        </a:p>
      </dgm:t>
    </dgm:pt>
    <dgm:pt modelId="{DFC8E370-E467-4D77-9D39-1F855A582FC2}" type="parTrans" cxnId="{FAEB2833-9081-49E8-BDDA-7A785FF1CE1E}">
      <dgm:prSet/>
      <dgm:spPr/>
      <dgm:t>
        <a:bodyPr/>
        <a:lstStyle/>
        <a:p>
          <a:endParaRPr lang="en-US"/>
        </a:p>
      </dgm:t>
    </dgm:pt>
    <dgm:pt modelId="{94FAAC64-C179-49E8-B93E-6B488ED8DD8D}" type="sibTrans" cxnId="{FAEB2833-9081-49E8-BDDA-7A785FF1CE1E}">
      <dgm:prSet/>
      <dgm:spPr/>
      <dgm:t>
        <a:bodyPr/>
        <a:lstStyle/>
        <a:p>
          <a:endParaRPr lang="en-US"/>
        </a:p>
      </dgm:t>
    </dgm:pt>
    <dgm:pt modelId="{15C8314F-5C68-47B5-95DA-F499B323EC0C}">
      <dgm:prSet/>
      <dgm:spPr>
        <a:xfrm>
          <a:off x="2340993" y="1960225"/>
          <a:ext cx="1865459" cy="1538613"/>
        </a:xfrm>
        <a:prstGeom prst="roundRect">
          <a:avLst>
            <a:gd name="adj" fmla="val 10000"/>
          </a:avLst>
        </a:prstGeom>
        <a:blipFill rotWithShape="0">
          <a:blip xmlns:r="http://schemas.openxmlformats.org/officeDocument/2006/relationships" r:embed="rId1"/>
          <a:stretch>
            <a:fillRect/>
          </a:stretch>
        </a:blipFill>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Strategic </a:t>
          </a:r>
          <a:endParaRPr lang="en-US" dirty="0">
            <a:solidFill>
              <a:sysClr val="windowText" lastClr="000000">
                <a:hueOff val="0"/>
                <a:satOff val="0"/>
                <a:lumOff val="0"/>
                <a:alphaOff val="0"/>
              </a:sysClr>
            </a:solidFill>
            <a:latin typeface="Calibri" panose="020F0502020204030204"/>
            <a:ea typeface="+mn-ea"/>
            <a:cs typeface="+mn-cs"/>
          </a:endParaRPr>
        </a:p>
      </dgm:t>
    </dgm:pt>
    <dgm:pt modelId="{43F6A833-53D0-4598-90D9-5601ED7E8E44}" type="parTrans" cxnId="{DF359429-4879-4970-A59D-C2564BE4109B}">
      <dgm:prSet/>
      <dgm:spPr/>
      <dgm:t>
        <a:bodyPr/>
        <a:lstStyle/>
        <a:p>
          <a:endParaRPr lang="en-US"/>
        </a:p>
      </dgm:t>
    </dgm:pt>
    <dgm:pt modelId="{DDB95108-24DF-48FC-B0FB-8D66F6749490}" type="sibTrans" cxnId="{DF359429-4879-4970-A59D-C2564BE4109B}">
      <dgm:prSet/>
      <dgm:spPr/>
      <dgm:t>
        <a:bodyPr/>
        <a:lstStyle/>
        <a:p>
          <a:endParaRPr lang="en-US"/>
        </a:p>
      </dgm:t>
    </dgm:pt>
    <dgm:pt modelId="{FADAD123-B173-4E6A-B780-88BDBB931FAB}">
      <dgm:prSet/>
      <dgm:spPr>
        <a:xfrm>
          <a:off x="2340993" y="1960225"/>
          <a:ext cx="1865459" cy="1538613"/>
        </a:xfrm>
        <a:prstGeom prst="roundRect">
          <a:avLst>
            <a:gd name="adj" fmla="val 10000"/>
          </a:avLst>
        </a:prstGeom>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Operational </a:t>
          </a:r>
          <a:endParaRPr lang="en-US" dirty="0">
            <a:solidFill>
              <a:sysClr val="windowText" lastClr="000000">
                <a:hueOff val="0"/>
                <a:satOff val="0"/>
                <a:lumOff val="0"/>
                <a:alphaOff val="0"/>
              </a:sysClr>
            </a:solidFill>
            <a:latin typeface="Calibri" panose="020F0502020204030204"/>
            <a:ea typeface="+mn-ea"/>
            <a:cs typeface="+mn-cs"/>
          </a:endParaRPr>
        </a:p>
      </dgm:t>
    </dgm:pt>
    <dgm:pt modelId="{1464EF48-2893-4979-AFAD-CA44E800DB5F}" type="parTrans" cxnId="{CB5C93A0-59BF-412E-AC65-CD8CBA3B3E8F}">
      <dgm:prSet/>
      <dgm:spPr/>
      <dgm:t>
        <a:bodyPr/>
        <a:lstStyle/>
        <a:p>
          <a:endParaRPr lang="en-US"/>
        </a:p>
      </dgm:t>
    </dgm:pt>
    <dgm:pt modelId="{51AF3D7A-8463-48C2-AB20-77B7B375BD58}" type="sibTrans" cxnId="{CB5C93A0-59BF-412E-AC65-CD8CBA3B3E8F}">
      <dgm:prSet/>
      <dgm:spPr/>
      <dgm:t>
        <a:bodyPr/>
        <a:lstStyle/>
        <a:p>
          <a:endParaRPr lang="en-US"/>
        </a:p>
      </dgm:t>
    </dgm:pt>
    <dgm:pt modelId="{6B7415CD-0F4F-4C45-82C6-B122B0CE680E}">
      <dgm:prSet/>
      <dgm:spPr>
        <a:xfrm>
          <a:off x="2340993" y="1960225"/>
          <a:ext cx="1865459" cy="1538613"/>
        </a:xfrm>
        <a:prstGeom prst="roundRect">
          <a:avLst>
            <a:gd name="adj" fmla="val 10000"/>
          </a:avLst>
        </a:prstGeom>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Financial</a:t>
          </a:r>
          <a:endParaRPr lang="en-US" dirty="0">
            <a:solidFill>
              <a:sysClr val="windowText" lastClr="000000">
                <a:hueOff val="0"/>
                <a:satOff val="0"/>
                <a:lumOff val="0"/>
                <a:alphaOff val="0"/>
              </a:sysClr>
            </a:solidFill>
            <a:latin typeface="Calibri" panose="020F0502020204030204"/>
            <a:ea typeface="+mn-ea"/>
            <a:cs typeface="+mn-cs"/>
          </a:endParaRPr>
        </a:p>
      </dgm:t>
    </dgm:pt>
    <dgm:pt modelId="{4DA1AEF2-8DD1-4C97-8EA0-43A43619CAE1}" type="parTrans" cxnId="{1C58F600-EE91-4E44-B560-ED152E4BC9F5}">
      <dgm:prSet/>
      <dgm:spPr/>
      <dgm:t>
        <a:bodyPr/>
        <a:lstStyle/>
        <a:p>
          <a:endParaRPr lang="en-US"/>
        </a:p>
      </dgm:t>
    </dgm:pt>
    <dgm:pt modelId="{3BFA4D4A-3C09-4836-A4C2-AD62D35728C3}" type="sibTrans" cxnId="{1C58F600-EE91-4E44-B560-ED152E4BC9F5}">
      <dgm:prSet/>
      <dgm:spPr/>
      <dgm:t>
        <a:bodyPr/>
        <a:lstStyle/>
        <a:p>
          <a:endParaRPr lang="en-US"/>
        </a:p>
      </dgm:t>
    </dgm:pt>
    <dgm:pt modelId="{FC4A3968-3E26-4857-B84F-A2C084BE806F}">
      <dgm:prSet phldrT="[Text]"/>
      <dgm:spPr>
        <a:xfrm>
          <a:off x="7009245" y="1960225"/>
          <a:ext cx="1865459" cy="1538613"/>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r>
            <a:rPr lang="en-US" dirty="0" smtClean="0">
              <a:solidFill>
                <a:sysClr val="windowText" lastClr="000000">
                  <a:hueOff val="0"/>
                  <a:satOff val="0"/>
                  <a:lumOff val="0"/>
                  <a:alphaOff val="0"/>
                </a:sysClr>
              </a:solidFill>
              <a:latin typeface="Calibri" panose="020F0502020204030204"/>
              <a:ea typeface="+mn-ea"/>
              <a:cs typeface="+mn-cs"/>
            </a:rPr>
            <a:t>Financial </a:t>
          </a:r>
          <a:endParaRPr lang="en-US" dirty="0">
            <a:solidFill>
              <a:sysClr val="windowText" lastClr="000000">
                <a:hueOff val="0"/>
                <a:satOff val="0"/>
                <a:lumOff val="0"/>
                <a:alphaOff val="0"/>
              </a:sysClr>
            </a:solidFill>
            <a:latin typeface="Calibri" panose="020F0502020204030204"/>
            <a:ea typeface="+mn-ea"/>
            <a:cs typeface="+mn-cs"/>
          </a:endParaRPr>
        </a:p>
      </dgm:t>
    </dgm:pt>
    <dgm:pt modelId="{F828D53D-21DB-43B8-A565-4FE53313272B}" type="parTrans" cxnId="{5E4E41C8-F37B-41B3-B651-424BFF1245A3}">
      <dgm:prSet/>
      <dgm:spPr/>
      <dgm:t>
        <a:bodyPr/>
        <a:lstStyle/>
        <a:p>
          <a:endParaRPr lang="en-US"/>
        </a:p>
      </dgm:t>
    </dgm:pt>
    <dgm:pt modelId="{B921B959-B81C-44C4-ABDA-36F1271449B2}" type="sibTrans" cxnId="{5E4E41C8-F37B-41B3-B651-424BFF1245A3}">
      <dgm:prSet/>
      <dgm:spPr/>
      <dgm:t>
        <a:bodyPr/>
        <a:lstStyle/>
        <a:p>
          <a:endParaRPr lang="en-US"/>
        </a:p>
      </dgm:t>
    </dgm:pt>
    <dgm:pt modelId="{284084F6-C9CC-4928-B66B-E75E6EF6563A}" type="pres">
      <dgm:prSet presAssocID="{37847A59-AD06-4AB5-A8C8-3DACED273054}" presName="Name0" presStyleCnt="0">
        <dgm:presLayoutVars>
          <dgm:dir/>
          <dgm:animLvl val="lvl"/>
          <dgm:resizeHandles val="exact"/>
        </dgm:presLayoutVars>
      </dgm:prSet>
      <dgm:spPr/>
      <dgm:t>
        <a:bodyPr/>
        <a:lstStyle/>
        <a:p>
          <a:endParaRPr lang="en-US"/>
        </a:p>
      </dgm:t>
    </dgm:pt>
    <dgm:pt modelId="{7A5F205C-50AB-4932-8676-997C04E4D4DC}" type="pres">
      <dgm:prSet presAssocID="{37847A59-AD06-4AB5-A8C8-3DACED273054}" presName="tSp" presStyleCnt="0"/>
      <dgm:spPr/>
    </dgm:pt>
    <dgm:pt modelId="{272FD0A3-B11F-4617-A7B3-B737715B6422}" type="pres">
      <dgm:prSet presAssocID="{37847A59-AD06-4AB5-A8C8-3DACED273054}" presName="bSp" presStyleCnt="0"/>
      <dgm:spPr/>
    </dgm:pt>
    <dgm:pt modelId="{2697C95A-1404-40B8-8368-D42BD7FE17D8}" type="pres">
      <dgm:prSet presAssocID="{37847A59-AD06-4AB5-A8C8-3DACED273054}" presName="process" presStyleCnt="0"/>
      <dgm:spPr/>
    </dgm:pt>
    <dgm:pt modelId="{4763D6E8-B20E-488C-BA33-D625CD863D61}" type="pres">
      <dgm:prSet presAssocID="{498F906C-1FD4-4FFF-B843-FF9E70E63745}" presName="composite1" presStyleCnt="0"/>
      <dgm:spPr/>
    </dgm:pt>
    <dgm:pt modelId="{2813B22E-5246-4C46-8F9D-E1ED75FC2273}" type="pres">
      <dgm:prSet presAssocID="{498F906C-1FD4-4FFF-B843-FF9E70E63745}" presName="dummyNode1" presStyleLbl="node1" presStyleIdx="0" presStyleCnt="4"/>
      <dgm:spPr/>
    </dgm:pt>
    <dgm:pt modelId="{CBB6BD88-E2AC-4A0E-BA34-9BFE21C745FA}" type="pres">
      <dgm:prSet presAssocID="{498F906C-1FD4-4FFF-B843-FF9E70E63745}" presName="childNode1" presStyleLbl="bgAcc1" presStyleIdx="0" presStyleCnt="4">
        <dgm:presLayoutVars>
          <dgm:bulletEnabled val="1"/>
        </dgm:presLayoutVars>
      </dgm:prSet>
      <dgm:spPr/>
      <dgm:t>
        <a:bodyPr/>
        <a:lstStyle/>
        <a:p>
          <a:endParaRPr lang="en-US"/>
        </a:p>
      </dgm:t>
    </dgm:pt>
    <dgm:pt modelId="{93B1FD86-F555-408D-82CB-942A65F440BD}" type="pres">
      <dgm:prSet presAssocID="{498F906C-1FD4-4FFF-B843-FF9E70E63745}" presName="childNode1tx" presStyleLbl="bgAcc1" presStyleIdx="0" presStyleCnt="4">
        <dgm:presLayoutVars>
          <dgm:bulletEnabled val="1"/>
        </dgm:presLayoutVars>
      </dgm:prSet>
      <dgm:spPr/>
      <dgm:t>
        <a:bodyPr/>
        <a:lstStyle/>
        <a:p>
          <a:endParaRPr lang="en-US"/>
        </a:p>
      </dgm:t>
    </dgm:pt>
    <dgm:pt modelId="{321D112E-2EA6-44DA-8A8B-F99886F3EF78}" type="pres">
      <dgm:prSet presAssocID="{498F906C-1FD4-4FFF-B843-FF9E70E63745}" presName="parentNode1" presStyleLbl="node1" presStyleIdx="0" presStyleCnt="4">
        <dgm:presLayoutVars>
          <dgm:chMax val="1"/>
          <dgm:bulletEnabled val="1"/>
        </dgm:presLayoutVars>
      </dgm:prSet>
      <dgm:spPr/>
      <dgm:t>
        <a:bodyPr/>
        <a:lstStyle/>
        <a:p>
          <a:endParaRPr lang="en-US"/>
        </a:p>
      </dgm:t>
    </dgm:pt>
    <dgm:pt modelId="{086C71A3-858A-46E8-A9B9-73ECBD8BB890}" type="pres">
      <dgm:prSet presAssocID="{498F906C-1FD4-4FFF-B843-FF9E70E63745}" presName="connSite1" presStyleCnt="0"/>
      <dgm:spPr/>
    </dgm:pt>
    <dgm:pt modelId="{87C2CD61-55F0-4ED3-8762-AF7E082A77BA}" type="pres">
      <dgm:prSet presAssocID="{A58131CF-BDB4-4677-87B8-8DF339EE03B8}" presName="Name9" presStyleLbl="sibTrans2D1" presStyleIdx="0" presStyleCnt="3"/>
      <dgm:spPr/>
      <dgm:t>
        <a:bodyPr/>
        <a:lstStyle/>
        <a:p>
          <a:endParaRPr lang="en-US"/>
        </a:p>
      </dgm:t>
    </dgm:pt>
    <dgm:pt modelId="{7EBCA6CE-28CF-4DA0-B3A1-6FBEA3CBF325}" type="pres">
      <dgm:prSet presAssocID="{45E432FA-10D1-4DFD-B38F-1B13E1BEDBD1}" presName="composite2" presStyleCnt="0"/>
      <dgm:spPr/>
    </dgm:pt>
    <dgm:pt modelId="{BFB6778A-0D4A-496A-8B26-63D8CB61E07D}" type="pres">
      <dgm:prSet presAssocID="{45E432FA-10D1-4DFD-B38F-1B13E1BEDBD1}" presName="dummyNode2" presStyleLbl="node1" presStyleIdx="0" presStyleCnt="4"/>
      <dgm:spPr/>
    </dgm:pt>
    <dgm:pt modelId="{86A7575A-EF1D-46FD-9D7A-B8548F5207EE}" type="pres">
      <dgm:prSet presAssocID="{45E432FA-10D1-4DFD-B38F-1B13E1BEDBD1}" presName="childNode2" presStyleLbl="bgAcc1" presStyleIdx="1" presStyleCnt="4">
        <dgm:presLayoutVars>
          <dgm:bulletEnabled val="1"/>
        </dgm:presLayoutVars>
      </dgm:prSet>
      <dgm:spPr/>
      <dgm:t>
        <a:bodyPr/>
        <a:lstStyle/>
        <a:p>
          <a:endParaRPr lang="en-US"/>
        </a:p>
      </dgm:t>
    </dgm:pt>
    <dgm:pt modelId="{F1EC3E5E-D574-4D4D-B374-9AACBAABD133}" type="pres">
      <dgm:prSet presAssocID="{45E432FA-10D1-4DFD-B38F-1B13E1BEDBD1}" presName="childNode2tx" presStyleLbl="bgAcc1" presStyleIdx="1" presStyleCnt="4">
        <dgm:presLayoutVars>
          <dgm:bulletEnabled val="1"/>
        </dgm:presLayoutVars>
      </dgm:prSet>
      <dgm:spPr/>
      <dgm:t>
        <a:bodyPr/>
        <a:lstStyle/>
        <a:p>
          <a:endParaRPr lang="en-US"/>
        </a:p>
      </dgm:t>
    </dgm:pt>
    <dgm:pt modelId="{29F2B7BE-E0EF-47C2-AA2F-E6BDB3452CED}" type="pres">
      <dgm:prSet presAssocID="{45E432FA-10D1-4DFD-B38F-1B13E1BEDBD1}" presName="parentNode2" presStyleLbl="node1" presStyleIdx="1" presStyleCnt="4">
        <dgm:presLayoutVars>
          <dgm:chMax val="0"/>
          <dgm:bulletEnabled val="1"/>
        </dgm:presLayoutVars>
      </dgm:prSet>
      <dgm:spPr/>
      <dgm:t>
        <a:bodyPr/>
        <a:lstStyle/>
        <a:p>
          <a:endParaRPr lang="en-US"/>
        </a:p>
      </dgm:t>
    </dgm:pt>
    <dgm:pt modelId="{2157223D-EA20-4C9F-AD5F-39B43409F26A}" type="pres">
      <dgm:prSet presAssocID="{45E432FA-10D1-4DFD-B38F-1B13E1BEDBD1}" presName="connSite2" presStyleCnt="0"/>
      <dgm:spPr/>
    </dgm:pt>
    <dgm:pt modelId="{67978B16-7F38-42C7-9947-52E5D8DB96AB}" type="pres">
      <dgm:prSet presAssocID="{39DB1CFD-EE20-42B7-BCD9-55DB8F86294A}" presName="Name18" presStyleLbl="sibTrans2D1" presStyleIdx="1" presStyleCnt="3"/>
      <dgm:spPr/>
      <dgm:t>
        <a:bodyPr/>
        <a:lstStyle/>
        <a:p>
          <a:endParaRPr lang="en-US"/>
        </a:p>
      </dgm:t>
    </dgm:pt>
    <dgm:pt modelId="{485DD4E1-42F1-4E80-9B85-E26009A92C66}" type="pres">
      <dgm:prSet presAssocID="{8C8C3AF8-02D4-4C00-829E-1DB7FEBA66FD}" presName="composite1" presStyleCnt="0"/>
      <dgm:spPr/>
    </dgm:pt>
    <dgm:pt modelId="{B13B2C7B-0D7B-493A-8AAB-599B9557589B}" type="pres">
      <dgm:prSet presAssocID="{8C8C3AF8-02D4-4C00-829E-1DB7FEBA66FD}" presName="dummyNode1" presStyleLbl="node1" presStyleIdx="1" presStyleCnt="4"/>
      <dgm:spPr/>
    </dgm:pt>
    <dgm:pt modelId="{2A808D08-4F5D-4BFA-BE9E-86592E1F6394}" type="pres">
      <dgm:prSet presAssocID="{8C8C3AF8-02D4-4C00-829E-1DB7FEBA66FD}" presName="childNode1" presStyleLbl="bgAcc1" presStyleIdx="2" presStyleCnt="4">
        <dgm:presLayoutVars>
          <dgm:bulletEnabled val="1"/>
        </dgm:presLayoutVars>
      </dgm:prSet>
      <dgm:spPr/>
      <dgm:t>
        <a:bodyPr/>
        <a:lstStyle/>
        <a:p>
          <a:endParaRPr lang="en-US"/>
        </a:p>
      </dgm:t>
    </dgm:pt>
    <dgm:pt modelId="{BA7D24E5-C67B-472C-952D-CC687B32015D}" type="pres">
      <dgm:prSet presAssocID="{8C8C3AF8-02D4-4C00-829E-1DB7FEBA66FD}" presName="childNode1tx" presStyleLbl="bgAcc1" presStyleIdx="2" presStyleCnt="4">
        <dgm:presLayoutVars>
          <dgm:bulletEnabled val="1"/>
        </dgm:presLayoutVars>
      </dgm:prSet>
      <dgm:spPr/>
      <dgm:t>
        <a:bodyPr/>
        <a:lstStyle/>
        <a:p>
          <a:endParaRPr lang="en-US"/>
        </a:p>
      </dgm:t>
    </dgm:pt>
    <dgm:pt modelId="{2AA9AF78-8582-40ED-AF4B-7B13D9087FCE}" type="pres">
      <dgm:prSet presAssocID="{8C8C3AF8-02D4-4C00-829E-1DB7FEBA66FD}" presName="parentNode1" presStyleLbl="node1" presStyleIdx="2" presStyleCnt="4">
        <dgm:presLayoutVars>
          <dgm:chMax val="1"/>
          <dgm:bulletEnabled val="1"/>
        </dgm:presLayoutVars>
      </dgm:prSet>
      <dgm:spPr/>
      <dgm:t>
        <a:bodyPr/>
        <a:lstStyle/>
        <a:p>
          <a:endParaRPr lang="en-US"/>
        </a:p>
      </dgm:t>
    </dgm:pt>
    <dgm:pt modelId="{86565C7C-53A4-4451-B1AC-5FB93D9E5184}" type="pres">
      <dgm:prSet presAssocID="{8C8C3AF8-02D4-4C00-829E-1DB7FEBA66FD}" presName="connSite1" presStyleCnt="0"/>
      <dgm:spPr/>
    </dgm:pt>
    <dgm:pt modelId="{45700990-8197-4BA5-BD1B-BF0B4EE2B84C}" type="pres">
      <dgm:prSet presAssocID="{72CFBB44-258E-4A09-96CE-2F95C8EBA16E}" presName="Name9" presStyleLbl="sibTrans2D1" presStyleIdx="2" presStyleCnt="3"/>
      <dgm:spPr/>
      <dgm:t>
        <a:bodyPr/>
        <a:lstStyle/>
        <a:p>
          <a:endParaRPr lang="en-US"/>
        </a:p>
      </dgm:t>
    </dgm:pt>
    <dgm:pt modelId="{6F90D7F1-348A-4011-BC1A-77E5025C0C4D}" type="pres">
      <dgm:prSet presAssocID="{12A01ECE-BBA9-4722-B536-9734AE072CA4}" presName="composite2" presStyleCnt="0"/>
      <dgm:spPr/>
    </dgm:pt>
    <dgm:pt modelId="{799C4D24-B69C-4745-A1D8-80A70071BB8A}" type="pres">
      <dgm:prSet presAssocID="{12A01ECE-BBA9-4722-B536-9734AE072CA4}" presName="dummyNode2" presStyleLbl="node1" presStyleIdx="2" presStyleCnt="4"/>
      <dgm:spPr/>
    </dgm:pt>
    <dgm:pt modelId="{C4B2C294-8D7C-4925-B4FE-4038D452E043}" type="pres">
      <dgm:prSet presAssocID="{12A01ECE-BBA9-4722-B536-9734AE072CA4}" presName="childNode2" presStyleLbl="bgAcc1" presStyleIdx="3" presStyleCnt="4">
        <dgm:presLayoutVars>
          <dgm:bulletEnabled val="1"/>
        </dgm:presLayoutVars>
      </dgm:prSet>
      <dgm:spPr/>
      <dgm:t>
        <a:bodyPr/>
        <a:lstStyle/>
        <a:p>
          <a:endParaRPr lang="en-US"/>
        </a:p>
      </dgm:t>
    </dgm:pt>
    <dgm:pt modelId="{ADA8B19E-15FF-4D35-898C-B80F398A9401}" type="pres">
      <dgm:prSet presAssocID="{12A01ECE-BBA9-4722-B536-9734AE072CA4}" presName="childNode2tx" presStyleLbl="bgAcc1" presStyleIdx="3" presStyleCnt="4">
        <dgm:presLayoutVars>
          <dgm:bulletEnabled val="1"/>
        </dgm:presLayoutVars>
      </dgm:prSet>
      <dgm:spPr/>
      <dgm:t>
        <a:bodyPr/>
        <a:lstStyle/>
        <a:p>
          <a:endParaRPr lang="en-US"/>
        </a:p>
      </dgm:t>
    </dgm:pt>
    <dgm:pt modelId="{A65C543E-939B-4837-ADCB-BB1E5E316936}" type="pres">
      <dgm:prSet presAssocID="{12A01ECE-BBA9-4722-B536-9734AE072CA4}" presName="parentNode2" presStyleLbl="node1" presStyleIdx="3" presStyleCnt="4">
        <dgm:presLayoutVars>
          <dgm:chMax val="0"/>
          <dgm:bulletEnabled val="1"/>
        </dgm:presLayoutVars>
      </dgm:prSet>
      <dgm:spPr/>
      <dgm:t>
        <a:bodyPr/>
        <a:lstStyle/>
        <a:p>
          <a:endParaRPr lang="en-US"/>
        </a:p>
      </dgm:t>
    </dgm:pt>
    <dgm:pt modelId="{0C071192-9CF2-4668-8E65-648924328E59}" type="pres">
      <dgm:prSet presAssocID="{12A01ECE-BBA9-4722-B536-9734AE072CA4}" presName="connSite2" presStyleCnt="0"/>
      <dgm:spPr/>
    </dgm:pt>
  </dgm:ptLst>
  <dgm:cxnLst>
    <dgm:cxn modelId="{39C9E285-E540-413E-800C-CDCDA0372BAE}" type="presOf" srcId="{7F2B8CDD-2E75-4DA8-86D3-6D4FC78DB629}" destId="{BA7D24E5-C67B-472C-952D-CC687B32015D}" srcOrd="1" destOrd="2" presId="urn:microsoft.com/office/officeart/2005/8/layout/hProcess4"/>
    <dgm:cxn modelId="{40AA6A3A-94CC-4669-84DD-C82072E1F8FF}" type="presOf" srcId="{DB79EF2A-BF68-4228-8108-A15191DCACBA}" destId="{C4B2C294-8D7C-4925-B4FE-4038D452E043}" srcOrd="0" destOrd="1" presId="urn:microsoft.com/office/officeart/2005/8/layout/hProcess4"/>
    <dgm:cxn modelId="{8318D77C-086E-4875-B9D5-D29D3FF64C16}" type="presOf" srcId="{45E432FA-10D1-4DFD-B38F-1B13E1BEDBD1}" destId="{29F2B7BE-E0EF-47C2-AA2F-E6BDB3452CED}" srcOrd="0" destOrd="0" presId="urn:microsoft.com/office/officeart/2005/8/layout/hProcess4"/>
    <dgm:cxn modelId="{C804ED5F-70CC-40D4-B6AF-8DCD759633E7}" type="presOf" srcId="{DB79EF2A-BF68-4228-8108-A15191DCACBA}" destId="{ADA8B19E-15FF-4D35-898C-B80F398A9401}" srcOrd="1" destOrd="1" presId="urn:microsoft.com/office/officeart/2005/8/layout/hProcess4"/>
    <dgm:cxn modelId="{D155EC86-F8D3-4169-B002-1A27F5A1C793}" type="presOf" srcId="{FC4A3968-3E26-4857-B84F-A2C084BE806F}" destId="{ADA8B19E-15FF-4D35-898C-B80F398A9401}" srcOrd="1" destOrd="2" presId="urn:microsoft.com/office/officeart/2005/8/layout/hProcess4"/>
    <dgm:cxn modelId="{FAEB2833-9081-49E8-BDDA-7A785FF1CE1E}" srcId="{8C8C3AF8-02D4-4C00-829E-1DB7FEBA66FD}" destId="{01ED1206-9FEE-4484-AE2E-8F41BA2AF87E}" srcOrd="1" destOrd="0" parTransId="{DFC8E370-E467-4D77-9D39-1F855A582FC2}" sibTransId="{94FAAC64-C179-49E8-B93E-6B488ED8DD8D}"/>
    <dgm:cxn modelId="{23DB3829-1DD5-41AA-852E-BF22B0084D8F}" type="presOf" srcId="{71BCC6A8-E84F-4A33-B98D-2A8104D9BA0D}" destId="{93B1FD86-F555-408D-82CB-942A65F440BD}" srcOrd="1" destOrd="0" presId="urn:microsoft.com/office/officeart/2005/8/layout/hProcess4"/>
    <dgm:cxn modelId="{0CD532E5-CFE5-451D-8D1D-E6E5219ADAF2}" type="presOf" srcId="{37847A59-AD06-4AB5-A8C8-3DACED273054}" destId="{284084F6-C9CC-4928-B66B-E75E6EF6563A}" srcOrd="0" destOrd="0" presId="urn:microsoft.com/office/officeart/2005/8/layout/hProcess4"/>
    <dgm:cxn modelId="{623539C1-B95F-4004-8D1E-F33F18C1533F}" type="presOf" srcId="{6B7415CD-0F4F-4C45-82C6-B122B0CE680E}" destId="{86A7575A-EF1D-46FD-9D7A-B8548F5207EE}" srcOrd="0" destOrd="2" presId="urn:microsoft.com/office/officeart/2005/8/layout/hProcess4"/>
    <dgm:cxn modelId="{D9EE5CF9-9B17-4ECD-88C9-97E6C995D261}" type="presOf" srcId="{39DB1CFD-EE20-42B7-BCD9-55DB8F86294A}" destId="{67978B16-7F38-42C7-9947-52E5D8DB96AB}" srcOrd="0" destOrd="0" presId="urn:microsoft.com/office/officeart/2005/8/layout/hProcess4"/>
    <dgm:cxn modelId="{2BC462CF-4967-4F8C-8DCD-F53339D23EBE}" srcId="{8C8C3AF8-02D4-4C00-829E-1DB7FEBA66FD}" destId="{937C2CDF-B09A-4E7F-996B-11D2453D9775}" srcOrd="0" destOrd="0" parTransId="{779ED50E-793E-40AF-9167-88630FBE7AEF}" sibTransId="{A26952DB-1AAF-434F-8A77-8D46494161F5}"/>
    <dgm:cxn modelId="{E14D0CB6-0091-47BF-BCE3-3C86CCC78ACE}" type="presOf" srcId="{15C8314F-5C68-47B5-95DA-F499B323EC0C}" destId="{F1EC3E5E-D574-4D4D-B374-9AACBAABD133}" srcOrd="1" destOrd="0" presId="urn:microsoft.com/office/officeart/2005/8/layout/hProcess4"/>
    <dgm:cxn modelId="{B979D84B-19CA-4BE6-BCC0-7023F8860DC1}" type="presOf" srcId="{598DC48C-88C0-4DA7-BCB8-0FB352460CDF}" destId="{ADA8B19E-15FF-4D35-898C-B80F398A9401}" srcOrd="1" destOrd="0" presId="urn:microsoft.com/office/officeart/2005/8/layout/hProcess4"/>
    <dgm:cxn modelId="{0DD7C440-CE14-412E-A50B-C1AAB907931D}" type="presOf" srcId="{01ED1206-9FEE-4484-AE2E-8F41BA2AF87E}" destId="{2A808D08-4F5D-4BFA-BE9E-86592E1F6394}" srcOrd="0" destOrd="1" presId="urn:microsoft.com/office/officeart/2005/8/layout/hProcess4"/>
    <dgm:cxn modelId="{CB5C93A0-59BF-412E-AC65-CD8CBA3B3E8F}" srcId="{45E432FA-10D1-4DFD-B38F-1B13E1BEDBD1}" destId="{FADAD123-B173-4E6A-B780-88BDBB931FAB}" srcOrd="1" destOrd="0" parTransId="{1464EF48-2893-4979-AFAD-CA44E800DB5F}" sibTransId="{51AF3D7A-8463-48C2-AB20-77B7B375BD58}"/>
    <dgm:cxn modelId="{98EA5193-50B4-42FB-ABB4-B3B51EB9AD8F}" srcId="{12A01ECE-BBA9-4722-B536-9734AE072CA4}" destId="{DB79EF2A-BF68-4228-8108-A15191DCACBA}" srcOrd="1" destOrd="0" parTransId="{128EFE0F-97A0-4818-AF42-69426083AB03}" sibTransId="{395EC1F3-0A34-459A-850B-8D556B855FCC}"/>
    <dgm:cxn modelId="{2D579225-1C1F-4EDF-8681-38E0357AF01C}" type="presOf" srcId="{598DC48C-88C0-4DA7-BCB8-0FB352460CDF}" destId="{C4B2C294-8D7C-4925-B4FE-4038D452E043}" srcOrd="0" destOrd="0" presId="urn:microsoft.com/office/officeart/2005/8/layout/hProcess4"/>
    <dgm:cxn modelId="{6C0A0154-89E0-4C5E-B987-DA7E99FD25D7}" type="presOf" srcId="{71BCC6A8-E84F-4A33-B98D-2A8104D9BA0D}" destId="{CBB6BD88-E2AC-4A0E-BA34-9BFE21C745FA}" srcOrd="0" destOrd="0" presId="urn:microsoft.com/office/officeart/2005/8/layout/hProcess4"/>
    <dgm:cxn modelId="{2344F41A-F0FA-48B3-B126-8E48C342E8EF}" srcId="{37847A59-AD06-4AB5-A8C8-3DACED273054}" destId="{8C8C3AF8-02D4-4C00-829E-1DB7FEBA66FD}" srcOrd="2" destOrd="0" parTransId="{1463AE88-2EF7-4964-A222-0AF25EFFACA6}" sibTransId="{72CFBB44-258E-4A09-96CE-2F95C8EBA16E}"/>
    <dgm:cxn modelId="{67181C9D-36B3-440E-AC11-B9851096B06B}" type="presOf" srcId="{FC4A3968-3E26-4857-B84F-A2C084BE806F}" destId="{C4B2C294-8D7C-4925-B4FE-4038D452E043}" srcOrd="0" destOrd="2" presId="urn:microsoft.com/office/officeart/2005/8/layout/hProcess4"/>
    <dgm:cxn modelId="{8B006ABF-8D24-4425-8396-CB3E26FF12BD}" srcId="{37847A59-AD06-4AB5-A8C8-3DACED273054}" destId="{498F906C-1FD4-4FFF-B843-FF9E70E63745}" srcOrd="0" destOrd="0" parTransId="{0E3984B5-7ABB-485C-8522-477257D9F9B2}" sibTransId="{A58131CF-BDB4-4677-87B8-8DF339EE03B8}"/>
    <dgm:cxn modelId="{9C21C71C-D5A7-4719-A176-AF99EF52DBA9}" type="presOf" srcId="{937C2CDF-B09A-4E7F-996B-11D2453D9775}" destId="{2A808D08-4F5D-4BFA-BE9E-86592E1F6394}" srcOrd="0" destOrd="0" presId="urn:microsoft.com/office/officeart/2005/8/layout/hProcess4"/>
    <dgm:cxn modelId="{6F223DA1-4CD7-4541-93AD-36E2FBE347B3}" type="presOf" srcId="{6B7415CD-0F4F-4C45-82C6-B122B0CE680E}" destId="{F1EC3E5E-D574-4D4D-B374-9AACBAABD133}" srcOrd="1" destOrd="2" presId="urn:microsoft.com/office/officeart/2005/8/layout/hProcess4"/>
    <dgm:cxn modelId="{2CEBCADC-10D8-41BF-B5A2-5ED92EC18D45}" type="presOf" srcId="{498F906C-1FD4-4FFF-B843-FF9E70E63745}" destId="{321D112E-2EA6-44DA-8A8B-F99886F3EF78}" srcOrd="0" destOrd="0" presId="urn:microsoft.com/office/officeart/2005/8/layout/hProcess4"/>
    <dgm:cxn modelId="{B608DD13-7E53-4EC8-A2E5-94E6D7B22868}" type="presOf" srcId="{937C2CDF-B09A-4E7F-996B-11D2453D9775}" destId="{BA7D24E5-C67B-472C-952D-CC687B32015D}" srcOrd="1" destOrd="0" presId="urn:microsoft.com/office/officeart/2005/8/layout/hProcess4"/>
    <dgm:cxn modelId="{F277BDE8-C333-4CC4-8461-0D2B564D18E9}" type="presOf" srcId="{72CFBB44-258E-4A09-96CE-2F95C8EBA16E}" destId="{45700990-8197-4BA5-BD1B-BF0B4EE2B84C}" srcOrd="0" destOrd="0" presId="urn:microsoft.com/office/officeart/2005/8/layout/hProcess4"/>
    <dgm:cxn modelId="{800840E0-AA82-43A3-858D-B287BA5086ED}" srcId="{498F906C-1FD4-4FFF-B843-FF9E70E63745}" destId="{71BCC6A8-E84F-4A33-B98D-2A8104D9BA0D}" srcOrd="0" destOrd="0" parTransId="{39A63444-E84D-423E-8734-7C0995C798C7}" sibTransId="{B5E99F3A-B81A-4835-8C34-1774056FC72C}"/>
    <dgm:cxn modelId="{C07D08CD-AFC4-4716-8E9F-B30C65BF755D}" type="presOf" srcId="{7F2B8CDD-2E75-4DA8-86D3-6D4FC78DB629}" destId="{2A808D08-4F5D-4BFA-BE9E-86592E1F6394}" srcOrd="0" destOrd="2" presId="urn:microsoft.com/office/officeart/2005/8/layout/hProcess4"/>
    <dgm:cxn modelId="{6AC67140-2E3C-4D95-96A7-CF603982E1B0}" type="presOf" srcId="{12A01ECE-BBA9-4722-B536-9734AE072CA4}" destId="{A65C543E-939B-4837-ADCB-BB1E5E316936}" srcOrd="0" destOrd="0" presId="urn:microsoft.com/office/officeart/2005/8/layout/hProcess4"/>
    <dgm:cxn modelId="{87D93069-1262-4240-B0F5-C25B91A90C32}" type="presOf" srcId="{01ED1206-9FEE-4484-AE2E-8F41BA2AF87E}" destId="{BA7D24E5-C67B-472C-952D-CC687B32015D}" srcOrd="1" destOrd="1" presId="urn:microsoft.com/office/officeart/2005/8/layout/hProcess4"/>
    <dgm:cxn modelId="{43990C7E-1AC2-4546-9521-91C45A26E812}" srcId="{12A01ECE-BBA9-4722-B536-9734AE072CA4}" destId="{598DC48C-88C0-4DA7-BCB8-0FB352460CDF}" srcOrd="0" destOrd="0" parTransId="{D9C956AD-77B6-46AB-AAFC-16FEF91A5C53}" sibTransId="{5965D6F2-1ADD-4639-88AE-AD238C15CF18}"/>
    <dgm:cxn modelId="{18BA873B-7398-481F-B941-17BCC695C314}" type="presOf" srcId="{A58131CF-BDB4-4677-87B8-8DF339EE03B8}" destId="{87C2CD61-55F0-4ED3-8762-AF7E082A77BA}" srcOrd="0" destOrd="0" presId="urn:microsoft.com/office/officeart/2005/8/layout/hProcess4"/>
    <dgm:cxn modelId="{65E7C5B4-F3DB-409A-BB6A-7A4BA23F3D02}" srcId="{37847A59-AD06-4AB5-A8C8-3DACED273054}" destId="{12A01ECE-BBA9-4722-B536-9734AE072CA4}" srcOrd="3" destOrd="0" parTransId="{C6CA8781-5A80-4B1C-8D5B-74FC02F44E76}" sibTransId="{43E89B44-5F3B-47CA-B65C-AA392926836E}"/>
    <dgm:cxn modelId="{BC676F61-B6F9-4EE5-B696-2F84D929F645}" type="presOf" srcId="{15C8314F-5C68-47B5-95DA-F499B323EC0C}" destId="{86A7575A-EF1D-46FD-9D7A-B8548F5207EE}" srcOrd="0" destOrd="0" presId="urn:microsoft.com/office/officeart/2005/8/layout/hProcess4"/>
    <dgm:cxn modelId="{1C58F600-EE91-4E44-B560-ED152E4BC9F5}" srcId="{45E432FA-10D1-4DFD-B38F-1B13E1BEDBD1}" destId="{6B7415CD-0F4F-4C45-82C6-B122B0CE680E}" srcOrd="2" destOrd="0" parTransId="{4DA1AEF2-8DD1-4C97-8EA0-43A43619CAE1}" sibTransId="{3BFA4D4A-3C09-4836-A4C2-AD62D35728C3}"/>
    <dgm:cxn modelId="{31C592B3-DDF7-4D24-9662-079E12A5174E}" type="presOf" srcId="{FADAD123-B173-4E6A-B780-88BDBB931FAB}" destId="{86A7575A-EF1D-46FD-9D7A-B8548F5207EE}" srcOrd="0" destOrd="1" presId="urn:microsoft.com/office/officeart/2005/8/layout/hProcess4"/>
    <dgm:cxn modelId="{6B8AEA66-EF87-4BEF-82A7-51BC5608DFFD}" srcId="{8C8C3AF8-02D4-4C00-829E-1DB7FEBA66FD}" destId="{7F2B8CDD-2E75-4DA8-86D3-6D4FC78DB629}" srcOrd="2" destOrd="0" parTransId="{2AB0C5F7-6B24-4F7E-8CD8-97A04820CDA8}" sibTransId="{B74D41C2-FC22-425B-87E3-C514CD477293}"/>
    <dgm:cxn modelId="{7CCA4AB4-E190-49BF-AFC6-524F899F2077}" type="presOf" srcId="{FADAD123-B173-4E6A-B780-88BDBB931FAB}" destId="{F1EC3E5E-D574-4D4D-B374-9AACBAABD133}" srcOrd="1" destOrd="1" presId="urn:microsoft.com/office/officeart/2005/8/layout/hProcess4"/>
    <dgm:cxn modelId="{41DA8BB6-8B33-4F16-BAB3-DC5F4A03A7AE}" type="presOf" srcId="{8C8C3AF8-02D4-4C00-829E-1DB7FEBA66FD}" destId="{2AA9AF78-8582-40ED-AF4B-7B13D9087FCE}" srcOrd="0" destOrd="0" presId="urn:microsoft.com/office/officeart/2005/8/layout/hProcess4"/>
    <dgm:cxn modelId="{DF359429-4879-4970-A59D-C2564BE4109B}" srcId="{45E432FA-10D1-4DFD-B38F-1B13E1BEDBD1}" destId="{15C8314F-5C68-47B5-95DA-F499B323EC0C}" srcOrd="0" destOrd="0" parTransId="{43F6A833-53D0-4598-90D9-5601ED7E8E44}" sibTransId="{DDB95108-24DF-48FC-B0FB-8D66F6749490}"/>
    <dgm:cxn modelId="{5E4E41C8-F37B-41B3-B651-424BFF1245A3}" srcId="{12A01ECE-BBA9-4722-B536-9734AE072CA4}" destId="{FC4A3968-3E26-4857-B84F-A2C084BE806F}" srcOrd="2" destOrd="0" parTransId="{F828D53D-21DB-43B8-A565-4FE53313272B}" sibTransId="{B921B959-B81C-44C4-ABDA-36F1271449B2}"/>
    <dgm:cxn modelId="{2C80228B-D60D-49F2-B859-0AE331461ED5}" srcId="{37847A59-AD06-4AB5-A8C8-3DACED273054}" destId="{45E432FA-10D1-4DFD-B38F-1B13E1BEDBD1}" srcOrd="1" destOrd="0" parTransId="{EC9F8A5E-C0CB-425B-8442-F0E3E02F3C1B}" sibTransId="{39DB1CFD-EE20-42B7-BCD9-55DB8F86294A}"/>
    <dgm:cxn modelId="{8DA6E0A4-A459-4F4A-AA65-5C542B52A538}" type="presParOf" srcId="{284084F6-C9CC-4928-B66B-E75E6EF6563A}" destId="{7A5F205C-50AB-4932-8676-997C04E4D4DC}" srcOrd="0" destOrd="0" presId="urn:microsoft.com/office/officeart/2005/8/layout/hProcess4"/>
    <dgm:cxn modelId="{04E2F2F7-CB3E-43C3-ABF4-3277BBBC0E3C}" type="presParOf" srcId="{284084F6-C9CC-4928-B66B-E75E6EF6563A}" destId="{272FD0A3-B11F-4617-A7B3-B737715B6422}" srcOrd="1" destOrd="0" presId="urn:microsoft.com/office/officeart/2005/8/layout/hProcess4"/>
    <dgm:cxn modelId="{89B9F6ED-2A22-4AA6-B43F-D1CE8414D542}" type="presParOf" srcId="{284084F6-C9CC-4928-B66B-E75E6EF6563A}" destId="{2697C95A-1404-40B8-8368-D42BD7FE17D8}" srcOrd="2" destOrd="0" presId="urn:microsoft.com/office/officeart/2005/8/layout/hProcess4"/>
    <dgm:cxn modelId="{312ED708-CDE8-43AC-B503-C0284B00C859}" type="presParOf" srcId="{2697C95A-1404-40B8-8368-D42BD7FE17D8}" destId="{4763D6E8-B20E-488C-BA33-D625CD863D61}" srcOrd="0" destOrd="0" presId="urn:microsoft.com/office/officeart/2005/8/layout/hProcess4"/>
    <dgm:cxn modelId="{120008F4-8EFD-486D-AF06-4A96450DC4AB}" type="presParOf" srcId="{4763D6E8-B20E-488C-BA33-D625CD863D61}" destId="{2813B22E-5246-4C46-8F9D-E1ED75FC2273}" srcOrd="0" destOrd="0" presId="urn:microsoft.com/office/officeart/2005/8/layout/hProcess4"/>
    <dgm:cxn modelId="{F9E135EF-A257-498F-A8B3-D76C7D06453B}" type="presParOf" srcId="{4763D6E8-B20E-488C-BA33-D625CD863D61}" destId="{CBB6BD88-E2AC-4A0E-BA34-9BFE21C745FA}" srcOrd="1" destOrd="0" presId="urn:microsoft.com/office/officeart/2005/8/layout/hProcess4"/>
    <dgm:cxn modelId="{12974BD6-A1A8-465C-890F-60618C7C9498}" type="presParOf" srcId="{4763D6E8-B20E-488C-BA33-D625CD863D61}" destId="{93B1FD86-F555-408D-82CB-942A65F440BD}" srcOrd="2" destOrd="0" presId="urn:microsoft.com/office/officeart/2005/8/layout/hProcess4"/>
    <dgm:cxn modelId="{F267BA5C-FFDE-48EB-8718-83873D82D62F}" type="presParOf" srcId="{4763D6E8-B20E-488C-BA33-D625CD863D61}" destId="{321D112E-2EA6-44DA-8A8B-F99886F3EF78}" srcOrd="3" destOrd="0" presId="urn:microsoft.com/office/officeart/2005/8/layout/hProcess4"/>
    <dgm:cxn modelId="{E42C43AF-0FC9-48E9-9038-570D5A2CB69D}" type="presParOf" srcId="{4763D6E8-B20E-488C-BA33-D625CD863D61}" destId="{086C71A3-858A-46E8-A9B9-73ECBD8BB890}" srcOrd="4" destOrd="0" presId="urn:microsoft.com/office/officeart/2005/8/layout/hProcess4"/>
    <dgm:cxn modelId="{C38FD7B3-49D3-474C-9C10-65E4B8722ECF}" type="presParOf" srcId="{2697C95A-1404-40B8-8368-D42BD7FE17D8}" destId="{87C2CD61-55F0-4ED3-8762-AF7E082A77BA}" srcOrd="1" destOrd="0" presId="urn:microsoft.com/office/officeart/2005/8/layout/hProcess4"/>
    <dgm:cxn modelId="{5C657201-8651-47D6-8E02-015604D82DA5}" type="presParOf" srcId="{2697C95A-1404-40B8-8368-D42BD7FE17D8}" destId="{7EBCA6CE-28CF-4DA0-B3A1-6FBEA3CBF325}" srcOrd="2" destOrd="0" presId="urn:microsoft.com/office/officeart/2005/8/layout/hProcess4"/>
    <dgm:cxn modelId="{EC859703-CA39-40FF-8F21-97D78370E277}" type="presParOf" srcId="{7EBCA6CE-28CF-4DA0-B3A1-6FBEA3CBF325}" destId="{BFB6778A-0D4A-496A-8B26-63D8CB61E07D}" srcOrd="0" destOrd="0" presId="urn:microsoft.com/office/officeart/2005/8/layout/hProcess4"/>
    <dgm:cxn modelId="{A804537D-9D65-4F9A-B70D-C91CCAA008E6}" type="presParOf" srcId="{7EBCA6CE-28CF-4DA0-B3A1-6FBEA3CBF325}" destId="{86A7575A-EF1D-46FD-9D7A-B8548F5207EE}" srcOrd="1" destOrd="0" presId="urn:microsoft.com/office/officeart/2005/8/layout/hProcess4"/>
    <dgm:cxn modelId="{16FD0662-9ACB-4F8C-AF04-7F2E693818DF}" type="presParOf" srcId="{7EBCA6CE-28CF-4DA0-B3A1-6FBEA3CBF325}" destId="{F1EC3E5E-D574-4D4D-B374-9AACBAABD133}" srcOrd="2" destOrd="0" presId="urn:microsoft.com/office/officeart/2005/8/layout/hProcess4"/>
    <dgm:cxn modelId="{43AA078A-6B93-47BE-B696-AF67988306D9}" type="presParOf" srcId="{7EBCA6CE-28CF-4DA0-B3A1-6FBEA3CBF325}" destId="{29F2B7BE-E0EF-47C2-AA2F-E6BDB3452CED}" srcOrd="3" destOrd="0" presId="urn:microsoft.com/office/officeart/2005/8/layout/hProcess4"/>
    <dgm:cxn modelId="{B606AF40-A4F5-4784-A32A-8970AEA5CBCE}" type="presParOf" srcId="{7EBCA6CE-28CF-4DA0-B3A1-6FBEA3CBF325}" destId="{2157223D-EA20-4C9F-AD5F-39B43409F26A}" srcOrd="4" destOrd="0" presId="urn:microsoft.com/office/officeart/2005/8/layout/hProcess4"/>
    <dgm:cxn modelId="{8B6EAD96-C1CB-4BB6-9A87-D4BB57F7D2A7}" type="presParOf" srcId="{2697C95A-1404-40B8-8368-D42BD7FE17D8}" destId="{67978B16-7F38-42C7-9947-52E5D8DB96AB}" srcOrd="3" destOrd="0" presId="urn:microsoft.com/office/officeart/2005/8/layout/hProcess4"/>
    <dgm:cxn modelId="{19821731-7960-447A-A3B7-5CF265077E08}" type="presParOf" srcId="{2697C95A-1404-40B8-8368-D42BD7FE17D8}" destId="{485DD4E1-42F1-4E80-9B85-E26009A92C66}" srcOrd="4" destOrd="0" presId="urn:microsoft.com/office/officeart/2005/8/layout/hProcess4"/>
    <dgm:cxn modelId="{ACE16F9B-CC00-4A89-B170-47D905AEA6FD}" type="presParOf" srcId="{485DD4E1-42F1-4E80-9B85-E26009A92C66}" destId="{B13B2C7B-0D7B-493A-8AAB-599B9557589B}" srcOrd="0" destOrd="0" presId="urn:microsoft.com/office/officeart/2005/8/layout/hProcess4"/>
    <dgm:cxn modelId="{E4ED68A5-77E6-4CB1-9DC2-6481C43B9C80}" type="presParOf" srcId="{485DD4E1-42F1-4E80-9B85-E26009A92C66}" destId="{2A808D08-4F5D-4BFA-BE9E-86592E1F6394}" srcOrd="1" destOrd="0" presId="urn:microsoft.com/office/officeart/2005/8/layout/hProcess4"/>
    <dgm:cxn modelId="{768750A6-0554-4507-A6CE-610EC9165363}" type="presParOf" srcId="{485DD4E1-42F1-4E80-9B85-E26009A92C66}" destId="{BA7D24E5-C67B-472C-952D-CC687B32015D}" srcOrd="2" destOrd="0" presId="urn:microsoft.com/office/officeart/2005/8/layout/hProcess4"/>
    <dgm:cxn modelId="{8A61046D-8C38-4BCE-97DF-EDE8809179D9}" type="presParOf" srcId="{485DD4E1-42F1-4E80-9B85-E26009A92C66}" destId="{2AA9AF78-8582-40ED-AF4B-7B13D9087FCE}" srcOrd="3" destOrd="0" presId="urn:microsoft.com/office/officeart/2005/8/layout/hProcess4"/>
    <dgm:cxn modelId="{4BF21018-39C2-4083-A3F8-FC70DDD5049F}" type="presParOf" srcId="{485DD4E1-42F1-4E80-9B85-E26009A92C66}" destId="{86565C7C-53A4-4451-B1AC-5FB93D9E5184}" srcOrd="4" destOrd="0" presId="urn:microsoft.com/office/officeart/2005/8/layout/hProcess4"/>
    <dgm:cxn modelId="{ED9F38FD-D26B-45D0-9558-86A908326DBC}" type="presParOf" srcId="{2697C95A-1404-40B8-8368-D42BD7FE17D8}" destId="{45700990-8197-4BA5-BD1B-BF0B4EE2B84C}" srcOrd="5" destOrd="0" presId="urn:microsoft.com/office/officeart/2005/8/layout/hProcess4"/>
    <dgm:cxn modelId="{0CECD6D9-5CEF-41FB-BAE3-7E01FE83E787}" type="presParOf" srcId="{2697C95A-1404-40B8-8368-D42BD7FE17D8}" destId="{6F90D7F1-348A-4011-BC1A-77E5025C0C4D}" srcOrd="6" destOrd="0" presId="urn:microsoft.com/office/officeart/2005/8/layout/hProcess4"/>
    <dgm:cxn modelId="{F05AB519-CE13-4E9F-9987-AA59CBE61DBC}" type="presParOf" srcId="{6F90D7F1-348A-4011-BC1A-77E5025C0C4D}" destId="{799C4D24-B69C-4745-A1D8-80A70071BB8A}" srcOrd="0" destOrd="0" presId="urn:microsoft.com/office/officeart/2005/8/layout/hProcess4"/>
    <dgm:cxn modelId="{C6E8D589-487B-4905-B88C-96953AE4E2E7}" type="presParOf" srcId="{6F90D7F1-348A-4011-BC1A-77E5025C0C4D}" destId="{C4B2C294-8D7C-4925-B4FE-4038D452E043}" srcOrd="1" destOrd="0" presId="urn:microsoft.com/office/officeart/2005/8/layout/hProcess4"/>
    <dgm:cxn modelId="{359960F7-0FC6-4079-A66C-90EC3FD1AB60}" type="presParOf" srcId="{6F90D7F1-348A-4011-BC1A-77E5025C0C4D}" destId="{ADA8B19E-15FF-4D35-898C-B80F398A9401}" srcOrd="2" destOrd="0" presId="urn:microsoft.com/office/officeart/2005/8/layout/hProcess4"/>
    <dgm:cxn modelId="{E3B83D08-0E6C-4F97-A3CD-586DEA86908C}" type="presParOf" srcId="{6F90D7F1-348A-4011-BC1A-77E5025C0C4D}" destId="{A65C543E-939B-4837-ADCB-BB1E5E316936}" srcOrd="3" destOrd="0" presId="urn:microsoft.com/office/officeart/2005/8/layout/hProcess4"/>
    <dgm:cxn modelId="{06C11437-A05B-45FB-A40B-0569D791E4A2}" type="presParOf" srcId="{6F90D7F1-348A-4011-BC1A-77E5025C0C4D}" destId="{0C071192-9CF2-4668-8E65-648924328E59}" srcOrd="4" destOrd="0" presId="urn:microsoft.com/office/officeart/2005/8/layout/hProcess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0AB704-88BF-4E69-B115-94097CE50691}">
      <dsp:nvSpPr>
        <dsp:cNvPr id="0" name=""/>
        <dsp:cNvSpPr/>
      </dsp:nvSpPr>
      <dsp:spPr>
        <a:xfrm>
          <a:off x="873764" y="0"/>
          <a:ext cx="964084" cy="964230"/>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B6383EA-8C3F-497A-8075-8B96A0CAFC02}">
      <dsp:nvSpPr>
        <dsp:cNvPr id="0" name=""/>
        <dsp:cNvSpPr/>
      </dsp:nvSpPr>
      <dsp:spPr>
        <a:xfrm>
          <a:off x="1086859" y="348116"/>
          <a:ext cx="535722" cy="2677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Leading one self </a:t>
          </a:r>
        </a:p>
      </dsp:txBody>
      <dsp:txXfrm>
        <a:off x="1086859" y="348116"/>
        <a:ext cx="535722" cy="267797"/>
      </dsp:txXfrm>
    </dsp:sp>
    <dsp:sp modelId="{F06F0B8E-150F-4CD0-A8FC-D42B1D4BF7AE}">
      <dsp:nvSpPr>
        <dsp:cNvPr id="0" name=""/>
        <dsp:cNvSpPr/>
      </dsp:nvSpPr>
      <dsp:spPr>
        <a:xfrm>
          <a:off x="605994" y="554022"/>
          <a:ext cx="964084" cy="964230"/>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9B8617-255E-4612-AFB7-D556DA35C2AD}">
      <dsp:nvSpPr>
        <dsp:cNvPr id="0" name=""/>
        <dsp:cNvSpPr/>
      </dsp:nvSpPr>
      <dsp:spPr>
        <a:xfrm>
          <a:off x="820174" y="905343"/>
          <a:ext cx="535722" cy="2677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Leading People</a:t>
          </a:r>
        </a:p>
      </dsp:txBody>
      <dsp:txXfrm>
        <a:off x="820174" y="905343"/>
        <a:ext cx="535722" cy="267797"/>
      </dsp:txXfrm>
    </dsp:sp>
    <dsp:sp modelId="{CF2E724F-E7D4-429B-A080-1B5F86AE94E5}">
      <dsp:nvSpPr>
        <dsp:cNvPr id="0" name=""/>
        <dsp:cNvSpPr/>
      </dsp:nvSpPr>
      <dsp:spPr>
        <a:xfrm>
          <a:off x="942382" y="1174342"/>
          <a:ext cx="828297" cy="828629"/>
        </a:xfrm>
        <a:prstGeom prst="blockArc">
          <a:avLst>
            <a:gd name="adj1" fmla="val 13500000"/>
            <a:gd name="adj2" fmla="val 10800000"/>
            <a:gd name="adj3" fmla="val 1274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DD3809-75CB-4B06-A164-7DE73FF199DA}">
      <dsp:nvSpPr>
        <dsp:cNvPr id="0" name=""/>
        <dsp:cNvSpPr/>
      </dsp:nvSpPr>
      <dsp:spPr>
        <a:xfrm>
          <a:off x="1088126" y="1463371"/>
          <a:ext cx="535722" cy="2677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n-US" sz="700" kern="1200"/>
            <a:t>Leading Organisation</a:t>
          </a:r>
        </a:p>
      </dsp:txBody>
      <dsp:txXfrm>
        <a:off x="1088126" y="1463371"/>
        <a:ext cx="535722" cy="2677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B6BD88-E2AC-4A0E-BA34-9BFE21C745FA}">
      <dsp:nvSpPr>
        <dsp:cNvPr id="0" name=""/>
        <dsp:cNvSpPr/>
      </dsp:nvSpPr>
      <dsp:spPr>
        <a:xfrm>
          <a:off x="2987" y="1193630"/>
          <a:ext cx="1056940" cy="87175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CATWOE Analysis </a:t>
          </a:r>
          <a:endParaRPr lang="en-US" sz="1100" kern="1200" dirty="0">
            <a:solidFill>
              <a:sysClr val="windowText" lastClr="000000">
                <a:hueOff val="0"/>
                <a:satOff val="0"/>
                <a:lumOff val="0"/>
                <a:alphaOff val="0"/>
              </a:sysClr>
            </a:solidFill>
            <a:latin typeface="Calibri" panose="020F0502020204030204"/>
            <a:ea typeface="+mn-ea"/>
            <a:cs typeface="+mn-cs"/>
          </a:endParaRPr>
        </a:p>
      </dsp:txBody>
      <dsp:txXfrm>
        <a:off x="23049" y="1213692"/>
        <a:ext cx="1016816" cy="644826"/>
      </dsp:txXfrm>
    </dsp:sp>
    <dsp:sp modelId="{87C2CD61-55F0-4ED3-8762-AF7E082A77BA}">
      <dsp:nvSpPr>
        <dsp:cNvPr id="0" name=""/>
        <dsp:cNvSpPr/>
      </dsp:nvSpPr>
      <dsp:spPr>
        <a:xfrm>
          <a:off x="607624" y="1439554"/>
          <a:ext cx="1109030" cy="1109030"/>
        </a:xfrm>
        <a:prstGeom prst="leftCircularArrow">
          <a:avLst>
            <a:gd name="adj1" fmla="val 2771"/>
            <a:gd name="adj2" fmla="val 337977"/>
            <a:gd name="adj3" fmla="val 2113488"/>
            <a:gd name="adj4" fmla="val 9024489"/>
            <a:gd name="adj5" fmla="val 3233"/>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21D112E-2EA6-44DA-8A8B-F99886F3EF78}">
      <dsp:nvSpPr>
        <dsp:cNvPr id="0" name=""/>
        <dsp:cNvSpPr/>
      </dsp:nvSpPr>
      <dsp:spPr>
        <a:xfrm>
          <a:off x="237863" y="1878580"/>
          <a:ext cx="939502" cy="37360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dirty="0" smtClean="0">
              <a:solidFill>
                <a:sysClr val="window" lastClr="FFFFFF"/>
              </a:solidFill>
              <a:latin typeface="Calibri" panose="020F0502020204030204"/>
              <a:ea typeface="+mn-ea"/>
              <a:cs typeface="+mn-cs"/>
            </a:rPr>
            <a:t>Starting conditions </a:t>
          </a:r>
          <a:endParaRPr lang="en-US" sz="900" kern="1200" dirty="0">
            <a:solidFill>
              <a:sysClr val="window" lastClr="FFFFFF"/>
            </a:solidFill>
            <a:latin typeface="Calibri" panose="020F0502020204030204"/>
            <a:ea typeface="+mn-ea"/>
            <a:cs typeface="+mn-cs"/>
          </a:endParaRPr>
        </a:p>
      </dsp:txBody>
      <dsp:txXfrm>
        <a:off x="248806" y="1889523"/>
        <a:ext cx="917616" cy="351723"/>
      </dsp:txXfrm>
    </dsp:sp>
    <dsp:sp modelId="{86A7575A-EF1D-46FD-9D7A-B8548F5207EE}">
      <dsp:nvSpPr>
        <dsp:cNvPr id="0" name=""/>
        <dsp:cNvSpPr/>
      </dsp:nvSpPr>
      <dsp:spPr>
        <a:xfrm>
          <a:off x="1317197" y="1193630"/>
          <a:ext cx="1056940" cy="871754"/>
        </a:xfrm>
        <a:prstGeom prst="roundRect">
          <a:avLst>
            <a:gd name="adj" fmla="val 10000"/>
          </a:avLst>
        </a:prstGeom>
        <a:blipFill rotWithShape="0">
          <a:blip xmlns:r="http://schemas.openxmlformats.org/officeDocument/2006/relationships" r:embed="rId1"/>
          <a:stretch>
            <a:fillRect/>
          </a:stretch>
        </a:blip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Strategic </a:t>
          </a:r>
          <a:endParaRPr lang="en-US" sz="1100" kern="1200" dirty="0">
            <a:solidFill>
              <a:sysClr val="windowText" lastClr="000000">
                <a:hueOff val="0"/>
                <a:satOff val="0"/>
                <a:lumOff val="0"/>
                <a:alphaOff val="0"/>
              </a:sysClr>
            </a:solidFill>
            <a:latin typeface="Calibri" panose="020F0502020204030204"/>
            <a:ea typeface="+mn-ea"/>
            <a:cs typeface="+mn-cs"/>
          </a:endParaRPr>
        </a:p>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Operational </a:t>
          </a:r>
          <a:endParaRPr lang="en-US" sz="1100" kern="1200" dirty="0">
            <a:solidFill>
              <a:sysClr val="windowText" lastClr="000000">
                <a:hueOff val="0"/>
                <a:satOff val="0"/>
                <a:lumOff val="0"/>
                <a:alphaOff val="0"/>
              </a:sysClr>
            </a:solidFill>
            <a:latin typeface="Calibri" panose="020F0502020204030204"/>
            <a:ea typeface="+mn-ea"/>
            <a:cs typeface="+mn-cs"/>
          </a:endParaRPr>
        </a:p>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Financial</a:t>
          </a:r>
          <a:endParaRPr lang="en-US" sz="1100" kern="1200" dirty="0">
            <a:solidFill>
              <a:sysClr val="windowText" lastClr="000000">
                <a:hueOff val="0"/>
                <a:satOff val="0"/>
                <a:lumOff val="0"/>
                <a:alphaOff val="0"/>
              </a:sysClr>
            </a:solidFill>
            <a:latin typeface="Calibri" panose="020F0502020204030204"/>
            <a:ea typeface="+mn-ea"/>
            <a:cs typeface="+mn-cs"/>
          </a:endParaRPr>
        </a:p>
      </dsp:txBody>
      <dsp:txXfrm>
        <a:off x="1337259" y="1400497"/>
        <a:ext cx="1016816" cy="644826"/>
      </dsp:txXfrm>
    </dsp:sp>
    <dsp:sp modelId="{67978B16-7F38-42C7-9947-52E5D8DB96AB}">
      <dsp:nvSpPr>
        <dsp:cNvPr id="0" name=""/>
        <dsp:cNvSpPr/>
      </dsp:nvSpPr>
      <dsp:spPr>
        <a:xfrm>
          <a:off x="1913026" y="676250"/>
          <a:ext cx="1244083" cy="1244083"/>
        </a:xfrm>
        <a:prstGeom prst="circularArrow">
          <a:avLst>
            <a:gd name="adj1" fmla="val 2474"/>
            <a:gd name="adj2" fmla="val 299593"/>
            <a:gd name="adj3" fmla="val 19524896"/>
            <a:gd name="adj4" fmla="val 12575511"/>
            <a:gd name="adj5" fmla="val 2886"/>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29F2B7BE-E0EF-47C2-AA2F-E6BDB3452CED}">
      <dsp:nvSpPr>
        <dsp:cNvPr id="0" name=""/>
        <dsp:cNvSpPr/>
      </dsp:nvSpPr>
      <dsp:spPr>
        <a:xfrm>
          <a:off x="1552073" y="1006825"/>
          <a:ext cx="939502" cy="37360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dirty="0" smtClean="0">
              <a:solidFill>
                <a:sysClr val="window" lastClr="FFFFFF"/>
              </a:solidFill>
              <a:latin typeface="Calibri" panose="020F0502020204030204"/>
              <a:ea typeface="+mn-ea"/>
              <a:cs typeface="+mn-cs"/>
            </a:rPr>
            <a:t>Target Objectives of Learning </a:t>
          </a:r>
          <a:endParaRPr lang="en-US" sz="900" kern="1200" dirty="0">
            <a:solidFill>
              <a:sysClr val="window" lastClr="FFFFFF"/>
            </a:solidFill>
            <a:latin typeface="Calibri" panose="020F0502020204030204"/>
            <a:ea typeface="+mn-ea"/>
            <a:cs typeface="+mn-cs"/>
          </a:endParaRPr>
        </a:p>
      </dsp:txBody>
      <dsp:txXfrm>
        <a:off x="1563016" y="1017768"/>
        <a:ext cx="917616" cy="351723"/>
      </dsp:txXfrm>
    </dsp:sp>
    <dsp:sp modelId="{2A808D08-4F5D-4BFA-BE9E-86592E1F6394}">
      <dsp:nvSpPr>
        <dsp:cNvPr id="0" name=""/>
        <dsp:cNvSpPr/>
      </dsp:nvSpPr>
      <dsp:spPr>
        <a:xfrm>
          <a:off x="2631407" y="1193630"/>
          <a:ext cx="1056940" cy="87175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Coaching </a:t>
          </a:r>
          <a:endParaRPr lang="en-US" sz="1100" kern="1200" dirty="0">
            <a:solidFill>
              <a:sysClr val="windowText" lastClr="000000">
                <a:hueOff val="0"/>
                <a:satOff val="0"/>
                <a:lumOff val="0"/>
                <a:alphaOff val="0"/>
              </a:sysClr>
            </a:solidFill>
            <a:latin typeface="Calibri" panose="020F0502020204030204"/>
            <a:ea typeface="+mn-ea"/>
            <a:cs typeface="+mn-cs"/>
          </a:endParaRPr>
        </a:p>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Mentoring </a:t>
          </a:r>
          <a:endParaRPr lang="en-US" sz="1100" kern="1200" dirty="0">
            <a:solidFill>
              <a:sysClr val="windowText" lastClr="000000">
                <a:hueOff val="0"/>
                <a:satOff val="0"/>
                <a:lumOff val="0"/>
                <a:alphaOff val="0"/>
              </a:sysClr>
            </a:solidFill>
            <a:latin typeface="Calibri" panose="020F0502020204030204"/>
            <a:ea typeface="+mn-ea"/>
            <a:cs typeface="+mn-cs"/>
          </a:endParaRPr>
        </a:p>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Action Learning </a:t>
          </a:r>
          <a:endParaRPr lang="en-US" sz="1100" kern="1200" dirty="0">
            <a:solidFill>
              <a:sysClr val="windowText" lastClr="000000">
                <a:hueOff val="0"/>
                <a:satOff val="0"/>
                <a:lumOff val="0"/>
                <a:alphaOff val="0"/>
              </a:sysClr>
            </a:solidFill>
            <a:latin typeface="Calibri" panose="020F0502020204030204"/>
            <a:ea typeface="+mn-ea"/>
            <a:cs typeface="+mn-cs"/>
          </a:endParaRPr>
        </a:p>
      </dsp:txBody>
      <dsp:txXfrm>
        <a:off x="2651469" y="1213692"/>
        <a:ext cx="1016816" cy="644826"/>
      </dsp:txXfrm>
    </dsp:sp>
    <dsp:sp modelId="{45700990-8197-4BA5-BD1B-BF0B4EE2B84C}">
      <dsp:nvSpPr>
        <dsp:cNvPr id="0" name=""/>
        <dsp:cNvSpPr/>
      </dsp:nvSpPr>
      <dsp:spPr>
        <a:xfrm>
          <a:off x="3236044" y="1439554"/>
          <a:ext cx="1109030" cy="1109030"/>
        </a:xfrm>
        <a:prstGeom prst="leftCircularArrow">
          <a:avLst>
            <a:gd name="adj1" fmla="val 2771"/>
            <a:gd name="adj2" fmla="val 337977"/>
            <a:gd name="adj3" fmla="val 2113488"/>
            <a:gd name="adj4" fmla="val 9024489"/>
            <a:gd name="adj5" fmla="val 3233"/>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2AA9AF78-8582-40ED-AF4B-7B13D9087FCE}">
      <dsp:nvSpPr>
        <dsp:cNvPr id="0" name=""/>
        <dsp:cNvSpPr/>
      </dsp:nvSpPr>
      <dsp:spPr>
        <a:xfrm>
          <a:off x="2866283" y="1878580"/>
          <a:ext cx="939502" cy="37360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dirty="0" smtClean="0">
              <a:solidFill>
                <a:sysClr val="window" lastClr="FFFFFF"/>
              </a:solidFill>
              <a:latin typeface="Calibri" panose="020F0502020204030204"/>
              <a:ea typeface="+mn-ea"/>
              <a:cs typeface="+mn-cs"/>
            </a:rPr>
            <a:t>Design Principles </a:t>
          </a:r>
          <a:endParaRPr lang="en-US" sz="900" kern="1200" dirty="0">
            <a:solidFill>
              <a:sysClr val="window" lastClr="FFFFFF"/>
            </a:solidFill>
            <a:latin typeface="Calibri" panose="020F0502020204030204"/>
            <a:ea typeface="+mn-ea"/>
            <a:cs typeface="+mn-cs"/>
          </a:endParaRPr>
        </a:p>
      </dsp:txBody>
      <dsp:txXfrm>
        <a:off x="2877226" y="1889523"/>
        <a:ext cx="917616" cy="351723"/>
      </dsp:txXfrm>
    </dsp:sp>
    <dsp:sp modelId="{C4B2C294-8D7C-4925-B4FE-4038D452E043}">
      <dsp:nvSpPr>
        <dsp:cNvPr id="0" name=""/>
        <dsp:cNvSpPr/>
      </dsp:nvSpPr>
      <dsp:spPr>
        <a:xfrm>
          <a:off x="3945617" y="1193630"/>
          <a:ext cx="1056940" cy="871754"/>
        </a:xfrm>
        <a:prstGeom prst="roundRect">
          <a:avLst>
            <a:gd name="adj" fmla="val 10000"/>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20955" rIns="20955" bIns="20955" numCol="1" spcCol="1270" anchor="t" anchorCtr="0">
          <a:noAutofit/>
        </a:bodyPr>
        <a:lstStyle/>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Strategic </a:t>
          </a:r>
          <a:endParaRPr lang="en-US" sz="1100" kern="1200" dirty="0">
            <a:solidFill>
              <a:sysClr val="windowText" lastClr="000000">
                <a:hueOff val="0"/>
                <a:satOff val="0"/>
                <a:lumOff val="0"/>
                <a:alphaOff val="0"/>
              </a:sysClr>
            </a:solidFill>
            <a:latin typeface="Calibri" panose="020F0502020204030204"/>
            <a:ea typeface="+mn-ea"/>
            <a:cs typeface="+mn-cs"/>
          </a:endParaRPr>
        </a:p>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Operations</a:t>
          </a:r>
          <a:endParaRPr lang="en-US" sz="1100" kern="1200" dirty="0">
            <a:solidFill>
              <a:sysClr val="windowText" lastClr="000000">
                <a:hueOff val="0"/>
                <a:satOff val="0"/>
                <a:lumOff val="0"/>
                <a:alphaOff val="0"/>
              </a:sysClr>
            </a:solidFill>
            <a:latin typeface="Calibri" panose="020F0502020204030204"/>
            <a:ea typeface="+mn-ea"/>
            <a:cs typeface="+mn-cs"/>
          </a:endParaRPr>
        </a:p>
        <a:p>
          <a:pPr marL="57150" lvl="1" indent="-57150" algn="l" defTabSz="488950">
            <a:lnSpc>
              <a:spcPct val="90000"/>
            </a:lnSpc>
            <a:spcBef>
              <a:spcPct val="0"/>
            </a:spcBef>
            <a:spcAft>
              <a:spcPct val="15000"/>
            </a:spcAft>
            <a:buChar char="••"/>
          </a:pPr>
          <a:r>
            <a:rPr lang="en-US" sz="1100" kern="1200" dirty="0" smtClean="0">
              <a:solidFill>
                <a:sysClr val="windowText" lastClr="000000">
                  <a:hueOff val="0"/>
                  <a:satOff val="0"/>
                  <a:lumOff val="0"/>
                  <a:alphaOff val="0"/>
                </a:sysClr>
              </a:solidFill>
              <a:latin typeface="Calibri" panose="020F0502020204030204"/>
              <a:ea typeface="+mn-ea"/>
              <a:cs typeface="+mn-cs"/>
            </a:rPr>
            <a:t>Financial </a:t>
          </a:r>
          <a:endParaRPr lang="en-US" sz="1100" kern="1200" dirty="0">
            <a:solidFill>
              <a:sysClr val="windowText" lastClr="000000">
                <a:hueOff val="0"/>
                <a:satOff val="0"/>
                <a:lumOff val="0"/>
                <a:alphaOff val="0"/>
              </a:sysClr>
            </a:solidFill>
            <a:latin typeface="Calibri" panose="020F0502020204030204"/>
            <a:ea typeface="+mn-ea"/>
            <a:cs typeface="+mn-cs"/>
          </a:endParaRPr>
        </a:p>
      </dsp:txBody>
      <dsp:txXfrm>
        <a:off x="3965679" y="1400497"/>
        <a:ext cx="1016816" cy="644826"/>
      </dsp:txXfrm>
    </dsp:sp>
    <dsp:sp modelId="{A65C543E-939B-4837-ADCB-BB1E5E316936}">
      <dsp:nvSpPr>
        <dsp:cNvPr id="0" name=""/>
        <dsp:cNvSpPr/>
      </dsp:nvSpPr>
      <dsp:spPr>
        <a:xfrm>
          <a:off x="4180493" y="1006825"/>
          <a:ext cx="939502" cy="373609"/>
        </a:xfrm>
        <a:prstGeom prst="roundRect">
          <a:avLst>
            <a:gd name="adj" fmla="val 1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1430" rIns="17145" bIns="11430" numCol="1" spcCol="1270" anchor="ctr" anchorCtr="0">
          <a:noAutofit/>
        </a:bodyPr>
        <a:lstStyle/>
        <a:p>
          <a:pPr lvl="0" algn="ctr" defTabSz="400050">
            <a:lnSpc>
              <a:spcPct val="90000"/>
            </a:lnSpc>
            <a:spcBef>
              <a:spcPct val="0"/>
            </a:spcBef>
            <a:spcAft>
              <a:spcPct val="35000"/>
            </a:spcAft>
          </a:pPr>
          <a:r>
            <a:rPr lang="en-US" sz="900" kern="1200" dirty="0" smtClean="0">
              <a:solidFill>
                <a:sysClr val="window" lastClr="FFFFFF"/>
              </a:solidFill>
              <a:latin typeface="Calibri" panose="020F0502020204030204"/>
              <a:ea typeface="+mn-ea"/>
              <a:cs typeface="+mn-cs"/>
            </a:rPr>
            <a:t>Evaluation of Outcomes </a:t>
          </a:r>
          <a:endParaRPr lang="en-US" sz="900" kern="1200" dirty="0">
            <a:solidFill>
              <a:sysClr val="window" lastClr="FFFFFF"/>
            </a:solidFill>
            <a:latin typeface="Calibri" panose="020F0502020204030204"/>
            <a:ea typeface="+mn-ea"/>
            <a:cs typeface="+mn-cs"/>
          </a:endParaRPr>
        </a:p>
      </dsp:txBody>
      <dsp:txXfrm>
        <a:off x="4191436" y="1017768"/>
        <a:ext cx="917616" cy="35172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Wil02</b:Tag>
    <b:SourceType>JournalArticle</b:SourceType>
    <b:Guid>{B8332649-6AC1-429E-B121-6E3F105383DC}</b:Guid>
    <b:Author>
      <b:Author>
        <b:NameList>
          <b:Person>
            <b:Last>Williams</b:Last>
            <b:First>Paul</b:First>
          </b:Person>
        </b:NameList>
      </b:Author>
    </b:Author>
    <b:Title>The Competent Boundary Spanner</b:Title>
    <b:JournalName>Public Administration</b:JournalName>
    <b:Year>2002</b:Year>
    <b:Pages>103-124</b:Pages>
    <b:Volume>80</b:Volume>
    <b:Issue>1</b:Issue>
    <b:RefOrder>52</b:RefOrder>
  </b:Source>
  <b:Source>
    <b:Tag>Cro13</b:Tag>
    <b:SourceType>JournalArticle</b:SourceType>
    <b:Guid>{BDDA2997-7037-4CDF-93B6-D178CFC8716F}</b:Guid>
    <b:Title>A Bridge too Far?  How Boundary Spanning Networks Drive Organizational Change and Effectiveness</b:Title>
    <b:JournalName>Organizational Dynamics</b:JournalName>
    <b:Year>2013</b:Year>
    <b:Pages>81-91</b:Pages>
    <b:Volume>42</b:Volume>
    <b:Author>
      <b:Author>
        <b:NameList>
          <b:Person>
            <b:Last>Cross</b:Last>
            <b:First>Rob</b:First>
          </b:Person>
          <b:Person>
            <b:Last>Ernst</b:Last>
            <b:First>Chris</b:First>
          </b:Person>
          <b:Person>
            <b:Last>Passmore</b:Last>
            <b:First>Bill</b:First>
          </b:Person>
        </b:NameList>
      </b:Author>
    </b:Author>
    <b:Issue>2</b:Issue>
    <b:RefOrder>45</b:RefOrder>
  </b:Source>
  <b:Source>
    <b:Tag>Iba07</b:Tag>
    <b:SourceType>ArticleInAPeriodical</b:SourceType>
    <b:Guid>{2DB551B7-E9CB-42DE-A1A9-9EF001C0FC35}</b:Guid>
    <b:Title>How Leaders Create and Use Networks</b:Title>
    <b:Year>2007</b:Year>
    <b:PeriodicalTitle>Harvard Business Review</b:PeriodicalTitle>
    <b:Month>January</b:Month>
    <b:Author>
      <b:Author>
        <b:NameList>
          <b:Person>
            <b:Last>Ibarra</b:Last>
            <b:First>Herminia</b:First>
          </b:Person>
          <b:Person>
            <b:Last>Hunter</b:Last>
            <b:Middle>Lee</b:Middle>
            <b:First>Mark</b:First>
          </b:Person>
        </b:NameList>
      </b:Author>
    </b:Author>
    <b:RefOrder>53</b:RefOrder>
  </b:Source>
  <b:Source>
    <b:Tag>Sno07</b:Tag>
    <b:SourceType>ArticleInAPeriodical</b:SourceType>
    <b:Guid>{48CD5A30-1E16-403D-8605-5B055A7FF266}</b:Guid>
    <b:Title>A Leader's Framework for Decision Making</b:Title>
    <b:PeriodicalTitle>Harvard Business Review</b:PeriodicalTitle>
    <b:Year>2007</b:Year>
    <b:Month>November</b:Month>
    <b:Author>
      <b:Author>
        <b:NameList>
          <b:Person>
            <b:Last>Snowdon</b:Last>
            <b:First>David</b:First>
            <b:Middle>J</b:Middle>
          </b:Person>
          <b:Person>
            <b:Last>Boone</b:Last>
            <b:Middle>J</b:Middle>
            <b:First>Mary</b:First>
          </b:Person>
        </b:NameList>
      </b:Author>
    </b:Author>
    <b:RefOrder>51</b:RefOrder>
  </b:Source>
  <b:Source>
    <b:Tag>Deb12</b:Tag>
    <b:SourceType>BookSection</b:SourceType>
    <b:Guid>{46F9E6B6-ED57-4004-9668-7A8B4A0A8ACF}</b:Guid>
    <b:Title>Sensemaking: Framing and Acting in the Unknown</b:Title>
    <b:Year>2012</b:Year>
    <b:BookTitle>The Handbook for Teaching Leadership</b:BookTitle>
    <b:Pages>3-18</b:Pages>
    <b:City>Thousand Oaks</b:City>
    <b:Publisher>Sage</b:Publisher>
    <b:Author>
      <b:Author>
        <b:NameList>
          <b:Person>
            <b:Last>Ancona</b:Last>
            <b:First>Deborah</b:First>
          </b:Person>
        </b:NameList>
      </b:Author>
    </b:Author>
    <b:RefOrder>17</b:RefOrder>
  </b:Source>
  <b:Source>
    <b:Tag>Dav12</b:Tag>
    <b:SourceType>Book</b:SourceType>
    <b:Guid>{3A4496DD-EC9D-4168-8E97-664F6D3387C5}</b:Guid>
    <b:Title>The Talent Wave: Why Succession Planning Fails and What To Do About it</b:Title>
    <b:Year>2012</b:Year>
    <b:City>London</b:City>
    <b:Publisher>Kogan Page</b:Publisher>
    <b:Author>
      <b:Author>
        <b:NameList>
          <b:Person>
            <b:Last>Clutterbuck</b:Last>
            <b:First>David</b:First>
          </b:Person>
        </b:NameList>
      </b:Author>
    </b:Author>
    <b:RefOrder>28</b:RefOrder>
  </b:Source>
  <b:Source>
    <b:Tag>Ben11</b:Tag>
    <b:SourceType>Book</b:SourceType>
    <b:Guid>{1746E0A0-7499-4496-A106-B6F23A86B0C3}</b:Guid>
    <b:Title>Key Concepts in Corporate Social Responsibility</b:Title>
    <b:Year>2011</b:Year>
    <b:City>London</b:City>
    <b:Publisher>Sage</b:Publisher>
    <b:Author>
      <b:Author>
        <b:NameList>
          <b:Person>
            <b:Last>Benn</b:Last>
            <b:First>Suzanne</b:First>
          </b:Person>
          <b:Person>
            <b:Last>Bolton</b:Last>
            <b:First>Dianne</b:First>
          </b:Person>
        </b:NameList>
      </b:Author>
    </b:Author>
    <b:RefOrder>54</b:RefOrder>
  </b:Source>
  <b:Source>
    <b:Tag>Gol02</b:Tag>
    <b:SourceType>Book</b:SourceType>
    <b:Guid>{1147B06F-FF63-4EB5-B494-848E877D9CED}</b:Guid>
    <b:Title>The New Leaders; Transforming the art of leadership into the science of results</b:Title>
    <b:Year>2002</b:Year>
    <b:City>London</b:City>
    <b:Publisher>Sphere</b:Publisher>
    <b:Author>
      <b:Author>
        <b:NameList>
          <b:Person>
            <b:Last>Goleman</b:Last>
            <b:First>Daniel</b:First>
          </b:Person>
          <b:Person>
            <b:Last>Boyatzis</b:Last>
            <b:First>Richard</b:First>
          </b:Person>
          <b:Person>
            <b:Last>McKee</b:Last>
            <b:First>Annie</b:First>
          </b:Person>
        </b:NameList>
      </b:Author>
    </b:Author>
    <b:RefOrder>19</b:RefOrder>
  </b:Source>
  <b:Source>
    <b:Tag>Bac17</b:Tag>
    <b:SourceType>DocumentFromInternetSite</b:SourceType>
    <b:Guid>{FBB5CCB3-1BE1-472E-8EB8-DEAFDB3FD265}</b:Guid>
    <b:Title>Mastering Complexity Through Simplicity: Four Steps to Creating Competitive Advantage</b:Title>
    <b:Year>2017</b:Year>
    <b:City>London</b:City>
    <b:Publisher>The Boston Consulting Group</b:Publisher>
    <b:Author>
      <b:Author>
        <b:NameList>
          <b:Person>
            <b:Last>Backx</b:Last>
            <b:First>Jaap</b:First>
          </b:Person>
          <b:Person>
            <b:Last>Hilberath</b:Last>
            <b:First>Christoph</b:First>
          </b:Person>
          <b:Person>
            <b:Last>Messenbock</b:Last>
            <b:First>Reinhard</b:First>
          </b:Person>
          <b:Person>
            <b:Last>Morieux</b:Last>
            <b:First>Yves</b:First>
          </b:Person>
          <b:Person>
            <b:Last>Streubel</b:Last>
            <b:First>Henning</b:First>
          </b:Person>
        </b:NameList>
      </b:Author>
    </b:Author>
    <b:YearAccessed>2018</b:YearAccessed>
    <b:MonthAccessed>June</b:MonthAccessed>
    <b:DayAccessed>20</b:DayAccessed>
    <b:URL>http://img-stg.bcg.com/BCG-Mastering-Complexity-Through-Simplification-Feb-2017_tcm9-145559.pdf</b:URL>
    <b:InternetSiteTitle>The Boston Consulting Group</b:InternetSiteTitle>
    <b:Month>February</b:Month>
    <b:RefOrder>55</b:RefOrder>
  </b:Source>
  <b:Source>
    <b:Tag>DFa15</b:Tag>
    <b:SourceType>Book</b:SourceType>
    <b:Guid>{0C5DB2B8-0F24-4459-91A0-51F327D6EA6A}</b:Guid>
    <b:Title>Human Resource Management in Context</b:Title>
    <b:Year>2015</b:Year>
    <b:City>London</b:City>
    <b:Publisher>Kogan Page</b:Publisher>
    <b:Edition>4</b:Edition>
    <b:Author>
      <b:Author>
        <b:NameList>
          <b:Person>
            <b:Last>Farnham</b:Last>
            <b:First>D</b:First>
          </b:Person>
        </b:NameList>
      </b:Author>
    </b:Author>
    <b:RefOrder>37</b:RefOrder>
  </b:Source>
  <b:Source>
    <b:Tag>Kur03</b:Tag>
    <b:SourceType>JournalArticle</b:SourceType>
    <b:Guid>{3291D33A-EC0A-42AB-9F43-55EBB98F252F}</b:Guid>
    <b:Title>The new dynamics of strategy: Sense-making in a complex and complicated world</b:Title>
    <b:Year>2003</b:Year>
    <b:Pages>462-483</b:Pages>
    <b:Author>
      <b:Author>
        <b:NameList>
          <b:Person>
            <b:Last>Kurtz</b:Last>
            <b:First>C</b:First>
            <b:Middle>F</b:Middle>
          </b:Person>
          <b:Person>
            <b:Last>Snowdon</b:Last>
            <b:Middle>J</b:Middle>
            <b:First>D</b:First>
          </b:Person>
        </b:NameList>
      </b:Author>
    </b:Author>
    <b:InternetSiteTitle>Cognitive Edge</b:InternetSiteTitle>
    <b:JournalName>IBM Systems Journal</b:JournalName>
    <b:Volume>42</b:Volume>
    <b:Issue>3</b:Issue>
    <b:RefOrder>56</b:RefOrder>
  </b:Source>
  <b:Source>
    <b:Tag>Raj11</b:Tag>
    <b:SourceType>JournalArticle</b:SourceType>
    <b:Guid>{8C7E00F5-2564-40AD-8E9D-FD60CB84E5C1}</b:Guid>
    <b:Title>Emotionality and leadership: Taking stock of the past decade of research</b:Title>
    <b:JournalName>The Leadership Quarterly</b:JournalName>
    <b:Year>2011</b:Year>
    <b:Pages>1107-1119</b:Pages>
    <b:Volume>22</b:Volume>
    <b:Author>
      <b:Author>
        <b:NameList>
          <b:Person>
            <b:Last>Rajah</b:Last>
            <b:First>Rashimah</b:First>
          </b:Person>
          <b:Person>
            <b:Last>Song</b:Last>
            <b:First>Zhaoli</b:First>
          </b:Person>
          <b:Person>
            <b:Last>Arvey</b:Last>
            <b:First>Richard</b:First>
          </b:Person>
        </b:NameList>
      </b:Author>
    </b:Author>
    <b:RefOrder>57</b:RefOrder>
  </b:Source>
  <b:Source>
    <b:Tag>Ste14</b:Tag>
    <b:SourceType>Book</b:SourceType>
    <b:Guid>{C3BBB2FE-DFF4-4236-B0D6-5E460831B605}</b:Guid>
    <b:Title>Resourcing and Talent Management</b:Title>
    <b:Year>2014</b:Year>
    <b:City>London</b:City>
    <b:Publisher>CIPD</b:Publisher>
    <b:Edition>6</b:Edition>
    <b:Author>
      <b:Author>
        <b:NameList>
          <b:Person>
            <b:Last>Taylor</b:Last>
            <b:First>Stephen</b:First>
          </b:Person>
        </b:NameList>
      </b:Author>
    </b:Author>
    <b:RefOrder>58</b:RefOrder>
  </b:Source>
  <b:Source>
    <b:Tag>Wei95</b:Tag>
    <b:SourceType>Book</b:SourceType>
    <b:Guid>{F0EC4AAA-A59E-49CB-88F7-81A3650EFC83}</b:Guid>
    <b:Author>
      <b:Author>
        <b:NameList>
          <b:Person>
            <b:Last>Weick</b:Last>
            <b:First>Karl</b:First>
            <b:Middle>E</b:Middle>
          </b:Person>
        </b:NameList>
      </b:Author>
    </b:Author>
    <b:Title>Sensemaking in Organizations</b:Title>
    <b:Year>1995</b:Year>
    <b:City>Thousand Oaks</b:City>
    <b:Publisher>Sage</b:Publisher>
    <b:RefOrder>36</b:RefOrder>
  </b:Source>
  <b:Source>
    <b:Tag>WEF18</b:Tag>
    <b:SourceType>Report</b:SourceType>
    <b:Guid>{9290CB35-908A-43EA-B26B-70F03BFFAD8E}</b:Guid>
    <b:Title>Towards a Reskilling Revolution: A Future of Jobs for All</b:Title>
    <b:Year>2018</b:Year>
    <b:City>Geneva</b:City>
    <b:Publisher>World Economic Forum</b:Publisher>
    <b:Author>
      <b:Author>
        <b:Corporate>WEF</b:Corporate>
      </b:Author>
    </b:Author>
    <b:RefOrder>31</b:RefOrder>
  </b:Source>
  <b:Source>
    <b:Tag>Mar11</b:Tag>
    <b:SourceType>BookSection</b:SourceType>
    <b:Guid>{75F793A7-25ED-4874-8C60-DDDA12BF3313}</b:Guid>
    <b:Title>Implications of Complexity for the Study of Leadership</b:Title>
    <b:Year>2011</b:Year>
    <b:Publisher>Sage</b:Publisher>
    <b:City>London</b:City>
    <b:Pages>385-399</b:Pages>
    <b:Author>
      <b:Author>
        <b:NameList>
          <b:Person>
            <b:Last>Marion</b:Last>
            <b:First>Russ</b:First>
          </b:Person>
          <b:Person>
            <b:Last>Uhl-Bien</b:Last>
            <b:First>Mary</b:First>
          </b:Person>
        </b:NameList>
      </b:Author>
      <b:Editor>
        <b:NameList>
          <b:Person>
            <b:Last>Allen</b:Last>
            <b:First>Peter</b:First>
          </b:Person>
          <b:Person>
            <b:Last>Maguire</b:Last>
            <b:First>Steve</b:First>
          </b:Person>
          <b:Person>
            <b:Last>McKelvey</b:Last>
            <b:First>Bill</b:First>
          </b:Person>
        </b:NameList>
      </b:Editor>
    </b:Author>
    <b:BookTitle>The Sage Handbook of Complexity and Management</b:BookTitle>
    <b:RefOrder>59</b:RefOrder>
  </b:Source>
  <b:Source>
    <b:Tag>Arm17</b:Tag>
    <b:SourceType>Book</b:SourceType>
    <b:Guid>{1497F140-371C-45B1-9DCB-3B176A5261E4}</b:Guid>
    <b:Title>Armstrong's Handbook of Human Resource Management Practice</b:Title>
    <b:Year>2017</b:Year>
    <b:City>London</b:City>
    <b:Publisher>Kogan Page</b:Publisher>
    <b:Edition>14</b:Edition>
    <b:Author>
      <b:Author>
        <b:NameList>
          <b:Person>
            <b:Last>Armstrong</b:Last>
            <b:First>Michael</b:First>
          </b:Person>
          <b:Person>
            <b:Last>Taylor</b:Last>
            <b:First>Stephen</b:First>
          </b:Person>
        </b:NameList>
      </b:Author>
    </b:Author>
    <b:RefOrder>24</b:RefOrder>
  </b:Source>
  <b:Source>
    <b:Tag>Jam13</b:Tag>
    <b:SourceType>Book</b:SourceType>
    <b:Guid>{04B5C920-C09A-4891-A87B-2AB158EBCDEB}</b:Guid>
    <b:Title>Legacy</b:Title>
    <b:Year>2013</b:Year>
    <b:City>London</b:City>
    <b:Publisher>Constable</b:Publisher>
    <b:Author>
      <b:Author>
        <b:NameList>
          <b:Person>
            <b:Last>Kerr</b:Last>
            <b:First>James</b:First>
          </b:Person>
        </b:NameList>
      </b:Author>
    </b:Author>
    <b:RefOrder>60</b:RefOrder>
  </b:Source>
  <b:Source>
    <b:Tag>Nea09</b:Tag>
    <b:SourceType>Book</b:SourceType>
    <b:Guid>{F922D246-E38B-4C26-ACC0-8853FBD90368}</b:Guid>
    <b:Title>Emotional Intelligence Coaching</b:Title>
    <b:Year>2009</b:Year>
    <b:City>London</b:City>
    <b:Publisher>Kogan Page</b:Publisher>
    <b:Author>
      <b:Author>
        <b:NameList>
          <b:Person>
            <b:Last>Neale</b:Last>
            <b:First>Stephen</b:First>
          </b:Person>
          <b:Person>
            <b:Last>Spencer-Arnell</b:Last>
            <b:First>Lisa</b:First>
          </b:Person>
          <b:Person>
            <b:Last>Wilson</b:Last>
            <b:First>Liz</b:First>
          </b:Person>
        </b:NameList>
      </b:Author>
    </b:Author>
    <b:RefOrder>61</b:RefOrder>
  </b:Source>
  <b:Source>
    <b:Tag>Smi06</b:Tag>
    <b:SourceType>Book</b:SourceType>
    <b:Guid>{DA53D9C0-2CE4-4896-ABB4-0E12E404F927}</b:Guid>
    <b:Title>Learning in Organizations: Complexities and Diversities</b:Title>
    <b:Year>2006</b:Year>
    <b:City>Abingdon</b:City>
    <b:Publisher>Routledge</b:Publisher>
    <b:Author>
      <b:Author>
        <b:NameList>
          <b:Person>
            <b:Last>Smith</b:Last>
            <b:First>Peter</b:First>
            <b:Middle>J</b:Middle>
          </b:Person>
          <b:Person>
            <b:Last>Sadler-Smith</b:Last>
            <b:First>Eugene</b:First>
          </b:Person>
        </b:NameList>
      </b:Author>
    </b:Author>
    <b:RefOrder>43</b:RefOrder>
  </b:Source>
  <b:Source>
    <b:Tag>Tho12</b:Tag>
    <b:SourceType>JournalArticle</b:SourceType>
    <b:Guid>{30C1D4D7-56F6-44DB-B45C-82EDDF942C18}</b:Guid>
    <b:Title>Executive Development: Evolutionary Revolution</b:Title>
    <b:Year>2012</b:Year>
    <b:Pages>34-38</b:Pages>
    <b:Author>
      <b:Author>
        <b:NameList>
          <b:Person>
            <b:Last>Thorsell</b:Last>
            <b:First>Jorgen</b:First>
          </b:Person>
          <b:Person>
            <b:Last>Bridge</b:Last>
            <b:First>Justin</b:First>
          </b:Person>
          <b:Person>
            <b:Last>Gardner</b:Last>
            <b:First>Fiona</b:First>
          </b:Person>
        </b:NameList>
      </b:Author>
    </b:Author>
    <b:PeriodicalTitle>Global Focus: The EFMD Business Magazine</b:PeriodicalTitle>
    <b:Volume>63</b:Volume>
    <b:Issue>3</b:Issue>
    <b:JournalName>Global Focus</b:JournalName>
    <b:RefOrder>62</b:RefOrder>
  </b:Source>
  <b:Source>
    <b:Tag>Wil11</b:Tag>
    <b:SourceType>Report</b:SourceType>
    <b:Guid>{94E83256-54FF-4394-970C-FA68FF8A3FA6}</b:Guid>
    <b:Title>Grooming Top Leaders: Cultural Perspectives from China, India, Singapore, and the United States</b:Title>
    <b:Year>2011</b:Year>
    <b:Publisher>Center for Creative Leadership</b:Publisher>
    <b:City>Greensboro</b:City>
    <b:Author>
      <b:Author>
        <b:NameList>
          <b:Person>
            <b:Last>Wilson</b:Last>
            <b:First>Meena</b:First>
            <b:Middle>Surie</b:Middle>
          </b:Person>
          <b:Person>
            <b:Last>Van Velsor</b:Last>
            <b:First>Ellen</b:First>
          </b:Person>
          <b:Person>
            <b:Last>Chandrasekar</b:Last>
            <b:First>Anand</b:First>
          </b:Person>
          <b:Person>
            <b:Last>Criswell</b:Last>
            <b:First>Corey</b:First>
          </b:Person>
        </b:NameList>
      </b:Author>
    </b:Author>
    <b:RefOrder>10</b:RefOrder>
  </b:Source>
  <b:Source>
    <b:Tag>Gen16</b:Tag>
    <b:SourceType>Report</b:SourceType>
    <b:Guid>{25E80DC0-841E-40AF-BF96-EFC424D516AA}</b:Guid>
    <b:Title>The Challenges Leaders Face Around the World: More Similar than Different</b:Title>
    <b:Year>2016</b:Year>
    <b:Publisher>Center for Creative Leadership</b:Publisher>
    <b:City>Greensboro</b:City>
    <b:Author>
      <b:Author>
        <b:NameList>
          <b:Person>
            <b:Last>Gentry</b:Last>
            <b:First>William</b:First>
            <b:Middle>A</b:Middle>
          </b:Person>
          <b:Person>
            <b:Last>Eckert</b:Last>
            <b:Middle>H</b:Middle>
            <b:First>Regina</b:First>
          </b:Person>
          <b:Person>
            <b:Last>Stawiski</b:Last>
            <b:Middle>A</b:Middle>
            <b:First>Sarah</b:First>
          </b:Person>
          <b:Person>
            <b:Last>Zhao</b:Last>
            <b:First>Sophia</b:First>
          </b:Person>
        </b:NameList>
      </b:Author>
    </b:Author>
    <b:RefOrder>41</b:RefOrder>
  </b:Source>
  <b:Source>
    <b:Tag>Din14</b:Tag>
    <b:SourceType>Report</b:SourceType>
    <b:Guid>{1FD193D0-F6CD-49AD-BBB8-196C06F9D5A1}</b:Guid>
    <b:Title>Bridging the Strategy/Performance Gap: How Leadership Strategy Drives Business Results</b:Title>
    <b:Year>2014</b:Year>
    <b:Publisher>Center for Creative Leadership</b:Publisher>
    <b:City>Greensboro</b:City>
    <b:Author>
      <b:Author>
        <b:NameList>
          <b:Person>
            <b:Last>Dinwoodie</b:Last>
            <b:First>David</b:First>
            <b:Middle>L</b:Middle>
          </b:Person>
          <b:Person>
            <b:Last>Quinn</b:Last>
            <b:First>Laura</b:First>
          </b:Person>
          <b:Person>
            <b:Last>McGuire</b:Last>
            <b:Middle>B</b:Middle>
            <b:First>John</b:First>
          </b:Person>
        </b:NameList>
      </b:Author>
    </b:Author>
    <b:RefOrder>20</b:RefOrder>
  </b:Source>
  <b:Source>
    <b:Tag>Cen18</b:Tag>
    <b:SourceType>InternetSite</b:SourceType>
    <b:Guid>{0C1B695D-7374-4AD4-BB31-11CCC935AFD0}</b:Guid>
    <b:Title>How to Lead Effectively in a Disruptive World</b:Title>
    <b:Year>2018</b:Year>
    <b:YearAccessed>2018</b:YearAccessed>
    <b:MonthAccessed>July</b:MonthAccessed>
    <b:DayAccessed>31</b:DayAccessed>
    <b:URL>https://www.ccl.org/articles/leading-effectively-articles/lead-effectively-disruptive-world/</b:URL>
    <b:Author>
      <b:Author>
        <b:Corporate>Center for Creative Leadership</b:Corporate>
      </b:Author>
    </b:Author>
    <b:RefOrder>50</b:RefOrder>
  </b:Source>
  <b:Source>
    <b:Tag>Pre18</b:Tag>
    <b:SourceType>Report</b:SourceType>
    <b:Guid>{679E8DF2-A1C2-4A40-8D61-182A7159E78F}</b:Guid>
    <b:Title>Leadership, Disrupted: How to Prepare Yourself to Lead in a Disruptive World</b:Title>
    <b:Year>2018</b:Year>
    <b:Publisher>Center for Creative Leadership</b:Publisher>
    <b:City>Greensboro</b:City>
    <b:Author>
      <b:Author>
        <b:NameList>
          <b:Person>
            <b:Last>Press</b:Last>
            <b:First>Joseph</b:First>
          </b:Person>
          <b:Person>
            <b:Last>Goh</b:Last>
            <b:First>Thomas</b:First>
          </b:Person>
        </b:NameList>
      </b:Author>
    </b:Author>
    <b:RefOrder>63</b:RefOrder>
  </b:Source>
  <b:Source>
    <b:Tag>Wil141</b:Tag>
    <b:SourceType>Report</b:SourceType>
    <b:Guid>{93ABAC3F-C98C-46BE-9ACE-80A943996BC9}</b:Guid>
    <b:Title>Developing a Leadership Strategy: A Critical Ingredient for Organizational Success</b:Title>
    <b:Year>2014</b:Year>
    <b:Publisher>Center for Creative Leadership</b:Publisher>
    <b:City>Greensboro</b:City>
    <b:Author>
      <b:Author>
        <b:NameList>
          <b:Person>
            <b:Last>Passmore</b:Last>
            <b:First>William</b:First>
          </b:Person>
        </b:NameList>
      </b:Author>
    </b:Author>
    <b:RefOrder>11</b:RefOrder>
  </b:Source>
  <b:Source>
    <b:Tag>Est</b:Tag>
    <b:SourceType>Book</b:SourceType>
    <b:Guid>{FF5298F0-88F7-421D-A694-DBAEC07277D6}</b:Guid>
    <b:Title>Essential Leadership</b:Title>
    <b:Author>
      <b:Author>
        <b:NameList>
          <b:Person>
            <b:Last>Cameron</b:Last>
            <b:First>Esther</b:First>
          </b:Person>
          <b:Person>
            <b:Last>Green</b:Last>
            <b:First>Mike</b:First>
          </b:Person>
        </b:NameList>
      </b:Author>
    </b:Author>
    <b:Year>2017</b:Year>
    <b:City>London</b:City>
    <b:Publisher>Kogan Page</b:Publisher>
    <b:RefOrder>6</b:RefOrder>
  </b:Source>
  <b:Source>
    <b:Tag>Loc17</b:Tag>
    <b:SourceType>ConferenceProceedings</b:SourceType>
    <b:Guid>{C79133FC-0E82-4915-89A2-E4D067AA6B04}</b:Guid>
    <b:Title>Leadership Development Within Executive Education: The Elephant in the Room</b:Title>
    <b:Year>2017</b:Year>
    <b:Author>
      <b:Author>
        <b:NameList>
          <b:Person>
            <b:Last>Lockhart</b:Last>
            <b:First>James</b:First>
          </b:Person>
          <b:Person>
            <b:Last>McKee</b:Last>
            <b:First>Dorothy</b:First>
          </b:Person>
          <b:Person>
            <b:Last>Donnelly</b:Last>
            <b:First>Deborah</b:First>
          </b:Person>
        </b:NameList>
      </b:Author>
    </b:Author>
    <b:City>Utrecht</b:City>
    <b:Publisher>Academic Conferences and Publishing International Ltd</b:Publisher>
    <b:RefOrder>64</b:RefOrder>
  </b:Source>
  <b:Source>
    <b:Tag>Wue16</b:Tag>
    <b:SourceType>JournalArticle</b:SourceType>
    <b:Guid>{62F7C4C5-FE15-4589-85B2-AE4B4157500B}</b:Guid>
    <b:Title>Adult Learning in Executive Development Programs</b:Title>
    <b:Year>2016</b:Year>
    <b:Author>
      <b:Author>
        <b:NameList>
          <b:Person>
            <b:Last>Wuestewald</b:Last>
            <b:First>Todd</b:First>
          </b:Person>
        </b:NameList>
      </b:Author>
    </b:Author>
    <b:Pages>68-75</b:Pages>
    <b:Volume>27</b:Volume>
    <b:JournalName>Adult Learning</b:JournalName>
    <b:Issue>2</b:Issue>
    <b:RefOrder>65</b:RefOrder>
  </b:Source>
  <b:Source>
    <b:Tag>Ral14</b:Tag>
    <b:SourceType>InternetSite</b:SourceType>
    <b:Guid>{9BD2E85B-5D68-49D8-A106-46C6636C9997}</b:Guid>
    <b:Title>A More Powerful Leadership Structure for Effecting Change</b:Title>
    <b:Year>2014</b:Year>
    <b:YearAccessed>2018</b:YearAccessed>
    <b:MonthAccessed>20</b:MonthAccessed>
    <b:DayAccessed>07</b:DayAccessed>
    <b:URL>https://chiefexecutive.net/a-more-powerful-leadership-structure-for-effecting-change/</b:URL>
    <b:Author>
      <b:Author>
        <b:NameList>
          <b:Person>
            <b:Last>Jacobson</b:Last>
            <b:First>Ralph</b:First>
          </b:Person>
        </b:NameList>
      </b:Author>
    </b:Author>
    <b:RefOrder>66</b:RefOrder>
  </b:Source>
  <b:Source>
    <b:Tag>Tho18</b:Tag>
    <b:SourceType>Interview</b:SourceType>
    <b:Guid>{541C0C78-1491-4D73-AEF8-8A4741BCEC36}</b:Guid>
    <b:Title>What Future Ready Leaders Do Differently</b:Title>
    <b:Year>2018</b:Year>
    <b:Author>
      <b:Interviewee>
        <b:NameList>
          <b:Person>
            <b:Last>Goh</b:Last>
            <b:First>Thomas</b:First>
          </b:Person>
        </b:NameList>
      </b:Interviewee>
    </b:Author>
    <b:Month>May</b:Month>
    <b:Day>01</b:Day>
    <b:RefOrder>15</b:RefOrder>
  </b:Source>
  <b:Source>
    <b:Tag>Ang</b:Tag>
    <b:SourceType>JournalArticle</b:SourceType>
    <b:Guid>{23D6BFAE-397B-4AC6-BF59-479456C40F37}</b:Guid>
    <b:Author>
      <b:Author>
        <b:NameList>
          <b:Person>
            <b:Last>Dwiartama</b:Last>
            <b:First>Angga</b:First>
          </b:Person>
          <b:Person>
            <b:Last>Rosin</b:Last>
            <b:First>Christopher</b:First>
          </b:Person>
        </b:NameList>
      </b:Author>
    </b:Author>
    <b:Title>Exploring agency beyond humans: the compatibility of Actor-Network Theory (ANT) and resilience thinking</b:Title>
    <b:JournalName>Ecology and Society</b:JournalName>
    <b:Year>2014</b:Year>
    <b:Volume>19</b:Volume>
    <b:Issue>3</b:Issue>
    <b:RefOrder>67</b:RefOrder>
  </b:Source>
  <b:Source>
    <b:Tag>Kan18</b:Tag>
    <b:SourceType>Report</b:SourceType>
    <b:Guid>{CD33CBD0-CDAE-4DA5-9B42-33FD92410DED}</b:Guid>
    <b:Title>Coming of Age Digitally</b:Title>
    <b:Year>2018</b:Year>
    <b:Publisher>MIT Sloan Management Review and Deloitte Insights</b:Publisher>
    <b:Author>
      <b:Author>
        <b:NameList>
          <b:Person>
            <b:Last>Kane</b:Last>
            <b:First>Gerald</b:First>
            <b:Middle>C</b:Middle>
          </b:Person>
          <b:Person>
            <b:Last>Palmer</b:Last>
            <b:First>Doug</b:First>
          </b:Person>
          <b:Person>
            <b:Last>Nguyen Phillips</b:Last>
            <b:First>Anh</b:First>
          </b:Person>
          <b:Person>
            <b:Last>Kiron</b:Last>
            <b:First>David</b:First>
          </b:Person>
          <b:Person>
            <b:Last>Buckley</b:Last>
            <b:First>Natasha</b:First>
          </b:Person>
        </b:NameList>
      </b:Author>
    </b:Author>
    <b:RefOrder>44</b:RefOrder>
  </b:Source>
  <b:Source>
    <b:Tag>WEF16</b:Tag>
    <b:SourceType>Report</b:SourceType>
    <b:Guid>{F63A7373-3EF2-41E1-9CB3-67D90F9DEF08}</b:Guid>
    <b:Author>
      <b:Author>
        <b:Corporate>WEF</b:Corporate>
      </b:Author>
    </b:Author>
    <b:Title>The Future of Jobs</b:Title>
    <b:Year>2016</b:Year>
    <b:Publisher>World Economic Forum</b:Publisher>
    <b:City>Geneva</b:City>
    <b:RefOrder>68</b:RefOrder>
  </b:Source>
  <b:Source>
    <b:Tag>Nau</b:Tag>
    <b:SourceType>ArticleInAPeriodical</b:SourceType>
    <b:Guid>{0D507C60-FE27-47EB-B4EC-5E80DD82F317}</b:Guid>
    <b:Title>The Aligned Organization</b:Title>
    <b:Author>
      <b:Author>
        <b:NameList>
          <b:Person>
            <b:Last>Nautin</b:Last>
            <b:First>Thierry</b:First>
          </b:Person>
        </b:NameList>
      </b:Author>
    </b:Author>
    <b:PeriodicalTitle>The  Lean  Management  Enterprise</b:PeriodicalTitle>
    <b:Year>2014</b:Year>
    <b:Pages>137-142</b:Pages>
    <b:RefOrder>69</b:RefOrder>
  </b:Source>
  <b:Source>
    <b:Tag>The16</b:Tag>
    <b:SourceType>Report</b:SourceType>
    <b:Guid>{3F65BFD1-C76B-432E-B0A7-A6D730E2F57D}</b:Guid>
    <b:Title>The State of Leadership Development</b:Title>
    <b:Year>2016</b:Year>
    <b:Publisher>Harvard Business Publishing Corporate Learning</b:Publisher>
    <b:City>Boston</b:City>
    <b:Author>
      <b:Author>
        <b:Corporate>Harvard Business Publishing</b:Corporate>
      </b:Author>
    </b:Author>
    <b:RefOrder>70</b:RefOrder>
  </b:Source>
  <b:Source>
    <b:Tag>Vic18</b:Tag>
    <b:SourceType>JournalArticle</b:SourceType>
    <b:Guid>{D65C4721-AC29-4114-AB05-330EBB59E38C}</b:Guid>
    <b:Title>Can emotional intelligence be trained? A meta-analytical investigation</b:Title>
    <b:Year>2018</b:Year>
    <b:JournalName>Human Resource Management Review</b:JournalName>
    <b:Author>
      <b:Author>
        <b:NameList>
          <b:Person>
            <b:Last>Mattingly</b:Last>
            <b:First>Victoria</b:First>
          </b:Person>
          <b:Person>
            <b:Last>Kraiger</b:Last>
            <b:First>Kurt</b:First>
          </b:Person>
        </b:NameList>
      </b:Author>
    </b:Author>
    <b:RefOrder>71</b:RefOrder>
  </b:Source>
  <b:Source>
    <b:Tag>Mic17</b:Tag>
    <b:SourceType>Report</b:SourceType>
    <b:Guid>{0936ACC0-D7FB-484C-B82C-9C1CB6FB8D54}</b:Guid>
    <b:Title>3  Crucial  Behaviors  for  Successfully  Leading  Innovation</b:Title>
    <b:Year>2017</b:Year>
    <b:Publisher>Center for Creative Leadership</b:Publisher>
    <b:City>Greensboro</b:City>
    <b:Author>
      <b:Author>
        <b:NameList>
          <b:Person>
            <b:Last>Mitchell</b:Last>
            <b:First>Michael</b:First>
            <b:Middle>T</b:Middle>
          </b:Person>
        </b:NameList>
      </b:Author>
    </b:Author>
    <b:RefOrder>72</b:RefOrder>
  </b:Source>
  <b:Source>
    <b:Tag>Kal15</b:Tag>
    <b:SourceType>JournalArticle</b:SourceType>
    <b:Guid>{F8A7A48B-6CA6-4800-A777-2D6E3F72DB92}</b:Guid>
    <b:Title>Role and nature of systemic innovations in construction and real estate sector</b:Title>
    <b:Year>2015</b:Year>
    <b:JournalName>Construction Innovation</b:JournalName>
    <b:Pages>130-133</b:Pages>
    <b:Volume>15</b:Volume>
    <b:Issue>2</b:Issue>
    <b:Author>
      <b:Author>
        <b:NameList>
          <b:Person>
            <b:Last>Kahkonen</b:Last>
            <b:First>Kalle</b:First>
          </b:Person>
        </b:NameList>
      </b:Author>
    </b:Author>
    <b:RefOrder>12</b:RefOrder>
  </b:Source>
  <b:Source>
    <b:Tag>Lie15</b:Tag>
    <b:SourceType>JournalArticle</b:SourceType>
    <b:Guid>{8759AA6C-7E0E-48B4-8F60-8EAB1B173886}</b:Guid>
    <b:Title>Perspective:  Linking Design Thinking with Innovation Outcomes through Cognitive Bias Reduction</b:Title>
    <b:Year>2015</b:Year>
    <b:Pages>925-938</b:Pages>
    <b:Author>
      <b:Author>
        <b:NameList>
          <b:Person>
            <b:Last>Liedtka</b:Last>
            <b:First>J</b:First>
          </b:Person>
        </b:NameList>
      </b:Author>
    </b:Author>
    <b:Volume>32</b:Volume>
    <b:JournalName>Journal of Product Innovation Management</b:JournalName>
    <b:Issue>6</b:Issue>
    <b:RefOrder>73</b:RefOrder>
  </b:Source>
  <b:Source>
    <b:Tag>Bet15</b:Tag>
    <b:SourceType>JournalArticle</b:SourceType>
    <b:Guid>{F4E8BEF5-3415-499D-AAE3-C1DD81A87107}</b:Guid>
    <b:Title>Corporate Implementation of Design Thinking for Innovation and Economic Growth</b:Title>
    <b:JournalName>Journal of Strategic Innovation and Sustainability</b:JournalName>
    <b:Year>2015</b:Year>
    <b:Pages>76-79</b:Pages>
    <b:Volume>10</b:Volume>
    <b:Issue>2</b:Issue>
    <b:Author>
      <b:Author>
        <b:NameList>
          <b:Person>
            <b:Last>Mickahail</b:Last>
            <b:First>Bethany</b:First>
          </b:Person>
        </b:NameList>
      </b:Author>
    </b:Author>
    <b:RefOrder>49</b:RefOrder>
  </b:Source>
  <b:Source>
    <b:Tag>Kes15</b:Tag>
    <b:SourceType>JournalArticle</b:SourceType>
    <b:Guid>{BBCAD0F0-9EC9-460A-9FFF-906ED748D18A}</b:Guid>
    <b:Title>The impact of leadership styles on innovation management - a review and a synthesis</b:Title>
    <b:JournalName>Journal of Innovation Management</b:JournalName>
    <b:Year>2015</b:Year>
    <b:Pages>22-41</b:Pages>
    <b:Volume>3</b:Volume>
    <b:Issue>4</b:Issue>
    <b:Author>
      <b:Author>
        <b:NameList>
          <b:Person>
            <b:Last>Kesting</b:Last>
            <b:First>Peter</b:First>
          </b:Person>
          <b:Person>
            <b:Last>Ulhøi</b:Last>
            <b:Middle>P</b:Middle>
            <b:First>John</b:First>
          </b:Person>
          <b:Person>
            <b:Last>Song</b:Last>
            <b:Middle>Jiwen</b:Middle>
            <b:First>Lynda</b:First>
          </b:Person>
          <b:Person>
            <b:Last>Niu</b:Last>
            <b:First>Hongyi</b:First>
          </b:Person>
        </b:NameList>
      </b:Author>
    </b:Author>
    <b:RefOrder>48</b:RefOrder>
  </b:Source>
  <b:Source>
    <b:Tag>Dod17</b:Tag>
    <b:SourceType>ArticleInAPeriodical</b:SourceType>
    <b:Guid>{23546E47-9704-4425-AB5F-9964F81A801D}</b:Guid>
    <b:Title>The Role of Leadership in Innovation</b:Title>
    <b:Year>2017</b:Year>
    <b:Pages>22-28</b:Pages>
    <b:Month>May-June</b:Month>
    <b:Author>
      <b:Author>
        <b:NameList>
          <b:Person>
            <b:Last>Dodge</b:Last>
            <b:First>Richard</b:First>
          </b:Person>
          <b:Person>
            <b:Last>Dwyer</b:Last>
            <b:First>Johanna</b:First>
          </b:Person>
          <b:Person>
            <b:Last>Witzeman</b:Last>
            <b:First>Stewart</b:First>
          </b:Person>
          <b:Person>
            <b:Last>Neylon</b:Last>
            <b:First>Susan</b:First>
          </b:Person>
          <b:Person>
            <b:Last>Taylor</b:Last>
            <b:First>Sylvester</b:First>
          </b:Person>
        </b:NameList>
      </b:Author>
    </b:Author>
    <b:PeriodicalTitle>Research-Technology Management</b:PeriodicalTitle>
    <b:RefOrder>18</b:RefOrder>
  </b:Source>
  <b:Source>
    <b:Tag>Bra08</b:Tag>
    <b:SourceType>ArticleInAPeriodical</b:SourceType>
    <b:Guid>{0631D8CA-0CC1-466C-8232-6ED3BC24D60F}</b:Guid>
    <b:Title>Leadership and Innovation</b:Title>
    <b:PeriodicalTitle>McKinsey Quarterly</b:PeriodicalTitle>
    <b:Year>2008</b:Year>
    <b:Pages>37-47</b:Pages>
    <b:Author>
      <b:Author>
        <b:NameList>
          <b:Person>
            <b:Last>Brash</b:Last>
            <b:First>Joanna</b:First>
          </b:Person>
          <b:Person>
            <b:Last>Capozzi</b:Last>
            <b:Middle>M</b:Middle>
            <b:First>Maria</b:First>
          </b:Person>
          <b:Person>
            <b:Last>Davidson</b:Last>
            <b:First>Jonathan</b:First>
          </b:Person>
        </b:NameList>
      </b:Author>
    </b:Author>
    <b:RefOrder>34</b:RefOrder>
  </b:Source>
  <b:Source>
    <b:Tag>Hor14</b:Tag>
    <b:SourceType>Report</b:SourceType>
    <b:Guid>{07EEF1B5-59BD-44EE-9970-D1BB61835F65}</b:Guid>
    <b:Title>Innovation Leadership</b:Title>
    <b:Year>2014</b:Year>
    <b:City>Greensboro</b:City>
    <b:Publisher>Center for Creative Leadership</b:Publisher>
    <b:Author>
      <b:Author>
        <b:NameList>
          <b:Person>
            <b:Last>Horth</b:Last>
            <b:First>David</b:First>
          </b:Person>
          <b:Person>
            <b:Last>Buchner</b:Last>
            <b:First>Dan</b:First>
          </b:Person>
        </b:NameList>
      </b:Author>
    </b:Author>
    <b:RefOrder>74</b:RefOrder>
  </b:Source>
  <b:Source>
    <b:Tag>deC16</b:Tag>
    <b:SourceType>JournalArticle</b:SourceType>
    <b:Guid>{BDECD23F-3DDA-45C0-B2FC-D51372DC3E0C}</b:Guid>
    <b:Title>Innovation Leadership</b:Title>
    <b:Year>2016</b:Year>
    <b:Pages>12-15</b:Pages>
    <b:Author>
      <b:Author>
        <b:NameList>
          <b:Person>
            <b:Last>de Coutere</b:Last>
            <b:First>Bert</b:First>
          </b:Person>
          <b:Person>
            <b:Last>Horth</b:Last>
            <b:First>D</b:First>
            <b:Middle>M</b:Middle>
          </b:Person>
        </b:NameList>
      </b:Author>
    </b:Author>
    <b:JournalName>Training Journal</b:JournalName>
    <b:RefOrder>75</b:RefOrder>
  </b:Source>
  <b:Source>
    <b:Tag>Pet17</b:Tag>
    <b:SourceType>JournalArticle</b:SourceType>
    <b:Guid>{26D79FB8-3992-482E-B479-A65033417BCE}</b:Guid>
    <b:Title>The culture of design thinking for innovation</b:Title>
    <b:JournalName>Journal  of  Innovation  Management</b:JournalName>
    <b:Year>2017</b:Year>
    <b:Pages>56-80</b:Pages>
    <b:Volume>5</b:Volume>
    <b:Issue>2</b:Issue>
    <b:Author>
      <b:Author>
        <b:NameList>
          <b:Person>
            <b:Last>van Reine</b:Last>
            <b:First>Peter</b:First>
            <b:Middle>Prud’homme</b:Middle>
          </b:Person>
        </b:NameList>
      </b:Author>
    </b:Author>
    <b:RefOrder>76</b:RefOrder>
  </b:Source>
  <b:Source>
    <b:Tag>Wij12</b:Tag>
    <b:SourceType>JournalArticle</b:SourceType>
    <b:Guid>{5C1FBCC2-3B8F-4334-AFF7-B9F1D742EE95}</b:Guid>
    <b:Title>Customised Executive Learning</b:Title>
    <b:Year>2012</b:Year>
    <b:JournalName>Global Focus</b:JournalName>
    <b:Pages>12-16</b:Pages>
    <b:Volume>6</b:Volume>
    <b:Issue>1</b:Issue>
    <b:Author>
      <b:Author>
        <b:NameList>
          <b:Person>
            <b:Last>van Wijk</b:Last>
            <b:First>Gert-Jan</b:First>
          </b:Person>
          <b:Person>
            <b:Last>Anderson</b:Last>
            <b:First>Jamie</b:First>
          </b:Person>
        </b:NameList>
      </b:Author>
    </b:Author>
    <b:RefOrder>40</b:RefOrder>
  </b:Source>
  <b:Source>
    <b:Tag>Nic13</b:Tag>
    <b:SourceType>JournalArticle</b:SourceType>
    <b:Guid>{E4925C6B-7681-468E-B2AE-703EFCDBFF22}</b:Guid>
    <b:Title>Model of complexity leadership development</b:Title>
    <b:JournalName>Human Resource Development International</b:JournalName>
    <b:Year>2013</b:Year>
    <b:Pages>135-150</b:Pages>
    <b:Volume>16</b:Volume>
    <b:Issue>2</b:Issue>
    <b:Author>
      <b:Author>
        <b:NameList>
          <b:Person>
            <b:Last>Clarke</b:Last>
            <b:First>Nicholas</b:First>
          </b:Person>
        </b:NameList>
      </b:Author>
    </b:Author>
    <b:RefOrder>1</b:RefOrder>
  </b:Source>
  <b:Source>
    <b:Tag>Exa12</b:Tag>
    <b:SourceType>JournalArticle</b:SourceType>
    <b:Guid>{A7F11FED-7689-482B-BA1B-8D587B74C4B8}</b:Guid>
    <b:Title>Examining the strategy development process through the lens of complex adaptive systems theory</b:Title>
    <b:JournalName>Journal of the Operational Research Society</b:JournalName>
    <b:Year>2012</b:Year>
    <b:Pages>909-919</b:Pages>
    <b:Volume>63</b:Volume>
    <b:Author>
      <b:Author>
        <b:NameList>
          <b:Person>
            <b:Last>Hammer</b:Last>
            <b:First>R</b:First>
            <b:Middle>J</b:Middle>
          </b:Person>
          <b:Person>
            <b:Last>Edwards</b:Last>
            <b:Middle>S</b:Middle>
            <b:First>J</b:First>
          </b:Person>
          <b:Person>
            <b:Last>Tapinos</b:Last>
            <b:First>E</b:First>
          </b:Person>
        </b:NameList>
      </b:Author>
    </b:Author>
    <b:RefOrder>77</b:RefOrder>
  </b:Source>
  <b:Source>
    <b:Tag>Gri17</b:Tag>
    <b:SourceType>JournalArticle</b:SourceType>
    <b:Guid>{900EE9C7-431C-4851-A079-714733027AEA}</b:Guid>
    <b:Title>Is it time to take learning design to task</b:Title>
    <b:JournalName>Journal of Adult and Continuing</b:JournalName>
    <b:Year>2017</b:Year>
    <b:Pages>226-249</b:Pages>
    <b:Volume>23</b:Volume>
    <b:Issue>2</b:Issue>
    <b:Author>
      <b:Author>
        <b:NameList>
          <b:Person>
            <b:Last>Griffiths</b:Last>
            <b:First>D</b:First>
          </b:Person>
          <b:Person>
            <b:Last>Inman</b:Last>
            <b:First>M</b:First>
          </b:Person>
        </b:NameList>
      </b:Author>
    </b:Author>
    <b:RefOrder>78</b:RefOrder>
  </b:Source>
  <b:Source>
    <b:Tag>APQ14</b:Tag>
    <b:SourceType>Report</b:SourceType>
    <b:Guid>{52309BF5-AD1E-4F4D-B876-2C44B0D56821}</b:Guid>
    <b:Title>The Leadership Deficit: Survey Results Brief Synopsis</b:Title>
    <b:Year>2014</b:Year>
    <b:Publisher>APQC</b:Publisher>
    <b:City>Houston</b:City>
    <b:Author>
      <b:Author>
        <b:Corporate>APQC</b:Corporate>
      </b:Author>
    </b:Author>
    <b:RefOrder>79</b:RefOrder>
  </b:Source>
  <b:Source>
    <b:Tag>CIP171</b:Tag>
    <b:SourceType>DocumentFromInternetSite</b:SourceType>
    <b:Guid>{CE938C5D-8A54-4660-978D-386B6614CB7D}</b:Guid>
    <b:Author>
      <b:Author>
        <b:Corporate>CIPD</b:Corporate>
      </b:Author>
    </b:Author>
    <b:Title>From ‘inadequate to outstanding’: making the UK’s skills system world class</b:Title>
    <b:Year>2017</b:Year>
    <b:YearAccessed>2017</b:YearAccessed>
    <b:MonthAccessed>December</b:MonthAccessed>
    <b:DayAccessed>11</b:DayAccessed>
    <b:URL>https://www.cipd.co.uk/knowledge/work/skills/uk-skills-system-report</b:URL>
    <b:RefOrder>80</b:RefOrder>
  </b:Source>
  <b:Source>
    <b:Tag>CIP15</b:Tag>
    <b:SourceType>DocumentFromInternetSite</b:SourceType>
    <b:Guid>{6BC1A2C1-551E-4EAA-9D08-3D3E4B6CD1FE}</b:Guid>
    <b:Title>Annual Survey: Learning and Development</b:Title>
    <b:Year>2015</b:Year>
    <b:Publisher>CIPD</b:Publisher>
    <b:Author>
      <b:Author>
        <b:Corporate>CIPD</b:Corporate>
      </b:Author>
    </b:Author>
    <b:YearAccessed>2018</b:YearAccessed>
    <b:MonthAccessed>July</b:MonthAccessed>
    <b:DayAccessed>31</b:DayAccessed>
    <b:URL>https://www.cipd.co.uk/Images/learning-development_2015_tcm18-11298.pdf</b:URL>
    <b:RefOrder>81</b:RefOrder>
  </b:Source>
  <b:Source>
    <b:Tag>Hag16</b:Tag>
    <b:SourceType>Report</b:SourceType>
    <b:Guid>{3DFC89F4-3037-4538-9939-D750DD0004F4}</b:Guid>
    <b:Title>Trends in Executive Development: A Benchmark Report</b:Title>
    <b:Year>2016</b:Year>
    <b:Publisher>Executive Development Associates</b:Publisher>
    <b:Author>
      <b:Author>
        <b:NameList>
          <b:Person>
            <b:Last>Hagemann</b:Last>
            <b:First>B.</b:First>
            <b:Middle>et al.,</b:Middle>
          </b:Person>
        </b:NameList>
      </b:Author>
    </b:Author>
    <b:RefOrder>82</b:RefOrder>
  </b:Source>
  <b:Source>
    <b:Tag>Hag61</b:Tag>
    <b:SourceType>JournalArticle</b:SourceType>
    <b:Guid>{D15A381A-7374-461A-BB42-29285EED2B7C}</b:Guid>
    <b:Title>Enhancing Leadership and Executive Development</b:Title>
    <b:JournalName>Leadership Excellence Essentials</b:JournalName>
    <b:Year>2016</b:Year>
    <b:Pages>09-11</b:Pages>
    <b:Volume>33</b:Volume>
    <b:Issue>3</b:Issue>
    <b:Author>
      <b:Author>
        <b:NameList>
          <b:Person>
            <b:Last>Hagemann</b:Last>
            <b:First>Bonnie</b:First>
          </b:Person>
          <b:Person>
            <b:Last>Bawany</b:Last>
            <b:First>Sattar</b:First>
          </b:Person>
        </b:NameList>
      </b:Author>
    </b:Author>
    <b:RefOrder>83</b:RefOrder>
  </b:Source>
  <b:Source>
    <b:Tag>Del17</b:Tag>
    <b:SourceType>Report</b:SourceType>
    <b:Guid>{0296D2E7-98F0-417C-A83E-147CA7846DE5}</b:Guid>
    <b:Title>Global Human Capital Trends</b:Title>
    <b:Year>2017</b:Year>
    <b:Publisher>Deloitte University Press</b:Publisher>
    <b:Author>
      <b:Author>
        <b:Corporate>Deloitte</b:Corporate>
      </b:Author>
    </b:Author>
    <b:RefOrder>7</b:RefOrder>
  </b:Source>
  <b:Source>
    <b:Tag>MCJ03</b:Tag>
    <b:SourceType>Book</b:SourceType>
    <b:Guid>{EEDF51E5-D16B-4FC7-9A41-19BAA035D0E9}</b:Guid>
    <b:Title>Systems-thinking: Creative holism for managers</b:Title>
    <b:Year>2003</b:Year>
    <b:Publisher>Wiley</b:Publisher>
    <b:City>Chichester</b:City>
    <b:Author>
      <b:Author>
        <b:NameList>
          <b:Person>
            <b:Last>Jackson</b:Last>
            <b:First>M</b:First>
            <b:Middle>C</b:Middle>
          </b:Person>
        </b:NameList>
      </b:Author>
    </b:Author>
    <b:RefOrder>3</b:RefOrder>
  </b:Source>
  <b:Source>
    <b:Tag>Woo08</b:Tag>
    <b:SourceType>BookSection</b:SourceType>
    <b:Guid>{197FACE7-D324-4B9B-AF08-6E4AFC83C3AD}</b:Guid>
    <b:Title>An overview of complexity theory and its application to the construction industry</b:Title>
    <b:Year>2008</b:Year>
    <b:Pages>677-686</b:Pages>
    <b:Publisher>Association of Researchers in Construction Managemen</b:Publisher>
    <b:Author>
      <b:Author>
        <b:NameList>
          <b:Person>
            <b:Last>Wood</b:Last>
            <b:First>H</b:First>
            <b:Middle>L</b:Middle>
          </b:Person>
          <b:Person>
            <b:Last>Gidado</b:Last>
            <b:First>K</b:First>
          </b:Person>
        </b:NameList>
      </b:Author>
      <b:Editor>
        <b:NameList>
          <b:Person>
            <b:Last>Dainty</b:Last>
            <b:First>A</b:First>
          </b:Person>
        </b:NameList>
      </b:Editor>
    </b:Author>
    <b:BookTitle>Procs 24th Annual ARCOM Conference, 1-3 September, 2008</b:BookTitle>
    <b:RefOrder>13</b:RefOrder>
  </b:Source>
  <b:Source>
    <b:Tag>Ant15</b:Tag>
    <b:SourceType>JournalArticle</b:SourceType>
    <b:Guid>{6C5A4C2B-9EAE-425A-B267-B358B6B7A7B9}</b:Guid>
    <b:Title>A Production Model for Construction: A Theoretical Framework</b:Title>
    <b:Year>2015</b:Year>
    <b:Pages>209-228</b:Pages>
    <b:Volume>5</b:Volume>
    <b:Author>
      <b:Author>
        <b:NameList>
          <b:Person>
            <b:Last>Antunes</b:Last>
            <b:First>R</b:First>
          </b:Person>
          <b:Person>
            <b:Last>Gonzalez</b:Last>
            <b:First>V</b:First>
          </b:Person>
        </b:NameList>
      </b:Author>
    </b:Author>
    <b:JournalName>Buildings</b:JournalName>
    <b:Issue>1</b:Issue>
    <b:RefOrder>14</b:RefOrder>
  </b:Source>
  <b:Source>
    <b:Tag>Ant07</b:Tag>
    <b:SourceType>Book</b:SourceType>
    <b:Guid>{4D45C921-3D03-4AA4-B822-690508F7A682}</b:Guid>
    <b:Title>Project Management in Construction</b:Title>
    <b:Year>2015</b:Year>
    <b:City>Oxford</b:City>
    <b:Publisher>Wiley Blackwall</b:Publisher>
    <b:Edition>6</b:Edition>
    <b:Author>
      <b:Author>
        <b:NameList>
          <b:Person>
            <b:Last>Walker</b:Last>
            <b:First>Anthony</b:First>
          </b:Person>
        </b:NameList>
      </b:Author>
    </b:Author>
    <b:RefOrder>16</b:RefOrder>
  </b:Source>
  <b:Source>
    <b:Tag>Gri16</b:Tag>
    <b:SourceType>JournalArticle</b:SourceType>
    <b:Guid>{A8884E4A-35EA-4EF4-B6D5-9B3B51750234}</b:Guid>
    <b:Title>Hgh Performance Workplaces: A practical approach to managing complexity and coping with change</b:Title>
    <b:JournalName>South Wales Business Review</b:JournalName>
    <b:Year>2016</b:Year>
    <b:Pages>18-20</b:Pages>
    <b:Volume>6</b:Volume>
    <b:Issue>4</b:Issue>
    <b:Author>
      <b:Author>
        <b:NameList>
          <b:Person>
            <b:Last>Griffiths</b:Last>
            <b:First>David</b:First>
          </b:Person>
          <b:Person>
            <b:Last>Inman</b:Last>
            <b:First>M</b:First>
          </b:Person>
        </b:NameList>
      </b:Author>
    </b:Author>
    <b:RefOrder>4</b:RefOrder>
  </b:Source>
  <b:Source>
    <b:Tag>Cam18</b:Tag>
    <b:SourceType>InternetSite</b:SourceType>
    <b:Guid>{9D0CA3B4-D2C7-4CF1-BB5F-EC9AAE09CB9B}</b:Guid>
    <b:Author>
      <b:Author>
        <b:Corporate>Cambridge Dictionary</b:Corporate>
      </b:Author>
    </b:Author>
    <b:Title>Meaning of “absolute” in the English Dictionary</b:Title>
    <b:YearAccessed>2018</b:YearAccessed>
    <b:MonthAccessed>August</b:MonthAccessed>
    <b:DayAccessed>09</b:DayAccessed>
    <b:URL>https://dictionary.cambridge.org/dictionary/english/absolute</b:URL>
    <b:RefOrder>22</b:RefOrder>
  </b:Source>
  <b:Source>
    <b:Tag>Oxf18</b:Tag>
    <b:SourceType>InternetSite</b:SourceType>
    <b:Guid>{76DEF2E2-4F55-4869-8142-78EB39F3BB02}</b:Guid>
    <b:Title>Definition of 'absolute' in english</b:Title>
    <b:YearAccessed>2018</b:YearAccessed>
    <b:MonthAccessed>August</b:MonthAccessed>
    <b:DayAccessed>09</b:DayAccessed>
    <b:URL>https://en.oxforddictionaries.com/definition/absolute</b:URL>
    <b:Author>
      <b:Author>
        <b:Corporate>Oxford Dictionary</b:Corporate>
      </b:Author>
    </b:Author>
    <b:RefOrder>23</b:RefOrder>
  </b:Source>
  <b:Source>
    <b:Tag>Str13</b:Tag>
    <b:SourceType>Book</b:SourceType>
    <b:Guid>{AD594457-8D0F-49AD-A73E-3BCF265F695E}</b:Guid>
    <b:Title>The Work of Leaders</b:Title>
    <b:Year>2013</b:Year>
    <b:City>San Francisco</b:City>
    <b:Publisher>John Wiley and Sons Inc</b:Publisher>
    <b:Author>
      <b:Author>
        <b:NameList>
          <b:Person>
            <b:Last>Straw</b:Last>
            <b:First>Julie</b:First>
          </b:Person>
          <b:Person>
            <b:Last>Scullard</b:Last>
            <b:First>Mark</b:First>
          </b:Person>
          <b:Person>
            <b:Last>Kukkonnen</b:Last>
            <b:First>S</b:First>
          </b:Person>
          <b:Person>
            <b:Last>Davis</b:Last>
            <b:First>B</b:First>
          </b:Person>
        </b:NameList>
      </b:Author>
    </b:Author>
    <b:RefOrder>26</b:RefOrder>
  </b:Source>
  <b:Source>
    <b:Tag>CMc</b:Tag>
    <b:SourceType>Report</b:SourceType>
    <b:Guid>{5EA71C2A-34D1-4ABE-9E52-C78A56E66D2E}</b:Guid>
    <b:Title>Making Leadership Happen</b:Title>
    <b:City>Greensboro</b:City>
    <b:Publisher>Center for Creative Leadership</b:Publisher>
    <b:Author>
      <b:Author>
        <b:NameList>
          <b:Person>
            <b:Last>McCauley</b:Last>
            <b:First>C</b:First>
          </b:Person>
        </b:NameList>
      </b:Author>
    </b:Author>
    <b:Year>2014</b:Year>
    <b:RefOrder>25</b:RefOrder>
  </b:Source>
  <b:Source>
    <b:Tag>Tre17</b:Tag>
    <b:SourceType>ArticleInAPeriodical</b:SourceType>
    <b:Guid>{6B466CA1-E00B-4716-83E7-B8123D9EE06D}</b:Guid>
    <b:Title>How Aligned Is Your Organization?</b:Title>
    <b:PeriodicalTitle>Harvard Business Review</b:PeriodicalTitle>
    <b:Year>2017</b:Year>
    <b:Month>February</b:Month>
    <b:Day>07</b:Day>
    <b:Author>
      <b:Author>
        <b:NameList>
          <b:Person>
            <b:Last>Trevor</b:Last>
            <b:First>Jonathan</b:First>
          </b:Person>
          <b:Person>
            <b:Last>Varcoe</b:Last>
            <b:First>Barry </b:First>
          </b:Person>
        </b:NameList>
      </b:Author>
    </b:Author>
    <b:RefOrder>27</b:RefOrder>
  </b:Source>
  <b:Source>
    <b:Tag>KME89</b:Tag>
    <b:SourceType>JournalArticle</b:SourceType>
    <b:Guid>{3DC650E2-A00E-401A-8905-CBEAB3124E4E}</b:Guid>
    <b:Title>Agency Theory: An Assessment and Review</b:Title>
    <b:Year>1989</b:Year>
    <b:Volume>14</b:Volume>
    <b:Pages>57-74</b:Pages>
    <b:Author>
      <b:Author>
        <b:NameList>
          <b:Person>
            <b:Last>Eisenhardt</b:Last>
            <b:First>K</b:First>
            <b:Middle>M</b:Middle>
          </b:Person>
        </b:NameList>
      </b:Author>
    </b:Author>
    <b:JournalName>Academy of Management Review</b:JournalName>
    <b:Issue>1</b:Issue>
    <b:RefOrder>29</b:RefOrder>
  </b:Source>
  <b:Source>
    <b:Tag>Jef18</b:Tag>
    <b:SourceType>ArticleInAPeriodical</b:SourceType>
    <b:Guid>{4BDC546C-85F4-4D18-94F6-B6D7B8018784}</b:Guid>
    <b:Title>A Simple Flow For Thinking About Organizational Alignment</b:Title>
    <b:Year>2018</b:Year>
    <b:PeriodicalTitle>Forbes</b:PeriodicalTitle>
    <b:Month>January</b:Month>
    <b:Day>21</b:Day>
    <b:Author>
      <b:Author>
        <b:NameList>
          <b:Person>
            <b:Last>Boss</b:Last>
            <b:First>Jeff</b:First>
          </b:Person>
        </b:NameList>
      </b:Author>
    </b:Author>
    <b:URL>https://www.forbes.com/sites/jeffboss/2018/01/21/a-simple-flow-to-think-about-organizational-alignment/#214854aa3df4</b:URL>
    <b:RefOrder>32</b:RefOrder>
  </b:Source>
  <b:Source>
    <b:Tag>Ton16</b:Tag>
    <b:SourceType>Book</b:SourceType>
    <b:Guid>{DAACF347-B082-470E-8C2F-2BD015FAC5E7}</b:Guid>
    <b:Title>The Way We're Working Isn't Working</b:Title>
    <b:Year>2016</b:Year>
    <b:Publisher>Free Press</b:Publisher>
    <b:City>New York</b:City>
    <b:Author>
      <b:Author>
        <b:NameList>
          <b:Person>
            <b:Last>Schwartz</b:Last>
            <b:First>Tony</b:First>
          </b:Person>
        </b:NameList>
      </b:Author>
    </b:Author>
    <b:RefOrder>84</b:RefOrder>
  </b:Source>
  <b:Source>
    <b:Tag>Gle14</b:Tag>
    <b:SourceType>ArticleInAPeriodical</b:SourceType>
    <b:Guid>{CC4E122C-00BC-4E21-B5E7-5EE403F7D361}</b:Guid>
    <b:Title>Change Management Requires Leadership Clarity and Alignment</b:Title>
    <b:Year>2014</b:Year>
    <b:PeriodicalTitle>Forbes</b:PeriodicalTitle>
    <b:Month>June</b:Month>
    <b:Day>30</b:Day>
    <b:Author>
      <b:Author>
        <b:NameList>
          <b:Person>
            <b:Last>Llopis</b:Last>
            <b:First>Glenn</b:First>
          </b:Person>
        </b:NameList>
      </b:Author>
    </b:Author>
    <b:RefOrder>85</b:RefOrder>
  </b:Source>
  <b:Source>
    <b:Tag>Pin09</b:Tag>
    <b:SourceType>Book</b:SourceType>
    <b:Guid>{59894034-E066-4053-81CA-2A75C07A3341}</b:Guid>
    <b:Title>Drive</b:Title>
    <b:Year>2009</b:Year>
    <b:Author>
      <b:Author>
        <b:NameList>
          <b:Person>
            <b:Last>Pink</b:Last>
            <b:First>Dan</b:First>
          </b:Person>
        </b:NameList>
      </b:Author>
    </b:Author>
    <b:City>New York</b:City>
    <b:Publisher>Riverhead Books</b:Publisher>
    <b:RefOrder>86</b:RefOrder>
  </b:Source>
  <b:Source>
    <b:Tag>Vik04</b:Tag>
    <b:SourceType>Book</b:SourceType>
    <b:Guid>{B5C43731-7124-438D-9FAC-4C601E5A4450}</b:Guid>
    <b:Title>Mans Search for Meaning</b:Title>
    <b:Year>2004</b:Year>
    <b:City>Reading</b:City>
    <b:Publisher>CPI Cox &amp; Wyman</b:Publisher>
    <b:Author>
      <b:Author>
        <b:NameList>
          <b:Person>
            <b:Last>Frankl</b:Last>
            <b:First>Viktor</b:First>
            <b:Middle>E</b:Middle>
          </b:Person>
        </b:NameList>
      </b:Author>
    </b:Author>
    <b:RefOrder>30</b:RefOrder>
  </b:Source>
  <b:Source>
    <b:Tag>Ker14</b:Tag>
    <b:SourceType>Book</b:SourceType>
    <b:Guid>{102F4A75-F413-4973-91A5-6191C0E99FC9}</b:Guid>
    <b:Title>The Executive Checklist</b:Title>
    <b:Year>2014</b:Year>
    <b:Author>
      <b:Author>
        <b:NameList>
          <b:Person>
            <b:Last>Kerr</b:Last>
            <b:First>James</b:First>
          </b:Person>
        </b:NameList>
      </b:Author>
    </b:Author>
    <b:City>New York</b:City>
    <b:Publisher>Palgrave Macmillan</b:Publisher>
    <b:RefOrder>33</b:RefOrder>
  </b:Source>
  <b:Source>
    <b:Tag>RAs07</b:Tag>
    <b:SourceType>ArticleInAPeriodical</b:SourceType>
    <b:Guid>{251E2686-6FE3-4201-B96C-F3FE2557B71A}</b:Guid>
    <b:Title>Simplicity-based management</b:Title>
    <b:Year>2007</b:Year>
    <b:Pages>101-109</b:Pages>
    <b:Author>
      <b:Author>
        <b:NameList>
          <b:Person>
            <b:Last>Ashkenas</b:Last>
            <b:First>R</b:First>
          </b:Person>
        </b:NameList>
      </b:Author>
    </b:Author>
    <b:PeriodicalTitle>Harvard Business Review</b:PeriodicalTitle>
    <b:RefOrder>87</b:RefOrder>
  </b:Source>
  <b:Source>
    <b:Tag>Jos14</b:Tag>
    <b:SourceType>ArticleInAPeriodical</b:SourceType>
    <b:Guid>{DF5A2E76-F594-419E-9F39-1541BD5DC128}</b:Guid>
    <b:Title>Why Simplicity Is The Next Big Thing In HR And Business</b:Title>
    <b:Year>2017</b:Year>
    <b:PeriodicalTitle>Forbes</b:PeriodicalTitle>
    <b:Month>June</b:Month>
    <b:Day>13</b:Day>
    <b:Author>
      <b:Author>
        <b:NameList>
          <b:Person>
            <b:Last>Bersin</b:Last>
            <b:First>Josh</b:First>
          </b:Person>
        </b:NameList>
      </b:Author>
    </b:Author>
    <b:RefOrder>88</b:RefOrder>
  </b:Source>
  <b:Source>
    <b:Tag>Jim09</b:Tag>
    <b:SourceType>Book</b:SourceType>
    <b:Guid>{FB881DA6-F7F2-4D9D-943E-80FA391401E1}</b:Guid>
    <b:Title>Agile Project Management: Creating Innovative Products</b:Title>
    <b:Year>2009</b:Year>
    <b:City>Boston</b:City>
    <b:Publisher>Pearson Education</b:Publisher>
    <b:Author>
      <b:Author>
        <b:NameList>
          <b:Person>
            <b:Last>Highsmith</b:Last>
            <b:First>Jim</b:First>
          </b:Person>
        </b:NameList>
      </b:Author>
    </b:Author>
    <b:RefOrder>39</b:RefOrder>
  </b:Source>
  <b:Source>
    <b:Tag>Pet82</b:Tag>
    <b:SourceType>Book</b:SourceType>
    <b:Guid>{15E6FCB4-D8FA-4BD9-AA16-9A1CA7EC14BF}</b:Guid>
    <b:Title>In Search of Excellence</b:Title>
    <b:Year>1982</b:Year>
    <b:City>New York</b:City>
    <b:Publisher>Collins</b:Publisher>
    <b:Author>
      <b:Author>
        <b:NameList>
          <b:Person>
            <b:Last>Peters</b:Last>
            <b:First>T</b:First>
            <b:Middle>J</b:Middle>
          </b:Person>
          <b:Person>
            <b:Last>Waterman</b:Last>
            <b:Middle>H</b:Middle>
            <b:First>R</b:First>
          </b:Person>
        </b:NameList>
      </b:Author>
    </b:Author>
    <b:RefOrder>89</b:RefOrder>
  </b:Source>
  <b:Source>
    <b:Tag>BBe18</b:Tag>
    <b:SourceType>InternetSite</b:SourceType>
    <b:Guid>{CB88CFB4-E905-45ED-AC29-6F2FC01BF65E}</b:Guid>
    <b:Title>The key to sustainable high performance is “SIMPLICITY”</b:Title>
    <b:Year>2018</b:Year>
    <b:YearAccessed>2018</b:YearAccessed>
    <b:MonthAccessed>August</b:MonthAccessed>
    <b:DayAccessed>09</b:DayAccessed>
    <b:URL>https://www.linkedin.com/pulse/key-sustainable-high-performance-simplicity-brandon-bekker/</b:URL>
    <b:Author>
      <b:Author>
        <b:NameList>
          <b:Person>
            <b:Last>Bekker</b:Last>
            <b:First>B</b:First>
          </b:Person>
        </b:NameList>
      </b:Author>
    </b:Author>
    <b:RefOrder>90</b:RefOrder>
  </b:Source>
  <b:Source>
    <b:Tag>Kew15</b:Tag>
    <b:SourceType>Book</b:SourceType>
    <b:Guid>{05138009-7C94-4745-B51F-ECB7E2FA878A}</b:Guid>
    <b:Title>Human Resource Management in Context</b:Title>
    <b:Year>2015</b:Year>
    <b:City>London</b:City>
    <b:Publisher>Chartered Institute of Personnel and Development</b:Publisher>
    <b:Edition>3</b:Edition>
    <b:Author>
      <b:Author>
        <b:NameList>
          <b:Person>
            <b:Last>Kew</b:Last>
            <b:First>John</b:First>
          </b:Person>
          <b:Person>
            <b:Last>Stredwick</b:Last>
            <b:First>J</b:First>
          </b:Person>
        </b:NameList>
      </b:Author>
    </b:Author>
    <b:RefOrder>38</b:RefOrder>
  </b:Source>
  <b:Source>
    <b:Tag>Joh15</b:Tag>
    <b:SourceType>Book</b:SourceType>
    <b:Guid>{FA407A9F-09C6-4A8C-8AD4-0CA1EF968ABA}</b:Guid>
    <b:Title>Organization: Contemporary Principles and Practices</b:Title>
    <b:Year>2015</b:Year>
    <b:City>Chichester</b:City>
    <b:Publisher>John Wiley and Sons Ltd</b:Publisher>
    <b:Edition>2</b:Edition>
    <b:Author>
      <b:Author>
        <b:NameList>
          <b:Person>
            <b:Last>Child</b:Last>
            <b:First>John</b:First>
          </b:Person>
        </b:NameList>
      </b:Author>
    </b:Author>
    <b:RefOrder>91</b:RefOrder>
  </b:Source>
  <b:Source>
    <b:Tag>Dan15</b:Tag>
    <b:SourceType>Book</b:SourceType>
    <b:Guid>{15AA13CF-833C-44F1-A41A-86733E01A95D}</b:Guid>
    <b:Title>Building the Fit Organization: Six Core Principles for Making Your Company Stronger, Faster, and More Competitive </b:Title>
    <b:Year>2015</b:Year>
    <b:City>New York</b:City>
    <b:Publisher>McGraw-Hill Education</b:Publisher>
    <b:Author>
      <b:Author>
        <b:NameList>
          <b:Person>
            <b:Last>Markovitz</b:Last>
            <b:First>Daniel</b:First>
          </b:Person>
        </b:NameList>
      </b:Author>
    </b:Author>
    <b:RefOrder>92</b:RefOrder>
  </b:Source>
  <b:Source>
    <b:Tag>PCi01</b:Tag>
    <b:SourceType>JournalArticle</b:SourceType>
    <b:Guid>{687D922B-F52B-47AD-BBDA-C29C8193283C}</b:Guid>
    <b:Title>Boundaries, hierarchies and networks in complex systems</b:Title>
    <b:Year>2001</b:Year>
    <b:JournalName>International Journal of Innovation Management</b:JournalName>
    <b:Pages>135-147</b:Pages>
    <b:Volume>5</b:Volume>
    <b:Issue>2</b:Issue>
    <b:Author>
      <b:Author>
        <b:NameList>
          <b:Person>
            <b:Last>Cilliers</b:Last>
            <b:First>P</b:First>
          </b:Person>
        </b:NameList>
      </b:Author>
    </b:Author>
    <b:RefOrder>93</b:RefOrder>
  </b:Source>
  <b:Source>
    <b:Tag>WRA60</b:Tag>
    <b:SourceType>Book</b:SourceType>
    <b:Guid>{74801B69-4BE8-4055-A4CB-94975761F371}</b:Guid>
    <b:Title>Design for a Brain</b:Title>
    <b:Year>1960</b:Year>
    <b:City>New York</b:City>
    <b:Publisher>Wiley</b:Publisher>
    <b:Edition>2</b:Edition>
    <b:Author>
      <b:Author>
        <b:NameList>
          <b:Person>
            <b:Last>Ashby</b:Last>
            <b:First>W</b:First>
            <b:Middle>R</b:Middle>
          </b:Person>
        </b:NameList>
      </b:Author>
    </b:Author>
    <b:RefOrder>94</b:RefOrder>
  </b:Source>
  <b:Source>
    <b:Tag>Bee16</b:Tag>
    <b:SourceType>Book</b:SourceType>
    <b:Guid>{0BF38118-D036-4DFB-BDE4-484A091A1176}</b:Guid>
    <b:Title>Learning and Development Practice in the Workplace</b:Title>
    <b:Year>2016</b:Year>
    <b:City>London</b:City>
    <b:Publisher>Chartered Institute of Personnel and Development</b:Publisher>
    <b:Author>
      <b:Author>
        <b:NameList>
          <b:Person>
            <b:Last>Beevers</b:Last>
            <b:First>K</b:First>
          </b:Person>
          <b:Person>
            <b:Last>Rea</b:Last>
            <b:First>A</b:First>
          </b:Person>
        </b:NameList>
      </b:Author>
    </b:Author>
    <b:RefOrder>95</b:RefOrder>
  </b:Source>
  <b:Source>
    <b:Tag>Ste16</b:Tag>
    <b:SourceType>Book</b:SourceType>
    <b:Guid>{1B39743D-904E-426C-956C-55CEA5C48F05}</b:Guid>
    <b:Title>Designing Delivering and Evaluating Learning and Development</b:Title>
    <b:Year>2016</b:Year>
    <b:City>London</b:City>
    <b:Publisher>Chartered Institute of Personnel and Development</b:Publisher>
    <b:Author>
      <b:Author>
        <b:NameList>
          <b:Person>
            <b:Last>Stewart</b:Last>
            <b:First>J</b:First>
          </b:Person>
          <b:Person>
            <b:Last>Cureton</b:Last>
            <b:First>P</b:First>
          </b:Person>
        </b:NameList>
      </b:Author>
    </b:Author>
    <b:RefOrder>96</b:RefOrder>
  </b:Source>
  <b:Source>
    <b:Tag>BMo18</b:Tag>
    <b:SourceType>ArticleInAPeriodical</b:SourceType>
    <b:Guid>{8B09A4F7-2C68-46CF-8FA3-5AB48F85EFED}</b:Guid>
    <b:Title>How Leadership Development Impacts Customer Experience</b:Title>
    <b:Year>2018</b:Year>
    <b:PeriodicalTitle>Forbes</b:PeriodicalTitle>
    <b:Month>April</b:Month>
    <b:Day>3</b:Day>
    <b:Author>
      <b:Author>
        <b:NameList>
          <b:Person>
            <b:Last>Morgan</b:Last>
            <b:First>B</b:First>
          </b:Person>
        </b:NameList>
      </b:Author>
    </b:Author>
    <b:RefOrder>42</b:RefOrder>
  </b:Source>
  <b:Source>
    <b:Tag>Yip16</b:Tag>
    <b:SourceType>Report</b:SourceType>
    <b:Guid>{2A73FD6E-446A-4EFF-82B4-A2E8658DBDB2}</b:Guid>
    <b:Title>Boundary Spanning Leadership</b:Title>
    <b:Year>2016</b:Year>
    <b:City>Greensboro</b:City>
    <b:Publisher>Centre for Creative Leadership</b:Publisher>
    <b:Author>
      <b:Author>
        <b:NameList>
          <b:Person>
            <b:Last>Yip</b:Last>
            <b:First>Jeffery</b:First>
          </b:Person>
          <b:Person>
            <b:Last>Ernst</b:Last>
            <b:First>Chris</b:First>
          </b:Person>
          <b:Person>
            <b:Last>Campbell</b:Last>
            <b:First>Michael</b:First>
          </b:Person>
        </b:NameList>
      </b:Author>
    </b:Author>
    <b:RefOrder>97</b:RefOrder>
  </b:Source>
  <b:Source>
    <b:Tag>Placeholder1</b:Tag>
    <b:SourceType>JournalArticle</b:SourceType>
    <b:Guid>{BA6FE3D9-56D3-4861-952A-F5222ADCD145}</b:Guid>
    <b:Title>Senior Mangers' Sensemaking and Responses to Strategic Change</b:Title>
    <b:JournalName>Organization Science</b:JournalName>
    <b:Year>2015</b:Year>
    <b:Pages>960-979</b:Pages>
    <b:Volume>26</b:Volume>
    <b:Issue>4</b:Issue>
    <b:Author>
      <b:Author>
        <b:NameList>
          <b:Person>
            <b:Last>Balogun</b:Last>
            <b:First>J</b:First>
          </b:Person>
          <b:Person>
            <b:Last>Bartunek</b:Last>
            <b:Middle>M</b:Middle>
            <b:First>J</b:First>
          </b:Person>
          <b:Person>
            <b:Last>Do</b:Last>
            <b:First>B</b:First>
          </b:Person>
        </b:NameList>
      </b:Author>
    </b:Author>
    <b:RefOrder>98</b:RefOrder>
  </b:Source>
  <b:Source>
    <b:Tag>Hop17</b:Tag>
    <b:SourceType>Report</b:SourceType>
    <b:Guid>{597D848E-58F8-46B8-AF37-86BB55D7C212}</b:Guid>
    <b:Title>Leadership and Sensemaking - a conceptual analysis. Unpublished</b:Title>
    <b:Year>2017</b:Year>
    <b:Publisher>Stellenbosch University</b:Publisher>
    <b:City>Stellenbosch</b:City>
    <b:Author>
      <b:Author>
        <b:NameList>
          <b:Person>
            <b:Last>Maphinda</b:Last>
            <b:First>Hopewell</b:First>
            <b:Middle>Khaya</b:Middle>
          </b:Person>
        </b:NameList>
      </b:Author>
    </b:Author>
    <b:RefOrder>46</b:RefOrder>
  </b:Source>
  <b:Source>
    <b:Tag>BNa13</b:Tag>
    <b:SourceType>Misc</b:SourceType>
    <b:Guid>{8A504EF9-7819-47BB-9111-11CEC95F6AFF}</b:Guid>
    <b:Title>An examination of the relationship between emotional intelligence, leadership styles and leadership effectiveness.</b:Title>
    <b:Year>2013</b:Year>
    <b:Author>
      <b:Author>
        <b:NameList>
          <b:Person>
            <b:Last>Nath</b:Last>
            <b:First>B</b:First>
          </b:Person>
        </b:NameList>
      </b:Author>
    </b:Author>
    <b:RefOrder>99</b:RefOrder>
  </b:Source>
  <b:Source>
    <b:Tag>Njo14</b:Tag>
    <b:SourceType>JournalArticle</b:SourceType>
    <b:Guid>{E554F858-48CB-4A93-BC5B-D93E4D0AFF85}</b:Guid>
    <b:Title>The impact of social and emotional intelligence on employee motivation in a multigenerational workplace</b:Title>
    <b:Year>2014</b:Year>
    <b:JournalName>Global Journal of Management And Business Research.</b:JournalName>
    <b:Pages>30-36</b:Pages>
    <b:Volume>14</b:Volume>
    <b:Issue>3</b:Issue>
    <b:Author>
      <b:Author>
        <b:NameList>
          <b:Person>
            <b:Last>Njoroge</b:Last>
            <b:First>C</b:First>
            <b:Middle>N</b:Middle>
          </b:Person>
          <b:Person>
            <b:Last>Yazdanifard</b:Last>
            <b:First>R</b:First>
          </b:Person>
        </b:NameList>
      </b:Author>
    </b:Author>
    <b:RefOrder>100</b:RefOrder>
  </b:Source>
  <b:Source>
    <b:Tag>Hug</b:Tag>
    <b:SourceType>Book</b:SourceType>
    <b:Guid>{6EE780EE-F5C6-46AD-AD66-530320BDA476}</b:Guid>
    <b:Author>
      <b:Author>
        <b:NameList>
          <b:Person>
            <b:Last>Hughes</b:Last>
            <b:First>M</b:First>
          </b:Person>
          <b:Person>
            <b:Last>Thompson</b:Last>
            <b:Middle>L</b:Middle>
            <b:First>H</b:First>
          </b:Person>
          <b:Person>
            <b:Last>Terrell</b:Last>
            <b:Middle>B</b:Middle>
            <b:First>J</b:First>
          </b:Person>
        </b:NameList>
      </b:Author>
    </b:Author>
    <b:Title>Handbook for developing emotional and social intelligence: Best practices, case studies, and strategies</b:Title>
    <b:Year>2009</b:Year>
    <b:City>New York</b:City>
    <b:Publisher>John Wiley and Sons</b:Publisher>
    <b:RefOrder>101</b:RefOrder>
  </b:Source>
  <b:Source>
    <b:Tag>The17</b:Tag>
    <b:SourceType>InternetSite</b:SourceType>
    <b:Guid>{8646E017-39B1-4C43-A382-4E8F5AF2024E}</b:Guid>
    <b:Author>
      <b:Author>
        <b:Corporate>The British Psychological Society</b:Corporate>
      </b:Author>
    </b:Author>
    <b:Title>Psychological Testing Centre</b:Title>
    <b:YearAccessed>2017</b:YearAccessed>
    <b:MonthAccessed>November</b:MonthAccessed>
    <b:DayAccessed>14</b:DayAccessed>
    <b:URL>https://ptc.bps.org.uk/roles/public</b:URL>
    <b:RefOrder>102</b:RefOrder>
  </b:Source>
  <b:Source>
    <b:Tag>Has17</b:Tag>
    <b:SourceType>InternetSite</b:SourceType>
    <b:Guid>{B5B1D286-3B96-4611-B386-15A3915E0E0D}</b:Guid>
    <b:Author>
      <b:Author>
        <b:Corporate>Hasso Plattner Institute of Design Stanford</b:Corporate>
      </b:Author>
    </b:Author>
    <b:Title>d School Crash Course in Design Thinking </b:Title>
    <b:Year>2017</b:Year>
    <b:YearAccessed>2018</b:YearAccessed>
    <b:MonthAccessed>August </b:MonthAccessed>
    <b:DayAccessed>13</b:DayAccessed>
    <b:URL>http://www.openculture.com/2017/08/take-a-90-minute-crash-course-in-design-thinking-from-stanfords-design-school.html</b:URL>
    <b:RefOrder>103</b:RefOrder>
  </b:Source>
  <b:Source>
    <b:Tag>Int18</b:Tag>
    <b:SourceType>InternetSite</b:SourceType>
    <b:Guid>{D92A5168-E9B0-4980-9F1C-517A06AE9B1F}</b:Guid>
    <b:Author>
      <b:Author>
        <b:Corporate>Interaction Design Foundation</b:Corporate>
      </b:Author>
    </b:Author>
    <b:Title>Design Thinking Programs</b:Title>
    <b:Year>2018</b:Year>
    <b:YearAccessed>2018</b:YearAccessed>
    <b:MonthAccessed>August</b:MonthAccessed>
    <b:DayAccessed>13</b:DayAccessed>
    <b:URL>https://www.interaction-design.org/courses/design-thinking-the-beginner-s-guide?ad-set=design-thinking-programs&amp;gclid=Cj0KCQjwquTbBRCSARIsADzW88xGUlLYNsNfZrMhdubMAHfiP_ihFm9U6Oad_tnFsoiGkFMO3slDcO4aAtFeEALw_wcB</b:URL>
    <b:RefOrder>104</b:RefOrder>
  </b:Source>
  <b:Source>
    <b:Tag>Boi11</b:Tag>
    <b:SourceType>BookSection</b:SourceType>
    <b:Guid>{3F93B48E-DDBC-4C89-AE66-DF8B43DFFC8C}</b:Guid>
    <b:Title>Complexity and Organisation-Environment Relations - Revisiting Ashby's Law of Requisite Variety</b:Title>
    <b:Year>2011</b:Year>
    <b:Publisher>Sage</b:Publisher>
    <b:BookTitle>The Sage Handbook of Complexity and Management</b:BookTitle>
    <b:Pages>279-295</b:Pages>
    <b:Author>
      <b:Author>
        <b:NameList>
          <b:Person>
            <b:Last>Boisot</b:Last>
            <b:First>M</b:First>
          </b:Person>
          <b:Person>
            <b:Last>McKelvey</b:Last>
            <b:First>B</b:First>
          </b:Person>
        </b:NameList>
      </b:Author>
      <b:Editor>
        <b:NameList>
          <b:Person>
            <b:Last>Maguire</b:Last>
            <b:First>S</b:First>
          </b:Person>
          <b:Person>
            <b:Last>Allen</b:Last>
            <b:First>P</b:First>
          </b:Person>
          <b:Person>
            <b:Last>McKelvey</b:Last>
            <b:First>B</b:First>
          </b:Person>
        </b:NameList>
      </b:Editor>
    </b:Author>
    <b:City>London</b:City>
    <b:RefOrder>105</b:RefOrder>
  </b:Source>
  <b:Source>
    <b:Tag>And17</b:Tag>
    <b:SourceType>InternetSite</b:SourceType>
    <b:Guid>{D5F62596-BC77-4D30-ABB3-2AAEE71AE97B}</b:Guid>
    <b:Title>Is the era of management over?</b:Title>
    <b:Year>2017</b:Year>
    <b:YearAccessed>2018</b:YearAccessed>
    <b:MonthAccessed>August</b:MonthAccessed>
    <b:DayAccessed>08</b:DayAccessed>
    <b:URL>https://www.weforum.org/agenda/2017/12/is-management-era-over/</b:URL>
    <b:Author>
      <b:Author>
        <b:NameList>
          <b:Person>
            <b:Last>Chakhoyan</b:Last>
            <b:First>Andrew</b:First>
          </b:Person>
        </b:NameList>
      </b:Author>
    </b:Author>
    <b:RefOrder>106</b:RefOrder>
  </b:Source>
  <b:Source>
    <b:Tag>Che10</b:Tag>
    <b:SourceType>BookSection</b:SourceType>
    <b:Guid>{3B61E61D-FF78-4B6B-BED5-7C03A7A6D688}</b:Guid>
    <b:Title>Soft Systems Methodology</b:Title>
    <b:Year>2010</b:Year>
    <b:City>London</b:City>
    <b:Publisher>The Open University</b:Publisher>
    <b:BookTitle>Systems Approaches to Managing Change: A Practical Guide</b:BookTitle>
    <b:Pages>191-242</b:Pages>
    <b:Author>
      <b:Author>
        <b:NameList>
          <b:Person>
            <b:Last>Checkland</b:Last>
            <b:First>Peter</b:First>
          </b:Person>
          <b:Person>
            <b:Last>Poulter</b:Last>
            <b:First>John</b:First>
          </b:Person>
        </b:NameList>
      </b:Author>
      <b:Editor>
        <b:NameList>
          <b:Person>
            <b:Last>Reynolds</b:Last>
            <b:First>M</b:First>
          </b:Person>
          <b:Person>
            <b:Last>Holwell</b:Last>
            <b:First>S</b:First>
          </b:Person>
        </b:NameList>
      </b:Editor>
    </b:Author>
    <b:RefOrder>21</b:RefOrder>
  </b:Source>
  <b:Source>
    <b:Tag>Mar14</b:Tag>
    <b:SourceType>JournalArticle</b:SourceType>
    <b:Guid>{20F7F496-EA13-425B-A7A5-C7D4402C21D8}</b:Guid>
    <b:Title>THE EMERGING SIGNIFICANCE OF VALUES BASED LEADERSHIP: A LITERATURE REVIEW</b:Title>
    <b:Year>2014</b:Year>
    <b:Author>
      <b:Author>
        <b:NameList>
          <b:Person>
            <b:Last>Copeland</b:Last>
            <b:First>Mary</b:First>
            <b:Middle>Kay</b:Middle>
          </b:Person>
        </b:NameList>
      </b:Author>
    </b:Author>
    <b:JournalName>International Journal of Leadership Studies</b:JournalName>
    <b:Pages>105-135</b:Pages>
    <b:Volume>8</b:Volume>
    <b:Issue>2</b:Issue>
    <b:RefOrder>107</b:RefOrder>
  </b:Source>
  <b:Source>
    <b:Tag>Cul14</b:Tag>
    <b:SourceType>Report</b:SourceType>
    <b:Guid>{B93F469B-6DB8-4E30-B38A-38DDF485C1DF}</b:Guid>
    <b:Title>Developing Network Perspective: Understanding the Basics of Social Networks and Their Role in Leadership</b:Title>
    <b:Year>2014</b:Year>
    <b:City>Greensboro</b:City>
    <b:Publisher>Centre for Creative Leadership</b:Publisher>
    <b:Author>
      <b:Author>
        <b:NameList>
          <b:Person>
            <b:Last>Cullen</b:Last>
            <b:First>Kristin</b:First>
            <b:Middle>L</b:Middle>
          </b:Person>
          <b:Person>
            <b:Last>Palus</b:Last>
            <b:Middle>J</b:Middle>
            <b:First>Charles</b:First>
          </b:Person>
          <b:Person>
            <b:Last>Appaneal</b:Last>
            <b:First>Craig</b:First>
          </b:Person>
        </b:NameList>
      </b:Author>
    </b:Author>
    <b:RefOrder>47</b:RefOrder>
  </b:Source>
  <b:Source>
    <b:Tag>Lis13</b:Tag>
    <b:SourceType>JournalArticle</b:SourceType>
    <b:Guid>{AFE9D869-C529-4790-88D7-1B059DCA336C}</b:Guid>
    <b:Title>Sensegiving and strategic management in HEI's: The sensemaking and sensegiving processes of top-level managers</b:Title>
    <b:Year>2013</b:Year>
    <b:JournalName>Higher Education</b:JournalName>
    <b:Pages>901-913</b:Pages>
    <b:Volume>69</b:Volume>
    <b:Issue>6</b:Issue>
    <b:Author>
      <b:Author>
        <b:NameList>
          <b:Person>
            <b:Last>Degn</b:Last>
            <b:First>Lise</b:First>
          </b:Person>
        </b:NameList>
      </b:Author>
    </b:Author>
    <b:RefOrder>108</b:RefOrder>
  </b:Source>
  <b:Source>
    <b:Tag>Dys07</b:Tag>
    <b:SourceType>BookSection</b:SourceType>
    <b:Guid>{B4747ABC-664C-4268-8349-A3C576EC9AF6}</b:Guid>
    <b:Title>The strategic development process</b:Title>
    <b:Year>2007</b:Year>
    <b:Pages>3-24</b:Pages>
    <b:Author>
      <b:Author>
        <b:NameList>
          <b:Person>
            <b:Last>Dyson</b:Last>
            <b:First>R</b:First>
            <b:Middle>G</b:Middle>
          </b:Person>
          <b:Person>
            <b:Last>Bryant</b:Last>
            <b:First>J</b:First>
          </b:Person>
          <b:Person>
            <b:Last>O'Brien</b:Last>
            <b:First>F</b:First>
          </b:Person>
        </b:NameList>
      </b:Author>
      <b:Editor>
        <b:NameList>
          <b:Person>
            <b:Last>O'Brien</b:Last>
            <b:First>F</b:First>
          </b:Person>
          <b:Person>
            <b:Last>Dyson</b:Last>
            <b:First>R</b:First>
            <b:Middle>G</b:Middle>
          </b:Person>
        </b:NameList>
      </b:Editor>
    </b:Author>
    <b:City>Chichester</b:City>
    <b:Publisher>John Wiley &amp; Sons Ltd</b:Publisher>
    <b:BookTitle>Support Strategy: Frameworks, Methods and Models</b:BookTitle>
    <b:RefOrder>109</b:RefOrder>
  </b:Source>
  <b:Source>
    <b:Tag>eCu10</b:Tag>
    <b:SourceType>JournalArticle</b:SourceType>
    <b:Guid>{1BA0B535-E5D2-4C23-8C90-B2BDD589C8B9}</b:Guid>
    <b:Title>Complexity, simplicity, simplexity</b:Title>
    <b:Year>2010</b:Year>
    <b:JournalName>European Management Journal</b:JournalName>
    <b:Pages>85-94</b:Pages>
    <b:Volume>28</b:Volume>
    <b:Issue>2</b:Issue>
    <b:Author>
      <b:Author>
        <b:NameList>
          <b:Person>
            <b:Last>e Cunha</b:Last>
            <b:First>M.</b:First>
            <b:Middle>P.</b:Middle>
          </b:Person>
          <b:Person>
            <b:Last>Rego</b:Last>
            <b:First>A</b:First>
          </b:Person>
        </b:NameList>
      </b:Author>
    </b:Author>
    <b:RefOrder>110</b:RefOrder>
  </b:Source>
  <b:Source>
    <b:Tag>Dan95</b:Tag>
    <b:SourceType>Book</b:SourceType>
    <b:Guid>{BE8AFD82-CDFF-47D1-AD3E-7207EF56616C}</b:Guid>
    <b:Title>Emotional Intelligence: Why it can matter more than IQ</b:Title>
    <b:Year>1995</b:Year>
    <b:City>London</b:City>
    <b:Publisher>Bloomsbury</b:Publisher>
    <b:Author>
      <b:Author>
        <b:NameList>
          <b:Person>
            <b:Last>Goleman</b:Last>
            <b:First>Daniel</b:First>
          </b:Person>
        </b:NameList>
      </b:Author>
    </b:Author>
    <b:RefOrder>111</b:RefOrder>
  </b:Source>
  <b:Source>
    <b:Tag>Hat14</b:Tag>
    <b:SourceType>Book</b:SourceType>
    <b:Guid>{A228439C-A21F-4EDB-9366-88047AC1EF12}</b:Guid>
    <b:Title>Visible learning and the science of how we learn</b:Title>
    <b:Year>2014</b:Year>
    <b:City>New York</b:City>
    <b:Publisher>Routledge</b:Publisher>
    <b:Author>
      <b:Author>
        <b:NameList>
          <b:Person>
            <b:Last>Hattie</b:Last>
            <b:First>J</b:First>
          </b:Person>
          <b:Person>
            <b:Last>Yates</b:Last>
            <b:First>G</b:First>
          </b:Person>
        </b:NameList>
      </b:Author>
    </b:Author>
    <b:RefOrder>112</b:RefOrder>
  </b:Source>
  <b:Source>
    <b:Tag>Kov171</b:Tag>
    <b:SourceType>JournalArticle</b:SourceType>
    <b:Guid>{97E31EA6-E36C-4C51-9280-C5A037DA22D9}</b:Guid>
    <b:Title>Executive coaching in an era of complexity. Study 1. Does executive coaching work and if so how? A realistic evaluation</b:Title>
    <b:Year>2017</b:Year>
    <b:Pages>74-89</b:Pages>
    <b:Volume>12</b:Volume>
    <b:Issue>2</b:Issue>
    <b:Author>
      <b:Author>
        <b:NameList>
          <b:Person>
            <b:Last>Kovacs</b:Last>
            <b:First>Louise</b:First>
            <b:Middle>C</b:Middle>
          </b:Person>
          <b:Person>
            <b:Last>Corrie</b:Last>
            <b:First>Sarah</b:First>
          </b:Person>
        </b:NameList>
      </b:Author>
    </b:Author>
    <b:RefOrder>9</b:RefOrder>
  </b:Source>
  <b:Source>
    <b:Tag>Reu07</b:Tag>
    <b:SourceType>JournalArticle</b:SourceType>
    <b:Guid>{4BBC757C-8038-4233-BEB2-F7A90F7EEDD1}</b:Guid>
    <b:Title>Management Strategies for Complex Adaptive Systems</b:Title>
    <b:JournalName>Performance Improvement Quarterly</b:JournalName>
    <b:Year>2007</b:Year>
    <b:Pages>21-42</b:Pages>
    <b:Volume>20</b:Volume>
    <b:Issue>2</b:Issue>
    <b:Author>
      <b:Author>
        <b:NameList>
          <b:Person>
            <b:Last>McDaniel</b:Last>
            <b:First>Reuben</b:First>
            <b:Middle>R</b:Middle>
          </b:Person>
        </b:NameList>
      </b:Author>
    </b:Author>
    <b:RefOrder>5</b:RefOrder>
  </b:Source>
  <b:Source>
    <b:Tag>Ral04</b:Tag>
    <b:SourceType>Book</b:SourceType>
    <b:Guid>{ABD83C29-4253-4A93-8ECA-9D116EC8301E}</b:Guid>
    <b:Title>Strategic Management and Organisational Dynamics: The Challenge of Complexity</b:Title>
    <b:Year>2004</b:Year>
    <b:City>Harlow</b:City>
    <b:Publisher>Pearson Education Limited</b:Publisher>
    <b:Edition>4</b:Edition>
    <b:Author>
      <b:Author>
        <b:NameList>
          <b:Person>
            <b:Last>Stacey</b:Last>
            <b:First>Ralph</b:First>
            <b:Middle>D</b:Middle>
          </b:Person>
        </b:NameList>
      </b:Author>
    </b:Author>
    <b:RefOrder>113</b:RefOrder>
  </b:Source>
  <b:Source>
    <b:Tag>Uhl07</b:Tag>
    <b:SourceType>JournalArticle</b:SourceType>
    <b:Guid>{23CF3F77-971E-4099-BB40-1EE213B8E9F0}</b:Guid>
    <b:Title>Complexity Leadership Theory: Shifting leadership from the industrial age to the knowledge era</b:Title>
    <b:Year>2007</b:Year>
    <b:JournalName>The Leadership Quarterly</b:JournalName>
    <b:Pages>298-318</b:Pages>
    <b:Volume>18</b:Volume>
    <b:Issue>4</b:Issue>
    <b:Author>
      <b:Author>
        <b:NameList>
          <b:Person>
            <b:Last>Uhl-Bien</b:Last>
            <b:First>M</b:First>
          </b:Person>
          <b:Person>
            <b:Last>Marion</b:Last>
            <b:First>R</b:First>
          </b:Person>
          <b:Person>
            <b:Last>McKelvey</b:Last>
            <b:First>B</b:First>
          </b:Person>
        </b:NameList>
      </b:Author>
    </b:Author>
    <b:RefOrder>2</b:RefOrder>
  </b:Source>
  <b:Source>
    <b:Tag>Ren10</b:Tag>
    <b:SourceType>JournalArticle</b:SourceType>
    <b:Guid>{516CE997-62AF-4B26-9524-594C364E0F60}</b:Guid>
    <b:Title>Reinventing Organization Development: How a sensemaking perspective can enrich OD theories and interventions</b:Title>
    <b:JournalName>Journal of Change Management</b:JournalName>
    <b:Year>2010</b:Year>
    <b:Pages>421-438</b:Pages>
    <b:Volume>10</b:Volume>
    <b:Issue>4</b:Issue>
    <b:Author>
      <b:Author>
        <b:NameList>
          <b:Person>
            <b:Last>Werkman</b:Last>
            <b:First>Renate</b:First>
          </b:Person>
        </b:NameList>
      </b:Author>
    </b:Author>
    <b:RefOrder>114</b:RefOrder>
  </b:Source>
  <b:Source>
    <b:Tag>Wil14</b:Tag>
    <b:SourceType>Report</b:SourceType>
    <b:Guid>{E1BCC675-1096-477F-8FD2-035FDA78094F}</b:Guid>
    <b:Title>A Leader's Network:  How to help your talent Invest in the right relationships at the right time</b:Title>
    <b:Year>2014</b:Year>
    <b:Publisher>Centre for Creative Leadership</b:Publisher>
    <b:City>Greensboro</b:City>
    <b:Author>
      <b:Author>
        <b:NameList>
          <b:Person>
            <b:Last>Willburn</b:Last>
            <b:First>Phil</b:First>
          </b:Person>
          <b:Person>
            <b:Last>Cullen</b:Last>
            <b:First>Kristin</b:First>
          </b:Person>
        </b:NameList>
      </b:Author>
    </b:Author>
    <b:RefOrder>115</b:RefOrder>
  </b:Source>
  <b:Source>
    <b:Tag>Pab17</b:Tag>
    <b:SourceType>BookSection</b:SourceType>
    <b:Guid>{D3A64B08-8C45-4DE0-8A69-CC9D52D42678}</b:Guid>
    <b:Title>Adapting Novel Research Techniques to Analyse Collaboration in Offsite Manufacturing Housing Construction Innovations</b:Title>
    <b:Year>2017</b:Year>
    <b:Pages>124-133</b:Pages>
    <b:Author>
      <b:Author>
        <b:NameList>
          <b:Person>
            <b:Last>Pablo</b:Last>
            <b:First>Zelinna</b:First>
          </b:Person>
          <b:Person>
            <b:Last>London</b:Last>
            <b:First>Kerry</b:First>
          </b:Person>
          <b:Person>
            <b:Last>Wong</b:Last>
            <b:First>Peter</b:First>
          </b:Person>
        </b:NameList>
      </b:Author>
      <b:Editor>
        <b:NameList>
          <b:Person>
            <b:Last>Chan</b:Last>
            <b:First>P</b:First>
            <b:Middle>W</b:Middle>
          </b:Person>
          <b:Person>
            <b:Last>Neilson</b:Last>
            <b:Middle>J</b:Middle>
            <b:First>C</b:First>
          </b:Person>
        </b:NameList>
      </b:Editor>
    </b:Author>
    <b:City>Cambridge</b:City>
    <b:Publisher>Association  of  Researchers  in  Construction  Management</b:Publisher>
    <b:BookTitle>Proceeding  of  the  33rdAnnual  ARCOM  Conference,  4-6  September  2017</b:BookTitle>
    <b:RefOrder>35</b:RefOrder>
  </b:Source>
  <b:Source>
    <b:Tag>Sch06</b:Tag>
    <b:SourceType>Book</b:SourceType>
    <b:Guid>{D2968259-EC70-42B3-9525-F2166548E57F}</b:Guid>
    <b:Title>Human and organisational risk modelling: Critical personnel and leadership in network organisations. Unpublished Dissertations</b:Title>
    <b:Year>2006</b:Year>
    <b:City>Pittsburgh</b:City>
    <b:Publisher>Carnegie Mellon</b:Publisher>
    <b:Author>
      <b:Author>
        <b:NameList>
          <b:Person>
            <b:Last>Schreiber</b:Last>
            <b:First>C</b:First>
          </b:Person>
        </b:NameList>
      </b:Author>
    </b:Author>
    <b:RefOrder>116</b:RefOrder>
  </b:Source>
  <b:Source>
    <b:Tag>Sch13</b:Tag>
    <b:SourceType>JournalArticle</b:SourceType>
    <b:Guid>{EFE49A22-37E0-45FB-B21A-392CD42C2989}</b:Guid>
    <b:Title>How bad are the effects of bad leaders? A meta-analysis of destructive leadership and its outcomes</b:Title>
    <b:Year>2013</b:Year>
    <b:Pages>138-158</b:Pages>
    <b:Author>
      <b:Author>
        <b:NameList>
          <b:Person>
            <b:Last>Schyns</b:Last>
            <b:First>B</b:First>
          </b:Person>
          <b:Person>
            <b:Last>J Schilling</b:Last>
          </b:Person>
        </b:NameList>
      </b:Author>
    </b:Author>
    <b:JournalName>The Leadership Quarterly</b:JournalName>
    <b:Volume>24</b:Volume>
    <b:Issue>1</b:Issue>
    <b:RefOrder>8</b:RefOrder>
  </b:Source>
</b:Sources>
</file>

<file path=customXml/itemProps1.xml><?xml version="1.0" encoding="utf-8"?>
<ds:datastoreItem xmlns:ds="http://schemas.openxmlformats.org/officeDocument/2006/customXml" ds:itemID="{686DE004-5361-4B1B-8E83-EF9852942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photo.dotx</Template>
  <TotalTime>0</TotalTime>
  <Pages>59</Pages>
  <Words>10773</Words>
  <Characters>61409</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Potter</dc:creator>
  <cp:keywords/>
  <dc:description/>
  <cp:lastModifiedBy>Ramanadhula, Joel</cp:lastModifiedBy>
  <cp:revision>4</cp:revision>
  <cp:lastPrinted>2018-08-14T10:52:00Z</cp:lastPrinted>
  <dcterms:created xsi:type="dcterms:W3CDTF">2018-10-11T23:46:00Z</dcterms:created>
  <dcterms:modified xsi:type="dcterms:W3CDTF">2018-10-11T23:50:00Z</dcterms:modified>
</cp:coreProperties>
</file>