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0D6D3AC1" w:rsidR="007C2CCC" w:rsidRPr="0013250C" w:rsidRDefault="00776F87" w:rsidP="00776F87">
            <w:r w:rsidRPr="00776F87">
              <w:rPr>
                <w:rFonts w:asciiTheme="minorHAnsi" w:hAnsiTheme="minorHAnsi" w:cstheme="minorHAnsi"/>
                <w:b/>
                <w:color w:val="000000" w:themeColor="text1"/>
              </w:rPr>
              <w:t>Joseff Thomas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03A1F51" w:rsidR="00DC4860" w:rsidRPr="0000523A" w:rsidRDefault="0000523A" w:rsidP="0000523A">
            <w:pPr>
              <w:rPr>
                <w:rFonts w:asciiTheme="minorHAnsi" w:hAnsiTheme="minorHAnsi" w:cstheme="minorHAnsi"/>
                <w:b/>
                <w:color w:val="000000" w:themeColor="text1"/>
              </w:rPr>
            </w:pPr>
            <w:bookmarkStart w:id="0" w:name="_Hlk142928953"/>
            <w:r w:rsidRPr="0000523A">
              <w:rPr>
                <w:rFonts w:asciiTheme="minorHAnsi" w:hAnsiTheme="minorHAnsi" w:cstheme="minorHAnsi"/>
                <w:b/>
                <w:color w:val="000000" w:themeColor="text1"/>
              </w:rPr>
              <w:t>Investigating Data Loss Prevention Techniques and Outcomes for the Protection of Sensitive Customer Data</w:t>
            </w:r>
            <w:bookmarkEnd w:id="0"/>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D1D937D" w:rsidR="007C2CCC" w:rsidRDefault="005530D0">
            <w:pPr>
              <w:rPr>
                <w:rFonts w:asciiTheme="minorHAnsi" w:hAnsiTheme="minorHAnsi" w:cstheme="minorHAnsi"/>
                <w:b/>
                <w:color w:val="000000" w:themeColor="text1"/>
              </w:rPr>
            </w:pPr>
            <w:r>
              <w:rPr>
                <w:rFonts w:asciiTheme="minorHAnsi" w:hAnsiTheme="minorHAnsi" w:cstheme="minorHAnsi"/>
                <w:b/>
                <w:color w:val="000000" w:themeColor="text1"/>
              </w:rPr>
              <w:t xml:space="preserve">Dr. Carlene Campbell </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2AFD537" w:rsidR="007C2CCC" w:rsidRDefault="005530D0">
            <w:pPr>
              <w:rPr>
                <w:rFonts w:asciiTheme="minorHAnsi" w:hAnsiTheme="minorHAnsi" w:cstheme="minorHAnsi"/>
                <w:b/>
                <w:color w:val="000000" w:themeColor="text1"/>
              </w:rPr>
            </w:pPr>
            <w:r>
              <w:rPr>
                <w:rFonts w:asciiTheme="minorHAnsi" w:hAnsiTheme="minorHAnsi" w:cstheme="minorHAnsi"/>
                <w:b/>
                <w:color w:val="000000" w:themeColor="text1"/>
              </w:rPr>
              <w:t>Dr. Nitheesh Murugan Kaliyamurthy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3D5CE2">
              <w:rPr>
                <w:rFonts w:asciiTheme="minorHAnsi" w:hAnsiTheme="minorHAnsi" w:cstheme="minorHAnsi"/>
                <w:b/>
                <w:color w:val="000000" w:themeColor="text1"/>
                <w:highlight w:val="yellow"/>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3D5CE2">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6C02C80A" w:rsidR="004779D1" w:rsidRDefault="004779D1" w:rsidP="00711A55">
            <w:pPr>
              <w:rPr>
                <w:rFonts w:asciiTheme="minorHAnsi" w:hAnsiTheme="minorHAnsi"/>
                <w:bCs/>
                <w:color w:val="000000" w:themeColor="text1"/>
              </w:rPr>
            </w:pPr>
          </w:p>
          <w:p w14:paraId="277A0EBE" w14:textId="546724A8" w:rsidR="004779D1" w:rsidRPr="00FD3907" w:rsidRDefault="004779D1" w:rsidP="00FD3907">
            <w:pPr>
              <w:jc w:val="both"/>
              <w:rPr>
                <w:rFonts w:asciiTheme="minorHAnsi" w:hAnsiTheme="minorHAnsi"/>
                <w:bCs/>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6B3A9A9" w14:textId="77777777" w:rsidR="004779D1" w:rsidRDefault="004779D1" w:rsidP="00711A55">
            <w:pPr>
              <w:snapToGrid w:val="0"/>
              <w:rPr>
                <w:rFonts w:asciiTheme="minorHAnsi" w:hAnsiTheme="minorHAnsi"/>
                <w:color w:val="000000" w:themeColor="text1"/>
              </w:rPr>
            </w:pPr>
          </w:p>
          <w:p w14:paraId="4CDF02DA" w14:textId="77777777" w:rsidR="00133A76" w:rsidRDefault="00133A76" w:rsidP="00711A55">
            <w:pPr>
              <w:snapToGrid w:val="0"/>
              <w:rPr>
                <w:rFonts w:asciiTheme="minorHAnsi" w:hAnsiTheme="minorHAnsi"/>
                <w:color w:val="000000" w:themeColor="text1"/>
              </w:rPr>
            </w:pPr>
          </w:p>
          <w:p w14:paraId="10945948" w14:textId="2FEDA89A" w:rsidR="002C4FFF" w:rsidRPr="00133A76" w:rsidRDefault="002C4FFF" w:rsidP="00711A55">
            <w:pPr>
              <w:snapToGrid w:val="0"/>
              <w:rPr>
                <w:rFonts w:asciiTheme="minorHAnsi" w:hAnsiTheme="minorHAnsi"/>
                <w:b/>
                <w:bCs/>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593C7A87" w14:textId="751E58DE" w:rsidR="004779D1" w:rsidRPr="006F6D32" w:rsidRDefault="00E06ED9" w:rsidP="006F6D32">
            <w:pPr>
              <w:jc w:val="both"/>
              <w:rPr>
                <w:rFonts w:asciiTheme="minorHAnsi" w:hAnsiTheme="minorHAnsi"/>
                <w:color w:val="000000" w:themeColor="text1"/>
              </w:rPr>
            </w:pPr>
            <w:r>
              <w:rPr>
                <w:rFonts w:asciiTheme="minorHAnsi" w:hAnsiTheme="minorHAnsi"/>
                <w:color w:val="000000" w:themeColor="text1"/>
              </w:rPr>
              <w:t xml:space="preserve">Overall a good attempt. </w:t>
            </w:r>
            <w:r w:rsidR="006D5521">
              <w:rPr>
                <w:rFonts w:asciiTheme="minorHAnsi" w:hAnsiTheme="minorHAnsi"/>
                <w:color w:val="000000" w:themeColor="text1"/>
              </w:rPr>
              <w:t>The experiment was done and documented well. However, t</w:t>
            </w:r>
            <w:r w:rsidR="00A16052">
              <w:rPr>
                <w:rFonts w:asciiTheme="minorHAnsi" w:hAnsiTheme="minorHAnsi"/>
                <w:color w:val="000000" w:themeColor="text1"/>
              </w:rPr>
              <w:t>he project</w:t>
            </w:r>
            <w:r>
              <w:rPr>
                <w:rFonts w:asciiTheme="minorHAnsi" w:hAnsiTheme="minorHAnsi"/>
                <w:color w:val="000000" w:themeColor="text1"/>
              </w:rPr>
              <w:t xml:space="preserve"> work lack</w:t>
            </w:r>
            <w:r w:rsidR="006D5521">
              <w:rPr>
                <w:rFonts w:asciiTheme="minorHAnsi" w:hAnsiTheme="minorHAnsi"/>
                <w:color w:val="000000" w:themeColor="text1"/>
              </w:rPr>
              <w:t>s</w:t>
            </w:r>
            <w:r w:rsidR="009D646E">
              <w:rPr>
                <w:rFonts w:asciiTheme="minorHAnsi" w:hAnsiTheme="minorHAnsi"/>
                <w:color w:val="000000" w:themeColor="text1"/>
              </w:rPr>
              <w:t xml:space="preserve"> </w:t>
            </w:r>
            <w:r w:rsidR="00DA45C6">
              <w:rPr>
                <w:rFonts w:asciiTheme="minorHAnsi" w:hAnsiTheme="minorHAnsi"/>
                <w:color w:val="000000" w:themeColor="text1"/>
              </w:rPr>
              <w:t xml:space="preserve">focus </w:t>
            </w:r>
            <w:r w:rsidR="005F128B">
              <w:rPr>
                <w:rFonts w:asciiTheme="minorHAnsi" w:hAnsiTheme="minorHAnsi"/>
                <w:color w:val="000000" w:themeColor="text1"/>
              </w:rPr>
              <w:t>in</w:t>
            </w:r>
            <w:r w:rsidR="00DA45C6">
              <w:rPr>
                <w:rFonts w:asciiTheme="minorHAnsi" w:hAnsiTheme="minorHAnsi"/>
                <w:color w:val="000000" w:themeColor="text1"/>
              </w:rPr>
              <w:t xml:space="preserve"> areas like </w:t>
            </w:r>
            <w:r w:rsidR="009D646E">
              <w:rPr>
                <w:rFonts w:asciiTheme="minorHAnsi" w:hAnsiTheme="minorHAnsi"/>
                <w:color w:val="000000" w:themeColor="text1"/>
              </w:rPr>
              <w:t>project management</w:t>
            </w:r>
            <w:r w:rsidR="005F128B">
              <w:rPr>
                <w:rFonts w:asciiTheme="minorHAnsi" w:hAnsiTheme="minorHAnsi"/>
                <w:color w:val="000000" w:themeColor="text1"/>
              </w:rPr>
              <w:t>,</w:t>
            </w:r>
            <w:r w:rsidR="009D646E">
              <w:rPr>
                <w:rFonts w:asciiTheme="minorHAnsi" w:hAnsiTheme="minorHAnsi"/>
                <w:color w:val="000000" w:themeColor="text1"/>
              </w:rPr>
              <w:t xml:space="preserve"> </w:t>
            </w:r>
            <w:r w:rsidR="00DA45C6">
              <w:rPr>
                <w:rFonts w:asciiTheme="minorHAnsi" w:hAnsiTheme="minorHAnsi"/>
                <w:color w:val="000000" w:themeColor="text1"/>
              </w:rPr>
              <w:t xml:space="preserve">establishing </w:t>
            </w:r>
            <w:r w:rsidR="009D646E">
              <w:rPr>
                <w:rFonts w:asciiTheme="minorHAnsi" w:hAnsiTheme="minorHAnsi"/>
                <w:color w:val="000000" w:themeColor="text1"/>
              </w:rPr>
              <w:t xml:space="preserve">research methodologies, </w:t>
            </w:r>
            <w:r w:rsidR="002F0401">
              <w:rPr>
                <w:rFonts w:asciiTheme="minorHAnsi" w:hAnsiTheme="minorHAnsi"/>
                <w:color w:val="000000" w:themeColor="text1"/>
              </w:rPr>
              <w:t xml:space="preserve">adequate </w:t>
            </w:r>
            <w:r w:rsidR="009D646E">
              <w:rPr>
                <w:rFonts w:asciiTheme="minorHAnsi" w:hAnsiTheme="minorHAnsi"/>
                <w:color w:val="000000" w:themeColor="text1"/>
              </w:rPr>
              <w:t>project planning</w:t>
            </w:r>
            <w:r w:rsidR="00667A80">
              <w:rPr>
                <w:rFonts w:asciiTheme="minorHAnsi" w:hAnsiTheme="minorHAnsi"/>
                <w:color w:val="000000" w:themeColor="text1"/>
              </w:rPr>
              <w:t xml:space="preserve"> etc. This is very vital in an academic project like this. It enables to </w:t>
            </w:r>
            <w:r w:rsidR="00492597">
              <w:rPr>
                <w:rFonts w:asciiTheme="minorHAnsi" w:hAnsiTheme="minorHAnsi"/>
                <w:color w:val="000000" w:themeColor="text1"/>
              </w:rPr>
              <w:t>formulate suitable plans</w:t>
            </w:r>
            <w:r w:rsidR="00E65725">
              <w:rPr>
                <w:rFonts w:asciiTheme="minorHAnsi" w:hAnsiTheme="minorHAnsi"/>
                <w:color w:val="000000" w:themeColor="text1"/>
              </w:rPr>
              <w:t xml:space="preserve"> for further research</w:t>
            </w:r>
            <w:r w:rsidR="002F0401">
              <w:rPr>
                <w:rFonts w:asciiTheme="minorHAnsi" w:hAnsiTheme="minorHAnsi"/>
                <w:color w:val="000000" w:themeColor="text1"/>
              </w:rPr>
              <w:t>,</w:t>
            </w:r>
            <w:r w:rsidR="00E65725">
              <w:rPr>
                <w:rFonts w:asciiTheme="minorHAnsi" w:hAnsiTheme="minorHAnsi"/>
                <w:color w:val="000000" w:themeColor="text1"/>
              </w:rPr>
              <w:t xml:space="preserve"> </w:t>
            </w:r>
            <w:r w:rsidR="003C2D39">
              <w:rPr>
                <w:rFonts w:asciiTheme="minorHAnsi" w:hAnsiTheme="minorHAnsi"/>
                <w:color w:val="000000" w:themeColor="text1"/>
              </w:rPr>
              <w:t xml:space="preserve">organise </w:t>
            </w:r>
            <w:r w:rsidR="00275B2E">
              <w:rPr>
                <w:rFonts w:asciiTheme="minorHAnsi" w:hAnsiTheme="minorHAnsi"/>
                <w:color w:val="000000" w:themeColor="text1"/>
              </w:rPr>
              <w:t>the knowledge and learning</w:t>
            </w:r>
            <w:r w:rsidR="006F6D32">
              <w:rPr>
                <w:rFonts w:asciiTheme="minorHAnsi" w:hAnsiTheme="minorHAnsi"/>
                <w:color w:val="000000" w:themeColor="text1"/>
              </w:rPr>
              <w:t xml:space="preserve"> throughout the process</w:t>
            </w:r>
            <w:r w:rsidR="00A249F1">
              <w:rPr>
                <w:rFonts w:asciiTheme="minorHAnsi" w:hAnsiTheme="minorHAnsi"/>
                <w:color w:val="000000" w:themeColor="text1"/>
              </w:rPr>
              <w:t>, opens further scope for critical evaluation</w:t>
            </w:r>
            <w:r w:rsidR="004812D3">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44589D0" w14:textId="77777777" w:rsidR="004779D1" w:rsidRDefault="004779D1" w:rsidP="00711A55">
            <w:pPr>
              <w:snapToGrid w:val="0"/>
              <w:rPr>
                <w:rFonts w:asciiTheme="minorHAnsi" w:hAnsiTheme="minorHAnsi"/>
                <w:color w:val="000000" w:themeColor="text1"/>
              </w:rPr>
            </w:pPr>
          </w:p>
          <w:p w14:paraId="05F27881" w14:textId="77777777" w:rsidR="00585F5F" w:rsidRDefault="00585F5F" w:rsidP="00711A55">
            <w:pPr>
              <w:snapToGrid w:val="0"/>
              <w:rPr>
                <w:rFonts w:asciiTheme="minorHAnsi" w:hAnsiTheme="minorHAnsi"/>
                <w:color w:val="000000" w:themeColor="text1"/>
              </w:rPr>
            </w:pPr>
          </w:p>
          <w:p w14:paraId="2AB99751" w14:textId="77777777" w:rsidR="002F7553" w:rsidRDefault="002F7553" w:rsidP="00711A55">
            <w:pPr>
              <w:snapToGrid w:val="0"/>
              <w:rPr>
                <w:rFonts w:asciiTheme="minorHAnsi" w:hAnsiTheme="minorHAnsi"/>
                <w:b/>
                <w:bCs/>
                <w:color w:val="000000" w:themeColor="text1"/>
              </w:rPr>
            </w:pPr>
          </w:p>
          <w:p w14:paraId="00357978" w14:textId="75933087" w:rsidR="00585F5F" w:rsidRPr="00585F5F" w:rsidRDefault="00024878" w:rsidP="00711A55">
            <w:pPr>
              <w:snapToGrid w:val="0"/>
              <w:rPr>
                <w:rFonts w:asciiTheme="minorHAnsi" w:hAnsiTheme="minorHAnsi"/>
                <w:b/>
                <w:bCs/>
                <w:color w:val="000000" w:themeColor="text1"/>
              </w:rPr>
            </w:pPr>
            <w:r>
              <w:rPr>
                <w:rFonts w:asciiTheme="minorHAnsi" w:hAnsiTheme="minorHAnsi"/>
                <w:b/>
                <w:bCs/>
                <w:color w:val="000000" w:themeColor="text1"/>
              </w:rPr>
              <w:t>6</w:t>
            </w:r>
            <w:r w:rsidR="00B1175A">
              <w:rPr>
                <w:rFonts w:asciiTheme="minorHAnsi" w:hAnsiTheme="minorHAnsi"/>
                <w:b/>
                <w:bCs/>
                <w:color w:val="000000" w:themeColor="text1"/>
              </w:rPr>
              <w:t>2</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25CC8EB0" w14:textId="1C7D4A55" w:rsidR="00C2152E" w:rsidRPr="00FD3907"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6049723E" w:rsidR="002B7AB6" w:rsidRDefault="00FD3907" w:rsidP="004779D1">
            <w:pPr>
              <w:rPr>
                <w:rFonts w:asciiTheme="minorHAnsi" w:hAnsiTheme="minorHAnsi"/>
                <w:color w:val="000000" w:themeColor="text1"/>
              </w:rPr>
            </w:pPr>
            <w:r>
              <w:rPr>
                <w:rFonts w:asciiTheme="minorHAnsi" w:hAnsiTheme="minorHAnsi"/>
                <w:color w:val="000000" w:themeColor="text1"/>
              </w:rPr>
              <w:t>Nitheesh Murugan Kaliyamurthy</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75702C5F" w:rsidR="002B7AB6" w:rsidRDefault="009B04D5" w:rsidP="004779D1">
            <w:pPr>
              <w:rPr>
                <w:rFonts w:asciiTheme="minorHAnsi" w:hAnsiTheme="minorHAnsi"/>
                <w:color w:val="000000" w:themeColor="text1"/>
              </w:rPr>
            </w:pPr>
            <w:r>
              <w:rPr>
                <w:rFonts w:asciiTheme="minorHAnsi" w:hAnsiTheme="minorHAnsi"/>
                <w:color w:val="000000" w:themeColor="text1"/>
              </w:rPr>
              <w:t>1</w:t>
            </w:r>
            <w:r w:rsidR="009566C0">
              <w:rPr>
                <w:rFonts w:asciiTheme="minorHAnsi" w:hAnsiTheme="minorHAnsi"/>
                <w:color w:val="000000" w:themeColor="text1"/>
              </w:rPr>
              <w:t>4</w:t>
            </w:r>
            <w:r w:rsidR="00FD3907">
              <w:rPr>
                <w:rFonts w:asciiTheme="minorHAnsi" w:hAnsiTheme="minorHAnsi"/>
                <w:color w:val="000000" w:themeColor="text1"/>
              </w:rPr>
              <w:t>/</w:t>
            </w:r>
            <w:r>
              <w:rPr>
                <w:rFonts w:asciiTheme="minorHAnsi" w:hAnsiTheme="minorHAnsi"/>
                <w:color w:val="000000" w:themeColor="text1"/>
              </w:rPr>
              <w:t>10</w:t>
            </w:r>
            <w:r w:rsidR="00FD3907">
              <w:rPr>
                <w:rFonts w:asciiTheme="minorHAnsi" w:hAnsiTheme="minorHAnsi"/>
                <w:color w:val="000000" w:themeColor="text1"/>
              </w:rPr>
              <w:t>/2023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3D81563" w:rsidR="004779D1" w:rsidRPr="00C2152E" w:rsidRDefault="00C162C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3FCC4458" w:rsidR="004779D1" w:rsidRPr="00C2152E" w:rsidRDefault="002E0C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162C9">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9450EF">
        <w:trPr>
          <w:trHeight w:val="3773"/>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B3513AE" w14:textId="76ECD8F3" w:rsidR="0075223D" w:rsidRDefault="00CA4842" w:rsidP="00D254A5">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Introduction is very brief. </w:t>
            </w:r>
            <w:r w:rsidR="00D40310">
              <w:rPr>
                <w:rFonts w:asciiTheme="minorHAnsi" w:hAnsiTheme="minorHAnsi"/>
                <w:color w:val="000000" w:themeColor="text1"/>
                <w:lang w:eastAsia="en-GB"/>
              </w:rPr>
              <w:t>C</w:t>
            </w:r>
            <w:r>
              <w:rPr>
                <w:rFonts w:asciiTheme="minorHAnsi" w:hAnsiTheme="minorHAnsi"/>
                <w:color w:val="000000" w:themeColor="text1"/>
                <w:lang w:eastAsia="en-GB"/>
              </w:rPr>
              <w:t xml:space="preserve">ould have elaborated </w:t>
            </w:r>
            <w:r w:rsidR="00D40310">
              <w:rPr>
                <w:rFonts w:asciiTheme="minorHAnsi" w:hAnsiTheme="minorHAnsi"/>
                <w:color w:val="000000" w:themeColor="text1"/>
                <w:lang w:eastAsia="en-GB"/>
              </w:rPr>
              <w:t>more.</w:t>
            </w:r>
            <w:r w:rsidR="00220B51">
              <w:rPr>
                <w:rFonts w:asciiTheme="minorHAnsi" w:hAnsiTheme="minorHAnsi"/>
                <w:color w:val="000000" w:themeColor="text1"/>
                <w:lang w:eastAsia="en-GB"/>
              </w:rPr>
              <w:t xml:space="preserve"> </w:t>
            </w:r>
            <w:r w:rsidR="00D63D2A">
              <w:rPr>
                <w:rFonts w:asciiTheme="minorHAnsi" w:hAnsiTheme="minorHAnsi"/>
                <w:color w:val="000000" w:themeColor="text1"/>
                <w:lang w:eastAsia="en-GB"/>
              </w:rPr>
              <w:t xml:space="preserve">The aim and objectives are </w:t>
            </w:r>
            <w:r w:rsidR="001978E9">
              <w:rPr>
                <w:rFonts w:asciiTheme="minorHAnsi" w:hAnsiTheme="minorHAnsi"/>
                <w:color w:val="000000" w:themeColor="text1"/>
                <w:lang w:eastAsia="en-GB"/>
              </w:rPr>
              <w:t xml:space="preserve">clear. The threefold objectives are well-distinguished. </w:t>
            </w:r>
          </w:p>
          <w:p w14:paraId="7AD4EAD5" w14:textId="77777777" w:rsidR="00D25E61" w:rsidRDefault="00D25E61" w:rsidP="00D254A5">
            <w:pPr>
              <w:jc w:val="both"/>
              <w:rPr>
                <w:rFonts w:asciiTheme="minorHAnsi" w:hAnsiTheme="minorHAnsi"/>
                <w:color w:val="000000" w:themeColor="text1"/>
                <w:lang w:eastAsia="en-GB"/>
              </w:rPr>
            </w:pPr>
          </w:p>
          <w:p w14:paraId="5F272926" w14:textId="0B8BBA4D" w:rsidR="00D25E61" w:rsidRDefault="00D25E61" w:rsidP="00D254A5">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Very well done Literature review. The 4 literatures referred to the work </w:t>
            </w:r>
            <w:r w:rsidR="00E3401E">
              <w:rPr>
                <w:rFonts w:asciiTheme="minorHAnsi" w:hAnsiTheme="minorHAnsi"/>
                <w:color w:val="000000" w:themeColor="text1"/>
                <w:lang w:eastAsia="en-GB"/>
              </w:rPr>
              <w:t>are reviewed adequately and analys</w:t>
            </w:r>
            <w:r w:rsidR="006F03A7">
              <w:rPr>
                <w:rFonts w:asciiTheme="minorHAnsi" w:hAnsiTheme="minorHAnsi"/>
                <w:color w:val="000000" w:themeColor="text1"/>
                <w:lang w:eastAsia="en-GB"/>
              </w:rPr>
              <w:t>ed</w:t>
            </w:r>
            <w:r w:rsidR="00E3401E">
              <w:rPr>
                <w:rFonts w:asciiTheme="minorHAnsi" w:hAnsiTheme="minorHAnsi"/>
                <w:color w:val="000000" w:themeColor="text1"/>
                <w:lang w:eastAsia="en-GB"/>
              </w:rPr>
              <w:t xml:space="preserve"> well. However, </w:t>
            </w:r>
            <w:r w:rsidR="0079112A">
              <w:rPr>
                <w:rFonts w:asciiTheme="minorHAnsi" w:hAnsiTheme="minorHAnsi"/>
                <w:color w:val="000000" w:themeColor="text1"/>
                <w:lang w:eastAsia="en-GB"/>
              </w:rPr>
              <w:t xml:space="preserve">reviewing additional </w:t>
            </w:r>
            <w:r w:rsidR="00E3401E">
              <w:rPr>
                <w:rFonts w:asciiTheme="minorHAnsi" w:hAnsiTheme="minorHAnsi"/>
                <w:color w:val="000000" w:themeColor="text1"/>
                <w:lang w:eastAsia="en-GB"/>
              </w:rPr>
              <w:t>literatures could have added</w:t>
            </w:r>
            <w:r w:rsidR="0079112A">
              <w:rPr>
                <w:rFonts w:asciiTheme="minorHAnsi" w:hAnsiTheme="minorHAnsi"/>
                <w:color w:val="000000" w:themeColor="text1"/>
                <w:lang w:eastAsia="en-GB"/>
              </w:rPr>
              <w:t xml:space="preserve"> value to the work. It could have widened the perspective of the proposed work.</w:t>
            </w:r>
          </w:p>
          <w:p w14:paraId="4AEE78A7" w14:textId="57C67F9B" w:rsidR="007C2CCC" w:rsidRDefault="007C2CCC" w:rsidP="0023162E">
            <w:pPr>
              <w:jc w:val="both"/>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31DA5C73" w:rsidR="004779D1" w:rsidRPr="00C2152E" w:rsidRDefault="000248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5C0A19E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3CD027F" w14:textId="36A1A0F8" w:rsidR="00901E3D" w:rsidRDefault="0009191C" w:rsidP="00901E3D">
            <w:pPr>
              <w:jc w:val="both"/>
              <w:rPr>
                <w:rFonts w:ascii="Calibri" w:hAnsi="Calibri" w:cs="Calibri"/>
                <w:color w:val="000000"/>
              </w:rPr>
            </w:pPr>
            <w:r>
              <w:rPr>
                <w:rFonts w:ascii="Calibri" w:hAnsi="Calibri" w:cs="Calibri"/>
                <w:color w:val="000000"/>
              </w:rPr>
              <w:t xml:space="preserve">Presenting a null and alternative hypothesis is clear and appropriate. Detailed description </w:t>
            </w:r>
            <w:r w:rsidR="004E68DA">
              <w:rPr>
                <w:rFonts w:ascii="Calibri" w:hAnsi="Calibri" w:cs="Calibri"/>
                <w:color w:val="000000"/>
              </w:rPr>
              <w:t>of hardware, software requirement. The description o</w:t>
            </w:r>
            <w:r w:rsidR="006B1F72">
              <w:rPr>
                <w:rFonts w:ascii="Calibri" w:hAnsi="Calibri" w:cs="Calibri"/>
                <w:color w:val="000000"/>
              </w:rPr>
              <w:t xml:space="preserve">f how the experiment was conducted adds value. However, </w:t>
            </w:r>
            <w:r w:rsidR="003B61FB">
              <w:rPr>
                <w:rFonts w:ascii="Calibri" w:hAnsi="Calibri" w:cs="Calibri"/>
                <w:color w:val="000000"/>
              </w:rPr>
              <w:t xml:space="preserve">this part lacks a broader discussion of </w:t>
            </w:r>
            <w:r w:rsidR="00640DFF">
              <w:rPr>
                <w:rFonts w:ascii="Calibri" w:hAnsi="Calibri" w:cs="Calibri"/>
                <w:color w:val="000000"/>
              </w:rPr>
              <w:t xml:space="preserve">framework for the design and project management. </w:t>
            </w:r>
            <w:r w:rsidR="00DF59F9">
              <w:rPr>
                <w:rFonts w:ascii="Calibri" w:hAnsi="Calibri" w:cs="Calibri"/>
                <w:color w:val="000000"/>
              </w:rPr>
              <w:t>Inclusion of established research methodologies</w:t>
            </w:r>
            <w:r w:rsidR="006A4F93">
              <w:rPr>
                <w:rFonts w:ascii="Calibri" w:hAnsi="Calibri" w:cs="Calibri"/>
                <w:color w:val="000000"/>
              </w:rPr>
              <w:t xml:space="preserve"> can help ensuring that the </w:t>
            </w:r>
            <w:r w:rsidR="00586BAE">
              <w:rPr>
                <w:rFonts w:ascii="Calibri" w:hAnsi="Calibri" w:cs="Calibri"/>
                <w:color w:val="000000"/>
              </w:rPr>
              <w:t>project work is aligned with the aim and objectives. Project planning details could have been addressed.</w:t>
            </w:r>
            <w:r w:rsidR="00C93FAD">
              <w:rPr>
                <w:rFonts w:ascii="Calibri" w:hAnsi="Calibri" w:cs="Calibri"/>
                <w:color w:val="000000"/>
              </w:rPr>
              <w:t xml:space="preserve"> A contingency plan could have added value to this work, considering the nature of the project.</w:t>
            </w:r>
          </w:p>
          <w:p w14:paraId="0A8FD08A" w14:textId="77777777" w:rsidR="00F87000" w:rsidRDefault="00F87000">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2EA80F02" w:rsidR="00782CF2" w:rsidRPr="00C2152E" w:rsidRDefault="00F603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24878">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2817AC77" w:rsidR="00782CF2" w:rsidRPr="00C2152E" w:rsidRDefault="00153E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C37ADC">
        <w:trPr>
          <w:trHeight w:val="2032"/>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91592BD" w14:textId="77777777" w:rsidR="006D168E" w:rsidRDefault="000B6560" w:rsidP="00C37ADC">
            <w:pPr>
              <w:jc w:val="both"/>
              <w:rPr>
                <w:rFonts w:asciiTheme="minorHAnsi" w:hAnsiTheme="minorHAnsi"/>
                <w:color w:val="000000" w:themeColor="text1"/>
                <w:lang w:eastAsia="en-GB"/>
              </w:rPr>
            </w:pPr>
            <w:r>
              <w:rPr>
                <w:rFonts w:asciiTheme="minorHAnsi" w:hAnsiTheme="minorHAnsi"/>
                <w:color w:val="000000" w:themeColor="text1"/>
                <w:lang w:eastAsia="en-GB"/>
              </w:rPr>
              <w:t>Results documented</w:t>
            </w:r>
            <w:r w:rsidR="00714AD4">
              <w:rPr>
                <w:rFonts w:asciiTheme="minorHAnsi" w:hAnsiTheme="minorHAnsi"/>
                <w:color w:val="000000" w:themeColor="text1"/>
                <w:lang w:eastAsia="en-GB"/>
              </w:rPr>
              <w:t xml:space="preserve">. </w:t>
            </w:r>
            <w:r w:rsidR="0022396E">
              <w:rPr>
                <w:rFonts w:asciiTheme="minorHAnsi" w:hAnsiTheme="minorHAnsi"/>
                <w:color w:val="000000" w:themeColor="text1"/>
                <w:lang w:eastAsia="en-GB"/>
              </w:rPr>
              <w:t>How valid are the discussions based on the results, considering th</w:t>
            </w:r>
            <w:r w:rsidR="0029392B">
              <w:rPr>
                <w:rFonts w:asciiTheme="minorHAnsi" w:hAnsiTheme="minorHAnsi"/>
                <w:color w:val="000000" w:themeColor="text1"/>
                <w:lang w:eastAsia="en-GB"/>
              </w:rPr>
              <w:t>e failures due to issues in accessing the test data?</w:t>
            </w:r>
          </w:p>
          <w:p w14:paraId="58DB39C6" w14:textId="1B41B288" w:rsidR="001439E9" w:rsidRDefault="00AA591E" w:rsidP="00C37ADC">
            <w:pPr>
              <w:jc w:val="both"/>
              <w:rPr>
                <w:rFonts w:asciiTheme="minorHAnsi" w:hAnsiTheme="minorHAnsi"/>
                <w:color w:val="000000" w:themeColor="text1"/>
                <w:lang w:eastAsia="en-GB"/>
              </w:rPr>
            </w:pPr>
            <w:r>
              <w:rPr>
                <w:rFonts w:asciiTheme="minorHAnsi" w:hAnsiTheme="minorHAnsi"/>
                <w:color w:val="000000" w:themeColor="text1"/>
                <w:lang w:eastAsia="en-GB"/>
              </w:rPr>
              <w:t>Could have added more detailed discussion on the recommendations.</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AE453EE" w:rsidR="00782CF2" w:rsidRPr="00C2152E" w:rsidRDefault="000248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2A098B9B"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07B62A5" w14:textId="1BFD00BD" w:rsidR="00510446" w:rsidRDefault="001A167B" w:rsidP="00510446">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design elaborates the test data. </w:t>
            </w:r>
            <w:r w:rsidR="005E5AF7">
              <w:rPr>
                <w:rFonts w:asciiTheme="minorHAnsi" w:hAnsiTheme="minorHAnsi"/>
                <w:color w:val="000000" w:themeColor="text1"/>
                <w:lang w:eastAsia="en-GB"/>
              </w:rPr>
              <w:t xml:space="preserve">More clarity on the </w:t>
            </w:r>
            <w:r>
              <w:rPr>
                <w:rFonts w:asciiTheme="minorHAnsi" w:hAnsiTheme="minorHAnsi"/>
                <w:color w:val="000000" w:themeColor="text1"/>
                <w:lang w:eastAsia="en-GB"/>
              </w:rPr>
              <w:t>source of the test data</w:t>
            </w:r>
            <w:r w:rsidR="005E5AF7">
              <w:rPr>
                <w:rFonts w:asciiTheme="minorHAnsi" w:hAnsiTheme="minorHAnsi"/>
                <w:color w:val="000000" w:themeColor="text1"/>
                <w:lang w:eastAsia="en-GB"/>
              </w:rPr>
              <w:t xml:space="preserve"> could have a</w:t>
            </w:r>
            <w:r w:rsidR="001D4A19">
              <w:rPr>
                <w:rFonts w:asciiTheme="minorHAnsi" w:hAnsiTheme="minorHAnsi"/>
                <w:color w:val="000000" w:themeColor="text1"/>
                <w:lang w:eastAsia="en-GB"/>
              </w:rPr>
              <w:t xml:space="preserve">dded value. Google Data Loss Prevention was selected. Why? </w:t>
            </w:r>
            <w:r w:rsidR="004176C4">
              <w:rPr>
                <w:rFonts w:asciiTheme="minorHAnsi" w:hAnsiTheme="minorHAnsi"/>
                <w:color w:val="000000" w:themeColor="text1"/>
                <w:lang w:eastAsia="en-GB"/>
              </w:rPr>
              <w:t xml:space="preserve">Justification on why it was selected and what are the other available options could have given more clarity. These are some of the topics that could have been addressed in detail during the review of literature. </w:t>
            </w:r>
          </w:p>
          <w:p w14:paraId="5B3AD311" w14:textId="2688C151" w:rsidR="006E4A3D" w:rsidRPr="00C2152E" w:rsidRDefault="006E4A3D" w:rsidP="00C2386E">
            <w:pPr>
              <w:jc w:val="both"/>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223F3437" w:rsidR="00782CF2" w:rsidRPr="00C2152E" w:rsidRDefault="00AA591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575E6C6E" w:rsidR="00782CF2" w:rsidRPr="00C2152E" w:rsidRDefault="000248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0E781FB9" w14:textId="51E5C097" w:rsidR="007C2CCC" w:rsidRDefault="00DC0544" w:rsidP="00E10E76">
            <w:pPr>
              <w:jc w:val="both"/>
              <w:rPr>
                <w:rFonts w:asciiTheme="minorHAnsi" w:hAnsiTheme="minorHAnsi"/>
                <w:b/>
                <w:color w:val="000000" w:themeColor="text1"/>
                <w:lang w:eastAsia="en-GB"/>
              </w:rPr>
            </w:pPr>
            <w:r>
              <w:rPr>
                <w:rFonts w:asciiTheme="minorHAnsi" w:hAnsiTheme="minorHAnsi"/>
                <w:bCs/>
                <w:color w:val="000000" w:themeColor="text1"/>
                <w:lang w:eastAsia="en-GB"/>
              </w:rPr>
              <w:t xml:space="preserve">Flow of the report requires more attention. </w:t>
            </w:r>
            <w:r w:rsidR="00AA591E">
              <w:rPr>
                <w:rFonts w:asciiTheme="minorHAnsi" w:hAnsiTheme="minorHAnsi"/>
                <w:bCs/>
                <w:color w:val="000000" w:themeColor="text1"/>
                <w:lang w:eastAsia="en-GB"/>
              </w:rPr>
              <w:t>Reflections from this project could have added value</w:t>
            </w:r>
            <w:r>
              <w:rPr>
                <w:rFonts w:asciiTheme="minorHAnsi" w:hAnsiTheme="minorHAnsi"/>
                <w:bCs/>
                <w:color w:val="000000" w:themeColor="text1"/>
                <w:lang w:eastAsia="en-GB"/>
              </w:rPr>
              <w:t>.</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47C80A88" w:rsidR="00782CF2" w:rsidRPr="00C2152E" w:rsidRDefault="0002487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9566C0">
              <w:rPr>
                <w:rFonts w:asciiTheme="minorHAnsi" w:hAnsiTheme="minorHAnsi"/>
                <w:b/>
                <w:color w:val="000000" w:themeColor="text1"/>
                <w:lang w:eastAsia="en-GB"/>
              </w:rPr>
              <w:t>2</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1B825" w14:textId="77777777" w:rsidR="002034A4" w:rsidRDefault="002034A4" w:rsidP="002B7AB6">
      <w:r>
        <w:separator/>
      </w:r>
    </w:p>
  </w:endnote>
  <w:endnote w:type="continuationSeparator" w:id="0">
    <w:p w14:paraId="77DACC20" w14:textId="77777777" w:rsidR="002034A4" w:rsidRDefault="002034A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73343" w14:textId="77777777" w:rsidR="002034A4" w:rsidRDefault="002034A4" w:rsidP="002B7AB6">
      <w:r>
        <w:separator/>
      </w:r>
    </w:p>
  </w:footnote>
  <w:footnote w:type="continuationSeparator" w:id="0">
    <w:p w14:paraId="02299CA1" w14:textId="77777777" w:rsidR="002034A4" w:rsidRDefault="002034A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523A"/>
    <w:rsid w:val="00024878"/>
    <w:rsid w:val="00026AB7"/>
    <w:rsid w:val="0003166A"/>
    <w:rsid w:val="0003754F"/>
    <w:rsid w:val="0005602B"/>
    <w:rsid w:val="00056190"/>
    <w:rsid w:val="00062A84"/>
    <w:rsid w:val="0006611F"/>
    <w:rsid w:val="0008581B"/>
    <w:rsid w:val="0009191C"/>
    <w:rsid w:val="000A368A"/>
    <w:rsid w:val="000B340E"/>
    <w:rsid w:val="000B4577"/>
    <w:rsid w:val="000B5094"/>
    <w:rsid w:val="000B64FD"/>
    <w:rsid w:val="000B6560"/>
    <w:rsid w:val="000C3E42"/>
    <w:rsid w:val="000E20DC"/>
    <w:rsid w:val="000E71BF"/>
    <w:rsid w:val="000F3C3A"/>
    <w:rsid w:val="000F7A4A"/>
    <w:rsid w:val="00111A72"/>
    <w:rsid w:val="00112B8F"/>
    <w:rsid w:val="001248F5"/>
    <w:rsid w:val="00125730"/>
    <w:rsid w:val="0013250C"/>
    <w:rsid w:val="00133A76"/>
    <w:rsid w:val="00135A2F"/>
    <w:rsid w:val="001439E9"/>
    <w:rsid w:val="00143ED7"/>
    <w:rsid w:val="00153EA1"/>
    <w:rsid w:val="00162798"/>
    <w:rsid w:val="00186F06"/>
    <w:rsid w:val="00191505"/>
    <w:rsid w:val="00196EE3"/>
    <w:rsid w:val="001978E9"/>
    <w:rsid w:val="001A167B"/>
    <w:rsid w:val="001A42CF"/>
    <w:rsid w:val="001C0E68"/>
    <w:rsid w:val="001D0A8B"/>
    <w:rsid w:val="001D0DDD"/>
    <w:rsid w:val="001D4A19"/>
    <w:rsid w:val="001D56E2"/>
    <w:rsid w:val="001E367F"/>
    <w:rsid w:val="001E63DE"/>
    <w:rsid w:val="001F320F"/>
    <w:rsid w:val="001F46D7"/>
    <w:rsid w:val="002034A4"/>
    <w:rsid w:val="00204C6B"/>
    <w:rsid w:val="00217CF9"/>
    <w:rsid w:val="00220B51"/>
    <w:rsid w:val="0022396E"/>
    <w:rsid w:val="00227DC1"/>
    <w:rsid w:val="0023162E"/>
    <w:rsid w:val="00241DB3"/>
    <w:rsid w:val="00242112"/>
    <w:rsid w:val="00253402"/>
    <w:rsid w:val="00260613"/>
    <w:rsid w:val="00266166"/>
    <w:rsid w:val="00266DE7"/>
    <w:rsid w:val="00275B2E"/>
    <w:rsid w:val="0029392B"/>
    <w:rsid w:val="002B3CFA"/>
    <w:rsid w:val="002B7AB6"/>
    <w:rsid w:val="002C4FFF"/>
    <w:rsid w:val="002C5392"/>
    <w:rsid w:val="002D0F80"/>
    <w:rsid w:val="002D35FE"/>
    <w:rsid w:val="002E0C67"/>
    <w:rsid w:val="002E6486"/>
    <w:rsid w:val="002E76CE"/>
    <w:rsid w:val="002F0401"/>
    <w:rsid w:val="002F45F1"/>
    <w:rsid w:val="002F7553"/>
    <w:rsid w:val="00305BD4"/>
    <w:rsid w:val="00306E7D"/>
    <w:rsid w:val="00320706"/>
    <w:rsid w:val="00342921"/>
    <w:rsid w:val="00356319"/>
    <w:rsid w:val="00380C3C"/>
    <w:rsid w:val="00382DE2"/>
    <w:rsid w:val="00395ED8"/>
    <w:rsid w:val="003A5734"/>
    <w:rsid w:val="003B3D0B"/>
    <w:rsid w:val="003B4E8E"/>
    <w:rsid w:val="003B61FB"/>
    <w:rsid w:val="003C2D39"/>
    <w:rsid w:val="003C4BE1"/>
    <w:rsid w:val="003D5CE2"/>
    <w:rsid w:val="003E5437"/>
    <w:rsid w:val="003F049D"/>
    <w:rsid w:val="00412013"/>
    <w:rsid w:val="004139D3"/>
    <w:rsid w:val="00416579"/>
    <w:rsid w:val="004176C4"/>
    <w:rsid w:val="00435265"/>
    <w:rsid w:val="00450152"/>
    <w:rsid w:val="00454880"/>
    <w:rsid w:val="00457DA7"/>
    <w:rsid w:val="00461843"/>
    <w:rsid w:val="00466D49"/>
    <w:rsid w:val="004779D1"/>
    <w:rsid w:val="00480756"/>
    <w:rsid w:val="004812D3"/>
    <w:rsid w:val="00482420"/>
    <w:rsid w:val="00482761"/>
    <w:rsid w:val="00492597"/>
    <w:rsid w:val="00493BBC"/>
    <w:rsid w:val="004A3F49"/>
    <w:rsid w:val="004B5AB3"/>
    <w:rsid w:val="004C6E22"/>
    <w:rsid w:val="004E68DA"/>
    <w:rsid w:val="00502C3F"/>
    <w:rsid w:val="005068A8"/>
    <w:rsid w:val="00510446"/>
    <w:rsid w:val="005501CB"/>
    <w:rsid w:val="005530D0"/>
    <w:rsid w:val="00553232"/>
    <w:rsid w:val="00560157"/>
    <w:rsid w:val="0056396B"/>
    <w:rsid w:val="00564F4B"/>
    <w:rsid w:val="00573442"/>
    <w:rsid w:val="00576B2C"/>
    <w:rsid w:val="00585F5F"/>
    <w:rsid w:val="0058697F"/>
    <w:rsid w:val="00586BAE"/>
    <w:rsid w:val="00597397"/>
    <w:rsid w:val="005B23DE"/>
    <w:rsid w:val="005B3D1D"/>
    <w:rsid w:val="005C79DB"/>
    <w:rsid w:val="005D2325"/>
    <w:rsid w:val="005D5392"/>
    <w:rsid w:val="005D5F7B"/>
    <w:rsid w:val="005E2012"/>
    <w:rsid w:val="005E5AF7"/>
    <w:rsid w:val="005F128B"/>
    <w:rsid w:val="0061604A"/>
    <w:rsid w:val="00620BF9"/>
    <w:rsid w:val="006363DD"/>
    <w:rsid w:val="00640DFF"/>
    <w:rsid w:val="00645927"/>
    <w:rsid w:val="006530D2"/>
    <w:rsid w:val="006631D5"/>
    <w:rsid w:val="006645F5"/>
    <w:rsid w:val="00667A80"/>
    <w:rsid w:val="00674354"/>
    <w:rsid w:val="00675203"/>
    <w:rsid w:val="00690A92"/>
    <w:rsid w:val="00693D83"/>
    <w:rsid w:val="006A4F93"/>
    <w:rsid w:val="006A6A2C"/>
    <w:rsid w:val="006B1F72"/>
    <w:rsid w:val="006B60D1"/>
    <w:rsid w:val="006D168E"/>
    <w:rsid w:val="006D5521"/>
    <w:rsid w:val="006E15CA"/>
    <w:rsid w:val="006E4A3D"/>
    <w:rsid w:val="006E7CF6"/>
    <w:rsid w:val="006F03A7"/>
    <w:rsid w:val="006F2B2C"/>
    <w:rsid w:val="006F6D32"/>
    <w:rsid w:val="007064F9"/>
    <w:rsid w:val="00714AD4"/>
    <w:rsid w:val="007228AE"/>
    <w:rsid w:val="007433C1"/>
    <w:rsid w:val="00745803"/>
    <w:rsid w:val="0075223D"/>
    <w:rsid w:val="00753303"/>
    <w:rsid w:val="00763E2A"/>
    <w:rsid w:val="007679E7"/>
    <w:rsid w:val="00776F87"/>
    <w:rsid w:val="00781BA0"/>
    <w:rsid w:val="00782CF2"/>
    <w:rsid w:val="0079112A"/>
    <w:rsid w:val="0079488D"/>
    <w:rsid w:val="007A0FEC"/>
    <w:rsid w:val="007B0709"/>
    <w:rsid w:val="007B3EB0"/>
    <w:rsid w:val="007C2CCC"/>
    <w:rsid w:val="007C5EED"/>
    <w:rsid w:val="007D506F"/>
    <w:rsid w:val="007D522C"/>
    <w:rsid w:val="007E3226"/>
    <w:rsid w:val="007E5836"/>
    <w:rsid w:val="00811371"/>
    <w:rsid w:val="00826F79"/>
    <w:rsid w:val="00830186"/>
    <w:rsid w:val="00835378"/>
    <w:rsid w:val="0084575F"/>
    <w:rsid w:val="00866E85"/>
    <w:rsid w:val="008810D2"/>
    <w:rsid w:val="0089148A"/>
    <w:rsid w:val="008A2F19"/>
    <w:rsid w:val="008B05C1"/>
    <w:rsid w:val="008B67FF"/>
    <w:rsid w:val="008D4A65"/>
    <w:rsid w:val="008E0801"/>
    <w:rsid w:val="00901E3D"/>
    <w:rsid w:val="00904DBA"/>
    <w:rsid w:val="00907EC6"/>
    <w:rsid w:val="0092286B"/>
    <w:rsid w:val="00935AF6"/>
    <w:rsid w:val="009450EF"/>
    <w:rsid w:val="00954C1D"/>
    <w:rsid w:val="00955152"/>
    <w:rsid w:val="009566C0"/>
    <w:rsid w:val="00956A60"/>
    <w:rsid w:val="00960856"/>
    <w:rsid w:val="00983187"/>
    <w:rsid w:val="00993080"/>
    <w:rsid w:val="009A3FA9"/>
    <w:rsid w:val="009A789B"/>
    <w:rsid w:val="009B04D5"/>
    <w:rsid w:val="009D646E"/>
    <w:rsid w:val="009E130B"/>
    <w:rsid w:val="009E2033"/>
    <w:rsid w:val="009E400F"/>
    <w:rsid w:val="009E5E5A"/>
    <w:rsid w:val="009F0944"/>
    <w:rsid w:val="009F0BC9"/>
    <w:rsid w:val="009F37CB"/>
    <w:rsid w:val="00A103F9"/>
    <w:rsid w:val="00A11217"/>
    <w:rsid w:val="00A151E5"/>
    <w:rsid w:val="00A16052"/>
    <w:rsid w:val="00A16A6A"/>
    <w:rsid w:val="00A230B5"/>
    <w:rsid w:val="00A249F1"/>
    <w:rsid w:val="00A3538E"/>
    <w:rsid w:val="00A36957"/>
    <w:rsid w:val="00A4064E"/>
    <w:rsid w:val="00A47A6B"/>
    <w:rsid w:val="00A51967"/>
    <w:rsid w:val="00A61D46"/>
    <w:rsid w:val="00A736BA"/>
    <w:rsid w:val="00A8385C"/>
    <w:rsid w:val="00A96035"/>
    <w:rsid w:val="00AA1314"/>
    <w:rsid w:val="00AA591E"/>
    <w:rsid w:val="00AA5C79"/>
    <w:rsid w:val="00AB34FE"/>
    <w:rsid w:val="00AB524E"/>
    <w:rsid w:val="00AC5B52"/>
    <w:rsid w:val="00AD000E"/>
    <w:rsid w:val="00AD107E"/>
    <w:rsid w:val="00AE042B"/>
    <w:rsid w:val="00AF533C"/>
    <w:rsid w:val="00AF69EB"/>
    <w:rsid w:val="00B04E8B"/>
    <w:rsid w:val="00B1175A"/>
    <w:rsid w:val="00B15558"/>
    <w:rsid w:val="00B27A16"/>
    <w:rsid w:val="00B4004F"/>
    <w:rsid w:val="00B4451A"/>
    <w:rsid w:val="00B614F1"/>
    <w:rsid w:val="00B633F2"/>
    <w:rsid w:val="00B6482E"/>
    <w:rsid w:val="00B75777"/>
    <w:rsid w:val="00B8687C"/>
    <w:rsid w:val="00BA6319"/>
    <w:rsid w:val="00BA77E2"/>
    <w:rsid w:val="00BB14E4"/>
    <w:rsid w:val="00BB7A12"/>
    <w:rsid w:val="00BD7662"/>
    <w:rsid w:val="00C162C9"/>
    <w:rsid w:val="00C2152E"/>
    <w:rsid w:val="00C22F42"/>
    <w:rsid w:val="00C2386E"/>
    <w:rsid w:val="00C37ADC"/>
    <w:rsid w:val="00C40A74"/>
    <w:rsid w:val="00C50D11"/>
    <w:rsid w:val="00C56BC6"/>
    <w:rsid w:val="00C57103"/>
    <w:rsid w:val="00C60A27"/>
    <w:rsid w:val="00C6456A"/>
    <w:rsid w:val="00C8221E"/>
    <w:rsid w:val="00C93FAD"/>
    <w:rsid w:val="00CA4842"/>
    <w:rsid w:val="00CB5635"/>
    <w:rsid w:val="00CC4C41"/>
    <w:rsid w:val="00CC7B4C"/>
    <w:rsid w:val="00CD2262"/>
    <w:rsid w:val="00CD339C"/>
    <w:rsid w:val="00CF3983"/>
    <w:rsid w:val="00D12C51"/>
    <w:rsid w:val="00D254A5"/>
    <w:rsid w:val="00D25E61"/>
    <w:rsid w:val="00D26794"/>
    <w:rsid w:val="00D40310"/>
    <w:rsid w:val="00D6109A"/>
    <w:rsid w:val="00D63D2A"/>
    <w:rsid w:val="00D65706"/>
    <w:rsid w:val="00D759E6"/>
    <w:rsid w:val="00D81CB6"/>
    <w:rsid w:val="00D8273C"/>
    <w:rsid w:val="00D87BAB"/>
    <w:rsid w:val="00D97B56"/>
    <w:rsid w:val="00DA2C3E"/>
    <w:rsid w:val="00DA3A9D"/>
    <w:rsid w:val="00DA45C6"/>
    <w:rsid w:val="00DA4B96"/>
    <w:rsid w:val="00DC0544"/>
    <w:rsid w:val="00DC45C7"/>
    <w:rsid w:val="00DC4860"/>
    <w:rsid w:val="00DD2C6C"/>
    <w:rsid w:val="00DE57A9"/>
    <w:rsid w:val="00DF59F9"/>
    <w:rsid w:val="00E0057E"/>
    <w:rsid w:val="00E06131"/>
    <w:rsid w:val="00E06188"/>
    <w:rsid w:val="00E06ED9"/>
    <w:rsid w:val="00E10722"/>
    <w:rsid w:val="00E10E76"/>
    <w:rsid w:val="00E1157B"/>
    <w:rsid w:val="00E3401E"/>
    <w:rsid w:val="00E479C6"/>
    <w:rsid w:val="00E65725"/>
    <w:rsid w:val="00E70237"/>
    <w:rsid w:val="00E7241F"/>
    <w:rsid w:val="00E84F5F"/>
    <w:rsid w:val="00E941A3"/>
    <w:rsid w:val="00EA51AA"/>
    <w:rsid w:val="00EE0FE1"/>
    <w:rsid w:val="00EE1A65"/>
    <w:rsid w:val="00EE4571"/>
    <w:rsid w:val="00EE7B10"/>
    <w:rsid w:val="00F14758"/>
    <w:rsid w:val="00F17B1F"/>
    <w:rsid w:val="00F276BA"/>
    <w:rsid w:val="00F337E7"/>
    <w:rsid w:val="00F36FF5"/>
    <w:rsid w:val="00F57E37"/>
    <w:rsid w:val="00F603B3"/>
    <w:rsid w:val="00F70CF1"/>
    <w:rsid w:val="00F87000"/>
    <w:rsid w:val="00FC5AF4"/>
    <w:rsid w:val="00FD3907"/>
    <w:rsid w:val="00FE107A"/>
    <w:rsid w:val="00FE26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552</Words>
  <Characters>3149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62</cp:revision>
  <cp:lastPrinted>2013-09-25T13:22:00Z</cp:lastPrinted>
  <dcterms:created xsi:type="dcterms:W3CDTF">2023-10-14T06:24:00Z</dcterms:created>
  <dcterms:modified xsi:type="dcterms:W3CDTF">2023-10-15T08:53:00Z</dcterms:modified>
</cp:coreProperties>
</file>