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57A8B" w14:textId="77777777" w:rsidR="007F21BD" w:rsidRPr="00996BA7" w:rsidRDefault="007F21BD" w:rsidP="007F21BD">
      <w:pPr>
        <w:spacing w:line="360" w:lineRule="auto"/>
        <w:jc w:val="center"/>
        <w:rPr>
          <w:rFonts w:ascii="Arial" w:hAnsi="Arial" w:cs="Arial"/>
          <w:b/>
          <w:bCs/>
          <w:sz w:val="24"/>
          <w:szCs w:val="24"/>
        </w:rPr>
      </w:pPr>
      <w:r w:rsidRPr="00996BA7">
        <w:rPr>
          <w:rFonts w:ascii="Arial" w:hAnsi="Arial" w:cs="Arial"/>
          <w:b/>
          <w:bCs/>
          <w:sz w:val="24"/>
          <w:szCs w:val="24"/>
        </w:rPr>
        <w:t>The</w:t>
      </w:r>
      <w:r w:rsidRPr="00996BA7">
        <w:rPr>
          <w:rFonts w:ascii="Arial" w:hAnsi="Arial" w:cs="Arial"/>
          <w:sz w:val="24"/>
          <w:szCs w:val="24"/>
        </w:rPr>
        <w:t xml:space="preserve"> </w:t>
      </w:r>
      <w:r w:rsidRPr="00996BA7">
        <w:rPr>
          <w:rFonts w:ascii="Arial" w:hAnsi="Arial" w:cs="Arial"/>
          <w:b/>
          <w:bCs/>
          <w:sz w:val="24"/>
          <w:szCs w:val="24"/>
        </w:rPr>
        <w:t>University of Wales Trinity Saint David</w:t>
      </w:r>
    </w:p>
    <w:p w14:paraId="2D4ADD1F" w14:textId="77777777" w:rsidR="007F21BD" w:rsidRPr="00996BA7" w:rsidRDefault="007F21BD" w:rsidP="007F21BD">
      <w:pPr>
        <w:spacing w:line="360" w:lineRule="auto"/>
        <w:jc w:val="center"/>
        <w:rPr>
          <w:rFonts w:ascii="Arial" w:hAnsi="Arial" w:cs="Arial"/>
          <w:b/>
          <w:bCs/>
          <w:sz w:val="24"/>
          <w:szCs w:val="24"/>
        </w:rPr>
      </w:pPr>
      <w:r w:rsidRPr="00996BA7">
        <w:rPr>
          <w:rFonts w:ascii="Arial" w:hAnsi="Arial" w:cs="Arial"/>
          <w:b/>
          <w:bCs/>
          <w:sz w:val="24"/>
          <w:szCs w:val="24"/>
        </w:rPr>
        <w:t xml:space="preserve">Part 1: </w:t>
      </w:r>
      <w:r w:rsidRPr="00996BA7">
        <w:rPr>
          <w:rFonts w:ascii="Arial" w:hAnsi="Arial" w:cs="Arial"/>
          <w:b/>
          <w:bCs/>
          <w:color w:val="222222"/>
          <w:sz w:val="24"/>
          <w:szCs w:val="24"/>
          <w:shd w:val="clear" w:color="auto" w:fill="FFFFFF"/>
        </w:rPr>
        <w:t>Individual Business Model Canvas</w:t>
      </w:r>
    </w:p>
    <w:p w14:paraId="2C11B1B3" w14:textId="43B3ADBA" w:rsidR="007F21BD" w:rsidRPr="00996BA7" w:rsidRDefault="007F21BD" w:rsidP="007F21BD">
      <w:pPr>
        <w:spacing w:line="360" w:lineRule="auto"/>
        <w:jc w:val="center"/>
        <w:rPr>
          <w:rFonts w:ascii="Arial" w:hAnsi="Arial" w:cs="Arial"/>
          <w:b/>
          <w:bCs/>
          <w:sz w:val="24"/>
          <w:szCs w:val="24"/>
        </w:rPr>
      </w:pPr>
      <w:r w:rsidRPr="00996BA7">
        <w:rPr>
          <w:rFonts w:ascii="Arial" w:hAnsi="Arial" w:cs="Arial"/>
          <w:b/>
          <w:bCs/>
          <w:sz w:val="24"/>
          <w:szCs w:val="24"/>
        </w:rPr>
        <w:t xml:space="preserve">Title: </w:t>
      </w:r>
      <w:r w:rsidR="0052748E" w:rsidRPr="00996BA7">
        <w:rPr>
          <w:rFonts w:ascii="Arial" w:hAnsi="Arial" w:cs="Arial"/>
          <w:b/>
          <w:bCs/>
          <w:sz w:val="24"/>
          <w:szCs w:val="24"/>
        </w:rPr>
        <w:t>E</w:t>
      </w:r>
      <w:r w:rsidR="00EA76B0" w:rsidRPr="00996BA7">
        <w:rPr>
          <w:rFonts w:ascii="Arial" w:hAnsi="Arial" w:cs="Arial"/>
          <w:b/>
          <w:bCs/>
          <w:sz w:val="24"/>
          <w:szCs w:val="24"/>
        </w:rPr>
        <w:t>x</w:t>
      </w:r>
      <w:r w:rsidR="00E20350" w:rsidRPr="00996BA7">
        <w:rPr>
          <w:rFonts w:ascii="Arial" w:hAnsi="Arial" w:cs="Arial"/>
          <w:b/>
          <w:bCs/>
          <w:sz w:val="24"/>
          <w:szCs w:val="24"/>
        </w:rPr>
        <w:t xml:space="preserve">ploring </w:t>
      </w:r>
      <w:proofErr w:type="spellStart"/>
      <w:r w:rsidR="00E20350" w:rsidRPr="00996BA7">
        <w:rPr>
          <w:rFonts w:ascii="Arial" w:hAnsi="Arial" w:cs="Arial"/>
          <w:b/>
          <w:bCs/>
          <w:sz w:val="24"/>
          <w:szCs w:val="24"/>
        </w:rPr>
        <w:t>Puzzel</w:t>
      </w:r>
      <w:proofErr w:type="spellEnd"/>
      <w:r w:rsidR="00E20350" w:rsidRPr="00996BA7">
        <w:rPr>
          <w:rFonts w:ascii="Arial" w:hAnsi="Arial" w:cs="Arial"/>
          <w:b/>
          <w:bCs/>
          <w:sz w:val="24"/>
          <w:szCs w:val="24"/>
        </w:rPr>
        <w:t xml:space="preserve"> Perk: </w:t>
      </w:r>
      <w:r w:rsidR="003725BC" w:rsidRPr="00996BA7">
        <w:rPr>
          <w:rFonts w:ascii="Arial" w:hAnsi="Arial" w:cs="Arial"/>
          <w:b/>
          <w:bCs/>
          <w:sz w:val="24"/>
          <w:szCs w:val="24"/>
        </w:rPr>
        <w:t>An Analysis of Business Idea and B</w:t>
      </w:r>
      <w:r w:rsidR="00FB6255" w:rsidRPr="00996BA7">
        <w:rPr>
          <w:rFonts w:ascii="Arial" w:hAnsi="Arial" w:cs="Arial"/>
          <w:b/>
          <w:bCs/>
          <w:sz w:val="24"/>
          <w:szCs w:val="24"/>
        </w:rPr>
        <w:t xml:space="preserve">usiness Model </w:t>
      </w:r>
      <w:r w:rsidR="00C15CE1">
        <w:rPr>
          <w:rFonts w:ascii="Arial" w:hAnsi="Arial" w:cs="Arial"/>
          <w:b/>
          <w:bCs/>
          <w:sz w:val="24"/>
          <w:szCs w:val="24"/>
        </w:rPr>
        <w:t>Canvas</w:t>
      </w:r>
      <w:r w:rsidR="00FB6255" w:rsidRPr="00996BA7">
        <w:rPr>
          <w:rFonts w:ascii="Arial" w:hAnsi="Arial" w:cs="Arial"/>
          <w:b/>
          <w:bCs/>
          <w:sz w:val="24"/>
          <w:szCs w:val="24"/>
        </w:rPr>
        <w:t>.</w:t>
      </w:r>
    </w:p>
    <w:p w14:paraId="3DDAE5C9" w14:textId="77777777" w:rsidR="007F21BD" w:rsidRPr="00996BA7" w:rsidRDefault="007F21BD" w:rsidP="007F21BD">
      <w:pPr>
        <w:spacing w:line="360" w:lineRule="auto"/>
        <w:jc w:val="center"/>
        <w:rPr>
          <w:rFonts w:ascii="Arial" w:hAnsi="Arial" w:cs="Arial"/>
          <w:b/>
          <w:bCs/>
          <w:sz w:val="24"/>
          <w:szCs w:val="24"/>
        </w:rPr>
      </w:pPr>
      <w:r w:rsidRPr="00996BA7">
        <w:rPr>
          <w:rFonts w:ascii="Arial" w:hAnsi="Arial" w:cs="Arial"/>
          <w:b/>
          <w:bCs/>
          <w:sz w:val="24"/>
          <w:szCs w:val="24"/>
        </w:rPr>
        <w:t>Part 2:</w:t>
      </w:r>
    </w:p>
    <w:p w14:paraId="11AE2DFC" w14:textId="77777777" w:rsidR="007F21BD" w:rsidRPr="00996BA7" w:rsidRDefault="007F21BD" w:rsidP="007F21BD">
      <w:pPr>
        <w:spacing w:line="360" w:lineRule="auto"/>
        <w:jc w:val="center"/>
        <w:rPr>
          <w:rFonts w:ascii="Arial" w:hAnsi="Arial" w:cs="Arial"/>
          <w:b/>
          <w:bCs/>
          <w:sz w:val="24"/>
          <w:szCs w:val="24"/>
        </w:rPr>
      </w:pPr>
      <w:r w:rsidRPr="00996BA7">
        <w:rPr>
          <w:rFonts w:ascii="Arial" w:hAnsi="Arial" w:cs="Arial"/>
          <w:b/>
          <w:bCs/>
          <w:sz w:val="24"/>
          <w:szCs w:val="24"/>
        </w:rPr>
        <w:t>Title: Reflective Essay on Entrepreneurial and Managerial Characteristics.</w:t>
      </w:r>
    </w:p>
    <w:p w14:paraId="6226C77B" w14:textId="77777777" w:rsidR="007F21BD" w:rsidRPr="00996BA7" w:rsidRDefault="007F21BD" w:rsidP="007F21BD">
      <w:pPr>
        <w:jc w:val="center"/>
        <w:rPr>
          <w:rFonts w:ascii="Arial" w:hAnsi="Arial" w:cs="Arial"/>
          <w:b/>
          <w:bCs/>
          <w:sz w:val="24"/>
          <w:szCs w:val="24"/>
        </w:rPr>
      </w:pPr>
    </w:p>
    <w:p w14:paraId="04BF9699" w14:textId="77777777" w:rsidR="007F21BD" w:rsidRPr="00996BA7" w:rsidRDefault="007F21BD" w:rsidP="007F21BD">
      <w:pPr>
        <w:jc w:val="center"/>
        <w:rPr>
          <w:rFonts w:ascii="Arial" w:hAnsi="Arial" w:cs="Arial"/>
          <w:sz w:val="24"/>
          <w:szCs w:val="24"/>
        </w:rPr>
      </w:pPr>
      <w:r w:rsidRPr="00996BA7">
        <w:rPr>
          <w:rFonts w:ascii="Arial" w:hAnsi="Arial" w:cs="Arial"/>
          <w:sz w:val="24"/>
          <w:szCs w:val="24"/>
        </w:rPr>
        <w:t>Name: Shahd Omer</w:t>
      </w:r>
    </w:p>
    <w:p w14:paraId="4501280D" w14:textId="77777777" w:rsidR="007F21BD" w:rsidRPr="00996BA7" w:rsidRDefault="007F21BD" w:rsidP="007F21BD">
      <w:pPr>
        <w:jc w:val="center"/>
        <w:rPr>
          <w:rFonts w:ascii="Arial" w:hAnsi="Arial" w:cs="Arial"/>
          <w:sz w:val="24"/>
          <w:szCs w:val="24"/>
        </w:rPr>
      </w:pPr>
      <w:r w:rsidRPr="00996BA7">
        <w:rPr>
          <w:rFonts w:ascii="Arial" w:hAnsi="Arial" w:cs="Arial"/>
          <w:sz w:val="24"/>
          <w:szCs w:val="24"/>
        </w:rPr>
        <w:t>Student ID: 2130010</w:t>
      </w:r>
    </w:p>
    <w:p w14:paraId="7FD6A587" w14:textId="39A20ABA" w:rsidR="007F21BD" w:rsidRPr="00996BA7" w:rsidRDefault="007F21BD" w:rsidP="00761EF5">
      <w:pPr>
        <w:jc w:val="center"/>
        <w:rPr>
          <w:rFonts w:ascii="Arial" w:hAnsi="Arial" w:cs="Arial"/>
          <w:sz w:val="24"/>
          <w:szCs w:val="24"/>
        </w:rPr>
      </w:pPr>
      <w:r w:rsidRPr="00996BA7">
        <w:rPr>
          <w:rFonts w:ascii="Arial" w:hAnsi="Arial" w:cs="Arial"/>
          <w:sz w:val="24"/>
          <w:szCs w:val="24"/>
        </w:rPr>
        <w:t>BMIH5001 Entrepreneurship LEVEL 5</w:t>
      </w:r>
    </w:p>
    <w:p w14:paraId="68992739" w14:textId="2C6A1300" w:rsidR="007F21BD" w:rsidRPr="00996BA7" w:rsidRDefault="007F21BD" w:rsidP="007F21BD">
      <w:pPr>
        <w:jc w:val="center"/>
        <w:rPr>
          <w:rFonts w:ascii="Arial" w:hAnsi="Arial" w:cs="Arial"/>
          <w:sz w:val="24"/>
          <w:szCs w:val="24"/>
        </w:rPr>
      </w:pPr>
      <w:r w:rsidRPr="00996BA7">
        <w:rPr>
          <w:rFonts w:ascii="Arial" w:hAnsi="Arial" w:cs="Arial"/>
          <w:sz w:val="24"/>
          <w:szCs w:val="24"/>
        </w:rPr>
        <w:t xml:space="preserve">Module Lecturer: </w:t>
      </w:r>
      <w:r w:rsidR="00761EF5" w:rsidRPr="00996BA7">
        <w:rPr>
          <w:rFonts w:ascii="Arial" w:hAnsi="Arial" w:cs="Arial"/>
          <w:sz w:val="24"/>
          <w:szCs w:val="24"/>
        </w:rPr>
        <w:t>Charlott</w:t>
      </w:r>
      <w:r w:rsidR="00E477E8" w:rsidRPr="00996BA7">
        <w:rPr>
          <w:rFonts w:ascii="Arial" w:hAnsi="Arial" w:cs="Arial"/>
          <w:sz w:val="24"/>
          <w:szCs w:val="24"/>
        </w:rPr>
        <w:t xml:space="preserve">e Joyner </w:t>
      </w:r>
    </w:p>
    <w:p w14:paraId="5682A739" w14:textId="10713594" w:rsidR="007F21BD" w:rsidRPr="00996BA7" w:rsidRDefault="007F21BD" w:rsidP="007F21BD">
      <w:pPr>
        <w:jc w:val="center"/>
        <w:rPr>
          <w:rFonts w:ascii="Arial" w:hAnsi="Arial" w:cs="Arial"/>
          <w:sz w:val="24"/>
          <w:szCs w:val="24"/>
        </w:rPr>
      </w:pPr>
      <w:r w:rsidRPr="00996BA7">
        <w:rPr>
          <w:rFonts w:ascii="Arial" w:hAnsi="Arial" w:cs="Arial"/>
          <w:sz w:val="24"/>
          <w:szCs w:val="24"/>
        </w:rPr>
        <w:t>P1 Word Count: 16</w:t>
      </w:r>
      <w:r w:rsidR="000F46D8" w:rsidRPr="00996BA7">
        <w:rPr>
          <w:rFonts w:ascii="Arial" w:hAnsi="Arial" w:cs="Arial"/>
          <w:sz w:val="24"/>
          <w:szCs w:val="24"/>
        </w:rPr>
        <w:t>22</w:t>
      </w:r>
    </w:p>
    <w:p w14:paraId="6D5616A9" w14:textId="2E40799B" w:rsidR="007F21BD" w:rsidRPr="00996BA7" w:rsidRDefault="007F21BD" w:rsidP="007F21BD">
      <w:pPr>
        <w:jc w:val="center"/>
        <w:rPr>
          <w:rFonts w:ascii="Arial" w:hAnsi="Arial" w:cs="Arial"/>
          <w:sz w:val="24"/>
          <w:szCs w:val="24"/>
        </w:rPr>
      </w:pPr>
      <w:r w:rsidRPr="00996BA7">
        <w:rPr>
          <w:rFonts w:ascii="Arial" w:hAnsi="Arial" w:cs="Arial"/>
          <w:sz w:val="24"/>
          <w:szCs w:val="24"/>
        </w:rPr>
        <w:t xml:space="preserve">P2 Word Count: </w:t>
      </w:r>
      <w:r w:rsidR="003276CC" w:rsidRPr="00996BA7">
        <w:rPr>
          <w:rFonts w:ascii="Arial" w:hAnsi="Arial" w:cs="Arial"/>
          <w:sz w:val="24"/>
          <w:szCs w:val="24"/>
        </w:rPr>
        <w:t>541</w:t>
      </w:r>
    </w:p>
    <w:p w14:paraId="6A8E9ECB" w14:textId="77777777" w:rsidR="007F21BD" w:rsidRPr="00996BA7" w:rsidRDefault="007F21BD"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42CC8533" w14:textId="77777777" w:rsidR="007F21BD" w:rsidRPr="00996BA7" w:rsidRDefault="007F21BD"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274E2319" w14:textId="77777777" w:rsidR="007F21BD" w:rsidRPr="00996BA7" w:rsidRDefault="007F21BD"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0F2EAB76" w14:textId="77777777" w:rsidR="007F21BD" w:rsidRPr="00996BA7" w:rsidRDefault="007F21BD"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6F7E3D03" w14:textId="77777777" w:rsidR="007F21BD" w:rsidRPr="00996BA7" w:rsidRDefault="007F21BD"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2E89F71D" w14:textId="77777777" w:rsidR="007F21BD" w:rsidRPr="00996BA7" w:rsidRDefault="007F21BD"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2C26B10A" w14:textId="77777777" w:rsidR="007F21BD" w:rsidRPr="00996BA7" w:rsidRDefault="007F21BD"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59F848DF" w14:textId="77777777" w:rsidR="007F21BD" w:rsidRPr="00996BA7" w:rsidRDefault="007F21BD"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0232789D" w14:textId="77777777" w:rsidR="007F21BD" w:rsidRPr="00996BA7" w:rsidRDefault="007F21BD"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5AD04C44" w14:textId="77777777" w:rsidR="007F21BD" w:rsidRPr="00996BA7" w:rsidRDefault="007F21BD"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27EBD0F0" w14:textId="77777777" w:rsidR="007F21BD" w:rsidRPr="00996BA7" w:rsidRDefault="007F21BD"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5783E962" w14:textId="77777777" w:rsidR="007F21BD" w:rsidRDefault="007F21BD"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7839A1AC" w14:textId="77777777" w:rsidR="00C15CE1" w:rsidRDefault="00C15CE1"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59F01F68" w14:textId="77777777" w:rsidR="00C15CE1" w:rsidRPr="00996BA7" w:rsidRDefault="00C15CE1"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7CFCC059" w14:textId="77777777" w:rsidR="007F21BD" w:rsidRPr="00996BA7" w:rsidRDefault="007F21BD"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553F7ED5" w14:textId="77777777" w:rsidR="007F21BD" w:rsidRPr="00996BA7" w:rsidRDefault="007F21BD"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027D3DD8" w14:textId="77777777" w:rsidR="001121E3" w:rsidRPr="00996BA7" w:rsidRDefault="001121E3" w:rsidP="001121E3">
      <w:pPr>
        <w:shd w:val="clear" w:color="auto" w:fill="FFFFFF"/>
        <w:spacing w:after="0" w:line="360" w:lineRule="auto"/>
        <w:jc w:val="both"/>
        <w:rPr>
          <w:rFonts w:ascii="Arial" w:eastAsia="Times New Roman" w:hAnsi="Arial" w:cs="Arial"/>
          <w:color w:val="222222"/>
          <w:kern w:val="0"/>
          <w:sz w:val="24"/>
          <w:szCs w:val="24"/>
          <w14:ligatures w14:val="none"/>
        </w:rPr>
      </w:pPr>
    </w:p>
    <w:p w14:paraId="44BA0A0B" w14:textId="556D93E5" w:rsidR="001655E7" w:rsidRPr="00996BA7" w:rsidRDefault="00502706" w:rsidP="00F110E0">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lastRenderedPageBreak/>
        <w:t xml:space="preserve">In today's competitive business environment, launching and running a successful new venture requires careful planning, strategic thinking, and a deep understanding of market trends. This essay will </w:t>
      </w:r>
      <w:r w:rsidR="00FF774F" w:rsidRPr="00996BA7">
        <w:rPr>
          <w:rFonts w:ascii="Arial" w:eastAsia="Times New Roman" w:hAnsi="Arial" w:cs="Arial"/>
          <w:color w:val="222222"/>
          <w:kern w:val="0"/>
          <w:sz w:val="24"/>
          <w:szCs w:val="24"/>
          <w14:ligatures w14:val="none"/>
        </w:rPr>
        <w:t>analyses</w:t>
      </w:r>
      <w:r w:rsidRPr="00996BA7">
        <w:rPr>
          <w:rFonts w:ascii="Arial" w:eastAsia="Times New Roman" w:hAnsi="Arial" w:cs="Arial"/>
          <w:color w:val="222222"/>
          <w:kern w:val="0"/>
          <w:sz w:val="24"/>
          <w:szCs w:val="24"/>
          <w14:ligatures w14:val="none"/>
        </w:rPr>
        <w:t xml:space="preserve"> the business idea and model of Puzzle Perk, a unique business combining interactive puzzle rooms with a cozy café in Sunderland City Centre. Puzzle Perk aims to blend entertainment and hospitality to cater to a diverse customer base. Using the business model canvas framework, this analysis will examine key components such as customer segments, value propositions, channels, customer relationships, revenue streams, resources, activities, partnerships, and costs</w:t>
      </w:r>
      <w:r w:rsidR="00385F32" w:rsidRPr="00996BA7">
        <w:rPr>
          <w:rFonts w:ascii="Arial" w:eastAsia="Times New Roman" w:hAnsi="Arial" w:cs="Arial"/>
          <w:color w:val="222222"/>
          <w:kern w:val="0"/>
          <w:sz w:val="24"/>
          <w:szCs w:val="24"/>
          <w14:ligatures w14:val="none"/>
        </w:rPr>
        <w:t xml:space="preserve"> (Murray, and </w:t>
      </w:r>
      <w:proofErr w:type="spellStart"/>
      <w:r w:rsidR="00385F32" w:rsidRPr="00996BA7">
        <w:rPr>
          <w:rFonts w:ascii="Arial" w:eastAsia="Times New Roman" w:hAnsi="Arial" w:cs="Arial"/>
          <w:color w:val="222222"/>
          <w:kern w:val="0"/>
          <w:sz w:val="24"/>
          <w:szCs w:val="24"/>
          <w14:ligatures w14:val="none"/>
        </w:rPr>
        <w:t>Scuotto</w:t>
      </w:r>
      <w:proofErr w:type="spellEnd"/>
      <w:r w:rsidR="00385F32" w:rsidRPr="00996BA7">
        <w:rPr>
          <w:rFonts w:ascii="Arial" w:eastAsia="Times New Roman" w:hAnsi="Arial" w:cs="Arial"/>
          <w:color w:val="222222"/>
          <w:kern w:val="0"/>
          <w:sz w:val="24"/>
          <w:szCs w:val="24"/>
          <w14:ligatures w14:val="none"/>
        </w:rPr>
        <w:t>, 2015).</w:t>
      </w:r>
      <w:r w:rsidRPr="00996BA7">
        <w:rPr>
          <w:rFonts w:ascii="Arial" w:eastAsia="Times New Roman" w:hAnsi="Arial" w:cs="Arial"/>
          <w:color w:val="222222"/>
          <w:kern w:val="0"/>
          <w:sz w:val="24"/>
          <w:szCs w:val="24"/>
          <w14:ligatures w14:val="none"/>
        </w:rPr>
        <w:t xml:space="preserve"> By exploring each aspect, this essay aims to provide a comprehensive understanding of Puzzle Perk's business model, potential challenges, and strategies for success. By combining academic research with practical insights, this analysis will highlight innovative approaches and entrepreneurial strategies essential for success in the </w:t>
      </w:r>
      <w:r w:rsidR="00C13EBA" w:rsidRPr="00996BA7">
        <w:rPr>
          <w:rFonts w:ascii="Arial" w:eastAsia="Times New Roman" w:hAnsi="Arial" w:cs="Arial"/>
          <w:color w:val="222222"/>
          <w:kern w:val="0"/>
          <w:sz w:val="24"/>
          <w:szCs w:val="24"/>
          <w14:ligatures w14:val="none"/>
        </w:rPr>
        <w:t>hospitality</w:t>
      </w:r>
      <w:r w:rsidRPr="00996BA7">
        <w:rPr>
          <w:rFonts w:ascii="Arial" w:eastAsia="Times New Roman" w:hAnsi="Arial" w:cs="Arial"/>
          <w:color w:val="222222"/>
          <w:kern w:val="0"/>
          <w:sz w:val="24"/>
          <w:szCs w:val="24"/>
          <w14:ligatures w14:val="none"/>
        </w:rPr>
        <w:t xml:space="preserve"> industry</w:t>
      </w:r>
      <w:r w:rsidR="005F20A5" w:rsidRPr="00996BA7">
        <w:rPr>
          <w:rFonts w:ascii="Arial" w:eastAsia="Times New Roman" w:hAnsi="Arial" w:cs="Arial"/>
          <w:color w:val="222222"/>
          <w:kern w:val="0"/>
          <w:sz w:val="24"/>
          <w:szCs w:val="24"/>
          <w14:ligatures w14:val="none"/>
        </w:rPr>
        <w:t xml:space="preserve"> Dey, 2019).</w:t>
      </w:r>
    </w:p>
    <w:p w14:paraId="6F967956" w14:textId="77777777" w:rsidR="001655E7" w:rsidRPr="00996BA7" w:rsidRDefault="001655E7"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420B603E" w14:textId="77777777" w:rsidR="001655E7" w:rsidRPr="00996BA7" w:rsidRDefault="001655E7"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69B86AF5" w14:textId="77777777" w:rsidR="001655E7" w:rsidRPr="00996BA7" w:rsidRDefault="001655E7"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16848FAB" w14:textId="77777777" w:rsidR="001655E7" w:rsidRPr="00996BA7" w:rsidRDefault="001655E7"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354DF9ED" w14:textId="77777777" w:rsidR="001E1E8E" w:rsidRPr="00996BA7" w:rsidRDefault="001E1E8E"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59916658" w14:textId="77777777" w:rsidR="001E1E8E" w:rsidRPr="00996BA7" w:rsidRDefault="001E1E8E"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15689DA5" w14:textId="77777777" w:rsidR="001E1E8E" w:rsidRPr="00996BA7" w:rsidRDefault="001E1E8E"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3293E831" w14:textId="77777777" w:rsidR="001E1E8E" w:rsidRPr="00996BA7" w:rsidRDefault="001E1E8E"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71163B27" w14:textId="77777777" w:rsidR="001E1E8E" w:rsidRPr="00996BA7" w:rsidRDefault="001E1E8E"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748B6A54" w14:textId="77777777" w:rsidR="001E1E8E" w:rsidRPr="00996BA7" w:rsidRDefault="001E1E8E"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40B5C787" w14:textId="77777777" w:rsidR="001E1E8E" w:rsidRPr="00996BA7" w:rsidRDefault="001E1E8E"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59DADDC4" w14:textId="77777777" w:rsidR="001E1E8E" w:rsidRPr="00996BA7" w:rsidRDefault="001E1E8E"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438B09C7" w14:textId="77777777" w:rsidR="001E1E8E" w:rsidRPr="00996BA7" w:rsidRDefault="001E1E8E"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366A7A2F" w14:textId="77777777" w:rsidR="001E1E8E" w:rsidRPr="00996BA7" w:rsidRDefault="001E1E8E"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411E5E7B" w14:textId="77777777" w:rsidR="001E1E8E" w:rsidRPr="00996BA7" w:rsidRDefault="001E1E8E"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495A719E" w14:textId="77777777" w:rsidR="001E1E8E" w:rsidRPr="00996BA7" w:rsidRDefault="001E1E8E"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103F150D" w14:textId="77777777" w:rsidR="001E1E8E" w:rsidRPr="00996BA7" w:rsidRDefault="001E1E8E"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1B27604C" w14:textId="77777777" w:rsidR="001E1E8E" w:rsidRPr="00996BA7" w:rsidRDefault="001E1E8E"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0B60A905" w14:textId="77777777" w:rsidR="001E1E8E" w:rsidRPr="00996BA7" w:rsidRDefault="001E1E8E"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50A82790" w14:textId="77777777" w:rsidR="001E1E8E" w:rsidRPr="00996BA7" w:rsidRDefault="001E1E8E"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66AFBA3E" w14:textId="77777777" w:rsidR="001655E7" w:rsidRPr="00996BA7" w:rsidRDefault="001655E7"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6B783745" w14:textId="77777777" w:rsidR="00F110E0" w:rsidRPr="00996BA7" w:rsidRDefault="00F110E0"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468B532E" w14:textId="3F71C822" w:rsidR="00F110E0" w:rsidRDefault="00903601" w:rsidP="00F110E0">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Puzzle Perk caters to puzzle enthusiasts, families with children, university students, and corporate groups. It offers a unique experience for puzzle lovers and adds excitement to solving puzzles in our themed rooms. Families enjoy spending time with their kids in a safe and entertaining environment. University students look for affordable and enjoyable activities to do with friends, while corporate groups can engage in team-building activities while being entertained</w:t>
      </w:r>
      <w:r w:rsidR="008010EA" w:rsidRPr="00996BA7">
        <w:rPr>
          <w:rFonts w:ascii="Arial" w:eastAsia="Times New Roman" w:hAnsi="Arial" w:cs="Arial"/>
          <w:color w:val="222222"/>
          <w:kern w:val="0"/>
          <w:sz w:val="24"/>
          <w:szCs w:val="24"/>
          <w14:ligatures w14:val="none"/>
        </w:rPr>
        <w:t xml:space="preserve"> (Hosseini, and Shabani, 2015).</w:t>
      </w:r>
    </w:p>
    <w:p w14:paraId="20A8FC53" w14:textId="77777777" w:rsidR="00B95E9F" w:rsidRPr="00996BA7" w:rsidRDefault="00B95E9F"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1CCE21FB" w14:textId="1F936160" w:rsidR="00886E0F" w:rsidRPr="00996BA7" w:rsidRDefault="00C134DE" w:rsidP="00F110E0">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Puzzle Perk's offers a unique value proposition by providing an immersive entertainment experience. The rooms are carefully designed to engage participants in a challenging yet enjoyable way. The cozy café atmosphere allows guests to relax before or after their puzzle experience, offering a variety of beverages, snacks, and light meals. Puzzle Perk's stands out by combining interactive entertainment with café culture, catering to a diverse range of tastes all under one roof</w:t>
      </w:r>
      <w:r w:rsidR="007E5561" w:rsidRPr="00996BA7">
        <w:rPr>
          <w:rFonts w:ascii="Arial" w:eastAsia="Times New Roman" w:hAnsi="Arial" w:cs="Arial"/>
          <w:color w:val="222222"/>
          <w:kern w:val="0"/>
          <w:sz w:val="24"/>
          <w:szCs w:val="24"/>
          <w14:ligatures w14:val="none"/>
        </w:rPr>
        <w:t xml:space="preserve"> (Burns, 2022). </w:t>
      </w:r>
    </w:p>
    <w:p w14:paraId="764F1E67" w14:textId="77777777" w:rsidR="00EF5E17" w:rsidRPr="00996BA7" w:rsidRDefault="00EF5E17"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064BDB03" w14:textId="505E6197" w:rsidR="00F110E0" w:rsidRPr="00996BA7" w:rsidRDefault="006017F4" w:rsidP="00F110E0">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Puzzle Perk plans to employ a multi-channel strategy to reach their desired customers. The digital channels will primarily focus on a user-friendly website and social media platforms to increase awareness of Puzzle Perk's offerings</w:t>
      </w:r>
      <w:r w:rsidR="002E1E9F" w:rsidRPr="00996BA7">
        <w:rPr>
          <w:rFonts w:ascii="Arial" w:eastAsia="Times New Roman" w:hAnsi="Arial" w:cs="Arial"/>
          <w:color w:val="222222"/>
          <w:kern w:val="0"/>
          <w:sz w:val="24"/>
          <w:szCs w:val="24"/>
          <w14:ligatures w14:val="none"/>
        </w:rPr>
        <w:t xml:space="preserve"> (Bilgin, 2018)</w:t>
      </w:r>
      <w:r w:rsidRPr="00996BA7">
        <w:rPr>
          <w:rFonts w:ascii="Arial" w:eastAsia="Times New Roman" w:hAnsi="Arial" w:cs="Arial"/>
          <w:color w:val="222222"/>
          <w:kern w:val="0"/>
          <w:sz w:val="24"/>
          <w:szCs w:val="24"/>
          <w14:ligatures w14:val="none"/>
        </w:rPr>
        <w:t>. The website will provide information on various themes for the puzzle rooms, pricing, and booking options. Social media will be utilized to share captivating content and engage with customers</w:t>
      </w:r>
      <w:r w:rsidR="00F536FD" w:rsidRPr="00996BA7">
        <w:rPr>
          <w:rFonts w:ascii="Arial" w:eastAsia="Times New Roman" w:hAnsi="Arial" w:cs="Arial"/>
          <w:color w:val="222222"/>
          <w:kern w:val="0"/>
          <w:sz w:val="24"/>
          <w:szCs w:val="24"/>
          <w14:ligatures w14:val="none"/>
        </w:rPr>
        <w:t xml:space="preserve"> (Makrides, </w:t>
      </w:r>
      <w:proofErr w:type="spellStart"/>
      <w:r w:rsidR="00F536FD" w:rsidRPr="00996BA7">
        <w:rPr>
          <w:rFonts w:ascii="Arial" w:eastAsia="Times New Roman" w:hAnsi="Arial" w:cs="Arial"/>
          <w:color w:val="222222"/>
          <w:kern w:val="0"/>
          <w:sz w:val="24"/>
          <w:szCs w:val="24"/>
          <w14:ligatures w14:val="none"/>
        </w:rPr>
        <w:t>Vrontis</w:t>
      </w:r>
      <w:proofErr w:type="spellEnd"/>
      <w:r w:rsidR="00F536FD" w:rsidRPr="00996BA7">
        <w:rPr>
          <w:rFonts w:ascii="Arial" w:eastAsia="Times New Roman" w:hAnsi="Arial" w:cs="Arial"/>
          <w:color w:val="222222"/>
          <w:kern w:val="0"/>
          <w:sz w:val="24"/>
          <w:szCs w:val="24"/>
          <w14:ligatures w14:val="none"/>
        </w:rPr>
        <w:t xml:space="preserve">, and </w:t>
      </w:r>
      <w:proofErr w:type="spellStart"/>
      <w:r w:rsidR="00F536FD" w:rsidRPr="00996BA7">
        <w:rPr>
          <w:rFonts w:ascii="Arial" w:eastAsia="Times New Roman" w:hAnsi="Arial" w:cs="Arial"/>
          <w:color w:val="222222"/>
          <w:kern w:val="0"/>
          <w:sz w:val="24"/>
          <w:szCs w:val="24"/>
          <w14:ligatures w14:val="none"/>
        </w:rPr>
        <w:t>Christofi</w:t>
      </w:r>
      <w:proofErr w:type="spellEnd"/>
      <w:r w:rsidR="00F536FD" w:rsidRPr="00996BA7">
        <w:rPr>
          <w:rFonts w:ascii="Arial" w:eastAsia="Times New Roman" w:hAnsi="Arial" w:cs="Arial"/>
          <w:color w:val="222222"/>
          <w:kern w:val="0"/>
          <w:sz w:val="24"/>
          <w:szCs w:val="24"/>
          <w14:ligatures w14:val="none"/>
        </w:rPr>
        <w:t xml:space="preserve">, 2020). </w:t>
      </w:r>
      <w:r w:rsidRPr="00996BA7">
        <w:rPr>
          <w:rFonts w:ascii="Arial" w:eastAsia="Times New Roman" w:hAnsi="Arial" w:cs="Arial"/>
          <w:color w:val="222222"/>
          <w:kern w:val="0"/>
          <w:sz w:val="24"/>
          <w:szCs w:val="24"/>
          <w14:ligatures w14:val="none"/>
        </w:rPr>
        <w:t>Furthermore, collaborations with event organi</w:t>
      </w:r>
      <w:r w:rsidR="00F536FD" w:rsidRPr="00996BA7">
        <w:rPr>
          <w:rFonts w:ascii="Arial" w:eastAsia="Times New Roman" w:hAnsi="Arial" w:cs="Arial"/>
          <w:color w:val="222222"/>
          <w:kern w:val="0"/>
          <w:sz w:val="24"/>
          <w:szCs w:val="24"/>
          <w14:ligatures w14:val="none"/>
        </w:rPr>
        <w:t>s</w:t>
      </w:r>
      <w:r w:rsidRPr="00996BA7">
        <w:rPr>
          <w:rFonts w:ascii="Arial" w:eastAsia="Times New Roman" w:hAnsi="Arial" w:cs="Arial"/>
          <w:color w:val="222222"/>
          <w:kern w:val="0"/>
          <w:sz w:val="24"/>
          <w:szCs w:val="24"/>
          <w14:ligatures w14:val="none"/>
        </w:rPr>
        <w:t>ers and local businesses will give Puzzle Perk an advantage, as word of mouth about the company will spread, leading to co-marketing initiatives</w:t>
      </w:r>
      <w:r w:rsidR="00F536FD" w:rsidRPr="00996BA7">
        <w:rPr>
          <w:rFonts w:ascii="Arial" w:eastAsia="Times New Roman" w:hAnsi="Arial" w:cs="Arial"/>
          <w:color w:val="222222"/>
          <w:kern w:val="0"/>
          <w:sz w:val="24"/>
          <w:szCs w:val="24"/>
          <w14:ligatures w14:val="none"/>
        </w:rPr>
        <w:t xml:space="preserve"> (Makrides, </w:t>
      </w:r>
      <w:proofErr w:type="spellStart"/>
      <w:r w:rsidR="00F536FD" w:rsidRPr="00996BA7">
        <w:rPr>
          <w:rFonts w:ascii="Arial" w:eastAsia="Times New Roman" w:hAnsi="Arial" w:cs="Arial"/>
          <w:color w:val="222222"/>
          <w:kern w:val="0"/>
          <w:sz w:val="24"/>
          <w:szCs w:val="24"/>
          <w14:ligatures w14:val="none"/>
        </w:rPr>
        <w:t>Vrontis</w:t>
      </w:r>
      <w:proofErr w:type="spellEnd"/>
      <w:r w:rsidR="00F536FD" w:rsidRPr="00996BA7">
        <w:rPr>
          <w:rFonts w:ascii="Arial" w:eastAsia="Times New Roman" w:hAnsi="Arial" w:cs="Arial"/>
          <w:color w:val="222222"/>
          <w:kern w:val="0"/>
          <w:sz w:val="24"/>
          <w:szCs w:val="24"/>
          <w14:ligatures w14:val="none"/>
        </w:rPr>
        <w:t xml:space="preserve">, and </w:t>
      </w:r>
      <w:proofErr w:type="spellStart"/>
      <w:r w:rsidR="00F536FD" w:rsidRPr="00996BA7">
        <w:rPr>
          <w:rFonts w:ascii="Arial" w:eastAsia="Times New Roman" w:hAnsi="Arial" w:cs="Arial"/>
          <w:color w:val="222222"/>
          <w:kern w:val="0"/>
          <w:sz w:val="24"/>
          <w:szCs w:val="24"/>
          <w14:ligatures w14:val="none"/>
        </w:rPr>
        <w:t>Christofi</w:t>
      </w:r>
      <w:proofErr w:type="spellEnd"/>
      <w:r w:rsidR="00F536FD" w:rsidRPr="00996BA7">
        <w:rPr>
          <w:rFonts w:ascii="Arial" w:eastAsia="Times New Roman" w:hAnsi="Arial" w:cs="Arial"/>
          <w:color w:val="222222"/>
          <w:kern w:val="0"/>
          <w:sz w:val="24"/>
          <w:szCs w:val="24"/>
          <w14:ligatures w14:val="none"/>
        </w:rPr>
        <w:t>, 2020).</w:t>
      </w:r>
    </w:p>
    <w:p w14:paraId="397AD0F8" w14:textId="77777777" w:rsidR="00F110E0" w:rsidRPr="00996BA7" w:rsidRDefault="00F110E0"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339236DD" w14:textId="5F1BF7F0" w:rsidR="00F110E0" w:rsidRPr="00996BA7" w:rsidRDefault="00637AB1" w:rsidP="00F110E0">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The close development of customer relations is perhaps the most crucial factor for the success of Puzzle Perk. By providing tailored personal service and paying close attention to detail, Puzzle Perk aims to enhance the customer experience and ensure their satisfaction</w:t>
      </w:r>
      <w:r w:rsidR="00ED7D56" w:rsidRPr="00996BA7">
        <w:rPr>
          <w:rFonts w:ascii="Arial" w:eastAsia="Times New Roman" w:hAnsi="Arial" w:cs="Arial"/>
          <w:color w:val="222222"/>
          <w:kern w:val="0"/>
          <w:sz w:val="24"/>
          <w:szCs w:val="24"/>
          <w14:ligatures w14:val="none"/>
        </w:rPr>
        <w:t xml:space="preserve"> (Gomez, et al, 2020). </w:t>
      </w:r>
      <w:r w:rsidRPr="00996BA7">
        <w:rPr>
          <w:rFonts w:ascii="Arial" w:eastAsia="Times New Roman" w:hAnsi="Arial" w:cs="Arial"/>
          <w:color w:val="222222"/>
          <w:kern w:val="0"/>
          <w:sz w:val="24"/>
          <w:szCs w:val="24"/>
          <w14:ligatures w14:val="none"/>
        </w:rPr>
        <w:t>The dedicated staff at Puzzle Perk will go above and beyond to create a welcoming atmosphere and assist customers with any needs they may have. Actively seeking feedback will be a priority to continuously improve the offerings at Puzzle Perk for the benefit of the customers</w:t>
      </w:r>
      <w:r w:rsidR="00ED7D56" w:rsidRPr="00996BA7">
        <w:rPr>
          <w:rFonts w:ascii="Arial" w:eastAsia="Times New Roman" w:hAnsi="Arial" w:cs="Arial"/>
          <w:color w:val="222222"/>
          <w:kern w:val="0"/>
          <w:sz w:val="24"/>
          <w:szCs w:val="24"/>
          <w14:ligatures w14:val="none"/>
        </w:rPr>
        <w:t xml:space="preserve"> (Frow, and Payne, 2009).</w:t>
      </w:r>
    </w:p>
    <w:p w14:paraId="1D2C2A47" w14:textId="1D71DB7C" w:rsidR="00F110E0" w:rsidRPr="00996BA7" w:rsidRDefault="008E0CAD" w:rsidP="00F110E0">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lastRenderedPageBreak/>
        <w:t>Puzzle Perk will generate income through multiple channels. The primary source of revenue will come from bookings for puzzle rooms, with prices based on group size and duration. Additional income will be generated from the sale of food and drinks at the café. The café will also cater events and parties, providing another revenue stream</w:t>
      </w:r>
      <w:r w:rsidR="002E1E9F" w:rsidRPr="00996BA7">
        <w:rPr>
          <w:rFonts w:ascii="Arial" w:eastAsia="Times New Roman" w:hAnsi="Arial" w:cs="Arial"/>
          <w:color w:val="222222"/>
          <w:kern w:val="0"/>
          <w:sz w:val="24"/>
          <w:szCs w:val="24"/>
          <w14:ligatures w14:val="none"/>
        </w:rPr>
        <w:t xml:space="preserve"> (</w:t>
      </w:r>
      <w:proofErr w:type="spellStart"/>
      <w:r w:rsidR="002E1E9F" w:rsidRPr="00996BA7">
        <w:rPr>
          <w:rFonts w:ascii="Arial" w:eastAsia="Times New Roman" w:hAnsi="Arial" w:cs="Arial"/>
          <w:color w:val="222222"/>
          <w:kern w:val="0"/>
          <w:sz w:val="24"/>
          <w:szCs w:val="24"/>
          <w14:ligatures w14:val="none"/>
        </w:rPr>
        <w:t>BackofHouse</w:t>
      </w:r>
      <w:proofErr w:type="spellEnd"/>
      <w:r w:rsidR="002E1E9F" w:rsidRPr="00996BA7">
        <w:rPr>
          <w:rFonts w:ascii="Arial" w:eastAsia="Times New Roman" w:hAnsi="Arial" w:cs="Arial"/>
          <w:color w:val="222222"/>
          <w:kern w:val="0"/>
          <w:sz w:val="24"/>
          <w:szCs w:val="24"/>
          <w14:ligatures w14:val="none"/>
        </w:rPr>
        <w:t xml:space="preserve">, 2023). </w:t>
      </w:r>
      <w:r w:rsidRPr="00996BA7">
        <w:rPr>
          <w:rFonts w:ascii="Arial" w:eastAsia="Times New Roman" w:hAnsi="Arial" w:cs="Arial"/>
          <w:color w:val="222222"/>
          <w:kern w:val="0"/>
          <w:sz w:val="24"/>
          <w:szCs w:val="24"/>
          <w14:ligatures w14:val="none"/>
        </w:rPr>
        <w:t xml:space="preserve"> Sales of branded puzzle merchandise and souvenirs will also contribute to the overall revenue</w:t>
      </w:r>
      <w:r w:rsidR="005F20A5" w:rsidRPr="00996BA7">
        <w:rPr>
          <w:rFonts w:ascii="Arial" w:eastAsia="Times New Roman" w:hAnsi="Arial" w:cs="Arial"/>
          <w:color w:val="222222"/>
          <w:kern w:val="0"/>
          <w:sz w:val="24"/>
          <w:szCs w:val="24"/>
          <w14:ligatures w14:val="none"/>
        </w:rPr>
        <w:t xml:space="preserve"> (</w:t>
      </w:r>
      <w:proofErr w:type="spellStart"/>
      <w:r w:rsidR="005F20A5" w:rsidRPr="00996BA7">
        <w:rPr>
          <w:rFonts w:ascii="Arial" w:eastAsia="Times New Roman" w:hAnsi="Arial" w:cs="Arial"/>
          <w:color w:val="222222"/>
          <w:kern w:val="0"/>
          <w:sz w:val="24"/>
          <w:szCs w:val="24"/>
          <w14:ligatures w14:val="none"/>
        </w:rPr>
        <w:t>Denizci</w:t>
      </w:r>
      <w:proofErr w:type="spellEnd"/>
      <w:r w:rsidR="005F20A5" w:rsidRPr="00996BA7">
        <w:rPr>
          <w:rFonts w:ascii="Arial" w:eastAsia="Times New Roman" w:hAnsi="Arial" w:cs="Arial"/>
          <w:color w:val="222222"/>
          <w:kern w:val="0"/>
          <w:sz w:val="24"/>
          <w:szCs w:val="24"/>
          <w14:ligatures w14:val="none"/>
        </w:rPr>
        <w:t>, 2020).</w:t>
      </w:r>
    </w:p>
    <w:p w14:paraId="4058D369" w14:textId="77777777" w:rsidR="008E0CAD" w:rsidRPr="00996BA7" w:rsidRDefault="008E0CAD"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3D9422DA" w14:textId="11DE5999" w:rsidR="00F110E0" w:rsidRPr="00996BA7" w:rsidRDefault="00824081" w:rsidP="00F110E0">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Puzzle Perk is built upon three key elements: themed puzzle rooms, café amenities, and a skilled team. Our puzzle rooms are meticulously designed and constructed, paying close attention to every detail and pushing the boundaries of innovation. The café offers top-notch service with the finest equipment and ingredients, ensuring the highest quality experience for our customers. Lastly, our team consists of professionals in puzzle design, barista skills, and customer service, guaranteeing exceptional service at Puzzle Perk</w:t>
      </w:r>
      <w:r w:rsidR="00D16697" w:rsidRPr="00996BA7">
        <w:rPr>
          <w:rFonts w:ascii="Arial" w:eastAsia="Times New Roman" w:hAnsi="Arial" w:cs="Arial"/>
          <w:color w:val="222222"/>
          <w:kern w:val="0"/>
          <w:sz w:val="24"/>
          <w:szCs w:val="24"/>
          <w14:ligatures w14:val="none"/>
        </w:rPr>
        <w:t xml:space="preserve"> </w:t>
      </w:r>
      <w:r w:rsidR="009F3198" w:rsidRPr="00996BA7">
        <w:rPr>
          <w:rFonts w:ascii="Arial" w:eastAsia="Times New Roman" w:hAnsi="Arial" w:cs="Arial"/>
          <w:color w:val="222222"/>
          <w:kern w:val="0"/>
          <w:sz w:val="24"/>
          <w:szCs w:val="24"/>
          <w14:ligatures w14:val="none"/>
        </w:rPr>
        <w:t>(</w:t>
      </w:r>
      <w:proofErr w:type="spellStart"/>
      <w:r w:rsidR="00D16697" w:rsidRPr="00996BA7">
        <w:rPr>
          <w:rFonts w:ascii="Arial" w:hAnsi="Arial" w:cs="Arial"/>
          <w:color w:val="222222"/>
          <w:sz w:val="24"/>
          <w:szCs w:val="24"/>
          <w:shd w:val="clear" w:color="auto" w:fill="FFFFFF"/>
        </w:rPr>
        <w:t>Boldureanu</w:t>
      </w:r>
      <w:proofErr w:type="spellEnd"/>
      <w:r w:rsidR="00D16697" w:rsidRPr="00996BA7">
        <w:rPr>
          <w:rFonts w:ascii="Arial" w:hAnsi="Arial" w:cs="Arial"/>
          <w:color w:val="222222"/>
          <w:sz w:val="24"/>
          <w:szCs w:val="24"/>
          <w:shd w:val="clear" w:color="auto" w:fill="FFFFFF"/>
        </w:rPr>
        <w:t>, 2020).</w:t>
      </w:r>
    </w:p>
    <w:p w14:paraId="50C6CD8D" w14:textId="77777777" w:rsidR="00F110E0" w:rsidRPr="00996BA7" w:rsidRDefault="00F110E0"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0EE72543" w14:textId="2505DBBA" w:rsidR="00F110E0" w:rsidRPr="00996BA7" w:rsidRDefault="002D6623" w:rsidP="00F110E0">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The primary goal of Puzzle Perk is to provide exceptional entertainment and hospitality in the puzzle rooms, café, and customer service. Ensuring staff receive proper training is crucial to upholding high standards across all aspects of the business. Both online and offline marketing strategies will be implemented to attract and retain customers</w:t>
      </w:r>
      <w:r w:rsidR="00C22AFF" w:rsidRPr="00996BA7">
        <w:rPr>
          <w:rFonts w:ascii="Arial" w:eastAsia="Times New Roman" w:hAnsi="Arial" w:cs="Arial"/>
          <w:color w:val="222222"/>
          <w:kern w:val="0"/>
          <w:sz w:val="24"/>
          <w:szCs w:val="24"/>
          <w14:ligatures w14:val="none"/>
        </w:rPr>
        <w:t xml:space="preserve"> </w:t>
      </w:r>
      <w:r w:rsidR="00F509B5" w:rsidRPr="00996BA7">
        <w:rPr>
          <w:rFonts w:ascii="Arial" w:eastAsia="Times New Roman" w:hAnsi="Arial" w:cs="Arial"/>
          <w:color w:val="222222"/>
          <w:kern w:val="0"/>
          <w:sz w:val="24"/>
          <w:szCs w:val="24"/>
          <w14:ligatures w14:val="none"/>
        </w:rPr>
        <w:t>(</w:t>
      </w:r>
      <w:r w:rsidR="00C22AFF" w:rsidRPr="00996BA7">
        <w:rPr>
          <w:rFonts w:ascii="Arial" w:hAnsi="Arial" w:cs="Arial"/>
          <w:color w:val="222222"/>
          <w:sz w:val="24"/>
          <w:szCs w:val="24"/>
          <w:shd w:val="clear" w:color="auto" w:fill="FFFFFF"/>
        </w:rPr>
        <w:t xml:space="preserve">Baciu, </w:t>
      </w:r>
      <w:proofErr w:type="spellStart"/>
      <w:r w:rsidR="00C22AFF" w:rsidRPr="00996BA7">
        <w:rPr>
          <w:rFonts w:ascii="Arial" w:hAnsi="Arial" w:cs="Arial"/>
          <w:color w:val="222222"/>
          <w:sz w:val="24"/>
          <w:szCs w:val="24"/>
          <w:shd w:val="clear" w:color="auto" w:fill="FFFFFF"/>
        </w:rPr>
        <w:t>Vîrgă</w:t>
      </w:r>
      <w:proofErr w:type="spellEnd"/>
      <w:r w:rsidR="00C22AFF" w:rsidRPr="00996BA7">
        <w:rPr>
          <w:rFonts w:ascii="Arial" w:hAnsi="Arial" w:cs="Arial"/>
          <w:color w:val="222222"/>
          <w:sz w:val="24"/>
          <w:szCs w:val="24"/>
          <w:shd w:val="clear" w:color="auto" w:fill="FFFFFF"/>
        </w:rPr>
        <w:t>, and Lazăr, 2020).</w:t>
      </w:r>
    </w:p>
    <w:p w14:paraId="488CB088" w14:textId="77777777" w:rsidR="00EF5E17" w:rsidRPr="00996BA7" w:rsidRDefault="00EF5E17"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48A889D2" w14:textId="38C645F2" w:rsidR="00F110E0" w:rsidRPr="00996BA7" w:rsidRDefault="00084B3D" w:rsidP="00F110E0">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Puzzle Perk will partner with local suppliers to ensure high-quality ingredients and materials. Collaborations will also be formed with event managers and local businesses to promote Puzzle Perk and attract customers. Additionally, partnerships will be established to enhance the novelty and excitement of the puzzle rooms</w:t>
      </w:r>
      <w:r w:rsidR="005F20A5" w:rsidRPr="00996BA7">
        <w:rPr>
          <w:rFonts w:ascii="Arial" w:eastAsia="Times New Roman" w:hAnsi="Arial" w:cs="Arial"/>
          <w:color w:val="222222"/>
          <w:kern w:val="0"/>
          <w:sz w:val="24"/>
          <w:szCs w:val="24"/>
          <w14:ligatures w14:val="none"/>
        </w:rPr>
        <w:t xml:space="preserve"> Dey, 2019).</w:t>
      </w:r>
    </w:p>
    <w:p w14:paraId="3E23A66C" w14:textId="77777777" w:rsidR="00F110E0" w:rsidRPr="00996BA7" w:rsidRDefault="00F110E0"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6A0D8AAD" w14:textId="1BB9EAF9" w:rsidR="00E755C5" w:rsidRPr="00996BA7" w:rsidRDefault="00E755C5" w:rsidP="00F110E0">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Puzzle Perk covers various expenses such as rent, utilities, employee salaries, inventory, and the costs associated with designing and constructing puzzle rooms, among others. We will strive to make the most efficient use of resources and employ all possible methods to minimi</w:t>
      </w:r>
      <w:r w:rsidR="000C167A">
        <w:rPr>
          <w:rFonts w:ascii="Arial" w:eastAsia="Times New Roman" w:hAnsi="Arial" w:cs="Arial"/>
          <w:color w:val="222222"/>
          <w:kern w:val="0"/>
          <w:sz w:val="24"/>
          <w:szCs w:val="24"/>
          <w14:ligatures w14:val="none"/>
        </w:rPr>
        <w:t>s</w:t>
      </w:r>
      <w:r w:rsidRPr="00996BA7">
        <w:rPr>
          <w:rFonts w:ascii="Arial" w:eastAsia="Times New Roman" w:hAnsi="Arial" w:cs="Arial"/>
          <w:color w:val="222222"/>
          <w:kern w:val="0"/>
          <w:sz w:val="24"/>
          <w:szCs w:val="24"/>
          <w14:ligatures w14:val="none"/>
        </w:rPr>
        <w:t>e costs to ensure profitability.</w:t>
      </w:r>
    </w:p>
    <w:p w14:paraId="73A0140C" w14:textId="77777777" w:rsidR="00E755C5" w:rsidRPr="00996BA7" w:rsidRDefault="00E755C5"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019DBFC3" w14:textId="77777777" w:rsidR="00E755C5" w:rsidRPr="00996BA7" w:rsidRDefault="00E755C5"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67798034" w14:textId="77777777" w:rsidR="00DF6C4E" w:rsidRPr="00996BA7" w:rsidRDefault="000120F7" w:rsidP="00DF6C4E">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lastRenderedPageBreak/>
        <w:t>To</w:t>
      </w:r>
      <w:r w:rsidR="007157ED" w:rsidRPr="00996BA7">
        <w:rPr>
          <w:rFonts w:ascii="Arial" w:eastAsia="Times New Roman" w:hAnsi="Arial" w:cs="Arial"/>
          <w:color w:val="222222"/>
          <w:kern w:val="0"/>
          <w:sz w:val="24"/>
          <w:szCs w:val="24"/>
          <w14:ligatures w14:val="none"/>
        </w:rPr>
        <w:t xml:space="preserve"> succeed, business ideas must be carefully crafted and detailed. Puzzle Perk's business model canvas outlines a comprehensive plan that covers nine key areas, from identifying customer segments to managing costs. To build a sustainable business, Puzzle Perk must conduct thorough market research to understand customer needs and preferences, while also maintaining consistency and quality. By forming partnerships and fostering strong relationships with customers, Puzzle Perk can overcome challenges and achieve success. While this business idea is promising, it requires careful attention and effort to ensure its success</w:t>
      </w:r>
      <w:r w:rsidR="00DF6C4E" w:rsidRPr="00996BA7">
        <w:rPr>
          <w:rFonts w:ascii="Arial" w:eastAsia="Times New Roman" w:hAnsi="Arial" w:cs="Arial"/>
          <w:color w:val="222222"/>
          <w:kern w:val="0"/>
          <w:sz w:val="24"/>
          <w:szCs w:val="24"/>
          <w14:ligatures w14:val="none"/>
        </w:rPr>
        <w:t xml:space="preserve"> (Thielemann, Ottenbacher, and Harrington, 2018).</w:t>
      </w:r>
    </w:p>
    <w:p w14:paraId="01EFEC2C" w14:textId="3B383AAF" w:rsidR="00F110E0" w:rsidRPr="00996BA7" w:rsidRDefault="00F110E0"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36AFFB63" w14:textId="77777777" w:rsidR="007157ED" w:rsidRPr="00996BA7" w:rsidRDefault="007157ED"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4234F84F"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3C1BE57A"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39B699F2"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0C85A915"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641B5F57"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7E08505B"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2C90457D"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1F6C27DE"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6BA37049"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3B86A183"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0786F39B"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21662FDA"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74A880F1"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44978CCF"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2F17F8CE"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29DDDE8F"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57489DD6"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6C59C8C4"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51BEEC35"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3F595017"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36137762"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26D75D64" w14:textId="77777777" w:rsidR="00EB4A29" w:rsidRPr="00996BA7" w:rsidRDefault="00EB4A29"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45A27D9F" w14:textId="767095C5" w:rsidR="00C938E0" w:rsidRPr="00996BA7" w:rsidRDefault="00C938E0" w:rsidP="00C938E0">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lastRenderedPageBreak/>
        <w:t>In summary, Puzzle Perk is a promising business model that is well-suited for market diversification. By combining interactive puzzle rooms with a welcoming café atmosphere, Puzzle Perk meets the growing demand for recreational activities. Through thorough market research, Puzzle Perk has identified target customer segments and will cater to a wide range of preferences</w:t>
      </w:r>
      <w:r w:rsidR="00E1479C" w:rsidRPr="00996BA7">
        <w:rPr>
          <w:rFonts w:ascii="Arial" w:eastAsia="Times New Roman" w:hAnsi="Arial" w:cs="Arial"/>
          <w:color w:val="222222"/>
          <w:kern w:val="0"/>
          <w:sz w:val="24"/>
          <w:szCs w:val="24"/>
          <w14:ligatures w14:val="none"/>
        </w:rPr>
        <w:t xml:space="preserve"> (</w:t>
      </w:r>
      <w:r w:rsidR="00E1479C" w:rsidRPr="00996BA7">
        <w:rPr>
          <w:rFonts w:ascii="Arial" w:hAnsi="Arial" w:cs="Arial"/>
          <w:color w:val="222222"/>
          <w:sz w:val="24"/>
          <w:szCs w:val="24"/>
          <w:shd w:val="clear" w:color="auto" w:fill="FFFFFF"/>
        </w:rPr>
        <w:t xml:space="preserve">Grönroos, and </w:t>
      </w:r>
      <w:proofErr w:type="spellStart"/>
      <w:r w:rsidR="00E1479C" w:rsidRPr="00996BA7">
        <w:rPr>
          <w:rFonts w:ascii="Arial" w:hAnsi="Arial" w:cs="Arial"/>
          <w:color w:val="222222"/>
          <w:sz w:val="24"/>
          <w:szCs w:val="24"/>
          <w:shd w:val="clear" w:color="auto" w:fill="FFFFFF"/>
        </w:rPr>
        <w:t>Ravald</w:t>
      </w:r>
      <w:proofErr w:type="spellEnd"/>
      <w:r w:rsidR="00E1479C" w:rsidRPr="00996BA7">
        <w:rPr>
          <w:rFonts w:ascii="Arial" w:hAnsi="Arial" w:cs="Arial"/>
          <w:color w:val="222222"/>
          <w:sz w:val="24"/>
          <w:szCs w:val="24"/>
          <w:shd w:val="clear" w:color="auto" w:fill="FFFFFF"/>
        </w:rPr>
        <w:t>, 2011).</w:t>
      </w:r>
    </w:p>
    <w:p w14:paraId="05BA1209" w14:textId="77777777" w:rsidR="00C938E0" w:rsidRPr="00996BA7" w:rsidRDefault="00C938E0" w:rsidP="00C938E0">
      <w:pPr>
        <w:shd w:val="clear" w:color="auto" w:fill="FFFFFF"/>
        <w:spacing w:after="0" w:line="360" w:lineRule="auto"/>
        <w:jc w:val="both"/>
        <w:rPr>
          <w:rFonts w:ascii="Arial" w:eastAsia="Times New Roman" w:hAnsi="Arial" w:cs="Arial"/>
          <w:color w:val="222222"/>
          <w:kern w:val="0"/>
          <w:sz w:val="24"/>
          <w:szCs w:val="24"/>
          <w14:ligatures w14:val="none"/>
        </w:rPr>
      </w:pPr>
    </w:p>
    <w:p w14:paraId="039C3115" w14:textId="33658A55" w:rsidR="00F110E0" w:rsidRPr="00996BA7" w:rsidRDefault="00C938E0" w:rsidP="00C938E0">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To ensure success in a competitive market, strategic planning</w:t>
      </w:r>
      <w:r w:rsidR="00DF6C4E" w:rsidRPr="00996BA7">
        <w:rPr>
          <w:rFonts w:ascii="Arial" w:eastAsia="Times New Roman" w:hAnsi="Arial" w:cs="Arial"/>
          <w:color w:val="222222"/>
          <w:kern w:val="0"/>
          <w:sz w:val="24"/>
          <w:szCs w:val="24"/>
          <w14:ligatures w14:val="none"/>
        </w:rPr>
        <w:t>,</w:t>
      </w:r>
      <w:r w:rsidRPr="00996BA7">
        <w:rPr>
          <w:rFonts w:ascii="Arial" w:eastAsia="Times New Roman" w:hAnsi="Arial" w:cs="Arial"/>
          <w:color w:val="222222"/>
          <w:kern w:val="0"/>
          <w:sz w:val="24"/>
          <w:szCs w:val="24"/>
          <w14:ligatures w14:val="none"/>
        </w:rPr>
        <w:t xml:space="preserve"> and financial management are crucial for Puzzle Perk</w:t>
      </w:r>
      <w:r w:rsidR="007E5561" w:rsidRPr="00996BA7">
        <w:rPr>
          <w:rFonts w:ascii="Arial" w:eastAsia="Times New Roman" w:hAnsi="Arial" w:cs="Arial"/>
          <w:color w:val="222222"/>
          <w:kern w:val="0"/>
          <w:sz w:val="24"/>
          <w:szCs w:val="24"/>
          <w14:ligatures w14:val="none"/>
        </w:rPr>
        <w:t xml:space="preserve"> (Burns, 2022)</w:t>
      </w:r>
      <w:r w:rsidRPr="00996BA7">
        <w:rPr>
          <w:rFonts w:ascii="Arial" w:eastAsia="Times New Roman" w:hAnsi="Arial" w:cs="Arial"/>
          <w:color w:val="222222"/>
          <w:kern w:val="0"/>
          <w:sz w:val="24"/>
          <w:szCs w:val="24"/>
          <w14:ligatures w14:val="none"/>
        </w:rPr>
        <w:t>. By participating in strategic planning classes and receiving mentorship from a leader, Puzzle Perk can develop long-term strategies and financial plans to adapt to market conditions and seize growth opportunities. Networking will be a key focus for Puzzle Perk to establish a presence in the industry and build relationships with stakeholders. Continuous skills development and feedback mechanisms will be implemented to enhance customer satisfaction and drive improvement. Investing in team skills and development will lead to greater refinement and innovation for Puzzle Perk</w:t>
      </w:r>
      <w:r w:rsidR="00DF6C4E" w:rsidRPr="00996BA7">
        <w:rPr>
          <w:rFonts w:ascii="Arial" w:eastAsia="Times New Roman" w:hAnsi="Arial" w:cs="Arial"/>
          <w:color w:val="222222"/>
          <w:kern w:val="0"/>
          <w:sz w:val="24"/>
          <w:szCs w:val="24"/>
          <w14:ligatures w14:val="none"/>
        </w:rPr>
        <w:t xml:space="preserve"> (Thielemann, Ottenbacher, and Harrington, 2018).</w:t>
      </w:r>
    </w:p>
    <w:p w14:paraId="1A139E64" w14:textId="77777777" w:rsidR="00F110E0" w:rsidRPr="00996BA7" w:rsidRDefault="00F110E0" w:rsidP="00F110E0">
      <w:pPr>
        <w:shd w:val="clear" w:color="auto" w:fill="FFFFFF"/>
        <w:spacing w:after="0" w:line="360" w:lineRule="auto"/>
        <w:jc w:val="both"/>
        <w:rPr>
          <w:rFonts w:ascii="Arial" w:eastAsia="Times New Roman" w:hAnsi="Arial" w:cs="Arial"/>
          <w:color w:val="222222"/>
          <w:kern w:val="0"/>
          <w:sz w:val="24"/>
          <w:szCs w:val="24"/>
          <w14:ligatures w14:val="none"/>
        </w:rPr>
      </w:pPr>
    </w:p>
    <w:p w14:paraId="7DB018CC" w14:textId="77777777" w:rsidR="00F110E0"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3D9AA04A" w14:textId="77777777" w:rsidR="0070123A" w:rsidRPr="00996BA7" w:rsidRDefault="0070123A"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67B44C55" w14:textId="77777777" w:rsidR="00F110E0" w:rsidRPr="00996BA7"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0AE14D65" w14:textId="77777777" w:rsidR="00F110E0" w:rsidRPr="00996BA7"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0062E07B" w14:textId="77777777" w:rsidR="00F110E0" w:rsidRPr="00996BA7"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6C4A786B" w14:textId="77777777" w:rsidR="00F110E0" w:rsidRPr="00996BA7"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7FFA8160" w14:textId="77777777" w:rsidR="00F110E0" w:rsidRPr="00996BA7"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48424CAA" w14:textId="77777777" w:rsidR="00F110E0" w:rsidRPr="00996BA7"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3283FB49" w14:textId="77777777" w:rsidR="00F110E0" w:rsidRPr="00996BA7"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0C4BFE15" w14:textId="77777777" w:rsidR="00F110E0" w:rsidRPr="00996BA7"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5A5F27F2" w14:textId="77777777" w:rsidR="00F110E0" w:rsidRPr="00996BA7"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0F8C5139" w14:textId="77777777" w:rsidR="00F110E0" w:rsidRPr="00996BA7"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1514B72D" w14:textId="77777777" w:rsidR="00F110E0" w:rsidRPr="00996BA7"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56C3E70E" w14:textId="77777777" w:rsidR="00F110E0" w:rsidRPr="00996BA7"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3483D649" w14:textId="77777777" w:rsidR="00F110E0" w:rsidRPr="00996BA7"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1810C48D" w14:textId="77777777" w:rsidR="00F110E0" w:rsidRPr="00996BA7"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5651088C" w14:textId="77777777" w:rsidR="00F110E0" w:rsidRPr="00996BA7"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p>
    <w:p w14:paraId="7DC1CCF4" w14:textId="77777777" w:rsidR="00F110E0" w:rsidRPr="00996BA7" w:rsidRDefault="00F110E0" w:rsidP="00F110E0">
      <w:pPr>
        <w:shd w:val="clear" w:color="auto" w:fill="FFFFFF"/>
        <w:spacing w:after="0" w:line="360" w:lineRule="auto"/>
        <w:jc w:val="both"/>
        <w:rPr>
          <w:rFonts w:ascii="Arial" w:eastAsia="Times New Roman" w:hAnsi="Arial" w:cs="Arial"/>
          <w:b/>
          <w:bCs/>
          <w:color w:val="000000" w:themeColor="text1"/>
          <w:kern w:val="0"/>
          <w:sz w:val="24"/>
          <w:szCs w:val="24"/>
          <w:u w:val="single"/>
          <w14:ligatures w14:val="none"/>
        </w:rPr>
      </w:pPr>
      <w:r w:rsidRPr="00996BA7">
        <w:rPr>
          <w:rFonts w:ascii="Arial" w:eastAsia="Times New Roman" w:hAnsi="Arial" w:cs="Arial"/>
          <w:b/>
          <w:bCs/>
          <w:color w:val="000000" w:themeColor="text1"/>
          <w:kern w:val="0"/>
          <w:sz w:val="24"/>
          <w:szCs w:val="24"/>
          <w:u w:val="single"/>
          <w14:ligatures w14:val="none"/>
        </w:rPr>
        <w:lastRenderedPageBreak/>
        <w:t>Part 2</w:t>
      </w:r>
    </w:p>
    <w:p w14:paraId="0EE0B4A4" w14:textId="77777777" w:rsidR="00F110E0" w:rsidRPr="00996BA7" w:rsidRDefault="00F110E0" w:rsidP="00F110E0">
      <w:pPr>
        <w:spacing w:line="360" w:lineRule="auto"/>
        <w:jc w:val="center"/>
        <w:rPr>
          <w:rFonts w:ascii="Arial" w:hAnsi="Arial" w:cs="Arial"/>
          <w:b/>
          <w:bCs/>
          <w:sz w:val="24"/>
          <w:szCs w:val="24"/>
        </w:rPr>
      </w:pPr>
      <w:r w:rsidRPr="00996BA7">
        <w:rPr>
          <w:rFonts w:ascii="Arial" w:hAnsi="Arial" w:cs="Arial"/>
          <w:b/>
          <w:bCs/>
          <w:sz w:val="24"/>
          <w:szCs w:val="24"/>
        </w:rPr>
        <w:t>Reflective Essay on Entrepreneurial and Managerial Characteristics.</w:t>
      </w:r>
    </w:p>
    <w:p w14:paraId="5D7E9EC4" w14:textId="77777777" w:rsidR="00F110E0" w:rsidRPr="00996BA7" w:rsidRDefault="00F110E0" w:rsidP="00F110E0">
      <w:pPr>
        <w:shd w:val="clear" w:color="auto" w:fill="FFFFFF"/>
        <w:spacing w:after="0" w:line="240" w:lineRule="auto"/>
        <w:rPr>
          <w:rFonts w:ascii="Arial" w:eastAsia="Times New Roman" w:hAnsi="Arial" w:cs="Arial"/>
          <w:color w:val="222222"/>
          <w:kern w:val="0"/>
          <w:sz w:val="24"/>
          <w:szCs w:val="24"/>
          <w14:ligatures w14:val="none"/>
        </w:rPr>
      </w:pPr>
    </w:p>
    <w:p w14:paraId="52C71EFF" w14:textId="1A137F01" w:rsidR="00D848A0" w:rsidRPr="00996BA7" w:rsidRDefault="00D848A0" w:rsidP="00D848A0">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xml:space="preserve">In this reflective essay, I will discuss the results of the "Are You an </w:t>
      </w:r>
      <w:r w:rsidR="004B1310" w:rsidRPr="00996BA7">
        <w:rPr>
          <w:rFonts w:ascii="Arial" w:eastAsia="Times New Roman" w:hAnsi="Arial" w:cs="Arial"/>
          <w:color w:val="222222"/>
          <w:kern w:val="0"/>
          <w:sz w:val="24"/>
          <w:szCs w:val="24"/>
          <w14:ligatures w14:val="none"/>
        </w:rPr>
        <w:t>entrepreneur</w:t>
      </w:r>
      <w:r w:rsidRPr="00996BA7">
        <w:rPr>
          <w:rFonts w:ascii="Arial" w:eastAsia="Times New Roman" w:hAnsi="Arial" w:cs="Arial"/>
          <w:color w:val="222222"/>
          <w:kern w:val="0"/>
          <w:sz w:val="24"/>
          <w:szCs w:val="24"/>
          <w14:ligatures w14:val="none"/>
        </w:rPr>
        <w:t xml:space="preserve">" questionnaire and </w:t>
      </w:r>
      <w:r w:rsidR="002C2F29" w:rsidRPr="00996BA7">
        <w:rPr>
          <w:rFonts w:ascii="Arial" w:eastAsia="Times New Roman" w:hAnsi="Arial" w:cs="Arial"/>
          <w:color w:val="222222"/>
          <w:kern w:val="0"/>
          <w:sz w:val="24"/>
          <w:szCs w:val="24"/>
          <w14:ligatures w14:val="none"/>
        </w:rPr>
        <w:t>analyses</w:t>
      </w:r>
      <w:r w:rsidRPr="00996BA7">
        <w:rPr>
          <w:rFonts w:ascii="Arial" w:eastAsia="Times New Roman" w:hAnsi="Arial" w:cs="Arial"/>
          <w:color w:val="222222"/>
          <w:kern w:val="0"/>
          <w:sz w:val="24"/>
          <w:szCs w:val="24"/>
          <w14:ligatures w14:val="none"/>
        </w:rPr>
        <w:t xml:space="preserve"> my entrepreneurial and managerial characteristics. Scoring 37 on the questionnaire indicates that I possess all the qualities necessary to become a potential entrepreneur. Using the Gibbs Reflective Cycle, I will critically examine my motivations and characteristics, utili</w:t>
      </w:r>
      <w:r w:rsidR="00385F32" w:rsidRPr="00996BA7">
        <w:rPr>
          <w:rFonts w:ascii="Arial" w:eastAsia="Times New Roman" w:hAnsi="Arial" w:cs="Arial"/>
          <w:color w:val="222222"/>
          <w:kern w:val="0"/>
          <w:sz w:val="24"/>
          <w:szCs w:val="24"/>
          <w14:ligatures w14:val="none"/>
        </w:rPr>
        <w:t>s</w:t>
      </w:r>
      <w:r w:rsidRPr="00996BA7">
        <w:rPr>
          <w:rFonts w:ascii="Arial" w:eastAsia="Times New Roman" w:hAnsi="Arial" w:cs="Arial"/>
          <w:color w:val="222222"/>
          <w:kern w:val="0"/>
          <w:sz w:val="24"/>
          <w:szCs w:val="24"/>
          <w14:ligatures w14:val="none"/>
        </w:rPr>
        <w:t>ing academic models and frameworks</w:t>
      </w:r>
      <w:r w:rsidR="00ED7D56" w:rsidRPr="00996BA7">
        <w:rPr>
          <w:rFonts w:ascii="Arial" w:eastAsia="Times New Roman" w:hAnsi="Arial" w:cs="Arial"/>
          <w:color w:val="222222"/>
          <w:kern w:val="0"/>
          <w:sz w:val="24"/>
          <w:szCs w:val="24"/>
          <w14:ligatures w14:val="none"/>
        </w:rPr>
        <w:t xml:space="preserve"> (</w:t>
      </w:r>
      <w:hyperlink r:id="rId7" w:tgtFrame="_blank" w:history="1">
        <w:r w:rsidR="00ED7D56" w:rsidRPr="00996BA7">
          <w:rPr>
            <w:rFonts w:ascii="Arial" w:eastAsia="Times New Roman" w:hAnsi="Arial" w:cs="Arial"/>
            <w:color w:val="222222"/>
            <w:kern w:val="0"/>
            <w:sz w:val="24"/>
            <w:szCs w:val="24"/>
            <w14:ligatures w14:val="none"/>
          </w:rPr>
          <w:t>Ed.ac.uk</w:t>
        </w:r>
      </w:hyperlink>
      <w:r w:rsidR="00ED7D56" w:rsidRPr="00996BA7">
        <w:rPr>
          <w:rFonts w:ascii="Arial" w:eastAsia="Times New Roman" w:hAnsi="Arial" w:cs="Arial"/>
          <w:color w:val="222222"/>
          <w:kern w:val="0"/>
          <w:sz w:val="24"/>
          <w:szCs w:val="24"/>
          <w14:ligatures w14:val="none"/>
        </w:rPr>
        <w:t>, 2020). </w:t>
      </w:r>
    </w:p>
    <w:p w14:paraId="3BFCFB7F" w14:textId="77777777" w:rsidR="00D848A0" w:rsidRPr="00996BA7" w:rsidRDefault="00D848A0"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1D52FEBF" w14:textId="067E602E" w:rsidR="00AF761E" w:rsidRPr="00996BA7" w:rsidRDefault="00AF761E" w:rsidP="00AF761E">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The questionnaire provided insight into my entrepreneurial and management qualities. It was fascinating to learn that I possess traits such as innovativeness, a willingness to take risks, and leadership abilities that are advantageous in an entrepreneurial role. The questionnaire highlighted the significance of identifying and taking calculated risks, showcasing a proactive approach to business. My leadership skills were also evident, showing a natural inclination to lead and influence others</w:t>
      </w:r>
      <w:r w:rsidR="00F95B1C" w:rsidRPr="00996BA7">
        <w:rPr>
          <w:rFonts w:ascii="Arial" w:eastAsia="Times New Roman" w:hAnsi="Arial" w:cs="Arial"/>
          <w:color w:val="222222"/>
          <w:kern w:val="0"/>
          <w:sz w:val="24"/>
          <w:szCs w:val="24"/>
          <w14:ligatures w14:val="none"/>
        </w:rPr>
        <w:t xml:space="preserve"> (Hannon, 2018).</w:t>
      </w:r>
    </w:p>
    <w:p w14:paraId="1403B377" w14:textId="77777777" w:rsidR="00AF761E" w:rsidRPr="00996BA7" w:rsidRDefault="00AF761E" w:rsidP="00AF761E">
      <w:pPr>
        <w:shd w:val="clear" w:color="auto" w:fill="FFFFFF"/>
        <w:spacing w:after="0" w:line="360" w:lineRule="auto"/>
        <w:jc w:val="both"/>
        <w:rPr>
          <w:rFonts w:ascii="Arial" w:eastAsia="Times New Roman" w:hAnsi="Arial" w:cs="Arial"/>
          <w:color w:val="222222"/>
          <w:kern w:val="0"/>
          <w:sz w:val="24"/>
          <w:szCs w:val="24"/>
          <w14:ligatures w14:val="none"/>
        </w:rPr>
      </w:pPr>
    </w:p>
    <w:p w14:paraId="6D089A0B" w14:textId="7B33366C" w:rsidR="00AF761E" w:rsidRPr="00996BA7" w:rsidRDefault="00AF761E" w:rsidP="00AF761E">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Scoring well on the questionnaire boosted my confidence and validated my entrepreneurial aspirations. However, it also made me reali</w:t>
      </w:r>
      <w:r w:rsidR="000C167A">
        <w:rPr>
          <w:rFonts w:ascii="Arial" w:eastAsia="Times New Roman" w:hAnsi="Arial" w:cs="Arial"/>
          <w:color w:val="222222"/>
          <w:kern w:val="0"/>
          <w:sz w:val="24"/>
          <w:szCs w:val="24"/>
          <w14:ligatures w14:val="none"/>
        </w:rPr>
        <w:t>s</w:t>
      </w:r>
      <w:r w:rsidRPr="00996BA7">
        <w:rPr>
          <w:rFonts w:ascii="Arial" w:eastAsia="Times New Roman" w:hAnsi="Arial" w:cs="Arial"/>
          <w:color w:val="222222"/>
          <w:kern w:val="0"/>
          <w:sz w:val="24"/>
          <w:szCs w:val="24"/>
          <w14:ligatures w14:val="none"/>
        </w:rPr>
        <w:t>e the level of responsibility that comes with being an entrepreneur. Understanding the challenges that lie ahead was both thrilling and intimidating.</w:t>
      </w:r>
    </w:p>
    <w:p w14:paraId="7E0A9293" w14:textId="77777777" w:rsidR="00AF761E" w:rsidRPr="00996BA7" w:rsidRDefault="00AF761E" w:rsidP="00AF761E">
      <w:pPr>
        <w:shd w:val="clear" w:color="auto" w:fill="FFFFFF"/>
        <w:spacing w:after="0" w:line="360" w:lineRule="auto"/>
        <w:jc w:val="both"/>
        <w:rPr>
          <w:rFonts w:ascii="Arial" w:eastAsia="Times New Roman" w:hAnsi="Arial" w:cs="Arial"/>
          <w:color w:val="222222"/>
          <w:kern w:val="0"/>
          <w:sz w:val="24"/>
          <w:szCs w:val="24"/>
          <w14:ligatures w14:val="none"/>
        </w:rPr>
      </w:pPr>
    </w:p>
    <w:p w14:paraId="76A617E5" w14:textId="42409702" w:rsidR="00AF761E" w:rsidRPr="00996BA7" w:rsidRDefault="00AF761E" w:rsidP="00AF761E">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To further analyse my entrepreneurial motivations and characteristics, I will utili</w:t>
      </w:r>
      <w:r w:rsidR="007F49EC">
        <w:rPr>
          <w:rFonts w:ascii="Arial" w:eastAsia="Times New Roman" w:hAnsi="Arial" w:cs="Arial"/>
          <w:color w:val="222222"/>
          <w:kern w:val="0"/>
          <w:sz w:val="24"/>
          <w:szCs w:val="24"/>
          <w14:ligatures w14:val="none"/>
        </w:rPr>
        <w:t>s</w:t>
      </w:r>
      <w:r w:rsidRPr="00996BA7">
        <w:rPr>
          <w:rFonts w:ascii="Arial" w:eastAsia="Times New Roman" w:hAnsi="Arial" w:cs="Arial"/>
          <w:color w:val="222222"/>
          <w:kern w:val="0"/>
          <w:sz w:val="24"/>
          <w:szCs w:val="24"/>
          <w14:ligatures w14:val="none"/>
        </w:rPr>
        <w:t>e academic models and frameworks. One such model is the Big Five Personality Traits, which categori</w:t>
      </w:r>
      <w:r w:rsidR="007F49EC">
        <w:rPr>
          <w:rFonts w:ascii="Arial" w:eastAsia="Times New Roman" w:hAnsi="Arial" w:cs="Arial"/>
          <w:color w:val="222222"/>
          <w:kern w:val="0"/>
          <w:sz w:val="24"/>
          <w:szCs w:val="24"/>
          <w14:ligatures w14:val="none"/>
        </w:rPr>
        <w:t>s</w:t>
      </w:r>
      <w:r w:rsidRPr="00996BA7">
        <w:rPr>
          <w:rFonts w:ascii="Arial" w:eastAsia="Times New Roman" w:hAnsi="Arial" w:cs="Arial"/>
          <w:color w:val="222222"/>
          <w:kern w:val="0"/>
          <w:sz w:val="24"/>
          <w:szCs w:val="24"/>
          <w14:ligatures w14:val="none"/>
        </w:rPr>
        <w:t>es personality based on openness to experience, conscientiousness, extraversion, agreeableness, and neuroticism. A high score in openness to experience suggests a tendency for risk-taking and creativity, essential qualities for entrepreneurship. Additionally, conscientiousness indicates a structured approach to tasks and responsibilities, crucial for effective business management</w:t>
      </w:r>
      <w:r w:rsidR="005E3067" w:rsidRPr="00996BA7">
        <w:rPr>
          <w:rFonts w:ascii="Arial" w:eastAsia="Times New Roman" w:hAnsi="Arial" w:cs="Arial"/>
          <w:color w:val="222222"/>
          <w:kern w:val="0"/>
          <w:sz w:val="24"/>
          <w:szCs w:val="24"/>
          <w14:ligatures w14:val="none"/>
        </w:rPr>
        <w:t xml:space="preserve"> (</w:t>
      </w:r>
      <w:r w:rsidR="005E3067" w:rsidRPr="00996BA7">
        <w:rPr>
          <w:rFonts w:ascii="Arial" w:hAnsi="Arial" w:cs="Arial"/>
          <w:color w:val="222222"/>
          <w:sz w:val="24"/>
          <w:szCs w:val="24"/>
          <w:shd w:val="clear" w:color="auto" w:fill="FFFFFF"/>
        </w:rPr>
        <w:t>Hisrich, Peters, and Shepherd, 2017). </w:t>
      </w:r>
    </w:p>
    <w:p w14:paraId="5CEFAE31" w14:textId="77777777" w:rsidR="00AF761E" w:rsidRDefault="00AF761E" w:rsidP="00AF761E">
      <w:pPr>
        <w:shd w:val="clear" w:color="auto" w:fill="FFFFFF"/>
        <w:spacing w:after="0" w:line="360" w:lineRule="auto"/>
        <w:jc w:val="both"/>
        <w:rPr>
          <w:rFonts w:ascii="Arial" w:eastAsia="Times New Roman" w:hAnsi="Arial" w:cs="Arial"/>
          <w:color w:val="222222"/>
          <w:kern w:val="0"/>
          <w:sz w:val="24"/>
          <w:szCs w:val="24"/>
          <w14:ligatures w14:val="none"/>
        </w:rPr>
      </w:pPr>
    </w:p>
    <w:p w14:paraId="6655E2A3" w14:textId="77777777" w:rsidR="0070123A" w:rsidRPr="00996BA7" w:rsidRDefault="0070123A" w:rsidP="00AF761E">
      <w:pPr>
        <w:shd w:val="clear" w:color="auto" w:fill="FFFFFF"/>
        <w:spacing w:after="0" w:line="360" w:lineRule="auto"/>
        <w:jc w:val="both"/>
        <w:rPr>
          <w:rFonts w:ascii="Arial" w:eastAsia="Times New Roman" w:hAnsi="Arial" w:cs="Arial"/>
          <w:color w:val="222222"/>
          <w:kern w:val="0"/>
          <w:sz w:val="24"/>
          <w:szCs w:val="24"/>
          <w14:ligatures w14:val="none"/>
        </w:rPr>
      </w:pPr>
    </w:p>
    <w:p w14:paraId="6ED2DB9A" w14:textId="7127F011" w:rsidR="00D848A0" w:rsidRPr="00996BA7" w:rsidRDefault="00AF761E" w:rsidP="00AF761E">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lastRenderedPageBreak/>
        <w:t>McClelland's Theory of Needs will help me examine my motivations, including achievement, power, and affiliation. A high score in achievement motivation indicates a propensity for setting challenging goals, a key aspect of entrepreneurship</w:t>
      </w:r>
      <w:r w:rsidR="00DA4AEB">
        <w:rPr>
          <w:rFonts w:ascii="Arial" w:eastAsia="Times New Roman" w:hAnsi="Arial" w:cs="Arial"/>
          <w:color w:val="222222"/>
          <w:kern w:val="0"/>
          <w:sz w:val="24"/>
          <w:szCs w:val="24"/>
          <w14:ligatures w14:val="none"/>
        </w:rPr>
        <w:t xml:space="preserve"> </w:t>
      </w:r>
      <w:r w:rsidR="00E0091F">
        <w:rPr>
          <w:rFonts w:ascii="Arial" w:eastAsia="Times New Roman" w:hAnsi="Arial" w:cs="Arial"/>
          <w:color w:val="222222"/>
          <w:kern w:val="0"/>
          <w:sz w:val="24"/>
          <w:szCs w:val="24"/>
          <w14:ligatures w14:val="none"/>
        </w:rPr>
        <w:t>(</w:t>
      </w:r>
      <w:proofErr w:type="spellStart"/>
      <w:r w:rsidR="00E0091F" w:rsidRPr="009822DD">
        <w:rPr>
          <w:rFonts w:ascii="Arial" w:hAnsi="Arial" w:cs="Arial"/>
          <w:color w:val="222222"/>
          <w:sz w:val="24"/>
          <w:szCs w:val="24"/>
          <w:shd w:val="clear" w:color="auto" w:fill="FFFFFF"/>
        </w:rPr>
        <w:t>Osemeke</w:t>
      </w:r>
      <w:proofErr w:type="spellEnd"/>
      <w:r w:rsidR="00E0091F" w:rsidRPr="009822DD">
        <w:rPr>
          <w:rFonts w:ascii="Arial" w:hAnsi="Arial" w:cs="Arial"/>
          <w:color w:val="222222"/>
          <w:sz w:val="24"/>
          <w:szCs w:val="24"/>
          <w:shd w:val="clear" w:color="auto" w:fill="FFFFFF"/>
        </w:rPr>
        <w:t>, and Adegboyega,</w:t>
      </w:r>
      <w:r w:rsidR="00E0091F">
        <w:rPr>
          <w:rFonts w:ascii="Arial" w:hAnsi="Arial" w:cs="Arial"/>
          <w:color w:val="222222"/>
          <w:sz w:val="24"/>
          <w:szCs w:val="24"/>
          <w:shd w:val="clear" w:color="auto" w:fill="FFFFFF"/>
        </w:rPr>
        <w:t xml:space="preserve"> </w:t>
      </w:r>
      <w:r w:rsidR="00E0091F" w:rsidRPr="009822DD">
        <w:rPr>
          <w:rFonts w:ascii="Arial" w:hAnsi="Arial" w:cs="Arial"/>
          <w:color w:val="222222"/>
          <w:sz w:val="24"/>
          <w:szCs w:val="24"/>
          <w:shd w:val="clear" w:color="auto" w:fill="FFFFFF"/>
        </w:rPr>
        <w:t>2017</w:t>
      </w:r>
      <w:r w:rsidR="00E0091F">
        <w:rPr>
          <w:rFonts w:cs="Arial"/>
          <w:color w:val="222222"/>
          <w:szCs w:val="24"/>
          <w:shd w:val="clear" w:color="auto" w:fill="FFFFFF"/>
        </w:rPr>
        <w:t>)</w:t>
      </w:r>
      <w:r w:rsidRPr="00996BA7">
        <w:rPr>
          <w:rFonts w:ascii="Arial" w:eastAsia="Times New Roman" w:hAnsi="Arial" w:cs="Arial"/>
          <w:color w:val="222222"/>
          <w:kern w:val="0"/>
          <w:sz w:val="24"/>
          <w:szCs w:val="24"/>
          <w14:ligatures w14:val="none"/>
        </w:rPr>
        <w:t>. This motivation is essential for persisting and being assertive in entrepreneurial pursuits</w:t>
      </w:r>
      <w:r w:rsidR="005E3067" w:rsidRPr="00996BA7">
        <w:rPr>
          <w:rFonts w:ascii="Arial" w:eastAsia="Times New Roman" w:hAnsi="Arial" w:cs="Arial"/>
          <w:color w:val="222222"/>
          <w:kern w:val="0"/>
          <w:sz w:val="24"/>
          <w:szCs w:val="24"/>
          <w14:ligatures w14:val="none"/>
        </w:rPr>
        <w:t xml:space="preserve"> (</w:t>
      </w:r>
      <w:r w:rsidR="005E3067" w:rsidRPr="00996BA7">
        <w:rPr>
          <w:rFonts w:ascii="Arial" w:hAnsi="Arial" w:cs="Arial"/>
          <w:color w:val="222222"/>
          <w:sz w:val="24"/>
          <w:szCs w:val="24"/>
          <w:shd w:val="clear" w:color="auto" w:fill="FFFFFF"/>
        </w:rPr>
        <w:t>Hisrich, Peters, and Shepherd, 2017). </w:t>
      </w:r>
    </w:p>
    <w:p w14:paraId="7637707A" w14:textId="77777777" w:rsidR="00AF761E" w:rsidRPr="00996BA7" w:rsidRDefault="00AF761E" w:rsidP="00AF761E">
      <w:pPr>
        <w:shd w:val="clear" w:color="auto" w:fill="FFFFFF"/>
        <w:spacing w:after="0" w:line="360" w:lineRule="auto"/>
        <w:jc w:val="both"/>
        <w:rPr>
          <w:rFonts w:ascii="Arial" w:eastAsia="Times New Roman" w:hAnsi="Arial" w:cs="Arial"/>
          <w:color w:val="222222"/>
          <w:kern w:val="0"/>
          <w:sz w:val="24"/>
          <w:szCs w:val="24"/>
          <w14:ligatures w14:val="none"/>
        </w:rPr>
      </w:pPr>
    </w:p>
    <w:p w14:paraId="2A3FA21A" w14:textId="14C41486" w:rsidR="00D848A0" w:rsidRPr="00996BA7" w:rsidRDefault="00D848A0" w:rsidP="00D848A0">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xml:space="preserve">Furthermore, I will assess my leadership style using the Transformational Leadership Theory, which </w:t>
      </w:r>
      <w:r w:rsidR="00AF761E" w:rsidRPr="00996BA7">
        <w:rPr>
          <w:rFonts w:ascii="Arial" w:eastAsia="Times New Roman" w:hAnsi="Arial" w:cs="Arial"/>
          <w:color w:val="222222"/>
          <w:kern w:val="0"/>
          <w:sz w:val="24"/>
          <w:szCs w:val="24"/>
          <w14:ligatures w14:val="none"/>
        </w:rPr>
        <w:t>emphasi</w:t>
      </w:r>
      <w:r w:rsidR="00E1479C" w:rsidRPr="00996BA7">
        <w:rPr>
          <w:rFonts w:ascii="Arial" w:eastAsia="Times New Roman" w:hAnsi="Arial" w:cs="Arial"/>
          <w:color w:val="222222"/>
          <w:kern w:val="0"/>
          <w:sz w:val="24"/>
          <w:szCs w:val="24"/>
          <w14:ligatures w14:val="none"/>
        </w:rPr>
        <w:t>s</w:t>
      </w:r>
      <w:r w:rsidR="00AF761E" w:rsidRPr="00996BA7">
        <w:rPr>
          <w:rFonts w:ascii="Arial" w:eastAsia="Times New Roman" w:hAnsi="Arial" w:cs="Arial"/>
          <w:color w:val="222222"/>
          <w:kern w:val="0"/>
          <w:sz w:val="24"/>
          <w:szCs w:val="24"/>
          <w14:ligatures w14:val="none"/>
        </w:rPr>
        <w:t>es</w:t>
      </w:r>
      <w:r w:rsidRPr="00996BA7">
        <w:rPr>
          <w:rFonts w:ascii="Arial" w:eastAsia="Times New Roman" w:hAnsi="Arial" w:cs="Arial"/>
          <w:color w:val="222222"/>
          <w:kern w:val="0"/>
          <w:sz w:val="24"/>
          <w:szCs w:val="24"/>
          <w14:ligatures w14:val="none"/>
        </w:rPr>
        <w:t xml:space="preserve"> the ability to inspire and influence followers through vision and charisma. My score suggests a predominantly transformational leadership style, characteri</w:t>
      </w:r>
      <w:r w:rsidR="00683173" w:rsidRPr="00996BA7">
        <w:rPr>
          <w:rFonts w:ascii="Arial" w:eastAsia="Times New Roman" w:hAnsi="Arial" w:cs="Arial"/>
          <w:color w:val="222222"/>
          <w:kern w:val="0"/>
          <w:sz w:val="24"/>
          <w:szCs w:val="24"/>
          <w14:ligatures w14:val="none"/>
        </w:rPr>
        <w:t>s</w:t>
      </w:r>
      <w:r w:rsidRPr="00996BA7">
        <w:rPr>
          <w:rFonts w:ascii="Arial" w:eastAsia="Times New Roman" w:hAnsi="Arial" w:cs="Arial"/>
          <w:color w:val="222222"/>
          <w:kern w:val="0"/>
          <w:sz w:val="24"/>
          <w:szCs w:val="24"/>
          <w14:ligatures w14:val="none"/>
        </w:rPr>
        <w:t>ed by vision, inspiration, and individual consideration. This style aligns with the innovation and creativity required for entrepreneurship</w:t>
      </w:r>
      <w:r w:rsidR="00E1479C" w:rsidRPr="00996BA7">
        <w:rPr>
          <w:rFonts w:ascii="Arial" w:eastAsia="Times New Roman" w:hAnsi="Arial" w:cs="Arial"/>
          <w:color w:val="222222"/>
          <w:kern w:val="0"/>
          <w:sz w:val="24"/>
          <w:szCs w:val="24"/>
          <w14:ligatures w14:val="none"/>
        </w:rPr>
        <w:t xml:space="preserve"> (</w:t>
      </w:r>
      <w:proofErr w:type="spellStart"/>
      <w:r w:rsidR="00E1479C" w:rsidRPr="00996BA7">
        <w:rPr>
          <w:rFonts w:ascii="Arial" w:eastAsia="Times New Roman" w:hAnsi="Arial" w:cs="Arial"/>
          <w:color w:val="222222"/>
          <w:kern w:val="0"/>
          <w:sz w:val="24"/>
          <w:szCs w:val="24"/>
          <w14:ligatures w14:val="none"/>
        </w:rPr>
        <w:t>Sitopu</w:t>
      </w:r>
      <w:proofErr w:type="spellEnd"/>
      <w:r w:rsidR="00E1479C" w:rsidRPr="00996BA7">
        <w:rPr>
          <w:rFonts w:ascii="Arial" w:eastAsia="Times New Roman" w:hAnsi="Arial" w:cs="Arial"/>
          <w:color w:val="222222"/>
          <w:kern w:val="0"/>
          <w:sz w:val="24"/>
          <w:szCs w:val="24"/>
          <w14:ligatures w14:val="none"/>
        </w:rPr>
        <w:t xml:space="preserve">, </w:t>
      </w:r>
      <w:proofErr w:type="spellStart"/>
      <w:r w:rsidR="00E1479C" w:rsidRPr="00996BA7">
        <w:rPr>
          <w:rFonts w:ascii="Arial" w:eastAsia="Times New Roman" w:hAnsi="Arial" w:cs="Arial"/>
          <w:color w:val="222222"/>
          <w:kern w:val="0"/>
          <w:sz w:val="24"/>
          <w:szCs w:val="24"/>
          <w14:ligatures w14:val="none"/>
        </w:rPr>
        <w:t>Sitinjak</w:t>
      </w:r>
      <w:proofErr w:type="spellEnd"/>
      <w:r w:rsidR="00E1479C" w:rsidRPr="00996BA7">
        <w:rPr>
          <w:rFonts w:ascii="Arial" w:eastAsia="Times New Roman" w:hAnsi="Arial" w:cs="Arial"/>
          <w:color w:val="222222"/>
          <w:kern w:val="0"/>
          <w:sz w:val="24"/>
          <w:szCs w:val="24"/>
          <w14:ligatures w14:val="none"/>
        </w:rPr>
        <w:t xml:space="preserve">, and </w:t>
      </w:r>
      <w:proofErr w:type="spellStart"/>
      <w:r w:rsidR="00E1479C" w:rsidRPr="00996BA7">
        <w:rPr>
          <w:rFonts w:ascii="Arial" w:eastAsia="Times New Roman" w:hAnsi="Arial" w:cs="Arial"/>
          <w:color w:val="222222"/>
          <w:kern w:val="0"/>
          <w:sz w:val="24"/>
          <w:szCs w:val="24"/>
          <w14:ligatures w14:val="none"/>
        </w:rPr>
        <w:t>Marpaung</w:t>
      </w:r>
      <w:proofErr w:type="spellEnd"/>
      <w:r w:rsidR="00E1479C" w:rsidRPr="00996BA7">
        <w:rPr>
          <w:rFonts w:ascii="Arial" w:eastAsia="Times New Roman" w:hAnsi="Arial" w:cs="Arial"/>
          <w:color w:val="222222"/>
          <w:kern w:val="0"/>
          <w:sz w:val="24"/>
          <w:szCs w:val="24"/>
          <w14:ligatures w14:val="none"/>
        </w:rPr>
        <w:t>, 2021)</w:t>
      </w:r>
    </w:p>
    <w:p w14:paraId="663A7C5C" w14:textId="77777777" w:rsidR="00D848A0" w:rsidRPr="00996BA7" w:rsidRDefault="00D848A0"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6CC1C91C" w14:textId="0901D449" w:rsidR="00D848A0" w:rsidRPr="00996BA7" w:rsidRDefault="00D848A0" w:rsidP="00D848A0">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Reflecting on my entrepreneurial traits, I recogni</w:t>
      </w:r>
      <w:r w:rsidR="00683173" w:rsidRPr="00996BA7">
        <w:rPr>
          <w:rFonts w:ascii="Arial" w:eastAsia="Times New Roman" w:hAnsi="Arial" w:cs="Arial"/>
          <w:color w:val="222222"/>
          <w:kern w:val="0"/>
          <w:sz w:val="24"/>
          <w:szCs w:val="24"/>
          <w14:ligatures w14:val="none"/>
        </w:rPr>
        <w:t>s</w:t>
      </w:r>
      <w:r w:rsidRPr="00996BA7">
        <w:rPr>
          <w:rFonts w:ascii="Arial" w:eastAsia="Times New Roman" w:hAnsi="Arial" w:cs="Arial"/>
          <w:color w:val="222222"/>
          <w:kern w:val="0"/>
          <w:sz w:val="24"/>
          <w:szCs w:val="24"/>
          <w14:ligatures w14:val="none"/>
        </w:rPr>
        <w:t>e the importance of understanding my strengths and weaknesses. While I possess qualities such as innovativeness, risk-taking, and leadership, there is a need to further develop skills in strategic planning, financial management, and networking. These areas are crucial for mitigating challenges and building a sustainable business</w:t>
      </w:r>
      <w:r w:rsidR="00683173" w:rsidRPr="00996BA7">
        <w:rPr>
          <w:rFonts w:ascii="Arial" w:eastAsia="Times New Roman" w:hAnsi="Arial" w:cs="Arial"/>
          <w:color w:val="222222"/>
          <w:kern w:val="0"/>
          <w:sz w:val="24"/>
          <w:szCs w:val="24"/>
          <w14:ligatures w14:val="none"/>
        </w:rPr>
        <w:t xml:space="preserve"> (</w:t>
      </w:r>
      <w:r w:rsidR="00683173" w:rsidRPr="00996BA7">
        <w:rPr>
          <w:rFonts w:ascii="Arial" w:hAnsi="Arial" w:cs="Arial"/>
          <w:color w:val="222222"/>
          <w:sz w:val="24"/>
          <w:szCs w:val="24"/>
          <w:shd w:val="clear" w:color="auto" w:fill="FFFFFF"/>
        </w:rPr>
        <w:t xml:space="preserve">Tanveer, </w:t>
      </w:r>
      <w:proofErr w:type="spellStart"/>
      <w:r w:rsidR="00683173" w:rsidRPr="00996BA7">
        <w:rPr>
          <w:rFonts w:ascii="Arial" w:hAnsi="Arial" w:cs="Arial"/>
          <w:color w:val="222222"/>
          <w:sz w:val="24"/>
          <w:szCs w:val="24"/>
          <w:shd w:val="clear" w:color="auto" w:fill="FFFFFF"/>
        </w:rPr>
        <w:t>Yusliza</w:t>
      </w:r>
      <w:proofErr w:type="spellEnd"/>
      <w:r w:rsidR="00683173" w:rsidRPr="00996BA7">
        <w:rPr>
          <w:rFonts w:ascii="Arial" w:hAnsi="Arial" w:cs="Arial"/>
          <w:color w:val="222222"/>
          <w:sz w:val="24"/>
          <w:szCs w:val="24"/>
          <w:shd w:val="clear" w:color="auto" w:fill="FFFFFF"/>
        </w:rPr>
        <w:t>, and Fawehinmi, 2023).</w:t>
      </w:r>
    </w:p>
    <w:p w14:paraId="614D2264" w14:textId="77777777" w:rsidR="00D848A0" w:rsidRDefault="00D848A0"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1EC743BD" w14:textId="77777777" w:rsidR="00425A2F" w:rsidRDefault="00425A2F"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55856557" w14:textId="77777777" w:rsidR="00425A2F" w:rsidRDefault="00425A2F"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4975F4B6" w14:textId="77777777" w:rsidR="00425A2F" w:rsidRDefault="00425A2F"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3E7544C7" w14:textId="77777777" w:rsidR="00425A2F" w:rsidRDefault="00425A2F"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2655A190" w14:textId="77777777" w:rsidR="00425A2F" w:rsidRDefault="00425A2F"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005AA75D" w14:textId="77777777" w:rsidR="00425A2F" w:rsidRDefault="00425A2F"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37625B83" w14:textId="77777777" w:rsidR="00425A2F" w:rsidRDefault="00425A2F"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44B1855C" w14:textId="77777777" w:rsidR="00425A2F" w:rsidRDefault="00425A2F"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21BC3DB0" w14:textId="77777777" w:rsidR="00425A2F" w:rsidRDefault="00425A2F"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3E45FC8F" w14:textId="77777777" w:rsidR="00425A2F" w:rsidRDefault="00425A2F"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210AFF5A" w14:textId="77777777" w:rsidR="00425A2F" w:rsidRDefault="00425A2F"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27F80C85" w14:textId="77777777" w:rsidR="00425A2F" w:rsidRDefault="00425A2F"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47B3C1F3" w14:textId="77777777" w:rsidR="00425A2F" w:rsidRDefault="00425A2F"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61FBB18E" w14:textId="77777777" w:rsidR="00425A2F" w:rsidRPr="00996BA7" w:rsidRDefault="00425A2F" w:rsidP="00D848A0">
      <w:pPr>
        <w:shd w:val="clear" w:color="auto" w:fill="FFFFFF"/>
        <w:spacing w:after="0" w:line="360" w:lineRule="auto"/>
        <w:jc w:val="both"/>
        <w:rPr>
          <w:rFonts w:ascii="Arial" w:eastAsia="Times New Roman" w:hAnsi="Arial" w:cs="Arial"/>
          <w:color w:val="222222"/>
          <w:kern w:val="0"/>
          <w:sz w:val="24"/>
          <w:szCs w:val="24"/>
          <w14:ligatures w14:val="none"/>
        </w:rPr>
      </w:pPr>
    </w:p>
    <w:p w14:paraId="502B1362" w14:textId="57A7E23B" w:rsidR="00AF761E" w:rsidRPr="00996BA7" w:rsidRDefault="00AF761E" w:rsidP="00AF761E">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lastRenderedPageBreak/>
        <w:t>In summary, the in-class questionnaire has provided valuable insights into my entrepreneurial and managerial tendencies. By critically evaluating and utili</w:t>
      </w:r>
      <w:r w:rsidR="007F49EC">
        <w:rPr>
          <w:rFonts w:ascii="Arial" w:eastAsia="Times New Roman" w:hAnsi="Arial" w:cs="Arial"/>
          <w:color w:val="222222"/>
          <w:kern w:val="0"/>
          <w:sz w:val="24"/>
          <w:szCs w:val="24"/>
          <w14:ligatures w14:val="none"/>
        </w:rPr>
        <w:t>s</w:t>
      </w:r>
      <w:r w:rsidRPr="00996BA7">
        <w:rPr>
          <w:rFonts w:ascii="Arial" w:eastAsia="Times New Roman" w:hAnsi="Arial" w:cs="Arial"/>
          <w:color w:val="222222"/>
          <w:kern w:val="0"/>
          <w:sz w:val="24"/>
          <w:szCs w:val="24"/>
          <w14:ligatures w14:val="none"/>
        </w:rPr>
        <w:t>ing academic models and frameworks, I now have a better understanding of my motivations and characteristics. This self-awareness, along with an action plan, has given me the confidence to start my entrepreneurial journey, leveraging my strengths and addressing my weaknesses for success</w:t>
      </w:r>
      <w:r w:rsidR="005E3067" w:rsidRPr="00996BA7">
        <w:rPr>
          <w:rFonts w:ascii="Arial" w:eastAsia="Times New Roman" w:hAnsi="Arial" w:cs="Arial"/>
          <w:color w:val="222222"/>
          <w:kern w:val="0"/>
          <w:sz w:val="24"/>
          <w:szCs w:val="24"/>
          <w14:ligatures w14:val="none"/>
        </w:rPr>
        <w:t xml:space="preserve"> (</w:t>
      </w:r>
      <w:r w:rsidR="005E3067" w:rsidRPr="00996BA7">
        <w:rPr>
          <w:rFonts w:ascii="Arial" w:hAnsi="Arial" w:cs="Arial"/>
          <w:color w:val="222222"/>
          <w:sz w:val="24"/>
          <w:szCs w:val="24"/>
          <w:shd w:val="clear" w:color="auto" w:fill="FFFFFF"/>
        </w:rPr>
        <w:t>Hisrich, Peters, and Shepherd, 2017). </w:t>
      </w:r>
    </w:p>
    <w:p w14:paraId="2AD067BA" w14:textId="77777777" w:rsidR="00627590" w:rsidRPr="00996BA7" w:rsidRDefault="00627590" w:rsidP="00AF761E">
      <w:pPr>
        <w:shd w:val="clear" w:color="auto" w:fill="FFFFFF"/>
        <w:spacing w:after="0" w:line="360" w:lineRule="auto"/>
        <w:jc w:val="both"/>
        <w:rPr>
          <w:rFonts w:ascii="Arial" w:eastAsia="Times New Roman" w:hAnsi="Arial" w:cs="Arial"/>
          <w:color w:val="222222"/>
          <w:kern w:val="0"/>
          <w:sz w:val="24"/>
          <w:szCs w:val="24"/>
          <w14:ligatures w14:val="none"/>
        </w:rPr>
      </w:pPr>
    </w:p>
    <w:p w14:paraId="579D6A56" w14:textId="256E013E" w:rsidR="00AF761E" w:rsidRPr="00996BA7" w:rsidRDefault="00AF761E" w:rsidP="00AF761E">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To further develop my entrepreneurial skills, I plan to engage in strategic planning by learning how to set long-term goals, analyse market trends, and formulate growth strategies through relevant courses or workshops. Seeking mentorship from experienced entrepreneurs or financial advisors will help me improve my financial management skills, including budgeting, cash flow management, and financial forecasting. Actively participating in networking events and program</w:t>
      </w:r>
      <w:r w:rsidR="003737E8">
        <w:rPr>
          <w:rFonts w:ascii="Arial" w:eastAsia="Times New Roman" w:hAnsi="Arial" w:cs="Arial"/>
          <w:color w:val="222222"/>
          <w:kern w:val="0"/>
          <w:sz w:val="24"/>
          <w:szCs w:val="24"/>
          <w14:ligatures w14:val="none"/>
        </w:rPr>
        <w:t>me</w:t>
      </w:r>
      <w:r w:rsidRPr="00996BA7">
        <w:rPr>
          <w:rFonts w:ascii="Arial" w:eastAsia="Times New Roman" w:hAnsi="Arial" w:cs="Arial"/>
          <w:color w:val="222222"/>
          <w:kern w:val="0"/>
          <w:sz w:val="24"/>
          <w:szCs w:val="24"/>
          <w14:ligatures w14:val="none"/>
        </w:rPr>
        <w:t xml:space="preserve">s offered by entrepreneurship forums, industry conferences, and networking events will allow me to build connections with potential partners, investors, and mentors. </w:t>
      </w:r>
    </w:p>
    <w:p w14:paraId="06E10198" w14:textId="39ED1723" w:rsidR="00E943EA" w:rsidRPr="00996BA7" w:rsidRDefault="00683173" w:rsidP="00AF761E">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w:t>
      </w:r>
      <w:r w:rsidRPr="00996BA7">
        <w:rPr>
          <w:rFonts w:ascii="Arial" w:hAnsi="Arial" w:cs="Arial"/>
          <w:color w:val="222222"/>
          <w:sz w:val="24"/>
          <w:szCs w:val="24"/>
          <w:shd w:val="clear" w:color="auto" w:fill="FFFFFF"/>
        </w:rPr>
        <w:t>Gao, Mattila, and Lee, 2016).</w:t>
      </w:r>
    </w:p>
    <w:p w14:paraId="3815BFF9" w14:textId="77777777" w:rsidR="006D6A11" w:rsidRPr="00996BA7" w:rsidRDefault="006D6A11"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36125DFF"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7792E9D1"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3BF512E9"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01DC6182"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451B0C86"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05617A90"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460E11AC"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46E6F5E9"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0B3EFDEE"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42A2ED4A"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6E994D4A"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7C8AF815"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3E6115D9"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0A55A3E2"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5627FE75"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263D0266"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35CD7AD8" w14:textId="77777777" w:rsidR="00AF3333" w:rsidRPr="00996BA7" w:rsidRDefault="00AF3333"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3DBB6069" w14:textId="243AFC2D" w:rsidR="006D6A11" w:rsidRPr="00996BA7" w:rsidRDefault="00065135" w:rsidP="00E943EA">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lastRenderedPageBreak/>
        <w:t xml:space="preserve">References: </w:t>
      </w:r>
    </w:p>
    <w:p w14:paraId="77929D07" w14:textId="77777777" w:rsidR="0013659F" w:rsidRPr="00996BA7" w:rsidRDefault="0013659F" w:rsidP="0013659F">
      <w:pPr>
        <w:pStyle w:val="ListParagraph"/>
        <w:numPr>
          <w:ilvl w:val="0"/>
          <w:numId w:val="5"/>
        </w:numPr>
        <w:shd w:val="clear" w:color="auto" w:fill="FFFFFF"/>
        <w:spacing w:after="0"/>
        <w:jc w:val="left"/>
        <w:rPr>
          <w:rFonts w:cs="Arial"/>
          <w:color w:val="222222"/>
          <w:szCs w:val="24"/>
          <w:shd w:val="clear" w:color="auto" w:fill="FFFFFF"/>
        </w:rPr>
      </w:pPr>
      <w:r w:rsidRPr="00996BA7">
        <w:rPr>
          <w:rFonts w:cs="Arial"/>
          <w:color w:val="222222"/>
          <w:szCs w:val="24"/>
          <w:shd w:val="clear" w:color="auto" w:fill="FFFFFF"/>
        </w:rPr>
        <w:t xml:space="preserve">Baciu, E.L., </w:t>
      </w:r>
      <w:proofErr w:type="spellStart"/>
      <w:r w:rsidRPr="00996BA7">
        <w:rPr>
          <w:rFonts w:cs="Arial"/>
          <w:color w:val="222222"/>
          <w:szCs w:val="24"/>
          <w:shd w:val="clear" w:color="auto" w:fill="FFFFFF"/>
        </w:rPr>
        <w:t>Vîrgă</w:t>
      </w:r>
      <w:proofErr w:type="spellEnd"/>
      <w:r w:rsidRPr="00996BA7">
        <w:rPr>
          <w:rFonts w:cs="Arial"/>
          <w:color w:val="222222"/>
          <w:szCs w:val="24"/>
          <w:shd w:val="clear" w:color="auto" w:fill="FFFFFF"/>
        </w:rPr>
        <w:t xml:space="preserve">, D. and Lazăr, T.A. (2020). What characteristics help entrepreneurs ‘make </w:t>
      </w:r>
      <w:proofErr w:type="spellStart"/>
      <w:r w:rsidRPr="00996BA7">
        <w:rPr>
          <w:rFonts w:cs="Arial"/>
          <w:color w:val="222222"/>
          <w:szCs w:val="24"/>
          <w:shd w:val="clear" w:color="auto" w:fill="FFFFFF"/>
        </w:rPr>
        <w:t>it’early</w:t>
      </w:r>
      <w:proofErr w:type="spellEnd"/>
      <w:r w:rsidRPr="00996BA7">
        <w:rPr>
          <w:rFonts w:cs="Arial"/>
          <w:color w:val="222222"/>
          <w:szCs w:val="24"/>
          <w:shd w:val="clear" w:color="auto" w:fill="FFFFFF"/>
        </w:rPr>
        <w:t xml:space="preserve"> on in their entrepreneurial careers? Findings of a regional study from Romania. Sustainability, 12(12), p.5028. Available at: </w:t>
      </w:r>
      <w:hyperlink r:id="rId8" w:history="1">
        <w:r w:rsidRPr="00996BA7">
          <w:rPr>
            <w:rStyle w:val="Hyperlink"/>
            <w:rFonts w:cs="Arial"/>
            <w:szCs w:val="24"/>
          </w:rPr>
          <w:t>sustainability-12-05028-v2.pdf</w:t>
        </w:r>
      </w:hyperlink>
    </w:p>
    <w:p w14:paraId="4E9F0C61" w14:textId="77777777" w:rsidR="0013659F" w:rsidRDefault="0013659F" w:rsidP="0013659F">
      <w:pPr>
        <w:pStyle w:val="ListParagraph"/>
        <w:shd w:val="clear" w:color="auto" w:fill="FFFFFF"/>
        <w:spacing w:after="240" w:line="240" w:lineRule="auto"/>
        <w:jc w:val="left"/>
        <w:rPr>
          <w:rFonts w:cs="Arial"/>
          <w:szCs w:val="24"/>
        </w:rPr>
      </w:pPr>
      <w:r w:rsidRPr="00996BA7">
        <w:rPr>
          <w:rFonts w:cs="Arial"/>
          <w:szCs w:val="24"/>
        </w:rPr>
        <w:t>(Accessed:  2</w:t>
      </w:r>
      <w:r w:rsidRPr="00996BA7">
        <w:rPr>
          <w:rFonts w:cs="Arial"/>
          <w:szCs w:val="24"/>
          <w:vertAlign w:val="superscript"/>
        </w:rPr>
        <w:t>nd</w:t>
      </w:r>
      <w:r w:rsidRPr="00996BA7">
        <w:rPr>
          <w:rFonts w:cs="Arial"/>
          <w:szCs w:val="24"/>
        </w:rPr>
        <w:t xml:space="preserve"> May 2024).</w:t>
      </w:r>
    </w:p>
    <w:p w14:paraId="7586753D" w14:textId="77777777" w:rsidR="00AA7288" w:rsidRPr="00996BA7" w:rsidRDefault="00AA7288" w:rsidP="00AA7288">
      <w:pPr>
        <w:pStyle w:val="ListParagraph"/>
        <w:numPr>
          <w:ilvl w:val="0"/>
          <w:numId w:val="5"/>
        </w:numPr>
        <w:shd w:val="clear" w:color="auto" w:fill="FFFFFF"/>
        <w:spacing w:after="240" w:line="240" w:lineRule="auto"/>
        <w:jc w:val="left"/>
        <w:rPr>
          <w:rFonts w:eastAsia="Times New Roman" w:cs="Arial"/>
          <w:color w:val="222222"/>
          <w:kern w:val="0"/>
          <w:szCs w:val="24"/>
          <w14:ligatures w14:val="none"/>
        </w:rPr>
      </w:pPr>
      <w:proofErr w:type="spellStart"/>
      <w:r w:rsidRPr="00996BA7">
        <w:rPr>
          <w:rFonts w:eastAsia="Times New Roman" w:cs="Arial"/>
          <w:color w:val="222222"/>
          <w:kern w:val="0"/>
          <w:szCs w:val="24"/>
          <w14:ligatures w14:val="none"/>
        </w:rPr>
        <w:t>BackofHouse</w:t>
      </w:r>
      <w:proofErr w:type="spellEnd"/>
      <w:r w:rsidRPr="00996BA7">
        <w:rPr>
          <w:rFonts w:eastAsia="Times New Roman" w:cs="Arial"/>
          <w:color w:val="222222"/>
          <w:kern w:val="0"/>
          <w:szCs w:val="24"/>
          <w14:ligatures w14:val="none"/>
        </w:rPr>
        <w:t xml:space="preserve"> (2023). </w:t>
      </w:r>
      <w:r w:rsidRPr="00996BA7">
        <w:rPr>
          <w:rFonts w:eastAsia="Times New Roman" w:cs="Arial"/>
          <w:i/>
          <w:iCs/>
          <w:color w:val="222222"/>
          <w:kern w:val="0"/>
          <w:szCs w:val="24"/>
          <w14:ligatures w14:val="none"/>
        </w:rPr>
        <w:t>How to Explore New Revenue Streams for Your Restaurant</w:t>
      </w:r>
      <w:r w:rsidRPr="00996BA7">
        <w:rPr>
          <w:rFonts w:eastAsia="Times New Roman" w:cs="Arial"/>
          <w:color w:val="222222"/>
          <w:kern w:val="0"/>
          <w:szCs w:val="24"/>
          <w14:ligatures w14:val="none"/>
        </w:rPr>
        <w:t>. [online] </w:t>
      </w:r>
      <w:hyperlink r:id="rId9" w:tgtFrame="_blank" w:history="1">
        <w:r w:rsidRPr="00996BA7">
          <w:rPr>
            <w:rFonts w:eastAsia="Times New Roman" w:cs="Arial"/>
            <w:color w:val="1155CC"/>
            <w:kern w:val="0"/>
            <w:szCs w:val="24"/>
            <w:u w:val="single"/>
            <w14:ligatures w14:val="none"/>
          </w:rPr>
          <w:t>backofhouse.io</w:t>
        </w:r>
      </w:hyperlink>
      <w:r w:rsidRPr="00996BA7">
        <w:rPr>
          <w:rFonts w:eastAsia="Times New Roman" w:cs="Arial"/>
          <w:color w:val="222222"/>
          <w:kern w:val="0"/>
          <w:szCs w:val="24"/>
          <w14:ligatures w14:val="none"/>
        </w:rPr>
        <w:t>. Available at: </w:t>
      </w:r>
      <w:hyperlink r:id="rId10" w:tgtFrame="_blank" w:history="1">
        <w:r w:rsidRPr="00996BA7">
          <w:rPr>
            <w:rFonts w:eastAsia="Times New Roman" w:cs="Arial"/>
            <w:color w:val="1155CC"/>
            <w:kern w:val="0"/>
            <w:szCs w:val="24"/>
            <w:u w:val="single"/>
            <w14:ligatures w14:val="none"/>
          </w:rPr>
          <w:t>https://backofhouse.io/resources/new-revenue-streams-restaurants-bars</w:t>
        </w:r>
      </w:hyperlink>
      <w:r w:rsidRPr="00996BA7">
        <w:rPr>
          <w:rFonts w:eastAsia="Times New Roman" w:cs="Arial"/>
          <w:color w:val="222222"/>
          <w:kern w:val="0"/>
          <w:szCs w:val="24"/>
          <w14:ligatures w14:val="none"/>
        </w:rPr>
        <w:t> </w:t>
      </w:r>
    </w:p>
    <w:p w14:paraId="43F70BF5" w14:textId="6EBD42C4" w:rsidR="0013659F" w:rsidRPr="00182E42" w:rsidRDefault="00AA7288" w:rsidP="00182E42">
      <w:pPr>
        <w:pStyle w:val="ListParagraph"/>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(Accessed 2</w:t>
      </w:r>
      <w:r w:rsidRPr="00996BA7">
        <w:rPr>
          <w:rFonts w:eastAsia="Times New Roman" w:cs="Arial"/>
          <w:color w:val="222222"/>
          <w:kern w:val="0"/>
          <w:szCs w:val="24"/>
          <w:vertAlign w:val="superscript"/>
          <w14:ligatures w14:val="none"/>
        </w:rPr>
        <w:t>nd</w:t>
      </w:r>
      <w:r w:rsidRPr="00996BA7">
        <w:rPr>
          <w:rFonts w:eastAsia="Times New Roman" w:cs="Arial"/>
          <w:color w:val="222222"/>
          <w:kern w:val="0"/>
          <w:szCs w:val="24"/>
          <w14:ligatures w14:val="none"/>
        </w:rPr>
        <w:t xml:space="preserve"> May 2024).</w:t>
      </w:r>
    </w:p>
    <w:p w14:paraId="796D54D1" w14:textId="7DD4F78D" w:rsidR="004B05DA" w:rsidRPr="00996BA7" w:rsidRDefault="004B05DA" w:rsidP="0017303E">
      <w:pPr>
        <w:pStyle w:val="ListParagraph"/>
        <w:numPr>
          <w:ilvl w:val="0"/>
          <w:numId w:val="5"/>
        </w:numPr>
        <w:rPr>
          <w:rFonts w:eastAsia="Times New Roman" w:cs="Arial"/>
          <w:color w:val="222222"/>
          <w:kern w:val="0"/>
          <w:szCs w:val="24"/>
          <w14:ligatures w14:val="none"/>
        </w:rPr>
      </w:pPr>
      <w:proofErr w:type="spellStart"/>
      <w:r w:rsidRPr="00996BA7">
        <w:rPr>
          <w:rFonts w:cs="Arial"/>
          <w:color w:val="222222"/>
          <w:szCs w:val="24"/>
          <w:shd w:val="clear" w:color="auto" w:fill="FFFFFF"/>
        </w:rPr>
        <w:t>Boldureanu</w:t>
      </w:r>
      <w:proofErr w:type="spellEnd"/>
      <w:r w:rsidRPr="00996BA7">
        <w:rPr>
          <w:rFonts w:cs="Arial"/>
          <w:color w:val="222222"/>
          <w:szCs w:val="24"/>
          <w:shd w:val="clear" w:color="auto" w:fill="FFFFFF"/>
        </w:rPr>
        <w:t xml:space="preserve">, G., Ionescu, A.M., Bercu, A.M., </w:t>
      </w:r>
      <w:proofErr w:type="spellStart"/>
      <w:r w:rsidRPr="00996BA7">
        <w:rPr>
          <w:rFonts w:cs="Arial"/>
          <w:color w:val="222222"/>
          <w:szCs w:val="24"/>
          <w:shd w:val="clear" w:color="auto" w:fill="FFFFFF"/>
        </w:rPr>
        <w:t>Bedrule-Grigoruță</w:t>
      </w:r>
      <w:proofErr w:type="spellEnd"/>
      <w:r w:rsidRPr="00996BA7">
        <w:rPr>
          <w:rFonts w:cs="Arial"/>
          <w:color w:val="222222"/>
          <w:szCs w:val="24"/>
          <w:shd w:val="clear" w:color="auto" w:fill="FFFFFF"/>
        </w:rPr>
        <w:t xml:space="preserve">, M.V. and </w:t>
      </w:r>
      <w:proofErr w:type="spellStart"/>
      <w:r w:rsidRPr="00996BA7">
        <w:rPr>
          <w:rFonts w:cs="Arial"/>
          <w:color w:val="222222"/>
          <w:szCs w:val="24"/>
          <w:shd w:val="clear" w:color="auto" w:fill="FFFFFF"/>
        </w:rPr>
        <w:t>Boldureanu</w:t>
      </w:r>
      <w:proofErr w:type="spellEnd"/>
      <w:r w:rsidRPr="00996BA7">
        <w:rPr>
          <w:rFonts w:cs="Arial"/>
          <w:color w:val="222222"/>
          <w:szCs w:val="24"/>
          <w:shd w:val="clear" w:color="auto" w:fill="FFFFFF"/>
        </w:rPr>
        <w:t>, D.</w:t>
      </w:r>
      <w:r w:rsidR="00D16697" w:rsidRPr="00996BA7">
        <w:rPr>
          <w:rFonts w:cs="Arial"/>
          <w:color w:val="222222"/>
          <w:szCs w:val="24"/>
          <w:shd w:val="clear" w:color="auto" w:fill="FFFFFF"/>
        </w:rPr>
        <w:t xml:space="preserve"> </w:t>
      </w:r>
      <w:r w:rsidR="00CE19F9" w:rsidRPr="00996BA7">
        <w:rPr>
          <w:rFonts w:cs="Arial"/>
          <w:color w:val="222222"/>
          <w:szCs w:val="24"/>
          <w:shd w:val="clear" w:color="auto" w:fill="FFFFFF"/>
        </w:rPr>
        <w:t>(</w:t>
      </w:r>
      <w:r w:rsidRPr="00996BA7">
        <w:rPr>
          <w:rFonts w:cs="Arial"/>
          <w:color w:val="222222"/>
          <w:szCs w:val="24"/>
          <w:shd w:val="clear" w:color="auto" w:fill="FFFFFF"/>
        </w:rPr>
        <w:t>2020</w:t>
      </w:r>
      <w:r w:rsidR="00CE19F9" w:rsidRPr="00996BA7">
        <w:rPr>
          <w:rFonts w:cs="Arial"/>
          <w:color w:val="222222"/>
          <w:szCs w:val="24"/>
          <w:shd w:val="clear" w:color="auto" w:fill="FFFFFF"/>
        </w:rPr>
        <w:t>)</w:t>
      </w:r>
      <w:r w:rsidRPr="00996BA7">
        <w:rPr>
          <w:rFonts w:cs="Arial"/>
          <w:color w:val="222222"/>
          <w:szCs w:val="24"/>
          <w:shd w:val="clear" w:color="auto" w:fill="FFFFFF"/>
        </w:rPr>
        <w:t>. Entrepreneurship education through successful entrepreneurial models in higher education institutions. </w:t>
      </w:r>
      <w:r w:rsidRPr="00996BA7">
        <w:rPr>
          <w:rFonts w:cs="Arial"/>
          <w:i/>
          <w:iCs/>
          <w:color w:val="222222"/>
          <w:szCs w:val="24"/>
          <w:shd w:val="clear" w:color="auto" w:fill="FFFFFF"/>
        </w:rPr>
        <w:t>Sustainability</w:t>
      </w:r>
      <w:r w:rsidRPr="00996BA7">
        <w:rPr>
          <w:rFonts w:cs="Arial"/>
          <w:color w:val="222222"/>
          <w:szCs w:val="24"/>
          <w:shd w:val="clear" w:color="auto" w:fill="FFFFFF"/>
        </w:rPr>
        <w:t>, </w:t>
      </w:r>
      <w:r w:rsidRPr="00996BA7">
        <w:rPr>
          <w:rFonts w:cs="Arial"/>
          <w:i/>
          <w:iCs/>
          <w:color w:val="222222"/>
          <w:szCs w:val="24"/>
          <w:shd w:val="clear" w:color="auto" w:fill="FFFFFF"/>
        </w:rPr>
        <w:t>12</w:t>
      </w:r>
      <w:r w:rsidRPr="00996BA7">
        <w:rPr>
          <w:rFonts w:cs="Arial"/>
          <w:color w:val="222222"/>
          <w:szCs w:val="24"/>
          <w:shd w:val="clear" w:color="auto" w:fill="FFFFFF"/>
        </w:rPr>
        <w:t>(3), p.1267.</w:t>
      </w:r>
      <w:r w:rsidR="0017303E" w:rsidRPr="00996BA7">
        <w:rPr>
          <w:rFonts w:cs="Arial"/>
          <w:color w:val="222222"/>
          <w:szCs w:val="24"/>
          <w:shd w:val="clear" w:color="auto" w:fill="FFFFFF"/>
        </w:rPr>
        <w:t xml:space="preserve"> Available at: </w:t>
      </w:r>
      <w:hyperlink r:id="rId11" w:history="1">
        <w:r w:rsidR="00CE19F9" w:rsidRPr="00996BA7">
          <w:rPr>
            <w:rStyle w:val="Hyperlink"/>
            <w:rFonts w:cs="Arial"/>
            <w:szCs w:val="24"/>
          </w:rPr>
          <w:t>sustainability-12-01267 (1).pdf</w:t>
        </w:r>
      </w:hyperlink>
    </w:p>
    <w:p w14:paraId="6A342429" w14:textId="4E581DAA" w:rsidR="00405BC1" w:rsidRDefault="00CE19F9" w:rsidP="00CE19F9">
      <w:pPr>
        <w:pStyle w:val="ListParagraph"/>
        <w:rPr>
          <w:rFonts w:eastAsia="Times New Roman" w:cs="Arial"/>
          <w:color w:val="222222"/>
          <w:kern w:val="0"/>
          <w:szCs w:val="24"/>
          <w14:ligatures w14:val="none"/>
        </w:rPr>
      </w:pPr>
      <w:r w:rsidRPr="00996BA7">
        <w:rPr>
          <w:rFonts w:eastAsia="Times New Roman" w:cs="Arial"/>
          <w:color w:val="222222"/>
          <w:kern w:val="0"/>
          <w:szCs w:val="24"/>
          <w14:ligatures w14:val="none"/>
        </w:rPr>
        <w:t>(Accessed 17</w:t>
      </w:r>
      <w:r w:rsidRPr="00996BA7">
        <w:rPr>
          <w:rFonts w:eastAsia="Times New Roman" w:cs="Arial"/>
          <w:color w:val="222222"/>
          <w:kern w:val="0"/>
          <w:szCs w:val="24"/>
          <w:vertAlign w:val="superscript"/>
          <w14:ligatures w14:val="none"/>
        </w:rPr>
        <w:t>th</w:t>
      </w:r>
      <w:r w:rsidRPr="00996BA7">
        <w:rPr>
          <w:rFonts w:eastAsia="Times New Roman" w:cs="Arial"/>
          <w:color w:val="222222"/>
          <w:kern w:val="0"/>
          <w:szCs w:val="24"/>
          <w14:ligatures w14:val="none"/>
        </w:rPr>
        <w:t xml:space="preserve"> May 2024),</w:t>
      </w:r>
    </w:p>
    <w:p w14:paraId="7378421F" w14:textId="77777777" w:rsidR="0086220B" w:rsidRPr="00996BA7" w:rsidRDefault="0086220B" w:rsidP="0086220B">
      <w:pPr>
        <w:pStyle w:val="ListParagraph"/>
        <w:numPr>
          <w:ilvl w:val="0"/>
          <w:numId w:val="5"/>
        </w:numPr>
        <w:shd w:val="clear" w:color="auto" w:fill="FFFFFF"/>
        <w:spacing w:after="240" w:line="240" w:lineRule="auto"/>
        <w:jc w:val="left"/>
        <w:rPr>
          <w:rFonts w:eastAsia="Times New Roman" w:cs="Arial"/>
          <w:color w:val="222222"/>
          <w:kern w:val="0"/>
          <w:szCs w:val="24"/>
          <w14:ligatures w14:val="none"/>
        </w:rPr>
      </w:pPr>
      <w:proofErr w:type="spellStart"/>
      <w:r w:rsidRPr="00996BA7">
        <w:rPr>
          <w:rFonts w:eastAsia="Times New Roman" w:cs="Arial"/>
          <w:color w:val="222222"/>
          <w:kern w:val="0"/>
          <w:szCs w:val="24"/>
          <w14:ligatures w14:val="none"/>
        </w:rPr>
        <w:t>Denizci</w:t>
      </w:r>
      <w:proofErr w:type="spellEnd"/>
      <w:r w:rsidRPr="00996BA7">
        <w:rPr>
          <w:rFonts w:eastAsia="Times New Roman" w:cs="Arial"/>
          <w:color w:val="222222"/>
          <w:kern w:val="0"/>
          <w:szCs w:val="24"/>
          <w14:ligatures w14:val="none"/>
        </w:rPr>
        <w:t xml:space="preserve"> Guillet, B. (2020) An Evolutionary Analysis of Revenue Management Research in Hospitality and Tourism. </w:t>
      </w:r>
      <w:r w:rsidRPr="00996BA7">
        <w:rPr>
          <w:rFonts w:eastAsia="Times New Roman" w:cs="Arial"/>
          <w:i/>
          <w:iCs/>
          <w:color w:val="222222"/>
          <w:kern w:val="0"/>
          <w:szCs w:val="24"/>
          <w14:ligatures w14:val="none"/>
        </w:rPr>
        <w:t>International Journal of Contemporary Hospitality Management</w:t>
      </w:r>
      <w:r w:rsidRPr="00996BA7">
        <w:rPr>
          <w:rFonts w:eastAsia="Times New Roman" w:cs="Arial"/>
          <w:color w:val="222222"/>
          <w:kern w:val="0"/>
          <w:szCs w:val="24"/>
          <w14:ligatures w14:val="none"/>
        </w:rPr>
        <w:t xml:space="preserve">, 32(2), pp.560–587. </w:t>
      </w:r>
      <w:proofErr w:type="spellStart"/>
      <w:r w:rsidRPr="00996BA7">
        <w:rPr>
          <w:rFonts w:eastAsia="Times New Roman" w:cs="Arial"/>
          <w:color w:val="222222"/>
          <w:kern w:val="0"/>
          <w:szCs w:val="24"/>
          <w14:ligatures w14:val="none"/>
        </w:rPr>
        <w:t>doi:</w:t>
      </w:r>
      <w:hyperlink r:id="rId12" w:tgtFrame="_blank" w:history="1">
        <w:r w:rsidRPr="00996BA7">
          <w:rPr>
            <w:rFonts w:eastAsia="Times New Roman" w:cs="Arial"/>
            <w:color w:val="1155CC"/>
            <w:kern w:val="0"/>
            <w:szCs w:val="24"/>
            <w:u w:val="single"/>
            <w14:ligatures w14:val="none"/>
          </w:rPr>
          <w:t>https</w:t>
        </w:r>
        <w:proofErr w:type="spellEnd"/>
        <w:r w:rsidRPr="00996BA7">
          <w:rPr>
            <w:rFonts w:eastAsia="Times New Roman" w:cs="Arial"/>
            <w:color w:val="1155CC"/>
            <w:kern w:val="0"/>
            <w:szCs w:val="24"/>
            <w:u w:val="single"/>
            <w14:ligatures w14:val="none"/>
          </w:rPr>
          <w:t>://doi.org/10.1108/ijchm-06-2019-0515</w:t>
        </w:r>
      </w:hyperlink>
      <w:r w:rsidRPr="00996BA7">
        <w:rPr>
          <w:rFonts w:eastAsia="Times New Roman" w:cs="Arial"/>
          <w:color w:val="222222"/>
          <w:kern w:val="0"/>
          <w:szCs w:val="24"/>
          <w14:ligatures w14:val="none"/>
        </w:rPr>
        <w:t>.</w:t>
      </w:r>
    </w:p>
    <w:p w14:paraId="678D9DD0" w14:textId="77777777" w:rsidR="0086220B" w:rsidRPr="00996BA7" w:rsidRDefault="0086220B" w:rsidP="0086220B">
      <w:pPr>
        <w:pStyle w:val="ListParagraph"/>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(Accessed 28 Aprile. 2024).</w:t>
      </w:r>
    </w:p>
    <w:p w14:paraId="191B63A3" w14:textId="043A2FF5" w:rsidR="0086220B" w:rsidRPr="006A2ABD" w:rsidRDefault="0086220B" w:rsidP="006A2ABD">
      <w:pPr>
        <w:pStyle w:val="ListParagraph"/>
        <w:numPr>
          <w:ilvl w:val="0"/>
          <w:numId w:val="5"/>
        </w:numPr>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 xml:space="preserve">Dey, B.L., Alwi, S., Yamoah, F., Agyepong, S.A., </w:t>
      </w:r>
      <w:proofErr w:type="spellStart"/>
      <w:r w:rsidRPr="00996BA7">
        <w:rPr>
          <w:rFonts w:eastAsia="Times New Roman" w:cs="Arial"/>
          <w:color w:val="222222"/>
          <w:kern w:val="0"/>
          <w:szCs w:val="24"/>
          <w14:ligatures w14:val="none"/>
        </w:rPr>
        <w:t>Kizgin</w:t>
      </w:r>
      <w:proofErr w:type="spellEnd"/>
      <w:r w:rsidRPr="00996BA7">
        <w:rPr>
          <w:rFonts w:eastAsia="Times New Roman" w:cs="Arial"/>
          <w:color w:val="222222"/>
          <w:kern w:val="0"/>
          <w:szCs w:val="24"/>
          <w14:ligatures w14:val="none"/>
        </w:rPr>
        <w:t>, H. and Sarma, M. (2019) Towards a Framework for Understanding Ethnic Consumers’ Acculturation Strategies in a Multicultural Environment. </w:t>
      </w:r>
      <w:r w:rsidRPr="00996BA7">
        <w:rPr>
          <w:rFonts w:eastAsia="Times New Roman" w:cs="Arial"/>
          <w:i/>
          <w:iCs/>
          <w:color w:val="222222"/>
          <w:kern w:val="0"/>
          <w:szCs w:val="24"/>
          <w14:ligatures w14:val="none"/>
        </w:rPr>
        <w:t>International Marketing Review</w:t>
      </w:r>
      <w:r w:rsidRPr="00996BA7">
        <w:rPr>
          <w:rFonts w:eastAsia="Times New Roman" w:cs="Arial"/>
          <w:color w:val="222222"/>
          <w:kern w:val="0"/>
          <w:szCs w:val="24"/>
          <w14:ligatures w14:val="none"/>
        </w:rPr>
        <w:t xml:space="preserve">, [online] 36(5), pp.771–804. </w:t>
      </w:r>
      <w:proofErr w:type="spellStart"/>
      <w:r w:rsidRPr="00996BA7">
        <w:rPr>
          <w:rFonts w:eastAsia="Times New Roman" w:cs="Arial"/>
          <w:color w:val="222222"/>
          <w:kern w:val="0"/>
          <w:szCs w:val="24"/>
          <w14:ligatures w14:val="none"/>
        </w:rPr>
        <w:t>doi:</w:t>
      </w:r>
      <w:hyperlink r:id="rId13" w:tgtFrame="_blank" w:history="1">
        <w:r w:rsidRPr="00996BA7">
          <w:rPr>
            <w:rFonts w:eastAsia="Times New Roman" w:cs="Arial"/>
            <w:color w:val="1155CC"/>
            <w:kern w:val="0"/>
            <w:szCs w:val="24"/>
            <w:u w:val="single"/>
            <w14:ligatures w14:val="none"/>
          </w:rPr>
          <w:t>https</w:t>
        </w:r>
        <w:proofErr w:type="spellEnd"/>
        <w:r w:rsidRPr="00996BA7">
          <w:rPr>
            <w:rFonts w:eastAsia="Times New Roman" w:cs="Arial"/>
            <w:color w:val="1155CC"/>
            <w:kern w:val="0"/>
            <w:szCs w:val="24"/>
            <w:u w:val="single"/>
            <w14:ligatures w14:val="none"/>
          </w:rPr>
          <w:t>://doi.org/10.1108/imr-03-2018-0103</w:t>
        </w:r>
      </w:hyperlink>
      <w:r w:rsidRPr="00996BA7">
        <w:rPr>
          <w:rFonts w:eastAsia="Times New Roman" w:cs="Arial"/>
          <w:color w:val="222222"/>
          <w:kern w:val="0"/>
          <w:szCs w:val="24"/>
          <w14:ligatures w14:val="none"/>
        </w:rPr>
        <w:t>.</w:t>
      </w:r>
    </w:p>
    <w:p w14:paraId="4ACA2D1F" w14:textId="77777777" w:rsidR="0086220B" w:rsidRPr="00996BA7" w:rsidRDefault="0086220B" w:rsidP="0086220B">
      <w:pPr>
        <w:pStyle w:val="ListParagraph"/>
        <w:numPr>
          <w:ilvl w:val="0"/>
          <w:numId w:val="5"/>
        </w:numPr>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Bilgin, Y. (2018). The effect of social media marketing activities on brand awareness, brand image and brand loyalty. </w:t>
      </w:r>
      <w:r w:rsidRPr="00996BA7">
        <w:rPr>
          <w:rFonts w:eastAsia="Times New Roman" w:cs="Arial"/>
          <w:i/>
          <w:iCs/>
          <w:color w:val="222222"/>
          <w:kern w:val="0"/>
          <w:szCs w:val="24"/>
          <w14:ligatures w14:val="none"/>
        </w:rPr>
        <w:t>Business &amp; management studies: an international journal</w:t>
      </w:r>
      <w:r w:rsidRPr="00996BA7">
        <w:rPr>
          <w:rFonts w:eastAsia="Times New Roman" w:cs="Arial"/>
          <w:color w:val="222222"/>
          <w:kern w:val="0"/>
          <w:szCs w:val="24"/>
          <w14:ligatures w14:val="none"/>
        </w:rPr>
        <w:t>, </w:t>
      </w:r>
      <w:r w:rsidRPr="00996BA7">
        <w:rPr>
          <w:rFonts w:eastAsia="Times New Roman" w:cs="Arial"/>
          <w:i/>
          <w:iCs/>
          <w:color w:val="222222"/>
          <w:kern w:val="0"/>
          <w:szCs w:val="24"/>
          <w14:ligatures w14:val="none"/>
        </w:rPr>
        <w:t>6</w:t>
      </w:r>
      <w:r w:rsidRPr="00996BA7">
        <w:rPr>
          <w:rFonts w:eastAsia="Times New Roman" w:cs="Arial"/>
          <w:color w:val="222222"/>
          <w:kern w:val="0"/>
          <w:szCs w:val="24"/>
          <w14:ligatures w14:val="none"/>
        </w:rPr>
        <w:t>(1), 128-148. Available at :</w:t>
      </w:r>
      <w:hyperlink r:id="rId14" w:tgtFrame="_blank" w:history="1">
        <w:r w:rsidRPr="00996BA7">
          <w:rPr>
            <w:rFonts w:eastAsia="Times New Roman" w:cs="Arial"/>
            <w:color w:val="1155CC"/>
            <w:kern w:val="0"/>
            <w:szCs w:val="24"/>
            <w:u w:val="single"/>
            <w14:ligatures w14:val="none"/>
          </w:rPr>
          <w:t>http://dx.doi.org/10.15295/bmij.v6i1.229</w:t>
        </w:r>
      </w:hyperlink>
    </w:p>
    <w:p w14:paraId="4931CDFC" w14:textId="77777777" w:rsidR="0086220B" w:rsidRDefault="0086220B" w:rsidP="0086220B">
      <w:pPr>
        <w:pStyle w:val="ListParagraph"/>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(Accessed 28 Aprile. 2024).</w:t>
      </w:r>
    </w:p>
    <w:p w14:paraId="28EE8C55" w14:textId="77777777" w:rsidR="006A2ABD" w:rsidRDefault="006A2ABD" w:rsidP="0086220B">
      <w:pPr>
        <w:pStyle w:val="ListParagraph"/>
        <w:shd w:val="clear" w:color="auto" w:fill="FFFFFF"/>
        <w:spacing w:after="240" w:line="240" w:lineRule="auto"/>
        <w:jc w:val="left"/>
        <w:rPr>
          <w:rFonts w:eastAsia="Times New Roman" w:cs="Arial"/>
          <w:color w:val="222222"/>
          <w:kern w:val="0"/>
          <w:szCs w:val="24"/>
          <w14:ligatures w14:val="none"/>
        </w:rPr>
      </w:pPr>
    </w:p>
    <w:p w14:paraId="71439256" w14:textId="77777777" w:rsidR="006A2ABD" w:rsidRPr="00996BA7" w:rsidRDefault="006A2ABD" w:rsidP="0086220B">
      <w:pPr>
        <w:pStyle w:val="ListParagraph"/>
        <w:shd w:val="clear" w:color="auto" w:fill="FFFFFF"/>
        <w:spacing w:after="240" w:line="240" w:lineRule="auto"/>
        <w:jc w:val="left"/>
        <w:rPr>
          <w:rFonts w:eastAsia="Times New Roman" w:cs="Arial"/>
          <w:color w:val="222222"/>
          <w:kern w:val="0"/>
          <w:szCs w:val="24"/>
          <w14:ligatures w14:val="none"/>
        </w:rPr>
      </w:pPr>
    </w:p>
    <w:p w14:paraId="6497F760" w14:textId="77777777" w:rsidR="00113FF7" w:rsidRPr="00996BA7" w:rsidRDefault="00113FF7" w:rsidP="00113FF7">
      <w:pPr>
        <w:pStyle w:val="ListParagraph"/>
        <w:numPr>
          <w:ilvl w:val="0"/>
          <w:numId w:val="5"/>
        </w:numPr>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 xml:space="preserve">Burns, P. (2022). Entrepreneurship and small business. Bloomsbury Publishing. Available at: </w:t>
      </w:r>
      <w:hyperlink r:id="rId15" w:history="1">
        <w:r w:rsidRPr="00996BA7">
          <w:rPr>
            <w:rStyle w:val="Hyperlink"/>
            <w:rFonts w:cs="Arial"/>
            <w:szCs w:val="24"/>
          </w:rPr>
          <w:t>cover (edf-vec.org)</w:t>
        </w:r>
      </w:hyperlink>
    </w:p>
    <w:p w14:paraId="34F9FA90" w14:textId="77777777" w:rsidR="00113FF7" w:rsidRPr="00996BA7" w:rsidRDefault="00113FF7" w:rsidP="00113FF7">
      <w:pPr>
        <w:pStyle w:val="ListParagraph"/>
        <w:shd w:val="clear" w:color="auto" w:fill="FFFFFF"/>
        <w:spacing w:after="240" w:line="240" w:lineRule="auto"/>
        <w:jc w:val="left"/>
        <w:rPr>
          <w:rFonts w:eastAsia="Times New Roman" w:cs="Arial"/>
          <w:color w:val="222222"/>
          <w:kern w:val="0"/>
          <w:szCs w:val="24"/>
          <w14:ligatures w14:val="none"/>
        </w:rPr>
      </w:pPr>
    </w:p>
    <w:p w14:paraId="750E343C" w14:textId="77777777" w:rsidR="00113FF7" w:rsidRPr="00996BA7" w:rsidRDefault="00113FF7" w:rsidP="00113FF7">
      <w:pPr>
        <w:pStyle w:val="ListParagraph"/>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(Accessed 7</w:t>
      </w:r>
      <w:r w:rsidRPr="00996BA7">
        <w:rPr>
          <w:rFonts w:eastAsia="Times New Roman" w:cs="Arial"/>
          <w:color w:val="222222"/>
          <w:kern w:val="0"/>
          <w:szCs w:val="24"/>
          <w:vertAlign w:val="superscript"/>
          <w14:ligatures w14:val="none"/>
        </w:rPr>
        <w:t>th</w:t>
      </w:r>
      <w:r w:rsidRPr="00996BA7">
        <w:rPr>
          <w:rFonts w:eastAsia="Times New Roman" w:cs="Arial"/>
          <w:color w:val="222222"/>
          <w:kern w:val="0"/>
          <w:szCs w:val="24"/>
          <w14:ligatures w14:val="none"/>
        </w:rPr>
        <w:t xml:space="preserve"> May. 2024).</w:t>
      </w:r>
    </w:p>
    <w:p w14:paraId="16B82094" w14:textId="77777777" w:rsidR="0086220B" w:rsidRPr="00996BA7" w:rsidRDefault="0086220B" w:rsidP="0086220B">
      <w:pPr>
        <w:pStyle w:val="ListParagraph"/>
        <w:shd w:val="clear" w:color="auto" w:fill="FFFFFF"/>
        <w:spacing w:after="240" w:line="240" w:lineRule="auto"/>
        <w:jc w:val="left"/>
        <w:rPr>
          <w:rFonts w:eastAsia="Times New Roman" w:cs="Arial"/>
          <w:color w:val="222222"/>
          <w:kern w:val="0"/>
          <w:szCs w:val="24"/>
          <w14:ligatures w14:val="none"/>
        </w:rPr>
      </w:pPr>
    </w:p>
    <w:p w14:paraId="3E3DBE13" w14:textId="77777777" w:rsidR="000F509E" w:rsidRPr="00996BA7" w:rsidRDefault="000F509E" w:rsidP="000F509E">
      <w:pPr>
        <w:pStyle w:val="ListParagraph"/>
        <w:numPr>
          <w:ilvl w:val="0"/>
          <w:numId w:val="5"/>
        </w:numPr>
        <w:shd w:val="clear" w:color="auto" w:fill="FFFFFF"/>
        <w:spacing w:after="240" w:line="240" w:lineRule="auto"/>
        <w:jc w:val="left"/>
        <w:rPr>
          <w:rFonts w:eastAsia="Times New Roman" w:cs="Arial"/>
          <w:color w:val="222222"/>
          <w:kern w:val="0"/>
          <w:szCs w:val="24"/>
          <w14:ligatures w14:val="none"/>
        </w:rPr>
      </w:pPr>
      <w:hyperlink r:id="rId16" w:tgtFrame="_blank" w:history="1">
        <w:r w:rsidRPr="00996BA7">
          <w:rPr>
            <w:rFonts w:eastAsia="Times New Roman" w:cs="Arial"/>
            <w:color w:val="1155CC"/>
            <w:kern w:val="0"/>
            <w:szCs w:val="24"/>
            <w:u w:val="single"/>
            <w14:ligatures w14:val="none"/>
          </w:rPr>
          <w:t>Ed.ac.uk</w:t>
        </w:r>
      </w:hyperlink>
      <w:r w:rsidRPr="00996BA7">
        <w:rPr>
          <w:rFonts w:eastAsia="Times New Roman" w:cs="Arial"/>
          <w:color w:val="222222"/>
          <w:kern w:val="0"/>
          <w:szCs w:val="24"/>
          <w14:ligatures w14:val="none"/>
        </w:rPr>
        <w:t> (2020) </w:t>
      </w:r>
      <w:r w:rsidRPr="00996BA7">
        <w:rPr>
          <w:rFonts w:eastAsia="Times New Roman" w:cs="Arial"/>
          <w:i/>
          <w:iCs/>
          <w:color w:val="222222"/>
          <w:kern w:val="0"/>
          <w:szCs w:val="24"/>
          <w14:ligatures w14:val="none"/>
        </w:rPr>
        <w:t>Gibbs’ Reflective Cycle</w:t>
      </w:r>
      <w:r w:rsidRPr="00996BA7">
        <w:rPr>
          <w:rFonts w:eastAsia="Times New Roman" w:cs="Arial"/>
          <w:color w:val="222222"/>
          <w:kern w:val="0"/>
          <w:szCs w:val="24"/>
          <w14:ligatures w14:val="none"/>
        </w:rPr>
        <w:t>. [online] The University of Edinburgh . Available at: </w:t>
      </w:r>
      <w:hyperlink r:id="rId17" w:anchor=":~:text=One%20of%20the%20most%20famous" w:tgtFrame="_blank" w:history="1">
        <w:r w:rsidRPr="00996BA7">
          <w:rPr>
            <w:rFonts w:eastAsia="Times New Roman" w:cs="Arial"/>
            <w:color w:val="1155CC"/>
            <w:kern w:val="0"/>
            <w:szCs w:val="24"/>
            <w:u w:val="single"/>
            <w14:ligatures w14:val="none"/>
          </w:rPr>
          <w:t>https://www.ed.ac.uk/reflection/reflectors-toolkit/reflecting-on-experience/gibbs-reflective-cycle#:~:text=One%20of%20the%20most%20famous</w:t>
        </w:r>
      </w:hyperlink>
    </w:p>
    <w:p w14:paraId="5583C8CD" w14:textId="350A58DE" w:rsidR="000F509E" w:rsidRPr="006A2ABD" w:rsidRDefault="000F509E" w:rsidP="006A2ABD">
      <w:pPr>
        <w:pStyle w:val="ListParagraph"/>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(Accessed 7</w:t>
      </w:r>
      <w:r w:rsidRPr="00996BA7">
        <w:rPr>
          <w:rFonts w:eastAsia="Times New Roman" w:cs="Arial"/>
          <w:color w:val="222222"/>
          <w:kern w:val="0"/>
          <w:szCs w:val="24"/>
          <w:vertAlign w:val="superscript"/>
          <w14:ligatures w14:val="none"/>
        </w:rPr>
        <w:t>th</w:t>
      </w:r>
      <w:r w:rsidRPr="00996BA7">
        <w:rPr>
          <w:rFonts w:eastAsia="Times New Roman" w:cs="Arial"/>
          <w:color w:val="222222"/>
          <w:kern w:val="0"/>
          <w:szCs w:val="24"/>
          <w14:ligatures w14:val="none"/>
        </w:rPr>
        <w:t xml:space="preserve"> May. 2024).</w:t>
      </w:r>
    </w:p>
    <w:p w14:paraId="3BBB372A" w14:textId="77777777" w:rsidR="000F509E" w:rsidRPr="00996BA7" w:rsidRDefault="000F509E" w:rsidP="000F509E">
      <w:pPr>
        <w:pStyle w:val="ListParagraph"/>
        <w:numPr>
          <w:ilvl w:val="0"/>
          <w:numId w:val="5"/>
        </w:numPr>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Frow, P.  E. and Payne, A.  F. (2009) Customer Relationship Management: a Strategic Perspective. </w:t>
      </w:r>
      <w:r w:rsidRPr="00996BA7">
        <w:rPr>
          <w:rFonts w:eastAsia="Times New Roman" w:cs="Arial"/>
          <w:i/>
          <w:iCs/>
          <w:color w:val="222222"/>
          <w:kern w:val="0"/>
          <w:szCs w:val="24"/>
          <w14:ligatures w14:val="none"/>
        </w:rPr>
        <w:t>Journal of Business Market Management</w:t>
      </w:r>
      <w:r w:rsidRPr="00996BA7">
        <w:rPr>
          <w:rFonts w:eastAsia="Times New Roman" w:cs="Arial"/>
          <w:color w:val="222222"/>
          <w:kern w:val="0"/>
          <w:szCs w:val="24"/>
          <w14:ligatures w14:val="none"/>
        </w:rPr>
        <w:t>, 3(1), pp.7–27. Available at :</w:t>
      </w:r>
      <w:hyperlink r:id="rId18" w:tgtFrame="_blank" w:history="1">
        <w:r w:rsidRPr="00996BA7">
          <w:rPr>
            <w:rFonts w:eastAsia="Times New Roman" w:cs="Arial"/>
            <w:color w:val="1155CC"/>
            <w:kern w:val="0"/>
            <w:szCs w:val="24"/>
            <w:u w:val="single"/>
            <w14:ligatures w14:val="none"/>
          </w:rPr>
          <w:t>https://doi.org/10.1007/s12087-008-0035-8</w:t>
        </w:r>
      </w:hyperlink>
      <w:r w:rsidRPr="00996BA7">
        <w:rPr>
          <w:rFonts w:eastAsia="Times New Roman" w:cs="Arial"/>
          <w:color w:val="222222"/>
          <w:kern w:val="0"/>
          <w:szCs w:val="24"/>
          <w14:ligatures w14:val="none"/>
        </w:rPr>
        <w:t>.</w:t>
      </w:r>
    </w:p>
    <w:p w14:paraId="1840262B" w14:textId="77777777" w:rsidR="000F509E" w:rsidRDefault="000F509E" w:rsidP="000F509E">
      <w:pPr>
        <w:pStyle w:val="ListParagraph"/>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lastRenderedPageBreak/>
        <w:t>(Accessed 7</w:t>
      </w:r>
      <w:r w:rsidRPr="00996BA7">
        <w:rPr>
          <w:rFonts w:eastAsia="Times New Roman" w:cs="Arial"/>
          <w:color w:val="222222"/>
          <w:kern w:val="0"/>
          <w:szCs w:val="24"/>
          <w:vertAlign w:val="superscript"/>
          <w14:ligatures w14:val="none"/>
        </w:rPr>
        <w:t>th</w:t>
      </w:r>
      <w:r w:rsidRPr="00996BA7">
        <w:rPr>
          <w:rFonts w:eastAsia="Times New Roman" w:cs="Arial"/>
          <w:color w:val="222222"/>
          <w:kern w:val="0"/>
          <w:szCs w:val="24"/>
          <w14:ligatures w14:val="none"/>
        </w:rPr>
        <w:t xml:space="preserve"> May. 2024).</w:t>
      </w:r>
    </w:p>
    <w:p w14:paraId="00019206" w14:textId="77777777" w:rsidR="005615DA" w:rsidRPr="00996BA7" w:rsidRDefault="005615DA" w:rsidP="005615DA">
      <w:pPr>
        <w:pStyle w:val="ListParagraph"/>
        <w:numPr>
          <w:ilvl w:val="0"/>
          <w:numId w:val="5"/>
        </w:numPr>
        <w:shd w:val="clear" w:color="auto" w:fill="FFFFFF"/>
        <w:spacing w:after="0"/>
        <w:jc w:val="left"/>
        <w:rPr>
          <w:rStyle w:val="Hyperlink"/>
          <w:rFonts w:cs="Arial"/>
          <w:szCs w:val="24"/>
        </w:rPr>
      </w:pPr>
      <w:r w:rsidRPr="00996BA7">
        <w:rPr>
          <w:rFonts w:cs="Arial"/>
          <w:color w:val="222222"/>
          <w:szCs w:val="24"/>
          <w:shd w:val="clear" w:color="auto" w:fill="FFFFFF"/>
        </w:rPr>
        <w:t>Gao, Y.L., Mattila, A.S. and Lee, S. (2016). A meta-analysis of behavioral intentions for environment-friendly initiatives in hospitality research. </w:t>
      </w:r>
      <w:r w:rsidRPr="00996BA7">
        <w:rPr>
          <w:rFonts w:cs="Arial"/>
          <w:i/>
          <w:iCs/>
          <w:color w:val="222222"/>
          <w:szCs w:val="24"/>
          <w:shd w:val="clear" w:color="auto" w:fill="FFFFFF"/>
        </w:rPr>
        <w:t>International Journal of Hospitality Management</w:t>
      </w:r>
      <w:r w:rsidRPr="00996BA7">
        <w:rPr>
          <w:rFonts w:cs="Arial"/>
          <w:color w:val="222222"/>
          <w:szCs w:val="24"/>
          <w:shd w:val="clear" w:color="auto" w:fill="FFFFFF"/>
        </w:rPr>
        <w:t>, </w:t>
      </w:r>
      <w:r w:rsidRPr="00996BA7">
        <w:rPr>
          <w:rFonts w:cs="Arial"/>
          <w:i/>
          <w:iCs/>
          <w:color w:val="222222"/>
          <w:szCs w:val="24"/>
          <w:shd w:val="clear" w:color="auto" w:fill="FFFFFF"/>
        </w:rPr>
        <w:t>54</w:t>
      </w:r>
      <w:r w:rsidRPr="00996BA7">
        <w:rPr>
          <w:rFonts w:cs="Arial"/>
          <w:color w:val="222222"/>
          <w:szCs w:val="24"/>
          <w:shd w:val="clear" w:color="auto" w:fill="FFFFFF"/>
        </w:rPr>
        <w:t>, pp.107-115. Available at:</w:t>
      </w:r>
      <w:r w:rsidRPr="00996BA7">
        <w:rPr>
          <w:rFonts w:cs="Arial"/>
          <w:szCs w:val="24"/>
        </w:rPr>
        <w:t xml:space="preserve"> </w:t>
      </w:r>
      <w:hyperlink r:id="rId19" w:history="1">
        <w:r w:rsidRPr="00996BA7">
          <w:rPr>
            <w:rStyle w:val="Hyperlink"/>
            <w:rFonts w:cs="Arial"/>
            <w:szCs w:val="24"/>
          </w:rPr>
          <w:t>A meta-analysis of behavioral intentions for environment-friendly initiatives in hospitality research - ScienceDirect</w:t>
        </w:r>
      </w:hyperlink>
    </w:p>
    <w:p w14:paraId="574B8DB3" w14:textId="14EEE8C3" w:rsidR="005615DA" w:rsidRPr="00996BA7" w:rsidRDefault="00390CE9" w:rsidP="005615DA">
      <w:pPr>
        <w:shd w:val="clear" w:color="auto" w:fill="FFFFFF"/>
        <w:spacing w:after="0" w:line="240" w:lineRule="auto"/>
        <w:rPr>
          <w:rFonts w:ascii="Arial" w:hAnsi="Arial" w:cs="Arial"/>
          <w:sz w:val="24"/>
          <w:szCs w:val="24"/>
        </w:rPr>
      </w:pPr>
      <w:r>
        <w:rPr>
          <w:rFonts w:ascii="Arial" w:hAnsi="Arial" w:cs="Arial"/>
          <w:sz w:val="24"/>
          <w:szCs w:val="24"/>
        </w:rPr>
        <w:t xml:space="preserve">           </w:t>
      </w:r>
      <w:r w:rsidR="005615DA" w:rsidRPr="00996BA7">
        <w:rPr>
          <w:rFonts w:ascii="Arial" w:hAnsi="Arial" w:cs="Arial"/>
          <w:sz w:val="24"/>
          <w:szCs w:val="24"/>
        </w:rPr>
        <w:t>(Accessed:  2</w:t>
      </w:r>
      <w:r w:rsidR="005615DA" w:rsidRPr="00996BA7">
        <w:rPr>
          <w:rFonts w:ascii="Arial" w:hAnsi="Arial" w:cs="Arial"/>
          <w:sz w:val="24"/>
          <w:szCs w:val="24"/>
          <w:vertAlign w:val="superscript"/>
        </w:rPr>
        <w:t>nd</w:t>
      </w:r>
      <w:r w:rsidR="005615DA" w:rsidRPr="00996BA7">
        <w:rPr>
          <w:rFonts w:ascii="Arial" w:hAnsi="Arial" w:cs="Arial"/>
          <w:sz w:val="24"/>
          <w:szCs w:val="24"/>
        </w:rPr>
        <w:t xml:space="preserve"> </w:t>
      </w:r>
      <w:r>
        <w:rPr>
          <w:rFonts w:ascii="Arial" w:hAnsi="Arial" w:cs="Arial"/>
          <w:sz w:val="24"/>
          <w:szCs w:val="24"/>
        </w:rPr>
        <w:t xml:space="preserve">May </w:t>
      </w:r>
      <w:r w:rsidR="005615DA" w:rsidRPr="00996BA7">
        <w:rPr>
          <w:rFonts w:ascii="Arial" w:hAnsi="Arial" w:cs="Arial"/>
          <w:sz w:val="24"/>
          <w:szCs w:val="24"/>
        </w:rPr>
        <w:t>2024).</w:t>
      </w:r>
    </w:p>
    <w:p w14:paraId="657CCE41" w14:textId="77777777" w:rsidR="005615DA" w:rsidRPr="00996BA7" w:rsidRDefault="005615DA" w:rsidP="000F509E">
      <w:pPr>
        <w:pStyle w:val="ListParagraph"/>
        <w:shd w:val="clear" w:color="auto" w:fill="FFFFFF"/>
        <w:spacing w:after="240" w:line="240" w:lineRule="auto"/>
        <w:jc w:val="left"/>
        <w:rPr>
          <w:rFonts w:eastAsia="Times New Roman" w:cs="Arial"/>
          <w:color w:val="222222"/>
          <w:kern w:val="0"/>
          <w:szCs w:val="24"/>
          <w14:ligatures w14:val="none"/>
        </w:rPr>
      </w:pPr>
    </w:p>
    <w:p w14:paraId="597527DA" w14:textId="77777777" w:rsidR="00113FF7" w:rsidRPr="00996BA7" w:rsidRDefault="00113FF7" w:rsidP="00113FF7">
      <w:pPr>
        <w:pStyle w:val="ListParagraph"/>
        <w:numPr>
          <w:ilvl w:val="0"/>
          <w:numId w:val="5"/>
        </w:numPr>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 xml:space="preserve">Gomez, H., Navarro, V.G., </w:t>
      </w:r>
      <w:proofErr w:type="spellStart"/>
      <w:r w:rsidRPr="00996BA7">
        <w:rPr>
          <w:rFonts w:eastAsia="Times New Roman" w:cs="Arial"/>
          <w:color w:val="222222"/>
          <w:kern w:val="0"/>
          <w:szCs w:val="24"/>
          <w14:ligatures w14:val="none"/>
        </w:rPr>
        <w:t>Badenes</w:t>
      </w:r>
      <w:proofErr w:type="spellEnd"/>
      <w:r w:rsidRPr="00996BA7">
        <w:rPr>
          <w:rFonts w:eastAsia="Times New Roman" w:cs="Arial"/>
          <w:color w:val="222222"/>
          <w:kern w:val="0"/>
          <w:szCs w:val="24"/>
          <w14:ligatures w14:val="none"/>
        </w:rPr>
        <w:t xml:space="preserve">, R.O. and </w:t>
      </w:r>
      <w:proofErr w:type="spellStart"/>
      <w:r w:rsidRPr="00996BA7">
        <w:rPr>
          <w:rFonts w:eastAsia="Times New Roman" w:cs="Arial"/>
          <w:color w:val="222222"/>
          <w:kern w:val="0"/>
          <w:szCs w:val="24"/>
          <w14:ligatures w14:val="none"/>
        </w:rPr>
        <w:t>Quilis</w:t>
      </w:r>
      <w:proofErr w:type="spellEnd"/>
      <w:r w:rsidRPr="00996BA7">
        <w:rPr>
          <w:rFonts w:eastAsia="Times New Roman" w:cs="Arial"/>
          <w:color w:val="222222"/>
          <w:kern w:val="0"/>
          <w:szCs w:val="24"/>
          <w14:ligatures w14:val="none"/>
        </w:rPr>
        <w:t>, J.A.L. (2020). Customer Relationship management: Digital Transformation and Sustainable Business Model Innovation. </w:t>
      </w:r>
      <w:r w:rsidRPr="00996BA7">
        <w:rPr>
          <w:rFonts w:eastAsia="Times New Roman" w:cs="Arial"/>
          <w:i/>
          <w:iCs/>
          <w:color w:val="222222"/>
          <w:kern w:val="0"/>
          <w:szCs w:val="24"/>
          <w14:ligatures w14:val="none"/>
        </w:rPr>
        <w:t>Economic Research-</w:t>
      </w:r>
      <w:proofErr w:type="spellStart"/>
      <w:r w:rsidRPr="00996BA7">
        <w:rPr>
          <w:rFonts w:eastAsia="Times New Roman" w:cs="Arial"/>
          <w:i/>
          <w:iCs/>
          <w:color w:val="222222"/>
          <w:kern w:val="0"/>
          <w:szCs w:val="24"/>
          <w14:ligatures w14:val="none"/>
        </w:rPr>
        <w:t>Ekonomska</w:t>
      </w:r>
      <w:proofErr w:type="spellEnd"/>
      <w:r w:rsidRPr="00996BA7">
        <w:rPr>
          <w:rFonts w:eastAsia="Times New Roman" w:cs="Arial"/>
          <w:i/>
          <w:iCs/>
          <w:color w:val="222222"/>
          <w:kern w:val="0"/>
          <w:szCs w:val="24"/>
          <w14:ligatures w14:val="none"/>
        </w:rPr>
        <w:t xml:space="preserve"> </w:t>
      </w:r>
      <w:proofErr w:type="spellStart"/>
      <w:r w:rsidRPr="00996BA7">
        <w:rPr>
          <w:rFonts w:eastAsia="Times New Roman" w:cs="Arial"/>
          <w:i/>
          <w:iCs/>
          <w:color w:val="222222"/>
          <w:kern w:val="0"/>
          <w:szCs w:val="24"/>
          <w14:ligatures w14:val="none"/>
        </w:rPr>
        <w:t>Istraživanja</w:t>
      </w:r>
      <w:proofErr w:type="spellEnd"/>
      <w:r w:rsidRPr="00996BA7">
        <w:rPr>
          <w:rFonts w:eastAsia="Times New Roman" w:cs="Arial"/>
          <w:color w:val="222222"/>
          <w:kern w:val="0"/>
          <w:szCs w:val="24"/>
          <w14:ligatures w14:val="none"/>
        </w:rPr>
        <w:t xml:space="preserve">, [online] 33(1), pp.2733–2750. Available </w:t>
      </w:r>
      <w:proofErr w:type="spellStart"/>
      <w:r w:rsidRPr="00996BA7">
        <w:rPr>
          <w:rFonts w:eastAsia="Times New Roman" w:cs="Arial"/>
          <w:color w:val="222222"/>
          <w:kern w:val="0"/>
          <w:szCs w:val="24"/>
          <w14:ligatures w14:val="none"/>
        </w:rPr>
        <w:t>at:</w:t>
      </w:r>
      <w:hyperlink r:id="rId20" w:tgtFrame="_blank" w:history="1">
        <w:r w:rsidRPr="00996BA7">
          <w:rPr>
            <w:rFonts w:eastAsia="Times New Roman" w:cs="Arial"/>
            <w:color w:val="1155CC"/>
            <w:kern w:val="0"/>
            <w:szCs w:val="24"/>
            <w:u w:val="single"/>
            <w14:ligatures w14:val="none"/>
          </w:rPr>
          <w:t>https</w:t>
        </w:r>
        <w:proofErr w:type="spellEnd"/>
        <w:r w:rsidRPr="00996BA7">
          <w:rPr>
            <w:rFonts w:eastAsia="Times New Roman" w:cs="Arial"/>
            <w:color w:val="1155CC"/>
            <w:kern w:val="0"/>
            <w:szCs w:val="24"/>
            <w:u w:val="single"/>
            <w14:ligatures w14:val="none"/>
          </w:rPr>
          <w:t>://doi.org/10.1080/1331677x.2019.1676283</w:t>
        </w:r>
      </w:hyperlink>
      <w:r w:rsidRPr="00996BA7">
        <w:rPr>
          <w:rFonts w:eastAsia="Times New Roman" w:cs="Arial"/>
          <w:color w:val="222222"/>
          <w:kern w:val="0"/>
          <w:szCs w:val="24"/>
          <w14:ligatures w14:val="none"/>
        </w:rPr>
        <w:t>.</w:t>
      </w:r>
    </w:p>
    <w:p w14:paraId="7E86C71C" w14:textId="77777777" w:rsidR="00113FF7" w:rsidRPr="00996BA7" w:rsidRDefault="00113FF7" w:rsidP="00113FF7">
      <w:pPr>
        <w:pStyle w:val="ListParagraph"/>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(Accessed 28 Aprile. 2024).</w:t>
      </w:r>
    </w:p>
    <w:p w14:paraId="1391731D" w14:textId="77777777" w:rsidR="00113FF7" w:rsidRPr="00996BA7" w:rsidRDefault="00113FF7" w:rsidP="00113FF7">
      <w:pPr>
        <w:pStyle w:val="ListParagraph"/>
        <w:shd w:val="clear" w:color="auto" w:fill="FFFFFF"/>
        <w:spacing w:after="240" w:line="240" w:lineRule="auto"/>
        <w:jc w:val="left"/>
        <w:rPr>
          <w:rFonts w:eastAsia="Times New Roman" w:cs="Arial"/>
          <w:color w:val="222222"/>
          <w:kern w:val="0"/>
          <w:szCs w:val="24"/>
          <w14:ligatures w14:val="none"/>
        </w:rPr>
      </w:pPr>
    </w:p>
    <w:p w14:paraId="6DB73CB5" w14:textId="77777777" w:rsidR="00182E42" w:rsidRPr="00996BA7" w:rsidRDefault="00182E42" w:rsidP="00182E42">
      <w:pPr>
        <w:pStyle w:val="ListParagraph"/>
        <w:numPr>
          <w:ilvl w:val="0"/>
          <w:numId w:val="5"/>
        </w:numPr>
        <w:shd w:val="clear" w:color="auto" w:fill="FFFFFF"/>
        <w:spacing w:after="240" w:line="240" w:lineRule="auto"/>
        <w:jc w:val="left"/>
        <w:rPr>
          <w:rFonts w:eastAsia="Times New Roman" w:cs="Arial"/>
          <w:color w:val="222222"/>
          <w:kern w:val="0"/>
          <w:szCs w:val="24"/>
          <w14:ligatures w14:val="none"/>
        </w:rPr>
      </w:pPr>
      <w:r w:rsidRPr="00996BA7">
        <w:rPr>
          <w:rFonts w:cs="Arial"/>
          <w:color w:val="222222"/>
          <w:szCs w:val="24"/>
          <w:shd w:val="clear" w:color="auto" w:fill="FFFFFF"/>
        </w:rPr>
        <w:t xml:space="preserve">Grönroos, C. and </w:t>
      </w:r>
      <w:proofErr w:type="spellStart"/>
      <w:r w:rsidRPr="00996BA7">
        <w:rPr>
          <w:rFonts w:cs="Arial"/>
          <w:color w:val="222222"/>
          <w:szCs w:val="24"/>
          <w:shd w:val="clear" w:color="auto" w:fill="FFFFFF"/>
        </w:rPr>
        <w:t>Ravald</w:t>
      </w:r>
      <w:proofErr w:type="spellEnd"/>
      <w:r w:rsidRPr="00996BA7">
        <w:rPr>
          <w:rFonts w:cs="Arial"/>
          <w:color w:val="222222"/>
          <w:szCs w:val="24"/>
          <w:shd w:val="clear" w:color="auto" w:fill="FFFFFF"/>
        </w:rPr>
        <w:t>, A. (2011). Service as business logic: implications for value creation and marketing. </w:t>
      </w:r>
      <w:r w:rsidRPr="00996BA7">
        <w:rPr>
          <w:rFonts w:cs="Arial"/>
          <w:i/>
          <w:iCs/>
          <w:color w:val="222222"/>
          <w:szCs w:val="24"/>
          <w:shd w:val="clear" w:color="auto" w:fill="FFFFFF"/>
        </w:rPr>
        <w:t>Journal of service management</w:t>
      </w:r>
      <w:r w:rsidRPr="00996BA7">
        <w:rPr>
          <w:rFonts w:cs="Arial"/>
          <w:color w:val="222222"/>
          <w:szCs w:val="24"/>
          <w:shd w:val="clear" w:color="auto" w:fill="FFFFFF"/>
        </w:rPr>
        <w:t>, </w:t>
      </w:r>
      <w:r w:rsidRPr="00996BA7">
        <w:rPr>
          <w:rFonts w:cs="Arial"/>
          <w:i/>
          <w:iCs/>
          <w:color w:val="222222"/>
          <w:szCs w:val="24"/>
          <w:shd w:val="clear" w:color="auto" w:fill="FFFFFF"/>
        </w:rPr>
        <w:t>22</w:t>
      </w:r>
      <w:r w:rsidRPr="00996BA7">
        <w:rPr>
          <w:rFonts w:cs="Arial"/>
          <w:color w:val="222222"/>
          <w:szCs w:val="24"/>
          <w:shd w:val="clear" w:color="auto" w:fill="FFFFFF"/>
        </w:rPr>
        <w:t xml:space="preserve">(1), pp.5-22. Available at: </w:t>
      </w:r>
      <w:hyperlink r:id="rId21" w:history="1">
        <w:r w:rsidRPr="00996BA7">
          <w:rPr>
            <w:rStyle w:val="Hyperlink"/>
            <w:rFonts w:cs="Arial"/>
            <w:szCs w:val="24"/>
          </w:rPr>
          <w:t>382903 5..22 (researchgate.net)</w:t>
        </w:r>
      </w:hyperlink>
    </w:p>
    <w:p w14:paraId="29A0CDFD" w14:textId="77777777" w:rsidR="00182E42" w:rsidRPr="00996BA7" w:rsidRDefault="00182E42" w:rsidP="00182E42">
      <w:pPr>
        <w:pStyle w:val="ListParagraph"/>
        <w:rPr>
          <w:rFonts w:eastAsia="Times New Roman" w:cs="Arial"/>
          <w:color w:val="222222"/>
          <w:kern w:val="0"/>
          <w:szCs w:val="24"/>
          <w14:ligatures w14:val="none"/>
        </w:rPr>
      </w:pPr>
      <w:r w:rsidRPr="00996BA7">
        <w:rPr>
          <w:rFonts w:eastAsia="Times New Roman" w:cs="Arial"/>
          <w:color w:val="222222"/>
          <w:kern w:val="0"/>
          <w:szCs w:val="24"/>
          <w14:ligatures w14:val="none"/>
        </w:rPr>
        <w:t>(Accessed 17</w:t>
      </w:r>
      <w:r w:rsidRPr="00996BA7">
        <w:rPr>
          <w:rFonts w:eastAsia="Times New Roman" w:cs="Arial"/>
          <w:color w:val="222222"/>
          <w:kern w:val="0"/>
          <w:szCs w:val="24"/>
          <w:vertAlign w:val="superscript"/>
          <w14:ligatures w14:val="none"/>
        </w:rPr>
        <w:t>th</w:t>
      </w:r>
      <w:r w:rsidRPr="00996BA7">
        <w:rPr>
          <w:rFonts w:eastAsia="Times New Roman" w:cs="Arial"/>
          <w:color w:val="222222"/>
          <w:kern w:val="0"/>
          <w:szCs w:val="24"/>
          <w14:ligatures w14:val="none"/>
        </w:rPr>
        <w:t xml:space="preserve"> May 2024),</w:t>
      </w:r>
    </w:p>
    <w:p w14:paraId="271F26B4" w14:textId="77777777" w:rsidR="009D323B" w:rsidRPr="00996BA7" w:rsidRDefault="009D323B" w:rsidP="009D323B">
      <w:pPr>
        <w:pStyle w:val="ListParagraph"/>
        <w:numPr>
          <w:ilvl w:val="0"/>
          <w:numId w:val="5"/>
        </w:numPr>
        <w:shd w:val="clear" w:color="auto" w:fill="FFFFFF"/>
        <w:spacing w:after="240" w:line="240" w:lineRule="auto"/>
        <w:jc w:val="left"/>
        <w:rPr>
          <w:rFonts w:eastAsia="Times New Roman" w:cs="Arial"/>
          <w:color w:val="222222"/>
          <w:kern w:val="0"/>
          <w:szCs w:val="24"/>
          <w14:ligatures w14:val="none"/>
        </w:rPr>
      </w:pPr>
      <w:r w:rsidRPr="00996BA7">
        <w:rPr>
          <w:rFonts w:cs="Arial"/>
          <w:color w:val="222222"/>
          <w:szCs w:val="24"/>
          <w:shd w:val="clear" w:color="auto" w:fill="FFFFFF"/>
        </w:rPr>
        <w:t>Hisrich, R.D., Peters, M.P. and Shepherd, D.A.(2017). </w:t>
      </w:r>
      <w:r w:rsidRPr="00996BA7">
        <w:rPr>
          <w:rFonts w:cs="Arial"/>
          <w:i/>
          <w:iCs/>
          <w:color w:val="222222"/>
          <w:szCs w:val="24"/>
          <w:shd w:val="clear" w:color="auto" w:fill="FFFFFF"/>
        </w:rPr>
        <w:t>Entrepreneurship</w:t>
      </w:r>
      <w:r w:rsidRPr="00996BA7">
        <w:rPr>
          <w:rFonts w:cs="Arial"/>
          <w:color w:val="222222"/>
          <w:szCs w:val="24"/>
          <w:shd w:val="clear" w:color="auto" w:fill="FFFFFF"/>
        </w:rPr>
        <w:t>. McGraw-Hill Education.</w:t>
      </w:r>
      <w:r w:rsidRPr="00996BA7">
        <w:rPr>
          <w:rFonts w:eastAsia="Times New Roman" w:cs="Arial"/>
          <w:color w:val="222222"/>
          <w:kern w:val="0"/>
          <w:szCs w:val="24"/>
          <w14:ligatures w14:val="none"/>
        </w:rPr>
        <w:t xml:space="preserve"> Available at: </w:t>
      </w:r>
      <w:hyperlink r:id="rId22" w:history="1">
        <w:r w:rsidRPr="00996BA7">
          <w:rPr>
            <w:rStyle w:val="Hyperlink"/>
            <w:rFonts w:cs="Arial"/>
            <w:szCs w:val="24"/>
          </w:rPr>
          <w:t>Contents.pdf</w:t>
        </w:r>
      </w:hyperlink>
    </w:p>
    <w:p w14:paraId="711C8128" w14:textId="77777777" w:rsidR="009D323B" w:rsidRPr="00996BA7" w:rsidRDefault="009D323B" w:rsidP="009D323B">
      <w:pPr>
        <w:pStyle w:val="ListParagraph"/>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(Accessed 28 Aprile. 2024).</w:t>
      </w:r>
    </w:p>
    <w:p w14:paraId="190B1B7C" w14:textId="77777777" w:rsidR="00182E42" w:rsidRPr="00996BA7" w:rsidRDefault="00182E42" w:rsidP="00182E42">
      <w:pPr>
        <w:pStyle w:val="ListParagraph"/>
        <w:shd w:val="clear" w:color="auto" w:fill="FFFFFF"/>
        <w:spacing w:after="240" w:line="240" w:lineRule="auto"/>
        <w:jc w:val="left"/>
        <w:rPr>
          <w:rFonts w:eastAsia="Times New Roman" w:cs="Arial"/>
          <w:color w:val="222222"/>
          <w:kern w:val="0"/>
          <w:szCs w:val="24"/>
          <w14:ligatures w14:val="none"/>
        </w:rPr>
      </w:pPr>
    </w:p>
    <w:p w14:paraId="5A2A1CD7" w14:textId="77777777" w:rsidR="00182E42" w:rsidRDefault="00182E42" w:rsidP="00182E42">
      <w:pPr>
        <w:pStyle w:val="ListParagraph"/>
        <w:numPr>
          <w:ilvl w:val="0"/>
          <w:numId w:val="5"/>
        </w:numPr>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Hannon, P.D. (2018). On Becoming and Being an Entrepreneurship educator: a Personal Reflection. </w:t>
      </w:r>
      <w:r w:rsidRPr="00996BA7">
        <w:rPr>
          <w:rFonts w:eastAsia="Times New Roman" w:cs="Arial"/>
          <w:i/>
          <w:iCs/>
          <w:color w:val="222222"/>
          <w:kern w:val="0"/>
          <w:szCs w:val="24"/>
          <w14:ligatures w14:val="none"/>
        </w:rPr>
        <w:t>Entrepreneurship &amp; Regional Development</w:t>
      </w:r>
      <w:r w:rsidRPr="00996BA7">
        <w:rPr>
          <w:rFonts w:eastAsia="Times New Roman" w:cs="Arial"/>
          <w:color w:val="222222"/>
          <w:kern w:val="0"/>
          <w:szCs w:val="24"/>
          <w14:ligatures w14:val="none"/>
        </w:rPr>
        <w:t>, [online] 30(7-8), pp.698–721. Available at :</w:t>
      </w:r>
      <w:hyperlink r:id="rId23" w:tgtFrame="_blank" w:history="1">
        <w:r w:rsidRPr="00996BA7">
          <w:rPr>
            <w:rFonts w:eastAsia="Times New Roman" w:cs="Arial"/>
            <w:color w:val="1155CC"/>
            <w:kern w:val="0"/>
            <w:szCs w:val="24"/>
            <w:u w:val="single"/>
            <w14:ligatures w14:val="none"/>
          </w:rPr>
          <w:t>https://doi.org/10.1080/08985626.2018.1464259</w:t>
        </w:r>
      </w:hyperlink>
      <w:r w:rsidRPr="00996BA7">
        <w:rPr>
          <w:rFonts w:eastAsia="Times New Roman" w:cs="Arial"/>
          <w:color w:val="222222"/>
          <w:kern w:val="0"/>
          <w:szCs w:val="24"/>
          <w14:ligatures w14:val="none"/>
        </w:rPr>
        <w:t>.</w:t>
      </w:r>
    </w:p>
    <w:p w14:paraId="1CA1582C" w14:textId="57E6312E" w:rsidR="00182E42" w:rsidRPr="008D20FF" w:rsidRDefault="00BA7536" w:rsidP="008D20FF">
      <w:pPr>
        <w:pStyle w:val="ListParagraph"/>
        <w:shd w:val="clear" w:color="auto" w:fill="FFFFFF"/>
        <w:spacing w:after="0" w:line="240" w:lineRule="auto"/>
        <w:rPr>
          <w:rFonts w:cs="Arial"/>
          <w:szCs w:val="24"/>
        </w:rPr>
      </w:pPr>
      <w:r>
        <w:rPr>
          <w:rFonts w:cs="Arial"/>
          <w:szCs w:val="24"/>
        </w:rPr>
        <w:t>(</w:t>
      </w:r>
      <w:r w:rsidR="00390CE9" w:rsidRPr="00390CE9">
        <w:rPr>
          <w:rFonts w:cs="Arial"/>
          <w:szCs w:val="24"/>
        </w:rPr>
        <w:t>Accessed:  2</w:t>
      </w:r>
      <w:r w:rsidR="00390CE9" w:rsidRPr="00390CE9">
        <w:rPr>
          <w:rFonts w:cs="Arial"/>
          <w:szCs w:val="24"/>
          <w:vertAlign w:val="superscript"/>
        </w:rPr>
        <w:t>nd</w:t>
      </w:r>
      <w:r w:rsidR="00390CE9" w:rsidRPr="00390CE9">
        <w:rPr>
          <w:rFonts w:cs="Arial"/>
          <w:szCs w:val="24"/>
        </w:rPr>
        <w:t xml:space="preserve"> May 2024).</w:t>
      </w:r>
    </w:p>
    <w:p w14:paraId="74C05152" w14:textId="77777777" w:rsidR="00182E42" w:rsidRPr="00996BA7" w:rsidRDefault="00182E42" w:rsidP="00182E42">
      <w:pPr>
        <w:pStyle w:val="ListParagraph"/>
        <w:numPr>
          <w:ilvl w:val="0"/>
          <w:numId w:val="5"/>
        </w:numPr>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Hosseini, M. and Shabani, M. (2015) New Approach to Customer Segmentation Based on Changes in Customer Value. </w:t>
      </w:r>
      <w:r w:rsidRPr="00996BA7">
        <w:rPr>
          <w:rFonts w:eastAsia="Times New Roman" w:cs="Arial"/>
          <w:i/>
          <w:iCs/>
          <w:color w:val="222222"/>
          <w:kern w:val="0"/>
          <w:szCs w:val="24"/>
          <w14:ligatures w14:val="none"/>
        </w:rPr>
        <w:t>Journal of Marketing Analytics</w:t>
      </w:r>
      <w:r w:rsidRPr="00996BA7">
        <w:rPr>
          <w:rFonts w:eastAsia="Times New Roman" w:cs="Arial"/>
          <w:color w:val="222222"/>
          <w:kern w:val="0"/>
          <w:szCs w:val="24"/>
          <w14:ligatures w14:val="none"/>
        </w:rPr>
        <w:t>, 3(3), pp.110–121. Available at :</w:t>
      </w:r>
      <w:hyperlink r:id="rId24" w:tgtFrame="_blank" w:history="1">
        <w:r w:rsidRPr="00996BA7">
          <w:rPr>
            <w:rFonts w:eastAsia="Times New Roman" w:cs="Arial"/>
            <w:color w:val="1155CC"/>
            <w:kern w:val="0"/>
            <w:szCs w:val="24"/>
            <w:u w:val="single"/>
            <w14:ligatures w14:val="none"/>
          </w:rPr>
          <w:t>https://doi.org/10.1057/jma.2015.10</w:t>
        </w:r>
      </w:hyperlink>
      <w:r w:rsidRPr="00996BA7">
        <w:rPr>
          <w:rFonts w:eastAsia="Times New Roman" w:cs="Arial"/>
          <w:color w:val="222222"/>
          <w:kern w:val="0"/>
          <w:szCs w:val="24"/>
          <w14:ligatures w14:val="none"/>
        </w:rPr>
        <w:t>.</w:t>
      </w:r>
    </w:p>
    <w:p w14:paraId="4684285F" w14:textId="148BF221" w:rsidR="00182E42" w:rsidRPr="008D20FF" w:rsidRDefault="00182E42" w:rsidP="008D20FF">
      <w:pPr>
        <w:pStyle w:val="ListParagraph"/>
        <w:rPr>
          <w:rFonts w:eastAsia="Times New Roman" w:cs="Arial"/>
          <w:color w:val="222222"/>
          <w:kern w:val="0"/>
          <w:szCs w:val="24"/>
          <w14:ligatures w14:val="none"/>
        </w:rPr>
      </w:pPr>
      <w:r w:rsidRPr="00996BA7">
        <w:rPr>
          <w:rFonts w:eastAsia="Times New Roman" w:cs="Arial"/>
          <w:color w:val="222222"/>
          <w:kern w:val="0"/>
          <w:szCs w:val="24"/>
          <w14:ligatures w14:val="none"/>
        </w:rPr>
        <w:t>(Accessed 17</w:t>
      </w:r>
      <w:r w:rsidRPr="00996BA7">
        <w:rPr>
          <w:rFonts w:eastAsia="Times New Roman" w:cs="Arial"/>
          <w:color w:val="222222"/>
          <w:kern w:val="0"/>
          <w:szCs w:val="24"/>
          <w:vertAlign w:val="superscript"/>
          <w14:ligatures w14:val="none"/>
        </w:rPr>
        <w:t>th</w:t>
      </w:r>
      <w:r w:rsidRPr="00996BA7">
        <w:rPr>
          <w:rFonts w:eastAsia="Times New Roman" w:cs="Arial"/>
          <w:color w:val="222222"/>
          <w:kern w:val="0"/>
          <w:szCs w:val="24"/>
          <w14:ligatures w14:val="none"/>
        </w:rPr>
        <w:t xml:space="preserve"> May 2024),</w:t>
      </w:r>
    </w:p>
    <w:p w14:paraId="570D9249" w14:textId="77777777" w:rsidR="00182E42" w:rsidRPr="00996BA7" w:rsidRDefault="00182E42" w:rsidP="00182E42">
      <w:pPr>
        <w:pStyle w:val="ListParagraph"/>
        <w:numPr>
          <w:ilvl w:val="0"/>
          <w:numId w:val="5"/>
        </w:numPr>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 xml:space="preserve">Makrides, A., </w:t>
      </w:r>
      <w:proofErr w:type="spellStart"/>
      <w:r w:rsidRPr="00996BA7">
        <w:rPr>
          <w:rFonts w:eastAsia="Times New Roman" w:cs="Arial"/>
          <w:color w:val="222222"/>
          <w:kern w:val="0"/>
          <w:szCs w:val="24"/>
          <w14:ligatures w14:val="none"/>
        </w:rPr>
        <w:t>Vrontis</w:t>
      </w:r>
      <w:proofErr w:type="spellEnd"/>
      <w:r w:rsidRPr="00996BA7">
        <w:rPr>
          <w:rFonts w:eastAsia="Times New Roman" w:cs="Arial"/>
          <w:color w:val="222222"/>
          <w:kern w:val="0"/>
          <w:szCs w:val="24"/>
          <w14:ligatures w14:val="none"/>
        </w:rPr>
        <w:t xml:space="preserve">, D. and </w:t>
      </w:r>
      <w:proofErr w:type="spellStart"/>
      <w:r w:rsidRPr="00996BA7">
        <w:rPr>
          <w:rFonts w:eastAsia="Times New Roman" w:cs="Arial"/>
          <w:color w:val="222222"/>
          <w:kern w:val="0"/>
          <w:szCs w:val="24"/>
          <w14:ligatures w14:val="none"/>
        </w:rPr>
        <w:t>Christofi</w:t>
      </w:r>
      <w:proofErr w:type="spellEnd"/>
      <w:r w:rsidRPr="00996BA7">
        <w:rPr>
          <w:rFonts w:eastAsia="Times New Roman" w:cs="Arial"/>
          <w:color w:val="222222"/>
          <w:kern w:val="0"/>
          <w:szCs w:val="24"/>
          <w14:ligatures w14:val="none"/>
        </w:rPr>
        <w:t>, M. (2020). The Gold Rush of Digital Marketing: Assessing Prospects of Building Brand Awareness Overseas. </w:t>
      </w:r>
      <w:r w:rsidRPr="00996BA7">
        <w:rPr>
          <w:rFonts w:eastAsia="Times New Roman" w:cs="Arial"/>
          <w:i/>
          <w:iCs/>
          <w:color w:val="222222"/>
          <w:kern w:val="0"/>
          <w:szCs w:val="24"/>
          <w14:ligatures w14:val="none"/>
        </w:rPr>
        <w:t>Business Perspectives and Research</w:t>
      </w:r>
      <w:r w:rsidRPr="00996BA7">
        <w:rPr>
          <w:rFonts w:eastAsia="Times New Roman" w:cs="Arial"/>
          <w:color w:val="222222"/>
          <w:kern w:val="0"/>
          <w:szCs w:val="24"/>
          <w14:ligatures w14:val="none"/>
        </w:rPr>
        <w:t xml:space="preserve">, [online] 8(1), p.227853371986001. Available at: </w:t>
      </w:r>
      <w:hyperlink r:id="rId25" w:history="1">
        <w:r w:rsidRPr="00996BA7">
          <w:rPr>
            <w:rStyle w:val="Hyperlink"/>
            <w:rFonts w:eastAsia="Times New Roman" w:cs="Arial"/>
            <w:kern w:val="0"/>
            <w:szCs w:val="24"/>
            <w14:ligatures w14:val="none"/>
          </w:rPr>
          <w:t>https://doi.org/10.1177/2278533719860016</w:t>
        </w:r>
      </w:hyperlink>
      <w:r w:rsidRPr="00996BA7">
        <w:rPr>
          <w:rFonts w:eastAsia="Times New Roman" w:cs="Arial"/>
          <w:color w:val="222222"/>
          <w:kern w:val="0"/>
          <w:szCs w:val="24"/>
          <w14:ligatures w14:val="none"/>
        </w:rPr>
        <w:t>.</w:t>
      </w:r>
    </w:p>
    <w:p w14:paraId="74BBF85E" w14:textId="1B123A10" w:rsidR="00405BC1" w:rsidRDefault="00182E42" w:rsidP="006A2ABD">
      <w:pPr>
        <w:pStyle w:val="ListParagraph"/>
        <w:rPr>
          <w:rFonts w:eastAsia="Times New Roman" w:cs="Arial"/>
          <w:color w:val="222222"/>
          <w:kern w:val="0"/>
          <w:szCs w:val="24"/>
          <w14:ligatures w14:val="none"/>
        </w:rPr>
      </w:pPr>
      <w:r w:rsidRPr="00996BA7">
        <w:rPr>
          <w:rFonts w:eastAsia="Times New Roman" w:cs="Arial"/>
          <w:color w:val="222222"/>
          <w:kern w:val="0"/>
          <w:szCs w:val="24"/>
          <w14:ligatures w14:val="none"/>
        </w:rPr>
        <w:t>(Accessed 17</w:t>
      </w:r>
      <w:r w:rsidRPr="00996BA7">
        <w:rPr>
          <w:rFonts w:eastAsia="Times New Roman" w:cs="Arial"/>
          <w:color w:val="222222"/>
          <w:kern w:val="0"/>
          <w:szCs w:val="24"/>
          <w:vertAlign w:val="superscript"/>
          <w14:ligatures w14:val="none"/>
        </w:rPr>
        <w:t>th</w:t>
      </w:r>
      <w:r w:rsidRPr="00996BA7">
        <w:rPr>
          <w:rFonts w:eastAsia="Times New Roman" w:cs="Arial"/>
          <w:color w:val="222222"/>
          <w:kern w:val="0"/>
          <w:szCs w:val="24"/>
          <w14:ligatures w14:val="none"/>
        </w:rPr>
        <w:t xml:space="preserve"> May 2024),</w:t>
      </w:r>
    </w:p>
    <w:p w14:paraId="7C1028AF" w14:textId="2CD6FAFD" w:rsidR="00065135" w:rsidRPr="00996BA7" w:rsidRDefault="00065135" w:rsidP="00A57C43">
      <w:pPr>
        <w:pStyle w:val="ListParagraph"/>
        <w:numPr>
          <w:ilvl w:val="0"/>
          <w:numId w:val="5"/>
        </w:numPr>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 xml:space="preserve">Murray, A. and </w:t>
      </w:r>
      <w:proofErr w:type="spellStart"/>
      <w:r w:rsidRPr="00996BA7">
        <w:rPr>
          <w:rFonts w:eastAsia="Times New Roman" w:cs="Arial"/>
          <w:color w:val="222222"/>
          <w:kern w:val="0"/>
          <w:szCs w:val="24"/>
          <w14:ligatures w14:val="none"/>
        </w:rPr>
        <w:t>Scuotto</w:t>
      </w:r>
      <w:proofErr w:type="spellEnd"/>
      <w:r w:rsidRPr="00996BA7">
        <w:rPr>
          <w:rFonts w:eastAsia="Times New Roman" w:cs="Arial"/>
          <w:color w:val="222222"/>
          <w:kern w:val="0"/>
          <w:szCs w:val="24"/>
          <w14:ligatures w14:val="none"/>
        </w:rPr>
        <w:t>, V. (2015)</w:t>
      </w:r>
      <w:r w:rsidR="00385F32" w:rsidRPr="00996BA7">
        <w:rPr>
          <w:rFonts w:eastAsia="Times New Roman" w:cs="Arial"/>
          <w:color w:val="222222"/>
          <w:kern w:val="0"/>
          <w:szCs w:val="24"/>
          <w14:ligatures w14:val="none"/>
        </w:rPr>
        <w:t>.</w:t>
      </w:r>
      <w:r w:rsidRPr="00996BA7">
        <w:rPr>
          <w:rFonts w:eastAsia="Times New Roman" w:cs="Arial"/>
          <w:color w:val="222222"/>
          <w:kern w:val="0"/>
          <w:szCs w:val="24"/>
          <w14:ligatures w14:val="none"/>
        </w:rPr>
        <w:t xml:space="preserve"> The Business Model Canvas. </w:t>
      </w:r>
      <w:proofErr w:type="spellStart"/>
      <w:r w:rsidRPr="00996BA7">
        <w:rPr>
          <w:rFonts w:eastAsia="Times New Roman" w:cs="Arial"/>
          <w:i/>
          <w:iCs/>
          <w:color w:val="222222"/>
          <w:kern w:val="0"/>
          <w:szCs w:val="24"/>
          <w14:ligatures w14:val="none"/>
        </w:rPr>
        <w:t>Symphonya</w:t>
      </w:r>
      <w:proofErr w:type="spellEnd"/>
      <w:r w:rsidRPr="00996BA7">
        <w:rPr>
          <w:rFonts w:eastAsia="Times New Roman" w:cs="Arial"/>
          <w:i/>
          <w:iCs/>
          <w:color w:val="222222"/>
          <w:kern w:val="0"/>
          <w:szCs w:val="24"/>
          <w14:ligatures w14:val="none"/>
        </w:rPr>
        <w:t>. Emerging Issues in Management</w:t>
      </w:r>
      <w:r w:rsidRPr="00996BA7">
        <w:rPr>
          <w:rFonts w:eastAsia="Times New Roman" w:cs="Arial"/>
          <w:color w:val="222222"/>
          <w:kern w:val="0"/>
          <w:szCs w:val="24"/>
          <w14:ligatures w14:val="none"/>
        </w:rPr>
        <w:t xml:space="preserve">, [online] 3(3), pp.94–109. </w:t>
      </w:r>
      <w:r w:rsidR="00385F32" w:rsidRPr="00996BA7">
        <w:rPr>
          <w:rFonts w:eastAsia="Times New Roman" w:cs="Arial"/>
          <w:color w:val="222222"/>
          <w:kern w:val="0"/>
          <w:szCs w:val="24"/>
          <w14:ligatures w14:val="none"/>
        </w:rPr>
        <w:t>Available at</w:t>
      </w:r>
      <w:r w:rsidRPr="00996BA7">
        <w:rPr>
          <w:rFonts w:eastAsia="Times New Roman" w:cs="Arial"/>
          <w:color w:val="222222"/>
          <w:kern w:val="0"/>
          <w:szCs w:val="24"/>
          <w14:ligatures w14:val="none"/>
        </w:rPr>
        <w:t>:</w:t>
      </w:r>
      <w:r w:rsidR="00385F32" w:rsidRPr="00996BA7">
        <w:rPr>
          <w:rFonts w:eastAsia="Times New Roman" w:cs="Arial"/>
          <w:color w:val="222222"/>
          <w:kern w:val="0"/>
          <w:szCs w:val="24"/>
          <w14:ligatures w14:val="none"/>
        </w:rPr>
        <w:t xml:space="preserve"> </w:t>
      </w:r>
      <w:hyperlink r:id="rId26" w:history="1">
        <w:r w:rsidR="00385F32" w:rsidRPr="00996BA7">
          <w:rPr>
            <w:rStyle w:val="Hyperlink"/>
            <w:rFonts w:eastAsia="Times New Roman" w:cs="Arial"/>
            <w:kern w:val="0"/>
            <w:szCs w:val="24"/>
            <w14:ligatures w14:val="none"/>
          </w:rPr>
          <w:t>https://doi.org/10.4468/2015.3.13murray.scuotto</w:t>
        </w:r>
      </w:hyperlink>
      <w:r w:rsidRPr="00996BA7">
        <w:rPr>
          <w:rFonts w:eastAsia="Times New Roman" w:cs="Arial"/>
          <w:color w:val="222222"/>
          <w:kern w:val="0"/>
          <w:szCs w:val="24"/>
          <w14:ligatures w14:val="none"/>
        </w:rPr>
        <w:t>.</w:t>
      </w:r>
    </w:p>
    <w:p w14:paraId="7B4B95EB" w14:textId="2CEFB41A" w:rsidR="00405BC1" w:rsidRDefault="00385F32" w:rsidP="006A2ABD">
      <w:pPr>
        <w:pStyle w:val="ListParagraph"/>
        <w:rPr>
          <w:rFonts w:eastAsia="Times New Roman" w:cs="Arial"/>
          <w:color w:val="222222"/>
          <w:kern w:val="0"/>
          <w:szCs w:val="24"/>
          <w14:ligatures w14:val="none"/>
        </w:rPr>
      </w:pPr>
      <w:r w:rsidRPr="00996BA7">
        <w:rPr>
          <w:rFonts w:eastAsia="Times New Roman" w:cs="Arial"/>
          <w:color w:val="222222"/>
          <w:kern w:val="0"/>
          <w:szCs w:val="24"/>
          <w14:ligatures w14:val="none"/>
        </w:rPr>
        <w:t>(Accessed 18</w:t>
      </w:r>
      <w:r w:rsidRPr="00996BA7">
        <w:rPr>
          <w:rFonts w:eastAsia="Times New Roman" w:cs="Arial"/>
          <w:color w:val="222222"/>
          <w:kern w:val="0"/>
          <w:szCs w:val="24"/>
          <w:vertAlign w:val="superscript"/>
          <w14:ligatures w14:val="none"/>
        </w:rPr>
        <w:t>th</w:t>
      </w:r>
      <w:r w:rsidRPr="00996BA7">
        <w:rPr>
          <w:rFonts w:eastAsia="Times New Roman" w:cs="Arial"/>
          <w:color w:val="222222"/>
          <w:kern w:val="0"/>
          <w:szCs w:val="24"/>
          <w14:ligatures w14:val="none"/>
        </w:rPr>
        <w:t xml:space="preserve"> May 2024),</w:t>
      </w:r>
    </w:p>
    <w:p w14:paraId="39B828CC" w14:textId="77777777" w:rsidR="00DC513C" w:rsidRDefault="00DC513C" w:rsidP="006A2ABD">
      <w:pPr>
        <w:pStyle w:val="ListParagraph"/>
        <w:rPr>
          <w:rFonts w:eastAsia="Times New Roman" w:cs="Arial"/>
          <w:color w:val="222222"/>
          <w:kern w:val="0"/>
          <w:szCs w:val="24"/>
          <w14:ligatures w14:val="none"/>
        </w:rPr>
      </w:pPr>
    </w:p>
    <w:p w14:paraId="0C711203" w14:textId="77777777" w:rsidR="00DC513C" w:rsidRDefault="00DC513C" w:rsidP="006A2ABD">
      <w:pPr>
        <w:pStyle w:val="ListParagraph"/>
        <w:rPr>
          <w:rFonts w:eastAsia="Times New Roman" w:cs="Arial"/>
          <w:color w:val="222222"/>
          <w:kern w:val="0"/>
          <w:szCs w:val="24"/>
          <w14:ligatures w14:val="none"/>
        </w:rPr>
      </w:pPr>
    </w:p>
    <w:p w14:paraId="0F22E1E9" w14:textId="77777777" w:rsidR="00DC513C" w:rsidRDefault="00DC513C" w:rsidP="006A2ABD">
      <w:pPr>
        <w:pStyle w:val="ListParagraph"/>
        <w:rPr>
          <w:rFonts w:eastAsia="Times New Roman" w:cs="Arial"/>
          <w:color w:val="222222"/>
          <w:kern w:val="0"/>
          <w:szCs w:val="24"/>
          <w14:ligatures w14:val="none"/>
        </w:rPr>
      </w:pPr>
    </w:p>
    <w:p w14:paraId="34C9A1B8" w14:textId="77777777" w:rsidR="00811A40" w:rsidRPr="00996BA7" w:rsidRDefault="00811A40" w:rsidP="00811A40">
      <w:pPr>
        <w:pStyle w:val="ListParagraph"/>
        <w:numPr>
          <w:ilvl w:val="0"/>
          <w:numId w:val="5"/>
        </w:numPr>
        <w:shd w:val="clear" w:color="auto" w:fill="FFFFFF"/>
        <w:spacing w:after="240" w:line="240" w:lineRule="auto"/>
        <w:jc w:val="left"/>
        <w:rPr>
          <w:rFonts w:eastAsia="Times New Roman" w:cs="Arial"/>
          <w:color w:val="222222"/>
          <w:kern w:val="0"/>
          <w:szCs w:val="24"/>
          <w14:ligatures w14:val="none"/>
        </w:rPr>
      </w:pPr>
      <w:proofErr w:type="spellStart"/>
      <w:r w:rsidRPr="00996BA7">
        <w:rPr>
          <w:rFonts w:eastAsia="Times New Roman" w:cs="Arial"/>
          <w:color w:val="222222"/>
          <w:kern w:val="0"/>
          <w:szCs w:val="24"/>
          <w14:ligatures w14:val="none"/>
        </w:rPr>
        <w:lastRenderedPageBreak/>
        <w:t>Sitopu</w:t>
      </w:r>
      <w:proofErr w:type="spellEnd"/>
      <w:r w:rsidRPr="00996BA7">
        <w:rPr>
          <w:rFonts w:eastAsia="Times New Roman" w:cs="Arial"/>
          <w:color w:val="222222"/>
          <w:kern w:val="0"/>
          <w:szCs w:val="24"/>
          <w14:ligatures w14:val="none"/>
        </w:rPr>
        <w:t xml:space="preserve">, Y.B., </w:t>
      </w:r>
      <w:proofErr w:type="spellStart"/>
      <w:r w:rsidRPr="00996BA7">
        <w:rPr>
          <w:rFonts w:eastAsia="Times New Roman" w:cs="Arial"/>
          <w:color w:val="222222"/>
          <w:kern w:val="0"/>
          <w:szCs w:val="24"/>
          <w14:ligatures w14:val="none"/>
        </w:rPr>
        <w:t>Sitinjak</w:t>
      </w:r>
      <w:proofErr w:type="spellEnd"/>
      <w:r w:rsidRPr="00996BA7">
        <w:rPr>
          <w:rFonts w:eastAsia="Times New Roman" w:cs="Arial"/>
          <w:color w:val="222222"/>
          <w:kern w:val="0"/>
          <w:szCs w:val="24"/>
          <w14:ligatures w14:val="none"/>
        </w:rPr>
        <w:t xml:space="preserve">, K.A. and </w:t>
      </w:r>
      <w:proofErr w:type="spellStart"/>
      <w:r w:rsidRPr="00996BA7">
        <w:rPr>
          <w:rFonts w:eastAsia="Times New Roman" w:cs="Arial"/>
          <w:color w:val="222222"/>
          <w:kern w:val="0"/>
          <w:szCs w:val="24"/>
          <w14:ligatures w14:val="none"/>
        </w:rPr>
        <w:t>Marpaung</w:t>
      </w:r>
      <w:proofErr w:type="spellEnd"/>
      <w:r w:rsidRPr="00996BA7">
        <w:rPr>
          <w:rFonts w:eastAsia="Times New Roman" w:cs="Arial"/>
          <w:color w:val="222222"/>
          <w:kern w:val="0"/>
          <w:szCs w:val="24"/>
          <w14:ligatures w14:val="none"/>
        </w:rPr>
        <w:t>, F.K. (2021) The Influence of Motivation, Work Discipline, and Compensation on Employee Performance. </w:t>
      </w:r>
      <w:r w:rsidRPr="00996BA7">
        <w:rPr>
          <w:rFonts w:eastAsia="Times New Roman" w:cs="Arial"/>
          <w:i/>
          <w:iCs/>
          <w:color w:val="222222"/>
          <w:kern w:val="0"/>
          <w:szCs w:val="24"/>
          <w14:ligatures w14:val="none"/>
        </w:rPr>
        <w:t>Golden Ratio of Human Resource Management</w:t>
      </w:r>
      <w:r w:rsidRPr="00996BA7">
        <w:rPr>
          <w:rFonts w:eastAsia="Times New Roman" w:cs="Arial"/>
          <w:color w:val="222222"/>
          <w:kern w:val="0"/>
          <w:szCs w:val="24"/>
          <w14:ligatures w14:val="none"/>
        </w:rPr>
        <w:t>, [online] 1(2), pp.72–83. Available at: </w:t>
      </w:r>
      <w:hyperlink r:id="rId27" w:tgtFrame="_blank" w:history="1">
        <w:r w:rsidRPr="00996BA7">
          <w:rPr>
            <w:rFonts w:eastAsia="Times New Roman" w:cs="Arial"/>
            <w:color w:val="1155CC"/>
            <w:kern w:val="0"/>
            <w:szCs w:val="24"/>
            <w:u w:val="single"/>
            <w14:ligatures w14:val="none"/>
          </w:rPr>
          <w:t>https://www.goldenratio.id/index.php/grhrm/article/view/79</w:t>
        </w:r>
      </w:hyperlink>
      <w:r w:rsidRPr="00996BA7">
        <w:rPr>
          <w:rFonts w:eastAsia="Times New Roman" w:cs="Arial"/>
          <w:color w:val="222222"/>
          <w:kern w:val="0"/>
          <w:szCs w:val="24"/>
          <w14:ligatures w14:val="none"/>
        </w:rPr>
        <w:t>.</w:t>
      </w:r>
    </w:p>
    <w:p w14:paraId="1E0B5BB3" w14:textId="64857764" w:rsidR="00811A40" w:rsidRDefault="00811A40" w:rsidP="003D1A7B">
      <w:pPr>
        <w:pStyle w:val="ListParagraph"/>
        <w:rPr>
          <w:rFonts w:eastAsia="Times New Roman" w:cs="Arial"/>
          <w:color w:val="222222"/>
          <w:kern w:val="0"/>
          <w:szCs w:val="24"/>
          <w14:ligatures w14:val="none"/>
        </w:rPr>
      </w:pPr>
      <w:r w:rsidRPr="00996BA7">
        <w:rPr>
          <w:rFonts w:eastAsia="Times New Roman" w:cs="Arial"/>
          <w:color w:val="222222"/>
          <w:kern w:val="0"/>
          <w:szCs w:val="24"/>
          <w14:ligatures w14:val="none"/>
        </w:rPr>
        <w:t>(Accessed 17</w:t>
      </w:r>
      <w:r w:rsidRPr="00996BA7">
        <w:rPr>
          <w:rFonts w:eastAsia="Times New Roman" w:cs="Arial"/>
          <w:color w:val="222222"/>
          <w:kern w:val="0"/>
          <w:szCs w:val="24"/>
          <w:vertAlign w:val="superscript"/>
          <w14:ligatures w14:val="none"/>
        </w:rPr>
        <w:t>th</w:t>
      </w:r>
      <w:r w:rsidRPr="00996BA7">
        <w:rPr>
          <w:rFonts w:eastAsia="Times New Roman" w:cs="Arial"/>
          <w:color w:val="222222"/>
          <w:kern w:val="0"/>
          <w:szCs w:val="24"/>
          <w14:ligatures w14:val="none"/>
        </w:rPr>
        <w:t xml:space="preserve"> May 2024)</w:t>
      </w:r>
      <w:r w:rsidR="003D1A7B">
        <w:rPr>
          <w:rFonts w:eastAsia="Times New Roman" w:cs="Arial"/>
          <w:color w:val="222222"/>
          <w:kern w:val="0"/>
          <w:szCs w:val="24"/>
          <w14:ligatures w14:val="none"/>
        </w:rPr>
        <w:t>.</w:t>
      </w:r>
    </w:p>
    <w:p w14:paraId="179794D2" w14:textId="77777777" w:rsidR="000625EA" w:rsidRPr="008D20FF" w:rsidRDefault="000625EA" w:rsidP="000625EA">
      <w:pPr>
        <w:pStyle w:val="ListParagraph"/>
        <w:numPr>
          <w:ilvl w:val="0"/>
          <w:numId w:val="5"/>
        </w:numPr>
        <w:rPr>
          <w:rFonts w:eastAsia="Times New Roman" w:cs="Arial"/>
          <w:color w:val="222222"/>
          <w:kern w:val="0"/>
          <w:szCs w:val="24"/>
          <w14:ligatures w14:val="none"/>
        </w:rPr>
      </w:pPr>
      <w:proofErr w:type="spellStart"/>
      <w:r w:rsidRPr="009822DD">
        <w:rPr>
          <w:rFonts w:cs="Arial"/>
          <w:color w:val="222222"/>
          <w:szCs w:val="24"/>
          <w:shd w:val="clear" w:color="auto" w:fill="FFFFFF"/>
        </w:rPr>
        <w:t>Osemeke</w:t>
      </w:r>
      <w:proofErr w:type="spellEnd"/>
      <w:r w:rsidRPr="009822DD">
        <w:rPr>
          <w:rFonts w:cs="Arial"/>
          <w:color w:val="222222"/>
          <w:szCs w:val="24"/>
          <w:shd w:val="clear" w:color="auto" w:fill="FFFFFF"/>
        </w:rPr>
        <w:t>, M. and Adegboyega, S</w:t>
      </w:r>
      <w:r>
        <w:rPr>
          <w:rFonts w:cs="Arial"/>
          <w:color w:val="222222"/>
          <w:szCs w:val="24"/>
          <w:shd w:val="clear" w:color="auto" w:fill="FFFFFF"/>
        </w:rPr>
        <w:t>. (</w:t>
      </w:r>
      <w:r w:rsidRPr="009822DD">
        <w:rPr>
          <w:rFonts w:cs="Arial"/>
          <w:color w:val="222222"/>
          <w:szCs w:val="24"/>
          <w:shd w:val="clear" w:color="auto" w:fill="FFFFFF"/>
        </w:rPr>
        <w:t>2017</w:t>
      </w:r>
      <w:r>
        <w:rPr>
          <w:rFonts w:cs="Arial"/>
          <w:color w:val="222222"/>
          <w:szCs w:val="24"/>
          <w:shd w:val="clear" w:color="auto" w:fill="FFFFFF"/>
        </w:rPr>
        <w:t>)</w:t>
      </w:r>
      <w:r w:rsidRPr="009822DD">
        <w:rPr>
          <w:rFonts w:cs="Arial"/>
          <w:color w:val="222222"/>
          <w:szCs w:val="24"/>
          <w:shd w:val="clear" w:color="auto" w:fill="FFFFFF"/>
        </w:rPr>
        <w:t xml:space="preserve">. Critical review and </w:t>
      </w:r>
      <w:proofErr w:type="spellStart"/>
      <w:r w:rsidRPr="009822DD">
        <w:rPr>
          <w:rFonts w:cs="Arial"/>
          <w:color w:val="222222"/>
          <w:szCs w:val="24"/>
          <w:shd w:val="clear" w:color="auto" w:fill="FFFFFF"/>
        </w:rPr>
        <w:t>comparism</w:t>
      </w:r>
      <w:proofErr w:type="spellEnd"/>
      <w:r w:rsidRPr="009822DD">
        <w:rPr>
          <w:rFonts w:cs="Arial"/>
          <w:color w:val="222222"/>
          <w:szCs w:val="24"/>
          <w:shd w:val="clear" w:color="auto" w:fill="FFFFFF"/>
        </w:rPr>
        <w:t xml:space="preserve"> between Maslow, Herzberg and McClelland’s theory of needs. </w:t>
      </w:r>
      <w:r w:rsidRPr="009822DD">
        <w:rPr>
          <w:rFonts w:cs="Arial"/>
          <w:i/>
          <w:iCs/>
          <w:color w:val="222222"/>
          <w:szCs w:val="24"/>
          <w:shd w:val="clear" w:color="auto" w:fill="FFFFFF"/>
        </w:rPr>
        <w:t>Funai journal of accounting, business and finance</w:t>
      </w:r>
      <w:r w:rsidRPr="009822DD">
        <w:rPr>
          <w:rFonts w:cs="Arial"/>
          <w:color w:val="222222"/>
          <w:szCs w:val="24"/>
          <w:shd w:val="clear" w:color="auto" w:fill="FFFFFF"/>
        </w:rPr>
        <w:t>, </w:t>
      </w:r>
      <w:r w:rsidRPr="009822DD">
        <w:rPr>
          <w:rFonts w:cs="Arial"/>
          <w:i/>
          <w:iCs/>
          <w:color w:val="222222"/>
          <w:szCs w:val="24"/>
          <w:shd w:val="clear" w:color="auto" w:fill="FFFFFF"/>
        </w:rPr>
        <w:t>1</w:t>
      </w:r>
      <w:r w:rsidRPr="009822DD">
        <w:rPr>
          <w:rFonts w:cs="Arial"/>
          <w:color w:val="222222"/>
          <w:szCs w:val="24"/>
          <w:shd w:val="clear" w:color="auto" w:fill="FFFFFF"/>
        </w:rPr>
        <w:t xml:space="preserve">(1), pp.161-173. Available at: </w:t>
      </w:r>
      <w:hyperlink r:id="rId28" w:history="1">
        <w:r w:rsidRPr="009822DD">
          <w:rPr>
            <w:rStyle w:val="Hyperlink"/>
            <w:szCs w:val="24"/>
          </w:rPr>
          <w:t>Critical-Review-and-Comparism-between-Maslow-Herzberg-and-McClellands-Theory-of-Needs.pdf (fujabf.org)</w:t>
        </w:r>
      </w:hyperlink>
    </w:p>
    <w:p w14:paraId="3CB219E1" w14:textId="70585BB4" w:rsidR="000625EA" w:rsidRPr="00DC513C" w:rsidRDefault="000625EA" w:rsidP="00DC513C">
      <w:pPr>
        <w:pStyle w:val="ListParagraph"/>
        <w:rPr>
          <w:rFonts w:eastAsia="Times New Roman" w:cs="Arial"/>
          <w:color w:val="222222"/>
          <w:kern w:val="0"/>
          <w:szCs w:val="24"/>
          <w14:ligatures w14:val="none"/>
        </w:rPr>
      </w:pPr>
      <w:r w:rsidRPr="00996BA7">
        <w:rPr>
          <w:rFonts w:eastAsia="Times New Roman" w:cs="Arial"/>
          <w:color w:val="222222"/>
          <w:kern w:val="0"/>
          <w:szCs w:val="24"/>
          <w14:ligatures w14:val="none"/>
        </w:rPr>
        <w:t>(Accessed 17</w:t>
      </w:r>
      <w:r w:rsidRPr="00996BA7">
        <w:rPr>
          <w:rFonts w:eastAsia="Times New Roman" w:cs="Arial"/>
          <w:color w:val="222222"/>
          <w:kern w:val="0"/>
          <w:szCs w:val="24"/>
          <w:vertAlign w:val="superscript"/>
          <w14:ligatures w14:val="none"/>
        </w:rPr>
        <w:t>th</w:t>
      </w:r>
      <w:r w:rsidRPr="00996BA7">
        <w:rPr>
          <w:rFonts w:eastAsia="Times New Roman" w:cs="Arial"/>
          <w:color w:val="222222"/>
          <w:kern w:val="0"/>
          <w:szCs w:val="24"/>
          <w14:ligatures w14:val="none"/>
        </w:rPr>
        <w:t xml:space="preserve"> May 2024),</w:t>
      </w:r>
    </w:p>
    <w:p w14:paraId="32D7F805" w14:textId="5A7F8323" w:rsidR="00683173" w:rsidRPr="00996BA7" w:rsidRDefault="00683173" w:rsidP="00683173">
      <w:pPr>
        <w:pStyle w:val="ListParagraph"/>
        <w:numPr>
          <w:ilvl w:val="0"/>
          <w:numId w:val="5"/>
        </w:numPr>
        <w:shd w:val="clear" w:color="auto" w:fill="FFFFFF"/>
        <w:spacing w:after="0"/>
        <w:rPr>
          <w:rFonts w:eastAsia="Times New Roman" w:cs="Arial"/>
          <w:color w:val="222222"/>
          <w:kern w:val="0"/>
          <w:szCs w:val="24"/>
          <w14:ligatures w14:val="none"/>
        </w:rPr>
      </w:pPr>
      <w:r w:rsidRPr="00996BA7">
        <w:rPr>
          <w:rFonts w:cs="Arial"/>
          <w:color w:val="222222"/>
          <w:szCs w:val="24"/>
          <w:shd w:val="clear" w:color="auto" w:fill="FFFFFF"/>
        </w:rPr>
        <w:t xml:space="preserve">Tanveer, M.I., </w:t>
      </w:r>
      <w:proofErr w:type="spellStart"/>
      <w:r w:rsidRPr="00996BA7">
        <w:rPr>
          <w:rFonts w:cs="Arial"/>
          <w:color w:val="222222"/>
          <w:szCs w:val="24"/>
          <w:shd w:val="clear" w:color="auto" w:fill="FFFFFF"/>
        </w:rPr>
        <w:t>Yusliza</w:t>
      </w:r>
      <w:proofErr w:type="spellEnd"/>
      <w:r w:rsidRPr="00996BA7">
        <w:rPr>
          <w:rFonts w:cs="Arial"/>
          <w:color w:val="222222"/>
          <w:szCs w:val="24"/>
          <w:shd w:val="clear" w:color="auto" w:fill="FFFFFF"/>
        </w:rPr>
        <w:t>, M.Y. and Fawehinmi, O. (2023). Green HRM and hospitality industry: challenges and barriers in adopting environmentally friendly practices. </w:t>
      </w:r>
      <w:r w:rsidRPr="00996BA7">
        <w:rPr>
          <w:rFonts w:cs="Arial"/>
          <w:i/>
          <w:iCs/>
          <w:color w:val="222222"/>
          <w:szCs w:val="24"/>
          <w:shd w:val="clear" w:color="auto" w:fill="FFFFFF"/>
        </w:rPr>
        <w:t>Journal of Hospitality and Tourism Insights</w:t>
      </w:r>
      <w:r w:rsidRPr="00996BA7">
        <w:rPr>
          <w:rFonts w:cs="Arial"/>
          <w:color w:val="222222"/>
          <w:szCs w:val="24"/>
          <w:shd w:val="clear" w:color="auto" w:fill="FFFFFF"/>
        </w:rPr>
        <w:t>. Available at:</w:t>
      </w:r>
      <w:r w:rsidRPr="00996BA7">
        <w:rPr>
          <w:rFonts w:cs="Arial"/>
          <w:szCs w:val="24"/>
        </w:rPr>
        <w:t xml:space="preserve"> </w:t>
      </w:r>
      <w:hyperlink r:id="rId29" w:history="1">
        <w:r w:rsidRPr="00996BA7">
          <w:rPr>
            <w:rStyle w:val="Hyperlink"/>
            <w:rFonts w:cs="Arial"/>
            <w:szCs w:val="24"/>
          </w:rPr>
          <w:t>Green HRM and hospitality industry: challenges and barriers in adopting environmentally friendly practices | Emerald Insight</w:t>
        </w:r>
      </w:hyperlink>
    </w:p>
    <w:p w14:paraId="4434A62D" w14:textId="11230DBB" w:rsidR="00683173" w:rsidRDefault="00683173" w:rsidP="00683173">
      <w:pPr>
        <w:pStyle w:val="ListParagraph"/>
        <w:shd w:val="clear" w:color="auto" w:fill="FFFFFF"/>
        <w:spacing w:after="240" w:line="240" w:lineRule="auto"/>
        <w:jc w:val="left"/>
        <w:rPr>
          <w:rFonts w:cs="Arial"/>
          <w:szCs w:val="24"/>
        </w:rPr>
      </w:pPr>
      <w:r w:rsidRPr="00996BA7">
        <w:rPr>
          <w:rFonts w:cs="Arial"/>
          <w:szCs w:val="24"/>
        </w:rPr>
        <w:t>(Accessed:  2</w:t>
      </w:r>
      <w:r w:rsidRPr="00996BA7">
        <w:rPr>
          <w:rFonts w:cs="Arial"/>
          <w:szCs w:val="24"/>
          <w:vertAlign w:val="superscript"/>
        </w:rPr>
        <w:t>nd</w:t>
      </w:r>
      <w:r w:rsidRPr="00996BA7">
        <w:rPr>
          <w:rFonts w:cs="Arial"/>
          <w:szCs w:val="24"/>
        </w:rPr>
        <w:t xml:space="preserve"> </w:t>
      </w:r>
      <w:r w:rsidR="002402CA" w:rsidRPr="00996BA7">
        <w:rPr>
          <w:rFonts w:cs="Arial"/>
          <w:szCs w:val="24"/>
        </w:rPr>
        <w:t>May</w:t>
      </w:r>
      <w:r w:rsidRPr="00996BA7">
        <w:rPr>
          <w:rFonts w:cs="Arial"/>
          <w:szCs w:val="24"/>
        </w:rPr>
        <w:t xml:space="preserve"> 2024).</w:t>
      </w:r>
    </w:p>
    <w:p w14:paraId="21A7298B" w14:textId="77777777" w:rsidR="00BA7536" w:rsidRPr="00996BA7" w:rsidRDefault="00BA7536" w:rsidP="00BA7536">
      <w:pPr>
        <w:pStyle w:val="ListParagraph"/>
        <w:numPr>
          <w:ilvl w:val="0"/>
          <w:numId w:val="5"/>
        </w:numPr>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Thielemann, V.M., Ottenbacher, M.C. and Harrington, R.J. (2018) Antecedents and Consequences of Perceived Customer Value in the Restaurant Industry. </w:t>
      </w:r>
      <w:r w:rsidRPr="00996BA7">
        <w:rPr>
          <w:rFonts w:eastAsia="Times New Roman" w:cs="Arial"/>
          <w:i/>
          <w:iCs/>
          <w:color w:val="222222"/>
          <w:kern w:val="0"/>
          <w:szCs w:val="24"/>
          <w14:ligatures w14:val="none"/>
        </w:rPr>
        <w:t>International Hospitality Review</w:t>
      </w:r>
      <w:r w:rsidRPr="00996BA7">
        <w:rPr>
          <w:rFonts w:eastAsia="Times New Roman" w:cs="Arial"/>
          <w:color w:val="222222"/>
          <w:kern w:val="0"/>
          <w:szCs w:val="24"/>
          <w14:ligatures w14:val="none"/>
        </w:rPr>
        <w:t xml:space="preserve">, 32(1), pp.26–45. </w:t>
      </w:r>
      <w:proofErr w:type="spellStart"/>
      <w:r w:rsidRPr="00996BA7">
        <w:rPr>
          <w:rFonts w:eastAsia="Times New Roman" w:cs="Arial"/>
          <w:color w:val="222222"/>
          <w:kern w:val="0"/>
          <w:szCs w:val="24"/>
          <w14:ligatures w14:val="none"/>
        </w:rPr>
        <w:t>doi:</w:t>
      </w:r>
      <w:hyperlink r:id="rId30" w:tgtFrame="_blank" w:history="1">
        <w:r w:rsidRPr="00996BA7">
          <w:rPr>
            <w:rFonts w:eastAsia="Times New Roman" w:cs="Arial"/>
            <w:color w:val="1155CC"/>
            <w:kern w:val="0"/>
            <w:szCs w:val="24"/>
            <w:u w:val="single"/>
            <w14:ligatures w14:val="none"/>
          </w:rPr>
          <w:t>https</w:t>
        </w:r>
        <w:proofErr w:type="spellEnd"/>
        <w:r w:rsidRPr="00996BA7">
          <w:rPr>
            <w:rFonts w:eastAsia="Times New Roman" w:cs="Arial"/>
            <w:color w:val="1155CC"/>
            <w:kern w:val="0"/>
            <w:szCs w:val="24"/>
            <w:u w:val="single"/>
            <w14:ligatures w14:val="none"/>
          </w:rPr>
          <w:t>://doi.org/10.1108/ihr-06-2018-0002</w:t>
        </w:r>
      </w:hyperlink>
      <w:r w:rsidRPr="00996BA7">
        <w:rPr>
          <w:rFonts w:eastAsia="Times New Roman" w:cs="Arial"/>
          <w:color w:val="222222"/>
          <w:kern w:val="0"/>
          <w:szCs w:val="24"/>
          <w14:ligatures w14:val="none"/>
        </w:rPr>
        <w:t>.</w:t>
      </w:r>
    </w:p>
    <w:p w14:paraId="24F18780" w14:textId="77777777" w:rsidR="00BA7536" w:rsidRPr="00996BA7" w:rsidRDefault="00BA7536" w:rsidP="00BA7536">
      <w:pPr>
        <w:pStyle w:val="ListParagraph"/>
        <w:shd w:val="clear" w:color="auto" w:fill="FFFFFF"/>
        <w:spacing w:after="240" w:line="240" w:lineRule="auto"/>
        <w:jc w:val="left"/>
        <w:rPr>
          <w:rFonts w:eastAsia="Times New Roman" w:cs="Arial"/>
          <w:color w:val="222222"/>
          <w:kern w:val="0"/>
          <w:szCs w:val="24"/>
          <w14:ligatures w14:val="none"/>
        </w:rPr>
      </w:pPr>
      <w:r w:rsidRPr="00996BA7">
        <w:rPr>
          <w:rFonts w:eastAsia="Times New Roman" w:cs="Arial"/>
          <w:color w:val="222222"/>
          <w:kern w:val="0"/>
          <w:szCs w:val="24"/>
          <w14:ligatures w14:val="none"/>
        </w:rPr>
        <w:t>(Accessed 28 Aprile. 2024).</w:t>
      </w:r>
    </w:p>
    <w:p w14:paraId="60E7F059" w14:textId="77777777" w:rsidR="00BA7536" w:rsidRPr="00996BA7" w:rsidRDefault="00BA7536" w:rsidP="00BA7536">
      <w:pPr>
        <w:pStyle w:val="ListParagraph"/>
        <w:shd w:val="clear" w:color="auto" w:fill="FFFFFF"/>
        <w:spacing w:after="240" w:line="240" w:lineRule="auto"/>
        <w:jc w:val="left"/>
        <w:rPr>
          <w:rFonts w:eastAsia="Times New Roman" w:cs="Arial"/>
          <w:color w:val="222222"/>
          <w:kern w:val="0"/>
          <w:szCs w:val="24"/>
          <w14:ligatures w14:val="none"/>
        </w:rPr>
      </w:pPr>
    </w:p>
    <w:p w14:paraId="39CC5AAA" w14:textId="77777777" w:rsidR="00BA7536" w:rsidRPr="00996BA7" w:rsidRDefault="00BA7536" w:rsidP="00683173">
      <w:pPr>
        <w:pStyle w:val="ListParagraph"/>
        <w:shd w:val="clear" w:color="auto" w:fill="FFFFFF"/>
        <w:spacing w:after="240" w:line="240" w:lineRule="auto"/>
        <w:jc w:val="left"/>
        <w:rPr>
          <w:rFonts w:eastAsia="Times New Roman" w:cs="Arial"/>
          <w:color w:val="222222"/>
          <w:kern w:val="0"/>
          <w:szCs w:val="24"/>
          <w14:ligatures w14:val="none"/>
        </w:rPr>
      </w:pPr>
    </w:p>
    <w:p w14:paraId="480D88F3" w14:textId="77777777" w:rsidR="00065135" w:rsidRPr="00996BA7" w:rsidRDefault="00065135" w:rsidP="00A57C43">
      <w:pPr>
        <w:shd w:val="clear" w:color="auto" w:fill="FFFFFF"/>
        <w:spacing w:after="0" w:line="360" w:lineRule="auto"/>
        <w:rPr>
          <w:rFonts w:ascii="Arial" w:eastAsia="Times New Roman" w:hAnsi="Arial" w:cs="Arial"/>
          <w:color w:val="222222"/>
          <w:kern w:val="0"/>
          <w:sz w:val="24"/>
          <w:szCs w:val="24"/>
          <w14:ligatures w14:val="none"/>
        </w:rPr>
      </w:pPr>
    </w:p>
    <w:p w14:paraId="7195C857" w14:textId="77777777" w:rsidR="002402CA" w:rsidRPr="00996BA7" w:rsidRDefault="002402CA" w:rsidP="00683173">
      <w:pPr>
        <w:shd w:val="clear" w:color="auto" w:fill="FFFFFF"/>
        <w:spacing w:after="0" w:line="240" w:lineRule="auto"/>
        <w:rPr>
          <w:rFonts w:ascii="Arial" w:hAnsi="Arial" w:cs="Arial"/>
          <w:color w:val="222222"/>
          <w:sz w:val="24"/>
          <w:szCs w:val="24"/>
          <w:shd w:val="clear" w:color="auto" w:fill="FFFFFF"/>
        </w:rPr>
      </w:pPr>
    </w:p>
    <w:p w14:paraId="42BC7A6D" w14:textId="77777777" w:rsidR="006D6A11" w:rsidRDefault="006D6A11"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32A164EB" w14:textId="77777777" w:rsidR="0013659F" w:rsidRDefault="0013659F"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1F4F54CE" w14:textId="77777777" w:rsidR="0013659F" w:rsidRPr="00996BA7" w:rsidRDefault="0013659F"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5DD05F90" w14:textId="77777777" w:rsidR="006D6A11" w:rsidRPr="00996BA7" w:rsidRDefault="006D6A11"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73EDE818" w14:textId="77777777" w:rsidR="006D6A11" w:rsidRPr="00996BA7" w:rsidRDefault="006D6A11"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275F208E" w14:textId="77777777" w:rsidR="006D6A11" w:rsidRPr="00996BA7" w:rsidRDefault="006D6A11"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07FC0F57" w14:textId="77777777" w:rsidR="006D6A11" w:rsidRDefault="006D6A11"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0E00065C" w14:textId="77777777" w:rsidR="00BA7536" w:rsidRDefault="00BA7536"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1F4627A4" w14:textId="77777777" w:rsidR="00BA7536" w:rsidRPr="00996BA7" w:rsidRDefault="00BA7536"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5110D735" w14:textId="77777777" w:rsidR="006D6A11" w:rsidRPr="00996BA7" w:rsidRDefault="006D6A11"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192BFFD7" w14:textId="77777777" w:rsidR="006D6A11" w:rsidRPr="00996BA7" w:rsidRDefault="006D6A11" w:rsidP="00E943EA">
      <w:pPr>
        <w:shd w:val="clear" w:color="auto" w:fill="FFFFFF"/>
        <w:spacing w:after="0" w:line="360" w:lineRule="auto"/>
        <w:jc w:val="both"/>
        <w:rPr>
          <w:rFonts w:ascii="Arial" w:eastAsia="Times New Roman" w:hAnsi="Arial" w:cs="Arial"/>
          <w:color w:val="222222"/>
          <w:kern w:val="0"/>
          <w:sz w:val="24"/>
          <w:szCs w:val="24"/>
          <w14:ligatures w14:val="none"/>
        </w:rPr>
      </w:pPr>
    </w:p>
    <w:p w14:paraId="14D88488" w14:textId="5061D4E8" w:rsidR="006D6A11" w:rsidRPr="00996BA7" w:rsidRDefault="0024194C" w:rsidP="00E943EA">
      <w:pPr>
        <w:shd w:val="clear" w:color="auto" w:fill="FFFFFF"/>
        <w:spacing w:after="0" w:line="360" w:lineRule="auto"/>
        <w:jc w:val="both"/>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lastRenderedPageBreak/>
        <w:t xml:space="preserve">APPENDIX: </w:t>
      </w:r>
    </w:p>
    <w:p w14:paraId="1F4429B3" w14:textId="77777777" w:rsidR="0024194C" w:rsidRPr="00996BA7" w:rsidRDefault="0024194C" w:rsidP="00E943EA">
      <w:pPr>
        <w:shd w:val="clear" w:color="auto" w:fill="FFFFFF"/>
        <w:spacing w:after="0" w:line="360" w:lineRule="auto"/>
        <w:jc w:val="both"/>
        <w:rPr>
          <w:rFonts w:ascii="Arial" w:eastAsia="Times New Roman" w:hAnsi="Arial" w:cs="Arial"/>
          <w:color w:val="222222"/>
          <w:kern w:val="0"/>
          <w:sz w:val="24"/>
          <w:szCs w:val="24"/>
          <w14:ligatures w14:val="none"/>
        </w:rPr>
      </w:pPr>
    </w:p>
    <w:tbl>
      <w:tblPr>
        <w:tblW w:w="15735" w:type="dxa"/>
        <w:tblInd w:w="-99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2783"/>
        <w:gridCol w:w="2446"/>
        <w:gridCol w:w="2285"/>
        <w:gridCol w:w="1248"/>
        <w:gridCol w:w="3997"/>
        <w:gridCol w:w="2976"/>
      </w:tblGrid>
      <w:tr w:rsidR="00941775" w:rsidRPr="00996BA7" w14:paraId="5E919325" w14:textId="77777777" w:rsidTr="009974E0">
        <w:trPr>
          <w:trHeight w:val="366"/>
        </w:trPr>
        <w:tc>
          <w:tcPr>
            <w:tcW w:w="2783" w:type="dxa"/>
            <w:tcBorders>
              <w:top w:val="single" w:sz="4" w:space="0" w:color="BEBEBE"/>
              <w:left w:val="single" w:sz="4" w:space="0" w:color="BEBEBE"/>
              <w:bottom w:val="nil"/>
              <w:right w:val="single" w:sz="4" w:space="0" w:color="BEBEBE"/>
            </w:tcBorders>
            <w:hideMark/>
          </w:tcPr>
          <w:p w14:paraId="0C5ABC52" w14:textId="77777777" w:rsidR="00941775" w:rsidRPr="00996BA7" w:rsidRDefault="00941775" w:rsidP="009974E0">
            <w:pPr>
              <w:widowControl w:val="0"/>
              <w:autoSpaceDE w:val="0"/>
              <w:autoSpaceDN w:val="0"/>
              <w:spacing w:before="99" w:after="0"/>
              <w:ind w:left="88"/>
              <w:rPr>
                <w:rFonts w:ascii="Arial" w:eastAsia="Arial MT" w:hAnsi="Arial" w:cs="Arial"/>
                <w:b/>
                <w:noProof/>
                <w:kern w:val="0"/>
                <w:sz w:val="24"/>
                <w:szCs w:val="24"/>
                <w14:ligatures w14:val="none"/>
              </w:rPr>
            </w:pPr>
            <w:bookmarkStart w:id="0" w:name="_Hlk157389266"/>
            <w:r w:rsidRPr="00996BA7">
              <w:rPr>
                <w:rFonts w:ascii="Arial" w:eastAsia="Arial MT" w:hAnsi="Arial" w:cs="Arial"/>
                <w:b/>
                <w:noProof/>
                <w:w w:val="90"/>
                <w:kern w:val="0"/>
                <w:sz w:val="24"/>
                <w:szCs w:val="24"/>
                <w14:ligatures w14:val="none"/>
              </w:rPr>
              <w:t>Key</w:t>
            </w:r>
            <w:r w:rsidRPr="00996BA7">
              <w:rPr>
                <w:rFonts w:ascii="Arial" w:eastAsia="Arial MT" w:hAnsi="Arial" w:cs="Arial"/>
                <w:b/>
                <w:noProof/>
                <w:spacing w:val="7"/>
                <w:w w:val="90"/>
                <w:kern w:val="0"/>
                <w:sz w:val="24"/>
                <w:szCs w:val="24"/>
                <w14:ligatures w14:val="none"/>
              </w:rPr>
              <w:t xml:space="preserve"> </w:t>
            </w:r>
            <w:r w:rsidRPr="00996BA7">
              <w:rPr>
                <w:rFonts w:ascii="Arial" w:eastAsia="Arial MT" w:hAnsi="Arial" w:cs="Arial"/>
                <w:b/>
                <w:noProof/>
                <w:w w:val="90"/>
                <w:kern w:val="0"/>
                <w:sz w:val="24"/>
                <w:szCs w:val="24"/>
                <w14:ligatures w14:val="none"/>
              </w:rPr>
              <w:t>Partnerships</w:t>
            </w:r>
          </w:p>
        </w:tc>
        <w:tc>
          <w:tcPr>
            <w:tcW w:w="2446" w:type="dxa"/>
            <w:tcBorders>
              <w:top w:val="single" w:sz="4" w:space="0" w:color="BEBEBE"/>
              <w:left w:val="single" w:sz="4" w:space="0" w:color="BEBEBE"/>
              <w:bottom w:val="nil"/>
              <w:right w:val="single" w:sz="4" w:space="0" w:color="BEBEBE"/>
            </w:tcBorders>
            <w:hideMark/>
          </w:tcPr>
          <w:p w14:paraId="0FF740BA" w14:textId="77777777" w:rsidR="00941775" w:rsidRPr="00996BA7" w:rsidRDefault="00941775" w:rsidP="009974E0">
            <w:pPr>
              <w:widowControl w:val="0"/>
              <w:autoSpaceDE w:val="0"/>
              <w:autoSpaceDN w:val="0"/>
              <w:spacing w:before="77" w:after="0"/>
              <w:ind w:left="85"/>
              <w:rPr>
                <w:rFonts w:ascii="Arial" w:eastAsia="Arial MT" w:hAnsi="Arial" w:cs="Arial"/>
                <w:b/>
                <w:noProof/>
                <w:kern w:val="0"/>
                <w:sz w:val="24"/>
                <w:szCs w:val="24"/>
                <w14:ligatures w14:val="none"/>
              </w:rPr>
            </w:pPr>
            <w:r w:rsidRPr="00996BA7">
              <w:rPr>
                <w:rFonts w:ascii="Arial" w:eastAsia="Arial MT" w:hAnsi="Arial" w:cs="Arial"/>
                <w:b/>
                <w:noProof/>
                <w:w w:val="90"/>
                <w:kern w:val="0"/>
                <w:sz w:val="24"/>
                <w:szCs w:val="24"/>
                <w14:ligatures w14:val="none"/>
              </w:rPr>
              <w:t>Key</w:t>
            </w:r>
            <w:r w:rsidRPr="00996BA7">
              <w:rPr>
                <w:rFonts w:ascii="Arial" w:eastAsia="Arial MT" w:hAnsi="Arial" w:cs="Arial"/>
                <w:b/>
                <w:noProof/>
                <w:spacing w:val="3"/>
                <w:w w:val="90"/>
                <w:kern w:val="0"/>
                <w:sz w:val="24"/>
                <w:szCs w:val="24"/>
                <w14:ligatures w14:val="none"/>
              </w:rPr>
              <w:t xml:space="preserve"> </w:t>
            </w:r>
            <w:r w:rsidRPr="00996BA7">
              <w:rPr>
                <w:rFonts w:ascii="Arial" w:eastAsia="Arial MT" w:hAnsi="Arial" w:cs="Arial"/>
                <w:b/>
                <w:noProof/>
                <w:w w:val="90"/>
                <w:kern w:val="0"/>
                <w:sz w:val="24"/>
                <w:szCs w:val="24"/>
                <w14:ligatures w14:val="none"/>
              </w:rPr>
              <w:t>Activities</w:t>
            </w:r>
          </w:p>
        </w:tc>
        <w:tc>
          <w:tcPr>
            <w:tcW w:w="3533" w:type="dxa"/>
            <w:gridSpan w:val="2"/>
            <w:tcBorders>
              <w:top w:val="single" w:sz="4" w:space="0" w:color="BEBEBE"/>
              <w:left w:val="single" w:sz="4" w:space="0" w:color="BEBEBE"/>
              <w:bottom w:val="nil"/>
              <w:right w:val="single" w:sz="4" w:space="0" w:color="BEBEBE"/>
            </w:tcBorders>
            <w:hideMark/>
          </w:tcPr>
          <w:p w14:paraId="1B7AD61F" w14:textId="77777777" w:rsidR="00941775" w:rsidRPr="00996BA7" w:rsidRDefault="00941775" w:rsidP="009974E0">
            <w:pPr>
              <w:widowControl w:val="0"/>
              <w:autoSpaceDE w:val="0"/>
              <w:autoSpaceDN w:val="0"/>
              <w:spacing w:before="77" w:after="0"/>
              <w:ind w:left="85"/>
              <w:rPr>
                <w:rFonts w:ascii="Arial" w:eastAsia="Arial MT" w:hAnsi="Arial" w:cs="Arial"/>
                <w:b/>
                <w:noProof/>
                <w:kern w:val="0"/>
                <w:sz w:val="24"/>
                <w:szCs w:val="24"/>
                <w14:ligatures w14:val="none"/>
              </w:rPr>
            </w:pPr>
            <w:r w:rsidRPr="00996BA7">
              <w:rPr>
                <w:rFonts w:ascii="Arial" w:eastAsia="Arial MT" w:hAnsi="Arial" w:cs="Arial"/>
                <w:b/>
                <w:noProof/>
                <w:w w:val="90"/>
                <w:kern w:val="0"/>
                <w:sz w:val="24"/>
                <w:szCs w:val="24"/>
                <w14:ligatures w14:val="none"/>
              </w:rPr>
              <w:t>Value</w:t>
            </w:r>
            <w:r w:rsidRPr="00996BA7">
              <w:rPr>
                <w:rFonts w:ascii="Arial" w:eastAsia="Arial MT" w:hAnsi="Arial" w:cs="Arial"/>
                <w:b/>
                <w:noProof/>
                <w:spacing w:val="15"/>
                <w:w w:val="90"/>
                <w:kern w:val="0"/>
                <w:sz w:val="24"/>
                <w:szCs w:val="24"/>
                <w14:ligatures w14:val="none"/>
              </w:rPr>
              <w:t xml:space="preserve"> </w:t>
            </w:r>
            <w:r w:rsidRPr="00996BA7">
              <w:rPr>
                <w:rFonts w:ascii="Arial" w:eastAsia="Arial MT" w:hAnsi="Arial" w:cs="Arial"/>
                <w:b/>
                <w:noProof/>
                <w:w w:val="90"/>
                <w:kern w:val="0"/>
                <w:sz w:val="24"/>
                <w:szCs w:val="24"/>
                <w14:ligatures w14:val="none"/>
              </w:rPr>
              <w:t>Propositions</w:t>
            </w:r>
          </w:p>
        </w:tc>
        <w:tc>
          <w:tcPr>
            <w:tcW w:w="3997" w:type="dxa"/>
            <w:tcBorders>
              <w:top w:val="single" w:sz="4" w:space="0" w:color="BEBEBE"/>
              <w:left w:val="single" w:sz="4" w:space="0" w:color="BEBEBE"/>
              <w:bottom w:val="nil"/>
              <w:right w:val="single" w:sz="4" w:space="0" w:color="BEBEBE"/>
            </w:tcBorders>
            <w:hideMark/>
          </w:tcPr>
          <w:p w14:paraId="52751FBA" w14:textId="77777777" w:rsidR="00941775" w:rsidRPr="00996BA7" w:rsidRDefault="00941775" w:rsidP="009974E0">
            <w:pPr>
              <w:widowControl w:val="0"/>
              <w:autoSpaceDE w:val="0"/>
              <w:autoSpaceDN w:val="0"/>
              <w:spacing w:before="77" w:after="0"/>
              <w:ind w:left="87"/>
              <w:rPr>
                <w:rFonts w:ascii="Arial" w:eastAsia="Arial MT" w:hAnsi="Arial" w:cs="Arial"/>
                <w:b/>
                <w:noProof/>
                <w:kern w:val="0"/>
                <w:sz w:val="24"/>
                <w:szCs w:val="24"/>
                <w14:ligatures w14:val="none"/>
              </w:rPr>
            </w:pPr>
            <w:r w:rsidRPr="00996BA7">
              <w:rPr>
                <w:rFonts w:ascii="Arial" w:eastAsia="Arial MT" w:hAnsi="Arial" w:cs="Arial"/>
                <w:b/>
                <w:noProof/>
                <w:w w:val="90"/>
                <w:kern w:val="0"/>
                <w:sz w:val="24"/>
                <w:szCs w:val="24"/>
                <w14:ligatures w14:val="none"/>
              </w:rPr>
              <w:t>Customer</w:t>
            </w:r>
            <w:r w:rsidRPr="00996BA7">
              <w:rPr>
                <w:rFonts w:ascii="Arial" w:eastAsia="Arial MT" w:hAnsi="Arial" w:cs="Arial"/>
                <w:b/>
                <w:noProof/>
                <w:spacing w:val="18"/>
                <w:w w:val="90"/>
                <w:kern w:val="0"/>
                <w:sz w:val="24"/>
                <w:szCs w:val="24"/>
                <w14:ligatures w14:val="none"/>
              </w:rPr>
              <w:t xml:space="preserve"> </w:t>
            </w:r>
            <w:r w:rsidRPr="00996BA7">
              <w:rPr>
                <w:rFonts w:ascii="Arial" w:eastAsia="Arial MT" w:hAnsi="Arial" w:cs="Arial"/>
                <w:b/>
                <w:noProof/>
                <w:w w:val="90"/>
                <w:kern w:val="0"/>
                <w:sz w:val="24"/>
                <w:szCs w:val="24"/>
                <w14:ligatures w14:val="none"/>
              </w:rPr>
              <w:t>Relationships</w:t>
            </w:r>
          </w:p>
        </w:tc>
        <w:tc>
          <w:tcPr>
            <w:tcW w:w="2976" w:type="dxa"/>
            <w:tcBorders>
              <w:top w:val="single" w:sz="4" w:space="0" w:color="BEBEBE"/>
              <w:left w:val="single" w:sz="4" w:space="0" w:color="BEBEBE"/>
              <w:bottom w:val="nil"/>
              <w:right w:val="single" w:sz="4" w:space="0" w:color="BEBEBE"/>
            </w:tcBorders>
            <w:hideMark/>
          </w:tcPr>
          <w:p w14:paraId="724F12CF" w14:textId="77777777" w:rsidR="00941775" w:rsidRPr="00996BA7" w:rsidRDefault="00941775" w:rsidP="009974E0">
            <w:pPr>
              <w:widowControl w:val="0"/>
              <w:autoSpaceDE w:val="0"/>
              <w:autoSpaceDN w:val="0"/>
              <w:spacing w:before="77" w:after="0"/>
              <w:ind w:left="85"/>
              <w:rPr>
                <w:rFonts w:ascii="Arial" w:eastAsia="Arial MT" w:hAnsi="Arial" w:cs="Arial"/>
                <w:b/>
                <w:noProof/>
                <w:kern w:val="0"/>
                <w:sz w:val="24"/>
                <w:szCs w:val="24"/>
                <w14:ligatures w14:val="none"/>
              </w:rPr>
            </w:pPr>
            <w:r w:rsidRPr="00996BA7">
              <w:rPr>
                <w:rFonts w:ascii="Arial" w:eastAsia="Arial MT" w:hAnsi="Arial" w:cs="Arial"/>
                <w:b/>
                <w:noProof/>
                <w:w w:val="90"/>
                <w:kern w:val="0"/>
                <w:sz w:val="24"/>
                <w:szCs w:val="24"/>
                <w14:ligatures w14:val="none"/>
              </w:rPr>
              <w:t>Customer</w:t>
            </w:r>
            <w:r w:rsidRPr="00996BA7">
              <w:rPr>
                <w:rFonts w:ascii="Arial" w:eastAsia="Arial MT" w:hAnsi="Arial" w:cs="Arial"/>
                <w:b/>
                <w:noProof/>
                <w:spacing w:val="28"/>
                <w:w w:val="90"/>
                <w:kern w:val="0"/>
                <w:sz w:val="24"/>
                <w:szCs w:val="24"/>
                <w14:ligatures w14:val="none"/>
              </w:rPr>
              <w:t xml:space="preserve"> </w:t>
            </w:r>
            <w:r w:rsidRPr="00996BA7">
              <w:rPr>
                <w:rFonts w:ascii="Arial" w:eastAsia="Arial MT" w:hAnsi="Arial" w:cs="Arial"/>
                <w:b/>
                <w:noProof/>
                <w:w w:val="90"/>
                <w:kern w:val="0"/>
                <w:sz w:val="24"/>
                <w:szCs w:val="24"/>
                <w14:ligatures w14:val="none"/>
              </w:rPr>
              <w:t>Segments</w:t>
            </w:r>
          </w:p>
        </w:tc>
      </w:tr>
      <w:tr w:rsidR="00941775" w:rsidRPr="00996BA7" w14:paraId="6485F5CC" w14:textId="77777777" w:rsidTr="009974E0">
        <w:trPr>
          <w:trHeight w:val="2956"/>
        </w:trPr>
        <w:tc>
          <w:tcPr>
            <w:tcW w:w="2783" w:type="dxa"/>
            <w:tcBorders>
              <w:top w:val="nil"/>
              <w:left w:val="single" w:sz="4" w:space="0" w:color="BEBEBE"/>
              <w:bottom w:val="nil"/>
              <w:right w:val="single" w:sz="4" w:space="0" w:color="BEBEBE"/>
            </w:tcBorders>
          </w:tcPr>
          <w:p w14:paraId="1CB60B72" w14:textId="77777777" w:rsidR="001E1575" w:rsidRPr="00996BA7" w:rsidRDefault="001E1575" w:rsidP="001E1575">
            <w:pPr>
              <w:shd w:val="clear" w:color="auto" w:fill="FFFFFF"/>
              <w:spacing w:after="0" w:line="36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Working closely with local puzzle designers and developers to introduce fresh puzzle room ideas</w:t>
            </w:r>
          </w:p>
          <w:p w14:paraId="0EE1D096" w14:textId="77777777" w:rsidR="001E1575" w:rsidRPr="00996BA7" w:rsidRDefault="001E1575" w:rsidP="001E1575">
            <w:pPr>
              <w:shd w:val="clear" w:color="auto" w:fill="FFFFFF"/>
              <w:spacing w:after="0" w:line="36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Forming partnerships with nearby café suppliers to offer high-quality drinks and snacks</w:t>
            </w:r>
          </w:p>
          <w:p w14:paraId="080BB880" w14:textId="77777777" w:rsidR="001E1575" w:rsidRPr="00996BA7" w:rsidRDefault="001E1575" w:rsidP="001E1575">
            <w:pPr>
              <w:shd w:val="clear" w:color="auto" w:fill="FFFFFF"/>
              <w:spacing w:after="0" w:line="36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xml:space="preserve">- Building connections with </w:t>
            </w:r>
            <w:proofErr w:type="spellStart"/>
            <w:r w:rsidRPr="00996BA7">
              <w:rPr>
                <w:rFonts w:ascii="Arial" w:eastAsia="Times New Roman" w:hAnsi="Arial" w:cs="Arial"/>
                <w:color w:val="222222"/>
                <w:kern w:val="0"/>
                <w:sz w:val="24"/>
                <w:szCs w:val="24"/>
                <w14:ligatures w14:val="none"/>
              </w:rPr>
              <w:t>neighboring</w:t>
            </w:r>
            <w:proofErr w:type="spellEnd"/>
            <w:r w:rsidRPr="00996BA7">
              <w:rPr>
                <w:rFonts w:ascii="Arial" w:eastAsia="Times New Roman" w:hAnsi="Arial" w:cs="Arial"/>
                <w:color w:val="222222"/>
                <w:kern w:val="0"/>
                <w:sz w:val="24"/>
                <w:szCs w:val="24"/>
                <w14:ligatures w14:val="none"/>
              </w:rPr>
              <w:t xml:space="preserve"> hotels or tourist spots for mutual promotions</w:t>
            </w:r>
          </w:p>
          <w:p w14:paraId="44B1CE35" w14:textId="00DAE53B" w:rsidR="001E1575" w:rsidRPr="00996BA7" w:rsidRDefault="001E1575" w:rsidP="001E1575">
            <w:pPr>
              <w:shd w:val="clear" w:color="auto" w:fill="FFFFFF"/>
              <w:spacing w:after="0" w:line="36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Participating in puzzle-themed events or partnerships with local event organi</w:t>
            </w:r>
            <w:r w:rsidR="001D6EBF">
              <w:rPr>
                <w:rFonts w:ascii="Arial" w:eastAsia="Times New Roman" w:hAnsi="Arial" w:cs="Arial"/>
                <w:color w:val="222222"/>
                <w:kern w:val="0"/>
                <w:sz w:val="24"/>
                <w:szCs w:val="24"/>
                <w14:ligatures w14:val="none"/>
              </w:rPr>
              <w:t>s</w:t>
            </w:r>
            <w:r w:rsidRPr="00996BA7">
              <w:rPr>
                <w:rFonts w:ascii="Arial" w:eastAsia="Times New Roman" w:hAnsi="Arial" w:cs="Arial"/>
                <w:color w:val="222222"/>
                <w:kern w:val="0"/>
                <w:sz w:val="24"/>
                <w:szCs w:val="24"/>
                <w14:ligatures w14:val="none"/>
              </w:rPr>
              <w:t>ers</w:t>
            </w:r>
          </w:p>
          <w:p w14:paraId="7CF33370" w14:textId="3A376BEF" w:rsidR="00717299" w:rsidRPr="00996BA7" w:rsidRDefault="00717299" w:rsidP="00717299">
            <w:pPr>
              <w:widowControl w:val="0"/>
              <w:autoSpaceDE w:val="0"/>
              <w:autoSpaceDN w:val="0"/>
              <w:spacing w:after="0"/>
              <w:ind w:left="502" w:right="325"/>
              <w:rPr>
                <w:rFonts w:ascii="Arial" w:eastAsia="Arial MT" w:hAnsi="Arial" w:cs="Arial"/>
                <w:noProof/>
                <w:kern w:val="0"/>
                <w:sz w:val="24"/>
                <w:szCs w:val="24"/>
                <w14:ligatures w14:val="none"/>
              </w:rPr>
            </w:pPr>
          </w:p>
        </w:tc>
        <w:tc>
          <w:tcPr>
            <w:tcW w:w="2446" w:type="dxa"/>
            <w:tcBorders>
              <w:top w:val="nil"/>
              <w:left w:val="single" w:sz="4" w:space="0" w:color="BEBEBE"/>
              <w:bottom w:val="single" w:sz="4" w:space="0" w:color="BEBEBE"/>
              <w:right w:val="single" w:sz="4" w:space="0" w:color="BEBEBE"/>
            </w:tcBorders>
          </w:tcPr>
          <w:p w14:paraId="0AEC848A" w14:textId="70FA5B36" w:rsidR="002E07BF" w:rsidRPr="00996BA7" w:rsidRDefault="002E07BF" w:rsidP="00F12AB4">
            <w:pPr>
              <w:shd w:val="clear" w:color="auto" w:fill="FFFFFF"/>
              <w:spacing w:after="0" w:line="36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w:t>
            </w:r>
            <w:r w:rsidR="001D6EBF">
              <w:rPr>
                <w:rFonts w:ascii="Arial" w:eastAsia="Times New Roman" w:hAnsi="Arial" w:cs="Arial"/>
                <w:color w:val="222222"/>
                <w:kern w:val="0"/>
                <w:sz w:val="24"/>
                <w:szCs w:val="24"/>
                <w14:ligatures w14:val="none"/>
              </w:rPr>
              <w:t>Crafting and</w:t>
            </w:r>
            <w:r w:rsidRPr="00996BA7">
              <w:rPr>
                <w:rFonts w:ascii="Arial" w:eastAsia="Times New Roman" w:hAnsi="Arial" w:cs="Arial"/>
                <w:color w:val="222222"/>
                <w:kern w:val="0"/>
                <w:sz w:val="24"/>
                <w:szCs w:val="24"/>
                <w14:ligatures w14:val="none"/>
              </w:rPr>
              <w:t xml:space="preserve"> innovating captivating and stimulating puzzle rooms</w:t>
            </w:r>
          </w:p>
          <w:p w14:paraId="2EA56B1D" w14:textId="77777777" w:rsidR="002E07BF" w:rsidRPr="00996BA7" w:rsidRDefault="002E07BF" w:rsidP="00F12AB4">
            <w:pPr>
              <w:shd w:val="clear" w:color="auto" w:fill="FFFFFF"/>
              <w:spacing w:after="0" w:line="36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Establishing a warm and inviting café atmosphere</w:t>
            </w:r>
          </w:p>
          <w:p w14:paraId="1B0B0E3B" w14:textId="75FC2387" w:rsidR="002E07BF" w:rsidRPr="00996BA7" w:rsidRDefault="002E07BF" w:rsidP="00F12AB4">
            <w:pPr>
              <w:shd w:val="clear" w:color="auto" w:fill="FFFFFF"/>
              <w:spacing w:after="0" w:line="36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-Overseeing reservations</w:t>
            </w:r>
            <w:r w:rsidR="005978EF" w:rsidRPr="00996BA7">
              <w:rPr>
                <w:rFonts w:ascii="Arial" w:eastAsia="Times New Roman" w:hAnsi="Arial" w:cs="Arial"/>
                <w:color w:val="222222"/>
                <w:kern w:val="0"/>
                <w:sz w:val="24"/>
                <w:szCs w:val="24"/>
                <w14:ligatures w14:val="none"/>
              </w:rPr>
              <w:t xml:space="preserve"> </w:t>
            </w:r>
            <w:r w:rsidRPr="00996BA7">
              <w:rPr>
                <w:rFonts w:ascii="Arial" w:eastAsia="Times New Roman" w:hAnsi="Arial" w:cs="Arial"/>
                <w:color w:val="222222"/>
                <w:kern w:val="0"/>
                <w:sz w:val="24"/>
                <w:szCs w:val="24"/>
                <w14:ligatures w14:val="none"/>
              </w:rPr>
              <w:t>and scheduling for puzzle rooms</w:t>
            </w:r>
          </w:p>
          <w:p w14:paraId="122DA6FB" w14:textId="1478DB05" w:rsidR="002E07BF" w:rsidRPr="00996BA7" w:rsidRDefault="002E07BF" w:rsidP="00F12AB4">
            <w:pPr>
              <w:shd w:val="clear" w:color="auto" w:fill="FFFFFF"/>
              <w:spacing w:after="0" w:line="36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-Delivering exceptional customer service and support throughout puzzle encounters</w:t>
            </w:r>
          </w:p>
          <w:p w14:paraId="7C6BB1D6" w14:textId="77777777" w:rsidR="002E07BF" w:rsidRPr="00996BA7" w:rsidRDefault="002E07BF" w:rsidP="00F12AB4">
            <w:pPr>
              <w:shd w:val="clear" w:color="auto" w:fill="FFFFFF"/>
              <w:spacing w:after="0" w:line="36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Sustaining and enhancing puzzle rooms to ensure they remain dynamic and engaging</w:t>
            </w:r>
          </w:p>
          <w:p w14:paraId="3CAE3FEA" w14:textId="77777777" w:rsidR="00941775" w:rsidRPr="00996BA7" w:rsidRDefault="00941775" w:rsidP="00F12AB4">
            <w:pPr>
              <w:widowControl w:val="0"/>
              <w:autoSpaceDE w:val="0"/>
              <w:autoSpaceDN w:val="0"/>
              <w:spacing w:before="3" w:after="0"/>
              <w:ind w:left="85" w:right="222"/>
              <w:rPr>
                <w:rFonts w:ascii="Arial" w:eastAsia="Arial MT" w:hAnsi="Arial" w:cs="Arial"/>
                <w:noProof/>
                <w:kern w:val="0"/>
                <w:sz w:val="24"/>
                <w:szCs w:val="24"/>
                <w14:ligatures w14:val="none"/>
              </w:rPr>
            </w:pPr>
          </w:p>
        </w:tc>
        <w:tc>
          <w:tcPr>
            <w:tcW w:w="3533" w:type="dxa"/>
            <w:gridSpan w:val="2"/>
            <w:tcBorders>
              <w:top w:val="nil"/>
              <w:left w:val="single" w:sz="4" w:space="0" w:color="BEBEBE"/>
              <w:bottom w:val="nil"/>
              <w:right w:val="single" w:sz="4" w:space="0" w:color="BEBEBE"/>
            </w:tcBorders>
          </w:tcPr>
          <w:p w14:paraId="5B6A49AA" w14:textId="77777777" w:rsidR="00A548A7" w:rsidRPr="00996BA7" w:rsidRDefault="00A548A7" w:rsidP="00A548A7">
            <w:pPr>
              <w:pStyle w:val="ListParagraph"/>
              <w:ind w:left="502"/>
              <w:rPr>
                <w:rFonts w:cs="Arial"/>
                <w:noProof/>
                <w:szCs w:val="24"/>
                <w:lang w:val="en-GB"/>
              </w:rPr>
            </w:pPr>
            <w:r w:rsidRPr="00996BA7">
              <w:rPr>
                <w:rFonts w:cs="Arial"/>
                <w:noProof/>
                <w:szCs w:val="24"/>
                <w:lang w:val="en-GB"/>
              </w:rPr>
              <w:t>- We offer a one-of-a-kind blend of interactive puzzle rooms and a warm café setting</w:t>
            </w:r>
          </w:p>
          <w:p w14:paraId="5D9D788C" w14:textId="4BACE3D8" w:rsidR="00A548A7" w:rsidRPr="00996BA7" w:rsidRDefault="00A548A7" w:rsidP="00A548A7">
            <w:pPr>
              <w:pStyle w:val="ListParagraph"/>
              <w:ind w:left="502"/>
              <w:rPr>
                <w:rFonts w:cs="Arial"/>
                <w:noProof/>
                <w:szCs w:val="24"/>
                <w:lang w:val="en-GB"/>
              </w:rPr>
            </w:pPr>
            <w:r w:rsidRPr="00996BA7">
              <w:rPr>
                <w:rFonts w:cs="Arial"/>
                <w:noProof/>
                <w:szCs w:val="24"/>
                <w:lang w:val="en-GB"/>
              </w:rPr>
              <w:t>- We guarantee top-notch puzzles and a friendly environment.</w:t>
            </w:r>
          </w:p>
          <w:p w14:paraId="149BE45E" w14:textId="77777777" w:rsidR="00A548A7" w:rsidRPr="00996BA7" w:rsidRDefault="00A548A7" w:rsidP="00A548A7">
            <w:pPr>
              <w:pStyle w:val="ListParagraph"/>
              <w:ind w:left="502"/>
              <w:rPr>
                <w:rFonts w:cs="Arial"/>
                <w:noProof/>
                <w:szCs w:val="24"/>
                <w:lang w:val="en-GB"/>
              </w:rPr>
            </w:pPr>
            <w:r w:rsidRPr="00996BA7">
              <w:rPr>
                <w:rFonts w:cs="Arial"/>
                <w:noProof/>
                <w:szCs w:val="24"/>
                <w:lang w:val="en-GB"/>
              </w:rPr>
              <w:t>- Our goal is to provide an immersive and captivating entertainment experience</w:t>
            </w:r>
          </w:p>
          <w:p w14:paraId="34533B12" w14:textId="41B4E640" w:rsidR="00941775" w:rsidRPr="00996BA7" w:rsidRDefault="003964D8" w:rsidP="003964D8">
            <w:pPr>
              <w:widowControl w:val="0"/>
              <w:autoSpaceDE w:val="0"/>
              <w:autoSpaceDN w:val="0"/>
              <w:spacing w:before="19" w:after="0"/>
              <w:ind w:right="157"/>
              <w:rPr>
                <w:rFonts w:ascii="Arial" w:hAnsi="Arial" w:cs="Arial"/>
                <w:noProof/>
                <w:sz w:val="24"/>
                <w:szCs w:val="24"/>
                <w:lang w:eastAsia="en-US"/>
              </w:rPr>
            </w:pPr>
            <w:r w:rsidRPr="00996BA7">
              <w:rPr>
                <w:rFonts w:ascii="Arial" w:hAnsi="Arial" w:cs="Arial"/>
                <w:noProof/>
                <w:sz w:val="24"/>
                <w:szCs w:val="24"/>
                <w:lang w:eastAsia="en-US"/>
              </w:rPr>
              <w:t xml:space="preserve">   </w:t>
            </w:r>
            <w:r w:rsidR="00A548A7" w:rsidRPr="00996BA7">
              <w:rPr>
                <w:rFonts w:ascii="Arial" w:hAnsi="Arial" w:cs="Arial"/>
                <w:noProof/>
                <w:sz w:val="24"/>
                <w:szCs w:val="24"/>
                <w:lang w:eastAsia="en-US"/>
              </w:rPr>
              <w:t xml:space="preserve">- </w:t>
            </w:r>
            <w:r w:rsidRPr="00996BA7">
              <w:rPr>
                <w:rFonts w:ascii="Arial" w:hAnsi="Arial" w:cs="Arial"/>
                <w:noProof/>
                <w:sz w:val="24"/>
                <w:szCs w:val="24"/>
                <w:lang w:eastAsia="en-US"/>
              </w:rPr>
              <w:t>M</w:t>
            </w:r>
            <w:r w:rsidR="00A548A7" w:rsidRPr="00996BA7">
              <w:rPr>
                <w:rFonts w:ascii="Arial" w:hAnsi="Arial" w:cs="Arial"/>
                <w:noProof/>
                <w:sz w:val="24"/>
                <w:szCs w:val="24"/>
                <w:lang w:eastAsia="en-US"/>
              </w:rPr>
              <w:t>ake sure customers have a memorable and pleasant time</w:t>
            </w:r>
          </w:p>
        </w:tc>
        <w:tc>
          <w:tcPr>
            <w:tcW w:w="3997" w:type="dxa"/>
            <w:tcBorders>
              <w:top w:val="nil"/>
              <w:left w:val="single" w:sz="4" w:space="0" w:color="BEBEBE"/>
              <w:bottom w:val="single" w:sz="4" w:space="0" w:color="BEBEBE"/>
              <w:right w:val="single" w:sz="4" w:space="0" w:color="BEBEBE"/>
            </w:tcBorders>
          </w:tcPr>
          <w:p w14:paraId="0BC8A8B1" w14:textId="42D95CF8" w:rsidR="00EA6833" w:rsidRPr="00996BA7" w:rsidRDefault="00EA6833" w:rsidP="0095655B">
            <w:pPr>
              <w:pStyle w:val="ListParagraph"/>
              <w:ind w:left="502"/>
              <w:jc w:val="left"/>
              <w:rPr>
                <w:rFonts w:cs="Arial"/>
                <w:noProof/>
                <w:szCs w:val="24"/>
                <w:lang w:val="en-GB"/>
              </w:rPr>
            </w:pPr>
            <w:r w:rsidRPr="00996BA7">
              <w:rPr>
                <w:rFonts w:cs="Arial"/>
                <w:noProof/>
                <w:szCs w:val="24"/>
                <w:lang w:val="en-GB"/>
              </w:rPr>
              <w:t>-Delivering individualized support and direction throughout puzzle challenges</w:t>
            </w:r>
          </w:p>
          <w:p w14:paraId="2BFC5615" w14:textId="77777777" w:rsidR="00EA6833" w:rsidRPr="00996BA7" w:rsidRDefault="00EA6833" w:rsidP="0095655B">
            <w:pPr>
              <w:pStyle w:val="ListParagraph"/>
              <w:ind w:left="502"/>
              <w:jc w:val="left"/>
              <w:rPr>
                <w:rFonts w:cs="Arial"/>
                <w:noProof/>
                <w:szCs w:val="24"/>
                <w:lang w:val="en-GB"/>
              </w:rPr>
            </w:pPr>
            <w:r w:rsidRPr="00996BA7">
              <w:rPr>
                <w:rFonts w:cs="Arial"/>
                <w:noProof/>
                <w:szCs w:val="24"/>
                <w:lang w:val="en-GB"/>
              </w:rPr>
              <w:t>- Implementing loyalty programs or discounts for repeat clients</w:t>
            </w:r>
          </w:p>
          <w:p w14:paraId="0A7F3DEC" w14:textId="77777777" w:rsidR="00EA6833" w:rsidRPr="00996BA7" w:rsidRDefault="00EA6833" w:rsidP="0095655B">
            <w:pPr>
              <w:pStyle w:val="ListParagraph"/>
              <w:ind w:left="502"/>
              <w:jc w:val="left"/>
              <w:rPr>
                <w:rFonts w:cs="Arial"/>
                <w:noProof/>
                <w:szCs w:val="24"/>
                <w:lang w:val="en-GB"/>
              </w:rPr>
            </w:pPr>
            <w:r w:rsidRPr="00996BA7">
              <w:rPr>
                <w:rFonts w:cs="Arial"/>
                <w:noProof/>
                <w:szCs w:val="24"/>
                <w:lang w:val="en-GB"/>
              </w:rPr>
              <w:t>- Gathering input to enhance puzzle room layouts and customer satisfaction</w:t>
            </w:r>
          </w:p>
          <w:p w14:paraId="4E77357D" w14:textId="77777777" w:rsidR="00EA6833" w:rsidRPr="00996BA7" w:rsidRDefault="00EA6833" w:rsidP="0095655B">
            <w:pPr>
              <w:pStyle w:val="ListParagraph"/>
              <w:ind w:left="502"/>
              <w:jc w:val="left"/>
              <w:rPr>
                <w:rFonts w:cs="Arial"/>
                <w:noProof/>
                <w:szCs w:val="24"/>
                <w:lang w:val="en-GB"/>
              </w:rPr>
            </w:pPr>
            <w:r w:rsidRPr="00996BA7">
              <w:rPr>
                <w:rFonts w:cs="Arial"/>
                <w:noProof/>
                <w:szCs w:val="24"/>
                <w:lang w:val="en-GB"/>
              </w:rPr>
              <w:t>- Keeping in touch via email newsletters or social media posts</w:t>
            </w:r>
          </w:p>
          <w:p w14:paraId="28F51E2E" w14:textId="315071A3" w:rsidR="00941775" w:rsidRPr="00996BA7" w:rsidRDefault="00EA6833" w:rsidP="0095655B">
            <w:pPr>
              <w:pStyle w:val="ListParagraph"/>
              <w:ind w:left="502"/>
              <w:jc w:val="left"/>
              <w:rPr>
                <w:rFonts w:cs="Arial"/>
                <w:noProof/>
                <w:szCs w:val="24"/>
                <w:lang w:val="en-GB"/>
              </w:rPr>
            </w:pPr>
            <w:r w:rsidRPr="00996BA7">
              <w:rPr>
                <w:rFonts w:cs="Arial"/>
                <w:noProof/>
                <w:szCs w:val="24"/>
                <w:lang w:val="en-GB"/>
              </w:rPr>
              <w:t>- Organi</w:t>
            </w:r>
            <w:r w:rsidR="0095655B" w:rsidRPr="00996BA7">
              <w:rPr>
                <w:rFonts w:cs="Arial"/>
                <w:noProof/>
                <w:szCs w:val="24"/>
                <w:lang w:val="en-GB"/>
              </w:rPr>
              <w:t>s</w:t>
            </w:r>
            <w:r w:rsidRPr="00996BA7">
              <w:rPr>
                <w:rFonts w:cs="Arial"/>
                <w:noProof/>
                <w:szCs w:val="24"/>
                <w:lang w:val="en-GB"/>
              </w:rPr>
              <w:t>ing unique events or themed evenings to interact with customers</w:t>
            </w:r>
          </w:p>
        </w:tc>
        <w:tc>
          <w:tcPr>
            <w:tcW w:w="2976" w:type="dxa"/>
            <w:tcBorders>
              <w:top w:val="nil"/>
              <w:left w:val="single" w:sz="4" w:space="0" w:color="BEBEBE"/>
              <w:bottom w:val="nil"/>
              <w:right w:val="single" w:sz="4" w:space="0" w:color="BEBEBE"/>
            </w:tcBorders>
            <w:hideMark/>
          </w:tcPr>
          <w:p w14:paraId="5E93854E" w14:textId="77777777" w:rsidR="00941775" w:rsidRPr="00996BA7" w:rsidRDefault="00941775" w:rsidP="00941775">
            <w:pPr>
              <w:pStyle w:val="ListParagraph"/>
              <w:numPr>
                <w:ilvl w:val="0"/>
                <w:numId w:val="1"/>
              </w:numPr>
              <w:rPr>
                <w:rFonts w:cs="Arial"/>
                <w:noProof/>
                <w:szCs w:val="24"/>
                <w:lang w:val="en-GB"/>
              </w:rPr>
            </w:pPr>
            <w:r w:rsidRPr="00996BA7">
              <w:rPr>
                <w:rFonts w:cs="Arial"/>
                <w:noProof/>
                <w:szCs w:val="24"/>
                <w:lang w:val="en-GB"/>
              </w:rPr>
              <w:t>Indian food lovers who are looking for authentic and unfiltered Indian cuisine.</w:t>
            </w:r>
          </w:p>
          <w:p w14:paraId="5C6DDCD2" w14:textId="77777777" w:rsidR="00941775" w:rsidRPr="00996BA7" w:rsidRDefault="00941775" w:rsidP="00941775">
            <w:pPr>
              <w:pStyle w:val="ListParagraph"/>
              <w:numPr>
                <w:ilvl w:val="0"/>
                <w:numId w:val="1"/>
              </w:numPr>
              <w:rPr>
                <w:rFonts w:cs="Arial"/>
                <w:noProof/>
                <w:szCs w:val="24"/>
                <w:lang w:val="en-GB"/>
              </w:rPr>
            </w:pPr>
            <w:r w:rsidRPr="00996BA7">
              <w:rPr>
                <w:rFonts w:cs="Arial"/>
                <w:noProof/>
                <w:szCs w:val="24"/>
                <w:lang w:val="en-GB"/>
              </w:rPr>
              <w:t>Local residents and workers seeking convenient dining options.</w:t>
            </w:r>
          </w:p>
          <w:p w14:paraId="7DBD5C2C" w14:textId="77777777" w:rsidR="00941775" w:rsidRPr="00996BA7" w:rsidRDefault="00941775" w:rsidP="00941775">
            <w:pPr>
              <w:pStyle w:val="ListParagraph"/>
              <w:numPr>
                <w:ilvl w:val="0"/>
                <w:numId w:val="1"/>
              </w:numPr>
              <w:rPr>
                <w:rFonts w:eastAsia="Arial MT" w:cs="Arial"/>
                <w:noProof/>
                <w:kern w:val="0"/>
                <w:szCs w:val="24"/>
                <w:lang w:val="en-GB"/>
                <w14:ligatures w14:val="none"/>
              </w:rPr>
            </w:pPr>
            <w:r w:rsidRPr="00996BA7">
              <w:rPr>
                <w:rFonts w:cs="Arial"/>
                <w:noProof/>
                <w:szCs w:val="24"/>
                <w:lang w:val="en-GB"/>
              </w:rPr>
              <w:t>Tourists and visitors are willing to experience the Indian culture, heritage, and hospitality</w:t>
            </w:r>
            <w:r w:rsidRPr="00996BA7">
              <w:rPr>
                <w:rFonts w:eastAsia="Arial MT" w:cs="Arial"/>
                <w:noProof/>
                <w:kern w:val="0"/>
                <w:szCs w:val="24"/>
                <w:lang w:val="en-GB"/>
                <w14:ligatures w14:val="none"/>
              </w:rPr>
              <w:t>.</w:t>
            </w:r>
          </w:p>
        </w:tc>
      </w:tr>
      <w:tr w:rsidR="00941775" w:rsidRPr="00996BA7" w14:paraId="0487929F" w14:textId="77777777" w:rsidTr="009974E0">
        <w:trPr>
          <w:trHeight w:val="355"/>
        </w:trPr>
        <w:tc>
          <w:tcPr>
            <w:tcW w:w="2783" w:type="dxa"/>
            <w:tcBorders>
              <w:top w:val="nil"/>
              <w:left w:val="single" w:sz="4" w:space="0" w:color="BEBEBE"/>
              <w:bottom w:val="nil"/>
              <w:right w:val="single" w:sz="4" w:space="0" w:color="BEBEBE"/>
            </w:tcBorders>
          </w:tcPr>
          <w:p w14:paraId="02339005" w14:textId="77777777" w:rsidR="00941775" w:rsidRPr="00996BA7" w:rsidRDefault="00941775" w:rsidP="009974E0">
            <w:pPr>
              <w:widowControl w:val="0"/>
              <w:autoSpaceDE w:val="0"/>
              <w:autoSpaceDN w:val="0"/>
              <w:spacing w:after="0"/>
              <w:rPr>
                <w:rFonts w:ascii="Arial" w:eastAsia="Arial MT" w:hAnsi="Arial" w:cs="Arial"/>
                <w:noProof/>
                <w:kern w:val="0"/>
                <w:sz w:val="24"/>
                <w:szCs w:val="24"/>
                <w14:ligatures w14:val="none"/>
              </w:rPr>
            </w:pPr>
          </w:p>
        </w:tc>
        <w:tc>
          <w:tcPr>
            <w:tcW w:w="2446" w:type="dxa"/>
            <w:tcBorders>
              <w:top w:val="single" w:sz="4" w:space="0" w:color="BEBEBE"/>
              <w:left w:val="single" w:sz="4" w:space="0" w:color="BEBEBE"/>
              <w:bottom w:val="nil"/>
              <w:right w:val="single" w:sz="4" w:space="0" w:color="BEBEBE"/>
            </w:tcBorders>
            <w:hideMark/>
          </w:tcPr>
          <w:p w14:paraId="0F28BB6E" w14:textId="77777777" w:rsidR="00941775" w:rsidRPr="00996BA7" w:rsidRDefault="00941775" w:rsidP="005961C4">
            <w:pPr>
              <w:widowControl w:val="0"/>
              <w:autoSpaceDE w:val="0"/>
              <w:autoSpaceDN w:val="0"/>
              <w:spacing w:before="77" w:after="0"/>
              <w:ind w:left="85"/>
              <w:rPr>
                <w:rFonts w:ascii="Arial" w:eastAsia="Arial MT" w:hAnsi="Arial" w:cs="Arial"/>
                <w:b/>
                <w:noProof/>
                <w:kern w:val="0"/>
                <w:sz w:val="24"/>
                <w:szCs w:val="24"/>
                <w14:ligatures w14:val="none"/>
              </w:rPr>
            </w:pPr>
            <w:r w:rsidRPr="00996BA7">
              <w:rPr>
                <w:rFonts w:ascii="Arial" w:eastAsia="Arial MT" w:hAnsi="Arial" w:cs="Arial"/>
                <w:b/>
                <w:noProof/>
                <w:w w:val="90"/>
                <w:kern w:val="0"/>
                <w:sz w:val="24"/>
                <w:szCs w:val="24"/>
                <w14:ligatures w14:val="none"/>
              </w:rPr>
              <w:t>Key</w:t>
            </w:r>
            <w:r w:rsidRPr="00996BA7">
              <w:rPr>
                <w:rFonts w:ascii="Arial" w:eastAsia="Arial MT" w:hAnsi="Arial" w:cs="Arial"/>
                <w:b/>
                <w:noProof/>
                <w:spacing w:val="3"/>
                <w:w w:val="90"/>
                <w:kern w:val="0"/>
                <w:sz w:val="24"/>
                <w:szCs w:val="24"/>
                <w14:ligatures w14:val="none"/>
              </w:rPr>
              <w:t xml:space="preserve"> </w:t>
            </w:r>
            <w:r w:rsidRPr="00996BA7">
              <w:rPr>
                <w:rFonts w:ascii="Arial" w:eastAsia="Arial MT" w:hAnsi="Arial" w:cs="Arial"/>
                <w:b/>
                <w:noProof/>
                <w:w w:val="90"/>
                <w:kern w:val="0"/>
                <w:sz w:val="24"/>
                <w:szCs w:val="24"/>
                <w14:ligatures w14:val="none"/>
              </w:rPr>
              <w:t>Resources</w:t>
            </w:r>
          </w:p>
        </w:tc>
        <w:tc>
          <w:tcPr>
            <w:tcW w:w="3533" w:type="dxa"/>
            <w:gridSpan w:val="2"/>
            <w:tcBorders>
              <w:top w:val="nil"/>
              <w:left w:val="single" w:sz="4" w:space="0" w:color="BEBEBE"/>
              <w:bottom w:val="nil"/>
              <w:right w:val="single" w:sz="4" w:space="0" w:color="BEBEBE"/>
            </w:tcBorders>
          </w:tcPr>
          <w:p w14:paraId="28AB1380" w14:textId="77777777" w:rsidR="00941775" w:rsidRPr="00996BA7" w:rsidRDefault="00941775" w:rsidP="009974E0">
            <w:pPr>
              <w:widowControl w:val="0"/>
              <w:autoSpaceDE w:val="0"/>
              <w:autoSpaceDN w:val="0"/>
              <w:spacing w:after="0"/>
              <w:rPr>
                <w:rFonts w:ascii="Arial" w:eastAsia="Arial MT" w:hAnsi="Arial" w:cs="Arial"/>
                <w:noProof/>
                <w:kern w:val="0"/>
                <w:sz w:val="24"/>
                <w:szCs w:val="24"/>
                <w14:ligatures w14:val="none"/>
              </w:rPr>
            </w:pPr>
          </w:p>
        </w:tc>
        <w:tc>
          <w:tcPr>
            <w:tcW w:w="3997" w:type="dxa"/>
            <w:tcBorders>
              <w:top w:val="single" w:sz="4" w:space="0" w:color="BEBEBE"/>
              <w:left w:val="single" w:sz="4" w:space="0" w:color="BEBEBE"/>
              <w:bottom w:val="nil"/>
              <w:right w:val="single" w:sz="4" w:space="0" w:color="BEBEBE"/>
            </w:tcBorders>
            <w:hideMark/>
          </w:tcPr>
          <w:p w14:paraId="4617EA3E" w14:textId="77777777" w:rsidR="00941775" w:rsidRPr="00996BA7" w:rsidRDefault="00941775" w:rsidP="009974E0">
            <w:pPr>
              <w:widowControl w:val="0"/>
              <w:autoSpaceDE w:val="0"/>
              <w:autoSpaceDN w:val="0"/>
              <w:spacing w:before="77" w:after="0"/>
              <w:ind w:left="87"/>
              <w:rPr>
                <w:rFonts w:ascii="Arial" w:eastAsia="Arial MT" w:hAnsi="Arial" w:cs="Arial"/>
                <w:b/>
                <w:noProof/>
                <w:kern w:val="0"/>
                <w:sz w:val="24"/>
                <w:szCs w:val="24"/>
                <w14:ligatures w14:val="none"/>
              </w:rPr>
            </w:pPr>
            <w:r w:rsidRPr="00996BA7">
              <w:rPr>
                <w:rFonts w:ascii="Arial" w:eastAsia="Arial MT" w:hAnsi="Arial" w:cs="Arial"/>
                <w:b/>
                <w:noProof/>
                <w:kern w:val="0"/>
                <w:sz w:val="24"/>
                <w:szCs w:val="24"/>
                <w14:ligatures w14:val="none"/>
              </w:rPr>
              <w:t>Channels</w:t>
            </w:r>
          </w:p>
        </w:tc>
        <w:tc>
          <w:tcPr>
            <w:tcW w:w="2976" w:type="dxa"/>
            <w:tcBorders>
              <w:top w:val="nil"/>
              <w:left w:val="single" w:sz="4" w:space="0" w:color="BEBEBE"/>
              <w:bottom w:val="nil"/>
              <w:right w:val="single" w:sz="4" w:space="0" w:color="BEBEBE"/>
            </w:tcBorders>
          </w:tcPr>
          <w:p w14:paraId="1E823713" w14:textId="77777777" w:rsidR="00941775" w:rsidRPr="00996BA7" w:rsidRDefault="00941775" w:rsidP="009974E0">
            <w:pPr>
              <w:widowControl w:val="0"/>
              <w:autoSpaceDE w:val="0"/>
              <w:autoSpaceDN w:val="0"/>
              <w:spacing w:after="0"/>
              <w:rPr>
                <w:rFonts w:ascii="Arial" w:eastAsia="Arial MT" w:hAnsi="Arial" w:cs="Arial"/>
                <w:noProof/>
                <w:kern w:val="0"/>
                <w:sz w:val="24"/>
                <w:szCs w:val="24"/>
                <w14:ligatures w14:val="none"/>
              </w:rPr>
            </w:pPr>
          </w:p>
        </w:tc>
      </w:tr>
      <w:tr w:rsidR="00941775" w:rsidRPr="00996BA7" w14:paraId="15D88C9F" w14:textId="77777777" w:rsidTr="009974E0">
        <w:trPr>
          <w:trHeight w:val="2966"/>
        </w:trPr>
        <w:tc>
          <w:tcPr>
            <w:tcW w:w="2783" w:type="dxa"/>
            <w:tcBorders>
              <w:top w:val="nil"/>
              <w:left w:val="single" w:sz="4" w:space="0" w:color="BEBEBE"/>
              <w:bottom w:val="single" w:sz="4" w:space="0" w:color="BEBEBE"/>
              <w:right w:val="single" w:sz="4" w:space="0" w:color="BEBEBE"/>
            </w:tcBorders>
          </w:tcPr>
          <w:p w14:paraId="60109282" w14:textId="77777777" w:rsidR="00941775" w:rsidRPr="00996BA7" w:rsidRDefault="00941775" w:rsidP="009974E0">
            <w:pPr>
              <w:widowControl w:val="0"/>
              <w:autoSpaceDE w:val="0"/>
              <w:autoSpaceDN w:val="0"/>
              <w:spacing w:after="0"/>
              <w:rPr>
                <w:rFonts w:ascii="Arial" w:eastAsia="Arial MT" w:hAnsi="Arial" w:cs="Arial"/>
                <w:noProof/>
                <w:kern w:val="0"/>
                <w:sz w:val="24"/>
                <w:szCs w:val="24"/>
                <w14:ligatures w14:val="none"/>
              </w:rPr>
            </w:pPr>
          </w:p>
        </w:tc>
        <w:tc>
          <w:tcPr>
            <w:tcW w:w="2446" w:type="dxa"/>
            <w:tcBorders>
              <w:top w:val="nil"/>
              <w:left w:val="single" w:sz="4" w:space="0" w:color="BEBEBE"/>
              <w:bottom w:val="single" w:sz="4" w:space="0" w:color="BEBEBE"/>
              <w:right w:val="single" w:sz="4" w:space="0" w:color="BEBEBE"/>
            </w:tcBorders>
          </w:tcPr>
          <w:p w14:paraId="1FF4BEDD" w14:textId="77777777" w:rsidR="00734DD3" w:rsidRPr="00996BA7" w:rsidRDefault="00734DD3" w:rsidP="005961C4">
            <w:pPr>
              <w:pStyle w:val="ListParagraph"/>
              <w:ind w:left="360"/>
              <w:jc w:val="left"/>
              <w:rPr>
                <w:rFonts w:cs="Arial"/>
                <w:noProof/>
                <w:szCs w:val="24"/>
                <w:lang w:val="en-GB"/>
              </w:rPr>
            </w:pPr>
            <w:r w:rsidRPr="00996BA7">
              <w:rPr>
                <w:rFonts w:cs="Arial"/>
                <w:noProof/>
                <w:szCs w:val="24"/>
                <w:lang w:val="en-GB"/>
              </w:rPr>
              <w:t>- Tangible assets: Escape rooms, café area, furnishings, and machinery</w:t>
            </w:r>
          </w:p>
          <w:p w14:paraId="0B4AE2EE" w14:textId="77777777" w:rsidR="00734DD3" w:rsidRPr="00996BA7" w:rsidRDefault="00734DD3" w:rsidP="005961C4">
            <w:pPr>
              <w:pStyle w:val="ListParagraph"/>
              <w:ind w:left="360"/>
              <w:jc w:val="left"/>
              <w:rPr>
                <w:rFonts w:cs="Arial"/>
                <w:noProof/>
                <w:szCs w:val="24"/>
                <w:lang w:val="en-GB"/>
              </w:rPr>
            </w:pPr>
            <w:r w:rsidRPr="00996BA7">
              <w:rPr>
                <w:rFonts w:cs="Arial"/>
                <w:noProof/>
                <w:szCs w:val="24"/>
                <w:lang w:val="en-GB"/>
              </w:rPr>
              <w:t xml:space="preserve">- Personnel: Puzzle creators, café employees, </w:t>
            </w:r>
            <w:r w:rsidRPr="00996BA7">
              <w:rPr>
                <w:rFonts w:cs="Arial"/>
                <w:noProof/>
                <w:szCs w:val="24"/>
                <w:lang w:val="en-GB"/>
              </w:rPr>
              <w:lastRenderedPageBreak/>
              <w:t>and administrative team</w:t>
            </w:r>
          </w:p>
          <w:p w14:paraId="52F0723E" w14:textId="77777777" w:rsidR="00734DD3" w:rsidRPr="00996BA7" w:rsidRDefault="00734DD3" w:rsidP="005961C4">
            <w:pPr>
              <w:pStyle w:val="ListParagraph"/>
              <w:ind w:left="360"/>
              <w:jc w:val="left"/>
              <w:rPr>
                <w:rFonts w:cs="Arial"/>
                <w:noProof/>
                <w:szCs w:val="24"/>
                <w:lang w:val="en-GB"/>
              </w:rPr>
            </w:pPr>
            <w:r w:rsidRPr="00996BA7">
              <w:rPr>
                <w:rFonts w:cs="Arial"/>
                <w:noProof/>
                <w:szCs w:val="24"/>
                <w:lang w:val="en-GB"/>
              </w:rPr>
              <w:t>- Intangible assets: Exclusive puzzle designs and innovative ideas</w:t>
            </w:r>
          </w:p>
          <w:p w14:paraId="6D5B8DB0" w14:textId="77777777" w:rsidR="00734DD3" w:rsidRPr="00996BA7" w:rsidRDefault="00734DD3" w:rsidP="005961C4">
            <w:pPr>
              <w:pStyle w:val="ListParagraph"/>
              <w:ind w:left="360"/>
              <w:jc w:val="left"/>
              <w:rPr>
                <w:rFonts w:cs="Arial"/>
                <w:noProof/>
                <w:szCs w:val="24"/>
                <w:lang w:val="en-GB"/>
              </w:rPr>
            </w:pPr>
            <w:r w:rsidRPr="00996BA7">
              <w:rPr>
                <w:rFonts w:cs="Arial"/>
                <w:noProof/>
                <w:szCs w:val="24"/>
                <w:lang w:val="en-GB"/>
              </w:rPr>
              <w:t>- Monetary resources: Funds for initial investment and day-to-day functioning</w:t>
            </w:r>
          </w:p>
          <w:p w14:paraId="271E7984" w14:textId="6C57789E" w:rsidR="00941775" w:rsidRPr="00996BA7" w:rsidRDefault="00734DD3" w:rsidP="005961C4">
            <w:pPr>
              <w:widowControl w:val="0"/>
              <w:autoSpaceDE w:val="0"/>
              <w:autoSpaceDN w:val="0"/>
              <w:spacing w:after="0"/>
              <w:ind w:left="360" w:right="71"/>
              <w:rPr>
                <w:rFonts w:ascii="Arial" w:eastAsia="Arial MT" w:hAnsi="Arial" w:cs="Arial"/>
                <w:noProof/>
                <w:kern w:val="0"/>
                <w:sz w:val="24"/>
                <w:szCs w:val="24"/>
                <w14:ligatures w14:val="none"/>
              </w:rPr>
            </w:pPr>
            <w:r w:rsidRPr="00996BA7">
              <w:rPr>
                <w:rFonts w:ascii="Arial" w:hAnsi="Arial" w:cs="Arial"/>
                <w:noProof/>
                <w:sz w:val="24"/>
                <w:szCs w:val="24"/>
              </w:rPr>
              <w:t>- Technological tools: Booking system, online platform, and social media channels</w:t>
            </w:r>
          </w:p>
        </w:tc>
        <w:tc>
          <w:tcPr>
            <w:tcW w:w="3533" w:type="dxa"/>
            <w:gridSpan w:val="2"/>
            <w:tcBorders>
              <w:top w:val="nil"/>
              <w:left w:val="single" w:sz="4" w:space="0" w:color="BEBEBE"/>
              <w:bottom w:val="single" w:sz="4" w:space="0" w:color="BEBEBE"/>
              <w:right w:val="single" w:sz="4" w:space="0" w:color="BEBEBE"/>
            </w:tcBorders>
          </w:tcPr>
          <w:p w14:paraId="57287BD1" w14:textId="77777777" w:rsidR="00941775" w:rsidRPr="00996BA7" w:rsidRDefault="00941775" w:rsidP="009974E0">
            <w:pPr>
              <w:widowControl w:val="0"/>
              <w:autoSpaceDE w:val="0"/>
              <w:autoSpaceDN w:val="0"/>
              <w:spacing w:after="0"/>
              <w:rPr>
                <w:rFonts w:ascii="Arial" w:eastAsia="Arial MT" w:hAnsi="Arial" w:cs="Arial"/>
                <w:noProof/>
                <w:kern w:val="0"/>
                <w:sz w:val="24"/>
                <w:szCs w:val="24"/>
                <w14:ligatures w14:val="none"/>
              </w:rPr>
            </w:pPr>
          </w:p>
        </w:tc>
        <w:tc>
          <w:tcPr>
            <w:tcW w:w="3997" w:type="dxa"/>
            <w:tcBorders>
              <w:top w:val="nil"/>
              <w:left w:val="single" w:sz="4" w:space="0" w:color="BEBEBE"/>
              <w:bottom w:val="single" w:sz="4" w:space="0" w:color="BEBEBE"/>
              <w:right w:val="single" w:sz="4" w:space="0" w:color="BEBEBE"/>
            </w:tcBorders>
          </w:tcPr>
          <w:p w14:paraId="2CCE3FC3" w14:textId="77777777" w:rsidR="00466516" w:rsidRPr="00996BA7" w:rsidRDefault="00466516" w:rsidP="00466516">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Online booking platform for reservations</w:t>
            </w:r>
          </w:p>
          <w:p w14:paraId="7F70E4E4" w14:textId="77777777" w:rsidR="00466516" w:rsidRPr="00996BA7" w:rsidRDefault="00466516" w:rsidP="00466516">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Puzzle Perk's website for information and bookings</w:t>
            </w:r>
          </w:p>
          <w:p w14:paraId="290A02DA" w14:textId="77777777" w:rsidR="00466516" w:rsidRPr="00996BA7" w:rsidRDefault="00466516" w:rsidP="00466516">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Social media platforms for advertising and engagement</w:t>
            </w:r>
          </w:p>
          <w:p w14:paraId="001C4123" w14:textId="77777777" w:rsidR="00466516" w:rsidRPr="00996BA7" w:rsidRDefault="00466516" w:rsidP="00466516">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Local advertising through flyers, posters, and local events</w:t>
            </w:r>
          </w:p>
          <w:p w14:paraId="56FB8A52" w14:textId="77777777" w:rsidR="00466516" w:rsidRPr="00996BA7" w:rsidRDefault="00466516" w:rsidP="00466516">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Collaborations with local businesses for cross-promotion</w:t>
            </w:r>
          </w:p>
          <w:p w14:paraId="69C6FC91" w14:textId="3FA80B82" w:rsidR="00941775" w:rsidRPr="00996BA7" w:rsidRDefault="00941775" w:rsidP="00954DDE">
            <w:pPr>
              <w:pStyle w:val="ListParagraph"/>
              <w:ind w:left="360"/>
              <w:rPr>
                <w:rFonts w:cs="Arial"/>
                <w:noProof/>
                <w:szCs w:val="24"/>
                <w:lang w:val="en-GB"/>
              </w:rPr>
            </w:pPr>
          </w:p>
        </w:tc>
        <w:tc>
          <w:tcPr>
            <w:tcW w:w="2976" w:type="dxa"/>
            <w:tcBorders>
              <w:top w:val="nil"/>
              <w:left w:val="single" w:sz="4" w:space="0" w:color="BEBEBE"/>
              <w:bottom w:val="single" w:sz="4" w:space="0" w:color="BEBEBE"/>
              <w:right w:val="single" w:sz="4" w:space="0" w:color="BEBEBE"/>
            </w:tcBorders>
          </w:tcPr>
          <w:p w14:paraId="11D43A98" w14:textId="77777777" w:rsidR="00941775" w:rsidRPr="00996BA7" w:rsidRDefault="00941775" w:rsidP="009974E0">
            <w:pPr>
              <w:widowControl w:val="0"/>
              <w:autoSpaceDE w:val="0"/>
              <w:autoSpaceDN w:val="0"/>
              <w:spacing w:after="0"/>
              <w:rPr>
                <w:rFonts w:ascii="Arial" w:eastAsia="Arial MT" w:hAnsi="Arial" w:cs="Arial"/>
                <w:noProof/>
                <w:kern w:val="0"/>
                <w:sz w:val="24"/>
                <w:szCs w:val="24"/>
                <w14:ligatures w14:val="none"/>
              </w:rPr>
            </w:pPr>
          </w:p>
        </w:tc>
      </w:tr>
      <w:tr w:rsidR="00941775" w:rsidRPr="00996BA7" w14:paraId="1453ADC3" w14:textId="77777777" w:rsidTr="009974E0">
        <w:trPr>
          <w:trHeight w:val="2684"/>
        </w:trPr>
        <w:tc>
          <w:tcPr>
            <w:tcW w:w="7514" w:type="dxa"/>
            <w:gridSpan w:val="3"/>
            <w:tcBorders>
              <w:top w:val="single" w:sz="4" w:space="0" w:color="BEBEBE"/>
              <w:left w:val="single" w:sz="4" w:space="0" w:color="BEBEBE"/>
              <w:bottom w:val="single" w:sz="4" w:space="0" w:color="BEBEBE"/>
              <w:right w:val="single" w:sz="4" w:space="0" w:color="BEBEBE"/>
            </w:tcBorders>
          </w:tcPr>
          <w:p w14:paraId="2F977A77" w14:textId="77777777" w:rsidR="00941775" w:rsidRPr="00996BA7" w:rsidRDefault="00941775" w:rsidP="009974E0">
            <w:pPr>
              <w:widowControl w:val="0"/>
              <w:autoSpaceDE w:val="0"/>
              <w:autoSpaceDN w:val="0"/>
              <w:spacing w:before="77" w:after="0"/>
              <w:ind w:left="88"/>
              <w:rPr>
                <w:rFonts w:ascii="Arial" w:eastAsia="Arial MT" w:hAnsi="Arial" w:cs="Arial"/>
                <w:b/>
                <w:noProof/>
                <w:kern w:val="0"/>
                <w:sz w:val="24"/>
                <w:szCs w:val="24"/>
                <w14:ligatures w14:val="none"/>
              </w:rPr>
            </w:pPr>
            <w:r w:rsidRPr="00996BA7">
              <w:rPr>
                <w:rFonts w:ascii="Arial" w:eastAsia="Arial MT" w:hAnsi="Arial" w:cs="Arial"/>
                <w:b/>
                <w:noProof/>
                <w:w w:val="90"/>
                <w:kern w:val="0"/>
                <w:sz w:val="24"/>
                <w:szCs w:val="24"/>
                <w14:ligatures w14:val="none"/>
              </w:rPr>
              <w:t>Cost</w:t>
            </w:r>
            <w:r w:rsidRPr="00996BA7">
              <w:rPr>
                <w:rFonts w:ascii="Arial" w:eastAsia="Arial MT" w:hAnsi="Arial" w:cs="Arial"/>
                <w:b/>
                <w:noProof/>
                <w:spacing w:val="13"/>
                <w:w w:val="90"/>
                <w:kern w:val="0"/>
                <w:sz w:val="24"/>
                <w:szCs w:val="24"/>
                <w14:ligatures w14:val="none"/>
              </w:rPr>
              <w:t xml:space="preserve"> </w:t>
            </w:r>
            <w:r w:rsidRPr="00996BA7">
              <w:rPr>
                <w:rFonts w:ascii="Arial" w:eastAsia="Arial MT" w:hAnsi="Arial" w:cs="Arial"/>
                <w:b/>
                <w:noProof/>
                <w:w w:val="90"/>
                <w:kern w:val="0"/>
                <w:sz w:val="24"/>
                <w:szCs w:val="24"/>
                <w14:ligatures w14:val="none"/>
              </w:rPr>
              <w:t>Structure</w:t>
            </w:r>
          </w:p>
          <w:p w14:paraId="4C509272" w14:textId="0EAF0087"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Fixed Costs:</w:t>
            </w:r>
          </w:p>
          <w:p w14:paraId="4A0EFE0C" w14:textId="77777777"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 Rent for the puzzle rooms and café space</w:t>
            </w:r>
          </w:p>
          <w:p w14:paraId="3C34FC02" w14:textId="77777777"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 Utilities such as electricity, water, and internet</w:t>
            </w:r>
          </w:p>
          <w:p w14:paraId="57B4B6E9" w14:textId="77777777"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 Salaries and wages for staff</w:t>
            </w:r>
          </w:p>
          <w:p w14:paraId="4AD9EED9" w14:textId="77777777"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w:t>
            </w:r>
          </w:p>
          <w:p w14:paraId="25ACCB62" w14:textId="3BD20A98"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Variable Costs:</w:t>
            </w:r>
          </w:p>
          <w:p w14:paraId="71032C31" w14:textId="77777777"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 Cost of ingredients for café offerings</w:t>
            </w:r>
          </w:p>
          <w:p w14:paraId="21C3397B" w14:textId="77777777"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 Maintenance and upkeep of puzzle rooms</w:t>
            </w:r>
          </w:p>
          <w:p w14:paraId="5980E9E4" w14:textId="77777777"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 Marketing and advertising expenses</w:t>
            </w:r>
          </w:p>
          <w:p w14:paraId="4199B13C" w14:textId="77777777"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w:t>
            </w:r>
          </w:p>
          <w:p w14:paraId="403129BB" w14:textId="0226BEDC"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One-time Costs:</w:t>
            </w:r>
          </w:p>
          <w:p w14:paraId="391ACA18" w14:textId="77777777"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 Initial investment in puzzle room construction and equipment</w:t>
            </w:r>
          </w:p>
          <w:p w14:paraId="53C7C86B" w14:textId="77777777"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 Website development and setup</w:t>
            </w:r>
          </w:p>
          <w:p w14:paraId="32609893" w14:textId="77777777"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w:t>
            </w:r>
          </w:p>
          <w:p w14:paraId="3ECA01DD" w14:textId="22A7A166"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Miscellaneous Costs:</w:t>
            </w:r>
          </w:p>
          <w:p w14:paraId="66B6598B" w14:textId="77777777"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 Insurance premiums</w:t>
            </w:r>
          </w:p>
          <w:p w14:paraId="7C9616AA" w14:textId="77777777"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 Licensing fees</w:t>
            </w:r>
          </w:p>
          <w:p w14:paraId="24F06A8D" w14:textId="77777777" w:rsidR="009C6DBE" w:rsidRPr="00996BA7" w:rsidRDefault="009C6DBE" w:rsidP="009C6DBE">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 Taxes and permits</w:t>
            </w:r>
          </w:p>
          <w:p w14:paraId="2F59F2A7" w14:textId="35745E40" w:rsidR="00941775" w:rsidRPr="00996BA7" w:rsidRDefault="00941775" w:rsidP="00083A99">
            <w:pPr>
              <w:pStyle w:val="ListParagraph"/>
              <w:ind w:left="501"/>
              <w:rPr>
                <w:rFonts w:cs="Arial"/>
                <w:noProof/>
                <w:szCs w:val="24"/>
                <w:lang w:val="en-GB"/>
              </w:rPr>
            </w:pPr>
          </w:p>
        </w:tc>
        <w:tc>
          <w:tcPr>
            <w:tcW w:w="8221" w:type="dxa"/>
            <w:gridSpan w:val="3"/>
            <w:tcBorders>
              <w:top w:val="single" w:sz="4" w:space="0" w:color="BEBEBE"/>
              <w:left w:val="single" w:sz="4" w:space="0" w:color="BEBEBE"/>
              <w:bottom w:val="single" w:sz="4" w:space="0" w:color="BEBEBE"/>
              <w:right w:val="single" w:sz="4" w:space="0" w:color="BEBEBE"/>
            </w:tcBorders>
          </w:tcPr>
          <w:p w14:paraId="28BEAAE4" w14:textId="77777777" w:rsidR="00941775" w:rsidRPr="00996BA7" w:rsidRDefault="00941775" w:rsidP="009974E0">
            <w:pPr>
              <w:widowControl w:val="0"/>
              <w:autoSpaceDE w:val="0"/>
              <w:autoSpaceDN w:val="0"/>
              <w:spacing w:before="99" w:after="0"/>
              <w:ind w:left="87"/>
              <w:rPr>
                <w:rFonts w:ascii="Arial" w:eastAsia="Arial MT" w:hAnsi="Arial" w:cs="Arial"/>
                <w:b/>
                <w:noProof/>
                <w:kern w:val="0"/>
                <w:sz w:val="24"/>
                <w:szCs w:val="24"/>
                <w14:ligatures w14:val="none"/>
              </w:rPr>
            </w:pPr>
            <w:r w:rsidRPr="00996BA7">
              <w:rPr>
                <w:rFonts w:ascii="Arial" w:eastAsia="Arial MT" w:hAnsi="Arial" w:cs="Arial"/>
                <w:b/>
                <w:noProof/>
                <w:spacing w:val="-2"/>
                <w:w w:val="95"/>
                <w:kern w:val="0"/>
                <w:sz w:val="24"/>
                <w:szCs w:val="24"/>
                <w14:ligatures w14:val="none"/>
              </w:rPr>
              <w:t>Revenue</w:t>
            </w:r>
            <w:r w:rsidRPr="00996BA7">
              <w:rPr>
                <w:rFonts w:ascii="Arial" w:eastAsia="Arial MT" w:hAnsi="Arial" w:cs="Arial"/>
                <w:b/>
                <w:noProof/>
                <w:spacing w:val="-10"/>
                <w:w w:val="95"/>
                <w:kern w:val="0"/>
                <w:sz w:val="24"/>
                <w:szCs w:val="24"/>
                <w14:ligatures w14:val="none"/>
              </w:rPr>
              <w:t xml:space="preserve"> </w:t>
            </w:r>
            <w:r w:rsidRPr="00996BA7">
              <w:rPr>
                <w:rFonts w:ascii="Arial" w:eastAsia="Arial MT" w:hAnsi="Arial" w:cs="Arial"/>
                <w:b/>
                <w:noProof/>
                <w:spacing w:val="-1"/>
                <w:w w:val="95"/>
                <w:kern w:val="0"/>
                <w:sz w:val="24"/>
                <w:szCs w:val="24"/>
                <w14:ligatures w14:val="none"/>
              </w:rPr>
              <w:t>Streams</w:t>
            </w:r>
          </w:p>
          <w:p w14:paraId="35AEA57A" w14:textId="77777777" w:rsidR="00941775" w:rsidRPr="00996BA7" w:rsidRDefault="00941775" w:rsidP="009974E0">
            <w:pPr>
              <w:widowControl w:val="0"/>
              <w:autoSpaceDE w:val="0"/>
              <w:autoSpaceDN w:val="0"/>
              <w:spacing w:after="0"/>
              <w:ind w:left="87"/>
              <w:rPr>
                <w:rFonts w:ascii="Arial" w:eastAsia="Arial MT" w:hAnsi="Arial" w:cs="Arial"/>
                <w:noProof/>
                <w:kern w:val="0"/>
                <w:sz w:val="24"/>
                <w:szCs w:val="24"/>
                <w14:ligatures w14:val="none"/>
              </w:rPr>
            </w:pPr>
          </w:p>
          <w:p w14:paraId="2DA9C4CA" w14:textId="7134573E" w:rsidR="008815F3" w:rsidRPr="00996BA7" w:rsidRDefault="008815F3" w:rsidP="008815F3">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 Sales of puzzle room experiences</w:t>
            </w:r>
          </w:p>
          <w:p w14:paraId="64EF401D" w14:textId="77777777" w:rsidR="008815F3" w:rsidRPr="00996BA7" w:rsidRDefault="008815F3" w:rsidP="008815F3">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Revenue from café sales, including beverages and snacks</w:t>
            </w:r>
          </w:p>
          <w:p w14:paraId="497B8FDC" w14:textId="77777777" w:rsidR="008815F3" w:rsidRPr="00996BA7" w:rsidRDefault="008815F3" w:rsidP="008815F3">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Merchandise sales, such as branded puzzles or souvenirs</w:t>
            </w:r>
          </w:p>
          <w:p w14:paraId="244ABBB2" w14:textId="77777777" w:rsidR="008815F3" w:rsidRPr="00996BA7" w:rsidRDefault="008815F3" w:rsidP="008815F3">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Hosting private events or parties in the puzzle rooms</w:t>
            </w:r>
          </w:p>
          <w:p w14:paraId="620F6E29" w14:textId="77777777" w:rsidR="008815F3" w:rsidRPr="00996BA7" w:rsidRDefault="008815F3" w:rsidP="008815F3">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Online sales of gift vouchers for puzzle experiences</w:t>
            </w:r>
          </w:p>
          <w:p w14:paraId="007E9CD8" w14:textId="77777777" w:rsidR="00941775" w:rsidRPr="00996BA7" w:rsidRDefault="00941775" w:rsidP="009974E0">
            <w:pPr>
              <w:widowControl w:val="0"/>
              <w:autoSpaceDE w:val="0"/>
              <w:autoSpaceDN w:val="0"/>
              <w:spacing w:after="0"/>
              <w:ind w:right="-58"/>
              <w:rPr>
                <w:rFonts w:ascii="Arial" w:eastAsia="Arial MT" w:hAnsi="Arial" w:cs="Arial"/>
                <w:noProof/>
                <w:kern w:val="0"/>
                <w:sz w:val="24"/>
                <w:szCs w:val="24"/>
                <w14:ligatures w14:val="none"/>
              </w:rPr>
            </w:pPr>
          </w:p>
        </w:tc>
      </w:tr>
      <w:bookmarkEnd w:id="0"/>
    </w:tbl>
    <w:p w14:paraId="13734E35" w14:textId="77777777" w:rsidR="006D6A11" w:rsidRPr="00996BA7" w:rsidRDefault="006D6A11" w:rsidP="00E943EA">
      <w:pPr>
        <w:shd w:val="clear" w:color="auto" w:fill="FFFFFF"/>
        <w:spacing w:after="0" w:line="360" w:lineRule="auto"/>
        <w:jc w:val="both"/>
        <w:rPr>
          <w:rFonts w:ascii="Arial" w:hAnsi="Arial" w:cs="Arial"/>
          <w:sz w:val="24"/>
          <w:szCs w:val="24"/>
        </w:rPr>
      </w:pPr>
    </w:p>
    <w:p w14:paraId="42193F53" w14:textId="14F3C0D3" w:rsidR="0005331A" w:rsidRPr="00996BA7" w:rsidRDefault="0005331A" w:rsidP="00D848A0">
      <w:pPr>
        <w:shd w:val="clear" w:color="auto" w:fill="FFFFFF"/>
        <w:spacing w:after="0" w:line="360" w:lineRule="auto"/>
        <w:jc w:val="both"/>
        <w:rPr>
          <w:rFonts w:ascii="Arial" w:hAnsi="Arial" w:cs="Arial"/>
          <w:sz w:val="24"/>
          <w:szCs w:val="24"/>
        </w:rPr>
      </w:pPr>
    </w:p>
    <w:p w14:paraId="40F79639" w14:textId="77777777" w:rsidR="00852F5E" w:rsidRPr="00996BA7" w:rsidRDefault="00852F5E" w:rsidP="00D848A0">
      <w:pPr>
        <w:shd w:val="clear" w:color="auto" w:fill="FFFFFF"/>
        <w:spacing w:after="0" w:line="360" w:lineRule="auto"/>
        <w:jc w:val="both"/>
        <w:rPr>
          <w:rFonts w:ascii="Arial" w:hAnsi="Arial" w:cs="Arial"/>
          <w:sz w:val="24"/>
          <w:szCs w:val="24"/>
        </w:rPr>
      </w:pPr>
    </w:p>
    <w:p w14:paraId="52BFBF1A" w14:textId="77777777" w:rsidR="00852F5E" w:rsidRPr="00996BA7" w:rsidRDefault="00852F5E" w:rsidP="00D848A0">
      <w:pPr>
        <w:shd w:val="clear" w:color="auto" w:fill="FFFFFF"/>
        <w:spacing w:after="0" w:line="360" w:lineRule="auto"/>
        <w:jc w:val="both"/>
        <w:rPr>
          <w:rFonts w:ascii="Arial" w:hAnsi="Arial" w:cs="Arial"/>
          <w:sz w:val="24"/>
          <w:szCs w:val="24"/>
        </w:rPr>
      </w:pPr>
    </w:p>
    <w:p w14:paraId="786181CE" w14:textId="77777777" w:rsidR="00852F5E" w:rsidRPr="00996BA7" w:rsidRDefault="00852F5E" w:rsidP="00D848A0">
      <w:pPr>
        <w:shd w:val="clear" w:color="auto" w:fill="FFFFFF"/>
        <w:spacing w:after="0" w:line="360" w:lineRule="auto"/>
        <w:jc w:val="both"/>
        <w:rPr>
          <w:rFonts w:ascii="Arial" w:hAnsi="Arial" w:cs="Arial"/>
          <w:sz w:val="24"/>
          <w:szCs w:val="24"/>
        </w:rPr>
      </w:pPr>
    </w:p>
    <w:p w14:paraId="3D50D877" w14:textId="77777777" w:rsidR="00852F5E" w:rsidRPr="00996BA7" w:rsidRDefault="00852F5E" w:rsidP="00D848A0">
      <w:pPr>
        <w:shd w:val="clear" w:color="auto" w:fill="FFFFFF"/>
        <w:spacing w:after="0" w:line="360" w:lineRule="auto"/>
        <w:jc w:val="both"/>
        <w:rPr>
          <w:rFonts w:ascii="Arial" w:hAnsi="Arial" w:cs="Arial"/>
          <w:sz w:val="24"/>
          <w:szCs w:val="24"/>
        </w:rPr>
      </w:pPr>
    </w:p>
    <w:p w14:paraId="24B5283A" w14:textId="14A3AA94" w:rsidR="00852F5E" w:rsidRPr="00996BA7" w:rsidRDefault="00852F5E" w:rsidP="00D848A0">
      <w:pPr>
        <w:shd w:val="clear" w:color="auto" w:fill="FFFFFF"/>
        <w:spacing w:after="0" w:line="360" w:lineRule="auto"/>
        <w:jc w:val="both"/>
        <w:rPr>
          <w:rFonts w:ascii="Arial" w:hAnsi="Arial" w:cs="Arial"/>
          <w:sz w:val="24"/>
          <w:szCs w:val="24"/>
        </w:rPr>
      </w:pPr>
      <w:r w:rsidRPr="00996BA7">
        <w:rPr>
          <w:rFonts w:ascii="Arial" w:hAnsi="Arial" w:cs="Arial"/>
          <w:sz w:val="24"/>
          <w:szCs w:val="24"/>
        </w:rPr>
        <w:t>Mind Map:</w:t>
      </w:r>
    </w:p>
    <w:p w14:paraId="33F9AF4D" w14:textId="38869479" w:rsidR="00004694" w:rsidRPr="00996BA7" w:rsidRDefault="00004694" w:rsidP="000A0A98">
      <w:pPr>
        <w:shd w:val="clear" w:color="auto" w:fill="FFFFFF"/>
        <w:spacing w:after="0" w:line="240" w:lineRule="auto"/>
        <w:rPr>
          <w:rFonts w:ascii="Arial" w:eastAsia="Times New Roman" w:hAnsi="Arial" w:cs="Arial"/>
          <w:color w:val="222222"/>
          <w:kern w:val="0"/>
          <w:sz w:val="24"/>
          <w:szCs w:val="24"/>
          <w14:ligatures w14:val="none"/>
        </w:rPr>
      </w:pPr>
      <w:r w:rsidRPr="00996BA7">
        <w:rPr>
          <w:rFonts w:ascii="Arial" w:eastAsia="Times New Roman" w:hAnsi="Arial" w:cs="Arial"/>
          <w:color w:val="222222"/>
          <w:kern w:val="0"/>
          <w:sz w:val="24"/>
          <w:szCs w:val="24"/>
          <w14:ligatures w14:val="none"/>
        </w:rPr>
        <w:t> </w:t>
      </w:r>
      <w:r w:rsidR="00DB7900" w:rsidRPr="00996BA7">
        <w:rPr>
          <w:rFonts w:ascii="Arial" w:eastAsia="Times New Roman" w:hAnsi="Arial" w:cs="Arial"/>
          <w:noProof/>
          <w:color w:val="222222"/>
          <w:kern w:val="0"/>
          <w:sz w:val="24"/>
          <w:szCs w:val="24"/>
        </w:rPr>
        <w:drawing>
          <wp:inline distT="0" distB="0" distL="0" distR="0" wp14:anchorId="1DFAB336" wp14:editId="6CB07413">
            <wp:extent cx="6590665" cy="3970960"/>
            <wp:effectExtent l="0" t="0" r="635" b="0"/>
            <wp:docPr id="1424276082" name="Picture 1" descr="mind mapA screen 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76082" name="Picture 1" descr="mind mapA screen shot of a computer"/>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647828" cy="4005402"/>
                    </a:xfrm>
                    <a:prstGeom prst="rect">
                      <a:avLst/>
                    </a:prstGeom>
                  </pic:spPr>
                </pic:pic>
              </a:graphicData>
            </a:graphic>
          </wp:inline>
        </w:drawing>
      </w:r>
    </w:p>
    <w:p w14:paraId="01E2A1F1" w14:textId="77777777" w:rsidR="00852F5E" w:rsidRPr="00996BA7" w:rsidRDefault="00852F5E" w:rsidP="00D848A0">
      <w:pPr>
        <w:shd w:val="clear" w:color="auto" w:fill="FFFFFF"/>
        <w:spacing w:after="0" w:line="360" w:lineRule="auto"/>
        <w:jc w:val="both"/>
        <w:rPr>
          <w:rFonts w:ascii="Arial" w:hAnsi="Arial" w:cs="Arial"/>
          <w:sz w:val="24"/>
          <w:szCs w:val="24"/>
        </w:rPr>
      </w:pPr>
    </w:p>
    <w:sectPr w:rsidR="00852F5E" w:rsidRPr="00996B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8FABA" w14:textId="77777777" w:rsidR="00EE5856" w:rsidRDefault="00EE5856" w:rsidP="006D6A11">
      <w:pPr>
        <w:spacing w:after="0" w:line="240" w:lineRule="auto"/>
      </w:pPr>
      <w:r>
        <w:separator/>
      </w:r>
    </w:p>
  </w:endnote>
  <w:endnote w:type="continuationSeparator" w:id="0">
    <w:p w14:paraId="35C7B7CF" w14:textId="77777777" w:rsidR="00EE5856" w:rsidRDefault="00EE5856" w:rsidP="006D6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ACA33" w14:textId="77777777" w:rsidR="00EE5856" w:rsidRDefault="00EE5856" w:rsidP="006D6A11">
      <w:pPr>
        <w:spacing w:after="0" w:line="240" w:lineRule="auto"/>
      </w:pPr>
      <w:r>
        <w:separator/>
      </w:r>
    </w:p>
  </w:footnote>
  <w:footnote w:type="continuationSeparator" w:id="0">
    <w:p w14:paraId="3A29925F" w14:textId="77777777" w:rsidR="00EE5856" w:rsidRDefault="00EE5856" w:rsidP="006D6A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pt;height:11pt" o:bullet="t">
        <v:imagedata r:id="rId1" o:title="msoFE19"/>
      </v:shape>
    </w:pict>
  </w:numPicBullet>
  <w:abstractNum w:abstractNumId="0" w15:restartNumberingAfterBreak="0">
    <w:nsid w:val="39385DAA"/>
    <w:multiLevelType w:val="hybridMultilevel"/>
    <w:tmpl w:val="326E22FE"/>
    <w:lvl w:ilvl="0" w:tplc="08090007">
      <w:start w:val="1"/>
      <w:numFmt w:val="bullet"/>
      <w:lvlText w:val=""/>
      <w:lvlPicBulletId w:val="0"/>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A218AE"/>
    <w:multiLevelType w:val="hybridMultilevel"/>
    <w:tmpl w:val="F75E6E62"/>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287358"/>
    <w:multiLevelType w:val="hybridMultilevel"/>
    <w:tmpl w:val="96FE0410"/>
    <w:lvl w:ilvl="0" w:tplc="08090007">
      <w:start w:val="1"/>
      <w:numFmt w:val="bullet"/>
      <w:lvlText w:val=""/>
      <w:lvlPicBulletId w:val="0"/>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AF2F58"/>
    <w:multiLevelType w:val="hybridMultilevel"/>
    <w:tmpl w:val="8BFE1488"/>
    <w:lvl w:ilvl="0" w:tplc="08090007">
      <w:start w:val="1"/>
      <w:numFmt w:val="bullet"/>
      <w:lvlText w:val=""/>
      <w:lvlPicBulletId w:val="0"/>
      <w:lvlJc w:val="left"/>
      <w:pPr>
        <w:ind w:left="502"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7472767"/>
    <w:multiLevelType w:val="hybridMultilevel"/>
    <w:tmpl w:val="8B04A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7208429">
    <w:abstractNumId w:val="3"/>
  </w:num>
  <w:num w:numId="2" w16cid:durableId="821501604">
    <w:abstractNumId w:val="1"/>
  </w:num>
  <w:num w:numId="3" w16cid:durableId="1017191620">
    <w:abstractNumId w:val="0"/>
  </w:num>
  <w:num w:numId="4" w16cid:durableId="537813840">
    <w:abstractNumId w:val="2"/>
  </w:num>
  <w:num w:numId="5" w16cid:durableId="15540020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30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0E0"/>
    <w:rsid w:val="00004694"/>
    <w:rsid w:val="000120F7"/>
    <w:rsid w:val="00040F94"/>
    <w:rsid w:val="0005331A"/>
    <w:rsid w:val="000625EA"/>
    <w:rsid w:val="00065135"/>
    <w:rsid w:val="00083A99"/>
    <w:rsid w:val="00084B3D"/>
    <w:rsid w:val="000A0A98"/>
    <w:rsid w:val="000C167A"/>
    <w:rsid w:val="000F46D8"/>
    <w:rsid w:val="000F509E"/>
    <w:rsid w:val="001121E3"/>
    <w:rsid w:val="00113FF7"/>
    <w:rsid w:val="0013659F"/>
    <w:rsid w:val="001655E7"/>
    <w:rsid w:val="0017303E"/>
    <w:rsid w:val="00182E42"/>
    <w:rsid w:val="001A2128"/>
    <w:rsid w:val="001D6EBF"/>
    <w:rsid w:val="001E1575"/>
    <w:rsid w:val="001E1E8E"/>
    <w:rsid w:val="002402CA"/>
    <w:rsid w:val="0024194C"/>
    <w:rsid w:val="0025290D"/>
    <w:rsid w:val="00291544"/>
    <w:rsid w:val="002C2F29"/>
    <w:rsid w:val="002D6623"/>
    <w:rsid w:val="002E07BF"/>
    <w:rsid w:val="002E1E9F"/>
    <w:rsid w:val="0030240A"/>
    <w:rsid w:val="003276CC"/>
    <w:rsid w:val="00371288"/>
    <w:rsid w:val="003725BC"/>
    <w:rsid w:val="003737E8"/>
    <w:rsid w:val="00381C84"/>
    <w:rsid w:val="00385F32"/>
    <w:rsid w:val="00390CE9"/>
    <w:rsid w:val="00393336"/>
    <w:rsid w:val="003964D8"/>
    <w:rsid w:val="003B03DD"/>
    <w:rsid w:val="003D1A7B"/>
    <w:rsid w:val="003D6C51"/>
    <w:rsid w:val="00405BC1"/>
    <w:rsid w:val="00425A2F"/>
    <w:rsid w:val="00433D8F"/>
    <w:rsid w:val="00440D22"/>
    <w:rsid w:val="00466516"/>
    <w:rsid w:val="004B05DA"/>
    <w:rsid w:val="004B1310"/>
    <w:rsid w:val="004B799A"/>
    <w:rsid w:val="00502706"/>
    <w:rsid w:val="00522BF2"/>
    <w:rsid w:val="0052748E"/>
    <w:rsid w:val="005615DA"/>
    <w:rsid w:val="005630CF"/>
    <w:rsid w:val="005961C4"/>
    <w:rsid w:val="005978EF"/>
    <w:rsid w:val="005A1228"/>
    <w:rsid w:val="005C3A67"/>
    <w:rsid w:val="005E3067"/>
    <w:rsid w:val="005F1A59"/>
    <w:rsid w:val="005F20A5"/>
    <w:rsid w:val="006017F4"/>
    <w:rsid w:val="00604585"/>
    <w:rsid w:val="00627590"/>
    <w:rsid w:val="00637AB1"/>
    <w:rsid w:val="006639BB"/>
    <w:rsid w:val="0066508E"/>
    <w:rsid w:val="0068094B"/>
    <w:rsid w:val="00683173"/>
    <w:rsid w:val="006A2ABD"/>
    <w:rsid w:val="006D6A11"/>
    <w:rsid w:val="0070123A"/>
    <w:rsid w:val="007157ED"/>
    <w:rsid w:val="00717299"/>
    <w:rsid w:val="00734DD3"/>
    <w:rsid w:val="007576A2"/>
    <w:rsid w:val="00761EF5"/>
    <w:rsid w:val="00764CDA"/>
    <w:rsid w:val="00771240"/>
    <w:rsid w:val="007A3DCD"/>
    <w:rsid w:val="007A743F"/>
    <w:rsid w:val="007E5561"/>
    <w:rsid w:val="007F21BD"/>
    <w:rsid w:val="007F49EC"/>
    <w:rsid w:val="008010EA"/>
    <w:rsid w:val="00801ACB"/>
    <w:rsid w:val="00805C1A"/>
    <w:rsid w:val="00811A40"/>
    <w:rsid w:val="00824081"/>
    <w:rsid w:val="00852F5E"/>
    <w:rsid w:val="0086220B"/>
    <w:rsid w:val="008815F3"/>
    <w:rsid w:val="00886E0F"/>
    <w:rsid w:val="00896677"/>
    <w:rsid w:val="008A7B5F"/>
    <w:rsid w:val="008D20FF"/>
    <w:rsid w:val="008D5A34"/>
    <w:rsid w:val="008E0CAD"/>
    <w:rsid w:val="00903601"/>
    <w:rsid w:val="00930560"/>
    <w:rsid w:val="00941775"/>
    <w:rsid w:val="00954DDE"/>
    <w:rsid w:val="0095655B"/>
    <w:rsid w:val="009822DD"/>
    <w:rsid w:val="0099464B"/>
    <w:rsid w:val="00996BA7"/>
    <w:rsid w:val="009C6DBE"/>
    <w:rsid w:val="009D323B"/>
    <w:rsid w:val="009F3198"/>
    <w:rsid w:val="00A05F91"/>
    <w:rsid w:val="00A10473"/>
    <w:rsid w:val="00A548A7"/>
    <w:rsid w:val="00A57C43"/>
    <w:rsid w:val="00A6361A"/>
    <w:rsid w:val="00AA7288"/>
    <w:rsid w:val="00AB552D"/>
    <w:rsid w:val="00AF3333"/>
    <w:rsid w:val="00AF761E"/>
    <w:rsid w:val="00B27F4E"/>
    <w:rsid w:val="00B95E9F"/>
    <w:rsid w:val="00BA7536"/>
    <w:rsid w:val="00C01229"/>
    <w:rsid w:val="00C134DE"/>
    <w:rsid w:val="00C13EBA"/>
    <w:rsid w:val="00C15CE1"/>
    <w:rsid w:val="00C22AFF"/>
    <w:rsid w:val="00C34254"/>
    <w:rsid w:val="00C635E0"/>
    <w:rsid w:val="00C938E0"/>
    <w:rsid w:val="00CE19F9"/>
    <w:rsid w:val="00D16697"/>
    <w:rsid w:val="00D16A52"/>
    <w:rsid w:val="00D77CB2"/>
    <w:rsid w:val="00D848A0"/>
    <w:rsid w:val="00DA4AEB"/>
    <w:rsid w:val="00DB7900"/>
    <w:rsid w:val="00DC513C"/>
    <w:rsid w:val="00DF6C4E"/>
    <w:rsid w:val="00E0091F"/>
    <w:rsid w:val="00E1479C"/>
    <w:rsid w:val="00E20350"/>
    <w:rsid w:val="00E20A52"/>
    <w:rsid w:val="00E477E8"/>
    <w:rsid w:val="00E54959"/>
    <w:rsid w:val="00E5521E"/>
    <w:rsid w:val="00E755C5"/>
    <w:rsid w:val="00E86E95"/>
    <w:rsid w:val="00E943EA"/>
    <w:rsid w:val="00EA6833"/>
    <w:rsid w:val="00EA76B0"/>
    <w:rsid w:val="00EB4A29"/>
    <w:rsid w:val="00ED7D56"/>
    <w:rsid w:val="00EE5856"/>
    <w:rsid w:val="00EF5E17"/>
    <w:rsid w:val="00F110E0"/>
    <w:rsid w:val="00F12AB4"/>
    <w:rsid w:val="00F16749"/>
    <w:rsid w:val="00F4296C"/>
    <w:rsid w:val="00F44AFF"/>
    <w:rsid w:val="00F509B5"/>
    <w:rsid w:val="00F536FD"/>
    <w:rsid w:val="00F95B1C"/>
    <w:rsid w:val="00FA76EC"/>
    <w:rsid w:val="00FB6255"/>
    <w:rsid w:val="00FF77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33F13310"/>
  <w15:chartTrackingRefBased/>
  <w15:docId w15:val="{467EE239-5C86-428F-BAD1-FEF298AF1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0E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6A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A11"/>
  </w:style>
  <w:style w:type="paragraph" w:styleId="Footer">
    <w:name w:val="footer"/>
    <w:basedOn w:val="Normal"/>
    <w:link w:val="FooterChar"/>
    <w:uiPriority w:val="99"/>
    <w:unhideWhenUsed/>
    <w:rsid w:val="006D6A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A11"/>
  </w:style>
  <w:style w:type="paragraph" w:styleId="ListParagraph">
    <w:name w:val="List Paragraph"/>
    <w:basedOn w:val="Normal"/>
    <w:uiPriority w:val="34"/>
    <w:qFormat/>
    <w:rsid w:val="00941775"/>
    <w:pPr>
      <w:spacing w:line="360" w:lineRule="auto"/>
      <w:ind w:left="720"/>
      <w:contextualSpacing/>
      <w:jc w:val="both"/>
    </w:pPr>
    <w:rPr>
      <w:rFonts w:ascii="Arial" w:hAnsi="Arial"/>
      <w:sz w:val="24"/>
      <w:lang w:val="en-US" w:eastAsia="en-US"/>
    </w:rPr>
  </w:style>
  <w:style w:type="character" w:styleId="Hyperlink">
    <w:name w:val="Hyperlink"/>
    <w:basedOn w:val="DefaultParagraphFont"/>
    <w:uiPriority w:val="99"/>
    <w:unhideWhenUsed/>
    <w:rsid w:val="00065135"/>
    <w:rPr>
      <w:color w:val="0000FF"/>
      <w:u w:val="single"/>
    </w:rPr>
  </w:style>
  <w:style w:type="character" w:styleId="UnresolvedMention">
    <w:name w:val="Unresolved Mention"/>
    <w:basedOn w:val="DefaultParagraphFont"/>
    <w:uiPriority w:val="99"/>
    <w:semiHidden/>
    <w:unhideWhenUsed/>
    <w:rsid w:val="008010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43421">
      <w:bodyDiv w:val="1"/>
      <w:marLeft w:val="0"/>
      <w:marRight w:val="0"/>
      <w:marTop w:val="0"/>
      <w:marBottom w:val="0"/>
      <w:divBdr>
        <w:top w:val="none" w:sz="0" w:space="0" w:color="auto"/>
        <w:left w:val="none" w:sz="0" w:space="0" w:color="auto"/>
        <w:bottom w:val="none" w:sz="0" w:space="0" w:color="auto"/>
        <w:right w:val="none" w:sz="0" w:space="0" w:color="auto"/>
      </w:divBdr>
      <w:divsChild>
        <w:div w:id="264507284">
          <w:marLeft w:val="0"/>
          <w:marRight w:val="0"/>
          <w:marTop w:val="0"/>
          <w:marBottom w:val="0"/>
          <w:divBdr>
            <w:top w:val="none" w:sz="0" w:space="0" w:color="auto"/>
            <w:left w:val="none" w:sz="0" w:space="0" w:color="auto"/>
            <w:bottom w:val="none" w:sz="0" w:space="0" w:color="auto"/>
            <w:right w:val="none" w:sz="0" w:space="0" w:color="auto"/>
          </w:divBdr>
        </w:div>
        <w:div w:id="843281579">
          <w:marLeft w:val="0"/>
          <w:marRight w:val="0"/>
          <w:marTop w:val="0"/>
          <w:marBottom w:val="0"/>
          <w:divBdr>
            <w:top w:val="none" w:sz="0" w:space="0" w:color="auto"/>
            <w:left w:val="none" w:sz="0" w:space="0" w:color="auto"/>
            <w:bottom w:val="none" w:sz="0" w:space="0" w:color="auto"/>
            <w:right w:val="none" w:sz="0" w:space="0" w:color="auto"/>
          </w:divBdr>
        </w:div>
        <w:div w:id="1979723579">
          <w:marLeft w:val="0"/>
          <w:marRight w:val="0"/>
          <w:marTop w:val="0"/>
          <w:marBottom w:val="0"/>
          <w:divBdr>
            <w:top w:val="none" w:sz="0" w:space="0" w:color="auto"/>
            <w:left w:val="none" w:sz="0" w:space="0" w:color="auto"/>
            <w:bottom w:val="none" w:sz="0" w:space="0" w:color="auto"/>
            <w:right w:val="none" w:sz="0" w:space="0" w:color="auto"/>
          </w:divBdr>
        </w:div>
      </w:divsChild>
    </w:div>
    <w:div w:id="613095048">
      <w:bodyDiv w:val="1"/>
      <w:marLeft w:val="0"/>
      <w:marRight w:val="0"/>
      <w:marTop w:val="0"/>
      <w:marBottom w:val="0"/>
      <w:divBdr>
        <w:top w:val="none" w:sz="0" w:space="0" w:color="auto"/>
        <w:left w:val="none" w:sz="0" w:space="0" w:color="auto"/>
        <w:bottom w:val="none" w:sz="0" w:space="0" w:color="auto"/>
        <w:right w:val="none" w:sz="0" w:space="0" w:color="auto"/>
      </w:divBdr>
      <w:divsChild>
        <w:div w:id="905186297">
          <w:marLeft w:val="0"/>
          <w:marRight w:val="0"/>
          <w:marTop w:val="0"/>
          <w:marBottom w:val="0"/>
          <w:divBdr>
            <w:top w:val="none" w:sz="0" w:space="0" w:color="auto"/>
            <w:left w:val="none" w:sz="0" w:space="0" w:color="auto"/>
            <w:bottom w:val="none" w:sz="0" w:space="0" w:color="auto"/>
            <w:right w:val="none" w:sz="0" w:space="0" w:color="auto"/>
          </w:divBdr>
        </w:div>
        <w:div w:id="1729956237">
          <w:marLeft w:val="0"/>
          <w:marRight w:val="0"/>
          <w:marTop w:val="0"/>
          <w:marBottom w:val="0"/>
          <w:divBdr>
            <w:top w:val="none" w:sz="0" w:space="0" w:color="auto"/>
            <w:left w:val="none" w:sz="0" w:space="0" w:color="auto"/>
            <w:bottom w:val="none" w:sz="0" w:space="0" w:color="auto"/>
            <w:right w:val="none" w:sz="0" w:space="0" w:color="auto"/>
          </w:divBdr>
        </w:div>
        <w:div w:id="2052803734">
          <w:marLeft w:val="0"/>
          <w:marRight w:val="0"/>
          <w:marTop w:val="0"/>
          <w:marBottom w:val="0"/>
          <w:divBdr>
            <w:top w:val="none" w:sz="0" w:space="0" w:color="auto"/>
            <w:left w:val="none" w:sz="0" w:space="0" w:color="auto"/>
            <w:bottom w:val="none" w:sz="0" w:space="0" w:color="auto"/>
            <w:right w:val="none" w:sz="0" w:space="0" w:color="auto"/>
          </w:divBdr>
        </w:div>
        <w:div w:id="592862297">
          <w:marLeft w:val="0"/>
          <w:marRight w:val="0"/>
          <w:marTop w:val="0"/>
          <w:marBottom w:val="0"/>
          <w:divBdr>
            <w:top w:val="none" w:sz="0" w:space="0" w:color="auto"/>
            <w:left w:val="none" w:sz="0" w:space="0" w:color="auto"/>
            <w:bottom w:val="none" w:sz="0" w:space="0" w:color="auto"/>
            <w:right w:val="none" w:sz="0" w:space="0" w:color="auto"/>
          </w:divBdr>
        </w:div>
        <w:div w:id="1438409979">
          <w:marLeft w:val="0"/>
          <w:marRight w:val="0"/>
          <w:marTop w:val="0"/>
          <w:marBottom w:val="0"/>
          <w:divBdr>
            <w:top w:val="none" w:sz="0" w:space="0" w:color="auto"/>
            <w:left w:val="none" w:sz="0" w:space="0" w:color="auto"/>
            <w:bottom w:val="none" w:sz="0" w:space="0" w:color="auto"/>
            <w:right w:val="none" w:sz="0" w:space="0" w:color="auto"/>
          </w:divBdr>
        </w:div>
      </w:divsChild>
    </w:div>
    <w:div w:id="905534014">
      <w:bodyDiv w:val="1"/>
      <w:marLeft w:val="0"/>
      <w:marRight w:val="0"/>
      <w:marTop w:val="0"/>
      <w:marBottom w:val="0"/>
      <w:divBdr>
        <w:top w:val="none" w:sz="0" w:space="0" w:color="auto"/>
        <w:left w:val="none" w:sz="0" w:space="0" w:color="auto"/>
        <w:bottom w:val="none" w:sz="0" w:space="0" w:color="auto"/>
        <w:right w:val="none" w:sz="0" w:space="0" w:color="auto"/>
      </w:divBdr>
      <w:divsChild>
        <w:div w:id="375280740">
          <w:marLeft w:val="0"/>
          <w:marRight w:val="0"/>
          <w:marTop w:val="0"/>
          <w:marBottom w:val="0"/>
          <w:divBdr>
            <w:top w:val="none" w:sz="0" w:space="0" w:color="auto"/>
            <w:left w:val="none" w:sz="0" w:space="0" w:color="auto"/>
            <w:bottom w:val="none" w:sz="0" w:space="0" w:color="auto"/>
            <w:right w:val="none" w:sz="0" w:space="0" w:color="auto"/>
          </w:divBdr>
        </w:div>
        <w:div w:id="812676075">
          <w:marLeft w:val="0"/>
          <w:marRight w:val="0"/>
          <w:marTop w:val="0"/>
          <w:marBottom w:val="0"/>
          <w:divBdr>
            <w:top w:val="none" w:sz="0" w:space="0" w:color="auto"/>
            <w:left w:val="none" w:sz="0" w:space="0" w:color="auto"/>
            <w:bottom w:val="none" w:sz="0" w:space="0" w:color="auto"/>
            <w:right w:val="none" w:sz="0" w:space="0" w:color="auto"/>
          </w:divBdr>
        </w:div>
        <w:div w:id="956982628">
          <w:marLeft w:val="0"/>
          <w:marRight w:val="0"/>
          <w:marTop w:val="0"/>
          <w:marBottom w:val="0"/>
          <w:divBdr>
            <w:top w:val="none" w:sz="0" w:space="0" w:color="auto"/>
            <w:left w:val="none" w:sz="0" w:space="0" w:color="auto"/>
            <w:bottom w:val="none" w:sz="0" w:space="0" w:color="auto"/>
            <w:right w:val="none" w:sz="0" w:space="0" w:color="auto"/>
          </w:divBdr>
        </w:div>
        <w:div w:id="1652170064">
          <w:marLeft w:val="0"/>
          <w:marRight w:val="0"/>
          <w:marTop w:val="0"/>
          <w:marBottom w:val="0"/>
          <w:divBdr>
            <w:top w:val="none" w:sz="0" w:space="0" w:color="auto"/>
            <w:left w:val="none" w:sz="0" w:space="0" w:color="auto"/>
            <w:bottom w:val="none" w:sz="0" w:space="0" w:color="auto"/>
            <w:right w:val="none" w:sz="0" w:space="0" w:color="auto"/>
          </w:divBdr>
        </w:div>
        <w:div w:id="668866546">
          <w:marLeft w:val="0"/>
          <w:marRight w:val="0"/>
          <w:marTop w:val="0"/>
          <w:marBottom w:val="0"/>
          <w:divBdr>
            <w:top w:val="none" w:sz="0" w:space="0" w:color="auto"/>
            <w:left w:val="none" w:sz="0" w:space="0" w:color="auto"/>
            <w:bottom w:val="none" w:sz="0" w:space="0" w:color="auto"/>
            <w:right w:val="none" w:sz="0" w:space="0" w:color="auto"/>
          </w:divBdr>
        </w:div>
      </w:divsChild>
    </w:div>
    <w:div w:id="942764213">
      <w:bodyDiv w:val="1"/>
      <w:marLeft w:val="0"/>
      <w:marRight w:val="0"/>
      <w:marTop w:val="0"/>
      <w:marBottom w:val="0"/>
      <w:divBdr>
        <w:top w:val="none" w:sz="0" w:space="0" w:color="auto"/>
        <w:left w:val="none" w:sz="0" w:space="0" w:color="auto"/>
        <w:bottom w:val="none" w:sz="0" w:space="0" w:color="auto"/>
        <w:right w:val="none" w:sz="0" w:space="0" w:color="auto"/>
      </w:divBdr>
      <w:divsChild>
        <w:div w:id="18242953">
          <w:marLeft w:val="0"/>
          <w:marRight w:val="0"/>
          <w:marTop w:val="0"/>
          <w:marBottom w:val="0"/>
          <w:divBdr>
            <w:top w:val="none" w:sz="0" w:space="0" w:color="auto"/>
            <w:left w:val="none" w:sz="0" w:space="0" w:color="auto"/>
            <w:bottom w:val="none" w:sz="0" w:space="0" w:color="auto"/>
            <w:right w:val="none" w:sz="0" w:space="0" w:color="auto"/>
          </w:divBdr>
        </w:div>
        <w:div w:id="2050107745">
          <w:marLeft w:val="0"/>
          <w:marRight w:val="0"/>
          <w:marTop w:val="0"/>
          <w:marBottom w:val="0"/>
          <w:divBdr>
            <w:top w:val="none" w:sz="0" w:space="0" w:color="auto"/>
            <w:left w:val="none" w:sz="0" w:space="0" w:color="auto"/>
            <w:bottom w:val="none" w:sz="0" w:space="0" w:color="auto"/>
            <w:right w:val="none" w:sz="0" w:space="0" w:color="auto"/>
          </w:divBdr>
        </w:div>
        <w:div w:id="363751881">
          <w:marLeft w:val="0"/>
          <w:marRight w:val="0"/>
          <w:marTop w:val="0"/>
          <w:marBottom w:val="0"/>
          <w:divBdr>
            <w:top w:val="none" w:sz="0" w:space="0" w:color="auto"/>
            <w:left w:val="none" w:sz="0" w:space="0" w:color="auto"/>
            <w:bottom w:val="none" w:sz="0" w:space="0" w:color="auto"/>
            <w:right w:val="none" w:sz="0" w:space="0" w:color="auto"/>
          </w:divBdr>
        </w:div>
        <w:div w:id="1956868032">
          <w:marLeft w:val="0"/>
          <w:marRight w:val="0"/>
          <w:marTop w:val="0"/>
          <w:marBottom w:val="0"/>
          <w:divBdr>
            <w:top w:val="none" w:sz="0" w:space="0" w:color="auto"/>
            <w:left w:val="none" w:sz="0" w:space="0" w:color="auto"/>
            <w:bottom w:val="none" w:sz="0" w:space="0" w:color="auto"/>
            <w:right w:val="none" w:sz="0" w:space="0" w:color="auto"/>
          </w:divBdr>
        </w:div>
        <w:div w:id="937635338">
          <w:marLeft w:val="0"/>
          <w:marRight w:val="0"/>
          <w:marTop w:val="0"/>
          <w:marBottom w:val="0"/>
          <w:divBdr>
            <w:top w:val="none" w:sz="0" w:space="0" w:color="auto"/>
            <w:left w:val="none" w:sz="0" w:space="0" w:color="auto"/>
            <w:bottom w:val="none" w:sz="0" w:space="0" w:color="auto"/>
            <w:right w:val="none" w:sz="0" w:space="0" w:color="auto"/>
          </w:divBdr>
        </w:div>
        <w:div w:id="1253010105">
          <w:marLeft w:val="0"/>
          <w:marRight w:val="0"/>
          <w:marTop w:val="0"/>
          <w:marBottom w:val="0"/>
          <w:divBdr>
            <w:top w:val="none" w:sz="0" w:space="0" w:color="auto"/>
            <w:left w:val="none" w:sz="0" w:space="0" w:color="auto"/>
            <w:bottom w:val="none" w:sz="0" w:space="0" w:color="auto"/>
            <w:right w:val="none" w:sz="0" w:space="0" w:color="auto"/>
          </w:divBdr>
        </w:div>
        <w:div w:id="1461797841">
          <w:marLeft w:val="0"/>
          <w:marRight w:val="0"/>
          <w:marTop w:val="0"/>
          <w:marBottom w:val="0"/>
          <w:divBdr>
            <w:top w:val="none" w:sz="0" w:space="0" w:color="auto"/>
            <w:left w:val="none" w:sz="0" w:space="0" w:color="auto"/>
            <w:bottom w:val="none" w:sz="0" w:space="0" w:color="auto"/>
            <w:right w:val="none" w:sz="0" w:space="0" w:color="auto"/>
          </w:divBdr>
        </w:div>
        <w:div w:id="1038238248">
          <w:marLeft w:val="0"/>
          <w:marRight w:val="0"/>
          <w:marTop w:val="0"/>
          <w:marBottom w:val="0"/>
          <w:divBdr>
            <w:top w:val="none" w:sz="0" w:space="0" w:color="auto"/>
            <w:left w:val="none" w:sz="0" w:space="0" w:color="auto"/>
            <w:bottom w:val="none" w:sz="0" w:space="0" w:color="auto"/>
            <w:right w:val="none" w:sz="0" w:space="0" w:color="auto"/>
          </w:divBdr>
        </w:div>
        <w:div w:id="232400686">
          <w:marLeft w:val="0"/>
          <w:marRight w:val="0"/>
          <w:marTop w:val="0"/>
          <w:marBottom w:val="0"/>
          <w:divBdr>
            <w:top w:val="none" w:sz="0" w:space="0" w:color="auto"/>
            <w:left w:val="none" w:sz="0" w:space="0" w:color="auto"/>
            <w:bottom w:val="none" w:sz="0" w:space="0" w:color="auto"/>
            <w:right w:val="none" w:sz="0" w:space="0" w:color="auto"/>
          </w:divBdr>
        </w:div>
        <w:div w:id="541291716">
          <w:marLeft w:val="0"/>
          <w:marRight w:val="0"/>
          <w:marTop w:val="0"/>
          <w:marBottom w:val="0"/>
          <w:divBdr>
            <w:top w:val="none" w:sz="0" w:space="0" w:color="auto"/>
            <w:left w:val="none" w:sz="0" w:space="0" w:color="auto"/>
            <w:bottom w:val="none" w:sz="0" w:space="0" w:color="auto"/>
            <w:right w:val="none" w:sz="0" w:space="0" w:color="auto"/>
          </w:divBdr>
        </w:div>
        <w:div w:id="882012875">
          <w:marLeft w:val="0"/>
          <w:marRight w:val="0"/>
          <w:marTop w:val="0"/>
          <w:marBottom w:val="0"/>
          <w:divBdr>
            <w:top w:val="none" w:sz="0" w:space="0" w:color="auto"/>
            <w:left w:val="none" w:sz="0" w:space="0" w:color="auto"/>
            <w:bottom w:val="none" w:sz="0" w:space="0" w:color="auto"/>
            <w:right w:val="none" w:sz="0" w:space="0" w:color="auto"/>
          </w:divBdr>
        </w:div>
        <w:div w:id="89350387">
          <w:marLeft w:val="0"/>
          <w:marRight w:val="0"/>
          <w:marTop w:val="0"/>
          <w:marBottom w:val="0"/>
          <w:divBdr>
            <w:top w:val="none" w:sz="0" w:space="0" w:color="auto"/>
            <w:left w:val="none" w:sz="0" w:space="0" w:color="auto"/>
            <w:bottom w:val="none" w:sz="0" w:space="0" w:color="auto"/>
            <w:right w:val="none" w:sz="0" w:space="0" w:color="auto"/>
          </w:divBdr>
        </w:div>
        <w:div w:id="1969898441">
          <w:marLeft w:val="0"/>
          <w:marRight w:val="0"/>
          <w:marTop w:val="0"/>
          <w:marBottom w:val="0"/>
          <w:divBdr>
            <w:top w:val="none" w:sz="0" w:space="0" w:color="auto"/>
            <w:left w:val="none" w:sz="0" w:space="0" w:color="auto"/>
            <w:bottom w:val="none" w:sz="0" w:space="0" w:color="auto"/>
            <w:right w:val="none" w:sz="0" w:space="0" w:color="auto"/>
          </w:divBdr>
        </w:div>
        <w:div w:id="591814897">
          <w:marLeft w:val="0"/>
          <w:marRight w:val="0"/>
          <w:marTop w:val="0"/>
          <w:marBottom w:val="0"/>
          <w:divBdr>
            <w:top w:val="none" w:sz="0" w:space="0" w:color="auto"/>
            <w:left w:val="none" w:sz="0" w:space="0" w:color="auto"/>
            <w:bottom w:val="none" w:sz="0" w:space="0" w:color="auto"/>
            <w:right w:val="none" w:sz="0" w:space="0" w:color="auto"/>
          </w:divBdr>
        </w:div>
        <w:div w:id="373577949">
          <w:marLeft w:val="0"/>
          <w:marRight w:val="0"/>
          <w:marTop w:val="0"/>
          <w:marBottom w:val="0"/>
          <w:divBdr>
            <w:top w:val="none" w:sz="0" w:space="0" w:color="auto"/>
            <w:left w:val="none" w:sz="0" w:space="0" w:color="auto"/>
            <w:bottom w:val="none" w:sz="0" w:space="0" w:color="auto"/>
            <w:right w:val="none" w:sz="0" w:space="0" w:color="auto"/>
          </w:divBdr>
        </w:div>
        <w:div w:id="878053082">
          <w:marLeft w:val="0"/>
          <w:marRight w:val="0"/>
          <w:marTop w:val="0"/>
          <w:marBottom w:val="0"/>
          <w:divBdr>
            <w:top w:val="none" w:sz="0" w:space="0" w:color="auto"/>
            <w:left w:val="none" w:sz="0" w:space="0" w:color="auto"/>
            <w:bottom w:val="none" w:sz="0" w:space="0" w:color="auto"/>
            <w:right w:val="none" w:sz="0" w:space="0" w:color="auto"/>
          </w:divBdr>
        </w:div>
        <w:div w:id="1405639585">
          <w:marLeft w:val="0"/>
          <w:marRight w:val="0"/>
          <w:marTop w:val="0"/>
          <w:marBottom w:val="0"/>
          <w:divBdr>
            <w:top w:val="none" w:sz="0" w:space="0" w:color="auto"/>
            <w:left w:val="none" w:sz="0" w:space="0" w:color="auto"/>
            <w:bottom w:val="none" w:sz="0" w:space="0" w:color="auto"/>
            <w:right w:val="none" w:sz="0" w:space="0" w:color="auto"/>
          </w:divBdr>
        </w:div>
        <w:div w:id="1494223721">
          <w:marLeft w:val="0"/>
          <w:marRight w:val="0"/>
          <w:marTop w:val="0"/>
          <w:marBottom w:val="0"/>
          <w:divBdr>
            <w:top w:val="none" w:sz="0" w:space="0" w:color="auto"/>
            <w:left w:val="none" w:sz="0" w:space="0" w:color="auto"/>
            <w:bottom w:val="none" w:sz="0" w:space="0" w:color="auto"/>
            <w:right w:val="none" w:sz="0" w:space="0" w:color="auto"/>
          </w:divBdr>
        </w:div>
        <w:div w:id="933321165">
          <w:marLeft w:val="0"/>
          <w:marRight w:val="0"/>
          <w:marTop w:val="0"/>
          <w:marBottom w:val="0"/>
          <w:divBdr>
            <w:top w:val="none" w:sz="0" w:space="0" w:color="auto"/>
            <w:left w:val="none" w:sz="0" w:space="0" w:color="auto"/>
            <w:bottom w:val="none" w:sz="0" w:space="0" w:color="auto"/>
            <w:right w:val="none" w:sz="0" w:space="0" w:color="auto"/>
          </w:divBdr>
        </w:div>
        <w:div w:id="641081004">
          <w:marLeft w:val="0"/>
          <w:marRight w:val="0"/>
          <w:marTop w:val="0"/>
          <w:marBottom w:val="0"/>
          <w:divBdr>
            <w:top w:val="none" w:sz="0" w:space="0" w:color="auto"/>
            <w:left w:val="none" w:sz="0" w:space="0" w:color="auto"/>
            <w:bottom w:val="none" w:sz="0" w:space="0" w:color="auto"/>
            <w:right w:val="none" w:sz="0" w:space="0" w:color="auto"/>
          </w:divBdr>
        </w:div>
        <w:div w:id="1072850627">
          <w:marLeft w:val="0"/>
          <w:marRight w:val="0"/>
          <w:marTop w:val="0"/>
          <w:marBottom w:val="0"/>
          <w:divBdr>
            <w:top w:val="none" w:sz="0" w:space="0" w:color="auto"/>
            <w:left w:val="none" w:sz="0" w:space="0" w:color="auto"/>
            <w:bottom w:val="none" w:sz="0" w:space="0" w:color="auto"/>
            <w:right w:val="none" w:sz="0" w:space="0" w:color="auto"/>
          </w:divBdr>
        </w:div>
        <w:div w:id="1684866994">
          <w:marLeft w:val="0"/>
          <w:marRight w:val="0"/>
          <w:marTop w:val="0"/>
          <w:marBottom w:val="0"/>
          <w:divBdr>
            <w:top w:val="none" w:sz="0" w:space="0" w:color="auto"/>
            <w:left w:val="none" w:sz="0" w:space="0" w:color="auto"/>
            <w:bottom w:val="none" w:sz="0" w:space="0" w:color="auto"/>
            <w:right w:val="none" w:sz="0" w:space="0" w:color="auto"/>
          </w:divBdr>
        </w:div>
        <w:div w:id="1178811449">
          <w:marLeft w:val="0"/>
          <w:marRight w:val="0"/>
          <w:marTop w:val="0"/>
          <w:marBottom w:val="0"/>
          <w:divBdr>
            <w:top w:val="none" w:sz="0" w:space="0" w:color="auto"/>
            <w:left w:val="none" w:sz="0" w:space="0" w:color="auto"/>
            <w:bottom w:val="none" w:sz="0" w:space="0" w:color="auto"/>
            <w:right w:val="none" w:sz="0" w:space="0" w:color="auto"/>
          </w:divBdr>
        </w:div>
        <w:div w:id="2068674968">
          <w:marLeft w:val="0"/>
          <w:marRight w:val="0"/>
          <w:marTop w:val="0"/>
          <w:marBottom w:val="0"/>
          <w:divBdr>
            <w:top w:val="none" w:sz="0" w:space="0" w:color="auto"/>
            <w:left w:val="none" w:sz="0" w:space="0" w:color="auto"/>
            <w:bottom w:val="none" w:sz="0" w:space="0" w:color="auto"/>
            <w:right w:val="none" w:sz="0" w:space="0" w:color="auto"/>
          </w:divBdr>
        </w:div>
        <w:div w:id="1506554407">
          <w:marLeft w:val="0"/>
          <w:marRight w:val="0"/>
          <w:marTop w:val="0"/>
          <w:marBottom w:val="0"/>
          <w:divBdr>
            <w:top w:val="none" w:sz="0" w:space="0" w:color="auto"/>
            <w:left w:val="none" w:sz="0" w:space="0" w:color="auto"/>
            <w:bottom w:val="none" w:sz="0" w:space="0" w:color="auto"/>
            <w:right w:val="none" w:sz="0" w:space="0" w:color="auto"/>
          </w:divBdr>
        </w:div>
        <w:div w:id="641423516">
          <w:marLeft w:val="0"/>
          <w:marRight w:val="0"/>
          <w:marTop w:val="0"/>
          <w:marBottom w:val="0"/>
          <w:divBdr>
            <w:top w:val="none" w:sz="0" w:space="0" w:color="auto"/>
            <w:left w:val="none" w:sz="0" w:space="0" w:color="auto"/>
            <w:bottom w:val="none" w:sz="0" w:space="0" w:color="auto"/>
            <w:right w:val="none" w:sz="0" w:space="0" w:color="auto"/>
          </w:divBdr>
        </w:div>
        <w:div w:id="2122450853">
          <w:marLeft w:val="0"/>
          <w:marRight w:val="0"/>
          <w:marTop w:val="0"/>
          <w:marBottom w:val="0"/>
          <w:divBdr>
            <w:top w:val="none" w:sz="0" w:space="0" w:color="auto"/>
            <w:left w:val="none" w:sz="0" w:space="0" w:color="auto"/>
            <w:bottom w:val="none" w:sz="0" w:space="0" w:color="auto"/>
            <w:right w:val="none" w:sz="0" w:space="0" w:color="auto"/>
          </w:divBdr>
        </w:div>
        <w:div w:id="1329671396">
          <w:marLeft w:val="0"/>
          <w:marRight w:val="0"/>
          <w:marTop w:val="0"/>
          <w:marBottom w:val="0"/>
          <w:divBdr>
            <w:top w:val="none" w:sz="0" w:space="0" w:color="auto"/>
            <w:left w:val="none" w:sz="0" w:space="0" w:color="auto"/>
            <w:bottom w:val="none" w:sz="0" w:space="0" w:color="auto"/>
            <w:right w:val="none" w:sz="0" w:space="0" w:color="auto"/>
          </w:divBdr>
        </w:div>
        <w:div w:id="1110318233">
          <w:marLeft w:val="0"/>
          <w:marRight w:val="0"/>
          <w:marTop w:val="0"/>
          <w:marBottom w:val="0"/>
          <w:divBdr>
            <w:top w:val="none" w:sz="0" w:space="0" w:color="auto"/>
            <w:left w:val="none" w:sz="0" w:space="0" w:color="auto"/>
            <w:bottom w:val="none" w:sz="0" w:space="0" w:color="auto"/>
            <w:right w:val="none" w:sz="0" w:space="0" w:color="auto"/>
          </w:divBdr>
        </w:div>
        <w:div w:id="814758894">
          <w:marLeft w:val="0"/>
          <w:marRight w:val="0"/>
          <w:marTop w:val="0"/>
          <w:marBottom w:val="0"/>
          <w:divBdr>
            <w:top w:val="none" w:sz="0" w:space="0" w:color="auto"/>
            <w:left w:val="none" w:sz="0" w:space="0" w:color="auto"/>
            <w:bottom w:val="none" w:sz="0" w:space="0" w:color="auto"/>
            <w:right w:val="none" w:sz="0" w:space="0" w:color="auto"/>
          </w:divBdr>
        </w:div>
        <w:div w:id="1083528498">
          <w:marLeft w:val="0"/>
          <w:marRight w:val="0"/>
          <w:marTop w:val="0"/>
          <w:marBottom w:val="0"/>
          <w:divBdr>
            <w:top w:val="none" w:sz="0" w:space="0" w:color="auto"/>
            <w:left w:val="none" w:sz="0" w:space="0" w:color="auto"/>
            <w:bottom w:val="none" w:sz="0" w:space="0" w:color="auto"/>
            <w:right w:val="none" w:sz="0" w:space="0" w:color="auto"/>
          </w:divBdr>
        </w:div>
        <w:div w:id="1939021610">
          <w:marLeft w:val="0"/>
          <w:marRight w:val="0"/>
          <w:marTop w:val="0"/>
          <w:marBottom w:val="0"/>
          <w:divBdr>
            <w:top w:val="none" w:sz="0" w:space="0" w:color="auto"/>
            <w:left w:val="none" w:sz="0" w:space="0" w:color="auto"/>
            <w:bottom w:val="none" w:sz="0" w:space="0" w:color="auto"/>
            <w:right w:val="none" w:sz="0" w:space="0" w:color="auto"/>
          </w:divBdr>
        </w:div>
        <w:div w:id="299462095">
          <w:marLeft w:val="0"/>
          <w:marRight w:val="0"/>
          <w:marTop w:val="0"/>
          <w:marBottom w:val="0"/>
          <w:divBdr>
            <w:top w:val="none" w:sz="0" w:space="0" w:color="auto"/>
            <w:left w:val="none" w:sz="0" w:space="0" w:color="auto"/>
            <w:bottom w:val="none" w:sz="0" w:space="0" w:color="auto"/>
            <w:right w:val="none" w:sz="0" w:space="0" w:color="auto"/>
          </w:divBdr>
        </w:div>
        <w:div w:id="934292338">
          <w:marLeft w:val="0"/>
          <w:marRight w:val="0"/>
          <w:marTop w:val="0"/>
          <w:marBottom w:val="0"/>
          <w:divBdr>
            <w:top w:val="none" w:sz="0" w:space="0" w:color="auto"/>
            <w:left w:val="none" w:sz="0" w:space="0" w:color="auto"/>
            <w:bottom w:val="none" w:sz="0" w:space="0" w:color="auto"/>
            <w:right w:val="none" w:sz="0" w:space="0" w:color="auto"/>
          </w:divBdr>
        </w:div>
        <w:div w:id="1240602710">
          <w:marLeft w:val="0"/>
          <w:marRight w:val="0"/>
          <w:marTop w:val="0"/>
          <w:marBottom w:val="0"/>
          <w:divBdr>
            <w:top w:val="none" w:sz="0" w:space="0" w:color="auto"/>
            <w:left w:val="none" w:sz="0" w:space="0" w:color="auto"/>
            <w:bottom w:val="none" w:sz="0" w:space="0" w:color="auto"/>
            <w:right w:val="none" w:sz="0" w:space="0" w:color="auto"/>
          </w:divBdr>
        </w:div>
        <w:div w:id="565337219">
          <w:marLeft w:val="0"/>
          <w:marRight w:val="0"/>
          <w:marTop w:val="0"/>
          <w:marBottom w:val="0"/>
          <w:divBdr>
            <w:top w:val="none" w:sz="0" w:space="0" w:color="auto"/>
            <w:left w:val="none" w:sz="0" w:space="0" w:color="auto"/>
            <w:bottom w:val="none" w:sz="0" w:space="0" w:color="auto"/>
            <w:right w:val="none" w:sz="0" w:space="0" w:color="auto"/>
          </w:divBdr>
        </w:div>
        <w:div w:id="579213338">
          <w:marLeft w:val="0"/>
          <w:marRight w:val="0"/>
          <w:marTop w:val="0"/>
          <w:marBottom w:val="0"/>
          <w:divBdr>
            <w:top w:val="none" w:sz="0" w:space="0" w:color="auto"/>
            <w:left w:val="none" w:sz="0" w:space="0" w:color="auto"/>
            <w:bottom w:val="none" w:sz="0" w:space="0" w:color="auto"/>
            <w:right w:val="none" w:sz="0" w:space="0" w:color="auto"/>
          </w:divBdr>
        </w:div>
        <w:div w:id="786897270">
          <w:marLeft w:val="0"/>
          <w:marRight w:val="0"/>
          <w:marTop w:val="0"/>
          <w:marBottom w:val="0"/>
          <w:divBdr>
            <w:top w:val="none" w:sz="0" w:space="0" w:color="auto"/>
            <w:left w:val="none" w:sz="0" w:space="0" w:color="auto"/>
            <w:bottom w:val="none" w:sz="0" w:space="0" w:color="auto"/>
            <w:right w:val="none" w:sz="0" w:space="0" w:color="auto"/>
          </w:divBdr>
        </w:div>
        <w:div w:id="1187405338">
          <w:marLeft w:val="0"/>
          <w:marRight w:val="0"/>
          <w:marTop w:val="0"/>
          <w:marBottom w:val="0"/>
          <w:divBdr>
            <w:top w:val="none" w:sz="0" w:space="0" w:color="auto"/>
            <w:left w:val="none" w:sz="0" w:space="0" w:color="auto"/>
            <w:bottom w:val="none" w:sz="0" w:space="0" w:color="auto"/>
            <w:right w:val="none" w:sz="0" w:space="0" w:color="auto"/>
          </w:divBdr>
        </w:div>
        <w:div w:id="977146200">
          <w:marLeft w:val="0"/>
          <w:marRight w:val="0"/>
          <w:marTop w:val="0"/>
          <w:marBottom w:val="0"/>
          <w:divBdr>
            <w:top w:val="none" w:sz="0" w:space="0" w:color="auto"/>
            <w:left w:val="none" w:sz="0" w:space="0" w:color="auto"/>
            <w:bottom w:val="none" w:sz="0" w:space="0" w:color="auto"/>
            <w:right w:val="none" w:sz="0" w:space="0" w:color="auto"/>
          </w:divBdr>
        </w:div>
        <w:div w:id="1802572008">
          <w:marLeft w:val="0"/>
          <w:marRight w:val="0"/>
          <w:marTop w:val="0"/>
          <w:marBottom w:val="0"/>
          <w:divBdr>
            <w:top w:val="none" w:sz="0" w:space="0" w:color="auto"/>
            <w:left w:val="none" w:sz="0" w:space="0" w:color="auto"/>
            <w:bottom w:val="none" w:sz="0" w:space="0" w:color="auto"/>
            <w:right w:val="none" w:sz="0" w:space="0" w:color="auto"/>
          </w:divBdr>
        </w:div>
        <w:div w:id="409234499">
          <w:marLeft w:val="0"/>
          <w:marRight w:val="0"/>
          <w:marTop w:val="0"/>
          <w:marBottom w:val="0"/>
          <w:divBdr>
            <w:top w:val="none" w:sz="0" w:space="0" w:color="auto"/>
            <w:left w:val="none" w:sz="0" w:space="0" w:color="auto"/>
            <w:bottom w:val="none" w:sz="0" w:space="0" w:color="auto"/>
            <w:right w:val="none" w:sz="0" w:space="0" w:color="auto"/>
          </w:divBdr>
        </w:div>
        <w:div w:id="2009600186">
          <w:marLeft w:val="0"/>
          <w:marRight w:val="0"/>
          <w:marTop w:val="0"/>
          <w:marBottom w:val="0"/>
          <w:divBdr>
            <w:top w:val="none" w:sz="0" w:space="0" w:color="auto"/>
            <w:left w:val="none" w:sz="0" w:space="0" w:color="auto"/>
            <w:bottom w:val="none" w:sz="0" w:space="0" w:color="auto"/>
            <w:right w:val="none" w:sz="0" w:space="0" w:color="auto"/>
          </w:divBdr>
        </w:div>
        <w:div w:id="922226994">
          <w:marLeft w:val="0"/>
          <w:marRight w:val="0"/>
          <w:marTop w:val="0"/>
          <w:marBottom w:val="0"/>
          <w:divBdr>
            <w:top w:val="none" w:sz="0" w:space="0" w:color="auto"/>
            <w:left w:val="none" w:sz="0" w:space="0" w:color="auto"/>
            <w:bottom w:val="none" w:sz="0" w:space="0" w:color="auto"/>
            <w:right w:val="none" w:sz="0" w:space="0" w:color="auto"/>
          </w:divBdr>
        </w:div>
        <w:div w:id="710423226">
          <w:marLeft w:val="0"/>
          <w:marRight w:val="0"/>
          <w:marTop w:val="0"/>
          <w:marBottom w:val="0"/>
          <w:divBdr>
            <w:top w:val="none" w:sz="0" w:space="0" w:color="auto"/>
            <w:left w:val="none" w:sz="0" w:space="0" w:color="auto"/>
            <w:bottom w:val="none" w:sz="0" w:space="0" w:color="auto"/>
            <w:right w:val="none" w:sz="0" w:space="0" w:color="auto"/>
          </w:divBdr>
        </w:div>
        <w:div w:id="545526261">
          <w:marLeft w:val="0"/>
          <w:marRight w:val="0"/>
          <w:marTop w:val="0"/>
          <w:marBottom w:val="0"/>
          <w:divBdr>
            <w:top w:val="none" w:sz="0" w:space="0" w:color="auto"/>
            <w:left w:val="none" w:sz="0" w:space="0" w:color="auto"/>
            <w:bottom w:val="none" w:sz="0" w:space="0" w:color="auto"/>
            <w:right w:val="none" w:sz="0" w:space="0" w:color="auto"/>
          </w:divBdr>
        </w:div>
        <w:div w:id="1945724749">
          <w:marLeft w:val="0"/>
          <w:marRight w:val="0"/>
          <w:marTop w:val="0"/>
          <w:marBottom w:val="0"/>
          <w:divBdr>
            <w:top w:val="none" w:sz="0" w:space="0" w:color="auto"/>
            <w:left w:val="none" w:sz="0" w:space="0" w:color="auto"/>
            <w:bottom w:val="none" w:sz="0" w:space="0" w:color="auto"/>
            <w:right w:val="none" w:sz="0" w:space="0" w:color="auto"/>
          </w:divBdr>
        </w:div>
        <w:div w:id="517499114">
          <w:marLeft w:val="0"/>
          <w:marRight w:val="0"/>
          <w:marTop w:val="0"/>
          <w:marBottom w:val="0"/>
          <w:divBdr>
            <w:top w:val="none" w:sz="0" w:space="0" w:color="auto"/>
            <w:left w:val="none" w:sz="0" w:space="0" w:color="auto"/>
            <w:bottom w:val="none" w:sz="0" w:space="0" w:color="auto"/>
            <w:right w:val="none" w:sz="0" w:space="0" w:color="auto"/>
          </w:divBdr>
        </w:div>
        <w:div w:id="291255303">
          <w:marLeft w:val="0"/>
          <w:marRight w:val="0"/>
          <w:marTop w:val="0"/>
          <w:marBottom w:val="0"/>
          <w:divBdr>
            <w:top w:val="none" w:sz="0" w:space="0" w:color="auto"/>
            <w:left w:val="none" w:sz="0" w:space="0" w:color="auto"/>
            <w:bottom w:val="none" w:sz="0" w:space="0" w:color="auto"/>
            <w:right w:val="none" w:sz="0" w:space="0" w:color="auto"/>
          </w:divBdr>
        </w:div>
        <w:div w:id="270015480">
          <w:marLeft w:val="0"/>
          <w:marRight w:val="0"/>
          <w:marTop w:val="0"/>
          <w:marBottom w:val="0"/>
          <w:divBdr>
            <w:top w:val="none" w:sz="0" w:space="0" w:color="auto"/>
            <w:left w:val="none" w:sz="0" w:space="0" w:color="auto"/>
            <w:bottom w:val="none" w:sz="0" w:space="0" w:color="auto"/>
            <w:right w:val="none" w:sz="0" w:space="0" w:color="auto"/>
          </w:divBdr>
        </w:div>
        <w:div w:id="130445025">
          <w:marLeft w:val="0"/>
          <w:marRight w:val="0"/>
          <w:marTop w:val="0"/>
          <w:marBottom w:val="0"/>
          <w:divBdr>
            <w:top w:val="none" w:sz="0" w:space="0" w:color="auto"/>
            <w:left w:val="none" w:sz="0" w:space="0" w:color="auto"/>
            <w:bottom w:val="none" w:sz="0" w:space="0" w:color="auto"/>
            <w:right w:val="none" w:sz="0" w:space="0" w:color="auto"/>
          </w:divBdr>
        </w:div>
        <w:div w:id="1729452583">
          <w:marLeft w:val="0"/>
          <w:marRight w:val="0"/>
          <w:marTop w:val="0"/>
          <w:marBottom w:val="0"/>
          <w:divBdr>
            <w:top w:val="none" w:sz="0" w:space="0" w:color="auto"/>
            <w:left w:val="none" w:sz="0" w:space="0" w:color="auto"/>
            <w:bottom w:val="none" w:sz="0" w:space="0" w:color="auto"/>
            <w:right w:val="none" w:sz="0" w:space="0" w:color="auto"/>
          </w:divBdr>
        </w:div>
        <w:div w:id="900216674">
          <w:marLeft w:val="0"/>
          <w:marRight w:val="0"/>
          <w:marTop w:val="0"/>
          <w:marBottom w:val="0"/>
          <w:divBdr>
            <w:top w:val="none" w:sz="0" w:space="0" w:color="auto"/>
            <w:left w:val="none" w:sz="0" w:space="0" w:color="auto"/>
            <w:bottom w:val="none" w:sz="0" w:space="0" w:color="auto"/>
            <w:right w:val="none" w:sz="0" w:space="0" w:color="auto"/>
          </w:divBdr>
        </w:div>
        <w:div w:id="953905985">
          <w:marLeft w:val="0"/>
          <w:marRight w:val="0"/>
          <w:marTop w:val="0"/>
          <w:marBottom w:val="0"/>
          <w:divBdr>
            <w:top w:val="none" w:sz="0" w:space="0" w:color="auto"/>
            <w:left w:val="none" w:sz="0" w:space="0" w:color="auto"/>
            <w:bottom w:val="none" w:sz="0" w:space="0" w:color="auto"/>
            <w:right w:val="none" w:sz="0" w:space="0" w:color="auto"/>
          </w:divBdr>
        </w:div>
        <w:div w:id="1013803779">
          <w:marLeft w:val="0"/>
          <w:marRight w:val="0"/>
          <w:marTop w:val="0"/>
          <w:marBottom w:val="0"/>
          <w:divBdr>
            <w:top w:val="none" w:sz="0" w:space="0" w:color="auto"/>
            <w:left w:val="none" w:sz="0" w:space="0" w:color="auto"/>
            <w:bottom w:val="none" w:sz="0" w:space="0" w:color="auto"/>
            <w:right w:val="none" w:sz="0" w:space="0" w:color="auto"/>
          </w:divBdr>
        </w:div>
        <w:div w:id="101263423">
          <w:marLeft w:val="0"/>
          <w:marRight w:val="0"/>
          <w:marTop w:val="0"/>
          <w:marBottom w:val="0"/>
          <w:divBdr>
            <w:top w:val="none" w:sz="0" w:space="0" w:color="auto"/>
            <w:left w:val="none" w:sz="0" w:space="0" w:color="auto"/>
            <w:bottom w:val="none" w:sz="0" w:space="0" w:color="auto"/>
            <w:right w:val="none" w:sz="0" w:space="0" w:color="auto"/>
          </w:divBdr>
        </w:div>
        <w:div w:id="143786591">
          <w:marLeft w:val="0"/>
          <w:marRight w:val="0"/>
          <w:marTop w:val="0"/>
          <w:marBottom w:val="0"/>
          <w:divBdr>
            <w:top w:val="none" w:sz="0" w:space="0" w:color="auto"/>
            <w:left w:val="none" w:sz="0" w:space="0" w:color="auto"/>
            <w:bottom w:val="none" w:sz="0" w:space="0" w:color="auto"/>
            <w:right w:val="none" w:sz="0" w:space="0" w:color="auto"/>
          </w:divBdr>
        </w:div>
        <w:div w:id="2134397748">
          <w:marLeft w:val="0"/>
          <w:marRight w:val="0"/>
          <w:marTop w:val="0"/>
          <w:marBottom w:val="0"/>
          <w:divBdr>
            <w:top w:val="none" w:sz="0" w:space="0" w:color="auto"/>
            <w:left w:val="none" w:sz="0" w:space="0" w:color="auto"/>
            <w:bottom w:val="none" w:sz="0" w:space="0" w:color="auto"/>
            <w:right w:val="none" w:sz="0" w:space="0" w:color="auto"/>
          </w:divBdr>
        </w:div>
        <w:div w:id="259532664">
          <w:marLeft w:val="0"/>
          <w:marRight w:val="0"/>
          <w:marTop w:val="0"/>
          <w:marBottom w:val="0"/>
          <w:divBdr>
            <w:top w:val="none" w:sz="0" w:space="0" w:color="auto"/>
            <w:left w:val="none" w:sz="0" w:space="0" w:color="auto"/>
            <w:bottom w:val="none" w:sz="0" w:space="0" w:color="auto"/>
            <w:right w:val="none" w:sz="0" w:space="0" w:color="auto"/>
          </w:divBdr>
        </w:div>
        <w:div w:id="1295679070">
          <w:marLeft w:val="0"/>
          <w:marRight w:val="0"/>
          <w:marTop w:val="0"/>
          <w:marBottom w:val="0"/>
          <w:divBdr>
            <w:top w:val="none" w:sz="0" w:space="0" w:color="auto"/>
            <w:left w:val="none" w:sz="0" w:space="0" w:color="auto"/>
            <w:bottom w:val="none" w:sz="0" w:space="0" w:color="auto"/>
            <w:right w:val="none" w:sz="0" w:space="0" w:color="auto"/>
          </w:divBdr>
        </w:div>
        <w:div w:id="470903533">
          <w:marLeft w:val="0"/>
          <w:marRight w:val="0"/>
          <w:marTop w:val="0"/>
          <w:marBottom w:val="0"/>
          <w:divBdr>
            <w:top w:val="none" w:sz="0" w:space="0" w:color="auto"/>
            <w:left w:val="none" w:sz="0" w:space="0" w:color="auto"/>
            <w:bottom w:val="none" w:sz="0" w:space="0" w:color="auto"/>
            <w:right w:val="none" w:sz="0" w:space="0" w:color="auto"/>
          </w:divBdr>
        </w:div>
        <w:div w:id="461582876">
          <w:marLeft w:val="0"/>
          <w:marRight w:val="0"/>
          <w:marTop w:val="0"/>
          <w:marBottom w:val="0"/>
          <w:divBdr>
            <w:top w:val="none" w:sz="0" w:space="0" w:color="auto"/>
            <w:left w:val="none" w:sz="0" w:space="0" w:color="auto"/>
            <w:bottom w:val="none" w:sz="0" w:space="0" w:color="auto"/>
            <w:right w:val="none" w:sz="0" w:space="0" w:color="auto"/>
          </w:divBdr>
        </w:div>
        <w:div w:id="1915435354">
          <w:marLeft w:val="0"/>
          <w:marRight w:val="0"/>
          <w:marTop w:val="0"/>
          <w:marBottom w:val="0"/>
          <w:divBdr>
            <w:top w:val="none" w:sz="0" w:space="0" w:color="auto"/>
            <w:left w:val="none" w:sz="0" w:space="0" w:color="auto"/>
            <w:bottom w:val="none" w:sz="0" w:space="0" w:color="auto"/>
            <w:right w:val="none" w:sz="0" w:space="0" w:color="auto"/>
          </w:divBdr>
        </w:div>
        <w:div w:id="1400708328">
          <w:marLeft w:val="0"/>
          <w:marRight w:val="0"/>
          <w:marTop w:val="0"/>
          <w:marBottom w:val="0"/>
          <w:divBdr>
            <w:top w:val="none" w:sz="0" w:space="0" w:color="auto"/>
            <w:left w:val="none" w:sz="0" w:space="0" w:color="auto"/>
            <w:bottom w:val="none" w:sz="0" w:space="0" w:color="auto"/>
            <w:right w:val="none" w:sz="0" w:space="0" w:color="auto"/>
          </w:divBdr>
        </w:div>
        <w:div w:id="112990493">
          <w:marLeft w:val="0"/>
          <w:marRight w:val="0"/>
          <w:marTop w:val="0"/>
          <w:marBottom w:val="0"/>
          <w:divBdr>
            <w:top w:val="none" w:sz="0" w:space="0" w:color="auto"/>
            <w:left w:val="none" w:sz="0" w:space="0" w:color="auto"/>
            <w:bottom w:val="none" w:sz="0" w:space="0" w:color="auto"/>
            <w:right w:val="none" w:sz="0" w:space="0" w:color="auto"/>
          </w:divBdr>
        </w:div>
        <w:div w:id="144203362">
          <w:marLeft w:val="0"/>
          <w:marRight w:val="0"/>
          <w:marTop w:val="0"/>
          <w:marBottom w:val="0"/>
          <w:divBdr>
            <w:top w:val="none" w:sz="0" w:space="0" w:color="auto"/>
            <w:left w:val="none" w:sz="0" w:space="0" w:color="auto"/>
            <w:bottom w:val="none" w:sz="0" w:space="0" w:color="auto"/>
            <w:right w:val="none" w:sz="0" w:space="0" w:color="auto"/>
          </w:divBdr>
        </w:div>
        <w:div w:id="68116565">
          <w:marLeft w:val="0"/>
          <w:marRight w:val="0"/>
          <w:marTop w:val="0"/>
          <w:marBottom w:val="0"/>
          <w:divBdr>
            <w:top w:val="none" w:sz="0" w:space="0" w:color="auto"/>
            <w:left w:val="none" w:sz="0" w:space="0" w:color="auto"/>
            <w:bottom w:val="none" w:sz="0" w:space="0" w:color="auto"/>
            <w:right w:val="none" w:sz="0" w:space="0" w:color="auto"/>
          </w:divBdr>
        </w:div>
        <w:div w:id="980693978">
          <w:marLeft w:val="0"/>
          <w:marRight w:val="0"/>
          <w:marTop w:val="0"/>
          <w:marBottom w:val="0"/>
          <w:divBdr>
            <w:top w:val="none" w:sz="0" w:space="0" w:color="auto"/>
            <w:left w:val="none" w:sz="0" w:space="0" w:color="auto"/>
            <w:bottom w:val="none" w:sz="0" w:space="0" w:color="auto"/>
            <w:right w:val="none" w:sz="0" w:space="0" w:color="auto"/>
          </w:divBdr>
        </w:div>
        <w:div w:id="1116098624">
          <w:marLeft w:val="0"/>
          <w:marRight w:val="0"/>
          <w:marTop w:val="0"/>
          <w:marBottom w:val="0"/>
          <w:divBdr>
            <w:top w:val="none" w:sz="0" w:space="0" w:color="auto"/>
            <w:left w:val="none" w:sz="0" w:space="0" w:color="auto"/>
            <w:bottom w:val="none" w:sz="0" w:space="0" w:color="auto"/>
            <w:right w:val="none" w:sz="0" w:space="0" w:color="auto"/>
          </w:divBdr>
        </w:div>
        <w:div w:id="1264804216">
          <w:marLeft w:val="0"/>
          <w:marRight w:val="0"/>
          <w:marTop w:val="0"/>
          <w:marBottom w:val="0"/>
          <w:divBdr>
            <w:top w:val="none" w:sz="0" w:space="0" w:color="auto"/>
            <w:left w:val="none" w:sz="0" w:space="0" w:color="auto"/>
            <w:bottom w:val="none" w:sz="0" w:space="0" w:color="auto"/>
            <w:right w:val="none" w:sz="0" w:space="0" w:color="auto"/>
          </w:divBdr>
        </w:div>
        <w:div w:id="1385761190">
          <w:marLeft w:val="0"/>
          <w:marRight w:val="0"/>
          <w:marTop w:val="0"/>
          <w:marBottom w:val="0"/>
          <w:divBdr>
            <w:top w:val="none" w:sz="0" w:space="0" w:color="auto"/>
            <w:left w:val="none" w:sz="0" w:space="0" w:color="auto"/>
            <w:bottom w:val="none" w:sz="0" w:space="0" w:color="auto"/>
            <w:right w:val="none" w:sz="0" w:space="0" w:color="auto"/>
          </w:divBdr>
        </w:div>
        <w:div w:id="889460056">
          <w:marLeft w:val="0"/>
          <w:marRight w:val="0"/>
          <w:marTop w:val="0"/>
          <w:marBottom w:val="0"/>
          <w:divBdr>
            <w:top w:val="none" w:sz="0" w:space="0" w:color="auto"/>
            <w:left w:val="none" w:sz="0" w:space="0" w:color="auto"/>
            <w:bottom w:val="none" w:sz="0" w:space="0" w:color="auto"/>
            <w:right w:val="none" w:sz="0" w:space="0" w:color="auto"/>
          </w:divBdr>
        </w:div>
        <w:div w:id="1487089935">
          <w:marLeft w:val="0"/>
          <w:marRight w:val="0"/>
          <w:marTop w:val="0"/>
          <w:marBottom w:val="0"/>
          <w:divBdr>
            <w:top w:val="none" w:sz="0" w:space="0" w:color="auto"/>
            <w:left w:val="none" w:sz="0" w:space="0" w:color="auto"/>
            <w:bottom w:val="none" w:sz="0" w:space="0" w:color="auto"/>
            <w:right w:val="none" w:sz="0" w:space="0" w:color="auto"/>
          </w:divBdr>
        </w:div>
        <w:div w:id="859854861">
          <w:marLeft w:val="0"/>
          <w:marRight w:val="0"/>
          <w:marTop w:val="0"/>
          <w:marBottom w:val="0"/>
          <w:divBdr>
            <w:top w:val="none" w:sz="0" w:space="0" w:color="auto"/>
            <w:left w:val="none" w:sz="0" w:space="0" w:color="auto"/>
            <w:bottom w:val="none" w:sz="0" w:space="0" w:color="auto"/>
            <w:right w:val="none" w:sz="0" w:space="0" w:color="auto"/>
          </w:divBdr>
        </w:div>
        <w:div w:id="538005907">
          <w:marLeft w:val="0"/>
          <w:marRight w:val="0"/>
          <w:marTop w:val="0"/>
          <w:marBottom w:val="0"/>
          <w:divBdr>
            <w:top w:val="none" w:sz="0" w:space="0" w:color="auto"/>
            <w:left w:val="none" w:sz="0" w:space="0" w:color="auto"/>
            <w:bottom w:val="none" w:sz="0" w:space="0" w:color="auto"/>
            <w:right w:val="none" w:sz="0" w:space="0" w:color="auto"/>
          </w:divBdr>
        </w:div>
        <w:div w:id="563495652">
          <w:marLeft w:val="0"/>
          <w:marRight w:val="0"/>
          <w:marTop w:val="0"/>
          <w:marBottom w:val="0"/>
          <w:divBdr>
            <w:top w:val="none" w:sz="0" w:space="0" w:color="auto"/>
            <w:left w:val="none" w:sz="0" w:space="0" w:color="auto"/>
            <w:bottom w:val="none" w:sz="0" w:space="0" w:color="auto"/>
            <w:right w:val="none" w:sz="0" w:space="0" w:color="auto"/>
          </w:divBdr>
        </w:div>
        <w:div w:id="1147208722">
          <w:marLeft w:val="0"/>
          <w:marRight w:val="0"/>
          <w:marTop w:val="0"/>
          <w:marBottom w:val="0"/>
          <w:divBdr>
            <w:top w:val="none" w:sz="0" w:space="0" w:color="auto"/>
            <w:left w:val="none" w:sz="0" w:space="0" w:color="auto"/>
            <w:bottom w:val="none" w:sz="0" w:space="0" w:color="auto"/>
            <w:right w:val="none" w:sz="0" w:space="0" w:color="auto"/>
          </w:divBdr>
        </w:div>
        <w:div w:id="969438257">
          <w:marLeft w:val="0"/>
          <w:marRight w:val="0"/>
          <w:marTop w:val="0"/>
          <w:marBottom w:val="0"/>
          <w:divBdr>
            <w:top w:val="none" w:sz="0" w:space="0" w:color="auto"/>
            <w:left w:val="none" w:sz="0" w:space="0" w:color="auto"/>
            <w:bottom w:val="none" w:sz="0" w:space="0" w:color="auto"/>
            <w:right w:val="none" w:sz="0" w:space="0" w:color="auto"/>
          </w:divBdr>
        </w:div>
        <w:div w:id="493491813">
          <w:marLeft w:val="0"/>
          <w:marRight w:val="0"/>
          <w:marTop w:val="0"/>
          <w:marBottom w:val="0"/>
          <w:divBdr>
            <w:top w:val="none" w:sz="0" w:space="0" w:color="auto"/>
            <w:left w:val="none" w:sz="0" w:space="0" w:color="auto"/>
            <w:bottom w:val="none" w:sz="0" w:space="0" w:color="auto"/>
            <w:right w:val="none" w:sz="0" w:space="0" w:color="auto"/>
          </w:divBdr>
        </w:div>
        <w:div w:id="505897768">
          <w:marLeft w:val="0"/>
          <w:marRight w:val="0"/>
          <w:marTop w:val="0"/>
          <w:marBottom w:val="0"/>
          <w:divBdr>
            <w:top w:val="none" w:sz="0" w:space="0" w:color="auto"/>
            <w:left w:val="none" w:sz="0" w:space="0" w:color="auto"/>
            <w:bottom w:val="none" w:sz="0" w:space="0" w:color="auto"/>
            <w:right w:val="none" w:sz="0" w:space="0" w:color="auto"/>
          </w:divBdr>
        </w:div>
        <w:div w:id="732044360">
          <w:marLeft w:val="0"/>
          <w:marRight w:val="0"/>
          <w:marTop w:val="0"/>
          <w:marBottom w:val="0"/>
          <w:divBdr>
            <w:top w:val="none" w:sz="0" w:space="0" w:color="auto"/>
            <w:left w:val="none" w:sz="0" w:space="0" w:color="auto"/>
            <w:bottom w:val="none" w:sz="0" w:space="0" w:color="auto"/>
            <w:right w:val="none" w:sz="0" w:space="0" w:color="auto"/>
          </w:divBdr>
        </w:div>
        <w:div w:id="120420862">
          <w:marLeft w:val="0"/>
          <w:marRight w:val="0"/>
          <w:marTop w:val="0"/>
          <w:marBottom w:val="0"/>
          <w:divBdr>
            <w:top w:val="none" w:sz="0" w:space="0" w:color="auto"/>
            <w:left w:val="none" w:sz="0" w:space="0" w:color="auto"/>
            <w:bottom w:val="none" w:sz="0" w:space="0" w:color="auto"/>
            <w:right w:val="none" w:sz="0" w:space="0" w:color="auto"/>
          </w:divBdr>
        </w:div>
      </w:divsChild>
    </w:div>
    <w:div w:id="990600548">
      <w:bodyDiv w:val="1"/>
      <w:marLeft w:val="0"/>
      <w:marRight w:val="0"/>
      <w:marTop w:val="0"/>
      <w:marBottom w:val="0"/>
      <w:divBdr>
        <w:top w:val="none" w:sz="0" w:space="0" w:color="auto"/>
        <w:left w:val="none" w:sz="0" w:space="0" w:color="auto"/>
        <w:bottom w:val="none" w:sz="0" w:space="0" w:color="auto"/>
        <w:right w:val="none" w:sz="0" w:space="0" w:color="auto"/>
      </w:divBdr>
      <w:divsChild>
        <w:div w:id="476723904">
          <w:marLeft w:val="0"/>
          <w:marRight w:val="0"/>
          <w:marTop w:val="0"/>
          <w:marBottom w:val="0"/>
          <w:divBdr>
            <w:top w:val="none" w:sz="0" w:space="0" w:color="auto"/>
            <w:left w:val="none" w:sz="0" w:space="0" w:color="auto"/>
            <w:bottom w:val="none" w:sz="0" w:space="0" w:color="auto"/>
            <w:right w:val="none" w:sz="0" w:space="0" w:color="auto"/>
          </w:divBdr>
        </w:div>
        <w:div w:id="1955089844">
          <w:marLeft w:val="0"/>
          <w:marRight w:val="0"/>
          <w:marTop w:val="0"/>
          <w:marBottom w:val="0"/>
          <w:divBdr>
            <w:top w:val="none" w:sz="0" w:space="0" w:color="auto"/>
            <w:left w:val="none" w:sz="0" w:space="0" w:color="auto"/>
            <w:bottom w:val="none" w:sz="0" w:space="0" w:color="auto"/>
            <w:right w:val="none" w:sz="0" w:space="0" w:color="auto"/>
          </w:divBdr>
        </w:div>
        <w:div w:id="441918280">
          <w:marLeft w:val="0"/>
          <w:marRight w:val="0"/>
          <w:marTop w:val="0"/>
          <w:marBottom w:val="0"/>
          <w:divBdr>
            <w:top w:val="none" w:sz="0" w:space="0" w:color="auto"/>
            <w:left w:val="none" w:sz="0" w:space="0" w:color="auto"/>
            <w:bottom w:val="none" w:sz="0" w:space="0" w:color="auto"/>
            <w:right w:val="none" w:sz="0" w:space="0" w:color="auto"/>
          </w:divBdr>
        </w:div>
        <w:div w:id="349845102">
          <w:marLeft w:val="0"/>
          <w:marRight w:val="0"/>
          <w:marTop w:val="0"/>
          <w:marBottom w:val="0"/>
          <w:divBdr>
            <w:top w:val="none" w:sz="0" w:space="0" w:color="auto"/>
            <w:left w:val="none" w:sz="0" w:space="0" w:color="auto"/>
            <w:bottom w:val="none" w:sz="0" w:space="0" w:color="auto"/>
            <w:right w:val="none" w:sz="0" w:space="0" w:color="auto"/>
          </w:divBdr>
        </w:div>
        <w:div w:id="1162283588">
          <w:marLeft w:val="0"/>
          <w:marRight w:val="0"/>
          <w:marTop w:val="0"/>
          <w:marBottom w:val="0"/>
          <w:divBdr>
            <w:top w:val="none" w:sz="0" w:space="0" w:color="auto"/>
            <w:left w:val="none" w:sz="0" w:space="0" w:color="auto"/>
            <w:bottom w:val="none" w:sz="0" w:space="0" w:color="auto"/>
            <w:right w:val="none" w:sz="0" w:space="0" w:color="auto"/>
          </w:divBdr>
        </w:div>
        <w:div w:id="1480918446">
          <w:marLeft w:val="0"/>
          <w:marRight w:val="0"/>
          <w:marTop w:val="0"/>
          <w:marBottom w:val="0"/>
          <w:divBdr>
            <w:top w:val="none" w:sz="0" w:space="0" w:color="auto"/>
            <w:left w:val="none" w:sz="0" w:space="0" w:color="auto"/>
            <w:bottom w:val="none" w:sz="0" w:space="0" w:color="auto"/>
            <w:right w:val="none" w:sz="0" w:space="0" w:color="auto"/>
          </w:divBdr>
        </w:div>
        <w:div w:id="1875731041">
          <w:marLeft w:val="0"/>
          <w:marRight w:val="0"/>
          <w:marTop w:val="0"/>
          <w:marBottom w:val="0"/>
          <w:divBdr>
            <w:top w:val="none" w:sz="0" w:space="0" w:color="auto"/>
            <w:left w:val="none" w:sz="0" w:space="0" w:color="auto"/>
            <w:bottom w:val="none" w:sz="0" w:space="0" w:color="auto"/>
            <w:right w:val="none" w:sz="0" w:space="0" w:color="auto"/>
          </w:divBdr>
        </w:div>
        <w:div w:id="1308436578">
          <w:marLeft w:val="0"/>
          <w:marRight w:val="0"/>
          <w:marTop w:val="0"/>
          <w:marBottom w:val="0"/>
          <w:divBdr>
            <w:top w:val="none" w:sz="0" w:space="0" w:color="auto"/>
            <w:left w:val="none" w:sz="0" w:space="0" w:color="auto"/>
            <w:bottom w:val="none" w:sz="0" w:space="0" w:color="auto"/>
            <w:right w:val="none" w:sz="0" w:space="0" w:color="auto"/>
          </w:divBdr>
        </w:div>
      </w:divsChild>
    </w:div>
    <w:div w:id="1496531698">
      <w:bodyDiv w:val="1"/>
      <w:marLeft w:val="0"/>
      <w:marRight w:val="0"/>
      <w:marTop w:val="0"/>
      <w:marBottom w:val="0"/>
      <w:divBdr>
        <w:top w:val="none" w:sz="0" w:space="0" w:color="auto"/>
        <w:left w:val="none" w:sz="0" w:space="0" w:color="auto"/>
        <w:bottom w:val="none" w:sz="0" w:space="0" w:color="auto"/>
        <w:right w:val="none" w:sz="0" w:space="0" w:color="auto"/>
      </w:divBdr>
      <w:divsChild>
        <w:div w:id="1260790713">
          <w:marLeft w:val="0"/>
          <w:marRight w:val="0"/>
          <w:marTop w:val="0"/>
          <w:marBottom w:val="0"/>
          <w:divBdr>
            <w:top w:val="none" w:sz="0" w:space="0" w:color="auto"/>
            <w:left w:val="none" w:sz="0" w:space="0" w:color="auto"/>
            <w:bottom w:val="none" w:sz="0" w:space="0" w:color="auto"/>
            <w:right w:val="none" w:sz="0" w:space="0" w:color="auto"/>
          </w:divBdr>
        </w:div>
        <w:div w:id="2030639196">
          <w:marLeft w:val="0"/>
          <w:marRight w:val="0"/>
          <w:marTop w:val="0"/>
          <w:marBottom w:val="0"/>
          <w:divBdr>
            <w:top w:val="none" w:sz="0" w:space="0" w:color="auto"/>
            <w:left w:val="none" w:sz="0" w:space="0" w:color="auto"/>
            <w:bottom w:val="none" w:sz="0" w:space="0" w:color="auto"/>
            <w:right w:val="none" w:sz="0" w:space="0" w:color="auto"/>
          </w:divBdr>
        </w:div>
        <w:div w:id="487133577">
          <w:marLeft w:val="0"/>
          <w:marRight w:val="0"/>
          <w:marTop w:val="0"/>
          <w:marBottom w:val="0"/>
          <w:divBdr>
            <w:top w:val="none" w:sz="0" w:space="0" w:color="auto"/>
            <w:left w:val="none" w:sz="0" w:space="0" w:color="auto"/>
            <w:bottom w:val="none" w:sz="0" w:space="0" w:color="auto"/>
            <w:right w:val="none" w:sz="0" w:space="0" w:color="auto"/>
          </w:divBdr>
        </w:div>
        <w:div w:id="1120344363">
          <w:marLeft w:val="0"/>
          <w:marRight w:val="0"/>
          <w:marTop w:val="0"/>
          <w:marBottom w:val="0"/>
          <w:divBdr>
            <w:top w:val="none" w:sz="0" w:space="0" w:color="auto"/>
            <w:left w:val="none" w:sz="0" w:space="0" w:color="auto"/>
            <w:bottom w:val="none" w:sz="0" w:space="0" w:color="auto"/>
            <w:right w:val="none" w:sz="0" w:space="0" w:color="auto"/>
          </w:divBdr>
        </w:div>
        <w:div w:id="384453796">
          <w:marLeft w:val="0"/>
          <w:marRight w:val="0"/>
          <w:marTop w:val="0"/>
          <w:marBottom w:val="0"/>
          <w:divBdr>
            <w:top w:val="none" w:sz="0" w:space="0" w:color="auto"/>
            <w:left w:val="none" w:sz="0" w:space="0" w:color="auto"/>
            <w:bottom w:val="none" w:sz="0" w:space="0" w:color="auto"/>
            <w:right w:val="none" w:sz="0" w:space="0" w:color="auto"/>
          </w:divBdr>
        </w:div>
        <w:div w:id="1540359354">
          <w:marLeft w:val="0"/>
          <w:marRight w:val="0"/>
          <w:marTop w:val="0"/>
          <w:marBottom w:val="0"/>
          <w:divBdr>
            <w:top w:val="none" w:sz="0" w:space="0" w:color="auto"/>
            <w:left w:val="none" w:sz="0" w:space="0" w:color="auto"/>
            <w:bottom w:val="none" w:sz="0" w:space="0" w:color="auto"/>
            <w:right w:val="none" w:sz="0" w:space="0" w:color="auto"/>
          </w:divBdr>
        </w:div>
        <w:div w:id="1591891814">
          <w:marLeft w:val="0"/>
          <w:marRight w:val="0"/>
          <w:marTop w:val="0"/>
          <w:marBottom w:val="0"/>
          <w:divBdr>
            <w:top w:val="none" w:sz="0" w:space="0" w:color="auto"/>
            <w:left w:val="none" w:sz="0" w:space="0" w:color="auto"/>
            <w:bottom w:val="none" w:sz="0" w:space="0" w:color="auto"/>
            <w:right w:val="none" w:sz="0" w:space="0" w:color="auto"/>
          </w:divBdr>
        </w:div>
        <w:div w:id="382296309">
          <w:marLeft w:val="0"/>
          <w:marRight w:val="0"/>
          <w:marTop w:val="0"/>
          <w:marBottom w:val="0"/>
          <w:divBdr>
            <w:top w:val="none" w:sz="0" w:space="0" w:color="auto"/>
            <w:left w:val="none" w:sz="0" w:space="0" w:color="auto"/>
            <w:bottom w:val="none" w:sz="0" w:space="0" w:color="auto"/>
            <w:right w:val="none" w:sz="0" w:space="0" w:color="auto"/>
          </w:divBdr>
        </w:div>
        <w:div w:id="865361963">
          <w:marLeft w:val="0"/>
          <w:marRight w:val="0"/>
          <w:marTop w:val="0"/>
          <w:marBottom w:val="0"/>
          <w:divBdr>
            <w:top w:val="none" w:sz="0" w:space="0" w:color="auto"/>
            <w:left w:val="none" w:sz="0" w:space="0" w:color="auto"/>
            <w:bottom w:val="none" w:sz="0" w:space="0" w:color="auto"/>
            <w:right w:val="none" w:sz="0" w:space="0" w:color="auto"/>
          </w:divBdr>
        </w:div>
        <w:div w:id="151264717">
          <w:marLeft w:val="0"/>
          <w:marRight w:val="0"/>
          <w:marTop w:val="0"/>
          <w:marBottom w:val="0"/>
          <w:divBdr>
            <w:top w:val="none" w:sz="0" w:space="0" w:color="auto"/>
            <w:left w:val="none" w:sz="0" w:space="0" w:color="auto"/>
            <w:bottom w:val="none" w:sz="0" w:space="0" w:color="auto"/>
            <w:right w:val="none" w:sz="0" w:space="0" w:color="auto"/>
          </w:divBdr>
        </w:div>
        <w:div w:id="1492911251">
          <w:marLeft w:val="0"/>
          <w:marRight w:val="0"/>
          <w:marTop w:val="0"/>
          <w:marBottom w:val="0"/>
          <w:divBdr>
            <w:top w:val="none" w:sz="0" w:space="0" w:color="auto"/>
            <w:left w:val="none" w:sz="0" w:space="0" w:color="auto"/>
            <w:bottom w:val="none" w:sz="0" w:space="0" w:color="auto"/>
            <w:right w:val="none" w:sz="0" w:space="0" w:color="auto"/>
          </w:divBdr>
        </w:div>
        <w:div w:id="245529777">
          <w:marLeft w:val="0"/>
          <w:marRight w:val="0"/>
          <w:marTop w:val="0"/>
          <w:marBottom w:val="0"/>
          <w:divBdr>
            <w:top w:val="none" w:sz="0" w:space="0" w:color="auto"/>
            <w:left w:val="none" w:sz="0" w:space="0" w:color="auto"/>
            <w:bottom w:val="none" w:sz="0" w:space="0" w:color="auto"/>
            <w:right w:val="none" w:sz="0" w:space="0" w:color="auto"/>
          </w:divBdr>
        </w:div>
        <w:div w:id="818770930">
          <w:marLeft w:val="0"/>
          <w:marRight w:val="0"/>
          <w:marTop w:val="0"/>
          <w:marBottom w:val="0"/>
          <w:divBdr>
            <w:top w:val="none" w:sz="0" w:space="0" w:color="auto"/>
            <w:left w:val="none" w:sz="0" w:space="0" w:color="auto"/>
            <w:bottom w:val="none" w:sz="0" w:space="0" w:color="auto"/>
            <w:right w:val="none" w:sz="0" w:space="0" w:color="auto"/>
          </w:divBdr>
        </w:div>
        <w:div w:id="881942726">
          <w:marLeft w:val="0"/>
          <w:marRight w:val="0"/>
          <w:marTop w:val="0"/>
          <w:marBottom w:val="0"/>
          <w:divBdr>
            <w:top w:val="none" w:sz="0" w:space="0" w:color="auto"/>
            <w:left w:val="none" w:sz="0" w:space="0" w:color="auto"/>
            <w:bottom w:val="none" w:sz="0" w:space="0" w:color="auto"/>
            <w:right w:val="none" w:sz="0" w:space="0" w:color="auto"/>
          </w:divBdr>
        </w:div>
        <w:div w:id="789863250">
          <w:marLeft w:val="0"/>
          <w:marRight w:val="0"/>
          <w:marTop w:val="0"/>
          <w:marBottom w:val="0"/>
          <w:divBdr>
            <w:top w:val="none" w:sz="0" w:space="0" w:color="auto"/>
            <w:left w:val="none" w:sz="0" w:space="0" w:color="auto"/>
            <w:bottom w:val="none" w:sz="0" w:space="0" w:color="auto"/>
            <w:right w:val="none" w:sz="0" w:space="0" w:color="auto"/>
          </w:divBdr>
        </w:div>
        <w:div w:id="2059157486">
          <w:marLeft w:val="0"/>
          <w:marRight w:val="0"/>
          <w:marTop w:val="0"/>
          <w:marBottom w:val="0"/>
          <w:divBdr>
            <w:top w:val="none" w:sz="0" w:space="0" w:color="auto"/>
            <w:left w:val="none" w:sz="0" w:space="0" w:color="auto"/>
            <w:bottom w:val="none" w:sz="0" w:space="0" w:color="auto"/>
            <w:right w:val="none" w:sz="0" w:space="0" w:color="auto"/>
          </w:divBdr>
        </w:div>
        <w:div w:id="596210676">
          <w:marLeft w:val="0"/>
          <w:marRight w:val="0"/>
          <w:marTop w:val="0"/>
          <w:marBottom w:val="0"/>
          <w:divBdr>
            <w:top w:val="none" w:sz="0" w:space="0" w:color="auto"/>
            <w:left w:val="none" w:sz="0" w:space="0" w:color="auto"/>
            <w:bottom w:val="none" w:sz="0" w:space="0" w:color="auto"/>
            <w:right w:val="none" w:sz="0" w:space="0" w:color="auto"/>
          </w:divBdr>
        </w:div>
        <w:div w:id="5256088">
          <w:marLeft w:val="0"/>
          <w:marRight w:val="0"/>
          <w:marTop w:val="0"/>
          <w:marBottom w:val="0"/>
          <w:divBdr>
            <w:top w:val="none" w:sz="0" w:space="0" w:color="auto"/>
            <w:left w:val="none" w:sz="0" w:space="0" w:color="auto"/>
            <w:bottom w:val="none" w:sz="0" w:space="0" w:color="auto"/>
            <w:right w:val="none" w:sz="0" w:space="0" w:color="auto"/>
          </w:divBdr>
        </w:div>
      </w:divsChild>
    </w:div>
    <w:div w:id="1613517409">
      <w:bodyDiv w:val="1"/>
      <w:marLeft w:val="0"/>
      <w:marRight w:val="0"/>
      <w:marTop w:val="0"/>
      <w:marBottom w:val="0"/>
      <w:divBdr>
        <w:top w:val="none" w:sz="0" w:space="0" w:color="auto"/>
        <w:left w:val="none" w:sz="0" w:space="0" w:color="auto"/>
        <w:bottom w:val="none" w:sz="0" w:space="0" w:color="auto"/>
        <w:right w:val="none" w:sz="0" w:space="0" w:color="auto"/>
      </w:divBdr>
    </w:div>
    <w:div w:id="1643461317">
      <w:bodyDiv w:val="1"/>
      <w:marLeft w:val="0"/>
      <w:marRight w:val="0"/>
      <w:marTop w:val="0"/>
      <w:marBottom w:val="0"/>
      <w:divBdr>
        <w:top w:val="none" w:sz="0" w:space="0" w:color="auto"/>
        <w:left w:val="none" w:sz="0" w:space="0" w:color="auto"/>
        <w:bottom w:val="none" w:sz="0" w:space="0" w:color="auto"/>
        <w:right w:val="none" w:sz="0" w:space="0" w:color="auto"/>
      </w:divBdr>
      <w:divsChild>
        <w:div w:id="1564219779">
          <w:marLeft w:val="0"/>
          <w:marRight w:val="0"/>
          <w:marTop w:val="0"/>
          <w:marBottom w:val="0"/>
          <w:divBdr>
            <w:top w:val="none" w:sz="0" w:space="0" w:color="auto"/>
            <w:left w:val="none" w:sz="0" w:space="0" w:color="auto"/>
            <w:bottom w:val="none" w:sz="0" w:space="0" w:color="auto"/>
            <w:right w:val="none" w:sz="0" w:space="0" w:color="auto"/>
          </w:divBdr>
        </w:div>
        <w:div w:id="1334407724">
          <w:marLeft w:val="0"/>
          <w:marRight w:val="0"/>
          <w:marTop w:val="0"/>
          <w:marBottom w:val="0"/>
          <w:divBdr>
            <w:top w:val="none" w:sz="0" w:space="0" w:color="auto"/>
            <w:left w:val="none" w:sz="0" w:space="0" w:color="auto"/>
            <w:bottom w:val="none" w:sz="0" w:space="0" w:color="auto"/>
            <w:right w:val="none" w:sz="0" w:space="0" w:color="auto"/>
          </w:divBdr>
        </w:div>
        <w:div w:id="985015106">
          <w:marLeft w:val="0"/>
          <w:marRight w:val="0"/>
          <w:marTop w:val="0"/>
          <w:marBottom w:val="0"/>
          <w:divBdr>
            <w:top w:val="none" w:sz="0" w:space="0" w:color="auto"/>
            <w:left w:val="none" w:sz="0" w:space="0" w:color="auto"/>
            <w:bottom w:val="none" w:sz="0" w:space="0" w:color="auto"/>
            <w:right w:val="none" w:sz="0" w:space="0" w:color="auto"/>
          </w:divBdr>
        </w:div>
        <w:div w:id="866409389">
          <w:marLeft w:val="0"/>
          <w:marRight w:val="0"/>
          <w:marTop w:val="0"/>
          <w:marBottom w:val="0"/>
          <w:divBdr>
            <w:top w:val="none" w:sz="0" w:space="0" w:color="auto"/>
            <w:left w:val="none" w:sz="0" w:space="0" w:color="auto"/>
            <w:bottom w:val="none" w:sz="0" w:space="0" w:color="auto"/>
            <w:right w:val="none" w:sz="0" w:space="0" w:color="auto"/>
          </w:divBdr>
        </w:div>
        <w:div w:id="454450083">
          <w:marLeft w:val="0"/>
          <w:marRight w:val="0"/>
          <w:marTop w:val="0"/>
          <w:marBottom w:val="0"/>
          <w:divBdr>
            <w:top w:val="none" w:sz="0" w:space="0" w:color="auto"/>
            <w:left w:val="none" w:sz="0" w:space="0" w:color="auto"/>
            <w:bottom w:val="none" w:sz="0" w:space="0" w:color="auto"/>
            <w:right w:val="none" w:sz="0" w:space="0" w:color="auto"/>
          </w:divBdr>
        </w:div>
        <w:div w:id="409280330">
          <w:marLeft w:val="0"/>
          <w:marRight w:val="0"/>
          <w:marTop w:val="0"/>
          <w:marBottom w:val="0"/>
          <w:divBdr>
            <w:top w:val="none" w:sz="0" w:space="0" w:color="auto"/>
            <w:left w:val="none" w:sz="0" w:space="0" w:color="auto"/>
            <w:bottom w:val="none" w:sz="0" w:space="0" w:color="auto"/>
            <w:right w:val="none" w:sz="0" w:space="0" w:color="auto"/>
          </w:divBdr>
        </w:div>
        <w:div w:id="1997831872">
          <w:marLeft w:val="0"/>
          <w:marRight w:val="0"/>
          <w:marTop w:val="0"/>
          <w:marBottom w:val="0"/>
          <w:divBdr>
            <w:top w:val="none" w:sz="0" w:space="0" w:color="auto"/>
            <w:left w:val="none" w:sz="0" w:space="0" w:color="auto"/>
            <w:bottom w:val="none" w:sz="0" w:space="0" w:color="auto"/>
            <w:right w:val="none" w:sz="0" w:space="0" w:color="auto"/>
          </w:divBdr>
        </w:div>
        <w:div w:id="684598285">
          <w:marLeft w:val="0"/>
          <w:marRight w:val="0"/>
          <w:marTop w:val="0"/>
          <w:marBottom w:val="0"/>
          <w:divBdr>
            <w:top w:val="none" w:sz="0" w:space="0" w:color="auto"/>
            <w:left w:val="none" w:sz="0" w:space="0" w:color="auto"/>
            <w:bottom w:val="none" w:sz="0" w:space="0" w:color="auto"/>
            <w:right w:val="none" w:sz="0" w:space="0" w:color="auto"/>
          </w:divBdr>
        </w:div>
      </w:divsChild>
    </w:div>
    <w:div w:id="185645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2130010\Downloads\sustainability-12-05028-v2.pdf" TargetMode="External"/><Relationship Id="rId13" Type="http://schemas.openxmlformats.org/officeDocument/2006/relationships/hyperlink" Target="https://doi.org/10.1108/imr-03-2018-0103" TargetMode="External"/><Relationship Id="rId18" Type="http://schemas.openxmlformats.org/officeDocument/2006/relationships/hyperlink" Target="https://doi.org/10.1007/s12087-008-0035-8" TargetMode="External"/><Relationship Id="rId26" Type="http://schemas.openxmlformats.org/officeDocument/2006/relationships/hyperlink" Target="https://doi.org/10.4468/2015.3.13murray.scuotto" TargetMode="External"/><Relationship Id="rId3" Type="http://schemas.openxmlformats.org/officeDocument/2006/relationships/settings" Target="settings.xml"/><Relationship Id="rId21" Type="http://schemas.openxmlformats.org/officeDocument/2006/relationships/hyperlink" Target="https://www.researchgate.net/profile/Christian-Groenroos/publication/235312220_Service_as_Business_Logic_Implications_for_Value_Creation_and_Marketing/links/0c96052d11d9937de7000000/Service-as-Business-Logic-Implications-for-Value-Creation-and-Marketing.pdf" TargetMode="External"/><Relationship Id="rId7" Type="http://schemas.openxmlformats.org/officeDocument/2006/relationships/hyperlink" Target="http://ed.ac.uk/" TargetMode="External"/><Relationship Id="rId12" Type="http://schemas.openxmlformats.org/officeDocument/2006/relationships/hyperlink" Target="https://doi.org/10.1108/ijchm-06-2019-0515" TargetMode="External"/><Relationship Id="rId17" Type="http://schemas.openxmlformats.org/officeDocument/2006/relationships/hyperlink" Target="https://www.ed.ac.uk/reflection/reflectors-toolkit/reflecting-on-experience/gibbs-reflective-cycle" TargetMode="External"/><Relationship Id="rId25" Type="http://schemas.openxmlformats.org/officeDocument/2006/relationships/hyperlink" Target="https://doi.org/10.1177/2278533719860016"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ed.ac.uk/" TargetMode="External"/><Relationship Id="rId20" Type="http://schemas.openxmlformats.org/officeDocument/2006/relationships/hyperlink" Target="https://doi.org/10.1080/1331677x.2019.1676283" TargetMode="External"/><Relationship Id="rId29" Type="http://schemas.openxmlformats.org/officeDocument/2006/relationships/hyperlink" Target="https://www.emerald.com/insight/content/doi/10.1108/JHTI-08-2022-0389/full/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2130010\Downloads\sustainability-12-01267%20(1).pdf" TargetMode="External"/><Relationship Id="rId24" Type="http://schemas.openxmlformats.org/officeDocument/2006/relationships/hyperlink" Target="https://doi.org/10.1057/jma.2015.10"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edf-vec.org/gen/html/azl/kitabxana/62.pdf" TargetMode="External"/><Relationship Id="rId23" Type="http://schemas.openxmlformats.org/officeDocument/2006/relationships/hyperlink" Target="https://doi.org/10.1080/08985626.2018.1464259" TargetMode="External"/><Relationship Id="rId28" Type="http://schemas.openxmlformats.org/officeDocument/2006/relationships/hyperlink" Target="https://www.fujabf.org/wp-content/uploads/2018/01/Critical-Review-and-Comparism-between-Maslow-Herzberg-and-McClellands-Theory-of-Needs.pdf" TargetMode="External"/><Relationship Id="rId10" Type="http://schemas.openxmlformats.org/officeDocument/2006/relationships/hyperlink" Target="https://backofhouse.io/resources/new-revenue-streams-restaurants-bars" TargetMode="External"/><Relationship Id="rId19" Type="http://schemas.openxmlformats.org/officeDocument/2006/relationships/hyperlink" Target="https://www.sciencedirect.com/science/article/abs/pii/S0278431916300032" TargetMode="External"/><Relationship Id="rId31"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backofhouse.io/" TargetMode="External"/><Relationship Id="rId14" Type="http://schemas.openxmlformats.org/officeDocument/2006/relationships/hyperlink" Target="http://dx.doi.org/10.15295/bmij.v6i1.229" TargetMode="External"/><Relationship Id="rId22" Type="http://schemas.openxmlformats.org/officeDocument/2006/relationships/hyperlink" Target="file:///C:\Users\2130010\Downloads\Contents.pdf" TargetMode="External"/><Relationship Id="rId27" Type="http://schemas.openxmlformats.org/officeDocument/2006/relationships/hyperlink" Target="https://www.goldenratio.id/index.php/grhrm/article/view/79" TargetMode="External"/><Relationship Id="rId30" Type="http://schemas.openxmlformats.org/officeDocument/2006/relationships/hyperlink" Target="https://doi.org/10.1108/ihr-06-2018-000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474</TotalTime>
  <Pages>15</Pages>
  <Words>2807</Words>
  <Characters>20277</Characters>
  <Application>Microsoft Office Word</Application>
  <DocSecurity>0</DocSecurity>
  <Lines>675</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Shahd Omer (2130010)</dc:creator>
  <cp:keywords/>
  <dc:description/>
  <cp:lastModifiedBy>Shahd Omer (2130010)</cp:lastModifiedBy>
  <cp:revision>159</cp:revision>
  <dcterms:created xsi:type="dcterms:W3CDTF">2024-05-03T16:41:00Z</dcterms:created>
  <dcterms:modified xsi:type="dcterms:W3CDTF">2024-05-19T14:50:00Z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edda7cdf-d139-4d3e-9949-7fddcd826a12</vt:lpwstr>
  </property>
</Properties>
</file>