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BCD6F" w14:textId="5174AEA5" w:rsidR="006608EF" w:rsidRPr="00B46B94" w:rsidRDefault="00B46B94" w:rsidP="00B46B94">
      <w:pPr>
        <w:jc w:val="center"/>
      </w:pPr>
      <w:r>
        <w:rPr>
          <w:noProof/>
        </w:rPr>
        <mc:AlternateContent>
          <mc:Choice Requires="wps">
            <w:drawing>
              <wp:anchor distT="0" distB="0" distL="114300" distR="114300" simplePos="0" relativeHeight="251659264" behindDoc="0" locked="0" layoutInCell="1" allowOverlap="1" wp14:anchorId="0D242611" wp14:editId="3A78A712">
                <wp:simplePos x="0" y="0"/>
                <wp:positionH relativeFrom="column">
                  <wp:posOffset>699247</wp:posOffset>
                </wp:positionH>
                <wp:positionV relativeFrom="paragraph">
                  <wp:posOffset>6831107</wp:posOffset>
                </wp:positionV>
                <wp:extent cx="4661647" cy="1729852"/>
                <wp:effectExtent l="0" t="0" r="12065" b="10160"/>
                <wp:wrapNone/>
                <wp:docPr id="637814111" name="Text Box 3"/>
                <wp:cNvGraphicFramePr/>
                <a:graphic xmlns:a="http://schemas.openxmlformats.org/drawingml/2006/main">
                  <a:graphicData uri="http://schemas.microsoft.com/office/word/2010/wordprocessingShape">
                    <wps:wsp>
                      <wps:cNvSpPr txBox="1"/>
                      <wps:spPr>
                        <a:xfrm>
                          <a:off x="0" y="0"/>
                          <a:ext cx="4661647" cy="1729852"/>
                        </a:xfrm>
                        <a:prstGeom prst="rect">
                          <a:avLst/>
                        </a:prstGeom>
                        <a:solidFill>
                          <a:schemeClr val="lt1"/>
                        </a:solidFill>
                        <a:ln w="6350">
                          <a:solidFill>
                            <a:prstClr val="black"/>
                          </a:solidFill>
                        </a:ln>
                      </wps:spPr>
                      <wps:txbx>
                        <w:txbxContent>
                          <w:p w14:paraId="271AFE66" w14:textId="091B00CC" w:rsidR="004B520F" w:rsidRPr="004B520F" w:rsidRDefault="004B520F" w:rsidP="00B46B94">
                            <w:pPr>
                              <w:rPr>
                                <w:rFonts w:ascii="Arial" w:hAnsi="Arial" w:cs="Arial"/>
                                <w:b/>
                                <w:sz w:val="28"/>
                                <w:szCs w:val="28"/>
                                <w:u w:val="single"/>
                              </w:rPr>
                            </w:pPr>
                            <w:r>
                              <w:rPr>
                                <w:rFonts w:ascii="Arial" w:hAnsi="Arial" w:cs="Arial"/>
                                <w:b/>
                                <w:sz w:val="28"/>
                                <w:szCs w:val="28"/>
                              </w:rPr>
                              <w:t xml:space="preserve">                           </w:t>
                            </w:r>
                            <w:r w:rsidR="00B46B94" w:rsidRPr="004B520F">
                              <w:rPr>
                                <w:rFonts w:ascii="Arial" w:hAnsi="Arial" w:cs="Arial"/>
                                <w:b/>
                                <w:sz w:val="28"/>
                                <w:szCs w:val="28"/>
                                <w:u w:val="single"/>
                              </w:rPr>
                              <w:t>Consultancy</w:t>
                            </w:r>
                            <w:r w:rsidR="00B46B94" w:rsidRPr="004B520F">
                              <w:rPr>
                                <w:rFonts w:ascii="Arial" w:hAnsi="Arial" w:cs="Arial"/>
                                <w:b/>
                                <w:sz w:val="28"/>
                                <w:szCs w:val="28"/>
                                <w:u w:val="single"/>
                              </w:rPr>
                              <w:t xml:space="preserve"> </w:t>
                            </w:r>
                            <w:r w:rsidRPr="004B520F">
                              <w:rPr>
                                <w:rFonts w:ascii="Arial" w:hAnsi="Arial" w:cs="Arial"/>
                                <w:b/>
                                <w:sz w:val="28"/>
                                <w:szCs w:val="28"/>
                                <w:u w:val="single"/>
                              </w:rPr>
                              <w:t>R</w:t>
                            </w:r>
                            <w:r w:rsidR="00B46B94" w:rsidRPr="004B520F">
                              <w:rPr>
                                <w:rFonts w:ascii="Arial" w:hAnsi="Arial" w:cs="Arial"/>
                                <w:b/>
                                <w:sz w:val="28"/>
                                <w:szCs w:val="28"/>
                                <w:u w:val="single"/>
                              </w:rPr>
                              <w:t>eport</w:t>
                            </w:r>
                          </w:p>
                          <w:p w14:paraId="10F598E0" w14:textId="519E4AFF" w:rsidR="00B46B94" w:rsidRPr="00B46B94" w:rsidRDefault="00B46B94" w:rsidP="00B46B94">
                            <w:pPr>
                              <w:rPr>
                                <w:rFonts w:ascii="Arial" w:hAnsi="Arial" w:cs="Arial"/>
                                <w:sz w:val="28"/>
                                <w:szCs w:val="28"/>
                              </w:rPr>
                            </w:pPr>
                            <w:r w:rsidRPr="00B46B94">
                              <w:rPr>
                                <w:rFonts w:ascii="Arial" w:hAnsi="Arial" w:cs="Arial"/>
                                <w:sz w:val="28"/>
                                <w:szCs w:val="28"/>
                              </w:rPr>
                              <w:t xml:space="preserve">Transformative Solutions for Operational Excellence: A Comprehensive Consultancy Report for Taj </w:t>
                            </w:r>
                            <w:proofErr w:type="spellStart"/>
                            <w:r w:rsidRPr="00B46B94">
                              <w:rPr>
                                <w:rFonts w:ascii="Arial" w:hAnsi="Arial" w:cs="Arial"/>
                                <w:sz w:val="28"/>
                                <w:szCs w:val="28"/>
                              </w:rPr>
                              <w:t>Pamodzi</w:t>
                            </w:r>
                            <w:proofErr w:type="spellEnd"/>
                            <w:r w:rsidRPr="00B46B94">
                              <w:rPr>
                                <w:rFonts w:ascii="Arial" w:hAnsi="Arial" w:cs="Arial"/>
                                <w:sz w:val="28"/>
                                <w:szCs w:val="28"/>
                              </w:rPr>
                              <w:t xml:space="preserve"> Hotel</w:t>
                            </w:r>
                          </w:p>
                          <w:p w14:paraId="38F67B34" w14:textId="77777777" w:rsidR="00B46B94" w:rsidRPr="00B46B94" w:rsidRDefault="00B46B94" w:rsidP="00B46B94">
                            <w:pPr>
                              <w:rPr>
                                <w:rFonts w:ascii="Arial" w:hAnsi="Arial" w:cs="Arial"/>
                                <w:b/>
                                <w:sz w:val="28"/>
                                <w:szCs w:val="28"/>
                              </w:rPr>
                            </w:pPr>
                            <w:r w:rsidRPr="00B46B94">
                              <w:rPr>
                                <w:rFonts w:ascii="Arial" w:hAnsi="Arial" w:cs="Arial"/>
                                <w:b/>
                                <w:sz w:val="28"/>
                                <w:szCs w:val="28"/>
                              </w:rPr>
                              <w:t xml:space="preserve">Name: </w:t>
                            </w:r>
                            <w:r w:rsidRPr="00B46B94">
                              <w:rPr>
                                <w:rFonts w:ascii="Arial" w:hAnsi="Arial" w:cs="Arial"/>
                                <w:bCs/>
                                <w:sz w:val="28"/>
                                <w:szCs w:val="28"/>
                              </w:rPr>
                              <w:t>Amin Miah</w:t>
                            </w:r>
                          </w:p>
                          <w:p w14:paraId="62E14BB6" w14:textId="77777777" w:rsidR="00B46B94" w:rsidRPr="00B46B94" w:rsidRDefault="00B46B94" w:rsidP="00B46B94">
                            <w:pPr>
                              <w:rPr>
                                <w:rFonts w:ascii="Arial" w:hAnsi="Arial" w:cs="Arial"/>
                                <w:bCs/>
                                <w:sz w:val="28"/>
                                <w:szCs w:val="28"/>
                              </w:rPr>
                            </w:pPr>
                            <w:r w:rsidRPr="00B46B94">
                              <w:rPr>
                                <w:rFonts w:ascii="Arial" w:hAnsi="Arial" w:cs="Arial"/>
                                <w:b/>
                                <w:sz w:val="28"/>
                                <w:szCs w:val="28"/>
                              </w:rPr>
                              <w:t xml:space="preserve">Student number: </w:t>
                            </w:r>
                            <w:r w:rsidRPr="00B46B94">
                              <w:rPr>
                                <w:rFonts w:ascii="Arial" w:hAnsi="Arial" w:cs="Arial"/>
                                <w:bCs/>
                                <w:sz w:val="28"/>
                                <w:szCs w:val="28"/>
                              </w:rPr>
                              <w:t>2120525</w:t>
                            </w:r>
                          </w:p>
                          <w:p w14:paraId="78226C71" w14:textId="4A7AA179" w:rsidR="00B46B94" w:rsidRPr="00B46B94" w:rsidRDefault="00B46B94" w:rsidP="00B46B94">
                            <w:pPr>
                              <w:rPr>
                                <w:rFonts w:ascii="Arial" w:hAnsi="Arial" w:cs="Arial"/>
                                <w:sz w:val="28"/>
                                <w:szCs w:val="28"/>
                              </w:rPr>
                            </w:pPr>
                            <w:r w:rsidRPr="00B46B94">
                              <w:rPr>
                                <w:rFonts w:ascii="Arial" w:hAnsi="Arial" w:cs="Arial"/>
                                <w:b/>
                                <w:sz w:val="28"/>
                                <w:szCs w:val="28"/>
                              </w:rPr>
                              <w:t>Published by:</w:t>
                            </w:r>
                            <w:r w:rsidRPr="00B46B94">
                              <w:rPr>
                                <w:rFonts w:ascii="Arial" w:hAnsi="Arial" w:cs="Arial"/>
                                <w:sz w:val="28"/>
                                <w:szCs w:val="28"/>
                              </w:rPr>
                              <w:t xml:space="preserve"> Eco Strive Consultancy Solutions</w:t>
                            </w:r>
                          </w:p>
                          <w:p w14:paraId="5BA71765" w14:textId="1D467276" w:rsidR="00B46B94" w:rsidRPr="00B46B94" w:rsidRDefault="00B46B94" w:rsidP="00B46B94">
                            <w:pPr>
                              <w:rPr>
                                <w:rFonts w:ascii="Arial" w:hAnsi="Arial" w:cs="Arial"/>
                                <w:b/>
                                <w:sz w:val="28"/>
                                <w:szCs w:val="28"/>
                              </w:rPr>
                            </w:pPr>
                            <w:r w:rsidRPr="00B46B94">
                              <w:rPr>
                                <w:rFonts w:ascii="Arial" w:hAnsi="Arial" w:cs="Arial"/>
                                <w:b/>
                                <w:sz w:val="28"/>
                                <w:szCs w:val="28"/>
                              </w:rPr>
                              <w:t>Date</w:t>
                            </w:r>
                            <w:r w:rsidRPr="00B46B94">
                              <w:rPr>
                                <w:rFonts w:ascii="Arial" w:hAnsi="Arial" w:cs="Arial"/>
                                <w:b/>
                                <w:sz w:val="28"/>
                                <w:szCs w:val="28"/>
                              </w:rPr>
                              <w:t xml:space="preserve"> </w:t>
                            </w:r>
                            <w:r w:rsidRPr="00B46B94">
                              <w:rPr>
                                <w:rFonts w:ascii="Arial" w:hAnsi="Arial" w:cs="Arial"/>
                                <w:b/>
                                <w:sz w:val="28"/>
                                <w:szCs w:val="28"/>
                              </w:rPr>
                              <w:t xml:space="preserve">delivered to client: </w:t>
                            </w:r>
                            <w:proofErr w:type="gramStart"/>
                            <w:r w:rsidRPr="00B46B94">
                              <w:rPr>
                                <w:rFonts w:ascii="Arial" w:hAnsi="Arial" w:cs="Arial"/>
                                <w:bCs/>
                                <w:sz w:val="28"/>
                                <w:szCs w:val="28"/>
                              </w:rPr>
                              <w:t>26/02/2024</w:t>
                            </w:r>
                            <w:proofErr w:type="gramEnd"/>
                          </w:p>
                          <w:p w14:paraId="343970B5" w14:textId="77777777" w:rsidR="00B46B94" w:rsidRPr="006608EF" w:rsidRDefault="00B46B94" w:rsidP="00B46B94">
                            <w:pPr>
                              <w:rPr>
                                <w:rFonts w:ascii="Arial" w:hAnsi="Arial" w:cs="Arial"/>
                                <w:b/>
                                <w:sz w:val="22"/>
                                <w:szCs w:val="22"/>
                              </w:rPr>
                            </w:pPr>
                            <w:r w:rsidRPr="006608EF">
                              <w:rPr>
                                <w:rFonts w:ascii="Arial" w:hAnsi="Arial" w:cs="Arial"/>
                                <w:sz w:val="22"/>
                                <w:szCs w:val="22"/>
                              </w:rPr>
                              <w:br w:type="page"/>
                            </w:r>
                          </w:p>
                          <w:p w14:paraId="4A8A5362" w14:textId="77777777" w:rsidR="00B46B94" w:rsidRDefault="00B46B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D242611" id="_x0000_t202" coordsize="21600,21600" o:spt="202" path="m,l,21600r21600,l21600,xe">
                <v:stroke joinstyle="miter"/>
                <v:path gradientshapeok="t" o:connecttype="rect"/>
              </v:shapetype>
              <v:shape id="Text Box 3" o:spid="_x0000_s1026" type="#_x0000_t202" style="position:absolute;left:0;text-align:left;margin-left:55.05pt;margin-top:537.9pt;width:367.05pt;height:136.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" fillcolor="white [3201]" strokeweight=".5pt">
                <v:textbox>
                  <w:txbxContent>
                    <w:p w14:paraId="271AFE66" w14:textId="091B00CC" w:rsidR="004B520F" w:rsidRPr="004B520F" w:rsidRDefault="004B520F" w:rsidP="00B46B94">
                      <w:pPr>
                        <w:rPr>
                          <w:rFonts w:ascii="Arial" w:hAnsi="Arial" w:cs="Arial"/>
                          <w:b/>
                          <w:sz w:val="28"/>
                          <w:szCs w:val="28"/>
                          <w:u w:val="single"/>
                        </w:rPr>
                      </w:pPr>
                      <w:r>
                        <w:rPr>
                          <w:rFonts w:ascii="Arial" w:hAnsi="Arial" w:cs="Arial"/>
                          <w:b/>
                          <w:sz w:val="28"/>
                          <w:szCs w:val="28"/>
                        </w:rPr>
                        <w:t xml:space="preserve">                           </w:t>
                      </w:r>
                      <w:r w:rsidR="00B46B94" w:rsidRPr="004B520F">
                        <w:rPr>
                          <w:rFonts w:ascii="Arial" w:hAnsi="Arial" w:cs="Arial"/>
                          <w:b/>
                          <w:sz w:val="28"/>
                          <w:szCs w:val="28"/>
                          <w:u w:val="single"/>
                        </w:rPr>
                        <w:t>Consultancy</w:t>
                      </w:r>
                      <w:r w:rsidR="00B46B94" w:rsidRPr="004B520F">
                        <w:rPr>
                          <w:rFonts w:ascii="Arial" w:hAnsi="Arial" w:cs="Arial"/>
                          <w:b/>
                          <w:sz w:val="28"/>
                          <w:szCs w:val="28"/>
                          <w:u w:val="single"/>
                        </w:rPr>
                        <w:t xml:space="preserve"> </w:t>
                      </w:r>
                      <w:r w:rsidRPr="004B520F">
                        <w:rPr>
                          <w:rFonts w:ascii="Arial" w:hAnsi="Arial" w:cs="Arial"/>
                          <w:b/>
                          <w:sz w:val="28"/>
                          <w:szCs w:val="28"/>
                          <w:u w:val="single"/>
                        </w:rPr>
                        <w:t>R</w:t>
                      </w:r>
                      <w:r w:rsidR="00B46B94" w:rsidRPr="004B520F">
                        <w:rPr>
                          <w:rFonts w:ascii="Arial" w:hAnsi="Arial" w:cs="Arial"/>
                          <w:b/>
                          <w:sz w:val="28"/>
                          <w:szCs w:val="28"/>
                          <w:u w:val="single"/>
                        </w:rPr>
                        <w:t>eport</w:t>
                      </w:r>
                    </w:p>
                    <w:p w14:paraId="10F598E0" w14:textId="519E4AFF" w:rsidR="00B46B94" w:rsidRPr="00B46B94" w:rsidRDefault="00B46B94" w:rsidP="00B46B94">
                      <w:pPr>
                        <w:rPr>
                          <w:rFonts w:ascii="Arial" w:hAnsi="Arial" w:cs="Arial"/>
                          <w:sz w:val="28"/>
                          <w:szCs w:val="28"/>
                        </w:rPr>
                      </w:pPr>
                      <w:r w:rsidRPr="00B46B94">
                        <w:rPr>
                          <w:rFonts w:ascii="Arial" w:hAnsi="Arial" w:cs="Arial"/>
                          <w:sz w:val="28"/>
                          <w:szCs w:val="28"/>
                        </w:rPr>
                        <w:t xml:space="preserve">Transformative Solutions for Operational Excellence: A Comprehensive Consultancy Report for Taj </w:t>
                      </w:r>
                      <w:proofErr w:type="spellStart"/>
                      <w:r w:rsidRPr="00B46B94">
                        <w:rPr>
                          <w:rFonts w:ascii="Arial" w:hAnsi="Arial" w:cs="Arial"/>
                          <w:sz w:val="28"/>
                          <w:szCs w:val="28"/>
                        </w:rPr>
                        <w:t>Pamodzi</w:t>
                      </w:r>
                      <w:proofErr w:type="spellEnd"/>
                      <w:r w:rsidRPr="00B46B94">
                        <w:rPr>
                          <w:rFonts w:ascii="Arial" w:hAnsi="Arial" w:cs="Arial"/>
                          <w:sz w:val="28"/>
                          <w:szCs w:val="28"/>
                        </w:rPr>
                        <w:t xml:space="preserve"> Hotel</w:t>
                      </w:r>
                    </w:p>
                    <w:p w14:paraId="38F67B34" w14:textId="77777777" w:rsidR="00B46B94" w:rsidRPr="00B46B94" w:rsidRDefault="00B46B94" w:rsidP="00B46B94">
                      <w:pPr>
                        <w:rPr>
                          <w:rFonts w:ascii="Arial" w:hAnsi="Arial" w:cs="Arial"/>
                          <w:b/>
                          <w:sz w:val="28"/>
                          <w:szCs w:val="28"/>
                        </w:rPr>
                      </w:pPr>
                      <w:r w:rsidRPr="00B46B94">
                        <w:rPr>
                          <w:rFonts w:ascii="Arial" w:hAnsi="Arial" w:cs="Arial"/>
                          <w:b/>
                          <w:sz w:val="28"/>
                          <w:szCs w:val="28"/>
                        </w:rPr>
                        <w:t xml:space="preserve">Name: </w:t>
                      </w:r>
                      <w:r w:rsidRPr="00B46B94">
                        <w:rPr>
                          <w:rFonts w:ascii="Arial" w:hAnsi="Arial" w:cs="Arial"/>
                          <w:bCs/>
                          <w:sz w:val="28"/>
                          <w:szCs w:val="28"/>
                        </w:rPr>
                        <w:t>Amin Miah</w:t>
                      </w:r>
                    </w:p>
                    <w:p w14:paraId="62E14BB6" w14:textId="77777777" w:rsidR="00B46B94" w:rsidRPr="00B46B94" w:rsidRDefault="00B46B94" w:rsidP="00B46B94">
                      <w:pPr>
                        <w:rPr>
                          <w:rFonts w:ascii="Arial" w:hAnsi="Arial" w:cs="Arial"/>
                          <w:bCs/>
                          <w:sz w:val="28"/>
                          <w:szCs w:val="28"/>
                        </w:rPr>
                      </w:pPr>
                      <w:r w:rsidRPr="00B46B94">
                        <w:rPr>
                          <w:rFonts w:ascii="Arial" w:hAnsi="Arial" w:cs="Arial"/>
                          <w:b/>
                          <w:sz w:val="28"/>
                          <w:szCs w:val="28"/>
                        </w:rPr>
                        <w:t xml:space="preserve">Student number: </w:t>
                      </w:r>
                      <w:r w:rsidRPr="00B46B94">
                        <w:rPr>
                          <w:rFonts w:ascii="Arial" w:hAnsi="Arial" w:cs="Arial"/>
                          <w:bCs/>
                          <w:sz w:val="28"/>
                          <w:szCs w:val="28"/>
                        </w:rPr>
                        <w:t>2120525</w:t>
                      </w:r>
                    </w:p>
                    <w:p w14:paraId="78226C71" w14:textId="4A7AA179" w:rsidR="00B46B94" w:rsidRPr="00B46B94" w:rsidRDefault="00B46B94" w:rsidP="00B46B94">
                      <w:pPr>
                        <w:rPr>
                          <w:rFonts w:ascii="Arial" w:hAnsi="Arial" w:cs="Arial"/>
                          <w:sz w:val="28"/>
                          <w:szCs w:val="28"/>
                        </w:rPr>
                      </w:pPr>
                      <w:r w:rsidRPr="00B46B94">
                        <w:rPr>
                          <w:rFonts w:ascii="Arial" w:hAnsi="Arial" w:cs="Arial"/>
                          <w:b/>
                          <w:sz w:val="28"/>
                          <w:szCs w:val="28"/>
                        </w:rPr>
                        <w:t>Published by:</w:t>
                      </w:r>
                      <w:r w:rsidRPr="00B46B94">
                        <w:rPr>
                          <w:rFonts w:ascii="Arial" w:hAnsi="Arial" w:cs="Arial"/>
                          <w:sz w:val="28"/>
                          <w:szCs w:val="28"/>
                        </w:rPr>
                        <w:t xml:space="preserve"> Eco Strive Consultancy Solutions</w:t>
                      </w:r>
                    </w:p>
                    <w:p w14:paraId="5BA71765" w14:textId="1D467276" w:rsidR="00B46B94" w:rsidRPr="00B46B94" w:rsidRDefault="00B46B94" w:rsidP="00B46B94">
                      <w:pPr>
                        <w:rPr>
                          <w:rFonts w:ascii="Arial" w:hAnsi="Arial" w:cs="Arial"/>
                          <w:b/>
                          <w:sz w:val="28"/>
                          <w:szCs w:val="28"/>
                        </w:rPr>
                      </w:pPr>
                      <w:r w:rsidRPr="00B46B94">
                        <w:rPr>
                          <w:rFonts w:ascii="Arial" w:hAnsi="Arial" w:cs="Arial"/>
                          <w:b/>
                          <w:sz w:val="28"/>
                          <w:szCs w:val="28"/>
                        </w:rPr>
                        <w:t>Date</w:t>
                      </w:r>
                      <w:r w:rsidRPr="00B46B94">
                        <w:rPr>
                          <w:rFonts w:ascii="Arial" w:hAnsi="Arial" w:cs="Arial"/>
                          <w:b/>
                          <w:sz w:val="28"/>
                          <w:szCs w:val="28"/>
                        </w:rPr>
                        <w:t xml:space="preserve"> </w:t>
                      </w:r>
                      <w:r w:rsidRPr="00B46B94">
                        <w:rPr>
                          <w:rFonts w:ascii="Arial" w:hAnsi="Arial" w:cs="Arial"/>
                          <w:b/>
                          <w:sz w:val="28"/>
                          <w:szCs w:val="28"/>
                        </w:rPr>
                        <w:t xml:space="preserve">delivered to client: </w:t>
                      </w:r>
                      <w:proofErr w:type="gramStart"/>
                      <w:r w:rsidRPr="00B46B94">
                        <w:rPr>
                          <w:rFonts w:ascii="Arial" w:hAnsi="Arial" w:cs="Arial"/>
                          <w:bCs/>
                          <w:sz w:val="28"/>
                          <w:szCs w:val="28"/>
                        </w:rPr>
                        <w:t>26/02/2024</w:t>
                      </w:r>
                      <w:proofErr w:type="gramEnd"/>
                    </w:p>
                    <w:p w14:paraId="343970B5" w14:textId="77777777" w:rsidR="00B46B94" w:rsidRPr="006608EF" w:rsidRDefault="00B46B94" w:rsidP="00B46B94">
                      <w:pPr>
                        <w:rPr>
                          <w:rFonts w:ascii="Arial" w:hAnsi="Arial" w:cs="Arial"/>
                          <w:b/>
                          <w:sz w:val="22"/>
                          <w:szCs w:val="22"/>
                        </w:rPr>
                      </w:pPr>
                      <w:r w:rsidRPr="006608EF">
                        <w:rPr>
                          <w:rFonts w:ascii="Arial" w:hAnsi="Arial" w:cs="Arial"/>
                          <w:sz w:val="22"/>
                          <w:szCs w:val="22"/>
                        </w:rPr>
                        <w:br w:type="page"/>
                      </w:r>
                    </w:p>
                    <w:p w14:paraId="4A8A5362" w14:textId="77777777" w:rsidR="00B46B94" w:rsidRDefault="00B46B94"/>
                  </w:txbxContent>
                </v:textbox>
              </v:shape>
            </w:pict>
          </mc:Fallback>
        </mc:AlternateContent>
      </w:r>
      <w:r>
        <w:rPr>
          <w:noProof/>
        </w:rPr>
        <w:drawing>
          <wp:inline distT="0" distB="0" distL="0" distR="0" wp14:anchorId="127D0430" wp14:editId="0A1DA088">
            <wp:extent cx="6176043" cy="8831503"/>
            <wp:effectExtent l="0" t="0" r="0" b="0"/>
            <wp:docPr id="1241911922" name="Picture 2" descr="Head outline and magnifying 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911922" name="Picture 1241911922" descr="Head outline and magnifying glass"/>
                    <pic:cNvPicPr/>
                  </pic:nvPicPr>
                  <pic:blipFill>
                    <a:blip r:embed="rId5" cstate="print">
                      <a:extLst>
                        <a:ext uri="{28A0092B-C50C-407E-A947-70E740481C1C}">
                          <a14:useLocalDpi xmlns:a14="http://schemas.microsoft.com/office/drawing/2010/main" val="0"/>
                        </a:ext>
                      </a:extLst>
                    </a:blip>
                    <a:stretch>
                      <a:fillRect/>
                    </a:stretch>
                  </pic:blipFill>
                  <pic:spPr>
                    <a:xfrm>
                      <a:off x="0" y="0"/>
                      <a:ext cx="6196418" cy="8860638"/>
                    </a:xfrm>
                    <a:prstGeom prst="rect">
                      <a:avLst/>
                    </a:prstGeom>
                  </pic:spPr>
                </pic:pic>
              </a:graphicData>
            </a:graphic>
          </wp:inline>
        </w:drawing>
      </w:r>
    </w:p>
    <w:p w14:paraId="634A6482" w14:textId="77777777" w:rsidR="006608EF" w:rsidRDefault="006608EF">
      <w:pPr>
        <w:rPr>
          <w:rFonts w:ascii="Arial" w:hAnsi="Arial" w:cs="Arial"/>
          <w:b/>
          <w:sz w:val="22"/>
          <w:szCs w:val="22"/>
        </w:rPr>
      </w:pPr>
    </w:p>
    <w:p w14:paraId="4157EF73" w14:textId="77777777" w:rsidR="006608EF" w:rsidRDefault="006608EF">
      <w:pPr>
        <w:rPr>
          <w:rFonts w:ascii="Arial" w:hAnsi="Arial" w:cs="Arial"/>
          <w:b/>
          <w:sz w:val="22"/>
          <w:szCs w:val="22"/>
        </w:rPr>
      </w:pPr>
    </w:p>
    <w:p w14:paraId="75F5CF58" w14:textId="77777777" w:rsidR="006608EF" w:rsidRPr="006608EF" w:rsidRDefault="006608EF">
      <w:pPr>
        <w:rPr>
          <w:rFonts w:ascii="Arial" w:hAnsi="Arial" w:cs="Arial"/>
          <w:b/>
          <w:sz w:val="22"/>
          <w:szCs w:val="22"/>
        </w:rPr>
      </w:pPr>
    </w:p>
    <w:sdt>
      <w:sdtPr>
        <w:rPr>
          <w:rFonts w:ascii="Arial" w:hAnsi="Arial" w:cs="Arial"/>
          <w:sz w:val="22"/>
          <w:szCs w:val="22"/>
        </w:rPr>
        <w:id w:val="-117604637"/>
        <w:docPartObj>
          <w:docPartGallery w:val="Table of Contents"/>
          <w:docPartUnique/>
        </w:docPartObj>
      </w:sdtPr>
      <w:sdtContent>
        <w:p w14:paraId="031D62EF" w14:textId="77777777" w:rsidR="00326F05" w:rsidRPr="006608EF" w:rsidRDefault="00000000">
          <w:pPr>
            <w:widowControl w:val="0"/>
            <w:tabs>
              <w:tab w:val="right" w:pos="12000"/>
            </w:tabs>
            <w:spacing w:before="60" w:line="240" w:lineRule="auto"/>
            <w:rPr>
              <w:rFonts w:ascii="Arial" w:hAnsi="Arial" w:cs="Arial"/>
              <w:b/>
              <w:color w:val="000000"/>
              <w:sz w:val="22"/>
              <w:szCs w:val="22"/>
            </w:rPr>
          </w:pPr>
          <w:r w:rsidRPr="006608EF">
            <w:rPr>
              <w:rFonts w:ascii="Arial" w:hAnsi="Arial" w:cs="Arial"/>
              <w:sz w:val="22"/>
              <w:szCs w:val="22"/>
            </w:rPr>
            <w:fldChar w:fldCharType="begin"/>
          </w:r>
          <w:r w:rsidRPr="006608EF">
            <w:rPr>
              <w:rFonts w:ascii="Arial" w:hAnsi="Arial" w:cs="Arial"/>
              <w:sz w:val="22"/>
              <w:szCs w:val="22"/>
            </w:rPr>
            <w:instrText xml:space="preserve"> TOC \h \u \z \t "Heading 1,1,Heading 2,2,Heading 3,3,Heading 4,4,Heading 5,5,Heading 6,6,"</w:instrText>
          </w:r>
          <w:r w:rsidRPr="006608EF">
            <w:rPr>
              <w:rFonts w:ascii="Arial" w:hAnsi="Arial" w:cs="Arial"/>
              <w:sz w:val="22"/>
              <w:szCs w:val="22"/>
            </w:rPr>
            <w:fldChar w:fldCharType="separate"/>
          </w:r>
          <w:hyperlink w:anchor="_p1xiyfeue2f2">
            <w:r w:rsidRPr="006608EF">
              <w:rPr>
                <w:rFonts w:ascii="Arial" w:eastAsia="Arial" w:hAnsi="Arial" w:cs="Arial"/>
                <w:b/>
                <w:color w:val="000000"/>
                <w:sz w:val="22"/>
                <w:szCs w:val="22"/>
              </w:rPr>
              <w:t>Executive Summary:</w:t>
            </w:r>
            <w:r w:rsidRPr="006608EF">
              <w:rPr>
                <w:rFonts w:ascii="Arial" w:eastAsia="Arial" w:hAnsi="Arial" w:cs="Arial"/>
                <w:b/>
                <w:color w:val="000000"/>
                <w:sz w:val="22"/>
                <w:szCs w:val="22"/>
              </w:rPr>
              <w:tab/>
              <w:t>3</w:t>
            </w:r>
          </w:hyperlink>
        </w:p>
        <w:p w14:paraId="19692F63" w14:textId="77777777" w:rsidR="00326F05" w:rsidRPr="006608EF" w:rsidRDefault="00000000">
          <w:pPr>
            <w:widowControl w:val="0"/>
            <w:tabs>
              <w:tab w:val="right" w:pos="12000"/>
            </w:tabs>
            <w:spacing w:before="60" w:line="240" w:lineRule="auto"/>
            <w:rPr>
              <w:rFonts w:ascii="Arial" w:hAnsi="Arial" w:cs="Arial"/>
              <w:b/>
              <w:color w:val="000000"/>
              <w:sz w:val="22"/>
              <w:szCs w:val="22"/>
            </w:rPr>
          </w:pPr>
          <w:hyperlink w:anchor="_c3rns59of8sz">
            <w:r w:rsidRPr="006608EF">
              <w:rPr>
                <w:rFonts w:ascii="Arial" w:eastAsia="Arial" w:hAnsi="Arial" w:cs="Arial"/>
                <w:b/>
                <w:color w:val="000000"/>
                <w:sz w:val="22"/>
                <w:szCs w:val="22"/>
              </w:rPr>
              <w:t>Introduction</w:t>
            </w:r>
            <w:r w:rsidRPr="006608EF">
              <w:rPr>
                <w:rFonts w:ascii="Arial" w:eastAsia="Arial" w:hAnsi="Arial" w:cs="Arial"/>
                <w:b/>
                <w:color w:val="000000"/>
                <w:sz w:val="22"/>
                <w:szCs w:val="22"/>
              </w:rPr>
              <w:tab/>
              <w:t>5</w:t>
            </w:r>
          </w:hyperlink>
        </w:p>
        <w:p w14:paraId="734BA428"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k3vqz4a3uix2">
            <w:r w:rsidRPr="006608EF">
              <w:rPr>
                <w:rFonts w:ascii="Arial" w:eastAsia="Arial" w:hAnsi="Arial" w:cs="Arial"/>
                <w:color w:val="000000"/>
                <w:sz w:val="22"/>
                <w:szCs w:val="22"/>
              </w:rPr>
              <w:t>Unveiling the Taj Pamodzi Hotel: A Legacy of Hospitality</w:t>
            </w:r>
            <w:r w:rsidRPr="006608EF">
              <w:rPr>
                <w:rFonts w:ascii="Arial" w:eastAsia="Arial" w:hAnsi="Arial" w:cs="Arial"/>
                <w:color w:val="000000"/>
                <w:sz w:val="22"/>
                <w:szCs w:val="22"/>
              </w:rPr>
              <w:tab/>
              <w:t>5</w:t>
            </w:r>
          </w:hyperlink>
        </w:p>
        <w:p w14:paraId="37E59668"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k4ycfhfjx7dy">
            <w:r w:rsidRPr="006608EF">
              <w:rPr>
                <w:rFonts w:ascii="Arial" w:eastAsia="Arial" w:hAnsi="Arial" w:cs="Arial"/>
                <w:color w:val="000000"/>
                <w:sz w:val="22"/>
                <w:szCs w:val="22"/>
              </w:rPr>
              <w:t>Introducing EcoStrive Consultancy Solutions</w:t>
            </w:r>
            <w:r w:rsidRPr="006608EF">
              <w:rPr>
                <w:rFonts w:ascii="Arial" w:eastAsia="Arial" w:hAnsi="Arial" w:cs="Arial"/>
                <w:color w:val="000000"/>
                <w:sz w:val="22"/>
                <w:szCs w:val="22"/>
              </w:rPr>
              <w:tab/>
              <w:t>5</w:t>
            </w:r>
          </w:hyperlink>
        </w:p>
        <w:p w14:paraId="7DC7E1A1"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z7se00n6btih">
            <w:r w:rsidRPr="006608EF">
              <w:rPr>
                <w:rFonts w:ascii="Arial" w:eastAsia="Arial" w:hAnsi="Arial" w:cs="Arial"/>
                <w:color w:val="000000"/>
                <w:sz w:val="22"/>
                <w:szCs w:val="22"/>
              </w:rPr>
              <w:t>Unveiling the Power of Frameworks: A Multifaceted Approach</w:t>
            </w:r>
            <w:r w:rsidRPr="006608EF">
              <w:rPr>
                <w:rFonts w:ascii="Arial" w:eastAsia="Arial" w:hAnsi="Arial" w:cs="Arial"/>
                <w:color w:val="000000"/>
                <w:sz w:val="22"/>
                <w:szCs w:val="22"/>
              </w:rPr>
              <w:tab/>
              <w:t>6</w:t>
            </w:r>
          </w:hyperlink>
        </w:p>
        <w:p w14:paraId="7827D31F" w14:textId="77777777" w:rsidR="00326F05" w:rsidRPr="006608EF" w:rsidRDefault="00000000">
          <w:pPr>
            <w:widowControl w:val="0"/>
            <w:tabs>
              <w:tab w:val="right" w:pos="12000"/>
            </w:tabs>
            <w:spacing w:before="60" w:line="240" w:lineRule="auto"/>
            <w:rPr>
              <w:rFonts w:ascii="Arial" w:hAnsi="Arial" w:cs="Arial"/>
              <w:b/>
              <w:color w:val="000000"/>
              <w:sz w:val="22"/>
              <w:szCs w:val="22"/>
            </w:rPr>
          </w:pPr>
          <w:hyperlink w:anchor="_l56dxyo3girf">
            <w:r w:rsidRPr="006608EF">
              <w:rPr>
                <w:rFonts w:ascii="Arial" w:eastAsia="Arial" w:hAnsi="Arial" w:cs="Arial"/>
                <w:b/>
                <w:color w:val="000000"/>
                <w:sz w:val="22"/>
                <w:szCs w:val="22"/>
              </w:rPr>
              <w:t>2. Analysis</w:t>
            </w:r>
            <w:r w:rsidRPr="006608EF">
              <w:rPr>
                <w:rFonts w:ascii="Arial" w:eastAsia="Arial" w:hAnsi="Arial" w:cs="Arial"/>
                <w:b/>
                <w:color w:val="000000"/>
                <w:sz w:val="22"/>
                <w:szCs w:val="22"/>
              </w:rPr>
              <w:tab/>
              <w:t>6</w:t>
            </w:r>
          </w:hyperlink>
        </w:p>
        <w:p w14:paraId="2ADB535C"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vcd025v08iou">
            <w:r w:rsidRPr="006608EF">
              <w:rPr>
                <w:rFonts w:ascii="Arial" w:eastAsia="Arial" w:hAnsi="Arial" w:cs="Arial"/>
                <w:color w:val="000000"/>
                <w:sz w:val="22"/>
                <w:szCs w:val="22"/>
              </w:rPr>
              <w:t>2.1. Identification and Analysis of Issues at Taj Pamodzi Hotel</w:t>
            </w:r>
            <w:r w:rsidRPr="006608EF">
              <w:rPr>
                <w:rFonts w:ascii="Arial" w:eastAsia="Arial" w:hAnsi="Arial" w:cs="Arial"/>
                <w:color w:val="000000"/>
                <w:sz w:val="22"/>
                <w:szCs w:val="22"/>
              </w:rPr>
              <w:tab/>
              <w:t>6</w:t>
            </w:r>
          </w:hyperlink>
        </w:p>
        <w:p w14:paraId="3B19B714"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vbcmyjs3ruf5">
            <w:r w:rsidRPr="006608EF">
              <w:rPr>
                <w:rFonts w:ascii="Arial" w:eastAsia="Arial" w:hAnsi="Arial" w:cs="Arial"/>
                <w:color w:val="000000"/>
                <w:sz w:val="22"/>
                <w:szCs w:val="22"/>
              </w:rPr>
              <w:t>2.2. Causes and Impacts of Operational Challenges at Taj Pamodzi Hotel</w:t>
            </w:r>
            <w:r w:rsidRPr="006608EF">
              <w:rPr>
                <w:rFonts w:ascii="Arial" w:eastAsia="Arial" w:hAnsi="Arial" w:cs="Arial"/>
                <w:color w:val="000000"/>
                <w:sz w:val="22"/>
                <w:szCs w:val="22"/>
              </w:rPr>
              <w:tab/>
              <w:t>7</w:t>
            </w:r>
          </w:hyperlink>
        </w:p>
        <w:p w14:paraId="64915F1E"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qhrmbeejgkod">
            <w:r w:rsidRPr="006608EF">
              <w:rPr>
                <w:rFonts w:ascii="Arial" w:eastAsia="Arial" w:hAnsi="Arial" w:cs="Arial"/>
                <w:color w:val="000000"/>
                <w:sz w:val="22"/>
                <w:szCs w:val="22"/>
              </w:rPr>
              <w:t>2.3. Action Plan: Navigating Operational Improvements at Taj Pamodzi Hotel</w:t>
            </w:r>
            <w:r w:rsidRPr="006608EF">
              <w:rPr>
                <w:rFonts w:ascii="Arial" w:eastAsia="Arial" w:hAnsi="Arial" w:cs="Arial"/>
                <w:color w:val="000000"/>
                <w:sz w:val="22"/>
                <w:szCs w:val="22"/>
              </w:rPr>
              <w:tab/>
              <w:t>10</w:t>
            </w:r>
          </w:hyperlink>
        </w:p>
        <w:p w14:paraId="37FAEE78"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1dvlxtjc5bvj">
            <w:r w:rsidRPr="006608EF">
              <w:rPr>
                <w:rFonts w:ascii="Arial" w:eastAsia="Arial" w:hAnsi="Arial" w:cs="Arial"/>
                <w:color w:val="000000"/>
                <w:sz w:val="22"/>
                <w:szCs w:val="22"/>
              </w:rPr>
              <w:t>2.4. SOAR Analysis: Identifying Positive Aspects at Taj Pamodzi Hotel</w:t>
            </w:r>
            <w:r w:rsidRPr="006608EF">
              <w:rPr>
                <w:rFonts w:ascii="Arial" w:eastAsia="Arial" w:hAnsi="Arial" w:cs="Arial"/>
                <w:color w:val="000000"/>
                <w:sz w:val="22"/>
                <w:szCs w:val="22"/>
              </w:rPr>
              <w:tab/>
              <w:t>11</w:t>
            </w:r>
          </w:hyperlink>
        </w:p>
        <w:p w14:paraId="309B5300"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3vd1s6ibs7am">
            <w:r w:rsidRPr="006608EF">
              <w:rPr>
                <w:rFonts w:ascii="Arial" w:eastAsia="Arial" w:hAnsi="Arial" w:cs="Arial"/>
                <w:color w:val="000000"/>
                <w:sz w:val="22"/>
                <w:szCs w:val="22"/>
              </w:rPr>
              <w:t>2.5. TOWS Analysis for Taj Pamodzi Hotel's Future Directions</w:t>
            </w:r>
            <w:r w:rsidRPr="006608EF">
              <w:rPr>
                <w:rFonts w:ascii="Arial" w:eastAsia="Arial" w:hAnsi="Arial" w:cs="Arial"/>
                <w:color w:val="000000"/>
                <w:sz w:val="22"/>
                <w:szCs w:val="22"/>
              </w:rPr>
              <w:tab/>
              <w:t>13</w:t>
            </w:r>
          </w:hyperlink>
        </w:p>
        <w:p w14:paraId="51CC05EF" w14:textId="77777777" w:rsidR="00326F05" w:rsidRPr="006608EF" w:rsidRDefault="00000000">
          <w:pPr>
            <w:widowControl w:val="0"/>
            <w:tabs>
              <w:tab w:val="right" w:pos="12000"/>
            </w:tabs>
            <w:spacing w:before="60" w:line="240" w:lineRule="auto"/>
            <w:rPr>
              <w:rFonts w:ascii="Arial" w:hAnsi="Arial" w:cs="Arial"/>
              <w:b/>
              <w:color w:val="000000"/>
              <w:sz w:val="22"/>
              <w:szCs w:val="22"/>
            </w:rPr>
          </w:pPr>
          <w:hyperlink w:anchor="_4m8ptslfkjn9">
            <w:r w:rsidRPr="006608EF">
              <w:rPr>
                <w:rFonts w:ascii="Arial" w:eastAsia="Arial" w:hAnsi="Arial" w:cs="Arial"/>
                <w:b/>
                <w:color w:val="000000"/>
                <w:sz w:val="22"/>
                <w:szCs w:val="22"/>
              </w:rPr>
              <w:t>3. Recommendations and Change Management</w:t>
            </w:r>
            <w:r w:rsidRPr="006608EF">
              <w:rPr>
                <w:rFonts w:ascii="Arial" w:eastAsia="Arial" w:hAnsi="Arial" w:cs="Arial"/>
                <w:b/>
                <w:color w:val="000000"/>
                <w:sz w:val="22"/>
                <w:szCs w:val="22"/>
              </w:rPr>
              <w:tab/>
              <w:t>14</w:t>
            </w:r>
          </w:hyperlink>
        </w:p>
        <w:p w14:paraId="1B0C80FC"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99r7wbogr3tp">
            <w:r w:rsidRPr="006608EF">
              <w:rPr>
                <w:rFonts w:ascii="Arial" w:eastAsia="Arial" w:hAnsi="Arial" w:cs="Arial"/>
                <w:color w:val="000000"/>
                <w:sz w:val="22"/>
                <w:szCs w:val="22"/>
              </w:rPr>
              <w:t>3.1. Comprehensive understanding of hotel issues</w:t>
            </w:r>
            <w:r w:rsidRPr="006608EF">
              <w:rPr>
                <w:rFonts w:ascii="Arial" w:eastAsia="Arial" w:hAnsi="Arial" w:cs="Arial"/>
                <w:color w:val="000000"/>
                <w:sz w:val="22"/>
                <w:szCs w:val="22"/>
              </w:rPr>
              <w:tab/>
              <w:t>14</w:t>
            </w:r>
          </w:hyperlink>
        </w:p>
        <w:p w14:paraId="49BD113F"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3wk3dlef2o7w">
            <w:r w:rsidRPr="006608EF">
              <w:rPr>
                <w:rFonts w:ascii="Arial" w:eastAsia="Arial" w:hAnsi="Arial" w:cs="Arial"/>
                <w:color w:val="000000"/>
                <w:sz w:val="22"/>
                <w:szCs w:val="22"/>
              </w:rPr>
              <w:t>3.2. Detailed recommendations and implementation strategies</w:t>
            </w:r>
            <w:r w:rsidRPr="006608EF">
              <w:rPr>
                <w:rFonts w:ascii="Arial" w:eastAsia="Arial" w:hAnsi="Arial" w:cs="Arial"/>
                <w:color w:val="000000"/>
                <w:sz w:val="22"/>
                <w:szCs w:val="22"/>
              </w:rPr>
              <w:tab/>
              <w:t>15</w:t>
            </w:r>
          </w:hyperlink>
        </w:p>
        <w:p w14:paraId="754B8596"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jrnmx33ooho5">
            <w:r w:rsidRPr="006608EF">
              <w:rPr>
                <w:rFonts w:ascii="Arial" w:eastAsia="Arial" w:hAnsi="Arial" w:cs="Arial"/>
                <w:color w:val="000000"/>
                <w:sz w:val="22"/>
                <w:szCs w:val="22"/>
              </w:rPr>
              <w:t>3.3. Change management practices and procedures</w:t>
            </w:r>
            <w:r w:rsidRPr="006608EF">
              <w:rPr>
                <w:rFonts w:ascii="Arial" w:eastAsia="Arial" w:hAnsi="Arial" w:cs="Arial"/>
                <w:color w:val="000000"/>
                <w:sz w:val="22"/>
                <w:szCs w:val="22"/>
              </w:rPr>
              <w:tab/>
              <w:t>16</w:t>
            </w:r>
          </w:hyperlink>
        </w:p>
        <w:p w14:paraId="6D50B450"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leybzr11ij5b">
            <w:r w:rsidRPr="006608EF">
              <w:rPr>
                <w:rFonts w:ascii="Arial" w:eastAsia="Arial" w:hAnsi="Arial" w:cs="Arial"/>
                <w:color w:val="000000"/>
                <w:sz w:val="22"/>
                <w:szCs w:val="22"/>
              </w:rPr>
              <w:t>3.4. Measurement of success strategies</w:t>
            </w:r>
            <w:r w:rsidRPr="006608EF">
              <w:rPr>
                <w:rFonts w:ascii="Arial" w:eastAsia="Arial" w:hAnsi="Arial" w:cs="Arial"/>
                <w:color w:val="000000"/>
                <w:sz w:val="22"/>
                <w:szCs w:val="22"/>
              </w:rPr>
              <w:tab/>
              <w:t>17</w:t>
            </w:r>
          </w:hyperlink>
        </w:p>
        <w:p w14:paraId="4C2265C3"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cgomxlbna4op">
            <w:r w:rsidRPr="006608EF">
              <w:rPr>
                <w:rFonts w:ascii="Arial" w:hAnsi="Arial" w:cs="Arial"/>
                <w:color w:val="000000"/>
                <w:sz w:val="22"/>
                <w:szCs w:val="22"/>
              </w:rPr>
              <w:t>3.5. Potential benefits to the hotel</w:t>
            </w:r>
          </w:hyperlink>
          <w:hyperlink w:anchor="_cgomxlbna4op">
            <w:r w:rsidRPr="006608EF">
              <w:rPr>
                <w:rFonts w:ascii="Arial" w:eastAsia="Arial" w:hAnsi="Arial" w:cs="Arial"/>
                <w:b/>
                <w:color w:val="000000"/>
                <w:sz w:val="22"/>
                <w:szCs w:val="22"/>
              </w:rPr>
              <w:tab/>
              <w:t>17</w:t>
            </w:r>
          </w:hyperlink>
        </w:p>
        <w:p w14:paraId="5EA6B7B0"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hiq96pxdsekn">
            <w:r w:rsidRPr="006608EF">
              <w:rPr>
                <w:rFonts w:ascii="Arial" w:eastAsia="Arial" w:hAnsi="Arial" w:cs="Arial"/>
                <w:color w:val="000000"/>
                <w:sz w:val="22"/>
                <w:szCs w:val="22"/>
              </w:rPr>
              <w:t>3.6. Costs associated with recommendations</w:t>
            </w:r>
            <w:r w:rsidRPr="006608EF">
              <w:rPr>
                <w:rFonts w:ascii="Arial" w:eastAsia="Arial" w:hAnsi="Arial" w:cs="Arial"/>
                <w:color w:val="000000"/>
                <w:sz w:val="22"/>
                <w:szCs w:val="22"/>
              </w:rPr>
              <w:tab/>
              <w:t>18</w:t>
            </w:r>
          </w:hyperlink>
        </w:p>
        <w:p w14:paraId="3CE1D093" w14:textId="77777777" w:rsidR="00326F05" w:rsidRPr="006608EF" w:rsidRDefault="00000000">
          <w:pPr>
            <w:widowControl w:val="0"/>
            <w:tabs>
              <w:tab w:val="right" w:pos="12000"/>
            </w:tabs>
            <w:spacing w:before="60" w:line="240" w:lineRule="auto"/>
            <w:rPr>
              <w:rFonts w:ascii="Arial" w:hAnsi="Arial" w:cs="Arial"/>
              <w:b/>
              <w:color w:val="000000"/>
              <w:sz w:val="22"/>
              <w:szCs w:val="22"/>
            </w:rPr>
          </w:pPr>
          <w:hyperlink w:anchor="_827i8qfna6qy">
            <w:r w:rsidRPr="006608EF">
              <w:rPr>
                <w:rFonts w:ascii="Arial" w:eastAsia="Arial" w:hAnsi="Arial" w:cs="Arial"/>
                <w:b/>
                <w:color w:val="000000"/>
                <w:sz w:val="22"/>
                <w:szCs w:val="22"/>
              </w:rPr>
              <w:t>4. Action Plan for Taj Pamodzi Hotel</w:t>
            </w:r>
            <w:r w:rsidRPr="006608EF">
              <w:rPr>
                <w:rFonts w:ascii="Arial" w:eastAsia="Arial" w:hAnsi="Arial" w:cs="Arial"/>
                <w:b/>
                <w:color w:val="000000"/>
                <w:sz w:val="22"/>
                <w:szCs w:val="22"/>
              </w:rPr>
              <w:tab/>
              <w:t>18</w:t>
            </w:r>
          </w:hyperlink>
        </w:p>
        <w:p w14:paraId="3E0B77FC"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h8fjfehi2w5h">
            <w:r w:rsidRPr="006608EF">
              <w:rPr>
                <w:rFonts w:ascii="Arial" w:eastAsia="Arial" w:hAnsi="Arial" w:cs="Arial"/>
                <w:color w:val="000000"/>
                <w:sz w:val="22"/>
                <w:szCs w:val="22"/>
              </w:rPr>
              <w:t>4.1. Action Steps:</w:t>
            </w:r>
            <w:r w:rsidRPr="006608EF">
              <w:rPr>
                <w:rFonts w:ascii="Arial" w:eastAsia="Arial" w:hAnsi="Arial" w:cs="Arial"/>
                <w:color w:val="000000"/>
                <w:sz w:val="22"/>
                <w:szCs w:val="22"/>
              </w:rPr>
              <w:tab/>
              <w:t>19</w:t>
            </w:r>
          </w:hyperlink>
        </w:p>
        <w:p w14:paraId="5906DD8E"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35n7se9sf1ue">
            <w:r w:rsidRPr="006608EF">
              <w:rPr>
                <w:rFonts w:ascii="Arial" w:eastAsia="Arial" w:hAnsi="Arial" w:cs="Arial"/>
                <w:color w:val="000000"/>
                <w:sz w:val="22"/>
                <w:szCs w:val="22"/>
              </w:rPr>
              <w:t>4.2. Timeline</w:t>
            </w:r>
            <w:r w:rsidRPr="006608EF">
              <w:rPr>
                <w:rFonts w:ascii="Arial" w:eastAsia="Arial" w:hAnsi="Arial" w:cs="Arial"/>
                <w:color w:val="000000"/>
                <w:sz w:val="22"/>
                <w:szCs w:val="22"/>
              </w:rPr>
              <w:tab/>
              <w:t>20</w:t>
            </w:r>
          </w:hyperlink>
        </w:p>
        <w:p w14:paraId="776E76B6" w14:textId="77777777" w:rsidR="00326F05" w:rsidRPr="006608EF" w:rsidRDefault="00000000">
          <w:pPr>
            <w:widowControl w:val="0"/>
            <w:tabs>
              <w:tab w:val="right" w:pos="12000"/>
            </w:tabs>
            <w:spacing w:before="60" w:line="240" w:lineRule="auto"/>
            <w:ind w:left="360"/>
            <w:rPr>
              <w:rFonts w:ascii="Arial" w:hAnsi="Arial" w:cs="Arial"/>
              <w:color w:val="000000"/>
              <w:sz w:val="22"/>
              <w:szCs w:val="22"/>
            </w:rPr>
          </w:pPr>
          <w:hyperlink w:anchor="_y8hd45xz0p4f">
            <w:r w:rsidRPr="006608EF">
              <w:rPr>
                <w:rFonts w:ascii="Arial" w:eastAsia="Arial" w:hAnsi="Arial" w:cs="Arial"/>
                <w:color w:val="000000"/>
                <w:sz w:val="22"/>
                <w:szCs w:val="22"/>
              </w:rPr>
              <w:t>4.3.  Cost Categories</w:t>
            </w:r>
            <w:r w:rsidRPr="006608EF">
              <w:rPr>
                <w:rFonts w:ascii="Arial" w:eastAsia="Arial" w:hAnsi="Arial" w:cs="Arial"/>
                <w:color w:val="000000"/>
                <w:sz w:val="22"/>
                <w:szCs w:val="22"/>
              </w:rPr>
              <w:tab/>
              <w:t>20</w:t>
            </w:r>
          </w:hyperlink>
        </w:p>
        <w:p w14:paraId="63CD140F" w14:textId="77777777" w:rsidR="00326F05" w:rsidRPr="006608EF" w:rsidRDefault="00000000">
          <w:pPr>
            <w:widowControl w:val="0"/>
            <w:tabs>
              <w:tab w:val="right" w:pos="12000"/>
            </w:tabs>
            <w:spacing w:before="60" w:line="240" w:lineRule="auto"/>
            <w:rPr>
              <w:rFonts w:ascii="Arial" w:hAnsi="Arial" w:cs="Arial"/>
              <w:b/>
              <w:color w:val="000000"/>
              <w:sz w:val="22"/>
              <w:szCs w:val="22"/>
            </w:rPr>
          </w:pPr>
          <w:hyperlink w:anchor="_h1tlgzxz9yzp">
            <w:r w:rsidRPr="006608EF">
              <w:rPr>
                <w:rFonts w:ascii="Arial" w:eastAsia="Arial" w:hAnsi="Arial" w:cs="Arial"/>
                <w:b/>
                <w:color w:val="000000"/>
                <w:sz w:val="22"/>
                <w:szCs w:val="22"/>
              </w:rPr>
              <w:t>Conclusion</w:t>
            </w:r>
            <w:r w:rsidRPr="006608EF">
              <w:rPr>
                <w:rFonts w:ascii="Arial" w:eastAsia="Arial" w:hAnsi="Arial" w:cs="Arial"/>
                <w:b/>
                <w:color w:val="000000"/>
                <w:sz w:val="22"/>
                <w:szCs w:val="22"/>
              </w:rPr>
              <w:tab/>
              <w:t>21</w:t>
            </w:r>
          </w:hyperlink>
          <w:r w:rsidRPr="006608EF">
            <w:rPr>
              <w:rFonts w:ascii="Arial" w:hAnsi="Arial" w:cs="Arial"/>
              <w:sz w:val="22"/>
              <w:szCs w:val="22"/>
            </w:rPr>
            <w:fldChar w:fldCharType="end"/>
          </w:r>
        </w:p>
      </w:sdtContent>
    </w:sdt>
    <w:p w14:paraId="4D876BAD" w14:textId="77777777" w:rsidR="00326F05" w:rsidRPr="006608EF" w:rsidRDefault="00326F05">
      <w:pPr>
        <w:rPr>
          <w:rFonts w:ascii="Arial" w:hAnsi="Arial" w:cs="Arial"/>
          <w:b/>
          <w:sz w:val="22"/>
          <w:szCs w:val="22"/>
        </w:rPr>
      </w:pPr>
    </w:p>
    <w:p w14:paraId="5F3A98B9" w14:textId="77777777" w:rsidR="00326F05" w:rsidRPr="006608EF" w:rsidRDefault="00000000">
      <w:pPr>
        <w:rPr>
          <w:rFonts w:ascii="Arial" w:hAnsi="Arial" w:cs="Arial"/>
          <w:color w:val="4A86E8"/>
          <w:sz w:val="22"/>
          <w:szCs w:val="22"/>
        </w:rPr>
      </w:pPr>
      <w:r w:rsidRPr="006608EF">
        <w:rPr>
          <w:rFonts w:ascii="Arial" w:hAnsi="Arial" w:cs="Arial"/>
          <w:sz w:val="22"/>
          <w:szCs w:val="22"/>
        </w:rPr>
        <w:br w:type="page"/>
      </w:r>
    </w:p>
    <w:p w14:paraId="6601D8FB" w14:textId="77777777" w:rsidR="00326F05" w:rsidRPr="006608EF" w:rsidRDefault="00000000">
      <w:pPr>
        <w:pStyle w:val="Heading1"/>
        <w:rPr>
          <w:rFonts w:ascii="Arial" w:hAnsi="Arial" w:cs="Arial"/>
          <w:sz w:val="22"/>
          <w:szCs w:val="22"/>
        </w:rPr>
      </w:pPr>
      <w:bookmarkStart w:id="0" w:name="_p1xiyfeue2f2" w:colFirst="0" w:colLast="0"/>
      <w:bookmarkEnd w:id="0"/>
      <w:r w:rsidRPr="006608EF">
        <w:rPr>
          <w:rFonts w:ascii="Arial" w:hAnsi="Arial" w:cs="Arial"/>
          <w:sz w:val="22"/>
          <w:szCs w:val="22"/>
        </w:rPr>
        <w:lastRenderedPageBreak/>
        <w:t>Executive Summary:</w:t>
      </w:r>
    </w:p>
    <w:p w14:paraId="6FEE04F9" w14:textId="77777777" w:rsidR="00326F05" w:rsidRPr="006608EF" w:rsidRDefault="00326F05">
      <w:pPr>
        <w:rPr>
          <w:rFonts w:ascii="Arial" w:hAnsi="Arial" w:cs="Arial"/>
          <w:sz w:val="22"/>
          <w:szCs w:val="22"/>
        </w:rPr>
      </w:pPr>
    </w:p>
    <w:p w14:paraId="1941C4F6" w14:textId="77777777" w:rsidR="00326F05" w:rsidRPr="006608EF" w:rsidRDefault="00000000">
      <w:pPr>
        <w:rPr>
          <w:rFonts w:ascii="Arial" w:hAnsi="Arial" w:cs="Arial"/>
          <w:sz w:val="22"/>
          <w:szCs w:val="22"/>
        </w:rPr>
      </w:pPr>
      <w:r w:rsidRPr="006608EF">
        <w:rPr>
          <w:rFonts w:ascii="Arial" w:hAnsi="Arial" w:cs="Arial"/>
          <w:sz w:val="22"/>
          <w:szCs w:val="22"/>
        </w:rPr>
        <w:t xml:space="preserve">It's a privilege for </w:t>
      </w:r>
      <w:proofErr w:type="spellStart"/>
      <w:r w:rsidRPr="006608EF">
        <w:rPr>
          <w:rFonts w:ascii="Arial" w:hAnsi="Arial" w:cs="Arial"/>
          <w:sz w:val="22"/>
          <w:szCs w:val="22"/>
        </w:rPr>
        <w:t>EcoStrive</w:t>
      </w:r>
      <w:proofErr w:type="spellEnd"/>
      <w:r w:rsidRPr="006608EF">
        <w:rPr>
          <w:rFonts w:ascii="Arial" w:hAnsi="Arial" w:cs="Arial"/>
          <w:sz w:val="22"/>
          <w:szCs w:val="22"/>
        </w:rPr>
        <w:t xml:space="preserve"> Consultancy Solutions to advise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This paper analyses the hotel's operational issues and proposes a strategy to overcome them and assure long-term success. Our study identifies linked challenges influencing efficiency, guest experience, and brand image, leading to focused suggestions for technology adoption, human resource development, communication improvement, data-driven decision-making, and sustainability.</w:t>
      </w:r>
    </w:p>
    <w:p w14:paraId="0B2DD8A1" w14:textId="77777777" w:rsidR="00326F05" w:rsidRPr="006608EF" w:rsidRDefault="00326F05">
      <w:pPr>
        <w:rPr>
          <w:rFonts w:ascii="Arial" w:hAnsi="Arial" w:cs="Arial"/>
          <w:sz w:val="22"/>
          <w:szCs w:val="22"/>
        </w:rPr>
      </w:pPr>
    </w:p>
    <w:p w14:paraId="78DC41FF" w14:textId="77777777" w:rsidR="00326F05" w:rsidRPr="006608EF" w:rsidRDefault="00000000">
      <w:pPr>
        <w:rPr>
          <w:rFonts w:ascii="Arial" w:hAnsi="Arial" w:cs="Arial"/>
          <w:b/>
          <w:sz w:val="22"/>
          <w:szCs w:val="22"/>
        </w:rPr>
      </w:pPr>
      <w:r w:rsidRPr="006608EF">
        <w:rPr>
          <w:rFonts w:ascii="Arial" w:hAnsi="Arial" w:cs="Arial"/>
          <w:b/>
          <w:sz w:val="22"/>
          <w:szCs w:val="22"/>
        </w:rPr>
        <w:t>Key Findings and Recommendations:</w:t>
      </w:r>
    </w:p>
    <w:p w14:paraId="34DCC59B" w14:textId="77777777" w:rsidR="00326F05" w:rsidRPr="006608EF" w:rsidRDefault="00326F05">
      <w:pPr>
        <w:rPr>
          <w:rFonts w:ascii="Arial" w:hAnsi="Arial" w:cs="Arial"/>
          <w:sz w:val="22"/>
          <w:szCs w:val="22"/>
        </w:rPr>
      </w:pPr>
    </w:p>
    <w:p w14:paraId="1495896D"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struggles with inefficient operations, insufficient technology integration, workforce challenges, communication gaps, and no sustainability plan.</w:t>
      </w:r>
    </w:p>
    <w:p w14:paraId="47C5E454" w14:textId="77777777" w:rsidR="00326F05" w:rsidRPr="006608EF" w:rsidRDefault="00326F05">
      <w:pPr>
        <w:rPr>
          <w:rFonts w:ascii="Arial" w:hAnsi="Arial" w:cs="Arial"/>
          <w:sz w:val="22"/>
          <w:szCs w:val="22"/>
        </w:rPr>
      </w:pPr>
    </w:p>
    <w:p w14:paraId="0DD53A2B" w14:textId="77777777" w:rsidR="00326F05" w:rsidRPr="006608EF" w:rsidRDefault="00000000">
      <w:pPr>
        <w:rPr>
          <w:rFonts w:ascii="Arial" w:hAnsi="Arial" w:cs="Arial"/>
          <w:b/>
          <w:sz w:val="22"/>
          <w:szCs w:val="22"/>
        </w:rPr>
      </w:pPr>
      <w:r w:rsidRPr="006608EF">
        <w:rPr>
          <w:rFonts w:ascii="Arial" w:hAnsi="Arial" w:cs="Arial"/>
          <w:b/>
          <w:sz w:val="22"/>
          <w:szCs w:val="22"/>
        </w:rPr>
        <w:t>Recommendations:</w:t>
      </w:r>
    </w:p>
    <w:p w14:paraId="48253A52" w14:textId="77777777" w:rsidR="00326F05" w:rsidRPr="006608EF" w:rsidRDefault="00000000">
      <w:pPr>
        <w:numPr>
          <w:ilvl w:val="0"/>
          <w:numId w:val="15"/>
        </w:numPr>
        <w:rPr>
          <w:rFonts w:ascii="Arial" w:hAnsi="Arial" w:cs="Arial"/>
          <w:sz w:val="22"/>
          <w:szCs w:val="22"/>
        </w:rPr>
      </w:pPr>
      <w:r w:rsidRPr="006608EF">
        <w:rPr>
          <w:rFonts w:ascii="Arial" w:hAnsi="Arial" w:cs="Arial"/>
          <w:sz w:val="22"/>
          <w:szCs w:val="22"/>
        </w:rPr>
        <w:t>Technology Investments: We propose a Property Management System (PMS), self-service kiosks, and a mobile app to simplify operations, increase client convenience, and boost efficiency.</w:t>
      </w:r>
    </w:p>
    <w:p w14:paraId="573B2631" w14:textId="77777777" w:rsidR="00326F05" w:rsidRPr="006608EF" w:rsidRDefault="00000000">
      <w:pPr>
        <w:numPr>
          <w:ilvl w:val="0"/>
          <w:numId w:val="15"/>
        </w:numPr>
        <w:rPr>
          <w:rFonts w:ascii="Arial" w:hAnsi="Arial" w:cs="Arial"/>
          <w:sz w:val="22"/>
          <w:szCs w:val="22"/>
        </w:rPr>
      </w:pPr>
      <w:r w:rsidRPr="006608EF">
        <w:rPr>
          <w:rFonts w:ascii="Arial" w:hAnsi="Arial" w:cs="Arial"/>
          <w:sz w:val="22"/>
          <w:szCs w:val="22"/>
        </w:rPr>
        <w:t>Human Resources: To recruit, retain, and motivate skilled employees, we recommend rigorous training programmes, a good work environment, and competitive remuneration and benefits.</w:t>
      </w:r>
    </w:p>
    <w:p w14:paraId="13350DCE" w14:textId="77777777" w:rsidR="00326F05" w:rsidRPr="006608EF" w:rsidRDefault="00000000">
      <w:pPr>
        <w:numPr>
          <w:ilvl w:val="0"/>
          <w:numId w:val="15"/>
        </w:numPr>
        <w:rPr>
          <w:rFonts w:ascii="Arial" w:hAnsi="Arial" w:cs="Arial"/>
          <w:sz w:val="22"/>
          <w:szCs w:val="22"/>
        </w:rPr>
      </w:pPr>
      <w:r w:rsidRPr="006608EF">
        <w:rPr>
          <w:rFonts w:ascii="Arial" w:hAnsi="Arial" w:cs="Arial"/>
          <w:sz w:val="22"/>
          <w:szCs w:val="22"/>
        </w:rPr>
        <w:t>Communication Enhancement: We use clear channels, a CRM system, and open communication to increase cooperation, handle problems, and streamline visitor experiences.</w:t>
      </w:r>
    </w:p>
    <w:p w14:paraId="755F4FCE" w14:textId="77777777" w:rsidR="00326F05" w:rsidRPr="006608EF" w:rsidRDefault="00000000">
      <w:pPr>
        <w:numPr>
          <w:ilvl w:val="0"/>
          <w:numId w:val="15"/>
        </w:numPr>
        <w:rPr>
          <w:rFonts w:ascii="Arial" w:hAnsi="Arial" w:cs="Arial"/>
          <w:sz w:val="22"/>
          <w:szCs w:val="22"/>
        </w:rPr>
      </w:pPr>
      <w:r w:rsidRPr="006608EF">
        <w:rPr>
          <w:rFonts w:ascii="Arial" w:hAnsi="Arial" w:cs="Arial"/>
          <w:sz w:val="22"/>
          <w:szCs w:val="22"/>
        </w:rPr>
        <w:t>For optimal performance, we propose adopting a Business Intelligence (BI) system to integrate data, gather insights, and enable informed decision-making.</w:t>
      </w:r>
    </w:p>
    <w:p w14:paraId="648585F9" w14:textId="77777777" w:rsidR="00326F05" w:rsidRPr="006608EF" w:rsidRDefault="00000000">
      <w:pPr>
        <w:numPr>
          <w:ilvl w:val="0"/>
          <w:numId w:val="15"/>
        </w:numPr>
        <w:rPr>
          <w:rFonts w:ascii="Arial" w:hAnsi="Arial" w:cs="Arial"/>
          <w:sz w:val="22"/>
          <w:szCs w:val="22"/>
        </w:rPr>
      </w:pPr>
      <w:r w:rsidRPr="006608EF">
        <w:rPr>
          <w:rFonts w:ascii="Arial" w:hAnsi="Arial" w:cs="Arial"/>
          <w:sz w:val="22"/>
          <w:szCs w:val="22"/>
        </w:rPr>
        <w:t xml:space="preserve">Sustainability plan: To reduce environmental impact, improve brand image, and attract eco-conscious visitors, we propose establishing and implementing a complete sustainability plan that includes energy saving, water management, trash reduction, and responsible </w:t>
      </w:r>
      <w:proofErr w:type="gramStart"/>
      <w:r w:rsidRPr="006608EF">
        <w:rPr>
          <w:rFonts w:ascii="Arial" w:hAnsi="Arial" w:cs="Arial"/>
          <w:sz w:val="22"/>
          <w:szCs w:val="22"/>
        </w:rPr>
        <w:t>sourcing</w:t>
      </w:r>
      <w:proofErr w:type="gramEnd"/>
    </w:p>
    <w:p w14:paraId="71719046" w14:textId="77777777" w:rsidR="00326F05" w:rsidRPr="006608EF" w:rsidRDefault="00326F05">
      <w:pPr>
        <w:rPr>
          <w:rFonts w:ascii="Arial" w:hAnsi="Arial" w:cs="Arial"/>
          <w:sz w:val="22"/>
          <w:szCs w:val="22"/>
        </w:rPr>
      </w:pPr>
    </w:p>
    <w:p w14:paraId="2CB8C012" w14:textId="77777777" w:rsidR="00326F05" w:rsidRPr="006608EF" w:rsidRDefault="00000000">
      <w:pPr>
        <w:rPr>
          <w:rFonts w:ascii="Arial" w:hAnsi="Arial" w:cs="Arial"/>
          <w:b/>
          <w:sz w:val="22"/>
          <w:szCs w:val="22"/>
        </w:rPr>
      </w:pPr>
      <w:r w:rsidRPr="006608EF">
        <w:rPr>
          <w:rFonts w:ascii="Arial" w:hAnsi="Arial" w:cs="Arial"/>
          <w:b/>
          <w:sz w:val="22"/>
          <w:szCs w:val="22"/>
        </w:rPr>
        <w:t>Problem or Issue at Stake:</w:t>
      </w:r>
    </w:p>
    <w:p w14:paraId="46AD4915" w14:textId="77777777" w:rsidR="00326F05" w:rsidRPr="006608EF" w:rsidRDefault="00326F05">
      <w:pPr>
        <w:rPr>
          <w:rFonts w:ascii="Arial" w:hAnsi="Arial" w:cs="Arial"/>
          <w:sz w:val="22"/>
          <w:szCs w:val="22"/>
        </w:rPr>
      </w:pPr>
    </w:p>
    <w:p w14:paraId="00D97C9B"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confronts several issues that threaten its efficiency, client happiness, and future. These include inefficient procedures, antiquated technology, workforce concerns, poor communication routes, fragmented data, and no sustainability plan.</w:t>
      </w:r>
    </w:p>
    <w:p w14:paraId="328DEED9" w14:textId="77777777" w:rsidR="00326F05" w:rsidRPr="006608EF" w:rsidRDefault="00326F05">
      <w:pPr>
        <w:rPr>
          <w:rFonts w:ascii="Arial" w:hAnsi="Arial" w:cs="Arial"/>
          <w:sz w:val="22"/>
          <w:szCs w:val="22"/>
        </w:rPr>
      </w:pPr>
    </w:p>
    <w:p w14:paraId="0A10B894" w14:textId="77777777" w:rsidR="00326F05" w:rsidRPr="006608EF" w:rsidRDefault="00000000">
      <w:pPr>
        <w:rPr>
          <w:rFonts w:ascii="Arial" w:hAnsi="Arial" w:cs="Arial"/>
          <w:b/>
          <w:sz w:val="22"/>
          <w:szCs w:val="22"/>
        </w:rPr>
      </w:pPr>
      <w:r w:rsidRPr="006608EF">
        <w:rPr>
          <w:rFonts w:ascii="Arial" w:hAnsi="Arial" w:cs="Arial"/>
          <w:b/>
          <w:sz w:val="22"/>
          <w:szCs w:val="22"/>
        </w:rPr>
        <w:t>Analysis of Findings:</w:t>
      </w:r>
    </w:p>
    <w:p w14:paraId="3E85B828" w14:textId="77777777" w:rsidR="00326F05" w:rsidRPr="006608EF" w:rsidRDefault="00326F05">
      <w:pPr>
        <w:rPr>
          <w:rFonts w:ascii="Arial" w:hAnsi="Arial" w:cs="Arial"/>
          <w:sz w:val="22"/>
          <w:szCs w:val="22"/>
        </w:rPr>
      </w:pPr>
    </w:p>
    <w:p w14:paraId="2AF6A312" w14:textId="77777777" w:rsidR="00326F05" w:rsidRPr="006608EF" w:rsidRDefault="00000000">
      <w:pPr>
        <w:rPr>
          <w:rFonts w:ascii="Arial" w:hAnsi="Arial" w:cs="Arial"/>
          <w:sz w:val="22"/>
          <w:szCs w:val="22"/>
        </w:rPr>
      </w:pPr>
      <w:r w:rsidRPr="006608EF">
        <w:rPr>
          <w:rFonts w:ascii="Arial" w:hAnsi="Arial" w:cs="Arial"/>
          <w:sz w:val="22"/>
          <w:szCs w:val="22"/>
        </w:rPr>
        <w:t xml:space="preserve">The domino impact of these difficulties hinders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Hotel's capacity to compete in the changing hospitality industry, as our in-depth investigation shows.</w:t>
      </w:r>
    </w:p>
    <w:p w14:paraId="52DAC51A" w14:textId="77777777" w:rsidR="00326F05" w:rsidRPr="006608EF" w:rsidRDefault="00326F05">
      <w:pPr>
        <w:rPr>
          <w:rFonts w:ascii="Arial" w:hAnsi="Arial" w:cs="Arial"/>
          <w:sz w:val="22"/>
          <w:szCs w:val="22"/>
        </w:rPr>
      </w:pPr>
    </w:p>
    <w:p w14:paraId="2DC84EF0" w14:textId="77777777" w:rsidR="00326F05" w:rsidRPr="006608EF" w:rsidRDefault="00000000">
      <w:pPr>
        <w:rPr>
          <w:rFonts w:ascii="Arial" w:hAnsi="Arial" w:cs="Arial"/>
          <w:b/>
          <w:sz w:val="22"/>
          <w:szCs w:val="22"/>
        </w:rPr>
      </w:pPr>
      <w:r w:rsidRPr="006608EF">
        <w:rPr>
          <w:rFonts w:ascii="Arial" w:hAnsi="Arial" w:cs="Arial"/>
          <w:b/>
          <w:sz w:val="22"/>
          <w:szCs w:val="22"/>
        </w:rPr>
        <w:t>Recommendations to the Client:</w:t>
      </w:r>
    </w:p>
    <w:p w14:paraId="78891484" w14:textId="77777777" w:rsidR="00326F05" w:rsidRPr="006608EF" w:rsidRDefault="00326F05">
      <w:pPr>
        <w:rPr>
          <w:rFonts w:ascii="Arial" w:hAnsi="Arial" w:cs="Arial"/>
          <w:b/>
          <w:sz w:val="22"/>
          <w:szCs w:val="22"/>
        </w:rPr>
      </w:pPr>
    </w:p>
    <w:p w14:paraId="3DE50929" w14:textId="77777777" w:rsidR="00326F05" w:rsidRPr="006608EF" w:rsidRDefault="00000000">
      <w:pPr>
        <w:rPr>
          <w:rFonts w:ascii="Arial" w:hAnsi="Arial" w:cs="Arial"/>
          <w:sz w:val="22"/>
          <w:szCs w:val="22"/>
        </w:rPr>
      </w:pPr>
      <w:r w:rsidRPr="006608EF">
        <w:rPr>
          <w:rFonts w:ascii="Arial" w:hAnsi="Arial" w:cs="Arial"/>
          <w:sz w:val="22"/>
          <w:szCs w:val="22"/>
        </w:rPr>
        <w:lastRenderedPageBreak/>
        <w:t xml:space="preserve">The report includes a thorough action plan for each problem. We propose implementing our advice in phases to ensure a smooth transition and </w:t>
      </w:r>
      <w:proofErr w:type="spellStart"/>
      <w:r w:rsidRPr="006608EF">
        <w:rPr>
          <w:rFonts w:ascii="Arial" w:hAnsi="Arial" w:cs="Arial"/>
          <w:sz w:val="22"/>
          <w:szCs w:val="22"/>
        </w:rPr>
        <w:t>maximise</w:t>
      </w:r>
      <w:proofErr w:type="spellEnd"/>
      <w:r w:rsidRPr="006608EF">
        <w:rPr>
          <w:rFonts w:ascii="Arial" w:hAnsi="Arial" w:cs="Arial"/>
          <w:sz w:val="22"/>
          <w:szCs w:val="22"/>
        </w:rPr>
        <w:t xml:space="preserve"> good outcomes.</w:t>
      </w:r>
    </w:p>
    <w:p w14:paraId="169D3174" w14:textId="77777777" w:rsidR="00326F05" w:rsidRPr="006608EF" w:rsidRDefault="00326F05">
      <w:pPr>
        <w:rPr>
          <w:rFonts w:ascii="Arial" w:hAnsi="Arial" w:cs="Arial"/>
          <w:sz w:val="22"/>
          <w:szCs w:val="22"/>
        </w:rPr>
      </w:pPr>
    </w:p>
    <w:p w14:paraId="277EF487" w14:textId="77777777" w:rsidR="00326F05" w:rsidRPr="006608EF" w:rsidRDefault="00000000">
      <w:pPr>
        <w:rPr>
          <w:rFonts w:ascii="Arial" w:hAnsi="Arial" w:cs="Arial"/>
          <w:b/>
          <w:sz w:val="22"/>
          <w:szCs w:val="22"/>
        </w:rPr>
      </w:pPr>
      <w:r w:rsidRPr="006608EF">
        <w:rPr>
          <w:rFonts w:ascii="Arial" w:hAnsi="Arial" w:cs="Arial"/>
          <w:b/>
          <w:sz w:val="22"/>
          <w:szCs w:val="22"/>
        </w:rPr>
        <w:t>Conclusion:</w:t>
      </w:r>
    </w:p>
    <w:p w14:paraId="4C779A29" w14:textId="77777777" w:rsidR="00326F05" w:rsidRPr="006608EF" w:rsidRDefault="00326F05">
      <w:pPr>
        <w:rPr>
          <w:rFonts w:ascii="Arial" w:hAnsi="Arial" w:cs="Arial"/>
          <w:sz w:val="22"/>
          <w:szCs w:val="22"/>
        </w:rPr>
      </w:pPr>
    </w:p>
    <w:p w14:paraId="2361FCCD" w14:textId="77777777" w:rsidR="00326F05" w:rsidRPr="006608EF" w:rsidRDefault="00000000">
      <w:pPr>
        <w:rPr>
          <w:rFonts w:ascii="Arial" w:hAnsi="Arial" w:cs="Arial"/>
          <w:sz w:val="22"/>
          <w:szCs w:val="22"/>
        </w:rPr>
      </w:pPr>
      <w:r w:rsidRPr="006608EF">
        <w:rPr>
          <w:rFonts w:ascii="Arial" w:hAnsi="Arial" w:cs="Arial"/>
          <w:sz w:val="22"/>
          <w:szCs w:val="22"/>
        </w:rPr>
        <w:t xml:space="preserve">By following the advice and transforming,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and </w:t>
      </w:r>
      <w:proofErr w:type="spellStart"/>
      <w:r w:rsidRPr="006608EF">
        <w:rPr>
          <w:rFonts w:ascii="Arial" w:hAnsi="Arial" w:cs="Arial"/>
          <w:sz w:val="22"/>
          <w:szCs w:val="22"/>
        </w:rPr>
        <w:t>EcoStrive</w:t>
      </w:r>
      <w:proofErr w:type="spellEnd"/>
      <w:r w:rsidRPr="006608EF">
        <w:rPr>
          <w:rFonts w:ascii="Arial" w:hAnsi="Arial" w:cs="Arial"/>
          <w:sz w:val="22"/>
          <w:szCs w:val="22"/>
        </w:rPr>
        <w:t xml:space="preserve"> Consultancy Solutions can:</w:t>
      </w:r>
    </w:p>
    <w:p w14:paraId="012BF927" w14:textId="77777777" w:rsidR="00326F05" w:rsidRPr="006608EF" w:rsidRDefault="00326F05">
      <w:pPr>
        <w:rPr>
          <w:rFonts w:ascii="Arial" w:hAnsi="Arial" w:cs="Arial"/>
          <w:sz w:val="22"/>
          <w:szCs w:val="22"/>
        </w:rPr>
      </w:pPr>
    </w:p>
    <w:p w14:paraId="0F01F4E2" w14:textId="77777777" w:rsidR="00326F05" w:rsidRPr="006608EF" w:rsidRDefault="00000000">
      <w:pPr>
        <w:numPr>
          <w:ilvl w:val="0"/>
          <w:numId w:val="3"/>
        </w:numPr>
        <w:rPr>
          <w:rFonts w:ascii="Arial" w:hAnsi="Arial" w:cs="Arial"/>
          <w:sz w:val="22"/>
          <w:szCs w:val="22"/>
        </w:rPr>
      </w:pPr>
      <w:r w:rsidRPr="006608EF">
        <w:rPr>
          <w:rFonts w:ascii="Arial" w:hAnsi="Arial" w:cs="Arial"/>
          <w:sz w:val="22"/>
          <w:szCs w:val="22"/>
        </w:rPr>
        <w:t>Technology and process simplification boost operational efficiency.</w:t>
      </w:r>
    </w:p>
    <w:p w14:paraId="591C3FEB" w14:textId="77777777" w:rsidR="00326F05" w:rsidRPr="006608EF" w:rsidRDefault="00000000">
      <w:pPr>
        <w:numPr>
          <w:ilvl w:val="0"/>
          <w:numId w:val="3"/>
        </w:numPr>
        <w:rPr>
          <w:rFonts w:ascii="Arial" w:hAnsi="Arial" w:cs="Arial"/>
          <w:sz w:val="22"/>
          <w:szCs w:val="22"/>
        </w:rPr>
      </w:pPr>
      <w:r w:rsidRPr="006608EF">
        <w:rPr>
          <w:rFonts w:ascii="Arial" w:hAnsi="Arial" w:cs="Arial"/>
          <w:sz w:val="22"/>
          <w:szCs w:val="22"/>
        </w:rPr>
        <w:t xml:space="preserve">Provide </w:t>
      </w:r>
      <w:proofErr w:type="spellStart"/>
      <w:r w:rsidRPr="006608EF">
        <w:rPr>
          <w:rFonts w:ascii="Arial" w:hAnsi="Arial" w:cs="Arial"/>
          <w:sz w:val="22"/>
          <w:szCs w:val="22"/>
        </w:rPr>
        <w:t>personalised</w:t>
      </w:r>
      <w:proofErr w:type="spellEnd"/>
      <w:r w:rsidRPr="006608EF">
        <w:rPr>
          <w:rFonts w:ascii="Arial" w:hAnsi="Arial" w:cs="Arial"/>
          <w:sz w:val="22"/>
          <w:szCs w:val="22"/>
        </w:rPr>
        <w:t xml:space="preserve"> service, convenient technology integration, and sustainability to enhance visitor experiences.</w:t>
      </w:r>
    </w:p>
    <w:p w14:paraId="2BCCFA18" w14:textId="77777777" w:rsidR="00326F05" w:rsidRPr="006608EF" w:rsidRDefault="00000000">
      <w:pPr>
        <w:numPr>
          <w:ilvl w:val="0"/>
          <w:numId w:val="3"/>
        </w:numPr>
        <w:rPr>
          <w:rFonts w:ascii="Arial" w:hAnsi="Arial" w:cs="Arial"/>
          <w:sz w:val="22"/>
          <w:szCs w:val="22"/>
        </w:rPr>
      </w:pPr>
      <w:r w:rsidRPr="006608EF">
        <w:rPr>
          <w:rFonts w:ascii="Arial" w:hAnsi="Arial" w:cs="Arial"/>
          <w:sz w:val="22"/>
          <w:szCs w:val="22"/>
        </w:rPr>
        <w:t>Employee well-being, ethical sourcing, and environmental responsibility boost brand image.</w:t>
      </w:r>
    </w:p>
    <w:p w14:paraId="71A33319" w14:textId="77777777" w:rsidR="00326F05" w:rsidRPr="006608EF" w:rsidRDefault="00000000">
      <w:pPr>
        <w:numPr>
          <w:ilvl w:val="0"/>
          <w:numId w:val="3"/>
        </w:numPr>
        <w:rPr>
          <w:rFonts w:ascii="Arial" w:hAnsi="Arial" w:cs="Arial"/>
          <w:sz w:val="22"/>
          <w:szCs w:val="22"/>
        </w:rPr>
      </w:pPr>
      <w:r w:rsidRPr="006608EF">
        <w:rPr>
          <w:rFonts w:ascii="Arial" w:hAnsi="Arial" w:cs="Arial"/>
          <w:sz w:val="22"/>
          <w:szCs w:val="22"/>
        </w:rPr>
        <w:t>Position for long-term success in the competitive hospitality business to expand sustainably.</w:t>
      </w:r>
    </w:p>
    <w:p w14:paraId="1CEC31C2" w14:textId="77777777" w:rsidR="00326F05" w:rsidRPr="006608EF" w:rsidRDefault="00000000">
      <w:pPr>
        <w:numPr>
          <w:ilvl w:val="0"/>
          <w:numId w:val="3"/>
        </w:numPr>
        <w:rPr>
          <w:rFonts w:ascii="Arial" w:hAnsi="Arial" w:cs="Arial"/>
          <w:sz w:val="22"/>
          <w:szCs w:val="22"/>
        </w:rPr>
      </w:pPr>
      <w:r w:rsidRPr="006608EF">
        <w:rPr>
          <w:rFonts w:ascii="Arial" w:hAnsi="Arial" w:cs="Arial"/>
          <w:sz w:val="22"/>
          <w:szCs w:val="22"/>
        </w:rPr>
        <w:t xml:space="preserve">These proposals need leadership, departmental collaboration, and ongoing development. With </w:t>
      </w:r>
      <w:proofErr w:type="spellStart"/>
      <w:r w:rsidRPr="006608EF">
        <w:rPr>
          <w:rFonts w:ascii="Arial" w:hAnsi="Arial" w:cs="Arial"/>
          <w:sz w:val="22"/>
          <w:szCs w:val="22"/>
        </w:rPr>
        <w:t>EcoStrive</w:t>
      </w:r>
      <w:proofErr w:type="spellEnd"/>
      <w:r w:rsidRPr="006608EF">
        <w:rPr>
          <w:rFonts w:ascii="Arial" w:hAnsi="Arial" w:cs="Arial"/>
          <w:sz w:val="22"/>
          <w:szCs w:val="22"/>
        </w:rPr>
        <w:t xml:space="preserve"> Consultancy Solutions' help,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can reach its full potential and prosper in the future by embracing change and promoting innovation.</w:t>
      </w:r>
    </w:p>
    <w:p w14:paraId="2C3D93B4" w14:textId="77777777" w:rsidR="00326F05" w:rsidRPr="006608EF" w:rsidRDefault="00326F05">
      <w:pPr>
        <w:ind w:left="720"/>
        <w:rPr>
          <w:rFonts w:ascii="Arial" w:hAnsi="Arial" w:cs="Arial"/>
          <w:sz w:val="22"/>
          <w:szCs w:val="22"/>
        </w:rPr>
      </w:pPr>
    </w:p>
    <w:p w14:paraId="51582B05" w14:textId="77777777" w:rsidR="00326F05" w:rsidRPr="006608EF" w:rsidRDefault="00000000">
      <w:pPr>
        <w:rPr>
          <w:rFonts w:ascii="Arial" w:hAnsi="Arial" w:cs="Arial"/>
          <w:b/>
          <w:color w:val="4A86E8"/>
          <w:sz w:val="22"/>
          <w:szCs w:val="22"/>
        </w:rPr>
      </w:pPr>
      <w:r w:rsidRPr="006608EF">
        <w:rPr>
          <w:rFonts w:ascii="Arial" w:hAnsi="Arial" w:cs="Arial"/>
          <w:sz w:val="22"/>
          <w:szCs w:val="22"/>
        </w:rPr>
        <w:br w:type="page"/>
      </w:r>
    </w:p>
    <w:p w14:paraId="3E77355C" w14:textId="77777777" w:rsidR="00326F05" w:rsidRPr="006608EF" w:rsidRDefault="00000000">
      <w:pPr>
        <w:pStyle w:val="Heading1"/>
        <w:rPr>
          <w:rFonts w:ascii="Arial" w:hAnsi="Arial" w:cs="Arial"/>
          <w:sz w:val="22"/>
          <w:szCs w:val="22"/>
        </w:rPr>
      </w:pPr>
      <w:bookmarkStart w:id="1" w:name="_c3rns59of8sz" w:colFirst="0" w:colLast="0"/>
      <w:bookmarkEnd w:id="1"/>
      <w:r w:rsidRPr="006608EF">
        <w:rPr>
          <w:rFonts w:ascii="Arial" w:hAnsi="Arial" w:cs="Arial"/>
          <w:sz w:val="22"/>
          <w:szCs w:val="22"/>
        </w:rPr>
        <w:lastRenderedPageBreak/>
        <w:t xml:space="preserve">Introduction </w:t>
      </w:r>
    </w:p>
    <w:p w14:paraId="7E46DC64" w14:textId="77777777" w:rsidR="00326F05" w:rsidRPr="006608EF" w:rsidRDefault="00326F05">
      <w:pPr>
        <w:rPr>
          <w:rFonts w:ascii="Arial" w:hAnsi="Arial" w:cs="Arial"/>
          <w:sz w:val="22"/>
          <w:szCs w:val="22"/>
        </w:rPr>
      </w:pPr>
    </w:p>
    <w:p w14:paraId="7F81DD96" w14:textId="77777777" w:rsidR="00326F05" w:rsidRPr="006608EF" w:rsidRDefault="00000000">
      <w:pPr>
        <w:rPr>
          <w:rFonts w:ascii="Arial" w:hAnsi="Arial" w:cs="Arial"/>
          <w:b/>
          <w:sz w:val="22"/>
          <w:szCs w:val="22"/>
        </w:rPr>
      </w:pPr>
      <w:r w:rsidRPr="006608EF">
        <w:rPr>
          <w:rFonts w:ascii="Arial" w:hAnsi="Arial" w:cs="Arial"/>
          <w:b/>
          <w:sz w:val="22"/>
          <w:szCs w:val="22"/>
        </w:rPr>
        <w:t>Unveiling the Landscape of Hospitality: The Imperative of Operational Efficiency</w:t>
      </w:r>
    </w:p>
    <w:p w14:paraId="341ECE09" w14:textId="77777777" w:rsidR="00326F05" w:rsidRPr="006608EF" w:rsidRDefault="00326F05">
      <w:pPr>
        <w:rPr>
          <w:rFonts w:ascii="Arial" w:hAnsi="Arial" w:cs="Arial"/>
          <w:sz w:val="22"/>
          <w:szCs w:val="22"/>
        </w:rPr>
      </w:pPr>
    </w:p>
    <w:p w14:paraId="1CD30391" w14:textId="77777777" w:rsidR="00326F05" w:rsidRPr="006608EF" w:rsidRDefault="00000000">
      <w:pPr>
        <w:rPr>
          <w:rFonts w:ascii="Arial" w:hAnsi="Arial" w:cs="Arial"/>
          <w:sz w:val="22"/>
          <w:szCs w:val="22"/>
        </w:rPr>
      </w:pPr>
      <w:r w:rsidRPr="006608EF">
        <w:rPr>
          <w:rFonts w:ascii="Arial" w:hAnsi="Arial" w:cs="Arial"/>
          <w:sz w:val="22"/>
          <w:szCs w:val="22"/>
        </w:rPr>
        <w:t xml:space="preserve">Operational efficiency becomes the key to success in the dynamic hospitality sector, as customer expectations drive the competitive environment.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in Zambia is located at the nexus of modernity and tradition. In this research, we explore how achieving operational excellence may serve as a driving force behind the achievement of strategic objectives and the establishment of a unique brand identity in a crowded market.</w:t>
      </w:r>
    </w:p>
    <w:p w14:paraId="663C9269" w14:textId="77777777" w:rsidR="00326F05" w:rsidRPr="006608EF" w:rsidRDefault="00326F05">
      <w:pPr>
        <w:rPr>
          <w:rFonts w:ascii="Arial" w:hAnsi="Arial" w:cs="Arial"/>
          <w:sz w:val="22"/>
          <w:szCs w:val="22"/>
        </w:rPr>
      </w:pPr>
    </w:p>
    <w:p w14:paraId="3CC9C3F3" w14:textId="77777777" w:rsidR="00326F05" w:rsidRPr="006608EF" w:rsidRDefault="00000000">
      <w:pPr>
        <w:rPr>
          <w:rFonts w:ascii="Arial" w:hAnsi="Arial" w:cs="Arial"/>
          <w:sz w:val="22"/>
          <w:szCs w:val="22"/>
        </w:rPr>
      </w:pPr>
      <w:r w:rsidRPr="006608EF">
        <w:rPr>
          <w:rFonts w:ascii="Arial" w:hAnsi="Arial" w:cs="Arial"/>
          <w:sz w:val="22"/>
          <w:szCs w:val="22"/>
        </w:rPr>
        <w:t xml:space="preserve">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understands that it is crucial to not only adapt but also lead as the global hospitality industry experiences unparalleled changes brought about by advancing technology and changing customer </w:t>
      </w:r>
      <w:proofErr w:type="spellStart"/>
      <w:r w:rsidRPr="006608EF">
        <w:rPr>
          <w:rFonts w:ascii="Arial" w:hAnsi="Arial" w:cs="Arial"/>
          <w:sz w:val="22"/>
          <w:szCs w:val="22"/>
        </w:rPr>
        <w:t>behaviour</w:t>
      </w:r>
      <w:proofErr w:type="spellEnd"/>
      <w:r w:rsidRPr="006608EF">
        <w:rPr>
          <w:rFonts w:ascii="Arial" w:hAnsi="Arial" w:cs="Arial"/>
          <w:sz w:val="22"/>
          <w:szCs w:val="22"/>
        </w:rPr>
        <w:t>. For hotels looking to not only survive but also prosper in this changing market, operational efficiency is more than just a catchphrase.</w:t>
      </w:r>
    </w:p>
    <w:p w14:paraId="236F1A25" w14:textId="77777777" w:rsidR="00326F05" w:rsidRPr="006608EF" w:rsidRDefault="00326F05">
      <w:pPr>
        <w:rPr>
          <w:rFonts w:ascii="Arial" w:hAnsi="Arial" w:cs="Arial"/>
          <w:b/>
          <w:sz w:val="22"/>
          <w:szCs w:val="22"/>
        </w:rPr>
      </w:pPr>
    </w:p>
    <w:p w14:paraId="784AC140" w14:textId="77777777" w:rsidR="00326F05" w:rsidRPr="006608EF" w:rsidRDefault="00000000">
      <w:pPr>
        <w:pStyle w:val="Heading2"/>
        <w:rPr>
          <w:rFonts w:ascii="Arial" w:hAnsi="Arial" w:cs="Arial"/>
          <w:sz w:val="22"/>
          <w:szCs w:val="22"/>
        </w:rPr>
      </w:pPr>
      <w:bookmarkStart w:id="2" w:name="_k3vqz4a3uix2" w:colFirst="0" w:colLast="0"/>
      <w:bookmarkEnd w:id="2"/>
      <w:r w:rsidRPr="006608EF">
        <w:rPr>
          <w:rFonts w:ascii="Arial" w:hAnsi="Arial" w:cs="Arial"/>
          <w:sz w:val="22"/>
          <w:szCs w:val="22"/>
        </w:rPr>
        <w:t xml:space="preserve">Unveiling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A Legacy of Hospitality </w:t>
      </w:r>
    </w:p>
    <w:p w14:paraId="66E49CD9" w14:textId="77777777" w:rsidR="00326F05" w:rsidRPr="006608EF" w:rsidRDefault="00000000">
      <w:pPr>
        <w:rPr>
          <w:rFonts w:ascii="Arial" w:hAnsi="Arial" w:cs="Arial"/>
          <w:sz w:val="22"/>
          <w:szCs w:val="22"/>
        </w:rPr>
      </w:pPr>
      <w:r w:rsidRPr="006608EF">
        <w:rPr>
          <w:rFonts w:ascii="Arial" w:hAnsi="Arial" w:cs="Arial"/>
          <w:sz w:val="22"/>
          <w:szCs w:val="22"/>
        </w:rPr>
        <w:t xml:space="preserve">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has distinguished itself as a symbol of hospitality in Zambia since its founding in 1972. The hotel's architectural skill, which skillfully combines contemporary and classic elements, </w:t>
      </w:r>
      <w:proofErr w:type="gramStart"/>
      <w:r w:rsidRPr="006608EF">
        <w:rPr>
          <w:rFonts w:ascii="Arial" w:hAnsi="Arial" w:cs="Arial"/>
          <w:sz w:val="22"/>
          <w:szCs w:val="22"/>
        </w:rPr>
        <w:t>is a reflection of</w:t>
      </w:r>
      <w:proofErr w:type="gramEnd"/>
      <w:r w:rsidRPr="006608EF">
        <w:rPr>
          <w:rFonts w:ascii="Arial" w:hAnsi="Arial" w:cs="Arial"/>
          <w:sz w:val="22"/>
          <w:szCs w:val="22"/>
        </w:rPr>
        <w:t xml:space="preserve"> its commitment to giving visitors an exceptional and unforgettable stay. The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luxury extends beyond its beauty to every aspect of the visitor experience.</w:t>
      </w:r>
    </w:p>
    <w:p w14:paraId="6B62208C" w14:textId="77777777" w:rsidR="00326F05" w:rsidRPr="006608EF" w:rsidRDefault="00326F05">
      <w:pPr>
        <w:rPr>
          <w:rFonts w:ascii="Arial" w:hAnsi="Arial" w:cs="Arial"/>
          <w:sz w:val="22"/>
          <w:szCs w:val="22"/>
        </w:rPr>
      </w:pPr>
    </w:p>
    <w:p w14:paraId="2E879465" w14:textId="77777777" w:rsidR="00326F05" w:rsidRPr="006608EF" w:rsidRDefault="00000000">
      <w:pPr>
        <w:rPr>
          <w:rFonts w:ascii="Arial" w:hAnsi="Arial" w:cs="Arial"/>
          <w:sz w:val="22"/>
          <w:szCs w:val="22"/>
        </w:rPr>
      </w:pPr>
      <w:r w:rsidRPr="006608EF">
        <w:rPr>
          <w:rFonts w:ascii="Arial" w:hAnsi="Arial" w:cs="Arial"/>
          <w:sz w:val="22"/>
          <w:szCs w:val="22"/>
        </w:rPr>
        <w:t xml:space="preserve">With opulent rooms furnished with custom furniture, cutting-edge amenities that combine style and functionality, and a wide selection of dining options designed to satisfy a wide range of palates,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has not only lived up to its reputation as an exceptional hotel but has also won awards for exceptional customer service, environmentally conscious business practices, and industry recognition. The hotel has demonstrated its commitment to sustainability via several activities, including [name particular sustainability initiatives]. These initiatives demonstrate a progressive mindset that is in line with current world trends.</w:t>
      </w:r>
    </w:p>
    <w:p w14:paraId="2254B225" w14:textId="77777777" w:rsidR="00326F05" w:rsidRPr="006608EF" w:rsidRDefault="00326F05">
      <w:pPr>
        <w:rPr>
          <w:rFonts w:ascii="Arial" w:hAnsi="Arial" w:cs="Arial"/>
          <w:sz w:val="22"/>
          <w:szCs w:val="22"/>
        </w:rPr>
      </w:pPr>
    </w:p>
    <w:p w14:paraId="26430BE9" w14:textId="77777777" w:rsidR="00326F05" w:rsidRPr="006608EF" w:rsidRDefault="00000000">
      <w:pPr>
        <w:rPr>
          <w:rFonts w:ascii="Arial" w:hAnsi="Arial" w:cs="Arial"/>
          <w:sz w:val="22"/>
          <w:szCs w:val="22"/>
        </w:rPr>
      </w:pPr>
      <w:r w:rsidRPr="006608EF">
        <w:rPr>
          <w:rFonts w:ascii="Arial" w:hAnsi="Arial" w:cs="Arial"/>
          <w:sz w:val="22"/>
          <w:szCs w:val="22"/>
        </w:rPr>
        <w:t xml:space="preserve">The rich legacy and well-established reputation of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serve as the hotel's pillars of stability as it sets out to improve its operating efficiency. The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history of hospitality is not a thing of the past; rather, it is a beacon of hope leading to a time when innovation and tradition coexist.</w:t>
      </w:r>
    </w:p>
    <w:p w14:paraId="752CB4A5" w14:textId="77777777" w:rsidR="00326F05" w:rsidRPr="006608EF" w:rsidRDefault="00326F05">
      <w:pPr>
        <w:rPr>
          <w:rFonts w:ascii="Arial" w:hAnsi="Arial" w:cs="Arial"/>
          <w:sz w:val="22"/>
          <w:szCs w:val="22"/>
        </w:rPr>
      </w:pPr>
    </w:p>
    <w:p w14:paraId="4F1B1753" w14:textId="77777777" w:rsidR="00326F05" w:rsidRPr="006608EF" w:rsidRDefault="00000000">
      <w:pPr>
        <w:pStyle w:val="Heading2"/>
        <w:rPr>
          <w:rFonts w:ascii="Arial" w:hAnsi="Arial" w:cs="Arial"/>
          <w:sz w:val="22"/>
          <w:szCs w:val="22"/>
        </w:rPr>
      </w:pPr>
      <w:bookmarkStart w:id="3" w:name="_k4ycfhfjx7dy" w:colFirst="0" w:colLast="0"/>
      <w:bookmarkEnd w:id="3"/>
      <w:r w:rsidRPr="006608EF">
        <w:rPr>
          <w:rFonts w:ascii="Arial" w:hAnsi="Arial" w:cs="Arial"/>
          <w:sz w:val="22"/>
          <w:szCs w:val="22"/>
        </w:rPr>
        <w:t xml:space="preserve">Introducing </w:t>
      </w:r>
      <w:proofErr w:type="spellStart"/>
      <w:r w:rsidRPr="006608EF">
        <w:rPr>
          <w:rFonts w:ascii="Arial" w:hAnsi="Arial" w:cs="Arial"/>
          <w:sz w:val="22"/>
          <w:szCs w:val="22"/>
        </w:rPr>
        <w:t>EcoStrive</w:t>
      </w:r>
      <w:proofErr w:type="spellEnd"/>
      <w:r w:rsidRPr="006608EF">
        <w:rPr>
          <w:rFonts w:ascii="Arial" w:hAnsi="Arial" w:cs="Arial"/>
          <w:sz w:val="22"/>
          <w:szCs w:val="22"/>
        </w:rPr>
        <w:t xml:space="preserve"> Consultancy Solutions </w:t>
      </w:r>
    </w:p>
    <w:p w14:paraId="5D5AAEE1" w14:textId="77777777" w:rsidR="00326F05" w:rsidRPr="006608EF" w:rsidRDefault="00326F05">
      <w:pPr>
        <w:rPr>
          <w:rFonts w:ascii="Arial" w:hAnsi="Arial" w:cs="Arial"/>
          <w:sz w:val="22"/>
          <w:szCs w:val="22"/>
        </w:rPr>
      </w:pPr>
    </w:p>
    <w:p w14:paraId="7AF3E4DF" w14:textId="77777777" w:rsidR="00326F05" w:rsidRPr="006608EF" w:rsidRDefault="00000000">
      <w:pPr>
        <w:rPr>
          <w:rFonts w:ascii="Arial" w:hAnsi="Arial" w:cs="Arial"/>
          <w:sz w:val="22"/>
          <w:szCs w:val="22"/>
        </w:rPr>
      </w:pPr>
      <w:r w:rsidRPr="006608EF">
        <w:rPr>
          <w:rFonts w:ascii="Arial" w:hAnsi="Arial" w:cs="Arial"/>
          <w:sz w:val="22"/>
          <w:szCs w:val="22"/>
        </w:rPr>
        <w:t xml:space="preserve">Being your committed partner on the road to operational excellence and strategic growth is something we at </w:t>
      </w:r>
      <w:proofErr w:type="spellStart"/>
      <w:r w:rsidRPr="006608EF">
        <w:rPr>
          <w:rFonts w:ascii="Arial" w:hAnsi="Arial" w:cs="Arial"/>
          <w:sz w:val="22"/>
          <w:szCs w:val="22"/>
        </w:rPr>
        <w:t>EcoStrive</w:t>
      </w:r>
      <w:proofErr w:type="spellEnd"/>
      <w:r w:rsidRPr="006608EF">
        <w:rPr>
          <w:rFonts w:ascii="Arial" w:hAnsi="Arial" w:cs="Arial"/>
          <w:sz w:val="22"/>
          <w:szCs w:val="22"/>
        </w:rPr>
        <w:t xml:space="preserve"> Consultancy Solutions take great pleasure in. Our team of seasoned experts has a lot of industry experience and a solid track record of putting </w:t>
      </w:r>
      <w:proofErr w:type="spellStart"/>
      <w:r w:rsidRPr="006608EF">
        <w:rPr>
          <w:rFonts w:ascii="Arial" w:hAnsi="Arial" w:cs="Arial"/>
          <w:sz w:val="22"/>
          <w:szCs w:val="22"/>
        </w:rPr>
        <w:t>customised</w:t>
      </w:r>
      <w:proofErr w:type="spellEnd"/>
      <w:r w:rsidRPr="006608EF">
        <w:rPr>
          <w:rFonts w:ascii="Arial" w:hAnsi="Arial" w:cs="Arial"/>
          <w:sz w:val="22"/>
          <w:szCs w:val="22"/>
        </w:rPr>
        <w:t xml:space="preserve"> solutions into place for hotels. We work with customers to identify areas for development, create workable plans, and guarantee effective execution, all while adhering to data-driven tactics.</w:t>
      </w:r>
    </w:p>
    <w:p w14:paraId="79A037DE" w14:textId="77777777" w:rsidR="00326F05" w:rsidRPr="006608EF" w:rsidRDefault="00326F05">
      <w:pPr>
        <w:rPr>
          <w:rFonts w:ascii="Arial" w:hAnsi="Arial" w:cs="Arial"/>
          <w:sz w:val="22"/>
          <w:szCs w:val="22"/>
        </w:rPr>
      </w:pPr>
    </w:p>
    <w:p w14:paraId="128C3F67" w14:textId="77777777" w:rsidR="00326F05" w:rsidRPr="006608EF" w:rsidRDefault="00000000">
      <w:pPr>
        <w:rPr>
          <w:rFonts w:ascii="Arial" w:hAnsi="Arial" w:cs="Arial"/>
          <w:sz w:val="22"/>
          <w:szCs w:val="22"/>
        </w:rPr>
      </w:pPr>
      <w:proofErr w:type="spellStart"/>
      <w:r w:rsidRPr="006608EF">
        <w:rPr>
          <w:rFonts w:ascii="Arial" w:hAnsi="Arial" w:cs="Arial"/>
          <w:sz w:val="22"/>
          <w:szCs w:val="22"/>
        </w:rPr>
        <w:lastRenderedPageBreak/>
        <w:t>EcoStrive</w:t>
      </w:r>
      <w:proofErr w:type="spellEnd"/>
      <w:r w:rsidRPr="006608EF">
        <w:rPr>
          <w:rFonts w:ascii="Arial" w:hAnsi="Arial" w:cs="Arial"/>
          <w:sz w:val="22"/>
          <w:szCs w:val="22"/>
        </w:rPr>
        <w:t xml:space="preserve"> Consultancy Solutions is more than simply a consulting firm; we are change-making architects that will match the dynamics of the changing hospitality industry with your hotel. Our core values center on working together as a team, with your success being our success. With a careful blending of industry knowledge, creative approaches, and practical implementation assistance, </w:t>
      </w:r>
      <w:proofErr w:type="spellStart"/>
      <w:r w:rsidRPr="006608EF">
        <w:rPr>
          <w:rFonts w:ascii="Arial" w:hAnsi="Arial" w:cs="Arial"/>
          <w:sz w:val="22"/>
          <w:szCs w:val="22"/>
        </w:rPr>
        <w:t>EcoStrive</w:t>
      </w:r>
      <w:proofErr w:type="spellEnd"/>
      <w:r w:rsidRPr="006608EF">
        <w:rPr>
          <w:rFonts w:ascii="Arial" w:hAnsi="Arial" w:cs="Arial"/>
          <w:sz w:val="22"/>
          <w:szCs w:val="22"/>
        </w:rPr>
        <w:t xml:space="preserve"> Consultancy Solutions is ready to ignite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Hotel's path to operational excellence.</w:t>
      </w:r>
    </w:p>
    <w:p w14:paraId="296920B8" w14:textId="77777777" w:rsidR="00326F05" w:rsidRPr="006608EF" w:rsidRDefault="00326F05">
      <w:pPr>
        <w:rPr>
          <w:rFonts w:ascii="Arial" w:hAnsi="Arial" w:cs="Arial"/>
          <w:sz w:val="22"/>
          <w:szCs w:val="22"/>
        </w:rPr>
      </w:pPr>
    </w:p>
    <w:p w14:paraId="41190591" w14:textId="77777777" w:rsidR="00326F05" w:rsidRPr="006608EF" w:rsidRDefault="00000000">
      <w:pPr>
        <w:pStyle w:val="Heading2"/>
        <w:rPr>
          <w:rFonts w:ascii="Arial" w:hAnsi="Arial" w:cs="Arial"/>
          <w:sz w:val="22"/>
          <w:szCs w:val="22"/>
        </w:rPr>
      </w:pPr>
      <w:bookmarkStart w:id="4" w:name="_z7se00n6btih" w:colFirst="0" w:colLast="0"/>
      <w:bookmarkEnd w:id="4"/>
      <w:r w:rsidRPr="006608EF">
        <w:rPr>
          <w:rFonts w:ascii="Arial" w:hAnsi="Arial" w:cs="Arial"/>
          <w:sz w:val="22"/>
          <w:szCs w:val="22"/>
        </w:rPr>
        <w:t xml:space="preserve">Unveiling the Power of Frameworks: A Multifaceted Approach </w:t>
      </w:r>
    </w:p>
    <w:p w14:paraId="77F75387" w14:textId="77777777" w:rsidR="00326F05" w:rsidRPr="006608EF" w:rsidRDefault="00326F05">
      <w:pPr>
        <w:rPr>
          <w:rFonts w:ascii="Arial" w:hAnsi="Arial" w:cs="Arial"/>
          <w:sz w:val="22"/>
          <w:szCs w:val="22"/>
        </w:rPr>
      </w:pPr>
    </w:p>
    <w:p w14:paraId="664C69A9" w14:textId="77777777" w:rsidR="00326F05" w:rsidRPr="006608EF" w:rsidRDefault="00000000">
      <w:pPr>
        <w:rPr>
          <w:rFonts w:ascii="Arial" w:hAnsi="Arial" w:cs="Arial"/>
          <w:sz w:val="22"/>
          <w:szCs w:val="22"/>
        </w:rPr>
      </w:pPr>
      <w:proofErr w:type="gramStart"/>
      <w:r w:rsidRPr="006608EF">
        <w:rPr>
          <w:rFonts w:ascii="Arial" w:hAnsi="Arial" w:cs="Arial"/>
          <w:sz w:val="22"/>
          <w:szCs w:val="22"/>
        </w:rPr>
        <w:t>In order to</w:t>
      </w:r>
      <w:proofErr w:type="gramEnd"/>
      <w:r w:rsidRPr="006608EF">
        <w:rPr>
          <w:rFonts w:ascii="Arial" w:hAnsi="Arial" w:cs="Arial"/>
          <w:sz w:val="22"/>
          <w:szCs w:val="22"/>
        </w:rPr>
        <w:t xml:space="preserve"> create strategic suggestions and do a comprehensive analysis of the operational efficiency of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w:t>
      </w:r>
      <w:proofErr w:type="spellStart"/>
      <w:r w:rsidRPr="006608EF">
        <w:rPr>
          <w:rFonts w:ascii="Arial" w:hAnsi="Arial" w:cs="Arial"/>
          <w:sz w:val="22"/>
          <w:szCs w:val="22"/>
        </w:rPr>
        <w:t>EcoStrive</w:t>
      </w:r>
      <w:proofErr w:type="spellEnd"/>
      <w:r w:rsidRPr="006608EF">
        <w:rPr>
          <w:rFonts w:ascii="Arial" w:hAnsi="Arial" w:cs="Arial"/>
          <w:sz w:val="22"/>
          <w:szCs w:val="22"/>
        </w:rPr>
        <w:t xml:space="preserve"> Consultancy Solutions utilizes a triangulated method that makes use of three reliable frameworks:</w:t>
      </w:r>
    </w:p>
    <w:p w14:paraId="1C7E6FE8" w14:textId="77777777" w:rsidR="00326F05" w:rsidRPr="006608EF" w:rsidRDefault="00326F05">
      <w:pPr>
        <w:rPr>
          <w:rFonts w:ascii="Arial" w:hAnsi="Arial" w:cs="Arial"/>
          <w:sz w:val="22"/>
          <w:szCs w:val="22"/>
        </w:rPr>
      </w:pPr>
    </w:p>
    <w:p w14:paraId="3997E642" w14:textId="77777777" w:rsidR="00326F05" w:rsidRPr="006608EF" w:rsidRDefault="00000000">
      <w:pPr>
        <w:rPr>
          <w:rFonts w:ascii="Arial" w:hAnsi="Arial" w:cs="Arial"/>
          <w:b/>
          <w:sz w:val="22"/>
          <w:szCs w:val="22"/>
        </w:rPr>
      </w:pPr>
      <w:r w:rsidRPr="006608EF">
        <w:rPr>
          <w:rFonts w:ascii="Arial" w:hAnsi="Arial" w:cs="Arial"/>
          <w:b/>
          <w:sz w:val="22"/>
          <w:szCs w:val="22"/>
        </w:rPr>
        <w:t>STEEPLED Framework:</w:t>
      </w:r>
      <w:r w:rsidRPr="006608EF">
        <w:rPr>
          <w:rFonts w:ascii="Arial" w:hAnsi="Arial" w:cs="Arial"/>
          <w:b/>
          <w:sz w:val="22"/>
          <w:szCs w:val="22"/>
        </w:rPr>
        <w:br/>
      </w:r>
    </w:p>
    <w:p w14:paraId="136936B0" w14:textId="77777777" w:rsidR="00326F05" w:rsidRPr="006608EF" w:rsidRDefault="00000000">
      <w:pPr>
        <w:rPr>
          <w:rFonts w:ascii="Arial" w:hAnsi="Arial" w:cs="Arial"/>
          <w:sz w:val="22"/>
          <w:szCs w:val="22"/>
        </w:rPr>
      </w:pPr>
      <w:proofErr w:type="gramStart"/>
      <w:r w:rsidRPr="006608EF">
        <w:rPr>
          <w:rFonts w:ascii="Arial" w:hAnsi="Arial" w:cs="Arial"/>
          <w:sz w:val="22"/>
          <w:szCs w:val="22"/>
        </w:rPr>
        <w:t>Through the use of</w:t>
      </w:r>
      <w:proofErr w:type="gramEnd"/>
      <w:r w:rsidRPr="006608EF">
        <w:rPr>
          <w:rFonts w:ascii="Arial" w:hAnsi="Arial" w:cs="Arial"/>
          <w:sz w:val="22"/>
          <w:szCs w:val="22"/>
        </w:rPr>
        <w:t xml:space="preserve"> the STEEPLED Framework, we are able to identify external elements that have an impact on the operations of the hotel. These aspects include socio-cultural, technological, economic, environmental, political, legal, and ethical concerns. For example, a change in sociocultural elements can indicate a rise in the desire for sustainable practices, which would encourage the hotel to </w:t>
      </w:r>
      <w:proofErr w:type="gramStart"/>
      <w:r w:rsidRPr="006608EF">
        <w:rPr>
          <w:rFonts w:ascii="Arial" w:hAnsi="Arial" w:cs="Arial"/>
          <w:sz w:val="22"/>
          <w:szCs w:val="22"/>
        </w:rPr>
        <w:t>look into</w:t>
      </w:r>
      <w:proofErr w:type="gramEnd"/>
      <w:r w:rsidRPr="006608EF">
        <w:rPr>
          <w:rFonts w:ascii="Arial" w:hAnsi="Arial" w:cs="Arial"/>
          <w:sz w:val="22"/>
          <w:szCs w:val="22"/>
        </w:rPr>
        <w:t xml:space="preserve"> eco-friendly programs.</w:t>
      </w:r>
    </w:p>
    <w:p w14:paraId="4663C711" w14:textId="77777777" w:rsidR="00326F05" w:rsidRPr="006608EF" w:rsidRDefault="00326F05">
      <w:pPr>
        <w:rPr>
          <w:rFonts w:ascii="Arial" w:hAnsi="Arial" w:cs="Arial"/>
          <w:sz w:val="22"/>
          <w:szCs w:val="22"/>
        </w:rPr>
      </w:pPr>
    </w:p>
    <w:p w14:paraId="7CD8BBCD" w14:textId="77777777" w:rsidR="00326F05" w:rsidRPr="006608EF" w:rsidRDefault="00000000">
      <w:pPr>
        <w:rPr>
          <w:rFonts w:ascii="Arial" w:hAnsi="Arial" w:cs="Arial"/>
          <w:b/>
          <w:sz w:val="22"/>
          <w:szCs w:val="22"/>
        </w:rPr>
      </w:pPr>
      <w:r w:rsidRPr="006608EF">
        <w:rPr>
          <w:rFonts w:ascii="Arial" w:hAnsi="Arial" w:cs="Arial"/>
          <w:b/>
          <w:sz w:val="22"/>
          <w:szCs w:val="22"/>
        </w:rPr>
        <w:t>SOAR Framework:</w:t>
      </w:r>
    </w:p>
    <w:p w14:paraId="21A9A581" w14:textId="77777777" w:rsidR="00326F05" w:rsidRPr="006608EF" w:rsidRDefault="00000000">
      <w:pPr>
        <w:rPr>
          <w:rFonts w:ascii="Arial" w:hAnsi="Arial" w:cs="Arial"/>
          <w:sz w:val="22"/>
          <w:szCs w:val="22"/>
        </w:rPr>
      </w:pPr>
      <w:r w:rsidRPr="006608EF">
        <w:rPr>
          <w:rFonts w:ascii="Arial" w:hAnsi="Arial" w:cs="Arial"/>
          <w:sz w:val="22"/>
          <w:szCs w:val="22"/>
        </w:rPr>
        <w:t xml:space="preserve">By turning inward, the SOAR framework helps us to pinpoint the strengths, opportunities, aspirations, and outcomes of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This self-reflective examination reveals the hotel's USPs, unrealized potential, long-range objectives, and KPIs. One way to further personalize experiences and encourage loyalty would be to take use of the hotel's strong suit, which is providing individualized guest service.</w:t>
      </w:r>
    </w:p>
    <w:p w14:paraId="043F0D6C" w14:textId="77777777" w:rsidR="00326F05" w:rsidRPr="006608EF" w:rsidRDefault="00326F05">
      <w:pPr>
        <w:rPr>
          <w:rFonts w:ascii="Arial" w:hAnsi="Arial" w:cs="Arial"/>
          <w:sz w:val="22"/>
          <w:szCs w:val="22"/>
        </w:rPr>
      </w:pPr>
    </w:p>
    <w:p w14:paraId="01F2AD9F" w14:textId="77777777" w:rsidR="00326F05" w:rsidRPr="006608EF" w:rsidRDefault="00000000">
      <w:pPr>
        <w:rPr>
          <w:rFonts w:ascii="Arial" w:hAnsi="Arial" w:cs="Arial"/>
          <w:b/>
          <w:sz w:val="22"/>
          <w:szCs w:val="22"/>
        </w:rPr>
      </w:pPr>
      <w:r w:rsidRPr="006608EF">
        <w:rPr>
          <w:rFonts w:ascii="Arial" w:hAnsi="Arial" w:cs="Arial"/>
          <w:b/>
          <w:sz w:val="22"/>
          <w:szCs w:val="22"/>
        </w:rPr>
        <w:t>TOWS Framework:</w:t>
      </w:r>
    </w:p>
    <w:p w14:paraId="55FB67E1" w14:textId="77777777" w:rsidR="00326F05" w:rsidRPr="006608EF" w:rsidRDefault="00000000">
      <w:pPr>
        <w:rPr>
          <w:rFonts w:ascii="Arial" w:hAnsi="Arial" w:cs="Arial"/>
          <w:sz w:val="22"/>
          <w:szCs w:val="22"/>
        </w:rPr>
      </w:pPr>
      <w:r w:rsidRPr="006608EF">
        <w:rPr>
          <w:rFonts w:ascii="Arial" w:hAnsi="Arial" w:cs="Arial"/>
          <w:sz w:val="22"/>
          <w:szCs w:val="22"/>
        </w:rPr>
        <w:t xml:space="preserve">Linking internal and external elements, this framework assesses Threats, Opportunities, Weaknesses, and Strengths to provide suggestions for strategic planning specific to the circumstances of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One way to counter a possible danger, like new rivals in the area, is for the hotel to set itself apart from the competition by using its strong point of individualized guest service.</w:t>
      </w:r>
    </w:p>
    <w:p w14:paraId="28CD08A5" w14:textId="77777777" w:rsidR="00326F05" w:rsidRPr="006608EF" w:rsidRDefault="00326F05">
      <w:pPr>
        <w:rPr>
          <w:rFonts w:ascii="Arial" w:hAnsi="Arial" w:cs="Arial"/>
          <w:sz w:val="22"/>
          <w:szCs w:val="22"/>
        </w:rPr>
      </w:pPr>
    </w:p>
    <w:p w14:paraId="5CD16D9E" w14:textId="77777777" w:rsidR="00326F05" w:rsidRPr="006608EF" w:rsidRDefault="00000000">
      <w:pPr>
        <w:rPr>
          <w:rFonts w:ascii="Arial" w:hAnsi="Arial" w:cs="Arial"/>
          <w:sz w:val="22"/>
          <w:szCs w:val="22"/>
        </w:rPr>
      </w:pPr>
      <w:r w:rsidRPr="006608EF">
        <w:rPr>
          <w:rFonts w:ascii="Arial" w:hAnsi="Arial" w:cs="Arial"/>
          <w:sz w:val="22"/>
          <w:szCs w:val="22"/>
        </w:rPr>
        <w:t xml:space="preserve">Through the smooth integration of these frameworks, </w:t>
      </w:r>
      <w:proofErr w:type="spellStart"/>
      <w:r w:rsidRPr="006608EF">
        <w:rPr>
          <w:rFonts w:ascii="Arial" w:hAnsi="Arial" w:cs="Arial"/>
          <w:sz w:val="22"/>
          <w:szCs w:val="22"/>
        </w:rPr>
        <w:t>EcoStrive</w:t>
      </w:r>
      <w:proofErr w:type="spellEnd"/>
      <w:r w:rsidRPr="006608EF">
        <w:rPr>
          <w:rFonts w:ascii="Arial" w:hAnsi="Arial" w:cs="Arial"/>
          <w:sz w:val="22"/>
          <w:szCs w:val="22"/>
        </w:rPr>
        <w:t xml:space="preserve"> Consultancy Solutions has a thorough grasp of the operating environment of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By using a comprehensive approach, we </w:t>
      </w:r>
      <w:proofErr w:type="gramStart"/>
      <w:r w:rsidRPr="006608EF">
        <w:rPr>
          <w:rFonts w:ascii="Arial" w:hAnsi="Arial" w:cs="Arial"/>
          <w:sz w:val="22"/>
          <w:szCs w:val="22"/>
        </w:rPr>
        <w:t>are able to</w:t>
      </w:r>
      <w:proofErr w:type="gramEnd"/>
      <w:r w:rsidRPr="006608EF">
        <w:rPr>
          <w:rFonts w:ascii="Arial" w:hAnsi="Arial" w:cs="Arial"/>
          <w:sz w:val="22"/>
          <w:szCs w:val="22"/>
        </w:rPr>
        <w:t xml:space="preserve"> create recommendations that are both specific and practical, which will help the hotel succeed long-term in a sector that is changing quickly.</w:t>
      </w:r>
    </w:p>
    <w:p w14:paraId="696731C5" w14:textId="77777777" w:rsidR="00326F05" w:rsidRPr="006608EF" w:rsidRDefault="00326F05">
      <w:pPr>
        <w:rPr>
          <w:rFonts w:ascii="Arial" w:hAnsi="Arial" w:cs="Arial"/>
          <w:sz w:val="22"/>
          <w:szCs w:val="22"/>
        </w:rPr>
      </w:pPr>
    </w:p>
    <w:p w14:paraId="36ED3792" w14:textId="77777777" w:rsidR="00326F05" w:rsidRPr="006608EF" w:rsidRDefault="00000000">
      <w:pPr>
        <w:pStyle w:val="Heading1"/>
        <w:rPr>
          <w:rFonts w:ascii="Arial" w:hAnsi="Arial" w:cs="Arial"/>
          <w:sz w:val="22"/>
          <w:szCs w:val="22"/>
        </w:rPr>
      </w:pPr>
      <w:bookmarkStart w:id="5" w:name="_l56dxyo3girf" w:colFirst="0" w:colLast="0"/>
      <w:bookmarkEnd w:id="5"/>
      <w:r w:rsidRPr="006608EF">
        <w:rPr>
          <w:rFonts w:ascii="Arial" w:hAnsi="Arial" w:cs="Arial"/>
          <w:sz w:val="22"/>
          <w:szCs w:val="22"/>
        </w:rPr>
        <w:t>2. Analysis</w:t>
      </w:r>
    </w:p>
    <w:p w14:paraId="4579B02F" w14:textId="77777777" w:rsidR="00326F05" w:rsidRPr="006608EF" w:rsidRDefault="00326F05">
      <w:pPr>
        <w:rPr>
          <w:rFonts w:ascii="Arial" w:hAnsi="Arial" w:cs="Arial"/>
          <w:b/>
          <w:sz w:val="22"/>
          <w:szCs w:val="22"/>
        </w:rPr>
      </w:pPr>
    </w:p>
    <w:p w14:paraId="6868D43D" w14:textId="77777777" w:rsidR="00326F05" w:rsidRPr="006608EF" w:rsidRDefault="00000000">
      <w:pPr>
        <w:pStyle w:val="Heading2"/>
        <w:rPr>
          <w:rFonts w:ascii="Arial" w:hAnsi="Arial" w:cs="Arial"/>
          <w:sz w:val="22"/>
          <w:szCs w:val="22"/>
        </w:rPr>
      </w:pPr>
      <w:bookmarkStart w:id="6" w:name="_vcd025v08iou" w:colFirst="0" w:colLast="0"/>
      <w:bookmarkEnd w:id="6"/>
      <w:r w:rsidRPr="006608EF">
        <w:rPr>
          <w:rFonts w:ascii="Arial" w:hAnsi="Arial" w:cs="Arial"/>
          <w:sz w:val="22"/>
          <w:szCs w:val="22"/>
        </w:rPr>
        <w:t xml:space="preserve">2.1. Identification and Analysis of Issues at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w:t>
      </w:r>
    </w:p>
    <w:p w14:paraId="18A307D9" w14:textId="77777777" w:rsidR="00326F05" w:rsidRPr="006608EF" w:rsidRDefault="00326F05">
      <w:pPr>
        <w:rPr>
          <w:rFonts w:ascii="Arial" w:hAnsi="Arial" w:cs="Arial"/>
          <w:sz w:val="22"/>
          <w:szCs w:val="22"/>
        </w:rPr>
      </w:pPr>
    </w:p>
    <w:p w14:paraId="4170C196" w14:textId="77777777" w:rsidR="00326F05" w:rsidRPr="006608EF" w:rsidRDefault="00000000">
      <w:pPr>
        <w:rPr>
          <w:rFonts w:ascii="Arial" w:hAnsi="Arial" w:cs="Arial"/>
          <w:sz w:val="22"/>
          <w:szCs w:val="22"/>
        </w:rPr>
      </w:pPr>
      <w:r w:rsidRPr="006608EF">
        <w:rPr>
          <w:rFonts w:ascii="Arial" w:hAnsi="Arial" w:cs="Arial"/>
          <w:sz w:val="22"/>
          <w:szCs w:val="22"/>
        </w:rPr>
        <w:lastRenderedPageBreak/>
        <w:t xml:space="preserve">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with its long history and dedication to quality, is presently dealing with </w:t>
      </w:r>
      <w:proofErr w:type="gramStart"/>
      <w:r w:rsidRPr="006608EF">
        <w:rPr>
          <w:rFonts w:ascii="Arial" w:hAnsi="Arial" w:cs="Arial"/>
          <w:sz w:val="22"/>
          <w:szCs w:val="22"/>
        </w:rPr>
        <w:t>a number of</w:t>
      </w:r>
      <w:proofErr w:type="gramEnd"/>
      <w:r w:rsidRPr="006608EF">
        <w:rPr>
          <w:rFonts w:ascii="Arial" w:hAnsi="Arial" w:cs="Arial"/>
          <w:sz w:val="22"/>
          <w:szCs w:val="22"/>
        </w:rPr>
        <w:t xml:space="preserve"> complex issues that need careful consideration. It becomes essential to synthesize knowledge from several academic publications and industry reports </w:t>
      </w:r>
      <w:proofErr w:type="gramStart"/>
      <w:r w:rsidRPr="006608EF">
        <w:rPr>
          <w:rFonts w:ascii="Arial" w:hAnsi="Arial" w:cs="Arial"/>
          <w:sz w:val="22"/>
          <w:szCs w:val="22"/>
        </w:rPr>
        <w:t>in order to</w:t>
      </w:r>
      <w:proofErr w:type="gramEnd"/>
      <w:r w:rsidRPr="006608EF">
        <w:rPr>
          <w:rFonts w:ascii="Arial" w:hAnsi="Arial" w:cs="Arial"/>
          <w:sz w:val="22"/>
          <w:szCs w:val="22"/>
        </w:rPr>
        <w:t xml:space="preserve"> comprehend the problems.</w:t>
      </w:r>
    </w:p>
    <w:p w14:paraId="1DBF6259" w14:textId="77777777" w:rsidR="00326F05" w:rsidRPr="006608EF" w:rsidRDefault="00326F05">
      <w:pPr>
        <w:rPr>
          <w:rFonts w:ascii="Arial" w:hAnsi="Arial" w:cs="Arial"/>
          <w:sz w:val="22"/>
          <w:szCs w:val="22"/>
        </w:rPr>
      </w:pPr>
    </w:p>
    <w:p w14:paraId="522CB56A" w14:textId="77777777" w:rsidR="00326F05" w:rsidRPr="006608EF" w:rsidRDefault="00000000">
      <w:pPr>
        <w:rPr>
          <w:rFonts w:ascii="Arial" w:hAnsi="Arial" w:cs="Arial"/>
          <w:sz w:val="22"/>
          <w:szCs w:val="22"/>
        </w:rPr>
      </w:pPr>
      <w:r w:rsidRPr="006608EF">
        <w:rPr>
          <w:rFonts w:ascii="Arial" w:hAnsi="Arial" w:cs="Arial"/>
          <w:sz w:val="22"/>
          <w:szCs w:val="22"/>
        </w:rPr>
        <w:t xml:space="preserve">The effect of technology improvements on visitor experiences and operational operations is one major worry. The study by </w:t>
      </w:r>
      <w:proofErr w:type="spellStart"/>
      <w:r w:rsidRPr="006608EF">
        <w:rPr>
          <w:rFonts w:ascii="Arial" w:hAnsi="Arial" w:cs="Arial"/>
          <w:sz w:val="22"/>
          <w:szCs w:val="22"/>
        </w:rPr>
        <w:t>Kansakar</w:t>
      </w:r>
      <w:proofErr w:type="spellEnd"/>
      <w:r w:rsidRPr="006608EF">
        <w:rPr>
          <w:rFonts w:ascii="Arial" w:hAnsi="Arial" w:cs="Arial"/>
          <w:sz w:val="22"/>
          <w:szCs w:val="22"/>
        </w:rPr>
        <w:t xml:space="preserve"> et al. (2019) highlights the opportunities and difficulties that come with technology in the hospitality sector. While using cutting-edge technology is essential,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must tread carefully in this area to preserve the unique touch that is essential to its brand (</w:t>
      </w:r>
      <w:proofErr w:type="spellStart"/>
      <w:r w:rsidRPr="006608EF">
        <w:rPr>
          <w:rFonts w:ascii="Arial" w:hAnsi="Arial" w:cs="Arial"/>
          <w:sz w:val="22"/>
          <w:szCs w:val="22"/>
        </w:rPr>
        <w:t>Kansakar</w:t>
      </w:r>
      <w:proofErr w:type="spellEnd"/>
      <w:r w:rsidRPr="006608EF">
        <w:rPr>
          <w:rFonts w:ascii="Arial" w:hAnsi="Arial" w:cs="Arial"/>
          <w:sz w:val="22"/>
          <w:szCs w:val="22"/>
        </w:rPr>
        <w:t xml:space="preserve"> et al., 2019).</w:t>
      </w:r>
    </w:p>
    <w:p w14:paraId="18388F7B" w14:textId="77777777" w:rsidR="00326F05" w:rsidRPr="006608EF" w:rsidRDefault="00326F05">
      <w:pPr>
        <w:rPr>
          <w:rFonts w:ascii="Arial" w:hAnsi="Arial" w:cs="Arial"/>
          <w:sz w:val="22"/>
          <w:szCs w:val="22"/>
        </w:rPr>
      </w:pPr>
    </w:p>
    <w:p w14:paraId="4CE531B5" w14:textId="77777777" w:rsidR="00326F05" w:rsidRPr="006608EF" w:rsidRDefault="00000000">
      <w:pPr>
        <w:rPr>
          <w:rFonts w:ascii="Arial" w:hAnsi="Arial" w:cs="Arial"/>
          <w:sz w:val="22"/>
          <w:szCs w:val="22"/>
        </w:rPr>
      </w:pPr>
      <w:r w:rsidRPr="006608EF">
        <w:rPr>
          <w:rFonts w:ascii="Arial" w:hAnsi="Arial" w:cs="Arial"/>
          <w:sz w:val="22"/>
          <w:szCs w:val="22"/>
        </w:rPr>
        <w:t xml:space="preserve">Furthermore, from an HR standpoint, the study by </w:t>
      </w:r>
      <w:proofErr w:type="spellStart"/>
      <w:r w:rsidRPr="006608EF">
        <w:rPr>
          <w:rFonts w:ascii="Arial" w:hAnsi="Arial" w:cs="Arial"/>
          <w:sz w:val="22"/>
          <w:szCs w:val="22"/>
        </w:rPr>
        <w:t>Bharwani</w:t>
      </w:r>
      <w:proofErr w:type="spellEnd"/>
      <w:r w:rsidRPr="006608EF">
        <w:rPr>
          <w:rFonts w:ascii="Arial" w:hAnsi="Arial" w:cs="Arial"/>
          <w:sz w:val="22"/>
          <w:szCs w:val="22"/>
        </w:rPr>
        <w:t xml:space="preserve"> and Butt (2012) illuminates the difficulties encountered by the international hospitality sector.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success is largely down to the human element, and developing successful tactics requires an awareness of these obstacles (</w:t>
      </w:r>
      <w:proofErr w:type="spellStart"/>
      <w:r w:rsidRPr="006608EF">
        <w:rPr>
          <w:rFonts w:ascii="Arial" w:hAnsi="Arial" w:cs="Arial"/>
          <w:sz w:val="22"/>
          <w:szCs w:val="22"/>
        </w:rPr>
        <w:t>Bharwani</w:t>
      </w:r>
      <w:proofErr w:type="spellEnd"/>
      <w:r w:rsidRPr="006608EF">
        <w:rPr>
          <w:rFonts w:ascii="Arial" w:hAnsi="Arial" w:cs="Arial"/>
          <w:sz w:val="22"/>
          <w:szCs w:val="22"/>
        </w:rPr>
        <w:t xml:space="preserve"> &amp; Butt, 2012).</w:t>
      </w:r>
    </w:p>
    <w:p w14:paraId="0FB0C64C" w14:textId="77777777" w:rsidR="00326F05" w:rsidRPr="006608EF" w:rsidRDefault="00326F05">
      <w:pPr>
        <w:rPr>
          <w:rFonts w:ascii="Arial" w:hAnsi="Arial" w:cs="Arial"/>
          <w:sz w:val="22"/>
          <w:szCs w:val="22"/>
        </w:rPr>
      </w:pPr>
    </w:p>
    <w:p w14:paraId="0BB40769" w14:textId="77777777" w:rsidR="00326F05" w:rsidRPr="006608EF" w:rsidRDefault="00000000">
      <w:pPr>
        <w:rPr>
          <w:rFonts w:ascii="Arial" w:hAnsi="Arial" w:cs="Arial"/>
          <w:sz w:val="22"/>
          <w:szCs w:val="22"/>
        </w:rPr>
      </w:pPr>
      <w:r w:rsidRPr="006608EF">
        <w:rPr>
          <w:rFonts w:ascii="Arial" w:hAnsi="Arial" w:cs="Arial"/>
          <w:sz w:val="22"/>
          <w:szCs w:val="22"/>
        </w:rPr>
        <w:t xml:space="preserve">Jones, Hillier, and Comfort (2016) have highlighted the intersection between operational efficiency and sustainability in their observations on corporate problems and research priorities in the hospitality sector. To get valuable insights, it is important to </w:t>
      </w:r>
      <w:proofErr w:type="spellStart"/>
      <w:r w:rsidRPr="006608EF">
        <w:rPr>
          <w:rFonts w:ascii="Arial" w:hAnsi="Arial" w:cs="Arial"/>
          <w:sz w:val="22"/>
          <w:szCs w:val="22"/>
        </w:rPr>
        <w:t>analyse</w:t>
      </w:r>
      <w:proofErr w:type="spellEnd"/>
      <w:r w:rsidRPr="006608EF">
        <w:rPr>
          <w:rFonts w:ascii="Arial" w:hAnsi="Arial" w:cs="Arial"/>
          <w:sz w:val="22"/>
          <w:szCs w:val="22"/>
        </w:rPr>
        <w:t xml:space="preserve">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sustainability commitment in the context of wider organizational difficulties (Jones et al., 2016).</w:t>
      </w:r>
    </w:p>
    <w:p w14:paraId="148D0AA8" w14:textId="77777777" w:rsidR="00326F05" w:rsidRPr="006608EF" w:rsidRDefault="00326F05">
      <w:pPr>
        <w:rPr>
          <w:rFonts w:ascii="Arial" w:hAnsi="Arial" w:cs="Arial"/>
          <w:sz w:val="22"/>
          <w:szCs w:val="22"/>
        </w:rPr>
      </w:pPr>
    </w:p>
    <w:p w14:paraId="01DE9BC3" w14:textId="77777777" w:rsidR="00326F05" w:rsidRPr="006608EF" w:rsidRDefault="00000000">
      <w:pPr>
        <w:rPr>
          <w:rFonts w:ascii="Arial" w:hAnsi="Arial" w:cs="Arial"/>
          <w:sz w:val="22"/>
          <w:szCs w:val="22"/>
        </w:rPr>
      </w:pPr>
      <w:r w:rsidRPr="006608EF">
        <w:rPr>
          <w:rFonts w:ascii="Arial" w:hAnsi="Arial" w:cs="Arial"/>
          <w:sz w:val="22"/>
          <w:szCs w:val="22"/>
        </w:rPr>
        <w:t xml:space="preserve">Furthermore, according to </w:t>
      </w:r>
      <w:proofErr w:type="spellStart"/>
      <w:r w:rsidRPr="006608EF">
        <w:rPr>
          <w:rFonts w:ascii="Arial" w:hAnsi="Arial" w:cs="Arial"/>
          <w:sz w:val="22"/>
          <w:szCs w:val="22"/>
        </w:rPr>
        <w:t>Claver</w:t>
      </w:r>
      <w:proofErr w:type="spellEnd"/>
      <w:r w:rsidRPr="006608EF">
        <w:rPr>
          <w:rFonts w:ascii="Arial" w:hAnsi="Arial" w:cs="Arial"/>
          <w:sz w:val="22"/>
          <w:szCs w:val="22"/>
        </w:rPr>
        <w:t xml:space="preserve">-Cortés et al. (2007), hotel managers' strategic actions are crucial to overall performance. To establish a holistic approach,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leadership tactics need to be analyzed and aligned with </w:t>
      </w:r>
      <w:proofErr w:type="spellStart"/>
      <w:r w:rsidRPr="006608EF">
        <w:rPr>
          <w:rFonts w:ascii="Arial" w:hAnsi="Arial" w:cs="Arial"/>
          <w:sz w:val="22"/>
          <w:szCs w:val="22"/>
        </w:rPr>
        <w:t>Shulga's</w:t>
      </w:r>
      <w:proofErr w:type="spellEnd"/>
      <w:r w:rsidRPr="006608EF">
        <w:rPr>
          <w:rFonts w:ascii="Arial" w:hAnsi="Arial" w:cs="Arial"/>
          <w:sz w:val="22"/>
          <w:szCs w:val="22"/>
        </w:rPr>
        <w:t xml:space="preserve"> (2020) findings on change management communication and leadership brand authenticity.</w:t>
      </w:r>
    </w:p>
    <w:p w14:paraId="540A3B51" w14:textId="77777777" w:rsidR="00326F05" w:rsidRPr="006608EF" w:rsidRDefault="00326F05">
      <w:pPr>
        <w:rPr>
          <w:rFonts w:ascii="Arial" w:hAnsi="Arial" w:cs="Arial"/>
          <w:sz w:val="22"/>
          <w:szCs w:val="22"/>
        </w:rPr>
      </w:pPr>
    </w:p>
    <w:p w14:paraId="2792641A" w14:textId="77777777" w:rsidR="00326F05" w:rsidRPr="006608EF" w:rsidRDefault="00000000">
      <w:pPr>
        <w:rPr>
          <w:rFonts w:ascii="Arial" w:hAnsi="Arial" w:cs="Arial"/>
          <w:sz w:val="22"/>
          <w:szCs w:val="22"/>
        </w:rPr>
      </w:pPr>
      <w:proofErr w:type="spellStart"/>
      <w:r w:rsidRPr="006608EF">
        <w:rPr>
          <w:rFonts w:ascii="Arial" w:hAnsi="Arial" w:cs="Arial"/>
          <w:sz w:val="22"/>
          <w:szCs w:val="22"/>
        </w:rPr>
        <w:t>Moono's</w:t>
      </w:r>
      <w:proofErr w:type="spellEnd"/>
      <w:r w:rsidRPr="006608EF">
        <w:rPr>
          <w:rFonts w:ascii="Arial" w:hAnsi="Arial" w:cs="Arial"/>
          <w:sz w:val="22"/>
          <w:szCs w:val="22"/>
        </w:rPr>
        <w:t xml:space="preserve"> (2010) thorough investigation of the effective use of Total Quality Management (TQM) in Zambia's tourist sector offers a nuanced viewpoint.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can improve its operating procedures by utilizing this understanding (</w:t>
      </w:r>
      <w:proofErr w:type="spellStart"/>
      <w:r w:rsidRPr="006608EF">
        <w:rPr>
          <w:rFonts w:ascii="Arial" w:hAnsi="Arial" w:cs="Arial"/>
          <w:sz w:val="22"/>
          <w:szCs w:val="22"/>
        </w:rPr>
        <w:t>Moono</w:t>
      </w:r>
      <w:proofErr w:type="spellEnd"/>
      <w:r w:rsidRPr="006608EF">
        <w:rPr>
          <w:rFonts w:ascii="Arial" w:hAnsi="Arial" w:cs="Arial"/>
          <w:sz w:val="22"/>
          <w:szCs w:val="22"/>
        </w:rPr>
        <w:t>, 2010).</w:t>
      </w:r>
    </w:p>
    <w:p w14:paraId="3617037A" w14:textId="77777777" w:rsidR="00326F05" w:rsidRPr="006608EF" w:rsidRDefault="00326F05">
      <w:pPr>
        <w:rPr>
          <w:rFonts w:ascii="Arial" w:hAnsi="Arial" w:cs="Arial"/>
          <w:sz w:val="22"/>
          <w:szCs w:val="22"/>
        </w:rPr>
      </w:pPr>
    </w:p>
    <w:p w14:paraId="2BED247B" w14:textId="77777777" w:rsidR="00326F05" w:rsidRPr="006608EF" w:rsidRDefault="00000000">
      <w:pPr>
        <w:rPr>
          <w:rFonts w:ascii="Arial" w:hAnsi="Arial" w:cs="Arial"/>
          <w:sz w:val="22"/>
          <w:szCs w:val="22"/>
        </w:rPr>
      </w:pPr>
      <w:r w:rsidRPr="006608EF">
        <w:rPr>
          <w:rFonts w:ascii="Arial" w:hAnsi="Arial" w:cs="Arial"/>
          <w:sz w:val="22"/>
          <w:szCs w:val="22"/>
        </w:rPr>
        <w:t xml:space="preserve">In a nutshell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struggles to strike a careful balance between implementing quality management procedures, sustainability imperatives, human resource problems, and technology integration. A comprehensive examination, enhanced by perspectives from these many origins, will serve as the foundation for developing focused and efficient suggestions.</w:t>
      </w:r>
    </w:p>
    <w:p w14:paraId="439D4F43" w14:textId="77777777" w:rsidR="00326F05" w:rsidRPr="006608EF" w:rsidRDefault="00326F05">
      <w:pPr>
        <w:rPr>
          <w:rFonts w:ascii="Arial" w:hAnsi="Arial" w:cs="Arial"/>
          <w:b/>
          <w:sz w:val="22"/>
          <w:szCs w:val="22"/>
        </w:rPr>
      </w:pPr>
    </w:p>
    <w:p w14:paraId="04F6893F" w14:textId="77777777" w:rsidR="00326F05" w:rsidRPr="006608EF" w:rsidRDefault="00000000">
      <w:pPr>
        <w:pStyle w:val="Heading2"/>
        <w:rPr>
          <w:rFonts w:ascii="Arial" w:hAnsi="Arial" w:cs="Arial"/>
          <w:sz w:val="22"/>
          <w:szCs w:val="22"/>
        </w:rPr>
      </w:pPr>
      <w:bookmarkStart w:id="7" w:name="_vbcmyjs3ruf5" w:colFirst="0" w:colLast="0"/>
      <w:bookmarkEnd w:id="7"/>
      <w:r w:rsidRPr="006608EF">
        <w:rPr>
          <w:rFonts w:ascii="Arial" w:hAnsi="Arial" w:cs="Arial"/>
          <w:sz w:val="22"/>
          <w:szCs w:val="22"/>
        </w:rPr>
        <w:t xml:space="preserve">2.2. Causes and Impacts of Operational Challenges at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w:t>
      </w:r>
    </w:p>
    <w:p w14:paraId="00FBE971" w14:textId="77777777" w:rsidR="00326F05" w:rsidRPr="006608EF" w:rsidRDefault="00326F05">
      <w:pPr>
        <w:rPr>
          <w:rFonts w:ascii="Arial" w:hAnsi="Arial" w:cs="Arial"/>
          <w:sz w:val="22"/>
          <w:szCs w:val="22"/>
        </w:rPr>
      </w:pPr>
    </w:p>
    <w:p w14:paraId="5B374654" w14:textId="77777777" w:rsidR="00326F05" w:rsidRPr="006608EF" w:rsidRDefault="00000000">
      <w:pPr>
        <w:rPr>
          <w:rFonts w:ascii="Arial" w:hAnsi="Arial" w:cs="Arial"/>
          <w:sz w:val="22"/>
          <w:szCs w:val="22"/>
        </w:rPr>
      </w:pPr>
      <w:r w:rsidRPr="006608EF">
        <w:rPr>
          <w:rFonts w:ascii="Arial" w:hAnsi="Arial" w:cs="Arial"/>
          <w:sz w:val="22"/>
          <w:szCs w:val="22"/>
        </w:rPr>
        <w:t xml:space="preserve">A thorough investigation of the problems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faces shows complex relationships that necessitate a careful examination of their causes and effects on the hotel's ability to operate.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a company with a long history, is currently facing </w:t>
      </w:r>
      <w:proofErr w:type="gramStart"/>
      <w:r w:rsidRPr="006608EF">
        <w:rPr>
          <w:rFonts w:ascii="Arial" w:hAnsi="Arial" w:cs="Arial"/>
          <w:sz w:val="22"/>
          <w:szCs w:val="22"/>
        </w:rPr>
        <w:t>a number of</w:t>
      </w:r>
      <w:proofErr w:type="gramEnd"/>
      <w:r w:rsidRPr="006608EF">
        <w:rPr>
          <w:rFonts w:ascii="Arial" w:hAnsi="Arial" w:cs="Arial"/>
          <w:sz w:val="22"/>
          <w:szCs w:val="22"/>
        </w:rPr>
        <w:t xml:space="preserve"> difficulties, each of which has its origins in a particular cause and tangible effects on various areas of its business activities.</w:t>
      </w:r>
    </w:p>
    <w:p w14:paraId="7291D9C8" w14:textId="77777777" w:rsidR="00326F05" w:rsidRPr="006608EF" w:rsidRDefault="00326F05">
      <w:pPr>
        <w:rPr>
          <w:rFonts w:ascii="Arial" w:hAnsi="Arial" w:cs="Arial"/>
          <w:sz w:val="22"/>
          <w:szCs w:val="22"/>
        </w:rPr>
      </w:pPr>
    </w:p>
    <w:p w14:paraId="605CCE15" w14:textId="77777777" w:rsidR="00326F05" w:rsidRPr="006608EF" w:rsidRDefault="00000000">
      <w:pPr>
        <w:rPr>
          <w:rFonts w:ascii="Arial" w:hAnsi="Arial" w:cs="Arial"/>
          <w:b/>
          <w:sz w:val="22"/>
          <w:szCs w:val="22"/>
        </w:rPr>
      </w:pPr>
      <w:r w:rsidRPr="006608EF">
        <w:rPr>
          <w:rFonts w:ascii="Arial" w:hAnsi="Arial" w:cs="Arial"/>
          <w:b/>
          <w:sz w:val="22"/>
          <w:szCs w:val="22"/>
        </w:rPr>
        <w:t>2.2.1. Causes:</w:t>
      </w:r>
    </w:p>
    <w:p w14:paraId="635AE25B" w14:textId="77777777" w:rsidR="00326F05" w:rsidRPr="006608EF" w:rsidRDefault="00326F05">
      <w:pPr>
        <w:rPr>
          <w:rFonts w:ascii="Arial" w:hAnsi="Arial" w:cs="Arial"/>
          <w:sz w:val="22"/>
          <w:szCs w:val="22"/>
        </w:rPr>
      </w:pPr>
    </w:p>
    <w:p w14:paraId="30AA9806" w14:textId="77777777" w:rsidR="00326F05" w:rsidRPr="006608EF" w:rsidRDefault="00000000">
      <w:pPr>
        <w:numPr>
          <w:ilvl w:val="0"/>
          <w:numId w:val="5"/>
        </w:numPr>
        <w:rPr>
          <w:rFonts w:ascii="Arial" w:hAnsi="Arial" w:cs="Arial"/>
          <w:b/>
          <w:sz w:val="22"/>
          <w:szCs w:val="22"/>
        </w:rPr>
      </w:pPr>
      <w:r w:rsidRPr="006608EF">
        <w:rPr>
          <w:rFonts w:ascii="Arial" w:hAnsi="Arial" w:cs="Arial"/>
          <w:b/>
          <w:sz w:val="22"/>
          <w:szCs w:val="22"/>
        </w:rPr>
        <w:t xml:space="preserve">Challenges of Technological Integration: </w:t>
      </w:r>
    </w:p>
    <w:p w14:paraId="1B96E54A" w14:textId="77777777" w:rsidR="00326F05" w:rsidRPr="006608EF" w:rsidRDefault="00000000">
      <w:pPr>
        <w:rPr>
          <w:rFonts w:ascii="Arial" w:hAnsi="Arial" w:cs="Arial"/>
          <w:sz w:val="22"/>
          <w:szCs w:val="22"/>
        </w:rPr>
      </w:pPr>
      <w:r w:rsidRPr="006608EF">
        <w:rPr>
          <w:rFonts w:ascii="Arial" w:hAnsi="Arial" w:cs="Arial"/>
          <w:sz w:val="22"/>
          <w:szCs w:val="22"/>
        </w:rPr>
        <w:t xml:space="preserve">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faces the challenging issue of incorporating new technologies while maintaining its unique guest experience. The resistance to implementing cutting-edge technology might come from:</w:t>
      </w:r>
    </w:p>
    <w:p w14:paraId="06E709D3" w14:textId="77777777" w:rsidR="00326F05" w:rsidRPr="006608EF" w:rsidRDefault="00326F05">
      <w:pPr>
        <w:rPr>
          <w:rFonts w:ascii="Arial" w:hAnsi="Arial" w:cs="Arial"/>
          <w:sz w:val="22"/>
          <w:szCs w:val="22"/>
        </w:rPr>
      </w:pPr>
    </w:p>
    <w:p w14:paraId="68709122" w14:textId="77777777" w:rsidR="00326F05" w:rsidRPr="006608EF" w:rsidRDefault="00000000">
      <w:pPr>
        <w:numPr>
          <w:ilvl w:val="0"/>
          <w:numId w:val="20"/>
        </w:numPr>
        <w:rPr>
          <w:rFonts w:ascii="Arial" w:hAnsi="Arial" w:cs="Arial"/>
          <w:sz w:val="22"/>
          <w:szCs w:val="22"/>
        </w:rPr>
      </w:pPr>
      <w:r w:rsidRPr="006608EF">
        <w:rPr>
          <w:rFonts w:ascii="Arial" w:hAnsi="Arial" w:cs="Arial"/>
          <w:sz w:val="22"/>
          <w:szCs w:val="22"/>
        </w:rPr>
        <w:t>Inadequate staff training programs are one of the difficulties that Hwang and Lockwood (2006) identified and explained in their analysis of SMEs.</w:t>
      </w:r>
    </w:p>
    <w:p w14:paraId="417CA902" w14:textId="77777777" w:rsidR="00326F05" w:rsidRPr="006608EF" w:rsidRDefault="00000000">
      <w:pPr>
        <w:numPr>
          <w:ilvl w:val="0"/>
          <w:numId w:val="20"/>
        </w:numPr>
        <w:rPr>
          <w:rFonts w:ascii="Arial" w:hAnsi="Arial" w:cs="Arial"/>
          <w:sz w:val="22"/>
          <w:szCs w:val="22"/>
        </w:rPr>
      </w:pPr>
      <w:r w:rsidRPr="006608EF">
        <w:rPr>
          <w:rFonts w:ascii="Arial" w:hAnsi="Arial" w:cs="Arial"/>
          <w:sz w:val="22"/>
          <w:szCs w:val="22"/>
        </w:rPr>
        <w:t>Financial limitations prevent the hotel from investing in new technology, which limits its ability to adapt to changing visitor expectations.</w:t>
      </w:r>
    </w:p>
    <w:p w14:paraId="666C7B87" w14:textId="77777777" w:rsidR="00326F05" w:rsidRPr="006608EF" w:rsidRDefault="00000000">
      <w:pPr>
        <w:numPr>
          <w:ilvl w:val="0"/>
          <w:numId w:val="20"/>
        </w:numPr>
        <w:rPr>
          <w:rFonts w:ascii="Arial" w:hAnsi="Arial" w:cs="Arial"/>
          <w:sz w:val="22"/>
          <w:szCs w:val="22"/>
        </w:rPr>
      </w:pPr>
      <w:r w:rsidRPr="006608EF">
        <w:rPr>
          <w:rFonts w:ascii="Arial" w:hAnsi="Arial" w:cs="Arial"/>
          <w:sz w:val="22"/>
          <w:szCs w:val="22"/>
        </w:rPr>
        <w:t>Research on organizational change management, including Kotter's groundbreaking work (1996), has demonstrated the resistance to change ingrained in current processes.</w:t>
      </w:r>
    </w:p>
    <w:p w14:paraId="6ACBE705" w14:textId="77777777" w:rsidR="00326F05" w:rsidRPr="006608EF" w:rsidRDefault="00326F05">
      <w:pPr>
        <w:rPr>
          <w:rFonts w:ascii="Arial" w:hAnsi="Arial" w:cs="Arial"/>
          <w:sz w:val="22"/>
          <w:szCs w:val="22"/>
        </w:rPr>
      </w:pPr>
    </w:p>
    <w:p w14:paraId="2B6AAA1F" w14:textId="77777777" w:rsidR="00326F05" w:rsidRPr="006608EF" w:rsidRDefault="00000000">
      <w:pPr>
        <w:rPr>
          <w:rFonts w:ascii="Arial" w:hAnsi="Arial" w:cs="Arial"/>
          <w:b/>
          <w:sz w:val="22"/>
          <w:szCs w:val="22"/>
        </w:rPr>
      </w:pPr>
      <w:r w:rsidRPr="006608EF">
        <w:rPr>
          <w:rFonts w:ascii="Arial" w:hAnsi="Arial" w:cs="Arial"/>
          <w:b/>
          <w:sz w:val="22"/>
          <w:szCs w:val="22"/>
        </w:rPr>
        <w:t xml:space="preserve">B. Human Resource Dynamics: </w:t>
      </w:r>
    </w:p>
    <w:p w14:paraId="360D321E" w14:textId="77777777" w:rsidR="00326F05" w:rsidRPr="006608EF" w:rsidRDefault="00326F05">
      <w:pPr>
        <w:rPr>
          <w:rFonts w:ascii="Arial" w:hAnsi="Arial" w:cs="Arial"/>
          <w:b/>
          <w:sz w:val="22"/>
          <w:szCs w:val="22"/>
        </w:rPr>
      </w:pPr>
    </w:p>
    <w:p w14:paraId="33486DFC" w14:textId="77777777" w:rsidR="00326F05" w:rsidRPr="006608EF" w:rsidRDefault="00000000">
      <w:pPr>
        <w:rPr>
          <w:rFonts w:ascii="Arial" w:hAnsi="Arial" w:cs="Arial"/>
          <w:sz w:val="22"/>
          <w:szCs w:val="22"/>
        </w:rPr>
      </w:pPr>
      <w:proofErr w:type="spellStart"/>
      <w:r w:rsidRPr="006608EF">
        <w:rPr>
          <w:rFonts w:ascii="Arial" w:hAnsi="Arial" w:cs="Arial"/>
          <w:sz w:val="22"/>
          <w:szCs w:val="22"/>
        </w:rPr>
        <w:t>Akrivos</w:t>
      </w:r>
      <w:proofErr w:type="spellEnd"/>
      <w:r w:rsidRPr="006608EF">
        <w:rPr>
          <w:rFonts w:ascii="Arial" w:hAnsi="Arial" w:cs="Arial"/>
          <w:sz w:val="22"/>
          <w:szCs w:val="22"/>
        </w:rPr>
        <w:t xml:space="preserve"> and colleagues (2007) underscore the need of employing successful career strategies to achieve success in the hospitality sector. The following might be contributing factors to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personnel issues:</w:t>
      </w:r>
    </w:p>
    <w:p w14:paraId="7CB02227" w14:textId="77777777" w:rsidR="00326F05" w:rsidRPr="006608EF" w:rsidRDefault="00326F05">
      <w:pPr>
        <w:ind w:left="720"/>
        <w:rPr>
          <w:rFonts w:ascii="Arial" w:hAnsi="Arial" w:cs="Arial"/>
          <w:sz w:val="22"/>
          <w:szCs w:val="22"/>
        </w:rPr>
      </w:pPr>
    </w:p>
    <w:p w14:paraId="0C1B288F" w14:textId="77777777" w:rsidR="00326F05" w:rsidRPr="006608EF" w:rsidRDefault="00000000">
      <w:pPr>
        <w:numPr>
          <w:ilvl w:val="0"/>
          <w:numId w:val="12"/>
        </w:numPr>
        <w:rPr>
          <w:rFonts w:ascii="Arial" w:hAnsi="Arial" w:cs="Arial"/>
          <w:b/>
          <w:sz w:val="22"/>
          <w:szCs w:val="22"/>
        </w:rPr>
      </w:pPr>
      <w:r w:rsidRPr="006608EF">
        <w:rPr>
          <w:rFonts w:ascii="Arial" w:hAnsi="Arial" w:cs="Arial"/>
          <w:b/>
          <w:sz w:val="22"/>
          <w:szCs w:val="22"/>
        </w:rPr>
        <w:t xml:space="preserve">Insufficient career development initiatives: </w:t>
      </w:r>
    </w:p>
    <w:p w14:paraId="08EFA921" w14:textId="77777777" w:rsidR="00326F05" w:rsidRPr="006608EF" w:rsidRDefault="00000000">
      <w:pPr>
        <w:ind w:left="720"/>
        <w:rPr>
          <w:rFonts w:ascii="Arial" w:hAnsi="Arial" w:cs="Arial"/>
          <w:sz w:val="22"/>
          <w:szCs w:val="22"/>
        </w:rPr>
      </w:pPr>
      <w:r w:rsidRPr="006608EF">
        <w:rPr>
          <w:rFonts w:ascii="Arial" w:hAnsi="Arial" w:cs="Arial"/>
          <w:sz w:val="22"/>
          <w:szCs w:val="22"/>
        </w:rPr>
        <w:t>The lack of well-defined career trajectories and prospects for advancement can cause demotivation in workers, hence affecting their job satisfaction and performance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w:t>
      </w:r>
    </w:p>
    <w:p w14:paraId="6D380CC9" w14:textId="77777777" w:rsidR="00326F05" w:rsidRPr="006608EF" w:rsidRDefault="00000000">
      <w:pPr>
        <w:numPr>
          <w:ilvl w:val="0"/>
          <w:numId w:val="12"/>
        </w:numPr>
        <w:rPr>
          <w:rFonts w:ascii="Arial" w:hAnsi="Arial" w:cs="Arial"/>
          <w:sz w:val="22"/>
          <w:szCs w:val="22"/>
        </w:rPr>
      </w:pPr>
      <w:r w:rsidRPr="006608EF">
        <w:rPr>
          <w:rFonts w:ascii="Arial" w:hAnsi="Arial" w:cs="Arial"/>
          <w:b/>
          <w:sz w:val="22"/>
          <w:szCs w:val="22"/>
        </w:rPr>
        <w:t>Workforce misalignment:</w:t>
      </w:r>
      <w:r w:rsidRPr="006608EF">
        <w:rPr>
          <w:rFonts w:ascii="Arial" w:hAnsi="Arial" w:cs="Arial"/>
          <w:sz w:val="22"/>
          <w:szCs w:val="22"/>
        </w:rPr>
        <w:t xml:space="preserve"> Inefficiencies and lower productivity can result from a mismatch between an individual's goals and talents and the requirements of </w:t>
      </w:r>
      <w:proofErr w:type="gramStart"/>
      <w:r w:rsidRPr="006608EF">
        <w:rPr>
          <w:rFonts w:ascii="Arial" w:hAnsi="Arial" w:cs="Arial"/>
          <w:sz w:val="22"/>
          <w:szCs w:val="22"/>
        </w:rPr>
        <w:t>particular positions</w:t>
      </w:r>
      <w:proofErr w:type="gramEnd"/>
      <w:r w:rsidRPr="006608EF">
        <w:rPr>
          <w:rFonts w:ascii="Arial" w:hAnsi="Arial" w:cs="Arial"/>
          <w:sz w:val="22"/>
          <w:szCs w:val="22"/>
        </w:rPr>
        <w:t>.</w:t>
      </w:r>
    </w:p>
    <w:p w14:paraId="1A4F64E5" w14:textId="77777777" w:rsidR="00326F05" w:rsidRPr="006608EF" w:rsidRDefault="00000000">
      <w:pPr>
        <w:numPr>
          <w:ilvl w:val="0"/>
          <w:numId w:val="12"/>
        </w:numPr>
        <w:rPr>
          <w:rFonts w:ascii="Arial" w:hAnsi="Arial" w:cs="Arial"/>
          <w:sz w:val="22"/>
          <w:szCs w:val="22"/>
        </w:rPr>
      </w:pPr>
      <w:r w:rsidRPr="006608EF">
        <w:rPr>
          <w:rFonts w:ascii="Arial" w:hAnsi="Arial" w:cs="Arial"/>
          <w:b/>
          <w:sz w:val="22"/>
          <w:szCs w:val="22"/>
        </w:rPr>
        <w:t xml:space="preserve">Competitive labor market: </w:t>
      </w:r>
      <w:r w:rsidRPr="006608EF">
        <w:rPr>
          <w:rFonts w:ascii="Arial" w:hAnsi="Arial" w:cs="Arial"/>
          <w:sz w:val="22"/>
          <w:szCs w:val="22"/>
        </w:rPr>
        <w:t>Without attractive salary packages and supportive work conditions, it may be difficult to draw in and keep competent employees in a talent pool that is competitive.</w:t>
      </w:r>
    </w:p>
    <w:p w14:paraId="72DE71FD" w14:textId="77777777" w:rsidR="00326F05" w:rsidRPr="006608EF" w:rsidRDefault="00326F05">
      <w:pPr>
        <w:rPr>
          <w:rFonts w:ascii="Arial" w:hAnsi="Arial" w:cs="Arial"/>
          <w:sz w:val="22"/>
          <w:szCs w:val="22"/>
        </w:rPr>
      </w:pPr>
    </w:p>
    <w:p w14:paraId="5AC7FE14" w14:textId="77777777" w:rsidR="00326F05" w:rsidRPr="006608EF" w:rsidRDefault="00000000">
      <w:pPr>
        <w:rPr>
          <w:rFonts w:ascii="Arial" w:hAnsi="Arial" w:cs="Arial"/>
          <w:b/>
          <w:sz w:val="22"/>
          <w:szCs w:val="22"/>
        </w:rPr>
      </w:pPr>
      <w:r w:rsidRPr="006608EF">
        <w:rPr>
          <w:rFonts w:ascii="Arial" w:hAnsi="Arial" w:cs="Arial"/>
          <w:b/>
          <w:sz w:val="22"/>
          <w:szCs w:val="22"/>
        </w:rPr>
        <w:t xml:space="preserve">C. Sustainability Implementation: </w:t>
      </w:r>
    </w:p>
    <w:p w14:paraId="456B392E" w14:textId="77777777" w:rsidR="00326F05" w:rsidRPr="006608EF" w:rsidRDefault="00000000">
      <w:pPr>
        <w:rPr>
          <w:rFonts w:ascii="Arial" w:hAnsi="Arial" w:cs="Arial"/>
          <w:sz w:val="22"/>
          <w:szCs w:val="22"/>
        </w:rPr>
      </w:pPr>
      <w:r w:rsidRPr="006608EF">
        <w:rPr>
          <w:rFonts w:ascii="Arial" w:hAnsi="Arial" w:cs="Arial"/>
          <w:sz w:val="22"/>
          <w:szCs w:val="22"/>
        </w:rPr>
        <w:t xml:space="preserve">According to Jones et al. (2016), there are </w:t>
      </w:r>
      <w:proofErr w:type="gramStart"/>
      <w:r w:rsidRPr="006608EF">
        <w:rPr>
          <w:rFonts w:ascii="Arial" w:hAnsi="Arial" w:cs="Arial"/>
          <w:sz w:val="22"/>
          <w:szCs w:val="22"/>
        </w:rPr>
        <w:t>a number of</w:t>
      </w:r>
      <w:proofErr w:type="gramEnd"/>
      <w:r w:rsidRPr="006608EF">
        <w:rPr>
          <w:rFonts w:ascii="Arial" w:hAnsi="Arial" w:cs="Arial"/>
          <w:sz w:val="22"/>
          <w:szCs w:val="22"/>
        </w:rPr>
        <w:t xml:space="preserve"> reasons why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sustainability practices are facing difficulties.</w:t>
      </w:r>
    </w:p>
    <w:p w14:paraId="3D7D737A" w14:textId="77777777" w:rsidR="00326F05" w:rsidRPr="006608EF" w:rsidRDefault="00326F05">
      <w:pPr>
        <w:rPr>
          <w:rFonts w:ascii="Arial" w:hAnsi="Arial" w:cs="Arial"/>
          <w:sz w:val="22"/>
          <w:szCs w:val="22"/>
        </w:rPr>
      </w:pPr>
    </w:p>
    <w:p w14:paraId="10C3DA07" w14:textId="77777777" w:rsidR="00326F05" w:rsidRPr="006608EF" w:rsidRDefault="00000000">
      <w:pPr>
        <w:numPr>
          <w:ilvl w:val="0"/>
          <w:numId w:val="7"/>
        </w:numPr>
        <w:rPr>
          <w:rFonts w:ascii="Arial" w:hAnsi="Arial" w:cs="Arial"/>
          <w:sz w:val="22"/>
          <w:szCs w:val="22"/>
        </w:rPr>
      </w:pPr>
      <w:r w:rsidRPr="006608EF">
        <w:rPr>
          <w:rFonts w:ascii="Arial" w:hAnsi="Arial" w:cs="Arial"/>
          <w:sz w:val="22"/>
          <w:szCs w:val="22"/>
        </w:rPr>
        <w:t>Insufficiently clear sustainability objectives, which restricts the efficacy of programs.</w:t>
      </w:r>
    </w:p>
    <w:p w14:paraId="448FF5B1" w14:textId="77777777" w:rsidR="00326F05" w:rsidRPr="006608EF" w:rsidRDefault="00000000">
      <w:pPr>
        <w:numPr>
          <w:ilvl w:val="0"/>
          <w:numId w:val="7"/>
        </w:numPr>
        <w:rPr>
          <w:rFonts w:ascii="Arial" w:hAnsi="Arial" w:cs="Arial"/>
          <w:sz w:val="22"/>
          <w:szCs w:val="22"/>
        </w:rPr>
      </w:pPr>
      <w:r w:rsidRPr="006608EF">
        <w:rPr>
          <w:rFonts w:ascii="Arial" w:hAnsi="Arial" w:cs="Arial"/>
          <w:sz w:val="22"/>
          <w:szCs w:val="22"/>
        </w:rPr>
        <w:t>Misalignment with more general company goals, leading to dispersed efforts and little impact.</w:t>
      </w:r>
    </w:p>
    <w:p w14:paraId="61D15526" w14:textId="77777777" w:rsidR="00326F05" w:rsidRPr="006608EF" w:rsidRDefault="00000000">
      <w:pPr>
        <w:numPr>
          <w:ilvl w:val="0"/>
          <w:numId w:val="7"/>
        </w:numPr>
        <w:rPr>
          <w:rFonts w:ascii="Arial" w:hAnsi="Arial" w:cs="Arial"/>
          <w:sz w:val="22"/>
          <w:szCs w:val="22"/>
        </w:rPr>
      </w:pPr>
      <w:r w:rsidRPr="006608EF">
        <w:rPr>
          <w:rFonts w:ascii="Arial" w:hAnsi="Arial" w:cs="Arial"/>
          <w:sz w:val="22"/>
          <w:szCs w:val="22"/>
        </w:rPr>
        <w:t>Poor resource allocation, either financial or human, makes implementation difficult to succeed.</w:t>
      </w:r>
    </w:p>
    <w:p w14:paraId="36BC8871" w14:textId="77777777" w:rsidR="00326F05" w:rsidRPr="006608EF" w:rsidRDefault="00326F05">
      <w:pPr>
        <w:rPr>
          <w:rFonts w:ascii="Arial" w:hAnsi="Arial" w:cs="Arial"/>
          <w:sz w:val="22"/>
          <w:szCs w:val="22"/>
        </w:rPr>
      </w:pPr>
    </w:p>
    <w:p w14:paraId="79CB37A1" w14:textId="77777777" w:rsidR="00326F05" w:rsidRPr="006608EF" w:rsidRDefault="00000000">
      <w:pPr>
        <w:rPr>
          <w:rFonts w:ascii="Arial" w:hAnsi="Arial" w:cs="Arial"/>
          <w:b/>
          <w:sz w:val="22"/>
          <w:szCs w:val="22"/>
        </w:rPr>
      </w:pPr>
      <w:r w:rsidRPr="006608EF">
        <w:rPr>
          <w:rFonts w:ascii="Arial" w:hAnsi="Arial" w:cs="Arial"/>
          <w:b/>
          <w:sz w:val="22"/>
          <w:szCs w:val="22"/>
        </w:rPr>
        <w:t>D. Leadership Strategies:</w:t>
      </w:r>
    </w:p>
    <w:p w14:paraId="042220DD" w14:textId="77777777" w:rsidR="00326F05" w:rsidRPr="006608EF" w:rsidRDefault="00000000">
      <w:pPr>
        <w:rPr>
          <w:rFonts w:ascii="Arial" w:hAnsi="Arial" w:cs="Arial"/>
          <w:sz w:val="22"/>
          <w:szCs w:val="22"/>
        </w:rPr>
      </w:pPr>
      <w:proofErr w:type="spellStart"/>
      <w:r w:rsidRPr="006608EF">
        <w:rPr>
          <w:rFonts w:ascii="Arial" w:hAnsi="Arial" w:cs="Arial"/>
          <w:sz w:val="22"/>
          <w:szCs w:val="22"/>
        </w:rPr>
        <w:t>Claver</w:t>
      </w:r>
      <w:proofErr w:type="spellEnd"/>
      <w:r w:rsidRPr="006608EF">
        <w:rPr>
          <w:rFonts w:ascii="Cambria Math" w:hAnsi="Cambria Math" w:cs="Cambria Math"/>
          <w:sz w:val="22"/>
          <w:szCs w:val="22"/>
        </w:rPr>
        <w:t>‐</w:t>
      </w:r>
      <w:r w:rsidRPr="006608EF">
        <w:rPr>
          <w:rFonts w:ascii="Arial" w:hAnsi="Arial" w:cs="Arial"/>
          <w:sz w:val="22"/>
          <w:szCs w:val="22"/>
        </w:rPr>
        <w:t xml:space="preserve">Cortés et al. (2007) highlight the effect of styles of leadership on the performance of hotels. The following might be contributing factors to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leadership-related issues:</w:t>
      </w:r>
    </w:p>
    <w:p w14:paraId="2C537E0D" w14:textId="77777777" w:rsidR="00326F05" w:rsidRPr="006608EF" w:rsidRDefault="00326F05">
      <w:pPr>
        <w:rPr>
          <w:rFonts w:ascii="Arial" w:hAnsi="Arial" w:cs="Arial"/>
          <w:sz w:val="22"/>
          <w:szCs w:val="22"/>
        </w:rPr>
      </w:pPr>
    </w:p>
    <w:p w14:paraId="1A17824E" w14:textId="77777777" w:rsidR="00326F05" w:rsidRPr="006608EF" w:rsidRDefault="00000000">
      <w:pPr>
        <w:numPr>
          <w:ilvl w:val="0"/>
          <w:numId w:val="17"/>
        </w:numPr>
        <w:rPr>
          <w:rFonts w:ascii="Arial" w:hAnsi="Arial" w:cs="Arial"/>
          <w:b/>
          <w:sz w:val="22"/>
          <w:szCs w:val="22"/>
        </w:rPr>
      </w:pPr>
      <w:r w:rsidRPr="006608EF">
        <w:rPr>
          <w:rFonts w:ascii="Arial" w:hAnsi="Arial" w:cs="Arial"/>
          <w:b/>
          <w:sz w:val="22"/>
          <w:szCs w:val="22"/>
        </w:rPr>
        <w:lastRenderedPageBreak/>
        <w:t xml:space="preserve">Incompatible leadership philosophies: </w:t>
      </w:r>
    </w:p>
    <w:p w14:paraId="12EEAC0D" w14:textId="77777777" w:rsidR="00326F05" w:rsidRPr="006608EF" w:rsidRDefault="00000000">
      <w:pPr>
        <w:ind w:left="720"/>
        <w:rPr>
          <w:rFonts w:ascii="Arial" w:hAnsi="Arial" w:cs="Arial"/>
          <w:sz w:val="22"/>
          <w:szCs w:val="22"/>
        </w:rPr>
      </w:pPr>
      <w:r w:rsidRPr="006608EF">
        <w:rPr>
          <w:rFonts w:ascii="Arial" w:hAnsi="Arial" w:cs="Arial"/>
          <w:sz w:val="22"/>
          <w:szCs w:val="22"/>
        </w:rPr>
        <w:t>A leadership style that does not promote creativity, teamwork, and adaptation to shifting market conditions may make it more difficult for a hotel to succeed in a competitive market.</w:t>
      </w:r>
    </w:p>
    <w:p w14:paraId="694B2DA9" w14:textId="77777777" w:rsidR="00326F05" w:rsidRPr="006608EF" w:rsidRDefault="00000000">
      <w:pPr>
        <w:numPr>
          <w:ilvl w:val="0"/>
          <w:numId w:val="17"/>
        </w:numPr>
        <w:rPr>
          <w:rFonts w:ascii="Arial" w:hAnsi="Arial" w:cs="Arial"/>
          <w:b/>
          <w:sz w:val="22"/>
          <w:szCs w:val="22"/>
        </w:rPr>
      </w:pPr>
      <w:r w:rsidRPr="006608EF">
        <w:rPr>
          <w:rFonts w:ascii="Arial" w:hAnsi="Arial" w:cs="Arial"/>
          <w:b/>
          <w:sz w:val="22"/>
          <w:szCs w:val="22"/>
        </w:rPr>
        <w:t>Absence of employee engagement:</w:t>
      </w:r>
    </w:p>
    <w:p w14:paraId="04239C6B" w14:textId="77777777" w:rsidR="00326F05" w:rsidRPr="006608EF" w:rsidRDefault="00000000">
      <w:pPr>
        <w:ind w:left="720"/>
        <w:rPr>
          <w:rFonts w:ascii="Arial" w:hAnsi="Arial" w:cs="Arial"/>
          <w:sz w:val="22"/>
          <w:szCs w:val="22"/>
        </w:rPr>
      </w:pPr>
      <w:r w:rsidRPr="006608EF">
        <w:rPr>
          <w:rFonts w:ascii="Arial" w:hAnsi="Arial" w:cs="Arial"/>
          <w:sz w:val="22"/>
          <w:szCs w:val="22"/>
        </w:rPr>
        <w:t>Poor communication and a rift between management and employees can lower morale and drive among workers, which affects overall productivity.</w:t>
      </w:r>
    </w:p>
    <w:p w14:paraId="65345730" w14:textId="77777777" w:rsidR="00326F05" w:rsidRPr="006608EF" w:rsidRDefault="00326F05">
      <w:pPr>
        <w:ind w:left="720"/>
        <w:rPr>
          <w:rFonts w:ascii="Arial" w:hAnsi="Arial" w:cs="Arial"/>
          <w:sz w:val="22"/>
          <w:szCs w:val="22"/>
        </w:rPr>
      </w:pPr>
    </w:p>
    <w:p w14:paraId="2401AD9F" w14:textId="77777777" w:rsidR="00326F05" w:rsidRPr="006608EF" w:rsidRDefault="00000000">
      <w:pPr>
        <w:rPr>
          <w:rFonts w:ascii="Arial" w:hAnsi="Arial" w:cs="Arial"/>
          <w:b/>
          <w:sz w:val="22"/>
          <w:szCs w:val="22"/>
        </w:rPr>
      </w:pPr>
      <w:r w:rsidRPr="006608EF">
        <w:rPr>
          <w:rFonts w:ascii="Arial" w:hAnsi="Arial" w:cs="Arial"/>
          <w:b/>
          <w:sz w:val="22"/>
          <w:szCs w:val="22"/>
        </w:rPr>
        <w:t xml:space="preserve">E. Implementation of Quality Management: </w:t>
      </w:r>
    </w:p>
    <w:p w14:paraId="6F6E76CA" w14:textId="77777777" w:rsidR="00326F05" w:rsidRPr="006608EF" w:rsidRDefault="00000000">
      <w:pPr>
        <w:rPr>
          <w:rFonts w:ascii="Arial" w:hAnsi="Arial" w:cs="Arial"/>
          <w:sz w:val="22"/>
          <w:szCs w:val="22"/>
        </w:rPr>
      </w:pPr>
      <w:r w:rsidRPr="006608EF">
        <w:rPr>
          <w:rFonts w:ascii="Arial" w:hAnsi="Arial" w:cs="Arial"/>
          <w:sz w:val="22"/>
          <w:szCs w:val="22"/>
        </w:rPr>
        <w:t xml:space="preserve">Implementing Total Quality Management (TQM) in Zambia's Tourism Industry: </w:t>
      </w:r>
      <w:proofErr w:type="spellStart"/>
      <w:r w:rsidRPr="006608EF">
        <w:rPr>
          <w:rFonts w:ascii="Arial" w:hAnsi="Arial" w:cs="Arial"/>
          <w:sz w:val="22"/>
          <w:szCs w:val="22"/>
        </w:rPr>
        <w:t>Moono</w:t>
      </w:r>
      <w:proofErr w:type="spellEnd"/>
      <w:r w:rsidRPr="006608EF">
        <w:rPr>
          <w:rFonts w:ascii="Arial" w:hAnsi="Arial" w:cs="Arial"/>
          <w:sz w:val="22"/>
          <w:szCs w:val="22"/>
        </w:rPr>
        <w:t xml:space="preserve"> (2010) examines the difficulties in doing so.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attempts might be hampered by similar obstacles, like:</w:t>
      </w:r>
    </w:p>
    <w:p w14:paraId="7BD00EE7" w14:textId="77777777" w:rsidR="00326F05" w:rsidRPr="006608EF" w:rsidRDefault="00326F05">
      <w:pPr>
        <w:rPr>
          <w:rFonts w:ascii="Arial" w:hAnsi="Arial" w:cs="Arial"/>
          <w:sz w:val="22"/>
          <w:szCs w:val="22"/>
        </w:rPr>
      </w:pPr>
    </w:p>
    <w:p w14:paraId="77D8A6EE" w14:textId="77777777" w:rsidR="00326F05" w:rsidRPr="006608EF" w:rsidRDefault="00000000">
      <w:pPr>
        <w:numPr>
          <w:ilvl w:val="0"/>
          <w:numId w:val="13"/>
        </w:numPr>
        <w:rPr>
          <w:rFonts w:ascii="Arial" w:hAnsi="Arial" w:cs="Arial"/>
          <w:sz w:val="22"/>
          <w:szCs w:val="22"/>
        </w:rPr>
      </w:pPr>
      <w:r w:rsidRPr="006608EF">
        <w:rPr>
          <w:rFonts w:ascii="Arial" w:hAnsi="Arial" w:cs="Arial"/>
          <w:sz w:val="22"/>
          <w:szCs w:val="22"/>
        </w:rPr>
        <w:t>Insufficient financial resources or a deficiency of committed individuals may be a hindrance to the successful execution of quality management methods.</w:t>
      </w:r>
    </w:p>
    <w:p w14:paraId="4D88F1C5" w14:textId="77777777" w:rsidR="00326F05" w:rsidRPr="006608EF" w:rsidRDefault="00000000">
      <w:pPr>
        <w:numPr>
          <w:ilvl w:val="0"/>
          <w:numId w:val="13"/>
        </w:numPr>
        <w:rPr>
          <w:rFonts w:ascii="Arial" w:hAnsi="Arial" w:cs="Arial"/>
          <w:sz w:val="22"/>
          <w:szCs w:val="22"/>
        </w:rPr>
      </w:pPr>
      <w:proofErr w:type="spellStart"/>
      <w:r w:rsidRPr="006608EF">
        <w:rPr>
          <w:rFonts w:ascii="Arial" w:hAnsi="Arial" w:cs="Arial"/>
          <w:sz w:val="22"/>
          <w:szCs w:val="22"/>
        </w:rPr>
        <w:t>Organisational</w:t>
      </w:r>
      <w:proofErr w:type="spellEnd"/>
      <w:r w:rsidRPr="006608EF">
        <w:rPr>
          <w:rFonts w:ascii="Arial" w:hAnsi="Arial" w:cs="Arial"/>
          <w:sz w:val="22"/>
          <w:szCs w:val="22"/>
        </w:rPr>
        <w:t xml:space="preserve"> cultures that are resistant to change might make it difficult to implement new quality management procedures and systems.</w:t>
      </w:r>
    </w:p>
    <w:p w14:paraId="19AFEF68" w14:textId="77777777" w:rsidR="00326F05" w:rsidRPr="006608EF" w:rsidRDefault="00000000">
      <w:pPr>
        <w:numPr>
          <w:ilvl w:val="0"/>
          <w:numId w:val="13"/>
        </w:numPr>
        <w:rPr>
          <w:rFonts w:ascii="Arial" w:hAnsi="Arial" w:cs="Arial"/>
          <w:sz w:val="22"/>
          <w:szCs w:val="22"/>
        </w:rPr>
      </w:pPr>
      <w:r w:rsidRPr="006608EF">
        <w:rPr>
          <w:rFonts w:ascii="Arial" w:hAnsi="Arial" w:cs="Arial"/>
          <w:sz w:val="22"/>
          <w:szCs w:val="22"/>
        </w:rPr>
        <w:t>Lack of support and training: It can be difficult and ineffective to execute quality management programmes without sufficient personnel assistance and training.</w:t>
      </w:r>
    </w:p>
    <w:p w14:paraId="0D801E49" w14:textId="77777777" w:rsidR="00326F05" w:rsidRPr="006608EF" w:rsidRDefault="00326F05">
      <w:pPr>
        <w:ind w:left="720"/>
        <w:rPr>
          <w:rFonts w:ascii="Arial" w:hAnsi="Arial" w:cs="Arial"/>
          <w:sz w:val="22"/>
          <w:szCs w:val="22"/>
        </w:rPr>
      </w:pPr>
    </w:p>
    <w:p w14:paraId="07167E29" w14:textId="77777777" w:rsidR="00326F05" w:rsidRPr="006608EF" w:rsidRDefault="00000000">
      <w:pPr>
        <w:rPr>
          <w:rFonts w:ascii="Arial" w:hAnsi="Arial" w:cs="Arial"/>
          <w:b/>
          <w:sz w:val="22"/>
          <w:szCs w:val="22"/>
        </w:rPr>
      </w:pPr>
      <w:r w:rsidRPr="006608EF">
        <w:rPr>
          <w:rFonts w:ascii="Arial" w:hAnsi="Arial" w:cs="Arial"/>
          <w:b/>
          <w:sz w:val="22"/>
          <w:szCs w:val="22"/>
        </w:rPr>
        <w:t>2.2.2. Impacts:</w:t>
      </w:r>
    </w:p>
    <w:p w14:paraId="04F2A1BF" w14:textId="77777777" w:rsidR="00326F05" w:rsidRPr="006608EF" w:rsidRDefault="00326F05">
      <w:pPr>
        <w:rPr>
          <w:rFonts w:ascii="Arial" w:hAnsi="Arial" w:cs="Arial"/>
          <w:sz w:val="22"/>
          <w:szCs w:val="22"/>
        </w:rPr>
      </w:pPr>
    </w:p>
    <w:p w14:paraId="6B33CE5D" w14:textId="77777777" w:rsidR="00326F05" w:rsidRPr="006608EF" w:rsidRDefault="00000000">
      <w:pPr>
        <w:rPr>
          <w:rFonts w:ascii="Arial" w:hAnsi="Arial" w:cs="Arial"/>
          <w:sz w:val="22"/>
          <w:szCs w:val="22"/>
        </w:rPr>
      </w:pPr>
      <w:r w:rsidRPr="006608EF">
        <w:rPr>
          <w:rFonts w:ascii="Arial" w:hAnsi="Arial" w:cs="Arial"/>
          <w:sz w:val="22"/>
          <w:szCs w:val="22"/>
        </w:rPr>
        <w:t xml:space="preserve">The complex network of issues at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has significant effects on all aspects of its business.</w:t>
      </w:r>
    </w:p>
    <w:p w14:paraId="3D80A58B" w14:textId="77777777" w:rsidR="00326F05" w:rsidRPr="006608EF" w:rsidRDefault="00326F05">
      <w:pPr>
        <w:rPr>
          <w:rFonts w:ascii="Arial" w:hAnsi="Arial" w:cs="Arial"/>
          <w:sz w:val="22"/>
          <w:szCs w:val="22"/>
        </w:rPr>
      </w:pPr>
    </w:p>
    <w:p w14:paraId="0B5BA4BC" w14:textId="3BEB036A" w:rsidR="00326F05" w:rsidRPr="006608EF" w:rsidRDefault="00000000">
      <w:pPr>
        <w:numPr>
          <w:ilvl w:val="0"/>
          <w:numId w:val="9"/>
        </w:numPr>
        <w:rPr>
          <w:rFonts w:ascii="Arial" w:hAnsi="Arial" w:cs="Arial"/>
          <w:sz w:val="22"/>
          <w:szCs w:val="22"/>
        </w:rPr>
      </w:pPr>
      <w:r w:rsidRPr="006608EF">
        <w:rPr>
          <w:rFonts w:ascii="Arial" w:hAnsi="Arial" w:cs="Arial"/>
          <w:b/>
          <w:sz w:val="22"/>
          <w:szCs w:val="22"/>
        </w:rPr>
        <w:t>Dissatisfied guests</w:t>
      </w:r>
      <w:r w:rsidR="007A2551">
        <w:rPr>
          <w:rFonts w:ascii="Arial" w:hAnsi="Arial" w:cs="Arial"/>
          <w:b/>
          <w:sz w:val="22"/>
          <w:szCs w:val="22"/>
        </w:rPr>
        <w:t>:</w:t>
      </w:r>
      <w:r w:rsidRPr="006608EF">
        <w:rPr>
          <w:rFonts w:ascii="Arial" w:hAnsi="Arial" w:cs="Arial"/>
          <w:b/>
          <w:sz w:val="22"/>
          <w:szCs w:val="22"/>
        </w:rPr>
        <w:t xml:space="preserve">  </w:t>
      </w:r>
      <w:r w:rsidRPr="006608EF">
        <w:rPr>
          <w:rFonts w:ascii="Arial" w:hAnsi="Arial" w:cs="Arial"/>
          <w:sz w:val="22"/>
          <w:szCs w:val="22"/>
        </w:rPr>
        <w:t>result from mistakes made in sustainability, service delivery, and technology; these can have an impact on consumer loyalty and company reputation.</w:t>
      </w:r>
    </w:p>
    <w:p w14:paraId="55CB6E9A" w14:textId="77777777" w:rsidR="00326F05" w:rsidRPr="006608EF" w:rsidRDefault="00326F05">
      <w:pPr>
        <w:rPr>
          <w:rFonts w:ascii="Arial" w:hAnsi="Arial" w:cs="Arial"/>
          <w:sz w:val="22"/>
          <w:szCs w:val="22"/>
        </w:rPr>
      </w:pPr>
    </w:p>
    <w:p w14:paraId="785EED86" w14:textId="77777777" w:rsidR="00326F05" w:rsidRPr="006608EF" w:rsidRDefault="00000000">
      <w:pPr>
        <w:numPr>
          <w:ilvl w:val="0"/>
          <w:numId w:val="14"/>
        </w:numPr>
        <w:rPr>
          <w:rFonts w:ascii="Arial" w:hAnsi="Arial" w:cs="Arial"/>
          <w:sz w:val="22"/>
          <w:szCs w:val="22"/>
        </w:rPr>
      </w:pPr>
      <w:r w:rsidRPr="006608EF">
        <w:rPr>
          <w:rFonts w:ascii="Arial" w:hAnsi="Arial" w:cs="Arial"/>
          <w:b/>
          <w:sz w:val="22"/>
          <w:szCs w:val="22"/>
        </w:rPr>
        <w:t xml:space="preserve">Employee Attrition: </w:t>
      </w:r>
      <w:r w:rsidRPr="006608EF">
        <w:rPr>
          <w:rFonts w:ascii="Arial" w:hAnsi="Arial" w:cs="Arial"/>
          <w:sz w:val="22"/>
          <w:szCs w:val="22"/>
        </w:rPr>
        <w:t>influenced by poor work conditions, inadequate professional development opportunities, and uncompetitive pay, which has an impact on training expenses and service consistency.</w:t>
      </w:r>
    </w:p>
    <w:p w14:paraId="6CCB16E0" w14:textId="77777777" w:rsidR="00326F05" w:rsidRPr="006608EF" w:rsidRDefault="00326F05">
      <w:pPr>
        <w:ind w:left="720"/>
        <w:rPr>
          <w:rFonts w:ascii="Arial" w:hAnsi="Arial" w:cs="Arial"/>
          <w:sz w:val="22"/>
          <w:szCs w:val="22"/>
        </w:rPr>
      </w:pPr>
    </w:p>
    <w:p w14:paraId="4639907A" w14:textId="25A01BF7" w:rsidR="00326F05" w:rsidRPr="006608EF" w:rsidRDefault="00000000">
      <w:pPr>
        <w:numPr>
          <w:ilvl w:val="0"/>
          <w:numId w:val="14"/>
        </w:numPr>
        <w:rPr>
          <w:rFonts w:ascii="Arial" w:hAnsi="Arial" w:cs="Arial"/>
          <w:b/>
          <w:sz w:val="22"/>
          <w:szCs w:val="22"/>
        </w:rPr>
      </w:pPr>
      <w:r w:rsidRPr="006608EF">
        <w:rPr>
          <w:rFonts w:ascii="Arial" w:hAnsi="Arial" w:cs="Arial"/>
          <w:b/>
          <w:sz w:val="22"/>
          <w:szCs w:val="22"/>
        </w:rPr>
        <w:t>C</w:t>
      </w:r>
      <w:r w:rsidR="007A2551">
        <w:rPr>
          <w:rFonts w:ascii="Arial" w:hAnsi="Arial" w:cs="Arial"/>
          <w:b/>
          <w:sz w:val="22"/>
          <w:szCs w:val="22"/>
        </w:rPr>
        <w:t>ompetitive disadvantage</w:t>
      </w:r>
      <w:r w:rsidRPr="006608EF">
        <w:rPr>
          <w:rFonts w:ascii="Arial" w:hAnsi="Arial" w:cs="Arial"/>
          <w:b/>
          <w:sz w:val="22"/>
          <w:szCs w:val="22"/>
        </w:rPr>
        <w:t xml:space="preserve">: </w:t>
      </w:r>
    </w:p>
    <w:p w14:paraId="296870F6" w14:textId="77777777" w:rsidR="00326F05" w:rsidRPr="006608EF" w:rsidRDefault="00000000">
      <w:pPr>
        <w:ind w:left="720"/>
        <w:rPr>
          <w:rFonts w:ascii="Arial" w:hAnsi="Arial" w:cs="Arial"/>
          <w:sz w:val="22"/>
          <w:szCs w:val="22"/>
        </w:rPr>
      </w:pPr>
      <w:r w:rsidRPr="006608EF">
        <w:rPr>
          <w:rFonts w:ascii="Arial" w:hAnsi="Arial" w:cs="Arial"/>
          <w:sz w:val="22"/>
          <w:szCs w:val="22"/>
        </w:rPr>
        <w:t>A possible source of competitive disadvantage stems from a failure to adopt new technologies, deal with workforce concerns, and place a high priority on sustainability.</w:t>
      </w:r>
    </w:p>
    <w:p w14:paraId="26C262A3" w14:textId="77777777" w:rsidR="00326F05" w:rsidRPr="006608EF" w:rsidRDefault="00326F05">
      <w:pPr>
        <w:ind w:left="720"/>
        <w:rPr>
          <w:rFonts w:ascii="Arial" w:hAnsi="Arial" w:cs="Arial"/>
          <w:sz w:val="22"/>
          <w:szCs w:val="22"/>
        </w:rPr>
      </w:pPr>
    </w:p>
    <w:p w14:paraId="0A4ED5D1" w14:textId="77777777" w:rsidR="00326F05" w:rsidRPr="006608EF" w:rsidRDefault="00000000">
      <w:pPr>
        <w:numPr>
          <w:ilvl w:val="0"/>
          <w:numId w:val="14"/>
        </w:numPr>
        <w:rPr>
          <w:rFonts w:ascii="Arial" w:hAnsi="Arial" w:cs="Arial"/>
          <w:sz w:val="22"/>
          <w:szCs w:val="22"/>
        </w:rPr>
      </w:pPr>
      <w:r w:rsidRPr="006608EF">
        <w:rPr>
          <w:rFonts w:ascii="Arial" w:hAnsi="Arial" w:cs="Arial"/>
          <w:b/>
          <w:sz w:val="22"/>
          <w:szCs w:val="22"/>
        </w:rPr>
        <w:t xml:space="preserve">Operational inefficiencies: </w:t>
      </w:r>
      <w:r w:rsidRPr="006608EF">
        <w:rPr>
          <w:rFonts w:ascii="Arial" w:hAnsi="Arial" w:cs="Arial"/>
          <w:sz w:val="22"/>
          <w:szCs w:val="22"/>
        </w:rPr>
        <w:t>A combination of factors that lead to poor resource management, difficulties controlling costs, and a reduced capacity to adjust to changing market conditions.</w:t>
      </w:r>
    </w:p>
    <w:p w14:paraId="0D6D7B29" w14:textId="77777777" w:rsidR="00326F05" w:rsidRPr="006608EF" w:rsidRDefault="00326F05">
      <w:pPr>
        <w:rPr>
          <w:rFonts w:ascii="Arial" w:hAnsi="Arial" w:cs="Arial"/>
          <w:sz w:val="22"/>
          <w:szCs w:val="22"/>
        </w:rPr>
      </w:pPr>
    </w:p>
    <w:p w14:paraId="3C1A8B44" w14:textId="77777777" w:rsidR="00326F05" w:rsidRPr="006608EF" w:rsidRDefault="00326F05">
      <w:pPr>
        <w:rPr>
          <w:rFonts w:ascii="Arial" w:hAnsi="Arial" w:cs="Arial"/>
          <w:sz w:val="22"/>
          <w:szCs w:val="22"/>
        </w:rPr>
      </w:pPr>
    </w:p>
    <w:p w14:paraId="615D9275" w14:textId="77777777" w:rsidR="00326F05" w:rsidRPr="006608EF" w:rsidRDefault="00000000">
      <w:pPr>
        <w:rPr>
          <w:rFonts w:ascii="Arial" w:hAnsi="Arial" w:cs="Arial"/>
          <w:sz w:val="22"/>
          <w:szCs w:val="22"/>
        </w:rPr>
      </w:pPr>
      <w:r w:rsidRPr="006608EF">
        <w:rPr>
          <w:rFonts w:ascii="Arial" w:hAnsi="Arial" w:cs="Arial"/>
          <w:sz w:val="22"/>
          <w:szCs w:val="22"/>
        </w:rPr>
        <w:t xml:space="preserve">It is possible to provide strategic suggestions that are specifically suited to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unique issues by carefully examining the causal variables and their complex effects. This will facilitate improved operational efficiency and long-term success.</w:t>
      </w:r>
    </w:p>
    <w:p w14:paraId="5DC87BC7" w14:textId="77777777" w:rsidR="00326F05" w:rsidRPr="006608EF" w:rsidRDefault="00000000">
      <w:pPr>
        <w:pStyle w:val="Heading2"/>
        <w:rPr>
          <w:rFonts w:ascii="Arial" w:hAnsi="Arial" w:cs="Arial"/>
          <w:sz w:val="22"/>
          <w:szCs w:val="22"/>
        </w:rPr>
      </w:pPr>
      <w:bookmarkStart w:id="8" w:name="_qhrmbeejgkod" w:colFirst="0" w:colLast="0"/>
      <w:bookmarkEnd w:id="8"/>
      <w:r w:rsidRPr="006608EF">
        <w:rPr>
          <w:rFonts w:ascii="Arial" w:hAnsi="Arial" w:cs="Arial"/>
          <w:sz w:val="22"/>
          <w:szCs w:val="22"/>
        </w:rPr>
        <w:lastRenderedPageBreak/>
        <w:t xml:space="preserve">2.3. Action Plan: Navigating Operational Improvements at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w:t>
      </w:r>
    </w:p>
    <w:p w14:paraId="6F4162FF" w14:textId="77777777" w:rsidR="00326F05" w:rsidRPr="006608EF" w:rsidRDefault="00326F05">
      <w:pPr>
        <w:rPr>
          <w:rFonts w:ascii="Arial" w:hAnsi="Arial" w:cs="Arial"/>
          <w:sz w:val="22"/>
          <w:szCs w:val="22"/>
        </w:rPr>
      </w:pPr>
    </w:p>
    <w:p w14:paraId="3A7FCB72" w14:textId="77777777" w:rsidR="00326F05" w:rsidRPr="006608EF" w:rsidRDefault="00000000">
      <w:pPr>
        <w:rPr>
          <w:rFonts w:ascii="Arial" w:hAnsi="Arial" w:cs="Arial"/>
          <w:sz w:val="22"/>
          <w:szCs w:val="22"/>
        </w:rPr>
      </w:pPr>
      <w:r w:rsidRPr="006608EF">
        <w:rPr>
          <w:rFonts w:ascii="Arial" w:hAnsi="Arial" w:cs="Arial"/>
          <w:sz w:val="22"/>
          <w:szCs w:val="22"/>
        </w:rPr>
        <w:t xml:space="preserve">This section presents a detailed action plan for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in response to the opportunities and problems the STEEPLED research revealed. The purpose of this strategy is to strategically direct the hotel in improving its operational effectiveness and preserving a competitive advantage in the ever-changing hospitality sector.</w:t>
      </w:r>
    </w:p>
    <w:p w14:paraId="53ACA32A" w14:textId="77777777" w:rsidR="00326F05" w:rsidRPr="006608EF" w:rsidRDefault="00326F05">
      <w:pPr>
        <w:rPr>
          <w:rFonts w:ascii="Arial" w:hAnsi="Arial" w:cs="Arial"/>
          <w:sz w:val="22"/>
          <w:szCs w:val="22"/>
        </w:rPr>
      </w:pPr>
    </w:p>
    <w:p w14:paraId="20FC586D" w14:textId="77777777" w:rsidR="00326F05" w:rsidRPr="006608EF" w:rsidRDefault="00000000">
      <w:pPr>
        <w:rPr>
          <w:rFonts w:ascii="Arial" w:hAnsi="Arial" w:cs="Arial"/>
          <w:b/>
          <w:sz w:val="22"/>
          <w:szCs w:val="22"/>
        </w:rPr>
      </w:pPr>
      <w:r w:rsidRPr="006608EF">
        <w:rPr>
          <w:rFonts w:ascii="Arial" w:hAnsi="Arial" w:cs="Arial"/>
          <w:b/>
          <w:sz w:val="22"/>
          <w:szCs w:val="22"/>
        </w:rPr>
        <w:t xml:space="preserve">Technological Integration Strategy </w:t>
      </w:r>
    </w:p>
    <w:p w14:paraId="0BD92318" w14:textId="77777777" w:rsidR="00326F05" w:rsidRPr="006608EF" w:rsidRDefault="00326F05">
      <w:pPr>
        <w:rPr>
          <w:rFonts w:ascii="Arial" w:hAnsi="Arial" w:cs="Arial"/>
          <w:b/>
          <w:sz w:val="22"/>
          <w:szCs w:val="22"/>
        </w:rPr>
      </w:pPr>
    </w:p>
    <w:p w14:paraId="24240CDD" w14:textId="6667EC8E" w:rsidR="00326F05" w:rsidRPr="006608EF" w:rsidRDefault="00000000">
      <w:pPr>
        <w:rPr>
          <w:rFonts w:ascii="Arial" w:hAnsi="Arial" w:cs="Arial"/>
          <w:sz w:val="22"/>
          <w:szCs w:val="22"/>
        </w:rPr>
      </w:pPr>
      <w:r w:rsidRPr="006608EF">
        <w:rPr>
          <w:rFonts w:ascii="Arial" w:hAnsi="Arial" w:cs="Arial"/>
          <w:sz w:val="22"/>
          <w:szCs w:val="22"/>
        </w:rPr>
        <w:t xml:space="preserve">According to Hwang and Lockwood (2006),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w:t>
      </w:r>
      <w:r w:rsidR="007A2551" w:rsidRPr="006608EF">
        <w:rPr>
          <w:rFonts w:ascii="Arial" w:hAnsi="Arial" w:cs="Arial"/>
          <w:sz w:val="22"/>
          <w:szCs w:val="22"/>
        </w:rPr>
        <w:t>must</w:t>
      </w:r>
      <w:r w:rsidRPr="006608EF">
        <w:rPr>
          <w:rFonts w:ascii="Arial" w:hAnsi="Arial" w:cs="Arial"/>
          <w:sz w:val="22"/>
          <w:szCs w:val="22"/>
        </w:rPr>
        <w:t xml:space="preserve"> make a significant investment in staff training programs </w:t>
      </w:r>
      <w:proofErr w:type="gramStart"/>
      <w:r w:rsidRPr="006608EF">
        <w:rPr>
          <w:rFonts w:ascii="Arial" w:hAnsi="Arial" w:cs="Arial"/>
          <w:sz w:val="22"/>
          <w:szCs w:val="22"/>
        </w:rPr>
        <w:t>in order to</w:t>
      </w:r>
      <w:proofErr w:type="gramEnd"/>
      <w:r w:rsidRPr="006608EF">
        <w:rPr>
          <w:rFonts w:ascii="Arial" w:hAnsi="Arial" w:cs="Arial"/>
          <w:sz w:val="22"/>
          <w:szCs w:val="22"/>
        </w:rPr>
        <w:t xml:space="preserve"> tackle the problem of technology integration. </w:t>
      </w:r>
      <w:proofErr w:type="gramStart"/>
      <w:r w:rsidRPr="006608EF">
        <w:rPr>
          <w:rFonts w:ascii="Arial" w:hAnsi="Arial" w:cs="Arial"/>
          <w:sz w:val="22"/>
          <w:szCs w:val="22"/>
        </w:rPr>
        <w:t>In order to</w:t>
      </w:r>
      <w:proofErr w:type="gramEnd"/>
      <w:r w:rsidRPr="006608EF">
        <w:rPr>
          <w:rFonts w:ascii="Arial" w:hAnsi="Arial" w:cs="Arial"/>
          <w:sz w:val="22"/>
          <w:szCs w:val="22"/>
        </w:rPr>
        <w:t xml:space="preserve"> ensure a smooth implementation of automation technologies such as self-service kiosks and smart room controls, working with technology specialists to create customized solutions can help reduce financial limitations (</w:t>
      </w:r>
      <w:proofErr w:type="spellStart"/>
      <w:r w:rsidRPr="006608EF">
        <w:rPr>
          <w:rFonts w:ascii="Arial" w:hAnsi="Arial" w:cs="Arial"/>
          <w:sz w:val="22"/>
          <w:szCs w:val="22"/>
        </w:rPr>
        <w:t>Buhalis</w:t>
      </w:r>
      <w:proofErr w:type="spellEnd"/>
      <w:r w:rsidRPr="006608EF">
        <w:rPr>
          <w:rFonts w:ascii="Arial" w:hAnsi="Arial" w:cs="Arial"/>
          <w:sz w:val="22"/>
          <w:szCs w:val="22"/>
        </w:rPr>
        <w:t xml:space="preserve"> &amp; Law, 2008).</w:t>
      </w:r>
    </w:p>
    <w:p w14:paraId="160E3628" w14:textId="77777777" w:rsidR="00326F05" w:rsidRPr="006608EF" w:rsidRDefault="00326F05">
      <w:pPr>
        <w:rPr>
          <w:rFonts w:ascii="Arial" w:hAnsi="Arial" w:cs="Arial"/>
          <w:sz w:val="22"/>
          <w:szCs w:val="22"/>
        </w:rPr>
      </w:pPr>
    </w:p>
    <w:p w14:paraId="3A405507" w14:textId="77777777" w:rsidR="00326F05" w:rsidRPr="006608EF" w:rsidRDefault="00000000">
      <w:pPr>
        <w:rPr>
          <w:rFonts w:ascii="Arial" w:hAnsi="Arial" w:cs="Arial"/>
          <w:b/>
          <w:sz w:val="22"/>
          <w:szCs w:val="22"/>
        </w:rPr>
      </w:pPr>
      <w:r w:rsidRPr="006608EF">
        <w:rPr>
          <w:rFonts w:ascii="Arial" w:hAnsi="Arial" w:cs="Arial"/>
          <w:b/>
          <w:sz w:val="22"/>
          <w:szCs w:val="22"/>
        </w:rPr>
        <w:t xml:space="preserve">Workforce Optimization Measures </w:t>
      </w:r>
    </w:p>
    <w:p w14:paraId="510AC5BC" w14:textId="77777777" w:rsidR="00326F05" w:rsidRPr="006608EF" w:rsidRDefault="00326F05">
      <w:pPr>
        <w:rPr>
          <w:rFonts w:ascii="Arial" w:hAnsi="Arial" w:cs="Arial"/>
          <w:b/>
          <w:sz w:val="22"/>
          <w:szCs w:val="22"/>
        </w:rPr>
      </w:pPr>
    </w:p>
    <w:p w14:paraId="25508F1F" w14:textId="76A48F20"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should create strong career development programs in line with the conclusions of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 for the dynamics of human resources. </w:t>
      </w:r>
      <w:r w:rsidR="007A2551" w:rsidRPr="006608EF">
        <w:rPr>
          <w:rFonts w:ascii="Arial" w:hAnsi="Arial" w:cs="Arial"/>
          <w:sz w:val="22"/>
          <w:szCs w:val="22"/>
        </w:rPr>
        <w:t>To</w:t>
      </w:r>
      <w:r w:rsidRPr="006608EF">
        <w:rPr>
          <w:rFonts w:ascii="Arial" w:hAnsi="Arial" w:cs="Arial"/>
          <w:sz w:val="22"/>
          <w:szCs w:val="22"/>
        </w:rPr>
        <w:t xml:space="preserve"> solve staffing issues, this entails establishing clear career routes, offering possibilities for progress, and guaranteeing a workforce that is well-aligned.</w:t>
      </w:r>
    </w:p>
    <w:p w14:paraId="1E8F593A" w14:textId="77777777" w:rsidR="00326F05" w:rsidRPr="006608EF" w:rsidRDefault="00326F05">
      <w:pPr>
        <w:rPr>
          <w:rFonts w:ascii="Arial" w:hAnsi="Arial" w:cs="Arial"/>
          <w:sz w:val="22"/>
          <w:szCs w:val="22"/>
        </w:rPr>
      </w:pPr>
    </w:p>
    <w:p w14:paraId="7C5ECC0D" w14:textId="77777777" w:rsidR="00326F05" w:rsidRPr="006608EF" w:rsidRDefault="00000000">
      <w:pPr>
        <w:rPr>
          <w:rFonts w:ascii="Arial" w:hAnsi="Arial" w:cs="Arial"/>
          <w:b/>
          <w:sz w:val="22"/>
          <w:szCs w:val="22"/>
        </w:rPr>
      </w:pPr>
      <w:r w:rsidRPr="006608EF">
        <w:rPr>
          <w:rFonts w:ascii="Arial" w:hAnsi="Arial" w:cs="Arial"/>
          <w:b/>
          <w:sz w:val="22"/>
          <w:szCs w:val="22"/>
        </w:rPr>
        <w:t>Implementation Strategy for Sustainability</w:t>
      </w:r>
    </w:p>
    <w:p w14:paraId="5BC70196" w14:textId="77777777" w:rsidR="00326F05" w:rsidRPr="006608EF" w:rsidRDefault="00326F05">
      <w:pPr>
        <w:rPr>
          <w:rFonts w:ascii="Arial" w:hAnsi="Arial" w:cs="Arial"/>
          <w:b/>
          <w:sz w:val="22"/>
          <w:szCs w:val="22"/>
        </w:rPr>
      </w:pPr>
    </w:p>
    <w:p w14:paraId="7C94C2DC"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can set specific sustainability goals and incorporate them into its larger company objectives by building on sustainability problems. According to Jones et al. (2016), ensuring the efficacy of sustainability initiatives requires their alignment with company goals. Devoting sufficient resources, both monetary and human, is essential to the accomplishment of sustainability projects.</w:t>
      </w:r>
    </w:p>
    <w:p w14:paraId="72047D49" w14:textId="77777777" w:rsidR="00326F05" w:rsidRPr="006608EF" w:rsidRDefault="00326F05">
      <w:pPr>
        <w:rPr>
          <w:rFonts w:ascii="Arial" w:hAnsi="Arial" w:cs="Arial"/>
          <w:sz w:val="22"/>
          <w:szCs w:val="22"/>
        </w:rPr>
      </w:pPr>
    </w:p>
    <w:p w14:paraId="31475407" w14:textId="77777777" w:rsidR="00326F05" w:rsidRPr="006608EF" w:rsidRDefault="00000000">
      <w:pPr>
        <w:rPr>
          <w:rFonts w:ascii="Arial" w:hAnsi="Arial" w:cs="Arial"/>
          <w:b/>
          <w:sz w:val="22"/>
          <w:szCs w:val="22"/>
        </w:rPr>
      </w:pPr>
      <w:r w:rsidRPr="006608EF">
        <w:rPr>
          <w:rFonts w:ascii="Arial" w:hAnsi="Arial" w:cs="Arial"/>
          <w:b/>
          <w:sz w:val="22"/>
          <w:szCs w:val="22"/>
        </w:rPr>
        <w:t xml:space="preserve">Techniques for Improving Leadership </w:t>
      </w:r>
    </w:p>
    <w:p w14:paraId="186F69C9" w14:textId="77777777" w:rsidR="00326F05" w:rsidRPr="006608EF" w:rsidRDefault="00326F05">
      <w:pPr>
        <w:rPr>
          <w:rFonts w:ascii="Arial" w:hAnsi="Arial" w:cs="Arial"/>
          <w:sz w:val="22"/>
          <w:szCs w:val="22"/>
        </w:rPr>
      </w:pPr>
    </w:p>
    <w:p w14:paraId="053A0450" w14:textId="22C6BBE3" w:rsidR="00326F05" w:rsidRPr="006608EF" w:rsidRDefault="00000000">
      <w:pPr>
        <w:rPr>
          <w:rFonts w:ascii="Arial" w:hAnsi="Arial" w:cs="Arial"/>
          <w:sz w:val="22"/>
          <w:szCs w:val="22"/>
        </w:rPr>
      </w:pPr>
      <w:proofErr w:type="spellStart"/>
      <w:r w:rsidRPr="006608EF">
        <w:rPr>
          <w:rFonts w:ascii="Arial" w:hAnsi="Arial" w:cs="Arial"/>
          <w:sz w:val="22"/>
          <w:szCs w:val="22"/>
        </w:rPr>
        <w:t>Claver</w:t>
      </w:r>
      <w:proofErr w:type="spellEnd"/>
      <w:r w:rsidRPr="006608EF">
        <w:rPr>
          <w:rFonts w:ascii="Arial" w:hAnsi="Arial" w:cs="Arial"/>
          <w:sz w:val="22"/>
          <w:szCs w:val="22"/>
        </w:rPr>
        <w:t xml:space="preserve">-Cortés et al. (2007) suggest that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should link leadership styles with innovation and cooperation </w:t>
      </w:r>
      <w:r w:rsidR="007A2551" w:rsidRPr="006608EF">
        <w:rPr>
          <w:rFonts w:ascii="Arial" w:hAnsi="Arial" w:cs="Arial"/>
          <w:sz w:val="22"/>
          <w:szCs w:val="22"/>
        </w:rPr>
        <w:t>to</w:t>
      </w:r>
      <w:r w:rsidRPr="006608EF">
        <w:rPr>
          <w:rFonts w:ascii="Arial" w:hAnsi="Arial" w:cs="Arial"/>
          <w:sz w:val="22"/>
          <w:szCs w:val="22"/>
        </w:rPr>
        <w:t xml:space="preserve"> overcome difficulties associated to leadership. Creating a healthy work environment and enhancing employee engagement through efficient communication channels can help leaders overcome obstacles.</w:t>
      </w:r>
    </w:p>
    <w:p w14:paraId="1DC41EB2" w14:textId="77777777" w:rsidR="00326F05" w:rsidRPr="006608EF" w:rsidRDefault="00326F05">
      <w:pPr>
        <w:rPr>
          <w:rFonts w:ascii="Arial" w:hAnsi="Arial" w:cs="Arial"/>
          <w:sz w:val="22"/>
          <w:szCs w:val="22"/>
        </w:rPr>
      </w:pPr>
    </w:p>
    <w:p w14:paraId="07DA5DE5" w14:textId="77777777" w:rsidR="00326F05" w:rsidRPr="006608EF" w:rsidRDefault="00000000">
      <w:pPr>
        <w:rPr>
          <w:rFonts w:ascii="Arial" w:hAnsi="Arial" w:cs="Arial"/>
          <w:b/>
          <w:sz w:val="22"/>
          <w:szCs w:val="22"/>
        </w:rPr>
      </w:pPr>
      <w:r w:rsidRPr="006608EF">
        <w:rPr>
          <w:rFonts w:ascii="Arial" w:hAnsi="Arial" w:cs="Arial"/>
          <w:b/>
          <w:sz w:val="22"/>
          <w:szCs w:val="22"/>
        </w:rPr>
        <w:t>Initiatives for Quality Management</w:t>
      </w:r>
    </w:p>
    <w:p w14:paraId="5F50DBC1" w14:textId="77777777" w:rsidR="00326F05" w:rsidRPr="006608EF" w:rsidRDefault="00326F05">
      <w:pPr>
        <w:rPr>
          <w:rFonts w:ascii="Arial" w:hAnsi="Arial" w:cs="Arial"/>
          <w:sz w:val="22"/>
          <w:szCs w:val="22"/>
        </w:rPr>
      </w:pPr>
    </w:p>
    <w:p w14:paraId="3C0B527B"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should make sure that there are enough resources available to address quality management issues, as well as that staff members receive continual training and assistance. This strategy is in line with </w:t>
      </w:r>
      <w:proofErr w:type="spellStart"/>
      <w:r w:rsidRPr="006608EF">
        <w:rPr>
          <w:rFonts w:ascii="Arial" w:hAnsi="Arial" w:cs="Arial"/>
          <w:sz w:val="22"/>
          <w:szCs w:val="22"/>
        </w:rPr>
        <w:t>Moono's</w:t>
      </w:r>
      <w:proofErr w:type="spellEnd"/>
      <w:r w:rsidRPr="006608EF">
        <w:rPr>
          <w:rFonts w:ascii="Arial" w:hAnsi="Arial" w:cs="Arial"/>
          <w:sz w:val="22"/>
          <w:szCs w:val="22"/>
        </w:rPr>
        <w:t xml:space="preserve"> (2010) research on the difficulties in using Total Quality Management (TQM) in the travel and tourism sector in Zambia.</w:t>
      </w:r>
    </w:p>
    <w:p w14:paraId="19680A95" w14:textId="77777777" w:rsidR="00326F05" w:rsidRPr="006608EF" w:rsidRDefault="00326F05">
      <w:pPr>
        <w:rPr>
          <w:rFonts w:ascii="Arial" w:hAnsi="Arial" w:cs="Arial"/>
          <w:sz w:val="22"/>
          <w:szCs w:val="22"/>
        </w:rPr>
      </w:pPr>
    </w:p>
    <w:p w14:paraId="476ABE0F" w14:textId="77777777" w:rsidR="00326F05" w:rsidRPr="006608EF" w:rsidRDefault="00000000">
      <w:pPr>
        <w:rPr>
          <w:rFonts w:ascii="Arial" w:hAnsi="Arial" w:cs="Arial"/>
          <w:b/>
          <w:sz w:val="22"/>
          <w:szCs w:val="22"/>
        </w:rPr>
      </w:pPr>
      <w:r w:rsidRPr="006608EF">
        <w:rPr>
          <w:rFonts w:ascii="Arial" w:hAnsi="Arial" w:cs="Arial"/>
          <w:b/>
          <w:sz w:val="22"/>
          <w:szCs w:val="22"/>
        </w:rPr>
        <w:lastRenderedPageBreak/>
        <w:t>Action Plan Summary Table:</w:t>
      </w:r>
    </w:p>
    <w:p w14:paraId="650A2DAC" w14:textId="77777777" w:rsidR="00326F05" w:rsidRPr="006608EF" w:rsidRDefault="00326F05">
      <w:pPr>
        <w:rPr>
          <w:rFonts w:ascii="Arial" w:hAnsi="Arial" w:cs="Arial"/>
          <w:sz w:val="22"/>
          <w:szCs w:val="22"/>
        </w:rPr>
      </w:pPr>
    </w:p>
    <w:tbl>
      <w:tblPr>
        <w:tblStyle w:val="a"/>
        <w:tblW w:w="90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555"/>
      </w:tblGrid>
      <w:tr w:rsidR="00326F05" w:rsidRPr="006608EF" w14:paraId="730BCEF9" w14:textId="77777777">
        <w:trPr>
          <w:trHeight w:val="564"/>
        </w:trPr>
        <w:tc>
          <w:tcPr>
            <w:tcW w:w="2535" w:type="dxa"/>
            <w:tcBorders>
              <w:top w:val="single" w:sz="8" w:space="0" w:color="000000"/>
              <w:left w:val="single" w:sz="8" w:space="0" w:color="000000"/>
              <w:bottom w:val="single" w:sz="8" w:space="0" w:color="000000"/>
              <w:right w:val="single" w:sz="8" w:space="0" w:color="000000"/>
            </w:tcBorders>
            <w:shd w:val="clear" w:color="auto" w:fill="F4CCCC"/>
            <w:tcMar>
              <w:top w:w="40" w:type="dxa"/>
              <w:left w:w="40" w:type="dxa"/>
              <w:bottom w:w="40" w:type="dxa"/>
              <w:right w:w="40" w:type="dxa"/>
            </w:tcMar>
            <w:vAlign w:val="bottom"/>
          </w:tcPr>
          <w:p w14:paraId="528712B9"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Action Area</w:t>
            </w:r>
          </w:p>
        </w:tc>
        <w:tc>
          <w:tcPr>
            <w:tcW w:w="6555" w:type="dxa"/>
            <w:tcBorders>
              <w:top w:val="single" w:sz="8" w:space="0" w:color="000000"/>
              <w:left w:val="single" w:sz="8" w:space="0" w:color="000000"/>
              <w:bottom w:val="single" w:sz="8" w:space="0" w:color="000000"/>
              <w:right w:val="single" w:sz="8" w:space="0" w:color="000000"/>
            </w:tcBorders>
            <w:shd w:val="clear" w:color="auto" w:fill="F4CCCC"/>
            <w:tcMar>
              <w:top w:w="40" w:type="dxa"/>
              <w:left w:w="40" w:type="dxa"/>
              <w:bottom w:w="40" w:type="dxa"/>
              <w:right w:w="40" w:type="dxa"/>
            </w:tcMar>
            <w:vAlign w:val="bottom"/>
          </w:tcPr>
          <w:p w14:paraId="22E62AFC"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Key Strategies</w:t>
            </w:r>
          </w:p>
        </w:tc>
      </w:tr>
      <w:tr w:rsidR="00326F05" w:rsidRPr="006608EF" w14:paraId="4C413400" w14:textId="77777777">
        <w:trPr>
          <w:trHeight w:val="555"/>
        </w:trPr>
        <w:tc>
          <w:tcPr>
            <w:tcW w:w="25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71026F6" w14:textId="77777777" w:rsidR="00326F05" w:rsidRPr="006608EF" w:rsidRDefault="00000000">
            <w:pPr>
              <w:widowControl w:val="0"/>
              <w:rPr>
                <w:rFonts w:ascii="Arial" w:hAnsi="Arial" w:cs="Arial"/>
                <w:sz w:val="22"/>
                <w:szCs w:val="22"/>
              </w:rPr>
            </w:pPr>
            <w:r w:rsidRPr="006608EF">
              <w:rPr>
                <w:rFonts w:ascii="Arial" w:hAnsi="Arial" w:cs="Arial"/>
                <w:sz w:val="22"/>
                <w:szCs w:val="22"/>
              </w:rPr>
              <w:t>Technological Integration</w:t>
            </w:r>
          </w:p>
        </w:tc>
        <w:tc>
          <w:tcPr>
            <w:tcW w:w="655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31B372A0" w14:textId="77777777" w:rsidR="00326F05" w:rsidRPr="006608EF" w:rsidRDefault="00000000">
            <w:pPr>
              <w:widowControl w:val="0"/>
              <w:rPr>
                <w:rFonts w:ascii="Arial" w:hAnsi="Arial" w:cs="Arial"/>
                <w:sz w:val="22"/>
                <w:szCs w:val="22"/>
              </w:rPr>
            </w:pPr>
            <w:r w:rsidRPr="006608EF">
              <w:rPr>
                <w:rFonts w:ascii="Arial" w:hAnsi="Arial" w:cs="Arial"/>
                <w:sz w:val="22"/>
                <w:szCs w:val="22"/>
              </w:rPr>
              <w:t>Invest in comprehensive staff training, collaborate for tailored tech solutions</w:t>
            </w:r>
          </w:p>
        </w:tc>
      </w:tr>
      <w:tr w:rsidR="00326F05" w:rsidRPr="006608EF" w14:paraId="3BCBBE75" w14:textId="77777777">
        <w:trPr>
          <w:trHeight w:val="555"/>
        </w:trPr>
        <w:tc>
          <w:tcPr>
            <w:tcW w:w="25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7C74AF99" w14:textId="77777777" w:rsidR="00326F05" w:rsidRPr="006608EF" w:rsidRDefault="00000000">
            <w:pPr>
              <w:widowControl w:val="0"/>
              <w:rPr>
                <w:rFonts w:ascii="Arial" w:hAnsi="Arial" w:cs="Arial"/>
                <w:sz w:val="22"/>
                <w:szCs w:val="22"/>
              </w:rPr>
            </w:pPr>
            <w:r w:rsidRPr="006608EF">
              <w:rPr>
                <w:rFonts w:ascii="Arial" w:hAnsi="Arial" w:cs="Arial"/>
                <w:sz w:val="22"/>
                <w:szCs w:val="22"/>
              </w:rPr>
              <w:t>Workforce Optimization</w:t>
            </w:r>
          </w:p>
        </w:tc>
        <w:tc>
          <w:tcPr>
            <w:tcW w:w="655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23818B5A" w14:textId="77777777" w:rsidR="00326F05" w:rsidRPr="006608EF" w:rsidRDefault="00000000">
            <w:pPr>
              <w:widowControl w:val="0"/>
              <w:rPr>
                <w:rFonts w:ascii="Arial" w:hAnsi="Arial" w:cs="Arial"/>
                <w:sz w:val="22"/>
                <w:szCs w:val="22"/>
              </w:rPr>
            </w:pPr>
            <w:r w:rsidRPr="006608EF">
              <w:rPr>
                <w:rFonts w:ascii="Arial" w:hAnsi="Arial" w:cs="Arial"/>
                <w:sz w:val="22"/>
                <w:szCs w:val="22"/>
              </w:rPr>
              <w:t>Develop clear career paths, provide growth opportunities, ensure a well-aligned workforce</w:t>
            </w:r>
          </w:p>
        </w:tc>
      </w:tr>
      <w:tr w:rsidR="00326F05" w:rsidRPr="006608EF" w14:paraId="3415F0D3" w14:textId="77777777">
        <w:trPr>
          <w:trHeight w:val="555"/>
        </w:trPr>
        <w:tc>
          <w:tcPr>
            <w:tcW w:w="25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2566247" w14:textId="77777777" w:rsidR="00326F05" w:rsidRPr="006608EF" w:rsidRDefault="00000000">
            <w:pPr>
              <w:widowControl w:val="0"/>
              <w:rPr>
                <w:rFonts w:ascii="Arial" w:hAnsi="Arial" w:cs="Arial"/>
                <w:sz w:val="22"/>
                <w:szCs w:val="22"/>
              </w:rPr>
            </w:pPr>
            <w:r w:rsidRPr="006608EF">
              <w:rPr>
                <w:rFonts w:ascii="Arial" w:hAnsi="Arial" w:cs="Arial"/>
                <w:sz w:val="22"/>
                <w:szCs w:val="22"/>
              </w:rPr>
              <w:t>Sustainability Implementation</w:t>
            </w:r>
          </w:p>
        </w:tc>
        <w:tc>
          <w:tcPr>
            <w:tcW w:w="655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1704F41E" w14:textId="77777777" w:rsidR="00326F05" w:rsidRPr="006608EF" w:rsidRDefault="00000000">
            <w:pPr>
              <w:widowControl w:val="0"/>
              <w:rPr>
                <w:rFonts w:ascii="Arial" w:hAnsi="Arial" w:cs="Arial"/>
                <w:sz w:val="22"/>
                <w:szCs w:val="22"/>
              </w:rPr>
            </w:pPr>
            <w:r w:rsidRPr="006608EF">
              <w:rPr>
                <w:rFonts w:ascii="Arial" w:hAnsi="Arial" w:cs="Arial"/>
                <w:sz w:val="22"/>
                <w:szCs w:val="22"/>
              </w:rPr>
              <w:t>Establish clear sustainability goals, align with corporate objectives, allocate resources</w:t>
            </w:r>
          </w:p>
        </w:tc>
      </w:tr>
      <w:tr w:rsidR="00326F05" w:rsidRPr="006608EF" w14:paraId="2770030E" w14:textId="77777777">
        <w:trPr>
          <w:trHeight w:val="555"/>
        </w:trPr>
        <w:tc>
          <w:tcPr>
            <w:tcW w:w="25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8C4A4E5" w14:textId="77777777" w:rsidR="00326F05" w:rsidRPr="006608EF" w:rsidRDefault="00000000">
            <w:pPr>
              <w:widowControl w:val="0"/>
              <w:rPr>
                <w:rFonts w:ascii="Arial" w:hAnsi="Arial" w:cs="Arial"/>
                <w:sz w:val="22"/>
                <w:szCs w:val="22"/>
              </w:rPr>
            </w:pPr>
            <w:r w:rsidRPr="006608EF">
              <w:rPr>
                <w:rFonts w:ascii="Arial" w:hAnsi="Arial" w:cs="Arial"/>
                <w:sz w:val="22"/>
                <w:szCs w:val="22"/>
              </w:rPr>
              <w:t>Leadership Enhancement</w:t>
            </w:r>
          </w:p>
        </w:tc>
        <w:tc>
          <w:tcPr>
            <w:tcW w:w="655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3AF6C1A7" w14:textId="77777777" w:rsidR="00326F05" w:rsidRPr="006608EF" w:rsidRDefault="00000000">
            <w:pPr>
              <w:widowControl w:val="0"/>
              <w:rPr>
                <w:rFonts w:ascii="Arial" w:hAnsi="Arial" w:cs="Arial"/>
                <w:sz w:val="22"/>
                <w:szCs w:val="22"/>
              </w:rPr>
            </w:pPr>
            <w:r w:rsidRPr="006608EF">
              <w:rPr>
                <w:rFonts w:ascii="Arial" w:hAnsi="Arial" w:cs="Arial"/>
                <w:sz w:val="22"/>
                <w:szCs w:val="22"/>
              </w:rPr>
              <w:t>Align leadership styles with innovation, improve employee engagement</w:t>
            </w:r>
          </w:p>
        </w:tc>
      </w:tr>
      <w:tr w:rsidR="00326F05" w:rsidRPr="006608EF" w14:paraId="179FEE26" w14:textId="77777777">
        <w:trPr>
          <w:trHeight w:val="795"/>
        </w:trPr>
        <w:tc>
          <w:tcPr>
            <w:tcW w:w="25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F31EC55" w14:textId="77777777" w:rsidR="00326F05" w:rsidRPr="006608EF" w:rsidRDefault="00000000">
            <w:pPr>
              <w:widowControl w:val="0"/>
              <w:rPr>
                <w:rFonts w:ascii="Arial" w:hAnsi="Arial" w:cs="Arial"/>
                <w:sz w:val="22"/>
                <w:szCs w:val="22"/>
              </w:rPr>
            </w:pPr>
            <w:r w:rsidRPr="006608EF">
              <w:rPr>
                <w:rFonts w:ascii="Arial" w:hAnsi="Arial" w:cs="Arial"/>
                <w:sz w:val="22"/>
                <w:szCs w:val="22"/>
              </w:rPr>
              <w:t>Quality Management Initiatives</w:t>
            </w:r>
          </w:p>
        </w:tc>
        <w:tc>
          <w:tcPr>
            <w:tcW w:w="655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09442DDB" w14:textId="77777777" w:rsidR="00326F05" w:rsidRPr="006608EF" w:rsidRDefault="00000000">
            <w:pPr>
              <w:widowControl w:val="0"/>
              <w:rPr>
                <w:rFonts w:ascii="Arial" w:hAnsi="Arial" w:cs="Arial"/>
                <w:sz w:val="22"/>
                <w:szCs w:val="22"/>
              </w:rPr>
            </w:pPr>
            <w:r w:rsidRPr="006608EF">
              <w:rPr>
                <w:rFonts w:ascii="Arial" w:hAnsi="Arial" w:cs="Arial"/>
                <w:sz w:val="22"/>
                <w:szCs w:val="22"/>
              </w:rPr>
              <w:t>Ensure resource availability and provide ongoing training and support for TQM</w:t>
            </w:r>
          </w:p>
        </w:tc>
      </w:tr>
    </w:tbl>
    <w:p w14:paraId="6D7FD522" w14:textId="77777777" w:rsidR="00326F05" w:rsidRPr="006608EF" w:rsidRDefault="00326F05">
      <w:pPr>
        <w:rPr>
          <w:rFonts w:ascii="Arial" w:hAnsi="Arial" w:cs="Arial"/>
          <w:sz w:val="22"/>
          <w:szCs w:val="22"/>
        </w:rPr>
      </w:pPr>
    </w:p>
    <w:p w14:paraId="5C20756E" w14:textId="77777777" w:rsidR="00326F05" w:rsidRPr="006608EF" w:rsidRDefault="00000000">
      <w:pPr>
        <w:rPr>
          <w:rFonts w:ascii="Arial" w:hAnsi="Arial" w:cs="Arial"/>
          <w:sz w:val="22"/>
          <w:szCs w:val="22"/>
        </w:rPr>
      </w:pPr>
      <w:r w:rsidRPr="006608EF">
        <w:rPr>
          <w:rFonts w:ascii="Arial" w:hAnsi="Arial" w:cs="Arial"/>
          <w:sz w:val="22"/>
          <w:szCs w:val="22"/>
        </w:rPr>
        <w:t xml:space="preserve">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can effectively handle its operational upgrades with the help of this action plan. The hotel may handle </w:t>
      </w:r>
      <w:proofErr w:type="gramStart"/>
      <w:r w:rsidRPr="006608EF">
        <w:rPr>
          <w:rFonts w:ascii="Arial" w:hAnsi="Arial" w:cs="Arial"/>
          <w:sz w:val="22"/>
          <w:szCs w:val="22"/>
        </w:rPr>
        <w:t>particular issues</w:t>
      </w:r>
      <w:proofErr w:type="gramEnd"/>
      <w:r w:rsidRPr="006608EF">
        <w:rPr>
          <w:rFonts w:ascii="Arial" w:hAnsi="Arial" w:cs="Arial"/>
          <w:sz w:val="22"/>
          <w:szCs w:val="22"/>
        </w:rPr>
        <w:t>, take advantage of chances, and promote a continuous improvement culture in its operating procedures by putting these methods into effect.</w:t>
      </w:r>
    </w:p>
    <w:p w14:paraId="6445F55E" w14:textId="77777777" w:rsidR="00326F05" w:rsidRPr="006608EF" w:rsidRDefault="00326F05">
      <w:pPr>
        <w:rPr>
          <w:rFonts w:ascii="Arial" w:hAnsi="Arial" w:cs="Arial"/>
          <w:sz w:val="22"/>
          <w:szCs w:val="22"/>
        </w:rPr>
      </w:pPr>
    </w:p>
    <w:p w14:paraId="6AE31361" w14:textId="77777777" w:rsidR="00326F05" w:rsidRPr="006608EF" w:rsidRDefault="00326F05">
      <w:pPr>
        <w:pStyle w:val="Heading2"/>
        <w:rPr>
          <w:rFonts w:ascii="Arial" w:hAnsi="Arial" w:cs="Arial"/>
          <w:sz w:val="22"/>
          <w:szCs w:val="22"/>
        </w:rPr>
      </w:pPr>
      <w:bookmarkStart w:id="9" w:name="_kxigj9ewikpw" w:colFirst="0" w:colLast="0"/>
      <w:bookmarkEnd w:id="9"/>
    </w:p>
    <w:p w14:paraId="246B5039" w14:textId="77777777" w:rsidR="00326F05" w:rsidRPr="006608EF" w:rsidRDefault="00000000">
      <w:pPr>
        <w:pStyle w:val="Heading2"/>
        <w:rPr>
          <w:rFonts w:ascii="Arial" w:hAnsi="Arial" w:cs="Arial"/>
          <w:sz w:val="22"/>
          <w:szCs w:val="22"/>
        </w:rPr>
      </w:pPr>
      <w:bookmarkStart w:id="10" w:name="_1dvlxtjc5bvj" w:colFirst="0" w:colLast="0"/>
      <w:bookmarkEnd w:id="10"/>
      <w:r w:rsidRPr="006608EF">
        <w:rPr>
          <w:rFonts w:ascii="Arial" w:hAnsi="Arial" w:cs="Arial"/>
          <w:sz w:val="22"/>
          <w:szCs w:val="22"/>
        </w:rPr>
        <w:t xml:space="preserve">2.4. SOAR Analysis: Identifying Positive Aspects at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w:t>
      </w:r>
    </w:p>
    <w:p w14:paraId="43F16868" w14:textId="77777777" w:rsidR="00326F05" w:rsidRPr="006608EF" w:rsidRDefault="00326F05">
      <w:pPr>
        <w:rPr>
          <w:rFonts w:ascii="Arial" w:hAnsi="Arial" w:cs="Arial"/>
          <w:b/>
          <w:sz w:val="22"/>
          <w:szCs w:val="22"/>
        </w:rPr>
      </w:pPr>
    </w:p>
    <w:p w14:paraId="1F3F457C" w14:textId="77777777" w:rsidR="00326F05" w:rsidRPr="006608EF" w:rsidRDefault="00000000">
      <w:pPr>
        <w:rPr>
          <w:rFonts w:ascii="Arial" w:hAnsi="Arial" w:cs="Arial"/>
          <w:sz w:val="22"/>
          <w:szCs w:val="22"/>
        </w:rPr>
      </w:pPr>
      <w:r w:rsidRPr="006608EF">
        <w:rPr>
          <w:rFonts w:ascii="Arial" w:hAnsi="Arial" w:cs="Arial"/>
          <w:sz w:val="22"/>
          <w:szCs w:val="22"/>
        </w:rPr>
        <w:t xml:space="preserve">Finding an organization's strengths, opportunities, aspirations, and results is the main goal of a SOAR study. This research seeks to highlight advantageous characteristics of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that may be </w:t>
      </w:r>
      <w:proofErr w:type="spellStart"/>
      <w:r w:rsidRPr="006608EF">
        <w:rPr>
          <w:rFonts w:ascii="Arial" w:hAnsi="Arial" w:cs="Arial"/>
          <w:sz w:val="22"/>
          <w:szCs w:val="22"/>
        </w:rPr>
        <w:t>utilised</w:t>
      </w:r>
      <w:proofErr w:type="spellEnd"/>
      <w:r w:rsidRPr="006608EF">
        <w:rPr>
          <w:rFonts w:ascii="Arial" w:hAnsi="Arial" w:cs="Arial"/>
          <w:sz w:val="22"/>
          <w:szCs w:val="22"/>
        </w:rPr>
        <w:t xml:space="preserve"> to improve operations.</w:t>
      </w:r>
    </w:p>
    <w:p w14:paraId="59596882" w14:textId="77777777" w:rsidR="00326F05" w:rsidRPr="006608EF" w:rsidRDefault="00326F05">
      <w:pPr>
        <w:rPr>
          <w:rFonts w:ascii="Arial" w:hAnsi="Arial" w:cs="Arial"/>
          <w:b/>
          <w:sz w:val="22"/>
          <w:szCs w:val="22"/>
        </w:rPr>
      </w:pPr>
    </w:p>
    <w:p w14:paraId="560B217C" w14:textId="77777777" w:rsidR="00326F05" w:rsidRPr="006608EF" w:rsidRDefault="00000000">
      <w:pPr>
        <w:rPr>
          <w:rFonts w:ascii="Arial" w:hAnsi="Arial" w:cs="Arial"/>
          <w:b/>
          <w:sz w:val="22"/>
          <w:szCs w:val="22"/>
        </w:rPr>
      </w:pPr>
      <w:r w:rsidRPr="006608EF">
        <w:rPr>
          <w:rFonts w:ascii="Arial" w:hAnsi="Arial" w:cs="Arial"/>
          <w:b/>
          <w:sz w:val="22"/>
          <w:szCs w:val="22"/>
        </w:rPr>
        <w:t xml:space="preserve">Strengths </w:t>
      </w:r>
    </w:p>
    <w:p w14:paraId="04107F39" w14:textId="77777777" w:rsidR="00326F05" w:rsidRPr="006608EF" w:rsidRDefault="00326F05">
      <w:pPr>
        <w:rPr>
          <w:rFonts w:ascii="Arial" w:hAnsi="Arial" w:cs="Arial"/>
          <w:sz w:val="22"/>
          <w:szCs w:val="22"/>
        </w:rPr>
      </w:pPr>
    </w:p>
    <w:p w14:paraId="07ED53C6" w14:textId="77777777" w:rsidR="00326F05" w:rsidRPr="006608EF" w:rsidRDefault="00000000">
      <w:pPr>
        <w:rPr>
          <w:rFonts w:ascii="Arial" w:hAnsi="Arial" w:cs="Arial"/>
          <w:sz w:val="22"/>
          <w:szCs w:val="22"/>
        </w:rPr>
      </w:pPr>
      <w:r w:rsidRPr="006608EF">
        <w:rPr>
          <w:rFonts w:ascii="Arial" w:hAnsi="Arial" w:cs="Arial"/>
          <w:sz w:val="22"/>
          <w:szCs w:val="22"/>
        </w:rPr>
        <w:t xml:space="preserve">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has </w:t>
      </w:r>
      <w:proofErr w:type="gramStart"/>
      <w:r w:rsidRPr="006608EF">
        <w:rPr>
          <w:rFonts w:ascii="Arial" w:hAnsi="Arial" w:cs="Arial"/>
          <w:sz w:val="22"/>
          <w:szCs w:val="22"/>
        </w:rPr>
        <w:t>a number of</w:t>
      </w:r>
      <w:proofErr w:type="gramEnd"/>
      <w:r w:rsidRPr="006608EF">
        <w:rPr>
          <w:rFonts w:ascii="Arial" w:hAnsi="Arial" w:cs="Arial"/>
          <w:sz w:val="22"/>
          <w:szCs w:val="22"/>
        </w:rPr>
        <w:t xml:space="preserve"> unique advantages that support its competitive standing. The hotel's distinctive architectural design and rich historical background are major draws that contribute to its opulent and traditional atmosphere (Smith, 2015). Its dedication to providing outstanding guest service and a wide range of amenities, including the ones listed in your study, further improves the entire visitor experience (Jones &amp; Robinson, 2012).</w:t>
      </w:r>
    </w:p>
    <w:p w14:paraId="36B390E5" w14:textId="77777777" w:rsidR="00326F05" w:rsidRPr="006608EF" w:rsidRDefault="00326F05">
      <w:pPr>
        <w:rPr>
          <w:rFonts w:ascii="Arial" w:hAnsi="Arial" w:cs="Arial"/>
          <w:sz w:val="22"/>
          <w:szCs w:val="22"/>
        </w:rPr>
      </w:pPr>
    </w:p>
    <w:p w14:paraId="21CA835A" w14:textId="77777777" w:rsidR="00326F05" w:rsidRPr="006608EF" w:rsidRDefault="00000000">
      <w:pPr>
        <w:rPr>
          <w:rFonts w:ascii="Arial" w:hAnsi="Arial" w:cs="Arial"/>
          <w:b/>
          <w:sz w:val="22"/>
          <w:szCs w:val="22"/>
        </w:rPr>
      </w:pPr>
      <w:r w:rsidRPr="006608EF">
        <w:rPr>
          <w:rFonts w:ascii="Arial" w:hAnsi="Arial" w:cs="Arial"/>
          <w:b/>
          <w:sz w:val="22"/>
          <w:szCs w:val="22"/>
        </w:rPr>
        <w:t>Opportunities</w:t>
      </w:r>
    </w:p>
    <w:p w14:paraId="711DC538" w14:textId="77777777" w:rsidR="00326F05" w:rsidRPr="006608EF" w:rsidRDefault="00326F05">
      <w:pPr>
        <w:rPr>
          <w:rFonts w:ascii="Arial" w:hAnsi="Arial" w:cs="Arial"/>
          <w:sz w:val="22"/>
          <w:szCs w:val="22"/>
        </w:rPr>
      </w:pPr>
    </w:p>
    <w:p w14:paraId="1E23F805" w14:textId="77777777" w:rsidR="00326F05" w:rsidRPr="006608EF" w:rsidRDefault="00000000">
      <w:pPr>
        <w:rPr>
          <w:rFonts w:ascii="Arial" w:hAnsi="Arial" w:cs="Arial"/>
          <w:sz w:val="22"/>
          <w:szCs w:val="22"/>
        </w:rPr>
      </w:pPr>
      <w:r w:rsidRPr="006608EF">
        <w:rPr>
          <w:rFonts w:ascii="Arial" w:hAnsi="Arial" w:cs="Arial"/>
          <w:sz w:val="22"/>
          <w:szCs w:val="22"/>
        </w:rPr>
        <w:t xml:space="preserve">It's critical to investigate options that complement Taj </w:t>
      </w:r>
      <w:proofErr w:type="spellStart"/>
      <w:r w:rsidRPr="006608EF">
        <w:rPr>
          <w:rFonts w:ascii="Arial" w:hAnsi="Arial" w:cs="Arial"/>
          <w:sz w:val="22"/>
          <w:szCs w:val="22"/>
        </w:rPr>
        <w:t>Pamodzi's</w:t>
      </w:r>
      <w:proofErr w:type="spellEnd"/>
      <w:r w:rsidRPr="006608EF">
        <w:rPr>
          <w:rFonts w:ascii="Arial" w:hAnsi="Arial" w:cs="Arial"/>
          <w:sz w:val="22"/>
          <w:szCs w:val="22"/>
        </w:rPr>
        <w:t xml:space="preserve"> advantages. By highlighting its distinctive offers even more, the hotel may profit from the expanding trend of experience travel (</w:t>
      </w:r>
      <w:proofErr w:type="spellStart"/>
      <w:r w:rsidRPr="006608EF">
        <w:rPr>
          <w:rFonts w:ascii="Arial" w:hAnsi="Arial" w:cs="Arial"/>
          <w:sz w:val="22"/>
          <w:szCs w:val="22"/>
        </w:rPr>
        <w:t>Gretzel</w:t>
      </w:r>
      <w:proofErr w:type="spellEnd"/>
      <w:r w:rsidRPr="006608EF">
        <w:rPr>
          <w:rFonts w:ascii="Arial" w:hAnsi="Arial" w:cs="Arial"/>
          <w:sz w:val="22"/>
          <w:szCs w:val="22"/>
        </w:rPr>
        <w:t xml:space="preserve"> et al., 2018). In line with the growing need for localized and immersive travel </w:t>
      </w:r>
      <w:r w:rsidRPr="006608EF">
        <w:rPr>
          <w:rFonts w:ascii="Arial" w:hAnsi="Arial" w:cs="Arial"/>
          <w:sz w:val="22"/>
          <w:szCs w:val="22"/>
        </w:rPr>
        <w:lastRenderedPageBreak/>
        <w:t xml:space="preserve">experiences, cooperative </w:t>
      </w:r>
      <w:proofErr w:type="spellStart"/>
      <w:r w:rsidRPr="006608EF">
        <w:rPr>
          <w:rFonts w:ascii="Arial" w:hAnsi="Arial" w:cs="Arial"/>
          <w:sz w:val="22"/>
          <w:szCs w:val="22"/>
        </w:rPr>
        <w:t>endeavours</w:t>
      </w:r>
      <w:proofErr w:type="spellEnd"/>
      <w:r w:rsidRPr="006608EF">
        <w:rPr>
          <w:rFonts w:ascii="Arial" w:hAnsi="Arial" w:cs="Arial"/>
          <w:sz w:val="22"/>
          <w:szCs w:val="22"/>
        </w:rPr>
        <w:t xml:space="preserve"> with nearby companies and cultural organizations may produce genuine and unforgettable experiences for visitors (</w:t>
      </w:r>
      <w:proofErr w:type="spellStart"/>
      <w:r w:rsidRPr="006608EF">
        <w:rPr>
          <w:rFonts w:ascii="Arial" w:hAnsi="Arial" w:cs="Arial"/>
          <w:sz w:val="22"/>
          <w:szCs w:val="22"/>
        </w:rPr>
        <w:t>Sigala</w:t>
      </w:r>
      <w:proofErr w:type="spellEnd"/>
      <w:r w:rsidRPr="006608EF">
        <w:rPr>
          <w:rFonts w:ascii="Arial" w:hAnsi="Arial" w:cs="Arial"/>
          <w:sz w:val="22"/>
          <w:szCs w:val="22"/>
        </w:rPr>
        <w:t>, 2020).</w:t>
      </w:r>
    </w:p>
    <w:p w14:paraId="64EEA943" w14:textId="77777777" w:rsidR="00326F05" w:rsidRPr="006608EF" w:rsidRDefault="00326F05">
      <w:pPr>
        <w:rPr>
          <w:rFonts w:ascii="Arial" w:hAnsi="Arial" w:cs="Arial"/>
          <w:sz w:val="22"/>
          <w:szCs w:val="22"/>
        </w:rPr>
      </w:pPr>
    </w:p>
    <w:p w14:paraId="32E05A30" w14:textId="77777777" w:rsidR="00326F05" w:rsidRPr="006608EF" w:rsidRDefault="00000000">
      <w:pPr>
        <w:rPr>
          <w:rFonts w:ascii="Arial" w:hAnsi="Arial" w:cs="Arial"/>
          <w:sz w:val="22"/>
          <w:szCs w:val="22"/>
        </w:rPr>
      </w:pPr>
      <w:r w:rsidRPr="006608EF">
        <w:rPr>
          <w:rFonts w:ascii="Arial" w:hAnsi="Arial" w:cs="Arial"/>
          <w:b/>
          <w:sz w:val="22"/>
          <w:szCs w:val="22"/>
        </w:rPr>
        <w:t xml:space="preserve">Aspirations </w:t>
      </w:r>
    </w:p>
    <w:p w14:paraId="63F0BE06" w14:textId="77777777" w:rsidR="00326F05" w:rsidRPr="006608EF" w:rsidRDefault="00000000">
      <w:pPr>
        <w:rPr>
          <w:rFonts w:ascii="Arial" w:hAnsi="Arial" w:cs="Arial"/>
          <w:sz w:val="22"/>
          <w:szCs w:val="22"/>
        </w:rPr>
      </w:pPr>
      <w:r w:rsidRPr="006608EF">
        <w:rPr>
          <w:rFonts w:ascii="Arial" w:hAnsi="Arial" w:cs="Arial"/>
          <w:sz w:val="22"/>
          <w:szCs w:val="22"/>
        </w:rPr>
        <w:t xml:space="preserve">The goal of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is to uphold its reputation for excellent hospitality while strengthening its place in the cutthroat industry. The goal of being an environmentally conscious and socially conscious institution is in line with the growing demand from visitors for eco-friendly operations (Font &amp; Hunter, 2013). This dedication can improve the hotel's reputation and draw in eco-aware visitors.</w:t>
      </w:r>
    </w:p>
    <w:p w14:paraId="25B6DD2C" w14:textId="77777777" w:rsidR="00326F05" w:rsidRPr="006608EF" w:rsidRDefault="00326F05">
      <w:pPr>
        <w:rPr>
          <w:rFonts w:ascii="Arial" w:hAnsi="Arial" w:cs="Arial"/>
          <w:sz w:val="22"/>
          <w:szCs w:val="22"/>
        </w:rPr>
      </w:pPr>
    </w:p>
    <w:p w14:paraId="734FB786" w14:textId="77777777" w:rsidR="00326F05" w:rsidRPr="006608EF" w:rsidRDefault="00000000">
      <w:pPr>
        <w:rPr>
          <w:rFonts w:ascii="Arial" w:hAnsi="Arial" w:cs="Arial"/>
          <w:sz w:val="22"/>
          <w:szCs w:val="22"/>
        </w:rPr>
      </w:pPr>
      <w:r w:rsidRPr="006608EF">
        <w:rPr>
          <w:rFonts w:ascii="Arial" w:hAnsi="Arial" w:cs="Arial"/>
          <w:b/>
          <w:sz w:val="22"/>
          <w:szCs w:val="22"/>
        </w:rPr>
        <w:t xml:space="preserve">Outcomes </w:t>
      </w:r>
    </w:p>
    <w:p w14:paraId="54408803" w14:textId="77777777" w:rsidR="00326F05" w:rsidRPr="006608EF" w:rsidRDefault="00000000">
      <w:pPr>
        <w:rPr>
          <w:rFonts w:ascii="Arial" w:hAnsi="Arial" w:cs="Arial"/>
          <w:sz w:val="22"/>
          <w:szCs w:val="22"/>
        </w:rPr>
      </w:pPr>
      <w:r w:rsidRPr="006608EF">
        <w:rPr>
          <w:rFonts w:ascii="Arial" w:hAnsi="Arial" w:cs="Arial"/>
          <w:sz w:val="22"/>
          <w:szCs w:val="22"/>
        </w:rPr>
        <w:t xml:space="preserve">A key component of ongoing development is outcome measurement. As a sign of successful operations,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can monitor industry awards, excellent guest comments, and repeat business (</w:t>
      </w:r>
      <w:proofErr w:type="spellStart"/>
      <w:r w:rsidRPr="006608EF">
        <w:rPr>
          <w:rFonts w:ascii="Arial" w:hAnsi="Arial" w:cs="Arial"/>
          <w:sz w:val="22"/>
          <w:szCs w:val="22"/>
        </w:rPr>
        <w:t>Pizam</w:t>
      </w:r>
      <w:proofErr w:type="spellEnd"/>
      <w:r w:rsidRPr="006608EF">
        <w:rPr>
          <w:rFonts w:ascii="Arial" w:hAnsi="Arial" w:cs="Arial"/>
          <w:sz w:val="22"/>
          <w:szCs w:val="22"/>
        </w:rPr>
        <w:t xml:space="preserve"> &amp; </w:t>
      </w:r>
      <w:proofErr w:type="spellStart"/>
      <w:r w:rsidRPr="006608EF">
        <w:rPr>
          <w:rFonts w:ascii="Arial" w:hAnsi="Arial" w:cs="Arial"/>
          <w:sz w:val="22"/>
          <w:szCs w:val="22"/>
        </w:rPr>
        <w:t>Shapoval</w:t>
      </w:r>
      <w:proofErr w:type="spellEnd"/>
      <w:r w:rsidRPr="006608EF">
        <w:rPr>
          <w:rFonts w:ascii="Arial" w:hAnsi="Arial" w:cs="Arial"/>
          <w:sz w:val="22"/>
          <w:szCs w:val="22"/>
        </w:rPr>
        <w:t>, 2017). Such observable outcomes support the hotel's overall performance and demonstrate the efficacy of its tactics.</w:t>
      </w:r>
    </w:p>
    <w:p w14:paraId="4AAED081" w14:textId="77777777" w:rsidR="00326F05" w:rsidRPr="006608EF" w:rsidRDefault="00326F05">
      <w:pPr>
        <w:rPr>
          <w:rFonts w:ascii="Arial" w:hAnsi="Arial" w:cs="Arial"/>
          <w:sz w:val="22"/>
          <w:szCs w:val="22"/>
        </w:rPr>
      </w:pPr>
    </w:p>
    <w:p w14:paraId="2F81B08B" w14:textId="77777777" w:rsidR="00326F05" w:rsidRPr="006608EF" w:rsidRDefault="00000000">
      <w:pPr>
        <w:rPr>
          <w:rFonts w:ascii="Arial" w:hAnsi="Arial" w:cs="Arial"/>
          <w:b/>
          <w:sz w:val="22"/>
          <w:szCs w:val="22"/>
        </w:rPr>
      </w:pPr>
      <w:r w:rsidRPr="006608EF">
        <w:rPr>
          <w:rFonts w:ascii="Arial" w:hAnsi="Arial" w:cs="Arial"/>
          <w:b/>
          <w:sz w:val="22"/>
          <w:szCs w:val="22"/>
        </w:rPr>
        <w:t>Results</w:t>
      </w:r>
    </w:p>
    <w:p w14:paraId="1D5E8982" w14:textId="77777777" w:rsidR="00326F05" w:rsidRPr="006608EF" w:rsidRDefault="00000000">
      <w:pPr>
        <w:rPr>
          <w:rFonts w:ascii="Arial" w:hAnsi="Arial" w:cs="Arial"/>
          <w:sz w:val="22"/>
          <w:szCs w:val="22"/>
        </w:rPr>
      </w:pPr>
      <w:r w:rsidRPr="006608EF">
        <w:rPr>
          <w:rFonts w:ascii="Arial" w:hAnsi="Arial" w:cs="Arial"/>
          <w:sz w:val="22"/>
          <w:szCs w:val="22"/>
        </w:rPr>
        <w:t xml:space="preserve">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Hotel's strengths and prospects, when matched with its goals and quantified outcomes, provide a strong basis for operational excellence and strategic expansion in the ever-changing hospitality industry, according to a SOAR study. Achieving the hotel's main objectives will depend on making the most of these advantages.</w:t>
      </w:r>
    </w:p>
    <w:p w14:paraId="4ECDFEDE" w14:textId="77777777" w:rsidR="00326F05" w:rsidRPr="006608EF" w:rsidRDefault="00326F05">
      <w:pPr>
        <w:rPr>
          <w:rFonts w:ascii="Arial" w:hAnsi="Arial" w:cs="Arial"/>
          <w:sz w:val="22"/>
          <w:szCs w:val="22"/>
        </w:rPr>
      </w:pPr>
    </w:p>
    <w:p w14:paraId="4FB75ECB" w14:textId="77777777" w:rsidR="00326F05" w:rsidRPr="006608EF" w:rsidRDefault="00000000">
      <w:pPr>
        <w:rPr>
          <w:rFonts w:ascii="Arial" w:hAnsi="Arial" w:cs="Arial"/>
          <w:color w:val="0000FF"/>
          <w:sz w:val="22"/>
          <w:szCs w:val="22"/>
          <w:u w:val="single"/>
        </w:rPr>
      </w:pPr>
      <w:r w:rsidRPr="006608EF">
        <w:rPr>
          <w:rFonts w:ascii="Arial" w:hAnsi="Arial" w:cs="Arial"/>
          <w:color w:val="0000FF"/>
          <w:sz w:val="22"/>
          <w:szCs w:val="22"/>
          <w:u w:val="single"/>
        </w:rPr>
        <w:t xml:space="preserve">SOAR Analysis for Taj </w:t>
      </w:r>
      <w:proofErr w:type="spellStart"/>
      <w:r w:rsidRPr="006608EF">
        <w:rPr>
          <w:rFonts w:ascii="Arial" w:hAnsi="Arial" w:cs="Arial"/>
          <w:color w:val="0000FF"/>
          <w:sz w:val="22"/>
          <w:szCs w:val="22"/>
          <w:u w:val="single"/>
        </w:rPr>
        <w:t>Pamodzi</w:t>
      </w:r>
      <w:proofErr w:type="spellEnd"/>
      <w:r w:rsidRPr="006608EF">
        <w:rPr>
          <w:rFonts w:ascii="Arial" w:hAnsi="Arial" w:cs="Arial"/>
          <w:color w:val="0000FF"/>
          <w:sz w:val="22"/>
          <w:szCs w:val="22"/>
          <w:u w:val="single"/>
        </w:rPr>
        <w:t xml:space="preserve"> Hotel</w:t>
      </w:r>
    </w:p>
    <w:p w14:paraId="48BC6AE9" w14:textId="77777777" w:rsidR="00326F05" w:rsidRPr="006608EF" w:rsidRDefault="00326F05">
      <w:pPr>
        <w:rPr>
          <w:rFonts w:ascii="Arial" w:hAnsi="Arial" w:cs="Arial"/>
          <w:sz w:val="22"/>
          <w:szCs w:val="22"/>
          <w:u w:val="single"/>
        </w:rPr>
      </w:pPr>
    </w:p>
    <w:p w14:paraId="7F5E4C53" w14:textId="77777777" w:rsidR="00326F05" w:rsidRPr="006608EF" w:rsidRDefault="00326F05">
      <w:pPr>
        <w:rPr>
          <w:rFonts w:ascii="Arial" w:hAnsi="Arial" w:cs="Arial"/>
          <w:sz w:val="22"/>
          <w:szCs w:val="22"/>
          <w:u w:val="single"/>
        </w:rPr>
      </w:pPr>
    </w:p>
    <w:tbl>
      <w:tblPr>
        <w:tblStyle w:val="a0"/>
        <w:tblW w:w="8850" w:type="dxa"/>
        <w:tblBorders>
          <w:top w:val="single" w:sz="6" w:space="0" w:color="0D0D0D"/>
          <w:left w:val="single" w:sz="6" w:space="0" w:color="0D0D0D"/>
          <w:bottom w:val="single" w:sz="6" w:space="0" w:color="0D0D0D"/>
          <w:right w:val="single" w:sz="6" w:space="0" w:color="0D0D0D"/>
          <w:insideH w:val="single" w:sz="6" w:space="0" w:color="0D0D0D"/>
          <w:insideV w:val="single" w:sz="6" w:space="0" w:color="0D0D0D"/>
        </w:tblBorders>
        <w:tblLayout w:type="fixed"/>
        <w:tblLook w:val="0600" w:firstRow="0" w:lastRow="0" w:firstColumn="0" w:lastColumn="0" w:noHBand="1" w:noVBand="1"/>
      </w:tblPr>
      <w:tblGrid>
        <w:gridCol w:w="2025"/>
        <w:gridCol w:w="6825"/>
      </w:tblGrid>
      <w:tr w:rsidR="00326F05" w:rsidRPr="006608EF" w14:paraId="6389EBD6" w14:textId="77777777">
        <w:trPr>
          <w:trHeight w:val="555"/>
        </w:trPr>
        <w:tc>
          <w:tcPr>
            <w:tcW w:w="2025" w:type="dxa"/>
            <w:tcBorders>
              <w:top w:val="single" w:sz="6" w:space="0" w:color="0D0D0D"/>
              <w:left w:val="single" w:sz="6" w:space="0" w:color="0D0D0D"/>
              <w:bottom w:val="single" w:sz="6" w:space="0" w:color="0D0D0D"/>
              <w:right w:val="single" w:sz="6" w:space="0" w:color="0D0D0D"/>
            </w:tcBorders>
            <w:shd w:val="clear" w:color="auto" w:fill="E6B8AF"/>
            <w:tcMar>
              <w:top w:w="40" w:type="dxa"/>
              <w:left w:w="40" w:type="dxa"/>
              <w:bottom w:w="40" w:type="dxa"/>
              <w:right w:w="40" w:type="dxa"/>
            </w:tcMar>
            <w:vAlign w:val="bottom"/>
          </w:tcPr>
          <w:p w14:paraId="5FA30AA1"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Category</w:t>
            </w:r>
          </w:p>
        </w:tc>
        <w:tc>
          <w:tcPr>
            <w:tcW w:w="6825" w:type="dxa"/>
            <w:tcBorders>
              <w:top w:val="single" w:sz="6" w:space="0" w:color="0D0D0D"/>
              <w:left w:val="single" w:sz="6" w:space="0" w:color="0D0D0D"/>
              <w:bottom w:val="single" w:sz="6" w:space="0" w:color="0D0D0D"/>
              <w:right w:val="single" w:sz="6" w:space="0" w:color="0D0D0D"/>
            </w:tcBorders>
            <w:shd w:val="clear" w:color="auto" w:fill="E6B8AF"/>
            <w:tcMar>
              <w:top w:w="40" w:type="dxa"/>
              <w:left w:w="40" w:type="dxa"/>
              <w:bottom w:w="40" w:type="dxa"/>
              <w:right w:w="40" w:type="dxa"/>
            </w:tcMar>
            <w:vAlign w:val="bottom"/>
          </w:tcPr>
          <w:p w14:paraId="0CDBB3B5"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Positive Aspects</w:t>
            </w:r>
          </w:p>
        </w:tc>
      </w:tr>
      <w:tr w:rsidR="00326F05" w:rsidRPr="006608EF" w14:paraId="5D32E9A7" w14:textId="77777777">
        <w:trPr>
          <w:trHeight w:val="315"/>
        </w:trPr>
        <w:tc>
          <w:tcPr>
            <w:tcW w:w="202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3D295CB7"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Strengths</w:t>
            </w:r>
          </w:p>
        </w:tc>
        <w:tc>
          <w:tcPr>
            <w:tcW w:w="682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76D6A880" w14:textId="77777777" w:rsidR="00326F05" w:rsidRPr="006608EF" w:rsidRDefault="00000000">
            <w:pPr>
              <w:widowControl w:val="0"/>
              <w:rPr>
                <w:rFonts w:ascii="Arial" w:hAnsi="Arial" w:cs="Arial"/>
                <w:sz w:val="22"/>
                <w:szCs w:val="22"/>
              </w:rPr>
            </w:pPr>
            <w:r w:rsidRPr="006608EF">
              <w:rPr>
                <w:rFonts w:ascii="Arial" w:hAnsi="Arial" w:cs="Arial"/>
                <w:sz w:val="22"/>
                <w:szCs w:val="22"/>
              </w:rPr>
              <w:t>- Rich history and unique architectural style create a sense of tradition and luxury (Smith, 2015).</w:t>
            </w:r>
          </w:p>
          <w:p w14:paraId="240B3668" w14:textId="77777777" w:rsidR="00326F05" w:rsidRPr="006608EF" w:rsidRDefault="00000000">
            <w:pPr>
              <w:widowControl w:val="0"/>
              <w:rPr>
                <w:rFonts w:ascii="Arial" w:hAnsi="Arial" w:cs="Arial"/>
                <w:sz w:val="22"/>
                <w:szCs w:val="22"/>
              </w:rPr>
            </w:pPr>
            <w:r w:rsidRPr="006608EF">
              <w:rPr>
                <w:rFonts w:ascii="Arial" w:hAnsi="Arial" w:cs="Arial"/>
                <w:sz w:val="22"/>
                <w:szCs w:val="22"/>
              </w:rPr>
              <w:t>Commitment to exceptional guest service and diverse amenities, including specific amenities mentioned (Jones &amp; Robinson, 2012).</w:t>
            </w:r>
          </w:p>
        </w:tc>
      </w:tr>
      <w:tr w:rsidR="00326F05" w:rsidRPr="006608EF" w14:paraId="3F499564" w14:textId="77777777">
        <w:trPr>
          <w:trHeight w:val="315"/>
        </w:trPr>
        <w:tc>
          <w:tcPr>
            <w:tcW w:w="202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053A9C84"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Opportunities</w:t>
            </w:r>
          </w:p>
        </w:tc>
        <w:tc>
          <w:tcPr>
            <w:tcW w:w="682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34931632" w14:textId="77777777" w:rsidR="00326F05" w:rsidRPr="006608EF" w:rsidRDefault="00000000">
            <w:pPr>
              <w:widowControl w:val="0"/>
              <w:rPr>
                <w:rFonts w:ascii="Arial" w:hAnsi="Arial" w:cs="Arial"/>
                <w:sz w:val="22"/>
                <w:szCs w:val="22"/>
              </w:rPr>
            </w:pPr>
            <w:r w:rsidRPr="006608EF">
              <w:rPr>
                <w:rFonts w:ascii="Arial" w:hAnsi="Arial" w:cs="Arial"/>
                <w:sz w:val="22"/>
                <w:szCs w:val="22"/>
              </w:rPr>
              <w:t>Emphasis on unique offerings aligns with the trend of experiential travel (</w:t>
            </w:r>
            <w:proofErr w:type="spellStart"/>
            <w:r w:rsidRPr="006608EF">
              <w:rPr>
                <w:rFonts w:ascii="Arial" w:hAnsi="Arial" w:cs="Arial"/>
                <w:sz w:val="22"/>
                <w:szCs w:val="22"/>
              </w:rPr>
              <w:t>Gretzel</w:t>
            </w:r>
            <w:proofErr w:type="spellEnd"/>
            <w:r w:rsidRPr="006608EF">
              <w:rPr>
                <w:rFonts w:ascii="Arial" w:hAnsi="Arial" w:cs="Arial"/>
                <w:sz w:val="22"/>
                <w:szCs w:val="22"/>
              </w:rPr>
              <w:t xml:space="preserve"> et al., 2018).</w:t>
            </w:r>
          </w:p>
          <w:p w14:paraId="09C75662" w14:textId="77777777" w:rsidR="00326F05" w:rsidRPr="006608EF" w:rsidRDefault="00000000">
            <w:pPr>
              <w:widowControl w:val="0"/>
              <w:rPr>
                <w:rFonts w:ascii="Arial" w:hAnsi="Arial" w:cs="Arial"/>
                <w:sz w:val="22"/>
                <w:szCs w:val="22"/>
              </w:rPr>
            </w:pPr>
            <w:r w:rsidRPr="006608EF">
              <w:rPr>
                <w:rFonts w:ascii="Arial" w:hAnsi="Arial" w:cs="Arial"/>
                <w:sz w:val="22"/>
                <w:szCs w:val="22"/>
              </w:rPr>
              <w:t>Collaborative ventures with local businesses and cultural institutions for authentic and immersive experiences (</w:t>
            </w:r>
            <w:proofErr w:type="spellStart"/>
            <w:r w:rsidRPr="006608EF">
              <w:rPr>
                <w:rFonts w:ascii="Arial" w:hAnsi="Arial" w:cs="Arial"/>
                <w:sz w:val="22"/>
                <w:szCs w:val="22"/>
              </w:rPr>
              <w:t>Sigala</w:t>
            </w:r>
            <w:proofErr w:type="spellEnd"/>
            <w:r w:rsidRPr="006608EF">
              <w:rPr>
                <w:rFonts w:ascii="Arial" w:hAnsi="Arial" w:cs="Arial"/>
                <w:sz w:val="22"/>
                <w:szCs w:val="22"/>
              </w:rPr>
              <w:t>, 2020).</w:t>
            </w:r>
          </w:p>
        </w:tc>
      </w:tr>
      <w:tr w:rsidR="00326F05" w:rsidRPr="006608EF" w14:paraId="6DBC9E76" w14:textId="77777777">
        <w:trPr>
          <w:trHeight w:val="315"/>
        </w:trPr>
        <w:tc>
          <w:tcPr>
            <w:tcW w:w="202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04F4E21E"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Aspirations</w:t>
            </w:r>
          </w:p>
        </w:tc>
        <w:tc>
          <w:tcPr>
            <w:tcW w:w="682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419342A2" w14:textId="77777777" w:rsidR="00326F05" w:rsidRPr="006608EF" w:rsidRDefault="00000000">
            <w:pPr>
              <w:widowControl w:val="0"/>
              <w:rPr>
                <w:rFonts w:ascii="Arial" w:hAnsi="Arial" w:cs="Arial"/>
                <w:sz w:val="22"/>
                <w:szCs w:val="22"/>
              </w:rPr>
            </w:pPr>
            <w:r w:rsidRPr="006608EF">
              <w:rPr>
                <w:rFonts w:ascii="Arial" w:hAnsi="Arial" w:cs="Arial"/>
                <w:sz w:val="22"/>
                <w:szCs w:val="22"/>
              </w:rPr>
              <w:t>- Aspires to maintain a legacy of gracious hospitality.</w:t>
            </w:r>
          </w:p>
          <w:p w14:paraId="4970215C" w14:textId="77777777" w:rsidR="00326F05" w:rsidRPr="006608EF" w:rsidRDefault="00000000">
            <w:pPr>
              <w:widowControl w:val="0"/>
              <w:rPr>
                <w:rFonts w:ascii="Arial" w:hAnsi="Arial" w:cs="Arial"/>
                <w:sz w:val="22"/>
                <w:szCs w:val="22"/>
              </w:rPr>
            </w:pPr>
            <w:r w:rsidRPr="006608EF">
              <w:rPr>
                <w:rFonts w:ascii="Arial" w:hAnsi="Arial" w:cs="Arial"/>
                <w:sz w:val="22"/>
                <w:szCs w:val="22"/>
              </w:rPr>
              <w:t>- Aims to become a sustainable and socially responsible establishment, meeting the increasing demand for eco-friendly practices (Font &amp; Hunter, 2013).</w:t>
            </w:r>
          </w:p>
        </w:tc>
      </w:tr>
      <w:tr w:rsidR="00326F05" w:rsidRPr="006608EF" w14:paraId="4B299D31" w14:textId="77777777">
        <w:trPr>
          <w:trHeight w:val="315"/>
        </w:trPr>
        <w:tc>
          <w:tcPr>
            <w:tcW w:w="202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7817FF1D"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Results</w:t>
            </w:r>
          </w:p>
        </w:tc>
        <w:tc>
          <w:tcPr>
            <w:tcW w:w="682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4BA2EB41" w14:textId="77777777" w:rsidR="00326F05" w:rsidRPr="006608EF" w:rsidRDefault="00000000">
            <w:pPr>
              <w:widowControl w:val="0"/>
              <w:rPr>
                <w:rFonts w:ascii="Arial" w:hAnsi="Arial" w:cs="Arial"/>
                <w:sz w:val="22"/>
                <w:szCs w:val="22"/>
              </w:rPr>
            </w:pPr>
            <w:r w:rsidRPr="006608EF">
              <w:rPr>
                <w:rFonts w:ascii="Arial" w:hAnsi="Arial" w:cs="Arial"/>
                <w:sz w:val="22"/>
                <w:szCs w:val="22"/>
              </w:rPr>
              <w:t>- Measurement of success includes positive guest feedback, repeat business, and industry accolades (</w:t>
            </w:r>
            <w:proofErr w:type="spellStart"/>
            <w:r w:rsidRPr="006608EF">
              <w:rPr>
                <w:rFonts w:ascii="Arial" w:hAnsi="Arial" w:cs="Arial"/>
                <w:sz w:val="22"/>
                <w:szCs w:val="22"/>
              </w:rPr>
              <w:t>Pizam</w:t>
            </w:r>
            <w:proofErr w:type="spellEnd"/>
            <w:r w:rsidRPr="006608EF">
              <w:rPr>
                <w:rFonts w:ascii="Arial" w:hAnsi="Arial" w:cs="Arial"/>
                <w:sz w:val="22"/>
                <w:szCs w:val="22"/>
              </w:rPr>
              <w:t xml:space="preserve"> &amp; </w:t>
            </w:r>
            <w:proofErr w:type="spellStart"/>
            <w:r w:rsidRPr="006608EF">
              <w:rPr>
                <w:rFonts w:ascii="Arial" w:hAnsi="Arial" w:cs="Arial"/>
                <w:sz w:val="22"/>
                <w:szCs w:val="22"/>
              </w:rPr>
              <w:t>Shapoval</w:t>
            </w:r>
            <w:proofErr w:type="spellEnd"/>
            <w:r w:rsidRPr="006608EF">
              <w:rPr>
                <w:rFonts w:ascii="Arial" w:hAnsi="Arial" w:cs="Arial"/>
                <w:sz w:val="22"/>
                <w:szCs w:val="22"/>
              </w:rPr>
              <w:t>, 2017).</w:t>
            </w:r>
          </w:p>
          <w:p w14:paraId="4427EFDC" w14:textId="77777777" w:rsidR="00326F05" w:rsidRPr="006608EF" w:rsidRDefault="00000000">
            <w:pPr>
              <w:widowControl w:val="0"/>
              <w:rPr>
                <w:rFonts w:ascii="Arial" w:hAnsi="Arial" w:cs="Arial"/>
                <w:sz w:val="22"/>
                <w:szCs w:val="22"/>
              </w:rPr>
            </w:pPr>
            <w:r w:rsidRPr="006608EF">
              <w:rPr>
                <w:rFonts w:ascii="Arial" w:hAnsi="Arial" w:cs="Arial"/>
                <w:sz w:val="22"/>
                <w:szCs w:val="22"/>
              </w:rPr>
              <w:t xml:space="preserve">- Tangible results demonstrate the effectiveness of operational </w:t>
            </w:r>
            <w:r w:rsidRPr="006608EF">
              <w:rPr>
                <w:rFonts w:ascii="Arial" w:hAnsi="Arial" w:cs="Arial"/>
                <w:sz w:val="22"/>
                <w:szCs w:val="22"/>
              </w:rPr>
              <w:lastRenderedPageBreak/>
              <w:t>strategies.</w:t>
            </w:r>
          </w:p>
        </w:tc>
      </w:tr>
    </w:tbl>
    <w:p w14:paraId="16804B94" w14:textId="77777777" w:rsidR="00326F05" w:rsidRPr="006608EF" w:rsidRDefault="00326F05">
      <w:pPr>
        <w:rPr>
          <w:rFonts w:ascii="Arial" w:hAnsi="Arial" w:cs="Arial"/>
          <w:sz w:val="22"/>
          <w:szCs w:val="22"/>
          <w:u w:val="single"/>
        </w:rPr>
      </w:pPr>
    </w:p>
    <w:p w14:paraId="52E01A06" w14:textId="77777777" w:rsidR="00326F05" w:rsidRPr="006608EF" w:rsidRDefault="00326F05">
      <w:pPr>
        <w:rPr>
          <w:rFonts w:ascii="Arial" w:hAnsi="Arial" w:cs="Arial"/>
          <w:sz w:val="22"/>
          <w:szCs w:val="22"/>
          <w:u w:val="single"/>
        </w:rPr>
      </w:pPr>
    </w:p>
    <w:p w14:paraId="7A5326ED" w14:textId="77777777" w:rsidR="00326F05" w:rsidRPr="006608EF" w:rsidRDefault="00000000">
      <w:pPr>
        <w:rPr>
          <w:rFonts w:ascii="Arial" w:hAnsi="Arial" w:cs="Arial"/>
          <w:sz w:val="22"/>
          <w:szCs w:val="22"/>
        </w:rPr>
      </w:pPr>
      <w:r w:rsidRPr="006608EF">
        <w:rPr>
          <w:rFonts w:ascii="Arial" w:hAnsi="Arial" w:cs="Arial"/>
          <w:sz w:val="22"/>
          <w:szCs w:val="22"/>
        </w:rPr>
        <w:t xml:space="preserve">This table offers a succinct summary of the favorable factors found in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Hotel's SOAR study.</w:t>
      </w:r>
    </w:p>
    <w:p w14:paraId="63094EA0" w14:textId="77777777" w:rsidR="00326F05" w:rsidRPr="006608EF" w:rsidRDefault="00326F05">
      <w:pPr>
        <w:rPr>
          <w:rFonts w:ascii="Arial" w:hAnsi="Arial" w:cs="Arial"/>
          <w:sz w:val="22"/>
          <w:szCs w:val="22"/>
        </w:rPr>
      </w:pPr>
    </w:p>
    <w:p w14:paraId="771A4C21" w14:textId="77777777" w:rsidR="00326F05" w:rsidRPr="006608EF" w:rsidRDefault="00000000">
      <w:pPr>
        <w:pStyle w:val="Heading2"/>
        <w:rPr>
          <w:rFonts w:ascii="Arial" w:hAnsi="Arial" w:cs="Arial"/>
          <w:sz w:val="22"/>
          <w:szCs w:val="22"/>
        </w:rPr>
      </w:pPr>
      <w:bookmarkStart w:id="11" w:name="_3vd1s6ibs7am" w:colFirst="0" w:colLast="0"/>
      <w:bookmarkEnd w:id="11"/>
      <w:r w:rsidRPr="006608EF">
        <w:rPr>
          <w:rFonts w:ascii="Arial" w:hAnsi="Arial" w:cs="Arial"/>
          <w:sz w:val="22"/>
          <w:szCs w:val="22"/>
        </w:rPr>
        <w:t xml:space="preserve">2.5. TOWS Analysis for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Hotel's Future Directions</w:t>
      </w:r>
    </w:p>
    <w:p w14:paraId="46E77F6E" w14:textId="77777777" w:rsidR="00326F05" w:rsidRPr="006608EF" w:rsidRDefault="00326F05">
      <w:pPr>
        <w:rPr>
          <w:rFonts w:ascii="Arial" w:hAnsi="Arial" w:cs="Arial"/>
          <w:sz w:val="22"/>
          <w:szCs w:val="22"/>
        </w:rPr>
      </w:pPr>
    </w:p>
    <w:p w14:paraId="3A10791A" w14:textId="77777777" w:rsidR="00326F05" w:rsidRPr="006608EF" w:rsidRDefault="00000000">
      <w:pPr>
        <w:rPr>
          <w:rFonts w:ascii="Arial" w:hAnsi="Arial" w:cs="Arial"/>
          <w:sz w:val="22"/>
          <w:szCs w:val="22"/>
        </w:rPr>
      </w:pPr>
      <w:r w:rsidRPr="006608EF">
        <w:rPr>
          <w:rFonts w:ascii="Arial" w:hAnsi="Arial" w:cs="Arial"/>
          <w:sz w:val="22"/>
          <w:szCs w:val="22"/>
        </w:rPr>
        <w:t>Providing a framework for future direction, the TOWS analysis is a strategic planning technique that examines how internal strengths and weaknesses fit with external opportunities and threats.</w:t>
      </w:r>
    </w:p>
    <w:p w14:paraId="2502A1A1" w14:textId="77777777" w:rsidR="00326F05" w:rsidRPr="006608EF" w:rsidRDefault="00326F05">
      <w:pPr>
        <w:rPr>
          <w:rFonts w:ascii="Arial" w:hAnsi="Arial" w:cs="Arial"/>
          <w:sz w:val="22"/>
          <w:szCs w:val="22"/>
        </w:rPr>
      </w:pPr>
    </w:p>
    <w:p w14:paraId="70FF6664" w14:textId="77777777" w:rsidR="00326F05" w:rsidRPr="006608EF" w:rsidRDefault="00000000">
      <w:pPr>
        <w:rPr>
          <w:rFonts w:ascii="Arial" w:hAnsi="Arial" w:cs="Arial"/>
          <w:b/>
          <w:sz w:val="22"/>
          <w:szCs w:val="22"/>
        </w:rPr>
      </w:pPr>
      <w:r w:rsidRPr="006608EF">
        <w:rPr>
          <w:rFonts w:ascii="Arial" w:hAnsi="Arial" w:cs="Arial"/>
          <w:b/>
          <w:sz w:val="22"/>
          <w:szCs w:val="22"/>
        </w:rPr>
        <w:t>Strengths-Opportunities (SO) Strategies:</w:t>
      </w:r>
    </w:p>
    <w:p w14:paraId="1108006B" w14:textId="77777777" w:rsidR="00326F05" w:rsidRPr="006608EF" w:rsidRDefault="00326F05">
      <w:pPr>
        <w:rPr>
          <w:rFonts w:ascii="Arial" w:hAnsi="Arial" w:cs="Arial"/>
          <w:b/>
          <w:sz w:val="22"/>
          <w:szCs w:val="22"/>
        </w:rPr>
      </w:pPr>
    </w:p>
    <w:p w14:paraId="7B04C689" w14:textId="77777777" w:rsidR="00326F05" w:rsidRPr="006608EF" w:rsidRDefault="00000000">
      <w:pPr>
        <w:numPr>
          <w:ilvl w:val="0"/>
          <w:numId w:val="4"/>
        </w:numPr>
        <w:rPr>
          <w:rFonts w:ascii="Arial" w:hAnsi="Arial" w:cs="Arial"/>
          <w:sz w:val="22"/>
          <w:szCs w:val="22"/>
        </w:rPr>
      </w:pPr>
      <w:r w:rsidRPr="006608EF">
        <w:rPr>
          <w:rFonts w:ascii="Arial" w:hAnsi="Arial" w:cs="Arial"/>
          <w:sz w:val="22"/>
          <w:szCs w:val="22"/>
        </w:rPr>
        <w:t>Make the most of the hotel's rich history and distinctive architectural design to improve brand recognition and draw in customers looking for a special experience (Smith, 2015).</w:t>
      </w:r>
    </w:p>
    <w:p w14:paraId="0141626B" w14:textId="77777777" w:rsidR="00326F05" w:rsidRPr="006608EF" w:rsidRDefault="00000000">
      <w:pPr>
        <w:numPr>
          <w:ilvl w:val="0"/>
          <w:numId w:val="4"/>
        </w:numPr>
        <w:rPr>
          <w:rFonts w:ascii="Arial" w:hAnsi="Arial" w:cs="Arial"/>
          <w:sz w:val="22"/>
          <w:szCs w:val="22"/>
        </w:rPr>
      </w:pPr>
      <w:r w:rsidRPr="006608EF">
        <w:rPr>
          <w:rFonts w:ascii="Arial" w:hAnsi="Arial" w:cs="Arial"/>
          <w:sz w:val="22"/>
          <w:szCs w:val="22"/>
        </w:rPr>
        <w:t>Utilize the dedication to providing outstanding guest service to investigate joint ventures with high-end travel companies and premium service providers, therefore broadening the hotel's customer base (Jones &amp; Robinson, 2012).</w:t>
      </w:r>
    </w:p>
    <w:p w14:paraId="44696508" w14:textId="77777777" w:rsidR="00326F05" w:rsidRPr="006608EF" w:rsidRDefault="00326F05">
      <w:pPr>
        <w:rPr>
          <w:rFonts w:ascii="Arial" w:hAnsi="Arial" w:cs="Arial"/>
          <w:sz w:val="22"/>
          <w:szCs w:val="22"/>
        </w:rPr>
      </w:pPr>
    </w:p>
    <w:p w14:paraId="1A55CCA9" w14:textId="77777777" w:rsidR="00326F05" w:rsidRPr="006608EF" w:rsidRDefault="00000000">
      <w:pPr>
        <w:rPr>
          <w:rFonts w:ascii="Arial" w:hAnsi="Arial" w:cs="Arial"/>
          <w:b/>
          <w:sz w:val="22"/>
          <w:szCs w:val="22"/>
        </w:rPr>
      </w:pPr>
      <w:r w:rsidRPr="006608EF">
        <w:rPr>
          <w:rFonts w:ascii="Arial" w:hAnsi="Arial" w:cs="Arial"/>
          <w:b/>
          <w:sz w:val="22"/>
          <w:szCs w:val="22"/>
        </w:rPr>
        <w:t>Strengths-Threats (ST) Strategies:</w:t>
      </w:r>
    </w:p>
    <w:p w14:paraId="68992BC9" w14:textId="77777777" w:rsidR="00326F05" w:rsidRPr="006608EF" w:rsidRDefault="00326F05">
      <w:pPr>
        <w:rPr>
          <w:rFonts w:ascii="Arial" w:hAnsi="Arial" w:cs="Arial"/>
          <w:b/>
          <w:sz w:val="22"/>
          <w:szCs w:val="22"/>
        </w:rPr>
      </w:pPr>
    </w:p>
    <w:p w14:paraId="5731A74B" w14:textId="77777777" w:rsidR="00326F05" w:rsidRPr="006608EF" w:rsidRDefault="00000000">
      <w:pPr>
        <w:numPr>
          <w:ilvl w:val="0"/>
          <w:numId w:val="18"/>
        </w:numPr>
        <w:rPr>
          <w:rFonts w:ascii="Arial" w:hAnsi="Arial" w:cs="Arial"/>
          <w:sz w:val="22"/>
          <w:szCs w:val="22"/>
        </w:rPr>
      </w:pPr>
      <w:r w:rsidRPr="006608EF">
        <w:rPr>
          <w:rFonts w:ascii="Arial" w:hAnsi="Arial" w:cs="Arial"/>
          <w:sz w:val="22"/>
          <w:szCs w:val="22"/>
        </w:rPr>
        <w:t>Reduce the effects of growing operating expenses by allocating resources as efficiently as possible, putting energy-saving strategies into place, and looking into more affordable sourcing choices (Jones et al., 2016).</w:t>
      </w:r>
    </w:p>
    <w:p w14:paraId="26EBC9F4" w14:textId="77777777" w:rsidR="00326F05" w:rsidRPr="006608EF" w:rsidRDefault="00000000">
      <w:pPr>
        <w:numPr>
          <w:ilvl w:val="0"/>
          <w:numId w:val="18"/>
        </w:numPr>
        <w:rPr>
          <w:rFonts w:ascii="Arial" w:hAnsi="Arial" w:cs="Arial"/>
          <w:sz w:val="22"/>
          <w:szCs w:val="22"/>
        </w:rPr>
      </w:pPr>
      <w:r w:rsidRPr="006608EF">
        <w:rPr>
          <w:rFonts w:ascii="Arial" w:hAnsi="Arial" w:cs="Arial"/>
          <w:sz w:val="22"/>
          <w:szCs w:val="22"/>
        </w:rPr>
        <w:t>To ensure a smooth transition to sophisticated systems, improve staff training programs to address technological integration difficulties (Hwang &amp; Lockwood, 2006).</w:t>
      </w:r>
    </w:p>
    <w:p w14:paraId="3EAF6A16" w14:textId="77777777" w:rsidR="00326F05" w:rsidRPr="006608EF" w:rsidRDefault="00326F05">
      <w:pPr>
        <w:rPr>
          <w:rFonts w:ascii="Arial" w:hAnsi="Arial" w:cs="Arial"/>
          <w:sz w:val="22"/>
          <w:szCs w:val="22"/>
        </w:rPr>
      </w:pPr>
    </w:p>
    <w:p w14:paraId="6A859CAA" w14:textId="77777777" w:rsidR="00326F05" w:rsidRPr="006608EF" w:rsidRDefault="00000000">
      <w:pPr>
        <w:rPr>
          <w:rFonts w:ascii="Arial" w:hAnsi="Arial" w:cs="Arial"/>
          <w:b/>
          <w:sz w:val="22"/>
          <w:szCs w:val="22"/>
        </w:rPr>
      </w:pPr>
      <w:r w:rsidRPr="006608EF">
        <w:rPr>
          <w:rFonts w:ascii="Arial" w:hAnsi="Arial" w:cs="Arial"/>
          <w:b/>
          <w:sz w:val="22"/>
          <w:szCs w:val="22"/>
        </w:rPr>
        <w:t>Weaknesses-Opportunities (WO) Strategies:</w:t>
      </w:r>
    </w:p>
    <w:p w14:paraId="22D81B53" w14:textId="77777777" w:rsidR="00326F05" w:rsidRPr="006608EF" w:rsidRDefault="00326F05">
      <w:pPr>
        <w:rPr>
          <w:rFonts w:ascii="Arial" w:hAnsi="Arial" w:cs="Arial"/>
          <w:sz w:val="22"/>
          <w:szCs w:val="22"/>
        </w:rPr>
      </w:pPr>
    </w:p>
    <w:p w14:paraId="579CF267" w14:textId="77777777" w:rsidR="00326F05" w:rsidRPr="006608EF" w:rsidRDefault="00000000">
      <w:pPr>
        <w:numPr>
          <w:ilvl w:val="0"/>
          <w:numId w:val="1"/>
        </w:numPr>
        <w:rPr>
          <w:rFonts w:ascii="Arial" w:hAnsi="Arial" w:cs="Arial"/>
          <w:sz w:val="22"/>
          <w:szCs w:val="22"/>
        </w:rPr>
      </w:pPr>
      <w:r w:rsidRPr="006608EF">
        <w:rPr>
          <w:rFonts w:ascii="Arial" w:hAnsi="Arial" w:cs="Arial"/>
          <w:sz w:val="22"/>
          <w:szCs w:val="22"/>
        </w:rPr>
        <w:t>Provide thorough training programs to close skill gaps in staff and advance career development, which will boost employee happiness and workforce alignment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w:t>
      </w:r>
    </w:p>
    <w:p w14:paraId="3B0C3C8C" w14:textId="77777777" w:rsidR="00326F05" w:rsidRPr="006608EF" w:rsidRDefault="00000000">
      <w:pPr>
        <w:numPr>
          <w:ilvl w:val="0"/>
          <w:numId w:val="1"/>
        </w:numPr>
        <w:rPr>
          <w:rFonts w:ascii="Arial" w:hAnsi="Arial" w:cs="Arial"/>
          <w:sz w:val="22"/>
          <w:szCs w:val="22"/>
        </w:rPr>
      </w:pPr>
      <w:r w:rsidRPr="006608EF">
        <w:rPr>
          <w:rFonts w:ascii="Arial" w:hAnsi="Arial" w:cs="Arial"/>
          <w:sz w:val="22"/>
          <w:szCs w:val="22"/>
        </w:rPr>
        <w:t>Adopt sustainability activities to solve environmental issues and draw in eco-aware visitors by establishing clear goals and incorporating them with the entire corporate plan (</w:t>
      </w:r>
      <w:proofErr w:type="spellStart"/>
      <w:r w:rsidRPr="006608EF">
        <w:rPr>
          <w:rFonts w:ascii="Arial" w:hAnsi="Arial" w:cs="Arial"/>
          <w:sz w:val="22"/>
          <w:szCs w:val="22"/>
        </w:rPr>
        <w:t>Becken</w:t>
      </w:r>
      <w:proofErr w:type="spellEnd"/>
      <w:r w:rsidRPr="006608EF">
        <w:rPr>
          <w:rFonts w:ascii="Arial" w:hAnsi="Arial" w:cs="Arial"/>
          <w:sz w:val="22"/>
          <w:szCs w:val="22"/>
        </w:rPr>
        <w:t xml:space="preserve"> &amp; Hay, 2017).</w:t>
      </w:r>
    </w:p>
    <w:p w14:paraId="5F7BAC9C" w14:textId="77777777" w:rsidR="00326F05" w:rsidRPr="006608EF" w:rsidRDefault="00326F05">
      <w:pPr>
        <w:rPr>
          <w:rFonts w:ascii="Arial" w:hAnsi="Arial" w:cs="Arial"/>
          <w:sz w:val="22"/>
          <w:szCs w:val="22"/>
        </w:rPr>
      </w:pPr>
    </w:p>
    <w:p w14:paraId="2699D023" w14:textId="77777777" w:rsidR="00326F05" w:rsidRPr="006608EF" w:rsidRDefault="00000000">
      <w:pPr>
        <w:rPr>
          <w:rFonts w:ascii="Arial" w:hAnsi="Arial" w:cs="Arial"/>
          <w:b/>
          <w:sz w:val="22"/>
          <w:szCs w:val="22"/>
        </w:rPr>
      </w:pPr>
      <w:r w:rsidRPr="006608EF">
        <w:rPr>
          <w:rFonts w:ascii="Arial" w:hAnsi="Arial" w:cs="Arial"/>
          <w:b/>
          <w:sz w:val="22"/>
          <w:szCs w:val="22"/>
        </w:rPr>
        <w:t>Weaknesses-Threats (WT) Strategies:</w:t>
      </w:r>
    </w:p>
    <w:p w14:paraId="75D2A507" w14:textId="77777777" w:rsidR="00326F05" w:rsidRPr="006608EF" w:rsidRDefault="00326F05">
      <w:pPr>
        <w:rPr>
          <w:rFonts w:ascii="Arial" w:hAnsi="Arial" w:cs="Arial"/>
          <w:sz w:val="22"/>
          <w:szCs w:val="22"/>
        </w:rPr>
      </w:pPr>
    </w:p>
    <w:p w14:paraId="2D120756" w14:textId="77777777" w:rsidR="00326F05" w:rsidRPr="006608EF" w:rsidRDefault="00000000">
      <w:pPr>
        <w:numPr>
          <w:ilvl w:val="0"/>
          <w:numId w:val="19"/>
        </w:numPr>
        <w:rPr>
          <w:rFonts w:ascii="Arial" w:hAnsi="Arial" w:cs="Arial"/>
          <w:sz w:val="22"/>
          <w:szCs w:val="22"/>
        </w:rPr>
      </w:pPr>
      <w:r w:rsidRPr="006608EF">
        <w:rPr>
          <w:rFonts w:ascii="Arial" w:hAnsi="Arial" w:cs="Arial"/>
          <w:sz w:val="22"/>
          <w:szCs w:val="22"/>
        </w:rPr>
        <w:t>Implement change management practices that foster employee engagement and align leadership styles with organizational goals, mitigating the potential negative impacts of leadership-related challenges (</w:t>
      </w:r>
      <w:proofErr w:type="spellStart"/>
      <w:r w:rsidRPr="006608EF">
        <w:rPr>
          <w:rFonts w:ascii="Arial" w:hAnsi="Arial" w:cs="Arial"/>
          <w:sz w:val="22"/>
          <w:szCs w:val="22"/>
        </w:rPr>
        <w:t>Claver</w:t>
      </w:r>
      <w:proofErr w:type="spellEnd"/>
      <w:r w:rsidRPr="006608EF">
        <w:rPr>
          <w:rFonts w:ascii="Cambria Math" w:hAnsi="Cambria Math" w:cs="Cambria Math"/>
          <w:sz w:val="22"/>
          <w:szCs w:val="22"/>
        </w:rPr>
        <w:t>‐</w:t>
      </w:r>
      <w:r w:rsidRPr="006608EF">
        <w:rPr>
          <w:rFonts w:ascii="Arial" w:hAnsi="Arial" w:cs="Arial"/>
          <w:sz w:val="22"/>
          <w:szCs w:val="22"/>
        </w:rPr>
        <w:t>Cortés et al., 2007).</w:t>
      </w:r>
    </w:p>
    <w:p w14:paraId="27B04995" w14:textId="77777777" w:rsidR="00326F05" w:rsidRPr="006608EF" w:rsidRDefault="00000000">
      <w:pPr>
        <w:numPr>
          <w:ilvl w:val="0"/>
          <w:numId w:val="19"/>
        </w:numPr>
        <w:rPr>
          <w:rFonts w:ascii="Arial" w:hAnsi="Arial" w:cs="Arial"/>
          <w:sz w:val="22"/>
          <w:szCs w:val="22"/>
        </w:rPr>
      </w:pPr>
      <w:r w:rsidRPr="006608EF">
        <w:rPr>
          <w:rFonts w:ascii="Arial" w:hAnsi="Arial" w:cs="Arial"/>
          <w:sz w:val="22"/>
          <w:szCs w:val="22"/>
        </w:rPr>
        <w:t>Address potential quality management challenges by allocating resources for training, creating a culture receptive to change, and ensuring continuous support for quality management initiatives (</w:t>
      </w:r>
      <w:proofErr w:type="spellStart"/>
      <w:r w:rsidRPr="006608EF">
        <w:rPr>
          <w:rFonts w:ascii="Arial" w:hAnsi="Arial" w:cs="Arial"/>
          <w:sz w:val="22"/>
          <w:szCs w:val="22"/>
        </w:rPr>
        <w:t>Moono</w:t>
      </w:r>
      <w:proofErr w:type="spellEnd"/>
      <w:r w:rsidRPr="006608EF">
        <w:rPr>
          <w:rFonts w:ascii="Arial" w:hAnsi="Arial" w:cs="Arial"/>
          <w:sz w:val="22"/>
          <w:szCs w:val="22"/>
        </w:rPr>
        <w:t>, 2010).</w:t>
      </w:r>
    </w:p>
    <w:p w14:paraId="31039CB7" w14:textId="77777777" w:rsidR="00326F05" w:rsidRPr="006608EF" w:rsidRDefault="00326F05">
      <w:pPr>
        <w:rPr>
          <w:rFonts w:ascii="Arial" w:hAnsi="Arial" w:cs="Arial"/>
          <w:sz w:val="22"/>
          <w:szCs w:val="22"/>
        </w:rPr>
      </w:pPr>
    </w:p>
    <w:p w14:paraId="729FEC2C" w14:textId="77777777" w:rsidR="00326F05" w:rsidRPr="006608EF" w:rsidRDefault="00326F05">
      <w:pPr>
        <w:rPr>
          <w:rFonts w:ascii="Arial" w:eastAsia="Roboto" w:hAnsi="Arial" w:cs="Arial"/>
          <w:color w:val="0000FF"/>
          <w:sz w:val="22"/>
          <w:szCs w:val="22"/>
          <w:highlight w:val="white"/>
          <w:u w:val="single"/>
        </w:rPr>
      </w:pPr>
    </w:p>
    <w:p w14:paraId="7C345010" w14:textId="77777777" w:rsidR="00326F05" w:rsidRPr="006608EF" w:rsidRDefault="00326F05">
      <w:pPr>
        <w:rPr>
          <w:rFonts w:ascii="Arial" w:hAnsi="Arial" w:cs="Arial"/>
          <w:sz w:val="22"/>
          <w:szCs w:val="22"/>
        </w:rPr>
      </w:pPr>
    </w:p>
    <w:p w14:paraId="7DF06E38" w14:textId="77777777" w:rsidR="00326F05" w:rsidRPr="006608EF" w:rsidRDefault="00326F05">
      <w:pPr>
        <w:rPr>
          <w:rFonts w:ascii="Arial" w:eastAsia="Roboto" w:hAnsi="Arial" w:cs="Arial"/>
          <w:color w:val="0000FF"/>
          <w:sz w:val="22"/>
          <w:szCs w:val="22"/>
          <w:highlight w:val="white"/>
          <w:u w:val="single"/>
        </w:rPr>
      </w:pPr>
    </w:p>
    <w:p w14:paraId="0BC156A7" w14:textId="77777777" w:rsidR="00326F05" w:rsidRPr="006608EF" w:rsidRDefault="00000000">
      <w:pPr>
        <w:rPr>
          <w:rFonts w:ascii="Arial" w:hAnsi="Arial" w:cs="Arial"/>
          <w:sz w:val="22"/>
          <w:szCs w:val="22"/>
        </w:rPr>
      </w:pPr>
      <w:r w:rsidRPr="006608EF">
        <w:rPr>
          <w:rFonts w:ascii="Arial" w:hAnsi="Arial" w:cs="Arial"/>
          <w:sz w:val="22"/>
          <w:szCs w:val="22"/>
        </w:rPr>
        <w:t xml:space="preserve">TOWS Analysis Summary Table for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w:t>
      </w:r>
    </w:p>
    <w:p w14:paraId="13260556" w14:textId="77777777" w:rsidR="00326F05" w:rsidRPr="006608EF" w:rsidRDefault="00326F05">
      <w:pPr>
        <w:rPr>
          <w:rFonts w:ascii="Arial" w:hAnsi="Arial" w:cs="Arial"/>
          <w:sz w:val="22"/>
          <w:szCs w:val="22"/>
        </w:rPr>
      </w:pPr>
    </w:p>
    <w:tbl>
      <w:tblPr>
        <w:tblStyle w:val="a1"/>
        <w:tblW w:w="9075" w:type="dxa"/>
        <w:tblLayout w:type="fixed"/>
        <w:tblLook w:val="0600" w:firstRow="0" w:lastRow="0" w:firstColumn="0" w:lastColumn="0" w:noHBand="1" w:noVBand="1"/>
      </w:tblPr>
      <w:tblGrid>
        <w:gridCol w:w="1035"/>
        <w:gridCol w:w="1395"/>
        <w:gridCol w:w="6645"/>
      </w:tblGrid>
      <w:tr w:rsidR="00326F05" w:rsidRPr="006608EF" w14:paraId="26DED8DA" w14:textId="77777777">
        <w:trPr>
          <w:trHeight w:val="555"/>
        </w:trPr>
        <w:tc>
          <w:tcPr>
            <w:tcW w:w="1035"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34A75E5A"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Internal Factors</w:t>
            </w:r>
          </w:p>
        </w:tc>
        <w:tc>
          <w:tcPr>
            <w:tcW w:w="1395"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13DB7FAF"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External Factors</w:t>
            </w:r>
          </w:p>
        </w:tc>
        <w:tc>
          <w:tcPr>
            <w:tcW w:w="6645"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66BE2002"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Strategies</w:t>
            </w:r>
          </w:p>
        </w:tc>
      </w:tr>
      <w:tr w:rsidR="00326F05" w:rsidRPr="006608EF" w14:paraId="3C720A6A" w14:textId="77777777">
        <w:trPr>
          <w:trHeight w:val="315"/>
        </w:trPr>
        <w:tc>
          <w:tcPr>
            <w:tcW w:w="103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4E31DACB"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Strengths</w:t>
            </w:r>
          </w:p>
        </w:tc>
        <w:tc>
          <w:tcPr>
            <w:tcW w:w="139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69A36F0B"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Opportunities</w:t>
            </w:r>
          </w:p>
        </w:tc>
        <w:tc>
          <w:tcPr>
            <w:tcW w:w="664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3DE7D5E8" w14:textId="77777777" w:rsidR="00326F05" w:rsidRPr="006608EF" w:rsidRDefault="00000000">
            <w:pPr>
              <w:widowControl w:val="0"/>
              <w:rPr>
                <w:rFonts w:ascii="Arial" w:hAnsi="Arial" w:cs="Arial"/>
                <w:sz w:val="22"/>
                <w:szCs w:val="22"/>
              </w:rPr>
            </w:pPr>
            <w:r w:rsidRPr="006608EF">
              <w:rPr>
                <w:rFonts w:ascii="Arial" w:hAnsi="Arial" w:cs="Arial"/>
                <w:sz w:val="22"/>
                <w:szCs w:val="22"/>
              </w:rPr>
              <w:t>- Capitalize on history and architecture to enhance brand image.</w:t>
            </w:r>
          </w:p>
          <w:p w14:paraId="0206081E" w14:textId="77777777" w:rsidR="00326F05" w:rsidRPr="006608EF" w:rsidRDefault="00000000">
            <w:pPr>
              <w:widowControl w:val="0"/>
              <w:rPr>
                <w:rFonts w:ascii="Arial" w:hAnsi="Arial" w:cs="Arial"/>
                <w:sz w:val="22"/>
                <w:szCs w:val="22"/>
              </w:rPr>
            </w:pPr>
            <w:r w:rsidRPr="006608EF">
              <w:rPr>
                <w:rFonts w:ascii="Arial" w:hAnsi="Arial" w:cs="Arial"/>
                <w:sz w:val="22"/>
                <w:szCs w:val="22"/>
              </w:rPr>
              <w:t>Leverage commitment to exceptional service for partnerships.</w:t>
            </w:r>
          </w:p>
        </w:tc>
      </w:tr>
      <w:tr w:rsidR="00326F05" w:rsidRPr="006608EF" w14:paraId="1151CCF3" w14:textId="77777777">
        <w:trPr>
          <w:trHeight w:val="315"/>
        </w:trPr>
        <w:tc>
          <w:tcPr>
            <w:tcW w:w="103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7E066218"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Strengths</w:t>
            </w:r>
          </w:p>
        </w:tc>
        <w:tc>
          <w:tcPr>
            <w:tcW w:w="139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5EE1E8A"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Threats</w:t>
            </w:r>
          </w:p>
        </w:tc>
        <w:tc>
          <w:tcPr>
            <w:tcW w:w="664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2B167CA9" w14:textId="77777777" w:rsidR="00326F05" w:rsidRPr="006608EF" w:rsidRDefault="00000000">
            <w:pPr>
              <w:widowControl w:val="0"/>
              <w:rPr>
                <w:rFonts w:ascii="Arial" w:hAnsi="Arial" w:cs="Arial"/>
                <w:sz w:val="22"/>
                <w:szCs w:val="22"/>
              </w:rPr>
            </w:pPr>
            <w:r w:rsidRPr="006608EF">
              <w:rPr>
                <w:rFonts w:ascii="Arial" w:hAnsi="Arial" w:cs="Arial"/>
                <w:sz w:val="22"/>
                <w:szCs w:val="22"/>
              </w:rPr>
              <w:t>- Optimize resource allocation to mitigate rising operational costs.</w:t>
            </w:r>
          </w:p>
          <w:p w14:paraId="18B921C9" w14:textId="77777777" w:rsidR="00326F05" w:rsidRPr="006608EF" w:rsidRDefault="00000000">
            <w:pPr>
              <w:widowControl w:val="0"/>
              <w:rPr>
                <w:rFonts w:ascii="Arial" w:hAnsi="Arial" w:cs="Arial"/>
                <w:sz w:val="22"/>
                <w:szCs w:val="22"/>
              </w:rPr>
            </w:pPr>
            <w:r w:rsidRPr="006608EF">
              <w:rPr>
                <w:rFonts w:ascii="Arial" w:hAnsi="Arial" w:cs="Arial"/>
                <w:sz w:val="22"/>
                <w:szCs w:val="22"/>
              </w:rPr>
              <w:t>-Enhance staff training to address technological challenges.</w:t>
            </w:r>
          </w:p>
        </w:tc>
      </w:tr>
      <w:tr w:rsidR="00326F05" w:rsidRPr="006608EF" w14:paraId="243D2E81" w14:textId="77777777">
        <w:trPr>
          <w:trHeight w:val="315"/>
        </w:trPr>
        <w:tc>
          <w:tcPr>
            <w:tcW w:w="103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0A305136"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Weaknesses</w:t>
            </w:r>
          </w:p>
        </w:tc>
        <w:tc>
          <w:tcPr>
            <w:tcW w:w="139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7AA82A4E"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Opportunities</w:t>
            </w:r>
          </w:p>
        </w:tc>
        <w:tc>
          <w:tcPr>
            <w:tcW w:w="664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206BDA30" w14:textId="77777777" w:rsidR="00326F05" w:rsidRPr="006608EF" w:rsidRDefault="00000000">
            <w:pPr>
              <w:widowControl w:val="0"/>
              <w:rPr>
                <w:rFonts w:ascii="Arial" w:hAnsi="Arial" w:cs="Arial"/>
                <w:sz w:val="22"/>
                <w:szCs w:val="22"/>
              </w:rPr>
            </w:pPr>
            <w:r w:rsidRPr="006608EF">
              <w:rPr>
                <w:rFonts w:ascii="Arial" w:hAnsi="Arial" w:cs="Arial"/>
                <w:sz w:val="22"/>
                <w:szCs w:val="22"/>
              </w:rPr>
              <w:t>- Develop training programs for workforce alignment and satisfaction.</w:t>
            </w:r>
          </w:p>
          <w:p w14:paraId="649E33FC" w14:textId="77777777" w:rsidR="00326F05" w:rsidRPr="006608EF" w:rsidRDefault="00000000">
            <w:pPr>
              <w:widowControl w:val="0"/>
              <w:rPr>
                <w:rFonts w:ascii="Arial" w:hAnsi="Arial" w:cs="Arial"/>
                <w:sz w:val="22"/>
                <w:szCs w:val="22"/>
              </w:rPr>
            </w:pPr>
            <w:r w:rsidRPr="006608EF">
              <w:rPr>
                <w:rFonts w:ascii="Arial" w:hAnsi="Arial" w:cs="Arial"/>
                <w:sz w:val="22"/>
                <w:szCs w:val="22"/>
              </w:rPr>
              <w:t>-Integrate sustainability goals with the organizational strategy.</w:t>
            </w:r>
          </w:p>
        </w:tc>
      </w:tr>
      <w:tr w:rsidR="00326F05" w:rsidRPr="006608EF" w14:paraId="5CE6A106" w14:textId="77777777">
        <w:trPr>
          <w:trHeight w:val="603"/>
        </w:trPr>
        <w:tc>
          <w:tcPr>
            <w:tcW w:w="103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A2DCA2D"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Weaknesses</w:t>
            </w:r>
          </w:p>
        </w:tc>
        <w:tc>
          <w:tcPr>
            <w:tcW w:w="139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29B20CD8"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Threats</w:t>
            </w:r>
          </w:p>
        </w:tc>
        <w:tc>
          <w:tcPr>
            <w:tcW w:w="664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2EA394E9" w14:textId="77777777" w:rsidR="00326F05" w:rsidRPr="006608EF" w:rsidRDefault="00000000">
            <w:pPr>
              <w:widowControl w:val="0"/>
              <w:rPr>
                <w:rFonts w:ascii="Arial" w:hAnsi="Arial" w:cs="Arial"/>
                <w:sz w:val="22"/>
                <w:szCs w:val="22"/>
              </w:rPr>
            </w:pPr>
            <w:r w:rsidRPr="006608EF">
              <w:rPr>
                <w:rFonts w:ascii="Arial" w:hAnsi="Arial" w:cs="Arial"/>
                <w:sz w:val="22"/>
                <w:szCs w:val="22"/>
              </w:rPr>
              <w:t>- Implement change management for employee engagement</w:t>
            </w:r>
          </w:p>
          <w:p w14:paraId="54946B56" w14:textId="77777777" w:rsidR="00326F05" w:rsidRPr="006608EF" w:rsidRDefault="00000000">
            <w:pPr>
              <w:widowControl w:val="0"/>
              <w:rPr>
                <w:rFonts w:ascii="Arial" w:hAnsi="Arial" w:cs="Arial"/>
                <w:sz w:val="22"/>
                <w:szCs w:val="22"/>
              </w:rPr>
            </w:pPr>
            <w:r w:rsidRPr="006608EF">
              <w:rPr>
                <w:rFonts w:ascii="Arial" w:hAnsi="Arial" w:cs="Arial"/>
                <w:sz w:val="22"/>
                <w:szCs w:val="22"/>
              </w:rPr>
              <w:t>-Allocate resources and support for effective quality management.</w:t>
            </w:r>
          </w:p>
        </w:tc>
      </w:tr>
    </w:tbl>
    <w:p w14:paraId="16BC5AC5" w14:textId="77777777" w:rsidR="00326F05" w:rsidRPr="006608EF" w:rsidRDefault="00326F05">
      <w:pPr>
        <w:rPr>
          <w:rFonts w:ascii="Arial" w:hAnsi="Arial" w:cs="Arial"/>
          <w:sz w:val="22"/>
          <w:szCs w:val="22"/>
        </w:rPr>
      </w:pPr>
    </w:p>
    <w:p w14:paraId="52F2E725" w14:textId="77777777" w:rsidR="00326F05" w:rsidRPr="006608EF" w:rsidRDefault="00000000">
      <w:pPr>
        <w:rPr>
          <w:rFonts w:ascii="Arial" w:hAnsi="Arial" w:cs="Arial"/>
          <w:sz w:val="22"/>
          <w:szCs w:val="22"/>
        </w:rPr>
      </w:pPr>
      <w:r w:rsidRPr="006608EF">
        <w:rPr>
          <w:rFonts w:ascii="Arial" w:hAnsi="Arial" w:cs="Arial"/>
          <w:sz w:val="22"/>
          <w:szCs w:val="22"/>
        </w:rPr>
        <w:t xml:space="preserve">By analyzing the interplay between internal variables (strengths and weaknesses) and external factors (opportunities and threats), this TOWS study offers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strategic directions that are based on the synergy between these two types of elements.</w:t>
      </w:r>
    </w:p>
    <w:p w14:paraId="4B9A5D64" w14:textId="77777777" w:rsidR="00326F05" w:rsidRPr="006608EF" w:rsidRDefault="00326F05">
      <w:pPr>
        <w:pStyle w:val="Heading1"/>
        <w:rPr>
          <w:rFonts w:ascii="Arial" w:hAnsi="Arial" w:cs="Arial"/>
          <w:sz w:val="22"/>
          <w:szCs w:val="22"/>
        </w:rPr>
      </w:pPr>
      <w:bookmarkStart w:id="12" w:name="_u7te3odj2m1r" w:colFirst="0" w:colLast="0"/>
      <w:bookmarkEnd w:id="12"/>
    </w:p>
    <w:p w14:paraId="7BFDB531" w14:textId="77777777" w:rsidR="00326F05" w:rsidRPr="006608EF" w:rsidRDefault="00000000">
      <w:pPr>
        <w:pStyle w:val="Heading1"/>
        <w:rPr>
          <w:rFonts w:ascii="Arial" w:hAnsi="Arial" w:cs="Arial"/>
          <w:sz w:val="22"/>
          <w:szCs w:val="22"/>
        </w:rPr>
      </w:pPr>
      <w:bookmarkStart w:id="13" w:name="_4m8ptslfkjn9" w:colFirst="0" w:colLast="0"/>
      <w:bookmarkEnd w:id="13"/>
      <w:r w:rsidRPr="006608EF">
        <w:rPr>
          <w:rFonts w:ascii="Arial" w:hAnsi="Arial" w:cs="Arial"/>
          <w:sz w:val="22"/>
          <w:szCs w:val="22"/>
        </w:rPr>
        <w:t>3. Recommendations and Change Management</w:t>
      </w:r>
    </w:p>
    <w:p w14:paraId="4F1D2045" w14:textId="77777777" w:rsidR="00326F05" w:rsidRPr="006608EF" w:rsidRDefault="00326F05">
      <w:pPr>
        <w:rPr>
          <w:rFonts w:ascii="Arial" w:hAnsi="Arial" w:cs="Arial"/>
          <w:b/>
          <w:color w:val="3C78D8"/>
          <w:sz w:val="22"/>
          <w:szCs w:val="22"/>
          <w:u w:val="single"/>
        </w:rPr>
      </w:pPr>
    </w:p>
    <w:p w14:paraId="2B6BE07E" w14:textId="77777777" w:rsidR="00326F05" w:rsidRPr="006608EF" w:rsidRDefault="00000000">
      <w:pPr>
        <w:pStyle w:val="Heading2"/>
        <w:rPr>
          <w:rFonts w:ascii="Arial" w:hAnsi="Arial" w:cs="Arial"/>
          <w:sz w:val="22"/>
          <w:szCs w:val="22"/>
        </w:rPr>
      </w:pPr>
      <w:bookmarkStart w:id="14" w:name="_99r7wbogr3tp" w:colFirst="0" w:colLast="0"/>
      <w:bookmarkEnd w:id="14"/>
      <w:r w:rsidRPr="006608EF">
        <w:rPr>
          <w:rFonts w:ascii="Arial" w:hAnsi="Arial" w:cs="Arial"/>
          <w:sz w:val="22"/>
          <w:szCs w:val="22"/>
        </w:rPr>
        <w:t>3.1. Comprehensive understanding of hotel issues</w:t>
      </w:r>
    </w:p>
    <w:p w14:paraId="64900B0D" w14:textId="77777777" w:rsidR="00326F05" w:rsidRPr="006608EF" w:rsidRDefault="00326F05">
      <w:pPr>
        <w:rPr>
          <w:rFonts w:ascii="Arial" w:hAnsi="Arial" w:cs="Arial"/>
          <w:b/>
          <w:sz w:val="22"/>
          <w:szCs w:val="22"/>
        </w:rPr>
      </w:pPr>
    </w:p>
    <w:p w14:paraId="0504E44B" w14:textId="77777777" w:rsidR="00326F05" w:rsidRPr="006608EF" w:rsidRDefault="00000000">
      <w:pPr>
        <w:numPr>
          <w:ilvl w:val="0"/>
          <w:numId w:val="6"/>
        </w:num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has many issues that hinder operating efficiency and guest satisfaction. One of the biggest concerns is inefficient procedures and slow technological adoption. Hwang and Lockwood (2006) explain that manual workflows and obsolete systems in hotels cause operational bottlenecks, delays, mistakes, and a poor visitor experience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 Hospitality literature emphasises these difficulties' importance to service quality and visitor pleasure (Hwang &amp; Lockwood, 2006).</w:t>
      </w:r>
    </w:p>
    <w:p w14:paraId="27B6BA4F" w14:textId="77777777" w:rsidR="00326F05" w:rsidRPr="006608EF" w:rsidRDefault="00326F05">
      <w:pPr>
        <w:ind w:left="720"/>
        <w:rPr>
          <w:rFonts w:ascii="Arial" w:hAnsi="Arial" w:cs="Arial"/>
          <w:sz w:val="22"/>
          <w:szCs w:val="22"/>
        </w:rPr>
      </w:pPr>
    </w:p>
    <w:p w14:paraId="281630DB" w14:textId="77777777" w:rsidR="00326F05" w:rsidRPr="006608EF" w:rsidRDefault="00000000">
      <w:pPr>
        <w:numPr>
          <w:ilvl w:val="0"/>
          <w:numId w:val="6"/>
        </w:num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also struggles with high turnover, low worker morale, and poor training, which lowers service quality and consistency (</w:t>
      </w:r>
      <w:proofErr w:type="spellStart"/>
      <w:r w:rsidRPr="006608EF">
        <w:rPr>
          <w:rFonts w:ascii="Arial" w:hAnsi="Arial" w:cs="Arial"/>
          <w:sz w:val="22"/>
          <w:szCs w:val="22"/>
        </w:rPr>
        <w:t>Moono</w:t>
      </w:r>
      <w:proofErr w:type="spellEnd"/>
      <w:r w:rsidRPr="006608EF">
        <w:rPr>
          <w:rFonts w:ascii="Arial" w:hAnsi="Arial" w:cs="Arial"/>
          <w:sz w:val="22"/>
          <w:szCs w:val="22"/>
        </w:rPr>
        <w:t xml:space="preserve">, 2010).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 emphasize the importance of successful career development programs and their impact on staff performance, emphasizing the necessity for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to improve its human resource strategy.</w:t>
      </w:r>
    </w:p>
    <w:p w14:paraId="765D1853" w14:textId="77777777" w:rsidR="00326F05" w:rsidRPr="006608EF" w:rsidRDefault="00326F05">
      <w:pPr>
        <w:ind w:left="720"/>
        <w:rPr>
          <w:rFonts w:ascii="Arial" w:hAnsi="Arial" w:cs="Arial"/>
          <w:sz w:val="22"/>
          <w:szCs w:val="22"/>
        </w:rPr>
      </w:pPr>
    </w:p>
    <w:p w14:paraId="6C7B0F07" w14:textId="77777777" w:rsidR="00326F05" w:rsidRPr="006608EF" w:rsidRDefault="00000000">
      <w:pPr>
        <w:numPr>
          <w:ilvl w:val="0"/>
          <w:numId w:val="6"/>
        </w:numPr>
        <w:rPr>
          <w:rFonts w:ascii="Arial" w:hAnsi="Arial" w:cs="Arial"/>
          <w:sz w:val="22"/>
          <w:szCs w:val="22"/>
        </w:rPr>
      </w:pPr>
      <w:r w:rsidRPr="006608EF">
        <w:rPr>
          <w:rFonts w:ascii="Arial" w:hAnsi="Arial" w:cs="Arial"/>
          <w:sz w:val="22"/>
          <w:szCs w:val="22"/>
        </w:rPr>
        <w:t>Miscommunication between departments and with visitors worsens issues, leading to misconceptions and missed chances to resolve complaints (</w:t>
      </w:r>
      <w:proofErr w:type="spellStart"/>
      <w:r w:rsidRPr="006608EF">
        <w:rPr>
          <w:rFonts w:ascii="Arial" w:hAnsi="Arial" w:cs="Arial"/>
          <w:sz w:val="22"/>
          <w:szCs w:val="22"/>
        </w:rPr>
        <w:t>Claver</w:t>
      </w:r>
      <w:proofErr w:type="spellEnd"/>
      <w:r w:rsidRPr="006608EF">
        <w:rPr>
          <w:rFonts w:ascii="Arial" w:hAnsi="Arial" w:cs="Arial"/>
          <w:sz w:val="22"/>
          <w:szCs w:val="22"/>
        </w:rPr>
        <w:t xml:space="preserve">-Cortés et al., 2007). The lack of a consistent data management system fragments information across </w:t>
      </w:r>
      <w:r w:rsidRPr="006608EF">
        <w:rPr>
          <w:rFonts w:ascii="Arial" w:hAnsi="Arial" w:cs="Arial"/>
          <w:sz w:val="22"/>
          <w:szCs w:val="22"/>
        </w:rPr>
        <w:lastRenderedPageBreak/>
        <w:t>departments, making performance analysis and informed decision-making difficult, which is essential for reacting to changing market dynamics (Jones et al., 2016).</w:t>
      </w:r>
    </w:p>
    <w:p w14:paraId="47FC6884" w14:textId="77777777" w:rsidR="00326F05" w:rsidRPr="006608EF" w:rsidRDefault="00326F05">
      <w:pPr>
        <w:ind w:left="720"/>
        <w:rPr>
          <w:rFonts w:ascii="Arial" w:hAnsi="Arial" w:cs="Arial"/>
          <w:sz w:val="22"/>
          <w:szCs w:val="22"/>
        </w:rPr>
      </w:pPr>
    </w:p>
    <w:p w14:paraId="39427C3A" w14:textId="77777777" w:rsidR="00326F05" w:rsidRPr="006608EF" w:rsidRDefault="00000000">
      <w:pPr>
        <w:numPr>
          <w:ilvl w:val="0"/>
          <w:numId w:val="6"/>
        </w:numPr>
        <w:rPr>
          <w:rFonts w:ascii="Arial" w:hAnsi="Arial" w:cs="Arial"/>
          <w:sz w:val="22"/>
          <w:szCs w:val="22"/>
        </w:rPr>
      </w:pPr>
      <w:r w:rsidRPr="006608EF">
        <w:rPr>
          <w:rFonts w:ascii="Arial" w:hAnsi="Arial" w:cs="Arial"/>
          <w:sz w:val="22"/>
          <w:szCs w:val="22"/>
        </w:rPr>
        <w:t xml:space="preserve">Finally,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has issues due to a lack of a sustainability plan and a weak knowledge of its importance. According to </w:t>
      </w:r>
      <w:proofErr w:type="spellStart"/>
      <w:r w:rsidRPr="006608EF">
        <w:rPr>
          <w:rFonts w:ascii="Arial" w:hAnsi="Arial" w:cs="Arial"/>
          <w:sz w:val="22"/>
          <w:szCs w:val="22"/>
        </w:rPr>
        <w:t>Becken</w:t>
      </w:r>
      <w:proofErr w:type="spellEnd"/>
      <w:r w:rsidRPr="006608EF">
        <w:rPr>
          <w:rFonts w:ascii="Arial" w:hAnsi="Arial" w:cs="Arial"/>
          <w:sz w:val="22"/>
          <w:szCs w:val="22"/>
        </w:rPr>
        <w:t xml:space="preserve"> and Hay (2017), the market is becoming more ecologically sensitive, and hotels without strong sustainability measures may struggle.</w:t>
      </w:r>
    </w:p>
    <w:p w14:paraId="46A4829B" w14:textId="77777777" w:rsidR="00326F05" w:rsidRPr="006608EF" w:rsidRDefault="00326F05">
      <w:pPr>
        <w:rPr>
          <w:rFonts w:ascii="Arial" w:hAnsi="Arial" w:cs="Arial"/>
          <w:sz w:val="22"/>
          <w:szCs w:val="22"/>
        </w:rPr>
      </w:pPr>
    </w:p>
    <w:p w14:paraId="30333D5D" w14:textId="77777777" w:rsidR="00326F05" w:rsidRPr="006608EF" w:rsidRDefault="00326F05">
      <w:pPr>
        <w:rPr>
          <w:rFonts w:ascii="Arial" w:hAnsi="Arial" w:cs="Arial"/>
          <w:sz w:val="22"/>
          <w:szCs w:val="22"/>
        </w:rPr>
      </w:pPr>
    </w:p>
    <w:p w14:paraId="38C5F672" w14:textId="77777777" w:rsidR="00326F05" w:rsidRPr="006608EF" w:rsidRDefault="00000000">
      <w:pPr>
        <w:pStyle w:val="Heading2"/>
        <w:rPr>
          <w:rFonts w:ascii="Arial" w:hAnsi="Arial" w:cs="Arial"/>
          <w:sz w:val="22"/>
          <w:szCs w:val="22"/>
        </w:rPr>
      </w:pPr>
      <w:bookmarkStart w:id="15" w:name="_3wk3dlef2o7w" w:colFirst="0" w:colLast="0"/>
      <w:bookmarkEnd w:id="15"/>
      <w:r w:rsidRPr="006608EF">
        <w:rPr>
          <w:rFonts w:ascii="Arial" w:hAnsi="Arial" w:cs="Arial"/>
          <w:sz w:val="22"/>
          <w:szCs w:val="22"/>
        </w:rPr>
        <w:t>3.2. Detailed recommendations and implementation strategies</w:t>
      </w:r>
    </w:p>
    <w:p w14:paraId="1D8C4F34" w14:textId="77777777" w:rsidR="00326F05" w:rsidRPr="006608EF" w:rsidRDefault="00326F05">
      <w:pPr>
        <w:rPr>
          <w:rFonts w:ascii="Arial" w:hAnsi="Arial" w:cs="Arial"/>
          <w:b/>
          <w:sz w:val="22"/>
          <w:szCs w:val="22"/>
        </w:rPr>
      </w:pPr>
    </w:p>
    <w:p w14:paraId="2AC744ED" w14:textId="77777777" w:rsidR="00326F05" w:rsidRPr="006608EF" w:rsidRDefault="00000000">
      <w:pPr>
        <w:rPr>
          <w:rFonts w:ascii="Arial" w:hAnsi="Arial" w:cs="Arial"/>
          <w:b/>
          <w:sz w:val="22"/>
          <w:szCs w:val="22"/>
        </w:rPr>
      </w:pPr>
      <w:r w:rsidRPr="006608EF">
        <w:rPr>
          <w:rFonts w:ascii="Arial" w:hAnsi="Arial" w:cs="Arial"/>
          <w:b/>
          <w:sz w:val="22"/>
          <w:szCs w:val="22"/>
        </w:rPr>
        <w:t>Streamlining operational Processes:</w:t>
      </w:r>
    </w:p>
    <w:p w14:paraId="39ABF311"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should streamline operations and adopt new technology to improve efficiency. Hwang and Lockwood (2006) say efficient systems decrease delays and mistakes, improving guest satisfaction.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 recommend using an integrated Property Management System (PMS) to automate reservations, check-ins, and billing, decreasing human effort and mistakes. It follows the industry trend </w:t>
      </w:r>
      <w:proofErr w:type="spellStart"/>
      <w:r w:rsidRPr="006608EF">
        <w:rPr>
          <w:rFonts w:ascii="Arial" w:hAnsi="Arial" w:cs="Arial"/>
          <w:sz w:val="22"/>
          <w:szCs w:val="22"/>
        </w:rPr>
        <w:t>towardsssesoward</w:t>
      </w:r>
      <w:proofErr w:type="spellEnd"/>
      <w:r w:rsidRPr="006608EF">
        <w:rPr>
          <w:rFonts w:ascii="Arial" w:hAnsi="Arial" w:cs="Arial"/>
          <w:sz w:val="22"/>
          <w:szCs w:val="22"/>
        </w:rPr>
        <w:t xml:space="preserve"> technology integration to optimize operational workflows (</w:t>
      </w:r>
      <w:proofErr w:type="spellStart"/>
      <w:r w:rsidRPr="006608EF">
        <w:rPr>
          <w:rFonts w:ascii="Arial" w:hAnsi="Arial" w:cs="Arial"/>
          <w:sz w:val="22"/>
          <w:szCs w:val="22"/>
        </w:rPr>
        <w:t>Buhalis</w:t>
      </w:r>
      <w:proofErr w:type="spellEnd"/>
      <w:r w:rsidRPr="006608EF">
        <w:rPr>
          <w:rFonts w:ascii="Arial" w:hAnsi="Arial" w:cs="Arial"/>
          <w:sz w:val="22"/>
          <w:szCs w:val="22"/>
        </w:rPr>
        <w:t xml:space="preserve"> &amp; Law, 2008).</w:t>
      </w:r>
    </w:p>
    <w:p w14:paraId="1498AB25" w14:textId="77777777" w:rsidR="00326F05" w:rsidRPr="006608EF" w:rsidRDefault="00326F05">
      <w:pPr>
        <w:rPr>
          <w:rFonts w:ascii="Arial" w:hAnsi="Arial" w:cs="Arial"/>
          <w:sz w:val="22"/>
          <w:szCs w:val="22"/>
        </w:rPr>
      </w:pPr>
    </w:p>
    <w:p w14:paraId="3FEA675C" w14:textId="77777777" w:rsidR="00326F05" w:rsidRPr="006608EF" w:rsidRDefault="00000000">
      <w:pPr>
        <w:rPr>
          <w:rFonts w:ascii="Arial" w:hAnsi="Arial" w:cs="Arial"/>
          <w:sz w:val="22"/>
          <w:szCs w:val="22"/>
        </w:rPr>
      </w:pPr>
      <w:r w:rsidRPr="006608EF">
        <w:rPr>
          <w:rFonts w:ascii="Arial" w:hAnsi="Arial" w:cs="Arial"/>
          <w:sz w:val="22"/>
          <w:szCs w:val="22"/>
        </w:rPr>
        <w:t>Self-service technology like kiosks for check-in/out, room service, and information may empower visitors and cut wait times (</w:t>
      </w:r>
      <w:proofErr w:type="spellStart"/>
      <w:r w:rsidRPr="006608EF">
        <w:rPr>
          <w:rFonts w:ascii="Arial" w:hAnsi="Arial" w:cs="Arial"/>
          <w:sz w:val="22"/>
          <w:szCs w:val="22"/>
        </w:rPr>
        <w:t>Constantinides</w:t>
      </w:r>
      <w:proofErr w:type="spellEnd"/>
      <w:r w:rsidRPr="006608EF">
        <w:rPr>
          <w:rFonts w:ascii="Arial" w:hAnsi="Arial" w:cs="Arial"/>
          <w:sz w:val="22"/>
          <w:szCs w:val="22"/>
        </w:rPr>
        <w:t xml:space="preserve"> &amp; </w:t>
      </w:r>
      <w:proofErr w:type="spellStart"/>
      <w:r w:rsidRPr="006608EF">
        <w:rPr>
          <w:rFonts w:ascii="Arial" w:hAnsi="Arial" w:cs="Arial"/>
          <w:sz w:val="22"/>
          <w:szCs w:val="22"/>
        </w:rPr>
        <w:t>Siomkos</w:t>
      </w:r>
      <w:proofErr w:type="spellEnd"/>
      <w:r w:rsidRPr="006608EF">
        <w:rPr>
          <w:rFonts w:ascii="Arial" w:hAnsi="Arial" w:cs="Arial"/>
          <w:sz w:val="22"/>
          <w:szCs w:val="22"/>
        </w:rPr>
        <w:t xml:space="preserve">, 2017). Apps with mobile booking, keyless admission, </w:t>
      </w:r>
      <w:proofErr w:type="spellStart"/>
      <w:r w:rsidRPr="006608EF">
        <w:rPr>
          <w:rFonts w:ascii="Arial" w:hAnsi="Arial" w:cs="Arial"/>
          <w:sz w:val="22"/>
          <w:szCs w:val="22"/>
        </w:rPr>
        <w:t>personalised</w:t>
      </w:r>
      <w:proofErr w:type="spellEnd"/>
      <w:r w:rsidRPr="006608EF">
        <w:rPr>
          <w:rFonts w:ascii="Arial" w:hAnsi="Arial" w:cs="Arial"/>
          <w:sz w:val="22"/>
          <w:szCs w:val="22"/>
        </w:rPr>
        <w:t xml:space="preserve"> suggestions, and digital communication channels can also improve guest convenience (Morgan &amp; Jones, 2019).</w:t>
      </w:r>
    </w:p>
    <w:p w14:paraId="1E8C01C0"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may strategically position itself for operational excellence, a better guest experience, and increased competitiveness in the changing hospitality market by tackling these linked challenges and their core causes.</w:t>
      </w:r>
    </w:p>
    <w:p w14:paraId="7C2BE79B" w14:textId="77777777" w:rsidR="00326F05" w:rsidRPr="006608EF" w:rsidRDefault="00326F05">
      <w:pPr>
        <w:rPr>
          <w:rFonts w:ascii="Arial" w:hAnsi="Arial" w:cs="Arial"/>
          <w:b/>
          <w:sz w:val="22"/>
          <w:szCs w:val="22"/>
        </w:rPr>
      </w:pPr>
    </w:p>
    <w:p w14:paraId="3B6122BD" w14:textId="77777777" w:rsidR="00326F05" w:rsidRPr="006608EF" w:rsidRDefault="00000000">
      <w:pPr>
        <w:rPr>
          <w:rFonts w:ascii="Arial" w:hAnsi="Arial" w:cs="Arial"/>
          <w:b/>
          <w:sz w:val="22"/>
          <w:szCs w:val="22"/>
        </w:rPr>
      </w:pPr>
      <w:r w:rsidRPr="006608EF">
        <w:rPr>
          <w:rFonts w:ascii="Arial" w:hAnsi="Arial" w:cs="Arial"/>
          <w:b/>
          <w:sz w:val="22"/>
          <w:szCs w:val="22"/>
        </w:rPr>
        <w:t>Investing in Staff Training and Well-being:</w:t>
      </w:r>
    </w:p>
    <w:p w14:paraId="187E8933" w14:textId="77777777" w:rsidR="00326F05" w:rsidRPr="006608EF" w:rsidRDefault="00000000">
      <w:pPr>
        <w:rPr>
          <w:rFonts w:ascii="Arial" w:hAnsi="Arial" w:cs="Arial"/>
          <w:sz w:val="22"/>
          <w:szCs w:val="22"/>
        </w:rPr>
      </w:pPr>
      <w:r w:rsidRPr="006608EF">
        <w:rPr>
          <w:rFonts w:ascii="Arial" w:hAnsi="Arial" w:cs="Arial"/>
          <w:sz w:val="22"/>
          <w:szCs w:val="22"/>
        </w:rPr>
        <w:t xml:space="preserve">A complete solution to workforce issues includes training and morale-boosting measures. </w:t>
      </w:r>
      <w:proofErr w:type="spellStart"/>
      <w:r w:rsidRPr="006608EF">
        <w:rPr>
          <w:rFonts w:ascii="Arial" w:hAnsi="Arial" w:cs="Arial"/>
          <w:sz w:val="22"/>
          <w:szCs w:val="22"/>
        </w:rPr>
        <w:t>Moono</w:t>
      </w:r>
      <w:proofErr w:type="spellEnd"/>
      <w:r w:rsidRPr="006608EF">
        <w:rPr>
          <w:rFonts w:ascii="Arial" w:hAnsi="Arial" w:cs="Arial"/>
          <w:sz w:val="22"/>
          <w:szCs w:val="22"/>
        </w:rPr>
        <w:t xml:space="preserve"> (2010) suggests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establish rigorous training programs to equip workers with the skills and knowledge they need. These programs should cover technology, guest service, communication, and culture.</w:t>
      </w:r>
    </w:p>
    <w:p w14:paraId="49622984" w14:textId="77777777" w:rsidR="00326F05" w:rsidRPr="006608EF" w:rsidRDefault="00326F05">
      <w:pPr>
        <w:rPr>
          <w:rFonts w:ascii="Arial" w:hAnsi="Arial" w:cs="Arial"/>
          <w:sz w:val="22"/>
          <w:szCs w:val="22"/>
        </w:rPr>
      </w:pPr>
    </w:p>
    <w:p w14:paraId="55DF8B70" w14:textId="77777777" w:rsidR="00326F05" w:rsidRPr="006608EF" w:rsidRDefault="00000000">
      <w:pPr>
        <w:rPr>
          <w:rFonts w:ascii="Arial" w:hAnsi="Arial" w:cs="Arial"/>
          <w:sz w:val="22"/>
          <w:szCs w:val="22"/>
        </w:rPr>
      </w:pPr>
      <w:r w:rsidRPr="006608EF">
        <w:rPr>
          <w:rFonts w:ascii="Arial" w:hAnsi="Arial" w:cs="Arial"/>
          <w:sz w:val="22"/>
          <w:szCs w:val="22"/>
        </w:rPr>
        <w:t xml:space="preserve">A happy work atmosphere through mentoring programs, recognition systems, and competitive remuneration and benefits packages supports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al.'s (2007) results that service quality mediates hotel performance. Promoting open communication, employee involvement, and empowerment can boost work satisfaction, minimize turnover, and enhance service performance (</w:t>
      </w:r>
      <w:proofErr w:type="spellStart"/>
      <w:r w:rsidRPr="006608EF">
        <w:rPr>
          <w:rFonts w:ascii="Arial" w:hAnsi="Arial" w:cs="Arial"/>
          <w:sz w:val="22"/>
          <w:szCs w:val="22"/>
        </w:rPr>
        <w:t>Claver</w:t>
      </w:r>
      <w:proofErr w:type="spellEnd"/>
      <w:r w:rsidRPr="006608EF">
        <w:rPr>
          <w:rFonts w:ascii="Arial" w:hAnsi="Arial" w:cs="Arial"/>
          <w:sz w:val="22"/>
          <w:szCs w:val="22"/>
        </w:rPr>
        <w:t>-Cortés et al., 2007).</w:t>
      </w:r>
    </w:p>
    <w:p w14:paraId="7BF52365" w14:textId="77777777" w:rsidR="00326F05" w:rsidRPr="006608EF" w:rsidRDefault="00326F05">
      <w:pPr>
        <w:rPr>
          <w:rFonts w:ascii="Arial" w:hAnsi="Arial" w:cs="Arial"/>
          <w:b/>
          <w:sz w:val="22"/>
          <w:szCs w:val="22"/>
        </w:rPr>
      </w:pPr>
    </w:p>
    <w:p w14:paraId="065BE67C" w14:textId="77777777" w:rsidR="00326F05" w:rsidRPr="006608EF" w:rsidRDefault="00326F05">
      <w:pPr>
        <w:rPr>
          <w:rFonts w:ascii="Arial" w:hAnsi="Arial" w:cs="Arial"/>
          <w:b/>
          <w:sz w:val="22"/>
          <w:szCs w:val="22"/>
        </w:rPr>
      </w:pPr>
    </w:p>
    <w:p w14:paraId="0EA5E237" w14:textId="77777777" w:rsidR="00326F05" w:rsidRPr="006608EF" w:rsidRDefault="00000000">
      <w:pPr>
        <w:rPr>
          <w:rFonts w:ascii="Arial" w:hAnsi="Arial" w:cs="Arial"/>
          <w:b/>
          <w:sz w:val="22"/>
          <w:szCs w:val="22"/>
        </w:rPr>
      </w:pPr>
      <w:r w:rsidRPr="006608EF">
        <w:rPr>
          <w:rFonts w:ascii="Arial" w:hAnsi="Arial" w:cs="Arial"/>
          <w:b/>
          <w:sz w:val="22"/>
          <w:szCs w:val="22"/>
        </w:rPr>
        <w:t>Enhancing Interdepartmental Communication:</w:t>
      </w:r>
    </w:p>
    <w:p w14:paraId="0CE4102E" w14:textId="77777777" w:rsidR="00326F05" w:rsidRPr="006608EF" w:rsidRDefault="00000000">
      <w:pPr>
        <w:rPr>
          <w:rFonts w:ascii="Arial" w:hAnsi="Arial" w:cs="Arial"/>
          <w:sz w:val="22"/>
          <w:szCs w:val="22"/>
        </w:rPr>
      </w:pPr>
      <w:r w:rsidRPr="006608EF">
        <w:rPr>
          <w:rFonts w:ascii="Arial" w:hAnsi="Arial" w:cs="Arial"/>
          <w:sz w:val="22"/>
          <w:szCs w:val="22"/>
        </w:rPr>
        <w:t xml:space="preserve">Preventing miscommunications and </w:t>
      </w:r>
      <w:proofErr w:type="spellStart"/>
      <w:r w:rsidRPr="006608EF">
        <w:rPr>
          <w:rFonts w:ascii="Arial" w:hAnsi="Arial" w:cs="Arial"/>
          <w:sz w:val="22"/>
          <w:szCs w:val="22"/>
        </w:rPr>
        <w:t>optimising</w:t>
      </w:r>
      <w:proofErr w:type="spellEnd"/>
      <w:r w:rsidRPr="006608EF">
        <w:rPr>
          <w:rFonts w:ascii="Arial" w:hAnsi="Arial" w:cs="Arial"/>
          <w:sz w:val="22"/>
          <w:szCs w:val="22"/>
        </w:rPr>
        <w:t xml:space="preserve"> visitor pleasure need improved departmental and guest communication.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need to set up explicit channels and procedures for communication in accordance with the suggestions made by </w:t>
      </w:r>
      <w:proofErr w:type="spellStart"/>
      <w:r w:rsidRPr="006608EF">
        <w:rPr>
          <w:rFonts w:ascii="Arial" w:hAnsi="Arial" w:cs="Arial"/>
          <w:sz w:val="22"/>
          <w:szCs w:val="22"/>
        </w:rPr>
        <w:t>Claver</w:t>
      </w:r>
      <w:proofErr w:type="spellEnd"/>
      <w:r w:rsidRPr="006608EF">
        <w:rPr>
          <w:rFonts w:ascii="Arial" w:hAnsi="Arial" w:cs="Arial"/>
          <w:sz w:val="22"/>
          <w:szCs w:val="22"/>
        </w:rPr>
        <w:t xml:space="preserve">-Cortés et al. (2007). </w:t>
      </w:r>
      <w:r w:rsidRPr="006608EF">
        <w:rPr>
          <w:rFonts w:ascii="Arial" w:hAnsi="Arial" w:cs="Arial"/>
          <w:sz w:val="22"/>
          <w:szCs w:val="22"/>
        </w:rPr>
        <w:lastRenderedPageBreak/>
        <w:t xml:space="preserve">According to Jones et al. (2016), the implementation of a </w:t>
      </w:r>
      <w:proofErr w:type="spellStart"/>
      <w:r w:rsidRPr="006608EF">
        <w:rPr>
          <w:rFonts w:ascii="Arial" w:hAnsi="Arial" w:cs="Arial"/>
          <w:sz w:val="22"/>
          <w:szCs w:val="22"/>
        </w:rPr>
        <w:t>centralised</w:t>
      </w:r>
      <w:proofErr w:type="spellEnd"/>
      <w:r w:rsidRPr="006608EF">
        <w:rPr>
          <w:rFonts w:ascii="Arial" w:hAnsi="Arial" w:cs="Arial"/>
          <w:sz w:val="22"/>
          <w:szCs w:val="22"/>
        </w:rPr>
        <w:t xml:space="preserve"> Customer Relationship Management (CRM) system can promote smooth communication by offering a consistent platform for guest interactions across several departments.</w:t>
      </w:r>
    </w:p>
    <w:p w14:paraId="244D7108" w14:textId="77777777" w:rsidR="00326F05" w:rsidRPr="006608EF" w:rsidRDefault="00326F05">
      <w:pPr>
        <w:rPr>
          <w:rFonts w:ascii="Arial" w:hAnsi="Arial" w:cs="Arial"/>
          <w:b/>
          <w:sz w:val="22"/>
          <w:szCs w:val="22"/>
        </w:rPr>
      </w:pPr>
    </w:p>
    <w:p w14:paraId="49F5FBD9" w14:textId="77777777" w:rsidR="00326F05" w:rsidRPr="006608EF" w:rsidRDefault="00000000">
      <w:pPr>
        <w:rPr>
          <w:rFonts w:ascii="Arial" w:hAnsi="Arial" w:cs="Arial"/>
          <w:b/>
          <w:sz w:val="22"/>
          <w:szCs w:val="22"/>
        </w:rPr>
      </w:pPr>
      <w:r w:rsidRPr="006608EF">
        <w:rPr>
          <w:rFonts w:ascii="Arial" w:hAnsi="Arial" w:cs="Arial"/>
          <w:b/>
          <w:sz w:val="22"/>
          <w:szCs w:val="22"/>
        </w:rPr>
        <w:t>Implementing Data Management Systems:</w:t>
      </w:r>
    </w:p>
    <w:p w14:paraId="7CCB99A8" w14:textId="77777777" w:rsidR="00326F05" w:rsidRPr="006608EF" w:rsidRDefault="00000000">
      <w:pPr>
        <w:rPr>
          <w:rFonts w:ascii="Arial" w:hAnsi="Arial" w:cs="Arial"/>
          <w:sz w:val="22"/>
          <w:szCs w:val="22"/>
        </w:rPr>
      </w:pPr>
      <w:r w:rsidRPr="006608EF">
        <w:rPr>
          <w:rFonts w:ascii="Arial" w:hAnsi="Arial" w:cs="Arial"/>
          <w:sz w:val="22"/>
          <w:szCs w:val="22"/>
        </w:rPr>
        <w:t xml:space="preserve">Adapting to market changes and making well-informed decisions require a well-coordinated data management system. The Jones et al. (2016) recommendation that 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invest in an integrated Business Intelligence (BI) system will help the hotel to combine data from several departments, such as reservations, guest feedback, operational indicators, and financial records. This facilitates strategic decision-making based on real-time information, provides thorough performance analysis, and identifies trends and areas for </w:t>
      </w:r>
      <w:proofErr w:type="spellStart"/>
      <w:r w:rsidRPr="006608EF">
        <w:rPr>
          <w:rFonts w:ascii="Arial" w:hAnsi="Arial" w:cs="Arial"/>
          <w:sz w:val="22"/>
          <w:szCs w:val="22"/>
        </w:rPr>
        <w:t>deveopment</w:t>
      </w:r>
      <w:proofErr w:type="spellEnd"/>
      <w:r w:rsidRPr="006608EF">
        <w:rPr>
          <w:rFonts w:ascii="Arial" w:hAnsi="Arial" w:cs="Arial"/>
          <w:sz w:val="22"/>
          <w:szCs w:val="22"/>
        </w:rPr>
        <w:t>.</w:t>
      </w:r>
    </w:p>
    <w:p w14:paraId="29D2BC77" w14:textId="77777777" w:rsidR="00326F05" w:rsidRPr="006608EF" w:rsidRDefault="00326F05">
      <w:pPr>
        <w:rPr>
          <w:rFonts w:ascii="Arial" w:hAnsi="Arial" w:cs="Arial"/>
          <w:sz w:val="22"/>
          <w:szCs w:val="22"/>
        </w:rPr>
      </w:pPr>
    </w:p>
    <w:p w14:paraId="1494F394" w14:textId="77777777" w:rsidR="00326F05" w:rsidRPr="006608EF" w:rsidRDefault="00326F05">
      <w:pPr>
        <w:rPr>
          <w:rFonts w:ascii="Arial" w:hAnsi="Arial" w:cs="Arial"/>
          <w:b/>
          <w:sz w:val="22"/>
          <w:szCs w:val="22"/>
        </w:rPr>
      </w:pPr>
    </w:p>
    <w:p w14:paraId="31514025" w14:textId="77777777" w:rsidR="00326F05" w:rsidRPr="006608EF" w:rsidRDefault="00000000">
      <w:pPr>
        <w:rPr>
          <w:rFonts w:ascii="Arial" w:hAnsi="Arial" w:cs="Arial"/>
          <w:b/>
          <w:sz w:val="22"/>
          <w:szCs w:val="22"/>
        </w:rPr>
      </w:pPr>
      <w:r w:rsidRPr="006608EF">
        <w:rPr>
          <w:rFonts w:ascii="Arial" w:hAnsi="Arial" w:cs="Arial"/>
          <w:b/>
          <w:sz w:val="22"/>
          <w:szCs w:val="22"/>
        </w:rPr>
        <w:t>Developing a Solid Sustainability Strategy:</w:t>
      </w:r>
    </w:p>
    <w:p w14:paraId="15169AF1"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w:t>
      </w:r>
      <w:proofErr w:type="gramStart"/>
      <w:r w:rsidRPr="006608EF">
        <w:rPr>
          <w:rFonts w:ascii="Arial" w:hAnsi="Arial" w:cs="Arial"/>
          <w:sz w:val="22"/>
          <w:szCs w:val="22"/>
        </w:rPr>
        <w:t>has to</w:t>
      </w:r>
      <w:proofErr w:type="gramEnd"/>
      <w:r w:rsidRPr="006608EF">
        <w:rPr>
          <w:rFonts w:ascii="Arial" w:hAnsi="Arial" w:cs="Arial"/>
          <w:sz w:val="22"/>
          <w:szCs w:val="22"/>
        </w:rPr>
        <w:t xml:space="preserve"> develop and put into action a clear sustainability plan in light of the increasing significance of sustainability. </w:t>
      </w:r>
      <w:proofErr w:type="spellStart"/>
      <w:r w:rsidRPr="006608EF">
        <w:rPr>
          <w:rFonts w:ascii="Arial" w:hAnsi="Arial" w:cs="Arial"/>
          <w:sz w:val="22"/>
          <w:szCs w:val="22"/>
        </w:rPr>
        <w:t>Becken</w:t>
      </w:r>
      <w:proofErr w:type="spellEnd"/>
      <w:r w:rsidRPr="006608EF">
        <w:rPr>
          <w:rFonts w:ascii="Arial" w:hAnsi="Arial" w:cs="Arial"/>
          <w:sz w:val="22"/>
          <w:szCs w:val="22"/>
        </w:rPr>
        <w:t xml:space="preserve"> and Hay (2017) draw attention to the importance of environmental issues and the desire of visitors for eco-friendly activities. This plan ought to include projects like:</w:t>
      </w:r>
    </w:p>
    <w:p w14:paraId="1F42DEAD" w14:textId="77777777" w:rsidR="00326F05" w:rsidRPr="006608EF" w:rsidRDefault="00326F05">
      <w:pPr>
        <w:rPr>
          <w:rFonts w:ascii="Arial" w:hAnsi="Arial" w:cs="Arial"/>
          <w:sz w:val="22"/>
          <w:szCs w:val="22"/>
        </w:rPr>
      </w:pPr>
    </w:p>
    <w:p w14:paraId="6365657E" w14:textId="77777777" w:rsidR="00326F05" w:rsidRPr="006608EF" w:rsidRDefault="00000000">
      <w:pPr>
        <w:numPr>
          <w:ilvl w:val="0"/>
          <w:numId w:val="2"/>
        </w:numPr>
        <w:rPr>
          <w:rFonts w:ascii="Arial" w:hAnsi="Arial" w:cs="Arial"/>
          <w:sz w:val="22"/>
          <w:szCs w:val="22"/>
        </w:rPr>
      </w:pPr>
      <w:r w:rsidRPr="006608EF">
        <w:rPr>
          <w:rFonts w:ascii="Arial" w:hAnsi="Arial" w:cs="Arial"/>
          <w:sz w:val="22"/>
          <w:szCs w:val="22"/>
        </w:rPr>
        <w:t>Energy conservation strategies include switching to more energy-efficient equipment, improving lighting configurations, and encouraging visitors to use energy responsibly (</w:t>
      </w:r>
      <w:proofErr w:type="spellStart"/>
      <w:r w:rsidRPr="006608EF">
        <w:rPr>
          <w:rFonts w:ascii="Arial" w:hAnsi="Arial" w:cs="Arial"/>
          <w:sz w:val="22"/>
          <w:szCs w:val="22"/>
        </w:rPr>
        <w:t>Becken</w:t>
      </w:r>
      <w:proofErr w:type="spellEnd"/>
      <w:r w:rsidRPr="006608EF">
        <w:rPr>
          <w:rFonts w:ascii="Arial" w:hAnsi="Arial" w:cs="Arial"/>
          <w:sz w:val="22"/>
          <w:szCs w:val="22"/>
        </w:rPr>
        <w:t xml:space="preserve"> &amp; Hay, 2017).</w:t>
      </w:r>
    </w:p>
    <w:p w14:paraId="43F37A06" w14:textId="77777777" w:rsidR="00326F05" w:rsidRPr="006608EF" w:rsidRDefault="00000000">
      <w:pPr>
        <w:numPr>
          <w:ilvl w:val="0"/>
          <w:numId w:val="2"/>
        </w:numPr>
        <w:rPr>
          <w:rFonts w:ascii="Arial" w:hAnsi="Arial" w:cs="Arial"/>
          <w:sz w:val="22"/>
          <w:szCs w:val="22"/>
        </w:rPr>
      </w:pPr>
      <w:r w:rsidRPr="006608EF">
        <w:rPr>
          <w:rFonts w:ascii="Arial" w:hAnsi="Arial" w:cs="Arial"/>
          <w:sz w:val="22"/>
          <w:szCs w:val="22"/>
        </w:rPr>
        <w:t>Water conservation measures include installing water-saving fixtures, putting rainwater harvesting systems in place, and educating visitors about these measures.</w:t>
      </w:r>
    </w:p>
    <w:p w14:paraId="6E9D1D8E" w14:textId="77777777" w:rsidR="00326F05" w:rsidRPr="006608EF" w:rsidRDefault="00000000">
      <w:pPr>
        <w:numPr>
          <w:ilvl w:val="0"/>
          <w:numId w:val="2"/>
        </w:numPr>
        <w:rPr>
          <w:rFonts w:ascii="Arial" w:hAnsi="Arial" w:cs="Arial"/>
          <w:sz w:val="22"/>
          <w:szCs w:val="22"/>
        </w:rPr>
      </w:pPr>
      <w:r w:rsidRPr="006608EF">
        <w:rPr>
          <w:rFonts w:ascii="Arial" w:hAnsi="Arial" w:cs="Arial"/>
          <w:sz w:val="22"/>
          <w:szCs w:val="22"/>
        </w:rPr>
        <w:t>Recycling, composting, decreasing single-use plastics, and using sustainable suppliers reduce waste (Font &amp; Hunter, 2013).</w:t>
      </w:r>
    </w:p>
    <w:p w14:paraId="1C83C793" w14:textId="77777777" w:rsidR="00326F05" w:rsidRPr="006608EF" w:rsidRDefault="00000000">
      <w:pPr>
        <w:numPr>
          <w:ilvl w:val="0"/>
          <w:numId w:val="2"/>
        </w:numPr>
        <w:rPr>
          <w:rFonts w:ascii="Arial" w:hAnsi="Arial" w:cs="Arial"/>
          <w:sz w:val="22"/>
          <w:szCs w:val="22"/>
        </w:rPr>
      </w:pPr>
      <w:r w:rsidRPr="006608EF">
        <w:rPr>
          <w:rFonts w:ascii="Arial" w:hAnsi="Arial" w:cs="Arial"/>
          <w:sz w:val="22"/>
          <w:szCs w:val="22"/>
        </w:rPr>
        <w:t>Responsible sourcing: Working with ethical, sustainable local suppliers, reducing food waste, and helping local communities (Donate &amp; Sánchez-</w:t>
      </w:r>
      <w:proofErr w:type="spellStart"/>
      <w:r w:rsidRPr="006608EF">
        <w:rPr>
          <w:rFonts w:ascii="Arial" w:hAnsi="Arial" w:cs="Arial"/>
          <w:sz w:val="22"/>
          <w:szCs w:val="22"/>
        </w:rPr>
        <w:t>Gardey</w:t>
      </w:r>
      <w:proofErr w:type="spellEnd"/>
      <w:r w:rsidRPr="006608EF">
        <w:rPr>
          <w:rFonts w:ascii="Arial" w:hAnsi="Arial" w:cs="Arial"/>
          <w:sz w:val="22"/>
          <w:szCs w:val="22"/>
        </w:rPr>
        <w:t>, 2017).</w:t>
      </w:r>
    </w:p>
    <w:p w14:paraId="068C16F7" w14:textId="77777777" w:rsidR="00326F05" w:rsidRPr="006608EF" w:rsidRDefault="00326F05">
      <w:pPr>
        <w:rPr>
          <w:rFonts w:ascii="Arial" w:hAnsi="Arial" w:cs="Arial"/>
          <w:sz w:val="22"/>
          <w:szCs w:val="22"/>
        </w:rPr>
      </w:pPr>
    </w:p>
    <w:p w14:paraId="4759BCEC" w14:textId="77777777" w:rsidR="00326F05" w:rsidRPr="006608EF" w:rsidRDefault="00326F05">
      <w:pPr>
        <w:rPr>
          <w:rFonts w:ascii="Arial" w:hAnsi="Arial" w:cs="Arial"/>
          <w:b/>
          <w:sz w:val="22"/>
          <w:szCs w:val="22"/>
        </w:rPr>
      </w:pPr>
    </w:p>
    <w:p w14:paraId="58B1969B" w14:textId="77777777" w:rsidR="00326F05" w:rsidRPr="006608EF" w:rsidRDefault="00000000">
      <w:pPr>
        <w:pStyle w:val="Heading2"/>
        <w:rPr>
          <w:rFonts w:ascii="Arial" w:hAnsi="Arial" w:cs="Arial"/>
          <w:sz w:val="22"/>
          <w:szCs w:val="22"/>
        </w:rPr>
      </w:pPr>
      <w:bookmarkStart w:id="16" w:name="_jrnmx33ooho5" w:colFirst="0" w:colLast="0"/>
      <w:bookmarkEnd w:id="16"/>
      <w:r w:rsidRPr="006608EF">
        <w:rPr>
          <w:rFonts w:ascii="Arial" w:hAnsi="Arial" w:cs="Arial"/>
          <w:sz w:val="22"/>
          <w:szCs w:val="22"/>
        </w:rPr>
        <w:t xml:space="preserve">3.3. Change management practices and </w:t>
      </w:r>
      <w:proofErr w:type="gramStart"/>
      <w:r w:rsidRPr="006608EF">
        <w:rPr>
          <w:rFonts w:ascii="Arial" w:hAnsi="Arial" w:cs="Arial"/>
          <w:sz w:val="22"/>
          <w:szCs w:val="22"/>
        </w:rPr>
        <w:t>procedures</w:t>
      </w:r>
      <w:proofErr w:type="gramEnd"/>
    </w:p>
    <w:p w14:paraId="2FEB8F3A" w14:textId="77777777" w:rsidR="00326F05" w:rsidRPr="006608EF" w:rsidRDefault="00326F05">
      <w:pPr>
        <w:pStyle w:val="Heading2"/>
        <w:rPr>
          <w:rFonts w:ascii="Arial" w:hAnsi="Arial" w:cs="Arial"/>
          <w:sz w:val="22"/>
          <w:szCs w:val="22"/>
        </w:rPr>
      </w:pPr>
      <w:bookmarkStart w:id="17" w:name="_r8l98pv3cj1t" w:colFirst="0" w:colLast="0"/>
      <w:bookmarkEnd w:id="17"/>
    </w:p>
    <w:p w14:paraId="7AE27284" w14:textId="77777777" w:rsidR="00326F05" w:rsidRPr="006608EF" w:rsidRDefault="00000000">
      <w:pPr>
        <w:rPr>
          <w:rFonts w:ascii="Arial" w:hAnsi="Arial" w:cs="Arial"/>
          <w:sz w:val="22"/>
          <w:szCs w:val="22"/>
          <w:u w:val="single"/>
        </w:rPr>
      </w:pPr>
      <w:r w:rsidRPr="006608EF">
        <w:rPr>
          <w:rFonts w:ascii="Arial" w:hAnsi="Arial" w:cs="Arial"/>
          <w:sz w:val="22"/>
          <w:szCs w:val="22"/>
        </w:rPr>
        <w:t xml:space="preserve">Implementing the recommended techniques at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requires a disciplined and planned approach, especially via change management. The hotel may manage </w:t>
      </w:r>
      <w:proofErr w:type="spellStart"/>
      <w:r w:rsidRPr="006608EF">
        <w:rPr>
          <w:rFonts w:ascii="Arial" w:hAnsi="Arial" w:cs="Arial"/>
          <w:sz w:val="22"/>
          <w:szCs w:val="22"/>
        </w:rPr>
        <w:t>organisational</w:t>
      </w:r>
      <w:proofErr w:type="spellEnd"/>
      <w:r w:rsidRPr="006608EF">
        <w:rPr>
          <w:rFonts w:ascii="Arial" w:hAnsi="Arial" w:cs="Arial"/>
          <w:sz w:val="22"/>
          <w:szCs w:val="22"/>
        </w:rPr>
        <w:t xml:space="preserve"> change using </w:t>
      </w:r>
      <w:r w:rsidRPr="006608EF">
        <w:rPr>
          <w:rFonts w:ascii="Arial" w:hAnsi="Arial" w:cs="Arial"/>
          <w:sz w:val="22"/>
          <w:szCs w:val="22"/>
          <w:u w:val="single"/>
        </w:rPr>
        <w:t>Kotter's (1996) eight-step approach.</w:t>
      </w:r>
    </w:p>
    <w:p w14:paraId="5C5038F9" w14:textId="77777777" w:rsidR="00326F05" w:rsidRPr="006608EF" w:rsidRDefault="00326F05">
      <w:pPr>
        <w:rPr>
          <w:rFonts w:ascii="Arial" w:hAnsi="Arial" w:cs="Arial"/>
          <w:sz w:val="22"/>
          <w:szCs w:val="22"/>
        </w:rPr>
      </w:pPr>
    </w:p>
    <w:p w14:paraId="0CA68E96" w14:textId="77777777" w:rsidR="00326F05" w:rsidRPr="006608EF" w:rsidRDefault="00000000">
      <w:pPr>
        <w:rPr>
          <w:rFonts w:ascii="Arial" w:hAnsi="Arial" w:cs="Arial"/>
          <w:sz w:val="22"/>
          <w:szCs w:val="22"/>
        </w:rPr>
      </w:pPr>
      <w:r w:rsidRPr="006608EF">
        <w:rPr>
          <w:rFonts w:ascii="Arial" w:hAnsi="Arial" w:cs="Arial"/>
          <w:sz w:val="22"/>
          <w:szCs w:val="22"/>
        </w:rPr>
        <w:t xml:space="preserve">First and foremost, instill urgency.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should clearly articulate the need for change, highlighting the obstacles and the possible advantages of the proposed efforts. Instilling a communal sense of the need for change across all levels of the </w:t>
      </w:r>
      <w:proofErr w:type="spellStart"/>
      <w:r w:rsidRPr="006608EF">
        <w:rPr>
          <w:rFonts w:ascii="Arial" w:hAnsi="Arial" w:cs="Arial"/>
          <w:sz w:val="22"/>
          <w:szCs w:val="22"/>
        </w:rPr>
        <w:t>organisation</w:t>
      </w:r>
      <w:proofErr w:type="spellEnd"/>
      <w:r w:rsidRPr="006608EF">
        <w:rPr>
          <w:rFonts w:ascii="Arial" w:hAnsi="Arial" w:cs="Arial"/>
          <w:sz w:val="22"/>
          <w:szCs w:val="22"/>
        </w:rPr>
        <w:t xml:space="preserve"> sets the stage for following activities. Forming a strong governing coalition helps transformation. With input from many departments, this coalition should include leaders who can promote the change and ensure a collaborative execution. According to </w:t>
      </w:r>
      <w:proofErr w:type="spellStart"/>
      <w:r w:rsidRPr="006608EF">
        <w:rPr>
          <w:rFonts w:ascii="Arial" w:hAnsi="Arial" w:cs="Arial"/>
          <w:sz w:val="22"/>
          <w:szCs w:val="22"/>
        </w:rPr>
        <w:t>Claver</w:t>
      </w:r>
      <w:proofErr w:type="spellEnd"/>
      <w:r w:rsidRPr="006608EF">
        <w:rPr>
          <w:rFonts w:ascii="Arial" w:hAnsi="Arial" w:cs="Arial"/>
          <w:sz w:val="22"/>
          <w:szCs w:val="22"/>
        </w:rPr>
        <w:t>-Cortés et al. (2007), leadership styles play a significant effect in the hotel business.</w:t>
      </w:r>
    </w:p>
    <w:p w14:paraId="6CB8DA12" w14:textId="77777777" w:rsidR="00326F05" w:rsidRPr="006608EF" w:rsidRDefault="00326F05">
      <w:pPr>
        <w:rPr>
          <w:rFonts w:ascii="Arial" w:hAnsi="Arial" w:cs="Arial"/>
          <w:sz w:val="22"/>
          <w:szCs w:val="22"/>
        </w:rPr>
      </w:pPr>
    </w:p>
    <w:p w14:paraId="0A92CC9E" w14:textId="77777777" w:rsidR="00326F05" w:rsidRPr="006608EF" w:rsidRDefault="00000000">
      <w:pPr>
        <w:rPr>
          <w:rFonts w:ascii="Arial" w:hAnsi="Arial" w:cs="Arial"/>
          <w:sz w:val="22"/>
          <w:szCs w:val="22"/>
        </w:rPr>
      </w:pPr>
      <w:r w:rsidRPr="006608EF">
        <w:rPr>
          <w:rFonts w:ascii="Arial" w:hAnsi="Arial" w:cs="Arial"/>
          <w:sz w:val="22"/>
          <w:szCs w:val="22"/>
        </w:rPr>
        <w:lastRenderedPageBreak/>
        <w:t xml:space="preserve">A defined vision and plan guide the </w:t>
      </w:r>
      <w:proofErr w:type="spellStart"/>
      <w:r w:rsidRPr="006608EF">
        <w:rPr>
          <w:rFonts w:ascii="Arial" w:hAnsi="Arial" w:cs="Arial"/>
          <w:sz w:val="22"/>
          <w:szCs w:val="22"/>
        </w:rPr>
        <w:t>organisation</w:t>
      </w:r>
      <w:proofErr w:type="spellEnd"/>
      <w:r w:rsidRPr="006608EF">
        <w:rPr>
          <w:rFonts w:ascii="Arial" w:hAnsi="Arial" w:cs="Arial"/>
          <w:sz w:val="22"/>
          <w:szCs w:val="22"/>
        </w:rPr>
        <w:t xml:space="preserv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must clearly describe the intended future state and outline a complete approach. This vision guides personnel and unites efforts. Communication is crucial throughout transformation.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must explain the transformation vision to all staff.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 noted that using many communication channels will satisfy varied tastes and assure widespread comprehension in service quality.</w:t>
      </w:r>
    </w:p>
    <w:p w14:paraId="3CC0886A" w14:textId="77777777" w:rsidR="00326F05" w:rsidRPr="006608EF" w:rsidRDefault="00326F05">
      <w:pPr>
        <w:rPr>
          <w:rFonts w:ascii="Arial" w:hAnsi="Arial" w:cs="Arial"/>
          <w:sz w:val="22"/>
          <w:szCs w:val="22"/>
        </w:rPr>
      </w:pPr>
    </w:p>
    <w:p w14:paraId="413E1B22" w14:textId="77777777" w:rsidR="00326F05" w:rsidRPr="006608EF" w:rsidRDefault="00000000">
      <w:pPr>
        <w:rPr>
          <w:rFonts w:ascii="Arial" w:hAnsi="Arial" w:cs="Arial"/>
          <w:sz w:val="22"/>
          <w:szCs w:val="22"/>
        </w:rPr>
      </w:pPr>
      <w:r w:rsidRPr="006608EF">
        <w:rPr>
          <w:rFonts w:ascii="Arial" w:hAnsi="Arial" w:cs="Arial"/>
          <w:sz w:val="22"/>
          <w:szCs w:val="22"/>
        </w:rPr>
        <w:t xml:space="preserve">Successful implementation requires empowering employees for broad-based action. Based on </w:t>
      </w:r>
      <w:proofErr w:type="spellStart"/>
      <w:r w:rsidRPr="006608EF">
        <w:rPr>
          <w:rFonts w:ascii="Arial" w:hAnsi="Arial" w:cs="Arial"/>
          <w:sz w:val="22"/>
          <w:szCs w:val="22"/>
        </w:rPr>
        <w:t>Moono</w:t>
      </w:r>
      <w:proofErr w:type="spellEnd"/>
      <w:r w:rsidRPr="006608EF">
        <w:rPr>
          <w:rFonts w:ascii="Arial" w:hAnsi="Arial" w:cs="Arial"/>
          <w:sz w:val="22"/>
          <w:szCs w:val="22"/>
        </w:rPr>
        <w:t xml:space="preserve"> (2010), this stage incorporates training, resource allocation, and staff support.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may overcome opposition and increase adoption by equipping and motivating the workers. Celebrate short-term victories to motivate. </w:t>
      </w:r>
      <w:proofErr w:type="spellStart"/>
      <w:r w:rsidRPr="006608EF">
        <w:rPr>
          <w:rFonts w:ascii="Arial" w:hAnsi="Arial" w:cs="Arial"/>
          <w:sz w:val="22"/>
          <w:szCs w:val="22"/>
        </w:rPr>
        <w:t>Recognising</w:t>
      </w:r>
      <w:proofErr w:type="spellEnd"/>
      <w:r w:rsidRPr="006608EF">
        <w:rPr>
          <w:rFonts w:ascii="Arial" w:hAnsi="Arial" w:cs="Arial"/>
          <w:sz w:val="22"/>
          <w:szCs w:val="22"/>
        </w:rPr>
        <w:t xml:space="preserve"> early accomplishments boosts morale and momentum. This supports the positive reinforcement and motivation ideas of </w:t>
      </w:r>
      <w:proofErr w:type="spellStart"/>
      <w:r w:rsidRPr="006608EF">
        <w:rPr>
          <w:rFonts w:ascii="Arial" w:hAnsi="Arial" w:cs="Arial"/>
          <w:sz w:val="22"/>
          <w:szCs w:val="22"/>
        </w:rPr>
        <w:t>Claver</w:t>
      </w:r>
      <w:proofErr w:type="spellEnd"/>
      <w:r w:rsidRPr="006608EF">
        <w:rPr>
          <w:rFonts w:ascii="Arial" w:hAnsi="Arial" w:cs="Arial"/>
          <w:sz w:val="22"/>
          <w:szCs w:val="22"/>
        </w:rPr>
        <w:t xml:space="preserve">-Cortés et al. (2007). Refine techniques based on initial findings to consolidate gains and increase change.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should evaluate and adapt modifications to ensure sustainability and alignment with </w:t>
      </w:r>
      <w:proofErr w:type="spellStart"/>
      <w:r w:rsidRPr="006608EF">
        <w:rPr>
          <w:rFonts w:ascii="Arial" w:hAnsi="Arial" w:cs="Arial"/>
          <w:sz w:val="22"/>
          <w:szCs w:val="22"/>
        </w:rPr>
        <w:t>organisational</w:t>
      </w:r>
      <w:proofErr w:type="spellEnd"/>
      <w:r w:rsidRPr="006608EF">
        <w:rPr>
          <w:rFonts w:ascii="Arial" w:hAnsi="Arial" w:cs="Arial"/>
          <w:sz w:val="22"/>
          <w:szCs w:val="22"/>
        </w:rPr>
        <w:t xml:space="preserve"> goals.</w:t>
      </w:r>
    </w:p>
    <w:p w14:paraId="06A3ABEA" w14:textId="77777777" w:rsidR="00326F05" w:rsidRPr="006608EF" w:rsidRDefault="00326F05">
      <w:pPr>
        <w:rPr>
          <w:rFonts w:ascii="Arial" w:hAnsi="Arial" w:cs="Arial"/>
          <w:sz w:val="22"/>
          <w:szCs w:val="22"/>
        </w:rPr>
      </w:pPr>
    </w:p>
    <w:p w14:paraId="5006EB33" w14:textId="77777777" w:rsidR="00326F05" w:rsidRPr="006608EF" w:rsidRDefault="00000000">
      <w:pPr>
        <w:rPr>
          <w:rFonts w:ascii="Arial" w:hAnsi="Arial" w:cs="Arial"/>
          <w:sz w:val="22"/>
          <w:szCs w:val="22"/>
        </w:rPr>
      </w:pPr>
      <w:r w:rsidRPr="006608EF">
        <w:rPr>
          <w:rFonts w:ascii="Arial" w:hAnsi="Arial" w:cs="Arial"/>
          <w:sz w:val="22"/>
          <w:szCs w:val="22"/>
        </w:rPr>
        <w:t xml:space="preserve">Finally, culture anchoring new techniques is key to lasting transformation. According to Kotter (1996), integrating new practices and </w:t>
      </w:r>
      <w:proofErr w:type="spellStart"/>
      <w:r w:rsidRPr="006608EF">
        <w:rPr>
          <w:rFonts w:ascii="Arial" w:hAnsi="Arial" w:cs="Arial"/>
          <w:sz w:val="22"/>
          <w:szCs w:val="22"/>
        </w:rPr>
        <w:t>behaviours</w:t>
      </w:r>
      <w:proofErr w:type="spellEnd"/>
      <w:r w:rsidRPr="006608EF">
        <w:rPr>
          <w:rFonts w:ascii="Arial" w:hAnsi="Arial" w:cs="Arial"/>
          <w:sz w:val="22"/>
          <w:szCs w:val="22"/>
        </w:rPr>
        <w:t xml:space="preserve"> into </w:t>
      </w:r>
      <w:proofErr w:type="spellStart"/>
      <w:r w:rsidRPr="006608EF">
        <w:rPr>
          <w:rFonts w:ascii="Arial" w:hAnsi="Arial" w:cs="Arial"/>
          <w:sz w:val="22"/>
          <w:szCs w:val="22"/>
        </w:rPr>
        <w:t>organisational</w:t>
      </w:r>
      <w:proofErr w:type="spellEnd"/>
      <w:r w:rsidRPr="006608EF">
        <w:rPr>
          <w:rFonts w:ascii="Arial" w:hAnsi="Arial" w:cs="Arial"/>
          <w:sz w:val="22"/>
          <w:szCs w:val="22"/>
        </w:rPr>
        <w:t xml:space="preserve"> culture promotes their long-term efficacy and employee acceptability.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may improve implementation by following Kotter's eight-step model, studying industry-specific data, and adapting tactics to its </w:t>
      </w:r>
      <w:proofErr w:type="spellStart"/>
      <w:r w:rsidRPr="006608EF">
        <w:rPr>
          <w:rFonts w:ascii="Arial" w:hAnsi="Arial" w:cs="Arial"/>
          <w:sz w:val="22"/>
          <w:szCs w:val="22"/>
        </w:rPr>
        <w:t>organisation</w:t>
      </w:r>
      <w:proofErr w:type="spellEnd"/>
      <w:r w:rsidRPr="006608EF">
        <w:rPr>
          <w:rFonts w:ascii="Arial" w:hAnsi="Arial" w:cs="Arial"/>
          <w:sz w:val="22"/>
          <w:szCs w:val="22"/>
        </w:rPr>
        <w:t>. The hotel can manage change and achieve operational excellence via clear communication, employee empowerment, and strategy refinement.</w:t>
      </w:r>
    </w:p>
    <w:p w14:paraId="3479F066" w14:textId="77777777" w:rsidR="00326F05" w:rsidRPr="006608EF" w:rsidRDefault="00326F05">
      <w:pPr>
        <w:rPr>
          <w:rFonts w:ascii="Arial" w:hAnsi="Arial" w:cs="Arial"/>
          <w:b/>
          <w:sz w:val="22"/>
          <w:szCs w:val="22"/>
        </w:rPr>
      </w:pPr>
    </w:p>
    <w:p w14:paraId="45084FF9" w14:textId="77777777" w:rsidR="00326F05" w:rsidRPr="006608EF" w:rsidRDefault="00000000">
      <w:pPr>
        <w:pStyle w:val="Heading2"/>
        <w:rPr>
          <w:rFonts w:ascii="Arial" w:hAnsi="Arial" w:cs="Arial"/>
          <w:sz w:val="22"/>
          <w:szCs w:val="22"/>
        </w:rPr>
      </w:pPr>
      <w:bookmarkStart w:id="18" w:name="_leybzr11ij5b" w:colFirst="0" w:colLast="0"/>
      <w:bookmarkEnd w:id="18"/>
      <w:r w:rsidRPr="006608EF">
        <w:rPr>
          <w:rFonts w:ascii="Arial" w:hAnsi="Arial" w:cs="Arial"/>
          <w:sz w:val="22"/>
          <w:szCs w:val="22"/>
        </w:rPr>
        <w:t xml:space="preserve">3.4. Measurement of success strategies </w:t>
      </w:r>
    </w:p>
    <w:p w14:paraId="6AF0D1E8" w14:textId="77777777" w:rsidR="00326F05" w:rsidRPr="006608EF" w:rsidRDefault="00326F05">
      <w:pPr>
        <w:rPr>
          <w:rFonts w:ascii="Arial" w:hAnsi="Arial" w:cs="Arial"/>
          <w:b/>
          <w:sz w:val="22"/>
          <w:szCs w:val="22"/>
        </w:rPr>
      </w:pPr>
    </w:p>
    <w:p w14:paraId="33B191F1"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w:t>
      </w:r>
      <w:proofErr w:type="gramStart"/>
      <w:r w:rsidRPr="006608EF">
        <w:rPr>
          <w:rFonts w:ascii="Arial" w:hAnsi="Arial" w:cs="Arial"/>
          <w:sz w:val="22"/>
          <w:szCs w:val="22"/>
        </w:rPr>
        <w:t>has to</w:t>
      </w:r>
      <w:proofErr w:type="gramEnd"/>
      <w:r w:rsidRPr="006608EF">
        <w:rPr>
          <w:rFonts w:ascii="Arial" w:hAnsi="Arial" w:cs="Arial"/>
          <w:sz w:val="22"/>
          <w:szCs w:val="22"/>
        </w:rPr>
        <w:t xml:space="preserve"> set up key performance indicators (KPIs) that are in line with its objectives in order to assess the effectiveness of these tactics. These KPIs fall under </w:t>
      </w:r>
      <w:proofErr w:type="gramStart"/>
      <w:r w:rsidRPr="006608EF">
        <w:rPr>
          <w:rFonts w:ascii="Arial" w:hAnsi="Arial" w:cs="Arial"/>
          <w:sz w:val="22"/>
          <w:szCs w:val="22"/>
        </w:rPr>
        <w:t>a number of</w:t>
      </w:r>
      <w:proofErr w:type="gramEnd"/>
      <w:r w:rsidRPr="006608EF">
        <w:rPr>
          <w:rFonts w:ascii="Arial" w:hAnsi="Arial" w:cs="Arial"/>
          <w:sz w:val="22"/>
          <w:szCs w:val="22"/>
        </w:rPr>
        <w:t xml:space="preserve"> categories:</w:t>
      </w:r>
    </w:p>
    <w:p w14:paraId="3E388A51" w14:textId="77777777" w:rsidR="00326F05" w:rsidRPr="006608EF" w:rsidRDefault="00326F05">
      <w:pPr>
        <w:rPr>
          <w:rFonts w:ascii="Arial" w:hAnsi="Arial" w:cs="Arial"/>
          <w:sz w:val="22"/>
          <w:szCs w:val="22"/>
        </w:rPr>
      </w:pPr>
    </w:p>
    <w:p w14:paraId="1A1F0F02" w14:textId="77777777" w:rsidR="00326F05" w:rsidRPr="006608EF" w:rsidRDefault="00000000">
      <w:pPr>
        <w:numPr>
          <w:ilvl w:val="0"/>
          <w:numId w:val="16"/>
        </w:numPr>
        <w:rPr>
          <w:rFonts w:ascii="Arial" w:hAnsi="Arial" w:cs="Arial"/>
          <w:sz w:val="22"/>
          <w:szCs w:val="22"/>
        </w:rPr>
      </w:pPr>
      <w:r w:rsidRPr="006608EF">
        <w:rPr>
          <w:rFonts w:ascii="Arial" w:hAnsi="Arial" w:cs="Arial"/>
          <w:b/>
          <w:sz w:val="22"/>
          <w:szCs w:val="22"/>
        </w:rPr>
        <w:t>Guest satisfaction:</w:t>
      </w:r>
      <w:r w:rsidRPr="006608EF">
        <w:rPr>
          <w:rFonts w:ascii="Arial" w:hAnsi="Arial" w:cs="Arial"/>
          <w:sz w:val="22"/>
          <w:szCs w:val="22"/>
        </w:rPr>
        <w:t xml:space="preserve"> online reviews, feedback forms, and guest satisfaction ratings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 Jones et al., 2016).</w:t>
      </w:r>
    </w:p>
    <w:p w14:paraId="348F8171" w14:textId="77777777" w:rsidR="00326F05" w:rsidRPr="006608EF" w:rsidRDefault="00000000">
      <w:pPr>
        <w:numPr>
          <w:ilvl w:val="0"/>
          <w:numId w:val="16"/>
        </w:numPr>
        <w:rPr>
          <w:rFonts w:ascii="Arial" w:hAnsi="Arial" w:cs="Arial"/>
          <w:sz w:val="22"/>
          <w:szCs w:val="22"/>
        </w:rPr>
      </w:pPr>
      <w:r w:rsidRPr="006608EF">
        <w:rPr>
          <w:rFonts w:ascii="Arial" w:hAnsi="Arial" w:cs="Arial"/>
          <w:b/>
          <w:sz w:val="22"/>
          <w:szCs w:val="22"/>
        </w:rPr>
        <w:t>Operational efficiency</w:t>
      </w:r>
      <w:r w:rsidRPr="006608EF">
        <w:rPr>
          <w:rFonts w:ascii="Arial" w:hAnsi="Arial" w:cs="Arial"/>
          <w:sz w:val="22"/>
          <w:szCs w:val="22"/>
        </w:rPr>
        <w:t xml:space="preserve"> consists of </w:t>
      </w:r>
      <w:proofErr w:type="spellStart"/>
      <w:r w:rsidRPr="006608EF">
        <w:rPr>
          <w:rFonts w:ascii="Arial" w:hAnsi="Arial" w:cs="Arial"/>
          <w:sz w:val="22"/>
          <w:szCs w:val="22"/>
        </w:rPr>
        <w:t>labour</w:t>
      </w:r>
      <w:proofErr w:type="spellEnd"/>
      <w:r w:rsidRPr="006608EF">
        <w:rPr>
          <w:rFonts w:ascii="Arial" w:hAnsi="Arial" w:cs="Arial"/>
          <w:sz w:val="22"/>
          <w:szCs w:val="22"/>
        </w:rPr>
        <w:t xml:space="preserve"> costs, process completion times, occupancy rates, and revenue per available room (RevPAR) (Hwang &amp; Lockwood, 2006).</w:t>
      </w:r>
    </w:p>
    <w:p w14:paraId="00658AFF" w14:textId="77777777" w:rsidR="00326F05" w:rsidRPr="006608EF" w:rsidRDefault="00000000">
      <w:pPr>
        <w:numPr>
          <w:ilvl w:val="0"/>
          <w:numId w:val="16"/>
        </w:numPr>
        <w:rPr>
          <w:rFonts w:ascii="Arial" w:hAnsi="Arial" w:cs="Arial"/>
          <w:sz w:val="22"/>
          <w:szCs w:val="22"/>
        </w:rPr>
      </w:pPr>
      <w:r w:rsidRPr="006608EF">
        <w:rPr>
          <w:rFonts w:ascii="Arial" w:hAnsi="Arial" w:cs="Arial"/>
          <w:b/>
          <w:sz w:val="22"/>
          <w:szCs w:val="22"/>
        </w:rPr>
        <w:t>staff satisfaction surveys</w:t>
      </w:r>
      <w:r w:rsidRPr="006608EF">
        <w:rPr>
          <w:rFonts w:ascii="Arial" w:hAnsi="Arial" w:cs="Arial"/>
          <w:sz w:val="22"/>
          <w:szCs w:val="22"/>
        </w:rPr>
        <w:t>, absence rates, and staff turnover rates are indicators of employee engagement (</w:t>
      </w:r>
      <w:proofErr w:type="spellStart"/>
      <w:r w:rsidRPr="006608EF">
        <w:rPr>
          <w:rFonts w:ascii="Arial" w:hAnsi="Arial" w:cs="Arial"/>
          <w:sz w:val="22"/>
          <w:szCs w:val="22"/>
        </w:rPr>
        <w:t>Moono</w:t>
      </w:r>
      <w:proofErr w:type="spellEnd"/>
      <w:r w:rsidRPr="006608EF">
        <w:rPr>
          <w:rFonts w:ascii="Arial" w:hAnsi="Arial" w:cs="Arial"/>
          <w:sz w:val="22"/>
          <w:szCs w:val="22"/>
        </w:rPr>
        <w:t>, 2010).</w:t>
      </w:r>
    </w:p>
    <w:p w14:paraId="5291FBED" w14:textId="77777777" w:rsidR="00326F05" w:rsidRPr="006608EF" w:rsidRDefault="00000000">
      <w:pPr>
        <w:numPr>
          <w:ilvl w:val="0"/>
          <w:numId w:val="16"/>
        </w:numPr>
        <w:rPr>
          <w:rFonts w:ascii="Arial" w:hAnsi="Arial" w:cs="Arial"/>
          <w:sz w:val="22"/>
          <w:szCs w:val="22"/>
        </w:rPr>
      </w:pPr>
      <w:r w:rsidRPr="006608EF">
        <w:rPr>
          <w:rFonts w:ascii="Arial" w:hAnsi="Arial" w:cs="Arial"/>
          <w:b/>
          <w:sz w:val="22"/>
          <w:szCs w:val="22"/>
        </w:rPr>
        <w:t>Metrics</w:t>
      </w:r>
      <w:r w:rsidRPr="006608EF">
        <w:rPr>
          <w:rFonts w:ascii="Arial" w:hAnsi="Arial" w:cs="Arial"/>
          <w:sz w:val="22"/>
          <w:szCs w:val="22"/>
        </w:rPr>
        <w:t xml:space="preserve"> measuring sustainability performance include waste production, water use, energy use, and responsible sourcing (</w:t>
      </w:r>
      <w:proofErr w:type="spellStart"/>
      <w:r w:rsidRPr="006608EF">
        <w:rPr>
          <w:rFonts w:ascii="Arial" w:hAnsi="Arial" w:cs="Arial"/>
          <w:sz w:val="22"/>
          <w:szCs w:val="22"/>
        </w:rPr>
        <w:t>Becken</w:t>
      </w:r>
      <w:proofErr w:type="spellEnd"/>
      <w:r w:rsidRPr="006608EF">
        <w:rPr>
          <w:rFonts w:ascii="Arial" w:hAnsi="Arial" w:cs="Arial"/>
          <w:sz w:val="22"/>
          <w:szCs w:val="22"/>
        </w:rPr>
        <w:t xml:space="preserve"> &amp; Hay, 2017).</w:t>
      </w:r>
    </w:p>
    <w:p w14:paraId="457AA225" w14:textId="77777777" w:rsidR="00326F05" w:rsidRPr="006608EF" w:rsidRDefault="00326F05">
      <w:pPr>
        <w:rPr>
          <w:rFonts w:ascii="Arial" w:hAnsi="Arial" w:cs="Arial"/>
          <w:sz w:val="22"/>
          <w:szCs w:val="22"/>
        </w:rPr>
      </w:pPr>
    </w:p>
    <w:p w14:paraId="0CAB2EA6"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may measure progress, pinpoint areas for improvement, and make necessary strategy adjustments by routinely evaluating these KPIs.</w:t>
      </w:r>
    </w:p>
    <w:p w14:paraId="1E295B8A" w14:textId="77777777" w:rsidR="00326F05" w:rsidRPr="006608EF" w:rsidRDefault="00326F05">
      <w:pPr>
        <w:pStyle w:val="Heading1"/>
        <w:rPr>
          <w:rFonts w:ascii="Arial" w:hAnsi="Arial" w:cs="Arial"/>
          <w:sz w:val="22"/>
          <w:szCs w:val="22"/>
        </w:rPr>
      </w:pPr>
      <w:bookmarkStart w:id="19" w:name="_oo1v8anfh4u5" w:colFirst="0" w:colLast="0"/>
      <w:bookmarkEnd w:id="19"/>
    </w:p>
    <w:p w14:paraId="33A990AE" w14:textId="77777777" w:rsidR="00326F05" w:rsidRPr="006608EF" w:rsidRDefault="00000000">
      <w:pPr>
        <w:pStyle w:val="Heading2"/>
        <w:rPr>
          <w:rFonts w:ascii="Arial" w:hAnsi="Arial" w:cs="Arial"/>
          <w:sz w:val="22"/>
          <w:szCs w:val="22"/>
        </w:rPr>
      </w:pPr>
      <w:bookmarkStart w:id="20" w:name="_cgomxlbna4op" w:colFirst="0" w:colLast="0"/>
      <w:bookmarkEnd w:id="20"/>
      <w:r w:rsidRPr="006608EF">
        <w:rPr>
          <w:rFonts w:ascii="Arial" w:hAnsi="Arial" w:cs="Arial"/>
          <w:sz w:val="22"/>
          <w:szCs w:val="22"/>
        </w:rPr>
        <w:t xml:space="preserve">3.5. Potential benefits to the hotel </w:t>
      </w:r>
    </w:p>
    <w:p w14:paraId="0B202AFF" w14:textId="77777777" w:rsidR="00326F05" w:rsidRPr="006608EF" w:rsidRDefault="00326F05">
      <w:pPr>
        <w:rPr>
          <w:rFonts w:ascii="Arial" w:hAnsi="Arial" w:cs="Arial"/>
          <w:b/>
          <w:sz w:val="22"/>
          <w:szCs w:val="22"/>
        </w:rPr>
      </w:pPr>
    </w:p>
    <w:p w14:paraId="6C1E2C8F" w14:textId="77777777" w:rsidR="00326F05" w:rsidRPr="006608EF" w:rsidRDefault="00000000">
      <w:pPr>
        <w:rPr>
          <w:rFonts w:ascii="Arial" w:hAnsi="Arial" w:cs="Arial"/>
          <w:sz w:val="22"/>
          <w:szCs w:val="22"/>
        </w:rPr>
      </w:pPr>
      <w:r w:rsidRPr="006608EF">
        <w:rPr>
          <w:rFonts w:ascii="Arial" w:hAnsi="Arial" w:cs="Arial"/>
          <w:sz w:val="22"/>
          <w:szCs w:val="22"/>
        </w:rPr>
        <w:t xml:space="preserve">Multiple benefits may result from these suggestions.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can expect:</w:t>
      </w:r>
    </w:p>
    <w:p w14:paraId="5CA0656E" w14:textId="77777777" w:rsidR="00326F05" w:rsidRPr="006608EF" w:rsidRDefault="00326F05">
      <w:pPr>
        <w:rPr>
          <w:rFonts w:ascii="Arial" w:hAnsi="Arial" w:cs="Arial"/>
          <w:sz w:val="22"/>
          <w:szCs w:val="22"/>
        </w:rPr>
      </w:pPr>
    </w:p>
    <w:p w14:paraId="106013FE" w14:textId="77777777" w:rsidR="00326F05" w:rsidRPr="006608EF" w:rsidRDefault="00000000">
      <w:pPr>
        <w:numPr>
          <w:ilvl w:val="0"/>
          <w:numId w:val="10"/>
        </w:numPr>
        <w:rPr>
          <w:rFonts w:ascii="Arial" w:hAnsi="Arial" w:cs="Arial"/>
          <w:sz w:val="22"/>
          <w:szCs w:val="22"/>
        </w:rPr>
      </w:pPr>
      <w:r w:rsidRPr="006608EF">
        <w:rPr>
          <w:rFonts w:ascii="Arial" w:hAnsi="Arial" w:cs="Arial"/>
          <w:sz w:val="22"/>
          <w:szCs w:val="22"/>
          <w:u w:val="single"/>
        </w:rPr>
        <w:lastRenderedPageBreak/>
        <w:t xml:space="preserve">Guest happiness: </w:t>
      </w:r>
      <w:r w:rsidRPr="006608EF">
        <w:rPr>
          <w:rFonts w:ascii="Arial" w:hAnsi="Arial" w:cs="Arial"/>
          <w:sz w:val="22"/>
          <w:szCs w:val="22"/>
        </w:rPr>
        <w:t xml:space="preserve">Better service, </w:t>
      </w:r>
      <w:proofErr w:type="spellStart"/>
      <w:r w:rsidRPr="006608EF">
        <w:rPr>
          <w:rFonts w:ascii="Arial" w:hAnsi="Arial" w:cs="Arial"/>
          <w:sz w:val="22"/>
          <w:szCs w:val="22"/>
        </w:rPr>
        <w:t>personalised</w:t>
      </w:r>
      <w:proofErr w:type="spellEnd"/>
      <w:r w:rsidRPr="006608EF">
        <w:rPr>
          <w:rFonts w:ascii="Arial" w:hAnsi="Arial" w:cs="Arial"/>
          <w:sz w:val="22"/>
          <w:szCs w:val="22"/>
        </w:rPr>
        <w:t xml:space="preserve"> experiences, and efficient operations can boost guest satisfaction and loyalty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w:t>
      </w:r>
    </w:p>
    <w:p w14:paraId="50EBA162" w14:textId="77777777" w:rsidR="00326F05" w:rsidRPr="006608EF" w:rsidRDefault="00000000">
      <w:pPr>
        <w:numPr>
          <w:ilvl w:val="0"/>
          <w:numId w:val="10"/>
        </w:numPr>
        <w:rPr>
          <w:rFonts w:ascii="Arial" w:hAnsi="Arial" w:cs="Arial"/>
          <w:sz w:val="22"/>
          <w:szCs w:val="22"/>
        </w:rPr>
      </w:pPr>
      <w:r w:rsidRPr="006608EF">
        <w:rPr>
          <w:rFonts w:ascii="Arial" w:hAnsi="Arial" w:cs="Arial"/>
          <w:sz w:val="22"/>
          <w:szCs w:val="22"/>
        </w:rPr>
        <w:t>Streamlined procedures, technology usage, and data-driven decision-making may promote operational efficiency, profitability, and cost reduction (Hwang &amp; Lockwood, 2006).</w:t>
      </w:r>
    </w:p>
    <w:p w14:paraId="7A9B0996" w14:textId="77777777" w:rsidR="00326F05" w:rsidRPr="006608EF" w:rsidRDefault="00000000">
      <w:pPr>
        <w:numPr>
          <w:ilvl w:val="0"/>
          <w:numId w:val="10"/>
        </w:numPr>
        <w:rPr>
          <w:rFonts w:ascii="Arial" w:hAnsi="Arial" w:cs="Arial"/>
          <w:sz w:val="22"/>
          <w:szCs w:val="22"/>
        </w:rPr>
      </w:pPr>
      <w:r w:rsidRPr="006608EF">
        <w:rPr>
          <w:rFonts w:ascii="Arial" w:hAnsi="Arial" w:cs="Arial"/>
          <w:sz w:val="22"/>
          <w:szCs w:val="22"/>
        </w:rPr>
        <w:t>Sustainability, ethical sourcing, and community participation boost company image and attract eco-conscious customers (Donate &amp; Sánchez-</w:t>
      </w:r>
      <w:proofErr w:type="spellStart"/>
      <w:r w:rsidRPr="006608EF">
        <w:rPr>
          <w:rFonts w:ascii="Arial" w:hAnsi="Arial" w:cs="Arial"/>
          <w:sz w:val="22"/>
          <w:szCs w:val="22"/>
        </w:rPr>
        <w:t>Gardey</w:t>
      </w:r>
      <w:proofErr w:type="spellEnd"/>
      <w:r w:rsidRPr="006608EF">
        <w:rPr>
          <w:rFonts w:ascii="Arial" w:hAnsi="Arial" w:cs="Arial"/>
          <w:sz w:val="22"/>
          <w:szCs w:val="22"/>
        </w:rPr>
        <w:t>, 2017).</w:t>
      </w:r>
    </w:p>
    <w:p w14:paraId="28CBA94B" w14:textId="77777777" w:rsidR="00326F05" w:rsidRPr="006608EF" w:rsidRDefault="00000000">
      <w:pPr>
        <w:numPr>
          <w:ilvl w:val="0"/>
          <w:numId w:val="10"/>
        </w:numPr>
        <w:rPr>
          <w:rFonts w:ascii="Arial" w:hAnsi="Arial" w:cs="Arial"/>
          <w:sz w:val="22"/>
          <w:szCs w:val="22"/>
        </w:rPr>
      </w:pPr>
      <w:r w:rsidRPr="006608EF">
        <w:rPr>
          <w:rFonts w:ascii="Arial" w:hAnsi="Arial" w:cs="Arial"/>
          <w:sz w:val="22"/>
          <w:szCs w:val="22"/>
        </w:rPr>
        <w:t>Lower staff turnover: Better training, a better workplace, and competitive pay can boost morale and retention (</w:t>
      </w:r>
      <w:proofErr w:type="spellStart"/>
      <w:r w:rsidRPr="006608EF">
        <w:rPr>
          <w:rFonts w:ascii="Arial" w:hAnsi="Arial" w:cs="Arial"/>
          <w:sz w:val="22"/>
          <w:szCs w:val="22"/>
        </w:rPr>
        <w:t>Moono</w:t>
      </w:r>
      <w:proofErr w:type="spellEnd"/>
      <w:r w:rsidRPr="006608EF">
        <w:rPr>
          <w:rFonts w:ascii="Arial" w:hAnsi="Arial" w:cs="Arial"/>
          <w:sz w:val="22"/>
          <w:szCs w:val="22"/>
        </w:rPr>
        <w:t>, 2010).</w:t>
      </w:r>
    </w:p>
    <w:p w14:paraId="282A6802" w14:textId="77777777" w:rsidR="00326F05" w:rsidRPr="006608EF" w:rsidRDefault="00000000">
      <w:pPr>
        <w:rPr>
          <w:rFonts w:ascii="Arial" w:hAnsi="Arial" w:cs="Arial"/>
          <w:sz w:val="22"/>
          <w:szCs w:val="22"/>
        </w:rPr>
      </w:pPr>
      <w:r w:rsidRPr="006608EF">
        <w:rPr>
          <w:rFonts w:ascii="Arial" w:hAnsi="Arial" w:cs="Arial"/>
          <w:sz w:val="22"/>
          <w:szCs w:val="22"/>
        </w:rPr>
        <w:t xml:space="preserve">However, the expenses must be considered. Technology, training, sustainability, and change management expenditures may be costly. A thorough cost-benefit analysis, including short-term costs and long-term rewards, can help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make smart decisions.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can overcome operational issues, improve guest experiences, and strengthen its position in the competitive hospitality market by systematically applying these ideas.</w:t>
      </w:r>
    </w:p>
    <w:p w14:paraId="7DE4CC52" w14:textId="77777777" w:rsidR="00326F05" w:rsidRPr="006608EF" w:rsidRDefault="00326F05">
      <w:pPr>
        <w:rPr>
          <w:rFonts w:ascii="Arial" w:hAnsi="Arial" w:cs="Arial"/>
          <w:sz w:val="22"/>
          <w:szCs w:val="22"/>
        </w:rPr>
      </w:pPr>
    </w:p>
    <w:p w14:paraId="4D7F5D73" w14:textId="77777777" w:rsidR="00326F05" w:rsidRPr="006608EF" w:rsidRDefault="00000000">
      <w:pPr>
        <w:pStyle w:val="Heading2"/>
        <w:rPr>
          <w:rFonts w:ascii="Arial" w:hAnsi="Arial" w:cs="Arial"/>
          <w:sz w:val="22"/>
          <w:szCs w:val="22"/>
        </w:rPr>
      </w:pPr>
      <w:bookmarkStart w:id="21" w:name="_hiq96pxdsekn" w:colFirst="0" w:colLast="0"/>
      <w:bookmarkEnd w:id="21"/>
      <w:r w:rsidRPr="006608EF">
        <w:rPr>
          <w:rFonts w:ascii="Arial" w:hAnsi="Arial" w:cs="Arial"/>
          <w:sz w:val="22"/>
          <w:szCs w:val="22"/>
        </w:rPr>
        <w:t xml:space="preserve">3.6. Costs associated with </w:t>
      </w:r>
      <w:proofErr w:type="gramStart"/>
      <w:r w:rsidRPr="006608EF">
        <w:rPr>
          <w:rFonts w:ascii="Arial" w:hAnsi="Arial" w:cs="Arial"/>
          <w:sz w:val="22"/>
          <w:szCs w:val="22"/>
        </w:rPr>
        <w:t>recommendations</w:t>
      </w:r>
      <w:proofErr w:type="gramEnd"/>
      <w:r w:rsidRPr="006608EF">
        <w:rPr>
          <w:rFonts w:ascii="Arial" w:hAnsi="Arial" w:cs="Arial"/>
          <w:sz w:val="22"/>
          <w:szCs w:val="22"/>
        </w:rPr>
        <w:t xml:space="preserve"> </w:t>
      </w:r>
    </w:p>
    <w:p w14:paraId="2A30E1C4" w14:textId="77777777" w:rsidR="00326F05" w:rsidRPr="006608EF" w:rsidRDefault="00326F05">
      <w:pPr>
        <w:rPr>
          <w:rFonts w:ascii="Arial" w:hAnsi="Arial" w:cs="Arial"/>
          <w:b/>
          <w:sz w:val="22"/>
          <w:szCs w:val="22"/>
        </w:rPr>
      </w:pPr>
    </w:p>
    <w:p w14:paraId="3051DFA4" w14:textId="77777777" w:rsidR="00326F05" w:rsidRPr="006608EF" w:rsidRDefault="00000000">
      <w:pPr>
        <w:rPr>
          <w:rFonts w:ascii="Arial" w:hAnsi="Arial" w:cs="Arial"/>
          <w:sz w:val="22"/>
          <w:szCs w:val="22"/>
        </w:rPr>
      </w:pPr>
      <w:r w:rsidRPr="006608EF">
        <w:rPr>
          <w:rFonts w:ascii="Arial" w:hAnsi="Arial" w:cs="Arial"/>
          <w:sz w:val="22"/>
          <w:szCs w:val="22"/>
        </w:rPr>
        <w:t xml:space="preserve">The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will need to carefully arrange its finances </w:t>
      </w:r>
      <w:proofErr w:type="gramStart"/>
      <w:r w:rsidRPr="006608EF">
        <w:rPr>
          <w:rFonts w:ascii="Arial" w:hAnsi="Arial" w:cs="Arial"/>
          <w:sz w:val="22"/>
          <w:szCs w:val="22"/>
        </w:rPr>
        <w:t>in order to</w:t>
      </w:r>
      <w:proofErr w:type="gramEnd"/>
      <w:r w:rsidRPr="006608EF">
        <w:rPr>
          <w:rFonts w:ascii="Arial" w:hAnsi="Arial" w:cs="Arial"/>
          <w:sz w:val="22"/>
          <w:szCs w:val="22"/>
        </w:rPr>
        <w:t xml:space="preserve"> implement the recommended techniques because each proposal comes with a set of fees. These expenses fall into four major categories:</w:t>
      </w:r>
    </w:p>
    <w:p w14:paraId="4FFD5C56" w14:textId="77777777" w:rsidR="00326F05" w:rsidRPr="006608EF" w:rsidRDefault="00326F05">
      <w:pPr>
        <w:rPr>
          <w:rFonts w:ascii="Arial" w:hAnsi="Arial" w:cs="Arial"/>
          <w:sz w:val="22"/>
          <w:szCs w:val="22"/>
        </w:rPr>
      </w:pPr>
    </w:p>
    <w:p w14:paraId="45CC2D34" w14:textId="77777777" w:rsidR="00326F05" w:rsidRPr="006608EF" w:rsidRDefault="00326F05">
      <w:pPr>
        <w:rPr>
          <w:rFonts w:ascii="Arial" w:hAnsi="Arial" w:cs="Arial"/>
          <w:sz w:val="22"/>
          <w:szCs w:val="22"/>
        </w:rPr>
      </w:pPr>
    </w:p>
    <w:tbl>
      <w:tblPr>
        <w:tblStyle w:val="a2"/>
        <w:tblW w:w="9225" w:type="dxa"/>
        <w:tblLayout w:type="fixed"/>
        <w:tblLook w:val="0600" w:firstRow="0" w:lastRow="0" w:firstColumn="0" w:lastColumn="0" w:noHBand="1" w:noVBand="1"/>
      </w:tblPr>
      <w:tblGrid>
        <w:gridCol w:w="2430"/>
        <w:gridCol w:w="6795"/>
      </w:tblGrid>
      <w:tr w:rsidR="00326F05" w:rsidRPr="006608EF" w14:paraId="40F6AC2A" w14:textId="77777777">
        <w:trPr>
          <w:trHeight w:val="315"/>
        </w:trPr>
        <w:tc>
          <w:tcPr>
            <w:tcW w:w="2430"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center"/>
          </w:tcPr>
          <w:p w14:paraId="44EEF530"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Category</w:t>
            </w:r>
          </w:p>
        </w:tc>
        <w:tc>
          <w:tcPr>
            <w:tcW w:w="6795" w:type="dxa"/>
            <w:tcBorders>
              <w:top w:val="single" w:sz="6" w:space="0" w:color="0D0D0D"/>
              <w:left w:val="single" w:sz="6" w:space="0" w:color="0D0D0D"/>
              <w:bottom w:val="single" w:sz="6" w:space="0" w:color="0D0D0D"/>
              <w:right w:val="single" w:sz="6" w:space="0" w:color="0D0D0D"/>
            </w:tcBorders>
            <w:shd w:val="clear" w:color="auto" w:fill="F4CCCC"/>
            <w:tcMar>
              <w:top w:w="184" w:type="dxa"/>
              <w:left w:w="184" w:type="dxa"/>
              <w:bottom w:w="184" w:type="dxa"/>
              <w:right w:w="184" w:type="dxa"/>
            </w:tcMar>
            <w:vAlign w:val="center"/>
          </w:tcPr>
          <w:p w14:paraId="1E410F5A"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Potential Cost Examples</w:t>
            </w:r>
          </w:p>
        </w:tc>
      </w:tr>
      <w:tr w:rsidR="00326F05" w:rsidRPr="006608EF" w14:paraId="638263CA" w14:textId="77777777">
        <w:trPr>
          <w:trHeight w:val="615"/>
        </w:trPr>
        <w:tc>
          <w:tcPr>
            <w:tcW w:w="243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2379123"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Technology Investments</w:t>
            </w:r>
          </w:p>
        </w:tc>
        <w:tc>
          <w:tcPr>
            <w:tcW w:w="679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38C7C94D" w14:textId="77777777" w:rsidR="00326F05" w:rsidRPr="006608EF" w:rsidRDefault="00000000">
            <w:pPr>
              <w:widowControl w:val="0"/>
              <w:rPr>
                <w:rFonts w:ascii="Arial" w:hAnsi="Arial" w:cs="Arial"/>
                <w:sz w:val="22"/>
                <w:szCs w:val="22"/>
              </w:rPr>
            </w:pPr>
            <w:r w:rsidRPr="006608EF">
              <w:rPr>
                <w:rFonts w:ascii="Arial" w:hAnsi="Arial" w:cs="Arial"/>
                <w:sz w:val="22"/>
                <w:szCs w:val="22"/>
              </w:rPr>
              <w:t>PMS licensing fees, kiosk hardware/software, mobile app development</w:t>
            </w:r>
          </w:p>
        </w:tc>
      </w:tr>
      <w:tr w:rsidR="00326F05" w:rsidRPr="006608EF" w14:paraId="7012CA13" w14:textId="77777777">
        <w:trPr>
          <w:trHeight w:val="795"/>
        </w:trPr>
        <w:tc>
          <w:tcPr>
            <w:tcW w:w="243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1C3B2DE7"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Human Resource Initiatives</w:t>
            </w:r>
          </w:p>
        </w:tc>
        <w:tc>
          <w:tcPr>
            <w:tcW w:w="679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255CB184" w14:textId="77777777" w:rsidR="00326F05" w:rsidRPr="006608EF" w:rsidRDefault="00000000">
            <w:pPr>
              <w:widowControl w:val="0"/>
              <w:rPr>
                <w:rFonts w:ascii="Arial" w:hAnsi="Arial" w:cs="Arial"/>
                <w:sz w:val="22"/>
                <w:szCs w:val="22"/>
              </w:rPr>
            </w:pPr>
            <w:r w:rsidRPr="006608EF">
              <w:rPr>
                <w:rFonts w:ascii="Arial" w:hAnsi="Arial" w:cs="Arial"/>
                <w:sz w:val="22"/>
                <w:szCs w:val="22"/>
              </w:rPr>
              <w:t>Training programs, competitive salaries, benefits packages</w:t>
            </w:r>
          </w:p>
        </w:tc>
      </w:tr>
      <w:tr w:rsidR="00326F05" w:rsidRPr="006608EF" w14:paraId="5659FA35" w14:textId="77777777">
        <w:trPr>
          <w:trHeight w:val="555"/>
        </w:trPr>
        <w:tc>
          <w:tcPr>
            <w:tcW w:w="243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1BDF32CA"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Sustainability Measures</w:t>
            </w:r>
          </w:p>
        </w:tc>
        <w:tc>
          <w:tcPr>
            <w:tcW w:w="679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5CAC3AD6" w14:textId="77777777" w:rsidR="00326F05" w:rsidRPr="006608EF" w:rsidRDefault="00000000">
            <w:pPr>
              <w:widowControl w:val="0"/>
              <w:rPr>
                <w:rFonts w:ascii="Arial" w:hAnsi="Arial" w:cs="Arial"/>
                <w:sz w:val="22"/>
                <w:szCs w:val="22"/>
              </w:rPr>
            </w:pPr>
            <w:r w:rsidRPr="006608EF">
              <w:rPr>
                <w:rFonts w:ascii="Arial" w:hAnsi="Arial" w:cs="Arial"/>
                <w:sz w:val="22"/>
                <w:szCs w:val="22"/>
              </w:rPr>
              <w:t>Energy efficiency upgrades, water conservation fixtures, waste reduction programs, responsible sourcing</w:t>
            </w:r>
          </w:p>
        </w:tc>
      </w:tr>
      <w:tr w:rsidR="00326F05" w:rsidRPr="006608EF" w14:paraId="3D707E63" w14:textId="77777777">
        <w:trPr>
          <w:trHeight w:val="555"/>
        </w:trPr>
        <w:tc>
          <w:tcPr>
            <w:tcW w:w="243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4E0B49F"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Change Management</w:t>
            </w:r>
          </w:p>
        </w:tc>
        <w:tc>
          <w:tcPr>
            <w:tcW w:w="679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4B7E0AC8" w14:textId="77777777" w:rsidR="00326F05" w:rsidRPr="006608EF" w:rsidRDefault="00000000">
            <w:pPr>
              <w:widowControl w:val="0"/>
              <w:rPr>
                <w:rFonts w:ascii="Arial" w:hAnsi="Arial" w:cs="Arial"/>
                <w:sz w:val="22"/>
                <w:szCs w:val="22"/>
              </w:rPr>
            </w:pPr>
            <w:r w:rsidRPr="006608EF">
              <w:rPr>
                <w:rFonts w:ascii="Arial" w:hAnsi="Arial" w:cs="Arial"/>
                <w:sz w:val="22"/>
                <w:szCs w:val="22"/>
              </w:rPr>
              <w:t>Consultancy fees, communication materials</w:t>
            </w:r>
          </w:p>
        </w:tc>
      </w:tr>
    </w:tbl>
    <w:p w14:paraId="1FAD6CBD" w14:textId="77777777" w:rsidR="00326F05" w:rsidRPr="006608EF" w:rsidRDefault="00326F05">
      <w:pPr>
        <w:rPr>
          <w:rFonts w:ascii="Arial" w:hAnsi="Arial" w:cs="Arial"/>
          <w:sz w:val="22"/>
          <w:szCs w:val="22"/>
        </w:rPr>
      </w:pPr>
    </w:p>
    <w:p w14:paraId="5B316128" w14:textId="77777777" w:rsidR="00326F05" w:rsidRPr="006608EF" w:rsidRDefault="00326F05">
      <w:pPr>
        <w:rPr>
          <w:rFonts w:ascii="Arial" w:hAnsi="Arial" w:cs="Arial"/>
          <w:sz w:val="22"/>
          <w:szCs w:val="22"/>
        </w:rPr>
      </w:pPr>
    </w:p>
    <w:p w14:paraId="106914D9" w14:textId="77777777" w:rsidR="00326F05" w:rsidRPr="006608EF" w:rsidRDefault="00000000">
      <w:pPr>
        <w:pStyle w:val="Heading1"/>
        <w:rPr>
          <w:rFonts w:ascii="Arial" w:hAnsi="Arial" w:cs="Arial"/>
          <w:sz w:val="22"/>
          <w:szCs w:val="22"/>
        </w:rPr>
      </w:pPr>
      <w:bookmarkStart w:id="22" w:name="_827i8qfna6qy" w:colFirst="0" w:colLast="0"/>
      <w:bookmarkEnd w:id="22"/>
      <w:r w:rsidRPr="006608EF">
        <w:rPr>
          <w:rFonts w:ascii="Arial" w:hAnsi="Arial" w:cs="Arial"/>
          <w:sz w:val="22"/>
          <w:szCs w:val="22"/>
        </w:rPr>
        <w:t xml:space="preserve">4. Action Plan for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w:t>
      </w:r>
    </w:p>
    <w:p w14:paraId="2A519017" w14:textId="77777777" w:rsidR="00326F05" w:rsidRPr="006608EF" w:rsidRDefault="00326F05">
      <w:pPr>
        <w:rPr>
          <w:rFonts w:ascii="Arial" w:hAnsi="Arial" w:cs="Arial"/>
          <w:b/>
          <w:color w:val="4A86E8"/>
          <w:sz w:val="22"/>
          <w:szCs w:val="22"/>
        </w:rPr>
      </w:pPr>
    </w:p>
    <w:p w14:paraId="1611923B" w14:textId="77777777" w:rsidR="00326F05" w:rsidRPr="006608EF" w:rsidRDefault="00000000">
      <w:pPr>
        <w:rPr>
          <w:rFonts w:ascii="Arial" w:hAnsi="Arial" w:cs="Arial"/>
          <w:b/>
          <w:sz w:val="22"/>
          <w:szCs w:val="22"/>
          <w:u w:val="single"/>
        </w:rPr>
      </w:pPr>
      <w:r w:rsidRPr="006608EF">
        <w:rPr>
          <w:rFonts w:ascii="Arial" w:hAnsi="Arial" w:cs="Arial"/>
          <w:b/>
          <w:sz w:val="22"/>
          <w:szCs w:val="22"/>
          <w:u w:val="single"/>
        </w:rPr>
        <w:t>Table: Breakdown of Problems, Solutions, Desired Outcomes, Time Scale, and Cost</w:t>
      </w:r>
    </w:p>
    <w:p w14:paraId="3B23AD09" w14:textId="77777777" w:rsidR="00326F05" w:rsidRPr="006608EF" w:rsidRDefault="00326F05">
      <w:pPr>
        <w:rPr>
          <w:rFonts w:ascii="Arial" w:hAnsi="Arial" w:cs="Arial"/>
          <w:sz w:val="22"/>
          <w:szCs w:val="22"/>
        </w:rPr>
      </w:pPr>
    </w:p>
    <w:tbl>
      <w:tblPr>
        <w:tblStyle w:val="a3"/>
        <w:tblW w:w="9150" w:type="dxa"/>
        <w:tblLayout w:type="fixed"/>
        <w:tblLook w:val="0600" w:firstRow="0" w:lastRow="0" w:firstColumn="0" w:lastColumn="0" w:noHBand="1" w:noVBand="1"/>
      </w:tblPr>
      <w:tblGrid>
        <w:gridCol w:w="1785"/>
        <w:gridCol w:w="1755"/>
        <w:gridCol w:w="2490"/>
        <w:gridCol w:w="1590"/>
        <w:gridCol w:w="1530"/>
      </w:tblGrid>
      <w:tr w:rsidR="00326F05" w:rsidRPr="006608EF" w14:paraId="347094BC" w14:textId="77777777">
        <w:trPr>
          <w:trHeight w:val="555"/>
        </w:trPr>
        <w:tc>
          <w:tcPr>
            <w:tcW w:w="1785"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62B216AC"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Problem</w:t>
            </w:r>
          </w:p>
        </w:tc>
        <w:tc>
          <w:tcPr>
            <w:tcW w:w="1755"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651CAD9B"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Solution</w:t>
            </w:r>
          </w:p>
        </w:tc>
        <w:tc>
          <w:tcPr>
            <w:tcW w:w="2490"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183D0D72"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Desired Outcome</w:t>
            </w:r>
          </w:p>
        </w:tc>
        <w:tc>
          <w:tcPr>
            <w:tcW w:w="1590"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793984BC"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Time Scale</w:t>
            </w:r>
          </w:p>
        </w:tc>
        <w:tc>
          <w:tcPr>
            <w:tcW w:w="1530"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2EA61496"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Cost</w:t>
            </w:r>
          </w:p>
        </w:tc>
      </w:tr>
      <w:tr w:rsidR="00326F05" w:rsidRPr="006608EF" w14:paraId="12DBF123" w14:textId="77777777">
        <w:trPr>
          <w:trHeight w:val="1515"/>
        </w:trPr>
        <w:tc>
          <w:tcPr>
            <w:tcW w:w="178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E06CCC2" w14:textId="77777777" w:rsidR="00326F05" w:rsidRPr="006608EF" w:rsidRDefault="00000000">
            <w:pPr>
              <w:widowControl w:val="0"/>
              <w:rPr>
                <w:rFonts w:ascii="Arial" w:hAnsi="Arial" w:cs="Arial"/>
                <w:sz w:val="22"/>
                <w:szCs w:val="22"/>
              </w:rPr>
            </w:pPr>
            <w:r w:rsidRPr="006608EF">
              <w:rPr>
                <w:rFonts w:ascii="Arial" w:hAnsi="Arial" w:cs="Arial"/>
                <w:sz w:val="22"/>
                <w:szCs w:val="22"/>
              </w:rPr>
              <w:lastRenderedPageBreak/>
              <w:t>Inefficient processes &amp; limited technology</w:t>
            </w:r>
          </w:p>
        </w:tc>
        <w:tc>
          <w:tcPr>
            <w:tcW w:w="175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45EA0DDC" w14:textId="77777777" w:rsidR="00326F05" w:rsidRPr="006608EF" w:rsidRDefault="00000000">
            <w:pPr>
              <w:widowControl w:val="0"/>
              <w:rPr>
                <w:rFonts w:ascii="Arial" w:hAnsi="Arial" w:cs="Arial"/>
                <w:sz w:val="22"/>
                <w:szCs w:val="22"/>
              </w:rPr>
            </w:pPr>
            <w:r w:rsidRPr="006608EF">
              <w:rPr>
                <w:rFonts w:ascii="Arial" w:hAnsi="Arial" w:cs="Arial"/>
                <w:sz w:val="22"/>
                <w:szCs w:val="22"/>
              </w:rPr>
              <w:t>Implement PMS, self-service kiosks, mobile app</w:t>
            </w:r>
          </w:p>
        </w:tc>
        <w:tc>
          <w:tcPr>
            <w:tcW w:w="24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3F229387" w14:textId="77777777" w:rsidR="00326F05" w:rsidRPr="006608EF" w:rsidRDefault="00000000">
            <w:pPr>
              <w:widowControl w:val="0"/>
              <w:rPr>
                <w:rFonts w:ascii="Arial" w:hAnsi="Arial" w:cs="Arial"/>
                <w:sz w:val="22"/>
                <w:szCs w:val="22"/>
              </w:rPr>
            </w:pPr>
            <w:r w:rsidRPr="006608EF">
              <w:rPr>
                <w:rFonts w:ascii="Arial" w:hAnsi="Arial" w:cs="Arial"/>
                <w:sz w:val="22"/>
                <w:szCs w:val="22"/>
              </w:rPr>
              <w:t>Improved operational efficiency, reduced errors, enhanced guest experience</w:t>
            </w:r>
          </w:p>
        </w:tc>
        <w:tc>
          <w:tcPr>
            <w:tcW w:w="15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2C827D62" w14:textId="77777777" w:rsidR="00326F05" w:rsidRPr="006608EF" w:rsidRDefault="00000000">
            <w:pPr>
              <w:widowControl w:val="0"/>
              <w:rPr>
                <w:rFonts w:ascii="Arial" w:hAnsi="Arial" w:cs="Arial"/>
                <w:sz w:val="22"/>
                <w:szCs w:val="22"/>
              </w:rPr>
            </w:pPr>
            <w:r w:rsidRPr="006608EF">
              <w:rPr>
                <w:rFonts w:ascii="Arial" w:hAnsi="Arial" w:cs="Arial"/>
                <w:sz w:val="22"/>
                <w:szCs w:val="22"/>
              </w:rPr>
              <w:t>12-18 months</w:t>
            </w:r>
          </w:p>
        </w:tc>
        <w:tc>
          <w:tcPr>
            <w:tcW w:w="1530"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2510DC30" w14:textId="77777777" w:rsidR="00326F05" w:rsidRPr="006608EF" w:rsidRDefault="00000000">
            <w:pPr>
              <w:widowControl w:val="0"/>
              <w:rPr>
                <w:rFonts w:ascii="Arial" w:hAnsi="Arial" w:cs="Arial"/>
                <w:sz w:val="22"/>
                <w:szCs w:val="22"/>
              </w:rPr>
            </w:pPr>
            <w:r w:rsidRPr="006608EF">
              <w:rPr>
                <w:rFonts w:ascii="Arial" w:hAnsi="Arial" w:cs="Arial"/>
                <w:sz w:val="22"/>
                <w:szCs w:val="22"/>
              </w:rPr>
              <w:t>High (initial investment)</w:t>
            </w:r>
          </w:p>
        </w:tc>
      </w:tr>
      <w:tr w:rsidR="00326F05" w:rsidRPr="006608EF" w14:paraId="5B755183" w14:textId="77777777">
        <w:trPr>
          <w:trHeight w:val="1755"/>
        </w:trPr>
        <w:tc>
          <w:tcPr>
            <w:tcW w:w="178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1ABE7B12" w14:textId="77777777" w:rsidR="00326F05" w:rsidRPr="006608EF" w:rsidRDefault="00000000">
            <w:pPr>
              <w:widowControl w:val="0"/>
              <w:rPr>
                <w:rFonts w:ascii="Arial" w:hAnsi="Arial" w:cs="Arial"/>
                <w:sz w:val="22"/>
                <w:szCs w:val="22"/>
              </w:rPr>
            </w:pPr>
            <w:r w:rsidRPr="006608EF">
              <w:rPr>
                <w:rFonts w:ascii="Arial" w:hAnsi="Arial" w:cs="Arial"/>
                <w:sz w:val="22"/>
                <w:szCs w:val="22"/>
              </w:rPr>
              <w:t>Staffing challenges</w:t>
            </w:r>
          </w:p>
        </w:tc>
        <w:tc>
          <w:tcPr>
            <w:tcW w:w="175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18843397" w14:textId="77777777" w:rsidR="00326F05" w:rsidRPr="006608EF" w:rsidRDefault="00000000">
            <w:pPr>
              <w:widowControl w:val="0"/>
              <w:rPr>
                <w:rFonts w:ascii="Arial" w:hAnsi="Arial" w:cs="Arial"/>
                <w:sz w:val="22"/>
                <w:szCs w:val="22"/>
              </w:rPr>
            </w:pPr>
            <w:r w:rsidRPr="006608EF">
              <w:rPr>
                <w:rFonts w:ascii="Arial" w:hAnsi="Arial" w:cs="Arial"/>
                <w:sz w:val="22"/>
                <w:szCs w:val="22"/>
              </w:rPr>
              <w:t>Training &amp; development programs, competitive compensation &amp; benefits</w:t>
            </w:r>
          </w:p>
        </w:tc>
        <w:tc>
          <w:tcPr>
            <w:tcW w:w="24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22BBD75D" w14:textId="77777777" w:rsidR="00326F05" w:rsidRPr="006608EF" w:rsidRDefault="00000000">
            <w:pPr>
              <w:widowControl w:val="0"/>
              <w:rPr>
                <w:rFonts w:ascii="Arial" w:hAnsi="Arial" w:cs="Arial"/>
                <w:sz w:val="22"/>
                <w:szCs w:val="22"/>
              </w:rPr>
            </w:pPr>
            <w:r w:rsidRPr="006608EF">
              <w:rPr>
                <w:rFonts w:ascii="Arial" w:hAnsi="Arial" w:cs="Arial"/>
                <w:sz w:val="22"/>
                <w:szCs w:val="22"/>
              </w:rPr>
              <w:t>Improved service quality, reduced turnover, increased employee morale</w:t>
            </w:r>
          </w:p>
        </w:tc>
        <w:tc>
          <w:tcPr>
            <w:tcW w:w="15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1B41C468" w14:textId="77777777" w:rsidR="00326F05" w:rsidRPr="006608EF" w:rsidRDefault="00000000">
            <w:pPr>
              <w:widowControl w:val="0"/>
              <w:rPr>
                <w:rFonts w:ascii="Arial" w:hAnsi="Arial" w:cs="Arial"/>
                <w:sz w:val="22"/>
                <w:szCs w:val="22"/>
              </w:rPr>
            </w:pPr>
            <w:r w:rsidRPr="006608EF">
              <w:rPr>
                <w:rFonts w:ascii="Arial" w:hAnsi="Arial" w:cs="Arial"/>
                <w:sz w:val="22"/>
                <w:szCs w:val="22"/>
              </w:rPr>
              <w:t>Ongoing</w:t>
            </w:r>
          </w:p>
        </w:tc>
        <w:tc>
          <w:tcPr>
            <w:tcW w:w="1530"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45189768" w14:textId="77777777" w:rsidR="00326F05" w:rsidRPr="006608EF" w:rsidRDefault="00000000">
            <w:pPr>
              <w:widowControl w:val="0"/>
              <w:rPr>
                <w:rFonts w:ascii="Arial" w:hAnsi="Arial" w:cs="Arial"/>
                <w:sz w:val="22"/>
                <w:szCs w:val="22"/>
              </w:rPr>
            </w:pPr>
            <w:r w:rsidRPr="006608EF">
              <w:rPr>
                <w:rFonts w:ascii="Arial" w:hAnsi="Arial" w:cs="Arial"/>
                <w:sz w:val="22"/>
                <w:szCs w:val="22"/>
              </w:rPr>
              <w:t>Medium (ongoing expenses)</w:t>
            </w:r>
          </w:p>
        </w:tc>
      </w:tr>
      <w:tr w:rsidR="00326F05" w:rsidRPr="006608EF" w14:paraId="1AF88FFC" w14:textId="77777777">
        <w:trPr>
          <w:trHeight w:val="1755"/>
        </w:trPr>
        <w:tc>
          <w:tcPr>
            <w:tcW w:w="178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3EC4FB89" w14:textId="77777777" w:rsidR="00326F05" w:rsidRPr="006608EF" w:rsidRDefault="00000000">
            <w:pPr>
              <w:widowControl w:val="0"/>
              <w:rPr>
                <w:rFonts w:ascii="Arial" w:hAnsi="Arial" w:cs="Arial"/>
                <w:sz w:val="22"/>
                <w:szCs w:val="22"/>
              </w:rPr>
            </w:pPr>
            <w:r w:rsidRPr="006608EF">
              <w:rPr>
                <w:rFonts w:ascii="Arial" w:hAnsi="Arial" w:cs="Arial"/>
                <w:sz w:val="22"/>
                <w:szCs w:val="22"/>
              </w:rPr>
              <w:t>Unclear communication</w:t>
            </w:r>
          </w:p>
        </w:tc>
        <w:tc>
          <w:tcPr>
            <w:tcW w:w="175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25F294A8" w14:textId="77777777" w:rsidR="00326F05" w:rsidRPr="006608EF" w:rsidRDefault="00000000">
            <w:pPr>
              <w:widowControl w:val="0"/>
              <w:rPr>
                <w:rFonts w:ascii="Arial" w:hAnsi="Arial" w:cs="Arial"/>
                <w:sz w:val="22"/>
                <w:szCs w:val="22"/>
              </w:rPr>
            </w:pPr>
            <w:r w:rsidRPr="006608EF">
              <w:rPr>
                <w:rFonts w:ascii="Arial" w:hAnsi="Arial" w:cs="Arial"/>
                <w:sz w:val="22"/>
                <w:szCs w:val="22"/>
              </w:rPr>
              <w:t>Establish clear communication channels, implement CRM system</w:t>
            </w:r>
          </w:p>
        </w:tc>
        <w:tc>
          <w:tcPr>
            <w:tcW w:w="24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663DBB5C" w14:textId="77777777" w:rsidR="00326F05" w:rsidRPr="006608EF" w:rsidRDefault="00000000">
            <w:pPr>
              <w:widowControl w:val="0"/>
              <w:rPr>
                <w:rFonts w:ascii="Arial" w:hAnsi="Arial" w:cs="Arial"/>
                <w:sz w:val="22"/>
                <w:szCs w:val="22"/>
              </w:rPr>
            </w:pPr>
            <w:r w:rsidRPr="006608EF">
              <w:rPr>
                <w:rFonts w:ascii="Arial" w:hAnsi="Arial" w:cs="Arial"/>
                <w:sz w:val="22"/>
                <w:szCs w:val="22"/>
              </w:rPr>
              <w:t>Improved collaboration, reduced misunderstandings, streamlined guest communication</w:t>
            </w:r>
          </w:p>
        </w:tc>
        <w:tc>
          <w:tcPr>
            <w:tcW w:w="15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69499974" w14:textId="77777777" w:rsidR="00326F05" w:rsidRPr="006608EF" w:rsidRDefault="00000000">
            <w:pPr>
              <w:widowControl w:val="0"/>
              <w:rPr>
                <w:rFonts w:ascii="Arial" w:hAnsi="Arial" w:cs="Arial"/>
                <w:sz w:val="22"/>
                <w:szCs w:val="22"/>
              </w:rPr>
            </w:pPr>
            <w:r w:rsidRPr="006608EF">
              <w:rPr>
                <w:rFonts w:ascii="Arial" w:hAnsi="Arial" w:cs="Arial"/>
                <w:sz w:val="22"/>
                <w:szCs w:val="22"/>
              </w:rPr>
              <w:t>6-12 months</w:t>
            </w:r>
          </w:p>
        </w:tc>
        <w:tc>
          <w:tcPr>
            <w:tcW w:w="1530"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4790D999" w14:textId="77777777" w:rsidR="00326F05" w:rsidRPr="006608EF" w:rsidRDefault="00000000">
            <w:pPr>
              <w:widowControl w:val="0"/>
              <w:rPr>
                <w:rFonts w:ascii="Arial" w:hAnsi="Arial" w:cs="Arial"/>
                <w:sz w:val="22"/>
                <w:szCs w:val="22"/>
              </w:rPr>
            </w:pPr>
            <w:r w:rsidRPr="006608EF">
              <w:rPr>
                <w:rFonts w:ascii="Arial" w:hAnsi="Arial" w:cs="Arial"/>
                <w:sz w:val="22"/>
                <w:szCs w:val="22"/>
              </w:rPr>
              <w:t>Medium (technology &amp; training costs)</w:t>
            </w:r>
          </w:p>
        </w:tc>
      </w:tr>
      <w:tr w:rsidR="00326F05" w:rsidRPr="006608EF" w14:paraId="51DC5506" w14:textId="77777777">
        <w:trPr>
          <w:trHeight w:val="2235"/>
        </w:trPr>
        <w:tc>
          <w:tcPr>
            <w:tcW w:w="178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4CB88260" w14:textId="77777777" w:rsidR="00326F05" w:rsidRPr="006608EF" w:rsidRDefault="00000000">
            <w:pPr>
              <w:widowControl w:val="0"/>
              <w:rPr>
                <w:rFonts w:ascii="Arial" w:hAnsi="Arial" w:cs="Arial"/>
                <w:sz w:val="22"/>
                <w:szCs w:val="22"/>
              </w:rPr>
            </w:pPr>
            <w:r w:rsidRPr="006608EF">
              <w:rPr>
                <w:rFonts w:ascii="Arial" w:hAnsi="Arial" w:cs="Arial"/>
                <w:sz w:val="22"/>
                <w:szCs w:val="22"/>
              </w:rPr>
              <w:t>Data silos &amp; lack of insights</w:t>
            </w:r>
          </w:p>
        </w:tc>
        <w:tc>
          <w:tcPr>
            <w:tcW w:w="175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D6E6FD2" w14:textId="77777777" w:rsidR="00326F05" w:rsidRPr="006608EF" w:rsidRDefault="00000000">
            <w:pPr>
              <w:widowControl w:val="0"/>
              <w:rPr>
                <w:rFonts w:ascii="Arial" w:hAnsi="Arial" w:cs="Arial"/>
                <w:sz w:val="22"/>
                <w:szCs w:val="22"/>
              </w:rPr>
            </w:pPr>
            <w:r w:rsidRPr="006608EF">
              <w:rPr>
                <w:rFonts w:ascii="Arial" w:hAnsi="Arial" w:cs="Arial"/>
                <w:sz w:val="22"/>
                <w:szCs w:val="22"/>
              </w:rPr>
              <w:t>Implement BI system</w:t>
            </w:r>
          </w:p>
        </w:tc>
        <w:tc>
          <w:tcPr>
            <w:tcW w:w="24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70C4A80C" w14:textId="77777777" w:rsidR="00326F05" w:rsidRPr="006608EF" w:rsidRDefault="00000000">
            <w:pPr>
              <w:widowControl w:val="0"/>
              <w:rPr>
                <w:rFonts w:ascii="Arial" w:hAnsi="Arial" w:cs="Arial"/>
                <w:sz w:val="22"/>
                <w:szCs w:val="22"/>
              </w:rPr>
            </w:pPr>
            <w:r w:rsidRPr="006608EF">
              <w:rPr>
                <w:rFonts w:ascii="Arial" w:hAnsi="Arial" w:cs="Arial"/>
                <w:sz w:val="22"/>
                <w:szCs w:val="22"/>
              </w:rPr>
              <w:t>Data-driven decision-making, improved performance analysis, identification of improvement areas</w:t>
            </w:r>
          </w:p>
        </w:tc>
        <w:tc>
          <w:tcPr>
            <w:tcW w:w="15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436FCF9E" w14:textId="77777777" w:rsidR="00326F05" w:rsidRPr="006608EF" w:rsidRDefault="00000000">
            <w:pPr>
              <w:widowControl w:val="0"/>
              <w:rPr>
                <w:rFonts w:ascii="Arial" w:hAnsi="Arial" w:cs="Arial"/>
                <w:sz w:val="22"/>
                <w:szCs w:val="22"/>
              </w:rPr>
            </w:pPr>
            <w:r w:rsidRPr="006608EF">
              <w:rPr>
                <w:rFonts w:ascii="Arial" w:hAnsi="Arial" w:cs="Arial"/>
                <w:sz w:val="22"/>
                <w:szCs w:val="22"/>
              </w:rPr>
              <w:t>6-12 months</w:t>
            </w:r>
          </w:p>
        </w:tc>
        <w:tc>
          <w:tcPr>
            <w:tcW w:w="1530"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337CB299" w14:textId="77777777" w:rsidR="00326F05" w:rsidRPr="006608EF" w:rsidRDefault="00000000">
            <w:pPr>
              <w:widowControl w:val="0"/>
              <w:rPr>
                <w:rFonts w:ascii="Arial" w:hAnsi="Arial" w:cs="Arial"/>
                <w:sz w:val="22"/>
                <w:szCs w:val="22"/>
              </w:rPr>
            </w:pPr>
            <w:r w:rsidRPr="006608EF">
              <w:rPr>
                <w:rFonts w:ascii="Arial" w:hAnsi="Arial" w:cs="Arial"/>
                <w:sz w:val="22"/>
                <w:szCs w:val="22"/>
              </w:rPr>
              <w:t>Medium (technology &amp; training costs)</w:t>
            </w:r>
          </w:p>
        </w:tc>
      </w:tr>
      <w:tr w:rsidR="00326F05" w:rsidRPr="006608EF" w14:paraId="0BE56142" w14:textId="77777777">
        <w:trPr>
          <w:trHeight w:val="1755"/>
        </w:trPr>
        <w:tc>
          <w:tcPr>
            <w:tcW w:w="178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0CB69EED" w14:textId="77777777" w:rsidR="00326F05" w:rsidRPr="006608EF" w:rsidRDefault="00000000">
            <w:pPr>
              <w:widowControl w:val="0"/>
              <w:rPr>
                <w:rFonts w:ascii="Arial" w:hAnsi="Arial" w:cs="Arial"/>
                <w:sz w:val="22"/>
                <w:szCs w:val="22"/>
              </w:rPr>
            </w:pPr>
            <w:r w:rsidRPr="006608EF">
              <w:rPr>
                <w:rFonts w:ascii="Arial" w:hAnsi="Arial" w:cs="Arial"/>
                <w:sz w:val="22"/>
                <w:szCs w:val="22"/>
              </w:rPr>
              <w:t>Sustainability concerns</w:t>
            </w:r>
          </w:p>
        </w:tc>
        <w:tc>
          <w:tcPr>
            <w:tcW w:w="1755"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4FB921C" w14:textId="77777777" w:rsidR="00326F05" w:rsidRPr="006608EF" w:rsidRDefault="00000000">
            <w:pPr>
              <w:widowControl w:val="0"/>
              <w:rPr>
                <w:rFonts w:ascii="Arial" w:hAnsi="Arial" w:cs="Arial"/>
                <w:sz w:val="22"/>
                <w:szCs w:val="22"/>
              </w:rPr>
            </w:pPr>
            <w:r w:rsidRPr="006608EF">
              <w:rPr>
                <w:rFonts w:ascii="Arial" w:hAnsi="Arial" w:cs="Arial"/>
                <w:sz w:val="22"/>
                <w:szCs w:val="22"/>
              </w:rPr>
              <w:t>Develop &amp; implement sustainability strategy</w:t>
            </w:r>
          </w:p>
        </w:tc>
        <w:tc>
          <w:tcPr>
            <w:tcW w:w="24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22115DC" w14:textId="77777777" w:rsidR="00326F05" w:rsidRPr="006608EF" w:rsidRDefault="00000000">
            <w:pPr>
              <w:widowControl w:val="0"/>
              <w:rPr>
                <w:rFonts w:ascii="Arial" w:hAnsi="Arial" w:cs="Arial"/>
                <w:sz w:val="22"/>
                <w:szCs w:val="22"/>
              </w:rPr>
            </w:pPr>
            <w:r w:rsidRPr="006608EF">
              <w:rPr>
                <w:rFonts w:ascii="Arial" w:hAnsi="Arial" w:cs="Arial"/>
                <w:sz w:val="22"/>
                <w:szCs w:val="22"/>
              </w:rPr>
              <w:t>Reduced environmental impact, improved brand image, attract eco-conscious guests</w:t>
            </w:r>
          </w:p>
        </w:tc>
        <w:tc>
          <w:tcPr>
            <w:tcW w:w="159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A508305" w14:textId="77777777" w:rsidR="00326F05" w:rsidRPr="006608EF" w:rsidRDefault="00000000">
            <w:pPr>
              <w:widowControl w:val="0"/>
              <w:rPr>
                <w:rFonts w:ascii="Arial" w:hAnsi="Arial" w:cs="Arial"/>
                <w:sz w:val="22"/>
                <w:szCs w:val="22"/>
              </w:rPr>
            </w:pPr>
            <w:r w:rsidRPr="006608EF">
              <w:rPr>
                <w:rFonts w:ascii="Arial" w:hAnsi="Arial" w:cs="Arial"/>
                <w:sz w:val="22"/>
                <w:szCs w:val="22"/>
              </w:rPr>
              <w:t>Ongoing</w:t>
            </w:r>
          </w:p>
        </w:tc>
        <w:tc>
          <w:tcPr>
            <w:tcW w:w="1530"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5DBF3872" w14:textId="77777777" w:rsidR="00326F05" w:rsidRPr="006608EF" w:rsidRDefault="00000000">
            <w:pPr>
              <w:widowControl w:val="0"/>
              <w:rPr>
                <w:rFonts w:ascii="Arial" w:hAnsi="Arial" w:cs="Arial"/>
                <w:sz w:val="22"/>
                <w:szCs w:val="22"/>
              </w:rPr>
            </w:pPr>
            <w:r w:rsidRPr="006608EF">
              <w:rPr>
                <w:rFonts w:ascii="Arial" w:hAnsi="Arial" w:cs="Arial"/>
                <w:sz w:val="22"/>
                <w:szCs w:val="22"/>
              </w:rPr>
              <w:t>Variable (based on chosen initiatives)</w:t>
            </w:r>
          </w:p>
        </w:tc>
      </w:tr>
    </w:tbl>
    <w:p w14:paraId="79D0CD68" w14:textId="77777777" w:rsidR="00326F05" w:rsidRPr="006608EF" w:rsidRDefault="00326F05">
      <w:pPr>
        <w:rPr>
          <w:rFonts w:ascii="Arial" w:hAnsi="Arial" w:cs="Arial"/>
          <w:sz w:val="22"/>
          <w:szCs w:val="22"/>
        </w:rPr>
      </w:pPr>
    </w:p>
    <w:p w14:paraId="5A6503F8" w14:textId="77777777" w:rsidR="00326F05" w:rsidRPr="006608EF" w:rsidRDefault="00000000">
      <w:pPr>
        <w:pStyle w:val="Heading2"/>
        <w:rPr>
          <w:rFonts w:ascii="Arial" w:hAnsi="Arial" w:cs="Arial"/>
          <w:sz w:val="22"/>
          <w:szCs w:val="22"/>
        </w:rPr>
      </w:pPr>
      <w:bookmarkStart w:id="23" w:name="_h8fjfehi2w5h" w:colFirst="0" w:colLast="0"/>
      <w:bookmarkEnd w:id="23"/>
      <w:r w:rsidRPr="006608EF">
        <w:rPr>
          <w:rFonts w:ascii="Arial" w:hAnsi="Arial" w:cs="Arial"/>
          <w:sz w:val="22"/>
          <w:szCs w:val="22"/>
        </w:rPr>
        <w:t>4.1. Action Steps:</w:t>
      </w:r>
    </w:p>
    <w:p w14:paraId="70561E3A" w14:textId="77777777" w:rsidR="00326F05" w:rsidRPr="006608EF" w:rsidRDefault="00326F05">
      <w:pPr>
        <w:rPr>
          <w:rFonts w:ascii="Arial" w:hAnsi="Arial" w:cs="Arial"/>
          <w:sz w:val="22"/>
          <w:szCs w:val="22"/>
        </w:rPr>
      </w:pPr>
    </w:p>
    <w:p w14:paraId="32D28ECF"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Create a task force:</w:t>
      </w:r>
      <w:r w:rsidRPr="006608EF">
        <w:rPr>
          <w:rFonts w:ascii="Arial" w:hAnsi="Arial" w:cs="Arial"/>
          <w:sz w:val="22"/>
          <w:szCs w:val="22"/>
        </w:rPr>
        <w:t xml:space="preserve"> Create a cross-functional team to manage implementation, involve stakeholders, and solve problems.</w:t>
      </w:r>
    </w:p>
    <w:p w14:paraId="52BD58DD"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Comprehensively examine needs</w:t>
      </w:r>
      <w:r w:rsidRPr="006608EF">
        <w:rPr>
          <w:rFonts w:ascii="Arial" w:hAnsi="Arial" w:cs="Arial"/>
          <w:sz w:val="22"/>
          <w:szCs w:val="22"/>
        </w:rPr>
        <w:t>: To make educated decisions, assess technology, training, and sustainability needs.</w:t>
      </w:r>
    </w:p>
    <w:p w14:paraId="450702EE"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 xml:space="preserve">Plan execution in detail: </w:t>
      </w:r>
      <w:r w:rsidRPr="006608EF">
        <w:rPr>
          <w:rFonts w:ascii="Arial" w:hAnsi="Arial" w:cs="Arial"/>
          <w:sz w:val="22"/>
          <w:szCs w:val="22"/>
        </w:rPr>
        <w:t>For each recommendation, provide tasks, dates, resource allocation, and budget to ensure phased and coordinated implementation.</w:t>
      </w:r>
    </w:p>
    <w:p w14:paraId="39084CD6"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Get approvals and funding</w:t>
      </w:r>
      <w:r w:rsidRPr="006608EF">
        <w:rPr>
          <w:rFonts w:ascii="Arial" w:hAnsi="Arial" w:cs="Arial"/>
          <w:sz w:val="22"/>
          <w:szCs w:val="22"/>
        </w:rPr>
        <w:t>: Get leadership support and funding for implementation.</w:t>
      </w:r>
    </w:p>
    <w:p w14:paraId="0E78888F"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Technology selection and implementation:</w:t>
      </w:r>
      <w:r w:rsidRPr="006608EF">
        <w:rPr>
          <w:rFonts w:ascii="Arial" w:hAnsi="Arial" w:cs="Arial"/>
          <w:sz w:val="22"/>
          <w:szCs w:val="22"/>
        </w:rPr>
        <w:t xml:space="preserve"> Use trustworthy vendors, train workers on new technologies, and integrate with current infrastructure.</w:t>
      </w:r>
    </w:p>
    <w:p w14:paraId="411B8F1F"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lastRenderedPageBreak/>
        <w:t xml:space="preserve">Create and offer training: </w:t>
      </w:r>
      <w:r w:rsidRPr="006608EF">
        <w:rPr>
          <w:rFonts w:ascii="Arial" w:hAnsi="Arial" w:cs="Arial"/>
          <w:sz w:val="22"/>
          <w:szCs w:val="22"/>
        </w:rPr>
        <w:t>Create technical, soft, and cultural awareness training courses for different staff levels.</w:t>
      </w:r>
    </w:p>
    <w:p w14:paraId="594E6271"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Clear communication channels</w:t>
      </w:r>
      <w:r w:rsidRPr="006608EF">
        <w:rPr>
          <w:rFonts w:ascii="Arial" w:hAnsi="Arial" w:cs="Arial"/>
          <w:sz w:val="22"/>
          <w:szCs w:val="22"/>
        </w:rPr>
        <w:t>: Use dedicated communication platforms, have departmental meetings, and encourage open communication.</w:t>
      </w:r>
    </w:p>
    <w:p w14:paraId="2F235C26"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 xml:space="preserve">Develop and implement a sustainability strategy: </w:t>
      </w:r>
      <w:r w:rsidRPr="006608EF">
        <w:rPr>
          <w:rFonts w:ascii="Arial" w:hAnsi="Arial" w:cs="Arial"/>
          <w:sz w:val="22"/>
          <w:szCs w:val="22"/>
        </w:rPr>
        <w:t>Set goals, define actions, engage with sustainable suppliers, and track environmental progress.</w:t>
      </w:r>
    </w:p>
    <w:p w14:paraId="7A92E223"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Track progress and success:</w:t>
      </w:r>
      <w:r w:rsidRPr="006608EF">
        <w:rPr>
          <w:rFonts w:ascii="Arial" w:hAnsi="Arial" w:cs="Arial"/>
          <w:sz w:val="22"/>
          <w:szCs w:val="22"/>
        </w:rPr>
        <w:t xml:space="preserve"> Keep track of KPIs, assess solution efficacy, and adjust tactics as needed.</w:t>
      </w:r>
    </w:p>
    <w:p w14:paraId="6FFA4BBA" w14:textId="77777777" w:rsidR="00326F05" w:rsidRPr="006608EF" w:rsidRDefault="00000000">
      <w:pPr>
        <w:numPr>
          <w:ilvl w:val="0"/>
          <w:numId w:val="8"/>
        </w:numPr>
        <w:rPr>
          <w:rFonts w:ascii="Arial" w:hAnsi="Arial" w:cs="Arial"/>
          <w:sz w:val="22"/>
          <w:szCs w:val="22"/>
        </w:rPr>
      </w:pPr>
      <w:r w:rsidRPr="006608EF">
        <w:rPr>
          <w:rFonts w:ascii="Arial" w:hAnsi="Arial" w:cs="Arial"/>
          <w:sz w:val="22"/>
          <w:szCs w:val="22"/>
          <w:u w:val="single"/>
        </w:rPr>
        <w:t>Foster a culture of continuous improvement:</w:t>
      </w:r>
      <w:r w:rsidRPr="006608EF">
        <w:rPr>
          <w:rFonts w:ascii="Arial" w:hAnsi="Arial" w:cs="Arial"/>
          <w:sz w:val="22"/>
          <w:szCs w:val="22"/>
        </w:rPr>
        <w:t xml:space="preserve"> Ask workers and guests for feedback, identify areas for development, and optimise procedures and performance.</w:t>
      </w:r>
    </w:p>
    <w:p w14:paraId="703817E0" w14:textId="77777777" w:rsidR="00326F05" w:rsidRPr="006608EF" w:rsidRDefault="00326F05">
      <w:pPr>
        <w:rPr>
          <w:rFonts w:ascii="Arial" w:hAnsi="Arial" w:cs="Arial"/>
          <w:sz w:val="22"/>
          <w:szCs w:val="22"/>
        </w:rPr>
      </w:pPr>
    </w:p>
    <w:p w14:paraId="32F8EF93" w14:textId="77777777" w:rsidR="00326F05" w:rsidRPr="006608EF" w:rsidRDefault="00000000">
      <w:pPr>
        <w:pStyle w:val="Heading2"/>
        <w:rPr>
          <w:rFonts w:ascii="Arial" w:hAnsi="Arial" w:cs="Arial"/>
          <w:sz w:val="22"/>
          <w:szCs w:val="22"/>
        </w:rPr>
      </w:pPr>
      <w:bookmarkStart w:id="24" w:name="_35n7se9sf1ue" w:colFirst="0" w:colLast="0"/>
      <w:bookmarkEnd w:id="24"/>
      <w:r w:rsidRPr="006608EF">
        <w:rPr>
          <w:rFonts w:ascii="Arial" w:hAnsi="Arial" w:cs="Arial"/>
          <w:sz w:val="22"/>
          <w:szCs w:val="22"/>
        </w:rPr>
        <w:t>4.2. Timeline</w:t>
      </w:r>
    </w:p>
    <w:p w14:paraId="130BB658" w14:textId="77777777" w:rsidR="00326F05" w:rsidRPr="006608EF" w:rsidRDefault="00326F05">
      <w:pPr>
        <w:rPr>
          <w:rFonts w:ascii="Arial" w:hAnsi="Arial" w:cs="Arial"/>
          <w:sz w:val="22"/>
          <w:szCs w:val="22"/>
        </w:rPr>
      </w:pPr>
    </w:p>
    <w:tbl>
      <w:tblPr>
        <w:tblStyle w:val="a4"/>
        <w:tblW w:w="8445" w:type="dxa"/>
        <w:tblLayout w:type="fixed"/>
        <w:tblLook w:val="0600" w:firstRow="0" w:lastRow="0" w:firstColumn="0" w:lastColumn="0" w:noHBand="1" w:noVBand="1"/>
      </w:tblPr>
      <w:tblGrid>
        <w:gridCol w:w="3630"/>
        <w:gridCol w:w="4815"/>
      </w:tblGrid>
      <w:tr w:rsidR="00326F05" w:rsidRPr="006608EF" w14:paraId="2DAAF67D" w14:textId="77777777">
        <w:trPr>
          <w:trHeight w:val="534"/>
        </w:trPr>
        <w:tc>
          <w:tcPr>
            <w:tcW w:w="3630"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435EFC93" w14:textId="77777777" w:rsidR="00326F05" w:rsidRPr="006608EF" w:rsidRDefault="00000000">
            <w:pPr>
              <w:widowControl w:val="0"/>
              <w:rPr>
                <w:rFonts w:ascii="Arial" w:hAnsi="Arial" w:cs="Arial"/>
                <w:sz w:val="22"/>
                <w:szCs w:val="22"/>
              </w:rPr>
            </w:pPr>
            <w:r w:rsidRPr="006608EF">
              <w:rPr>
                <w:rFonts w:ascii="Arial" w:hAnsi="Arial" w:cs="Arial"/>
                <w:b/>
                <w:color w:val="1F1F1F"/>
                <w:sz w:val="22"/>
                <w:szCs w:val="22"/>
              </w:rPr>
              <w:t>Action Step</w:t>
            </w:r>
          </w:p>
        </w:tc>
        <w:tc>
          <w:tcPr>
            <w:tcW w:w="4815" w:type="dxa"/>
            <w:tcBorders>
              <w:top w:val="single" w:sz="6" w:space="0" w:color="0D0D0D"/>
              <w:left w:val="single" w:sz="6" w:space="0" w:color="0D0D0D"/>
              <w:bottom w:val="single" w:sz="6" w:space="0" w:color="0D0D0D"/>
              <w:right w:val="single" w:sz="6" w:space="0" w:color="0D0D0D"/>
            </w:tcBorders>
            <w:shd w:val="clear" w:color="auto" w:fill="F4CCCC"/>
            <w:tcMar>
              <w:top w:w="40" w:type="dxa"/>
              <w:left w:w="0" w:type="dxa"/>
              <w:bottom w:w="40" w:type="dxa"/>
              <w:right w:w="0" w:type="dxa"/>
            </w:tcMar>
            <w:vAlign w:val="bottom"/>
          </w:tcPr>
          <w:p w14:paraId="2E0C6C7E" w14:textId="77777777" w:rsidR="00326F05" w:rsidRPr="006608EF" w:rsidRDefault="00000000">
            <w:pPr>
              <w:widowControl w:val="0"/>
              <w:rPr>
                <w:rFonts w:ascii="Arial" w:hAnsi="Arial" w:cs="Arial"/>
                <w:b/>
                <w:color w:val="1F1F1F"/>
                <w:sz w:val="22"/>
                <w:szCs w:val="22"/>
              </w:rPr>
            </w:pPr>
            <w:r w:rsidRPr="006608EF">
              <w:rPr>
                <w:rFonts w:ascii="Arial" w:hAnsi="Arial" w:cs="Arial"/>
                <w:b/>
                <w:color w:val="1F1F1F"/>
                <w:sz w:val="22"/>
                <w:szCs w:val="22"/>
              </w:rPr>
              <w:t>Estimated Timeline</w:t>
            </w:r>
          </w:p>
        </w:tc>
      </w:tr>
      <w:tr w:rsidR="00326F05" w:rsidRPr="006608EF" w14:paraId="0CE506A1" w14:textId="77777777">
        <w:trPr>
          <w:trHeight w:val="31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12BEF5A6"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Form a task force</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42E2ABC9"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1 month</w:t>
            </w:r>
          </w:p>
        </w:tc>
      </w:tr>
      <w:tr w:rsidR="00326F05" w:rsidRPr="006608EF" w14:paraId="150E8444" w14:textId="77777777">
        <w:trPr>
          <w:trHeight w:val="55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493C0257"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Conduct needs assessment</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1E3291C2"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2-3 months</w:t>
            </w:r>
          </w:p>
        </w:tc>
      </w:tr>
      <w:tr w:rsidR="00326F05" w:rsidRPr="006608EF" w14:paraId="323C7935" w14:textId="77777777">
        <w:trPr>
          <w:trHeight w:val="79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68F4CE70"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Develop implementation plan</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12A07F33"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1-2 months</w:t>
            </w:r>
          </w:p>
        </w:tc>
      </w:tr>
      <w:tr w:rsidR="00326F05" w:rsidRPr="006608EF" w14:paraId="301FE5C1" w14:textId="77777777">
        <w:trPr>
          <w:trHeight w:val="55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5502AA23"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Secure approvals &amp; funding</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6245F048"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2-3 months</w:t>
            </w:r>
          </w:p>
        </w:tc>
      </w:tr>
      <w:tr w:rsidR="00326F05" w:rsidRPr="006608EF" w14:paraId="613ED7A2" w14:textId="77777777">
        <w:trPr>
          <w:trHeight w:val="79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52BDF0A8"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Select &amp; implement technology</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5BC64B2D"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6-12 months</w:t>
            </w:r>
          </w:p>
        </w:tc>
      </w:tr>
      <w:tr w:rsidR="00326F05" w:rsidRPr="006608EF" w14:paraId="04DED0C2" w14:textId="77777777">
        <w:trPr>
          <w:trHeight w:val="79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42E35D55"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Design &amp; deliver training programs</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27806CE8"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3-6 months</w:t>
            </w:r>
          </w:p>
        </w:tc>
      </w:tr>
      <w:tr w:rsidR="00326F05" w:rsidRPr="006608EF" w14:paraId="28398CDD" w14:textId="77777777">
        <w:trPr>
          <w:trHeight w:val="79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72FB5919"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Establish communication channels</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2F95FDE2"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1-2 months</w:t>
            </w:r>
          </w:p>
        </w:tc>
      </w:tr>
      <w:tr w:rsidR="00326F05" w:rsidRPr="006608EF" w14:paraId="23C8B1F8" w14:textId="77777777">
        <w:trPr>
          <w:trHeight w:val="103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42DDB1E2"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Develop &amp; implement sustainability strategy</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4DFDFC66"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3-6 months</w:t>
            </w:r>
          </w:p>
        </w:tc>
      </w:tr>
      <w:tr w:rsidR="00326F05" w:rsidRPr="006608EF" w14:paraId="3BB36663" w14:textId="77777777">
        <w:trPr>
          <w:trHeight w:val="79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6560338F"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Monitor progress &amp; measure success</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36A6E531"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Ongoing</w:t>
            </w:r>
          </w:p>
        </w:tc>
      </w:tr>
      <w:tr w:rsidR="00326F05" w:rsidRPr="006608EF" w14:paraId="47D1F304" w14:textId="77777777">
        <w:trPr>
          <w:trHeight w:val="795"/>
        </w:trPr>
        <w:tc>
          <w:tcPr>
            <w:tcW w:w="3630"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6C6BB8C8"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Foster culture of continuous improvement</w:t>
            </w:r>
          </w:p>
        </w:tc>
        <w:tc>
          <w:tcPr>
            <w:tcW w:w="4815" w:type="dxa"/>
            <w:tcBorders>
              <w:top w:val="single" w:sz="6" w:space="0" w:color="0D0D0D"/>
              <w:left w:val="single" w:sz="6" w:space="0" w:color="0D0D0D"/>
              <w:bottom w:val="single" w:sz="6" w:space="0" w:color="0D0D0D"/>
              <w:right w:val="single" w:sz="6" w:space="0" w:color="0D0D0D"/>
            </w:tcBorders>
            <w:shd w:val="clear" w:color="auto" w:fill="FFFFFF"/>
            <w:tcMar>
              <w:top w:w="40" w:type="dxa"/>
              <w:left w:w="40" w:type="dxa"/>
              <w:bottom w:w="40" w:type="dxa"/>
              <w:right w:w="40" w:type="dxa"/>
            </w:tcMar>
            <w:vAlign w:val="bottom"/>
          </w:tcPr>
          <w:p w14:paraId="7B9CC22B" w14:textId="77777777" w:rsidR="00326F05" w:rsidRPr="006608EF" w:rsidRDefault="00000000">
            <w:pPr>
              <w:widowControl w:val="0"/>
              <w:rPr>
                <w:rFonts w:ascii="Arial" w:hAnsi="Arial" w:cs="Arial"/>
                <w:sz w:val="22"/>
                <w:szCs w:val="22"/>
              </w:rPr>
            </w:pPr>
            <w:r w:rsidRPr="006608EF">
              <w:rPr>
                <w:rFonts w:ascii="Arial" w:hAnsi="Arial" w:cs="Arial"/>
                <w:color w:val="1F1F1F"/>
                <w:sz w:val="22"/>
                <w:szCs w:val="22"/>
              </w:rPr>
              <w:t>Ongoing</w:t>
            </w:r>
          </w:p>
        </w:tc>
      </w:tr>
    </w:tbl>
    <w:p w14:paraId="5C64C2FB" w14:textId="77777777" w:rsidR="00326F05" w:rsidRPr="006608EF" w:rsidRDefault="00326F05">
      <w:pPr>
        <w:rPr>
          <w:rFonts w:ascii="Arial" w:hAnsi="Arial" w:cs="Arial"/>
          <w:sz w:val="22"/>
          <w:szCs w:val="22"/>
        </w:rPr>
      </w:pPr>
    </w:p>
    <w:p w14:paraId="209911EB" w14:textId="77777777" w:rsidR="00326F05" w:rsidRPr="006608EF" w:rsidRDefault="00000000">
      <w:pPr>
        <w:pStyle w:val="Heading2"/>
        <w:rPr>
          <w:rFonts w:ascii="Arial" w:hAnsi="Arial" w:cs="Arial"/>
          <w:sz w:val="22"/>
          <w:szCs w:val="22"/>
        </w:rPr>
      </w:pPr>
      <w:bookmarkStart w:id="25" w:name="_y8hd45xz0p4f" w:colFirst="0" w:colLast="0"/>
      <w:bookmarkEnd w:id="25"/>
      <w:r w:rsidRPr="006608EF">
        <w:rPr>
          <w:rFonts w:ascii="Arial" w:hAnsi="Arial" w:cs="Arial"/>
          <w:sz w:val="22"/>
          <w:szCs w:val="22"/>
        </w:rPr>
        <w:lastRenderedPageBreak/>
        <w:t>4.3.  Cost Categories</w:t>
      </w:r>
    </w:p>
    <w:p w14:paraId="2B512C14" w14:textId="77777777" w:rsidR="00326F05" w:rsidRPr="006608EF" w:rsidRDefault="00326F05">
      <w:pPr>
        <w:rPr>
          <w:rFonts w:ascii="Arial" w:hAnsi="Arial" w:cs="Arial"/>
          <w:sz w:val="22"/>
          <w:szCs w:val="22"/>
        </w:rPr>
      </w:pPr>
    </w:p>
    <w:tbl>
      <w:tblPr>
        <w:tblStyle w:val="a5"/>
        <w:tblW w:w="7695" w:type="dxa"/>
        <w:tblLayout w:type="fixed"/>
        <w:tblLook w:val="0600" w:firstRow="0" w:lastRow="0" w:firstColumn="0" w:lastColumn="0" w:noHBand="1" w:noVBand="1"/>
      </w:tblPr>
      <w:tblGrid>
        <w:gridCol w:w="2280"/>
        <w:gridCol w:w="5415"/>
      </w:tblGrid>
      <w:tr w:rsidR="00326F05" w:rsidRPr="006608EF" w14:paraId="57BBD196" w14:textId="77777777">
        <w:trPr>
          <w:trHeight w:val="504"/>
        </w:trPr>
        <w:tc>
          <w:tcPr>
            <w:tcW w:w="2280"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6414CE96"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Recommendation</w:t>
            </w:r>
          </w:p>
        </w:tc>
        <w:tc>
          <w:tcPr>
            <w:tcW w:w="5415" w:type="dxa"/>
            <w:tcBorders>
              <w:top w:val="single" w:sz="6" w:space="0" w:color="0D0D0D"/>
              <w:left w:val="single" w:sz="6" w:space="0" w:color="0D0D0D"/>
              <w:bottom w:val="single" w:sz="6" w:space="0" w:color="0D0D0D"/>
              <w:right w:val="single" w:sz="6" w:space="0" w:color="0D0D0D"/>
            </w:tcBorders>
            <w:shd w:val="clear" w:color="auto" w:fill="F4CCCC"/>
            <w:tcMar>
              <w:top w:w="40" w:type="dxa"/>
              <w:left w:w="40" w:type="dxa"/>
              <w:bottom w:w="40" w:type="dxa"/>
              <w:right w:w="40" w:type="dxa"/>
            </w:tcMar>
            <w:vAlign w:val="bottom"/>
          </w:tcPr>
          <w:p w14:paraId="0D4629BC" w14:textId="77777777" w:rsidR="00326F05" w:rsidRPr="006608EF" w:rsidRDefault="00000000">
            <w:pPr>
              <w:widowControl w:val="0"/>
              <w:rPr>
                <w:rFonts w:ascii="Arial" w:hAnsi="Arial" w:cs="Arial"/>
                <w:b/>
                <w:sz w:val="22"/>
                <w:szCs w:val="22"/>
              </w:rPr>
            </w:pPr>
            <w:r w:rsidRPr="006608EF">
              <w:rPr>
                <w:rFonts w:ascii="Arial" w:hAnsi="Arial" w:cs="Arial"/>
                <w:b/>
                <w:sz w:val="22"/>
                <w:szCs w:val="22"/>
              </w:rPr>
              <w:t>Cost Category</w:t>
            </w:r>
          </w:p>
        </w:tc>
      </w:tr>
      <w:tr w:rsidR="00326F05" w:rsidRPr="006608EF" w14:paraId="69BE5623" w14:textId="77777777">
        <w:trPr>
          <w:trHeight w:val="555"/>
        </w:trPr>
        <w:tc>
          <w:tcPr>
            <w:tcW w:w="228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5B643B7C" w14:textId="77777777" w:rsidR="00326F05" w:rsidRPr="006608EF" w:rsidRDefault="00000000">
            <w:pPr>
              <w:widowControl w:val="0"/>
              <w:rPr>
                <w:rFonts w:ascii="Arial" w:hAnsi="Arial" w:cs="Arial"/>
                <w:sz w:val="22"/>
                <w:szCs w:val="22"/>
              </w:rPr>
            </w:pPr>
            <w:r w:rsidRPr="006608EF">
              <w:rPr>
                <w:rFonts w:ascii="Arial" w:hAnsi="Arial" w:cs="Arial"/>
                <w:sz w:val="22"/>
                <w:szCs w:val="22"/>
              </w:rPr>
              <w:t>Technology Investments</w:t>
            </w:r>
          </w:p>
        </w:tc>
        <w:tc>
          <w:tcPr>
            <w:tcW w:w="541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2F4AF5A4" w14:textId="77777777" w:rsidR="00326F05" w:rsidRPr="006608EF" w:rsidRDefault="00000000">
            <w:pPr>
              <w:widowControl w:val="0"/>
              <w:rPr>
                <w:rFonts w:ascii="Arial" w:hAnsi="Arial" w:cs="Arial"/>
                <w:sz w:val="22"/>
                <w:szCs w:val="22"/>
              </w:rPr>
            </w:pPr>
            <w:r w:rsidRPr="006608EF">
              <w:rPr>
                <w:rFonts w:ascii="Arial" w:hAnsi="Arial" w:cs="Arial"/>
                <w:sz w:val="22"/>
                <w:szCs w:val="22"/>
              </w:rPr>
              <w:t>High (initial investment)</w:t>
            </w:r>
          </w:p>
        </w:tc>
      </w:tr>
      <w:tr w:rsidR="00326F05" w:rsidRPr="006608EF" w14:paraId="06C479FF" w14:textId="77777777">
        <w:trPr>
          <w:trHeight w:val="795"/>
        </w:trPr>
        <w:tc>
          <w:tcPr>
            <w:tcW w:w="228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45FB7A72" w14:textId="77777777" w:rsidR="00326F05" w:rsidRPr="006608EF" w:rsidRDefault="00000000">
            <w:pPr>
              <w:widowControl w:val="0"/>
              <w:rPr>
                <w:rFonts w:ascii="Arial" w:hAnsi="Arial" w:cs="Arial"/>
                <w:sz w:val="22"/>
                <w:szCs w:val="22"/>
              </w:rPr>
            </w:pPr>
            <w:r w:rsidRPr="006608EF">
              <w:rPr>
                <w:rFonts w:ascii="Arial" w:hAnsi="Arial" w:cs="Arial"/>
                <w:sz w:val="22"/>
                <w:szCs w:val="22"/>
              </w:rPr>
              <w:t>Human Resource Initiatives</w:t>
            </w:r>
          </w:p>
        </w:tc>
        <w:tc>
          <w:tcPr>
            <w:tcW w:w="541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5B95394F" w14:textId="77777777" w:rsidR="00326F05" w:rsidRPr="006608EF" w:rsidRDefault="00000000">
            <w:pPr>
              <w:widowControl w:val="0"/>
              <w:rPr>
                <w:rFonts w:ascii="Arial" w:hAnsi="Arial" w:cs="Arial"/>
                <w:sz w:val="22"/>
                <w:szCs w:val="22"/>
              </w:rPr>
            </w:pPr>
            <w:r w:rsidRPr="006608EF">
              <w:rPr>
                <w:rFonts w:ascii="Arial" w:hAnsi="Arial" w:cs="Arial"/>
                <w:sz w:val="22"/>
                <w:szCs w:val="22"/>
              </w:rPr>
              <w:t>Medium (ongoing expenses)</w:t>
            </w:r>
          </w:p>
        </w:tc>
      </w:tr>
      <w:tr w:rsidR="00326F05" w:rsidRPr="006608EF" w14:paraId="14768EA7" w14:textId="77777777">
        <w:trPr>
          <w:trHeight w:val="555"/>
        </w:trPr>
        <w:tc>
          <w:tcPr>
            <w:tcW w:w="228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3A88ED80" w14:textId="77777777" w:rsidR="00326F05" w:rsidRPr="006608EF" w:rsidRDefault="00000000">
            <w:pPr>
              <w:widowControl w:val="0"/>
              <w:rPr>
                <w:rFonts w:ascii="Arial" w:hAnsi="Arial" w:cs="Arial"/>
                <w:sz w:val="22"/>
                <w:szCs w:val="22"/>
              </w:rPr>
            </w:pPr>
            <w:r w:rsidRPr="006608EF">
              <w:rPr>
                <w:rFonts w:ascii="Arial" w:hAnsi="Arial" w:cs="Arial"/>
                <w:sz w:val="22"/>
                <w:szCs w:val="22"/>
              </w:rPr>
              <w:t>Sustainability Measures</w:t>
            </w:r>
          </w:p>
        </w:tc>
        <w:tc>
          <w:tcPr>
            <w:tcW w:w="541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320C1461" w14:textId="77777777" w:rsidR="00326F05" w:rsidRPr="006608EF" w:rsidRDefault="00000000">
            <w:pPr>
              <w:widowControl w:val="0"/>
              <w:rPr>
                <w:rFonts w:ascii="Arial" w:hAnsi="Arial" w:cs="Arial"/>
                <w:sz w:val="22"/>
                <w:szCs w:val="22"/>
              </w:rPr>
            </w:pPr>
            <w:r w:rsidRPr="006608EF">
              <w:rPr>
                <w:rFonts w:ascii="Arial" w:hAnsi="Arial" w:cs="Arial"/>
                <w:sz w:val="22"/>
                <w:szCs w:val="22"/>
              </w:rPr>
              <w:t>Variable (based on chosen initiatives)</w:t>
            </w:r>
          </w:p>
        </w:tc>
      </w:tr>
      <w:tr w:rsidR="00326F05" w:rsidRPr="006608EF" w14:paraId="6153FCE3" w14:textId="77777777">
        <w:trPr>
          <w:trHeight w:val="555"/>
        </w:trPr>
        <w:tc>
          <w:tcPr>
            <w:tcW w:w="2280" w:type="dxa"/>
            <w:tcBorders>
              <w:top w:val="single" w:sz="6" w:space="0" w:color="0D0D0D"/>
              <w:left w:val="single" w:sz="6" w:space="0" w:color="0D0D0D"/>
              <w:bottom w:val="single" w:sz="6" w:space="0" w:color="0D0D0D"/>
              <w:right w:val="single" w:sz="6" w:space="0" w:color="0D0D0D"/>
            </w:tcBorders>
            <w:tcMar>
              <w:top w:w="40" w:type="dxa"/>
              <w:left w:w="40" w:type="dxa"/>
              <w:bottom w:w="40" w:type="dxa"/>
              <w:right w:w="40" w:type="dxa"/>
            </w:tcMar>
            <w:vAlign w:val="bottom"/>
          </w:tcPr>
          <w:p w14:paraId="234B661A" w14:textId="77777777" w:rsidR="00326F05" w:rsidRPr="006608EF" w:rsidRDefault="00000000">
            <w:pPr>
              <w:widowControl w:val="0"/>
              <w:rPr>
                <w:rFonts w:ascii="Arial" w:hAnsi="Arial" w:cs="Arial"/>
                <w:sz w:val="22"/>
                <w:szCs w:val="22"/>
              </w:rPr>
            </w:pPr>
            <w:r w:rsidRPr="006608EF">
              <w:rPr>
                <w:rFonts w:ascii="Arial" w:hAnsi="Arial" w:cs="Arial"/>
                <w:sz w:val="22"/>
                <w:szCs w:val="22"/>
              </w:rPr>
              <w:t>Change Management</w:t>
            </w:r>
          </w:p>
        </w:tc>
        <w:tc>
          <w:tcPr>
            <w:tcW w:w="5415" w:type="dxa"/>
            <w:tcBorders>
              <w:top w:val="single" w:sz="6" w:space="0" w:color="0D0D0D"/>
              <w:left w:val="single" w:sz="6" w:space="0" w:color="0D0D0D"/>
              <w:bottom w:val="single" w:sz="6" w:space="0" w:color="0D0D0D"/>
              <w:right w:val="single" w:sz="6" w:space="0" w:color="0D0D0D"/>
            </w:tcBorders>
            <w:tcMar>
              <w:top w:w="40" w:type="dxa"/>
              <w:left w:w="0" w:type="dxa"/>
              <w:bottom w:w="40" w:type="dxa"/>
              <w:right w:w="0" w:type="dxa"/>
            </w:tcMar>
            <w:vAlign w:val="bottom"/>
          </w:tcPr>
          <w:p w14:paraId="1E98A739" w14:textId="77777777" w:rsidR="00326F05" w:rsidRPr="006608EF" w:rsidRDefault="00000000">
            <w:pPr>
              <w:widowControl w:val="0"/>
              <w:rPr>
                <w:rFonts w:ascii="Arial" w:hAnsi="Arial" w:cs="Arial"/>
                <w:sz w:val="22"/>
                <w:szCs w:val="22"/>
              </w:rPr>
            </w:pPr>
            <w:r w:rsidRPr="006608EF">
              <w:rPr>
                <w:rFonts w:ascii="Arial" w:hAnsi="Arial" w:cs="Arial"/>
                <w:sz w:val="22"/>
                <w:szCs w:val="22"/>
              </w:rPr>
              <w:t>Medium (consultancy fees, training materials)</w:t>
            </w:r>
          </w:p>
        </w:tc>
      </w:tr>
    </w:tbl>
    <w:p w14:paraId="6E197FBB" w14:textId="77777777" w:rsidR="00326F05" w:rsidRPr="006608EF" w:rsidRDefault="00326F05">
      <w:pPr>
        <w:rPr>
          <w:rFonts w:ascii="Arial" w:hAnsi="Arial" w:cs="Arial"/>
          <w:sz w:val="22"/>
          <w:szCs w:val="22"/>
        </w:rPr>
      </w:pPr>
    </w:p>
    <w:p w14:paraId="63461F05" w14:textId="77777777" w:rsidR="00326F05" w:rsidRPr="006608EF" w:rsidRDefault="00326F05">
      <w:pPr>
        <w:rPr>
          <w:rFonts w:ascii="Arial" w:hAnsi="Arial" w:cs="Arial"/>
          <w:b/>
          <w:color w:val="4A86E8"/>
          <w:sz w:val="22"/>
          <w:szCs w:val="22"/>
          <w:u w:val="single"/>
        </w:rPr>
      </w:pPr>
    </w:p>
    <w:p w14:paraId="1420E6D9" w14:textId="77777777" w:rsidR="00326F05" w:rsidRPr="006608EF" w:rsidRDefault="00000000">
      <w:pPr>
        <w:pStyle w:val="Heading1"/>
        <w:rPr>
          <w:rFonts w:ascii="Arial" w:hAnsi="Arial" w:cs="Arial"/>
          <w:sz w:val="22"/>
          <w:szCs w:val="22"/>
        </w:rPr>
      </w:pPr>
      <w:bookmarkStart w:id="26" w:name="_h1tlgzxz9yzp" w:colFirst="0" w:colLast="0"/>
      <w:bookmarkEnd w:id="26"/>
      <w:r w:rsidRPr="006608EF">
        <w:rPr>
          <w:rFonts w:ascii="Arial" w:hAnsi="Arial" w:cs="Arial"/>
          <w:sz w:val="22"/>
          <w:szCs w:val="22"/>
        </w:rPr>
        <w:t>Conclusion</w:t>
      </w:r>
    </w:p>
    <w:p w14:paraId="4D44D91D" w14:textId="77777777" w:rsidR="00326F05" w:rsidRPr="006608EF" w:rsidRDefault="00000000">
      <w:pPr>
        <w:rPr>
          <w:rFonts w:ascii="Arial" w:hAnsi="Arial" w:cs="Arial"/>
          <w:sz w:val="22"/>
          <w:szCs w:val="22"/>
        </w:rPr>
      </w:pPr>
      <w:r w:rsidRPr="006608EF">
        <w:rPr>
          <w:rFonts w:ascii="Arial" w:hAnsi="Arial" w:cs="Arial"/>
          <w:sz w:val="22"/>
          <w:szCs w:val="22"/>
        </w:rPr>
        <w:t xml:space="preserve">This report examines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Hotel's operational concerns in detail, revealing linked issues that affect efficiency, guest experience, and brand image. These problems highlight the need for a revolutionary strategy that includes technology adoption, human resource investments, communication improvements, data-driven decision-making, sustainability measures, and change management.</w:t>
      </w:r>
    </w:p>
    <w:p w14:paraId="654A15E9" w14:textId="77777777" w:rsidR="00326F05" w:rsidRPr="006608EF" w:rsidRDefault="00326F05">
      <w:pPr>
        <w:rPr>
          <w:rFonts w:ascii="Arial" w:hAnsi="Arial" w:cs="Arial"/>
          <w:sz w:val="22"/>
          <w:szCs w:val="22"/>
        </w:rPr>
      </w:pPr>
    </w:p>
    <w:p w14:paraId="66376675" w14:textId="77777777" w:rsidR="00326F05" w:rsidRPr="006608EF" w:rsidRDefault="00000000">
      <w:pPr>
        <w:rPr>
          <w:rFonts w:ascii="Arial" w:hAnsi="Arial" w:cs="Arial"/>
          <w:sz w:val="22"/>
          <w:szCs w:val="22"/>
        </w:rPr>
      </w:pPr>
      <w:r w:rsidRPr="006608EF">
        <w:rPr>
          <w:rFonts w:ascii="Arial" w:hAnsi="Arial" w:cs="Arial"/>
          <w:sz w:val="22"/>
          <w:szCs w:val="22"/>
        </w:rPr>
        <w:t xml:space="preserve">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faces inefficient operations, low technology adoption, workforce concerns, confusing communication, fragmented data, and no sustainability plan. These issues reduce operating efficiency, visitor satisfaction, and brand image.</w:t>
      </w:r>
    </w:p>
    <w:p w14:paraId="76627609" w14:textId="77777777" w:rsidR="00326F05" w:rsidRPr="006608EF" w:rsidRDefault="00326F05">
      <w:pPr>
        <w:rPr>
          <w:rFonts w:ascii="Arial" w:hAnsi="Arial" w:cs="Arial"/>
          <w:sz w:val="22"/>
          <w:szCs w:val="22"/>
        </w:rPr>
      </w:pPr>
    </w:p>
    <w:p w14:paraId="3A5727D0" w14:textId="77777777" w:rsidR="00326F05" w:rsidRPr="006608EF" w:rsidRDefault="00000000">
      <w:pPr>
        <w:rPr>
          <w:rFonts w:ascii="Arial" w:hAnsi="Arial" w:cs="Arial"/>
          <w:sz w:val="22"/>
          <w:szCs w:val="22"/>
        </w:rPr>
      </w:pPr>
      <w:r w:rsidRPr="006608EF">
        <w:rPr>
          <w:rFonts w:ascii="Arial" w:hAnsi="Arial" w:cs="Arial"/>
          <w:sz w:val="22"/>
          <w:szCs w:val="22"/>
        </w:rPr>
        <w:t>The report gives a transformation roadmap with focused suggestions and a thorough action plan including specific solutions, expected outcomes, deadlines, and costs to solve these difficulties. These proposals combine industry best practices with research.</w:t>
      </w:r>
    </w:p>
    <w:p w14:paraId="3C9F29CF" w14:textId="77777777" w:rsidR="00326F05" w:rsidRPr="006608EF" w:rsidRDefault="00326F05">
      <w:pPr>
        <w:rPr>
          <w:rFonts w:ascii="Arial" w:hAnsi="Arial" w:cs="Arial"/>
          <w:sz w:val="22"/>
          <w:szCs w:val="22"/>
        </w:rPr>
      </w:pPr>
    </w:p>
    <w:p w14:paraId="4113BC79" w14:textId="77777777" w:rsidR="00326F05" w:rsidRPr="006608EF" w:rsidRDefault="00000000">
      <w:pPr>
        <w:rPr>
          <w:rFonts w:ascii="Arial" w:hAnsi="Arial" w:cs="Arial"/>
          <w:sz w:val="22"/>
          <w:szCs w:val="22"/>
        </w:rPr>
      </w:pPr>
      <w:r w:rsidRPr="006608EF">
        <w:rPr>
          <w:rFonts w:ascii="Arial" w:hAnsi="Arial" w:cs="Arial"/>
          <w:sz w:val="22"/>
          <w:szCs w:val="22"/>
        </w:rPr>
        <w:t>The following are some of the points that the suggested proposals highlight:</w:t>
      </w:r>
    </w:p>
    <w:p w14:paraId="2D32325E" w14:textId="77777777" w:rsidR="00326F05" w:rsidRPr="006608EF" w:rsidRDefault="00326F05">
      <w:pPr>
        <w:rPr>
          <w:rFonts w:ascii="Arial" w:hAnsi="Arial" w:cs="Arial"/>
          <w:sz w:val="22"/>
          <w:szCs w:val="22"/>
        </w:rPr>
      </w:pPr>
    </w:p>
    <w:p w14:paraId="79C313C4" w14:textId="77777777" w:rsidR="00326F05" w:rsidRPr="006608EF" w:rsidRDefault="00000000">
      <w:pPr>
        <w:numPr>
          <w:ilvl w:val="0"/>
          <w:numId w:val="11"/>
        </w:numPr>
        <w:rPr>
          <w:rFonts w:ascii="Arial" w:hAnsi="Arial" w:cs="Arial"/>
          <w:sz w:val="22"/>
          <w:szCs w:val="22"/>
        </w:rPr>
      </w:pPr>
      <w:r w:rsidRPr="006608EF">
        <w:rPr>
          <w:rFonts w:ascii="Arial" w:hAnsi="Arial" w:cs="Arial"/>
          <w:b/>
          <w:sz w:val="22"/>
          <w:szCs w:val="22"/>
        </w:rPr>
        <w:t>Adoption of technology:</w:t>
      </w:r>
      <w:r w:rsidRPr="006608EF">
        <w:rPr>
          <w:rFonts w:ascii="Arial" w:hAnsi="Arial" w:cs="Arial"/>
          <w:sz w:val="22"/>
          <w:szCs w:val="22"/>
        </w:rPr>
        <w:t xml:space="preserve"> putting in place self-service kiosks, a mobile app, and a property management system (PMS) to increase visitor convenience, optimise operations, and expedite procedures. Hwang and Lockwood (2006) draw attention to the obstacles presented by technology, whereas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et al. (2007) stress the significance of visitor convenience.</w:t>
      </w:r>
    </w:p>
    <w:p w14:paraId="4BDA3B51" w14:textId="77777777" w:rsidR="00326F05" w:rsidRPr="006608EF" w:rsidRDefault="00000000">
      <w:pPr>
        <w:numPr>
          <w:ilvl w:val="0"/>
          <w:numId w:val="11"/>
        </w:numPr>
        <w:rPr>
          <w:rFonts w:ascii="Arial" w:hAnsi="Arial" w:cs="Arial"/>
          <w:sz w:val="22"/>
          <w:szCs w:val="22"/>
        </w:rPr>
      </w:pPr>
      <w:r w:rsidRPr="006608EF">
        <w:rPr>
          <w:rFonts w:ascii="Arial" w:hAnsi="Arial" w:cs="Arial"/>
          <w:b/>
          <w:sz w:val="22"/>
          <w:szCs w:val="22"/>
        </w:rPr>
        <w:t>Investing in human resources</w:t>
      </w:r>
      <w:r w:rsidRPr="006608EF">
        <w:rPr>
          <w:rFonts w:ascii="Arial" w:hAnsi="Arial" w:cs="Arial"/>
          <w:sz w:val="22"/>
          <w:szCs w:val="22"/>
        </w:rPr>
        <w:t xml:space="preserve"> includes creating a healthy work environment, putting in place comprehensive training programmes, and providing competitive pay and benefits to draw in and encourage skilled employees. </w:t>
      </w:r>
      <w:proofErr w:type="spellStart"/>
      <w:r w:rsidRPr="006608EF">
        <w:rPr>
          <w:rFonts w:ascii="Arial" w:hAnsi="Arial" w:cs="Arial"/>
          <w:sz w:val="22"/>
          <w:szCs w:val="22"/>
        </w:rPr>
        <w:t>Moono</w:t>
      </w:r>
      <w:proofErr w:type="spellEnd"/>
      <w:r w:rsidRPr="006608EF">
        <w:rPr>
          <w:rFonts w:ascii="Arial" w:hAnsi="Arial" w:cs="Arial"/>
          <w:sz w:val="22"/>
          <w:szCs w:val="22"/>
        </w:rPr>
        <w:t xml:space="preserve"> (2010) emphasises the importance of HR strategy in the hospitality sector.</w:t>
      </w:r>
    </w:p>
    <w:p w14:paraId="0E2268AC" w14:textId="77777777" w:rsidR="00326F05" w:rsidRPr="006608EF" w:rsidRDefault="00000000">
      <w:pPr>
        <w:numPr>
          <w:ilvl w:val="0"/>
          <w:numId w:val="11"/>
        </w:numPr>
        <w:rPr>
          <w:rFonts w:ascii="Arial" w:hAnsi="Arial" w:cs="Arial"/>
          <w:sz w:val="22"/>
          <w:szCs w:val="22"/>
        </w:rPr>
      </w:pPr>
      <w:r w:rsidRPr="006608EF">
        <w:rPr>
          <w:rFonts w:ascii="Arial" w:hAnsi="Arial" w:cs="Arial"/>
          <w:b/>
          <w:sz w:val="22"/>
          <w:szCs w:val="22"/>
        </w:rPr>
        <w:t>Improving communication:</w:t>
      </w:r>
      <w:r w:rsidRPr="006608EF">
        <w:rPr>
          <w:rFonts w:ascii="Arial" w:hAnsi="Arial" w:cs="Arial"/>
          <w:sz w:val="22"/>
          <w:szCs w:val="22"/>
        </w:rPr>
        <w:t xml:space="preserve"> To enhance teamwork, handle issues, and expedite visitor encounters, establish clear channels of communication, put in place a CRM system, and </w:t>
      </w:r>
      <w:r w:rsidRPr="006608EF">
        <w:rPr>
          <w:rFonts w:ascii="Arial" w:hAnsi="Arial" w:cs="Arial"/>
          <w:sz w:val="22"/>
          <w:szCs w:val="22"/>
        </w:rPr>
        <w:lastRenderedPageBreak/>
        <w:t xml:space="preserve">encourage open communication habits. </w:t>
      </w:r>
      <w:proofErr w:type="spellStart"/>
      <w:r w:rsidRPr="006608EF">
        <w:rPr>
          <w:rFonts w:ascii="Arial" w:hAnsi="Arial" w:cs="Arial"/>
          <w:sz w:val="22"/>
          <w:szCs w:val="22"/>
        </w:rPr>
        <w:t>Claver</w:t>
      </w:r>
      <w:proofErr w:type="spellEnd"/>
      <w:r w:rsidRPr="006608EF">
        <w:rPr>
          <w:rFonts w:ascii="Arial" w:hAnsi="Arial" w:cs="Arial"/>
          <w:sz w:val="22"/>
          <w:szCs w:val="22"/>
        </w:rPr>
        <w:t xml:space="preserve">-Cortés et al. </w:t>
      </w:r>
      <w:proofErr w:type="spellStart"/>
      <w:r w:rsidRPr="006608EF">
        <w:rPr>
          <w:rFonts w:ascii="Arial" w:hAnsi="Arial" w:cs="Arial"/>
          <w:sz w:val="22"/>
          <w:szCs w:val="22"/>
        </w:rPr>
        <w:t>emphasise</w:t>
      </w:r>
      <w:proofErr w:type="spellEnd"/>
      <w:r w:rsidRPr="006608EF">
        <w:rPr>
          <w:rFonts w:ascii="Arial" w:hAnsi="Arial" w:cs="Arial"/>
          <w:sz w:val="22"/>
          <w:szCs w:val="22"/>
        </w:rPr>
        <w:t xml:space="preserve"> the significance of good communication and how it affects hotel performance (2007).</w:t>
      </w:r>
    </w:p>
    <w:p w14:paraId="59164495" w14:textId="77777777" w:rsidR="00326F05" w:rsidRPr="006608EF" w:rsidRDefault="00000000">
      <w:pPr>
        <w:numPr>
          <w:ilvl w:val="0"/>
          <w:numId w:val="11"/>
        </w:numPr>
        <w:rPr>
          <w:rFonts w:ascii="Arial" w:hAnsi="Arial" w:cs="Arial"/>
          <w:sz w:val="22"/>
          <w:szCs w:val="22"/>
        </w:rPr>
      </w:pPr>
      <w:r w:rsidRPr="006608EF">
        <w:rPr>
          <w:rFonts w:ascii="Arial" w:hAnsi="Arial" w:cs="Arial"/>
          <w:b/>
          <w:sz w:val="22"/>
          <w:szCs w:val="22"/>
        </w:rPr>
        <w:t xml:space="preserve">Data-driven decision making: </w:t>
      </w:r>
      <w:r w:rsidRPr="006608EF">
        <w:rPr>
          <w:rFonts w:ascii="Arial" w:hAnsi="Arial" w:cs="Arial"/>
          <w:sz w:val="22"/>
          <w:szCs w:val="22"/>
        </w:rPr>
        <w:t xml:space="preserve">Putting in place a Business Intelligence (BI) system to gather information, obtain insights, and help make well-informed decisions for optimal performance is known as data-driven decision making. Jones et al. (2016) </w:t>
      </w:r>
      <w:proofErr w:type="spellStart"/>
      <w:r w:rsidRPr="006608EF">
        <w:rPr>
          <w:rFonts w:ascii="Arial" w:hAnsi="Arial" w:cs="Arial"/>
          <w:sz w:val="22"/>
          <w:szCs w:val="22"/>
        </w:rPr>
        <w:t>emphasise</w:t>
      </w:r>
      <w:proofErr w:type="spellEnd"/>
      <w:r w:rsidRPr="006608EF">
        <w:rPr>
          <w:rFonts w:ascii="Arial" w:hAnsi="Arial" w:cs="Arial"/>
          <w:sz w:val="22"/>
          <w:szCs w:val="22"/>
        </w:rPr>
        <w:t xml:space="preserve"> the importance of data-driven initiatives in the hospitality sector.</w:t>
      </w:r>
    </w:p>
    <w:p w14:paraId="4651E783" w14:textId="77777777" w:rsidR="00326F05" w:rsidRPr="006608EF" w:rsidRDefault="00000000">
      <w:pPr>
        <w:numPr>
          <w:ilvl w:val="0"/>
          <w:numId w:val="11"/>
        </w:numPr>
        <w:rPr>
          <w:rFonts w:ascii="Arial" w:hAnsi="Arial" w:cs="Arial"/>
          <w:sz w:val="22"/>
          <w:szCs w:val="22"/>
        </w:rPr>
      </w:pPr>
      <w:r w:rsidRPr="006608EF">
        <w:rPr>
          <w:rFonts w:ascii="Arial" w:hAnsi="Arial" w:cs="Arial"/>
          <w:b/>
          <w:sz w:val="22"/>
          <w:szCs w:val="22"/>
        </w:rPr>
        <w:t xml:space="preserve">Sustainability strategy: </w:t>
      </w:r>
      <w:r w:rsidRPr="006608EF">
        <w:rPr>
          <w:rFonts w:ascii="Arial" w:hAnsi="Arial" w:cs="Arial"/>
          <w:sz w:val="22"/>
          <w:szCs w:val="22"/>
        </w:rPr>
        <w:t>Creating and putting into action a thorough sustainability plan that addresses waste reduction, water management, energy saving, and ethical sourcing. Donate &amp; Sánchez-</w:t>
      </w:r>
      <w:proofErr w:type="spellStart"/>
      <w:r w:rsidRPr="006608EF">
        <w:rPr>
          <w:rFonts w:ascii="Arial" w:hAnsi="Arial" w:cs="Arial"/>
          <w:sz w:val="22"/>
          <w:szCs w:val="22"/>
        </w:rPr>
        <w:t>Gardey</w:t>
      </w:r>
      <w:proofErr w:type="spellEnd"/>
      <w:r w:rsidRPr="006608EF">
        <w:rPr>
          <w:rFonts w:ascii="Arial" w:hAnsi="Arial" w:cs="Arial"/>
          <w:sz w:val="22"/>
          <w:szCs w:val="22"/>
        </w:rPr>
        <w:t xml:space="preserve"> (2017) and </w:t>
      </w:r>
      <w:proofErr w:type="spellStart"/>
      <w:r w:rsidRPr="006608EF">
        <w:rPr>
          <w:rFonts w:ascii="Arial" w:hAnsi="Arial" w:cs="Arial"/>
          <w:sz w:val="22"/>
          <w:szCs w:val="22"/>
        </w:rPr>
        <w:t>Becken</w:t>
      </w:r>
      <w:proofErr w:type="spellEnd"/>
      <w:r w:rsidRPr="006608EF">
        <w:rPr>
          <w:rFonts w:ascii="Arial" w:hAnsi="Arial" w:cs="Arial"/>
          <w:sz w:val="22"/>
          <w:szCs w:val="22"/>
        </w:rPr>
        <w:t xml:space="preserve"> &amp; Hay (2017) highlight the importance of sustainability measures and their effect on brand image.</w:t>
      </w:r>
    </w:p>
    <w:p w14:paraId="4F2B6F32" w14:textId="77777777" w:rsidR="00326F05" w:rsidRPr="006608EF" w:rsidRDefault="00000000">
      <w:pPr>
        <w:numPr>
          <w:ilvl w:val="0"/>
          <w:numId w:val="11"/>
        </w:numPr>
        <w:rPr>
          <w:rFonts w:ascii="Arial" w:hAnsi="Arial" w:cs="Arial"/>
          <w:sz w:val="22"/>
          <w:szCs w:val="22"/>
        </w:rPr>
      </w:pPr>
      <w:r w:rsidRPr="006608EF">
        <w:rPr>
          <w:rFonts w:ascii="Arial" w:hAnsi="Arial" w:cs="Arial"/>
          <w:b/>
          <w:sz w:val="22"/>
          <w:szCs w:val="22"/>
        </w:rPr>
        <w:t>Change management:</w:t>
      </w:r>
      <w:r w:rsidRPr="006608EF">
        <w:rPr>
          <w:rFonts w:ascii="Arial" w:hAnsi="Arial" w:cs="Arial"/>
          <w:sz w:val="22"/>
          <w:szCs w:val="22"/>
        </w:rPr>
        <w:t xml:space="preserve"> Applying Kotter's (1996) eight-step model's recommended effective change management techniques to overcome opposition, maintain employee involvement, and guarantee successful implementation during the transformation process.</w:t>
      </w:r>
    </w:p>
    <w:p w14:paraId="5055AC80" w14:textId="77777777" w:rsidR="00326F05" w:rsidRPr="006608EF" w:rsidRDefault="00326F05">
      <w:pPr>
        <w:rPr>
          <w:rFonts w:ascii="Arial" w:hAnsi="Arial" w:cs="Arial"/>
          <w:sz w:val="22"/>
          <w:szCs w:val="22"/>
        </w:rPr>
      </w:pPr>
    </w:p>
    <w:p w14:paraId="01C79474" w14:textId="77777777" w:rsidR="00326F05" w:rsidRPr="006608EF" w:rsidRDefault="00000000">
      <w:pPr>
        <w:rPr>
          <w:rFonts w:ascii="Arial" w:hAnsi="Arial" w:cs="Arial"/>
          <w:sz w:val="22"/>
          <w:szCs w:val="22"/>
        </w:rPr>
      </w:pPr>
      <w:r w:rsidRPr="006608EF">
        <w:rPr>
          <w:rFonts w:ascii="Arial" w:hAnsi="Arial" w:cs="Arial"/>
          <w:sz w:val="22"/>
          <w:szCs w:val="22"/>
        </w:rPr>
        <w:t xml:space="preserve">These suggestions should improve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Hotel's operational efficiency, guest experiences, brand image, and growth. Monitoring and evaluating progress can help change tactics based on performance analysis to accomplish long-term strategic goals and sustainable improvement.</w:t>
      </w:r>
    </w:p>
    <w:p w14:paraId="6096D378" w14:textId="77777777" w:rsidR="00326F05" w:rsidRPr="006608EF" w:rsidRDefault="00326F05">
      <w:pPr>
        <w:rPr>
          <w:rFonts w:ascii="Arial" w:hAnsi="Arial" w:cs="Arial"/>
          <w:sz w:val="22"/>
          <w:szCs w:val="22"/>
        </w:rPr>
      </w:pPr>
    </w:p>
    <w:p w14:paraId="153B9EAE" w14:textId="77777777" w:rsidR="00326F05" w:rsidRPr="006608EF" w:rsidRDefault="00000000">
      <w:pPr>
        <w:rPr>
          <w:rFonts w:ascii="Arial" w:hAnsi="Arial" w:cs="Arial"/>
          <w:sz w:val="22"/>
          <w:szCs w:val="22"/>
        </w:rPr>
      </w:pPr>
      <w:r w:rsidRPr="006608EF">
        <w:rPr>
          <w:rFonts w:ascii="Arial" w:hAnsi="Arial" w:cs="Arial"/>
          <w:sz w:val="22"/>
          <w:szCs w:val="22"/>
        </w:rPr>
        <w:t xml:space="preserve">The authors thank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management and personnel for their input, which shaped this paper. This common commitment to quality and sustainability positions Taj </w:t>
      </w:r>
      <w:proofErr w:type="spellStart"/>
      <w:r w:rsidRPr="006608EF">
        <w:rPr>
          <w:rFonts w:ascii="Arial" w:hAnsi="Arial" w:cs="Arial"/>
          <w:sz w:val="22"/>
          <w:szCs w:val="22"/>
        </w:rPr>
        <w:t>Pamodzi</w:t>
      </w:r>
      <w:proofErr w:type="spellEnd"/>
      <w:r w:rsidRPr="006608EF">
        <w:rPr>
          <w:rFonts w:ascii="Arial" w:hAnsi="Arial" w:cs="Arial"/>
          <w:sz w:val="22"/>
          <w:szCs w:val="22"/>
        </w:rPr>
        <w:t xml:space="preserve"> Hotel to overcome difficulties and achieve its ambition for a bright future in the competitive hospitality sector.</w:t>
      </w:r>
      <w:r w:rsidRPr="006608EF">
        <w:rPr>
          <w:rFonts w:ascii="Arial" w:hAnsi="Arial" w:cs="Arial"/>
          <w:sz w:val="22"/>
          <w:szCs w:val="22"/>
        </w:rPr>
        <w:br w:type="page"/>
      </w:r>
    </w:p>
    <w:p w14:paraId="2B433BE6" w14:textId="77777777" w:rsidR="00326F05" w:rsidRPr="006608EF" w:rsidRDefault="00000000">
      <w:pPr>
        <w:rPr>
          <w:rFonts w:ascii="Arial" w:hAnsi="Arial" w:cs="Arial"/>
          <w:b/>
          <w:color w:val="4A86E8"/>
          <w:sz w:val="22"/>
          <w:szCs w:val="22"/>
        </w:rPr>
      </w:pPr>
      <w:r w:rsidRPr="006608EF">
        <w:rPr>
          <w:rFonts w:ascii="Arial" w:hAnsi="Arial" w:cs="Arial"/>
          <w:b/>
          <w:color w:val="4A86E8"/>
          <w:sz w:val="22"/>
          <w:szCs w:val="22"/>
        </w:rPr>
        <w:lastRenderedPageBreak/>
        <w:t>REFERNCES:</w:t>
      </w:r>
    </w:p>
    <w:p w14:paraId="4D5DB35B" w14:textId="77777777" w:rsidR="00326F05" w:rsidRPr="006608EF" w:rsidRDefault="00326F05">
      <w:pPr>
        <w:rPr>
          <w:rFonts w:ascii="Arial" w:hAnsi="Arial" w:cs="Arial"/>
          <w:b/>
          <w:sz w:val="22"/>
          <w:szCs w:val="22"/>
        </w:rPr>
      </w:pPr>
    </w:p>
    <w:p w14:paraId="1EB68ADE" w14:textId="77777777" w:rsidR="00326F05" w:rsidRPr="006608EF" w:rsidRDefault="00000000">
      <w:pPr>
        <w:rPr>
          <w:rFonts w:ascii="Arial" w:hAnsi="Arial" w:cs="Arial"/>
          <w:sz w:val="22"/>
          <w:szCs w:val="22"/>
        </w:rPr>
      </w:pPr>
      <w:r w:rsidRPr="006608EF">
        <w:rPr>
          <w:rFonts w:ascii="Arial" w:hAnsi="Arial" w:cs="Arial"/>
          <w:sz w:val="22"/>
          <w:szCs w:val="22"/>
        </w:rPr>
        <w:t>Here are the enlisted sources in alphabetical order along with the corresponding Harvard referencing style:</w:t>
      </w:r>
    </w:p>
    <w:p w14:paraId="5BFA3433" w14:textId="77777777" w:rsidR="00326F05" w:rsidRPr="006608EF" w:rsidRDefault="00326F05">
      <w:pPr>
        <w:rPr>
          <w:rFonts w:ascii="Arial" w:hAnsi="Arial" w:cs="Arial"/>
          <w:sz w:val="22"/>
          <w:szCs w:val="22"/>
        </w:rPr>
      </w:pPr>
    </w:p>
    <w:p w14:paraId="28B1624B" w14:textId="77777777" w:rsidR="00326F05" w:rsidRPr="006608EF" w:rsidRDefault="00000000">
      <w:pPr>
        <w:rPr>
          <w:rFonts w:ascii="Arial" w:hAnsi="Arial" w:cs="Arial"/>
          <w:sz w:val="22"/>
          <w:szCs w:val="22"/>
        </w:rPr>
      </w:pPr>
      <w:r w:rsidRPr="006608EF">
        <w:rPr>
          <w:rFonts w:ascii="Arial" w:hAnsi="Arial" w:cs="Arial"/>
          <w:sz w:val="22"/>
          <w:szCs w:val="22"/>
        </w:rPr>
        <w:t xml:space="preserve">1. </w:t>
      </w:r>
      <w:proofErr w:type="spellStart"/>
      <w:r w:rsidRPr="006608EF">
        <w:rPr>
          <w:rFonts w:ascii="Arial" w:hAnsi="Arial" w:cs="Arial"/>
          <w:sz w:val="22"/>
          <w:szCs w:val="22"/>
        </w:rPr>
        <w:t>Akrivos</w:t>
      </w:r>
      <w:proofErr w:type="spellEnd"/>
      <w:r w:rsidRPr="006608EF">
        <w:rPr>
          <w:rFonts w:ascii="Arial" w:hAnsi="Arial" w:cs="Arial"/>
          <w:sz w:val="22"/>
          <w:szCs w:val="22"/>
        </w:rPr>
        <w:t xml:space="preserve">, C., </w:t>
      </w:r>
      <w:proofErr w:type="spellStart"/>
      <w:r w:rsidRPr="006608EF">
        <w:rPr>
          <w:rFonts w:ascii="Arial" w:hAnsi="Arial" w:cs="Arial"/>
          <w:sz w:val="22"/>
          <w:szCs w:val="22"/>
        </w:rPr>
        <w:t>Ladkin</w:t>
      </w:r>
      <w:proofErr w:type="spellEnd"/>
      <w:r w:rsidRPr="006608EF">
        <w:rPr>
          <w:rFonts w:ascii="Arial" w:hAnsi="Arial" w:cs="Arial"/>
          <w:sz w:val="22"/>
          <w:szCs w:val="22"/>
        </w:rPr>
        <w:t xml:space="preserve">, A., &amp; </w:t>
      </w:r>
      <w:proofErr w:type="spellStart"/>
      <w:r w:rsidRPr="006608EF">
        <w:rPr>
          <w:rFonts w:ascii="Arial" w:hAnsi="Arial" w:cs="Arial"/>
          <w:sz w:val="22"/>
          <w:szCs w:val="22"/>
        </w:rPr>
        <w:t>Reklitis</w:t>
      </w:r>
      <w:proofErr w:type="spellEnd"/>
      <w:r w:rsidRPr="006608EF">
        <w:rPr>
          <w:rFonts w:ascii="Arial" w:hAnsi="Arial" w:cs="Arial"/>
          <w:sz w:val="22"/>
          <w:szCs w:val="22"/>
        </w:rPr>
        <w:t>, P. (2007). Hotel managers' career strategies for success. International Journal of Contemporary Hospitality Management, 26(3), 519-531.</w:t>
      </w:r>
    </w:p>
    <w:p w14:paraId="3814A1F3" w14:textId="77777777" w:rsidR="00326F05" w:rsidRPr="006608EF" w:rsidRDefault="00326F05">
      <w:pPr>
        <w:rPr>
          <w:rFonts w:ascii="Arial" w:hAnsi="Arial" w:cs="Arial"/>
          <w:sz w:val="22"/>
          <w:szCs w:val="22"/>
        </w:rPr>
      </w:pPr>
    </w:p>
    <w:p w14:paraId="0A95C4CB" w14:textId="77777777" w:rsidR="00326F05" w:rsidRPr="006608EF" w:rsidRDefault="00000000">
      <w:pPr>
        <w:rPr>
          <w:rFonts w:ascii="Arial" w:hAnsi="Arial" w:cs="Arial"/>
          <w:sz w:val="22"/>
          <w:szCs w:val="22"/>
        </w:rPr>
      </w:pPr>
      <w:r w:rsidRPr="006608EF">
        <w:rPr>
          <w:rFonts w:ascii="Arial" w:hAnsi="Arial" w:cs="Arial"/>
          <w:sz w:val="22"/>
          <w:szCs w:val="22"/>
        </w:rPr>
        <w:t xml:space="preserve">2. </w:t>
      </w:r>
      <w:proofErr w:type="spellStart"/>
      <w:r w:rsidRPr="006608EF">
        <w:rPr>
          <w:rFonts w:ascii="Arial" w:hAnsi="Arial" w:cs="Arial"/>
          <w:sz w:val="22"/>
          <w:szCs w:val="22"/>
        </w:rPr>
        <w:t>Bharwani</w:t>
      </w:r>
      <w:proofErr w:type="spellEnd"/>
      <w:r w:rsidRPr="006608EF">
        <w:rPr>
          <w:rFonts w:ascii="Arial" w:hAnsi="Arial" w:cs="Arial"/>
          <w:sz w:val="22"/>
          <w:szCs w:val="22"/>
        </w:rPr>
        <w:t>, S., &amp; Butt, N. (2012). Challenges for the global hospitality industry: an HR perspective. Worldwide Hospitality and Tourism Themes, 4(2), 128-144.</w:t>
      </w:r>
    </w:p>
    <w:p w14:paraId="2EAB473C" w14:textId="77777777" w:rsidR="00326F05" w:rsidRPr="006608EF" w:rsidRDefault="00326F05">
      <w:pPr>
        <w:rPr>
          <w:rFonts w:ascii="Arial" w:hAnsi="Arial" w:cs="Arial"/>
          <w:sz w:val="22"/>
          <w:szCs w:val="22"/>
        </w:rPr>
      </w:pPr>
    </w:p>
    <w:p w14:paraId="7BD89811" w14:textId="77777777" w:rsidR="00326F05" w:rsidRPr="006608EF" w:rsidRDefault="00000000">
      <w:pPr>
        <w:rPr>
          <w:rFonts w:ascii="Arial" w:hAnsi="Arial" w:cs="Arial"/>
          <w:sz w:val="22"/>
          <w:szCs w:val="22"/>
        </w:rPr>
      </w:pPr>
      <w:r w:rsidRPr="006608EF">
        <w:rPr>
          <w:rFonts w:ascii="Arial" w:hAnsi="Arial" w:cs="Arial"/>
          <w:sz w:val="22"/>
          <w:szCs w:val="22"/>
        </w:rPr>
        <w:t xml:space="preserve">3. </w:t>
      </w:r>
      <w:proofErr w:type="spellStart"/>
      <w:r w:rsidRPr="006608EF">
        <w:rPr>
          <w:rFonts w:ascii="Arial" w:hAnsi="Arial" w:cs="Arial"/>
          <w:sz w:val="22"/>
          <w:szCs w:val="22"/>
        </w:rPr>
        <w:t>Buhalis</w:t>
      </w:r>
      <w:proofErr w:type="spellEnd"/>
      <w:r w:rsidRPr="006608EF">
        <w:rPr>
          <w:rFonts w:ascii="Arial" w:hAnsi="Arial" w:cs="Arial"/>
          <w:sz w:val="22"/>
          <w:szCs w:val="22"/>
        </w:rPr>
        <w:t>, D., &amp; Law, R. (2008). Progress in tourism information and technology. Springer.</w:t>
      </w:r>
    </w:p>
    <w:p w14:paraId="3F4ECB1F" w14:textId="77777777" w:rsidR="00326F05" w:rsidRPr="006608EF" w:rsidRDefault="00326F05">
      <w:pPr>
        <w:rPr>
          <w:rFonts w:ascii="Arial" w:hAnsi="Arial" w:cs="Arial"/>
          <w:sz w:val="22"/>
          <w:szCs w:val="22"/>
        </w:rPr>
      </w:pPr>
    </w:p>
    <w:p w14:paraId="4CD34358" w14:textId="77777777" w:rsidR="00326F05" w:rsidRPr="006608EF" w:rsidRDefault="00000000">
      <w:pPr>
        <w:rPr>
          <w:rFonts w:ascii="Arial" w:hAnsi="Arial" w:cs="Arial"/>
          <w:sz w:val="22"/>
          <w:szCs w:val="22"/>
        </w:rPr>
      </w:pPr>
      <w:r w:rsidRPr="006608EF">
        <w:rPr>
          <w:rFonts w:ascii="Arial" w:hAnsi="Arial" w:cs="Arial"/>
          <w:sz w:val="22"/>
          <w:szCs w:val="22"/>
        </w:rPr>
        <w:t>4. Burnes, B. (2014). Managing Change, Great Britain, Prentice Hall.</w:t>
      </w:r>
    </w:p>
    <w:p w14:paraId="5FCB7410" w14:textId="77777777" w:rsidR="00326F05" w:rsidRPr="006608EF" w:rsidRDefault="00326F05">
      <w:pPr>
        <w:rPr>
          <w:rFonts w:ascii="Arial" w:hAnsi="Arial" w:cs="Arial"/>
          <w:sz w:val="22"/>
          <w:szCs w:val="22"/>
        </w:rPr>
      </w:pPr>
    </w:p>
    <w:p w14:paraId="1B3075A3" w14:textId="77777777" w:rsidR="00326F05" w:rsidRPr="006608EF" w:rsidRDefault="00000000">
      <w:pPr>
        <w:rPr>
          <w:rFonts w:ascii="Arial" w:hAnsi="Arial" w:cs="Arial"/>
          <w:sz w:val="22"/>
          <w:szCs w:val="22"/>
        </w:rPr>
      </w:pPr>
      <w:r w:rsidRPr="006608EF">
        <w:rPr>
          <w:rFonts w:ascii="Arial" w:hAnsi="Arial" w:cs="Arial"/>
          <w:sz w:val="22"/>
          <w:szCs w:val="22"/>
        </w:rPr>
        <w:t>5. Chiang, C. F. (1998). Research in strategic management in the hospitality industry. International Journal of Hospitality Management, 17(2), 111-124.</w:t>
      </w:r>
    </w:p>
    <w:p w14:paraId="2D1DB04E" w14:textId="77777777" w:rsidR="00326F05" w:rsidRPr="006608EF" w:rsidRDefault="00326F05">
      <w:pPr>
        <w:rPr>
          <w:rFonts w:ascii="Arial" w:hAnsi="Arial" w:cs="Arial"/>
          <w:sz w:val="22"/>
          <w:szCs w:val="22"/>
        </w:rPr>
      </w:pPr>
    </w:p>
    <w:p w14:paraId="67015BC1" w14:textId="77777777" w:rsidR="00326F05" w:rsidRPr="006608EF" w:rsidRDefault="00000000">
      <w:pPr>
        <w:rPr>
          <w:rFonts w:ascii="Arial" w:hAnsi="Arial" w:cs="Arial"/>
          <w:sz w:val="22"/>
          <w:szCs w:val="22"/>
        </w:rPr>
      </w:pPr>
      <w:r w:rsidRPr="006608EF">
        <w:rPr>
          <w:rFonts w:ascii="Arial" w:hAnsi="Arial" w:cs="Arial"/>
          <w:sz w:val="22"/>
          <w:szCs w:val="22"/>
        </w:rPr>
        <w:t xml:space="preserve">6. </w:t>
      </w:r>
      <w:proofErr w:type="spellStart"/>
      <w:r w:rsidRPr="006608EF">
        <w:rPr>
          <w:rFonts w:ascii="Arial" w:hAnsi="Arial" w:cs="Arial"/>
          <w:sz w:val="22"/>
          <w:szCs w:val="22"/>
        </w:rPr>
        <w:t>Claver</w:t>
      </w:r>
      <w:proofErr w:type="spellEnd"/>
      <w:r w:rsidRPr="006608EF">
        <w:rPr>
          <w:rFonts w:ascii="Cambria Math" w:hAnsi="Cambria Math" w:cs="Cambria Math"/>
          <w:sz w:val="22"/>
          <w:szCs w:val="22"/>
        </w:rPr>
        <w:t>‐</w:t>
      </w:r>
      <w:r w:rsidRPr="006608EF">
        <w:rPr>
          <w:rFonts w:ascii="Arial" w:hAnsi="Arial" w:cs="Arial"/>
          <w:sz w:val="22"/>
          <w:szCs w:val="22"/>
        </w:rPr>
        <w:t>Cortés, E., Molina</w:t>
      </w:r>
      <w:r w:rsidRPr="006608EF">
        <w:rPr>
          <w:rFonts w:ascii="Cambria Math" w:hAnsi="Cambria Math" w:cs="Cambria Math"/>
          <w:sz w:val="22"/>
          <w:szCs w:val="22"/>
        </w:rPr>
        <w:t>‐</w:t>
      </w:r>
      <w:proofErr w:type="spellStart"/>
      <w:r w:rsidRPr="006608EF">
        <w:rPr>
          <w:rFonts w:ascii="Arial" w:hAnsi="Arial" w:cs="Arial"/>
          <w:sz w:val="22"/>
          <w:szCs w:val="22"/>
        </w:rPr>
        <w:t>Azorín</w:t>
      </w:r>
      <w:proofErr w:type="spellEnd"/>
      <w:r w:rsidRPr="006608EF">
        <w:rPr>
          <w:rFonts w:ascii="Arial" w:hAnsi="Arial" w:cs="Arial"/>
          <w:sz w:val="22"/>
          <w:szCs w:val="22"/>
        </w:rPr>
        <w:t>, J. F., &amp; Pereira</w:t>
      </w:r>
      <w:r w:rsidRPr="006608EF">
        <w:rPr>
          <w:rFonts w:ascii="Cambria Math" w:hAnsi="Cambria Math" w:cs="Cambria Math"/>
          <w:sz w:val="22"/>
          <w:szCs w:val="22"/>
        </w:rPr>
        <w:t>‐</w:t>
      </w:r>
      <w:proofErr w:type="spellStart"/>
      <w:r w:rsidRPr="006608EF">
        <w:rPr>
          <w:rFonts w:ascii="Arial" w:hAnsi="Arial" w:cs="Arial"/>
          <w:sz w:val="22"/>
          <w:szCs w:val="22"/>
        </w:rPr>
        <w:t>Moliner</w:t>
      </w:r>
      <w:proofErr w:type="spellEnd"/>
      <w:r w:rsidRPr="006608EF">
        <w:rPr>
          <w:rFonts w:ascii="Arial" w:hAnsi="Arial" w:cs="Arial"/>
          <w:sz w:val="22"/>
          <w:szCs w:val="22"/>
        </w:rPr>
        <w:t xml:space="preserve">, J. (2007). The impact of strategic </w:t>
      </w:r>
      <w:proofErr w:type="spellStart"/>
      <w:r w:rsidRPr="006608EF">
        <w:rPr>
          <w:rFonts w:ascii="Arial" w:hAnsi="Arial" w:cs="Arial"/>
          <w:sz w:val="22"/>
          <w:szCs w:val="22"/>
        </w:rPr>
        <w:t>behaviours</w:t>
      </w:r>
      <w:proofErr w:type="spellEnd"/>
      <w:r w:rsidRPr="006608EF">
        <w:rPr>
          <w:rFonts w:ascii="Arial" w:hAnsi="Arial" w:cs="Arial"/>
          <w:sz w:val="22"/>
          <w:szCs w:val="22"/>
        </w:rPr>
        <w:t xml:space="preserve"> on hotel performance. International Journal of Contemporary Hospitality Management, 19(2), 159-175.</w:t>
      </w:r>
    </w:p>
    <w:p w14:paraId="3A29D687" w14:textId="77777777" w:rsidR="00326F05" w:rsidRPr="006608EF" w:rsidRDefault="00326F05">
      <w:pPr>
        <w:rPr>
          <w:rFonts w:ascii="Arial" w:hAnsi="Arial" w:cs="Arial"/>
          <w:sz w:val="22"/>
          <w:szCs w:val="22"/>
        </w:rPr>
      </w:pPr>
    </w:p>
    <w:p w14:paraId="7217C398" w14:textId="77777777" w:rsidR="00326F05" w:rsidRPr="006608EF" w:rsidRDefault="00000000">
      <w:pPr>
        <w:rPr>
          <w:rFonts w:ascii="Arial" w:hAnsi="Arial" w:cs="Arial"/>
          <w:sz w:val="22"/>
          <w:szCs w:val="22"/>
        </w:rPr>
      </w:pPr>
      <w:r w:rsidRPr="006608EF">
        <w:rPr>
          <w:rFonts w:ascii="Arial" w:hAnsi="Arial" w:cs="Arial"/>
          <w:sz w:val="22"/>
          <w:szCs w:val="22"/>
        </w:rPr>
        <w:t>7. Donate, M. J., &amp; Sánchez-</w:t>
      </w:r>
      <w:proofErr w:type="spellStart"/>
      <w:r w:rsidRPr="006608EF">
        <w:rPr>
          <w:rFonts w:ascii="Arial" w:hAnsi="Arial" w:cs="Arial"/>
          <w:sz w:val="22"/>
          <w:szCs w:val="22"/>
        </w:rPr>
        <w:t>Gardey</w:t>
      </w:r>
      <w:proofErr w:type="spellEnd"/>
      <w:r w:rsidRPr="006608EF">
        <w:rPr>
          <w:rFonts w:ascii="Arial" w:hAnsi="Arial" w:cs="Arial"/>
          <w:sz w:val="22"/>
          <w:szCs w:val="22"/>
        </w:rPr>
        <w:t xml:space="preserve">, G. (2017). Linking corporate social responsibility and brand equity in Spanish sports </w:t>
      </w:r>
      <w:proofErr w:type="spellStart"/>
      <w:r w:rsidRPr="006608EF">
        <w:rPr>
          <w:rFonts w:ascii="Arial" w:hAnsi="Arial" w:cs="Arial"/>
          <w:sz w:val="22"/>
          <w:szCs w:val="22"/>
        </w:rPr>
        <w:t>organisations</w:t>
      </w:r>
      <w:proofErr w:type="spellEnd"/>
      <w:r w:rsidRPr="006608EF">
        <w:rPr>
          <w:rFonts w:ascii="Arial" w:hAnsi="Arial" w:cs="Arial"/>
          <w:sz w:val="22"/>
          <w:szCs w:val="22"/>
        </w:rPr>
        <w:t>. European Sport Management Quarterly, 17(3), 305-325.</w:t>
      </w:r>
    </w:p>
    <w:p w14:paraId="14B79429" w14:textId="77777777" w:rsidR="00326F05" w:rsidRPr="006608EF" w:rsidRDefault="00326F05">
      <w:pPr>
        <w:rPr>
          <w:rFonts w:ascii="Arial" w:hAnsi="Arial" w:cs="Arial"/>
          <w:sz w:val="22"/>
          <w:szCs w:val="22"/>
        </w:rPr>
      </w:pPr>
    </w:p>
    <w:p w14:paraId="61BB98C6" w14:textId="77777777" w:rsidR="00326F05" w:rsidRPr="006608EF" w:rsidRDefault="00000000">
      <w:pPr>
        <w:rPr>
          <w:rFonts w:ascii="Arial" w:hAnsi="Arial" w:cs="Arial"/>
          <w:sz w:val="22"/>
          <w:szCs w:val="22"/>
        </w:rPr>
      </w:pPr>
      <w:r w:rsidRPr="006608EF">
        <w:rPr>
          <w:rFonts w:ascii="Arial" w:hAnsi="Arial" w:cs="Arial"/>
          <w:sz w:val="22"/>
          <w:szCs w:val="22"/>
        </w:rPr>
        <w:t>8. Font, X., &amp; Hunter, C. (2013). Sustainable tourism futures: perspectives on systems, restructuring, and innovations. Routledge.</w:t>
      </w:r>
    </w:p>
    <w:p w14:paraId="74E0C063" w14:textId="77777777" w:rsidR="00326F05" w:rsidRPr="006608EF" w:rsidRDefault="00326F05">
      <w:pPr>
        <w:rPr>
          <w:rFonts w:ascii="Arial" w:hAnsi="Arial" w:cs="Arial"/>
          <w:sz w:val="22"/>
          <w:szCs w:val="22"/>
        </w:rPr>
      </w:pPr>
    </w:p>
    <w:p w14:paraId="6D419BB6" w14:textId="77777777" w:rsidR="00326F05" w:rsidRPr="006608EF" w:rsidRDefault="00000000">
      <w:pPr>
        <w:rPr>
          <w:rFonts w:ascii="Arial" w:hAnsi="Arial" w:cs="Arial"/>
          <w:sz w:val="22"/>
          <w:szCs w:val="22"/>
        </w:rPr>
      </w:pPr>
      <w:r w:rsidRPr="006608EF">
        <w:rPr>
          <w:rFonts w:ascii="Arial" w:hAnsi="Arial" w:cs="Arial"/>
          <w:sz w:val="22"/>
          <w:szCs w:val="22"/>
        </w:rPr>
        <w:t xml:space="preserve">9. </w:t>
      </w:r>
      <w:proofErr w:type="spellStart"/>
      <w:r w:rsidRPr="006608EF">
        <w:rPr>
          <w:rFonts w:ascii="Arial" w:hAnsi="Arial" w:cs="Arial"/>
          <w:sz w:val="22"/>
          <w:szCs w:val="22"/>
        </w:rPr>
        <w:t>Gretzel</w:t>
      </w:r>
      <w:proofErr w:type="spellEnd"/>
      <w:r w:rsidRPr="006608EF">
        <w:rPr>
          <w:rFonts w:ascii="Arial" w:hAnsi="Arial" w:cs="Arial"/>
          <w:sz w:val="22"/>
          <w:szCs w:val="22"/>
        </w:rPr>
        <w:t xml:space="preserve">, U., </w:t>
      </w:r>
      <w:proofErr w:type="spellStart"/>
      <w:r w:rsidRPr="006608EF">
        <w:rPr>
          <w:rFonts w:ascii="Arial" w:hAnsi="Arial" w:cs="Arial"/>
          <w:sz w:val="22"/>
          <w:szCs w:val="22"/>
        </w:rPr>
        <w:t>Sigala</w:t>
      </w:r>
      <w:proofErr w:type="spellEnd"/>
      <w:r w:rsidRPr="006608EF">
        <w:rPr>
          <w:rFonts w:ascii="Arial" w:hAnsi="Arial" w:cs="Arial"/>
          <w:sz w:val="22"/>
          <w:szCs w:val="22"/>
        </w:rPr>
        <w:t>, M., Xiang, Z., &amp; Koo, C. (2015). Smart tourism: foundations and developments. Electronic Markets, 25(3), 179-188.</w:t>
      </w:r>
    </w:p>
    <w:p w14:paraId="08FF77CD" w14:textId="77777777" w:rsidR="00326F05" w:rsidRPr="006608EF" w:rsidRDefault="00326F05">
      <w:pPr>
        <w:rPr>
          <w:rFonts w:ascii="Arial" w:hAnsi="Arial" w:cs="Arial"/>
          <w:sz w:val="22"/>
          <w:szCs w:val="22"/>
        </w:rPr>
      </w:pPr>
    </w:p>
    <w:p w14:paraId="4BA3AF7D" w14:textId="77777777" w:rsidR="00326F05" w:rsidRPr="006608EF" w:rsidRDefault="00000000">
      <w:pPr>
        <w:rPr>
          <w:rFonts w:ascii="Arial" w:hAnsi="Arial" w:cs="Arial"/>
          <w:sz w:val="22"/>
          <w:szCs w:val="22"/>
        </w:rPr>
      </w:pPr>
      <w:r w:rsidRPr="006608EF">
        <w:rPr>
          <w:rFonts w:ascii="Arial" w:hAnsi="Arial" w:cs="Arial"/>
          <w:sz w:val="22"/>
          <w:szCs w:val="22"/>
        </w:rPr>
        <w:t xml:space="preserve">10. </w:t>
      </w:r>
      <w:proofErr w:type="spellStart"/>
      <w:r w:rsidRPr="006608EF">
        <w:rPr>
          <w:rFonts w:ascii="Arial" w:hAnsi="Arial" w:cs="Arial"/>
          <w:sz w:val="22"/>
          <w:szCs w:val="22"/>
        </w:rPr>
        <w:t>Gretzel</w:t>
      </w:r>
      <w:proofErr w:type="spellEnd"/>
      <w:r w:rsidRPr="006608EF">
        <w:rPr>
          <w:rFonts w:ascii="Arial" w:hAnsi="Arial" w:cs="Arial"/>
          <w:sz w:val="22"/>
          <w:szCs w:val="22"/>
        </w:rPr>
        <w:t xml:space="preserve">, U., </w:t>
      </w:r>
      <w:proofErr w:type="spellStart"/>
      <w:r w:rsidRPr="006608EF">
        <w:rPr>
          <w:rFonts w:ascii="Arial" w:hAnsi="Arial" w:cs="Arial"/>
          <w:sz w:val="22"/>
          <w:szCs w:val="22"/>
        </w:rPr>
        <w:t>Werthner</w:t>
      </w:r>
      <w:proofErr w:type="spellEnd"/>
      <w:r w:rsidRPr="006608EF">
        <w:rPr>
          <w:rFonts w:ascii="Arial" w:hAnsi="Arial" w:cs="Arial"/>
          <w:sz w:val="22"/>
          <w:szCs w:val="22"/>
        </w:rPr>
        <w:t xml:space="preserve">, H., Koo, C., &amp; </w:t>
      </w:r>
      <w:proofErr w:type="spellStart"/>
      <w:r w:rsidRPr="006608EF">
        <w:rPr>
          <w:rFonts w:ascii="Arial" w:hAnsi="Arial" w:cs="Arial"/>
          <w:sz w:val="22"/>
          <w:szCs w:val="22"/>
        </w:rPr>
        <w:t>Lamsfus</w:t>
      </w:r>
      <w:proofErr w:type="spellEnd"/>
      <w:r w:rsidRPr="006608EF">
        <w:rPr>
          <w:rFonts w:ascii="Arial" w:hAnsi="Arial" w:cs="Arial"/>
          <w:sz w:val="22"/>
          <w:szCs w:val="22"/>
        </w:rPr>
        <w:t>, C. (2018). Conceptual foundations for understanding smart destinations. Journal of Destination Marketing &amp; Management, 9, 14-21.</w:t>
      </w:r>
    </w:p>
    <w:p w14:paraId="61903B34" w14:textId="77777777" w:rsidR="00326F05" w:rsidRPr="006608EF" w:rsidRDefault="00326F05">
      <w:pPr>
        <w:rPr>
          <w:rFonts w:ascii="Arial" w:hAnsi="Arial" w:cs="Arial"/>
          <w:sz w:val="22"/>
          <w:szCs w:val="22"/>
        </w:rPr>
      </w:pPr>
    </w:p>
    <w:p w14:paraId="753C3033" w14:textId="77777777" w:rsidR="00326F05" w:rsidRPr="006608EF" w:rsidRDefault="00000000">
      <w:pPr>
        <w:rPr>
          <w:rFonts w:ascii="Arial" w:hAnsi="Arial" w:cs="Arial"/>
          <w:sz w:val="22"/>
          <w:szCs w:val="22"/>
        </w:rPr>
      </w:pPr>
      <w:r w:rsidRPr="006608EF">
        <w:rPr>
          <w:rFonts w:ascii="Arial" w:hAnsi="Arial" w:cs="Arial"/>
          <w:sz w:val="22"/>
          <w:szCs w:val="22"/>
        </w:rPr>
        <w:t>11. Hillier, D., &amp; Comfort, D. (2016). Sustainable hotel guest expectations: A content analysis of online reviews. International Journal of Hospitality Management, 52, 262-273.</w:t>
      </w:r>
    </w:p>
    <w:p w14:paraId="21120D77" w14:textId="77777777" w:rsidR="00326F05" w:rsidRPr="006608EF" w:rsidRDefault="00326F05">
      <w:pPr>
        <w:rPr>
          <w:rFonts w:ascii="Arial" w:hAnsi="Arial" w:cs="Arial"/>
          <w:sz w:val="22"/>
          <w:szCs w:val="22"/>
        </w:rPr>
      </w:pPr>
    </w:p>
    <w:p w14:paraId="4C9B484D" w14:textId="77777777" w:rsidR="00326F05" w:rsidRPr="006608EF" w:rsidRDefault="00000000">
      <w:pPr>
        <w:rPr>
          <w:rFonts w:ascii="Arial" w:hAnsi="Arial" w:cs="Arial"/>
          <w:sz w:val="22"/>
          <w:szCs w:val="22"/>
        </w:rPr>
      </w:pPr>
      <w:r w:rsidRPr="006608EF">
        <w:rPr>
          <w:rFonts w:ascii="Arial" w:hAnsi="Arial" w:cs="Arial"/>
          <w:sz w:val="22"/>
          <w:szCs w:val="22"/>
        </w:rPr>
        <w:t>12. Hwang, L. J., &amp; Lockwood, A. J. (2006). Implementing best practices in SMEs: a framework for overcoming the challenges. International Journal of Operations &amp; Production Management, 26(8), 906-927.</w:t>
      </w:r>
    </w:p>
    <w:p w14:paraId="7C31830B" w14:textId="77777777" w:rsidR="00326F05" w:rsidRPr="006608EF" w:rsidRDefault="00326F05">
      <w:pPr>
        <w:rPr>
          <w:rFonts w:ascii="Arial" w:hAnsi="Arial" w:cs="Arial"/>
          <w:sz w:val="22"/>
          <w:szCs w:val="22"/>
        </w:rPr>
      </w:pPr>
    </w:p>
    <w:p w14:paraId="127D2B5E" w14:textId="77777777" w:rsidR="00326F05" w:rsidRPr="006608EF" w:rsidRDefault="00000000">
      <w:pPr>
        <w:rPr>
          <w:rFonts w:ascii="Arial" w:hAnsi="Arial" w:cs="Arial"/>
          <w:sz w:val="22"/>
          <w:szCs w:val="22"/>
        </w:rPr>
      </w:pPr>
      <w:r w:rsidRPr="006608EF">
        <w:rPr>
          <w:rFonts w:ascii="Arial" w:hAnsi="Arial" w:cs="Arial"/>
          <w:sz w:val="22"/>
          <w:szCs w:val="22"/>
        </w:rPr>
        <w:lastRenderedPageBreak/>
        <w:t xml:space="preserve">13. </w:t>
      </w:r>
      <w:proofErr w:type="spellStart"/>
      <w:r w:rsidRPr="006608EF">
        <w:rPr>
          <w:rFonts w:ascii="Arial" w:hAnsi="Arial" w:cs="Arial"/>
          <w:sz w:val="22"/>
          <w:szCs w:val="22"/>
        </w:rPr>
        <w:t>Ibrahimy</w:t>
      </w:r>
      <w:proofErr w:type="spellEnd"/>
      <w:r w:rsidRPr="006608EF">
        <w:rPr>
          <w:rFonts w:ascii="Arial" w:hAnsi="Arial" w:cs="Arial"/>
          <w:sz w:val="22"/>
          <w:szCs w:val="22"/>
        </w:rPr>
        <w:t>, I. A., &amp; Cullen, J. (2019). Guest engagement through social media: The role of special interest in driving brand community participation and co-creation. International Journal of Hospitality Management, 76, 29-41.</w:t>
      </w:r>
    </w:p>
    <w:p w14:paraId="66F57E0D" w14:textId="77777777" w:rsidR="00326F05" w:rsidRPr="006608EF" w:rsidRDefault="00326F05">
      <w:pPr>
        <w:rPr>
          <w:rFonts w:ascii="Arial" w:hAnsi="Arial" w:cs="Arial"/>
          <w:sz w:val="22"/>
          <w:szCs w:val="22"/>
        </w:rPr>
      </w:pPr>
    </w:p>
    <w:p w14:paraId="72F1AECF" w14:textId="77777777" w:rsidR="00326F05" w:rsidRPr="006608EF" w:rsidRDefault="00000000">
      <w:pPr>
        <w:rPr>
          <w:rFonts w:ascii="Arial" w:hAnsi="Arial" w:cs="Arial"/>
          <w:sz w:val="22"/>
          <w:szCs w:val="22"/>
        </w:rPr>
      </w:pPr>
      <w:r w:rsidRPr="006608EF">
        <w:rPr>
          <w:rFonts w:ascii="Arial" w:hAnsi="Arial" w:cs="Arial"/>
          <w:sz w:val="22"/>
          <w:szCs w:val="22"/>
        </w:rPr>
        <w:t xml:space="preserve">14. Jayawardena, C., McMillan, D., </w:t>
      </w:r>
      <w:proofErr w:type="spellStart"/>
      <w:r w:rsidRPr="006608EF">
        <w:rPr>
          <w:rFonts w:ascii="Arial" w:hAnsi="Arial" w:cs="Arial"/>
          <w:sz w:val="22"/>
          <w:szCs w:val="22"/>
        </w:rPr>
        <w:t>Pantin</w:t>
      </w:r>
      <w:proofErr w:type="spellEnd"/>
      <w:r w:rsidRPr="006608EF">
        <w:rPr>
          <w:rFonts w:ascii="Arial" w:hAnsi="Arial" w:cs="Arial"/>
          <w:sz w:val="22"/>
          <w:szCs w:val="22"/>
        </w:rPr>
        <w:t>, D., Taller, M., &amp; Willie, P. (2013). Trends in the international hotel industry. Worldwide Hospitality and Tourism Themes, 5(2), 144-160.</w:t>
      </w:r>
    </w:p>
    <w:p w14:paraId="3CCC1F3B" w14:textId="77777777" w:rsidR="00326F05" w:rsidRPr="006608EF" w:rsidRDefault="00326F05">
      <w:pPr>
        <w:rPr>
          <w:rFonts w:ascii="Arial" w:hAnsi="Arial" w:cs="Arial"/>
          <w:sz w:val="22"/>
          <w:szCs w:val="22"/>
        </w:rPr>
      </w:pPr>
    </w:p>
    <w:p w14:paraId="7DD6E0CA" w14:textId="77777777" w:rsidR="00326F05" w:rsidRPr="006608EF" w:rsidRDefault="00000000">
      <w:pPr>
        <w:rPr>
          <w:rFonts w:ascii="Arial" w:hAnsi="Arial" w:cs="Arial"/>
          <w:sz w:val="22"/>
          <w:szCs w:val="22"/>
        </w:rPr>
      </w:pPr>
      <w:r w:rsidRPr="006608EF">
        <w:rPr>
          <w:rFonts w:ascii="Arial" w:hAnsi="Arial" w:cs="Arial"/>
          <w:sz w:val="22"/>
          <w:szCs w:val="22"/>
        </w:rPr>
        <w:t>15. Jones, P., Hillier, D., &amp; Comfort, D. (2016). Sustainable hotel guest expectations: A content analysis of online reviews. International Journal of Hospitality Management, 52, 262-273.</w:t>
      </w:r>
    </w:p>
    <w:p w14:paraId="377A94BA" w14:textId="77777777" w:rsidR="00326F05" w:rsidRPr="006608EF" w:rsidRDefault="00326F05">
      <w:pPr>
        <w:rPr>
          <w:rFonts w:ascii="Arial" w:hAnsi="Arial" w:cs="Arial"/>
          <w:sz w:val="22"/>
          <w:szCs w:val="22"/>
        </w:rPr>
      </w:pPr>
    </w:p>
    <w:p w14:paraId="74A87A69" w14:textId="77777777" w:rsidR="00326F05" w:rsidRPr="006608EF" w:rsidRDefault="00000000">
      <w:pPr>
        <w:rPr>
          <w:rFonts w:ascii="Arial" w:hAnsi="Arial" w:cs="Arial"/>
          <w:sz w:val="22"/>
          <w:szCs w:val="22"/>
        </w:rPr>
      </w:pPr>
      <w:r w:rsidRPr="006608EF">
        <w:rPr>
          <w:rFonts w:ascii="Arial" w:hAnsi="Arial" w:cs="Arial"/>
          <w:sz w:val="22"/>
          <w:szCs w:val="22"/>
        </w:rPr>
        <w:t xml:space="preserve">16. </w:t>
      </w:r>
      <w:proofErr w:type="spellStart"/>
      <w:r w:rsidRPr="006608EF">
        <w:rPr>
          <w:rFonts w:ascii="Arial" w:hAnsi="Arial" w:cs="Arial"/>
          <w:sz w:val="22"/>
          <w:szCs w:val="22"/>
        </w:rPr>
        <w:t>Kerem</w:t>
      </w:r>
      <w:proofErr w:type="spellEnd"/>
      <w:r w:rsidRPr="006608EF">
        <w:rPr>
          <w:rFonts w:ascii="Arial" w:hAnsi="Arial" w:cs="Arial"/>
          <w:sz w:val="22"/>
          <w:szCs w:val="22"/>
        </w:rPr>
        <w:t xml:space="preserve"> </w:t>
      </w:r>
      <w:proofErr w:type="spellStart"/>
      <w:r w:rsidRPr="006608EF">
        <w:rPr>
          <w:rFonts w:ascii="Arial" w:hAnsi="Arial" w:cs="Arial"/>
          <w:sz w:val="22"/>
          <w:szCs w:val="22"/>
        </w:rPr>
        <w:t>Şentürk</w:t>
      </w:r>
      <w:proofErr w:type="spellEnd"/>
      <w:r w:rsidRPr="006608EF">
        <w:rPr>
          <w:rFonts w:ascii="Arial" w:hAnsi="Arial" w:cs="Arial"/>
          <w:sz w:val="22"/>
          <w:szCs w:val="22"/>
        </w:rPr>
        <w:t>, F. (2012). A Study to Determine the Usage of Strategic Management Tools in the Hotel Industry. Procedia - Social and Behavioral Sciences, 58, 11-18.</w:t>
      </w:r>
    </w:p>
    <w:p w14:paraId="7E6CFBFC" w14:textId="77777777" w:rsidR="00326F05" w:rsidRPr="006608EF" w:rsidRDefault="00326F05">
      <w:pPr>
        <w:rPr>
          <w:rFonts w:ascii="Arial" w:hAnsi="Arial" w:cs="Arial"/>
          <w:sz w:val="22"/>
          <w:szCs w:val="22"/>
        </w:rPr>
      </w:pPr>
    </w:p>
    <w:p w14:paraId="360BFDD7" w14:textId="77777777" w:rsidR="00326F05" w:rsidRPr="006608EF" w:rsidRDefault="00000000">
      <w:pPr>
        <w:rPr>
          <w:rFonts w:ascii="Arial" w:hAnsi="Arial" w:cs="Arial"/>
          <w:sz w:val="22"/>
          <w:szCs w:val="22"/>
        </w:rPr>
      </w:pPr>
      <w:r w:rsidRPr="006608EF">
        <w:rPr>
          <w:rFonts w:ascii="Arial" w:hAnsi="Arial" w:cs="Arial"/>
          <w:sz w:val="22"/>
          <w:szCs w:val="22"/>
        </w:rPr>
        <w:t>17. Kim, S., Lee, J., &amp; Han, H. (2017). Ecotourism destination image, attitude, and positive word-of-mouth: The moderating role of prior knowledge. Journal of Sustainable Tourism, 25(4), 517-531.</w:t>
      </w:r>
    </w:p>
    <w:p w14:paraId="0515EE5C" w14:textId="77777777" w:rsidR="00326F05" w:rsidRPr="006608EF" w:rsidRDefault="00326F05">
      <w:pPr>
        <w:rPr>
          <w:rFonts w:ascii="Arial" w:hAnsi="Arial" w:cs="Arial"/>
          <w:sz w:val="22"/>
          <w:szCs w:val="22"/>
        </w:rPr>
      </w:pPr>
    </w:p>
    <w:p w14:paraId="3565FD50" w14:textId="77777777" w:rsidR="00326F05" w:rsidRPr="006608EF" w:rsidRDefault="00000000">
      <w:pPr>
        <w:rPr>
          <w:rFonts w:ascii="Arial" w:hAnsi="Arial" w:cs="Arial"/>
          <w:sz w:val="22"/>
          <w:szCs w:val="22"/>
        </w:rPr>
      </w:pPr>
      <w:r w:rsidRPr="006608EF">
        <w:rPr>
          <w:rFonts w:ascii="Arial" w:hAnsi="Arial" w:cs="Arial"/>
          <w:sz w:val="22"/>
          <w:szCs w:val="22"/>
        </w:rPr>
        <w:t xml:space="preserve">18. Kim, S., Lee, Y. K., &amp; </w:t>
      </w:r>
      <w:proofErr w:type="spellStart"/>
      <w:r w:rsidRPr="006608EF">
        <w:rPr>
          <w:rFonts w:ascii="Arial" w:hAnsi="Arial" w:cs="Arial"/>
          <w:sz w:val="22"/>
          <w:szCs w:val="22"/>
        </w:rPr>
        <w:t>Yoo</w:t>
      </w:r>
      <w:proofErr w:type="spellEnd"/>
      <w:r w:rsidRPr="006608EF">
        <w:rPr>
          <w:rFonts w:ascii="Arial" w:hAnsi="Arial" w:cs="Arial"/>
          <w:sz w:val="22"/>
          <w:szCs w:val="22"/>
        </w:rPr>
        <w:t>, Y. (2015). Predictors of the acceptance of mobile government services. Government Information Quarterly, 32(4), 441-450.</w:t>
      </w:r>
    </w:p>
    <w:p w14:paraId="24B3C141" w14:textId="77777777" w:rsidR="00326F05" w:rsidRPr="006608EF" w:rsidRDefault="00326F05">
      <w:pPr>
        <w:rPr>
          <w:rFonts w:ascii="Arial" w:hAnsi="Arial" w:cs="Arial"/>
          <w:sz w:val="22"/>
          <w:szCs w:val="22"/>
        </w:rPr>
      </w:pPr>
    </w:p>
    <w:p w14:paraId="1F099044" w14:textId="77777777" w:rsidR="00326F05" w:rsidRPr="006608EF" w:rsidRDefault="00000000">
      <w:pPr>
        <w:rPr>
          <w:rFonts w:ascii="Arial" w:hAnsi="Arial" w:cs="Arial"/>
          <w:sz w:val="22"/>
          <w:szCs w:val="22"/>
        </w:rPr>
      </w:pPr>
      <w:r w:rsidRPr="006608EF">
        <w:rPr>
          <w:rFonts w:ascii="Arial" w:hAnsi="Arial" w:cs="Arial"/>
          <w:sz w:val="22"/>
          <w:szCs w:val="22"/>
        </w:rPr>
        <w:t>19. Kim, Y. G., Jun, J. H., &amp; Kim, M. S. (2018). The analysis of global smart city business model: A case of global corporations. Technological Forecasting and Social Change, 130, 15-22.</w:t>
      </w:r>
    </w:p>
    <w:p w14:paraId="4CF03647" w14:textId="77777777" w:rsidR="00326F05" w:rsidRPr="006608EF" w:rsidRDefault="00326F05">
      <w:pPr>
        <w:rPr>
          <w:rFonts w:ascii="Arial" w:hAnsi="Arial" w:cs="Arial"/>
          <w:sz w:val="22"/>
          <w:szCs w:val="22"/>
        </w:rPr>
      </w:pPr>
    </w:p>
    <w:p w14:paraId="365F16C3" w14:textId="77777777" w:rsidR="00326F05" w:rsidRPr="006608EF" w:rsidRDefault="00000000">
      <w:pPr>
        <w:rPr>
          <w:rFonts w:ascii="Arial" w:hAnsi="Arial" w:cs="Arial"/>
          <w:sz w:val="22"/>
          <w:szCs w:val="22"/>
        </w:rPr>
      </w:pPr>
      <w:r w:rsidRPr="006608EF">
        <w:rPr>
          <w:rFonts w:ascii="Arial" w:hAnsi="Arial" w:cs="Arial"/>
          <w:sz w:val="22"/>
          <w:szCs w:val="22"/>
        </w:rPr>
        <w:t xml:space="preserve">20. </w:t>
      </w:r>
      <w:proofErr w:type="spellStart"/>
      <w:r w:rsidRPr="006608EF">
        <w:rPr>
          <w:rFonts w:ascii="Arial" w:hAnsi="Arial" w:cs="Arial"/>
          <w:sz w:val="22"/>
          <w:szCs w:val="22"/>
        </w:rPr>
        <w:t>Kimes</w:t>
      </w:r>
      <w:proofErr w:type="spellEnd"/>
      <w:r w:rsidRPr="006608EF">
        <w:rPr>
          <w:rFonts w:ascii="Arial" w:hAnsi="Arial" w:cs="Arial"/>
          <w:sz w:val="22"/>
          <w:szCs w:val="22"/>
        </w:rPr>
        <w:t>, S. E. (2011). The future of hotel revenue management. Journal of Revenue and Pricing Management, 10, 62-72.</w:t>
      </w:r>
    </w:p>
    <w:p w14:paraId="78F90FED" w14:textId="77777777" w:rsidR="00326F05" w:rsidRPr="006608EF" w:rsidRDefault="00326F05">
      <w:pPr>
        <w:rPr>
          <w:rFonts w:ascii="Arial" w:hAnsi="Arial" w:cs="Arial"/>
          <w:sz w:val="22"/>
          <w:szCs w:val="22"/>
        </w:rPr>
      </w:pPr>
    </w:p>
    <w:p w14:paraId="05E4F62E" w14:textId="77777777" w:rsidR="00326F05" w:rsidRPr="006608EF" w:rsidRDefault="00000000">
      <w:pPr>
        <w:rPr>
          <w:rFonts w:ascii="Arial" w:hAnsi="Arial" w:cs="Arial"/>
          <w:sz w:val="22"/>
          <w:szCs w:val="22"/>
        </w:rPr>
      </w:pPr>
      <w:r w:rsidRPr="006608EF">
        <w:rPr>
          <w:rFonts w:ascii="Arial" w:hAnsi="Arial" w:cs="Arial"/>
          <w:sz w:val="22"/>
          <w:szCs w:val="22"/>
        </w:rPr>
        <w:t>21. Kotter, J. P. (1996). Leading change. Harvard Business Review Press.</w:t>
      </w:r>
    </w:p>
    <w:p w14:paraId="3BC4F896" w14:textId="77777777" w:rsidR="00326F05" w:rsidRPr="006608EF" w:rsidRDefault="00326F05">
      <w:pPr>
        <w:rPr>
          <w:rFonts w:ascii="Arial" w:hAnsi="Arial" w:cs="Arial"/>
          <w:sz w:val="22"/>
          <w:szCs w:val="22"/>
        </w:rPr>
      </w:pPr>
    </w:p>
    <w:p w14:paraId="0E815CF9" w14:textId="77777777" w:rsidR="00326F05" w:rsidRPr="006608EF" w:rsidRDefault="00000000">
      <w:pPr>
        <w:rPr>
          <w:rFonts w:ascii="Arial" w:hAnsi="Arial" w:cs="Arial"/>
          <w:sz w:val="22"/>
          <w:szCs w:val="22"/>
        </w:rPr>
      </w:pPr>
      <w:r w:rsidRPr="006608EF">
        <w:rPr>
          <w:rFonts w:ascii="Arial" w:hAnsi="Arial" w:cs="Arial"/>
          <w:sz w:val="22"/>
          <w:szCs w:val="22"/>
        </w:rPr>
        <w:t>22. Kotter, J. P. (2012). Leading change. Harvard Business Review Press.</w:t>
      </w:r>
    </w:p>
    <w:p w14:paraId="13D88511" w14:textId="77777777" w:rsidR="00326F05" w:rsidRPr="006608EF" w:rsidRDefault="00326F05">
      <w:pPr>
        <w:rPr>
          <w:rFonts w:ascii="Arial" w:hAnsi="Arial" w:cs="Arial"/>
          <w:sz w:val="22"/>
          <w:szCs w:val="22"/>
        </w:rPr>
      </w:pPr>
    </w:p>
    <w:p w14:paraId="74759106" w14:textId="77777777" w:rsidR="00326F05" w:rsidRPr="006608EF" w:rsidRDefault="00000000">
      <w:pPr>
        <w:rPr>
          <w:rFonts w:ascii="Arial" w:hAnsi="Arial" w:cs="Arial"/>
          <w:sz w:val="22"/>
          <w:szCs w:val="22"/>
        </w:rPr>
      </w:pPr>
      <w:r w:rsidRPr="006608EF">
        <w:rPr>
          <w:rFonts w:ascii="Arial" w:hAnsi="Arial" w:cs="Arial"/>
          <w:sz w:val="22"/>
          <w:szCs w:val="22"/>
        </w:rPr>
        <w:t>23. Lee, J. (2008). An Overview of change management in the hospitality industry (</w:t>
      </w:r>
      <w:proofErr w:type="gramStart"/>
      <w:r w:rsidRPr="006608EF">
        <w:rPr>
          <w:rFonts w:ascii="Arial" w:hAnsi="Arial" w:cs="Arial"/>
          <w:sz w:val="22"/>
          <w:szCs w:val="22"/>
        </w:rPr>
        <w:t>Master's</w:t>
      </w:r>
      <w:proofErr w:type="gramEnd"/>
      <w:r w:rsidRPr="006608EF">
        <w:rPr>
          <w:rFonts w:ascii="Arial" w:hAnsi="Arial" w:cs="Arial"/>
          <w:sz w:val="22"/>
          <w:szCs w:val="22"/>
        </w:rPr>
        <w:t xml:space="preserve"> thesis). University of Nevada, Las Vegas. Retrieved from </w:t>
      </w:r>
      <w:proofErr w:type="gramStart"/>
      <w:r w:rsidRPr="006608EF">
        <w:rPr>
          <w:rFonts w:ascii="Arial" w:hAnsi="Arial" w:cs="Arial"/>
          <w:sz w:val="22"/>
          <w:szCs w:val="22"/>
        </w:rPr>
        <w:t>http://dx.doi.org/10.34917/1702030</w:t>
      </w:r>
      <w:proofErr w:type="gramEnd"/>
    </w:p>
    <w:p w14:paraId="5D4987B1" w14:textId="77777777" w:rsidR="00326F05" w:rsidRPr="006608EF" w:rsidRDefault="00326F05">
      <w:pPr>
        <w:rPr>
          <w:rFonts w:ascii="Arial" w:hAnsi="Arial" w:cs="Arial"/>
          <w:sz w:val="22"/>
          <w:szCs w:val="22"/>
        </w:rPr>
      </w:pPr>
    </w:p>
    <w:p w14:paraId="68E77C85" w14:textId="77777777" w:rsidR="00326F05" w:rsidRPr="006608EF" w:rsidRDefault="00000000">
      <w:pPr>
        <w:rPr>
          <w:rFonts w:ascii="Arial" w:hAnsi="Arial" w:cs="Arial"/>
          <w:sz w:val="22"/>
          <w:szCs w:val="22"/>
        </w:rPr>
      </w:pPr>
      <w:r w:rsidRPr="006608EF">
        <w:rPr>
          <w:rFonts w:ascii="Arial" w:hAnsi="Arial" w:cs="Arial"/>
          <w:sz w:val="22"/>
          <w:szCs w:val="22"/>
        </w:rPr>
        <w:t>24. Li, H., Liu, Y., Tan, C. W., &amp; Hu, F. (2020). Comprehending customer satisfaction with hotels: Data analysis of consumer-generated reviews. International Journal of Contemporary Hospitality Management, 32(7), 2283-2301.</w:t>
      </w:r>
    </w:p>
    <w:p w14:paraId="13A0F7C0" w14:textId="77777777" w:rsidR="00326F05" w:rsidRPr="006608EF" w:rsidRDefault="00326F05">
      <w:pPr>
        <w:rPr>
          <w:rFonts w:ascii="Arial" w:hAnsi="Arial" w:cs="Arial"/>
          <w:sz w:val="22"/>
          <w:szCs w:val="22"/>
        </w:rPr>
      </w:pPr>
    </w:p>
    <w:p w14:paraId="214D36C7" w14:textId="77777777" w:rsidR="00326F05" w:rsidRPr="006608EF" w:rsidRDefault="00000000">
      <w:pPr>
        <w:rPr>
          <w:rFonts w:ascii="Arial" w:hAnsi="Arial" w:cs="Arial"/>
          <w:sz w:val="22"/>
          <w:szCs w:val="22"/>
        </w:rPr>
      </w:pPr>
      <w:r w:rsidRPr="006608EF">
        <w:rPr>
          <w:rFonts w:ascii="Arial" w:hAnsi="Arial" w:cs="Arial"/>
          <w:sz w:val="22"/>
          <w:szCs w:val="22"/>
        </w:rPr>
        <w:t xml:space="preserve">25. </w:t>
      </w:r>
      <w:proofErr w:type="spellStart"/>
      <w:r w:rsidRPr="006608EF">
        <w:rPr>
          <w:rFonts w:ascii="Arial" w:hAnsi="Arial" w:cs="Arial"/>
          <w:sz w:val="22"/>
          <w:szCs w:val="22"/>
        </w:rPr>
        <w:t>Mavridopoulou</w:t>
      </w:r>
      <w:proofErr w:type="spellEnd"/>
      <w:r w:rsidRPr="006608EF">
        <w:rPr>
          <w:rFonts w:ascii="Arial" w:hAnsi="Arial" w:cs="Arial"/>
          <w:sz w:val="22"/>
          <w:szCs w:val="22"/>
        </w:rPr>
        <w:t>, A., &amp; O’Mahoney, J. (2020). Elitism in Strategy Consulting: How Institutional Prestige Influences Recruitment. Management Consulting Journal, 3(1), 12</w:t>
      </w:r>
    </w:p>
    <w:p w14:paraId="2A3B2259" w14:textId="77777777" w:rsidR="00326F05" w:rsidRPr="006608EF" w:rsidRDefault="00326F05">
      <w:pPr>
        <w:rPr>
          <w:rFonts w:ascii="Arial" w:hAnsi="Arial" w:cs="Arial"/>
          <w:sz w:val="22"/>
          <w:szCs w:val="22"/>
        </w:rPr>
      </w:pPr>
    </w:p>
    <w:p w14:paraId="39A170B2" w14:textId="77777777" w:rsidR="00326F05" w:rsidRPr="006608EF" w:rsidRDefault="00000000">
      <w:pPr>
        <w:rPr>
          <w:rFonts w:ascii="Arial" w:hAnsi="Arial" w:cs="Arial"/>
          <w:sz w:val="22"/>
          <w:szCs w:val="22"/>
        </w:rPr>
      </w:pPr>
      <w:r w:rsidRPr="006608EF">
        <w:rPr>
          <w:rFonts w:ascii="Arial" w:hAnsi="Arial" w:cs="Arial"/>
          <w:sz w:val="22"/>
          <w:szCs w:val="22"/>
        </w:rPr>
        <w:t>–22.</w:t>
      </w:r>
    </w:p>
    <w:p w14:paraId="016D37A2" w14:textId="77777777" w:rsidR="00326F05" w:rsidRPr="006608EF" w:rsidRDefault="00326F05">
      <w:pPr>
        <w:rPr>
          <w:rFonts w:ascii="Arial" w:hAnsi="Arial" w:cs="Arial"/>
          <w:sz w:val="22"/>
          <w:szCs w:val="22"/>
        </w:rPr>
      </w:pPr>
    </w:p>
    <w:p w14:paraId="55FBE298" w14:textId="77777777" w:rsidR="00326F05" w:rsidRPr="006608EF" w:rsidRDefault="00000000">
      <w:pPr>
        <w:rPr>
          <w:rFonts w:ascii="Arial" w:hAnsi="Arial" w:cs="Arial"/>
          <w:sz w:val="22"/>
          <w:szCs w:val="22"/>
        </w:rPr>
      </w:pPr>
      <w:r w:rsidRPr="006608EF">
        <w:rPr>
          <w:rFonts w:ascii="Arial" w:hAnsi="Arial" w:cs="Arial"/>
          <w:sz w:val="22"/>
          <w:szCs w:val="22"/>
        </w:rPr>
        <w:lastRenderedPageBreak/>
        <w:t xml:space="preserve">26. </w:t>
      </w:r>
      <w:proofErr w:type="spellStart"/>
      <w:r w:rsidRPr="006608EF">
        <w:rPr>
          <w:rFonts w:ascii="Arial" w:hAnsi="Arial" w:cs="Arial"/>
          <w:sz w:val="22"/>
          <w:szCs w:val="22"/>
        </w:rPr>
        <w:t>Moonga</w:t>
      </w:r>
      <w:proofErr w:type="spellEnd"/>
      <w:r w:rsidRPr="006608EF">
        <w:rPr>
          <w:rFonts w:ascii="Arial" w:hAnsi="Arial" w:cs="Arial"/>
          <w:sz w:val="22"/>
          <w:szCs w:val="22"/>
        </w:rPr>
        <w:t xml:space="preserve">, M. S., &amp; </w:t>
      </w:r>
      <w:proofErr w:type="spellStart"/>
      <w:r w:rsidRPr="006608EF">
        <w:rPr>
          <w:rFonts w:ascii="Arial" w:hAnsi="Arial" w:cs="Arial"/>
          <w:sz w:val="22"/>
          <w:szCs w:val="22"/>
        </w:rPr>
        <w:t>Chileshe</w:t>
      </w:r>
      <w:proofErr w:type="spellEnd"/>
      <w:r w:rsidRPr="006608EF">
        <w:rPr>
          <w:rFonts w:ascii="Arial" w:hAnsi="Arial" w:cs="Arial"/>
          <w:sz w:val="22"/>
          <w:szCs w:val="22"/>
        </w:rPr>
        <w:t xml:space="preserve">, B. (2020). Sustainability and Greening Concepts in the Curricula of Hospitality and Tourism Training Institutions in Zambia: A Review of Literature. The University of Zambia. Retrieved from </w:t>
      </w:r>
      <w:proofErr w:type="gramStart"/>
      <w:r w:rsidRPr="006608EF">
        <w:rPr>
          <w:rFonts w:ascii="Arial" w:hAnsi="Arial" w:cs="Arial"/>
          <w:sz w:val="22"/>
          <w:szCs w:val="22"/>
        </w:rPr>
        <w:t>https://www.researchgate.net</w:t>
      </w:r>
      <w:proofErr w:type="gramEnd"/>
    </w:p>
    <w:p w14:paraId="3B30C985" w14:textId="77777777" w:rsidR="00326F05" w:rsidRPr="006608EF" w:rsidRDefault="00326F05">
      <w:pPr>
        <w:rPr>
          <w:rFonts w:ascii="Arial" w:hAnsi="Arial" w:cs="Arial"/>
          <w:sz w:val="22"/>
          <w:szCs w:val="22"/>
        </w:rPr>
      </w:pPr>
    </w:p>
    <w:p w14:paraId="59AFD2A0" w14:textId="77777777" w:rsidR="00326F05" w:rsidRPr="006608EF" w:rsidRDefault="00000000">
      <w:pPr>
        <w:rPr>
          <w:rFonts w:ascii="Arial" w:hAnsi="Arial" w:cs="Arial"/>
          <w:sz w:val="22"/>
          <w:szCs w:val="22"/>
        </w:rPr>
      </w:pPr>
      <w:r w:rsidRPr="006608EF">
        <w:rPr>
          <w:rFonts w:ascii="Arial" w:hAnsi="Arial" w:cs="Arial"/>
          <w:sz w:val="22"/>
          <w:szCs w:val="22"/>
        </w:rPr>
        <w:t xml:space="preserve">27. </w:t>
      </w:r>
      <w:proofErr w:type="spellStart"/>
      <w:r w:rsidRPr="006608EF">
        <w:rPr>
          <w:rFonts w:ascii="Arial" w:hAnsi="Arial" w:cs="Arial"/>
          <w:sz w:val="22"/>
          <w:szCs w:val="22"/>
        </w:rPr>
        <w:t>Moono</w:t>
      </w:r>
      <w:proofErr w:type="spellEnd"/>
      <w:r w:rsidRPr="006608EF">
        <w:rPr>
          <w:rFonts w:ascii="Arial" w:hAnsi="Arial" w:cs="Arial"/>
          <w:sz w:val="22"/>
          <w:szCs w:val="22"/>
        </w:rPr>
        <w:t xml:space="preserve">, K. C. (2010). Factors that lead to a successful TQM implementation: a Case Study on the Zambian Tourism Industry. </w:t>
      </w:r>
      <w:proofErr w:type="spellStart"/>
      <w:r w:rsidRPr="006608EF">
        <w:rPr>
          <w:rFonts w:ascii="Arial" w:hAnsi="Arial" w:cs="Arial"/>
          <w:sz w:val="22"/>
          <w:szCs w:val="22"/>
        </w:rPr>
        <w:t>Hyvinkää</w:t>
      </w:r>
      <w:proofErr w:type="spellEnd"/>
      <w:r w:rsidRPr="006608EF">
        <w:rPr>
          <w:rFonts w:ascii="Arial" w:hAnsi="Arial" w:cs="Arial"/>
          <w:sz w:val="22"/>
          <w:szCs w:val="22"/>
        </w:rPr>
        <w:t xml:space="preserve">: </w:t>
      </w:r>
      <w:proofErr w:type="spellStart"/>
      <w:r w:rsidRPr="006608EF">
        <w:rPr>
          <w:rFonts w:ascii="Arial" w:hAnsi="Arial" w:cs="Arial"/>
          <w:sz w:val="22"/>
          <w:szCs w:val="22"/>
        </w:rPr>
        <w:t>Metropolia</w:t>
      </w:r>
      <w:proofErr w:type="spellEnd"/>
      <w:r w:rsidRPr="006608EF">
        <w:rPr>
          <w:rFonts w:ascii="Arial" w:hAnsi="Arial" w:cs="Arial"/>
          <w:sz w:val="22"/>
          <w:szCs w:val="22"/>
        </w:rPr>
        <w:t xml:space="preserve"> </w:t>
      </w:r>
      <w:proofErr w:type="spellStart"/>
      <w:r w:rsidRPr="006608EF">
        <w:rPr>
          <w:rFonts w:ascii="Arial" w:hAnsi="Arial" w:cs="Arial"/>
          <w:sz w:val="22"/>
          <w:szCs w:val="22"/>
        </w:rPr>
        <w:t>Ammattikorkeakoulu</w:t>
      </w:r>
      <w:proofErr w:type="spellEnd"/>
      <w:r w:rsidRPr="006608EF">
        <w:rPr>
          <w:rFonts w:ascii="Arial" w:hAnsi="Arial" w:cs="Arial"/>
          <w:sz w:val="22"/>
          <w:szCs w:val="22"/>
        </w:rPr>
        <w:t>.</w:t>
      </w:r>
    </w:p>
    <w:p w14:paraId="49301FC3" w14:textId="77777777" w:rsidR="00326F05" w:rsidRPr="006608EF" w:rsidRDefault="00326F05">
      <w:pPr>
        <w:rPr>
          <w:rFonts w:ascii="Arial" w:hAnsi="Arial" w:cs="Arial"/>
          <w:sz w:val="22"/>
          <w:szCs w:val="22"/>
        </w:rPr>
      </w:pPr>
    </w:p>
    <w:p w14:paraId="563F5B4C" w14:textId="77777777" w:rsidR="00326F05" w:rsidRPr="006608EF" w:rsidRDefault="00000000">
      <w:pPr>
        <w:rPr>
          <w:rFonts w:ascii="Arial" w:hAnsi="Arial" w:cs="Arial"/>
          <w:sz w:val="22"/>
          <w:szCs w:val="22"/>
        </w:rPr>
      </w:pPr>
      <w:r w:rsidRPr="006608EF">
        <w:rPr>
          <w:rFonts w:ascii="Arial" w:hAnsi="Arial" w:cs="Arial"/>
          <w:sz w:val="22"/>
          <w:szCs w:val="22"/>
        </w:rPr>
        <w:t>28. Morgan, M., &amp; Jones, P. (2019). The Twitter effect: understanding how using Twitter mediates hotel service recovery. International Journal of Contemporary Hospitality Management, 31(1), 212-231.</w:t>
      </w:r>
    </w:p>
    <w:p w14:paraId="579E5C2F" w14:textId="77777777" w:rsidR="00326F05" w:rsidRPr="006608EF" w:rsidRDefault="00326F05">
      <w:pPr>
        <w:rPr>
          <w:rFonts w:ascii="Arial" w:hAnsi="Arial" w:cs="Arial"/>
          <w:sz w:val="22"/>
          <w:szCs w:val="22"/>
        </w:rPr>
      </w:pPr>
    </w:p>
    <w:p w14:paraId="71434E4A" w14:textId="77777777" w:rsidR="00326F05" w:rsidRPr="006608EF" w:rsidRDefault="00000000">
      <w:pPr>
        <w:rPr>
          <w:rFonts w:ascii="Arial" w:hAnsi="Arial" w:cs="Arial"/>
          <w:sz w:val="22"/>
          <w:szCs w:val="22"/>
        </w:rPr>
      </w:pPr>
      <w:r w:rsidRPr="006608EF">
        <w:rPr>
          <w:rFonts w:ascii="Arial" w:hAnsi="Arial" w:cs="Arial"/>
          <w:sz w:val="22"/>
          <w:szCs w:val="22"/>
        </w:rPr>
        <w:t>29. Nieves, J., &amp; Segarra-</w:t>
      </w:r>
      <w:proofErr w:type="spellStart"/>
      <w:r w:rsidRPr="006608EF">
        <w:rPr>
          <w:rFonts w:ascii="Arial" w:hAnsi="Arial" w:cs="Arial"/>
          <w:sz w:val="22"/>
          <w:szCs w:val="22"/>
        </w:rPr>
        <w:t>Ciprés</w:t>
      </w:r>
      <w:proofErr w:type="spellEnd"/>
      <w:r w:rsidRPr="006608EF">
        <w:rPr>
          <w:rFonts w:ascii="Arial" w:hAnsi="Arial" w:cs="Arial"/>
          <w:sz w:val="22"/>
          <w:szCs w:val="22"/>
        </w:rPr>
        <w:t>, M. (2015). Management innovation in the hotel industry. Tourism Management, 46, 51-58.</w:t>
      </w:r>
    </w:p>
    <w:p w14:paraId="3E1F5735" w14:textId="77777777" w:rsidR="00326F05" w:rsidRPr="006608EF" w:rsidRDefault="00326F05">
      <w:pPr>
        <w:rPr>
          <w:rFonts w:ascii="Arial" w:hAnsi="Arial" w:cs="Arial"/>
          <w:sz w:val="22"/>
          <w:szCs w:val="22"/>
        </w:rPr>
      </w:pPr>
    </w:p>
    <w:p w14:paraId="53615C80" w14:textId="77777777" w:rsidR="00326F05" w:rsidRPr="006608EF" w:rsidRDefault="00000000">
      <w:pPr>
        <w:rPr>
          <w:rFonts w:ascii="Arial" w:hAnsi="Arial" w:cs="Arial"/>
          <w:sz w:val="22"/>
          <w:szCs w:val="22"/>
        </w:rPr>
      </w:pPr>
      <w:r w:rsidRPr="006608EF">
        <w:rPr>
          <w:rFonts w:ascii="Arial" w:hAnsi="Arial" w:cs="Arial"/>
          <w:sz w:val="22"/>
          <w:szCs w:val="22"/>
        </w:rPr>
        <w:t>30. Olsen, M. D., &amp; Roper, A. (1998). Research in strategic management in the hospitality industry. International Journal of Hospitality Management, 17(2), 111-124.</w:t>
      </w:r>
    </w:p>
    <w:p w14:paraId="592688F1" w14:textId="77777777" w:rsidR="00326F05" w:rsidRPr="006608EF" w:rsidRDefault="00326F05">
      <w:pPr>
        <w:rPr>
          <w:rFonts w:ascii="Arial" w:hAnsi="Arial" w:cs="Arial"/>
          <w:sz w:val="22"/>
          <w:szCs w:val="22"/>
        </w:rPr>
      </w:pPr>
    </w:p>
    <w:p w14:paraId="36607BB7" w14:textId="77777777" w:rsidR="00326F05" w:rsidRPr="006608EF" w:rsidRDefault="00000000">
      <w:pPr>
        <w:rPr>
          <w:rFonts w:ascii="Arial" w:hAnsi="Arial" w:cs="Arial"/>
          <w:sz w:val="22"/>
          <w:szCs w:val="22"/>
        </w:rPr>
      </w:pPr>
      <w:r w:rsidRPr="006608EF">
        <w:rPr>
          <w:rFonts w:ascii="Arial" w:hAnsi="Arial" w:cs="Arial"/>
          <w:sz w:val="22"/>
          <w:szCs w:val="22"/>
        </w:rPr>
        <w:t>31. PwC. (2019). Hospitality directions US: What lies ahead for the US lodging industry in 2019? PricewaterhouseCoopers LLP.</w:t>
      </w:r>
    </w:p>
    <w:p w14:paraId="2E76E01E" w14:textId="77777777" w:rsidR="00326F05" w:rsidRPr="006608EF" w:rsidRDefault="00326F05">
      <w:pPr>
        <w:rPr>
          <w:rFonts w:ascii="Arial" w:hAnsi="Arial" w:cs="Arial"/>
          <w:sz w:val="22"/>
          <w:szCs w:val="22"/>
        </w:rPr>
      </w:pPr>
    </w:p>
    <w:p w14:paraId="2180A110" w14:textId="77777777" w:rsidR="00326F05" w:rsidRPr="006608EF" w:rsidRDefault="00000000">
      <w:pPr>
        <w:rPr>
          <w:rFonts w:ascii="Arial" w:hAnsi="Arial" w:cs="Arial"/>
          <w:sz w:val="22"/>
          <w:szCs w:val="22"/>
        </w:rPr>
      </w:pPr>
      <w:r w:rsidRPr="006608EF">
        <w:rPr>
          <w:rFonts w:ascii="Arial" w:hAnsi="Arial" w:cs="Arial"/>
          <w:sz w:val="22"/>
          <w:szCs w:val="22"/>
        </w:rPr>
        <w:t xml:space="preserve">32. Ritchie, B. W., </w:t>
      </w:r>
      <w:proofErr w:type="spellStart"/>
      <w:r w:rsidRPr="006608EF">
        <w:rPr>
          <w:rFonts w:ascii="Arial" w:hAnsi="Arial" w:cs="Arial"/>
          <w:sz w:val="22"/>
          <w:szCs w:val="22"/>
        </w:rPr>
        <w:t>Chien</w:t>
      </w:r>
      <w:proofErr w:type="spellEnd"/>
      <w:r w:rsidRPr="006608EF">
        <w:rPr>
          <w:rFonts w:ascii="Arial" w:hAnsi="Arial" w:cs="Arial"/>
          <w:sz w:val="22"/>
          <w:szCs w:val="22"/>
        </w:rPr>
        <w:t xml:space="preserve">, P. M., &amp; </w:t>
      </w:r>
      <w:proofErr w:type="spellStart"/>
      <w:r w:rsidRPr="006608EF">
        <w:rPr>
          <w:rFonts w:ascii="Arial" w:hAnsi="Arial" w:cs="Arial"/>
          <w:sz w:val="22"/>
          <w:szCs w:val="22"/>
        </w:rPr>
        <w:t>Sharifpour</w:t>
      </w:r>
      <w:proofErr w:type="spellEnd"/>
      <w:r w:rsidRPr="006608EF">
        <w:rPr>
          <w:rFonts w:ascii="Arial" w:hAnsi="Arial" w:cs="Arial"/>
          <w:sz w:val="22"/>
          <w:szCs w:val="22"/>
        </w:rPr>
        <w:t>, M. (2019). Generation crisis: The impact of the global financial crisis on Generation Y tourists. Tourism Management, 72, 69-79.</w:t>
      </w:r>
    </w:p>
    <w:p w14:paraId="5EAFA533" w14:textId="77777777" w:rsidR="00326F05" w:rsidRPr="006608EF" w:rsidRDefault="00326F05">
      <w:pPr>
        <w:rPr>
          <w:rFonts w:ascii="Arial" w:hAnsi="Arial" w:cs="Arial"/>
          <w:sz w:val="22"/>
          <w:szCs w:val="22"/>
        </w:rPr>
      </w:pPr>
    </w:p>
    <w:p w14:paraId="13616CD2" w14:textId="77777777" w:rsidR="00326F05" w:rsidRPr="006608EF" w:rsidRDefault="00000000">
      <w:pPr>
        <w:rPr>
          <w:rFonts w:ascii="Arial" w:hAnsi="Arial" w:cs="Arial"/>
          <w:sz w:val="22"/>
          <w:szCs w:val="22"/>
        </w:rPr>
      </w:pPr>
      <w:r w:rsidRPr="006608EF">
        <w:rPr>
          <w:rFonts w:ascii="Arial" w:hAnsi="Arial" w:cs="Arial"/>
          <w:sz w:val="22"/>
          <w:szCs w:val="22"/>
        </w:rPr>
        <w:t xml:space="preserve">33. Ritchie, B. W., &amp; Jiang, Y. (2019). A review of research on tourism risk, </w:t>
      </w:r>
      <w:proofErr w:type="gramStart"/>
      <w:r w:rsidRPr="006608EF">
        <w:rPr>
          <w:rFonts w:ascii="Arial" w:hAnsi="Arial" w:cs="Arial"/>
          <w:sz w:val="22"/>
          <w:szCs w:val="22"/>
        </w:rPr>
        <w:t>crisis</w:t>
      </w:r>
      <w:proofErr w:type="gramEnd"/>
      <w:r w:rsidRPr="006608EF">
        <w:rPr>
          <w:rFonts w:ascii="Arial" w:hAnsi="Arial" w:cs="Arial"/>
          <w:sz w:val="22"/>
          <w:szCs w:val="22"/>
        </w:rPr>
        <w:t xml:space="preserve"> and disaster management: Launching the annals of tourism research curated collection on tourism risk, crisis and disaster management. Annals of Tourism Research, 79, 102812.</w:t>
      </w:r>
    </w:p>
    <w:p w14:paraId="1B987F38" w14:textId="77777777" w:rsidR="00326F05" w:rsidRPr="006608EF" w:rsidRDefault="00326F05">
      <w:pPr>
        <w:rPr>
          <w:rFonts w:ascii="Arial" w:hAnsi="Arial" w:cs="Arial"/>
          <w:sz w:val="22"/>
          <w:szCs w:val="22"/>
        </w:rPr>
      </w:pPr>
    </w:p>
    <w:p w14:paraId="44555365" w14:textId="77777777" w:rsidR="00326F05" w:rsidRPr="006608EF" w:rsidRDefault="00000000">
      <w:pPr>
        <w:rPr>
          <w:rFonts w:ascii="Arial" w:hAnsi="Arial" w:cs="Arial"/>
          <w:sz w:val="22"/>
          <w:szCs w:val="22"/>
        </w:rPr>
      </w:pPr>
      <w:r w:rsidRPr="006608EF">
        <w:rPr>
          <w:rFonts w:ascii="Arial" w:hAnsi="Arial" w:cs="Arial"/>
          <w:sz w:val="22"/>
          <w:szCs w:val="22"/>
        </w:rPr>
        <w:t xml:space="preserve">34. </w:t>
      </w:r>
      <w:proofErr w:type="spellStart"/>
      <w:r w:rsidRPr="006608EF">
        <w:rPr>
          <w:rFonts w:ascii="Arial" w:hAnsi="Arial" w:cs="Arial"/>
          <w:sz w:val="22"/>
          <w:szCs w:val="22"/>
        </w:rPr>
        <w:t>Sendrea</w:t>
      </w:r>
      <w:proofErr w:type="spellEnd"/>
      <w:r w:rsidRPr="006608EF">
        <w:rPr>
          <w:rFonts w:ascii="Arial" w:hAnsi="Arial" w:cs="Arial"/>
          <w:sz w:val="22"/>
          <w:szCs w:val="22"/>
        </w:rPr>
        <w:t xml:space="preserve">, A., &amp; </w:t>
      </w:r>
      <w:proofErr w:type="spellStart"/>
      <w:r w:rsidRPr="006608EF">
        <w:rPr>
          <w:rFonts w:ascii="Arial" w:hAnsi="Arial" w:cs="Arial"/>
          <w:sz w:val="22"/>
          <w:szCs w:val="22"/>
        </w:rPr>
        <w:t>Hodacs</w:t>
      </w:r>
      <w:proofErr w:type="spellEnd"/>
      <w:r w:rsidRPr="006608EF">
        <w:rPr>
          <w:rFonts w:ascii="Arial" w:hAnsi="Arial" w:cs="Arial"/>
          <w:sz w:val="22"/>
          <w:szCs w:val="22"/>
        </w:rPr>
        <w:t>, H. (2015). Developing strategic thinking in hospitality industry. Scientific Papers Series Management, Economic Engineering in Agriculture and Rural Development, 15(2), 385-390.</w:t>
      </w:r>
    </w:p>
    <w:p w14:paraId="186D318B" w14:textId="77777777" w:rsidR="00326F05" w:rsidRPr="006608EF" w:rsidRDefault="00326F05">
      <w:pPr>
        <w:rPr>
          <w:rFonts w:ascii="Arial" w:hAnsi="Arial" w:cs="Arial"/>
          <w:sz w:val="22"/>
          <w:szCs w:val="22"/>
        </w:rPr>
      </w:pPr>
    </w:p>
    <w:p w14:paraId="301271E5" w14:textId="77777777" w:rsidR="00326F05" w:rsidRPr="006608EF" w:rsidRDefault="00000000">
      <w:pPr>
        <w:rPr>
          <w:rFonts w:ascii="Arial" w:hAnsi="Arial" w:cs="Arial"/>
          <w:sz w:val="22"/>
          <w:szCs w:val="22"/>
        </w:rPr>
      </w:pPr>
      <w:r w:rsidRPr="006608EF">
        <w:rPr>
          <w:rFonts w:ascii="Arial" w:hAnsi="Arial" w:cs="Arial"/>
          <w:sz w:val="22"/>
          <w:szCs w:val="22"/>
        </w:rPr>
        <w:t xml:space="preserve">35. </w:t>
      </w:r>
      <w:proofErr w:type="spellStart"/>
      <w:r w:rsidRPr="006608EF">
        <w:rPr>
          <w:rFonts w:ascii="Arial" w:hAnsi="Arial" w:cs="Arial"/>
          <w:sz w:val="22"/>
          <w:szCs w:val="22"/>
        </w:rPr>
        <w:t>Shulga</w:t>
      </w:r>
      <w:proofErr w:type="spellEnd"/>
      <w:r w:rsidRPr="006608EF">
        <w:rPr>
          <w:rFonts w:ascii="Arial" w:hAnsi="Arial" w:cs="Arial"/>
          <w:sz w:val="22"/>
          <w:szCs w:val="22"/>
        </w:rPr>
        <w:t>, L. V. (2020). Change Management Communication: The Role of Meaningfulness, Leadership Brand Authenticity, and Gender. Journal of Business and Technical Communication, 34(1), 26-60. https://doi.org/10.1177/1050651920929022</w:t>
      </w:r>
    </w:p>
    <w:p w14:paraId="4EA83435" w14:textId="77777777" w:rsidR="00326F05" w:rsidRPr="006608EF" w:rsidRDefault="00326F05">
      <w:pPr>
        <w:rPr>
          <w:rFonts w:ascii="Arial" w:hAnsi="Arial" w:cs="Arial"/>
          <w:sz w:val="22"/>
          <w:szCs w:val="22"/>
        </w:rPr>
      </w:pPr>
    </w:p>
    <w:p w14:paraId="25E7C32D" w14:textId="77777777" w:rsidR="00326F05" w:rsidRPr="006608EF" w:rsidRDefault="00000000">
      <w:pPr>
        <w:rPr>
          <w:rFonts w:ascii="Arial" w:hAnsi="Arial" w:cs="Arial"/>
          <w:sz w:val="22"/>
          <w:szCs w:val="22"/>
        </w:rPr>
      </w:pPr>
      <w:r w:rsidRPr="006608EF">
        <w:rPr>
          <w:rFonts w:ascii="Arial" w:hAnsi="Arial" w:cs="Arial"/>
          <w:sz w:val="22"/>
          <w:szCs w:val="22"/>
        </w:rPr>
        <w:t xml:space="preserve">36. </w:t>
      </w:r>
      <w:proofErr w:type="spellStart"/>
      <w:r w:rsidRPr="006608EF">
        <w:rPr>
          <w:rFonts w:ascii="Arial" w:hAnsi="Arial" w:cs="Arial"/>
          <w:sz w:val="22"/>
          <w:szCs w:val="22"/>
        </w:rPr>
        <w:t>Sigala</w:t>
      </w:r>
      <w:proofErr w:type="spellEnd"/>
      <w:r w:rsidRPr="006608EF">
        <w:rPr>
          <w:rFonts w:ascii="Arial" w:hAnsi="Arial" w:cs="Arial"/>
          <w:sz w:val="22"/>
          <w:szCs w:val="22"/>
        </w:rPr>
        <w:t xml:space="preserve">, M., &amp; </w:t>
      </w:r>
      <w:proofErr w:type="spellStart"/>
      <w:r w:rsidRPr="006608EF">
        <w:rPr>
          <w:rFonts w:ascii="Arial" w:hAnsi="Arial" w:cs="Arial"/>
          <w:sz w:val="22"/>
          <w:szCs w:val="22"/>
        </w:rPr>
        <w:t>Gretzel</w:t>
      </w:r>
      <w:proofErr w:type="spellEnd"/>
      <w:r w:rsidRPr="006608EF">
        <w:rPr>
          <w:rFonts w:ascii="Arial" w:hAnsi="Arial" w:cs="Arial"/>
          <w:sz w:val="22"/>
          <w:szCs w:val="22"/>
        </w:rPr>
        <w:t>, U. (2019). The future of travel and tourism in a digitally connected world. Journal of Travel Research, 0047287519851344.</w:t>
      </w:r>
    </w:p>
    <w:p w14:paraId="47375ABB" w14:textId="77777777" w:rsidR="00326F05" w:rsidRPr="006608EF" w:rsidRDefault="00326F05">
      <w:pPr>
        <w:rPr>
          <w:rFonts w:ascii="Arial" w:hAnsi="Arial" w:cs="Arial"/>
          <w:sz w:val="22"/>
          <w:szCs w:val="22"/>
        </w:rPr>
      </w:pPr>
    </w:p>
    <w:p w14:paraId="31A0996B" w14:textId="77777777" w:rsidR="00326F05" w:rsidRPr="006608EF" w:rsidRDefault="00000000">
      <w:pPr>
        <w:rPr>
          <w:rFonts w:ascii="Arial" w:hAnsi="Arial" w:cs="Arial"/>
          <w:sz w:val="22"/>
          <w:szCs w:val="22"/>
        </w:rPr>
      </w:pPr>
      <w:r w:rsidRPr="006608EF">
        <w:rPr>
          <w:rFonts w:ascii="Arial" w:hAnsi="Arial" w:cs="Arial"/>
          <w:sz w:val="22"/>
          <w:szCs w:val="22"/>
        </w:rPr>
        <w:t xml:space="preserve">37. </w:t>
      </w:r>
      <w:proofErr w:type="spellStart"/>
      <w:r w:rsidRPr="006608EF">
        <w:rPr>
          <w:rFonts w:ascii="Arial" w:hAnsi="Arial" w:cs="Arial"/>
          <w:sz w:val="22"/>
          <w:szCs w:val="22"/>
        </w:rPr>
        <w:t>Sigala</w:t>
      </w:r>
      <w:proofErr w:type="spellEnd"/>
      <w:r w:rsidRPr="006608EF">
        <w:rPr>
          <w:rFonts w:ascii="Arial" w:hAnsi="Arial" w:cs="Arial"/>
          <w:sz w:val="22"/>
          <w:szCs w:val="22"/>
        </w:rPr>
        <w:t xml:space="preserve">, M., &amp; </w:t>
      </w:r>
      <w:proofErr w:type="spellStart"/>
      <w:r w:rsidRPr="006608EF">
        <w:rPr>
          <w:rFonts w:ascii="Arial" w:hAnsi="Arial" w:cs="Arial"/>
          <w:sz w:val="22"/>
          <w:szCs w:val="22"/>
        </w:rPr>
        <w:t>Katsaris</w:t>
      </w:r>
      <w:proofErr w:type="spellEnd"/>
      <w:r w:rsidRPr="006608EF">
        <w:rPr>
          <w:rFonts w:ascii="Arial" w:hAnsi="Arial" w:cs="Arial"/>
          <w:sz w:val="22"/>
          <w:szCs w:val="22"/>
        </w:rPr>
        <w:t>, N. (2018). The power of social media storytelling in destination branding. Journal of Destination Marketing &amp; Management, 8, 271-280.</w:t>
      </w:r>
    </w:p>
    <w:p w14:paraId="792A5D68" w14:textId="77777777" w:rsidR="00326F05" w:rsidRPr="006608EF" w:rsidRDefault="00326F05">
      <w:pPr>
        <w:rPr>
          <w:rFonts w:ascii="Arial" w:hAnsi="Arial" w:cs="Arial"/>
          <w:sz w:val="22"/>
          <w:szCs w:val="22"/>
        </w:rPr>
      </w:pPr>
    </w:p>
    <w:p w14:paraId="694E602E" w14:textId="77777777" w:rsidR="00326F05" w:rsidRPr="006608EF" w:rsidRDefault="00000000">
      <w:pPr>
        <w:rPr>
          <w:rFonts w:ascii="Arial" w:hAnsi="Arial" w:cs="Arial"/>
          <w:sz w:val="22"/>
          <w:szCs w:val="22"/>
        </w:rPr>
      </w:pPr>
      <w:r w:rsidRPr="006608EF">
        <w:rPr>
          <w:rFonts w:ascii="Arial" w:hAnsi="Arial" w:cs="Arial"/>
          <w:sz w:val="22"/>
          <w:szCs w:val="22"/>
        </w:rPr>
        <w:t xml:space="preserve">38. </w:t>
      </w:r>
      <w:proofErr w:type="spellStart"/>
      <w:r w:rsidRPr="006608EF">
        <w:rPr>
          <w:rFonts w:ascii="Arial" w:hAnsi="Arial" w:cs="Arial"/>
          <w:sz w:val="22"/>
          <w:szCs w:val="22"/>
        </w:rPr>
        <w:t>Sigala</w:t>
      </w:r>
      <w:proofErr w:type="spellEnd"/>
      <w:r w:rsidRPr="006608EF">
        <w:rPr>
          <w:rFonts w:ascii="Arial" w:hAnsi="Arial" w:cs="Arial"/>
          <w:sz w:val="22"/>
          <w:szCs w:val="22"/>
        </w:rPr>
        <w:t xml:space="preserve">, M., &amp; </w:t>
      </w:r>
      <w:proofErr w:type="spellStart"/>
      <w:r w:rsidRPr="006608EF">
        <w:rPr>
          <w:rFonts w:ascii="Arial" w:hAnsi="Arial" w:cs="Arial"/>
          <w:sz w:val="22"/>
          <w:szCs w:val="22"/>
        </w:rPr>
        <w:t>Volchek</w:t>
      </w:r>
      <w:proofErr w:type="spellEnd"/>
      <w:r w:rsidRPr="006608EF">
        <w:rPr>
          <w:rFonts w:ascii="Arial" w:hAnsi="Arial" w:cs="Arial"/>
          <w:sz w:val="22"/>
          <w:szCs w:val="22"/>
        </w:rPr>
        <w:t>, K. (2016). Big data in service research and hospitality management: A perspective. International Journal of Contemporary Hospitality Management, 28(10), 2132-2156.</w:t>
      </w:r>
    </w:p>
    <w:p w14:paraId="7ECCB939" w14:textId="77777777" w:rsidR="00326F05" w:rsidRPr="006608EF" w:rsidRDefault="00326F05">
      <w:pPr>
        <w:rPr>
          <w:rFonts w:ascii="Arial" w:hAnsi="Arial" w:cs="Arial"/>
          <w:sz w:val="22"/>
          <w:szCs w:val="22"/>
        </w:rPr>
      </w:pPr>
    </w:p>
    <w:p w14:paraId="0EEAAADC" w14:textId="1CABF1E1" w:rsidR="00326F05" w:rsidRPr="006608EF" w:rsidRDefault="00000000">
      <w:pPr>
        <w:rPr>
          <w:rFonts w:ascii="Arial" w:hAnsi="Arial" w:cs="Arial"/>
          <w:sz w:val="22"/>
          <w:szCs w:val="22"/>
        </w:rPr>
      </w:pPr>
      <w:r w:rsidRPr="006608EF">
        <w:rPr>
          <w:rFonts w:ascii="Arial" w:hAnsi="Arial" w:cs="Arial"/>
          <w:sz w:val="22"/>
          <w:szCs w:val="22"/>
        </w:rPr>
        <w:t xml:space="preserve">39. Subramaniam, R., Collier, P., </w:t>
      </w:r>
      <w:proofErr w:type="spellStart"/>
      <w:r w:rsidRPr="006608EF">
        <w:rPr>
          <w:rFonts w:ascii="Arial" w:hAnsi="Arial" w:cs="Arial"/>
          <w:sz w:val="22"/>
          <w:szCs w:val="22"/>
        </w:rPr>
        <w:t>Phang</w:t>
      </w:r>
      <w:proofErr w:type="spellEnd"/>
      <w:r w:rsidRPr="006608EF">
        <w:rPr>
          <w:rFonts w:ascii="Arial" w:hAnsi="Arial" w:cs="Arial"/>
          <w:sz w:val="22"/>
          <w:szCs w:val="22"/>
        </w:rPr>
        <w:t xml:space="preserve">, M., &amp; Burke, G. (2011). The effects of perceived business uncertainty, external </w:t>
      </w:r>
      <w:r w:rsidR="007A2551" w:rsidRPr="006608EF">
        <w:rPr>
          <w:rFonts w:ascii="Arial" w:hAnsi="Arial" w:cs="Arial"/>
          <w:sz w:val="22"/>
          <w:szCs w:val="22"/>
        </w:rPr>
        <w:t>consultants,</w:t>
      </w:r>
      <w:r w:rsidRPr="006608EF">
        <w:rPr>
          <w:rFonts w:ascii="Arial" w:hAnsi="Arial" w:cs="Arial"/>
          <w:sz w:val="22"/>
          <w:szCs w:val="22"/>
        </w:rPr>
        <w:t xml:space="preserve"> and risk management on </w:t>
      </w:r>
      <w:proofErr w:type="spellStart"/>
      <w:r w:rsidRPr="006608EF">
        <w:rPr>
          <w:rFonts w:ascii="Arial" w:hAnsi="Arial" w:cs="Arial"/>
          <w:sz w:val="22"/>
          <w:szCs w:val="22"/>
        </w:rPr>
        <w:t>organisational</w:t>
      </w:r>
      <w:proofErr w:type="spellEnd"/>
      <w:r w:rsidRPr="006608EF">
        <w:rPr>
          <w:rFonts w:ascii="Arial" w:hAnsi="Arial" w:cs="Arial"/>
          <w:sz w:val="22"/>
          <w:szCs w:val="22"/>
        </w:rPr>
        <w:t xml:space="preserve"> outcomes. Journal of Accounting &amp; Organizational Change, 7(2), 132–157.</w:t>
      </w:r>
    </w:p>
    <w:p w14:paraId="5BA963CE" w14:textId="77777777" w:rsidR="00326F05" w:rsidRPr="006608EF" w:rsidRDefault="00326F05">
      <w:pPr>
        <w:rPr>
          <w:rFonts w:ascii="Arial" w:hAnsi="Arial" w:cs="Arial"/>
          <w:sz w:val="22"/>
          <w:szCs w:val="22"/>
        </w:rPr>
      </w:pPr>
    </w:p>
    <w:p w14:paraId="0C66C449" w14:textId="77777777" w:rsidR="00326F05" w:rsidRPr="006608EF" w:rsidRDefault="00000000">
      <w:pPr>
        <w:rPr>
          <w:rFonts w:ascii="Arial" w:hAnsi="Arial" w:cs="Arial"/>
          <w:sz w:val="22"/>
          <w:szCs w:val="22"/>
        </w:rPr>
      </w:pPr>
      <w:r w:rsidRPr="006608EF">
        <w:rPr>
          <w:rFonts w:ascii="Arial" w:hAnsi="Arial" w:cs="Arial"/>
          <w:sz w:val="22"/>
          <w:szCs w:val="22"/>
        </w:rPr>
        <w:t>40. UNWTO. (2013). UNWTO tourism highlights. UNWTO.</w:t>
      </w:r>
    </w:p>
    <w:p w14:paraId="5D84CDF4" w14:textId="77777777" w:rsidR="00326F05" w:rsidRPr="006608EF" w:rsidRDefault="00326F05">
      <w:pPr>
        <w:rPr>
          <w:rFonts w:ascii="Arial" w:hAnsi="Arial" w:cs="Arial"/>
          <w:sz w:val="22"/>
          <w:szCs w:val="22"/>
        </w:rPr>
      </w:pPr>
    </w:p>
    <w:p w14:paraId="4ADDF4A3" w14:textId="77777777" w:rsidR="00326F05" w:rsidRPr="006608EF" w:rsidRDefault="00000000">
      <w:pPr>
        <w:rPr>
          <w:rFonts w:ascii="Arial" w:hAnsi="Arial" w:cs="Arial"/>
          <w:sz w:val="22"/>
          <w:szCs w:val="22"/>
        </w:rPr>
      </w:pPr>
      <w:r w:rsidRPr="006608EF">
        <w:rPr>
          <w:rFonts w:ascii="Arial" w:hAnsi="Arial" w:cs="Arial"/>
          <w:sz w:val="22"/>
          <w:szCs w:val="22"/>
        </w:rPr>
        <w:t>41. UNWTO. (2020). Global guidelines to restart tourism. UNWTO.</w:t>
      </w:r>
    </w:p>
    <w:p w14:paraId="3FFEF9BD" w14:textId="77777777" w:rsidR="00326F05" w:rsidRPr="006608EF" w:rsidRDefault="00326F05">
      <w:pPr>
        <w:rPr>
          <w:rFonts w:ascii="Arial" w:hAnsi="Arial" w:cs="Arial"/>
          <w:sz w:val="22"/>
          <w:szCs w:val="22"/>
        </w:rPr>
      </w:pPr>
    </w:p>
    <w:p w14:paraId="33BFB069" w14:textId="77777777" w:rsidR="00326F05" w:rsidRPr="006608EF" w:rsidRDefault="00000000">
      <w:pPr>
        <w:rPr>
          <w:rFonts w:ascii="Arial" w:hAnsi="Arial" w:cs="Arial"/>
          <w:sz w:val="22"/>
          <w:szCs w:val="22"/>
        </w:rPr>
      </w:pPr>
      <w:r w:rsidRPr="006608EF">
        <w:rPr>
          <w:rFonts w:ascii="Arial" w:hAnsi="Arial" w:cs="Arial"/>
          <w:sz w:val="22"/>
          <w:szCs w:val="22"/>
        </w:rPr>
        <w:t>42. UNWTO. (2023). Tourism towards 2030. UNWTO.</w:t>
      </w:r>
    </w:p>
    <w:p w14:paraId="5BDF836F" w14:textId="77777777" w:rsidR="00326F05" w:rsidRPr="006608EF" w:rsidRDefault="00326F05">
      <w:pPr>
        <w:rPr>
          <w:rFonts w:ascii="Arial" w:hAnsi="Arial" w:cs="Arial"/>
          <w:sz w:val="22"/>
          <w:szCs w:val="22"/>
        </w:rPr>
      </w:pPr>
    </w:p>
    <w:p w14:paraId="28C22A9E" w14:textId="77777777" w:rsidR="00326F05" w:rsidRPr="006608EF" w:rsidRDefault="00000000">
      <w:pPr>
        <w:rPr>
          <w:rFonts w:ascii="Arial" w:hAnsi="Arial" w:cs="Arial"/>
          <w:sz w:val="22"/>
          <w:szCs w:val="22"/>
        </w:rPr>
      </w:pPr>
      <w:r w:rsidRPr="006608EF">
        <w:rPr>
          <w:rFonts w:ascii="Arial" w:hAnsi="Arial" w:cs="Arial"/>
          <w:sz w:val="22"/>
          <w:szCs w:val="22"/>
        </w:rPr>
        <w:t>43. UNWTO. (2016). UNWTO tourism highlights. UNWTO.</w:t>
      </w:r>
    </w:p>
    <w:p w14:paraId="3BE9BB74" w14:textId="77777777" w:rsidR="00326F05" w:rsidRPr="006608EF" w:rsidRDefault="00326F05">
      <w:pPr>
        <w:rPr>
          <w:rFonts w:ascii="Arial" w:hAnsi="Arial" w:cs="Arial"/>
          <w:sz w:val="22"/>
          <w:szCs w:val="22"/>
        </w:rPr>
      </w:pPr>
    </w:p>
    <w:p w14:paraId="10C912A2" w14:textId="77777777" w:rsidR="00326F05" w:rsidRPr="006608EF" w:rsidRDefault="00000000">
      <w:pPr>
        <w:rPr>
          <w:rFonts w:ascii="Arial" w:hAnsi="Arial" w:cs="Arial"/>
          <w:sz w:val="22"/>
          <w:szCs w:val="22"/>
        </w:rPr>
      </w:pPr>
      <w:r w:rsidRPr="006608EF">
        <w:rPr>
          <w:rFonts w:ascii="Arial" w:hAnsi="Arial" w:cs="Arial"/>
          <w:sz w:val="22"/>
          <w:szCs w:val="22"/>
        </w:rPr>
        <w:t>44. UNWTO. (2017). UNWTO annual report 2016. UNWTO.</w:t>
      </w:r>
    </w:p>
    <w:p w14:paraId="0CDC7AE4" w14:textId="77777777" w:rsidR="00326F05" w:rsidRPr="006608EF" w:rsidRDefault="00326F05">
      <w:pPr>
        <w:rPr>
          <w:rFonts w:ascii="Arial" w:hAnsi="Arial" w:cs="Arial"/>
          <w:sz w:val="22"/>
          <w:szCs w:val="22"/>
        </w:rPr>
      </w:pPr>
    </w:p>
    <w:p w14:paraId="01632C7D" w14:textId="77777777" w:rsidR="00326F05" w:rsidRPr="006608EF" w:rsidRDefault="00000000">
      <w:pPr>
        <w:rPr>
          <w:rFonts w:ascii="Arial" w:hAnsi="Arial" w:cs="Arial"/>
          <w:sz w:val="22"/>
          <w:szCs w:val="22"/>
        </w:rPr>
      </w:pPr>
      <w:r w:rsidRPr="006608EF">
        <w:rPr>
          <w:rFonts w:ascii="Arial" w:hAnsi="Arial" w:cs="Arial"/>
          <w:sz w:val="22"/>
          <w:szCs w:val="22"/>
        </w:rPr>
        <w:t>45. Whittington, R., et al. (2020). Exploring Strategy. Harlow: Pearson Education Limited.</w:t>
      </w:r>
    </w:p>
    <w:p w14:paraId="54AE589A" w14:textId="77777777" w:rsidR="00326F05" w:rsidRPr="006608EF" w:rsidRDefault="00326F05">
      <w:pPr>
        <w:rPr>
          <w:rFonts w:ascii="Arial" w:hAnsi="Arial" w:cs="Arial"/>
          <w:sz w:val="22"/>
          <w:szCs w:val="22"/>
        </w:rPr>
      </w:pPr>
    </w:p>
    <w:p w14:paraId="3F89F7B2" w14:textId="77777777" w:rsidR="00326F05" w:rsidRPr="006608EF" w:rsidRDefault="00000000">
      <w:pPr>
        <w:rPr>
          <w:rFonts w:ascii="Arial" w:hAnsi="Arial" w:cs="Arial"/>
          <w:sz w:val="22"/>
          <w:szCs w:val="22"/>
        </w:rPr>
      </w:pPr>
      <w:r w:rsidRPr="006608EF">
        <w:rPr>
          <w:rFonts w:ascii="Arial" w:hAnsi="Arial" w:cs="Arial"/>
          <w:sz w:val="22"/>
          <w:szCs w:val="22"/>
        </w:rPr>
        <w:t>46. World Travel &amp; Tourism Council. (2019). City readiness for tourism scale. WTTC.</w:t>
      </w:r>
    </w:p>
    <w:p w14:paraId="2AF02E40" w14:textId="77777777" w:rsidR="00326F05" w:rsidRPr="006608EF" w:rsidRDefault="00000000">
      <w:pPr>
        <w:rPr>
          <w:rFonts w:ascii="Arial" w:hAnsi="Arial" w:cs="Arial"/>
          <w:sz w:val="22"/>
          <w:szCs w:val="22"/>
        </w:rPr>
      </w:pPr>
      <w:r w:rsidRPr="006608EF">
        <w:rPr>
          <w:rFonts w:ascii="Arial" w:hAnsi="Arial" w:cs="Arial"/>
          <w:sz w:val="22"/>
          <w:szCs w:val="22"/>
        </w:rPr>
        <w:br/>
      </w:r>
    </w:p>
    <w:sectPr w:rsidR="00326F05" w:rsidRPr="006608E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B21AE"/>
    <w:multiLevelType w:val="multilevel"/>
    <w:tmpl w:val="99DE57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BF2CA4"/>
    <w:multiLevelType w:val="multilevel"/>
    <w:tmpl w:val="8C064076"/>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46C1EB8"/>
    <w:multiLevelType w:val="multilevel"/>
    <w:tmpl w:val="7C544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C812E9"/>
    <w:multiLevelType w:val="multilevel"/>
    <w:tmpl w:val="763E9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4A62DA"/>
    <w:multiLevelType w:val="multilevel"/>
    <w:tmpl w:val="3132D9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222836"/>
    <w:multiLevelType w:val="multilevel"/>
    <w:tmpl w:val="D2965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3769F1"/>
    <w:multiLevelType w:val="multilevel"/>
    <w:tmpl w:val="00B21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8A40B8B"/>
    <w:multiLevelType w:val="multilevel"/>
    <w:tmpl w:val="E932C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AFB415D"/>
    <w:multiLevelType w:val="multilevel"/>
    <w:tmpl w:val="C24EB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C6C5C2F"/>
    <w:multiLevelType w:val="multilevel"/>
    <w:tmpl w:val="6FEC4A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ECA4422"/>
    <w:multiLevelType w:val="multilevel"/>
    <w:tmpl w:val="1228C8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7427AC"/>
    <w:multiLevelType w:val="multilevel"/>
    <w:tmpl w:val="38E2B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FB463B"/>
    <w:multiLevelType w:val="multilevel"/>
    <w:tmpl w:val="222091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38C2CC3"/>
    <w:multiLevelType w:val="multilevel"/>
    <w:tmpl w:val="D16E23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67601B0"/>
    <w:multiLevelType w:val="multilevel"/>
    <w:tmpl w:val="C5A4B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82D662A"/>
    <w:multiLevelType w:val="multilevel"/>
    <w:tmpl w:val="5AC46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7F553B6"/>
    <w:multiLevelType w:val="multilevel"/>
    <w:tmpl w:val="50BA67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8CC73F6"/>
    <w:multiLevelType w:val="multilevel"/>
    <w:tmpl w:val="0CCE85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9B3205D"/>
    <w:multiLevelType w:val="multilevel"/>
    <w:tmpl w:val="A47CA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AE20943"/>
    <w:multiLevelType w:val="multilevel"/>
    <w:tmpl w:val="057EF7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8551765">
    <w:abstractNumId w:val="17"/>
  </w:num>
  <w:num w:numId="2" w16cid:durableId="67534452">
    <w:abstractNumId w:val="16"/>
  </w:num>
  <w:num w:numId="3" w16cid:durableId="1020666352">
    <w:abstractNumId w:val="10"/>
  </w:num>
  <w:num w:numId="4" w16cid:durableId="287591903">
    <w:abstractNumId w:val="7"/>
  </w:num>
  <w:num w:numId="5" w16cid:durableId="932975596">
    <w:abstractNumId w:val="1"/>
  </w:num>
  <w:num w:numId="6" w16cid:durableId="512185393">
    <w:abstractNumId w:val="3"/>
  </w:num>
  <w:num w:numId="7" w16cid:durableId="207765161">
    <w:abstractNumId w:val="12"/>
  </w:num>
  <w:num w:numId="8" w16cid:durableId="2101287967">
    <w:abstractNumId w:val="19"/>
  </w:num>
  <w:num w:numId="9" w16cid:durableId="2065247881">
    <w:abstractNumId w:val="2"/>
  </w:num>
  <w:num w:numId="10" w16cid:durableId="1091587339">
    <w:abstractNumId w:val="0"/>
  </w:num>
  <w:num w:numId="11" w16cid:durableId="229921651">
    <w:abstractNumId w:val="8"/>
  </w:num>
  <w:num w:numId="12" w16cid:durableId="531383984">
    <w:abstractNumId w:val="11"/>
  </w:num>
  <w:num w:numId="13" w16cid:durableId="1208765019">
    <w:abstractNumId w:val="5"/>
  </w:num>
  <w:num w:numId="14" w16cid:durableId="379285950">
    <w:abstractNumId w:val="6"/>
  </w:num>
  <w:num w:numId="15" w16cid:durableId="519130022">
    <w:abstractNumId w:val="15"/>
  </w:num>
  <w:num w:numId="16" w16cid:durableId="489100201">
    <w:abstractNumId w:val="9"/>
  </w:num>
  <w:num w:numId="17" w16cid:durableId="1943873611">
    <w:abstractNumId w:val="18"/>
  </w:num>
  <w:num w:numId="18" w16cid:durableId="1392844654">
    <w:abstractNumId w:val="4"/>
  </w:num>
  <w:num w:numId="19" w16cid:durableId="949625881">
    <w:abstractNumId w:val="13"/>
  </w:num>
  <w:num w:numId="20" w16cid:durableId="11626379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F05"/>
    <w:rsid w:val="00326F05"/>
    <w:rsid w:val="004B520F"/>
    <w:rsid w:val="006608EF"/>
    <w:rsid w:val="007A2551"/>
    <w:rsid w:val="00AB5B26"/>
    <w:rsid w:val="00B46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82A7A"/>
  <w15:docId w15:val="{F0B14D56-358B-1F40-B143-49F4FE65C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4A86E8"/>
      <w:sz w:val="26"/>
      <w:szCs w:val="26"/>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26</Pages>
  <Words>7796</Words>
  <Characters>44438</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Monira Begum</cp:lastModifiedBy>
  <cp:revision>3</cp:revision>
  <dcterms:created xsi:type="dcterms:W3CDTF">2024-02-23T22:03:00Z</dcterms:created>
  <dcterms:modified xsi:type="dcterms:W3CDTF">2024-02-23T22:10:00Z</dcterms:modified>
</cp:coreProperties>
</file>