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5.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6.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7.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0801576"/>
        <w:docPartObj>
          <w:docPartGallery w:val="Cover Pages"/>
          <w:docPartUnique/>
        </w:docPartObj>
      </w:sdtPr>
      <w:sdtContent>
        <w:p w14:paraId="377DBBBD" w14:textId="655F3D01" w:rsidR="000C0C02" w:rsidRDefault="000C0C02">
          <w:r>
            <w:rPr>
              <w:noProof/>
            </w:rPr>
            <mc:AlternateContent>
              <mc:Choice Requires="wps">
                <w:drawing>
                  <wp:anchor distT="0" distB="0" distL="114300" distR="114300" simplePos="0" relativeHeight="251659264" behindDoc="0" locked="0" layoutInCell="1" allowOverlap="1" wp14:anchorId="130494F9" wp14:editId="721D9B1F">
                    <wp:simplePos x="0" y="0"/>
                    <wp:positionH relativeFrom="page">
                      <wp:posOffset>3326765</wp:posOffset>
                    </wp:positionH>
                    <wp:positionV relativeFrom="page">
                      <wp:posOffset>244475</wp:posOffset>
                    </wp:positionV>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858DE87" id="Rectangle 261" o:spid="_x0000_s1026" style="position:absolute;margin-left:261.95pt;margin-top:19.2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6xHa24AAAAAwBAAAPAAAAZHJzL2Rvd25yZXYueG1sTI+xTsMw&#10;EIZ3JN7BOiQ26qRpoYQ4VUFio0MCC5sdX+OI+Bxit0nfHncq23+6T/99V2xn27MTjr5zJCBdJMCQ&#10;Gqc7agV8fb4/bID5IEnL3hEKOKOHbXl7U8hcu4kqPNWhZbGEfC4FmBCGnHPfGLTSL9yAFHcHN1oZ&#10;4ji2XI9yiuW258skeeRWdhQvGDngm8Hmpz5aAdVBKbV/JVOfZV/hKt19/35MQtzfzbsXYAHncIXh&#10;oh/VoYxOyh1Je9YLWC+z54gKyDZrYBcgSbOYVEzp6ikDXhb8/xPlHwAAAP//AwBQSwECLQAUAAYA&#10;CAAAACEAtoM4kv4AAADhAQAAEwAAAAAAAAAAAAAAAAAAAAAAW0NvbnRlbnRfVHlwZXNdLnhtbFBL&#10;AQItABQABgAIAAAAIQA4/SH/1gAAAJQBAAALAAAAAAAAAAAAAAAAAC8BAABfcmVscy8ucmVsc1BL&#10;AQItABQABgAIAAAAIQB4R0ifkgIAALUFAAAOAAAAAAAAAAAAAAAAAC4CAABkcnMvZTJvRG9jLnht&#10;bFBLAQItABQABgAIAAAAIQB6xHa24AAAAAwBAAAPAAAAAAAAAAAAAAAAAOwEAABkcnMvZG93bnJl&#10;di54bWxQSwUGAAAAAAQABADzAAAA+Q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6D98167A" wp14:editId="7EA337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6590BB7" w14:textId="455FC710" w:rsidR="000C0C02" w:rsidRDefault="000C0C02">
                                <w:pPr>
                                  <w:pStyle w:val="NoSpacing"/>
                                  <w:rPr>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D98167A"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6590BB7" w14:textId="455FC710" w:rsidR="000C0C02" w:rsidRDefault="000C0C02">
                          <w:pPr>
                            <w:pStyle w:val="NoSpacing"/>
                            <w:rPr>
                              <w:color w:val="0E2841"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6A1EDC6" wp14:editId="32F60565">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557733A" w14:textId="77777777" w:rsidR="000C0C02" w:rsidRDefault="000C0C0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A1EDC6"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557733A" w14:textId="77777777" w:rsidR="000C0C02" w:rsidRDefault="000C0C0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EC42E3D" wp14:editId="17BF42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3D89BA" w14:textId="7802E463"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Financial Management for the Hotel Industry</w:t>
                                </w:r>
                              </w:p>
                              <w:p w14:paraId="0DACCF75" w14:textId="56F036F5"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code: BMIH5007</w:t>
                                </w:r>
                              </w:p>
                              <w:p w14:paraId="3F1D6294" w14:textId="78C4FA92"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 xml:space="preserve">Lecturer: TRISTAN HAWKINS </w:t>
                                </w:r>
                              </w:p>
                              <w:p w14:paraId="11727F24" w14:textId="77777777" w:rsidR="000C0C02" w:rsidRPr="000C0C02" w:rsidRDefault="000C0C02">
                                <w:pPr>
                                  <w:spacing w:before="240"/>
                                  <w:jc w:val="center"/>
                                  <w:rPr>
                                    <w:rFonts w:ascii="Arial" w:hAnsi="Arial" w:cs="Arial"/>
                                    <w:color w:val="FFFFFF" w:themeColor="background1"/>
                                    <w:sz w:val="32"/>
                                    <w:szCs w:val="32"/>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EC42E3D"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13D89BA" w14:textId="7802E463"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Financial Management for the Hotel Industry</w:t>
                          </w:r>
                        </w:p>
                        <w:p w14:paraId="0DACCF75" w14:textId="56F036F5"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Module code: BMIH5007</w:t>
                          </w:r>
                        </w:p>
                        <w:p w14:paraId="3F1D6294" w14:textId="78C4FA92" w:rsidR="000C0C02" w:rsidRDefault="000C0C02" w:rsidP="000C0C02">
                          <w:pPr>
                            <w:spacing w:before="240"/>
                            <w:rPr>
                              <w:rFonts w:ascii="Arial" w:hAnsi="Arial" w:cs="Arial"/>
                              <w:color w:val="FFFFFF" w:themeColor="background1"/>
                              <w:sz w:val="32"/>
                              <w:szCs w:val="32"/>
                            </w:rPr>
                          </w:pPr>
                          <w:r>
                            <w:rPr>
                              <w:rFonts w:ascii="Arial" w:hAnsi="Arial" w:cs="Arial"/>
                              <w:color w:val="FFFFFF" w:themeColor="background1"/>
                              <w:sz w:val="32"/>
                              <w:szCs w:val="32"/>
                            </w:rPr>
                            <w:t xml:space="preserve">Lecturer: TRISTAN HAWKINS </w:t>
                          </w:r>
                        </w:p>
                        <w:p w14:paraId="11727F24" w14:textId="77777777" w:rsidR="000C0C02" w:rsidRPr="000C0C02" w:rsidRDefault="000C0C02">
                          <w:pPr>
                            <w:spacing w:before="240"/>
                            <w:jc w:val="center"/>
                            <w:rPr>
                              <w:rFonts w:ascii="Arial" w:hAnsi="Arial" w:cs="Arial"/>
                              <w:color w:val="FFFFFF" w:themeColor="background1"/>
                              <w:sz w:val="32"/>
                              <w:szCs w:val="32"/>
                            </w:rP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492EE88" wp14:editId="33D5AB6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FB436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71D59A6" wp14:editId="2C04F6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99E6594" w14:textId="474F450B" w:rsidR="000C0C02" w:rsidRDefault="000C0C02">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 Case Study: The City Hotel</w:t>
                                    </w:r>
                                  </w:p>
                                </w:sdtContent>
                              </w:sdt>
                              <w:p w14:paraId="6CAB922A" w14:textId="67C50B01" w:rsidR="000C0C02" w:rsidRDefault="000C0C02">
                                <w:pPr>
                                  <w:rPr>
                                    <w:rFonts w:asciiTheme="majorHAnsi" w:eastAsiaTheme="majorEastAsia" w:hAnsiTheme="majorHAnsi" w:cstheme="majorBidi"/>
                                    <w:color w:val="0E2841"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71D59A6"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99E6594" w14:textId="474F450B" w:rsidR="000C0C02" w:rsidRDefault="000C0C02">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 Case Study: The City Hotel</w:t>
                              </w:r>
                            </w:p>
                          </w:sdtContent>
                        </w:sdt>
                        <w:p w14:paraId="6CAB922A" w14:textId="67C50B01" w:rsidR="000C0C02" w:rsidRDefault="000C0C02">
                          <w:pPr>
                            <w:rPr>
                              <w:rFonts w:asciiTheme="majorHAnsi" w:eastAsiaTheme="majorEastAsia" w:hAnsiTheme="majorHAnsi" w:cstheme="majorBidi"/>
                              <w:color w:val="0E2841" w:themeColor="text2"/>
                              <w:sz w:val="32"/>
                              <w:szCs w:val="32"/>
                            </w:rPr>
                          </w:pPr>
                        </w:p>
                      </w:txbxContent>
                    </v:textbox>
                    <w10:wrap type="square" anchorx="page" anchory="page"/>
                  </v:shape>
                </w:pict>
              </mc:Fallback>
            </mc:AlternateContent>
          </w:r>
        </w:p>
        <w:p w14:paraId="4AF1CD91" w14:textId="14034213" w:rsidR="000C0C02" w:rsidRDefault="000C0C02">
          <w:r>
            <w:rPr>
              <w:noProof/>
            </w:rPr>
            <mc:AlternateContent>
              <mc:Choice Requires="wps">
                <w:drawing>
                  <wp:anchor distT="0" distB="0" distL="114300" distR="114300" simplePos="0" relativeHeight="251665408" behindDoc="0" locked="0" layoutInCell="1" allowOverlap="1" wp14:anchorId="05B88278" wp14:editId="58B18D40">
                    <wp:simplePos x="0" y="0"/>
                    <wp:positionH relativeFrom="column">
                      <wp:posOffset>2636520</wp:posOffset>
                    </wp:positionH>
                    <wp:positionV relativeFrom="paragraph">
                      <wp:posOffset>5033010</wp:posOffset>
                    </wp:positionV>
                    <wp:extent cx="2377440" cy="1143000"/>
                    <wp:effectExtent l="0" t="0" r="22860" b="19050"/>
                    <wp:wrapNone/>
                    <wp:docPr id="536750468" name="Text Box 1"/>
                    <wp:cNvGraphicFramePr/>
                    <a:graphic xmlns:a="http://schemas.openxmlformats.org/drawingml/2006/main">
                      <a:graphicData uri="http://schemas.microsoft.com/office/word/2010/wordprocessingShape">
                        <wps:wsp>
                          <wps:cNvSpPr txBox="1"/>
                          <wps:spPr>
                            <a:xfrm>
                              <a:off x="0" y="0"/>
                              <a:ext cx="2377440" cy="1143000"/>
                            </a:xfrm>
                            <a:prstGeom prst="rect">
                              <a:avLst/>
                            </a:prstGeom>
                            <a:solidFill>
                              <a:schemeClr val="lt1"/>
                            </a:solidFill>
                            <a:ln w="6350">
                              <a:solidFill>
                                <a:prstClr val="black"/>
                              </a:solidFill>
                            </a:ln>
                          </wps:spPr>
                          <wps:txbx>
                            <w:txbxContent>
                              <w:p w14:paraId="57C077B7" w14:textId="31683CE4" w:rsidR="000C0C02" w:rsidRPr="000C0C02" w:rsidRDefault="000C0C02">
                                <w:pPr>
                                  <w:rPr>
                                    <w:rFonts w:ascii="Arial" w:hAnsi="Arial" w:cs="Arial"/>
                                    <w:b/>
                                    <w:bCs/>
                                    <w:sz w:val="28"/>
                                    <w:szCs w:val="28"/>
                                  </w:rPr>
                                </w:pPr>
                                <w:r w:rsidRPr="000C0C02">
                                  <w:rPr>
                                    <w:rFonts w:ascii="Arial" w:hAnsi="Arial" w:cs="Arial"/>
                                    <w:b/>
                                    <w:bCs/>
                                    <w:sz w:val="28"/>
                                    <w:szCs w:val="28"/>
                                  </w:rPr>
                                  <w:t>Author: MARINELA COVASNEANU</w:t>
                                </w:r>
                              </w:p>
                              <w:p w14:paraId="76134307" w14:textId="744C1C83" w:rsidR="000C0C02" w:rsidRDefault="000C0C02">
                                <w:pPr>
                                  <w:rPr>
                                    <w:rFonts w:ascii="Arial" w:hAnsi="Arial" w:cs="Arial"/>
                                    <w:b/>
                                    <w:bCs/>
                                    <w:sz w:val="28"/>
                                    <w:szCs w:val="28"/>
                                  </w:rPr>
                                </w:pPr>
                                <w:r w:rsidRPr="000C0C02">
                                  <w:rPr>
                                    <w:rFonts w:ascii="Arial" w:hAnsi="Arial" w:cs="Arial"/>
                                    <w:b/>
                                    <w:bCs/>
                                    <w:sz w:val="28"/>
                                    <w:szCs w:val="28"/>
                                  </w:rPr>
                                  <w:t>Student number: 1920078</w:t>
                                </w:r>
                              </w:p>
                              <w:p w14:paraId="2E9EDBC8" w14:textId="45D1E984" w:rsidR="000C0C02" w:rsidRPr="000C0C02" w:rsidRDefault="000C0C02">
                                <w:pPr>
                                  <w:rPr>
                                    <w:sz w:val="28"/>
                                    <w:szCs w:val="28"/>
                                  </w:rPr>
                                </w:pPr>
                                <w:r>
                                  <w:rPr>
                                    <w:sz w:val="28"/>
                                    <w:szCs w:val="28"/>
                                  </w:rPr>
                                  <w:t xml:space="preserve">Word count: </w:t>
                                </w:r>
                                <w:r w:rsidR="005A1050">
                                  <w:rPr>
                                    <w:sz w:val="28"/>
                                    <w:szCs w:val="28"/>
                                  </w:rPr>
                                  <w:t>2185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B88278" id="Text Box 1" o:spid="_x0000_s1030" type="#_x0000_t202" style="position:absolute;margin-left:207.6pt;margin-top:396.3pt;width:187.2pt;height:9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ID/OgIAAIQEAAAOAAAAZHJzL2Uyb0RvYy54bWysVEtv2zAMvg/YfxB0X2wn6WNGnCJLkWFA&#10;0BZIh54VWUqEyaImKbGzXz9KeXc7DbvIpEh9JD+SHj10jSZb4bwCU9Gil1MiDIdamVVFv7/OPt1T&#10;4gMzNdNgREV3wtOH8ccPo9aWog9r0LVwBEGML1tb0XUItswyz9eiYb4HVhg0SnANC6i6VVY71iJ6&#10;o7N+nt9mLbjaOuDCe7x93BvpOOFLKXh4ltKLQHRFMbeQTpfOZTyz8YiVK8fsWvFDGuwfsmiYMhj0&#10;BPXIAiMbp/6AahR34EGGHocmAykVF6kGrKbI31WzWDMrUi1Ijrcnmvz/g+VP24V9cSR0X6DDBkZC&#10;WutLj5exnk66Jn4xU4J2pHB3ok10gXC87A/u7oZDNHG0FcVwkOeJ2Oz83DofvgpoSBQq6rAviS62&#10;nfuAIdH16BKjedCqnimtkxJnQUy1I1uGXdQhJYkvrry0IW1Fbwc3eQK+skXo0/ulZvxHLPMaATVt&#10;8PJcfJRCt+yIqis6PBKzhHqHfDnYj5K3fKYQfs58eGEOZwd5wH0Iz3hIDZgTHCRK1uB+/e0++mNL&#10;0UpJi7NYUf9zw5ygRH8z2OzPRaI3JGV4c9fHGO7Ssry0mE0zBSSqwM2zPInRP+ijKB00b7g2kxgV&#10;TcxwjF3RcBSnYb8huHZcTCbJCcfVsjA3C8sjdGxMpPW1e2POHtoacCKe4Di1rHzX3b1vfGlgsgkg&#10;VWp95HnP6oF+HPXUncNaxl261JPX+ecx/g0AAP//AwBQSwMEFAAGAAgAAAAhANjfgjjdAAAACwEA&#10;AA8AAABkcnMvZG93bnJldi54bWxMj8tOwzAQRfdI/IM1SOyo0wiaB3EqQIUNKwpiPY1d2yK2I9tN&#10;w98zrGA3j6M7Z7rt4kY2q5hs8ALWqwKY8kOQ1msBH+/PNzWwlNFLHINXAr5Vgm1/edFhK8PZv6l5&#10;nzWjEJ9aFGBynlrO02CUw7QKk/K0O4boMFMbNZcRzxTuRl4WxYY7tJ4uGJzUk1HD1/7kBOwedaOH&#10;GqPZ1dLaefk8vuoXIa6vlod7YFkt+Q+GX31Sh56cDuHkZWKjgNv1XUmogKopN8CIqOqGioOApqIJ&#10;7zv+/4f+BwAA//8DAFBLAQItABQABgAIAAAAIQC2gziS/gAAAOEBAAATAAAAAAAAAAAAAAAAAAAA&#10;AABbQ29udGVudF9UeXBlc10ueG1sUEsBAi0AFAAGAAgAAAAhADj9If/WAAAAlAEAAAsAAAAAAAAA&#10;AAAAAAAALwEAAF9yZWxzLy5yZWxzUEsBAi0AFAAGAAgAAAAhAG8ogP86AgAAhAQAAA4AAAAAAAAA&#10;AAAAAAAALgIAAGRycy9lMm9Eb2MueG1sUEsBAi0AFAAGAAgAAAAhANjfgjjdAAAACwEAAA8AAAAA&#10;AAAAAAAAAAAAlAQAAGRycy9kb3ducmV2LnhtbFBLBQYAAAAABAAEAPMAAACeBQAAAAA=&#10;" fillcolor="white [3201]" strokeweight=".5pt">
                    <v:textbox>
                      <w:txbxContent>
                        <w:p w14:paraId="57C077B7" w14:textId="31683CE4" w:rsidR="000C0C02" w:rsidRPr="000C0C02" w:rsidRDefault="000C0C02">
                          <w:pPr>
                            <w:rPr>
                              <w:rFonts w:ascii="Arial" w:hAnsi="Arial" w:cs="Arial"/>
                              <w:b/>
                              <w:bCs/>
                              <w:sz w:val="28"/>
                              <w:szCs w:val="28"/>
                            </w:rPr>
                          </w:pPr>
                          <w:r w:rsidRPr="000C0C02">
                            <w:rPr>
                              <w:rFonts w:ascii="Arial" w:hAnsi="Arial" w:cs="Arial"/>
                              <w:b/>
                              <w:bCs/>
                              <w:sz w:val="28"/>
                              <w:szCs w:val="28"/>
                            </w:rPr>
                            <w:t>Author: MARINELA COVASNEANU</w:t>
                          </w:r>
                        </w:p>
                        <w:p w14:paraId="76134307" w14:textId="744C1C83" w:rsidR="000C0C02" w:rsidRDefault="000C0C02">
                          <w:pPr>
                            <w:rPr>
                              <w:rFonts w:ascii="Arial" w:hAnsi="Arial" w:cs="Arial"/>
                              <w:b/>
                              <w:bCs/>
                              <w:sz w:val="28"/>
                              <w:szCs w:val="28"/>
                            </w:rPr>
                          </w:pPr>
                          <w:r w:rsidRPr="000C0C02">
                            <w:rPr>
                              <w:rFonts w:ascii="Arial" w:hAnsi="Arial" w:cs="Arial"/>
                              <w:b/>
                              <w:bCs/>
                              <w:sz w:val="28"/>
                              <w:szCs w:val="28"/>
                            </w:rPr>
                            <w:t>Student number: 1920078</w:t>
                          </w:r>
                        </w:p>
                        <w:p w14:paraId="2E9EDBC8" w14:textId="45D1E984" w:rsidR="000C0C02" w:rsidRPr="000C0C02" w:rsidRDefault="000C0C02">
                          <w:pPr>
                            <w:rPr>
                              <w:sz w:val="28"/>
                              <w:szCs w:val="28"/>
                            </w:rPr>
                          </w:pPr>
                          <w:r>
                            <w:rPr>
                              <w:sz w:val="28"/>
                              <w:szCs w:val="28"/>
                            </w:rPr>
                            <w:t xml:space="preserve">Word count: </w:t>
                          </w:r>
                          <w:r w:rsidR="005A1050">
                            <w:rPr>
                              <w:sz w:val="28"/>
                              <w:szCs w:val="28"/>
                            </w:rPr>
                            <w:t>2185</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2372F15C" wp14:editId="4029F2BD">
                    <wp:simplePos x="0" y="0"/>
                    <wp:positionH relativeFrom="column">
                      <wp:posOffset>274320</wp:posOffset>
                    </wp:positionH>
                    <wp:positionV relativeFrom="paragraph">
                      <wp:posOffset>7319010</wp:posOffset>
                    </wp:positionV>
                    <wp:extent cx="5570220" cy="868680"/>
                    <wp:effectExtent l="0" t="0" r="11430" b="26670"/>
                    <wp:wrapNone/>
                    <wp:docPr id="1285330299" name="Text Box 2"/>
                    <wp:cNvGraphicFramePr/>
                    <a:graphic xmlns:a="http://schemas.openxmlformats.org/drawingml/2006/main">
                      <a:graphicData uri="http://schemas.microsoft.com/office/word/2010/wordprocessingShape">
                        <wps:wsp>
                          <wps:cNvSpPr txBox="1"/>
                          <wps:spPr>
                            <a:xfrm>
                              <a:off x="0" y="0"/>
                              <a:ext cx="5570220" cy="868680"/>
                            </a:xfrm>
                            <a:prstGeom prst="rect">
                              <a:avLst/>
                            </a:prstGeom>
                            <a:solidFill>
                              <a:schemeClr val="lt1"/>
                            </a:solidFill>
                            <a:ln w="6350">
                              <a:solidFill>
                                <a:prstClr val="black"/>
                              </a:solidFill>
                            </a:ln>
                          </wps:spPr>
                          <wps:txbx>
                            <w:txbxContent>
                              <w:p w14:paraId="15140DC9" w14:textId="6C4B0803" w:rsidR="000C0C02" w:rsidRPr="000C0C02" w:rsidRDefault="000C0C02">
                                <w:pPr>
                                  <w:rPr>
                                    <w:rFonts w:ascii="Arial" w:hAnsi="Arial" w:cs="Arial"/>
                                    <w:sz w:val="24"/>
                                    <w:szCs w:val="24"/>
                                  </w:rPr>
                                </w:pPr>
                                <w:r w:rsidRPr="000C0C02">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w:t>
                                </w:r>
                                <w:r w:rsidR="00DB01A5" w:rsidRPr="000C0C02">
                                  <w:rPr>
                                    <w:rFonts w:ascii="Arial" w:hAnsi="Arial" w:cs="Arial"/>
                                    <w:sz w:val="24"/>
                                    <w:szCs w:val="24"/>
                                  </w:rPr>
                                  <w:t>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72F15C" id="Text Box 2" o:spid="_x0000_s1031" type="#_x0000_t202" style="position:absolute;margin-left:21.6pt;margin-top:576.3pt;width:438.6pt;height:68.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PmKOQIAAIMEAAAOAAAAZHJzL2Uyb0RvYy54bWysVN9vGjEMfp+0/yHK+7iDAW1PHBWjYppU&#10;tZXo1OeQS7houThLAnfsr58Tfnd7miakYMfOZ/uzfZP7rtFkK5xXYEra7+WUCMOhUmZd0u+vi0+3&#10;lPjATMU0GFHSnfD0fvrxw6S1hRhADboSjiCI8UVrS1qHYIss87wWDfM9sMKgUYJrWEDVrbPKsRbR&#10;G50N8nycteAq64AL7/H2YW+k04QvpeDhWUovAtElxdxCOl06V/HMphNWrB2zteKHNNg/ZNEwZTDo&#10;CeqBBUY2Tv0B1SjuwIMMPQ5NBlIqLlINWE0/f1fNsmZWpFqQHG9PNPn/B8uftkv74kjovkCHDYyE&#10;tNYXHi9jPZ10TfzHTAnakcLdiTbRBcLxcjS6yQcDNHG03Y7xl3jNzq+t8+GrgIZEoaQO25LYYttH&#10;HzAiuh5dYjAPWlULpXVS4iiIuXZky7CJOqQc8cWVlzakLen48yhPwFe2CH16v9KM/4hVXiOgpg1e&#10;nmuPUuhWHVEVlnjkZQXVDulysJ8kb/lCIfwj8+GFORwdpAHXITzjITVgTnCQKKnB/frbffTHjqKV&#10;khZHsaT+54Y5QYn+ZrDXd/3hMM5uUoajm0i1u7SsLi1m08wBierj4lmexOgf9FGUDpo33JpZjIom&#10;ZjjGLmk4ivOwXxDcOi5ms+SE02pZeDRLyyN0bEyk9bV7Y84e2hpwIJ7gOLSseNfdvW98aWC2CSBV&#10;an3kec/qgX6c9NSdw1bGVbrUk9f52zH9DQAA//8DAFBLAwQUAAYACAAAACEA2F/BXN4AAAAMAQAA&#10;DwAAAGRycy9kb3ducmV2LnhtbEyPwU7DMAyG70i8Q2QkbixdKFNbmk6ABhdODMQ5a7wkokmqJuvK&#10;22NOcPTvT78/t9vFD2zGKbkYJKxXBTAMfdQuGAkf7883FbCUVdBqiAElfGOCbXd50apGx3N4w3mf&#10;DaOSkBolweY8Npyn3qJXaRVHDLQ7xsmrTONkuJ7Umcr9wEVRbLhXLtAFq0Z8sth/7U9ewu7R1Kav&#10;1GR3lXZuXj6Pr+ZFyuur5eEeWMYl/8Hwq0/q0JHTIZ6CTmyQUN4KIilf34kNMCJqUZTADhSJqi6B&#10;dy3//0T3AwAA//8DAFBLAQItABQABgAIAAAAIQC2gziS/gAAAOEBAAATAAAAAAAAAAAAAAAAAAAA&#10;AABbQ29udGVudF9UeXBlc10ueG1sUEsBAi0AFAAGAAgAAAAhADj9If/WAAAAlAEAAAsAAAAAAAAA&#10;AAAAAAAALwEAAF9yZWxzLy5yZWxzUEsBAi0AFAAGAAgAAAAhAMZk+Yo5AgAAgwQAAA4AAAAAAAAA&#10;AAAAAAAALgIAAGRycy9lMm9Eb2MueG1sUEsBAi0AFAAGAAgAAAAhANhfwVzeAAAADAEAAA8AAAAA&#10;AAAAAAAAAAAAkwQAAGRycy9kb3ducmV2LnhtbFBLBQYAAAAABAAEAPMAAACeBQAAAAA=&#10;" fillcolor="white [3201]" strokeweight=".5pt">
                    <v:textbox>
                      <w:txbxContent>
                        <w:p w14:paraId="15140DC9" w14:textId="6C4B0803" w:rsidR="000C0C02" w:rsidRPr="000C0C02" w:rsidRDefault="000C0C02">
                          <w:pPr>
                            <w:rPr>
                              <w:rFonts w:ascii="Arial" w:hAnsi="Arial" w:cs="Arial"/>
                              <w:sz w:val="24"/>
                              <w:szCs w:val="24"/>
                            </w:rPr>
                          </w:pPr>
                          <w:r w:rsidRPr="000C0C02">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w:t>
                          </w:r>
                          <w:r w:rsidR="00DB01A5" w:rsidRPr="000C0C02">
                            <w:rPr>
                              <w:rFonts w:ascii="Arial" w:hAnsi="Arial" w:cs="Arial"/>
                              <w:sz w:val="24"/>
                              <w:szCs w:val="24"/>
                            </w:rPr>
                            <w:t>evidence.</w:t>
                          </w:r>
                        </w:p>
                      </w:txbxContent>
                    </v:textbox>
                  </v:shape>
                </w:pict>
              </mc:Fallback>
            </mc:AlternateContent>
          </w:r>
          <w:r>
            <w:br w:type="page"/>
          </w:r>
        </w:p>
      </w:sdtContent>
    </w:sdt>
    <w:p w14:paraId="43B7EB7C" w14:textId="44E67CD9" w:rsidR="00D13621" w:rsidRDefault="002127C5" w:rsidP="002127C5">
      <w:pPr>
        <w:pStyle w:val="Heading1"/>
      </w:pPr>
      <w:bookmarkStart w:id="0" w:name="_Toc181212216"/>
      <w:r>
        <w:lastRenderedPageBreak/>
        <w:t>Executive summary</w:t>
      </w:r>
      <w:bookmarkEnd w:id="0"/>
    </w:p>
    <w:p w14:paraId="627C466B" w14:textId="77777777" w:rsidR="00393D2A" w:rsidRDefault="00393D2A" w:rsidP="00393D2A"/>
    <w:p w14:paraId="3158C582" w14:textId="77777777" w:rsidR="0051603C" w:rsidRDefault="0051603C" w:rsidP="0051603C">
      <w:pPr>
        <w:spacing w:line="360" w:lineRule="auto"/>
        <w:jc w:val="both"/>
      </w:pPr>
    </w:p>
    <w:p w14:paraId="7A7B08C3" w14:textId="77777777" w:rsidR="0051603C" w:rsidRDefault="0051603C" w:rsidP="0051603C">
      <w:pPr>
        <w:spacing w:line="360" w:lineRule="auto"/>
        <w:jc w:val="both"/>
      </w:pPr>
    </w:p>
    <w:p w14:paraId="71762CF5" w14:textId="77777777" w:rsidR="0051603C" w:rsidRDefault="0051603C" w:rsidP="0051603C">
      <w:pPr>
        <w:spacing w:line="360" w:lineRule="auto"/>
        <w:jc w:val="both"/>
      </w:pPr>
    </w:p>
    <w:p w14:paraId="12CDA67D" w14:textId="77777777" w:rsidR="0051603C" w:rsidRDefault="0051603C" w:rsidP="0051603C">
      <w:pPr>
        <w:spacing w:line="360" w:lineRule="auto"/>
        <w:jc w:val="both"/>
      </w:pPr>
    </w:p>
    <w:p w14:paraId="1074A7D5" w14:textId="77777777" w:rsidR="0051603C" w:rsidRDefault="0051603C" w:rsidP="0051603C">
      <w:pPr>
        <w:spacing w:line="360" w:lineRule="auto"/>
        <w:jc w:val="both"/>
      </w:pPr>
    </w:p>
    <w:p w14:paraId="0B7047EC" w14:textId="6F52B7A2" w:rsidR="00393D2A" w:rsidRPr="0051603C" w:rsidRDefault="0051603C" w:rsidP="0051603C">
      <w:pPr>
        <w:spacing w:line="360" w:lineRule="auto"/>
        <w:jc w:val="both"/>
      </w:pPr>
      <w:r>
        <w:rPr>
          <w:noProof/>
        </w:rPr>
        <mc:AlternateContent>
          <mc:Choice Requires="wpg">
            <w:drawing>
              <wp:anchor distT="0" distB="0" distL="114300" distR="114300" simplePos="0" relativeHeight="251678720" behindDoc="1" locked="0" layoutInCell="1" allowOverlap="1" wp14:anchorId="6E7C6AE0" wp14:editId="6BF2CAA8">
                <wp:simplePos x="0" y="0"/>
                <wp:positionH relativeFrom="column">
                  <wp:posOffset>0</wp:posOffset>
                </wp:positionH>
                <wp:positionV relativeFrom="paragraph">
                  <wp:posOffset>3175</wp:posOffset>
                </wp:positionV>
                <wp:extent cx="3251200" cy="2781935"/>
                <wp:effectExtent l="0" t="0" r="6350" b="0"/>
                <wp:wrapTight wrapText="bothSides">
                  <wp:wrapPolygon edited="0">
                    <wp:start x="0" y="0"/>
                    <wp:lineTo x="0" y="21447"/>
                    <wp:lineTo x="21516" y="21447"/>
                    <wp:lineTo x="21516" y="0"/>
                    <wp:lineTo x="0" y="0"/>
                  </wp:wrapPolygon>
                </wp:wrapTight>
                <wp:docPr id="195157672" name="Group 14"/>
                <wp:cNvGraphicFramePr/>
                <a:graphic xmlns:a="http://schemas.openxmlformats.org/drawingml/2006/main">
                  <a:graphicData uri="http://schemas.microsoft.com/office/word/2010/wordprocessingGroup">
                    <wpg:wgp>
                      <wpg:cNvGrpSpPr/>
                      <wpg:grpSpPr>
                        <a:xfrm>
                          <a:off x="0" y="0"/>
                          <a:ext cx="3251200" cy="2781935"/>
                          <a:chOff x="0" y="0"/>
                          <a:chExt cx="3251200" cy="2781935"/>
                        </a:xfrm>
                      </wpg:grpSpPr>
                      <pic:pic xmlns:pic="http://schemas.openxmlformats.org/drawingml/2006/picture">
                        <pic:nvPicPr>
                          <pic:cNvPr id="816359431" name="Picture 1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251200" cy="2438400"/>
                          </a:xfrm>
                          <a:prstGeom prst="rect">
                            <a:avLst/>
                          </a:prstGeom>
                        </pic:spPr>
                      </pic:pic>
                      <wps:wsp>
                        <wps:cNvPr id="818399222" name="Text Box 13"/>
                        <wps:cNvSpPr txBox="1"/>
                        <wps:spPr>
                          <a:xfrm>
                            <a:off x="0" y="2438400"/>
                            <a:ext cx="3251200" cy="343535"/>
                          </a:xfrm>
                          <a:prstGeom prst="rect">
                            <a:avLst/>
                          </a:prstGeom>
                          <a:solidFill>
                            <a:prstClr val="white"/>
                          </a:solidFill>
                          <a:ln>
                            <a:noFill/>
                          </a:ln>
                        </wps:spPr>
                        <wps:txbx>
                          <w:txbxContent>
                            <w:p w14:paraId="772C2AAF" w14:textId="665B4100" w:rsidR="0051603C" w:rsidRPr="0051603C" w:rsidRDefault="0051603C" w:rsidP="0051603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6E7C6AE0" id="Group 14" o:spid="_x0000_s1032" style="position:absolute;left:0;text-align:left;margin-left:0;margin-top:.25pt;width:256pt;height:219.05pt;z-index:-251637760" coordsize="32512,278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LLjpVAMAAOoHAAAOAAAAZHJzL2Uyb0RvYy54bWycVcFu2zgQvS+w&#10;/0Dw3iiS7NQWohTeZBMUCFpjk0XPNE1ZRCWSS9KW06/fR0pK7DjYbnOwPCSHnDdv3pCXn/ZtQ3bC&#10;OqlVSdOzc0qE4not1aakfz/efphR4jxTa9ZoJUr6JBz9dPX7b5edKUSma92shSU4RLmiMyWtvTdF&#10;kjhei5a5M22EwmKlbcs8hnaTrC3rcHrbJNn5+UXSabs2VnPhHGZv+kV6Fc+vKsH916pywpOmpMDm&#10;49fG7yp8k6tLVmwsM7XkAwz2DhQtkwpBn4+6YZ6RrZUnR7WSW+105c+4bhNdVZKLmAOySc9fZXNn&#10;9dbEXDZFtzHPNIHaVzy9+1j+ZXdnzYNZWjDRmQ24iKOQy76ybfgHSrKPlD09Uyb2nnBM5tk0RR0o&#10;4VjLPs7SeT7tSeU1mD/Zx+s/f7IzGQMnR3CM5AV+AwewTjj4uVawy2+toMMh7f86o2X2+9Z8QLkM&#10;83IlG+mfovRQmABK7ZaSL20/AJ1LS+S6pLP0Ip/OJ3lKiWItlA+vEJykWeAn7AzO/VYWUrvX/Lsj&#10;Sl/XTG3EwhmIFy0VvJNj9zg8irtqpLmVTRPKFewhQwj9lVDeIKkX4Y3m21Yo33eVFQ2S1crV0jhK&#10;bCHalUBW9vM6AmKF81Z4XoeAFQL/BbAB6MFCRPkCLKTgoLP3KWuSzyaQWR9iFKaxzt8J3ZJgABww&#10;oCisYLt7N6AZXQYOewARGfAExePacSNdGJ0Q9kud9VAzIwAhHHsohVk+n2dZNkrhMXTPH3pP0jxk&#10;NHiHJiR+j/mh6mH+PxnLXlhhxZsdmU/yad+Qz20Frf0KbSiobuR6FFfYe91YsmO4ULtaejHU5Mir&#10;UaEMSoddfcnCDBp6TChYfr/ax1a5GElY6fUTOLAaxcSV4gy/lYh3z5xfMot7GZN4a/xXfKpGdyXV&#10;g0VJre2Pt+aDP4qKVUo63PMldf9sWbgEms8K5Z6nk0l4GOJgMv2YYWAPV1aHK2rbXmtkjq4GumgG&#10;f9+MZmV1+w1P0iJExRJTHLFL6kfz2vevD540LhaL6NTfLffqweBGSqOEA8+P+2/MmkHcHvX9okeB&#10;nWi89w2sO7PYejAfGyDw3LM60A+xRys+KLCOXqzDcfR6eaKv/gUAAP//AwBQSwMECgAAAAAAAAAh&#10;ALiouV7fKAEA3ygBABQAAABkcnMvbWVkaWEvaW1hZ2UxLmpwZ//Y/+AAEEpGSUYAAQEBALQAtAAA&#10;/9sAQwAEAwMEAwMEBAMEBQQEBQYKBwYGBgYNCQoICg8NEBAPDQ8OERMYFBESFxIODxUcFRcZGRsb&#10;GxAUHR8dGh8YGhsa/9sAQwEEBQUGBQYMBwcMGhEPERoaGhoaGhoaGhoaGhoaGhoaGhoaGhoaGhoa&#10;GhoaGhoaGhoaGhoaGhoaGhoaGhoaGhoa/8AAEQgB4AKAAwEhAAIRAQMRAf/EAB0AAAAHAQEBAAAA&#10;AAAAAAAAAAACAwQFBgcBCAn/xABREAACAQMDAgMEBwUEBggFAgcBAgMABBEFEiEGMRNBUQciYXEU&#10;MoGRobHBFSNCUtEIJGJyM0OCksLhFhclU2NzorI0NUSD0vBk8XQmVGWT4v/EABoBAAIDAQEAAAAA&#10;AAAAAAAAAAADAQIEBQb/xAAzEQACAgEEAQMDAwQABwEBAAAAAQIRAwQSITFBEyIyM1FxI2GBBRQ0&#10;QiRDUpGhsdHwwf/aAAwDAQACEQMRAD8A9cG25zikpoQCK9CpcnFaCQsS2MVJW1v4hBIom9qKxW5k&#10;klkrgblBpaPT0Qe6uBWJ5GaljXYstoB5CjfQwfKl7y+wOtuU+VHEQIwao5WWSoHh7TS6oCKpJlhV&#10;UFH20myUgwWu7aixigd24ru2q2XUToFdqC4KFAAoUAChQAKFAAoUAChQAKFAAoUAChQAKFAAoUAC&#10;hQAKFAAoUAChQAKFAAoUAChQAKFAAoUAChQAKFAAoUAChQAKFAAoUACuYzQB2hQADTSbvxV4di5j&#10;ZlNIsuaeKZDmIHyoklqHUjFbVKjI0Jx2YzjGDUjbRbOMYqZysiEaY+jTFOkUGsUmakKiMUbwwKU2&#10;Sd2CimP0qEwaE2iO7NHRSO9WbtECy0cDNKHRR0DFdqo0FCgAUKABQoAFCgAUKABQoAFCgAUKABQo&#10;AFCgAUKABQoAFCgAUKABQoAFCgAUKABQoAFCgAUKABQoAFCgAUKABQoAFCgAUKABQoAFCgAUKABQ&#10;oA43akXXJzVoi5iToMcU2dcduacnYsjIYiRzThYfhWhvkQlYcWoznFKi3+FVci20VSM0ui0qTLiw&#10;FHwKSMigYrmBUE0d2/CubKLJ2HQtGAxUNlkqO0KgsChQAKFAAoUAChQAKFAAoUAChQAKFAAoUACh&#10;QAKFAAoUAChQAKFAAoUAChQAKFAAoUAChQAKFAAoUAChQAKFAAoUAChQAKFAAoUAChQAKFAHCcVz&#10;dU0RZzNFNSKk7EZDxxSD/GnRKCaQAClRFjyq7kQkKrHRxHSmyTvh/CuhcVWyaYcc0cCqMckdxQxU&#10;FgUKABQoAFCgAUKABVf1vqm30uQwR4luAPeGeF+fxq0Y7nQjNlWGG4rEvXV25PhuiAccKK7Y9eXK&#10;keOUmXP8QwfvFO2KjkLXZFK2W7SuorbVG8ND4c2M7GPf5VMCkNUzsYsqyx3IFCoHAoUAChQAKFAA&#10;oUAChQAKFAAoUAChQAKFAAoUAChQAKFAAoUAChQAKFAAoUAChQAKFAAoUAChQAKFAAoUAChQAK4T&#10;QAT51wmrCZPkLu5orNVkigmzZpBz8aagHKx+opUJS2yyR0LRwvFUbLxjR3FDFVL0dAxQoJBQoAFC&#10;gAUKABQoAFCgCH6g1gaXafusG4kysY/M1lktpPPJJLOzF3YsxPck06HCOJr57pKC8CDQWtshNzcw&#10;xBe5eULj8aSbTy0avbSh0IyGQ5B+2r2c3Y6sPayXtm8ckbsGQ5UjuCK1zp/Wk1myWQ4WdcCVPQ+v&#10;yqk+VZ0tBkqTg/JMUKSdsFCgAUKABQoAFCgAUKABQoAFCgAUKABQoAFCgAUKABQoAFCgAUKABQoA&#10;FCgAUKABQoAFCgAUKABmuZoAG6gDmpA7QqAOZopOalEMB4pJjirITIJuojNmmJFBMn1pFzmrkslt&#10;poBazWPSDYoVBYFCgAUKABQoAFCgAUKABQoAKzhFLMQABkk+VeVPaV/aW1y212+g9n/7NXSLKT6M&#10;17ekKJph9YoSeVFXjSW5kfsjH9c9t3tB1oiSXqa0aXG0LZWjPgZ7DaMVANrXWOsP/fdb6huFY8rD&#10;beEP/URVZZ66VELTwb3NchpekbyZGkuINUkJ5ZrzV0j59dq7qLpOq9WdLTb9I1bULKCMkLHLm4h+&#10;WRz+FLjmbfLstPFFqmjStB9vOvW+1Nb0i11aMcNLYygP9qHmtQ6P9vfSJ1W3a5vJdHkciOaG8jKc&#10;H4/A1pUoy4RzXpXjmpQPQWla5puuQ+No9/bX8YxloJQ+PnjtUhSmmuzpAoVAAoUAChQAKFAAoUAC&#10;hQAKFAAoUAChQAKFAAoUAChQAKFAAoUAChQAKFAAoUAChQAM4rm6gAbhXC1TRFnM+prmakW5AyDX&#10;QcCgsmdya4SaiidwKGakpYUmkmqy7FsSbii5pqIEmNIyN3qSWTlCsppBQoAFCgAUKABQoAFCgAUK&#10;ABQ7UAebv7QntgMHj9F9LXBS7kXGq3kfP0eI8eGuP427Y+OK836rqsXT9pHbwW0T3uAnhsAwt07h&#10;PixPLH1+AquXxEZijuZXJ+t9UYFI2jjA/lBqMm6k1SR8fTSCf5QKycXwdGOBeRtJf300bSSXty7A&#10;H3Q5xj1otl1JqViy+FdPj+VjkVd8pMr6cbaZNxdZR3LA6nZRykHBfb733jBqZjvtI1KLw2unjB/1&#10;dyolX/1cj76E2Z54Wui3+zfrO79lXVEGpWW2XSJgEvoIiSssOfroD2ZSeR/Wveelapaa1p1tqGmz&#10;rcWlzGJIpFOQymtSe5WZGqY8oUAChQAKFAAoUAChQAKFAAoUAChQAKFAAoUAChQAKFAAoUAChQAK&#10;FAAoUAChQAKFAHCKL86lFWDPpXCako2EJ5rlWE3ydyKBbFRRNgD0fOaGiyZwtiih80UDYC1Ju2Ks&#10;kQIM+KSL800gTZ/U0k7Z7UEMsFCsprBQoAFCgAUKABQoAFCgAUKABQoA8s/2m9J0zp/VtM1qxtzH&#10;qWoiTxFSMBJJEAAlY+bgHH4968tahd6Xa3fg6/q0NrNuDTRlZJJEJ55Cjg89s0uUW3wPhLZG0N26&#10;j6AtZN5l1bUWHGIrPaD9rsPypueuulosJpfSOo3J8jPdqmfsVSar6UvLSLevkl5Op1NqmokJpPR1&#10;vab+N8k07kD55UD50xfV/Bk2a9oNxGwJ3SxYkHzxwfxqdsOkyqck7sPbvod+wFhqKwOf9XM20/c2&#10;Pzp5Jo95GCVKSx8YKNg/jVKp8j1mtVInNDvmRTp16fDBO6F3X6knp8j2NejP7NvXGq6Vrh6RuLWe&#10;50u43PCEBc2Uncgn/uz3B+VOguWjLkVcnrEUKsLBQoAFCgAUKABQoAFCgAUKABQoAFCgAUKABQoA&#10;FCgAUKABQoAFCgAUKABQoAFCgAVwjNAHNprhHFTZRxCECuE4FWQlqhInmugEirlQKpzSo7VDLIKT&#10;muBD3oIOha4yA0XyA3kTHakCp9KaARo80UoBQRRO0KymsFCgAUKABQoAFCgAUKABQoAFcJAGT2oA&#10;8W/2m/alba3r+n6V07ELm7shIltMPeBZyoaXHoNmF/mOT2Azneg+yvT30VZdYhN7fyyFpWZux8xn&#10;z780vLLbwuxkEVnqfpkaLdRLomk/SQ8hjEUMMZKkDuWfPFLdM6Br2paraRXGnG1siwMzNdLlV+Cq&#10;oqqg5Q3WQ8kYypmsW+jRR6UWllXIDYUDgZY1UeoLKS0tpJIoDeMFJWGNAzP8ADxWVcukN6M6uX6b&#10;1DKanZjT5m7iaMwn8cr+NLQez6ZIhddO39zaI31VWQqCPXHIIp1zxupBw+QjJe2l8ml68V8Z2Agu&#10;woTc38jY454wfXjzr2V/ZStSemtYu7uGP6Yt2LYS7P3hjVQdpPpk9vnWiLvkW+qPQtCrCwUKABQo&#10;AFCgAUKABQoAFCgAUKABQoAFCgAUKABmipIsi7o2DL6g5FABqFAAoUAChQAKFAAoUAChQAKFAArh&#10;7UAEYZpJhxV0Z5dhQOeKOoqzK0KBQBXCwqvZfpBcihu9KmitgzRW4BoRAl3PPeuMnpTAEihNF2c1&#10;YsS1CspoBQoAFCgAUKABQoAFCgAUKABRXQOpVgGUjBB8xQB4i9pvsut/ZV1FqurRzyaw+oN49kJR&#10;78Sk42t5e6eAR/CKfaFPI3TulvIw8SZTI5A7kn41my8uxkeiBvgni3kp5ISQ8tju4HeidLSK9zck&#10;AHbbZ4YsfrCtWP6DZkyfVQ9S5jGkjg/UGcDHc0ztyGuFbHCxSNkH0Q1ixr3o2T+LICzsYNQmWC6i&#10;WaN4pMq6Zz7rGrDZmJooohDjYgXAH9K1apcoy6b4siur+l49bsCBHufHu/0qS9jvtj6h6ENxoIW0&#10;uppW8VBdq2JlUYJypyJABg98gZxnNUxPmh8vubrp/wDaMu141jpYsCeHsr5W4/yuF/On91/ab6ds&#10;ZEW60LqFUOd0iWiOq9sdn5+yt3op9MTvRcenvbN0V1JBFJaa7b2ryf6m9zbSA+hD4/Orpa6jaXwY&#10;2V1Bc7cZ8KVXxnkdjSZQlHsummOM/OhmqEnaFAAoUAChQAKFAAoUAChQAKFAAoZoA8/f2gPbevSk&#10;L9N9MXBGtTLi5uIyP7spH1QfJyPP+EfEiqN/Zr9rzaVqH/Q7qa6D2l5KZNOuHbiOVjkxEnyYnj4n&#10;41VT920eofp35PXI5rtWEHM812gAUKABQoAFCgAUKABXCcUAc3VwtU0VchNmpJpMUxIQ3YTxKOsl&#10;XogOZMikWc5qIok4HJPelV5qXwQKCu+HmlWWUbCmLBrmzyq1g4tBNlAxkc4q1gOt1dBzSaH2doVB&#10;IKFAAoUAChQAKFAAoUAChQB5s/tIkT6xp0XGEtxn45LGs8tFEelaSnpB5Dtk1myeRkSvag/91v3B&#10;JPh8e72zIKT6Q3M2osS3Fsvw/iH9K1Y+dOzLP6yJKKzL6WoZ+6rTSKL6O9xzkC1mOf8AYNY8XzRr&#10;yP2MienSDqC4IOIZOx/wN5VOWaASZyRgdq1ar5Iy6f4slGbeiED3SOR+tZM/V0llr2qyR6DJe2j3&#10;bGKaFlLcAA8dxyM4zVdOrk2MyOkPF9p2nxsTcR6laEn3lltyQPtUmjye0zS72JobG6LXMp8OMlGU&#10;Jnz5AGcfjW+VpWZu2T+i6deTaNZXsNi89pcoWhaOYAsoYjkEc9vWpCGIQShljvbCQfVZYQCv+0hz&#10;WVSyQfY32sftrWr3DRbep7/dE25AdRniKnGP5h5Va9D9qHXGhQrDFrE+rQLkj6cqXTevLjax++me&#10;spKpoEmui1Wn9orW4JMalpFhMijkKZYGJ8/5xT+4/tQwQ7Fh6Vu7qU8skN9GSF8yMgZxxUqOOXTo&#10;nc12iz9O/wBonpDWYN2qfTunZgcGPULcgfMOm5fxq9ad130zqz+Hp2vabcSYB2LdJu57cE5qrxSX&#10;K5LKSZPrIrjKkMPgc13IpRY7QoAFCgAUKABQoAFZD7cPbHbeznSTZadKknUV5H+4Qe94CnjxGHr/&#10;ACjzPPYVD4LRVujxCfpGpaot3qkryXF1ODJLIdxyx5PPc5OTUnrOgNpCRyrcb3Zj4bopVkYdjSXP&#10;bJIf3yewP7PvtdHX+hHS9alA6j0yMCbcebiLsJR6nyb44PnW0d6ezO1TO4oUEAoUAChQAKFAAoUA&#10;FY0mzYqULm6CFjniimSmJCbCs1Is1MSAJmjqakA4ru3Peo6AMsYpYAKKpJgGWlBilMfFcArhWgs1&#10;ZwrRT2qUUaCqxo4NSVTo6GNd3VWhqdhqFQSChQAKFAAoUAChQAKFAHmj2+gS9S4HJS2QAY88H+tY&#10;/H1zpUMsVh9JVri0hCyRL7zAjvnFZpptsZEp2o+0PTmE1rb2mo3gkwC8Vq47Nu8xTXTuu7mwS5Gn&#10;9P34MybWado0GB8zn8KZGbjDY2irxKU9wjb9fa/qMwhthYWUKKD4c96il8cAD3cZqWXqzVLVZTq2&#10;jXCxywtF48CeKg3DGcpkH7hS47YtNF5RbVCnTuu2H01pDdxcQuoUkBskY7HmrhZXVpNJmG4ikz6N&#10;g/dTM8/UaaE4oPGmmL3101tp8zAHcAdhHxqpW2jWMqjxreFyRksQoJP4HP207TJ8splfSI/UNJVW&#10;bw1ePkhRHuwePTLCqLrOkzXMM0McsKqHDncg3gj4gAitrMyN1ug1l7Fej3ikaBw4XcjFT/H6U29n&#10;l7d6l1RZ2d1eSXNsyuTHI24EhciktcE+Q3Umv3endQanaLBazW8FyyIskXIHzFSlxZWB6LteobnT&#10;0Ess/hskJ28biMgn5VVxXglSZHaNJZ63qEFjYT6jazy5ChpNycDJ8z6VE6/1FpXSfUmoaTqVzN9M&#10;hKq87wYVlKggZUYA5ojCpFt3App/WGlXWfB1S1Y+Q8UDH34qUDWN6hLRw3C55YBSTTrogJc6fazq&#10;qvLdwbCGQRzyx7SOMjDDFWfQev8AqzpuBbbTOqLueBfqRagq3WM/4m9/H21Le5VLkspNFssfb71b&#10;ZyFdQtdG1GPPkklu/wAhgsPvq0WH9oknH7V6YnRSfrWd7HNgfENtpbxxfXBdT+46m/tMdLWsyR3m&#10;ldQQow96UWG9VOe3utk/YDV50j2pdH63Ej2XUNgC67vDml8Fx81fBBpbxNdcl1JMsWn6xp+qoH0y&#10;+trxCM5hmV+PsNPcilNNdljuQaFAGfe1n2o2Hsy6fe7m2XGpzgrZWufrt/M3og8z9g714P1jVr3q&#10;LVrrWNfne5v7qTxHkY8jPw8sDAwOw4pU5U0jRjg3FyJTTde02KxWzvQxmBfw5PC3DJ+rg9wc0fT7&#10;WV3MPU7TxRqgMPjvtG/POGzzxSJfcle1UyImvL3pbqCS+6ZvZ7S4hZo0kglIcxkc4YfOvXf9nz2s&#10;WOu9L6XovUWv/TOp3lmVY7gsZZUBLL7xGGO34+VaYNtFZcx6N2HIoVcQChQAKFAAoUAChQBxqSYc&#10;1ZC5nCtJOKuhIQpmiMpplgE2GlFWpAUVaPwKowObsV3dmooA4YCjb/nVKLqVHc0ZTVWMTsNRGFCJ&#10;fQirA0fdzV2hJ0HNGzVS8Q4oVUaChQAKFAAoUACoDrHrTROg9Em1jqm/jsLCIhS7AszMeyqo5Y/A&#10;VKTk6QGJXP8AbD6Uup2telND1zXrnyxAsEeP5i7HgfEii3Xto6h1XTWuNQ+g9MWEnCyRO0spGOyM&#10;QC7f5F/2q1QxRXMuRE8lcIxXrTqg6xeyWGkTy2sESBr6+n5eEHyxk/vG8hkkZyazDUrqSG7/AOxJ&#10;Da2UaKsapgMec5Zu5YnkmuZP3SZvxKo2yOuJLu5969upJcct4kzEfdmmsdvFMQqRhjnsBuqvSoek&#10;nyI3NlLGgcW8qqGwSEPak7TULqzdjZzyxP5mNyp/Cky3RZqxqE4kkeo57mPw9VhtdRAHAubdXb/e&#10;ADfjR4NR00Jm2h1DTsEbvoV34iAf+XID+Bq0Ju6E5MCSuJdNK1a9lthYXMwvIUBmhuR/EnYAg+ee&#10;48qstl4vgjxMkhuAC2Bx8Qa6uBe2zi5V7qIvVEi3v9VmbBJIXPI8sYNQEtnuJdNygjggNgnH21oY&#10;lGgdUHHsM6T55+kj8pKgfYw5b2g6apYkGObz/wDDNLXxIfYz69u5ouuOoFV8KL+TA+6r/e3Dj2DW&#10;FzwX+mLn/wD2tQ0uATK57J5ze9baduUDaX/9hrvtJa4PX+sRAiRPFUCMpuUDYp9DQvkWXKKlPp1t&#10;c7hNp9jM2OSYlGflgrTKHR7GN1K6QYTjhrW7kiY/eCB99NIp/cdC3ltziz1bW7NsdjIlwg+B97J+&#10;6lIrvXrdv3Gu2swxgC6smTP3CquKC2h5DrHU2VWKz0rVGJOVgn5wB6An8qVTrTUrQE6l05exAHOY&#10;SHUfeBVdrRZSTFl9o+lu+26jvLcgf663Y/lmn8HV2h34HgajYMWPvJI20n4YPNV5LErBHYXK7oI4&#10;1XHJgYLn7QRVgs+quodFgCaR1RrFtGBgJJP4yDHbAcE/YKtuTXIWyT0j2xe0LSLpHudas9ZtQTug&#10;vrFUYj4PHgj7c1Z7j+1Jd6akR1Tpq3CsjlpItQ43DsACue5GfhSpqFX0Oi3J0edepusL/wBoWvy6&#10;3r8rySysNkYwI0QcBUB/hHOM9zye9NNN0ZeoJ7m2imEJjh3qX5GQQPL51hlV2zXbrgbXPR+pwPmy&#10;a3nKnsLoKMg+jAfnTzX77W9RsIYNW0WaJ45BIJYYt6ngjHuk0rdFlbfZV4rjEqQcoxbAQgqfuIFX&#10;P2Z9R23RnX2hazqDONPt7sGcqMlAwKk49Oc/ZTU6aLx91n0WtbmG7t4p7WRZoJUDxyIcqykZBB9C&#10;KWp5mBQoAFCgAUKABXCaACE1wmrCZOwjMMUmTmmIWcBruRVgC8UMgdqABv471wnNFADv60oq+tQ+&#10;ADYA86NkfOqkoBNdD4qtFk6DBvjXGfioou5cCSgr3owzV2LYZRzR+5qjLxQYD0rtVGgoUAChQAKF&#10;AHGYKpJIAHcmvn//AGiPaUevOuPoVlcZ0nTZPDgyfcPOC/zY/gBTILkpJ0hPS5odP09Y9PtQWzve&#10;WRRsznuE/iPoWz8BTueSa5maSeaSScggyzSZ2AfE8AD7K2NmVIy3qLrqytvEstM0sz2KSs6SpMUE&#10;rnu7DaWOfLJHFV89V3U3NtoVuRxzIJH/ADYCuTKUIts6ycnFR6G51jWpX2+HaWo+EMa4+05plquv&#10;6xFHj9tlXzjbFOFP3KKosrbpEOK8jXTJ/pri5n6kjt74cL4lzIG+1s/hViZ9eaPObbWEXzKJK2P8&#10;y4b8ao8koupLj9y0VHuPDGj6tbxNjVtHubNscNbyEgfNJB+TCnsNxpFwGMOpJCzDhbqF4vxG5fxq&#10;YqEuVwOeaaVSVmgdLafCtgfo91a3EjcloZ1k+zAz+Qq16fGEikDDaVweMAjHyIrqY0lGkcecnKTY&#10;11RGkYB1JBQHbk4GPPzpjaQB1ZdqH3h7x2/8qaxaHF9rlw/T9r01qmiTXul2svi291YXcccn8XBR&#10;8/zH513ovVem+kOo7bVp/wBvweArq0U+mhwdwx9eNj+VItrhE7bIzqVdK6l6k1XU9O6i0uOO8umm&#10;SG7d7d1Bxwdy4z9taFPb/SvYzbaDYXFpqGqR3Icw2l1HKSviFsjB9DU70RtZEeyfQtT0rq+yk1HT&#10;7q2USN70kLAfUbz7Ub2hW4l671lljj3GVNz+7n6g47g1KacuGCVIr+w7QrKwXyGWx/xCuxQxlxkJ&#10;nzOV/wCXNNJFJ4k8MFgcFsZYHk/iKam2j8Q7VQMc8gjj8RzQQhrJpaSALJGzoDxknBPpg5pJbd1P&#10;7uZ1OcALIVx8wGGKL+xI4K3LfVup2A4/eKJR8vfVvzplLpFnMzC4sbSUscsQmz7SFIGanh9la+w2&#10;fp/T4irw2t1Bk4VoLkxn7AVA/Gk5I9Tt4JW0bV9VieNC5huY1lDgeQO5hn4cVWSTRKbsEfUPUogV&#10;pUsGbAYxs+2THoQOAah7zUb/AFrVoF1FDBAqlY4TJuwfMk/HH4Vzt7lwbYrbyhzLcGJmSMgMAAMe&#10;Y9KnOlLP9oavBskMZjRpGUnO7jkfj+FZ3KzSlUbJfWdKaHUPGtrq8t2lRXbw5yVz2PunI8u1K6jD&#10;q2lxwiK+jkILxv4tuMuynvlSMcEVpeGMtv7mBZmm78D21uZ0027k12CCeSODxUWNiwKFeCN3Y/bW&#10;dthyqsBhuCvnWdKpUbsfMbNq9jXt51PoWSHp/Xt+paKv+gDMPEhX/AT5D+U/YRXsXp/qTTOqNOjv&#10;9Du0u7d+5Xuh9GHcH4GtadqxMuyWzQoKAoUACgTigAhaiF6skJlIKXHrRS2e1XSFWEzQBqwAJ9KK&#10;QcVZEhCwFFL4qQOBwTSqjNACigCuljS6A5ya6BQAYD1ruABUFgpOKLy9T+4DsqDXAoFKsfSO7RXc&#10;VBIKBoAGaFAAohqUQ+jozXc+tQwMa/tH+0pOguh57a0m2anqitDFg+8kf8bfjgfOvDPTVi+pXpe5&#10;DMEbxZiQQN38Kj5CtGJCps05Ilih3HAABxk4A+NUjVtZm6lml0/SZY49PjBe4unO1DGO7MT2jH/q&#10;quonshwWww3St+DNOuNbjBTTdAlaK3hlJcSRlJrhtoxK3opB91fTk96qc5vbvwlTxQy8OfFZtx+V&#10;YlFRSNfLYtLpF7cXCTiERbAOFQlftzTqyttV0m8e/wBPbwbnwyCRGuMHvwRxVd6aomhn+xL3U5p7&#10;t4Xkldt8mxeNxPoKNcG+TUbe5ukYGHGUjUx7gPI7cZ+dDnG6Kxi2rJGHqq9Orq73N1Z6dj/RbvpO&#10;049H78+VS+m9V2epXNxDqWm6Y0Mf1bhi1q8gz3xyM/DiqbI+C9vycj1bp+4U3GhSXGl6jEwZPpDj&#10;H+y47H4GrXp/UXWUcYaPUIruNhjIaKT78VZZJ4kUcIzfuJldd6rlJ+laQLmCNeJhCy/dg4704s+r&#10;rmNyJ9Jli4wymbv5/wAQGDTYay+0Llp1/qzlx1rpF0XW5gnjnRTuEkQZcA45YHP4Vyz6h0mE/urs&#10;Q7yD/pHH2e9WqGaMl2IljnElYtTtZ8Ob1XiJ90OyN+B5NBrDT7hWJt7GWTPDfRthPPkRzTfa+hXK&#10;HdnbvaD+5T31qvn9F1GWP8CSKmoLXfG8s01zcSsclrmTxZGPqzAd/sqKS5C7Gc0IhkzgBvNto4+3&#10;jH31wAsD3Kg47nn8xTCofw1BYSRhWYZ7AY/KkjGRGVJJjHBJLe98DwRU2CEljaMqCuWB90Hb7vz+&#10;qaUlG1pB2UHknd93nUEhMg8nYG/hHugj8jRpYdwb3m9CTuGfh51ICO7GRgK/kMgYH4UyuLlbZSzh&#10;iAeSwJyfj3qr6I8lGO6Oe4EshYiRsNyQD86RSWVbq3JO45Iywzzg1yv9mjrOK2pj92UKZD7xHGex&#10;NSPTOozrrVklkJEZ3UMFHOwkbvsx3NL4Q2riy+dRDZNabDwbVT6/xNUhrieKitn/AOrnJB+IQ10I&#10;9RZxJdyHZWOBbeeZAYVsEaQkbhhQQePPtWOSyDx0aNiyl8g5x51z5cZGzq6fnGOZLT6ag94RuuSr&#10;/wD67/GpXpDrbVunbt5dH1aXSriArkM5CyJ2IIJ94f1p8Jtci5rwejtH9tPUE9pbXFvdRzxyqCAU&#10;3g+u3+pq3WHtwuVfZqFlE+B3U4/H/lXQ2wkujDulF0WSz9tWizKn0qOWAscHI86sFl7R+nb0gJqC&#10;Ix8m/wCVUeJ+GXWVeSdt9a0+62+BewOW7DxACfsPNPMhuQQR8KU00+RlprgSfjzpFmIFMiZ32FzX&#10;d1Xog6CPOuMw9aCQhk9KKzk96kBJn+NELZoIbOgnPrS8betAIWU5pZVH2UuRZHSBSbPjtULkkL4t&#10;AuatQBc0A+DUgPiaANZzQDJoCgDtcJ4oAJQz6VYpdBg1cJzUE3YYdqi+pINUutDvoenLqCy1SSIr&#10;bTzoXSN/Ugc0Kk+ST5n9ZXXVPVevzjqfWTrUlswTLOX2EHhF+GeatuiafFpGn7ZpFjA96aRzhQSf&#10;MntWmD4tiZd0NdW6oWaRrHQbP9pSSAqWkjLIQfRO7fbgfOs36x1S40a1j0RBbKzqHnhjZZRM5BBM&#10;u36pUkbU7eZrDlyrJOkasePZHnsh+m+njcuLvVTIUZht3MWZ27YXPPzNWDWdF1DTNRu4REkaxvtV&#10;VUDAwPjmskpK+TQlXBAw3GqXTvFDbzSspxkAAE05tdK1P6QHv4JLYEERlmye4ycUx42o7he+Le0v&#10;eh9OzGF74yOSzlPEXIJx9tI65ZzWUSXBhlvAsjJJstElwO4ZgSD8ODSo+90Ce1WyqSQaNqU4ikih&#10;W4kYKIyHt3JPkA4Iz9tduPZ17paF5Yzs3bWj3BeOxIzVnGUOxiaZRI9EvPEdQpAWTsMYJByKfyaf&#10;fm9hvrmBJDAy5QRBUbHOCF758/WrOcSNrHt1rurjVFvbXx9Ng90G1s55Io8AY4GcAmpGLr7WotXS&#10;ea5uhpxI3xOVmfAHqw5555qlxZO1jhfaJc3+ptHqUNl9AfIFzNp48TAHG7YfWj2XVVjqWsRQXOl2&#10;SxJuzN9IaFWA88sOKtW3opVnYb7SuotZaC0sbsPbhj+6ljcbQcZBYjI5zXdI/ZV40q6fqt9E8ILN&#10;/d390epKdh8aYpOK4KONkzbXaO7fQOqLZl293mKc/EsOftNT+iap1GzSoL2zuoQQIwCj5Gfgc1ZZ&#10;5RKPFFj661vW7ZCZtKSXacfu1dQR8hkUinWsaXHh32n3MTbgqlWVyM8diBgU+Gpte5C3h+zFLHr/&#10;AEnUJ5IbeK9Ow4ZxGD5/5u3B+FSUet6O9w0S3YjmRQSkkLLtB7c7Tn76YtRC6ZT0Z9jqK8tZziC/&#10;tXZvMTgH5BSc/YadvbBSNyhSB7o4JI+PA/OnqSl0xVNPkTCPyAc+pU5A+HeuNDjBPC+QwPzwM1PQ&#10;Cb7lXAJ2495gSePvORULqNum5ZJEzF6ZC8eucA0eCDtj1Mug2UelXWmQXptVIkebBLliTkZB8iKj&#10;E1DQb3VLR9StBbK0w3jBC7ef5a5Entk0dGMZbU0Ws9MdIamP7rqAhYjhUuh/7W5pXRuhI9C1aPUt&#10;OvHvEhjcmLwwS2RjGQcUpvnkbvko00RepdU6fqRtlDpHLDGY3V3VSDuJxyQasF1rFld26iG4DHxg&#10;wAyO8Sg/iK6EZxqK+xzJY5Jt0TQeG8sLOASqfFtTG4BBOCzD78ViF5bC0vJ4QDtilZV9Tg4zWOa9&#10;7Ojpr2UOE3xjIYjj6wxx91NwsXjg3MMVzuzww5FHgZNcokujbvS9M1xZriW6tItrFVWUiPd5Ajt6&#10;1q8PUumXgAS+gIHqdv2AHvW3DkSVN8mDLBpjwXSn3omWUH+JGyW+Hwo5u49oz7uOCM8L8q1ozUOE&#10;v5Y23QTSxseDscgt8PhUrbda65YEfRr+YYOCufdHwAHnU2RRYLT2t9TW3vfS4rle22WM7if0qxWf&#10;t0uGBS80yB5vIJKUB+3BxUbYsCw6d7ZtDuikd/FcWE5GSrKHX/eFWOz696cvjtt9Xtt3Hus20/jR&#10;tZNk3FeQ3K7reaOVfVHBpTJqoWDGfKkrqeKzt5ri6kWGCFDJJI5wFUDJJPpigkZaVq9hrtjHe6Pe&#10;QX9pIPdlhcMp/ofgactIkbKrsFZzhQTgk/Cgq0KqRS6AGglCqgA80pvA86o+SRNnom7NSWOZopYk&#10;nFAHd1FLUASZBropDHnaFQSCuEZoA5tobamyrVnMEUKkq1RzOOarfVnXfT/SUQj17WbHTbmeN/o8&#10;dxOqM5Ck8A/nQlbJTPnraTWljNus4jqmpTEsypkxqSe24csf8v30bVLVoUuLzrC/lQW0Rm/Z9qge&#10;VEz32DhBk/Wak58257I9D8eOvdLsput+0DfCbDQYIodOubTa30KVlmEreUspGWx5quBnjNVbS+nL&#10;3WJLWK5LtDEwRWChMIWyefM5Pfms9qKHpWzS5dJurbra104EJbwyRhwvc8jCj0XPPxPerX1p08X1&#10;G/uGkCl5SQPXy/SltXRVPkh+mLD6Hbz4XeWuF95Tt7KKX1q1Fw9nkFGEUrL727J3LW6f0DDH67Jj&#10;TUdNEiYNtBkdiPtpxayQnT9Ra9JVDIgDKueST/SsWnV5Eac3GNkTqNlaT20z27pOyzwFTswV/eLz&#10;UvHK9ujxGJZI1B7r/wDrFN1S95TTfAwzV9aW31m/jh0+BkS5cAsGzjPqDU/07BD1DbzSyWzQYLRg&#10;Rys3O3IPPGazukdBwajuG8mgaxbuRd6ddg9yuY3I+YyDTe4gSGJXu7aRRvZGSS2cMrL5Ec47iiWn&#10;cXaFRzxl5G1tZWWoXKQxwxtM/CpG+1jj0DAVLXXQbB/3UMuwqDkANS6lHsZuiRt50JJ5ocDzaIgf&#10;fimcPTN1bFmsp3gLDa3hsULD04qyyNEUmxvHoN9arcRWrtHFMNsowCD94pGCz1Cxsrmyt41EU7ZZ&#10;zCC47dm7jtUrKiNgrDqWtWOnLa27zQSo5YXKySByM5x3xinTdca7DYwpb3NxJdoD4zXJSRH+QK5H&#10;3020xbiMourtQ0a8+kaE0aSPAsc6yWq4Yg5Axz5+dWZvaS6WdrJcWdje3s7BbtWs2hEY9Q6thh9l&#10;DimFA1nqfpy8u47GXTZLpm2lZtNucq5PkQ6g5A8qGjTNaeNBpPVSafKGLSW0odNnkcggjgcVEXOH&#10;RDSlwyy2l71O6H6JqelaqPLbNE5P5Gn37S6mgCveaXtZgcmOM9vmM4p61M4v3IS8EH0wkvV5SRI7&#10;7T3hJ7nBIPzyAc/ZTu66j06ODF7IsCuu4FlYHHngAd61xzxkZ3hlEhbnU9N1i+ilsr+EZgXxJJ1a&#10;LLA4A588YPeofUdE1Ga6gNm1vcxiQM7Q3COMfYaxyhvnaN0MijBRfZJSaNdxgMbdzHj65QqPxpNd&#10;9s4MUkkMi8gxSEY+7FZncXydGO2ceA9xqt6NqT3DXAPJM6rJ/wC4GmaTQbi0mnWu7uWiRoT96EVX&#10;ftZH9umv3JCy1K2huYZNuoIIyGZEvd6sM9sOpx99XC56p6Z1TH0zTnt5OxLQg/buU5q27ejPLDKD&#10;4OwaZ0bqAIS++jOexEpTn5MKj9S6Z0TT5UWHW8hk5ZgrDOefqnj7qYpbexEpS8orGraJDBcwxG5g&#10;v7eX3w6Zx8QR5HtUXdaTAmTahojjjw3Ix9xpcsjXRpxRjKPIigv7NgLa9njPGfeDCpO26n6ktcbb&#10;5ZAoO0Mp/wCYFWhqGmRPSxatEpbe0zWbX3LqyWVMfwEEH59jUtB7WYMKt5p8sGBgFQQB9mD+dbIa&#10;q+zFPRyXRLWvtP0Oc4+kmMtgENg8fH0qZi6j0q8C+FewhG7qSVAH28mtUc0ZGR45RHy3gdQ0M6zR&#10;kZKqwPHkMClzcF/iRjI7YP605MWLQ6ldW7Kba4li28DY7Kc+vHapuz9oHUdiqGDV7nb3AY7x8sHk&#10;1NgT2m+2rqa3kxdNaXi8Ao8O1vsIpj7RPafddc9MXGhSK+kxXDjx5bUhzKg52ckYBPf5VDimSrTM&#10;p6b1LXOhr76V0lrLQXBOGtJYTHHP8CCSprc+lvbppvV2paDY69bfsTXLe8/erIcREFCpZWPbJPY/&#10;fS1cOGMaWTldm7jsPlSqNtFSJQYy0QS/GoJOiQmjFwKCwXfnzobgO1ABS9FL0ATdCs5oBQoAFCgA&#10;UKABXDQB5t9rHti61s9Tu9C6d0d+nBGDuv7ra8rJ/On+rVfRiSfgK8l9faxYNps8+p6he69qV8zL&#10;9ODlot6kbsyNy5HoOBVJyt7V0XgkuSvp7QZdN0ttM0KNrGd7ZQl5Awkldz9bc5+oAPJeajbLR9X6&#10;svWvDHtaRVS48DKIyr2L+p4ySc881lk/TRoitxZYuntJ6etZJb8R3O1gA7EiIMfIY5c/AZ+dTlrN&#10;dW30K7e0MP0q5hhhSeDZsUufeVPLIHnk0qMZSW6RdNbkkWVofpXtNlUHj6ZEqgj0P/KrJ1bBG+oy&#10;pICXYseBwOD51MukJXZXIbVLaJFUJgyn67dqaX0Ykay27MGIj3Bxyw/pW6f+OjFD67JS3tnj02MK&#10;CcE+VNrkn9g3OQdxukB5x/NWXTfURoz/AE2NdNXfZ3Ibcw+kQDB/zn+lWG8QeFJ4alWHJyaZqvqF&#10;dMvYeddcXdrd++MZuX4+2tu6D6ctk6X0i4hj2y3WXlOSctyM/dWPdZ1s1xxIkeoI8a9qCBX4nx7r&#10;+lC/t9h144I/7UwCozxsFdmS5iedj1IZQ2UcsIkEaPKt5HgiLaRnd51S/aZYX1lrNrdqjxQS26Rx&#10;ur4yy9x3+IrnapVk4Or/AE9qkmVD9sapaylPp1yjDv8Avi355qc6d1G91C+SC8uDMJCP9Jgk8+VY&#10;XKkdiWGEvBcuoOj55xFdWD28Qj/cussZO45ODkEeVQMHTesePDCY7d/Hdo4jFMy5kCkgEHOAcd62&#10;LCpY1Ozh+uoz2DO4stSty6yafNIV3bvAkSQ8d+MA+Rp7edMLY6bBfamy28NwQI2ZdwJI3AHHbilZ&#10;McsbGQyLLxEqur6PYpZyTxSxToGU70BHGRmpU6Dpt7gW1zp8mfSbYT8MHFV3uSH+nJdorY6Qme6l&#10;CqxVXYIwHfnyNObfo69idpbOcxzYKnZIVYjzB5pm9i6TH2k9IailtdW1qsf0e5AaQbFZ8geRIyv2&#10;UlqMOs6PaR2GntJZSxMWE8Tusr58jg4x9lW9VNLcV226Qa5616htxZrDdTx+GALgTutwZO2WAdfd&#10;PfiuX3Vl9qt3E91bxNpqZ/eyWqrJ25yFOO9XiovlFJKuxppXWu6SOyvdO0mK2X3fpcltIzAAHBYI&#10;ckn1xRE6g0y9e6kvrG2igt2IC287K0qgjlVYc/nTarpiyYjurQJa32k6reaVbSbtgv8AASVs4wNu&#10;QwGfMelTLS6o2NjaNqJPOA6Bz88EGqSk655GQ9vKdHPpsiNjUumXXn60EzfqDSMt1pWSRFqNm2f4&#10;0VwPuINLaxS8UaI58sXy7EkFjKcxalEpz7vioyH8jTj6BJJn6HPDOSP9XMG+dVWP7Oxy1EW/cqCS&#10;2d1Cu6aKRVY8kjAzUYqb7qXCkoy4PGR37ZHFQ4SSIySjKPDH/uI67Bg4KnB5peRoWgAiicFV3GRm&#10;5/CsuRyjVGjBFOLsRcKyrkYAOe9PtM6X1LqGWF9Gkt1hhlK3IlByVIH1MeYz2+VXwpTlTI1EvSha&#10;EdY0ebRruS0vUKyqoOM84Pao14QOVz38qH20TF7kpIQazhY/vohIMHuO/wB9N20yPfuhUQZ/kJX8&#10;QavGTT4ZWUYtcoO0N5ACbe/uFIHYkMD94p3b9Q9QWBQRXwlC9s5GPuJH4VphlcTLPTwl0S8HtF1y&#10;2wLi2SZPMhlYn4+RqUg9qyIB9O0+aMEAEhT29OxFaYar7mSeklHokbb2m6Fd4DzSW5LZww7H5g5q&#10;Zj6p0u5jYrfQyBEzndjA88g/nWpZosxvHJDQalp2qoRb3UcqtnPvA/gKY3sCyRLDdxm9hQjYyP8A&#10;vo/8reY+BpilGXBFOLtF66B9tXUfQKpBdu/UvTkZClHP7+3HoD3Hy5Hyr1H0Z7ROn+vrAXXTl8kz&#10;AAy27e7LF/mX9RxVeemEla3ItAb40CRQLsG7AorPjzoCzgc0fcPOglM7jPauMCKCxLLISKVBzSWq&#10;HRdnaFVLAoUAChQAKFAFR619mnTXtAW3HVFgbtrf/RMJnQrzn+E4PPqDXij2z/2bG6R6pM9jq6z6&#10;NqTyzQwyFnmgAKkgjscljgjHbtUSftBdmR+z3pK0vZDeakVe2S4aONHYKGIPAPxPpV9ih1HVDrEF&#10;haW1rp+kRPNctJwGwMARxjvzjliflWRRc5u/BoctsRGPpuCDpTS7+5aS41K91ErNPM+4usaEgAeW&#10;CfKr91jY2zT6VHMn75LrSo0L4LDkk4+yn5FUHQnHJyyJkHpSA+02V8BV/aK8scAAA+Zqf6qmja93&#10;JNHIPfJKyAkZGB2rFLwOXZUbrU7eJ4kSaLIJzkZINISa/psc1k899D+5XEgLAfxZrVOcXiUV2ZoQ&#10;ksrk0ScXW+gXSiK21GDxAfq+IvH40TVLmK60LZbskrm6D4Q87drc/jStPxkTlwMzJuDSG+goXglA&#10;3KTdwDk+m81ZbmJmSXe24kkc1fUyW8jTpqHJ5t1U7tVvixJHjvjn/Ea1v2Zw38OiWzSpOIpLrdCW&#10;zgpgDI+GaxJcna1DXoqyd6ikVupNSGI2/vjg5486famNqa421udXYDDY7Cu5LuJ5aPUhvYkvCu3c&#10;QL2LIbnPD1SPa/rC3N/Y6d4GxrVDIXDfW3gcY+GK5uqX6h1/6cuUzOmuGkRUduB3J5Iq1eza8t7H&#10;rLTpLyRFhJZMuuRkqQPxNYKZ3ciWx0bnf31vZ6a7yKW3XewhFBxgZ5B+2oqxlgvb7SXhG0DU/NNp&#10;5jauxjX6CPIy+uIWK2M+tRLblN5kmBAJH8LeRpPrDRl1H2fSOZBEdMSOdVCg+J7uzb8PrZ+ylazt&#10;D9C6l/JiUwkFvJCWbw2RiwwMHj/lUXwyggDJGTXNiq5R6VPkVs7u7tcG2uZosdtrmpi36n1WNQpu&#10;TIg8pI1fP3jNNvkXLDCS5Rq1ppc9x0la6narapeCBZ5fEQqgByGAC49BVfSz1HU7uIzQW5hMiI0s&#10;Ure4WBx7rA57VqWLfDcziSyqGTaRfUdpp+l689tMjQqsalmWMOCSMj08qWtbfS7ixY3EsKoDjJjK&#10;4GfM0lRqSoe1KULKvaaLp82p6jDJPbQY2lPEYgefY0jc9HxCSJo5YbiMvgmJw34Uzc75KbXXQtqn&#10;Sqo9vAjOqIuRnOFbPP6UyudEvmvUvDOLi5TgNNh/hyCMGqvJySo2hCPTtVszcGLf++HBDMuw+qhT&#10;gU6TW+orCwWFLiaS4VjmWciVSv8ALtYfjmjdGT5IcWOZeqGku7ZJbC2mtnUCea4tArI2OdojPI/G&#10;k7bW9Lnluku9NMEUSkq63bJ4nP8ACrqefhmp2rtBbQ4h1jSxYG9t73VtOiZyncNz8VVs/eKbwa1b&#10;pc3i3Ov3lqZJQ8bmFysiEDlgOxz8Kst/RSk/BP8A7QmkLQxa/ptw5Ad47qIRsQDkH3lHr3os1/cW&#10;zKl3p1lJBKSvjWrZYcd1AbGe3fiqupfNDozlD4Oh1DNpToiS39zBKPrGe0OPvQmjafpFjPr1rdPr&#10;Vm9opfcgumjKkoQp2sB54pePHFTuLH5NQ8mPbNf9hM6NqJRXmWW8bYFMiyibOPiCabz2k9umZ4Xi&#10;AOffG386zzx5LbaNmPJjcUkxmwZsbCM8/M0AJOQQccUtNpDXFMIQx4YkAZFEQYYhsgZpyycCXj54&#10;A4w3IXGOwrpEb4Gw5HmPKrbkyri0N57CGZD4gAB5BPFQM+nW8dxHj1yU3dwPh6URySUizhGUeUWv&#10;Q9C0rVdKvpJ1EOpjb9EjQlS/yA7nvTnU9Pu+nFtLixvp5j4YkeB594yO6kHt8q1RybTBPFulQQdb&#10;yxSCeTT5IpgMboxg4+8il7PryGyvU1LSZLrQdThO5ZYMqrnPp5flW9ZVNGJ4J430ek/Zp/assrsR&#10;WHtCMdtJwF1KAbkb/wAxR2+Y+6tPv/7Qns50+GOU9S290rtjFtGzlfmMDFM3JqzLLG79o803229B&#10;avt+idTWas3ZZg0Z/EYq4aZrGn6zGZdJv7a+iU4Z7eUSAH0OO1XTT6FOMl2SIXd2xRwhFQSkKLwK&#10;6SDQMRJhMdu1KKMUhjUqATigGqCx3NCgAUKABQoAFeUP7XutTaVqGhx2LiGWWxmMjqAGKhhgZ74z&#10;modU7GY1c1Z5L9lemSav1DpkAfCrOZjuJI933jx9lbJYAQdOddTgjc9uyD3ckZl/CkQdzY3U0oxS&#10;GmpRBOnOlIcLlry6f49sCp7rS0mPVmi3iov0Kz1CAzsDkIqxZ3H4DByaZm+BmwNb02ZR1Z1idV1j&#10;UIuk2IjuJS8t4e+PRPQf4u58vWs8u31OYsLjVL1/QNM2KzKkbo4+LZH/ALMd+ZZJHJ596Qn9aWj0&#10;a1XaZYmcHzBqzlREYpsewdOW8gO5cAAYI8vmO9OItIntNp068uoHJ/hcqe/oPL40l5OTQsSofQav&#10;1Nprkxai0oUAnxVDfj3qUi9qmtWGY9Y06K6iAwxWRkYfHzFQqkLliroi5IuntRnN1b679G8Zi5iu&#10;rZwVz5EjINap011boFppml2Y1a1drNQrMsoAPPocVSqZbJOWSKVCuoTQ6lrdzdWOoWlxDPcmRAJR&#10;kKT5ip7qNoJ7Cf6JIk0kupPKRz9Q5wa6nrQlKNM4vpTjGVoZ9PRq8bB1AxdxkjP+GT/lVO9sem20&#10;U2mXkEYWedXWVt3BC4C/LuaxaqpZLOloLi0ZVsIIAxj4VaegdBfXuqbG0jlWBlYzB8ZHue9j7cVk&#10;O5kdQbNq6ptntNIQuQS9+xyDj+CmvSw3y6aGDf8AzNcZOf8AVmutj406PJS5zDXQMN1JbjzM03df&#10;8L0r7RLmWy6MhjgGxbl1hm4zuTBP5qKTrO0aNCrnRjdzaTCxNx7oi8Njnzxj0qGS0kKq20dvXtXN&#10;g7R6SXDE4lKD3gME05TO5SD59j5UzyT4PUMN9aar09PJYndHJYLtITA4wCMVU9Cg8SCXBAKyWbnC&#10;YP12H610sf0WeUycZkVf2m6WsepWt3HkvcREMrNx7mB+tQ2m2a3ccKy52SAIfIEnPJPljFZlzR1Y&#10;cQsq2oIF1m6WPhCoOAcetIQoxnRomKvnk5yRUy7Gw5hyWjpuK+1PqXTbeWa4njaZFdeTmPPvfIYq&#10;3dZ9LR2V5DPBctDHcwhxGI1ZVwAD3GeTz3ohCOWVGPUS9HlEHfdNX9jbu8clvKY51QkhkLBkDL2P&#10;zph9C1MRO8lmzBY/EURyhgy7tpPI8j8ah4GlaFrPFumMwrSPsksJQSSBut85PoNvc02mt7Rpljlh&#10;8OVjhUYMhJ+G4VRwnHgZGcZK0CbpyztpJRcR+G7RlRnBwSOKgv8Ao4v0+CFy7CQNj3STnFCmyWhe&#10;46eurIvLa3EqSuvhsdzKSh7jny+FMbPTr2yWP6GzwvG+4tH7pf4Eijeq5JUSYbXdWtpZ3uCWhZP3&#10;cbKrhG+JYZIrlt1RGyWi6hp1pcySybLj9y0Qj9CpQ8/LFEYwl0Q7Q/Ou6CguZ59LurUW7gKYLv3p&#10;l/mRXUHH4irPo02n3c9/e3XUV3omlWqoZHkImLGTJSKJFY73IB44AAyxFXjCSfDIclXKHWo9cdI3&#10;kBtNL0i7trsjbb3l9PC6ykf94iqMZHkp4qHimaYE/si0ugeS1nckMfsBIH3UZHB+OCcUskP9gxSw&#10;SBprqx1KyUNjO1ZBnHyU0yeTRpceBqhjY44mtnUj8CKT6eOXTNK1M12rDpprXD7bO6srstnAjuEB&#10;+0EgijPoOpQL4jWUwT+ZUYr9/b8apLBOPKVo0Q1GOXDdEZcRBDmRdjLnuMU407UemnnhstW6du9Q&#10;v1VsXEbqMcEkd+eBVsHz5K6lN4vaOujBbyPPegeFJbxmezDvjGCcA84PkMU416NW0621kvh9QYmV&#10;duFDeg88fOi15K87kysvJ4vZskdyfKlZNsijeTIAABnyoXXA198kfeWcOwuYE3efFcs4baB1kkiU&#10;uwAC7eKYskkqsXLGn4Lta2GgapNpsy20S20MJXUGAMYjbHDZGM8+lK9OdRdQ9LXd8vRPUN3pdt4m&#10;SsTlkkI7E5PpWmOSUWY3jUk0y6WX9pr2l6LL4d3e6fqyL/39suT9oAq66R/bK1RNq690jBMPN7O5&#10;KH7jn86etRHyJlpHVxL3pP8Aa76Hu2RNatNW0Vm85YBKv3qc/hWh6H7Z+guoyq6V1XpjO3aOabwW&#10;+58U+MlLoySxyj2jTRLSgc+dVaKqQYkmuc+dVJbZ0V0NUFkzoNdPFQXC7qG6poizoOa8T/2zr0nq&#10;/ToUx+50Ysc/4pH/AKVWXxY/D80YB7IJHtte0x4TiRw4Jx2BU5rXLNG/6CdUuN2ZpIUJz5mUn7az&#10;4/mxmq6iL6nbD9jdLTyzRW9papPJPLPIqIm5+OTVO9pvtI0fqaC60rSPpd0t1KHe4RjDGCowB6uP&#10;hgD4mrZJroRgxOTTKHZ26wRP4agAL95qPktzJGGUhhxkhcYrLHnk62T28CXgeGCQcMfQ0aCFpH53&#10;DuT7vH20yS4MsO7JCzJR23BQw8iNxPyPlR0O1PdY/W7xNjAzxjP5Vjb5N8VwcMqGB1QhAT5pkDj0&#10;/XyplqyJ9Ez+795gM5wSPl5ChcEtc8lbESgLkZ49c10QIWztwPWpUmP9JMObdNvu5NKxT3dsf7rd&#10;Twf+XKy/kandYuWCL8D+LqLXLcgx6tdY9C+7880/TrnXwAJri3vFHZbi1R/0qdyEvSrwLp1rKyhb&#10;3prRLo/zC3aNj9oapXQPaRZaBqEd9b9Kx291GpUNb3j4wRg8MCKOHwmUljypdk/qvtj0rWbSODUd&#10;M1GBUlMoaIRyckY9RxTvp72ndKac0Jea9Tw7gTjxrRhztxj3citCySjj2nOlpXv3DzROq+kbfWYL&#10;1OqIGVJHdo5YmjOCCMZPHnVw1vWtJ6m6U1HTdG1WwubqeALEgu4xubcD/Nx2qM83lqkVwYnhlbMe&#10;13p3Vo7CKy+igSMTGQJk2hvIFs85zTUdDdQogEulzuAO8ah//aTmssY1GjsPUY2+yvXOn3OnTmG/&#10;tpraTOQsqFCRn405jijdfdQ5YdgCaJJpmncnG0ehuitP8DS7aw3LL/cHwT7o7FsGmljZyaf9NQgl&#10;VFrg5z/rf+ddPE/0WeVzO86ZQfalHNDr0Esit4Eloqo27gMCcjH3VD6fO00YIbHhYKkc7fLGPP5V&#10;njXB1or9MrNw6tq0zbgxMXPn50nAimVi+QME8DNRJj8a9pcfZ1rSaX1haXdwpkXBhCp/i938M1o3&#10;tEUMmlPjGIpUPvY7MtM0/wBRHN18aGWuAfQZMg5b6HITjPeHFNrODxNFeTK7VtbhCMY7MrfrWr/X&#10;+Tn/AO/8CXTdqLm5tSNp8O/iP1s8FJB+lNNF05b03sMy7mjjSRNwHBWVQefkTRL/AGIi/iMfajpB&#10;stRtrxNiw3UQQfBl4OR8jxWcyM0dzbMzkAMQCO/audCXB3oxUopkil3el1XxXZQfqsdw+41Y7fp5&#10;9a0i8uoDDHPDkqq5CjHJzj4Glv3TSJyxjGDkvBE2Gh6jd3cMUojeIuqvJHKTtB7Hawp9daZY6drU&#10;dvMw8eG8h/1XH11Oc/I0zJH0pqJlxN5otxLI2sdO3NtHp8NnbGZVeGa8mQtGg3H6u365I7YwPU1U&#10;pOi1uEUxt4ka8Js2lcfBVNQ5bG0mChKk2iKuOkIoXCPMY5U5XcrDHyPYVFSdL3McDw288TRmUS4j&#10;cZ3fE9/szURyU+SXEUdOoIPpJhnmQSgbdjsFjI/lGSPwoh1jVoJQt1EJovCwVkhVyzjz3EA4+Aq6&#10;2SK00Jx67BJ9HS80m2VnB8aSMOgQ+WACc07supLCBYWg/aOmzPIUAguQSvxP1cD7atTXMWH5Ji36&#10;vlnt5ieoJjAkoiJvrYSoW8hkhs1y56jNhI9zHDoV1dRMMGOPwipIwSVBXyPmKtulxaK0qpcDaLXS&#10;UEFs+g3EUZ5VoggTPZdwx29c1IQ30ksZWTQkmT+a0vDt+xcsKl7X8kXjOcemRMz2tvL++hv7Q+Qk&#10;jDfjxS7W07swgXxlwDmMhh9oBNJ9PzHk1LOpcS4G1wsgjZHQqccllIqHRvdj94YB5BPxqYJ9MtN1&#10;yi66feWkVnbQI6RyTS7LtQCC8efM0z6jhhS4ubPTnR4Jv3cbI2e/x86t20kJjcbbF36S1TStKSec&#10;eJAkYzIj5IHlUVHG5yY2ClRnPnUZVtYzDkWSIR7htuCMkHzORTaSC3mAJjUH1HBqsW1yi8oprk+t&#10;SHsaXVs9hXYkjzwpmhSxqOgV3bUWWoKe9GByKGCBiinihAzhOBXgv+19PLde0e+ihRpPo+kQA7VL&#10;YB3Hy+dVn8WMwP8AUM59l1k3S0bat1Jt0uze0ZIXufcZycfVU+8ePQU8vvaobayuNP6Ws/EildWe&#10;5vE4JXttT+p+ysV7G2bJQ9eSSKLqN3qGt3AuNcu5bx8+6rH3V/yqOF+wUVI0jK7AFPbtSJTs6EMS&#10;gh7bviOVWGcqTkelKKyLEFchAfU8mm4uUZtQ66G83gvHgkqR3570ETDZCkoB3Kn88U1mWDoLa7iG&#10;AVowW4G0BT8MHmjNECwdkTxCecrgfb/WsU29x0cdNINtIjcndknuD7x+6merg/R4wCT7/p2+386o&#10;nQ180VsE5PIA+FGD7ux+fFTSfJoTaFAWwfewBSm4ke8P+dU4GJsHIUAAYzXeOCOT55oJ4Dtgd8jN&#10;EXd2A+01KddkNCysVHvAGgVTsQBUp0UcRM28TkcAfZRW0+2cDeiNny2g0xTYmeJMWudJjm03w4nU&#10;BfeaNQQVHlnyxSlvayoqm0e4hIHeKV0/I0xTdGb0Y2Sel9WdQ6YssCak1xFuOFu41nx8MuCR8s0+&#10;frG/mjIuNN0e4Yj6/wBE2MPtUiotWUeBpXFk7pXtc1vTmQ/s6B9qGNdsh4XGMYYGpSH2yKFlW90W&#10;ZWkCBmjKNwpBHGR6elNjkpbUzHPRyb3EV1X1xonVhs2lNzYtCGBL2hYHPnkGo2JbBlVdP6j09tx4&#10;WUPDj/eFV5Q2EnBbZIYxaDH+0pVk1vRI2MeV3Xww2T5HGKev0bqcgMto9ldqATm3vI3J+Qzk/dVZ&#10;cj454LtDzonRJm6s0yLUbeeKFpPeJRk5AyOceoFal7QV/uemPkEeJOuQM/ymnad/qIwa9qStERq3&#10;Olh2xtNhZPknHOSv6Uro6s2hyJg5KXIA7k5SPH5Vstbf5OZ3JfgS6aEkEx8VHUi4tz7wx/ER/wAV&#10;Dp+MJrupRrgHwZxwMfVcH9Klu934Iiq2/kifatI0tzYQyEeCkZdfd5yTg8/YKy67iUSwsGYgOPOu&#10;OnTPTYfpj9D+9RlJTnHvHOK1notorvpia1Vf38CziQ7cZ3KSvz7VEZfqoNTH9BjHpi29+6BHbwn+&#10;r6N/zqve0CCCPqaF4lYF1jknUHO9t3Ax6YHatmq+qmjlaJ2miM1dBb61qsSqqIl3JxjHG7IwPLvT&#10;C2WSW4jSPYHdwinOBknA5+2uNNv1GekxpPEvwaF1roEDXVnNIrCRo3Rik7KPdPoDjzNQGt9Ki3tI&#10;Rb3U6AOWy4WQkMqsByPLsK7sMUZwieVlllGcqIx9DurLTPpP0uEySSqEaSMphSDxwQM5Hp5Ua30r&#10;Unsp7i5ELKoBTbN9b3sHJKmqS093TLx1C6aC6NoT6vffR7rTzEuxj4jKrIceQYHOckdxUfddP6PN&#10;DIUuYQcHuzJg/aOayTUsMqbNmNPMrgi4afoHReq9M28cjaeb8WQTfv2OXVe49Tmsh1Hpy5hZz4j7&#10;WkUyZJ55AyfU02E3u5FuLXaFrbpKWU3luZ2ASZomXBIbB4zjilW6cvoLhJI5VeVY/DG4AYWmOdOi&#10;qVoYQ6jq2neJA5ndYgy+9IxEhPk2T2+VOo9VstyrcacEHh7y8bunvfygYP31NLtAOYdXsXEKwXWo&#10;WjzqTjxVcJjuG5GDRZdZSGK0kTU2Fs7MwkFqPFHkccZz9tWUpoq0mOIuo5SkTLrcx8ViI1urffkj&#10;7DTgzjWbfbcXGlzESFdyMYGz6ZGOavud20QuOmFhnt7KQW1x9KsYmXYrrdtcxuw8yvJ+3NOFitS5&#10;S21KzkbzBlKH/wBWKJxU3aGQybFtaFH0y4MZCxCQebRsH/EE0xa1KbkdWjcZJLccUhwcTTHIpdM+&#10;suwgdq6Cy11rTOGKq/FHVhS2i6YbdXC9VovuRwyYrgkFWopv5DeIKKWFRQOYm7+6cHBx3r51/wBp&#10;O/6j03rfqKzvOoHuRB4ZWSKEQtICoKq2O+0HHfHwqJ1t5L4VumY5aPc3yi71O5lvbpwN0s7l2x6Z&#10;Pl8KklwFwBj7K5U5Wz0eKCjFHQcDt3p1p9lNqF0sVqhmlbIVVFKSsZKSirLb01omk3WvjTriRtQM&#10;NtLJeGDiJCq527x3PqB99RPVGsvoX0JtG0jSVtrhG964iZypDY77vOnpO6OTkm5uyvN13r8fMD6d&#10;bk+UWnB/zBqf6O1fqLXLuS7vtWItLbOUW2SMM+Mr2AoailYvkvGt2N5f9P3L6coa+WBHR5BkAg55&#10;B7jFZnNqOo6fcvBfWeiXkkbYYeI1vJkfbiqxppEJtPgWj1G0uE/vPTupRjuXs7lLhfsyP1q0T+zw&#10;6toEd7pss0FyRuS1u4/DYjHY4JCmocVXBohnkmrKRe9B67YKHnshHGCAW8VWGScDt86YzdL6tbn9&#10;7p86j12HFVUTof3OMbtY3UK7ZLaQfNCfxpARuD7ykfAil7Wh8csJdMHhkcgj76OH7hsVT8jlT6DE&#10;gAEemBnyru0YySB68VBZHAwIwRkV0BTn3CBU0QHjjVif3hUBSeR6eVDsBxk1ZFZEna2zpp80wDOJ&#10;VYEK3Ax5EeZpOAZhjGGxt4wavdmX/ZjJOJJNhPLGlBtBB8/zqt/YcuUG3YIIPnRt25SCAfmKmw22&#10;hVLLxFL7SMAkcenekXjjK8KAc+tMd0mZ1FO0M47OFL3d4YO9D5UeWzRXV4AYJEcEPGSrA/AjmrOb&#10;tFPSjK1RL2ut6/AR9D6g1FSOwa4L/wDuzUjF1p1NCAp1JJwP4ZoFcflUbkuVwJlpk+BZ/aFrMqmO&#10;+t7K6QqqFQhj91TkDg9gfhUlbe1K4to40k0UYjDBQk2Rhhg9xzTVk4qzLLR82kHtPafbRQiO5sLm&#10;I7o23hd/1GDevnipPRevOnI9YnvZ9Qkt1lWYGOWFl5cHzx5E02OSk/3Ms9PLgl+sNW0bqvS4ItG1&#10;SwluUl3bZLpI8rjnliKz696U1RYY3MUTw+IE8ZZ4ygJPm2ax7WmdDFlUYbWOG6P1dGjY2M8kGeXi&#10;Afj14PNaJ7ONN8PTLmXDh5bjw2Vu2Apwcd/M0tRayoblyRlgdMR6VKre3KAg/wB2zgHnh1qr+1Aq&#10;mprIi7Wa3X3hW7WfJUc3Qd0RnUSpBr2pDCrE8wYADsGRW/WomGdkbfCCssbZQjsSOa4eS/UZ6bDz&#10;hX4NC6zvhNoujXt6ql5d2crjBKKx/Gnd0Yrvp7TbhCGV4YjnHfgr+lejw/TieQzqpyRDa4FXo0SE&#10;AiORQcDPO8//AJUXprN10jcbgdyPIuCOwwrDim+X+RS6RPdKIgsdzITtnI447r/yFZv1DaJYatd2&#10;0JyiMduT9tcrX/UO3/SnxRDWQVrMKcNt3LjPxpheRO1tJsZlAXOMmsWKTU+TrZcalA2/psWtva30&#10;0piiRm8dnkwFBZQck/aKnF0pbkx/S7WykjONzJuXg/A8V0Xyzzt0ZDrunzx9c3WlW9ksVlJcbI5t&#10;2F5UN2x86gjcwm4e1m0ucyIzAkwArgeeQfhV1jl4ZO+I2ij0jUhIltExaNDLICjJtUcknPFV/VdM&#10;sHTxLG4RnJACrKCT9lCc4OmTw1wW2z9m1xLp9vPJaXCh1DblAOai9X6IvLCyllh8VRG3ihGUgAjz&#10;9M0b5J8kUiJ0+61uwDi0Eu2RG3bQAGY/xHg9vhilzq18gIvbG3mKxAL4luoJbzJIwcUy4srTR39r&#10;WO9zJppjwVCmCRkLZ7nzAx86drq9m+yO2vr6BvEKKJCsoOPPuOPsqUpLyH5Pr6ADQ2CthjpBPD54&#10;owQ1NldoOa5UEMBGa54fpUpkHChAohU1dMiqCMpwcd6+cX9qK5M3tH6vPmt0kYz8EQUrK/aa9L83&#10;+DM7DC2sS4x7o7U6UFs4++uS+z0SdJEhY6He6iSbaFnjXl5Dwij4seBV06U6U+k9Pa9qbXm+0W1l&#10;hMVpIVZmUjnxBxjPp3oXZkzZU1SOezK4inOstaqscFvYyxoETCZJUEL5sfVj38gBUN1Dbm9sXhhL&#10;+4Ni44wTk8VL4lRhXRmuo26afeTWUrGcwkKTJKxYnAPr8a0np2zj02F7dEIiAU4AzyUB/U1pzwjG&#10;CoTinKUqZrslxFBpAEuVDWu0Z7n3ay7rPSZXv4LiDUriP6RbriPxPd90lfqkEeVL00FkdMjNN41Y&#10;06Y6bK6zazX30a7jMbyxMLdI3VkdRncmMj3uxrWdUvjBpd3PEFWWKJ5AxOeQue1RkjtnRfG96TMl&#10;XrK56r26XrH0eOCUHLpHgs2OF+01Carp37AuYrdrm6gMkQkjP0p0yPP4cHikfsjVOOx0xKHUrvIW&#10;DWb12JwEW5WQ/caVXUtUxn6asiH/AL2yjf8AIZqqk/JXahKTU7oErPZ6W+POSyaMn7VNEW8hbBk0&#10;fTD8Yrx0b7iTV20+yYuS6YqV08kpLoV3G3mY7xG/AqMUR4tJOS1vrNqRxloEkH4N+lTSaoYs2ReR&#10;BrXQ37apcwnP+tsmX8hR10nTZs+D1BYsT5Sq8f5io9NDo6uS7QtH0y0pJtdS0q4/yXqg/iaXTozW&#10;Zxttrbx2HYRzI+flg1RwryOWrg1yh8/T2pabpUpuLC7jdUO/MZKj7vzprF07qtvEhlsbtRtHPgkj&#10;tVefALLBvshmtCJplkVkkDHOeCPso30QH+IAAZPrVG/BsXxGzL5gnGaGB55471ZASdnfJAiDLK6h&#10;+VHIBA5z51HsSzYB59TTZO0jNCNSbAgH0uMKQcoQeKXuBtUdiuR54qrasshAe4SFzxkZFHOdq9/t&#10;qvQ2gnn3BFG9OflUMlI5v5/hNBSpzvUNmpTaKygmIyWkU4YiOPgE9hUTeafAFz4ScEdh+dNhN3SM&#10;2TDGrH9oi2F5DPbIEZHV8KSoOD5gEZFaPrHWPUFxDby2s0Nk6nduih2+JkdipyOPXvVJ5aasX/bK&#10;S4GcXtB6og+u+n3G5dpJtwrY+Yp6Nc0/qG2mn6ygeJ1XZEbR2I4BOTn51KyxyJ2JellgalEkdQTp&#10;ya8d9Se9SWaG3lRouRsMKgHb68UyXpfTL0t+ytftwjf6Nbn3HHzx/SkThBz4fI/DmzY4LcrX7Fk6&#10;i1XQNTVNOuNXsbe6tZVJFzJgZ2AHB+PFK3CW0nTdtaabd2l3PCqKBBOrKQHJwD9tdXHNKCRxMkJO&#10;TY3t9Pmn6YvIb62kjYSMyq4zuGVII9e1d6fsmj0rVYipXDZG5NveNv6Cn7k7aEJNUL9LAvptx4TK&#10;SsiMD881n3VFi9jrlyr7Szv4gI8geRXM/qC91o7P9KdNorNkxiMiBMkSHy5rpKv4iFdynIwT/Suc&#10;vlZ3WrjRqnSoNxZASqjpNZQvgrkfVAx8e1WG1vIrvTJBMkgXPhsjJnkH4Z44zXWPMS4ZC6vbq2uW&#10;9xjJ+lWz7vXKsv61CwacG6i1S3C+bEfYwP61sh//AAyS8fkb6DpaTw6lE0eS+ULY7gqwx99UDTOk&#10;4odQt3MfEbj+HPY1nzSccn5NGHmBvkN4j6ZZ2sf0lC0hUPFwFxzyfIUz1uA/sTUoJZ3mma2d03oO&#10;NvxA/OqeLJj2jEYdZvY5hF41jHEBnElsSx+1cVpt50vaafoml3mrPLJPfKcxwQgqjAgY5b4imRxe&#10;pHcXyy9Oe1EdP0Lp1xqv7Kik2aiSP3EluwOSM4yBjz5OcVnN1F02L2a2e7Ec8bmMo6MvvA4I7Efj&#10;Q8c49MrGakfXPeQO9d8Rh5106Rz7AJSO9GE5qNoXR0TDzrvi1G0NwYPnvRgwNVaBM6MHyoFRUDKT&#10;QUqMV8x/7Q7Nede9YyKGb/th1PHbBA/SlZX7TTpl7n+CAsOnGt7KC51m5h0q1dfcNwT4jj/DGPeP&#10;3VLJHDZxB9M00sjfVvNVPhq3+SEe83/64rn9HQy5XL2xGl/411PDba5dyXDuy+FbTAxRDPYrboNx&#10;HxIFXrQblbex1PTLUyJBbaOzvEDhN7PyQo+GKPFszVfQl7PLdYtJ1qVVwXsQTj1Lg1XAlxIZkI5+&#10;kqo9PqtUP5lY/EyrqtiOqNWBbGLpx9XPYAVrFuxhYe8VPiY+5FFa9V9NGbTr3GkTp42kI6yBXW2B&#10;we31aqvVkBjm09W+stvn73Y1XRfIjVfEcaIkcd1pwbaP7ncYHzlT+lS/VitbaHfeECAbZ+5z5UvU&#10;P9VjNP8AGJk/s10WHXOqoIrmR40gRrgGPHJQggc+VbfPoUN5pCXB2pOu1A5XJC4JIz86rpucqRp/&#10;qDqJAah01a+EjXaxTMuoQoj7QSoYODSGoezvTYZZvB0+1VFfA2qqnHPwrpLHF5GmjjerKOOLTGye&#10;z6yltNR8GF2NndtHEizMu0MQTyDz8PSmMfQUSXUE8z3KRR3scTwySGRZAwb+bPYrWV4Iem5eTUs8&#10;vUUbNBPQ+h3SLLcWcUkhXDFlBJrP+tOm/ocdpe2xhhtVRYJAUZiXBwo4I4wDWDFjeSe2zXPLsjuI&#10;Cy0W4v1R7YRSQmQw5VpIj4mwso53ZB21DXFleTypDHGiSbyhSOQMWbOMcoPP41pWmmpNJ9C/7mDS&#10;b8hJtBvTFC/0MOkyZHixRZDea/W5I/WnGgdJjVNXisZrUW6naZWMTRnwycEqykg1TZJLd4GLJFuk&#10;+TQOp+q4bAXWl6RBFJZpCYkYuylSFww59MVEWnX920KM1rASVUYDMp7fbWdSVmxae43ZJWfXWjuC&#10;mqWR8YsQ42LIuftpHXP2Xq2lSXvTthavNbTRq8b2+wMHyMHbirJclJRnBd8FFe5tpThdLsd5PJhv&#10;iv4EGixx2Bb+92N4F8vBuI3/AKU2kl0VWXJHphbq20rGbd9SjbzWa2BGPmpq2WHsrudTtBc2+oLG&#10;OAEmgZTjAI+XfsapNJoZj1Eov3I5beyPV5NTWMXVoB4bNnc3OPLGKNrHsq16ysnmUW9wFK+7FL7x&#10;+QIqqSasatTDdVFak6Q16BGY6ReYH8Qj3D8KjnsLyML40Eyj4xtS9tm1ZofcbCJ1fGMMeMYxRXBX&#10;G7NFNFlKL6ZzYeMigckHIwPWglfsOCuNO3KAXEuCdpzjHbPaom8UmNie+KrF88hJWiREYMae6DwO&#10;alLiORRGVGBtAC5xSsrLYxtPbyShAlzJEycnYM5/DtTmT97aZHbxMfeKpjf2RORc22SWoqZ7vRyM&#10;BptIte5wAQGX9KjJIgZ2DlWby93ipz/Oyum+mN5LRZSpkRGYDvtBzSB0S1bLeGiNjnYNp/Cq/wBx&#10;JPgn+3g+w9nbNbZNrqN5aHaSpiunHPkO9Oode6ktGHhdQXrKOR4hEg/EE1rWpaXJllo4tkjb9fdW&#10;wq0ZuLS5RvrCS1AJx6lcGpGXXNI1eKKfqm0uE1IrtMlqSUA8uCc1aeWGRe4THTTwyvGMdNg6WM10&#10;k0t6pL5VvPGOxFOZukbGRRPp2t20cUxPhicbSceWe2aVthP4jvVzY+Zq1+xb+kIUtLazgnZZ2S1M&#10;e+JvdO1mHFPV6Ftk186nDJDHZsC/gi2xIJT57weRk55rbdNM47dtkL1pf2ehiG5e4tfpARGhSd9h&#10;Yq/f5DzNVvXfaNZRWckuj6ZHd315/proI7Ifguce7wPTPxrXCSjFMzuDk6KZP1ZregavFfXdyWeR&#10;AR5oV/lK9sfLGKvnS2r2er2EjwugnOXMeft49azSe9bjRWzhFnh1CaHSriW3UNJE25QIy/lnsCM0&#10;uurw60jpCkqjwiriWFoyCwPqOaghcOzHLS2UyvudUcRyKNy55C57fZW8awHvejdHmtsO/jLszHu3&#10;FkDDj5rWzTv9NEav6zCvrem2vWserPPbpZyAxPMW7sVXj/eUZ9K88+0HSRp/WGvJAAY0u3kBXkbW&#10;O4Hj51OWXtJ00LnyfXTYfSu7TWyznHCprmwj1osDoTNH2CobKnQAK7keRqoBg+KHiZqKLbmDfyOf&#10;Ovnt7YfaLplvrGoW9jZyS51l2nkULGrMHbPlknPmaTljcaNGBOUuBrd9Vw6v07eal9CV7uzkXwEX&#10;G7aR23sDgk+YFQV9p2p3EOhy3UsVpJqjPKwtS3i+ECq7Gkb3s5J7YrJjxqQ/LJ4+C4dM6DZaZ7R9&#10;YitY9sVlAYF3jedqw5wT58+tRMLR28uvSRqMHQrfeR5sxzU51SiRgbk5P9hfomUW/TusSsC221gH&#10;5moGxl8Z1aNhta95yP8ABms0vlwNXxMZ6jld+p9VOHw17NjC+W/HetamQo6vngyyHHwBH9K1ar4I&#10;Rp/kaA1xv0yQ7MfuQBjjGQKi+qmEl1Z7sE/RY/zap0fysXqn7RTRrd5r+w8NRhLFicnH1pz/AEqf&#10;62VF6e1JWPItXIU/5aRnb9VjtP8AGJhfQ19c2XU9kbNzEZZRGzD+U9wa9IaHJI+gS+IzcSoAVGf4&#10;aNL9VGj+pKoDHWW3Q26h8t+1IM5Tb5PUzqUMbSXGTbn3x9ZOfOuvH6kjgS+nEjtDhDwdQ5CkHUmA&#10;y2PupPU4AI4wFK51ODHvZHaSkP6DH/8APX8EzbZ2gHOe1VPrK3kuOlSIkaRhfpkBc8YaubpXeVG7&#10;UL9Nlf6Xt3ggtFdDGx1qIEFcH/QSVA2trt163LRgf35e+R/rBXXj85HOl8IktrFqkuhaO5Un+8Xg&#10;OGx/GKsPSOnxMNHOMEWlx94nX+tZcv8AjmjG/wDiCje0jTYtE168t7be0ciLMWOCQXBJ/GqTaSKY&#10;Y9rjgDFcqkelxNuPImu1JZwRv97ueau/s90u81G5uzbnZaQoPFXxMe8T7vHn2+yhPkM1elY91fom&#10;2sro+MbuSSdROWEuACx7AYIwKitT6NS1F1H45xbXphEjQozMGUMMnA7AfjXS9FNR/c8+s8vdfgL0&#10;/wBHu+p2MskiTWzO2AF2ncpHfBwRg9qHVvUl9H1Nf/RJp7RYnEQSOVlB2jGcdsmsmVenJxOhpKzN&#10;NoiH621o3UOdVvvMECXBPp5VKR9f6zGhdtTnlQEFopvfDfPiqpxNc9OvsS1l7S74zRpKtt4bEBiF&#10;K7QTyeD6VFdVpqWi3xltNQvo9PupGe2ImO0qeRgEHAwarwnwZZ49hCR67qeDi/SQKMsJYopMD1PF&#10;H/bF03+ls9MuR6taFfxUirWvJTro42oQScSaNZ/OK4kT880mZ9Ok+vpd0nxhu0f8CBUppF1kyLyS&#10;+g9O2nUzy2dlLf2IXDsZ41KA9h2bk1Iap7Ib6O3eSHUIZCFPDRsM/nSpUmaIappVJCi+yy9NpC8V&#10;7bSZjB94Mvl2phc9LarCE8fT5SwGF2kMMnt50mcHPofj1UP9uCNk02+t2bxdPuY//tkj8KdaPYz3&#10;t5bw2yosguI3xKMdjVcWGaycjM+pxvHaZNdV9L3mjWukz3SKkUUBtQQeCfEd1wf8pH21UJAzOx+s&#10;R3FV1PEy2ilvxKgbcqSpPyou4YIG7Px4rJ2joISkBYYJHfk1yVgEUHy74qe+EAI5EaI+GSTn04oz&#10;EsoJUVHT5C7XAztCrX8qngEA96Lve01dMSgWs8sazxscoykgZ57EDz71rwt+okZcyuDZqXRUXgAW&#10;q5b6NfXNv6kgMCP/AHVoYIEKA5HHmK6Ukkkeek7mzL/azoE2v2llNZFEa0SbeCfrDg4GPtrKrTR9&#10;X023eSzkneIEhoRO6g5HBwDimxg5JL7i96XfgJ1Ak97ZWRWxeOQxgqzkNkgcjHpSWi3l0+s2EUkF&#10;ukayp4pghEe74EDg1Cg8apl9ynyjdelr0TtMm0Fdy8H7RUmNCtNHRhplqtvE0u9lU8ZPfvVH2Qii&#10;T6VF0/fXT30Vy1mUM5urVADHyRsbcdpzu+HancXtJsEs7fSDdFLD3EMtxKAxwMe94eScjuBinwk1&#10;HakVn75bmL61pF/c6LPqtlNGRayJ4cUK5WSPByGBA4/w4AHx71R9a0gaxoX7Wa1OnMFw6l1bgeeA&#10;c4+B5FWnH2k4puMrR9XgeK6ceYFazCEIFD7TUlToGa7tosKBszQ8KiyVGweGBRTGAaLBxoKQq8+n&#10;NfKP2jS/TdZmC9pNSmfn4u1KzP2o16Ttl+0PTobfoCWbB8S4v1QnJ7KRgAfaandThDar0bCOwsc4&#10;xge9P/yrPgdonVczJLQJC/XXWU6gkI1x9U+QjA+6qlbWstpp/WbXSbGFlbbQe5UrkH7qrn/1J0/+&#10;34H/AE0hTpPWCASClug5/wAJqD0WwmzE0KMU+lsx93IxtArO/lZddGa3PSHUF9rd7NHpF54b3cjB&#10;ypUEGQnPPwrTLvSZraWFp9oR2fALA927YHw5rRqWnHgVg4Zb7oJDpzBDgkIMY78j9KheqMm6tWVG&#10;eIWsXvhSR2Pn2q2k7FarokNBVlktJQCFNgqgn1MzmnnXSyL05qTnG36M2cHypObnIx+n+MTOfY7c&#10;W1v1DeNdyRxl7N0i8THLkjAHx4rUepdYuNL6RsptJuGilkulVzGBziLPP21XS/WQ/wDqHTsr/TGu&#10;33UGl2c+oyNPIdYtxnaBj3Jc9sUx/wCtPVZNR1SHNs8cd9JEP3ODhWKjtXWj9RnFkl6aLXJ1C+g6&#10;PrF2sEdw0utvGVdiAMqSfypLTeqBrln9Ia1W2EWq24ISTdnKSH0HpSX9B/yNS/WTLzZ6havEgJYH&#10;5VTeu54puj4mhLEjUo93GP4WrmaR/qo2ahfpsg+jn3W1pknjW4hz/wCRJUHZ3lydegQ3MpQ3yghi&#10;T/rBXYS/Ukc5/CJPa7cS6f07pHhsi7ru890qDxvHqKlemZpJ9L0iUcOUulOwY7SL6Vkyr/hjTj/y&#10;DOusGuZdW1GS9lmOxmA8YMW2DO0c+XpVLt3wqEHBxXKR6eC9v8Bllb6RMDggkk7a032Q35XV7rTl&#10;jUC7ty5c9wU5GPnmj/YjMrwlm68/u+rQIec2MZ+vjzNc1i1Bt9RkG7L38LYB/wD26/1rtp+2B5T/&#10;AKx10ra7halg2UnlA3Y4ymf0rNfanNBL1ZN4L7zHBHHJgYw4zkfHy5rnan6jOt/T+0UHO+6jxxyR&#10;yacyK6RODgds81mR22KWpVp4kbIBdQcemRXoTqzT4rfpwpDnNmsKxueW25C9/up2Be9HM/qDaiU+&#10;HToLuztZZ40lkZLxGZl/ljV1z8iahrDQbG6DSPbwCSJ4WDIuDguFP/uroShF7uDjRnJOPI2uOnLZ&#10;r66tYkeEx+NtZJWzlAxHc/Cnd50bb3F1HHD46+MkDGQNuCmQDnaQRgE9qW8EHKl9iy1E1G2On079&#10;gdCTeE267efZcEDngn3uO3YVQpuob6KFhFeTR5GAVlb+tYN21nawQU4Wx1pnUF3FaQhLuZMKORK2&#10;c/fVm0zXp+phcaTrM7eFdQ7YmRMMJAQQcg58jUOdF5YE4tord1Z6hpd1NFD+0ozHIV3Qyy4PPccm&#10;j3C3Wp6JK9/e3U9vL7se+T3vdOSM8Ec/lToOSdtGBqMuEPujbq16e0u2ubuKe9juJ7qErJJvIKGI&#10;g+8cdifvq1HU+kNUOb+BbdgO4Urx8StLyuD+RpxQyw5gQPUtjpWnPDc6RaT3mn3IIWaG72hHU4Kk&#10;MPiPMVXxPag58HVIQf8ABHJ+TUr0sTXIxanPF9hGfTdw8a/uolz7wnsXU4+YzRGSxkA8LVdPIzwH&#10;lMf4MBUPTRfxY2OukvkhwljPKuYTbTqP+6uo2z+NLSaPeNF4gtrjd5jw8g/IikS00oq1ya4azHJ1&#10;0RkWnXMepNm3mAMZJ/dnyPyprqsTxs27KgDdhhjkVWLakmNlKMk0mahocxh1bUyAdraikynHGJIl&#10;b8xWhwSuEOXPBOOa6slwebl8mQGsg3ShJUDr4zDn0K1Sr3S4reysZ0jG+VQJiDydpA5+yteH/X+T&#10;Jk/2/gSk0dDJbQuCSN23jjnPFQFx08um9QCJN7hY45ct35pWouosfp3zIvPTqC3uJFyBuGcfI1bL&#10;uWQW75PbBzikroZ5Ms16e4STV98hkhg1DcInyVIaMMDg8etTOi6bBqPTuoXT28Ml3BJIYQsS+54f&#10;cjAHkQa1RjasVKVOiEHtB6mtWlEskE8bARmNoQFPvbMkg57kffURq9ja9CdUWd1cW5driB5G8FQq&#10;7mPYZ8hmpnFxXIY6lKkfVHea7vPrW6jEDca6GbyqGgDgsO9GGTVGAfB86NjiqMbE4c1wjNSEkNb0&#10;iG0uJD2SN2+4Gvkv1RMZ9UtD/PO74+Zz+tJzdI16NU2aVpVtcp0fbyOreFNfrsJPBA74+0VbLuBn&#10;606Th5ymm2g55+tJu7fpStPe0rq+cgOlm3ar11cnBAa8OScc8CoS91/S4LfqaXUhKIrmW3tI4ol3&#10;yO0ceNoA7Z+NRmV0Rg/2IaLqtbPp/VUu7YWjSyRm3sosyOiBeWc+R7Vn2p9Qaz9JxHqt7BC0auiL&#10;sGAR64rMlbs0KPNEbJqeqz58XWNSbP8A+5K/lXNJ1SbTLl52aa7nZhhprhjxjnv+dWpStFpY3FWX&#10;XqLrGbXbG3txbSWbQNv8a2uWUkgYxnFQVt1Hf2xDW2r6lH/n2yD9KopOPRf0NyJjT+udbeaOFtSt&#10;ZAWAL3Nsy4Hmcqa1OW70/qrTZNMj1GGSSeLZJ4be95ZODUOXPIv05Qd0VmfoG26KZdaW6uLtLZt/&#10;hbF97yPI9Ac/ZXL3rjpzVtGg066uLu3WKfxVkSE5Pu7cEEUYZrHPcRqN2ojRzpnqHpnQraGCPWHu&#10;il8l2TKgQgBWG3v/AIqrlppVib+9mi1/TXFxdvOAXKEBmLYOfPmt0NTDe5Mwz089qSNF1I2muaHc&#10;WWnajaeM+pG7HiPgFSpGMjPPIpPp/SZNM0yeC8uLNnbUIZlWKcPlVRwT8OWFHqxeFxvkj05LKnXB&#10;edPeH6MHG0qOCRyAfnVY6ls5rzpN4rGCS6lXUY3McKl2C7W5wOcVi0vGVWPz842MejdPure3gF3a&#10;zW5XWoXIljK8eDIM8/E1UrZ/D6jiBJUjUAME/wDiiuzF/qSOdL4RLV1hbldD0WM8f3u7zx6sDU70&#10;oiroelYBKq1wMgY/jWseT/HHw+uUb2h6pBe6xcLC0pVIlgdi2NrLkHAP51mVsMKuc4I7+dcuPZ6X&#10;GqgvwcC7bpxywz9bPetS9kNtGdS1GdwDPBbDwWJyRkkNj7KJdk5X+kWD2hSk6pYNIwJbTozyuf4m&#10;pxrh26TczOVIea1cZ47wKK7C+EDy77mPehpVkhLAZ2XTdiT3jrNvalpK2XVM82/eLxRcY242Z42/&#10;h3+NYNVxkZ1P6e6ooE0eyaJh9YuOadz4NvKDjO3jHzrNFnakxpCSjBgcYPrXoW4hu16BkXUBKtwt&#10;nAX8U+8D4g7n5U/Fe9HN1/0yJ0BPF0tQwJK3Fwg5zjdAv9Kiun42eS6Vi2DAh5HpKh/Suk/9zhJ/&#10;E4I//wCr5o+PfupkHu/zbh+tWS2Rcq/u5Wws5BliO24fpVl8l+Cr+L/IOrrP6B0tqzyAGMySICg7&#10;bnIBNefJwSr+6SAO9cWS9zZ6TRu4HbCVvo6EDbtBq9+z36NJ1DaLd7R+7kaMucAPjjHxpcrs1yr0&#10;3+Cw9d2kkGotcRv4Ya2R8qMkkD/lS3V2jRDS0CHZm6uHUDt2LAV0Z844nncX1WUIEHpK3JYDw9Xn&#10;XI/xRKf+GoxtjSEE+RPBrm5b4f7HosC7/JfultNk1forV4bhs24ZmhAbDK6puPyzgVUun9GTXWkW&#10;3M0LwtHuDSBw4YkHjaCMcedbMMFPG2/ByNTkcM1Ii7CKe+nMFrcOJFLZVlHIXvyDmlp7e7GpzafG&#10;0c06OyKpUjdjOOTn8qY9PzSZnWoVW0c1HQJY7lYkt7O4nZFdYxgSEMoIHKgZ58jVu0Yf9B+m4NQW&#10;2VbzUpclHUkCNV7d+Dk5pcoyxRtsfjlHNLahG49p1zJfWmyyhX3GVuWxStx1rY38LftXSopMqQpU&#10;BsD45HFZHlppM3/2b7i6ZL6VdWV1qRltojHI9lZ3DHHce8o/DA+ytIVwCwxnnvjHet8uUjltNSpk&#10;PrQDxPuKoFljbkn9KrN/Ak+jw+NPHamKeRP3u4c5PHAP41owv4iMiuxFkV723ljuItiSAkNJtJGQ&#10;TgHkjmldUhEevW0wRmWWzKcDg7T/AEquo5iqLYFUmO7GNReo+QpYHy9RVjdA8DAODlfOkR6sc+zN&#10;dfh26prEG/DzQ286kZyPdZSeKuHsp23sWr200jHxQSp5JUSQjkfca2YvixOXwVS40q0E7iDW4ZWb&#10;dxNaumCUVh3B7bSft9a57coFn6b6X1BCGB8SLcB3BAYfZV8vxIwcZEfSagK1GUOuPMUoMeVUYBhz&#10;2ruSOwqhKAMn4V35VBZWdrhIoJbIrqafwOndXl7eHYzN90bV8nNZKnUtO3ZGATyc+QrPm6Rt0nn+&#10;DXNNv4tU6N0ey08rI9pclpdrgnuT2+3FT2raxpmidU6Xq+o39vbxWtrbJ4W/94xQcgL3zn4UrFLZ&#10;Hkpni55OCqxdc/stNVHT2n3Ey6m8niT3oEKe+2TjPvH7hTjq7qWyl0uPTtAMALkTX08MJXdMBzgn&#10;7eaVOe9j8WFxdszq7KQ6TMyHDO+PUntzUNqLeJLGTtAECKMHngf/AK4qE/aaK/VGxMT28TR+IHx7&#10;4cY5+FEgUTXMKnvvAOOM80RvyXyLglZsssoBG0k+ZGOaQIRU4Clh2wf0rHOTukb8MVt5F7Ahp1JJ&#10;GTjPpRr7dFKzozggcEMRzV4vjkRONTSQSPWLtkK3E1xLHjG0zN6fOmiSzcBJpFOOPeqG0MWKLdtC&#10;n0idT704J74K5P5UGuXdRvER+JjFV4sh4YCbJE+WaGFm+KYo6O0QAhQxt/4czr+Rpib+4qWBeDSN&#10;H64/ZXTj6U2nSOWgZXle6bcWYfWO4E+frVPj6o1iKLbHqepRsBgbplcfiKE3bYj0PAtH1r1CoUDV&#10;52CnIEkSNg+tP4/aJ1IhB+n2shBzmSxXOfXNXWSUSstJfgcw+1HXkXZKbCRMk7WjOM+ZxzUhD7YN&#10;UgjSL6FYeGpJVYSYxk9/L4VdZHJbfAl6ba91FpvdI6b1Wwu75ryF7+eNppliuwy+KVyQAfjxSml9&#10;F9EXthaYuot7RIXKagM7sc59OaTSbZdZcsFx/wChC49j+m3FzM+m6pMsO7Cg7ZR29cjNK6d0SvQl&#10;4Ncu9QE9rbI4kC2zAqGUru4J4GcnAqvchj1LcNrQnr+udPdSz2s0evQWTQ2qwFZFJDYYnOePX0p7&#10;qep6XqekPZWGrWTzf3Yh3mCq+xArH4dq6ayx2xT8HIeGScn9x70c0ejwXAvby23NMGRo5Qwxtwap&#10;ntFttV1PXp7pYLm4sUVUtpY4SU24yRkD1z3rLqKnNyRt0b9JrcUKbS72SSEi0uHLSAAiFuT91L3m&#10;n3sULmW0uIwFyxaNu1Zl3ydffF9MiokDMBuCgntXpG51KHXOh7y5iiZBJpythiG5RwD+Ip+L5r8m&#10;HXr2EH0nD4tvtUZC3ik4GODC4/4aYdPRqZpo1VA/0d+2c8c/pXRf+5wo9RC3EBi60U5/+uUn3vXB&#10;/WrFbROihAH50pOAP5ZCKsvlH8FX8ZfkfdU2p1DQtUs5M+C6vIMHBBHvj8a8xyhthyK5EuJM9Ho3&#10;cKDafkWy9hyc/DmrX0hbNca9paxsozMrbm7DBz+lIyPk3L4t/sal1ZAs8SuoJ/uhx7ue2RTDrXfJ&#10;oNmYMl2kjYc990QJrpS5xRPNY/qszq3Xf0vfKQMR6tC/AH8ULColo1VlLAFT/EPX0rlZnVUelwdy&#10;/Jo3swuGlGoac2PBYb14/iYFTz8sVD+zuExazqEL91ttxHfBWRf610tI7xM4mvVZyG6Xtvo/WrW7&#10;4AaWVANw7gN5fZTi5MVr14C+VI1ALyOCGA//ACroLtfg5b6f5JrqCFbPqrS5CBjwoD2/lOD+VTPX&#10;VnHb9JqjlPEilVYd3cnOCB9grDqvpI36P65jc/Fxbl8hgxGOwpadtyKrk8HgDiuP9j1Ndl26XmIn&#10;058f6TQtucdzHPj8q2KzuDJGCyq2VU88eVdaXMUzzeRVkZF6+yGzuwo2MYgww2exqra3mTTb8A8L&#10;dLJ/vAH9adi4S/Jmydv8ETqQ/ulhcDzRM/MDH6VbLxI2urd2wcFgM+jc/rV9R8P5KYfmJRMqXUO0&#10;AAOO1TqhSg4JPbvWVdGl9lG1iPb1CpYYE+mup+JSQH8jT/2PXM0et3EEsaruhh90YB4ZkP4YrZhf&#10;tYrL0iC1NXtOoHhe2hVFuUQYfB7yo2RnyBHl51Je0mP6d7I9JmK7Xt54wyk5KjBX9BTcjuJXFxkR&#10;9EL68jsLOe6kimlSFC5SCMyOwHkqjkn4UE1G0drdGnjimuU3xRSOFkYYzwpOePP0p9MzDePWYX1o&#10;6WsTmVYvEMmRtxj55qQu7u3sIHnvZVghQe87nAFQ7IIi1656dupmhg1i0Mi8ENJt/E4FT6urAFSC&#10;CMgg96o012TZ0MPWu7x54oospHCwoZU0UVuyD6xiWbpTXIi5QSWEybh3GUIz+NfOHqvpXpjT+ttB&#10;0yS78SEQSPdvLcDHHYEDt8qRmb4NWCTVpBNf1jTbS4eDRru5TTtuFgsUEKE+f7w+9iqwmpGBi1jb&#10;Q2pJ96TG+Q/7bZNc+bOrhwXzISUG8vFaWRmZmzuds45p+4wlzkkhXABzxVYu1Y6S2ySIu/fbYMpJ&#10;O+QZAqGBUktycd8mmK3FUL4U22GbwyD/AA58gaFphLmN1HvKcioVoJNNDx5R4a5XOR39KIXQknjd&#10;jisbTs6OPiIpZy/vUw2OfM/pS2qDxJJMkkEEjjH4eVXh00JyXvTI5QqD3WOfjRgFLAOSVzzjvjzq&#10;H2PXER/q6/39iZZJk2psZ9pbZtG3O3jOPKmZjXgDP3UPsrDmKOFPU8eg70YArjnHoD3oslrg0C1m&#10;s5tDV5beKS5S0OSzAcjOD86okjh2LEEk8kk1bpGXEm5OwpcKMrzz2FGDjBLc58gO1QrNFHPdYjww&#10;SfjSsSoSCQpwc7fPNCdMrJKieuvDSNioQhgrAKc+9jkfDk1GWbFLOJdikYxx3+VTbTYiKVKzq309&#10;ncyRWsrx4IK7JD5jywanINS1m8tXibUr5I5ozhGmYK69j54qX2S4xcU2iBmSa0bZI+SB5MGyKISr&#10;jkKfUOgNVckyfQi10HRNw2wQQl/8KYP4VedO9oOo6BplpZmwtljgiAj2s4Y+pPPeptNUZ56dWCX2&#10;ryqNxsIndpgy++2AePhUhH7WGdWjuNMhaMj39shzj4AjmjYvuLeBjodb9LXS4udPk5GcNboagr/r&#10;670q+li6elhi0tlAjgmtvdAP1hgHtnnFTFSi7RV4ZPhgi9qesKAFj0tcMG/dwGPJAIHl8T99Ft/a&#10;JcWztLHpdhvIZWaOZs4PfjgU9Z5K78iHpPsugydf2t1fi+vtFn+kiRZCYblcZGMcEn0qfj9qGiyO&#10;JLzStTVxA0AMajAUtuz585pq1FNX4M8tK6YrcdXaR1d4mkaZJdW93eqEjE0De6QBknAx5ZqrXvsj&#10;1iKR/BuLWYc4yWXP3isk+7+5vwZFiVNDfTPZVrL2hYzWiuZGBQs2QfninNp0rr2ganC6WTSm2cMZ&#10;IyGT8fgaTKLk+DXDUY3aZpF7AmowwC1kgciN1ZWlCtyxI4Pfg1H9VQi26XtWfBuYGty8e4HkLgjj&#10;4V03TxxXk4UVWVszHT940XXlMeSlzZSKGHB951/WoxozuUe72zXH1EaUWem0ztyNE9l00S3d3ZAk&#10;vM0cqeYO04bn7RSXTCpD1RPbqyqzRXMewee3JH/tro6F7sbOH/UVtzorvjRWvtHiicMrPqO0ZA4L&#10;Ej/ipHra+/ZnXUibBjxbd8lW/wAPPpXTi+Y/g5dcMnPaNJ9F1rRpSOGiYH7JW/qKtXW1mt907NJv&#10;IMWLhceeQDj/ANRrFqVeFG3SPbnsw68BAhdRwJRgk89/Ond1GpEbKRweQAc1w66PWeWWHpSYzfsh&#10;z9UC/swB8g4/Otg06eP6Jbsxxui458xXXS9iPOZvqsLqEKXUM3hOM+A2QfI4qmavI/7E1aWHduW1&#10;hlGRg8DB/KnY72/yZJ/L+CrXmqyjoizvcbnDGNvM/XYf0q9W0gv9O0+4ORvjhk+9Bn8qbn5g/wAl&#10;cPE/4DzxCGUHlsMDyfjU6qkA4PnWSPVGl9lP6iTZq+iv/PLcW5/2o8j8RSfs6uYbbqqJI7UxNIkq&#10;7wxxhXVsY+0mtmHpisnxRHe0pbLTerr9rmG5DmcuWR1CnbLHJ2I/xevbNTGqRJdeyPWIrdGItZ2J&#10;L4yu2Xt+NNnewpj4mj3r1LqU+naBqN1Zoz3EUDNEoAyWxx34++vP8971Rqx33cECuFKq13fPIVDD&#10;DACNRgHzGcGtT9vRlXZGz6ZqlrcRTGexDqp2rbWxhZfQeJktik9c1vX77RZNKvpNZubKUASizv8A&#10;aRg5GMnd+PlUJkMhbLV4NNt7e2nmniEagBdRt3DED1kGcn4mvQGi+2LRJLaCK8t7i02xqoZNsqHA&#10;A4xgn7qlt0QkkWy36y0O/T+5apB4ncRynwmb/CN2Bmp6F47gfuZUdlALBXDbc/KqWWqxYQsO5/Gj&#10;hKhysNpTPa3KLX2Z9VyMCQNMmHHxGP1r5baufG6siK4zHDkY+ZrNmlSOhpIX/wB0SV5IzrH/AA8e&#10;nnTVW25Dnz8q5EpWeghBRjTHlioFxHJhjggnip/TtKutY8dLGFyzSlic+6oHck9sU2FNUZsz2vcN&#10;9S6dQ6Ml9LqSSwrcNGfo4Eg90c4bOM89qrTP00n1bzUpXHcLasvPpTE6VIwSyOTsItxoSDcbPVpe&#10;fdxtAI+PPFPdGTTNZulSPTrmCNWAJkk5J+GDUOUvuVtstXV2i6F039CaSC9X6SzKBbN4jAgZzhj2&#10;+VVnx+npD7uo39qfSWxJ/EZqHGL5GRz5FwHhstHnZfA6isg5IwJonRiftAqZ1LoDWUjLwiG7KAZE&#10;b4bn58H7Kq4pLgdHUXJbiDl6R12Mgvp0pBIAIwc/Ac02OiajGSWsbkHtylLUGzV/c41xYmdMvFb/&#10;AOFuPjmIjiuGFozkq6545U1OxkrPDwzhQEYZ22jvwRn76OkYJ9wgqPXHNVcXZf1E1Y9juHWNlUAg&#10;qVK5HY0xKsMqQyDty2alrorFpMTC4IGC3P2UdkdmGAqnPFVobuo54cinOcE+eMU5hQqwLNnnuBzQ&#10;uSG+CTaAy2ZMallwcv3qOs4iIIwDgkdz51e76M6CXCkXMgCKqlgBtXbjj08qXspvCdtxI91lByeM&#10;1D74GrmAkVGMLjjzNdDheG3Kc/A0ocqBFK8UivGxB8iDT03X0lZxdGIu0IHivGWZSDkAYPGe2fjU&#10;xRWaISdiuDtwd4ORTxJD73PLKcirr8i5CCuQp25Oceec0u8jsiA54HehN0WaVpiYY7GOPdHrQEgI&#10;2tyfnUO2TwdYqCMDHpxmi+JnjIHxqLDamPdOmkhu0aK4kgdQSHSQgjj1p5J1trkD/utSuQR/NKSa&#10;mxDxRlJqhKw671xEnZtVvN5lJ4l47emKsWne0PW2g2SXK3CyZUtPEGb7SMVM3GIv+3Uism1kSRwj&#10;FBk/UldPP4Gn+jSXCajB4k8zwhjkNOzjIGRwfjVcWa8iQZdKljbLi/XC6jd398LSSIWEEMrxCUYk&#10;AnUHy/xVIXftH0XUrdobvRtqbgc5V+x8hgU+c15McME7tPkR1HqzQbKw+mdLWcdrq6EbT9GZdy55&#10;UsDx6/ZVct+v7iC7F0NF0sXY3Hx4yyvyCCe3nk1EMygvaWlp8mR+7ljabqvTptTj1K96YjlvY5Vl&#10;E8d8Qd4IIJHbyFJa3rmh9SXjX+rafrNvOUVC1rcJtwO3uk1ohqun9jNLSNcEr1F1N071aLNr9tUs&#10;GtdwQx2wfcDg4OQf5fKpu56p0rqWxTRNGunF7OscURmRk3FQM5wOMgUTyLJDYRjxyxz3sq+tezXW&#10;oePEtWG4EkTYx8eRTy89mmvx2m+JILkjGAk4yR8AcVy3gm1wdta3FfIfpfpjU7V44riJLeW11A3D&#10;RyOASjRFCBzyckGtEsLPxbOxlI2G38RJE7lgPL7wDXQVqCOPlkpZG0DT4bh5Gh1EbbqJnWT0Yn6p&#10;+1T+FUK66osXS6guX/dzRGCWIWUrLtBI7j86spuPBTZu5FoOlbfUNDis7a3b9mSHxFVZpFyc57su&#10;Rz5U8OoJoFhb6VcxRIscSrCHul8VlB4wCBn7PSmTnuTRSMNrHC3K3MSzQZKSDcp8yKmWvxAz+Oxi&#10;RI0lLYzx2z99KhwqGPsiOqN80GnzqqsbbUIpGIx9U5B/OojTre90jXLa5uLjEK3Dkx+MMhCuORnt&#10;wK04mo9i58pJD/rqC66h1Se60PqDT7NZY+YZb0Rnd4e3sRj6wBqRgtZH6L6ltbu9tbh5IXePwbpJ&#10;M+4Mj3fiKa5RcSkU1JM9m+0aecdFaythu+lSW5SHYcHcSAMVinR9hqNhpsi63JJLdSTFsvL4h24A&#10;HP6VunW2jHHl2M+q72aC7jSAhQqZPOOcMf0qPvtUvLewgfTbVdQnaVI3UyAADPvtn4c1WkkiO2O3&#10;1MzSm0sbd7u4I5jRc4Hqc8AfE1L6d0LdXji51F4oZChUJHH4hUHuNx/4QBULgB/J0XBaRhZdRit0&#10;AwFkwgx9rCjadLDoE0h0vqi2snYBX2vhT6Zy23Pp51AHW9pt3GCYOu7WfBYHw4vEPukAjjPIJHFP&#10;LT2s6jZR+Nca9HNHnk3EKqOP8ONwqdv7Bua8kB7S/bjB1F7MOorOL6FM9xELfxIZHQjLjOEIOePj&#10;XiGZvG6rkcgFVgGceVYNRw6/Y62jblG/3JUxeNMgQ7yeAqLk1L2HSOpXHvi3MEffxZmCKB9tc6MG&#10;zr5M0YI7Pb6Xp0xiudViu5AeYrBDMflkcZ+2nmtXEJ6P0k3El5DaSTXANq8oiiZVYYMuOWOT25pv&#10;EeEc2eSWTvoeXkK2/Q2iJCqxpPNcyYVdoxkAcfZWbX+nzpcoLZdxkGSCxAAxkniphy6FS4VnIdMu&#10;LkqsZjZyCwHvjgDPrVm0LFrPFsxtOzj7qnInBFcctzL91ZZR6lHZGZFLEuoYk8ZQ1klzpt5YTSxz&#10;yqJIzgqHcY+0g5oxQeRMrLJHH2XHoPRGuNYhk1eI7YXUiNgrBsruVs4B9DWh9V6jLomj3d9bRJMy&#10;OgVWJwcnHPalvhtMbGpNV5KM3WD9V6XeafcwwWkqRhonhkZWLZ8uc5x6VV7q4vNNungOq3sLofK+&#10;IP4mlcrgdKCg2heHWdSP+h1q/kIG4gzpJwPnSq6/qzbVGrSkeSvBE/6VXcyNqFW1bVGKlprSXHI8&#10;XS1P4ill6l1EKqyQ6JJjgZsGQn7jVlkfkrtQqNdmGDPoOhTknHvxzL/xUjc61bSlVl6c0qJlHveD&#10;eOhOex5zTFksKa6Ykt7pzsWfpxCMdotSyP8A2Uq1zoZX950/qCEn60N7GQPvxUb0y6lNcWEB0KbO&#10;NO12PBwSHjk/4qHgaAU/eSa9G47Zswy/gaLRPqZEW/TPZ/FqGjpd2eo3MCyx7kWW2wxU8g4yK5oX&#10;sxtr/SbK5/a0sck0KyMvhKy5NUclElZpPwJz+yPUZb6Q22pWkkbYBMqMvp5DNVm56bNtLJC2o6U8&#10;yMVkj+lBHRgezK3INWj7uRn9zGqoB6TvHQOk1jLjyjvYyfuzRP8Aolq0jERWAlOP4XX+tGz9yy1U&#10;Tj9I6zEwaXSrlQRyQpNRlzpd6jlZLK6jIOMGI8UbX4LrUQ+4wvIrqKWO0a1uFmIEgRoyMjPBwR2p&#10;2ba7EzB7aRGUEf6EgflQko8Ft6l0xom9CAcDJ9O1OGjV1xkKPLJ5zQi7aCshx7pyTxiuJCSDuABB&#10;9cZqKospJgMW3+Hnv3pBs5yw3fIVTsYmjsZKnj8qTnQlu3ei0iRpbtgTp2G4dvlUpYQOy5X3RngZ&#10;quV7VbIhy6HjLIXzKzRjyINOdNlKXShCSu4ZJOaRialkVdF8qrE/wO7E89Qqw+tpErf7sqN+lREh&#10;JAKg88jAzWnP7UjLpuZO/wBhzazrHuHvIxGCD51wSEkeGq4xnn1rFJtpWbYpKToIshEh3oG+A9aK&#10;00W/Bj90d8Cq8+GX/KAViddxYD4V20ulgnWS2llidASroxUg49aZjlLcLyQi4jm/6p1V7WWMahcs&#10;NvOZSSPvpza9baxAkZj1C4ZlUECR92ePjT1kl2jN/bY+qIbWmfqfqHTr3U2DyePDG7KNp27gMcfO&#10;vQfRkUVvotpa5AEUuw5Pbk/qK3Y5b4HJ1OP0p0id1KIC9guYiuD7ko8+OQf0qi2WkwR3FwXjVi87&#10;A7l8smqz5aFw6JqxKWcDR7gqo5UDIA9cVD9X6NFrem3DyxCR1gKpkfHNQ+iV2R9qwGn2qqu3bEvl&#10;jHFWKzgW/tYYbhd8TR++vqBV4rjkiXBX+pbea26fv7aIt41vsYMOSQGHP3V1undSv5Dd2mqyWybF&#10;IAVd3b12GnR5FSdFgtOlZ4riCWXVJ76N4ypS7SOQbscH6ufxqOPSc99aSyXel6bp96HYIPo6Sggd&#10;j2Hf8KZtdC9/k2w9ea/PYyW/VE1qbVVDPLGnvZyMcDnv867baja3NqlysypCxIDSHZkg4Pf4iujK&#10;2ZY0uikdU3Vxdam66dby3gCDDRIWU8YxuxjzPnVXsbT2h3Mc0aaRa2qrKdrXEoOQX7ld2O3NT7aV&#10;lUqZfrbVNQ0FgstzotjAdhdp5PfJHDeYABA474ppcdS2DnF11Kbpzn3LfxZs58vdOKq/2JSY0bU9&#10;N8HEVjq14oGDm2WDPzLbaI+sm6XwjoltLnkG9vg4+GUUMKrYULLqGsJG7WqaRYoPdCW1o78/MlR+&#10;FMmvdYaPxJrmxuYyD7lzabM/DKk/lQFEVq+gnqOxNleaXbaeWKv9Mtpg4ABzgIQpGRxWP3PStvb9&#10;da5a2m/UBZ2kTqjzLHuJGWycYGKxZqcm39jdgm4Q2r7ju2uL2CF1srizsEx766dbm6kGPWR/cH4V&#10;D39zZSfvtSaXUWdzGr3l21wS+M4Ecfujg+oFYuZdGm0uWFmupoZILeCIwRvGjD3RCg3HgYTJJ49a&#10;tPVukxt0709bsoZDPLjj/wAQ/wBKnY40yryKXCD9QDw+m+mYQO8Uzkn131VY40lvULJtC27Ak9vq&#10;mph9QrL6dklYW0McTuuzIt5Twn+A+dNtIjzf2qqnAMYP4UzUcUhOmdpmxTWMU6acJBHlpm4Zc/wm&#10;s/6w06I6lqpCp/pn8qfpebEal9Fo6RsIJLy4eQZaN4Yxj0ECf1ph7S3EWgX8TAiFpk2nzHNZJr3s&#10;24G/aZ10PpA1Ke7u45Cn0OMHbtzndkVdeq9CEcdqyu6u8kpZk93IyMZxRp+cnJfXulwM9A0O3vHg&#10;W5Txy1/4RMg3HYYySvPlTe06XRRm4jtXDygKPDQHG7H8tb4Y4ucrRypZZRhGmPj0hYS2szRW0TeB&#10;ezW67hwEBJAFMx0za2pW48BY3SfYuwkDBQnkZ+FIlih6DlXI+OafrKN8Ezc6Ogi3h5WJXO3OAKjb&#10;zpZLu2jvEEpJEcZVGIHKkk8efArm6XHGeWmb8+Rwx7kR8XSYlw7PMoE6Q7GCkNvVsHkeRANNJ+kX&#10;t5mhMshZZTGWaND2bGcBRXT/ALWDk4rwYf7qSinXZ1ukZorXxDPuKXDwSeHAvvMuTnk8cAcUna9O&#10;z+PC5k3RGZoyCu1twAYdjjHNIlgrFvsfHUXk2US/WupXcl3HaRSy2iWVsluPAkIEgA3ZPPfnFUqx&#10;vLmG2jEE8yBRj3XIxg1ljJOPJ1oYkkiV03q7WdPu40/aNwIgVdlLZyvcjn4VYOubWK41W41O1tf3&#10;VzsmZWCYAZEPOfmBVkuaRnyxUKZUYrCC5mCpYwyNlVLJChC5OBkg+tA6eodV/ZrKwOCNoBz6YD5z&#10;TPTndGf1I12da0ZfDeJLlFcBl8LxRx9lS/T0F1qOr29vJf38UKurTA3cy+7nOMH15qnvStk3F8Is&#10;3V3tCtk1F4YrJJzauY45xLkOgbjnHajy+0yO5Hv6ZGuWz7suf0quxt2OWJ0hW56stOpNHu49Htha&#10;XtsizIZoUdHOcEY8+5qntrF4rlZbLS5nU4Ik0/8A/FqlOuBe1picmqjGyTRtIPbO2OaP/iNcGoWL&#10;kKOn7Ik/93fSA/cVNWv7gpTXkKk2luf/AJJKpwSdmoDt8yBTaSOxkclLa+hBPCrNFJj8ai0+y6yT&#10;XFickNoMlW1BMdy9qrfk1SPTvSy9SXbQW19KiIAXd7Nl2g8DzoqDLrUZIdk/B7Gj411HJq/vDaVx&#10;b5yOfU1yT2Vanp8ix2d/bzK4zl1aIqflzSpx3KhsdWk+UVqXTbmOSSJbqxdo2KMhu0VgQechiDXI&#10;NOvLdt5hRkUgsUmR8D14NENPUk0XnrIuDTRL6dol+txdzy2cqWt3pd3HHIQNrEx5H34pnN0dr0MK&#10;udJuim3JKqDxjPkaZmi6VC8GaCk234RFFDbs4ls7iORThg8TAg/dSBlVWAy0YB5BB5rEsOR8s6H9&#10;xjXTFJbqBIQFIPOee9cZ4njYwjy586X6c12M9SLE0eBkHvYYd+KEiqIz4bDb58+9Q1JPkupRaGNx&#10;ITEwYhgRgetC0bfCgMm33ONwzk02qjZS1uFF2xiOXnKurqfkQf0rdbSK5+h3hsV3SJdCRUDAblLE&#10;kc/A1s07bgzla5VKLJjU5ZpEjCjDq6qceTE/0qurqxi6lbS2s5syzlUm3Lszt3euadtb6MCaRUuo&#10;NX0PVtclt760vxNG/gSKiq6bwSAxG78cU+6N13SI0uNOsZbx96u6JLGSsaquSBgkD1xUbJJFlJMl&#10;tOlRtMtpocSIyZVvIiprTdWNp9DWQjMpdBn4c4oirREuWH1+6W5iu4jGpeS2dcgegz3oui6kqabb&#10;F8gPApz4ip5Y8zTo8CZ8okZdSb9mRLY3dnHepjaJplKnyIPvc0hZXeu/TY1v5bS6tX7mNArIfhhi&#10;CKbuFUvJS7XWk0lrk6pd6ZEtxjej6htJO7POzJPyzV80DVtSudMtpNGeyS3YHwpoLMylwW5wzsPM&#10;+ldWeRZPbFGVQ9NXJk19F6gvEUPfamVcr9UxwDnzyqk8Y9aat0tNcYOo3GWILE3N/JI2Nm7tvAP3&#10;VRQ+7I9Rf6odWPRtvbh2tjDvKnm3sNzZ2qe+w55b1qXfpeCPcJGvCgZtoeVYxjKgfWdfMn76tUU/&#10;uL3ZH+wf9l6UinMdnlt+N85fIMqp/Cp8+O/Hau38UHhoLeNVUsTlbaRBzK/AZiB/D2x8e1DfHRCj&#10;ym2M2YbW24+tnyqE1e7S1sIJXt4roM+PCkXIPf8AKkLs0S6Kz1yY4ehk1K0jey+kXSoUjuXxjnjH&#10;2Vifs+a4vPaXcpbLIYJUkW4wuf3ezsfh2rJlpSd/Y34reFfkkJ7aZ1vY72eS6SeAY8VidoaUAKB9&#10;UDHoKc/Q444FtmO5Y5LrYM8KAqgcVWMUv/AtyslNItUn1GNCuQiW4AI/wE1L9Tystl03Cc5DyNz/&#10;AOY5pc+aJh2xt1M4/ZPTinJH0Jjj5uah7KxnuGf6OrbdhQsR9XKcE1nhJLJbHSTeOkO7uAaTYztP&#10;cxu5hdQivySRj0phoVwy6hCrthd6g4Py4puonGdbRWnjKCdmnC4jt72yMpwhZ+w/w0hrugXWpy3k&#10;9k8cizuzIMkHB7eVN084xvcxOohKdUhLQxJZardxzho3a493KkZAijGR68g1Ge0/YOmZmY5dp4/t&#10;571mnJObNmFU4lI9ml9PFf3VggXwLmFmlbbkjaCRg+XNa/1Jbhrey7niQ5BHrTNN9QP6iqRC6RHt&#10;v9MQkru1JjyBz+7qTmhKvGpLAeKveMfz10cfzkcefwiJ6ZFv027Z9p3apcMPc3eZphqcQNuiAL71&#10;6vZMf6pqTL/HY6P+QiQlsyYBgquV4H2UtbWw/YUO4IcSxDk4/wBWa5ujSWY6Gq5xMjJY9kUW3bk6&#10;jajhs+T041WFfplxj/8AuW7S/wCOuzH6kjkS+nEFhAZbDU8qeNYuAOQP5vWi28EcElv48ZZTeSjn&#10;BxmEVnn/AI7Hx/yEQXtcureO9tltnjd47TEuwDKsWJAI9cYrOItWkm06O28IKgUhjtGW5758q4ri&#10;pUz1OFtQSGqSuL+NJMCNmj3Bl8s4/Kt31fTraaC/EKKIo4EVB/CABFgCtMH+qjDq+MfBT1sY7U3T&#10;KqgB7Unb/wDzCj9aU1TQoIddSVEVWF/GSQf/ABVNdNL3s4cn7F+Tl9o8N7Y27SR7yk91H37ASD+t&#10;PulNKRZtLT6gW2Yds5xK4/Ws2XjTmjE/12Zj1XZfs7VtQtgzP4MpVSfMd+fvptbu3iQgjvj8qxRd&#10;noquKJ3ojTDqusFVlSNYYnmbxM4bA7DHnzU91R0ysczzQ+GhaIuQUByckZ5HwrTgSnkpnJ10nj64&#10;ErnpaIWMjWYWJ0nQZxxh4g32cii6HoKo9vPISZnMiNhjj3W4wPLg1bLBLE5GbHlk8qjZPXejiVY4&#10;2XO87Dg54PHnVIOiXSXz2jAxgCbEhbccoCRwRjyrNpoepF34H5srxySXk5qmmXFrfrHGmYZDGVcK&#10;uAHx8PLNSiS3Oh9P6mke15ZXEMzKpUqA31gR25FNnBY0n9wxZPVk4sp0erX0l1cv9Jn3BFOfGbgZ&#10;+dSlh1HqsS/ur64X4+Mxwe3nSJvi0dWOGLdMd9RmGRf2v4cKRXDL4nigH3sAZztPcg1DWcEV26zW&#10;0NtJHG+TLEAcMBnHlzjntTscZSSmujnTlGMnDyX3TOqLyfUNL0VxF9FIkRTs97/RP5/Ou2/tP1hL&#10;WDctq4EaghoueAPjVM09q/kZg06m6vwRev6nJqyw6za3lxatLHtuoreZlVHDEA8g5JGKhk1e8Lqk&#10;Wr3pc5wrurdufNahSlVorKCi6ZxtYu3xu1JZASAPGs4Tn7wKeNFq3hltlk6EZP8AcVGfntYUeo12&#10;iFH7Ed9IcEh7PSmJ4IFs6fkxpF5I3HvadZfDw7iZPwxU7l9iyc10ya6W0rS76WefWLZ7OzgAVpVu&#10;mYEtkAYK8VZdN0foKWwVWv2RwWUkXDeRPwxVZxhIbDLmXQlL0BoEtnM1rrrZaNtoEkZHarjolwiQ&#10;3UpbI8BJe/f3VxTMSSToTnyTyNbkNpoNS06MyTP4kFhJ4srA58SKT/8AHJ+6k7uMwdUpLlWTdBKp&#10;Hx4Jp+N3f4Mk/BQoize1bqLT5JXkXLyIrn6uCrcffTj2WyQ3urayrMJbi3k2s+3aedycgceVX7j/&#10;AAFUy6aftOhrECAYwUwD2waSHgrpsk8kSyvauXjBH8RXAxWeLQ5iNtfQ6pdCJd+6S1IUnz3DDD5g&#10;4qmRLHNZaQJ4Vmb6G8Y3z7AChbjnv2rRipvkXO0jQ9Y0u0m9m1j4VtG6wurJh1/iQn6x+NRdz0hp&#10;Q17p62WLFvdwQsCrDDZVsfE8gU9wQhSdGQR9K7tQeOchIVP8RwOf/wCBr1L7PY49L6Z0yzjlQBFT&#10;C/SJFOC+eFQZPA49e1a4KmLnyizITsDNGhb3DxaO2cRMf9awz7x4P2GjeO8UbosksQEbjCvBb49x&#10;ADhASMEHB8sn4UwytpDLqHOo6bqFst2YJZ45Y45fpM0pjZnQAgAL2K/Z9prz77NvarqOmdQvpetR&#10;vewXF14RIjFzMjiQElN3JBKgkd88jtVqYRaldHpGO/MSRh55IeBuVrhIMfvcnKqFOcfh99Q+oala&#10;ySwKJ0kcY3gTPMy8t3yTgcjmqval2Vi5uS44FGT90zKfcAJ935VCXktpGlul/ax30ZBOyQMQpA7+&#10;6QQaTCk+R803Hgzz2mz6W2j2qaZHJFMLkbozdSOgXB/hft375qiex+VY+rOoH94O1s4GPhyc/dWH&#10;Upb3X2Olpb9BWvuStxbl3Eg4HhW6Yz6yDyp5BpFzd6pa28VrI8s8dzIiFSNwLDnny471Zf8Awyv9&#10;iwaVoMlrrt8+oSx6bDHLEI2lcfvcJjCc88mozrLVJNKPTUltawzXJhDxySEnwSWc7go4J+dJm02k&#10;mNgmuWI9XsBaaA7e8/7NDEk9yzE5qg61pr6hM9xOm5oLYlAScEjaBkA/Gk417x03ULGumaQZJJHu&#10;YYAkMDyDamDuHbz9auvTuZNVgBRQomUZpmojtfAvBJyVs0u7gM93ZIVDhmkHHmCuP1rIdX069025&#10;uhbKqxxSsE2lwQAeOd1MwQjNOxWbI4NUaH0RatE9xDdTzXMkV24VppGcgbEOBk9sk0x9qe89O7nG&#10;GFygx8OaySVTZsw8yiUr2e3si381mqBY7lPecZyMen31f+peoNZ6a1YwWTQvaMuUMkbs3xztYedT&#10;hTlOkxmtcYu2htb9QaxqGo2Mz2djM48UQMjSoRLgcHJPBB796eP7QL0YjGm6ZcOWCoomkQs2cDBK&#10;HzrXGGRNpM5spYmlaEbLrC8sbKArocaxTF3kjkvT7kpZtw+qc9u/xpC46pbVbm3il0Z7YGRiJIbl&#10;WUPsP1htBPGaq1kWJ88DI+l6i+5cja+PaIcsh2DGO/aouTqKHQrS0t7iwubyJ40fdFtADAYAOWHx&#10;rDp21kuK5NWdRljqRGydUaZeXFki2Oo2i/S0kJNurqWVWIUtvOM8+XNP26k0KYSSXVtrMLOxdwbA&#10;DaxOTwGJro78kZNtGB4sbikmIaZ1RoUdlIZJ7i4hu7ua5VkspQVJYgqQFbHn374pRNc0S5vrW306&#10;6bxjJJKIZbaVCx8PbwWQDgc0uWSXpuNDFhj6inZVPaTaxftGSSGdXkuIg8if92VAGM/HvWdQRkQq&#10;WYbMnHPfmueuEehxW0vwHURm4AYD3sAeue1ehLGOGw0QWV3cxoTDHCJiwVSQqeZPwpmOW2abMmsW&#10;6FIidU0dhbXMlrcQ3gcw+7DKGYBZlYn7hUtqfTV9fXT3FrFvRpxIoOAcBgf0rpRywcm7ODLFPYkN&#10;otCuJLRokiCSreXUjJKMEB5Mr94FE0jT5dO1TTkuoGyqSKzLnA/elh+dIyyi8NWOxwks259GL9Yr&#10;c/tzURqHiC6Mp378A/Dt8MUwUFXiBYfVHFYovg9Gl7U0WLoW6uYdfto7ZN5nYxvhSfcPf5fOta16&#10;zklt4ysTyfuCGKjPO48dq1abjKcf+o8xI22hZrG83AjD2px6HwD6010+HbPaICcGe4yMdv8AR/1p&#10;2X6MjDi+uvwTklhh7YqW2CQHkVAX1iV1ge4BmaZc7cd1ekaPqQ/WfKIwvYBNY6fMyqGNnbueT34/&#10;pUhqk9tadJ9QCcN+8mmRdoz7zMcfZV9Sv04kaX6sjEUO66kBwMx8ffTu1IVyGHArBPhcHpINN8mg&#10;9ayWeoezW3u7RDaxxNAjlU2+8Gw3b1NVXoZY30udIC0ub0BsjyMLD9K34vpHn8yrKSumymDqjQ3j&#10;wu+8ijZiuSNx2kj0PNQsskkcsgcZCyOpwoHO4jt5VkzO0/ydXTKpL8Fitba2n9n2rbMSzJ4jSoDk&#10;gADHyyBVW9n5F5NqUIj2ERxMuT/jwfzp+BeyRg1N+rZG9ITS3GvNbXYV1NvPgHPDKuQeflWtJpLe&#10;AGLYGwELjvkVXUrplcLqzLL0yDrpNNnSM20l2isCoOVYjPl8aadSXFzp3UQtI2RbfEQ2lBnbwDz3&#10;rTGKaiKbavk0G50d4emrn6GzJFb3B8Rdx99P4c+uCapVkwWIq+4bZGwc4HeubltWkdnSJSimxbxM&#10;hwST5DAyK2DotjLZ2SyDDSadGCCPNRj9KZgbadi9ckttF5ktUcNExyuzHI4qla5E0N9DPuQKYFGd&#10;wBJD+Q8604qjJnLmm0qIG+6cv19q02vwCF9Jngw7fSFDgmLH1M7u4HlTfoPpzVNF6r6gurq28LT7&#10;v3oJsjDESbhwOQcE96YmttfsBZLbEL3cHcLO325NPtLgjmM0UoAUSI/B74rNFdjGSV3o9hbrHPbR&#10;FZIp96lWx37/AGfCsoHgRtDFNlms9Unh2htuAz+uD5N2rRgb3clJ8xNM0uWK69mTKY2PgGIbS+SN&#10;smw5OPQ+lR9zdx/Reg9QClTEI0OX/kmCYJxz9auhzZkRWYdPjubySNZJ4QxVi0E7RsceW5SDj7a1&#10;TSdea1gg09Le+mmEeQkbOwIAJz2OePU5486bFteCmSO5VdEk02ryQxvDoU7xuSBvUgj3QuWDEYGP&#10;1pS0TWJ7yePUf2fpMMYI8QyRvvJbbjaGJAJHn6Yq+6VCFjx+R6LW0u2SP/pNNK82NsVrb+6SxbB3&#10;Y45U8+VUbovoOx1C21e5guJZmXV5kWW1sF4IJySzMeSAM9ufXNFcclrUekXK26Q0qzvbRrhJ38MI&#10;7x3N7FEshwSdydzyACBx6U51a7t7mC28Gx0y1QStJ/cffwSgyC/oDwBVHVEqTbEN6pZN7xyEPliq&#10;j1SUQWxlF0o59+Btu048zVI8sMjajaKl7TLDS7TpTpu5sdTN3qNxJIbuNrlZGj93j3RyODWd+ySa&#10;KPUOpbqQM0ywPtwce7n3qxZ0t7o6uBv0E3+5bj1XK+hxiy0nTrabxYlVZkaVxycFmIAJwMgConVe&#10;pdY1h7aSW/uingM0sXiCMSfvMDOzBxQk3SZnbSXAS2SRdfe6iIV3vIo2LAOQqoOAWzj596lutGWS&#10;76ejbkrp6nH+yT+tLkqovF3YTrqUIujxvncmlw9xxkgmouSHxY79nUDEYXn/AO3S8X1ETk+mxNYU&#10;isL50EeRbMBjvywFLdKOz63DlW2mfOSPSm6nloVpfizWxNGur6YshJBLdv8AZqj6/bq014zGM/vn&#10;4z/ipmm6YnU8tE704D+2L1lB2reSjPlwqio/2uTCTp9UB5Nwn61jl8mdHD3ErfsvkgWz1JH2iZ5Y&#10;dgOA3B5784+VaJ1jbLLc2besT87c87qZpV7xevfLIzQ4gdX0NO/99nz7uP4U/rUClqrarZAqoDX8&#10;ZI2Y/wBbW5fKRyp/GJP2lqkujlpAn/zC5ALem41H3NuIrdWtVRmN6oyp8vCfNUl/jsbH/IRc41f6&#10;EhHfwx3PwqGuNPW70aF5V3FZo1GWxj3DXN0j/WR0NV9JkIlilvHlQVJ1C0xznHD0413RUTWLplRu&#10;Lv1H8612I/Ukclv9OId9KjmttTUIVEetTqAnplqbadpKrc2uC6n6Yy5YdsxZ/Ss81enY+L/XQy9o&#10;2lmwu0uFmDm6iJ2lO2OPtrKkZY7dMkltxAHxzXHgl0enxy9qYdGZ7kEAjIAHwOa3PU9Ea56LXT7k&#10;pLJZxI2duRuC9wD860L5oyal+y0UGHpxYvpUk5WQwRLNGNiqVcSpg8Aepp91D081lqlzHbrbpb+K&#10;mFEXvYbaT73f+I1v2LdRxvVlsTsNc6JcWlssVjcSqLS8ubcF5GJCq5IGc1P+zqC4XU1n1Gea48RJ&#10;U2NK7oNsoAYAkgHGRSJwisdjoZG8m0zjrxLqPqLVV1FZBN4rYLkE7P4PwxUJHhliMfJ2rjJrIj0C&#10;+CLH0DeXdj1TZPZIWd5PDcBN37snDfh51o/WOua1oWoQS2d3MtrPHkRx20TAFQASS6k85puOO+Rz&#10;NZJQpkYOp+oobSW9gulld/AmG2xiDeHIn1TgAEg+fenPTPV+saxq8H7TjtPBVniYtbBZC20MMMD2&#10;+GPKmzhUG76McZpySo0W4vCIjmGMrwTg4rMb3r++TUX0+50a0nn8cwo5DoCxyAdwY4798edJ0+53&#10;ToZlUVW4Z6j1c+mW1tHcafpyRS2qPGkhlbavbbkKRwQRXLi/N/0nqs2pWwtmR2DwLJvy2eGzgeZB&#10;q+bdsVstg2+p7VyZJu23YPB909h3p/YvGzsWzjGeRWPI3tO9BJSNYt4dGvfZylveNeSWTuDc/R1z&#10;Ikm7JC/DtTPp7T+mdGlEGkz6p4lzMu1bu2YgsFbADdh3Pet2Jv06o4WdfquynzS/RdY0uUNyl1Cx&#10;Ge2HFJazE0OtalFkAJeTLxxgCQ1nz0k/ydDTcuP4LT0TbR3Wia9FNcRos0RibdyUG0++R6c/hTTp&#10;LprTemtQe5XqTTrwSxiMRkeCc71IPvMc9u3xpmCSjFmXVJvINdI6ETSuoU1JeoNElSN5i0AucPhl&#10;YBeeM5IzWsWP7yxXGx8xAZBBBPI4qc8k0hGNNMzTqToPVdT6vh1bTFtfAV0ZxJcrGwI9F86j+uPZ&#10;/rWr65BdaTaCSMRBX/eBTkO2OPlitEJxSjyLadst+uaddQ9KXiGKSOUyq8i4IO3zz8KyWzYJNcRs&#10;2VWTkH4iudle6Ujr6T4JioZUmK7sKDggGtT9mxUWekGIDb4csTYHfa7/ANRU6fc27DXJKK/JqBeX&#10;chG7G3vis167iWTWdBimjEkdwt1EcjOGC7l/GteNLccmXRRutJpf+mvTsbSN9FvYIVkTjDckf0pt&#10;ZySn2kSadI+bfYXjXbj3ggI5+ymJJpWFmiwsIdU1WOR5H3yiRec4BA4GewqU0hsXUu1cDZnn4Gs8&#10;eWMkTtw+6KYDv3rLNU1a46bvOor2zSN5La/WYLIgYESRjPByO4psLTK+C8ezjrPUOpumda1GQRrc&#10;RQyiKJUUBWQZB4Hnmq3c+0nWU6BtOpQtvO0t6bYwTwLIsWD3Bx3yAa3KJm4HKXNrZ3kbsVUzP4aj&#10;bIctx5Ijevc4xWt2lwILXwDcuEW2PufTpFABUj6qLx3/AJu/Na4xsz5ZKK5FhLbPHaeLDDL4jucG&#10;GSTuwzy7DzA7+lFmw8F0yxyx7pBtMVvHAT7xJwcNnknv60za/JleVeAt1rD6bHDM5cwxxrndee6D&#10;8QvHHnx9lZV7DZcdF6nPdtbbLrVZJY/EVnwADu+Hc8ZFHsiuyVvknSNQ/btjHcJOlxGoSIKPCt13&#10;cLjOe4H6Vy21AapHxLNcpGceIzAjPHAx2pUpx20kWhjmpXJji7TFm6ooJx5mqdq3Xr6BqBihlMKe&#10;H7zJNt3H0x50j1Fj9zQ+UHNVZm/tG6wXqiDSj7p8MyMx2ICew5IGT9tVz2WQRDQ+rL8j94q+Gpz2&#10;ByT+QrFkmsknJfsdLFGUMEU/3JSWIrNEQB71zAvx4iJoWdsZL6KJF3H6GmABnkyGnrtGPwx5YpjU&#10;nBz/APMZfL+VRTzrNFGq6Vx9TTI8c/8AhD+tIn2h8emMvaJHIl/pyCPd/wBn26nBzj3RTy6smtbH&#10;UGfhjKVyBn+Sl4nc0Tl+myPnU/sy+5Y5iAHu4/jFH6fs7qPVYHaLaninHB7VfU8SRTS/A0eCNrnW&#10;dNXtjcx+9arGtgs92ckkzN/B/ip2m+LEaj5IsGgQPDdXruCFe8nYEem4AflVa9qn/wAljJ5xcrj7&#10;jWOXzZ0MPcSp+zrR7q61Ge+W3ZrW3UK8m4YV2IwK1vqNdos94y3hOfr4/iNO03zKf1CSa4I7RIS/&#10;UGg4JA+lXBIzn+GOoeAEapYZ3f8AxsXmD/rK2R+UjlT+MSWVmXQYGQsN1/dcr/mNRp3NaSAk4W7X&#10;A/8AtPSpfRY2P+Qi4ooawjDbgPDH5U2hKN0/EQSV8ePG5c/wGufpFWZG/VfSZX5ZQCAgyVv7M8Lj&#10;ykqV6hMZ1W8GYywuzwVOfrrXXi/1Gcl8YonCUij1fxdu065PjcD/AIvSm9gyO0TQ7V/vYIxnj903&#10;9KQ3+gxyX/EIqvtNvp7rWpIJZP3NvEqxgcEbgCefXNZhbnAC+6feIya5MemepxpKMaFmYJMmVwOD&#10;3z516B0S8fVenLi7dPCkntd5Ck4+qBxn5UyHOSLMmrVYmVy7iLRagJN5DWh7n/xEqT6xj23M7AHG&#10;Ij2B/wBWprq/8z+Dz7+mvycuofc1fGTt1q5HYH1NG6WlFpPANhbdLOoOMY95T+tZ8v0GaIfWMw9p&#10;d+uqdU6lLFGyIjCL3jnJQbSftxmq6qobaFiwJ2jGR99YYOuj0SXtRP8AQmoxaZ1RaXEwLKJCjbOT&#10;luB9mSK2Tra2WS0sCygYEqnJP+GtGH6hy9cuCCsYEbTAOCG061I5492Rh+lJaLAkN3uJAC3gOc57&#10;xH+lPyfTkYIP9SJd7nY8RKv5elUnWrJV12OQDP8AfIX7jzZf61l0fbNGq4SGPUFgs2iWbFTlbaZO&#10;3pI39as0enWEulaml6kGySMMxkAx9QEE/bim51WJFcDayM87tGIrxMHOQR3+FObUZl7D171gk7R6&#10;SC5RqlhZiT2Zank7vpNtPNt2/VI4wP8Adz9tUf2PxBr/AFEHgqYJRgAdnI8v81bNPxiaOJqXeVhN&#10;aQpcLKP4JOPhh/8AlTvqtM9R6uqsVJvHcZ4HPvd/tpeVp7jdp+oV9ix+y+yaafUpN8ZjKrEyN3bO&#10;SD8u9Unpr6Tc6/d2N3PNPGIptiSSMwDIwIOD/lpmmXtZk1jvIRtyZD109jKxa3m1FomRjwQzEdvt&#10;r0RoMMcWi2kOBhYlXt6UZ47oITjdNmMe2Fns+pLWWDanjxKGOxTnHHnSXWjy6DpmkNZJGA5lU713&#10;eSMPPj6xp2OK2R4Fyk9zLlpFjO/Q2pG1M0ktxBFOib2builgMk8fW4rLICRezrtA7EY9axZl72dX&#10;SP2C5kYOTLtYZxWl+zm48O1tABhUvZkx24O1v1pentSY3Xc41+TW4pyEiIQ9sd6ovXcMslzoFxHE&#10;WFvquHwfqq6Fc/lW3H80caXRmXtI3QXHRt8oP7t9hP8AlkWjaigsPa5orH3UudqffuX+lOS6/kGa&#10;Q9sDq8zMOXhT8BSlgTHqe3OAysPwrJHhjHyizNGHR+Rgp61lfWFssl71DAfeE+mwTDHqpK06PZFc&#10;Dr+zjOslvrGntJvDS4I9A8ZH/DUBBCz+xbqqybPiaXrZYAjOBkf866FmVIu2iOXupWJKnPbPwq/w&#10;w3uHQ63pts6qq4DlmPvKoDAKcckD502N+BU1F9qx4mlzG5tIzrVzIJFVpBbWczBgxI45AA909xXb&#10;XQIWgNxcjWXkLL7zQx2xwU3fxE8eRzzmrbfuym6ukKXmk6NZWl9MLfbJHZSylZdTVypEO7JRfPPn&#10;8M1RfYjDp8fsx0h7i006a5mnuW3TRSysTkBeFB+NWSW0rbfZqkztFeXv0aBYcRSYdNGBP+jAH7x8&#10;BiDn4HgeVQepdS21js+lzEgl3CyCGPw0yMDEZIx+PNLm6jyEOZEVp3WWnavblVkjjlYkLGXznn1/&#10;Ssx9oOg3Mkj6gHilhe5ESpGwGxiMgY7/ADPasc/1I8DZOjOr63ktZmjUOAAdhYZzjvjy755qT9mF&#10;tcS9MdSTBHaJgEzj3Sxbt88VkqrOsn+lEtNxbI0kDQszMlzmVdvEeISBSltBcWs0V3ahgxt4URlG&#10;TkMc1rb5Rz64JC00K7W6eZ0Ji+lzySSZHG4DHGck/IUfqjWNDnEUynxZrW1WIhSHYhVAPur648yK&#10;zTd0x0V2VPVfau86KZNKMjbVEZazVcKBxzuJ7U2/6xr27dkGlSTktvZAqnJPmRz6VWNp2mXatUxv&#10;P7Qr18RSaaikH6p2KOD2xtpWD2ha1exhbSxlSJudq3IGfuSqzbbubCMUlUSf0LqrWp0luDbz2xtA&#10;CZPpCt3PoU7cU4veuisTNdw28ynkkxwsfngAGmwybeik8ak+Tv8A1j3LWrTxeJJHkO3hW6OeWx5M&#10;Mc1X+o+tbPXreO21Wa5tVWQMGa0KZI+ILevpVOGy8U10P+l+vdB6c0y5tI7kXH0iRXYyK64K9sYX&#10;86sz+0rQ9caGOSNZplUqixtIC3Of+7NWhNwldFc2N5FUhW06w0/Q723uDYtF4UjlBLMRlmC5AJQf&#10;yiixalo3iwXJilgMciyqXuRtJB3fydqYs6TboQ9PaSvoWm6r0N7O2s2OyNHkkWSOVQGLHke96U1T&#10;qPQIN6LKZN8gf95NGMEKV4wfjSpaiOzaWjp5epvJWDr/AEfYIpGVQQBkSxkf+6ur1PokmnpYx3Zi&#10;2yq+9WRhgAjH1x61mxSUMm5mjNCU4OI1tdS0a1uGY3b3KePFJwqjBTd/jOfrU61K903U7q4uYtUl&#10;gM0xkCG2yRkg4yG+Fb45472zE9PPYo/YkZtS0q6hnjguZYXkvnuTviJzuzxxn1oll9Esmf6ZP4qF&#10;w6bYX490g+XxqHlj6biyViksqkV72i2ia8LW80C3ErQxuLl9hj9NucjnjNZdB0/qk1uji2jw5JXL&#10;4JHke1YlG/J2ceeMYpPs42haoJVU2ZlOCAUcHH4ivRa/sPTtOksrG7treP6II4Y3lwAxXkc/GmRj&#10;UkIz5FkjSK5JYQqZ3nurIQvbMm5Z0PJZSBgHPlTjqq1GqyznTLixnDRoAfpSAkiNR2z6it6nHfZy&#10;HB7Ev3H9/aQXUF4lhc20jvqMs5HjKOGHcHPPNM9I09rMj6U8MUqXMjKDIpypVOe/qDSMjvC0Ogn6&#10;yZlftM0sWOv3RsfFmSdfHJRSygtkkAjiqrBFKbWM/R58BQSTG3Py4rJGDq6O3HNHalZN9E6eNS6s&#10;0+0n3wxyT5ZtmCCBuGc/Kt56itri+021NvBLMyzy7hCpbAIB8vlT8VqaMGse6JFafpU0ehpLJFJH&#10;KLARmNkwwImbyPzpnptjJLNdjw2BSSN8MMZ91hT58wkYYfUiWprZzbF/CwQneqr1HGYrsSMpG0wP&#10;9X02nv8AZWbR/J0P1b9qCdTWgtdMt43x/wDUeWf4h/Wn/wD0cuNc0C4W1dA19ZRCPc3GfDXH2ZFN&#10;zpvEimGW3KzzneIYdQSN9uUdkPPGRkGnNtg3KjsCDXOmnR6WEkzU+j7177pHV9OdfcgtplT3eSGR&#10;jz91Un2KknXtSj2Mu61VuUxkCVTW7Tq8bOJqvbmom0tLa/1e6sdRt0eGJ5GDLneTuORnPb4Vapra&#10;wkkeeVImmmILsVBYnAH34A+6m7U74KKcklyQns7vXtNdu9PKqxmYHJPYo3/Oqx0xb7PaPNCOPEnu&#10;4iPmHpWl53DNZxJET1an7M9ocrMeItRgk+wlDXoWxs5Fh8JVx4bEZPp2/Spy8QiJg/czHfbjbGC5&#10;06ZsDGUznFJe0mAt0doN33UunPHdovj/AJKdj5xoo/mXjoqcDoqzuHDNF+z/AH8c5C7hWNji/kCH&#10;IZeMnk81z9RxkZ1tD8bFH918ZHx+Bq7ezy4KQXAPJiv4375+smP+GqYH7h+t+kbYjgxjBxtc8fbV&#10;d6umih064lmaEJHPG4aZiqg+Rz860puLs49XwZ1qcmna3FY22qT6beRW8xMGLwoVZu+SB24qQ1DQ&#10;RqGo6frF1aWs0tud9vcLeMEXac8kcEfOmLJVA4kjN1BL46q/7PaUqQDHdpj5d/jQ0y4mn1W3eQxb&#10;GbnZKrYzx5E1RNWTXBeACojG3uuO+aoGuWWddtN2XW5sJoGX1KtuAzV49kXSG3TL2fQF+93o3Tuo&#10;xxyYMxNwJN+3OPl3NOINZ0KXR9ctrbpXWBb6zKZL0eMMM2c5Xn3fsrR6oraPdGlnlv7c26wi33Zn&#10;LTSBs5ONqqNp+bGtQaSdIroCe7RSVCbbpIeM5JBVQfvrfBxZjyuUapWca8t3uLaSS4jlWOMKWe+l&#10;c7sHuA3J57kGmK3OlxWRtgbBT4viMBb7x9XGffGc0xSgvIjbml4oj+reqLK36f16S3ujIX06dEjS&#10;JUK/u9uT54FQPsv1iOy9nHTNmBeSSeEzrHG5Acl+wxnjPw86Fk44QelJqpMl+ouoJ7mTULCy0+5g&#10;1KZSsisrH3ScMF4Ge3cZqgDpafUkijkvoY7ApjezDdEdxJJHf5VjyyeTsdjxxh0yp9QWsfT96kGn&#10;XxuAgAMwOASR2/51z/pNILGayuXJiWPKuo3eI4JPnWJXBuhskpcMZ6naR6jZQ3Ooa5ZwLHbnw4Yl&#10;y3OWw2PPJqR9nnVNl0/op0awnGqPdz+KyrbOxDcDb5Dy9aJPcjZBVFItcurzpOxh0tbfxWLnAADs&#10;eOR7x/GhaX2qXl1dQLc29i8Sn3Isk4HbPvcfLFIllcukXWNLsq+pzatJZxz2usTiO4EiEw4UFlGf&#10;TtVy0LoqC10u7cwhxHahsEnBcpn8zVG5Oi1JKypda6J+y9Tms2IDQKgBI89oqC0eLTReSS3817bT&#10;QDc8tsyx7ixwNpxnI8z6cCrQdNoJcpMaajDYWmq3K2D3MzIPESeV1fflexGO/wAfOrL7N7XxuobG&#10;3kXejoS2R34qMjsmHBraaImi3Z8ONTDeoyOrDuMZ4qD1fpiC4MohgWIOAMKPKqydJIquXZGab0q0&#10;Nve2lrFHvkePccc4GSMfb3qE9o3TcelaDpRkiH0j6Q4kYd2yMgfZio5ux2OnJIz6xt4Xu4QyZBcZ&#10;zWgdECGPqqA3EC4i3EceWCBn7/woX7jdQqfBM9X6U+syrcmWC1063xHvuJ9itIecADJJx6Dgd6e6&#10;jpjX0EYCRRosiR+9NiMIiBmbd2AII57cis8tRCPApQY96g061n0mytIBax3ERjLkXSNtRuFPGcKx&#10;8zx61UpOnRufxVxtk8P3iPrYzj1PFUjlU+i+3auQv/R6ELGWIPinCYPfnH58UqnSU9xbTSW1lLJF&#10;E5VpNoxkDkDnJx8M1Z5YpcshK2KXHR962nWwsLET7lDM+U43cgd/MYIponSV5DZG71C2KW5jDKQq&#10;N7hPc4JIHxxVVng3SkTsrmiPuNLS1llSS1KPEw3AxqCcjt2+X31FXWkQXtxGLiDwpiqq5U4A4/DP&#10;J+daI5G+mLcfuVh7ARB1+kT7QSOJmH60vaKILKMb7lpRnLLdEeZ8q0KVonJBRqix6Hp8momSWC7v&#10;08NivF2xz9xqzN0tqO1JrvVrqzjP8U94+fsGcmlt3KitJEdeS2unuEj1nWb+UkABboQJn4swJ/Kk&#10;/EtoHLNrdqkgI4fVt5/Kp37OKKbbGs+rFy5t7yW58NgGFvqC9iO4DKQacQPcahKsdn1DNFJjiC8g&#10;jRvluC4+/FSpWugqhW7Os2scsNxf3Fs5U5VoYyCPUEDkfKq7Fqt9FFAv0+XO3DA2ikD8KhSJasC9&#10;UdQW0jC1vYzGOwa1QYPnUrZ9Q9RTSReLqFujSkYxbgcZ+dTa8F5YkkmSx6v1Syl8GK5SWcEqx8LD&#10;KQPXI4pVuuta8IPLPDKAcgNGzeXl71R7mL2ocaN1fe3xYPfwA5GUZnAye/G+n/8A0mvzcNALmPZx&#10;tbe+3GcEklu1VUpQkEoKS5EdS6m1PTvCa3uopYZwWQmRmyc88EnzqJvPaV1JYOwRS3g4H7u7dMDy&#10;4xjz7Uze5cPorHGu0Us9RxXWoxNJ0/amVmYs7znBJHc8U7n1mALk6LbsR5RXIDffircVyOampUmT&#10;vSXVdzDcT2mkaW9sZgPF8SdHU8EeanjBNWWxml0p2n0vQdOsZ2Qo0lvGiMV8xnb8KqtQsa2/cpPD&#10;KUrk+SFs70P1BM1zE63E/inII2oc5II/LFXCwt5pZUaOKWTA7hCQPwreuVwZuUuSgan1BD0n1bL9&#10;DstQTURMyN4gVkO7+Ubh5+tLxdRRQap+1oel1TUfEMvjDeTvOcnHi48/SsyyLEOlCWWmyK1rWLPV&#10;Lx77WNDu3uX2lpEneMErjHugn0FW3TPavqsyyzwaNJJbjJZ/o74znt3qXNZIpC9ji7IzrbqC016O&#10;3TqqzntHB8VEtg29VP8AMAGxTe+6t0PW9CttHvrW9NlbFGiaMurkqCBk+Hj+I+VMUlGKRXa27RIa&#10;d13pukaMmk6baTvbIkiB5y7MQ2fSMds1n1rLp0uoBZ9XjhfawwIHOPgeKz5Ixyys1Yck8KqiQnj0&#10;qMjw9etWJ/hkidM/bU90nIkd3cfs+9tp1/dO8cLnyJGSCP8AFwc1WEFF8DMuZ5I8o3aPc6Mw4HB/&#10;AVB9SRh7C+VxuBiVsEccGoaM0eyhjT0W2nZYkCq8cq8dsEg/nVptoTP04EQgBC67cd8j/nSojpFP&#10;fR7cPKHt43bPmgPNPdItILW7EtvEiHcm7YAPOoje4tKtposZ9weoJFUTrKN11PQnUD3rqe3JbOMP&#10;H8PlWtdmbwUrpSygbVbeC8iaSN3eJ8u3n2Per2+jRWCzW9iWgYbShBJwCDxz8RUdIsylnT1E4lV3&#10;U4xhXIH3U7ie5hYC3u5oj/hcinbmFCxvdRDe7fSk4wdxznPzqRs+p9VsI0jVNPukjcsBdWiyYJ7n&#10;n5UyOWSFPGpCPVftC1W/6T6gF3Fp6u1s0Ra3skiOJDhjkDJOKfdE+03VdG6c0Gx23T2dnaxoEhuf&#10;C3Yffz7p4x7vyrT622KbEekm2kN+u+uxq95ZXFraahbSxmR5JJL4yEqW3bRhRtUHt8OKqravZxWf&#10;0u2ubuKdEfbGg915ST7xY8nO41meTc2Qse1lWm1D6dcJNeElgnvE9uM4GBT9jp2qQ28C3yaX4UBy&#10;8ysVLeYwuSSTwKUqZVlt6VtdS1LQpbTQ4rVo1BhmmhsVklbcOTvb6vfinHsm6YktX1GKWAC4tbuN&#10;JAcEqAzZ5+yly8o34mtllz1WxW4L6cPGilnvliE+8yY4BwqgcYB+AHen110/p+jXEttpO+fUrzB8&#10;a5bxfe+qGwccgHPpVF+4NkbqugiDQLcFHkuo7d41wiphmZs+7jyVSe/GeaujWhTQ9TK8Dw0A8v4E&#10;FRJcoi+DJvalET1dqSk5GVycnyUVlkt4Lu78G6mS0hXKB1T3iM5GfWjGrbLSftQbT2Sad4hI0iKr&#10;bGwMnju3mfh6Vofs4Y23VFuSVYrC20dv4ajKqZaPKZr+o3Burmw34BjDng98gCpFdJWVc+LjI4yK&#10;XLmiq4O6VYLZX16zOHD7McY8qz/21XCzadp0QHK3JbOfLYRUpqqL4vqIx3TjELyIPuVPEGcDP4Cr&#10;50jCkuqWznxfEJfc0kZQN3HbzPHf51WrVmrUP3JE1LNbSSS2d3MsEsbu8BlRvDZSBnlQcEY8+4pO&#10;CGxmtrWG3eB44rhmEah1IygBbB52k5xnnscCsVSTqhQnqIsZ5YGkuI5UMHhq0bYBcDBRmIwB3PPf&#10;FK3cwljshpt5Y6nJFFsLOuWJ82ZeDwAFyeTjIqEnaVMkNFqVsJtFFxbaVfGORnuZZbhlNsTJnLBS&#10;AMDkA+eO/akwLPUrqzlGqW0KadI/13xtBlL+In824YHHfGKptlF27ZLp9BJEsWstVR/BRpLhJBGX&#10;AdsEncPPgEc+VO9RsY5dNtMz6dHBFp6eJcC8QXGVDfu+Hy4O7G0jzNEqi1u/9AueiRv7G0uJJ5ri&#10;6sRZCJZCY7qN5i4AACgPzn5eVVu9s7bS9TSYGCU+FnDgBsZ55J57ghQPKtGGUZLgXK1wzM7iPdcS&#10;7EO0OTkDnGe5q49NdPy6rBbR20HiBwedvHc85rS264H5apFyvrzT+gLFLHSlgl1if3pJ3XKQqe7Y&#10;+Xb1+VZd1F1DqN0JDEzXLmZw16W4lX+HapHujAz9tX4fBk/cgBoUmoW5ubyWVi/1FJyWPqT6Uw1G&#10;3sdK2rNA+5gPd8X3jz5DFMjbdIhtIkV6ZV4S8SyJL5RsAfxpvDcajZJvR2mhU7Sr8hT8D3FLlw+S&#10;6pot+ldUeJBdQ203io5XbY3Z3sP5ip8uPQ857cVIW+l2NzALq0h8SCQnv9aNvNW/r50tukC7Kxf2&#10;4hu51jyoVyAPSrXpWnx3lvYHa/ipEDndtDDd2+zBOKNxsyr2IkNV0kPMWDeGpbargZy2cdqbS6Ib&#10;RVE7fXkEaK6j63riq7mkkZKTZIaVJY2bxQXsKmdZT4haNQ5JBAIH9KZLol1b6nDsuY3mhC8eFgSR&#10;E4BI7difzqya8g+BCdw90iuY2jiYqsUS4CD7efxphqlsg+nSNvVnXKZHBwBnmi0TFcogtGsIb3V7&#10;aKYlUYsMj5Gp/Wun7KygE1u28hxxkHJNLyTaaSNbj+orJXozp13mgu5P3cU7bU2d+CeTV/n6dRbm&#10;ONJZO497HrUOK7YnJNObogOl9MeH2kiL3XS2kk8UuP4WXg/eRWpxq1reXI3x++iEAHkAZwflz+Fd&#10;mHEV+Dly97o889fWbwdY3Uzo2WuYpAXGCcgVNuY41URxe/ggAc81ypcyOrLiK/BKad0cjxLqHU0o&#10;CA5itlwMj/F/SmPU/VUei2M8kCRW8cIIjUx5CtjhdvqeOPTk8VrhFRRglLczEY+rL2TUHuZwJ/EO&#10;SD3z5nNaPpWn2moxwy20oje45tmK4jn/AMOf4H+B4NTKKaLJ7WTUUIgLQX9u0TpxkjH2VTZNAN51&#10;HcrasItu51Ocen9ayRbizUkpRYXUdAls5YkuZvGBQlcn4/GpTouBbXU7oDgvZkkY81dTVoTudDZQ&#10;X9uze7G4ZrePDfWiQ/hTTVy0sM8bH/SWzD7uac0jnIyXWPaLoGiwyRS3IuJXQgLAN3I8i3bv8aa6&#10;d7aNEGnNbPb3viMQQFVSCceoNUhhm1YyU49D7TfaHol1JL4rSWm9ztM6jb8iy5APzxU5bMoR5YnD&#10;qyhlZTkEd85qu1wlyX3JxLzb3BdCRg5IP3iqn12CttbT55tdRglPwBOD+daF2hBXoY47K9kkchVj&#10;mYljwF59aNq3tN6bt7pE/aUc8oQCQxAuoIPr2qtOTaRPgaiDdJKsZEhj4yjZGaKFYHbJ3pzTRKaY&#10;9UWgtpczILjcAke7BI9cUhIAAWBHyqGqSITZWurbtB0nq0agq7NGvI7+9U/pEe3TLJdvCwRjt/hF&#10;Ml8EUXyYbXLKZtMM8SbkEgVwAS2Psql6tcRW4aHZgAhxkYwcY4pDVSKTZGeCpPiSHDyDBUDA+FRk&#10;zPucNu4B2miLb4EnpL+z6be46VuMEibxwJt3bP8ADj7KT9nGqi81rqq9uY0Cy6h4aKnIwoYA4+zN&#10;S3SZqhG1wWuS8JnePwlS6Vi8IaVA0nr7uc5IqLk0+5muFllS3hfJyktxtOSABnBzn4ZpVl0Neo/H&#10;UWWn3Equ6oSwjRgHGHwPln1qw38XUV3Nf2VhbQrpwEShiuHlb3SzbicYAGMY5qVyQzIfaaduv30z&#10;zYuHk98mTGDj0rHNb1fVbO+KY8EBcDwsgH4n406EY3yVb4LDoVtqN3ZLLDIHjl5cyKzMPl6Vp/Ru&#10;jPa3ouZIn2hD3UrnPHekzSvgYnSLldxXZMT2LwRSr7p8XLAg98D14pFtCutjGLVNQjdskYvCAD8B&#10;6VVp/YrZJdPnXLeIxa5LBNJHhY2t3Zi4HmxbHJ+FVL2sux02ymKkFZ9rFz6qcVbar4L43UkUDpW1&#10;Oo65p9rEdsk04HPHkT3rTtA6Q1HS9TR7mMLDvdiRKGzwcedL2j88k5Fh1LSpEMctppcd3ISQ++Xw&#10;9q4+RzUTdXNzpsLSDSraFVyW/vJP/DVVD7iNxnWj+1iXqHWYdLs+mEmZ5GHuXRHujOW7Y++riseo&#10;RlnTpC8LN/8AvYzV54oxaVkRm2ISyXVpbSLddLXsETHLObyIc/OnGk3kF+uIdClcqc4+mxEgDz71&#10;RY13ZZzI/qnq206SgN9fdPGTc4UZnQsSfQ4NM+muoLDrW3nurLo+9MSSeHmIxMCcZPfHrV/R9u6y&#10;m97qLPonSlpeXTzS6Fd6c0AGw3McY3Z493aT2pO86eupNftIm0qa4s43UrOqAgAg5Bz2xx880rY9&#10;xfcZVqFu1pe38UqTQvDKyspGGX3jxj9K1zRNWTpvoXS5bCJX1C8iCxB091OSSzD0AGficCmqLSHZ&#10;pqVGU9QSpe30rq7mE4ZyTzJIfrH5E9h5CmkIjcCGXMcD91Yk579jVVyKuiY02e3htYUmAbYAp3Nk&#10;r/TtUXrdpo2q6nFdOhJgYY2MQDzxn7apFzjLgs9rRPXE1vPC7WrrEvh/6RfWq17qQiPHusoZ1T6x&#10;PrRFOV7iJNLoh5tNDs9zaMytGM9+Rz5VdOn7y405kncxXMxQeKo+pIDgkH4+WfXmpdokadTRxJrM&#10;7wBo7efEsO7g7SBwfiDkH5VadCtWi0/Sro208plhkSNkiZveDYHvDgCo2s05Jp40XTWdA/Z8b3ct&#10;1Ii7tg8O3MmN3ltHJ+flUM1voTQSwS3dyJmUe4NNk2qCPQ55PrVVG10Zdwym1Tp3QAlxq2qNAJMI&#10;JJbF/ex5Bjkg47470rp+r9O3hF/batA6GTKMLSYo2OCOx48vhVvTlVkKSbo7ZaVaaveTxabqlq7c&#10;v4SQSqdvGcsw59Kj+pNP8K5vbOOEtLFaMzLtcgAAEMD2Pfz5qu1rwXi+UUjp8kazZ+Z3kAFRjsau&#10;WtQM2lOPDCgbSWC4zzVZ+DZP6iJro3XzHp+lafNZuY/H2mfacA7uOfT1q938bG7hkgUsBtJwOwBp&#10;jqrMM+JspTai+l+0XU5reA3BePkA/V91Tn7/AM6eT3OpahcNfR3myYybQF93C4x8hz5V0le1fgyx&#10;2ptszrrd7w6yZtYmSe7KxkyLwGAOBkeRxWrW9ja9O2kl/fLGZGGVLMDtFY1FuTZszOKhGvsUXqXq&#10;59hvLhmhRAwVQOVPPugfzHHyXPPPFZZfrcdQtFc3WQhBMcQPuoDz9p9SeTTJSroRCNlYns3TLKhw&#10;px2pxpGtXGlPIIQsscnEkUoyrAfkfQjtV1KwaNy6c6rstS05Y9Qk+kWJHhrdsMyWzce5IfMc8NUR&#10;qNpJpfWDQyAe+m5duDlSvBBHek5V5GYXy0N+o1w1q7sdx3AEjjyqP6cBi6jQmQsZreZMH/Jn/hrP&#10;jajkRvknLTs2Wz1RbOwsmaOWZpk2KI13EkZP5UpLejVEe38CeAvDImJY9ucqRxWujlWeRr61WPpa&#10;wn2BmS7ngYemMGmXT0KT6n4QQDfExHzXkfka3xXAhhdcM+l69fi3cwuJM4HYggHkdj3rS/Z3fXUN&#10;3ZoJiLS/tGkaEfVDDP1fTtSskU42Xi6dG6wavDZQQGcSZliUqEQt2HPaoHq7UodR6c1aSASARRJJ&#10;78ZU+6wPnWZKhhj/AFzqtxcdcWGm+Mw0+XwXaIe6GZxyT61mF9am11K7gI2+HKy49ME1shFJcCm2&#10;bM3S2nR5jjtvDcn63iMCfxqWto5LO3jhi+pGMLnn8aXKbkuRiVAa5kRt3hKX9QOaUbU8fXhYnz97&#10;/lS6RNla63vY20CSJI2VpZkznt3qz2Wpr4cMMFvNLIsY91ADwAMmpnJRxpsopU2yXuYbqS1i8Od7&#10;ZnYb42OePM4HGaoN7omqSq808TtGqMxZ2AYc+n2jiuZj1cZupMU+SvXszRSrbs20hQGwfPFNo4y0&#10;ZM8RVUXI5xmt/Qtm9+xXVk0rpO4klkihE14SDJnkAAcU59m0Flp9hd3OoXUkNzPeyyiDwmyFyQDg&#10;dwc5oSckzZGW2JUPa103FrWtRXukm9ivHTbuaCT32XsFOAF4+NXnpOey0PRbRNUsoZr2NF8SaWaJ&#10;AW9cu2RV5OLSQuN8jrWvaHpK2soa5063mfaP3U4uZeCDhVXHp3JxUDde2VsTRwzahcllOPDSOAZ+&#10;zcao2kXUWyj3ftJguAUk0HxZc4LzThiT/uVTtR1a51O4Es8SAg5RVUjaPSosukTdh1rfaeqD6HFK&#10;FXbjc6Z+PBp2Ov764nXZZQIST3nl/V6onTsnbfA7Tr65ikHjWFq5xgZlk/8Azp9H7SJlAA0y2OPS&#10;ab/8qlZbD06DP7RXlBD6ZBtPf+8zD/iphee0tJlMN5oyz25PCfS5Dk/7WalTbI2UFtev9Os5Umte&#10;nXt5FOUeO82sp9QdlSg9rgd08TTtSbH/APkTx/6KVub4LuDHkXtVHlY6pz6ah/8A8UlqPXw1Kxmh&#10;httTgldSEke63gH5bOaj1KD02RfT2s6b08xkSzvWuXH7yVJcEnzxleKt0ftOhjHEGqfMyq2PvWqO&#10;bfYen+4dvafZTrtntdSlGOxeP/8AGm0HX+lW/imLT9TgV3LYiaLknzOR3oU2vAem/uVbqjW7DqJ4&#10;A37TFsj7pUl2ZPptwMZ+dWHpzrbS+nbNbfToNXjjXJKp4J5PfuKs8jD0mSze2SzjI3prQA/w29Jt&#10;7b9JK4aPXS38yrAKspX9iuxoo+t9c6BLcvf6XFrdtqUtwJZ5i0Y3r/FnBxT+16+0OWArf2mpXCyJ&#10;/E6nzPHftg/fVpbmiUrZXdR1fTb/AFB7fR9I8K3fARpMtJk9yfexinMqur28f0dnVnIbHp648sVV&#10;zb4ZbZXI4/ZF0xnW3YSFwd6hOw/A5HrTZ7KT92ZBsKgiSNSo8T0Pf8DVVJtA1Qvb2F7JbnxgghZi&#10;cHgH4E+nypBVlhvp0lBYKv11UcnyxxU7l0RXkrtxfJD44mSQzBwWG0hWXv6/OrJoms6Vmf8Aaljc&#10;QQtGPCa2LMSfiC33GplkTRZQY8PVGiSXHhXM1+9vwro1qrE8Ad92c4Aq86L7TdB0jS4tO0651CO0&#10;hBCKdP3EAknvv9TVdzS5RVxb4JEe1bT5U2i7vVPkx03BP/rptF7RNJgupLpbm78d1Cki1fH3GQgV&#10;CyUV9NlN6z1TRetJYm1G4uD4LZjxZkHB75G7FWPROvNO0XT4rK0uJILe3QRwxpp3CD0+vUeo37a4&#10;LemPpvatbhVL37MM5IOm5x8vfpjce1zT3ikjlvWKOpXA0ts4Ix/PUxcX4/8AIbJIp+m6z0dpWo21&#10;yl/qd1JE4ZEk08gE4+qcNzU7qXtP6b1G2nsZori2tpAR46WJ3DGCDjf51dxTJ3TbsFj7RundO0y2&#10;tLC7eXwmLCSbTX3ZznOd1Pj7YLEjm8iJ+NjJ/wDlVlGCKPdLki4esba76gl1NZlaC5j+jFxCyjLK&#10;F+qTkHPmeKs2m+DC5Mkqb1bgISwI7VvS4VGVXbKr13avqOtWscIyr26OSQRgBjTnqTqkXTq9w+Ni&#10;sYxnGNo7D4/Hy7d6ypOLdmmclJRSM9u9QTUJ2coxfcRHHu5K/AduKkrGWNITHNBKjqMqpTvn0rNN&#10;cjo9EZeGEhoriMwM6nbv4yfh8aqVzaeHdKqkjcRzV8XZWZMJ9I0q6W4sZmV1OHUH3ZB5qw7EEVbN&#10;B1myu9WtNQZnEVuMzWocySQR8jgeajvgdhTq3IVu2u0Wrrayii0qyvraeOe2klzFIhypBBqk6Pee&#10;Fr1hNK3upIQ59AVI/WscVWTk6UZXp2bPorte6Tpl3A4KQyEnBzkH/wDjVjudzzWxC4EcmT8RWl8P&#10;g5i6PKGtWgh6f12Bhh7LX2HPkrbh+lVbRLhbXWLKVjhRKob5Hg/nXQhyhD8kr7RbNrfqSRguFmt4&#10;nB9Ttwfyq4dAIWsunLgZJT6RAfsbP61SXwJj2bZpjSv9AlUgoitGwI780p1bYCXRNRRc4exmBHxx&#10;n9Kxocjzl11KU1rp3UB/HZ27E/FTioDr21+j9V6mo4DTbx/tAN+tbodIS+zbdQJWRfd+RNNfpJ78&#10;ZrMPIzUepdP0to49QlMTyAsAI2bgfIU2TrDR5pVWO7U5IGDGw/SmrFJq0Kc10NOu3U2lpCv8dzH9&#10;1XhI7PShPckorkcEnlRjtXL10pRhGK8ipukyDGvXcLysHjLOQYxk42H+PPmKd2mvTTLJbSW6+NEc&#10;M7nhQTwf1rlRxRTsRCVGd61Fm7uJGlDgOV3YIzj4Gm8E6TLiRhkLkHnvngV317opjEbbNr/WQt9N&#10;XSZdMj+k2MVwVt9ORTGCSoXLAknC5J+NUQdddYXV7eQar1DcRxwTNESsixDI8sKAaNySaNkFdD7U&#10;3MFhHfa1eX80b42u+Hzu7EFiT5elRtjFBrKXDWFvczpCuXJYAAevC0pbmrHcFd1G8tbC8eGZJ4pI&#10;Ww2TgZ+2hdaheK4MskgUgEbfQ80xoqmI+CsyGWN2Zzzye9Ei2uPeyG88k0tyYxJCvhKRkDIps8Q8&#10;ZcCojJktIdpAv8SA11iqdo8fHNVTb7ZNC9rZyXZG4bI/ieTVkXp+O3CRBACwSQHOeCuaiUmuAVWP&#10;X0GORVPhoX7e8KqOvNcaZqMccCxkOm4DAAHrU4lvdMrN7VY0tNau57yK3KoniNjsDj8K0M6WggcF&#10;UDZG1snj+tGWPpurCD3oovUWq3Wj6rJbwsGj2Iw3c4yKRsNc1DURcbSqeDC0p4zkDypixpwUrF+p&#10;7qoZjq272glF7eo/pTu96gv7CO1JCstxEJRxjGSRirvDylZHq8XQ86c1m91vUo7c7IowQzcDkZxW&#10;kJoYMZKOoO7ng8jHlWXIljltHQe+NmTXfVV5bXM8LxiTw5GXOxecEjPb4VZ9CtJdZsmuLkRKCqMq&#10;hMcEH0+VOnj2LcUjJzdEwNAiTcPCXaExyO+eajtKsmluUQr+4SGInjHbPAPx86z3S5GUWWCyiYiS&#10;KJA/kfiKNKrI9r+9DzW5JLcLkY5yfIc5J+6qQ5kWfRS9d9oyJGYdIRb3GcvJlYVPoF7sf8TZqqHr&#10;3qJXBMyxjGQiKqgj4DFdSGC48mJ5eaJ3QvaLvm8LUYwkmcM8SrG/2491/kR9tXm0lgnuFuY2RopY&#10;8K6rw2PMD+Fh5j7uKzZo7EOg9wyfTYmgZHjD5hKhsdwGOKdXNio6eLRp+8FvgFV5+r5VhjJuRpfx&#10;Ie30dXheafYJ3wSrDsSP/wBZqk/9LrqBSPo0eR6LW2GP1GzNKexI0rpiyl1awjuLpwCzjIQEYBAI&#10;/OoDrC7m6dvreKGXKSxF+R57sUqKTntLt1GyHXqW9/Z814GXw45FTG3kk5pzoXUF/rV0sKFY1TBc&#10;lfLPlTnhSTb8Fd9ui567pkljpFzdxtukiRmwSTnAzWe6XrNzrV00Jgij2ruYkeWQPX41SENy3Et7&#10;WkWm86cjtzbTxorHxl4wexqTudGtpIGCwoCwwcCq2yyG8PTVupyU3fDFdk0C1xzEB9lV3N8k0N7S&#10;G3s5jEYBIgkRlXOOe+fwq8dFdTftmW4GsC209UhWSIK5G4lmU8n/AC10Xk2wTf2MW1yk0io+0vWZ&#10;bPVkudL1Hx4PDCmKKXGGGe+Oaq9rr51NopI9HtbiVIyJCS3J/hHyHf51TcnG7LqLTph4NbeG9ZZd&#10;FsIXVNxG9lwvdjk9uBSNxFcahJcyzG2gjhtFuUME/vMp55PkAD3+FEYKXuZMpbeEITTXFqscN44u&#10;I5F3W07AZVscA/fVWm1JluCbhVMinkP2+6iMdsqRLdqyy2OqT30bsdLs5RtAJVTjdnjP2Ua3vbN9&#10;Rt1fTra0uY5felWR1wMevfP6VO6V1ZG1NGwaYvR8NgkU15auoJcCWRiCT57e34VB9V3PTTxL+y/o&#10;guGcKpgXBJPHp8aS37i6U1GvAw0DVrK2sjbxahrcBhco8UEeEDVPDrC32FF1LqEnz/cAn8as5eCi&#10;i+yDnMiXButDt5pluPfme6jCO7Z7kDv9vNJtc61/Fp9sSfPYAfvrVByrkzyasi7zTLm+YTaho1lc&#10;yqu0GTcTgdh37c0x0rU5tOWCZ7aLT7AXEkZW3h3eG3mQT2J4olddkxassFv1VYxx7odV1wAPkBUU&#10;L9madXXW9ssQW4v9b2kHho1JI++s9yfgdtIy5FhrOkQ3NlaG8IDCA3UIYABuQfT5DikE1rqGJdq2&#10;9oQO2Yc4+2tENyXImTSLBqpPjqPhTIDng4ApJoKJ13h9XgUqPdtgc59SfKorpu28fWbOMr/GCT9t&#10;dzFBOCteDlTk9z58ln663SXVggyC92AOPlXBrtzas0WoKJhC2WV1IJGcEen215vVxWSkuxsxaZ7W&#10;V5nZOXUbEYEMMNnGB6fkaawazbiS6eDc91dtlBt4U/0rDHHKXDFkZqkRgtP3j8iXC4BIYdycnzzT&#10;OB5rpiII8Iq42qOAP611INSjY2J6s6Y0+MHT0df9Ho9oOfUgt+tedNbs45ZtSnYf6TWLgA+gANUv&#10;lm6PSNX9pkMUPs+0O3ULy1qpwPSNj+tRvsZit7fQeoDLtUyzCNSeO+2rJNohujNevo1m6t1SOJM5&#10;v5FX5Cia1a3NgtoboLi5t1lQjOAMYx9mKbXCITplamvJLN1Kck+QNGi1OSSQZjQE92LVWUE+S8ZN&#10;D0zOVyZIh9pP61wyO65WSNsegNI2+RrkxCa/njGEMZPYgA8Vy1uJZ7gJMxye20ZJNNjBRVoq5Nk/&#10;E1woCReKGbhcqMfbVw0s3UNvAt1P9IlUBNx9PIfZWTM0o8DIJt8k5JI7KpUgY78VnPWce++i3MQ6&#10;RcY4z71Gkt5ERn4gQelxqmsW2CfrMc5z5VrUrbg6ozYPP1qbql70UwP2mVdcLv10nGf3Mf8AFj1p&#10;PpUFY9T2r3sHyN2fI1pX0RH/ADGV5VU5DptHwf4CrD1R78OhEqMfQQBl8fx0xr3RFr4sX6Elcai4&#10;GAqwgL727HvitoWSQQMQ3bHNc/VL9Q24H7DBrmPxdQvjKOVmcHDf4jWo9EJv0qMlsKbePPHwNO1H&#10;wRTF8mWgxuVd5u3lx9lROmmBbCAySqrBeRn41zZ8o1x7BcanFZ6TcyiThAxRgMjd2HbnvVO611t/&#10;oKWVuxM13GJJQmQ3h+Q+Wck/ZWzTY1KSf7mXPPaqRS5LVHtPpFuse2IgYHfg9zS13cyahJaQ7Ewz&#10;b/8ARgd/l5fCu4jmd8kbfWkXjmMlVdAQXjzgH1qzdE69MSbSU7wSAxzjB8mrHqIpxs04Zu6NDFwY&#10;YBuOH2FWHp73P51zRNV+kTz2bMW8FAAMcduefPyrkRhubaOg5VSH8HW2mWdnf9Py2Mj6hNIfCbZl&#10;G3AEOWzwR+grALpYvFlDOoIdgQZD8a6OnTXgx5Wbj0XOzaPCqsfeSM8f5RVL9qo/vmnNIyn926+8&#10;SOxH9azY4/rGiT/TK9BhujLwjYUW5Qn7x5/bT/oKTZcXbRkDC+XNa5fCQiPaNZ1l5LjS7uMtkNE4&#10;7d/drK+m1EOpuoxuaKTOPgVNZMPwkOycSRpOoFgkOWKjdG2ftFPp0WKJcNkFueaQmhwWKdAcDz7+&#10;dBkju7mGBZCniuFLDyFWgtzSKydKxm+lQRpdXBNyHhVZELqFVhnHp8arEo8JbF4m2iS2cHB74mb+&#10;tdDPFQSiZdNJzlYwu7UTLknJ++n3s+gjV75ZdqqFU5PGOSKTVQZoycyQt1JaRJqxaNBKstqR7pxk&#10;cjGRUdpUtvOrQvYSRLPoIUlpX5wCPD7cHjv3rVi+CMU/kxKVkvbG6ie38BRY2l1GWZj7+wKyjPmA&#10;O1VDXLdTNbyqB76c/PNDj+pZKdwov/QiQrYXPjFR9Q+98j/SmmrWcP7ZuSmCh2OCBweKRPjI2aMV&#10;NJCwAAxgMpAxk5pjfp4ab0IBRgwPpg5rPJ1JHRjH2Mfa1q76VqMtrCuGS5YyvjG7J3Z+PBpO86qn&#10;1B4obKImR5FQYGMZPapeNylwYlxE17SdMkhsII7obplQbz8fOnUligAO0fdXUjGonJlK22NprEYy&#10;U/CqZ+z7dNE11bkhIrXVUkLEdlbP9arNe1l8b9yKN1Zq0F9qNvFp8ZS0twEyq43fZUXe38t5cWkK&#10;q6ozhMng5JxWSK6N7i0rov8A0Qoj0loJQf3N3PEQfI8H9DViezXHatcUc7L2RF8+68YHnAFIbNw4&#10;zWc3lb13ps6nqBuPGKHw1QDHpSOl9P8A7Aufp0sqyNt/djGOa0ZNVGGLauznzxtNyG3VFpePH05e&#10;3PCX7SyW4yzEiNgp/GmMupzzWqzTShVti2wMpJf0x5cfOufPEoxgn/8ArFeA0WsR3McdxOvvQ7ky&#10;Gw3vck48+34040aHdcXFwpQ2lumWZ+FXjt6ms7Xppk0Pry7NzYi1hijSN+zycnv5LgnPJ9KgrWaa&#10;KeWCBBGE+tTdOqi02Xh2etekZoZoxLYypNCtlaoHQ7hkRDIB+BzXnK9j8SwztJMmo3j/AJCnfc6E&#10;fBo/tZiNv03osZJGZox90X/Os6v7+Ox0TQkt1Pi4LSEN/FvyCR5cV0NG1FSv7GTUptxr7lf6hu0f&#10;qKe4LHDXkjk58q0nqm1S56W6QfGBJbkkHvyuaxS+KNMV7jJNatRHeRKBxtP50lBp5uZBHGAGPmRV&#10;93tsZGI8vLUIiI5w4wAFPBA+FN7a3VZNsm5cn1qt8FfI8v8ASzCFn3hlc4AApKziC3UWBzk8fZVF&#10;K0aFHgvWnW8csvvLgrCzDjzFSkKlYPExwJCB91Ypqy8Q+9ijgKSTg81TOpdPudTuw0Nu8oVAvukD&#10;Bz581bTVHJyUzJuFIirTQL6yvoZ5bWSOMMQWJBwCMetaLaK7NKmfdC8A0/UyjKVoXiTUeSmdUdH6&#10;vrGrm406yaeARou7cAMgcjk0XROjNa0g3cd3YmNrq2aKIb15Yg/GtCnD0kr5EU97ZE/9WXUo+tYR&#10;Lx5zxjHH+apHXumNSvodNRbePdaW4icPKowd2fXmrSyY7XJWMJU+A3THTt7ot8JbmFPCkAQFHU4O&#10;4dwDWtzqqWdxggBXHGaxZ5RlO0asScY0zG5On78Xl+y26SLNM7KVlQZBYn1q89FW89vaNbXKeHJD&#10;AgZcg88+lXzzjLGqZXEmpNtE+0su+VQhPGQPWquIyIkLBwhAPAPxrnxvs2WrohLwyXGrW9paOZIE&#10;hSSWOReNxZh2+wVAazqSw37RXSxJ4TBW8NMFgp4Fd3TySgo0crNFyldkVDd6XJKzTzzQRSE744oi&#10;ePLntS4uenYyClxfAjO07cEDyrVYjaxr9P09UxbyHxC+SWiPI+ZP4Up0+6PrsQhcqJeG8uaVl5gx&#10;mNNSRe+rJ3tNMM9vIwm90Zzk/WGaS0Vbr6Ejx3LLM7spIRc5JHnj41hwS2wbo05VukkyzDR4Hv8A&#10;6ad7SRbCGz3IwP0rNJtCtTc3LyatpmXdjtduVOT8O9RhyU3wTkhaVGldEoiaYYklScRhFDxZIbju&#10;PuqK9o2kWt1JYNe6kmmKPECmaIsHPu9vlikQk1muhsl7KKza6fp40S9s49dt5YTh5JxC2EwwxxSm&#10;gwabpbTmz1qLUJpAAI0t2X8e1aZTbUuGKSpp2ajOBLpz5DKHBGSO3FZhp/0S31ATJfxTyFXURrA4&#10;zkep+VZ8bqMkMmtzRo1zLG9gHwS2IyPvqU1GMS2boeMoQcDntWbzwOozG+1ZdCkjtdQ1toJFUFQy&#10;vkr5Gjaf1bZ295b3La+8yRuHKbHIYDyxitsIytSUeDPJxapstt31DHLHJBZpKr6pEZ/FyxVQ31WG&#10;W9z5YqDaGVLbSzcuZ5N10jufPEi4/OtOpdqxekjU6DFMwyIFPPIwPjVfgR43kWN2QhiOGx50vTtS&#10;dDtUnGP8hbi/m0g/SAWcLxtJzwT5VIXnVVza6Rb3ibHEzbQDH5YzV87lCUVHyIwRhNNy8CGmapcd&#10;Ww31vdBVVLdnUKuMMvIqA1m3MWm6dJuU5LAgLjGKhNqaTLNR2+0daUrS2kbBmUgEcH41K6fEyzOp&#10;OQVrRlS2NisDfqIkVBGEK4BH30xv4y0UqkDOw1yeFKzuL40SfUUCT3yzs2wy20MmQM5zGM0wsYRB&#10;NFMjfUkVufgRTN1SFxjeM32G4QgEZANduLlBHnnvXXT4PNPhjdp0ZDyeapOowB7PrSEfVeGKcevG&#10;2qy6YzFxJGaSIrlHCjOATTS7QKPG2kMjBwT5YIP6VzIP3HfyRXpl+0P3LzWYx2F+JF+TpmrMRlB8&#10;q6EXwcDKvcUg9RWtzdXAaOWJ0TxDuRTgfME0nH1HZK7CaUIoH1iDinavSS0mRQbsjHqVlVrgO+vW&#10;E1xHFHcJ4jnCjB5qH1bWBMEguP3YDZ8TIJPxz2NcXPbmlXJbLJNUiH1/qmbWV6Z0t7eOCHRYJYIJ&#10;UkOZS77y5HYc4GBTZ7zxx4VyxiWIKkoMJCMv2eY8iKfme/a39hPgj1FnY3x/eJdGMb1G7chPcfM/&#10;A1JQ6w0sapIjJAz7+MLk578UuUHLlh2Fm1eZ5pzaQJGjnaAzBvvJPn603j2RHam0MfrFfX4fCm44&#10;qPRaJ6c9ktwtn0ivkWiD5DYx7pP21jen3ltFbaZJfWjXsUk903hiUpuLOozkUHQj0aJ7Y51sINBe&#10;aCK9RLhmMErMFbES8Eg586hbaGDrbotr5dJs9L8C6VI4bZDtyDjJzyTzUq1HsnyZ1LfzaTfXj29v&#10;ZTMZ5PenthIRg+We1al1bK0+g9JPOFV5LbewRQqjMY7AcCqy6TJj2Y/riBtRjK8jYfP41ywYQ3cT&#10;bc7jt7+vFS/iOj0c1SZrIvIqiT39uCaZWmqSXN3DD4KoJGxuyeKtGG5XYhyqVEtfuRFHAQNuSwP2&#10;0TT0H0yPcAVAJ7/Ck9I1r4l+0eNJXlC+Vs578+VPBGv0GIxcbpfP5Vma45Kp8h7iEiNgxGFXsDg1&#10;nnVirFeJ4ZZWeMcjtTNOk50xeaTUSD0aR21q2VnkaPJJBJxnyrZEtR/fH3LlVBxnuKZqUlJUVxNy&#10;jyZJ14Xj13h5V3W8RwufMHmmPSwaY6iJHlc/Qn27s8HaefwrUkvSQi3vaIWdZljRi0xyDgjPp86m&#10;+pgyQ6GIWlX+4jcUPc7/AD+PNNaW5FU3tY69n+864GuGkfaFK+KeAd4r0JdxxLZ6iyeGSzDI2j8K&#10;xZ41M0Y29p5zmjd9W1hffwLiXBJ4+ue1aB0WUt7Yg8bolJ/xHJzRqK2oMTuRbo7xreULGfe8M8gV&#10;HWsxGjQgKDgHb8gxrHubVeEaGldlYuBi7eeNmjk3BQ6qCcd/P41TNfgjF+A8jTFgfFLjHOM10dLJ&#10;u0Zs0UmmimiR1UqjkLnkDsaSuZ5JtglYsB24rXXJM0qs7p/N3Hn1q5aJGqa5Y7R3znnzon8GZl8k&#10;aPeW73MkisuECkgHn0pDprTY44hPli4ZsAklRjjt2zXGU3FOje4p0WJpj9DOVI74IGKwfVGUaneL&#10;mPH0h/I+bGtWl5kxOfpGv9ATeHpsIxnCR4x2AGajfa0wvLTS9oLMk0u7cMgDA7VWFLKTL6ZR9HTP&#10;T+sRKgdmVeFXzyPKjdLRNa6rOsgBdEKnaMY4xWqVe4Su0bS8vjacgLe7nB5xnK1lumWhW+l3DkAj&#10;v8Kx4+YyHz4aNA2ltIQkj/RLjnv2qdMruDlVwwIGDWVcD2Yp7Ybdotfsy2cta/kxqn6auY1+ddjF&#10;9JGGfzZuulaxAlr0t9FS3nuodMWKYTPtRSrcbiM848j8KW6m1GTU/wBnXCwrAVnuIiqZIxtRs0ar&#10;Inj2kaSLWa7IpG2hgzZDLg81EWozLcALnbKwzms+k+Rt1y9o26igDaXKxABAyOfjUfdgS9FWbecc&#10;4B+4inanhw/KMWnfEvwPPZoc6vNF38SF1x65U0212P8A7EtW80uGU/dVZcZC6+AbQ2Isvcx9cjJq&#10;Ytd5nIbHbyrVk+DM+J/qIfADxwucZplfv4O4seWGK4i7o9HxVjifUEuotPCNuZbKNHAHYrkY/Kk0&#10;Tehc8A8d6bJe6xWN3jNt0/MtlbSDkPGrA/NRR7tD9Hc/bXXXR5qXyY3t0aSFWwTlQc4+FQN1EE1L&#10;V43HF1o7D5kbqH5Jh2ZPAcr/ADDHFJ30TNaOGXaSpH2Vy7qR6HvGWzQJ1e9nYyR5urW1lUBwckDa&#10;fyq4iNtoGOa6MeuTgZeWUK30rR7iz8SfqSKOWaEDb4AGwnBwcYz6VAX2h2lghaLV7PUUB5CKyN34&#10;78V29djeofq9cHNxTUPaiDuFVJFkB2sXyqxj9ac3FyS+NhdlJDGMgk58s+lebywtJmwreoPG12PD&#10;ik2qpBUtzn5imwuZrZg4dgO2zxKZScUmWFBMZVjVgoYE7VGOPtpxtRJd0i7AR35NUp9AJwl7qVI5&#10;pDsAJGew4zTqQ4jTBP8AMG9RT1FJF0j1H0V/duk5AVBMVsAPn4Q/rWO2qYtOnEPJdHcj5zY/SsZu&#10;Re/bncmT9iocDDzHj/Kopb2bAjodIwQFe/Hl/iqW/aHkyS6Jmur05z+9kPw+tWodats03pSEkjZY&#10;LjH/AJa1MviQn7jKtTAfUU74CfrSmmWwmuwGYjb733VD4RpivaMdcx2PIL8/fTSyt2S9gcAYDZBx&#10;8KfD4GOfzLDeQBraCY8uSR9lJ2CD6UmRjg/lWN9HRj8C8aIgM0gHGbZ/0qf0uxE2msGAJVww48qS&#10;3xQryE1hVt4OYxynJA881mnVSiWSMqjlfBHKkZ707TK5oVm+BXdIj8LW7U7ZeN3DsDzW0285Z73f&#10;jiMEj40zU/JFMPxMm9oQkPUSttfmzh5VsDzqO6S3tNel0Zf7q2Qzd/dbIrQvpIWq9XkZzxQvaqRu&#10;VdpZhn6o9KedQRJJFo4YhYvo+N7tgfW+FTfuQzIoK9rHXT1hFYavEba4S4WRRnY+SPfHBrcVbxLT&#10;UAMggqOfl2rFnk5Ssvi+JiCwbdc11SFyLlwcHP8AHV06a2siJuxth5++mZ17UVxOmWeFMDxJWBJG&#10;AMdhSWg2X0+yZTnCg4YDPG41jxw3ypj5y2xtENJaLucMMhZQDgfGsz6xQx6xfquQmT5/4BWzTcTa&#10;EZncUyDsodOj02KS8eRriQEhQp2hc4+/inNpo1pqME00HiFUYAZOMV0NtMT6jaoYTWSWN/CqZweT&#10;k586sOisia3YnIGCc48zg1WXxZXqSNcXwpJUAJy8TE8fAVzQrRHs8thEG4/EnJriNcnQvgNMHFuV&#10;KkDPr35rGNetJYdTu2YuEM52gEdi3yrZpX7qE5VuRpfQZzYRZPHgr3PxNJe0Lbax2Mo97Fw4IB9U&#10;/Kq0/VBv9MqulRJbQam0TMyGLfgcEDFMunhGmsXIhL+Ht93ecnFaO1Jil4Nk08CTTE45Coe/wqhQ&#10;hf2jcFCpBkxjvjGR9lZsXUhmR8otsTb9GRSO0WM1Oi1ufARljPKgg4pCVj7Mi9tGZNQ0qRlAJgde&#10;P82f1qm6DD4iZ74Y108X0kY5/Mv2jx+EcDjKk1ZorK51AwWBmjNwt8zb2OAwaEf0ozK4IjDLZksd&#10;ydLzxFg91CpXJwMnJqvi2a1vL2ORwzeIDle3IFZ9L9Q1avIp4+BDXUD6XcAcnwyf1qswyGXpKeH/&#10;ALuVG+9jWnVK9v5Rk0z7/BIey/nq6zi7eI+0fPBp11JbtFpNyjYzFelcfaRSsnzQyHMCO0RC9jIo&#10;BJDjt8qsGlQeLexpNvUOftrZP4MywdTTLlbaBYuBM7TnnB94cU4vOlNMeBjI0+DyMsM5+dcNcnae&#10;aVEBFo9qthZoiSSGJpo15yfrZ5++kbzS4obdiqNu/hUnuabNvehUJvZROdP9cy3FpFb5s7TwoguJ&#10;bwdhx5jvUnN1Pexgj9sdP7SO0lxn8q1LI78mJwQ2PV0p3B9e6ahK8YV3P603fquCRStx1HoZGCp2&#10;xucj76vuk/DIUUuSC1G86faELpk+lTzlveNvE6EDzOWOKGkX2l219Eb9rWS3KlX3gNjPwpThNtcD&#10;/U4qwRX8Ud9AdPCCJtNuBE6IP9XJkDHw8hSkftMtY097UbzPomnIPxrQ4SdGZNGWpbTMi/v5AMD+&#10;LtXLkS2tnMxkdi2FyxzjmvR5McljbbOPGScqoLYruEZ3Mx3A4PI+6l7iUtEmwAb5sNhu/wD+s1wk&#10;t3BuRF3FxM97JEjbYwCgXHlTmXQWggSeRlIY4VfX7KjJFqqJq0NbaJGlVzbqTjABPB/50/8Aotze&#10;RxLDbysihuyMx/KlwxycrK9Bo9PuIJY3+gzKBCxIaNhk8jvinFpo99qc8UdnYXDKY1B8OJmAHzxW&#10;lwkl0XTR6Z0dBb9J6rk4KRyqP9lNv6VkljA7v0uoXO22TI+c1c2qNyLH7ciTf6OgBI2znj/MBUx7&#10;P0CdFWXcbrzJ4+f9KHzEjyY1CxMl0eDlm5/2jWm9eOXj0HDYKWYXP+wtTK+EEe2Zhe5GogMQSIxn&#10;z86Wt5Gtp0kU8ng8eVEkaI/EitZf92GPP7z9aJp91415Cu6QAHhfIcU+PwMcvkTc8zYjQMSoXOPj&#10;S2nxSy3aCNWfCk4QEkfdWRxXg6ClUC76Np90HkaW3uPDMJXmNlHcccirfolpMITH7yhu4Axj4Uma&#10;4oUmhn1FptwwZCruu0YwfwrPurdHlh0pLyXCogRWjKnJyeDntin6ZPeheV1EpWj+9qkDKq8Mc7Tn&#10;mtht96/tBjGMFBjNW1C9yIxcozL2kQyR6vA7hF/ucXDd881HdGLLcy367VBFo5OwZwNjc09fSFNV&#10;MhCw2hXmj2MDk7CQ3HHFWPqHTy2k6NcT7I4TBgbgcnL9wKl3uRHg50lYxx6i0ls6u20fVjxj3ge9&#10;bwmm30kd6giILkEZTvWXM25cmiPtVGLvZOnUXUMfixRPFPJJJ4jBScP9VR5nntVz6I0qXUHjMCqx&#10;FuS2T/jq+RXFCoP3F4n6cnitZHXaCuTyw7YzUbp2kaYdNtl1KWcvsLHw1YDBJPp8azRi7sdKSaoh&#10;tXjtrZ5f2e0jQs6nEkbKRyPM96x/rSJzrV7KFwpwe/8A4Yp+nVZGUyu4IrsBgmsrVZFl3RqR7pXB&#10;Bb4/Orjc9M2eiWZFzNM5kJZArEcY9B8xXSl8GxEE/UUUURXfx1Lkscjuc+dWXTWU6tYbSCQ2Dznn&#10;Bpb5gy81U0a4FaB7Zg2AYX57DtUp0pr2l2ulxLM8YdgWYtOpOcnyxxXLxweTpD8klCrHE+o6Hebv&#10;FvorTIx9ffn48dqoeqaHoWrdTSNf30g0lbZtksMi+IZgPdGCOFzW/DjljbszzyxkqH/RMmmaTZRR&#10;avfRxSCLa3hDeM5Pai9caho2raekGnXyNL4+6QTRlRtxjjH2VRYZepuJWZJUVvTW0y0024t7m4Tx&#10;prV496KxBcjgnI7Uz0YWtjqy3d/dxSxbArJErAnHzFOWLu32U9WlRodj1p0zAkUbpctgAHtjiqlF&#10;d6Vb6hLcLOzxvIW2bMHBYn19DS4YNl8hLLfgskfXOh21jFBBZS+KgA3lsg4PpUq/tctNqhLSYY8g&#10;EHH3VX+2X3JeZvwZR7T9dXX5LG5ihMKKZMbmyTnH9Khel13JID5P+lOUNkNqK7tzsvVnw8YA5ZGH&#10;FSlv1BdC3+krHCJbfUIIl93ggxOuT8eKlwU4Io5bZOh/L1JfTENIkOQOPc/51WhdTz3tw7Pg5A4H&#10;wqceGON8ESyuSpi1wjTW0qSMSSpBA+VQ9hZZ0i7hhhZ95G4Z5A3Dms2tltgatHHfKh70rYDSup9K&#10;uBgAXUefezjJqS60sWhi1rfwpui68YzlzWWGX1qb+5qy4lh9qKz0+SVlBkKgEcZqeRGQpKkzqyHI&#10;INdhco5D7HceoShgBcybc9t571yW6kcMGmkYf5jUbILwS5y+5yOQHRAdxzFfSKOT/EoP6UwnPir/&#10;ABNx61VRRO5/chG03bIS0AHJ5Io30NO4iUfZU1SDcEECjsoH2UoIAx91Rk8ULoLF4NOmkcCKNmxk&#10;napPbvT39h300qw28PiSHlQCBn4A9s0OcYOpOiu5Fk6U6duryGxkkeO2azluopEmbaSj8efHfNQ8&#10;3s41RZ2WNoZoQMiZHBUnyx34J4BOBmhJt8D8eOWR1ErUagIvritR9iXQHT/tD6iudM6uW9ayWDxF&#10;a0n8IqwPGTg8V6bKk8TOFD5osftJ9jnTPQmvTpp9pcxafDs+iyXMrTeMSoJyxIA574HAFXDp/pvp&#10;6z6e0fwbOCaa4ieWaV4QuBuwAqjG3z5PNcmKjGXBslKVcnnvp250GD2u6tc9RrF+yIbi5O1kLL3w&#10;uAKunV+o+zK/tDHoOq2NnIQVYGJ9o+IwCQao9tuy/vdUUXpeLpfRr2O41PqTT7lUcHEMU2dufIlO&#10;CfWvUvQvtK0TrW+uLDpdjdNbwiTYsDDw0GF7nk8+pJNGJKPBXIpNF8tvGaYGXT3lQgg5wf1qi+0P&#10;pDVdYhjuNKtLmJbBt8kCRKFcccqP4j6j50+UbE45Sg/yZJee0LTo7C5sbeO8SRkZGBKhd5J3Ej76&#10;rMPVNtFNatLEMQBFJCYJCtnHfAri+h92dVZf2F+sestN6muoJktmjMUTou/nljnPBp3oPXmm6JoM&#10;GmvbyTvCWYSBgoLHPln41Poqqsn1LfRQR9GUkByuck4TPc/OrHrXtFgvNkcTXVtHGipsXZzgAZ55&#10;qHiUuLIU6ZStU16G8uoZN07hVI98gnv8KIuq264YRSsQcjJFHpJIYsrSGd3eRXg2+G6ruzxSVtPB&#10;azpIiyMU7BiP6VdRpUL3NuyQOsxNgmEjHo3/ACpaz19IHdo0kViMHEhHH2Uv0khnrSqie0/rqaxk&#10;EkaPKQD7ssjsMfI1YIvaxfKB4NlGo+RP6UejGXYv1JILJ7WNTk/+li+1DUJrHWF5rttLbXtuGgcq&#10;WjUFR7vI7UxY4R5RSU5SVMhrS7SwI+i2IT3xJySeftNWU+0jXeSkcQOMA+CP60PHCXLQKclwmV7V&#10;9Tu+oLsXOqWcN1NgLll7AduAfjSVhd3ekmZtPtobYzIYpNi/WQjkHntzV0klVFdzbETFIQpFjaKF&#10;7AQinU97qN1DBFcCKWGFdsatGpCDOcDj1qUl9gticFxfQOWtxFCw59xFX8hUm/VnUz99Sn/3/wDl&#10;UOMfsG5/cjZ73UmcyTsruxJLMASfj2pa01DVlUGG5eLjHuMRU0RYq97rL5DXkpB75cmiiXU8DN5I&#10;B/mP9aOiLJTQZLh57hr2aScKq7QSTj3uT3qH9oXUImM2jrpenRCMIwvEtlW4f3c+9J3I5xWNW875&#10;Ni4xGd2UZniADbduMe7mnOs6tqWoMn0++muQmQm49v8A9YrZ4KbnaZGIGWVSWJz61YtNPh6nav2/&#10;eCqP4si25cmyq/jR2ikcMjJ94rN4LHBkDM+1XYDDHjBrBpeGx2o6Q7Syjfkhh/tE4pddMhKggZJ7&#10;kk10qMIUaZCw5UZoDTLfOSin5ioCwPpluEyFXPlxRv2fbpzhCPlUhyHFpbjyXn0FchtIRISQmKlE&#10;NscfRoF+qUxRHSEcDFBJU+sFH0a2CjtI35U26UYZnA9QTVZLgbE0HTXhjlieeMydwMPtPb1ojALa&#10;aqEUrGuoWkignJAy47/bVYv2IpK94e8CRoFT3Rz5mmFnhbifkH3VPrzzTbsXQ8yS6n4+YrtqyOtz&#10;GSDm3OR8jXK/qCuKZ1dA+WiFtJI7TVYmGAYruMjHoGBq/e02SGGHWI85d5FKjPYE5peD4jtS+UZp&#10;0+dwn49DVjWQRopJzx2rsLo47XI9ikEq5EfFdeF+fdxUlfJyztml0vUYzjcl1FIPhlSKZgOm4bc7&#10;Tg81C4JYQO0mQUCj4tXGh7E7cYqWRYnDpj3MnhwqzsfICp2TTk6bnAvbWG6CBS7THCuj8ZUHzGD9&#10;tXjcVuSuh+KO65fYuHTl1YWqm11bSrqWynXen0cjd2JCsOTnb3xg/fVN66ns9AuYNQ0yO3uLYuMq&#10;LfZG3OcBCdxAHBJxnyrhzx5NTq7clsrj8/uV2Y547XdkVc9SWE0H0jTd6zvlpbZ4l8JATkCPksAO&#10;e+ajV6jvYZZXsmELMhXw2bIKnuMH8K6WlxOLan/A2EnjaafRHLKAoG18+Xu1qHsh6+s+gp9RvdRs&#10;GvFuFWHAcq6Anl1A8xx3r0uXNF42kzi4oSUxxrPVdnq2pQXvSdnNpro5a4urq/aZ7iZs5OJOQMeQ&#10;GOakdB9rjdN3FymrabE5eRfEvWhAC4XiNEHHqSfOuWp0dKdTXPZ5/n1T6TquuXIAzemRuBjG6Td9&#10;lV8saVJ2wiqQb3gnvZGcEZ8xWm+xjrS76G6ia/i0z9owXUJgZXyFHIOc9sjH41RT2e4lx3KjXdc9&#10;p9xqeoLdwXcuiWxkH92tlLqwznByMj070Y+0TUBqlxPbahcG3vMxpaNkRWwYAZQNkkjnBJPfNVhr&#10;nOHuVCJYVF8Mo06r9ImbdH9du5HrTeWIN9YxkDyouxtCTQJGobCHPlijrGpb6qfaKF0WHFxbxcDY&#10;ucZ4FVLVoEN5MAo7+lRRBD+Cv0lQBjin4iHoCB8Kq+y1nNir5D7qamEZ+rn7KECDeAuMYoWcQMz8&#10;Y7UdgSccKkEetSCRRZUAjgfKrIqLGOHbnctEZYwc8fYKKICNHGR/yrmYxgHP3VJAYGLd7uSPgKPK&#10;qkqVU7QeDioJOFRxhD91FZQONvFSQxMOE5VDk+dE8TGcxmoA47eIv1TilYgYowAmftqa4BjxELe9&#10;gdvOumFsc44qoDnSl8JbxuAVRSP96qP1wxm1ydsYLRJ/7BWWP12bP+UioWDMI2AOOBmk5WO/nJwf&#10;Otb6EeQqkmRcnzqet2xf2+PKQYpa+LLLs2G1uA/7P3ggtnPH+E1BWFnE4nMgVv3zjk/4jWLTqpsd&#10;nftQ5aGCMEYQc8UwvFTxAI2AGOcGugYxqFwMcnPnQeMkDYCfXiigCrGwUbUO7HPFdKvj6hJPwooA&#10;y28ndVIz8KCxmMncCKlAAzAEjBzRGnHOB5VJCK51W2+ziOMbZe/2Go7phsSXAJxwpqj6Y2PBe9NJ&#10;LxhmATP25rs0pWDXom7hbVh8cTD+tQvgRL5HbtyQcjGT3ppp8Aa5uAX2jaDx86ukU8E1b2JmYK0x&#10;5HbFQsukanBJcfQcBjlAxlUbgfgTSskYyXuHYpSg/ayHk0LVxKTJ4aNnOTOvf7Ks/Vd02q3N7PvA&#10;zboQD2ZlUZ/Wl1HhJDXKT7ZWul3T9+ZAT7uODU4koY+/DuAP8xFaorgyvsXW5MaAIM89s0sdScgn&#10;CqcetBUa2mqSL+0o8rl4kYfNW/50iLyTcSxHPeiPbLNC42yj/RSMT22KTzTuGxupEHh2ty7eWIW/&#10;pRyuyEiS0u212wvrZo9OuRAW/fHwse75/hVe9o6Pp2qpcxy6gLaWLbvlTAL/AMoz5YpeSbcdqG21&#10;FxXkY3WvXtlb2d3a3I/evHnxwWG8Lncu70yOfiKg9a1C+1ndLqlxLdzbN8cjTDaUBIwBjBGQfMVl&#10;xxcSbkltoitNvTBdoH4A4xnkCrTdpBPOsZaMSIAuWcKCPUmuglD0nXZa3JqKCyCFbxYongUrEczN&#10;J7o97vmrJous9FyFrfq3SJ71cLsktr5reMEdywAJbNQ8uVztvj7GWGKqENU17pX9q6WnT+lS2OjW&#10;1x40lpLdtIJWxyS/1ueBgUx1XqO01GKe3WI29qZjNDDDKdqN2yc8nikTnlb9pZxl4KW8S2jTsJEk&#10;8QYXg5FQ55p6dourS5HkFtFNEPEvIYWz9V1c/iAatvT2pvYQpAtzbzQqCcRqc5z6kVWStEljg9pO&#10;o6O7W9hb2MyE4Epgfn7aSh1i7utXtXuE3yXNzHubbgDLDtWbLHhIO+ywXd1bmSTc4+sf4fjTTxLa&#10;RT4bbnzjgVpRQDRqFrjon1s84qQsRJUnBYn7ahL4/v5B8ahkEFdMfGQoSMrzil4lzjLt99QywrsT&#10;Iyx++jCJcEK/f40AFeNce6cn50rZx4kfHwqaIJWJQPe47dqeAKMAVJAoGUYxiuNPFEo3tjPbihFQ&#10;puomzsJb7KQkmB4VW58zUEhA5BOFbmg1yQQDngVPAHfpYGCFOe1de6LBgqHkY70EiHjEDBUffQ3t&#10;nlQKgA4lOD7qgA0kbs5K4+VADuO8faMbRxzkUWS+k5GV+6gglOn1kuvpgKGRRGpOPL3gP1qpdc2b&#10;2urrvUIWtomK55GVpCjWVs0p+yikae/hMeMgpR75lfhAC3qKeuUVGkefEQds1PxBEvLdnfaPFG4+&#10;g9aiuCPJr9lqGmQWNlMbqKRgzZIbtx/yqo2hS4kuZhjDzuy4PGCfKs+KDi7aLZJJoc7FznC4+Jro&#10;VScDb99aqM46t3SJArbTgn40J7geHtiYIfI4oIGP7TjgDowdifMih+145HVdj4A9KAFG1dUYhYmb&#10;45ppcaj44wI2UA5yDQTQ28RSC21s9uWoBt/CocefNRRIlfaJdazbi3sox4oO/DNgYHfmi6X0Pq1p&#10;JIwiRtwA4aqyfgZEsdtoWp2SrJd2zJHuA3eQNJy9Oavfz6k1lZTyRSwqEYL7rEODgH7DR/oQ/kSS&#10;dG63KV/7PlGTn3sD9ad2nQPUC3hd7SONHTbkyr61bckitOycHQesEq3iWiNjGPFJ/SncHRWqQKQL&#10;mwTJ5LxsxNJyVJUMjwLDo6+Yqj6hZrgYAWzJ4+Zo79Gg5F7qcGP/AOXjA/GlKFDLEIfZ1o8z5W+L&#10;+oh8Nc/7op4PZ7oMC4maZv8APPj9KcpNdC2rFF6U6Vtxl4LYgfxSTk/rSbWvRkWA8emcerA/rU72&#10;woRa96LtmARLAsBgbId36UB1N01ANttbkj0jsSf0qLZNBx1vYxr+4068ceW2Db+dVjqrr3qIz2kX&#10;SunNGzo7Os8aux245HPHBqk5Rxxc5ukiYx3OkVQ+0/qWaNd91HCWH8ECgg1X+qOp9V17Qnh1a5+l&#10;LFdI6FhgrlWGBjyrRUXG0L6dMojSOyBC7FF5Ck8CuwXElsJFjIAkUowIzkVHZe7FIM9xkMPOnEkk&#10;jAs7HgVPXBFl0k0O9uNRuIYrOZWSFGYPE3ugse4A88UZelp0GZleMn1t5D/w1R2W4DQ9ORm+tIZL&#10;qKNXZssYXAGAfUCp5ekNJGAdZt0Y/JfzqjhJkpocp7M9Ov0OdXiII4ZXUY/rRl9jGl7fe1jef8GD&#10;Vk3FUVasSufYyoT/ALPuEkbB5lk24PyAOaZx6Zd6aRFBfuixjbtTjtxVZTaJUbBL+0ScNfyMnxOc&#10;Uvps0sdzbmSdXCShmGzyHJ/Kl+o3wW2JDeS6WcMVOCSSSVPakrd/BYsWBzWtGce/TAeMgc0SS5JV&#10;tuGB+NTRAzRJ2bJOfTmoy7ZmlfKnOeagCMmjY3ChVz7tLLA4H1agsd8FuDgffRvDYZ+PxqEiA6Jt&#10;54z86WtG2u5OB2xzVgH6T+4x4YgcYpu15M2QXCj51JAmLhwf9JtrrzvIgVpA2D8agAmW/nx8hTlb&#10;pUCqSWx8KADfTVBPumk5bpHZSFIwahgHFzHswNx9K4Lgt2jJPzqSDsmCcNHjHqaMHyCCuPvqeACr&#10;nyUDPfJorsi591KgkAkDgCJkJHJAPNHXxiPcQsfgmaFbCqF7WHUp2aO0juV3Y3+EjDgH4V266O1b&#10;UJvEltr2U4UEm3dmIFTwTdHYPZsjg+Lo+qMe3uRFR+NOV9loP+j6f1M+mXUfmaTtl/1DfUX/AEhv&#10;+qa4lA8PQr2I+RadBj8aM3sd1ueTcLbYn8rXCf0q8aSpsW5N9IloPZHrf0YQD6PAoPBMpY/gKfWf&#10;se1aCIILy1xknkN/SptFaY+i9kepZHi31uq+eFY09T2Pyry2qAH4W5/rUb0G0cxeyKMf6bUnYf4I&#10;gPzNOf8AqjsGA/v92D8FSo3/ALFlEOvsg0Qf6eW8lJ9ZAv5Cl09k/TsXveHccfzXBqrmydo6g9nH&#10;TkRz9ASb4vKT+tKt0j03B9bTrQY8iuf1o3snagv0LpmAc22nxr8YlH50QXPT1uAUTT+P5I1NRukw&#10;oOeoNEjTMLxEHyji/oKbt1TpwbCQXB+IixUUySP1PXdP1C3e2ltb9oyQSFKrkjkc0jY9QDT7cW9n&#10;ptwY1JwJZ1Perc1RA4PUt64/d6dGhPm8pP5CinXNZcfu7S2J+Ic0bWAX9odRzY8OC3i/yQsfzNBn&#10;6plXas0aD4W4z+JqKQBP2d1FNjffSqfMqFWiSdNapcgi7vp3yOzSj9BUpIkEfRlx/HqEvHYGZv0p&#10;zJ0bC4G8qSB33yMT97VPCARToGzkbAhDn0WPNS0Hs4GwEWrRoP4mCoPxodIB3H0DZx4M11DD8Vck&#10;/gKdxdDaXKSI7mW4YcnYcf1qjyJdE02LnorTIwAtlNK3/nn/AJVWurenLTSZ9GurW38FjcvC5Lls&#10;hoz6/Fa539Qm56Wa/ZmnTxrJH8nna8j8C6niIIMczr9zGjRadc6rpup21jE00ypHPsXGdqE7jz6B&#10;s10sLvBF/shGRVla/cpZA9aKNvn3phQXtyq55q19E9PDqjqC2sN8ccRzJKZSQpRe448z5UMEb9pE&#10;sUXUGtXT30sUUyW8cUj2wfeEQg9jxgt9tWZdWgfIXU7fn+e3kX19D8ahyi/BNNHbK9t36w0l7qWz&#10;uI0trl8xhuCcAZ3f5jV98bTJhzBFIPTwwf0qbXgqkxjcWmjSsc6VbP5ktbL/AEqOfQ+nrgkvo1mW&#10;zziID8qiyw3k6M6anBzpCru7lGYfrTR/Zt026AR2MkQHbDH9TUNWSm0MZfZNokzFoGukz5BgfzqL&#10;u/YzashEF7cw/wCLCk0vakybbIeb2QSx5EOpEn/HBj8qZSeyvUEOEu7ZwP5gVpqmhe0j5/Zlrm9B&#10;E9kUz7xMhzj4cVw+zvWoSQI7dwPMTgfnU7kRtEH6M1iI5FmH+KOGqsv0ZrzTSf8AY95yx58P/nUp&#10;p+SGhB+htf8ApAP7IutuO5Uf1pyeitaHJ0y6Hw2CotX2TQP+guuOvGlXZY/+HTiP2ddRlfd0a9Pw&#10;8KpTX3Iocf8AVp1M2Amh3ZPmNgH60RfZj1VGG/7Au/ePHC9vvqXX3ChSP2Y9WNJtGiTxZHd3RR95&#10;anK+yrqYH97aW8X+e7j/AEJotfcimKf9UuvEZYWYz6T5/IUrF7JNbb/SS2iZ8vEJ/So3Ina2Ok9j&#10;mo7QX1C0Qnv7jGlE9jF6zZk1KDH+GJqjekG0dR+xkn/TaoP9iD+ppwvsXtj9fVJj6gRKP1qHNfYN&#10;o9g9jemIR4t5dyH4FV/SnI9j+ijkveH1/fD9BUb2TtD/APVv0rattuC5YckSXRH4U/tegOl51Jt7&#10;C3mA7/vWJ/Oo3MlxJODofQYCNulWmR/NHn86fp0zpkQPh6bZoD3xbL/Sjc/uFIN+ytMt+BBbIR5C&#10;NRijItgCWDwrt4z7q4FVJEpNS0iD/SXluh/81aTXXdJb6l/AR6+IMCgKONrmlHteQk+qHdVd1HqG&#10;WNnOnarbcfwTWbfmKEwaIT/pXrcuQb6zi7/VtHP3cURNb1xmy2qSrnzSyH61f2/YryGm1fXZI/3d&#10;/fu3+GGNBikh+15SC91qb8/98B+Qo/gkO1hqlxlWkv3HnvuXIP2Yp1ZWGsWTA20lwg9DK/6mht9A&#10;kTSXfUJXbvAPkTGGI+0mitFrcoPi3cgYnuGVePlg1Wixz9mavLk/TrkD0ExwPuApM9PXUrbpruVy&#10;e+6ZyPzqNoWFj6UkUsfpky5PIDtj7s06Xpw7cNcM4+MYP51ZKiKDN0zDKoErMwH+FR+lOYtFSFdk&#10;byBfQED9Km2FA/YVmX3TIzevv0ZdG09Txbr95NFkCq6bZqBiCMH/AC06i09So8G03ehCZopkiv7P&#10;lTH7gR/FgF/OlVsJXXd4lui+pmQflzUpNkHRpj5x4249sRxyPn7QuKVi0SWRlC2mpyDzKae2PxNT&#10;tZFjo9PvGedM1lx57rVIh97NSsfTVyxUy6XPZxMQBJe3kMan8cn7KVlyQxJOTLxTk+CbHSVlbRpJ&#10;exRxKcDxDPtQnHlkEn8KrOqa5oXT5L3GmGS3Jw08kmNvPcJk5+3FYY5suaVw4ihzhGK57JbTOp9L&#10;1CL/ALJe1IP8IdUP3HBprf6JLfu0k5kkUnKoJMAfLyrXJbuhSdPkYr05AjAvDOOO3i55+VKLBBbE&#10;pl4yecNJj86W0xloSlRGGAzkeW1xVP6308/Qba8UuPo13CxBfIwW2k4/2qy6mO7BNfsxmN+9Hnnq&#10;WI2+v6rHjG25Yj7cH9akfZ7ptvrXVVtY3i7o5opBgDPIXP6Vs0b36SD/AGX/AKF5+M0vyajJ7DOn&#10;pDuFvMuTnvj865J7DNBdFV0lwp4IIU/LgUbpEUhOP2KdLxsCPFODyPEJBqTtvZfoVkc2iPE38ysR&#10;Rvl9yKQmun6H/FpMKj/CHT8jSkenaKv+ijvbc/8Ah3r4/HNaNj+5Fj23jihH901fVYvnKjj8Vp5F&#10;cagB+66iuD6eLaRt+RFG1oi0O4r/AFiPtq9hMPSWydfxBNTNrq7NhbxLVj5vFMR+DL+tRz9iSQ+m&#10;wsQI5hg+jCjLcxuDvdiB5L3qjl9i8YrydS9suV3Ekd92RXH1KzXI2YbyIBpLeSx69KhpJqlsASzh&#10;OP4sim41K1lI2TISeMDIpkYzXbFSljfSFlWGU5EsX+1JTuK1tox/8XZxg+rZ/Sr98Cg0em6du8Q6&#10;sBz5HI/HinP0DRA/iT3u8+pbA+4CpsigGbpyHBLiUfAMf0rh1rQ4R+6ty3/28VFomgjdT2XJt7Un&#10;5KT+Qps3VXicJA0f/wBgmq2goRk1yR/9dMg8wIgtJHWUYbSzufMn/wDjUWTSRHzanbhzutrqQ+qq&#10;MfnSR1iFTtGm3sg9fdH61amyLR06rK6BYLF4fTfOgrg1O7IGbCAn1Nz/AEBqOV4DgUi1S9aVBJDa&#10;QxE4dhIzkD4DAz99IS6hrAkbwF04RhjtLeJkjyyKty0VEmv9flGN2lxnPlE7fmabu/Ub5I1KxQ44&#10;AtD3/wB6jawDxDqILh9WtgfMrZ/1allh1VhiXWZM+ey2jAocQEX0zVGOU1yVc+Ztoyfyov7H1Rv9&#10;J1HfY9ESNf0oUUAIOnZlmSW51jUbpVOTG0wVWHocDNLX3Tlpd3BlWS6t0OMRR3jhB95z+NXS46IE&#10;V6MsWyfClmz5tNI+fxxS8Xs9tZAPC0ySRc9/CY1G1gO16HtYF3SaaIgPN0C/nSkHSNq5PgWcbkD+&#10;H3j9wo20AuemI0GGswPQeG39KH7AhjBJtgAP/Cbt91TtYWcTT7QHAEY+UeTS/wBAhjGfCcD4xYqU&#10;rIYbw4NmEgct654+4CiEBT/osY8iTRtJQCoflYlX5V0q+fqIPT3aimRYYxygZKYH/l4/SktrZxgH&#10;5rRRIqqXABCJNz3Cqea59FmzzDJ/un+lW2v7AdNvKie9BIpJ91iGHPp25pMREsADyTgDzNRQD+DQ&#10;NQuQWitZSvmxQqPvOBXX0hbcZvdRsLb4G4EjfcmalRbIs5s0yOPKvqGoseALe1KKT/mbJ/ClFkYp&#10;utOmpWwOTKs0pz64wBV9jK2PbGfqC3fMGgRxsewfTQAB8C3n9tOnvOrJy3iWsFuVHKssMYH+81FJ&#10;EDBG1wlT9K0m13AndJc2qYH2ZpF7vUIiEuerNLgkx9RLwMfs2JUgNpb1hKol62txEwydklw5Pw8h&#10;SKpoF1NGuo9XSZycSeFMV+X1qjjwiS06b7NtH1aHOl9WWt+W7IuFdv8AfapnqPSLqHSYrTWdA1HU&#10;Ut8GO4hEYC4GOyk+XwrNnw+tTTprobjntI4dSaHNpy2F+0okQDYmoHwWU44wyqfxqC1TpnSeorZ4&#10;MllYeUkdyoz/AJSG+8Vzd2TTNpxpf+P4f/00Up+Sg6p7EZYZhLouoPHhAPDYlQ3xw4GPsNQM3QXX&#10;+lyD9naifdbOFlIBHp3Ip0NRjk+6/JDg0hwuq+1HRkBm065uVH8SqJP0pV/al1rZf/HaDJkcnda/&#10;0NaVJP4sU4icvtt1FRi90ELgjdiE5AI+3FRmu+1zSdU0a8spNKminmVdkhnwFfcpB27R6UvNFvHJ&#10;fsWhxJGXddRbOp70gcSpHIPtXH6U26P1SDQerNKvryV1toJ/3skIy20gg4B+dR/TXejx/gnVL9dn&#10;oRfal0ayjbqF0Gx/rIioHzOKUi646bvWOeoLCMHsrLIT9pIA/CnUL5Dft/RJnPhdVaVjGQoUr+ea&#10;59OsJztj1zTHU9/71t/DFVcSUxsBpZQlZ5QR2DW4/MNSA+jnJ4HoMd62FDoFueMD7a6Irc+lFkDq&#10;30l7kZtoJ5F/wRsR+FHOk3C4DRXCfONhU8sLCmxnXjMnPkQaL4E6niQihhYdTcDhZt3yalBJdrgh&#10;j8PeIqlJ+Ath3vL9wRI3iDP8RLfnSTTTnO+JD8ec0bUFhknlT/UqPmuaXi1KWLkQqT64qaQWFOpS&#10;H6yMPQByP1op1CQgq3iFP5TI2Pzo2r7BbOLcqf8AVE/NjRhcr/3WAB23HFFILOrPEAdyNn4GlPpc&#10;CoVVHX5H/lRSIOLdRgkgyD47qAuLXcWIfcfPNRQCglthjbvUfFv+VG8S1b6zsfTmpoLOiWPGBIAP&#10;Kj/SF4zMKiibCq8YbcJF3A96VM4ZsmVSflRRAY3AZSrSDb/lFHiuhEpWORcHvlAfzFFEnROrHLyx&#10;j0zEP6USbZPjfMhwMDC7c/cKKIF47p0QIJbfAGBmEE/ftpTxGHK3Fqf/ALa//jU+CBJkd38XxoCx&#10;8vdA+7GKfR3uoQjMdzZoPIKIv6UE9gabUnJP023GeSBKij7gKQn/AGhcFRJeoQowALgAD7qkhBrb&#10;6dAhSJoHDecnhyH72zilB+1UctC0cbHuYzGufuosBUza5PG0fisVI5w6A4+ec0j9G1cqAzTuoIJU&#10;zBgfs3VAcDnOrJt2WKKR2ZLZAfvFL/TOoH4a0nlABGDCSKmiOBpv16LI26hGCckBXA+7FKA6iygS&#10;aOsp/meydmPzNRVdE8D6DVuoIECR2Mqxj6qi0kxik7jV+oZgFWC7t89jFbyKTRTIpDKefW7vZ9Oi&#10;v7tUORHPHIy/dS1tqOo2UhktNJhtpCMbks5FJH30congfx9ZdQxfVgLDsd0EmPzpGfrPqS4Xani2&#10;/wAYY3XP40ckUiN/aGp3E/i6jDPqTDGFuRI4H2AinydT39smLPTreyA+sba3MR+1hz+NSt1E8B5f&#10;aHqU0SxuEcKu0F/eP3nNNX60vi25ifjtlZB/6cUbmRQrF1xqUEgkt5543HbF9Nj7t2Kk39rWuTW3&#10;gzrbToBz4ilifnzVWyaKtfavDqUpkvNNt3du5WeRPwDYpuIIJhhdFEwP+OVv1qbkFC4szkFOneR2&#10;OJjTeawjYsZdCZWJzkNMpHy5otgIz29gcePoxiI/muJh+ZoRtpcYJXTRyO30qTA/Gi2goAuLFX3f&#10;s8ghiQFu3GPlUpp/V95pZBsJr+IDkL+0ZGHyweKLJomLr2o396gS80zT7nA+tPEJCftIquX+vW18&#10;d0mj2sD54a3/AHZHw7dqrZKVDBNQijXbEt9GoO4BL9lAP3U5XqCQEkm+OcfWvA4H+8hpE8GKfcUM&#10;U5rpiw6oQEH6HI3BBBmXn7kFHh6qt43Lfs647YIGoSYP2EY/CkvRY/H/AO/7l1mkFuOorGTJXSME&#10;/wA8yPn55jqF1fU9LvNLv4LjpyylMlvIqkBQQdpwRhfI0uWlko1GbRZZE3yjAOuB4l/p1x/3+nof&#10;tH/8arFqIfplsbpWeATJ4qqcEpuGQPso/pLvRxX2v/2Rq/rN/g389CdBFf8A5dqQHOG8dePupu3s&#10;/wCiHCjwdXQDzWVRn7cU3/iPKTIuAe39nfQMZBlXWpAO6m4IH4AVJW3sq6M1uZbfRbfWlmP8k5cL&#10;8TuBAovUf9CCsf3IxfE/gaOQ58mx+dLKz7iGQoAM5PI/CujQixwFIxuULntk96V8KRSAy4+BIooi&#10;x1FJdQ4ETyRZ/lfH5GnSanqUfAu5/tfOPvqaBi66xqmQ30uRiOwLH8qIms3qNlpWPOcd81FAOBrU&#10;u1jJGHyMe8iNz/u0pHq9gVUXWlxyPj3mVtmfsUDFSRQ2a4tpZSUiS3Qk4ADHA/3uaMDG74SWIAdy&#10;zumfhyKqSIvIY5CN3iAdirnH30UTYIJ3Dn1oJAZssdgYj4kUFfIOV+yooBWJZpB+5t5JAeBtQn8q&#10;cpp96Sv9yuV3dsxNz+FFMgWGiagW2/s66LHyaMj86bfRZDcNb/Rz4ykqU8wR3oAVOi3h5+hTEf4U&#10;JoraNcAgvaTD5xN/SgDqaRM4921nb5Qsf0pJ9NKHDxOp9CpFHIBDZxj6/B+NF+ipj3X+yjlAd+iA&#10;dm++h9FYAYfJ+dRZFA+iuPifnRjBITnbj4A1JITwHB/iArvhyA8En50EAPiDI3Y+yi5lyMsx9KAY&#10;b9//AAn76MPH4BfFBBw+NnzzXV8ZRk4P20EgE0oHCg+VAXEoP1O1AHPpMueVA+XND6TLn6p2/KpA&#10;6LuUfw8etd/aMy9mYY+NSQD9oynuzn7TXRqk+eXZfkxqoCg1eZRjxpfkHND9sT54nlz672oAMNcm&#10;yFF1cZ7bVds1MWVvrd+QbeG+I8md2QfeTVqItEuNB1eKPfqGpxWSefiXZ/rUfcajYaW5R9QOpuBk&#10;hLh9hPp7v9aOCLsVf2iXCRRx2a+BCoyUDlQx+ODk/fUZf9Y6nqUZjudQm8Ej/RI+1MemB3+2oBKi&#10;G+lx+XPlXTcg9iPvqKLBWuRjllqR0290xE/vsZeUNnLE7dvpipoLFz1BcxMRYT2dsozgwxqv4kZp&#10;CbXtSnz4uqzOD5fTDj7gaKIHbapZSWyqY7tLoABpUvTJuPmdpFIC5OQReXqjzIRsj8RU0BJQ6xNa&#10;EGPVtRcJztlXaD8wxNJ6tqUGvMomuNL05h/FsKk/MqDUNWBEJpkTtiLVtPcngfvWBP3rS1z01e20&#10;byO1t4a92FygH4nv8KKoncR30W5z7kRfP8rgj864LOZ1Z5PDiVef3kirUUTYtFpk08JmgZJEBwSD&#10;3Pwz3qMadY3ZGIJU44PnRRN2Jm7iU8t+NBrlD2YD7aKCxM3CZxuX76K0qEYZ8A8VVqybPP8AruvR&#10;6hPZaeIXjm09ZIXckEOAeMfdUUwPO3v5fOs+iwS0+LY3fL/8sZnyLJPcv2PQVhdrNYWzlslokP4C&#10;nImJO2P3iewAyTWpxti0y89N9Fw3Egm6guokg25WCGYbycZ94jt8u9aXp11pGl2QjsWgtrdRzhQu&#10;fiT5/OpoXKXJ5iVsc8Ussh8j91CGBxKTwTkUYe9ycZ8zk1YgVV3VuGAHpmlkmlwdzAnPHvY4oAUS&#10;d2Yhg4wO4GaP9KCuEJYE9uO9ACwnUfWIHzo/j9xjNQB3xx6fbilFnB7Y+2ooAwkUjOBSgeMd/SoA&#10;OHi+VKAx8c0EjuDULm3VUt7uWOMEkIrsBk9+Aactqctxt+kuHA/8Rxn8aFwDQc3Ony532TliPrC5&#10;fv8AbnNJpDYbvfSZV89rKfzFSQkOBb6SWXwbi9iJ+tuiU4+WG5pwLay3ER6rMo8t8D8/cTUsBeK0&#10;YYNrrsI+Blljx+FLfs/UnwE1WGf/AC34/UiopAKRad1BHMEgkkd5MDcsyOD8zk8VLv0zrcGBc6np&#10;SkfwvIrHP+5QkQR76XmSQ3l/oSN2IZe/yCrR00/Sk/01/oL48lt5zn7RVq+5B36J02fennstuOfC&#10;iuR+tJy2/SDRsIGvjJjIMSsFJ9PfP41XjwTyQgi0n3g0d+GJ423CED70oGHSse7LqCH4rE39Ki0F&#10;ML9D0xuFvL0H/Faoc/c9KHTLAgEanJx5NYsMfcaLRPIwntIlmKW06zJj65jZM/ZXBbt67vlUWTQR&#10;onAxt5/zUkwZc5jY4+INFhQR5to5jf7qTN2gGNpx8RVitHBeJjjYvPmKN46OcZUj4GgA29DyVx8x&#10;Q8WAHDHH2UEB0aCVgsYLMewAz+FT1h0brGpKslrpk2w9mkxGP/VzU0HRKP7NdQgj8XUZbS0j8y8w&#10;qPms+n9NkVZXXUZAcERSbl/AD86OEVu+hWLqyKw93S9Js7fHcsgJP602vOsdWvcp9KECkY2wRhPx&#10;70WG0rs/94YvOzytn6zsWP40kIEbsQMUFqOG0Q9zkUomlq490Y4zn4UABtNhH1ZA3y8qB063wAWm&#10;+OCBQQTlje2VpamFNNgc45kaKMt88spp9a6tpVkB42hWtwQvcBFb55A7/ZUkUxJ9c06SUuNIhRfJ&#10;XfxAfypNtVDIGhsbCFIj7qhQhb55yTQRTGmp63LqKxqV+iKvJ+hqiZ+ZxzUM9vHKTvvbzGP4yG5+&#10;+gmgo06A/wD1zLn+aAn8qUTRrVsl9ajRQe30aTP9KCR9HPb2KgaQluJxx49xIzH54IwKRfTZtRYy&#10;6v1BaxJzhQGlP2KowKgCv3FsVkK28plQDu0e0mmxt5z9Y/dQSHC3CJtErhcYC7j2+VN2gkA4xkUA&#10;IGCU8kc/OuC3mzk/gaACskgznn7aRYTHO0HBHFBJhvXelz9OdUm5AYW90fFTPbk+8Pv/ADpS1i+l&#10;3MEcXPisoH2mpiRI9C9O9HaprEELW6xw2gIQyvIBgDgkDPNa50v0qvTETNbQC8uW+tcSqM49FHkK&#10;GVsb9Vahp+gwG41W3QSyDCQowZz8h5D41i+s9TXupyMsSfRrbssSsTx8T51CZKVkSk7c4PzpRbk5&#10;79qvtJsVW4PcEE/GlBckHH40UTYdbk98j5UYXTY4H41VoLFBc45yaOt2c4ycfOimTYsJQ4IfBGeB&#10;nvSigsPdU4xkYOKKIsXXIJ8vtzXQz59xS9TTQWAXDKdrIwIOO2a4b+GN9skiqx9aigsVF9ERtVxu&#10;9KVS4DNjjt6Gopk2HF6ASoG4/lRheEjP1fjRQWGF4S20Mx86OL3GcvgVFMLFF1BTjDZ+2l1v0P8A&#10;Gn2Gopk2LLqSgj3lIHcHtRvpiN/GmM+tFMA6XsKnIdQR5qadQ6/PAcwXU0YPJ2ykfZQHBIDrPVcA&#10;HUJSP/EcP+eaUHWOpEe9JbynGBvtIm/4aCKFB1JJPzdafpc+eSTZhfu2kYrraxpkq86DaBiPrRzy&#10;p+GTRbCiMnuoJZmeG3FunYRqzNj15PNJoc8qvY+dVZY6D58DHPAopXccmTJA7UAdCbSCpJB7YpXa&#10;XCglU55JPAqAJlulIfdMvUekRArniZ3P3BaMnTuiru8fqaEED/VWMr5PzOKtSIYi2j6AHw+sXcqY&#10;48KwwSf9pqTGn9LQqwmm1idh32xxJ+pqVSATZej8YTSdVmbyMl4qj8Fpu7dPr/oun5MeW/UZP0FG&#10;6go6LzRoc46btnz28W9mf9RUO5QagLqyt47de4hx4sY+x85+2o3siidsOrNZ0/Is/oMJPmtjGp/A&#10;V3UOr9avvdu7sFT3Ea+Hn7RzUWTtI2ZrW4YvdWkkzHsWu5D+ZpRBpuFD6W4A77b1xx91TubI2ijW&#10;ujHlrC7THmL7P5rSYg0YZXwL9fTbcofzWjcFAittH3glNTUZ85Im/DFGNhpDM26bUEHr4UR/Iips&#10;KYWSx0gjKXt4pHYG1TH24enllPa2YZbfVnhHYCTTDIP/AHHFCkRQZ5oJBh77S5z3xJpjxnH+yKTW&#10;K3ZQcaATjnxDMlTZFCZgQBjEnTp+Vw/60RtNupVzD+x84/guY/1NRZNCX7J1V3wyWqA9hHPEf+Km&#10;smiasSf7r4nxWeM/8VFhQRdD1Zhxp9wR/hUN+RoJoWrmRlXS7zjz8E1NgcfSNURctpt7x3/uz8/h&#10;TdrS9Vgr6feBj62zj9KLJoRuY7i2AMltKMnyjJx9lICRiAWRwT5EYoIoLNKIhllYeZyKaftKHkKw&#10;Y+gqCaDG5DAnw3/3TXPpEbYyp7elSFBJLhB9Xmk2nJ7YAPmRQgEgoBy20nyo25W8xjtjFHYCHVns&#10;e13r/pqQ6Xp0jXEH761dxtEhxyoz3yOPniqD7DekdV1LrAyPp1xjQnZrnxIcrHJyFjOf4s5OPhmr&#10;R4kVbtHqOe11G3imu7y0treCMZcvclOD647/AHE1SNa65njl8LSbx2i24bxctg57oTg/eKHXgqlZ&#10;TLxpr+aSacyTyyHLMxJJNNTaSAcow9PdqloZRGCRMcRg/bQHPlgelOsWKRwhux+wmjAbMg5zQSju&#10;7FdBz54FAB84xzRgxY4yBQSG3+VHDnyOPlQAbeQRiQj7aMssoUgSVICqXbRADlh35PnSn7SLAh4l&#10;YYxgqCKOCKFILu1jUgwDlSCAPWjrc27AAbkb178fKjnwAtHOMMEuIMY4EkZH4iifSZdq/u0dt3ZJ&#10;gftwcY+VBAtFOs27b4qFeQJAQTRJI5IotzFQGJyPWpRHQ38TcMc47UOAOCOe9BY7wOx7V0SHHujN&#10;RQWdEvGDkfKj7h6Zx8eaKABdjjsCPQVzxGYghyOfLiigFmnfPuueD696C3DgYVmHxyajaFsOt1KQ&#10;NruSR60cXs+PdnfHfgnmocSbOi+nXb/eJP8Ae5ozahcgYWZ8Z/m5qu1E2H/ad13DyAj41xb24OP3&#10;8p8+WxRtCww1W7yFF24A8+OK7+1LvnNzJ9w71G1E2TOjdYXmi7mNpp+oFsbvpluJD9hyMVNw9f6c&#10;wY3/AEjpUjEcGKSSP78GppBycXqjpVoJGuNEv0nb6phvwFQ49Cp4++kRf9J3SgSya3Yqe7KsMoz+&#10;BqKC2GitumLiPdb9TXVnIDwLzTcqR80Y0oenreWJpLPrPQCqfWEiyxn5YK8UbU/BG4bjpy+nTNpr&#10;3T1w2M7FvlH4HFLr0X1TsJgh068OM5hvIWx8/fqu2KJ3C1l0N1dd3CR3dh9CV84laJpIxx5mPcfw&#10;qSPs9vISyX2uW9rIFLBW0yc59RuxzVlFEbis6jatpxmjF4LxkxtZbN41fJ8i3p8aZR3dsiuLq6ZG&#10;3e74NqXAGexyRzVXEtZG6nqj25dtPaSdAcYltthx68MajZeoLxQGeMEvyODjFRtATPUpQHGwMOdr&#10;o3Px70snVBZl4hOTjAc1G2yR8l9q11k22mzyeYC20hz91PbLS+o70/uNCu5gcH3LaRvvFW2MLJe3&#10;6Q64nBMXSswUnH7xtgz68ntUnH7POs5CfpFlpViB3+kXyjH40Ul2yLErnobUrRC2o9RdM2q9zm8J&#10;+7FNJOndGg2m9650FQxAPgxSykH5ccVHHiybJCO26CsXQ33VUt15f3S0Kkfac0umt+zOF8C76gmI&#10;491Sn9Knn7EcnX656BtVf6JZavdFB7n0i7dQSP8Aa/SmSe2uxsw30Hpi2ikUEZlv3JP24qFfQENq&#10;3tW1LUt0ljbQ6YU5xBduPEHyOfyqK/6e9STgvHeII9vBciQk/atRSQDWPrvXSqCSOzmAGCzWqEfi&#10;ua5/0u1V/eGn6UDnubaIf8INQ+PJNIPL15qMe9Z9N0lyODmEZ/DFRw66uZhtOlaMynLe9aEFflzR&#10;f7hQf/rBs9OdTqGhaLBA52yPDasxz8AWqYh6h0jVIjJZ2djtx3to8Z+88VDk/uSkQ2o6rZI3hwwS&#10;WrjndIq7T8s96YLqcCSDfJuGcjb+fFIc34Gxgq5GWr9UdS3csn7O1dorfkRqZp1fHzx3+VUrRbDq&#10;PRL+a7sbsAXLZuMXb/vPicjk/HvTY5IpUyjxu+C9W2rXD7hfXxc8EKAcj/abvT+JopfeW5eTn+ZS&#10;RSZTbfAxQpciM1xJG5CSOceoHNJC8lOPEwTjkgkU6MHJciXJJjs9L6dqRJ0TUBHKO8FwMGom/wBA&#10;1LTG/vVs4T+dfeX7xUYtRuezJwyZ4+Lj0MgxyNwzj40dWBHJwc1uEdBl5bI7D1NHZlyBtAPrQDOA&#10;V3bt86ADt34HA8zROSwGfPyqA8im4ZwWOfLiub+OCCKCQBz6j+lKCTgZ7GgAyuvAwTRvEQg8c586&#10;ADgqeCQKOoBHJ+0VICkZwpJ3EeRBxiuBv5ssPjUgHZohgqHHryK6ZId+VD7PQnn76AFN8e0+ESPP&#10;3hSkSRsF8ViOM8GpKiYjdw4jBIGec98UnnBx8MioAMzNtHB4NdB90E8DNT4JDBx3HejFzkHJzjPN&#10;BAAwAyWyQOKKsuAcdj8M0Ad8UDyJ4xtFE3yMR7hCAfLI9aiqAPsd8sCQoGcmuhzGwyCfjnyqaJsU&#10;8YHcF5HcnHIoviNuzgkVFAGDd8HGPOu71GDzk4zVaJDtiOMFwGDHjmiyncftHANFE2caVwFXBAGS&#10;T60mkkgLAP8AW9RUUQHMm5MMiHjGQtJv7yk7EU+oGM/CgmhdLq6tgPAu7iLPAKTMOPvqQteqdbsw&#10;gttd1G3CkbQty+B8cZouwpExade9auwFtrF3dFDnbIySdvM7hRJvaX1FIGW4TTrrfgM9xp0Ltn4e&#10;72qqCgye0NppAb3pnp+5HkFtDEfllWBpVet9Anyl70Zaj3ePo19KnPl3zip/kOQz630PdqxvOntU&#10;tboKQFt79WUn/bHFW/Qvaf0dpUTW8VndxqqqI5ZtMgd+OPe2Yzj1NV5XRPI41P2t2d4Ut9P6rutM&#10;hb/Wx6Ko2ny53E/dVbutVlu2Ii9rzYJOBPbzxAfaoopXygRGXGg6xqJLWvtD0jUSvJDarJGcevvD&#10;401b2edVXK+5qmj3iMcHbq8Td/mfOjhE2dn9mHW8sJEemx3cQ4PgXEUnH2NUevQHVWnlnuekr2Yd&#10;siAOGb4jOQKhd2mFkXf6PqltGVuemL2AjkFbd1z+FRDLNE6s9k8eBtKy7+B6ZNQ4sBWEKybingli&#10;fe2l8evc0QWkwMmy5jRGUd0xn+lUosHbRJ5yMzxEcjOcfKn8en3dki+CYCcg8JuGft7UNgQt1qM8&#10;bussZaLceRFt5pm9zJM3O6OUAlBtzu+AwPOiqARYzTqyyu4f+WQFR+XekJI7iNdzLsUjON2Dj15q&#10;SSKurBr+CS2kkQXLnejIGyOc4bjn7KhJdN1DT5DPZSuko5LQSfpVJEDyHr7WbFY1vPCvouzeIg3D&#10;5mpu3650aeNZLjTntpPWBsY+YqtcE2SEHUWmXQBh1MRkn6s8eD8sjFPYilw3AjuF7qYZgfwOKXRe&#10;xwrICfFgdVx/HGePkRmlRNYg4ieIsOQv1Tn5VC4Js6EicFjjHzPFceKArjdkn4mr7pIq4pn/2VBL&#10;AwQUAAYACAAAACEA/7UXM9wAAAAFAQAADwAAAGRycy9kb3ducmV2LnhtbEyPQUvDQBSE74L/YXmC&#10;N7tJa0qJeSmlqKci2Ari7TV5TUKzuyG7TdJ/7/Nkj8MMM99k68m0auDeN84ixLMIFNvClY2tEL4O&#10;b08rUD6QLal1lhGu7GGd399llJZutJ887EOlpMT6lBDqELpUa1/UbMjPXMdWvJPrDQWRfaXLnkYp&#10;N62eR9FSG2qsLNTU8bbm4ry/GIT3kcbNIn4ddufT9vpzSD6+dzEjPj5MmxdQgafwH4Y/fEGHXJiO&#10;7mJLr1oEORIQElDiJfFc5BHhebFags4zfUuf/wIAAP//AwBQSwMEFAAGAAgAAAAhAHNLysP5AAAA&#10;2AEAABkAAABkcnMvX3JlbHMvZTJvRG9jLnhtbC5yZWxzrJHLTsMwEEX3SPyDNXsySUQBoTrdAFIX&#10;bFD5ACue2CbxQ7ZL2r/HAVWiUiU2LG3PPffIs94c7MQ+KSbjHYemqoGR6700TnF4373cPABLWTgp&#10;Ju+Iw5ESbLrrq/UbTSKXUNImJFYoLnHQOYdHxNRrsiJVPpArL4OPVuRyjAqD6EehCNu6vsP4mwHd&#10;GZNtJYe4lS2w3TGU5r/ZfhhMT0++31ty+UIF6kKKk3FjgYqoKP9gU3Ge57lS5FUUQS+m1X7EoH32&#10;2K5Wt/d1c4q8ellsng+ZohMT4GXtZfzftI0tX3bq52BJGoHfl031EdTigGf76L4AAAD//wMAUEsB&#10;Ai0AFAAGAAgAAAAhANr2PfsNAQAAFAIAABMAAAAAAAAAAAAAAAAAAAAAAFtDb250ZW50X1R5cGVz&#10;XS54bWxQSwECLQAUAAYACAAAACEAOP0h/9YAAACUAQAACwAAAAAAAAAAAAAAAAA+AQAAX3JlbHMv&#10;LnJlbHNQSwECLQAUAAYACAAAACEAMyy46VQDAADqBwAADgAAAAAAAAAAAAAAAAA9AgAAZHJzL2Uy&#10;b0RvYy54bWxQSwECLQAKAAAAAAAAACEAuKi5Xt8oAQDfKAEAFAAAAAAAAAAAAAAAAAC9BQAAZHJz&#10;L21lZGlhL2ltYWdlMS5qcGdQSwECLQAUAAYACAAAACEA/7UXM9wAAAAFAQAADwAAAAAAAAAAAAAA&#10;AADOLgEAZHJzL2Rvd25yZXYueG1sUEsBAi0AFAAGAAgAAAAhAHNLysP5AAAA2AEAABkAAAAAAAAA&#10;AAAAAAAA1y8BAGRycy9fcmVscy9lMm9Eb2MueG1sLnJlbHNQSwUGAAAAAAYABgB8AQAABz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33" type="#_x0000_t75" style="position:absolute;width:32512;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UZ+ywAAAOIAAAAPAAAAZHJzL2Rvd25yZXYueG1sRI9Ba8JA&#10;FITvhf6H5Qleim4S26ipq1ShxUsPUS/eHtnXJJp9G7Krxn/fLQg9DjPzDbNY9aYRV+pcbVlBPI5A&#10;EBdW11wqOOw/RzMQziNrbCyTgjs5WC2fnxaYaXvjnK47X4oAYZehgsr7NpPSFRUZdGPbEgfvx3YG&#10;fZBdKXWHtwA3jUyiKJUGaw4LFba0qag47y5GwfyYtOcv2XwfXzbrpNhO8/SEuVLDQf/xDsJT7//D&#10;j/ZWK5jF6eRt/jqJ4e9SuANy+QsAAP//AwBQSwECLQAUAAYACAAAACEA2+H2y+4AAACFAQAAEwAA&#10;AAAAAAAAAAAAAAAAAAAAW0NvbnRlbnRfVHlwZXNdLnhtbFBLAQItABQABgAIAAAAIQBa9CxbvwAA&#10;ABUBAAALAAAAAAAAAAAAAAAAAB8BAABfcmVscy8ucmVsc1BLAQItABQABgAIAAAAIQANKUZ+ywAA&#10;AOIAAAAPAAAAAAAAAAAAAAAAAAcCAABkcnMvZG93bnJldi54bWxQSwUGAAAAAAMAAwC3AAAA/wIA&#10;AAAA&#10;">
                  <v:imagedata r:id="rId11" o:title=""/>
                </v:shape>
                <v:shape id="Text Box 13" o:spid="_x0000_s1034" type="#_x0000_t202" style="position:absolute;top:24384;width:3251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ZLyQAAAOIAAAAPAAAAZHJzL2Rvd25yZXYueG1sRI/NasJA&#10;FIX3hb7DcAvu6iQpSoyOUgShiItqu3B5yVwzMZk7aWbU+PadQsHl4fx8nMVqsK24Uu9rxwrScQKC&#10;uHS65krB99fmNQfhA7LG1jEpuJOH1fL5aYGFdjfe0/UQKhFH2BeowITQFVL60pBFP3YdcfROrrcY&#10;ouwrqXu8xXHbyixJptJizZFgsKO1obI5XGyE7Hx52bufc7pr5NE0U5x8mq1So5fhfQ4i0BAe4f/2&#10;h1aQp/nbbJZlGfxdindALn8BAAD//wMAUEsBAi0AFAAGAAgAAAAhANvh9svuAAAAhQEAABMAAAAA&#10;AAAAAAAAAAAAAAAAAFtDb250ZW50X1R5cGVzXS54bWxQSwECLQAUAAYACAAAACEAWvQsW78AAAAV&#10;AQAACwAAAAAAAAAAAAAAAAAfAQAAX3JlbHMvLnJlbHNQSwECLQAUAAYACAAAACEAVfxmS8kAAADi&#10;AAAADwAAAAAAAAAAAAAAAAAHAgAAZHJzL2Rvd25yZXYueG1sUEsFBgAAAAADAAMAtwAAAP0CAAAA&#10;AA==&#10;" stroked="f">
                  <v:textbox style="mso-fit-shape-to-text:t">
                    <w:txbxContent>
                      <w:p w14:paraId="772C2AAF" w14:textId="665B4100" w:rsidR="0051603C" w:rsidRPr="0051603C" w:rsidRDefault="0051603C" w:rsidP="0051603C">
                        <w:pPr>
                          <w:rPr>
                            <w:sz w:val="18"/>
                            <w:szCs w:val="18"/>
                          </w:rPr>
                        </w:pPr>
                      </w:p>
                    </w:txbxContent>
                  </v:textbox>
                </v:shape>
                <w10:wrap type="tight"/>
              </v:group>
            </w:pict>
          </mc:Fallback>
        </mc:AlternateContent>
      </w:r>
      <w:r w:rsidR="00393D2A">
        <w:rPr>
          <w:rFonts w:ascii="Arial" w:hAnsi="Arial" w:cs="Arial"/>
          <w:sz w:val="24"/>
          <w:szCs w:val="24"/>
        </w:rPr>
        <w:t xml:space="preserve">This report is a presentation of a financial analysis that examines the current state of City Hotel company, focusing on key financial ratios to evaluate performance, profitability, </w:t>
      </w:r>
      <w:r>
        <w:rPr>
          <w:rFonts w:ascii="Arial" w:hAnsi="Arial" w:cs="Arial"/>
          <w:sz w:val="24"/>
          <w:szCs w:val="24"/>
        </w:rPr>
        <w:t>liquidity,</w:t>
      </w:r>
      <w:r w:rsidR="00393D2A">
        <w:rPr>
          <w:rFonts w:ascii="Arial" w:hAnsi="Arial" w:cs="Arial"/>
          <w:sz w:val="24"/>
          <w:szCs w:val="24"/>
        </w:rPr>
        <w:t xml:space="preserve"> and debts levels. The company shows a decline in overall financial performance, both revenue and profits margins have significantly decreased </w:t>
      </w:r>
      <w:r>
        <w:rPr>
          <w:rFonts w:ascii="Arial" w:hAnsi="Arial" w:cs="Arial"/>
          <w:sz w:val="24"/>
          <w:szCs w:val="24"/>
        </w:rPr>
        <w:t>over last</w:t>
      </w:r>
      <w:r w:rsidR="00393D2A">
        <w:rPr>
          <w:rFonts w:ascii="Arial" w:hAnsi="Arial" w:cs="Arial"/>
          <w:sz w:val="24"/>
          <w:szCs w:val="24"/>
        </w:rPr>
        <w:t xml:space="preserve"> year balance sheet, liquidity ratios reveal a concerning trend and faces high debt levels. </w:t>
      </w:r>
      <w:r>
        <w:rPr>
          <w:rFonts w:ascii="Arial" w:hAnsi="Arial" w:cs="Arial"/>
          <w:sz w:val="24"/>
          <w:szCs w:val="24"/>
        </w:rPr>
        <w:t xml:space="preserve">Despite challenges the company maintains a strong assets base which provides a solid foundation for recovery. Through revenue enhancement, cost reduction, debt restructuring, asset leverage, operational efficacy, and strategic partnerships the City Hotel can stabilise financial performance and position the company for sustainable growth. </w:t>
      </w:r>
    </w:p>
    <w:p w14:paraId="7C83A0E1" w14:textId="77777777" w:rsidR="002127C5" w:rsidRDefault="002127C5" w:rsidP="0051603C">
      <w:pPr>
        <w:spacing w:line="360" w:lineRule="auto"/>
        <w:jc w:val="both"/>
      </w:pPr>
    </w:p>
    <w:p w14:paraId="3859667E" w14:textId="77777777" w:rsidR="002127C5" w:rsidRDefault="002127C5" w:rsidP="0051603C">
      <w:pPr>
        <w:spacing w:line="360" w:lineRule="auto"/>
        <w:jc w:val="both"/>
      </w:pPr>
    </w:p>
    <w:p w14:paraId="018DD900" w14:textId="77777777" w:rsidR="002127C5" w:rsidRDefault="002127C5" w:rsidP="002127C5"/>
    <w:p w14:paraId="27E5B8E3" w14:textId="77777777" w:rsidR="002127C5" w:rsidRDefault="002127C5" w:rsidP="002127C5"/>
    <w:p w14:paraId="20438E4F" w14:textId="77777777" w:rsidR="002127C5" w:rsidRDefault="002127C5" w:rsidP="002127C5"/>
    <w:p w14:paraId="40E99289" w14:textId="77777777" w:rsidR="002127C5" w:rsidRDefault="002127C5" w:rsidP="002127C5"/>
    <w:p w14:paraId="7359B690" w14:textId="77777777" w:rsidR="002127C5" w:rsidRDefault="002127C5" w:rsidP="002127C5"/>
    <w:bookmarkStart w:id="1" w:name="_Toc181212217" w:displacedByCustomXml="next"/>
    <w:sdt>
      <w:sdtPr>
        <w:rPr>
          <w:rFonts w:asciiTheme="minorHAnsi" w:eastAsiaTheme="minorHAnsi" w:hAnsiTheme="minorHAnsi" w:cstheme="minorBidi"/>
          <w:color w:val="auto"/>
          <w:sz w:val="22"/>
          <w:szCs w:val="22"/>
        </w:rPr>
        <w:id w:val="1113939996"/>
        <w:docPartObj>
          <w:docPartGallery w:val="Table of Contents"/>
          <w:docPartUnique/>
        </w:docPartObj>
      </w:sdtPr>
      <w:sdtEndPr>
        <w:rPr>
          <w:rFonts w:ascii="Arial" w:hAnsi="Arial" w:cs="Arial"/>
          <w:b/>
          <w:bCs/>
          <w:sz w:val="24"/>
          <w:szCs w:val="24"/>
        </w:rPr>
      </w:sdtEndPr>
      <w:sdtContent>
        <w:p w14:paraId="7441ACB0" w14:textId="4800C8AA" w:rsidR="002127C5" w:rsidRPr="00107531" w:rsidRDefault="002127C5" w:rsidP="0082699F">
          <w:pPr>
            <w:pStyle w:val="Heading1"/>
            <w:rPr>
              <w:rFonts w:ascii="Arial" w:hAnsi="Arial" w:cs="Arial"/>
              <w:sz w:val="24"/>
              <w:szCs w:val="24"/>
            </w:rPr>
          </w:pPr>
          <w:r>
            <w:t>Contents</w:t>
          </w:r>
          <w:bookmarkEnd w:id="1"/>
        </w:p>
        <w:p w14:paraId="0583A3EB" w14:textId="6433E46D" w:rsidR="00A03030" w:rsidRDefault="002127C5">
          <w:pPr>
            <w:pStyle w:val="TOC1"/>
            <w:tabs>
              <w:tab w:val="right" w:leader="dot" w:pos="9016"/>
            </w:tabs>
            <w:rPr>
              <w:rFonts w:eastAsiaTheme="minorEastAsia"/>
              <w:noProof/>
              <w:sz w:val="24"/>
              <w:szCs w:val="24"/>
              <w:lang w:eastAsia="en-GB"/>
            </w:rPr>
          </w:pPr>
          <w:r w:rsidRPr="00107531">
            <w:rPr>
              <w:rFonts w:ascii="Arial" w:hAnsi="Arial" w:cs="Arial"/>
              <w:sz w:val="24"/>
              <w:szCs w:val="24"/>
            </w:rPr>
            <w:fldChar w:fldCharType="begin"/>
          </w:r>
          <w:r w:rsidRPr="00107531">
            <w:rPr>
              <w:rFonts w:ascii="Arial" w:hAnsi="Arial" w:cs="Arial"/>
              <w:sz w:val="24"/>
              <w:szCs w:val="24"/>
            </w:rPr>
            <w:instrText xml:space="preserve"> TOC \o "1-5" \h \z \u </w:instrText>
          </w:r>
          <w:r w:rsidRPr="00107531">
            <w:rPr>
              <w:rFonts w:ascii="Arial" w:hAnsi="Arial" w:cs="Arial"/>
              <w:sz w:val="24"/>
              <w:szCs w:val="24"/>
            </w:rPr>
            <w:fldChar w:fldCharType="separate"/>
          </w:r>
          <w:hyperlink w:anchor="_Toc181212216" w:history="1">
            <w:r w:rsidR="00A03030" w:rsidRPr="00EE0482">
              <w:rPr>
                <w:rStyle w:val="Hyperlink"/>
                <w:noProof/>
              </w:rPr>
              <w:t>Executive summary</w:t>
            </w:r>
            <w:r w:rsidR="00A03030">
              <w:rPr>
                <w:noProof/>
                <w:webHidden/>
              </w:rPr>
              <w:tab/>
            </w:r>
            <w:r w:rsidR="00A03030">
              <w:rPr>
                <w:noProof/>
                <w:webHidden/>
              </w:rPr>
              <w:fldChar w:fldCharType="begin"/>
            </w:r>
            <w:r w:rsidR="00A03030">
              <w:rPr>
                <w:noProof/>
                <w:webHidden/>
              </w:rPr>
              <w:instrText xml:space="preserve"> PAGEREF _Toc181212216 \h </w:instrText>
            </w:r>
            <w:r w:rsidR="00A03030">
              <w:rPr>
                <w:noProof/>
                <w:webHidden/>
              </w:rPr>
            </w:r>
            <w:r w:rsidR="00A03030">
              <w:rPr>
                <w:noProof/>
                <w:webHidden/>
              </w:rPr>
              <w:fldChar w:fldCharType="separate"/>
            </w:r>
            <w:r w:rsidR="00A03030">
              <w:rPr>
                <w:noProof/>
                <w:webHidden/>
              </w:rPr>
              <w:t>1</w:t>
            </w:r>
            <w:r w:rsidR="00A03030">
              <w:rPr>
                <w:noProof/>
                <w:webHidden/>
              </w:rPr>
              <w:fldChar w:fldCharType="end"/>
            </w:r>
          </w:hyperlink>
        </w:p>
        <w:p w14:paraId="263422F9" w14:textId="487BC132" w:rsidR="00A03030" w:rsidRDefault="00A03030">
          <w:pPr>
            <w:pStyle w:val="TOC1"/>
            <w:tabs>
              <w:tab w:val="right" w:leader="dot" w:pos="9016"/>
            </w:tabs>
            <w:rPr>
              <w:rFonts w:eastAsiaTheme="minorEastAsia"/>
              <w:noProof/>
              <w:sz w:val="24"/>
              <w:szCs w:val="24"/>
              <w:lang w:eastAsia="en-GB"/>
            </w:rPr>
          </w:pPr>
          <w:hyperlink w:anchor="_Toc181212217" w:history="1">
            <w:r w:rsidRPr="00EE0482">
              <w:rPr>
                <w:rStyle w:val="Hyperlink"/>
                <w:noProof/>
              </w:rPr>
              <w:t>Contents</w:t>
            </w:r>
            <w:r>
              <w:rPr>
                <w:noProof/>
                <w:webHidden/>
              </w:rPr>
              <w:tab/>
            </w:r>
            <w:r>
              <w:rPr>
                <w:noProof/>
                <w:webHidden/>
              </w:rPr>
              <w:fldChar w:fldCharType="begin"/>
            </w:r>
            <w:r>
              <w:rPr>
                <w:noProof/>
                <w:webHidden/>
              </w:rPr>
              <w:instrText xml:space="preserve"> PAGEREF _Toc181212217 \h </w:instrText>
            </w:r>
            <w:r>
              <w:rPr>
                <w:noProof/>
                <w:webHidden/>
              </w:rPr>
            </w:r>
            <w:r>
              <w:rPr>
                <w:noProof/>
                <w:webHidden/>
              </w:rPr>
              <w:fldChar w:fldCharType="separate"/>
            </w:r>
            <w:r>
              <w:rPr>
                <w:noProof/>
                <w:webHidden/>
              </w:rPr>
              <w:t>2</w:t>
            </w:r>
            <w:r>
              <w:rPr>
                <w:noProof/>
                <w:webHidden/>
              </w:rPr>
              <w:fldChar w:fldCharType="end"/>
            </w:r>
          </w:hyperlink>
        </w:p>
        <w:p w14:paraId="392E7191" w14:textId="2A81917F" w:rsidR="00A03030" w:rsidRDefault="00A03030">
          <w:pPr>
            <w:pStyle w:val="TOC1"/>
            <w:tabs>
              <w:tab w:val="right" w:leader="dot" w:pos="9016"/>
            </w:tabs>
            <w:rPr>
              <w:rFonts w:eastAsiaTheme="minorEastAsia"/>
              <w:noProof/>
              <w:sz w:val="24"/>
              <w:szCs w:val="24"/>
              <w:lang w:eastAsia="en-GB"/>
            </w:rPr>
          </w:pPr>
          <w:hyperlink w:anchor="_Toc181212218" w:history="1">
            <w:r w:rsidRPr="00EE0482">
              <w:rPr>
                <w:rStyle w:val="Hyperlink"/>
                <w:noProof/>
              </w:rPr>
              <w:t>Introduction</w:t>
            </w:r>
            <w:r>
              <w:rPr>
                <w:noProof/>
                <w:webHidden/>
              </w:rPr>
              <w:tab/>
            </w:r>
            <w:r>
              <w:rPr>
                <w:noProof/>
                <w:webHidden/>
              </w:rPr>
              <w:fldChar w:fldCharType="begin"/>
            </w:r>
            <w:r>
              <w:rPr>
                <w:noProof/>
                <w:webHidden/>
              </w:rPr>
              <w:instrText xml:space="preserve"> PAGEREF _Toc181212218 \h </w:instrText>
            </w:r>
            <w:r>
              <w:rPr>
                <w:noProof/>
                <w:webHidden/>
              </w:rPr>
            </w:r>
            <w:r>
              <w:rPr>
                <w:noProof/>
                <w:webHidden/>
              </w:rPr>
              <w:fldChar w:fldCharType="separate"/>
            </w:r>
            <w:r>
              <w:rPr>
                <w:noProof/>
                <w:webHidden/>
              </w:rPr>
              <w:t>3</w:t>
            </w:r>
            <w:r>
              <w:rPr>
                <w:noProof/>
                <w:webHidden/>
              </w:rPr>
              <w:fldChar w:fldCharType="end"/>
            </w:r>
          </w:hyperlink>
        </w:p>
        <w:p w14:paraId="45C7899D" w14:textId="57ADC541" w:rsidR="00A03030" w:rsidRDefault="00A03030">
          <w:pPr>
            <w:pStyle w:val="TOC1"/>
            <w:tabs>
              <w:tab w:val="right" w:leader="dot" w:pos="9016"/>
            </w:tabs>
            <w:rPr>
              <w:rFonts w:eastAsiaTheme="minorEastAsia"/>
              <w:noProof/>
              <w:sz w:val="24"/>
              <w:szCs w:val="24"/>
              <w:lang w:eastAsia="en-GB"/>
            </w:rPr>
          </w:pPr>
          <w:hyperlink w:anchor="_Toc181212219" w:history="1">
            <w:r w:rsidRPr="00EE0482">
              <w:rPr>
                <w:rStyle w:val="Hyperlink"/>
                <w:noProof/>
              </w:rPr>
              <w:t>Main body</w:t>
            </w:r>
            <w:r>
              <w:rPr>
                <w:noProof/>
                <w:webHidden/>
              </w:rPr>
              <w:tab/>
            </w:r>
            <w:r>
              <w:rPr>
                <w:noProof/>
                <w:webHidden/>
              </w:rPr>
              <w:fldChar w:fldCharType="begin"/>
            </w:r>
            <w:r>
              <w:rPr>
                <w:noProof/>
                <w:webHidden/>
              </w:rPr>
              <w:instrText xml:space="preserve"> PAGEREF _Toc181212219 \h </w:instrText>
            </w:r>
            <w:r>
              <w:rPr>
                <w:noProof/>
                <w:webHidden/>
              </w:rPr>
            </w:r>
            <w:r>
              <w:rPr>
                <w:noProof/>
                <w:webHidden/>
              </w:rPr>
              <w:fldChar w:fldCharType="separate"/>
            </w:r>
            <w:r>
              <w:rPr>
                <w:noProof/>
                <w:webHidden/>
              </w:rPr>
              <w:t>3</w:t>
            </w:r>
            <w:r>
              <w:rPr>
                <w:noProof/>
                <w:webHidden/>
              </w:rPr>
              <w:fldChar w:fldCharType="end"/>
            </w:r>
          </w:hyperlink>
        </w:p>
        <w:p w14:paraId="12F71FE2" w14:textId="49A79360" w:rsidR="00A03030" w:rsidRDefault="00A03030">
          <w:pPr>
            <w:pStyle w:val="TOC2"/>
            <w:tabs>
              <w:tab w:val="right" w:leader="dot" w:pos="9016"/>
            </w:tabs>
            <w:rPr>
              <w:rFonts w:cstheme="minorBidi"/>
              <w:noProof/>
              <w:kern w:val="2"/>
              <w:sz w:val="24"/>
              <w:szCs w:val="24"/>
              <w14:ligatures w14:val="standardContextual"/>
            </w:rPr>
          </w:pPr>
          <w:hyperlink w:anchor="_Toc181212220" w:history="1">
            <w:r w:rsidRPr="00EE0482">
              <w:rPr>
                <w:rStyle w:val="Hyperlink"/>
                <w:noProof/>
              </w:rPr>
              <w:t>Financial risk assessment</w:t>
            </w:r>
            <w:r>
              <w:rPr>
                <w:noProof/>
                <w:webHidden/>
              </w:rPr>
              <w:tab/>
            </w:r>
            <w:r>
              <w:rPr>
                <w:noProof/>
                <w:webHidden/>
              </w:rPr>
              <w:fldChar w:fldCharType="begin"/>
            </w:r>
            <w:r>
              <w:rPr>
                <w:noProof/>
                <w:webHidden/>
              </w:rPr>
              <w:instrText xml:space="preserve"> PAGEREF _Toc181212220 \h </w:instrText>
            </w:r>
            <w:r>
              <w:rPr>
                <w:noProof/>
                <w:webHidden/>
              </w:rPr>
            </w:r>
            <w:r>
              <w:rPr>
                <w:noProof/>
                <w:webHidden/>
              </w:rPr>
              <w:fldChar w:fldCharType="separate"/>
            </w:r>
            <w:r>
              <w:rPr>
                <w:noProof/>
                <w:webHidden/>
              </w:rPr>
              <w:t>3</w:t>
            </w:r>
            <w:r>
              <w:rPr>
                <w:noProof/>
                <w:webHidden/>
              </w:rPr>
              <w:fldChar w:fldCharType="end"/>
            </w:r>
          </w:hyperlink>
        </w:p>
        <w:p w14:paraId="2D8EDE65" w14:textId="592E329C" w:rsidR="00A03030" w:rsidRDefault="00A03030">
          <w:pPr>
            <w:pStyle w:val="TOC3"/>
            <w:tabs>
              <w:tab w:val="right" w:leader="dot" w:pos="9016"/>
            </w:tabs>
            <w:rPr>
              <w:rFonts w:cstheme="minorBidi"/>
              <w:noProof/>
              <w:kern w:val="2"/>
              <w:sz w:val="24"/>
              <w:szCs w:val="24"/>
              <w14:ligatures w14:val="standardContextual"/>
            </w:rPr>
          </w:pPr>
          <w:hyperlink w:anchor="_Toc181212221" w:history="1">
            <w:r w:rsidRPr="00EE0482">
              <w:rPr>
                <w:rStyle w:val="Hyperlink"/>
                <w:rFonts w:ascii="Arial" w:hAnsi="Arial" w:cs="Arial"/>
                <w:noProof/>
              </w:rPr>
              <w:t>Financial risks</w:t>
            </w:r>
            <w:r>
              <w:rPr>
                <w:noProof/>
                <w:webHidden/>
              </w:rPr>
              <w:tab/>
            </w:r>
            <w:r>
              <w:rPr>
                <w:noProof/>
                <w:webHidden/>
              </w:rPr>
              <w:fldChar w:fldCharType="begin"/>
            </w:r>
            <w:r>
              <w:rPr>
                <w:noProof/>
                <w:webHidden/>
              </w:rPr>
              <w:instrText xml:space="preserve"> PAGEREF _Toc181212221 \h </w:instrText>
            </w:r>
            <w:r>
              <w:rPr>
                <w:noProof/>
                <w:webHidden/>
              </w:rPr>
            </w:r>
            <w:r>
              <w:rPr>
                <w:noProof/>
                <w:webHidden/>
              </w:rPr>
              <w:fldChar w:fldCharType="separate"/>
            </w:r>
            <w:r>
              <w:rPr>
                <w:noProof/>
                <w:webHidden/>
              </w:rPr>
              <w:t>3</w:t>
            </w:r>
            <w:r>
              <w:rPr>
                <w:noProof/>
                <w:webHidden/>
              </w:rPr>
              <w:fldChar w:fldCharType="end"/>
            </w:r>
          </w:hyperlink>
        </w:p>
        <w:p w14:paraId="5CF6927F" w14:textId="31776A02" w:rsidR="00A03030" w:rsidRDefault="00A03030">
          <w:pPr>
            <w:pStyle w:val="TOC4"/>
            <w:tabs>
              <w:tab w:val="right" w:leader="dot" w:pos="9016"/>
            </w:tabs>
            <w:rPr>
              <w:rFonts w:eastAsiaTheme="minorEastAsia"/>
              <w:noProof/>
              <w:sz w:val="24"/>
              <w:szCs w:val="24"/>
              <w:lang w:eastAsia="en-GB"/>
            </w:rPr>
          </w:pPr>
          <w:hyperlink w:anchor="_Toc181212222" w:history="1">
            <w:r w:rsidRPr="00EE0482">
              <w:rPr>
                <w:rStyle w:val="Hyperlink"/>
                <w:rFonts w:ascii="Arial" w:hAnsi="Arial" w:cs="Arial"/>
                <w:noProof/>
              </w:rPr>
              <w:t>Liquidity risk</w:t>
            </w:r>
            <w:r>
              <w:rPr>
                <w:noProof/>
                <w:webHidden/>
              </w:rPr>
              <w:tab/>
            </w:r>
            <w:r>
              <w:rPr>
                <w:noProof/>
                <w:webHidden/>
              </w:rPr>
              <w:fldChar w:fldCharType="begin"/>
            </w:r>
            <w:r>
              <w:rPr>
                <w:noProof/>
                <w:webHidden/>
              </w:rPr>
              <w:instrText xml:space="preserve"> PAGEREF _Toc181212222 \h </w:instrText>
            </w:r>
            <w:r>
              <w:rPr>
                <w:noProof/>
                <w:webHidden/>
              </w:rPr>
            </w:r>
            <w:r>
              <w:rPr>
                <w:noProof/>
                <w:webHidden/>
              </w:rPr>
              <w:fldChar w:fldCharType="separate"/>
            </w:r>
            <w:r>
              <w:rPr>
                <w:noProof/>
                <w:webHidden/>
              </w:rPr>
              <w:t>4</w:t>
            </w:r>
            <w:r>
              <w:rPr>
                <w:noProof/>
                <w:webHidden/>
              </w:rPr>
              <w:fldChar w:fldCharType="end"/>
            </w:r>
          </w:hyperlink>
        </w:p>
        <w:p w14:paraId="7A5EE8C0" w14:textId="514AA6FE" w:rsidR="00A03030" w:rsidRDefault="00A03030">
          <w:pPr>
            <w:pStyle w:val="TOC4"/>
            <w:tabs>
              <w:tab w:val="right" w:leader="dot" w:pos="9016"/>
            </w:tabs>
            <w:rPr>
              <w:rFonts w:eastAsiaTheme="minorEastAsia"/>
              <w:noProof/>
              <w:sz w:val="24"/>
              <w:szCs w:val="24"/>
              <w:lang w:eastAsia="en-GB"/>
            </w:rPr>
          </w:pPr>
          <w:hyperlink w:anchor="_Toc181212223" w:history="1">
            <w:r w:rsidRPr="00EE0482">
              <w:rPr>
                <w:rStyle w:val="Hyperlink"/>
                <w:rFonts w:ascii="Arial" w:hAnsi="Arial" w:cs="Arial"/>
                <w:noProof/>
              </w:rPr>
              <w:t>Equity risk</w:t>
            </w:r>
            <w:r>
              <w:rPr>
                <w:noProof/>
                <w:webHidden/>
              </w:rPr>
              <w:tab/>
            </w:r>
            <w:r>
              <w:rPr>
                <w:noProof/>
                <w:webHidden/>
              </w:rPr>
              <w:fldChar w:fldCharType="begin"/>
            </w:r>
            <w:r>
              <w:rPr>
                <w:noProof/>
                <w:webHidden/>
              </w:rPr>
              <w:instrText xml:space="preserve"> PAGEREF _Toc181212223 \h </w:instrText>
            </w:r>
            <w:r>
              <w:rPr>
                <w:noProof/>
                <w:webHidden/>
              </w:rPr>
            </w:r>
            <w:r>
              <w:rPr>
                <w:noProof/>
                <w:webHidden/>
              </w:rPr>
              <w:fldChar w:fldCharType="separate"/>
            </w:r>
            <w:r>
              <w:rPr>
                <w:noProof/>
                <w:webHidden/>
              </w:rPr>
              <w:t>6</w:t>
            </w:r>
            <w:r>
              <w:rPr>
                <w:noProof/>
                <w:webHidden/>
              </w:rPr>
              <w:fldChar w:fldCharType="end"/>
            </w:r>
          </w:hyperlink>
        </w:p>
        <w:p w14:paraId="26140D0E" w14:textId="113A29E5" w:rsidR="00A03030" w:rsidRDefault="00A03030">
          <w:pPr>
            <w:pStyle w:val="TOC4"/>
            <w:tabs>
              <w:tab w:val="right" w:leader="dot" w:pos="9016"/>
            </w:tabs>
            <w:rPr>
              <w:rFonts w:eastAsiaTheme="minorEastAsia"/>
              <w:noProof/>
              <w:sz w:val="24"/>
              <w:szCs w:val="24"/>
              <w:lang w:eastAsia="en-GB"/>
            </w:rPr>
          </w:pPr>
          <w:hyperlink w:anchor="_Toc181212224" w:history="1">
            <w:r w:rsidRPr="00EE0482">
              <w:rPr>
                <w:rStyle w:val="Hyperlink"/>
                <w:rFonts w:ascii="Arial" w:hAnsi="Arial" w:cs="Arial"/>
                <w:noProof/>
              </w:rPr>
              <w:t>Profitability risk</w:t>
            </w:r>
            <w:r>
              <w:rPr>
                <w:noProof/>
                <w:webHidden/>
              </w:rPr>
              <w:tab/>
            </w:r>
            <w:r>
              <w:rPr>
                <w:noProof/>
                <w:webHidden/>
              </w:rPr>
              <w:fldChar w:fldCharType="begin"/>
            </w:r>
            <w:r>
              <w:rPr>
                <w:noProof/>
                <w:webHidden/>
              </w:rPr>
              <w:instrText xml:space="preserve"> PAGEREF _Toc181212224 \h </w:instrText>
            </w:r>
            <w:r>
              <w:rPr>
                <w:noProof/>
                <w:webHidden/>
              </w:rPr>
            </w:r>
            <w:r>
              <w:rPr>
                <w:noProof/>
                <w:webHidden/>
              </w:rPr>
              <w:fldChar w:fldCharType="separate"/>
            </w:r>
            <w:r>
              <w:rPr>
                <w:noProof/>
                <w:webHidden/>
              </w:rPr>
              <w:t>7</w:t>
            </w:r>
            <w:r>
              <w:rPr>
                <w:noProof/>
                <w:webHidden/>
              </w:rPr>
              <w:fldChar w:fldCharType="end"/>
            </w:r>
          </w:hyperlink>
        </w:p>
        <w:p w14:paraId="6A459CF0" w14:textId="2E1FA86B" w:rsidR="00A03030" w:rsidRDefault="00A03030">
          <w:pPr>
            <w:pStyle w:val="TOC4"/>
            <w:tabs>
              <w:tab w:val="right" w:leader="dot" w:pos="9016"/>
            </w:tabs>
            <w:rPr>
              <w:rFonts w:eastAsiaTheme="minorEastAsia"/>
              <w:noProof/>
              <w:sz w:val="24"/>
              <w:szCs w:val="24"/>
              <w:lang w:eastAsia="en-GB"/>
            </w:rPr>
          </w:pPr>
          <w:hyperlink w:anchor="_Toc181212225" w:history="1">
            <w:r w:rsidRPr="00EE0482">
              <w:rPr>
                <w:rStyle w:val="Hyperlink"/>
                <w:rFonts w:ascii="Arial" w:hAnsi="Arial" w:cs="Arial"/>
                <w:noProof/>
              </w:rPr>
              <w:t>Inflation</w:t>
            </w:r>
            <w:r>
              <w:rPr>
                <w:noProof/>
                <w:webHidden/>
              </w:rPr>
              <w:tab/>
            </w:r>
            <w:r>
              <w:rPr>
                <w:noProof/>
                <w:webHidden/>
              </w:rPr>
              <w:fldChar w:fldCharType="begin"/>
            </w:r>
            <w:r>
              <w:rPr>
                <w:noProof/>
                <w:webHidden/>
              </w:rPr>
              <w:instrText xml:space="preserve"> PAGEREF _Toc181212225 \h </w:instrText>
            </w:r>
            <w:r>
              <w:rPr>
                <w:noProof/>
                <w:webHidden/>
              </w:rPr>
            </w:r>
            <w:r>
              <w:rPr>
                <w:noProof/>
                <w:webHidden/>
              </w:rPr>
              <w:fldChar w:fldCharType="separate"/>
            </w:r>
            <w:r>
              <w:rPr>
                <w:noProof/>
                <w:webHidden/>
              </w:rPr>
              <w:t>8</w:t>
            </w:r>
            <w:r>
              <w:rPr>
                <w:noProof/>
                <w:webHidden/>
              </w:rPr>
              <w:fldChar w:fldCharType="end"/>
            </w:r>
          </w:hyperlink>
        </w:p>
        <w:p w14:paraId="0BA28EA3" w14:textId="7D91C091" w:rsidR="00A03030" w:rsidRDefault="00A03030">
          <w:pPr>
            <w:pStyle w:val="TOC4"/>
            <w:tabs>
              <w:tab w:val="right" w:leader="dot" w:pos="9016"/>
            </w:tabs>
            <w:rPr>
              <w:rFonts w:eastAsiaTheme="minorEastAsia"/>
              <w:noProof/>
              <w:sz w:val="24"/>
              <w:szCs w:val="24"/>
              <w:lang w:eastAsia="en-GB"/>
            </w:rPr>
          </w:pPr>
          <w:hyperlink w:anchor="_Toc181212226" w:history="1">
            <w:r w:rsidRPr="00EE0482">
              <w:rPr>
                <w:rStyle w:val="Hyperlink"/>
                <w:rFonts w:ascii="Arial" w:hAnsi="Arial" w:cs="Arial"/>
                <w:noProof/>
              </w:rPr>
              <w:t>Interest rates</w:t>
            </w:r>
            <w:r>
              <w:rPr>
                <w:noProof/>
                <w:webHidden/>
              </w:rPr>
              <w:tab/>
            </w:r>
            <w:r>
              <w:rPr>
                <w:noProof/>
                <w:webHidden/>
              </w:rPr>
              <w:fldChar w:fldCharType="begin"/>
            </w:r>
            <w:r>
              <w:rPr>
                <w:noProof/>
                <w:webHidden/>
              </w:rPr>
              <w:instrText xml:space="preserve"> PAGEREF _Toc181212226 \h </w:instrText>
            </w:r>
            <w:r>
              <w:rPr>
                <w:noProof/>
                <w:webHidden/>
              </w:rPr>
            </w:r>
            <w:r>
              <w:rPr>
                <w:noProof/>
                <w:webHidden/>
              </w:rPr>
              <w:fldChar w:fldCharType="separate"/>
            </w:r>
            <w:r>
              <w:rPr>
                <w:noProof/>
                <w:webHidden/>
              </w:rPr>
              <w:t>9</w:t>
            </w:r>
            <w:r>
              <w:rPr>
                <w:noProof/>
                <w:webHidden/>
              </w:rPr>
              <w:fldChar w:fldCharType="end"/>
            </w:r>
          </w:hyperlink>
        </w:p>
        <w:p w14:paraId="7646C8D2" w14:textId="194AA757" w:rsidR="00A03030" w:rsidRDefault="00A03030">
          <w:pPr>
            <w:pStyle w:val="TOC3"/>
            <w:tabs>
              <w:tab w:val="right" w:leader="dot" w:pos="9016"/>
            </w:tabs>
            <w:rPr>
              <w:rFonts w:cstheme="minorBidi"/>
              <w:noProof/>
              <w:kern w:val="2"/>
              <w:sz w:val="24"/>
              <w:szCs w:val="24"/>
              <w14:ligatures w14:val="standardContextual"/>
            </w:rPr>
          </w:pPr>
          <w:hyperlink w:anchor="_Toc181212227" w:history="1">
            <w:r w:rsidRPr="00EE0482">
              <w:rPr>
                <w:rStyle w:val="Hyperlink"/>
                <w:noProof/>
              </w:rPr>
              <w:t>Market risk</w:t>
            </w:r>
            <w:r>
              <w:rPr>
                <w:noProof/>
                <w:webHidden/>
              </w:rPr>
              <w:tab/>
            </w:r>
            <w:r>
              <w:rPr>
                <w:noProof/>
                <w:webHidden/>
              </w:rPr>
              <w:fldChar w:fldCharType="begin"/>
            </w:r>
            <w:r>
              <w:rPr>
                <w:noProof/>
                <w:webHidden/>
              </w:rPr>
              <w:instrText xml:space="preserve"> PAGEREF _Toc181212227 \h </w:instrText>
            </w:r>
            <w:r>
              <w:rPr>
                <w:noProof/>
                <w:webHidden/>
              </w:rPr>
            </w:r>
            <w:r>
              <w:rPr>
                <w:noProof/>
                <w:webHidden/>
              </w:rPr>
              <w:fldChar w:fldCharType="separate"/>
            </w:r>
            <w:r>
              <w:rPr>
                <w:noProof/>
                <w:webHidden/>
              </w:rPr>
              <w:t>9</w:t>
            </w:r>
            <w:r>
              <w:rPr>
                <w:noProof/>
                <w:webHidden/>
              </w:rPr>
              <w:fldChar w:fldCharType="end"/>
            </w:r>
          </w:hyperlink>
        </w:p>
        <w:p w14:paraId="149316AE" w14:textId="5198A808" w:rsidR="00A03030" w:rsidRDefault="00A03030">
          <w:pPr>
            <w:pStyle w:val="TOC4"/>
            <w:tabs>
              <w:tab w:val="right" w:leader="dot" w:pos="9016"/>
            </w:tabs>
            <w:rPr>
              <w:rFonts w:eastAsiaTheme="minorEastAsia"/>
              <w:noProof/>
              <w:sz w:val="24"/>
              <w:szCs w:val="24"/>
              <w:lang w:eastAsia="en-GB"/>
            </w:rPr>
          </w:pPr>
          <w:hyperlink w:anchor="_Toc181212228" w:history="1">
            <w:r w:rsidRPr="00EE0482">
              <w:rPr>
                <w:rStyle w:val="Hyperlink"/>
                <w:rFonts w:ascii="Arial" w:hAnsi="Arial" w:cs="Arial"/>
                <w:noProof/>
              </w:rPr>
              <w:t>Supply chain</w:t>
            </w:r>
            <w:r>
              <w:rPr>
                <w:noProof/>
                <w:webHidden/>
              </w:rPr>
              <w:tab/>
            </w:r>
            <w:r>
              <w:rPr>
                <w:noProof/>
                <w:webHidden/>
              </w:rPr>
              <w:fldChar w:fldCharType="begin"/>
            </w:r>
            <w:r>
              <w:rPr>
                <w:noProof/>
                <w:webHidden/>
              </w:rPr>
              <w:instrText xml:space="preserve"> PAGEREF _Toc181212228 \h </w:instrText>
            </w:r>
            <w:r>
              <w:rPr>
                <w:noProof/>
                <w:webHidden/>
              </w:rPr>
            </w:r>
            <w:r>
              <w:rPr>
                <w:noProof/>
                <w:webHidden/>
              </w:rPr>
              <w:fldChar w:fldCharType="separate"/>
            </w:r>
            <w:r>
              <w:rPr>
                <w:noProof/>
                <w:webHidden/>
              </w:rPr>
              <w:t>9</w:t>
            </w:r>
            <w:r>
              <w:rPr>
                <w:noProof/>
                <w:webHidden/>
              </w:rPr>
              <w:fldChar w:fldCharType="end"/>
            </w:r>
          </w:hyperlink>
        </w:p>
        <w:p w14:paraId="69D9C462" w14:textId="64B9CD11" w:rsidR="00A03030" w:rsidRDefault="00A03030">
          <w:pPr>
            <w:pStyle w:val="TOC4"/>
            <w:tabs>
              <w:tab w:val="right" w:leader="dot" w:pos="9016"/>
            </w:tabs>
            <w:rPr>
              <w:rFonts w:eastAsiaTheme="minorEastAsia"/>
              <w:noProof/>
              <w:sz w:val="24"/>
              <w:szCs w:val="24"/>
              <w:lang w:eastAsia="en-GB"/>
            </w:rPr>
          </w:pPr>
          <w:hyperlink w:anchor="_Toc181212229" w:history="1">
            <w:r w:rsidRPr="00EE0482">
              <w:rPr>
                <w:rStyle w:val="Hyperlink"/>
                <w:rFonts w:ascii="Arial" w:hAnsi="Arial" w:cs="Arial"/>
                <w:noProof/>
              </w:rPr>
              <w:t>Reduce demand.</w:t>
            </w:r>
            <w:r>
              <w:rPr>
                <w:noProof/>
                <w:webHidden/>
              </w:rPr>
              <w:tab/>
            </w:r>
            <w:r>
              <w:rPr>
                <w:noProof/>
                <w:webHidden/>
              </w:rPr>
              <w:fldChar w:fldCharType="begin"/>
            </w:r>
            <w:r>
              <w:rPr>
                <w:noProof/>
                <w:webHidden/>
              </w:rPr>
              <w:instrText xml:space="preserve"> PAGEREF _Toc181212229 \h </w:instrText>
            </w:r>
            <w:r>
              <w:rPr>
                <w:noProof/>
                <w:webHidden/>
              </w:rPr>
            </w:r>
            <w:r>
              <w:rPr>
                <w:noProof/>
                <w:webHidden/>
              </w:rPr>
              <w:fldChar w:fldCharType="separate"/>
            </w:r>
            <w:r>
              <w:rPr>
                <w:noProof/>
                <w:webHidden/>
              </w:rPr>
              <w:t>10</w:t>
            </w:r>
            <w:r>
              <w:rPr>
                <w:noProof/>
                <w:webHidden/>
              </w:rPr>
              <w:fldChar w:fldCharType="end"/>
            </w:r>
          </w:hyperlink>
        </w:p>
        <w:p w14:paraId="624FE620" w14:textId="739ECE26" w:rsidR="00A03030" w:rsidRDefault="00A03030">
          <w:pPr>
            <w:pStyle w:val="TOC4"/>
            <w:tabs>
              <w:tab w:val="right" w:leader="dot" w:pos="9016"/>
            </w:tabs>
            <w:rPr>
              <w:rFonts w:eastAsiaTheme="minorEastAsia"/>
              <w:noProof/>
              <w:sz w:val="24"/>
              <w:szCs w:val="24"/>
              <w:lang w:eastAsia="en-GB"/>
            </w:rPr>
          </w:pPr>
          <w:hyperlink w:anchor="_Toc181212230" w:history="1">
            <w:r w:rsidRPr="00EE0482">
              <w:rPr>
                <w:rStyle w:val="Hyperlink"/>
                <w:rFonts w:ascii="Arial" w:hAnsi="Arial" w:cs="Arial"/>
                <w:noProof/>
              </w:rPr>
              <w:t>Increased competition</w:t>
            </w:r>
            <w:r>
              <w:rPr>
                <w:noProof/>
                <w:webHidden/>
              </w:rPr>
              <w:tab/>
            </w:r>
            <w:r>
              <w:rPr>
                <w:noProof/>
                <w:webHidden/>
              </w:rPr>
              <w:fldChar w:fldCharType="begin"/>
            </w:r>
            <w:r>
              <w:rPr>
                <w:noProof/>
                <w:webHidden/>
              </w:rPr>
              <w:instrText xml:space="preserve"> PAGEREF _Toc181212230 \h </w:instrText>
            </w:r>
            <w:r>
              <w:rPr>
                <w:noProof/>
                <w:webHidden/>
              </w:rPr>
            </w:r>
            <w:r>
              <w:rPr>
                <w:noProof/>
                <w:webHidden/>
              </w:rPr>
              <w:fldChar w:fldCharType="separate"/>
            </w:r>
            <w:r>
              <w:rPr>
                <w:noProof/>
                <w:webHidden/>
              </w:rPr>
              <w:t>11</w:t>
            </w:r>
            <w:r>
              <w:rPr>
                <w:noProof/>
                <w:webHidden/>
              </w:rPr>
              <w:fldChar w:fldCharType="end"/>
            </w:r>
          </w:hyperlink>
        </w:p>
        <w:p w14:paraId="2E3C4380" w14:textId="79B3A4C4" w:rsidR="00A03030" w:rsidRDefault="00A03030">
          <w:pPr>
            <w:pStyle w:val="TOC3"/>
            <w:tabs>
              <w:tab w:val="right" w:leader="dot" w:pos="9016"/>
            </w:tabs>
            <w:rPr>
              <w:rFonts w:cstheme="minorBidi"/>
              <w:noProof/>
              <w:kern w:val="2"/>
              <w:sz w:val="24"/>
              <w:szCs w:val="24"/>
              <w14:ligatures w14:val="standardContextual"/>
            </w:rPr>
          </w:pPr>
          <w:hyperlink w:anchor="_Toc181212231" w:history="1">
            <w:r w:rsidRPr="00EE0482">
              <w:rPr>
                <w:rStyle w:val="Hyperlink"/>
                <w:noProof/>
              </w:rPr>
              <w:t>Operational risk</w:t>
            </w:r>
            <w:r>
              <w:rPr>
                <w:noProof/>
                <w:webHidden/>
              </w:rPr>
              <w:tab/>
            </w:r>
            <w:r>
              <w:rPr>
                <w:noProof/>
                <w:webHidden/>
              </w:rPr>
              <w:fldChar w:fldCharType="begin"/>
            </w:r>
            <w:r>
              <w:rPr>
                <w:noProof/>
                <w:webHidden/>
              </w:rPr>
              <w:instrText xml:space="preserve"> PAGEREF _Toc181212231 \h </w:instrText>
            </w:r>
            <w:r>
              <w:rPr>
                <w:noProof/>
                <w:webHidden/>
              </w:rPr>
            </w:r>
            <w:r>
              <w:rPr>
                <w:noProof/>
                <w:webHidden/>
              </w:rPr>
              <w:fldChar w:fldCharType="separate"/>
            </w:r>
            <w:r>
              <w:rPr>
                <w:noProof/>
                <w:webHidden/>
              </w:rPr>
              <w:t>11</w:t>
            </w:r>
            <w:r>
              <w:rPr>
                <w:noProof/>
                <w:webHidden/>
              </w:rPr>
              <w:fldChar w:fldCharType="end"/>
            </w:r>
          </w:hyperlink>
        </w:p>
        <w:p w14:paraId="58F6523A" w14:textId="62795AC9" w:rsidR="00A03030" w:rsidRDefault="00A03030">
          <w:pPr>
            <w:pStyle w:val="TOC4"/>
            <w:tabs>
              <w:tab w:val="right" w:leader="dot" w:pos="9016"/>
            </w:tabs>
            <w:rPr>
              <w:rFonts w:eastAsiaTheme="minorEastAsia"/>
              <w:noProof/>
              <w:sz w:val="24"/>
              <w:szCs w:val="24"/>
              <w:lang w:eastAsia="en-GB"/>
            </w:rPr>
          </w:pPr>
          <w:hyperlink w:anchor="_Toc181212232" w:history="1">
            <w:r w:rsidRPr="00EE0482">
              <w:rPr>
                <w:rStyle w:val="Hyperlink"/>
                <w:rFonts w:ascii="Arial" w:hAnsi="Arial" w:cs="Arial"/>
                <w:noProof/>
              </w:rPr>
              <w:t>Employee turnover</w:t>
            </w:r>
            <w:r>
              <w:rPr>
                <w:noProof/>
                <w:webHidden/>
              </w:rPr>
              <w:tab/>
            </w:r>
            <w:r>
              <w:rPr>
                <w:noProof/>
                <w:webHidden/>
              </w:rPr>
              <w:fldChar w:fldCharType="begin"/>
            </w:r>
            <w:r>
              <w:rPr>
                <w:noProof/>
                <w:webHidden/>
              </w:rPr>
              <w:instrText xml:space="preserve"> PAGEREF _Toc181212232 \h </w:instrText>
            </w:r>
            <w:r>
              <w:rPr>
                <w:noProof/>
                <w:webHidden/>
              </w:rPr>
            </w:r>
            <w:r>
              <w:rPr>
                <w:noProof/>
                <w:webHidden/>
              </w:rPr>
              <w:fldChar w:fldCharType="separate"/>
            </w:r>
            <w:r>
              <w:rPr>
                <w:noProof/>
                <w:webHidden/>
              </w:rPr>
              <w:t>11</w:t>
            </w:r>
            <w:r>
              <w:rPr>
                <w:noProof/>
                <w:webHidden/>
              </w:rPr>
              <w:fldChar w:fldCharType="end"/>
            </w:r>
          </w:hyperlink>
        </w:p>
        <w:p w14:paraId="7CBD54E8" w14:textId="1343B0FC" w:rsidR="00A03030" w:rsidRDefault="00A03030">
          <w:pPr>
            <w:pStyle w:val="TOC4"/>
            <w:tabs>
              <w:tab w:val="right" w:leader="dot" w:pos="9016"/>
            </w:tabs>
            <w:rPr>
              <w:rFonts w:eastAsiaTheme="minorEastAsia"/>
              <w:noProof/>
              <w:sz w:val="24"/>
              <w:szCs w:val="24"/>
              <w:lang w:eastAsia="en-GB"/>
            </w:rPr>
          </w:pPr>
          <w:hyperlink w:anchor="_Toc181212233" w:history="1">
            <w:r w:rsidRPr="00EE0482">
              <w:rPr>
                <w:rStyle w:val="Hyperlink"/>
                <w:rFonts w:ascii="Arial" w:hAnsi="Arial" w:cs="Arial"/>
                <w:noProof/>
              </w:rPr>
              <w:t>Technological risk</w:t>
            </w:r>
            <w:r>
              <w:rPr>
                <w:noProof/>
                <w:webHidden/>
              </w:rPr>
              <w:tab/>
            </w:r>
            <w:r>
              <w:rPr>
                <w:noProof/>
                <w:webHidden/>
              </w:rPr>
              <w:fldChar w:fldCharType="begin"/>
            </w:r>
            <w:r>
              <w:rPr>
                <w:noProof/>
                <w:webHidden/>
              </w:rPr>
              <w:instrText xml:space="preserve"> PAGEREF _Toc181212233 \h </w:instrText>
            </w:r>
            <w:r>
              <w:rPr>
                <w:noProof/>
                <w:webHidden/>
              </w:rPr>
            </w:r>
            <w:r>
              <w:rPr>
                <w:noProof/>
                <w:webHidden/>
              </w:rPr>
              <w:fldChar w:fldCharType="separate"/>
            </w:r>
            <w:r>
              <w:rPr>
                <w:noProof/>
                <w:webHidden/>
              </w:rPr>
              <w:t>12</w:t>
            </w:r>
            <w:r>
              <w:rPr>
                <w:noProof/>
                <w:webHidden/>
              </w:rPr>
              <w:fldChar w:fldCharType="end"/>
            </w:r>
          </w:hyperlink>
        </w:p>
        <w:p w14:paraId="066F4052" w14:textId="4B394055" w:rsidR="00A03030" w:rsidRDefault="00A03030">
          <w:pPr>
            <w:pStyle w:val="TOC2"/>
            <w:tabs>
              <w:tab w:val="right" w:leader="dot" w:pos="9016"/>
            </w:tabs>
            <w:rPr>
              <w:rFonts w:cstheme="minorBidi"/>
              <w:noProof/>
              <w:kern w:val="2"/>
              <w:sz w:val="24"/>
              <w:szCs w:val="24"/>
              <w14:ligatures w14:val="standardContextual"/>
            </w:rPr>
          </w:pPr>
          <w:hyperlink w:anchor="_Toc181212234" w:history="1">
            <w:r w:rsidRPr="00EE0482">
              <w:rPr>
                <w:rStyle w:val="Hyperlink"/>
                <w:noProof/>
              </w:rPr>
              <w:t>Strategies to manage risk.</w:t>
            </w:r>
            <w:r>
              <w:rPr>
                <w:noProof/>
                <w:webHidden/>
              </w:rPr>
              <w:tab/>
            </w:r>
            <w:r>
              <w:rPr>
                <w:noProof/>
                <w:webHidden/>
              </w:rPr>
              <w:fldChar w:fldCharType="begin"/>
            </w:r>
            <w:r>
              <w:rPr>
                <w:noProof/>
                <w:webHidden/>
              </w:rPr>
              <w:instrText xml:space="preserve"> PAGEREF _Toc181212234 \h </w:instrText>
            </w:r>
            <w:r>
              <w:rPr>
                <w:noProof/>
                <w:webHidden/>
              </w:rPr>
            </w:r>
            <w:r>
              <w:rPr>
                <w:noProof/>
                <w:webHidden/>
              </w:rPr>
              <w:fldChar w:fldCharType="separate"/>
            </w:r>
            <w:r>
              <w:rPr>
                <w:noProof/>
                <w:webHidden/>
              </w:rPr>
              <w:t>12</w:t>
            </w:r>
            <w:r>
              <w:rPr>
                <w:noProof/>
                <w:webHidden/>
              </w:rPr>
              <w:fldChar w:fldCharType="end"/>
            </w:r>
          </w:hyperlink>
        </w:p>
        <w:p w14:paraId="75033CF6" w14:textId="50C88F21" w:rsidR="00A03030" w:rsidRDefault="00A03030">
          <w:pPr>
            <w:pStyle w:val="TOC3"/>
            <w:tabs>
              <w:tab w:val="right" w:leader="dot" w:pos="9016"/>
            </w:tabs>
            <w:rPr>
              <w:rFonts w:cstheme="minorBidi"/>
              <w:noProof/>
              <w:kern w:val="2"/>
              <w:sz w:val="24"/>
              <w:szCs w:val="24"/>
              <w14:ligatures w14:val="standardContextual"/>
            </w:rPr>
          </w:pPr>
          <w:hyperlink w:anchor="_Toc181212235" w:history="1">
            <w:r w:rsidRPr="00EE0482">
              <w:rPr>
                <w:rStyle w:val="Hyperlink"/>
                <w:noProof/>
              </w:rPr>
              <w:t>Financial planning</w:t>
            </w:r>
            <w:r>
              <w:rPr>
                <w:noProof/>
                <w:webHidden/>
              </w:rPr>
              <w:tab/>
            </w:r>
            <w:r>
              <w:rPr>
                <w:noProof/>
                <w:webHidden/>
              </w:rPr>
              <w:fldChar w:fldCharType="begin"/>
            </w:r>
            <w:r>
              <w:rPr>
                <w:noProof/>
                <w:webHidden/>
              </w:rPr>
              <w:instrText xml:space="preserve"> PAGEREF _Toc181212235 \h </w:instrText>
            </w:r>
            <w:r>
              <w:rPr>
                <w:noProof/>
                <w:webHidden/>
              </w:rPr>
            </w:r>
            <w:r>
              <w:rPr>
                <w:noProof/>
                <w:webHidden/>
              </w:rPr>
              <w:fldChar w:fldCharType="separate"/>
            </w:r>
            <w:r>
              <w:rPr>
                <w:noProof/>
                <w:webHidden/>
              </w:rPr>
              <w:t>12</w:t>
            </w:r>
            <w:r>
              <w:rPr>
                <w:noProof/>
                <w:webHidden/>
              </w:rPr>
              <w:fldChar w:fldCharType="end"/>
            </w:r>
          </w:hyperlink>
        </w:p>
        <w:p w14:paraId="1846ABE5" w14:textId="5E5592A2" w:rsidR="00A03030" w:rsidRDefault="00A03030">
          <w:pPr>
            <w:pStyle w:val="TOC4"/>
            <w:tabs>
              <w:tab w:val="right" w:leader="dot" w:pos="9016"/>
            </w:tabs>
            <w:rPr>
              <w:rFonts w:eastAsiaTheme="minorEastAsia"/>
              <w:noProof/>
              <w:sz w:val="24"/>
              <w:szCs w:val="24"/>
              <w:lang w:eastAsia="en-GB"/>
            </w:rPr>
          </w:pPr>
          <w:hyperlink w:anchor="_Toc181212236" w:history="1">
            <w:r w:rsidRPr="00EE0482">
              <w:rPr>
                <w:rStyle w:val="Hyperlink"/>
                <w:rFonts w:ascii="Arial" w:hAnsi="Arial" w:cs="Arial"/>
                <w:noProof/>
              </w:rPr>
              <w:t>Increase revenue.</w:t>
            </w:r>
            <w:r>
              <w:rPr>
                <w:noProof/>
                <w:webHidden/>
              </w:rPr>
              <w:tab/>
            </w:r>
            <w:r>
              <w:rPr>
                <w:noProof/>
                <w:webHidden/>
              </w:rPr>
              <w:fldChar w:fldCharType="begin"/>
            </w:r>
            <w:r>
              <w:rPr>
                <w:noProof/>
                <w:webHidden/>
              </w:rPr>
              <w:instrText xml:space="preserve"> PAGEREF _Toc181212236 \h </w:instrText>
            </w:r>
            <w:r>
              <w:rPr>
                <w:noProof/>
                <w:webHidden/>
              </w:rPr>
            </w:r>
            <w:r>
              <w:rPr>
                <w:noProof/>
                <w:webHidden/>
              </w:rPr>
              <w:fldChar w:fldCharType="separate"/>
            </w:r>
            <w:r>
              <w:rPr>
                <w:noProof/>
                <w:webHidden/>
              </w:rPr>
              <w:t>12</w:t>
            </w:r>
            <w:r>
              <w:rPr>
                <w:noProof/>
                <w:webHidden/>
              </w:rPr>
              <w:fldChar w:fldCharType="end"/>
            </w:r>
          </w:hyperlink>
        </w:p>
        <w:p w14:paraId="6A3D33D9" w14:textId="0ED3744D" w:rsidR="00A03030" w:rsidRDefault="00A03030">
          <w:pPr>
            <w:pStyle w:val="TOC4"/>
            <w:tabs>
              <w:tab w:val="right" w:leader="dot" w:pos="9016"/>
            </w:tabs>
            <w:rPr>
              <w:rFonts w:eastAsiaTheme="minorEastAsia"/>
              <w:noProof/>
              <w:sz w:val="24"/>
              <w:szCs w:val="24"/>
              <w:lang w:eastAsia="en-GB"/>
            </w:rPr>
          </w:pPr>
          <w:hyperlink w:anchor="_Toc181212237" w:history="1">
            <w:r w:rsidRPr="00EE0482">
              <w:rPr>
                <w:rStyle w:val="Hyperlink"/>
                <w:rFonts w:ascii="Arial" w:hAnsi="Arial" w:cs="Arial"/>
                <w:noProof/>
              </w:rPr>
              <w:t>Cutting costs</w:t>
            </w:r>
            <w:r>
              <w:rPr>
                <w:noProof/>
                <w:webHidden/>
              </w:rPr>
              <w:tab/>
            </w:r>
            <w:r>
              <w:rPr>
                <w:noProof/>
                <w:webHidden/>
              </w:rPr>
              <w:fldChar w:fldCharType="begin"/>
            </w:r>
            <w:r>
              <w:rPr>
                <w:noProof/>
                <w:webHidden/>
              </w:rPr>
              <w:instrText xml:space="preserve"> PAGEREF _Toc181212237 \h </w:instrText>
            </w:r>
            <w:r>
              <w:rPr>
                <w:noProof/>
                <w:webHidden/>
              </w:rPr>
            </w:r>
            <w:r>
              <w:rPr>
                <w:noProof/>
                <w:webHidden/>
              </w:rPr>
              <w:fldChar w:fldCharType="separate"/>
            </w:r>
            <w:r>
              <w:rPr>
                <w:noProof/>
                <w:webHidden/>
              </w:rPr>
              <w:t>13</w:t>
            </w:r>
            <w:r>
              <w:rPr>
                <w:noProof/>
                <w:webHidden/>
              </w:rPr>
              <w:fldChar w:fldCharType="end"/>
            </w:r>
          </w:hyperlink>
        </w:p>
        <w:p w14:paraId="48FB0CDC" w14:textId="61410D4D" w:rsidR="00A03030" w:rsidRDefault="00A03030">
          <w:pPr>
            <w:pStyle w:val="TOC4"/>
            <w:tabs>
              <w:tab w:val="right" w:leader="dot" w:pos="9016"/>
            </w:tabs>
            <w:rPr>
              <w:rFonts w:eastAsiaTheme="minorEastAsia"/>
              <w:noProof/>
              <w:sz w:val="24"/>
              <w:szCs w:val="24"/>
              <w:lang w:eastAsia="en-GB"/>
            </w:rPr>
          </w:pPr>
          <w:hyperlink w:anchor="_Toc181212238" w:history="1">
            <w:r w:rsidRPr="00EE0482">
              <w:rPr>
                <w:rStyle w:val="Hyperlink"/>
                <w:rFonts w:ascii="Arial" w:hAnsi="Arial" w:cs="Arial"/>
                <w:noProof/>
              </w:rPr>
              <w:t>Improving cash flow</w:t>
            </w:r>
            <w:r>
              <w:rPr>
                <w:noProof/>
                <w:webHidden/>
              </w:rPr>
              <w:tab/>
            </w:r>
            <w:r>
              <w:rPr>
                <w:noProof/>
                <w:webHidden/>
              </w:rPr>
              <w:fldChar w:fldCharType="begin"/>
            </w:r>
            <w:r>
              <w:rPr>
                <w:noProof/>
                <w:webHidden/>
              </w:rPr>
              <w:instrText xml:space="preserve"> PAGEREF _Toc181212238 \h </w:instrText>
            </w:r>
            <w:r>
              <w:rPr>
                <w:noProof/>
                <w:webHidden/>
              </w:rPr>
            </w:r>
            <w:r>
              <w:rPr>
                <w:noProof/>
                <w:webHidden/>
              </w:rPr>
              <w:fldChar w:fldCharType="separate"/>
            </w:r>
            <w:r>
              <w:rPr>
                <w:noProof/>
                <w:webHidden/>
              </w:rPr>
              <w:t>13</w:t>
            </w:r>
            <w:r>
              <w:rPr>
                <w:noProof/>
                <w:webHidden/>
              </w:rPr>
              <w:fldChar w:fldCharType="end"/>
            </w:r>
          </w:hyperlink>
        </w:p>
        <w:p w14:paraId="62292584" w14:textId="57A69DDA" w:rsidR="00A03030" w:rsidRDefault="00A03030">
          <w:pPr>
            <w:pStyle w:val="TOC4"/>
            <w:tabs>
              <w:tab w:val="right" w:leader="dot" w:pos="9016"/>
            </w:tabs>
            <w:rPr>
              <w:rFonts w:eastAsiaTheme="minorEastAsia"/>
              <w:noProof/>
              <w:sz w:val="24"/>
              <w:szCs w:val="24"/>
              <w:lang w:eastAsia="en-GB"/>
            </w:rPr>
          </w:pPr>
          <w:hyperlink w:anchor="_Toc181212239" w:history="1">
            <w:r w:rsidRPr="00EE0482">
              <w:rPr>
                <w:rStyle w:val="Hyperlink"/>
                <w:noProof/>
              </w:rPr>
              <w:t>Restructure debt</w:t>
            </w:r>
            <w:r>
              <w:rPr>
                <w:noProof/>
                <w:webHidden/>
              </w:rPr>
              <w:tab/>
            </w:r>
            <w:r>
              <w:rPr>
                <w:noProof/>
                <w:webHidden/>
              </w:rPr>
              <w:fldChar w:fldCharType="begin"/>
            </w:r>
            <w:r>
              <w:rPr>
                <w:noProof/>
                <w:webHidden/>
              </w:rPr>
              <w:instrText xml:space="preserve"> PAGEREF _Toc181212239 \h </w:instrText>
            </w:r>
            <w:r>
              <w:rPr>
                <w:noProof/>
                <w:webHidden/>
              </w:rPr>
            </w:r>
            <w:r>
              <w:rPr>
                <w:noProof/>
                <w:webHidden/>
              </w:rPr>
              <w:fldChar w:fldCharType="separate"/>
            </w:r>
            <w:r>
              <w:rPr>
                <w:noProof/>
                <w:webHidden/>
              </w:rPr>
              <w:t>13</w:t>
            </w:r>
            <w:r>
              <w:rPr>
                <w:noProof/>
                <w:webHidden/>
              </w:rPr>
              <w:fldChar w:fldCharType="end"/>
            </w:r>
          </w:hyperlink>
        </w:p>
        <w:p w14:paraId="5F9131BC" w14:textId="6BF57230" w:rsidR="00A03030" w:rsidRDefault="00A03030">
          <w:pPr>
            <w:pStyle w:val="TOC3"/>
            <w:tabs>
              <w:tab w:val="right" w:leader="dot" w:pos="9016"/>
            </w:tabs>
            <w:rPr>
              <w:rFonts w:cstheme="minorBidi"/>
              <w:noProof/>
              <w:kern w:val="2"/>
              <w:sz w:val="24"/>
              <w:szCs w:val="24"/>
              <w14:ligatures w14:val="standardContextual"/>
            </w:rPr>
          </w:pPr>
          <w:hyperlink w:anchor="_Toc181212240" w:history="1">
            <w:r w:rsidRPr="00EE0482">
              <w:rPr>
                <w:rStyle w:val="Hyperlink"/>
                <w:noProof/>
              </w:rPr>
              <w:t>Insurance</w:t>
            </w:r>
            <w:r>
              <w:rPr>
                <w:noProof/>
                <w:webHidden/>
              </w:rPr>
              <w:tab/>
            </w:r>
            <w:r>
              <w:rPr>
                <w:noProof/>
                <w:webHidden/>
              </w:rPr>
              <w:fldChar w:fldCharType="begin"/>
            </w:r>
            <w:r>
              <w:rPr>
                <w:noProof/>
                <w:webHidden/>
              </w:rPr>
              <w:instrText xml:space="preserve"> PAGEREF _Toc181212240 \h </w:instrText>
            </w:r>
            <w:r>
              <w:rPr>
                <w:noProof/>
                <w:webHidden/>
              </w:rPr>
            </w:r>
            <w:r>
              <w:rPr>
                <w:noProof/>
                <w:webHidden/>
              </w:rPr>
              <w:fldChar w:fldCharType="separate"/>
            </w:r>
            <w:r>
              <w:rPr>
                <w:noProof/>
                <w:webHidden/>
              </w:rPr>
              <w:t>13</w:t>
            </w:r>
            <w:r>
              <w:rPr>
                <w:noProof/>
                <w:webHidden/>
              </w:rPr>
              <w:fldChar w:fldCharType="end"/>
            </w:r>
          </w:hyperlink>
        </w:p>
        <w:p w14:paraId="602DF201" w14:textId="3D591FA0" w:rsidR="00A03030" w:rsidRDefault="00A03030">
          <w:pPr>
            <w:pStyle w:val="TOC3"/>
            <w:tabs>
              <w:tab w:val="right" w:leader="dot" w:pos="9016"/>
            </w:tabs>
            <w:rPr>
              <w:rFonts w:cstheme="minorBidi"/>
              <w:noProof/>
              <w:kern w:val="2"/>
              <w:sz w:val="24"/>
              <w:szCs w:val="24"/>
              <w14:ligatures w14:val="standardContextual"/>
            </w:rPr>
          </w:pPr>
          <w:hyperlink w:anchor="_Toc181212241" w:history="1">
            <w:r w:rsidRPr="00EE0482">
              <w:rPr>
                <w:rStyle w:val="Hyperlink"/>
                <w:noProof/>
              </w:rPr>
              <w:t>Operational controls</w:t>
            </w:r>
            <w:r>
              <w:rPr>
                <w:noProof/>
                <w:webHidden/>
              </w:rPr>
              <w:tab/>
            </w:r>
            <w:r>
              <w:rPr>
                <w:noProof/>
                <w:webHidden/>
              </w:rPr>
              <w:fldChar w:fldCharType="begin"/>
            </w:r>
            <w:r>
              <w:rPr>
                <w:noProof/>
                <w:webHidden/>
              </w:rPr>
              <w:instrText xml:space="preserve"> PAGEREF _Toc181212241 \h </w:instrText>
            </w:r>
            <w:r>
              <w:rPr>
                <w:noProof/>
                <w:webHidden/>
              </w:rPr>
            </w:r>
            <w:r>
              <w:rPr>
                <w:noProof/>
                <w:webHidden/>
              </w:rPr>
              <w:fldChar w:fldCharType="separate"/>
            </w:r>
            <w:r>
              <w:rPr>
                <w:noProof/>
                <w:webHidden/>
              </w:rPr>
              <w:t>13</w:t>
            </w:r>
            <w:r>
              <w:rPr>
                <w:noProof/>
                <w:webHidden/>
              </w:rPr>
              <w:fldChar w:fldCharType="end"/>
            </w:r>
          </w:hyperlink>
        </w:p>
        <w:p w14:paraId="5DAA021A" w14:textId="16AF5630" w:rsidR="00A03030" w:rsidRDefault="00A03030">
          <w:pPr>
            <w:pStyle w:val="TOC4"/>
            <w:tabs>
              <w:tab w:val="right" w:leader="dot" w:pos="9016"/>
            </w:tabs>
            <w:rPr>
              <w:rFonts w:eastAsiaTheme="minorEastAsia"/>
              <w:noProof/>
              <w:sz w:val="24"/>
              <w:szCs w:val="24"/>
              <w:lang w:eastAsia="en-GB"/>
            </w:rPr>
          </w:pPr>
          <w:hyperlink w:anchor="_Toc181212242" w:history="1">
            <w:r w:rsidRPr="00EE0482">
              <w:rPr>
                <w:rStyle w:val="Hyperlink"/>
                <w:noProof/>
              </w:rPr>
              <w:t>Employee turnover</w:t>
            </w:r>
            <w:r>
              <w:rPr>
                <w:noProof/>
                <w:webHidden/>
              </w:rPr>
              <w:tab/>
            </w:r>
            <w:r>
              <w:rPr>
                <w:noProof/>
                <w:webHidden/>
              </w:rPr>
              <w:fldChar w:fldCharType="begin"/>
            </w:r>
            <w:r>
              <w:rPr>
                <w:noProof/>
                <w:webHidden/>
              </w:rPr>
              <w:instrText xml:space="preserve"> PAGEREF _Toc181212242 \h </w:instrText>
            </w:r>
            <w:r>
              <w:rPr>
                <w:noProof/>
                <w:webHidden/>
              </w:rPr>
            </w:r>
            <w:r>
              <w:rPr>
                <w:noProof/>
                <w:webHidden/>
              </w:rPr>
              <w:fldChar w:fldCharType="separate"/>
            </w:r>
            <w:r>
              <w:rPr>
                <w:noProof/>
                <w:webHidden/>
              </w:rPr>
              <w:t>13</w:t>
            </w:r>
            <w:r>
              <w:rPr>
                <w:noProof/>
                <w:webHidden/>
              </w:rPr>
              <w:fldChar w:fldCharType="end"/>
            </w:r>
          </w:hyperlink>
        </w:p>
        <w:p w14:paraId="5E1F954E" w14:textId="380A9B71" w:rsidR="00A03030" w:rsidRDefault="00A03030">
          <w:pPr>
            <w:pStyle w:val="TOC4"/>
            <w:tabs>
              <w:tab w:val="right" w:leader="dot" w:pos="9016"/>
            </w:tabs>
            <w:rPr>
              <w:rFonts w:eastAsiaTheme="minorEastAsia"/>
              <w:noProof/>
              <w:sz w:val="24"/>
              <w:szCs w:val="24"/>
              <w:lang w:eastAsia="en-GB"/>
            </w:rPr>
          </w:pPr>
          <w:hyperlink w:anchor="_Toc181212243" w:history="1">
            <w:r w:rsidRPr="00EE0482">
              <w:rPr>
                <w:rStyle w:val="Hyperlink"/>
                <w:rFonts w:ascii="Arial" w:hAnsi="Arial" w:cs="Arial"/>
                <w:noProof/>
              </w:rPr>
              <w:t>Procedures and system</w:t>
            </w:r>
            <w:r>
              <w:rPr>
                <w:noProof/>
                <w:webHidden/>
              </w:rPr>
              <w:tab/>
            </w:r>
            <w:r>
              <w:rPr>
                <w:noProof/>
                <w:webHidden/>
              </w:rPr>
              <w:fldChar w:fldCharType="begin"/>
            </w:r>
            <w:r>
              <w:rPr>
                <w:noProof/>
                <w:webHidden/>
              </w:rPr>
              <w:instrText xml:space="preserve"> PAGEREF _Toc181212243 \h </w:instrText>
            </w:r>
            <w:r>
              <w:rPr>
                <w:noProof/>
                <w:webHidden/>
              </w:rPr>
            </w:r>
            <w:r>
              <w:rPr>
                <w:noProof/>
                <w:webHidden/>
              </w:rPr>
              <w:fldChar w:fldCharType="separate"/>
            </w:r>
            <w:r>
              <w:rPr>
                <w:noProof/>
                <w:webHidden/>
              </w:rPr>
              <w:t>14</w:t>
            </w:r>
            <w:r>
              <w:rPr>
                <w:noProof/>
                <w:webHidden/>
              </w:rPr>
              <w:fldChar w:fldCharType="end"/>
            </w:r>
          </w:hyperlink>
        </w:p>
        <w:p w14:paraId="7CAFC6D2" w14:textId="00C69BFA" w:rsidR="00A03030" w:rsidRDefault="00A03030">
          <w:pPr>
            <w:pStyle w:val="TOC1"/>
            <w:tabs>
              <w:tab w:val="right" w:leader="dot" w:pos="9016"/>
            </w:tabs>
            <w:rPr>
              <w:rFonts w:eastAsiaTheme="minorEastAsia"/>
              <w:noProof/>
              <w:sz w:val="24"/>
              <w:szCs w:val="24"/>
              <w:lang w:eastAsia="en-GB"/>
            </w:rPr>
          </w:pPr>
          <w:hyperlink w:anchor="_Toc181212244" w:history="1">
            <w:r w:rsidRPr="00EE0482">
              <w:rPr>
                <w:rStyle w:val="Hyperlink"/>
                <w:noProof/>
              </w:rPr>
              <w:t>Conclusion</w:t>
            </w:r>
            <w:r>
              <w:rPr>
                <w:noProof/>
                <w:webHidden/>
              </w:rPr>
              <w:tab/>
            </w:r>
            <w:r>
              <w:rPr>
                <w:noProof/>
                <w:webHidden/>
              </w:rPr>
              <w:fldChar w:fldCharType="begin"/>
            </w:r>
            <w:r>
              <w:rPr>
                <w:noProof/>
                <w:webHidden/>
              </w:rPr>
              <w:instrText xml:space="preserve"> PAGEREF _Toc181212244 \h </w:instrText>
            </w:r>
            <w:r>
              <w:rPr>
                <w:noProof/>
                <w:webHidden/>
              </w:rPr>
            </w:r>
            <w:r>
              <w:rPr>
                <w:noProof/>
                <w:webHidden/>
              </w:rPr>
              <w:fldChar w:fldCharType="separate"/>
            </w:r>
            <w:r>
              <w:rPr>
                <w:noProof/>
                <w:webHidden/>
              </w:rPr>
              <w:t>14</w:t>
            </w:r>
            <w:r>
              <w:rPr>
                <w:noProof/>
                <w:webHidden/>
              </w:rPr>
              <w:fldChar w:fldCharType="end"/>
            </w:r>
          </w:hyperlink>
        </w:p>
        <w:p w14:paraId="7E6B5F4B" w14:textId="2A26096F" w:rsidR="00A03030" w:rsidRDefault="00A03030">
          <w:pPr>
            <w:pStyle w:val="TOC1"/>
            <w:tabs>
              <w:tab w:val="right" w:leader="dot" w:pos="9016"/>
            </w:tabs>
            <w:rPr>
              <w:rFonts w:eastAsiaTheme="minorEastAsia"/>
              <w:noProof/>
              <w:sz w:val="24"/>
              <w:szCs w:val="24"/>
              <w:lang w:eastAsia="en-GB"/>
            </w:rPr>
          </w:pPr>
          <w:hyperlink w:anchor="_Toc181212245" w:history="1">
            <w:r w:rsidRPr="00EE0482">
              <w:rPr>
                <w:rStyle w:val="Hyperlink"/>
                <w:noProof/>
              </w:rPr>
              <w:t>Recommendations</w:t>
            </w:r>
            <w:r>
              <w:rPr>
                <w:noProof/>
                <w:webHidden/>
              </w:rPr>
              <w:tab/>
            </w:r>
            <w:r>
              <w:rPr>
                <w:noProof/>
                <w:webHidden/>
              </w:rPr>
              <w:fldChar w:fldCharType="begin"/>
            </w:r>
            <w:r>
              <w:rPr>
                <w:noProof/>
                <w:webHidden/>
              </w:rPr>
              <w:instrText xml:space="preserve"> PAGEREF _Toc181212245 \h </w:instrText>
            </w:r>
            <w:r>
              <w:rPr>
                <w:noProof/>
                <w:webHidden/>
              </w:rPr>
            </w:r>
            <w:r>
              <w:rPr>
                <w:noProof/>
                <w:webHidden/>
              </w:rPr>
              <w:fldChar w:fldCharType="separate"/>
            </w:r>
            <w:r>
              <w:rPr>
                <w:noProof/>
                <w:webHidden/>
              </w:rPr>
              <w:t>14</w:t>
            </w:r>
            <w:r>
              <w:rPr>
                <w:noProof/>
                <w:webHidden/>
              </w:rPr>
              <w:fldChar w:fldCharType="end"/>
            </w:r>
          </w:hyperlink>
        </w:p>
        <w:p w14:paraId="7833CDEF" w14:textId="4AD5539E" w:rsidR="00A03030" w:rsidRDefault="00A03030">
          <w:pPr>
            <w:pStyle w:val="TOC1"/>
            <w:tabs>
              <w:tab w:val="right" w:leader="dot" w:pos="9016"/>
            </w:tabs>
            <w:rPr>
              <w:rFonts w:eastAsiaTheme="minorEastAsia"/>
              <w:noProof/>
              <w:sz w:val="24"/>
              <w:szCs w:val="24"/>
              <w:lang w:eastAsia="en-GB"/>
            </w:rPr>
          </w:pPr>
          <w:hyperlink w:anchor="_Toc181212246" w:history="1">
            <w:r w:rsidRPr="00EE0482">
              <w:rPr>
                <w:rStyle w:val="Hyperlink"/>
                <w:noProof/>
              </w:rPr>
              <w:t>References</w:t>
            </w:r>
            <w:r>
              <w:rPr>
                <w:noProof/>
                <w:webHidden/>
              </w:rPr>
              <w:tab/>
            </w:r>
            <w:r>
              <w:rPr>
                <w:noProof/>
                <w:webHidden/>
              </w:rPr>
              <w:fldChar w:fldCharType="begin"/>
            </w:r>
            <w:r>
              <w:rPr>
                <w:noProof/>
                <w:webHidden/>
              </w:rPr>
              <w:instrText xml:space="preserve"> PAGEREF _Toc181212246 \h </w:instrText>
            </w:r>
            <w:r>
              <w:rPr>
                <w:noProof/>
                <w:webHidden/>
              </w:rPr>
            </w:r>
            <w:r>
              <w:rPr>
                <w:noProof/>
                <w:webHidden/>
              </w:rPr>
              <w:fldChar w:fldCharType="separate"/>
            </w:r>
            <w:r>
              <w:rPr>
                <w:noProof/>
                <w:webHidden/>
              </w:rPr>
              <w:t>15</w:t>
            </w:r>
            <w:r>
              <w:rPr>
                <w:noProof/>
                <w:webHidden/>
              </w:rPr>
              <w:fldChar w:fldCharType="end"/>
            </w:r>
          </w:hyperlink>
        </w:p>
        <w:p w14:paraId="7670363E" w14:textId="649DCC8A" w:rsidR="00A03030" w:rsidRDefault="00A03030">
          <w:pPr>
            <w:pStyle w:val="TOC1"/>
            <w:tabs>
              <w:tab w:val="right" w:leader="dot" w:pos="9016"/>
            </w:tabs>
            <w:rPr>
              <w:rFonts w:eastAsiaTheme="minorEastAsia"/>
              <w:noProof/>
              <w:sz w:val="24"/>
              <w:szCs w:val="24"/>
              <w:lang w:eastAsia="en-GB"/>
            </w:rPr>
          </w:pPr>
          <w:hyperlink w:anchor="_Toc181212247" w:history="1">
            <w:r w:rsidRPr="00EE0482">
              <w:rPr>
                <w:rStyle w:val="Hyperlink"/>
                <w:noProof/>
              </w:rPr>
              <w:t>Appendices</w:t>
            </w:r>
            <w:r>
              <w:rPr>
                <w:noProof/>
                <w:webHidden/>
              </w:rPr>
              <w:tab/>
            </w:r>
            <w:r>
              <w:rPr>
                <w:noProof/>
                <w:webHidden/>
              </w:rPr>
              <w:fldChar w:fldCharType="begin"/>
            </w:r>
            <w:r>
              <w:rPr>
                <w:noProof/>
                <w:webHidden/>
              </w:rPr>
              <w:instrText xml:space="preserve"> PAGEREF _Toc181212247 \h </w:instrText>
            </w:r>
            <w:r>
              <w:rPr>
                <w:noProof/>
                <w:webHidden/>
              </w:rPr>
            </w:r>
            <w:r>
              <w:rPr>
                <w:noProof/>
                <w:webHidden/>
              </w:rPr>
              <w:fldChar w:fldCharType="separate"/>
            </w:r>
            <w:r>
              <w:rPr>
                <w:noProof/>
                <w:webHidden/>
              </w:rPr>
              <w:t>17</w:t>
            </w:r>
            <w:r>
              <w:rPr>
                <w:noProof/>
                <w:webHidden/>
              </w:rPr>
              <w:fldChar w:fldCharType="end"/>
            </w:r>
          </w:hyperlink>
        </w:p>
        <w:p w14:paraId="168AD792" w14:textId="49DDE26E" w:rsidR="002127C5" w:rsidRPr="00107531" w:rsidRDefault="002127C5" w:rsidP="00107531">
          <w:pPr>
            <w:spacing w:line="360" w:lineRule="auto"/>
            <w:rPr>
              <w:rFonts w:ascii="Arial" w:hAnsi="Arial" w:cs="Arial"/>
              <w:sz w:val="24"/>
              <w:szCs w:val="24"/>
            </w:rPr>
          </w:pPr>
          <w:r w:rsidRPr="00107531">
            <w:rPr>
              <w:rFonts w:ascii="Arial" w:hAnsi="Arial" w:cs="Arial"/>
              <w:sz w:val="24"/>
              <w:szCs w:val="24"/>
            </w:rPr>
            <w:fldChar w:fldCharType="end"/>
          </w:r>
        </w:p>
      </w:sdtContent>
    </w:sdt>
    <w:p w14:paraId="155CE1FE" w14:textId="77777777" w:rsidR="002127C5" w:rsidRPr="00107531" w:rsidRDefault="002127C5" w:rsidP="00107531">
      <w:pPr>
        <w:spacing w:line="360" w:lineRule="auto"/>
        <w:rPr>
          <w:rFonts w:ascii="Arial" w:hAnsi="Arial" w:cs="Arial"/>
          <w:sz w:val="24"/>
          <w:szCs w:val="24"/>
        </w:rPr>
      </w:pPr>
    </w:p>
    <w:p w14:paraId="55517A71" w14:textId="2E9596BA" w:rsidR="002127C5" w:rsidRPr="00107531" w:rsidRDefault="002127C5" w:rsidP="00107531">
      <w:pPr>
        <w:pStyle w:val="Heading1"/>
      </w:pPr>
      <w:bookmarkStart w:id="2" w:name="_Toc181212218"/>
      <w:r w:rsidRPr="00107531">
        <w:lastRenderedPageBreak/>
        <w:t>Introduction</w:t>
      </w:r>
      <w:bookmarkEnd w:id="2"/>
    </w:p>
    <w:p w14:paraId="77376D75" w14:textId="77777777" w:rsidR="00383E74" w:rsidRDefault="00383E74" w:rsidP="00107531">
      <w:pPr>
        <w:spacing w:line="360" w:lineRule="auto"/>
        <w:jc w:val="both"/>
        <w:rPr>
          <w:rFonts w:ascii="Arial" w:hAnsi="Arial" w:cs="Arial"/>
          <w:sz w:val="24"/>
          <w:szCs w:val="24"/>
        </w:rPr>
      </w:pPr>
    </w:p>
    <w:p w14:paraId="536C977A" w14:textId="1C25F512" w:rsidR="00DD59A0" w:rsidRPr="00107531" w:rsidRDefault="009D6E54" w:rsidP="00107531">
      <w:pPr>
        <w:spacing w:line="360" w:lineRule="auto"/>
        <w:jc w:val="both"/>
        <w:rPr>
          <w:rFonts w:ascii="Arial" w:hAnsi="Arial" w:cs="Arial"/>
          <w:sz w:val="24"/>
          <w:szCs w:val="24"/>
        </w:rPr>
      </w:pPr>
      <w:r w:rsidRPr="00107531">
        <w:rPr>
          <w:rFonts w:ascii="Arial" w:hAnsi="Arial" w:cs="Arial"/>
          <w:sz w:val="24"/>
          <w:szCs w:val="24"/>
        </w:rPr>
        <w:t xml:space="preserve">This report gives an overview of a situational business </w:t>
      </w:r>
      <w:r w:rsidR="00972460" w:rsidRPr="00107531">
        <w:rPr>
          <w:rFonts w:ascii="Arial" w:hAnsi="Arial" w:cs="Arial"/>
          <w:sz w:val="24"/>
          <w:szCs w:val="24"/>
        </w:rPr>
        <w:t xml:space="preserve">analysis that assess the internal and external environment </w:t>
      </w:r>
      <w:r w:rsidR="00C17294" w:rsidRPr="00107531">
        <w:rPr>
          <w:rFonts w:ascii="Arial" w:hAnsi="Arial" w:cs="Arial"/>
          <w:sz w:val="24"/>
          <w:szCs w:val="24"/>
        </w:rPr>
        <w:t xml:space="preserve">that affects </w:t>
      </w:r>
      <w:r w:rsidR="000D4E8C" w:rsidRPr="00107531">
        <w:rPr>
          <w:rFonts w:ascii="Arial" w:hAnsi="Arial" w:cs="Arial"/>
          <w:sz w:val="24"/>
          <w:szCs w:val="24"/>
        </w:rPr>
        <w:t>t</w:t>
      </w:r>
      <w:r w:rsidR="00C17294" w:rsidRPr="00107531">
        <w:rPr>
          <w:rFonts w:ascii="Arial" w:hAnsi="Arial" w:cs="Arial"/>
          <w:sz w:val="24"/>
          <w:szCs w:val="24"/>
        </w:rPr>
        <w:t xml:space="preserve">he City Hotel </w:t>
      </w:r>
      <w:r w:rsidR="000D4E8C" w:rsidRPr="00107531">
        <w:rPr>
          <w:rFonts w:ascii="Arial" w:hAnsi="Arial" w:cs="Arial"/>
          <w:sz w:val="24"/>
          <w:szCs w:val="24"/>
        </w:rPr>
        <w:t>performance</w:t>
      </w:r>
      <w:r w:rsidR="00443CD2" w:rsidRPr="00107531">
        <w:rPr>
          <w:rFonts w:ascii="Arial" w:hAnsi="Arial" w:cs="Arial"/>
          <w:sz w:val="24"/>
          <w:szCs w:val="24"/>
        </w:rPr>
        <w:t>.</w:t>
      </w:r>
      <w:r w:rsidR="00D33269" w:rsidRPr="00107531">
        <w:rPr>
          <w:rFonts w:ascii="Arial" w:hAnsi="Arial" w:cs="Arial"/>
          <w:sz w:val="24"/>
          <w:szCs w:val="24"/>
        </w:rPr>
        <w:t xml:space="preserve"> </w:t>
      </w:r>
      <w:r w:rsidR="00672932" w:rsidRPr="00107531">
        <w:rPr>
          <w:rFonts w:ascii="Arial" w:hAnsi="Arial" w:cs="Arial"/>
          <w:sz w:val="24"/>
          <w:szCs w:val="24"/>
        </w:rPr>
        <w:t xml:space="preserve">A comprehensive view of the </w:t>
      </w:r>
      <w:r w:rsidR="008875D5" w:rsidRPr="00107531">
        <w:rPr>
          <w:rFonts w:ascii="Arial" w:hAnsi="Arial" w:cs="Arial"/>
          <w:sz w:val="24"/>
          <w:szCs w:val="24"/>
        </w:rPr>
        <w:t xml:space="preserve">current situation </w:t>
      </w:r>
      <w:r w:rsidR="0061791C" w:rsidRPr="00107531">
        <w:rPr>
          <w:rFonts w:ascii="Arial" w:hAnsi="Arial" w:cs="Arial"/>
          <w:sz w:val="24"/>
          <w:szCs w:val="24"/>
        </w:rPr>
        <w:t xml:space="preserve">helps to </w:t>
      </w:r>
      <w:r w:rsidR="00C70868" w:rsidRPr="00107531">
        <w:rPr>
          <w:rFonts w:ascii="Arial" w:hAnsi="Arial" w:cs="Arial"/>
          <w:sz w:val="24"/>
          <w:szCs w:val="24"/>
        </w:rPr>
        <w:t xml:space="preserve">define </w:t>
      </w:r>
      <w:r w:rsidR="00AE0006" w:rsidRPr="00107531">
        <w:rPr>
          <w:rFonts w:ascii="Arial" w:hAnsi="Arial" w:cs="Arial"/>
          <w:sz w:val="24"/>
          <w:szCs w:val="24"/>
        </w:rPr>
        <w:t xml:space="preserve">the nature and the scope of </w:t>
      </w:r>
      <w:r w:rsidR="00D92FA3" w:rsidRPr="00107531">
        <w:rPr>
          <w:rFonts w:ascii="Arial" w:hAnsi="Arial" w:cs="Arial"/>
          <w:sz w:val="24"/>
          <w:szCs w:val="24"/>
        </w:rPr>
        <w:t>the company problem</w:t>
      </w:r>
      <w:r w:rsidR="00EE4AEE" w:rsidRPr="00107531">
        <w:rPr>
          <w:rFonts w:ascii="Arial" w:hAnsi="Arial" w:cs="Arial"/>
          <w:sz w:val="24"/>
          <w:szCs w:val="24"/>
        </w:rPr>
        <w:t xml:space="preserve">s and </w:t>
      </w:r>
      <w:r w:rsidR="001A18D5" w:rsidRPr="00107531">
        <w:rPr>
          <w:rFonts w:ascii="Arial" w:hAnsi="Arial" w:cs="Arial"/>
          <w:sz w:val="24"/>
          <w:szCs w:val="24"/>
        </w:rPr>
        <w:t xml:space="preserve">identify the </w:t>
      </w:r>
      <w:r w:rsidR="00FC1E81" w:rsidRPr="00107531">
        <w:rPr>
          <w:rFonts w:ascii="Arial" w:hAnsi="Arial" w:cs="Arial"/>
          <w:sz w:val="24"/>
          <w:szCs w:val="24"/>
        </w:rPr>
        <w:t>gaps between the current state and the desired one</w:t>
      </w:r>
      <w:r w:rsidR="00DB01A5" w:rsidRPr="00107531">
        <w:rPr>
          <w:rFonts w:ascii="Arial" w:hAnsi="Arial" w:cs="Arial"/>
          <w:sz w:val="24"/>
          <w:szCs w:val="24"/>
        </w:rPr>
        <w:t xml:space="preserve">. </w:t>
      </w:r>
      <w:r w:rsidR="00C70868" w:rsidRPr="00107531">
        <w:rPr>
          <w:rFonts w:ascii="Arial" w:hAnsi="Arial" w:cs="Arial"/>
          <w:sz w:val="24"/>
          <w:szCs w:val="24"/>
        </w:rPr>
        <w:t>Evaluating</w:t>
      </w:r>
      <w:r w:rsidR="00443CD2" w:rsidRPr="00107531">
        <w:rPr>
          <w:rFonts w:ascii="Arial" w:hAnsi="Arial" w:cs="Arial"/>
          <w:sz w:val="24"/>
          <w:szCs w:val="24"/>
        </w:rPr>
        <w:t xml:space="preserve"> the financial statements</w:t>
      </w:r>
      <w:r w:rsidR="002B0A58" w:rsidRPr="00107531">
        <w:rPr>
          <w:rFonts w:ascii="Arial" w:hAnsi="Arial" w:cs="Arial"/>
          <w:sz w:val="24"/>
          <w:szCs w:val="24"/>
        </w:rPr>
        <w:t xml:space="preserve"> by focusing on profitability, revenue, cost figures, </w:t>
      </w:r>
      <w:r w:rsidR="00DB01A5" w:rsidRPr="00107531">
        <w:rPr>
          <w:rFonts w:ascii="Arial" w:hAnsi="Arial" w:cs="Arial"/>
          <w:sz w:val="24"/>
          <w:szCs w:val="24"/>
        </w:rPr>
        <w:t>liquidity,</w:t>
      </w:r>
      <w:r w:rsidR="002B0A58" w:rsidRPr="00107531">
        <w:rPr>
          <w:rFonts w:ascii="Arial" w:hAnsi="Arial" w:cs="Arial"/>
          <w:sz w:val="24"/>
          <w:szCs w:val="24"/>
        </w:rPr>
        <w:t xml:space="preserve"> and solvency, </w:t>
      </w:r>
      <w:r w:rsidR="00090380" w:rsidRPr="00107531">
        <w:rPr>
          <w:rFonts w:ascii="Arial" w:hAnsi="Arial" w:cs="Arial"/>
          <w:sz w:val="24"/>
          <w:szCs w:val="24"/>
        </w:rPr>
        <w:t xml:space="preserve">and identifying the essential key </w:t>
      </w:r>
      <w:r w:rsidR="0081348B" w:rsidRPr="00107531">
        <w:rPr>
          <w:rFonts w:ascii="Arial" w:hAnsi="Arial" w:cs="Arial"/>
          <w:sz w:val="24"/>
          <w:szCs w:val="24"/>
        </w:rPr>
        <w:t>metrics, strategies and external factors</w:t>
      </w:r>
      <w:r w:rsidR="00CA589E" w:rsidRPr="00107531">
        <w:rPr>
          <w:rFonts w:ascii="Arial" w:hAnsi="Arial" w:cs="Arial"/>
          <w:sz w:val="24"/>
          <w:szCs w:val="24"/>
        </w:rPr>
        <w:t xml:space="preserve"> or possible </w:t>
      </w:r>
      <w:r w:rsidR="0081348B" w:rsidRPr="00107531">
        <w:rPr>
          <w:rFonts w:ascii="Arial" w:hAnsi="Arial" w:cs="Arial"/>
          <w:sz w:val="24"/>
          <w:szCs w:val="24"/>
        </w:rPr>
        <w:t xml:space="preserve">investors </w:t>
      </w:r>
      <w:r w:rsidR="00453166" w:rsidRPr="00107531">
        <w:rPr>
          <w:rFonts w:ascii="Arial" w:hAnsi="Arial" w:cs="Arial"/>
          <w:sz w:val="24"/>
          <w:szCs w:val="24"/>
        </w:rPr>
        <w:t xml:space="preserve">gives an understanding of its operations, </w:t>
      </w:r>
      <w:r w:rsidR="00DB01A5" w:rsidRPr="00107531">
        <w:rPr>
          <w:rFonts w:ascii="Arial" w:hAnsi="Arial" w:cs="Arial"/>
          <w:sz w:val="24"/>
          <w:szCs w:val="24"/>
        </w:rPr>
        <w:t>drivers,</w:t>
      </w:r>
      <w:r w:rsidR="00453166" w:rsidRPr="00107531">
        <w:rPr>
          <w:rFonts w:ascii="Arial" w:hAnsi="Arial" w:cs="Arial"/>
          <w:sz w:val="24"/>
          <w:szCs w:val="24"/>
        </w:rPr>
        <w:t xml:space="preserve"> </w:t>
      </w:r>
      <w:r w:rsidR="00AE6214" w:rsidRPr="00107531">
        <w:rPr>
          <w:rFonts w:ascii="Arial" w:hAnsi="Arial" w:cs="Arial"/>
          <w:sz w:val="24"/>
          <w:szCs w:val="24"/>
        </w:rPr>
        <w:t>and potential risks</w:t>
      </w:r>
      <w:r w:rsidR="006C2DFB">
        <w:rPr>
          <w:rFonts w:ascii="Arial" w:hAnsi="Arial" w:cs="Arial"/>
          <w:sz w:val="24"/>
          <w:szCs w:val="24"/>
        </w:rPr>
        <w:t>.</w:t>
      </w:r>
      <w:r w:rsidR="002D7924" w:rsidRPr="00107531">
        <w:rPr>
          <w:rFonts w:ascii="Arial" w:hAnsi="Arial" w:cs="Arial"/>
          <w:sz w:val="24"/>
          <w:szCs w:val="24"/>
        </w:rPr>
        <w:t xml:space="preserve"> This</w:t>
      </w:r>
      <w:r w:rsidR="0082343D" w:rsidRPr="00107531">
        <w:rPr>
          <w:rFonts w:ascii="Arial" w:hAnsi="Arial" w:cs="Arial"/>
          <w:sz w:val="24"/>
          <w:szCs w:val="24"/>
        </w:rPr>
        <w:t xml:space="preserve"> will </w:t>
      </w:r>
      <w:r w:rsidR="002E24F6" w:rsidRPr="00107531">
        <w:rPr>
          <w:rFonts w:ascii="Arial" w:hAnsi="Arial" w:cs="Arial"/>
          <w:sz w:val="24"/>
          <w:szCs w:val="24"/>
        </w:rPr>
        <w:t>allow</w:t>
      </w:r>
      <w:r w:rsidR="0082343D" w:rsidRPr="00107531">
        <w:rPr>
          <w:rFonts w:ascii="Arial" w:hAnsi="Arial" w:cs="Arial"/>
          <w:sz w:val="24"/>
          <w:szCs w:val="24"/>
        </w:rPr>
        <w:t xml:space="preserve"> </w:t>
      </w:r>
      <w:r w:rsidR="00121422" w:rsidRPr="00107531">
        <w:rPr>
          <w:rFonts w:ascii="Arial" w:hAnsi="Arial" w:cs="Arial"/>
          <w:sz w:val="24"/>
          <w:szCs w:val="24"/>
        </w:rPr>
        <w:t xml:space="preserve">to make a </w:t>
      </w:r>
      <w:r w:rsidR="00C70868" w:rsidRPr="00107531">
        <w:rPr>
          <w:rFonts w:ascii="Arial" w:hAnsi="Arial" w:cs="Arial"/>
          <w:sz w:val="24"/>
          <w:szCs w:val="24"/>
        </w:rPr>
        <w:t>well-educated</w:t>
      </w:r>
      <w:r w:rsidR="00121422" w:rsidRPr="00107531">
        <w:rPr>
          <w:rFonts w:ascii="Arial" w:hAnsi="Arial" w:cs="Arial"/>
          <w:sz w:val="24"/>
          <w:szCs w:val="24"/>
        </w:rPr>
        <w:t xml:space="preserve"> perception about the company viability and financial health </w:t>
      </w:r>
      <w:r w:rsidR="00BC33AE" w:rsidRPr="00107531">
        <w:rPr>
          <w:rFonts w:ascii="Arial" w:hAnsi="Arial" w:cs="Arial"/>
          <w:sz w:val="24"/>
          <w:szCs w:val="24"/>
        </w:rPr>
        <w:t>in order to give the owner the most suitable choice of an outcome</w:t>
      </w:r>
      <w:r w:rsidR="006C2DFB">
        <w:rPr>
          <w:rFonts w:ascii="Arial" w:hAnsi="Arial" w:cs="Arial"/>
          <w:sz w:val="24"/>
          <w:szCs w:val="24"/>
        </w:rPr>
        <w:t>.</w:t>
      </w:r>
    </w:p>
    <w:p w14:paraId="74860F34" w14:textId="3074E35D" w:rsidR="00FC1E81" w:rsidRPr="00107531" w:rsidRDefault="00FC1E81" w:rsidP="00107531">
      <w:pPr>
        <w:pStyle w:val="Heading1"/>
      </w:pPr>
      <w:bookmarkStart w:id="3" w:name="_Toc181212219"/>
      <w:r w:rsidRPr="00107531">
        <w:t>Main body</w:t>
      </w:r>
      <w:bookmarkEnd w:id="3"/>
    </w:p>
    <w:p w14:paraId="5749883F" w14:textId="03DAA449" w:rsidR="009666E8" w:rsidRPr="00107531" w:rsidRDefault="003A12EF" w:rsidP="00107531">
      <w:pPr>
        <w:pStyle w:val="Heading2"/>
      </w:pPr>
      <w:bookmarkStart w:id="4" w:name="_Toc181212220"/>
      <w:r w:rsidRPr="00107531">
        <w:t>Financial risk ass</w:t>
      </w:r>
      <w:r w:rsidR="00FB1A33" w:rsidRPr="00107531">
        <w:t>essment</w:t>
      </w:r>
      <w:bookmarkEnd w:id="4"/>
    </w:p>
    <w:p w14:paraId="1146AC3E" w14:textId="72B8E1A0" w:rsidR="005827EE" w:rsidRPr="00107531" w:rsidRDefault="002D7924" w:rsidP="00107531">
      <w:pPr>
        <w:pStyle w:val="Heading3"/>
        <w:spacing w:line="360" w:lineRule="auto"/>
        <w:rPr>
          <w:rFonts w:ascii="Arial" w:hAnsi="Arial" w:cs="Arial"/>
          <w:sz w:val="24"/>
          <w:szCs w:val="24"/>
        </w:rPr>
      </w:pPr>
      <w:bookmarkStart w:id="5" w:name="_Toc181212221"/>
      <w:r w:rsidRPr="00107531">
        <w:rPr>
          <w:rFonts w:ascii="Arial" w:hAnsi="Arial" w:cs="Arial"/>
          <w:sz w:val="24"/>
          <w:szCs w:val="24"/>
        </w:rPr>
        <w:t>Financial</w:t>
      </w:r>
      <w:r w:rsidR="00720788" w:rsidRPr="00107531">
        <w:rPr>
          <w:rFonts w:ascii="Arial" w:hAnsi="Arial" w:cs="Arial"/>
          <w:sz w:val="24"/>
          <w:szCs w:val="24"/>
        </w:rPr>
        <w:t xml:space="preserve"> risks</w:t>
      </w:r>
      <w:bookmarkEnd w:id="5"/>
      <w:r w:rsidR="00720788" w:rsidRPr="00107531">
        <w:rPr>
          <w:rFonts w:ascii="Arial" w:hAnsi="Arial" w:cs="Arial"/>
          <w:sz w:val="24"/>
          <w:szCs w:val="24"/>
        </w:rPr>
        <w:t xml:space="preserve"> </w:t>
      </w:r>
    </w:p>
    <w:p w14:paraId="0A617286" w14:textId="77777777" w:rsidR="001C11FB" w:rsidRPr="00107531" w:rsidRDefault="001C11FB" w:rsidP="00107531">
      <w:pPr>
        <w:spacing w:line="360" w:lineRule="auto"/>
        <w:rPr>
          <w:rFonts w:ascii="Arial" w:hAnsi="Arial" w:cs="Arial"/>
          <w:sz w:val="24"/>
          <w:szCs w:val="24"/>
        </w:rPr>
      </w:pPr>
    </w:p>
    <w:p w14:paraId="2651F9B1" w14:textId="7D5EDA9C" w:rsidR="00B0733D" w:rsidRPr="00107531" w:rsidRDefault="001C11FB" w:rsidP="00107531">
      <w:pPr>
        <w:spacing w:line="360" w:lineRule="auto"/>
        <w:jc w:val="both"/>
        <w:rPr>
          <w:rFonts w:ascii="Arial" w:hAnsi="Arial" w:cs="Arial"/>
          <w:sz w:val="24"/>
          <w:szCs w:val="24"/>
        </w:rPr>
      </w:pPr>
      <w:r w:rsidRPr="00107531">
        <w:rPr>
          <w:rFonts w:ascii="Arial" w:hAnsi="Arial" w:cs="Arial"/>
          <w:sz w:val="24"/>
          <w:szCs w:val="24"/>
        </w:rPr>
        <w:t xml:space="preserve">By comparing a </w:t>
      </w:r>
      <w:r w:rsidR="001F723A" w:rsidRPr="00107531">
        <w:rPr>
          <w:rFonts w:ascii="Arial" w:hAnsi="Arial" w:cs="Arial"/>
          <w:sz w:val="24"/>
          <w:szCs w:val="24"/>
        </w:rPr>
        <w:t>three-year</w:t>
      </w:r>
      <w:r w:rsidRPr="00107531">
        <w:rPr>
          <w:rFonts w:ascii="Arial" w:hAnsi="Arial" w:cs="Arial"/>
          <w:sz w:val="24"/>
          <w:szCs w:val="24"/>
        </w:rPr>
        <w:t xml:space="preserve"> </w:t>
      </w:r>
      <w:r w:rsidR="000145F2" w:rsidRPr="00107531">
        <w:rPr>
          <w:rFonts w:ascii="Arial" w:hAnsi="Arial" w:cs="Arial"/>
          <w:sz w:val="24"/>
          <w:szCs w:val="24"/>
        </w:rPr>
        <w:t xml:space="preserve">income statement helps identify the company performance and trends over time </w:t>
      </w:r>
      <w:r w:rsidR="005C33C3" w:rsidRPr="00107531">
        <w:rPr>
          <w:rFonts w:ascii="Arial" w:hAnsi="Arial" w:cs="Arial"/>
          <w:sz w:val="24"/>
          <w:szCs w:val="24"/>
        </w:rPr>
        <w:t xml:space="preserve">to find potential risks, </w:t>
      </w:r>
      <w:r w:rsidR="002B61D3" w:rsidRPr="00107531">
        <w:rPr>
          <w:rFonts w:ascii="Arial" w:hAnsi="Arial" w:cs="Arial"/>
          <w:sz w:val="24"/>
          <w:szCs w:val="24"/>
        </w:rPr>
        <w:t xml:space="preserve">growth opportunities and </w:t>
      </w:r>
      <w:r w:rsidR="005F015B" w:rsidRPr="00107531">
        <w:rPr>
          <w:rFonts w:ascii="Arial" w:hAnsi="Arial" w:cs="Arial"/>
          <w:sz w:val="24"/>
          <w:szCs w:val="24"/>
        </w:rPr>
        <w:t xml:space="preserve">the needs </w:t>
      </w:r>
      <w:r w:rsidR="001F723A" w:rsidRPr="00107531">
        <w:rPr>
          <w:rFonts w:ascii="Arial" w:hAnsi="Arial" w:cs="Arial"/>
          <w:sz w:val="24"/>
          <w:szCs w:val="24"/>
        </w:rPr>
        <w:t>of the business for a successful outcome. (</w:t>
      </w:r>
      <w:r w:rsidR="00EA09CA" w:rsidRPr="00107531">
        <w:rPr>
          <w:rFonts w:ascii="Arial" w:hAnsi="Arial" w:cs="Arial"/>
          <w:sz w:val="24"/>
          <w:szCs w:val="24"/>
        </w:rPr>
        <w:t>Kolitz, 2023)</w:t>
      </w:r>
    </w:p>
    <w:p w14:paraId="15BF0574" w14:textId="19C143C7" w:rsidR="002F0565" w:rsidRPr="00107531" w:rsidRDefault="002F0565" w:rsidP="00107531">
      <w:pPr>
        <w:spacing w:line="360" w:lineRule="auto"/>
        <w:jc w:val="both"/>
        <w:rPr>
          <w:rFonts w:ascii="Arial" w:hAnsi="Arial" w:cs="Arial"/>
          <w:sz w:val="24"/>
          <w:szCs w:val="24"/>
        </w:rPr>
      </w:pPr>
      <w:r w:rsidRPr="00107531">
        <w:rPr>
          <w:rFonts w:ascii="Arial" w:hAnsi="Arial" w:cs="Arial"/>
          <w:noProof/>
          <w:sz w:val="24"/>
          <w:szCs w:val="24"/>
        </w:rPr>
        <w:drawing>
          <wp:inline distT="0" distB="0" distL="0" distR="0" wp14:anchorId="74A7160C" wp14:editId="2B2B79AE">
            <wp:extent cx="5364480" cy="2697480"/>
            <wp:effectExtent l="0" t="0" r="7620" b="7620"/>
            <wp:docPr id="757712559" name="Chart 1">
              <a:extLst xmlns:a="http://schemas.openxmlformats.org/drawingml/2006/main">
                <a:ext uri="{FF2B5EF4-FFF2-40B4-BE49-F238E27FC236}">
                  <a16:creationId xmlns:a16="http://schemas.microsoft.com/office/drawing/2014/main" id="{A82A86D8-979B-4255-B9EF-83BBF868F3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8C2615" w14:textId="6210B5C3" w:rsidR="00C4261E" w:rsidRPr="00107531" w:rsidRDefault="00C4261E" w:rsidP="00107531">
      <w:pPr>
        <w:spacing w:line="360" w:lineRule="auto"/>
        <w:jc w:val="both"/>
        <w:rPr>
          <w:rFonts w:ascii="Arial" w:hAnsi="Arial" w:cs="Arial"/>
          <w:sz w:val="24"/>
          <w:szCs w:val="24"/>
        </w:rPr>
      </w:pPr>
      <w:r w:rsidRPr="00107531">
        <w:rPr>
          <w:rFonts w:ascii="Arial" w:hAnsi="Arial" w:cs="Arial"/>
          <w:sz w:val="24"/>
          <w:szCs w:val="24"/>
        </w:rPr>
        <w:lastRenderedPageBreak/>
        <w:t xml:space="preserve"> </w:t>
      </w:r>
    </w:p>
    <w:p w14:paraId="3DB433EC" w14:textId="2E9BB861" w:rsidR="00513BEF" w:rsidRDefault="006D307C" w:rsidP="00513BEF">
      <w:pPr>
        <w:spacing w:line="360" w:lineRule="auto"/>
        <w:jc w:val="both"/>
        <w:rPr>
          <w:rFonts w:ascii="Arial" w:hAnsi="Arial" w:cs="Arial"/>
          <w:sz w:val="24"/>
          <w:szCs w:val="24"/>
        </w:rPr>
      </w:pPr>
      <w:r w:rsidRPr="00107531">
        <w:rPr>
          <w:rFonts w:ascii="Arial" w:hAnsi="Arial" w:cs="Arial"/>
          <w:sz w:val="24"/>
          <w:szCs w:val="24"/>
        </w:rPr>
        <w:t>B</w:t>
      </w:r>
      <w:r w:rsidR="00E77376" w:rsidRPr="00107531">
        <w:rPr>
          <w:rFonts w:ascii="Arial" w:hAnsi="Arial" w:cs="Arial"/>
          <w:sz w:val="24"/>
          <w:szCs w:val="24"/>
        </w:rPr>
        <w:t xml:space="preserve">riefly look on the income statement </w:t>
      </w:r>
      <w:r w:rsidRPr="00107531">
        <w:rPr>
          <w:rFonts w:ascii="Arial" w:hAnsi="Arial" w:cs="Arial"/>
          <w:sz w:val="24"/>
          <w:szCs w:val="24"/>
        </w:rPr>
        <w:t xml:space="preserve">revealed </w:t>
      </w:r>
      <w:r w:rsidR="007E4C36" w:rsidRPr="00107531">
        <w:rPr>
          <w:rFonts w:ascii="Arial" w:hAnsi="Arial" w:cs="Arial"/>
          <w:sz w:val="24"/>
          <w:szCs w:val="24"/>
        </w:rPr>
        <w:t xml:space="preserve">that between 2021 and 2022 the company maintained </w:t>
      </w:r>
      <w:r w:rsidR="002074B3" w:rsidRPr="00107531">
        <w:rPr>
          <w:rFonts w:ascii="Arial" w:hAnsi="Arial" w:cs="Arial"/>
          <w:sz w:val="24"/>
          <w:szCs w:val="24"/>
        </w:rPr>
        <w:t xml:space="preserve">a positive income with </w:t>
      </w:r>
      <w:r w:rsidR="0060574E" w:rsidRPr="00107531">
        <w:rPr>
          <w:rFonts w:ascii="Arial" w:hAnsi="Arial" w:cs="Arial"/>
          <w:sz w:val="24"/>
          <w:szCs w:val="24"/>
        </w:rPr>
        <w:t xml:space="preserve">moderate </w:t>
      </w:r>
      <w:r w:rsidR="00477AAE" w:rsidRPr="00107531">
        <w:rPr>
          <w:rFonts w:ascii="Arial" w:hAnsi="Arial" w:cs="Arial"/>
          <w:sz w:val="24"/>
          <w:szCs w:val="24"/>
        </w:rPr>
        <w:t>growth</w:t>
      </w:r>
      <w:r w:rsidR="00C77DBE" w:rsidRPr="00107531">
        <w:rPr>
          <w:rFonts w:ascii="Arial" w:hAnsi="Arial" w:cs="Arial"/>
          <w:sz w:val="24"/>
          <w:szCs w:val="24"/>
        </w:rPr>
        <w:t xml:space="preserve"> of 1.12%</w:t>
      </w:r>
      <w:r w:rsidR="00477AAE" w:rsidRPr="00107531">
        <w:rPr>
          <w:rFonts w:ascii="Arial" w:hAnsi="Arial" w:cs="Arial"/>
          <w:sz w:val="24"/>
          <w:szCs w:val="24"/>
        </w:rPr>
        <w:t xml:space="preserve"> in revenu</w:t>
      </w:r>
      <w:r w:rsidR="00F666AE" w:rsidRPr="00107531">
        <w:rPr>
          <w:rFonts w:ascii="Arial" w:hAnsi="Arial" w:cs="Arial"/>
          <w:sz w:val="24"/>
          <w:szCs w:val="24"/>
        </w:rPr>
        <w:t xml:space="preserve">e </w:t>
      </w:r>
      <w:r w:rsidR="00E0689C" w:rsidRPr="00107531">
        <w:rPr>
          <w:rFonts w:ascii="Arial" w:hAnsi="Arial" w:cs="Arial"/>
          <w:sz w:val="24"/>
          <w:szCs w:val="24"/>
        </w:rPr>
        <w:t>while in 2023 a massive decrease of 56%</w:t>
      </w:r>
      <w:r w:rsidR="0031659D" w:rsidRPr="00107531">
        <w:rPr>
          <w:rFonts w:ascii="Arial" w:hAnsi="Arial" w:cs="Arial"/>
          <w:sz w:val="24"/>
          <w:szCs w:val="24"/>
        </w:rPr>
        <w:t>.</w:t>
      </w:r>
      <w:r w:rsidR="004B1FFA" w:rsidRPr="00107531">
        <w:rPr>
          <w:rFonts w:ascii="Arial" w:hAnsi="Arial" w:cs="Arial"/>
          <w:sz w:val="24"/>
          <w:szCs w:val="24"/>
        </w:rPr>
        <w:t xml:space="preserve"> Also, </w:t>
      </w:r>
      <w:r w:rsidR="00E04C36" w:rsidRPr="00107531">
        <w:rPr>
          <w:rFonts w:ascii="Arial" w:hAnsi="Arial" w:cs="Arial"/>
          <w:sz w:val="24"/>
          <w:szCs w:val="24"/>
        </w:rPr>
        <w:t xml:space="preserve">in the first </w:t>
      </w:r>
      <w:r w:rsidR="00256D49" w:rsidRPr="00107531">
        <w:rPr>
          <w:rFonts w:ascii="Arial" w:hAnsi="Arial" w:cs="Arial"/>
          <w:sz w:val="24"/>
          <w:szCs w:val="24"/>
        </w:rPr>
        <w:t>two</w:t>
      </w:r>
      <w:r w:rsidR="00E04C36" w:rsidRPr="00107531">
        <w:rPr>
          <w:rFonts w:ascii="Arial" w:hAnsi="Arial" w:cs="Arial"/>
          <w:sz w:val="24"/>
          <w:szCs w:val="24"/>
        </w:rPr>
        <w:t xml:space="preserve"> years the cost of </w:t>
      </w:r>
      <w:r w:rsidR="00256D49" w:rsidRPr="00107531">
        <w:rPr>
          <w:rFonts w:ascii="Arial" w:hAnsi="Arial" w:cs="Arial"/>
          <w:sz w:val="24"/>
          <w:szCs w:val="24"/>
        </w:rPr>
        <w:t>goods</w:t>
      </w:r>
      <w:r w:rsidR="00E04C36" w:rsidRPr="00107531">
        <w:rPr>
          <w:rFonts w:ascii="Arial" w:hAnsi="Arial" w:cs="Arial"/>
          <w:sz w:val="24"/>
          <w:szCs w:val="24"/>
        </w:rPr>
        <w:t xml:space="preserve"> sold had a higher value that </w:t>
      </w:r>
      <w:r w:rsidR="00B12F9C" w:rsidRPr="00107531">
        <w:rPr>
          <w:rFonts w:ascii="Arial" w:hAnsi="Arial" w:cs="Arial"/>
          <w:sz w:val="24"/>
          <w:szCs w:val="24"/>
        </w:rPr>
        <w:t xml:space="preserve">reduced the profit margins and made the company to retain less </w:t>
      </w:r>
      <w:r w:rsidR="00BA34D5" w:rsidRPr="00107531">
        <w:rPr>
          <w:rFonts w:ascii="Arial" w:hAnsi="Arial" w:cs="Arial"/>
          <w:sz w:val="24"/>
          <w:szCs w:val="24"/>
        </w:rPr>
        <w:t>profit from each sale after covering all expenses</w:t>
      </w:r>
      <w:r w:rsidR="00E828F3" w:rsidRPr="00107531">
        <w:rPr>
          <w:rFonts w:ascii="Arial" w:hAnsi="Arial" w:cs="Arial"/>
          <w:sz w:val="24"/>
          <w:szCs w:val="24"/>
        </w:rPr>
        <w:t xml:space="preserve"> (</w:t>
      </w:r>
      <w:r w:rsidR="007352CF" w:rsidRPr="00107531">
        <w:rPr>
          <w:rFonts w:ascii="Arial" w:hAnsi="Arial" w:cs="Arial"/>
          <w:sz w:val="24"/>
          <w:szCs w:val="24"/>
        </w:rPr>
        <w:t>Laws, 2018)</w:t>
      </w:r>
      <w:r w:rsidR="00CB6C2C" w:rsidRPr="00107531">
        <w:rPr>
          <w:rFonts w:ascii="Arial" w:hAnsi="Arial" w:cs="Arial"/>
          <w:sz w:val="24"/>
          <w:szCs w:val="24"/>
        </w:rPr>
        <w:t xml:space="preserve">. </w:t>
      </w:r>
      <w:r w:rsidR="00B35E5C">
        <w:rPr>
          <w:rFonts w:ascii="Arial" w:hAnsi="Arial" w:cs="Arial"/>
          <w:sz w:val="24"/>
          <w:szCs w:val="24"/>
        </w:rPr>
        <w:t>COGS</w:t>
      </w:r>
      <w:r w:rsidR="00113CFB" w:rsidRPr="00107531">
        <w:rPr>
          <w:rFonts w:ascii="Arial" w:hAnsi="Arial" w:cs="Arial"/>
          <w:sz w:val="24"/>
          <w:szCs w:val="24"/>
        </w:rPr>
        <w:t xml:space="preserve"> had a slightly decrease of 2.45% in 2022</w:t>
      </w:r>
      <w:r w:rsidR="00BB18AD" w:rsidRPr="00107531">
        <w:rPr>
          <w:rFonts w:ascii="Arial" w:hAnsi="Arial" w:cs="Arial"/>
          <w:sz w:val="24"/>
          <w:szCs w:val="24"/>
        </w:rPr>
        <w:t xml:space="preserve"> and a massive drop of 127%</w:t>
      </w:r>
      <w:r w:rsidR="00310DC9" w:rsidRPr="00107531">
        <w:rPr>
          <w:rFonts w:ascii="Arial" w:hAnsi="Arial" w:cs="Arial"/>
          <w:sz w:val="24"/>
          <w:szCs w:val="24"/>
        </w:rPr>
        <w:t>at the end of 2023</w:t>
      </w:r>
      <w:r w:rsidR="00DB01A5" w:rsidRPr="00107531">
        <w:rPr>
          <w:rFonts w:ascii="Arial" w:hAnsi="Arial" w:cs="Arial"/>
          <w:sz w:val="24"/>
          <w:szCs w:val="24"/>
        </w:rPr>
        <w:t xml:space="preserve">. </w:t>
      </w:r>
      <w:r w:rsidR="00310DC9" w:rsidRPr="00107531">
        <w:rPr>
          <w:rFonts w:ascii="Arial" w:hAnsi="Arial" w:cs="Arial"/>
          <w:sz w:val="24"/>
          <w:szCs w:val="24"/>
        </w:rPr>
        <w:t>W</w:t>
      </w:r>
      <w:r w:rsidR="00703E0B" w:rsidRPr="00107531">
        <w:rPr>
          <w:rFonts w:ascii="Arial" w:hAnsi="Arial" w:cs="Arial"/>
          <w:sz w:val="24"/>
          <w:szCs w:val="24"/>
        </w:rPr>
        <w:t>hile i</w:t>
      </w:r>
      <w:r w:rsidR="00585E55" w:rsidRPr="00107531">
        <w:rPr>
          <w:rFonts w:ascii="Arial" w:hAnsi="Arial" w:cs="Arial"/>
          <w:sz w:val="24"/>
          <w:szCs w:val="24"/>
        </w:rPr>
        <w:t>n 2023 a lower figure appear th</w:t>
      </w:r>
      <w:r w:rsidR="00B2566D" w:rsidRPr="00107531">
        <w:rPr>
          <w:rFonts w:ascii="Arial" w:hAnsi="Arial" w:cs="Arial"/>
          <w:sz w:val="24"/>
          <w:szCs w:val="24"/>
        </w:rPr>
        <w:t>a</w:t>
      </w:r>
      <w:r w:rsidR="00585E55" w:rsidRPr="00107531">
        <w:rPr>
          <w:rFonts w:ascii="Arial" w:hAnsi="Arial" w:cs="Arial"/>
          <w:sz w:val="24"/>
          <w:szCs w:val="24"/>
        </w:rPr>
        <w:t xml:space="preserve">t allowed the business to </w:t>
      </w:r>
      <w:r w:rsidR="00B2566D" w:rsidRPr="00107531">
        <w:rPr>
          <w:rFonts w:ascii="Arial" w:hAnsi="Arial" w:cs="Arial"/>
          <w:sz w:val="24"/>
          <w:szCs w:val="24"/>
        </w:rPr>
        <w:t xml:space="preserve">gain some </w:t>
      </w:r>
      <w:r w:rsidR="00D3026C" w:rsidRPr="00107531">
        <w:rPr>
          <w:rFonts w:ascii="Arial" w:hAnsi="Arial" w:cs="Arial"/>
          <w:sz w:val="24"/>
          <w:szCs w:val="24"/>
        </w:rPr>
        <w:t>excess</w:t>
      </w:r>
      <w:r w:rsidR="00310DC9" w:rsidRPr="00107531">
        <w:rPr>
          <w:rFonts w:ascii="Arial" w:hAnsi="Arial" w:cs="Arial"/>
          <w:sz w:val="24"/>
          <w:szCs w:val="24"/>
        </w:rPr>
        <w:t>,</w:t>
      </w:r>
      <w:r w:rsidR="00B2566D" w:rsidRPr="00107531">
        <w:rPr>
          <w:rFonts w:ascii="Arial" w:hAnsi="Arial" w:cs="Arial"/>
          <w:sz w:val="24"/>
          <w:szCs w:val="24"/>
        </w:rPr>
        <w:t xml:space="preserve"> </w:t>
      </w:r>
      <w:r w:rsidR="00310DC9" w:rsidRPr="00107531">
        <w:rPr>
          <w:rFonts w:ascii="Arial" w:hAnsi="Arial" w:cs="Arial"/>
          <w:sz w:val="24"/>
          <w:szCs w:val="24"/>
        </w:rPr>
        <w:t>t</w:t>
      </w:r>
      <w:r w:rsidR="005D29DE" w:rsidRPr="00107531">
        <w:rPr>
          <w:rFonts w:ascii="Arial" w:hAnsi="Arial" w:cs="Arial"/>
          <w:sz w:val="24"/>
          <w:szCs w:val="24"/>
        </w:rPr>
        <w:t>h</w:t>
      </w:r>
      <w:r w:rsidR="00C369CF" w:rsidRPr="00107531">
        <w:rPr>
          <w:rFonts w:ascii="Arial" w:hAnsi="Arial" w:cs="Arial"/>
          <w:sz w:val="24"/>
          <w:szCs w:val="24"/>
        </w:rPr>
        <w:t xml:space="preserve">e </w:t>
      </w:r>
      <w:r w:rsidR="00DB01A5" w:rsidRPr="00107531">
        <w:rPr>
          <w:rFonts w:ascii="Arial" w:hAnsi="Arial" w:cs="Arial"/>
          <w:sz w:val="24"/>
          <w:szCs w:val="24"/>
        </w:rPr>
        <w:t>substantial difference</w:t>
      </w:r>
      <w:r w:rsidR="00C369CF" w:rsidRPr="00107531">
        <w:rPr>
          <w:rFonts w:ascii="Arial" w:hAnsi="Arial" w:cs="Arial"/>
          <w:sz w:val="24"/>
          <w:szCs w:val="24"/>
        </w:rPr>
        <w:t xml:space="preserve"> in 2023 in cost of goods as well as </w:t>
      </w:r>
      <w:r w:rsidR="00D76257" w:rsidRPr="00107531">
        <w:rPr>
          <w:rFonts w:ascii="Arial" w:hAnsi="Arial" w:cs="Arial"/>
          <w:sz w:val="24"/>
          <w:szCs w:val="24"/>
        </w:rPr>
        <w:t>the fact that revenue also have seen a significant decrease</w:t>
      </w:r>
      <w:r w:rsidR="00BE1E87" w:rsidRPr="00107531">
        <w:rPr>
          <w:rFonts w:ascii="Arial" w:hAnsi="Arial" w:cs="Arial"/>
          <w:sz w:val="24"/>
          <w:szCs w:val="24"/>
        </w:rPr>
        <w:t>, even that the c</w:t>
      </w:r>
      <w:r w:rsidR="00CF7D82" w:rsidRPr="00107531">
        <w:rPr>
          <w:rFonts w:ascii="Arial" w:hAnsi="Arial" w:cs="Arial"/>
          <w:sz w:val="24"/>
          <w:szCs w:val="24"/>
        </w:rPr>
        <w:t>ost have seen an improvement</w:t>
      </w:r>
      <w:r w:rsidR="00D76257" w:rsidRPr="00107531">
        <w:rPr>
          <w:rFonts w:ascii="Arial" w:hAnsi="Arial" w:cs="Arial"/>
          <w:sz w:val="24"/>
          <w:szCs w:val="24"/>
        </w:rPr>
        <w:t xml:space="preserve"> on the same period</w:t>
      </w:r>
      <w:r w:rsidR="00FA0C09">
        <w:rPr>
          <w:rFonts w:ascii="Arial" w:hAnsi="Arial" w:cs="Arial"/>
          <w:sz w:val="24"/>
          <w:szCs w:val="24"/>
        </w:rPr>
        <w:t>,</w:t>
      </w:r>
      <w:r w:rsidR="00D76257" w:rsidRPr="00107531">
        <w:rPr>
          <w:rFonts w:ascii="Arial" w:hAnsi="Arial" w:cs="Arial"/>
          <w:sz w:val="24"/>
          <w:szCs w:val="24"/>
        </w:rPr>
        <w:t xml:space="preserve"> can indicate instability i</w:t>
      </w:r>
      <w:r w:rsidR="005A6DC5" w:rsidRPr="00107531">
        <w:rPr>
          <w:rFonts w:ascii="Arial" w:hAnsi="Arial" w:cs="Arial"/>
          <w:sz w:val="24"/>
          <w:szCs w:val="24"/>
        </w:rPr>
        <w:t xml:space="preserve">n financial </w:t>
      </w:r>
      <w:r w:rsidR="00D07A76" w:rsidRPr="00107531">
        <w:rPr>
          <w:rFonts w:ascii="Arial" w:hAnsi="Arial" w:cs="Arial"/>
          <w:sz w:val="24"/>
          <w:szCs w:val="24"/>
        </w:rPr>
        <w:t xml:space="preserve">management. </w:t>
      </w:r>
    </w:p>
    <w:p w14:paraId="2288C17F" w14:textId="77777777" w:rsidR="00385551" w:rsidRDefault="00385551" w:rsidP="00513BEF">
      <w:pPr>
        <w:pStyle w:val="Heading4"/>
        <w:rPr>
          <w:rFonts w:ascii="Arial" w:hAnsi="Arial" w:cs="Arial"/>
          <w:sz w:val="24"/>
          <w:szCs w:val="24"/>
        </w:rPr>
      </w:pPr>
    </w:p>
    <w:p w14:paraId="55A965C3" w14:textId="0C2C8220" w:rsidR="008A564C" w:rsidRDefault="00B93AC6" w:rsidP="00513BEF">
      <w:pPr>
        <w:pStyle w:val="Heading4"/>
        <w:rPr>
          <w:rFonts w:ascii="Arial" w:hAnsi="Arial" w:cs="Arial"/>
          <w:sz w:val="24"/>
          <w:szCs w:val="24"/>
        </w:rPr>
      </w:pPr>
      <w:bookmarkStart w:id="6" w:name="_Toc181212222"/>
      <w:r w:rsidRPr="00513BEF">
        <w:rPr>
          <w:rFonts w:ascii="Arial" w:hAnsi="Arial" w:cs="Arial"/>
          <w:sz w:val="24"/>
          <w:szCs w:val="24"/>
        </w:rPr>
        <w:t>Liquidity</w:t>
      </w:r>
      <w:r w:rsidR="002C43E9" w:rsidRPr="00513BEF">
        <w:rPr>
          <w:rFonts w:ascii="Arial" w:hAnsi="Arial" w:cs="Arial"/>
          <w:sz w:val="24"/>
          <w:szCs w:val="24"/>
        </w:rPr>
        <w:t xml:space="preserve"> risk</w:t>
      </w:r>
      <w:bookmarkEnd w:id="6"/>
      <w:r w:rsidR="002C43E9" w:rsidRPr="00513BEF">
        <w:rPr>
          <w:rFonts w:ascii="Arial" w:hAnsi="Arial" w:cs="Arial"/>
          <w:sz w:val="24"/>
          <w:szCs w:val="24"/>
        </w:rPr>
        <w:t xml:space="preserve"> </w:t>
      </w:r>
    </w:p>
    <w:p w14:paraId="21745B12" w14:textId="77777777" w:rsidR="004C68CF" w:rsidRPr="004C68CF" w:rsidRDefault="004C68CF" w:rsidP="004C68CF"/>
    <w:p w14:paraId="3EE25E92" w14:textId="4BD9D7B8" w:rsidR="00B93AC6" w:rsidRPr="00107531" w:rsidRDefault="00FF7745" w:rsidP="00107531">
      <w:pPr>
        <w:spacing w:line="360" w:lineRule="auto"/>
        <w:rPr>
          <w:rFonts w:ascii="Arial" w:hAnsi="Arial" w:cs="Arial"/>
          <w:sz w:val="24"/>
          <w:szCs w:val="24"/>
        </w:rPr>
      </w:pPr>
      <w:r w:rsidRPr="00FF7745">
        <w:rPr>
          <w:rFonts w:ascii="Arial" w:hAnsi="Arial" w:cs="Arial"/>
          <w:noProof/>
          <w:sz w:val="24"/>
          <w:szCs w:val="24"/>
        </w:rPr>
        <w:drawing>
          <wp:inline distT="0" distB="0" distL="0" distR="0" wp14:anchorId="7F359671" wp14:editId="5223F3CE">
            <wp:extent cx="5731510" cy="2286000"/>
            <wp:effectExtent l="0" t="0" r="2540" b="0"/>
            <wp:docPr id="1069797426" name="Picture 1"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97426" name="Picture 1" descr="A graph on a white sheet&#10;&#10;Description automatically generated"/>
                    <pic:cNvPicPr/>
                  </pic:nvPicPr>
                  <pic:blipFill>
                    <a:blip r:embed="rId13"/>
                    <a:stretch>
                      <a:fillRect/>
                    </a:stretch>
                  </pic:blipFill>
                  <pic:spPr>
                    <a:xfrm>
                      <a:off x="0" y="0"/>
                      <a:ext cx="5731510" cy="2286000"/>
                    </a:xfrm>
                    <a:prstGeom prst="rect">
                      <a:avLst/>
                    </a:prstGeom>
                  </pic:spPr>
                </pic:pic>
              </a:graphicData>
            </a:graphic>
          </wp:inline>
        </w:drawing>
      </w:r>
    </w:p>
    <w:p w14:paraId="4426B1DF" w14:textId="0031EB3A" w:rsidR="008A564C" w:rsidRDefault="008A564C" w:rsidP="00107531">
      <w:pPr>
        <w:spacing w:line="360" w:lineRule="auto"/>
        <w:jc w:val="both"/>
        <w:rPr>
          <w:rFonts w:ascii="Arial" w:hAnsi="Arial" w:cs="Arial"/>
          <w:sz w:val="24"/>
          <w:szCs w:val="24"/>
        </w:rPr>
      </w:pPr>
      <w:r w:rsidRPr="00107531">
        <w:rPr>
          <w:rFonts w:ascii="Arial" w:hAnsi="Arial" w:cs="Arial"/>
          <w:sz w:val="24"/>
          <w:szCs w:val="24"/>
        </w:rPr>
        <w:t xml:space="preserve">Comparing the data from the balance sheet City Hotel between 2021 and 2022 had a positive performance growth in assets and equity. In 2023 has been seen a decline in total assets and equity that coupled with an increase in liabilities the outcome is financial challenges. </w:t>
      </w:r>
      <w:r w:rsidR="008573DC" w:rsidRPr="00107531">
        <w:rPr>
          <w:rFonts w:ascii="Arial" w:hAnsi="Arial" w:cs="Arial"/>
          <w:sz w:val="24"/>
          <w:szCs w:val="24"/>
        </w:rPr>
        <w:t xml:space="preserve">The massive drop in revenue and the increase in liabilities had a negative impact in equity that drive a higher debts level. </w:t>
      </w:r>
    </w:p>
    <w:p w14:paraId="6C4A6AD2" w14:textId="77777777" w:rsidR="003375E9" w:rsidRPr="003375E9" w:rsidRDefault="003375E9" w:rsidP="003375E9">
      <w:pPr>
        <w:spacing w:line="360" w:lineRule="auto"/>
        <w:jc w:val="both"/>
        <w:rPr>
          <w:rFonts w:ascii="Arial" w:hAnsi="Arial" w:cs="Arial"/>
          <w:sz w:val="24"/>
          <w:szCs w:val="24"/>
        </w:rPr>
      </w:pPr>
      <w:r w:rsidRPr="003375E9">
        <w:rPr>
          <w:rFonts w:ascii="Arial" w:hAnsi="Arial" w:cs="Arial"/>
          <w:noProof/>
          <w:sz w:val="24"/>
          <w:szCs w:val="24"/>
        </w:rPr>
        <w:lastRenderedPageBreak/>
        <w:drawing>
          <wp:anchor distT="0" distB="0" distL="114300" distR="114300" simplePos="0" relativeHeight="251677696" behindDoc="1" locked="0" layoutInCell="1" allowOverlap="1" wp14:anchorId="41DF3BFA" wp14:editId="2C0CC8CD">
            <wp:simplePos x="0" y="0"/>
            <wp:positionH relativeFrom="column">
              <wp:posOffset>0</wp:posOffset>
            </wp:positionH>
            <wp:positionV relativeFrom="paragraph">
              <wp:posOffset>0</wp:posOffset>
            </wp:positionV>
            <wp:extent cx="2880360" cy="2225040"/>
            <wp:effectExtent l="0" t="0" r="15240" b="3810"/>
            <wp:wrapTight wrapText="bothSides">
              <wp:wrapPolygon edited="0">
                <wp:start x="0" y="0"/>
                <wp:lineTo x="0" y="21452"/>
                <wp:lineTo x="21571" y="21452"/>
                <wp:lineTo x="21571" y="0"/>
                <wp:lineTo x="0" y="0"/>
              </wp:wrapPolygon>
            </wp:wrapTight>
            <wp:docPr id="649964692"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7DF0EC2D" w14:textId="77777777" w:rsidR="003375E9" w:rsidRPr="003375E9" w:rsidRDefault="003375E9" w:rsidP="003375E9">
      <w:pPr>
        <w:spacing w:line="360" w:lineRule="auto"/>
        <w:jc w:val="both"/>
        <w:rPr>
          <w:rFonts w:ascii="Arial" w:hAnsi="Arial" w:cs="Arial"/>
          <w:sz w:val="24"/>
          <w:szCs w:val="24"/>
        </w:rPr>
      </w:pPr>
      <w:r w:rsidRPr="003375E9">
        <w:rPr>
          <w:rFonts w:ascii="Arial" w:hAnsi="Arial" w:cs="Arial"/>
          <w:sz w:val="24"/>
          <w:szCs w:val="24"/>
        </w:rPr>
        <w:t xml:space="preserve"> The Cash Ratio is under industry base line of 0.5, that is a good indicator of a healthy cash flow. But without a growth in revenue and paying current debts, seeking new opportunities can be incredibly challenging. </w:t>
      </w:r>
    </w:p>
    <w:p w14:paraId="1EA17E26" w14:textId="77777777" w:rsidR="003375E9" w:rsidRPr="003375E9" w:rsidRDefault="003375E9" w:rsidP="003375E9">
      <w:pPr>
        <w:spacing w:line="360" w:lineRule="auto"/>
        <w:jc w:val="both"/>
        <w:rPr>
          <w:rFonts w:ascii="Arial" w:hAnsi="Arial" w:cs="Arial"/>
          <w:sz w:val="24"/>
          <w:szCs w:val="24"/>
        </w:rPr>
      </w:pPr>
    </w:p>
    <w:p w14:paraId="6C5E759D" w14:textId="36A47D1A" w:rsidR="00231273" w:rsidRPr="00107531" w:rsidRDefault="003375E9" w:rsidP="00107531">
      <w:pPr>
        <w:spacing w:line="360" w:lineRule="auto"/>
        <w:jc w:val="both"/>
        <w:rPr>
          <w:rFonts w:ascii="Arial" w:hAnsi="Arial" w:cs="Arial"/>
          <w:sz w:val="24"/>
          <w:szCs w:val="24"/>
        </w:rPr>
      </w:pPr>
      <w:r w:rsidRPr="003375E9">
        <w:rPr>
          <w:rFonts w:ascii="Arial" w:hAnsi="Arial" w:cs="Arial"/>
          <w:sz w:val="24"/>
          <w:szCs w:val="24"/>
        </w:rPr>
        <w:t>“(</w:t>
      </w:r>
      <w:r w:rsidRPr="003375E9">
        <w:rPr>
          <w:rFonts w:ascii="Arial" w:hAnsi="Arial" w:cs="Arial"/>
          <w:i/>
          <w:iCs/>
          <w:sz w:val="24"/>
          <w:szCs w:val="24"/>
        </w:rPr>
        <w:t>Cash Ratio= Cash + Cash equivalents/ Current liabilities</w:t>
      </w:r>
      <w:r w:rsidRPr="003375E9">
        <w:rPr>
          <w:rFonts w:ascii="Arial" w:hAnsi="Arial" w:cs="Arial"/>
          <w:sz w:val="24"/>
          <w:szCs w:val="24"/>
        </w:rPr>
        <w:t>) “(Seal et al., 2019)</w:t>
      </w:r>
    </w:p>
    <w:p w14:paraId="06413FAC" w14:textId="44D95D76" w:rsidR="00B458ED" w:rsidRDefault="00DB74EE" w:rsidP="00107531">
      <w:pPr>
        <w:spacing w:line="360" w:lineRule="auto"/>
        <w:jc w:val="both"/>
        <w:rPr>
          <w:rFonts w:ascii="Arial" w:hAnsi="Arial" w:cs="Arial"/>
          <w:sz w:val="24"/>
          <w:szCs w:val="24"/>
        </w:rPr>
      </w:pPr>
      <w:r w:rsidRPr="00DB74EE">
        <w:rPr>
          <w:rFonts w:ascii="Arial" w:hAnsi="Arial" w:cs="Arial"/>
          <w:noProof/>
          <w:sz w:val="24"/>
          <w:szCs w:val="24"/>
        </w:rPr>
        <w:drawing>
          <wp:inline distT="0" distB="0" distL="0" distR="0" wp14:anchorId="61E34C63" wp14:editId="4C55E41A">
            <wp:extent cx="5731510" cy="2974975"/>
            <wp:effectExtent l="0" t="0" r="2540" b="0"/>
            <wp:docPr id="11291351" name="Picture 1"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351" name="Picture 1" descr="A table with numbers and a number of numbers&#10;&#10;Description automatically generated with medium confidence"/>
                    <pic:cNvPicPr/>
                  </pic:nvPicPr>
                  <pic:blipFill>
                    <a:blip r:embed="rId15"/>
                    <a:stretch>
                      <a:fillRect/>
                    </a:stretch>
                  </pic:blipFill>
                  <pic:spPr>
                    <a:xfrm>
                      <a:off x="0" y="0"/>
                      <a:ext cx="5731510" cy="2974975"/>
                    </a:xfrm>
                    <a:prstGeom prst="rect">
                      <a:avLst/>
                    </a:prstGeom>
                  </pic:spPr>
                </pic:pic>
              </a:graphicData>
            </a:graphic>
          </wp:inline>
        </w:drawing>
      </w:r>
    </w:p>
    <w:p w14:paraId="061A5ABC" w14:textId="77777777" w:rsidR="00A31B9D" w:rsidRPr="00107531" w:rsidRDefault="00A31B9D" w:rsidP="00107531">
      <w:pPr>
        <w:spacing w:line="360" w:lineRule="auto"/>
        <w:jc w:val="both"/>
        <w:rPr>
          <w:rFonts w:ascii="Arial" w:hAnsi="Arial" w:cs="Arial"/>
          <w:sz w:val="24"/>
          <w:szCs w:val="24"/>
        </w:rPr>
      </w:pPr>
    </w:p>
    <w:p w14:paraId="2B98AB79" w14:textId="450C1CC6" w:rsidR="00B24E4F" w:rsidRPr="00107531" w:rsidRDefault="00D553DD" w:rsidP="00107531">
      <w:pPr>
        <w:spacing w:line="360" w:lineRule="auto"/>
        <w:jc w:val="both"/>
        <w:rPr>
          <w:rFonts w:ascii="Arial" w:hAnsi="Arial" w:cs="Arial"/>
          <w:sz w:val="24"/>
          <w:szCs w:val="24"/>
        </w:rPr>
      </w:pPr>
      <w:r w:rsidRPr="00107531">
        <w:rPr>
          <w:rFonts w:ascii="Arial" w:hAnsi="Arial" w:cs="Arial"/>
          <w:noProof/>
          <w:sz w:val="24"/>
          <w:szCs w:val="24"/>
        </w:rPr>
        <w:drawing>
          <wp:anchor distT="0" distB="0" distL="114300" distR="114300" simplePos="0" relativeHeight="251667456" behindDoc="1" locked="0" layoutInCell="1" allowOverlap="1" wp14:anchorId="5D53F899" wp14:editId="68B075BA">
            <wp:simplePos x="0" y="0"/>
            <wp:positionH relativeFrom="margin">
              <wp:align>left</wp:align>
            </wp:positionH>
            <wp:positionV relativeFrom="paragraph">
              <wp:posOffset>0</wp:posOffset>
            </wp:positionV>
            <wp:extent cx="2880360" cy="2125980"/>
            <wp:effectExtent l="0" t="0" r="15240" b="7620"/>
            <wp:wrapTight wrapText="bothSides">
              <wp:wrapPolygon edited="0">
                <wp:start x="0" y="0"/>
                <wp:lineTo x="0" y="21484"/>
                <wp:lineTo x="21571" y="21484"/>
                <wp:lineTo x="21571" y="0"/>
                <wp:lineTo x="0" y="0"/>
              </wp:wrapPolygon>
            </wp:wrapTight>
            <wp:docPr id="1317247749"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506CA6" w:rsidRPr="00107531">
        <w:rPr>
          <w:rFonts w:ascii="Arial" w:hAnsi="Arial" w:cs="Arial"/>
          <w:sz w:val="24"/>
          <w:szCs w:val="24"/>
        </w:rPr>
        <w:t>Calculating the Current</w:t>
      </w:r>
      <w:r w:rsidR="00B4391E">
        <w:rPr>
          <w:rFonts w:ascii="Arial" w:hAnsi="Arial" w:cs="Arial"/>
          <w:sz w:val="24"/>
          <w:szCs w:val="24"/>
        </w:rPr>
        <w:t xml:space="preserve"> ratio</w:t>
      </w:r>
      <w:r w:rsidR="00506CA6" w:rsidRPr="00107531">
        <w:rPr>
          <w:rFonts w:ascii="Arial" w:hAnsi="Arial" w:cs="Arial"/>
          <w:sz w:val="24"/>
          <w:szCs w:val="24"/>
        </w:rPr>
        <w:t xml:space="preserve"> </w:t>
      </w:r>
      <w:r w:rsidR="00C86E7B">
        <w:rPr>
          <w:rFonts w:ascii="Arial" w:hAnsi="Arial" w:cs="Arial"/>
          <w:sz w:val="24"/>
          <w:szCs w:val="24"/>
        </w:rPr>
        <w:t>“</w:t>
      </w:r>
      <w:r w:rsidR="00A60279" w:rsidRPr="00107531">
        <w:rPr>
          <w:rFonts w:ascii="Arial" w:hAnsi="Arial" w:cs="Arial"/>
          <w:sz w:val="24"/>
          <w:szCs w:val="24"/>
        </w:rPr>
        <w:t>(</w:t>
      </w:r>
      <w:r w:rsidR="00A60279" w:rsidRPr="00107531">
        <w:rPr>
          <w:rFonts w:ascii="Arial" w:hAnsi="Arial" w:cs="Arial"/>
          <w:i/>
          <w:iCs/>
          <w:sz w:val="24"/>
          <w:szCs w:val="24"/>
        </w:rPr>
        <w:t>Current Ratio = Current Assets</w:t>
      </w:r>
      <w:r w:rsidR="005072C5" w:rsidRPr="00107531">
        <w:rPr>
          <w:rFonts w:ascii="Arial" w:hAnsi="Arial" w:cs="Arial"/>
          <w:i/>
          <w:iCs/>
          <w:sz w:val="24"/>
          <w:szCs w:val="24"/>
        </w:rPr>
        <w:t>/</w:t>
      </w:r>
      <w:r w:rsidR="00A60279" w:rsidRPr="00107531">
        <w:rPr>
          <w:rFonts w:ascii="Arial" w:hAnsi="Arial" w:cs="Arial"/>
          <w:i/>
          <w:iCs/>
          <w:sz w:val="24"/>
          <w:szCs w:val="24"/>
        </w:rPr>
        <w:t>Current Liabilities</w:t>
      </w:r>
      <w:r w:rsidR="00A60279" w:rsidRPr="00107531">
        <w:rPr>
          <w:rFonts w:ascii="Arial" w:hAnsi="Arial" w:cs="Arial"/>
          <w:sz w:val="24"/>
          <w:szCs w:val="24"/>
        </w:rPr>
        <w:t>)</w:t>
      </w:r>
      <w:r w:rsidR="00C86E7B">
        <w:rPr>
          <w:rFonts w:ascii="Arial" w:hAnsi="Arial" w:cs="Arial"/>
          <w:sz w:val="24"/>
          <w:szCs w:val="24"/>
        </w:rPr>
        <w:t>”</w:t>
      </w:r>
      <w:r w:rsidR="00697E48" w:rsidRPr="00697E48">
        <w:rPr>
          <w:rFonts w:ascii="Arial" w:hAnsi="Arial" w:cs="Arial"/>
          <w:sz w:val="24"/>
          <w:szCs w:val="24"/>
        </w:rPr>
        <w:t xml:space="preserve"> </w:t>
      </w:r>
      <w:r w:rsidR="00697E48">
        <w:rPr>
          <w:rFonts w:ascii="Arial" w:hAnsi="Arial" w:cs="Arial"/>
          <w:sz w:val="24"/>
          <w:szCs w:val="24"/>
        </w:rPr>
        <w:t>(</w:t>
      </w:r>
      <w:r w:rsidR="00697E48" w:rsidRPr="00697E48">
        <w:rPr>
          <w:rFonts w:ascii="Arial" w:hAnsi="Arial" w:cs="Arial"/>
          <w:sz w:val="24"/>
          <w:szCs w:val="24"/>
        </w:rPr>
        <w:t>McCosker,</w:t>
      </w:r>
      <w:r w:rsidR="00697E48">
        <w:rPr>
          <w:rFonts w:ascii="Arial" w:hAnsi="Arial" w:cs="Arial"/>
          <w:sz w:val="24"/>
          <w:szCs w:val="24"/>
        </w:rPr>
        <w:t xml:space="preserve"> </w:t>
      </w:r>
      <w:r w:rsidR="00697E48" w:rsidRPr="00697E48">
        <w:rPr>
          <w:rFonts w:ascii="Arial" w:hAnsi="Arial" w:cs="Arial"/>
          <w:sz w:val="24"/>
          <w:szCs w:val="24"/>
        </w:rPr>
        <w:t>2021</w:t>
      </w:r>
      <w:r w:rsidR="004213B6" w:rsidRPr="00697E48">
        <w:rPr>
          <w:rFonts w:ascii="Arial" w:hAnsi="Arial" w:cs="Arial"/>
          <w:sz w:val="24"/>
          <w:szCs w:val="24"/>
        </w:rPr>
        <w:t xml:space="preserve">) </w:t>
      </w:r>
      <w:r w:rsidR="004213B6" w:rsidRPr="00107531">
        <w:rPr>
          <w:rFonts w:ascii="Arial" w:hAnsi="Arial" w:cs="Arial"/>
          <w:sz w:val="24"/>
          <w:szCs w:val="24"/>
        </w:rPr>
        <w:t>revealed</w:t>
      </w:r>
      <w:r w:rsidR="001607F2" w:rsidRPr="00107531">
        <w:rPr>
          <w:rFonts w:ascii="Arial" w:hAnsi="Arial" w:cs="Arial"/>
          <w:sz w:val="24"/>
          <w:szCs w:val="24"/>
        </w:rPr>
        <w:t xml:space="preserve"> a decrease over time</w:t>
      </w:r>
      <w:r w:rsidR="00B755DA" w:rsidRPr="00107531">
        <w:rPr>
          <w:rFonts w:ascii="Arial" w:hAnsi="Arial" w:cs="Arial"/>
          <w:sz w:val="24"/>
          <w:szCs w:val="24"/>
        </w:rPr>
        <w:t>, slightly smaller in the first two years and a lot more significative in 2023</w:t>
      </w:r>
      <w:r w:rsidR="00FD1AAB" w:rsidRPr="00107531">
        <w:rPr>
          <w:rFonts w:ascii="Arial" w:hAnsi="Arial" w:cs="Arial"/>
          <w:sz w:val="24"/>
          <w:szCs w:val="24"/>
        </w:rPr>
        <w:t xml:space="preserve">, from 0.92 to 0.63. that indicates increase in operational risk </w:t>
      </w:r>
      <w:r w:rsidR="00E64173" w:rsidRPr="00107531">
        <w:rPr>
          <w:rFonts w:ascii="Arial" w:hAnsi="Arial" w:cs="Arial"/>
          <w:sz w:val="24"/>
          <w:szCs w:val="24"/>
        </w:rPr>
        <w:t xml:space="preserve">that can lower the company value. </w:t>
      </w:r>
      <w:r w:rsidR="00313823" w:rsidRPr="00107531">
        <w:rPr>
          <w:rFonts w:ascii="Arial" w:hAnsi="Arial" w:cs="Arial"/>
          <w:sz w:val="24"/>
          <w:szCs w:val="24"/>
        </w:rPr>
        <w:t>(Seal et al., 2019)</w:t>
      </w:r>
    </w:p>
    <w:p w14:paraId="629B6B76" w14:textId="77777777" w:rsidR="00A36215" w:rsidRDefault="0047710E" w:rsidP="00107531">
      <w:pPr>
        <w:spacing w:line="360" w:lineRule="auto"/>
        <w:jc w:val="both"/>
        <w:rPr>
          <w:rFonts w:ascii="Arial" w:hAnsi="Arial" w:cs="Arial"/>
          <w:sz w:val="24"/>
          <w:szCs w:val="24"/>
        </w:rPr>
      </w:pPr>
      <w:r w:rsidRPr="00107531">
        <w:rPr>
          <w:rFonts w:ascii="Arial" w:hAnsi="Arial" w:cs="Arial"/>
          <w:sz w:val="24"/>
          <w:szCs w:val="24"/>
        </w:rPr>
        <w:lastRenderedPageBreak/>
        <w:t xml:space="preserve">Being under the average hotel industry base line demonstrate that the company </w:t>
      </w:r>
      <w:r w:rsidR="00AC7229" w:rsidRPr="00107531">
        <w:rPr>
          <w:rFonts w:ascii="Arial" w:hAnsi="Arial" w:cs="Arial"/>
          <w:sz w:val="24"/>
          <w:szCs w:val="24"/>
        </w:rPr>
        <w:t xml:space="preserve">does not have the capital to meet its </w:t>
      </w:r>
      <w:r w:rsidR="00313823" w:rsidRPr="00107531">
        <w:rPr>
          <w:rFonts w:ascii="Arial" w:hAnsi="Arial" w:cs="Arial"/>
          <w:sz w:val="24"/>
          <w:szCs w:val="24"/>
        </w:rPr>
        <w:t>short-term</w:t>
      </w:r>
      <w:r w:rsidR="00AC7229" w:rsidRPr="00107531">
        <w:rPr>
          <w:rFonts w:ascii="Arial" w:hAnsi="Arial" w:cs="Arial"/>
          <w:sz w:val="24"/>
          <w:szCs w:val="24"/>
        </w:rPr>
        <w:t xml:space="preserve"> obligations</w:t>
      </w:r>
      <w:r w:rsidR="004A4B8F" w:rsidRPr="00107531">
        <w:rPr>
          <w:rFonts w:ascii="Arial" w:hAnsi="Arial" w:cs="Arial"/>
          <w:sz w:val="24"/>
          <w:szCs w:val="24"/>
        </w:rPr>
        <w:t xml:space="preserve"> so being faced to liquidity issues. </w:t>
      </w:r>
    </w:p>
    <w:p w14:paraId="011E46C2" w14:textId="1D98A591" w:rsidR="00A36215" w:rsidRPr="00107531" w:rsidRDefault="00666DE5" w:rsidP="00107531">
      <w:pPr>
        <w:spacing w:line="360" w:lineRule="auto"/>
        <w:jc w:val="both"/>
        <w:rPr>
          <w:rFonts w:ascii="Arial" w:hAnsi="Arial" w:cs="Arial"/>
          <w:sz w:val="24"/>
          <w:szCs w:val="24"/>
        </w:rPr>
      </w:pPr>
      <w:r w:rsidRPr="00107531">
        <w:rPr>
          <w:rFonts w:ascii="Arial" w:hAnsi="Arial" w:cs="Arial"/>
          <w:noProof/>
          <w:sz w:val="24"/>
          <w:szCs w:val="24"/>
        </w:rPr>
        <w:drawing>
          <wp:anchor distT="0" distB="0" distL="114300" distR="114300" simplePos="0" relativeHeight="251668480" behindDoc="1" locked="0" layoutInCell="1" allowOverlap="1" wp14:anchorId="04147975" wp14:editId="15ABE0AE">
            <wp:simplePos x="0" y="0"/>
            <wp:positionH relativeFrom="column">
              <wp:posOffset>0</wp:posOffset>
            </wp:positionH>
            <wp:positionV relativeFrom="paragraph">
              <wp:posOffset>-635</wp:posOffset>
            </wp:positionV>
            <wp:extent cx="2834640" cy="2232660"/>
            <wp:effectExtent l="0" t="0" r="3810" b="15240"/>
            <wp:wrapTight wrapText="bothSides">
              <wp:wrapPolygon edited="0">
                <wp:start x="0" y="0"/>
                <wp:lineTo x="0" y="21563"/>
                <wp:lineTo x="21484" y="21563"/>
                <wp:lineTo x="21484" y="0"/>
                <wp:lineTo x="0" y="0"/>
              </wp:wrapPolygon>
            </wp:wrapTight>
            <wp:docPr id="1102867064"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01F4884E" w14:textId="5EAAD339" w:rsidR="00D6456E" w:rsidRPr="00107531" w:rsidRDefault="00D259B8" w:rsidP="00107531">
      <w:pPr>
        <w:spacing w:line="360" w:lineRule="auto"/>
        <w:jc w:val="both"/>
        <w:rPr>
          <w:rFonts w:ascii="Arial" w:hAnsi="Arial" w:cs="Arial"/>
          <w:sz w:val="24"/>
          <w:szCs w:val="24"/>
        </w:rPr>
      </w:pPr>
      <w:r w:rsidRPr="00107531">
        <w:rPr>
          <w:rFonts w:ascii="Arial" w:hAnsi="Arial" w:cs="Arial"/>
          <w:sz w:val="24"/>
          <w:szCs w:val="24"/>
        </w:rPr>
        <w:t>C</w:t>
      </w:r>
      <w:r w:rsidR="00611DD1" w:rsidRPr="00107531">
        <w:rPr>
          <w:rFonts w:ascii="Arial" w:hAnsi="Arial" w:cs="Arial"/>
          <w:sz w:val="24"/>
          <w:szCs w:val="24"/>
        </w:rPr>
        <w:t xml:space="preserve">alculating the Quick </w:t>
      </w:r>
      <w:r w:rsidR="00C86E7B">
        <w:rPr>
          <w:rFonts w:ascii="Arial" w:hAnsi="Arial" w:cs="Arial"/>
          <w:sz w:val="24"/>
          <w:szCs w:val="24"/>
        </w:rPr>
        <w:t>Ratio “</w:t>
      </w:r>
      <w:r w:rsidR="005E242B" w:rsidRPr="00107531">
        <w:rPr>
          <w:rFonts w:ascii="Arial" w:hAnsi="Arial" w:cs="Arial"/>
          <w:i/>
          <w:iCs/>
          <w:sz w:val="24"/>
          <w:szCs w:val="24"/>
        </w:rPr>
        <w:t>(Quick</w:t>
      </w:r>
      <w:r w:rsidR="00435632" w:rsidRPr="00107531">
        <w:rPr>
          <w:rFonts w:ascii="Arial" w:hAnsi="Arial" w:cs="Arial"/>
          <w:i/>
          <w:iCs/>
          <w:sz w:val="24"/>
          <w:szCs w:val="24"/>
        </w:rPr>
        <w:t xml:space="preserve"> Ratio= Quick Assets/Current </w:t>
      </w:r>
      <w:r w:rsidR="001A12C3" w:rsidRPr="00107531">
        <w:rPr>
          <w:rFonts w:ascii="Arial" w:hAnsi="Arial" w:cs="Arial"/>
          <w:i/>
          <w:iCs/>
          <w:sz w:val="24"/>
          <w:szCs w:val="24"/>
        </w:rPr>
        <w:t>Liabilities)</w:t>
      </w:r>
      <w:r w:rsidR="001A12C3">
        <w:rPr>
          <w:rFonts w:ascii="Arial" w:hAnsi="Arial" w:cs="Arial"/>
          <w:sz w:val="24"/>
          <w:szCs w:val="24"/>
        </w:rPr>
        <w:t xml:space="preserve"> </w:t>
      </w:r>
      <w:r w:rsidR="00384363">
        <w:rPr>
          <w:rFonts w:ascii="Arial" w:hAnsi="Arial" w:cs="Arial"/>
          <w:sz w:val="24"/>
          <w:szCs w:val="24"/>
        </w:rPr>
        <w:t>“</w:t>
      </w:r>
      <w:r w:rsidR="001A12C3">
        <w:rPr>
          <w:rFonts w:ascii="Arial" w:hAnsi="Arial" w:cs="Arial"/>
          <w:sz w:val="24"/>
          <w:szCs w:val="24"/>
        </w:rPr>
        <w:t>(</w:t>
      </w:r>
      <w:r w:rsidR="004213B6">
        <w:rPr>
          <w:rFonts w:ascii="Arial" w:hAnsi="Arial" w:cs="Arial"/>
          <w:sz w:val="24"/>
          <w:szCs w:val="24"/>
        </w:rPr>
        <w:t xml:space="preserve">Franklin et al., </w:t>
      </w:r>
      <w:r w:rsidR="001A12C3">
        <w:rPr>
          <w:rFonts w:ascii="Arial" w:hAnsi="Arial" w:cs="Arial"/>
          <w:sz w:val="24"/>
          <w:szCs w:val="24"/>
        </w:rPr>
        <w:t>2019)</w:t>
      </w:r>
      <w:r w:rsidR="009412D0" w:rsidRPr="00107531">
        <w:rPr>
          <w:rFonts w:ascii="Arial" w:hAnsi="Arial" w:cs="Arial"/>
          <w:i/>
          <w:iCs/>
          <w:sz w:val="24"/>
          <w:szCs w:val="24"/>
        </w:rPr>
        <w:t xml:space="preserve">, </w:t>
      </w:r>
      <w:r w:rsidR="009412D0" w:rsidRPr="00107531">
        <w:rPr>
          <w:rFonts w:ascii="Arial" w:hAnsi="Arial" w:cs="Arial"/>
          <w:sz w:val="24"/>
          <w:szCs w:val="24"/>
        </w:rPr>
        <w:t>where</w:t>
      </w:r>
      <w:r w:rsidR="009412D0" w:rsidRPr="00107531">
        <w:rPr>
          <w:rFonts w:ascii="Arial" w:hAnsi="Arial" w:cs="Arial"/>
          <w:i/>
          <w:iCs/>
          <w:sz w:val="24"/>
          <w:szCs w:val="24"/>
        </w:rPr>
        <w:t xml:space="preserve"> </w:t>
      </w:r>
      <w:r w:rsidR="00384363">
        <w:rPr>
          <w:rFonts w:ascii="Arial" w:hAnsi="Arial" w:cs="Arial"/>
          <w:i/>
          <w:iCs/>
          <w:sz w:val="24"/>
          <w:szCs w:val="24"/>
        </w:rPr>
        <w:t>“</w:t>
      </w:r>
      <w:r w:rsidR="009412D0" w:rsidRPr="00107531">
        <w:rPr>
          <w:rFonts w:ascii="Arial" w:hAnsi="Arial" w:cs="Arial"/>
          <w:i/>
          <w:iCs/>
          <w:sz w:val="24"/>
          <w:szCs w:val="24"/>
        </w:rPr>
        <w:t>(</w:t>
      </w:r>
      <w:r w:rsidR="003C6059" w:rsidRPr="00107531">
        <w:rPr>
          <w:rFonts w:ascii="Arial" w:hAnsi="Arial" w:cs="Arial"/>
          <w:i/>
          <w:iCs/>
          <w:sz w:val="24"/>
          <w:szCs w:val="24"/>
        </w:rPr>
        <w:t>Quick Assets=Total Current Assets</w:t>
      </w:r>
      <w:r w:rsidR="00557E08" w:rsidRPr="00107531">
        <w:rPr>
          <w:rFonts w:ascii="Arial" w:hAnsi="Arial" w:cs="Arial"/>
          <w:i/>
          <w:iCs/>
          <w:sz w:val="24"/>
          <w:szCs w:val="24"/>
        </w:rPr>
        <w:t xml:space="preserve">-Prepaid </w:t>
      </w:r>
      <w:r w:rsidR="009412D0" w:rsidRPr="00107531">
        <w:rPr>
          <w:rFonts w:ascii="Arial" w:hAnsi="Arial" w:cs="Arial"/>
          <w:i/>
          <w:iCs/>
          <w:sz w:val="24"/>
          <w:szCs w:val="24"/>
        </w:rPr>
        <w:t>Expenses)</w:t>
      </w:r>
      <w:r w:rsidR="00384363">
        <w:rPr>
          <w:rFonts w:ascii="Arial" w:hAnsi="Arial" w:cs="Arial"/>
          <w:i/>
          <w:iCs/>
          <w:sz w:val="24"/>
          <w:szCs w:val="24"/>
        </w:rPr>
        <w:t>”</w:t>
      </w:r>
      <w:r w:rsidR="005E242B" w:rsidRPr="00107531">
        <w:rPr>
          <w:rFonts w:ascii="Arial" w:hAnsi="Arial" w:cs="Arial"/>
          <w:sz w:val="24"/>
          <w:szCs w:val="24"/>
        </w:rPr>
        <w:t xml:space="preserve"> </w:t>
      </w:r>
      <w:r w:rsidR="004262D1" w:rsidRPr="00107531">
        <w:rPr>
          <w:rFonts w:ascii="Arial" w:hAnsi="Arial" w:cs="Arial"/>
          <w:sz w:val="24"/>
          <w:szCs w:val="24"/>
        </w:rPr>
        <w:t>also shows a lower figure in 2023</w:t>
      </w:r>
      <w:r w:rsidR="0022101A" w:rsidRPr="00107531">
        <w:rPr>
          <w:rFonts w:ascii="Arial" w:hAnsi="Arial" w:cs="Arial"/>
          <w:sz w:val="24"/>
          <w:szCs w:val="24"/>
        </w:rPr>
        <w:t xml:space="preserve">, from 0.92 to 0.62. </w:t>
      </w:r>
    </w:p>
    <w:p w14:paraId="1D62823F" w14:textId="77777777" w:rsidR="00D6456E" w:rsidRPr="00107531" w:rsidRDefault="00D6456E" w:rsidP="00107531">
      <w:pPr>
        <w:spacing w:line="360" w:lineRule="auto"/>
        <w:jc w:val="both"/>
        <w:rPr>
          <w:rFonts w:ascii="Arial" w:hAnsi="Arial" w:cs="Arial"/>
          <w:sz w:val="24"/>
          <w:szCs w:val="24"/>
        </w:rPr>
      </w:pPr>
    </w:p>
    <w:p w14:paraId="0BD286A2" w14:textId="12E45E84" w:rsidR="00A50F05" w:rsidRPr="00107531" w:rsidRDefault="0022101A" w:rsidP="00107531">
      <w:pPr>
        <w:spacing w:line="360" w:lineRule="auto"/>
        <w:jc w:val="both"/>
        <w:rPr>
          <w:rFonts w:ascii="Arial" w:hAnsi="Arial" w:cs="Arial"/>
          <w:sz w:val="24"/>
          <w:szCs w:val="24"/>
        </w:rPr>
      </w:pPr>
      <w:r w:rsidRPr="00107531">
        <w:rPr>
          <w:rFonts w:ascii="Arial" w:hAnsi="Arial" w:cs="Arial"/>
          <w:sz w:val="24"/>
          <w:szCs w:val="24"/>
        </w:rPr>
        <w:t>With</w:t>
      </w:r>
      <w:r w:rsidR="0081736D" w:rsidRPr="00107531">
        <w:rPr>
          <w:rFonts w:ascii="Arial" w:hAnsi="Arial" w:cs="Arial"/>
          <w:sz w:val="24"/>
          <w:szCs w:val="24"/>
        </w:rPr>
        <w:t xml:space="preserve"> the Current Assets </w:t>
      </w:r>
      <w:r w:rsidR="00A7680E" w:rsidRPr="00107531">
        <w:rPr>
          <w:rFonts w:ascii="Arial" w:hAnsi="Arial" w:cs="Arial"/>
          <w:sz w:val="24"/>
          <w:szCs w:val="24"/>
        </w:rPr>
        <w:t>number decreasing, especially on</w:t>
      </w:r>
      <w:r w:rsidR="00B4391E">
        <w:rPr>
          <w:rFonts w:ascii="Arial" w:hAnsi="Arial" w:cs="Arial"/>
          <w:sz w:val="24"/>
          <w:szCs w:val="24"/>
        </w:rPr>
        <w:t xml:space="preserve"> I</w:t>
      </w:r>
      <w:r w:rsidR="00A7680E" w:rsidRPr="00107531">
        <w:rPr>
          <w:rFonts w:ascii="Arial" w:hAnsi="Arial" w:cs="Arial"/>
          <w:sz w:val="24"/>
          <w:szCs w:val="24"/>
        </w:rPr>
        <w:t>nventory</w:t>
      </w:r>
      <w:r w:rsidR="0066769F" w:rsidRPr="00107531">
        <w:rPr>
          <w:rFonts w:ascii="Arial" w:hAnsi="Arial" w:cs="Arial"/>
          <w:sz w:val="24"/>
          <w:szCs w:val="24"/>
        </w:rPr>
        <w:t xml:space="preserve"> can be a sign of </w:t>
      </w:r>
      <w:r w:rsidR="00061D3B" w:rsidRPr="00107531">
        <w:rPr>
          <w:rFonts w:ascii="Arial" w:hAnsi="Arial" w:cs="Arial"/>
          <w:sz w:val="24"/>
          <w:szCs w:val="24"/>
        </w:rPr>
        <w:t xml:space="preserve">lower sale, fact shown in the </w:t>
      </w:r>
      <w:r w:rsidR="00916A85" w:rsidRPr="00107531">
        <w:rPr>
          <w:rFonts w:ascii="Arial" w:hAnsi="Arial" w:cs="Arial"/>
          <w:sz w:val="24"/>
          <w:szCs w:val="24"/>
        </w:rPr>
        <w:t xml:space="preserve">decrease of 56% in revenues, </w:t>
      </w:r>
      <w:r w:rsidR="00632E93" w:rsidRPr="00107531">
        <w:rPr>
          <w:rFonts w:ascii="Arial" w:hAnsi="Arial" w:cs="Arial"/>
          <w:sz w:val="24"/>
          <w:szCs w:val="24"/>
        </w:rPr>
        <w:t xml:space="preserve">higher </w:t>
      </w:r>
      <w:r w:rsidR="009955CC" w:rsidRPr="00107531">
        <w:rPr>
          <w:rFonts w:ascii="Arial" w:hAnsi="Arial" w:cs="Arial"/>
          <w:sz w:val="24"/>
          <w:szCs w:val="24"/>
        </w:rPr>
        <w:t>expenses,</w:t>
      </w:r>
      <w:r w:rsidR="00057945" w:rsidRPr="00107531">
        <w:rPr>
          <w:rFonts w:ascii="Arial" w:hAnsi="Arial" w:cs="Arial"/>
          <w:sz w:val="24"/>
          <w:szCs w:val="24"/>
        </w:rPr>
        <w:t xml:space="preserve"> or </w:t>
      </w:r>
      <w:r w:rsidR="0021069A" w:rsidRPr="00107531">
        <w:rPr>
          <w:rFonts w:ascii="Arial" w:hAnsi="Arial" w:cs="Arial"/>
          <w:sz w:val="24"/>
          <w:szCs w:val="24"/>
        </w:rPr>
        <w:t xml:space="preserve">poor inventory management. </w:t>
      </w:r>
      <w:r w:rsidR="00402E6E" w:rsidRPr="00107531">
        <w:rPr>
          <w:rFonts w:ascii="Arial" w:hAnsi="Arial" w:cs="Arial"/>
          <w:sz w:val="24"/>
          <w:szCs w:val="24"/>
        </w:rPr>
        <w:t xml:space="preserve">Additionally, </w:t>
      </w:r>
      <w:r w:rsidR="00B16DDB" w:rsidRPr="00107531">
        <w:rPr>
          <w:rFonts w:ascii="Arial" w:hAnsi="Arial" w:cs="Arial"/>
          <w:sz w:val="24"/>
          <w:szCs w:val="24"/>
        </w:rPr>
        <w:t xml:space="preserve">the growth in current liabilities demonstrate </w:t>
      </w:r>
      <w:r w:rsidR="004E2880" w:rsidRPr="00107531">
        <w:rPr>
          <w:rFonts w:ascii="Arial" w:hAnsi="Arial" w:cs="Arial"/>
          <w:sz w:val="24"/>
          <w:szCs w:val="24"/>
        </w:rPr>
        <w:t xml:space="preserve">that the company </w:t>
      </w:r>
      <w:r w:rsidR="00A50F05" w:rsidRPr="00107531">
        <w:rPr>
          <w:rFonts w:ascii="Arial" w:hAnsi="Arial" w:cs="Arial"/>
          <w:sz w:val="24"/>
          <w:szCs w:val="24"/>
        </w:rPr>
        <w:t xml:space="preserve">might have taken </w:t>
      </w:r>
      <w:r w:rsidR="003B466B" w:rsidRPr="00107531">
        <w:rPr>
          <w:rFonts w:ascii="Arial" w:hAnsi="Arial" w:cs="Arial"/>
          <w:sz w:val="24"/>
          <w:szCs w:val="24"/>
        </w:rPr>
        <w:t>too</w:t>
      </w:r>
      <w:r w:rsidR="00A50F05" w:rsidRPr="00107531">
        <w:rPr>
          <w:rFonts w:ascii="Arial" w:hAnsi="Arial" w:cs="Arial"/>
          <w:sz w:val="24"/>
          <w:szCs w:val="24"/>
        </w:rPr>
        <w:t xml:space="preserve"> much short-term debt. </w:t>
      </w:r>
    </w:p>
    <w:p w14:paraId="275EE361" w14:textId="77777777" w:rsidR="00A31B9D" w:rsidRPr="00A31B9D" w:rsidRDefault="00A31B9D" w:rsidP="00A31B9D"/>
    <w:p w14:paraId="082E5817" w14:textId="7A89EB6B" w:rsidR="0097663A" w:rsidRDefault="00B73827" w:rsidP="00973824">
      <w:pPr>
        <w:pStyle w:val="Heading4"/>
        <w:rPr>
          <w:rFonts w:ascii="Arial" w:hAnsi="Arial" w:cs="Arial"/>
          <w:sz w:val="24"/>
          <w:szCs w:val="24"/>
        </w:rPr>
      </w:pPr>
      <w:bookmarkStart w:id="7" w:name="_Toc181212223"/>
      <w:r w:rsidRPr="005C4098">
        <w:rPr>
          <w:rFonts w:ascii="Arial" w:hAnsi="Arial" w:cs="Arial"/>
          <w:sz w:val="24"/>
          <w:szCs w:val="24"/>
        </w:rPr>
        <w:t>Equity risk</w:t>
      </w:r>
      <w:bookmarkEnd w:id="7"/>
      <w:r w:rsidRPr="005C4098">
        <w:rPr>
          <w:rFonts w:ascii="Arial" w:hAnsi="Arial" w:cs="Arial"/>
          <w:sz w:val="24"/>
          <w:szCs w:val="24"/>
        </w:rPr>
        <w:t xml:space="preserve"> </w:t>
      </w:r>
    </w:p>
    <w:p w14:paraId="665D69F2" w14:textId="77777777" w:rsidR="000E09D9" w:rsidRPr="000E09D9" w:rsidRDefault="000E09D9" w:rsidP="000E09D9"/>
    <w:p w14:paraId="326AD68E" w14:textId="77777777" w:rsidR="00B32C92" w:rsidRDefault="00B32C92" w:rsidP="00B32C92"/>
    <w:p w14:paraId="279F6664" w14:textId="0EA43FD1" w:rsidR="00B32C92" w:rsidRDefault="005141E9" w:rsidP="008C4F0A">
      <w:pPr>
        <w:spacing w:line="360" w:lineRule="auto"/>
        <w:jc w:val="both"/>
        <w:rPr>
          <w:rFonts w:ascii="Arial" w:hAnsi="Arial" w:cs="Arial"/>
          <w:sz w:val="24"/>
          <w:szCs w:val="24"/>
        </w:rPr>
      </w:pPr>
      <w:r w:rsidRPr="008C4F0A">
        <w:rPr>
          <w:rFonts w:ascii="Arial" w:hAnsi="Arial" w:cs="Arial"/>
          <w:noProof/>
          <w:sz w:val="24"/>
          <w:szCs w:val="24"/>
        </w:rPr>
        <w:drawing>
          <wp:anchor distT="0" distB="0" distL="114300" distR="114300" simplePos="0" relativeHeight="251670528" behindDoc="1" locked="0" layoutInCell="1" allowOverlap="1" wp14:anchorId="4AB3DE99" wp14:editId="0B55D64D">
            <wp:simplePos x="0" y="0"/>
            <wp:positionH relativeFrom="column">
              <wp:posOffset>0</wp:posOffset>
            </wp:positionH>
            <wp:positionV relativeFrom="paragraph">
              <wp:posOffset>1905</wp:posOffset>
            </wp:positionV>
            <wp:extent cx="2872740" cy="2232660"/>
            <wp:effectExtent l="0" t="0" r="3810" b="15240"/>
            <wp:wrapTight wrapText="bothSides">
              <wp:wrapPolygon edited="0">
                <wp:start x="0" y="0"/>
                <wp:lineTo x="0" y="21563"/>
                <wp:lineTo x="21485" y="21563"/>
                <wp:lineTo x="21485" y="0"/>
                <wp:lineTo x="0" y="0"/>
              </wp:wrapPolygon>
            </wp:wrapTight>
            <wp:docPr id="1378307059"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8C4F0A">
        <w:rPr>
          <w:rFonts w:ascii="Arial" w:hAnsi="Arial" w:cs="Arial"/>
          <w:sz w:val="24"/>
          <w:szCs w:val="24"/>
        </w:rPr>
        <w:t>A</w:t>
      </w:r>
      <w:r w:rsidR="008C4F0A" w:rsidRPr="008C4F0A">
        <w:rPr>
          <w:rFonts w:ascii="Arial" w:hAnsi="Arial" w:cs="Arial"/>
          <w:sz w:val="24"/>
          <w:szCs w:val="24"/>
        </w:rPr>
        <w:t xml:space="preserve">ccording to the results of calculating </w:t>
      </w:r>
      <w:r w:rsidR="000C4194">
        <w:rPr>
          <w:rFonts w:ascii="Arial" w:hAnsi="Arial" w:cs="Arial"/>
          <w:sz w:val="24"/>
          <w:szCs w:val="24"/>
        </w:rPr>
        <w:t xml:space="preserve">Debt to Equity formula </w:t>
      </w:r>
      <w:r w:rsidR="00437BD7">
        <w:rPr>
          <w:rFonts w:ascii="Arial" w:hAnsi="Arial" w:cs="Arial"/>
          <w:sz w:val="24"/>
          <w:szCs w:val="24"/>
        </w:rPr>
        <w:t xml:space="preserve">in 2021 for every £1 of equity </w:t>
      </w:r>
      <w:r w:rsidR="00730696">
        <w:rPr>
          <w:rFonts w:ascii="Arial" w:hAnsi="Arial" w:cs="Arial"/>
          <w:sz w:val="24"/>
          <w:szCs w:val="24"/>
        </w:rPr>
        <w:t>the company is owning £4.73, while in 2023</w:t>
      </w:r>
      <w:r w:rsidR="007E0F52">
        <w:rPr>
          <w:rFonts w:ascii="Arial" w:hAnsi="Arial" w:cs="Arial"/>
          <w:sz w:val="24"/>
          <w:szCs w:val="24"/>
        </w:rPr>
        <w:t xml:space="preserve"> with a significant raise, it owns </w:t>
      </w:r>
      <w:r w:rsidR="00E91F0D">
        <w:rPr>
          <w:rFonts w:ascii="Arial" w:hAnsi="Arial" w:cs="Arial"/>
          <w:sz w:val="24"/>
          <w:szCs w:val="24"/>
        </w:rPr>
        <w:t xml:space="preserve">ten times more debt than equity. </w:t>
      </w:r>
      <w:r w:rsidR="00686F08">
        <w:rPr>
          <w:rFonts w:ascii="Arial" w:hAnsi="Arial" w:cs="Arial"/>
          <w:sz w:val="24"/>
          <w:szCs w:val="24"/>
        </w:rPr>
        <w:t xml:space="preserve">That reveals a </w:t>
      </w:r>
      <w:r w:rsidR="009715A5">
        <w:rPr>
          <w:rFonts w:ascii="Arial" w:hAnsi="Arial" w:cs="Arial"/>
          <w:sz w:val="24"/>
          <w:szCs w:val="24"/>
        </w:rPr>
        <w:t>future financial stress</w:t>
      </w:r>
      <w:r w:rsidR="0063166D">
        <w:rPr>
          <w:rFonts w:ascii="Arial" w:hAnsi="Arial" w:cs="Arial"/>
          <w:sz w:val="24"/>
          <w:szCs w:val="24"/>
        </w:rPr>
        <w:t xml:space="preserve"> and a dependency of debt in paying its operations. </w:t>
      </w:r>
    </w:p>
    <w:p w14:paraId="3F6E76A7" w14:textId="77777777" w:rsidR="00102B22" w:rsidRDefault="00102B22" w:rsidP="008C4F0A">
      <w:pPr>
        <w:spacing w:line="360" w:lineRule="auto"/>
        <w:jc w:val="both"/>
        <w:rPr>
          <w:rFonts w:ascii="Arial" w:hAnsi="Arial" w:cs="Arial"/>
          <w:sz w:val="24"/>
          <w:szCs w:val="24"/>
        </w:rPr>
      </w:pPr>
    </w:p>
    <w:p w14:paraId="28C30A84" w14:textId="00CA7FC3" w:rsidR="00B12319" w:rsidRDefault="00384363" w:rsidP="008C4F0A">
      <w:pPr>
        <w:spacing w:line="360" w:lineRule="auto"/>
        <w:jc w:val="both"/>
        <w:rPr>
          <w:rFonts w:ascii="Arial" w:hAnsi="Arial" w:cs="Arial"/>
          <w:sz w:val="24"/>
          <w:szCs w:val="24"/>
        </w:rPr>
      </w:pPr>
      <w:r>
        <w:rPr>
          <w:rFonts w:ascii="Arial" w:hAnsi="Arial" w:cs="Arial"/>
          <w:sz w:val="24"/>
          <w:szCs w:val="24"/>
        </w:rPr>
        <w:t>“</w:t>
      </w:r>
      <w:r w:rsidR="00102B22">
        <w:rPr>
          <w:rFonts w:ascii="Arial" w:hAnsi="Arial" w:cs="Arial"/>
          <w:sz w:val="24"/>
          <w:szCs w:val="24"/>
        </w:rPr>
        <w:t>(</w:t>
      </w:r>
      <w:r w:rsidR="00102B22" w:rsidRPr="00185AA4">
        <w:rPr>
          <w:rFonts w:ascii="Arial" w:hAnsi="Arial" w:cs="Arial"/>
          <w:i/>
          <w:iCs/>
          <w:sz w:val="24"/>
          <w:szCs w:val="24"/>
        </w:rPr>
        <w:t>Dept/Equity</w:t>
      </w:r>
      <w:r w:rsidR="00355595">
        <w:rPr>
          <w:rFonts w:ascii="Arial" w:hAnsi="Arial" w:cs="Arial"/>
          <w:i/>
          <w:iCs/>
          <w:sz w:val="24"/>
          <w:szCs w:val="24"/>
        </w:rPr>
        <w:t xml:space="preserve"> ratio</w:t>
      </w:r>
      <w:r w:rsidR="00102B22" w:rsidRPr="00185AA4">
        <w:rPr>
          <w:rFonts w:ascii="Arial" w:hAnsi="Arial" w:cs="Arial"/>
          <w:i/>
          <w:iCs/>
          <w:sz w:val="24"/>
          <w:szCs w:val="24"/>
        </w:rPr>
        <w:t>=</w:t>
      </w:r>
      <w:r w:rsidR="00526E60" w:rsidRPr="00185AA4">
        <w:rPr>
          <w:rFonts w:ascii="Arial" w:hAnsi="Arial" w:cs="Arial"/>
          <w:i/>
          <w:iCs/>
          <w:sz w:val="24"/>
          <w:szCs w:val="24"/>
        </w:rPr>
        <w:t>Total liabilities/Total shareholder</w:t>
      </w:r>
      <w:r w:rsidR="003860DD" w:rsidRPr="00185AA4">
        <w:rPr>
          <w:rFonts w:ascii="Arial" w:hAnsi="Arial" w:cs="Arial"/>
          <w:i/>
          <w:iCs/>
          <w:sz w:val="24"/>
          <w:szCs w:val="24"/>
        </w:rPr>
        <w:t>’s equity</w:t>
      </w:r>
      <w:r w:rsidR="003860DD">
        <w:rPr>
          <w:rFonts w:ascii="Arial" w:hAnsi="Arial" w:cs="Arial"/>
          <w:sz w:val="24"/>
          <w:szCs w:val="24"/>
        </w:rPr>
        <w:t>)</w:t>
      </w:r>
      <w:r>
        <w:rPr>
          <w:rFonts w:ascii="Arial" w:hAnsi="Arial" w:cs="Arial"/>
          <w:sz w:val="24"/>
          <w:szCs w:val="24"/>
        </w:rPr>
        <w:t>”</w:t>
      </w:r>
      <w:r w:rsidR="003860DD">
        <w:rPr>
          <w:rFonts w:ascii="Arial" w:hAnsi="Arial" w:cs="Arial"/>
          <w:sz w:val="24"/>
          <w:szCs w:val="24"/>
        </w:rPr>
        <w:t xml:space="preserve"> where </w:t>
      </w:r>
      <w:r>
        <w:rPr>
          <w:rFonts w:ascii="Arial" w:hAnsi="Arial" w:cs="Arial"/>
          <w:sz w:val="24"/>
          <w:szCs w:val="24"/>
        </w:rPr>
        <w:t>“</w:t>
      </w:r>
      <w:r w:rsidR="003860DD">
        <w:rPr>
          <w:rFonts w:ascii="Arial" w:hAnsi="Arial" w:cs="Arial"/>
          <w:sz w:val="24"/>
          <w:szCs w:val="24"/>
        </w:rPr>
        <w:t>(</w:t>
      </w:r>
      <w:r w:rsidR="003860DD" w:rsidRPr="00185AA4">
        <w:rPr>
          <w:rFonts w:ascii="Arial" w:hAnsi="Arial" w:cs="Arial"/>
          <w:i/>
          <w:iCs/>
          <w:sz w:val="24"/>
          <w:szCs w:val="24"/>
        </w:rPr>
        <w:t>Total shareholder's equity</w:t>
      </w:r>
      <w:r w:rsidR="008069E7" w:rsidRPr="00185AA4">
        <w:rPr>
          <w:rFonts w:ascii="Arial" w:hAnsi="Arial" w:cs="Arial"/>
          <w:i/>
          <w:iCs/>
          <w:sz w:val="24"/>
          <w:szCs w:val="24"/>
        </w:rPr>
        <w:t>=</w:t>
      </w:r>
      <w:r w:rsidR="00185AA4" w:rsidRPr="00185AA4">
        <w:rPr>
          <w:rFonts w:ascii="Arial" w:hAnsi="Arial" w:cs="Arial"/>
          <w:i/>
          <w:iCs/>
          <w:sz w:val="24"/>
          <w:szCs w:val="24"/>
        </w:rPr>
        <w:t>Assets-</w:t>
      </w:r>
      <w:r w:rsidR="001C01AB" w:rsidRPr="00185AA4">
        <w:rPr>
          <w:rFonts w:ascii="Arial" w:hAnsi="Arial" w:cs="Arial"/>
          <w:i/>
          <w:iCs/>
          <w:sz w:val="24"/>
          <w:szCs w:val="24"/>
        </w:rPr>
        <w:t>Liabilities</w:t>
      </w:r>
      <w:r w:rsidR="001C01AB">
        <w:rPr>
          <w:rFonts w:ascii="Arial" w:hAnsi="Arial" w:cs="Arial"/>
          <w:sz w:val="24"/>
          <w:szCs w:val="24"/>
        </w:rPr>
        <w:t>)</w:t>
      </w:r>
      <w:r>
        <w:rPr>
          <w:rFonts w:ascii="Arial" w:hAnsi="Arial" w:cs="Arial"/>
          <w:sz w:val="24"/>
          <w:szCs w:val="24"/>
        </w:rPr>
        <w:t>”</w:t>
      </w:r>
      <w:r w:rsidR="001C01AB">
        <w:rPr>
          <w:rFonts w:ascii="Arial" w:hAnsi="Arial" w:cs="Arial"/>
          <w:sz w:val="24"/>
          <w:szCs w:val="24"/>
        </w:rPr>
        <w:t xml:space="preserve"> (</w:t>
      </w:r>
      <w:r w:rsidR="00B92662">
        <w:rPr>
          <w:rFonts w:ascii="Arial" w:hAnsi="Arial" w:cs="Arial"/>
          <w:sz w:val="24"/>
          <w:szCs w:val="24"/>
        </w:rPr>
        <w:t>Oncioiu, 2021)</w:t>
      </w:r>
    </w:p>
    <w:p w14:paraId="46537C1F" w14:textId="77777777" w:rsidR="000F75CC" w:rsidRDefault="000F75CC" w:rsidP="008C4F0A">
      <w:pPr>
        <w:spacing w:line="360" w:lineRule="auto"/>
        <w:jc w:val="both"/>
        <w:rPr>
          <w:rFonts w:ascii="Arial" w:hAnsi="Arial" w:cs="Arial"/>
          <w:sz w:val="24"/>
          <w:szCs w:val="24"/>
        </w:rPr>
      </w:pPr>
    </w:p>
    <w:p w14:paraId="2573A1F4" w14:textId="77777777" w:rsidR="000F75CC" w:rsidRDefault="000F75CC" w:rsidP="008C4F0A">
      <w:pPr>
        <w:spacing w:line="360" w:lineRule="auto"/>
        <w:jc w:val="both"/>
        <w:rPr>
          <w:rFonts w:ascii="Arial" w:hAnsi="Arial" w:cs="Arial"/>
          <w:sz w:val="24"/>
          <w:szCs w:val="24"/>
        </w:rPr>
      </w:pPr>
    </w:p>
    <w:p w14:paraId="40659777" w14:textId="5D268D4E" w:rsidR="00B12319" w:rsidRDefault="008F49FE" w:rsidP="008C4F0A">
      <w:pPr>
        <w:spacing w:line="360" w:lineRule="auto"/>
        <w:jc w:val="both"/>
        <w:rPr>
          <w:rFonts w:ascii="Arial" w:hAnsi="Arial" w:cs="Arial"/>
          <w:sz w:val="24"/>
          <w:szCs w:val="24"/>
        </w:rPr>
      </w:pPr>
      <w:r>
        <w:rPr>
          <w:noProof/>
        </w:rPr>
        <w:drawing>
          <wp:anchor distT="0" distB="0" distL="114300" distR="114300" simplePos="0" relativeHeight="251672576" behindDoc="1" locked="0" layoutInCell="1" allowOverlap="1" wp14:anchorId="4E3E39BA" wp14:editId="73D91C36">
            <wp:simplePos x="0" y="0"/>
            <wp:positionH relativeFrom="column">
              <wp:posOffset>0</wp:posOffset>
            </wp:positionH>
            <wp:positionV relativeFrom="paragraph">
              <wp:posOffset>0</wp:posOffset>
            </wp:positionV>
            <wp:extent cx="2788920" cy="2057400"/>
            <wp:effectExtent l="0" t="0" r="11430" b="0"/>
            <wp:wrapTight wrapText="bothSides">
              <wp:wrapPolygon edited="0">
                <wp:start x="0" y="0"/>
                <wp:lineTo x="0" y="21400"/>
                <wp:lineTo x="21541" y="21400"/>
                <wp:lineTo x="21541" y="0"/>
                <wp:lineTo x="0" y="0"/>
              </wp:wrapPolygon>
            </wp:wrapTight>
            <wp:docPr id="1171702974" name="Chart 1">
              <a:extLst xmlns:a="http://schemas.openxmlformats.org/drawingml/2006/main">
                <a:ext uri="{FF2B5EF4-FFF2-40B4-BE49-F238E27FC236}">
                  <a16:creationId xmlns:a16="http://schemas.microsoft.com/office/drawing/2014/main" id="{7F647389-D552-0D6F-18FA-D0D7DA8ADB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384363">
        <w:rPr>
          <w:rFonts w:ascii="Arial" w:hAnsi="Arial" w:cs="Arial"/>
          <w:sz w:val="24"/>
          <w:szCs w:val="24"/>
        </w:rPr>
        <w:t>“</w:t>
      </w:r>
      <w:r w:rsidR="00355595">
        <w:rPr>
          <w:rFonts w:ascii="Arial" w:hAnsi="Arial" w:cs="Arial"/>
          <w:sz w:val="24"/>
          <w:szCs w:val="24"/>
        </w:rPr>
        <w:t>(</w:t>
      </w:r>
      <w:r w:rsidR="00355595" w:rsidRPr="00756E71">
        <w:rPr>
          <w:rFonts w:ascii="Arial" w:hAnsi="Arial" w:cs="Arial"/>
          <w:i/>
          <w:iCs/>
          <w:sz w:val="24"/>
          <w:szCs w:val="24"/>
        </w:rPr>
        <w:t>Debt to Assets Ratio=</w:t>
      </w:r>
      <w:r w:rsidR="00882794" w:rsidRPr="00756E71">
        <w:rPr>
          <w:rFonts w:ascii="Arial" w:hAnsi="Arial" w:cs="Arial"/>
          <w:i/>
          <w:iCs/>
          <w:sz w:val="24"/>
          <w:szCs w:val="24"/>
        </w:rPr>
        <w:t xml:space="preserve"> Total Dept</w:t>
      </w:r>
      <w:r w:rsidR="00886A57" w:rsidRPr="00756E71">
        <w:rPr>
          <w:rFonts w:ascii="Arial" w:hAnsi="Arial" w:cs="Arial"/>
          <w:i/>
          <w:iCs/>
          <w:sz w:val="24"/>
          <w:szCs w:val="24"/>
        </w:rPr>
        <w:t>/ T</w:t>
      </w:r>
      <w:r w:rsidR="00756E71" w:rsidRPr="00756E71">
        <w:rPr>
          <w:rFonts w:ascii="Arial" w:hAnsi="Arial" w:cs="Arial"/>
          <w:i/>
          <w:iCs/>
          <w:sz w:val="24"/>
          <w:szCs w:val="24"/>
        </w:rPr>
        <w:t>otal assets</w:t>
      </w:r>
      <w:r w:rsidR="00756E71">
        <w:rPr>
          <w:rFonts w:ascii="Arial" w:hAnsi="Arial" w:cs="Arial"/>
          <w:sz w:val="24"/>
          <w:szCs w:val="24"/>
        </w:rPr>
        <w:t>)</w:t>
      </w:r>
      <w:r w:rsidR="00384363">
        <w:rPr>
          <w:rFonts w:ascii="Arial" w:hAnsi="Arial" w:cs="Arial"/>
          <w:sz w:val="24"/>
          <w:szCs w:val="24"/>
        </w:rPr>
        <w:t>”</w:t>
      </w:r>
      <w:r w:rsidR="00756E71">
        <w:rPr>
          <w:rFonts w:ascii="Arial" w:hAnsi="Arial" w:cs="Arial"/>
          <w:sz w:val="24"/>
          <w:szCs w:val="24"/>
        </w:rPr>
        <w:t xml:space="preserve"> (Seal et al., 2019)</w:t>
      </w:r>
    </w:p>
    <w:p w14:paraId="191DC91A" w14:textId="575ED4E5" w:rsidR="00756E71" w:rsidRDefault="009445AC" w:rsidP="008C4F0A">
      <w:pPr>
        <w:spacing w:line="360" w:lineRule="auto"/>
        <w:jc w:val="both"/>
        <w:rPr>
          <w:rFonts w:ascii="Arial" w:hAnsi="Arial" w:cs="Arial"/>
          <w:sz w:val="24"/>
          <w:szCs w:val="24"/>
        </w:rPr>
      </w:pPr>
      <w:r>
        <w:rPr>
          <w:rFonts w:ascii="Arial" w:hAnsi="Arial" w:cs="Arial"/>
          <w:sz w:val="24"/>
          <w:szCs w:val="24"/>
        </w:rPr>
        <w:t xml:space="preserve">Debt to assets ratio is increasing slowly every year </w:t>
      </w:r>
      <w:r w:rsidR="00BE3F12">
        <w:rPr>
          <w:rFonts w:ascii="Arial" w:hAnsi="Arial" w:cs="Arial"/>
          <w:sz w:val="24"/>
          <w:szCs w:val="24"/>
        </w:rPr>
        <w:t xml:space="preserve">reaching the value of 0.91 in </w:t>
      </w:r>
      <w:r w:rsidR="007E736B">
        <w:rPr>
          <w:rFonts w:ascii="Arial" w:hAnsi="Arial" w:cs="Arial"/>
          <w:sz w:val="24"/>
          <w:szCs w:val="24"/>
        </w:rPr>
        <w:t>2023,</w:t>
      </w:r>
      <w:r w:rsidR="00BE3F12">
        <w:rPr>
          <w:rFonts w:ascii="Arial" w:hAnsi="Arial" w:cs="Arial"/>
          <w:sz w:val="24"/>
          <w:szCs w:val="24"/>
        </w:rPr>
        <w:t xml:space="preserve"> higher than its industry base line. </w:t>
      </w:r>
      <w:r w:rsidR="007E736B">
        <w:rPr>
          <w:rFonts w:ascii="Arial" w:hAnsi="Arial" w:cs="Arial"/>
          <w:sz w:val="24"/>
          <w:szCs w:val="24"/>
        </w:rPr>
        <w:t>This demonstrates that the City Hotel is becoming more leverage</w:t>
      </w:r>
      <w:r w:rsidR="00385BEA">
        <w:rPr>
          <w:rFonts w:ascii="Arial" w:hAnsi="Arial" w:cs="Arial"/>
          <w:sz w:val="24"/>
          <w:szCs w:val="24"/>
        </w:rPr>
        <w:t>d with time, relying mainly on debts to finance its assets.</w:t>
      </w:r>
      <w:r w:rsidR="00BF694A">
        <w:rPr>
          <w:rFonts w:ascii="Arial" w:hAnsi="Arial" w:cs="Arial"/>
          <w:sz w:val="24"/>
          <w:szCs w:val="24"/>
        </w:rPr>
        <w:t xml:space="preserve"> Surpassing the industry base line </w:t>
      </w:r>
      <w:r w:rsidR="001F3251">
        <w:rPr>
          <w:rFonts w:ascii="Arial" w:hAnsi="Arial" w:cs="Arial"/>
          <w:sz w:val="24"/>
          <w:szCs w:val="24"/>
        </w:rPr>
        <w:t xml:space="preserve">demonstrate again </w:t>
      </w:r>
      <w:r w:rsidR="006E1696">
        <w:rPr>
          <w:rFonts w:ascii="Arial" w:hAnsi="Arial" w:cs="Arial"/>
          <w:sz w:val="24"/>
          <w:szCs w:val="24"/>
        </w:rPr>
        <w:t xml:space="preserve">financial instability and a smaller chance for attracting investors or </w:t>
      </w:r>
      <w:r w:rsidR="0006335C">
        <w:rPr>
          <w:rFonts w:ascii="Arial" w:hAnsi="Arial" w:cs="Arial"/>
          <w:sz w:val="24"/>
          <w:szCs w:val="24"/>
        </w:rPr>
        <w:t xml:space="preserve">additional financing from third parties. </w:t>
      </w:r>
    </w:p>
    <w:p w14:paraId="368DBF2C" w14:textId="575ED4E5" w:rsidR="002170F5" w:rsidRPr="005C4098" w:rsidRDefault="00C531D8" w:rsidP="00012A4B">
      <w:pPr>
        <w:pStyle w:val="Heading4"/>
        <w:rPr>
          <w:rFonts w:ascii="Arial" w:hAnsi="Arial" w:cs="Arial"/>
          <w:sz w:val="24"/>
          <w:szCs w:val="24"/>
        </w:rPr>
      </w:pPr>
      <w:bookmarkStart w:id="8" w:name="_Toc181212224"/>
      <w:r w:rsidRPr="005C4098">
        <w:rPr>
          <w:rFonts w:ascii="Arial" w:hAnsi="Arial" w:cs="Arial"/>
          <w:sz w:val="24"/>
          <w:szCs w:val="24"/>
        </w:rPr>
        <w:t>Profitability risk</w:t>
      </w:r>
      <w:bookmarkEnd w:id="8"/>
      <w:r w:rsidRPr="005C4098">
        <w:rPr>
          <w:rFonts w:ascii="Arial" w:hAnsi="Arial" w:cs="Arial"/>
          <w:sz w:val="24"/>
          <w:szCs w:val="24"/>
        </w:rPr>
        <w:t xml:space="preserve"> </w:t>
      </w:r>
    </w:p>
    <w:p w14:paraId="155961F9" w14:textId="77777777" w:rsidR="002170F5" w:rsidRDefault="002170F5" w:rsidP="00A5200F">
      <w:pPr>
        <w:tabs>
          <w:tab w:val="right" w:pos="4346"/>
        </w:tabs>
        <w:spacing w:line="360" w:lineRule="auto"/>
        <w:jc w:val="both"/>
        <w:rPr>
          <w:rFonts w:ascii="Arial" w:hAnsi="Arial" w:cs="Arial"/>
          <w:sz w:val="24"/>
          <w:szCs w:val="24"/>
        </w:rPr>
      </w:pPr>
    </w:p>
    <w:p w14:paraId="38FFC4DE" w14:textId="6E0A318C" w:rsidR="008A14F4" w:rsidRDefault="00A5200F" w:rsidP="00A5200F">
      <w:pPr>
        <w:tabs>
          <w:tab w:val="right" w:pos="4346"/>
        </w:tabs>
        <w:spacing w:line="360" w:lineRule="auto"/>
        <w:jc w:val="both"/>
        <w:rPr>
          <w:rFonts w:ascii="Arial" w:hAnsi="Arial" w:cs="Arial"/>
          <w:sz w:val="24"/>
          <w:szCs w:val="24"/>
        </w:rPr>
      </w:pPr>
      <w:r>
        <w:rPr>
          <w:noProof/>
        </w:rPr>
        <w:drawing>
          <wp:anchor distT="0" distB="0" distL="114300" distR="114300" simplePos="0" relativeHeight="251671552" behindDoc="1" locked="0" layoutInCell="1" allowOverlap="1" wp14:anchorId="6074343A" wp14:editId="560A607A">
            <wp:simplePos x="0" y="0"/>
            <wp:positionH relativeFrom="column">
              <wp:posOffset>0</wp:posOffset>
            </wp:positionH>
            <wp:positionV relativeFrom="paragraph">
              <wp:posOffset>635</wp:posOffset>
            </wp:positionV>
            <wp:extent cx="2865120" cy="2026920"/>
            <wp:effectExtent l="0" t="0" r="11430" b="11430"/>
            <wp:wrapTight wrapText="bothSides">
              <wp:wrapPolygon edited="0">
                <wp:start x="0" y="0"/>
                <wp:lineTo x="0" y="21519"/>
                <wp:lineTo x="21543" y="21519"/>
                <wp:lineTo x="21543" y="0"/>
                <wp:lineTo x="0" y="0"/>
              </wp:wrapPolygon>
            </wp:wrapTight>
            <wp:docPr id="397963803" name="Chart 1">
              <a:extLst xmlns:a="http://schemas.openxmlformats.org/drawingml/2006/main">
                <a:ext uri="{FF2B5EF4-FFF2-40B4-BE49-F238E27FC236}">
                  <a16:creationId xmlns:a16="http://schemas.microsoft.com/office/drawing/2014/main" id="{4E160987-F747-BA19-F424-A6941785C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384363">
        <w:rPr>
          <w:rFonts w:ascii="Arial" w:hAnsi="Arial" w:cs="Arial"/>
          <w:sz w:val="24"/>
          <w:szCs w:val="24"/>
        </w:rPr>
        <w:t>“</w:t>
      </w:r>
      <w:r w:rsidR="00F4458E">
        <w:rPr>
          <w:rFonts w:ascii="Arial" w:hAnsi="Arial" w:cs="Arial"/>
          <w:sz w:val="24"/>
          <w:szCs w:val="24"/>
        </w:rPr>
        <w:t>(</w:t>
      </w:r>
      <w:r w:rsidR="00F4458E" w:rsidRPr="003336C7">
        <w:rPr>
          <w:rFonts w:ascii="Arial" w:hAnsi="Arial" w:cs="Arial"/>
          <w:i/>
          <w:iCs/>
          <w:sz w:val="24"/>
          <w:szCs w:val="24"/>
        </w:rPr>
        <w:t>Return on equity</w:t>
      </w:r>
      <w:r w:rsidR="00355595">
        <w:rPr>
          <w:rFonts w:ascii="Arial" w:hAnsi="Arial" w:cs="Arial"/>
          <w:i/>
          <w:iCs/>
          <w:sz w:val="24"/>
          <w:szCs w:val="24"/>
        </w:rPr>
        <w:t xml:space="preserve"> ratio</w:t>
      </w:r>
      <w:r w:rsidR="00F4458E" w:rsidRPr="003336C7">
        <w:rPr>
          <w:rFonts w:ascii="Arial" w:hAnsi="Arial" w:cs="Arial"/>
          <w:i/>
          <w:iCs/>
          <w:sz w:val="24"/>
          <w:szCs w:val="24"/>
        </w:rPr>
        <w:t xml:space="preserve"> = </w:t>
      </w:r>
      <w:r w:rsidR="00012FBA" w:rsidRPr="003336C7">
        <w:rPr>
          <w:rFonts w:ascii="Arial" w:hAnsi="Arial" w:cs="Arial"/>
          <w:i/>
          <w:iCs/>
          <w:sz w:val="24"/>
          <w:szCs w:val="24"/>
        </w:rPr>
        <w:t>Net income/ Shareholder’s equity)</w:t>
      </w:r>
      <w:r w:rsidR="00384363">
        <w:rPr>
          <w:rFonts w:ascii="Arial" w:hAnsi="Arial" w:cs="Arial"/>
          <w:i/>
          <w:iCs/>
          <w:sz w:val="24"/>
          <w:szCs w:val="24"/>
        </w:rPr>
        <w:t>”</w:t>
      </w:r>
      <w:r w:rsidR="00012FBA">
        <w:rPr>
          <w:rFonts w:ascii="Arial" w:hAnsi="Arial" w:cs="Arial"/>
          <w:sz w:val="24"/>
          <w:szCs w:val="24"/>
        </w:rPr>
        <w:t xml:space="preserve"> (Seal et al., 2019)</w:t>
      </w:r>
      <w:r w:rsidR="003336C7">
        <w:rPr>
          <w:rFonts w:ascii="Arial" w:hAnsi="Arial" w:cs="Arial"/>
          <w:sz w:val="24"/>
          <w:szCs w:val="24"/>
        </w:rPr>
        <w:t xml:space="preserve"> 2021- </w:t>
      </w:r>
      <w:r w:rsidR="00E41901">
        <w:rPr>
          <w:rFonts w:ascii="Arial" w:hAnsi="Arial" w:cs="Arial"/>
          <w:sz w:val="24"/>
          <w:szCs w:val="24"/>
        </w:rPr>
        <w:t>company not generating enough profit from its equity</w:t>
      </w:r>
      <w:r w:rsidR="001564A4">
        <w:rPr>
          <w:rFonts w:ascii="Arial" w:hAnsi="Arial" w:cs="Arial"/>
          <w:sz w:val="24"/>
          <w:szCs w:val="24"/>
        </w:rPr>
        <w:t>.</w:t>
      </w:r>
    </w:p>
    <w:p w14:paraId="69D8D52B" w14:textId="53CBF3B6" w:rsidR="001564A4" w:rsidRDefault="001564A4" w:rsidP="00A5200F">
      <w:pPr>
        <w:tabs>
          <w:tab w:val="right" w:pos="4346"/>
        </w:tabs>
        <w:spacing w:line="360" w:lineRule="auto"/>
        <w:jc w:val="both"/>
        <w:rPr>
          <w:rFonts w:ascii="Arial" w:hAnsi="Arial" w:cs="Arial"/>
          <w:sz w:val="24"/>
          <w:szCs w:val="24"/>
        </w:rPr>
      </w:pPr>
      <w:r>
        <w:rPr>
          <w:rFonts w:ascii="Arial" w:hAnsi="Arial" w:cs="Arial"/>
          <w:sz w:val="24"/>
          <w:szCs w:val="24"/>
        </w:rPr>
        <w:t xml:space="preserve">2022- small </w:t>
      </w:r>
      <w:r w:rsidR="00977D10">
        <w:rPr>
          <w:rFonts w:ascii="Arial" w:hAnsi="Arial" w:cs="Arial"/>
          <w:sz w:val="24"/>
          <w:szCs w:val="24"/>
        </w:rPr>
        <w:t xml:space="preserve">improvement but still </w:t>
      </w:r>
      <w:r w:rsidR="003E7509">
        <w:rPr>
          <w:rFonts w:ascii="Arial" w:hAnsi="Arial" w:cs="Arial"/>
          <w:sz w:val="24"/>
          <w:szCs w:val="24"/>
        </w:rPr>
        <w:t xml:space="preserve">losing </w:t>
      </w:r>
      <w:r w:rsidR="00EF3890">
        <w:rPr>
          <w:rFonts w:ascii="Arial" w:hAnsi="Arial" w:cs="Arial"/>
          <w:sz w:val="24"/>
          <w:szCs w:val="24"/>
        </w:rPr>
        <w:t>money equity related.</w:t>
      </w:r>
    </w:p>
    <w:p w14:paraId="65289E24" w14:textId="3F3749D7" w:rsidR="00795729" w:rsidRPr="008C4F0A" w:rsidRDefault="008249A7" w:rsidP="00A5200F">
      <w:pPr>
        <w:tabs>
          <w:tab w:val="right" w:pos="4346"/>
        </w:tabs>
        <w:spacing w:line="360" w:lineRule="auto"/>
        <w:jc w:val="both"/>
        <w:rPr>
          <w:rFonts w:ascii="Arial" w:hAnsi="Arial" w:cs="Arial"/>
          <w:sz w:val="24"/>
          <w:szCs w:val="24"/>
        </w:rPr>
      </w:pPr>
      <w:r>
        <w:rPr>
          <w:noProof/>
        </w:rPr>
        <w:drawing>
          <wp:anchor distT="0" distB="0" distL="114300" distR="114300" simplePos="0" relativeHeight="251673600" behindDoc="1" locked="0" layoutInCell="1" allowOverlap="1" wp14:anchorId="5E2C4C61" wp14:editId="65962091">
            <wp:simplePos x="0" y="0"/>
            <wp:positionH relativeFrom="margin">
              <wp:align>left</wp:align>
            </wp:positionH>
            <wp:positionV relativeFrom="paragraph">
              <wp:posOffset>1368425</wp:posOffset>
            </wp:positionV>
            <wp:extent cx="3070860" cy="1836420"/>
            <wp:effectExtent l="0" t="0" r="15240" b="11430"/>
            <wp:wrapTight wrapText="bothSides">
              <wp:wrapPolygon edited="0">
                <wp:start x="0" y="0"/>
                <wp:lineTo x="0" y="21510"/>
                <wp:lineTo x="21573" y="21510"/>
                <wp:lineTo x="21573" y="0"/>
                <wp:lineTo x="0" y="0"/>
              </wp:wrapPolygon>
            </wp:wrapTight>
            <wp:docPr id="1850033143" name="Chart 1">
              <a:extLst xmlns:a="http://schemas.openxmlformats.org/drawingml/2006/main">
                <a:ext uri="{FF2B5EF4-FFF2-40B4-BE49-F238E27FC236}">
                  <a16:creationId xmlns:a16="http://schemas.microsoft.com/office/drawing/2014/main" id="{7F647389-D552-0D6F-18FA-D0D7DA8ADB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EF3890">
        <w:rPr>
          <w:rFonts w:ascii="Arial" w:hAnsi="Arial" w:cs="Arial"/>
          <w:sz w:val="24"/>
          <w:szCs w:val="24"/>
        </w:rPr>
        <w:t>2023- ongoing worsen situation</w:t>
      </w:r>
      <w:r w:rsidR="00E24463">
        <w:rPr>
          <w:rFonts w:ascii="Arial" w:hAnsi="Arial" w:cs="Arial"/>
          <w:sz w:val="24"/>
          <w:szCs w:val="24"/>
        </w:rPr>
        <w:t xml:space="preserve"> possible due to high debt that the company have</w:t>
      </w:r>
      <w:r w:rsidR="00F126F1">
        <w:rPr>
          <w:rFonts w:ascii="Arial" w:hAnsi="Arial" w:cs="Arial"/>
          <w:sz w:val="24"/>
          <w:szCs w:val="24"/>
        </w:rPr>
        <w:t>, to the continuous change of market conditions</w:t>
      </w:r>
      <w:r w:rsidR="00982FE6">
        <w:rPr>
          <w:rFonts w:ascii="Arial" w:hAnsi="Arial" w:cs="Arial"/>
          <w:sz w:val="24"/>
          <w:szCs w:val="24"/>
        </w:rPr>
        <w:t xml:space="preserve"> or to management issues. All </w:t>
      </w:r>
      <w:r w:rsidR="00193AEA">
        <w:rPr>
          <w:rFonts w:ascii="Arial" w:hAnsi="Arial" w:cs="Arial"/>
          <w:sz w:val="24"/>
          <w:szCs w:val="24"/>
        </w:rPr>
        <w:t xml:space="preserve">these variations </w:t>
      </w:r>
      <w:r w:rsidR="00C61DBF">
        <w:rPr>
          <w:rFonts w:ascii="Arial" w:hAnsi="Arial" w:cs="Arial"/>
          <w:sz w:val="24"/>
          <w:szCs w:val="24"/>
        </w:rPr>
        <w:t xml:space="preserve">and the small values in comparison with the industry baseline, </w:t>
      </w:r>
      <w:r w:rsidR="00193AEA">
        <w:rPr>
          <w:rFonts w:ascii="Arial" w:hAnsi="Arial" w:cs="Arial"/>
          <w:sz w:val="24"/>
          <w:szCs w:val="24"/>
        </w:rPr>
        <w:t xml:space="preserve">generates </w:t>
      </w:r>
      <w:r w:rsidR="00C61DBF">
        <w:rPr>
          <w:rFonts w:ascii="Arial" w:hAnsi="Arial" w:cs="Arial"/>
          <w:sz w:val="24"/>
          <w:szCs w:val="24"/>
        </w:rPr>
        <w:t xml:space="preserve">the reason for the company to lose competitiveness </w:t>
      </w:r>
      <w:r w:rsidR="006D3C3F">
        <w:rPr>
          <w:rFonts w:ascii="Arial" w:hAnsi="Arial" w:cs="Arial"/>
          <w:sz w:val="24"/>
          <w:szCs w:val="24"/>
        </w:rPr>
        <w:t xml:space="preserve">in its market range. </w:t>
      </w:r>
    </w:p>
    <w:p w14:paraId="5A9C4B11" w14:textId="696588AC" w:rsidR="00B73827" w:rsidRDefault="00384363" w:rsidP="003F6BBC">
      <w:pPr>
        <w:spacing w:line="360" w:lineRule="auto"/>
        <w:jc w:val="both"/>
        <w:rPr>
          <w:rFonts w:ascii="Arial" w:hAnsi="Arial" w:cs="Arial"/>
          <w:sz w:val="24"/>
          <w:szCs w:val="24"/>
        </w:rPr>
      </w:pPr>
      <w:r>
        <w:rPr>
          <w:rFonts w:ascii="Arial" w:hAnsi="Arial" w:cs="Arial"/>
          <w:sz w:val="24"/>
          <w:szCs w:val="24"/>
        </w:rPr>
        <w:t>“</w:t>
      </w:r>
      <w:r w:rsidR="003F6BBC">
        <w:rPr>
          <w:rFonts w:ascii="Arial" w:hAnsi="Arial" w:cs="Arial"/>
          <w:sz w:val="24"/>
          <w:szCs w:val="24"/>
        </w:rPr>
        <w:t>(</w:t>
      </w:r>
      <w:r w:rsidR="003F6BBC" w:rsidRPr="006907D7">
        <w:rPr>
          <w:rFonts w:ascii="Arial" w:hAnsi="Arial" w:cs="Arial"/>
          <w:i/>
          <w:iCs/>
          <w:sz w:val="24"/>
          <w:szCs w:val="24"/>
        </w:rPr>
        <w:t>Return on assets</w:t>
      </w:r>
      <w:r w:rsidR="008C705D">
        <w:rPr>
          <w:rFonts w:ascii="Arial" w:hAnsi="Arial" w:cs="Arial"/>
          <w:i/>
          <w:iCs/>
          <w:sz w:val="24"/>
          <w:szCs w:val="24"/>
        </w:rPr>
        <w:t xml:space="preserve"> ratio</w:t>
      </w:r>
      <w:r w:rsidR="003F6BBC" w:rsidRPr="006907D7">
        <w:rPr>
          <w:rFonts w:ascii="Arial" w:hAnsi="Arial" w:cs="Arial"/>
          <w:i/>
          <w:iCs/>
          <w:sz w:val="24"/>
          <w:szCs w:val="24"/>
        </w:rPr>
        <w:t>=</w:t>
      </w:r>
      <w:r w:rsidR="006907D7" w:rsidRPr="006907D7">
        <w:rPr>
          <w:rFonts w:ascii="Arial" w:hAnsi="Arial" w:cs="Arial"/>
          <w:i/>
          <w:iCs/>
          <w:sz w:val="24"/>
          <w:szCs w:val="24"/>
        </w:rPr>
        <w:t>Net income/ Total assets)</w:t>
      </w:r>
      <w:r>
        <w:rPr>
          <w:rFonts w:ascii="Arial" w:hAnsi="Arial" w:cs="Arial"/>
          <w:i/>
          <w:iCs/>
          <w:sz w:val="24"/>
          <w:szCs w:val="24"/>
        </w:rPr>
        <w:t>”</w:t>
      </w:r>
      <w:r w:rsidR="006907D7">
        <w:rPr>
          <w:rFonts w:ascii="Arial" w:hAnsi="Arial" w:cs="Arial"/>
          <w:sz w:val="24"/>
          <w:szCs w:val="24"/>
        </w:rPr>
        <w:t xml:space="preserve"> (</w:t>
      </w:r>
      <w:r w:rsidR="00AB7931">
        <w:rPr>
          <w:rFonts w:ascii="Arial" w:hAnsi="Arial" w:cs="Arial"/>
          <w:sz w:val="24"/>
          <w:szCs w:val="24"/>
        </w:rPr>
        <w:t>Franklin et al., 2019)</w:t>
      </w:r>
    </w:p>
    <w:p w14:paraId="0A9813A3" w14:textId="5BFBDBA1" w:rsidR="000E09D9" w:rsidRDefault="008C705D" w:rsidP="00F007C4">
      <w:pPr>
        <w:spacing w:line="360" w:lineRule="auto"/>
        <w:jc w:val="both"/>
        <w:rPr>
          <w:rFonts w:ascii="Arial" w:hAnsi="Arial" w:cs="Arial"/>
          <w:sz w:val="24"/>
          <w:szCs w:val="24"/>
        </w:rPr>
      </w:pPr>
      <w:r>
        <w:rPr>
          <w:rFonts w:ascii="Arial" w:hAnsi="Arial" w:cs="Arial"/>
          <w:sz w:val="24"/>
          <w:szCs w:val="24"/>
        </w:rPr>
        <w:t xml:space="preserve">The debt of assets ratio value is </w:t>
      </w:r>
      <w:r w:rsidR="007A02AB">
        <w:rPr>
          <w:rFonts w:ascii="Arial" w:hAnsi="Arial" w:cs="Arial"/>
          <w:sz w:val="24"/>
          <w:szCs w:val="24"/>
        </w:rPr>
        <w:t>significative under the industry base line of 15%</w:t>
      </w:r>
      <w:r w:rsidR="004603EB">
        <w:rPr>
          <w:rFonts w:ascii="Arial" w:hAnsi="Arial" w:cs="Arial"/>
          <w:sz w:val="24"/>
          <w:szCs w:val="24"/>
        </w:rPr>
        <w:t>, even in 2021. And it is declining in time</w:t>
      </w:r>
      <w:r w:rsidR="00FC19AE">
        <w:rPr>
          <w:rFonts w:ascii="Arial" w:hAnsi="Arial" w:cs="Arial"/>
          <w:sz w:val="24"/>
          <w:szCs w:val="24"/>
        </w:rPr>
        <w:t xml:space="preserve"> reaching a negative value of -7.25%. A massive difference </w:t>
      </w:r>
      <w:r w:rsidR="00FC19AE">
        <w:rPr>
          <w:rFonts w:ascii="Arial" w:hAnsi="Arial" w:cs="Arial"/>
          <w:sz w:val="24"/>
          <w:szCs w:val="24"/>
        </w:rPr>
        <w:lastRenderedPageBreak/>
        <w:t>from previous years</w:t>
      </w:r>
      <w:r w:rsidR="00D9693D">
        <w:rPr>
          <w:rFonts w:ascii="Arial" w:hAnsi="Arial" w:cs="Arial"/>
          <w:sz w:val="24"/>
          <w:szCs w:val="24"/>
        </w:rPr>
        <w:t xml:space="preserve">. </w:t>
      </w:r>
      <w:r w:rsidR="00415923">
        <w:rPr>
          <w:rFonts w:ascii="Arial" w:hAnsi="Arial" w:cs="Arial"/>
          <w:sz w:val="24"/>
          <w:szCs w:val="24"/>
        </w:rPr>
        <w:t xml:space="preserve">This is </w:t>
      </w:r>
      <w:r w:rsidR="00EB13E1">
        <w:rPr>
          <w:rFonts w:ascii="Arial" w:hAnsi="Arial" w:cs="Arial"/>
          <w:sz w:val="24"/>
          <w:szCs w:val="24"/>
        </w:rPr>
        <w:t>evidence</w:t>
      </w:r>
      <w:r w:rsidR="00415923">
        <w:rPr>
          <w:rFonts w:ascii="Arial" w:hAnsi="Arial" w:cs="Arial"/>
          <w:sz w:val="24"/>
          <w:szCs w:val="24"/>
        </w:rPr>
        <w:t xml:space="preserve"> that the company is </w:t>
      </w:r>
      <w:r w:rsidR="00EB13E1">
        <w:rPr>
          <w:rFonts w:ascii="Arial" w:hAnsi="Arial" w:cs="Arial"/>
          <w:sz w:val="24"/>
          <w:szCs w:val="24"/>
        </w:rPr>
        <w:t>losing money on its assets. Corelating</w:t>
      </w:r>
      <w:r w:rsidR="00EA296A">
        <w:rPr>
          <w:rFonts w:ascii="Arial" w:hAnsi="Arial" w:cs="Arial"/>
          <w:sz w:val="24"/>
          <w:szCs w:val="24"/>
        </w:rPr>
        <w:t xml:space="preserve"> the </w:t>
      </w:r>
      <w:r w:rsidR="00D51D1A">
        <w:rPr>
          <w:rFonts w:ascii="Arial" w:hAnsi="Arial" w:cs="Arial"/>
          <w:sz w:val="24"/>
          <w:szCs w:val="24"/>
        </w:rPr>
        <w:t xml:space="preserve">considerable decrease in revenue to the negative value of this ratio </w:t>
      </w:r>
      <w:r w:rsidR="00131640">
        <w:rPr>
          <w:rFonts w:ascii="Arial" w:hAnsi="Arial" w:cs="Arial"/>
          <w:sz w:val="24"/>
          <w:szCs w:val="24"/>
        </w:rPr>
        <w:t xml:space="preserve">the outcome is </w:t>
      </w:r>
      <w:r w:rsidR="00926406">
        <w:rPr>
          <w:rFonts w:ascii="Arial" w:hAnsi="Arial" w:cs="Arial"/>
          <w:sz w:val="24"/>
          <w:szCs w:val="24"/>
        </w:rPr>
        <w:t xml:space="preserve">overall drop in performance. Can be a consequence of bad investments </w:t>
      </w:r>
      <w:r w:rsidR="000B5900">
        <w:rPr>
          <w:rFonts w:ascii="Arial" w:hAnsi="Arial" w:cs="Arial"/>
          <w:sz w:val="24"/>
          <w:szCs w:val="24"/>
        </w:rPr>
        <w:t>that are not producing the expected return</w:t>
      </w:r>
      <w:r w:rsidR="00A405AA">
        <w:rPr>
          <w:rFonts w:ascii="Arial" w:hAnsi="Arial" w:cs="Arial"/>
          <w:sz w:val="24"/>
          <w:szCs w:val="24"/>
        </w:rPr>
        <w:t xml:space="preserve"> </w:t>
      </w:r>
      <w:r w:rsidR="008A61F9">
        <w:rPr>
          <w:rFonts w:ascii="Arial" w:hAnsi="Arial" w:cs="Arial"/>
          <w:sz w:val="24"/>
          <w:szCs w:val="24"/>
        </w:rPr>
        <w:t>in revenue.</w:t>
      </w:r>
    </w:p>
    <w:p w14:paraId="10CFC4E8" w14:textId="1F33AD3F" w:rsidR="00F007C4" w:rsidRDefault="00F007C4" w:rsidP="000E09D9">
      <w:pPr>
        <w:spacing w:line="360" w:lineRule="auto"/>
        <w:jc w:val="both"/>
        <w:rPr>
          <w:rFonts w:ascii="Arial" w:hAnsi="Arial" w:cs="Arial"/>
          <w:sz w:val="24"/>
          <w:szCs w:val="24"/>
        </w:rPr>
      </w:pPr>
    </w:p>
    <w:p w14:paraId="66619463" w14:textId="0931089F" w:rsidR="00F007C4" w:rsidRPr="00F007C4" w:rsidRDefault="00F6649F" w:rsidP="00F007C4">
      <w:pPr>
        <w:pStyle w:val="Heading4"/>
        <w:rPr>
          <w:rFonts w:ascii="Arial" w:hAnsi="Arial" w:cs="Arial"/>
          <w:sz w:val="24"/>
          <w:szCs w:val="24"/>
        </w:rPr>
      </w:pPr>
      <w:bookmarkStart w:id="9" w:name="_Toc181212225"/>
      <w:r w:rsidRPr="00F6649F">
        <w:rPr>
          <w:rFonts w:ascii="Arial" w:hAnsi="Arial" w:cs="Arial"/>
          <w:sz w:val="24"/>
          <w:szCs w:val="24"/>
        </w:rPr>
        <w:t>Inflation</w:t>
      </w:r>
      <w:bookmarkEnd w:id="9"/>
    </w:p>
    <w:p w14:paraId="4B0D5510" w14:textId="77777777" w:rsidR="00F007C4" w:rsidRDefault="00F007C4" w:rsidP="00504A6F">
      <w:pPr>
        <w:spacing w:line="360" w:lineRule="auto"/>
        <w:jc w:val="both"/>
        <w:rPr>
          <w:rFonts w:ascii="Arial" w:hAnsi="Arial" w:cs="Arial"/>
          <w:sz w:val="24"/>
          <w:szCs w:val="24"/>
        </w:rPr>
      </w:pPr>
    </w:p>
    <w:p w14:paraId="7BCC4755" w14:textId="4B565BD2" w:rsidR="00F6649F" w:rsidRDefault="00504A6F" w:rsidP="00504A6F">
      <w:pPr>
        <w:spacing w:line="360" w:lineRule="auto"/>
        <w:jc w:val="both"/>
        <w:rPr>
          <w:rFonts w:ascii="Arial" w:hAnsi="Arial" w:cs="Arial"/>
          <w:sz w:val="24"/>
          <w:szCs w:val="24"/>
        </w:rPr>
      </w:pPr>
      <w:r>
        <w:rPr>
          <w:rFonts w:ascii="Arial" w:hAnsi="Arial" w:cs="Arial"/>
          <w:sz w:val="24"/>
          <w:szCs w:val="24"/>
        </w:rPr>
        <w:t>Restaurants and hotel inflation rate in UK increase from 5.89% in 2021 to 11.4% in 2023, when it reached its maximum figure, with a growth of 5.51% from previous year. (Statista, 2024).</w:t>
      </w:r>
      <w:r w:rsidR="000B1200">
        <w:rPr>
          <w:rFonts w:ascii="Arial" w:hAnsi="Arial" w:cs="Arial"/>
          <w:sz w:val="24"/>
          <w:szCs w:val="24"/>
        </w:rPr>
        <w:t xml:space="preserve"> The raise in food and energy costs put pressure on the profit margins.</w:t>
      </w:r>
      <w:r w:rsidR="00E512D6">
        <w:rPr>
          <w:rFonts w:ascii="Arial" w:hAnsi="Arial" w:cs="Arial"/>
          <w:sz w:val="24"/>
          <w:szCs w:val="24"/>
        </w:rPr>
        <w:t xml:space="preserve"> (Appendix 1</w:t>
      </w:r>
      <w:r w:rsidR="007961F9">
        <w:rPr>
          <w:rFonts w:ascii="Arial" w:hAnsi="Arial" w:cs="Arial"/>
          <w:sz w:val="24"/>
          <w:szCs w:val="24"/>
        </w:rPr>
        <w:t>) Food</w:t>
      </w:r>
      <w:r w:rsidR="0022705F">
        <w:rPr>
          <w:rFonts w:ascii="Arial" w:hAnsi="Arial" w:cs="Arial"/>
          <w:sz w:val="24"/>
          <w:szCs w:val="24"/>
        </w:rPr>
        <w:t xml:space="preserve"> prices </w:t>
      </w:r>
      <w:r w:rsidR="001B2B1C">
        <w:rPr>
          <w:rFonts w:ascii="Arial" w:hAnsi="Arial" w:cs="Arial"/>
          <w:sz w:val="24"/>
          <w:szCs w:val="24"/>
        </w:rPr>
        <w:t>have increase with 26.2%</w:t>
      </w:r>
      <w:r w:rsidR="00123DDC">
        <w:rPr>
          <w:rFonts w:ascii="Arial" w:hAnsi="Arial" w:cs="Arial"/>
          <w:sz w:val="24"/>
          <w:szCs w:val="24"/>
        </w:rPr>
        <w:t>, energy raised with an average of 238%</w:t>
      </w:r>
      <w:r w:rsidR="002B7486">
        <w:rPr>
          <w:rFonts w:ascii="Arial" w:hAnsi="Arial" w:cs="Arial"/>
          <w:sz w:val="24"/>
          <w:szCs w:val="24"/>
        </w:rPr>
        <w:t xml:space="preserve"> and fuel value </w:t>
      </w:r>
      <w:r w:rsidR="00EB696E">
        <w:rPr>
          <w:rFonts w:ascii="Arial" w:hAnsi="Arial" w:cs="Arial"/>
          <w:sz w:val="24"/>
          <w:szCs w:val="24"/>
        </w:rPr>
        <w:t>growth with</w:t>
      </w:r>
      <w:r w:rsidR="00D87A0F">
        <w:rPr>
          <w:rFonts w:ascii="Arial" w:hAnsi="Arial" w:cs="Arial"/>
          <w:sz w:val="24"/>
          <w:szCs w:val="24"/>
        </w:rPr>
        <w:t xml:space="preserve"> 20% by the end of December 2023. </w:t>
      </w:r>
      <w:r w:rsidR="00EF007C">
        <w:rPr>
          <w:rFonts w:ascii="Arial" w:hAnsi="Arial" w:cs="Arial"/>
          <w:sz w:val="24"/>
          <w:szCs w:val="24"/>
        </w:rPr>
        <w:t xml:space="preserve">(Office for National Statistic, </w:t>
      </w:r>
      <w:r w:rsidR="00AF2A13">
        <w:rPr>
          <w:rFonts w:ascii="Arial" w:hAnsi="Arial" w:cs="Arial"/>
          <w:sz w:val="24"/>
          <w:szCs w:val="24"/>
        </w:rPr>
        <w:t>2023)</w:t>
      </w:r>
    </w:p>
    <w:p w14:paraId="3370BFDB" w14:textId="77777777" w:rsidR="00881089" w:rsidRDefault="00881089" w:rsidP="00504A6F">
      <w:pPr>
        <w:spacing w:line="360" w:lineRule="auto"/>
        <w:jc w:val="both"/>
        <w:rPr>
          <w:rFonts w:ascii="Arial" w:hAnsi="Arial" w:cs="Arial"/>
          <w:sz w:val="24"/>
          <w:szCs w:val="24"/>
        </w:rPr>
      </w:pPr>
    </w:p>
    <w:p w14:paraId="41189DA6" w14:textId="77777777" w:rsidR="00161161" w:rsidRPr="00F6649F" w:rsidRDefault="00161161" w:rsidP="00504A6F">
      <w:pPr>
        <w:spacing w:line="360" w:lineRule="auto"/>
        <w:jc w:val="both"/>
        <w:rPr>
          <w:rFonts w:ascii="Arial" w:hAnsi="Arial" w:cs="Arial"/>
          <w:sz w:val="24"/>
          <w:szCs w:val="24"/>
        </w:rPr>
      </w:pPr>
    </w:p>
    <w:p w14:paraId="66300AB2" w14:textId="0BBA1747" w:rsidR="00F6649F" w:rsidRPr="00F6649F" w:rsidRDefault="00A625D2" w:rsidP="00504A6F">
      <w:pPr>
        <w:spacing w:line="360" w:lineRule="auto"/>
        <w:jc w:val="both"/>
      </w:pPr>
      <w:r>
        <w:rPr>
          <w:rFonts w:ascii="Arial" w:hAnsi="Arial" w:cs="Arial"/>
          <w:noProof/>
          <w:sz w:val="24"/>
          <w:szCs w:val="24"/>
        </w:rPr>
        <w:drawing>
          <wp:inline distT="0" distB="0" distL="0" distR="0" wp14:anchorId="7D1BA561" wp14:editId="28A468FC">
            <wp:extent cx="5501640" cy="2895600"/>
            <wp:effectExtent l="0" t="0" r="3810" b="0"/>
            <wp:docPr id="2097031320" name="Picture 9" descr="A graph of 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31320" name="Picture 9" descr="A graph of a graph with numbers and lines&#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01640" cy="2895600"/>
                    </a:xfrm>
                    <a:prstGeom prst="rect">
                      <a:avLst/>
                    </a:prstGeom>
                    <a:noFill/>
                  </pic:spPr>
                </pic:pic>
              </a:graphicData>
            </a:graphic>
          </wp:inline>
        </w:drawing>
      </w:r>
    </w:p>
    <w:p w14:paraId="56EBCB06" w14:textId="63BBB4E3" w:rsidR="00873BB0" w:rsidRDefault="00A625D2" w:rsidP="000569C2">
      <w:pPr>
        <w:spacing w:line="360" w:lineRule="auto"/>
        <w:jc w:val="both"/>
        <w:rPr>
          <w:rFonts w:ascii="Arial" w:hAnsi="Arial" w:cs="Arial"/>
          <w:sz w:val="24"/>
          <w:szCs w:val="24"/>
        </w:rPr>
      </w:pPr>
      <w:r>
        <w:rPr>
          <w:rFonts w:ascii="Arial" w:hAnsi="Arial" w:cs="Arial"/>
          <w:sz w:val="24"/>
          <w:szCs w:val="24"/>
        </w:rPr>
        <w:t xml:space="preserve">                                                                                      </w:t>
      </w:r>
      <w:r w:rsidRPr="00DA3BF4">
        <w:rPr>
          <w:rFonts w:ascii="Arial" w:hAnsi="Arial" w:cs="Arial"/>
          <w:sz w:val="24"/>
          <w:szCs w:val="24"/>
        </w:rPr>
        <w:t>(Statista, 2024)</w:t>
      </w:r>
    </w:p>
    <w:p w14:paraId="343F4135" w14:textId="77777777" w:rsidR="00161161" w:rsidRDefault="003C25FA" w:rsidP="003C25FA">
      <w:pPr>
        <w:pStyle w:val="Heading4"/>
        <w:rPr>
          <w:rFonts w:ascii="Arial" w:hAnsi="Arial" w:cs="Arial"/>
          <w:sz w:val="24"/>
          <w:szCs w:val="24"/>
        </w:rPr>
      </w:pPr>
      <w:bookmarkStart w:id="10" w:name="_Toc181212226"/>
      <w:r>
        <w:rPr>
          <w:rFonts w:ascii="Arial" w:hAnsi="Arial" w:cs="Arial"/>
          <w:sz w:val="24"/>
          <w:szCs w:val="24"/>
        </w:rPr>
        <w:t>I</w:t>
      </w:r>
      <w:r w:rsidRPr="003C25FA">
        <w:rPr>
          <w:rFonts w:ascii="Arial" w:hAnsi="Arial" w:cs="Arial"/>
          <w:sz w:val="24"/>
          <w:szCs w:val="24"/>
        </w:rPr>
        <w:t>nterest rates</w:t>
      </w:r>
      <w:bookmarkEnd w:id="10"/>
    </w:p>
    <w:p w14:paraId="5E418FF6" w14:textId="77777777" w:rsidR="009D0817" w:rsidRPr="009D0817" w:rsidRDefault="009D0817" w:rsidP="009D0817"/>
    <w:p w14:paraId="087FAF5A" w14:textId="1A0E5E2A" w:rsidR="0025550F" w:rsidRDefault="003C25FA" w:rsidP="003C25FA">
      <w:pPr>
        <w:pStyle w:val="Heading4"/>
        <w:rPr>
          <w:rFonts w:ascii="Arial" w:hAnsi="Arial" w:cs="Arial"/>
          <w:sz w:val="24"/>
          <w:szCs w:val="24"/>
        </w:rPr>
      </w:pPr>
      <w:r w:rsidRPr="003C25FA">
        <w:rPr>
          <w:rFonts w:ascii="Arial" w:hAnsi="Arial" w:cs="Arial"/>
          <w:sz w:val="24"/>
          <w:szCs w:val="24"/>
        </w:rPr>
        <w:lastRenderedPageBreak/>
        <w:t xml:space="preserve"> </w:t>
      </w:r>
    </w:p>
    <w:p w14:paraId="0D2A55CA" w14:textId="2FEA9B7A" w:rsidR="005C4098" w:rsidRPr="00DC389C" w:rsidRDefault="009536F6" w:rsidP="00DC389C">
      <w:pPr>
        <w:spacing w:line="360" w:lineRule="auto"/>
        <w:jc w:val="both"/>
        <w:rPr>
          <w:rFonts w:ascii="Arial" w:hAnsi="Arial" w:cs="Arial"/>
          <w:sz w:val="24"/>
          <w:szCs w:val="24"/>
        </w:rPr>
      </w:pPr>
      <w:r w:rsidRPr="00873211">
        <w:rPr>
          <w:rFonts w:ascii="Arial" w:hAnsi="Arial" w:cs="Arial"/>
          <w:noProof/>
          <w:sz w:val="24"/>
          <w:szCs w:val="24"/>
        </w:rPr>
        <w:drawing>
          <wp:anchor distT="0" distB="0" distL="114300" distR="114300" simplePos="0" relativeHeight="251675648" behindDoc="1" locked="0" layoutInCell="1" allowOverlap="1" wp14:anchorId="0480524B" wp14:editId="68DDA4F6">
            <wp:simplePos x="0" y="0"/>
            <wp:positionH relativeFrom="margin">
              <wp:align>left</wp:align>
            </wp:positionH>
            <wp:positionV relativeFrom="paragraph">
              <wp:posOffset>7620</wp:posOffset>
            </wp:positionV>
            <wp:extent cx="2138045" cy="2580640"/>
            <wp:effectExtent l="0" t="0" r="0" b="0"/>
            <wp:wrapTight wrapText="bothSides">
              <wp:wrapPolygon edited="0">
                <wp:start x="0" y="0"/>
                <wp:lineTo x="0" y="21366"/>
                <wp:lineTo x="21363" y="21366"/>
                <wp:lineTo x="21363" y="0"/>
                <wp:lineTo x="0" y="0"/>
              </wp:wrapPolygon>
            </wp:wrapTight>
            <wp:docPr id="350480735" name="Picture 1" descr="A graph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80735" name="Picture 1" descr="A graph on a white pap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138045" cy="2580640"/>
                    </a:xfrm>
                    <a:prstGeom prst="rect">
                      <a:avLst/>
                    </a:prstGeom>
                  </pic:spPr>
                </pic:pic>
              </a:graphicData>
            </a:graphic>
          </wp:anchor>
        </w:drawing>
      </w:r>
      <w:r w:rsidR="00D416E2">
        <w:rPr>
          <w:rFonts w:ascii="Arial" w:hAnsi="Arial" w:cs="Arial"/>
          <w:sz w:val="24"/>
          <w:szCs w:val="24"/>
        </w:rPr>
        <w:t xml:space="preserve">  </w:t>
      </w:r>
      <w:r w:rsidR="00DC389C">
        <w:rPr>
          <w:rFonts w:ascii="Arial" w:hAnsi="Arial" w:cs="Arial"/>
          <w:sz w:val="24"/>
          <w:szCs w:val="24"/>
        </w:rPr>
        <w:t xml:space="preserve">The Bank of England </w:t>
      </w:r>
      <w:r w:rsidR="006132FF">
        <w:rPr>
          <w:rFonts w:ascii="Arial" w:hAnsi="Arial" w:cs="Arial"/>
          <w:sz w:val="24"/>
          <w:szCs w:val="24"/>
        </w:rPr>
        <w:t xml:space="preserve">increased </w:t>
      </w:r>
      <w:r w:rsidR="007B1E89">
        <w:rPr>
          <w:rFonts w:ascii="Arial" w:hAnsi="Arial" w:cs="Arial"/>
          <w:sz w:val="24"/>
          <w:szCs w:val="24"/>
        </w:rPr>
        <w:t xml:space="preserve">the interest rates from 0.1% in 2021 to 5.25% in </w:t>
      </w:r>
      <w:r w:rsidR="00691B97">
        <w:rPr>
          <w:rFonts w:ascii="Arial" w:hAnsi="Arial" w:cs="Arial"/>
          <w:sz w:val="24"/>
          <w:szCs w:val="24"/>
        </w:rPr>
        <w:t xml:space="preserve">August 2023 </w:t>
      </w:r>
      <w:r w:rsidR="009369F6">
        <w:rPr>
          <w:rFonts w:ascii="Arial" w:hAnsi="Arial" w:cs="Arial"/>
          <w:sz w:val="24"/>
          <w:szCs w:val="24"/>
        </w:rPr>
        <w:t xml:space="preserve">and to </w:t>
      </w:r>
      <w:r w:rsidR="003D3EFA">
        <w:rPr>
          <w:rFonts w:ascii="Arial" w:hAnsi="Arial" w:cs="Arial"/>
          <w:sz w:val="24"/>
          <w:szCs w:val="24"/>
        </w:rPr>
        <w:t>5</w:t>
      </w:r>
      <w:r w:rsidR="00D17FC0">
        <w:rPr>
          <w:rFonts w:ascii="Arial" w:hAnsi="Arial" w:cs="Arial"/>
          <w:sz w:val="24"/>
          <w:szCs w:val="24"/>
        </w:rPr>
        <w:t>.</w:t>
      </w:r>
      <w:r w:rsidR="003D3EFA">
        <w:rPr>
          <w:rFonts w:ascii="Arial" w:hAnsi="Arial" w:cs="Arial"/>
          <w:sz w:val="24"/>
          <w:szCs w:val="24"/>
        </w:rPr>
        <w:t xml:space="preserve">5% at the end of the year, </w:t>
      </w:r>
      <w:r w:rsidR="00691B97">
        <w:rPr>
          <w:rFonts w:ascii="Arial" w:hAnsi="Arial" w:cs="Arial"/>
          <w:sz w:val="24"/>
          <w:szCs w:val="24"/>
        </w:rPr>
        <w:t xml:space="preserve">with the purpose of </w:t>
      </w:r>
      <w:r w:rsidR="00FF371A">
        <w:rPr>
          <w:rFonts w:ascii="Arial" w:hAnsi="Arial" w:cs="Arial"/>
          <w:sz w:val="24"/>
          <w:szCs w:val="24"/>
        </w:rPr>
        <w:t xml:space="preserve">facing up the inflation. </w:t>
      </w:r>
      <w:r w:rsidR="00BC12E6">
        <w:rPr>
          <w:rFonts w:ascii="Arial" w:hAnsi="Arial" w:cs="Arial"/>
          <w:sz w:val="24"/>
          <w:szCs w:val="24"/>
        </w:rPr>
        <w:t xml:space="preserve">This </w:t>
      </w:r>
      <w:r w:rsidR="003C460A">
        <w:rPr>
          <w:rFonts w:ascii="Arial" w:hAnsi="Arial" w:cs="Arial"/>
          <w:sz w:val="24"/>
          <w:szCs w:val="24"/>
        </w:rPr>
        <w:t>directly impacted</w:t>
      </w:r>
      <w:r w:rsidR="00BC12E6">
        <w:rPr>
          <w:rFonts w:ascii="Arial" w:hAnsi="Arial" w:cs="Arial"/>
          <w:sz w:val="24"/>
          <w:szCs w:val="24"/>
        </w:rPr>
        <w:t xml:space="preserve"> the </w:t>
      </w:r>
      <w:r w:rsidR="00FA6E8F">
        <w:rPr>
          <w:rFonts w:ascii="Arial" w:hAnsi="Arial" w:cs="Arial"/>
          <w:sz w:val="24"/>
          <w:szCs w:val="24"/>
        </w:rPr>
        <w:t xml:space="preserve">borrowing </w:t>
      </w:r>
      <w:r w:rsidR="00BC12E6">
        <w:rPr>
          <w:rFonts w:ascii="Arial" w:hAnsi="Arial" w:cs="Arial"/>
          <w:sz w:val="24"/>
          <w:szCs w:val="24"/>
        </w:rPr>
        <w:t xml:space="preserve">of the company and increase their </w:t>
      </w:r>
      <w:r w:rsidR="00FA6E8F">
        <w:rPr>
          <w:rFonts w:ascii="Arial" w:hAnsi="Arial" w:cs="Arial"/>
          <w:sz w:val="24"/>
          <w:szCs w:val="24"/>
        </w:rPr>
        <w:t xml:space="preserve">debt towards their creditors and investors. </w:t>
      </w:r>
      <w:r w:rsidR="00B05D82">
        <w:rPr>
          <w:rFonts w:ascii="Arial" w:hAnsi="Arial" w:cs="Arial"/>
          <w:sz w:val="24"/>
          <w:szCs w:val="24"/>
        </w:rPr>
        <w:t>Additionally, t</w:t>
      </w:r>
      <w:r w:rsidR="003C460A">
        <w:rPr>
          <w:rFonts w:ascii="Arial" w:hAnsi="Arial" w:cs="Arial"/>
          <w:sz w:val="24"/>
          <w:szCs w:val="24"/>
        </w:rPr>
        <w:t xml:space="preserve">he currency fluctuation is having the same effect </w:t>
      </w:r>
      <w:r w:rsidR="003B0E0C">
        <w:rPr>
          <w:rFonts w:ascii="Arial" w:hAnsi="Arial" w:cs="Arial"/>
          <w:sz w:val="24"/>
          <w:szCs w:val="24"/>
        </w:rPr>
        <w:t>in tourism and travel industry</w:t>
      </w:r>
      <w:r w:rsidR="001A26E2">
        <w:rPr>
          <w:rFonts w:ascii="Arial" w:hAnsi="Arial" w:cs="Arial"/>
          <w:sz w:val="24"/>
          <w:szCs w:val="24"/>
        </w:rPr>
        <w:t xml:space="preserve"> </w:t>
      </w:r>
      <w:r w:rsidR="007C06D1">
        <w:rPr>
          <w:rFonts w:ascii="Arial" w:hAnsi="Arial" w:cs="Arial"/>
          <w:sz w:val="24"/>
          <w:szCs w:val="24"/>
        </w:rPr>
        <w:t xml:space="preserve">creating another </w:t>
      </w:r>
      <w:r w:rsidR="00407CB4">
        <w:rPr>
          <w:rFonts w:ascii="Arial" w:hAnsi="Arial" w:cs="Arial"/>
          <w:sz w:val="24"/>
          <w:szCs w:val="24"/>
        </w:rPr>
        <w:t>major impact in the hotel industry</w:t>
      </w:r>
      <w:r w:rsidR="00B05D82">
        <w:rPr>
          <w:rFonts w:ascii="Arial" w:hAnsi="Arial" w:cs="Arial"/>
          <w:sz w:val="24"/>
          <w:szCs w:val="24"/>
        </w:rPr>
        <w:t xml:space="preserve">. </w:t>
      </w:r>
      <w:r w:rsidR="004F75A1">
        <w:rPr>
          <w:rFonts w:ascii="Arial" w:hAnsi="Arial" w:cs="Arial"/>
          <w:sz w:val="24"/>
          <w:szCs w:val="24"/>
        </w:rPr>
        <w:t>(RSM, 2023)</w:t>
      </w:r>
    </w:p>
    <w:p w14:paraId="35E93C0B" w14:textId="4091BFAA" w:rsidR="003C25FA" w:rsidRPr="003C25FA" w:rsidRDefault="003C25FA" w:rsidP="003C25FA"/>
    <w:p w14:paraId="1C9A4FE8" w14:textId="72AE4EDE" w:rsidR="009D0817" w:rsidRPr="00F13EC7" w:rsidRDefault="00A625D2" w:rsidP="00F13EC7">
      <w:pPr>
        <w:spacing w:line="360" w:lineRule="auto"/>
        <w:jc w:val="both"/>
        <w:rPr>
          <w:rFonts w:ascii="Arial" w:hAnsi="Arial" w:cs="Arial"/>
          <w:sz w:val="24"/>
          <w:szCs w:val="24"/>
        </w:rPr>
      </w:pPr>
      <w:r>
        <w:rPr>
          <w:rFonts w:ascii="Arial" w:hAnsi="Arial" w:cs="Arial"/>
          <w:sz w:val="24"/>
          <w:szCs w:val="24"/>
        </w:rPr>
        <w:t xml:space="preserve">                  </w:t>
      </w:r>
      <w:r w:rsidR="004F75A1">
        <w:rPr>
          <w:rFonts w:ascii="Arial" w:hAnsi="Arial" w:cs="Arial"/>
          <w:sz w:val="24"/>
          <w:szCs w:val="24"/>
        </w:rPr>
        <w:t>(RSM, 2023)</w:t>
      </w:r>
      <w:r>
        <w:rPr>
          <w:rFonts w:ascii="Arial" w:hAnsi="Arial" w:cs="Arial"/>
          <w:sz w:val="24"/>
          <w:szCs w:val="24"/>
        </w:rPr>
        <w:t xml:space="preserve">                                                                 </w:t>
      </w:r>
    </w:p>
    <w:p w14:paraId="704930F6" w14:textId="15DEBA35" w:rsidR="005C0836" w:rsidRPr="004F75A1" w:rsidRDefault="00012A4B" w:rsidP="004F75A1">
      <w:pPr>
        <w:pStyle w:val="Heading3"/>
      </w:pPr>
      <w:bookmarkStart w:id="11" w:name="_Toc181212227"/>
      <w:r>
        <w:t>Market risk</w:t>
      </w:r>
      <w:bookmarkEnd w:id="11"/>
    </w:p>
    <w:p w14:paraId="5E280709" w14:textId="60B3E446" w:rsidR="00FC7558" w:rsidRDefault="00B00BA2" w:rsidP="00B00BA2">
      <w:pPr>
        <w:pStyle w:val="Heading4"/>
        <w:rPr>
          <w:rFonts w:ascii="Arial" w:hAnsi="Arial" w:cs="Arial"/>
          <w:sz w:val="24"/>
          <w:szCs w:val="24"/>
        </w:rPr>
      </w:pPr>
      <w:bookmarkStart w:id="12" w:name="_Toc181212228"/>
      <w:r w:rsidRPr="00B00BA2">
        <w:rPr>
          <w:rFonts w:ascii="Arial" w:hAnsi="Arial" w:cs="Arial"/>
          <w:sz w:val="24"/>
          <w:szCs w:val="24"/>
        </w:rPr>
        <w:t>Supply chain</w:t>
      </w:r>
      <w:bookmarkEnd w:id="12"/>
    </w:p>
    <w:p w14:paraId="29CF89B0" w14:textId="77777777" w:rsidR="00376D50" w:rsidRDefault="00376D50" w:rsidP="00376D50">
      <w:pPr>
        <w:spacing w:line="360" w:lineRule="auto"/>
        <w:jc w:val="both"/>
        <w:rPr>
          <w:rFonts w:ascii="Arial" w:hAnsi="Arial" w:cs="Arial"/>
          <w:sz w:val="24"/>
          <w:szCs w:val="24"/>
        </w:rPr>
      </w:pPr>
    </w:p>
    <w:p w14:paraId="19E1E946" w14:textId="77777777" w:rsidR="00376D50" w:rsidRDefault="00376D50" w:rsidP="00376D50">
      <w:pPr>
        <w:spacing w:line="360" w:lineRule="auto"/>
        <w:jc w:val="both"/>
        <w:rPr>
          <w:rFonts w:ascii="Arial" w:hAnsi="Arial" w:cs="Arial"/>
          <w:sz w:val="24"/>
          <w:szCs w:val="24"/>
        </w:rPr>
      </w:pPr>
      <w:r>
        <w:rPr>
          <w:rFonts w:ascii="Arial" w:hAnsi="Arial" w:cs="Arial"/>
          <w:sz w:val="24"/>
          <w:szCs w:val="24"/>
        </w:rPr>
        <w:t>After Covid 19 pandemic global supply chains battled to meet the restored demand for goods and services. Also, geopolitical tensions damaged the cooperation and intercontinental dependence. Therefore, the government and industry leaders shifted their focused on domestic self-efficacy and local suppliers and manufacturing. This triggering a higher cost and shortage. (Erol et al., 2024)</w:t>
      </w:r>
    </w:p>
    <w:p w14:paraId="3230D16B" w14:textId="77777777" w:rsidR="009D0817" w:rsidRPr="00122E0D" w:rsidRDefault="009D0817" w:rsidP="00376D50">
      <w:pPr>
        <w:spacing w:line="360" w:lineRule="auto"/>
        <w:jc w:val="both"/>
        <w:rPr>
          <w:rFonts w:ascii="Arial" w:hAnsi="Arial" w:cs="Arial"/>
          <w:sz w:val="24"/>
          <w:szCs w:val="24"/>
        </w:rPr>
      </w:pPr>
    </w:p>
    <w:p w14:paraId="0ABEEF16" w14:textId="45EC27AF" w:rsidR="00376D50" w:rsidRDefault="004F75A1" w:rsidP="00376D50">
      <w:pPr>
        <w:spacing w:line="360" w:lineRule="auto"/>
        <w:jc w:val="both"/>
        <w:rPr>
          <w:rFonts w:ascii="Arial" w:hAnsi="Arial" w:cs="Arial"/>
          <w:sz w:val="24"/>
          <w:szCs w:val="24"/>
        </w:rPr>
      </w:pPr>
      <w:r>
        <w:rPr>
          <w:rFonts w:ascii="Arial" w:hAnsi="Arial" w:cs="Arial"/>
          <w:noProof/>
          <w:sz w:val="24"/>
          <w:szCs w:val="24"/>
        </w:rPr>
        <w:drawing>
          <wp:inline distT="0" distB="0" distL="0" distR="0" wp14:anchorId="0FBB37D3" wp14:editId="566026D1">
            <wp:extent cx="4747260" cy="2484120"/>
            <wp:effectExtent l="0" t="0" r="0" b="0"/>
            <wp:docPr id="186553215" name="Picture 9"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53215" name="Picture 9" descr="A graph of a number of people&#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48070" cy="2484544"/>
                    </a:xfrm>
                    <a:prstGeom prst="rect">
                      <a:avLst/>
                    </a:prstGeom>
                    <a:noFill/>
                  </pic:spPr>
                </pic:pic>
              </a:graphicData>
            </a:graphic>
          </wp:inline>
        </w:drawing>
      </w:r>
    </w:p>
    <w:p w14:paraId="2565ED43" w14:textId="43AC8336" w:rsidR="00376D50" w:rsidRDefault="004F75A1" w:rsidP="00376D50">
      <w:pPr>
        <w:spacing w:line="360" w:lineRule="auto"/>
        <w:jc w:val="both"/>
        <w:rPr>
          <w:rFonts w:ascii="Arial" w:hAnsi="Arial" w:cs="Arial"/>
          <w:sz w:val="24"/>
          <w:szCs w:val="24"/>
        </w:rPr>
      </w:pPr>
      <w:r>
        <w:rPr>
          <w:rFonts w:ascii="Arial" w:hAnsi="Arial" w:cs="Arial"/>
          <w:sz w:val="24"/>
          <w:szCs w:val="24"/>
        </w:rPr>
        <w:t xml:space="preserve">                </w:t>
      </w:r>
      <w:r w:rsidR="004866F6" w:rsidRPr="00FA23B6">
        <w:rPr>
          <w:rFonts w:ascii="Arial" w:hAnsi="Arial" w:cs="Arial"/>
          <w:sz w:val="24"/>
          <w:szCs w:val="24"/>
        </w:rPr>
        <w:t xml:space="preserve">                                                         (Office for National Statistic, 2023)</w:t>
      </w:r>
    </w:p>
    <w:p w14:paraId="6F31B22C" w14:textId="77777777" w:rsidR="009D0817" w:rsidRDefault="009D0817" w:rsidP="0038038E">
      <w:pPr>
        <w:pStyle w:val="Heading4"/>
        <w:rPr>
          <w:rFonts w:ascii="Arial" w:hAnsi="Arial" w:cs="Arial"/>
          <w:sz w:val="24"/>
          <w:szCs w:val="24"/>
        </w:rPr>
      </w:pPr>
    </w:p>
    <w:p w14:paraId="269598BC" w14:textId="77777777" w:rsidR="009D0817" w:rsidRDefault="009D0817" w:rsidP="0038038E">
      <w:pPr>
        <w:pStyle w:val="Heading4"/>
        <w:rPr>
          <w:rFonts w:ascii="Arial" w:hAnsi="Arial" w:cs="Arial"/>
          <w:sz w:val="24"/>
          <w:szCs w:val="24"/>
        </w:rPr>
      </w:pPr>
    </w:p>
    <w:p w14:paraId="5F624FC1" w14:textId="4F1D8BF1" w:rsidR="00376D50" w:rsidRDefault="0038038E" w:rsidP="0038038E">
      <w:pPr>
        <w:pStyle w:val="Heading4"/>
        <w:rPr>
          <w:rFonts w:ascii="Arial" w:hAnsi="Arial" w:cs="Arial"/>
          <w:sz w:val="24"/>
          <w:szCs w:val="24"/>
        </w:rPr>
      </w:pPr>
      <w:bookmarkStart w:id="13" w:name="_Toc181212229"/>
      <w:r w:rsidRPr="0038038E">
        <w:rPr>
          <w:rFonts w:ascii="Arial" w:hAnsi="Arial" w:cs="Arial"/>
          <w:sz w:val="24"/>
          <w:szCs w:val="24"/>
        </w:rPr>
        <w:t xml:space="preserve">Reduce </w:t>
      </w:r>
      <w:r w:rsidR="00235403" w:rsidRPr="0038038E">
        <w:rPr>
          <w:rFonts w:ascii="Arial" w:hAnsi="Arial" w:cs="Arial"/>
          <w:sz w:val="24"/>
          <w:szCs w:val="24"/>
        </w:rPr>
        <w:t>demand.</w:t>
      </w:r>
      <w:bookmarkEnd w:id="13"/>
      <w:r w:rsidRPr="0038038E">
        <w:rPr>
          <w:rFonts w:ascii="Arial" w:hAnsi="Arial" w:cs="Arial"/>
          <w:sz w:val="24"/>
          <w:szCs w:val="24"/>
        </w:rPr>
        <w:t xml:space="preserve"> </w:t>
      </w:r>
    </w:p>
    <w:p w14:paraId="7BD3DD7D" w14:textId="77777777" w:rsidR="0038038E" w:rsidRDefault="0038038E" w:rsidP="0038038E"/>
    <w:p w14:paraId="18E6B509" w14:textId="3A47AFDF" w:rsidR="002844F2" w:rsidRDefault="002844F2" w:rsidP="002844F2">
      <w:pPr>
        <w:spacing w:line="360" w:lineRule="auto"/>
        <w:jc w:val="both"/>
        <w:rPr>
          <w:rFonts w:ascii="Arial" w:hAnsi="Arial" w:cs="Arial"/>
          <w:sz w:val="24"/>
          <w:szCs w:val="24"/>
        </w:rPr>
      </w:pPr>
      <w:r w:rsidRPr="00BA72D8">
        <w:rPr>
          <w:rFonts w:ascii="Arial" w:hAnsi="Arial" w:cs="Arial"/>
          <w:sz w:val="24"/>
          <w:szCs w:val="24"/>
        </w:rPr>
        <w:t xml:space="preserve">Customer demand fluctuates </w:t>
      </w:r>
      <w:r>
        <w:rPr>
          <w:rFonts w:ascii="Arial" w:hAnsi="Arial" w:cs="Arial"/>
          <w:sz w:val="24"/>
          <w:szCs w:val="24"/>
        </w:rPr>
        <w:t xml:space="preserve">depending on season, macroeconomic conditions, regulatory changes, and demographic shifts. Recovery in hotel market is stalled in 2023 due the rising operational costs, continuous instability, and inflation. Elevated level of inflation caused raised operational costs particularly in utility, supplier, and payrolls. </w:t>
      </w:r>
      <w:r w:rsidR="00256D49">
        <w:rPr>
          <w:rFonts w:ascii="Arial" w:hAnsi="Arial" w:cs="Arial"/>
          <w:sz w:val="24"/>
          <w:szCs w:val="24"/>
        </w:rPr>
        <w:t>Also,</w:t>
      </w:r>
      <w:r w:rsidR="00367B04">
        <w:rPr>
          <w:rFonts w:ascii="Arial" w:hAnsi="Arial" w:cs="Arial"/>
          <w:sz w:val="24"/>
          <w:szCs w:val="24"/>
        </w:rPr>
        <w:t xml:space="preserve"> the </w:t>
      </w:r>
      <w:r w:rsidR="00256D49">
        <w:rPr>
          <w:rFonts w:ascii="Arial" w:hAnsi="Arial" w:cs="Arial"/>
          <w:sz w:val="24"/>
          <w:szCs w:val="24"/>
        </w:rPr>
        <w:t>cost-of-living</w:t>
      </w:r>
      <w:r w:rsidR="0048157D">
        <w:rPr>
          <w:rFonts w:ascii="Arial" w:hAnsi="Arial" w:cs="Arial"/>
          <w:sz w:val="24"/>
          <w:szCs w:val="24"/>
        </w:rPr>
        <w:t xml:space="preserve"> crisis is a real threat for the </w:t>
      </w:r>
      <w:r w:rsidR="00B5298A">
        <w:rPr>
          <w:rFonts w:ascii="Arial" w:hAnsi="Arial" w:cs="Arial"/>
          <w:sz w:val="24"/>
          <w:szCs w:val="24"/>
        </w:rPr>
        <w:t xml:space="preserve">hotel </w:t>
      </w:r>
      <w:r w:rsidR="00BF65D7">
        <w:rPr>
          <w:rFonts w:ascii="Arial" w:hAnsi="Arial" w:cs="Arial"/>
          <w:sz w:val="24"/>
          <w:szCs w:val="24"/>
        </w:rPr>
        <w:t xml:space="preserve">business </w:t>
      </w:r>
      <w:r w:rsidR="00D37407">
        <w:rPr>
          <w:rFonts w:ascii="Arial" w:hAnsi="Arial" w:cs="Arial"/>
          <w:sz w:val="24"/>
          <w:szCs w:val="24"/>
        </w:rPr>
        <w:t>demand as</w:t>
      </w:r>
      <w:r w:rsidR="00BF65D7">
        <w:rPr>
          <w:rFonts w:ascii="Arial" w:hAnsi="Arial" w:cs="Arial"/>
          <w:sz w:val="24"/>
          <w:szCs w:val="24"/>
        </w:rPr>
        <w:t xml:space="preserve"> the customers cannot afford holidays planning and </w:t>
      </w:r>
      <w:r w:rsidR="00525B48">
        <w:rPr>
          <w:rFonts w:ascii="Arial" w:hAnsi="Arial" w:cs="Arial"/>
          <w:sz w:val="24"/>
          <w:szCs w:val="24"/>
        </w:rPr>
        <w:t xml:space="preserve">spend its extra money on </w:t>
      </w:r>
      <w:r w:rsidR="00B5298A">
        <w:rPr>
          <w:rFonts w:ascii="Arial" w:hAnsi="Arial" w:cs="Arial"/>
          <w:sz w:val="24"/>
          <w:szCs w:val="24"/>
        </w:rPr>
        <w:t xml:space="preserve">travelling. </w:t>
      </w:r>
    </w:p>
    <w:p w14:paraId="4347B970" w14:textId="77777777" w:rsidR="001665AB" w:rsidRDefault="001665AB" w:rsidP="002B4708">
      <w:pPr>
        <w:spacing w:line="360" w:lineRule="auto"/>
        <w:jc w:val="both"/>
        <w:rPr>
          <w:rFonts w:ascii="Arial" w:hAnsi="Arial" w:cs="Arial"/>
          <w:sz w:val="24"/>
          <w:szCs w:val="24"/>
        </w:rPr>
      </w:pPr>
    </w:p>
    <w:p w14:paraId="1FFAC762" w14:textId="3D6FE2C3" w:rsidR="00FB1C7C" w:rsidRDefault="00FB1C7C" w:rsidP="001665AB">
      <w:pPr>
        <w:spacing w:line="360" w:lineRule="auto"/>
        <w:jc w:val="both"/>
        <w:rPr>
          <w:rFonts w:ascii="Arial" w:hAnsi="Arial" w:cs="Arial"/>
          <w:sz w:val="24"/>
          <w:szCs w:val="24"/>
        </w:rPr>
      </w:pPr>
      <w:r w:rsidRPr="00DB6AF4">
        <w:rPr>
          <w:rFonts w:ascii="Arial" w:hAnsi="Arial" w:cs="Arial"/>
          <w:noProof/>
          <w:sz w:val="24"/>
          <w:szCs w:val="24"/>
        </w:rPr>
        <w:drawing>
          <wp:anchor distT="0" distB="0" distL="114300" distR="114300" simplePos="0" relativeHeight="251674624" behindDoc="1" locked="0" layoutInCell="1" allowOverlap="1" wp14:anchorId="11C4545A" wp14:editId="3ADC5046">
            <wp:simplePos x="0" y="0"/>
            <wp:positionH relativeFrom="page">
              <wp:posOffset>739140</wp:posOffset>
            </wp:positionH>
            <wp:positionV relativeFrom="paragraph">
              <wp:posOffset>388620</wp:posOffset>
            </wp:positionV>
            <wp:extent cx="3513455" cy="2186940"/>
            <wp:effectExtent l="0" t="0" r="0" b="3810"/>
            <wp:wrapTight wrapText="bothSides">
              <wp:wrapPolygon edited="0">
                <wp:start x="0" y="0"/>
                <wp:lineTo x="0" y="21449"/>
                <wp:lineTo x="21432" y="21449"/>
                <wp:lineTo x="21432" y="0"/>
                <wp:lineTo x="0" y="0"/>
              </wp:wrapPolygon>
            </wp:wrapTight>
            <wp:docPr id="1293778084" name="Picture 1" descr="A diagram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78084" name="Picture 1" descr="A diagram of a pers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513455" cy="2186940"/>
                    </a:xfrm>
                    <a:prstGeom prst="rect">
                      <a:avLst/>
                    </a:prstGeom>
                  </pic:spPr>
                </pic:pic>
              </a:graphicData>
            </a:graphic>
            <wp14:sizeRelV relativeFrom="margin">
              <wp14:pctHeight>0</wp14:pctHeight>
            </wp14:sizeRelV>
          </wp:anchor>
        </w:drawing>
      </w:r>
    </w:p>
    <w:p w14:paraId="79AEB964" w14:textId="5D149418" w:rsidR="0013625C" w:rsidRDefault="001665AB" w:rsidP="0013625C">
      <w:pPr>
        <w:spacing w:line="360" w:lineRule="auto"/>
        <w:jc w:val="both"/>
        <w:rPr>
          <w:rFonts w:ascii="Arial" w:hAnsi="Arial" w:cs="Arial"/>
          <w:sz w:val="24"/>
          <w:szCs w:val="24"/>
        </w:rPr>
      </w:pPr>
      <w:r>
        <w:rPr>
          <w:rFonts w:ascii="Arial" w:hAnsi="Arial" w:cs="Arial"/>
          <w:sz w:val="24"/>
          <w:szCs w:val="24"/>
        </w:rPr>
        <w:t xml:space="preserve">According to cross price elasticity, (Sloman &amp; Jones, 2019) theory that can be apply in this case, supply and demand decreased so the prices were increased causing a lost in revenue by occupancy </w:t>
      </w:r>
      <w:r w:rsidR="0013625C">
        <w:rPr>
          <w:rFonts w:ascii="Arial" w:hAnsi="Arial" w:cs="Arial"/>
          <w:sz w:val="24"/>
          <w:szCs w:val="24"/>
        </w:rPr>
        <w:t xml:space="preserve">rate not being enough to cover the </w:t>
      </w:r>
      <w:r w:rsidR="00D37407">
        <w:rPr>
          <w:rFonts w:ascii="Arial" w:hAnsi="Arial" w:cs="Arial"/>
          <w:sz w:val="24"/>
          <w:szCs w:val="24"/>
        </w:rPr>
        <w:t xml:space="preserve">           </w:t>
      </w:r>
      <w:r w:rsidR="0013625C">
        <w:rPr>
          <w:rFonts w:ascii="Arial" w:hAnsi="Arial" w:cs="Arial"/>
          <w:sz w:val="24"/>
          <w:szCs w:val="24"/>
        </w:rPr>
        <w:t>costs (Low of demand) (Drury &amp; Tayles, 2020)</w:t>
      </w:r>
    </w:p>
    <w:p w14:paraId="0065CE89" w14:textId="7738C2E9" w:rsidR="00D37407" w:rsidRDefault="00D37407" w:rsidP="00D37407">
      <w:pPr>
        <w:spacing w:line="360" w:lineRule="auto"/>
        <w:jc w:val="both"/>
        <w:rPr>
          <w:rFonts w:ascii="Arial" w:hAnsi="Arial" w:cs="Arial"/>
          <w:sz w:val="24"/>
          <w:szCs w:val="24"/>
        </w:rPr>
      </w:pPr>
      <w:r>
        <w:rPr>
          <w:rFonts w:ascii="Arial" w:hAnsi="Arial" w:cs="Arial"/>
          <w:sz w:val="24"/>
          <w:szCs w:val="24"/>
        </w:rPr>
        <w:t xml:space="preserve">                                           (Hawkins, 2024)</w:t>
      </w:r>
    </w:p>
    <w:p w14:paraId="58F28FFE" w14:textId="1F183F6D" w:rsidR="00B05AA1" w:rsidRDefault="00D37407" w:rsidP="002348A7">
      <w:pPr>
        <w:pStyle w:val="Heading4"/>
        <w:rPr>
          <w:rFonts w:ascii="Arial" w:hAnsi="Arial" w:cs="Arial"/>
          <w:sz w:val="24"/>
          <w:szCs w:val="24"/>
        </w:rPr>
      </w:pPr>
      <w:r w:rsidRPr="002348A7">
        <w:rPr>
          <w:rFonts w:ascii="Arial" w:hAnsi="Arial" w:cs="Arial"/>
          <w:sz w:val="24"/>
          <w:szCs w:val="24"/>
        </w:rPr>
        <w:t xml:space="preserve">   </w:t>
      </w:r>
      <w:bookmarkStart w:id="14" w:name="_Toc181212230"/>
      <w:r w:rsidR="002348A7" w:rsidRPr="002348A7">
        <w:rPr>
          <w:rFonts w:ascii="Arial" w:hAnsi="Arial" w:cs="Arial"/>
          <w:sz w:val="24"/>
          <w:szCs w:val="24"/>
        </w:rPr>
        <w:t>Increased competition</w:t>
      </w:r>
      <w:bookmarkEnd w:id="14"/>
      <w:r w:rsidRPr="002348A7">
        <w:rPr>
          <w:rFonts w:ascii="Arial" w:hAnsi="Arial" w:cs="Arial"/>
          <w:sz w:val="24"/>
          <w:szCs w:val="24"/>
        </w:rPr>
        <w:t xml:space="preserve"> </w:t>
      </w:r>
    </w:p>
    <w:p w14:paraId="429611B1" w14:textId="77777777" w:rsidR="002348A7" w:rsidRDefault="002348A7" w:rsidP="002348A7"/>
    <w:p w14:paraId="093C000E" w14:textId="77777777" w:rsidR="0024050B" w:rsidRPr="0088551E" w:rsidRDefault="0024050B" w:rsidP="0024050B">
      <w:pPr>
        <w:spacing w:line="360" w:lineRule="auto"/>
        <w:jc w:val="both"/>
        <w:rPr>
          <w:rFonts w:ascii="Arial" w:hAnsi="Arial" w:cs="Arial"/>
          <w:sz w:val="24"/>
          <w:szCs w:val="24"/>
        </w:rPr>
      </w:pPr>
      <w:r>
        <w:rPr>
          <w:rFonts w:ascii="Arial" w:hAnsi="Arial" w:cs="Arial"/>
          <w:sz w:val="24"/>
          <w:szCs w:val="24"/>
        </w:rPr>
        <w:t xml:space="preserve">According to CoStar data in 2023 over thirteen hotels with more than eight thousand rooms opened their doors to hospitality customers. (CoStar, 2023) With new building and design, modern technology, employees trained to meet the needs of current customers and adapted to the actual market conditions are a strong competitor for City Hotel. </w:t>
      </w:r>
    </w:p>
    <w:p w14:paraId="11FD8FE2" w14:textId="77777777" w:rsidR="002348A7" w:rsidRPr="002348A7" w:rsidRDefault="002348A7" w:rsidP="002348A7"/>
    <w:p w14:paraId="4A089DE8" w14:textId="09DC948D" w:rsidR="007F1134" w:rsidRDefault="00C10BC0" w:rsidP="00C10BC0">
      <w:pPr>
        <w:pStyle w:val="Heading3"/>
      </w:pPr>
      <w:bookmarkStart w:id="15" w:name="_Toc181212231"/>
      <w:r>
        <w:lastRenderedPageBreak/>
        <w:t>Operational risk</w:t>
      </w:r>
      <w:bookmarkEnd w:id="15"/>
    </w:p>
    <w:p w14:paraId="01D90A5C" w14:textId="77777777" w:rsidR="008E7AFE" w:rsidRDefault="008E7AFE" w:rsidP="008E7AFE"/>
    <w:p w14:paraId="405D8392" w14:textId="55CEA062" w:rsidR="008E7AFE" w:rsidRPr="008E7AFE" w:rsidRDefault="008E7AFE" w:rsidP="008E7AFE">
      <w:pPr>
        <w:pStyle w:val="Heading4"/>
        <w:rPr>
          <w:rFonts w:ascii="Arial" w:hAnsi="Arial" w:cs="Arial"/>
          <w:sz w:val="24"/>
          <w:szCs w:val="24"/>
        </w:rPr>
      </w:pPr>
      <w:bookmarkStart w:id="16" w:name="_Toc181212232"/>
      <w:r w:rsidRPr="008E7AFE">
        <w:rPr>
          <w:rFonts w:ascii="Arial" w:hAnsi="Arial" w:cs="Arial"/>
          <w:sz w:val="24"/>
          <w:szCs w:val="24"/>
        </w:rPr>
        <w:t>Employee turnover</w:t>
      </w:r>
      <w:bookmarkEnd w:id="16"/>
    </w:p>
    <w:p w14:paraId="0A121770" w14:textId="77777777" w:rsidR="008E7AFE" w:rsidRDefault="008E7AFE" w:rsidP="008E7AFE">
      <w:pPr>
        <w:spacing w:line="360" w:lineRule="auto"/>
        <w:jc w:val="both"/>
        <w:rPr>
          <w:rFonts w:ascii="Arial" w:hAnsi="Arial" w:cs="Arial"/>
          <w:sz w:val="24"/>
          <w:szCs w:val="24"/>
        </w:rPr>
      </w:pPr>
    </w:p>
    <w:p w14:paraId="7ED3E2E7" w14:textId="763E296B" w:rsidR="00C10BC0" w:rsidRPr="00EB0192" w:rsidRDefault="008E7AFE" w:rsidP="008E7AFE">
      <w:pPr>
        <w:spacing w:line="360" w:lineRule="auto"/>
        <w:jc w:val="both"/>
        <w:rPr>
          <w:rFonts w:ascii="Arial" w:hAnsi="Arial" w:cs="Arial"/>
          <w:sz w:val="24"/>
          <w:szCs w:val="24"/>
        </w:rPr>
      </w:pPr>
      <w:r>
        <w:rPr>
          <w:rFonts w:ascii="Arial" w:hAnsi="Arial" w:cs="Arial"/>
          <w:sz w:val="24"/>
          <w:szCs w:val="24"/>
        </w:rPr>
        <w:t xml:space="preserve">Reading the City Hotel income statement between 2021 and 2022 it was a </w:t>
      </w:r>
      <w:r w:rsidR="002C2123">
        <w:rPr>
          <w:rFonts w:ascii="Arial" w:hAnsi="Arial" w:cs="Arial"/>
          <w:sz w:val="24"/>
          <w:szCs w:val="24"/>
        </w:rPr>
        <w:t>slight</w:t>
      </w:r>
      <w:r>
        <w:rPr>
          <w:rFonts w:ascii="Arial" w:hAnsi="Arial" w:cs="Arial"/>
          <w:sz w:val="24"/>
          <w:szCs w:val="24"/>
        </w:rPr>
        <w:t xml:space="preserve"> increase in employee costs of </w:t>
      </w:r>
      <w:r w:rsidR="002C2123">
        <w:rPr>
          <w:rFonts w:ascii="Arial" w:hAnsi="Arial" w:cs="Arial"/>
          <w:sz w:val="24"/>
          <w:szCs w:val="24"/>
        </w:rPr>
        <w:t xml:space="preserve">2.6% but in 2023 a decrease of 30.4%. That can be a sign of employee turnover or cutting jobs. </w:t>
      </w:r>
      <w:r w:rsidR="002521BB">
        <w:rPr>
          <w:rFonts w:ascii="Arial" w:hAnsi="Arial" w:cs="Arial"/>
          <w:sz w:val="24"/>
          <w:szCs w:val="24"/>
        </w:rPr>
        <w:t xml:space="preserve">Hospitality has the highest </w:t>
      </w:r>
      <w:r w:rsidR="005042BB">
        <w:rPr>
          <w:rFonts w:ascii="Arial" w:hAnsi="Arial" w:cs="Arial"/>
          <w:sz w:val="24"/>
          <w:szCs w:val="24"/>
        </w:rPr>
        <w:t xml:space="preserve">employee turnover </w:t>
      </w:r>
      <w:r w:rsidR="000C5603">
        <w:rPr>
          <w:rFonts w:ascii="Arial" w:hAnsi="Arial" w:cs="Arial"/>
          <w:sz w:val="24"/>
          <w:szCs w:val="24"/>
        </w:rPr>
        <w:t>over 40.7</w:t>
      </w:r>
      <w:r w:rsidR="00E2786D">
        <w:rPr>
          <w:rFonts w:ascii="Arial" w:hAnsi="Arial" w:cs="Arial"/>
          <w:sz w:val="24"/>
          <w:szCs w:val="24"/>
        </w:rPr>
        <w:t>% in UK</w:t>
      </w:r>
      <w:r w:rsidR="00D10622">
        <w:rPr>
          <w:rFonts w:ascii="Arial" w:hAnsi="Arial" w:cs="Arial"/>
          <w:sz w:val="24"/>
          <w:szCs w:val="24"/>
        </w:rPr>
        <w:t xml:space="preserve">, with 42% of their staff left the jobs within 90 days. </w:t>
      </w:r>
      <w:r w:rsidR="00EB0192">
        <w:rPr>
          <w:rFonts w:ascii="Arial" w:hAnsi="Arial" w:cs="Arial"/>
          <w:sz w:val="24"/>
          <w:szCs w:val="24"/>
        </w:rPr>
        <w:t xml:space="preserve">(CIPD, 2024) </w:t>
      </w:r>
      <w:r w:rsidR="001C5390">
        <w:rPr>
          <w:rFonts w:ascii="Arial" w:hAnsi="Arial" w:cs="Arial"/>
          <w:sz w:val="24"/>
          <w:szCs w:val="24"/>
        </w:rPr>
        <w:t xml:space="preserve">the main reasons are low wages and </w:t>
      </w:r>
      <w:r w:rsidR="006C7C61">
        <w:rPr>
          <w:rFonts w:ascii="Arial" w:hAnsi="Arial" w:cs="Arial"/>
          <w:sz w:val="24"/>
          <w:szCs w:val="24"/>
        </w:rPr>
        <w:t>missing benefits, long time working hours without any</w:t>
      </w:r>
      <w:r w:rsidR="003B6FE6">
        <w:rPr>
          <w:rFonts w:ascii="Arial" w:hAnsi="Arial" w:cs="Arial"/>
          <w:sz w:val="24"/>
          <w:szCs w:val="24"/>
        </w:rPr>
        <w:t xml:space="preserve"> hopes for</w:t>
      </w:r>
      <w:r w:rsidR="006C7C61">
        <w:rPr>
          <w:rFonts w:ascii="Arial" w:hAnsi="Arial" w:cs="Arial"/>
          <w:sz w:val="24"/>
          <w:szCs w:val="24"/>
        </w:rPr>
        <w:t xml:space="preserve"> </w:t>
      </w:r>
      <w:r w:rsidR="000412BD">
        <w:rPr>
          <w:rFonts w:ascii="Arial" w:hAnsi="Arial" w:cs="Arial"/>
          <w:sz w:val="24"/>
          <w:szCs w:val="24"/>
        </w:rPr>
        <w:t>career growth</w:t>
      </w:r>
      <w:r w:rsidR="00372852">
        <w:rPr>
          <w:rFonts w:ascii="Arial" w:hAnsi="Arial" w:cs="Arial"/>
          <w:sz w:val="24"/>
          <w:szCs w:val="24"/>
        </w:rPr>
        <w:t xml:space="preserve">, </w:t>
      </w:r>
      <w:r w:rsidR="001D7B2E">
        <w:rPr>
          <w:rFonts w:ascii="Arial" w:hAnsi="Arial" w:cs="Arial"/>
          <w:sz w:val="24"/>
          <w:szCs w:val="24"/>
        </w:rPr>
        <w:t>aging,</w:t>
      </w:r>
      <w:r w:rsidR="00372852">
        <w:rPr>
          <w:rFonts w:ascii="Arial" w:hAnsi="Arial" w:cs="Arial"/>
          <w:sz w:val="24"/>
          <w:szCs w:val="24"/>
        </w:rPr>
        <w:t xml:space="preserve"> or </w:t>
      </w:r>
      <w:r w:rsidR="002B1F09">
        <w:rPr>
          <w:rFonts w:ascii="Arial" w:hAnsi="Arial" w:cs="Arial"/>
          <w:sz w:val="24"/>
          <w:szCs w:val="24"/>
        </w:rPr>
        <w:t>harmful working atmosphere</w:t>
      </w:r>
      <w:r w:rsidR="001D7B2E">
        <w:rPr>
          <w:rFonts w:ascii="Arial" w:hAnsi="Arial" w:cs="Arial"/>
          <w:sz w:val="24"/>
          <w:szCs w:val="24"/>
        </w:rPr>
        <w:t xml:space="preserve">. </w:t>
      </w:r>
    </w:p>
    <w:p w14:paraId="3F405265" w14:textId="21F21D61" w:rsidR="00F34B16" w:rsidRDefault="00E3120B" w:rsidP="00C10BC0">
      <w:r w:rsidRPr="00E3120B">
        <w:rPr>
          <w:noProof/>
        </w:rPr>
        <w:drawing>
          <wp:inline distT="0" distB="0" distL="0" distR="0" wp14:anchorId="605DD4A0" wp14:editId="7ED465DA">
            <wp:extent cx="5731510" cy="2154555"/>
            <wp:effectExtent l="0" t="0" r="2540" b="0"/>
            <wp:docPr id="1072482967"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82967" name="Picture 1" descr="A graph with numbers and percentages&#10;&#10;Description automatically generated"/>
                    <pic:cNvPicPr/>
                  </pic:nvPicPr>
                  <pic:blipFill>
                    <a:blip r:embed="rId26"/>
                    <a:stretch>
                      <a:fillRect/>
                    </a:stretch>
                  </pic:blipFill>
                  <pic:spPr>
                    <a:xfrm>
                      <a:off x="0" y="0"/>
                      <a:ext cx="5731510" cy="2154555"/>
                    </a:xfrm>
                    <a:prstGeom prst="rect">
                      <a:avLst/>
                    </a:prstGeom>
                  </pic:spPr>
                </pic:pic>
              </a:graphicData>
            </a:graphic>
          </wp:inline>
        </w:drawing>
      </w:r>
    </w:p>
    <w:p w14:paraId="7DAC265B" w14:textId="298403E6" w:rsidR="00E3120B" w:rsidRDefault="000453D8" w:rsidP="000453D8">
      <w:pPr>
        <w:pStyle w:val="Heading4"/>
        <w:rPr>
          <w:rFonts w:ascii="Arial" w:hAnsi="Arial" w:cs="Arial"/>
          <w:sz w:val="24"/>
          <w:szCs w:val="24"/>
        </w:rPr>
      </w:pPr>
      <w:bookmarkStart w:id="17" w:name="_Toc181212233"/>
      <w:r w:rsidRPr="000453D8">
        <w:rPr>
          <w:rFonts w:ascii="Arial" w:hAnsi="Arial" w:cs="Arial"/>
          <w:sz w:val="24"/>
          <w:szCs w:val="24"/>
        </w:rPr>
        <w:t>Technological risk</w:t>
      </w:r>
      <w:bookmarkEnd w:id="17"/>
      <w:r w:rsidRPr="000453D8">
        <w:rPr>
          <w:rFonts w:ascii="Arial" w:hAnsi="Arial" w:cs="Arial"/>
          <w:sz w:val="24"/>
          <w:szCs w:val="24"/>
        </w:rPr>
        <w:t xml:space="preserve"> </w:t>
      </w:r>
    </w:p>
    <w:p w14:paraId="58264915" w14:textId="77777777" w:rsidR="00B54BE6" w:rsidRDefault="00B54BE6" w:rsidP="00127466">
      <w:pPr>
        <w:spacing w:line="360" w:lineRule="auto"/>
        <w:jc w:val="both"/>
      </w:pPr>
    </w:p>
    <w:p w14:paraId="43A81FA4" w14:textId="222F614A" w:rsidR="00B54BE6" w:rsidRDefault="00D318C1" w:rsidP="00127466">
      <w:pPr>
        <w:spacing w:line="360" w:lineRule="auto"/>
        <w:jc w:val="both"/>
        <w:rPr>
          <w:rFonts w:ascii="Arial" w:hAnsi="Arial" w:cs="Arial"/>
          <w:sz w:val="24"/>
          <w:szCs w:val="24"/>
        </w:rPr>
      </w:pPr>
      <w:r>
        <w:rPr>
          <w:rFonts w:ascii="Arial" w:hAnsi="Arial" w:cs="Arial"/>
          <w:sz w:val="24"/>
          <w:szCs w:val="24"/>
        </w:rPr>
        <w:t xml:space="preserve">Cybersecurity </w:t>
      </w:r>
      <w:r w:rsidR="006E77FE">
        <w:rPr>
          <w:rFonts w:ascii="Arial" w:hAnsi="Arial" w:cs="Arial"/>
          <w:sz w:val="24"/>
          <w:szCs w:val="24"/>
        </w:rPr>
        <w:t xml:space="preserve">threat is the most important technological risk. </w:t>
      </w:r>
      <w:r w:rsidR="003939BA">
        <w:rPr>
          <w:rFonts w:ascii="Arial" w:hAnsi="Arial" w:cs="Arial"/>
          <w:sz w:val="24"/>
          <w:szCs w:val="24"/>
        </w:rPr>
        <w:t>Hacking or malwares</w:t>
      </w:r>
      <w:r w:rsidR="00127466">
        <w:rPr>
          <w:rFonts w:ascii="Arial" w:hAnsi="Arial" w:cs="Arial"/>
          <w:sz w:val="24"/>
          <w:szCs w:val="24"/>
        </w:rPr>
        <w:t xml:space="preserve"> can compromise sensitive data </w:t>
      </w:r>
      <w:r w:rsidR="007D6E9F">
        <w:rPr>
          <w:rFonts w:ascii="Arial" w:hAnsi="Arial" w:cs="Arial"/>
          <w:sz w:val="24"/>
          <w:szCs w:val="24"/>
        </w:rPr>
        <w:t xml:space="preserve">and directly impact the company operations and reputation. This can affect the customer perception </w:t>
      </w:r>
      <w:r w:rsidR="002671A1">
        <w:rPr>
          <w:rFonts w:ascii="Arial" w:hAnsi="Arial" w:cs="Arial"/>
          <w:sz w:val="24"/>
          <w:szCs w:val="24"/>
        </w:rPr>
        <w:t xml:space="preserve">and as a result the decrease in occupancy </w:t>
      </w:r>
      <w:r w:rsidR="00C82E7A">
        <w:rPr>
          <w:rFonts w:ascii="Arial" w:hAnsi="Arial" w:cs="Arial"/>
          <w:sz w:val="24"/>
          <w:szCs w:val="24"/>
        </w:rPr>
        <w:t xml:space="preserve">and revenue. </w:t>
      </w:r>
      <w:r w:rsidR="001D7B2E">
        <w:rPr>
          <w:rFonts w:ascii="Arial" w:hAnsi="Arial" w:cs="Arial"/>
          <w:sz w:val="24"/>
          <w:szCs w:val="24"/>
        </w:rPr>
        <w:t>With the</w:t>
      </w:r>
      <w:r w:rsidR="00C82E7A">
        <w:rPr>
          <w:rFonts w:ascii="Arial" w:hAnsi="Arial" w:cs="Arial"/>
          <w:sz w:val="24"/>
          <w:szCs w:val="24"/>
        </w:rPr>
        <w:t xml:space="preserve"> technology constantly </w:t>
      </w:r>
      <w:r w:rsidR="006F157D">
        <w:rPr>
          <w:rFonts w:ascii="Arial" w:hAnsi="Arial" w:cs="Arial"/>
          <w:sz w:val="24"/>
          <w:szCs w:val="24"/>
        </w:rPr>
        <w:t xml:space="preserve">evolving the Hotel Industry </w:t>
      </w:r>
      <w:r w:rsidR="00B8773A">
        <w:rPr>
          <w:rFonts w:ascii="Arial" w:hAnsi="Arial" w:cs="Arial"/>
          <w:sz w:val="24"/>
          <w:szCs w:val="24"/>
        </w:rPr>
        <w:t xml:space="preserve">is pressured to adapt to these changes </w:t>
      </w:r>
      <w:r w:rsidR="000E130B">
        <w:rPr>
          <w:rFonts w:ascii="Arial" w:hAnsi="Arial" w:cs="Arial"/>
          <w:sz w:val="24"/>
          <w:szCs w:val="24"/>
        </w:rPr>
        <w:t xml:space="preserve">that can carry a risk </w:t>
      </w:r>
      <w:r w:rsidR="00DE7FF8">
        <w:rPr>
          <w:rFonts w:ascii="Arial" w:hAnsi="Arial" w:cs="Arial"/>
          <w:sz w:val="24"/>
          <w:szCs w:val="24"/>
        </w:rPr>
        <w:t>due not being enough tested</w:t>
      </w:r>
      <w:r w:rsidR="002D3B2B">
        <w:rPr>
          <w:rFonts w:ascii="Arial" w:hAnsi="Arial" w:cs="Arial"/>
          <w:sz w:val="24"/>
          <w:szCs w:val="24"/>
        </w:rPr>
        <w:t xml:space="preserve"> and lead to </w:t>
      </w:r>
      <w:r w:rsidR="00B85078">
        <w:rPr>
          <w:rFonts w:ascii="Arial" w:hAnsi="Arial" w:cs="Arial"/>
          <w:sz w:val="24"/>
          <w:szCs w:val="24"/>
        </w:rPr>
        <w:t>challenges</w:t>
      </w:r>
      <w:r w:rsidR="002D3B2B">
        <w:rPr>
          <w:rFonts w:ascii="Arial" w:hAnsi="Arial" w:cs="Arial"/>
          <w:sz w:val="24"/>
          <w:szCs w:val="24"/>
        </w:rPr>
        <w:t xml:space="preserve"> and errors. </w:t>
      </w:r>
    </w:p>
    <w:p w14:paraId="145BB3CB" w14:textId="77777777" w:rsidR="001D7B2E" w:rsidRDefault="001D7B2E" w:rsidP="00127466">
      <w:pPr>
        <w:spacing w:line="360" w:lineRule="auto"/>
        <w:jc w:val="both"/>
        <w:rPr>
          <w:rFonts w:ascii="Arial" w:hAnsi="Arial" w:cs="Arial"/>
          <w:sz w:val="24"/>
          <w:szCs w:val="24"/>
        </w:rPr>
      </w:pPr>
    </w:p>
    <w:p w14:paraId="798394D4" w14:textId="77777777" w:rsidR="00A730B5" w:rsidRDefault="002F1C11" w:rsidP="00A730B5">
      <w:pPr>
        <w:pStyle w:val="Heading2"/>
      </w:pPr>
      <w:bookmarkStart w:id="18" w:name="_Toc181212234"/>
      <w:r>
        <w:t>Strategies to manage risk.</w:t>
      </w:r>
      <w:bookmarkEnd w:id="18"/>
      <w:r>
        <w:t xml:space="preserve"> </w:t>
      </w:r>
    </w:p>
    <w:p w14:paraId="1632F1A7" w14:textId="29F36E7D" w:rsidR="00A730B5" w:rsidRPr="00A730B5" w:rsidRDefault="003A2BD9" w:rsidP="003A2BD9">
      <w:pPr>
        <w:pStyle w:val="Heading3"/>
      </w:pPr>
      <w:bookmarkStart w:id="19" w:name="_Toc181212235"/>
      <w:r>
        <w:t>Financial planning</w:t>
      </w:r>
      <w:bookmarkEnd w:id="19"/>
      <w:r>
        <w:t xml:space="preserve"> </w:t>
      </w:r>
    </w:p>
    <w:p w14:paraId="00E7E00F" w14:textId="58EB0187" w:rsidR="00A730B5" w:rsidRPr="003A2BD9" w:rsidRDefault="00C07AD9" w:rsidP="003A2BD9">
      <w:pPr>
        <w:pStyle w:val="Heading4"/>
        <w:rPr>
          <w:rFonts w:ascii="Arial" w:hAnsi="Arial" w:cs="Arial"/>
          <w:sz w:val="24"/>
          <w:szCs w:val="24"/>
        </w:rPr>
      </w:pPr>
      <w:bookmarkStart w:id="20" w:name="_Toc181212236"/>
      <w:r w:rsidRPr="003A2BD9">
        <w:rPr>
          <w:rFonts w:ascii="Arial" w:hAnsi="Arial" w:cs="Arial"/>
          <w:sz w:val="24"/>
          <w:szCs w:val="24"/>
        </w:rPr>
        <w:t xml:space="preserve">Increase </w:t>
      </w:r>
      <w:r w:rsidR="00235403" w:rsidRPr="003A2BD9">
        <w:rPr>
          <w:rFonts w:ascii="Arial" w:hAnsi="Arial" w:cs="Arial"/>
          <w:sz w:val="24"/>
          <w:szCs w:val="24"/>
        </w:rPr>
        <w:t>revenue.</w:t>
      </w:r>
      <w:bookmarkEnd w:id="20"/>
    </w:p>
    <w:p w14:paraId="0C7A2490" w14:textId="77777777" w:rsidR="00D92733" w:rsidRDefault="00D92733" w:rsidP="00D92733"/>
    <w:p w14:paraId="64D0A174" w14:textId="2A4867F7" w:rsidR="00D92733" w:rsidRDefault="00C2734C" w:rsidP="00E76E3E">
      <w:pPr>
        <w:spacing w:line="360" w:lineRule="auto"/>
        <w:jc w:val="both"/>
        <w:rPr>
          <w:rFonts w:ascii="Arial" w:hAnsi="Arial" w:cs="Arial"/>
          <w:sz w:val="24"/>
          <w:szCs w:val="24"/>
        </w:rPr>
      </w:pPr>
      <w:r>
        <w:rPr>
          <w:rFonts w:ascii="Arial" w:hAnsi="Arial" w:cs="Arial"/>
          <w:sz w:val="24"/>
          <w:szCs w:val="24"/>
        </w:rPr>
        <w:lastRenderedPageBreak/>
        <w:t>Critical</w:t>
      </w:r>
      <w:r w:rsidR="002775BA">
        <w:rPr>
          <w:rFonts w:ascii="Arial" w:hAnsi="Arial" w:cs="Arial"/>
          <w:sz w:val="24"/>
          <w:szCs w:val="24"/>
        </w:rPr>
        <w:t xml:space="preserve"> </w:t>
      </w:r>
      <w:r>
        <w:rPr>
          <w:rFonts w:ascii="Arial" w:hAnsi="Arial" w:cs="Arial"/>
          <w:sz w:val="24"/>
          <w:szCs w:val="24"/>
        </w:rPr>
        <w:t xml:space="preserve">for City Hotel </w:t>
      </w:r>
      <w:r w:rsidR="002775BA">
        <w:rPr>
          <w:rFonts w:ascii="Arial" w:hAnsi="Arial" w:cs="Arial"/>
          <w:sz w:val="24"/>
          <w:szCs w:val="24"/>
        </w:rPr>
        <w:t>business is to increase revenue in order to help cover</w:t>
      </w:r>
      <w:r w:rsidR="00672C54">
        <w:rPr>
          <w:rFonts w:ascii="Arial" w:hAnsi="Arial" w:cs="Arial"/>
          <w:sz w:val="24"/>
          <w:szCs w:val="24"/>
        </w:rPr>
        <w:t xml:space="preserve"> operating costs</w:t>
      </w:r>
      <w:r w:rsidR="00561046">
        <w:rPr>
          <w:rFonts w:ascii="Arial" w:hAnsi="Arial" w:cs="Arial"/>
          <w:sz w:val="24"/>
          <w:szCs w:val="24"/>
        </w:rPr>
        <w:t>,</w:t>
      </w:r>
      <w:r w:rsidR="00672C54">
        <w:rPr>
          <w:rFonts w:ascii="Arial" w:hAnsi="Arial" w:cs="Arial"/>
          <w:sz w:val="24"/>
          <w:szCs w:val="24"/>
        </w:rPr>
        <w:t xml:space="preserve"> </w:t>
      </w:r>
      <w:r w:rsidR="00EC47B5">
        <w:rPr>
          <w:rFonts w:ascii="Arial" w:hAnsi="Arial" w:cs="Arial"/>
          <w:sz w:val="24"/>
          <w:szCs w:val="24"/>
        </w:rPr>
        <w:t xml:space="preserve">low the depts or if is possible to </w:t>
      </w:r>
      <w:r w:rsidR="00561046">
        <w:rPr>
          <w:rFonts w:ascii="Arial" w:hAnsi="Arial" w:cs="Arial"/>
          <w:sz w:val="24"/>
          <w:szCs w:val="24"/>
        </w:rPr>
        <w:t xml:space="preserve">pay them. According to Statista </w:t>
      </w:r>
      <w:r w:rsidR="00DE00AF">
        <w:rPr>
          <w:rFonts w:ascii="Arial" w:hAnsi="Arial" w:cs="Arial"/>
          <w:sz w:val="24"/>
          <w:szCs w:val="24"/>
        </w:rPr>
        <w:t xml:space="preserve">hotel occupancy in UK is expecting to grow </w:t>
      </w:r>
      <w:r w:rsidR="00D658AA">
        <w:rPr>
          <w:rFonts w:ascii="Arial" w:hAnsi="Arial" w:cs="Arial"/>
          <w:sz w:val="24"/>
          <w:szCs w:val="24"/>
        </w:rPr>
        <w:t>with 2.5% until the end of 2024</w:t>
      </w:r>
      <w:r w:rsidR="00363404">
        <w:rPr>
          <w:rFonts w:ascii="Arial" w:hAnsi="Arial" w:cs="Arial"/>
          <w:sz w:val="24"/>
          <w:szCs w:val="24"/>
        </w:rPr>
        <w:t xml:space="preserve"> with </w:t>
      </w:r>
      <w:r w:rsidR="002A47AF">
        <w:rPr>
          <w:rFonts w:ascii="Arial" w:hAnsi="Arial" w:cs="Arial"/>
          <w:sz w:val="24"/>
          <w:szCs w:val="24"/>
        </w:rPr>
        <w:t>a projected</w:t>
      </w:r>
      <w:r w:rsidR="00C77BC1">
        <w:rPr>
          <w:rFonts w:ascii="Arial" w:hAnsi="Arial" w:cs="Arial"/>
          <w:sz w:val="24"/>
          <w:szCs w:val="24"/>
        </w:rPr>
        <w:t xml:space="preserve"> </w:t>
      </w:r>
      <w:r w:rsidR="00363404">
        <w:rPr>
          <w:rFonts w:ascii="Arial" w:hAnsi="Arial" w:cs="Arial"/>
          <w:sz w:val="24"/>
          <w:szCs w:val="24"/>
        </w:rPr>
        <w:t xml:space="preserve">raise of average daily rate </w:t>
      </w:r>
      <w:r w:rsidR="002A47AF">
        <w:rPr>
          <w:rFonts w:ascii="Arial" w:hAnsi="Arial" w:cs="Arial"/>
          <w:sz w:val="24"/>
          <w:szCs w:val="24"/>
        </w:rPr>
        <w:t xml:space="preserve">of 4.9% until next year. (Statista, </w:t>
      </w:r>
      <w:r w:rsidR="003D5DA8">
        <w:rPr>
          <w:rFonts w:ascii="Arial" w:hAnsi="Arial" w:cs="Arial"/>
          <w:sz w:val="24"/>
          <w:szCs w:val="24"/>
        </w:rPr>
        <w:t>2024</w:t>
      </w:r>
      <w:r w:rsidR="005E7A8F">
        <w:rPr>
          <w:rFonts w:ascii="Arial" w:hAnsi="Arial" w:cs="Arial"/>
          <w:sz w:val="24"/>
          <w:szCs w:val="24"/>
        </w:rPr>
        <w:t>). Change</w:t>
      </w:r>
      <w:r w:rsidR="00A95994">
        <w:rPr>
          <w:rFonts w:ascii="Arial" w:hAnsi="Arial" w:cs="Arial"/>
          <w:sz w:val="24"/>
          <w:szCs w:val="24"/>
        </w:rPr>
        <w:t xml:space="preserve"> the</w:t>
      </w:r>
      <w:r w:rsidR="00BE139C">
        <w:rPr>
          <w:rFonts w:ascii="Arial" w:hAnsi="Arial" w:cs="Arial"/>
          <w:sz w:val="24"/>
          <w:szCs w:val="24"/>
        </w:rPr>
        <w:t xml:space="preserve"> marketing strategies and advertise </w:t>
      </w:r>
      <w:r w:rsidR="00311C4C">
        <w:rPr>
          <w:rFonts w:ascii="Arial" w:hAnsi="Arial" w:cs="Arial"/>
          <w:sz w:val="24"/>
          <w:szCs w:val="24"/>
        </w:rPr>
        <w:t>exclusive offers</w:t>
      </w:r>
      <w:r w:rsidR="000A37BD">
        <w:rPr>
          <w:rFonts w:ascii="Arial" w:hAnsi="Arial" w:cs="Arial"/>
          <w:sz w:val="24"/>
          <w:szCs w:val="24"/>
        </w:rPr>
        <w:t xml:space="preserve"> in off season periods and discounts on </w:t>
      </w:r>
      <w:r w:rsidR="00197FA2">
        <w:rPr>
          <w:rFonts w:ascii="Arial" w:hAnsi="Arial" w:cs="Arial"/>
          <w:sz w:val="24"/>
          <w:szCs w:val="24"/>
        </w:rPr>
        <w:t>peak</w:t>
      </w:r>
      <w:r w:rsidR="000A37BD">
        <w:rPr>
          <w:rFonts w:ascii="Arial" w:hAnsi="Arial" w:cs="Arial"/>
          <w:sz w:val="24"/>
          <w:szCs w:val="24"/>
        </w:rPr>
        <w:t xml:space="preserve"> period</w:t>
      </w:r>
      <w:r w:rsidR="00BD1A87">
        <w:rPr>
          <w:rFonts w:ascii="Arial" w:hAnsi="Arial" w:cs="Arial"/>
          <w:sz w:val="24"/>
          <w:szCs w:val="24"/>
        </w:rPr>
        <w:t xml:space="preserve"> and for early payments</w:t>
      </w:r>
      <w:r w:rsidR="002C2A68">
        <w:rPr>
          <w:rFonts w:ascii="Arial" w:hAnsi="Arial" w:cs="Arial"/>
          <w:sz w:val="24"/>
          <w:szCs w:val="24"/>
        </w:rPr>
        <w:t>, improving the quality of services and</w:t>
      </w:r>
      <w:r w:rsidR="008C1F4F">
        <w:rPr>
          <w:rFonts w:ascii="Arial" w:hAnsi="Arial" w:cs="Arial"/>
          <w:sz w:val="24"/>
          <w:szCs w:val="24"/>
        </w:rPr>
        <w:t xml:space="preserve"> expanding the product </w:t>
      </w:r>
      <w:r w:rsidR="00117154">
        <w:rPr>
          <w:rFonts w:ascii="Arial" w:hAnsi="Arial" w:cs="Arial"/>
          <w:sz w:val="24"/>
          <w:szCs w:val="24"/>
        </w:rPr>
        <w:t xml:space="preserve">standards </w:t>
      </w:r>
      <w:r w:rsidR="00AF5CB8">
        <w:rPr>
          <w:rFonts w:ascii="Arial" w:hAnsi="Arial" w:cs="Arial"/>
          <w:sz w:val="24"/>
          <w:szCs w:val="24"/>
        </w:rPr>
        <w:t xml:space="preserve">can be a good start point for a turnover in revenue. </w:t>
      </w:r>
      <w:r w:rsidR="00D521E2">
        <w:rPr>
          <w:rFonts w:ascii="Arial" w:hAnsi="Arial" w:cs="Arial"/>
          <w:sz w:val="24"/>
          <w:szCs w:val="24"/>
        </w:rPr>
        <w:t xml:space="preserve">The latest </w:t>
      </w:r>
      <w:r w:rsidR="00CA37F6">
        <w:rPr>
          <w:rFonts w:ascii="Arial" w:hAnsi="Arial" w:cs="Arial"/>
          <w:sz w:val="24"/>
          <w:szCs w:val="24"/>
        </w:rPr>
        <w:t xml:space="preserve">customer survey </w:t>
      </w:r>
      <w:r w:rsidR="00F72E62">
        <w:rPr>
          <w:rFonts w:ascii="Arial" w:hAnsi="Arial" w:cs="Arial"/>
          <w:sz w:val="24"/>
          <w:szCs w:val="24"/>
        </w:rPr>
        <w:t xml:space="preserve">conducted by RSM </w:t>
      </w:r>
      <w:r w:rsidR="00AA3DAF">
        <w:rPr>
          <w:rFonts w:ascii="Arial" w:hAnsi="Arial" w:cs="Arial"/>
          <w:sz w:val="24"/>
          <w:szCs w:val="24"/>
        </w:rPr>
        <w:t xml:space="preserve">revealed that </w:t>
      </w:r>
      <w:r w:rsidR="009B095C">
        <w:rPr>
          <w:rFonts w:ascii="Arial" w:hAnsi="Arial" w:cs="Arial"/>
          <w:sz w:val="24"/>
          <w:szCs w:val="24"/>
        </w:rPr>
        <w:t>30% of the potential and actual customers</w:t>
      </w:r>
      <w:r w:rsidR="00354852">
        <w:rPr>
          <w:rFonts w:ascii="Arial" w:hAnsi="Arial" w:cs="Arial"/>
          <w:sz w:val="24"/>
          <w:szCs w:val="24"/>
        </w:rPr>
        <w:t xml:space="preserve">, due to </w:t>
      </w:r>
      <w:r w:rsidR="00B22E2A">
        <w:rPr>
          <w:rFonts w:ascii="Arial" w:hAnsi="Arial" w:cs="Arial"/>
          <w:sz w:val="24"/>
          <w:szCs w:val="24"/>
        </w:rPr>
        <w:t>inflation and price raising, are looking fo</w:t>
      </w:r>
      <w:r w:rsidR="00BD2816">
        <w:rPr>
          <w:rFonts w:ascii="Arial" w:hAnsi="Arial" w:cs="Arial"/>
          <w:sz w:val="24"/>
          <w:szCs w:val="24"/>
        </w:rPr>
        <w:t xml:space="preserve">r </w:t>
      </w:r>
      <w:r w:rsidR="00095C5D">
        <w:rPr>
          <w:rFonts w:ascii="Arial" w:hAnsi="Arial" w:cs="Arial"/>
          <w:sz w:val="24"/>
          <w:szCs w:val="24"/>
        </w:rPr>
        <w:t xml:space="preserve">specific offers and </w:t>
      </w:r>
      <w:r w:rsidR="002A4CF8">
        <w:rPr>
          <w:rFonts w:ascii="Arial" w:hAnsi="Arial" w:cs="Arial"/>
          <w:sz w:val="24"/>
          <w:szCs w:val="24"/>
        </w:rPr>
        <w:t xml:space="preserve">lower prices. </w:t>
      </w:r>
      <w:r w:rsidR="00C07AD9">
        <w:rPr>
          <w:rFonts w:ascii="Arial" w:hAnsi="Arial" w:cs="Arial"/>
          <w:sz w:val="24"/>
          <w:szCs w:val="24"/>
        </w:rPr>
        <w:t xml:space="preserve">(RSM, 2023) </w:t>
      </w:r>
      <w:r w:rsidR="00CF6D4B">
        <w:rPr>
          <w:rFonts w:ascii="Arial" w:hAnsi="Arial" w:cs="Arial"/>
          <w:sz w:val="24"/>
          <w:szCs w:val="24"/>
        </w:rPr>
        <w:t xml:space="preserve">Also, </w:t>
      </w:r>
      <w:r w:rsidR="00CE6C5E">
        <w:rPr>
          <w:rFonts w:ascii="Arial" w:hAnsi="Arial" w:cs="Arial"/>
          <w:sz w:val="24"/>
          <w:szCs w:val="24"/>
        </w:rPr>
        <w:t xml:space="preserve">diversification is </w:t>
      </w:r>
      <w:r w:rsidR="000B1F59">
        <w:rPr>
          <w:rFonts w:ascii="Arial" w:hAnsi="Arial" w:cs="Arial"/>
          <w:sz w:val="24"/>
          <w:szCs w:val="24"/>
        </w:rPr>
        <w:t xml:space="preserve">recommended to </w:t>
      </w:r>
      <w:r w:rsidR="009A652A">
        <w:rPr>
          <w:rFonts w:ascii="Arial" w:hAnsi="Arial" w:cs="Arial"/>
          <w:sz w:val="24"/>
          <w:szCs w:val="24"/>
        </w:rPr>
        <w:t xml:space="preserve">spread its revenue across multiple streams not to be </w:t>
      </w:r>
      <w:r w:rsidR="005B08EF">
        <w:rPr>
          <w:rFonts w:ascii="Arial" w:hAnsi="Arial" w:cs="Arial"/>
          <w:sz w:val="24"/>
          <w:szCs w:val="24"/>
        </w:rPr>
        <w:t>dependable</w:t>
      </w:r>
      <w:r w:rsidR="009A652A">
        <w:rPr>
          <w:rFonts w:ascii="Arial" w:hAnsi="Arial" w:cs="Arial"/>
          <w:sz w:val="24"/>
          <w:szCs w:val="24"/>
        </w:rPr>
        <w:t xml:space="preserve"> just on </w:t>
      </w:r>
      <w:r w:rsidR="005B08EF">
        <w:rPr>
          <w:rFonts w:ascii="Arial" w:hAnsi="Arial" w:cs="Arial"/>
          <w:sz w:val="24"/>
          <w:szCs w:val="24"/>
        </w:rPr>
        <w:t>a sole source</w:t>
      </w:r>
      <w:r w:rsidR="009A652A">
        <w:rPr>
          <w:rFonts w:ascii="Arial" w:hAnsi="Arial" w:cs="Arial"/>
          <w:sz w:val="24"/>
          <w:szCs w:val="24"/>
        </w:rPr>
        <w:t xml:space="preserve"> of income. </w:t>
      </w:r>
    </w:p>
    <w:p w14:paraId="240F1ADF" w14:textId="77777777" w:rsidR="00D34BE3" w:rsidRDefault="00D34BE3" w:rsidP="00D34BE3">
      <w:pPr>
        <w:pStyle w:val="Heading3"/>
      </w:pPr>
    </w:p>
    <w:p w14:paraId="35A40ADA" w14:textId="44AC60EC" w:rsidR="00C07AD9" w:rsidRPr="003A2BD9" w:rsidRDefault="00D34BE3" w:rsidP="003A2BD9">
      <w:pPr>
        <w:pStyle w:val="Heading4"/>
        <w:rPr>
          <w:rFonts w:ascii="Arial" w:hAnsi="Arial" w:cs="Arial"/>
          <w:sz w:val="24"/>
          <w:szCs w:val="24"/>
        </w:rPr>
      </w:pPr>
      <w:bookmarkStart w:id="21" w:name="_Toc181212237"/>
      <w:r w:rsidRPr="003A2BD9">
        <w:rPr>
          <w:rFonts w:ascii="Arial" w:hAnsi="Arial" w:cs="Arial"/>
          <w:sz w:val="24"/>
          <w:szCs w:val="24"/>
        </w:rPr>
        <w:t>Cutting costs</w:t>
      </w:r>
      <w:bookmarkEnd w:id="21"/>
    </w:p>
    <w:p w14:paraId="33DCC97B" w14:textId="77777777" w:rsidR="00D34BE3" w:rsidRDefault="00D34BE3" w:rsidP="00D34BE3"/>
    <w:p w14:paraId="4AAA96D1" w14:textId="03BC9DD2" w:rsidR="00D34BE3" w:rsidRPr="001F6ED0" w:rsidRDefault="00091BA9" w:rsidP="00A058E3">
      <w:pPr>
        <w:spacing w:line="360" w:lineRule="auto"/>
        <w:jc w:val="both"/>
        <w:rPr>
          <w:rFonts w:ascii="Arial" w:hAnsi="Arial" w:cs="Arial"/>
          <w:sz w:val="24"/>
          <w:szCs w:val="24"/>
        </w:rPr>
      </w:pPr>
      <w:r>
        <w:rPr>
          <w:rFonts w:ascii="Arial" w:hAnsi="Arial" w:cs="Arial"/>
          <w:sz w:val="24"/>
          <w:szCs w:val="24"/>
        </w:rPr>
        <w:t xml:space="preserve">Without </w:t>
      </w:r>
      <w:r w:rsidR="00212404">
        <w:rPr>
          <w:rFonts w:ascii="Arial" w:hAnsi="Arial" w:cs="Arial"/>
          <w:sz w:val="24"/>
          <w:szCs w:val="24"/>
        </w:rPr>
        <w:t xml:space="preserve">damaging </w:t>
      </w:r>
      <w:r w:rsidR="008745F4">
        <w:rPr>
          <w:rFonts w:ascii="Arial" w:hAnsi="Arial" w:cs="Arial"/>
          <w:sz w:val="24"/>
          <w:szCs w:val="24"/>
        </w:rPr>
        <w:t xml:space="preserve">the quality of the customer experience, </w:t>
      </w:r>
      <w:r w:rsidR="006C1674">
        <w:rPr>
          <w:rFonts w:ascii="Arial" w:hAnsi="Arial" w:cs="Arial"/>
          <w:sz w:val="24"/>
          <w:szCs w:val="24"/>
        </w:rPr>
        <w:t>products,</w:t>
      </w:r>
      <w:r w:rsidR="008745F4">
        <w:rPr>
          <w:rFonts w:ascii="Arial" w:hAnsi="Arial" w:cs="Arial"/>
          <w:sz w:val="24"/>
          <w:szCs w:val="24"/>
        </w:rPr>
        <w:t xml:space="preserve"> or services</w:t>
      </w:r>
      <w:r w:rsidR="009265CD">
        <w:rPr>
          <w:rFonts w:ascii="Arial" w:hAnsi="Arial" w:cs="Arial"/>
          <w:sz w:val="24"/>
          <w:szCs w:val="24"/>
        </w:rPr>
        <w:t>,</w:t>
      </w:r>
      <w:r w:rsidR="00CB264D">
        <w:rPr>
          <w:rFonts w:ascii="Arial" w:hAnsi="Arial" w:cs="Arial"/>
          <w:sz w:val="24"/>
          <w:szCs w:val="24"/>
        </w:rPr>
        <w:t xml:space="preserve"> </w:t>
      </w:r>
      <w:r w:rsidR="003657E2">
        <w:rPr>
          <w:rFonts w:ascii="Arial" w:hAnsi="Arial" w:cs="Arial"/>
          <w:sz w:val="24"/>
          <w:szCs w:val="24"/>
        </w:rPr>
        <w:t>identifying the</w:t>
      </w:r>
      <w:r w:rsidR="00F50DEB">
        <w:rPr>
          <w:rFonts w:ascii="Arial" w:hAnsi="Arial" w:cs="Arial"/>
          <w:sz w:val="24"/>
          <w:szCs w:val="24"/>
        </w:rPr>
        <w:t xml:space="preserve"> areas where the expenses can be reduced</w:t>
      </w:r>
      <w:r w:rsidR="00487DAB">
        <w:rPr>
          <w:rFonts w:ascii="Arial" w:hAnsi="Arial" w:cs="Arial"/>
          <w:sz w:val="24"/>
          <w:szCs w:val="24"/>
        </w:rPr>
        <w:t xml:space="preserve"> and find the right </w:t>
      </w:r>
      <w:r w:rsidR="0055477D">
        <w:rPr>
          <w:rFonts w:ascii="Arial" w:hAnsi="Arial" w:cs="Arial"/>
          <w:sz w:val="24"/>
          <w:szCs w:val="24"/>
        </w:rPr>
        <w:t xml:space="preserve">procedures </w:t>
      </w:r>
      <w:r w:rsidR="00CB264D">
        <w:rPr>
          <w:rFonts w:ascii="Arial" w:hAnsi="Arial" w:cs="Arial"/>
          <w:sz w:val="24"/>
          <w:szCs w:val="24"/>
        </w:rPr>
        <w:t>t</w:t>
      </w:r>
      <w:r w:rsidR="00134616">
        <w:rPr>
          <w:rFonts w:ascii="Arial" w:hAnsi="Arial" w:cs="Arial"/>
          <w:sz w:val="24"/>
          <w:szCs w:val="24"/>
        </w:rPr>
        <w:t xml:space="preserve">o </w:t>
      </w:r>
      <w:r w:rsidR="00974EB3">
        <w:rPr>
          <w:rFonts w:ascii="Arial" w:hAnsi="Arial" w:cs="Arial"/>
          <w:sz w:val="24"/>
          <w:szCs w:val="24"/>
        </w:rPr>
        <w:t xml:space="preserve">cut the non-essential costs </w:t>
      </w:r>
      <w:r w:rsidR="00763014">
        <w:rPr>
          <w:rFonts w:ascii="Arial" w:hAnsi="Arial" w:cs="Arial"/>
          <w:sz w:val="24"/>
          <w:szCs w:val="24"/>
        </w:rPr>
        <w:t xml:space="preserve">is a necessary action to </w:t>
      </w:r>
      <w:r w:rsidR="00325DAC">
        <w:rPr>
          <w:rFonts w:ascii="Arial" w:hAnsi="Arial" w:cs="Arial"/>
          <w:sz w:val="24"/>
          <w:szCs w:val="24"/>
        </w:rPr>
        <w:t xml:space="preserve">help in increasing </w:t>
      </w:r>
      <w:r w:rsidR="003657E2">
        <w:rPr>
          <w:rFonts w:ascii="Arial" w:hAnsi="Arial" w:cs="Arial"/>
          <w:sz w:val="24"/>
          <w:szCs w:val="24"/>
        </w:rPr>
        <w:t xml:space="preserve">performance. It can be done by </w:t>
      </w:r>
      <w:r w:rsidR="001555C5">
        <w:rPr>
          <w:rFonts w:ascii="Arial" w:hAnsi="Arial" w:cs="Arial"/>
          <w:sz w:val="24"/>
          <w:szCs w:val="24"/>
        </w:rPr>
        <w:t xml:space="preserve">selling some </w:t>
      </w:r>
      <w:r w:rsidR="007A115F">
        <w:rPr>
          <w:rFonts w:ascii="Arial" w:hAnsi="Arial" w:cs="Arial"/>
          <w:sz w:val="24"/>
          <w:szCs w:val="24"/>
        </w:rPr>
        <w:t>unused equipment or properties</w:t>
      </w:r>
      <w:r w:rsidR="007716D1">
        <w:rPr>
          <w:rFonts w:ascii="Arial" w:hAnsi="Arial" w:cs="Arial"/>
          <w:sz w:val="24"/>
          <w:szCs w:val="24"/>
        </w:rPr>
        <w:t xml:space="preserve">, </w:t>
      </w:r>
      <w:r w:rsidR="00102388">
        <w:rPr>
          <w:rFonts w:ascii="Arial" w:hAnsi="Arial" w:cs="Arial"/>
          <w:sz w:val="24"/>
          <w:szCs w:val="24"/>
        </w:rPr>
        <w:t xml:space="preserve">by </w:t>
      </w:r>
      <w:r w:rsidR="00A058E3">
        <w:rPr>
          <w:rFonts w:ascii="Arial" w:hAnsi="Arial" w:cs="Arial"/>
          <w:sz w:val="24"/>
          <w:szCs w:val="24"/>
        </w:rPr>
        <w:t>minimising their</w:t>
      </w:r>
      <w:r w:rsidR="005E370C">
        <w:rPr>
          <w:rFonts w:ascii="Arial" w:hAnsi="Arial" w:cs="Arial"/>
          <w:sz w:val="24"/>
          <w:szCs w:val="24"/>
        </w:rPr>
        <w:t xml:space="preserve"> inventory</w:t>
      </w:r>
      <w:r w:rsidR="00A058E3">
        <w:rPr>
          <w:rFonts w:ascii="Arial" w:hAnsi="Arial" w:cs="Arial"/>
          <w:sz w:val="24"/>
          <w:szCs w:val="24"/>
        </w:rPr>
        <w:t>, to avoid overstocking, focusing</w:t>
      </w:r>
      <w:r w:rsidR="00582E35">
        <w:rPr>
          <w:rFonts w:ascii="Arial" w:hAnsi="Arial" w:cs="Arial"/>
          <w:sz w:val="24"/>
          <w:szCs w:val="24"/>
        </w:rPr>
        <w:t xml:space="preserve"> just on the </w:t>
      </w:r>
      <w:r w:rsidR="00050131">
        <w:rPr>
          <w:rFonts w:ascii="Arial" w:hAnsi="Arial" w:cs="Arial"/>
          <w:sz w:val="24"/>
          <w:szCs w:val="24"/>
        </w:rPr>
        <w:t>necessar</w:t>
      </w:r>
      <w:r w:rsidR="009C33DC">
        <w:rPr>
          <w:rFonts w:ascii="Arial" w:hAnsi="Arial" w:cs="Arial"/>
          <w:sz w:val="24"/>
          <w:szCs w:val="24"/>
        </w:rPr>
        <w:t xml:space="preserve">ies </w:t>
      </w:r>
      <w:r w:rsidR="007B3A96">
        <w:rPr>
          <w:rFonts w:ascii="Arial" w:hAnsi="Arial" w:cs="Arial"/>
          <w:sz w:val="24"/>
          <w:szCs w:val="24"/>
        </w:rPr>
        <w:t xml:space="preserve">and by </w:t>
      </w:r>
      <w:r w:rsidR="00D77580">
        <w:rPr>
          <w:rFonts w:ascii="Arial" w:hAnsi="Arial" w:cs="Arial"/>
          <w:sz w:val="24"/>
          <w:szCs w:val="24"/>
        </w:rPr>
        <w:t xml:space="preserve">looking for new suppliers </w:t>
      </w:r>
      <w:r w:rsidR="00FE47CE">
        <w:rPr>
          <w:rFonts w:ascii="Arial" w:hAnsi="Arial" w:cs="Arial"/>
          <w:sz w:val="24"/>
          <w:szCs w:val="24"/>
        </w:rPr>
        <w:t xml:space="preserve">with same quality but lower prices or </w:t>
      </w:r>
      <w:r w:rsidR="00DF44A2">
        <w:rPr>
          <w:rFonts w:ascii="Arial" w:hAnsi="Arial" w:cs="Arial"/>
          <w:sz w:val="24"/>
          <w:szCs w:val="24"/>
        </w:rPr>
        <w:t xml:space="preserve">renegotiating </w:t>
      </w:r>
      <w:r w:rsidR="00FB15AE">
        <w:rPr>
          <w:rFonts w:ascii="Arial" w:hAnsi="Arial" w:cs="Arial"/>
          <w:sz w:val="24"/>
          <w:szCs w:val="24"/>
        </w:rPr>
        <w:t xml:space="preserve">the actual contracts and payment terms. </w:t>
      </w:r>
    </w:p>
    <w:p w14:paraId="336B9675" w14:textId="30822A2F" w:rsidR="00D34BE3" w:rsidRPr="003A2BD9" w:rsidRDefault="00FB15AE" w:rsidP="003A2BD9">
      <w:pPr>
        <w:pStyle w:val="Heading4"/>
        <w:rPr>
          <w:rFonts w:ascii="Arial" w:hAnsi="Arial" w:cs="Arial"/>
          <w:sz w:val="24"/>
          <w:szCs w:val="24"/>
        </w:rPr>
      </w:pPr>
      <w:bookmarkStart w:id="22" w:name="_Toc181212238"/>
      <w:r w:rsidRPr="003A2BD9">
        <w:rPr>
          <w:rFonts w:ascii="Arial" w:hAnsi="Arial" w:cs="Arial"/>
          <w:sz w:val="24"/>
          <w:szCs w:val="24"/>
        </w:rPr>
        <w:t>Improving cash flow</w:t>
      </w:r>
      <w:bookmarkEnd w:id="22"/>
    </w:p>
    <w:p w14:paraId="2FAC7A16" w14:textId="77777777" w:rsidR="00A058E3" w:rsidRDefault="00A058E3" w:rsidP="00A058E3"/>
    <w:p w14:paraId="1DA1B399" w14:textId="63F591AA" w:rsidR="00A058E3" w:rsidRDefault="0069799D" w:rsidP="008711DA">
      <w:pPr>
        <w:spacing w:line="360" w:lineRule="auto"/>
        <w:jc w:val="both"/>
        <w:rPr>
          <w:rFonts w:ascii="Arial" w:hAnsi="Arial" w:cs="Arial"/>
          <w:sz w:val="24"/>
          <w:szCs w:val="24"/>
        </w:rPr>
      </w:pPr>
      <w:r>
        <w:rPr>
          <w:rFonts w:ascii="Arial" w:hAnsi="Arial" w:cs="Arial"/>
          <w:sz w:val="24"/>
          <w:szCs w:val="24"/>
        </w:rPr>
        <w:t xml:space="preserve">Can be achieved by </w:t>
      </w:r>
      <w:r w:rsidR="00F31864">
        <w:rPr>
          <w:rFonts w:ascii="Arial" w:hAnsi="Arial" w:cs="Arial"/>
          <w:sz w:val="24"/>
          <w:szCs w:val="24"/>
        </w:rPr>
        <w:t>leasing instead of buying equipment or assets</w:t>
      </w:r>
      <w:r w:rsidR="00A1211A">
        <w:rPr>
          <w:rFonts w:ascii="Arial" w:hAnsi="Arial" w:cs="Arial"/>
          <w:sz w:val="24"/>
          <w:szCs w:val="24"/>
        </w:rPr>
        <w:t xml:space="preserve">, </w:t>
      </w:r>
      <w:r w:rsidR="004355AC">
        <w:rPr>
          <w:rFonts w:ascii="Arial" w:hAnsi="Arial" w:cs="Arial"/>
          <w:sz w:val="24"/>
          <w:szCs w:val="24"/>
        </w:rPr>
        <w:t>increasing prices</w:t>
      </w:r>
      <w:r w:rsidR="00A1211A">
        <w:rPr>
          <w:rFonts w:ascii="Arial" w:hAnsi="Arial" w:cs="Arial"/>
          <w:sz w:val="24"/>
          <w:szCs w:val="24"/>
        </w:rPr>
        <w:t xml:space="preserve"> </w:t>
      </w:r>
      <w:r w:rsidR="00894549">
        <w:rPr>
          <w:rFonts w:ascii="Arial" w:hAnsi="Arial" w:cs="Arial"/>
          <w:sz w:val="24"/>
          <w:szCs w:val="24"/>
        </w:rPr>
        <w:t xml:space="preserve">to drive sales, </w:t>
      </w:r>
      <w:r w:rsidR="004355AC">
        <w:rPr>
          <w:rFonts w:ascii="Arial" w:hAnsi="Arial" w:cs="Arial"/>
          <w:sz w:val="24"/>
          <w:szCs w:val="24"/>
        </w:rPr>
        <w:t>speeding up</w:t>
      </w:r>
      <w:r w:rsidR="00DB1EAD">
        <w:rPr>
          <w:rFonts w:ascii="Arial" w:hAnsi="Arial" w:cs="Arial"/>
          <w:sz w:val="24"/>
          <w:szCs w:val="24"/>
        </w:rPr>
        <w:t xml:space="preserve"> the collection of </w:t>
      </w:r>
      <w:r w:rsidR="004355AC">
        <w:rPr>
          <w:rFonts w:ascii="Arial" w:hAnsi="Arial" w:cs="Arial"/>
          <w:sz w:val="24"/>
          <w:szCs w:val="24"/>
        </w:rPr>
        <w:t>receivables</w:t>
      </w:r>
      <w:r w:rsidR="00CE04A2">
        <w:rPr>
          <w:rFonts w:ascii="Arial" w:hAnsi="Arial" w:cs="Arial"/>
          <w:sz w:val="24"/>
          <w:szCs w:val="24"/>
        </w:rPr>
        <w:t xml:space="preserve">, </w:t>
      </w:r>
      <w:r w:rsidR="00B379E4">
        <w:rPr>
          <w:rFonts w:ascii="Arial" w:hAnsi="Arial" w:cs="Arial"/>
          <w:sz w:val="24"/>
          <w:szCs w:val="24"/>
        </w:rPr>
        <w:t xml:space="preserve">delaying where possible the payables </w:t>
      </w:r>
      <w:r w:rsidR="00CE04A2">
        <w:rPr>
          <w:rFonts w:ascii="Arial" w:hAnsi="Arial" w:cs="Arial"/>
          <w:sz w:val="24"/>
          <w:szCs w:val="24"/>
        </w:rPr>
        <w:t xml:space="preserve">and ensure that is accuracy in managing the cash flow by </w:t>
      </w:r>
      <w:r w:rsidR="00776A2F">
        <w:rPr>
          <w:rFonts w:ascii="Arial" w:hAnsi="Arial" w:cs="Arial"/>
          <w:sz w:val="24"/>
          <w:szCs w:val="24"/>
        </w:rPr>
        <w:t xml:space="preserve">improving the accounting software </w:t>
      </w:r>
      <w:r w:rsidR="00B8464E">
        <w:rPr>
          <w:rFonts w:ascii="Arial" w:hAnsi="Arial" w:cs="Arial"/>
          <w:sz w:val="24"/>
          <w:szCs w:val="24"/>
        </w:rPr>
        <w:t xml:space="preserve">and all necessary </w:t>
      </w:r>
      <w:r w:rsidR="005B08EF">
        <w:rPr>
          <w:rFonts w:ascii="Arial" w:hAnsi="Arial" w:cs="Arial"/>
          <w:sz w:val="24"/>
          <w:szCs w:val="24"/>
        </w:rPr>
        <w:t>recent technologies</w:t>
      </w:r>
      <w:r w:rsidR="00B8464E">
        <w:rPr>
          <w:rFonts w:ascii="Arial" w:hAnsi="Arial" w:cs="Arial"/>
          <w:sz w:val="24"/>
          <w:szCs w:val="24"/>
        </w:rPr>
        <w:t xml:space="preserve">. </w:t>
      </w:r>
    </w:p>
    <w:p w14:paraId="2135AF2F" w14:textId="0B563E22" w:rsidR="002C0E91" w:rsidRDefault="008A1948" w:rsidP="002C0E91">
      <w:pPr>
        <w:pStyle w:val="Heading4"/>
        <w:rPr>
          <w:sz w:val="24"/>
          <w:szCs w:val="24"/>
        </w:rPr>
      </w:pPr>
      <w:bookmarkStart w:id="23" w:name="_Toc181212239"/>
      <w:r w:rsidRPr="00F7787D">
        <w:rPr>
          <w:sz w:val="24"/>
          <w:szCs w:val="24"/>
        </w:rPr>
        <w:t>Restructure debt</w:t>
      </w:r>
      <w:bookmarkEnd w:id="23"/>
    </w:p>
    <w:p w14:paraId="056BD5E8" w14:textId="05D42159" w:rsidR="00F7787D" w:rsidRPr="00DB7618" w:rsidRDefault="00DB7618" w:rsidP="00711CCA">
      <w:pPr>
        <w:spacing w:line="360" w:lineRule="auto"/>
        <w:jc w:val="both"/>
        <w:rPr>
          <w:rFonts w:ascii="Arial" w:hAnsi="Arial" w:cs="Arial"/>
          <w:sz w:val="24"/>
          <w:szCs w:val="24"/>
        </w:rPr>
      </w:pPr>
      <w:r>
        <w:rPr>
          <w:rFonts w:ascii="Arial" w:hAnsi="Arial" w:cs="Arial"/>
          <w:sz w:val="24"/>
          <w:szCs w:val="24"/>
        </w:rPr>
        <w:t xml:space="preserve">Renegotiate </w:t>
      </w:r>
      <w:r w:rsidR="00B252D7">
        <w:rPr>
          <w:rFonts w:ascii="Arial" w:hAnsi="Arial" w:cs="Arial"/>
          <w:sz w:val="24"/>
          <w:szCs w:val="24"/>
        </w:rPr>
        <w:t>extension on payment terms, reduce interest by refinan</w:t>
      </w:r>
      <w:r w:rsidR="00A0232B">
        <w:rPr>
          <w:rFonts w:ascii="Arial" w:hAnsi="Arial" w:cs="Arial"/>
          <w:sz w:val="24"/>
          <w:szCs w:val="24"/>
        </w:rPr>
        <w:t xml:space="preserve">cing </w:t>
      </w:r>
      <w:r w:rsidR="00A272B1">
        <w:rPr>
          <w:rFonts w:ascii="Arial" w:hAnsi="Arial" w:cs="Arial"/>
          <w:sz w:val="24"/>
          <w:szCs w:val="24"/>
        </w:rPr>
        <w:t xml:space="preserve">with an alternative lender </w:t>
      </w:r>
      <w:r w:rsidR="00711CCA">
        <w:rPr>
          <w:rFonts w:ascii="Arial" w:hAnsi="Arial" w:cs="Arial"/>
          <w:sz w:val="24"/>
          <w:szCs w:val="24"/>
        </w:rPr>
        <w:t>to establish financial continuity</w:t>
      </w:r>
      <w:r w:rsidR="00C90AAC">
        <w:rPr>
          <w:rFonts w:ascii="Arial" w:hAnsi="Arial" w:cs="Arial"/>
          <w:sz w:val="24"/>
          <w:szCs w:val="24"/>
        </w:rPr>
        <w:t xml:space="preserve"> </w:t>
      </w:r>
      <w:r w:rsidR="0056436B">
        <w:rPr>
          <w:rFonts w:ascii="Arial" w:hAnsi="Arial" w:cs="Arial"/>
          <w:sz w:val="24"/>
          <w:szCs w:val="24"/>
        </w:rPr>
        <w:t>or</w:t>
      </w:r>
      <w:r w:rsidR="002C2564">
        <w:rPr>
          <w:rFonts w:ascii="Arial" w:hAnsi="Arial" w:cs="Arial"/>
          <w:sz w:val="24"/>
          <w:szCs w:val="24"/>
        </w:rPr>
        <w:t xml:space="preserve"> find investors to find f</w:t>
      </w:r>
      <w:r w:rsidR="006D5EFB">
        <w:rPr>
          <w:rFonts w:ascii="Arial" w:hAnsi="Arial" w:cs="Arial"/>
          <w:sz w:val="24"/>
          <w:szCs w:val="24"/>
        </w:rPr>
        <w:t>u</w:t>
      </w:r>
      <w:r w:rsidR="002C2564">
        <w:rPr>
          <w:rFonts w:ascii="Arial" w:hAnsi="Arial" w:cs="Arial"/>
          <w:sz w:val="24"/>
          <w:szCs w:val="24"/>
        </w:rPr>
        <w:t>nd</w:t>
      </w:r>
      <w:r w:rsidR="006D5EFB">
        <w:rPr>
          <w:rFonts w:ascii="Arial" w:hAnsi="Arial" w:cs="Arial"/>
          <w:sz w:val="24"/>
          <w:szCs w:val="24"/>
        </w:rPr>
        <w:t>s</w:t>
      </w:r>
      <w:r w:rsidR="002C2564">
        <w:rPr>
          <w:rFonts w:ascii="Arial" w:hAnsi="Arial" w:cs="Arial"/>
          <w:sz w:val="24"/>
          <w:szCs w:val="24"/>
        </w:rPr>
        <w:t xml:space="preserve"> to cover debt</w:t>
      </w:r>
      <w:r w:rsidR="0056436B">
        <w:rPr>
          <w:rFonts w:ascii="Arial" w:hAnsi="Arial" w:cs="Arial"/>
          <w:sz w:val="24"/>
          <w:szCs w:val="24"/>
        </w:rPr>
        <w:t>.</w:t>
      </w:r>
      <w:r w:rsidR="00AC1907">
        <w:rPr>
          <w:rFonts w:ascii="Arial" w:hAnsi="Arial" w:cs="Arial"/>
          <w:sz w:val="24"/>
          <w:szCs w:val="24"/>
        </w:rPr>
        <w:t xml:space="preserve"> </w:t>
      </w:r>
    </w:p>
    <w:p w14:paraId="7E86662F" w14:textId="2CB50896" w:rsidR="00B8464E" w:rsidRDefault="004355AC" w:rsidP="004355AC">
      <w:pPr>
        <w:pStyle w:val="Heading3"/>
      </w:pPr>
      <w:bookmarkStart w:id="24" w:name="_Toc181212240"/>
      <w:r>
        <w:lastRenderedPageBreak/>
        <w:t>Insurance</w:t>
      </w:r>
      <w:bookmarkEnd w:id="24"/>
      <w:r>
        <w:t xml:space="preserve"> </w:t>
      </w:r>
    </w:p>
    <w:p w14:paraId="4047F28F" w14:textId="77777777" w:rsidR="004D5FD2" w:rsidRDefault="004D5FD2" w:rsidP="0062690F">
      <w:pPr>
        <w:spacing w:line="360" w:lineRule="auto"/>
        <w:jc w:val="both"/>
      </w:pPr>
    </w:p>
    <w:p w14:paraId="0D60A8AC" w14:textId="322B2938" w:rsidR="002566CB" w:rsidRDefault="00B84195" w:rsidP="0062690F">
      <w:pPr>
        <w:spacing w:line="360" w:lineRule="auto"/>
        <w:jc w:val="both"/>
        <w:rPr>
          <w:rFonts w:ascii="Arial" w:hAnsi="Arial" w:cs="Arial"/>
          <w:sz w:val="24"/>
          <w:szCs w:val="24"/>
        </w:rPr>
      </w:pPr>
      <w:r>
        <w:rPr>
          <w:rFonts w:ascii="Arial" w:hAnsi="Arial" w:cs="Arial"/>
          <w:sz w:val="24"/>
          <w:szCs w:val="24"/>
        </w:rPr>
        <w:t>Using insurance for all</w:t>
      </w:r>
      <w:r w:rsidR="002566CB">
        <w:rPr>
          <w:rFonts w:ascii="Arial" w:hAnsi="Arial" w:cs="Arial"/>
          <w:sz w:val="24"/>
          <w:szCs w:val="24"/>
        </w:rPr>
        <w:t xml:space="preserve"> assets and equipment it </w:t>
      </w:r>
      <w:r w:rsidR="003243C4">
        <w:rPr>
          <w:rFonts w:ascii="Arial" w:hAnsi="Arial" w:cs="Arial"/>
          <w:sz w:val="24"/>
          <w:szCs w:val="24"/>
        </w:rPr>
        <w:t>transfers some risks to a third party</w:t>
      </w:r>
      <w:r w:rsidR="0062690F">
        <w:rPr>
          <w:rFonts w:ascii="Arial" w:hAnsi="Arial" w:cs="Arial"/>
          <w:sz w:val="24"/>
          <w:szCs w:val="24"/>
        </w:rPr>
        <w:t xml:space="preserve">. By doing a </w:t>
      </w:r>
      <w:r w:rsidR="0016646F">
        <w:rPr>
          <w:rFonts w:ascii="Arial" w:hAnsi="Arial" w:cs="Arial"/>
          <w:sz w:val="24"/>
          <w:szCs w:val="24"/>
        </w:rPr>
        <w:t>B</w:t>
      </w:r>
      <w:r w:rsidR="0062690F">
        <w:rPr>
          <w:rFonts w:ascii="Arial" w:hAnsi="Arial" w:cs="Arial"/>
          <w:sz w:val="24"/>
          <w:szCs w:val="24"/>
        </w:rPr>
        <w:t xml:space="preserve">usiness </w:t>
      </w:r>
      <w:r w:rsidR="0016646F">
        <w:rPr>
          <w:rFonts w:ascii="Arial" w:hAnsi="Arial" w:cs="Arial"/>
          <w:sz w:val="24"/>
          <w:szCs w:val="24"/>
        </w:rPr>
        <w:t>I</w:t>
      </w:r>
      <w:r w:rsidR="0062690F">
        <w:rPr>
          <w:rFonts w:ascii="Arial" w:hAnsi="Arial" w:cs="Arial"/>
          <w:sz w:val="24"/>
          <w:szCs w:val="24"/>
        </w:rPr>
        <w:t xml:space="preserve">nterruption </w:t>
      </w:r>
      <w:r w:rsidR="0016646F">
        <w:rPr>
          <w:rFonts w:ascii="Arial" w:hAnsi="Arial" w:cs="Arial"/>
          <w:sz w:val="24"/>
          <w:szCs w:val="24"/>
        </w:rPr>
        <w:t>I</w:t>
      </w:r>
      <w:r w:rsidR="0062690F">
        <w:rPr>
          <w:rFonts w:ascii="Arial" w:hAnsi="Arial" w:cs="Arial"/>
          <w:sz w:val="24"/>
          <w:szCs w:val="24"/>
        </w:rPr>
        <w:t xml:space="preserve">nsurance </w:t>
      </w:r>
      <w:r w:rsidR="00235403">
        <w:rPr>
          <w:rFonts w:ascii="Arial" w:hAnsi="Arial" w:cs="Arial"/>
          <w:sz w:val="24"/>
          <w:szCs w:val="24"/>
        </w:rPr>
        <w:t>the insurance company can cover the lost profit and ongoing expenses</w:t>
      </w:r>
      <w:r w:rsidR="009122C9">
        <w:rPr>
          <w:rFonts w:ascii="Arial" w:hAnsi="Arial" w:cs="Arial"/>
          <w:sz w:val="24"/>
          <w:szCs w:val="24"/>
        </w:rPr>
        <w:t xml:space="preserve">. The </w:t>
      </w:r>
      <w:r w:rsidR="0016646F">
        <w:rPr>
          <w:rFonts w:ascii="Arial" w:hAnsi="Arial" w:cs="Arial"/>
          <w:sz w:val="24"/>
          <w:szCs w:val="24"/>
        </w:rPr>
        <w:t>W</w:t>
      </w:r>
      <w:r w:rsidR="009122C9">
        <w:rPr>
          <w:rFonts w:ascii="Arial" w:hAnsi="Arial" w:cs="Arial"/>
          <w:sz w:val="24"/>
          <w:szCs w:val="24"/>
        </w:rPr>
        <w:t>orkers</w:t>
      </w:r>
      <w:r w:rsidR="00A0032A">
        <w:rPr>
          <w:rFonts w:ascii="Arial" w:hAnsi="Arial" w:cs="Arial"/>
          <w:sz w:val="24"/>
          <w:szCs w:val="24"/>
        </w:rPr>
        <w:t xml:space="preserve"> </w:t>
      </w:r>
      <w:r w:rsidR="0016646F">
        <w:rPr>
          <w:rFonts w:ascii="Arial" w:hAnsi="Arial" w:cs="Arial"/>
          <w:sz w:val="24"/>
          <w:szCs w:val="24"/>
        </w:rPr>
        <w:t>C</w:t>
      </w:r>
      <w:r w:rsidR="00A0032A">
        <w:rPr>
          <w:rFonts w:ascii="Arial" w:hAnsi="Arial" w:cs="Arial"/>
          <w:sz w:val="24"/>
          <w:szCs w:val="24"/>
        </w:rPr>
        <w:t xml:space="preserve">ompensation </w:t>
      </w:r>
      <w:r w:rsidR="0016646F">
        <w:rPr>
          <w:rFonts w:ascii="Arial" w:hAnsi="Arial" w:cs="Arial"/>
          <w:sz w:val="24"/>
          <w:szCs w:val="24"/>
        </w:rPr>
        <w:t>I</w:t>
      </w:r>
      <w:r w:rsidR="00A0032A">
        <w:rPr>
          <w:rFonts w:ascii="Arial" w:hAnsi="Arial" w:cs="Arial"/>
          <w:sz w:val="24"/>
          <w:szCs w:val="24"/>
        </w:rPr>
        <w:t>nsurance</w:t>
      </w:r>
      <w:r w:rsidR="005D490E">
        <w:rPr>
          <w:rFonts w:ascii="Arial" w:hAnsi="Arial" w:cs="Arial"/>
          <w:sz w:val="24"/>
          <w:szCs w:val="24"/>
        </w:rPr>
        <w:t xml:space="preserve">, </w:t>
      </w:r>
      <w:r w:rsidR="0016646F">
        <w:rPr>
          <w:rFonts w:ascii="Arial" w:hAnsi="Arial" w:cs="Arial"/>
          <w:sz w:val="24"/>
          <w:szCs w:val="24"/>
        </w:rPr>
        <w:t>C</w:t>
      </w:r>
      <w:r w:rsidR="00A0032A">
        <w:rPr>
          <w:rFonts w:ascii="Arial" w:hAnsi="Arial" w:cs="Arial"/>
          <w:sz w:val="24"/>
          <w:szCs w:val="24"/>
        </w:rPr>
        <w:t>yber</w:t>
      </w:r>
      <w:r w:rsidR="005D490E">
        <w:rPr>
          <w:rFonts w:ascii="Arial" w:hAnsi="Arial" w:cs="Arial"/>
          <w:sz w:val="24"/>
          <w:szCs w:val="24"/>
        </w:rPr>
        <w:t xml:space="preserve">, </w:t>
      </w:r>
      <w:r w:rsidR="0016646F">
        <w:rPr>
          <w:rFonts w:ascii="Arial" w:hAnsi="Arial" w:cs="Arial"/>
          <w:sz w:val="24"/>
          <w:szCs w:val="24"/>
        </w:rPr>
        <w:t>P</w:t>
      </w:r>
      <w:r w:rsidR="005D490E">
        <w:rPr>
          <w:rFonts w:ascii="Arial" w:hAnsi="Arial" w:cs="Arial"/>
          <w:sz w:val="24"/>
          <w:szCs w:val="24"/>
        </w:rPr>
        <w:t xml:space="preserve">roduct </w:t>
      </w:r>
      <w:r w:rsidR="0016646F">
        <w:rPr>
          <w:rFonts w:ascii="Arial" w:hAnsi="Arial" w:cs="Arial"/>
          <w:sz w:val="24"/>
          <w:szCs w:val="24"/>
        </w:rPr>
        <w:t>L</w:t>
      </w:r>
      <w:r w:rsidR="005D490E">
        <w:rPr>
          <w:rFonts w:ascii="Arial" w:hAnsi="Arial" w:cs="Arial"/>
          <w:sz w:val="24"/>
          <w:szCs w:val="24"/>
        </w:rPr>
        <w:t xml:space="preserve">iability </w:t>
      </w:r>
      <w:r w:rsidR="006C1037">
        <w:rPr>
          <w:rFonts w:ascii="Arial" w:hAnsi="Arial" w:cs="Arial"/>
          <w:sz w:val="24"/>
          <w:szCs w:val="24"/>
        </w:rPr>
        <w:t>and</w:t>
      </w:r>
      <w:r w:rsidR="005B08EF">
        <w:rPr>
          <w:rFonts w:ascii="Arial" w:hAnsi="Arial" w:cs="Arial"/>
          <w:sz w:val="24"/>
          <w:szCs w:val="24"/>
        </w:rPr>
        <w:t xml:space="preserve"> P</w:t>
      </w:r>
      <w:r w:rsidR="006C1037">
        <w:rPr>
          <w:rFonts w:ascii="Arial" w:hAnsi="Arial" w:cs="Arial"/>
          <w:sz w:val="24"/>
          <w:szCs w:val="24"/>
        </w:rPr>
        <w:t xml:space="preserve">rofessional </w:t>
      </w:r>
      <w:r w:rsidR="005B08EF">
        <w:rPr>
          <w:rFonts w:ascii="Arial" w:hAnsi="Arial" w:cs="Arial"/>
          <w:sz w:val="24"/>
          <w:szCs w:val="24"/>
        </w:rPr>
        <w:t>L</w:t>
      </w:r>
      <w:r w:rsidR="006C1037">
        <w:rPr>
          <w:rFonts w:ascii="Arial" w:hAnsi="Arial" w:cs="Arial"/>
          <w:sz w:val="24"/>
          <w:szCs w:val="24"/>
        </w:rPr>
        <w:t xml:space="preserve">iability </w:t>
      </w:r>
      <w:r w:rsidR="005B08EF">
        <w:rPr>
          <w:rFonts w:ascii="Arial" w:hAnsi="Arial" w:cs="Arial"/>
          <w:sz w:val="24"/>
          <w:szCs w:val="24"/>
        </w:rPr>
        <w:t>I</w:t>
      </w:r>
      <w:r w:rsidR="006C1037">
        <w:rPr>
          <w:rFonts w:ascii="Arial" w:hAnsi="Arial" w:cs="Arial"/>
          <w:sz w:val="24"/>
          <w:szCs w:val="24"/>
        </w:rPr>
        <w:t>nsurance are also a</w:t>
      </w:r>
      <w:r w:rsidR="00F544A5">
        <w:rPr>
          <w:rFonts w:ascii="Arial" w:hAnsi="Arial" w:cs="Arial"/>
          <w:sz w:val="24"/>
          <w:szCs w:val="24"/>
        </w:rPr>
        <w:t xml:space="preserve">n excellent way to be covered </w:t>
      </w:r>
      <w:r w:rsidR="006C1E50">
        <w:rPr>
          <w:rFonts w:ascii="Arial" w:hAnsi="Arial" w:cs="Arial"/>
          <w:sz w:val="24"/>
          <w:szCs w:val="24"/>
        </w:rPr>
        <w:t xml:space="preserve">in any scenarios to avoid more losses. </w:t>
      </w:r>
    </w:p>
    <w:p w14:paraId="67C00D23" w14:textId="77777777" w:rsidR="008D1B6B" w:rsidRDefault="008D1B6B" w:rsidP="00F5630E">
      <w:pPr>
        <w:pStyle w:val="Heading3"/>
      </w:pPr>
    </w:p>
    <w:p w14:paraId="64ED5D96" w14:textId="5B2CFBAD" w:rsidR="00F5630E" w:rsidRDefault="00F5630E" w:rsidP="00F5630E">
      <w:pPr>
        <w:pStyle w:val="Heading3"/>
      </w:pPr>
      <w:bookmarkStart w:id="25" w:name="_Toc181212241"/>
      <w:r>
        <w:t>Operational controls</w:t>
      </w:r>
      <w:bookmarkEnd w:id="25"/>
    </w:p>
    <w:p w14:paraId="1656DBD7" w14:textId="77777777" w:rsidR="008D1B6B" w:rsidRDefault="008D1B6B" w:rsidP="00F94081">
      <w:pPr>
        <w:pStyle w:val="Heading4"/>
        <w:rPr>
          <w:sz w:val="24"/>
          <w:szCs w:val="24"/>
        </w:rPr>
      </w:pPr>
    </w:p>
    <w:p w14:paraId="0F335AC0" w14:textId="4DC4EA21" w:rsidR="00F5630E" w:rsidRDefault="00F94081" w:rsidP="00F94081">
      <w:pPr>
        <w:pStyle w:val="Heading4"/>
        <w:rPr>
          <w:sz w:val="24"/>
          <w:szCs w:val="24"/>
        </w:rPr>
      </w:pPr>
      <w:bookmarkStart w:id="26" w:name="_Toc181212242"/>
      <w:r w:rsidRPr="00F94081">
        <w:rPr>
          <w:sz w:val="24"/>
          <w:szCs w:val="24"/>
        </w:rPr>
        <w:t>Employee turnover</w:t>
      </w:r>
      <w:bookmarkEnd w:id="26"/>
      <w:r w:rsidRPr="00F94081">
        <w:rPr>
          <w:sz w:val="24"/>
          <w:szCs w:val="24"/>
        </w:rPr>
        <w:t xml:space="preserve"> </w:t>
      </w:r>
    </w:p>
    <w:p w14:paraId="5F122754" w14:textId="77777777" w:rsidR="00311C4C" w:rsidRDefault="00311C4C" w:rsidP="00311C4C"/>
    <w:p w14:paraId="5F4BA07F" w14:textId="14924AE5" w:rsidR="00311C4C" w:rsidRDefault="000D4FFC" w:rsidP="006024D7">
      <w:pPr>
        <w:spacing w:line="360" w:lineRule="auto"/>
        <w:jc w:val="both"/>
        <w:rPr>
          <w:rFonts w:ascii="Arial" w:hAnsi="Arial" w:cs="Arial"/>
          <w:sz w:val="24"/>
          <w:szCs w:val="24"/>
        </w:rPr>
      </w:pPr>
      <w:r>
        <w:rPr>
          <w:rFonts w:ascii="Arial" w:hAnsi="Arial" w:cs="Arial"/>
          <w:sz w:val="24"/>
          <w:szCs w:val="24"/>
        </w:rPr>
        <w:t>Can be achi</w:t>
      </w:r>
      <w:r w:rsidR="004B589F">
        <w:rPr>
          <w:rFonts w:ascii="Arial" w:hAnsi="Arial" w:cs="Arial"/>
          <w:sz w:val="24"/>
          <w:szCs w:val="24"/>
        </w:rPr>
        <w:t xml:space="preserve">eved by offering competitive salaries, opportunities for career growth, </w:t>
      </w:r>
      <w:r w:rsidR="00630277">
        <w:rPr>
          <w:rFonts w:ascii="Arial" w:hAnsi="Arial" w:cs="Arial"/>
          <w:sz w:val="24"/>
          <w:szCs w:val="24"/>
        </w:rPr>
        <w:t>a</w:t>
      </w:r>
      <w:r w:rsidR="00D26539">
        <w:rPr>
          <w:rFonts w:ascii="Arial" w:hAnsi="Arial" w:cs="Arial"/>
          <w:sz w:val="24"/>
          <w:szCs w:val="24"/>
        </w:rPr>
        <w:t>n</w:t>
      </w:r>
      <w:r w:rsidR="00527A70">
        <w:rPr>
          <w:rFonts w:ascii="Arial" w:hAnsi="Arial" w:cs="Arial"/>
          <w:sz w:val="24"/>
          <w:szCs w:val="24"/>
        </w:rPr>
        <w:t xml:space="preserve">d </w:t>
      </w:r>
      <w:r w:rsidR="0086435B">
        <w:rPr>
          <w:rFonts w:ascii="Arial" w:hAnsi="Arial" w:cs="Arial"/>
          <w:sz w:val="24"/>
          <w:szCs w:val="24"/>
        </w:rPr>
        <w:t>an optimum</w:t>
      </w:r>
      <w:r w:rsidR="00D26539">
        <w:rPr>
          <w:rFonts w:ascii="Arial" w:hAnsi="Arial" w:cs="Arial"/>
          <w:sz w:val="24"/>
          <w:szCs w:val="24"/>
        </w:rPr>
        <w:t xml:space="preserve"> </w:t>
      </w:r>
      <w:r w:rsidR="006024D7">
        <w:rPr>
          <w:rFonts w:ascii="Arial" w:hAnsi="Arial" w:cs="Arial"/>
          <w:sz w:val="24"/>
          <w:szCs w:val="24"/>
        </w:rPr>
        <w:t>work life balance</w:t>
      </w:r>
      <w:r w:rsidR="00527A70">
        <w:rPr>
          <w:rFonts w:ascii="Arial" w:hAnsi="Arial" w:cs="Arial"/>
          <w:sz w:val="24"/>
          <w:szCs w:val="24"/>
        </w:rPr>
        <w:t xml:space="preserve">. </w:t>
      </w:r>
      <w:r w:rsidR="0086435B">
        <w:rPr>
          <w:rFonts w:ascii="Arial" w:hAnsi="Arial" w:cs="Arial"/>
          <w:sz w:val="24"/>
          <w:szCs w:val="24"/>
        </w:rPr>
        <w:t xml:space="preserve">Additionally, </w:t>
      </w:r>
      <w:r w:rsidR="00560FD6">
        <w:rPr>
          <w:rFonts w:ascii="Arial" w:hAnsi="Arial" w:cs="Arial"/>
          <w:sz w:val="24"/>
          <w:szCs w:val="24"/>
        </w:rPr>
        <w:t xml:space="preserve">offering </w:t>
      </w:r>
      <w:r w:rsidR="008D175A">
        <w:rPr>
          <w:rFonts w:ascii="Arial" w:hAnsi="Arial" w:cs="Arial"/>
          <w:sz w:val="24"/>
          <w:szCs w:val="24"/>
        </w:rPr>
        <w:t>training, delegate responsibilities</w:t>
      </w:r>
      <w:r w:rsidR="008D1B6B">
        <w:rPr>
          <w:rFonts w:ascii="Arial" w:hAnsi="Arial" w:cs="Arial"/>
          <w:sz w:val="24"/>
          <w:szCs w:val="24"/>
        </w:rPr>
        <w:t xml:space="preserve">, </w:t>
      </w:r>
      <w:r w:rsidR="001A6C37">
        <w:rPr>
          <w:rFonts w:ascii="Arial" w:hAnsi="Arial" w:cs="Arial"/>
          <w:sz w:val="24"/>
          <w:szCs w:val="24"/>
        </w:rPr>
        <w:t>and use</w:t>
      </w:r>
      <w:r w:rsidR="00A05710">
        <w:rPr>
          <w:rFonts w:ascii="Arial" w:hAnsi="Arial" w:cs="Arial"/>
          <w:sz w:val="24"/>
          <w:szCs w:val="24"/>
        </w:rPr>
        <w:t xml:space="preserve"> data to hire the right people for the right jobs </w:t>
      </w:r>
      <w:r w:rsidR="00E33E8F">
        <w:rPr>
          <w:rFonts w:ascii="Arial" w:hAnsi="Arial" w:cs="Arial"/>
          <w:sz w:val="24"/>
          <w:szCs w:val="24"/>
        </w:rPr>
        <w:t xml:space="preserve">can retain the actual employees not to </w:t>
      </w:r>
      <w:r w:rsidR="001A6C37">
        <w:rPr>
          <w:rFonts w:ascii="Arial" w:hAnsi="Arial" w:cs="Arial"/>
          <w:sz w:val="24"/>
          <w:szCs w:val="24"/>
        </w:rPr>
        <w:t xml:space="preserve">spent on new hiring processes. </w:t>
      </w:r>
    </w:p>
    <w:p w14:paraId="7076677D" w14:textId="77777777" w:rsidR="00AB140F" w:rsidRDefault="00AB140F" w:rsidP="00AB140F">
      <w:pPr>
        <w:pStyle w:val="Heading4"/>
        <w:rPr>
          <w:rFonts w:ascii="Arial" w:hAnsi="Arial" w:cs="Arial"/>
          <w:sz w:val="24"/>
          <w:szCs w:val="24"/>
        </w:rPr>
      </w:pPr>
    </w:p>
    <w:p w14:paraId="56D7972F" w14:textId="728842C5" w:rsidR="001A6C37" w:rsidRDefault="00AB140F" w:rsidP="00AB140F">
      <w:pPr>
        <w:pStyle w:val="Heading4"/>
        <w:rPr>
          <w:rFonts w:ascii="Arial" w:hAnsi="Arial" w:cs="Arial"/>
          <w:sz w:val="24"/>
          <w:szCs w:val="24"/>
        </w:rPr>
      </w:pPr>
      <w:bookmarkStart w:id="27" w:name="_Toc181212243"/>
      <w:r w:rsidRPr="00AB140F">
        <w:rPr>
          <w:rFonts w:ascii="Arial" w:hAnsi="Arial" w:cs="Arial"/>
          <w:sz w:val="24"/>
          <w:szCs w:val="24"/>
        </w:rPr>
        <w:t>Procedures and system</w:t>
      </w:r>
      <w:bookmarkEnd w:id="27"/>
    </w:p>
    <w:p w14:paraId="3B132AEC" w14:textId="77777777" w:rsidR="00AB140F" w:rsidRDefault="00AB140F" w:rsidP="00AB140F"/>
    <w:p w14:paraId="4FF16715" w14:textId="093E6D3F" w:rsidR="001A6C37" w:rsidRDefault="00086B7C" w:rsidP="006024D7">
      <w:pPr>
        <w:spacing w:line="360" w:lineRule="auto"/>
        <w:jc w:val="both"/>
        <w:rPr>
          <w:rFonts w:ascii="Arial" w:hAnsi="Arial" w:cs="Arial"/>
          <w:sz w:val="24"/>
          <w:szCs w:val="24"/>
        </w:rPr>
      </w:pPr>
      <w:r>
        <w:rPr>
          <w:rFonts w:ascii="Arial" w:hAnsi="Arial" w:cs="Arial"/>
          <w:sz w:val="24"/>
          <w:szCs w:val="24"/>
        </w:rPr>
        <w:t xml:space="preserve">Implementing </w:t>
      </w:r>
      <w:r w:rsidR="00C66232">
        <w:rPr>
          <w:rFonts w:ascii="Arial" w:hAnsi="Arial" w:cs="Arial"/>
          <w:sz w:val="24"/>
          <w:szCs w:val="24"/>
        </w:rPr>
        <w:t xml:space="preserve">regular maintenance and safety checks </w:t>
      </w:r>
      <w:r w:rsidR="001815EA">
        <w:rPr>
          <w:rFonts w:ascii="Arial" w:hAnsi="Arial" w:cs="Arial"/>
          <w:sz w:val="24"/>
          <w:szCs w:val="24"/>
        </w:rPr>
        <w:t xml:space="preserve">daily, health and safety </w:t>
      </w:r>
      <w:r w:rsidR="000F1299">
        <w:rPr>
          <w:rFonts w:ascii="Arial" w:hAnsi="Arial" w:cs="Arial"/>
          <w:sz w:val="24"/>
          <w:szCs w:val="24"/>
        </w:rPr>
        <w:t>assessments up to date</w:t>
      </w:r>
      <w:r w:rsidR="0007124E">
        <w:rPr>
          <w:rFonts w:ascii="Arial" w:hAnsi="Arial" w:cs="Arial"/>
          <w:sz w:val="24"/>
          <w:szCs w:val="24"/>
        </w:rPr>
        <w:t xml:space="preserve"> and </w:t>
      </w:r>
      <w:r w:rsidR="005341E2">
        <w:rPr>
          <w:rFonts w:ascii="Arial" w:hAnsi="Arial" w:cs="Arial"/>
          <w:sz w:val="24"/>
          <w:szCs w:val="24"/>
        </w:rPr>
        <w:t xml:space="preserve">appropriate training </w:t>
      </w:r>
      <w:r w:rsidR="00EE12D7">
        <w:rPr>
          <w:rFonts w:ascii="Arial" w:hAnsi="Arial" w:cs="Arial"/>
          <w:sz w:val="24"/>
          <w:szCs w:val="24"/>
        </w:rPr>
        <w:t xml:space="preserve">for all employees can reduce the risk of unexpected breakdowns or accidents. </w:t>
      </w:r>
    </w:p>
    <w:p w14:paraId="012F21C7" w14:textId="77777777" w:rsidR="000C3239" w:rsidRDefault="000C3239" w:rsidP="006024D7">
      <w:pPr>
        <w:spacing w:line="360" w:lineRule="auto"/>
        <w:jc w:val="both"/>
        <w:rPr>
          <w:rFonts w:ascii="Arial" w:hAnsi="Arial" w:cs="Arial"/>
          <w:sz w:val="24"/>
          <w:szCs w:val="24"/>
        </w:rPr>
      </w:pPr>
    </w:p>
    <w:p w14:paraId="49DB78E0" w14:textId="41321618" w:rsidR="000C3239" w:rsidRDefault="000C3239" w:rsidP="000C3239">
      <w:pPr>
        <w:pStyle w:val="Heading1"/>
      </w:pPr>
      <w:bookmarkStart w:id="28" w:name="_Toc181212244"/>
      <w:r>
        <w:t>Conclusion</w:t>
      </w:r>
      <w:bookmarkEnd w:id="28"/>
    </w:p>
    <w:p w14:paraId="4DE514D2" w14:textId="30BDFB89" w:rsidR="000C3239" w:rsidRDefault="00023F54" w:rsidP="00F716CD">
      <w:pPr>
        <w:spacing w:line="360" w:lineRule="auto"/>
        <w:jc w:val="both"/>
        <w:rPr>
          <w:sz w:val="24"/>
          <w:szCs w:val="24"/>
        </w:rPr>
      </w:pPr>
      <w:r>
        <w:rPr>
          <w:sz w:val="24"/>
          <w:szCs w:val="24"/>
        </w:rPr>
        <w:t xml:space="preserve"> </w:t>
      </w:r>
    </w:p>
    <w:p w14:paraId="3623ADDB" w14:textId="0EAB461F" w:rsidR="00023F54" w:rsidRDefault="00023F54" w:rsidP="00F716CD">
      <w:pPr>
        <w:spacing w:line="360" w:lineRule="auto"/>
        <w:jc w:val="both"/>
        <w:rPr>
          <w:rFonts w:ascii="Arial" w:hAnsi="Arial" w:cs="Arial"/>
          <w:sz w:val="24"/>
          <w:szCs w:val="24"/>
        </w:rPr>
      </w:pPr>
      <w:r>
        <w:rPr>
          <w:rFonts w:ascii="Arial" w:hAnsi="Arial" w:cs="Arial"/>
          <w:sz w:val="24"/>
          <w:szCs w:val="24"/>
        </w:rPr>
        <w:t xml:space="preserve">Analysing the financial </w:t>
      </w:r>
      <w:r w:rsidR="00731465">
        <w:rPr>
          <w:rFonts w:ascii="Arial" w:hAnsi="Arial" w:cs="Arial"/>
          <w:sz w:val="24"/>
          <w:szCs w:val="24"/>
        </w:rPr>
        <w:t>performance of City Hotel</w:t>
      </w:r>
      <w:r w:rsidR="00FB5728">
        <w:rPr>
          <w:rFonts w:ascii="Arial" w:hAnsi="Arial" w:cs="Arial"/>
          <w:sz w:val="24"/>
          <w:szCs w:val="24"/>
        </w:rPr>
        <w:t xml:space="preserve">, revealed </w:t>
      </w:r>
      <w:r w:rsidR="00F716CD">
        <w:rPr>
          <w:rFonts w:ascii="Arial" w:hAnsi="Arial" w:cs="Arial"/>
          <w:sz w:val="24"/>
          <w:szCs w:val="24"/>
        </w:rPr>
        <w:t>that even that the company has strong assets</w:t>
      </w:r>
      <w:r w:rsidR="0064706E">
        <w:rPr>
          <w:rFonts w:ascii="Arial" w:hAnsi="Arial" w:cs="Arial"/>
          <w:sz w:val="24"/>
          <w:szCs w:val="24"/>
        </w:rPr>
        <w:t xml:space="preserve"> is </w:t>
      </w:r>
      <w:r w:rsidR="00E83E84">
        <w:rPr>
          <w:rFonts w:ascii="Arial" w:hAnsi="Arial" w:cs="Arial"/>
          <w:sz w:val="24"/>
          <w:szCs w:val="24"/>
        </w:rPr>
        <w:t>facing decrease</w:t>
      </w:r>
      <w:r w:rsidR="00605D4A">
        <w:rPr>
          <w:rFonts w:ascii="Arial" w:hAnsi="Arial" w:cs="Arial"/>
          <w:sz w:val="24"/>
          <w:szCs w:val="24"/>
        </w:rPr>
        <w:t xml:space="preserve"> in </w:t>
      </w:r>
      <w:r w:rsidR="004D7333">
        <w:rPr>
          <w:rFonts w:ascii="Arial" w:hAnsi="Arial" w:cs="Arial"/>
          <w:sz w:val="24"/>
          <w:szCs w:val="24"/>
        </w:rPr>
        <w:t>performance,</w:t>
      </w:r>
      <w:r w:rsidR="00605D4A">
        <w:rPr>
          <w:rFonts w:ascii="Arial" w:hAnsi="Arial" w:cs="Arial"/>
          <w:sz w:val="24"/>
          <w:szCs w:val="24"/>
        </w:rPr>
        <w:t xml:space="preserve"> profit</w:t>
      </w:r>
      <w:r w:rsidR="002C162B">
        <w:rPr>
          <w:rFonts w:ascii="Arial" w:hAnsi="Arial" w:cs="Arial"/>
          <w:sz w:val="24"/>
          <w:szCs w:val="24"/>
        </w:rPr>
        <w:t>s and liquidity</w:t>
      </w:r>
      <w:r w:rsidR="00E77912">
        <w:rPr>
          <w:rFonts w:ascii="Arial" w:hAnsi="Arial" w:cs="Arial"/>
          <w:sz w:val="24"/>
          <w:szCs w:val="24"/>
        </w:rPr>
        <w:t xml:space="preserve">. </w:t>
      </w:r>
      <w:r w:rsidR="0083762B">
        <w:rPr>
          <w:rFonts w:ascii="Arial" w:hAnsi="Arial" w:cs="Arial"/>
          <w:sz w:val="24"/>
          <w:szCs w:val="24"/>
        </w:rPr>
        <w:t xml:space="preserve">Additionally, to this situation the increase in debts and liabilities </w:t>
      </w:r>
      <w:r w:rsidR="009021C7">
        <w:rPr>
          <w:rFonts w:ascii="Arial" w:hAnsi="Arial" w:cs="Arial"/>
          <w:sz w:val="24"/>
          <w:szCs w:val="24"/>
        </w:rPr>
        <w:t xml:space="preserve">indicates that its current financial </w:t>
      </w:r>
      <w:r w:rsidR="00FE4DFC">
        <w:rPr>
          <w:rFonts w:ascii="Arial" w:hAnsi="Arial" w:cs="Arial"/>
          <w:sz w:val="24"/>
          <w:szCs w:val="24"/>
        </w:rPr>
        <w:t xml:space="preserve">health is significantly under strain. </w:t>
      </w:r>
      <w:r w:rsidR="00E83E84">
        <w:rPr>
          <w:rFonts w:ascii="Arial" w:hAnsi="Arial" w:cs="Arial"/>
          <w:sz w:val="24"/>
          <w:szCs w:val="24"/>
        </w:rPr>
        <w:t xml:space="preserve">This challenging situation </w:t>
      </w:r>
      <w:r w:rsidR="006815F5">
        <w:rPr>
          <w:rFonts w:ascii="Arial" w:hAnsi="Arial" w:cs="Arial"/>
          <w:sz w:val="24"/>
          <w:szCs w:val="24"/>
        </w:rPr>
        <w:t xml:space="preserve">require immediate steps </w:t>
      </w:r>
      <w:r w:rsidR="006815F5">
        <w:rPr>
          <w:rFonts w:ascii="Arial" w:hAnsi="Arial" w:cs="Arial"/>
          <w:sz w:val="24"/>
          <w:szCs w:val="24"/>
        </w:rPr>
        <w:lastRenderedPageBreak/>
        <w:t xml:space="preserve">to address </w:t>
      </w:r>
      <w:r w:rsidR="00D106ED">
        <w:rPr>
          <w:rFonts w:ascii="Arial" w:hAnsi="Arial" w:cs="Arial"/>
          <w:sz w:val="24"/>
          <w:szCs w:val="24"/>
        </w:rPr>
        <w:t>these concerns</w:t>
      </w:r>
      <w:r w:rsidR="006815F5">
        <w:rPr>
          <w:rFonts w:ascii="Arial" w:hAnsi="Arial" w:cs="Arial"/>
          <w:sz w:val="24"/>
          <w:szCs w:val="24"/>
        </w:rPr>
        <w:t xml:space="preserve">. </w:t>
      </w:r>
      <w:r w:rsidR="00D106ED">
        <w:rPr>
          <w:rFonts w:ascii="Arial" w:hAnsi="Arial" w:cs="Arial"/>
          <w:sz w:val="24"/>
          <w:szCs w:val="24"/>
        </w:rPr>
        <w:t>A</w:t>
      </w:r>
      <w:r w:rsidR="00030AD2">
        <w:rPr>
          <w:rFonts w:ascii="Arial" w:hAnsi="Arial" w:cs="Arial"/>
          <w:sz w:val="24"/>
          <w:szCs w:val="24"/>
        </w:rPr>
        <w:t xml:space="preserve"> comprehensive </w:t>
      </w:r>
      <w:r w:rsidR="00861DBE">
        <w:rPr>
          <w:rFonts w:ascii="Arial" w:hAnsi="Arial" w:cs="Arial"/>
          <w:sz w:val="24"/>
          <w:szCs w:val="24"/>
        </w:rPr>
        <w:t xml:space="preserve">turnaround strategy is essential to restore financial </w:t>
      </w:r>
      <w:r w:rsidR="0050444F">
        <w:rPr>
          <w:rFonts w:ascii="Arial" w:hAnsi="Arial" w:cs="Arial"/>
          <w:sz w:val="24"/>
          <w:szCs w:val="24"/>
        </w:rPr>
        <w:t xml:space="preserve">health and position the company for sustainable growth. </w:t>
      </w:r>
    </w:p>
    <w:p w14:paraId="33803FEA" w14:textId="77777777" w:rsidR="0050444F" w:rsidRDefault="0050444F" w:rsidP="00F716CD">
      <w:pPr>
        <w:spacing w:line="360" w:lineRule="auto"/>
        <w:jc w:val="both"/>
        <w:rPr>
          <w:rFonts w:ascii="Arial" w:hAnsi="Arial" w:cs="Arial"/>
          <w:sz w:val="24"/>
          <w:szCs w:val="24"/>
        </w:rPr>
      </w:pPr>
    </w:p>
    <w:p w14:paraId="334FE001" w14:textId="18A0D2D4" w:rsidR="0050444F" w:rsidRDefault="00E147EB" w:rsidP="0050444F">
      <w:pPr>
        <w:pStyle w:val="Heading1"/>
      </w:pPr>
      <w:bookmarkStart w:id="29" w:name="_Toc181212245"/>
      <w:r>
        <w:t>Recommendations</w:t>
      </w:r>
      <w:bookmarkEnd w:id="29"/>
    </w:p>
    <w:p w14:paraId="056F8C12" w14:textId="77777777" w:rsidR="00813A44" w:rsidRDefault="00813A44" w:rsidP="00813A44"/>
    <w:p w14:paraId="4933A239" w14:textId="5E210D12" w:rsidR="00813A44" w:rsidRDefault="00286AC8" w:rsidP="00813A44">
      <w:pPr>
        <w:spacing w:line="360" w:lineRule="auto"/>
        <w:jc w:val="both"/>
        <w:rPr>
          <w:rFonts w:ascii="Arial" w:hAnsi="Arial" w:cs="Arial"/>
          <w:sz w:val="24"/>
          <w:szCs w:val="24"/>
        </w:rPr>
      </w:pPr>
      <w:r>
        <w:rPr>
          <w:rFonts w:ascii="Arial" w:hAnsi="Arial" w:cs="Arial"/>
          <w:sz w:val="24"/>
          <w:szCs w:val="24"/>
        </w:rPr>
        <w:t xml:space="preserve">Despite the fact that the financial situation </w:t>
      </w:r>
      <w:r w:rsidR="00292EB0">
        <w:rPr>
          <w:rFonts w:ascii="Arial" w:hAnsi="Arial" w:cs="Arial"/>
          <w:sz w:val="24"/>
          <w:szCs w:val="24"/>
        </w:rPr>
        <w:t>has deteriorated</w:t>
      </w:r>
      <w:r w:rsidR="00E906AD">
        <w:rPr>
          <w:rFonts w:ascii="Arial" w:hAnsi="Arial" w:cs="Arial"/>
          <w:sz w:val="24"/>
          <w:szCs w:val="24"/>
        </w:rPr>
        <w:t xml:space="preserve"> in the last year, the value of its assets and </w:t>
      </w:r>
      <w:r w:rsidR="00855B64">
        <w:rPr>
          <w:rFonts w:ascii="Arial" w:hAnsi="Arial" w:cs="Arial"/>
          <w:sz w:val="24"/>
          <w:szCs w:val="24"/>
        </w:rPr>
        <w:t xml:space="preserve">the non-current assets </w:t>
      </w:r>
      <w:r w:rsidR="00060081">
        <w:rPr>
          <w:rFonts w:ascii="Arial" w:hAnsi="Arial" w:cs="Arial"/>
          <w:sz w:val="24"/>
          <w:szCs w:val="24"/>
        </w:rPr>
        <w:t xml:space="preserve">is positive. </w:t>
      </w:r>
      <w:r w:rsidR="00D1401C">
        <w:rPr>
          <w:rFonts w:ascii="Arial" w:hAnsi="Arial" w:cs="Arial"/>
          <w:sz w:val="24"/>
          <w:szCs w:val="24"/>
        </w:rPr>
        <w:t xml:space="preserve">These can generate cash in order to </w:t>
      </w:r>
      <w:r w:rsidR="00F23B44">
        <w:rPr>
          <w:rFonts w:ascii="Arial" w:hAnsi="Arial" w:cs="Arial"/>
          <w:sz w:val="24"/>
          <w:szCs w:val="24"/>
        </w:rPr>
        <w:t>generate economic value in the future</w:t>
      </w:r>
      <w:r w:rsidR="00C54F37">
        <w:rPr>
          <w:rFonts w:ascii="Arial" w:hAnsi="Arial" w:cs="Arial"/>
          <w:sz w:val="24"/>
          <w:szCs w:val="24"/>
        </w:rPr>
        <w:t xml:space="preserve">. Selling is not the choice in present to resolve the situation </w:t>
      </w:r>
      <w:r w:rsidR="00BB675C">
        <w:rPr>
          <w:rFonts w:ascii="Arial" w:hAnsi="Arial" w:cs="Arial"/>
          <w:sz w:val="24"/>
          <w:szCs w:val="24"/>
        </w:rPr>
        <w:t xml:space="preserve">as the </w:t>
      </w:r>
      <w:r w:rsidR="00C23E01">
        <w:rPr>
          <w:rFonts w:ascii="Arial" w:hAnsi="Arial" w:cs="Arial"/>
          <w:sz w:val="24"/>
          <w:szCs w:val="24"/>
        </w:rPr>
        <w:t>hotel industry is expecting the room rate to ra</w:t>
      </w:r>
      <w:r w:rsidR="006D37E9">
        <w:rPr>
          <w:rFonts w:ascii="Arial" w:hAnsi="Arial" w:cs="Arial"/>
          <w:sz w:val="24"/>
          <w:szCs w:val="24"/>
        </w:rPr>
        <w:t xml:space="preserve">ise in the next period </w:t>
      </w:r>
      <w:r w:rsidR="007B58C1">
        <w:rPr>
          <w:rFonts w:ascii="Arial" w:hAnsi="Arial" w:cs="Arial"/>
          <w:sz w:val="24"/>
          <w:szCs w:val="24"/>
        </w:rPr>
        <w:t xml:space="preserve">reaching 8.8%. Also, according </w:t>
      </w:r>
      <w:r w:rsidR="00491E2B">
        <w:rPr>
          <w:rFonts w:ascii="Arial" w:hAnsi="Arial" w:cs="Arial"/>
          <w:sz w:val="24"/>
          <w:szCs w:val="24"/>
        </w:rPr>
        <w:t>to</w:t>
      </w:r>
      <w:r w:rsidR="00EC0926">
        <w:rPr>
          <w:rFonts w:ascii="Arial" w:hAnsi="Arial" w:cs="Arial"/>
          <w:sz w:val="24"/>
          <w:szCs w:val="24"/>
        </w:rPr>
        <w:t xml:space="preserve"> </w:t>
      </w:r>
      <w:r w:rsidR="00892FC0">
        <w:rPr>
          <w:rFonts w:ascii="Arial" w:hAnsi="Arial" w:cs="Arial"/>
          <w:sz w:val="24"/>
          <w:szCs w:val="24"/>
        </w:rPr>
        <w:t>a BCG</w:t>
      </w:r>
      <w:r w:rsidR="00EC0926">
        <w:rPr>
          <w:rFonts w:ascii="Arial" w:hAnsi="Arial" w:cs="Arial"/>
          <w:sz w:val="24"/>
          <w:szCs w:val="24"/>
        </w:rPr>
        <w:t xml:space="preserve"> </w:t>
      </w:r>
      <w:r w:rsidR="00892FC0">
        <w:rPr>
          <w:rFonts w:ascii="Arial" w:hAnsi="Arial" w:cs="Arial"/>
          <w:sz w:val="24"/>
          <w:szCs w:val="24"/>
        </w:rPr>
        <w:t>survey 70</w:t>
      </w:r>
      <w:r w:rsidR="007F2671">
        <w:rPr>
          <w:rFonts w:ascii="Arial" w:hAnsi="Arial" w:cs="Arial"/>
          <w:sz w:val="24"/>
          <w:szCs w:val="24"/>
        </w:rPr>
        <w:t xml:space="preserve">% of the respondent </w:t>
      </w:r>
      <w:r w:rsidR="000A3BB4">
        <w:rPr>
          <w:rFonts w:ascii="Arial" w:hAnsi="Arial" w:cs="Arial"/>
          <w:sz w:val="24"/>
          <w:szCs w:val="24"/>
        </w:rPr>
        <w:t xml:space="preserve">predicts </w:t>
      </w:r>
      <w:r w:rsidR="004509B8">
        <w:rPr>
          <w:rFonts w:ascii="Arial" w:hAnsi="Arial" w:cs="Arial"/>
          <w:sz w:val="24"/>
          <w:szCs w:val="24"/>
        </w:rPr>
        <w:t xml:space="preserve">an increase of 42% in </w:t>
      </w:r>
      <w:r w:rsidR="00892FC0">
        <w:rPr>
          <w:rFonts w:ascii="Arial" w:hAnsi="Arial" w:cs="Arial"/>
          <w:sz w:val="24"/>
          <w:szCs w:val="24"/>
        </w:rPr>
        <w:t xml:space="preserve">guest demand. </w:t>
      </w:r>
      <w:r w:rsidR="0003111B">
        <w:rPr>
          <w:rFonts w:ascii="Arial" w:hAnsi="Arial" w:cs="Arial"/>
          <w:sz w:val="24"/>
          <w:szCs w:val="24"/>
        </w:rPr>
        <w:t>(BCG</w:t>
      </w:r>
      <w:r w:rsidR="00892FC0">
        <w:rPr>
          <w:rFonts w:ascii="Arial" w:hAnsi="Arial" w:cs="Arial"/>
          <w:sz w:val="24"/>
          <w:szCs w:val="24"/>
        </w:rPr>
        <w:t xml:space="preserve">, 2023) </w:t>
      </w:r>
      <w:r w:rsidR="00E01CC2">
        <w:rPr>
          <w:rFonts w:ascii="Arial" w:hAnsi="Arial" w:cs="Arial"/>
          <w:sz w:val="24"/>
          <w:szCs w:val="24"/>
        </w:rPr>
        <w:t xml:space="preserve">As a result hotels are looking for </w:t>
      </w:r>
      <w:r w:rsidR="007954E8">
        <w:rPr>
          <w:rFonts w:ascii="Arial" w:hAnsi="Arial" w:cs="Arial"/>
          <w:sz w:val="24"/>
          <w:szCs w:val="24"/>
        </w:rPr>
        <w:t xml:space="preserve">a raise in revenue of 5.1%. </w:t>
      </w:r>
    </w:p>
    <w:p w14:paraId="4051C932" w14:textId="5D9839AA" w:rsidR="0003111B" w:rsidRDefault="00714DD5" w:rsidP="00813A44">
      <w:pPr>
        <w:spacing w:line="360" w:lineRule="auto"/>
        <w:jc w:val="both"/>
        <w:rPr>
          <w:rFonts w:ascii="Arial" w:hAnsi="Arial" w:cs="Arial"/>
          <w:sz w:val="24"/>
          <w:szCs w:val="24"/>
        </w:rPr>
      </w:pPr>
      <w:r>
        <w:rPr>
          <w:rFonts w:ascii="Arial" w:hAnsi="Arial" w:cs="Arial"/>
          <w:sz w:val="24"/>
          <w:szCs w:val="24"/>
        </w:rPr>
        <w:t xml:space="preserve">Optimising revenue management, </w:t>
      </w:r>
      <w:r w:rsidR="008103A7">
        <w:rPr>
          <w:rFonts w:ascii="Arial" w:hAnsi="Arial" w:cs="Arial"/>
          <w:sz w:val="24"/>
          <w:szCs w:val="24"/>
        </w:rPr>
        <w:t xml:space="preserve">improving customer experience, </w:t>
      </w:r>
      <w:r w:rsidR="00283EF0">
        <w:rPr>
          <w:rFonts w:ascii="Arial" w:hAnsi="Arial" w:cs="Arial"/>
          <w:sz w:val="24"/>
          <w:szCs w:val="24"/>
        </w:rPr>
        <w:t xml:space="preserve">invest in marketing campaigns, work with creditors to </w:t>
      </w:r>
      <w:r w:rsidR="00C82AC4">
        <w:rPr>
          <w:rFonts w:ascii="Arial" w:hAnsi="Arial" w:cs="Arial"/>
          <w:sz w:val="24"/>
          <w:szCs w:val="24"/>
        </w:rPr>
        <w:t xml:space="preserve">restructure debts and focus on profitability can achieve a turnover in company financial situation. </w:t>
      </w:r>
      <w:r w:rsidR="002422C1">
        <w:rPr>
          <w:rFonts w:ascii="Arial" w:hAnsi="Arial" w:cs="Arial"/>
          <w:sz w:val="24"/>
          <w:szCs w:val="24"/>
        </w:rPr>
        <w:t xml:space="preserve">Leveraging assets </w:t>
      </w:r>
      <w:r w:rsidR="006E35E3">
        <w:rPr>
          <w:rFonts w:ascii="Arial" w:hAnsi="Arial" w:cs="Arial"/>
          <w:sz w:val="24"/>
          <w:szCs w:val="24"/>
        </w:rPr>
        <w:t xml:space="preserve">by concentrating </w:t>
      </w:r>
      <w:r w:rsidR="004B69E3">
        <w:rPr>
          <w:rFonts w:ascii="Arial" w:hAnsi="Arial" w:cs="Arial"/>
          <w:sz w:val="24"/>
          <w:szCs w:val="24"/>
        </w:rPr>
        <w:t xml:space="preserve">on </w:t>
      </w:r>
      <w:r w:rsidR="008365E8">
        <w:rPr>
          <w:rFonts w:ascii="Arial" w:hAnsi="Arial" w:cs="Arial"/>
          <w:sz w:val="24"/>
          <w:szCs w:val="24"/>
        </w:rPr>
        <w:t xml:space="preserve">main </w:t>
      </w:r>
      <w:r w:rsidR="00C51FE3">
        <w:rPr>
          <w:rFonts w:ascii="Arial" w:hAnsi="Arial" w:cs="Arial"/>
          <w:sz w:val="24"/>
          <w:szCs w:val="24"/>
        </w:rPr>
        <w:t>hosting business</w:t>
      </w:r>
      <w:r w:rsidR="003832AA">
        <w:rPr>
          <w:rFonts w:ascii="Arial" w:hAnsi="Arial" w:cs="Arial"/>
          <w:sz w:val="24"/>
          <w:szCs w:val="24"/>
        </w:rPr>
        <w:t xml:space="preserve">, closing the bar and events </w:t>
      </w:r>
      <w:r w:rsidR="00C51FE3">
        <w:rPr>
          <w:rFonts w:ascii="Arial" w:hAnsi="Arial" w:cs="Arial"/>
          <w:sz w:val="24"/>
          <w:szCs w:val="24"/>
        </w:rPr>
        <w:t>facilities,</w:t>
      </w:r>
      <w:r w:rsidR="004B69E3">
        <w:rPr>
          <w:rFonts w:ascii="Arial" w:hAnsi="Arial" w:cs="Arial"/>
          <w:sz w:val="24"/>
          <w:szCs w:val="24"/>
        </w:rPr>
        <w:t xml:space="preserve"> and opening instead a restaurant. This can </w:t>
      </w:r>
      <w:r w:rsidR="00C51FE3">
        <w:rPr>
          <w:rFonts w:ascii="Arial" w:hAnsi="Arial" w:cs="Arial"/>
          <w:sz w:val="24"/>
          <w:szCs w:val="24"/>
        </w:rPr>
        <w:t>create additional revenue streams</w:t>
      </w:r>
      <w:r w:rsidR="00B3095F">
        <w:rPr>
          <w:rFonts w:ascii="Arial" w:hAnsi="Arial" w:cs="Arial"/>
          <w:sz w:val="24"/>
          <w:szCs w:val="24"/>
        </w:rPr>
        <w:t xml:space="preserve">. </w:t>
      </w:r>
      <w:r w:rsidR="000D0A4B">
        <w:rPr>
          <w:rFonts w:ascii="Arial" w:hAnsi="Arial" w:cs="Arial"/>
          <w:sz w:val="24"/>
          <w:szCs w:val="24"/>
        </w:rPr>
        <w:t>O</w:t>
      </w:r>
      <w:r w:rsidR="00E13853">
        <w:rPr>
          <w:rFonts w:ascii="Arial" w:hAnsi="Arial" w:cs="Arial"/>
          <w:sz w:val="24"/>
          <w:szCs w:val="24"/>
        </w:rPr>
        <w:t>ptimizin</w:t>
      </w:r>
      <w:r w:rsidR="000D0A4B">
        <w:rPr>
          <w:rFonts w:ascii="Arial" w:hAnsi="Arial" w:cs="Arial"/>
          <w:sz w:val="24"/>
          <w:szCs w:val="24"/>
        </w:rPr>
        <w:t>g employee turnover</w:t>
      </w:r>
      <w:r w:rsidR="001B0AD6">
        <w:rPr>
          <w:rFonts w:ascii="Arial" w:hAnsi="Arial" w:cs="Arial"/>
          <w:sz w:val="24"/>
          <w:szCs w:val="24"/>
        </w:rPr>
        <w:t xml:space="preserve">, </w:t>
      </w:r>
      <w:r w:rsidR="0002566E">
        <w:rPr>
          <w:rFonts w:ascii="Arial" w:hAnsi="Arial" w:cs="Arial"/>
          <w:sz w:val="24"/>
          <w:szCs w:val="24"/>
        </w:rPr>
        <w:t xml:space="preserve">creating a </w:t>
      </w:r>
      <w:r w:rsidR="002B2847">
        <w:rPr>
          <w:rFonts w:ascii="Arial" w:hAnsi="Arial" w:cs="Arial"/>
          <w:sz w:val="24"/>
          <w:szCs w:val="24"/>
        </w:rPr>
        <w:t>comprehensive financial strategy in budgeting, forecasting and risk management</w:t>
      </w:r>
      <w:r w:rsidR="000D0A4B">
        <w:rPr>
          <w:rFonts w:ascii="Arial" w:hAnsi="Arial" w:cs="Arial"/>
          <w:sz w:val="24"/>
          <w:szCs w:val="24"/>
        </w:rPr>
        <w:t xml:space="preserve"> and </w:t>
      </w:r>
      <w:r w:rsidR="00297248">
        <w:rPr>
          <w:rFonts w:ascii="Arial" w:hAnsi="Arial" w:cs="Arial"/>
          <w:sz w:val="24"/>
          <w:szCs w:val="24"/>
        </w:rPr>
        <w:t>exploring additional</w:t>
      </w:r>
      <w:r w:rsidR="000D0A4B">
        <w:rPr>
          <w:rFonts w:ascii="Arial" w:hAnsi="Arial" w:cs="Arial"/>
          <w:sz w:val="24"/>
          <w:szCs w:val="24"/>
        </w:rPr>
        <w:t xml:space="preserve"> refinancing opportunities</w:t>
      </w:r>
      <w:r w:rsidR="00934E96">
        <w:rPr>
          <w:rFonts w:ascii="Arial" w:hAnsi="Arial" w:cs="Arial"/>
          <w:sz w:val="24"/>
          <w:szCs w:val="24"/>
        </w:rPr>
        <w:t xml:space="preserve"> can be the </w:t>
      </w:r>
      <w:r w:rsidR="00297248">
        <w:rPr>
          <w:rFonts w:ascii="Arial" w:hAnsi="Arial" w:cs="Arial"/>
          <w:sz w:val="24"/>
          <w:szCs w:val="24"/>
        </w:rPr>
        <w:t xml:space="preserve">key </w:t>
      </w:r>
      <w:r w:rsidR="00EB005B">
        <w:rPr>
          <w:rFonts w:ascii="Arial" w:hAnsi="Arial" w:cs="Arial"/>
          <w:sz w:val="24"/>
          <w:szCs w:val="24"/>
        </w:rPr>
        <w:t xml:space="preserve">towards </w:t>
      </w:r>
      <w:r w:rsidR="003F4256">
        <w:rPr>
          <w:rFonts w:ascii="Arial" w:hAnsi="Arial" w:cs="Arial"/>
          <w:sz w:val="24"/>
          <w:szCs w:val="24"/>
        </w:rPr>
        <w:t xml:space="preserve">stabilising its financial situation and setting the stage for future growth. </w:t>
      </w:r>
    </w:p>
    <w:p w14:paraId="3CCD708B" w14:textId="77777777" w:rsidR="00E13853" w:rsidRDefault="00E13853" w:rsidP="00813A44">
      <w:pPr>
        <w:spacing w:line="360" w:lineRule="auto"/>
        <w:jc w:val="both"/>
        <w:rPr>
          <w:rFonts w:ascii="Arial" w:hAnsi="Arial" w:cs="Arial"/>
          <w:sz w:val="24"/>
          <w:szCs w:val="24"/>
        </w:rPr>
      </w:pPr>
    </w:p>
    <w:p w14:paraId="2426986F" w14:textId="77777777" w:rsidR="00B3095F" w:rsidRPr="00813A44" w:rsidRDefault="00B3095F" w:rsidP="00813A44">
      <w:pPr>
        <w:spacing w:line="360" w:lineRule="auto"/>
        <w:jc w:val="both"/>
        <w:rPr>
          <w:rFonts w:ascii="Arial" w:hAnsi="Arial" w:cs="Arial"/>
          <w:sz w:val="24"/>
          <w:szCs w:val="24"/>
        </w:rPr>
      </w:pPr>
    </w:p>
    <w:p w14:paraId="295D1A2A" w14:textId="75742355" w:rsidR="00E147EB" w:rsidRDefault="00F51B04" w:rsidP="00F51B04">
      <w:pPr>
        <w:pStyle w:val="Heading1"/>
      </w:pPr>
      <w:bookmarkStart w:id="30" w:name="_Toc181212246"/>
      <w:r>
        <w:t>References</w:t>
      </w:r>
      <w:bookmarkEnd w:id="30"/>
    </w:p>
    <w:p w14:paraId="6481A5EF" w14:textId="77777777" w:rsidR="00F51B04" w:rsidRPr="00F51B04" w:rsidRDefault="00F51B04" w:rsidP="00F51B04"/>
    <w:p w14:paraId="7C6603FF" w14:textId="77777777" w:rsidR="00E929F8" w:rsidRPr="00705B93" w:rsidRDefault="00E929F8" w:rsidP="00E929F8">
      <w:pPr>
        <w:spacing w:line="360" w:lineRule="auto"/>
        <w:jc w:val="both"/>
        <w:rPr>
          <w:rFonts w:ascii="Arial" w:hAnsi="Arial" w:cs="Arial"/>
          <w:sz w:val="24"/>
          <w:szCs w:val="24"/>
        </w:rPr>
      </w:pPr>
      <w:r>
        <w:rPr>
          <w:rFonts w:ascii="Arial" w:hAnsi="Arial" w:cs="Arial"/>
          <w:sz w:val="24"/>
          <w:szCs w:val="24"/>
        </w:rPr>
        <w:t>BCG, (2023</w:t>
      </w:r>
      <w:r w:rsidRPr="00705B93">
        <w:rPr>
          <w:rFonts w:ascii="Arial" w:hAnsi="Arial" w:cs="Arial"/>
          <w:i/>
          <w:iCs/>
          <w:sz w:val="24"/>
          <w:szCs w:val="24"/>
        </w:rPr>
        <w:t>), Can Rising Borrowing Costs Create Unexpected Opportunity for Hotels</w:t>
      </w:r>
      <w:r w:rsidRPr="00705B93">
        <w:rPr>
          <w:rFonts w:ascii="Arial" w:hAnsi="Arial" w:cs="Arial"/>
          <w:sz w:val="24"/>
          <w:szCs w:val="24"/>
        </w:rPr>
        <w:t>?</w:t>
      </w:r>
      <w:r>
        <w:rPr>
          <w:rFonts w:ascii="Arial" w:hAnsi="Arial" w:cs="Arial"/>
          <w:sz w:val="24"/>
          <w:szCs w:val="24"/>
        </w:rPr>
        <w:t xml:space="preserve"> Available at: </w:t>
      </w:r>
      <w:hyperlink r:id="rId27" w:history="1">
        <w:r w:rsidRPr="003C0490">
          <w:rPr>
            <w:rStyle w:val="Hyperlink"/>
            <w:rFonts w:ascii="Arial" w:hAnsi="Arial" w:cs="Arial"/>
            <w:sz w:val="24"/>
            <w:szCs w:val="24"/>
          </w:rPr>
          <w:t>https://www.bcg.com/publications/2023/unexpected-opportunities-from-rising-hotel-loan-interest-rates</w:t>
        </w:r>
      </w:hyperlink>
      <w:r>
        <w:rPr>
          <w:rFonts w:ascii="Arial" w:hAnsi="Arial" w:cs="Arial"/>
          <w:sz w:val="24"/>
          <w:szCs w:val="24"/>
        </w:rPr>
        <w:t>, date of access: 27.10.2024.</w:t>
      </w:r>
    </w:p>
    <w:p w14:paraId="70B43E54" w14:textId="77777777" w:rsidR="00E929F8" w:rsidRPr="00EA2043" w:rsidRDefault="00E929F8" w:rsidP="00E929F8">
      <w:pPr>
        <w:spacing w:line="360" w:lineRule="auto"/>
        <w:jc w:val="both"/>
        <w:rPr>
          <w:rFonts w:ascii="Arial" w:hAnsi="Arial" w:cs="Arial"/>
          <w:sz w:val="24"/>
          <w:szCs w:val="24"/>
        </w:rPr>
      </w:pPr>
      <w:r>
        <w:rPr>
          <w:rFonts w:ascii="Arial" w:hAnsi="Arial" w:cs="Arial"/>
          <w:sz w:val="24"/>
          <w:szCs w:val="24"/>
        </w:rPr>
        <w:lastRenderedPageBreak/>
        <w:t xml:space="preserve">CIPD, (2024), </w:t>
      </w:r>
      <w:r w:rsidRPr="00EA2043">
        <w:rPr>
          <w:rFonts w:ascii="Arial" w:hAnsi="Arial" w:cs="Arial"/>
          <w:i/>
          <w:iCs/>
          <w:sz w:val="24"/>
          <w:szCs w:val="24"/>
        </w:rPr>
        <w:t>Benchmarking employee turnover: What are the latest trends and insights?</w:t>
      </w:r>
      <w:r>
        <w:rPr>
          <w:rFonts w:ascii="Arial" w:hAnsi="Arial" w:cs="Arial"/>
          <w:sz w:val="24"/>
          <w:szCs w:val="24"/>
        </w:rPr>
        <w:t xml:space="preserve"> Available at: </w:t>
      </w:r>
      <w:hyperlink r:id="rId28" w:history="1">
        <w:r w:rsidRPr="001F18BD">
          <w:rPr>
            <w:rStyle w:val="Hyperlink"/>
            <w:rFonts w:ascii="Arial" w:hAnsi="Arial" w:cs="Arial"/>
            <w:sz w:val="24"/>
            <w:szCs w:val="24"/>
          </w:rPr>
          <w:t>https://www.cipd.org/uk/views-and-insights/thought-leadership/cipd-voice/benchmarking-employee-turnover/</w:t>
        </w:r>
      </w:hyperlink>
      <w:r>
        <w:rPr>
          <w:rFonts w:ascii="Arial" w:hAnsi="Arial" w:cs="Arial"/>
          <w:sz w:val="24"/>
          <w:szCs w:val="24"/>
        </w:rPr>
        <w:t>, date of access: 24.10.2024.</w:t>
      </w:r>
    </w:p>
    <w:p w14:paraId="4DC7FD8C"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CoStar, (2023), </w:t>
      </w:r>
      <w:r w:rsidRPr="00C500E0">
        <w:rPr>
          <w:rFonts w:ascii="Arial" w:hAnsi="Arial" w:cs="Arial"/>
          <w:i/>
          <w:iCs/>
          <w:sz w:val="24"/>
          <w:szCs w:val="24"/>
        </w:rPr>
        <w:t>A Look at the Most Anticipated UK Hotel Openings of 2023,</w:t>
      </w:r>
      <w:r>
        <w:rPr>
          <w:rFonts w:ascii="Arial" w:hAnsi="Arial" w:cs="Arial"/>
          <w:sz w:val="24"/>
          <w:szCs w:val="24"/>
        </w:rPr>
        <w:t xml:space="preserve"> available at :</w:t>
      </w:r>
      <w:r w:rsidRPr="00C500E0">
        <w:t xml:space="preserve"> </w:t>
      </w:r>
      <w:hyperlink r:id="rId29" w:history="1">
        <w:r w:rsidRPr="00D9733C">
          <w:rPr>
            <w:rStyle w:val="Hyperlink"/>
            <w:rFonts w:ascii="Arial" w:hAnsi="Arial" w:cs="Arial"/>
            <w:sz w:val="24"/>
            <w:szCs w:val="24"/>
          </w:rPr>
          <w:t>https://www.costar.com/article/2038020765/a-look-at-the-most-anticipated-uk-hotel-openings-of-2023</w:t>
        </w:r>
      </w:hyperlink>
      <w:r>
        <w:rPr>
          <w:rFonts w:ascii="Arial" w:hAnsi="Arial" w:cs="Arial"/>
          <w:sz w:val="24"/>
          <w:szCs w:val="24"/>
        </w:rPr>
        <w:t>, date of access: 25.10.2024.</w:t>
      </w:r>
    </w:p>
    <w:p w14:paraId="0C56C665" w14:textId="77777777" w:rsidR="00E929F8" w:rsidRPr="000E1DFB" w:rsidRDefault="00E929F8" w:rsidP="00E929F8">
      <w:pPr>
        <w:spacing w:line="360" w:lineRule="auto"/>
        <w:jc w:val="both"/>
        <w:rPr>
          <w:rFonts w:ascii="Arial" w:hAnsi="Arial" w:cs="Arial"/>
          <w:sz w:val="24"/>
          <w:szCs w:val="24"/>
        </w:rPr>
      </w:pPr>
      <w:r w:rsidRPr="000E1DFB">
        <w:rPr>
          <w:rFonts w:ascii="Arial" w:hAnsi="Arial" w:cs="Arial"/>
          <w:sz w:val="24"/>
          <w:szCs w:val="24"/>
        </w:rPr>
        <w:t xml:space="preserve">Drury/Tayles (2020) </w:t>
      </w:r>
      <w:r w:rsidRPr="000E1DFB">
        <w:rPr>
          <w:rFonts w:ascii="Arial" w:hAnsi="Arial" w:cs="Arial"/>
          <w:i/>
          <w:iCs/>
          <w:sz w:val="24"/>
          <w:szCs w:val="24"/>
        </w:rPr>
        <w:t>Management and Cost Accounting</w:t>
      </w:r>
      <w:r w:rsidRPr="000E1DFB">
        <w:rPr>
          <w:rFonts w:ascii="Arial" w:hAnsi="Arial" w:cs="Arial"/>
          <w:sz w:val="24"/>
          <w:szCs w:val="24"/>
        </w:rPr>
        <w:t>. 11th edition. Cengage Learning</w:t>
      </w:r>
      <w:r>
        <w:rPr>
          <w:rFonts w:ascii="Arial" w:hAnsi="Arial" w:cs="Arial"/>
          <w:sz w:val="24"/>
          <w:szCs w:val="24"/>
        </w:rPr>
        <w:t xml:space="preserve">, </w:t>
      </w:r>
      <w:r w:rsidRPr="000E1DFB">
        <w:rPr>
          <w:rFonts w:ascii="Arial" w:hAnsi="Arial" w:cs="Arial"/>
          <w:sz w:val="24"/>
          <w:szCs w:val="24"/>
        </w:rPr>
        <w:t xml:space="preserve">Askews and Holts </w:t>
      </w:r>
      <w:r>
        <w:rPr>
          <w:rFonts w:ascii="Arial" w:hAnsi="Arial" w:cs="Arial"/>
          <w:sz w:val="24"/>
          <w:szCs w:val="24"/>
        </w:rPr>
        <w:t>–</w:t>
      </w:r>
      <w:r w:rsidRPr="000E1DFB">
        <w:rPr>
          <w:rFonts w:ascii="Arial" w:hAnsi="Arial" w:cs="Arial"/>
          <w:sz w:val="24"/>
          <w:szCs w:val="24"/>
        </w:rPr>
        <w:t xml:space="preserve"> VleBooks</w:t>
      </w:r>
      <w:r>
        <w:rPr>
          <w:rFonts w:ascii="Arial" w:hAnsi="Arial" w:cs="Arial"/>
          <w:sz w:val="24"/>
          <w:szCs w:val="24"/>
        </w:rPr>
        <w:t xml:space="preserve">, available at: </w:t>
      </w:r>
      <w:hyperlink r:id="rId30" w:history="1">
        <w:r w:rsidRPr="00D9733C">
          <w:rPr>
            <w:rStyle w:val="Hyperlink"/>
            <w:rFonts w:ascii="Arial" w:hAnsi="Arial" w:cs="Arial"/>
            <w:sz w:val="24"/>
            <w:szCs w:val="24"/>
          </w:rPr>
          <w:t>https://www-vlebooks-com.ezproxy.uwtsd.ac.uk/Product/Index/2026054?page=0&amp;startBookmarkId=-1</w:t>
        </w:r>
      </w:hyperlink>
      <w:r>
        <w:rPr>
          <w:rFonts w:ascii="Arial" w:hAnsi="Arial" w:cs="Arial"/>
          <w:sz w:val="24"/>
          <w:szCs w:val="24"/>
        </w:rPr>
        <w:t>, date of access: 25.10.2024.</w:t>
      </w:r>
    </w:p>
    <w:p w14:paraId="7805BEB2" w14:textId="77777777" w:rsidR="00E929F8" w:rsidRPr="00B626DA" w:rsidRDefault="00E929F8" w:rsidP="00E929F8">
      <w:pPr>
        <w:spacing w:line="360" w:lineRule="auto"/>
        <w:jc w:val="both"/>
        <w:rPr>
          <w:rFonts w:ascii="Arial" w:hAnsi="Arial" w:cs="Arial"/>
          <w:sz w:val="24"/>
          <w:szCs w:val="24"/>
        </w:rPr>
      </w:pPr>
      <w:r w:rsidRPr="00B626DA">
        <w:rPr>
          <w:rFonts w:ascii="Arial" w:hAnsi="Arial" w:cs="Arial"/>
          <w:sz w:val="24"/>
          <w:szCs w:val="24"/>
        </w:rPr>
        <w:t xml:space="preserve">Erol, I. </w:t>
      </w:r>
      <w:r w:rsidRPr="00B626DA">
        <w:rPr>
          <w:rFonts w:ascii="Arial" w:hAnsi="Arial" w:cs="Arial"/>
          <w:i/>
          <w:iCs/>
          <w:sz w:val="24"/>
          <w:szCs w:val="24"/>
        </w:rPr>
        <w:t>et al.</w:t>
      </w:r>
      <w:r w:rsidRPr="00B626DA">
        <w:rPr>
          <w:rFonts w:ascii="Arial" w:hAnsi="Arial" w:cs="Arial"/>
          <w:sz w:val="24"/>
          <w:szCs w:val="24"/>
        </w:rPr>
        <w:t xml:space="preserve"> (2024) ‘Supply chain resilience in the tourism and hospitality industry: A comprehensive examination of driving and restraining forces</w:t>
      </w:r>
      <w:r>
        <w:rPr>
          <w:rFonts w:ascii="Arial" w:hAnsi="Arial" w:cs="Arial"/>
          <w:sz w:val="24"/>
          <w:szCs w:val="24"/>
        </w:rPr>
        <w:t>.</w:t>
      </w:r>
      <w:r w:rsidRPr="00B626DA">
        <w:rPr>
          <w:rFonts w:ascii="Arial" w:hAnsi="Arial" w:cs="Arial"/>
          <w:sz w:val="24"/>
          <w:szCs w:val="24"/>
        </w:rPr>
        <w:t xml:space="preserve"> </w:t>
      </w:r>
      <w:r w:rsidRPr="00B626DA">
        <w:rPr>
          <w:rFonts w:ascii="Arial" w:hAnsi="Arial" w:cs="Arial"/>
          <w:i/>
          <w:iCs/>
          <w:sz w:val="24"/>
          <w:szCs w:val="24"/>
        </w:rPr>
        <w:t>International journal of hospitality management</w:t>
      </w:r>
      <w:r w:rsidRPr="00B626DA">
        <w:rPr>
          <w:rFonts w:ascii="Arial" w:hAnsi="Arial" w:cs="Arial"/>
          <w:sz w:val="24"/>
          <w:szCs w:val="24"/>
        </w:rPr>
        <w:t xml:space="preserve">, 122, pp. 103851-. Available at: </w:t>
      </w:r>
      <w:hyperlink r:id="rId31" w:history="1">
        <w:r w:rsidRPr="00B626DA">
          <w:rPr>
            <w:rStyle w:val="Hyperlink"/>
            <w:rFonts w:ascii="Arial" w:hAnsi="Arial" w:cs="Arial"/>
            <w:sz w:val="24"/>
            <w:szCs w:val="24"/>
          </w:rPr>
          <w:t>https://doi.org/10.1016/j.ijhm.2024.103851</w:t>
        </w:r>
      </w:hyperlink>
      <w:r>
        <w:rPr>
          <w:rFonts w:ascii="Arial" w:hAnsi="Arial" w:cs="Arial"/>
          <w:sz w:val="24"/>
          <w:szCs w:val="24"/>
        </w:rPr>
        <w:t>, date of access: 24.10.2024.</w:t>
      </w:r>
    </w:p>
    <w:p w14:paraId="0F71A0BD" w14:textId="77777777" w:rsidR="00E929F8" w:rsidRPr="00637168" w:rsidRDefault="00E929F8" w:rsidP="00E929F8">
      <w:pPr>
        <w:spacing w:line="360" w:lineRule="auto"/>
        <w:jc w:val="both"/>
        <w:rPr>
          <w:rFonts w:ascii="Arial" w:hAnsi="Arial" w:cs="Arial"/>
          <w:sz w:val="24"/>
          <w:szCs w:val="24"/>
        </w:rPr>
      </w:pPr>
      <w:r w:rsidRPr="00637168">
        <w:rPr>
          <w:rFonts w:ascii="Arial" w:hAnsi="Arial" w:cs="Arial"/>
          <w:sz w:val="24"/>
          <w:szCs w:val="24"/>
        </w:rPr>
        <w:t xml:space="preserve">Franklin, M., Graybeal, P. and Cooper, D. (2019) </w:t>
      </w:r>
      <w:r w:rsidRPr="00637168">
        <w:rPr>
          <w:rFonts w:ascii="Arial" w:hAnsi="Arial" w:cs="Arial"/>
          <w:i/>
          <w:iCs/>
          <w:sz w:val="24"/>
          <w:szCs w:val="24"/>
        </w:rPr>
        <w:t>Principles of Accounting. Volume 2, Managerial accounting</w:t>
      </w:r>
      <w:r w:rsidRPr="00637168">
        <w:rPr>
          <w:rFonts w:ascii="Arial" w:hAnsi="Arial" w:cs="Arial"/>
          <w:sz w:val="24"/>
          <w:szCs w:val="24"/>
        </w:rPr>
        <w:t>. Houston, Texas: OpenStax, Rice University</w:t>
      </w:r>
      <w:r>
        <w:rPr>
          <w:rFonts w:ascii="Arial" w:hAnsi="Arial" w:cs="Arial"/>
          <w:sz w:val="24"/>
          <w:szCs w:val="24"/>
        </w:rPr>
        <w:t xml:space="preserve">, available at: </w:t>
      </w:r>
      <w:hyperlink r:id="rId32" w:history="1">
        <w:r w:rsidRPr="00365A37">
          <w:rPr>
            <w:rStyle w:val="Hyperlink"/>
            <w:rFonts w:ascii="Arial" w:hAnsi="Arial" w:cs="Arial"/>
            <w:sz w:val="24"/>
            <w:szCs w:val="24"/>
          </w:rPr>
          <w:t>https://openstax.org/details/books/principles-managerial-accounting</w:t>
        </w:r>
      </w:hyperlink>
      <w:r>
        <w:rPr>
          <w:rFonts w:ascii="Arial" w:hAnsi="Arial" w:cs="Arial"/>
          <w:sz w:val="24"/>
          <w:szCs w:val="24"/>
        </w:rPr>
        <w:t>, date of access: 26.10.2024.</w:t>
      </w:r>
    </w:p>
    <w:p w14:paraId="15301FB2" w14:textId="77777777" w:rsidR="00E929F8" w:rsidRPr="00B0236A" w:rsidRDefault="00E929F8" w:rsidP="00E929F8">
      <w:pPr>
        <w:spacing w:line="360" w:lineRule="auto"/>
        <w:jc w:val="both"/>
        <w:rPr>
          <w:rFonts w:ascii="Arial" w:hAnsi="Arial" w:cs="Arial"/>
          <w:sz w:val="24"/>
          <w:szCs w:val="24"/>
        </w:rPr>
      </w:pPr>
      <w:r>
        <w:rPr>
          <w:rFonts w:ascii="Arial" w:hAnsi="Arial" w:cs="Arial"/>
          <w:sz w:val="24"/>
          <w:szCs w:val="24"/>
        </w:rPr>
        <w:t xml:space="preserve">Hawkins T, (2024), </w:t>
      </w:r>
      <w:r w:rsidRPr="00B0236A">
        <w:rPr>
          <w:rFonts w:ascii="Arial" w:hAnsi="Arial" w:cs="Arial"/>
          <w:i/>
          <w:iCs/>
          <w:sz w:val="24"/>
          <w:szCs w:val="24"/>
        </w:rPr>
        <w:t xml:space="preserve">Supply, Demand &amp; Pricing Position, </w:t>
      </w:r>
      <w:r>
        <w:rPr>
          <w:rFonts w:ascii="Arial" w:hAnsi="Arial" w:cs="Arial"/>
          <w:sz w:val="24"/>
          <w:szCs w:val="24"/>
        </w:rPr>
        <w:t xml:space="preserve">PowerPoint slides, University Trinity Saint Davis, available at: </w:t>
      </w:r>
      <w:hyperlink r:id="rId33" w:history="1">
        <w:r w:rsidRPr="00D9733C">
          <w:rPr>
            <w:rStyle w:val="Hyperlink"/>
            <w:rFonts w:ascii="Arial" w:hAnsi="Arial" w:cs="Arial"/>
            <w:sz w:val="24"/>
            <w:szCs w:val="24"/>
          </w:rPr>
          <w:t>https://moodle.uwtsd.ac.uk/course/view.php?id=10466&amp;section=4</w:t>
        </w:r>
      </w:hyperlink>
      <w:r>
        <w:rPr>
          <w:rFonts w:ascii="Arial" w:hAnsi="Arial" w:cs="Arial"/>
          <w:sz w:val="24"/>
          <w:szCs w:val="24"/>
        </w:rPr>
        <w:t>, date of access: 25.10.2024.</w:t>
      </w:r>
    </w:p>
    <w:p w14:paraId="723CA982" w14:textId="77777777" w:rsidR="00E929F8" w:rsidRDefault="00E929F8" w:rsidP="00E929F8">
      <w:pPr>
        <w:spacing w:line="360" w:lineRule="auto"/>
        <w:jc w:val="both"/>
        <w:rPr>
          <w:rFonts w:ascii="Arial" w:hAnsi="Arial" w:cs="Arial"/>
          <w:sz w:val="24"/>
          <w:szCs w:val="24"/>
        </w:rPr>
      </w:pPr>
      <w:r w:rsidRPr="007D32BF">
        <w:rPr>
          <w:rFonts w:ascii="Arial" w:hAnsi="Arial" w:cs="Arial"/>
          <w:sz w:val="24"/>
          <w:szCs w:val="24"/>
        </w:rPr>
        <w:t>Kolitz, D</w:t>
      </w:r>
      <w:r>
        <w:rPr>
          <w:rFonts w:ascii="Arial" w:hAnsi="Arial" w:cs="Arial"/>
          <w:sz w:val="24"/>
          <w:szCs w:val="24"/>
        </w:rPr>
        <w:t>,</w:t>
      </w:r>
      <w:r w:rsidRPr="007D32BF">
        <w:rPr>
          <w:rFonts w:ascii="Arial" w:hAnsi="Arial" w:cs="Arial"/>
          <w:sz w:val="24"/>
          <w:szCs w:val="24"/>
        </w:rPr>
        <w:t xml:space="preserve"> </w:t>
      </w:r>
      <w:r>
        <w:rPr>
          <w:rFonts w:ascii="Arial" w:hAnsi="Arial" w:cs="Arial"/>
          <w:sz w:val="24"/>
          <w:szCs w:val="24"/>
        </w:rPr>
        <w:t>(</w:t>
      </w:r>
      <w:r w:rsidRPr="007D32BF">
        <w:rPr>
          <w:rFonts w:ascii="Arial" w:hAnsi="Arial" w:cs="Arial"/>
          <w:sz w:val="24"/>
          <w:szCs w:val="24"/>
        </w:rPr>
        <w:t>2023</w:t>
      </w:r>
      <w:r>
        <w:rPr>
          <w:rFonts w:ascii="Arial" w:hAnsi="Arial" w:cs="Arial"/>
          <w:sz w:val="24"/>
          <w:szCs w:val="24"/>
        </w:rPr>
        <w:t>)</w:t>
      </w:r>
      <w:r w:rsidRPr="007D32BF">
        <w:rPr>
          <w:rFonts w:ascii="Arial" w:hAnsi="Arial" w:cs="Arial"/>
          <w:sz w:val="24"/>
          <w:szCs w:val="24"/>
        </w:rPr>
        <w:t xml:space="preserve">, </w:t>
      </w:r>
      <w:r w:rsidRPr="007D32BF">
        <w:rPr>
          <w:rFonts w:ascii="Arial" w:hAnsi="Arial" w:cs="Arial"/>
          <w:i/>
          <w:iCs/>
          <w:sz w:val="24"/>
          <w:szCs w:val="24"/>
        </w:rPr>
        <w:t>A Concepts-Based Introduction to Financial Accounting,</w:t>
      </w:r>
      <w:r w:rsidRPr="007D32BF">
        <w:rPr>
          <w:rFonts w:ascii="Arial" w:hAnsi="Arial" w:cs="Arial"/>
          <w:sz w:val="24"/>
          <w:szCs w:val="24"/>
        </w:rPr>
        <w:t xml:space="preserve"> Juta &amp; Company, Limited, Cape Town. Available from: ProQuest eBook Central</w:t>
      </w:r>
      <w:r>
        <w:rPr>
          <w:rFonts w:ascii="Arial" w:hAnsi="Arial" w:cs="Arial"/>
          <w:sz w:val="24"/>
          <w:szCs w:val="24"/>
        </w:rPr>
        <w:t>, date of access: 24.10.2024.</w:t>
      </w:r>
    </w:p>
    <w:p w14:paraId="1C3FC2C3" w14:textId="77777777" w:rsidR="00E929F8" w:rsidRPr="00C500A7" w:rsidRDefault="00E929F8" w:rsidP="00E929F8">
      <w:pPr>
        <w:spacing w:line="360" w:lineRule="auto"/>
        <w:jc w:val="both"/>
        <w:rPr>
          <w:rFonts w:ascii="Arial" w:hAnsi="Arial" w:cs="Arial"/>
          <w:sz w:val="24"/>
          <w:szCs w:val="24"/>
        </w:rPr>
      </w:pPr>
      <w:r w:rsidRPr="00C500A7">
        <w:rPr>
          <w:rFonts w:ascii="Arial" w:hAnsi="Arial" w:cs="Arial"/>
          <w:sz w:val="24"/>
          <w:szCs w:val="24"/>
        </w:rPr>
        <w:t xml:space="preserve">Laws, J. (2018) </w:t>
      </w:r>
      <w:r w:rsidRPr="00C500A7">
        <w:rPr>
          <w:rFonts w:ascii="Arial" w:hAnsi="Arial" w:cs="Arial"/>
          <w:i/>
          <w:iCs/>
          <w:sz w:val="24"/>
          <w:szCs w:val="24"/>
        </w:rPr>
        <w:t>Essentials of financial management</w:t>
      </w:r>
      <w:r w:rsidRPr="00C500A7">
        <w:rPr>
          <w:rFonts w:ascii="Arial" w:hAnsi="Arial" w:cs="Arial"/>
          <w:sz w:val="24"/>
          <w:szCs w:val="24"/>
        </w:rPr>
        <w:t xml:space="preserve">. Liverpool: Liverpool University Press. Available at: </w:t>
      </w:r>
      <w:hyperlink r:id="rId34" w:history="1">
        <w:r w:rsidRPr="00C500A7">
          <w:rPr>
            <w:rStyle w:val="Hyperlink"/>
            <w:rFonts w:ascii="Arial" w:hAnsi="Arial" w:cs="Arial"/>
            <w:sz w:val="24"/>
            <w:szCs w:val="24"/>
          </w:rPr>
          <w:t>https://doi.org/10.3828/9781786942050</w:t>
        </w:r>
      </w:hyperlink>
      <w:r>
        <w:rPr>
          <w:rFonts w:ascii="Arial" w:hAnsi="Arial" w:cs="Arial"/>
          <w:sz w:val="24"/>
          <w:szCs w:val="24"/>
        </w:rPr>
        <w:t>, date of access;24.10.2024.</w:t>
      </w:r>
    </w:p>
    <w:p w14:paraId="551F60EB" w14:textId="77777777" w:rsidR="00E929F8" w:rsidRDefault="00E929F8" w:rsidP="00E929F8">
      <w:pPr>
        <w:spacing w:line="360" w:lineRule="auto"/>
        <w:jc w:val="both"/>
        <w:rPr>
          <w:rFonts w:ascii="Arial" w:hAnsi="Arial" w:cs="Arial"/>
          <w:sz w:val="24"/>
          <w:szCs w:val="24"/>
        </w:rPr>
      </w:pPr>
      <w:r w:rsidRPr="00C807D5">
        <w:rPr>
          <w:rFonts w:ascii="Arial" w:hAnsi="Arial" w:cs="Arial"/>
          <w:sz w:val="24"/>
          <w:szCs w:val="24"/>
        </w:rPr>
        <w:t xml:space="preserve">McCosker, P. (2021), "Interpretation of Financial Statements", Pepple, D. and Zhang, C. (Ed.) </w:t>
      </w:r>
      <w:r w:rsidRPr="00FA6558">
        <w:rPr>
          <w:rFonts w:ascii="Arial" w:hAnsi="Arial" w:cs="Arial"/>
          <w:i/>
          <w:iCs/>
          <w:sz w:val="24"/>
          <w:szCs w:val="24"/>
        </w:rPr>
        <w:t xml:space="preserve">Financial and Managerial Aspects in Human Resource Management: A </w:t>
      </w:r>
      <w:r w:rsidRPr="00FA6558">
        <w:rPr>
          <w:rFonts w:ascii="Arial" w:hAnsi="Arial" w:cs="Arial"/>
          <w:i/>
          <w:iCs/>
          <w:sz w:val="24"/>
          <w:szCs w:val="24"/>
        </w:rPr>
        <w:lastRenderedPageBreak/>
        <w:t>Practical Guide</w:t>
      </w:r>
      <w:r w:rsidRPr="00C807D5">
        <w:rPr>
          <w:rFonts w:ascii="Arial" w:hAnsi="Arial" w:cs="Arial"/>
          <w:sz w:val="24"/>
          <w:szCs w:val="24"/>
        </w:rPr>
        <w:t xml:space="preserve">, Emerald Publishing Limited, Leeds, pp. 23-37. </w:t>
      </w:r>
      <w:hyperlink r:id="rId35" w:history="1">
        <w:r w:rsidRPr="00830F23">
          <w:rPr>
            <w:rStyle w:val="Hyperlink"/>
            <w:rFonts w:ascii="Arial" w:hAnsi="Arial" w:cs="Arial"/>
            <w:sz w:val="24"/>
            <w:szCs w:val="24"/>
          </w:rPr>
          <w:t>https://doi-org.ezproxy.uwtsd.ac.uk/10.1108/978-1-83909-612-920211004</w:t>
        </w:r>
      </w:hyperlink>
      <w:r>
        <w:rPr>
          <w:rFonts w:ascii="Arial" w:hAnsi="Arial" w:cs="Arial"/>
          <w:sz w:val="24"/>
          <w:szCs w:val="24"/>
        </w:rPr>
        <w:t>, date of access: 26.10.2024.</w:t>
      </w:r>
    </w:p>
    <w:p w14:paraId="2FD60C69" w14:textId="77777777" w:rsidR="00E929F8" w:rsidRPr="000A7FBB" w:rsidRDefault="00E929F8" w:rsidP="00E929F8">
      <w:pPr>
        <w:spacing w:line="360" w:lineRule="auto"/>
        <w:jc w:val="both"/>
        <w:rPr>
          <w:rFonts w:ascii="Arial" w:hAnsi="Arial" w:cs="Arial"/>
          <w:sz w:val="24"/>
          <w:szCs w:val="24"/>
        </w:rPr>
      </w:pPr>
      <w:r>
        <w:rPr>
          <w:rFonts w:ascii="Arial" w:hAnsi="Arial" w:cs="Arial"/>
          <w:sz w:val="24"/>
          <w:szCs w:val="24"/>
        </w:rPr>
        <w:t xml:space="preserve">Office for National Statistics, (2023), </w:t>
      </w:r>
      <w:r w:rsidRPr="000A7FBB">
        <w:rPr>
          <w:rFonts w:ascii="Arial" w:hAnsi="Arial" w:cs="Arial"/>
          <w:i/>
          <w:iCs/>
          <w:sz w:val="24"/>
          <w:szCs w:val="24"/>
        </w:rPr>
        <w:t>Business insights and impact on the UK economy: 5 October 2023</w:t>
      </w:r>
      <w:r>
        <w:rPr>
          <w:rFonts w:ascii="Arial" w:hAnsi="Arial" w:cs="Arial"/>
          <w:sz w:val="24"/>
          <w:szCs w:val="24"/>
        </w:rPr>
        <w:t xml:space="preserve">, available at: </w:t>
      </w:r>
      <w:hyperlink r:id="rId36" w:history="1">
        <w:r w:rsidRPr="008C6483">
          <w:rPr>
            <w:rStyle w:val="Hyperlink"/>
            <w:rFonts w:ascii="Arial" w:hAnsi="Arial" w:cs="Arial"/>
            <w:sz w:val="24"/>
            <w:szCs w:val="24"/>
          </w:rPr>
          <w:t>https://www.ons.gov.uk/businessindustryandtrade/business/businessservices/bulletins/businessinsightsandimpactontheukeconomy/5october2023</w:t>
        </w:r>
      </w:hyperlink>
      <w:r>
        <w:rPr>
          <w:rFonts w:ascii="Arial" w:hAnsi="Arial" w:cs="Arial"/>
          <w:sz w:val="24"/>
          <w:szCs w:val="24"/>
        </w:rPr>
        <w:t>, date of access: 24.10.2024.</w:t>
      </w:r>
    </w:p>
    <w:p w14:paraId="41A6E758" w14:textId="77777777" w:rsidR="00E929F8" w:rsidRPr="001A1DE8" w:rsidRDefault="00E929F8" w:rsidP="00E929F8">
      <w:pPr>
        <w:spacing w:line="360" w:lineRule="auto"/>
        <w:jc w:val="both"/>
        <w:rPr>
          <w:rFonts w:ascii="Arial" w:hAnsi="Arial" w:cs="Arial"/>
          <w:sz w:val="24"/>
          <w:szCs w:val="24"/>
        </w:rPr>
      </w:pPr>
      <w:r w:rsidRPr="001A1DE8">
        <w:rPr>
          <w:rFonts w:ascii="Arial" w:hAnsi="Arial" w:cs="Arial"/>
          <w:sz w:val="24"/>
          <w:szCs w:val="24"/>
        </w:rPr>
        <w:t xml:space="preserve">Oncioiu, I. (ed.) (2021) </w:t>
      </w:r>
      <w:r w:rsidRPr="001A1DE8">
        <w:rPr>
          <w:rFonts w:ascii="Arial" w:hAnsi="Arial" w:cs="Arial"/>
          <w:i/>
          <w:iCs/>
          <w:sz w:val="24"/>
          <w:szCs w:val="24"/>
        </w:rPr>
        <w:t>CSR and management accounting challenges in a time of global crises</w:t>
      </w:r>
      <w:r w:rsidRPr="001A1DE8">
        <w:rPr>
          <w:rFonts w:ascii="Arial" w:hAnsi="Arial" w:cs="Arial"/>
          <w:sz w:val="24"/>
          <w:szCs w:val="24"/>
        </w:rPr>
        <w:t xml:space="preserve">. Hershey, Pennsylvania: Business Science Reference. Available at: </w:t>
      </w:r>
      <w:hyperlink r:id="rId37" w:history="1">
        <w:r w:rsidRPr="001A1DE8">
          <w:rPr>
            <w:rStyle w:val="Hyperlink"/>
            <w:rFonts w:ascii="Arial" w:hAnsi="Arial" w:cs="Arial"/>
            <w:sz w:val="24"/>
            <w:szCs w:val="24"/>
          </w:rPr>
          <w:t>https://doi.org/10.4018/978-1-7998-8069-1</w:t>
        </w:r>
      </w:hyperlink>
      <w:r>
        <w:rPr>
          <w:rFonts w:ascii="Arial" w:hAnsi="Arial" w:cs="Arial"/>
          <w:sz w:val="24"/>
          <w:szCs w:val="24"/>
        </w:rPr>
        <w:t>, date of access: 26.10.2024.</w:t>
      </w:r>
    </w:p>
    <w:p w14:paraId="3B05F495"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RSM, (2023), Leisure and hospitality industry outlook: Summer 2023, available at: </w:t>
      </w:r>
      <w:hyperlink r:id="rId38" w:history="1">
        <w:r w:rsidRPr="002F1AAF">
          <w:rPr>
            <w:rStyle w:val="Hyperlink"/>
            <w:rFonts w:ascii="Arial" w:hAnsi="Arial" w:cs="Arial"/>
            <w:sz w:val="24"/>
            <w:szCs w:val="24"/>
          </w:rPr>
          <w:t>https://www.rsmuk.com/</w:t>
        </w:r>
      </w:hyperlink>
      <w:r>
        <w:rPr>
          <w:rFonts w:ascii="Arial" w:hAnsi="Arial" w:cs="Arial"/>
          <w:sz w:val="24"/>
          <w:szCs w:val="24"/>
        </w:rPr>
        <w:t>, date of access: 26.10.2024.</w:t>
      </w:r>
    </w:p>
    <w:p w14:paraId="6E84DB42" w14:textId="77777777" w:rsidR="00E929F8" w:rsidRPr="00B20539" w:rsidRDefault="00E929F8" w:rsidP="00E929F8">
      <w:pPr>
        <w:spacing w:line="360" w:lineRule="auto"/>
        <w:jc w:val="both"/>
        <w:rPr>
          <w:rFonts w:ascii="Arial" w:hAnsi="Arial" w:cs="Arial"/>
          <w:sz w:val="24"/>
          <w:szCs w:val="24"/>
        </w:rPr>
      </w:pPr>
      <w:r w:rsidRPr="00C26225">
        <w:rPr>
          <w:rFonts w:ascii="Arial" w:hAnsi="Arial" w:cs="Arial"/>
          <w:sz w:val="24"/>
          <w:szCs w:val="24"/>
        </w:rPr>
        <w:t xml:space="preserve">Seal, W.B. </w:t>
      </w:r>
      <w:r w:rsidRPr="00C26225">
        <w:rPr>
          <w:rFonts w:ascii="Arial" w:hAnsi="Arial" w:cs="Arial"/>
          <w:i/>
          <w:iCs/>
          <w:sz w:val="24"/>
          <w:szCs w:val="24"/>
        </w:rPr>
        <w:t>et al.</w:t>
      </w:r>
      <w:r w:rsidRPr="00C26225">
        <w:rPr>
          <w:rFonts w:ascii="Arial" w:hAnsi="Arial" w:cs="Arial"/>
          <w:sz w:val="24"/>
          <w:szCs w:val="24"/>
        </w:rPr>
        <w:t xml:space="preserve"> (2019) </w:t>
      </w:r>
      <w:r w:rsidRPr="00C26225">
        <w:rPr>
          <w:rFonts w:ascii="Arial" w:hAnsi="Arial" w:cs="Arial"/>
          <w:i/>
          <w:iCs/>
          <w:sz w:val="24"/>
          <w:szCs w:val="24"/>
        </w:rPr>
        <w:t>Management accounting</w:t>
      </w:r>
      <w:r w:rsidRPr="00C26225">
        <w:rPr>
          <w:rFonts w:ascii="Arial" w:hAnsi="Arial" w:cs="Arial"/>
          <w:sz w:val="24"/>
          <w:szCs w:val="24"/>
        </w:rPr>
        <w:t>. Sixth edition. London: McGraw-Hill Education</w:t>
      </w:r>
      <w:r>
        <w:rPr>
          <w:rFonts w:ascii="Arial" w:hAnsi="Arial" w:cs="Arial"/>
          <w:sz w:val="24"/>
          <w:szCs w:val="24"/>
        </w:rPr>
        <w:t xml:space="preserve">, </w:t>
      </w:r>
      <w:r w:rsidRPr="0040117F">
        <w:rPr>
          <w:rFonts w:ascii="Arial" w:hAnsi="Arial" w:cs="Arial"/>
          <w:sz w:val="24"/>
          <w:szCs w:val="24"/>
        </w:rPr>
        <w:t xml:space="preserve">Askew and Holts </w:t>
      </w:r>
      <w:r>
        <w:rPr>
          <w:rFonts w:ascii="Arial" w:hAnsi="Arial" w:cs="Arial"/>
          <w:sz w:val="24"/>
          <w:szCs w:val="24"/>
        </w:rPr>
        <w:t>–</w:t>
      </w:r>
      <w:r w:rsidRPr="0040117F">
        <w:rPr>
          <w:rFonts w:ascii="Arial" w:hAnsi="Arial" w:cs="Arial"/>
          <w:sz w:val="24"/>
          <w:szCs w:val="24"/>
        </w:rPr>
        <w:t xml:space="preserve"> VleBooks</w:t>
      </w:r>
      <w:r>
        <w:rPr>
          <w:rFonts w:ascii="Arial" w:hAnsi="Arial" w:cs="Arial"/>
          <w:sz w:val="24"/>
          <w:szCs w:val="24"/>
        </w:rPr>
        <w:t xml:space="preserve">, available at:  </w:t>
      </w:r>
      <w:hyperlink r:id="rId39" w:history="1">
        <w:r w:rsidRPr="00B20539">
          <w:rPr>
            <w:rStyle w:val="Hyperlink"/>
            <w:rFonts w:ascii="Arial" w:hAnsi="Arial" w:cs="Arial"/>
            <w:sz w:val="24"/>
            <w:szCs w:val="24"/>
          </w:rPr>
          <w:t>https://librarysearch.uwtsd.ac.uk/view/action/uresolver.do?operation=resolveService&amp;package_service_id=11123951730002421&amp;institutionId=2421&amp;customerId=2415&amp;VE=true</w:t>
        </w:r>
      </w:hyperlink>
      <w:r>
        <w:rPr>
          <w:rFonts w:ascii="Arial" w:hAnsi="Arial" w:cs="Arial"/>
          <w:sz w:val="24"/>
          <w:szCs w:val="24"/>
        </w:rPr>
        <w:t>, date of access: 26.10.2024.</w:t>
      </w:r>
    </w:p>
    <w:p w14:paraId="79DC58BA" w14:textId="77777777" w:rsidR="00E929F8" w:rsidRDefault="00E929F8" w:rsidP="00E929F8">
      <w:pPr>
        <w:spacing w:line="360" w:lineRule="auto"/>
        <w:jc w:val="both"/>
        <w:rPr>
          <w:rFonts w:ascii="Arial" w:hAnsi="Arial" w:cs="Arial"/>
          <w:sz w:val="24"/>
          <w:szCs w:val="24"/>
        </w:rPr>
      </w:pPr>
      <w:r w:rsidRPr="00B843D8">
        <w:rPr>
          <w:rFonts w:ascii="Arial" w:hAnsi="Arial" w:cs="Arial"/>
          <w:sz w:val="24"/>
          <w:szCs w:val="24"/>
        </w:rPr>
        <w:t xml:space="preserve">Sloman, J, &amp; Jones, E </w:t>
      </w:r>
      <w:r>
        <w:rPr>
          <w:rFonts w:ascii="Arial" w:hAnsi="Arial" w:cs="Arial"/>
          <w:sz w:val="24"/>
          <w:szCs w:val="24"/>
        </w:rPr>
        <w:t>(</w:t>
      </w:r>
      <w:r w:rsidRPr="00B843D8">
        <w:rPr>
          <w:rFonts w:ascii="Arial" w:hAnsi="Arial" w:cs="Arial"/>
          <w:sz w:val="24"/>
          <w:szCs w:val="24"/>
        </w:rPr>
        <w:t>2019</w:t>
      </w:r>
      <w:r w:rsidRPr="009C25DD">
        <w:rPr>
          <w:rFonts w:ascii="Arial" w:hAnsi="Arial" w:cs="Arial"/>
          <w:sz w:val="24"/>
          <w:szCs w:val="24"/>
        </w:rPr>
        <w:t xml:space="preserve">), </w:t>
      </w:r>
      <w:r w:rsidRPr="009C25DD">
        <w:rPr>
          <w:rFonts w:ascii="Arial" w:hAnsi="Arial" w:cs="Arial"/>
          <w:i/>
          <w:iCs/>
          <w:sz w:val="24"/>
          <w:szCs w:val="24"/>
        </w:rPr>
        <w:t>Essential Economics for Business</w:t>
      </w:r>
      <w:r w:rsidRPr="009C25DD">
        <w:rPr>
          <w:rFonts w:ascii="Arial" w:hAnsi="Arial" w:cs="Arial"/>
          <w:sz w:val="24"/>
          <w:szCs w:val="24"/>
        </w:rPr>
        <w:t>, Pearson Education</w:t>
      </w:r>
      <w:r w:rsidRPr="00B843D8">
        <w:rPr>
          <w:rFonts w:ascii="Arial" w:hAnsi="Arial" w:cs="Arial"/>
          <w:sz w:val="24"/>
          <w:szCs w:val="24"/>
        </w:rPr>
        <w:t>, Limited, Harlow. Available from: ProQuest eBook Central</w:t>
      </w:r>
      <w:r>
        <w:rPr>
          <w:rFonts w:ascii="Arial" w:hAnsi="Arial" w:cs="Arial"/>
          <w:sz w:val="24"/>
          <w:szCs w:val="24"/>
        </w:rPr>
        <w:t>, date of access: 25.10.2024.</w:t>
      </w:r>
    </w:p>
    <w:p w14:paraId="1544CB30"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Statista, (2024), </w:t>
      </w:r>
      <w:r w:rsidRPr="00D608B2">
        <w:rPr>
          <w:rFonts w:ascii="Arial" w:hAnsi="Arial" w:cs="Arial"/>
          <w:i/>
          <w:iCs/>
          <w:sz w:val="24"/>
          <w:szCs w:val="24"/>
        </w:rPr>
        <w:t xml:space="preserve">CPI inflation rate for restaurants and hotels in the United Kingdom from 1st quarter 2000 to 3rd quarter 2024, </w:t>
      </w:r>
      <w:r>
        <w:rPr>
          <w:rFonts w:ascii="Arial" w:hAnsi="Arial" w:cs="Arial"/>
          <w:sz w:val="24"/>
          <w:szCs w:val="24"/>
        </w:rPr>
        <w:t xml:space="preserve">Available at: </w:t>
      </w:r>
      <w:hyperlink r:id="rId40" w:history="1">
        <w:r w:rsidRPr="001F18BD">
          <w:rPr>
            <w:rStyle w:val="Hyperlink"/>
            <w:rFonts w:ascii="Arial" w:hAnsi="Arial" w:cs="Arial"/>
            <w:sz w:val="24"/>
            <w:szCs w:val="24"/>
          </w:rPr>
          <w:t>https://www.statista.com/statistics/621993/cpi-restaurants-and-hotels-uk/</w:t>
        </w:r>
      </w:hyperlink>
      <w:r>
        <w:rPr>
          <w:rFonts w:ascii="Arial" w:hAnsi="Arial" w:cs="Arial"/>
          <w:sz w:val="24"/>
          <w:szCs w:val="24"/>
        </w:rPr>
        <w:t>, date of access: 24.10.2024.</w:t>
      </w:r>
    </w:p>
    <w:p w14:paraId="0B33AE68" w14:textId="77777777" w:rsidR="00E929F8" w:rsidRDefault="00E929F8" w:rsidP="00E929F8">
      <w:pPr>
        <w:spacing w:line="360" w:lineRule="auto"/>
        <w:jc w:val="both"/>
        <w:rPr>
          <w:rFonts w:ascii="Arial" w:hAnsi="Arial" w:cs="Arial"/>
          <w:sz w:val="24"/>
          <w:szCs w:val="24"/>
        </w:rPr>
      </w:pPr>
      <w:r>
        <w:rPr>
          <w:rFonts w:ascii="Arial" w:hAnsi="Arial" w:cs="Arial"/>
          <w:sz w:val="24"/>
          <w:szCs w:val="24"/>
        </w:rPr>
        <w:t xml:space="preserve">Statista, (2024), </w:t>
      </w:r>
      <w:r w:rsidRPr="006D740F">
        <w:rPr>
          <w:rFonts w:ascii="Arial" w:hAnsi="Arial" w:cs="Arial"/>
          <w:i/>
          <w:iCs/>
          <w:sz w:val="24"/>
          <w:szCs w:val="24"/>
        </w:rPr>
        <w:t>Monthly hotel occupancy rate in the United Kingdom from January 2020 to May 2024</w:t>
      </w:r>
      <w:r>
        <w:rPr>
          <w:rFonts w:ascii="Arial" w:hAnsi="Arial" w:cs="Arial"/>
          <w:i/>
          <w:iCs/>
          <w:sz w:val="24"/>
          <w:szCs w:val="24"/>
        </w:rPr>
        <w:t xml:space="preserve">, </w:t>
      </w:r>
      <w:r>
        <w:rPr>
          <w:rFonts w:ascii="Arial" w:hAnsi="Arial" w:cs="Arial"/>
          <w:sz w:val="24"/>
          <w:szCs w:val="24"/>
        </w:rPr>
        <w:t xml:space="preserve">available at: </w:t>
      </w:r>
      <w:hyperlink r:id="rId41" w:history="1">
        <w:r w:rsidRPr="003C0490">
          <w:rPr>
            <w:rStyle w:val="Hyperlink"/>
            <w:rFonts w:ascii="Arial" w:hAnsi="Arial" w:cs="Arial"/>
            <w:sz w:val="24"/>
            <w:szCs w:val="24"/>
          </w:rPr>
          <w:t>https://www.statista.com/statistics/1339099/hotels-occupancy-rate-by-month-in-the-uk/</w:t>
        </w:r>
      </w:hyperlink>
      <w:r>
        <w:rPr>
          <w:rFonts w:ascii="Arial" w:hAnsi="Arial" w:cs="Arial"/>
          <w:sz w:val="24"/>
          <w:szCs w:val="24"/>
        </w:rPr>
        <w:t>, date of access: 26.10.2024.</w:t>
      </w:r>
    </w:p>
    <w:p w14:paraId="7B08DD81" w14:textId="77777777" w:rsidR="003375E9" w:rsidRDefault="003375E9" w:rsidP="00E929F8">
      <w:pPr>
        <w:spacing w:line="360" w:lineRule="auto"/>
        <w:jc w:val="both"/>
        <w:rPr>
          <w:rFonts w:ascii="Arial" w:hAnsi="Arial" w:cs="Arial"/>
          <w:sz w:val="24"/>
          <w:szCs w:val="24"/>
        </w:rPr>
      </w:pPr>
    </w:p>
    <w:p w14:paraId="73C8F372" w14:textId="05219E4F" w:rsidR="003375E9" w:rsidRDefault="003375E9" w:rsidP="003375E9">
      <w:pPr>
        <w:pStyle w:val="Heading1"/>
      </w:pPr>
      <w:bookmarkStart w:id="31" w:name="_Toc181212247"/>
      <w:r>
        <w:lastRenderedPageBreak/>
        <w:t>Appendices</w:t>
      </w:r>
      <w:bookmarkEnd w:id="31"/>
    </w:p>
    <w:p w14:paraId="667BC5A4" w14:textId="77777777" w:rsidR="00A03030" w:rsidRDefault="00A03030" w:rsidP="00A03030">
      <w:pPr>
        <w:rPr>
          <w:rFonts w:ascii="Arial" w:hAnsi="Arial" w:cs="Arial"/>
          <w:sz w:val="24"/>
          <w:szCs w:val="24"/>
        </w:rPr>
      </w:pPr>
      <w:r>
        <w:rPr>
          <w:rFonts w:ascii="Arial" w:hAnsi="Arial" w:cs="Arial"/>
          <w:sz w:val="24"/>
          <w:szCs w:val="24"/>
        </w:rPr>
        <w:t>Appendix 1</w:t>
      </w:r>
    </w:p>
    <w:p w14:paraId="355A0D8E" w14:textId="77777777" w:rsidR="00A03030" w:rsidRPr="00362931" w:rsidRDefault="00A03030" w:rsidP="00A03030">
      <w:pPr>
        <w:rPr>
          <w:rFonts w:ascii="Arial" w:hAnsi="Arial" w:cs="Arial"/>
          <w:sz w:val="24"/>
          <w:szCs w:val="24"/>
        </w:rPr>
      </w:pPr>
      <w:r>
        <w:rPr>
          <w:noProof/>
        </w:rPr>
        <w:drawing>
          <wp:inline distT="0" distB="0" distL="0" distR="0" wp14:anchorId="5AC6C66B" wp14:editId="16B6DBCD">
            <wp:extent cx="4572000" cy="2743200"/>
            <wp:effectExtent l="0" t="0" r="0" b="0"/>
            <wp:docPr id="1461258095" name="Chart 1">
              <a:extLst xmlns:a="http://schemas.openxmlformats.org/drawingml/2006/main">
                <a:ext uri="{FF2B5EF4-FFF2-40B4-BE49-F238E27FC236}">
                  <a16:creationId xmlns:a16="http://schemas.microsoft.com/office/drawing/2014/main" id="{E29C8237-A769-3988-0211-E12F03A327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A9BA8B1" w14:textId="77777777" w:rsidR="003375E9" w:rsidRPr="003375E9" w:rsidRDefault="003375E9" w:rsidP="003375E9"/>
    <w:p w14:paraId="58B68793" w14:textId="77777777" w:rsidR="00E929F8" w:rsidRPr="006D740F" w:rsidRDefault="00E929F8" w:rsidP="00E929F8">
      <w:pPr>
        <w:spacing w:line="360" w:lineRule="auto"/>
        <w:jc w:val="both"/>
        <w:rPr>
          <w:rFonts w:ascii="Arial" w:hAnsi="Arial" w:cs="Arial"/>
          <w:i/>
          <w:iCs/>
          <w:sz w:val="24"/>
          <w:szCs w:val="24"/>
        </w:rPr>
      </w:pPr>
    </w:p>
    <w:p w14:paraId="53BF496F" w14:textId="77777777" w:rsidR="00E147EB" w:rsidRPr="00E147EB" w:rsidRDefault="00E147EB" w:rsidP="00E147EB">
      <w:pPr>
        <w:rPr>
          <w:rFonts w:ascii="Arial" w:hAnsi="Arial" w:cs="Arial"/>
          <w:sz w:val="24"/>
          <w:szCs w:val="24"/>
        </w:rPr>
      </w:pPr>
    </w:p>
    <w:p w14:paraId="7D14CF4E" w14:textId="77777777" w:rsidR="00E147EB" w:rsidRPr="00E147EB" w:rsidRDefault="00E147EB" w:rsidP="00E147EB"/>
    <w:p w14:paraId="30253116" w14:textId="77777777" w:rsidR="00334CEC" w:rsidRDefault="00334CEC" w:rsidP="00F716CD">
      <w:pPr>
        <w:spacing w:line="360" w:lineRule="auto"/>
        <w:jc w:val="both"/>
      </w:pPr>
    </w:p>
    <w:p w14:paraId="246A83C3" w14:textId="77777777" w:rsidR="00334CEC" w:rsidRPr="00334CEC" w:rsidRDefault="00334CEC" w:rsidP="00F716CD">
      <w:pPr>
        <w:spacing w:line="360" w:lineRule="auto"/>
        <w:jc w:val="both"/>
        <w:rPr>
          <w:rFonts w:ascii="Arial" w:hAnsi="Arial" w:cs="Arial"/>
          <w:sz w:val="24"/>
          <w:szCs w:val="24"/>
        </w:rPr>
      </w:pPr>
    </w:p>
    <w:p w14:paraId="5FCC7C76" w14:textId="77777777" w:rsidR="003B583A" w:rsidRDefault="003B583A" w:rsidP="003B583A"/>
    <w:p w14:paraId="33B350F5" w14:textId="77777777" w:rsidR="003B583A" w:rsidRPr="003B583A" w:rsidRDefault="003B583A" w:rsidP="003B583A">
      <w:pPr>
        <w:rPr>
          <w:rFonts w:ascii="Arial" w:hAnsi="Arial" w:cs="Arial"/>
          <w:sz w:val="24"/>
          <w:szCs w:val="24"/>
        </w:rPr>
      </w:pPr>
    </w:p>
    <w:p w14:paraId="1ECC2E29" w14:textId="77777777" w:rsidR="00F5630E" w:rsidRDefault="00F5630E" w:rsidP="00F5630E">
      <w:pPr>
        <w:rPr>
          <w:sz w:val="24"/>
          <w:szCs w:val="24"/>
        </w:rPr>
      </w:pPr>
    </w:p>
    <w:p w14:paraId="5BB3CF32" w14:textId="77777777" w:rsidR="00F94081" w:rsidRPr="00F94081" w:rsidRDefault="00F94081" w:rsidP="00F5630E">
      <w:pPr>
        <w:rPr>
          <w:sz w:val="24"/>
          <w:szCs w:val="24"/>
        </w:rPr>
      </w:pPr>
    </w:p>
    <w:p w14:paraId="3C31C687" w14:textId="77777777" w:rsidR="00DF7C1D" w:rsidRPr="002566CB" w:rsidRDefault="00DF7C1D" w:rsidP="0062690F">
      <w:pPr>
        <w:spacing w:line="360" w:lineRule="auto"/>
        <w:jc w:val="both"/>
        <w:rPr>
          <w:rFonts w:ascii="Arial" w:hAnsi="Arial" w:cs="Arial"/>
          <w:sz w:val="24"/>
          <w:szCs w:val="24"/>
        </w:rPr>
      </w:pPr>
    </w:p>
    <w:p w14:paraId="4FB060E2" w14:textId="77777777" w:rsidR="00A058E3" w:rsidRDefault="00A058E3" w:rsidP="0062690F">
      <w:pPr>
        <w:spacing w:line="360" w:lineRule="auto"/>
        <w:jc w:val="both"/>
      </w:pPr>
    </w:p>
    <w:p w14:paraId="539A7F9E" w14:textId="77777777" w:rsidR="00A058E3" w:rsidRPr="00A058E3" w:rsidRDefault="00A058E3" w:rsidP="0062690F">
      <w:pPr>
        <w:spacing w:line="360" w:lineRule="auto"/>
        <w:jc w:val="both"/>
      </w:pPr>
    </w:p>
    <w:p w14:paraId="417A9D80" w14:textId="77777777" w:rsidR="00F13EC7" w:rsidRPr="00F13EC7" w:rsidRDefault="00F13EC7" w:rsidP="00F13EC7"/>
    <w:p w14:paraId="6760343E" w14:textId="77777777" w:rsidR="00FB15AE" w:rsidRDefault="00FB15AE" w:rsidP="00FB15AE"/>
    <w:p w14:paraId="3B75A669" w14:textId="77777777" w:rsidR="00FB15AE" w:rsidRPr="00FB15AE" w:rsidRDefault="00FB15AE" w:rsidP="00FB15AE"/>
    <w:p w14:paraId="2A9F32EA" w14:textId="77777777" w:rsidR="00D34BE3" w:rsidRPr="00D34BE3" w:rsidRDefault="00D34BE3" w:rsidP="00D34BE3"/>
    <w:p w14:paraId="4C9FE76E" w14:textId="77777777" w:rsidR="00D34BE3" w:rsidRPr="00D34BE3" w:rsidRDefault="00D34BE3" w:rsidP="00D34BE3"/>
    <w:p w14:paraId="1F1FA028" w14:textId="77777777" w:rsidR="00741B04" w:rsidRDefault="00741B04" w:rsidP="00741B04"/>
    <w:p w14:paraId="618E7902" w14:textId="77777777" w:rsidR="00741B04" w:rsidRPr="00741B04" w:rsidRDefault="00741B04" w:rsidP="00741B04"/>
    <w:p w14:paraId="74E23A97" w14:textId="77777777" w:rsidR="002F1C11" w:rsidRDefault="002F1C11" w:rsidP="002F1C11"/>
    <w:p w14:paraId="50D6BE17" w14:textId="77777777" w:rsidR="002F1C11" w:rsidRPr="002F1C11" w:rsidRDefault="002F1C11" w:rsidP="002F1C11"/>
    <w:p w14:paraId="1F3A2C55" w14:textId="77777777" w:rsidR="002F1C11" w:rsidRPr="002F1C11" w:rsidRDefault="002F1C11" w:rsidP="002F1C11"/>
    <w:p w14:paraId="0F3886A9" w14:textId="77777777" w:rsidR="00B85078" w:rsidRPr="00D318C1" w:rsidRDefault="00B85078" w:rsidP="00127466">
      <w:pPr>
        <w:spacing w:line="360" w:lineRule="auto"/>
        <w:jc w:val="both"/>
        <w:rPr>
          <w:rFonts w:ascii="Arial" w:hAnsi="Arial" w:cs="Arial"/>
          <w:sz w:val="24"/>
          <w:szCs w:val="24"/>
        </w:rPr>
      </w:pPr>
    </w:p>
    <w:p w14:paraId="73B51B1E" w14:textId="354D553C" w:rsidR="0013625C" w:rsidRDefault="00B05AA1" w:rsidP="00127466">
      <w:pPr>
        <w:spacing w:line="360" w:lineRule="auto"/>
        <w:jc w:val="both"/>
        <w:rPr>
          <w:rFonts w:ascii="Arial" w:hAnsi="Arial" w:cs="Arial"/>
          <w:sz w:val="24"/>
          <w:szCs w:val="24"/>
        </w:rPr>
      </w:pPr>
      <w:r>
        <w:rPr>
          <w:rFonts w:ascii="Arial" w:hAnsi="Arial" w:cs="Arial"/>
          <w:sz w:val="24"/>
          <w:szCs w:val="24"/>
        </w:rPr>
        <w:t xml:space="preserve">                           </w:t>
      </w:r>
    </w:p>
    <w:p w14:paraId="2EADEB49" w14:textId="77777777" w:rsidR="00FB1C7C" w:rsidRDefault="00FB1C7C" w:rsidP="00127466">
      <w:pPr>
        <w:spacing w:line="360" w:lineRule="auto"/>
        <w:jc w:val="both"/>
        <w:rPr>
          <w:rFonts w:ascii="Arial" w:hAnsi="Arial" w:cs="Arial"/>
          <w:sz w:val="24"/>
          <w:szCs w:val="24"/>
        </w:rPr>
      </w:pPr>
    </w:p>
    <w:p w14:paraId="2480097F" w14:textId="0F26363E" w:rsidR="002844F2" w:rsidRDefault="002844F2" w:rsidP="002844F2">
      <w:pPr>
        <w:spacing w:line="360" w:lineRule="auto"/>
        <w:jc w:val="both"/>
        <w:rPr>
          <w:rFonts w:ascii="Arial" w:hAnsi="Arial" w:cs="Arial"/>
          <w:sz w:val="24"/>
          <w:szCs w:val="24"/>
        </w:rPr>
      </w:pPr>
    </w:p>
    <w:p w14:paraId="259C7089" w14:textId="77777777" w:rsidR="001665AB" w:rsidRDefault="002844F2" w:rsidP="002844F2">
      <w:pPr>
        <w:spacing w:line="360" w:lineRule="auto"/>
        <w:jc w:val="both"/>
        <w:rPr>
          <w:rFonts w:ascii="Arial" w:hAnsi="Arial" w:cs="Arial"/>
          <w:sz w:val="24"/>
          <w:szCs w:val="24"/>
        </w:rPr>
      </w:pPr>
      <w:r>
        <w:rPr>
          <w:rFonts w:ascii="Arial" w:hAnsi="Arial" w:cs="Arial"/>
          <w:sz w:val="24"/>
          <w:szCs w:val="24"/>
        </w:rPr>
        <w:t xml:space="preserve">                                                                           </w:t>
      </w:r>
    </w:p>
    <w:p w14:paraId="7DAD87B1" w14:textId="77777777" w:rsidR="001665AB" w:rsidRDefault="001665AB" w:rsidP="002844F2">
      <w:pPr>
        <w:spacing w:line="360" w:lineRule="auto"/>
        <w:jc w:val="both"/>
        <w:rPr>
          <w:rFonts w:ascii="Arial" w:hAnsi="Arial" w:cs="Arial"/>
          <w:sz w:val="24"/>
          <w:szCs w:val="24"/>
        </w:rPr>
      </w:pPr>
    </w:p>
    <w:p w14:paraId="56757433" w14:textId="77777777" w:rsidR="001665AB" w:rsidRDefault="001665AB" w:rsidP="002844F2">
      <w:pPr>
        <w:spacing w:line="360" w:lineRule="auto"/>
        <w:jc w:val="both"/>
        <w:rPr>
          <w:rFonts w:ascii="Arial" w:hAnsi="Arial" w:cs="Arial"/>
          <w:sz w:val="24"/>
          <w:szCs w:val="24"/>
        </w:rPr>
      </w:pPr>
    </w:p>
    <w:p w14:paraId="14AFD525" w14:textId="77777777" w:rsidR="002844F2" w:rsidRDefault="002844F2" w:rsidP="002844F2">
      <w:pPr>
        <w:spacing w:line="360" w:lineRule="auto"/>
        <w:jc w:val="both"/>
        <w:rPr>
          <w:rFonts w:ascii="Arial" w:hAnsi="Arial" w:cs="Arial"/>
          <w:sz w:val="24"/>
          <w:szCs w:val="24"/>
        </w:rPr>
      </w:pPr>
    </w:p>
    <w:p w14:paraId="31705279" w14:textId="77777777" w:rsidR="0038038E" w:rsidRPr="0038038E" w:rsidRDefault="0038038E" w:rsidP="0038038E">
      <w:pPr>
        <w:spacing w:line="360" w:lineRule="auto"/>
        <w:jc w:val="both"/>
      </w:pPr>
    </w:p>
    <w:p w14:paraId="4FAA82AC" w14:textId="77777777" w:rsidR="00B00BA2" w:rsidRPr="00B00BA2" w:rsidRDefault="00B00BA2" w:rsidP="00B00BA2"/>
    <w:p w14:paraId="3D61689C" w14:textId="77777777" w:rsidR="00012A4B" w:rsidRPr="00012A4B" w:rsidRDefault="00012A4B" w:rsidP="00012A4B"/>
    <w:p w14:paraId="4EF94B60" w14:textId="77777777" w:rsidR="008A61F9" w:rsidRPr="006907D7" w:rsidRDefault="008A61F9" w:rsidP="003F6BBC">
      <w:pPr>
        <w:spacing w:line="360" w:lineRule="auto"/>
        <w:jc w:val="both"/>
        <w:rPr>
          <w:rFonts w:ascii="Arial" w:hAnsi="Arial" w:cs="Arial"/>
          <w:sz w:val="24"/>
          <w:szCs w:val="24"/>
        </w:rPr>
      </w:pPr>
    </w:p>
    <w:p w14:paraId="659F5CC5" w14:textId="77777777" w:rsidR="00B73827" w:rsidRPr="00B73827" w:rsidRDefault="00B73827" w:rsidP="00B73827"/>
    <w:p w14:paraId="21D60CF8" w14:textId="77777777" w:rsidR="00513BEF" w:rsidRPr="00513BEF" w:rsidRDefault="00513BEF" w:rsidP="00513BEF"/>
    <w:p w14:paraId="3F7285C6" w14:textId="77777777" w:rsidR="00107531" w:rsidRPr="00107531" w:rsidRDefault="00107531" w:rsidP="00107531">
      <w:pPr>
        <w:spacing w:line="360" w:lineRule="auto"/>
        <w:rPr>
          <w:rFonts w:ascii="Arial" w:hAnsi="Arial" w:cs="Arial"/>
          <w:sz w:val="24"/>
          <w:szCs w:val="24"/>
        </w:rPr>
      </w:pPr>
    </w:p>
    <w:p w14:paraId="5FE68737" w14:textId="77777777" w:rsidR="00107531" w:rsidRPr="00107531" w:rsidRDefault="00107531" w:rsidP="00107531">
      <w:pPr>
        <w:spacing w:line="360" w:lineRule="auto"/>
        <w:rPr>
          <w:rFonts w:ascii="Arial" w:hAnsi="Arial" w:cs="Arial"/>
          <w:sz w:val="24"/>
          <w:szCs w:val="24"/>
        </w:rPr>
      </w:pPr>
    </w:p>
    <w:p w14:paraId="3FBC9CBC" w14:textId="77777777" w:rsidR="008B0D15" w:rsidRPr="00107531" w:rsidRDefault="008B0D15" w:rsidP="00107531">
      <w:pPr>
        <w:spacing w:line="360" w:lineRule="auto"/>
        <w:jc w:val="both"/>
        <w:rPr>
          <w:rFonts w:ascii="Arial" w:hAnsi="Arial" w:cs="Arial"/>
          <w:sz w:val="24"/>
          <w:szCs w:val="24"/>
        </w:rPr>
      </w:pPr>
    </w:p>
    <w:p w14:paraId="1EC9BACF" w14:textId="77777777" w:rsidR="00CE2A90" w:rsidRPr="00107531" w:rsidRDefault="00CE2A90" w:rsidP="00107531">
      <w:pPr>
        <w:spacing w:line="360" w:lineRule="auto"/>
        <w:rPr>
          <w:rFonts w:ascii="Arial" w:hAnsi="Arial" w:cs="Arial"/>
          <w:sz w:val="24"/>
          <w:szCs w:val="24"/>
        </w:rPr>
      </w:pPr>
    </w:p>
    <w:p w14:paraId="59389312" w14:textId="77777777" w:rsidR="00CE2A90" w:rsidRPr="00107531" w:rsidRDefault="00CE2A90" w:rsidP="00107531">
      <w:pPr>
        <w:spacing w:line="360" w:lineRule="auto"/>
        <w:jc w:val="both"/>
        <w:rPr>
          <w:rFonts w:ascii="Arial" w:hAnsi="Arial" w:cs="Arial"/>
          <w:sz w:val="24"/>
          <w:szCs w:val="24"/>
        </w:rPr>
      </w:pPr>
    </w:p>
    <w:p w14:paraId="68613279" w14:textId="77777777" w:rsidR="002F0565" w:rsidRPr="001C11FB" w:rsidRDefault="002F0565" w:rsidP="001C11FB">
      <w:pPr>
        <w:spacing w:line="360" w:lineRule="auto"/>
        <w:jc w:val="both"/>
        <w:rPr>
          <w:rFonts w:ascii="Arial" w:hAnsi="Arial" w:cs="Arial"/>
          <w:sz w:val="24"/>
          <w:szCs w:val="24"/>
        </w:rPr>
      </w:pPr>
    </w:p>
    <w:p w14:paraId="4784C02E" w14:textId="77777777" w:rsidR="005827EE" w:rsidRDefault="005827EE" w:rsidP="005845EB">
      <w:pPr>
        <w:pStyle w:val="Heading2"/>
      </w:pPr>
    </w:p>
    <w:p w14:paraId="3E30FA17" w14:textId="5F4A7C05" w:rsidR="008B374E" w:rsidRPr="008B374E" w:rsidRDefault="009666E8" w:rsidP="005827EE">
      <w:pPr>
        <w:spacing w:line="360" w:lineRule="auto"/>
        <w:jc w:val="both"/>
      </w:pPr>
      <w:r>
        <w:t xml:space="preserve"> </w:t>
      </w:r>
    </w:p>
    <w:p w14:paraId="5B3F963F" w14:textId="77777777" w:rsidR="00533240" w:rsidRPr="00533240" w:rsidRDefault="00533240" w:rsidP="00731BA7">
      <w:pPr>
        <w:spacing w:line="360" w:lineRule="auto"/>
        <w:jc w:val="both"/>
      </w:pPr>
    </w:p>
    <w:p w14:paraId="1EEE3003" w14:textId="77777777" w:rsidR="00FC1E81" w:rsidRPr="00FC1E81" w:rsidRDefault="00FC1E81" w:rsidP="00FC1E81"/>
    <w:p w14:paraId="0DBE4AAC" w14:textId="77777777" w:rsidR="002127C5" w:rsidRDefault="002127C5" w:rsidP="002127C5"/>
    <w:p w14:paraId="52BB6540" w14:textId="77777777" w:rsidR="002127C5" w:rsidRPr="002127C5" w:rsidRDefault="002127C5" w:rsidP="002127C5">
      <w:pPr>
        <w:spacing w:line="360" w:lineRule="auto"/>
        <w:jc w:val="both"/>
        <w:rPr>
          <w:rFonts w:ascii="Arial" w:hAnsi="Arial" w:cs="Arial"/>
          <w:sz w:val="24"/>
          <w:szCs w:val="24"/>
        </w:rPr>
      </w:pPr>
    </w:p>
    <w:sectPr w:rsidR="002127C5" w:rsidRPr="002127C5" w:rsidSect="000C0C02">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418D5D" w14:textId="77777777" w:rsidR="00764B14" w:rsidRDefault="00764B14" w:rsidP="00D553DD">
      <w:pPr>
        <w:spacing w:after="0" w:line="240" w:lineRule="auto"/>
      </w:pPr>
      <w:r>
        <w:separator/>
      </w:r>
    </w:p>
  </w:endnote>
  <w:endnote w:type="continuationSeparator" w:id="0">
    <w:p w14:paraId="52AB2145" w14:textId="77777777" w:rsidR="00764B14" w:rsidRDefault="00764B14" w:rsidP="00D55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AA356E" w14:textId="77777777" w:rsidR="00764B14" w:rsidRDefault="00764B14" w:rsidP="00D553DD">
      <w:pPr>
        <w:spacing w:after="0" w:line="240" w:lineRule="auto"/>
      </w:pPr>
      <w:r>
        <w:separator/>
      </w:r>
    </w:p>
  </w:footnote>
  <w:footnote w:type="continuationSeparator" w:id="0">
    <w:p w14:paraId="248D74D6" w14:textId="77777777" w:rsidR="00764B14" w:rsidRDefault="00764B14" w:rsidP="00D55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2514E5" w14:textId="77777777" w:rsidR="00D553DD" w:rsidRDefault="00D553DD">
    <w:pPr>
      <w:pStyle w:val="Header"/>
    </w:pPr>
  </w:p>
  <w:p w14:paraId="46F03C15" w14:textId="77777777" w:rsidR="00D553DD" w:rsidRDefault="00D553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361B63"/>
    <w:multiLevelType w:val="hybridMultilevel"/>
    <w:tmpl w:val="B3D44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4244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C02"/>
    <w:rsid w:val="00002146"/>
    <w:rsid w:val="00012A4B"/>
    <w:rsid w:val="00012FBA"/>
    <w:rsid w:val="000145F2"/>
    <w:rsid w:val="000217D8"/>
    <w:rsid w:val="00021DDC"/>
    <w:rsid w:val="00023F54"/>
    <w:rsid w:val="0002566E"/>
    <w:rsid w:val="00027ABD"/>
    <w:rsid w:val="00030AD2"/>
    <w:rsid w:val="0003111B"/>
    <w:rsid w:val="000412BD"/>
    <w:rsid w:val="000453D8"/>
    <w:rsid w:val="00050131"/>
    <w:rsid w:val="000569C2"/>
    <w:rsid w:val="00057945"/>
    <w:rsid w:val="00060081"/>
    <w:rsid w:val="00061D3B"/>
    <w:rsid w:val="0006335C"/>
    <w:rsid w:val="0007124E"/>
    <w:rsid w:val="00077753"/>
    <w:rsid w:val="00077A1A"/>
    <w:rsid w:val="000808BB"/>
    <w:rsid w:val="00086B7C"/>
    <w:rsid w:val="00090380"/>
    <w:rsid w:val="00091BA9"/>
    <w:rsid w:val="00095C5D"/>
    <w:rsid w:val="000A1EDF"/>
    <w:rsid w:val="000A37BD"/>
    <w:rsid w:val="000A3BB4"/>
    <w:rsid w:val="000B0D7B"/>
    <w:rsid w:val="000B1200"/>
    <w:rsid w:val="000B1C03"/>
    <w:rsid w:val="000B1F59"/>
    <w:rsid w:val="000B5900"/>
    <w:rsid w:val="000C0C02"/>
    <w:rsid w:val="000C3239"/>
    <w:rsid w:val="000C4194"/>
    <w:rsid w:val="000C5603"/>
    <w:rsid w:val="000D0A4B"/>
    <w:rsid w:val="000D4E8C"/>
    <w:rsid w:val="000D4FFC"/>
    <w:rsid w:val="000E09D9"/>
    <w:rsid w:val="000E130B"/>
    <w:rsid w:val="000F1299"/>
    <w:rsid w:val="000F75CC"/>
    <w:rsid w:val="000F7AC7"/>
    <w:rsid w:val="00102388"/>
    <w:rsid w:val="00102B22"/>
    <w:rsid w:val="00107531"/>
    <w:rsid w:val="00113CFB"/>
    <w:rsid w:val="00117154"/>
    <w:rsid w:val="00121422"/>
    <w:rsid w:val="00122E0D"/>
    <w:rsid w:val="00123DDC"/>
    <w:rsid w:val="00124C20"/>
    <w:rsid w:val="00127466"/>
    <w:rsid w:val="00131640"/>
    <w:rsid w:val="00134616"/>
    <w:rsid w:val="0013625C"/>
    <w:rsid w:val="0014736B"/>
    <w:rsid w:val="00152F56"/>
    <w:rsid w:val="0015550C"/>
    <w:rsid w:val="001555C5"/>
    <w:rsid w:val="00155E31"/>
    <w:rsid w:val="001564A4"/>
    <w:rsid w:val="001572DA"/>
    <w:rsid w:val="00157505"/>
    <w:rsid w:val="001607F2"/>
    <w:rsid w:val="00161161"/>
    <w:rsid w:val="00161A1A"/>
    <w:rsid w:val="0016646F"/>
    <w:rsid w:val="001665AB"/>
    <w:rsid w:val="00166E6C"/>
    <w:rsid w:val="00175E46"/>
    <w:rsid w:val="001815EA"/>
    <w:rsid w:val="00185AA4"/>
    <w:rsid w:val="00187B69"/>
    <w:rsid w:val="00193AEA"/>
    <w:rsid w:val="00195C82"/>
    <w:rsid w:val="00197FA2"/>
    <w:rsid w:val="001A0A1C"/>
    <w:rsid w:val="001A12C3"/>
    <w:rsid w:val="001A18D5"/>
    <w:rsid w:val="001A26E2"/>
    <w:rsid w:val="001A6C37"/>
    <w:rsid w:val="001B0AD6"/>
    <w:rsid w:val="001B2B1C"/>
    <w:rsid w:val="001C01AB"/>
    <w:rsid w:val="001C11FB"/>
    <w:rsid w:val="001C5390"/>
    <w:rsid w:val="001D48DF"/>
    <w:rsid w:val="001D63B0"/>
    <w:rsid w:val="001D7B2E"/>
    <w:rsid w:val="001E0DAF"/>
    <w:rsid w:val="001E17A2"/>
    <w:rsid w:val="001F2A16"/>
    <w:rsid w:val="001F3251"/>
    <w:rsid w:val="001F5C16"/>
    <w:rsid w:val="001F6ED0"/>
    <w:rsid w:val="001F723A"/>
    <w:rsid w:val="002074B3"/>
    <w:rsid w:val="0021069A"/>
    <w:rsid w:val="00212404"/>
    <w:rsid w:val="002127C5"/>
    <w:rsid w:val="002170F5"/>
    <w:rsid w:val="0022101A"/>
    <w:rsid w:val="0022705F"/>
    <w:rsid w:val="00231273"/>
    <w:rsid w:val="00231815"/>
    <w:rsid w:val="002348A7"/>
    <w:rsid w:val="00235403"/>
    <w:rsid w:val="0024050B"/>
    <w:rsid w:val="002419B0"/>
    <w:rsid w:val="002422C1"/>
    <w:rsid w:val="00251E8C"/>
    <w:rsid w:val="002521BB"/>
    <w:rsid w:val="0025550F"/>
    <w:rsid w:val="002566CB"/>
    <w:rsid w:val="00256D49"/>
    <w:rsid w:val="002671A1"/>
    <w:rsid w:val="00272C7F"/>
    <w:rsid w:val="00272E7C"/>
    <w:rsid w:val="002747A2"/>
    <w:rsid w:val="002775BA"/>
    <w:rsid w:val="0028194E"/>
    <w:rsid w:val="00283EF0"/>
    <w:rsid w:val="002844F2"/>
    <w:rsid w:val="00286AC8"/>
    <w:rsid w:val="00292EB0"/>
    <w:rsid w:val="00297248"/>
    <w:rsid w:val="002A1147"/>
    <w:rsid w:val="002A47AF"/>
    <w:rsid w:val="002A4CF8"/>
    <w:rsid w:val="002B0A58"/>
    <w:rsid w:val="002B171E"/>
    <w:rsid w:val="002B1F09"/>
    <w:rsid w:val="002B2847"/>
    <w:rsid w:val="002B4708"/>
    <w:rsid w:val="002B526C"/>
    <w:rsid w:val="002B61D3"/>
    <w:rsid w:val="002B7486"/>
    <w:rsid w:val="002C0E91"/>
    <w:rsid w:val="002C162B"/>
    <w:rsid w:val="002C2123"/>
    <w:rsid w:val="002C2564"/>
    <w:rsid w:val="002C2A68"/>
    <w:rsid w:val="002C43E9"/>
    <w:rsid w:val="002D3B2B"/>
    <w:rsid w:val="002D462D"/>
    <w:rsid w:val="002D7924"/>
    <w:rsid w:val="002E24F6"/>
    <w:rsid w:val="002F0565"/>
    <w:rsid w:val="002F1C11"/>
    <w:rsid w:val="002F4760"/>
    <w:rsid w:val="002F508F"/>
    <w:rsid w:val="002F6566"/>
    <w:rsid w:val="00310DC9"/>
    <w:rsid w:val="00311C4C"/>
    <w:rsid w:val="00312FA5"/>
    <w:rsid w:val="00313823"/>
    <w:rsid w:val="0031659D"/>
    <w:rsid w:val="00316F47"/>
    <w:rsid w:val="0032411D"/>
    <w:rsid w:val="003243C4"/>
    <w:rsid w:val="00325DAC"/>
    <w:rsid w:val="003336C7"/>
    <w:rsid w:val="00334CEC"/>
    <w:rsid w:val="003375E9"/>
    <w:rsid w:val="00337ED4"/>
    <w:rsid w:val="00340E18"/>
    <w:rsid w:val="00354852"/>
    <w:rsid w:val="00355595"/>
    <w:rsid w:val="00363404"/>
    <w:rsid w:val="003648C9"/>
    <w:rsid w:val="003657E2"/>
    <w:rsid w:val="0036619B"/>
    <w:rsid w:val="00367B04"/>
    <w:rsid w:val="00372852"/>
    <w:rsid w:val="00376D50"/>
    <w:rsid w:val="003801F8"/>
    <w:rsid w:val="0038038E"/>
    <w:rsid w:val="00382C53"/>
    <w:rsid w:val="003832AA"/>
    <w:rsid w:val="00383E74"/>
    <w:rsid w:val="00384363"/>
    <w:rsid w:val="00385551"/>
    <w:rsid w:val="00385BEA"/>
    <w:rsid w:val="003860DD"/>
    <w:rsid w:val="003939BA"/>
    <w:rsid w:val="00393D2A"/>
    <w:rsid w:val="003A12EF"/>
    <w:rsid w:val="003A2BD9"/>
    <w:rsid w:val="003B0E0C"/>
    <w:rsid w:val="003B466B"/>
    <w:rsid w:val="003B583A"/>
    <w:rsid w:val="003B6FE6"/>
    <w:rsid w:val="003B7288"/>
    <w:rsid w:val="003C25FA"/>
    <w:rsid w:val="003C460A"/>
    <w:rsid w:val="003C6059"/>
    <w:rsid w:val="003D1CB1"/>
    <w:rsid w:val="003D3EFA"/>
    <w:rsid w:val="003D5DA8"/>
    <w:rsid w:val="003E7509"/>
    <w:rsid w:val="003E7CD2"/>
    <w:rsid w:val="003F4256"/>
    <w:rsid w:val="003F6BBC"/>
    <w:rsid w:val="0040094E"/>
    <w:rsid w:val="00402E6E"/>
    <w:rsid w:val="00407CB4"/>
    <w:rsid w:val="0041011A"/>
    <w:rsid w:val="00415923"/>
    <w:rsid w:val="00415B7F"/>
    <w:rsid w:val="0041741B"/>
    <w:rsid w:val="004213B6"/>
    <w:rsid w:val="004262D1"/>
    <w:rsid w:val="00430E2A"/>
    <w:rsid w:val="0043477B"/>
    <w:rsid w:val="004355AC"/>
    <w:rsid w:val="00435632"/>
    <w:rsid w:val="0043765A"/>
    <w:rsid w:val="00437BD7"/>
    <w:rsid w:val="00443CD2"/>
    <w:rsid w:val="004509B8"/>
    <w:rsid w:val="00453166"/>
    <w:rsid w:val="004603EB"/>
    <w:rsid w:val="004612AE"/>
    <w:rsid w:val="004725A0"/>
    <w:rsid w:val="0047710E"/>
    <w:rsid w:val="00477AAE"/>
    <w:rsid w:val="0048157D"/>
    <w:rsid w:val="004866F6"/>
    <w:rsid w:val="00487DAB"/>
    <w:rsid w:val="00490AD1"/>
    <w:rsid w:val="0049134B"/>
    <w:rsid w:val="00491E2B"/>
    <w:rsid w:val="004A4B8F"/>
    <w:rsid w:val="004A7D5E"/>
    <w:rsid w:val="004B1FFA"/>
    <w:rsid w:val="004B589F"/>
    <w:rsid w:val="004B69E3"/>
    <w:rsid w:val="004C13BA"/>
    <w:rsid w:val="004C68CF"/>
    <w:rsid w:val="004D1A78"/>
    <w:rsid w:val="004D5FD2"/>
    <w:rsid w:val="004D7333"/>
    <w:rsid w:val="004E2880"/>
    <w:rsid w:val="004F75A1"/>
    <w:rsid w:val="005042BB"/>
    <w:rsid w:val="0050444F"/>
    <w:rsid w:val="00504A6F"/>
    <w:rsid w:val="0050520D"/>
    <w:rsid w:val="00506CA6"/>
    <w:rsid w:val="005072C5"/>
    <w:rsid w:val="00513BEF"/>
    <w:rsid w:val="005141E9"/>
    <w:rsid w:val="00515546"/>
    <w:rsid w:val="0051603C"/>
    <w:rsid w:val="00525B48"/>
    <w:rsid w:val="00526E60"/>
    <w:rsid w:val="00527A70"/>
    <w:rsid w:val="00533240"/>
    <w:rsid w:val="005341E2"/>
    <w:rsid w:val="00540840"/>
    <w:rsid w:val="00540C89"/>
    <w:rsid w:val="00544E45"/>
    <w:rsid w:val="00552443"/>
    <w:rsid w:val="0055477D"/>
    <w:rsid w:val="00557E08"/>
    <w:rsid w:val="00560FD6"/>
    <w:rsid w:val="00561046"/>
    <w:rsid w:val="0056436B"/>
    <w:rsid w:val="00574EF8"/>
    <w:rsid w:val="005827EE"/>
    <w:rsid w:val="00582E35"/>
    <w:rsid w:val="005845EB"/>
    <w:rsid w:val="00585E55"/>
    <w:rsid w:val="0059725C"/>
    <w:rsid w:val="005A1050"/>
    <w:rsid w:val="005A3129"/>
    <w:rsid w:val="005A6DC5"/>
    <w:rsid w:val="005B08EF"/>
    <w:rsid w:val="005C0836"/>
    <w:rsid w:val="005C2E38"/>
    <w:rsid w:val="005C33C3"/>
    <w:rsid w:val="005C4098"/>
    <w:rsid w:val="005D29DE"/>
    <w:rsid w:val="005D490E"/>
    <w:rsid w:val="005E2382"/>
    <w:rsid w:val="005E242B"/>
    <w:rsid w:val="005E370C"/>
    <w:rsid w:val="005E4E67"/>
    <w:rsid w:val="005E7A8F"/>
    <w:rsid w:val="005F015B"/>
    <w:rsid w:val="006024D7"/>
    <w:rsid w:val="0060574E"/>
    <w:rsid w:val="00605D02"/>
    <w:rsid w:val="00605D4A"/>
    <w:rsid w:val="00611DD1"/>
    <w:rsid w:val="006132FF"/>
    <w:rsid w:val="0061754D"/>
    <w:rsid w:val="0061791C"/>
    <w:rsid w:val="0062690F"/>
    <w:rsid w:val="00626CF6"/>
    <w:rsid w:val="00630277"/>
    <w:rsid w:val="0063166D"/>
    <w:rsid w:val="00632E93"/>
    <w:rsid w:val="006353AE"/>
    <w:rsid w:val="00645487"/>
    <w:rsid w:val="0064706E"/>
    <w:rsid w:val="00666DE5"/>
    <w:rsid w:val="0066769F"/>
    <w:rsid w:val="00672932"/>
    <w:rsid w:val="00672C54"/>
    <w:rsid w:val="006815F5"/>
    <w:rsid w:val="00682464"/>
    <w:rsid w:val="00686F08"/>
    <w:rsid w:val="006907D7"/>
    <w:rsid w:val="0069117F"/>
    <w:rsid w:val="00691B97"/>
    <w:rsid w:val="00692BCE"/>
    <w:rsid w:val="00694527"/>
    <w:rsid w:val="0069799D"/>
    <w:rsid w:val="00697E48"/>
    <w:rsid w:val="006A01D5"/>
    <w:rsid w:val="006A053B"/>
    <w:rsid w:val="006C1037"/>
    <w:rsid w:val="006C1674"/>
    <w:rsid w:val="006C1E50"/>
    <w:rsid w:val="006C2DFB"/>
    <w:rsid w:val="006C7C61"/>
    <w:rsid w:val="006D2151"/>
    <w:rsid w:val="006D307C"/>
    <w:rsid w:val="006D37E9"/>
    <w:rsid w:val="006D3C3F"/>
    <w:rsid w:val="006D595E"/>
    <w:rsid w:val="006D5EFB"/>
    <w:rsid w:val="006E1696"/>
    <w:rsid w:val="006E35E3"/>
    <w:rsid w:val="006E5030"/>
    <w:rsid w:val="006E77FE"/>
    <w:rsid w:val="006F157D"/>
    <w:rsid w:val="006F5740"/>
    <w:rsid w:val="00703E0B"/>
    <w:rsid w:val="007072A9"/>
    <w:rsid w:val="00711CCA"/>
    <w:rsid w:val="00714DD5"/>
    <w:rsid w:val="00720788"/>
    <w:rsid w:val="00730696"/>
    <w:rsid w:val="007310EB"/>
    <w:rsid w:val="00731465"/>
    <w:rsid w:val="00731BA7"/>
    <w:rsid w:val="007352CF"/>
    <w:rsid w:val="00741B04"/>
    <w:rsid w:val="00756E71"/>
    <w:rsid w:val="00763014"/>
    <w:rsid w:val="00764B14"/>
    <w:rsid w:val="007716D1"/>
    <w:rsid w:val="0077609C"/>
    <w:rsid w:val="00776A2F"/>
    <w:rsid w:val="00784874"/>
    <w:rsid w:val="007954E8"/>
    <w:rsid w:val="00795729"/>
    <w:rsid w:val="007961F9"/>
    <w:rsid w:val="007A02AB"/>
    <w:rsid w:val="007A115F"/>
    <w:rsid w:val="007B1E89"/>
    <w:rsid w:val="007B3A96"/>
    <w:rsid w:val="007B58C1"/>
    <w:rsid w:val="007C06D1"/>
    <w:rsid w:val="007C3215"/>
    <w:rsid w:val="007C4B53"/>
    <w:rsid w:val="007D6E9F"/>
    <w:rsid w:val="007E0F52"/>
    <w:rsid w:val="007E4C36"/>
    <w:rsid w:val="007E736B"/>
    <w:rsid w:val="007F1134"/>
    <w:rsid w:val="007F2671"/>
    <w:rsid w:val="008069E7"/>
    <w:rsid w:val="008103A7"/>
    <w:rsid w:val="0081348B"/>
    <w:rsid w:val="00813A44"/>
    <w:rsid w:val="0081736D"/>
    <w:rsid w:val="0082343D"/>
    <w:rsid w:val="008249A7"/>
    <w:rsid w:val="0082699F"/>
    <w:rsid w:val="00832266"/>
    <w:rsid w:val="008365E8"/>
    <w:rsid w:val="0083762B"/>
    <w:rsid w:val="0084713C"/>
    <w:rsid w:val="00855B64"/>
    <w:rsid w:val="008573DC"/>
    <w:rsid w:val="00861DBE"/>
    <w:rsid w:val="00863716"/>
    <w:rsid w:val="008639EE"/>
    <w:rsid w:val="0086435B"/>
    <w:rsid w:val="008711DA"/>
    <w:rsid w:val="00873BB0"/>
    <w:rsid w:val="008745F4"/>
    <w:rsid w:val="00881089"/>
    <w:rsid w:val="00882794"/>
    <w:rsid w:val="00883EA3"/>
    <w:rsid w:val="008852B5"/>
    <w:rsid w:val="0088551E"/>
    <w:rsid w:val="00886A57"/>
    <w:rsid w:val="0088747B"/>
    <w:rsid w:val="008875D5"/>
    <w:rsid w:val="00890A0F"/>
    <w:rsid w:val="00892FC0"/>
    <w:rsid w:val="00894549"/>
    <w:rsid w:val="008953A8"/>
    <w:rsid w:val="008955C7"/>
    <w:rsid w:val="008A14F4"/>
    <w:rsid w:val="008A1948"/>
    <w:rsid w:val="008A26AF"/>
    <w:rsid w:val="008A564C"/>
    <w:rsid w:val="008A61F9"/>
    <w:rsid w:val="008B0D15"/>
    <w:rsid w:val="008B374E"/>
    <w:rsid w:val="008B5A8E"/>
    <w:rsid w:val="008C1F4F"/>
    <w:rsid w:val="008C4F0A"/>
    <w:rsid w:val="008C705D"/>
    <w:rsid w:val="008D175A"/>
    <w:rsid w:val="008D1B6B"/>
    <w:rsid w:val="008E7AFE"/>
    <w:rsid w:val="008E7F98"/>
    <w:rsid w:val="008F392E"/>
    <w:rsid w:val="008F49FE"/>
    <w:rsid w:val="009021C7"/>
    <w:rsid w:val="009122C9"/>
    <w:rsid w:val="00916A85"/>
    <w:rsid w:val="009222B8"/>
    <w:rsid w:val="009243A6"/>
    <w:rsid w:val="00926406"/>
    <w:rsid w:val="009265CD"/>
    <w:rsid w:val="009313A7"/>
    <w:rsid w:val="00934E96"/>
    <w:rsid w:val="009369F6"/>
    <w:rsid w:val="009412D0"/>
    <w:rsid w:val="009445AC"/>
    <w:rsid w:val="009446EF"/>
    <w:rsid w:val="009536F6"/>
    <w:rsid w:val="009666E8"/>
    <w:rsid w:val="009715A5"/>
    <w:rsid w:val="00972460"/>
    <w:rsid w:val="00973824"/>
    <w:rsid w:val="00974EB3"/>
    <w:rsid w:val="0097663A"/>
    <w:rsid w:val="00977D10"/>
    <w:rsid w:val="00982FE6"/>
    <w:rsid w:val="00995527"/>
    <w:rsid w:val="009955CC"/>
    <w:rsid w:val="009A652A"/>
    <w:rsid w:val="009B095C"/>
    <w:rsid w:val="009C33DC"/>
    <w:rsid w:val="009C551F"/>
    <w:rsid w:val="009D0482"/>
    <w:rsid w:val="009D0817"/>
    <w:rsid w:val="009D1B9B"/>
    <w:rsid w:val="009D6E54"/>
    <w:rsid w:val="009E0B5D"/>
    <w:rsid w:val="009F52C6"/>
    <w:rsid w:val="009F6B0B"/>
    <w:rsid w:val="00A0032A"/>
    <w:rsid w:val="00A01A2F"/>
    <w:rsid w:val="00A0232B"/>
    <w:rsid w:val="00A03030"/>
    <w:rsid w:val="00A05710"/>
    <w:rsid w:val="00A058E3"/>
    <w:rsid w:val="00A1211A"/>
    <w:rsid w:val="00A25928"/>
    <w:rsid w:val="00A272B1"/>
    <w:rsid w:val="00A307CE"/>
    <w:rsid w:val="00A31B9D"/>
    <w:rsid w:val="00A323BB"/>
    <w:rsid w:val="00A36215"/>
    <w:rsid w:val="00A405AA"/>
    <w:rsid w:val="00A459F7"/>
    <w:rsid w:val="00A50F05"/>
    <w:rsid w:val="00A5200F"/>
    <w:rsid w:val="00A6007F"/>
    <w:rsid w:val="00A60279"/>
    <w:rsid w:val="00A60548"/>
    <w:rsid w:val="00A625D2"/>
    <w:rsid w:val="00A730B5"/>
    <w:rsid w:val="00A7680E"/>
    <w:rsid w:val="00A861FE"/>
    <w:rsid w:val="00A95994"/>
    <w:rsid w:val="00AA0749"/>
    <w:rsid w:val="00AA3DAF"/>
    <w:rsid w:val="00AB101A"/>
    <w:rsid w:val="00AB140F"/>
    <w:rsid w:val="00AB7931"/>
    <w:rsid w:val="00AC1907"/>
    <w:rsid w:val="00AC7229"/>
    <w:rsid w:val="00AE0006"/>
    <w:rsid w:val="00AE4750"/>
    <w:rsid w:val="00AE6214"/>
    <w:rsid w:val="00AF2A13"/>
    <w:rsid w:val="00AF5CB8"/>
    <w:rsid w:val="00B00BA2"/>
    <w:rsid w:val="00B05AA1"/>
    <w:rsid w:val="00B05D82"/>
    <w:rsid w:val="00B0733D"/>
    <w:rsid w:val="00B12319"/>
    <w:rsid w:val="00B12F9C"/>
    <w:rsid w:val="00B143EC"/>
    <w:rsid w:val="00B16DDB"/>
    <w:rsid w:val="00B22E2A"/>
    <w:rsid w:val="00B24E4F"/>
    <w:rsid w:val="00B252D7"/>
    <w:rsid w:val="00B2566D"/>
    <w:rsid w:val="00B3095F"/>
    <w:rsid w:val="00B32C92"/>
    <w:rsid w:val="00B35E5C"/>
    <w:rsid w:val="00B379E4"/>
    <w:rsid w:val="00B4391E"/>
    <w:rsid w:val="00B458ED"/>
    <w:rsid w:val="00B5298A"/>
    <w:rsid w:val="00B54BE6"/>
    <w:rsid w:val="00B728B5"/>
    <w:rsid w:val="00B73827"/>
    <w:rsid w:val="00B747AE"/>
    <w:rsid w:val="00B755DA"/>
    <w:rsid w:val="00B8189B"/>
    <w:rsid w:val="00B84195"/>
    <w:rsid w:val="00B8464E"/>
    <w:rsid w:val="00B85078"/>
    <w:rsid w:val="00B8773A"/>
    <w:rsid w:val="00B877E3"/>
    <w:rsid w:val="00B92662"/>
    <w:rsid w:val="00B93AC6"/>
    <w:rsid w:val="00B95188"/>
    <w:rsid w:val="00BA34D5"/>
    <w:rsid w:val="00BA72D8"/>
    <w:rsid w:val="00BB18AD"/>
    <w:rsid w:val="00BB675C"/>
    <w:rsid w:val="00BB72DC"/>
    <w:rsid w:val="00BC12E6"/>
    <w:rsid w:val="00BC1738"/>
    <w:rsid w:val="00BC33AE"/>
    <w:rsid w:val="00BD1A87"/>
    <w:rsid w:val="00BD2816"/>
    <w:rsid w:val="00BD58A8"/>
    <w:rsid w:val="00BE106A"/>
    <w:rsid w:val="00BE139C"/>
    <w:rsid w:val="00BE1E87"/>
    <w:rsid w:val="00BE3F12"/>
    <w:rsid w:val="00BF1842"/>
    <w:rsid w:val="00BF65D7"/>
    <w:rsid w:val="00BF694A"/>
    <w:rsid w:val="00C07AD9"/>
    <w:rsid w:val="00C10BC0"/>
    <w:rsid w:val="00C1496F"/>
    <w:rsid w:val="00C17294"/>
    <w:rsid w:val="00C23E01"/>
    <w:rsid w:val="00C2734C"/>
    <w:rsid w:val="00C34603"/>
    <w:rsid w:val="00C369CF"/>
    <w:rsid w:val="00C4261E"/>
    <w:rsid w:val="00C51FE3"/>
    <w:rsid w:val="00C531D8"/>
    <w:rsid w:val="00C54F37"/>
    <w:rsid w:val="00C61DBF"/>
    <w:rsid w:val="00C6299B"/>
    <w:rsid w:val="00C63B89"/>
    <w:rsid w:val="00C6536D"/>
    <w:rsid w:val="00C66232"/>
    <w:rsid w:val="00C70868"/>
    <w:rsid w:val="00C71B6B"/>
    <w:rsid w:val="00C77301"/>
    <w:rsid w:val="00C77BC1"/>
    <w:rsid w:val="00C77DBE"/>
    <w:rsid w:val="00C8053C"/>
    <w:rsid w:val="00C82AC4"/>
    <w:rsid w:val="00C82E7A"/>
    <w:rsid w:val="00C86E7B"/>
    <w:rsid w:val="00C90AAC"/>
    <w:rsid w:val="00CA37F6"/>
    <w:rsid w:val="00CA589E"/>
    <w:rsid w:val="00CB264D"/>
    <w:rsid w:val="00CB6C2C"/>
    <w:rsid w:val="00CE04A2"/>
    <w:rsid w:val="00CE2A90"/>
    <w:rsid w:val="00CE330D"/>
    <w:rsid w:val="00CE6C5E"/>
    <w:rsid w:val="00CF6D4B"/>
    <w:rsid w:val="00CF7D82"/>
    <w:rsid w:val="00D00F9F"/>
    <w:rsid w:val="00D07A76"/>
    <w:rsid w:val="00D10622"/>
    <w:rsid w:val="00D106ED"/>
    <w:rsid w:val="00D1123C"/>
    <w:rsid w:val="00D1329F"/>
    <w:rsid w:val="00D13621"/>
    <w:rsid w:val="00D1401C"/>
    <w:rsid w:val="00D17FC0"/>
    <w:rsid w:val="00D2146E"/>
    <w:rsid w:val="00D259B8"/>
    <w:rsid w:val="00D26539"/>
    <w:rsid w:val="00D3026C"/>
    <w:rsid w:val="00D318C1"/>
    <w:rsid w:val="00D33269"/>
    <w:rsid w:val="00D34BE3"/>
    <w:rsid w:val="00D37407"/>
    <w:rsid w:val="00D416E2"/>
    <w:rsid w:val="00D44C4C"/>
    <w:rsid w:val="00D51D1A"/>
    <w:rsid w:val="00D521E2"/>
    <w:rsid w:val="00D553DD"/>
    <w:rsid w:val="00D6456E"/>
    <w:rsid w:val="00D658AA"/>
    <w:rsid w:val="00D73CE4"/>
    <w:rsid w:val="00D76257"/>
    <w:rsid w:val="00D77580"/>
    <w:rsid w:val="00D83670"/>
    <w:rsid w:val="00D87A0F"/>
    <w:rsid w:val="00D910AD"/>
    <w:rsid w:val="00D92733"/>
    <w:rsid w:val="00D92FA3"/>
    <w:rsid w:val="00D9693D"/>
    <w:rsid w:val="00D97132"/>
    <w:rsid w:val="00DA3443"/>
    <w:rsid w:val="00DA3BF4"/>
    <w:rsid w:val="00DA3F05"/>
    <w:rsid w:val="00DB01A5"/>
    <w:rsid w:val="00DB1EAD"/>
    <w:rsid w:val="00DB6AF4"/>
    <w:rsid w:val="00DB7451"/>
    <w:rsid w:val="00DB74EE"/>
    <w:rsid w:val="00DB7618"/>
    <w:rsid w:val="00DC0806"/>
    <w:rsid w:val="00DC389C"/>
    <w:rsid w:val="00DD4786"/>
    <w:rsid w:val="00DD59A0"/>
    <w:rsid w:val="00DE00AF"/>
    <w:rsid w:val="00DE7FF8"/>
    <w:rsid w:val="00DF44A2"/>
    <w:rsid w:val="00DF6B08"/>
    <w:rsid w:val="00DF7C1D"/>
    <w:rsid w:val="00DF7F1F"/>
    <w:rsid w:val="00E01CC2"/>
    <w:rsid w:val="00E04C36"/>
    <w:rsid w:val="00E0689C"/>
    <w:rsid w:val="00E13853"/>
    <w:rsid w:val="00E147EB"/>
    <w:rsid w:val="00E17956"/>
    <w:rsid w:val="00E24463"/>
    <w:rsid w:val="00E2786D"/>
    <w:rsid w:val="00E3120B"/>
    <w:rsid w:val="00E33E8F"/>
    <w:rsid w:val="00E37591"/>
    <w:rsid w:val="00E41901"/>
    <w:rsid w:val="00E512D6"/>
    <w:rsid w:val="00E64173"/>
    <w:rsid w:val="00E6676C"/>
    <w:rsid w:val="00E76E3E"/>
    <w:rsid w:val="00E77376"/>
    <w:rsid w:val="00E77912"/>
    <w:rsid w:val="00E80971"/>
    <w:rsid w:val="00E828F3"/>
    <w:rsid w:val="00E83E84"/>
    <w:rsid w:val="00E84A32"/>
    <w:rsid w:val="00E8755F"/>
    <w:rsid w:val="00E906AD"/>
    <w:rsid w:val="00E91F0D"/>
    <w:rsid w:val="00E929F8"/>
    <w:rsid w:val="00E9345E"/>
    <w:rsid w:val="00EA09CA"/>
    <w:rsid w:val="00EA296A"/>
    <w:rsid w:val="00EA44CD"/>
    <w:rsid w:val="00EB005B"/>
    <w:rsid w:val="00EB0192"/>
    <w:rsid w:val="00EB09DD"/>
    <w:rsid w:val="00EB13E1"/>
    <w:rsid w:val="00EB696E"/>
    <w:rsid w:val="00EC0926"/>
    <w:rsid w:val="00EC47B5"/>
    <w:rsid w:val="00EE12D7"/>
    <w:rsid w:val="00EE4AEE"/>
    <w:rsid w:val="00EF007C"/>
    <w:rsid w:val="00EF3890"/>
    <w:rsid w:val="00EF7C45"/>
    <w:rsid w:val="00F007C4"/>
    <w:rsid w:val="00F01723"/>
    <w:rsid w:val="00F0593C"/>
    <w:rsid w:val="00F126F1"/>
    <w:rsid w:val="00F13EC7"/>
    <w:rsid w:val="00F1552E"/>
    <w:rsid w:val="00F164F0"/>
    <w:rsid w:val="00F23B44"/>
    <w:rsid w:val="00F31864"/>
    <w:rsid w:val="00F34B16"/>
    <w:rsid w:val="00F4458E"/>
    <w:rsid w:val="00F45B0D"/>
    <w:rsid w:val="00F50DEB"/>
    <w:rsid w:val="00F51B04"/>
    <w:rsid w:val="00F544A5"/>
    <w:rsid w:val="00F5630E"/>
    <w:rsid w:val="00F57D20"/>
    <w:rsid w:val="00F6649F"/>
    <w:rsid w:val="00F666AE"/>
    <w:rsid w:val="00F716CD"/>
    <w:rsid w:val="00F72E62"/>
    <w:rsid w:val="00F750CC"/>
    <w:rsid w:val="00F7787D"/>
    <w:rsid w:val="00F80CB6"/>
    <w:rsid w:val="00F94081"/>
    <w:rsid w:val="00FA0C09"/>
    <w:rsid w:val="00FA23B6"/>
    <w:rsid w:val="00FA6E8F"/>
    <w:rsid w:val="00FB15AE"/>
    <w:rsid w:val="00FB1A33"/>
    <w:rsid w:val="00FB1C7C"/>
    <w:rsid w:val="00FB3966"/>
    <w:rsid w:val="00FB3E8F"/>
    <w:rsid w:val="00FB5728"/>
    <w:rsid w:val="00FB75E1"/>
    <w:rsid w:val="00FC19AE"/>
    <w:rsid w:val="00FC1E81"/>
    <w:rsid w:val="00FC7558"/>
    <w:rsid w:val="00FD1AAB"/>
    <w:rsid w:val="00FE47CE"/>
    <w:rsid w:val="00FE4DFC"/>
    <w:rsid w:val="00FF371A"/>
    <w:rsid w:val="00FF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78AE4"/>
  <w15:chartTrackingRefBased/>
  <w15:docId w15:val="{B3B5BE2C-CE4B-433F-9A05-2E4F09611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C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0C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0C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0C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C0C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C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0C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0C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0C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C0C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C02"/>
    <w:rPr>
      <w:rFonts w:eastAsiaTheme="majorEastAsia" w:cstheme="majorBidi"/>
      <w:color w:val="272727" w:themeColor="text1" w:themeTint="D8"/>
    </w:rPr>
  </w:style>
  <w:style w:type="paragraph" w:styleId="Title">
    <w:name w:val="Title"/>
    <w:basedOn w:val="Normal"/>
    <w:next w:val="Normal"/>
    <w:link w:val="TitleChar"/>
    <w:uiPriority w:val="10"/>
    <w:qFormat/>
    <w:rsid w:val="000C0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C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C02"/>
    <w:pPr>
      <w:spacing w:before="160"/>
      <w:jc w:val="center"/>
    </w:pPr>
    <w:rPr>
      <w:i/>
      <w:iCs/>
      <w:color w:val="404040" w:themeColor="text1" w:themeTint="BF"/>
    </w:rPr>
  </w:style>
  <w:style w:type="character" w:customStyle="1" w:styleId="QuoteChar">
    <w:name w:val="Quote Char"/>
    <w:basedOn w:val="DefaultParagraphFont"/>
    <w:link w:val="Quote"/>
    <w:uiPriority w:val="29"/>
    <w:rsid w:val="000C0C02"/>
    <w:rPr>
      <w:i/>
      <w:iCs/>
      <w:color w:val="404040" w:themeColor="text1" w:themeTint="BF"/>
    </w:rPr>
  </w:style>
  <w:style w:type="paragraph" w:styleId="ListParagraph">
    <w:name w:val="List Paragraph"/>
    <w:basedOn w:val="Normal"/>
    <w:uiPriority w:val="34"/>
    <w:qFormat/>
    <w:rsid w:val="000C0C02"/>
    <w:pPr>
      <w:ind w:left="720"/>
      <w:contextualSpacing/>
    </w:pPr>
  </w:style>
  <w:style w:type="character" w:styleId="IntenseEmphasis">
    <w:name w:val="Intense Emphasis"/>
    <w:basedOn w:val="DefaultParagraphFont"/>
    <w:uiPriority w:val="21"/>
    <w:qFormat/>
    <w:rsid w:val="000C0C02"/>
    <w:rPr>
      <w:i/>
      <w:iCs/>
      <w:color w:val="0F4761" w:themeColor="accent1" w:themeShade="BF"/>
    </w:rPr>
  </w:style>
  <w:style w:type="paragraph" w:styleId="IntenseQuote">
    <w:name w:val="Intense Quote"/>
    <w:basedOn w:val="Normal"/>
    <w:next w:val="Normal"/>
    <w:link w:val="IntenseQuoteChar"/>
    <w:uiPriority w:val="30"/>
    <w:qFormat/>
    <w:rsid w:val="000C0C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C02"/>
    <w:rPr>
      <w:i/>
      <w:iCs/>
      <w:color w:val="0F4761" w:themeColor="accent1" w:themeShade="BF"/>
    </w:rPr>
  </w:style>
  <w:style w:type="character" w:styleId="IntenseReference">
    <w:name w:val="Intense Reference"/>
    <w:basedOn w:val="DefaultParagraphFont"/>
    <w:uiPriority w:val="32"/>
    <w:qFormat/>
    <w:rsid w:val="000C0C02"/>
    <w:rPr>
      <w:b/>
      <w:bCs/>
      <w:smallCaps/>
      <w:color w:val="0F4761" w:themeColor="accent1" w:themeShade="BF"/>
      <w:spacing w:val="5"/>
    </w:rPr>
  </w:style>
  <w:style w:type="paragraph" w:styleId="NoSpacing">
    <w:name w:val="No Spacing"/>
    <w:link w:val="NoSpacingChar"/>
    <w:uiPriority w:val="1"/>
    <w:qFormat/>
    <w:rsid w:val="000C0C0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C0C02"/>
    <w:rPr>
      <w:rFonts w:eastAsiaTheme="minorEastAsia"/>
      <w:kern w:val="0"/>
      <w:lang w:eastAsia="en-GB"/>
      <w14:ligatures w14:val="none"/>
    </w:rPr>
  </w:style>
  <w:style w:type="paragraph" w:styleId="TOCHeading">
    <w:name w:val="TOC Heading"/>
    <w:basedOn w:val="Heading1"/>
    <w:next w:val="Normal"/>
    <w:uiPriority w:val="39"/>
    <w:unhideWhenUsed/>
    <w:qFormat/>
    <w:rsid w:val="002127C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27C5"/>
    <w:pPr>
      <w:spacing w:after="100"/>
    </w:pPr>
  </w:style>
  <w:style w:type="character" w:styleId="Hyperlink">
    <w:name w:val="Hyperlink"/>
    <w:basedOn w:val="DefaultParagraphFont"/>
    <w:uiPriority w:val="99"/>
    <w:unhideWhenUsed/>
    <w:rsid w:val="002127C5"/>
    <w:rPr>
      <w:color w:val="467886" w:themeColor="hyperlink"/>
      <w:u w:val="single"/>
    </w:rPr>
  </w:style>
  <w:style w:type="paragraph" w:styleId="TOC2">
    <w:name w:val="toc 2"/>
    <w:basedOn w:val="Normal"/>
    <w:next w:val="Normal"/>
    <w:autoRedefine/>
    <w:uiPriority w:val="39"/>
    <w:unhideWhenUsed/>
    <w:rsid w:val="002127C5"/>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127C5"/>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D55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3DD"/>
  </w:style>
  <w:style w:type="paragraph" w:styleId="Footer">
    <w:name w:val="footer"/>
    <w:basedOn w:val="Normal"/>
    <w:link w:val="FooterChar"/>
    <w:uiPriority w:val="99"/>
    <w:unhideWhenUsed/>
    <w:rsid w:val="00D55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3DD"/>
  </w:style>
  <w:style w:type="paragraph" w:styleId="TOC4">
    <w:name w:val="toc 4"/>
    <w:basedOn w:val="Normal"/>
    <w:next w:val="Normal"/>
    <w:autoRedefine/>
    <w:uiPriority w:val="39"/>
    <w:unhideWhenUsed/>
    <w:rsid w:val="00B73827"/>
    <w:pPr>
      <w:spacing w:after="100"/>
      <w:ind w:left="660"/>
    </w:pPr>
  </w:style>
  <w:style w:type="paragraph" w:styleId="TOC5">
    <w:name w:val="toc 5"/>
    <w:basedOn w:val="Normal"/>
    <w:next w:val="Normal"/>
    <w:autoRedefine/>
    <w:uiPriority w:val="39"/>
    <w:unhideWhenUsed/>
    <w:rsid w:val="00B73827"/>
    <w:pPr>
      <w:spacing w:after="100"/>
      <w:ind w:left="880"/>
    </w:pPr>
  </w:style>
  <w:style w:type="character" w:styleId="UnresolvedMention">
    <w:name w:val="Unresolved Mention"/>
    <w:basedOn w:val="DefaultParagraphFont"/>
    <w:uiPriority w:val="99"/>
    <w:semiHidden/>
    <w:unhideWhenUsed/>
    <w:rsid w:val="00393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5.xml"/><Relationship Id="rId26" Type="http://schemas.openxmlformats.org/officeDocument/2006/relationships/image" Target="media/image9.png"/><Relationship Id="rId39" Type="http://schemas.openxmlformats.org/officeDocument/2006/relationships/hyperlink" Target="https://librarysearch.uwtsd.ac.uk/view/action/uresolver.do?operation=resolveService&amp;package_service_id=11123951730002421&amp;institutionId=2421&amp;customerId=2415&amp;VE=true" TargetMode="External"/><Relationship Id="rId21" Type="http://schemas.openxmlformats.org/officeDocument/2006/relationships/chart" Target="charts/chart8.xml"/><Relationship Id="rId34" Type="http://schemas.openxmlformats.org/officeDocument/2006/relationships/hyperlink" Target="https://doi.org/10.3828/9781786942050" TargetMode="External"/><Relationship Id="rId42" Type="http://schemas.openxmlformats.org/officeDocument/2006/relationships/chart" Target="charts/chart9.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3.xml"/><Relationship Id="rId29" Type="http://schemas.openxmlformats.org/officeDocument/2006/relationships/hyperlink" Target="https://www.costar.com/article/2038020765/a-look-at-the-most-anticipated-uk-hotel-openings-of-202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7.png"/><Relationship Id="rId32" Type="http://schemas.openxmlformats.org/officeDocument/2006/relationships/hyperlink" Target="https://openstax.org/details/books/principles-managerial-accounting" TargetMode="External"/><Relationship Id="rId37" Type="http://schemas.openxmlformats.org/officeDocument/2006/relationships/hyperlink" Target="https://doi.org/10.4018/978-1-7998-8069-1" TargetMode="External"/><Relationship Id="rId40" Type="http://schemas.openxmlformats.org/officeDocument/2006/relationships/hyperlink" Target="https://www.statista.com/statistics/621993/cpi-restaurants-and-hotels-uk/"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hyperlink" Target="https://www.cipd.org/uk/views-and-insights/thought-leadership/cipd-voice/benchmarking-employee-turnover/" TargetMode="External"/><Relationship Id="rId36" Type="http://schemas.openxmlformats.org/officeDocument/2006/relationships/hyperlink" Target="https://www.ons.gov.uk/businessindustryandtrade/business/businessservices/bulletins/businessinsightsandimpactontheukeconomy/5october2023" TargetMode="External"/><Relationship Id="rId10" Type="http://schemas.openxmlformats.org/officeDocument/2006/relationships/hyperlink" Target="https://www.geograph.org.uk/photo/2554701" TargetMode="External"/><Relationship Id="rId19" Type="http://schemas.openxmlformats.org/officeDocument/2006/relationships/chart" Target="charts/chart6.xml"/><Relationship Id="rId31" Type="http://schemas.openxmlformats.org/officeDocument/2006/relationships/hyperlink" Target="https://doi.org/10.1016/j.ijhm.2024.103851"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2.xml"/><Relationship Id="rId22" Type="http://schemas.openxmlformats.org/officeDocument/2006/relationships/image" Target="media/image5.png"/><Relationship Id="rId27" Type="http://schemas.openxmlformats.org/officeDocument/2006/relationships/hyperlink" Target="https://www.bcg.com/publications/2023/unexpected-opportunities-from-rising-hotel-loan-interest-rates" TargetMode="External"/><Relationship Id="rId30" Type="http://schemas.openxmlformats.org/officeDocument/2006/relationships/hyperlink" Target="https://www-vlebooks-com.ezproxy.uwtsd.ac.uk/Product/Index/2026054?page=0&amp;startBookmarkId=-1" TargetMode="External"/><Relationship Id="rId35" Type="http://schemas.openxmlformats.org/officeDocument/2006/relationships/hyperlink" Target="https://doi-org.ezproxy.uwtsd.ac.uk/10.1108/978-1-83909-612-920211004" TargetMode="External"/><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chart" Target="charts/chart4.xml"/><Relationship Id="rId25" Type="http://schemas.openxmlformats.org/officeDocument/2006/relationships/image" Target="media/image8.png"/><Relationship Id="rId33" Type="http://schemas.openxmlformats.org/officeDocument/2006/relationships/hyperlink" Target="https://moodle.uwtsd.ac.uk/course/view.php?id=10466&amp;section=4" TargetMode="External"/><Relationship Id="rId38" Type="http://schemas.openxmlformats.org/officeDocument/2006/relationships/hyperlink" Target="https://www.rsmuk.com/" TargetMode="External"/><Relationship Id="rId20" Type="http://schemas.openxmlformats.org/officeDocument/2006/relationships/chart" Target="charts/chart7.xml"/><Relationship Id="rId41" Type="http://schemas.openxmlformats.org/officeDocument/2006/relationships/hyperlink" Target="https://www.statista.com/statistics/1339099/hotels-occupancy-rate-by-month-in-the-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Income</a:t>
            </a:r>
            <a:r>
              <a:rPr lang="en-US" baseline="0"/>
              <a:t> statement differentiation 2021-2023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040048118985127"/>
          <c:y val="0.18560185185185185"/>
          <c:w val="0.82626618547681541"/>
          <c:h val="0.6714577865266842"/>
        </c:manualLayout>
      </c:layout>
      <c:lineChart>
        <c:grouping val="stacked"/>
        <c:varyColors val="0"/>
        <c:ser>
          <c:idx val="0"/>
          <c:order val="0"/>
          <c:tx>
            <c:strRef>
              <c:f>Sheet1!$A$2</c:f>
              <c:strCache>
                <c:ptCount val="1"/>
                <c:pt idx="0">
                  <c:v>revenue</c:v>
                </c:pt>
              </c:strCache>
            </c:strRef>
          </c:tx>
          <c:spPr>
            <a:ln w="28575" cap="rnd">
              <a:solidFill>
                <a:schemeClr val="accent1"/>
              </a:solidFill>
              <a:round/>
            </a:ln>
            <a:effectLst/>
          </c:spPr>
          <c:marker>
            <c:symbol val="none"/>
          </c:marker>
          <c:cat>
            <c:numRef>
              <c:f>Sheet1!$B$1:$E$1</c:f>
              <c:numCache>
                <c:formatCode>General</c:formatCode>
                <c:ptCount val="4"/>
                <c:pt idx="1">
                  <c:v>2021</c:v>
                </c:pt>
                <c:pt idx="2">
                  <c:v>2022</c:v>
                </c:pt>
                <c:pt idx="3">
                  <c:v>2023</c:v>
                </c:pt>
              </c:numCache>
            </c:numRef>
          </c:cat>
          <c:val>
            <c:numRef>
              <c:f>Sheet1!$B$2:$E$2</c:f>
              <c:numCache>
                <c:formatCode>General</c:formatCode>
                <c:ptCount val="4"/>
                <c:pt idx="1">
                  <c:v>5248290</c:v>
                </c:pt>
                <c:pt idx="2">
                  <c:v>5307480</c:v>
                </c:pt>
                <c:pt idx="3">
                  <c:v>2325440</c:v>
                </c:pt>
              </c:numCache>
            </c:numRef>
          </c:val>
          <c:smooth val="0"/>
          <c:extLst>
            <c:ext xmlns:c16="http://schemas.microsoft.com/office/drawing/2014/chart" uri="{C3380CC4-5D6E-409C-BE32-E72D297353CC}">
              <c16:uniqueId val="{00000000-B7FA-4637-946B-BD67F31F21D8}"/>
            </c:ext>
          </c:extLst>
        </c:ser>
        <c:ser>
          <c:idx val="1"/>
          <c:order val="1"/>
          <c:tx>
            <c:strRef>
              <c:f>Sheet1!$A$3</c:f>
              <c:strCache>
                <c:ptCount val="1"/>
                <c:pt idx="0">
                  <c:v>cost of goods</c:v>
                </c:pt>
              </c:strCache>
            </c:strRef>
          </c:tx>
          <c:spPr>
            <a:ln w="28575" cap="rnd">
              <a:solidFill>
                <a:schemeClr val="accent2"/>
              </a:solidFill>
              <a:round/>
            </a:ln>
            <a:effectLst/>
          </c:spPr>
          <c:marker>
            <c:symbol val="none"/>
          </c:marker>
          <c:cat>
            <c:numRef>
              <c:f>Sheet1!$B$1:$E$1</c:f>
              <c:numCache>
                <c:formatCode>General</c:formatCode>
                <c:ptCount val="4"/>
                <c:pt idx="1">
                  <c:v>2021</c:v>
                </c:pt>
                <c:pt idx="2">
                  <c:v>2022</c:v>
                </c:pt>
                <c:pt idx="3">
                  <c:v>2023</c:v>
                </c:pt>
              </c:numCache>
            </c:numRef>
          </c:cat>
          <c:val>
            <c:numRef>
              <c:f>Sheet1!$B$3:$E$3</c:f>
              <c:numCache>
                <c:formatCode>General</c:formatCode>
                <c:ptCount val="4"/>
                <c:pt idx="1">
                  <c:v>-411600</c:v>
                </c:pt>
                <c:pt idx="2">
                  <c:v>-401510</c:v>
                </c:pt>
                <c:pt idx="3">
                  <c:v>-176250</c:v>
                </c:pt>
              </c:numCache>
            </c:numRef>
          </c:val>
          <c:smooth val="0"/>
          <c:extLst>
            <c:ext xmlns:c16="http://schemas.microsoft.com/office/drawing/2014/chart" uri="{C3380CC4-5D6E-409C-BE32-E72D297353CC}">
              <c16:uniqueId val="{00000001-B7FA-4637-946B-BD67F31F21D8}"/>
            </c:ext>
          </c:extLst>
        </c:ser>
        <c:ser>
          <c:idx val="2"/>
          <c:order val="2"/>
          <c:tx>
            <c:strRef>
              <c:f>Sheet1!$A$4</c:f>
              <c:strCache>
                <c:ptCount val="1"/>
                <c:pt idx="0">
                  <c:v>employee costs</c:v>
                </c:pt>
              </c:strCache>
            </c:strRef>
          </c:tx>
          <c:spPr>
            <a:ln w="28575" cap="rnd">
              <a:solidFill>
                <a:schemeClr val="accent3"/>
              </a:solidFill>
              <a:round/>
            </a:ln>
            <a:effectLst/>
          </c:spPr>
          <c:marker>
            <c:symbol val="none"/>
          </c:marker>
          <c:cat>
            <c:numRef>
              <c:f>Sheet1!$B$1:$E$1</c:f>
              <c:numCache>
                <c:formatCode>General</c:formatCode>
                <c:ptCount val="4"/>
                <c:pt idx="1">
                  <c:v>2021</c:v>
                </c:pt>
                <c:pt idx="2">
                  <c:v>2022</c:v>
                </c:pt>
                <c:pt idx="3">
                  <c:v>2023</c:v>
                </c:pt>
              </c:numCache>
            </c:numRef>
          </c:cat>
          <c:val>
            <c:numRef>
              <c:f>Sheet1!$B$4:$E$4</c:f>
              <c:numCache>
                <c:formatCode>General</c:formatCode>
                <c:ptCount val="4"/>
                <c:pt idx="1">
                  <c:v>-1724760</c:v>
                </c:pt>
                <c:pt idx="2">
                  <c:v>-1770700</c:v>
                </c:pt>
                <c:pt idx="3">
                  <c:v>-1233160</c:v>
                </c:pt>
              </c:numCache>
            </c:numRef>
          </c:val>
          <c:smooth val="0"/>
          <c:extLst>
            <c:ext xmlns:c16="http://schemas.microsoft.com/office/drawing/2014/chart" uri="{C3380CC4-5D6E-409C-BE32-E72D297353CC}">
              <c16:uniqueId val="{00000002-B7FA-4637-946B-BD67F31F21D8}"/>
            </c:ext>
          </c:extLst>
        </c:ser>
        <c:ser>
          <c:idx val="3"/>
          <c:order val="3"/>
          <c:tx>
            <c:strRef>
              <c:f>Sheet1!$A$5</c:f>
              <c:strCache>
                <c:ptCount val="1"/>
                <c:pt idx="0">
                  <c:v>operating income </c:v>
                </c:pt>
              </c:strCache>
            </c:strRef>
          </c:tx>
          <c:spPr>
            <a:ln w="28575" cap="rnd">
              <a:solidFill>
                <a:schemeClr val="accent4"/>
              </a:solidFill>
              <a:round/>
            </a:ln>
            <a:effectLst/>
          </c:spPr>
          <c:marker>
            <c:symbol val="none"/>
          </c:marker>
          <c:cat>
            <c:numRef>
              <c:f>Sheet1!$B$1:$E$1</c:f>
              <c:numCache>
                <c:formatCode>General</c:formatCode>
                <c:ptCount val="4"/>
                <c:pt idx="1">
                  <c:v>2021</c:v>
                </c:pt>
                <c:pt idx="2">
                  <c:v>2022</c:v>
                </c:pt>
                <c:pt idx="3">
                  <c:v>2023</c:v>
                </c:pt>
              </c:numCache>
            </c:numRef>
          </c:cat>
          <c:val>
            <c:numRef>
              <c:f>Sheet1!$B$5:$E$5</c:f>
              <c:numCache>
                <c:formatCode>General</c:formatCode>
                <c:ptCount val="4"/>
                <c:pt idx="1">
                  <c:v>664160</c:v>
                </c:pt>
                <c:pt idx="2">
                  <c:v>674730</c:v>
                </c:pt>
                <c:pt idx="3">
                  <c:v>-1218850</c:v>
                </c:pt>
              </c:numCache>
            </c:numRef>
          </c:val>
          <c:smooth val="0"/>
          <c:extLst>
            <c:ext xmlns:c16="http://schemas.microsoft.com/office/drawing/2014/chart" uri="{C3380CC4-5D6E-409C-BE32-E72D297353CC}">
              <c16:uniqueId val="{00000003-B7FA-4637-946B-BD67F31F21D8}"/>
            </c:ext>
          </c:extLst>
        </c:ser>
        <c:dLbls>
          <c:showLegendKey val="0"/>
          <c:showVal val="0"/>
          <c:showCatName val="0"/>
          <c:showSerName val="0"/>
          <c:showPercent val="0"/>
          <c:showBubbleSize val="0"/>
        </c:dLbls>
        <c:smooth val="0"/>
        <c:axId val="367608671"/>
        <c:axId val="367611071"/>
        <c:extLst>
          <c:ext xmlns:c15="http://schemas.microsoft.com/office/drawing/2012/chart" uri="{02D57815-91ED-43cb-92C2-25804820EDAC}">
            <c15:filteredLineSeries>
              <c15:ser>
                <c:idx val="4"/>
                <c:order val="4"/>
                <c:tx>
                  <c:strRef>
                    <c:extLst>
                      <c:ext uri="{02D57815-91ED-43cb-92C2-25804820EDAC}">
                        <c15:formulaRef>
                          <c15:sqref>Sheet1!$A$6</c15:sqref>
                        </c15:formulaRef>
                      </c:ext>
                    </c:extLst>
                    <c:strCache>
                      <c:ptCount val="1"/>
                    </c:strCache>
                  </c:strRef>
                </c:tx>
                <c:spPr>
                  <a:ln w="28575" cap="rnd">
                    <a:solidFill>
                      <a:schemeClr val="accent5"/>
                    </a:solidFill>
                    <a:round/>
                  </a:ln>
                  <a:effectLst/>
                </c:spPr>
                <c:marker>
                  <c:symbol val="none"/>
                </c:marker>
                <c:cat>
                  <c:numRef>
                    <c:extLst>
                      <c:ext uri="{02D57815-91ED-43cb-92C2-25804820EDAC}">
                        <c15:formulaRef>
                          <c15:sqref>Sheet1!$B$1:$E$1</c15:sqref>
                        </c15:formulaRef>
                      </c:ext>
                    </c:extLst>
                    <c:numCache>
                      <c:formatCode>General</c:formatCode>
                      <c:ptCount val="4"/>
                      <c:pt idx="1">
                        <c:v>2021</c:v>
                      </c:pt>
                      <c:pt idx="2">
                        <c:v>2022</c:v>
                      </c:pt>
                      <c:pt idx="3">
                        <c:v>2023</c:v>
                      </c:pt>
                    </c:numCache>
                  </c:numRef>
                </c:cat>
                <c:val>
                  <c:numRef>
                    <c:extLst>
                      <c:ext uri="{02D57815-91ED-43cb-92C2-25804820EDAC}">
                        <c15:formulaRef>
                          <c15:sqref>Sheet1!$B$6:$E$6</c15:sqref>
                        </c15:formulaRef>
                      </c:ext>
                    </c:extLst>
                    <c:numCache>
                      <c:formatCode>General</c:formatCode>
                      <c:ptCount val="4"/>
                    </c:numCache>
                  </c:numRef>
                </c:val>
                <c:smooth val="0"/>
                <c:extLst>
                  <c:ext xmlns:c16="http://schemas.microsoft.com/office/drawing/2014/chart" uri="{C3380CC4-5D6E-409C-BE32-E72D297353CC}">
                    <c16:uniqueId val="{00000004-B7FA-4637-946B-BD67F31F21D8}"/>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Sheet1!$A$7</c15:sqref>
                        </c15:formulaRef>
                      </c:ext>
                    </c:extLst>
                    <c:strCache>
                      <c:ptCount val="1"/>
                    </c:strCache>
                  </c:strRef>
                </c:tx>
                <c:spPr>
                  <a:ln w="28575" cap="rnd">
                    <a:solidFill>
                      <a:schemeClr val="accent6"/>
                    </a:solidFill>
                    <a:round/>
                  </a:ln>
                  <a:effectLst/>
                </c:spPr>
                <c:marker>
                  <c:symbol val="none"/>
                </c:marker>
                <c:cat>
                  <c:numRef>
                    <c:extLst xmlns:c15="http://schemas.microsoft.com/office/drawing/2012/chart">
                      <c:ext xmlns:c15="http://schemas.microsoft.com/office/drawing/2012/chart" uri="{02D57815-91ED-43cb-92C2-25804820EDAC}">
                        <c15:formulaRef>
                          <c15:sqref>Sheet1!$B$1:$E$1</c15:sqref>
                        </c15:formulaRef>
                      </c:ext>
                    </c:extLst>
                    <c:numCache>
                      <c:formatCode>General</c:formatCode>
                      <c:ptCount val="4"/>
                      <c:pt idx="1">
                        <c:v>2021</c:v>
                      </c:pt>
                      <c:pt idx="2">
                        <c:v>2022</c:v>
                      </c:pt>
                      <c:pt idx="3">
                        <c:v>2023</c:v>
                      </c:pt>
                    </c:numCache>
                  </c:numRef>
                </c:cat>
                <c:val>
                  <c:numRef>
                    <c:extLst xmlns:c15="http://schemas.microsoft.com/office/drawing/2012/chart">
                      <c:ext xmlns:c15="http://schemas.microsoft.com/office/drawing/2012/chart" uri="{02D57815-91ED-43cb-92C2-25804820EDAC}">
                        <c15:formulaRef>
                          <c15:sqref>Sheet1!$B$7:$E$7</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5-B7FA-4637-946B-BD67F31F21D8}"/>
                  </c:ext>
                </c:extLst>
              </c15:ser>
            </c15:filteredLineSeries>
          </c:ext>
        </c:extLst>
      </c:lineChart>
      <c:catAx>
        <c:axId val="367608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611071"/>
        <c:crosses val="autoZero"/>
        <c:auto val="1"/>
        <c:lblAlgn val="ctr"/>
        <c:lblOffset val="100"/>
        <c:noMultiLvlLbl val="0"/>
      </c:catAx>
      <c:valAx>
        <c:axId val="367611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608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a:t>
            </a:r>
            <a:r>
              <a:rPr lang="en-US" baseline="0"/>
              <a:t> </a:t>
            </a:r>
            <a:r>
              <a:rPr lang="en-US"/>
              <a:t>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0.38</c:v>
                </c:pt>
                <c:pt idx="1">
                  <c:v>0.3</c:v>
                </c:pt>
                <c:pt idx="2">
                  <c:v>0.15</c:v>
                </c:pt>
                <c:pt idx="3">
                  <c:v>0.5</c:v>
                </c:pt>
              </c:numCache>
            </c:numRef>
          </c:val>
          <c:extLst>
            <c:ext xmlns:c16="http://schemas.microsoft.com/office/drawing/2014/chart" uri="{C3380CC4-5D6E-409C-BE32-E72D297353CC}">
              <c16:uniqueId val="{00000000-DA1E-4BF6-99A9-E597BF0ED1D4}"/>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DA1E-4BF6-99A9-E597BF0ED1D4}"/>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0.97</c:v>
                </c:pt>
                <c:pt idx="1">
                  <c:v>0.93</c:v>
                </c:pt>
                <c:pt idx="2">
                  <c:v>0.64</c:v>
                </c:pt>
                <c:pt idx="3">
                  <c:v>1.5</c:v>
                </c:pt>
              </c:numCache>
            </c:numRef>
          </c:val>
          <c:extLst>
            <c:ext xmlns:c16="http://schemas.microsoft.com/office/drawing/2014/chart" uri="{C3380CC4-5D6E-409C-BE32-E72D297353CC}">
              <c16:uniqueId val="{00000000-E126-47B7-9F4A-195AC5F57394}"/>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E126-47B7-9F4A-195AC5F57394}"/>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0.95</c:v>
                </c:pt>
                <c:pt idx="1">
                  <c:v>0.92</c:v>
                </c:pt>
                <c:pt idx="2">
                  <c:v>0.62</c:v>
                </c:pt>
                <c:pt idx="3">
                  <c:v>1</c:v>
                </c:pt>
              </c:numCache>
            </c:numRef>
          </c:val>
          <c:extLst>
            <c:ext xmlns:c16="http://schemas.microsoft.com/office/drawing/2014/chart" uri="{C3380CC4-5D6E-409C-BE32-E72D297353CC}">
              <c16:uniqueId val="{00000000-C5D2-48ED-8165-D8FD1E7210BF}"/>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C5D2-48ED-8165-D8FD1E7210BF}"/>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Debbt</a:t>
            </a:r>
            <a:r>
              <a:rPr lang="en-US" baseline="0"/>
              <a:t> to equity ratio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General</c:formatCode>
                <c:ptCount val="4"/>
                <c:pt idx="0">
                  <c:v>4.7300000000000004</c:v>
                </c:pt>
                <c:pt idx="1">
                  <c:v>5.16</c:v>
                </c:pt>
                <c:pt idx="2">
                  <c:v>10.09</c:v>
                </c:pt>
                <c:pt idx="3">
                  <c:v>2</c:v>
                </c:pt>
              </c:numCache>
            </c:numRef>
          </c:val>
          <c:extLst>
            <c:ext xmlns:c16="http://schemas.microsoft.com/office/drawing/2014/chart" uri="{C3380CC4-5D6E-409C-BE32-E72D297353CC}">
              <c16:uniqueId val="{00000000-3284-4BEF-8E5B-5F98B844B455}"/>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3284-4BEF-8E5B-5F98B844B455}"/>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Debt to assets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debt to assets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Sheet1!$B$2:$F$2</c:f>
              <c:numCache>
                <c:formatCode>General</c:formatCode>
                <c:ptCount val="5"/>
                <c:pt idx="0">
                  <c:v>0.8</c:v>
                </c:pt>
                <c:pt idx="1">
                  <c:v>0.87</c:v>
                </c:pt>
                <c:pt idx="2">
                  <c:v>0.91</c:v>
                </c:pt>
                <c:pt idx="3">
                  <c:v>0.6</c:v>
                </c:pt>
              </c:numCache>
            </c:numRef>
          </c:val>
          <c:extLst>
            <c:ext xmlns:c16="http://schemas.microsoft.com/office/drawing/2014/chart" uri="{C3380CC4-5D6E-409C-BE32-E72D297353CC}">
              <c16:uniqueId val="{00000000-135F-4C97-9013-E9A96444701F}"/>
            </c:ext>
          </c:extLst>
        </c:ser>
        <c:dLbls>
          <c:showLegendKey val="0"/>
          <c:showVal val="1"/>
          <c:showCatName val="0"/>
          <c:showSerName val="0"/>
          <c:showPercent val="0"/>
          <c:showBubbleSize val="0"/>
        </c:dLbls>
        <c:gapWidth val="150"/>
        <c:shape val="box"/>
        <c:axId val="2084149167"/>
        <c:axId val="2084150607"/>
        <c:axId val="0"/>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Sheet1!$B$1:$F$1</c15:sqref>
                        </c15:formulaRef>
                      </c:ext>
                    </c:extLst>
                    <c:strCache>
                      <c:ptCount val="4"/>
                      <c:pt idx="0">
                        <c:v>2021</c:v>
                      </c:pt>
                      <c:pt idx="1">
                        <c:v>2022</c:v>
                      </c:pt>
                      <c:pt idx="2">
                        <c:v>2023</c:v>
                      </c:pt>
                      <c:pt idx="3">
                        <c:v>indusrty base line</c:v>
                      </c:pt>
                    </c:strCache>
                  </c:strRef>
                </c:cat>
                <c:val>
                  <c:numRef>
                    <c:extLst>
                      <c:ext uri="{02D57815-91ED-43cb-92C2-25804820EDAC}">
                        <c15:formulaRef>
                          <c15:sqref>Sheet1!$B$3:$F$3</c15:sqref>
                        </c15:formulaRef>
                      </c:ext>
                    </c:extLst>
                    <c:numCache>
                      <c:formatCode>General</c:formatCode>
                      <c:ptCount val="5"/>
                    </c:numCache>
                  </c:numRef>
                </c:val>
                <c:extLst>
                  <c:ext xmlns:c16="http://schemas.microsoft.com/office/drawing/2014/chart" uri="{C3380CC4-5D6E-409C-BE32-E72D297353CC}">
                    <c16:uniqueId val="{00000001-135F-4C97-9013-E9A96444701F}"/>
                  </c:ext>
                </c:extLst>
              </c15:ser>
            </c15:filteredBarSeries>
          </c:ext>
        </c:extLst>
      </c:bar3DChart>
      <c:catAx>
        <c:axId val="2084149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50607"/>
        <c:crosses val="autoZero"/>
        <c:auto val="1"/>
        <c:lblAlgn val="ctr"/>
        <c:lblOffset val="100"/>
        <c:noMultiLvlLbl val="0"/>
      </c:catAx>
      <c:valAx>
        <c:axId val="2084150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49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Return on equity ratio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2021</c:v>
                </c:pt>
                <c:pt idx="1">
                  <c:v>2022</c:v>
                </c:pt>
                <c:pt idx="2">
                  <c:v>2023</c:v>
                </c:pt>
                <c:pt idx="3">
                  <c:v>industry base line </c:v>
                </c:pt>
              </c:strCache>
            </c:strRef>
          </c:cat>
          <c:val>
            <c:numRef>
              <c:f>Sheet1!$B$2:$E$2</c:f>
              <c:numCache>
                <c:formatCode>0.00%</c:formatCode>
                <c:ptCount val="4"/>
                <c:pt idx="0">
                  <c:v>1.5E-3</c:v>
                </c:pt>
                <c:pt idx="1">
                  <c:v>1.1999999999999999E-3</c:v>
                </c:pt>
                <c:pt idx="2">
                  <c:v>-8.0000000000000002E-3</c:v>
                </c:pt>
                <c:pt idx="3" formatCode="0%">
                  <c:v>0.06</c:v>
                </c:pt>
              </c:numCache>
            </c:numRef>
          </c:val>
          <c:extLst>
            <c:ext xmlns:c16="http://schemas.microsoft.com/office/drawing/2014/chart" uri="{C3380CC4-5D6E-409C-BE32-E72D297353CC}">
              <c16:uniqueId val="{00000000-E929-4F24-A29F-1960C05EB8B7}"/>
            </c:ext>
          </c:extLst>
        </c:ser>
        <c:dLbls>
          <c:showLegendKey val="0"/>
          <c:showVal val="1"/>
          <c:showCatName val="0"/>
          <c:showSerName val="0"/>
          <c:showPercent val="0"/>
          <c:showBubbleSize val="0"/>
        </c:dLbls>
        <c:gapWidth val="150"/>
        <c:shape val="box"/>
        <c:axId val="955596288"/>
        <c:axId val="955597728"/>
        <c:axId val="0"/>
        <c:extLst>
          <c:ext xmlns:c15="http://schemas.microsoft.com/office/drawing/2012/chart" uri="{02D57815-91ED-43cb-92C2-25804820EDAC}">
            <c15:filteredBarSeries>
              <c15:ser>
                <c:idx val="1"/>
                <c:order val="1"/>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Sheet1!$B$1:$E$1</c15:sqref>
                        </c15:formulaRef>
                      </c:ext>
                    </c:extLst>
                    <c:strCache>
                      <c:ptCount val="4"/>
                      <c:pt idx="0">
                        <c:v>2021</c:v>
                      </c:pt>
                      <c:pt idx="1">
                        <c:v>2022</c:v>
                      </c:pt>
                      <c:pt idx="2">
                        <c:v>2023</c:v>
                      </c:pt>
                      <c:pt idx="3">
                        <c:v>industry base line </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1-E929-4F24-A29F-1960C05EB8B7}"/>
                  </c:ext>
                </c:extLst>
              </c15:ser>
            </c15:filteredBarSeries>
          </c:ext>
        </c:extLst>
      </c:bar3DChart>
      <c:catAx>
        <c:axId val="955596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7728"/>
        <c:crosses val="autoZero"/>
        <c:auto val="1"/>
        <c:lblAlgn val="ctr"/>
        <c:lblOffset val="100"/>
        <c:noMultiLvlLbl val="0"/>
      </c:catAx>
      <c:valAx>
        <c:axId val="9555977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59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Return</a:t>
            </a:r>
            <a:r>
              <a:rPr lang="en-US" baseline="0"/>
              <a:t> on </a:t>
            </a:r>
            <a:r>
              <a:rPr lang="en-US"/>
              <a:t>assets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return on assets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Sheet1!$B$2:$F$2</c:f>
              <c:numCache>
                <c:formatCode>0.00%</c:formatCode>
                <c:ptCount val="5"/>
                <c:pt idx="0">
                  <c:v>2.58E-2</c:v>
                </c:pt>
                <c:pt idx="1">
                  <c:v>1.9099999999999999E-2</c:v>
                </c:pt>
                <c:pt idx="2">
                  <c:v>-7.2499999999999995E-2</c:v>
                </c:pt>
                <c:pt idx="3" formatCode="0%">
                  <c:v>0.15</c:v>
                </c:pt>
              </c:numCache>
            </c:numRef>
          </c:val>
          <c:extLst>
            <c:ext xmlns:c16="http://schemas.microsoft.com/office/drawing/2014/chart" uri="{C3380CC4-5D6E-409C-BE32-E72D297353CC}">
              <c16:uniqueId val="{00000000-2A5C-4F77-956A-B2F91BAC89FB}"/>
            </c:ext>
          </c:extLst>
        </c:ser>
        <c:dLbls>
          <c:showLegendKey val="0"/>
          <c:showVal val="1"/>
          <c:showCatName val="0"/>
          <c:showSerName val="0"/>
          <c:showPercent val="0"/>
          <c:showBubbleSize val="0"/>
        </c:dLbls>
        <c:gapWidth val="150"/>
        <c:shape val="box"/>
        <c:axId val="2084149167"/>
        <c:axId val="2084150607"/>
        <c:axId val="0"/>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Sheet1!$B$1:$F$1</c15:sqref>
                        </c15:formulaRef>
                      </c:ext>
                    </c:extLst>
                    <c:strCache>
                      <c:ptCount val="4"/>
                      <c:pt idx="0">
                        <c:v>2021</c:v>
                      </c:pt>
                      <c:pt idx="1">
                        <c:v>2022</c:v>
                      </c:pt>
                      <c:pt idx="2">
                        <c:v>2023</c:v>
                      </c:pt>
                      <c:pt idx="3">
                        <c:v>indusrty base line</c:v>
                      </c:pt>
                    </c:strCache>
                  </c:strRef>
                </c:cat>
                <c:val>
                  <c:numRef>
                    <c:extLst>
                      <c:ext uri="{02D57815-91ED-43cb-92C2-25804820EDAC}">
                        <c15:formulaRef>
                          <c15:sqref>Sheet1!$B$3:$F$3</c15:sqref>
                        </c15:formulaRef>
                      </c:ext>
                    </c:extLst>
                    <c:numCache>
                      <c:formatCode>General</c:formatCode>
                      <c:ptCount val="5"/>
                    </c:numCache>
                  </c:numRef>
                </c:val>
                <c:extLst>
                  <c:ext xmlns:c16="http://schemas.microsoft.com/office/drawing/2014/chart" uri="{C3380CC4-5D6E-409C-BE32-E72D297353CC}">
                    <c16:uniqueId val="{00000001-2A5C-4F77-956A-B2F91BAC89FB}"/>
                  </c:ext>
                </c:extLst>
              </c15:ser>
            </c15:filteredBarSeries>
          </c:ext>
        </c:extLst>
      </c:bar3DChart>
      <c:catAx>
        <c:axId val="2084149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50607"/>
        <c:crosses val="autoZero"/>
        <c:auto val="1"/>
        <c:lblAlgn val="ctr"/>
        <c:lblOffset val="100"/>
        <c:noMultiLvlLbl val="0"/>
      </c:catAx>
      <c:valAx>
        <c:axId val="208415060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4149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Gross and net profit margins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Gross profit margins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Sheet1!$B$2:$F$2</c:f>
              <c:numCache>
                <c:formatCode>0.00%</c:formatCode>
                <c:ptCount val="5"/>
                <c:pt idx="0">
                  <c:v>0.92159999999999997</c:v>
                </c:pt>
                <c:pt idx="1">
                  <c:v>0.9244</c:v>
                </c:pt>
                <c:pt idx="2">
                  <c:v>0.92420000000000002</c:v>
                </c:pt>
                <c:pt idx="3" formatCode="0%">
                  <c:v>1</c:v>
                </c:pt>
              </c:numCache>
            </c:numRef>
          </c:val>
          <c:extLst>
            <c:ext xmlns:c16="http://schemas.microsoft.com/office/drawing/2014/chart" uri="{C3380CC4-5D6E-409C-BE32-E72D297353CC}">
              <c16:uniqueId val="{00000000-F030-4A38-87B0-F0B92251C89E}"/>
            </c:ext>
          </c:extLst>
        </c:ser>
        <c:ser>
          <c:idx val="1"/>
          <c:order val="1"/>
          <c:tx>
            <c:strRef>
              <c:f>Sheet1!$A$3</c:f>
              <c:strCache>
                <c:ptCount val="1"/>
                <c:pt idx="0">
                  <c:v>Net profit margins </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Sheet1!$B$1:$F$1</c:f>
              <c:strCache>
                <c:ptCount val="4"/>
                <c:pt idx="0">
                  <c:v>2021</c:v>
                </c:pt>
                <c:pt idx="1">
                  <c:v>2022</c:v>
                </c:pt>
                <c:pt idx="2">
                  <c:v>2023</c:v>
                </c:pt>
                <c:pt idx="3">
                  <c:v>indusrty base line</c:v>
                </c:pt>
              </c:strCache>
            </c:strRef>
          </c:cat>
          <c:val>
            <c:numRef>
              <c:f>Sheet1!$B$3:$F$3</c:f>
              <c:numCache>
                <c:formatCode>0.00%</c:formatCode>
                <c:ptCount val="5"/>
                <c:pt idx="0">
                  <c:v>6.3600000000000004E-2</c:v>
                </c:pt>
                <c:pt idx="1">
                  <c:v>5.74E-2</c:v>
                </c:pt>
                <c:pt idx="2">
                  <c:v>-0.48809999999999998</c:v>
                </c:pt>
                <c:pt idx="3" formatCode="0%">
                  <c:v>0.15</c:v>
                </c:pt>
              </c:numCache>
            </c:numRef>
          </c:val>
          <c:extLst>
            <c:ext xmlns:c16="http://schemas.microsoft.com/office/drawing/2014/chart" uri="{C3380CC4-5D6E-409C-BE32-E72D297353CC}">
              <c16:uniqueId val="{00000001-F030-4A38-87B0-F0B92251C89E}"/>
            </c:ext>
          </c:extLst>
        </c:ser>
        <c:dLbls>
          <c:showLegendKey val="0"/>
          <c:showVal val="1"/>
          <c:showCatName val="0"/>
          <c:showSerName val="0"/>
          <c:showPercent val="0"/>
          <c:showBubbleSize val="0"/>
        </c:dLbls>
        <c:gapWidth val="150"/>
        <c:shape val="box"/>
        <c:axId val="73418943"/>
        <c:axId val="73419423"/>
        <c:axId val="0"/>
        <c:extLst>
          <c:ext xmlns:c15="http://schemas.microsoft.com/office/drawing/2012/chart" uri="{02D57815-91ED-43cb-92C2-25804820EDAC}">
            <c15:filteredBarSeries>
              <c15:ser>
                <c:idx val="2"/>
                <c:order val="2"/>
                <c:tx>
                  <c:strRef>
                    <c:extLst>
                      <c:ext uri="{02D57815-91ED-43cb-92C2-25804820EDAC}">
                        <c15:formulaRef>
                          <c15:sqref>Sheet1!$A$4</c15:sqref>
                        </c15:formulaRef>
                      </c:ext>
                    </c:extLst>
                    <c:strCache>
                      <c:ptCount val="1"/>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Sheet1!$B$1:$F$1</c15:sqref>
                        </c15:formulaRef>
                      </c:ext>
                    </c:extLst>
                    <c:strCache>
                      <c:ptCount val="4"/>
                      <c:pt idx="0">
                        <c:v>2021</c:v>
                      </c:pt>
                      <c:pt idx="1">
                        <c:v>2022</c:v>
                      </c:pt>
                      <c:pt idx="2">
                        <c:v>2023</c:v>
                      </c:pt>
                      <c:pt idx="3">
                        <c:v>indusrty base line</c:v>
                      </c:pt>
                    </c:strCache>
                  </c:strRef>
                </c:cat>
                <c:val>
                  <c:numRef>
                    <c:extLst>
                      <c:ext uri="{02D57815-91ED-43cb-92C2-25804820EDAC}">
                        <c15:formulaRef>
                          <c15:sqref>Sheet1!$B$4:$F$4</c15:sqref>
                        </c15:formulaRef>
                      </c:ext>
                    </c:extLst>
                    <c:numCache>
                      <c:formatCode>General</c:formatCode>
                      <c:ptCount val="5"/>
                    </c:numCache>
                  </c:numRef>
                </c:val>
                <c:extLst>
                  <c:ext xmlns:c16="http://schemas.microsoft.com/office/drawing/2014/chart" uri="{C3380CC4-5D6E-409C-BE32-E72D297353CC}">
                    <c16:uniqueId val="{00000002-F030-4A38-87B0-F0B92251C89E}"/>
                  </c:ext>
                </c:extLst>
              </c15:ser>
            </c15:filteredBarSeries>
          </c:ext>
        </c:extLst>
      </c:bar3DChart>
      <c:catAx>
        <c:axId val="734189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19423"/>
        <c:crosses val="autoZero"/>
        <c:auto val="1"/>
        <c:lblAlgn val="ctr"/>
        <c:lblOffset val="100"/>
        <c:noMultiLvlLbl val="0"/>
      </c:catAx>
      <c:valAx>
        <c:axId val="7341942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189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Financial Management for the Hotel Industry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D38E05-AC08-44D7-8B44-0EB555EDE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TotalTime>
  <Pages>1</Pages>
  <Words>3501</Words>
  <Characters>19958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Report Case Study: The City Hotel</vt:lpstr>
    </vt:vector>
  </TitlesOfParts>
  <Company/>
  <LinksUpToDate>false</LinksUpToDate>
  <CharactersWithSpaces>23413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City Hotel</dc:title>
  <dc:subject/>
  <dc:creator>Marinela Covasneanu</dc:creator>
  <cp:keywords/>
  <dc:description/>
  <cp:lastModifiedBy>Marinela Covasneanu</cp:lastModifiedBy>
  <cp:revision>682</cp:revision>
  <dcterms:created xsi:type="dcterms:W3CDTF">2024-10-23T14:41:00Z</dcterms:created>
  <dcterms:modified xsi:type="dcterms:W3CDTF">2024-11-01T10:43:00Z</dcterms:modified>
</cp:coreProperties>
</file>