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78738" w14:textId="4C884BF8" w:rsidR="005D74B6" w:rsidRDefault="005D74B6" w:rsidP="005D74B6">
      <w:pPr>
        <w:spacing w:line="360" w:lineRule="auto"/>
      </w:pPr>
      <w:r w:rsidRPr="00A406E5">
        <w:rPr>
          <w:rFonts w:ascii="Arial" w:hAnsi="Arial" w:cs="Arial"/>
          <w:noProof/>
        </w:rPr>
        <w:drawing>
          <wp:anchor distT="0" distB="0" distL="114300" distR="114300" simplePos="0" relativeHeight="251659264" behindDoc="0" locked="0" layoutInCell="1" allowOverlap="1" wp14:anchorId="12257230" wp14:editId="01F7DF6C">
            <wp:simplePos x="0" y="0"/>
            <wp:positionH relativeFrom="column">
              <wp:posOffset>-512445</wp:posOffset>
            </wp:positionH>
            <wp:positionV relativeFrom="paragraph">
              <wp:posOffset>0</wp:posOffset>
            </wp:positionV>
            <wp:extent cx="2267712" cy="870204"/>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67712" cy="8702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BB6642" w14:textId="4D22D669" w:rsidR="005D74B6" w:rsidRDefault="005D74B6" w:rsidP="005D74B6">
      <w:pPr>
        <w:spacing w:line="600" w:lineRule="auto"/>
        <w:jc w:val="center"/>
        <w:rPr>
          <w:sz w:val="32"/>
          <w:szCs w:val="32"/>
        </w:rPr>
      </w:pPr>
    </w:p>
    <w:p w14:paraId="724EAFA4" w14:textId="77777777" w:rsidR="005D74B6" w:rsidRDefault="005D74B6" w:rsidP="005D74B6">
      <w:pPr>
        <w:spacing w:line="600" w:lineRule="auto"/>
        <w:jc w:val="center"/>
        <w:rPr>
          <w:sz w:val="32"/>
          <w:szCs w:val="32"/>
        </w:rPr>
      </w:pPr>
    </w:p>
    <w:p w14:paraId="4FB51339" w14:textId="77777777" w:rsidR="005D74B6" w:rsidRDefault="005D74B6" w:rsidP="005D74B6">
      <w:pPr>
        <w:spacing w:line="600" w:lineRule="auto"/>
        <w:jc w:val="center"/>
        <w:rPr>
          <w:sz w:val="32"/>
          <w:szCs w:val="32"/>
        </w:rPr>
      </w:pPr>
    </w:p>
    <w:p w14:paraId="70AF5A3B" w14:textId="3CB33643" w:rsidR="005D74B6" w:rsidRDefault="005D74B6" w:rsidP="005D74B6">
      <w:pPr>
        <w:spacing w:line="600" w:lineRule="auto"/>
        <w:jc w:val="center"/>
        <w:rPr>
          <w:sz w:val="32"/>
          <w:szCs w:val="32"/>
        </w:rPr>
      </w:pPr>
      <w:r w:rsidRPr="00CE6708">
        <w:rPr>
          <w:b/>
          <w:bCs/>
          <w:sz w:val="32"/>
          <w:szCs w:val="32"/>
        </w:rPr>
        <w:t>Student</w:t>
      </w:r>
      <w:r w:rsidRPr="00CE6708">
        <w:rPr>
          <w:sz w:val="32"/>
          <w:szCs w:val="32"/>
        </w:rPr>
        <w:t xml:space="preserve"> </w:t>
      </w:r>
      <w:r w:rsidRPr="00CE6708">
        <w:rPr>
          <w:b/>
          <w:bCs/>
          <w:sz w:val="32"/>
          <w:szCs w:val="32"/>
        </w:rPr>
        <w:t>Name</w:t>
      </w:r>
      <w:r w:rsidRPr="00CE6708">
        <w:rPr>
          <w:sz w:val="32"/>
          <w:szCs w:val="32"/>
        </w:rPr>
        <w:t xml:space="preserve">: Daniel </w:t>
      </w:r>
      <w:proofErr w:type="spellStart"/>
      <w:r w:rsidRPr="00CE6708">
        <w:rPr>
          <w:sz w:val="32"/>
          <w:szCs w:val="32"/>
        </w:rPr>
        <w:t>Petcu</w:t>
      </w:r>
      <w:proofErr w:type="spellEnd"/>
    </w:p>
    <w:p w14:paraId="42356D33" w14:textId="16AB1499" w:rsidR="005D74B6" w:rsidRPr="005D74B6" w:rsidRDefault="005D74B6" w:rsidP="005D74B6">
      <w:pPr>
        <w:spacing w:line="600" w:lineRule="auto"/>
        <w:jc w:val="center"/>
        <w:rPr>
          <w:sz w:val="36"/>
          <w:szCs w:val="36"/>
        </w:rPr>
      </w:pPr>
    </w:p>
    <w:p w14:paraId="3484F0D6" w14:textId="445DFB63" w:rsidR="005D74B6" w:rsidRDefault="005D74B6" w:rsidP="005D74B6">
      <w:pPr>
        <w:spacing w:line="600" w:lineRule="auto"/>
        <w:jc w:val="center"/>
        <w:rPr>
          <w:rFonts w:ascii="Arial" w:hAnsi="Arial" w:cs="Arial"/>
          <w:b/>
          <w:bCs/>
          <w:color w:val="000000" w:themeColor="text1"/>
        </w:rPr>
      </w:pPr>
      <w:r w:rsidRPr="005D74B6">
        <w:rPr>
          <w:rFonts w:ascii="Arial" w:hAnsi="Arial" w:cs="Arial"/>
          <w:b/>
          <w:bCs/>
          <w:color w:val="000000" w:themeColor="text1"/>
        </w:rPr>
        <w:t xml:space="preserve">LCLM5004 </w:t>
      </w:r>
      <w:r w:rsidRPr="005D74B6">
        <w:rPr>
          <w:rFonts w:ascii="Arial" w:hAnsi="Arial" w:cs="Arial"/>
          <w:b/>
          <w:bCs/>
          <w:color w:val="000000" w:themeColor="text1"/>
        </w:rPr>
        <w:t>Managing Business Information</w:t>
      </w:r>
    </w:p>
    <w:p w14:paraId="6481EB9D" w14:textId="407C8E36" w:rsidR="005D74B6" w:rsidRPr="005D74B6" w:rsidRDefault="005D74B6" w:rsidP="005D74B6">
      <w:pPr>
        <w:spacing w:line="600" w:lineRule="auto"/>
        <w:jc w:val="center"/>
        <w:rPr>
          <w:rFonts w:ascii="Arial" w:hAnsi="Arial" w:cs="Arial"/>
          <w:color w:val="000000" w:themeColor="text1"/>
        </w:rPr>
      </w:pPr>
      <w:r>
        <w:rPr>
          <w:rFonts w:ascii="Arial" w:hAnsi="Arial" w:cs="Arial"/>
          <w:b/>
          <w:bCs/>
          <w:color w:val="000000" w:themeColor="text1"/>
        </w:rPr>
        <w:t>COMPONENT TWO</w:t>
      </w:r>
    </w:p>
    <w:p w14:paraId="4E5B79D4" w14:textId="77777777" w:rsidR="005D74B6" w:rsidRDefault="005D74B6" w:rsidP="005D74B6">
      <w:pPr>
        <w:rPr>
          <w:lang w:eastAsia="en-GB"/>
        </w:rPr>
      </w:pPr>
    </w:p>
    <w:p w14:paraId="6E5191FD" w14:textId="77777777" w:rsidR="005D74B6" w:rsidRDefault="005D74B6" w:rsidP="005D74B6">
      <w:pPr>
        <w:rPr>
          <w:lang w:eastAsia="en-GB"/>
        </w:rPr>
      </w:pPr>
    </w:p>
    <w:p w14:paraId="0D226ACA" w14:textId="77777777" w:rsidR="005D74B6" w:rsidRDefault="005D74B6" w:rsidP="005D74B6">
      <w:pPr>
        <w:rPr>
          <w:lang w:eastAsia="en-GB"/>
        </w:rPr>
      </w:pPr>
    </w:p>
    <w:p w14:paraId="60D70305" w14:textId="4A5A8162" w:rsidR="005D74B6" w:rsidRPr="005D74B6" w:rsidRDefault="005D74B6" w:rsidP="005D74B6">
      <w:pPr>
        <w:jc w:val="center"/>
        <w:rPr>
          <w:b/>
          <w:bCs/>
          <w:sz w:val="32"/>
          <w:szCs w:val="32"/>
          <w:u w:val="single"/>
          <w:lang w:eastAsia="en-GB"/>
        </w:rPr>
      </w:pPr>
      <w:r w:rsidRPr="005D74B6">
        <w:rPr>
          <w:b/>
          <w:bCs/>
          <w:sz w:val="32"/>
          <w:szCs w:val="32"/>
          <w:u w:val="single"/>
          <w:lang w:eastAsia="en-GB"/>
        </w:rPr>
        <w:t xml:space="preserve">Proposal for Modernising Information Systems at </w:t>
      </w:r>
      <w:proofErr w:type="spellStart"/>
      <w:r w:rsidRPr="005D74B6">
        <w:rPr>
          <w:b/>
          <w:bCs/>
          <w:sz w:val="32"/>
          <w:szCs w:val="32"/>
          <w:u w:val="single"/>
          <w:lang w:eastAsia="en-GB"/>
        </w:rPr>
        <w:t>AKPerog</w:t>
      </w:r>
      <w:proofErr w:type="spellEnd"/>
      <w:r w:rsidRPr="005D74B6">
        <w:rPr>
          <w:b/>
          <w:bCs/>
          <w:sz w:val="32"/>
          <w:szCs w:val="32"/>
          <w:u w:val="single"/>
          <w:lang w:eastAsia="en-GB"/>
        </w:rPr>
        <w:t xml:space="preserve"> Ltd.</w:t>
      </w:r>
    </w:p>
    <w:p w14:paraId="27729B48" w14:textId="72BBDD57"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2C2737AF" w14:textId="77900FC2"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6CB987D9" w14:textId="046E6396"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9EF1217" w14:textId="0395B05C"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209B6F26" w14:textId="0603C15A"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591D442E" w14:textId="52CD722D"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sdt>
      <w:sdtPr>
        <w:id w:val="-13226282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AC45F6B" w14:textId="72FD5768" w:rsidR="005D74B6" w:rsidRDefault="005D74B6">
          <w:pPr>
            <w:pStyle w:val="TOCHeading"/>
          </w:pPr>
          <w:r>
            <w:t>Table of Contents</w:t>
          </w:r>
        </w:p>
        <w:p w14:paraId="74C51C2F" w14:textId="4FFC1C10" w:rsidR="005D74B6" w:rsidRDefault="005D74B6">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455846" w:history="1">
            <w:r w:rsidRPr="00DA444C">
              <w:rPr>
                <w:rStyle w:val="Hyperlink"/>
                <w:rFonts w:ascii="Times New Roman" w:eastAsia="Times New Roman" w:hAnsi="Times New Roman" w:cs="Times New Roman"/>
                <w:noProof/>
                <w:lang w:eastAsia="en-GB"/>
              </w:rPr>
              <w:t>1. Introduction</w:t>
            </w:r>
            <w:r>
              <w:rPr>
                <w:noProof/>
                <w:webHidden/>
              </w:rPr>
              <w:tab/>
            </w:r>
            <w:r>
              <w:rPr>
                <w:noProof/>
                <w:webHidden/>
              </w:rPr>
              <w:fldChar w:fldCharType="begin"/>
            </w:r>
            <w:r>
              <w:rPr>
                <w:noProof/>
                <w:webHidden/>
              </w:rPr>
              <w:instrText xml:space="preserve"> PAGEREF _Toc214455846 \h </w:instrText>
            </w:r>
            <w:r>
              <w:rPr>
                <w:noProof/>
                <w:webHidden/>
              </w:rPr>
            </w:r>
            <w:r>
              <w:rPr>
                <w:noProof/>
                <w:webHidden/>
              </w:rPr>
              <w:fldChar w:fldCharType="separate"/>
            </w:r>
            <w:r>
              <w:rPr>
                <w:noProof/>
                <w:webHidden/>
              </w:rPr>
              <w:t>1</w:t>
            </w:r>
            <w:r>
              <w:rPr>
                <w:noProof/>
                <w:webHidden/>
              </w:rPr>
              <w:fldChar w:fldCharType="end"/>
            </w:r>
          </w:hyperlink>
        </w:p>
        <w:p w14:paraId="48D72811" w14:textId="38C01DFE" w:rsidR="005D74B6" w:rsidRDefault="005D74B6">
          <w:pPr>
            <w:pStyle w:val="TOC2"/>
            <w:tabs>
              <w:tab w:val="right" w:leader="dot" w:pos="9016"/>
            </w:tabs>
            <w:rPr>
              <w:noProof/>
            </w:rPr>
          </w:pPr>
          <w:hyperlink w:anchor="_Toc214455847" w:history="1">
            <w:r w:rsidRPr="00DA444C">
              <w:rPr>
                <w:rStyle w:val="Hyperlink"/>
                <w:rFonts w:ascii="Times New Roman" w:eastAsia="Times New Roman" w:hAnsi="Times New Roman" w:cs="Times New Roman"/>
                <w:noProof/>
                <w:lang w:eastAsia="en-GB"/>
              </w:rPr>
              <w:t>2. Evaluation of Existing Systems</w:t>
            </w:r>
            <w:r>
              <w:rPr>
                <w:noProof/>
                <w:webHidden/>
              </w:rPr>
              <w:tab/>
            </w:r>
            <w:r>
              <w:rPr>
                <w:noProof/>
                <w:webHidden/>
              </w:rPr>
              <w:fldChar w:fldCharType="begin"/>
            </w:r>
            <w:r>
              <w:rPr>
                <w:noProof/>
                <w:webHidden/>
              </w:rPr>
              <w:instrText xml:space="preserve"> PAGEREF _Toc214455847 \h </w:instrText>
            </w:r>
            <w:r>
              <w:rPr>
                <w:noProof/>
                <w:webHidden/>
              </w:rPr>
            </w:r>
            <w:r>
              <w:rPr>
                <w:noProof/>
                <w:webHidden/>
              </w:rPr>
              <w:fldChar w:fldCharType="separate"/>
            </w:r>
            <w:r>
              <w:rPr>
                <w:noProof/>
                <w:webHidden/>
              </w:rPr>
              <w:t>2</w:t>
            </w:r>
            <w:r>
              <w:rPr>
                <w:noProof/>
                <w:webHidden/>
              </w:rPr>
              <w:fldChar w:fldCharType="end"/>
            </w:r>
          </w:hyperlink>
        </w:p>
        <w:p w14:paraId="0128EAB9" w14:textId="76A27118" w:rsidR="005D74B6" w:rsidRDefault="005D74B6">
          <w:pPr>
            <w:pStyle w:val="TOC3"/>
            <w:tabs>
              <w:tab w:val="right" w:leader="dot" w:pos="9016"/>
            </w:tabs>
            <w:rPr>
              <w:noProof/>
            </w:rPr>
          </w:pPr>
          <w:hyperlink w:anchor="_Toc214455848" w:history="1">
            <w:r w:rsidRPr="00DA444C">
              <w:rPr>
                <w:rStyle w:val="Hyperlink"/>
                <w:rFonts w:ascii="Times New Roman" w:eastAsia="Times New Roman" w:hAnsi="Times New Roman" w:cs="Times New Roman"/>
                <w:b/>
                <w:bCs/>
                <w:noProof/>
                <w:lang w:eastAsia="en-GB"/>
              </w:rPr>
              <w:t>2.1 Current Systems Landscape</w:t>
            </w:r>
            <w:r>
              <w:rPr>
                <w:noProof/>
                <w:webHidden/>
              </w:rPr>
              <w:tab/>
            </w:r>
            <w:r>
              <w:rPr>
                <w:noProof/>
                <w:webHidden/>
              </w:rPr>
              <w:fldChar w:fldCharType="begin"/>
            </w:r>
            <w:r>
              <w:rPr>
                <w:noProof/>
                <w:webHidden/>
              </w:rPr>
              <w:instrText xml:space="preserve"> PAGEREF _Toc214455848 \h </w:instrText>
            </w:r>
            <w:r>
              <w:rPr>
                <w:noProof/>
                <w:webHidden/>
              </w:rPr>
            </w:r>
            <w:r>
              <w:rPr>
                <w:noProof/>
                <w:webHidden/>
              </w:rPr>
              <w:fldChar w:fldCharType="separate"/>
            </w:r>
            <w:r>
              <w:rPr>
                <w:noProof/>
                <w:webHidden/>
              </w:rPr>
              <w:t>2</w:t>
            </w:r>
            <w:r>
              <w:rPr>
                <w:noProof/>
                <w:webHidden/>
              </w:rPr>
              <w:fldChar w:fldCharType="end"/>
            </w:r>
          </w:hyperlink>
        </w:p>
        <w:p w14:paraId="19C166D1" w14:textId="3FF478EF" w:rsidR="005D74B6" w:rsidRDefault="005D74B6">
          <w:pPr>
            <w:pStyle w:val="TOC3"/>
            <w:tabs>
              <w:tab w:val="right" w:leader="dot" w:pos="9016"/>
            </w:tabs>
            <w:rPr>
              <w:noProof/>
            </w:rPr>
          </w:pPr>
          <w:hyperlink w:anchor="_Toc214455849" w:history="1">
            <w:r w:rsidRPr="00DA444C">
              <w:rPr>
                <w:rStyle w:val="Hyperlink"/>
                <w:rFonts w:ascii="Times New Roman" w:eastAsia="Times New Roman" w:hAnsi="Times New Roman" w:cs="Times New Roman"/>
                <w:b/>
                <w:bCs/>
                <w:noProof/>
                <w:lang w:eastAsia="en-GB"/>
              </w:rPr>
              <w:t>2.2 Identified Inefficiencies and Gaps</w:t>
            </w:r>
            <w:r>
              <w:rPr>
                <w:noProof/>
                <w:webHidden/>
              </w:rPr>
              <w:tab/>
            </w:r>
            <w:r>
              <w:rPr>
                <w:noProof/>
                <w:webHidden/>
              </w:rPr>
              <w:fldChar w:fldCharType="begin"/>
            </w:r>
            <w:r>
              <w:rPr>
                <w:noProof/>
                <w:webHidden/>
              </w:rPr>
              <w:instrText xml:space="preserve"> PAGEREF _Toc214455849 \h </w:instrText>
            </w:r>
            <w:r>
              <w:rPr>
                <w:noProof/>
                <w:webHidden/>
              </w:rPr>
            </w:r>
            <w:r>
              <w:rPr>
                <w:noProof/>
                <w:webHidden/>
              </w:rPr>
              <w:fldChar w:fldCharType="separate"/>
            </w:r>
            <w:r>
              <w:rPr>
                <w:noProof/>
                <w:webHidden/>
              </w:rPr>
              <w:t>2</w:t>
            </w:r>
            <w:r>
              <w:rPr>
                <w:noProof/>
                <w:webHidden/>
              </w:rPr>
              <w:fldChar w:fldCharType="end"/>
            </w:r>
          </w:hyperlink>
        </w:p>
        <w:p w14:paraId="2B922ED4" w14:textId="3A5F0E11" w:rsidR="005D74B6" w:rsidRDefault="005D74B6">
          <w:pPr>
            <w:pStyle w:val="TOC2"/>
            <w:tabs>
              <w:tab w:val="right" w:leader="dot" w:pos="9016"/>
            </w:tabs>
            <w:rPr>
              <w:noProof/>
            </w:rPr>
          </w:pPr>
          <w:hyperlink w:anchor="_Toc214455850" w:history="1">
            <w:r w:rsidRPr="00DA444C">
              <w:rPr>
                <w:rStyle w:val="Hyperlink"/>
                <w:rFonts w:ascii="Times New Roman" w:eastAsia="Times New Roman" w:hAnsi="Times New Roman" w:cs="Times New Roman"/>
                <w:noProof/>
                <w:lang w:eastAsia="en-GB"/>
              </w:rPr>
              <w:t>3. Recommended Solution</w:t>
            </w:r>
            <w:r>
              <w:rPr>
                <w:noProof/>
                <w:webHidden/>
              </w:rPr>
              <w:tab/>
            </w:r>
            <w:r>
              <w:rPr>
                <w:noProof/>
                <w:webHidden/>
              </w:rPr>
              <w:fldChar w:fldCharType="begin"/>
            </w:r>
            <w:r>
              <w:rPr>
                <w:noProof/>
                <w:webHidden/>
              </w:rPr>
              <w:instrText xml:space="preserve"> PAGEREF _Toc214455850 \h </w:instrText>
            </w:r>
            <w:r>
              <w:rPr>
                <w:noProof/>
                <w:webHidden/>
              </w:rPr>
            </w:r>
            <w:r>
              <w:rPr>
                <w:noProof/>
                <w:webHidden/>
              </w:rPr>
              <w:fldChar w:fldCharType="separate"/>
            </w:r>
            <w:r>
              <w:rPr>
                <w:noProof/>
                <w:webHidden/>
              </w:rPr>
              <w:t>3</w:t>
            </w:r>
            <w:r>
              <w:rPr>
                <w:noProof/>
                <w:webHidden/>
              </w:rPr>
              <w:fldChar w:fldCharType="end"/>
            </w:r>
          </w:hyperlink>
        </w:p>
        <w:p w14:paraId="221B4443" w14:textId="6728D45F" w:rsidR="005D74B6" w:rsidRDefault="005D74B6">
          <w:pPr>
            <w:pStyle w:val="TOC3"/>
            <w:tabs>
              <w:tab w:val="right" w:leader="dot" w:pos="9016"/>
            </w:tabs>
            <w:rPr>
              <w:noProof/>
            </w:rPr>
          </w:pPr>
          <w:hyperlink w:anchor="_Toc214455851" w:history="1">
            <w:r w:rsidRPr="00DA444C">
              <w:rPr>
                <w:rStyle w:val="Hyperlink"/>
                <w:rFonts w:ascii="Times New Roman" w:eastAsia="Times New Roman" w:hAnsi="Times New Roman" w:cs="Times New Roman"/>
                <w:b/>
                <w:bCs/>
                <w:noProof/>
                <w:lang w:eastAsia="en-GB"/>
              </w:rPr>
              <w:t>3.1 Proposed System: Enterprise Resource Planning (ERP) with Integrated CRM</w:t>
            </w:r>
            <w:r>
              <w:rPr>
                <w:noProof/>
                <w:webHidden/>
              </w:rPr>
              <w:tab/>
            </w:r>
            <w:r>
              <w:rPr>
                <w:noProof/>
                <w:webHidden/>
              </w:rPr>
              <w:fldChar w:fldCharType="begin"/>
            </w:r>
            <w:r>
              <w:rPr>
                <w:noProof/>
                <w:webHidden/>
              </w:rPr>
              <w:instrText xml:space="preserve"> PAGEREF _Toc214455851 \h </w:instrText>
            </w:r>
            <w:r>
              <w:rPr>
                <w:noProof/>
                <w:webHidden/>
              </w:rPr>
            </w:r>
            <w:r>
              <w:rPr>
                <w:noProof/>
                <w:webHidden/>
              </w:rPr>
              <w:fldChar w:fldCharType="separate"/>
            </w:r>
            <w:r>
              <w:rPr>
                <w:noProof/>
                <w:webHidden/>
              </w:rPr>
              <w:t>3</w:t>
            </w:r>
            <w:r>
              <w:rPr>
                <w:noProof/>
                <w:webHidden/>
              </w:rPr>
              <w:fldChar w:fldCharType="end"/>
            </w:r>
          </w:hyperlink>
        </w:p>
        <w:p w14:paraId="0B1673E1" w14:textId="0E5D731A" w:rsidR="005D74B6" w:rsidRDefault="005D74B6">
          <w:pPr>
            <w:pStyle w:val="TOC3"/>
            <w:tabs>
              <w:tab w:val="right" w:leader="dot" w:pos="9016"/>
            </w:tabs>
            <w:rPr>
              <w:noProof/>
            </w:rPr>
          </w:pPr>
          <w:hyperlink w:anchor="_Toc214455852" w:history="1">
            <w:r w:rsidRPr="00DA444C">
              <w:rPr>
                <w:rStyle w:val="Hyperlink"/>
                <w:rFonts w:ascii="Times New Roman" w:eastAsia="Times New Roman" w:hAnsi="Times New Roman" w:cs="Times New Roman"/>
                <w:b/>
                <w:bCs/>
                <w:noProof/>
                <w:lang w:eastAsia="en-GB"/>
              </w:rPr>
              <w:t>3.2 Justification</w:t>
            </w:r>
            <w:r>
              <w:rPr>
                <w:noProof/>
                <w:webHidden/>
              </w:rPr>
              <w:tab/>
            </w:r>
            <w:r>
              <w:rPr>
                <w:noProof/>
                <w:webHidden/>
              </w:rPr>
              <w:fldChar w:fldCharType="begin"/>
            </w:r>
            <w:r>
              <w:rPr>
                <w:noProof/>
                <w:webHidden/>
              </w:rPr>
              <w:instrText xml:space="preserve"> PAGEREF _Toc214455852 \h </w:instrText>
            </w:r>
            <w:r>
              <w:rPr>
                <w:noProof/>
                <w:webHidden/>
              </w:rPr>
            </w:r>
            <w:r>
              <w:rPr>
                <w:noProof/>
                <w:webHidden/>
              </w:rPr>
              <w:fldChar w:fldCharType="separate"/>
            </w:r>
            <w:r>
              <w:rPr>
                <w:noProof/>
                <w:webHidden/>
              </w:rPr>
              <w:t>4</w:t>
            </w:r>
            <w:r>
              <w:rPr>
                <w:noProof/>
                <w:webHidden/>
              </w:rPr>
              <w:fldChar w:fldCharType="end"/>
            </w:r>
          </w:hyperlink>
        </w:p>
        <w:p w14:paraId="77683D0A" w14:textId="7447A00F" w:rsidR="005D74B6" w:rsidRDefault="005D74B6">
          <w:pPr>
            <w:pStyle w:val="TOC3"/>
            <w:tabs>
              <w:tab w:val="right" w:leader="dot" w:pos="9016"/>
            </w:tabs>
            <w:rPr>
              <w:noProof/>
            </w:rPr>
          </w:pPr>
          <w:hyperlink w:anchor="_Toc214455853" w:history="1">
            <w:r w:rsidRPr="00DA444C">
              <w:rPr>
                <w:rStyle w:val="Hyperlink"/>
                <w:rFonts w:ascii="Times New Roman" w:eastAsia="Times New Roman" w:hAnsi="Times New Roman" w:cs="Times New Roman"/>
                <w:b/>
                <w:bCs/>
                <w:noProof/>
                <w:lang w:eastAsia="en-GB"/>
              </w:rPr>
              <w:t>3.3 Expected Operational Improvements</w:t>
            </w:r>
            <w:r>
              <w:rPr>
                <w:noProof/>
                <w:webHidden/>
              </w:rPr>
              <w:tab/>
            </w:r>
            <w:r>
              <w:rPr>
                <w:noProof/>
                <w:webHidden/>
              </w:rPr>
              <w:fldChar w:fldCharType="begin"/>
            </w:r>
            <w:r>
              <w:rPr>
                <w:noProof/>
                <w:webHidden/>
              </w:rPr>
              <w:instrText xml:space="preserve"> PAGEREF _Toc214455853 \h </w:instrText>
            </w:r>
            <w:r>
              <w:rPr>
                <w:noProof/>
                <w:webHidden/>
              </w:rPr>
            </w:r>
            <w:r>
              <w:rPr>
                <w:noProof/>
                <w:webHidden/>
              </w:rPr>
              <w:fldChar w:fldCharType="separate"/>
            </w:r>
            <w:r>
              <w:rPr>
                <w:noProof/>
                <w:webHidden/>
              </w:rPr>
              <w:t>4</w:t>
            </w:r>
            <w:r>
              <w:rPr>
                <w:noProof/>
                <w:webHidden/>
              </w:rPr>
              <w:fldChar w:fldCharType="end"/>
            </w:r>
          </w:hyperlink>
        </w:p>
        <w:p w14:paraId="74FA96F6" w14:textId="4FE3E238" w:rsidR="005D74B6" w:rsidRDefault="005D74B6">
          <w:pPr>
            <w:pStyle w:val="TOC2"/>
            <w:tabs>
              <w:tab w:val="right" w:leader="dot" w:pos="9016"/>
            </w:tabs>
            <w:rPr>
              <w:noProof/>
            </w:rPr>
          </w:pPr>
          <w:hyperlink w:anchor="_Toc214455854" w:history="1">
            <w:r w:rsidRPr="00DA444C">
              <w:rPr>
                <w:rStyle w:val="Hyperlink"/>
                <w:rFonts w:ascii="Times New Roman" w:eastAsia="Times New Roman" w:hAnsi="Times New Roman" w:cs="Times New Roman"/>
                <w:noProof/>
                <w:lang w:eastAsia="en-GB"/>
              </w:rPr>
              <w:t>4. Implementation Plan</w:t>
            </w:r>
            <w:r>
              <w:rPr>
                <w:noProof/>
                <w:webHidden/>
              </w:rPr>
              <w:tab/>
            </w:r>
            <w:r>
              <w:rPr>
                <w:noProof/>
                <w:webHidden/>
              </w:rPr>
              <w:fldChar w:fldCharType="begin"/>
            </w:r>
            <w:r>
              <w:rPr>
                <w:noProof/>
                <w:webHidden/>
              </w:rPr>
              <w:instrText xml:space="preserve"> PAGEREF _Toc214455854 \h </w:instrText>
            </w:r>
            <w:r>
              <w:rPr>
                <w:noProof/>
                <w:webHidden/>
              </w:rPr>
            </w:r>
            <w:r>
              <w:rPr>
                <w:noProof/>
                <w:webHidden/>
              </w:rPr>
              <w:fldChar w:fldCharType="separate"/>
            </w:r>
            <w:r>
              <w:rPr>
                <w:noProof/>
                <w:webHidden/>
              </w:rPr>
              <w:t>5</w:t>
            </w:r>
            <w:r>
              <w:rPr>
                <w:noProof/>
                <w:webHidden/>
              </w:rPr>
              <w:fldChar w:fldCharType="end"/>
            </w:r>
          </w:hyperlink>
        </w:p>
        <w:p w14:paraId="4C7E5A5F" w14:textId="3E01C45B" w:rsidR="005D74B6" w:rsidRDefault="005D74B6">
          <w:pPr>
            <w:pStyle w:val="TOC3"/>
            <w:tabs>
              <w:tab w:val="right" w:leader="dot" w:pos="9016"/>
            </w:tabs>
            <w:rPr>
              <w:noProof/>
            </w:rPr>
          </w:pPr>
          <w:hyperlink w:anchor="_Toc214455855" w:history="1">
            <w:r w:rsidRPr="00DA444C">
              <w:rPr>
                <w:rStyle w:val="Hyperlink"/>
                <w:rFonts w:ascii="Times New Roman" w:eastAsia="Times New Roman" w:hAnsi="Times New Roman" w:cs="Times New Roman"/>
                <w:b/>
                <w:bCs/>
                <w:noProof/>
                <w:lang w:eastAsia="en-GB"/>
              </w:rPr>
              <w:t>4.1 Key Implementation Stages</w:t>
            </w:r>
            <w:r>
              <w:rPr>
                <w:noProof/>
                <w:webHidden/>
              </w:rPr>
              <w:tab/>
            </w:r>
            <w:r>
              <w:rPr>
                <w:noProof/>
                <w:webHidden/>
              </w:rPr>
              <w:fldChar w:fldCharType="begin"/>
            </w:r>
            <w:r>
              <w:rPr>
                <w:noProof/>
                <w:webHidden/>
              </w:rPr>
              <w:instrText xml:space="preserve"> PAGEREF _Toc214455855 \h </w:instrText>
            </w:r>
            <w:r>
              <w:rPr>
                <w:noProof/>
                <w:webHidden/>
              </w:rPr>
            </w:r>
            <w:r>
              <w:rPr>
                <w:noProof/>
                <w:webHidden/>
              </w:rPr>
              <w:fldChar w:fldCharType="separate"/>
            </w:r>
            <w:r>
              <w:rPr>
                <w:noProof/>
                <w:webHidden/>
              </w:rPr>
              <w:t>6</w:t>
            </w:r>
            <w:r>
              <w:rPr>
                <w:noProof/>
                <w:webHidden/>
              </w:rPr>
              <w:fldChar w:fldCharType="end"/>
            </w:r>
          </w:hyperlink>
        </w:p>
        <w:p w14:paraId="265DC3DB" w14:textId="12B9DE87" w:rsidR="005D74B6" w:rsidRDefault="005D74B6">
          <w:pPr>
            <w:pStyle w:val="TOC3"/>
            <w:tabs>
              <w:tab w:val="right" w:leader="dot" w:pos="9016"/>
            </w:tabs>
            <w:rPr>
              <w:noProof/>
            </w:rPr>
          </w:pPr>
          <w:hyperlink w:anchor="_Toc214455856" w:history="1">
            <w:r w:rsidRPr="00DA444C">
              <w:rPr>
                <w:rStyle w:val="Hyperlink"/>
                <w:rFonts w:ascii="Times New Roman" w:eastAsia="Times New Roman" w:hAnsi="Times New Roman" w:cs="Times New Roman"/>
                <w:b/>
                <w:bCs/>
                <w:noProof/>
                <w:lang w:eastAsia="en-GB"/>
              </w:rPr>
              <w:t>4.2 Potential Challenges and Mitigation</w:t>
            </w:r>
            <w:r>
              <w:rPr>
                <w:noProof/>
                <w:webHidden/>
              </w:rPr>
              <w:tab/>
            </w:r>
            <w:r>
              <w:rPr>
                <w:noProof/>
                <w:webHidden/>
              </w:rPr>
              <w:fldChar w:fldCharType="begin"/>
            </w:r>
            <w:r>
              <w:rPr>
                <w:noProof/>
                <w:webHidden/>
              </w:rPr>
              <w:instrText xml:space="preserve"> PAGEREF _Toc214455856 \h </w:instrText>
            </w:r>
            <w:r>
              <w:rPr>
                <w:noProof/>
                <w:webHidden/>
              </w:rPr>
            </w:r>
            <w:r>
              <w:rPr>
                <w:noProof/>
                <w:webHidden/>
              </w:rPr>
              <w:fldChar w:fldCharType="separate"/>
            </w:r>
            <w:r>
              <w:rPr>
                <w:noProof/>
                <w:webHidden/>
              </w:rPr>
              <w:t>7</w:t>
            </w:r>
            <w:r>
              <w:rPr>
                <w:noProof/>
                <w:webHidden/>
              </w:rPr>
              <w:fldChar w:fldCharType="end"/>
            </w:r>
          </w:hyperlink>
        </w:p>
        <w:p w14:paraId="762F7E20" w14:textId="608D7464" w:rsidR="005D74B6" w:rsidRDefault="005D74B6">
          <w:pPr>
            <w:pStyle w:val="TOC2"/>
            <w:tabs>
              <w:tab w:val="right" w:leader="dot" w:pos="9016"/>
            </w:tabs>
            <w:rPr>
              <w:noProof/>
            </w:rPr>
          </w:pPr>
          <w:hyperlink w:anchor="_Toc214455857" w:history="1">
            <w:r w:rsidRPr="00DA444C">
              <w:rPr>
                <w:rStyle w:val="Hyperlink"/>
                <w:rFonts w:ascii="Times New Roman" w:eastAsia="Times New Roman" w:hAnsi="Times New Roman" w:cs="Times New Roman"/>
                <w:noProof/>
                <w:lang w:eastAsia="en-GB"/>
              </w:rPr>
              <w:t>5. Conclusion</w:t>
            </w:r>
            <w:r>
              <w:rPr>
                <w:noProof/>
                <w:webHidden/>
              </w:rPr>
              <w:tab/>
            </w:r>
            <w:r>
              <w:rPr>
                <w:noProof/>
                <w:webHidden/>
              </w:rPr>
              <w:fldChar w:fldCharType="begin"/>
            </w:r>
            <w:r>
              <w:rPr>
                <w:noProof/>
                <w:webHidden/>
              </w:rPr>
              <w:instrText xml:space="preserve"> PAGEREF _Toc214455857 \h </w:instrText>
            </w:r>
            <w:r>
              <w:rPr>
                <w:noProof/>
                <w:webHidden/>
              </w:rPr>
            </w:r>
            <w:r>
              <w:rPr>
                <w:noProof/>
                <w:webHidden/>
              </w:rPr>
              <w:fldChar w:fldCharType="separate"/>
            </w:r>
            <w:r>
              <w:rPr>
                <w:noProof/>
                <w:webHidden/>
              </w:rPr>
              <w:t>7</w:t>
            </w:r>
            <w:r>
              <w:rPr>
                <w:noProof/>
                <w:webHidden/>
              </w:rPr>
              <w:fldChar w:fldCharType="end"/>
            </w:r>
          </w:hyperlink>
        </w:p>
        <w:p w14:paraId="17067C1A" w14:textId="296888C7" w:rsidR="005D74B6" w:rsidRDefault="005D74B6">
          <w:pPr>
            <w:pStyle w:val="TOC1"/>
            <w:tabs>
              <w:tab w:val="right" w:leader="dot" w:pos="9016"/>
            </w:tabs>
            <w:rPr>
              <w:noProof/>
            </w:rPr>
          </w:pPr>
          <w:hyperlink w:anchor="_Toc214455858" w:history="1">
            <w:r w:rsidRPr="00DA444C">
              <w:rPr>
                <w:rStyle w:val="Hyperlink"/>
                <w:rFonts w:ascii="Times New Roman" w:eastAsia="Times New Roman" w:hAnsi="Times New Roman" w:cs="Times New Roman"/>
                <w:noProof/>
                <w:kern w:val="36"/>
                <w:lang w:eastAsia="en-GB"/>
              </w:rPr>
              <w:t>References</w:t>
            </w:r>
            <w:r>
              <w:rPr>
                <w:noProof/>
                <w:webHidden/>
              </w:rPr>
              <w:tab/>
            </w:r>
            <w:r>
              <w:rPr>
                <w:noProof/>
                <w:webHidden/>
              </w:rPr>
              <w:fldChar w:fldCharType="begin"/>
            </w:r>
            <w:r>
              <w:rPr>
                <w:noProof/>
                <w:webHidden/>
              </w:rPr>
              <w:instrText xml:space="preserve"> PAGEREF _Toc214455858 \h </w:instrText>
            </w:r>
            <w:r>
              <w:rPr>
                <w:noProof/>
                <w:webHidden/>
              </w:rPr>
            </w:r>
            <w:r>
              <w:rPr>
                <w:noProof/>
                <w:webHidden/>
              </w:rPr>
              <w:fldChar w:fldCharType="separate"/>
            </w:r>
            <w:r>
              <w:rPr>
                <w:noProof/>
                <w:webHidden/>
              </w:rPr>
              <w:t>8</w:t>
            </w:r>
            <w:r>
              <w:rPr>
                <w:noProof/>
                <w:webHidden/>
              </w:rPr>
              <w:fldChar w:fldCharType="end"/>
            </w:r>
          </w:hyperlink>
        </w:p>
        <w:p w14:paraId="3A8D73A6" w14:textId="2A53FC28" w:rsidR="005D74B6" w:rsidRDefault="005D74B6">
          <w:r>
            <w:rPr>
              <w:b/>
              <w:bCs/>
              <w:noProof/>
            </w:rPr>
            <w:fldChar w:fldCharType="end"/>
          </w:r>
        </w:p>
      </w:sdtContent>
    </w:sdt>
    <w:p w14:paraId="2EA1FD8B" w14:textId="7F481652"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E61525F" w14:textId="77777777"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4BFBF765" w14:textId="05687182"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2D72B12" w14:textId="639C16C5"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6227D79" w14:textId="2434791B"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0C16B4E3" w14:textId="5E262528"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86C4E50" w14:textId="6E054AA5"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5C0D983F" w14:textId="10968FEB"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B1BD47A" w14:textId="75B34FAB"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B043CFE" w14:textId="77777777" w:rsid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3D24359" w14:textId="77777777" w:rsidR="005D74B6" w:rsidRP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339BB381" w14:textId="77777777" w:rsidR="005D74B6" w:rsidRPr="005D74B6" w:rsidRDefault="005D74B6" w:rsidP="005D74B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0" w:name="_Toc214455846"/>
      <w:r w:rsidRPr="005D74B6">
        <w:rPr>
          <w:rFonts w:ascii="Times New Roman" w:eastAsia="Times New Roman" w:hAnsi="Times New Roman" w:cs="Times New Roman"/>
          <w:b/>
          <w:bCs/>
          <w:sz w:val="36"/>
          <w:szCs w:val="36"/>
          <w:lang w:eastAsia="en-GB"/>
        </w:rPr>
        <w:lastRenderedPageBreak/>
        <w:t>1. Introduction</w:t>
      </w:r>
      <w:bookmarkEnd w:id="0"/>
    </w:p>
    <w:p w14:paraId="774229C9"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 is a rapidly expanding consumer electronics retailer operating through 30 physical stores and an e-commerce platform. Despite strong sales growth, the company is increasingly constrained by outdated and fragmented information systems that undermine customer experience, operational efficiency, and regulatory compliance. As sales volumes rise, manual inventory tracking systems, disconnected customer data repositories, and spreadsheet-based reporting processes are creating critical bottlenecks. These limitations are leading to stock discrepancies, lost sales, poor decision-making, and an elevated risk of non-compliance with data protection regulations such as the General Data Protection Regulation (GDPR).</w:t>
      </w:r>
    </w:p>
    <w:p w14:paraId="404A00A0"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The key challenges faced by </w:t>
      </w: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 centre around five themes: (1) inaccurate and unreliable inventory data due to manual processes; (2) inadequate customer relationship management (CRM) caused by disconnected data sources; (3) slow and error-prone reporting and analytics; (4) poor data security and limited access controls; and (5) lack of system integration across departments. These problems hinder strategic growth and reduce customer satisfaction, ultimately threatening the organisation’s competitive position. This report evaluates the existing systems, identifies performance gaps, and recommends a modern information system capable of supporting the company’s operational and strategic objectives.</w:t>
      </w:r>
    </w:p>
    <w:p w14:paraId="7206D6A9" w14:textId="4E7D6F46" w:rsidR="005D74B6" w:rsidRPr="005D74B6" w:rsidRDefault="005D74B6" w:rsidP="005D74B6">
      <w:pPr>
        <w:spacing w:line="360" w:lineRule="auto"/>
        <w:jc w:val="both"/>
        <w:rPr>
          <w:rFonts w:ascii="Times New Roman" w:eastAsia="Times New Roman" w:hAnsi="Times New Roman" w:cs="Times New Roman"/>
          <w:lang w:eastAsia="en-GB"/>
        </w:rPr>
      </w:pPr>
    </w:p>
    <w:p w14:paraId="0B65F7C0" w14:textId="77777777" w:rsidR="005D74B6" w:rsidRPr="005D74B6" w:rsidRDefault="005D74B6" w:rsidP="005D74B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 w:name="_Toc214455847"/>
      <w:r w:rsidRPr="005D74B6">
        <w:rPr>
          <w:rFonts w:ascii="Times New Roman" w:eastAsia="Times New Roman" w:hAnsi="Times New Roman" w:cs="Times New Roman"/>
          <w:b/>
          <w:bCs/>
          <w:sz w:val="36"/>
          <w:szCs w:val="36"/>
          <w:lang w:eastAsia="en-GB"/>
        </w:rPr>
        <w:t>2. Evaluation of Existing Systems</w:t>
      </w:r>
      <w:bookmarkEnd w:id="1"/>
    </w:p>
    <w:p w14:paraId="61DE3905"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 w:name="_Toc214455848"/>
      <w:r w:rsidRPr="005D74B6">
        <w:rPr>
          <w:rFonts w:ascii="Times New Roman" w:eastAsia="Times New Roman" w:hAnsi="Times New Roman" w:cs="Times New Roman"/>
          <w:b/>
          <w:bCs/>
          <w:sz w:val="27"/>
          <w:szCs w:val="27"/>
          <w:lang w:eastAsia="en-GB"/>
        </w:rPr>
        <w:t>2.1 Current Systems Landscape</w:t>
      </w:r>
      <w:bookmarkEnd w:id="2"/>
    </w:p>
    <w:p w14:paraId="253E5E78"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 currently relies on a range of outdated and disconnected information systems. The inventory management process is largely manual, depending on spreadsheets and paper-based stock counts. Sales reporting also relies extensively on manual spreadsheet compilation, increasing the risk of data errors. Customer data is stored across multiple systems—likely including ad-hoc databases, point-of-sale (POS) systems, and online order management tools—leading to significant fragmentation. Additionally, each major department—sales, finance, and inventory management—operates its own standalone software, with no integration or automated data transfer.</w:t>
      </w:r>
    </w:p>
    <w:p w14:paraId="64BAD96A"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lastRenderedPageBreak/>
        <w:t>Such an arrangement aligns with what Laudon &amp; Laudon (2022) describe as a “functional silo” environment, where information flow is obstructed by disconnected systems, resulting in duplication, inconsistency, and operational delays.</w:t>
      </w:r>
    </w:p>
    <w:p w14:paraId="6F339DB5"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3" w:name="_Toc214455849"/>
      <w:r w:rsidRPr="005D74B6">
        <w:rPr>
          <w:rFonts w:ascii="Times New Roman" w:eastAsia="Times New Roman" w:hAnsi="Times New Roman" w:cs="Times New Roman"/>
          <w:b/>
          <w:bCs/>
          <w:sz w:val="27"/>
          <w:szCs w:val="27"/>
          <w:lang w:eastAsia="en-GB"/>
        </w:rPr>
        <w:t>2.2 Identified Inefficiencies and Gaps</w:t>
      </w:r>
      <w:bookmarkEnd w:id="3"/>
    </w:p>
    <w:p w14:paraId="2A361FAB"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Inventory Inaccuracy</w:t>
      </w:r>
    </w:p>
    <w:p w14:paraId="7969A0C9"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Manual inventory tracking leads to discrepancies between physical stock and online availability. This creates frequent customer dissatisfaction when items appear available online but are out of stock. According to Turban et al. (2018), manual systems increase error rates and prevent real-time visibility—critical for an omnichannel retailer.</w:t>
      </w:r>
    </w:p>
    <w:p w14:paraId="644A2BAA"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Poor CRM Capability</w:t>
      </w:r>
    </w:p>
    <w:p w14:paraId="0C7A0149"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Customer data is scattered across different systems, making it impossible to generate a unified customer profile. </w:t>
      </w:r>
      <w:proofErr w:type="gramStart"/>
      <w:r w:rsidRPr="005D74B6">
        <w:rPr>
          <w:rFonts w:ascii="Times New Roman" w:eastAsia="Times New Roman" w:hAnsi="Times New Roman" w:cs="Times New Roman"/>
          <w:lang w:eastAsia="en-GB"/>
        </w:rPr>
        <w:t>This limits</w:t>
      </w:r>
      <w:proofErr w:type="gramEnd"/>
      <w:r w:rsidRPr="005D74B6">
        <w:rPr>
          <w:rFonts w:ascii="Times New Roman" w:eastAsia="Times New Roman" w:hAnsi="Times New Roman" w:cs="Times New Roman"/>
          <w:lang w:eastAsia="en-GB"/>
        </w:rPr>
        <w:t xml:space="preserve"> personalised marketing and customer service effectiveness. As Payne and Frow (2017) note, effective CRM requires integrated, centralised data to enhance customer experience and loyalty.</w:t>
      </w:r>
    </w:p>
    <w:p w14:paraId="3F900FE8"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Inefficient Decision-Making</w:t>
      </w:r>
    </w:p>
    <w:p w14:paraId="14BF0E93"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Management relies on manually compiled sales reports, which are prone to inaccuracies and delay. Real-time data analytics—critical for forecasting and strategic planning—is absent. Stair and Reynolds (2020) argue that timely data is essential for informed decision-making within rapidly changing retail environments.</w:t>
      </w:r>
    </w:p>
    <w:p w14:paraId="009EE856"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Weak Data Security and GDPR Non-Compliance</w:t>
      </w:r>
    </w:p>
    <w:p w14:paraId="6B43D0EE"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Lack of secure access controls exposes customer information to unauthorised access, putting the company at risk of heavy GDPR penalties. Peixoto et al. (2019) emphasise that organisations must embed security, audit trails, and controlled access into their information systems to remain compliant.</w:t>
      </w:r>
    </w:p>
    <w:p w14:paraId="23B32251"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Lack of System Integration</w:t>
      </w:r>
    </w:p>
    <w:p w14:paraId="2A383300"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lastRenderedPageBreak/>
        <w:t xml:space="preserve">Departments use independent systems that require manual data transfer. This increases the potential for errors, delays, and inconsistent information. Integrated systems, as highlighted by O’Brien and </w:t>
      </w:r>
      <w:proofErr w:type="spellStart"/>
      <w:r w:rsidRPr="005D74B6">
        <w:rPr>
          <w:rFonts w:ascii="Times New Roman" w:eastAsia="Times New Roman" w:hAnsi="Times New Roman" w:cs="Times New Roman"/>
          <w:lang w:eastAsia="en-GB"/>
        </w:rPr>
        <w:t>Marakas</w:t>
      </w:r>
      <w:proofErr w:type="spellEnd"/>
      <w:r w:rsidRPr="005D74B6">
        <w:rPr>
          <w:rFonts w:ascii="Times New Roman" w:eastAsia="Times New Roman" w:hAnsi="Times New Roman" w:cs="Times New Roman"/>
          <w:lang w:eastAsia="en-GB"/>
        </w:rPr>
        <w:t xml:space="preserve"> (2018), are essential for enabling seamless information flow, reducing redundancy, and improving cross-departmental collaboration.</w:t>
      </w:r>
    </w:p>
    <w:p w14:paraId="49095BF8"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Collectively, these issues undermine efficiency, increase operational costs, reduce customer satisfaction, and limit the company’s ability to scale effectively.</w:t>
      </w:r>
    </w:p>
    <w:p w14:paraId="071A1230" w14:textId="011CF206" w:rsidR="005D74B6" w:rsidRPr="005D74B6" w:rsidRDefault="005D74B6" w:rsidP="005D74B6">
      <w:pPr>
        <w:spacing w:line="360" w:lineRule="auto"/>
        <w:jc w:val="both"/>
        <w:rPr>
          <w:rFonts w:ascii="Times New Roman" w:eastAsia="Times New Roman" w:hAnsi="Times New Roman" w:cs="Times New Roman"/>
          <w:lang w:eastAsia="en-GB"/>
        </w:rPr>
      </w:pPr>
    </w:p>
    <w:p w14:paraId="0E386DCB" w14:textId="77777777" w:rsidR="005D74B6" w:rsidRPr="005D74B6" w:rsidRDefault="005D74B6" w:rsidP="005D74B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4" w:name="_Toc214455850"/>
      <w:r w:rsidRPr="005D74B6">
        <w:rPr>
          <w:rFonts w:ascii="Times New Roman" w:eastAsia="Times New Roman" w:hAnsi="Times New Roman" w:cs="Times New Roman"/>
          <w:b/>
          <w:bCs/>
          <w:sz w:val="36"/>
          <w:szCs w:val="36"/>
          <w:lang w:eastAsia="en-GB"/>
        </w:rPr>
        <w:t>3. Recommended Solution</w:t>
      </w:r>
      <w:bookmarkEnd w:id="4"/>
    </w:p>
    <w:p w14:paraId="25D8BA9F"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5" w:name="_Toc214455851"/>
      <w:r w:rsidRPr="005D74B6">
        <w:rPr>
          <w:rFonts w:ascii="Times New Roman" w:eastAsia="Times New Roman" w:hAnsi="Times New Roman" w:cs="Times New Roman"/>
          <w:b/>
          <w:bCs/>
          <w:sz w:val="27"/>
          <w:szCs w:val="27"/>
          <w:lang w:eastAsia="en-GB"/>
        </w:rPr>
        <w:t>3.1 Proposed System: Enterprise Resource Planning (ERP) with Integrated CRM</w:t>
      </w:r>
      <w:bookmarkEnd w:id="5"/>
    </w:p>
    <w:p w14:paraId="067C303F"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To address </w:t>
      </w: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Ltd.’s challenges, the recommended solution is the implementation of a cloud-based Enterprise Resource Planning (ERP) system integrated with an advanced Customer Relationship Management (CRM) platform. Systems such as SAP Business One, Microsoft Dynamics 365, or Oracle NetSuite offer end-to-end modules for inventory management, sales, finance, reporting, and CRM—making them highly suitable for a growing retailer.</w:t>
      </w:r>
    </w:p>
    <w:p w14:paraId="65538321"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ERP systems provide real-time data visibility across business functions, while the integrated CRM ensures centralised customer data and enhanced service delivery.</w:t>
      </w:r>
    </w:p>
    <w:p w14:paraId="4FDA6334"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6" w:name="_Toc214455852"/>
      <w:r w:rsidRPr="005D74B6">
        <w:rPr>
          <w:rFonts w:ascii="Times New Roman" w:eastAsia="Times New Roman" w:hAnsi="Times New Roman" w:cs="Times New Roman"/>
          <w:b/>
          <w:bCs/>
          <w:sz w:val="27"/>
          <w:szCs w:val="27"/>
          <w:lang w:eastAsia="en-GB"/>
        </w:rPr>
        <w:t>3.2 Justification</w:t>
      </w:r>
      <w:bookmarkEnd w:id="6"/>
    </w:p>
    <w:p w14:paraId="081C900B"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Addresses Inventory Challenges</w:t>
      </w:r>
    </w:p>
    <w:p w14:paraId="4ACEBAC8"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An ERP system automates stock updates in real time, synchronising online and in-store availability. This reduces stock discrepancies, prevents overselling, and improves fulfilment accuracy. According to Monk and Wagner (2013), ERP inventory modules significantly reduce operational inefficiencies and improve accuracy.</w:t>
      </w:r>
    </w:p>
    <w:p w14:paraId="77E05AC0"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Supports Personalised Customer Engagement</w:t>
      </w:r>
    </w:p>
    <w:p w14:paraId="75067E9E"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lastRenderedPageBreak/>
        <w:t xml:space="preserve">The CRM component enables unified customer profiles, capturing purchase history, support tickets, and preferences. This supports targeted marketing and improves customer satisfaction. As Buttle and </w:t>
      </w:r>
      <w:proofErr w:type="spellStart"/>
      <w:r w:rsidRPr="005D74B6">
        <w:rPr>
          <w:rFonts w:ascii="Times New Roman" w:eastAsia="Times New Roman" w:hAnsi="Times New Roman" w:cs="Times New Roman"/>
          <w:lang w:eastAsia="en-GB"/>
        </w:rPr>
        <w:t>Maklan</w:t>
      </w:r>
      <w:proofErr w:type="spellEnd"/>
      <w:r w:rsidRPr="005D74B6">
        <w:rPr>
          <w:rFonts w:ascii="Times New Roman" w:eastAsia="Times New Roman" w:hAnsi="Times New Roman" w:cs="Times New Roman"/>
          <w:lang w:eastAsia="en-GB"/>
        </w:rPr>
        <w:t xml:space="preserve"> (2019) note, CRM integration leads to enhanced customer experience and revenue growth through personalised engagement.</w:t>
      </w:r>
    </w:p>
    <w:p w14:paraId="153471CE"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Enhances Decision-Making with Real-Time Analytics</w:t>
      </w:r>
    </w:p>
    <w:p w14:paraId="17FEAFCC"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ERP systems provide dashboards, real-time reports, and predictive analytics. These tools will empower the management team to make faster, data-driven decisions and improve sales forecasting. Turban et al. (2018) highlight </w:t>
      </w:r>
      <w:proofErr w:type="gramStart"/>
      <w:r w:rsidRPr="005D74B6">
        <w:rPr>
          <w:rFonts w:ascii="Times New Roman" w:eastAsia="Times New Roman" w:hAnsi="Times New Roman" w:cs="Times New Roman"/>
          <w:lang w:eastAsia="en-GB"/>
        </w:rPr>
        <w:t>that real-time analytics</w:t>
      </w:r>
      <w:proofErr w:type="gramEnd"/>
      <w:r w:rsidRPr="005D74B6">
        <w:rPr>
          <w:rFonts w:ascii="Times New Roman" w:eastAsia="Times New Roman" w:hAnsi="Times New Roman" w:cs="Times New Roman"/>
          <w:lang w:eastAsia="en-GB"/>
        </w:rPr>
        <w:t xml:space="preserve"> enhance strategic planning and operational agility.</w:t>
      </w:r>
    </w:p>
    <w:p w14:paraId="20AAF549"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Improves GDPR Compliance and Data Security</w:t>
      </w:r>
    </w:p>
    <w:p w14:paraId="5990B2A2"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Cloud-based ERP and CRM solutions include role-based access controls, encryption, audit trails, and built-in GDPR compliance features. According to Peixoto et al. (2019), secure information systems reduce the risk of data breaches and regulatory penalties.</w:t>
      </w:r>
    </w:p>
    <w:p w14:paraId="1F21C4C6"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Supports Integration and Scalability</w:t>
      </w:r>
    </w:p>
    <w:p w14:paraId="6D86A430"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ERP systems unify all business functions into one platform, enabling seamless data flow across departments. This eliminates the need for manual data transfer and supports long-term scalability (Laudon &amp; Laudon, 2022).</w:t>
      </w:r>
    </w:p>
    <w:p w14:paraId="6155B17B"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7" w:name="_Toc214455853"/>
      <w:r w:rsidRPr="005D74B6">
        <w:rPr>
          <w:rFonts w:ascii="Times New Roman" w:eastAsia="Times New Roman" w:hAnsi="Times New Roman" w:cs="Times New Roman"/>
          <w:b/>
          <w:bCs/>
          <w:sz w:val="27"/>
          <w:szCs w:val="27"/>
          <w:lang w:eastAsia="en-GB"/>
        </w:rPr>
        <w:t>3.3 Expected Operational Improvements</w:t>
      </w:r>
      <w:bookmarkEnd w:id="7"/>
    </w:p>
    <w:p w14:paraId="2F86B931"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Real-time inventory synchronisation</w:t>
      </w:r>
      <w:r w:rsidRPr="005D74B6">
        <w:rPr>
          <w:rFonts w:ascii="Times New Roman" w:eastAsia="Times New Roman" w:hAnsi="Times New Roman" w:cs="Times New Roman"/>
          <w:lang w:eastAsia="en-GB"/>
        </w:rPr>
        <w:br/>
        <w:t>• Unified customer database for CRM activities</w:t>
      </w:r>
      <w:r w:rsidRPr="005D74B6">
        <w:rPr>
          <w:rFonts w:ascii="Times New Roman" w:eastAsia="Times New Roman" w:hAnsi="Times New Roman" w:cs="Times New Roman"/>
          <w:lang w:eastAsia="en-GB"/>
        </w:rPr>
        <w:br/>
        <w:t>• Automated reporting and analytics</w:t>
      </w:r>
      <w:r w:rsidRPr="005D74B6">
        <w:rPr>
          <w:rFonts w:ascii="Times New Roman" w:eastAsia="Times New Roman" w:hAnsi="Times New Roman" w:cs="Times New Roman"/>
          <w:lang w:eastAsia="en-GB"/>
        </w:rPr>
        <w:br/>
        <w:t>• Improved forecasting and stock planning</w:t>
      </w:r>
      <w:r w:rsidRPr="005D74B6">
        <w:rPr>
          <w:rFonts w:ascii="Times New Roman" w:eastAsia="Times New Roman" w:hAnsi="Times New Roman" w:cs="Times New Roman"/>
          <w:lang w:eastAsia="en-GB"/>
        </w:rPr>
        <w:br/>
        <w:t>• Enhanced customer satisfaction and loyalty</w:t>
      </w:r>
      <w:r w:rsidRPr="005D74B6">
        <w:rPr>
          <w:rFonts w:ascii="Times New Roman" w:eastAsia="Times New Roman" w:hAnsi="Times New Roman" w:cs="Times New Roman"/>
          <w:lang w:eastAsia="en-GB"/>
        </w:rPr>
        <w:br/>
        <w:t>• Reduced operational costs through process automation</w:t>
      </w:r>
      <w:r w:rsidRPr="005D74B6">
        <w:rPr>
          <w:rFonts w:ascii="Times New Roman" w:eastAsia="Times New Roman" w:hAnsi="Times New Roman" w:cs="Times New Roman"/>
          <w:lang w:eastAsia="en-GB"/>
        </w:rPr>
        <w:br/>
        <w:t>• Compliance with GDPR through secure data management</w:t>
      </w:r>
    </w:p>
    <w:p w14:paraId="5E7B49CA" w14:textId="590071DC" w:rsidR="005D74B6" w:rsidRPr="005D74B6" w:rsidRDefault="005D74B6" w:rsidP="005D74B6">
      <w:pPr>
        <w:spacing w:line="360" w:lineRule="auto"/>
        <w:jc w:val="both"/>
        <w:rPr>
          <w:rFonts w:ascii="Times New Roman" w:eastAsia="Times New Roman" w:hAnsi="Times New Roman" w:cs="Times New Roman"/>
          <w:lang w:eastAsia="en-GB"/>
        </w:rPr>
      </w:pPr>
    </w:p>
    <w:p w14:paraId="3ACAC50B" w14:textId="1AF5D7D6" w:rsidR="005D74B6" w:rsidRDefault="005D74B6" w:rsidP="005D74B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8" w:name="_Toc214455854"/>
      <w:r w:rsidRPr="005D74B6">
        <w:rPr>
          <w:rFonts w:ascii="Times New Roman" w:eastAsia="Times New Roman" w:hAnsi="Times New Roman" w:cs="Times New Roman"/>
          <w:b/>
          <w:bCs/>
          <w:sz w:val="36"/>
          <w:szCs w:val="36"/>
          <w:lang w:eastAsia="en-GB"/>
        </w:rPr>
        <w:lastRenderedPageBreak/>
        <w:t>4. Implementation Plan</w:t>
      </w:r>
      <w:bookmarkEnd w:id="8"/>
    </w:p>
    <w:p w14:paraId="6E33B7D4" w14:textId="77777777" w:rsidR="005D74B6" w:rsidRPr="005D74B6" w:rsidRDefault="005D74B6" w:rsidP="005D74B6">
      <w:pPr>
        <w:spacing w:line="360" w:lineRule="auto"/>
        <w:jc w:val="both"/>
        <w:rPr>
          <w:lang w:eastAsia="en-GB"/>
        </w:rPr>
      </w:pPr>
      <w:r w:rsidRPr="005D74B6">
        <w:rPr>
          <w:lang w:eastAsia="en-GB"/>
        </w:rPr>
        <w:t>An implementation plan is essentially a roadmap that guides an organization in smoothly adopting a new information system. It lays out how the proposed solution will be integrated into the business, detailing the necessary processes, timelines, resources, responsibilities, and risk management strategies to ensure everything goes off without a hitch. As Stair and Reynolds (2020) point out, this plan serves as a crucial link between system design and actual operational use, making sure that the new technology is rolled out in a systematic way rather than a chaotic one. It brings clarity to stakeholders, alleviates uncertainty, and helps minimize disruptions to everyday operations.</w:t>
      </w:r>
    </w:p>
    <w:p w14:paraId="51202757" w14:textId="77777777" w:rsidR="005D74B6" w:rsidRPr="005D74B6" w:rsidRDefault="005D74B6" w:rsidP="005D74B6">
      <w:pPr>
        <w:spacing w:line="360" w:lineRule="auto"/>
        <w:jc w:val="both"/>
        <w:rPr>
          <w:lang w:eastAsia="en-GB"/>
        </w:rPr>
      </w:pPr>
    </w:p>
    <w:p w14:paraId="59922107" w14:textId="77777777" w:rsidR="005D74B6" w:rsidRPr="005D74B6" w:rsidRDefault="005D74B6" w:rsidP="005D74B6">
      <w:pPr>
        <w:spacing w:line="360" w:lineRule="auto"/>
        <w:jc w:val="both"/>
        <w:rPr>
          <w:lang w:eastAsia="en-GB"/>
        </w:rPr>
      </w:pPr>
      <w:r w:rsidRPr="005D74B6">
        <w:rPr>
          <w:lang w:eastAsia="en-GB"/>
        </w:rPr>
        <w:t>A solid implementation plan unfolds through a series of coordinated steps—gathering requirements, configuring the system, migrating data, integrating processes, training users, testing, and finally deploying the system. Each of these phases is designed to address technical, organizational, and human factors. Kotter (2012) emphasizes that adopting technology isn't just a technical challenge; its success hinges on effective change management and user buy-in. So, the implementation plan goes beyond just setting up the system; it also prepares employees, ensures data integrity, integrates with existing workflows, and manages potential risks.</w:t>
      </w:r>
    </w:p>
    <w:p w14:paraId="5609DD03" w14:textId="77777777" w:rsidR="005D74B6" w:rsidRPr="005D74B6" w:rsidRDefault="005D74B6" w:rsidP="005D74B6">
      <w:pPr>
        <w:spacing w:line="360" w:lineRule="auto"/>
        <w:jc w:val="both"/>
        <w:rPr>
          <w:lang w:eastAsia="en-GB"/>
        </w:rPr>
      </w:pPr>
    </w:p>
    <w:p w14:paraId="6465EFE0" w14:textId="5370A344" w:rsidR="005D74B6" w:rsidRPr="005D74B6" w:rsidRDefault="005D74B6" w:rsidP="005D74B6">
      <w:pPr>
        <w:spacing w:line="360" w:lineRule="auto"/>
        <w:jc w:val="both"/>
        <w:rPr>
          <w:lang w:eastAsia="en-GB"/>
        </w:rPr>
      </w:pPr>
      <w:r w:rsidRPr="005D74B6">
        <w:rPr>
          <w:lang w:eastAsia="en-GB"/>
        </w:rPr>
        <w:t xml:space="preserve">For </w:t>
      </w:r>
      <w:proofErr w:type="spellStart"/>
      <w:r w:rsidRPr="005D74B6">
        <w:rPr>
          <w:lang w:eastAsia="en-GB"/>
        </w:rPr>
        <w:t>AKPerog</w:t>
      </w:r>
      <w:proofErr w:type="spellEnd"/>
      <w:r w:rsidRPr="005D74B6">
        <w:rPr>
          <w:lang w:eastAsia="en-GB"/>
        </w:rPr>
        <w:t xml:space="preserve"> Ltd., having a well-thought-out implementation plan is crucial as the company shifts from disjointed manual systems to a unified ERP–CRM platform. Without a clear plan, the organization risks facing operational hiccups, data loss, user pushback, and budget overruns. A phased and strategic approach to implementation ensures that the system aligns with business objectives, delivers the anticipated benefits, and remains adaptable for future growth.</w:t>
      </w:r>
    </w:p>
    <w:p w14:paraId="0FF5F7BD"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9" w:name="_Toc214455855"/>
      <w:r w:rsidRPr="005D74B6">
        <w:rPr>
          <w:rFonts w:ascii="Times New Roman" w:eastAsia="Times New Roman" w:hAnsi="Times New Roman" w:cs="Times New Roman"/>
          <w:b/>
          <w:bCs/>
          <w:sz w:val="27"/>
          <w:szCs w:val="27"/>
          <w:lang w:eastAsia="en-GB"/>
        </w:rPr>
        <w:t>4.1 Key Implementation Stages</w:t>
      </w:r>
      <w:bookmarkEnd w:id="9"/>
    </w:p>
    <w:p w14:paraId="6A2DBEBC" w14:textId="77777777" w:rsidR="005D74B6" w:rsidRPr="005D74B6" w:rsidRDefault="005D74B6" w:rsidP="005D74B6">
      <w:pPr>
        <w:spacing w:before="100" w:beforeAutospacing="1" w:after="100" w:afterAutospacing="1" w:line="360" w:lineRule="auto"/>
        <w:jc w:val="both"/>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1: Requirements Analysis (2–4 weeks)</w:t>
      </w:r>
    </w:p>
    <w:p w14:paraId="77FB3186"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lastRenderedPageBreak/>
        <w:t>• Engage stakeholders across sales, finance, inventory, and marketing.</w:t>
      </w:r>
      <w:r w:rsidRPr="005D74B6">
        <w:rPr>
          <w:rFonts w:ascii="Times New Roman" w:eastAsia="Times New Roman" w:hAnsi="Times New Roman" w:cs="Times New Roman"/>
          <w:lang w:eastAsia="en-GB"/>
        </w:rPr>
        <w:br/>
        <w:t>• Document functional and technical requirements.</w:t>
      </w:r>
      <w:r w:rsidRPr="005D74B6">
        <w:rPr>
          <w:rFonts w:ascii="Times New Roman" w:eastAsia="Times New Roman" w:hAnsi="Times New Roman" w:cs="Times New Roman"/>
          <w:lang w:eastAsia="en-GB"/>
        </w:rPr>
        <w:br/>
        <w:t>• Assess current hardware and network infrastructure.</w:t>
      </w:r>
    </w:p>
    <w:p w14:paraId="7AA7CBDA"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2: System Selection (2 weeks)</w:t>
      </w:r>
    </w:p>
    <w:p w14:paraId="124452E0"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Compare vendors such as SAP Business One, Oracle NetSuite, and Microsoft Dynamics 365.</w:t>
      </w:r>
      <w:r w:rsidRPr="005D74B6">
        <w:rPr>
          <w:rFonts w:ascii="Times New Roman" w:eastAsia="Times New Roman" w:hAnsi="Times New Roman" w:cs="Times New Roman"/>
          <w:lang w:eastAsia="en-GB"/>
        </w:rPr>
        <w:br/>
        <w:t>• Evaluate cost, scalability, integration options, and cloud capabilities.</w:t>
      </w:r>
      <w:r w:rsidRPr="005D74B6">
        <w:rPr>
          <w:rFonts w:ascii="Times New Roman" w:eastAsia="Times New Roman" w:hAnsi="Times New Roman" w:cs="Times New Roman"/>
          <w:lang w:eastAsia="en-GB"/>
        </w:rPr>
        <w:br/>
        <w:t>• Select the system aligned with business and budget requirements.</w:t>
      </w:r>
    </w:p>
    <w:p w14:paraId="622C0568"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3: System Configuration and Customisation (6–12 weeks)</w:t>
      </w:r>
    </w:p>
    <w:p w14:paraId="4DD86329"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Configure modules for inventory, CRM, finance, and reporting.</w:t>
      </w:r>
      <w:r w:rsidRPr="005D74B6">
        <w:rPr>
          <w:rFonts w:ascii="Times New Roman" w:eastAsia="Times New Roman" w:hAnsi="Times New Roman" w:cs="Times New Roman"/>
          <w:lang w:eastAsia="en-GB"/>
        </w:rPr>
        <w:br/>
        <w:t xml:space="preserve">• Customise workflows to match </w:t>
      </w: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Ltd.’s retail operations.</w:t>
      </w:r>
      <w:r w:rsidRPr="005D74B6">
        <w:rPr>
          <w:rFonts w:ascii="Times New Roman" w:eastAsia="Times New Roman" w:hAnsi="Times New Roman" w:cs="Times New Roman"/>
          <w:lang w:eastAsia="en-GB"/>
        </w:rPr>
        <w:br/>
        <w:t>• Set up automation for stock updates, order processing, and reporting.</w:t>
      </w:r>
    </w:p>
    <w:p w14:paraId="016109D2"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4: Data Migration (3–6 weeks)</w:t>
      </w:r>
    </w:p>
    <w:p w14:paraId="02C25C50"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Clean and standardise existing customer, inventory, and sales data.</w:t>
      </w:r>
      <w:r w:rsidRPr="005D74B6">
        <w:rPr>
          <w:rFonts w:ascii="Times New Roman" w:eastAsia="Times New Roman" w:hAnsi="Times New Roman" w:cs="Times New Roman"/>
          <w:lang w:eastAsia="en-GB"/>
        </w:rPr>
        <w:br/>
        <w:t>• Migrate data from legacy systems into the ERP/CRM platform.</w:t>
      </w:r>
      <w:r w:rsidRPr="005D74B6">
        <w:rPr>
          <w:rFonts w:ascii="Times New Roman" w:eastAsia="Times New Roman" w:hAnsi="Times New Roman" w:cs="Times New Roman"/>
          <w:lang w:eastAsia="en-GB"/>
        </w:rPr>
        <w:br/>
        <w:t>• Validate data accuracy post-migration.</w:t>
      </w:r>
    </w:p>
    <w:p w14:paraId="755C242E" w14:textId="77777777"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As Stair and Reynolds (2020) note, clean data is crucial for ensuring system reliability.</w:t>
      </w:r>
    </w:p>
    <w:p w14:paraId="6AE4EA1C"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5: Integration with Existing Infrastructure (3–6 weeks)</w:t>
      </w:r>
    </w:p>
    <w:p w14:paraId="6AF62D54"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Integrate POS systems, e-commerce platform, and financial systems.</w:t>
      </w:r>
      <w:r w:rsidRPr="005D74B6">
        <w:rPr>
          <w:rFonts w:ascii="Times New Roman" w:eastAsia="Times New Roman" w:hAnsi="Times New Roman" w:cs="Times New Roman"/>
          <w:lang w:eastAsia="en-GB"/>
        </w:rPr>
        <w:br/>
        <w:t>• Ensure seamless real-time data flow across channels.</w:t>
      </w:r>
    </w:p>
    <w:p w14:paraId="0135E4C8"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6: Training and Change Management (4 weeks)</w:t>
      </w:r>
    </w:p>
    <w:p w14:paraId="0B968A7A"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Provide role-specific training for employees.</w:t>
      </w:r>
      <w:r w:rsidRPr="005D74B6">
        <w:rPr>
          <w:rFonts w:ascii="Times New Roman" w:eastAsia="Times New Roman" w:hAnsi="Times New Roman" w:cs="Times New Roman"/>
          <w:lang w:eastAsia="en-GB"/>
        </w:rPr>
        <w:br/>
        <w:t>• Offer hands-on workshops, user manuals, and support sessions.</w:t>
      </w:r>
      <w:r w:rsidRPr="005D74B6">
        <w:rPr>
          <w:rFonts w:ascii="Times New Roman" w:eastAsia="Times New Roman" w:hAnsi="Times New Roman" w:cs="Times New Roman"/>
          <w:lang w:eastAsia="en-GB"/>
        </w:rPr>
        <w:br/>
        <w:t>• Apply Kotter’s change management principles to minimise resistance (Kotter, 2012).</w:t>
      </w:r>
    </w:p>
    <w:p w14:paraId="294B182E"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Effective training is essential for user adoption and system success.</w:t>
      </w:r>
    </w:p>
    <w:p w14:paraId="40EB61FB"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lastRenderedPageBreak/>
        <w:t>Stage 7: Testing and Quality Assurance (2–4 weeks)</w:t>
      </w:r>
    </w:p>
    <w:p w14:paraId="211AC466"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Conduct system testing, including UAT, security testing, and data validation.</w:t>
      </w:r>
      <w:r w:rsidRPr="005D74B6">
        <w:rPr>
          <w:rFonts w:ascii="Times New Roman" w:eastAsia="Times New Roman" w:hAnsi="Times New Roman" w:cs="Times New Roman"/>
          <w:lang w:eastAsia="en-GB"/>
        </w:rPr>
        <w:br/>
        <w:t>• Identify and resolve any system bugs or performance issues.</w:t>
      </w:r>
    </w:p>
    <w:p w14:paraId="1AED2F8F" w14:textId="77777777" w:rsidR="005D74B6" w:rsidRPr="005D74B6" w:rsidRDefault="005D74B6" w:rsidP="005D74B6">
      <w:pPr>
        <w:spacing w:before="100" w:beforeAutospacing="1" w:after="100" w:afterAutospacing="1" w:line="360" w:lineRule="auto"/>
        <w:outlineLvl w:val="3"/>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Stage 8: Go-Live and Post-Implementation Support (2 weeks)</w:t>
      </w:r>
    </w:p>
    <w:p w14:paraId="184644C3" w14:textId="77777777" w:rsidR="005D74B6" w:rsidRPr="005D74B6" w:rsidRDefault="005D74B6" w:rsidP="005D74B6">
      <w:pPr>
        <w:spacing w:before="100" w:beforeAutospacing="1" w:after="100" w:afterAutospacing="1" w:line="360" w:lineRule="auto"/>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Deploy the system in phases to reduce risk (e.g., pilot store, then full rollout).</w:t>
      </w:r>
      <w:r w:rsidRPr="005D74B6">
        <w:rPr>
          <w:rFonts w:ascii="Times New Roman" w:eastAsia="Times New Roman" w:hAnsi="Times New Roman" w:cs="Times New Roman"/>
          <w:lang w:eastAsia="en-GB"/>
        </w:rPr>
        <w:br/>
        <w:t>• Establish a support team for troubleshooting.</w:t>
      </w:r>
      <w:r w:rsidRPr="005D74B6">
        <w:rPr>
          <w:rFonts w:ascii="Times New Roman" w:eastAsia="Times New Roman" w:hAnsi="Times New Roman" w:cs="Times New Roman"/>
          <w:lang w:eastAsia="en-GB"/>
        </w:rPr>
        <w:br/>
        <w:t>• Monitor performance and refine workflows as needed.</w:t>
      </w:r>
    </w:p>
    <w:p w14:paraId="5AC8AF13" w14:textId="77777777" w:rsidR="005D74B6" w:rsidRPr="005D74B6" w:rsidRDefault="005D74B6" w:rsidP="005D74B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0" w:name="_Toc214455856"/>
      <w:r w:rsidRPr="005D74B6">
        <w:rPr>
          <w:rFonts w:ascii="Times New Roman" w:eastAsia="Times New Roman" w:hAnsi="Times New Roman" w:cs="Times New Roman"/>
          <w:b/>
          <w:bCs/>
          <w:sz w:val="27"/>
          <w:szCs w:val="27"/>
          <w:lang w:eastAsia="en-GB"/>
        </w:rPr>
        <w:t>4.2 Potential Challenges and Mitigation</w:t>
      </w:r>
      <w:bookmarkEnd w:id="10"/>
    </w:p>
    <w:tbl>
      <w:tblPr>
        <w:tblStyle w:val="TableGrid"/>
        <w:tblW w:w="0" w:type="auto"/>
        <w:tblLook w:val="04A0" w:firstRow="1" w:lastRow="0" w:firstColumn="1" w:lastColumn="0" w:noHBand="0" w:noVBand="1"/>
      </w:tblPr>
      <w:tblGrid>
        <w:gridCol w:w="3176"/>
        <w:gridCol w:w="5840"/>
      </w:tblGrid>
      <w:tr w:rsidR="005D74B6" w:rsidRPr="005D74B6" w14:paraId="51D45D20" w14:textId="77777777" w:rsidTr="005D74B6">
        <w:tc>
          <w:tcPr>
            <w:tcW w:w="0" w:type="auto"/>
            <w:hideMark/>
          </w:tcPr>
          <w:p w14:paraId="5FF15B9E" w14:textId="77777777" w:rsidR="005D74B6" w:rsidRPr="005D74B6" w:rsidRDefault="005D74B6" w:rsidP="005D74B6">
            <w:pPr>
              <w:spacing w:line="360" w:lineRule="auto"/>
              <w:jc w:val="both"/>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Challenge</w:t>
            </w:r>
          </w:p>
        </w:tc>
        <w:tc>
          <w:tcPr>
            <w:tcW w:w="0" w:type="auto"/>
            <w:hideMark/>
          </w:tcPr>
          <w:p w14:paraId="4954B5EF" w14:textId="77777777" w:rsidR="005D74B6" w:rsidRPr="005D74B6" w:rsidRDefault="005D74B6" w:rsidP="005D74B6">
            <w:pPr>
              <w:spacing w:line="360" w:lineRule="auto"/>
              <w:jc w:val="both"/>
              <w:rPr>
                <w:rFonts w:ascii="Times New Roman" w:eastAsia="Times New Roman" w:hAnsi="Times New Roman" w:cs="Times New Roman"/>
                <w:b/>
                <w:bCs/>
                <w:lang w:eastAsia="en-GB"/>
              </w:rPr>
            </w:pPr>
            <w:r w:rsidRPr="005D74B6">
              <w:rPr>
                <w:rFonts w:ascii="Times New Roman" w:eastAsia="Times New Roman" w:hAnsi="Times New Roman" w:cs="Times New Roman"/>
                <w:b/>
                <w:bCs/>
                <w:lang w:eastAsia="en-GB"/>
              </w:rPr>
              <w:t>Mitigation</w:t>
            </w:r>
          </w:p>
        </w:tc>
      </w:tr>
      <w:tr w:rsidR="005D74B6" w:rsidRPr="005D74B6" w14:paraId="18B95E96" w14:textId="77777777" w:rsidTr="005D74B6">
        <w:tc>
          <w:tcPr>
            <w:tcW w:w="0" w:type="auto"/>
            <w:hideMark/>
          </w:tcPr>
          <w:p w14:paraId="5B058384"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Employee resistance</w:t>
            </w:r>
          </w:p>
        </w:tc>
        <w:tc>
          <w:tcPr>
            <w:tcW w:w="0" w:type="auto"/>
            <w:hideMark/>
          </w:tcPr>
          <w:p w14:paraId="7D93588F"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Comprehensive training, communication, and change champions</w:t>
            </w:r>
          </w:p>
        </w:tc>
      </w:tr>
      <w:tr w:rsidR="005D74B6" w:rsidRPr="005D74B6" w14:paraId="3F30E1AA" w14:textId="77777777" w:rsidTr="005D74B6">
        <w:tc>
          <w:tcPr>
            <w:tcW w:w="0" w:type="auto"/>
            <w:hideMark/>
          </w:tcPr>
          <w:p w14:paraId="1A6E650E"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Data migration complexity</w:t>
            </w:r>
          </w:p>
        </w:tc>
        <w:tc>
          <w:tcPr>
            <w:tcW w:w="0" w:type="auto"/>
            <w:hideMark/>
          </w:tcPr>
          <w:p w14:paraId="18278548"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Data cleaning, phased migration, and backups</w:t>
            </w:r>
          </w:p>
        </w:tc>
      </w:tr>
      <w:tr w:rsidR="005D74B6" w:rsidRPr="005D74B6" w14:paraId="60CD6844" w14:textId="77777777" w:rsidTr="005D74B6">
        <w:tc>
          <w:tcPr>
            <w:tcW w:w="0" w:type="auto"/>
            <w:hideMark/>
          </w:tcPr>
          <w:p w14:paraId="514E0DAD"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Integration issues</w:t>
            </w:r>
          </w:p>
        </w:tc>
        <w:tc>
          <w:tcPr>
            <w:tcW w:w="0" w:type="auto"/>
            <w:hideMark/>
          </w:tcPr>
          <w:p w14:paraId="3A6F744C"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Vendor support and API testing</w:t>
            </w:r>
          </w:p>
        </w:tc>
      </w:tr>
      <w:tr w:rsidR="005D74B6" w:rsidRPr="005D74B6" w14:paraId="103B7D4D" w14:textId="77777777" w:rsidTr="005D74B6">
        <w:tc>
          <w:tcPr>
            <w:tcW w:w="0" w:type="auto"/>
            <w:hideMark/>
          </w:tcPr>
          <w:p w14:paraId="4325DEAE"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Budget constraints</w:t>
            </w:r>
          </w:p>
        </w:tc>
        <w:tc>
          <w:tcPr>
            <w:tcW w:w="0" w:type="auto"/>
            <w:hideMark/>
          </w:tcPr>
          <w:p w14:paraId="1EDC9B38"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Cloud-based subscription models reduce upfront costs</w:t>
            </w:r>
          </w:p>
        </w:tc>
      </w:tr>
      <w:tr w:rsidR="005D74B6" w:rsidRPr="005D74B6" w14:paraId="042E4A89" w14:textId="77777777" w:rsidTr="005D74B6">
        <w:tc>
          <w:tcPr>
            <w:tcW w:w="0" w:type="auto"/>
            <w:hideMark/>
          </w:tcPr>
          <w:p w14:paraId="5542B12A"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Temporary operational disruption</w:t>
            </w:r>
          </w:p>
        </w:tc>
        <w:tc>
          <w:tcPr>
            <w:tcW w:w="0" w:type="auto"/>
            <w:hideMark/>
          </w:tcPr>
          <w:p w14:paraId="7A9368F4" w14:textId="77777777" w:rsidR="005D74B6" w:rsidRPr="005D74B6" w:rsidRDefault="005D74B6" w:rsidP="005D74B6">
            <w:pPr>
              <w:spacing w:line="360" w:lineRule="auto"/>
              <w:jc w:val="both"/>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Phased rollouts and testing</w:t>
            </w:r>
          </w:p>
        </w:tc>
      </w:tr>
    </w:tbl>
    <w:p w14:paraId="7EEE20D7" w14:textId="386D90F0" w:rsidR="005D74B6" w:rsidRPr="005D74B6" w:rsidRDefault="005D74B6" w:rsidP="005D74B6">
      <w:pPr>
        <w:spacing w:line="360" w:lineRule="auto"/>
        <w:jc w:val="both"/>
        <w:rPr>
          <w:rFonts w:ascii="Times New Roman" w:eastAsia="Times New Roman" w:hAnsi="Times New Roman" w:cs="Times New Roman"/>
          <w:lang w:eastAsia="en-GB"/>
        </w:rPr>
      </w:pPr>
    </w:p>
    <w:p w14:paraId="106EC55B" w14:textId="77777777" w:rsidR="005D74B6" w:rsidRPr="005D74B6" w:rsidRDefault="005D74B6" w:rsidP="005D74B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1" w:name="_Toc214455857"/>
      <w:r w:rsidRPr="005D74B6">
        <w:rPr>
          <w:rFonts w:ascii="Times New Roman" w:eastAsia="Times New Roman" w:hAnsi="Times New Roman" w:cs="Times New Roman"/>
          <w:b/>
          <w:bCs/>
          <w:sz w:val="36"/>
          <w:szCs w:val="36"/>
          <w:lang w:eastAsia="en-GB"/>
        </w:rPr>
        <w:t>5. Conclusion</w:t>
      </w:r>
      <w:bookmarkEnd w:id="11"/>
    </w:p>
    <w:p w14:paraId="04EECF4F" w14:textId="4285EFD4" w:rsidR="005D74B6" w:rsidRPr="005D74B6" w:rsidRDefault="005D74B6" w:rsidP="005D74B6">
      <w:pPr>
        <w:spacing w:before="100" w:beforeAutospacing="1" w:after="100" w:afterAutospacing="1" w:line="360" w:lineRule="auto"/>
        <w:jc w:val="both"/>
        <w:rPr>
          <w:rFonts w:ascii="Times New Roman" w:eastAsia="Times New Roman" w:hAnsi="Times New Roman" w:cs="Times New Roman"/>
          <w:lang w:eastAsia="en-GB"/>
        </w:rPr>
      </w:pP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Ltd.’s current information systems are insufficient for supporting its continued growth and operational complexity. Manual inventory tracking, fragmented customer data, inefficient reporting, weak security controls, and a lack of system integration are severely hindering business performance. Implementing a cloud-based ERP solution with integrated CRM capabilities will transform operational efficiency, enhance customer experience, and support data-driven decision-making. The recommended system will deliver real-time visibility, strengthen GDPR compliance, improve forecasting accuracy, and streamline cross-departmental workflows. With a structured implementation plan supported by training and change management, </w:t>
      </w:r>
      <w:proofErr w:type="spellStart"/>
      <w:r w:rsidRPr="005D74B6">
        <w:rPr>
          <w:rFonts w:ascii="Times New Roman" w:eastAsia="Times New Roman" w:hAnsi="Times New Roman" w:cs="Times New Roman"/>
          <w:lang w:eastAsia="en-GB"/>
        </w:rPr>
        <w:t>AKPerog</w:t>
      </w:r>
      <w:proofErr w:type="spellEnd"/>
      <w:r w:rsidRPr="005D74B6">
        <w:rPr>
          <w:rFonts w:ascii="Times New Roman" w:eastAsia="Times New Roman" w:hAnsi="Times New Roman" w:cs="Times New Roman"/>
          <w:lang w:eastAsia="en-GB"/>
        </w:rPr>
        <w:t xml:space="preserve"> Ltd. will achieve long-term scalability, improved profitability, and a strong competitive advantage in the consumer electronics retail market.</w:t>
      </w:r>
    </w:p>
    <w:p w14:paraId="5893BDA0" w14:textId="3E4633E0" w:rsidR="005D74B6" w:rsidRPr="005D74B6" w:rsidRDefault="005D74B6" w:rsidP="005D74B6">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12" w:name="_Toc214455858"/>
      <w:r w:rsidRPr="005D74B6">
        <w:rPr>
          <w:rFonts w:ascii="Times New Roman" w:eastAsia="Times New Roman" w:hAnsi="Times New Roman" w:cs="Times New Roman"/>
          <w:b/>
          <w:bCs/>
          <w:kern w:val="36"/>
          <w:sz w:val="48"/>
          <w:szCs w:val="48"/>
          <w:lang w:eastAsia="en-GB"/>
        </w:rPr>
        <w:lastRenderedPageBreak/>
        <w:t>Reference</w:t>
      </w:r>
      <w:bookmarkEnd w:id="12"/>
      <w:r>
        <w:rPr>
          <w:rFonts w:ascii="Times New Roman" w:eastAsia="Times New Roman" w:hAnsi="Times New Roman" w:cs="Times New Roman"/>
          <w:b/>
          <w:bCs/>
          <w:kern w:val="36"/>
          <w:sz w:val="48"/>
          <w:szCs w:val="48"/>
          <w:lang w:eastAsia="en-GB"/>
        </w:rPr>
        <w:t xml:space="preserve"> List</w:t>
      </w:r>
    </w:p>
    <w:p w14:paraId="36DE783F"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Buttle, F. &amp; </w:t>
      </w:r>
      <w:proofErr w:type="spellStart"/>
      <w:r w:rsidRPr="005D74B6">
        <w:rPr>
          <w:rFonts w:ascii="Times New Roman" w:eastAsia="Times New Roman" w:hAnsi="Times New Roman" w:cs="Times New Roman"/>
          <w:lang w:eastAsia="en-GB"/>
        </w:rPr>
        <w:t>Maklan</w:t>
      </w:r>
      <w:proofErr w:type="spellEnd"/>
      <w:r w:rsidRPr="005D74B6">
        <w:rPr>
          <w:rFonts w:ascii="Times New Roman" w:eastAsia="Times New Roman" w:hAnsi="Times New Roman" w:cs="Times New Roman"/>
          <w:lang w:eastAsia="en-GB"/>
        </w:rPr>
        <w:t xml:space="preserve">, S. (2019) </w:t>
      </w:r>
      <w:r w:rsidRPr="005D74B6">
        <w:rPr>
          <w:rFonts w:ascii="Times New Roman" w:eastAsia="Times New Roman" w:hAnsi="Times New Roman" w:cs="Times New Roman"/>
          <w:i/>
          <w:iCs/>
          <w:lang w:eastAsia="en-GB"/>
        </w:rPr>
        <w:t>Customer Relationship Management: Concepts and Technologies</w:t>
      </w:r>
      <w:r w:rsidRPr="005D74B6">
        <w:rPr>
          <w:rFonts w:ascii="Times New Roman" w:eastAsia="Times New Roman" w:hAnsi="Times New Roman" w:cs="Times New Roman"/>
          <w:lang w:eastAsia="en-GB"/>
        </w:rPr>
        <w:t>. 4th ed. Routledge.</w:t>
      </w:r>
    </w:p>
    <w:p w14:paraId="0FB7C98E"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Kotter, J. (2012) </w:t>
      </w:r>
      <w:r w:rsidRPr="005D74B6">
        <w:rPr>
          <w:rFonts w:ascii="Times New Roman" w:eastAsia="Times New Roman" w:hAnsi="Times New Roman" w:cs="Times New Roman"/>
          <w:i/>
          <w:iCs/>
          <w:lang w:eastAsia="en-GB"/>
        </w:rPr>
        <w:t>Leading Change</w:t>
      </w:r>
      <w:r w:rsidRPr="005D74B6">
        <w:rPr>
          <w:rFonts w:ascii="Times New Roman" w:eastAsia="Times New Roman" w:hAnsi="Times New Roman" w:cs="Times New Roman"/>
          <w:lang w:eastAsia="en-GB"/>
        </w:rPr>
        <w:t>. Harvard Business Review Press.</w:t>
      </w:r>
    </w:p>
    <w:p w14:paraId="18BBF6B3"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Laudon, K.C. &amp; Laudon, J.P. (2022) </w:t>
      </w:r>
      <w:r w:rsidRPr="005D74B6">
        <w:rPr>
          <w:rFonts w:ascii="Times New Roman" w:eastAsia="Times New Roman" w:hAnsi="Times New Roman" w:cs="Times New Roman"/>
          <w:i/>
          <w:iCs/>
          <w:lang w:eastAsia="en-GB"/>
        </w:rPr>
        <w:t>Management Information Systems: Managing the Digital Firm</w:t>
      </w:r>
      <w:r w:rsidRPr="005D74B6">
        <w:rPr>
          <w:rFonts w:ascii="Times New Roman" w:eastAsia="Times New Roman" w:hAnsi="Times New Roman" w:cs="Times New Roman"/>
          <w:lang w:eastAsia="en-GB"/>
        </w:rPr>
        <w:t>. 17th ed. Pearson.</w:t>
      </w:r>
    </w:p>
    <w:p w14:paraId="7DF3E7A6"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Monk, E. &amp; Wagner, B. (2013) </w:t>
      </w:r>
      <w:r w:rsidRPr="005D74B6">
        <w:rPr>
          <w:rFonts w:ascii="Times New Roman" w:eastAsia="Times New Roman" w:hAnsi="Times New Roman" w:cs="Times New Roman"/>
          <w:i/>
          <w:iCs/>
          <w:lang w:eastAsia="en-GB"/>
        </w:rPr>
        <w:t>Concepts in Enterprise Resource Planning</w:t>
      </w:r>
      <w:r w:rsidRPr="005D74B6">
        <w:rPr>
          <w:rFonts w:ascii="Times New Roman" w:eastAsia="Times New Roman" w:hAnsi="Times New Roman" w:cs="Times New Roman"/>
          <w:lang w:eastAsia="en-GB"/>
        </w:rPr>
        <w:t>. 4th ed. Cengage Learning.</w:t>
      </w:r>
    </w:p>
    <w:p w14:paraId="110AB51B"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O’Brien, J.A. &amp; </w:t>
      </w:r>
      <w:proofErr w:type="spellStart"/>
      <w:r w:rsidRPr="005D74B6">
        <w:rPr>
          <w:rFonts w:ascii="Times New Roman" w:eastAsia="Times New Roman" w:hAnsi="Times New Roman" w:cs="Times New Roman"/>
          <w:lang w:eastAsia="en-GB"/>
        </w:rPr>
        <w:t>Marakas</w:t>
      </w:r>
      <w:proofErr w:type="spellEnd"/>
      <w:r w:rsidRPr="005D74B6">
        <w:rPr>
          <w:rFonts w:ascii="Times New Roman" w:eastAsia="Times New Roman" w:hAnsi="Times New Roman" w:cs="Times New Roman"/>
          <w:lang w:eastAsia="en-GB"/>
        </w:rPr>
        <w:t xml:space="preserve">, G.M. (2018) </w:t>
      </w:r>
      <w:r w:rsidRPr="005D74B6">
        <w:rPr>
          <w:rFonts w:ascii="Times New Roman" w:eastAsia="Times New Roman" w:hAnsi="Times New Roman" w:cs="Times New Roman"/>
          <w:i/>
          <w:iCs/>
          <w:lang w:eastAsia="en-GB"/>
        </w:rPr>
        <w:t>Introduction to Information Systems</w:t>
      </w:r>
      <w:r w:rsidRPr="005D74B6">
        <w:rPr>
          <w:rFonts w:ascii="Times New Roman" w:eastAsia="Times New Roman" w:hAnsi="Times New Roman" w:cs="Times New Roman"/>
          <w:lang w:eastAsia="en-GB"/>
        </w:rPr>
        <w:t>. 16th ed. McGraw-Hill.</w:t>
      </w:r>
    </w:p>
    <w:p w14:paraId="62D29291"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Payne, A. &amp; Frow, P. (2017) </w:t>
      </w:r>
      <w:r w:rsidRPr="005D74B6">
        <w:rPr>
          <w:rFonts w:ascii="Times New Roman" w:eastAsia="Times New Roman" w:hAnsi="Times New Roman" w:cs="Times New Roman"/>
          <w:i/>
          <w:iCs/>
          <w:lang w:eastAsia="en-GB"/>
        </w:rPr>
        <w:t>Strategic Customer Management: Integrating Relationship Marketing and CRM</w:t>
      </w:r>
      <w:r w:rsidRPr="005D74B6">
        <w:rPr>
          <w:rFonts w:ascii="Times New Roman" w:eastAsia="Times New Roman" w:hAnsi="Times New Roman" w:cs="Times New Roman"/>
          <w:lang w:eastAsia="en-GB"/>
        </w:rPr>
        <w:t>. Cambridge University Press.</w:t>
      </w:r>
    </w:p>
    <w:p w14:paraId="434DA2A3"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Peixoto, H., Tavares, A. &amp; Ferreira, F. (2019) ‘GDPR compliance and information security management’, </w:t>
      </w:r>
      <w:r w:rsidRPr="005D74B6">
        <w:rPr>
          <w:rFonts w:ascii="Times New Roman" w:eastAsia="Times New Roman" w:hAnsi="Times New Roman" w:cs="Times New Roman"/>
          <w:i/>
          <w:iCs/>
          <w:lang w:eastAsia="en-GB"/>
        </w:rPr>
        <w:t>Journal of Information Systems Management</w:t>
      </w:r>
      <w:r w:rsidRPr="005D74B6">
        <w:rPr>
          <w:rFonts w:ascii="Times New Roman" w:eastAsia="Times New Roman" w:hAnsi="Times New Roman" w:cs="Times New Roman"/>
          <w:lang w:eastAsia="en-GB"/>
        </w:rPr>
        <w:t>, 36(4), pp. 275–289.</w:t>
      </w:r>
    </w:p>
    <w:p w14:paraId="14651884"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Stair, R. &amp; Reynolds, G. (2020) </w:t>
      </w:r>
      <w:r w:rsidRPr="005D74B6">
        <w:rPr>
          <w:rFonts w:ascii="Times New Roman" w:eastAsia="Times New Roman" w:hAnsi="Times New Roman" w:cs="Times New Roman"/>
          <w:i/>
          <w:iCs/>
          <w:lang w:eastAsia="en-GB"/>
        </w:rPr>
        <w:t>Principles of Information Systems</w:t>
      </w:r>
      <w:r w:rsidRPr="005D74B6">
        <w:rPr>
          <w:rFonts w:ascii="Times New Roman" w:eastAsia="Times New Roman" w:hAnsi="Times New Roman" w:cs="Times New Roman"/>
          <w:lang w:eastAsia="en-GB"/>
        </w:rPr>
        <w:t>. 13th ed. Cengage Learning.</w:t>
      </w:r>
    </w:p>
    <w:p w14:paraId="056A3681" w14:textId="77777777" w:rsidR="005D74B6" w:rsidRPr="005D74B6" w:rsidRDefault="005D74B6" w:rsidP="005D74B6">
      <w:pPr>
        <w:spacing w:before="100" w:beforeAutospacing="1" w:after="100" w:afterAutospacing="1"/>
        <w:rPr>
          <w:rFonts w:ascii="Times New Roman" w:eastAsia="Times New Roman" w:hAnsi="Times New Roman" w:cs="Times New Roman"/>
          <w:lang w:eastAsia="en-GB"/>
        </w:rPr>
      </w:pPr>
      <w:r w:rsidRPr="005D74B6">
        <w:rPr>
          <w:rFonts w:ascii="Times New Roman" w:eastAsia="Times New Roman" w:hAnsi="Times New Roman" w:cs="Times New Roman"/>
          <w:lang w:eastAsia="en-GB"/>
        </w:rPr>
        <w:t xml:space="preserve">Turban, E., Pollard, C. &amp; Wood, G. (2018) </w:t>
      </w:r>
      <w:r w:rsidRPr="005D74B6">
        <w:rPr>
          <w:rFonts w:ascii="Times New Roman" w:eastAsia="Times New Roman" w:hAnsi="Times New Roman" w:cs="Times New Roman"/>
          <w:i/>
          <w:iCs/>
          <w:lang w:eastAsia="en-GB"/>
        </w:rPr>
        <w:t>Information Technology for Management: On-Demand Strategies for Performance, Growth, Sustainability</w:t>
      </w:r>
      <w:r w:rsidRPr="005D74B6">
        <w:rPr>
          <w:rFonts w:ascii="Times New Roman" w:eastAsia="Times New Roman" w:hAnsi="Times New Roman" w:cs="Times New Roman"/>
          <w:lang w:eastAsia="en-GB"/>
        </w:rPr>
        <w:t>. Wiley</w:t>
      </w:r>
    </w:p>
    <w:p w14:paraId="48CA4CBC" w14:textId="77777777" w:rsidR="005D74B6" w:rsidRDefault="005D74B6"/>
    <w:sectPr w:rsidR="005D74B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BBA3B" w14:textId="77777777" w:rsidR="00212D3C" w:rsidRDefault="00212D3C" w:rsidP="005D74B6">
      <w:r>
        <w:separator/>
      </w:r>
    </w:p>
  </w:endnote>
  <w:endnote w:type="continuationSeparator" w:id="0">
    <w:p w14:paraId="6A61CD79" w14:textId="77777777" w:rsidR="00212D3C" w:rsidRDefault="00212D3C" w:rsidP="005D7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4796079"/>
      <w:docPartObj>
        <w:docPartGallery w:val="Page Numbers (Bottom of Page)"/>
        <w:docPartUnique/>
      </w:docPartObj>
    </w:sdtPr>
    <w:sdtContent>
      <w:p w14:paraId="61DDE044" w14:textId="26CFE2CB" w:rsidR="005D74B6" w:rsidRDefault="005D74B6"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98D2DA" w14:textId="77777777" w:rsidR="005D74B6" w:rsidRDefault="005D74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4282898"/>
      <w:docPartObj>
        <w:docPartGallery w:val="Page Numbers (Bottom of Page)"/>
        <w:docPartUnique/>
      </w:docPartObj>
    </w:sdtPr>
    <w:sdtContent>
      <w:p w14:paraId="399B4C75" w14:textId="5E60CC2E" w:rsidR="005D74B6" w:rsidRDefault="005D74B6"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0533A6" w14:textId="77777777" w:rsidR="005D74B6" w:rsidRDefault="005D7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E2F90" w14:textId="77777777" w:rsidR="00212D3C" w:rsidRDefault="00212D3C" w:rsidP="005D74B6">
      <w:r>
        <w:separator/>
      </w:r>
    </w:p>
  </w:footnote>
  <w:footnote w:type="continuationSeparator" w:id="0">
    <w:p w14:paraId="7F2A9967" w14:textId="77777777" w:rsidR="00212D3C" w:rsidRDefault="00212D3C" w:rsidP="005D74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B6"/>
    <w:rsid w:val="00212D3C"/>
    <w:rsid w:val="005D7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A706"/>
  <w15:chartTrackingRefBased/>
  <w15:docId w15:val="{DBD5DC25-8063-4F48-A59D-2C0894173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74B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D74B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D74B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5D74B6"/>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4B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D74B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D74B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D74B6"/>
    <w:rPr>
      <w:rFonts w:ascii="Times New Roman" w:eastAsia="Times New Roman" w:hAnsi="Times New Roman" w:cs="Times New Roman"/>
      <w:b/>
      <w:bCs/>
      <w:lang w:eastAsia="en-GB"/>
    </w:rPr>
  </w:style>
  <w:style w:type="character" w:styleId="Strong">
    <w:name w:val="Strong"/>
    <w:basedOn w:val="DefaultParagraphFont"/>
    <w:uiPriority w:val="22"/>
    <w:qFormat/>
    <w:rsid w:val="005D74B6"/>
    <w:rPr>
      <w:b/>
      <w:bCs/>
    </w:rPr>
  </w:style>
  <w:style w:type="paragraph" w:styleId="NormalWeb">
    <w:name w:val="Normal (Web)"/>
    <w:basedOn w:val="Normal"/>
    <w:uiPriority w:val="99"/>
    <w:semiHidden/>
    <w:unhideWhenUsed/>
    <w:rsid w:val="005D74B6"/>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5D74B6"/>
    <w:rPr>
      <w:i/>
      <w:iCs/>
    </w:rPr>
  </w:style>
  <w:style w:type="table" w:styleId="TableGrid">
    <w:name w:val="Table Grid"/>
    <w:basedOn w:val="TableNormal"/>
    <w:uiPriority w:val="39"/>
    <w:rsid w:val="005D7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74B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5D74B6"/>
    <w:pPr>
      <w:spacing w:before="120"/>
      <w:ind w:left="240"/>
    </w:pPr>
    <w:rPr>
      <w:rFonts w:cstheme="minorHAnsi"/>
      <w:b/>
      <w:bCs/>
      <w:sz w:val="22"/>
      <w:szCs w:val="22"/>
    </w:rPr>
  </w:style>
  <w:style w:type="paragraph" w:styleId="TOC3">
    <w:name w:val="toc 3"/>
    <w:basedOn w:val="Normal"/>
    <w:next w:val="Normal"/>
    <w:autoRedefine/>
    <w:uiPriority w:val="39"/>
    <w:unhideWhenUsed/>
    <w:rsid w:val="005D74B6"/>
    <w:pPr>
      <w:ind w:left="480"/>
    </w:pPr>
    <w:rPr>
      <w:rFonts w:cstheme="minorHAnsi"/>
      <w:sz w:val="20"/>
      <w:szCs w:val="20"/>
    </w:rPr>
  </w:style>
  <w:style w:type="paragraph" w:styleId="TOC1">
    <w:name w:val="toc 1"/>
    <w:basedOn w:val="Normal"/>
    <w:next w:val="Normal"/>
    <w:autoRedefine/>
    <w:uiPriority w:val="39"/>
    <w:unhideWhenUsed/>
    <w:rsid w:val="005D74B6"/>
    <w:pPr>
      <w:spacing w:before="120"/>
    </w:pPr>
    <w:rPr>
      <w:rFonts w:cstheme="minorHAnsi"/>
      <w:b/>
      <w:bCs/>
      <w:i/>
      <w:iCs/>
    </w:rPr>
  </w:style>
  <w:style w:type="character" w:styleId="Hyperlink">
    <w:name w:val="Hyperlink"/>
    <w:basedOn w:val="DefaultParagraphFont"/>
    <w:uiPriority w:val="99"/>
    <w:unhideWhenUsed/>
    <w:rsid w:val="005D74B6"/>
    <w:rPr>
      <w:color w:val="0563C1" w:themeColor="hyperlink"/>
      <w:u w:val="single"/>
    </w:rPr>
  </w:style>
  <w:style w:type="paragraph" w:styleId="TOC4">
    <w:name w:val="toc 4"/>
    <w:basedOn w:val="Normal"/>
    <w:next w:val="Normal"/>
    <w:autoRedefine/>
    <w:uiPriority w:val="39"/>
    <w:semiHidden/>
    <w:unhideWhenUsed/>
    <w:rsid w:val="005D74B6"/>
    <w:pPr>
      <w:ind w:left="720"/>
    </w:pPr>
    <w:rPr>
      <w:rFonts w:cstheme="minorHAnsi"/>
      <w:sz w:val="20"/>
      <w:szCs w:val="20"/>
    </w:rPr>
  </w:style>
  <w:style w:type="paragraph" w:styleId="TOC5">
    <w:name w:val="toc 5"/>
    <w:basedOn w:val="Normal"/>
    <w:next w:val="Normal"/>
    <w:autoRedefine/>
    <w:uiPriority w:val="39"/>
    <w:semiHidden/>
    <w:unhideWhenUsed/>
    <w:rsid w:val="005D74B6"/>
    <w:pPr>
      <w:ind w:left="960"/>
    </w:pPr>
    <w:rPr>
      <w:rFonts w:cstheme="minorHAnsi"/>
      <w:sz w:val="20"/>
      <w:szCs w:val="20"/>
    </w:rPr>
  </w:style>
  <w:style w:type="paragraph" w:styleId="TOC6">
    <w:name w:val="toc 6"/>
    <w:basedOn w:val="Normal"/>
    <w:next w:val="Normal"/>
    <w:autoRedefine/>
    <w:uiPriority w:val="39"/>
    <w:semiHidden/>
    <w:unhideWhenUsed/>
    <w:rsid w:val="005D74B6"/>
    <w:pPr>
      <w:ind w:left="1200"/>
    </w:pPr>
    <w:rPr>
      <w:rFonts w:cstheme="minorHAnsi"/>
      <w:sz w:val="20"/>
      <w:szCs w:val="20"/>
    </w:rPr>
  </w:style>
  <w:style w:type="paragraph" w:styleId="TOC7">
    <w:name w:val="toc 7"/>
    <w:basedOn w:val="Normal"/>
    <w:next w:val="Normal"/>
    <w:autoRedefine/>
    <w:uiPriority w:val="39"/>
    <w:semiHidden/>
    <w:unhideWhenUsed/>
    <w:rsid w:val="005D74B6"/>
    <w:pPr>
      <w:ind w:left="1440"/>
    </w:pPr>
    <w:rPr>
      <w:rFonts w:cstheme="minorHAnsi"/>
      <w:sz w:val="20"/>
      <w:szCs w:val="20"/>
    </w:rPr>
  </w:style>
  <w:style w:type="paragraph" w:styleId="TOC8">
    <w:name w:val="toc 8"/>
    <w:basedOn w:val="Normal"/>
    <w:next w:val="Normal"/>
    <w:autoRedefine/>
    <w:uiPriority w:val="39"/>
    <w:semiHidden/>
    <w:unhideWhenUsed/>
    <w:rsid w:val="005D74B6"/>
    <w:pPr>
      <w:ind w:left="1680"/>
    </w:pPr>
    <w:rPr>
      <w:rFonts w:cstheme="minorHAnsi"/>
      <w:sz w:val="20"/>
      <w:szCs w:val="20"/>
    </w:rPr>
  </w:style>
  <w:style w:type="paragraph" w:styleId="TOC9">
    <w:name w:val="toc 9"/>
    <w:basedOn w:val="Normal"/>
    <w:next w:val="Normal"/>
    <w:autoRedefine/>
    <w:uiPriority w:val="39"/>
    <w:semiHidden/>
    <w:unhideWhenUsed/>
    <w:rsid w:val="005D74B6"/>
    <w:pPr>
      <w:ind w:left="1920"/>
    </w:pPr>
    <w:rPr>
      <w:rFonts w:cstheme="minorHAnsi"/>
      <w:sz w:val="20"/>
      <w:szCs w:val="20"/>
    </w:rPr>
  </w:style>
  <w:style w:type="paragraph" w:styleId="Footer">
    <w:name w:val="footer"/>
    <w:basedOn w:val="Normal"/>
    <w:link w:val="FooterChar"/>
    <w:uiPriority w:val="99"/>
    <w:unhideWhenUsed/>
    <w:rsid w:val="005D74B6"/>
    <w:pPr>
      <w:tabs>
        <w:tab w:val="center" w:pos="4513"/>
        <w:tab w:val="right" w:pos="9026"/>
      </w:tabs>
    </w:pPr>
  </w:style>
  <w:style w:type="character" w:customStyle="1" w:styleId="FooterChar">
    <w:name w:val="Footer Char"/>
    <w:basedOn w:val="DefaultParagraphFont"/>
    <w:link w:val="Footer"/>
    <w:uiPriority w:val="99"/>
    <w:rsid w:val="005D74B6"/>
  </w:style>
  <w:style w:type="character" w:styleId="PageNumber">
    <w:name w:val="page number"/>
    <w:basedOn w:val="DefaultParagraphFont"/>
    <w:uiPriority w:val="99"/>
    <w:semiHidden/>
    <w:unhideWhenUsed/>
    <w:rsid w:val="005D7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426555">
      <w:bodyDiv w:val="1"/>
      <w:marLeft w:val="0"/>
      <w:marRight w:val="0"/>
      <w:marTop w:val="0"/>
      <w:marBottom w:val="0"/>
      <w:divBdr>
        <w:top w:val="none" w:sz="0" w:space="0" w:color="auto"/>
        <w:left w:val="none" w:sz="0" w:space="0" w:color="auto"/>
        <w:bottom w:val="none" w:sz="0" w:space="0" w:color="auto"/>
        <w:right w:val="none" w:sz="0" w:space="0" w:color="auto"/>
      </w:divBdr>
      <w:divsChild>
        <w:div w:id="245380868">
          <w:marLeft w:val="0"/>
          <w:marRight w:val="0"/>
          <w:marTop w:val="0"/>
          <w:marBottom w:val="0"/>
          <w:divBdr>
            <w:top w:val="none" w:sz="0" w:space="0" w:color="auto"/>
            <w:left w:val="none" w:sz="0" w:space="0" w:color="auto"/>
            <w:bottom w:val="none" w:sz="0" w:space="0" w:color="auto"/>
            <w:right w:val="none" w:sz="0" w:space="0" w:color="auto"/>
          </w:divBdr>
          <w:divsChild>
            <w:div w:id="19066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4FE45-4E28-294E-8C18-518963EF0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2191</Words>
  <Characters>12493</Characters>
  <Application>Microsoft Office Word</Application>
  <DocSecurity>0</DocSecurity>
  <Lines>104</Lines>
  <Paragraphs>29</Paragraphs>
  <ScaleCrop>false</ScaleCrop>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1</cp:revision>
  <dcterms:created xsi:type="dcterms:W3CDTF">2025-11-19T14:41:00Z</dcterms:created>
  <dcterms:modified xsi:type="dcterms:W3CDTF">2025-11-19T14:45:00Z</dcterms:modified>
</cp:coreProperties>
</file>