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5D78E" w14:textId="77777777" w:rsidR="00C061BF" w:rsidRPr="009C053E" w:rsidRDefault="00490A40" w:rsidP="00A9516F">
      <w:pPr>
        <w:pStyle w:val="Title"/>
        <w:jc w:val="center"/>
      </w:pPr>
      <w:r w:rsidRPr="009C053E">
        <w:t>DISSERTATION</w:t>
      </w:r>
    </w:p>
    <w:p w14:paraId="395B554D" w14:textId="48FF032B" w:rsidR="00EC0FE1" w:rsidRPr="009C053E" w:rsidRDefault="00311066" w:rsidP="004D322B">
      <w:pPr>
        <w:pStyle w:val="Subtitle"/>
        <w:spacing w:line="360" w:lineRule="auto"/>
        <w:jc w:val="center"/>
        <w:rPr>
          <w:rFonts w:ascii="Times New Roman" w:hAnsi="Times New Roman" w:cs="Times New Roman"/>
          <w:shd w:val="clear" w:color="auto" w:fill="FFFFFF"/>
        </w:rPr>
      </w:pPr>
      <w:r w:rsidRPr="009C053E">
        <w:rPr>
          <w:rFonts w:ascii="Times New Roman" w:hAnsi="Times New Roman" w:cs="Times New Roman"/>
          <w:shd w:val="clear" w:color="auto" w:fill="FFFFFF"/>
        </w:rPr>
        <w:t>Enhancing Recruitment Effectiveness in the I</w:t>
      </w:r>
      <w:r w:rsidR="00DF014B">
        <w:rPr>
          <w:rFonts w:ascii="Times New Roman" w:hAnsi="Times New Roman" w:cs="Times New Roman"/>
          <w:shd w:val="clear" w:color="auto" w:fill="FFFFFF"/>
        </w:rPr>
        <w:t>T</w:t>
      </w:r>
      <w:r w:rsidRPr="009C053E">
        <w:rPr>
          <w:rFonts w:ascii="Times New Roman" w:hAnsi="Times New Roman" w:cs="Times New Roman"/>
          <w:shd w:val="clear" w:color="auto" w:fill="FFFFFF"/>
        </w:rPr>
        <w:t xml:space="preserve"> Industry </w:t>
      </w:r>
      <w:r w:rsidR="009A109F" w:rsidRPr="009C053E">
        <w:rPr>
          <w:rFonts w:ascii="Times New Roman" w:hAnsi="Times New Roman" w:cs="Times New Roman"/>
          <w:shd w:val="clear" w:color="auto" w:fill="FFFFFF"/>
        </w:rPr>
        <w:t>in UK</w:t>
      </w:r>
    </w:p>
    <w:p w14:paraId="7FE44868" w14:textId="77777777" w:rsidR="00E037CF" w:rsidRPr="009C053E" w:rsidRDefault="005E50AB" w:rsidP="00650711">
      <w:pPr>
        <w:rPr>
          <w:rFonts w:ascii="Times New Roman" w:hAnsi="Times New Roman" w:cs="Times New Roman"/>
          <w:sz w:val="24"/>
          <w:szCs w:val="24"/>
        </w:rPr>
      </w:pPr>
      <w:r w:rsidRPr="009C053E">
        <w:rPr>
          <w:rFonts w:ascii="Times New Roman" w:hAnsi="Times New Roman" w:cs="Times New Roman"/>
          <w:sz w:val="24"/>
          <w:szCs w:val="24"/>
        </w:rPr>
        <w:br w:type="page"/>
      </w:r>
    </w:p>
    <w:p w14:paraId="73BAAB06" w14:textId="77777777" w:rsidR="00650711" w:rsidRPr="009C053E" w:rsidRDefault="00650711" w:rsidP="00650711">
      <w:pPr>
        <w:pStyle w:val="Heading1"/>
        <w:spacing w:line="360" w:lineRule="auto"/>
        <w:jc w:val="both"/>
        <w:rPr>
          <w:rFonts w:ascii="Times New Roman" w:hAnsi="Times New Roman" w:cs="Times New Roman"/>
          <w:sz w:val="24"/>
          <w:szCs w:val="24"/>
        </w:rPr>
      </w:pPr>
      <w:bookmarkStart w:id="0" w:name="_Toc154479537"/>
      <w:r w:rsidRPr="009C053E">
        <w:rPr>
          <w:rFonts w:ascii="Times New Roman" w:hAnsi="Times New Roman" w:cs="Times New Roman"/>
          <w:sz w:val="24"/>
          <w:szCs w:val="24"/>
        </w:rPr>
        <w:t>Abstract</w:t>
      </w:r>
      <w:bookmarkEnd w:id="0"/>
      <w:r w:rsidRPr="009C053E">
        <w:rPr>
          <w:rFonts w:ascii="Times New Roman" w:hAnsi="Times New Roman" w:cs="Times New Roman"/>
          <w:sz w:val="24"/>
          <w:szCs w:val="24"/>
        </w:rPr>
        <w:t xml:space="preserve"> </w:t>
      </w:r>
    </w:p>
    <w:p w14:paraId="5B3FFF16" w14:textId="0BF12509" w:rsidR="0036065C" w:rsidRPr="009C053E" w:rsidRDefault="0048207D" w:rsidP="0048207D">
      <w:pPr>
        <w:spacing w:line="360" w:lineRule="auto"/>
        <w:jc w:val="both"/>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t>T</w:t>
      </w:r>
      <w:r w:rsidRPr="0048207D">
        <w:rPr>
          <w:rFonts w:ascii="Times New Roman" w:hAnsi="Times New Roman" w:cs="Times New Roman"/>
          <w:sz w:val="24"/>
          <w:szCs w:val="24"/>
        </w:rPr>
        <w:t xml:space="preserve">he study </w:t>
      </w:r>
      <w:r w:rsidR="00D93E9F" w:rsidRPr="0048207D">
        <w:rPr>
          <w:rFonts w:ascii="Times New Roman" w:hAnsi="Times New Roman" w:cs="Times New Roman"/>
          <w:sz w:val="24"/>
          <w:szCs w:val="24"/>
        </w:rPr>
        <w:t>investigated</w:t>
      </w:r>
      <w:r w:rsidRPr="0048207D">
        <w:rPr>
          <w:rFonts w:ascii="Times New Roman" w:hAnsi="Times New Roman" w:cs="Times New Roman"/>
          <w:sz w:val="24"/>
          <w:szCs w:val="24"/>
        </w:rPr>
        <w:t xml:space="preserve"> strategies to increase the efficacy of recruitment in the UK's IT sector</w:t>
      </w:r>
      <w:r>
        <w:rPr>
          <w:rFonts w:ascii="Times New Roman" w:hAnsi="Times New Roman" w:cs="Times New Roman"/>
          <w:sz w:val="24"/>
          <w:szCs w:val="24"/>
        </w:rPr>
        <w:t xml:space="preserve"> w</w:t>
      </w:r>
      <w:r w:rsidRPr="0048207D">
        <w:rPr>
          <w:rFonts w:ascii="Times New Roman" w:hAnsi="Times New Roman" w:cs="Times New Roman"/>
          <w:sz w:val="24"/>
          <w:szCs w:val="24"/>
        </w:rPr>
        <w:t>ith issues like cultural fit and talent gaps changing constantly. Th</w:t>
      </w:r>
      <w:r w:rsidR="00CB31EE">
        <w:rPr>
          <w:rFonts w:ascii="Times New Roman" w:hAnsi="Times New Roman" w:cs="Times New Roman"/>
          <w:sz w:val="24"/>
          <w:szCs w:val="24"/>
        </w:rPr>
        <w:t>is</w:t>
      </w:r>
      <w:r w:rsidRPr="0048207D">
        <w:rPr>
          <w:rFonts w:ascii="Times New Roman" w:hAnsi="Times New Roman" w:cs="Times New Roman"/>
          <w:sz w:val="24"/>
          <w:szCs w:val="24"/>
        </w:rPr>
        <w:t xml:space="preserve"> study </w:t>
      </w:r>
      <w:r w:rsidR="00CB31EE">
        <w:rPr>
          <w:rFonts w:ascii="Times New Roman" w:hAnsi="Times New Roman" w:cs="Times New Roman"/>
          <w:sz w:val="24"/>
          <w:szCs w:val="24"/>
        </w:rPr>
        <w:t>also explored</w:t>
      </w:r>
      <w:r w:rsidRPr="0048207D">
        <w:rPr>
          <w:rFonts w:ascii="Times New Roman" w:hAnsi="Times New Roman" w:cs="Times New Roman"/>
          <w:sz w:val="24"/>
          <w:szCs w:val="24"/>
        </w:rPr>
        <w:t xml:space="preserve"> comprehensive hiring procedures that used concepts such as diversity and human capital to attract and retain top talent. It considered obstacles, including the shortage of workforce planners and the need for technological upgrading, and offered suggestions, including automation, diversity in hiring, and better communications</w:t>
      </w:r>
      <w:r>
        <w:rPr>
          <w:rFonts w:ascii="Times New Roman" w:hAnsi="Times New Roman" w:cs="Times New Roman"/>
          <w:sz w:val="24"/>
          <w:szCs w:val="24"/>
        </w:rPr>
        <w:t xml:space="preserve">. </w:t>
      </w:r>
      <w:r w:rsidRPr="0048207D">
        <w:rPr>
          <w:rFonts w:ascii="Times New Roman" w:hAnsi="Times New Roman" w:cs="Times New Roman"/>
          <w:sz w:val="24"/>
          <w:szCs w:val="24"/>
        </w:rPr>
        <w:t>With thematic research, we gained a better understanding of the intricate hiring process and came up with methods on how to simplify the process in the ever-changing UK IT industry.</w:t>
      </w:r>
      <w:r w:rsidR="00311066" w:rsidRPr="009C053E">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lang w:eastAsia="en-US"/>
        </w:rPr>
        <w:id w:val="-2058457242"/>
        <w:docPartObj>
          <w:docPartGallery w:val="Table of Contents"/>
          <w:docPartUnique/>
        </w:docPartObj>
      </w:sdtPr>
      <w:sdtEndPr>
        <w:rPr>
          <w:noProof/>
        </w:rPr>
      </w:sdtEndPr>
      <w:sdtContent>
        <w:p w14:paraId="4129DD36" w14:textId="77777777" w:rsidR="00650711" w:rsidRPr="009C053E" w:rsidRDefault="00650711">
          <w:pPr>
            <w:pStyle w:val="TOCHeading"/>
          </w:pPr>
          <w:r w:rsidRPr="009C053E">
            <w:t>Contents</w:t>
          </w:r>
        </w:p>
        <w:p w14:paraId="7E1841DF" w14:textId="77777777" w:rsidR="00474449" w:rsidRPr="0079671E" w:rsidRDefault="00650711">
          <w:pPr>
            <w:pStyle w:val="TOC1"/>
            <w:tabs>
              <w:tab w:val="right" w:leader="dot" w:pos="9350"/>
            </w:tabs>
            <w:rPr>
              <w:rFonts w:eastAsiaTheme="minorEastAsia"/>
              <w:noProof/>
            </w:rPr>
          </w:pPr>
          <w:r w:rsidRPr="0079671E">
            <w:fldChar w:fldCharType="begin"/>
          </w:r>
          <w:r w:rsidRPr="0079671E">
            <w:instrText xml:space="preserve"> TOC \o "1-3" \h \z \u </w:instrText>
          </w:r>
          <w:r w:rsidRPr="0079671E">
            <w:fldChar w:fldCharType="separate"/>
          </w:r>
          <w:hyperlink w:anchor="_Toc154479537" w:history="1">
            <w:r w:rsidR="00474449" w:rsidRPr="0079671E">
              <w:rPr>
                <w:rStyle w:val="Hyperlink"/>
                <w:rFonts w:ascii="Times New Roman" w:hAnsi="Times New Roman" w:cs="Times New Roman"/>
                <w:noProof/>
              </w:rPr>
              <w:t>Abstract</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_Toc154479537 \h </w:instrText>
            </w:r>
            <w:r w:rsidR="00474449" w:rsidRPr="0079671E">
              <w:rPr>
                <w:noProof/>
                <w:webHidden/>
              </w:rPr>
            </w:r>
            <w:r w:rsidR="00474449" w:rsidRPr="0079671E">
              <w:rPr>
                <w:noProof/>
                <w:webHidden/>
              </w:rPr>
              <w:fldChar w:fldCharType="separate"/>
            </w:r>
            <w:r w:rsidR="00474449" w:rsidRPr="0079671E">
              <w:rPr>
                <w:noProof/>
                <w:webHidden/>
              </w:rPr>
              <w:t>2</w:t>
            </w:r>
            <w:r w:rsidR="00474449" w:rsidRPr="0079671E">
              <w:rPr>
                <w:noProof/>
                <w:webHidden/>
              </w:rPr>
              <w:fldChar w:fldCharType="end"/>
            </w:r>
          </w:hyperlink>
        </w:p>
        <w:p w14:paraId="03A3FF60" w14:textId="77777777" w:rsidR="00474449" w:rsidRPr="0079671E" w:rsidRDefault="00000000">
          <w:pPr>
            <w:pStyle w:val="TOC1"/>
            <w:tabs>
              <w:tab w:val="right" w:leader="dot" w:pos="9350"/>
            </w:tabs>
            <w:rPr>
              <w:rFonts w:eastAsiaTheme="minorEastAsia"/>
              <w:noProof/>
            </w:rPr>
          </w:pPr>
          <w:hyperlink w:anchor="_Toc154479538" w:history="1">
            <w:r w:rsidR="00474449" w:rsidRPr="0079671E">
              <w:rPr>
                <w:rStyle w:val="Hyperlink"/>
                <w:rFonts w:ascii="Times New Roman" w:hAnsi="Times New Roman" w:cs="Times New Roman"/>
                <w:noProof/>
              </w:rPr>
              <w:t>Chapter 1- Introduction</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_Toc154479538 \h </w:instrText>
            </w:r>
            <w:r w:rsidR="00474449" w:rsidRPr="0079671E">
              <w:rPr>
                <w:noProof/>
                <w:webHidden/>
              </w:rPr>
            </w:r>
            <w:r w:rsidR="00474449" w:rsidRPr="0079671E">
              <w:rPr>
                <w:noProof/>
                <w:webHidden/>
              </w:rPr>
              <w:fldChar w:fldCharType="separate"/>
            </w:r>
            <w:r w:rsidR="00474449" w:rsidRPr="0079671E">
              <w:rPr>
                <w:noProof/>
                <w:webHidden/>
              </w:rPr>
              <w:t>5</w:t>
            </w:r>
            <w:r w:rsidR="00474449" w:rsidRPr="0079671E">
              <w:rPr>
                <w:noProof/>
                <w:webHidden/>
              </w:rPr>
              <w:fldChar w:fldCharType="end"/>
            </w:r>
          </w:hyperlink>
        </w:p>
        <w:p w14:paraId="4588C6FD" w14:textId="77777777" w:rsidR="00474449" w:rsidRPr="0079671E" w:rsidRDefault="00000000">
          <w:pPr>
            <w:pStyle w:val="TOC2"/>
            <w:tabs>
              <w:tab w:val="left" w:pos="880"/>
              <w:tab w:val="right" w:leader="dot" w:pos="9350"/>
            </w:tabs>
            <w:rPr>
              <w:rFonts w:eastAsiaTheme="minorEastAsia"/>
              <w:noProof/>
            </w:rPr>
          </w:pPr>
          <w:hyperlink w:anchor="_Toc154479539" w:history="1">
            <w:r w:rsidR="00474449" w:rsidRPr="0079671E">
              <w:rPr>
                <w:rStyle w:val="Hyperlink"/>
                <w:rFonts w:ascii="Times New Roman" w:hAnsi="Times New Roman" w:cs="Times New Roman"/>
                <w:noProof/>
              </w:rPr>
              <w:t>1.1</w:t>
            </w:r>
            <w:r w:rsidR="00474449" w:rsidRPr="0079671E">
              <w:rPr>
                <w:rFonts w:eastAsiaTheme="minorEastAsia"/>
                <w:noProof/>
              </w:rPr>
              <w:tab/>
            </w:r>
            <w:r w:rsidR="00474449" w:rsidRPr="0079671E">
              <w:rPr>
                <w:rStyle w:val="Hyperlink"/>
                <w:rFonts w:ascii="Times New Roman" w:hAnsi="Times New Roman" w:cs="Times New Roman"/>
                <w:noProof/>
              </w:rPr>
              <w:t>Introduction of the research</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_Toc154479539 \h </w:instrText>
            </w:r>
            <w:r w:rsidR="00474449" w:rsidRPr="0079671E">
              <w:rPr>
                <w:noProof/>
                <w:webHidden/>
              </w:rPr>
            </w:r>
            <w:r w:rsidR="00474449" w:rsidRPr="0079671E">
              <w:rPr>
                <w:noProof/>
                <w:webHidden/>
              </w:rPr>
              <w:fldChar w:fldCharType="separate"/>
            </w:r>
            <w:r w:rsidR="00474449" w:rsidRPr="0079671E">
              <w:rPr>
                <w:noProof/>
                <w:webHidden/>
              </w:rPr>
              <w:t>5</w:t>
            </w:r>
            <w:r w:rsidR="00474449" w:rsidRPr="0079671E">
              <w:rPr>
                <w:noProof/>
                <w:webHidden/>
              </w:rPr>
              <w:fldChar w:fldCharType="end"/>
            </w:r>
          </w:hyperlink>
        </w:p>
        <w:p w14:paraId="2B46ABD5" w14:textId="77777777" w:rsidR="00474449" w:rsidRPr="0079671E" w:rsidRDefault="00000000">
          <w:pPr>
            <w:pStyle w:val="TOC2"/>
            <w:tabs>
              <w:tab w:val="left" w:pos="880"/>
              <w:tab w:val="right" w:leader="dot" w:pos="9350"/>
            </w:tabs>
            <w:rPr>
              <w:rFonts w:eastAsiaTheme="minorEastAsia"/>
              <w:noProof/>
            </w:rPr>
          </w:pPr>
          <w:hyperlink w:anchor="_Toc154479540" w:history="1">
            <w:r w:rsidR="00474449" w:rsidRPr="0079671E">
              <w:rPr>
                <w:rStyle w:val="Hyperlink"/>
                <w:rFonts w:ascii="Times New Roman" w:hAnsi="Times New Roman" w:cs="Times New Roman"/>
                <w:noProof/>
              </w:rPr>
              <w:t>1.2</w:t>
            </w:r>
            <w:r w:rsidR="00474449" w:rsidRPr="0079671E">
              <w:rPr>
                <w:rFonts w:eastAsiaTheme="minorEastAsia"/>
                <w:noProof/>
              </w:rPr>
              <w:tab/>
            </w:r>
            <w:r w:rsidR="00474449" w:rsidRPr="0079671E">
              <w:rPr>
                <w:rStyle w:val="Hyperlink"/>
                <w:rFonts w:ascii="Times New Roman" w:hAnsi="Times New Roman" w:cs="Times New Roman"/>
                <w:noProof/>
              </w:rPr>
              <w:t>Background of the study</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_Toc154479540 \h </w:instrText>
            </w:r>
            <w:r w:rsidR="00474449" w:rsidRPr="0079671E">
              <w:rPr>
                <w:noProof/>
                <w:webHidden/>
              </w:rPr>
            </w:r>
            <w:r w:rsidR="00474449" w:rsidRPr="0079671E">
              <w:rPr>
                <w:noProof/>
                <w:webHidden/>
              </w:rPr>
              <w:fldChar w:fldCharType="separate"/>
            </w:r>
            <w:r w:rsidR="00474449" w:rsidRPr="0079671E">
              <w:rPr>
                <w:noProof/>
                <w:webHidden/>
              </w:rPr>
              <w:t>5</w:t>
            </w:r>
            <w:r w:rsidR="00474449" w:rsidRPr="0079671E">
              <w:rPr>
                <w:noProof/>
                <w:webHidden/>
              </w:rPr>
              <w:fldChar w:fldCharType="end"/>
            </w:r>
          </w:hyperlink>
        </w:p>
        <w:p w14:paraId="513ACEA3" w14:textId="77777777" w:rsidR="00474449" w:rsidRPr="0079671E" w:rsidRDefault="00000000">
          <w:pPr>
            <w:pStyle w:val="TOC2"/>
            <w:tabs>
              <w:tab w:val="left" w:pos="880"/>
              <w:tab w:val="right" w:leader="dot" w:pos="9350"/>
            </w:tabs>
            <w:rPr>
              <w:rFonts w:eastAsiaTheme="minorEastAsia"/>
              <w:noProof/>
            </w:rPr>
          </w:pPr>
          <w:hyperlink w:anchor="_Toc154479541" w:history="1">
            <w:r w:rsidR="00474449" w:rsidRPr="0079671E">
              <w:rPr>
                <w:rStyle w:val="Hyperlink"/>
                <w:rFonts w:ascii="Times New Roman" w:hAnsi="Times New Roman" w:cs="Times New Roman"/>
                <w:noProof/>
              </w:rPr>
              <w:t>1.3</w:t>
            </w:r>
            <w:r w:rsidR="00474449" w:rsidRPr="0079671E">
              <w:rPr>
                <w:rFonts w:eastAsiaTheme="minorEastAsia"/>
                <w:noProof/>
              </w:rPr>
              <w:tab/>
            </w:r>
            <w:r w:rsidR="00474449" w:rsidRPr="0079671E">
              <w:rPr>
                <w:rStyle w:val="Hyperlink"/>
                <w:rFonts w:ascii="Times New Roman" w:hAnsi="Times New Roman" w:cs="Times New Roman"/>
                <w:noProof/>
              </w:rPr>
              <w:t>Problem Statement</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_Toc154479541 \h </w:instrText>
            </w:r>
            <w:r w:rsidR="00474449" w:rsidRPr="0079671E">
              <w:rPr>
                <w:noProof/>
                <w:webHidden/>
              </w:rPr>
            </w:r>
            <w:r w:rsidR="00474449" w:rsidRPr="0079671E">
              <w:rPr>
                <w:noProof/>
                <w:webHidden/>
              </w:rPr>
              <w:fldChar w:fldCharType="separate"/>
            </w:r>
            <w:r w:rsidR="00474449" w:rsidRPr="0079671E">
              <w:rPr>
                <w:noProof/>
                <w:webHidden/>
              </w:rPr>
              <w:t>5</w:t>
            </w:r>
            <w:r w:rsidR="00474449" w:rsidRPr="0079671E">
              <w:rPr>
                <w:noProof/>
                <w:webHidden/>
              </w:rPr>
              <w:fldChar w:fldCharType="end"/>
            </w:r>
          </w:hyperlink>
        </w:p>
        <w:p w14:paraId="58162F43" w14:textId="77777777" w:rsidR="00474449" w:rsidRPr="0079671E" w:rsidRDefault="00000000">
          <w:pPr>
            <w:pStyle w:val="TOC2"/>
            <w:tabs>
              <w:tab w:val="right" w:leader="dot" w:pos="9350"/>
            </w:tabs>
            <w:rPr>
              <w:rFonts w:eastAsiaTheme="minorEastAsia"/>
              <w:noProof/>
            </w:rPr>
          </w:pPr>
          <w:hyperlink w:anchor="_Toc154479542" w:history="1">
            <w:r w:rsidR="00474449" w:rsidRPr="0079671E">
              <w:rPr>
                <w:rStyle w:val="Hyperlink"/>
                <w:rFonts w:ascii="Times New Roman" w:hAnsi="Times New Roman" w:cs="Times New Roman"/>
                <w:noProof/>
              </w:rPr>
              <w:t>1.4 Aims, Objectives, Research Questions</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_Toc154479542 \h </w:instrText>
            </w:r>
            <w:r w:rsidR="00474449" w:rsidRPr="0079671E">
              <w:rPr>
                <w:noProof/>
                <w:webHidden/>
              </w:rPr>
            </w:r>
            <w:r w:rsidR="00474449" w:rsidRPr="0079671E">
              <w:rPr>
                <w:noProof/>
                <w:webHidden/>
              </w:rPr>
              <w:fldChar w:fldCharType="separate"/>
            </w:r>
            <w:r w:rsidR="00474449" w:rsidRPr="0079671E">
              <w:rPr>
                <w:noProof/>
                <w:webHidden/>
              </w:rPr>
              <w:t>6</w:t>
            </w:r>
            <w:r w:rsidR="00474449" w:rsidRPr="0079671E">
              <w:rPr>
                <w:noProof/>
                <w:webHidden/>
              </w:rPr>
              <w:fldChar w:fldCharType="end"/>
            </w:r>
          </w:hyperlink>
        </w:p>
        <w:p w14:paraId="661FF454" w14:textId="77777777" w:rsidR="00474449" w:rsidRPr="0079671E" w:rsidRDefault="00000000">
          <w:pPr>
            <w:pStyle w:val="TOC2"/>
            <w:tabs>
              <w:tab w:val="left" w:pos="880"/>
              <w:tab w:val="right" w:leader="dot" w:pos="9350"/>
            </w:tabs>
            <w:rPr>
              <w:rFonts w:eastAsiaTheme="minorEastAsia"/>
              <w:noProof/>
            </w:rPr>
          </w:pPr>
          <w:hyperlink w:anchor="_Toc154479543" w:history="1">
            <w:r w:rsidR="00474449" w:rsidRPr="0079671E">
              <w:rPr>
                <w:rStyle w:val="Hyperlink"/>
                <w:rFonts w:ascii="Times New Roman" w:hAnsi="Times New Roman" w:cs="Times New Roman"/>
                <w:noProof/>
              </w:rPr>
              <w:t>1.5</w:t>
            </w:r>
            <w:r w:rsidR="00474449" w:rsidRPr="0079671E">
              <w:rPr>
                <w:rFonts w:eastAsiaTheme="minorEastAsia"/>
                <w:noProof/>
              </w:rPr>
              <w:tab/>
            </w:r>
            <w:r w:rsidR="00474449" w:rsidRPr="0079671E">
              <w:rPr>
                <w:rStyle w:val="Hyperlink"/>
                <w:rFonts w:ascii="Times New Roman" w:hAnsi="Times New Roman" w:cs="Times New Roman"/>
                <w:noProof/>
              </w:rPr>
              <w:t>The rationale of the Research</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_Toc154479543 \h </w:instrText>
            </w:r>
            <w:r w:rsidR="00474449" w:rsidRPr="0079671E">
              <w:rPr>
                <w:noProof/>
                <w:webHidden/>
              </w:rPr>
            </w:r>
            <w:r w:rsidR="00474449" w:rsidRPr="0079671E">
              <w:rPr>
                <w:noProof/>
                <w:webHidden/>
              </w:rPr>
              <w:fldChar w:fldCharType="separate"/>
            </w:r>
            <w:r w:rsidR="00474449" w:rsidRPr="0079671E">
              <w:rPr>
                <w:noProof/>
                <w:webHidden/>
              </w:rPr>
              <w:t>6</w:t>
            </w:r>
            <w:r w:rsidR="00474449" w:rsidRPr="0079671E">
              <w:rPr>
                <w:noProof/>
                <w:webHidden/>
              </w:rPr>
              <w:fldChar w:fldCharType="end"/>
            </w:r>
          </w:hyperlink>
        </w:p>
        <w:p w14:paraId="72ED364B" w14:textId="77777777" w:rsidR="00474449" w:rsidRPr="0079671E" w:rsidRDefault="00000000">
          <w:pPr>
            <w:pStyle w:val="TOC2"/>
            <w:tabs>
              <w:tab w:val="left" w:pos="880"/>
              <w:tab w:val="right" w:leader="dot" w:pos="9350"/>
            </w:tabs>
            <w:rPr>
              <w:rFonts w:eastAsiaTheme="minorEastAsia"/>
              <w:noProof/>
            </w:rPr>
          </w:pPr>
          <w:hyperlink w:anchor="_Toc154479544" w:history="1">
            <w:r w:rsidR="00474449" w:rsidRPr="0079671E">
              <w:rPr>
                <w:rStyle w:val="Hyperlink"/>
                <w:rFonts w:ascii="Times New Roman" w:hAnsi="Times New Roman" w:cs="Times New Roman"/>
                <w:noProof/>
              </w:rPr>
              <w:t>1.6</w:t>
            </w:r>
            <w:r w:rsidR="00474449" w:rsidRPr="0079671E">
              <w:rPr>
                <w:rFonts w:eastAsiaTheme="minorEastAsia"/>
                <w:noProof/>
              </w:rPr>
              <w:tab/>
            </w:r>
            <w:r w:rsidR="00474449" w:rsidRPr="0079671E">
              <w:rPr>
                <w:rStyle w:val="Hyperlink"/>
                <w:rFonts w:ascii="Times New Roman" w:hAnsi="Times New Roman" w:cs="Times New Roman"/>
                <w:noProof/>
              </w:rPr>
              <w:t>Methodology</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_Toc154479544 \h </w:instrText>
            </w:r>
            <w:r w:rsidR="00474449" w:rsidRPr="0079671E">
              <w:rPr>
                <w:noProof/>
                <w:webHidden/>
              </w:rPr>
            </w:r>
            <w:r w:rsidR="00474449" w:rsidRPr="0079671E">
              <w:rPr>
                <w:noProof/>
                <w:webHidden/>
              </w:rPr>
              <w:fldChar w:fldCharType="separate"/>
            </w:r>
            <w:r w:rsidR="00474449" w:rsidRPr="0079671E">
              <w:rPr>
                <w:noProof/>
                <w:webHidden/>
              </w:rPr>
              <w:t>7</w:t>
            </w:r>
            <w:r w:rsidR="00474449" w:rsidRPr="0079671E">
              <w:rPr>
                <w:noProof/>
                <w:webHidden/>
              </w:rPr>
              <w:fldChar w:fldCharType="end"/>
            </w:r>
          </w:hyperlink>
        </w:p>
        <w:p w14:paraId="1148DE26" w14:textId="77777777" w:rsidR="00474449" w:rsidRPr="0079671E" w:rsidRDefault="00000000">
          <w:pPr>
            <w:pStyle w:val="TOC2"/>
            <w:tabs>
              <w:tab w:val="right" w:leader="dot" w:pos="9350"/>
            </w:tabs>
            <w:rPr>
              <w:rFonts w:eastAsiaTheme="minorEastAsia"/>
              <w:noProof/>
            </w:rPr>
          </w:pPr>
          <w:hyperlink w:anchor="_Toc154479545" w:history="1">
            <w:r w:rsidR="00474449" w:rsidRPr="0079671E">
              <w:rPr>
                <w:rStyle w:val="Hyperlink"/>
                <w:rFonts w:ascii="Times New Roman" w:hAnsi="Times New Roman" w:cs="Times New Roman"/>
                <w:noProof/>
              </w:rPr>
              <w:t>1.7 Scope of the Study</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_Toc154479545 \h </w:instrText>
            </w:r>
            <w:r w:rsidR="00474449" w:rsidRPr="0079671E">
              <w:rPr>
                <w:noProof/>
                <w:webHidden/>
              </w:rPr>
            </w:r>
            <w:r w:rsidR="00474449" w:rsidRPr="0079671E">
              <w:rPr>
                <w:noProof/>
                <w:webHidden/>
              </w:rPr>
              <w:fldChar w:fldCharType="separate"/>
            </w:r>
            <w:r w:rsidR="00474449" w:rsidRPr="0079671E">
              <w:rPr>
                <w:noProof/>
                <w:webHidden/>
              </w:rPr>
              <w:t>7</w:t>
            </w:r>
            <w:r w:rsidR="00474449" w:rsidRPr="0079671E">
              <w:rPr>
                <w:noProof/>
                <w:webHidden/>
              </w:rPr>
              <w:fldChar w:fldCharType="end"/>
            </w:r>
          </w:hyperlink>
        </w:p>
        <w:p w14:paraId="337F17DF" w14:textId="77777777" w:rsidR="00474449" w:rsidRPr="0079671E" w:rsidRDefault="00000000">
          <w:pPr>
            <w:pStyle w:val="TOC2"/>
            <w:tabs>
              <w:tab w:val="right" w:leader="dot" w:pos="9350"/>
            </w:tabs>
            <w:rPr>
              <w:rFonts w:eastAsiaTheme="minorEastAsia"/>
              <w:noProof/>
            </w:rPr>
          </w:pPr>
          <w:hyperlink w:anchor="_Toc154479546" w:history="1">
            <w:r w:rsidR="00474449" w:rsidRPr="0079671E">
              <w:rPr>
                <w:rStyle w:val="Hyperlink"/>
                <w:rFonts w:ascii="Times New Roman" w:hAnsi="Times New Roman" w:cs="Times New Roman"/>
                <w:noProof/>
              </w:rPr>
              <w:t>1.8 Summary of Chapter 1</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_Toc154479546 \h </w:instrText>
            </w:r>
            <w:r w:rsidR="00474449" w:rsidRPr="0079671E">
              <w:rPr>
                <w:noProof/>
                <w:webHidden/>
              </w:rPr>
            </w:r>
            <w:r w:rsidR="00474449" w:rsidRPr="0079671E">
              <w:rPr>
                <w:noProof/>
                <w:webHidden/>
              </w:rPr>
              <w:fldChar w:fldCharType="separate"/>
            </w:r>
            <w:r w:rsidR="00474449" w:rsidRPr="0079671E">
              <w:rPr>
                <w:noProof/>
                <w:webHidden/>
              </w:rPr>
              <w:t>7</w:t>
            </w:r>
            <w:r w:rsidR="00474449" w:rsidRPr="0079671E">
              <w:rPr>
                <w:noProof/>
                <w:webHidden/>
              </w:rPr>
              <w:fldChar w:fldCharType="end"/>
            </w:r>
          </w:hyperlink>
        </w:p>
        <w:p w14:paraId="2DC3851A" w14:textId="77777777" w:rsidR="00474449" w:rsidRPr="0079671E" w:rsidRDefault="00000000">
          <w:pPr>
            <w:pStyle w:val="TOC1"/>
            <w:tabs>
              <w:tab w:val="right" w:leader="dot" w:pos="9350"/>
            </w:tabs>
            <w:rPr>
              <w:rFonts w:eastAsiaTheme="minorEastAsia"/>
              <w:noProof/>
            </w:rPr>
          </w:pPr>
          <w:hyperlink w:anchor="_Toc154479547" w:history="1">
            <w:r w:rsidR="00474449" w:rsidRPr="0079671E">
              <w:rPr>
                <w:rStyle w:val="Hyperlink"/>
                <w:rFonts w:ascii="Times New Roman" w:hAnsi="Times New Roman" w:cs="Times New Roman"/>
                <w:noProof/>
              </w:rPr>
              <w:t>Chapter 2- Literature Review</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_Toc154479547 \h </w:instrText>
            </w:r>
            <w:r w:rsidR="00474449" w:rsidRPr="0079671E">
              <w:rPr>
                <w:noProof/>
                <w:webHidden/>
              </w:rPr>
            </w:r>
            <w:r w:rsidR="00474449" w:rsidRPr="0079671E">
              <w:rPr>
                <w:noProof/>
                <w:webHidden/>
              </w:rPr>
              <w:fldChar w:fldCharType="separate"/>
            </w:r>
            <w:r w:rsidR="00474449" w:rsidRPr="0079671E">
              <w:rPr>
                <w:noProof/>
                <w:webHidden/>
              </w:rPr>
              <w:t>9</w:t>
            </w:r>
            <w:r w:rsidR="00474449" w:rsidRPr="0079671E">
              <w:rPr>
                <w:noProof/>
                <w:webHidden/>
              </w:rPr>
              <w:fldChar w:fldCharType="end"/>
            </w:r>
          </w:hyperlink>
        </w:p>
        <w:p w14:paraId="40D60E09" w14:textId="77777777" w:rsidR="00474449" w:rsidRPr="0079671E" w:rsidRDefault="00000000">
          <w:pPr>
            <w:pStyle w:val="TOC2"/>
            <w:tabs>
              <w:tab w:val="right" w:leader="dot" w:pos="9350"/>
            </w:tabs>
            <w:rPr>
              <w:rFonts w:eastAsiaTheme="minorEastAsia"/>
              <w:noProof/>
            </w:rPr>
          </w:pPr>
          <w:hyperlink w:anchor="_Toc154479548" w:history="1">
            <w:r w:rsidR="00474449" w:rsidRPr="0079671E">
              <w:rPr>
                <w:rStyle w:val="Hyperlink"/>
                <w:rFonts w:ascii="Times New Roman" w:hAnsi="Times New Roman" w:cs="Times New Roman"/>
                <w:noProof/>
                <w:lang w:val="en-GB"/>
              </w:rPr>
              <w:t xml:space="preserve">2.1 Introduction of chapter 2 - </w:t>
            </w:r>
            <w:r w:rsidR="00474449" w:rsidRPr="0079671E">
              <w:rPr>
                <w:rStyle w:val="Hyperlink"/>
                <w:rFonts w:ascii="Times New Roman" w:hAnsi="Times New Roman" w:cs="Times New Roman"/>
                <w:noProof/>
              </w:rPr>
              <w:t>Literature Review</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_Toc154479548 \h </w:instrText>
            </w:r>
            <w:r w:rsidR="00474449" w:rsidRPr="0079671E">
              <w:rPr>
                <w:noProof/>
                <w:webHidden/>
              </w:rPr>
            </w:r>
            <w:r w:rsidR="00474449" w:rsidRPr="0079671E">
              <w:rPr>
                <w:noProof/>
                <w:webHidden/>
              </w:rPr>
              <w:fldChar w:fldCharType="separate"/>
            </w:r>
            <w:r w:rsidR="00474449" w:rsidRPr="0079671E">
              <w:rPr>
                <w:noProof/>
                <w:webHidden/>
              </w:rPr>
              <w:t>9</w:t>
            </w:r>
            <w:r w:rsidR="00474449" w:rsidRPr="0079671E">
              <w:rPr>
                <w:noProof/>
                <w:webHidden/>
              </w:rPr>
              <w:fldChar w:fldCharType="end"/>
            </w:r>
          </w:hyperlink>
        </w:p>
        <w:p w14:paraId="6EE55612" w14:textId="77777777" w:rsidR="00474449" w:rsidRPr="0079671E" w:rsidRDefault="00000000">
          <w:pPr>
            <w:pStyle w:val="TOC2"/>
            <w:tabs>
              <w:tab w:val="right" w:leader="dot" w:pos="9350"/>
            </w:tabs>
            <w:rPr>
              <w:rFonts w:eastAsiaTheme="minorEastAsia"/>
              <w:noProof/>
            </w:rPr>
          </w:pPr>
          <w:hyperlink w:anchor="_Toc154479549" w:history="1">
            <w:r w:rsidR="00474449" w:rsidRPr="0079671E">
              <w:rPr>
                <w:rStyle w:val="Hyperlink"/>
                <w:rFonts w:ascii="Times New Roman" w:hAnsi="Times New Roman" w:cs="Times New Roman"/>
                <w:noProof/>
                <w:lang w:val="en-GB"/>
              </w:rPr>
              <w:t xml:space="preserve">2.2 </w:t>
            </w:r>
            <w:r w:rsidR="00474449" w:rsidRPr="0079671E">
              <w:rPr>
                <w:rStyle w:val="Hyperlink"/>
                <w:rFonts w:ascii="Times New Roman" w:hAnsi="Times New Roman" w:cs="Times New Roman"/>
                <w:noProof/>
              </w:rPr>
              <w:t>Existing hiring practices in the UK's IT sector</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_Toc154479549 \h </w:instrText>
            </w:r>
            <w:r w:rsidR="00474449" w:rsidRPr="0079671E">
              <w:rPr>
                <w:noProof/>
                <w:webHidden/>
              </w:rPr>
            </w:r>
            <w:r w:rsidR="00474449" w:rsidRPr="0079671E">
              <w:rPr>
                <w:noProof/>
                <w:webHidden/>
              </w:rPr>
              <w:fldChar w:fldCharType="separate"/>
            </w:r>
            <w:r w:rsidR="00474449" w:rsidRPr="0079671E">
              <w:rPr>
                <w:noProof/>
                <w:webHidden/>
              </w:rPr>
              <w:t>9</w:t>
            </w:r>
            <w:r w:rsidR="00474449" w:rsidRPr="0079671E">
              <w:rPr>
                <w:noProof/>
                <w:webHidden/>
              </w:rPr>
              <w:fldChar w:fldCharType="end"/>
            </w:r>
          </w:hyperlink>
        </w:p>
        <w:p w14:paraId="6F23D278" w14:textId="77777777" w:rsidR="00474449" w:rsidRPr="0079671E" w:rsidRDefault="00000000">
          <w:pPr>
            <w:pStyle w:val="TOC2"/>
            <w:tabs>
              <w:tab w:val="right" w:leader="dot" w:pos="9350"/>
            </w:tabs>
            <w:rPr>
              <w:rFonts w:eastAsiaTheme="minorEastAsia"/>
              <w:noProof/>
            </w:rPr>
          </w:pPr>
          <w:hyperlink w:anchor="_Toc154479550" w:history="1">
            <w:r w:rsidR="00474449" w:rsidRPr="0079671E">
              <w:rPr>
                <w:rStyle w:val="Hyperlink"/>
                <w:rFonts w:ascii="Times New Roman" w:hAnsi="Times New Roman" w:cs="Times New Roman"/>
                <w:noProof/>
                <w:lang w:val="en-GB"/>
              </w:rPr>
              <w:t>2.3 Difficulties</w:t>
            </w:r>
            <w:r w:rsidR="00474449" w:rsidRPr="0079671E">
              <w:rPr>
                <w:rStyle w:val="Hyperlink"/>
                <w:rFonts w:ascii="Times New Roman" w:hAnsi="Times New Roman" w:cs="Times New Roman"/>
                <w:noProof/>
              </w:rPr>
              <w:t xml:space="preserve"> Organisations encounter while trying to hire IT specialists that fits into the working culture</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_Toc154479550 \h </w:instrText>
            </w:r>
            <w:r w:rsidR="00474449" w:rsidRPr="0079671E">
              <w:rPr>
                <w:noProof/>
                <w:webHidden/>
              </w:rPr>
            </w:r>
            <w:r w:rsidR="00474449" w:rsidRPr="0079671E">
              <w:rPr>
                <w:noProof/>
                <w:webHidden/>
              </w:rPr>
              <w:fldChar w:fldCharType="separate"/>
            </w:r>
            <w:r w:rsidR="00474449" w:rsidRPr="0079671E">
              <w:rPr>
                <w:noProof/>
                <w:webHidden/>
              </w:rPr>
              <w:t>10</w:t>
            </w:r>
            <w:r w:rsidR="00474449" w:rsidRPr="0079671E">
              <w:rPr>
                <w:noProof/>
                <w:webHidden/>
              </w:rPr>
              <w:fldChar w:fldCharType="end"/>
            </w:r>
          </w:hyperlink>
        </w:p>
        <w:p w14:paraId="4C4E2F04" w14:textId="77777777" w:rsidR="00474449" w:rsidRPr="0079671E" w:rsidRDefault="00000000">
          <w:pPr>
            <w:pStyle w:val="TOC2"/>
            <w:tabs>
              <w:tab w:val="right" w:leader="dot" w:pos="9350"/>
            </w:tabs>
            <w:rPr>
              <w:rFonts w:eastAsiaTheme="minorEastAsia"/>
              <w:noProof/>
            </w:rPr>
          </w:pPr>
          <w:hyperlink w:anchor="_Toc154479551" w:history="1">
            <w:r w:rsidR="00474449" w:rsidRPr="0079671E">
              <w:rPr>
                <w:rStyle w:val="Hyperlink"/>
                <w:rFonts w:ascii="Times New Roman" w:hAnsi="Times New Roman" w:cs="Times New Roman"/>
                <w:noProof/>
                <w:lang w:val="en-GB"/>
              </w:rPr>
              <w:t xml:space="preserve">2.4 </w:t>
            </w:r>
            <w:r w:rsidR="00474449" w:rsidRPr="0079671E">
              <w:rPr>
                <w:rStyle w:val="Hyperlink"/>
                <w:rFonts w:ascii="Times New Roman" w:hAnsi="Times New Roman" w:cs="Times New Roman"/>
                <w:noProof/>
              </w:rPr>
              <w:t>Methods and recommended techniques for improving recruiting efficiency</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_Toc154479551 \h </w:instrText>
            </w:r>
            <w:r w:rsidR="00474449" w:rsidRPr="0079671E">
              <w:rPr>
                <w:noProof/>
                <w:webHidden/>
              </w:rPr>
            </w:r>
            <w:r w:rsidR="00474449" w:rsidRPr="0079671E">
              <w:rPr>
                <w:noProof/>
                <w:webHidden/>
              </w:rPr>
              <w:fldChar w:fldCharType="separate"/>
            </w:r>
            <w:r w:rsidR="00474449" w:rsidRPr="0079671E">
              <w:rPr>
                <w:noProof/>
                <w:webHidden/>
              </w:rPr>
              <w:t>11</w:t>
            </w:r>
            <w:r w:rsidR="00474449" w:rsidRPr="0079671E">
              <w:rPr>
                <w:noProof/>
                <w:webHidden/>
              </w:rPr>
              <w:fldChar w:fldCharType="end"/>
            </w:r>
          </w:hyperlink>
        </w:p>
        <w:p w14:paraId="6E6E9C2B" w14:textId="77777777" w:rsidR="00474449" w:rsidRPr="0079671E" w:rsidRDefault="00000000">
          <w:pPr>
            <w:pStyle w:val="TOC2"/>
            <w:tabs>
              <w:tab w:val="right" w:leader="dot" w:pos="9350"/>
            </w:tabs>
            <w:rPr>
              <w:rFonts w:eastAsiaTheme="minorEastAsia"/>
              <w:noProof/>
            </w:rPr>
          </w:pPr>
          <w:hyperlink w:anchor="_Toc154479552" w:history="1">
            <w:r w:rsidR="00474449" w:rsidRPr="0079671E">
              <w:rPr>
                <w:rStyle w:val="Hyperlink"/>
                <w:rFonts w:ascii="Times New Roman" w:hAnsi="Times New Roman" w:cs="Times New Roman"/>
                <w:noProof/>
                <w:lang w:val="en-GB"/>
              </w:rPr>
              <w:t xml:space="preserve">2.5 </w:t>
            </w:r>
            <w:r w:rsidR="00474449" w:rsidRPr="0079671E">
              <w:rPr>
                <w:rStyle w:val="Hyperlink"/>
                <w:rFonts w:ascii="Times New Roman" w:hAnsi="Times New Roman" w:cs="Times New Roman"/>
                <w:noProof/>
              </w:rPr>
              <w:t>Effect of Employing Successful Hiring Techniques</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_Toc154479552 \h </w:instrText>
            </w:r>
            <w:r w:rsidR="00474449" w:rsidRPr="0079671E">
              <w:rPr>
                <w:noProof/>
                <w:webHidden/>
              </w:rPr>
            </w:r>
            <w:r w:rsidR="00474449" w:rsidRPr="0079671E">
              <w:rPr>
                <w:noProof/>
                <w:webHidden/>
              </w:rPr>
              <w:fldChar w:fldCharType="separate"/>
            </w:r>
            <w:r w:rsidR="00474449" w:rsidRPr="0079671E">
              <w:rPr>
                <w:noProof/>
                <w:webHidden/>
              </w:rPr>
              <w:t>12</w:t>
            </w:r>
            <w:r w:rsidR="00474449" w:rsidRPr="0079671E">
              <w:rPr>
                <w:noProof/>
                <w:webHidden/>
              </w:rPr>
              <w:fldChar w:fldCharType="end"/>
            </w:r>
          </w:hyperlink>
        </w:p>
        <w:p w14:paraId="246A1728" w14:textId="77777777" w:rsidR="00474449" w:rsidRPr="0079671E" w:rsidRDefault="00000000">
          <w:pPr>
            <w:pStyle w:val="TOC2"/>
            <w:tabs>
              <w:tab w:val="right" w:leader="dot" w:pos="9350"/>
            </w:tabs>
            <w:rPr>
              <w:rFonts w:eastAsiaTheme="minorEastAsia"/>
              <w:noProof/>
            </w:rPr>
          </w:pPr>
          <w:hyperlink w:anchor="_Toc154479553" w:history="1">
            <w:r w:rsidR="00474449" w:rsidRPr="0079671E">
              <w:rPr>
                <w:rStyle w:val="Hyperlink"/>
                <w:rFonts w:ascii="Times New Roman" w:hAnsi="Times New Roman" w:cs="Times New Roman"/>
                <w:noProof/>
                <w:lang w:val="en-GB"/>
              </w:rPr>
              <w:t>2.6 Gaps identified to situate own research</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_Toc154479553 \h </w:instrText>
            </w:r>
            <w:r w:rsidR="00474449" w:rsidRPr="0079671E">
              <w:rPr>
                <w:noProof/>
                <w:webHidden/>
              </w:rPr>
            </w:r>
            <w:r w:rsidR="00474449" w:rsidRPr="0079671E">
              <w:rPr>
                <w:noProof/>
                <w:webHidden/>
              </w:rPr>
              <w:fldChar w:fldCharType="separate"/>
            </w:r>
            <w:r w:rsidR="00474449" w:rsidRPr="0079671E">
              <w:rPr>
                <w:noProof/>
                <w:webHidden/>
              </w:rPr>
              <w:t>14</w:t>
            </w:r>
            <w:r w:rsidR="00474449" w:rsidRPr="0079671E">
              <w:rPr>
                <w:noProof/>
                <w:webHidden/>
              </w:rPr>
              <w:fldChar w:fldCharType="end"/>
            </w:r>
          </w:hyperlink>
        </w:p>
        <w:p w14:paraId="150724FD" w14:textId="77777777" w:rsidR="00474449" w:rsidRPr="0079671E" w:rsidRDefault="00000000">
          <w:pPr>
            <w:pStyle w:val="TOC2"/>
            <w:tabs>
              <w:tab w:val="right" w:leader="dot" w:pos="9350"/>
            </w:tabs>
            <w:rPr>
              <w:rFonts w:eastAsiaTheme="minorEastAsia"/>
              <w:noProof/>
            </w:rPr>
          </w:pPr>
          <w:hyperlink w:anchor="_Toc154479554" w:history="1">
            <w:r w:rsidR="00474449" w:rsidRPr="0079671E">
              <w:rPr>
                <w:rStyle w:val="Hyperlink"/>
                <w:rFonts w:ascii="Times New Roman" w:hAnsi="Times New Roman" w:cs="Times New Roman"/>
                <w:noProof/>
                <w:lang w:val="en-GB"/>
              </w:rPr>
              <w:t>2.7 Summary of Chapter 2</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_Toc154479554 \h </w:instrText>
            </w:r>
            <w:r w:rsidR="00474449" w:rsidRPr="0079671E">
              <w:rPr>
                <w:noProof/>
                <w:webHidden/>
              </w:rPr>
            </w:r>
            <w:r w:rsidR="00474449" w:rsidRPr="0079671E">
              <w:rPr>
                <w:noProof/>
                <w:webHidden/>
              </w:rPr>
              <w:fldChar w:fldCharType="separate"/>
            </w:r>
            <w:r w:rsidR="00474449" w:rsidRPr="0079671E">
              <w:rPr>
                <w:noProof/>
                <w:webHidden/>
              </w:rPr>
              <w:t>14</w:t>
            </w:r>
            <w:r w:rsidR="00474449" w:rsidRPr="0079671E">
              <w:rPr>
                <w:noProof/>
                <w:webHidden/>
              </w:rPr>
              <w:fldChar w:fldCharType="end"/>
            </w:r>
          </w:hyperlink>
        </w:p>
        <w:p w14:paraId="4E22AE03" w14:textId="77777777" w:rsidR="00474449" w:rsidRPr="0079671E" w:rsidRDefault="00000000">
          <w:pPr>
            <w:pStyle w:val="TOC1"/>
            <w:tabs>
              <w:tab w:val="right" w:leader="dot" w:pos="9350"/>
            </w:tabs>
            <w:rPr>
              <w:rFonts w:eastAsiaTheme="minorEastAsia"/>
              <w:noProof/>
            </w:rPr>
          </w:pPr>
          <w:hyperlink w:anchor="_Toc154479555" w:history="1">
            <w:r w:rsidR="00474449" w:rsidRPr="0079671E">
              <w:rPr>
                <w:rStyle w:val="Hyperlink"/>
                <w:rFonts w:ascii="Times New Roman" w:hAnsi="Times New Roman" w:cs="Times New Roman"/>
                <w:noProof/>
              </w:rPr>
              <w:t>Chapter 3- Research Methods and Methodologies</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_Toc154479555 \h </w:instrText>
            </w:r>
            <w:r w:rsidR="00474449" w:rsidRPr="0079671E">
              <w:rPr>
                <w:noProof/>
                <w:webHidden/>
              </w:rPr>
            </w:r>
            <w:r w:rsidR="00474449" w:rsidRPr="0079671E">
              <w:rPr>
                <w:noProof/>
                <w:webHidden/>
              </w:rPr>
              <w:fldChar w:fldCharType="separate"/>
            </w:r>
            <w:r w:rsidR="00474449" w:rsidRPr="0079671E">
              <w:rPr>
                <w:noProof/>
                <w:webHidden/>
              </w:rPr>
              <w:t>16</w:t>
            </w:r>
            <w:r w:rsidR="00474449" w:rsidRPr="0079671E">
              <w:rPr>
                <w:noProof/>
                <w:webHidden/>
              </w:rPr>
              <w:fldChar w:fldCharType="end"/>
            </w:r>
          </w:hyperlink>
        </w:p>
        <w:p w14:paraId="237A9A75" w14:textId="77777777" w:rsidR="00474449" w:rsidRPr="0079671E" w:rsidRDefault="00000000">
          <w:pPr>
            <w:pStyle w:val="TOC2"/>
            <w:tabs>
              <w:tab w:val="right" w:leader="dot" w:pos="9350"/>
            </w:tabs>
            <w:rPr>
              <w:rFonts w:eastAsiaTheme="minorEastAsia"/>
              <w:noProof/>
            </w:rPr>
          </w:pPr>
          <w:hyperlink w:anchor="_Toc154479556" w:history="1">
            <w:r w:rsidR="00474449" w:rsidRPr="0079671E">
              <w:rPr>
                <w:rStyle w:val="Hyperlink"/>
                <w:rFonts w:ascii="Times New Roman" w:hAnsi="Times New Roman" w:cs="Times New Roman"/>
                <w:noProof/>
                <w:lang w:val="en-GB"/>
              </w:rPr>
              <w:t>3.1 Introduction of chapter 3 - Research Methodology</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_Toc154479556 \h </w:instrText>
            </w:r>
            <w:r w:rsidR="00474449" w:rsidRPr="0079671E">
              <w:rPr>
                <w:noProof/>
                <w:webHidden/>
              </w:rPr>
            </w:r>
            <w:r w:rsidR="00474449" w:rsidRPr="0079671E">
              <w:rPr>
                <w:noProof/>
                <w:webHidden/>
              </w:rPr>
              <w:fldChar w:fldCharType="separate"/>
            </w:r>
            <w:r w:rsidR="00474449" w:rsidRPr="0079671E">
              <w:rPr>
                <w:noProof/>
                <w:webHidden/>
              </w:rPr>
              <w:t>16</w:t>
            </w:r>
            <w:r w:rsidR="00474449" w:rsidRPr="0079671E">
              <w:rPr>
                <w:noProof/>
                <w:webHidden/>
              </w:rPr>
              <w:fldChar w:fldCharType="end"/>
            </w:r>
          </w:hyperlink>
        </w:p>
        <w:p w14:paraId="31844D87" w14:textId="77777777" w:rsidR="00474449" w:rsidRPr="0079671E" w:rsidRDefault="00000000">
          <w:pPr>
            <w:pStyle w:val="TOC2"/>
            <w:tabs>
              <w:tab w:val="right" w:leader="dot" w:pos="9350"/>
            </w:tabs>
            <w:rPr>
              <w:rFonts w:eastAsiaTheme="minorEastAsia"/>
              <w:noProof/>
            </w:rPr>
          </w:pPr>
          <w:hyperlink w:anchor="_Toc154479557" w:history="1">
            <w:r w:rsidR="00474449" w:rsidRPr="0079671E">
              <w:rPr>
                <w:rStyle w:val="Hyperlink"/>
                <w:rFonts w:ascii="Times New Roman" w:hAnsi="Times New Roman" w:cs="Times New Roman"/>
                <w:noProof/>
                <w:lang w:val="en-GB"/>
              </w:rPr>
              <w:t>3.2 Philosophical position of the research and why?</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_Toc154479557 \h </w:instrText>
            </w:r>
            <w:r w:rsidR="00474449" w:rsidRPr="0079671E">
              <w:rPr>
                <w:noProof/>
                <w:webHidden/>
              </w:rPr>
            </w:r>
            <w:r w:rsidR="00474449" w:rsidRPr="0079671E">
              <w:rPr>
                <w:noProof/>
                <w:webHidden/>
              </w:rPr>
              <w:fldChar w:fldCharType="separate"/>
            </w:r>
            <w:r w:rsidR="00474449" w:rsidRPr="0079671E">
              <w:rPr>
                <w:noProof/>
                <w:webHidden/>
              </w:rPr>
              <w:t>16</w:t>
            </w:r>
            <w:r w:rsidR="00474449" w:rsidRPr="0079671E">
              <w:rPr>
                <w:noProof/>
                <w:webHidden/>
              </w:rPr>
              <w:fldChar w:fldCharType="end"/>
            </w:r>
          </w:hyperlink>
        </w:p>
        <w:p w14:paraId="3B9EF169" w14:textId="77777777" w:rsidR="00474449" w:rsidRPr="0079671E" w:rsidRDefault="00000000">
          <w:pPr>
            <w:pStyle w:val="TOC2"/>
            <w:tabs>
              <w:tab w:val="right" w:leader="dot" w:pos="9350"/>
            </w:tabs>
            <w:rPr>
              <w:rFonts w:eastAsiaTheme="minorEastAsia"/>
              <w:noProof/>
            </w:rPr>
          </w:pPr>
          <w:hyperlink w:anchor="_Toc154479558" w:history="1">
            <w:r w:rsidR="00474449" w:rsidRPr="0079671E">
              <w:rPr>
                <w:rStyle w:val="Hyperlink"/>
                <w:rFonts w:ascii="Times New Roman" w:hAnsi="Times New Roman" w:cs="Times New Roman"/>
                <w:noProof/>
                <w:lang w:val="en-GB"/>
              </w:rPr>
              <w:t>3.3 Paradigm position of the research and why?</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_Toc154479558 \h </w:instrText>
            </w:r>
            <w:r w:rsidR="00474449" w:rsidRPr="0079671E">
              <w:rPr>
                <w:noProof/>
                <w:webHidden/>
              </w:rPr>
            </w:r>
            <w:r w:rsidR="00474449" w:rsidRPr="0079671E">
              <w:rPr>
                <w:noProof/>
                <w:webHidden/>
              </w:rPr>
              <w:fldChar w:fldCharType="separate"/>
            </w:r>
            <w:r w:rsidR="00474449" w:rsidRPr="0079671E">
              <w:rPr>
                <w:noProof/>
                <w:webHidden/>
              </w:rPr>
              <w:t>16</w:t>
            </w:r>
            <w:r w:rsidR="00474449" w:rsidRPr="0079671E">
              <w:rPr>
                <w:noProof/>
                <w:webHidden/>
              </w:rPr>
              <w:fldChar w:fldCharType="end"/>
            </w:r>
          </w:hyperlink>
        </w:p>
        <w:p w14:paraId="5BA019EA" w14:textId="77777777" w:rsidR="00474449" w:rsidRPr="0079671E" w:rsidRDefault="00000000">
          <w:pPr>
            <w:pStyle w:val="TOC2"/>
            <w:tabs>
              <w:tab w:val="right" w:leader="dot" w:pos="9350"/>
            </w:tabs>
            <w:rPr>
              <w:rFonts w:eastAsiaTheme="minorEastAsia"/>
              <w:noProof/>
            </w:rPr>
          </w:pPr>
          <w:hyperlink w:anchor="_Toc154479559" w:history="1">
            <w:r w:rsidR="00474449" w:rsidRPr="0079671E">
              <w:rPr>
                <w:rStyle w:val="Hyperlink"/>
                <w:rFonts w:ascii="Times New Roman" w:hAnsi="Times New Roman" w:cs="Times New Roman"/>
                <w:noProof/>
                <w:lang w:val="en-GB"/>
              </w:rPr>
              <w:t>3.4 Position of Research Approach and Why?</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_Toc154479559 \h </w:instrText>
            </w:r>
            <w:r w:rsidR="00474449" w:rsidRPr="0079671E">
              <w:rPr>
                <w:noProof/>
                <w:webHidden/>
              </w:rPr>
            </w:r>
            <w:r w:rsidR="00474449" w:rsidRPr="0079671E">
              <w:rPr>
                <w:noProof/>
                <w:webHidden/>
              </w:rPr>
              <w:fldChar w:fldCharType="separate"/>
            </w:r>
            <w:r w:rsidR="00474449" w:rsidRPr="0079671E">
              <w:rPr>
                <w:noProof/>
                <w:webHidden/>
              </w:rPr>
              <w:t>16</w:t>
            </w:r>
            <w:r w:rsidR="00474449" w:rsidRPr="0079671E">
              <w:rPr>
                <w:noProof/>
                <w:webHidden/>
              </w:rPr>
              <w:fldChar w:fldCharType="end"/>
            </w:r>
          </w:hyperlink>
        </w:p>
        <w:p w14:paraId="280F1EDE" w14:textId="77777777" w:rsidR="00474449" w:rsidRPr="0079671E" w:rsidRDefault="00000000">
          <w:pPr>
            <w:pStyle w:val="TOC2"/>
            <w:tabs>
              <w:tab w:val="right" w:leader="dot" w:pos="9350"/>
            </w:tabs>
            <w:rPr>
              <w:rFonts w:eastAsiaTheme="minorEastAsia"/>
              <w:noProof/>
            </w:rPr>
          </w:pPr>
          <w:hyperlink w:anchor="_Toc154479560" w:history="1">
            <w:r w:rsidR="00474449" w:rsidRPr="0079671E">
              <w:rPr>
                <w:rStyle w:val="Hyperlink"/>
                <w:rFonts w:ascii="Times New Roman" w:hAnsi="Times New Roman" w:cs="Times New Roman"/>
                <w:noProof/>
                <w:lang w:val="en-GB"/>
              </w:rPr>
              <w:t>3.5 Methodological stance of the Research and why?</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_Toc154479560 \h </w:instrText>
            </w:r>
            <w:r w:rsidR="00474449" w:rsidRPr="0079671E">
              <w:rPr>
                <w:noProof/>
                <w:webHidden/>
              </w:rPr>
            </w:r>
            <w:r w:rsidR="00474449" w:rsidRPr="0079671E">
              <w:rPr>
                <w:noProof/>
                <w:webHidden/>
              </w:rPr>
              <w:fldChar w:fldCharType="separate"/>
            </w:r>
            <w:r w:rsidR="00474449" w:rsidRPr="0079671E">
              <w:rPr>
                <w:noProof/>
                <w:webHidden/>
              </w:rPr>
              <w:t>17</w:t>
            </w:r>
            <w:r w:rsidR="00474449" w:rsidRPr="0079671E">
              <w:rPr>
                <w:noProof/>
                <w:webHidden/>
              </w:rPr>
              <w:fldChar w:fldCharType="end"/>
            </w:r>
          </w:hyperlink>
        </w:p>
        <w:p w14:paraId="672003F6" w14:textId="77777777" w:rsidR="00474449" w:rsidRPr="0079671E" w:rsidRDefault="00000000">
          <w:pPr>
            <w:pStyle w:val="TOC2"/>
            <w:tabs>
              <w:tab w:val="right" w:leader="dot" w:pos="9350"/>
            </w:tabs>
            <w:rPr>
              <w:rFonts w:eastAsiaTheme="minorEastAsia"/>
              <w:noProof/>
            </w:rPr>
          </w:pPr>
          <w:hyperlink w:anchor="_Toc154479561" w:history="1">
            <w:r w:rsidR="00474449" w:rsidRPr="0079671E">
              <w:rPr>
                <w:rStyle w:val="Hyperlink"/>
                <w:rFonts w:ascii="Times New Roman" w:hAnsi="Times New Roman" w:cs="Times New Roman"/>
                <w:noProof/>
                <w:lang w:val="en-GB"/>
              </w:rPr>
              <w:t>3.6 Stance of the Research Strategy and Design and Why?</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_Toc154479561 \h </w:instrText>
            </w:r>
            <w:r w:rsidR="00474449" w:rsidRPr="0079671E">
              <w:rPr>
                <w:noProof/>
                <w:webHidden/>
              </w:rPr>
            </w:r>
            <w:r w:rsidR="00474449" w:rsidRPr="0079671E">
              <w:rPr>
                <w:noProof/>
                <w:webHidden/>
              </w:rPr>
              <w:fldChar w:fldCharType="separate"/>
            </w:r>
            <w:r w:rsidR="00474449" w:rsidRPr="0079671E">
              <w:rPr>
                <w:noProof/>
                <w:webHidden/>
              </w:rPr>
              <w:t>17</w:t>
            </w:r>
            <w:r w:rsidR="00474449" w:rsidRPr="0079671E">
              <w:rPr>
                <w:noProof/>
                <w:webHidden/>
              </w:rPr>
              <w:fldChar w:fldCharType="end"/>
            </w:r>
          </w:hyperlink>
        </w:p>
        <w:p w14:paraId="5244E1FD" w14:textId="77777777" w:rsidR="00474449" w:rsidRPr="0079671E" w:rsidRDefault="00000000">
          <w:pPr>
            <w:pStyle w:val="TOC2"/>
            <w:tabs>
              <w:tab w:val="right" w:leader="dot" w:pos="9350"/>
            </w:tabs>
            <w:rPr>
              <w:rFonts w:eastAsiaTheme="minorEastAsia"/>
              <w:noProof/>
            </w:rPr>
          </w:pPr>
          <w:hyperlink w:anchor="_Toc154479562" w:history="1">
            <w:r w:rsidR="00474449" w:rsidRPr="0079671E">
              <w:rPr>
                <w:rStyle w:val="Hyperlink"/>
                <w:rFonts w:ascii="Times New Roman" w:hAnsi="Times New Roman" w:cs="Times New Roman"/>
                <w:noProof/>
                <w:lang w:val="en-GB"/>
              </w:rPr>
              <w:t>3.7 Research Sample and Population</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_Toc154479562 \h </w:instrText>
            </w:r>
            <w:r w:rsidR="00474449" w:rsidRPr="0079671E">
              <w:rPr>
                <w:noProof/>
                <w:webHidden/>
              </w:rPr>
            </w:r>
            <w:r w:rsidR="00474449" w:rsidRPr="0079671E">
              <w:rPr>
                <w:noProof/>
                <w:webHidden/>
              </w:rPr>
              <w:fldChar w:fldCharType="separate"/>
            </w:r>
            <w:r w:rsidR="00474449" w:rsidRPr="0079671E">
              <w:rPr>
                <w:noProof/>
                <w:webHidden/>
              </w:rPr>
              <w:t>17</w:t>
            </w:r>
            <w:r w:rsidR="00474449" w:rsidRPr="0079671E">
              <w:rPr>
                <w:noProof/>
                <w:webHidden/>
              </w:rPr>
              <w:fldChar w:fldCharType="end"/>
            </w:r>
          </w:hyperlink>
        </w:p>
        <w:p w14:paraId="379E76C9" w14:textId="77777777" w:rsidR="00474449" w:rsidRPr="0079671E" w:rsidRDefault="00000000">
          <w:pPr>
            <w:pStyle w:val="TOC2"/>
            <w:tabs>
              <w:tab w:val="right" w:leader="dot" w:pos="9350"/>
            </w:tabs>
            <w:rPr>
              <w:rFonts w:eastAsiaTheme="minorEastAsia"/>
              <w:noProof/>
            </w:rPr>
          </w:pPr>
          <w:hyperlink w:anchor="_Toc154479563" w:history="1">
            <w:r w:rsidR="00474449" w:rsidRPr="0079671E">
              <w:rPr>
                <w:rStyle w:val="Hyperlink"/>
                <w:rFonts w:ascii="Times New Roman" w:hAnsi="Times New Roman" w:cs="Times New Roman"/>
                <w:noProof/>
                <w:lang w:val="en-GB"/>
              </w:rPr>
              <w:t>3.8 Data Collection and Data Analysis Tools/Techniques</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_Toc154479563 \h </w:instrText>
            </w:r>
            <w:r w:rsidR="00474449" w:rsidRPr="0079671E">
              <w:rPr>
                <w:noProof/>
                <w:webHidden/>
              </w:rPr>
            </w:r>
            <w:r w:rsidR="00474449" w:rsidRPr="0079671E">
              <w:rPr>
                <w:noProof/>
                <w:webHidden/>
              </w:rPr>
              <w:fldChar w:fldCharType="separate"/>
            </w:r>
            <w:r w:rsidR="00474449" w:rsidRPr="0079671E">
              <w:rPr>
                <w:noProof/>
                <w:webHidden/>
              </w:rPr>
              <w:t>17</w:t>
            </w:r>
            <w:r w:rsidR="00474449" w:rsidRPr="0079671E">
              <w:rPr>
                <w:noProof/>
                <w:webHidden/>
              </w:rPr>
              <w:fldChar w:fldCharType="end"/>
            </w:r>
          </w:hyperlink>
        </w:p>
        <w:p w14:paraId="553FC89F" w14:textId="77777777" w:rsidR="00474449" w:rsidRPr="0079671E" w:rsidRDefault="00000000">
          <w:pPr>
            <w:pStyle w:val="TOC2"/>
            <w:tabs>
              <w:tab w:val="right" w:leader="dot" w:pos="9350"/>
            </w:tabs>
            <w:rPr>
              <w:rFonts w:eastAsiaTheme="minorEastAsia"/>
              <w:noProof/>
            </w:rPr>
          </w:pPr>
          <w:hyperlink w:anchor="_Toc154479564" w:history="1">
            <w:r w:rsidR="00474449" w:rsidRPr="0079671E">
              <w:rPr>
                <w:rStyle w:val="Hyperlink"/>
                <w:rFonts w:ascii="Times New Roman" w:hAnsi="Times New Roman" w:cs="Times New Roman"/>
                <w:noProof/>
                <w:lang w:val="en-GB"/>
              </w:rPr>
              <w:t>3.9 Summary of Chapter 3</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_Toc154479564 \h </w:instrText>
            </w:r>
            <w:r w:rsidR="00474449" w:rsidRPr="0079671E">
              <w:rPr>
                <w:noProof/>
                <w:webHidden/>
              </w:rPr>
            </w:r>
            <w:r w:rsidR="00474449" w:rsidRPr="0079671E">
              <w:rPr>
                <w:noProof/>
                <w:webHidden/>
              </w:rPr>
              <w:fldChar w:fldCharType="separate"/>
            </w:r>
            <w:r w:rsidR="00474449" w:rsidRPr="0079671E">
              <w:rPr>
                <w:noProof/>
                <w:webHidden/>
              </w:rPr>
              <w:t>18</w:t>
            </w:r>
            <w:r w:rsidR="00474449" w:rsidRPr="0079671E">
              <w:rPr>
                <w:noProof/>
                <w:webHidden/>
              </w:rPr>
              <w:fldChar w:fldCharType="end"/>
            </w:r>
          </w:hyperlink>
        </w:p>
        <w:p w14:paraId="0B00602B" w14:textId="77777777" w:rsidR="00474449" w:rsidRPr="0079671E" w:rsidRDefault="00000000">
          <w:pPr>
            <w:pStyle w:val="TOC1"/>
            <w:tabs>
              <w:tab w:val="right" w:leader="dot" w:pos="9350"/>
            </w:tabs>
            <w:rPr>
              <w:rFonts w:eastAsiaTheme="minorEastAsia"/>
              <w:noProof/>
            </w:rPr>
          </w:pPr>
          <w:hyperlink w:anchor="_Toc154479565" w:history="1">
            <w:r w:rsidR="00474449" w:rsidRPr="0079671E">
              <w:rPr>
                <w:rStyle w:val="Hyperlink"/>
                <w:rFonts w:ascii="Times New Roman" w:hAnsi="Times New Roman" w:cs="Times New Roman"/>
                <w:noProof/>
              </w:rPr>
              <w:t>Chapter 4- Data Analysis and Discussion</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_Toc154479565 \h </w:instrText>
            </w:r>
            <w:r w:rsidR="00474449" w:rsidRPr="0079671E">
              <w:rPr>
                <w:noProof/>
                <w:webHidden/>
              </w:rPr>
            </w:r>
            <w:r w:rsidR="00474449" w:rsidRPr="0079671E">
              <w:rPr>
                <w:noProof/>
                <w:webHidden/>
              </w:rPr>
              <w:fldChar w:fldCharType="separate"/>
            </w:r>
            <w:r w:rsidR="00474449" w:rsidRPr="0079671E">
              <w:rPr>
                <w:noProof/>
                <w:webHidden/>
              </w:rPr>
              <w:t>19</w:t>
            </w:r>
            <w:r w:rsidR="00474449" w:rsidRPr="0079671E">
              <w:rPr>
                <w:noProof/>
                <w:webHidden/>
              </w:rPr>
              <w:fldChar w:fldCharType="end"/>
            </w:r>
          </w:hyperlink>
        </w:p>
        <w:p w14:paraId="28761462" w14:textId="59C61FDB" w:rsidR="00474449" w:rsidRPr="0079671E" w:rsidRDefault="00000000">
          <w:pPr>
            <w:pStyle w:val="TOC2"/>
            <w:tabs>
              <w:tab w:val="right" w:leader="dot" w:pos="9350"/>
            </w:tabs>
            <w:rPr>
              <w:rFonts w:eastAsiaTheme="minorEastAsia"/>
              <w:noProof/>
            </w:rPr>
          </w:pPr>
          <w:hyperlink w:anchor="_Toc154479566" w:history="1">
            <w:r w:rsidR="00474449" w:rsidRPr="0079671E">
              <w:rPr>
                <w:rStyle w:val="Hyperlink"/>
                <w:rFonts w:ascii="Times New Roman" w:hAnsi="Times New Roman" w:cs="Times New Roman"/>
                <w:noProof/>
                <w:lang w:val="en-GB"/>
              </w:rPr>
              <w:t xml:space="preserve">4.1 Introduction of chapter 4 </w:t>
            </w:r>
          </w:hyperlink>
        </w:p>
        <w:p w14:paraId="54F8C75F" w14:textId="77777777" w:rsidR="00474449" w:rsidRPr="0079671E" w:rsidRDefault="00000000">
          <w:pPr>
            <w:pStyle w:val="TOC2"/>
            <w:tabs>
              <w:tab w:val="right" w:leader="dot" w:pos="9350"/>
            </w:tabs>
            <w:rPr>
              <w:rFonts w:eastAsiaTheme="minorEastAsia"/>
              <w:noProof/>
            </w:rPr>
          </w:pPr>
          <w:hyperlink w:anchor="_Toc154479567" w:history="1">
            <w:r w:rsidR="00474449" w:rsidRPr="0079671E">
              <w:rPr>
                <w:rStyle w:val="Hyperlink"/>
                <w:rFonts w:ascii="Times New Roman" w:hAnsi="Times New Roman" w:cs="Times New Roman"/>
                <w:noProof/>
                <w:lang w:val="en-GB"/>
              </w:rPr>
              <w:t>4.2 Analysis and Discussions</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_Toc154479567 \h </w:instrText>
            </w:r>
            <w:r w:rsidR="00474449" w:rsidRPr="0079671E">
              <w:rPr>
                <w:noProof/>
                <w:webHidden/>
              </w:rPr>
            </w:r>
            <w:r w:rsidR="00474449" w:rsidRPr="0079671E">
              <w:rPr>
                <w:noProof/>
                <w:webHidden/>
              </w:rPr>
              <w:fldChar w:fldCharType="separate"/>
            </w:r>
            <w:r w:rsidR="00474449" w:rsidRPr="0079671E">
              <w:rPr>
                <w:noProof/>
                <w:webHidden/>
              </w:rPr>
              <w:t>19</w:t>
            </w:r>
            <w:r w:rsidR="00474449" w:rsidRPr="0079671E">
              <w:rPr>
                <w:noProof/>
                <w:webHidden/>
              </w:rPr>
              <w:fldChar w:fldCharType="end"/>
            </w:r>
          </w:hyperlink>
        </w:p>
        <w:p w14:paraId="67056432" w14:textId="77777777" w:rsidR="00474449" w:rsidRPr="0079671E" w:rsidRDefault="00000000">
          <w:pPr>
            <w:pStyle w:val="TOC2"/>
            <w:tabs>
              <w:tab w:val="right" w:leader="dot" w:pos="9350"/>
            </w:tabs>
            <w:rPr>
              <w:rFonts w:eastAsiaTheme="minorEastAsia"/>
              <w:noProof/>
            </w:rPr>
          </w:pPr>
          <w:hyperlink w:anchor="_Toc154479568" w:history="1">
            <w:r w:rsidR="00474449" w:rsidRPr="0079671E">
              <w:rPr>
                <w:rStyle w:val="Hyperlink"/>
                <w:rFonts w:ascii="Times New Roman" w:hAnsi="Times New Roman" w:cs="Times New Roman"/>
                <w:noProof/>
                <w:lang w:val="en-GB"/>
              </w:rPr>
              <w:t>4.3 Summary of Chapter 4</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_Toc154479568 \h </w:instrText>
            </w:r>
            <w:r w:rsidR="00474449" w:rsidRPr="0079671E">
              <w:rPr>
                <w:noProof/>
                <w:webHidden/>
              </w:rPr>
            </w:r>
            <w:r w:rsidR="00474449" w:rsidRPr="0079671E">
              <w:rPr>
                <w:noProof/>
                <w:webHidden/>
              </w:rPr>
              <w:fldChar w:fldCharType="separate"/>
            </w:r>
            <w:r w:rsidR="00474449" w:rsidRPr="0079671E">
              <w:rPr>
                <w:noProof/>
                <w:webHidden/>
              </w:rPr>
              <w:t>24</w:t>
            </w:r>
            <w:r w:rsidR="00474449" w:rsidRPr="0079671E">
              <w:rPr>
                <w:noProof/>
                <w:webHidden/>
              </w:rPr>
              <w:fldChar w:fldCharType="end"/>
            </w:r>
          </w:hyperlink>
        </w:p>
        <w:p w14:paraId="54E1C674" w14:textId="77777777" w:rsidR="00474449" w:rsidRPr="0079671E" w:rsidRDefault="00000000">
          <w:pPr>
            <w:pStyle w:val="TOC1"/>
            <w:tabs>
              <w:tab w:val="right" w:leader="dot" w:pos="9350"/>
            </w:tabs>
            <w:rPr>
              <w:rFonts w:eastAsiaTheme="minorEastAsia"/>
              <w:noProof/>
            </w:rPr>
          </w:pPr>
          <w:hyperlink w:anchor="_Toc154479569" w:history="1">
            <w:r w:rsidR="00474449" w:rsidRPr="0079671E">
              <w:rPr>
                <w:rStyle w:val="Hyperlink"/>
                <w:rFonts w:ascii="Times New Roman" w:hAnsi="Times New Roman" w:cs="Times New Roman"/>
                <w:noProof/>
              </w:rPr>
              <w:t>Chapter 5- Conclusion (Title-Enhancing Recruitment Effectiveness in the It Industry in the UK)</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_Toc154479569 \h </w:instrText>
            </w:r>
            <w:r w:rsidR="00474449" w:rsidRPr="0079671E">
              <w:rPr>
                <w:noProof/>
                <w:webHidden/>
              </w:rPr>
            </w:r>
            <w:r w:rsidR="00474449" w:rsidRPr="0079671E">
              <w:rPr>
                <w:noProof/>
                <w:webHidden/>
              </w:rPr>
              <w:fldChar w:fldCharType="separate"/>
            </w:r>
            <w:r w:rsidR="00474449" w:rsidRPr="0079671E">
              <w:rPr>
                <w:noProof/>
                <w:webHidden/>
              </w:rPr>
              <w:t>25</w:t>
            </w:r>
            <w:r w:rsidR="00474449" w:rsidRPr="0079671E">
              <w:rPr>
                <w:noProof/>
                <w:webHidden/>
              </w:rPr>
              <w:fldChar w:fldCharType="end"/>
            </w:r>
          </w:hyperlink>
        </w:p>
        <w:p w14:paraId="74872661" w14:textId="77777777" w:rsidR="00474449" w:rsidRPr="0079671E" w:rsidRDefault="00000000">
          <w:pPr>
            <w:pStyle w:val="TOC2"/>
            <w:tabs>
              <w:tab w:val="right" w:leader="dot" w:pos="9350"/>
            </w:tabs>
            <w:rPr>
              <w:rFonts w:eastAsiaTheme="minorEastAsia"/>
              <w:noProof/>
            </w:rPr>
          </w:pPr>
          <w:hyperlink w:anchor="_Toc154479570" w:history="1">
            <w:r w:rsidR="00474449" w:rsidRPr="0079671E">
              <w:rPr>
                <w:rStyle w:val="Hyperlink"/>
                <w:rFonts w:ascii="Times New Roman" w:hAnsi="Times New Roman" w:cs="Times New Roman"/>
                <w:noProof/>
                <w:lang w:val="en-GB"/>
              </w:rPr>
              <w:t>5.1 Introduction of chapter 5 - conclusion</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_Toc154479570 \h </w:instrText>
            </w:r>
            <w:r w:rsidR="00474449" w:rsidRPr="0079671E">
              <w:rPr>
                <w:noProof/>
                <w:webHidden/>
              </w:rPr>
            </w:r>
            <w:r w:rsidR="00474449" w:rsidRPr="0079671E">
              <w:rPr>
                <w:noProof/>
                <w:webHidden/>
              </w:rPr>
              <w:fldChar w:fldCharType="separate"/>
            </w:r>
            <w:r w:rsidR="00474449" w:rsidRPr="0079671E">
              <w:rPr>
                <w:noProof/>
                <w:webHidden/>
              </w:rPr>
              <w:t>25</w:t>
            </w:r>
            <w:r w:rsidR="00474449" w:rsidRPr="0079671E">
              <w:rPr>
                <w:noProof/>
                <w:webHidden/>
              </w:rPr>
              <w:fldChar w:fldCharType="end"/>
            </w:r>
          </w:hyperlink>
        </w:p>
        <w:p w14:paraId="7FD85A0F" w14:textId="77777777" w:rsidR="00474449" w:rsidRPr="0079671E" w:rsidRDefault="00000000">
          <w:pPr>
            <w:pStyle w:val="TOC2"/>
            <w:tabs>
              <w:tab w:val="right" w:leader="dot" w:pos="9350"/>
            </w:tabs>
            <w:rPr>
              <w:rFonts w:eastAsiaTheme="minorEastAsia"/>
              <w:noProof/>
            </w:rPr>
          </w:pPr>
          <w:hyperlink w:anchor="_Toc154479571" w:history="1">
            <w:r w:rsidR="00474449" w:rsidRPr="0079671E">
              <w:rPr>
                <w:rStyle w:val="Hyperlink"/>
                <w:rFonts w:ascii="Times New Roman" w:hAnsi="Times New Roman" w:cs="Times New Roman"/>
                <w:noProof/>
                <w:lang w:val="en-GB"/>
              </w:rPr>
              <w:t>5.2 Conclusions on each research issues/objectives/proposition</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_Toc154479571 \h </w:instrText>
            </w:r>
            <w:r w:rsidR="00474449" w:rsidRPr="0079671E">
              <w:rPr>
                <w:noProof/>
                <w:webHidden/>
              </w:rPr>
            </w:r>
            <w:r w:rsidR="00474449" w:rsidRPr="0079671E">
              <w:rPr>
                <w:noProof/>
                <w:webHidden/>
              </w:rPr>
              <w:fldChar w:fldCharType="separate"/>
            </w:r>
            <w:r w:rsidR="00474449" w:rsidRPr="0079671E">
              <w:rPr>
                <w:noProof/>
                <w:webHidden/>
              </w:rPr>
              <w:t>25</w:t>
            </w:r>
            <w:r w:rsidR="00474449" w:rsidRPr="0079671E">
              <w:rPr>
                <w:noProof/>
                <w:webHidden/>
              </w:rPr>
              <w:fldChar w:fldCharType="end"/>
            </w:r>
          </w:hyperlink>
        </w:p>
        <w:p w14:paraId="2A03F759" w14:textId="77777777" w:rsidR="00474449" w:rsidRPr="0079671E" w:rsidRDefault="00000000">
          <w:pPr>
            <w:pStyle w:val="TOC2"/>
            <w:tabs>
              <w:tab w:val="right" w:leader="dot" w:pos="9350"/>
            </w:tabs>
            <w:rPr>
              <w:rFonts w:eastAsiaTheme="minorEastAsia"/>
              <w:noProof/>
            </w:rPr>
          </w:pPr>
          <w:hyperlink w:anchor="_Toc154479572" w:history="1">
            <w:r w:rsidR="00474449" w:rsidRPr="0079671E">
              <w:rPr>
                <w:rStyle w:val="Hyperlink"/>
                <w:rFonts w:ascii="Times New Roman" w:hAnsi="Times New Roman" w:cs="Times New Roman"/>
                <w:noProof/>
                <w:lang w:val="en-GB"/>
              </w:rPr>
              <w:t>5.3 Conclusions on the research problem</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_Toc154479572 \h </w:instrText>
            </w:r>
            <w:r w:rsidR="00474449" w:rsidRPr="0079671E">
              <w:rPr>
                <w:noProof/>
                <w:webHidden/>
              </w:rPr>
            </w:r>
            <w:r w:rsidR="00474449" w:rsidRPr="0079671E">
              <w:rPr>
                <w:noProof/>
                <w:webHidden/>
              </w:rPr>
              <w:fldChar w:fldCharType="separate"/>
            </w:r>
            <w:r w:rsidR="00474449" w:rsidRPr="0079671E">
              <w:rPr>
                <w:noProof/>
                <w:webHidden/>
              </w:rPr>
              <w:t>25</w:t>
            </w:r>
            <w:r w:rsidR="00474449" w:rsidRPr="0079671E">
              <w:rPr>
                <w:noProof/>
                <w:webHidden/>
              </w:rPr>
              <w:fldChar w:fldCharType="end"/>
            </w:r>
          </w:hyperlink>
        </w:p>
        <w:p w14:paraId="7534DB95" w14:textId="77777777" w:rsidR="00474449" w:rsidRPr="0079671E" w:rsidRDefault="00000000">
          <w:pPr>
            <w:pStyle w:val="TOC2"/>
            <w:tabs>
              <w:tab w:val="right" w:leader="dot" w:pos="9350"/>
            </w:tabs>
            <w:rPr>
              <w:rFonts w:eastAsiaTheme="minorEastAsia"/>
              <w:noProof/>
            </w:rPr>
          </w:pPr>
          <w:hyperlink w:anchor="_Toc154479573" w:history="1">
            <w:r w:rsidR="00474449" w:rsidRPr="0079671E">
              <w:rPr>
                <w:rStyle w:val="Hyperlink"/>
                <w:rFonts w:ascii="Times New Roman" w:hAnsi="Times New Roman" w:cs="Times New Roman"/>
                <w:noProof/>
                <w:lang w:val="en-GB"/>
              </w:rPr>
              <w:t>5.4 Summary of the research findings and outcomes</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_Toc154479573 \h </w:instrText>
            </w:r>
            <w:r w:rsidR="00474449" w:rsidRPr="0079671E">
              <w:rPr>
                <w:noProof/>
                <w:webHidden/>
              </w:rPr>
            </w:r>
            <w:r w:rsidR="00474449" w:rsidRPr="0079671E">
              <w:rPr>
                <w:noProof/>
                <w:webHidden/>
              </w:rPr>
              <w:fldChar w:fldCharType="separate"/>
            </w:r>
            <w:r w:rsidR="00474449" w:rsidRPr="0079671E">
              <w:rPr>
                <w:noProof/>
                <w:webHidden/>
              </w:rPr>
              <w:t>26</w:t>
            </w:r>
            <w:r w:rsidR="00474449" w:rsidRPr="0079671E">
              <w:rPr>
                <w:noProof/>
                <w:webHidden/>
              </w:rPr>
              <w:fldChar w:fldCharType="end"/>
            </w:r>
          </w:hyperlink>
        </w:p>
        <w:p w14:paraId="07D8E38F" w14:textId="77777777" w:rsidR="00474449" w:rsidRPr="0079671E" w:rsidRDefault="00000000">
          <w:pPr>
            <w:pStyle w:val="TOC2"/>
            <w:tabs>
              <w:tab w:val="right" w:leader="dot" w:pos="9350"/>
            </w:tabs>
            <w:rPr>
              <w:rFonts w:eastAsiaTheme="minorEastAsia"/>
              <w:noProof/>
            </w:rPr>
          </w:pPr>
          <w:hyperlink w:anchor="_Toc154479574" w:history="1">
            <w:r w:rsidR="00474449" w:rsidRPr="0079671E">
              <w:rPr>
                <w:rStyle w:val="Hyperlink"/>
                <w:rFonts w:ascii="Times New Roman" w:hAnsi="Times New Roman" w:cs="Times New Roman"/>
                <w:noProof/>
                <w:lang w:val="en-GB"/>
              </w:rPr>
              <w:t>5.5 Original Contribution of the Research</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_Toc154479574 \h </w:instrText>
            </w:r>
            <w:r w:rsidR="00474449" w:rsidRPr="0079671E">
              <w:rPr>
                <w:noProof/>
                <w:webHidden/>
              </w:rPr>
            </w:r>
            <w:r w:rsidR="00474449" w:rsidRPr="0079671E">
              <w:rPr>
                <w:noProof/>
                <w:webHidden/>
              </w:rPr>
              <w:fldChar w:fldCharType="separate"/>
            </w:r>
            <w:r w:rsidR="00474449" w:rsidRPr="0079671E">
              <w:rPr>
                <w:noProof/>
                <w:webHidden/>
              </w:rPr>
              <w:t>27</w:t>
            </w:r>
            <w:r w:rsidR="00474449" w:rsidRPr="0079671E">
              <w:rPr>
                <w:noProof/>
                <w:webHidden/>
              </w:rPr>
              <w:fldChar w:fldCharType="end"/>
            </w:r>
          </w:hyperlink>
        </w:p>
        <w:p w14:paraId="269EA551" w14:textId="77777777" w:rsidR="00474449" w:rsidRPr="0079671E" w:rsidRDefault="00000000">
          <w:pPr>
            <w:pStyle w:val="TOC2"/>
            <w:tabs>
              <w:tab w:val="right" w:leader="dot" w:pos="9350"/>
            </w:tabs>
            <w:rPr>
              <w:rFonts w:eastAsiaTheme="minorEastAsia"/>
              <w:noProof/>
            </w:rPr>
          </w:pPr>
          <w:hyperlink w:anchor="_Toc154479575" w:history="1">
            <w:r w:rsidR="00474449" w:rsidRPr="0079671E">
              <w:rPr>
                <w:rStyle w:val="Hyperlink"/>
                <w:rFonts w:ascii="Times New Roman" w:hAnsi="Times New Roman" w:cs="Times New Roman"/>
                <w:noProof/>
                <w:lang w:val="en-GB"/>
              </w:rPr>
              <w:t>5.6 Limitations of the Research</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_Toc154479575 \h </w:instrText>
            </w:r>
            <w:r w:rsidR="00474449" w:rsidRPr="0079671E">
              <w:rPr>
                <w:noProof/>
                <w:webHidden/>
              </w:rPr>
            </w:r>
            <w:r w:rsidR="00474449" w:rsidRPr="0079671E">
              <w:rPr>
                <w:noProof/>
                <w:webHidden/>
              </w:rPr>
              <w:fldChar w:fldCharType="separate"/>
            </w:r>
            <w:r w:rsidR="00474449" w:rsidRPr="0079671E">
              <w:rPr>
                <w:noProof/>
                <w:webHidden/>
              </w:rPr>
              <w:t>27</w:t>
            </w:r>
            <w:r w:rsidR="00474449" w:rsidRPr="0079671E">
              <w:rPr>
                <w:noProof/>
                <w:webHidden/>
              </w:rPr>
              <w:fldChar w:fldCharType="end"/>
            </w:r>
          </w:hyperlink>
        </w:p>
        <w:p w14:paraId="2F38C907" w14:textId="77777777" w:rsidR="00474449" w:rsidRPr="0079671E" w:rsidRDefault="00000000">
          <w:pPr>
            <w:pStyle w:val="TOC2"/>
            <w:tabs>
              <w:tab w:val="right" w:leader="dot" w:pos="9350"/>
            </w:tabs>
            <w:rPr>
              <w:rFonts w:eastAsiaTheme="minorEastAsia"/>
              <w:noProof/>
            </w:rPr>
          </w:pPr>
          <w:hyperlink w:anchor="_Toc154479576" w:history="1">
            <w:r w:rsidR="00474449" w:rsidRPr="0079671E">
              <w:rPr>
                <w:rStyle w:val="Hyperlink"/>
                <w:rFonts w:ascii="Times New Roman" w:hAnsi="Times New Roman" w:cs="Times New Roman"/>
                <w:noProof/>
                <w:lang w:val="en-GB"/>
              </w:rPr>
              <w:t>5.7 Recommendations/Areas for further/future research</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_Toc154479576 \h </w:instrText>
            </w:r>
            <w:r w:rsidR="00474449" w:rsidRPr="0079671E">
              <w:rPr>
                <w:noProof/>
                <w:webHidden/>
              </w:rPr>
            </w:r>
            <w:r w:rsidR="00474449" w:rsidRPr="0079671E">
              <w:rPr>
                <w:noProof/>
                <w:webHidden/>
              </w:rPr>
              <w:fldChar w:fldCharType="separate"/>
            </w:r>
            <w:r w:rsidR="00474449" w:rsidRPr="0079671E">
              <w:rPr>
                <w:noProof/>
                <w:webHidden/>
              </w:rPr>
              <w:t>27</w:t>
            </w:r>
            <w:r w:rsidR="00474449" w:rsidRPr="0079671E">
              <w:rPr>
                <w:noProof/>
                <w:webHidden/>
              </w:rPr>
              <w:fldChar w:fldCharType="end"/>
            </w:r>
          </w:hyperlink>
        </w:p>
        <w:p w14:paraId="3084D8A7" w14:textId="77777777" w:rsidR="00474449" w:rsidRPr="0079671E" w:rsidRDefault="00000000">
          <w:pPr>
            <w:pStyle w:val="TOC2"/>
            <w:tabs>
              <w:tab w:val="right" w:leader="dot" w:pos="9350"/>
            </w:tabs>
            <w:rPr>
              <w:rFonts w:eastAsiaTheme="minorEastAsia"/>
              <w:noProof/>
            </w:rPr>
          </w:pPr>
          <w:hyperlink w:anchor="_Toc154479577" w:history="1">
            <w:r w:rsidR="00474449" w:rsidRPr="0079671E">
              <w:rPr>
                <w:rStyle w:val="Hyperlink"/>
                <w:rFonts w:ascii="Times New Roman" w:hAnsi="Times New Roman" w:cs="Times New Roman"/>
                <w:noProof/>
                <w:lang w:val="en-GB"/>
              </w:rPr>
              <w:t>5.8 Summary of Chapter 5</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_Toc154479577 \h </w:instrText>
            </w:r>
            <w:r w:rsidR="00474449" w:rsidRPr="0079671E">
              <w:rPr>
                <w:noProof/>
                <w:webHidden/>
              </w:rPr>
            </w:r>
            <w:r w:rsidR="00474449" w:rsidRPr="0079671E">
              <w:rPr>
                <w:noProof/>
                <w:webHidden/>
              </w:rPr>
              <w:fldChar w:fldCharType="separate"/>
            </w:r>
            <w:r w:rsidR="00474449" w:rsidRPr="0079671E">
              <w:rPr>
                <w:noProof/>
                <w:webHidden/>
              </w:rPr>
              <w:t>27</w:t>
            </w:r>
            <w:r w:rsidR="00474449" w:rsidRPr="0079671E">
              <w:rPr>
                <w:noProof/>
                <w:webHidden/>
              </w:rPr>
              <w:fldChar w:fldCharType="end"/>
            </w:r>
          </w:hyperlink>
        </w:p>
        <w:p w14:paraId="7378409A" w14:textId="77777777" w:rsidR="00474449" w:rsidRPr="0079671E" w:rsidRDefault="00000000">
          <w:pPr>
            <w:pStyle w:val="TOC1"/>
            <w:tabs>
              <w:tab w:val="right" w:leader="dot" w:pos="9350"/>
            </w:tabs>
            <w:rPr>
              <w:rFonts w:eastAsiaTheme="minorEastAsia"/>
              <w:noProof/>
            </w:rPr>
          </w:pPr>
          <w:hyperlink w:anchor="_Toc154479578" w:history="1">
            <w:r w:rsidR="00474449" w:rsidRPr="0079671E">
              <w:rPr>
                <w:rStyle w:val="Hyperlink"/>
                <w:rFonts w:ascii="Times New Roman" w:hAnsi="Times New Roman" w:cs="Times New Roman"/>
                <w:noProof/>
              </w:rPr>
              <w:t>Gantt chart</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_Toc154479578 \h </w:instrText>
            </w:r>
            <w:r w:rsidR="00474449" w:rsidRPr="0079671E">
              <w:rPr>
                <w:noProof/>
                <w:webHidden/>
              </w:rPr>
            </w:r>
            <w:r w:rsidR="00474449" w:rsidRPr="0079671E">
              <w:rPr>
                <w:noProof/>
                <w:webHidden/>
              </w:rPr>
              <w:fldChar w:fldCharType="separate"/>
            </w:r>
            <w:r w:rsidR="00474449" w:rsidRPr="0079671E">
              <w:rPr>
                <w:noProof/>
                <w:webHidden/>
              </w:rPr>
              <w:t>28</w:t>
            </w:r>
            <w:r w:rsidR="00474449" w:rsidRPr="0079671E">
              <w:rPr>
                <w:noProof/>
                <w:webHidden/>
              </w:rPr>
              <w:fldChar w:fldCharType="end"/>
            </w:r>
          </w:hyperlink>
        </w:p>
        <w:p w14:paraId="67534E27" w14:textId="77777777" w:rsidR="00474449" w:rsidRPr="0079671E" w:rsidRDefault="00000000">
          <w:pPr>
            <w:pStyle w:val="TOC1"/>
            <w:tabs>
              <w:tab w:val="right" w:leader="dot" w:pos="9350"/>
            </w:tabs>
            <w:rPr>
              <w:rFonts w:eastAsiaTheme="minorEastAsia"/>
              <w:noProof/>
            </w:rPr>
          </w:pPr>
          <w:hyperlink w:anchor="_Toc154479579" w:history="1">
            <w:r w:rsidR="00474449" w:rsidRPr="0079671E">
              <w:rPr>
                <w:rStyle w:val="Hyperlink"/>
                <w:rFonts w:ascii="Times New Roman" w:hAnsi="Times New Roman" w:cs="Times New Roman"/>
                <w:noProof/>
              </w:rPr>
              <w:t>References</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_Toc154479579 \h </w:instrText>
            </w:r>
            <w:r w:rsidR="00474449" w:rsidRPr="0079671E">
              <w:rPr>
                <w:noProof/>
                <w:webHidden/>
              </w:rPr>
            </w:r>
            <w:r w:rsidR="00474449" w:rsidRPr="0079671E">
              <w:rPr>
                <w:noProof/>
                <w:webHidden/>
              </w:rPr>
              <w:fldChar w:fldCharType="separate"/>
            </w:r>
            <w:r w:rsidR="00474449" w:rsidRPr="0079671E">
              <w:rPr>
                <w:noProof/>
                <w:webHidden/>
              </w:rPr>
              <w:t>29</w:t>
            </w:r>
            <w:r w:rsidR="00474449" w:rsidRPr="0079671E">
              <w:rPr>
                <w:noProof/>
                <w:webHidden/>
              </w:rPr>
              <w:fldChar w:fldCharType="end"/>
            </w:r>
          </w:hyperlink>
        </w:p>
        <w:p w14:paraId="01EA11E7" w14:textId="77777777" w:rsidR="00474449" w:rsidRPr="0079671E" w:rsidRDefault="00000000">
          <w:pPr>
            <w:pStyle w:val="TOC1"/>
            <w:tabs>
              <w:tab w:val="right" w:leader="dot" w:pos="9350"/>
            </w:tabs>
            <w:rPr>
              <w:rFonts w:eastAsiaTheme="minorEastAsia"/>
              <w:noProof/>
            </w:rPr>
          </w:pPr>
          <w:hyperlink w:anchor="_Toc154479580" w:history="1">
            <w:r w:rsidR="00474449" w:rsidRPr="0079671E">
              <w:rPr>
                <w:rStyle w:val="Hyperlink"/>
                <w:rFonts w:ascii="Times New Roman" w:eastAsia="Times New Roman" w:hAnsi="Times New Roman" w:cs="Times New Roman"/>
                <w:noProof/>
              </w:rPr>
              <w:t>Appendix</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_Toc154479580 \h </w:instrText>
            </w:r>
            <w:r w:rsidR="00474449" w:rsidRPr="0079671E">
              <w:rPr>
                <w:noProof/>
                <w:webHidden/>
              </w:rPr>
            </w:r>
            <w:r w:rsidR="00474449" w:rsidRPr="0079671E">
              <w:rPr>
                <w:noProof/>
                <w:webHidden/>
              </w:rPr>
              <w:fldChar w:fldCharType="separate"/>
            </w:r>
            <w:r w:rsidR="00474449" w:rsidRPr="0079671E">
              <w:rPr>
                <w:noProof/>
                <w:webHidden/>
              </w:rPr>
              <w:t>32</w:t>
            </w:r>
            <w:r w:rsidR="00474449" w:rsidRPr="0079671E">
              <w:rPr>
                <w:noProof/>
                <w:webHidden/>
              </w:rPr>
              <w:fldChar w:fldCharType="end"/>
            </w:r>
          </w:hyperlink>
        </w:p>
        <w:p w14:paraId="0BBD7555" w14:textId="77777777" w:rsidR="00474449" w:rsidRPr="0079671E" w:rsidRDefault="00000000">
          <w:pPr>
            <w:pStyle w:val="TOC2"/>
            <w:tabs>
              <w:tab w:val="right" w:leader="dot" w:pos="9350"/>
            </w:tabs>
            <w:rPr>
              <w:rFonts w:eastAsiaTheme="minorEastAsia"/>
              <w:noProof/>
            </w:rPr>
          </w:pPr>
          <w:hyperlink w:anchor="_Toc154479581" w:history="1">
            <w:r w:rsidR="00474449" w:rsidRPr="0079671E">
              <w:rPr>
                <w:rStyle w:val="Hyperlink"/>
                <w:rFonts w:ascii="Times New Roman" w:hAnsi="Times New Roman" w:cs="Times New Roman"/>
                <w:noProof/>
              </w:rPr>
              <w:t>Ethics Approval</w:t>
            </w:r>
            <w:r w:rsidR="00474449" w:rsidRPr="0079671E">
              <w:rPr>
                <w:noProof/>
                <w:webHidden/>
              </w:rPr>
              <w:tab/>
            </w:r>
            <w:r w:rsidR="00474449" w:rsidRPr="0079671E">
              <w:rPr>
                <w:noProof/>
                <w:webHidden/>
              </w:rPr>
              <w:fldChar w:fldCharType="begin"/>
            </w:r>
            <w:r w:rsidR="00474449" w:rsidRPr="0079671E">
              <w:rPr>
                <w:noProof/>
                <w:webHidden/>
              </w:rPr>
              <w:instrText xml:space="preserve"> PAGEREF _Toc154479581 \h </w:instrText>
            </w:r>
            <w:r w:rsidR="00474449" w:rsidRPr="0079671E">
              <w:rPr>
                <w:noProof/>
                <w:webHidden/>
              </w:rPr>
            </w:r>
            <w:r w:rsidR="00474449" w:rsidRPr="0079671E">
              <w:rPr>
                <w:noProof/>
                <w:webHidden/>
              </w:rPr>
              <w:fldChar w:fldCharType="separate"/>
            </w:r>
            <w:r w:rsidR="00474449" w:rsidRPr="0079671E">
              <w:rPr>
                <w:noProof/>
                <w:webHidden/>
              </w:rPr>
              <w:t>32</w:t>
            </w:r>
            <w:r w:rsidR="00474449" w:rsidRPr="0079671E">
              <w:rPr>
                <w:noProof/>
                <w:webHidden/>
              </w:rPr>
              <w:fldChar w:fldCharType="end"/>
            </w:r>
          </w:hyperlink>
        </w:p>
        <w:p w14:paraId="7E4AEA03" w14:textId="77777777" w:rsidR="00650711" w:rsidRPr="0079671E" w:rsidRDefault="00650711" w:rsidP="006735FB">
          <w:r w:rsidRPr="0079671E">
            <w:rPr>
              <w:b/>
              <w:bCs/>
              <w:noProof/>
            </w:rPr>
            <w:fldChar w:fldCharType="end"/>
          </w:r>
        </w:p>
      </w:sdtContent>
    </w:sdt>
    <w:p w14:paraId="1B006567" w14:textId="77777777" w:rsidR="00650711" w:rsidRPr="0079671E" w:rsidRDefault="00650711">
      <w:pPr>
        <w:rPr>
          <w:rFonts w:ascii="Times New Roman" w:eastAsiaTheme="majorEastAsia" w:hAnsi="Times New Roman" w:cs="Times New Roman"/>
          <w:b/>
          <w:bCs/>
          <w:color w:val="365F91" w:themeColor="accent1" w:themeShade="BF"/>
          <w:sz w:val="24"/>
          <w:szCs w:val="24"/>
        </w:rPr>
      </w:pPr>
      <w:r w:rsidRPr="0079671E">
        <w:rPr>
          <w:rFonts w:ascii="Times New Roman" w:hAnsi="Times New Roman" w:cs="Times New Roman"/>
          <w:sz w:val="24"/>
          <w:szCs w:val="24"/>
        </w:rPr>
        <w:br w:type="page"/>
      </w:r>
    </w:p>
    <w:p w14:paraId="793ECF65" w14:textId="77777777" w:rsidR="00BB5CF7" w:rsidRPr="0079671E" w:rsidRDefault="00311066" w:rsidP="00044791">
      <w:pPr>
        <w:pStyle w:val="Heading1"/>
        <w:spacing w:line="360" w:lineRule="auto"/>
        <w:jc w:val="both"/>
        <w:rPr>
          <w:rFonts w:ascii="Times New Roman" w:hAnsi="Times New Roman" w:cs="Times New Roman"/>
          <w:color w:val="auto"/>
          <w:sz w:val="24"/>
          <w:szCs w:val="24"/>
        </w:rPr>
      </w:pPr>
      <w:bookmarkStart w:id="1" w:name="_Toc154479538"/>
      <w:r w:rsidRPr="0079671E">
        <w:rPr>
          <w:rFonts w:ascii="Times New Roman" w:hAnsi="Times New Roman" w:cs="Times New Roman"/>
          <w:color w:val="auto"/>
          <w:sz w:val="24"/>
          <w:szCs w:val="24"/>
        </w:rPr>
        <w:t>Chapter 1- Introduction</w:t>
      </w:r>
      <w:bookmarkEnd w:id="1"/>
      <w:r w:rsidR="00AB3CB4" w:rsidRPr="0079671E">
        <w:rPr>
          <w:rFonts w:ascii="Times New Roman" w:hAnsi="Times New Roman" w:cs="Times New Roman"/>
          <w:color w:val="auto"/>
          <w:sz w:val="24"/>
          <w:szCs w:val="24"/>
        </w:rPr>
        <w:t xml:space="preserve"> </w:t>
      </w:r>
    </w:p>
    <w:p w14:paraId="79A7519F" w14:textId="77777777" w:rsidR="00E170B2" w:rsidRPr="0079671E" w:rsidRDefault="00311066" w:rsidP="00044791">
      <w:pPr>
        <w:pStyle w:val="Heading2"/>
        <w:numPr>
          <w:ilvl w:val="1"/>
          <w:numId w:val="3"/>
        </w:numPr>
        <w:spacing w:line="360" w:lineRule="auto"/>
        <w:jc w:val="both"/>
        <w:rPr>
          <w:rFonts w:ascii="Times New Roman" w:hAnsi="Times New Roman" w:cs="Times New Roman"/>
          <w:color w:val="auto"/>
          <w:sz w:val="24"/>
          <w:szCs w:val="24"/>
        </w:rPr>
      </w:pPr>
      <w:bookmarkStart w:id="2" w:name="_Toc154479539"/>
      <w:r w:rsidRPr="0079671E">
        <w:rPr>
          <w:rFonts w:ascii="Times New Roman" w:hAnsi="Times New Roman" w:cs="Times New Roman"/>
          <w:color w:val="auto"/>
          <w:sz w:val="24"/>
          <w:szCs w:val="24"/>
        </w:rPr>
        <w:t xml:space="preserve">Introduction </w:t>
      </w:r>
      <w:r w:rsidR="001C7149" w:rsidRPr="0079671E">
        <w:rPr>
          <w:rFonts w:ascii="Times New Roman" w:hAnsi="Times New Roman" w:cs="Times New Roman"/>
          <w:color w:val="auto"/>
          <w:sz w:val="24"/>
          <w:szCs w:val="24"/>
        </w:rPr>
        <w:t xml:space="preserve">of </w:t>
      </w:r>
      <w:r w:rsidR="00F15D17" w:rsidRPr="0079671E">
        <w:rPr>
          <w:rFonts w:ascii="Times New Roman" w:hAnsi="Times New Roman" w:cs="Times New Roman"/>
          <w:color w:val="auto"/>
          <w:sz w:val="24"/>
          <w:szCs w:val="24"/>
        </w:rPr>
        <w:t>the research</w:t>
      </w:r>
      <w:bookmarkEnd w:id="2"/>
      <w:r w:rsidR="00F15D17" w:rsidRPr="0079671E">
        <w:rPr>
          <w:rFonts w:ascii="Times New Roman" w:hAnsi="Times New Roman" w:cs="Times New Roman"/>
          <w:color w:val="auto"/>
          <w:sz w:val="24"/>
          <w:szCs w:val="24"/>
        </w:rPr>
        <w:t xml:space="preserve"> </w:t>
      </w:r>
    </w:p>
    <w:p w14:paraId="22F32B63" w14:textId="77777777" w:rsidR="005B21AD" w:rsidRPr="0079671E" w:rsidRDefault="005B21AD" w:rsidP="005B21AD">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The rapidly developing and highly competitive IT industry is an integral cog in the UK's booming economic machine. This industry's competitiveness and creativity must be nurtured through recruiting. This study was undertaken with the specific potential and challenges of the UK market in mind. It looks at how the efficiency of hiring in the IT industry can be improved. This study analyzes current patterns, determining what types of skills are in demand and what tactics companies employ with the intent of providing valuable information for industry and government officials. Our words of support The growing need for IT skills, our research in support of a more resilient and adaptable IT workplace in the UK</w:t>
      </w:r>
      <w:r w:rsidR="00C007A2" w:rsidRPr="0079671E">
        <w:rPr>
          <w:rFonts w:ascii="Times New Roman" w:hAnsi="Times New Roman" w:cs="Times New Roman"/>
          <w:sz w:val="24"/>
          <w:szCs w:val="24"/>
        </w:rPr>
        <w:t xml:space="preserve"> (</w:t>
      </w:r>
      <w:r w:rsidR="00C007A2" w:rsidRPr="0079671E">
        <w:rPr>
          <w:rFonts w:ascii="Times New Roman" w:eastAsia="Times New Roman" w:hAnsi="Times New Roman" w:cs="Times New Roman"/>
          <w:sz w:val="24"/>
          <w:szCs w:val="24"/>
        </w:rPr>
        <w:t>Al-</w:t>
      </w:r>
      <w:proofErr w:type="spellStart"/>
      <w:r w:rsidR="00C007A2" w:rsidRPr="0079671E">
        <w:rPr>
          <w:rFonts w:ascii="Times New Roman" w:eastAsia="Times New Roman" w:hAnsi="Times New Roman" w:cs="Times New Roman"/>
          <w:sz w:val="24"/>
          <w:szCs w:val="24"/>
        </w:rPr>
        <w:t>Swidi</w:t>
      </w:r>
      <w:proofErr w:type="spellEnd"/>
      <w:r w:rsidR="00C007A2" w:rsidRPr="0079671E">
        <w:rPr>
          <w:rFonts w:ascii="Times New Roman" w:eastAsia="Times New Roman" w:hAnsi="Times New Roman" w:cs="Times New Roman"/>
          <w:sz w:val="24"/>
          <w:szCs w:val="24"/>
        </w:rPr>
        <w:t xml:space="preserve"> et </w:t>
      </w:r>
      <w:r w:rsidR="004C565D" w:rsidRPr="0079671E">
        <w:rPr>
          <w:rFonts w:ascii="Times New Roman" w:eastAsia="Times New Roman" w:hAnsi="Times New Roman" w:cs="Times New Roman"/>
          <w:sz w:val="24"/>
          <w:szCs w:val="24"/>
        </w:rPr>
        <w:t>a</w:t>
      </w:r>
      <w:r w:rsidR="00C007A2" w:rsidRPr="0079671E">
        <w:rPr>
          <w:rFonts w:ascii="Times New Roman" w:eastAsia="Times New Roman" w:hAnsi="Times New Roman" w:cs="Times New Roman"/>
          <w:sz w:val="24"/>
          <w:szCs w:val="24"/>
        </w:rPr>
        <w:t>l., 2021)</w:t>
      </w:r>
      <w:r w:rsidRPr="0079671E">
        <w:rPr>
          <w:rFonts w:ascii="Times New Roman" w:hAnsi="Times New Roman" w:cs="Times New Roman"/>
          <w:sz w:val="24"/>
          <w:szCs w:val="24"/>
        </w:rPr>
        <w:t>.</w:t>
      </w:r>
    </w:p>
    <w:p w14:paraId="65D43AB9" w14:textId="77777777" w:rsidR="005B21AD" w:rsidRPr="0079671E" w:rsidRDefault="005B21AD" w:rsidP="005B21AD">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 xml:space="preserve">The first innovation- This refers to providing remote work arrangements, flexible hours or alternative work locations in order to attract and retain IT talent. It also understands the changing tastes of the </w:t>
      </w:r>
      <w:proofErr w:type="spellStart"/>
      <w:r w:rsidRPr="0079671E">
        <w:rPr>
          <w:rFonts w:ascii="Times New Roman" w:hAnsi="Times New Roman" w:cs="Times New Roman"/>
          <w:sz w:val="24"/>
          <w:szCs w:val="24"/>
        </w:rPr>
        <w:t>labour</w:t>
      </w:r>
      <w:proofErr w:type="spellEnd"/>
      <w:r w:rsidRPr="0079671E">
        <w:rPr>
          <w:rFonts w:ascii="Times New Roman" w:hAnsi="Times New Roman" w:cs="Times New Roman"/>
          <w:sz w:val="24"/>
          <w:szCs w:val="24"/>
        </w:rPr>
        <w:t xml:space="preserve"> force and aims to create a conducive environment that supports autonomy and work-life balance</w:t>
      </w:r>
      <w:r w:rsidR="00C007A2" w:rsidRPr="0079671E">
        <w:rPr>
          <w:rFonts w:ascii="Times New Roman" w:hAnsi="Times New Roman" w:cs="Times New Roman"/>
          <w:sz w:val="24"/>
          <w:szCs w:val="24"/>
        </w:rPr>
        <w:t xml:space="preserve"> (</w:t>
      </w:r>
      <w:r w:rsidR="00C007A2" w:rsidRPr="0079671E">
        <w:rPr>
          <w:rFonts w:ascii="Times New Roman" w:eastAsia="Times New Roman" w:hAnsi="Times New Roman" w:cs="Times New Roman"/>
          <w:sz w:val="24"/>
          <w:szCs w:val="24"/>
        </w:rPr>
        <w:t>Al-</w:t>
      </w:r>
      <w:proofErr w:type="spellStart"/>
      <w:r w:rsidR="00C007A2" w:rsidRPr="0079671E">
        <w:rPr>
          <w:rFonts w:ascii="Times New Roman" w:eastAsia="Times New Roman" w:hAnsi="Times New Roman" w:cs="Times New Roman"/>
          <w:sz w:val="24"/>
          <w:szCs w:val="24"/>
        </w:rPr>
        <w:t>Swidi</w:t>
      </w:r>
      <w:proofErr w:type="spellEnd"/>
      <w:r w:rsidR="00C007A2" w:rsidRPr="0079671E">
        <w:rPr>
          <w:rFonts w:ascii="Times New Roman" w:eastAsia="Times New Roman" w:hAnsi="Times New Roman" w:cs="Times New Roman"/>
          <w:sz w:val="24"/>
          <w:szCs w:val="24"/>
        </w:rPr>
        <w:t xml:space="preserve"> et </w:t>
      </w:r>
      <w:r w:rsidR="004C565D" w:rsidRPr="0079671E">
        <w:rPr>
          <w:rFonts w:ascii="Times New Roman" w:eastAsia="Times New Roman" w:hAnsi="Times New Roman" w:cs="Times New Roman"/>
          <w:sz w:val="24"/>
          <w:szCs w:val="24"/>
        </w:rPr>
        <w:t>a</w:t>
      </w:r>
      <w:r w:rsidR="00C007A2" w:rsidRPr="0079671E">
        <w:rPr>
          <w:rFonts w:ascii="Times New Roman" w:eastAsia="Times New Roman" w:hAnsi="Times New Roman" w:cs="Times New Roman"/>
          <w:sz w:val="24"/>
          <w:szCs w:val="24"/>
        </w:rPr>
        <w:t>l., 2021)</w:t>
      </w:r>
      <w:r w:rsidRPr="0079671E">
        <w:rPr>
          <w:rFonts w:ascii="Times New Roman" w:hAnsi="Times New Roman" w:cs="Times New Roman"/>
          <w:sz w:val="24"/>
          <w:szCs w:val="24"/>
        </w:rPr>
        <w:t>.</w:t>
      </w:r>
    </w:p>
    <w:p w14:paraId="19DDA92B" w14:textId="77777777" w:rsidR="005B21AD" w:rsidRPr="0079671E" w:rsidRDefault="005B21AD" w:rsidP="005B21AD">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 xml:space="preserve">Second innovation- The purpose of these </w:t>
      </w:r>
      <w:proofErr w:type="spellStart"/>
      <w:r w:rsidRPr="0079671E">
        <w:rPr>
          <w:rFonts w:ascii="Times New Roman" w:hAnsi="Times New Roman" w:cs="Times New Roman"/>
          <w:sz w:val="24"/>
          <w:szCs w:val="24"/>
        </w:rPr>
        <w:t>programmes</w:t>
      </w:r>
      <w:proofErr w:type="spellEnd"/>
      <w:r w:rsidRPr="0079671E">
        <w:rPr>
          <w:rFonts w:ascii="Times New Roman" w:hAnsi="Times New Roman" w:cs="Times New Roman"/>
          <w:sz w:val="24"/>
          <w:szCs w:val="24"/>
        </w:rPr>
        <w:t xml:space="preserve"> is to upgrade candidates 'or workers 'skills. Specialist training or upskilling possibilities offered by companies will attract applicants who want to develop professionally and advance in the IT field</w:t>
      </w:r>
      <w:r w:rsidR="00C007A2" w:rsidRPr="0079671E">
        <w:rPr>
          <w:rFonts w:ascii="Times New Roman" w:hAnsi="Times New Roman" w:cs="Times New Roman"/>
          <w:sz w:val="24"/>
          <w:szCs w:val="24"/>
        </w:rPr>
        <w:t xml:space="preserve"> (</w:t>
      </w:r>
      <w:r w:rsidR="00C007A2" w:rsidRPr="0079671E">
        <w:rPr>
          <w:rFonts w:ascii="Times New Roman" w:eastAsia="Times New Roman" w:hAnsi="Times New Roman" w:cs="Times New Roman"/>
          <w:sz w:val="24"/>
          <w:szCs w:val="24"/>
        </w:rPr>
        <w:t>Al-</w:t>
      </w:r>
      <w:proofErr w:type="spellStart"/>
      <w:r w:rsidR="00C007A2" w:rsidRPr="0079671E">
        <w:rPr>
          <w:rFonts w:ascii="Times New Roman" w:eastAsia="Times New Roman" w:hAnsi="Times New Roman" w:cs="Times New Roman"/>
          <w:sz w:val="24"/>
          <w:szCs w:val="24"/>
        </w:rPr>
        <w:t>Swidi</w:t>
      </w:r>
      <w:proofErr w:type="spellEnd"/>
      <w:r w:rsidR="00C007A2" w:rsidRPr="0079671E">
        <w:rPr>
          <w:rFonts w:ascii="Times New Roman" w:eastAsia="Times New Roman" w:hAnsi="Times New Roman" w:cs="Times New Roman"/>
          <w:sz w:val="24"/>
          <w:szCs w:val="24"/>
        </w:rPr>
        <w:t xml:space="preserve"> et </w:t>
      </w:r>
      <w:r w:rsidR="004C565D" w:rsidRPr="0079671E">
        <w:rPr>
          <w:rFonts w:ascii="Times New Roman" w:eastAsia="Times New Roman" w:hAnsi="Times New Roman" w:cs="Times New Roman"/>
          <w:sz w:val="24"/>
          <w:szCs w:val="24"/>
        </w:rPr>
        <w:t>a</w:t>
      </w:r>
      <w:r w:rsidR="00C007A2" w:rsidRPr="0079671E">
        <w:rPr>
          <w:rFonts w:ascii="Times New Roman" w:eastAsia="Times New Roman" w:hAnsi="Times New Roman" w:cs="Times New Roman"/>
          <w:sz w:val="24"/>
          <w:szCs w:val="24"/>
        </w:rPr>
        <w:t>l., 2021)</w:t>
      </w:r>
      <w:r w:rsidRPr="0079671E">
        <w:rPr>
          <w:rFonts w:ascii="Times New Roman" w:hAnsi="Times New Roman" w:cs="Times New Roman"/>
          <w:sz w:val="24"/>
          <w:szCs w:val="24"/>
        </w:rPr>
        <w:t>.</w:t>
      </w:r>
    </w:p>
    <w:p w14:paraId="67AFA7EB" w14:textId="77777777" w:rsidR="00E170B2" w:rsidRPr="0079671E" w:rsidRDefault="00311066" w:rsidP="00044791">
      <w:pPr>
        <w:pStyle w:val="Heading2"/>
        <w:numPr>
          <w:ilvl w:val="1"/>
          <w:numId w:val="3"/>
        </w:numPr>
        <w:spacing w:line="360" w:lineRule="auto"/>
        <w:jc w:val="both"/>
        <w:rPr>
          <w:rFonts w:ascii="Times New Roman" w:hAnsi="Times New Roman" w:cs="Times New Roman"/>
          <w:color w:val="auto"/>
          <w:sz w:val="24"/>
          <w:szCs w:val="24"/>
        </w:rPr>
      </w:pPr>
      <w:bookmarkStart w:id="3" w:name="_Toc154479540"/>
      <w:r w:rsidRPr="0079671E">
        <w:rPr>
          <w:rFonts w:ascii="Times New Roman" w:hAnsi="Times New Roman" w:cs="Times New Roman"/>
          <w:color w:val="auto"/>
          <w:sz w:val="24"/>
          <w:szCs w:val="24"/>
        </w:rPr>
        <w:t>Background of the study</w:t>
      </w:r>
      <w:bookmarkEnd w:id="3"/>
    </w:p>
    <w:p w14:paraId="58C9BF48" w14:textId="77777777" w:rsidR="002E1186" w:rsidRPr="0079671E" w:rsidRDefault="002E1186" w:rsidP="002E1186">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The UK 'IT industry has developed rapidly and is a pillar of the national economy. In any case, the industry has yet to resolve the problem of attracting and retaining skilled workers. With the increasing demand for talent and evolving technology trends, there is a need to understand more about hiring practices. This study is intended to respond to these problems by looking at how IT firms hire staff, focusing mainly on the UK. (</w:t>
      </w:r>
      <w:proofErr w:type="spellStart"/>
      <w:r w:rsidRPr="0079671E">
        <w:rPr>
          <w:rFonts w:ascii="Times New Roman" w:hAnsi="Times New Roman" w:cs="Times New Roman"/>
          <w:sz w:val="24"/>
          <w:szCs w:val="24"/>
        </w:rPr>
        <w:t>Littlejohns</w:t>
      </w:r>
      <w:proofErr w:type="spellEnd"/>
      <w:r w:rsidRPr="0079671E">
        <w:rPr>
          <w:rFonts w:ascii="Times New Roman" w:hAnsi="Times New Roman" w:cs="Times New Roman"/>
          <w:sz w:val="24"/>
          <w:szCs w:val="24"/>
        </w:rPr>
        <w:t xml:space="preserve"> et al., 2020) While mostly geared to industry, data collecting and management is another factor of importance noted by </w:t>
      </w:r>
      <w:proofErr w:type="spellStart"/>
      <w:r w:rsidRPr="0079671E">
        <w:rPr>
          <w:rFonts w:ascii="Times New Roman" w:hAnsi="Times New Roman" w:cs="Times New Roman"/>
          <w:sz w:val="24"/>
          <w:szCs w:val="24"/>
        </w:rPr>
        <w:t>Littlejohns</w:t>
      </w:r>
      <w:proofErr w:type="spellEnd"/>
      <w:r w:rsidRPr="0079671E">
        <w:rPr>
          <w:rFonts w:ascii="Times New Roman" w:hAnsi="Times New Roman" w:cs="Times New Roman"/>
          <w:sz w:val="24"/>
          <w:szCs w:val="24"/>
        </w:rPr>
        <w:t xml:space="preserve"> et al (2020). This can affect the decisions of data-based decisions in many areas, such as the information technology industry.</w:t>
      </w:r>
    </w:p>
    <w:p w14:paraId="4EBC0FFC" w14:textId="77777777" w:rsidR="00E170B2" w:rsidRPr="0079671E" w:rsidRDefault="00311066" w:rsidP="00044791">
      <w:pPr>
        <w:pStyle w:val="Heading2"/>
        <w:numPr>
          <w:ilvl w:val="1"/>
          <w:numId w:val="3"/>
        </w:numPr>
        <w:spacing w:line="360" w:lineRule="auto"/>
        <w:jc w:val="both"/>
        <w:rPr>
          <w:rFonts w:ascii="Times New Roman" w:hAnsi="Times New Roman" w:cs="Times New Roman"/>
          <w:color w:val="auto"/>
          <w:sz w:val="24"/>
          <w:szCs w:val="24"/>
        </w:rPr>
      </w:pPr>
      <w:bookmarkStart w:id="4" w:name="_Toc154479541"/>
      <w:r w:rsidRPr="0079671E">
        <w:rPr>
          <w:rFonts w:ascii="Times New Roman" w:hAnsi="Times New Roman" w:cs="Times New Roman"/>
          <w:color w:val="auto"/>
          <w:sz w:val="24"/>
          <w:szCs w:val="24"/>
        </w:rPr>
        <w:t>Problem Statement</w:t>
      </w:r>
      <w:bookmarkEnd w:id="4"/>
      <w:r w:rsidRPr="0079671E">
        <w:rPr>
          <w:rFonts w:ascii="Times New Roman" w:hAnsi="Times New Roman" w:cs="Times New Roman"/>
          <w:color w:val="auto"/>
          <w:sz w:val="24"/>
          <w:szCs w:val="24"/>
        </w:rPr>
        <w:t xml:space="preserve"> </w:t>
      </w:r>
    </w:p>
    <w:p w14:paraId="1FBE26CB" w14:textId="77777777" w:rsidR="00C52B51" w:rsidRPr="0079671E" w:rsidRDefault="002E1186" w:rsidP="00C52B51">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 xml:space="preserve">Finding and keeping qualified staff to meet the expanding needs of a rapidly changing technical world is the central problem of IT business in the UK. In face of a talent shortage and a very competitive environment, problems with recruiting effectiveness need to be recognized and resolved. </w:t>
      </w:r>
      <w:r w:rsidR="00C52B51" w:rsidRPr="0079671E">
        <w:rPr>
          <w:rFonts w:ascii="Times New Roman" w:hAnsi="Times New Roman" w:cs="Times New Roman"/>
          <w:sz w:val="24"/>
          <w:szCs w:val="24"/>
        </w:rPr>
        <w:t xml:space="preserve">According to </w:t>
      </w:r>
      <w:r w:rsidR="00C52B51" w:rsidRPr="0079671E">
        <w:rPr>
          <w:rFonts w:ascii="Times New Roman" w:eastAsia="Times New Roman" w:hAnsi="Times New Roman" w:cs="Times New Roman"/>
          <w:sz w:val="24"/>
          <w:szCs w:val="24"/>
        </w:rPr>
        <w:t xml:space="preserve">Antoni and </w:t>
      </w:r>
      <w:proofErr w:type="spellStart"/>
      <w:r w:rsidR="00C52B51" w:rsidRPr="0079671E">
        <w:rPr>
          <w:rFonts w:ascii="Times New Roman" w:eastAsia="Times New Roman" w:hAnsi="Times New Roman" w:cs="Times New Roman"/>
          <w:sz w:val="24"/>
          <w:szCs w:val="24"/>
        </w:rPr>
        <w:t>Abareshi</w:t>
      </w:r>
      <w:proofErr w:type="spellEnd"/>
      <w:r w:rsidR="00C52B51" w:rsidRPr="0079671E">
        <w:rPr>
          <w:rFonts w:ascii="Times New Roman" w:eastAsia="Times New Roman" w:hAnsi="Times New Roman" w:cs="Times New Roman"/>
          <w:sz w:val="24"/>
          <w:szCs w:val="24"/>
        </w:rPr>
        <w:t xml:space="preserve"> (2020) </w:t>
      </w:r>
      <w:r w:rsidR="00C52B51" w:rsidRPr="0079671E">
        <w:rPr>
          <w:rFonts w:ascii="Times New Roman" w:hAnsi="Times New Roman" w:cs="Times New Roman"/>
          <w:sz w:val="24"/>
          <w:szCs w:val="24"/>
        </w:rPr>
        <w:t>in “</w:t>
      </w:r>
      <w:r w:rsidR="00C52B51" w:rsidRPr="0079671E">
        <w:t xml:space="preserve">Critical factors in information technology capability for enhancing firm’s environmental performance: case of Indonesian ICT sector p.162“ </w:t>
      </w:r>
      <w:r w:rsidR="00C52B51" w:rsidRPr="0079671E">
        <w:rPr>
          <w:rFonts w:ascii="Times New Roman" w:hAnsi="Times New Roman" w:cs="Times New Roman"/>
          <w:sz w:val="24"/>
          <w:szCs w:val="24"/>
        </w:rPr>
        <w:t>Information technology (IT) capability refers to the IT resources that may be shared to assist business operations and enhance IT's environmental competency.</w:t>
      </w:r>
    </w:p>
    <w:p w14:paraId="5CE2F0F8" w14:textId="77777777" w:rsidR="00E170B2" w:rsidRPr="0079671E" w:rsidRDefault="00311066" w:rsidP="00044791">
      <w:pPr>
        <w:pStyle w:val="Heading2"/>
        <w:spacing w:line="360" w:lineRule="auto"/>
        <w:jc w:val="both"/>
        <w:rPr>
          <w:rFonts w:ascii="Times New Roman" w:hAnsi="Times New Roman" w:cs="Times New Roman"/>
          <w:color w:val="auto"/>
          <w:sz w:val="24"/>
          <w:szCs w:val="24"/>
        </w:rPr>
      </w:pPr>
      <w:bookmarkStart w:id="5" w:name="_Toc154479542"/>
      <w:r w:rsidRPr="0079671E">
        <w:rPr>
          <w:rFonts w:ascii="Times New Roman" w:hAnsi="Times New Roman" w:cs="Times New Roman"/>
          <w:color w:val="auto"/>
          <w:sz w:val="24"/>
          <w:szCs w:val="24"/>
        </w:rPr>
        <w:t>1.4 Aims, Objectives, Research Questions</w:t>
      </w:r>
      <w:bookmarkEnd w:id="5"/>
      <w:r w:rsidRPr="0079671E">
        <w:rPr>
          <w:rFonts w:ascii="Times New Roman" w:hAnsi="Times New Roman" w:cs="Times New Roman"/>
          <w:color w:val="auto"/>
          <w:sz w:val="24"/>
          <w:szCs w:val="24"/>
        </w:rPr>
        <w:t xml:space="preserve"> </w:t>
      </w:r>
    </w:p>
    <w:p w14:paraId="09432EEB" w14:textId="77777777" w:rsidR="00C3088B" w:rsidRPr="0079671E" w:rsidRDefault="00311066" w:rsidP="00044791">
      <w:pPr>
        <w:spacing w:line="360" w:lineRule="auto"/>
        <w:jc w:val="both"/>
        <w:rPr>
          <w:rFonts w:ascii="Times New Roman" w:hAnsi="Times New Roman" w:cs="Times New Roman"/>
          <w:b/>
          <w:i/>
          <w:sz w:val="24"/>
          <w:szCs w:val="24"/>
        </w:rPr>
      </w:pPr>
      <w:r w:rsidRPr="0079671E">
        <w:rPr>
          <w:rFonts w:ascii="Times New Roman" w:hAnsi="Times New Roman" w:cs="Times New Roman"/>
          <w:b/>
          <w:i/>
          <w:sz w:val="24"/>
          <w:szCs w:val="24"/>
        </w:rPr>
        <w:t>Research aim</w:t>
      </w:r>
    </w:p>
    <w:p w14:paraId="716B9228" w14:textId="77777777" w:rsidR="00565470" w:rsidRPr="0079671E" w:rsidRDefault="00565470" w:rsidP="00044791">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The purpose of this study is to adding recommendations to improve recruiting efficiency in the UK's IT Sector.</w:t>
      </w:r>
    </w:p>
    <w:p w14:paraId="46D30FDA" w14:textId="77777777" w:rsidR="00C3088B" w:rsidRPr="0079671E" w:rsidRDefault="00311066" w:rsidP="00044791">
      <w:pPr>
        <w:spacing w:line="360" w:lineRule="auto"/>
        <w:jc w:val="both"/>
        <w:rPr>
          <w:rFonts w:ascii="Times New Roman" w:hAnsi="Times New Roman" w:cs="Times New Roman"/>
          <w:b/>
          <w:i/>
          <w:sz w:val="24"/>
          <w:szCs w:val="24"/>
        </w:rPr>
      </w:pPr>
      <w:r w:rsidRPr="0079671E">
        <w:rPr>
          <w:rFonts w:ascii="Times New Roman" w:hAnsi="Times New Roman" w:cs="Times New Roman"/>
          <w:b/>
          <w:i/>
          <w:sz w:val="24"/>
          <w:szCs w:val="24"/>
        </w:rPr>
        <w:t>Research Objectives</w:t>
      </w:r>
    </w:p>
    <w:p w14:paraId="2A13F9D6" w14:textId="77777777" w:rsidR="00C3088B" w:rsidRPr="0079671E" w:rsidRDefault="00311066" w:rsidP="00044791">
      <w:pPr>
        <w:pStyle w:val="ListParagraph"/>
        <w:numPr>
          <w:ilvl w:val="0"/>
          <w:numId w:val="1"/>
        </w:num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To evaluate the existing hiring practices in the UK's IT sector.</w:t>
      </w:r>
    </w:p>
    <w:p w14:paraId="5B643FD6" w14:textId="77777777" w:rsidR="00C3088B" w:rsidRPr="0079671E" w:rsidRDefault="00311066" w:rsidP="00044791">
      <w:pPr>
        <w:pStyle w:val="ListParagraph"/>
        <w:numPr>
          <w:ilvl w:val="0"/>
          <w:numId w:val="1"/>
        </w:num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To determine the difficulties organisations encounter while trying to hire IT specialists.</w:t>
      </w:r>
    </w:p>
    <w:p w14:paraId="2FF1DE51" w14:textId="77777777" w:rsidR="00C3088B" w:rsidRPr="0079671E" w:rsidRDefault="00311066" w:rsidP="00044791">
      <w:pPr>
        <w:pStyle w:val="ListParagraph"/>
        <w:numPr>
          <w:ilvl w:val="0"/>
          <w:numId w:val="1"/>
        </w:num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To investigate methods and recommended techniques for improving recruiting efficiency.</w:t>
      </w:r>
    </w:p>
    <w:p w14:paraId="6CEAA0A4" w14:textId="77777777" w:rsidR="007A627A" w:rsidRPr="0079671E" w:rsidRDefault="007A627A" w:rsidP="007A627A">
      <w:pPr>
        <w:pStyle w:val="ListParagraph"/>
        <w:numPr>
          <w:ilvl w:val="0"/>
          <w:numId w:val="1"/>
        </w:num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To recommend techniques along with market standards that can improve the efficiency of hiring in the UK’s IT sector.</w:t>
      </w:r>
    </w:p>
    <w:p w14:paraId="00219DE8" w14:textId="77777777" w:rsidR="00C3088B" w:rsidRPr="0079671E" w:rsidRDefault="00311066" w:rsidP="00044791">
      <w:pPr>
        <w:spacing w:line="360" w:lineRule="auto"/>
        <w:jc w:val="both"/>
        <w:rPr>
          <w:rFonts w:ascii="Times New Roman" w:hAnsi="Times New Roman" w:cs="Times New Roman"/>
          <w:b/>
          <w:i/>
          <w:sz w:val="24"/>
          <w:szCs w:val="24"/>
        </w:rPr>
      </w:pPr>
      <w:r w:rsidRPr="0079671E">
        <w:rPr>
          <w:rFonts w:ascii="Times New Roman" w:hAnsi="Times New Roman" w:cs="Times New Roman"/>
          <w:b/>
          <w:i/>
          <w:sz w:val="24"/>
          <w:szCs w:val="24"/>
        </w:rPr>
        <w:t>Research Questions</w:t>
      </w:r>
    </w:p>
    <w:p w14:paraId="24B3772B" w14:textId="77777777" w:rsidR="00C3088B" w:rsidRPr="0079671E" w:rsidRDefault="00311066" w:rsidP="00044791">
      <w:pPr>
        <w:pStyle w:val="ListParagraph"/>
        <w:numPr>
          <w:ilvl w:val="0"/>
          <w:numId w:val="2"/>
        </w:num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What are the current hiring procedures in the UK's IT sector?</w:t>
      </w:r>
    </w:p>
    <w:p w14:paraId="13EF74B5" w14:textId="77777777" w:rsidR="00C3088B" w:rsidRPr="0079671E" w:rsidRDefault="00311066" w:rsidP="00044791">
      <w:pPr>
        <w:pStyle w:val="ListParagraph"/>
        <w:numPr>
          <w:ilvl w:val="0"/>
          <w:numId w:val="2"/>
        </w:num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What are the main difficulties hiring IT specialists presents for employers?</w:t>
      </w:r>
    </w:p>
    <w:p w14:paraId="645CFB93" w14:textId="77777777" w:rsidR="00C3088B" w:rsidRPr="0079671E" w:rsidRDefault="00311066" w:rsidP="00044791">
      <w:pPr>
        <w:pStyle w:val="ListParagraph"/>
        <w:numPr>
          <w:ilvl w:val="0"/>
          <w:numId w:val="2"/>
        </w:num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What techniques along with market standards can improve the efficiency of hiring in the IT sector?</w:t>
      </w:r>
    </w:p>
    <w:p w14:paraId="5E2C1C9A" w14:textId="77777777" w:rsidR="00C3088B" w:rsidRPr="0079671E" w:rsidRDefault="00311066" w:rsidP="00044791">
      <w:pPr>
        <w:pStyle w:val="ListParagraph"/>
        <w:numPr>
          <w:ilvl w:val="0"/>
          <w:numId w:val="2"/>
        </w:num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 xml:space="preserve">How </w:t>
      </w:r>
      <w:r w:rsidR="00F1695C" w:rsidRPr="0079671E">
        <w:rPr>
          <w:rFonts w:ascii="Times New Roman" w:hAnsi="Times New Roman" w:cs="Times New Roman"/>
          <w:sz w:val="24"/>
          <w:szCs w:val="24"/>
        </w:rPr>
        <w:t>do employing successful hiring techniques</w:t>
      </w:r>
      <w:r w:rsidRPr="0079671E">
        <w:rPr>
          <w:rFonts w:ascii="Times New Roman" w:hAnsi="Times New Roman" w:cs="Times New Roman"/>
          <w:sz w:val="24"/>
          <w:szCs w:val="24"/>
        </w:rPr>
        <w:t xml:space="preserve"> affect the calibre of employees and organisational success in the IT sector?</w:t>
      </w:r>
    </w:p>
    <w:p w14:paraId="5D5236DB" w14:textId="77777777" w:rsidR="007A627A" w:rsidRPr="0079671E" w:rsidRDefault="008273C0" w:rsidP="008273C0">
      <w:pPr>
        <w:pStyle w:val="ListParagraph"/>
        <w:numPr>
          <w:ilvl w:val="0"/>
          <w:numId w:val="1"/>
        </w:num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What are the techniques along with market standards that can improve the efficiency of hiring in the UK’s IT sector?</w:t>
      </w:r>
    </w:p>
    <w:p w14:paraId="360F5384" w14:textId="77777777" w:rsidR="00E170B2" w:rsidRPr="0079671E" w:rsidRDefault="00311066" w:rsidP="00E779EB">
      <w:pPr>
        <w:pStyle w:val="Heading2"/>
        <w:numPr>
          <w:ilvl w:val="1"/>
          <w:numId w:val="4"/>
        </w:numPr>
        <w:spacing w:line="360" w:lineRule="auto"/>
        <w:jc w:val="both"/>
        <w:rPr>
          <w:rFonts w:ascii="Times New Roman" w:hAnsi="Times New Roman" w:cs="Times New Roman"/>
          <w:color w:val="auto"/>
          <w:sz w:val="24"/>
          <w:szCs w:val="24"/>
        </w:rPr>
      </w:pPr>
      <w:bookmarkStart w:id="6" w:name="_Toc154479543"/>
      <w:r w:rsidRPr="0079671E">
        <w:rPr>
          <w:rFonts w:ascii="Times New Roman" w:hAnsi="Times New Roman" w:cs="Times New Roman"/>
          <w:color w:val="auto"/>
          <w:sz w:val="24"/>
          <w:szCs w:val="24"/>
        </w:rPr>
        <w:t>The rationale of the Research</w:t>
      </w:r>
      <w:bookmarkEnd w:id="6"/>
    </w:p>
    <w:p w14:paraId="0503AE45" w14:textId="73BF22F3" w:rsidR="00F426A5" w:rsidRPr="0079671E" w:rsidRDefault="00311066" w:rsidP="00044791">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This research is significant because it can address important difficulties with UK recruitment practices in the IT industry. There is more competition for great talent as the sector grows. Maintaining this expansion need</w:t>
      </w:r>
      <w:r w:rsidR="00E531FA" w:rsidRPr="0079671E">
        <w:rPr>
          <w:rFonts w:ascii="Times New Roman" w:hAnsi="Times New Roman" w:cs="Times New Roman"/>
          <w:sz w:val="24"/>
          <w:szCs w:val="24"/>
        </w:rPr>
        <w:t>s</w:t>
      </w:r>
      <w:r w:rsidRPr="0079671E">
        <w:rPr>
          <w:rFonts w:ascii="Times New Roman" w:hAnsi="Times New Roman" w:cs="Times New Roman"/>
          <w:sz w:val="24"/>
          <w:szCs w:val="24"/>
        </w:rPr>
        <w:t xml:space="preserve"> a careful analysis of recruitment efficacy. This research can provide important information to technologists, HR experts, and legislators through the identification of best </w:t>
      </w:r>
      <w:r w:rsidR="00A54A15" w:rsidRPr="0079671E">
        <w:rPr>
          <w:rFonts w:ascii="Times New Roman" w:hAnsi="Times New Roman" w:cs="Times New Roman"/>
          <w:sz w:val="24"/>
          <w:szCs w:val="24"/>
        </w:rPr>
        <w:t>practices</w:t>
      </w:r>
      <w:r w:rsidRPr="0079671E">
        <w:rPr>
          <w:rFonts w:ascii="Times New Roman" w:hAnsi="Times New Roman" w:cs="Times New Roman"/>
          <w:sz w:val="24"/>
          <w:szCs w:val="24"/>
        </w:rPr>
        <w:t xml:space="preserve"> and strategies. This will eventually help to promote more robust and resilient IT employment in the United Kingdom</w:t>
      </w:r>
      <w:r w:rsidR="00E531FA" w:rsidRPr="0079671E">
        <w:rPr>
          <w:rFonts w:ascii="Times New Roman" w:hAnsi="Times New Roman" w:cs="Times New Roman"/>
          <w:sz w:val="24"/>
          <w:szCs w:val="24"/>
        </w:rPr>
        <w:t xml:space="preserve"> (</w:t>
      </w:r>
      <w:r w:rsidR="00E531FA" w:rsidRPr="0079671E">
        <w:rPr>
          <w:rFonts w:ascii="Times New Roman" w:eastAsia="Times New Roman" w:hAnsi="Times New Roman" w:cs="Times New Roman"/>
          <w:sz w:val="24"/>
          <w:szCs w:val="24"/>
        </w:rPr>
        <w:t>Sánchez-</w:t>
      </w:r>
      <w:proofErr w:type="spellStart"/>
      <w:r w:rsidR="00E531FA" w:rsidRPr="0079671E">
        <w:rPr>
          <w:rFonts w:ascii="Times New Roman" w:eastAsia="Times New Roman" w:hAnsi="Times New Roman" w:cs="Times New Roman"/>
          <w:sz w:val="24"/>
          <w:szCs w:val="24"/>
        </w:rPr>
        <w:t>Monedero</w:t>
      </w:r>
      <w:proofErr w:type="spellEnd"/>
      <w:r w:rsidR="00E531FA" w:rsidRPr="0079671E">
        <w:rPr>
          <w:rFonts w:ascii="Times New Roman" w:eastAsia="Times New Roman" w:hAnsi="Times New Roman" w:cs="Times New Roman"/>
          <w:sz w:val="24"/>
          <w:szCs w:val="24"/>
        </w:rPr>
        <w:t xml:space="preserve"> et al., 2020)</w:t>
      </w:r>
      <w:r w:rsidRPr="0079671E">
        <w:rPr>
          <w:rFonts w:ascii="Times New Roman" w:hAnsi="Times New Roman" w:cs="Times New Roman"/>
          <w:sz w:val="24"/>
          <w:szCs w:val="24"/>
        </w:rPr>
        <w:t>.</w:t>
      </w:r>
      <w:r w:rsidR="000E2A19">
        <w:rPr>
          <w:rFonts w:ascii="Times New Roman" w:hAnsi="Times New Roman" w:cs="Times New Roman"/>
          <w:sz w:val="24"/>
          <w:szCs w:val="24"/>
        </w:rPr>
        <w:t xml:space="preserve"> Authors also </w:t>
      </w:r>
      <w:r w:rsidR="004D3AA4" w:rsidRPr="0079671E">
        <w:rPr>
          <w:rFonts w:ascii="Times New Roman" w:hAnsi="Times New Roman" w:cs="Times New Roman"/>
          <w:sz w:val="24"/>
          <w:szCs w:val="24"/>
        </w:rPr>
        <w:t xml:space="preserve">explored </w:t>
      </w:r>
      <w:proofErr w:type="spellStart"/>
      <w:r w:rsidR="004D3AA4" w:rsidRPr="0079671E">
        <w:rPr>
          <w:rFonts w:ascii="Times New Roman" w:hAnsi="Times New Roman" w:cs="Times New Roman"/>
          <w:sz w:val="24"/>
          <w:szCs w:val="24"/>
        </w:rPr>
        <w:t>computerised</w:t>
      </w:r>
      <w:proofErr w:type="spellEnd"/>
      <w:r w:rsidR="004D3AA4" w:rsidRPr="0079671E">
        <w:rPr>
          <w:rFonts w:ascii="Times New Roman" w:hAnsi="Times New Roman" w:cs="Times New Roman"/>
          <w:sz w:val="24"/>
          <w:szCs w:val="24"/>
        </w:rPr>
        <w:t xml:space="preserve"> hiring methods and discriminatory difficulties in the UK context. Their conclusions may have bearing on enhancing the equity and effectiveness of hiring procedures for IT professionals.</w:t>
      </w:r>
    </w:p>
    <w:p w14:paraId="79415332" w14:textId="77777777" w:rsidR="00E170B2" w:rsidRPr="0079671E" w:rsidRDefault="00311066" w:rsidP="00E779EB">
      <w:pPr>
        <w:pStyle w:val="Heading2"/>
        <w:numPr>
          <w:ilvl w:val="1"/>
          <w:numId w:val="4"/>
        </w:numPr>
        <w:spacing w:line="360" w:lineRule="auto"/>
        <w:jc w:val="both"/>
        <w:rPr>
          <w:rFonts w:ascii="Times New Roman" w:hAnsi="Times New Roman" w:cs="Times New Roman"/>
          <w:color w:val="auto"/>
          <w:sz w:val="24"/>
          <w:szCs w:val="24"/>
        </w:rPr>
      </w:pPr>
      <w:bookmarkStart w:id="7" w:name="_Toc154479544"/>
      <w:r w:rsidRPr="0079671E">
        <w:rPr>
          <w:rFonts w:ascii="Times New Roman" w:hAnsi="Times New Roman" w:cs="Times New Roman"/>
          <w:color w:val="auto"/>
          <w:sz w:val="24"/>
          <w:szCs w:val="24"/>
        </w:rPr>
        <w:t>Methodology</w:t>
      </w:r>
      <w:bookmarkEnd w:id="7"/>
      <w:r w:rsidRPr="0079671E">
        <w:rPr>
          <w:rFonts w:ascii="Times New Roman" w:hAnsi="Times New Roman" w:cs="Times New Roman"/>
          <w:color w:val="auto"/>
          <w:sz w:val="24"/>
          <w:szCs w:val="24"/>
        </w:rPr>
        <w:t xml:space="preserve"> </w:t>
      </w:r>
    </w:p>
    <w:p w14:paraId="5A21A5F7" w14:textId="77777777" w:rsidR="00F426A5" w:rsidRPr="0079671E" w:rsidRDefault="00311066" w:rsidP="00044791">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 xml:space="preserve">A detailed literature review serves as the foundation for the qualitative methodology used in this study. Academic articles, industrial reports, and academic journals are some of the sources. People in the UK who work in the IT industry make up a large portion of the population. </w:t>
      </w:r>
      <w:r w:rsidR="00D17A8C" w:rsidRPr="0079671E">
        <w:rPr>
          <w:rFonts w:ascii="Times New Roman" w:hAnsi="Times New Roman" w:cs="Times New Roman"/>
          <w:sz w:val="24"/>
          <w:szCs w:val="24"/>
        </w:rPr>
        <w:t>Various sources of data will be gathered and then categorized thematically (Antoni et al., 2020). In particular, Antoni et al (2020) examined what ideas could provide information on technological capabilities and their impact on the environment relevant to the sustainability efforts of the IT industry.</w:t>
      </w:r>
    </w:p>
    <w:p w14:paraId="57E8D7DC" w14:textId="77777777" w:rsidR="00E170B2" w:rsidRPr="0079671E" w:rsidRDefault="00311066" w:rsidP="00044791">
      <w:pPr>
        <w:pStyle w:val="Heading2"/>
        <w:spacing w:line="360" w:lineRule="auto"/>
        <w:jc w:val="both"/>
        <w:rPr>
          <w:rFonts w:ascii="Times New Roman" w:hAnsi="Times New Roman" w:cs="Times New Roman"/>
          <w:color w:val="auto"/>
          <w:sz w:val="24"/>
          <w:szCs w:val="24"/>
        </w:rPr>
      </w:pPr>
      <w:bookmarkStart w:id="8" w:name="_Toc154479545"/>
      <w:r w:rsidRPr="0079671E">
        <w:rPr>
          <w:rFonts w:ascii="Times New Roman" w:hAnsi="Times New Roman" w:cs="Times New Roman"/>
          <w:color w:val="auto"/>
          <w:sz w:val="24"/>
          <w:szCs w:val="24"/>
        </w:rPr>
        <w:t>1.7 Scope of the Study</w:t>
      </w:r>
      <w:bookmarkEnd w:id="8"/>
    </w:p>
    <w:p w14:paraId="1AADF8AD" w14:textId="06ACBF17" w:rsidR="00D17A8C" w:rsidRPr="0079671E" w:rsidRDefault="00D17A8C" w:rsidP="00044791">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This study considers the effectiveness of IT sector hiring practices in the UK. Suggesting change, it attempts to throw light on existing procedures and problems. This research is most concerned with British IT companies, but its conclusions could have wider applications in employment. It takes into consideration many aspects, especially the lack of talent, market conditions, and recruitment methods in individual industries of IT-related businesses in the UK (Hammersley et al., 2019). A comparison of different primary care consultation styles was published by Hammersley et al (2019) on the UK market, which will affect the communication and remote</w:t>
      </w:r>
      <w:r w:rsidR="000E2A19">
        <w:rPr>
          <w:rFonts w:ascii="Times New Roman" w:hAnsi="Times New Roman" w:cs="Times New Roman"/>
          <w:sz w:val="24"/>
          <w:szCs w:val="24"/>
        </w:rPr>
        <w:t xml:space="preserve"> </w:t>
      </w:r>
      <w:r w:rsidRPr="0079671E">
        <w:rPr>
          <w:rFonts w:ascii="Times New Roman" w:hAnsi="Times New Roman" w:cs="Times New Roman"/>
          <w:sz w:val="24"/>
          <w:szCs w:val="24"/>
        </w:rPr>
        <w:t xml:space="preserve">job </w:t>
      </w:r>
      <w:proofErr w:type="spellStart"/>
      <w:r w:rsidRPr="0079671E">
        <w:rPr>
          <w:rFonts w:ascii="Times New Roman" w:hAnsi="Times New Roman" w:cs="Times New Roman"/>
          <w:sz w:val="24"/>
          <w:szCs w:val="24"/>
        </w:rPr>
        <w:t>practises</w:t>
      </w:r>
      <w:proofErr w:type="spellEnd"/>
      <w:r w:rsidRPr="0079671E">
        <w:rPr>
          <w:rFonts w:ascii="Times New Roman" w:hAnsi="Times New Roman" w:cs="Times New Roman"/>
          <w:sz w:val="24"/>
          <w:szCs w:val="24"/>
        </w:rPr>
        <w:t xml:space="preserve"> of the IT industry.</w:t>
      </w:r>
    </w:p>
    <w:p w14:paraId="1F29D1F4" w14:textId="77777777" w:rsidR="00E170B2" w:rsidRPr="0079671E" w:rsidRDefault="00D36069" w:rsidP="00044791">
      <w:pPr>
        <w:pStyle w:val="Heading2"/>
        <w:spacing w:line="360" w:lineRule="auto"/>
        <w:jc w:val="both"/>
        <w:rPr>
          <w:rFonts w:ascii="Times New Roman" w:hAnsi="Times New Roman" w:cs="Times New Roman"/>
          <w:color w:val="auto"/>
          <w:sz w:val="24"/>
          <w:szCs w:val="24"/>
        </w:rPr>
      </w:pPr>
      <w:bookmarkStart w:id="9" w:name="_Toc154479546"/>
      <w:r w:rsidRPr="0079671E">
        <w:rPr>
          <w:rFonts w:ascii="Times New Roman" w:hAnsi="Times New Roman" w:cs="Times New Roman"/>
          <w:color w:val="auto"/>
          <w:sz w:val="24"/>
          <w:szCs w:val="24"/>
        </w:rPr>
        <w:t>1.8</w:t>
      </w:r>
      <w:r w:rsidR="00311066" w:rsidRPr="0079671E">
        <w:rPr>
          <w:rFonts w:ascii="Times New Roman" w:hAnsi="Times New Roman" w:cs="Times New Roman"/>
          <w:color w:val="auto"/>
          <w:sz w:val="24"/>
          <w:szCs w:val="24"/>
        </w:rPr>
        <w:t xml:space="preserve"> Summary of Chapter 1</w:t>
      </w:r>
      <w:bookmarkEnd w:id="9"/>
    </w:p>
    <w:p w14:paraId="22682D99" w14:textId="77777777" w:rsidR="00D17A8C" w:rsidRPr="0079671E" w:rsidRDefault="00835836" w:rsidP="004D3AA4">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The first chapter of the research provides a good basis for study. It points out that the IT industry is an important part of the country's economy, and it is essential to hire well to ensure the IT industry remains relevant. Besides pointing up the difficulty of finding and keeping qualified IT workers, the chapter gives a short history of the study. How to solve industry recruitment problems is also reflected in the way the problem declaration, research goals, targets and questions are expressed in the study. After a brief description of the conceptual structure of the study (Jackson and Tomlinson, 2020), the chosen qualitative method and the purpose of the research are introduced. In an unstable job environment, Jackson and Tomlinson (2020) studied the salability of college graduates. The focus of their research is education, but given the rapidly changing nature of the field of IT, its principal point is the need to develop skills and nimbleness in this area.</w:t>
      </w:r>
    </w:p>
    <w:p w14:paraId="11AA03A7" w14:textId="77777777" w:rsidR="00E037CF" w:rsidRPr="0079671E" w:rsidRDefault="00311066" w:rsidP="00044791">
      <w:pPr>
        <w:spacing w:line="360" w:lineRule="auto"/>
        <w:jc w:val="both"/>
        <w:rPr>
          <w:rFonts w:ascii="Times New Roman" w:eastAsiaTheme="majorEastAsia" w:hAnsi="Times New Roman" w:cs="Times New Roman"/>
          <w:b/>
          <w:bCs/>
          <w:sz w:val="24"/>
          <w:szCs w:val="24"/>
        </w:rPr>
      </w:pPr>
      <w:r w:rsidRPr="0079671E">
        <w:rPr>
          <w:rFonts w:ascii="Times New Roman" w:hAnsi="Times New Roman" w:cs="Times New Roman"/>
          <w:sz w:val="24"/>
          <w:szCs w:val="24"/>
        </w:rPr>
        <w:br w:type="page"/>
      </w:r>
    </w:p>
    <w:p w14:paraId="425AD291" w14:textId="77777777" w:rsidR="00E170B2" w:rsidRPr="0079671E" w:rsidRDefault="00311066" w:rsidP="00044791">
      <w:pPr>
        <w:pStyle w:val="Heading1"/>
        <w:spacing w:line="360" w:lineRule="auto"/>
        <w:jc w:val="both"/>
        <w:rPr>
          <w:rFonts w:ascii="Times New Roman" w:hAnsi="Times New Roman" w:cs="Times New Roman"/>
          <w:color w:val="auto"/>
          <w:sz w:val="24"/>
          <w:szCs w:val="24"/>
        </w:rPr>
      </w:pPr>
      <w:bookmarkStart w:id="10" w:name="_Toc154479547"/>
      <w:r w:rsidRPr="0079671E">
        <w:rPr>
          <w:rFonts w:ascii="Times New Roman" w:hAnsi="Times New Roman" w:cs="Times New Roman"/>
          <w:color w:val="auto"/>
          <w:sz w:val="24"/>
          <w:szCs w:val="24"/>
        </w:rPr>
        <w:t>Chapter 2- Literature Review</w:t>
      </w:r>
      <w:bookmarkEnd w:id="10"/>
      <w:r w:rsidRPr="0079671E">
        <w:rPr>
          <w:rFonts w:ascii="Times New Roman" w:hAnsi="Times New Roman" w:cs="Times New Roman"/>
          <w:color w:val="auto"/>
          <w:sz w:val="24"/>
          <w:szCs w:val="24"/>
        </w:rPr>
        <w:t xml:space="preserve"> </w:t>
      </w:r>
    </w:p>
    <w:p w14:paraId="314CE7A8" w14:textId="77777777" w:rsidR="00E170B2" w:rsidRPr="0079671E" w:rsidRDefault="00311066" w:rsidP="00044791">
      <w:pPr>
        <w:pStyle w:val="Heading2"/>
        <w:spacing w:line="360" w:lineRule="auto"/>
        <w:jc w:val="both"/>
        <w:rPr>
          <w:rFonts w:ascii="Times New Roman" w:hAnsi="Times New Roman" w:cs="Times New Roman"/>
          <w:color w:val="auto"/>
          <w:sz w:val="24"/>
          <w:szCs w:val="24"/>
          <w:lang w:val="en-GB"/>
        </w:rPr>
      </w:pPr>
      <w:bookmarkStart w:id="11" w:name="_Toc154479548"/>
      <w:r w:rsidRPr="0079671E">
        <w:rPr>
          <w:rFonts w:ascii="Times New Roman" w:hAnsi="Times New Roman" w:cs="Times New Roman"/>
          <w:color w:val="auto"/>
          <w:sz w:val="24"/>
          <w:szCs w:val="24"/>
          <w:lang w:val="en-GB"/>
        </w:rPr>
        <w:t xml:space="preserve">2.1 Introduction </w:t>
      </w:r>
      <w:r w:rsidR="001C7149" w:rsidRPr="0079671E">
        <w:rPr>
          <w:rFonts w:ascii="Times New Roman" w:hAnsi="Times New Roman" w:cs="Times New Roman"/>
          <w:color w:val="auto"/>
          <w:sz w:val="24"/>
          <w:szCs w:val="24"/>
          <w:lang w:val="en-GB"/>
        </w:rPr>
        <w:t xml:space="preserve">of </w:t>
      </w:r>
      <w:r w:rsidR="00F15D17" w:rsidRPr="0079671E">
        <w:rPr>
          <w:rFonts w:ascii="Times New Roman" w:hAnsi="Times New Roman" w:cs="Times New Roman"/>
          <w:color w:val="auto"/>
          <w:sz w:val="24"/>
          <w:szCs w:val="24"/>
          <w:lang w:val="en-GB"/>
        </w:rPr>
        <w:t xml:space="preserve">chapter 2 - </w:t>
      </w:r>
      <w:r w:rsidR="001C7149" w:rsidRPr="0079671E">
        <w:rPr>
          <w:rFonts w:ascii="Times New Roman" w:hAnsi="Times New Roman" w:cs="Times New Roman"/>
          <w:color w:val="auto"/>
          <w:sz w:val="24"/>
          <w:szCs w:val="24"/>
        </w:rPr>
        <w:t>Literature Review</w:t>
      </w:r>
      <w:bookmarkEnd w:id="11"/>
    </w:p>
    <w:p w14:paraId="6E5FEFD8" w14:textId="2135C84B" w:rsidR="00835836" w:rsidRPr="0079671E" w:rsidRDefault="00D40560" w:rsidP="0004479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w:t>
      </w:r>
      <w:r w:rsidR="00835836" w:rsidRPr="0079671E">
        <w:rPr>
          <w:rFonts w:ascii="Times New Roman" w:hAnsi="Times New Roman" w:cs="Times New Roman"/>
          <w:sz w:val="24"/>
          <w:szCs w:val="24"/>
          <w:lang w:val="en-GB"/>
        </w:rPr>
        <w:t>he literature reveals the problem and difficult environment for hiring in the UK IT industry. This includes scrutinizing the current ways companies hire, the difficulties businesses encounter in recruiting IT professionals, how to increase the efficiency of hiring, and how much of an impact effective hiring has. This literature review explores changes in the IT hiring market for the past three years, from 2020 to 2023. It then explores in detail the altering trends in the IT industry hiring procedures. It then undertakes a comparative analysis, comparing overall trends in the IT industry with specific organisational experience like working for Deloitte. The evaluation tests changes in your expectations over time, and how much you are working in the IT business. The gap between what people want from work and what they get is inflated.</w:t>
      </w:r>
    </w:p>
    <w:p w14:paraId="71812D2C" w14:textId="77777777" w:rsidR="00C3088B" w:rsidRPr="0079671E" w:rsidRDefault="00311066" w:rsidP="00044791">
      <w:pPr>
        <w:pStyle w:val="Heading2"/>
        <w:spacing w:line="360" w:lineRule="auto"/>
        <w:jc w:val="both"/>
        <w:rPr>
          <w:rFonts w:ascii="Times New Roman" w:hAnsi="Times New Roman" w:cs="Times New Roman"/>
          <w:color w:val="auto"/>
          <w:sz w:val="24"/>
          <w:szCs w:val="24"/>
        </w:rPr>
      </w:pPr>
      <w:bookmarkStart w:id="12" w:name="_Toc154479549"/>
      <w:r w:rsidRPr="0079671E">
        <w:rPr>
          <w:rFonts w:ascii="Times New Roman" w:hAnsi="Times New Roman" w:cs="Times New Roman"/>
          <w:color w:val="auto"/>
          <w:sz w:val="24"/>
          <w:szCs w:val="24"/>
          <w:lang w:val="en-GB"/>
        </w:rPr>
        <w:t xml:space="preserve">2.2 </w:t>
      </w:r>
      <w:r w:rsidR="00E037CF" w:rsidRPr="0079671E">
        <w:rPr>
          <w:rFonts w:ascii="Times New Roman" w:hAnsi="Times New Roman" w:cs="Times New Roman"/>
          <w:color w:val="auto"/>
          <w:sz w:val="24"/>
          <w:szCs w:val="24"/>
        </w:rPr>
        <w:t>Existing hiring practices in the UK's IT sector</w:t>
      </w:r>
      <w:bookmarkEnd w:id="12"/>
      <w:r w:rsidR="009E1D69" w:rsidRPr="0079671E">
        <w:rPr>
          <w:rFonts w:ascii="Times New Roman" w:hAnsi="Times New Roman" w:cs="Times New Roman"/>
          <w:color w:val="auto"/>
          <w:sz w:val="24"/>
          <w:szCs w:val="24"/>
        </w:rPr>
        <w:t xml:space="preserve"> </w:t>
      </w:r>
    </w:p>
    <w:p w14:paraId="03AEECFF" w14:textId="77777777" w:rsidR="00D84686" w:rsidRPr="0079671E" w:rsidRDefault="00D84686" w:rsidP="00D84686">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Employing practices in the UK's innovation industry put areas of strength for an on-demand recruiting and browsing of capable IT staff in order to advance development and modern development. This is dependable with their accentuation on various leveled regular execution and "green" direct, which reflects a many-sided technique that considers explicit industry demands. The UK's IT recruitment procedures stand out thanks to their multifaceted, adaptable strategy that takes into account the sector's particular requirements and challenges. These procedures are fundamental to the possibility of obtaining progress in recruiting and selecting qualified IT faculty to propel the business's development and advancement. Finding individuals with specific skill in areas like programming, measurable testing, security, and the use of distributed computing are serious strengths of the area. One of the practices' primary characteristics is this. To guarantee they have the particular expertise and versatility expected to win in this quickly advancing industry, candidates ought to go through serious screening and assessment processes (Al-</w:t>
      </w:r>
      <w:proofErr w:type="spellStart"/>
      <w:r w:rsidRPr="0079671E">
        <w:rPr>
          <w:rFonts w:ascii="Times New Roman" w:hAnsi="Times New Roman" w:cs="Times New Roman"/>
          <w:sz w:val="24"/>
          <w:szCs w:val="24"/>
        </w:rPr>
        <w:t>Swidi</w:t>
      </w:r>
      <w:proofErr w:type="spellEnd"/>
      <w:r w:rsidRPr="0079671E">
        <w:rPr>
          <w:rFonts w:ascii="Times New Roman" w:hAnsi="Times New Roman" w:cs="Times New Roman"/>
          <w:sz w:val="24"/>
          <w:szCs w:val="24"/>
        </w:rPr>
        <w:t xml:space="preserve"> et al., 2021).</w:t>
      </w:r>
    </w:p>
    <w:p w14:paraId="68C6976D" w14:textId="77777777" w:rsidR="00D84686" w:rsidRPr="0079671E" w:rsidRDefault="00D84686" w:rsidP="00D84686">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The IT business in the UK puts a high worth on employing methods that consider various hypothetical systems, like the ideas of Human Resources, Social Character, Hierarchical Culture, and Variety and Consideration. This is comparable to the requirement for a wide range of adaptable and adaptable recruiting strategies to meet the requirements of the changing IT industry. A gigantic piece of utilizing philosophy in the UK's IT industry is the usage of various speculative frameworks and models. The HR hypothesis highlights the meaning of people's abilities and capacity, focusing on the need of using strategies that are productive in deceiving top capacity. The Social Character Hypothesis examines how a candidate's sense of community, including affiliations with online networks and callings, may influence hiring decisions. The speculation of definitive society puts basic emphasis on the enrollment of workforce who share the characteristics and convictions of the firm (Al-</w:t>
      </w:r>
      <w:proofErr w:type="spellStart"/>
      <w:r w:rsidRPr="0079671E">
        <w:rPr>
          <w:rFonts w:ascii="Times New Roman" w:hAnsi="Times New Roman" w:cs="Times New Roman"/>
          <w:sz w:val="24"/>
          <w:szCs w:val="24"/>
        </w:rPr>
        <w:t>Swidi</w:t>
      </w:r>
      <w:proofErr w:type="spellEnd"/>
      <w:r w:rsidRPr="0079671E">
        <w:rPr>
          <w:rFonts w:ascii="Times New Roman" w:hAnsi="Times New Roman" w:cs="Times New Roman"/>
          <w:sz w:val="24"/>
          <w:szCs w:val="24"/>
        </w:rPr>
        <w:t xml:space="preserve"> et al., 2021).</w:t>
      </w:r>
    </w:p>
    <w:p w14:paraId="25AC118F" w14:textId="77777777" w:rsidR="00D84686" w:rsidRPr="0079671E" w:rsidRDefault="00D84686" w:rsidP="00D84686">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The theory of diversity and inclusion recognizes the advantages of hiring people with a wide range of experiences and encourages the development of diverse and inclusive workplaces. In the IT industry, efficient hiring practices have numerous advantages. They raise the possibility of attracting elite talent with the required technological expertise and expertise. They additionally accelerate the recruiting system, which guarantees that new workers will make some simple memories getting comfortable. These strategies help the association with spreading out an ideal manager brand, which attracts IT specialists in an errand market that is exceptionally merciless (LeBaron, 2020)</w:t>
      </w:r>
    </w:p>
    <w:p w14:paraId="552A5013" w14:textId="77777777" w:rsidR="00E170B2" w:rsidRPr="0079671E" w:rsidRDefault="00311066" w:rsidP="00044791">
      <w:pPr>
        <w:pStyle w:val="Heading2"/>
        <w:spacing w:line="360" w:lineRule="auto"/>
        <w:jc w:val="both"/>
        <w:rPr>
          <w:rFonts w:ascii="Times New Roman" w:hAnsi="Times New Roman" w:cs="Times New Roman"/>
          <w:color w:val="auto"/>
          <w:sz w:val="24"/>
          <w:szCs w:val="24"/>
        </w:rPr>
      </w:pPr>
      <w:bookmarkStart w:id="13" w:name="_Toc154479550"/>
      <w:r w:rsidRPr="0079671E">
        <w:rPr>
          <w:rFonts w:ascii="Times New Roman" w:hAnsi="Times New Roman" w:cs="Times New Roman"/>
          <w:color w:val="auto"/>
          <w:sz w:val="24"/>
          <w:szCs w:val="24"/>
          <w:lang w:val="en-GB"/>
        </w:rPr>
        <w:t>2.3 Difficulties</w:t>
      </w:r>
      <w:r w:rsidRPr="0079671E">
        <w:rPr>
          <w:rFonts w:ascii="Times New Roman" w:hAnsi="Times New Roman" w:cs="Times New Roman"/>
          <w:color w:val="auto"/>
          <w:sz w:val="24"/>
          <w:szCs w:val="24"/>
        </w:rPr>
        <w:t xml:space="preserve"> </w:t>
      </w:r>
      <w:proofErr w:type="spellStart"/>
      <w:r w:rsidRPr="0079671E">
        <w:rPr>
          <w:rFonts w:ascii="Times New Roman" w:hAnsi="Times New Roman" w:cs="Times New Roman"/>
          <w:color w:val="auto"/>
          <w:sz w:val="24"/>
          <w:szCs w:val="24"/>
        </w:rPr>
        <w:t>Organisations</w:t>
      </w:r>
      <w:proofErr w:type="spellEnd"/>
      <w:r w:rsidRPr="0079671E">
        <w:rPr>
          <w:rFonts w:ascii="Times New Roman" w:hAnsi="Times New Roman" w:cs="Times New Roman"/>
          <w:color w:val="auto"/>
          <w:sz w:val="24"/>
          <w:szCs w:val="24"/>
        </w:rPr>
        <w:t xml:space="preserve"> encounter while trying to hire IT specialists</w:t>
      </w:r>
      <w:r w:rsidR="00227201" w:rsidRPr="0079671E">
        <w:rPr>
          <w:rFonts w:ascii="Times New Roman" w:hAnsi="Times New Roman" w:cs="Times New Roman"/>
          <w:color w:val="auto"/>
          <w:sz w:val="24"/>
          <w:szCs w:val="24"/>
        </w:rPr>
        <w:t xml:space="preserve"> that fits into the working culture</w:t>
      </w:r>
      <w:bookmarkEnd w:id="13"/>
    </w:p>
    <w:p w14:paraId="534EBA6C" w14:textId="77777777" w:rsidR="00D84686" w:rsidRPr="0079671E" w:rsidRDefault="00D84686" w:rsidP="00D84686">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The difficulties associations experience in selecting IT prepared experts, including the decided shortfall of gifted trained professionals and the quickly pushing advancement. This underlines the need, imparted in the composition, for ways of managing deal with these troubles and draw in and keep IT prepared experts. In the present cutthroat and quickly changing position market, recruiting IT experts can be trying for managers. The crucial test among these is the persistent shortfall of capable capacity. The battle among associations to utilize not many qualified individuals is ending up being more phenomenal as the interest for gifted IT workers continues to overwhelm the stock. The IT industry's incredible rate of innovation presents a significant challenge. Since enrollment rehearsals need to be constantly adjusted to keep up with changing requirements for skills, it becomes more difficult to recruit applicants. Moreover, expertise holes are continuous; up-and-comers may not be guaranteed to have the specific limits expected for a given capacity. As per Brown and Souto-Otero (2020), this powers organizations to burn through cash on preparing and upskilling programs, which thusly builds how much time and cash spent on recruiting new representatives.</w:t>
      </w:r>
    </w:p>
    <w:p w14:paraId="0E52B30E" w14:textId="6F21025C" w:rsidR="00D84686" w:rsidRPr="0079671E" w:rsidRDefault="00D84686" w:rsidP="00D84686">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 xml:space="preserve">The meaning of information driven judgment is featured by the effect of enormous information investigation on the advancement of new plans of action. As per the writing survey, this is reliable with the growing job that information examination and representation play in expanding recruiting effectiveness. Specialists in the IT field much of the time quit their positions looking for new difficulties and valuable open doors on the grounds that the business is so powerful. As an outcome of this, organizations are expected to consistently enroll new staff individuals to replace withdrawing ones, which expands the weight of recruiting. Another test is fulfilling the pay needs of IT experts, who habitually request higher remuneration for their </w:t>
      </w:r>
      <w:r w:rsidR="00310438" w:rsidRPr="0079671E">
        <w:rPr>
          <w:rFonts w:ascii="Times New Roman" w:hAnsi="Times New Roman" w:cs="Times New Roman"/>
          <w:sz w:val="24"/>
          <w:szCs w:val="24"/>
        </w:rPr>
        <w:t>well-known</w:t>
      </w:r>
      <w:r w:rsidRPr="0079671E">
        <w:rPr>
          <w:rFonts w:ascii="Times New Roman" w:hAnsi="Times New Roman" w:cs="Times New Roman"/>
          <w:sz w:val="24"/>
          <w:szCs w:val="24"/>
        </w:rPr>
        <w:t xml:space="preserve"> abilities. Trying to pay these compensation requests while keeping up with market intensity may put pressure on an organization's financial capabilities (Ciampi et al., 2021).</w:t>
      </w:r>
    </w:p>
    <w:p w14:paraId="15ABD031" w14:textId="77777777" w:rsidR="00D84686" w:rsidRPr="0079671E" w:rsidRDefault="00D84686" w:rsidP="00D84686">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In hiring procedures, cultural fit is an important factor. This shows the meaning of authoritative qualities and culture in the IT business, which were talked about in the assessment and where it was expressed that neglecting to consider social fit can obstruct progress. Another huge variable to consider is social fit. Making a pleasing and strong gathering requires finding IT specialists who share the affiliation's characteristics and culture, which can be irksome yet indispensable. Approaching achievement might be hampered and support issues can rise up out of ignoring social fit. In IT recruitment, diversity and bias reduction are constant concerns. It may be challenging, but it is essential, to ensure that the hiring method is impartial and to effectively select candidates from a variety of foundations in order to advance a workforce that is more diverse and innovative. Together, these troubles exhibit how troublesome and complex it is to find IT experts in the present cutthroat and dynamic IT market (Edwards et al., 2022).</w:t>
      </w:r>
    </w:p>
    <w:p w14:paraId="7B5EB2CD" w14:textId="77777777" w:rsidR="00E170B2" w:rsidRPr="0079671E" w:rsidRDefault="00311066" w:rsidP="00044791">
      <w:pPr>
        <w:pStyle w:val="Heading2"/>
        <w:spacing w:line="360" w:lineRule="auto"/>
        <w:jc w:val="both"/>
        <w:rPr>
          <w:rFonts w:ascii="Times New Roman" w:hAnsi="Times New Roman" w:cs="Times New Roman"/>
          <w:color w:val="auto"/>
          <w:sz w:val="24"/>
          <w:szCs w:val="24"/>
        </w:rPr>
      </w:pPr>
      <w:bookmarkStart w:id="14" w:name="_Toc154479551"/>
      <w:r w:rsidRPr="0079671E">
        <w:rPr>
          <w:rFonts w:ascii="Times New Roman" w:hAnsi="Times New Roman" w:cs="Times New Roman"/>
          <w:color w:val="auto"/>
          <w:sz w:val="24"/>
          <w:szCs w:val="24"/>
          <w:lang w:val="en-GB"/>
        </w:rPr>
        <w:t xml:space="preserve">2.4 </w:t>
      </w:r>
      <w:r w:rsidR="00030464" w:rsidRPr="0079671E">
        <w:rPr>
          <w:rFonts w:ascii="Times New Roman" w:hAnsi="Times New Roman" w:cs="Times New Roman"/>
          <w:color w:val="auto"/>
          <w:sz w:val="24"/>
          <w:szCs w:val="24"/>
        </w:rPr>
        <w:t>Methods and recommended techniques for improving recruiting efficiency</w:t>
      </w:r>
      <w:bookmarkEnd w:id="14"/>
    </w:p>
    <w:p w14:paraId="7AFE5BDA" w14:textId="77777777" w:rsidR="00D84686" w:rsidRPr="0079671E" w:rsidRDefault="00D84686" w:rsidP="00D84686">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The UK Biobank imaging improvement project is in line with the expanding significance of information analysis in enhancing enrollment efficiency in the information technology industry. It bases on data gathering and the board. Affiliations can utilize a couple of systems and prescribed methodology to deal with the practicality of their selection tries. Strong workforce readiness is an essential first step in working with key representatives and coordinating recruiting requests with long-term hierarchical goals. Businesses can enhance the hiring process by utilizing analytical tools and data to learn about client behaviors, recruitment patterns, and significant performance indicators. Integrating development is another crucial part. The period expected to enroll can be broadly contracted through modernizing dull cycles like screening resumes and booking social events with the help of selection applications, competitor the board structures, and considering man-made mental ability game plans. To ensure that arranged competitors stay a supportive resource for future positions, whether or not they line up with current opening CRM is essential (</w:t>
      </w:r>
      <w:proofErr w:type="spellStart"/>
      <w:r w:rsidRPr="0079671E">
        <w:rPr>
          <w:rFonts w:ascii="Times New Roman" w:hAnsi="Times New Roman" w:cs="Times New Roman"/>
          <w:sz w:val="24"/>
          <w:szCs w:val="24"/>
        </w:rPr>
        <w:t>Littlejohns</w:t>
      </w:r>
      <w:proofErr w:type="spellEnd"/>
      <w:r w:rsidRPr="0079671E">
        <w:rPr>
          <w:rFonts w:ascii="Times New Roman" w:hAnsi="Times New Roman" w:cs="Times New Roman"/>
          <w:sz w:val="24"/>
          <w:szCs w:val="24"/>
        </w:rPr>
        <w:t xml:space="preserve"> et al., 2020).</w:t>
      </w:r>
    </w:p>
    <w:p w14:paraId="0B16C44B" w14:textId="77777777" w:rsidR="00D84686" w:rsidRPr="0079671E" w:rsidRDefault="00D84686" w:rsidP="00D84686">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The writing survey's discussion of the need for responsibility and information collaboration in the IT industry is in line with the advantages of open-access procedures. Another productive procedure for drawing in top capacity is checking for organizations. If managers have significant areas of strength for a brand that successfully conveys the organization's convictions, culture, and development prospects, they can attract additional up-and-comers, particularly detached job seekers. In addition, outreach drives, various evaluation boards, and comprehensive language can effectively increase consideration and variety in the enrollment system to increase the number of candidates and recruits. It is crucial to improve the meeting system. Time speculation reserves and a superior competitor experience can be achieved by restricting the total amount of gatherings and guaranteeing that each one has a described goal. Subjectivity is reduced and applicant assessments are more accurate when organized interviews are conducted with explicit assessment re</w:t>
      </w:r>
      <w:r w:rsidR="00C52B51" w:rsidRPr="0079671E">
        <w:rPr>
          <w:rFonts w:ascii="Times New Roman" w:hAnsi="Times New Roman" w:cs="Times New Roman"/>
          <w:sz w:val="24"/>
          <w:szCs w:val="24"/>
        </w:rPr>
        <w:t>quirements</w:t>
      </w:r>
      <w:r w:rsidRPr="0079671E">
        <w:rPr>
          <w:rFonts w:ascii="Times New Roman" w:hAnsi="Times New Roman" w:cs="Times New Roman"/>
          <w:sz w:val="24"/>
          <w:szCs w:val="24"/>
        </w:rPr>
        <w:t>.</w:t>
      </w:r>
    </w:p>
    <w:p w14:paraId="03751BBC" w14:textId="77777777" w:rsidR="00D84686" w:rsidRPr="0079671E" w:rsidRDefault="00D84686" w:rsidP="00D84686">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The significance of taking care of inclination and sensibility in enrollment an issue that the composing focus on pushed as essential in the IT region is reflected in automated choosing systems and inclination concerns. Enrollment chiefs and HR ought to coordinate eagerly. Capable correspondence and a typical comprehension of the utilizing necessities and ideal competitor profiles can work with the enrolling procedure and confirmation that all social occasions included are in understanding. The key is to constantly improve. Continuously assess and improve the hiring procedure in light of applicants' and potential employees' feedback. Utilizing this iterative system, organizations might have the option to draw in top ability in an increasingly more serious market, consequently expanding enlisting proficiency (Sánchez-</w:t>
      </w:r>
      <w:proofErr w:type="spellStart"/>
      <w:r w:rsidRPr="0079671E">
        <w:rPr>
          <w:rFonts w:ascii="Times New Roman" w:hAnsi="Times New Roman" w:cs="Times New Roman"/>
          <w:sz w:val="24"/>
          <w:szCs w:val="24"/>
        </w:rPr>
        <w:t>Monedero</w:t>
      </w:r>
      <w:proofErr w:type="spellEnd"/>
      <w:r w:rsidRPr="0079671E">
        <w:rPr>
          <w:rFonts w:ascii="Times New Roman" w:hAnsi="Times New Roman" w:cs="Times New Roman"/>
          <w:sz w:val="24"/>
          <w:szCs w:val="24"/>
        </w:rPr>
        <w:t xml:space="preserve"> et al., 2020).</w:t>
      </w:r>
    </w:p>
    <w:p w14:paraId="3EB5AE66" w14:textId="77777777" w:rsidR="00E40EC9" w:rsidRPr="0079671E" w:rsidRDefault="00311066" w:rsidP="00044791">
      <w:pPr>
        <w:pStyle w:val="Heading2"/>
        <w:spacing w:line="360" w:lineRule="auto"/>
        <w:jc w:val="both"/>
        <w:rPr>
          <w:rFonts w:ascii="Times New Roman" w:hAnsi="Times New Roman" w:cs="Times New Roman"/>
          <w:color w:val="auto"/>
          <w:sz w:val="24"/>
          <w:szCs w:val="24"/>
        </w:rPr>
      </w:pPr>
      <w:bookmarkStart w:id="15" w:name="_Toc154479552"/>
      <w:r w:rsidRPr="0079671E">
        <w:rPr>
          <w:rFonts w:ascii="Times New Roman" w:hAnsi="Times New Roman" w:cs="Times New Roman"/>
          <w:color w:val="auto"/>
          <w:sz w:val="24"/>
          <w:szCs w:val="24"/>
          <w:lang w:val="en-GB"/>
        </w:rPr>
        <w:t>2.5</w:t>
      </w:r>
      <w:r w:rsidR="00030464" w:rsidRPr="0079671E">
        <w:rPr>
          <w:rFonts w:ascii="Times New Roman" w:hAnsi="Times New Roman" w:cs="Times New Roman"/>
          <w:color w:val="auto"/>
          <w:sz w:val="24"/>
          <w:szCs w:val="24"/>
          <w:lang w:val="en-GB"/>
        </w:rPr>
        <w:t xml:space="preserve"> </w:t>
      </w:r>
      <w:r w:rsidR="00030464" w:rsidRPr="0079671E">
        <w:rPr>
          <w:rFonts w:ascii="Times New Roman" w:hAnsi="Times New Roman" w:cs="Times New Roman"/>
          <w:color w:val="auto"/>
          <w:sz w:val="24"/>
          <w:szCs w:val="24"/>
        </w:rPr>
        <w:t>Effect of Employing Successful Hiring Techniques</w:t>
      </w:r>
      <w:bookmarkEnd w:id="15"/>
    </w:p>
    <w:p w14:paraId="5AF0543F" w14:textId="0FD7C261" w:rsidR="00D84686" w:rsidRPr="0079671E" w:rsidRDefault="0041367E" w:rsidP="00D84686">
      <w:pPr>
        <w:spacing w:line="360" w:lineRule="auto"/>
        <w:jc w:val="both"/>
        <w:rPr>
          <w:rFonts w:ascii="Times New Roman" w:hAnsi="Times New Roman" w:cs="Times New Roman"/>
          <w:sz w:val="24"/>
          <w:szCs w:val="24"/>
        </w:rPr>
      </w:pPr>
      <w:proofErr w:type="spellStart"/>
      <w:r w:rsidRPr="0079671E">
        <w:rPr>
          <w:rFonts w:ascii="Times New Roman" w:hAnsi="Times New Roman" w:cs="Times New Roman"/>
          <w:sz w:val="24"/>
          <w:szCs w:val="24"/>
        </w:rPr>
        <w:t>Organisation’s</w:t>
      </w:r>
      <w:proofErr w:type="spellEnd"/>
      <w:r w:rsidR="00D84686" w:rsidRPr="0079671E">
        <w:rPr>
          <w:rFonts w:ascii="Times New Roman" w:hAnsi="Times New Roman" w:cs="Times New Roman"/>
          <w:sz w:val="24"/>
          <w:szCs w:val="24"/>
        </w:rPr>
        <w:t xml:space="preserve"> ability to enroll astounding trained professionals and stay aware of by and large efficiency is fundamentally impacted by the enlistment procedure. Productive utilizing practices can basically influence these districts, so surveying these effects top to bottom is huge. Utilizing methodology that work colossally influence the kind of people an affiliation joins up. Affiliations could choose and pick people who have the central abilities, limits, and social fit by utilizing methods including </w:t>
      </w:r>
      <w:r w:rsidR="0037467C" w:rsidRPr="0079671E">
        <w:rPr>
          <w:rFonts w:ascii="Times New Roman" w:hAnsi="Times New Roman" w:cs="Times New Roman"/>
          <w:sz w:val="24"/>
          <w:szCs w:val="24"/>
        </w:rPr>
        <w:t>conduct-based</w:t>
      </w:r>
      <w:r w:rsidR="00D84686" w:rsidRPr="0079671E">
        <w:rPr>
          <w:rFonts w:ascii="Times New Roman" w:hAnsi="Times New Roman" w:cs="Times New Roman"/>
          <w:sz w:val="24"/>
          <w:szCs w:val="24"/>
        </w:rPr>
        <w:t xml:space="preserve"> demands, capacities tests, and intensive screening of new kids on the block. A workforce that is unique and thorough is similarly energized by strong selecting practices (Antoni et al., 2020).</w:t>
      </w:r>
    </w:p>
    <w:p w14:paraId="50DCE2E1" w14:textId="6E2A0606" w:rsidR="00D84686" w:rsidRPr="0079671E" w:rsidRDefault="00310438" w:rsidP="00D84686">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D84686" w:rsidRPr="0079671E">
        <w:rPr>
          <w:rFonts w:ascii="Times New Roman" w:hAnsi="Times New Roman" w:cs="Times New Roman"/>
          <w:sz w:val="24"/>
          <w:szCs w:val="24"/>
        </w:rPr>
        <w:t xml:space="preserve">o better comprehend how innovation is being implemented in IT operations, including the application of strategies and meeting methods in UK medical care. This review is similar to the discussion about using technology to improve professional effectiveness and connection in the IT industry. When variety and consideration are prioritized during the recruiting process, a staff that is more innovative and inventive may result from a more diverse assortment of experiences and perspectives. Gatherings of various sizes benefit according to an extent of perspectives and experiences, which has been displayed to grow productivity and yield pervasive outcomes. Powerful recruiting rehearses affect representative maintenance. Managers are more arranged to pick up-and-comers who share the characteristics and climate of the business when they go with educated enlisting decisions. Since they are consistently </w:t>
      </w:r>
      <w:r w:rsidR="00715ACB" w:rsidRPr="0079671E">
        <w:rPr>
          <w:rFonts w:ascii="Times New Roman" w:hAnsi="Times New Roman" w:cs="Times New Roman"/>
          <w:sz w:val="24"/>
          <w:szCs w:val="24"/>
        </w:rPr>
        <w:t>happier</w:t>
      </w:r>
      <w:r w:rsidR="00D84686" w:rsidRPr="0079671E">
        <w:rPr>
          <w:rFonts w:ascii="Times New Roman" w:hAnsi="Times New Roman" w:cs="Times New Roman"/>
          <w:sz w:val="24"/>
          <w:szCs w:val="24"/>
        </w:rPr>
        <w:t xml:space="preserve"> in their positions, these rivals further foster worker satisfaction and diminishing turnover rates. As well as getting a reasonable plan on selecting and getting ready expenses, cutting down turnover progresses long stretch various leveled trustworthiness and feasibility (Hammersley et al., 2019).</w:t>
      </w:r>
    </w:p>
    <w:p w14:paraId="44F8C474" w14:textId="77777777" w:rsidR="00D84686" w:rsidRPr="0079671E" w:rsidRDefault="00D84686" w:rsidP="00D84686">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The effects of effective hiring practices on an organization's efficiency are diverse. Initially, the hiring procedure becomes more efficient and rapid. Computerized areas of strength and frameworks for candidates reduce organization work and the overall amount of time required to fill a position. By filling open positions more quickly, this reduces interferences and improves working efficiency. Teams can function more effectively when competent candidates are hired for a position. There is less prerequisite for all around getting ready and onboarding considering the way that laborers are more fit for approaching their obligations. In this way, workers are inclined to thrive in tasks that supplement their tendencies and capacities, which raises workplace satisfaction and capability (Yang and Gu, 2021).</w:t>
      </w:r>
    </w:p>
    <w:p w14:paraId="16957381" w14:textId="77777777" w:rsidR="00E170B2" w:rsidRPr="0079671E" w:rsidRDefault="00311066" w:rsidP="00044791">
      <w:pPr>
        <w:pStyle w:val="Heading2"/>
        <w:spacing w:line="360" w:lineRule="auto"/>
        <w:jc w:val="both"/>
        <w:rPr>
          <w:rFonts w:ascii="Times New Roman" w:hAnsi="Times New Roman" w:cs="Times New Roman"/>
          <w:color w:val="auto"/>
          <w:sz w:val="24"/>
          <w:szCs w:val="24"/>
          <w:lang w:val="en-GB"/>
        </w:rPr>
      </w:pPr>
      <w:bookmarkStart w:id="16" w:name="_Toc154479553"/>
      <w:r w:rsidRPr="0079671E">
        <w:rPr>
          <w:rFonts w:ascii="Times New Roman" w:hAnsi="Times New Roman" w:cs="Times New Roman"/>
          <w:color w:val="auto"/>
          <w:sz w:val="24"/>
          <w:szCs w:val="24"/>
          <w:lang w:val="en-GB"/>
        </w:rPr>
        <w:t>2.6 Gaps identified to situate own research</w:t>
      </w:r>
      <w:bookmarkEnd w:id="16"/>
      <w:r w:rsidRPr="0079671E">
        <w:rPr>
          <w:rFonts w:ascii="Times New Roman" w:hAnsi="Times New Roman" w:cs="Times New Roman"/>
          <w:color w:val="auto"/>
          <w:sz w:val="24"/>
          <w:szCs w:val="24"/>
          <w:lang w:val="en-GB"/>
        </w:rPr>
        <w:t xml:space="preserve"> </w:t>
      </w:r>
    </w:p>
    <w:p w14:paraId="7E7CDBC6" w14:textId="77777777" w:rsidR="00D84686" w:rsidRPr="0079671E" w:rsidRDefault="00D84686" w:rsidP="00D84686">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 xml:space="preserve">The </w:t>
      </w:r>
      <w:r w:rsidR="0041367E" w:rsidRPr="0079671E">
        <w:rPr>
          <w:rFonts w:ascii="Times New Roman" w:hAnsi="Times New Roman" w:cs="Times New Roman"/>
          <w:sz w:val="24"/>
          <w:szCs w:val="24"/>
        </w:rPr>
        <w:t xml:space="preserve">researcher </w:t>
      </w:r>
      <w:r w:rsidRPr="0079671E">
        <w:rPr>
          <w:rFonts w:ascii="Times New Roman" w:hAnsi="Times New Roman" w:cs="Times New Roman"/>
          <w:sz w:val="24"/>
          <w:szCs w:val="24"/>
        </w:rPr>
        <w:t>was completely aware of any significant gaps in the body of previous research on the topic they had chosen. There was an observable shortage of thorough assessments in the particular setting of the survey or assessment. Relevant requests remained disrupted since these areas had not been completely investigated. It is clear that more research was needed on hypothetical and strategic issues. A distinguishable example of rehashing approaches and hypotheses used in before focuses on the fact was perceived by the composing outline. This information revealed a speculative and key opening in the field and gave a probability to the specialist to fill it by introducing novel systems or joining earlier hypotheses in a way that had not been done beforehand (Al-</w:t>
      </w:r>
      <w:proofErr w:type="spellStart"/>
      <w:r w:rsidRPr="0079671E">
        <w:rPr>
          <w:rFonts w:ascii="Times New Roman" w:hAnsi="Times New Roman" w:cs="Times New Roman"/>
          <w:sz w:val="24"/>
          <w:szCs w:val="24"/>
        </w:rPr>
        <w:t>Swidi</w:t>
      </w:r>
      <w:proofErr w:type="spellEnd"/>
      <w:r w:rsidRPr="0079671E">
        <w:rPr>
          <w:rFonts w:ascii="Times New Roman" w:hAnsi="Times New Roman" w:cs="Times New Roman"/>
          <w:sz w:val="24"/>
          <w:szCs w:val="24"/>
        </w:rPr>
        <w:t xml:space="preserve"> et al., 2021).</w:t>
      </w:r>
    </w:p>
    <w:p w14:paraId="170838D0" w14:textId="77777777" w:rsidR="00D84686" w:rsidRPr="0079671E" w:rsidRDefault="00D84686" w:rsidP="00D84686">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Time-related concerns also surfaced as a source of concern. There are advances, examples, and changes in their field of study that have occurred lately and were from time to time not reflected in the available composition. In the field, being exceptional was regarded as essential due to the rapid and increasing pace of change. Consequently, by zeroing in their investigation on the most recent data, cutting edge progressions, and present day key methodologies, it planned to close this common opening. Presenting their research as a significant contribution to the expanding body of knowledge in their field became the goal. They displayed the importance and congruity of the concentrate by clearly communicating the openings in the assortment of existing composition, which further developed the likelihood that it would influence the scholar or corporate neighborhood. Selecting sticks to in the UK's information advancement region solidly highlight attracting and picking among capable IT workers to develop improvement and present day headway. This lines up with their emphasis on the normal reasonability of affiliations including "green" direct, which is an intricate philosophy that ponders unambiguous region necessities (Al-</w:t>
      </w:r>
      <w:proofErr w:type="spellStart"/>
      <w:r w:rsidRPr="0079671E">
        <w:rPr>
          <w:rFonts w:ascii="Times New Roman" w:hAnsi="Times New Roman" w:cs="Times New Roman"/>
          <w:sz w:val="24"/>
          <w:szCs w:val="24"/>
        </w:rPr>
        <w:t>Swidi</w:t>
      </w:r>
      <w:proofErr w:type="spellEnd"/>
      <w:r w:rsidRPr="0079671E">
        <w:rPr>
          <w:rFonts w:ascii="Times New Roman" w:hAnsi="Times New Roman" w:cs="Times New Roman"/>
          <w:sz w:val="24"/>
          <w:szCs w:val="24"/>
        </w:rPr>
        <w:t xml:space="preserve"> et al., 2021)</w:t>
      </w:r>
    </w:p>
    <w:p w14:paraId="31783D09" w14:textId="77777777" w:rsidR="00E170B2" w:rsidRPr="0079671E" w:rsidRDefault="001242C5" w:rsidP="00044791">
      <w:pPr>
        <w:pStyle w:val="Heading2"/>
        <w:spacing w:line="360" w:lineRule="auto"/>
        <w:jc w:val="both"/>
        <w:rPr>
          <w:rFonts w:ascii="Times New Roman" w:hAnsi="Times New Roman" w:cs="Times New Roman"/>
          <w:color w:val="auto"/>
          <w:sz w:val="24"/>
          <w:szCs w:val="24"/>
          <w:lang w:val="en-GB"/>
        </w:rPr>
      </w:pPr>
      <w:bookmarkStart w:id="17" w:name="_Toc154479554"/>
      <w:r w:rsidRPr="0079671E">
        <w:rPr>
          <w:rFonts w:ascii="Times New Roman" w:hAnsi="Times New Roman" w:cs="Times New Roman"/>
          <w:color w:val="auto"/>
          <w:sz w:val="24"/>
          <w:szCs w:val="24"/>
          <w:lang w:val="en-GB"/>
        </w:rPr>
        <w:t>2.7</w:t>
      </w:r>
      <w:r w:rsidR="00311066" w:rsidRPr="0079671E">
        <w:rPr>
          <w:rFonts w:ascii="Times New Roman" w:hAnsi="Times New Roman" w:cs="Times New Roman"/>
          <w:color w:val="auto"/>
          <w:sz w:val="24"/>
          <w:szCs w:val="24"/>
          <w:lang w:val="en-GB"/>
        </w:rPr>
        <w:t xml:space="preserve"> Summary of Chapter </w:t>
      </w:r>
      <w:r w:rsidR="00D0173C" w:rsidRPr="0079671E">
        <w:rPr>
          <w:rFonts w:ascii="Times New Roman" w:hAnsi="Times New Roman" w:cs="Times New Roman"/>
          <w:color w:val="auto"/>
          <w:sz w:val="24"/>
          <w:szCs w:val="24"/>
          <w:lang w:val="en-GB"/>
        </w:rPr>
        <w:t>2</w:t>
      </w:r>
      <w:bookmarkEnd w:id="17"/>
    </w:p>
    <w:p w14:paraId="6CCA41F5" w14:textId="77777777" w:rsidR="004E3DE1" w:rsidRPr="0079671E" w:rsidRDefault="00962160" w:rsidP="005B7BB7">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rPr>
        <w:t>This is a thorough analysis into the challenges and employing rehearses in the UK IT industry. The sector's comprehensive strategy, the significance of successful acquisitions, and the need to hire IT specialists are all emphasized. The concepts of diversity and inclusion, company culture, societal identities, and human capital are among the theoretical theories examined in the review. While resolving the getting through issues of faculty deficiencies, rapidly propelling science and innovation, expertise irregularities, and assumptions for compensations, it likewise underlines the benefits, for example, attracting top ability and eliminating time-to-fill positions. In a nutshell, the findings emphasize the intricate nature of IT recruiting and the significance of efficient hiring practices in sustaining the expansion and innovation of the sector.</w:t>
      </w:r>
      <w:r w:rsidR="004E3DE1" w:rsidRPr="0079671E">
        <w:rPr>
          <w:rFonts w:ascii="Times New Roman" w:hAnsi="Times New Roman" w:cs="Times New Roman"/>
          <w:sz w:val="24"/>
          <w:szCs w:val="24"/>
        </w:rPr>
        <w:br w:type="page"/>
      </w:r>
    </w:p>
    <w:p w14:paraId="26513CFB" w14:textId="77777777" w:rsidR="00755AF3" w:rsidRPr="0079671E" w:rsidRDefault="00755AF3" w:rsidP="00755AF3">
      <w:pPr>
        <w:pStyle w:val="Heading1"/>
        <w:spacing w:line="360" w:lineRule="auto"/>
        <w:jc w:val="both"/>
        <w:rPr>
          <w:rFonts w:ascii="Times New Roman" w:hAnsi="Times New Roman" w:cs="Times New Roman"/>
          <w:color w:val="auto"/>
          <w:sz w:val="24"/>
          <w:szCs w:val="24"/>
        </w:rPr>
      </w:pPr>
      <w:bookmarkStart w:id="18" w:name="_Toc154479555"/>
      <w:r w:rsidRPr="0079671E">
        <w:rPr>
          <w:rFonts w:ascii="Times New Roman" w:hAnsi="Times New Roman" w:cs="Times New Roman"/>
          <w:color w:val="auto"/>
          <w:sz w:val="24"/>
          <w:szCs w:val="24"/>
        </w:rPr>
        <w:t>Chap</w:t>
      </w:r>
      <w:r w:rsidR="00FE27BE" w:rsidRPr="0079671E">
        <w:rPr>
          <w:rFonts w:ascii="Times New Roman" w:hAnsi="Times New Roman" w:cs="Times New Roman"/>
          <w:color w:val="auto"/>
          <w:sz w:val="24"/>
          <w:szCs w:val="24"/>
        </w:rPr>
        <w:t>ter 3</w:t>
      </w:r>
      <w:r w:rsidRPr="0079671E">
        <w:rPr>
          <w:rFonts w:ascii="Times New Roman" w:hAnsi="Times New Roman" w:cs="Times New Roman"/>
          <w:color w:val="auto"/>
          <w:sz w:val="24"/>
          <w:szCs w:val="24"/>
        </w:rPr>
        <w:t>- Research Methods and Methodologies</w:t>
      </w:r>
      <w:bookmarkEnd w:id="18"/>
      <w:r w:rsidRPr="0079671E">
        <w:rPr>
          <w:rFonts w:ascii="Times New Roman" w:hAnsi="Times New Roman" w:cs="Times New Roman"/>
          <w:color w:val="auto"/>
          <w:sz w:val="24"/>
          <w:szCs w:val="24"/>
        </w:rPr>
        <w:t xml:space="preserve"> </w:t>
      </w:r>
    </w:p>
    <w:p w14:paraId="159D2F18" w14:textId="77777777" w:rsidR="00755AF3" w:rsidRPr="0079671E" w:rsidRDefault="00755AF3" w:rsidP="00755AF3">
      <w:pPr>
        <w:pStyle w:val="Heading2"/>
        <w:spacing w:line="360" w:lineRule="auto"/>
        <w:jc w:val="both"/>
        <w:rPr>
          <w:rFonts w:ascii="Times New Roman" w:hAnsi="Times New Roman" w:cs="Times New Roman"/>
          <w:color w:val="auto"/>
          <w:sz w:val="24"/>
          <w:szCs w:val="24"/>
          <w:lang w:val="en-GB"/>
        </w:rPr>
      </w:pPr>
      <w:bookmarkStart w:id="19" w:name="_Toc154479556"/>
      <w:r w:rsidRPr="0079671E">
        <w:rPr>
          <w:rFonts w:ascii="Times New Roman" w:hAnsi="Times New Roman" w:cs="Times New Roman"/>
          <w:color w:val="auto"/>
          <w:sz w:val="24"/>
          <w:szCs w:val="24"/>
          <w:lang w:val="en-GB"/>
        </w:rPr>
        <w:t xml:space="preserve">3.1 Introduction </w:t>
      </w:r>
      <w:r w:rsidR="001C7149" w:rsidRPr="0079671E">
        <w:rPr>
          <w:rFonts w:ascii="Times New Roman" w:hAnsi="Times New Roman" w:cs="Times New Roman"/>
          <w:color w:val="auto"/>
          <w:sz w:val="24"/>
          <w:szCs w:val="24"/>
          <w:lang w:val="en-GB"/>
        </w:rPr>
        <w:t>of</w:t>
      </w:r>
      <w:r w:rsidR="00F15D17" w:rsidRPr="0079671E">
        <w:rPr>
          <w:rFonts w:ascii="Times New Roman" w:hAnsi="Times New Roman" w:cs="Times New Roman"/>
          <w:color w:val="auto"/>
          <w:sz w:val="24"/>
          <w:szCs w:val="24"/>
          <w:lang w:val="en-GB"/>
        </w:rPr>
        <w:t xml:space="preserve"> chapter 3 -</w:t>
      </w:r>
      <w:r w:rsidR="001C7149" w:rsidRPr="0079671E">
        <w:rPr>
          <w:rFonts w:ascii="Times New Roman" w:hAnsi="Times New Roman" w:cs="Times New Roman"/>
          <w:color w:val="auto"/>
          <w:sz w:val="24"/>
          <w:szCs w:val="24"/>
          <w:lang w:val="en-GB"/>
        </w:rPr>
        <w:t xml:space="preserve"> Research Methodology</w:t>
      </w:r>
      <w:bookmarkEnd w:id="19"/>
      <w:r w:rsidR="001C7149" w:rsidRPr="0079671E">
        <w:rPr>
          <w:rFonts w:ascii="Times New Roman" w:hAnsi="Times New Roman" w:cs="Times New Roman"/>
          <w:color w:val="auto"/>
          <w:sz w:val="24"/>
          <w:szCs w:val="24"/>
          <w:lang w:val="en-GB"/>
        </w:rPr>
        <w:t xml:space="preserve"> </w:t>
      </w:r>
    </w:p>
    <w:p w14:paraId="4A247140" w14:textId="77777777" w:rsidR="00B83721" w:rsidRPr="0079671E" w:rsidRDefault="00E3432D" w:rsidP="00755AF3">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The assessment technique will be covered thoroughly in chapter 3, which will moreover spread out the construction for the survey. It will give a layout of the picked perspective, research methodology, and arrangement thinking. This part will look at the contextual analysis strategy and make sense of why it was decided to explore its effectiveness employing rehearses in the UK. It consolidates a discussion of everyone, the model, and dismissal standards. Moral worries in regards to member cooperation, information assortment, and examination are vigorously underlined. With a complement on effective evaluation through an examination of the open composition, the part will inspect the data strategies used.</w:t>
      </w:r>
    </w:p>
    <w:p w14:paraId="731993AA" w14:textId="77777777" w:rsidR="00755AF3" w:rsidRPr="0079671E" w:rsidRDefault="00755AF3" w:rsidP="00755AF3">
      <w:pPr>
        <w:pStyle w:val="Heading2"/>
        <w:spacing w:line="360" w:lineRule="auto"/>
        <w:jc w:val="both"/>
        <w:rPr>
          <w:rFonts w:ascii="Times New Roman" w:hAnsi="Times New Roman" w:cs="Times New Roman"/>
          <w:color w:val="auto"/>
          <w:sz w:val="24"/>
          <w:szCs w:val="24"/>
          <w:lang w:val="en-GB"/>
        </w:rPr>
      </w:pPr>
      <w:bookmarkStart w:id="20" w:name="_Toc154479557"/>
      <w:r w:rsidRPr="0079671E">
        <w:rPr>
          <w:rFonts w:ascii="Times New Roman" w:hAnsi="Times New Roman" w:cs="Times New Roman"/>
          <w:color w:val="auto"/>
          <w:sz w:val="24"/>
          <w:szCs w:val="24"/>
          <w:lang w:val="en-GB"/>
        </w:rPr>
        <w:t>3.2 Philosophical position of the research and why?</w:t>
      </w:r>
      <w:bookmarkEnd w:id="20"/>
    </w:p>
    <w:p w14:paraId="3742E4C8" w14:textId="77777777" w:rsidR="00B83721" w:rsidRPr="0079671E" w:rsidRDefault="00E3432D" w:rsidP="00755AF3">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 xml:space="preserve">The investigation on additional creating </w:t>
      </w:r>
      <w:proofErr w:type="spellStart"/>
      <w:r w:rsidRPr="0079671E">
        <w:rPr>
          <w:rFonts w:ascii="Times New Roman" w:hAnsi="Times New Roman" w:cs="Times New Roman"/>
          <w:sz w:val="24"/>
          <w:szCs w:val="24"/>
          <w:lang w:val="en-GB"/>
        </w:rPr>
        <w:t>enrollment</w:t>
      </w:r>
      <w:proofErr w:type="spellEnd"/>
      <w:r w:rsidRPr="0079671E">
        <w:rPr>
          <w:rFonts w:ascii="Times New Roman" w:hAnsi="Times New Roman" w:cs="Times New Roman"/>
          <w:sz w:val="24"/>
          <w:szCs w:val="24"/>
          <w:lang w:val="en-GB"/>
        </w:rPr>
        <w:t xml:space="preserve"> efficiency in the UK IT business is taught by positivism. It coordinates the examination using quantifiable facts and experimental evidence to provide reliable data. This strategy provides proof-based solutions by measuring recruiting methods. To propel a deliberate and objective data on both the advantages and drawbacks related with utilizing in the UK IT industry, the assessment takes a positivist position (</w:t>
      </w:r>
      <w:proofErr w:type="spellStart"/>
      <w:r w:rsidRPr="0079671E">
        <w:rPr>
          <w:rFonts w:ascii="Times New Roman" w:hAnsi="Times New Roman" w:cs="Times New Roman"/>
          <w:sz w:val="24"/>
          <w:szCs w:val="24"/>
          <w:lang w:val="en-GB"/>
        </w:rPr>
        <w:t>Mardiana</w:t>
      </w:r>
      <w:proofErr w:type="spellEnd"/>
      <w:r w:rsidRPr="0079671E">
        <w:rPr>
          <w:rFonts w:ascii="Times New Roman" w:hAnsi="Times New Roman" w:cs="Times New Roman"/>
          <w:sz w:val="24"/>
          <w:szCs w:val="24"/>
          <w:lang w:val="en-GB"/>
        </w:rPr>
        <w:t>, 2020).</w:t>
      </w:r>
    </w:p>
    <w:p w14:paraId="1C4FA899" w14:textId="77777777" w:rsidR="00755AF3" w:rsidRPr="0079671E" w:rsidRDefault="00755AF3" w:rsidP="00755AF3">
      <w:pPr>
        <w:pStyle w:val="Heading2"/>
        <w:spacing w:line="360" w:lineRule="auto"/>
        <w:jc w:val="both"/>
        <w:rPr>
          <w:rFonts w:ascii="Times New Roman" w:hAnsi="Times New Roman" w:cs="Times New Roman"/>
          <w:color w:val="auto"/>
          <w:sz w:val="24"/>
          <w:szCs w:val="24"/>
          <w:lang w:val="en-GB"/>
        </w:rPr>
      </w:pPr>
      <w:bookmarkStart w:id="21" w:name="_Toc154479558"/>
      <w:r w:rsidRPr="0079671E">
        <w:rPr>
          <w:rFonts w:ascii="Times New Roman" w:hAnsi="Times New Roman" w:cs="Times New Roman"/>
          <w:color w:val="auto"/>
          <w:sz w:val="24"/>
          <w:szCs w:val="24"/>
          <w:lang w:val="en-GB"/>
        </w:rPr>
        <w:t>3.3 Paradigm position of the research and why?</w:t>
      </w:r>
      <w:bookmarkEnd w:id="21"/>
      <w:r w:rsidRPr="0079671E">
        <w:rPr>
          <w:rFonts w:ascii="Times New Roman" w:hAnsi="Times New Roman" w:cs="Times New Roman"/>
          <w:color w:val="auto"/>
          <w:sz w:val="24"/>
          <w:szCs w:val="24"/>
          <w:lang w:val="en-GB"/>
        </w:rPr>
        <w:t xml:space="preserve"> </w:t>
      </w:r>
    </w:p>
    <w:p w14:paraId="3703A430" w14:textId="77777777" w:rsidR="00B83721" w:rsidRPr="0079671E" w:rsidRDefault="00E3432D" w:rsidP="00755AF3">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 xml:space="preserve">The study takes an experimental approach, aims to learn more about the effectiveness of hiring practices in the UK's IT sector. </w:t>
      </w:r>
      <w:r w:rsidR="00BC20C0" w:rsidRPr="0079671E">
        <w:rPr>
          <w:rFonts w:ascii="Times New Roman" w:hAnsi="Times New Roman" w:cs="Times New Roman"/>
          <w:sz w:val="24"/>
          <w:szCs w:val="24"/>
          <w:lang w:val="en-GB"/>
        </w:rPr>
        <w:t xml:space="preserve">The assessment starts with an idea or hypothesis and tests it with real insight utilizing a logical technique. This approach was picked not entirely set in stone and composed approach, which improves on it to underwrite speculations and direct clear assessments of hypotheses. The objective methodology guarantees a sensible improvement in understanding and adding to the body information by starting with spread out norms and offering strong regions for a for looking at enrolment capacity in the UK IT industry </w:t>
      </w:r>
      <w:r w:rsidRPr="0079671E">
        <w:rPr>
          <w:rFonts w:ascii="Times New Roman" w:hAnsi="Times New Roman" w:cs="Times New Roman"/>
          <w:sz w:val="24"/>
          <w:szCs w:val="24"/>
          <w:lang w:val="en-GB"/>
        </w:rPr>
        <w:t>(</w:t>
      </w:r>
      <w:proofErr w:type="spellStart"/>
      <w:r w:rsidRPr="0079671E">
        <w:rPr>
          <w:rFonts w:ascii="Times New Roman" w:hAnsi="Times New Roman" w:cs="Times New Roman"/>
          <w:sz w:val="24"/>
          <w:szCs w:val="24"/>
          <w:lang w:val="en-GB"/>
        </w:rPr>
        <w:t>Mardiana</w:t>
      </w:r>
      <w:proofErr w:type="spellEnd"/>
      <w:r w:rsidRPr="0079671E">
        <w:rPr>
          <w:rFonts w:ascii="Times New Roman" w:hAnsi="Times New Roman" w:cs="Times New Roman"/>
          <w:sz w:val="24"/>
          <w:szCs w:val="24"/>
          <w:lang w:val="en-GB"/>
        </w:rPr>
        <w:t>, 2020).</w:t>
      </w:r>
    </w:p>
    <w:p w14:paraId="21BE9E88" w14:textId="77777777" w:rsidR="00755AF3" w:rsidRPr="0079671E" w:rsidRDefault="00755AF3" w:rsidP="00755AF3">
      <w:pPr>
        <w:pStyle w:val="Heading2"/>
        <w:spacing w:line="360" w:lineRule="auto"/>
        <w:jc w:val="both"/>
        <w:rPr>
          <w:rFonts w:ascii="Times New Roman" w:hAnsi="Times New Roman" w:cs="Times New Roman"/>
          <w:color w:val="auto"/>
          <w:sz w:val="24"/>
          <w:szCs w:val="24"/>
          <w:lang w:val="en-GB"/>
        </w:rPr>
      </w:pPr>
      <w:bookmarkStart w:id="22" w:name="_Toc154479559"/>
      <w:r w:rsidRPr="0079671E">
        <w:rPr>
          <w:rFonts w:ascii="Times New Roman" w:hAnsi="Times New Roman" w:cs="Times New Roman"/>
          <w:color w:val="auto"/>
          <w:sz w:val="24"/>
          <w:szCs w:val="24"/>
          <w:lang w:val="en-GB"/>
        </w:rPr>
        <w:t>3.4 Position of Research Approach and Why?</w:t>
      </w:r>
      <w:bookmarkEnd w:id="22"/>
      <w:r w:rsidRPr="0079671E">
        <w:rPr>
          <w:rFonts w:ascii="Times New Roman" w:hAnsi="Times New Roman" w:cs="Times New Roman"/>
          <w:color w:val="auto"/>
          <w:sz w:val="24"/>
          <w:szCs w:val="24"/>
          <w:lang w:val="en-GB"/>
        </w:rPr>
        <w:t xml:space="preserve"> </w:t>
      </w:r>
    </w:p>
    <w:p w14:paraId="28D479C3" w14:textId="77777777" w:rsidR="00B83721" w:rsidRPr="0079671E" w:rsidRDefault="00C63BF2" w:rsidP="00755AF3">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 xml:space="preserve">The deductive approach used in the present research as it will utilise aide range of </w:t>
      </w:r>
      <w:r w:rsidR="004774E8" w:rsidRPr="0079671E">
        <w:rPr>
          <w:rFonts w:ascii="Times New Roman" w:hAnsi="Times New Roman" w:cs="Times New Roman"/>
          <w:sz w:val="24"/>
          <w:szCs w:val="24"/>
          <w:lang w:val="en-GB"/>
        </w:rPr>
        <w:t>resources</w:t>
      </w:r>
      <w:r w:rsidRPr="0079671E">
        <w:rPr>
          <w:rFonts w:ascii="Times New Roman" w:hAnsi="Times New Roman" w:cs="Times New Roman"/>
          <w:sz w:val="24"/>
          <w:szCs w:val="24"/>
          <w:lang w:val="en-GB"/>
        </w:rPr>
        <w:t xml:space="preserve"> that are books, </w:t>
      </w:r>
      <w:r w:rsidR="004774E8" w:rsidRPr="0079671E">
        <w:rPr>
          <w:rFonts w:ascii="Times New Roman" w:hAnsi="Times New Roman" w:cs="Times New Roman"/>
          <w:sz w:val="24"/>
          <w:szCs w:val="24"/>
          <w:lang w:val="en-GB"/>
        </w:rPr>
        <w:t>journals and many more academic data. The previo</w:t>
      </w:r>
      <w:r w:rsidR="00D76395" w:rsidRPr="0079671E">
        <w:rPr>
          <w:rFonts w:ascii="Times New Roman" w:hAnsi="Times New Roman" w:cs="Times New Roman"/>
          <w:sz w:val="24"/>
          <w:szCs w:val="24"/>
          <w:lang w:val="en-GB"/>
        </w:rPr>
        <w:t xml:space="preserve">us researches that are relevant to the present study is utilised </w:t>
      </w:r>
      <w:r w:rsidR="00062953" w:rsidRPr="0079671E">
        <w:rPr>
          <w:rFonts w:ascii="Times New Roman" w:hAnsi="Times New Roman" w:cs="Times New Roman"/>
          <w:sz w:val="24"/>
          <w:szCs w:val="24"/>
          <w:lang w:val="en-GB"/>
        </w:rPr>
        <w:t xml:space="preserve">to make the research more </w:t>
      </w:r>
      <w:r w:rsidR="00B3328B" w:rsidRPr="0079671E">
        <w:rPr>
          <w:rFonts w:ascii="Times New Roman" w:hAnsi="Times New Roman" w:cs="Times New Roman"/>
          <w:sz w:val="24"/>
          <w:szCs w:val="24"/>
          <w:lang w:val="en-GB"/>
        </w:rPr>
        <w:t>worthy (</w:t>
      </w:r>
      <w:proofErr w:type="spellStart"/>
      <w:r w:rsidR="00E3432D" w:rsidRPr="0079671E">
        <w:rPr>
          <w:rFonts w:ascii="Times New Roman" w:hAnsi="Times New Roman" w:cs="Times New Roman"/>
          <w:sz w:val="24"/>
          <w:szCs w:val="24"/>
          <w:lang w:val="en-GB"/>
        </w:rPr>
        <w:t>Mardiana</w:t>
      </w:r>
      <w:proofErr w:type="spellEnd"/>
      <w:r w:rsidR="00E3432D" w:rsidRPr="0079671E">
        <w:rPr>
          <w:rFonts w:ascii="Times New Roman" w:hAnsi="Times New Roman" w:cs="Times New Roman"/>
          <w:sz w:val="24"/>
          <w:szCs w:val="24"/>
          <w:lang w:val="en-GB"/>
        </w:rPr>
        <w:t>, 2020).</w:t>
      </w:r>
    </w:p>
    <w:p w14:paraId="7A4FE3B6" w14:textId="77777777" w:rsidR="00755AF3" w:rsidRPr="0079671E" w:rsidRDefault="00755AF3" w:rsidP="00755AF3">
      <w:pPr>
        <w:pStyle w:val="Heading2"/>
        <w:spacing w:line="360" w:lineRule="auto"/>
        <w:jc w:val="both"/>
        <w:rPr>
          <w:rFonts w:ascii="Times New Roman" w:hAnsi="Times New Roman" w:cs="Times New Roman"/>
          <w:color w:val="auto"/>
          <w:sz w:val="24"/>
          <w:szCs w:val="24"/>
          <w:lang w:val="en-GB"/>
        </w:rPr>
      </w:pPr>
      <w:bookmarkStart w:id="23" w:name="_Toc154479560"/>
      <w:r w:rsidRPr="0079671E">
        <w:rPr>
          <w:rFonts w:ascii="Times New Roman" w:hAnsi="Times New Roman" w:cs="Times New Roman"/>
          <w:color w:val="auto"/>
          <w:sz w:val="24"/>
          <w:szCs w:val="24"/>
          <w:lang w:val="en-GB"/>
        </w:rPr>
        <w:t>3.5 Methodological stance of the Research and why?</w:t>
      </w:r>
      <w:bookmarkEnd w:id="23"/>
      <w:r w:rsidRPr="0079671E">
        <w:rPr>
          <w:rFonts w:ascii="Times New Roman" w:hAnsi="Times New Roman" w:cs="Times New Roman"/>
          <w:color w:val="auto"/>
          <w:sz w:val="24"/>
          <w:szCs w:val="24"/>
          <w:lang w:val="en-GB"/>
        </w:rPr>
        <w:t xml:space="preserve"> </w:t>
      </w:r>
    </w:p>
    <w:p w14:paraId="65DFADF5" w14:textId="77777777" w:rsidR="00B83721" w:rsidRPr="0079671E" w:rsidRDefault="00E3432D" w:rsidP="00755AF3">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This study takes a qualitative analytic attitude toward the body of information on recruitment efficiency in the UK IT sector, and examines and tabulates this information by literature review. The idea of this method is to give priority to context and perspective, for a fuller, richer, and richer hold on the subject. With this qualitative approach taken in research is augmented and we are given a more detailed analysis of the many elements that affect hiring in the ever-changing, fluid environment of IT (</w:t>
      </w:r>
      <w:proofErr w:type="spellStart"/>
      <w:r w:rsidRPr="0079671E">
        <w:rPr>
          <w:rFonts w:ascii="Times New Roman" w:hAnsi="Times New Roman" w:cs="Times New Roman"/>
          <w:sz w:val="24"/>
          <w:szCs w:val="24"/>
          <w:lang w:val="en-GB"/>
        </w:rPr>
        <w:t>Mardiana</w:t>
      </w:r>
      <w:proofErr w:type="spellEnd"/>
      <w:r w:rsidRPr="0079671E">
        <w:rPr>
          <w:rFonts w:ascii="Times New Roman" w:hAnsi="Times New Roman" w:cs="Times New Roman"/>
          <w:sz w:val="24"/>
          <w:szCs w:val="24"/>
          <w:lang w:val="en-GB"/>
        </w:rPr>
        <w:t>, 2020).</w:t>
      </w:r>
    </w:p>
    <w:p w14:paraId="51217F1F" w14:textId="77777777" w:rsidR="00755AF3" w:rsidRPr="0079671E" w:rsidRDefault="00755AF3" w:rsidP="00755AF3">
      <w:pPr>
        <w:pStyle w:val="Heading2"/>
        <w:spacing w:line="360" w:lineRule="auto"/>
        <w:jc w:val="both"/>
        <w:rPr>
          <w:rFonts w:ascii="Times New Roman" w:hAnsi="Times New Roman" w:cs="Times New Roman"/>
          <w:color w:val="auto"/>
          <w:sz w:val="24"/>
          <w:szCs w:val="24"/>
          <w:lang w:val="en-GB"/>
        </w:rPr>
      </w:pPr>
      <w:bookmarkStart w:id="24" w:name="_Toc154479561"/>
      <w:r w:rsidRPr="0079671E">
        <w:rPr>
          <w:rFonts w:ascii="Times New Roman" w:hAnsi="Times New Roman" w:cs="Times New Roman"/>
          <w:color w:val="auto"/>
          <w:sz w:val="24"/>
          <w:szCs w:val="24"/>
          <w:lang w:val="en-GB"/>
        </w:rPr>
        <w:t>3.6 Stance of the Research Strategy and Design and Why?</w:t>
      </w:r>
      <w:bookmarkEnd w:id="24"/>
      <w:r w:rsidRPr="0079671E">
        <w:rPr>
          <w:rFonts w:ascii="Times New Roman" w:hAnsi="Times New Roman" w:cs="Times New Roman"/>
          <w:color w:val="auto"/>
          <w:sz w:val="24"/>
          <w:szCs w:val="24"/>
          <w:lang w:val="en-GB"/>
        </w:rPr>
        <w:t xml:space="preserve"> </w:t>
      </w:r>
    </w:p>
    <w:p w14:paraId="0D16B06A" w14:textId="77777777" w:rsidR="00B83721" w:rsidRPr="0079671E" w:rsidRDefault="00E3432D" w:rsidP="00755AF3">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This study is a case study on how well the UK IT sector recruits people. It describes individual cases in great detail, giving a broad-based, historically-informed picture of the comple</w:t>
      </w:r>
      <w:r w:rsidR="00B40D8C" w:rsidRPr="0079671E">
        <w:rPr>
          <w:rFonts w:ascii="Times New Roman" w:hAnsi="Times New Roman" w:cs="Times New Roman"/>
          <w:sz w:val="24"/>
          <w:szCs w:val="24"/>
          <w:lang w:val="en-GB"/>
        </w:rPr>
        <w:t xml:space="preserve">x nuances at work in the field </w:t>
      </w:r>
      <w:r w:rsidRPr="0079671E">
        <w:rPr>
          <w:rFonts w:ascii="Times New Roman" w:hAnsi="Times New Roman" w:cs="Times New Roman"/>
          <w:sz w:val="24"/>
          <w:szCs w:val="24"/>
          <w:lang w:val="en-GB"/>
        </w:rPr>
        <w:t>(</w:t>
      </w:r>
      <w:proofErr w:type="spellStart"/>
      <w:r w:rsidRPr="0079671E">
        <w:rPr>
          <w:rFonts w:ascii="Times New Roman" w:hAnsi="Times New Roman" w:cs="Times New Roman"/>
          <w:sz w:val="24"/>
          <w:szCs w:val="24"/>
          <w:lang w:val="en-GB"/>
        </w:rPr>
        <w:t>Mardiana</w:t>
      </w:r>
      <w:proofErr w:type="spellEnd"/>
      <w:r w:rsidRPr="0079671E">
        <w:rPr>
          <w:rFonts w:ascii="Times New Roman" w:hAnsi="Times New Roman" w:cs="Times New Roman"/>
          <w:sz w:val="24"/>
          <w:szCs w:val="24"/>
          <w:lang w:val="en-GB"/>
        </w:rPr>
        <w:t>, 2020).</w:t>
      </w:r>
    </w:p>
    <w:p w14:paraId="3A7A986B" w14:textId="77777777" w:rsidR="00755AF3" w:rsidRPr="0079671E" w:rsidRDefault="00755AF3" w:rsidP="00755AF3">
      <w:pPr>
        <w:pStyle w:val="Heading2"/>
        <w:spacing w:line="360" w:lineRule="auto"/>
        <w:jc w:val="both"/>
        <w:rPr>
          <w:rFonts w:ascii="Times New Roman" w:hAnsi="Times New Roman" w:cs="Times New Roman"/>
          <w:color w:val="auto"/>
          <w:sz w:val="24"/>
          <w:szCs w:val="24"/>
          <w:lang w:val="en-GB"/>
        </w:rPr>
      </w:pPr>
      <w:bookmarkStart w:id="25" w:name="_Toc154479562"/>
      <w:r w:rsidRPr="0079671E">
        <w:rPr>
          <w:rFonts w:ascii="Times New Roman" w:hAnsi="Times New Roman" w:cs="Times New Roman"/>
          <w:color w:val="auto"/>
          <w:sz w:val="24"/>
          <w:szCs w:val="24"/>
          <w:lang w:val="en-GB"/>
        </w:rPr>
        <w:t>3.7 Research Sample and Population</w:t>
      </w:r>
      <w:bookmarkEnd w:id="25"/>
    </w:p>
    <w:p w14:paraId="0C360668" w14:textId="77777777" w:rsidR="00B83721" w:rsidRPr="0079671E" w:rsidRDefault="00DC1DBB" w:rsidP="00755AF3">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 xml:space="preserve">The data before 2017 are excluded from the research that means the inclusion-exclusion criteria </w:t>
      </w:r>
      <w:r w:rsidR="00093D15" w:rsidRPr="0079671E">
        <w:rPr>
          <w:rFonts w:ascii="Times New Roman" w:hAnsi="Times New Roman" w:cs="Times New Roman"/>
          <w:sz w:val="24"/>
          <w:szCs w:val="24"/>
          <w:lang w:val="en-GB"/>
        </w:rPr>
        <w:t xml:space="preserve">is employed in the </w:t>
      </w:r>
      <w:r w:rsidR="00A606B9" w:rsidRPr="0079671E">
        <w:rPr>
          <w:rFonts w:ascii="Times New Roman" w:hAnsi="Times New Roman" w:cs="Times New Roman"/>
          <w:sz w:val="24"/>
          <w:szCs w:val="24"/>
          <w:lang w:val="en-GB"/>
        </w:rPr>
        <w:t xml:space="preserve">present research. The </w:t>
      </w:r>
      <w:r w:rsidR="00AD7CC4" w:rsidRPr="0079671E">
        <w:rPr>
          <w:rFonts w:ascii="Times New Roman" w:hAnsi="Times New Roman" w:cs="Times New Roman"/>
          <w:sz w:val="24"/>
          <w:szCs w:val="24"/>
          <w:lang w:val="en-GB"/>
        </w:rPr>
        <w:t>current re</w:t>
      </w:r>
      <w:r w:rsidR="00A606B9" w:rsidRPr="0079671E">
        <w:rPr>
          <w:rFonts w:ascii="Times New Roman" w:hAnsi="Times New Roman" w:cs="Times New Roman"/>
          <w:sz w:val="24"/>
          <w:szCs w:val="24"/>
          <w:lang w:val="en-GB"/>
        </w:rPr>
        <w:t xml:space="preserve">searches </w:t>
      </w:r>
      <w:r w:rsidR="00251C6B" w:rsidRPr="0079671E">
        <w:rPr>
          <w:rFonts w:ascii="Times New Roman" w:hAnsi="Times New Roman" w:cs="Times New Roman"/>
          <w:sz w:val="24"/>
          <w:szCs w:val="24"/>
          <w:lang w:val="en-GB"/>
        </w:rPr>
        <w:t>utilise the current da</w:t>
      </w:r>
      <w:r w:rsidR="0041317A" w:rsidRPr="0079671E">
        <w:rPr>
          <w:rFonts w:ascii="Times New Roman" w:hAnsi="Times New Roman" w:cs="Times New Roman"/>
          <w:sz w:val="24"/>
          <w:szCs w:val="24"/>
          <w:lang w:val="en-GB"/>
        </w:rPr>
        <w:t xml:space="preserve">ta that is after 2017 that helps in aligning the </w:t>
      </w:r>
      <w:r w:rsidR="00BB02DE" w:rsidRPr="0079671E">
        <w:rPr>
          <w:rFonts w:ascii="Times New Roman" w:hAnsi="Times New Roman" w:cs="Times New Roman"/>
          <w:sz w:val="24"/>
          <w:szCs w:val="24"/>
          <w:lang w:val="en-GB"/>
        </w:rPr>
        <w:t>research work with present IT industry trends</w:t>
      </w:r>
      <w:r w:rsidR="006C23B1" w:rsidRPr="0079671E">
        <w:rPr>
          <w:rFonts w:ascii="Times New Roman" w:hAnsi="Times New Roman" w:cs="Times New Roman"/>
          <w:sz w:val="24"/>
          <w:szCs w:val="24"/>
          <w:lang w:val="en-GB"/>
        </w:rPr>
        <w:t xml:space="preserve"> (</w:t>
      </w:r>
      <w:proofErr w:type="spellStart"/>
      <w:r w:rsidR="006C23B1" w:rsidRPr="0079671E">
        <w:rPr>
          <w:rFonts w:ascii="Times New Roman" w:hAnsi="Times New Roman" w:cs="Times New Roman"/>
          <w:sz w:val="24"/>
          <w:szCs w:val="24"/>
          <w:lang w:val="en-GB"/>
        </w:rPr>
        <w:t>Mardiana</w:t>
      </w:r>
      <w:proofErr w:type="spellEnd"/>
      <w:r w:rsidR="006C23B1" w:rsidRPr="0079671E">
        <w:rPr>
          <w:rFonts w:ascii="Times New Roman" w:hAnsi="Times New Roman" w:cs="Times New Roman"/>
          <w:sz w:val="24"/>
          <w:szCs w:val="24"/>
          <w:lang w:val="en-GB"/>
        </w:rPr>
        <w:t>, 2020).</w:t>
      </w:r>
    </w:p>
    <w:p w14:paraId="0FA08CD7" w14:textId="77777777" w:rsidR="00755AF3" w:rsidRPr="0079671E" w:rsidRDefault="00755AF3" w:rsidP="00755AF3">
      <w:pPr>
        <w:pStyle w:val="Heading2"/>
        <w:spacing w:line="360" w:lineRule="auto"/>
        <w:jc w:val="both"/>
        <w:rPr>
          <w:rFonts w:ascii="Times New Roman" w:hAnsi="Times New Roman" w:cs="Times New Roman"/>
          <w:color w:val="auto"/>
          <w:sz w:val="24"/>
          <w:szCs w:val="24"/>
          <w:lang w:val="en-GB"/>
        </w:rPr>
      </w:pPr>
      <w:bookmarkStart w:id="26" w:name="_Toc154479563"/>
      <w:r w:rsidRPr="0079671E">
        <w:rPr>
          <w:rFonts w:ascii="Times New Roman" w:hAnsi="Times New Roman" w:cs="Times New Roman"/>
          <w:color w:val="auto"/>
          <w:sz w:val="24"/>
          <w:szCs w:val="24"/>
          <w:lang w:val="en-GB"/>
        </w:rPr>
        <w:t>3.8 Data Collection and Data Analysis Tools/Techniques</w:t>
      </w:r>
      <w:bookmarkEnd w:id="26"/>
      <w:r w:rsidRPr="0079671E">
        <w:rPr>
          <w:rFonts w:ascii="Times New Roman" w:hAnsi="Times New Roman" w:cs="Times New Roman"/>
          <w:color w:val="auto"/>
          <w:sz w:val="24"/>
          <w:szCs w:val="24"/>
          <w:lang w:val="en-GB"/>
        </w:rPr>
        <w:t xml:space="preserve"> </w:t>
      </w:r>
    </w:p>
    <w:p w14:paraId="1D47CB68" w14:textId="77777777" w:rsidR="00B83721" w:rsidRPr="0079671E" w:rsidRDefault="0095555E" w:rsidP="00A44A1C">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 xml:space="preserve">The literature review is </w:t>
      </w:r>
      <w:r w:rsidR="00D629EA" w:rsidRPr="0079671E">
        <w:rPr>
          <w:rFonts w:ascii="Times New Roman" w:hAnsi="Times New Roman" w:cs="Times New Roman"/>
          <w:sz w:val="24"/>
          <w:szCs w:val="24"/>
          <w:lang w:val="en-GB"/>
        </w:rPr>
        <w:t>conducted</w:t>
      </w:r>
      <w:r w:rsidRPr="0079671E">
        <w:rPr>
          <w:rFonts w:ascii="Times New Roman" w:hAnsi="Times New Roman" w:cs="Times New Roman"/>
          <w:sz w:val="24"/>
          <w:szCs w:val="24"/>
          <w:lang w:val="en-GB"/>
        </w:rPr>
        <w:t xml:space="preserve"> </w:t>
      </w:r>
      <w:r w:rsidR="00D629EA" w:rsidRPr="0079671E">
        <w:rPr>
          <w:rFonts w:ascii="Times New Roman" w:hAnsi="Times New Roman" w:cs="Times New Roman"/>
          <w:sz w:val="24"/>
          <w:szCs w:val="24"/>
          <w:lang w:val="en-GB"/>
        </w:rPr>
        <w:t>through</w:t>
      </w:r>
      <w:r w:rsidR="00B1308C" w:rsidRPr="0079671E">
        <w:rPr>
          <w:rFonts w:ascii="Times New Roman" w:hAnsi="Times New Roman" w:cs="Times New Roman"/>
          <w:sz w:val="24"/>
          <w:szCs w:val="24"/>
          <w:lang w:val="en-GB"/>
        </w:rPr>
        <w:t xml:space="preserve"> thematic analysis where the themes and patterns are followed </w:t>
      </w:r>
      <w:r w:rsidR="00B82D45" w:rsidRPr="0079671E">
        <w:rPr>
          <w:rFonts w:ascii="Times New Roman" w:hAnsi="Times New Roman" w:cs="Times New Roman"/>
          <w:sz w:val="24"/>
          <w:szCs w:val="24"/>
          <w:lang w:val="en-GB"/>
        </w:rPr>
        <w:t xml:space="preserve"> that are relevant to </w:t>
      </w:r>
      <w:r w:rsidR="0016125C" w:rsidRPr="0079671E">
        <w:rPr>
          <w:rFonts w:ascii="Times New Roman" w:hAnsi="Times New Roman" w:cs="Times New Roman"/>
          <w:sz w:val="24"/>
          <w:szCs w:val="24"/>
          <w:lang w:val="en-GB"/>
        </w:rPr>
        <w:t xml:space="preserve">research. </w:t>
      </w:r>
      <w:r w:rsidRPr="0079671E">
        <w:rPr>
          <w:rFonts w:ascii="Times New Roman" w:hAnsi="Times New Roman" w:cs="Times New Roman"/>
          <w:sz w:val="24"/>
          <w:szCs w:val="24"/>
          <w:lang w:val="en-GB"/>
        </w:rPr>
        <w:t xml:space="preserve"> </w:t>
      </w:r>
      <w:r w:rsidR="00E3432D" w:rsidRPr="0079671E">
        <w:rPr>
          <w:rFonts w:ascii="Times New Roman" w:hAnsi="Times New Roman" w:cs="Times New Roman"/>
          <w:sz w:val="24"/>
          <w:szCs w:val="24"/>
          <w:lang w:val="en-GB"/>
        </w:rPr>
        <w:t>According to this method, it can do a systematic review of the literature, looking for themes and get some understanding of the impact of literature on the topic (</w:t>
      </w:r>
      <w:proofErr w:type="spellStart"/>
      <w:r w:rsidR="00E3432D" w:rsidRPr="0079671E">
        <w:rPr>
          <w:rFonts w:ascii="Times New Roman" w:hAnsi="Times New Roman" w:cs="Times New Roman"/>
          <w:sz w:val="24"/>
          <w:szCs w:val="24"/>
          <w:lang w:val="en-GB"/>
        </w:rPr>
        <w:t>Mardiana</w:t>
      </w:r>
      <w:proofErr w:type="spellEnd"/>
      <w:r w:rsidR="00E3432D" w:rsidRPr="0079671E">
        <w:rPr>
          <w:rFonts w:ascii="Times New Roman" w:hAnsi="Times New Roman" w:cs="Times New Roman"/>
          <w:sz w:val="24"/>
          <w:szCs w:val="24"/>
          <w:lang w:val="en-GB"/>
        </w:rPr>
        <w:t>, 2020).</w:t>
      </w:r>
    </w:p>
    <w:p w14:paraId="66530A34" w14:textId="77777777" w:rsidR="00A44A1C" w:rsidRPr="0079671E" w:rsidRDefault="00A44A1C" w:rsidP="00A44A1C">
      <w:pPr>
        <w:spacing w:line="360" w:lineRule="auto"/>
        <w:jc w:val="both"/>
        <w:rPr>
          <w:rFonts w:ascii="Times New Roman" w:hAnsi="Times New Roman" w:cs="Times New Roman"/>
          <w:b/>
          <w:sz w:val="24"/>
          <w:szCs w:val="24"/>
          <w:lang w:val="en-GB"/>
        </w:rPr>
      </w:pPr>
      <w:r w:rsidRPr="0079671E">
        <w:rPr>
          <w:rFonts w:ascii="Times New Roman" w:hAnsi="Times New Roman" w:cs="Times New Roman"/>
          <w:b/>
          <w:sz w:val="24"/>
          <w:szCs w:val="24"/>
          <w:lang w:val="en-GB"/>
        </w:rPr>
        <w:t>Advantages of the Digital Worker</w:t>
      </w:r>
    </w:p>
    <w:p w14:paraId="1ABB5A4A" w14:textId="77777777" w:rsidR="00B83721" w:rsidRPr="0079671E" w:rsidRDefault="00A562F6" w:rsidP="00A44A1C">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 xml:space="preserve">Digital workers have unmatched benefits: they will benefit from a global </w:t>
      </w:r>
      <w:proofErr w:type="spellStart"/>
      <w:r w:rsidRPr="0079671E">
        <w:rPr>
          <w:rFonts w:ascii="Times New Roman" w:hAnsi="Times New Roman" w:cs="Times New Roman"/>
          <w:sz w:val="24"/>
          <w:szCs w:val="24"/>
          <w:lang w:val="en-GB"/>
        </w:rPr>
        <w:t>labor</w:t>
      </w:r>
      <w:proofErr w:type="spellEnd"/>
      <w:r w:rsidRPr="0079671E">
        <w:rPr>
          <w:rFonts w:ascii="Times New Roman" w:hAnsi="Times New Roman" w:cs="Times New Roman"/>
          <w:sz w:val="24"/>
          <w:szCs w:val="24"/>
          <w:lang w:val="en-GB"/>
        </w:rPr>
        <w:t xml:space="preserve"> market, can work from anywhere, and can automate to raise productivity. Cross-time zone, cross-distance cooperation makes solving problems more efficient and more creative. Digital tools also help improve efficiency and accuracy in the work delivery process by standardizing tasks and procedures (</w:t>
      </w:r>
      <w:proofErr w:type="spellStart"/>
      <w:r w:rsidRPr="0079671E">
        <w:rPr>
          <w:rFonts w:ascii="Times New Roman" w:hAnsi="Times New Roman" w:cs="Times New Roman"/>
          <w:sz w:val="24"/>
          <w:szCs w:val="24"/>
          <w:lang w:val="en-GB"/>
        </w:rPr>
        <w:t>Mardiana</w:t>
      </w:r>
      <w:proofErr w:type="spellEnd"/>
      <w:r w:rsidRPr="0079671E">
        <w:rPr>
          <w:rFonts w:ascii="Times New Roman" w:hAnsi="Times New Roman" w:cs="Times New Roman"/>
          <w:sz w:val="24"/>
          <w:szCs w:val="24"/>
          <w:lang w:val="en-GB"/>
        </w:rPr>
        <w:t>, 2020).</w:t>
      </w:r>
    </w:p>
    <w:p w14:paraId="208383DB" w14:textId="77777777" w:rsidR="00A44A1C" w:rsidRPr="0079671E" w:rsidRDefault="00A44A1C" w:rsidP="00A44A1C">
      <w:pPr>
        <w:spacing w:line="360" w:lineRule="auto"/>
        <w:jc w:val="both"/>
        <w:rPr>
          <w:rFonts w:ascii="Times New Roman" w:hAnsi="Times New Roman" w:cs="Times New Roman"/>
          <w:b/>
          <w:sz w:val="24"/>
          <w:szCs w:val="24"/>
          <w:lang w:val="en-GB"/>
        </w:rPr>
      </w:pPr>
      <w:r w:rsidRPr="0079671E">
        <w:rPr>
          <w:rFonts w:ascii="Times New Roman" w:hAnsi="Times New Roman" w:cs="Times New Roman"/>
          <w:b/>
          <w:sz w:val="24"/>
          <w:szCs w:val="24"/>
          <w:lang w:val="en-GB"/>
        </w:rPr>
        <w:t>Disadvantages of the Digital Worker</w:t>
      </w:r>
    </w:p>
    <w:p w14:paraId="70661A29" w14:textId="77777777" w:rsidR="00B83721" w:rsidRPr="0079671E" w:rsidRDefault="00A562F6" w:rsidP="00A44A1C">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One of the biggest problems is automation, which threatens job displacement in the digital workforce. Another is lack of skill. Technology is changing so fast that those who find it difficult to adjust, or to find training, may well fall behind. In addition, jobs that automation destroys and gets restructured or contracted out threaten the job security of some people (</w:t>
      </w:r>
      <w:proofErr w:type="spellStart"/>
      <w:r w:rsidRPr="0079671E">
        <w:rPr>
          <w:rFonts w:ascii="Times New Roman" w:hAnsi="Times New Roman" w:cs="Times New Roman"/>
          <w:sz w:val="24"/>
          <w:szCs w:val="24"/>
          <w:lang w:val="en-GB"/>
        </w:rPr>
        <w:t>Mardiana</w:t>
      </w:r>
      <w:proofErr w:type="spellEnd"/>
      <w:r w:rsidRPr="0079671E">
        <w:rPr>
          <w:rFonts w:ascii="Times New Roman" w:hAnsi="Times New Roman" w:cs="Times New Roman"/>
          <w:sz w:val="24"/>
          <w:szCs w:val="24"/>
          <w:lang w:val="en-GB"/>
        </w:rPr>
        <w:t>, 2020).</w:t>
      </w:r>
    </w:p>
    <w:p w14:paraId="18067A2D" w14:textId="77777777" w:rsidR="00A44A1C" w:rsidRPr="0079671E" w:rsidRDefault="00A44A1C" w:rsidP="00A44A1C">
      <w:pPr>
        <w:spacing w:line="360" w:lineRule="auto"/>
        <w:jc w:val="both"/>
        <w:rPr>
          <w:rFonts w:ascii="Times New Roman" w:hAnsi="Times New Roman" w:cs="Times New Roman"/>
          <w:b/>
          <w:sz w:val="24"/>
          <w:szCs w:val="24"/>
          <w:lang w:val="en-GB"/>
        </w:rPr>
      </w:pPr>
      <w:r w:rsidRPr="0079671E">
        <w:rPr>
          <w:rFonts w:ascii="Times New Roman" w:hAnsi="Times New Roman" w:cs="Times New Roman"/>
          <w:b/>
          <w:sz w:val="24"/>
          <w:szCs w:val="24"/>
          <w:lang w:val="en-GB"/>
        </w:rPr>
        <w:t>Impact on Employment</w:t>
      </w:r>
    </w:p>
    <w:p w14:paraId="4B89DDC0" w14:textId="77777777" w:rsidR="00B83721" w:rsidRPr="0079671E" w:rsidRDefault="00A562F6" w:rsidP="00755AF3">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With choices for flexible work hours and remote work, it tries to expand the scheme's labour market access and make it possible for everyone to participate from wherever. And it requires workers to be flexible and capable of constantly updating their skills, constantly learning new skills in order to remain relevant to the workplace, which is changing very rapidly indeed. Finding the balance between the opportunities offered by digitalization and the challenges it presents is key to establish work which is sustainable, inclusive and flexible.</w:t>
      </w:r>
    </w:p>
    <w:p w14:paraId="030CDA95" w14:textId="77777777" w:rsidR="00755AF3" w:rsidRPr="0079671E" w:rsidRDefault="001242C5" w:rsidP="00755AF3">
      <w:pPr>
        <w:pStyle w:val="Heading2"/>
        <w:spacing w:line="360" w:lineRule="auto"/>
        <w:jc w:val="both"/>
        <w:rPr>
          <w:rFonts w:ascii="Times New Roman" w:hAnsi="Times New Roman" w:cs="Times New Roman"/>
          <w:color w:val="auto"/>
          <w:sz w:val="24"/>
          <w:szCs w:val="24"/>
          <w:lang w:val="en-GB"/>
        </w:rPr>
      </w:pPr>
      <w:bookmarkStart w:id="27" w:name="_Toc154479564"/>
      <w:r w:rsidRPr="0079671E">
        <w:rPr>
          <w:rFonts w:ascii="Times New Roman" w:hAnsi="Times New Roman" w:cs="Times New Roman"/>
          <w:color w:val="auto"/>
          <w:sz w:val="24"/>
          <w:szCs w:val="24"/>
          <w:lang w:val="en-GB"/>
        </w:rPr>
        <w:t>3.9</w:t>
      </w:r>
      <w:r w:rsidR="00755AF3" w:rsidRPr="0079671E">
        <w:rPr>
          <w:rFonts w:ascii="Times New Roman" w:hAnsi="Times New Roman" w:cs="Times New Roman"/>
          <w:color w:val="auto"/>
          <w:sz w:val="24"/>
          <w:szCs w:val="24"/>
          <w:lang w:val="en-GB"/>
        </w:rPr>
        <w:t xml:space="preserve"> Summary of Chapter 3</w:t>
      </w:r>
      <w:bookmarkEnd w:id="27"/>
    </w:p>
    <w:p w14:paraId="1F2A32B7" w14:textId="77777777" w:rsidR="00B83721" w:rsidRPr="0079671E" w:rsidRDefault="0072238C" w:rsidP="00755AF3">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Research methods are completely described in Chapter 3. It describes the design, research process, and selected paradigm. The case study approach is particularly stressed, and how suitable it is for studying recruitment effectiveness in the UK</w:t>
      </w:r>
      <w:r w:rsidR="00731EF9" w:rsidRPr="0079671E">
        <w:rPr>
          <w:rFonts w:ascii="Times New Roman" w:hAnsi="Times New Roman" w:cs="Times New Roman"/>
          <w:sz w:val="24"/>
          <w:szCs w:val="24"/>
          <w:lang w:val="en-GB"/>
        </w:rPr>
        <w:t>’s</w:t>
      </w:r>
      <w:r w:rsidRPr="0079671E">
        <w:rPr>
          <w:rFonts w:ascii="Times New Roman" w:hAnsi="Times New Roman" w:cs="Times New Roman"/>
          <w:sz w:val="24"/>
          <w:szCs w:val="24"/>
          <w:lang w:val="en-GB"/>
        </w:rPr>
        <w:t xml:space="preserve"> IT industry. Standards for population and sample sizes and exclusions are included in this chapter as well. </w:t>
      </w:r>
      <w:r w:rsidR="00731EF9" w:rsidRPr="0079671E">
        <w:rPr>
          <w:rFonts w:ascii="Times New Roman" w:hAnsi="Times New Roman" w:cs="Times New Roman"/>
          <w:sz w:val="24"/>
          <w:szCs w:val="24"/>
          <w:lang w:val="en-GB"/>
        </w:rPr>
        <w:t xml:space="preserve">Focus </w:t>
      </w:r>
      <w:r w:rsidRPr="0079671E">
        <w:rPr>
          <w:rFonts w:ascii="Times New Roman" w:hAnsi="Times New Roman" w:cs="Times New Roman"/>
          <w:sz w:val="24"/>
          <w:szCs w:val="24"/>
          <w:lang w:val="en-GB"/>
        </w:rPr>
        <w:t>is put on the ethical aspects of participant involvement, data gathering and analysis. The method of data analysis is discussed at the end of this chapter. Thematic analysis basically synthesizes the material collected from studying the literature (</w:t>
      </w:r>
      <w:proofErr w:type="spellStart"/>
      <w:r w:rsidRPr="0079671E">
        <w:rPr>
          <w:rFonts w:ascii="Times New Roman" w:hAnsi="Times New Roman" w:cs="Times New Roman"/>
          <w:sz w:val="24"/>
          <w:szCs w:val="24"/>
          <w:lang w:val="en-GB"/>
        </w:rPr>
        <w:t>Kostere</w:t>
      </w:r>
      <w:proofErr w:type="spellEnd"/>
      <w:r w:rsidRPr="0079671E">
        <w:rPr>
          <w:rFonts w:ascii="Times New Roman" w:hAnsi="Times New Roman" w:cs="Times New Roman"/>
          <w:sz w:val="24"/>
          <w:szCs w:val="24"/>
          <w:lang w:val="en-GB"/>
        </w:rPr>
        <w:t xml:space="preserve"> and </w:t>
      </w:r>
      <w:proofErr w:type="spellStart"/>
      <w:r w:rsidRPr="0079671E">
        <w:rPr>
          <w:rFonts w:ascii="Times New Roman" w:hAnsi="Times New Roman" w:cs="Times New Roman"/>
          <w:sz w:val="24"/>
          <w:szCs w:val="24"/>
          <w:lang w:val="en-GB"/>
        </w:rPr>
        <w:t>Kostere</w:t>
      </w:r>
      <w:proofErr w:type="spellEnd"/>
      <w:r w:rsidRPr="0079671E">
        <w:rPr>
          <w:rFonts w:ascii="Times New Roman" w:hAnsi="Times New Roman" w:cs="Times New Roman"/>
          <w:sz w:val="24"/>
          <w:szCs w:val="24"/>
          <w:lang w:val="en-GB"/>
        </w:rPr>
        <w:t>, 2021).</w:t>
      </w:r>
    </w:p>
    <w:p w14:paraId="30E84CE2" w14:textId="77777777" w:rsidR="00755AF3" w:rsidRPr="0079671E" w:rsidRDefault="00755AF3">
      <w:pPr>
        <w:rPr>
          <w:rFonts w:ascii="Times New Roman" w:eastAsiaTheme="majorEastAsia" w:hAnsi="Times New Roman" w:cs="Times New Roman"/>
          <w:b/>
          <w:bCs/>
          <w:sz w:val="24"/>
          <w:szCs w:val="24"/>
        </w:rPr>
      </w:pPr>
      <w:r w:rsidRPr="0079671E">
        <w:rPr>
          <w:rFonts w:ascii="Times New Roman" w:hAnsi="Times New Roman" w:cs="Times New Roman"/>
          <w:sz w:val="24"/>
          <w:szCs w:val="24"/>
        </w:rPr>
        <w:br w:type="page"/>
      </w:r>
    </w:p>
    <w:p w14:paraId="5ADA3FA2" w14:textId="77777777" w:rsidR="00755AF3" w:rsidRPr="0079671E" w:rsidRDefault="00755AF3" w:rsidP="00755AF3">
      <w:pPr>
        <w:pStyle w:val="Heading1"/>
        <w:spacing w:line="360" w:lineRule="auto"/>
        <w:jc w:val="both"/>
        <w:rPr>
          <w:rFonts w:ascii="Times New Roman" w:hAnsi="Times New Roman" w:cs="Times New Roman"/>
          <w:color w:val="auto"/>
          <w:sz w:val="24"/>
          <w:szCs w:val="24"/>
        </w:rPr>
      </w:pPr>
      <w:bookmarkStart w:id="28" w:name="_Toc154479565"/>
      <w:r w:rsidRPr="0079671E">
        <w:rPr>
          <w:rFonts w:ascii="Times New Roman" w:hAnsi="Times New Roman" w:cs="Times New Roman"/>
          <w:color w:val="auto"/>
          <w:sz w:val="24"/>
          <w:szCs w:val="24"/>
        </w:rPr>
        <w:t>Chapter 4- Data Analysis and Discussion</w:t>
      </w:r>
      <w:bookmarkEnd w:id="28"/>
      <w:r w:rsidRPr="0079671E">
        <w:rPr>
          <w:rFonts w:ascii="Times New Roman" w:hAnsi="Times New Roman" w:cs="Times New Roman"/>
          <w:color w:val="auto"/>
          <w:sz w:val="24"/>
          <w:szCs w:val="24"/>
        </w:rPr>
        <w:t xml:space="preserve"> </w:t>
      </w:r>
    </w:p>
    <w:p w14:paraId="01C81946" w14:textId="77777777" w:rsidR="00755AF3" w:rsidRPr="0079671E" w:rsidRDefault="00755AF3" w:rsidP="00755AF3">
      <w:pPr>
        <w:pStyle w:val="Heading2"/>
        <w:spacing w:line="360" w:lineRule="auto"/>
        <w:jc w:val="both"/>
        <w:rPr>
          <w:rFonts w:ascii="Times New Roman" w:hAnsi="Times New Roman" w:cs="Times New Roman"/>
          <w:color w:val="auto"/>
          <w:sz w:val="24"/>
          <w:szCs w:val="24"/>
          <w:lang w:val="en-GB"/>
        </w:rPr>
      </w:pPr>
      <w:bookmarkStart w:id="29" w:name="_Toc154479566"/>
      <w:r w:rsidRPr="0079671E">
        <w:rPr>
          <w:rFonts w:ascii="Times New Roman" w:hAnsi="Times New Roman" w:cs="Times New Roman"/>
          <w:color w:val="auto"/>
          <w:sz w:val="24"/>
          <w:szCs w:val="24"/>
          <w:lang w:val="en-GB"/>
        </w:rPr>
        <w:t xml:space="preserve">4.1 Introduction </w:t>
      </w:r>
      <w:r w:rsidR="001C7149" w:rsidRPr="0079671E">
        <w:rPr>
          <w:rFonts w:ascii="Times New Roman" w:hAnsi="Times New Roman" w:cs="Times New Roman"/>
          <w:color w:val="auto"/>
          <w:sz w:val="24"/>
          <w:szCs w:val="24"/>
          <w:lang w:val="en-GB"/>
        </w:rPr>
        <w:t xml:space="preserve">of </w:t>
      </w:r>
      <w:r w:rsidR="00F15D17" w:rsidRPr="0079671E">
        <w:rPr>
          <w:rFonts w:ascii="Times New Roman" w:hAnsi="Times New Roman" w:cs="Times New Roman"/>
          <w:color w:val="auto"/>
          <w:sz w:val="24"/>
          <w:szCs w:val="24"/>
          <w:lang w:val="en-GB"/>
        </w:rPr>
        <w:t xml:space="preserve">chapter 4 - </w:t>
      </w:r>
      <w:r w:rsidR="001C7149" w:rsidRPr="0079671E">
        <w:rPr>
          <w:rFonts w:ascii="Times New Roman" w:hAnsi="Times New Roman" w:cs="Times New Roman"/>
          <w:color w:val="auto"/>
          <w:sz w:val="24"/>
          <w:szCs w:val="24"/>
        </w:rPr>
        <w:t>Data Analysis and Discussion</w:t>
      </w:r>
      <w:bookmarkEnd w:id="29"/>
    </w:p>
    <w:p w14:paraId="747E49B9" w14:textId="77777777" w:rsidR="00CB5257" w:rsidRPr="0079671E" w:rsidRDefault="00BD4B41" w:rsidP="00755AF3">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Chapter 4 looks at the four main aspects of Britain's rapidly changing IT sector. Specialised knowledge and strict procedures for screening are the basis of industrial adaptability, which is central in this study. By drawing on the theoretical foundations from fields Human Capital, Diversity and Inclusion for example, screening can solve major problems including a lack of qualified workers or changes in technology and cultural adaptation. Sectors like this emphasize procedures which affect organizational effectiveness and creativity. Both staffing policies and technology strategies have major roles to play.</w:t>
      </w:r>
    </w:p>
    <w:p w14:paraId="2BDF405D" w14:textId="77777777" w:rsidR="00755AF3" w:rsidRPr="0079671E" w:rsidRDefault="00755AF3" w:rsidP="00755AF3">
      <w:pPr>
        <w:pStyle w:val="Heading2"/>
        <w:spacing w:line="360" w:lineRule="auto"/>
        <w:jc w:val="both"/>
        <w:rPr>
          <w:rFonts w:ascii="Times New Roman" w:hAnsi="Times New Roman" w:cs="Times New Roman"/>
          <w:color w:val="auto"/>
          <w:sz w:val="24"/>
          <w:szCs w:val="24"/>
          <w:lang w:val="en-GB"/>
        </w:rPr>
      </w:pPr>
      <w:bookmarkStart w:id="30" w:name="_Toc154479567"/>
      <w:r w:rsidRPr="0079671E">
        <w:rPr>
          <w:rFonts w:ascii="Times New Roman" w:hAnsi="Times New Roman" w:cs="Times New Roman"/>
          <w:color w:val="auto"/>
          <w:sz w:val="24"/>
          <w:szCs w:val="24"/>
          <w:lang w:val="en-GB"/>
        </w:rPr>
        <w:t>4.2 Analysis and Discussions</w:t>
      </w:r>
      <w:bookmarkEnd w:id="30"/>
      <w:r w:rsidRPr="0079671E">
        <w:rPr>
          <w:rFonts w:ascii="Times New Roman" w:hAnsi="Times New Roman" w:cs="Times New Roman"/>
          <w:color w:val="auto"/>
          <w:sz w:val="24"/>
          <w:szCs w:val="24"/>
          <w:lang w:val="en-GB"/>
        </w:rPr>
        <w:t xml:space="preserve"> </w:t>
      </w:r>
    </w:p>
    <w:p w14:paraId="2EB4E775" w14:textId="77777777" w:rsidR="00755AF3" w:rsidRPr="0079671E" w:rsidRDefault="00755AF3" w:rsidP="00227201">
      <w:pPr>
        <w:rPr>
          <w:rFonts w:ascii="Times New Roman" w:hAnsi="Times New Roman" w:cs="Times New Roman"/>
          <w:b/>
          <w:sz w:val="24"/>
          <w:szCs w:val="24"/>
        </w:rPr>
      </w:pPr>
      <w:r w:rsidRPr="0079671E">
        <w:rPr>
          <w:rFonts w:ascii="Times New Roman" w:hAnsi="Times New Roman" w:cs="Times New Roman"/>
          <w:b/>
          <w:sz w:val="24"/>
          <w:szCs w:val="24"/>
          <w:lang w:val="en-GB"/>
        </w:rPr>
        <w:t>Theme 1</w:t>
      </w:r>
      <w:r w:rsidR="00227201" w:rsidRPr="0079671E">
        <w:rPr>
          <w:rFonts w:ascii="Times New Roman" w:hAnsi="Times New Roman" w:cs="Times New Roman"/>
          <w:b/>
          <w:sz w:val="24"/>
          <w:szCs w:val="24"/>
          <w:lang w:val="en-GB"/>
        </w:rPr>
        <w:t xml:space="preserve">- </w:t>
      </w:r>
      <w:r w:rsidR="00227201" w:rsidRPr="0079671E">
        <w:rPr>
          <w:rFonts w:ascii="Times New Roman" w:hAnsi="Times New Roman" w:cs="Times New Roman"/>
          <w:b/>
          <w:sz w:val="24"/>
          <w:szCs w:val="24"/>
        </w:rPr>
        <w:t xml:space="preserve">Existing hiring practices in the UK's IT sector </w:t>
      </w:r>
    </w:p>
    <w:p w14:paraId="6D204BC4" w14:textId="77777777" w:rsidR="00B53722" w:rsidRPr="0079671E" w:rsidRDefault="00B53722" w:rsidP="00227201">
      <w:pPr>
        <w:rPr>
          <w:rFonts w:ascii="Times New Roman" w:hAnsi="Times New Roman" w:cs="Times New Roman"/>
          <w:b/>
          <w:sz w:val="24"/>
          <w:szCs w:val="24"/>
        </w:rPr>
      </w:pPr>
      <w:r w:rsidRPr="0079671E">
        <w:rPr>
          <w:rFonts w:ascii="Times New Roman" w:hAnsi="Times New Roman" w:cs="Times New Roman"/>
          <w:b/>
          <w:sz w:val="24"/>
          <w:szCs w:val="24"/>
        </w:rPr>
        <w:t xml:space="preserve">Introduction </w:t>
      </w:r>
    </w:p>
    <w:p w14:paraId="0B079D5C" w14:textId="77777777" w:rsidR="00CB5257" w:rsidRPr="0079671E" w:rsidRDefault="001724E4" w:rsidP="00B53722">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Theme 1 focuses on the selecting framework in the UK IT region is versatile and highlights mechanical capacities, for instance, appropriated registering and programming headway. Human Resources, Social Character, Authoritative Culture, and Variety are undeniably integrated into the recruiting system to ensure specialized capability and versatility.</w:t>
      </w:r>
    </w:p>
    <w:p w14:paraId="3E2C8F57" w14:textId="77777777" w:rsidR="00494408" w:rsidRPr="0079671E" w:rsidRDefault="00494408" w:rsidP="00B53722">
      <w:pPr>
        <w:spacing w:line="360" w:lineRule="auto"/>
        <w:jc w:val="both"/>
        <w:rPr>
          <w:rFonts w:ascii="Times New Roman" w:hAnsi="Times New Roman" w:cs="Times New Roman"/>
          <w:b/>
          <w:sz w:val="24"/>
          <w:szCs w:val="24"/>
        </w:rPr>
      </w:pPr>
      <w:r w:rsidRPr="0079671E">
        <w:rPr>
          <w:rFonts w:ascii="Times New Roman" w:hAnsi="Times New Roman" w:cs="Times New Roman"/>
          <w:b/>
          <w:sz w:val="24"/>
          <w:szCs w:val="24"/>
        </w:rPr>
        <w:t xml:space="preserve">Analysis </w:t>
      </w:r>
    </w:p>
    <w:p w14:paraId="4E83C9EE" w14:textId="77777777" w:rsidR="00062C66" w:rsidRPr="0079671E" w:rsidRDefault="00062C66" w:rsidP="00062C66">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A versatile and complex approach portrays the enlisting practices used by the UK IT industry today. With a focus on attracting individuals with experience in software creation, data analysis, security, and cloud computing use, these practices are specifically designed to address the demands and difficulties faced by the IT sector. The hiring methods are thorough, highlighting the candidates' evaluation and screening to ensure that they possess the specialized skills and adaptability needed in the rapidly expanding IT industry (Al-</w:t>
      </w:r>
      <w:proofErr w:type="spellStart"/>
      <w:r w:rsidRPr="0079671E">
        <w:rPr>
          <w:rFonts w:ascii="Times New Roman" w:hAnsi="Times New Roman" w:cs="Times New Roman"/>
          <w:sz w:val="24"/>
          <w:szCs w:val="24"/>
          <w:lang w:val="en-GB"/>
        </w:rPr>
        <w:t>Swidi</w:t>
      </w:r>
      <w:proofErr w:type="spellEnd"/>
      <w:r w:rsidRPr="0079671E">
        <w:rPr>
          <w:rFonts w:ascii="Times New Roman" w:hAnsi="Times New Roman" w:cs="Times New Roman"/>
          <w:sz w:val="24"/>
          <w:szCs w:val="24"/>
          <w:lang w:val="en-GB"/>
        </w:rPr>
        <w:t xml:space="preserve"> et al., 2021).</w:t>
      </w:r>
    </w:p>
    <w:p w14:paraId="30E69AAF" w14:textId="043AA355" w:rsidR="00062C66" w:rsidRPr="0079671E" w:rsidRDefault="00062C66" w:rsidP="00062C66">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 xml:space="preserve">By underlining the meaning of a singular's abilities and information, the Human Resources Speculation upholds successful techniques for drawing in top ability. The Social Person speculation takes a gander at how decisions may be affected by a competitor's enlistment explicitly get-togethers, similar to online conversations and occupations. The </w:t>
      </w:r>
      <w:r w:rsidR="00DF5185" w:rsidRPr="0079671E">
        <w:rPr>
          <w:rFonts w:ascii="Times New Roman" w:hAnsi="Times New Roman" w:cs="Times New Roman"/>
          <w:sz w:val="24"/>
          <w:szCs w:val="24"/>
          <w:lang w:val="en-GB"/>
        </w:rPr>
        <w:t>enrolment</w:t>
      </w:r>
      <w:r w:rsidRPr="0079671E">
        <w:rPr>
          <w:rFonts w:ascii="Times New Roman" w:hAnsi="Times New Roman" w:cs="Times New Roman"/>
          <w:sz w:val="24"/>
          <w:szCs w:val="24"/>
          <w:lang w:val="en-GB"/>
        </w:rPr>
        <w:t xml:space="preserve"> of individuals who share the association's characteristics and contemplations is underlined by definitive culture speculation. Assortment and Consolidation speculation perceives the advantages of using people from an extent of establishments, which progresses an alternate and thorough work environment. The IT business puts a high worth on compelling recruiting rehearses to draw in top ability, ensure specialized skill, and lay out a strong standing as a business in a work market that is very cutthroat (Al-</w:t>
      </w:r>
      <w:proofErr w:type="spellStart"/>
      <w:r w:rsidRPr="0079671E">
        <w:rPr>
          <w:rFonts w:ascii="Times New Roman" w:hAnsi="Times New Roman" w:cs="Times New Roman"/>
          <w:sz w:val="24"/>
          <w:szCs w:val="24"/>
          <w:lang w:val="en-GB"/>
        </w:rPr>
        <w:t>Swidi</w:t>
      </w:r>
      <w:proofErr w:type="spellEnd"/>
      <w:r w:rsidRPr="0079671E">
        <w:rPr>
          <w:rFonts w:ascii="Times New Roman" w:hAnsi="Times New Roman" w:cs="Times New Roman"/>
          <w:sz w:val="24"/>
          <w:szCs w:val="24"/>
          <w:lang w:val="en-GB"/>
        </w:rPr>
        <w:t xml:space="preserve"> et al., 2021).</w:t>
      </w:r>
    </w:p>
    <w:p w14:paraId="19C902A5" w14:textId="0C97C59A" w:rsidR="00CB5257" w:rsidRPr="0079671E" w:rsidRDefault="00062C66" w:rsidP="00062C66">
      <w:pPr>
        <w:spacing w:line="360" w:lineRule="auto"/>
        <w:jc w:val="both"/>
        <w:rPr>
          <w:rFonts w:ascii="Times New Roman" w:hAnsi="Times New Roman" w:cs="Times New Roman"/>
          <w:sz w:val="24"/>
          <w:szCs w:val="24"/>
          <w:lang w:val="en-GB"/>
        </w:rPr>
      </w:pPr>
      <w:r w:rsidRPr="0079671E">
        <w:rPr>
          <w:rFonts w:ascii="Times New Roman" w:hAnsi="Times New Roman" w:cs="Times New Roman"/>
          <w:b/>
          <w:sz w:val="24"/>
          <w:szCs w:val="24"/>
          <w:lang w:val="en-GB"/>
        </w:rPr>
        <w:t>Author</w:t>
      </w:r>
      <w:r w:rsidRPr="0079671E">
        <w:rPr>
          <w:rFonts w:ascii="Times New Roman" w:hAnsi="Times New Roman" w:cs="Times New Roman"/>
          <w:sz w:val="24"/>
          <w:szCs w:val="24"/>
          <w:lang w:val="en-GB"/>
        </w:rPr>
        <w:t>- Al-</w:t>
      </w:r>
      <w:proofErr w:type="spellStart"/>
      <w:r w:rsidRPr="0079671E">
        <w:rPr>
          <w:rFonts w:ascii="Times New Roman" w:hAnsi="Times New Roman" w:cs="Times New Roman"/>
          <w:sz w:val="24"/>
          <w:szCs w:val="24"/>
          <w:lang w:val="en-GB"/>
        </w:rPr>
        <w:t>Swidi</w:t>
      </w:r>
      <w:proofErr w:type="spellEnd"/>
      <w:r w:rsidRPr="0079671E">
        <w:rPr>
          <w:rFonts w:ascii="Times New Roman" w:hAnsi="Times New Roman" w:cs="Times New Roman"/>
          <w:sz w:val="24"/>
          <w:szCs w:val="24"/>
          <w:lang w:val="en-GB"/>
        </w:rPr>
        <w:t xml:space="preserve"> </w:t>
      </w:r>
      <w:r w:rsidR="00231BD3" w:rsidRPr="0079671E">
        <w:rPr>
          <w:rFonts w:ascii="Times New Roman" w:hAnsi="Times New Roman" w:cs="Times New Roman"/>
          <w:sz w:val="24"/>
          <w:szCs w:val="24"/>
          <w:lang w:val="en-GB"/>
        </w:rPr>
        <w:t>et al (</w:t>
      </w:r>
      <w:r w:rsidRPr="0079671E">
        <w:rPr>
          <w:rFonts w:ascii="Times New Roman" w:hAnsi="Times New Roman" w:cs="Times New Roman"/>
          <w:sz w:val="24"/>
          <w:szCs w:val="24"/>
          <w:lang w:val="en-GB"/>
        </w:rPr>
        <w:t xml:space="preserve">2021) </w:t>
      </w:r>
      <w:r w:rsidR="005717B7" w:rsidRPr="0079671E">
        <w:rPr>
          <w:rFonts w:ascii="Times New Roman" w:hAnsi="Times New Roman" w:cs="Times New Roman"/>
          <w:sz w:val="24"/>
          <w:szCs w:val="24"/>
          <w:lang w:val="en-GB"/>
        </w:rPr>
        <w:t>emphasis</w:t>
      </w:r>
      <w:r w:rsidRPr="0079671E">
        <w:rPr>
          <w:rFonts w:ascii="Times New Roman" w:hAnsi="Times New Roman" w:cs="Times New Roman"/>
          <w:sz w:val="24"/>
          <w:szCs w:val="24"/>
          <w:lang w:val="en-GB"/>
        </w:rPr>
        <w:t xml:space="preserve">es the significance of IT hiring practices that take into account social identity, diversity, organizational culture, and human capital. The fundamental complement of their philosophy is to see and facilitate principal parts including assortment, legitimate culture, character in the public field, so and HR. The examination carefully examines the significance of these variables for the hiring process, including the advantages of utilizing candidates' varying experiences, creating a comprehensive working environment atmosphere, recognizing their social characters, and evaluating each newcomer's unique arrangement of capabilities and information. This general framework further fosters the enrolling framework as well as highlights how critical it is in encouraging a capable and flexible staff that can </w:t>
      </w:r>
      <w:r w:rsidR="00C84397" w:rsidRPr="0079671E">
        <w:rPr>
          <w:rFonts w:ascii="Times New Roman" w:hAnsi="Times New Roman" w:cs="Times New Roman"/>
          <w:sz w:val="24"/>
          <w:szCs w:val="24"/>
          <w:lang w:val="en-GB"/>
        </w:rPr>
        <w:t>fulfil</w:t>
      </w:r>
      <w:r w:rsidRPr="0079671E">
        <w:rPr>
          <w:rFonts w:ascii="Times New Roman" w:hAnsi="Times New Roman" w:cs="Times New Roman"/>
          <w:sz w:val="24"/>
          <w:szCs w:val="24"/>
          <w:lang w:val="en-GB"/>
        </w:rPr>
        <w:t xml:space="preserve"> the ceaselessly changing necessities of the IT region. The blend of a couple of speculations includes the muddled thought of enlisting practices in the IT business, pushing huge parts including assortment, capacity, character, and culture.</w:t>
      </w:r>
    </w:p>
    <w:p w14:paraId="4F7729F7" w14:textId="49048F7E" w:rsidR="00755AF3" w:rsidRPr="0079671E" w:rsidRDefault="00227201" w:rsidP="00755AF3">
      <w:pPr>
        <w:spacing w:line="360" w:lineRule="auto"/>
        <w:jc w:val="both"/>
        <w:rPr>
          <w:rFonts w:ascii="Times New Roman" w:hAnsi="Times New Roman" w:cs="Times New Roman"/>
          <w:b/>
          <w:sz w:val="24"/>
          <w:szCs w:val="24"/>
          <w:lang w:val="en-GB"/>
        </w:rPr>
      </w:pPr>
      <w:r w:rsidRPr="0079671E">
        <w:rPr>
          <w:rFonts w:ascii="Times New Roman" w:hAnsi="Times New Roman" w:cs="Times New Roman"/>
          <w:b/>
          <w:sz w:val="24"/>
          <w:szCs w:val="24"/>
          <w:lang w:val="en-GB"/>
        </w:rPr>
        <w:t xml:space="preserve">Theme 2- Difficulties Organisations encounter while trying to hire IT specialists that fits into the working </w:t>
      </w:r>
      <w:r w:rsidR="00C84397" w:rsidRPr="0079671E">
        <w:rPr>
          <w:rFonts w:ascii="Times New Roman" w:hAnsi="Times New Roman" w:cs="Times New Roman"/>
          <w:b/>
          <w:sz w:val="24"/>
          <w:szCs w:val="24"/>
          <w:lang w:val="en-GB"/>
        </w:rPr>
        <w:t>culture.</w:t>
      </w:r>
    </w:p>
    <w:p w14:paraId="2991C126" w14:textId="77777777" w:rsidR="00B53722" w:rsidRPr="0079671E" w:rsidRDefault="00B53722" w:rsidP="00755AF3">
      <w:pPr>
        <w:spacing w:line="360" w:lineRule="auto"/>
        <w:jc w:val="both"/>
        <w:rPr>
          <w:rFonts w:ascii="Times New Roman" w:hAnsi="Times New Roman" w:cs="Times New Roman"/>
          <w:b/>
          <w:sz w:val="24"/>
          <w:szCs w:val="24"/>
          <w:lang w:val="en-GB"/>
        </w:rPr>
      </w:pPr>
      <w:r w:rsidRPr="0079671E">
        <w:rPr>
          <w:rFonts w:ascii="Times New Roman" w:hAnsi="Times New Roman" w:cs="Times New Roman"/>
          <w:b/>
          <w:sz w:val="24"/>
          <w:szCs w:val="24"/>
          <w:lang w:val="en-GB"/>
        </w:rPr>
        <w:t xml:space="preserve">Introduction </w:t>
      </w:r>
    </w:p>
    <w:p w14:paraId="57AB8F2B" w14:textId="77777777" w:rsidR="00786C6F" w:rsidRPr="0079671E" w:rsidRDefault="00786C6F" w:rsidP="00755AF3">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 xml:space="preserve">The second theme stress </w:t>
      </w:r>
      <w:r w:rsidR="00316F0E" w:rsidRPr="0079671E">
        <w:rPr>
          <w:rFonts w:ascii="Times New Roman" w:hAnsi="Times New Roman" w:cs="Times New Roman"/>
          <w:sz w:val="24"/>
          <w:szCs w:val="24"/>
          <w:lang w:val="en-GB"/>
        </w:rPr>
        <w:t xml:space="preserve">on </w:t>
      </w:r>
      <w:r w:rsidRPr="0079671E">
        <w:rPr>
          <w:rFonts w:ascii="Times New Roman" w:hAnsi="Times New Roman" w:cs="Times New Roman"/>
          <w:sz w:val="24"/>
          <w:szCs w:val="24"/>
          <w:lang w:val="en-GB"/>
        </w:rPr>
        <w:t>lack of qualified IT workers raises intensity, making it difficult to recruit and retain workers. Hiring is difficult because of changes in industry trends, a lack of skills, pay expectations, and challenges to cultural alignment. These elements require consistent change notwithstanding a savagely cutthroat IT market.</w:t>
      </w:r>
    </w:p>
    <w:p w14:paraId="6BA03F95" w14:textId="77777777" w:rsidR="00494408" w:rsidRPr="0079671E" w:rsidRDefault="00494408" w:rsidP="00755AF3">
      <w:pPr>
        <w:spacing w:line="360" w:lineRule="auto"/>
        <w:jc w:val="both"/>
        <w:rPr>
          <w:rFonts w:ascii="Times New Roman" w:hAnsi="Times New Roman" w:cs="Times New Roman"/>
          <w:b/>
          <w:sz w:val="24"/>
          <w:szCs w:val="24"/>
        </w:rPr>
      </w:pPr>
      <w:r w:rsidRPr="0079671E">
        <w:rPr>
          <w:rFonts w:ascii="Times New Roman" w:hAnsi="Times New Roman" w:cs="Times New Roman"/>
          <w:b/>
          <w:sz w:val="24"/>
          <w:szCs w:val="24"/>
        </w:rPr>
        <w:t xml:space="preserve">Analysis </w:t>
      </w:r>
    </w:p>
    <w:p w14:paraId="7DB42499" w14:textId="77777777" w:rsidR="00DF0E1C" w:rsidRPr="0079671E" w:rsidRDefault="00DF0E1C" w:rsidP="00DF0E1C">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The persistent lack of qualified IT faculty is one of the primary obstacles. Companies compete more fiercely because there is a greater demand for qualified IT workers than there is supply. The speedy development of advancement presents unconventionality, requiring persistent modifications to selecting strategies to satisfy changing mastery essentials. As openings in capacities are standard, utilizing time and expenses are extended by the need to take part in getting ready and upgrading programs (Brown and Souto-Otero, 2020).</w:t>
      </w:r>
    </w:p>
    <w:p w14:paraId="02ECE9F6" w14:textId="77777777" w:rsidR="00DF0E1C" w:rsidRPr="0079671E" w:rsidRDefault="00DF0E1C" w:rsidP="00DF0E1C">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Individuals in the IT field often pass on to take on new difficulties on the grounds that the business is so powerful. The utilizing inconvenience is extended by this consistent need for replacement. It is difficult for businesses to pay IT professionals what they expect because of their in-demand skills, which frequently result in higher salaries. the meaning of social similarity while recruiting IT subject matter experts. Maintenance issues and group solidarity can be hurt by disregarding social arrangement. It is vital to take the necessary steps to ensure sensibility and powerfully search out individuals from different various foundations to direct inclination and advance assortment in the choosing framework, which are continuing with issues. All of these issues highlight the difficulty of finding qualified IT professionals in the competitive and ever-changing IT labour market.</w:t>
      </w:r>
    </w:p>
    <w:p w14:paraId="55D836E4" w14:textId="77777777" w:rsidR="005064F0" w:rsidRPr="0079671E" w:rsidRDefault="005064F0" w:rsidP="00755AF3">
      <w:pPr>
        <w:spacing w:line="360" w:lineRule="auto"/>
        <w:jc w:val="both"/>
        <w:rPr>
          <w:rFonts w:ascii="Times New Roman" w:hAnsi="Times New Roman" w:cs="Times New Roman"/>
          <w:sz w:val="24"/>
          <w:szCs w:val="24"/>
          <w:lang w:val="en-GB"/>
        </w:rPr>
      </w:pPr>
      <w:r w:rsidRPr="0079671E">
        <w:rPr>
          <w:rFonts w:ascii="Times New Roman" w:hAnsi="Times New Roman" w:cs="Times New Roman"/>
          <w:b/>
          <w:sz w:val="24"/>
          <w:szCs w:val="24"/>
          <w:lang w:val="en-GB"/>
        </w:rPr>
        <w:t>Author-</w:t>
      </w:r>
      <w:r w:rsidRPr="0079671E">
        <w:rPr>
          <w:rFonts w:ascii="Times New Roman" w:hAnsi="Times New Roman" w:cs="Times New Roman"/>
          <w:sz w:val="24"/>
          <w:szCs w:val="24"/>
          <w:lang w:val="en-GB"/>
        </w:rPr>
        <w:t>Brown and Souto-Otero (2020) highlighted that The difficulties brought about by a lack of skilled workers, shifting business practises, wage expectations, and the importance of cultural fit when recruiting IT professionals.</w:t>
      </w:r>
      <w:r w:rsidR="00854114" w:rsidRPr="0079671E">
        <w:rPr>
          <w:rFonts w:ascii="Times New Roman" w:hAnsi="Times New Roman" w:cs="Times New Roman"/>
          <w:sz w:val="24"/>
          <w:szCs w:val="24"/>
          <w:lang w:val="en-GB"/>
        </w:rPr>
        <w:t xml:space="preserve"> </w:t>
      </w:r>
      <w:r w:rsidR="005C783E" w:rsidRPr="0079671E">
        <w:rPr>
          <w:rFonts w:ascii="Times New Roman" w:hAnsi="Times New Roman" w:cs="Times New Roman"/>
          <w:sz w:val="24"/>
          <w:szCs w:val="24"/>
          <w:lang w:val="en-GB"/>
        </w:rPr>
        <w:t xml:space="preserve">Due to the lack of trained labour, enterprises must navigate extremely competitive terrain as competition grows (page 5). Hiring procedures get more complicated due to the constantly changing market dynamics (page 14). Financial difficulties arise from compensation expectations (page 15), when highly qualified IT workers expect higher remuneration because of their in-demand knowledge. It becomes clear that cultural alignment (page 17) is essential for team cohesion and retention, necessitating measures to integrate people with company values. All of these difficulties highlight the complex obstacles that must be overcome in order to find, attract, and integrate talent into the ever-changing IT business. </w:t>
      </w:r>
      <w:r w:rsidRPr="0079671E">
        <w:rPr>
          <w:rFonts w:ascii="Times New Roman" w:hAnsi="Times New Roman" w:cs="Times New Roman"/>
          <w:sz w:val="24"/>
          <w:szCs w:val="24"/>
          <w:lang w:val="en-GB"/>
        </w:rPr>
        <w:t>The authors explored the enduring challenges associated with hiring IT specialists, including the lack of available talent, changing market dynamics, compensation, and the need to fit in with the company's culture.</w:t>
      </w:r>
    </w:p>
    <w:p w14:paraId="62BEAF55" w14:textId="77777777" w:rsidR="00755AF3" w:rsidRPr="0079671E" w:rsidRDefault="00755AF3" w:rsidP="00755AF3">
      <w:pPr>
        <w:spacing w:line="360" w:lineRule="auto"/>
        <w:jc w:val="both"/>
        <w:rPr>
          <w:rFonts w:ascii="Times New Roman" w:hAnsi="Times New Roman" w:cs="Times New Roman"/>
          <w:b/>
          <w:sz w:val="24"/>
          <w:szCs w:val="24"/>
          <w:lang w:val="en-GB"/>
        </w:rPr>
      </w:pPr>
      <w:r w:rsidRPr="0079671E">
        <w:rPr>
          <w:rFonts w:ascii="Times New Roman" w:hAnsi="Times New Roman" w:cs="Times New Roman"/>
          <w:b/>
          <w:sz w:val="24"/>
          <w:szCs w:val="24"/>
          <w:lang w:val="en-GB"/>
        </w:rPr>
        <w:t>Theme 3</w:t>
      </w:r>
      <w:r w:rsidR="00227201" w:rsidRPr="0079671E">
        <w:rPr>
          <w:rFonts w:ascii="Times New Roman" w:hAnsi="Times New Roman" w:cs="Times New Roman"/>
          <w:b/>
          <w:sz w:val="24"/>
          <w:szCs w:val="24"/>
          <w:lang w:val="en-GB"/>
        </w:rPr>
        <w:t>- Methods and recommended techniques for improving recruiting efficiency</w:t>
      </w:r>
    </w:p>
    <w:p w14:paraId="48592CF1" w14:textId="77777777" w:rsidR="00494408" w:rsidRPr="0079671E" w:rsidRDefault="00494408" w:rsidP="00755AF3">
      <w:pPr>
        <w:spacing w:line="360" w:lineRule="auto"/>
        <w:jc w:val="both"/>
        <w:rPr>
          <w:rFonts w:ascii="Times New Roman" w:hAnsi="Times New Roman" w:cs="Times New Roman"/>
          <w:b/>
          <w:sz w:val="24"/>
          <w:szCs w:val="24"/>
          <w:lang w:val="en-GB"/>
        </w:rPr>
      </w:pPr>
      <w:r w:rsidRPr="0079671E">
        <w:rPr>
          <w:rFonts w:ascii="Times New Roman" w:hAnsi="Times New Roman" w:cs="Times New Roman"/>
          <w:b/>
          <w:sz w:val="24"/>
          <w:szCs w:val="24"/>
          <w:lang w:val="en-GB"/>
        </w:rPr>
        <w:t xml:space="preserve">Introduction </w:t>
      </w:r>
    </w:p>
    <w:p w14:paraId="201DE3F5" w14:textId="77777777" w:rsidR="00494408" w:rsidRPr="0079671E" w:rsidRDefault="00494408" w:rsidP="00755AF3">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Theme 3 emphasise on Planning the workforce helps the organisation achieve its goals, while analytics help with trend and metric interpretation. The optimisation of recruiting efficiency and the candidate experience can be achieved through the implementation of automation, employer advertising, diversity efforts, and better communication strategies.</w:t>
      </w:r>
    </w:p>
    <w:p w14:paraId="35BEEFA4" w14:textId="77777777" w:rsidR="00494408" w:rsidRPr="0079671E" w:rsidRDefault="00494408" w:rsidP="00755AF3">
      <w:pPr>
        <w:spacing w:line="360" w:lineRule="auto"/>
        <w:jc w:val="both"/>
        <w:rPr>
          <w:rFonts w:ascii="Times New Roman" w:hAnsi="Times New Roman" w:cs="Times New Roman"/>
          <w:b/>
          <w:sz w:val="24"/>
          <w:szCs w:val="24"/>
        </w:rPr>
      </w:pPr>
      <w:r w:rsidRPr="0079671E">
        <w:rPr>
          <w:rFonts w:ascii="Times New Roman" w:hAnsi="Times New Roman" w:cs="Times New Roman"/>
          <w:b/>
          <w:sz w:val="24"/>
          <w:szCs w:val="24"/>
        </w:rPr>
        <w:t xml:space="preserve">Analysis </w:t>
      </w:r>
    </w:p>
    <w:p w14:paraId="78FC44E9" w14:textId="77777777" w:rsidR="00755AF3" w:rsidRPr="0079671E" w:rsidRDefault="00755AF3" w:rsidP="00755AF3">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A critical first step that synchronises hiring requirements with long-term organisational goals is workforce scheduling. To gain knowledge about customer behaviours, hiring trends, and key performance metrics, analytical techniques and data are advised. Hiring time can be greatly reduced by automating processes with applicant management software, artificial intelligence technologies, and recruiting apps (</w:t>
      </w:r>
      <w:proofErr w:type="spellStart"/>
      <w:r w:rsidRPr="0079671E">
        <w:rPr>
          <w:rFonts w:ascii="Times New Roman" w:hAnsi="Times New Roman" w:cs="Times New Roman"/>
          <w:sz w:val="24"/>
          <w:szCs w:val="24"/>
        </w:rPr>
        <w:t>Littlejohns</w:t>
      </w:r>
      <w:proofErr w:type="spellEnd"/>
      <w:r w:rsidRPr="0079671E">
        <w:rPr>
          <w:rFonts w:ascii="Times New Roman" w:hAnsi="Times New Roman" w:cs="Times New Roman"/>
          <w:sz w:val="24"/>
          <w:szCs w:val="24"/>
        </w:rPr>
        <w:t xml:space="preserve"> et al., 2020)</w:t>
      </w:r>
      <w:r w:rsidRPr="0079671E">
        <w:rPr>
          <w:rFonts w:ascii="Times New Roman" w:hAnsi="Times New Roman" w:cs="Times New Roman"/>
          <w:sz w:val="24"/>
          <w:szCs w:val="24"/>
          <w:lang w:val="en-GB"/>
        </w:rPr>
        <w:t>.</w:t>
      </w:r>
    </w:p>
    <w:p w14:paraId="00EC92CA" w14:textId="77777777" w:rsidR="00755AF3" w:rsidRPr="0079671E" w:rsidRDefault="00755AF3" w:rsidP="00755AF3">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The significance of communicating the company's values, culture, and growth prospects is underscored by the role that employer marketing plays in luring top people. Expanding the application pool and improving the calibre of recruits can be accomplished by proactively encouraging diversity and inclusion through engagement programmes, varied review panels, and inclusive vocabulary. There are time savings and an improved candidate experience. Effective communication and mutual knowledge of recruiting criteria and desired candidate profiles are critical components of the tight cooperation that recruitment management and HR must have. Ongoing improvements in recruiting inefficiencies are a result of ongoing assessment and enhancement of the recruitment procedure, which takes into account input from individuals and staff</w:t>
      </w:r>
      <w:r w:rsidR="0089288A" w:rsidRPr="0079671E">
        <w:rPr>
          <w:rFonts w:ascii="Times New Roman" w:hAnsi="Times New Roman" w:cs="Times New Roman"/>
          <w:sz w:val="24"/>
          <w:szCs w:val="24"/>
          <w:lang w:val="en-GB"/>
        </w:rPr>
        <w:t xml:space="preserve"> (</w:t>
      </w:r>
      <w:r w:rsidR="0089288A" w:rsidRPr="0079671E">
        <w:rPr>
          <w:rFonts w:ascii="Times New Roman" w:hAnsi="Times New Roman" w:cs="Times New Roman"/>
          <w:sz w:val="24"/>
          <w:szCs w:val="24"/>
        </w:rPr>
        <w:t>Conroy et al., 2019)</w:t>
      </w:r>
      <w:r w:rsidRPr="0079671E">
        <w:rPr>
          <w:rFonts w:ascii="Times New Roman" w:hAnsi="Times New Roman" w:cs="Times New Roman"/>
          <w:sz w:val="24"/>
          <w:szCs w:val="24"/>
          <w:lang w:val="en-GB"/>
        </w:rPr>
        <w:t>.</w:t>
      </w:r>
    </w:p>
    <w:p w14:paraId="0EC7F17B" w14:textId="77777777" w:rsidR="00215CEB" w:rsidRPr="0079671E" w:rsidRDefault="005064F0" w:rsidP="00755AF3">
      <w:pPr>
        <w:spacing w:line="360" w:lineRule="auto"/>
        <w:jc w:val="both"/>
        <w:rPr>
          <w:rFonts w:ascii="Times New Roman" w:hAnsi="Times New Roman" w:cs="Times New Roman"/>
          <w:sz w:val="24"/>
          <w:szCs w:val="24"/>
          <w:lang w:val="en-GB"/>
        </w:rPr>
      </w:pPr>
      <w:r w:rsidRPr="0079671E">
        <w:rPr>
          <w:rFonts w:ascii="Times New Roman" w:hAnsi="Times New Roman" w:cs="Times New Roman"/>
          <w:b/>
          <w:sz w:val="24"/>
          <w:szCs w:val="24"/>
          <w:lang w:val="en-GB"/>
        </w:rPr>
        <w:t>Authors-</w:t>
      </w:r>
      <w:r w:rsidRPr="0079671E">
        <w:rPr>
          <w:rFonts w:ascii="Times New Roman" w:hAnsi="Times New Roman" w:cs="Times New Roman"/>
          <w:sz w:val="24"/>
          <w:szCs w:val="24"/>
          <w:lang w:val="en-GB"/>
        </w:rPr>
        <w:t xml:space="preserve"> </w:t>
      </w:r>
      <w:proofErr w:type="spellStart"/>
      <w:r w:rsidRPr="0079671E">
        <w:rPr>
          <w:rFonts w:ascii="Times New Roman" w:hAnsi="Times New Roman" w:cs="Times New Roman"/>
          <w:sz w:val="24"/>
          <w:szCs w:val="24"/>
          <w:lang w:val="en-GB"/>
        </w:rPr>
        <w:t>Littlejohns</w:t>
      </w:r>
      <w:proofErr w:type="spellEnd"/>
      <w:r w:rsidRPr="0079671E">
        <w:rPr>
          <w:rFonts w:ascii="Times New Roman" w:hAnsi="Times New Roman" w:cs="Times New Roman"/>
          <w:sz w:val="24"/>
          <w:szCs w:val="24"/>
          <w:lang w:val="en-GB"/>
        </w:rPr>
        <w:t xml:space="preserve"> et al (2020</w:t>
      </w:r>
      <w:r w:rsidR="00215CEB" w:rsidRPr="0079671E">
        <w:rPr>
          <w:rFonts w:ascii="Times New Roman" w:hAnsi="Times New Roman" w:cs="Times New Roman"/>
          <w:sz w:val="24"/>
          <w:szCs w:val="24"/>
          <w:lang w:val="en-GB"/>
        </w:rPr>
        <w:t>) stated that he significance of continuously improving hiring practises in order to reduce inefficiencies in the hiring process. By placing a strong emphasis on employee and individual feedback, this approach helps to improve hiring procedures by aiming for good coordination and communication between HR and recruiting management.</w:t>
      </w:r>
    </w:p>
    <w:p w14:paraId="2787A19A" w14:textId="77777777" w:rsidR="00CB5257" w:rsidRPr="0079671E" w:rsidRDefault="00CB5257" w:rsidP="00755AF3">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Conroy et al (2019) examined that the meaning of using data and logical strategies to ensure effective utilizing procedure. They support applying man-made reasoning headways and applicant the</w:t>
      </w:r>
      <w:r w:rsidR="00DF0E1C" w:rsidRPr="0079671E">
        <w:rPr>
          <w:rFonts w:ascii="Times New Roman" w:hAnsi="Times New Roman" w:cs="Times New Roman"/>
          <w:sz w:val="24"/>
          <w:szCs w:val="24"/>
          <w:lang w:val="en-GB"/>
        </w:rPr>
        <w:t xml:space="preserve"> leaders gadgets to motoris</w:t>
      </w:r>
      <w:r w:rsidRPr="0079671E">
        <w:rPr>
          <w:rFonts w:ascii="Times New Roman" w:hAnsi="Times New Roman" w:cs="Times New Roman"/>
          <w:sz w:val="24"/>
          <w:szCs w:val="24"/>
          <w:lang w:val="en-GB"/>
        </w:rPr>
        <w:t>e utilizing processes. To fabricate the application pool and further foster select quality, they also advance proactive assortment and thought drives and stress the meaning of manager publicising in top capacity.</w:t>
      </w:r>
    </w:p>
    <w:p w14:paraId="194F4C7B" w14:textId="77777777" w:rsidR="00494408" w:rsidRPr="0079671E" w:rsidRDefault="00755AF3" w:rsidP="00755AF3">
      <w:pPr>
        <w:spacing w:line="360" w:lineRule="auto"/>
        <w:jc w:val="both"/>
        <w:rPr>
          <w:rFonts w:ascii="Times New Roman" w:hAnsi="Times New Roman" w:cs="Times New Roman"/>
          <w:b/>
          <w:sz w:val="24"/>
          <w:szCs w:val="24"/>
          <w:lang w:val="en-GB"/>
        </w:rPr>
      </w:pPr>
      <w:r w:rsidRPr="0079671E">
        <w:rPr>
          <w:rFonts w:ascii="Times New Roman" w:hAnsi="Times New Roman" w:cs="Times New Roman"/>
          <w:b/>
          <w:sz w:val="24"/>
          <w:szCs w:val="24"/>
          <w:lang w:val="en-GB"/>
        </w:rPr>
        <w:t>Theme 4</w:t>
      </w:r>
      <w:r w:rsidR="00227201" w:rsidRPr="0079671E">
        <w:rPr>
          <w:rFonts w:ascii="Times New Roman" w:hAnsi="Times New Roman" w:cs="Times New Roman"/>
          <w:b/>
          <w:sz w:val="24"/>
          <w:szCs w:val="24"/>
          <w:lang w:val="en-GB"/>
        </w:rPr>
        <w:t>- Effect of Employ</w:t>
      </w:r>
      <w:r w:rsidR="00494408" w:rsidRPr="0079671E">
        <w:rPr>
          <w:rFonts w:ascii="Times New Roman" w:hAnsi="Times New Roman" w:cs="Times New Roman"/>
          <w:b/>
          <w:sz w:val="24"/>
          <w:szCs w:val="24"/>
          <w:lang w:val="en-GB"/>
        </w:rPr>
        <w:t>ing Successful Hiring Technique</w:t>
      </w:r>
    </w:p>
    <w:p w14:paraId="1235B702" w14:textId="77777777" w:rsidR="00755AF3" w:rsidRPr="0079671E" w:rsidRDefault="00494408" w:rsidP="00755AF3">
      <w:pPr>
        <w:spacing w:line="360" w:lineRule="auto"/>
        <w:jc w:val="both"/>
        <w:rPr>
          <w:rFonts w:ascii="Times New Roman" w:hAnsi="Times New Roman" w:cs="Times New Roman"/>
          <w:b/>
          <w:sz w:val="24"/>
          <w:szCs w:val="24"/>
          <w:lang w:val="en-GB"/>
        </w:rPr>
      </w:pPr>
      <w:r w:rsidRPr="0079671E">
        <w:rPr>
          <w:rFonts w:ascii="Times New Roman" w:hAnsi="Times New Roman" w:cs="Times New Roman"/>
          <w:b/>
          <w:sz w:val="24"/>
          <w:szCs w:val="24"/>
          <w:lang w:val="en-GB"/>
        </w:rPr>
        <w:t xml:space="preserve">Introduction </w:t>
      </w:r>
    </w:p>
    <w:p w14:paraId="31BA78EB" w14:textId="77777777" w:rsidR="00E8678E" w:rsidRPr="0079671E" w:rsidRDefault="00E8678E" w:rsidP="00755AF3">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 xml:space="preserve">The fourth subject spotlights on how productive recruiting rehearses lead to different and creative groups. Utilitarian adequacy and </w:t>
      </w:r>
      <w:proofErr w:type="spellStart"/>
      <w:r w:rsidRPr="0079671E">
        <w:rPr>
          <w:rFonts w:ascii="Times New Roman" w:hAnsi="Times New Roman" w:cs="Times New Roman"/>
          <w:sz w:val="24"/>
          <w:szCs w:val="24"/>
          <w:lang w:val="en-GB"/>
        </w:rPr>
        <w:t>laborer</w:t>
      </w:r>
      <w:proofErr w:type="spellEnd"/>
      <w:r w:rsidRPr="0079671E">
        <w:rPr>
          <w:rFonts w:ascii="Times New Roman" w:hAnsi="Times New Roman" w:cs="Times New Roman"/>
          <w:sz w:val="24"/>
          <w:szCs w:val="24"/>
          <w:lang w:val="en-GB"/>
        </w:rPr>
        <w:t xml:space="preserve"> satisfaction are updated by friendly fit. Mechanisation reduces the need for preparation, which increases stability and production. Improving utilising frameworks handles issues facing the region and produces benefits like a more unique workforce, higher consistency norms, and more progressive practicality.</w:t>
      </w:r>
    </w:p>
    <w:p w14:paraId="59BD9F81" w14:textId="77777777" w:rsidR="00410DB9" w:rsidRPr="0079671E" w:rsidRDefault="00410DB9" w:rsidP="00755AF3">
      <w:pPr>
        <w:spacing w:line="360" w:lineRule="auto"/>
        <w:jc w:val="both"/>
        <w:rPr>
          <w:rFonts w:ascii="Times New Roman" w:hAnsi="Times New Roman" w:cs="Times New Roman"/>
          <w:b/>
          <w:sz w:val="24"/>
          <w:szCs w:val="24"/>
        </w:rPr>
      </w:pPr>
      <w:r w:rsidRPr="0079671E">
        <w:rPr>
          <w:rFonts w:ascii="Times New Roman" w:hAnsi="Times New Roman" w:cs="Times New Roman"/>
          <w:b/>
          <w:sz w:val="24"/>
          <w:szCs w:val="24"/>
        </w:rPr>
        <w:t xml:space="preserve">Analysis </w:t>
      </w:r>
    </w:p>
    <w:p w14:paraId="5A9D0F09" w14:textId="1372854B" w:rsidR="00E8678E" w:rsidRPr="0079671E" w:rsidRDefault="00E8678E" w:rsidP="00E8678E">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 xml:space="preserve">Candidates who meet the requirements in terms of skills, abilities, and cultural compatibility are selected through efficient methods like </w:t>
      </w:r>
      <w:proofErr w:type="spellStart"/>
      <w:r w:rsidRPr="0079671E">
        <w:rPr>
          <w:rFonts w:ascii="Times New Roman" w:hAnsi="Times New Roman" w:cs="Times New Roman"/>
          <w:sz w:val="24"/>
          <w:szCs w:val="24"/>
          <w:lang w:val="en-GB"/>
        </w:rPr>
        <w:t>behavior</w:t>
      </w:r>
      <w:proofErr w:type="spellEnd"/>
      <w:r w:rsidRPr="0079671E">
        <w:rPr>
          <w:rFonts w:ascii="Times New Roman" w:hAnsi="Times New Roman" w:cs="Times New Roman"/>
          <w:sz w:val="24"/>
          <w:szCs w:val="24"/>
          <w:lang w:val="en-GB"/>
        </w:rPr>
        <w:t xml:space="preserve">-based inquiries, skills testing, and comprehensive screening. Giving consideration and variety main concern during the </w:t>
      </w:r>
      <w:r w:rsidR="0037467C" w:rsidRPr="0079671E">
        <w:rPr>
          <w:rFonts w:ascii="Times New Roman" w:hAnsi="Times New Roman" w:cs="Times New Roman"/>
          <w:sz w:val="24"/>
          <w:szCs w:val="24"/>
          <w:lang w:val="en-GB"/>
        </w:rPr>
        <w:t>enrolment</w:t>
      </w:r>
      <w:r w:rsidRPr="0079671E">
        <w:rPr>
          <w:rFonts w:ascii="Times New Roman" w:hAnsi="Times New Roman" w:cs="Times New Roman"/>
          <w:sz w:val="24"/>
          <w:szCs w:val="24"/>
          <w:lang w:val="en-GB"/>
        </w:rPr>
        <w:t xml:space="preserve"> cycle brings about a </w:t>
      </w:r>
      <w:proofErr w:type="spellStart"/>
      <w:r w:rsidRPr="0079671E">
        <w:rPr>
          <w:rFonts w:ascii="Times New Roman" w:hAnsi="Times New Roman" w:cs="Times New Roman"/>
          <w:sz w:val="24"/>
          <w:szCs w:val="24"/>
          <w:lang w:val="en-GB"/>
        </w:rPr>
        <w:t>labor</w:t>
      </w:r>
      <w:proofErr w:type="spellEnd"/>
      <w:r w:rsidRPr="0079671E">
        <w:rPr>
          <w:rFonts w:ascii="Times New Roman" w:hAnsi="Times New Roman" w:cs="Times New Roman"/>
          <w:sz w:val="24"/>
          <w:szCs w:val="24"/>
          <w:lang w:val="en-GB"/>
        </w:rPr>
        <w:t xml:space="preserve"> force that is more different and urged to be inventive and imaginative (Antoni et al., 2020).</w:t>
      </w:r>
    </w:p>
    <w:p w14:paraId="5656B578" w14:textId="77777777" w:rsidR="00E8678E" w:rsidRPr="0079671E" w:rsidRDefault="00E8678E" w:rsidP="00E8678E">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When prospective employees are matched with the standards and culture of the organization, they are more likely to be satisfied in their positions and contribute to long-term authoritative dependability. Utilizing a quicker and more proficient robotized recruiting methodology, tasks stay effective and disturbances are limited. Employees are more capable of carrying out their responsibilities, necessitating less intensive training and onboarding, and this results in increased efficiency for businesses. Productivity and job satisfaction both improve when roles and skills are aligned.</w:t>
      </w:r>
    </w:p>
    <w:p w14:paraId="577C9755" w14:textId="01F5F62D" w:rsidR="00E8678E" w:rsidRPr="0079671E" w:rsidRDefault="00E8678E" w:rsidP="00E8678E">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 xml:space="preserve">To find and recruit gifted competitors, the UK IT industry right now utilizes a multi-layered selecting methodology. All things considered, issues like an absence of ability, quick innovative progressions, and social fit issues should be tended to by organizations. These issues can be settled and positive results, similar to a more unique workforce, higher </w:t>
      </w:r>
      <w:r w:rsidR="0037467C" w:rsidRPr="0079671E">
        <w:rPr>
          <w:rFonts w:ascii="Times New Roman" w:hAnsi="Times New Roman" w:cs="Times New Roman"/>
          <w:sz w:val="24"/>
          <w:szCs w:val="24"/>
          <w:lang w:val="en-GB"/>
        </w:rPr>
        <w:t>labourer</w:t>
      </w:r>
      <w:r w:rsidRPr="0079671E">
        <w:rPr>
          <w:rFonts w:ascii="Times New Roman" w:hAnsi="Times New Roman" w:cs="Times New Roman"/>
          <w:sz w:val="24"/>
          <w:szCs w:val="24"/>
          <w:lang w:val="en-GB"/>
        </w:rPr>
        <w:t xml:space="preserve"> support, better delegate piece, and created various </w:t>
      </w:r>
      <w:r w:rsidR="0037467C" w:rsidRPr="0079671E">
        <w:rPr>
          <w:rFonts w:ascii="Times New Roman" w:hAnsi="Times New Roman" w:cs="Times New Roman"/>
          <w:sz w:val="24"/>
          <w:szCs w:val="24"/>
          <w:lang w:val="en-GB"/>
        </w:rPr>
        <w:t>levelled</w:t>
      </w:r>
      <w:r w:rsidRPr="0079671E">
        <w:rPr>
          <w:rFonts w:ascii="Times New Roman" w:hAnsi="Times New Roman" w:cs="Times New Roman"/>
          <w:sz w:val="24"/>
          <w:szCs w:val="24"/>
          <w:lang w:val="en-GB"/>
        </w:rPr>
        <w:t xml:space="preserve"> viability, can be achieved by growing attracting capability using crucial staffing organizing, digitization, supervisor character, and assortment campaigns, among various systems (Hammersley et al., 2019)</w:t>
      </w:r>
    </w:p>
    <w:p w14:paraId="61C67071" w14:textId="77777777" w:rsidR="00E8678E" w:rsidRPr="0079671E" w:rsidRDefault="00410DB9" w:rsidP="00E8678E">
      <w:pPr>
        <w:spacing w:line="360" w:lineRule="auto"/>
        <w:jc w:val="both"/>
        <w:rPr>
          <w:rFonts w:ascii="Times New Roman" w:hAnsi="Times New Roman" w:cs="Times New Roman"/>
          <w:sz w:val="24"/>
          <w:szCs w:val="24"/>
          <w:lang w:val="en-GB"/>
        </w:rPr>
      </w:pPr>
      <w:r w:rsidRPr="0079671E">
        <w:rPr>
          <w:rFonts w:ascii="Times New Roman" w:hAnsi="Times New Roman" w:cs="Times New Roman"/>
          <w:b/>
          <w:sz w:val="24"/>
          <w:szCs w:val="24"/>
          <w:lang w:val="en-GB"/>
        </w:rPr>
        <w:t>Author-</w:t>
      </w:r>
      <w:r w:rsidRPr="0079671E">
        <w:rPr>
          <w:rFonts w:ascii="Times New Roman" w:hAnsi="Times New Roman" w:cs="Times New Roman"/>
          <w:sz w:val="24"/>
          <w:szCs w:val="24"/>
          <w:lang w:val="en-GB"/>
        </w:rPr>
        <w:t xml:space="preserve"> </w:t>
      </w:r>
      <w:r w:rsidR="0016058B" w:rsidRPr="0079671E">
        <w:rPr>
          <w:rFonts w:ascii="Times New Roman" w:hAnsi="Times New Roman" w:cs="Times New Roman"/>
          <w:sz w:val="24"/>
          <w:szCs w:val="24"/>
          <w:lang w:val="en-GB"/>
        </w:rPr>
        <w:t>Antoni et al</w:t>
      </w:r>
      <w:r w:rsidR="00E8678E" w:rsidRPr="0079671E">
        <w:rPr>
          <w:rFonts w:ascii="Times New Roman" w:hAnsi="Times New Roman" w:cs="Times New Roman"/>
          <w:sz w:val="24"/>
          <w:szCs w:val="24"/>
          <w:lang w:val="en-GB"/>
        </w:rPr>
        <w:t xml:space="preserve"> </w:t>
      </w:r>
      <w:r w:rsidRPr="0079671E">
        <w:rPr>
          <w:rFonts w:ascii="Times New Roman" w:hAnsi="Times New Roman" w:cs="Times New Roman"/>
          <w:sz w:val="24"/>
          <w:szCs w:val="24"/>
          <w:lang w:val="en-GB"/>
        </w:rPr>
        <w:t>(2020</w:t>
      </w:r>
      <w:r w:rsidR="00E8678E" w:rsidRPr="0079671E">
        <w:rPr>
          <w:rFonts w:ascii="Times New Roman" w:hAnsi="Times New Roman" w:cs="Times New Roman"/>
          <w:sz w:val="24"/>
          <w:szCs w:val="24"/>
          <w:lang w:val="en-GB"/>
        </w:rPr>
        <w:t xml:space="preserve">) stated that compelling hiring practices, such as abilities tests and conduct-based requests, encourage </w:t>
      </w:r>
      <w:r w:rsidR="0016058B" w:rsidRPr="0079671E">
        <w:rPr>
          <w:rFonts w:ascii="Times New Roman" w:hAnsi="Times New Roman" w:cs="Times New Roman"/>
          <w:sz w:val="24"/>
          <w:szCs w:val="24"/>
          <w:lang w:val="en-GB"/>
        </w:rPr>
        <w:t>staffs that are</w:t>
      </w:r>
      <w:r w:rsidR="00E8678E" w:rsidRPr="0079671E">
        <w:rPr>
          <w:rFonts w:ascii="Times New Roman" w:hAnsi="Times New Roman" w:cs="Times New Roman"/>
          <w:sz w:val="24"/>
          <w:szCs w:val="24"/>
          <w:lang w:val="en-GB"/>
        </w:rPr>
        <w:t xml:space="preserve"> more creative and adaptable. They highlight that it is so vital for give thought and assortment first worry while selecting new </w:t>
      </w:r>
      <w:r w:rsidR="00994ABF" w:rsidRPr="0079671E">
        <w:rPr>
          <w:rFonts w:ascii="Times New Roman" w:hAnsi="Times New Roman" w:cs="Times New Roman"/>
          <w:sz w:val="24"/>
          <w:szCs w:val="24"/>
          <w:lang w:val="en-GB"/>
        </w:rPr>
        <w:t>labourers</w:t>
      </w:r>
      <w:r w:rsidR="00E8678E" w:rsidRPr="0079671E">
        <w:rPr>
          <w:rFonts w:ascii="Times New Roman" w:hAnsi="Times New Roman" w:cs="Times New Roman"/>
          <w:sz w:val="24"/>
          <w:szCs w:val="24"/>
          <w:lang w:val="en-GB"/>
        </w:rPr>
        <w:t xml:space="preserve">, underlining how these factors support agent joy and creative mind, the two of which over the long haul add to various </w:t>
      </w:r>
      <w:r w:rsidR="00994ABF" w:rsidRPr="0079671E">
        <w:rPr>
          <w:rFonts w:ascii="Times New Roman" w:hAnsi="Times New Roman" w:cs="Times New Roman"/>
          <w:sz w:val="24"/>
          <w:szCs w:val="24"/>
          <w:lang w:val="en-GB"/>
        </w:rPr>
        <w:t>levelled</w:t>
      </w:r>
      <w:r w:rsidR="00E8678E" w:rsidRPr="0079671E">
        <w:rPr>
          <w:rFonts w:ascii="Times New Roman" w:hAnsi="Times New Roman" w:cs="Times New Roman"/>
          <w:sz w:val="24"/>
          <w:szCs w:val="24"/>
          <w:lang w:val="en-GB"/>
        </w:rPr>
        <w:t xml:space="preserve"> strength.</w:t>
      </w:r>
    </w:p>
    <w:p w14:paraId="14D493B8" w14:textId="317A0868" w:rsidR="00E8678E" w:rsidRPr="0079671E" w:rsidRDefault="00E8678E" w:rsidP="00E8678E">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 xml:space="preserve">Hammersley et al (2019) showed that the difficulties the UK IT region faces, including the complex utilizing technique vital to decide stresses with culture fit and capacity lack. They support procedures like key employing arranging, computerized change, and expansion missions to improve selecting productivity to accomplish a </w:t>
      </w:r>
      <w:r w:rsidR="0037467C" w:rsidRPr="0079671E">
        <w:rPr>
          <w:rFonts w:ascii="Times New Roman" w:hAnsi="Times New Roman" w:cs="Times New Roman"/>
          <w:sz w:val="24"/>
          <w:szCs w:val="24"/>
          <w:lang w:val="en-GB"/>
        </w:rPr>
        <w:t>labour</w:t>
      </w:r>
      <w:r w:rsidRPr="0079671E">
        <w:rPr>
          <w:rFonts w:ascii="Times New Roman" w:hAnsi="Times New Roman" w:cs="Times New Roman"/>
          <w:sz w:val="24"/>
          <w:szCs w:val="24"/>
          <w:lang w:val="en-GB"/>
        </w:rPr>
        <w:t xml:space="preserve"> force that is more different, increment maintenance, further develop faculty creation, and work on hierarchical effectiveness. The makers that have been alluded to approach the benefits that come about in view of using procedures that are strong, focusing on the upsides of assortment, and social mix in overhauling definitive feasibility.</w:t>
      </w:r>
    </w:p>
    <w:p w14:paraId="3A33A634" w14:textId="77777777" w:rsidR="00755AF3" w:rsidRPr="0079671E" w:rsidRDefault="00755AF3" w:rsidP="00755AF3">
      <w:pPr>
        <w:pStyle w:val="Heading2"/>
        <w:spacing w:line="360" w:lineRule="auto"/>
        <w:jc w:val="both"/>
        <w:rPr>
          <w:rFonts w:ascii="Times New Roman" w:hAnsi="Times New Roman" w:cs="Times New Roman"/>
          <w:color w:val="auto"/>
          <w:sz w:val="24"/>
          <w:szCs w:val="24"/>
        </w:rPr>
      </w:pPr>
      <w:bookmarkStart w:id="31" w:name="_Toc154479568"/>
      <w:r w:rsidRPr="0079671E">
        <w:rPr>
          <w:rFonts w:ascii="Times New Roman" w:hAnsi="Times New Roman" w:cs="Times New Roman"/>
          <w:color w:val="auto"/>
          <w:sz w:val="24"/>
          <w:szCs w:val="24"/>
          <w:lang w:val="en-GB"/>
        </w:rPr>
        <w:t>4.3 Summary of Chapter 4</w:t>
      </w:r>
      <w:bookmarkEnd w:id="31"/>
    </w:p>
    <w:p w14:paraId="6A7BE0BF" w14:textId="462AB743" w:rsidR="00B021FB" w:rsidRPr="0079671E" w:rsidRDefault="00EA4F1C" w:rsidP="001008A3">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 xml:space="preserve">These four </w:t>
      </w:r>
      <w:r w:rsidR="008B5B1F">
        <w:rPr>
          <w:rFonts w:ascii="Times New Roman" w:hAnsi="Times New Roman" w:cs="Times New Roman"/>
          <w:sz w:val="24"/>
          <w:szCs w:val="24"/>
        </w:rPr>
        <w:t>themes</w:t>
      </w:r>
      <w:r w:rsidRPr="0079671E">
        <w:rPr>
          <w:rFonts w:ascii="Times New Roman" w:hAnsi="Times New Roman" w:cs="Times New Roman"/>
          <w:sz w:val="24"/>
          <w:szCs w:val="24"/>
        </w:rPr>
        <w:t xml:space="preserve"> have been completely explored, which focuses on the multifaceted nature of IT enlistment and highlights the need of supervising resource lack, market components, remuneration, and social game plan. The headway of enrolling efficiency requires the blend of a couple of procedures, for instance, workforce orchestrating, development, and far reaching responsibility. The importance of these components in concluding the workforce, as a rule, and improvement in the space is underlined in this part.</w:t>
      </w:r>
      <w:r w:rsidR="00B021FB" w:rsidRPr="0079671E">
        <w:rPr>
          <w:rFonts w:ascii="Times New Roman" w:hAnsi="Times New Roman" w:cs="Times New Roman"/>
          <w:sz w:val="24"/>
          <w:szCs w:val="24"/>
        </w:rPr>
        <w:br w:type="page"/>
      </w:r>
    </w:p>
    <w:p w14:paraId="2D69E0A5" w14:textId="77777777" w:rsidR="00B021FB" w:rsidRPr="0079671E" w:rsidRDefault="00B021FB" w:rsidP="00DA29DA">
      <w:pPr>
        <w:pStyle w:val="Heading1"/>
        <w:spacing w:line="360" w:lineRule="auto"/>
        <w:jc w:val="both"/>
        <w:rPr>
          <w:rFonts w:ascii="Times New Roman" w:hAnsi="Times New Roman" w:cs="Times New Roman"/>
          <w:color w:val="auto"/>
          <w:sz w:val="24"/>
          <w:szCs w:val="24"/>
        </w:rPr>
      </w:pPr>
      <w:bookmarkStart w:id="32" w:name="_Toc154479569"/>
      <w:r w:rsidRPr="0079671E">
        <w:rPr>
          <w:rFonts w:ascii="Times New Roman" w:hAnsi="Times New Roman" w:cs="Times New Roman"/>
          <w:color w:val="auto"/>
          <w:sz w:val="24"/>
          <w:szCs w:val="24"/>
        </w:rPr>
        <w:t>Chapter 5- Conclusion</w:t>
      </w:r>
      <w:r w:rsidR="006735FB" w:rsidRPr="0079671E">
        <w:rPr>
          <w:rFonts w:ascii="Times New Roman" w:hAnsi="Times New Roman" w:cs="Times New Roman"/>
          <w:color w:val="auto"/>
          <w:sz w:val="24"/>
          <w:szCs w:val="24"/>
        </w:rPr>
        <w:t xml:space="preserve"> (Title-Enhancing Recruitment Effectiveness in the It Industry in the UK)</w:t>
      </w:r>
      <w:bookmarkEnd w:id="32"/>
    </w:p>
    <w:p w14:paraId="51DBEAF0" w14:textId="77777777" w:rsidR="00B021FB" w:rsidRPr="0079671E" w:rsidRDefault="00B021FB" w:rsidP="00DA29DA">
      <w:pPr>
        <w:pStyle w:val="Heading2"/>
        <w:spacing w:line="360" w:lineRule="auto"/>
        <w:jc w:val="both"/>
        <w:rPr>
          <w:rFonts w:ascii="Times New Roman" w:hAnsi="Times New Roman" w:cs="Times New Roman"/>
          <w:color w:val="auto"/>
          <w:sz w:val="24"/>
          <w:szCs w:val="24"/>
          <w:lang w:val="en-GB"/>
        </w:rPr>
      </w:pPr>
      <w:bookmarkStart w:id="33" w:name="_Toc154479570"/>
      <w:r w:rsidRPr="0079671E">
        <w:rPr>
          <w:rFonts w:ascii="Times New Roman" w:hAnsi="Times New Roman" w:cs="Times New Roman"/>
          <w:color w:val="auto"/>
          <w:sz w:val="24"/>
          <w:szCs w:val="24"/>
          <w:lang w:val="en-GB"/>
        </w:rPr>
        <w:t xml:space="preserve">5.1 Introduction </w:t>
      </w:r>
      <w:r w:rsidR="00F15D17" w:rsidRPr="0079671E">
        <w:rPr>
          <w:rFonts w:ascii="Times New Roman" w:hAnsi="Times New Roman" w:cs="Times New Roman"/>
          <w:color w:val="auto"/>
          <w:sz w:val="24"/>
          <w:szCs w:val="24"/>
          <w:lang w:val="en-GB"/>
        </w:rPr>
        <w:t>of chapter 5 -</w:t>
      </w:r>
      <w:r w:rsidR="001C7149" w:rsidRPr="0079671E">
        <w:rPr>
          <w:rFonts w:ascii="Times New Roman" w:hAnsi="Times New Roman" w:cs="Times New Roman"/>
          <w:color w:val="auto"/>
          <w:sz w:val="24"/>
          <w:szCs w:val="24"/>
          <w:lang w:val="en-GB"/>
        </w:rPr>
        <w:t xml:space="preserve"> conclusion</w:t>
      </w:r>
      <w:bookmarkEnd w:id="33"/>
      <w:r w:rsidR="001C7149" w:rsidRPr="0079671E">
        <w:rPr>
          <w:rFonts w:ascii="Times New Roman" w:hAnsi="Times New Roman" w:cs="Times New Roman"/>
          <w:color w:val="auto"/>
          <w:sz w:val="24"/>
          <w:szCs w:val="24"/>
          <w:lang w:val="en-GB"/>
        </w:rPr>
        <w:t xml:space="preserve"> </w:t>
      </w:r>
    </w:p>
    <w:p w14:paraId="7CD0E096" w14:textId="77777777" w:rsidR="00B83721" w:rsidRPr="0079671E" w:rsidRDefault="00B83721" w:rsidP="00DA29DA">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In this research, the hardships of expanding recruiting in the UK IT industry were researched. Its goal was to comprehend and address the challenges that businesses face in attracting and retaining talent. The review featured the unique idea of the area by looking at how adaptable enlistment techniques meet industry assumptions for particular abilities and social coordination.</w:t>
      </w:r>
    </w:p>
    <w:p w14:paraId="7444CDCE" w14:textId="77777777" w:rsidR="00DA29DA" w:rsidRPr="0079671E" w:rsidRDefault="00B021FB" w:rsidP="00DA29DA">
      <w:pPr>
        <w:pStyle w:val="Heading2"/>
        <w:spacing w:line="360" w:lineRule="auto"/>
        <w:jc w:val="both"/>
        <w:rPr>
          <w:rFonts w:ascii="Times New Roman" w:hAnsi="Times New Roman" w:cs="Times New Roman"/>
          <w:color w:val="auto"/>
          <w:sz w:val="24"/>
          <w:szCs w:val="24"/>
          <w:lang w:val="en-GB"/>
        </w:rPr>
      </w:pPr>
      <w:bookmarkStart w:id="34" w:name="_Toc154479571"/>
      <w:r w:rsidRPr="0079671E">
        <w:rPr>
          <w:rFonts w:ascii="Times New Roman" w:hAnsi="Times New Roman" w:cs="Times New Roman"/>
          <w:color w:val="auto"/>
          <w:sz w:val="24"/>
          <w:szCs w:val="24"/>
          <w:lang w:val="en-GB"/>
        </w:rPr>
        <w:t>5.2 Conclusions on each research issues/objectives/proposition</w:t>
      </w:r>
      <w:bookmarkEnd w:id="34"/>
      <w:r w:rsidRPr="0079671E">
        <w:rPr>
          <w:rFonts w:ascii="Times New Roman" w:hAnsi="Times New Roman" w:cs="Times New Roman"/>
          <w:color w:val="auto"/>
          <w:sz w:val="24"/>
          <w:szCs w:val="24"/>
          <w:lang w:val="en-GB"/>
        </w:rPr>
        <w:t xml:space="preserve"> </w:t>
      </w:r>
    </w:p>
    <w:p w14:paraId="0E9846A9" w14:textId="77777777" w:rsidR="00DA29DA" w:rsidRPr="0079671E" w:rsidRDefault="00DA29DA" w:rsidP="00DA29DA">
      <w:pPr>
        <w:spacing w:line="360" w:lineRule="auto"/>
        <w:jc w:val="both"/>
        <w:rPr>
          <w:rFonts w:ascii="Times New Roman" w:hAnsi="Times New Roman" w:cs="Times New Roman"/>
          <w:sz w:val="24"/>
          <w:szCs w:val="24"/>
          <w:lang w:val="en-GB"/>
        </w:rPr>
      </w:pPr>
      <w:r w:rsidRPr="0079671E">
        <w:rPr>
          <w:rFonts w:ascii="Times New Roman" w:hAnsi="Times New Roman" w:cs="Times New Roman"/>
          <w:sz w:val="24"/>
          <w:szCs w:val="24"/>
          <w:lang w:val="en-GB"/>
        </w:rPr>
        <w:t>Chapter 4 outlined a variety of flexible employment strategies that adhere to theoretical frameworks. It brought attention to enduring issues facing the sector, namely a lack of skilled workers and cultural fit. The findings emphasised the effectiveness of tactics that match hiring procedures to changing industry requirements in order to guarantee a smooth match between applicant competencies and organisational requirements.</w:t>
      </w:r>
    </w:p>
    <w:p w14:paraId="02DB6763" w14:textId="77777777" w:rsidR="00B021FB" w:rsidRPr="008B5B1F" w:rsidRDefault="00B021FB" w:rsidP="00DA29DA">
      <w:pPr>
        <w:pStyle w:val="Heading2"/>
        <w:spacing w:line="360" w:lineRule="auto"/>
        <w:jc w:val="both"/>
        <w:rPr>
          <w:rFonts w:ascii="Times New Roman" w:hAnsi="Times New Roman" w:cs="Times New Roman"/>
          <w:color w:val="auto"/>
          <w:sz w:val="24"/>
          <w:szCs w:val="24"/>
          <w:lang w:val="en-GB"/>
        </w:rPr>
      </w:pPr>
      <w:bookmarkStart w:id="35" w:name="_Toc154479572"/>
      <w:r w:rsidRPr="008B5B1F">
        <w:rPr>
          <w:rFonts w:ascii="Times New Roman" w:hAnsi="Times New Roman" w:cs="Times New Roman"/>
          <w:color w:val="auto"/>
          <w:sz w:val="24"/>
          <w:szCs w:val="24"/>
          <w:lang w:val="en-GB"/>
        </w:rPr>
        <w:t>5.3 Conclusions on the research problem</w:t>
      </w:r>
      <w:bookmarkEnd w:id="35"/>
      <w:r w:rsidRPr="008B5B1F">
        <w:rPr>
          <w:rFonts w:ascii="Times New Roman" w:hAnsi="Times New Roman" w:cs="Times New Roman"/>
          <w:color w:val="auto"/>
          <w:sz w:val="24"/>
          <w:szCs w:val="24"/>
          <w:lang w:val="en-GB"/>
        </w:rPr>
        <w:t xml:space="preserve"> </w:t>
      </w:r>
    </w:p>
    <w:p w14:paraId="3619F7F7" w14:textId="729A0AE9" w:rsidR="00292BE4" w:rsidRPr="008B5B1F" w:rsidRDefault="00DA3F22" w:rsidP="00DA3F22">
      <w:pPr>
        <w:spacing w:line="360" w:lineRule="auto"/>
        <w:jc w:val="both"/>
        <w:rPr>
          <w:rFonts w:ascii="Times New Roman" w:hAnsi="Times New Roman" w:cs="Times New Roman"/>
          <w:sz w:val="24"/>
          <w:szCs w:val="24"/>
        </w:rPr>
      </w:pPr>
      <w:r w:rsidRPr="008B5B1F">
        <w:rPr>
          <w:rFonts w:ascii="Times New Roman" w:hAnsi="Times New Roman" w:cs="Times New Roman"/>
          <w:b/>
          <w:sz w:val="24"/>
          <w:szCs w:val="24"/>
        </w:rPr>
        <w:t>Current Hiring Procedures in the UK's IT Sector</w:t>
      </w:r>
      <w:r w:rsidR="008B5B1F" w:rsidRPr="008B5B1F">
        <w:rPr>
          <w:rFonts w:ascii="Times New Roman" w:hAnsi="Times New Roman" w:cs="Times New Roman"/>
          <w:b/>
          <w:sz w:val="24"/>
          <w:szCs w:val="24"/>
        </w:rPr>
        <w:t>-</w:t>
      </w:r>
      <w:r w:rsidR="008B5B1F" w:rsidRPr="008B5B1F">
        <w:rPr>
          <w:rFonts w:ascii="Times New Roman" w:hAnsi="Times New Roman" w:cs="Times New Roman"/>
          <w:sz w:val="24"/>
          <w:szCs w:val="24"/>
        </w:rPr>
        <w:t xml:space="preserve"> The</w:t>
      </w:r>
      <w:r w:rsidR="00292BE4" w:rsidRPr="008B5B1F">
        <w:rPr>
          <w:rFonts w:ascii="Times New Roman" w:hAnsi="Times New Roman" w:cs="Times New Roman"/>
          <w:sz w:val="24"/>
          <w:szCs w:val="24"/>
        </w:rPr>
        <w:t xml:space="preserve"> IT sector in the UK currently employs a variety of strategies that </w:t>
      </w:r>
      <w:proofErr w:type="spellStart"/>
      <w:r w:rsidR="00292BE4" w:rsidRPr="008B5B1F">
        <w:rPr>
          <w:rFonts w:ascii="Times New Roman" w:hAnsi="Times New Roman" w:cs="Times New Roman"/>
          <w:sz w:val="24"/>
          <w:szCs w:val="24"/>
        </w:rPr>
        <w:t>centre</w:t>
      </w:r>
      <w:proofErr w:type="spellEnd"/>
      <w:r w:rsidR="00292BE4" w:rsidRPr="008B5B1F">
        <w:rPr>
          <w:rFonts w:ascii="Times New Roman" w:hAnsi="Times New Roman" w:cs="Times New Roman"/>
          <w:sz w:val="24"/>
          <w:szCs w:val="24"/>
        </w:rPr>
        <w:t xml:space="preserve"> on technical proficiency, including applying ideas such as Human Capital and Diversity and conducting stringent hiring procedures to draw in qualified candidates with experience in cloud computing, data analysis, and software development.</w:t>
      </w:r>
      <w:r w:rsidR="00381662" w:rsidRPr="008B5B1F">
        <w:rPr>
          <w:rFonts w:ascii="Times New Roman" w:hAnsi="Times New Roman" w:cs="Times New Roman"/>
          <w:sz w:val="24"/>
          <w:szCs w:val="24"/>
        </w:rPr>
        <w:t xml:space="preserve"> This </w:t>
      </w:r>
      <w:r w:rsidR="00FD08BD" w:rsidRPr="008B5B1F">
        <w:rPr>
          <w:rFonts w:ascii="Times New Roman" w:hAnsi="Times New Roman" w:cs="Times New Roman"/>
          <w:sz w:val="24"/>
          <w:szCs w:val="24"/>
        </w:rPr>
        <w:t xml:space="preserve">procedures assists in recruiting </w:t>
      </w:r>
      <w:r w:rsidR="00997CFA" w:rsidRPr="008B5B1F">
        <w:rPr>
          <w:rFonts w:ascii="Times New Roman" w:hAnsi="Times New Roman" w:cs="Times New Roman"/>
          <w:sz w:val="24"/>
          <w:szCs w:val="24"/>
        </w:rPr>
        <w:t xml:space="preserve">talented </w:t>
      </w:r>
      <w:r w:rsidR="0024737C" w:rsidRPr="008B5B1F">
        <w:rPr>
          <w:rFonts w:ascii="Times New Roman" w:hAnsi="Times New Roman" w:cs="Times New Roman"/>
          <w:sz w:val="24"/>
          <w:szCs w:val="24"/>
        </w:rPr>
        <w:t xml:space="preserve">individuals that will contribute </w:t>
      </w:r>
      <w:r w:rsidR="00C84397">
        <w:rPr>
          <w:rFonts w:ascii="Times New Roman" w:hAnsi="Times New Roman" w:cs="Times New Roman"/>
          <w:sz w:val="24"/>
          <w:szCs w:val="24"/>
        </w:rPr>
        <w:t xml:space="preserve">in </w:t>
      </w:r>
      <w:r w:rsidR="0024737C" w:rsidRPr="008B5B1F">
        <w:rPr>
          <w:rFonts w:ascii="Times New Roman" w:hAnsi="Times New Roman" w:cs="Times New Roman"/>
          <w:sz w:val="24"/>
          <w:szCs w:val="24"/>
        </w:rPr>
        <w:t xml:space="preserve">the enhancing the productivity and profitability of </w:t>
      </w:r>
      <w:r w:rsidR="008C0C5C" w:rsidRPr="008B5B1F">
        <w:rPr>
          <w:rFonts w:ascii="Times New Roman" w:hAnsi="Times New Roman" w:cs="Times New Roman"/>
          <w:sz w:val="24"/>
          <w:szCs w:val="24"/>
        </w:rPr>
        <w:t xml:space="preserve">IT sector. </w:t>
      </w:r>
      <w:r w:rsidR="00A944AB" w:rsidRPr="008B5B1F">
        <w:rPr>
          <w:rFonts w:ascii="Times New Roman" w:hAnsi="Times New Roman" w:cs="Times New Roman"/>
          <w:sz w:val="24"/>
          <w:szCs w:val="24"/>
        </w:rPr>
        <w:t xml:space="preserve">There are diverse changes in the </w:t>
      </w:r>
      <w:r w:rsidR="000F34A1" w:rsidRPr="008B5B1F">
        <w:rPr>
          <w:rFonts w:ascii="Times New Roman" w:hAnsi="Times New Roman" w:cs="Times New Roman"/>
          <w:sz w:val="24"/>
          <w:szCs w:val="24"/>
        </w:rPr>
        <w:t xml:space="preserve">trends in IT industry and due to technological-integration, it has become very important for </w:t>
      </w:r>
      <w:proofErr w:type="spellStart"/>
      <w:r w:rsidR="000F34A1" w:rsidRPr="008B5B1F">
        <w:rPr>
          <w:rFonts w:ascii="Times New Roman" w:hAnsi="Times New Roman" w:cs="Times New Roman"/>
          <w:sz w:val="24"/>
          <w:szCs w:val="24"/>
        </w:rPr>
        <w:t>organisations</w:t>
      </w:r>
      <w:proofErr w:type="spellEnd"/>
      <w:r w:rsidR="000F34A1" w:rsidRPr="008B5B1F">
        <w:rPr>
          <w:rFonts w:ascii="Times New Roman" w:hAnsi="Times New Roman" w:cs="Times New Roman"/>
          <w:sz w:val="24"/>
          <w:szCs w:val="24"/>
        </w:rPr>
        <w:t xml:space="preserve"> to </w:t>
      </w:r>
      <w:r w:rsidR="000A5FF7" w:rsidRPr="008B5B1F">
        <w:rPr>
          <w:rFonts w:ascii="Times New Roman" w:hAnsi="Times New Roman" w:cs="Times New Roman"/>
          <w:sz w:val="24"/>
          <w:szCs w:val="24"/>
        </w:rPr>
        <w:t xml:space="preserve">have such talent in the </w:t>
      </w:r>
      <w:proofErr w:type="spellStart"/>
      <w:r w:rsidR="000A5FF7" w:rsidRPr="008B5B1F">
        <w:rPr>
          <w:rFonts w:ascii="Times New Roman" w:hAnsi="Times New Roman" w:cs="Times New Roman"/>
          <w:sz w:val="24"/>
          <w:szCs w:val="24"/>
        </w:rPr>
        <w:t>organisation</w:t>
      </w:r>
      <w:proofErr w:type="spellEnd"/>
      <w:r w:rsidR="000A5FF7" w:rsidRPr="008B5B1F">
        <w:rPr>
          <w:rFonts w:ascii="Times New Roman" w:hAnsi="Times New Roman" w:cs="Times New Roman"/>
          <w:sz w:val="24"/>
          <w:szCs w:val="24"/>
        </w:rPr>
        <w:t xml:space="preserve"> that could work with efficiency and have knowledge about such methods and technologies. </w:t>
      </w:r>
    </w:p>
    <w:p w14:paraId="1D4A7EA6" w14:textId="77777777" w:rsidR="00292BE4" w:rsidRPr="008B5B1F" w:rsidRDefault="00DA3F22" w:rsidP="00DA3F22">
      <w:pPr>
        <w:spacing w:line="360" w:lineRule="auto"/>
        <w:jc w:val="both"/>
        <w:rPr>
          <w:rFonts w:ascii="Times New Roman" w:hAnsi="Times New Roman" w:cs="Times New Roman"/>
          <w:sz w:val="24"/>
          <w:szCs w:val="24"/>
        </w:rPr>
      </w:pPr>
      <w:r w:rsidRPr="008B5B1F">
        <w:rPr>
          <w:rFonts w:ascii="Times New Roman" w:hAnsi="Times New Roman" w:cs="Times New Roman"/>
          <w:b/>
          <w:sz w:val="24"/>
          <w:szCs w:val="24"/>
        </w:rPr>
        <w:t>Difficulties in Hiring IT Specialists-</w:t>
      </w:r>
      <w:r w:rsidRPr="008B5B1F">
        <w:rPr>
          <w:rFonts w:ascii="Times New Roman" w:hAnsi="Times New Roman" w:cs="Times New Roman"/>
          <w:sz w:val="24"/>
          <w:szCs w:val="24"/>
        </w:rPr>
        <w:t xml:space="preserve"> </w:t>
      </w:r>
      <w:r w:rsidR="00292BE4" w:rsidRPr="008B5B1F">
        <w:rPr>
          <w:rFonts w:ascii="Times New Roman" w:hAnsi="Times New Roman" w:cs="Times New Roman"/>
          <w:sz w:val="24"/>
          <w:szCs w:val="24"/>
        </w:rPr>
        <w:t xml:space="preserve"> Hiring IT specialists is difficult due to a lack of skilled candidates, changing industry trends, high compensation expectations, and the critical requirement for cultural alignment. These factors also drive up recruitment expenses and create rivalry amongst companies.</w:t>
      </w:r>
      <w:r w:rsidR="00A46173" w:rsidRPr="008B5B1F">
        <w:rPr>
          <w:rFonts w:ascii="Times New Roman" w:hAnsi="Times New Roman" w:cs="Times New Roman"/>
          <w:sz w:val="24"/>
          <w:szCs w:val="24"/>
        </w:rPr>
        <w:t xml:space="preserve"> </w:t>
      </w:r>
      <w:r w:rsidR="004603AC" w:rsidRPr="008B5B1F">
        <w:rPr>
          <w:rFonts w:ascii="Times New Roman" w:hAnsi="Times New Roman" w:cs="Times New Roman"/>
          <w:sz w:val="24"/>
          <w:szCs w:val="24"/>
        </w:rPr>
        <w:t xml:space="preserve">The biggest obstacle in hiring </w:t>
      </w:r>
      <w:r w:rsidR="00250339" w:rsidRPr="008B5B1F">
        <w:rPr>
          <w:rFonts w:ascii="Times New Roman" w:hAnsi="Times New Roman" w:cs="Times New Roman"/>
          <w:sz w:val="24"/>
          <w:szCs w:val="24"/>
        </w:rPr>
        <w:t xml:space="preserve">IT specialist </w:t>
      </w:r>
      <w:r w:rsidR="0080070A" w:rsidRPr="008B5B1F">
        <w:rPr>
          <w:rFonts w:ascii="Times New Roman" w:hAnsi="Times New Roman" w:cs="Times New Roman"/>
          <w:sz w:val="24"/>
          <w:szCs w:val="24"/>
        </w:rPr>
        <w:t xml:space="preserve">is that the </w:t>
      </w:r>
      <w:proofErr w:type="spellStart"/>
      <w:r w:rsidR="0080070A" w:rsidRPr="008B5B1F">
        <w:rPr>
          <w:rFonts w:ascii="Times New Roman" w:hAnsi="Times New Roman" w:cs="Times New Roman"/>
          <w:sz w:val="24"/>
          <w:szCs w:val="24"/>
        </w:rPr>
        <w:t>globalisation</w:t>
      </w:r>
      <w:proofErr w:type="spellEnd"/>
      <w:r w:rsidR="0080070A" w:rsidRPr="008B5B1F">
        <w:rPr>
          <w:rFonts w:ascii="Times New Roman" w:hAnsi="Times New Roman" w:cs="Times New Roman"/>
          <w:sz w:val="24"/>
          <w:szCs w:val="24"/>
        </w:rPr>
        <w:t xml:space="preserve"> and advanced technology has caused huge changes in the working </w:t>
      </w:r>
      <w:r w:rsidR="00992E8F" w:rsidRPr="008B5B1F">
        <w:rPr>
          <w:rFonts w:ascii="Times New Roman" w:hAnsi="Times New Roman" w:cs="Times New Roman"/>
          <w:sz w:val="24"/>
          <w:szCs w:val="24"/>
        </w:rPr>
        <w:t>style</w:t>
      </w:r>
      <w:r w:rsidR="0080070A" w:rsidRPr="008B5B1F">
        <w:rPr>
          <w:rFonts w:ascii="Times New Roman" w:hAnsi="Times New Roman" w:cs="Times New Roman"/>
          <w:sz w:val="24"/>
          <w:szCs w:val="24"/>
        </w:rPr>
        <w:t xml:space="preserve"> that requires such talent that are </w:t>
      </w:r>
      <w:proofErr w:type="spellStart"/>
      <w:r w:rsidR="0080070A" w:rsidRPr="008B5B1F">
        <w:rPr>
          <w:rFonts w:ascii="Times New Roman" w:hAnsi="Times New Roman" w:cs="Times New Roman"/>
          <w:sz w:val="24"/>
          <w:szCs w:val="24"/>
        </w:rPr>
        <w:t>flexbile</w:t>
      </w:r>
      <w:proofErr w:type="spellEnd"/>
      <w:r w:rsidR="0080070A" w:rsidRPr="008B5B1F">
        <w:rPr>
          <w:rFonts w:ascii="Times New Roman" w:hAnsi="Times New Roman" w:cs="Times New Roman"/>
          <w:sz w:val="24"/>
          <w:szCs w:val="24"/>
        </w:rPr>
        <w:t xml:space="preserve"> and can learn and operate the things in new working </w:t>
      </w:r>
      <w:r w:rsidR="00992E8F" w:rsidRPr="008B5B1F">
        <w:rPr>
          <w:rFonts w:ascii="Times New Roman" w:hAnsi="Times New Roman" w:cs="Times New Roman"/>
          <w:sz w:val="24"/>
          <w:szCs w:val="24"/>
        </w:rPr>
        <w:t>environment</w:t>
      </w:r>
      <w:r w:rsidR="0080070A" w:rsidRPr="008B5B1F">
        <w:rPr>
          <w:rFonts w:ascii="Times New Roman" w:hAnsi="Times New Roman" w:cs="Times New Roman"/>
          <w:sz w:val="24"/>
          <w:szCs w:val="24"/>
        </w:rPr>
        <w:t xml:space="preserve">. </w:t>
      </w:r>
      <w:r w:rsidR="00992E8F" w:rsidRPr="008B5B1F">
        <w:rPr>
          <w:rFonts w:ascii="Times New Roman" w:hAnsi="Times New Roman" w:cs="Times New Roman"/>
          <w:sz w:val="24"/>
          <w:szCs w:val="24"/>
        </w:rPr>
        <w:t xml:space="preserve">It is not possible to get the desired and skilled </w:t>
      </w:r>
      <w:proofErr w:type="spellStart"/>
      <w:r w:rsidR="00943E9D" w:rsidRPr="008B5B1F">
        <w:rPr>
          <w:rFonts w:ascii="Times New Roman" w:hAnsi="Times New Roman" w:cs="Times New Roman"/>
          <w:sz w:val="24"/>
          <w:szCs w:val="24"/>
        </w:rPr>
        <w:t>labour</w:t>
      </w:r>
      <w:proofErr w:type="spellEnd"/>
      <w:r w:rsidR="00943E9D" w:rsidRPr="008B5B1F">
        <w:rPr>
          <w:rFonts w:ascii="Times New Roman" w:hAnsi="Times New Roman" w:cs="Times New Roman"/>
          <w:sz w:val="24"/>
          <w:szCs w:val="24"/>
        </w:rPr>
        <w:t xml:space="preserve"> that</w:t>
      </w:r>
      <w:r w:rsidR="00992E8F" w:rsidRPr="008B5B1F">
        <w:rPr>
          <w:rFonts w:ascii="Times New Roman" w:hAnsi="Times New Roman" w:cs="Times New Roman"/>
          <w:sz w:val="24"/>
          <w:szCs w:val="24"/>
        </w:rPr>
        <w:t xml:space="preserve"> affects the productivity of </w:t>
      </w:r>
      <w:proofErr w:type="spellStart"/>
      <w:r w:rsidR="00992E8F" w:rsidRPr="008B5B1F">
        <w:rPr>
          <w:rFonts w:ascii="Times New Roman" w:hAnsi="Times New Roman" w:cs="Times New Roman"/>
          <w:sz w:val="24"/>
          <w:szCs w:val="24"/>
        </w:rPr>
        <w:t>organisations</w:t>
      </w:r>
      <w:proofErr w:type="spellEnd"/>
      <w:r w:rsidR="00992E8F" w:rsidRPr="008B5B1F">
        <w:rPr>
          <w:rFonts w:ascii="Times New Roman" w:hAnsi="Times New Roman" w:cs="Times New Roman"/>
          <w:sz w:val="24"/>
          <w:szCs w:val="24"/>
        </w:rPr>
        <w:t xml:space="preserve">. </w:t>
      </w:r>
    </w:p>
    <w:p w14:paraId="4DE96E76" w14:textId="77777777" w:rsidR="004B6FFA" w:rsidRPr="008B5B1F" w:rsidRDefault="00DA3F22" w:rsidP="00DA3F22">
      <w:pPr>
        <w:spacing w:line="360" w:lineRule="auto"/>
        <w:jc w:val="both"/>
        <w:rPr>
          <w:rFonts w:ascii="Times New Roman" w:hAnsi="Times New Roman" w:cs="Times New Roman"/>
          <w:sz w:val="24"/>
          <w:szCs w:val="24"/>
        </w:rPr>
      </w:pPr>
      <w:r w:rsidRPr="008B5B1F">
        <w:rPr>
          <w:rFonts w:ascii="Times New Roman" w:hAnsi="Times New Roman" w:cs="Times New Roman"/>
          <w:b/>
          <w:sz w:val="24"/>
          <w:szCs w:val="24"/>
        </w:rPr>
        <w:t xml:space="preserve">Techniques Improving Hiring Efficiency in the IT Sector- </w:t>
      </w:r>
      <w:r w:rsidR="006230A4" w:rsidRPr="008B5B1F">
        <w:rPr>
          <w:rFonts w:ascii="Times New Roman" w:hAnsi="Times New Roman" w:cs="Times New Roman"/>
          <w:b/>
          <w:sz w:val="24"/>
          <w:szCs w:val="24"/>
        </w:rPr>
        <w:t xml:space="preserve"> </w:t>
      </w:r>
      <w:r w:rsidR="006230A4" w:rsidRPr="008B5B1F">
        <w:rPr>
          <w:rFonts w:ascii="Times New Roman" w:hAnsi="Times New Roman" w:cs="Times New Roman"/>
          <w:sz w:val="24"/>
          <w:szCs w:val="24"/>
        </w:rPr>
        <w:t>In the UK's IT industry, methods such as workforce planning, using analytics to identify trends, automating processes through applicant management software, proactively promoting diversity, and improving communication tactics are essential for increasing recruiting efficiency.</w:t>
      </w:r>
      <w:r w:rsidR="00CC39EF" w:rsidRPr="008B5B1F">
        <w:rPr>
          <w:rFonts w:ascii="Times New Roman" w:hAnsi="Times New Roman" w:cs="Times New Roman"/>
          <w:sz w:val="24"/>
          <w:szCs w:val="24"/>
        </w:rPr>
        <w:t xml:space="preserve"> </w:t>
      </w:r>
      <w:r w:rsidR="004B6FFA" w:rsidRPr="008B5B1F">
        <w:rPr>
          <w:rFonts w:ascii="Times New Roman" w:hAnsi="Times New Roman" w:cs="Times New Roman"/>
          <w:sz w:val="24"/>
          <w:szCs w:val="24"/>
        </w:rPr>
        <w:t xml:space="preserve">The automating processes and applicant management software </w:t>
      </w:r>
      <w:proofErr w:type="spellStart"/>
      <w:r w:rsidR="004B6FFA" w:rsidRPr="008B5B1F">
        <w:rPr>
          <w:rFonts w:ascii="Times New Roman" w:hAnsi="Times New Roman" w:cs="Times New Roman"/>
          <w:sz w:val="24"/>
          <w:szCs w:val="24"/>
        </w:rPr>
        <w:t>revolutionise</w:t>
      </w:r>
      <w:proofErr w:type="spellEnd"/>
      <w:r w:rsidR="004B6FFA" w:rsidRPr="008B5B1F">
        <w:rPr>
          <w:rFonts w:ascii="Times New Roman" w:hAnsi="Times New Roman" w:cs="Times New Roman"/>
          <w:sz w:val="24"/>
          <w:szCs w:val="24"/>
        </w:rPr>
        <w:t xml:space="preserve"> the hiring efficiency has it provides diverse opportunities to </w:t>
      </w:r>
      <w:r w:rsidR="00177442" w:rsidRPr="008B5B1F">
        <w:rPr>
          <w:rFonts w:ascii="Times New Roman" w:hAnsi="Times New Roman" w:cs="Times New Roman"/>
          <w:sz w:val="24"/>
          <w:szCs w:val="24"/>
        </w:rPr>
        <w:t xml:space="preserve">large population by applying for a job. </w:t>
      </w:r>
    </w:p>
    <w:p w14:paraId="0F3F7BA3" w14:textId="77777777" w:rsidR="006230A4" w:rsidRPr="008B5B1F" w:rsidRDefault="00DA3F22" w:rsidP="00DA3F22">
      <w:pPr>
        <w:spacing w:line="360" w:lineRule="auto"/>
        <w:jc w:val="both"/>
        <w:rPr>
          <w:rFonts w:ascii="Times New Roman" w:hAnsi="Times New Roman" w:cs="Times New Roman"/>
          <w:sz w:val="24"/>
          <w:szCs w:val="24"/>
        </w:rPr>
      </w:pPr>
      <w:r w:rsidRPr="008B5B1F">
        <w:rPr>
          <w:rFonts w:ascii="Times New Roman" w:hAnsi="Times New Roman" w:cs="Times New Roman"/>
          <w:b/>
          <w:sz w:val="24"/>
          <w:szCs w:val="24"/>
        </w:rPr>
        <w:t>Impact of Successful Hiring Tec</w:t>
      </w:r>
      <w:r w:rsidR="004B6FFA" w:rsidRPr="008B5B1F">
        <w:rPr>
          <w:rFonts w:ascii="Times New Roman" w:hAnsi="Times New Roman" w:cs="Times New Roman"/>
          <w:b/>
          <w:sz w:val="24"/>
          <w:szCs w:val="24"/>
        </w:rPr>
        <w:t xml:space="preserve">hniques on Employees and </w:t>
      </w:r>
      <w:proofErr w:type="spellStart"/>
      <w:r w:rsidR="004B6FFA" w:rsidRPr="008B5B1F">
        <w:rPr>
          <w:rFonts w:ascii="Times New Roman" w:hAnsi="Times New Roman" w:cs="Times New Roman"/>
          <w:b/>
          <w:sz w:val="24"/>
          <w:szCs w:val="24"/>
        </w:rPr>
        <w:t>Organis</w:t>
      </w:r>
      <w:r w:rsidRPr="008B5B1F">
        <w:rPr>
          <w:rFonts w:ascii="Times New Roman" w:hAnsi="Times New Roman" w:cs="Times New Roman"/>
          <w:b/>
          <w:sz w:val="24"/>
          <w:szCs w:val="24"/>
        </w:rPr>
        <w:t>ational</w:t>
      </w:r>
      <w:proofErr w:type="spellEnd"/>
      <w:r w:rsidRPr="008B5B1F">
        <w:rPr>
          <w:rFonts w:ascii="Times New Roman" w:hAnsi="Times New Roman" w:cs="Times New Roman"/>
          <w:b/>
          <w:sz w:val="24"/>
          <w:szCs w:val="24"/>
        </w:rPr>
        <w:t xml:space="preserve"> Success- </w:t>
      </w:r>
      <w:r w:rsidR="006230A4" w:rsidRPr="008B5B1F">
        <w:rPr>
          <w:rFonts w:ascii="Times New Roman" w:hAnsi="Times New Roman" w:cs="Times New Roman"/>
          <w:sz w:val="24"/>
          <w:szCs w:val="24"/>
        </w:rPr>
        <w:t>Hiring strategies that are successful in the IT industry focuses on abilities, cultural fit, and inclusion. These strategies produce a variety of advantages, including creative and varied teams, increased productivity, happier workers, and a need for less training.</w:t>
      </w:r>
      <w:r w:rsidR="00CA7814" w:rsidRPr="008B5B1F">
        <w:rPr>
          <w:rFonts w:ascii="Times New Roman" w:hAnsi="Times New Roman" w:cs="Times New Roman"/>
          <w:sz w:val="24"/>
          <w:szCs w:val="24"/>
        </w:rPr>
        <w:t xml:space="preserve"> The </w:t>
      </w:r>
      <w:proofErr w:type="spellStart"/>
      <w:r w:rsidR="00CA7814" w:rsidRPr="008B5B1F">
        <w:rPr>
          <w:rFonts w:ascii="Times New Roman" w:hAnsi="Times New Roman" w:cs="Times New Roman"/>
          <w:sz w:val="24"/>
          <w:szCs w:val="24"/>
        </w:rPr>
        <w:t>organisational</w:t>
      </w:r>
      <w:proofErr w:type="spellEnd"/>
      <w:r w:rsidR="00CA7814" w:rsidRPr="008B5B1F">
        <w:rPr>
          <w:rFonts w:ascii="Times New Roman" w:hAnsi="Times New Roman" w:cs="Times New Roman"/>
          <w:sz w:val="24"/>
          <w:szCs w:val="24"/>
        </w:rPr>
        <w:t xml:space="preserve"> success depends on the talent management done by the </w:t>
      </w:r>
      <w:proofErr w:type="spellStart"/>
      <w:r w:rsidR="00CA7814" w:rsidRPr="008B5B1F">
        <w:rPr>
          <w:rFonts w:ascii="Times New Roman" w:hAnsi="Times New Roman" w:cs="Times New Roman"/>
          <w:sz w:val="24"/>
          <w:szCs w:val="24"/>
        </w:rPr>
        <w:t>organisation</w:t>
      </w:r>
      <w:proofErr w:type="spellEnd"/>
      <w:r w:rsidR="00CA7814" w:rsidRPr="008B5B1F">
        <w:rPr>
          <w:rFonts w:ascii="Times New Roman" w:hAnsi="Times New Roman" w:cs="Times New Roman"/>
          <w:sz w:val="24"/>
          <w:szCs w:val="24"/>
        </w:rPr>
        <w:t xml:space="preserve"> and it can only be possible through </w:t>
      </w:r>
      <w:r w:rsidR="00070EDE" w:rsidRPr="008B5B1F">
        <w:rPr>
          <w:rFonts w:ascii="Times New Roman" w:hAnsi="Times New Roman" w:cs="Times New Roman"/>
          <w:sz w:val="24"/>
          <w:szCs w:val="24"/>
        </w:rPr>
        <w:t xml:space="preserve">efficient hiring. The new techniques employed in the hiring practices </w:t>
      </w:r>
      <w:r w:rsidR="00392854" w:rsidRPr="008B5B1F">
        <w:rPr>
          <w:rFonts w:ascii="Times New Roman" w:hAnsi="Times New Roman" w:cs="Times New Roman"/>
          <w:sz w:val="24"/>
          <w:szCs w:val="24"/>
        </w:rPr>
        <w:t xml:space="preserve">such as automating process and applicant management software provides benefits to the </w:t>
      </w:r>
      <w:proofErr w:type="spellStart"/>
      <w:r w:rsidR="00392854" w:rsidRPr="008B5B1F">
        <w:rPr>
          <w:rFonts w:ascii="Times New Roman" w:hAnsi="Times New Roman" w:cs="Times New Roman"/>
          <w:sz w:val="24"/>
          <w:szCs w:val="24"/>
        </w:rPr>
        <w:t>organisations</w:t>
      </w:r>
      <w:proofErr w:type="spellEnd"/>
      <w:r w:rsidR="00392854" w:rsidRPr="008B5B1F">
        <w:rPr>
          <w:rFonts w:ascii="Times New Roman" w:hAnsi="Times New Roman" w:cs="Times New Roman"/>
          <w:sz w:val="24"/>
          <w:szCs w:val="24"/>
        </w:rPr>
        <w:t xml:space="preserve"> work culture. </w:t>
      </w:r>
    </w:p>
    <w:p w14:paraId="1176DCBB" w14:textId="3EA5E09F" w:rsidR="00DA3F22" w:rsidRPr="0079671E" w:rsidRDefault="00DA3F22" w:rsidP="00DA29DA">
      <w:pPr>
        <w:spacing w:line="360" w:lineRule="auto"/>
        <w:jc w:val="both"/>
        <w:rPr>
          <w:rFonts w:ascii="Times New Roman" w:hAnsi="Times New Roman" w:cs="Times New Roman"/>
          <w:sz w:val="24"/>
          <w:szCs w:val="24"/>
        </w:rPr>
      </w:pPr>
      <w:r w:rsidRPr="008B5B1F">
        <w:rPr>
          <w:rFonts w:ascii="Times New Roman" w:hAnsi="Times New Roman" w:cs="Times New Roman"/>
          <w:b/>
          <w:sz w:val="24"/>
          <w:szCs w:val="24"/>
        </w:rPr>
        <w:t xml:space="preserve">Market Standards to Improve Hiring Efficiency in the UK’s IT Sector- </w:t>
      </w:r>
      <w:r w:rsidR="006230A4" w:rsidRPr="008B5B1F">
        <w:rPr>
          <w:rFonts w:ascii="Times New Roman" w:hAnsi="Times New Roman" w:cs="Times New Roman"/>
          <w:sz w:val="24"/>
          <w:szCs w:val="24"/>
        </w:rPr>
        <w:t xml:space="preserve">Workforce planning in accordance with </w:t>
      </w:r>
      <w:proofErr w:type="spellStart"/>
      <w:r w:rsidR="006230A4" w:rsidRPr="008B5B1F">
        <w:rPr>
          <w:rFonts w:ascii="Times New Roman" w:hAnsi="Times New Roman" w:cs="Times New Roman"/>
          <w:sz w:val="24"/>
          <w:szCs w:val="24"/>
        </w:rPr>
        <w:t>organisational</w:t>
      </w:r>
      <w:proofErr w:type="spellEnd"/>
      <w:r w:rsidR="006230A4" w:rsidRPr="008B5B1F">
        <w:rPr>
          <w:rFonts w:ascii="Times New Roman" w:hAnsi="Times New Roman" w:cs="Times New Roman"/>
          <w:sz w:val="24"/>
          <w:szCs w:val="24"/>
        </w:rPr>
        <w:t xml:space="preserve"> objectives, informed by data analytics, machine learning for streamlined procedures, inclusive diversity </w:t>
      </w:r>
      <w:proofErr w:type="spellStart"/>
      <w:r w:rsidR="006230A4" w:rsidRPr="008B5B1F">
        <w:rPr>
          <w:rFonts w:ascii="Times New Roman" w:hAnsi="Times New Roman" w:cs="Times New Roman"/>
          <w:sz w:val="24"/>
          <w:szCs w:val="24"/>
        </w:rPr>
        <w:t>programmes</w:t>
      </w:r>
      <w:proofErr w:type="spellEnd"/>
      <w:r w:rsidR="006230A4" w:rsidRPr="008B5B1F">
        <w:rPr>
          <w:rFonts w:ascii="Times New Roman" w:hAnsi="Times New Roman" w:cs="Times New Roman"/>
          <w:sz w:val="24"/>
          <w:szCs w:val="24"/>
        </w:rPr>
        <w:t>, and enhanced interaction strategies to draw in top talent and promote a more effective recruitment process are important tactics for increasing hiring effectiveness in the UK's IT sector.</w:t>
      </w:r>
      <w:r w:rsidR="00392854" w:rsidRPr="008B5B1F">
        <w:rPr>
          <w:rFonts w:ascii="Times New Roman" w:hAnsi="Times New Roman" w:cs="Times New Roman"/>
          <w:sz w:val="24"/>
          <w:szCs w:val="24"/>
        </w:rPr>
        <w:t xml:space="preserve"> </w:t>
      </w:r>
      <w:r w:rsidR="00CF59A2" w:rsidRPr="008B5B1F">
        <w:rPr>
          <w:rFonts w:ascii="Times New Roman" w:hAnsi="Times New Roman" w:cs="Times New Roman"/>
          <w:sz w:val="24"/>
          <w:szCs w:val="24"/>
        </w:rPr>
        <w:t xml:space="preserve">Talent management within the company is critical to its success , and effective hiring is the only way to achieve this. The </w:t>
      </w:r>
      <w:proofErr w:type="spellStart"/>
      <w:r w:rsidR="00CF59A2" w:rsidRPr="008B5B1F">
        <w:rPr>
          <w:rFonts w:ascii="Times New Roman" w:hAnsi="Times New Roman" w:cs="Times New Roman"/>
          <w:sz w:val="24"/>
          <w:szCs w:val="24"/>
        </w:rPr>
        <w:t>organisation's</w:t>
      </w:r>
      <w:proofErr w:type="spellEnd"/>
      <w:r w:rsidR="00CF59A2" w:rsidRPr="008B5B1F">
        <w:rPr>
          <w:rFonts w:ascii="Times New Roman" w:hAnsi="Times New Roman" w:cs="Times New Roman"/>
          <w:sz w:val="24"/>
          <w:szCs w:val="24"/>
        </w:rPr>
        <w:t xml:space="preserve"> work culture benefits from the modern hiring procedures and market standards is the another factor that </w:t>
      </w:r>
      <w:r w:rsidR="00C84397" w:rsidRPr="008B5B1F">
        <w:rPr>
          <w:rFonts w:ascii="Times New Roman" w:hAnsi="Times New Roman" w:cs="Times New Roman"/>
          <w:sz w:val="24"/>
          <w:szCs w:val="24"/>
        </w:rPr>
        <w:t>helps</w:t>
      </w:r>
      <w:r w:rsidR="00CF59A2" w:rsidRPr="008B5B1F">
        <w:rPr>
          <w:rFonts w:ascii="Times New Roman" w:hAnsi="Times New Roman" w:cs="Times New Roman"/>
          <w:sz w:val="24"/>
          <w:szCs w:val="24"/>
        </w:rPr>
        <w:t xml:space="preserve"> in improving the hiring procedure, such as applicant management software and process automation.</w:t>
      </w:r>
    </w:p>
    <w:p w14:paraId="17FEB479" w14:textId="77777777" w:rsidR="00B021FB" w:rsidRPr="0079671E" w:rsidRDefault="00B021FB" w:rsidP="00DA29DA">
      <w:pPr>
        <w:pStyle w:val="Heading2"/>
        <w:spacing w:line="360" w:lineRule="auto"/>
        <w:jc w:val="both"/>
        <w:rPr>
          <w:rFonts w:ascii="Times New Roman" w:hAnsi="Times New Roman" w:cs="Times New Roman"/>
          <w:color w:val="auto"/>
          <w:sz w:val="24"/>
          <w:szCs w:val="24"/>
          <w:lang w:val="en-GB"/>
        </w:rPr>
      </w:pPr>
      <w:bookmarkStart w:id="36" w:name="_Toc154479573"/>
      <w:r w:rsidRPr="0079671E">
        <w:rPr>
          <w:rFonts w:ascii="Times New Roman" w:hAnsi="Times New Roman" w:cs="Times New Roman"/>
          <w:color w:val="auto"/>
          <w:sz w:val="24"/>
          <w:szCs w:val="24"/>
          <w:lang w:val="en-GB"/>
        </w:rPr>
        <w:t>5.4 Summary of the research findings and outcomes</w:t>
      </w:r>
      <w:bookmarkEnd w:id="36"/>
    </w:p>
    <w:p w14:paraId="215E44D3" w14:textId="77777777" w:rsidR="00DA29DA" w:rsidRPr="0079671E" w:rsidRDefault="00DA29DA" w:rsidP="00DA29DA">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The intricacy of IT recruitment was highlighted by the findings, which also highlighted the importance of cultural fit, changing skill requirements, and technology's critical role in forming successful recruitment tactics that meet market demands.</w:t>
      </w:r>
    </w:p>
    <w:p w14:paraId="38831557" w14:textId="77777777" w:rsidR="00DA29DA" w:rsidRPr="0079671E" w:rsidRDefault="00B021FB" w:rsidP="00DA29DA">
      <w:pPr>
        <w:pStyle w:val="Heading2"/>
        <w:spacing w:line="360" w:lineRule="auto"/>
        <w:jc w:val="both"/>
        <w:rPr>
          <w:rFonts w:ascii="Times New Roman" w:hAnsi="Times New Roman" w:cs="Times New Roman"/>
          <w:color w:val="auto"/>
          <w:sz w:val="24"/>
          <w:szCs w:val="24"/>
          <w:lang w:val="en-GB"/>
        </w:rPr>
      </w:pPr>
      <w:bookmarkStart w:id="37" w:name="_Toc154479574"/>
      <w:r w:rsidRPr="0079671E">
        <w:rPr>
          <w:rFonts w:ascii="Times New Roman" w:hAnsi="Times New Roman" w:cs="Times New Roman"/>
          <w:color w:val="auto"/>
          <w:sz w:val="24"/>
          <w:szCs w:val="24"/>
          <w:lang w:val="en-GB"/>
        </w:rPr>
        <w:t>5.5 Original Contribution of the Research</w:t>
      </w:r>
      <w:bookmarkEnd w:id="37"/>
      <w:r w:rsidRPr="0079671E">
        <w:rPr>
          <w:rFonts w:ascii="Times New Roman" w:hAnsi="Times New Roman" w:cs="Times New Roman"/>
          <w:color w:val="auto"/>
          <w:sz w:val="24"/>
          <w:szCs w:val="24"/>
          <w:lang w:val="en-GB"/>
        </w:rPr>
        <w:t xml:space="preserve"> </w:t>
      </w:r>
    </w:p>
    <w:p w14:paraId="17D67769" w14:textId="77777777" w:rsidR="00DA29DA" w:rsidRPr="0079671E" w:rsidRDefault="00DA29DA" w:rsidP="00DA29DA">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This study offers novel perspectives that connect academia and business, providing a framework for managerial decision-making. Its practical relevance provides academics with a thorough understanding of the dynamics of modern IT recruitment.</w:t>
      </w:r>
    </w:p>
    <w:p w14:paraId="19AFB197" w14:textId="77777777" w:rsidR="00DA29DA" w:rsidRPr="0079671E" w:rsidRDefault="00B021FB" w:rsidP="00DA29DA">
      <w:pPr>
        <w:pStyle w:val="Heading2"/>
        <w:spacing w:line="360" w:lineRule="auto"/>
        <w:jc w:val="both"/>
        <w:rPr>
          <w:rFonts w:ascii="Times New Roman" w:hAnsi="Times New Roman" w:cs="Times New Roman"/>
          <w:color w:val="auto"/>
          <w:sz w:val="24"/>
          <w:szCs w:val="24"/>
          <w:lang w:val="en-GB"/>
        </w:rPr>
      </w:pPr>
      <w:bookmarkStart w:id="38" w:name="_Toc154479575"/>
      <w:r w:rsidRPr="0079671E">
        <w:rPr>
          <w:rFonts w:ascii="Times New Roman" w:hAnsi="Times New Roman" w:cs="Times New Roman"/>
          <w:color w:val="auto"/>
          <w:sz w:val="24"/>
          <w:szCs w:val="24"/>
          <w:lang w:val="en-GB"/>
        </w:rPr>
        <w:t>5.6 Limitations of the Research</w:t>
      </w:r>
      <w:bookmarkEnd w:id="38"/>
      <w:r w:rsidRPr="0079671E">
        <w:rPr>
          <w:rFonts w:ascii="Times New Roman" w:hAnsi="Times New Roman" w:cs="Times New Roman"/>
          <w:color w:val="auto"/>
          <w:sz w:val="24"/>
          <w:szCs w:val="24"/>
          <w:lang w:val="en-GB"/>
        </w:rPr>
        <w:t xml:space="preserve"> </w:t>
      </w:r>
    </w:p>
    <w:p w14:paraId="043CBB69" w14:textId="77777777" w:rsidR="00DA29DA" w:rsidRPr="0079671E" w:rsidRDefault="00DA29DA" w:rsidP="00DA29DA">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One of the study's limitations is that it only looked at the UK IT sector after 2017, which might have missed more general industry trends. Excluding data from related industries could make it more difficult to assess hiring practices holistically.</w:t>
      </w:r>
    </w:p>
    <w:p w14:paraId="28EE5E8C" w14:textId="77777777" w:rsidR="00B021FB" w:rsidRPr="0079671E" w:rsidRDefault="00B021FB" w:rsidP="00DA29DA">
      <w:pPr>
        <w:pStyle w:val="Heading2"/>
        <w:spacing w:line="360" w:lineRule="auto"/>
        <w:jc w:val="both"/>
        <w:rPr>
          <w:rFonts w:ascii="Times New Roman" w:hAnsi="Times New Roman" w:cs="Times New Roman"/>
          <w:color w:val="auto"/>
          <w:sz w:val="24"/>
          <w:szCs w:val="24"/>
          <w:lang w:val="en-GB"/>
        </w:rPr>
      </w:pPr>
      <w:bookmarkStart w:id="39" w:name="_Toc154479576"/>
      <w:r w:rsidRPr="0079671E">
        <w:rPr>
          <w:rFonts w:ascii="Times New Roman" w:hAnsi="Times New Roman" w:cs="Times New Roman"/>
          <w:color w:val="auto"/>
          <w:sz w:val="24"/>
          <w:szCs w:val="24"/>
          <w:lang w:val="en-GB"/>
        </w:rPr>
        <w:t>5.7 Recommendations/Areas for further/future research</w:t>
      </w:r>
      <w:bookmarkEnd w:id="39"/>
      <w:r w:rsidRPr="0079671E">
        <w:rPr>
          <w:rFonts w:ascii="Times New Roman" w:hAnsi="Times New Roman" w:cs="Times New Roman"/>
          <w:color w:val="auto"/>
          <w:sz w:val="24"/>
          <w:szCs w:val="24"/>
          <w:lang w:val="en-GB"/>
        </w:rPr>
        <w:t xml:space="preserve"> </w:t>
      </w:r>
    </w:p>
    <w:p w14:paraId="5BADEB90" w14:textId="77777777" w:rsidR="00DA29DA" w:rsidRPr="0079671E" w:rsidRDefault="00DA29DA" w:rsidP="00DA29DA">
      <w:pPr>
        <w:spacing w:line="360" w:lineRule="auto"/>
        <w:jc w:val="both"/>
        <w:rPr>
          <w:rFonts w:ascii="Times New Roman" w:hAnsi="Times New Roman" w:cs="Times New Roman"/>
          <w:sz w:val="24"/>
          <w:szCs w:val="24"/>
        </w:rPr>
      </w:pPr>
      <w:r w:rsidRPr="0079671E">
        <w:rPr>
          <w:rFonts w:ascii="Times New Roman" w:hAnsi="Times New Roman" w:cs="Times New Roman"/>
          <w:sz w:val="24"/>
          <w:szCs w:val="24"/>
        </w:rPr>
        <w:t xml:space="preserve">Future research should explore hiring </w:t>
      </w:r>
      <w:proofErr w:type="spellStart"/>
      <w:r w:rsidRPr="0079671E">
        <w:rPr>
          <w:rFonts w:ascii="Times New Roman" w:hAnsi="Times New Roman" w:cs="Times New Roman"/>
          <w:sz w:val="24"/>
          <w:szCs w:val="24"/>
        </w:rPr>
        <w:t>practises</w:t>
      </w:r>
      <w:proofErr w:type="spellEnd"/>
      <w:r w:rsidRPr="0079671E">
        <w:rPr>
          <w:rFonts w:ascii="Times New Roman" w:hAnsi="Times New Roman" w:cs="Times New Roman"/>
          <w:sz w:val="24"/>
          <w:szCs w:val="24"/>
        </w:rPr>
        <w:t xml:space="preserve"> across industries, providing perspectives that go beyond the IT domain. A comprehensive knowledge of changing recruiting dynamics would be possible through investigating global views and performing longitudinal analysis. This all-encompassing strategy would provide deeper insights applicable to a wide range of businesses and geographical locations, enriching knowledge beyond </w:t>
      </w:r>
      <w:proofErr w:type="spellStart"/>
      <w:r w:rsidRPr="0079671E">
        <w:rPr>
          <w:rFonts w:ascii="Times New Roman" w:hAnsi="Times New Roman" w:cs="Times New Roman"/>
          <w:sz w:val="24"/>
          <w:szCs w:val="24"/>
        </w:rPr>
        <w:t>localised</w:t>
      </w:r>
      <w:proofErr w:type="spellEnd"/>
      <w:r w:rsidRPr="0079671E">
        <w:rPr>
          <w:rFonts w:ascii="Times New Roman" w:hAnsi="Times New Roman" w:cs="Times New Roman"/>
          <w:sz w:val="24"/>
          <w:szCs w:val="24"/>
        </w:rPr>
        <w:t xml:space="preserve"> situations.</w:t>
      </w:r>
    </w:p>
    <w:p w14:paraId="3A32D0D3" w14:textId="77777777" w:rsidR="00B021FB" w:rsidRPr="00C84397" w:rsidRDefault="00B021FB" w:rsidP="00DA29DA">
      <w:pPr>
        <w:pStyle w:val="Heading2"/>
        <w:spacing w:line="360" w:lineRule="auto"/>
        <w:jc w:val="both"/>
        <w:rPr>
          <w:rFonts w:ascii="Times New Roman" w:hAnsi="Times New Roman" w:cs="Times New Roman"/>
          <w:color w:val="auto"/>
          <w:sz w:val="24"/>
          <w:szCs w:val="24"/>
        </w:rPr>
      </w:pPr>
      <w:bookmarkStart w:id="40" w:name="_Toc154479577"/>
      <w:r w:rsidRPr="00C84397">
        <w:rPr>
          <w:rFonts w:ascii="Times New Roman" w:hAnsi="Times New Roman" w:cs="Times New Roman"/>
          <w:color w:val="auto"/>
          <w:sz w:val="24"/>
          <w:szCs w:val="24"/>
          <w:lang w:val="en-GB"/>
        </w:rPr>
        <w:t>5.8 Summary of Chapter 5</w:t>
      </w:r>
      <w:bookmarkEnd w:id="40"/>
    </w:p>
    <w:p w14:paraId="4A81FC81" w14:textId="77777777" w:rsidR="00DA29DA" w:rsidRPr="0079671E" w:rsidRDefault="00DA29DA" w:rsidP="00DA29DA">
      <w:pPr>
        <w:spacing w:line="360" w:lineRule="auto"/>
        <w:jc w:val="both"/>
        <w:rPr>
          <w:rFonts w:ascii="Times New Roman" w:hAnsi="Times New Roman" w:cs="Times New Roman"/>
          <w:sz w:val="24"/>
          <w:szCs w:val="24"/>
        </w:rPr>
      </w:pPr>
      <w:r w:rsidRPr="00C84397">
        <w:rPr>
          <w:rFonts w:ascii="Times New Roman" w:hAnsi="Times New Roman" w:cs="Times New Roman"/>
          <w:sz w:val="24"/>
          <w:szCs w:val="24"/>
        </w:rPr>
        <w:t xml:space="preserve">Chapter 5 provides a thorough analysis of the dynamics of successful hiring in the UK IT industry. It highlights how modern hiring </w:t>
      </w:r>
      <w:r w:rsidR="00152951" w:rsidRPr="00C84397">
        <w:rPr>
          <w:rFonts w:ascii="Times New Roman" w:hAnsi="Times New Roman" w:cs="Times New Roman"/>
          <w:sz w:val="24"/>
          <w:szCs w:val="24"/>
        </w:rPr>
        <w:t>practices</w:t>
      </w:r>
      <w:r w:rsidRPr="00C84397">
        <w:rPr>
          <w:rFonts w:ascii="Times New Roman" w:hAnsi="Times New Roman" w:cs="Times New Roman"/>
          <w:sz w:val="24"/>
          <w:szCs w:val="24"/>
        </w:rPr>
        <w:t xml:space="preserve"> must be culturally sensitive, technologically savvy, and flexible in order to meet industry standards.</w:t>
      </w:r>
      <w:r w:rsidR="00BF3EC5" w:rsidRPr="00C84397">
        <w:rPr>
          <w:rFonts w:ascii="Times New Roman" w:hAnsi="Times New Roman" w:cs="Times New Roman"/>
          <w:sz w:val="24"/>
          <w:szCs w:val="24"/>
        </w:rPr>
        <w:t xml:space="preserve"> It will focus on the modern techniques </w:t>
      </w:r>
      <w:r w:rsidR="00D72B9A" w:rsidRPr="00C84397">
        <w:rPr>
          <w:rFonts w:ascii="Times New Roman" w:hAnsi="Times New Roman" w:cs="Times New Roman"/>
          <w:sz w:val="24"/>
          <w:szCs w:val="24"/>
        </w:rPr>
        <w:t>and market standards that</w:t>
      </w:r>
      <w:r w:rsidR="00BF3EC5" w:rsidRPr="00C84397">
        <w:rPr>
          <w:rFonts w:ascii="Times New Roman" w:hAnsi="Times New Roman" w:cs="Times New Roman"/>
          <w:sz w:val="24"/>
          <w:szCs w:val="24"/>
        </w:rPr>
        <w:t xml:space="preserve"> </w:t>
      </w:r>
      <w:r w:rsidR="001D2DA8" w:rsidRPr="00C84397">
        <w:rPr>
          <w:rFonts w:ascii="Times New Roman" w:hAnsi="Times New Roman" w:cs="Times New Roman"/>
          <w:sz w:val="24"/>
          <w:szCs w:val="24"/>
        </w:rPr>
        <w:t>make</w:t>
      </w:r>
      <w:r w:rsidR="00BF3EC5" w:rsidRPr="00C84397">
        <w:rPr>
          <w:rFonts w:ascii="Times New Roman" w:hAnsi="Times New Roman" w:cs="Times New Roman"/>
          <w:sz w:val="24"/>
          <w:szCs w:val="24"/>
        </w:rPr>
        <w:t xml:space="preserve"> the hiring practices more efficient. </w:t>
      </w:r>
      <w:r w:rsidR="00D72B9A" w:rsidRPr="00C84397">
        <w:rPr>
          <w:rFonts w:ascii="Times New Roman" w:hAnsi="Times New Roman" w:cs="Times New Roman"/>
          <w:sz w:val="24"/>
          <w:szCs w:val="24"/>
        </w:rPr>
        <w:t xml:space="preserve">The </w:t>
      </w:r>
      <w:r w:rsidR="001D2DA8" w:rsidRPr="00C84397">
        <w:rPr>
          <w:rFonts w:ascii="Times New Roman" w:hAnsi="Times New Roman" w:cs="Times New Roman"/>
          <w:sz w:val="24"/>
          <w:szCs w:val="24"/>
        </w:rPr>
        <w:t xml:space="preserve">summary of research findings is mentioned in the research. </w:t>
      </w:r>
      <w:r w:rsidR="00AF5080" w:rsidRPr="00C84397">
        <w:rPr>
          <w:rFonts w:ascii="Times New Roman" w:hAnsi="Times New Roman" w:cs="Times New Roman"/>
          <w:sz w:val="24"/>
          <w:szCs w:val="24"/>
        </w:rPr>
        <w:t xml:space="preserve">It includes contribution of research, </w:t>
      </w:r>
      <w:r w:rsidR="00C5426E" w:rsidRPr="00C84397">
        <w:rPr>
          <w:rFonts w:ascii="Times New Roman" w:hAnsi="Times New Roman" w:cs="Times New Roman"/>
          <w:sz w:val="24"/>
          <w:szCs w:val="24"/>
        </w:rPr>
        <w:t>limitations of the research, and will provide recommendation in the end.</w:t>
      </w:r>
      <w:r w:rsidR="00C5426E" w:rsidRPr="0079671E">
        <w:rPr>
          <w:rFonts w:ascii="Times New Roman" w:hAnsi="Times New Roman" w:cs="Times New Roman"/>
          <w:sz w:val="24"/>
          <w:szCs w:val="24"/>
        </w:rPr>
        <w:t xml:space="preserve"> </w:t>
      </w:r>
    </w:p>
    <w:p w14:paraId="77C0B022" w14:textId="77777777" w:rsidR="00DA29DA" w:rsidRPr="0079671E" w:rsidRDefault="00DA29DA" w:rsidP="000305E0">
      <w:pPr>
        <w:spacing w:line="360" w:lineRule="auto"/>
        <w:jc w:val="both"/>
        <w:rPr>
          <w:rFonts w:ascii="Times New Roman" w:hAnsi="Times New Roman" w:cs="Times New Roman"/>
          <w:sz w:val="24"/>
          <w:szCs w:val="24"/>
        </w:rPr>
      </w:pPr>
    </w:p>
    <w:p w14:paraId="36320F4C" w14:textId="77777777" w:rsidR="000305E0" w:rsidRPr="0079671E" w:rsidRDefault="000305E0">
      <w:pPr>
        <w:rPr>
          <w:rFonts w:ascii="Times New Roman" w:eastAsiaTheme="majorEastAsia" w:hAnsi="Times New Roman" w:cs="Times New Roman"/>
          <w:b/>
          <w:bCs/>
          <w:sz w:val="24"/>
          <w:szCs w:val="24"/>
        </w:rPr>
      </w:pPr>
      <w:r w:rsidRPr="0079671E">
        <w:rPr>
          <w:rFonts w:ascii="Times New Roman" w:hAnsi="Times New Roman" w:cs="Times New Roman"/>
          <w:sz w:val="24"/>
          <w:szCs w:val="24"/>
        </w:rPr>
        <w:br w:type="page"/>
      </w:r>
    </w:p>
    <w:p w14:paraId="3981B5B2" w14:textId="77777777" w:rsidR="001242C5" w:rsidRPr="0079671E" w:rsidRDefault="001242C5" w:rsidP="001242C5">
      <w:pPr>
        <w:pStyle w:val="Heading1"/>
        <w:rPr>
          <w:rFonts w:ascii="Times New Roman" w:hAnsi="Times New Roman" w:cs="Times New Roman"/>
          <w:color w:val="auto"/>
          <w:sz w:val="24"/>
          <w:szCs w:val="24"/>
        </w:rPr>
      </w:pPr>
      <w:bookmarkStart w:id="41" w:name="_Toc154479578"/>
      <w:r w:rsidRPr="0079671E">
        <w:rPr>
          <w:rFonts w:ascii="Times New Roman" w:hAnsi="Times New Roman" w:cs="Times New Roman"/>
          <w:color w:val="auto"/>
          <w:sz w:val="24"/>
          <w:szCs w:val="24"/>
        </w:rPr>
        <w:t>Gantt chart</w:t>
      </w:r>
      <w:bookmarkEnd w:id="41"/>
    </w:p>
    <w:p w14:paraId="40243466" w14:textId="77777777" w:rsidR="001242C5" w:rsidRPr="0079671E" w:rsidRDefault="001242C5" w:rsidP="001242C5">
      <w:pPr>
        <w:jc w:val="center"/>
        <w:rPr>
          <w:rFonts w:ascii="Times New Roman" w:hAnsi="Times New Roman" w:cs="Times New Roman"/>
        </w:rPr>
      </w:pPr>
    </w:p>
    <w:tbl>
      <w:tblPr>
        <w:tblStyle w:val="TableGrid"/>
        <w:tblW w:w="10755" w:type="dxa"/>
        <w:jc w:val="center"/>
        <w:tblLayout w:type="fixed"/>
        <w:tblLook w:val="04A0" w:firstRow="1" w:lastRow="0" w:firstColumn="1" w:lastColumn="0" w:noHBand="0" w:noVBand="1"/>
      </w:tblPr>
      <w:tblGrid>
        <w:gridCol w:w="1615"/>
        <w:gridCol w:w="792"/>
        <w:gridCol w:w="992"/>
        <w:gridCol w:w="993"/>
        <w:gridCol w:w="992"/>
        <w:gridCol w:w="981"/>
        <w:gridCol w:w="878"/>
        <w:gridCol w:w="878"/>
        <w:gridCol w:w="878"/>
        <w:gridCol w:w="878"/>
        <w:gridCol w:w="878"/>
      </w:tblGrid>
      <w:tr w:rsidR="0079671E" w:rsidRPr="0079671E" w14:paraId="351D6AAB" w14:textId="77777777" w:rsidTr="00EC13BD">
        <w:trPr>
          <w:trHeight w:val="341"/>
          <w:jc w:val="center"/>
        </w:trPr>
        <w:tc>
          <w:tcPr>
            <w:tcW w:w="1614" w:type="dxa"/>
            <w:tcBorders>
              <w:top w:val="single" w:sz="4" w:space="0" w:color="auto"/>
              <w:left w:val="single" w:sz="4" w:space="0" w:color="auto"/>
              <w:bottom w:val="single" w:sz="4" w:space="0" w:color="auto"/>
              <w:right w:val="single" w:sz="4" w:space="0" w:color="auto"/>
            </w:tcBorders>
            <w:hideMark/>
          </w:tcPr>
          <w:p w14:paraId="47FAF283" w14:textId="77777777" w:rsidR="001242C5" w:rsidRPr="0079671E" w:rsidRDefault="001242C5" w:rsidP="00EC13BD">
            <w:pPr>
              <w:spacing w:line="360" w:lineRule="auto"/>
              <w:rPr>
                <w:rFonts w:ascii="Times New Roman" w:hAnsi="Times New Roman" w:cs="Times New Roman"/>
                <w:b/>
              </w:rPr>
            </w:pPr>
            <w:r w:rsidRPr="0079671E">
              <w:rPr>
                <w:rFonts w:ascii="Times New Roman" w:hAnsi="Times New Roman" w:cs="Times New Roman"/>
                <w:b/>
              </w:rPr>
              <w:t>Activity</w:t>
            </w:r>
          </w:p>
        </w:tc>
        <w:tc>
          <w:tcPr>
            <w:tcW w:w="791" w:type="dxa"/>
            <w:tcBorders>
              <w:top w:val="single" w:sz="4" w:space="0" w:color="auto"/>
              <w:left w:val="single" w:sz="4" w:space="0" w:color="auto"/>
              <w:bottom w:val="single" w:sz="4" w:space="0" w:color="auto"/>
              <w:right w:val="single" w:sz="4" w:space="0" w:color="auto"/>
            </w:tcBorders>
            <w:hideMark/>
          </w:tcPr>
          <w:p w14:paraId="0136740B" w14:textId="77777777" w:rsidR="001242C5" w:rsidRPr="0079671E" w:rsidRDefault="001242C5" w:rsidP="00EC13BD">
            <w:pPr>
              <w:spacing w:line="360" w:lineRule="auto"/>
              <w:rPr>
                <w:rFonts w:ascii="Times New Roman" w:hAnsi="Times New Roman" w:cs="Times New Roman"/>
                <w:b/>
              </w:rPr>
            </w:pPr>
            <w:r w:rsidRPr="0079671E">
              <w:rPr>
                <w:rFonts w:ascii="Times New Roman" w:hAnsi="Times New Roman" w:cs="Times New Roman"/>
                <w:b/>
              </w:rPr>
              <w:t>Week 1</w:t>
            </w:r>
          </w:p>
        </w:tc>
        <w:tc>
          <w:tcPr>
            <w:tcW w:w="992" w:type="dxa"/>
            <w:tcBorders>
              <w:top w:val="single" w:sz="4" w:space="0" w:color="auto"/>
              <w:left w:val="single" w:sz="4" w:space="0" w:color="auto"/>
              <w:bottom w:val="single" w:sz="4" w:space="0" w:color="auto"/>
              <w:right w:val="single" w:sz="4" w:space="0" w:color="auto"/>
            </w:tcBorders>
            <w:hideMark/>
          </w:tcPr>
          <w:p w14:paraId="210E856B" w14:textId="77777777" w:rsidR="001242C5" w:rsidRPr="0079671E" w:rsidRDefault="001242C5" w:rsidP="00EC13BD">
            <w:pPr>
              <w:spacing w:line="360" w:lineRule="auto"/>
              <w:rPr>
                <w:rFonts w:ascii="Times New Roman" w:hAnsi="Times New Roman" w:cs="Times New Roman"/>
                <w:b/>
              </w:rPr>
            </w:pPr>
            <w:r w:rsidRPr="0079671E">
              <w:rPr>
                <w:rFonts w:ascii="Times New Roman" w:hAnsi="Times New Roman" w:cs="Times New Roman"/>
                <w:b/>
              </w:rPr>
              <w:t>Week 2</w:t>
            </w:r>
          </w:p>
        </w:tc>
        <w:tc>
          <w:tcPr>
            <w:tcW w:w="993" w:type="dxa"/>
            <w:tcBorders>
              <w:top w:val="single" w:sz="4" w:space="0" w:color="auto"/>
              <w:left w:val="single" w:sz="4" w:space="0" w:color="auto"/>
              <w:bottom w:val="single" w:sz="4" w:space="0" w:color="auto"/>
              <w:right w:val="single" w:sz="4" w:space="0" w:color="auto"/>
            </w:tcBorders>
            <w:hideMark/>
          </w:tcPr>
          <w:p w14:paraId="45210EEC" w14:textId="77777777" w:rsidR="001242C5" w:rsidRPr="0079671E" w:rsidRDefault="001242C5" w:rsidP="00EC13BD">
            <w:pPr>
              <w:spacing w:line="360" w:lineRule="auto"/>
              <w:rPr>
                <w:rFonts w:ascii="Times New Roman" w:hAnsi="Times New Roman" w:cs="Times New Roman"/>
                <w:b/>
              </w:rPr>
            </w:pPr>
            <w:r w:rsidRPr="0079671E">
              <w:rPr>
                <w:rFonts w:ascii="Times New Roman" w:hAnsi="Times New Roman" w:cs="Times New Roman"/>
                <w:b/>
              </w:rPr>
              <w:t>Week 3</w:t>
            </w:r>
          </w:p>
        </w:tc>
        <w:tc>
          <w:tcPr>
            <w:tcW w:w="992" w:type="dxa"/>
            <w:tcBorders>
              <w:top w:val="single" w:sz="4" w:space="0" w:color="auto"/>
              <w:left w:val="single" w:sz="4" w:space="0" w:color="auto"/>
              <w:bottom w:val="single" w:sz="4" w:space="0" w:color="auto"/>
              <w:right w:val="single" w:sz="4" w:space="0" w:color="auto"/>
            </w:tcBorders>
            <w:hideMark/>
          </w:tcPr>
          <w:p w14:paraId="204649CB" w14:textId="77777777" w:rsidR="001242C5" w:rsidRPr="0079671E" w:rsidRDefault="001242C5" w:rsidP="00EC13BD">
            <w:pPr>
              <w:spacing w:line="360" w:lineRule="auto"/>
              <w:rPr>
                <w:rFonts w:ascii="Times New Roman" w:hAnsi="Times New Roman" w:cs="Times New Roman"/>
                <w:b/>
              </w:rPr>
            </w:pPr>
            <w:r w:rsidRPr="0079671E">
              <w:rPr>
                <w:rFonts w:ascii="Times New Roman" w:hAnsi="Times New Roman" w:cs="Times New Roman"/>
                <w:b/>
              </w:rPr>
              <w:t>Week 4</w:t>
            </w:r>
          </w:p>
        </w:tc>
        <w:tc>
          <w:tcPr>
            <w:tcW w:w="981" w:type="dxa"/>
            <w:tcBorders>
              <w:top w:val="single" w:sz="4" w:space="0" w:color="auto"/>
              <w:left w:val="single" w:sz="4" w:space="0" w:color="auto"/>
              <w:bottom w:val="single" w:sz="4" w:space="0" w:color="auto"/>
              <w:right w:val="single" w:sz="4" w:space="0" w:color="auto"/>
            </w:tcBorders>
            <w:hideMark/>
          </w:tcPr>
          <w:p w14:paraId="4389A8A5" w14:textId="77777777" w:rsidR="001242C5" w:rsidRPr="0079671E" w:rsidRDefault="001242C5" w:rsidP="00EC13BD">
            <w:pPr>
              <w:spacing w:line="360" w:lineRule="auto"/>
              <w:rPr>
                <w:rFonts w:ascii="Times New Roman" w:hAnsi="Times New Roman" w:cs="Times New Roman"/>
                <w:b/>
              </w:rPr>
            </w:pPr>
            <w:r w:rsidRPr="0079671E">
              <w:rPr>
                <w:rFonts w:ascii="Times New Roman" w:hAnsi="Times New Roman" w:cs="Times New Roman"/>
                <w:b/>
              </w:rPr>
              <w:t>Week 5</w:t>
            </w:r>
          </w:p>
        </w:tc>
        <w:tc>
          <w:tcPr>
            <w:tcW w:w="878" w:type="dxa"/>
            <w:tcBorders>
              <w:top w:val="single" w:sz="4" w:space="0" w:color="auto"/>
              <w:left w:val="single" w:sz="4" w:space="0" w:color="auto"/>
              <w:bottom w:val="single" w:sz="4" w:space="0" w:color="auto"/>
              <w:right w:val="single" w:sz="4" w:space="0" w:color="auto"/>
            </w:tcBorders>
            <w:hideMark/>
          </w:tcPr>
          <w:p w14:paraId="131788C0" w14:textId="77777777" w:rsidR="001242C5" w:rsidRPr="0079671E" w:rsidRDefault="001242C5" w:rsidP="00EC13BD">
            <w:pPr>
              <w:spacing w:line="360" w:lineRule="auto"/>
              <w:rPr>
                <w:rFonts w:ascii="Times New Roman" w:hAnsi="Times New Roman" w:cs="Times New Roman"/>
                <w:b/>
              </w:rPr>
            </w:pPr>
            <w:r w:rsidRPr="0079671E">
              <w:rPr>
                <w:rFonts w:ascii="Times New Roman" w:hAnsi="Times New Roman" w:cs="Times New Roman"/>
                <w:b/>
              </w:rPr>
              <w:t>Week 6</w:t>
            </w:r>
          </w:p>
        </w:tc>
        <w:tc>
          <w:tcPr>
            <w:tcW w:w="878" w:type="dxa"/>
            <w:tcBorders>
              <w:top w:val="single" w:sz="4" w:space="0" w:color="auto"/>
              <w:left w:val="single" w:sz="4" w:space="0" w:color="auto"/>
              <w:bottom w:val="single" w:sz="4" w:space="0" w:color="auto"/>
              <w:right w:val="single" w:sz="4" w:space="0" w:color="auto"/>
            </w:tcBorders>
            <w:hideMark/>
          </w:tcPr>
          <w:p w14:paraId="08E5FA2E" w14:textId="77777777" w:rsidR="001242C5" w:rsidRPr="0079671E" w:rsidRDefault="001242C5" w:rsidP="00EC13BD">
            <w:pPr>
              <w:spacing w:line="360" w:lineRule="auto"/>
              <w:rPr>
                <w:rFonts w:ascii="Times New Roman" w:hAnsi="Times New Roman" w:cs="Times New Roman"/>
                <w:b/>
              </w:rPr>
            </w:pPr>
            <w:r w:rsidRPr="0079671E">
              <w:rPr>
                <w:rFonts w:ascii="Times New Roman" w:hAnsi="Times New Roman" w:cs="Times New Roman"/>
                <w:b/>
              </w:rPr>
              <w:t>Week 7</w:t>
            </w:r>
          </w:p>
        </w:tc>
        <w:tc>
          <w:tcPr>
            <w:tcW w:w="878" w:type="dxa"/>
            <w:tcBorders>
              <w:top w:val="single" w:sz="4" w:space="0" w:color="auto"/>
              <w:left w:val="single" w:sz="4" w:space="0" w:color="auto"/>
              <w:bottom w:val="single" w:sz="4" w:space="0" w:color="auto"/>
              <w:right w:val="single" w:sz="4" w:space="0" w:color="auto"/>
            </w:tcBorders>
            <w:hideMark/>
          </w:tcPr>
          <w:p w14:paraId="79BB74AC" w14:textId="77777777" w:rsidR="001242C5" w:rsidRPr="0079671E" w:rsidRDefault="001242C5" w:rsidP="00EC13BD">
            <w:pPr>
              <w:spacing w:line="360" w:lineRule="auto"/>
              <w:rPr>
                <w:rFonts w:ascii="Times New Roman" w:hAnsi="Times New Roman" w:cs="Times New Roman"/>
                <w:b/>
              </w:rPr>
            </w:pPr>
            <w:r w:rsidRPr="0079671E">
              <w:rPr>
                <w:rFonts w:ascii="Times New Roman" w:hAnsi="Times New Roman" w:cs="Times New Roman"/>
                <w:b/>
              </w:rPr>
              <w:t>Week 8</w:t>
            </w:r>
          </w:p>
        </w:tc>
        <w:tc>
          <w:tcPr>
            <w:tcW w:w="878" w:type="dxa"/>
            <w:tcBorders>
              <w:top w:val="single" w:sz="4" w:space="0" w:color="auto"/>
              <w:left w:val="single" w:sz="4" w:space="0" w:color="auto"/>
              <w:bottom w:val="single" w:sz="4" w:space="0" w:color="auto"/>
              <w:right w:val="single" w:sz="4" w:space="0" w:color="auto"/>
            </w:tcBorders>
            <w:hideMark/>
          </w:tcPr>
          <w:p w14:paraId="2777F301" w14:textId="77777777" w:rsidR="001242C5" w:rsidRPr="0079671E" w:rsidRDefault="001242C5" w:rsidP="00EC13BD">
            <w:pPr>
              <w:spacing w:line="360" w:lineRule="auto"/>
              <w:rPr>
                <w:rFonts w:ascii="Times New Roman" w:hAnsi="Times New Roman" w:cs="Times New Roman"/>
                <w:b/>
              </w:rPr>
            </w:pPr>
            <w:r w:rsidRPr="0079671E">
              <w:rPr>
                <w:rFonts w:ascii="Times New Roman" w:hAnsi="Times New Roman" w:cs="Times New Roman"/>
                <w:b/>
              </w:rPr>
              <w:t>Week 9</w:t>
            </w:r>
          </w:p>
        </w:tc>
        <w:tc>
          <w:tcPr>
            <w:tcW w:w="878" w:type="dxa"/>
            <w:tcBorders>
              <w:top w:val="single" w:sz="4" w:space="0" w:color="auto"/>
              <w:left w:val="single" w:sz="4" w:space="0" w:color="auto"/>
              <w:bottom w:val="single" w:sz="4" w:space="0" w:color="auto"/>
              <w:right w:val="single" w:sz="4" w:space="0" w:color="auto"/>
            </w:tcBorders>
            <w:hideMark/>
          </w:tcPr>
          <w:p w14:paraId="3FB24568" w14:textId="77777777" w:rsidR="001242C5" w:rsidRPr="0079671E" w:rsidRDefault="001242C5" w:rsidP="00EC13BD">
            <w:pPr>
              <w:spacing w:line="360" w:lineRule="auto"/>
              <w:rPr>
                <w:rFonts w:ascii="Times New Roman" w:hAnsi="Times New Roman" w:cs="Times New Roman"/>
                <w:b/>
              </w:rPr>
            </w:pPr>
            <w:r w:rsidRPr="0079671E">
              <w:rPr>
                <w:rFonts w:ascii="Times New Roman" w:hAnsi="Times New Roman" w:cs="Times New Roman"/>
                <w:b/>
              </w:rPr>
              <w:t>Week 10</w:t>
            </w:r>
          </w:p>
        </w:tc>
      </w:tr>
      <w:tr w:rsidR="0079671E" w:rsidRPr="0079671E" w14:paraId="5213D2B6" w14:textId="77777777" w:rsidTr="00EC13BD">
        <w:trPr>
          <w:trHeight w:val="750"/>
          <w:jc w:val="center"/>
        </w:trPr>
        <w:tc>
          <w:tcPr>
            <w:tcW w:w="1614" w:type="dxa"/>
            <w:tcBorders>
              <w:top w:val="single" w:sz="4" w:space="0" w:color="auto"/>
              <w:left w:val="single" w:sz="4" w:space="0" w:color="auto"/>
              <w:bottom w:val="single" w:sz="4" w:space="0" w:color="auto"/>
              <w:right w:val="single" w:sz="4" w:space="0" w:color="auto"/>
            </w:tcBorders>
            <w:hideMark/>
          </w:tcPr>
          <w:p w14:paraId="4491EB53" w14:textId="77777777" w:rsidR="001242C5" w:rsidRPr="0079671E" w:rsidRDefault="001242C5" w:rsidP="00EC13BD">
            <w:pPr>
              <w:spacing w:line="360" w:lineRule="auto"/>
              <w:rPr>
                <w:rFonts w:ascii="Times New Roman" w:hAnsi="Times New Roman" w:cs="Times New Roman"/>
                <w:b/>
              </w:rPr>
            </w:pPr>
            <w:r w:rsidRPr="0079671E">
              <w:rPr>
                <w:rFonts w:ascii="Times New Roman" w:hAnsi="Times New Roman" w:cs="Times New Roman"/>
                <w:b/>
              </w:rPr>
              <w:t>Dates</w:t>
            </w:r>
          </w:p>
        </w:tc>
        <w:tc>
          <w:tcPr>
            <w:tcW w:w="791" w:type="dxa"/>
            <w:tcBorders>
              <w:top w:val="single" w:sz="4" w:space="0" w:color="auto"/>
              <w:left w:val="single" w:sz="4" w:space="0" w:color="auto"/>
              <w:bottom w:val="single" w:sz="4" w:space="0" w:color="auto"/>
              <w:right w:val="single" w:sz="4" w:space="0" w:color="auto"/>
            </w:tcBorders>
            <w:hideMark/>
          </w:tcPr>
          <w:p w14:paraId="2CFDBAC0" w14:textId="455CDA42" w:rsidR="001242C5" w:rsidRPr="0079671E" w:rsidRDefault="001242C5" w:rsidP="00EC13BD">
            <w:pPr>
              <w:spacing w:line="360" w:lineRule="auto"/>
              <w:rPr>
                <w:rFonts w:ascii="Times New Roman" w:hAnsi="Times New Roman" w:cs="Times New Roman"/>
                <w:b/>
              </w:rPr>
            </w:pPr>
            <w:r w:rsidRPr="0079671E">
              <w:rPr>
                <w:rFonts w:ascii="Times New Roman" w:hAnsi="Times New Roman" w:cs="Times New Roman"/>
                <w:b/>
              </w:rPr>
              <w:t xml:space="preserve"> 14 Oct</w:t>
            </w:r>
          </w:p>
        </w:tc>
        <w:tc>
          <w:tcPr>
            <w:tcW w:w="992" w:type="dxa"/>
            <w:tcBorders>
              <w:top w:val="single" w:sz="4" w:space="0" w:color="auto"/>
              <w:left w:val="single" w:sz="4" w:space="0" w:color="auto"/>
              <w:bottom w:val="single" w:sz="4" w:space="0" w:color="auto"/>
              <w:right w:val="single" w:sz="4" w:space="0" w:color="auto"/>
            </w:tcBorders>
            <w:hideMark/>
          </w:tcPr>
          <w:p w14:paraId="47DC1159" w14:textId="77777777" w:rsidR="00060FE7" w:rsidRDefault="001242C5" w:rsidP="00EC13BD">
            <w:pPr>
              <w:spacing w:line="360" w:lineRule="auto"/>
              <w:rPr>
                <w:rFonts w:ascii="Times New Roman" w:hAnsi="Times New Roman" w:cs="Times New Roman"/>
                <w:b/>
              </w:rPr>
            </w:pPr>
            <w:r w:rsidRPr="0079671E">
              <w:rPr>
                <w:rFonts w:ascii="Times New Roman" w:hAnsi="Times New Roman" w:cs="Times New Roman"/>
                <w:b/>
              </w:rPr>
              <w:t xml:space="preserve">21 </w:t>
            </w:r>
          </w:p>
          <w:p w14:paraId="1CF22B4C" w14:textId="62DCB36C" w:rsidR="001242C5" w:rsidRPr="0079671E" w:rsidRDefault="001242C5" w:rsidP="00EC13BD">
            <w:pPr>
              <w:spacing w:line="360" w:lineRule="auto"/>
              <w:rPr>
                <w:rFonts w:ascii="Times New Roman" w:hAnsi="Times New Roman" w:cs="Times New Roman"/>
                <w:b/>
              </w:rPr>
            </w:pPr>
            <w:r w:rsidRPr="0079671E">
              <w:rPr>
                <w:rFonts w:ascii="Times New Roman" w:hAnsi="Times New Roman" w:cs="Times New Roman"/>
                <w:b/>
              </w:rPr>
              <w:t>Oct</w:t>
            </w:r>
          </w:p>
        </w:tc>
        <w:tc>
          <w:tcPr>
            <w:tcW w:w="993" w:type="dxa"/>
            <w:tcBorders>
              <w:top w:val="single" w:sz="4" w:space="0" w:color="auto"/>
              <w:left w:val="single" w:sz="4" w:space="0" w:color="auto"/>
              <w:bottom w:val="single" w:sz="4" w:space="0" w:color="auto"/>
              <w:right w:val="single" w:sz="4" w:space="0" w:color="auto"/>
            </w:tcBorders>
            <w:hideMark/>
          </w:tcPr>
          <w:p w14:paraId="5EE2019A" w14:textId="77777777" w:rsidR="00060FE7" w:rsidRDefault="001242C5" w:rsidP="00EC13BD">
            <w:pPr>
              <w:spacing w:line="360" w:lineRule="auto"/>
              <w:rPr>
                <w:rFonts w:ascii="Times New Roman" w:hAnsi="Times New Roman" w:cs="Times New Roman"/>
                <w:b/>
              </w:rPr>
            </w:pPr>
            <w:r w:rsidRPr="0079671E">
              <w:rPr>
                <w:rFonts w:ascii="Times New Roman" w:hAnsi="Times New Roman" w:cs="Times New Roman"/>
                <w:b/>
              </w:rPr>
              <w:t xml:space="preserve">28 </w:t>
            </w:r>
          </w:p>
          <w:p w14:paraId="1173CA65" w14:textId="4ACABDD9" w:rsidR="001242C5" w:rsidRPr="0079671E" w:rsidRDefault="001242C5" w:rsidP="00EC13BD">
            <w:pPr>
              <w:spacing w:line="360" w:lineRule="auto"/>
              <w:rPr>
                <w:rFonts w:ascii="Times New Roman" w:hAnsi="Times New Roman" w:cs="Times New Roman"/>
                <w:b/>
              </w:rPr>
            </w:pPr>
            <w:r w:rsidRPr="0079671E">
              <w:rPr>
                <w:rFonts w:ascii="Times New Roman" w:hAnsi="Times New Roman" w:cs="Times New Roman"/>
                <w:b/>
              </w:rPr>
              <w:t>Oct</w:t>
            </w:r>
          </w:p>
        </w:tc>
        <w:tc>
          <w:tcPr>
            <w:tcW w:w="992" w:type="dxa"/>
            <w:tcBorders>
              <w:top w:val="single" w:sz="4" w:space="0" w:color="auto"/>
              <w:left w:val="single" w:sz="4" w:space="0" w:color="auto"/>
              <w:bottom w:val="single" w:sz="4" w:space="0" w:color="auto"/>
              <w:right w:val="single" w:sz="4" w:space="0" w:color="auto"/>
            </w:tcBorders>
            <w:hideMark/>
          </w:tcPr>
          <w:p w14:paraId="2D7364BF" w14:textId="77777777" w:rsidR="00060FE7" w:rsidRDefault="001242C5" w:rsidP="00EC13BD">
            <w:pPr>
              <w:spacing w:line="360" w:lineRule="auto"/>
              <w:rPr>
                <w:rFonts w:ascii="Times New Roman" w:hAnsi="Times New Roman" w:cs="Times New Roman"/>
                <w:b/>
              </w:rPr>
            </w:pPr>
            <w:r w:rsidRPr="0079671E">
              <w:rPr>
                <w:rFonts w:ascii="Times New Roman" w:hAnsi="Times New Roman" w:cs="Times New Roman"/>
                <w:b/>
              </w:rPr>
              <w:t xml:space="preserve"> </w:t>
            </w:r>
            <w:r w:rsidR="00060FE7">
              <w:rPr>
                <w:rFonts w:ascii="Times New Roman" w:hAnsi="Times New Roman" w:cs="Times New Roman"/>
                <w:b/>
              </w:rPr>
              <w:t>0</w:t>
            </w:r>
            <w:r w:rsidRPr="0079671E">
              <w:rPr>
                <w:rFonts w:ascii="Times New Roman" w:hAnsi="Times New Roman" w:cs="Times New Roman"/>
                <w:b/>
              </w:rPr>
              <w:t xml:space="preserve">4 </w:t>
            </w:r>
          </w:p>
          <w:p w14:paraId="2228389E" w14:textId="3D2772FF" w:rsidR="001242C5" w:rsidRPr="0079671E" w:rsidRDefault="001242C5" w:rsidP="00EC13BD">
            <w:pPr>
              <w:spacing w:line="360" w:lineRule="auto"/>
              <w:rPr>
                <w:rFonts w:ascii="Times New Roman" w:hAnsi="Times New Roman" w:cs="Times New Roman"/>
                <w:b/>
              </w:rPr>
            </w:pPr>
            <w:r w:rsidRPr="0079671E">
              <w:rPr>
                <w:rFonts w:ascii="Times New Roman" w:hAnsi="Times New Roman" w:cs="Times New Roman"/>
                <w:b/>
              </w:rPr>
              <w:t>Nov</w:t>
            </w:r>
          </w:p>
        </w:tc>
        <w:tc>
          <w:tcPr>
            <w:tcW w:w="981" w:type="dxa"/>
            <w:tcBorders>
              <w:top w:val="single" w:sz="4" w:space="0" w:color="auto"/>
              <w:left w:val="single" w:sz="4" w:space="0" w:color="auto"/>
              <w:bottom w:val="single" w:sz="4" w:space="0" w:color="auto"/>
              <w:right w:val="single" w:sz="4" w:space="0" w:color="auto"/>
            </w:tcBorders>
            <w:hideMark/>
          </w:tcPr>
          <w:p w14:paraId="28C46922" w14:textId="77777777" w:rsidR="00060FE7" w:rsidRDefault="001242C5" w:rsidP="00EC13BD">
            <w:pPr>
              <w:spacing w:line="360" w:lineRule="auto"/>
              <w:rPr>
                <w:rFonts w:ascii="Times New Roman" w:hAnsi="Times New Roman" w:cs="Times New Roman"/>
                <w:b/>
              </w:rPr>
            </w:pPr>
            <w:r w:rsidRPr="0079671E">
              <w:rPr>
                <w:rFonts w:ascii="Times New Roman" w:hAnsi="Times New Roman" w:cs="Times New Roman"/>
                <w:b/>
              </w:rPr>
              <w:t>11</w:t>
            </w:r>
          </w:p>
          <w:p w14:paraId="7C10DA83" w14:textId="609E0220" w:rsidR="001242C5" w:rsidRPr="0079671E" w:rsidRDefault="001242C5" w:rsidP="00EC13BD">
            <w:pPr>
              <w:spacing w:line="360" w:lineRule="auto"/>
              <w:rPr>
                <w:rFonts w:ascii="Times New Roman" w:hAnsi="Times New Roman" w:cs="Times New Roman"/>
                <w:b/>
              </w:rPr>
            </w:pPr>
            <w:r w:rsidRPr="0079671E">
              <w:rPr>
                <w:rFonts w:ascii="Times New Roman" w:hAnsi="Times New Roman" w:cs="Times New Roman"/>
                <w:b/>
              </w:rPr>
              <w:t xml:space="preserve"> Nov</w:t>
            </w:r>
          </w:p>
        </w:tc>
        <w:tc>
          <w:tcPr>
            <w:tcW w:w="878" w:type="dxa"/>
            <w:tcBorders>
              <w:top w:val="single" w:sz="4" w:space="0" w:color="auto"/>
              <w:left w:val="single" w:sz="4" w:space="0" w:color="auto"/>
              <w:bottom w:val="single" w:sz="4" w:space="0" w:color="auto"/>
              <w:right w:val="single" w:sz="4" w:space="0" w:color="auto"/>
            </w:tcBorders>
            <w:hideMark/>
          </w:tcPr>
          <w:p w14:paraId="2D9BE0FB" w14:textId="2C3329C2" w:rsidR="001242C5" w:rsidRPr="0079671E" w:rsidRDefault="001242C5" w:rsidP="00EC13BD">
            <w:pPr>
              <w:spacing w:line="360" w:lineRule="auto"/>
              <w:rPr>
                <w:rFonts w:ascii="Times New Roman" w:hAnsi="Times New Roman" w:cs="Times New Roman"/>
                <w:b/>
              </w:rPr>
            </w:pPr>
            <w:r w:rsidRPr="0079671E">
              <w:rPr>
                <w:rFonts w:ascii="Times New Roman" w:hAnsi="Times New Roman" w:cs="Times New Roman"/>
                <w:b/>
              </w:rPr>
              <w:t xml:space="preserve"> 18 Nov</w:t>
            </w:r>
          </w:p>
        </w:tc>
        <w:tc>
          <w:tcPr>
            <w:tcW w:w="878" w:type="dxa"/>
            <w:tcBorders>
              <w:top w:val="single" w:sz="4" w:space="0" w:color="auto"/>
              <w:left w:val="single" w:sz="4" w:space="0" w:color="auto"/>
              <w:bottom w:val="single" w:sz="4" w:space="0" w:color="auto"/>
              <w:right w:val="single" w:sz="4" w:space="0" w:color="auto"/>
            </w:tcBorders>
            <w:hideMark/>
          </w:tcPr>
          <w:p w14:paraId="5012CDBB" w14:textId="01C4DA05" w:rsidR="001242C5" w:rsidRPr="0079671E" w:rsidRDefault="001242C5" w:rsidP="00EC13BD">
            <w:pPr>
              <w:spacing w:line="360" w:lineRule="auto"/>
              <w:rPr>
                <w:rFonts w:ascii="Times New Roman" w:hAnsi="Times New Roman" w:cs="Times New Roman"/>
                <w:b/>
              </w:rPr>
            </w:pPr>
            <w:r w:rsidRPr="0079671E">
              <w:rPr>
                <w:rFonts w:ascii="Times New Roman" w:hAnsi="Times New Roman" w:cs="Times New Roman"/>
                <w:b/>
              </w:rPr>
              <w:t>25 Nov</w:t>
            </w:r>
          </w:p>
        </w:tc>
        <w:tc>
          <w:tcPr>
            <w:tcW w:w="878" w:type="dxa"/>
            <w:tcBorders>
              <w:top w:val="single" w:sz="4" w:space="0" w:color="auto"/>
              <w:left w:val="single" w:sz="4" w:space="0" w:color="auto"/>
              <w:bottom w:val="single" w:sz="4" w:space="0" w:color="auto"/>
              <w:right w:val="single" w:sz="4" w:space="0" w:color="auto"/>
            </w:tcBorders>
            <w:hideMark/>
          </w:tcPr>
          <w:p w14:paraId="6D444F60" w14:textId="77777777" w:rsidR="00060FE7" w:rsidRDefault="00060FE7" w:rsidP="00EC13BD">
            <w:pPr>
              <w:spacing w:line="360" w:lineRule="auto"/>
              <w:rPr>
                <w:rFonts w:ascii="Times New Roman" w:hAnsi="Times New Roman" w:cs="Times New Roman"/>
                <w:b/>
              </w:rPr>
            </w:pPr>
            <w:r>
              <w:rPr>
                <w:rFonts w:ascii="Times New Roman" w:hAnsi="Times New Roman" w:cs="Times New Roman"/>
                <w:b/>
              </w:rPr>
              <w:t>09</w:t>
            </w:r>
          </w:p>
          <w:p w14:paraId="7C6B62E2" w14:textId="502D19D1" w:rsidR="001242C5" w:rsidRPr="0079671E" w:rsidRDefault="001242C5" w:rsidP="00EC13BD">
            <w:pPr>
              <w:spacing w:line="360" w:lineRule="auto"/>
              <w:rPr>
                <w:rFonts w:ascii="Times New Roman" w:hAnsi="Times New Roman" w:cs="Times New Roman"/>
                <w:b/>
              </w:rPr>
            </w:pPr>
            <w:r w:rsidRPr="0079671E">
              <w:rPr>
                <w:rFonts w:ascii="Times New Roman" w:hAnsi="Times New Roman" w:cs="Times New Roman"/>
                <w:b/>
              </w:rPr>
              <w:t>Dec</w:t>
            </w:r>
          </w:p>
        </w:tc>
        <w:tc>
          <w:tcPr>
            <w:tcW w:w="878" w:type="dxa"/>
            <w:tcBorders>
              <w:top w:val="single" w:sz="4" w:space="0" w:color="auto"/>
              <w:left w:val="single" w:sz="4" w:space="0" w:color="auto"/>
              <w:bottom w:val="single" w:sz="4" w:space="0" w:color="auto"/>
              <w:right w:val="single" w:sz="4" w:space="0" w:color="auto"/>
            </w:tcBorders>
            <w:hideMark/>
          </w:tcPr>
          <w:p w14:paraId="77508E78" w14:textId="2934004E" w:rsidR="00060FE7" w:rsidRDefault="001242C5" w:rsidP="00EC13BD">
            <w:pPr>
              <w:spacing w:line="360" w:lineRule="auto"/>
              <w:rPr>
                <w:rFonts w:ascii="Times New Roman" w:hAnsi="Times New Roman" w:cs="Times New Roman"/>
                <w:b/>
              </w:rPr>
            </w:pPr>
            <w:r w:rsidRPr="0079671E">
              <w:rPr>
                <w:rFonts w:ascii="Times New Roman" w:hAnsi="Times New Roman" w:cs="Times New Roman"/>
                <w:b/>
              </w:rPr>
              <w:t xml:space="preserve"> </w:t>
            </w:r>
            <w:r w:rsidR="00060FE7">
              <w:rPr>
                <w:rFonts w:ascii="Times New Roman" w:hAnsi="Times New Roman" w:cs="Times New Roman"/>
                <w:b/>
              </w:rPr>
              <w:t>16</w:t>
            </w:r>
          </w:p>
          <w:p w14:paraId="3EBD8425" w14:textId="15F1C649" w:rsidR="001242C5" w:rsidRPr="0079671E" w:rsidRDefault="001242C5" w:rsidP="00EC13BD">
            <w:pPr>
              <w:spacing w:line="360" w:lineRule="auto"/>
              <w:rPr>
                <w:rFonts w:ascii="Times New Roman" w:hAnsi="Times New Roman" w:cs="Times New Roman"/>
                <w:b/>
              </w:rPr>
            </w:pPr>
            <w:r w:rsidRPr="0079671E">
              <w:rPr>
                <w:rFonts w:ascii="Times New Roman" w:hAnsi="Times New Roman" w:cs="Times New Roman"/>
                <w:b/>
              </w:rPr>
              <w:t>Dec</w:t>
            </w:r>
          </w:p>
        </w:tc>
        <w:tc>
          <w:tcPr>
            <w:tcW w:w="878" w:type="dxa"/>
            <w:tcBorders>
              <w:top w:val="single" w:sz="4" w:space="0" w:color="auto"/>
              <w:left w:val="single" w:sz="4" w:space="0" w:color="auto"/>
              <w:bottom w:val="single" w:sz="4" w:space="0" w:color="auto"/>
              <w:right w:val="single" w:sz="4" w:space="0" w:color="auto"/>
            </w:tcBorders>
            <w:hideMark/>
          </w:tcPr>
          <w:p w14:paraId="090F28C5" w14:textId="48010C62" w:rsidR="00060FE7" w:rsidRDefault="00060FE7" w:rsidP="00EC13BD">
            <w:pPr>
              <w:spacing w:line="360" w:lineRule="auto"/>
              <w:rPr>
                <w:rFonts w:ascii="Times New Roman" w:hAnsi="Times New Roman" w:cs="Times New Roman"/>
                <w:b/>
              </w:rPr>
            </w:pPr>
            <w:r>
              <w:rPr>
                <w:rFonts w:ascii="Times New Roman" w:hAnsi="Times New Roman" w:cs="Times New Roman"/>
                <w:b/>
              </w:rPr>
              <w:t>3</w:t>
            </w:r>
            <w:r w:rsidR="00C84397">
              <w:rPr>
                <w:rFonts w:ascii="Times New Roman" w:hAnsi="Times New Roman" w:cs="Times New Roman"/>
                <w:b/>
              </w:rPr>
              <w:t>1</w:t>
            </w:r>
          </w:p>
          <w:p w14:paraId="078345A7" w14:textId="17934D74" w:rsidR="001242C5" w:rsidRPr="0079671E" w:rsidRDefault="001242C5" w:rsidP="00EC13BD">
            <w:pPr>
              <w:spacing w:line="360" w:lineRule="auto"/>
              <w:rPr>
                <w:rFonts w:ascii="Times New Roman" w:hAnsi="Times New Roman" w:cs="Times New Roman"/>
                <w:b/>
              </w:rPr>
            </w:pPr>
            <w:r w:rsidRPr="0079671E">
              <w:rPr>
                <w:rFonts w:ascii="Times New Roman" w:hAnsi="Times New Roman" w:cs="Times New Roman"/>
                <w:b/>
              </w:rPr>
              <w:t>Dec</w:t>
            </w:r>
          </w:p>
        </w:tc>
      </w:tr>
      <w:tr w:rsidR="0079671E" w:rsidRPr="0079671E" w14:paraId="0E928C0B" w14:textId="77777777" w:rsidTr="00EC13BD">
        <w:trPr>
          <w:trHeight w:val="1055"/>
          <w:jc w:val="center"/>
        </w:trPr>
        <w:tc>
          <w:tcPr>
            <w:tcW w:w="1614" w:type="dxa"/>
            <w:tcBorders>
              <w:top w:val="single" w:sz="4" w:space="0" w:color="auto"/>
              <w:left w:val="single" w:sz="4" w:space="0" w:color="auto"/>
              <w:bottom w:val="single" w:sz="4" w:space="0" w:color="auto"/>
              <w:right w:val="single" w:sz="4" w:space="0" w:color="auto"/>
            </w:tcBorders>
            <w:hideMark/>
          </w:tcPr>
          <w:p w14:paraId="5D876F0D" w14:textId="77777777" w:rsidR="001242C5" w:rsidRPr="0079671E" w:rsidRDefault="001242C5" w:rsidP="00EC13BD">
            <w:pPr>
              <w:spacing w:line="360" w:lineRule="auto"/>
              <w:rPr>
                <w:rFonts w:ascii="Times New Roman" w:hAnsi="Times New Roman" w:cs="Times New Roman"/>
              </w:rPr>
            </w:pPr>
            <w:r w:rsidRPr="0079671E">
              <w:rPr>
                <w:rFonts w:ascii="Times New Roman" w:hAnsi="Times New Roman" w:cs="Times New Roman"/>
              </w:rPr>
              <w:t>Schedule, outline, and T2 proposal with response to feedback</w:t>
            </w:r>
          </w:p>
        </w:tc>
        <w:tc>
          <w:tcPr>
            <w:tcW w:w="791"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2FBC24E2" w14:textId="77777777" w:rsidR="001242C5" w:rsidRPr="0079671E" w:rsidRDefault="001242C5" w:rsidP="00EC13BD">
            <w:pPr>
              <w:spacing w:line="360" w:lineRule="auto"/>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5FDFBFCD" w14:textId="77777777" w:rsidR="001242C5" w:rsidRPr="0079671E" w:rsidRDefault="001242C5" w:rsidP="00EC13BD">
            <w:pPr>
              <w:spacing w:line="360" w:lineRule="auto"/>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14:paraId="25CE032D" w14:textId="77777777" w:rsidR="001242C5" w:rsidRPr="0079671E" w:rsidRDefault="001242C5" w:rsidP="00EC13BD">
            <w:pPr>
              <w:spacing w:line="360" w:lineRule="auto"/>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14:paraId="6B5C97CF" w14:textId="77777777" w:rsidR="001242C5" w:rsidRPr="0079671E" w:rsidRDefault="001242C5" w:rsidP="00EC13BD">
            <w:pPr>
              <w:spacing w:line="360" w:lineRule="auto"/>
              <w:rPr>
                <w:rFonts w:ascii="Times New Roman" w:hAnsi="Times New Roman" w:cs="Times New Roman"/>
              </w:rPr>
            </w:pPr>
          </w:p>
        </w:tc>
        <w:tc>
          <w:tcPr>
            <w:tcW w:w="981" w:type="dxa"/>
            <w:tcBorders>
              <w:top w:val="single" w:sz="4" w:space="0" w:color="auto"/>
              <w:left w:val="single" w:sz="4" w:space="0" w:color="auto"/>
              <w:bottom w:val="single" w:sz="4" w:space="0" w:color="auto"/>
              <w:right w:val="single" w:sz="4" w:space="0" w:color="auto"/>
            </w:tcBorders>
          </w:tcPr>
          <w:p w14:paraId="5A38BE75"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tcPr>
          <w:p w14:paraId="4DEF7BD3"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tcPr>
          <w:p w14:paraId="776E2803"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tcPr>
          <w:p w14:paraId="5801FD8A"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tcPr>
          <w:p w14:paraId="5F687A1D"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tcPr>
          <w:p w14:paraId="4621825A" w14:textId="77777777" w:rsidR="001242C5" w:rsidRPr="0079671E" w:rsidRDefault="001242C5" w:rsidP="00EC13BD">
            <w:pPr>
              <w:spacing w:line="360" w:lineRule="auto"/>
              <w:rPr>
                <w:rFonts w:ascii="Times New Roman" w:hAnsi="Times New Roman" w:cs="Times New Roman"/>
              </w:rPr>
            </w:pPr>
          </w:p>
        </w:tc>
      </w:tr>
      <w:tr w:rsidR="0079671E" w:rsidRPr="0079671E" w14:paraId="15AE9DC2" w14:textId="77777777" w:rsidTr="00EC13BD">
        <w:trPr>
          <w:trHeight w:val="686"/>
          <w:jc w:val="center"/>
        </w:trPr>
        <w:tc>
          <w:tcPr>
            <w:tcW w:w="1614" w:type="dxa"/>
            <w:tcBorders>
              <w:top w:val="single" w:sz="4" w:space="0" w:color="auto"/>
              <w:left w:val="single" w:sz="4" w:space="0" w:color="auto"/>
              <w:bottom w:val="single" w:sz="4" w:space="0" w:color="auto"/>
              <w:right w:val="single" w:sz="4" w:space="0" w:color="auto"/>
            </w:tcBorders>
            <w:hideMark/>
          </w:tcPr>
          <w:p w14:paraId="27133134" w14:textId="77777777" w:rsidR="001242C5" w:rsidRPr="0079671E" w:rsidRDefault="001242C5" w:rsidP="00EC13BD">
            <w:pPr>
              <w:spacing w:line="360" w:lineRule="auto"/>
              <w:rPr>
                <w:rFonts w:ascii="Times New Roman" w:hAnsi="Times New Roman" w:cs="Times New Roman"/>
              </w:rPr>
            </w:pPr>
            <w:r w:rsidRPr="0079671E">
              <w:rPr>
                <w:rFonts w:ascii="Times New Roman" w:hAnsi="Times New Roman" w:cs="Times New Roman"/>
              </w:rPr>
              <w:t>Questionnaire Design</w:t>
            </w:r>
          </w:p>
        </w:tc>
        <w:tc>
          <w:tcPr>
            <w:tcW w:w="791" w:type="dxa"/>
            <w:tcBorders>
              <w:top w:val="single" w:sz="4" w:space="0" w:color="auto"/>
              <w:left w:val="single" w:sz="4" w:space="0" w:color="auto"/>
              <w:bottom w:val="single" w:sz="4" w:space="0" w:color="auto"/>
              <w:right w:val="single" w:sz="4" w:space="0" w:color="auto"/>
            </w:tcBorders>
          </w:tcPr>
          <w:p w14:paraId="26535C01" w14:textId="77777777" w:rsidR="001242C5" w:rsidRPr="0079671E" w:rsidRDefault="001242C5" w:rsidP="00EC13BD">
            <w:pPr>
              <w:spacing w:line="360" w:lineRule="auto"/>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00B0F0"/>
          </w:tcPr>
          <w:p w14:paraId="66FD4A1C" w14:textId="77777777" w:rsidR="001242C5" w:rsidRPr="0079671E" w:rsidRDefault="001242C5" w:rsidP="00EC13BD">
            <w:pPr>
              <w:spacing w:line="360" w:lineRule="auto"/>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shd w:val="clear" w:color="auto" w:fill="00B0F0"/>
          </w:tcPr>
          <w:p w14:paraId="1E10F368" w14:textId="77777777" w:rsidR="001242C5" w:rsidRPr="0079671E" w:rsidRDefault="001242C5" w:rsidP="00EC13BD">
            <w:pPr>
              <w:spacing w:line="360" w:lineRule="auto"/>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14:paraId="0B56B174" w14:textId="77777777" w:rsidR="001242C5" w:rsidRPr="0079671E" w:rsidRDefault="001242C5" w:rsidP="00EC13BD">
            <w:pPr>
              <w:spacing w:line="360" w:lineRule="auto"/>
              <w:rPr>
                <w:rFonts w:ascii="Times New Roman" w:hAnsi="Times New Roman" w:cs="Times New Roman"/>
              </w:rPr>
            </w:pPr>
          </w:p>
        </w:tc>
        <w:tc>
          <w:tcPr>
            <w:tcW w:w="981" w:type="dxa"/>
            <w:tcBorders>
              <w:top w:val="single" w:sz="4" w:space="0" w:color="auto"/>
              <w:left w:val="single" w:sz="4" w:space="0" w:color="auto"/>
              <w:bottom w:val="single" w:sz="4" w:space="0" w:color="auto"/>
              <w:right w:val="single" w:sz="4" w:space="0" w:color="auto"/>
            </w:tcBorders>
          </w:tcPr>
          <w:p w14:paraId="17E26C5C"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tcPr>
          <w:p w14:paraId="6463C842"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tcPr>
          <w:p w14:paraId="630666B7"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tcPr>
          <w:p w14:paraId="079F530D"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tcPr>
          <w:p w14:paraId="0641C1AA"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tcPr>
          <w:p w14:paraId="23AF431E" w14:textId="77777777" w:rsidR="001242C5" w:rsidRPr="0079671E" w:rsidRDefault="001242C5" w:rsidP="00EC13BD">
            <w:pPr>
              <w:spacing w:line="360" w:lineRule="auto"/>
              <w:rPr>
                <w:rFonts w:ascii="Times New Roman" w:hAnsi="Times New Roman" w:cs="Times New Roman"/>
              </w:rPr>
            </w:pPr>
          </w:p>
        </w:tc>
      </w:tr>
      <w:tr w:rsidR="0079671E" w:rsidRPr="0079671E" w14:paraId="10C44B57" w14:textId="77777777" w:rsidTr="00EC13BD">
        <w:trPr>
          <w:trHeight w:val="686"/>
          <w:jc w:val="center"/>
        </w:trPr>
        <w:tc>
          <w:tcPr>
            <w:tcW w:w="1614" w:type="dxa"/>
            <w:tcBorders>
              <w:top w:val="single" w:sz="4" w:space="0" w:color="auto"/>
              <w:left w:val="single" w:sz="4" w:space="0" w:color="auto"/>
              <w:bottom w:val="single" w:sz="4" w:space="0" w:color="auto"/>
              <w:right w:val="single" w:sz="4" w:space="0" w:color="auto"/>
            </w:tcBorders>
            <w:hideMark/>
          </w:tcPr>
          <w:p w14:paraId="66E6D65E" w14:textId="77777777" w:rsidR="001242C5" w:rsidRPr="0079671E" w:rsidRDefault="001242C5" w:rsidP="00EC13BD">
            <w:pPr>
              <w:spacing w:line="360" w:lineRule="auto"/>
              <w:rPr>
                <w:rFonts w:ascii="Times New Roman" w:hAnsi="Times New Roman" w:cs="Times New Roman"/>
              </w:rPr>
            </w:pPr>
            <w:r w:rsidRPr="0079671E">
              <w:rPr>
                <w:rFonts w:ascii="Times New Roman" w:hAnsi="Times New Roman" w:cs="Times New Roman"/>
              </w:rPr>
              <w:t>Collected   Dataset</w:t>
            </w:r>
          </w:p>
        </w:tc>
        <w:tc>
          <w:tcPr>
            <w:tcW w:w="791" w:type="dxa"/>
            <w:tcBorders>
              <w:top w:val="single" w:sz="4" w:space="0" w:color="auto"/>
              <w:left w:val="single" w:sz="4" w:space="0" w:color="auto"/>
              <w:bottom w:val="single" w:sz="4" w:space="0" w:color="auto"/>
              <w:right w:val="single" w:sz="4" w:space="0" w:color="auto"/>
            </w:tcBorders>
          </w:tcPr>
          <w:p w14:paraId="40BACB82" w14:textId="77777777" w:rsidR="001242C5" w:rsidRPr="0079671E" w:rsidRDefault="001242C5" w:rsidP="00EC13BD">
            <w:pPr>
              <w:spacing w:line="360" w:lineRule="auto"/>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14:paraId="591E21A0" w14:textId="77777777" w:rsidR="001242C5" w:rsidRPr="0079671E" w:rsidRDefault="001242C5" w:rsidP="00EC13BD">
            <w:pPr>
              <w:spacing w:line="360" w:lineRule="auto"/>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shd w:val="clear" w:color="auto" w:fill="FFC000"/>
          </w:tcPr>
          <w:p w14:paraId="73FCEA70" w14:textId="77777777" w:rsidR="001242C5" w:rsidRPr="0079671E" w:rsidRDefault="001242C5" w:rsidP="00EC13BD">
            <w:pPr>
              <w:spacing w:line="360" w:lineRule="auto"/>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FFC000"/>
          </w:tcPr>
          <w:p w14:paraId="48BAB96E" w14:textId="77777777" w:rsidR="001242C5" w:rsidRPr="0079671E" w:rsidRDefault="001242C5" w:rsidP="00EC13BD">
            <w:pPr>
              <w:spacing w:line="360" w:lineRule="auto"/>
              <w:rPr>
                <w:rFonts w:ascii="Times New Roman" w:hAnsi="Times New Roman" w:cs="Times New Roman"/>
              </w:rPr>
            </w:pPr>
          </w:p>
        </w:tc>
        <w:tc>
          <w:tcPr>
            <w:tcW w:w="981" w:type="dxa"/>
            <w:tcBorders>
              <w:top w:val="single" w:sz="4" w:space="0" w:color="auto"/>
              <w:left w:val="single" w:sz="4" w:space="0" w:color="auto"/>
              <w:bottom w:val="single" w:sz="4" w:space="0" w:color="auto"/>
              <w:right w:val="single" w:sz="4" w:space="0" w:color="auto"/>
            </w:tcBorders>
            <w:shd w:val="clear" w:color="auto" w:fill="FFC000"/>
          </w:tcPr>
          <w:p w14:paraId="3E689CC8"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tcPr>
          <w:p w14:paraId="4E538D1B"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tcPr>
          <w:p w14:paraId="76592696"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tcPr>
          <w:p w14:paraId="552A4A44"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tcPr>
          <w:p w14:paraId="5270039F"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tcPr>
          <w:p w14:paraId="2E47BA56" w14:textId="77777777" w:rsidR="001242C5" w:rsidRPr="0079671E" w:rsidRDefault="001242C5" w:rsidP="00EC13BD">
            <w:pPr>
              <w:spacing w:line="360" w:lineRule="auto"/>
              <w:rPr>
                <w:rFonts w:ascii="Times New Roman" w:hAnsi="Times New Roman" w:cs="Times New Roman"/>
              </w:rPr>
            </w:pPr>
          </w:p>
        </w:tc>
      </w:tr>
      <w:tr w:rsidR="0079671E" w:rsidRPr="0079671E" w14:paraId="23D50D63" w14:textId="77777777" w:rsidTr="00EC13BD">
        <w:trPr>
          <w:trHeight w:val="686"/>
          <w:jc w:val="center"/>
        </w:trPr>
        <w:tc>
          <w:tcPr>
            <w:tcW w:w="1614" w:type="dxa"/>
            <w:tcBorders>
              <w:top w:val="single" w:sz="4" w:space="0" w:color="auto"/>
              <w:left w:val="single" w:sz="4" w:space="0" w:color="auto"/>
              <w:bottom w:val="single" w:sz="4" w:space="0" w:color="auto"/>
              <w:right w:val="single" w:sz="4" w:space="0" w:color="auto"/>
            </w:tcBorders>
            <w:hideMark/>
          </w:tcPr>
          <w:p w14:paraId="558AF0C4" w14:textId="77777777" w:rsidR="001242C5" w:rsidRPr="0079671E" w:rsidRDefault="001242C5" w:rsidP="00EC13BD">
            <w:pPr>
              <w:spacing w:line="360" w:lineRule="auto"/>
              <w:rPr>
                <w:rFonts w:ascii="Times New Roman" w:hAnsi="Times New Roman" w:cs="Times New Roman"/>
              </w:rPr>
            </w:pPr>
            <w:r w:rsidRPr="0079671E">
              <w:rPr>
                <w:rFonts w:ascii="Times New Roman" w:hAnsi="Times New Roman" w:cs="Times New Roman"/>
              </w:rPr>
              <w:t>Data Analysis</w:t>
            </w:r>
          </w:p>
        </w:tc>
        <w:tc>
          <w:tcPr>
            <w:tcW w:w="791" w:type="dxa"/>
            <w:tcBorders>
              <w:top w:val="single" w:sz="4" w:space="0" w:color="auto"/>
              <w:left w:val="single" w:sz="4" w:space="0" w:color="auto"/>
              <w:bottom w:val="single" w:sz="4" w:space="0" w:color="auto"/>
              <w:right w:val="single" w:sz="4" w:space="0" w:color="auto"/>
            </w:tcBorders>
          </w:tcPr>
          <w:p w14:paraId="4E4376D4" w14:textId="77777777" w:rsidR="001242C5" w:rsidRPr="0079671E" w:rsidRDefault="001242C5" w:rsidP="00EC13BD">
            <w:pPr>
              <w:spacing w:line="360" w:lineRule="auto"/>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14:paraId="0D3284E0" w14:textId="77777777" w:rsidR="001242C5" w:rsidRPr="0079671E" w:rsidRDefault="001242C5" w:rsidP="00EC13BD">
            <w:pPr>
              <w:spacing w:line="360" w:lineRule="auto"/>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14:paraId="66204164" w14:textId="77777777" w:rsidR="001242C5" w:rsidRPr="0079671E" w:rsidRDefault="001242C5" w:rsidP="00EC13BD">
            <w:pPr>
              <w:spacing w:line="360" w:lineRule="auto"/>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E79861F" w14:textId="77777777" w:rsidR="001242C5" w:rsidRPr="0079671E" w:rsidRDefault="001242C5" w:rsidP="00EC13BD">
            <w:pPr>
              <w:spacing w:line="360" w:lineRule="auto"/>
              <w:rPr>
                <w:rFonts w:ascii="Times New Roman" w:hAnsi="Times New Roman" w:cs="Times New Roman"/>
              </w:rPr>
            </w:pPr>
          </w:p>
        </w:tc>
        <w:tc>
          <w:tcPr>
            <w:tcW w:w="981" w:type="dxa"/>
            <w:tcBorders>
              <w:top w:val="single" w:sz="4" w:space="0" w:color="auto"/>
              <w:left w:val="single" w:sz="4" w:space="0" w:color="auto"/>
              <w:bottom w:val="single" w:sz="4" w:space="0" w:color="auto"/>
              <w:right w:val="single" w:sz="4" w:space="0" w:color="auto"/>
            </w:tcBorders>
            <w:shd w:val="clear" w:color="auto" w:fill="227ACB"/>
          </w:tcPr>
          <w:p w14:paraId="171B4994"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shd w:val="clear" w:color="auto" w:fill="227ACB"/>
          </w:tcPr>
          <w:p w14:paraId="0CE25F0D"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shd w:val="clear" w:color="auto" w:fill="227ACB"/>
          </w:tcPr>
          <w:p w14:paraId="6365369C"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tcPr>
          <w:p w14:paraId="3CECE40D"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tcPr>
          <w:p w14:paraId="66F59758"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tcPr>
          <w:p w14:paraId="76BBF5E3" w14:textId="77777777" w:rsidR="001242C5" w:rsidRPr="0079671E" w:rsidRDefault="001242C5" w:rsidP="00EC13BD">
            <w:pPr>
              <w:spacing w:line="360" w:lineRule="auto"/>
              <w:rPr>
                <w:rFonts w:ascii="Times New Roman" w:hAnsi="Times New Roman" w:cs="Times New Roman"/>
              </w:rPr>
            </w:pPr>
          </w:p>
        </w:tc>
      </w:tr>
      <w:tr w:rsidR="0079671E" w:rsidRPr="0079671E" w14:paraId="1F4697CB" w14:textId="77777777" w:rsidTr="00EC13BD">
        <w:trPr>
          <w:trHeight w:val="666"/>
          <w:jc w:val="center"/>
        </w:trPr>
        <w:tc>
          <w:tcPr>
            <w:tcW w:w="1614" w:type="dxa"/>
            <w:tcBorders>
              <w:top w:val="single" w:sz="4" w:space="0" w:color="auto"/>
              <w:left w:val="single" w:sz="4" w:space="0" w:color="auto"/>
              <w:bottom w:val="single" w:sz="4" w:space="0" w:color="auto"/>
              <w:right w:val="single" w:sz="4" w:space="0" w:color="auto"/>
            </w:tcBorders>
            <w:hideMark/>
          </w:tcPr>
          <w:p w14:paraId="3F6F559F" w14:textId="77777777" w:rsidR="001242C5" w:rsidRPr="0079671E" w:rsidRDefault="001242C5" w:rsidP="00EC13BD">
            <w:pPr>
              <w:spacing w:line="360" w:lineRule="auto"/>
              <w:rPr>
                <w:rFonts w:ascii="Times New Roman" w:hAnsi="Times New Roman" w:cs="Times New Roman"/>
              </w:rPr>
            </w:pPr>
            <w:r w:rsidRPr="0079671E">
              <w:rPr>
                <w:rFonts w:ascii="Times New Roman" w:hAnsi="Times New Roman" w:cs="Times New Roman"/>
              </w:rPr>
              <w:t>Final Draft</w:t>
            </w:r>
          </w:p>
        </w:tc>
        <w:tc>
          <w:tcPr>
            <w:tcW w:w="791" w:type="dxa"/>
            <w:tcBorders>
              <w:top w:val="single" w:sz="4" w:space="0" w:color="auto"/>
              <w:left w:val="single" w:sz="4" w:space="0" w:color="auto"/>
              <w:bottom w:val="single" w:sz="4" w:space="0" w:color="auto"/>
              <w:right w:val="single" w:sz="4" w:space="0" w:color="auto"/>
            </w:tcBorders>
          </w:tcPr>
          <w:p w14:paraId="2D34999E" w14:textId="77777777" w:rsidR="001242C5" w:rsidRPr="0079671E" w:rsidRDefault="001242C5" w:rsidP="00EC13BD">
            <w:pPr>
              <w:spacing w:line="360" w:lineRule="auto"/>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14:paraId="55F6089B" w14:textId="77777777" w:rsidR="001242C5" w:rsidRPr="0079671E" w:rsidRDefault="001242C5" w:rsidP="00EC13BD">
            <w:pPr>
              <w:spacing w:line="360" w:lineRule="auto"/>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14:paraId="5AB503B7" w14:textId="77777777" w:rsidR="001242C5" w:rsidRPr="0079671E" w:rsidRDefault="001242C5" w:rsidP="00EC13BD">
            <w:pPr>
              <w:spacing w:line="360" w:lineRule="auto"/>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14:paraId="6D5C626A" w14:textId="77777777" w:rsidR="001242C5" w:rsidRPr="0079671E" w:rsidRDefault="001242C5" w:rsidP="00EC13BD">
            <w:pPr>
              <w:spacing w:line="360" w:lineRule="auto"/>
              <w:rPr>
                <w:rFonts w:ascii="Times New Roman" w:hAnsi="Times New Roman" w:cs="Times New Roman"/>
              </w:rPr>
            </w:pPr>
          </w:p>
        </w:tc>
        <w:tc>
          <w:tcPr>
            <w:tcW w:w="981" w:type="dxa"/>
            <w:tcBorders>
              <w:top w:val="single" w:sz="4" w:space="0" w:color="auto"/>
              <w:left w:val="single" w:sz="4" w:space="0" w:color="auto"/>
              <w:bottom w:val="single" w:sz="4" w:space="0" w:color="auto"/>
              <w:right w:val="single" w:sz="4" w:space="0" w:color="auto"/>
            </w:tcBorders>
          </w:tcPr>
          <w:p w14:paraId="0C385BAC"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tcPr>
          <w:p w14:paraId="69217CF8"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shd w:val="clear" w:color="auto" w:fill="6373BA"/>
          </w:tcPr>
          <w:p w14:paraId="44C42BBB"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shd w:val="clear" w:color="auto" w:fill="6373BA"/>
          </w:tcPr>
          <w:p w14:paraId="34CE8584"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shd w:val="clear" w:color="auto" w:fill="FFFFFF" w:themeFill="background1"/>
          </w:tcPr>
          <w:p w14:paraId="71E4F7F6"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shd w:val="clear" w:color="auto" w:fill="FFFFFF" w:themeFill="background1"/>
          </w:tcPr>
          <w:p w14:paraId="78097E7E" w14:textId="77777777" w:rsidR="001242C5" w:rsidRPr="0079671E" w:rsidRDefault="001242C5" w:rsidP="00EC13BD">
            <w:pPr>
              <w:spacing w:line="360" w:lineRule="auto"/>
              <w:rPr>
                <w:rFonts w:ascii="Times New Roman" w:hAnsi="Times New Roman" w:cs="Times New Roman"/>
              </w:rPr>
            </w:pPr>
          </w:p>
        </w:tc>
      </w:tr>
      <w:tr w:rsidR="0079671E" w:rsidRPr="0079671E" w14:paraId="402591CB" w14:textId="77777777" w:rsidTr="00EC13BD">
        <w:trPr>
          <w:trHeight w:val="666"/>
          <w:jc w:val="center"/>
        </w:trPr>
        <w:tc>
          <w:tcPr>
            <w:tcW w:w="1614" w:type="dxa"/>
            <w:tcBorders>
              <w:top w:val="single" w:sz="4" w:space="0" w:color="auto"/>
              <w:left w:val="single" w:sz="4" w:space="0" w:color="auto"/>
              <w:bottom w:val="single" w:sz="4" w:space="0" w:color="auto"/>
              <w:right w:val="single" w:sz="4" w:space="0" w:color="auto"/>
            </w:tcBorders>
            <w:hideMark/>
          </w:tcPr>
          <w:p w14:paraId="723A0F80" w14:textId="77777777" w:rsidR="001242C5" w:rsidRPr="0079671E" w:rsidRDefault="001242C5" w:rsidP="00EC13BD">
            <w:pPr>
              <w:spacing w:line="360" w:lineRule="auto"/>
              <w:rPr>
                <w:rFonts w:ascii="Times New Roman" w:hAnsi="Times New Roman" w:cs="Times New Roman"/>
              </w:rPr>
            </w:pPr>
            <w:r w:rsidRPr="0079671E">
              <w:rPr>
                <w:rFonts w:ascii="Times New Roman" w:hAnsi="Times New Roman" w:cs="Times New Roman"/>
              </w:rPr>
              <w:t>Submission</w:t>
            </w:r>
          </w:p>
        </w:tc>
        <w:tc>
          <w:tcPr>
            <w:tcW w:w="791" w:type="dxa"/>
            <w:tcBorders>
              <w:top w:val="single" w:sz="4" w:space="0" w:color="auto"/>
              <w:left w:val="single" w:sz="4" w:space="0" w:color="auto"/>
              <w:bottom w:val="single" w:sz="4" w:space="0" w:color="auto"/>
              <w:right w:val="single" w:sz="4" w:space="0" w:color="auto"/>
            </w:tcBorders>
          </w:tcPr>
          <w:p w14:paraId="387189A7" w14:textId="77777777" w:rsidR="001242C5" w:rsidRPr="0079671E" w:rsidRDefault="001242C5" w:rsidP="00EC13BD">
            <w:pPr>
              <w:spacing w:line="360" w:lineRule="auto"/>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14:paraId="76BA91B9" w14:textId="77777777" w:rsidR="001242C5" w:rsidRPr="0079671E" w:rsidRDefault="001242C5" w:rsidP="00EC13BD">
            <w:pPr>
              <w:spacing w:line="360" w:lineRule="auto"/>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14:paraId="6E75600A" w14:textId="77777777" w:rsidR="001242C5" w:rsidRPr="0079671E" w:rsidRDefault="001242C5" w:rsidP="00EC13BD">
            <w:pPr>
              <w:spacing w:line="360" w:lineRule="auto"/>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14:paraId="27F246F6" w14:textId="77777777" w:rsidR="001242C5" w:rsidRPr="0079671E" w:rsidRDefault="001242C5" w:rsidP="00EC13BD">
            <w:pPr>
              <w:spacing w:line="360" w:lineRule="auto"/>
              <w:rPr>
                <w:rFonts w:ascii="Times New Roman" w:hAnsi="Times New Roman" w:cs="Times New Roman"/>
              </w:rPr>
            </w:pPr>
          </w:p>
        </w:tc>
        <w:tc>
          <w:tcPr>
            <w:tcW w:w="981" w:type="dxa"/>
            <w:tcBorders>
              <w:top w:val="single" w:sz="4" w:space="0" w:color="auto"/>
              <w:left w:val="single" w:sz="4" w:space="0" w:color="auto"/>
              <w:bottom w:val="single" w:sz="4" w:space="0" w:color="auto"/>
              <w:right w:val="single" w:sz="4" w:space="0" w:color="auto"/>
            </w:tcBorders>
          </w:tcPr>
          <w:p w14:paraId="1499116E"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tcPr>
          <w:p w14:paraId="4F3E5611"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tcPr>
          <w:p w14:paraId="2578B15B"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tcPr>
          <w:p w14:paraId="2238A81B"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shd w:val="clear" w:color="auto" w:fill="29B95C"/>
          </w:tcPr>
          <w:p w14:paraId="7295E88D" w14:textId="77777777" w:rsidR="001242C5" w:rsidRPr="0079671E" w:rsidRDefault="001242C5" w:rsidP="00EC13BD">
            <w:pPr>
              <w:spacing w:line="360" w:lineRule="auto"/>
              <w:rPr>
                <w:rFonts w:ascii="Times New Roman" w:hAnsi="Times New Roman" w:cs="Times New Roman"/>
              </w:rPr>
            </w:pPr>
          </w:p>
        </w:tc>
        <w:tc>
          <w:tcPr>
            <w:tcW w:w="878" w:type="dxa"/>
            <w:tcBorders>
              <w:top w:val="single" w:sz="4" w:space="0" w:color="auto"/>
              <w:left w:val="single" w:sz="4" w:space="0" w:color="auto"/>
              <w:bottom w:val="single" w:sz="4" w:space="0" w:color="auto"/>
              <w:right w:val="single" w:sz="4" w:space="0" w:color="auto"/>
            </w:tcBorders>
            <w:shd w:val="clear" w:color="auto" w:fill="29B95C"/>
          </w:tcPr>
          <w:p w14:paraId="7C0753C4" w14:textId="77777777" w:rsidR="001242C5" w:rsidRPr="0079671E" w:rsidRDefault="001242C5" w:rsidP="00EC13BD">
            <w:pPr>
              <w:spacing w:line="360" w:lineRule="auto"/>
              <w:rPr>
                <w:rFonts w:ascii="Times New Roman" w:hAnsi="Times New Roman" w:cs="Times New Roman"/>
              </w:rPr>
            </w:pPr>
          </w:p>
        </w:tc>
      </w:tr>
    </w:tbl>
    <w:p w14:paraId="7C5701DE" w14:textId="77777777" w:rsidR="001242C5" w:rsidRPr="0079671E" w:rsidRDefault="001242C5" w:rsidP="001242C5">
      <w:pPr>
        <w:spacing w:line="360" w:lineRule="auto"/>
        <w:jc w:val="both"/>
        <w:rPr>
          <w:rFonts w:ascii="Times New Roman" w:hAnsi="Times New Roman" w:cs="Times New Roman"/>
          <w:sz w:val="24"/>
          <w:szCs w:val="24"/>
        </w:rPr>
      </w:pPr>
    </w:p>
    <w:p w14:paraId="30EF9BC8" w14:textId="77777777" w:rsidR="006142D5" w:rsidRPr="0079671E" w:rsidRDefault="00311066">
      <w:pPr>
        <w:rPr>
          <w:rFonts w:ascii="Times New Roman" w:eastAsiaTheme="majorEastAsia" w:hAnsi="Times New Roman" w:cs="Times New Roman"/>
          <w:b/>
          <w:bCs/>
          <w:sz w:val="24"/>
          <w:szCs w:val="24"/>
        </w:rPr>
      </w:pPr>
      <w:r w:rsidRPr="0079671E">
        <w:rPr>
          <w:rFonts w:ascii="Times New Roman" w:hAnsi="Times New Roman" w:cs="Times New Roman"/>
          <w:sz w:val="24"/>
          <w:szCs w:val="24"/>
        </w:rPr>
        <w:br w:type="page"/>
      </w:r>
    </w:p>
    <w:p w14:paraId="7338247D" w14:textId="77777777" w:rsidR="00E170B2" w:rsidRPr="0079671E" w:rsidRDefault="00311066" w:rsidP="00044791">
      <w:pPr>
        <w:pStyle w:val="Heading1"/>
        <w:spacing w:line="360" w:lineRule="auto"/>
        <w:jc w:val="both"/>
        <w:rPr>
          <w:rFonts w:ascii="Times New Roman" w:hAnsi="Times New Roman" w:cs="Times New Roman"/>
          <w:color w:val="auto"/>
          <w:sz w:val="24"/>
          <w:szCs w:val="24"/>
        </w:rPr>
      </w:pPr>
      <w:bookmarkStart w:id="42" w:name="_Toc154479579"/>
      <w:r w:rsidRPr="0079671E">
        <w:rPr>
          <w:rFonts w:ascii="Times New Roman" w:hAnsi="Times New Roman" w:cs="Times New Roman"/>
          <w:color w:val="auto"/>
          <w:sz w:val="24"/>
          <w:szCs w:val="24"/>
        </w:rPr>
        <w:t>References</w:t>
      </w:r>
      <w:bookmarkEnd w:id="42"/>
      <w:r w:rsidRPr="0079671E">
        <w:rPr>
          <w:rFonts w:ascii="Times New Roman" w:hAnsi="Times New Roman" w:cs="Times New Roman"/>
          <w:color w:val="auto"/>
          <w:sz w:val="24"/>
          <w:szCs w:val="24"/>
        </w:rPr>
        <w:t xml:space="preserve"> </w:t>
      </w:r>
    </w:p>
    <w:p w14:paraId="4BDCD1A3" w14:textId="77777777" w:rsidR="009868DC" w:rsidRPr="0079671E" w:rsidRDefault="009868DC" w:rsidP="009868DC">
      <w:pPr>
        <w:spacing w:before="100" w:beforeAutospacing="1" w:after="100" w:afterAutospacing="1" w:line="360" w:lineRule="auto"/>
        <w:jc w:val="both"/>
        <w:rPr>
          <w:rFonts w:ascii="Times New Roman" w:eastAsia="Times New Roman" w:hAnsi="Times New Roman" w:cs="Times New Roman"/>
          <w:b/>
          <w:i/>
          <w:sz w:val="24"/>
          <w:szCs w:val="24"/>
        </w:rPr>
      </w:pPr>
      <w:r w:rsidRPr="0079671E">
        <w:rPr>
          <w:rFonts w:ascii="Times New Roman" w:eastAsia="Times New Roman" w:hAnsi="Times New Roman" w:cs="Times New Roman"/>
          <w:b/>
          <w:i/>
          <w:sz w:val="24"/>
          <w:szCs w:val="24"/>
        </w:rPr>
        <w:t>Journal</w:t>
      </w:r>
    </w:p>
    <w:p w14:paraId="7163285D" w14:textId="169112A8" w:rsidR="00C64710" w:rsidRPr="0079671E" w:rsidRDefault="00C64710" w:rsidP="0073198E">
      <w:pPr>
        <w:spacing w:before="100" w:beforeAutospacing="1" w:after="100" w:afterAutospacing="1" w:line="360" w:lineRule="auto"/>
        <w:jc w:val="both"/>
        <w:rPr>
          <w:rFonts w:ascii="Times New Roman" w:eastAsia="Times New Roman" w:hAnsi="Times New Roman" w:cs="Times New Roman"/>
          <w:sz w:val="24"/>
          <w:szCs w:val="24"/>
        </w:rPr>
      </w:pPr>
      <w:r w:rsidRPr="0079671E">
        <w:rPr>
          <w:rFonts w:ascii="Times New Roman" w:eastAsia="Times New Roman" w:hAnsi="Times New Roman" w:cs="Times New Roman"/>
          <w:sz w:val="24"/>
          <w:szCs w:val="24"/>
        </w:rPr>
        <w:t>Al-</w:t>
      </w:r>
      <w:proofErr w:type="spellStart"/>
      <w:r w:rsidRPr="0079671E">
        <w:rPr>
          <w:rFonts w:ascii="Times New Roman" w:eastAsia="Times New Roman" w:hAnsi="Times New Roman" w:cs="Times New Roman"/>
          <w:sz w:val="24"/>
          <w:szCs w:val="24"/>
        </w:rPr>
        <w:t>Swidi</w:t>
      </w:r>
      <w:proofErr w:type="spellEnd"/>
      <w:r w:rsidRPr="0079671E">
        <w:rPr>
          <w:rFonts w:ascii="Times New Roman" w:eastAsia="Times New Roman" w:hAnsi="Times New Roman" w:cs="Times New Roman"/>
          <w:sz w:val="24"/>
          <w:szCs w:val="24"/>
        </w:rPr>
        <w:t xml:space="preserve">, A.K., </w:t>
      </w:r>
      <w:proofErr w:type="spellStart"/>
      <w:r w:rsidRPr="0079671E">
        <w:rPr>
          <w:rFonts w:ascii="Times New Roman" w:eastAsia="Times New Roman" w:hAnsi="Times New Roman" w:cs="Times New Roman"/>
          <w:sz w:val="24"/>
          <w:szCs w:val="24"/>
        </w:rPr>
        <w:t>Gelaidan</w:t>
      </w:r>
      <w:proofErr w:type="spellEnd"/>
      <w:r w:rsidRPr="0079671E">
        <w:rPr>
          <w:rFonts w:ascii="Times New Roman" w:eastAsia="Times New Roman" w:hAnsi="Times New Roman" w:cs="Times New Roman"/>
          <w:sz w:val="24"/>
          <w:szCs w:val="24"/>
        </w:rPr>
        <w:t xml:space="preserve">, H.M. and Saleh, R.M., (2021) The joint impact of green human resource management, leadership and organizational culture on employees’ green </w:t>
      </w:r>
      <w:proofErr w:type="spellStart"/>
      <w:r w:rsidRPr="0079671E">
        <w:rPr>
          <w:rFonts w:ascii="Times New Roman" w:eastAsia="Times New Roman" w:hAnsi="Times New Roman" w:cs="Times New Roman"/>
          <w:sz w:val="24"/>
          <w:szCs w:val="24"/>
        </w:rPr>
        <w:t>behaviour</w:t>
      </w:r>
      <w:proofErr w:type="spellEnd"/>
      <w:r w:rsidRPr="0079671E">
        <w:rPr>
          <w:rFonts w:ascii="Times New Roman" w:eastAsia="Times New Roman" w:hAnsi="Times New Roman" w:cs="Times New Roman"/>
          <w:sz w:val="24"/>
          <w:szCs w:val="24"/>
        </w:rPr>
        <w:t xml:space="preserve"> and </w:t>
      </w:r>
      <w:proofErr w:type="spellStart"/>
      <w:r w:rsidRPr="0079671E">
        <w:rPr>
          <w:rFonts w:ascii="Times New Roman" w:eastAsia="Times New Roman" w:hAnsi="Times New Roman" w:cs="Times New Roman"/>
          <w:sz w:val="24"/>
          <w:szCs w:val="24"/>
        </w:rPr>
        <w:t>organisational</w:t>
      </w:r>
      <w:proofErr w:type="spellEnd"/>
      <w:r w:rsidRPr="0079671E">
        <w:rPr>
          <w:rFonts w:ascii="Times New Roman" w:eastAsia="Times New Roman" w:hAnsi="Times New Roman" w:cs="Times New Roman"/>
          <w:sz w:val="24"/>
          <w:szCs w:val="24"/>
        </w:rPr>
        <w:t xml:space="preserve"> environmental performance. Journal of Cleaner Production, 316, p.128112.</w:t>
      </w:r>
      <w:r w:rsidR="00985FCF" w:rsidRPr="0079671E">
        <w:rPr>
          <w:rFonts w:ascii="Times New Roman" w:eastAsia="Times New Roman" w:hAnsi="Times New Roman" w:cs="Times New Roman"/>
          <w:sz w:val="24"/>
          <w:szCs w:val="24"/>
        </w:rPr>
        <w:t xml:space="preserve"> </w:t>
      </w:r>
    </w:p>
    <w:p w14:paraId="041062F0" w14:textId="56857871" w:rsidR="00C64710" w:rsidRPr="0079671E" w:rsidRDefault="00C64710" w:rsidP="0073198E">
      <w:pPr>
        <w:spacing w:before="100" w:beforeAutospacing="1" w:after="100" w:afterAutospacing="1" w:line="360" w:lineRule="auto"/>
        <w:jc w:val="both"/>
        <w:rPr>
          <w:rFonts w:ascii="Times New Roman" w:eastAsia="Times New Roman" w:hAnsi="Times New Roman" w:cs="Times New Roman"/>
          <w:sz w:val="24"/>
          <w:szCs w:val="24"/>
        </w:rPr>
      </w:pPr>
      <w:r w:rsidRPr="0079671E">
        <w:rPr>
          <w:rFonts w:ascii="Times New Roman" w:eastAsia="Times New Roman" w:hAnsi="Times New Roman" w:cs="Times New Roman"/>
          <w:sz w:val="24"/>
          <w:szCs w:val="24"/>
        </w:rPr>
        <w:t xml:space="preserve">Antoni, D., Jie, F. and </w:t>
      </w:r>
      <w:proofErr w:type="spellStart"/>
      <w:r w:rsidRPr="0079671E">
        <w:rPr>
          <w:rFonts w:ascii="Times New Roman" w:eastAsia="Times New Roman" w:hAnsi="Times New Roman" w:cs="Times New Roman"/>
          <w:sz w:val="24"/>
          <w:szCs w:val="24"/>
        </w:rPr>
        <w:t>Abareshi</w:t>
      </w:r>
      <w:proofErr w:type="spellEnd"/>
      <w:r w:rsidRPr="0079671E">
        <w:rPr>
          <w:rFonts w:ascii="Times New Roman" w:eastAsia="Times New Roman" w:hAnsi="Times New Roman" w:cs="Times New Roman"/>
          <w:sz w:val="24"/>
          <w:szCs w:val="24"/>
        </w:rPr>
        <w:t>, A., (2020) Critical factors in information technology capability for enhancing firm's environmental performance: the case of Indonesian ICT sector. International Journal of Agile Systems and Management, 13(2), pp.159-181</w:t>
      </w:r>
      <w:r w:rsidR="00985FCF" w:rsidRPr="0079671E">
        <w:rPr>
          <w:rFonts w:ascii="Times New Roman" w:eastAsia="Times New Roman" w:hAnsi="Times New Roman" w:cs="Times New Roman"/>
          <w:sz w:val="24"/>
          <w:szCs w:val="24"/>
        </w:rPr>
        <w:t xml:space="preserve"> </w:t>
      </w:r>
    </w:p>
    <w:p w14:paraId="03B03B14" w14:textId="596A76D8" w:rsidR="00985FCF" w:rsidRPr="00BD4B41" w:rsidRDefault="00C64710" w:rsidP="0073198E">
      <w:pPr>
        <w:spacing w:before="100" w:beforeAutospacing="1" w:after="100" w:afterAutospacing="1" w:line="360" w:lineRule="auto"/>
        <w:jc w:val="both"/>
        <w:rPr>
          <w:rFonts w:ascii="Times New Roman" w:eastAsia="Times New Roman" w:hAnsi="Times New Roman" w:cs="Times New Roman"/>
          <w:color w:val="000000"/>
          <w:sz w:val="24"/>
          <w:szCs w:val="24"/>
        </w:rPr>
      </w:pPr>
      <w:r w:rsidRPr="0079671E">
        <w:rPr>
          <w:rFonts w:ascii="Times New Roman" w:eastAsia="Times New Roman" w:hAnsi="Times New Roman" w:cs="Times New Roman"/>
          <w:sz w:val="24"/>
          <w:szCs w:val="24"/>
        </w:rPr>
        <w:t xml:space="preserve">Brown, P. and Souto-Otero, M., (2020) The end of the credential society? An analysis of the relationship between education and the </w:t>
      </w:r>
      <w:proofErr w:type="spellStart"/>
      <w:r w:rsidRPr="0079671E">
        <w:rPr>
          <w:rFonts w:ascii="Times New Roman" w:eastAsia="Times New Roman" w:hAnsi="Times New Roman" w:cs="Times New Roman"/>
          <w:sz w:val="24"/>
          <w:szCs w:val="24"/>
        </w:rPr>
        <w:t>labour</w:t>
      </w:r>
      <w:proofErr w:type="spellEnd"/>
      <w:r w:rsidRPr="0079671E">
        <w:rPr>
          <w:rFonts w:ascii="Times New Roman" w:eastAsia="Times New Roman" w:hAnsi="Times New Roman" w:cs="Times New Roman"/>
          <w:sz w:val="24"/>
          <w:szCs w:val="24"/>
        </w:rPr>
        <w:t xml:space="preserve"> market using big data. Journal of Education Policy, 35(1), pp.95-118.</w:t>
      </w:r>
      <w:r w:rsidR="00985FCF" w:rsidRPr="0079671E">
        <w:rPr>
          <w:rFonts w:ascii="Times New Roman" w:eastAsia="Times New Roman" w:hAnsi="Times New Roman" w:cs="Times New Roman"/>
          <w:sz w:val="24"/>
          <w:szCs w:val="24"/>
        </w:rPr>
        <w:t xml:space="preserve"> </w:t>
      </w:r>
    </w:p>
    <w:p w14:paraId="1AD70FFC" w14:textId="645E169B" w:rsidR="00C64710" w:rsidRDefault="00C64710" w:rsidP="0073198E">
      <w:pPr>
        <w:spacing w:before="100" w:beforeAutospacing="1" w:after="100" w:afterAutospacing="1" w:line="360" w:lineRule="auto"/>
        <w:jc w:val="both"/>
        <w:rPr>
          <w:rFonts w:ascii="Times New Roman" w:eastAsia="Times New Roman" w:hAnsi="Times New Roman" w:cs="Times New Roman"/>
          <w:color w:val="000000"/>
          <w:sz w:val="24"/>
          <w:szCs w:val="24"/>
        </w:rPr>
      </w:pPr>
      <w:r w:rsidRPr="00BD4B41">
        <w:rPr>
          <w:rFonts w:ascii="Times New Roman" w:eastAsia="Times New Roman" w:hAnsi="Times New Roman" w:cs="Times New Roman"/>
          <w:color w:val="000000"/>
          <w:sz w:val="24"/>
          <w:szCs w:val="24"/>
        </w:rPr>
        <w:t>Ciampi, F., Demi, S., Magrini, A., Marzi, G. and Papa, A., (2021) Exploring the impact of big data analytics capabilities on business model innovation: The mediating role of entrepreneurial orientation. Journal of Business Research, 123, pp.1-13.</w:t>
      </w:r>
      <w:r w:rsidR="00985FCF" w:rsidRPr="00BD4B41">
        <w:rPr>
          <w:rFonts w:ascii="Times New Roman" w:eastAsia="Times New Roman" w:hAnsi="Times New Roman" w:cs="Times New Roman"/>
          <w:color w:val="000000"/>
          <w:sz w:val="24"/>
          <w:szCs w:val="24"/>
        </w:rPr>
        <w:t xml:space="preserve"> </w:t>
      </w:r>
    </w:p>
    <w:p w14:paraId="478D0658" w14:textId="089625DC" w:rsidR="005319FE" w:rsidRPr="00BD4B41" w:rsidRDefault="005319FE" w:rsidP="0073198E">
      <w:pPr>
        <w:spacing w:before="100" w:beforeAutospacing="1" w:after="100" w:afterAutospacing="1" w:line="360" w:lineRule="auto"/>
        <w:jc w:val="both"/>
        <w:rPr>
          <w:rFonts w:ascii="Times New Roman" w:eastAsia="Times New Roman" w:hAnsi="Times New Roman" w:cs="Times New Roman"/>
          <w:color w:val="000000"/>
          <w:sz w:val="24"/>
          <w:szCs w:val="24"/>
        </w:rPr>
      </w:pPr>
      <w:r w:rsidRPr="00BD4B41">
        <w:rPr>
          <w:rFonts w:ascii="Times New Roman" w:eastAsia="Times New Roman" w:hAnsi="Times New Roman" w:cs="Times New Roman"/>
          <w:color w:val="000000"/>
          <w:sz w:val="24"/>
          <w:szCs w:val="24"/>
        </w:rPr>
        <w:t xml:space="preserve">Conroy, M., </w:t>
      </w:r>
      <w:proofErr w:type="spellStart"/>
      <w:r w:rsidRPr="00BD4B41">
        <w:rPr>
          <w:rFonts w:ascii="Times New Roman" w:eastAsia="Times New Roman" w:hAnsi="Times New Roman" w:cs="Times New Roman"/>
          <w:color w:val="000000"/>
          <w:sz w:val="24"/>
          <w:szCs w:val="24"/>
        </w:rPr>
        <w:t>Sellors</w:t>
      </w:r>
      <w:proofErr w:type="spellEnd"/>
      <w:r w:rsidRPr="00BD4B41">
        <w:rPr>
          <w:rFonts w:ascii="Times New Roman" w:eastAsia="Times New Roman" w:hAnsi="Times New Roman" w:cs="Times New Roman"/>
          <w:color w:val="000000"/>
          <w:sz w:val="24"/>
          <w:szCs w:val="24"/>
        </w:rPr>
        <w:t xml:space="preserve">, J., Effingham, M., </w:t>
      </w:r>
      <w:proofErr w:type="spellStart"/>
      <w:r w:rsidRPr="00BD4B41">
        <w:rPr>
          <w:rFonts w:ascii="Times New Roman" w:eastAsia="Times New Roman" w:hAnsi="Times New Roman" w:cs="Times New Roman"/>
          <w:color w:val="000000"/>
          <w:sz w:val="24"/>
          <w:szCs w:val="24"/>
        </w:rPr>
        <w:t>Littlejohns</w:t>
      </w:r>
      <w:proofErr w:type="spellEnd"/>
      <w:r w:rsidRPr="00BD4B41">
        <w:rPr>
          <w:rFonts w:ascii="Times New Roman" w:eastAsia="Times New Roman" w:hAnsi="Times New Roman" w:cs="Times New Roman"/>
          <w:color w:val="000000"/>
          <w:sz w:val="24"/>
          <w:szCs w:val="24"/>
        </w:rPr>
        <w:t xml:space="preserve">, T.J., </w:t>
      </w:r>
      <w:proofErr w:type="spellStart"/>
      <w:r w:rsidRPr="00BD4B41">
        <w:rPr>
          <w:rFonts w:ascii="Times New Roman" w:eastAsia="Times New Roman" w:hAnsi="Times New Roman" w:cs="Times New Roman"/>
          <w:color w:val="000000"/>
          <w:sz w:val="24"/>
          <w:szCs w:val="24"/>
        </w:rPr>
        <w:t>Boultwood</w:t>
      </w:r>
      <w:proofErr w:type="spellEnd"/>
      <w:r w:rsidRPr="00BD4B41">
        <w:rPr>
          <w:rFonts w:ascii="Times New Roman" w:eastAsia="Times New Roman" w:hAnsi="Times New Roman" w:cs="Times New Roman"/>
          <w:color w:val="000000"/>
          <w:sz w:val="24"/>
          <w:szCs w:val="24"/>
        </w:rPr>
        <w:t>, C., Gillions, L., Sudlow, C.L.M., Collins, R. and Allen, N.E., (2019) The advantages of UK Biobank's open</w:t>
      </w:r>
      <w:r w:rsidRPr="00BD4B41">
        <w:rPr>
          <w:rFonts w:ascii="Cambria Math" w:eastAsia="Times New Roman" w:hAnsi="Cambria Math" w:cs="Cambria Math"/>
          <w:color w:val="000000"/>
          <w:sz w:val="24"/>
          <w:szCs w:val="24"/>
        </w:rPr>
        <w:t>‐</w:t>
      </w:r>
      <w:r w:rsidRPr="00BD4B41">
        <w:rPr>
          <w:rFonts w:ascii="Times New Roman" w:eastAsia="Times New Roman" w:hAnsi="Times New Roman" w:cs="Times New Roman"/>
          <w:color w:val="000000"/>
          <w:sz w:val="24"/>
          <w:szCs w:val="24"/>
        </w:rPr>
        <w:t xml:space="preserve">access strategy for health research. Journal of Internal Medicine, 286(4), pp.389-397. </w:t>
      </w:r>
    </w:p>
    <w:p w14:paraId="083948F8" w14:textId="71BFA3F4" w:rsidR="00C64710" w:rsidRPr="00BD4B41" w:rsidRDefault="00C64710" w:rsidP="0073198E">
      <w:pPr>
        <w:spacing w:before="100" w:beforeAutospacing="1" w:after="100" w:afterAutospacing="1" w:line="360" w:lineRule="auto"/>
        <w:jc w:val="both"/>
        <w:rPr>
          <w:rFonts w:ascii="Times New Roman" w:eastAsia="Times New Roman" w:hAnsi="Times New Roman" w:cs="Times New Roman"/>
          <w:color w:val="000000"/>
          <w:sz w:val="24"/>
          <w:szCs w:val="24"/>
        </w:rPr>
      </w:pPr>
      <w:r w:rsidRPr="00BD4B41">
        <w:rPr>
          <w:rFonts w:ascii="Times New Roman" w:eastAsia="Times New Roman" w:hAnsi="Times New Roman" w:cs="Times New Roman"/>
          <w:color w:val="000000"/>
          <w:sz w:val="24"/>
          <w:szCs w:val="24"/>
        </w:rPr>
        <w:t>Edwards, D., Trigg, L., Carrier, J., Cooper, A., Csontos, J., Day, J., Gillen, E., Lewis, R. and Edwards, A., (2022) A rapid review of innovations for attraction, recruitment and retention of social care workers, and exploration of factors influencing turnover within the UK context. Journal of Long-Term Care, pp.205-221.</w:t>
      </w:r>
      <w:r w:rsidR="0079671E" w:rsidRPr="00BD4B41">
        <w:rPr>
          <w:rFonts w:ascii="Times New Roman" w:eastAsia="Times New Roman" w:hAnsi="Times New Roman" w:cs="Times New Roman"/>
          <w:color w:val="000000"/>
          <w:sz w:val="24"/>
          <w:szCs w:val="24"/>
        </w:rPr>
        <w:t xml:space="preserve"> </w:t>
      </w:r>
    </w:p>
    <w:p w14:paraId="18B11442" w14:textId="3B23C2C5" w:rsidR="00C64710" w:rsidRPr="00BD4B41" w:rsidRDefault="00C64710" w:rsidP="0073198E">
      <w:pPr>
        <w:spacing w:before="100" w:beforeAutospacing="1" w:after="100" w:afterAutospacing="1" w:line="360" w:lineRule="auto"/>
        <w:jc w:val="both"/>
        <w:rPr>
          <w:rFonts w:ascii="Times New Roman" w:eastAsia="Times New Roman" w:hAnsi="Times New Roman" w:cs="Times New Roman"/>
          <w:color w:val="000000"/>
          <w:sz w:val="24"/>
          <w:szCs w:val="24"/>
        </w:rPr>
      </w:pPr>
      <w:r w:rsidRPr="00BD4B41">
        <w:rPr>
          <w:rFonts w:ascii="Times New Roman" w:eastAsia="Times New Roman" w:hAnsi="Times New Roman" w:cs="Times New Roman"/>
          <w:color w:val="000000"/>
          <w:sz w:val="24"/>
          <w:szCs w:val="24"/>
        </w:rPr>
        <w:t>Hammersley, V., Donaghy, E., Parker, R., McNeilly, H., Atherton, H., Bikker, A., Campbell, J. and McKinstry, B., (2019) Comparing the content and quality of video, telephone, and face-to-face consultations: a non-</w:t>
      </w:r>
      <w:proofErr w:type="spellStart"/>
      <w:r w:rsidRPr="00BD4B41">
        <w:rPr>
          <w:rFonts w:ascii="Times New Roman" w:eastAsia="Times New Roman" w:hAnsi="Times New Roman" w:cs="Times New Roman"/>
          <w:color w:val="000000"/>
          <w:sz w:val="24"/>
          <w:szCs w:val="24"/>
        </w:rPr>
        <w:t>randomised</w:t>
      </w:r>
      <w:proofErr w:type="spellEnd"/>
      <w:r w:rsidRPr="00BD4B41">
        <w:rPr>
          <w:rFonts w:ascii="Times New Roman" w:eastAsia="Times New Roman" w:hAnsi="Times New Roman" w:cs="Times New Roman"/>
          <w:color w:val="000000"/>
          <w:sz w:val="24"/>
          <w:szCs w:val="24"/>
        </w:rPr>
        <w:t>, quasi-experimental, exploratory study in UK primary care. British Journal of General Practice, 69(686), pp.e595-e604.</w:t>
      </w:r>
      <w:r w:rsidR="0079671E" w:rsidRPr="00BD4B41">
        <w:rPr>
          <w:rFonts w:ascii="Times New Roman" w:eastAsia="Times New Roman" w:hAnsi="Times New Roman" w:cs="Times New Roman"/>
          <w:color w:val="000000"/>
          <w:sz w:val="24"/>
          <w:szCs w:val="24"/>
        </w:rPr>
        <w:t xml:space="preserve"> </w:t>
      </w:r>
    </w:p>
    <w:p w14:paraId="5C62EA5D" w14:textId="65F3DEE0" w:rsidR="00C64710" w:rsidRPr="00BD4B41" w:rsidRDefault="00C64710" w:rsidP="0073198E">
      <w:pPr>
        <w:spacing w:before="100" w:beforeAutospacing="1" w:after="100" w:afterAutospacing="1" w:line="360" w:lineRule="auto"/>
        <w:jc w:val="both"/>
        <w:rPr>
          <w:rFonts w:ascii="Times New Roman" w:eastAsia="Times New Roman" w:hAnsi="Times New Roman" w:cs="Times New Roman"/>
          <w:color w:val="000000"/>
          <w:sz w:val="24"/>
          <w:szCs w:val="24"/>
        </w:rPr>
      </w:pPr>
      <w:r w:rsidRPr="00BD4B41">
        <w:rPr>
          <w:rFonts w:ascii="Times New Roman" w:eastAsia="Times New Roman" w:hAnsi="Times New Roman" w:cs="Times New Roman"/>
          <w:color w:val="000000"/>
          <w:sz w:val="24"/>
          <w:szCs w:val="24"/>
        </w:rPr>
        <w:t xml:space="preserve">Jackson, D. and Tomlinson, M., (2020) Investigating the relationship between career planning, proactivity and employability perceptions among higher education students in uncertain </w:t>
      </w:r>
      <w:proofErr w:type="spellStart"/>
      <w:r w:rsidRPr="00BD4B41">
        <w:rPr>
          <w:rFonts w:ascii="Times New Roman" w:eastAsia="Times New Roman" w:hAnsi="Times New Roman" w:cs="Times New Roman"/>
          <w:color w:val="000000"/>
          <w:sz w:val="24"/>
          <w:szCs w:val="24"/>
        </w:rPr>
        <w:t>labour</w:t>
      </w:r>
      <w:proofErr w:type="spellEnd"/>
      <w:r w:rsidRPr="00BD4B41">
        <w:rPr>
          <w:rFonts w:ascii="Times New Roman" w:eastAsia="Times New Roman" w:hAnsi="Times New Roman" w:cs="Times New Roman"/>
          <w:color w:val="000000"/>
          <w:sz w:val="24"/>
          <w:szCs w:val="24"/>
        </w:rPr>
        <w:t xml:space="preserve"> market conditions. Higher education, 80(3), pp.435-455.</w:t>
      </w:r>
      <w:r w:rsidR="00707480" w:rsidRPr="00BD4B41">
        <w:rPr>
          <w:rFonts w:ascii="Times New Roman" w:eastAsia="Times New Roman" w:hAnsi="Times New Roman" w:cs="Times New Roman"/>
          <w:color w:val="000000"/>
          <w:sz w:val="24"/>
          <w:szCs w:val="24"/>
        </w:rPr>
        <w:t xml:space="preserve"> </w:t>
      </w:r>
    </w:p>
    <w:p w14:paraId="59C5C913" w14:textId="77777777" w:rsidR="00707480" w:rsidRPr="00BD4B41" w:rsidRDefault="009868DC" w:rsidP="0073198E">
      <w:pPr>
        <w:spacing w:before="100" w:beforeAutospacing="1" w:after="100" w:afterAutospacing="1" w:line="360" w:lineRule="auto"/>
        <w:jc w:val="both"/>
        <w:rPr>
          <w:rFonts w:ascii="Times New Roman" w:eastAsia="Times New Roman" w:hAnsi="Times New Roman" w:cs="Times New Roman"/>
          <w:b/>
          <w:i/>
          <w:color w:val="000000"/>
          <w:sz w:val="24"/>
          <w:szCs w:val="24"/>
        </w:rPr>
      </w:pPr>
      <w:r w:rsidRPr="00BD4B41">
        <w:rPr>
          <w:rFonts w:ascii="Times New Roman" w:eastAsia="Times New Roman" w:hAnsi="Times New Roman" w:cs="Times New Roman"/>
          <w:b/>
          <w:i/>
          <w:color w:val="000000"/>
          <w:sz w:val="24"/>
          <w:szCs w:val="24"/>
        </w:rPr>
        <w:t>Research P</w:t>
      </w:r>
      <w:r w:rsidR="00B55429" w:rsidRPr="00BD4B41">
        <w:rPr>
          <w:rFonts w:ascii="Times New Roman" w:eastAsia="Times New Roman" w:hAnsi="Times New Roman" w:cs="Times New Roman"/>
          <w:b/>
          <w:i/>
          <w:color w:val="000000"/>
          <w:sz w:val="24"/>
          <w:szCs w:val="24"/>
        </w:rPr>
        <w:t xml:space="preserve">aper </w:t>
      </w:r>
    </w:p>
    <w:p w14:paraId="13BFCF32" w14:textId="367F95C4" w:rsidR="00C64710" w:rsidRPr="00BD4B41" w:rsidRDefault="00C64710" w:rsidP="00044791">
      <w:pPr>
        <w:spacing w:line="360" w:lineRule="auto"/>
        <w:jc w:val="both"/>
        <w:rPr>
          <w:rFonts w:ascii="Times New Roman" w:hAnsi="Times New Roman" w:cs="Times New Roman"/>
          <w:sz w:val="24"/>
          <w:szCs w:val="24"/>
        </w:rPr>
      </w:pPr>
      <w:proofErr w:type="spellStart"/>
      <w:r w:rsidRPr="00BD4B41">
        <w:rPr>
          <w:rFonts w:ascii="Times New Roman" w:hAnsi="Times New Roman" w:cs="Times New Roman"/>
          <w:sz w:val="24"/>
          <w:szCs w:val="24"/>
        </w:rPr>
        <w:t>Kostere</w:t>
      </w:r>
      <w:proofErr w:type="spellEnd"/>
      <w:r w:rsidRPr="00BD4B41">
        <w:rPr>
          <w:rFonts w:ascii="Times New Roman" w:hAnsi="Times New Roman" w:cs="Times New Roman"/>
          <w:sz w:val="24"/>
          <w:szCs w:val="24"/>
        </w:rPr>
        <w:t xml:space="preserve">, S. and </w:t>
      </w:r>
      <w:proofErr w:type="spellStart"/>
      <w:r w:rsidRPr="00BD4B41">
        <w:rPr>
          <w:rFonts w:ascii="Times New Roman" w:hAnsi="Times New Roman" w:cs="Times New Roman"/>
          <w:sz w:val="24"/>
          <w:szCs w:val="24"/>
        </w:rPr>
        <w:t>Kostere</w:t>
      </w:r>
      <w:proofErr w:type="spellEnd"/>
      <w:r w:rsidRPr="00BD4B41">
        <w:rPr>
          <w:rFonts w:ascii="Times New Roman" w:hAnsi="Times New Roman" w:cs="Times New Roman"/>
          <w:sz w:val="24"/>
          <w:szCs w:val="24"/>
        </w:rPr>
        <w:t>, K., (2021) The generic qualitative approach to a dissertation in the social sciences: A step by step guide. Routledge.</w:t>
      </w:r>
      <w:r w:rsidR="00B55429" w:rsidRPr="00BD4B41">
        <w:rPr>
          <w:rFonts w:ascii="Times New Roman" w:hAnsi="Times New Roman" w:cs="Times New Roman"/>
          <w:sz w:val="24"/>
          <w:szCs w:val="24"/>
        </w:rPr>
        <w:t xml:space="preserve"> </w:t>
      </w:r>
    </w:p>
    <w:p w14:paraId="407C7D37" w14:textId="57A14BBB" w:rsidR="00C64710" w:rsidRPr="00BD4B41" w:rsidRDefault="00C64710" w:rsidP="0073198E">
      <w:pPr>
        <w:spacing w:before="100" w:beforeAutospacing="1" w:after="100" w:afterAutospacing="1" w:line="360" w:lineRule="auto"/>
        <w:jc w:val="both"/>
        <w:rPr>
          <w:rFonts w:ascii="Times New Roman" w:eastAsia="Times New Roman" w:hAnsi="Times New Roman" w:cs="Times New Roman"/>
          <w:color w:val="000000"/>
          <w:sz w:val="24"/>
          <w:szCs w:val="24"/>
        </w:rPr>
      </w:pPr>
      <w:r w:rsidRPr="00BD4B41">
        <w:rPr>
          <w:rFonts w:ascii="Times New Roman" w:eastAsia="Times New Roman" w:hAnsi="Times New Roman" w:cs="Times New Roman"/>
          <w:color w:val="000000"/>
          <w:sz w:val="24"/>
          <w:szCs w:val="24"/>
        </w:rPr>
        <w:t xml:space="preserve">LeBaron, G., (2020) Combatting modern slavery: Why </w:t>
      </w:r>
      <w:proofErr w:type="spellStart"/>
      <w:r w:rsidRPr="00BD4B41">
        <w:rPr>
          <w:rFonts w:ascii="Times New Roman" w:eastAsia="Times New Roman" w:hAnsi="Times New Roman" w:cs="Times New Roman"/>
          <w:color w:val="000000"/>
          <w:sz w:val="24"/>
          <w:szCs w:val="24"/>
        </w:rPr>
        <w:t>labour</w:t>
      </w:r>
      <w:proofErr w:type="spellEnd"/>
      <w:r w:rsidRPr="00BD4B41">
        <w:rPr>
          <w:rFonts w:ascii="Times New Roman" w:eastAsia="Times New Roman" w:hAnsi="Times New Roman" w:cs="Times New Roman"/>
          <w:color w:val="000000"/>
          <w:sz w:val="24"/>
          <w:szCs w:val="24"/>
        </w:rPr>
        <w:t xml:space="preserve"> governance is failing and what we can do about it. John Wiley &amp; Sons.</w:t>
      </w:r>
      <w:r w:rsidR="00B55429" w:rsidRPr="00BD4B41">
        <w:rPr>
          <w:rFonts w:ascii="Times New Roman" w:eastAsia="Times New Roman" w:hAnsi="Times New Roman" w:cs="Times New Roman"/>
          <w:color w:val="000000"/>
          <w:sz w:val="24"/>
          <w:szCs w:val="24"/>
        </w:rPr>
        <w:t xml:space="preserve"> </w:t>
      </w:r>
    </w:p>
    <w:p w14:paraId="02DC8ED6" w14:textId="61AA5D64" w:rsidR="00C64710" w:rsidRPr="00BD4B41" w:rsidRDefault="00C64710" w:rsidP="0073198E">
      <w:pPr>
        <w:spacing w:before="100" w:beforeAutospacing="1" w:after="100" w:afterAutospacing="1" w:line="360" w:lineRule="auto"/>
        <w:jc w:val="both"/>
        <w:rPr>
          <w:rFonts w:ascii="Times New Roman" w:eastAsia="Times New Roman" w:hAnsi="Times New Roman" w:cs="Times New Roman"/>
          <w:color w:val="000000"/>
          <w:sz w:val="24"/>
          <w:szCs w:val="24"/>
        </w:rPr>
      </w:pPr>
      <w:proofErr w:type="spellStart"/>
      <w:r w:rsidRPr="00BD4B41">
        <w:rPr>
          <w:rFonts w:ascii="Times New Roman" w:eastAsia="Times New Roman" w:hAnsi="Times New Roman" w:cs="Times New Roman"/>
          <w:color w:val="000000"/>
          <w:sz w:val="24"/>
          <w:szCs w:val="24"/>
        </w:rPr>
        <w:t>Littlejohns</w:t>
      </w:r>
      <w:proofErr w:type="spellEnd"/>
      <w:r w:rsidRPr="00BD4B41">
        <w:rPr>
          <w:rFonts w:ascii="Times New Roman" w:eastAsia="Times New Roman" w:hAnsi="Times New Roman" w:cs="Times New Roman"/>
          <w:color w:val="000000"/>
          <w:sz w:val="24"/>
          <w:szCs w:val="24"/>
        </w:rPr>
        <w:t xml:space="preserve">, T.J., Holliday, J., Gibson, L.M., Garratt, S., </w:t>
      </w:r>
      <w:proofErr w:type="spellStart"/>
      <w:r w:rsidRPr="00BD4B41">
        <w:rPr>
          <w:rFonts w:ascii="Times New Roman" w:eastAsia="Times New Roman" w:hAnsi="Times New Roman" w:cs="Times New Roman"/>
          <w:color w:val="000000"/>
          <w:sz w:val="24"/>
          <w:szCs w:val="24"/>
        </w:rPr>
        <w:t>Oesingmann</w:t>
      </w:r>
      <w:proofErr w:type="spellEnd"/>
      <w:r w:rsidRPr="00BD4B41">
        <w:rPr>
          <w:rFonts w:ascii="Times New Roman" w:eastAsia="Times New Roman" w:hAnsi="Times New Roman" w:cs="Times New Roman"/>
          <w:color w:val="000000"/>
          <w:sz w:val="24"/>
          <w:szCs w:val="24"/>
        </w:rPr>
        <w:t xml:space="preserve">, N., Alfaro-Almagro, F., Bell, J.D., </w:t>
      </w:r>
      <w:proofErr w:type="spellStart"/>
      <w:r w:rsidRPr="00BD4B41">
        <w:rPr>
          <w:rFonts w:ascii="Times New Roman" w:eastAsia="Times New Roman" w:hAnsi="Times New Roman" w:cs="Times New Roman"/>
          <w:color w:val="000000"/>
          <w:sz w:val="24"/>
          <w:szCs w:val="24"/>
        </w:rPr>
        <w:t>Boultwood</w:t>
      </w:r>
      <w:proofErr w:type="spellEnd"/>
      <w:r w:rsidRPr="00BD4B41">
        <w:rPr>
          <w:rFonts w:ascii="Times New Roman" w:eastAsia="Times New Roman" w:hAnsi="Times New Roman" w:cs="Times New Roman"/>
          <w:color w:val="000000"/>
          <w:sz w:val="24"/>
          <w:szCs w:val="24"/>
        </w:rPr>
        <w:t>, C., Collins, R., Conroy, M.C. and Crabtree, N., (2020) The UK Biobank imaging enhancement of 100,000 participants: rationale, data collection, management and future directions. Nature communications, 11(1), p.2624.</w:t>
      </w:r>
      <w:r w:rsidR="00060FE7" w:rsidRPr="00BD4B41">
        <w:rPr>
          <w:rFonts w:ascii="Times New Roman" w:eastAsia="Times New Roman" w:hAnsi="Times New Roman" w:cs="Times New Roman"/>
          <w:color w:val="000000"/>
          <w:sz w:val="24"/>
          <w:szCs w:val="24"/>
        </w:rPr>
        <w:t xml:space="preserve"> </w:t>
      </w:r>
    </w:p>
    <w:p w14:paraId="626051C6" w14:textId="5FCDBF16" w:rsidR="00C64710" w:rsidRPr="00BD4B41" w:rsidRDefault="00C64710" w:rsidP="00044791">
      <w:pPr>
        <w:spacing w:line="360" w:lineRule="auto"/>
        <w:jc w:val="both"/>
        <w:rPr>
          <w:rFonts w:ascii="Times New Roman" w:hAnsi="Times New Roman" w:cs="Times New Roman"/>
          <w:sz w:val="24"/>
          <w:szCs w:val="24"/>
        </w:rPr>
      </w:pPr>
      <w:proofErr w:type="spellStart"/>
      <w:r w:rsidRPr="00BD4B41">
        <w:rPr>
          <w:rFonts w:ascii="Times New Roman" w:hAnsi="Times New Roman" w:cs="Times New Roman"/>
          <w:sz w:val="24"/>
          <w:szCs w:val="24"/>
        </w:rPr>
        <w:t>Mardiana</w:t>
      </w:r>
      <w:proofErr w:type="spellEnd"/>
      <w:r w:rsidRPr="00BD4B41">
        <w:rPr>
          <w:rFonts w:ascii="Times New Roman" w:hAnsi="Times New Roman" w:cs="Times New Roman"/>
          <w:sz w:val="24"/>
          <w:szCs w:val="24"/>
        </w:rPr>
        <w:t>, S., (2020) Modifying Research Onion for Information Systems Research. Solid State Technology, 63(4), pp.5304-5313.</w:t>
      </w:r>
      <w:r w:rsidR="00B55429" w:rsidRPr="00BD4B41">
        <w:rPr>
          <w:rFonts w:ascii="Times New Roman" w:hAnsi="Times New Roman" w:cs="Times New Roman"/>
          <w:sz w:val="24"/>
          <w:szCs w:val="24"/>
        </w:rPr>
        <w:t xml:space="preserve"> </w:t>
      </w:r>
    </w:p>
    <w:p w14:paraId="242E1551" w14:textId="73288F33" w:rsidR="00C64710" w:rsidRPr="00BD4B41" w:rsidRDefault="00C64710" w:rsidP="0073198E">
      <w:pPr>
        <w:spacing w:before="100" w:beforeAutospacing="1" w:after="100" w:afterAutospacing="1" w:line="360" w:lineRule="auto"/>
        <w:jc w:val="both"/>
        <w:rPr>
          <w:rFonts w:ascii="Times New Roman" w:eastAsia="Times New Roman" w:hAnsi="Times New Roman" w:cs="Times New Roman"/>
          <w:color w:val="000000"/>
          <w:sz w:val="24"/>
          <w:szCs w:val="24"/>
        </w:rPr>
      </w:pPr>
      <w:r w:rsidRPr="00BD4B41">
        <w:rPr>
          <w:rFonts w:ascii="Times New Roman" w:eastAsia="Times New Roman" w:hAnsi="Times New Roman" w:cs="Times New Roman"/>
          <w:color w:val="000000"/>
          <w:sz w:val="24"/>
          <w:szCs w:val="24"/>
        </w:rPr>
        <w:t>Sánchez-</w:t>
      </w:r>
      <w:proofErr w:type="spellStart"/>
      <w:r w:rsidRPr="00BD4B41">
        <w:rPr>
          <w:rFonts w:ascii="Times New Roman" w:eastAsia="Times New Roman" w:hAnsi="Times New Roman" w:cs="Times New Roman"/>
          <w:color w:val="000000"/>
          <w:sz w:val="24"/>
          <w:szCs w:val="24"/>
        </w:rPr>
        <w:t>Monedero</w:t>
      </w:r>
      <w:proofErr w:type="spellEnd"/>
      <w:r w:rsidRPr="00BD4B41">
        <w:rPr>
          <w:rFonts w:ascii="Times New Roman" w:eastAsia="Times New Roman" w:hAnsi="Times New Roman" w:cs="Times New Roman"/>
          <w:color w:val="000000"/>
          <w:sz w:val="24"/>
          <w:szCs w:val="24"/>
        </w:rPr>
        <w:t>, J., Dencik, L. and Edwards, L., (2020) January. What does it mean to solve the problem of discrimination in hiring? Social, technical and legal perspectives from the UK on automated hiring systems. In Proceedings of the 2020 conference on fairness, accountability, and transparency (pp. 458-468).</w:t>
      </w:r>
      <w:r w:rsidR="00B55429" w:rsidRPr="00BD4B41">
        <w:rPr>
          <w:rFonts w:ascii="Times New Roman" w:eastAsia="Times New Roman" w:hAnsi="Times New Roman" w:cs="Times New Roman"/>
          <w:color w:val="000000"/>
          <w:sz w:val="24"/>
          <w:szCs w:val="24"/>
        </w:rPr>
        <w:t xml:space="preserve"> </w:t>
      </w:r>
    </w:p>
    <w:p w14:paraId="16F47CA0" w14:textId="760A7A0E" w:rsidR="00C64710" w:rsidRPr="00BD4B41" w:rsidRDefault="00C64710" w:rsidP="0073198E">
      <w:pPr>
        <w:spacing w:before="100" w:beforeAutospacing="1" w:after="100" w:afterAutospacing="1" w:line="360" w:lineRule="auto"/>
        <w:jc w:val="both"/>
        <w:rPr>
          <w:rFonts w:ascii="Times New Roman" w:eastAsia="Times New Roman" w:hAnsi="Times New Roman" w:cs="Times New Roman"/>
          <w:color w:val="000000"/>
          <w:sz w:val="24"/>
          <w:szCs w:val="24"/>
        </w:rPr>
      </w:pPr>
      <w:r w:rsidRPr="00BD4B41">
        <w:rPr>
          <w:rFonts w:ascii="Times New Roman" w:eastAsia="Times New Roman" w:hAnsi="Times New Roman" w:cs="Times New Roman"/>
          <w:color w:val="000000"/>
          <w:sz w:val="24"/>
          <w:szCs w:val="24"/>
        </w:rPr>
        <w:t>Yang, F. and Gu, S., (2021) Industry 4.0, a revolution that requires technology and national strategies. Complex &amp; Intelligent Systems, 7, pp.1311-1325.</w:t>
      </w:r>
      <w:r w:rsidR="00B55429" w:rsidRPr="00BD4B41">
        <w:rPr>
          <w:rFonts w:ascii="Times New Roman" w:eastAsia="Times New Roman" w:hAnsi="Times New Roman" w:cs="Times New Roman"/>
          <w:color w:val="000000"/>
          <w:sz w:val="24"/>
          <w:szCs w:val="24"/>
        </w:rPr>
        <w:t xml:space="preserve"> </w:t>
      </w:r>
    </w:p>
    <w:p w14:paraId="3C5DC271" w14:textId="77777777" w:rsidR="00B55429" w:rsidRDefault="00B55429" w:rsidP="0073198E">
      <w:pPr>
        <w:spacing w:before="100" w:beforeAutospacing="1" w:after="100" w:afterAutospacing="1" w:line="360" w:lineRule="auto"/>
        <w:jc w:val="both"/>
        <w:rPr>
          <w:rFonts w:ascii="Times New Roman" w:eastAsia="Times New Roman" w:hAnsi="Times New Roman" w:cs="Times New Roman"/>
          <w:color w:val="000000"/>
          <w:sz w:val="24"/>
          <w:szCs w:val="24"/>
        </w:rPr>
      </w:pPr>
    </w:p>
    <w:p w14:paraId="73F94B5B" w14:textId="77777777" w:rsidR="00474449" w:rsidRDefault="00474449">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3DCCC7E3" w14:textId="77777777" w:rsidR="00B55429" w:rsidRDefault="00474449" w:rsidP="00474449">
      <w:pPr>
        <w:pStyle w:val="Heading1"/>
        <w:rPr>
          <w:rFonts w:ascii="Times New Roman" w:eastAsia="Times New Roman" w:hAnsi="Times New Roman" w:cs="Times New Roman"/>
          <w:sz w:val="24"/>
          <w:szCs w:val="24"/>
        </w:rPr>
      </w:pPr>
      <w:bookmarkStart w:id="43" w:name="_Toc154479580"/>
      <w:r w:rsidRPr="00474449">
        <w:rPr>
          <w:rFonts w:ascii="Times New Roman" w:eastAsia="Times New Roman" w:hAnsi="Times New Roman" w:cs="Times New Roman"/>
          <w:sz w:val="24"/>
          <w:szCs w:val="24"/>
        </w:rPr>
        <w:t>Appendix</w:t>
      </w:r>
      <w:bookmarkEnd w:id="43"/>
      <w:r w:rsidRPr="00474449">
        <w:rPr>
          <w:rFonts w:ascii="Times New Roman" w:eastAsia="Times New Roman" w:hAnsi="Times New Roman" w:cs="Times New Roman"/>
          <w:sz w:val="24"/>
          <w:szCs w:val="24"/>
        </w:rPr>
        <w:t xml:space="preserve"> </w:t>
      </w:r>
    </w:p>
    <w:p w14:paraId="741D239B" w14:textId="77777777" w:rsidR="00474449" w:rsidRPr="00474449" w:rsidRDefault="00474449" w:rsidP="00474449">
      <w:pPr>
        <w:pStyle w:val="Heading2"/>
        <w:rPr>
          <w:rFonts w:ascii="Times New Roman" w:hAnsi="Times New Roman" w:cs="Times New Roman"/>
          <w:sz w:val="24"/>
        </w:rPr>
      </w:pPr>
      <w:bookmarkStart w:id="44" w:name="_Toc154479581"/>
      <w:r w:rsidRPr="00474449">
        <w:rPr>
          <w:rFonts w:ascii="Times New Roman" w:hAnsi="Times New Roman" w:cs="Times New Roman"/>
          <w:sz w:val="24"/>
        </w:rPr>
        <w:t>Ethics Approval</w:t>
      </w:r>
      <w:bookmarkEnd w:id="44"/>
      <w:r w:rsidRPr="00474449">
        <w:rPr>
          <w:rFonts w:ascii="Times New Roman" w:hAnsi="Times New Roman" w:cs="Times New Roman"/>
          <w:sz w:val="24"/>
        </w:rPr>
        <w:t xml:space="preserve"> </w:t>
      </w:r>
    </w:p>
    <w:p w14:paraId="1CEBF0D7" w14:textId="77777777" w:rsidR="00474449" w:rsidRDefault="0040032F" w:rsidP="00474449">
      <w:r>
        <w:rPr>
          <w:noProof/>
        </w:rPr>
        <w:drawing>
          <wp:inline distT="0" distB="0" distL="0" distR="0" wp14:anchorId="43E6620B" wp14:editId="784C2020">
            <wp:extent cx="4924425" cy="5638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924425" cy="5638800"/>
                    </a:xfrm>
                    <a:prstGeom prst="rect">
                      <a:avLst/>
                    </a:prstGeom>
                  </pic:spPr>
                </pic:pic>
              </a:graphicData>
            </a:graphic>
          </wp:inline>
        </w:drawing>
      </w:r>
    </w:p>
    <w:p w14:paraId="22832194" w14:textId="77777777" w:rsidR="0040032F" w:rsidRDefault="0040032F" w:rsidP="00474449">
      <w:r>
        <w:rPr>
          <w:noProof/>
        </w:rPr>
        <w:drawing>
          <wp:inline distT="0" distB="0" distL="0" distR="0" wp14:anchorId="1B796D8E" wp14:editId="1C6C92DE">
            <wp:extent cx="4876800" cy="5724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876800" cy="5724525"/>
                    </a:xfrm>
                    <a:prstGeom prst="rect">
                      <a:avLst/>
                    </a:prstGeom>
                  </pic:spPr>
                </pic:pic>
              </a:graphicData>
            </a:graphic>
          </wp:inline>
        </w:drawing>
      </w:r>
    </w:p>
    <w:p w14:paraId="1BABEA75" w14:textId="77777777" w:rsidR="0040032F" w:rsidRDefault="0040032F" w:rsidP="00474449">
      <w:r>
        <w:rPr>
          <w:noProof/>
        </w:rPr>
        <w:drawing>
          <wp:inline distT="0" distB="0" distL="0" distR="0" wp14:anchorId="0C4AFD8F" wp14:editId="33EDFF30">
            <wp:extent cx="4905375" cy="57150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905375" cy="5715000"/>
                    </a:xfrm>
                    <a:prstGeom prst="rect">
                      <a:avLst/>
                    </a:prstGeom>
                  </pic:spPr>
                </pic:pic>
              </a:graphicData>
            </a:graphic>
          </wp:inline>
        </w:drawing>
      </w:r>
    </w:p>
    <w:p w14:paraId="2D4E4D1E" w14:textId="77777777" w:rsidR="0040032F" w:rsidRDefault="0040032F" w:rsidP="00474449">
      <w:pPr>
        <w:rPr>
          <w:noProof/>
        </w:rPr>
      </w:pPr>
      <w:r>
        <w:rPr>
          <w:noProof/>
        </w:rPr>
        <w:drawing>
          <wp:inline distT="0" distB="0" distL="0" distR="0" wp14:anchorId="4C639CAB" wp14:editId="247E29DC">
            <wp:extent cx="4876800" cy="56673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876800" cy="5667375"/>
                    </a:xfrm>
                    <a:prstGeom prst="rect">
                      <a:avLst/>
                    </a:prstGeom>
                  </pic:spPr>
                </pic:pic>
              </a:graphicData>
            </a:graphic>
          </wp:inline>
        </w:drawing>
      </w:r>
      <w:r w:rsidRPr="0040032F">
        <w:rPr>
          <w:noProof/>
        </w:rPr>
        <w:t xml:space="preserve"> </w:t>
      </w:r>
      <w:r>
        <w:rPr>
          <w:noProof/>
        </w:rPr>
        <w:drawing>
          <wp:inline distT="0" distB="0" distL="0" distR="0" wp14:anchorId="17189951" wp14:editId="25BE7B57">
            <wp:extent cx="4886325" cy="47815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886325" cy="4781550"/>
                    </a:xfrm>
                    <a:prstGeom prst="rect">
                      <a:avLst/>
                    </a:prstGeom>
                  </pic:spPr>
                </pic:pic>
              </a:graphicData>
            </a:graphic>
          </wp:inline>
        </w:drawing>
      </w:r>
    </w:p>
    <w:p w14:paraId="2FF13DBC" w14:textId="77777777" w:rsidR="0040032F" w:rsidRDefault="0040032F" w:rsidP="00474449">
      <w:r>
        <w:rPr>
          <w:noProof/>
        </w:rPr>
        <w:drawing>
          <wp:inline distT="0" distB="0" distL="0" distR="0" wp14:anchorId="178E73F4" wp14:editId="4F0305B9">
            <wp:extent cx="4914900" cy="5629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914900" cy="5629275"/>
                    </a:xfrm>
                    <a:prstGeom prst="rect">
                      <a:avLst/>
                    </a:prstGeom>
                  </pic:spPr>
                </pic:pic>
              </a:graphicData>
            </a:graphic>
          </wp:inline>
        </w:drawing>
      </w:r>
    </w:p>
    <w:p w14:paraId="54DA13DC" w14:textId="77777777" w:rsidR="0040032F" w:rsidRDefault="0040032F" w:rsidP="00474449">
      <w:r>
        <w:rPr>
          <w:noProof/>
        </w:rPr>
        <w:drawing>
          <wp:inline distT="0" distB="0" distL="0" distR="0" wp14:anchorId="41FF58E2" wp14:editId="7C01A54C">
            <wp:extent cx="4667250" cy="5524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667250" cy="5524500"/>
                    </a:xfrm>
                    <a:prstGeom prst="rect">
                      <a:avLst/>
                    </a:prstGeom>
                  </pic:spPr>
                </pic:pic>
              </a:graphicData>
            </a:graphic>
          </wp:inline>
        </w:drawing>
      </w:r>
    </w:p>
    <w:p w14:paraId="4D38D276" w14:textId="77777777" w:rsidR="0040032F" w:rsidRDefault="0040032F" w:rsidP="00474449">
      <w:r>
        <w:rPr>
          <w:noProof/>
        </w:rPr>
        <w:drawing>
          <wp:inline distT="0" distB="0" distL="0" distR="0" wp14:anchorId="662F5496" wp14:editId="40CCE19F">
            <wp:extent cx="4676775" cy="55435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676775" cy="5543550"/>
                    </a:xfrm>
                    <a:prstGeom prst="rect">
                      <a:avLst/>
                    </a:prstGeom>
                  </pic:spPr>
                </pic:pic>
              </a:graphicData>
            </a:graphic>
          </wp:inline>
        </w:drawing>
      </w:r>
    </w:p>
    <w:p w14:paraId="17EED628" w14:textId="77777777" w:rsidR="0040032F" w:rsidRDefault="0040032F" w:rsidP="00474449">
      <w:r>
        <w:rPr>
          <w:noProof/>
        </w:rPr>
        <w:drawing>
          <wp:inline distT="0" distB="0" distL="0" distR="0" wp14:anchorId="0EF87685" wp14:editId="6CE7730D">
            <wp:extent cx="4772025" cy="53625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772025" cy="5362575"/>
                    </a:xfrm>
                    <a:prstGeom prst="rect">
                      <a:avLst/>
                    </a:prstGeom>
                  </pic:spPr>
                </pic:pic>
              </a:graphicData>
            </a:graphic>
          </wp:inline>
        </w:drawing>
      </w:r>
    </w:p>
    <w:p w14:paraId="409A757A" w14:textId="77777777" w:rsidR="0040032F" w:rsidRDefault="0040032F" w:rsidP="00474449">
      <w:r>
        <w:rPr>
          <w:noProof/>
        </w:rPr>
        <w:drawing>
          <wp:inline distT="0" distB="0" distL="0" distR="0" wp14:anchorId="0635B668" wp14:editId="55A370D9">
            <wp:extent cx="4810125" cy="50768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810125" cy="5076825"/>
                    </a:xfrm>
                    <a:prstGeom prst="rect">
                      <a:avLst/>
                    </a:prstGeom>
                  </pic:spPr>
                </pic:pic>
              </a:graphicData>
            </a:graphic>
          </wp:inline>
        </w:drawing>
      </w:r>
    </w:p>
    <w:p w14:paraId="0099A4F6" w14:textId="77777777" w:rsidR="0040032F" w:rsidRDefault="0040032F" w:rsidP="00474449">
      <w:r>
        <w:rPr>
          <w:noProof/>
        </w:rPr>
        <w:drawing>
          <wp:inline distT="0" distB="0" distL="0" distR="0" wp14:anchorId="7A2D1017" wp14:editId="2DCF4BB3">
            <wp:extent cx="4524375" cy="51149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524375" cy="5114925"/>
                    </a:xfrm>
                    <a:prstGeom prst="rect">
                      <a:avLst/>
                    </a:prstGeom>
                  </pic:spPr>
                </pic:pic>
              </a:graphicData>
            </a:graphic>
          </wp:inline>
        </w:drawing>
      </w:r>
    </w:p>
    <w:p w14:paraId="215A2A77" w14:textId="77777777" w:rsidR="0040032F" w:rsidRDefault="0040032F" w:rsidP="00474449">
      <w:r>
        <w:rPr>
          <w:noProof/>
        </w:rPr>
        <w:drawing>
          <wp:inline distT="0" distB="0" distL="0" distR="0" wp14:anchorId="0497E9EC" wp14:editId="52F5B8AF">
            <wp:extent cx="4810125" cy="52673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810125" cy="5267325"/>
                    </a:xfrm>
                    <a:prstGeom prst="rect">
                      <a:avLst/>
                    </a:prstGeom>
                  </pic:spPr>
                </pic:pic>
              </a:graphicData>
            </a:graphic>
          </wp:inline>
        </w:drawing>
      </w:r>
    </w:p>
    <w:p w14:paraId="1B1BDA72" w14:textId="77777777" w:rsidR="0040032F" w:rsidRDefault="0040032F" w:rsidP="00474449">
      <w:r>
        <w:rPr>
          <w:noProof/>
        </w:rPr>
        <w:drawing>
          <wp:inline distT="0" distB="0" distL="0" distR="0" wp14:anchorId="37BAE306" wp14:editId="17A421AB">
            <wp:extent cx="4619625" cy="52101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619625" cy="5210175"/>
                    </a:xfrm>
                    <a:prstGeom prst="rect">
                      <a:avLst/>
                    </a:prstGeom>
                  </pic:spPr>
                </pic:pic>
              </a:graphicData>
            </a:graphic>
          </wp:inline>
        </w:drawing>
      </w:r>
    </w:p>
    <w:p w14:paraId="169803C6" w14:textId="77777777" w:rsidR="0040032F" w:rsidRDefault="0040032F" w:rsidP="00474449">
      <w:r>
        <w:rPr>
          <w:noProof/>
        </w:rPr>
        <w:drawing>
          <wp:inline distT="0" distB="0" distL="0" distR="0" wp14:anchorId="0EAC5159" wp14:editId="03B98DF7">
            <wp:extent cx="4638675" cy="55816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638675" cy="5581650"/>
                    </a:xfrm>
                    <a:prstGeom prst="rect">
                      <a:avLst/>
                    </a:prstGeom>
                  </pic:spPr>
                </pic:pic>
              </a:graphicData>
            </a:graphic>
          </wp:inline>
        </w:drawing>
      </w:r>
    </w:p>
    <w:p w14:paraId="60D56F2C" w14:textId="77777777" w:rsidR="0040032F" w:rsidRDefault="0040032F" w:rsidP="00474449">
      <w:pPr>
        <w:rPr>
          <w:noProof/>
        </w:rPr>
      </w:pPr>
      <w:r>
        <w:rPr>
          <w:noProof/>
        </w:rPr>
        <w:drawing>
          <wp:inline distT="0" distB="0" distL="0" distR="0" wp14:anchorId="0087ECEA" wp14:editId="7998789D">
            <wp:extent cx="4733925" cy="52863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733925" cy="5286375"/>
                    </a:xfrm>
                    <a:prstGeom prst="rect">
                      <a:avLst/>
                    </a:prstGeom>
                  </pic:spPr>
                </pic:pic>
              </a:graphicData>
            </a:graphic>
          </wp:inline>
        </w:drawing>
      </w:r>
      <w:r w:rsidRPr="0040032F">
        <w:rPr>
          <w:noProof/>
        </w:rPr>
        <w:t xml:space="preserve"> </w:t>
      </w:r>
      <w:r>
        <w:rPr>
          <w:noProof/>
        </w:rPr>
        <w:drawing>
          <wp:inline distT="0" distB="0" distL="0" distR="0" wp14:anchorId="6958144C" wp14:editId="730F9753">
            <wp:extent cx="4791075" cy="39909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791075" cy="3990975"/>
                    </a:xfrm>
                    <a:prstGeom prst="rect">
                      <a:avLst/>
                    </a:prstGeom>
                  </pic:spPr>
                </pic:pic>
              </a:graphicData>
            </a:graphic>
          </wp:inline>
        </w:drawing>
      </w:r>
    </w:p>
    <w:p w14:paraId="7716E1EE" w14:textId="77777777" w:rsidR="0040032F" w:rsidRPr="00474449" w:rsidRDefault="0040032F" w:rsidP="00474449">
      <w:r>
        <w:rPr>
          <w:noProof/>
        </w:rPr>
        <w:drawing>
          <wp:inline distT="0" distB="0" distL="0" distR="0" wp14:anchorId="382D44B0" wp14:editId="3BB0DF64">
            <wp:extent cx="4791075" cy="26860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4791075" cy="2686050"/>
                    </a:xfrm>
                    <a:prstGeom prst="rect">
                      <a:avLst/>
                    </a:prstGeom>
                  </pic:spPr>
                </pic:pic>
              </a:graphicData>
            </a:graphic>
          </wp:inline>
        </w:drawing>
      </w:r>
    </w:p>
    <w:sectPr w:rsidR="0040032F" w:rsidRPr="00474449">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61441" w14:textId="77777777" w:rsidR="00FF35F3" w:rsidRDefault="00FF35F3">
      <w:pPr>
        <w:spacing w:after="0" w:line="240" w:lineRule="auto"/>
      </w:pPr>
      <w:r>
        <w:separator/>
      </w:r>
    </w:p>
  </w:endnote>
  <w:endnote w:type="continuationSeparator" w:id="0">
    <w:p w14:paraId="733ABC8C" w14:textId="77777777" w:rsidR="00FF35F3" w:rsidRDefault="00FF3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175848"/>
      <w:docPartObj>
        <w:docPartGallery w:val="Page Numbers (Bottom of Page)"/>
        <w:docPartUnique/>
      </w:docPartObj>
    </w:sdtPr>
    <w:sdtEndPr>
      <w:rPr>
        <w:noProof/>
      </w:rPr>
    </w:sdtEndPr>
    <w:sdtContent>
      <w:p w14:paraId="528DF547" w14:textId="77777777" w:rsidR="004C565D" w:rsidRDefault="004C565D">
        <w:pPr>
          <w:pStyle w:val="Footer"/>
          <w:jc w:val="center"/>
        </w:pPr>
        <w:r>
          <w:fldChar w:fldCharType="begin"/>
        </w:r>
        <w:r>
          <w:instrText xml:space="preserve"> PAGE   \* MERGEFORMAT </w:instrText>
        </w:r>
        <w:r>
          <w:fldChar w:fldCharType="separate"/>
        </w:r>
        <w:r w:rsidR="00A9516F">
          <w:rPr>
            <w:noProof/>
          </w:rPr>
          <w:t>47</w:t>
        </w:r>
        <w:r>
          <w:rPr>
            <w:noProof/>
          </w:rPr>
          <w:fldChar w:fldCharType="end"/>
        </w:r>
      </w:p>
    </w:sdtContent>
  </w:sdt>
  <w:p w14:paraId="2B078933" w14:textId="77777777" w:rsidR="004C565D" w:rsidRDefault="004C56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7C517" w14:textId="77777777" w:rsidR="00FF35F3" w:rsidRDefault="00FF35F3">
      <w:pPr>
        <w:spacing w:after="0" w:line="240" w:lineRule="auto"/>
      </w:pPr>
      <w:r>
        <w:separator/>
      </w:r>
    </w:p>
  </w:footnote>
  <w:footnote w:type="continuationSeparator" w:id="0">
    <w:p w14:paraId="14241887" w14:textId="77777777" w:rsidR="00FF35F3" w:rsidRDefault="00FF35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BE4976"/>
    <w:multiLevelType w:val="multilevel"/>
    <w:tmpl w:val="D2302D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742485C"/>
    <w:multiLevelType w:val="hybridMultilevel"/>
    <w:tmpl w:val="7290809A"/>
    <w:lvl w:ilvl="0" w:tplc="C1B820CC">
      <w:start w:val="1"/>
      <w:numFmt w:val="bullet"/>
      <w:lvlText w:val=""/>
      <w:lvlJc w:val="left"/>
      <w:pPr>
        <w:ind w:left="720" w:hanging="360"/>
      </w:pPr>
      <w:rPr>
        <w:rFonts w:ascii="Symbol" w:hAnsi="Symbol" w:hint="default"/>
      </w:rPr>
    </w:lvl>
    <w:lvl w:ilvl="1" w:tplc="AD4856CA">
      <w:start w:val="1"/>
      <w:numFmt w:val="bullet"/>
      <w:lvlText w:val="o"/>
      <w:lvlJc w:val="left"/>
      <w:pPr>
        <w:ind w:left="1440" w:hanging="360"/>
      </w:pPr>
      <w:rPr>
        <w:rFonts w:ascii="Courier New" w:hAnsi="Courier New" w:cs="Courier New" w:hint="default"/>
      </w:rPr>
    </w:lvl>
    <w:lvl w:ilvl="2" w:tplc="D75A12B4">
      <w:start w:val="1"/>
      <w:numFmt w:val="bullet"/>
      <w:lvlText w:val=""/>
      <w:lvlJc w:val="left"/>
      <w:pPr>
        <w:ind w:left="2160" w:hanging="360"/>
      </w:pPr>
      <w:rPr>
        <w:rFonts w:ascii="Wingdings" w:hAnsi="Wingdings" w:hint="default"/>
      </w:rPr>
    </w:lvl>
    <w:lvl w:ilvl="3" w:tplc="DC985FD4">
      <w:start w:val="1"/>
      <w:numFmt w:val="bullet"/>
      <w:lvlText w:val=""/>
      <w:lvlJc w:val="left"/>
      <w:pPr>
        <w:ind w:left="2880" w:hanging="360"/>
      </w:pPr>
      <w:rPr>
        <w:rFonts w:ascii="Symbol" w:hAnsi="Symbol" w:hint="default"/>
      </w:rPr>
    </w:lvl>
    <w:lvl w:ilvl="4" w:tplc="A84E47EA">
      <w:start w:val="1"/>
      <w:numFmt w:val="bullet"/>
      <w:lvlText w:val="o"/>
      <w:lvlJc w:val="left"/>
      <w:pPr>
        <w:ind w:left="3600" w:hanging="360"/>
      </w:pPr>
      <w:rPr>
        <w:rFonts w:ascii="Courier New" w:hAnsi="Courier New" w:cs="Courier New" w:hint="default"/>
      </w:rPr>
    </w:lvl>
    <w:lvl w:ilvl="5" w:tplc="701A2F34">
      <w:start w:val="1"/>
      <w:numFmt w:val="bullet"/>
      <w:lvlText w:val=""/>
      <w:lvlJc w:val="left"/>
      <w:pPr>
        <w:ind w:left="4320" w:hanging="360"/>
      </w:pPr>
      <w:rPr>
        <w:rFonts w:ascii="Wingdings" w:hAnsi="Wingdings" w:hint="default"/>
      </w:rPr>
    </w:lvl>
    <w:lvl w:ilvl="6" w:tplc="477E3220">
      <w:start w:val="1"/>
      <w:numFmt w:val="bullet"/>
      <w:lvlText w:val=""/>
      <w:lvlJc w:val="left"/>
      <w:pPr>
        <w:ind w:left="5040" w:hanging="360"/>
      </w:pPr>
      <w:rPr>
        <w:rFonts w:ascii="Symbol" w:hAnsi="Symbol" w:hint="default"/>
      </w:rPr>
    </w:lvl>
    <w:lvl w:ilvl="7" w:tplc="575E47E0">
      <w:start w:val="1"/>
      <w:numFmt w:val="bullet"/>
      <w:lvlText w:val="o"/>
      <w:lvlJc w:val="left"/>
      <w:pPr>
        <w:ind w:left="5760" w:hanging="360"/>
      </w:pPr>
      <w:rPr>
        <w:rFonts w:ascii="Courier New" w:hAnsi="Courier New" w:cs="Courier New" w:hint="default"/>
      </w:rPr>
    </w:lvl>
    <w:lvl w:ilvl="8" w:tplc="F49EE140">
      <w:start w:val="1"/>
      <w:numFmt w:val="bullet"/>
      <w:lvlText w:val=""/>
      <w:lvlJc w:val="left"/>
      <w:pPr>
        <w:ind w:left="648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1E1A45"/>
    <w:multiLevelType w:val="hybridMultilevel"/>
    <w:tmpl w:val="1750C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4B7542"/>
    <w:multiLevelType w:val="multilevel"/>
    <w:tmpl w:val="86F280A0"/>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F746238"/>
    <w:multiLevelType w:val="hybridMultilevel"/>
    <w:tmpl w:val="85EA051C"/>
    <w:lvl w:ilvl="0" w:tplc="39D64F34">
      <w:start w:val="1"/>
      <w:numFmt w:val="bullet"/>
      <w:lvlText w:val=""/>
      <w:lvlJc w:val="left"/>
      <w:pPr>
        <w:ind w:left="720" w:hanging="360"/>
      </w:pPr>
      <w:rPr>
        <w:rFonts w:ascii="Symbol" w:hAnsi="Symbol" w:hint="default"/>
      </w:rPr>
    </w:lvl>
    <w:lvl w:ilvl="1" w:tplc="093A791A">
      <w:start w:val="1"/>
      <w:numFmt w:val="bullet"/>
      <w:lvlText w:val="o"/>
      <w:lvlJc w:val="left"/>
      <w:pPr>
        <w:ind w:left="1440" w:hanging="360"/>
      </w:pPr>
      <w:rPr>
        <w:rFonts w:ascii="Courier New" w:hAnsi="Courier New" w:cs="Courier New" w:hint="default"/>
      </w:rPr>
    </w:lvl>
    <w:lvl w:ilvl="2" w:tplc="42485008">
      <w:start w:val="1"/>
      <w:numFmt w:val="bullet"/>
      <w:lvlText w:val=""/>
      <w:lvlJc w:val="left"/>
      <w:pPr>
        <w:ind w:left="2160" w:hanging="360"/>
      </w:pPr>
      <w:rPr>
        <w:rFonts w:ascii="Wingdings" w:hAnsi="Wingdings" w:hint="default"/>
      </w:rPr>
    </w:lvl>
    <w:lvl w:ilvl="3" w:tplc="CF1612FC">
      <w:start w:val="1"/>
      <w:numFmt w:val="bullet"/>
      <w:lvlText w:val=""/>
      <w:lvlJc w:val="left"/>
      <w:pPr>
        <w:ind w:left="2880" w:hanging="360"/>
      </w:pPr>
      <w:rPr>
        <w:rFonts w:ascii="Symbol" w:hAnsi="Symbol" w:hint="default"/>
      </w:rPr>
    </w:lvl>
    <w:lvl w:ilvl="4" w:tplc="9F365BFA">
      <w:start w:val="1"/>
      <w:numFmt w:val="bullet"/>
      <w:lvlText w:val="o"/>
      <w:lvlJc w:val="left"/>
      <w:pPr>
        <w:ind w:left="3600" w:hanging="360"/>
      </w:pPr>
      <w:rPr>
        <w:rFonts w:ascii="Courier New" w:hAnsi="Courier New" w:cs="Courier New" w:hint="default"/>
      </w:rPr>
    </w:lvl>
    <w:lvl w:ilvl="5" w:tplc="1A8A8D94">
      <w:start w:val="1"/>
      <w:numFmt w:val="bullet"/>
      <w:lvlText w:val=""/>
      <w:lvlJc w:val="left"/>
      <w:pPr>
        <w:ind w:left="4320" w:hanging="360"/>
      </w:pPr>
      <w:rPr>
        <w:rFonts w:ascii="Wingdings" w:hAnsi="Wingdings" w:hint="default"/>
      </w:rPr>
    </w:lvl>
    <w:lvl w:ilvl="6" w:tplc="F9F6DA62">
      <w:start w:val="1"/>
      <w:numFmt w:val="bullet"/>
      <w:lvlText w:val=""/>
      <w:lvlJc w:val="left"/>
      <w:pPr>
        <w:ind w:left="5040" w:hanging="360"/>
      </w:pPr>
      <w:rPr>
        <w:rFonts w:ascii="Symbol" w:hAnsi="Symbol" w:hint="default"/>
      </w:rPr>
    </w:lvl>
    <w:lvl w:ilvl="7" w:tplc="5F6C438A">
      <w:start w:val="1"/>
      <w:numFmt w:val="bullet"/>
      <w:lvlText w:val="o"/>
      <w:lvlJc w:val="left"/>
      <w:pPr>
        <w:ind w:left="5760" w:hanging="360"/>
      </w:pPr>
      <w:rPr>
        <w:rFonts w:ascii="Courier New" w:hAnsi="Courier New" w:cs="Courier New" w:hint="default"/>
      </w:rPr>
    </w:lvl>
    <w:lvl w:ilvl="8" w:tplc="6EF8C3DE">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861660">
    <w:abstractNumId w:val="19"/>
  </w:num>
  <w:num w:numId="2" w16cid:durableId="889342422">
    <w:abstractNumId w:val="5"/>
  </w:num>
  <w:num w:numId="3" w16cid:durableId="1061517114">
    <w:abstractNumId w:val="2"/>
  </w:num>
  <w:num w:numId="4" w16cid:durableId="797140347">
    <w:abstractNumId w:val="18"/>
  </w:num>
  <w:num w:numId="5" w16cid:durableId="1745712561">
    <w:abstractNumId w:val="13"/>
  </w:num>
  <w:num w:numId="6" w16cid:durableId="249894491">
    <w:abstractNumId w:val="24"/>
  </w:num>
  <w:num w:numId="7" w16cid:durableId="1892886265">
    <w:abstractNumId w:val="3"/>
  </w:num>
  <w:num w:numId="8" w16cid:durableId="1329140992">
    <w:abstractNumId w:val="29"/>
  </w:num>
  <w:num w:numId="9" w16cid:durableId="18958957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9172338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10973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80584212">
    <w:abstractNumId w:val="4"/>
  </w:num>
  <w:num w:numId="13" w16cid:durableId="1655598308">
    <w:abstractNumId w:val="10"/>
  </w:num>
  <w:num w:numId="14" w16cid:durableId="1553734688">
    <w:abstractNumId w:val="11"/>
  </w:num>
  <w:num w:numId="15" w16cid:durableId="1901407308">
    <w:abstractNumId w:val="27"/>
  </w:num>
  <w:num w:numId="16" w16cid:durableId="1927229394">
    <w:abstractNumId w:val="25"/>
  </w:num>
  <w:num w:numId="17" w16cid:durableId="47724420">
    <w:abstractNumId w:val="26"/>
  </w:num>
  <w:num w:numId="18" w16cid:durableId="377554168">
    <w:abstractNumId w:val="0"/>
  </w:num>
  <w:num w:numId="19" w16cid:durableId="702243128">
    <w:abstractNumId w:val="7"/>
  </w:num>
  <w:num w:numId="20" w16cid:durableId="1323000446">
    <w:abstractNumId w:val="9"/>
  </w:num>
  <w:num w:numId="21" w16cid:durableId="1869223125">
    <w:abstractNumId w:val="14"/>
  </w:num>
  <w:num w:numId="22" w16cid:durableId="1098015654">
    <w:abstractNumId w:val="16"/>
  </w:num>
  <w:num w:numId="23" w16cid:durableId="705258877">
    <w:abstractNumId w:val="28"/>
  </w:num>
  <w:num w:numId="24" w16cid:durableId="1429961107">
    <w:abstractNumId w:val="6"/>
  </w:num>
  <w:num w:numId="25" w16cid:durableId="626160532">
    <w:abstractNumId w:val="17"/>
  </w:num>
  <w:num w:numId="26" w16cid:durableId="805660474">
    <w:abstractNumId w:val="23"/>
  </w:num>
  <w:num w:numId="27" w16cid:durableId="267933255">
    <w:abstractNumId w:val="1"/>
  </w:num>
  <w:num w:numId="28" w16cid:durableId="1937443570">
    <w:abstractNumId w:val="12"/>
  </w:num>
  <w:num w:numId="29" w16cid:durableId="1816097643">
    <w:abstractNumId w:val="15"/>
  </w:num>
  <w:num w:numId="30" w16cid:durableId="192497268">
    <w:abstractNumId w:val="30"/>
  </w:num>
  <w:num w:numId="31" w16cid:durableId="733049150">
    <w:abstractNumId w:val="22"/>
  </w:num>
  <w:num w:numId="32" w16cid:durableId="5631020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doNotDisplayPageBoundarie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061BF"/>
    <w:rsid w:val="00007601"/>
    <w:rsid w:val="00030464"/>
    <w:rsid w:val="000305E0"/>
    <w:rsid w:val="000419CF"/>
    <w:rsid w:val="00044791"/>
    <w:rsid w:val="00050317"/>
    <w:rsid w:val="00060FE7"/>
    <w:rsid w:val="00062953"/>
    <w:rsid w:val="00062C66"/>
    <w:rsid w:val="00070EDE"/>
    <w:rsid w:val="00082A6A"/>
    <w:rsid w:val="000840BD"/>
    <w:rsid w:val="00093D15"/>
    <w:rsid w:val="000A5FF7"/>
    <w:rsid w:val="000B5407"/>
    <w:rsid w:val="000E2A19"/>
    <w:rsid w:val="000F34A1"/>
    <w:rsid w:val="001008A3"/>
    <w:rsid w:val="0010527F"/>
    <w:rsid w:val="001242C5"/>
    <w:rsid w:val="00151620"/>
    <w:rsid w:val="00152951"/>
    <w:rsid w:val="0016058B"/>
    <w:rsid w:val="0016125C"/>
    <w:rsid w:val="001724E4"/>
    <w:rsid w:val="0017428F"/>
    <w:rsid w:val="00175AA5"/>
    <w:rsid w:val="00177442"/>
    <w:rsid w:val="001A37B7"/>
    <w:rsid w:val="001B7958"/>
    <w:rsid w:val="001C7149"/>
    <w:rsid w:val="001D2DA8"/>
    <w:rsid w:val="001F12DF"/>
    <w:rsid w:val="00201325"/>
    <w:rsid w:val="002155D2"/>
    <w:rsid w:val="00215CEB"/>
    <w:rsid w:val="0022403F"/>
    <w:rsid w:val="00227093"/>
    <w:rsid w:val="00227201"/>
    <w:rsid w:val="00231BD3"/>
    <w:rsid w:val="00237769"/>
    <w:rsid w:val="00237DF2"/>
    <w:rsid w:val="00241964"/>
    <w:rsid w:val="0024737C"/>
    <w:rsid w:val="00250339"/>
    <w:rsid w:val="00251C6B"/>
    <w:rsid w:val="00254D7F"/>
    <w:rsid w:val="00281C0C"/>
    <w:rsid w:val="00292BE4"/>
    <w:rsid w:val="00295522"/>
    <w:rsid w:val="002A7E23"/>
    <w:rsid w:val="002B5599"/>
    <w:rsid w:val="002E1186"/>
    <w:rsid w:val="00305F3C"/>
    <w:rsid w:val="00310438"/>
    <w:rsid w:val="00311066"/>
    <w:rsid w:val="00315227"/>
    <w:rsid w:val="00316F0E"/>
    <w:rsid w:val="00330DE1"/>
    <w:rsid w:val="00342D2A"/>
    <w:rsid w:val="003551A3"/>
    <w:rsid w:val="0036065C"/>
    <w:rsid w:val="003616B6"/>
    <w:rsid w:val="0037467C"/>
    <w:rsid w:val="00381431"/>
    <w:rsid w:val="00381662"/>
    <w:rsid w:val="00383C8A"/>
    <w:rsid w:val="003927ED"/>
    <w:rsid w:val="00392854"/>
    <w:rsid w:val="003A55FC"/>
    <w:rsid w:val="003B4DCD"/>
    <w:rsid w:val="003C3E0E"/>
    <w:rsid w:val="003E7C7C"/>
    <w:rsid w:val="0040032F"/>
    <w:rsid w:val="00410DB9"/>
    <w:rsid w:val="0041317A"/>
    <w:rsid w:val="0041367E"/>
    <w:rsid w:val="0043160B"/>
    <w:rsid w:val="004513B9"/>
    <w:rsid w:val="004603AC"/>
    <w:rsid w:val="0047025C"/>
    <w:rsid w:val="00474449"/>
    <w:rsid w:val="004774E8"/>
    <w:rsid w:val="0048207D"/>
    <w:rsid w:val="00490A40"/>
    <w:rsid w:val="00494408"/>
    <w:rsid w:val="004A178D"/>
    <w:rsid w:val="004B3F69"/>
    <w:rsid w:val="004B6FFA"/>
    <w:rsid w:val="004C565D"/>
    <w:rsid w:val="004D322B"/>
    <w:rsid w:val="004D3AA4"/>
    <w:rsid w:val="004E3DE1"/>
    <w:rsid w:val="005062B4"/>
    <w:rsid w:val="005064F0"/>
    <w:rsid w:val="00507986"/>
    <w:rsid w:val="005319FE"/>
    <w:rsid w:val="0056292A"/>
    <w:rsid w:val="00562AA5"/>
    <w:rsid w:val="00565470"/>
    <w:rsid w:val="005717B7"/>
    <w:rsid w:val="00577A12"/>
    <w:rsid w:val="00584759"/>
    <w:rsid w:val="005A240E"/>
    <w:rsid w:val="005B21AD"/>
    <w:rsid w:val="005B7BB7"/>
    <w:rsid w:val="005C783E"/>
    <w:rsid w:val="005E46CC"/>
    <w:rsid w:val="005E50AB"/>
    <w:rsid w:val="005E5C78"/>
    <w:rsid w:val="006142D5"/>
    <w:rsid w:val="006230A4"/>
    <w:rsid w:val="00650711"/>
    <w:rsid w:val="006735FB"/>
    <w:rsid w:val="006743C4"/>
    <w:rsid w:val="00694F09"/>
    <w:rsid w:val="006A12E3"/>
    <w:rsid w:val="006A41F1"/>
    <w:rsid w:val="006A62EF"/>
    <w:rsid w:val="006C23B1"/>
    <w:rsid w:val="006C722E"/>
    <w:rsid w:val="006D28A8"/>
    <w:rsid w:val="006D7C56"/>
    <w:rsid w:val="006E568F"/>
    <w:rsid w:val="006F0BEB"/>
    <w:rsid w:val="00703C76"/>
    <w:rsid w:val="00705A57"/>
    <w:rsid w:val="00707480"/>
    <w:rsid w:val="00715ACB"/>
    <w:rsid w:val="0072238C"/>
    <w:rsid w:val="0073198E"/>
    <w:rsid w:val="00731EF9"/>
    <w:rsid w:val="007348B5"/>
    <w:rsid w:val="00755AF3"/>
    <w:rsid w:val="00767382"/>
    <w:rsid w:val="00782A71"/>
    <w:rsid w:val="00786C6F"/>
    <w:rsid w:val="0079671E"/>
    <w:rsid w:val="00797CE6"/>
    <w:rsid w:val="007A627A"/>
    <w:rsid w:val="007B4A54"/>
    <w:rsid w:val="008002AD"/>
    <w:rsid w:val="0080070A"/>
    <w:rsid w:val="008035B7"/>
    <w:rsid w:val="00804E3E"/>
    <w:rsid w:val="0081755C"/>
    <w:rsid w:val="008251C6"/>
    <w:rsid w:val="008273C0"/>
    <w:rsid w:val="00835836"/>
    <w:rsid w:val="00837D29"/>
    <w:rsid w:val="00842086"/>
    <w:rsid w:val="008478AE"/>
    <w:rsid w:val="00854114"/>
    <w:rsid w:val="00856987"/>
    <w:rsid w:val="008661C5"/>
    <w:rsid w:val="0087795E"/>
    <w:rsid w:val="008874E2"/>
    <w:rsid w:val="0089288A"/>
    <w:rsid w:val="008A3454"/>
    <w:rsid w:val="008A585A"/>
    <w:rsid w:val="008B5B1F"/>
    <w:rsid w:val="008C0C5C"/>
    <w:rsid w:val="00905007"/>
    <w:rsid w:val="00905D16"/>
    <w:rsid w:val="00906281"/>
    <w:rsid w:val="00921976"/>
    <w:rsid w:val="009243FE"/>
    <w:rsid w:val="009345FE"/>
    <w:rsid w:val="00943E9D"/>
    <w:rsid w:val="0095555E"/>
    <w:rsid w:val="00962160"/>
    <w:rsid w:val="00977076"/>
    <w:rsid w:val="00985FCF"/>
    <w:rsid w:val="009868DC"/>
    <w:rsid w:val="009910B9"/>
    <w:rsid w:val="00992E8F"/>
    <w:rsid w:val="00994ABF"/>
    <w:rsid w:val="009970C8"/>
    <w:rsid w:val="00997CFA"/>
    <w:rsid w:val="009A109F"/>
    <w:rsid w:val="009A370C"/>
    <w:rsid w:val="009A3CC9"/>
    <w:rsid w:val="009C053E"/>
    <w:rsid w:val="009C3319"/>
    <w:rsid w:val="009C3F18"/>
    <w:rsid w:val="009D7691"/>
    <w:rsid w:val="009E1D69"/>
    <w:rsid w:val="009E5F6F"/>
    <w:rsid w:val="009E7DC4"/>
    <w:rsid w:val="009F68A4"/>
    <w:rsid w:val="00A00FF3"/>
    <w:rsid w:val="00A069D9"/>
    <w:rsid w:val="00A23260"/>
    <w:rsid w:val="00A30A4A"/>
    <w:rsid w:val="00A347BD"/>
    <w:rsid w:val="00A44A1C"/>
    <w:rsid w:val="00A46173"/>
    <w:rsid w:val="00A54A15"/>
    <w:rsid w:val="00A562F6"/>
    <w:rsid w:val="00A606B9"/>
    <w:rsid w:val="00A77B08"/>
    <w:rsid w:val="00A77C32"/>
    <w:rsid w:val="00A944AB"/>
    <w:rsid w:val="00A9516F"/>
    <w:rsid w:val="00AA63C7"/>
    <w:rsid w:val="00AA6ED5"/>
    <w:rsid w:val="00AB3CB4"/>
    <w:rsid w:val="00AB7F85"/>
    <w:rsid w:val="00AC74AD"/>
    <w:rsid w:val="00AD7CC4"/>
    <w:rsid w:val="00AF5080"/>
    <w:rsid w:val="00B021FB"/>
    <w:rsid w:val="00B0751D"/>
    <w:rsid w:val="00B1308C"/>
    <w:rsid w:val="00B23BF0"/>
    <w:rsid w:val="00B3328B"/>
    <w:rsid w:val="00B36097"/>
    <w:rsid w:val="00B40D8C"/>
    <w:rsid w:val="00B53722"/>
    <w:rsid w:val="00B53F74"/>
    <w:rsid w:val="00B55429"/>
    <w:rsid w:val="00B568E6"/>
    <w:rsid w:val="00B60384"/>
    <w:rsid w:val="00B750E4"/>
    <w:rsid w:val="00B82D45"/>
    <w:rsid w:val="00B83721"/>
    <w:rsid w:val="00B92D03"/>
    <w:rsid w:val="00B93267"/>
    <w:rsid w:val="00BB02DE"/>
    <w:rsid w:val="00BB5CF7"/>
    <w:rsid w:val="00BC20C0"/>
    <w:rsid w:val="00BC5EC7"/>
    <w:rsid w:val="00BC5F1C"/>
    <w:rsid w:val="00BD4B41"/>
    <w:rsid w:val="00BF3EC5"/>
    <w:rsid w:val="00C007A2"/>
    <w:rsid w:val="00C0343C"/>
    <w:rsid w:val="00C061BF"/>
    <w:rsid w:val="00C06686"/>
    <w:rsid w:val="00C3088B"/>
    <w:rsid w:val="00C52B51"/>
    <w:rsid w:val="00C5426E"/>
    <w:rsid w:val="00C57FF3"/>
    <w:rsid w:val="00C63BF2"/>
    <w:rsid w:val="00C646EF"/>
    <w:rsid w:val="00C64710"/>
    <w:rsid w:val="00C676F5"/>
    <w:rsid w:val="00C84397"/>
    <w:rsid w:val="00CA7814"/>
    <w:rsid w:val="00CB31EE"/>
    <w:rsid w:val="00CB5257"/>
    <w:rsid w:val="00CC39EF"/>
    <w:rsid w:val="00CF59A2"/>
    <w:rsid w:val="00D0173C"/>
    <w:rsid w:val="00D17A8C"/>
    <w:rsid w:val="00D36069"/>
    <w:rsid w:val="00D40560"/>
    <w:rsid w:val="00D522F0"/>
    <w:rsid w:val="00D629EA"/>
    <w:rsid w:val="00D72B9A"/>
    <w:rsid w:val="00D76395"/>
    <w:rsid w:val="00D84686"/>
    <w:rsid w:val="00D93E9F"/>
    <w:rsid w:val="00D973D5"/>
    <w:rsid w:val="00DA29DA"/>
    <w:rsid w:val="00DA3F22"/>
    <w:rsid w:val="00DC1DBB"/>
    <w:rsid w:val="00DD257A"/>
    <w:rsid w:val="00DF014B"/>
    <w:rsid w:val="00DF0E1C"/>
    <w:rsid w:val="00DF5185"/>
    <w:rsid w:val="00E01839"/>
    <w:rsid w:val="00E037CF"/>
    <w:rsid w:val="00E14411"/>
    <w:rsid w:val="00E170B2"/>
    <w:rsid w:val="00E3432D"/>
    <w:rsid w:val="00E40EC9"/>
    <w:rsid w:val="00E531FA"/>
    <w:rsid w:val="00E779EB"/>
    <w:rsid w:val="00E8678E"/>
    <w:rsid w:val="00EA4F1C"/>
    <w:rsid w:val="00EC0FE1"/>
    <w:rsid w:val="00EC13BD"/>
    <w:rsid w:val="00EF70FE"/>
    <w:rsid w:val="00F007AA"/>
    <w:rsid w:val="00F0171D"/>
    <w:rsid w:val="00F04186"/>
    <w:rsid w:val="00F05075"/>
    <w:rsid w:val="00F15D17"/>
    <w:rsid w:val="00F1695C"/>
    <w:rsid w:val="00F426A5"/>
    <w:rsid w:val="00F55EF6"/>
    <w:rsid w:val="00F64782"/>
    <w:rsid w:val="00F94331"/>
    <w:rsid w:val="00F9765F"/>
    <w:rsid w:val="00FD08BD"/>
    <w:rsid w:val="00FE27BE"/>
    <w:rsid w:val="00FF35F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3C7DFC"/>
  <w15:docId w15:val="{723C3975-53BC-4185-9E03-7302389D2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E170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170B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9"/>
    <w:qFormat/>
    <w:rsid w:val="00474449"/>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C0FE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0FE1"/>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C0FE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0FE1"/>
    <w:rPr>
      <w:rFonts w:asciiTheme="majorHAnsi" w:eastAsiaTheme="majorEastAsia" w:hAnsiTheme="majorHAnsi" w:cstheme="majorBidi"/>
      <w:i/>
      <w:iCs/>
      <w:color w:val="4F81BD" w:themeColor="accent1"/>
      <w:spacing w:val="15"/>
      <w:sz w:val="24"/>
      <w:szCs w:val="24"/>
    </w:rPr>
  </w:style>
  <w:style w:type="character" w:customStyle="1" w:styleId="Heading1Char">
    <w:name w:val="Heading 1 Char"/>
    <w:basedOn w:val="DefaultParagraphFont"/>
    <w:link w:val="Heading1"/>
    <w:uiPriority w:val="99"/>
    <w:rsid w:val="00E170B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170B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C3088B"/>
    <w:pPr>
      <w:spacing w:after="160" w:line="256" w:lineRule="auto"/>
      <w:ind w:left="720"/>
      <w:contextualSpacing/>
    </w:pPr>
    <w:rPr>
      <w:lang w:val="en-IN"/>
    </w:rPr>
  </w:style>
  <w:style w:type="paragraph" w:styleId="Header">
    <w:name w:val="header"/>
    <w:basedOn w:val="Normal"/>
    <w:link w:val="HeaderChar"/>
    <w:uiPriority w:val="99"/>
    <w:unhideWhenUsed/>
    <w:rsid w:val="00F976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765F"/>
  </w:style>
  <w:style w:type="paragraph" w:styleId="Footer">
    <w:name w:val="footer"/>
    <w:basedOn w:val="Normal"/>
    <w:link w:val="FooterChar"/>
    <w:uiPriority w:val="99"/>
    <w:unhideWhenUsed/>
    <w:rsid w:val="00F976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765F"/>
  </w:style>
  <w:style w:type="paragraph" w:styleId="TOCHeading">
    <w:name w:val="TOC Heading"/>
    <w:basedOn w:val="Heading1"/>
    <w:next w:val="Normal"/>
    <w:uiPriority w:val="39"/>
    <w:semiHidden/>
    <w:unhideWhenUsed/>
    <w:qFormat/>
    <w:rsid w:val="0036065C"/>
    <w:pPr>
      <w:outlineLvl w:val="9"/>
    </w:pPr>
    <w:rPr>
      <w:lang w:eastAsia="ja-JP"/>
    </w:rPr>
  </w:style>
  <w:style w:type="paragraph" w:styleId="TOC1">
    <w:name w:val="toc 1"/>
    <w:basedOn w:val="Normal"/>
    <w:next w:val="Normal"/>
    <w:autoRedefine/>
    <w:uiPriority w:val="39"/>
    <w:unhideWhenUsed/>
    <w:rsid w:val="0036065C"/>
    <w:pPr>
      <w:spacing w:after="100"/>
    </w:pPr>
  </w:style>
  <w:style w:type="paragraph" w:styleId="TOC2">
    <w:name w:val="toc 2"/>
    <w:basedOn w:val="Normal"/>
    <w:next w:val="Normal"/>
    <w:autoRedefine/>
    <w:uiPriority w:val="39"/>
    <w:unhideWhenUsed/>
    <w:rsid w:val="0036065C"/>
    <w:pPr>
      <w:spacing w:after="100"/>
      <w:ind w:left="220"/>
    </w:pPr>
  </w:style>
  <w:style w:type="character" w:styleId="Hyperlink">
    <w:name w:val="Hyperlink"/>
    <w:basedOn w:val="DefaultParagraphFont"/>
    <w:uiPriority w:val="99"/>
    <w:unhideWhenUsed/>
    <w:rsid w:val="0036065C"/>
    <w:rPr>
      <w:color w:val="0000FF" w:themeColor="hyperlink"/>
      <w:u w:val="single"/>
    </w:rPr>
  </w:style>
  <w:style w:type="paragraph" w:styleId="BalloonText">
    <w:name w:val="Balloon Text"/>
    <w:basedOn w:val="Normal"/>
    <w:link w:val="BalloonTextChar"/>
    <w:uiPriority w:val="99"/>
    <w:semiHidden/>
    <w:unhideWhenUsed/>
    <w:rsid w:val="003606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065C"/>
    <w:rPr>
      <w:rFonts w:ascii="Tahoma" w:hAnsi="Tahoma" w:cs="Tahoma"/>
      <w:sz w:val="16"/>
      <w:szCs w:val="16"/>
    </w:rPr>
  </w:style>
  <w:style w:type="table" w:styleId="TableGrid">
    <w:name w:val="Table Grid"/>
    <w:basedOn w:val="TableNormal"/>
    <w:uiPriority w:val="59"/>
    <w:rsid w:val="00082A6A"/>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C783E"/>
    <w:rPr>
      <w:color w:val="800080" w:themeColor="followedHyperlink"/>
      <w:u w:val="single"/>
    </w:rPr>
  </w:style>
  <w:style w:type="character" w:customStyle="1" w:styleId="Heading4Char">
    <w:name w:val="Heading 4 Char"/>
    <w:basedOn w:val="DefaultParagraphFont"/>
    <w:link w:val="Heading4"/>
    <w:uiPriority w:val="99"/>
    <w:rsid w:val="00474449"/>
    <w:rPr>
      <w:rFonts w:ascii="Times New Roman" w:eastAsia="Times New Roman" w:hAnsi="Times New Roman" w:cs="Times New Roman"/>
      <w:b/>
      <w:bCs/>
      <w:sz w:val="28"/>
      <w:szCs w:val="28"/>
      <w:lang w:val="en-GB"/>
    </w:rPr>
  </w:style>
  <w:style w:type="paragraph" w:styleId="BodyText2">
    <w:name w:val="Body Text 2"/>
    <w:basedOn w:val="Normal"/>
    <w:link w:val="BodyText2Char"/>
    <w:uiPriority w:val="99"/>
    <w:rsid w:val="00474449"/>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474449"/>
    <w:rPr>
      <w:rFonts w:ascii="Times New Roman" w:eastAsia="Times New Roman" w:hAnsi="Times New Roman" w:cs="Times New Roman"/>
      <w:b/>
      <w:bCs/>
      <w:lang w:val="en-GB"/>
    </w:rPr>
  </w:style>
  <w:style w:type="paragraph" w:customStyle="1" w:styleId="deannah1">
    <w:name w:val="deannah1"/>
    <w:basedOn w:val="Normal"/>
    <w:uiPriority w:val="99"/>
    <w:rsid w:val="00474449"/>
    <w:pPr>
      <w:keepNext/>
      <w:spacing w:after="240" w:line="240" w:lineRule="auto"/>
    </w:pPr>
    <w:rPr>
      <w:rFonts w:ascii="Times New Roman" w:eastAsia="Times New Roman" w:hAnsi="Times New Roman" w:cs="Times New Roman"/>
      <w:b/>
      <w:bCs/>
      <w:sz w:val="24"/>
      <w:szCs w:val="24"/>
      <w:lang w:val="en-GB"/>
    </w:rPr>
  </w:style>
  <w:style w:type="paragraph" w:styleId="NormalWeb">
    <w:name w:val="Normal (Web)"/>
    <w:basedOn w:val="Normal"/>
    <w:uiPriority w:val="99"/>
    <w:rsid w:val="0047444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474449"/>
    <w:rPr>
      <w:color w:val="535353"/>
      <w:u w:val="single"/>
      <w:effect w:val="none"/>
    </w:rPr>
  </w:style>
  <w:style w:type="paragraph" w:customStyle="1" w:styleId="NormalWeb1">
    <w:name w:val="Normal (Web)1"/>
    <w:basedOn w:val="Normal"/>
    <w:uiPriority w:val="99"/>
    <w:rsid w:val="00474449"/>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474449"/>
  </w:style>
  <w:style w:type="character" w:styleId="CommentReference">
    <w:name w:val="annotation reference"/>
    <w:uiPriority w:val="99"/>
    <w:semiHidden/>
    <w:unhideWhenUsed/>
    <w:rsid w:val="00474449"/>
    <w:rPr>
      <w:sz w:val="16"/>
      <w:szCs w:val="16"/>
    </w:rPr>
  </w:style>
  <w:style w:type="paragraph" w:styleId="CommentText">
    <w:name w:val="annotation text"/>
    <w:basedOn w:val="Normal"/>
    <w:link w:val="CommentTextChar"/>
    <w:uiPriority w:val="99"/>
    <w:semiHidden/>
    <w:unhideWhenUsed/>
    <w:rsid w:val="00474449"/>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47444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74449"/>
    <w:rPr>
      <w:b/>
      <w:bCs/>
    </w:rPr>
  </w:style>
  <w:style w:type="character" w:customStyle="1" w:styleId="CommentSubjectChar">
    <w:name w:val="Comment Subject Char"/>
    <w:basedOn w:val="CommentTextChar"/>
    <w:link w:val="CommentSubject"/>
    <w:uiPriority w:val="99"/>
    <w:semiHidden/>
    <w:rsid w:val="00474449"/>
    <w:rPr>
      <w:rFonts w:ascii="Times New Roman" w:eastAsia="Times New Roman" w:hAnsi="Times New Roman" w:cs="Times New Roman"/>
      <w:b/>
      <w:bCs/>
      <w:sz w:val="20"/>
      <w:szCs w:val="20"/>
      <w:lang w:val="en-GB"/>
    </w:rPr>
  </w:style>
  <w:style w:type="character" w:styleId="Strong">
    <w:name w:val="Strong"/>
    <w:uiPriority w:val="22"/>
    <w:qFormat/>
    <w:rsid w:val="00474449"/>
    <w:rPr>
      <w:b/>
      <w:bCs/>
    </w:rPr>
  </w:style>
  <w:style w:type="character" w:customStyle="1" w:styleId="UnresolvedMention1">
    <w:name w:val="Unresolved Mention1"/>
    <w:basedOn w:val="DefaultParagraphFont"/>
    <w:uiPriority w:val="99"/>
    <w:semiHidden/>
    <w:unhideWhenUsed/>
    <w:rsid w:val="004744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97591">
      <w:bodyDiv w:val="1"/>
      <w:marLeft w:val="0"/>
      <w:marRight w:val="0"/>
      <w:marTop w:val="0"/>
      <w:marBottom w:val="0"/>
      <w:divBdr>
        <w:top w:val="none" w:sz="0" w:space="0" w:color="auto"/>
        <w:left w:val="none" w:sz="0" w:space="0" w:color="auto"/>
        <w:bottom w:val="none" w:sz="0" w:space="0" w:color="auto"/>
        <w:right w:val="none" w:sz="0" w:space="0" w:color="auto"/>
      </w:divBdr>
    </w:div>
    <w:div w:id="781803927">
      <w:bodyDiv w:val="1"/>
      <w:marLeft w:val="0"/>
      <w:marRight w:val="0"/>
      <w:marTop w:val="0"/>
      <w:marBottom w:val="0"/>
      <w:divBdr>
        <w:top w:val="none" w:sz="0" w:space="0" w:color="auto"/>
        <w:left w:val="none" w:sz="0" w:space="0" w:color="auto"/>
        <w:bottom w:val="none" w:sz="0" w:space="0" w:color="auto"/>
        <w:right w:val="none" w:sz="0" w:space="0" w:color="auto"/>
      </w:divBdr>
    </w:div>
    <w:div w:id="1380857253">
      <w:bodyDiv w:val="1"/>
      <w:marLeft w:val="0"/>
      <w:marRight w:val="0"/>
      <w:marTop w:val="0"/>
      <w:marBottom w:val="0"/>
      <w:divBdr>
        <w:top w:val="none" w:sz="0" w:space="0" w:color="auto"/>
        <w:left w:val="none" w:sz="0" w:space="0" w:color="auto"/>
        <w:bottom w:val="none" w:sz="0" w:space="0" w:color="auto"/>
        <w:right w:val="none" w:sz="0" w:space="0" w:color="auto"/>
      </w:divBdr>
      <w:divsChild>
        <w:div w:id="102923424">
          <w:marLeft w:val="0"/>
          <w:marRight w:val="0"/>
          <w:marTop w:val="0"/>
          <w:marBottom w:val="0"/>
          <w:divBdr>
            <w:top w:val="none" w:sz="0" w:space="0" w:color="auto"/>
            <w:left w:val="none" w:sz="0" w:space="0" w:color="auto"/>
            <w:bottom w:val="none" w:sz="0" w:space="0" w:color="auto"/>
            <w:right w:val="none" w:sz="0" w:space="0" w:color="auto"/>
          </w:divBdr>
          <w:divsChild>
            <w:div w:id="82919632">
              <w:marLeft w:val="0"/>
              <w:marRight w:val="0"/>
              <w:marTop w:val="0"/>
              <w:marBottom w:val="0"/>
              <w:divBdr>
                <w:top w:val="none" w:sz="0" w:space="0" w:color="auto"/>
                <w:left w:val="none" w:sz="0" w:space="0" w:color="auto"/>
                <w:bottom w:val="none" w:sz="0" w:space="0" w:color="auto"/>
                <w:right w:val="none" w:sz="0" w:space="0" w:color="auto"/>
              </w:divBdr>
              <w:divsChild>
                <w:div w:id="135146215">
                  <w:marLeft w:val="0"/>
                  <w:marRight w:val="0"/>
                  <w:marTop w:val="0"/>
                  <w:marBottom w:val="0"/>
                  <w:divBdr>
                    <w:top w:val="none" w:sz="0" w:space="0" w:color="auto"/>
                    <w:left w:val="single" w:sz="6" w:space="0" w:color="DEE1E3"/>
                    <w:bottom w:val="none" w:sz="0" w:space="0" w:color="auto"/>
                    <w:right w:val="none" w:sz="0" w:space="0" w:color="auto"/>
                  </w:divBdr>
                  <w:divsChild>
                    <w:div w:id="204413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085181">
      <w:bodyDiv w:val="1"/>
      <w:marLeft w:val="0"/>
      <w:marRight w:val="0"/>
      <w:marTop w:val="0"/>
      <w:marBottom w:val="0"/>
      <w:divBdr>
        <w:top w:val="none" w:sz="0" w:space="0" w:color="auto"/>
        <w:left w:val="none" w:sz="0" w:space="0" w:color="auto"/>
        <w:bottom w:val="none" w:sz="0" w:space="0" w:color="auto"/>
        <w:right w:val="none" w:sz="0" w:space="0" w:color="auto"/>
      </w:divBdr>
      <w:divsChild>
        <w:div w:id="1349410362">
          <w:marLeft w:val="0"/>
          <w:marRight w:val="0"/>
          <w:marTop w:val="0"/>
          <w:marBottom w:val="0"/>
          <w:divBdr>
            <w:top w:val="none" w:sz="0" w:space="0" w:color="auto"/>
            <w:left w:val="none" w:sz="0" w:space="0" w:color="auto"/>
            <w:bottom w:val="none" w:sz="0" w:space="0" w:color="auto"/>
            <w:right w:val="none" w:sz="0" w:space="0" w:color="auto"/>
          </w:divBdr>
          <w:divsChild>
            <w:div w:id="2107260874">
              <w:marLeft w:val="0"/>
              <w:marRight w:val="0"/>
              <w:marTop w:val="0"/>
              <w:marBottom w:val="0"/>
              <w:divBdr>
                <w:top w:val="none" w:sz="0" w:space="0" w:color="auto"/>
                <w:left w:val="none" w:sz="0" w:space="0" w:color="auto"/>
                <w:bottom w:val="none" w:sz="0" w:space="0" w:color="auto"/>
                <w:right w:val="none" w:sz="0" w:space="0" w:color="auto"/>
              </w:divBdr>
              <w:divsChild>
                <w:div w:id="242031034">
                  <w:marLeft w:val="0"/>
                  <w:marRight w:val="0"/>
                  <w:marTop w:val="0"/>
                  <w:marBottom w:val="0"/>
                  <w:divBdr>
                    <w:top w:val="none" w:sz="0" w:space="0" w:color="auto"/>
                    <w:left w:val="single" w:sz="6" w:space="0" w:color="DEE1E3"/>
                    <w:bottom w:val="none" w:sz="0" w:space="0" w:color="auto"/>
                    <w:right w:val="none" w:sz="0" w:space="0" w:color="auto"/>
                  </w:divBdr>
                  <w:divsChild>
                    <w:div w:id="201348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44D70-969C-4D3E-AAA9-3CD0A0CB3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Pages>
  <Words>8646</Words>
  <Characters>49283</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Sabina Ciobanu</cp:lastModifiedBy>
  <cp:revision>21</cp:revision>
  <dcterms:created xsi:type="dcterms:W3CDTF">2023-12-26T06:18:00Z</dcterms:created>
  <dcterms:modified xsi:type="dcterms:W3CDTF">2024-01-02T09:39:00Z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f843ed4540e98d3ef18d76cd631592fdd385dde5e8a775b17f5543060b7c29cd</vt:lpwstr>
  </property>
</Properties>
</file>