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B9B166" w14:textId="77777777" w:rsidR="00FD5010" w:rsidRPr="000234C7" w:rsidRDefault="00FD5010" w:rsidP="00FD5010">
      <w:pPr>
        <w:jc w:val="both"/>
        <w:rPr>
          <w:rFonts w:ascii="Times New Roman" w:hAnsi="Times New Roman" w:cs="Times New Roman"/>
          <w:sz w:val="24"/>
          <w:szCs w:val="24"/>
        </w:rPr>
      </w:pPr>
      <w:r w:rsidRPr="000234C7">
        <w:rPr>
          <w:rFonts w:ascii="Times New Roman" w:hAnsi="Times New Roman" w:cs="Times New Roman"/>
          <w:noProof/>
          <w:sz w:val="24"/>
          <w:szCs w:val="24"/>
          <w:lang w:val="en-GB" w:eastAsia="en-GB"/>
        </w:rPr>
        <w:drawing>
          <wp:inline distT="0" distB="0" distL="0" distR="0" wp14:anchorId="5611CBDE" wp14:editId="03C6F34C">
            <wp:extent cx="5943600" cy="2591435"/>
            <wp:effectExtent l="171450" t="171450" r="171450" b="1790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ampeter[1].jpg"/>
                    <pic:cNvPicPr/>
                  </pic:nvPicPr>
                  <pic:blipFill>
                    <a:blip r:embed="rId8">
                      <a:extLst>
                        <a:ext uri="{BEBA8EAE-BF5A-486C-A8C5-ECC9F3942E4B}">
                          <a14:imgProps xmlns:a14="http://schemas.microsoft.com/office/drawing/2010/main">
                            <a14:imgLayer r:embed="rId9">
                              <a14:imgEffect>
                                <a14:sharpenSoften amount="12000"/>
                              </a14:imgEffect>
                              <a14:imgEffect>
                                <a14:brightnessContrast contrast="4000"/>
                              </a14:imgEffect>
                            </a14:imgLayer>
                          </a14:imgProps>
                        </a:ext>
                        <a:ext uri="{28A0092B-C50C-407E-A947-70E740481C1C}">
                          <a14:useLocalDpi xmlns:a14="http://schemas.microsoft.com/office/drawing/2010/main" val="0"/>
                        </a:ext>
                      </a:extLst>
                    </a:blip>
                    <a:stretch>
                      <a:fillRect/>
                    </a:stretch>
                  </pic:blipFill>
                  <pic:spPr>
                    <a:xfrm>
                      <a:off x="0" y="0"/>
                      <a:ext cx="5943600" cy="2591435"/>
                    </a:xfrm>
                    <a:prstGeom prst="rect">
                      <a:avLst/>
                    </a:prstGeom>
                    <a:blipFill dpi="0" rotWithShape="1">
                      <a:blip r:embed="rId10">
                        <a:alphaModFix amt="0"/>
                      </a:blip>
                      <a:srcRect/>
                      <a:tile tx="0" ty="0" sx="100000" sy="100000" flip="none" algn="tl"/>
                    </a:blipFill>
                    <a:effectLst>
                      <a:glow rad="165100">
                        <a:schemeClr val="accent1"/>
                      </a:glow>
                      <a:reflection stA="31000" endPos="65000" dist="50800" dir="5400000" sy="-100000" algn="bl" rotWithShape="0"/>
                      <a:softEdge rad="76200"/>
                    </a:effectLst>
                  </pic:spPr>
                </pic:pic>
              </a:graphicData>
            </a:graphic>
          </wp:inline>
        </w:drawing>
      </w:r>
    </w:p>
    <w:p w14:paraId="62D737B2" w14:textId="77777777" w:rsidR="00FD5010" w:rsidRPr="000234C7" w:rsidRDefault="00FD5010" w:rsidP="00FD5010">
      <w:pPr>
        <w:jc w:val="both"/>
        <w:rPr>
          <w:rFonts w:ascii="Times New Roman" w:hAnsi="Times New Roman" w:cs="Times New Roman"/>
          <w:sz w:val="24"/>
          <w:szCs w:val="24"/>
        </w:rPr>
      </w:pPr>
    </w:p>
    <w:p w14:paraId="6B0D23C4" w14:textId="7E99C0C1" w:rsidR="00FD5010" w:rsidRDefault="00FD5010" w:rsidP="00FD5010">
      <w:pPr>
        <w:jc w:val="both"/>
        <w:rPr>
          <w:rFonts w:ascii="Times New Roman" w:hAnsi="Times New Roman" w:cs="Times New Roman"/>
          <w:b/>
          <w:sz w:val="36"/>
          <w:szCs w:val="24"/>
        </w:rPr>
      </w:pPr>
      <w:r w:rsidRPr="00FD5010">
        <w:rPr>
          <w:rFonts w:ascii="Times New Roman" w:hAnsi="Times New Roman" w:cs="Times New Roman"/>
          <w:b/>
          <w:sz w:val="36"/>
          <w:szCs w:val="24"/>
        </w:rPr>
        <w:t>Information Engineering</w:t>
      </w:r>
      <w:r w:rsidR="001D2ED8">
        <w:rPr>
          <w:rFonts w:ascii="Times New Roman" w:hAnsi="Times New Roman" w:cs="Times New Roman"/>
          <w:b/>
          <w:sz w:val="36"/>
          <w:szCs w:val="24"/>
        </w:rPr>
        <w:t xml:space="preserve"> Level 4 Term 2</w:t>
      </w:r>
    </w:p>
    <w:p w14:paraId="2B2616E4" w14:textId="77777777" w:rsidR="001D2ED8" w:rsidRDefault="001D2ED8" w:rsidP="00FD5010">
      <w:pPr>
        <w:jc w:val="both"/>
        <w:rPr>
          <w:rFonts w:ascii="Times New Roman" w:hAnsi="Times New Roman" w:cs="Times New Roman"/>
          <w:b/>
          <w:sz w:val="36"/>
          <w:szCs w:val="24"/>
        </w:rPr>
      </w:pPr>
    </w:p>
    <w:p w14:paraId="61283EAD" w14:textId="35CD96FC" w:rsidR="00FD5010" w:rsidRPr="000234C7" w:rsidRDefault="00FD5010" w:rsidP="00FD5010">
      <w:pPr>
        <w:jc w:val="both"/>
        <w:rPr>
          <w:rFonts w:ascii="Times New Roman" w:hAnsi="Times New Roman" w:cs="Times New Roman"/>
          <w:b/>
          <w:sz w:val="36"/>
          <w:szCs w:val="24"/>
        </w:rPr>
      </w:pPr>
      <w:r w:rsidRPr="000234C7">
        <w:rPr>
          <w:rFonts w:ascii="Times New Roman" w:hAnsi="Times New Roman" w:cs="Times New Roman"/>
          <w:b/>
          <w:sz w:val="36"/>
          <w:szCs w:val="24"/>
        </w:rPr>
        <w:t>by</w:t>
      </w:r>
    </w:p>
    <w:p w14:paraId="5FF95B12" w14:textId="77777777" w:rsidR="00FD5010" w:rsidRPr="000234C7" w:rsidRDefault="00FD5010" w:rsidP="00FD5010">
      <w:pPr>
        <w:jc w:val="both"/>
        <w:rPr>
          <w:rFonts w:ascii="Times New Roman" w:hAnsi="Times New Roman" w:cs="Times New Roman"/>
          <w:sz w:val="24"/>
          <w:szCs w:val="24"/>
        </w:rPr>
      </w:pPr>
    </w:p>
    <w:p w14:paraId="7C27B4C7" w14:textId="77777777" w:rsidR="00FD5010" w:rsidRPr="000234C7" w:rsidRDefault="00FD5010" w:rsidP="00FD5010">
      <w:pPr>
        <w:jc w:val="both"/>
        <w:rPr>
          <w:rFonts w:ascii="Times New Roman" w:hAnsi="Times New Roman" w:cs="Times New Roman"/>
          <w:sz w:val="24"/>
          <w:szCs w:val="24"/>
        </w:rPr>
      </w:pPr>
    </w:p>
    <w:p w14:paraId="1A4F1E12" w14:textId="77777777" w:rsidR="00FD5010" w:rsidRPr="000234C7" w:rsidRDefault="00FD5010" w:rsidP="00FD5010">
      <w:pPr>
        <w:jc w:val="both"/>
        <w:rPr>
          <w:rFonts w:ascii="Times New Roman" w:hAnsi="Times New Roman" w:cs="Times New Roman"/>
          <w:b/>
          <w:sz w:val="32"/>
          <w:szCs w:val="24"/>
        </w:rPr>
      </w:pPr>
      <w:r w:rsidRPr="000234C7">
        <w:rPr>
          <w:rFonts w:ascii="Times New Roman" w:hAnsi="Times New Roman" w:cs="Times New Roman"/>
          <w:b/>
          <w:sz w:val="32"/>
          <w:szCs w:val="24"/>
        </w:rPr>
        <w:t>Aleksandar Nedelchev</w:t>
      </w:r>
    </w:p>
    <w:p w14:paraId="6841620B" w14:textId="77777777" w:rsidR="00FD5010" w:rsidRPr="000234C7" w:rsidRDefault="00FD5010" w:rsidP="00FD5010">
      <w:pPr>
        <w:jc w:val="both"/>
        <w:rPr>
          <w:rFonts w:ascii="Times New Roman" w:hAnsi="Times New Roman" w:cs="Times New Roman"/>
          <w:i/>
          <w:sz w:val="24"/>
          <w:szCs w:val="24"/>
        </w:rPr>
      </w:pPr>
      <w:r w:rsidRPr="000234C7">
        <w:rPr>
          <w:rFonts w:ascii="Times New Roman" w:hAnsi="Times New Roman" w:cs="Times New Roman"/>
          <w:i/>
          <w:sz w:val="24"/>
          <w:szCs w:val="24"/>
        </w:rPr>
        <w:t>BCs Cloud Computing</w:t>
      </w:r>
    </w:p>
    <w:p w14:paraId="2F5B211B" w14:textId="4BA18190" w:rsidR="00FD5010" w:rsidRDefault="00FD5010" w:rsidP="00FD5010">
      <w:pPr>
        <w:jc w:val="both"/>
        <w:rPr>
          <w:rFonts w:ascii="Times New Roman" w:hAnsi="Times New Roman" w:cs="Times New Roman"/>
          <w:sz w:val="24"/>
          <w:szCs w:val="24"/>
        </w:rPr>
      </w:pPr>
      <w:r w:rsidRPr="000234C7">
        <w:rPr>
          <w:rFonts w:ascii="Times New Roman" w:hAnsi="Times New Roman" w:cs="Times New Roman"/>
          <w:noProof/>
          <w:sz w:val="24"/>
          <w:szCs w:val="24"/>
          <w:lang w:val="en-GB" w:eastAsia="en-GB"/>
        </w:rPr>
        <w:drawing>
          <wp:inline distT="0" distB="0" distL="0" distR="0" wp14:anchorId="02705074" wp14:editId="29CB1B34">
            <wp:extent cx="2203450" cy="881380"/>
            <wp:effectExtent l="0" t="0" r="6350" b="0"/>
            <wp:docPr id="22" name="Picture 22"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32848" cy="893139"/>
                    </a:xfrm>
                    <a:prstGeom prst="rect">
                      <a:avLst/>
                    </a:prstGeom>
                    <a:noFill/>
                    <a:ln>
                      <a:noFill/>
                    </a:ln>
                  </pic:spPr>
                </pic:pic>
              </a:graphicData>
            </a:graphic>
          </wp:inline>
        </w:drawing>
      </w:r>
    </w:p>
    <w:p w14:paraId="0DF43DAB" w14:textId="2A88BDBC" w:rsidR="00FD5010" w:rsidRDefault="00FD5010" w:rsidP="00FD5010">
      <w:pPr>
        <w:jc w:val="both"/>
        <w:rPr>
          <w:rFonts w:ascii="Times New Roman" w:hAnsi="Times New Roman" w:cs="Times New Roman"/>
          <w:sz w:val="24"/>
          <w:szCs w:val="24"/>
        </w:rPr>
      </w:pPr>
    </w:p>
    <w:p w14:paraId="5AE39A01" w14:textId="77777777" w:rsidR="00FD5010" w:rsidRPr="000234C7" w:rsidRDefault="00FD5010" w:rsidP="00FD5010">
      <w:pPr>
        <w:jc w:val="both"/>
        <w:rPr>
          <w:rFonts w:ascii="Times New Roman" w:hAnsi="Times New Roman" w:cs="Times New Roman"/>
          <w:sz w:val="24"/>
          <w:szCs w:val="24"/>
        </w:rPr>
      </w:pPr>
    </w:p>
    <w:sdt>
      <w:sdtPr>
        <w:rPr>
          <w:rFonts w:ascii="Arial" w:eastAsia="Arial" w:hAnsi="Arial" w:cs="Arial"/>
          <w:b w:val="0"/>
          <w:bCs w:val="0"/>
          <w:color w:val="auto"/>
          <w:sz w:val="22"/>
          <w:szCs w:val="22"/>
        </w:rPr>
        <w:id w:val="27104706"/>
        <w:docPartObj>
          <w:docPartGallery w:val="Table of Contents"/>
          <w:docPartUnique/>
        </w:docPartObj>
      </w:sdtPr>
      <w:sdtEndPr/>
      <w:sdtContent>
        <w:p w14:paraId="79203BCC" w14:textId="77777777" w:rsidR="005A3785" w:rsidRPr="00AF4BBC" w:rsidRDefault="005A3785" w:rsidP="00AF4BBC">
          <w:pPr>
            <w:pStyle w:val="TOCHeading"/>
            <w:spacing w:line="360" w:lineRule="auto"/>
            <w:jc w:val="center"/>
            <w:rPr>
              <w:rFonts w:ascii="Times New Roman" w:hAnsi="Times New Roman" w:cs="Times New Roman"/>
              <w:color w:val="000000" w:themeColor="text1"/>
              <w:sz w:val="24"/>
              <w:szCs w:val="24"/>
            </w:rPr>
          </w:pPr>
          <w:r w:rsidRPr="00AF4BBC">
            <w:rPr>
              <w:rFonts w:ascii="Times New Roman" w:hAnsi="Times New Roman" w:cs="Times New Roman"/>
              <w:color w:val="000000" w:themeColor="text1"/>
              <w:sz w:val="24"/>
              <w:szCs w:val="24"/>
            </w:rPr>
            <w:t xml:space="preserve">Table </w:t>
          </w:r>
          <w:bookmarkStart w:id="0" w:name="_GoBack"/>
          <w:bookmarkEnd w:id="0"/>
          <w:r w:rsidRPr="00AF4BBC">
            <w:rPr>
              <w:rFonts w:ascii="Times New Roman" w:hAnsi="Times New Roman" w:cs="Times New Roman"/>
              <w:color w:val="000000" w:themeColor="text1"/>
              <w:sz w:val="24"/>
              <w:szCs w:val="24"/>
            </w:rPr>
            <w:t>of Contents</w:t>
          </w:r>
        </w:p>
        <w:p w14:paraId="79203BCD" w14:textId="581F7924" w:rsidR="00ED3E55" w:rsidRPr="00AF4BBC" w:rsidRDefault="00AF22AB" w:rsidP="00AF4B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r w:rsidRPr="00AF4BBC">
            <w:rPr>
              <w:rFonts w:ascii="Times New Roman" w:hAnsi="Times New Roman" w:cs="Times New Roman"/>
              <w:color w:val="000000" w:themeColor="text1"/>
              <w:sz w:val="24"/>
              <w:szCs w:val="24"/>
            </w:rPr>
            <w:fldChar w:fldCharType="begin"/>
          </w:r>
          <w:r w:rsidR="005A3785" w:rsidRPr="00AF4BBC">
            <w:rPr>
              <w:rFonts w:ascii="Times New Roman" w:hAnsi="Times New Roman" w:cs="Times New Roman"/>
              <w:color w:val="000000" w:themeColor="text1"/>
              <w:sz w:val="24"/>
              <w:szCs w:val="24"/>
            </w:rPr>
            <w:instrText xml:space="preserve"> TOC \o "1-3" \h \z \u </w:instrText>
          </w:r>
          <w:r w:rsidRPr="00AF4BBC">
            <w:rPr>
              <w:rFonts w:ascii="Times New Roman" w:hAnsi="Times New Roman" w:cs="Times New Roman"/>
              <w:color w:val="000000" w:themeColor="text1"/>
              <w:sz w:val="24"/>
              <w:szCs w:val="24"/>
            </w:rPr>
            <w:fldChar w:fldCharType="separate"/>
          </w:r>
          <w:hyperlink w:anchor="_Toc17387276" w:history="1">
            <w:r w:rsidR="00ED3E55" w:rsidRPr="00AF4BBC">
              <w:rPr>
                <w:rStyle w:val="Hyperlink"/>
                <w:rFonts w:ascii="Times New Roman" w:hAnsi="Times New Roman" w:cs="Times New Roman"/>
                <w:noProof/>
                <w:color w:val="000000" w:themeColor="text1"/>
                <w:sz w:val="24"/>
                <w:szCs w:val="24"/>
              </w:rPr>
              <w:t>Introduction</w:t>
            </w:r>
            <w:r w:rsidR="00ED3E55" w:rsidRPr="00AF4BBC">
              <w:rPr>
                <w:rFonts w:ascii="Times New Roman" w:hAnsi="Times New Roman" w:cs="Times New Roman"/>
                <w:noProof/>
                <w:webHidden/>
                <w:color w:val="000000" w:themeColor="text1"/>
                <w:sz w:val="24"/>
                <w:szCs w:val="24"/>
              </w:rPr>
              <w:tab/>
            </w:r>
            <w:r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_Toc17387276 \h </w:instrText>
            </w:r>
            <w:r w:rsidRPr="00AF4BBC">
              <w:rPr>
                <w:rFonts w:ascii="Times New Roman" w:hAnsi="Times New Roman" w:cs="Times New Roman"/>
                <w:noProof/>
                <w:webHidden/>
                <w:color w:val="000000" w:themeColor="text1"/>
                <w:sz w:val="24"/>
                <w:szCs w:val="24"/>
              </w:rPr>
            </w:r>
            <w:r w:rsidRPr="00AF4BBC">
              <w:rPr>
                <w:rFonts w:ascii="Times New Roman" w:hAnsi="Times New Roman" w:cs="Times New Roman"/>
                <w:noProof/>
                <w:webHidden/>
                <w:color w:val="000000" w:themeColor="text1"/>
                <w:sz w:val="24"/>
                <w:szCs w:val="24"/>
              </w:rPr>
              <w:fldChar w:fldCharType="separate"/>
            </w:r>
            <w:r w:rsidR="00154F2B">
              <w:rPr>
                <w:rFonts w:ascii="Times New Roman" w:hAnsi="Times New Roman" w:cs="Times New Roman"/>
                <w:noProof/>
                <w:webHidden/>
                <w:color w:val="000000" w:themeColor="text1"/>
                <w:sz w:val="24"/>
                <w:szCs w:val="24"/>
              </w:rPr>
              <w:t>3</w:t>
            </w:r>
            <w:r w:rsidRPr="00AF4BBC">
              <w:rPr>
                <w:rFonts w:ascii="Times New Roman" w:hAnsi="Times New Roman" w:cs="Times New Roman"/>
                <w:noProof/>
                <w:webHidden/>
                <w:color w:val="000000" w:themeColor="text1"/>
                <w:sz w:val="24"/>
                <w:szCs w:val="24"/>
              </w:rPr>
              <w:fldChar w:fldCharType="end"/>
            </w:r>
          </w:hyperlink>
        </w:p>
        <w:p w14:paraId="79203BCE" w14:textId="5A9989D6" w:rsidR="00ED3E55" w:rsidRPr="00AF4BBC" w:rsidRDefault="00154F2B" w:rsidP="00AF4B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77" w:history="1">
            <w:r w:rsidR="00ED3E55" w:rsidRPr="00AF4BBC">
              <w:rPr>
                <w:rStyle w:val="Hyperlink"/>
                <w:rFonts w:ascii="Times New Roman" w:hAnsi="Times New Roman" w:cs="Times New Roman"/>
                <w:noProof/>
                <w:color w:val="000000" w:themeColor="text1"/>
                <w:sz w:val="24"/>
                <w:szCs w:val="24"/>
              </w:rPr>
              <w:t>Task 1</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_Toc17387277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w:t>
            </w:r>
            <w:r w:rsidR="00AF22AB" w:rsidRPr="00AF4BBC">
              <w:rPr>
                <w:rFonts w:ascii="Times New Roman" w:hAnsi="Times New Roman" w:cs="Times New Roman"/>
                <w:noProof/>
                <w:webHidden/>
                <w:color w:val="000000" w:themeColor="text1"/>
                <w:sz w:val="24"/>
                <w:szCs w:val="24"/>
              </w:rPr>
              <w:fldChar w:fldCharType="end"/>
            </w:r>
          </w:hyperlink>
        </w:p>
        <w:p w14:paraId="79203BCF" w14:textId="5810E0EC"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78" w:history="1">
            <w:r w:rsidR="00ED3E55" w:rsidRPr="00AF4BBC">
              <w:rPr>
                <w:rStyle w:val="Hyperlink"/>
                <w:rFonts w:ascii="Times New Roman" w:hAnsi="Times New Roman" w:cs="Times New Roman"/>
                <w:noProof/>
                <w:color w:val="000000" w:themeColor="text1"/>
                <w:sz w:val="24"/>
                <w:szCs w:val="24"/>
              </w:rPr>
              <w:t>ER Diagram Design</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_Toc17387278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w:t>
            </w:r>
            <w:r w:rsidR="00AF22AB" w:rsidRPr="00AF4BBC">
              <w:rPr>
                <w:rFonts w:ascii="Times New Roman" w:hAnsi="Times New Roman" w:cs="Times New Roman"/>
                <w:noProof/>
                <w:webHidden/>
                <w:color w:val="000000" w:themeColor="text1"/>
                <w:sz w:val="24"/>
                <w:szCs w:val="24"/>
              </w:rPr>
              <w:fldChar w:fldCharType="end"/>
            </w:r>
          </w:hyperlink>
        </w:p>
        <w:p w14:paraId="79203BD0" w14:textId="5FBE2512"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79" w:history="1">
            <w:r w:rsidR="00ED3E55" w:rsidRPr="00AF4BBC">
              <w:rPr>
                <w:rStyle w:val="Hyperlink"/>
                <w:rFonts w:ascii="Times New Roman" w:hAnsi="Times New Roman" w:cs="Times New Roman"/>
                <w:noProof/>
                <w:color w:val="000000" w:themeColor="text1"/>
                <w:sz w:val="24"/>
                <w:szCs w:val="24"/>
              </w:rPr>
              <w:t>Entities</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_Toc17387279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00AF22AB" w:rsidRPr="00AF4BBC">
              <w:rPr>
                <w:rFonts w:ascii="Times New Roman" w:hAnsi="Times New Roman" w:cs="Times New Roman"/>
                <w:noProof/>
                <w:webHidden/>
                <w:color w:val="000000" w:themeColor="text1"/>
                <w:sz w:val="24"/>
                <w:szCs w:val="24"/>
              </w:rPr>
              <w:fldChar w:fldCharType="end"/>
            </w:r>
          </w:hyperlink>
        </w:p>
        <w:p w14:paraId="79203BD1" w14:textId="6A2D60FD"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0" w:history="1">
            <w:r w:rsidR="00ED3E55" w:rsidRPr="00AF4BBC">
              <w:rPr>
                <w:rStyle w:val="Hyperlink"/>
                <w:rFonts w:ascii="Times New Roman" w:hAnsi="Times New Roman" w:cs="Times New Roman"/>
                <w:noProof/>
                <w:color w:val="000000" w:themeColor="text1"/>
                <w:sz w:val="24"/>
                <w:szCs w:val="24"/>
              </w:rPr>
              <w:t>Relationships</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_Toc17387280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5</w:t>
            </w:r>
            <w:r w:rsidR="00AF22AB" w:rsidRPr="00AF4BBC">
              <w:rPr>
                <w:rFonts w:ascii="Times New Roman" w:hAnsi="Times New Roman" w:cs="Times New Roman"/>
                <w:noProof/>
                <w:webHidden/>
                <w:color w:val="000000" w:themeColor="text1"/>
                <w:sz w:val="24"/>
                <w:szCs w:val="24"/>
              </w:rPr>
              <w:fldChar w:fldCharType="end"/>
            </w:r>
          </w:hyperlink>
        </w:p>
        <w:p w14:paraId="79203BD2" w14:textId="08B58D3F"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1" w:history="1">
            <w:r w:rsidR="00ED3E55" w:rsidRPr="00AF4BBC">
              <w:rPr>
                <w:rStyle w:val="Hyperlink"/>
                <w:rFonts w:ascii="Times New Roman" w:hAnsi="Times New Roman" w:cs="Times New Roman"/>
                <w:noProof/>
                <w:color w:val="000000" w:themeColor="text1"/>
                <w:sz w:val="24"/>
                <w:szCs w:val="24"/>
              </w:rPr>
              <w:t>Degree of Relationships</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_Toc17387281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6</w:t>
            </w:r>
            <w:r w:rsidR="00AF22AB" w:rsidRPr="00AF4BBC">
              <w:rPr>
                <w:rFonts w:ascii="Times New Roman" w:hAnsi="Times New Roman" w:cs="Times New Roman"/>
                <w:noProof/>
                <w:webHidden/>
                <w:color w:val="000000" w:themeColor="text1"/>
                <w:sz w:val="24"/>
                <w:szCs w:val="24"/>
              </w:rPr>
              <w:fldChar w:fldCharType="end"/>
            </w:r>
          </w:hyperlink>
        </w:p>
        <w:p w14:paraId="79203BD3" w14:textId="4D42548B" w:rsidR="00ED3E55" w:rsidRPr="00AF4BBC" w:rsidRDefault="00154F2B" w:rsidP="00AF4B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2" w:history="1">
            <w:r w:rsidR="00ED3E55" w:rsidRPr="00AF4BBC">
              <w:rPr>
                <w:rStyle w:val="Hyperlink"/>
                <w:rFonts w:ascii="Times New Roman" w:hAnsi="Times New Roman" w:cs="Times New Roman"/>
                <w:noProof/>
                <w:color w:val="000000" w:themeColor="text1"/>
                <w:sz w:val="24"/>
                <w:szCs w:val="24"/>
              </w:rPr>
              <w:t>Task 2</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_Toc17387282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8</w:t>
            </w:r>
            <w:r w:rsidR="00AF22AB" w:rsidRPr="00AF4BBC">
              <w:rPr>
                <w:rFonts w:ascii="Times New Roman" w:hAnsi="Times New Roman" w:cs="Times New Roman"/>
                <w:noProof/>
                <w:webHidden/>
                <w:color w:val="000000" w:themeColor="text1"/>
                <w:sz w:val="24"/>
                <w:szCs w:val="24"/>
              </w:rPr>
              <w:fldChar w:fldCharType="end"/>
            </w:r>
          </w:hyperlink>
        </w:p>
        <w:p w14:paraId="79203BD4" w14:textId="455E469A"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3" w:history="1">
            <w:r w:rsidR="00ED3E55" w:rsidRPr="00AF4BBC">
              <w:rPr>
                <w:rStyle w:val="Hyperlink"/>
                <w:rFonts w:ascii="Times New Roman" w:hAnsi="Times New Roman" w:cs="Times New Roman"/>
                <w:noProof/>
                <w:color w:val="000000" w:themeColor="text1"/>
                <w:sz w:val="24"/>
                <w:szCs w:val="24"/>
              </w:rPr>
              <w:t>Table Design</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_Toc17387283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8</w:t>
            </w:r>
            <w:r w:rsidR="00AF22AB" w:rsidRPr="00AF4BBC">
              <w:rPr>
                <w:rFonts w:ascii="Times New Roman" w:hAnsi="Times New Roman" w:cs="Times New Roman"/>
                <w:noProof/>
                <w:webHidden/>
                <w:color w:val="000000" w:themeColor="text1"/>
                <w:sz w:val="24"/>
                <w:szCs w:val="24"/>
              </w:rPr>
              <w:fldChar w:fldCharType="end"/>
            </w:r>
          </w:hyperlink>
        </w:p>
        <w:p w14:paraId="79203BD5" w14:textId="15E84D67"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4" w:history="1">
            <w:r w:rsidR="00ED3E55" w:rsidRPr="00AF4BBC">
              <w:rPr>
                <w:rStyle w:val="Hyperlink"/>
                <w:rFonts w:ascii="Times New Roman" w:hAnsi="Times New Roman" w:cs="Times New Roman"/>
                <w:noProof/>
                <w:color w:val="000000" w:themeColor="text1"/>
                <w:sz w:val="24"/>
                <w:szCs w:val="24"/>
              </w:rPr>
              <w:t>Forms</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_Toc17387284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12</w:t>
            </w:r>
            <w:r w:rsidR="00AF22AB" w:rsidRPr="00AF4BBC">
              <w:rPr>
                <w:rFonts w:ascii="Times New Roman" w:hAnsi="Times New Roman" w:cs="Times New Roman"/>
                <w:noProof/>
                <w:webHidden/>
                <w:color w:val="000000" w:themeColor="text1"/>
                <w:sz w:val="24"/>
                <w:szCs w:val="24"/>
              </w:rPr>
              <w:fldChar w:fldCharType="end"/>
            </w:r>
          </w:hyperlink>
        </w:p>
        <w:p w14:paraId="79203BD6" w14:textId="4AD8D908"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5" w:history="1">
            <w:r w:rsidR="00ED3E55" w:rsidRPr="00AF4BBC">
              <w:rPr>
                <w:rStyle w:val="Hyperlink"/>
                <w:rFonts w:ascii="Times New Roman" w:hAnsi="Times New Roman" w:cs="Times New Roman"/>
                <w:noProof/>
                <w:color w:val="000000" w:themeColor="text1"/>
                <w:sz w:val="24"/>
                <w:szCs w:val="24"/>
              </w:rPr>
              <w:t>Queries</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_Toc17387285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16</w:t>
            </w:r>
            <w:r w:rsidR="00AF22AB" w:rsidRPr="00AF4BBC">
              <w:rPr>
                <w:rFonts w:ascii="Times New Roman" w:hAnsi="Times New Roman" w:cs="Times New Roman"/>
                <w:noProof/>
                <w:webHidden/>
                <w:color w:val="000000" w:themeColor="text1"/>
                <w:sz w:val="24"/>
                <w:szCs w:val="24"/>
              </w:rPr>
              <w:fldChar w:fldCharType="end"/>
            </w:r>
          </w:hyperlink>
        </w:p>
        <w:p w14:paraId="79203BD7" w14:textId="4A99D601"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6" w:history="1">
            <w:r w:rsidR="00ED3E55" w:rsidRPr="00AF4BBC">
              <w:rPr>
                <w:rStyle w:val="Hyperlink"/>
                <w:rFonts w:ascii="Times New Roman" w:hAnsi="Times New Roman" w:cs="Times New Roman"/>
                <w:noProof/>
                <w:color w:val="000000" w:themeColor="text1"/>
                <w:sz w:val="24"/>
                <w:szCs w:val="24"/>
              </w:rPr>
              <w:t>Reports</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_Toc17387286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17</w:t>
            </w:r>
            <w:r w:rsidR="00AF22AB" w:rsidRPr="00AF4BBC">
              <w:rPr>
                <w:rFonts w:ascii="Times New Roman" w:hAnsi="Times New Roman" w:cs="Times New Roman"/>
                <w:noProof/>
                <w:webHidden/>
                <w:color w:val="000000" w:themeColor="text1"/>
                <w:sz w:val="24"/>
                <w:szCs w:val="24"/>
              </w:rPr>
              <w:fldChar w:fldCharType="end"/>
            </w:r>
          </w:hyperlink>
        </w:p>
        <w:p w14:paraId="79203BD8" w14:textId="2CA0220C"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7" w:history="1">
            <w:r w:rsidR="00ED3E55" w:rsidRPr="00AF4BBC">
              <w:rPr>
                <w:rStyle w:val="Hyperlink"/>
                <w:rFonts w:ascii="Times New Roman" w:hAnsi="Times New Roman" w:cs="Times New Roman"/>
                <w:noProof/>
                <w:color w:val="000000" w:themeColor="text1"/>
                <w:sz w:val="24"/>
                <w:szCs w:val="24"/>
              </w:rPr>
              <w:t>Relationships</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_Toc17387287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19</w:t>
            </w:r>
            <w:r w:rsidR="00AF22AB" w:rsidRPr="00AF4BBC">
              <w:rPr>
                <w:rFonts w:ascii="Times New Roman" w:hAnsi="Times New Roman" w:cs="Times New Roman"/>
                <w:noProof/>
                <w:webHidden/>
                <w:color w:val="000000" w:themeColor="text1"/>
                <w:sz w:val="24"/>
                <w:szCs w:val="24"/>
              </w:rPr>
              <w:fldChar w:fldCharType="end"/>
            </w:r>
          </w:hyperlink>
        </w:p>
        <w:p w14:paraId="79203BD9" w14:textId="3A55D36D" w:rsidR="00ED3E55" w:rsidRPr="00AF4BBC" w:rsidRDefault="00154F2B" w:rsidP="00AF4BBC">
          <w:pPr>
            <w:pStyle w:val="TOC2"/>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8" w:history="1">
            <w:r w:rsidR="00ED3E55" w:rsidRPr="00AF4BBC">
              <w:rPr>
                <w:rStyle w:val="Hyperlink"/>
                <w:rFonts w:ascii="Times New Roman" w:hAnsi="Times New Roman" w:cs="Times New Roman"/>
                <w:noProof/>
                <w:color w:val="000000" w:themeColor="text1"/>
                <w:sz w:val="24"/>
                <w:szCs w:val="24"/>
              </w:rPr>
              <w:t>Macros</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_Toc17387288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20</w:t>
            </w:r>
            <w:r w:rsidR="00AF22AB" w:rsidRPr="00AF4BBC">
              <w:rPr>
                <w:rFonts w:ascii="Times New Roman" w:hAnsi="Times New Roman" w:cs="Times New Roman"/>
                <w:noProof/>
                <w:webHidden/>
                <w:color w:val="000000" w:themeColor="text1"/>
                <w:sz w:val="24"/>
                <w:szCs w:val="24"/>
              </w:rPr>
              <w:fldChar w:fldCharType="end"/>
            </w:r>
          </w:hyperlink>
        </w:p>
        <w:p w14:paraId="79203BDA" w14:textId="626246C5" w:rsidR="00ED3E55" w:rsidRPr="00AF4BBC" w:rsidRDefault="00154F2B" w:rsidP="00AF4B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89" w:history="1">
            <w:r w:rsidR="00ED3E55" w:rsidRPr="00AF4BBC">
              <w:rPr>
                <w:rStyle w:val="Hyperlink"/>
                <w:rFonts w:ascii="Times New Roman" w:hAnsi="Times New Roman" w:cs="Times New Roman"/>
                <w:noProof/>
                <w:color w:val="000000" w:themeColor="text1"/>
                <w:sz w:val="24"/>
                <w:szCs w:val="24"/>
              </w:rPr>
              <w:t>Brief user Guide</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_Toc17387289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21</w:t>
            </w:r>
            <w:r w:rsidR="00AF22AB" w:rsidRPr="00AF4BBC">
              <w:rPr>
                <w:rFonts w:ascii="Times New Roman" w:hAnsi="Times New Roman" w:cs="Times New Roman"/>
                <w:noProof/>
                <w:webHidden/>
                <w:color w:val="000000" w:themeColor="text1"/>
                <w:sz w:val="24"/>
                <w:szCs w:val="24"/>
              </w:rPr>
              <w:fldChar w:fldCharType="end"/>
            </w:r>
          </w:hyperlink>
        </w:p>
        <w:p w14:paraId="79203BDB" w14:textId="4C9F875D" w:rsidR="00ED3E55" w:rsidRPr="00AF4BBC" w:rsidRDefault="00154F2B" w:rsidP="00AF4B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90" w:history="1">
            <w:r w:rsidR="00ED3E55" w:rsidRPr="00AF4BBC">
              <w:rPr>
                <w:rStyle w:val="Hyperlink"/>
                <w:rFonts w:ascii="Times New Roman" w:hAnsi="Times New Roman" w:cs="Times New Roman"/>
                <w:noProof/>
                <w:color w:val="000000" w:themeColor="text1"/>
                <w:sz w:val="24"/>
                <w:szCs w:val="24"/>
              </w:rPr>
              <w:t>Conclusion</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_Toc17387290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22</w:t>
            </w:r>
            <w:r w:rsidR="00AF22AB" w:rsidRPr="00AF4BBC">
              <w:rPr>
                <w:rFonts w:ascii="Times New Roman" w:hAnsi="Times New Roman" w:cs="Times New Roman"/>
                <w:noProof/>
                <w:webHidden/>
                <w:color w:val="000000" w:themeColor="text1"/>
                <w:sz w:val="24"/>
                <w:szCs w:val="24"/>
              </w:rPr>
              <w:fldChar w:fldCharType="end"/>
            </w:r>
          </w:hyperlink>
        </w:p>
        <w:p w14:paraId="79203BDC" w14:textId="177C45F9" w:rsidR="00ED3E55" w:rsidRPr="00AF4BBC" w:rsidRDefault="00154F2B" w:rsidP="00AF4BBC">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rPr>
          </w:pPr>
          <w:hyperlink w:anchor="_Toc17387291" w:history="1">
            <w:r w:rsidR="00ED3E55" w:rsidRPr="00AF4BBC">
              <w:rPr>
                <w:rStyle w:val="Hyperlink"/>
                <w:rFonts w:ascii="Times New Roman" w:hAnsi="Times New Roman" w:cs="Times New Roman"/>
                <w:noProof/>
                <w:color w:val="000000" w:themeColor="text1"/>
                <w:sz w:val="24"/>
                <w:szCs w:val="24"/>
              </w:rPr>
              <w:t>Reference List</w:t>
            </w:r>
            <w:r w:rsidR="00ED3E55" w:rsidRPr="00AF4BBC">
              <w:rPr>
                <w:rFonts w:ascii="Times New Roman" w:hAnsi="Times New Roman" w:cs="Times New Roman"/>
                <w:noProof/>
                <w:webHidden/>
                <w:color w:val="000000" w:themeColor="text1"/>
                <w:sz w:val="24"/>
                <w:szCs w:val="24"/>
              </w:rPr>
              <w:tab/>
            </w:r>
            <w:r w:rsidR="00AF22AB" w:rsidRPr="00AF4BBC">
              <w:rPr>
                <w:rFonts w:ascii="Times New Roman" w:hAnsi="Times New Roman" w:cs="Times New Roman"/>
                <w:noProof/>
                <w:webHidden/>
                <w:color w:val="000000" w:themeColor="text1"/>
                <w:sz w:val="24"/>
                <w:szCs w:val="24"/>
              </w:rPr>
              <w:fldChar w:fldCharType="begin"/>
            </w:r>
            <w:r w:rsidR="00ED3E55" w:rsidRPr="00AF4BBC">
              <w:rPr>
                <w:rFonts w:ascii="Times New Roman" w:hAnsi="Times New Roman" w:cs="Times New Roman"/>
                <w:noProof/>
                <w:webHidden/>
                <w:color w:val="000000" w:themeColor="text1"/>
                <w:sz w:val="24"/>
                <w:szCs w:val="24"/>
              </w:rPr>
              <w:instrText xml:space="preserve"> PAGEREF _Toc17387291 \h </w:instrText>
            </w:r>
            <w:r w:rsidR="00AF22AB" w:rsidRPr="00AF4BBC">
              <w:rPr>
                <w:rFonts w:ascii="Times New Roman" w:hAnsi="Times New Roman" w:cs="Times New Roman"/>
                <w:noProof/>
                <w:webHidden/>
                <w:color w:val="000000" w:themeColor="text1"/>
                <w:sz w:val="24"/>
                <w:szCs w:val="24"/>
              </w:rPr>
            </w:r>
            <w:r w:rsidR="00AF22AB" w:rsidRPr="00AF4BBC">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23</w:t>
            </w:r>
            <w:r w:rsidR="00AF22AB" w:rsidRPr="00AF4BBC">
              <w:rPr>
                <w:rFonts w:ascii="Times New Roman" w:hAnsi="Times New Roman" w:cs="Times New Roman"/>
                <w:noProof/>
                <w:webHidden/>
                <w:color w:val="000000" w:themeColor="text1"/>
                <w:sz w:val="24"/>
                <w:szCs w:val="24"/>
              </w:rPr>
              <w:fldChar w:fldCharType="end"/>
            </w:r>
          </w:hyperlink>
        </w:p>
        <w:p w14:paraId="79203BDD" w14:textId="77777777" w:rsidR="005A3785" w:rsidRDefault="00AF22AB" w:rsidP="00AF4BBC">
          <w:pPr>
            <w:spacing w:line="360" w:lineRule="auto"/>
            <w:jc w:val="center"/>
          </w:pPr>
          <w:r w:rsidRPr="00AF4BBC">
            <w:rPr>
              <w:rFonts w:ascii="Times New Roman" w:hAnsi="Times New Roman" w:cs="Times New Roman"/>
              <w:color w:val="000000" w:themeColor="text1"/>
              <w:sz w:val="24"/>
              <w:szCs w:val="24"/>
            </w:rPr>
            <w:fldChar w:fldCharType="end"/>
          </w:r>
        </w:p>
      </w:sdtContent>
    </w:sdt>
    <w:p w14:paraId="79203BDE" w14:textId="77777777" w:rsidR="00190EBD" w:rsidRDefault="00190EBD" w:rsidP="00190EBD">
      <w:pPr>
        <w:spacing w:line="360" w:lineRule="auto"/>
        <w:jc w:val="center"/>
        <w:rPr>
          <w:rFonts w:ascii="Times New Roman" w:hAnsi="Times New Roman" w:cs="Times New Roman"/>
          <w:b/>
          <w:sz w:val="32"/>
        </w:rPr>
      </w:pPr>
    </w:p>
    <w:p w14:paraId="79203BDF" w14:textId="77777777" w:rsidR="00190EBD" w:rsidRDefault="00190EBD" w:rsidP="00190EBD">
      <w:pPr>
        <w:spacing w:line="360" w:lineRule="auto"/>
        <w:rPr>
          <w:rFonts w:ascii="Times New Roman" w:hAnsi="Times New Roman" w:cs="Times New Roman"/>
          <w:b/>
          <w:sz w:val="32"/>
        </w:rPr>
      </w:pPr>
      <w:r>
        <w:rPr>
          <w:rFonts w:ascii="Times New Roman" w:hAnsi="Times New Roman" w:cs="Times New Roman"/>
          <w:b/>
          <w:sz w:val="32"/>
        </w:rPr>
        <w:br w:type="page"/>
      </w:r>
    </w:p>
    <w:p w14:paraId="79203BE0" w14:textId="77777777" w:rsidR="00190EBD" w:rsidRPr="00190EBD" w:rsidRDefault="00190EBD" w:rsidP="007561D0">
      <w:pPr>
        <w:pStyle w:val="Heading1"/>
      </w:pPr>
      <w:bookmarkStart w:id="1" w:name="_Toc17387276"/>
      <w:r w:rsidRPr="00190EBD">
        <w:lastRenderedPageBreak/>
        <w:t>Introduction</w:t>
      </w:r>
      <w:bookmarkEnd w:id="1"/>
      <w:r w:rsidRPr="00190EBD">
        <w:tab/>
      </w:r>
    </w:p>
    <w:p w14:paraId="79203BE1"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 xml:space="preserve">The Company 'Home from Home' is a real estate agent that operates sales of properties in major cities in South Wales. Main functionality of this real estate company is to collect details properties from vendor, make appointments with buyers for selling, collecting </w:t>
      </w:r>
      <w:r w:rsidR="00373802" w:rsidRPr="00190EBD">
        <w:rPr>
          <w:rFonts w:ascii="Times New Roman" w:eastAsia="Times New Roman" w:hAnsi="Times New Roman" w:cs="Times New Roman"/>
          <w:color w:val="000000"/>
          <w:sz w:val="24"/>
          <w:szCs w:val="24"/>
        </w:rPr>
        <w:t>buyer’s</w:t>
      </w:r>
      <w:r w:rsidRPr="00190EBD">
        <w:rPr>
          <w:rFonts w:ascii="Times New Roman" w:eastAsia="Times New Roman" w:hAnsi="Times New Roman" w:cs="Times New Roman"/>
          <w:color w:val="000000"/>
          <w:sz w:val="24"/>
          <w:szCs w:val="24"/>
        </w:rPr>
        <w:t xml:space="preserve"> details and managing transactions. Home from Home is facing difficulties to manage </w:t>
      </w:r>
      <w:r w:rsidR="00373802" w:rsidRPr="00190EBD">
        <w:rPr>
          <w:rFonts w:ascii="Times New Roman" w:eastAsia="Times New Roman" w:hAnsi="Times New Roman" w:cs="Times New Roman"/>
          <w:color w:val="000000"/>
          <w:sz w:val="24"/>
          <w:szCs w:val="24"/>
        </w:rPr>
        <w:t>this</w:t>
      </w:r>
      <w:r w:rsidRPr="00190EBD">
        <w:rPr>
          <w:rFonts w:ascii="Times New Roman" w:eastAsia="Times New Roman" w:hAnsi="Times New Roman" w:cs="Times New Roman"/>
          <w:color w:val="000000"/>
          <w:sz w:val="24"/>
          <w:szCs w:val="24"/>
        </w:rPr>
        <w:t xml:space="preserve"> information due to their ever-increasing customer base. In this technical document, a database management system is developed for this company. In the first an Entity Relationship diagram has been developed to visualize the design of the system. In the second part, the developer has implemented the database using MS Access software. Documentation for table design, queries, relationships, forms and menu are also provided in this paper. </w:t>
      </w:r>
    </w:p>
    <w:p w14:paraId="79203BE2" w14:textId="77777777" w:rsidR="00190EBD" w:rsidRPr="00190EBD" w:rsidRDefault="00190EBD" w:rsidP="007561D0">
      <w:pPr>
        <w:pStyle w:val="Heading1"/>
      </w:pPr>
      <w:bookmarkStart w:id="2" w:name="_Toc17387277"/>
      <w:r w:rsidRPr="00190EBD">
        <w:t>Task 1</w:t>
      </w:r>
      <w:bookmarkEnd w:id="2"/>
      <w:r w:rsidRPr="00190EBD">
        <w:tab/>
      </w:r>
    </w:p>
    <w:p w14:paraId="79203BE3" w14:textId="77777777" w:rsidR="00190EBD" w:rsidRPr="00190EBD" w:rsidRDefault="00190EBD" w:rsidP="007561D0">
      <w:pPr>
        <w:pStyle w:val="Heading2"/>
      </w:pPr>
      <w:bookmarkStart w:id="3" w:name="_Toc17387278"/>
      <w:r w:rsidRPr="00190EBD">
        <w:t>ER Diagram Design</w:t>
      </w:r>
      <w:bookmarkEnd w:id="3"/>
    </w:p>
    <w:p w14:paraId="79203BE4"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An Entity Relationship Diagram or ERD is the most popular design technique to visualize the relationship between database entities and their details (</w:t>
      </w:r>
      <w:r w:rsidRPr="00190EBD">
        <w:rPr>
          <w:rFonts w:ascii="Times New Roman" w:eastAsia="Times New Roman" w:hAnsi="Times New Roman" w:cs="Times New Roman"/>
          <w:color w:val="000000"/>
          <w:sz w:val="24"/>
          <w:szCs w:val="24"/>
          <w:shd w:val="clear" w:color="auto" w:fill="FFFFFF"/>
        </w:rPr>
        <w:t>Al-Masree, 2015</w:t>
      </w:r>
      <w:r w:rsidRPr="00190EBD">
        <w:rPr>
          <w:rFonts w:ascii="Times New Roman" w:eastAsia="Times New Roman" w:hAnsi="Times New Roman" w:cs="Times New Roman"/>
          <w:color w:val="000000"/>
          <w:sz w:val="24"/>
          <w:szCs w:val="24"/>
        </w:rPr>
        <w:t>). Figure 1 shows the ER diagram of the new Home from Home database. </w:t>
      </w:r>
    </w:p>
    <w:p w14:paraId="79203BE5" w14:textId="77777777" w:rsidR="00190EBD" w:rsidRPr="00190EBD" w:rsidRDefault="006553A8" w:rsidP="007561D0">
      <w:pPr>
        <w:spacing w:before="240" w:after="240"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0" distB="0" distL="0" distR="0" wp14:anchorId="79203D3B" wp14:editId="79203D3C">
            <wp:extent cx="5162550" cy="4143375"/>
            <wp:effectExtent l="38100" t="57150" r="114300" b="1047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2"/>
                    <a:srcRect/>
                    <a:stretch>
                      <a:fillRect/>
                    </a:stretch>
                  </pic:blipFill>
                  <pic:spPr bwMode="auto">
                    <a:xfrm>
                      <a:off x="0" y="0"/>
                      <a:ext cx="5162550" cy="4143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203BE6"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1: ERD of Home from Home Database System</w:t>
      </w:r>
    </w:p>
    <w:p w14:paraId="79203BE7"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Developed in MS Visio)</w:t>
      </w:r>
    </w:p>
    <w:p w14:paraId="79203BE8" w14:textId="77777777" w:rsidR="005A3785" w:rsidRDefault="005A3785" w:rsidP="005A3785">
      <w:pPr>
        <w:pStyle w:val="Heading2"/>
      </w:pPr>
      <w:bookmarkStart w:id="4" w:name="_Toc17387279"/>
      <w:r>
        <w:t>Entities</w:t>
      </w:r>
      <w:bookmarkEnd w:id="4"/>
      <w:r>
        <w:t xml:space="preserve"> </w:t>
      </w:r>
    </w:p>
    <w:p w14:paraId="79203BE9"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 xml:space="preserve">Entities can be considered as real world </w:t>
      </w:r>
      <w:r w:rsidR="00373802" w:rsidRPr="00190EBD">
        <w:rPr>
          <w:rFonts w:ascii="Times New Roman" w:eastAsia="Times New Roman" w:hAnsi="Times New Roman" w:cs="Times New Roman"/>
          <w:color w:val="000000"/>
          <w:sz w:val="24"/>
          <w:szCs w:val="24"/>
        </w:rPr>
        <w:t>objects which define</w:t>
      </w:r>
      <w:r w:rsidRPr="00190EBD">
        <w:rPr>
          <w:rFonts w:ascii="Times New Roman" w:eastAsia="Times New Roman" w:hAnsi="Times New Roman" w:cs="Times New Roman"/>
          <w:color w:val="000000"/>
          <w:sz w:val="24"/>
          <w:szCs w:val="24"/>
        </w:rPr>
        <w:t xml:space="preserve"> main components </w:t>
      </w:r>
      <w:r w:rsidR="00373802" w:rsidRPr="00190EBD">
        <w:rPr>
          <w:rFonts w:ascii="Times New Roman" w:eastAsia="Times New Roman" w:hAnsi="Times New Roman" w:cs="Times New Roman"/>
          <w:color w:val="000000"/>
          <w:sz w:val="24"/>
          <w:szCs w:val="24"/>
        </w:rPr>
        <w:t>of database systems</w:t>
      </w:r>
      <w:r w:rsidRPr="00190EBD">
        <w:rPr>
          <w:rFonts w:ascii="Times New Roman" w:eastAsia="Times New Roman" w:hAnsi="Times New Roman" w:cs="Times New Roman"/>
          <w:color w:val="000000"/>
          <w:sz w:val="24"/>
          <w:szCs w:val="24"/>
        </w:rPr>
        <w:t>. Based on the case scenario of Home from Home the following components are selected as Entity.</w:t>
      </w:r>
    </w:p>
    <w:p w14:paraId="79203BEA" w14:textId="77777777" w:rsidR="00190EBD" w:rsidRPr="00190EBD" w:rsidRDefault="00190EBD" w:rsidP="00190EBD">
      <w:pPr>
        <w:numPr>
          <w:ilvl w:val="0"/>
          <w:numId w:val="10"/>
        </w:numPr>
        <w:spacing w:before="240"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b/>
          <w:bCs/>
          <w:i/>
          <w:iCs/>
          <w:color w:val="000000"/>
          <w:sz w:val="24"/>
          <w:szCs w:val="24"/>
        </w:rPr>
        <w:t xml:space="preserve">Properties Entity - </w:t>
      </w:r>
      <w:r w:rsidRPr="00190EBD">
        <w:rPr>
          <w:rFonts w:ascii="Times New Roman" w:eastAsia="Times New Roman" w:hAnsi="Times New Roman" w:cs="Times New Roman"/>
          <w:color w:val="000000"/>
          <w:sz w:val="24"/>
          <w:szCs w:val="24"/>
        </w:rPr>
        <w:t xml:space="preserve">The Property entity is the main component of this database which will store the details of properties. Each property record can be identified by prop_id which is the primary key of this entity. As stated by </w:t>
      </w:r>
      <w:r w:rsidRPr="00190EBD">
        <w:rPr>
          <w:rFonts w:ascii="Times New Roman" w:eastAsia="Times New Roman" w:hAnsi="Times New Roman" w:cs="Times New Roman"/>
          <w:color w:val="000000"/>
          <w:sz w:val="24"/>
          <w:szCs w:val="24"/>
          <w:shd w:val="clear" w:color="auto" w:fill="FFFFFF"/>
        </w:rPr>
        <w:t xml:space="preserve">Dennis </w:t>
      </w:r>
      <w:r w:rsidRPr="00190EBD">
        <w:rPr>
          <w:rFonts w:ascii="Times New Roman" w:eastAsia="Times New Roman" w:hAnsi="Times New Roman" w:cs="Times New Roman"/>
          <w:i/>
          <w:iCs/>
          <w:color w:val="000000"/>
          <w:sz w:val="24"/>
          <w:szCs w:val="24"/>
          <w:shd w:val="clear" w:color="auto" w:fill="FFFFFF"/>
        </w:rPr>
        <w:t xml:space="preserve">et al. </w:t>
      </w:r>
      <w:r w:rsidRPr="00190EBD">
        <w:rPr>
          <w:rFonts w:ascii="Times New Roman" w:eastAsia="Times New Roman" w:hAnsi="Times New Roman" w:cs="Times New Roman"/>
          <w:color w:val="000000"/>
          <w:sz w:val="24"/>
          <w:szCs w:val="24"/>
        </w:rPr>
        <w:t xml:space="preserve">(2018), primary key are essential in every table to uniquely identify a row. Other attributes of this entity include - prop_name, prop_type, price_offered and availability. The availability is an important </w:t>
      </w:r>
      <w:r w:rsidRPr="00190EBD">
        <w:rPr>
          <w:rFonts w:ascii="Times New Roman" w:eastAsia="Times New Roman" w:hAnsi="Times New Roman" w:cs="Times New Roman"/>
          <w:color w:val="000000"/>
          <w:sz w:val="24"/>
          <w:szCs w:val="24"/>
        </w:rPr>
        <w:lastRenderedPageBreak/>
        <w:t>attribute as end users can search for available properties easily with the help of SQL queries. In this entity vendor_id is the foreign key which creates a relationship between Vendor and Properties entity. Thus the vendor details of a particular property can be accessed from this entity.  </w:t>
      </w:r>
    </w:p>
    <w:p w14:paraId="79203BEB" w14:textId="77777777" w:rsidR="00190EBD" w:rsidRPr="00190EBD" w:rsidRDefault="00190EBD" w:rsidP="00190EBD">
      <w:pPr>
        <w:numPr>
          <w:ilvl w:val="0"/>
          <w:numId w:val="11"/>
        </w:numPr>
        <w:spacing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b/>
          <w:bCs/>
          <w:i/>
          <w:iCs/>
          <w:color w:val="000000"/>
          <w:sz w:val="24"/>
          <w:szCs w:val="24"/>
        </w:rPr>
        <w:t xml:space="preserve">Vendor Entity - </w:t>
      </w:r>
      <w:r w:rsidRPr="00190EBD">
        <w:rPr>
          <w:rFonts w:ascii="Times New Roman" w:eastAsia="Times New Roman" w:hAnsi="Times New Roman" w:cs="Times New Roman"/>
          <w:color w:val="000000"/>
          <w:sz w:val="24"/>
          <w:szCs w:val="24"/>
        </w:rPr>
        <w:t xml:space="preserve">Collection of vendor information is important for Home from Home </w:t>
      </w:r>
      <w:r w:rsidR="009E63D4" w:rsidRPr="00190EBD">
        <w:rPr>
          <w:rFonts w:ascii="Times New Roman" w:eastAsia="Times New Roman" w:hAnsi="Times New Roman" w:cs="Times New Roman"/>
          <w:color w:val="000000"/>
          <w:sz w:val="24"/>
          <w:szCs w:val="24"/>
        </w:rPr>
        <w:t>Company</w:t>
      </w:r>
      <w:r w:rsidRPr="00190EBD">
        <w:rPr>
          <w:rFonts w:ascii="Times New Roman" w:eastAsia="Times New Roman" w:hAnsi="Times New Roman" w:cs="Times New Roman"/>
          <w:color w:val="000000"/>
          <w:sz w:val="24"/>
          <w:szCs w:val="24"/>
        </w:rPr>
        <w:t xml:space="preserve">. This entity will store the details of each vendor available in South Wales including their names, contact details and address. ven_id is the primary key which </w:t>
      </w:r>
      <w:r w:rsidR="00373802" w:rsidRPr="00190EBD">
        <w:rPr>
          <w:rFonts w:ascii="Times New Roman" w:eastAsia="Times New Roman" w:hAnsi="Times New Roman" w:cs="Times New Roman"/>
          <w:color w:val="000000"/>
          <w:sz w:val="24"/>
          <w:szCs w:val="24"/>
        </w:rPr>
        <w:t>cannot</w:t>
      </w:r>
      <w:r w:rsidRPr="00190EBD">
        <w:rPr>
          <w:rFonts w:ascii="Times New Roman" w:eastAsia="Times New Roman" w:hAnsi="Times New Roman" w:cs="Times New Roman"/>
          <w:color w:val="000000"/>
          <w:sz w:val="24"/>
          <w:szCs w:val="24"/>
        </w:rPr>
        <w:t xml:space="preserve"> be null. </w:t>
      </w:r>
    </w:p>
    <w:p w14:paraId="79203BEC" w14:textId="77777777" w:rsidR="00190EBD" w:rsidRPr="00190EBD" w:rsidRDefault="00190EBD" w:rsidP="00190EBD">
      <w:pPr>
        <w:numPr>
          <w:ilvl w:val="0"/>
          <w:numId w:val="11"/>
        </w:numPr>
        <w:spacing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b/>
          <w:bCs/>
          <w:i/>
          <w:iCs/>
          <w:color w:val="000000"/>
          <w:sz w:val="24"/>
          <w:szCs w:val="24"/>
        </w:rPr>
        <w:t xml:space="preserve">Buyer Entity - </w:t>
      </w:r>
      <w:r w:rsidRPr="00190EBD">
        <w:rPr>
          <w:rFonts w:ascii="Times New Roman" w:eastAsia="Times New Roman" w:hAnsi="Times New Roman" w:cs="Times New Roman"/>
          <w:color w:val="000000"/>
          <w:sz w:val="24"/>
          <w:szCs w:val="24"/>
        </w:rPr>
        <w:t>Similar to vendor, collecting the details of interested buyers is a regular activity of this real estate company. The Buyer Entity of this database stores buyer name, phone, email, and address. In addition, the preffered_type attribute will store the preferred type of property of the buyer which can be residential, commercial, industrial or land. Each record of this entity will be identified using the primary key buyer_id  </w:t>
      </w:r>
    </w:p>
    <w:p w14:paraId="79203BED" w14:textId="77777777" w:rsidR="00190EBD" w:rsidRPr="00190EBD" w:rsidRDefault="00190EBD" w:rsidP="00190EBD">
      <w:pPr>
        <w:numPr>
          <w:ilvl w:val="0"/>
          <w:numId w:val="11"/>
        </w:numPr>
        <w:spacing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b/>
          <w:bCs/>
          <w:i/>
          <w:iCs/>
          <w:color w:val="000000"/>
          <w:sz w:val="24"/>
          <w:szCs w:val="24"/>
        </w:rPr>
        <w:t xml:space="preserve">Appointments Entity - </w:t>
      </w:r>
      <w:r w:rsidRPr="00190EBD">
        <w:rPr>
          <w:rFonts w:ascii="Times New Roman" w:eastAsia="Times New Roman" w:hAnsi="Times New Roman" w:cs="Times New Roman"/>
          <w:color w:val="000000"/>
          <w:sz w:val="24"/>
          <w:szCs w:val="24"/>
        </w:rPr>
        <w:t xml:space="preserve">Home from Home manages appointment of potential buyers who wish to view </w:t>
      </w:r>
      <w:r w:rsidR="00373802" w:rsidRPr="00190EBD">
        <w:rPr>
          <w:rFonts w:ascii="Times New Roman" w:eastAsia="Times New Roman" w:hAnsi="Times New Roman" w:cs="Times New Roman"/>
          <w:color w:val="000000"/>
          <w:sz w:val="24"/>
          <w:szCs w:val="24"/>
        </w:rPr>
        <w:t>a particular property</w:t>
      </w:r>
      <w:r w:rsidRPr="00190EBD">
        <w:rPr>
          <w:rFonts w:ascii="Times New Roman" w:eastAsia="Times New Roman" w:hAnsi="Times New Roman" w:cs="Times New Roman"/>
          <w:color w:val="000000"/>
          <w:sz w:val="24"/>
          <w:szCs w:val="24"/>
        </w:rPr>
        <w:t>. Having an Appointments entity will help the company to view upcoming appointments and their details. This entity includes the date and time of appointment. buyer_id and prop_id is the foreign key which creates a relationship between buyer and properties tables. Therefore details of concerned buyer and property can be accessed from the Appointment entity. </w:t>
      </w:r>
    </w:p>
    <w:p w14:paraId="79203BEE" w14:textId="77777777" w:rsidR="00190EBD" w:rsidRPr="00190EBD" w:rsidRDefault="00190EBD" w:rsidP="00190EBD">
      <w:pPr>
        <w:numPr>
          <w:ilvl w:val="0"/>
          <w:numId w:val="11"/>
        </w:numPr>
        <w:spacing w:after="240"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b/>
          <w:bCs/>
          <w:i/>
          <w:iCs/>
          <w:color w:val="000000"/>
          <w:sz w:val="24"/>
          <w:szCs w:val="24"/>
        </w:rPr>
        <w:t xml:space="preserve">Transactions Entity - </w:t>
      </w:r>
      <w:r w:rsidRPr="00190EBD">
        <w:rPr>
          <w:rFonts w:ascii="Times New Roman" w:eastAsia="Times New Roman" w:hAnsi="Times New Roman" w:cs="Times New Roman"/>
          <w:color w:val="000000"/>
          <w:sz w:val="24"/>
          <w:szCs w:val="24"/>
        </w:rPr>
        <w:t>The transaction entity is included in the ERD to store transaction related details. The main attributes include a primary key transaction_id, date_of_payment and total_amount. Using the foreign key buyer_id the details of payer can be accessed.</w:t>
      </w:r>
    </w:p>
    <w:p w14:paraId="79203BEF" w14:textId="77777777" w:rsidR="00190EBD" w:rsidRPr="00190EBD" w:rsidRDefault="00190EBD" w:rsidP="007561D0">
      <w:pPr>
        <w:pStyle w:val="Heading2"/>
      </w:pPr>
      <w:bookmarkStart w:id="5" w:name="_Toc17387280"/>
      <w:r w:rsidRPr="00190EBD">
        <w:t>Relationships</w:t>
      </w:r>
      <w:bookmarkEnd w:id="5"/>
    </w:p>
    <w:p w14:paraId="79203BF0"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 xml:space="preserve">In a relational database schema, the ERD must include appropriate relationships to connect one or more entities. In the above ER diagram a number of relationships has been created using foreign key constraints. </w:t>
      </w:r>
      <w:r w:rsidRPr="00190EBD">
        <w:rPr>
          <w:rFonts w:ascii="Times New Roman" w:eastAsia="Times New Roman" w:hAnsi="Times New Roman" w:cs="Times New Roman"/>
          <w:color w:val="000000"/>
          <w:sz w:val="24"/>
          <w:szCs w:val="24"/>
          <w:shd w:val="clear" w:color="auto" w:fill="FFFFFF"/>
        </w:rPr>
        <w:t xml:space="preserve">Coronel and Morris </w:t>
      </w:r>
      <w:r w:rsidRPr="00190EBD">
        <w:rPr>
          <w:rFonts w:ascii="Times New Roman" w:eastAsia="Times New Roman" w:hAnsi="Times New Roman" w:cs="Times New Roman"/>
          <w:color w:val="000000"/>
          <w:sz w:val="24"/>
          <w:szCs w:val="24"/>
        </w:rPr>
        <w:t xml:space="preserve">(2016) mentioned foreign key acts as cross-reference between two or more tables and creates a link between those database entities. For example - buyer_id and prop_id are the foreign key of Appointment entity. A link between the </w:t>
      </w:r>
      <w:r w:rsidRPr="00190EBD">
        <w:rPr>
          <w:rFonts w:ascii="Times New Roman" w:eastAsia="Times New Roman" w:hAnsi="Times New Roman" w:cs="Times New Roman"/>
          <w:color w:val="000000"/>
          <w:sz w:val="24"/>
          <w:szCs w:val="24"/>
        </w:rPr>
        <w:lastRenderedPageBreak/>
        <w:t>three entities is created. This will enable the company to retrieve details of buyer and the property related to a particular appointment. </w:t>
      </w:r>
    </w:p>
    <w:p w14:paraId="79203BF1" w14:textId="77777777" w:rsidR="00190EBD" w:rsidRPr="00190EBD" w:rsidRDefault="00190EBD" w:rsidP="007561D0">
      <w:pPr>
        <w:pStyle w:val="Heading2"/>
      </w:pPr>
      <w:bookmarkStart w:id="6" w:name="_Toc17387281"/>
      <w:r w:rsidRPr="00190EBD">
        <w:t>Degree of Relationships</w:t>
      </w:r>
      <w:bookmarkEnd w:id="6"/>
    </w:p>
    <w:p w14:paraId="79203BF2"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The degree of a relationship is also termed as cardinality of relationships. There are mainly three types of cardinality used in relational database which includes one-to-one, one-to-many and many-to-many relationships (</w:t>
      </w:r>
      <w:r w:rsidRPr="00190EBD">
        <w:rPr>
          <w:rFonts w:ascii="Times New Roman" w:eastAsia="Times New Roman" w:hAnsi="Times New Roman" w:cs="Times New Roman"/>
          <w:color w:val="000000"/>
          <w:sz w:val="24"/>
          <w:szCs w:val="24"/>
          <w:shd w:val="clear" w:color="auto" w:fill="FFFFFF"/>
        </w:rPr>
        <w:t>Batory and Azanza, 2017</w:t>
      </w:r>
      <w:r w:rsidRPr="00190EBD">
        <w:rPr>
          <w:rFonts w:ascii="Times New Roman" w:eastAsia="Times New Roman" w:hAnsi="Times New Roman" w:cs="Times New Roman"/>
          <w:color w:val="000000"/>
          <w:sz w:val="24"/>
          <w:szCs w:val="24"/>
        </w:rPr>
        <w:t>). In figure 1, the ERD visualizes the degree of relationships. Different types of Crow's Feet notations has been used to show the degree of relationships as mentioned below:. </w:t>
      </w:r>
    </w:p>
    <w:p w14:paraId="79203BF3" w14:textId="77777777" w:rsidR="00190EBD" w:rsidRPr="00190EBD" w:rsidRDefault="00190EBD" w:rsidP="00190EBD">
      <w:pPr>
        <w:numPr>
          <w:ilvl w:val="0"/>
          <w:numId w:val="12"/>
        </w:numPr>
        <w:spacing w:before="240" w:line="360" w:lineRule="auto"/>
        <w:contextualSpacing w:val="0"/>
        <w:jc w:val="both"/>
        <w:textAlignment w:val="baseline"/>
        <w:rPr>
          <w:rFonts w:ascii="Times New Roman" w:eastAsia="Times New Roman" w:hAnsi="Times New Roman" w:cs="Times New Roman"/>
          <w:b/>
          <w:bCs/>
          <w:i/>
          <w:iCs/>
          <w:color w:val="000000"/>
          <w:sz w:val="24"/>
          <w:szCs w:val="24"/>
        </w:rPr>
      </w:pPr>
      <w:r w:rsidRPr="00190EBD">
        <w:rPr>
          <w:rFonts w:ascii="Times New Roman" w:eastAsia="Times New Roman" w:hAnsi="Times New Roman" w:cs="Times New Roman"/>
          <w:b/>
          <w:bCs/>
          <w:i/>
          <w:iCs/>
          <w:color w:val="000000"/>
          <w:sz w:val="24"/>
          <w:szCs w:val="24"/>
        </w:rPr>
        <w:t xml:space="preserve">Vendor - Property:  </w:t>
      </w:r>
      <w:r w:rsidRPr="00190EBD">
        <w:rPr>
          <w:rFonts w:ascii="Times New Roman" w:eastAsia="Times New Roman" w:hAnsi="Times New Roman" w:cs="Times New Roman"/>
          <w:color w:val="000000"/>
          <w:sz w:val="24"/>
          <w:szCs w:val="24"/>
        </w:rPr>
        <w:t>There is a 1 to many relationship between these two tables a vendor can deal with number of properties for sale. </w:t>
      </w:r>
    </w:p>
    <w:p w14:paraId="79203BF4" w14:textId="77777777" w:rsidR="00190EBD" w:rsidRPr="00190EBD" w:rsidRDefault="00190EBD" w:rsidP="00190EBD">
      <w:pPr>
        <w:numPr>
          <w:ilvl w:val="0"/>
          <w:numId w:val="12"/>
        </w:numPr>
        <w:spacing w:line="360" w:lineRule="auto"/>
        <w:contextualSpacing w:val="0"/>
        <w:jc w:val="both"/>
        <w:textAlignment w:val="baseline"/>
        <w:rPr>
          <w:rFonts w:ascii="Times New Roman" w:eastAsia="Times New Roman" w:hAnsi="Times New Roman" w:cs="Times New Roman"/>
          <w:b/>
          <w:bCs/>
          <w:i/>
          <w:iCs/>
          <w:color w:val="000000"/>
          <w:sz w:val="24"/>
          <w:szCs w:val="24"/>
        </w:rPr>
      </w:pPr>
      <w:r w:rsidRPr="00190EBD">
        <w:rPr>
          <w:rFonts w:ascii="Times New Roman" w:eastAsia="Times New Roman" w:hAnsi="Times New Roman" w:cs="Times New Roman"/>
          <w:b/>
          <w:bCs/>
          <w:i/>
          <w:iCs/>
          <w:color w:val="000000"/>
          <w:sz w:val="24"/>
          <w:szCs w:val="24"/>
        </w:rPr>
        <w:t xml:space="preserve">Property - Transaction: </w:t>
      </w:r>
      <w:r w:rsidRPr="00190EBD">
        <w:rPr>
          <w:rFonts w:ascii="Times New Roman" w:eastAsia="Times New Roman" w:hAnsi="Times New Roman" w:cs="Times New Roman"/>
          <w:color w:val="000000"/>
          <w:sz w:val="24"/>
          <w:szCs w:val="24"/>
        </w:rPr>
        <w:t xml:space="preserve">There is a 1 to 1 relationship between these two tables as only one </w:t>
      </w:r>
      <w:r w:rsidR="002A18C3" w:rsidRPr="00190EBD">
        <w:rPr>
          <w:rFonts w:ascii="Times New Roman" w:eastAsia="Times New Roman" w:hAnsi="Times New Roman" w:cs="Times New Roman"/>
          <w:color w:val="000000"/>
          <w:sz w:val="24"/>
          <w:szCs w:val="24"/>
        </w:rPr>
        <w:t>property</w:t>
      </w:r>
      <w:r w:rsidRPr="00190EBD">
        <w:rPr>
          <w:rFonts w:ascii="Times New Roman" w:eastAsia="Times New Roman" w:hAnsi="Times New Roman" w:cs="Times New Roman"/>
          <w:color w:val="000000"/>
          <w:sz w:val="24"/>
          <w:szCs w:val="24"/>
        </w:rPr>
        <w:t xml:space="preserve"> can be involved in a particular transaction. </w:t>
      </w:r>
    </w:p>
    <w:p w14:paraId="79203BF5" w14:textId="77777777" w:rsidR="00190EBD" w:rsidRPr="00190EBD" w:rsidRDefault="00190EBD" w:rsidP="00190EBD">
      <w:pPr>
        <w:numPr>
          <w:ilvl w:val="0"/>
          <w:numId w:val="12"/>
        </w:numPr>
        <w:spacing w:line="360" w:lineRule="auto"/>
        <w:contextualSpacing w:val="0"/>
        <w:jc w:val="both"/>
        <w:textAlignment w:val="baseline"/>
        <w:rPr>
          <w:rFonts w:ascii="Times New Roman" w:eastAsia="Times New Roman" w:hAnsi="Times New Roman" w:cs="Times New Roman"/>
          <w:b/>
          <w:bCs/>
          <w:i/>
          <w:iCs/>
          <w:color w:val="000000"/>
          <w:sz w:val="24"/>
          <w:szCs w:val="24"/>
        </w:rPr>
      </w:pPr>
      <w:r w:rsidRPr="00190EBD">
        <w:rPr>
          <w:rFonts w:ascii="Times New Roman" w:eastAsia="Times New Roman" w:hAnsi="Times New Roman" w:cs="Times New Roman"/>
          <w:b/>
          <w:bCs/>
          <w:i/>
          <w:iCs/>
          <w:color w:val="000000"/>
          <w:sz w:val="24"/>
          <w:szCs w:val="24"/>
        </w:rPr>
        <w:t xml:space="preserve">Buyer - Transaction: </w:t>
      </w:r>
      <w:r w:rsidRPr="00190EBD">
        <w:rPr>
          <w:rFonts w:ascii="Times New Roman" w:eastAsia="Times New Roman" w:hAnsi="Times New Roman" w:cs="Times New Roman"/>
          <w:color w:val="000000"/>
          <w:sz w:val="24"/>
          <w:szCs w:val="24"/>
        </w:rPr>
        <w:t>In a particular transaction can be associated with only one buyer. Therefore degree of relationship between Buyer and Transaction entity is 1 to 1.</w:t>
      </w:r>
    </w:p>
    <w:p w14:paraId="79203BF6" w14:textId="77777777" w:rsidR="00190EBD" w:rsidRPr="00190EBD" w:rsidRDefault="00190EBD" w:rsidP="00190EBD">
      <w:pPr>
        <w:numPr>
          <w:ilvl w:val="0"/>
          <w:numId w:val="12"/>
        </w:numPr>
        <w:spacing w:after="240" w:line="360" w:lineRule="auto"/>
        <w:contextualSpacing w:val="0"/>
        <w:jc w:val="both"/>
        <w:textAlignment w:val="baseline"/>
        <w:rPr>
          <w:rFonts w:ascii="Times New Roman" w:eastAsia="Times New Roman" w:hAnsi="Times New Roman" w:cs="Times New Roman"/>
          <w:b/>
          <w:bCs/>
          <w:i/>
          <w:iCs/>
          <w:color w:val="000000"/>
          <w:sz w:val="24"/>
          <w:szCs w:val="24"/>
        </w:rPr>
      </w:pPr>
      <w:r w:rsidRPr="00190EBD">
        <w:rPr>
          <w:rFonts w:ascii="Times New Roman" w:eastAsia="Times New Roman" w:hAnsi="Times New Roman" w:cs="Times New Roman"/>
          <w:b/>
          <w:bCs/>
          <w:i/>
          <w:iCs/>
          <w:color w:val="000000"/>
          <w:sz w:val="24"/>
          <w:szCs w:val="24"/>
        </w:rPr>
        <w:t xml:space="preserve">Buyer - Appointments: </w:t>
      </w:r>
      <w:r w:rsidRPr="00190EBD">
        <w:rPr>
          <w:rFonts w:ascii="Times New Roman" w:eastAsia="Times New Roman" w:hAnsi="Times New Roman" w:cs="Times New Roman"/>
          <w:color w:val="000000"/>
          <w:sz w:val="24"/>
          <w:szCs w:val="24"/>
        </w:rPr>
        <w:t>A buyer can make one appointment at a time. For this reason there is a 1 to 1 relationship between these two tables.</w:t>
      </w:r>
    </w:p>
    <w:p w14:paraId="79203BF7"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Membership Class  </w:t>
      </w:r>
    </w:p>
    <w:p w14:paraId="79203BF8"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Membership classes are used to provide extended details of database entities. It involves the data types of each attribute along with the attribute names (</w:t>
      </w:r>
      <w:r w:rsidRPr="00190EBD">
        <w:rPr>
          <w:rFonts w:ascii="Times New Roman" w:eastAsia="Times New Roman" w:hAnsi="Times New Roman" w:cs="Times New Roman"/>
          <w:color w:val="000000"/>
          <w:sz w:val="24"/>
          <w:szCs w:val="24"/>
          <w:shd w:val="clear" w:color="auto" w:fill="FFFFFF"/>
        </w:rPr>
        <w:t>Link and Prade, 2019</w:t>
      </w:r>
      <w:r w:rsidRPr="00190EBD">
        <w:rPr>
          <w:rFonts w:ascii="Times New Roman" w:eastAsia="Times New Roman" w:hAnsi="Times New Roman" w:cs="Times New Roman"/>
          <w:color w:val="000000"/>
          <w:sz w:val="24"/>
          <w:szCs w:val="24"/>
        </w:rPr>
        <w:t>). In the database system of Home from Home, there can be five membership classes. The details of these classes are shown in the table below:</w:t>
      </w:r>
    </w:p>
    <w:tbl>
      <w:tblPr>
        <w:tblW w:w="9360" w:type="dxa"/>
        <w:tblCellMar>
          <w:top w:w="15" w:type="dxa"/>
          <w:left w:w="15" w:type="dxa"/>
          <w:bottom w:w="15" w:type="dxa"/>
          <w:right w:w="15" w:type="dxa"/>
        </w:tblCellMar>
        <w:tblLook w:val="04A0" w:firstRow="1" w:lastRow="0" w:firstColumn="1" w:lastColumn="0" w:noHBand="0" w:noVBand="1"/>
      </w:tblPr>
      <w:tblGrid>
        <w:gridCol w:w="4197"/>
        <w:gridCol w:w="5163"/>
      </w:tblGrid>
      <w:tr w:rsidR="00190EBD" w:rsidRPr="00190EBD" w14:paraId="79203BFB"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BF9" w14:textId="77777777" w:rsidR="00190EBD" w:rsidRPr="00190EBD" w:rsidRDefault="00190EBD" w:rsidP="00190EBD">
            <w:pPr>
              <w:spacing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Membership Classes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BFA" w14:textId="77777777" w:rsidR="00190EBD" w:rsidRPr="00190EBD" w:rsidRDefault="00190EBD" w:rsidP="00190EBD">
            <w:pPr>
              <w:spacing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Attributes and Data types</w:t>
            </w:r>
          </w:p>
        </w:tc>
      </w:tr>
      <w:tr w:rsidR="00190EBD" w:rsidRPr="00190EBD" w14:paraId="79203C02"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BFC"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Vendor Class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BFD"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ven_id: Integer</w:t>
            </w:r>
          </w:p>
          <w:p w14:paraId="79203BFE"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ven_name: String</w:t>
            </w:r>
          </w:p>
          <w:p w14:paraId="79203BFF"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lastRenderedPageBreak/>
              <w:t>ven_phone: Integer</w:t>
            </w:r>
          </w:p>
          <w:p w14:paraId="79203C00"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ven_email: String</w:t>
            </w:r>
          </w:p>
          <w:p w14:paraId="79203C01"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ven_address: String</w:t>
            </w:r>
          </w:p>
        </w:tc>
      </w:tr>
      <w:tr w:rsidR="00190EBD" w:rsidRPr="00190EBD" w14:paraId="79203C0A"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0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lastRenderedPageBreak/>
              <w:t>Properties Class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04"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prop_id: Integer</w:t>
            </w:r>
          </w:p>
          <w:p w14:paraId="79203C05"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prop_name: String</w:t>
            </w:r>
          </w:p>
          <w:p w14:paraId="79203C06"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prop_type: String</w:t>
            </w:r>
          </w:p>
          <w:p w14:paraId="79203C07"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price_offered: Float</w:t>
            </w:r>
          </w:p>
          <w:p w14:paraId="79203C08"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availability: String</w:t>
            </w:r>
          </w:p>
          <w:p w14:paraId="79203C09"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ven_id: Integer</w:t>
            </w:r>
          </w:p>
        </w:tc>
      </w:tr>
      <w:tr w:rsidR="00190EBD" w:rsidRPr="00190EBD" w14:paraId="79203C11"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0B"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Transactions Class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0C"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transaction_id: Integer</w:t>
            </w:r>
          </w:p>
          <w:p w14:paraId="79203C0D"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 prop_id:Integer</w:t>
            </w:r>
          </w:p>
          <w:p w14:paraId="79203C0E"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buyer_id: Integer</w:t>
            </w:r>
          </w:p>
          <w:p w14:paraId="79203C0F"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date_of_payment: Date </w:t>
            </w:r>
          </w:p>
          <w:p w14:paraId="79203C10" w14:textId="77777777" w:rsidR="00190EBD" w:rsidRPr="00190EBD" w:rsidRDefault="00190EBD" w:rsidP="00190EBD">
            <w:pPr>
              <w:spacing w:before="240" w:after="240"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total_amount: Float</w:t>
            </w:r>
          </w:p>
        </w:tc>
      </w:tr>
      <w:tr w:rsidR="00190EBD" w:rsidRPr="00190EBD" w14:paraId="79203C19"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12"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Buyers Class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1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buyer_id: Integer</w:t>
            </w:r>
          </w:p>
          <w:p w14:paraId="79203C14"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buyer_name: String</w:t>
            </w:r>
          </w:p>
          <w:p w14:paraId="79203C15"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buyer_phone: Integer</w:t>
            </w:r>
          </w:p>
          <w:p w14:paraId="79203C16"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buyer_address: String</w:t>
            </w:r>
          </w:p>
          <w:p w14:paraId="79203C17"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buyer_mail: String</w:t>
            </w:r>
          </w:p>
          <w:p w14:paraId="79203C18"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lastRenderedPageBreak/>
              <w:t>preferred_type: String</w:t>
            </w:r>
          </w:p>
        </w:tc>
      </w:tr>
      <w:tr w:rsidR="00190EBD" w:rsidRPr="00190EBD" w14:paraId="79203C20"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1A"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lastRenderedPageBreak/>
              <w:t>Appointments Class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1B"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apn_id: Integer</w:t>
            </w:r>
          </w:p>
          <w:p w14:paraId="79203C1C"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buyer_id: Integer</w:t>
            </w:r>
          </w:p>
          <w:p w14:paraId="79203C1D"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prop_id: Integer</w:t>
            </w:r>
          </w:p>
          <w:p w14:paraId="79203C1E"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apn_date: Date</w:t>
            </w:r>
          </w:p>
          <w:p w14:paraId="79203C1F"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apn_time: Date</w:t>
            </w:r>
          </w:p>
        </w:tc>
      </w:tr>
    </w:tbl>
    <w:p w14:paraId="79203C21"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p w14:paraId="79203C22"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Table 1: Membership Class</w:t>
      </w:r>
    </w:p>
    <w:p w14:paraId="79203C23"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Developed by the author)</w:t>
      </w:r>
    </w:p>
    <w:p w14:paraId="79203C24" w14:textId="77777777" w:rsidR="00190EBD" w:rsidRPr="00190EBD" w:rsidRDefault="00190EBD" w:rsidP="007561D0">
      <w:pPr>
        <w:pStyle w:val="Heading1"/>
      </w:pPr>
      <w:bookmarkStart w:id="7" w:name="_Toc17387282"/>
      <w:r w:rsidRPr="00190EBD">
        <w:t>Task 2</w:t>
      </w:r>
      <w:bookmarkEnd w:id="7"/>
      <w:r w:rsidRPr="00190EBD">
        <w:t> </w:t>
      </w:r>
    </w:p>
    <w:p w14:paraId="79203C25"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In this section, the database for the real estate company is implemented using the MS Access software. This section provides a detailed documentation regarding the table design, form design, creation of reports, running queries and macros.</w:t>
      </w:r>
    </w:p>
    <w:p w14:paraId="79203C26" w14:textId="77777777" w:rsidR="00190EBD" w:rsidRPr="00190EBD" w:rsidRDefault="00190EBD" w:rsidP="007561D0">
      <w:pPr>
        <w:pStyle w:val="Heading2"/>
      </w:pPr>
      <w:bookmarkStart w:id="8" w:name="_Toc17387283"/>
      <w:r w:rsidRPr="00190EBD">
        <w:t>Table Design</w:t>
      </w:r>
      <w:bookmarkEnd w:id="8"/>
    </w:p>
    <w:p w14:paraId="79203C27"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Based on the previously developed ERD, five tables are created for the database of Home from Home. Detailed information of each table is provided below:</w:t>
      </w:r>
    </w:p>
    <w:p w14:paraId="79203C28"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Property table</w:t>
      </w:r>
    </w:p>
    <w:tbl>
      <w:tblPr>
        <w:tblW w:w="9360" w:type="dxa"/>
        <w:tblCellMar>
          <w:top w:w="15" w:type="dxa"/>
          <w:left w:w="15" w:type="dxa"/>
          <w:bottom w:w="15" w:type="dxa"/>
          <w:right w:w="15" w:type="dxa"/>
        </w:tblCellMar>
        <w:tblLook w:val="04A0" w:firstRow="1" w:lastRow="0" w:firstColumn="1" w:lastColumn="0" w:noHBand="0" w:noVBand="1"/>
      </w:tblPr>
      <w:tblGrid>
        <w:gridCol w:w="1757"/>
        <w:gridCol w:w="1773"/>
        <w:gridCol w:w="2762"/>
        <w:gridCol w:w="3068"/>
      </w:tblGrid>
      <w:tr w:rsidR="00190EBD" w:rsidRPr="00190EBD" w14:paraId="79203C2D"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29"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Attributes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2A"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Data 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2B"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Primary/ 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2C"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Foreign key table name</w:t>
            </w:r>
          </w:p>
        </w:tc>
      </w:tr>
      <w:tr w:rsidR="00190EBD" w:rsidRPr="00190EBD" w14:paraId="79203C32"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2E"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prop_id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2F"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0"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Primary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1"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37"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prop_name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4"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5"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6"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3C"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8"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prop_type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9"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A"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B"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41"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D"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price_offered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E"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CURRENCY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3F"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40"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46"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42"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lastRenderedPageBreak/>
              <w:t>availability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4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YES/NO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44"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45"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4B"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47"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48"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49"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4A"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Vendor table</w:t>
            </w:r>
          </w:p>
        </w:tc>
      </w:tr>
    </w:tbl>
    <w:p w14:paraId="79203C4C"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p w14:paraId="79203C4D"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i/>
          <w:iCs/>
          <w:noProof/>
          <w:color w:val="000000"/>
          <w:sz w:val="24"/>
          <w:szCs w:val="24"/>
          <w:bdr w:val="none" w:sz="0" w:space="0" w:color="auto" w:frame="1"/>
          <w:lang w:val="en-GB" w:eastAsia="en-GB"/>
        </w:rPr>
        <w:drawing>
          <wp:inline distT="0" distB="0" distL="0" distR="0" wp14:anchorId="79203D3D" wp14:editId="79203D3E">
            <wp:extent cx="5943600" cy="1400175"/>
            <wp:effectExtent l="19050" t="0" r="0" b="0"/>
            <wp:docPr id="2" name="Picture 2" descr="https://lh5.googleusercontent.com/iyiQEl1gRjP1YBit5SdkgvWWZa7bhBdIOBnoYe1RBEujrbTqofXsDM-J9m_YGu_-cpTyYqwO1ZG4KDRJPsuOMHsFiDQ3m8fWTfyPhFQH-Y38Zl_PDWOEmNmVIB5dK5WfTCarKv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iyiQEl1gRjP1YBit5SdkgvWWZa7bhBdIOBnoYe1RBEujrbTqofXsDM-J9m_YGu_-cpTyYqwO1ZG4KDRJPsuOMHsFiDQ3m8fWTfyPhFQH-Y38Zl_PDWOEmNmVIB5dK5WfTCarKvpI"/>
                    <pic:cNvPicPr>
                      <a:picLocks noChangeAspect="1" noChangeArrowheads="1"/>
                    </pic:cNvPicPr>
                  </pic:nvPicPr>
                  <pic:blipFill>
                    <a:blip r:embed="rId13"/>
                    <a:srcRect/>
                    <a:stretch>
                      <a:fillRect/>
                    </a:stretch>
                  </pic:blipFill>
                  <pic:spPr bwMode="auto">
                    <a:xfrm>
                      <a:off x="0" y="0"/>
                      <a:ext cx="5943600" cy="1400175"/>
                    </a:xfrm>
                    <a:prstGeom prst="rect">
                      <a:avLst/>
                    </a:prstGeom>
                    <a:noFill/>
                    <a:ln w="9525">
                      <a:noFill/>
                      <a:miter lim="800000"/>
                      <a:headEnd/>
                      <a:tailEnd/>
                    </a:ln>
                  </pic:spPr>
                </pic:pic>
              </a:graphicData>
            </a:graphic>
          </wp:inline>
        </w:drawing>
      </w:r>
    </w:p>
    <w:p w14:paraId="79203C4E"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2: Tables design and Screenshot of Property table</w:t>
      </w:r>
    </w:p>
    <w:p w14:paraId="79203C4F"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Created by the author)</w:t>
      </w:r>
    </w:p>
    <w:p w14:paraId="79203C50"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Vendor table</w:t>
      </w:r>
    </w:p>
    <w:tbl>
      <w:tblPr>
        <w:tblW w:w="9360" w:type="dxa"/>
        <w:tblCellMar>
          <w:top w:w="15" w:type="dxa"/>
          <w:left w:w="15" w:type="dxa"/>
          <w:bottom w:w="15" w:type="dxa"/>
          <w:right w:w="15" w:type="dxa"/>
        </w:tblCellMar>
        <w:tblLook w:val="04A0" w:firstRow="1" w:lastRow="0" w:firstColumn="1" w:lastColumn="0" w:noHBand="0" w:noVBand="1"/>
      </w:tblPr>
      <w:tblGrid>
        <w:gridCol w:w="1724"/>
        <w:gridCol w:w="1483"/>
        <w:gridCol w:w="2915"/>
        <w:gridCol w:w="3238"/>
      </w:tblGrid>
      <w:tr w:rsidR="00190EBD" w:rsidRPr="00190EBD" w14:paraId="79203C55"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1"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Attributes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2"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Data 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Primary/ 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4"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Foreign key table name</w:t>
            </w:r>
          </w:p>
        </w:tc>
      </w:tr>
      <w:tr w:rsidR="00190EBD" w:rsidRPr="00190EBD" w14:paraId="79203C5A"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6"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ven_id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7"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8"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Primary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9"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5F"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B"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C"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D"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5E"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64" w14:textId="77777777" w:rsidTr="00190EBD">
        <w:trPr>
          <w:trHeight w:val="4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0"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ven_phone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1"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2"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tc>
      </w:tr>
      <w:tr w:rsidR="00190EBD" w:rsidRPr="00190EBD" w14:paraId="79203C69"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5"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ven_email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6"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7"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8"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6E"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A"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ven_address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B"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C"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6D"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bl>
    <w:p w14:paraId="79203C6F"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p w14:paraId="79203C70"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i/>
          <w:iCs/>
          <w:noProof/>
          <w:color w:val="000000"/>
          <w:sz w:val="24"/>
          <w:szCs w:val="24"/>
          <w:bdr w:val="none" w:sz="0" w:space="0" w:color="auto" w:frame="1"/>
          <w:lang w:val="en-GB" w:eastAsia="en-GB"/>
        </w:rPr>
        <w:lastRenderedPageBreak/>
        <w:drawing>
          <wp:inline distT="0" distB="0" distL="0" distR="0" wp14:anchorId="79203D3F" wp14:editId="79203D40">
            <wp:extent cx="5867400" cy="1581150"/>
            <wp:effectExtent l="19050" t="0" r="0" b="0"/>
            <wp:docPr id="3" name="Picture 3" descr="https://lh4.googleusercontent.com/uudv-Pg9qst0bNnV-861YvPaeAW4VZnYpSxqUaDcJAd_xDEgspeZHC_OfWBSATcPu8hvWea-Ur1ZHs3f7Pi0rrq2nCQjMC_EmoSEuZgvYX1fEtzyJdMHhR7VDjN_wLEr9GJGgL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uudv-Pg9qst0bNnV-861YvPaeAW4VZnYpSxqUaDcJAd_xDEgspeZHC_OfWBSATcPu8hvWea-Ur1ZHs3f7Pi0rrq2nCQjMC_EmoSEuZgvYX1fEtzyJdMHhR7VDjN_wLEr9GJGgL43"/>
                    <pic:cNvPicPr>
                      <a:picLocks noChangeAspect="1" noChangeArrowheads="1"/>
                    </pic:cNvPicPr>
                  </pic:nvPicPr>
                  <pic:blipFill>
                    <a:blip r:embed="rId14"/>
                    <a:srcRect/>
                    <a:stretch>
                      <a:fillRect/>
                    </a:stretch>
                  </pic:blipFill>
                  <pic:spPr bwMode="auto">
                    <a:xfrm>
                      <a:off x="0" y="0"/>
                      <a:ext cx="5867400" cy="1581150"/>
                    </a:xfrm>
                    <a:prstGeom prst="rect">
                      <a:avLst/>
                    </a:prstGeom>
                    <a:noFill/>
                    <a:ln w="9525">
                      <a:noFill/>
                      <a:miter lim="800000"/>
                      <a:headEnd/>
                      <a:tailEnd/>
                    </a:ln>
                  </pic:spPr>
                </pic:pic>
              </a:graphicData>
            </a:graphic>
          </wp:inline>
        </w:drawing>
      </w:r>
    </w:p>
    <w:p w14:paraId="79203C71"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3: Tables design and Screenshot of Vendor table</w:t>
      </w:r>
    </w:p>
    <w:p w14:paraId="79203C72"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Created by the author)</w:t>
      </w:r>
    </w:p>
    <w:p w14:paraId="79203C73"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Buyer table</w:t>
      </w:r>
    </w:p>
    <w:tbl>
      <w:tblPr>
        <w:tblW w:w="9360" w:type="dxa"/>
        <w:tblCellMar>
          <w:top w:w="15" w:type="dxa"/>
          <w:left w:w="15" w:type="dxa"/>
          <w:bottom w:w="15" w:type="dxa"/>
          <w:right w:w="15" w:type="dxa"/>
        </w:tblCellMar>
        <w:tblLook w:val="04A0" w:firstRow="1" w:lastRow="0" w:firstColumn="1" w:lastColumn="0" w:noHBand="0" w:noVBand="1"/>
      </w:tblPr>
      <w:tblGrid>
        <w:gridCol w:w="1936"/>
        <w:gridCol w:w="1474"/>
        <w:gridCol w:w="2819"/>
        <w:gridCol w:w="3131"/>
      </w:tblGrid>
      <w:tr w:rsidR="00190EBD" w:rsidRPr="00190EBD" w14:paraId="79203C78"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4"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Attributes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5"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Data 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6"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Primary/ 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7"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Foreign key table name</w:t>
            </w:r>
          </w:p>
        </w:tc>
      </w:tr>
      <w:tr w:rsidR="00190EBD" w:rsidRPr="00190EBD" w14:paraId="79203C7D"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9"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buyer_id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A"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B"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Primary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C"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82"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E"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7F"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0"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1"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87"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buyer_phone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4"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5"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6"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8C"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8"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9"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A"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B"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91"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D"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buyer_mail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E"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8F"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90"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96"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92"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preferred_type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9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94"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95"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bl>
    <w:p w14:paraId="79203C97"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p w14:paraId="79203C98"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i/>
          <w:iCs/>
          <w:noProof/>
          <w:color w:val="000000"/>
          <w:sz w:val="24"/>
          <w:szCs w:val="24"/>
          <w:bdr w:val="none" w:sz="0" w:space="0" w:color="auto" w:frame="1"/>
          <w:lang w:val="en-GB" w:eastAsia="en-GB"/>
        </w:rPr>
        <w:drawing>
          <wp:inline distT="0" distB="0" distL="0" distR="0" wp14:anchorId="79203D41" wp14:editId="79203D42">
            <wp:extent cx="5943600" cy="1228725"/>
            <wp:effectExtent l="19050" t="0" r="0" b="0"/>
            <wp:docPr id="4" name="Picture 4" descr="https://lh4.googleusercontent.com/quYEpZ85QfHLr86hL5EBG8m5bmwZrq-zreL92FsJzyvA8Cmya3i4OMED0F8LpA1JAKPoUdzzHZKYAL-X_5yEMJ1DXq7DtLJeeGrYZxbq31QYXGl9owplVf4e-ldk3POZotZeCx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quYEpZ85QfHLr86hL5EBG8m5bmwZrq-zreL92FsJzyvA8Cmya3i4OMED0F8LpA1JAKPoUdzzHZKYAL-X_5yEMJ1DXq7DtLJeeGrYZxbq31QYXGl9owplVf4e-ldk3POZotZeCxWL"/>
                    <pic:cNvPicPr>
                      <a:picLocks noChangeAspect="1" noChangeArrowheads="1"/>
                    </pic:cNvPicPr>
                  </pic:nvPicPr>
                  <pic:blipFill>
                    <a:blip r:embed="rId15"/>
                    <a:srcRect/>
                    <a:stretch>
                      <a:fillRect/>
                    </a:stretch>
                  </pic:blipFill>
                  <pic:spPr bwMode="auto">
                    <a:xfrm>
                      <a:off x="0" y="0"/>
                      <a:ext cx="5943600" cy="1228725"/>
                    </a:xfrm>
                    <a:prstGeom prst="rect">
                      <a:avLst/>
                    </a:prstGeom>
                    <a:noFill/>
                    <a:ln w="9525">
                      <a:noFill/>
                      <a:miter lim="800000"/>
                      <a:headEnd/>
                      <a:tailEnd/>
                    </a:ln>
                  </pic:spPr>
                </pic:pic>
              </a:graphicData>
            </a:graphic>
          </wp:inline>
        </w:drawing>
      </w:r>
    </w:p>
    <w:p w14:paraId="79203C99"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4: Tables design and Screenshot of Buyer table</w:t>
      </w:r>
    </w:p>
    <w:p w14:paraId="79203C9A"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lastRenderedPageBreak/>
        <w:t>(Source: Created by the author)</w:t>
      </w:r>
    </w:p>
    <w:p w14:paraId="79203C9B"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Appointments table</w:t>
      </w:r>
    </w:p>
    <w:tbl>
      <w:tblPr>
        <w:tblW w:w="9360" w:type="dxa"/>
        <w:tblCellMar>
          <w:top w:w="15" w:type="dxa"/>
          <w:left w:w="15" w:type="dxa"/>
          <w:bottom w:w="15" w:type="dxa"/>
          <w:right w:w="15" w:type="dxa"/>
        </w:tblCellMar>
        <w:tblLook w:val="04A0" w:firstRow="1" w:lastRow="0" w:firstColumn="1" w:lastColumn="0" w:noHBand="0" w:noVBand="1"/>
      </w:tblPr>
      <w:tblGrid>
        <w:gridCol w:w="1524"/>
        <w:gridCol w:w="1816"/>
        <w:gridCol w:w="2852"/>
        <w:gridCol w:w="3168"/>
      </w:tblGrid>
      <w:tr w:rsidR="00190EBD" w:rsidRPr="00190EBD" w14:paraId="79203CA0"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9C"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Attributes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9D"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Data 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9E"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Primary/ 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9F"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Foreign key table name</w:t>
            </w:r>
          </w:p>
        </w:tc>
      </w:tr>
      <w:tr w:rsidR="00190EBD" w:rsidRPr="00190EBD" w14:paraId="79203CA5"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1"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apn_id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2"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Primary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4"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AA"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6"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7"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8"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9"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Buyers table</w:t>
            </w:r>
          </w:p>
        </w:tc>
      </w:tr>
      <w:tr w:rsidR="00190EBD" w:rsidRPr="00190EBD" w14:paraId="79203CAF"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B"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C"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D"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AE"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Properties table</w:t>
            </w:r>
          </w:p>
        </w:tc>
      </w:tr>
      <w:tr w:rsidR="00190EBD" w:rsidRPr="00190EBD" w14:paraId="79203CB4"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B0"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apn_date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B1"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B2"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B3"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B9"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B5"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apn_date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B6"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DATE/TIME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B7"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B8"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bl>
    <w:p w14:paraId="79203CBA"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p w14:paraId="79203CBB"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i/>
          <w:iCs/>
          <w:noProof/>
          <w:color w:val="000000"/>
          <w:sz w:val="24"/>
          <w:szCs w:val="24"/>
          <w:bdr w:val="none" w:sz="0" w:space="0" w:color="auto" w:frame="1"/>
          <w:lang w:val="en-GB" w:eastAsia="en-GB"/>
        </w:rPr>
        <w:drawing>
          <wp:inline distT="0" distB="0" distL="0" distR="0" wp14:anchorId="79203D43" wp14:editId="79203D44">
            <wp:extent cx="5753100" cy="1400175"/>
            <wp:effectExtent l="19050" t="0" r="0" b="0"/>
            <wp:docPr id="5" name="Picture 5" descr="https://lh4.googleusercontent.com/o847FH-u0m4aEe01Qn-5s2B6u-c_OapZv9o7pCVU1jOWt2zgbJ1545DP48GtnxIgJOlI8V71W04lJ73aAD20ODoLdDgBPK4Um589xRJDI3aDFMIZsRNO3zxXnSwfd6wffYIPzZ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o847FH-u0m4aEe01Qn-5s2B6u-c_OapZv9o7pCVU1jOWt2zgbJ1545DP48GtnxIgJOlI8V71W04lJ73aAD20ODoLdDgBPK4Um589xRJDI3aDFMIZsRNO3zxXnSwfd6wffYIPzZNe"/>
                    <pic:cNvPicPr>
                      <a:picLocks noChangeAspect="1" noChangeArrowheads="1"/>
                    </pic:cNvPicPr>
                  </pic:nvPicPr>
                  <pic:blipFill>
                    <a:blip r:embed="rId16"/>
                    <a:srcRect/>
                    <a:stretch>
                      <a:fillRect/>
                    </a:stretch>
                  </pic:blipFill>
                  <pic:spPr bwMode="auto">
                    <a:xfrm>
                      <a:off x="0" y="0"/>
                      <a:ext cx="5753100" cy="1400175"/>
                    </a:xfrm>
                    <a:prstGeom prst="rect">
                      <a:avLst/>
                    </a:prstGeom>
                    <a:noFill/>
                    <a:ln w="9525">
                      <a:noFill/>
                      <a:miter lim="800000"/>
                      <a:headEnd/>
                      <a:tailEnd/>
                    </a:ln>
                  </pic:spPr>
                </pic:pic>
              </a:graphicData>
            </a:graphic>
          </wp:inline>
        </w:drawing>
      </w:r>
    </w:p>
    <w:p w14:paraId="79203CBC"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5: Tables design and Screenshot of Appointments table</w:t>
      </w:r>
    </w:p>
    <w:p w14:paraId="79203CBD"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Created by the author)</w:t>
      </w:r>
    </w:p>
    <w:p w14:paraId="79203CBE"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Transactions table</w:t>
      </w:r>
    </w:p>
    <w:tbl>
      <w:tblPr>
        <w:tblW w:w="9360" w:type="dxa"/>
        <w:tblCellMar>
          <w:top w:w="15" w:type="dxa"/>
          <w:left w:w="15" w:type="dxa"/>
          <w:bottom w:w="15" w:type="dxa"/>
          <w:right w:w="15" w:type="dxa"/>
        </w:tblCellMar>
        <w:tblLook w:val="04A0" w:firstRow="1" w:lastRow="0" w:firstColumn="1" w:lastColumn="0" w:noHBand="0" w:noVBand="1"/>
      </w:tblPr>
      <w:tblGrid>
        <w:gridCol w:w="2098"/>
        <w:gridCol w:w="1694"/>
        <w:gridCol w:w="2638"/>
        <w:gridCol w:w="2930"/>
      </w:tblGrid>
      <w:tr w:rsidR="00190EBD" w:rsidRPr="00190EBD" w14:paraId="79203CC3"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BF"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Attributes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0"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Data type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1"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Primary/ 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2"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Foreign key table name</w:t>
            </w:r>
          </w:p>
        </w:tc>
      </w:tr>
      <w:tr w:rsidR="00190EBD" w:rsidRPr="00190EBD" w14:paraId="79203CC8"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4"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transaction_id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5"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6"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Primary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7"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CD"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9"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A"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B"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C"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Properties table</w:t>
            </w:r>
          </w:p>
        </w:tc>
      </w:tr>
      <w:tr w:rsidR="00190EBD" w:rsidRPr="00190EBD" w14:paraId="79203CD2"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E"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buyer_id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CF"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0"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Foreign key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1"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Buyers table</w:t>
            </w:r>
          </w:p>
        </w:tc>
      </w:tr>
      <w:tr w:rsidR="00190EBD" w:rsidRPr="00190EBD" w14:paraId="79203CD7"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3"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lastRenderedPageBreak/>
              <w:t>date_of_payment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4"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5"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6"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r w:rsidR="00190EBD" w:rsidRPr="00190EBD" w14:paraId="79203CDC" w14:textId="77777777" w:rsidTr="00190EB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8"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total_amount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9"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CURRENCY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A"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03CDB" w14:textId="77777777" w:rsidR="00190EBD" w:rsidRPr="00190EBD" w:rsidRDefault="00190EBD" w:rsidP="00190EBD">
            <w:pPr>
              <w:spacing w:line="360" w:lineRule="auto"/>
              <w:contextualSpacing w:val="0"/>
              <w:rPr>
                <w:rFonts w:ascii="Times New Roman" w:eastAsia="Times New Roman" w:hAnsi="Times New Roman" w:cs="Times New Roman"/>
                <w:sz w:val="1"/>
                <w:szCs w:val="24"/>
              </w:rPr>
            </w:pPr>
          </w:p>
        </w:tc>
      </w:tr>
    </w:tbl>
    <w:p w14:paraId="79203CDD"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p w14:paraId="79203CDE"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b/>
          <w:bCs/>
          <w:i/>
          <w:iCs/>
          <w:noProof/>
          <w:color w:val="000000"/>
          <w:sz w:val="24"/>
          <w:szCs w:val="24"/>
          <w:bdr w:val="none" w:sz="0" w:space="0" w:color="auto" w:frame="1"/>
          <w:lang w:val="en-GB" w:eastAsia="en-GB"/>
        </w:rPr>
        <w:drawing>
          <wp:inline distT="0" distB="0" distL="0" distR="0" wp14:anchorId="79203D45" wp14:editId="79203D46">
            <wp:extent cx="5715000" cy="1419225"/>
            <wp:effectExtent l="19050" t="0" r="0" b="0"/>
            <wp:docPr id="6" name="Picture 6" descr="https://lh6.googleusercontent.com/LBx36IYLtpxs-riwVCE-X5LEgL-24fh9f2iECCy3xc2H2vBRFTjxN0Y3610hxlQLQ001AL0ZWsh7isBLrZHCbCEcJ9ysdyWkH-zxPBXn2tFTQtED_g5o9I2Pewtp5NmvGvN4qB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LBx36IYLtpxs-riwVCE-X5LEgL-24fh9f2iECCy3xc2H2vBRFTjxN0Y3610hxlQLQ001AL0ZWsh7isBLrZHCbCEcJ9ysdyWkH-zxPBXn2tFTQtED_g5o9I2Pewtp5NmvGvN4qBki"/>
                    <pic:cNvPicPr>
                      <a:picLocks noChangeAspect="1" noChangeArrowheads="1"/>
                    </pic:cNvPicPr>
                  </pic:nvPicPr>
                  <pic:blipFill>
                    <a:blip r:embed="rId17"/>
                    <a:srcRect/>
                    <a:stretch>
                      <a:fillRect/>
                    </a:stretch>
                  </pic:blipFill>
                  <pic:spPr bwMode="auto">
                    <a:xfrm>
                      <a:off x="0" y="0"/>
                      <a:ext cx="5715000" cy="1419225"/>
                    </a:xfrm>
                    <a:prstGeom prst="rect">
                      <a:avLst/>
                    </a:prstGeom>
                    <a:noFill/>
                    <a:ln w="9525">
                      <a:noFill/>
                      <a:miter lim="800000"/>
                      <a:headEnd/>
                      <a:tailEnd/>
                    </a:ln>
                  </pic:spPr>
                </pic:pic>
              </a:graphicData>
            </a:graphic>
          </wp:inline>
        </w:drawing>
      </w:r>
      <w:r w:rsidRPr="00190EBD">
        <w:rPr>
          <w:rFonts w:ascii="Times New Roman" w:eastAsia="Times New Roman" w:hAnsi="Times New Roman" w:cs="Times New Roman"/>
          <w:b/>
          <w:bCs/>
          <w:color w:val="000000"/>
          <w:sz w:val="24"/>
          <w:szCs w:val="24"/>
        </w:rPr>
        <w:t>Figure 6: Tables design and Screenshot of Transaction table</w:t>
      </w:r>
    </w:p>
    <w:p w14:paraId="79203CDF"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Created by the author)</w:t>
      </w:r>
    </w:p>
    <w:p w14:paraId="79203CE0" w14:textId="77777777" w:rsidR="00190EBD" w:rsidRPr="00190EBD" w:rsidRDefault="00190EBD" w:rsidP="007561D0">
      <w:pPr>
        <w:pStyle w:val="Heading2"/>
      </w:pPr>
      <w:bookmarkStart w:id="9" w:name="_Toc17387284"/>
      <w:r w:rsidRPr="00190EBD">
        <w:t>Forms</w:t>
      </w:r>
      <w:bookmarkEnd w:id="9"/>
    </w:p>
    <w:p w14:paraId="79203CE1"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 xml:space="preserve">In MS Access, forms are specific database objects used to create a user interface </w:t>
      </w:r>
      <w:r w:rsidR="002A18C3" w:rsidRPr="00190EBD">
        <w:rPr>
          <w:rFonts w:ascii="Times New Roman" w:eastAsia="Times New Roman" w:hAnsi="Times New Roman" w:cs="Times New Roman"/>
          <w:color w:val="000000"/>
          <w:sz w:val="24"/>
          <w:szCs w:val="24"/>
        </w:rPr>
        <w:t>for database applications</w:t>
      </w:r>
      <w:r w:rsidRPr="00190EBD">
        <w:rPr>
          <w:rFonts w:ascii="Times New Roman" w:eastAsia="Times New Roman" w:hAnsi="Times New Roman" w:cs="Times New Roman"/>
          <w:color w:val="000000"/>
          <w:sz w:val="24"/>
          <w:szCs w:val="24"/>
        </w:rPr>
        <w:t xml:space="preserve">. </w:t>
      </w:r>
      <w:r w:rsidR="002A18C3" w:rsidRPr="00190EBD">
        <w:rPr>
          <w:rFonts w:ascii="Times New Roman" w:eastAsia="Times New Roman" w:hAnsi="Times New Roman" w:cs="Times New Roman"/>
          <w:color w:val="000000"/>
          <w:sz w:val="24"/>
          <w:szCs w:val="24"/>
        </w:rPr>
        <w:t>Forms allow</w:t>
      </w:r>
      <w:r w:rsidRPr="00190EBD">
        <w:rPr>
          <w:rFonts w:ascii="Times New Roman" w:eastAsia="Times New Roman" w:hAnsi="Times New Roman" w:cs="Times New Roman"/>
          <w:color w:val="000000"/>
          <w:sz w:val="24"/>
          <w:szCs w:val="24"/>
        </w:rPr>
        <w:t xml:space="preserve"> the users to perform various actions such as inserting, updating, deleting and navigating to table data (</w:t>
      </w:r>
      <w:r w:rsidRPr="00190EBD">
        <w:rPr>
          <w:rFonts w:ascii="Times New Roman" w:eastAsia="Times New Roman" w:hAnsi="Times New Roman" w:cs="Times New Roman"/>
          <w:color w:val="000000"/>
          <w:sz w:val="24"/>
          <w:szCs w:val="24"/>
          <w:shd w:val="clear" w:color="auto" w:fill="FFFFFF"/>
        </w:rPr>
        <w:t>Otair and Odat, 2015</w:t>
      </w:r>
      <w:r w:rsidRPr="00190EBD">
        <w:rPr>
          <w:rFonts w:ascii="Times New Roman" w:eastAsia="Times New Roman" w:hAnsi="Times New Roman" w:cs="Times New Roman"/>
          <w:color w:val="000000"/>
          <w:sz w:val="24"/>
          <w:szCs w:val="24"/>
        </w:rPr>
        <w:t>). In the Home from Home database, five forms are created for each of the five tables. Each form includes some customer buttons such as 'Add Record', 'Go to First Record', 'Go to Next Record' that allows the end users to add and navigate to data. In addition, the database includes a customer form called 'Main Menu' which will help the users to navigate to different forms from one page. Below, the screenshots of each of the forms are given. </w:t>
      </w:r>
    </w:p>
    <w:p w14:paraId="79203CE2"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Properties Form </w:t>
      </w:r>
    </w:p>
    <w:p w14:paraId="79203CE3"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lastRenderedPageBreak/>
        <w:drawing>
          <wp:inline distT="0" distB="0" distL="0" distR="0" wp14:anchorId="79203D47" wp14:editId="79203D48">
            <wp:extent cx="5943600" cy="2943225"/>
            <wp:effectExtent l="19050" t="0" r="0" b="0"/>
            <wp:docPr id="7" name="Picture 7" descr="https://lh6.googleusercontent.com/s0tymdzuKTNfNiEVFJYEm0ii9TA8NOUKIiFPyjBGLb5ooYcKwolu8TkYqAcc5hl4vWs3obOa0fybqozKzL7RpPkERf6VeDp-rEXq9HWfAKftPtOxAoVG-j1sBR9kqVst_uIH39Y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6.googleusercontent.com/s0tymdzuKTNfNiEVFJYEm0ii9TA8NOUKIiFPyjBGLb5ooYcKwolu8TkYqAcc5hl4vWs3obOa0fybqozKzL7RpPkERf6VeDp-rEXq9HWfAKftPtOxAoVG-j1sBR9kqVst_uIH39Yh"/>
                    <pic:cNvPicPr>
                      <a:picLocks noChangeAspect="1" noChangeArrowheads="1"/>
                    </pic:cNvPicPr>
                  </pic:nvPicPr>
                  <pic:blipFill>
                    <a:blip r:embed="rId18"/>
                    <a:srcRect/>
                    <a:stretch>
                      <a:fillRect/>
                    </a:stretch>
                  </pic:blipFill>
                  <pic:spPr bwMode="auto">
                    <a:xfrm>
                      <a:off x="0" y="0"/>
                      <a:ext cx="5943600" cy="2943225"/>
                    </a:xfrm>
                    <a:prstGeom prst="rect">
                      <a:avLst/>
                    </a:prstGeom>
                    <a:noFill/>
                    <a:ln w="9525">
                      <a:noFill/>
                      <a:miter lim="800000"/>
                      <a:headEnd/>
                      <a:tailEnd/>
                    </a:ln>
                  </pic:spPr>
                </pic:pic>
              </a:graphicData>
            </a:graphic>
          </wp:inline>
        </w:drawing>
      </w:r>
    </w:p>
    <w:p w14:paraId="79203CE4"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7: Screenshot of Properties Form</w:t>
      </w:r>
    </w:p>
    <w:p w14:paraId="79203CE5"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Developed in MS Access)</w:t>
      </w:r>
    </w:p>
    <w:p w14:paraId="79203CE6"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Vendor Form </w:t>
      </w:r>
    </w:p>
    <w:p w14:paraId="79203CE7"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49" wp14:editId="79203D4A">
            <wp:extent cx="5943600" cy="2781300"/>
            <wp:effectExtent l="19050" t="0" r="0" b="0"/>
            <wp:docPr id="8" name="Picture 8" descr="https://lh5.googleusercontent.com/Qndu7gD_mi3XXpZ7pXBePmT2d2xgm8IEhUhtUNWKF3S5pfgTTv16n8j3bQyn1EPcPYhEzLrnOKa8Cqr--G_gyAQCvQgFzVkp7kvNbCBxUOklri0qAcFlSYAoL1CBvitVIzFlCU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5.googleusercontent.com/Qndu7gD_mi3XXpZ7pXBePmT2d2xgm8IEhUhtUNWKF3S5pfgTTv16n8j3bQyn1EPcPYhEzLrnOKa8Cqr--G_gyAQCvQgFzVkp7kvNbCBxUOklri0qAcFlSYAoL1CBvitVIzFlCUCD"/>
                    <pic:cNvPicPr>
                      <a:picLocks noChangeAspect="1" noChangeArrowheads="1"/>
                    </pic:cNvPicPr>
                  </pic:nvPicPr>
                  <pic:blipFill>
                    <a:blip r:embed="rId19"/>
                    <a:srcRect/>
                    <a:stretch>
                      <a:fillRect/>
                    </a:stretch>
                  </pic:blipFill>
                  <pic:spPr bwMode="auto">
                    <a:xfrm>
                      <a:off x="0" y="0"/>
                      <a:ext cx="5943600" cy="2781300"/>
                    </a:xfrm>
                    <a:prstGeom prst="rect">
                      <a:avLst/>
                    </a:prstGeom>
                    <a:noFill/>
                    <a:ln w="9525">
                      <a:noFill/>
                      <a:miter lim="800000"/>
                      <a:headEnd/>
                      <a:tailEnd/>
                    </a:ln>
                  </pic:spPr>
                </pic:pic>
              </a:graphicData>
            </a:graphic>
          </wp:inline>
        </w:drawing>
      </w:r>
    </w:p>
    <w:p w14:paraId="79203CE8"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8: Screenshot of Vendor Form</w:t>
      </w:r>
    </w:p>
    <w:p w14:paraId="79203CE9"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Developed in MS Access)</w:t>
      </w:r>
    </w:p>
    <w:p w14:paraId="79203CEA"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lastRenderedPageBreak/>
        <w:t>Buyer Form</w:t>
      </w:r>
    </w:p>
    <w:p w14:paraId="79203CEB"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4B" wp14:editId="79203D4C">
            <wp:extent cx="5943600" cy="3038475"/>
            <wp:effectExtent l="19050" t="0" r="0" b="0"/>
            <wp:docPr id="9" name="Picture 9" descr="https://lh6.googleusercontent.com/272NMwlqoA9xAa-rCMw-xkrx3g9enmE41pYVRQRjQt6JJ5YkMQ5uABucNhtwfkARkq4EdmqJOWvb6W9tAkMJTfEG3FMVTuA6TkDZLpFMluRY__AqZRbQje0J-daRPlfBrm24bS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6.googleusercontent.com/272NMwlqoA9xAa-rCMw-xkrx3g9enmE41pYVRQRjQt6JJ5YkMQ5uABucNhtwfkARkq4EdmqJOWvb6W9tAkMJTfEG3FMVTuA6TkDZLpFMluRY__AqZRbQje0J-daRPlfBrm24bSUP"/>
                    <pic:cNvPicPr>
                      <a:picLocks noChangeAspect="1" noChangeArrowheads="1"/>
                    </pic:cNvPicPr>
                  </pic:nvPicPr>
                  <pic:blipFill>
                    <a:blip r:embed="rId20"/>
                    <a:srcRect/>
                    <a:stretch>
                      <a:fillRect/>
                    </a:stretch>
                  </pic:blipFill>
                  <pic:spPr bwMode="auto">
                    <a:xfrm>
                      <a:off x="0" y="0"/>
                      <a:ext cx="5943600" cy="3038475"/>
                    </a:xfrm>
                    <a:prstGeom prst="rect">
                      <a:avLst/>
                    </a:prstGeom>
                    <a:noFill/>
                    <a:ln w="9525">
                      <a:noFill/>
                      <a:miter lim="800000"/>
                      <a:headEnd/>
                      <a:tailEnd/>
                    </a:ln>
                  </pic:spPr>
                </pic:pic>
              </a:graphicData>
            </a:graphic>
          </wp:inline>
        </w:drawing>
      </w:r>
    </w:p>
    <w:p w14:paraId="79203CEC"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9: Screenshot of Buyers Form</w:t>
      </w:r>
    </w:p>
    <w:p w14:paraId="79203CED"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Developed in MS Access)</w:t>
      </w:r>
    </w:p>
    <w:p w14:paraId="79203CEE"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Appointments Form </w:t>
      </w:r>
    </w:p>
    <w:p w14:paraId="79203CEF"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4D" wp14:editId="79203D4E">
            <wp:extent cx="5943600" cy="2590800"/>
            <wp:effectExtent l="19050" t="0" r="0" b="0"/>
            <wp:docPr id="10" name="Picture 10" descr="https://lh6.googleusercontent.com/t2t9kZ0qhG3rZzg3RG97bSl8XkZ7whtnYJWPaPOgw3fsoXJOpXM3irSyjtQwCU_PPtZTlW23iEBmkuTv0J76xNS3qgxsprc1C-1n1Rg7jpC40T53e4wp5q7rOMQopsg87AFD8fK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6.googleusercontent.com/t2t9kZ0qhG3rZzg3RG97bSl8XkZ7whtnYJWPaPOgw3fsoXJOpXM3irSyjtQwCU_PPtZTlW23iEBmkuTv0J76xNS3qgxsprc1C-1n1Rg7jpC40T53e4wp5q7rOMQopsg87AFD8fKO"/>
                    <pic:cNvPicPr>
                      <a:picLocks noChangeAspect="1" noChangeArrowheads="1"/>
                    </pic:cNvPicPr>
                  </pic:nvPicPr>
                  <pic:blipFill>
                    <a:blip r:embed="rId21"/>
                    <a:srcRect/>
                    <a:stretch>
                      <a:fillRect/>
                    </a:stretch>
                  </pic:blipFill>
                  <pic:spPr bwMode="auto">
                    <a:xfrm>
                      <a:off x="0" y="0"/>
                      <a:ext cx="5943600" cy="2590800"/>
                    </a:xfrm>
                    <a:prstGeom prst="rect">
                      <a:avLst/>
                    </a:prstGeom>
                    <a:noFill/>
                    <a:ln w="9525">
                      <a:noFill/>
                      <a:miter lim="800000"/>
                      <a:headEnd/>
                      <a:tailEnd/>
                    </a:ln>
                  </pic:spPr>
                </pic:pic>
              </a:graphicData>
            </a:graphic>
          </wp:inline>
        </w:drawing>
      </w:r>
    </w:p>
    <w:p w14:paraId="79203CF0"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10: Screenshot of Appointments Form</w:t>
      </w:r>
    </w:p>
    <w:p w14:paraId="79203CF1"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lastRenderedPageBreak/>
        <w:t>(Source: Developed in MS Access)</w:t>
      </w:r>
    </w:p>
    <w:p w14:paraId="79203CF2"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i/>
          <w:iCs/>
          <w:color w:val="000000"/>
          <w:sz w:val="24"/>
          <w:szCs w:val="24"/>
        </w:rPr>
        <w:t>Transactions Form </w:t>
      </w:r>
    </w:p>
    <w:p w14:paraId="79203CF3"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4F" wp14:editId="79203D50">
            <wp:extent cx="5943600" cy="2447925"/>
            <wp:effectExtent l="19050" t="0" r="0" b="0"/>
            <wp:docPr id="11" name="Picture 11" descr="https://lh5.googleusercontent.com/jKVfZi5VEfX1Nm5zWoaQbVhTjMHxh8vIvtLtE5GXVY1EWUl4M4Oa0UIetCBvdgGEGMpDZpsgVfXS-gFWwLgd-ajhJ5K3HaXDpwCpNnOiTFfNp4kenhleiGs5yp3IpckBAHxpFoB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5.googleusercontent.com/jKVfZi5VEfX1Nm5zWoaQbVhTjMHxh8vIvtLtE5GXVY1EWUl4M4Oa0UIetCBvdgGEGMpDZpsgVfXS-gFWwLgd-ajhJ5K3HaXDpwCpNnOiTFfNp4kenhleiGs5yp3IpckBAHxpFoBD"/>
                    <pic:cNvPicPr>
                      <a:picLocks noChangeAspect="1" noChangeArrowheads="1"/>
                    </pic:cNvPicPr>
                  </pic:nvPicPr>
                  <pic:blipFill>
                    <a:blip r:embed="rId22"/>
                    <a:srcRect/>
                    <a:stretch>
                      <a:fillRect/>
                    </a:stretch>
                  </pic:blipFill>
                  <pic:spPr bwMode="auto">
                    <a:xfrm>
                      <a:off x="0" y="0"/>
                      <a:ext cx="5943600" cy="2447925"/>
                    </a:xfrm>
                    <a:prstGeom prst="rect">
                      <a:avLst/>
                    </a:prstGeom>
                    <a:noFill/>
                    <a:ln w="9525">
                      <a:noFill/>
                      <a:miter lim="800000"/>
                      <a:headEnd/>
                      <a:tailEnd/>
                    </a:ln>
                  </pic:spPr>
                </pic:pic>
              </a:graphicData>
            </a:graphic>
          </wp:inline>
        </w:drawing>
      </w:r>
    </w:p>
    <w:p w14:paraId="79203CF4"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Figure 11: Screenshot of Transaction Form</w:t>
      </w:r>
    </w:p>
    <w:p w14:paraId="79203CF5"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Developed in MS Access)</w:t>
      </w:r>
    </w:p>
    <w:p w14:paraId="79203CF6" w14:textId="77777777" w:rsidR="00190EBD" w:rsidRPr="00190EBD" w:rsidRDefault="00190EBD" w:rsidP="002A18C3">
      <w:pPr>
        <w:spacing w:before="240" w:after="240"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51" wp14:editId="79203D52">
            <wp:extent cx="4095750" cy="3838575"/>
            <wp:effectExtent l="19050" t="0" r="0" b="0"/>
            <wp:docPr id="12" name="Picture 12" descr="https://lh5.googleusercontent.com/LNj2xEejR5N-QaabN-Af7OXziqf9JjcuK9TnCMw1D93TZQjzpc0b2OF-DkRCDr5nc5FdQd4MkKCE2N7i0V8I-L9KDggdr6BeUl-8jmsOKqXOCGqZE_4TldaKrZ-IojUurOVRf7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lh5.googleusercontent.com/LNj2xEejR5N-QaabN-Af7OXziqf9JjcuK9TnCMw1D93TZQjzpc0b2OF-DkRCDr5nc5FdQd4MkKCE2N7i0V8I-L9KDggdr6BeUl-8jmsOKqXOCGqZE_4TldaKrZ-IojUurOVRf7th"/>
                    <pic:cNvPicPr>
                      <a:picLocks noChangeAspect="1" noChangeArrowheads="1"/>
                    </pic:cNvPicPr>
                  </pic:nvPicPr>
                  <pic:blipFill>
                    <a:blip r:embed="rId23"/>
                    <a:srcRect/>
                    <a:stretch>
                      <a:fillRect/>
                    </a:stretch>
                  </pic:blipFill>
                  <pic:spPr bwMode="auto">
                    <a:xfrm>
                      <a:off x="0" y="0"/>
                      <a:ext cx="4095750" cy="3838575"/>
                    </a:xfrm>
                    <a:prstGeom prst="rect">
                      <a:avLst/>
                    </a:prstGeom>
                    <a:noFill/>
                    <a:ln w="9525">
                      <a:noFill/>
                      <a:miter lim="800000"/>
                      <a:headEnd/>
                      <a:tailEnd/>
                    </a:ln>
                  </pic:spPr>
                </pic:pic>
              </a:graphicData>
            </a:graphic>
          </wp:inline>
        </w:drawing>
      </w:r>
    </w:p>
    <w:p w14:paraId="79203CF7"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lastRenderedPageBreak/>
        <w:t>Figure 12: Screenshot of Main Menu</w:t>
      </w:r>
    </w:p>
    <w:p w14:paraId="79203CF8"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Developed in MS Access)</w:t>
      </w:r>
    </w:p>
    <w:p w14:paraId="79203CF9" w14:textId="77777777" w:rsidR="00190EBD" w:rsidRPr="00190EBD" w:rsidRDefault="00190EBD" w:rsidP="007561D0">
      <w:pPr>
        <w:pStyle w:val="Heading2"/>
      </w:pPr>
      <w:bookmarkStart w:id="10" w:name="_Toc17387285"/>
      <w:r w:rsidRPr="00190EBD">
        <w:t>Queries</w:t>
      </w:r>
      <w:bookmarkEnd w:id="10"/>
    </w:p>
    <w:p w14:paraId="79203CFA"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SQL queries can be run in MS Access to retrieve specific set of data according to user requirements (</w:t>
      </w:r>
      <w:r w:rsidRPr="00190EBD">
        <w:rPr>
          <w:rFonts w:ascii="Times New Roman" w:eastAsia="Times New Roman" w:hAnsi="Times New Roman" w:cs="Times New Roman"/>
          <w:color w:val="000000"/>
          <w:sz w:val="24"/>
          <w:szCs w:val="24"/>
          <w:shd w:val="clear" w:color="auto" w:fill="FFFFFF"/>
        </w:rPr>
        <w:t xml:space="preserve">Dennis </w:t>
      </w:r>
      <w:r w:rsidRPr="00190EBD">
        <w:rPr>
          <w:rFonts w:ascii="Times New Roman" w:eastAsia="Times New Roman" w:hAnsi="Times New Roman" w:cs="Times New Roman"/>
          <w:i/>
          <w:iCs/>
          <w:color w:val="000000"/>
          <w:sz w:val="24"/>
          <w:szCs w:val="24"/>
          <w:shd w:val="clear" w:color="auto" w:fill="FFFFFF"/>
        </w:rPr>
        <w:t xml:space="preserve">et al. </w:t>
      </w:r>
      <w:r w:rsidRPr="00190EBD">
        <w:rPr>
          <w:rFonts w:ascii="Times New Roman" w:eastAsia="Times New Roman" w:hAnsi="Times New Roman" w:cs="Times New Roman"/>
          <w:color w:val="000000"/>
          <w:sz w:val="24"/>
          <w:szCs w:val="24"/>
          <w:shd w:val="clear" w:color="auto" w:fill="FFFFFF"/>
        </w:rPr>
        <w:t>2018</w:t>
      </w:r>
      <w:r w:rsidRPr="00190EBD">
        <w:rPr>
          <w:rFonts w:ascii="Times New Roman" w:eastAsia="Times New Roman" w:hAnsi="Times New Roman" w:cs="Times New Roman"/>
          <w:color w:val="000000"/>
          <w:sz w:val="24"/>
          <w:szCs w:val="24"/>
        </w:rPr>
        <w:t>). This helps the end users to quickly access required data from a large set of records. Below three different queries are developed which retrieves the required results based on user requirements. </w:t>
      </w:r>
    </w:p>
    <w:p w14:paraId="79203CFB"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1. Showing the details of properties in ascending order of property name.</w:t>
      </w:r>
    </w:p>
    <w:p w14:paraId="79203CFC"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Query: SELECT Properties.prop_id, Properties.prop_name, Properties.prop_type, Properties.price_offered, Properties.availability, Properties.ven_id</w:t>
      </w:r>
    </w:p>
    <w:p w14:paraId="79203CFD"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FROM Properties</w:t>
      </w:r>
    </w:p>
    <w:p w14:paraId="79203CFE"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ORDER BY Properties.prop_name;</w:t>
      </w:r>
    </w:p>
    <w:p w14:paraId="79203CFF"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53" wp14:editId="79203D54">
            <wp:extent cx="5686425" cy="1381125"/>
            <wp:effectExtent l="19050" t="0" r="9525" b="0"/>
            <wp:docPr id="13" name="Picture 13" descr="https://lh6.googleusercontent.com/rfN-rS7qSLF_AjOYrOSGfhTpYR9K6Iu5cNndo0QwKWj9YdjMxXWfMenE_EY6WDe79nSZOCEXfHS1uk2WpTROBrxxstOrRXYcSvfiJtB4iDYE27vOFxvl01LX8Bu-pA8EBqK6lC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6.googleusercontent.com/rfN-rS7qSLF_AjOYrOSGfhTpYR9K6Iu5cNndo0QwKWj9YdjMxXWfMenE_EY6WDe79nSZOCEXfHS1uk2WpTROBrxxstOrRXYcSvfiJtB4iDYE27vOFxvl01LX8Bu-pA8EBqK6lC65"/>
                    <pic:cNvPicPr>
                      <a:picLocks noChangeAspect="1" noChangeArrowheads="1"/>
                    </pic:cNvPicPr>
                  </pic:nvPicPr>
                  <pic:blipFill>
                    <a:blip r:embed="rId24"/>
                    <a:srcRect/>
                    <a:stretch>
                      <a:fillRect/>
                    </a:stretch>
                  </pic:blipFill>
                  <pic:spPr bwMode="auto">
                    <a:xfrm>
                      <a:off x="0" y="0"/>
                      <a:ext cx="5686425" cy="1381125"/>
                    </a:xfrm>
                    <a:prstGeom prst="rect">
                      <a:avLst/>
                    </a:prstGeom>
                    <a:noFill/>
                    <a:ln w="9525">
                      <a:noFill/>
                      <a:miter lim="800000"/>
                      <a:headEnd/>
                      <a:tailEnd/>
                    </a:ln>
                  </pic:spPr>
                </pic:pic>
              </a:graphicData>
            </a:graphic>
          </wp:inline>
        </w:drawing>
      </w:r>
    </w:p>
    <w:p w14:paraId="79203D00"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2. Showing the upcoming appointment in ascending order of date</w:t>
      </w:r>
    </w:p>
    <w:p w14:paraId="79203D01"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Query: SELECT Appointments.apn_id, Appointments.buyer_id, Appointments.prop_id, Appointments.apn_date, Appointments.apn_time</w:t>
      </w:r>
    </w:p>
    <w:p w14:paraId="79203D02"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FROM Appointments</w:t>
      </w:r>
    </w:p>
    <w:p w14:paraId="79203D03"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ORDER BY Appointments.apn_date;</w:t>
      </w:r>
    </w:p>
    <w:p w14:paraId="79203D04"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p w14:paraId="79203D05" w14:textId="77777777" w:rsidR="00190EBD" w:rsidRPr="00190EBD" w:rsidRDefault="00190EBD" w:rsidP="00164E1F">
      <w:pPr>
        <w:spacing w:before="240" w:after="240"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lastRenderedPageBreak/>
        <w:drawing>
          <wp:inline distT="0" distB="0" distL="0" distR="0" wp14:anchorId="79203D55" wp14:editId="79203D56">
            <wp:extent cx="4791075" cy="1209675"/>
            <wp:effectExtent l="19050" t="0" r="9525" b="0"/>
            <wp:docPr id="14" name="Picture 14" descr="https://lh3.googleusercontent.com/oT_JEkmwlaEQzF-4jVmPzOvbyBMdXWmnjtjk3J_qHwYsO2fvt0yMuEszSwn8xa3OB86lopLZE2pXlaSG5zE39a0sm2zUNop3cbzjvZR3Vko6vgXpZa3wLW5HVtyiOz1Vy6qpSGp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lh3.googleusercontent.com/oT_JEkmwlaEQzF-4jVmPzOvbyBMdXWmnjtjk3J_qHwYsO2fvt0yMuEszSwn8xa3OB86lopLZE2pXlaSG5zE39a0sm2zUNop3cbzjvZR3Vko6vgXpZa3wLW5HVtyiOz1Vy6qpSGpB"/>
                    <pic:cNvPicPr>
                      <a:picLocks noChangeAspect="1" noChangeArrowheads="1"/>
                    </pic:cNvPicPr>
                  </pic:nvPicPr>
                  <pic:blipFill>
                    <a:blip r:embed="rId25"/>
                    <a:srcRect/>
                    <a:stretch>
                      <a:fillRect/>
                    </a:stretch>
                  </pic:blipFill>
                  <pic:spPr bwMode="auto">
                    <a:xfrm>
                      <a:off x="0" y="0"/>
                      <a:ext cx="4791075" cy="1209675"/>
                    </a:xfrm>
                    <a:prstGeom prst="rect">
                      <a:avLst/>
                    </a:prstGeom>
                    <a:noFill/>
                    <a:ln w="9525">
                      <a:noFill/>
                      <a:miter lim="800000"/>
                      <a:headEnd/>
                      <a:tailEnd/>
                    </a:ln>
                  </pic:spPr>
                </pic:pic>
              </a:graphicData>
            </a:graphic>
          </wp:inline>
        </w:drawing>
      </w:r>
    </w:p>
    <w:p w14:paraId="79203D06"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3. Showing buyer name, phone number and address and their preferred property type</w:t>
      </w:r>
    </w:p>
    <w:p w14:paraId="79203D07"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Query: SELECT Buyer.buyer_name, Buyer.buyer_phone, Buyer.buyer_address, Buyer.preferred_type</w:t>
      </w:r>
    </w:p>
    <w:p w14:paraId="79203D08"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FROM Buyer</w:t>
      </w:r>
    </w:p>
    <w:p w14:paraId="79203D09"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ORDER BY Buyer.preferred_type DESC;</w:t>
      </w:r>
    </w:p>
    <w:p w14:paraId="79203D0A" w14:textId="77777777" w:rsidR="00190EBD" w:rsidRPr="00190EBD" w:rsidRDefault="00190EBD" w:rsidP="00164E1F">
      <w:pPr>
        <w:spacing w:before="240" w:after="240"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57" wp14:editId="79203D58">
            <wp:extent cx="3895725" cy="1143000"/>
            <wp:effectExtent l="19050" t="0" r="9525" b="0"/>
            <wp:docPr id="15" name="Picture 15" descr="https://lh3.googleusercontent.com/T_WOA5W3chXpz77P98YnDOLIUct-UZ2021-kN07qUeiO3iEvq5Nnq8T_FKzw-PpJ21ez6tPe6i-iTB2fY2-cxFntPtKXS6KGMMxxK-05TxjKSdc4uAnEGIktcbW6Btn7LD3tjM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lh3.googleusercontent.com/T_WOA5W3chXpz77P98YnDOLIUct-UZ2021-kN07qUeiO3iEvq5Nnq8T_FKzw-PpJ21ez6tPe6i-iTB2fY2-cxFntPtKXS6KGMMxxK-05TxjKSdc4uAnEGIktcbW6Btn7LD3tjMtE"/>
                    <pic:cNvPicPr>
                      <a:picLocks noChangeAspect="1" noChangeArrowheads="1"/>
                    </pic:cNvPicPr>
                  </pic:nvPicPr>
                  <pic:blipFill>
                    <a:blip r:embed="rId26"/>
                    <a:srcRect/>
                    <a:stretch>
                      <a:fillRect/>
                    </a:stretch>
                  </pic:blipFill>
                  <pic:spPr bwMode="auto">
                    <a:xfrm>
                      <a:off x="0" y="0"/>
                      <a:ext cx="3895725" cy="1143000"/>
                    </a:xfrm>
                    <a:prstGeom prst="rect">
                      <a:avLst/>
                    </a:prstGeom>
                    <a:noFill/>
                    <a:ln w="9525">
                      <a:noFill/>
                      <a:miter lim="800000"/>
                      <a:headEnd/>
                      <a:tailEnd/>
                    </a:ln>
                  </pic:spPr>
                </pic:pic>
              </a:graphicData>
            </a:graphic>
          </wp:inline>
        </w:drawing>
      </w:r>
    </w:p>
    <w:p w14:paraId="79203D0B" w14:textId="77777777" w:rsidR="00190EBD" w:rsidRPr="00190EBD" w:rsidRDefault="00190EBD" w:rsidP="007561D0">
      <w:pPr>
        <w:pStyle w:val="Heading2"/>
      </w:pPr>
      <w:bookmarkStart w:id="11" w:name="_Toc17387286"/>
      <w:r w:rsidRPr="00190EBD">
        <w:t>Reports</w:t>
      </w:r>
      <w:bookmarkEnd w:id="11"/>
    </w:p>
    <w:p w14:paraId="79203D0C"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 xml:space="preserve">In MS Access, </w:t>
      </w:r>
      <w:r w:rsidR="00164E1F" w:rsidRPr="00190EBD">
        <w:rPr>
          <w:rFonts w:ascii="Times New Roman" w:eastAsia="Times New Roman" w:hAnsi="Times New Roman" w:cs="Times New Roman"/>
          <w:color w:val="000000"/>
          <w:sz w:val="24"/>
          <w:szCs w:val="24"/>
        </w:rPr>
        <w:t>reports enable</w:t>
      </w:r>
      <w:r w:rsidRPr="00190EBD">
        <w:rPr>
          <w:rFonts w:ascii="Times New Roman" w:eastAsia="Times New Roman" w:hAnsi="Times New Roman" w:cs="Times New Roman"/>
          <w:color w:val="000000"/>
          <w:sz w:val="24"/>
          <w:szCs w:val="24"/>
        </w:rPr>
        <w:t xml:space="preserve"> the users to summarize and organize data based </w:t>
      </w:r>
      <w:r w:rsidR="00FD2459" w:rsidRPr="00190EBD">
        <w:rPr>
          <w:rFonts w:ascii="Times New Roman" w:eastAsia="Times New Roman" w:hAnsi="Times New Roman" w:cs="Times New Roman"/>
          <w:color w:val="000000"/>
          <w:sz w:val="24"/>
          <w:szCs w:val="24"/>
        </w:rPr>
        <w:t>on specific criteria</w:t>
      </w:r>
      <w:r w:rsidRPr="00190EBD">
        <w:rPr>
          <w:rFonts w:ascii="Times New Roman" w:eastAsia="Times New Roman" w:hAnsi="Times New Roman" w:cs="Times New Roman"/>
          <w:color w:val="000000"/>
          <w:sz w:val="24"/>
          <w:szCs w:val="24"/>
        </w:rPr>
        <w:t xml:space="preserve">. MS Access provides a 'report wizard' feature through with reports can be created according to user requirements. Below one report for each of the created tables is generated </w:t>
      </w:r>
      <w:r w:rsidR="003F0D5F" w:rsidRPr="00190EBD">
        <w:rPr>
          <w:rFonts w:ascii="Times New Roman" w:eastAsia="Times New Roman" w:hAnsi="Times New Roman" w:cs="Times New Roman"/>
          <w:color w:val="000000"/>
          <w:sz w:val="24"/>
          <w:szCs w:val="24"/>
        </w:rPr>
        <w:t>on specific criteria</w:t>
      </w:r>
      <w:r w:rsidRPr="00190EBD">
        <w:rPr>
          <w:rFonts w:ascii="Times New Roman" w:eastAsia="Times New Roman" w:hAnsi="Times New Roman" w:cs="Times New Roman"/>
          <w:color w:val="000000"/>
          <w:sz w:val="24"/>
          <w:szCs w:val="24"/>
        </w:rPr>
        <w:t>. </w:t>
      </w:r>
    </w:p>
    <w:p w14:paraId="79203D0D"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1. Creating a report to show the details of property (property type wise and ascending order of owner names)</w:t>
      </w:r>
    </w:p>
    <w:p w14:paraId="79203D0E"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lastRenderedPageBreak/>
        <w:drawing>
          <wp:inline distT="0" distB="0" distL="0" distR="0" wp14:anchorId="79203D59" wp14:editId="79203D5A">
            <wp:extent cx="5943600" cy="2390775"/>
            <wp:effectExtent l="19050" t="0" r="0" b="0"/>
            <wp:docPr id="16" name="Picture 16" descr="https://lh4.googleusercontent.com/1wG2wOJPoLvmaNOpCu-OvtvFumOon0NXXGfAuKefP0-9thIEov6mVYPi7gAZkKGlpCZUID-gDF5ZQi6K8Y52v-cXRzG4CphJr1izl8LNWzK2z6CO8ULjYJBhFDrZPAmJtK_0WE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lh4.googleusercontent.com/1wG2wOJPoLvmaNOpCu-OvtvFumOon0NXXGfAuKefP0-9thIEov6mVYPi7gAZkKGlpCZUID-gDF5ZQi6K8Y52v-cXRzG4CphJr1izl8LNWzK2z6CO8ULjYJBhFDrZPAmJtK_0WEUn"/>
                    <pic:cNvPicPr>
                      <a:picLocks noChangeAspect="1" noChangeArrowheads="1"/>
                    </pic:cNvPicPr>
                  </pic:nvPicPr>
                  <pic:blipFill>
                    <a:blip r:embed="rId27"/>
                    <a:srcRect/>
                    <a:stretch>
                      <a:fillRect/>
                    </a:stretch>
                  </pic:blipFill>
                  <pic:spPr bwMode="auto">
                    <a:xfrm>
                      <a:off x="0" y="0"/>
                      <a:ext cx="5943600" cy="2390775"/>
                    </a:xfrm>
                    <a:prstGeom prst="rect">
                      <a:avLst/>
                    </a:prstGeom>
                    <a:noFill/>
                    <a:ln w="9525">
                      <a:noFill/>
                      <a:miter lim="800000"/>
                      <a:headEnd/>
                      <a:tailEnd/>
                    </a:ln>
                  </pic:spPr>
                </pic:pic>
              </a:graphicData>
            </a:graphic>
          </wp:inline>
        </w:drawing>
      </w:r>
    </w:p>
    <w:p w14:paraId="79203D0F"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2. Creating a report to show the vendor details</w:t>
      </w:r>
    </w:p>
    <w:p w14:paraId="79203D10"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5B" wp14:editId="79203D5C">
            <wp:extent cx="5943600" cy="2247900"/>
            <wp:effectExtent l="19050" t="0" r="0" b="0"/>
            <wp:docPr id="17" name="Picture 17" descr="https://lh4.googleusercontent.com/DVWS7_Aia2U0QIzV1SSnVOTFYG0-6ZaUKnmVG18Ne6-tVKnWdNVni4CAGxUYd1BQ6lVCGkWDWj1zOub0EeKPpVe-L7wgaA2kWOY_jJgtCog-ddWi450BLzErvmzmc9hU7D4Epd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lh4.googleusercontent.com/DVWS7_Aia2U0QIzV1SSnVOTFYG0-6ZaUKnmVG18Ne6-tVKnWdNVni4CAGxUYd1BQ6lVCGkWDWj1zOub0EeKPpVe-L7wgaA2kWOY_jJgtCog-ddWi450BLzErvmzmc9hU7D4Epdgb"/>
                    <pic:cNvPicPr>
                      <a:picLocks noChangeAspect="1" noChangeArrowheads="1"/>
                    </pic:cNvPicPr>
                  </pic:nvPicPr>
                  <pic:blipFill>
                    <a:blip r:embed="rId28"/>
                    <a:srcRect/>
                    <a:stretch>
                      <a:fillRect/>
                    </a:stretch>
                  </pic:blipFill>
                  <pic:spPr bwMode="auto">
                    <a:xfrm>
                      <a:off x="0" y="0"/>
                      <a:ext cx="5943600" cy="2247900"/>
                    </a:xfrm>
                    <a:prstGeom prst="rect">
                      <a:avLst/>
                    </a:prstGeom>
                    <a:noFill/>
                    <a:ln w="9525">
                      <a:noFill/>
                      <a:miter lim="800000"/>
                      <a:headEnd/>
                      <a:tailEnd/>
                    </a:ln>
                  </pic:spPr>
                </pic:pic>
              </a:graphicData>
            </a:graphic>
          </wp:inline>
        </w:drawing>
      </w:r>
    </w:p>
    <w:p w14:paraId="79203D11" w14:textId="77777777" w:rsidR="00190EBD" w:rsidRPr="00190EBD" w:rsidRDefault="00190EBD" w:rsidP="00190EBD">
      <w:pPr>
        <w:spacing w:line="360" w:lineRule="auto"/>
        <w:contextualSpacing w:val="0"/>
        <w:rPr>
          <w:rFonts w:ascii="Times New Roman" w:eastAsia="Times New Roman" w:hAnsi="Times New Roman" w:cs="Times New Roman"/>
          <w:sz w:val="24"/>
          <w:szCs w:val="24"/>
        </w:rPr>
      </w:pPr>
    </w:p>
    <w:p w14:paraId="79203D12"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3. Creating a report to show the details of buyers from the database</w:t>
      </w:r>
    </w:p>
    <w:p w14:paraId="79203D13"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5D" wp14:editId="79203D5E">
            <wp:extent cx="5943600" cy="1819275"/>
            <wp:effectExtent l="19050" t="0" r="0" b="0"/>
            <wp:docPr id="18" name="Picture 18" descr="https://lh4.googleusercontent.com/WNfA0MedDQgjez6eS2zR7OUw-8A64I4xyG3JOx6D-ySVCrcYv8USL8JsEx36mCc64vWV6UzB0hFVPCXZHNGk9xPGxuHRv7Ou85mHcj29F4CEm512GiSi390aU00nSWrW68HqoZz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lh4.googleusercontent.com/WNfA0MedDQgjez6eS2zR7OUw-8A64I4xyG3JOx6D-ySVCrcYv8USL8JsEx36mCc64vWV6UzB0hFVPCXZHNGk9xPGxuHRv7Ou85mHcj29F4CEm512GiSi390aU00nSWrW68HqoZz0"/>
                    <pic:cNvPicPr>
                      <a:picLocks noChangeAspect="1" noChangeArrowheads="1"/>
                    </pic:cNvPicPr>
                  </pic:nvPicPr>
                  <pic:blipFill>
                    <a:blip r:embed="rId29"/>
                    <a:srcRect/>
                    <a:stretch>
                      <a:fillRect/>
                    </a:stretch>
                  </pic:blipFill>
                  <pic:spPr bwMode="auto">
                    <a:xfrm>
                      <a:off x="0" y="0"/>
                      <a:ext cx="5943600" cy="1819275"/>
                    </a:xfrm>
                    <a:prstGeom prst="rect">
                      <a:avLst/>
                    </a:prstGeom>
                    <a:noFill/>
                    <a:ln w="9525">
                      <a:noFill/>
                      <a:miter lim="800000"/>
                      <a:headEnd/>
                      <a:tailEnd/>
                    </a:ln>
                  </pic:spPr>
                </pic:pic>
              </a:graphicData>
            </a:graphic>
          </wp:inline>
        </w:drawing>
      </w:r>
    </w:p>
    <w:p w14:paraId="79203D14"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lastRenderedPageBreak/>
        <w:t>4. Creating a report on upcoming appointments month wise</w:t>
      </w:r>
    </w:p>
    <w:p w14:paraId="79203D15"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5F" wp14:editId="79203D60">
            <wp:extent cx="5943600" cy="2019300"/>
            <wp:effectExtent l="19050" t="0" r="0" b="0"/>
            <wp:docPr id="19" name="Picture 19" descr="https://lh5.googleusercontent.com/dH7T9temwrSTLCv7idW1cdInEdCstHVFOFGsoO99Ovc6_9JmdlcdBskVROOAAcQqRZtTUpHrbAGz-OrZYKeAy7piapoj7gyG12QbP1PL1cF9O5E47TYbQPkyrrtx4Anr9k_zVeZ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5.googleusercontent.com/dH7T9temwrSTLCv7idW1cdInEdCstHVFOFGsoO99Ovc6_9JmdlcdBskVROOAAcQqRZtTUpHrbAGz-OrZYKeAy7piapoj7gyG12QbP1PL1cF9O5E47TYbQPkyrrtx4Anr9k_zVeZ6"/>
                    <pic:cNvPicPr>
                      <a:picLocks noChangeAspect="1" noChangeArrowheads="1"/>
                    </pic:cNvPicPr>
                  </pic:nvPicPr>
                  <pic:blipFill>
                    <a:blip r:embed="rId30"/>
                    <a:srcRect/>
                    <a:stretch>
                      <a:fillRect/>
                    </a:stretch>
                  </pic:blipFill>
                  <pic:spPr bwMode="auto">
                    <a:xfrm>
                      <a:off x="0" y="0"/>
                      <a:ext cx="5943600" cy="2019300"/>
                    </a:xfrm>
                    <a:prstGeom prst="rect">
                      <a:avLst/>
                    </a:prstGeom>
                    <a:noFill/>
                    <a:ln w="9525">
                      <a:noFill/>
                      <a:miter lim="800000"/>
                      <a:headEnd/>
                      <a:tailEnd/>
                    </a:ln>
                  </pic:spPr>
                </pic:pic>
              </a:graphicData>
            </a:graphic>
          </wp:inline>
        </w:drawing>
      </w:r>
    </w:p>
    <w:p w14:paraId="79203D16"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 xml:space="preserve">5. Creating </w:t>
      </w:r>
      <w:r w:rsidR="00E43A70" w:rsidRPr="00190EBD">
        <w:rPr>
          <w:rFonts w:ascii="Times New Roman" w:eastAsia="Times New Roman" w:hAnsi="Times New Roman" w:cs="Times New Roman"/>
          <w:b/>
          <w:bCs/>
          <w:color w:val="000000"/>
          <w:sz w:val="24"/>
          <w:szCs w:val="24"/>
        </w:rPr>
        <w:t>details</w:t>
      </w:r>
      <w:r w:rsidRPr="00190EBD">
        <w:rPr>
          <w:rFonts w:ascii="Times New Roman" w:eastAsia="Times New Roman" w:hAnsi="Times New Roman" w:cs="Times New Roman"/>
          <w:b/>
          <w:bCs/>
          <w:color w:val="000000"/>
          <w:sz w:val="24"/>
          <w:szCs w:val="24"/>
        </w:rPr>
        <w:t xml:space="preserve"> of sales in ascending order to amount paid</w:t>
      </w:r>
    </w:p>
    <w:p w14:paraId="79203D17"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drawing>
          <wp:inline distT="0" distB="0" distL="0" distR="0" wp14:anchorId="79203D61" wp14:editId="79203D62">
            <wp:extent cx="5943600" cy="1790700"/>
            <wp:effectExtent l="19050" t="0" r="0" b="0"/>
            <wp:docPr id="20" name="Picture 20" descr="https://lh5.googleusercontent.com/P8GVr1ct3wBgDo1ScMOyUdm9Ugdp9lnO_Q3GfUDrF3zv6OWZsTMjFIHfoh-ShuKmiHCQFizVzd8Gsh6r6GdEVjTUZCo48Eqzm92KE9QTxyE4l-L84IroK9vXpdevaeTqze-Enow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lh5.googleusercontent.com/P8GVr1ct3wBgDo1ScMOyUdm9Ugdp9lnO_Q3GfUDrF3zv6OWZsTMjFIHfoh-ShuKmiHCQFizVzd8Gsh6r6GdEVjTUZCo48Eqzm92KE9QTxyE4l-L84IroK9vXpdevaeTqze-EnowK"/>
                    <pic:cNvPicPr>
                      <a:picLocks noChangeAspect="1" noChangeArrowheads="1"/>
                    </pic:cNvPicPr>
                  </pic:nvPicPr>
                  <pic:blipFill>
                    <a:blip r:embed="rId31"/>
                    <a:srcRect/>
                    <a:stretch>
                      <a:fillRect/>
                    </a:stretch>
                  </pic:blipFill>
                  <pic:spPr bwMode="auto">
                    <a:xfrm>
                      <a:off x="0" y="0"/>
                      <a:ext cx="5943600" cy="1790700"/>
                    </a:xfrm>
                    <a:prstGeom prst="rect">
                      <a:avLst/>
                    </a:prstGeom>
                    <a:noFill/>
                    <a:ln w="9525">
                      <a:noFill/>
                      <a:miter lim="800000"/>
                      <a:headEnd/>
                      <a:tailEnd/>
                    </a:ln>
                  </pic:spPr>
                </pic:pic>
              </a:graphicData>
            </a:graphic>
          </wp:inline>
        </w:drawing>
      </w:r>
    </w:p>
    <w:p w14:paraId="79203D18" w14:textId="77777777" w:rsidR="0042537A" w:rsidRDefault="0042537A" w:rsidP="00EB172A">
      <w:pPr>
        <w:spacing w:before="240" w:after="240" w:line="360" w:lineRule="auto"/>
        <w:contextualSpacing w:val="0"/>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13: Example of reports</w:t>
      </w:r>
    </w:p>
    <w:p w14:paraId="79203D19" w14:textId="77777777" w:rsidR="0042537A" w:rsidRPr="00EC074E" w:rsidRDefault="0042537A" w:rsidP="00EB172A">
      <w:pPr>
        <w:spacing w:before="240" w:after="240" w:line="360" w:lineRule="auto"/>
        <w:contextualSpacing w:val="0"/>
        <w:jc w:val="center"/>
        <w:rPr>
          <w:rFonts w:ascii="Times New Roman" w:eastAsia="Times New Roman" w:hAnsi="Times New Roman" w:cs="Times New Roman"/>
          <w:bCs/>
          <w:color w:val="000000"/>
          <w:sz w:val="24"/>
          <w:szCs w:val="24"/>
        </w:rPr>
      </w:pPr>
      <w:r w:rsidRPr="00EC074E">
        <w:rPr>
          <w:rFonts w:ascii="Times New Roman" w:eastAsia="Times New Roman" w:hAnsi="Times New Roman" w:cs="Times New Roman"/>
          <w:bCs/>
          <w:color w:val="000000"/>
          <w:sz w:val="24"/>
          <w:szCs w:val="24"/>
        </w:rPr>
        <w:t>(Source: Created in MS Access)</w:t>
      </w:r>
    </w:p>
    <w:p w14:paraId="79203D1A" w14:textId="77777777" w:rsidR="00190EBD" w:rsidRPr="00190EBD" w:rsidRDefault="00190EBD" w:rsidP="007561D0">
      <w:pPr>
        <w:pStyle w:val="Heading2"/>
      </w:pPr>
      <w:bookmarkStart w:id="12" w:name="_Toc17387287"/>
      <w:r w:rsidRPr="00190EBD">
        <w:t>Relationships</w:t>
      </w:r>
      <w:bookmarkEnd w:id="12"/>
    </w:p>
    <w:p w14:paraId="79203D1B"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As discussed earlier relationship is a critical requirement of relational database system. In this database system appropriate foreign keys are created to link one table with another. In this way, details from a particular table can be retrieved from other tables with the help of queries. The following figure shows the link between different tables in the Home from Home database.</w:t>
      </w:r>
    </w:p>
    <w:p w14:paraId="79203D1C"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lang w:val="en-GB" w:eastAsia="en-GB"/>
        </w:rPr>
        <w:lastRenderedPageBreak/>
        <w:drawing>
          <wp:inline distT="0" distB="0" distL="0" distR="0" wp14:anchorId="79203D63" wp14:editId="79203D64">
            <wp:extent cx="5943600" cy="3819525"/>
            <wp:effectExtent l="19050" t="0" r="0" b="0"/>
            <wp:docPr id="21" name="Picture 21" descr="https://lh5.googleusercontent.com/dFEHscvXtKq6CUQVMHYQHTccjKvd4kHHgVDHSuXA3TZjkJzleH0rYW8NABolhZ28BfbBzPc44TvkMTnkzLlrbAW8-VHCJMEf7_KIuroPciq6okBSM1jW4sBzepZSvNeAgRfZj1Y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lh5.googleusercontent.com/dFEHscvXtKq6CUQVMHYQHTccjKvd4kHHgVDHSuXA3TZjkJzleH0rYW8NABolhZ28BfbBzPc44TvkMTnkzLlrbAW8-VHCJMEf7_KIuroPciq6okBSM1jW4sBzepZSvNeAgRfZj1Yp"/>
                    <pic:cNvPicPr>
                      <a:picLocks noChangeAspect="1" noChangeArrowheads="1"/>
                    </pic:cNvPicPr>
                  </pic:nvPicPr>
                  <pic:blipFill>
                    <a:blip r:embed="rId32"/>
                    <a:srcRect/>
                    <a:stretch>
                      <a:fillRect/>
                    </a:stretch>
                  </pic:blipFill>
                  <pic:spPr bwMode="auto">
                    <a:xfrm>
                      <a:off x="0" y="0"/>
                      <a:ext cx="5943600" cy="3819525"/>
                    </a:xfrm>
                    <a:prstGeom prst="rect">
                      <a:avLst/>
                    </a:prstGeom>
                    <a:noFill/>
                    <a:ln w="9525">
                      <a:noFill/>
                      <a:miter lim="800000"/>
                      <a:headEnd/>
                      <a:tailEnd/>
                    </a:ln>
                  </pic:spPr>
                </pic:pic>
              </a:graphicData>
            </a:graphic>
          </wp:inline>
        </w:drawing>
      </w:r>
    </w:p>
    <w:p w14:paraId="79203D1D"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b/>
          <w:bCs/>
          <w:color w:val="000000"/>
          <w:sz w:val="24"/>
          <w:szCs w:val="24"/>
        </w:rPr>
        <w:t xml:space="preserve">Figure </w:t>
      </w:r>
      <w:r w:rsidR="007678BD">
        <w:rPr>
          <w:rFonts w:ascii="Times New Roman" w:eastAsia="Times New Roman" w:hAnsi="Times New Roman" w:cs="Times New Roman"/>
          <w:b/>
          <w:bCs/>
          <w:color w:val="000000"/>
          <w:sz w:val="24"/>
          <w:szCs w:val="24"/>
        </w:rPr>
        <w:t>14</w:t>
      </w:r>
      <w:r w:rsidRPr="00190EBD">
        <w:rPr>
          <w:rFonts w:ascii="Times New Roman" w:eastAsia="Times New Roman" w:hAnsi="Times New Roman" w:cs="Times New Roman"/>
          <w:b/>
          <w:bCs/>
          <w:color w:val="000000"/>
          <w:sz w:val="24"/>
          <w:szCs w:val="24"/>
        </w:rPr>
        <w:t>: Relationships between different tables</w:t>
      </w:r>
    </w:p>
    <w:p w14:paraId="79203D1E" w14:textId="77777777" w:rsidR="00190EBD" w:rsidRPr="00190EBD" w:rsidRDefault="00190EBD" w:rsidP="00190EBD">
      <w:pPr>
        <w:spacing w:before="240" w:after="240" w:line="360" w:lineRule="auto"/>
        <w:contextualSpacing w:val="0"/>
        <w:jc w:val="center"/>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(Source: Created in MS Access)</w:t>
      </w:r>
    </w:p>
    <w:p w14:paraId="79203D1F" w14:textId="77777777" w:rsidR="00190EBD" w:rsidRPr="00190EBD" w:rsidRDefault="00190EBD" w:rsidP="007561D0">
      <w:pPr>
        <w:pStyle w:val="Heading2"/>
      </w:pPr>
      <w:bookmarkStart w:id="13" w:name="_Toc17387288"/>
      <w:r w:rsidRPr="00190EBD">
        <w:t>Macros</w:t>
      </w:r>
      <w:bookmarkEnd w:id="13"/>
      <w:r w:rsidRPr="00190EBD">
        <w:t>     </w:t>
      </w:r>
    </w:p>
    <w:p w14:paraId="79203D20" w14:textId="77777777" w:rsidR="00190EBD" w:rsidRDefault="00190EBD" w:rsidP="00190EBD">
      <w:pPr>
        <w:spacing w:before="240" w:after="240" w:line="360" w:lineRule="auto"/>
        <w:contextualSpacing w:val="0"/>
        <w:jc w:val="both"/>
        <w:rPr>
          <w:rFonts w:ascii="Times New Roman" w:eastAsia="Times New Roman" w:hAnsi="Times New Roman" w:cs="Times New Roman"/>
          <w:color w:val="000000"/>
          <w:sz w:val="24"/>
          <w:szCs w:val="24"/>
        </w:rPr>
      </w:pPr>
      <w:r w:rsidRPr="00190EBD">
        <w:rPr>
          <w:rFonts w:ascii="Times New Roman" w:eastAsia="Times New Roman" w:hAnsi="Times New Roman" w:cs="Times New Roman"/>
          <w:color w:val="000000"/>
          <w:sz w:val="24"/>
          <w:szCs w:val="24"/>
        </w:rPr>
        <w:t>A macro is a useful tool in MS Access that allows users to automate some tasks</w:t>
      </w:r>
      <w:r w:rsidRPr="00190EBD">
        <w:rPr>
          <w:rFonts w:ascii="Times New Roman" w:eastAsia="Times New Roman" w:hAnsi="Times New Roman" w:cs="Times New Roman"/>
          <w:b/>
          <w:bCs/>
          <w:color w:val="000000"/>
          <w:sz w:val="24"/>
          <w:szCs w:val="24"/>
        </w:rPr>
        <w:t xml:space="preserve"> </w:t>
      </w:r>
      <w:r w:rsidRPr="00190EBD">
        <w:rPr>
          <w:rFonts w:ascii="Times New Roman" w:eastAsia="Times New Roman" w:hAnsi="Times New Roman" w:cs="Times New Roman"/>
          <w:color w:val="000000"/>
          <w:sz w:val="24"/>
          <w:szCs w:val="24"/>
        </w:rPr>
        <w:t>such as adding more features to reports, forms and controls. For example - consider a command button which is added to a form; here the OnClick event of the button becomes associated with a macro and automatically performs the action</w:t>
      </w:r>
      <w:r w:rsidR="00CF3ADB">
        <w:rPr>
          <w:rFonts w:ascii="Times New Roman" w:eastAsia="Times New Roman" w:hAnsi="Times New Roman" w:cs="Times New Roman"/>
          <w:color w:val="000000"/>
          <w:sz w:val="24"/>
          <w:szCs w:val="24"/>
        </w:rPr>
        <w:t xml:space="preserve"> (</w:t>
      </w:r>
      <w:r w:rsidR="00CF3ADB">
        <w:rPr>
          <w:rFonts w:ascii="Times New Roman" w:hAnsi="Times New Roman" w:cs="Times New Roman"/>
          <w:color w:val="000000" w:themeColor="text1"/>
          <w:sz w:val="24"/>
          <w:szCs w:val="24"/>
          <w:shd w:val="clear" w:color="auto" w:fill="FFFFFF"/>
        </w:rPr>
        <w:t>S</w:t>
      </w:r>
      <w:r w:rsidR="00CF3ADB" w:rsidRPr="00357E47">
        <w:rPr>
          <w:rFonts w:ascii="Times New Roman" w:hAnsi="Times New Roman" w:cs="Times New Roman"/>
          <w:color w:val="000000" w:themeColor="text1"/>
          <w:sz w:val="24"/>
          <w:szCs w:val="24"/>
          <w:shd w:val="clear" w:color="auto" w:fill="FFFFFF"/>
        </w:rPr>
        <w:t>upport.office.com</w:t>
      </w:r>
      <w:r w:rsidR="00CF3ADB">
        <w:rPr>
          <w:rFonts w:ascii="Times New Roman" w:hAnsi="Times New Roman" w:cs="Times New Roman"/>
          <w:color w:val="000000" w:themeColor="text1"/>
          <w:sz w:val="24"/>
          <w:szCs w:val="24"/>
          <w:shd w:val="clear" w:color="auto" w:fill="FFFFFF"/>
        </w:rPr>
        <w:t>, 2019</w:t>
      </w:r>
      <w:r w:rsidR="00CF3ADB">
        <w:rPr>
          <w:rFonts w:ascii="Times New Roman" w:eastAsia="Times New Roman" w:hAnsi="Times New Roman" w:cs="Times New Roman"/>
          <w:color w:val="000000"/>
          <w:sz w:val="24"/>
          <w:szCs w:val="24"/>
        </w:rPr>
        <w:t>)</w:t>
      </w:r>
      <w:r w:rsidRPr="00190EBD">
        <w:rPr>
          <w:rFonts w:ascii="Times New Roman" w:eastAsia="Times New Roman" w:hAnsi="Times New Roman" w:cs="Times New Roman"/>
          <w:color w:val="000000"/>
          <w:sz w:val="24"/>
          <w:szCs w:val="24"/>
        </w:rPr>
        <w:t>.  </w:t>
      </w:r>
    </w:p>
    <w:p w14:paraId="79203D21" w14:textId="77777777" w:rsidR="00AB6B1C" w:rsidRDefault="00AB6B1C" w:rsidP="00190EBD">
      <w:pPr>
        <w:spacing w:before="240" w:after="240" w:line="360" w:lineRule="auto"/>
        <w:contextualSpacing w:val="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 example of running macros is shown in the Vendor Form of this database. It can be noticed, </w:t>
      </w:r>
      <w:r w:rsidR="00CB2607">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z w:val="24"/>
          <w:szCs w:val="24"/>
        </w:rPr>
        <w:t xml:space="preserve">here is a button called ‘Open Report’ </w:t>
      </w:r>
      <w:r w:rsidR="00183CCE">
        <w:rPr>
          <w:rFonts w:ascii="Times New Roman" w:eastAsia="Times New Roman" w:hAnsi="Times New Roman" w:cs="Times New Roman"/>
          <w:color w:val="000000"/>
          <w:sz w:val="24"/>
          <w:szCs w:val="24"/>
        </w:rPr>
        <w:t>which automatically opens the report of Vendor when clicked by the user. As shown in the figure below, the macro uses the action called “OpenReport” to generate the report</w:t>
      </w:r>
    </w:p>
    <w:p w14:paraId="79203D22" w14:textId="77777777" w:rsidR="00183CCE" w:rsidRDefault="00183CCE" w:rsidP="00A81E8E">
      <w:pPr>
        <w:spacing w:before="240" w:after="240"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lastRenderedPageBreak/>
        <w:drawing>
          <wp:inline distT="0" distB="0" distL="0" distR="0" wp14:anchorId="79203D65" wp14:editId="79203D66">
            <wp:extent cx="5391150" cy="228600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3"/>
                    <a:srcRect/>
                    <a:stretch>
                      <a:fillRect/>
                    </a:stretch>
                  </pic:blipFill>
                  <pic:spPr bwMode="auto">
                    <a:xfrm>
                      <a:off x="0" y="0"/>
                      <a:ext cx="5391150" cy="2286000"/>
                    </a:xfrm>
                    <a:prstGeom prst="rect">
                      <a:avLst/>
                    </a:prstGeom>
                    <a:noFill/>
                    <a:ln w="9525">
                      <a:noFill/>
                      <a:miter lim="800000"/>
                      <a:headEnd/>
                      <a:tailEnd/>
                    </a:ln>
                  </pic:spPr>
                </pic:pic>
              </a:graphicData>
            </a:graphic>
          </wp:inline>
        </w:drawing>
      </w:r>
    </w:p>
    <w:p w14:paraId="79203D23" w14:textId="77777777" w:rsidR="009526E7" w:rsidRPr="00C07029" w:rsidRDefault="009526E7" w:rsidP="00A81E8E">
      <w:pPr>
        <w:spacing w:before="240" w:after="240" w:line="360" w:lineRule="auto"/>
        <w:contextualSpacing w:val="0"/>
        <w:jc w:val="center"/>
        <w:rPr>
          <w:rFonts w:ascii="Times New Roman" w:eastAsia="Times New Roman" w:hAnsi="Times New Roman" w:cs="Times New Roman"/>
          <w:b/>
          <w:sz w:val="24"/>
          <w:szCs w:val="24"/>
        </w:rPr>
      </w:pPr>
      <w:r w:rsidRPr="00C07029">
        <w:rPr>
          <w:rFonts w:ascii="Times New Roman" w:eastAsia="Times New Roman" w:hAnsi="Times New Roman" w:cs="Times New Roman"/>
          <w:b/>
          <w:sz w:val="24"/>
          <w:szCs w:val="24"/>
        </w:rPr>
        <w:t>Figure 14: Running Macros</w:t>
      </w:r>
    </w:p>
    <w:p w14:paraId="79203D24" w14:textId="77777777" w:rsidR="009526E7" w:rsidRPr="00190EBD" w:rsidRDefault="009526E7" w:rsidP="00A81E8E">
      <w:pPr>
        <w:spacing w:before="240" w:after="240"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in MS Access)</w:t>
      </w:r>
    </w:p>
    <w:p w14:paraId="79203D25" w14:textId="77777777" w:rsidR="00190EBD" w:rsidRPr="00190EBD" w:rsidRDefault="00190EBD" w:rsidP="007561D0">
      <w:pPr>
        <w:pStyle w:val="Heading1"/>
      </w:pPr>
      <w:bookmarkStart w:id="14" w:name="_Toc17387289"/>
      <w:r w:rsidRPr="00190EBD">
        <w:t>Brief user Guide</w:t>
      </w:r>
      <w:bookmarkEnd w:id="14"/>
      <w:r w:rsidRPr="00190EBD">
        <w:t xml:space="preserve">    </w:t>
      </w:r>
      <w:r w:rsidRPr="00190EBD">
        <w:tab/>
      </w:r>
    </w:p>
    <w:p w14:paraId="79203D26"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Accessing forms</w:t>
      </w:r>
    </w:p>
    <w:p w14:paraId="79203D27" w14:textId="77777777" w:rsidR="00190EBD" w:rsidRPr="00190EBD" w:rsidRDefault="00190EBD" w:rsidP="00190EBD">
      <w:pPr>
        <w:numPr>
          <w:ilvl w:val="0"/>
          <w:numId w:val="13"/>
        </w:numPr>
        <w:spacing w:before="240"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color w:val="000000"/>
          <w:sz w:val="24"/>
          <w:szCs w:val="24"/>
        </w:rPr>
        <w:t>Open the 'Home from Home DB' file </w:t>
      </w:r>
    </w:p>
    <w:p w14:paraId="79203D28" w14:textId="77777777" w:rsidR="00190EBD" w:rsidRPr="00190EBD" w:rsidRDefault="00190EBD" w:rsidP="00190EBD">
      <w:pPr>
        <w:numPr>
          <w:ilvl w:val="0"/>
          <w:numId w:val="13"/>
        </w:numPr>
        <w:spacing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color w:val="000000"/>
          <w:sz w:val="24"/>
          <w:szCs w:val="24"/>
        </w:rPr>
        <w:t>Navigate to Main Menu to view all available forms</w:t>
      </w:r>
    </w:p>
    <w:p w14:paraId="79203D29" w14:textId="77777777" w:rsidR="00190EBD" w:rsidRPr="00190EBD" w:rsidRDefault="00190EBD" w:rsidP="00190EBD">
      <w:pPr>
        <w:numPr>
          <w:ilvl w:val="0"/>
          <w:numId w:val="13"/>
        </w:numPr>
        <w:spacing w:after="240"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color w:val="000000"/>
          <w:sz w:val="24"/>
          <w:szCs w:val="24"/>
        </w:rPr>
        <w:t>Select the required form to add or update records</w:t>
      </w:r>
    </w:p>
    <w:p w14:paraId="79203D2A"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Inserting and Updating data</w:t>
      </w:r>
    </w:p>
    <w:p w14:paraId="79203D2B" w14:textId="77777777" w:rsidR="00190EBD" w:rsidRPr="00190EBD" w:rsidRDefault="00190EBD" w:rsidP="00190EBD">
      <w:pPr>
        <w:numPr>
          <w:ilvl w:val="0"/>
          <w:numId w:val="14"/>
        </w:numPr>
        <w:spacing w:before="240"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color w:val="000000"/>
          <w:sz w:val="24"/>
          <w:szCs w:val="24"/>
        </w:rPr>
        <w:t>Navigate to the target form from the main menu page</w:t>
      </w:r>
    </w:p>
    <w:p w14:paraId="79203D2C" w14:textId="77777777" w:rsidR="00190EBD" w:rsidRPr="00190EBD" w:rsidRDefault="00190EBD" w:rsidP="00190EBD">
      <w:pPr>
        <w:numPr>
          <w:ilvl w:val="0"/>
          <w:numId w:val="14"/>
        </w:numPr>
        <w:spacing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color w:val="000000"/>
          <w:sz w:val="24"/>
          <w:szCs w:val="24"/>
        </w:rPr>
        <w:t>Insert records in the provided data fields and Click 'Add Record' button</w:t>
      </w:r>
    </w:p>
    <w:p w14:paraId="79203D2D" w14:textId="77777777" w:rsidR="00190EBD" w:rsidRPr="00190EBD" w:rsidRDefault="00190EBD" w:rsidP="00190EBD">
      <w:pPr>
        <w:numPr>
          <w:ilvl w:val="0"/>
          <w:numId w:val="14"/>
        </w:numPr>
        <w:spacing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color w:val="000000"/>
          <w:sz w:val="24"/>
          <w:szCs w:val="24"/>
        </w:rPr>
        <w:t> To view the first record click on 'Go to first record' button.</w:t>
      </w:r>
    </w:p>
    <w:p w14:paraId="79203D2E" w14:textId="77777777" w:rsidR="00190EBD" w:rsidRPr="00190EBD" w:rsidRDefault="00190EBD" w:rsidP="00190EBD">
      <w:pPr>
        <w:numPr>
          <w:ilvl w:val="0"/>
          <w:numId w:val="14"/>
        </w:numPr>
        <w:spacing w:after="240" w:line="360" w:lineRule="auto"/>
        <w:contextualSpacing w:val="0"/>
        <w:jc w:val="both"/>
        <w:textAlignment w:val="baseline"/>
        <w:rPr>
          <w:rFonts w:ascii="Times New Roman" w:eastAsia="Times New Roman" w:hAnsi="Times New Roman" w:cs="Times New Roman"/>
          <w:color w:val="000000"/>
          <w:sz w:val="24"/>
          <w:szCs w:val="24"/>
        </w:rPr>
      </w:pPr>
      <w:r w:rsidRPr="00190EBD">
        <w:rPr>
          <w:rFonts w:ascii="Times New Roman" w:eastAsia="Times New Roman" w:hAnsi="Times New Roman" w:cs="Times New Roman"/>
          <w:color w:val="000000"/>
          <w:sz w:val="24"/>
          <w:szCs w:val="24"/>
        </w:rPr>
        <w:t>To navigate into different records click 'Go to previous record' 'Go to next record' buttons.</w:t>
      </w:r>
    </w:p>
    <w:p w14:paraId="4EDF840E" w14:textId="77777777" w:rsidR="00154F2B" w:rsidRDefault="00154F2B" w:rsidP="009440D4">
      <w:pPr>
        <w:pStyle w:val="Heading1"/>
      </w:pPr>
      <w:bookmarkStart w:id="15" w:name="_Toc17387290"/>
    </w:p>
    <w:p w14:paraId="79203D2F" w14:textId="1D36802A" w:rsidR="00190EBD" w:rsidRPr="009440D4" w:rsidRDefault="00190EBD" w:rsidP="009440D4">
      <w:pPr>
        <w:pStyle w:val="Heading1"/>
        <w:rPr>
          <w:rFonts w:eastAsia="Times New Roman" w:cs="Times New Roman"/>
          <w:szCs w:val="24"/>
        </w:rPr>
      </w:pPr>
      <w:r w:rsidRPr="00190EBD">
        <w:t>Conclusion</w:t>
      </w:r>
      <w:bookmarkEnd w:id="15"/>
      <w:r w:rsidRPr="00190EBD">
        <w:t xml:space="preserve">  </w:t>
      </w:r>
      <w:r w:rsidRPr="00190EBD">
        <w:tab/>
      </w:r>
    </w:p>
    <w:p w14:paraId="79203D30" w14:textId="77777777" w:rsidR="00190EBD" w:rsidRPr="00190EBD" w:rsidRDefault="00190EBD" w:rsidP="00190EBD">
      <w:pPr>
        <w:spacing w:before="240" w:after="240" w:line="360" w:lineRule="auto"/>
        <w:contextualSpacing w:val="0"/>
        <w:jc w:val="both"/>
        <w:rPr>
          <w:rFonts w:ascii="Times New Roman" w:eastAsia="Times New Roman" w:hAnsi="Times New Roman" w:cs="Times New Roman"/>
          <w:sz w:val="24"/>
          <w:szCs w:val="24"/>
        </w:rPr>
      </w:pPr>
      <w:r w:rsidRPr="00190EBD">
        <w:rPr>
          <w:rFonts w:ascii="Times New Roman" w:eastAsia="Times New Roman" w:hAnsi="Times New Roman" w:cs="Times New Roman"/>
          <w:color w:val="000000"/>
          <w:sz w:val="24"/>
          <w:szCs w:val="24"/>
        </w:rPr>
        <w:t xml:space="preserve">The above discussion has provided a detailed discussion on the database development process for Home from Home </w:t>
      </w:r>
      <w:r w:rsidR="00847D0E" w:rsidRPr="00190EBD">
        <w:rPr>
          <w:rFonts w:ascii="Times New Roman" w:eastAsia="Times New Roman" w:hAnsi="Times New Roman" w:cs="Times New Roman"/>
          <w:color w:val="000000"/>
          <w:sz w:val="24"/>
          <w:szCs w:val="24"/>
        </w:rPr>
        <w:t>Company</w:t>
      </w:r>
      <w:r w:rsidRPr="00190EBD">
        <w:rPr>
          <w:rFonts w:ascii="Times New Roman" w:eastAsia="Times New Roman" w:hAnsi="Times New Roman" w:cs="Times New Roman"/>
          <w:color w:val="000000"/>
          <w:sz w:val="24"/>
          <w:szCs w:val="24"/>
        </w:rPr>
        <w:t xml:space="preserve">. The database is named as 'Home from Home DB' which has been provided along with this technical document. It is noticed from this paper, developing the entity relationship diagram is an important activity to conceptualize the relational database. Development of the database has become easier with a proper ER diagram. The developer has created all the tables and inserted sample data using the MS Access software. Home from Home can easily use the forms to insert or navigate to table records. The SQL queries and reports </w:t>
      </w:r>
      <w:r w:rsidR="00357E47" w:rsidRPr="00190EBD">
        <w:rPr>
          <w:rFonts w:ascii="Times New Roman" w:eastAsia="Times New Roman" w:hAnsi="Times New Roman" w:cs="Times New Roman"/>
          <w:color w:val="000000"/>
          <w:sz w:val="24"/>
          <w:szCs w:val="24"/>
        </w:rPr>
        <w:t>show</w:t>
      </w:r>
      <w:r w:rsidRPr="00190EBD">
        <w:rPr>
          <w:rFonts w:ascii="Times New Roman" w:eastAsia="Times New Roman" w:hAnsi="Times New Roman" w:cs="Times New Roman"/>
          <w:color w:val="000000"/>
          <w:sz w:val="24"/>
          <w:szCs w:val="24"/>
        </w:rPr>
        <w:t xml:space="preserve"> that the database runs successfully. It can be helpful for Home from Home to manage their real estate shops, customer details, property details effectively. </w:t>
      </w:r>
    </w:p>
    <w:p w14:paraId="79203D31" w14:textId="77777777" w:rsidR="00DC3B99" w:rsidRDefault="00DC3B99">
      <w:pPr>
        <w:rPr>
          <w:rFonts w:ascii="Times New Roman" w:hAnsi="Times New Roman" w:cs="Times New Roman"/>
          <w:b/>
          <w:sz w:val="32"/>
        </w:rPr>
      </w:pPr>
      <w:r>
        <w:rPr>
          <w:rFonts w:ascii="Times New Roman" w:hAnsi="Times New Roman" w:cs="Times New Roman"/>
          <w:b/>
          <w:sz w:val="32"/>
        </w:rPr>
        <w:br w:type="page"/>
      </w:r>
    </w:p>
    <w:p w14:paraId="79203D32" w14:textId="77777777" w:rsidR="009440D4" w:rsidRPr="00D100EC" w:rsidRDefault="00DC3B99" w:rsidP="009440D4">
      <w:pPr>
        <w:pStyle w:val="Heading1"/>
        <w:rPr>
          <w:b w:val="0"/>
          <w:sz w:val="32"/>
        </w:rPr>
      </w:pPr>
      <w:bookmarkStart w:id="16" w:name="_Toc17387291"/>
      <w:r w:rsidRPr="009440D4">
        <w:lastRenderedPageBreak/>
        <w:t>Reference</w:t>
      </w:r>
      <w:r w:rsidRPr="00853D54">
        <w:t xml:space="preserve"> List</w:t>
      </w:r>
      <w:bookmarkEnd w:id="16"/>
    </w:p>
    <w:p w14:paraId="79203D33" w14:textId="77777777" w:rsidR="009440D4" w:rsidRPr="00853D54" w:rsidRDefault="009440D4" w:rsidP="002663D1">
      <w:pPr>
        <w:spacing w:line="360" w:lineRule="auto"/>
        <w:jc w:val="both"/>
        <w:rPr>
          <w:rFonts w:ascii="Times New Roman" w:hAnsi="Times New Roman" w:cs="Times New Roman"/>
          <w:color w:val="000000" w:themeColor="text1"/>
          <w:sz w:val="24"/>
          <w:szCs w:val="24"/>
          <w:shd w:val="clear" w:color="auto" w:fill="FFFFFF"/>
        </w:rPr>
      </w:pPr>
      <w:r w:rsidRPr="00853D54">
        <w:rPr>
          <w:rFonts w:ascii="Times New Roman" w:hAnsi="Times New Roman" w:cs="Times New Roman"/>
          <w:color w:val="000000" w:themeColor="text1"/>
          <w:sz w:val="24"/>
          <w:szCs w:val="24"/>
          <w:shd w:val="clear" w:color="auto" w:fill="FFFFFF"/>
        </w:rPr>
        <w:t>Al-Masree, H.K., 2015. Extracting Entity Relationship Diagram (ERD) from relational database schema. </w:t>
      </w:r>
      <w:r w:rsidRPr="00853D54">
        <w:rPr>
          <w:rFonts w:ascii="Times New Roman" w:hAnsi="Times New Roman" w:cs="Times New Roman"/>
          <w:i/>
          <w:iCs/>
          <w:color w:val="000000" w:themeColor="text1"/>
          <w:sz w:val="24"/>
          <w:szCs w:val="24"/>
          <w:shd w:val="clear" w:color="auto" w:fill="FFFFFF"/>
        </w:rPr>
        <w:t>International Journal of Database Theory and Application</w:t>
      </w:r>
      <w:r w:rsidRPr="00853D54">
        <w:rPr>
          <w:rFonts w:ascii="Times New Roman" w:hAnsi="Times New Roman" w:cs="Times New Roman"/>
          <w:color w:val="000000" w:themeColor="text1"/>
          <w:sz w:val="24"/>
          <w:szCs w:val="24"/>
          <w:shd w:val="clear" w:color="auto" w:fill="FFFFFF"/>
        </w:rPr>
        <w:t>, </w:t>
      </w:r>
      <w:r w:rsidRPr="00853D54">
        <w:rPr>
          <w:rFonts w:ascii="Times New Roman" w:hAnsi="Times New Roman" w:cs="Times New Roman"/>
          <w:i/>
          <w:iCs/>
          <w:color w:val="000000" w:themeColor="text1"/>
          <w:sz w:val="24"/>
          <w:szCs w:val="24"/>
          <w:shd w:val="clear" w:color="auto" w:fill="FFFFFF"/>
        </w:rPr>
        <w:t>8</w:t>
      </w:r>
      <w:r w:rsidRPr="00853D54">
        <w:rPr>
          <w:rFonts w:ascii="Times New Roman" w:hAnsi="Times New Roman" w:cs="Times New Roman"/>
          <w:color w:val="000000" w:themeColor="text1"/>
          <w:sz w:val="24"/>
          <w:szCs w:val="24"/>
          <w:shd w:val="clear" w:color="auto" w:fill="FFFFFF"/>
        </w:rPr>
        <w:t>(3), pp.15-26.</w:t>
      </w:r>
    </w:p>
    <w:p w14:paraId="79203D34" w14:textId="77777777" w:rsidR="009440D4" w:rsidRPr="00853D54" w:rsidRDefault="009440D4" w:rsidP="002663D1">
      <w:pPr>
        <w:spacing w:line="360" w:lineRule="auto"/>
        <w:jc w:val="both"/>
        <w:rPr>
          <w:rFonts w:ascii="Times New Roman" w:hAnsi="Times New Roman" w:cs="Times New Roman"/>
          <w:color w:val="000000" w:themeColor="text1"/>
          <w:sz w:val="24"/>
          <w:szCs w:val="24"/>
          <w:shd w:val="clear" w:color="auto" w:fill="FFFFFF"/>
        </w:rPr>
      </w:pPr>
      <w:r w:rsidRPr="00853D54">
        <w:rPr>
          <w:rFonts w:ascii="Times New Roman" w:hAnsi="Times New Roman" w:cs="Times New Roman"/>
          <w:color w:val="000000" w:themeColor="text1"/>
          <w:sz w:val="24"/>
          <w:szCs w:val="24"/>
          <w:shd w:val="clear" w:color="auto" w:fill="FFFFFF"/>
        </w:rPr>
        <w:t>Batory, D. and Azanza, M., 2017. Teaching model-driven engineering from a relational database perspective. </w:t>
      </w:r>
      <w:r w:rsidRPr="00853D54">
        <w:rPr>
          <w:rFonts w:ascii="Times New Roman" w:hAnsi="Times New Roman" w:cs="Times New Roman"/>
          <w:i/>
          <w:iCs/>
          <w:color w:val="000000" w:themeColor="text1"/>
          <w:sz w:val="24"/>
          <w:szCs w:val="24"/>
          <w:shd w:val="clear" w:color="auto" w:fill="FFFFFF"/>
        </w:rPr>
        <w:t>Software &amp; Systems Modeling</w:t>
      </w:r>
      <w:r w:rsidRPr="00853D54">
        <w:rPr>
          <w:rFonts w:ascii="Times New Roman" w:hAnsi="Times New Roman" w:cs="Times New Roman"/>
          <w:color w:val="000000" w:themeColor="text1"/>
          <w:sz w:val="24"/>
          <w:szCs w:val="24"/>
          <w:shd w:val="clear" w:color="auto" w:fill="FFFFFF"/>
        </w:rPr>
        <w:t>, </w:t>
      </w:r>
      <w:r w:rsidRPr="00853D54">
        <w:rPr>
          <w:rFonts w:ascii="Times New Roman" w:hAnsi="Times New Roman" w:cs="Times New Roman"/>
          <w:i/>
          <w:iCs/>
          <w:color w:val="000000" w:themeColor="text1"/>
          <w:sz w:val="24"/>
          <w:szCs w:val="24"/>
          <w:shd w:val="clear" w:color="auto" w:fill="FFFFFF"/>
        </w:rPr>
        <w:t>16</w:t>
      </w:r>
      <w:r w:rsidRPr="00853D54">
        <w:rPr>
          <w:rFonts w:ascii="Times New Roman" w:hAnsi="Times New Roman" w:cs="Times New Roman"/>
          <w:color w:val="000000" w:themeColor="text1"/>
          <w:sz w:val="24"/>
          <w:szCs w:val="24"/>
          <w:shd w:val="clear" w:color="auto" w:fill="FFFFFF"/>
        </w:rPr>
        <w:t>(2), pp.443-467.</w:t>
      </w:r>
    </w:p>
    <w:p w14:paraId="79203D35" w14:textId="77777777" w:rsidR="009440D4" w:rsidRPr="00853D54" w:rsidRDefault="009440D4" w:rsidP="002663D1">
      <w:pPr>
        <w:spacing w:line="360" w:lineRule="auto"/>
        <w:jc w:val="both"/>
        <w:rPr>
          <w:rFonts w:ascii="Times New Roman" w:hAnsi="Times New Roman" w:cs="Times New Roman"/>
          <w:color w:val="000000" w:themeColor="text1"/>
          <w:sz w:val="24"/>
          <w:szCs w:val="24"/>
          <w:shd w:val="clear" w:color="auto" w:fill="FFFFFF"/>
        </w:rPr>
      </w:pPr>
      <w:r w:rsidRPr="00853D54">
        <w:rPr>
          <w:rFonts w:ascii="Times New Roman" w:hAnsi="Times New Roman" w:cs="Times New Roman"/>
          <w:color w:val="000000" w:themeColor="text1"/>
          <w:sz w:val="24"/>
          <w:szCs w:val="24"/>
          <w:shd w:val="clear" w:color="auto" w:fill="FFFFFF"/>
        </w:rPr>
        <w:t>Coronel, C. and Morris, S., 2016. </w:t>
      </w:r>
      <w:r w:rsidRPr="00853D54">
        <w:rPr>
          <w:rFonts w:ascii="Times New Roman" w:hAnsi="Times New Roman" w:cs="Times New Roman"/>
          <w:i/>
          <w:iCs/>
          <w:color w:val="000000" w:themeColor="text1"/>
          <w:sz w:val="24"/>
          <w:szCs w:val="24"/>
          <w:shd w:val="clear" w:color="auto" w:fill="FFFFFF"/>
        </w:rPr>
        <w:t>Database systems: design, implementation, &amp; management</w:t>
      </w:r>
      <w:r w:rsidRPr="00853D54">
        <w:rPr>
          <w:rFonts w:ascii="Times New Roman" w:hAnsi="Times New Roman" w:cs="Times New Roman"/>
          <w:color w:val="000000" w:themeColor="text1"/>
          <w:sz w:val="24"/>
          <w:szCs w:val="24"/>
          <w:shd w:val="clear" w:color="auto" w:fill="FFFFFF"/>
        </w:rPr>
        <w:t>. Cengage Learning.</w:t>
      </w:r>
    </w:p>
    <w:p w14:paraId="79203D36" w14:textId="77777777" w:rsidR="009440D4" w:rsidRDefault="009440D4" w:rsidP="002663D1">
      <w:pPr>
        <w:spacing w:line="360" w:lineRule="auto"/>
        <w:jc w:val="both"/>
        <w:rPr>
          <w:rFonts w:ascii="Times New Roman" w:hAnsi="Times New Roman" w:cs="Times New Roman"/>
          <w:color w:val="000000" w:themeColor="text1"/>
          <w:sz w:val="24"/>
          <w:szCs w:val="24"/>
          <w:shd w:val="clear" w:color="auto" w:fill="FFFFFF"/>
        </w:rPr>
      </w:pPr>
      <w:r w:rsidRPr="00853D54">
        <w:rPr>
          <w:rFonts w:ascii="Times New Roman" w:hAnsi="Times New Roman" w:cs="Times New Roman"/>
          <w:color w:val="000000" w:themeColor="text1"/>
          <w:sz w:val="24"/>
          <w:szCs w:val="24"/>
          <w:shd w:val="clear" w:color="auto" w:fill="FFFFFF"/>
        </w:rPr>
        <w:t>Dennis, A., Wixom, B.H. and Roth, R.M., 2018. </w:t>
      </w:r>
      <w:r w:rsidRPr="00853D54">
        <w:rPr>
          <w:rFonts w:ascii="Times New Roman" w:hAnsi="Times New Roman" w:cs="Times New Roman"/>
          <w:i/>
          <w:iCs/>
          <w:color w:val="000000" w:themeColor="text1"/>
          <w:sz w:val="24"/>
          <w:szCs w:val="24"/>
          <w:shd w:val="clear" w:color="auto" w:fill="FFFFFF"/>
        </w:rPr>
        <w:t>Systems analysis and design</w:t>
      </w:r>
      <w:r w:rsidRPr="00853D54">
        <w:rPr>
          <w:rFonts w:ascii="Times New Roman" w:hAnsi="Times New Roman" w:cs="Times New Roman"/>
          <w:color w:val="000000" w:themeColor="text1"/>
          <w:sz w:val="24"/>
          <w:szCs w:val="24"/>
          <w:shd w:val="clear" w:color="auto" w:fill="FFFFFF"/>
        </w:rPr>
        <w:t>. John wiley &amp; sons.</w:t>
      </w:r>
    </w:p>
    <w:p w14:paraId="79203D37" w14:textId="77777777" w:rsidR="00027C79" w:rsidRPr="00853D54" w:rsidRDefault="00027C79" w:rsidP="002663D1">
      <w:pPr>
        <w:spacing w:line="360" w:lineRule="auto"/>
        <w:jc w:val="both"/>
        <w:rPr>
          <w:rFonts w:ascii="Times New Roman" w:hAnsi="Times New Roman" w:cs="Times New Roman"/>
          <w:color w:val="000000" w:themeColor="text1"/>
          <w:sz w:val="24"/>
          <w:szCs w:val="24"/>
          <w:shd w:val="clear" w:color="auto" w:fill="FFFFFF"/>
        </w:rPr>
      </w:pPr>
      <w:r w:rsidRPr="00027C79">
        <w:rPr>
          <w:rFonts w:ascii="Times New Roman" w:hAnsi="Times New Roman" w:cs="Times New Roman"/>
          <w:color w:val="000000" w:themeColor="text1"/>
          <w:sz w:val="24"/>
          <w:szCs w:val="24"/>
          <w:shd w:val="clear" w:color="auto" w:fill="FFFFFF"/>
        </w:rPr>
        <w:t>Kandil, A. and El-Rayes, K., 2006. MACROS: Multiobjective automated construction resource optimization system. </w:t>
      </w:r>
      <w:r w:rsidRPr="00027C79">
        <w:rPr>
          <w:rFonts w:ascii="Times New Roman" w:hAnsi="Times New Roman" w:cs="Times New Roman"/>
          <w:i/>
          <w:iCs/>
          <w:color w:val="000000" w:themeColor="text1"/>
          <w:sz w:val="24"/>
          <w:szCs w:val="24"/>
          <w:shd w:val="clear" w:color="auto" w:fill="FFFFFF"/>
        </w:rPr>
        <w:t>Journal of Management in Engineering</w:t>
      </w:r>
      <w:r w:rsidRPr="00027C79">
        <w:rPr>
          <w:rFonts w:ascii="Times New Roman" w:hAnsi="Times New Roman" w:cs="Times New Roman"/>
          <w:color w:val="000000" w:themeColor="text1"/>
          <w:sz w:val="24"/>
          <w:szCs w:val="24"/>
          <w:shd w:val="clear" w:color="auto" w:fill="FFFFFF"/>
        </w:rPr>
        <w:t>, </w:t>
      </w:r>
      <w:r w:rsidRPr="00027C79">
        <w:rPr>
          <w:rFonts w:ascii="Times New Roman" w:hAnsi="Times New Roman" w:cs="Times New Roman"/>
          <w:i/>
          <w:iCs/>
          <w:color w:val="000000" w:themeColor="text1"/>
          <w:sz w:val="24"/>
          <w:szCs w:val="24"/>
          <w:shd w:val="clear" w:color="auto" w:fill="FFFFFF"/>
        </w:rPr>
        <w:t>22</w:t>
      </w:r>
      <w:r w:rsidRPr="00027C79">
        <w:rPr>
          <w:rFonts w:ascii="Times New Roman" w:hAnsi="Times New Roman" w:cs="Times New Roman"/>
          <w:color w:val="000000" w:themeColor="text1"/>
          <w:sz w:val="24"/>
          <w:szCs w:val="24"/>
          <w:shd w:val="clear" w:color="auto" w:fill="FFFFFF"/>
        </w:rPr>
        <w:t>(3), pp.126-134.</w:t>
      </w:r>
    </w:p>
    <w:p w14:paraId="79203D38" w14:textId="77777777" w:rsidR="009440D4" w:rsidRPr="00853D54" w:rsidRDefault="009440D4" w:rsidP="002663D1">
      <w:pPr>
        <w:spacing w:line="360" w:lineRule="auto"/>
        <w:jc w:val="both"/>
        <w:rPr>
          <w:rFonts w:ascii="Times New Roman" w:hAnsi="Times New Roman" w:cs="Times New Roman"/>
          <w:color w:val="000000" w:themeColor="text1"/>
          <w:sz w:val="24"/>
          <w:szCs w:val="24"/>
        </w:rPr>
      </w:pPr>
      <w:r w:rsidRPr="00853D54">
        <w:rPr>
          <w:rFonts w:ascii="Times New Roman" w:hAnsi="Times New Roman" w:cs="Times New Roman"/>
          <w:color w:val="000000" w:themeColor="text1"/>
          <w:sz w:val="24"/>
          <w:szCs w:val="24"/>
          <w:shd w:val="clear" w:color="auto" w:fill="FFFFFF"/>
        </w:rPr>
        <w:t>Link, S. and Prade, H., 2019. Relational database schema design for uncertain data. </w:t>
      </w:r>
      <w:r w:rsidRPr="00853D54">
        <w:rPr>
          <w:rFonts w:ascii="Times New Roman" w:hAnsi="Times New Roman" w:cs="Times New Roman"/>
          <w:i/>
          <w:iCs/>
          <w:color w:val="000000" w:themeColor="text1"/>
          <w:sz w:val="24"/>
          <w:szCs w:val="24"/>
          <w:shd w:val="clear" w:color="auto" w:fill="FFFFFF"/>
        </w:rPr>
        <w:t>Information Systems</w:t>
      </w:r>
      <w:r w:rsidRPr="00853D54">
        <w:rPr>
          <w:rFonts w:ascii="Times New Roman" w:hAnsi="Times New Roman" w:cs="Times New Roman"/>
          <w:color w:val="000000" w:themeColor="text1"/>
          <w:sz w:val="24"/>
          <w:szCs w:val="24"/>
          <w:shd w:val="clear" w:color="auto" w:fill="FFFFFF"/>
        </w:rPr>
        <w:t>, </w:t>
      </w:r>
      <w:r w:rsidRPr="00853D54">
        <w:rPr>
          <w:rFonts w:ascii="Times New Roman" w:hAnsi="Times New Roman" w:cs="Times New Roman"/>
          <w:i/>
          <w:iCs/>
          <w:color w:val="000000" w:themeColor="text1"/>
          <w:sz w:val="24"/>
          <w:szCs w:val="24"/>
          <w:shd w:val="clear" w:color="auto" w:fill="FFFFFF"/>
        </w:rPr>
        <w:t>84</w:t>
      </w:r>
      <w:r w:rsidRPr="00853D54">
        <w:rPr>
          <w:rFonts w:ascii="Times New Roman" w:hAnsi="Times New Roman" w:cs="Times New Roman"/>
          <w:color w:val="000000" w:themeColor="text1"/>
          <w:sz w:val="24"/>
          <w:szCs w:val="24"/>
          <w:shd w:val="clear" w:color="auto" w:fill="FFFFFF"/>
        </w:rPr>
        <w:t>, pp.88-110.</w:t>
      </w:r>
    </w:p>
    <w:p w14:paraId="79203D39" w14:textId="77777777" w:rsidR="009440D4" w:rsidRDefault="009440D4" w:rsidP="002663D1">
      <w:pPr>
        <w:spacing w:line="360" w:lineRule="auto"/>
        <w:jc w:val="both"/>
        <w:rPr>
          <w:rFonts w:ascii="Times New Roman" w:hAnsi="Times New Roman" w:cs="Times New Roman"/>
          <w:color w:val="000000" w:themeColor="text1"/>
          <w:sz w:val="24"/>
          <w:szCs w:val="24"/>
          <w:shd w:val="clear" w:color="auto" w:fill="FFFFFF"/>
        </w:rPr>
      </w:pPr>
      <w:r w:rsidRPr="00853D54">
        <w:rPr>
          <w:rFonts w:ascii="Times New Roman" w:hAnsi="Times New Roman" w:cs="Times New Roman"/>
          <w:color w:val="000000" w:themeColor="text1"/>
          <w:sz w:val="24"/>
          <w:szCs w:val="24"/>
          <w:shd w:val="clear" w:color="auto" w:fill="FFFFFF"/>
        </w:rPr>
        <w:t>OTAIR, M.A. and ODAT, A.M., 2015. ENHANCING AN END USER DEVELOPMENT IN DATABASE DESIGN USING ENTITY RELATIONSHIP DIAGRAM MAPPER. </w:t>
      </w:r>
      <w:r w:rsidRPr="00853D54">
        <w:rPr>
          <w:rFonts w:ascii="Times New Roman" w:hAnsi="Times New Roman" w:cs="Times New Roman"/>
          <w:i/>
          <w:iCs/>
          <w:color w:val="000000" w:themeColor="text1"/>
          <w:sz w:val="24"/>
          <w:szCs w:val="24"/>
          <w:shd w:val="clear" w:color="auto" w:fill="FFFFFF"/>
        </w:rPr>
        <w:t>Journal of Theoretical &amp; Applied Information Technology</w:t>
      </w:r>
      <w:r w:rsidRPr="00853D54">
        <w:rPr>
          <w:rFonts w:ascii="Times New Roman" w:hAnsi="Times New Roman" w:cs="Times New Roman"/>
          <w:color w:val="000000" w:themeColor="text1"/>
          <w:sz w:val="24"/>
          <w:szCs w:val="24"/>
          <w:shd w:val="clear" w:color="auto" w:fill="FFFFFF"/>
        </w:rPr>
        <w:t>, </w:t>
      </w:r>
      <w:r w:rsidRPr="00853D54">
        <w:rPr>
          <w:rFonts w:ascii="Times New Roman" w:hAnsi="Times New Roman" w:cs="Times New Roman"/>
          <w:i/>
          <w:iCs/>
          <w:color w:val="000000" w:themeColor="text1"/>
          <w:sz w:val="24"/>
          <w:szCs w:val="24"/>
          <w:shd w:val="clear" w:color="auto" w:fill="FFFFFF"/>
        </w:rPr>
        <w:t>77</w:t>
      </w:r>
      <w:r w:rsidRPr="00853D54">
        <w:rPr>
          <w:rFonts w:ascii="Times New Roman" w:hAnsi="Times New Roman" w:cs="Times New Roman"/>
          <w:color w:val="000000" w:themeColor="text1"/>
          <w:sz w:val="24"/>
          <w:szCs w:val="24"/>
          <w:shd w:val="clear" w:color="auto" w:fill="FFFFFF"/>
        </w:rPr>
        <w:t>(2). 10-35</w:t>
      </w:r>
    </w:p>
    <w:p w14:paraId="79203D3A" w14:textId="77777777" w:rsidR="00357E47" w:rsidRPr="00853D54" w:rsidRDefault="00357E47" w:rsidP="002663D1">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w:t>
      </w:r>
      <w:r w:rsidRPr="00357E47">
        <w:rPr>
          <w:rFonts w:ascii="Times New Roman" w:hAnsi="Times New Roman" w:cs="Times New Roman"/>
          <w:color w:val="000000" w:themeColor="text1"/>
          <w:sz w:val="24"/>
          <w:szCs w:val="24"/>
          <w:shd w:val="clear" w:color="auto" w:fill="FFFFFF"/>
        </w:rPr>
        <w:t xml:space="preserve">upport.office.com </w:t>
      </w:r>
      <w:r>
        <w:rPr>
          <w:rFonts w:ascii="Times New Roman" w:hAnsi="Times New Roman" w:cs="Times New Roman"/>
          <w:color w:val="000000" w:themeColor="text1"/>
          <w:sz w:val="24"/>
          <w:szCs w:val="24"/>
          <w:shd w:val="clear" w:color="auto" w:fill="FFFFFF"/>
        </w:rPr>
        <w:t xml:space="preserve">(2019) </w:t>
      </w:r>
      <w:r w:rsidRPr="00357E47">
        <w:rPr>
          <w:rFonts w:ascii="Times New Roman" w:hAnsi="Times New Roman" w:cs="Times New Roman"/>
          <w:color w:val="000000" w:themeColor="text1"/>
          <w:sz w:val="24"/>
          <w:szCs w:val="24"/>
          <w:shd w:val="clear" w:color="auto" w:fill="FFFFFF"/>
        </w:rPr>
        <w:t>Introduction to macros</w:t>
      </w:r>
      <w:r>
        <w:rPr>
          <w:rFonts w:ascii="Times New Roman" w:hAnsi="Times New Roman" w:cs="Times New Roman"/>
          <w:color w:val="000000" w:themeColor="text1"/>
          <w:sz w:val="24"/>
          <w:szCs w:val="24"/>
          <w:shd w:val="clear" w:color="auto" w:fill="FFFFFF"/>
        </w:rPr>
        <w:t xml:space="preserve"> Available at: </w:t>
      </w:r>
      <w:r w:rsidRPr="00357E47">
        <w:rPr>
          <w:rFonts w:ascii="Times New Roman" w:hAnsi="Times New Roman" w:cs="Times New Roman"/>
          <w:color w:val="000000" w:themeColor="text1"/>
          <w:sz w:val="24"/>
          <w:szCs w:val="24"/>
          <w:shd w:val="clear" w:color="auto" w:fill="FFFFFF"/>
        </w:rPr>
        <w:t>https://support.office.com/en-us/article/introduction-to-macros-a39c2a26-e745-4957-8d06-89e0b435aac3</w:t>
      </w:r>
    </w:p>
    <w:sectPr w:rsidR="00357E47" w:rsidRPr="00853D54" w:rsidSect="002B2F8B">
      <w:footerReference w:type="default" r:id="rId34"/>
      <w:pgSz w:w="12240" w:h="15840"/>
      <w:pgMar w:top="1440" w:right="1440" w:bottom="1440" w:left="1440" w:header="0" w:footer="36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203D69" w14:textId="77777777" w:rsidR="006719AD" w:rsidRDefault="006719AD" w:rsidP="00415E36">
      <w:pPr>
        <w:spacing w:line="240" w:lineRule="auto"/>
      </w:pPr>
      <w:r>
        <w:separator/>
      </w:r>
    </w:p>
  </w:endnote>
  <w:endnote w:type="continuationSeparator" w:id="0">
    <w:p w14:paraId="79203D6A" w14:textId="77777777" w:rsidR="006719AD" w:rsidRDefault="006719AD" w:rsidP="00415E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77000"/>
      <w:docPartObj>
        <w:docPartGallery w:val="Page Numbers (Bottom of Page)"/>
        <w:docPartUnique/>
      </w:docPartObj>
    </w:sdtPr>
    <w:sdtEndPr/>
    <w:sdtContent>
      <w:p w14:paraId="79203D6B" w14:textId="48385A37" w:rsidR="005A3785" w:rsidRDefault="00AF22AB" w:rsidP="00CF608B">
        <w:pPr>
          <w:pStyle w:val="Footer"/>
          <w:spacing w:line="360" w:lineRule="auto"/>
          <w:jc w:val="right"/>
        </w:pPr>
        <w:r w:rsidRPr="00CF608B">
          <w:rPr>
            <w:rFonts w:ascii="Times New Roman" w:hAnsi="Times New Roman" w:cs="Times New Roman"/>
            <w:sz w:val="20"/>
            <w:szCs w:val="20"/>
          </w:rPr>
          <w:fldChar w:fldCharType="begin"/>
        </w:r>
        <w:r w:rsidR="005A3785" w:rsidRPr="00CF608B">
          <w:rPr>
            <w:rFonts w:ascii="Times New Roman" w:hAnsi="Times New Roman" w:cs="Times New Roman"/>
            <w:sz w:val="20"/>
            <w:szCs w:val="20"/>
          </w:rPr>
          <w:instrText xml:space="preserve"> PAGE   \* MERGEFORMAT </w:instrText>
        </w:r>
        <w:r w:rsidRPr="00CF608B">
          <w:rPr>
            <w:rFonts w:ascii="Times New Roman" w:hAnsi="Times New Roman" w:cs="Times New Roman"/>
            <w:sz w:val="20"/>
            <w:szCs w:val="20"/>
          </w:rPr>
          <w:fldChar w:fldCharType="separate"/>
        </w:r>
        <w:r w:rsidR="00154F2B">
          <w:rPr>
            <w:rFonts w:ascii="Times New Roman" w:hAnsi="Times New Roman" w:cs="Times New Roman"/>
            <w:noProof/>
            <w:sz w:val="20"/>
            <w:szCs w:val="20"/>
          </w:rPr>
          <w:t>2</w:t>
        </w:r>
        <w:r w:rsidRPr="00CF608B">
          <w:rPr>
            <w:rFonts w:ascii="Times New Roman" w:hAnsi="Times New Roman" w:cs="Times New Roman"/>
            <w:sz w:val="20"/>
            <w:szCs w:val="20"/>
          </w:rPr>
          <w:fldChar w:fldCharType="end"/>
        </w:r>
      </w:p>
    </w:sdtContent>
  </w:sdt>
  <w:p w14:paraId="79203D6C" w14:textId="77777777" w:rsidR="005A3785" w:rsidRDefault="005A3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203D67" w14:textId="77777777" w:rsidR="006719AD" w:rsidRDefault="006719AD" w:rsidP="00415E36">
      <w:pPr>
        <w:spacing w:line="240" w:lineRule="auto"/>
      </w:pPr>
      <w:r>
        <w:separator/>
      </w:r>
    </w:p>
  </w:footnote>
  <w:footnote w:type="continuationSeparator" w:id="0">
    <w:p w14:paraId="79203D68" w14:textId="77777777" w:rsidR="006719AD" w:rsidRDefault="006719AD" w:rsidP="00415E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E3515"/>
    <w:multiLevelType w:val="multilevel"/>
    <w:tmpl w:val="5784F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94FDF"/>
    <w:multiLevelType w:val="multilevel"/>
    <w:tmpl w:val="BAD87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5975EA"/>
    <w:multiLevelType w:val="multilevel"/>
    <w:tmpl w:val="DECE1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213A0"/>
    <w:multiLevelType w:val="multilevel"/>
    <w:tmpl w:val="3CD635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EB0C93"/>
    <w:multiLevelType w:val="multilevel"/>
    <w:tmpl w:val="0F163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DE1A45"/>
    <w:multiLevelType w:val="multilevel"/>
    <w:tmpl w:val="209C4D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D6959F7"/>
    <w:multiLevelType w:val="multilevel"/>
    <w:tmpl w:val="66FA1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0C5BBE"/>
    <w:multiLevelType w:val="multilevel"/>
    <w:tmpl w:val="B4F83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4F1484"/>
    <w:multiLevelType w:val="multilevel"/>
    <w:tmpl w:val="5BA08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180037"/>
    <w:multiLevelType w:val="multilevel"/>
    <w:tmpl w:val="FA4E2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4776EE"/>
    <w:multiLevelType w:val="multilevel"/>
    <w:tmpl w:val="BF04B2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19D74C4"/>
    <w:multiLevelType w:val="multilevel"/>
    <w:tmpl w:val="8E20D8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40363FA"/>
    <w:multiLevelType w:val="multilevel"/>
    <w:tmpl w:val="53C04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D156037"/>
    <w:multiLevelType w:val="multilevel"/>
    <w:tmpl w:val="BDA03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3"/>
  </w:num>
  <w:num w:numId="3">
    <w:abstractNumId w:val="3"/>
  </w:num>
  <w:num w:numId="4">
    <w:abstractNumId w:val="11"/>
  </w:num>
  <w:num w:numId="5">
    <w:abstractNumId w:val="12"/>
  </w:num>
  <w:num w:numId="6">
    <w:abstractNumId w:val="10"/>
  </w:num>
  <w:num w:numId="7">
    <w:abstractNumId w:val="5"/>
  </w:num>
  <w:num w:numId="8">
    <w:abstractNumId w:val="9"/>
  </w:num>
  <w:num w:numId="9">
    <w:abstractNumId w:val="8"/>
  </w:num>
  <w:num w:numId="10">
    <w:abstractNumId w:val="0"/>
  </w:num>
  <w:num w:numId="11">
    <w:abstractNumId w:val="2"/>
  </w:num>
  <w:num w:numId="12">
    <w:abstractNumId w:val="7"/>
  </w:num>
  <w:num w:numId="13">
    <w:abstractNumId w:val="6"/>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F1140"/>
    <w:rsid w:val="0001123D"/>
    <w:rsid w:val="000260E1"/>
    <w:rsid w:val="00027C79"/>
    <w:rsid w:val="000524B3"/>
    <w:rsid w:val="000551C9"/>
    <w:rsid w:val="000B2C8D"/>
    <w:rsid w:val="000B78EA"/>
    <w:rsid w:val="000B7F50"/>
    <w:rsid w:val="000C034B"/>
    <w:rsid w:val="000D74E4"/>
    <w:rsid w:val="000E7A10"/>
    <w:rsid w:val="000F64A2"/>
    <w:rsid w:val="00105473"/>
    <w:rsid w:val="001329E6"/>
    <w:rsid w:val="00137BD7"/>
    <w:rsid w:val="00154F2B"/>
    <w:rsid w:val="00164E1F"/>
    <w:rsid w:val="00166C4B"/>
    <w:rsid w:val="00167C00"/>
    <w:rsid w:val="00183CCE"/>
    <w:rsid w:val="00190EBD"/>
    <w:rsid w:val="001C3B7C"/>
    <w:rsid w:val="001C4C0C"/>
    <w:rsid w:val="001D2ED8"/>
    <w:rsid w:val="001E3AC2"/>
    <w:rsid w:val="001E3DE7"/>
    <w:rsid w:val="00201F25"/>
    <w:rsid w:val="00205DF8"/>
    <w:rsid w:val="00211908"/>
    <w:rsid w:val="00251AF3"/>
    <w:rsid w:val="0026231D"/>
    <w:rsid w:val="002663D1"/>
    <w:rsid w:val="00271EDE"/>
    <w:rsid w:val="00272E4C"/>
    <w:rsid w:val="002739B0"/>
    <w:rsid w:val="00277F35"/>
    <w:rsid w:val="002A18C3"/>
    <w:rsid w:val="002A63CC"/>
    <w:rsid w:val="002B2E94"/>
    <w:rsid w:val="002B2F8B"/>
    <w:rsid w:val="002C7F65"/>
    <w:rsid w:val="002D1B2D"/>
    <w:rsid w:val="0031303B"/>
    <w:rsid w:val="003315F9"/>
    <w:rsid w:val="0033484C"/>
    <w:rsid w:val="00347C35"/>
    <w:rsid w:val="00357E47"/>
    <w:rsid w:val="00373802"/>
    <w:rsid w:val="00374F37"/>
    <w:rsid w:val="00390363"/>
    <w:rsid w:val="0039474D"/>
    <w:rsid w:val="00397652"/>
    <w:rsid w:val="003B748D"/>
    <w:rsid w:val="003E1B39"/>
    <w:rsid w:val="003F0D5F"/>
    <w:rsid w:val="003F2BE4"/>
    <w:rsid w:val="00411620"/>
    <w:rsid w:val="00415E36"/>
    <w:rsid w:val="0042537A"/>
    <w:rsid w:val="00452CD8"/>
    <w:rsid w:val="00455698"/>
    <w:rsid w:val="00455E0E"/>
    <w:rsid w:val="00455FE9"/>
    <w:rsid w:val="00464006"/>
    <w:rsid w:val="00470EB9"/>
    <w:rsid w:val="004731EC"/>
    <w:rsid w:val="0049176F"/>
    <w:rsid w:val="004B1EF7"/>
    <w:rsid w:val="004B2995"/>
    <w:rsid w:val="004C5224"/>
    <w:rsid w:val="004C62FF"/>
    <w:rsid w:val="004D21C9"/>
    <w:rsid w:val="004D7105"/>
    <w:rsid w:val="004E103E"/>
    <w:rsid w:val="0050217A"/>
    <w:rsid w:val="00506C3F"/>
    <w:rsid w:val="00511195"/>
    <w:rsid w:val="0051290B"/>
    <w:rsid w:val="005269E3"/>
    <w:rsid w:val="0053026B"/>
    <w:rsid w:val="00532EE7"/>
    <w:rsid w:val="00537246"/>
    <w:rsid w:val="00540F1F"/>
    <w:rsid w:val="00545D78"/>
    <w:rsid w:val="00586EA1"/>
    <w:rsid w:val="00593C07"/>
    <w:rsid w:val="005A1658"/>
    <w:rsid w:val="005A3785"/>
    <w:rsid w:val="005B62D2"/>
    <w:rsid w:val="00610433"/>
    <w:rsid w:val="0061569D"/>
    <w:rsid w:val="00616A44"/>
    <w:rsid w:val="00623B76"/>
    <w:rsid w:val="006317AC"/>
    <w:rsid w:val="006553A8"/>
    <w:rsid w:val="006557FA"/>
    <w:rsid w:val="0066656C"/>
    <w:rsid w:val="006708D4"/>
    <w:rsid w:val="006719AD"/>
    <w:rsid w:val="00675399"/>
    <w:rsid w:val="00693607"/>
    <w:rsid w:val="006955F5"/>
    <w:rsid w:val="006A0ADE"/>
    <w:rsid w:val="006A0C80"/>
    <w:rsid w:val="006A7F42"/>
    <w:rsid w:val="006E5544"/>
    <w:rsid w:val="00717317"/>
    <w:rsid w:val="00752246"/>
    <w:rsid w:val="0075590F"/>
    <w:rsid w:val="007561D0"/>
    <w:rsid w:val="007678BD"/>
    <w:rsid w:val="00797077"/>
    <w:rsid w:val="007A0A65"/>
    <w:rsid w:val="007A1667"/>
    <w:rsid w:val="007A4C4E"/>
    <w:rsid w:val="007A62B5"/>
    <w:rsid w:val="007B1A5D"/>
    <w:rsid w:val="007B7044"/>
    <w:rsid w:val="007B77EA"/>
    <w:rsid w:val="007C3266"/>
    <w:rsid w:val="007D2BD6"/>
    <w:rsid w:val="007E39BA"/>
    <w:rsid w:val="00803FF3"/>
    <w:rsid w:val="00832282"/>
    <w:rsid w:val="00834B83"/>
    <w:rsid w:val="00847D0E"/>
    <w:rsid w:val="00881DBC"/>
    <w:rsid w:val="00892C06"/>
    <w:rsid w:val="008D4EC4"/>
    <w:rsid w:val="008E09B5"/>
    <w:rsid w:val="0090480A"/>
    <w:rsid w:val="009105D0"/>
    <w:rsid w:val="00910643"/>
    <w:rsid w:val="00912CDC"/>
    <w:rsid w:val="009136F7"/>
    <w:rsid w:val="00915FFB"/>
    <w:rsid w:val="009308CE"/>
    <w:rsid w:val="009440D4"/>
    <w:rsid w:val="009526E7"/>
    <w:rsid w:val="00980267"/>
    <w:rsid w:val="0099126B"/>
    <w:rsid w:val="00997163"/>
    <w:rsid w:val="009B2B9B"/>
    <w:rsid w:val="009E63D4"/>
    <w:rsid w:val="009E7A88"/>
    <w:rsid w:val="009E7AE9"/>
    <w:rsid w:val="00A07C08"/>
    <w:rsid w:val="00A12087"/>
    <w:rsid w:val="00A61664"/>
    <w:rsid w:val="00A81E8E"/>
    <w:rsid w:val="00A82F81"/>
    <w:rsid w:val="00A83613"/>
    <w:rsid w:val="00A84FBB"/>
    <w:rsid w:val="00AA1265"/>
    <w:rsid w:val="00AB6B1C"/>
    <w:rsid w:val="00AF22AB"/>
    <w:rsid w:val="00AF4BBC"/>
    <w:rsid w:val="00AF63DC"/>
    <w:rsid w:val="00B15BA4"/>
    <w:rsid w:val="00B22F09"/>
    <w:rsid w:val="00B62E30"/>
    <w:rsid w:val="00B9789E"/>
    <w:rsid w:val="00BA1A3C"/>
    <w:rsid w:val="00BA49D6"/>
    <w:rsid w:val="00BE5EDD"/>
    <w:rsid w:val="00BF1984"/>
    <w:rsid w:val="00C049FD"/>
    <w:rsid w:val="00C07029"/>
    <w:rsid w:val="00C37667"/>
    <w:rsid w:val="00C845A7"/>
    <w:rsid w:val="00CB02D2"/>
    <w:rsid w:val="00CB0856"/>
    <w:rsid w:val="00CB2607"/>
    <w:rsid w:val="00CC558B"/>
    <w:rsid w:val="00CD062D"/>
    <w:rsid w:val="00CE6423"/>
    <w:rsid w:val="00CF1140"/>
    <w:rsid w:val="00CF3ADB"/>
    <w:rsid w:val="00CF608B"/>
    <w:rsid w:val="00CF7D9D"/>
    <w:rsid w:val="00D04A61"/>
    <w:rsid w:val="00D100EC"/>
    <w:rsid w:val="00D14E43"/>
    <w:rsid w:val="00D157C9"/>
    <w:rsid w:val="00D16D9A"/>
    <w:rsid w:val="00D17183"/>
    <w:rsid w:val="00D35D93"/>
    <w:rsid w:val="00D54CB8"/>
    <w:rsid w:val="00D739FD"/>
    <w:rsid w:val="00D75443"/>
    <w:rsid w:val="00D86320"/>
    <w:rsid w:val="00D871F2"/>
    <w:rsid w:val="00D95CC4"/>
    <w:rsid w:val="00DC2BB6"/>
    <w:rsid w:val="00DC3B99"/>
    <w:rsid w:val="00E038EA"/>
    <w:rsid w:val="00E15A8E"/>
    <w:rsid w:val="00E251CA"/>
    <w:rsid w:val="00E43A70"/>
    <w:rsid w:val="00E64853"/>
    <w:rsid w:val="00EA157A"/>
    <w:rsid w:val="00EA4060"/>
    <w:rsid w:val="00EB172A"/>
    <w:rsid w:val="00EB4AB5"/>
    <w:rsid w:val="00EC074E"/>
    <w:rsid w:val="00ED3E55"/>
    <w:rsid w:val="00EE0785"/>
    <w:rsid w:val="00EF64E1"/>
    <w:rsid w:val="00F36AE8"/>
    <w:rsid w:val="00F42340"/>
    <w:rsid w:val="00F5314D"/>
    <w:rsid w:val="00F77B05"/>
    <w:rsid w:val="00F8640D"/>
    <w:rsid w:val="00FB210B"/>
    <w:rsid w:val="00FB2D29"/>
    <w:rsid w:val="00FD2459"/>
    <w:rsid w:val="00FD5010"/>
    <w:rsid w:val="00FD6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03BC0"/>
  <w15:docId w15:val="{FF96A028-DA74-4EB6-99BB-14DBB7079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5E36"/>
  </w:style>
  <w:style w:type="paragraph" w:styleId="Heading1">
    <w:name w:val="heading 1"/>
    <w:basedOn w:val="Normal1"/>
    <w:next w:val="Normal1"/>
    <w:rsid w:val="00CF608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137BD7"/>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7A1667"/>
    <w:pPr>
      <w:keepNext/>
      <w:keepLines/>
      <w:spacing w:before="320" w:after="80"/>
      <w:outlineLvl w:val="2"/>
    </w:pPr>
    <w:rPr>
      <w:rFonts w:ascii="Times New Roman" w:hAnsi="Times New Roman"/>
      <w:color w:val="000000" w:themeColor="text1"/>
      <w:sz w:val="24"/>
      <w:szCs w:val="28"/>
    </w:rPr>
  </w:style>
  <w:style w:type="paragraph" w:styleId="Heading4">
    <w:name w:val="heading 4"/>
    <w:basedOn w:val="Normal1"/>
    <w:next w:val="Normal1"/>
    <w:rsid w:val="00545D78"/>
    <w:pPr>
      <w:keepNext/>
      <w:keepLines/>
      <w:spacing w:before="280" w:after="80"/>
      <w:outlineLvl w:val="3"/>
    </w:pPr>
    <w:rPr>
      <w:rFonts w:ascii="Times New Roman" w:hAnsi="Times New Roman"/>
      <w:b/>
      <w:sz w:val="24"/>
      <w:szCs w:val="24"/>
    </w:rPr>
  </w:style>
  <w:style w:type="paragraph" w:styleId="Heading5">
    <w:name w:val="heading 5"/>
    <w:basedOn w:val="Normal1"/>
    <w:next w:val="Normal1"/>
    <w:rsid w:val="00CF1140"/>
    <w:pPr>
      <w:keepNext/>
      <w:keepLines/>
      <w:spacing w:before="240" w:after="80"/>
      <w:outlineLvl w:val="4"/>
    </w:pPr>
    <w:rPr>
      <w:color w:val="666666"/>
    </w:rPr>
  </w:style>
  <w:style w:type="paragraph" w:styleId="Heading6">
    <w:name w:val="heading 6"/>
    <w:basedOn w:val="Normal1"/>
    <w:next w:val="Normal1"/>
    <w:rsid w:val="00CF114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F1140"/>
  </w:style>
  <w:style w:type="paragraph" w:styleId="Title">
    <w:name w:val="Title"/>
    <w:basedOn w:val="Normal1"/>
    <w:next w:val="Normal1"/>
    <w:rsid w:val="00CF1140"/>
    <w:pPr>
      <w:keepNext/>
      <w:keepLines/>
      <w:spacing w:after="60"/>
    </w:pPr>
    <w:rPr>
      <w:sz w:val="52"/>
      <w:szCs w:val="52"/>
    </w:rPr>
  </w:style>
  <w:style w:type="paragraph" w:styleId="Subtitle">
    <w:name w:val="Subtitle"/>
    <w:basedOn w:val="Normal1"/>
    <w:next w:val="Normal1"/>
    <w:rsid w:val="00CF1140"/>
    <w:pPr>
      <w:keepNext/>
      <w:keepLines/>
      <w:spacing w:after="320"/>
    </w:pPr>
    <w:rPr>
      <w:color w:val="666666"/>
      <w:sz w:val="30"/>
      <w:szCs w:val="30"/>
    </w:rPr>
  </w:style>
  <w:style w:type="paragraph" w:styleId="Header">
    <w:name w:val="header"/>
    <w:basedOn w:val="Normal"/>
    <w:link w:val="HeaderChar"/>
    <w:uiPriority w:val="99"/>
    <w:semiHidden/>
    <w:unhideWhenUsed/>
    <w:rsid w:val="00CF608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F608B"/>
  </w:style>
  <w:style w:type="paragraph" w:styleId="Footer">
    <w:name w:val="footer"/>
    <w:basedOn w:val="Normal"/>
    <w:link w:val="FooterChar"/>
    <w:uiPriority w:val="99"/>
    <w:unhideWhenUsed/>
    <w:rsid w:val="00CF608B"/>
    <w:pPr>
      <w:tabs>
        <w:tab w:val="center" w:pos="4680"/>
        <w:tab w:val="right" w:pos="9360"/>
      </w:tabs>
      <w:spacing w:line="240" w:lineRule="auto"/>
    </w:pPr>
  </w:style>
  <w:style w:type="character" w:customStyle="1" w:styleId="FooterChar">
    <w:name w:val="Footer Char"/>
    <w:basedOn w:val="DefaultParagraphFont"/>
    <w:link w:val="Footer"/>
    <w:uiPriority w:val="99"/>
    <w:rsid w:val="00CF608B"/>
  </w:style>
  <w:style w:type="paragraph" w:styleId="BalloonText">
    <w:name w:val="Balloon Text"/>
    <w:basedOn w:val="Normal"/>
    <w:link w:val="BalloonTextChar"/>
    <w:uiPriority w:val="99"/>
    <w:semiHidden/>
    <w:unhideWhenUsed/>
    <w:rsid w:val="004E10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03E"/>
    <w:rPr>
      <w:rFonts w:ascii="Tahoma" w:hAnsi="Tahoma" w:cs="Tahoma"/>
      <w:sz w:val="16"/>
      <w:szCs w:val="16"/>
    </w:rPr>
  </w:style>
  <w:style w:type="character" w:styleId="Hyperlink">
    <w:name w:val="Hyperlink"/>
    <w:basedOn w:val="DefaultParagraphFont"/>
    <w:uiPriority w:val="99"/>
    <w:unhideWhenUsed/>
    <w:rsid w:val="006955F5"/>
    <w:rPr>
      <w:color w:val="0000FF" w:themeColor="hyperlink"/>
      <w:u w:val="single"/>
    </w:rPr>
  </w:style>
  <w:style w:type="paragraph" w:styleId="TOCHeading">
    <w:name w:val="TOC Heading"/>
    <w:basedOn w:val="Heading1"/>
    <w:next w:val="Normal"/>
    <w:uiPriority w:val="39"/>
    <w:semiHidden/>
    <w:unhideWhenUsed/>
    <w:qFormat/>
    <w:rsid w:val="00B22F09"/>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22F09"/>
    <w:pPr>
      <w:spacing w:after="100"/>
    </w:p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415E36"/>
    <w:pPr>
      <w:spacing w:line="240" w:lineRule="auto"/>
    </w:pPr>
    <w:rPr>
      <w:sz w:val="20"/>
      <w:szCs w:val="20"/>
    </w:rPr>
  </w:style>
  <w:style w:type="character" w:customStyle="1" w:styleId="CommentTextChar">
    <w:name w:val="Comment Text Char"/>
    <w:basedOn w:val="DefaultParagraphFont"/>
    <w:link w:val="CommentText"/>
    <w:uiPriority w:val="99"/>
    <w:semiHidden/>
    <w:rsid w:val="00415E36"/>
    <w:rPr>
      <w:sz w:val="20"/>
      <w:szCs w:val="20"/>
    </w:rPr>
  </w:style>
  <w:style w:type="paragraph" w:styleId="NormalWeb">
    <w:name w:val="Normal (Web)"/>
    <w:basedOn w:val="Normal"/>
    <w:uiPriority w:val="99"/>
    <w:unhideWhenUsed/>
    <w:rsid w:val="00E038EA"/>
    <w:pPr>
      <w:spacing w:before="100" w:beforeAutospacing="1" w:after="100" w:afterAutospacing="1" w:line="240" w:lineRule="auto"/>
      <w:contextualSpacing w:val="0"/>
    </w:pPr>
    <w:rPr>
      <w:rFonts w:ascii="Times New Roman" w:eastAsia="Times New Roman" w:hAnsi="Times New Roman" w:cs="Times New Roman"/>
      <w:sz w:val="24"/>
      <w:szCs w:val="24"/>
      <w:lang w:val="en-GB" w:eastAsia="en-GB"/>
    </w:rPr>
  </w:style>
  <w:style w:type="paragraph" w:customStyle="1" w:styleId="Default">
    <w:name w:val="Default"/>
    <w:rsid w:val="00A83613"/>
    <w:pPr>
      <w:autoSpaceDE w:val="0"/>
      <w:autoSpaceDN w:val="0"/>
      <w:adjustRightInd w:val="0"/>
      <w:spacing w:line="240" w:lineRule="auto"/>
      <w:contextualSpacing w:val="0"/>
    </w:pPr>
    <w:rPr>
      <w:rFonts w:ascii="Calibri" w:hAnsi="Calibri" w:cs="Calibri"/>
      <w:color w:val="000000"/>
      <w:sz w:val="24"/>
      <w:szCs w:val="24"/>
      <w:lang w:val="en-GB" w:eastAsia="en-GB"/>
    </w:rPr>
  </w:style>
  <w:style w:type="table" w:styleId="TableGrid">
    <w:name w:val="Table Grid"/>
    <w:basedOn w:val="TableNormal"/>
    <w:uiPriority w:val="59"/>
    <w:rsid w:val="00A83613"/>
    <w:pPr>
      <w:spacing w:line="240" w:lineRule="auto"/>
      <w:contextualSpacing w:val="0"/>
    </w:pPr>
    <w:rPr>
      <w:lang w:val="en-GB"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pple-tab-span">
    <w:name w:val="apple-tab-span"/>
    <w:basedOn w:val="DefaultParagraphFont"/>
    <w:rsid w:val="00105473"/>
  </w:style>
  <w:style w:type="paragraph" w:styleId="TOC2">
    <w:name w:val="toc 2"/>
    <w:basedOn w:val="Normal"/>
    <w:next w:val="Normal"/>
    <w:autoRedefine/>
    <w:uiPriority w:val="39"/>
    <w:unhideWhenUsed/>
    <w:rsid w:val="005A378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0211574">
      <w:bodyDiv w:val="1"/>
      <w:marLeft w:val="0"/>
      <w:marRight w:val="0"/>
      <w:marTop w:val="0"/>
      <w:marBottom w:val="0"/>
      <w:divBdr>
        <w:top w:val="none" w:sz="0" w:space="0" w:color="auto"/>
        <w:left w:val="none" w:sz="0" w:space="0" w:color="auto"/>
        <w:bottom w:val="none" w:sz="0" w:space="0" w:color="auto"/>
        <w:right w:val="none" w:sz="0" w:space="0" w:color="auto"/>
      </w:divBdr>
    </w:div>
    <w:div w:id="481510151">
      <w:bodyDiv w:val="1"/>
      <w:marLeft w:val="0"/>
      <w:marRight w:val="0"/>
      <w:marTop w:val="0"/>
      <w:marBottom w:val="0"/>
      <w:divBdr>
        <w:top w:val="none" w:sz="0" w:space="0" w:color="auto"/>
        <w:left w:val="none" w:sz="0" w:space="0" w:color="auto"/>
        <w:bottom w:val="none" w:sz="0" w:space="0" w:color="auto"/>
        <w:right w:val="none" w:sz="0" w:space="0" w:color="auto"/>
      </w:divBdr>
    </w:div>
    <w:div w:id="722098709">
      <w:bodyDiv w:val="1"/>
      <w:marLeft w:val="0"/>
      <w:marRight w:val="0"/>
      <w:marTop w:val="0"/>
      <w:marBottom w:val="0"/>
      <w:divBdr>
        <w:top w:val="none" w:sz="0" w:space="0" w:color="auto"/>
        <w:left w:val="none" w:sz="0" w:space="0" w:color="auto"/>
        <w:bottom w:val="none" w:sz="0" w:space="0" w:color="auto"/>
        <w:right w:val="none" w:sz="0" w:space="0" w:color="auto"/>
      </w:divBdr>
    </w:div>
    <w:div w:id="741879119">
      <w:bodyDiv w:val="1"/>
      <w:marLeft w:val="0"/>
      <w:marRight w:val="0"/>
      <w:marTop w:val="0"/>
      <w:marBottom w:val="0"/>
      <w:divBdr>
        <w:top w:val="none" w:sz="0" w:space="0" w:color="auto"/>
        <w:left w:val="none" w:sz="0" w:space="0" w:color="auto"/>
        <w:bottom w:val="none" w:sz="0" w:space="0" w:color="auto"/>
        <w:right w:val="none" w:sz="0" w:space="0" w:color="auto"/>
      </w:divBdr>
    </w:div>
    <w:div w:id="1049768019">
      <w:bodyDiv w:val="1"/>
      <w:marLeft w:val="0"/>
      <w:marRight w:val="0"/>
      <w:marTop w:val="0"/>
      <w:marBottom w:val="0"/>
      <w:divBdr>
        <w:top w:val="none" w:sz="0" w:space="0" w:color="auto"/>
        <w:left w:val="none" w:sz="0" w:space="0" w:color="auto"/>
        <w:bottom w:val="none" w:sz="0" w:space="0" w:color="auto"/>
        <w:right w:val="none" w:sz="0" w:space="0" w:color="auto"/>
      </w:divBdr>
    </w:div>
    <w:div w:id="1385524066">
      <w:bodyDiv w:val="1"/>
      <w:marLeft w:val="0"/>
      <w:marRight w:val="0"/>
      <w:marTop w:val="0"/>
      <w:marBottom w:val="0"/>
      <w:divBdr>
        <w:top w:val="none" w:sz="0" w:space="0" w:color="auto"/>
        <w:left w:val="none" w:sz="0" w:space="0" w:color="auto"/>
        <w:bottom w:val="none" w:sz="0" w:space="0" w:color="auto"/>
        <w:right w:val="none" w:sz="0" w:space="0" w:color="auto"/>
      </w:divBdr>
      <w:divsChild>
        <w:div w:id="1451558738">
          <w:marLeft w:val="0"/>
          <w:marRight w:val="0"/>
          <w:marTop w:val="0"/>
          <w:marBottom w:val="0"/>
          <w:divBdr>
            <w:top w:val="none" w:sz="0" w:space="0" w:color="auto"/>
            <w:left w:val="none" w:sz="0" w:space="0" w:color="auto"/>
            <w:bottom w:val="none" w:sz="0" w:space="0" w:color="auto"/>
            <w:right w:val="none" w:sz="0" w:space="0" w:color="auto"/>
          </w:divBdr>
        </w:div>
      </w:divsChild>
    </w:div>
    <w:div w:id="17450576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241E03FA-7BEE-4C25-8AF3-400D25E02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23</Pages>
  <Words>2430</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Aleksandar Nedelchev</cp:lastModifiedBy>
  <cp:revision>145</cp:revision>
  <dcterms:created xsi:type="dcterms:W3CDTF">2018-07-21T07:32:00Z</dcterms:created>
  <dcterms:modified xsi:type="dcterms:W3CDTF">2019-08-28T12:06:00Z</dcterms:modified>
</cp:coreProperties>
</file>