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8977D" w14:textId="77777777" w:rsidR="00375FFF" w:rsidRPr="00A85BFE" w:rsidRDefault="00375FFF" w:rsidP="00375FF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6D0610F" wp14:editId="13286D1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E186695" w14:textId="77777777" w:rsidR="00375FFF" w:rsidRPr="00A406E5" w:rsidRDefault="00375FFF" w:rsidP="00375FF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75FFF" w:rsidRPr="00A406E5" w14:paraId="2028933B" w14:textId="77777777" w:rsidTr="009A1CC9">
        <w:tc>
          <w:tcPr>
            <w:tcW w:w="9922" w:type="dxa"/>
            <w:shd w:val="clear" w:color="auto" w:fill="C0C0C0"/>
          </w:tcPr>
          <w:p w14:paraId="1924499C" w14:textId="77777777" w:rsidR="00375FFF" w:rsidRPr="00A406E5" w:rsidRDefault="00375FFF" w:rsidP="009A1CC9">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4FA502B1" w14:textId="77777777" w:rsidR="00375FFF" w:rsidRPr="00A406E5" w:rsidRDefault="00375FFF" w:rsidP="00375FF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2268"/>
        <w:gridCol w:w="1955"/>
      </w:tblGrid>
      <w:tr w:rsidR="00375FFF" w:rsidRPr="00A406E5" w14:paraId="298F90D5" w14:textId="77777777" w:rsidTr="009A1CC9">
        <w:trPr>
          <w:trHeight w:val="618"/>
        </w:trPr>
        <w:tc>
          <w:tcPr>
            <w:tcW w:w="2093" w:type="dxa"/>
            <w:shd w:val="pct15" w:color="auto" w:fill="auto"/>
          </w:tcPr>
          <w:p w14:paraId="08652C5A"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Student name:</w:t>
            </w:r>
          </w:p>
        </w:tc>
        <w:tc>
          <w:tcPr>
            <w:tcW w:w="3606" w:type="dxa"/>
          </w:tcPr>
          <w:p w14:paraId="2C632953" w14:textId="57AC9147" w:rsidR="00375FFF" w:rsidRPr="00A406E5" w:rsidRDefault="00FD3C39" w:rsidP="009A1CC9">
            <w:pPr>
              <w:spacing w:before="120" w:after="120"/>
              <w:rPr>
                <w:rFonts w:ascii="Arial" w:hAnsi="Arial" w:cs="Arial"/>
                <w:b/>
                <w:sz w:val="22"/>
                <w:szCs w:val="22"/>
              </w:rPr>
            </w:pPr>
            <w:r>
              <w:rPr>
                <w:rFonts w:ascii="Arial" w:hAnsi="Arial" w:cs="Arial"/>
                <w:b/>
                <w:sz w:val="22"/>
                <w:szCs w:val="22"/>
              </w:rPr>
              <w:t xml:space="preserve">Martin Leigh </w:t>
            </w:r>
          </w:p>
        </w:tc>
        <w:tc>
          <w:tcPr>
            <w:tcW w:w="2268" w:type="dxa"/>
            <w:shd w:val="clear" w:color="auto" w:fill="D9D9D9"/>
          </w:tcPr>
          <w:p w14:paraId="73352A91"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Student ID number:</w:t>
            </w:r>
          </w:p>
        </w:tc>
        <w:tc>
          <w:tcPr>
            <w:tcW w:w="1955" w:type="dxa"/>
          </w:tcPr>
          <w:p w14:paraId="00E92E5D" w14:textId="18491948" w:rsidR="00E67A6F" w:rsidRDefault="00E67A6F" w:rsidP="00E67A6F">
            <w:r>
              <w:rPr>
                <w:rFonts w:ascii="-apple-system-font" w:hAnsi="-apple-system-font"/>
                <w:sz w:val="18"/>
                <w:szCs w:val="18"/>
              </w:rPr>
              <w:t>2014521</w:t>
            </w:r>
            <w:r>
              <w:rPr>
                <w:rFonts w:ascii="-apple-system-font" w:hAnsi="-apple-system-font"/>
                <w:sz w:val="18"/>
                <w:szCs w:val="18"/>
              </w:rPr>
              <w:t xml:space="preserve"> </w:t>
            </w:r>
          </w:p>
          <w:p w14:paraId="59AEFF93" w14:textId="77777777" w:rsidR="00375FFF" w:rsidRPr="00A406E5" w:rsidRDefault="00375FFF" w:rsidP="009A1CC9">
            <w:pPr>
              <w:spacing w:before="120" w:after="120"/>
              <w:rPr>
                <w:rFonts w:ascii="Arial" w:hAnsi="Arial" w:cs="Arial"/>
                <w:b/>
                <w:sz w:val="22"/>
                <w:szCs w:val="22"/>
              </w:rPr>
            </w:pPr>
          </w:p>
        </w:tc>
      </w:tr>
      <w:tr w:rsidR="00375FFF" w:rsidRPr="00A406E5" w14:paraId="1D018D4F" w14:textId="77777777" w:rsidTr="009A1CC9">
        <w:tc>
          <w:tcPr>
            <w:tcW w:w="2093" w:type="dxa"/>
            <w:shd w:val="pct15" w:color="auto" w:fill="auto"/>
          </w:tcPr>
          <w:p w14:paraId="03B3FA79" w14:textId="77777777" w:rsidR="00375FFF" w:rsidRPr="00A406E5" w:rsidRDefault="00375FFF" w:rsidP="009A1CC9">
            <w:pPr>
              <w:spacing w:before="40" w:after="40"/>
              <w:rPr>
                <w:rFonts w:ascii="Arial" w:hAnsi="Arial" w:cs="Arial"/>
                <w:b/>
                <w:sz w:val="22"/>
                <w:szCs w:val="22"/>
              </w:rPr>
            </w:pPr>
            <w:r w:rsidRPr="00A406E5">
              <w:rPr>
                <w:rFonts w:ascii="Arial" w:hAnsi="Arial" w:cs="Arial"/>
                <w:b/>
                <w:sz w:val="22"/>
                <w:szCs w:val="22"/>
              </w:rPr>
              <w:t>Programme:</w:t>
            </w:r>
          </w:p>
        </w:tc>
        <w:tc>
          <w:tcPr>
            <w:tcW w:w="7829" w:type="dxa"/>
            <w:gridSpan w:val="3"/>
          </w:tcPr>
          <w:p w14:paraId="2A9CA530" w14:textId="77777777" w:rsidR="00375FFF" w:rsidRDefault="00375FFF" w:rsidP="009A1CC9">
            <w:pPr>
              <w:spacing w:before="40" w:after="40"/>
              <w:rPr>
                <w:rFonts w:ascii="Arial" w:hAnsi="Arial" w:cs="Arial"/>
                <w:sz w:val="22"/>
                <w:szCs w:val="22"/>
              </w:rPr>
            </w:pPr>
            <w:r w:rsidRPr="001F7570">
              <w:rPr>
                <w:rFonts w:ascii="Arial" w:hAnsi="Arial" w:cs="Arial"/>
                <w:sz w:val="22"/>
                <w:szCs w:val="22"/>
              </w:rPr>
              <w:t>MSc International Innovation Management</w:t>
            </w:r>
          </w:p>
          <w:p w14:paraId="5679E2E0" w14:textId="77777777" w:rsidR="00375FFF" w:rsidRPr="001F7570" w:rsidRDefault="00375FFF" w:rsidP="009A1CC9">
            <w:pPr>
              <w:spacing w:before="40" w:after="40"/>
              <w:rPr>
                <w:rFonts w:ascii="Arial" w:hAnsi="Arial" w:cs="Arial"/>
                <w:sz w:val="22"/>
                <w:szCs w:val="22"/>
              </w:rPr>
            </w:pPr>
            <w:r w:rsidRPr="001F7570">
              <w:rPr>
                <w:rFonts w:ascii="Arial" w:hAnsi="Arial" w:cs="Arial"/>
                <w:sz w:val="22"/>
                <w:szCs w:val="22"/>
              </w:rPr>
              <w:t>MSc Industry 4.0 Advanced Manufacturin</w:t>
            </w:r>
            <w:r>
              <w:rPr>
                <w:rFonts w:ascii="Arial" w:hAnsi="Arial" w:cs="Arial"/>
                <w:sz w:val="22"/>
                <w:szCs w:val="22"/>
              </w:rPr>
              <w:t>g</w:t>
            </w:r>
          </w:p>
        </w:tc>
      </w:tr>
      <w:tr w:rsidR="00375FFF" w:rsidRPr="00A406E5" w14:paraId="5BCEA392" w14:textId="77777777" w:rsidTr="009A1CC9">
        <w:trPr>
          <w:trHeight w:val="619"/>
        </w:trPr>
        <w:tc>
          <w:tcPr>
            <w:tcW w:w="2093" w:type="dxa"/>
            <w:shd w:val="pct15" w:color="auto" w:fill="auto"/>
          </w:tcPr>
          <w:p w14:paraId="5F96D2AF"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1D6C40" w14:textId="77777777" w:rsidR="00375FFF" w:rsidRPr="001F7570" w:rsidRDefault="00375FFF" w:rsidP="009A1CC9">
            <w:pPr>
              <w:spacing w:before="120" w:after="120"/>
              <w:rPr>
                <w:rFonts w:ascii="Arial" w:hAnsi="Arial" w:cs="Arial"/>
                <w:sz w:val="22"/>
                <w:szCs w:val="22"/>
              </w:rPr>
            </w:pPr>
            <w:r>
              <w:rPr>
                <w:rFonts w:ascii="Arial" w:hAnsi="Arial" w:cs="Arial"/>
                <w:sz w:val="22"/>
                <w:szCs w:val="22"/>
              </w:rPr>
              <w:t>Introduction to Industry 4.0</w:t>
            </w:r>
          </w:p>
        </w:tc>
      </w:tr>
      <w:tr w:rsidR="00375FFF" w:rsidRPr="00A406E5" w14:paraId="34B5E62E" w14:textId="77777777" w:rsidTr="009A1CC9">
        <w:tc>
          <w:tcPr>
            <w:tcW w:w="2093" w:type="dxa"/>
            <w:shd w:val="pct15" w:color="auto" w:fill="auto"/>
          </w:tcPr>
          <w:p w14:paraId="21660D74"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Module code:</w:t>
            </w:r>
          </w:p>
        </w:tc>
        <w:tc>
          <w:tcPr>
            <w:tcW w:w="3606" w:type="dxa"/>
          </w:tcPr>
          <w:p w14:paraId="631EE6D1" w14:textId="77777777" w:rsidR="00375FFF" w:rsidRPr="00EB43D0" w:rsidRDefault="00375FFF" w:rsidP="009A1CC9">
            <w:pPr>
              <w:spacing w:before="120" w:after="120"/>
              <w:rPr>
                <w:rFonts w:ascii="Arial" w:hAnsi="Arial" w:cs="Arial"/>
                <w:bCs/>
                <w:sz w:val="22"/>
                <w:szCs w:val="22"/>
              </w:rPr>
            </w:pPr>
            <w:r w:rsidRPr="00EB43D0">
              <w:rPr>
                <w:rFonts w:ascii="Arial" w:hAnsi="Arial" w:cs="Arial"/>
                <w:bCs/>
                <w:sz w:val="22"/>
                <w:szCs w:val="22"/>
              </w:rPr>
              <w:t>ACPA700</w:t>
            </w:r>
            <w:r>
              <w:rPr>
                <w:rFonts w:ascii="Arial" w:hAnsi="Arial" w:cs="Arial"/>
                <w:bCs/>
                <w:sz w:val="22"/>
                <w:szCs w:val="22"/>
              </w:rPr>
              <w:t>4</w:t>
            </w:r>
          </w:p>
        </w:tc>
        <w:tc>
          <w:tcPr>
            <w:tcW w:w="2268" w:type="dxa"/>
            <w:shd w:val="clear" w:color="auto" w:fill="D9D9D9"/>
          </w:tcPr>
          <w:p w14:paraId="3389CB4D" w14:textId="77777777" w:rsidR="00375FFF" w:rsidRPr="004D5E9B" w:rsidRDefault="00375FFF" w:rsidP="009A1CC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4849079D" w14:textId="77777777" w:rsidR="00375FFF" w:rsidRPr="001F7570" w:rsidRDefault="00375FFF" w:rsidP="009A1CC9">
            <w:pPr>
              <w:spacing w:before="40" w:after="40"/>
              <w:rPr>
                <w:rFonts w:ascii="Arial" w:hAnsi="Arial" w:cs="Arial"/>
                <w:sz w:val="22"/>
                <w:szCs w:val="22"/>
              </w:rPr>
            </w:pPr>
            <w:r>
              <w:rPr>
                <w:rFonts w:ascii="Arial" w:hAnsi="Arial" w:cs="Arial"/>
                <w:sz w:val="22"/>
                <w:szCs w:val="22"/>
              </w:rPr>
              <w:t>25</w:t>
            </w:r>
            <w:r w:rsidRPr="001F7570">
              <w:rPr>
                <w:rFonts w:ascii="Arial" w:hAnsi="Arial" w:cs="Arial"/>
                <w:sz w:val="22"/>
                <w:szCs w:val="22"/>
              </w:rPr>
              <w:t>%</w:t>
            </w:r>
          </w:p>
        </w:tc>
      </w:tr>
      <w:tr w:rsidR="00375FFF" w:rsidRPr="00A406E5" w14:paraId="76E3F690" w14:textId="77777777" w:rsidTr="009A1CC9">
        <w:trPr>
          <w:trHeight w:val="609"/>
        </w:trPr>
        <w:tc>
          <w:tcPr>
            <w:tcW w:w="2093" w:type="dxa"/>
            <w:shd w:val="pct15" w:color="auto" w:fill="auto"/>
          </w:tcPr>
          <w:p w14:paraId="414C4BE0"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Lecturer:</w:t>
            </w:r>
          </w:p>
        </w:tc>
        <w:tc>
          <w:tcPr>
            <w:tcW w:w="3606" w:type="dxa"/>
          </w:tcPr>
          <w:p w14:paraId="2707B00F" w14:textId="77777777" w:rsidR="00375FFF" w:rsidRPr="001F7570" w:rsidRDefault="00375FFF" w:rsidP="009A1CC9">
            <w:pPr>
              <w:spacing w:before="120" w:after="120"/>
              <w:rPr>
                <w:rFonts w:ascii="Arial" w:hAnsi="Arial" w:cs="Arial"/>
                <w:sz w:val="22"/>
                <w:szCs w:val="22"/>
              </w:rPr>
            </w:pPr>
            <w:r>
              <w:rPr>
                <w:rFonts w:ascii="Arial" w:hAnsi="Arial" w:cs="Arial"/>
                <w:sz w:val="22"/>
                <w:szCs w:val="22"/>
              </w:rPr>
              <w:t>Jaymie Phillips</w:t>
            </w:r>
          </w:p>
        </w:tc>
        <w:tc>
          <w:tcPr>
            <w:tcW w:w="2268" w:type="dxa"/>
            <w:shd w:val="clear" w:color="auto" w:fill="D9D9D9"/>
          </w:tcPr>
          <w:p w14:paraId="6CFA0790"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Internal Verifier:</w:t>
            </w:r>
          </w:p>
        </w:tc>
        <w:tc>
          <w:tcPr>
            <w:tcW w:w="1955" w:type="dxa"/>
          </w:tcPr>
          <w:p w14:paraId="4F011087" w14:textId="77777777" w:rsidR="00375FFF" w:rsidRPr="001F7570" w:rsidRDefault="00375FFF" w:rsidP="009A1CC9">
            <w:pPr>
              <w:spacing w:before="120" w:after="120"/>
              <w:rPr>
                <w:rFonts w:ascii="Arial" w:hAnsi="Arial" w:cs="Arial"/>
                <w:sz w:val="22"/>
                <w:szCs w:val="22"/>
              </w:rPr>
            </w:pPr>
            <w:r>
              <w:rPr>
                <w:rFonts w:ascii="Arial" w:hAnsi="Arial" w:cs="Arial"/>
                <w:sz w:val="22"/>
                <w:szCs w:val="22"/>
              </w:rPr>
              <w:t xml:space="preserve">Alan </w:t>
            </w:r>
            <w:proofErr w:type="spellStart"/>
            <w:r>
              <w:rPr>
                <w:rFonts w:ascii="Arial" w:hAnsi="Arial" w:cs="Arial"/>
                <w:sz w:val="22"/>
                <w:szCs w:val="22"/>
              </w:rPr>
              <w:t>Mumby</w:t>
            </w:r>
            <w:proofErr w:type="spellEnd"/>
          </w:p>
        </w:tc>
      </w:tr>
      <w:tr w:rsidR="00375FFF" w:rsidRPr="00A406E5" w14:paraId="02E720A3" w14:textId="77777777" w:rsidTr="009A1CC9">
        <w:tc>
          <w:tcPr>
            <w:tcW w:w="2093" w:type="dxa"/>
            <w:shd w:val="pct15" w:color="auto" w:fill="auto"/>
          </w:tcPr>
          <w:p w14:paraId="2276E541"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Assignment Title:</w:t>
            </w:r>
          </w:p>
        </w:tc>
        <w:tc>
          <w:tcPr>
            <w:tcW w:w="3606" w:type="dxa"/>
          </w:tcPr>
          <w:p w14:paraId="4645BAAA" w14:textId="77777777" w:rsidR="00375FFF" w:rsidRPr="00011F0F" w:rsidRDefault="00375FFF" w:rsidP="009A1CC9">
            <w:pPr>
              <w:spacing w:before="120" w:after="120"/>
              <w:rPr>
                <w:rFonts w:ascii="Arial" w:hAnsi="Arial" w:cs="Arial"/>
                <w:sz w:val="22"/>
                <w:szCs w:val="22"/>
              </w:rPr>
            </w:pPr>
            <w:r w:rsidRPr="0017016A">
              <w:rPr>
                <w:rFonts w:ascii="Arial" w:hAnsi="Arial" w:cs="Arial"/>
                <w:sz w:val="22"/>
                <w:szCs w:val="22"/>
                <w:u w:val="single"/>
              </w:rPr>
              <w:t xml:space="preserve">Assignment </w:t>
            </w:r>
            <w:r>
              <w:rPr>
                <w:rFonts w:ascii="Arial" w:hAnsi="Arial" w:cs="Arial"/>
                <w:sz w:val="22"/>
                <w:szCs w:val="22"/>
                <w:u w:val="single"/>
              </w:rPr>
              <w:t xml:space="preserve">1 </w:t>
            </w:r>
            <w:proofErr w:type="gramStart"/>
            <w:r>
              <w:rPr>
                <w:rFonts w:ascii="Arial" w:hAnsi="Arial" w:cs="Arial"/>
                <w:sz w:val="22"/>
                <w:szCs w:val="22"/>
                <w:u w:val="single"/>
              </w:rPr>
              <w:t xml:space="preserve">-  </w:t>
            </w:r>
            <w:r w:rsidRPr="00767D38">
              <w:rPr>
                <w:rFonts w:ascii="Arial" w:hAnsi="Arial" w:cs="Arial"/>
                <w:sz w:val="22"/>
                <w:szCs w:val="22"/>
              </w:rPr>
              <w:t>Written</w:t>
            </w:r>
            <w:proofErr w:type="gramEnd"/>
            <w:r w:rsidRPr="00767D38">
              <w:rPr>
                <w:rFonts w:ascii="Arial" w:hAnsi="Arial" w:cs="Arial"/>
                <w:sz w:val="22"/>
                <w:szCs w:val="22"/>
              </w:rPr>
              <w:t xml:space="preserve"> Report</w:t>
            </w:r>
          </w:p>
        </w:tc>
        <w:tc>
          <w:tcPr>
            <w:tcW w:w="2268" w:type="dxa"/>
            <w:shd w:val="pct15" w:color="auto" w:fill="auto"/>
          </w:tcPr>
          <w:p w14:paraId="7C16F39B" w14:textId="77777777" w:rsidR="00375FFF" w:rsidRPr="00A406E5" w:rsidRDefault="00375FFF" w:rsidP="009A1CC9">
            <w:pPr>
              <w:spacing w:before="120" w:after="120"/>
              <w:rPr>
                <w:rFonts w:ascii="Arial" w:hAnsi="Arial" w:cs="Arial"/>
                <w:b/>
                <w:sz w:val="22"/>
                <w:szCs w:val="22"/>
              </w:rPr>
            </w:pPr>
            <w:r>
              <w:rPr>
                <w:rFonts w:ascii="Arial" w:hAnsi="Arial" w:cs="Arial"/>
                <w:b/>
                <w:sz w:val="22"/>
                <w:szCs w:val="22"/>
              </w:rPr>
              <w:t>Word count (or equivalent):</w:t>
            </w:r>
          </w:p>
        </w:tc>
        <w:tc>
          <w:tcPr>
            <w:tcW w:w="1955" w:type="dxa"/>
          </w:tcPr>
          <w:p w14:paraId="178C7813" w14:textId="77777777" w:rsidR="00375FFF" w:rsidRPr="0083737E" w:rsidRDefault="00375FFF" w:rsidP="009A1CC9">
            <w:pPr>
              <w:spacing w:before="120" w:after="120"/>
              <w:rPr>
                <w:rFonts w:ascii="Arial" w:hAnsi="Arial" w:cs="Arial"/>
                <w:bCs/>
                <w:sz w:val="22"/>
                <w:szCs w:val="22"/>
              </w:rPr>
            </w:pPr>
            <w:r>
              <w:rPr>
                <w:rFonts w:ascii="Arial" w:hAnsi="Arial" w:cs="Arial"/>
                <w:bCs/>
                <w:sz w:val="22"/>
                <w:szCs w:val="22"/>
              </w:rPr>
              <w:t>1,500 words</w:t>
            </w:r>
          </w:p>
        </w:tc>
      </w:tr>
      <w:tr w:rsidR="00375FFF" w:rsidRPr="00A406E5" w14:paraId="4175C9EB" w14:textId="77777777" w:rsidTr="009A1CC9">
        <w:tc>
          <w:tcPr>
            <w:tcW w:w="2093" w:type="dxa"/>
            <w:shd w:val="pct15" w:color="auto" w:fill="auto"/>
          </w:tcPr>
          <w:p w14:paraId="77DBB560"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42CA0B81" w14:textId="77777777" w:rsidR="00375FFF" w:rsidRPr="00A406E5" w:rsidRDefault="00375FFF" w:rsidP="009A1CC9">
            <w:pPr>
              <w:spacing w:before="120" w:after="120"/>
              <w:rPr>
                <w:rFonts w:ascii="Arial" w:hAnsi="Arial" w:cs="Arial"/>
                <w:b/>
                <w:sz w:val="22"/>
                <w:szCs w:val="22"/>
              </w:rPr>
            </w:pPr>
            <w:r>
              <w:rPr>
                <w:rFonts w:ascii="Arial" w:hAnsi="Arial" w:cs="Arial"/>
                <w:b/>
                <w:sz w:val="22"/>
                <w:szCs w:val="22"/>
              </w:rPr>
              <w:t>01 Apr 2022</w:t>
            </w:r>
          </w:p>
        </w:tc>
        <w:tc>
          <w:tcPr>
            <w:tcW w:w="2268" w:type="dxa"/>
            <w:shd w:val="pct15" w:color="auto" w:fill="auto"/>
          </w:tcPr>
          <w:p w14:paraId="5C28265C"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0B5470BD" w14:textId="77777777" w:rsidR="00375FFF" w:rsidRPr="00A406E5" w:rsidRDefault="00375FFF" w:rsidP="009A1CC9">
            <w:pPr>
              <w:spacing w:before="120" w:after="120"/>
              <w:rPr>
                <w:rFonts w:ascii="Arial" w:hAnsi="Arial" w:cs="Arial"/>
                <w:b/>
                <w:sz w:val="22"/>
                <w:szCs w:val="22"/>
              </w:rPr>
            </w:pPr>
            <w:r>
              <w:rPr>
                <w:rFonts w:ascii="Arial" w:hAnsi="Arial" w:cs="Arial"/>
                <w:b/>
                <w:sz w:val="22"/>
                <w:szCs w:val="22"/>
              </w:rPr>
              <w:t>01 May 2022</w:t>
            </w:r>
          </w:p>
        </w:tc>
      </w:tr>
      <w:tr w:rsidR="00375FFF" w:rsidRPr="00A406E5" w14:paraId="415646B5" w14:textId="77777777" w:rsidTr="009A1CC9">
        <w:tc>
          <w:tcPr>
            <w:tcW w:w="2093" w:type="dxa"/>
            <w:shd w:val="pct15" w:color="auto" w:fill="auto"/>
          </w:tcPr>
          <w:p w14:paraId="5ED00C3E" w14:textId="77777777" w:rsidR="00375FFF" w:rsidRPr="00A406E5" w:rsidRDefault="00375FFF" w:rsidP="009A1CC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72987D" w14:textId="77777777" w:rsidR="00375FFF" w:rsidRPr="00A406E5" w:rsidRDefault="00375FFF" w:rsidP="009A1C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50D7D1" w14:textId="77777777" w:rsidR="00375FFF" w:rsidRPr="00A406E5" w:rsidRDefault="00375FFF" w:rsidP="009A1CC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742FAF" w14:textId="77777777" w:rsidR="00375FFF" w:rsidRPr="00A406E5" w:rsidRDefault="00375FFF" w:rsidP="009A1CC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375FFF" w:rsidRPr="00A406E5" w14:paraId="19B7D311" w14:textId="77777777" w:rsidTr="009A1CC9">
        <w:tc>
          <w:tcPr>
            <w:tcW w:w="2093" w:type="dxa"/>
            <w:shd w:val="pct15" w:color="auto" w:fill="auto"/>
          </w:tcPr>
          <w:p w14:paraId="25E36A71" w14:textId="77777777" w:rsidR="00375FFF" w:rsidRPr="00A406E5" w:rsidRDefault="00375FFF" w:rsidP="009A1CC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773EFA" w14:textId="77777777" w:rsidR="00375FFF" w:rsidRPr="00A406E5" w:rsidRDefault="00375FFF" w:rsidP="009A1CC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C28E946" w14:textId="77777777" w:rsidR="00375FFF" w:rsidRPr="00A406E5" w:rsidRDefault="00375FFF" w:rsidP="00375FFF">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375FFF" w:rsidRPr="00A406E5" w14:paraId="5A402BF5" w14:textId="77777777" w:rsidTr="009A1CC9">
        <w:tc>
          <w:tcPr>
            <w:tcW w:w="9951" w:type="dxa"/>
            <w:shd w:val="pct10" w:color="auto" w:fill="auto"/>
          </w:tcPr>
          <w:p w14:paraId="088A01D1" w14:textId="77777777" w:rsidR="00375FFF" w:rsidRPr="00A406E5" w:rsidRDefault="00375FFF" w:rsidP="009A1CC9">
            <w:pPr>
              <w:rPr>
                <w:rFonts w:ascii="Arial" w:hAnsi="Arial" w:cs="Arial"/>
                <w:b/>
                <w:sz w:val="22"/>
                <w:szCs w:val="22"/>
              </w:rPr>
            </w:pPr>
            <w:r w:rsidRPr="00A406E5">
              <w:rPr>
                <w:rFonts w:ascii="Arial" w:hAnsi="Arial" w:cs="Arial"/>
                <w:b/>
                <w:sz w:val="22"/>
                <w:szCs w:val="22"/>
              </w:rPr>
              <w:t xml:space="preserve">Module Learning Outcomes </w:t>
            </w:r>
          </w:p>
          <w:p w14:paraId="31746B2B" w14:textId="77777777" w:rsidR="00375FFF" w:rsidRPr="00A406E5" w:rsidRDefault="00375FFF" w:rsidP="009A1CC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375FFF" w:rsidRPr="00A406E5" w14:paraId="03D2840A" w14:textId="77777777" w:rsidTr="009A1CC9">
        <w:trPr>
          <w:trHeight w:val="2092"/>
        </w:trPr>
        <w:tc>
          <w:tcPr>
            <w:tcW w:w="9951" w:type="dxa"/>
            <w:vAlign w:val="center"/>
          </w:tcPr>
          <w:p w14:paraId="6AE33FF3" w14:textId="77777777" w:rsidR="00375FFF" w:rsidRDefault="00375FFF" w:rsidP="009A1CC9">
            <w:pPr>
              <w:pStyle w:val="NormalWeb"/>
              <w:shd w:val="clear" w:color="auto" w:fill="FFFFFF"/>
            </w:pPr>
            <w:r>
              <w:rPr>
                <w:rFonts w:ascii="ArialMT" w:hAnsi="ArialMT"/>
                <w:sz w:val="22"/>
                <w:szCs w:val="22"/>
              </w:rPr>
              <w:t xml:space="preserve">Demonstrate a systematic and comprehensive understanding of the principles, practice and current challenges of Industry 4.0 technologies. </w:t>
            </w:r>
          </w:p>
          <w:p w14:paraId="2B194756" w14:textId="77777777" w:rsidR="00375FFF" w:rsidRPr="00F876AE" w:rsidRDefault="00375FFF" w:rsidP="009A1CC9">
            <w:pPr>
              <w:pStyle w:val="NormalWeb"/>
              <w:spacing w:beforeAutospacing="1" w:afterAutospacing="1"/>
              <w:rPr>
                <w:rFonts w:ascii="SymbolMT" w:hAnsi="SymbolMT"/>
                <w:sz w:val="22"/>
                <w:szCs w:val="22"/>
              </w:rPr>
            </w:pPr>
          </w:p>
        </w:tc>
      </w:tr>
    </w:tbl>
    <w:p w14:paraId="3E202649" w14:textId="77777777" w:rsidR="00375FFF" w:rsidRPr="00A406E5" w:rsidRDefault="00375FFF" w:rsidP="00375FFF">
      <w:pPr>
        <w:rPr>
          <w:rFonts w:ascii="Arial" w:hAnsi="Arial" w:cs="Arial"/>
          <w:b/>
        </w:rPr>
      </w:pPr>
    </w:p>
    <w:p w14:paraId="72699043" w14:textId="77777777" w:rsidR="00375FFF" w:rsidRPr="00A406E5" w:rsidRDefault="00375FFF" w:rsidP="00375FFF">
      <w:pPr>
        <w:rPr>
          <w:rFonts w:ascii="Arial" w:hAnsi="Arial" w:cs="Arial"/>
          <w:b/>
        </w:rPr>
      </w:pPr>
    </w:p>
    <w:p w14:paraId="7D3C08BD" w14:textId="056D1C8D" w:rsidR="00D05302" w:rsidRPr="00ED235A" w:rsidRDefault="00D05302" w:rsidP="00D05302">
      <w:r w:rsidRPr="00ED235A">
        <w:rPr>
          <w:b/>
          <w:bCs/>
        </w:rPr>
        <w:lastRenderedPageBreak/>
        <w:t xml:space="preserve">Abstract </w:t>
      </w:r>
    </w:p>
    <w:p w14:paraId="2021D355" w14:textId="0CC2E072" w:rsidR="00DE2DDB" w:rsidRPr="00ED235A" w:rsidRDefault="00305A89" w:rsidP="00DE2DDB">
      <w:r w:rsidRPr="00ED235A">
        <w:t>This document is a quick look into considering the two areas of digital twinning to help evaluate how this</w:t>
      </w:r>
      <w:r w:rsidR="00CD2F9A" w:rsidRPr="00ED235A">
        <w:t xml:space="preserve"> could have a positive impact on the development and manufacturing of a product for </w:t>
      </w:r>
      <w:proofErr w:type="spellStart"/>
      <w:r w:rsidR="00CD2F9A" w:rsidRPr="00ED235A">
        <w:t>Grafmarine</w:t>
      </w:r>
      <w:proofErr w:type="spellEnd"/>
      <w:r w:rsidR="002B68C6">
        <w:t>:</w:t>
      </w:r>
      <w:r w:rsidRPr="00ED235A">
        <w:t xml:space="preserve"> </w:t>
      </w:r>
      <w:r w:rsidR="005542C1" w:rsidRPr="00ED235A">
        <w:t xml:space="preserve">The introduction of a digital twin will facilitate quicker </w:t>
      </w:r>
      <w:r w:rsidR="006E01E6">
        <w:t>design</w:t>
      </w:r>
      <w:r w:rsidR="006E01E6">
        <w:t xml:space="preserve"> </w:t>
      </w:r>
      <w:r w:rsidR="00F711E2">
        <w:t xml:space="preserve">upgrades </w:t>
      </w:r>
      <w:r w:rsidR="006E01E6">
        <w:t xml:space="preserve">and </w:t>
      </w:r>
      <w:r w:rsidR="002B68C6">
        <w:t>adoption</w:t>
      </w:r>
      <w:r w:rsidR="005542C1" w:rsidRPr="00ED235A">
        <w:t xml:space="preserve"> </w:t>
      </w:r>
      <w:r w:rsidR="00F711E2">
        <w:t>for</w:t>
      </w:r>
      <w:r w:rsidR="005542C1" w:rsidRPr="00ED235A">
        <w:t xml:space="preserve"> future </w:t>
      </w:r>
      <w:r w:rsidR="00F05B13" w:rsidRPr="00ED235A">
        <w:t>product</w:t>
      </w:r>
      <w:r w:rsidR="00F05B13">
        <w:t xml:space="preserve"> </w:t>
      </w:r>
      <w:r w:rsidR="00D30B51" w:rsidRPr="00ED235A">
        <w:t>developmen</w:t>
      </w:r>
      <w:r w:rsidR="00F05B13">
        <w:t>t</w:t>
      </w:r>
      <w:r w:rsidR="005542C1" w:rsidRPr="00ED235A">
        <w:t xml:space="preserve">. The forward implementation of technology </w:t>
      </w:r>
      <w:r w:rsidR="00F05B13">
        <w:t>into the</w:t>
      </w:r>
      <w:r w:rsidR="005542C1" w:rsidRPr="00ED235A">
        <w:t xml:space="preserve"> manufacture process will also assist in </w:t>
      </w:r>
      <w:r w:rsidR="006E01E6">
        <w:t>understanding and improving</w:t>
      </w:r>
      <w:r w:rsidR="005542C1" w:rsidRPr="00ED235A">
        <w:t xml:space="preserve"> overall efficiency of manufacturing</w:t>
      </w:r>
      <w:r w:rsidR="006E01E6">
        <w:t xml:space="preserve"> </w:t>
      </w:r>
      <w:r w:rsidR="005542C1" w:rsidRPr="00ED235A">
        <w:t xml:space="preserve">and </w:t>
      </w:r>
      <w:r w:rsidR="00F711E2">
        <w:t>highlight</w:t>
      </w:r>
      <w:r w:rsidR="00D0524D" w:rsidRPr="00ED235A">
        <w:t xml:space="preserve"> </w:t>
      </w:r>
      <w:r w:rsidR="005542C1" w:rsidRPr="00ED235A">
        <w:t>potential challenges</w:t>
      </w:r>
      <w:r w:rsidR="003679A7" w:rsidRPr="00ED235A">
        <w:t xml:space="preserve"> within the process</w:t>
      </w:r>
      <w:r w:rsidR="005542C1" w:rsidRPr="00ED235A">
        <w:t>.</w:t>
      </w:r>
      <w:r w:rsidR="00DE2DDB" w:rsidRPr="00ED235A">
        <w:t xml:space="preserve"> </w:t>
      </w:r>
      <w:sdt>
        <w:sdtPr>
          <w:id w:val="-1649360723"/>
          <w:citation/>
        </w:sdtPr>
        <w:sdtContent>
          <w:r w:rsidR="00DE2DDB" w:rsidRPr="00ED235A">
            <w:fldChar w:fldCharType="begin"/>
          </w:r>
          <w:r w:rsidR="00DE2DDB" w:rsidRPr="00ED235A">
            <w:instrText xml:space="preserve">CITATION YZh17 \l 2057 </w:instrText>
          </w:r>
          <w:r w:rsidR="00DE2DDB" w:rsidRPr="00ED235A">
            <w:fldChar w:fldCharType="separate"/>
          </w:r>
          <w:r w:rsidR="00DE2DDB" w:rsidRPr="00ED235A">
            <w:rPr>
              <w:rFonts w:eastAsiaTheme="minorHAnsi"/>
              <w:noProof/>
            </w:rPr>
            <w:t>[1]</w:t>
          </w:r>
          <w:r w:rsidR="00DE2DDB" w:rsidRPr="00ED235A">
            <w:fldChar w:fldCharType="end"/>
          </w:r>
        </w:sdtContent>
      </w:sdt>
    </w:p>
    <w:p w14:paraId="5CE2404C" w14:textId="4CB52BE2" w:rsidR="003E2558" w:rsidRPr="00ED235A" w:rsidRDefault="003E2558" w:rsidP="00D05302">
      <w:pPr>
        <w:rPr>
          <w:b/>
          <w:bCs/>
        </w:rPr>
      </w:pPr>
    </w:p>
    <w:p w14:paraId="3B04EF69" w14:textId="45ECEE7E" w:rsidR="00D05302" w:rsidRPr="00ED235A" w:rsidRDefault="00D05302" w:rsidP="00D05302">
      <w:r w:rsidRPr="00ED235A">
        <w:rPr>
          <w:b/>
          <w:bCs/>
        </w:rPr>
        <w:t xml:space="preserve">Introduction </w:t>
      </w:r>
      <w:r w:rsidR="00397C21" w:rsidRPr="00ED235A">
        <w:t xml:space="preserve"> </w:t>
      </w:r>
    </w:p>
    <w:p w14:paraId="5312AD9F" w14:textId="3862D30A" w:rsidR="0047720C" w:rsidRPr="00ED235A" w:rsidRDefault="00495A9F" w:rsidP="0047720C">
      <w:r w:rsidRPr="00ED235A">
        <w:t>The opportunity for the development and manufacture of a new product is well-documented.</w:t>
      </w:r>
      <w:r w:rsidR="00603691" w:rsidRPr="00ED235A">
        <w:t xml:space="preserve"> </w:t>
      </w:r>
      <w:sdt>
        <w:sdtPr>
          <w:id w:val="1762871662"/>
          <w:citation/>
        </w:sdtPr>
        <w:sdtContent>
          <w:r w:rsidR="007C0B85" w:rsidRPr="00ED235A">
            <w:fldChar w:fldCharType="begin"/>
          </w:r>
          <w:r w:rsidR="007C0B85" w:rsidRPr="00ED235A">
            <w:instrText xml:space="preserve"> CITATION Lis18 \l 2057 </w:instrText>
          </w:r>
          <w:r w:rsidR="007C0B85" w:rsidRPr="00ED235A">
            <w:fldChar w:fldCharType="separate"/>
          </w:r>
          <w:r w:rsidR="007C0B85" w:rsidRPr="00ED235A">
            <w:rPr>
              <w:rFonts w:eastAsiaTheme="minorHAnsi"/>
              <w:noProof/>
            </w:rPr>
            <w:t>[2]</w:t>
          </w:r>
          <w:r w:rsidR="007C0B85" w:rsidRPr="00ED235A">
            <w:fldChar w:fldCharType="end"/>
          </w:r>
        </w:sdtContent>
      </w:sdt>
      <w:r w:rsidR="006444EE" w:rsidRPr="00ED235A">
        <w:t xml:space="preserve"> </w:t>
      </w:r>
      <w:r w:rsidRPr="00ED235A">
        <w:t xml:space="preserve">However, we are entering into a post-pandemic period where the advancement of </w:t>
      </w:r>
      <w:r w:rsidR="00EA6E1A" w:rsidRPr="00ED235A">
        <w:t xml:space="preserve">bespoke </w:t>
      </w:r>
      <w:r w:rsidR="00A54838" w:rsidRPr="00ED235A">
        <w:t xml:space="preserve">digital </w:t>
      </w:r>
      <w:r w:rsidRPr="00ED235A">
        <w:t xml:space="preserve">manufacturing has </w:t>
      </w:r>
      <w:r w:rsidR="00603691" w:rsidRPr="00ED235A">
        <w:t xml:space="preserve">developed </w:t>
      </w:r>
      <w:r w:rsidRPr="00ED235A">
        <w:t xml:space="preserve">significantly. </w:t>
      </w:r>
      <w:proofErr w:type="spellStart"/>
      <w:r w:rsidRPr="00ED235A">
        <w:t>Grafmarine</w:t>
      </w:r>
      <w:proofErr w:type="spellEnd"/>
      <w:r w:rsidRPr="00ED235A">
        <w:t xml:space="preserve"> </w:t>
      </w:r>
      <w:r w:rsidR="00305A89" w:rsidRPr="00ED235A">
        <w:t>must</w:t>
      </w:r>
      <w:r w:rsidRPr="00ED235A">
        <w:t xml:space="preserve"> create a world-wide environmentally acceptable</w:t>
      </w:r>
      <w:r w:rsidR="00603691" w:rsidRPr="00ED235A">
        <w:t xml:space="preserve"> and leading technology </w:t>
      </w:r>
      <w:r w:rsidR="00A54838" w:rsidRPr="00ED235A">
        <w:t xml:space="preserve">energy </w:t>
      </w:r>
      <w:r w:rsidRPr="00ED235A">
        <w:t>product</w:t>
      </w:r>
      <w:r w:rsidR="0007239E" w:rsidRPr="00ED235A">
        <w:t>,</w:t>
      </w:r>
      <w:r w:rsidRPr="00ED235A">
        <w:t xml:space="preserve"> </w:t>
      </w:r>
      <w:r w:rsidR="00A54838" w:rsidRPr="00ED235A">
        <w:t>which is</w:t>
      </w:r>
      <w:r w:rsidRPr="00ED235A">
        <w:t xml:space="preserve"> both complex and diverse. The choices around sustainability and durability in materials and </w:t>
      </w:r>
      <w:r w:rsidR="0007239E" w:rsidRPr="00ED235A">
        <w:t xml:space="preserve">bespoke </w:t>
      </w:r>
      <w:r w:rsidRPr="00ED235A">
        <w:t xml:space="preserve">diversity of </w:t>
      </w:r>
      <w:r w:rsidR="00F7248C" w:rsidRPr="00ED235A">
        <w:t>customer requirement</w:t>
      </w:r>
      <w:r w:rsidRPr="00ED235A">
        <w:t xml:space="preserve"> </w:t>
      </w:r>
      <w:r w:rsidR="00F7248C" w:rsidRPr="00ED235A">
        <w:t>within</w:t>
      </w:r>
      <w:r w:rsidRPr="00ED235A">
        <w:t xml:space="preserve"> regional manufacturer</w:t>
      </w:r>
      <w:r w:rsidR="00F7248C" w:rsidRPr="00ED235A">
        <w:t xml:space="preserve"> bases</w:t>
      </w:r>
      <w:r w:rsidRPr="00ED235A">
        <w:t xml:space="preserve"> is challenging to understand</w:t>
      </w:r>
      <w:r w:rsidR="00026DDB" w:rsidRPr="00ED235A">
        <w:t xml:space="preserve"> for a worldwide </w:t>
      </w:r>
      <w:r w:rsidR="002E4735">
        <w:t xml:space="preserve">but locally </w:t>
      </w:r>
      <w:r w:rsidR="0007239E" w:rsidRPr="00ED235A">
        <w:t>influenced</w:t>
      </w:r>
      <w:r w:rsidR="00026DDB" w:rsidRPr="00ED235A">
        <w:t xml:space="preserve"> product</w:t>
      </w:r>
      <w:r w:rsidRPr="00ED235A">
        <w:t xml:space="preserve">. By creating a digital twin, in </w:t>
      </w:r>
      <w:r w:rsidR="00026DDB" w:rsidRPr="00ED235A">
        <w:t>both</w:t>
      </w:r>
      <w:r w:rsidRPr="00ED235A">
        <w:t xml:space="preserve"> scenarios, the opportunity to explore this diversification and approach to manufacturing are pivotal in the process to </w:t>
      </w:r>
      <w:r w:rsidR="00305A89" w:rsidRPr="00ED235A">
        <w:t xml:space="preserve">achieve </w:t>
      </w:r>
      <w:r w:rsidR="007129E7" w:rsidRPr="00ED235A">
        <w:t xml:space="preserve">rapid </w:t>
      </w:r>
      <w:r w:rsidR="00C153BB" w:rsidRPr="00ED235A">
        <w:t xml:space="preserve">new adoptions </w:t>
      </w:r>
      <w:r w:rsidR="002E4735">
        <w:t>towards</w:t>
      </w:r>
      <w:r w:rsidR="00C153BB" w:rsidRPr="00ED235A">
        <w:t xml:space="preserve"> </w:t>
      </w:r>
      <w:r w:rsidRPr="00ED235A">
        <w:t>volume manufacturing.</w:t>
      </w:r>
      <w:r w:rsidR="0089298B" w:rsidRPr="00ED235A">
        <w:t xml:space="preserve"> </w:t>
      </w:r>
      <w:sdt>
        <w:sdtPr>
          <w:id w:val="-49996781"/>
          <w:citation/>
        </w:sdtPr>
        <w:sdtContent>
          <w:r w:rsidR="0089298B" w:rsidRPr="00ED235A">
            <w:fldChar w:fldCharType="begin"/>
          </w:r>
          <w:r w:rsidR="0089298B" w:rsidRPr="00ED235A">
            <w:instrText xml:space="preserve"> CITATION Bin21 \l 2057 </w:instrText>
          </w:r>
          <w:r w:rsidR="0089298B" w:rsidRPr="00ED235A">
            <w:fldChar w:fldCharType="separate"/>
          </w:r>
          <w:r w:rsidR="0089298B" w:rsidRPr="00ED235A">
            <w:rPr>
              <w:rFonts w:eastAsiaTheme="minorHAnsi"/>
              <w:noProof/>
            </w:rPr>
            <w:t>[3]</w:t>
          </w:r>
          <w:r w:rsidR="0089298B" w:rsidRPr="00ED235A">
            <w:fldChar w:fldCharType="end"/>
          </w:r>
        </w:sdtContent>
      </w:sdt>
      <w:r w:rsidR="0089298B" w:rsidRPr="00ED235A">
        <w:t xml:space="preserve"> </w:t>
      </w:r>
      <w:r w:rsidR="005542C1" w:rsidRPr="00ED235A">
        <w:t>The ability to change</w:t>
      </w:r>
      <w:r w:rsidR="00C153BB" w:rsidRPr="00ED235A">
        <w:t>,</w:t>
      </w:r>
      <w:r w:rsidR="005542C1" w:rsidRPr="00ED235A">
        <w:t xml:space="preserve"> adopt</w:t>
      </w:r>
      <w:r w:rsidR="00CE7BED" w:rsidRPr="00ED235A">
        <w:t xml:space="preserve"> and fully integrate</w:t>
      </w:r>
      <w:r w:rsidR="005542C1" w:rsidRPr="00ED235A">
        <w:t xml:space="preserve"> new technologies as they become available are </w:t>
      </w:r>
      <w:r w:rsidR="00265BC0">
        <w:t>paramount</w:t>
      </w:r>
      <w:r w:rsidR="008F6DED" w:rsidRPr="00ED235A">
        <w:t xml:space="preserve"> to long term survival of any </w:t>
      </w:r>
      <w:r w:rsidR="00265BC0">
        <w:t xml:space="preserve">technology </w:t>
      </w:r>
      <w:r w:rsidR="008F6DED" w:rsidRPr="00ED235A">
        <w:t>manufacturing business. The approaching legislation towards more sustainable technologies through reduced energy use,</w:t>
      </w:r>
      <w:r w:rsidR="00026DDB" w:rsidRPr="00ED235A">
        <w:t xml:space="preserve"> </w:t>
      </w:r>
      <w:sdt>
        <w:sdtPr>
          <w:id w:val="1093512952"/>
          <w:citation/>
        </w:sdtPr>
        <w:sdtContent>
          <w:r w:rsidR="004963CA" w:rsidRPr="00ED235A">
            <w:fldChar w:fldCharType="begin"/>
          </w:r>
          <w:r w:rsidR="004963CA" w:rsidRPr="00ED235A">
            <w:instrText xml:space="preserve"> CITATION Arv18 \l 2057 </w:instrText>
          </w:r>
          <w:r w:rsidR="004963CA" w:rsidRPr="00ED235A">
            <w:fldChar w:fldCharType="separate"/>
          </w:r>
          <w:r w:rsidR="004963CA" w:rsidRPr="00ED235A">
            <w:rPr>
              <w:rFonts w:eastAsiaTheme="minorHAnsi"/>
              <w:noProof/>
            </w:rPr>
            <w:t>[4]</w:t>
          </w:r>
          <w:r w:rsidR="004963CA" w:rsidRPr="00ED235A">
            <w:fldChar w:fldCharType="end"/>
          </w:r>
        </w:sdtContent>
      </w:sdt>
      <w:r w:rsidR="004963CA" w:rsidRPr="00ED235A">
        <w:t xml:space="preserve"> </w:t>
      </w:r>
      <w:r w:rsidR="008F6DED" w:rsidRPr="00ED235A">
        <w:t xml:space="preserve">contrasts greatly with </w:t>
      </w:r>
      <w:r w:rsidR="00026DDB" w:rsidRPr="00ED235A">
        <w:t>cutting edge</w:t>
      </w:r>
      <w:r w:rsidR="008F6DED" w:rsidRPr="00ED235A">
        <w:t xml:space="preserve"> energy technology industry where the process of creating durable </w:t>
      </w:r>
      <w:r w:rsidR="00401FB1" w:rsidRPr="00ED235A">
        <w:t>materials</w:t>
      </w:r>
      <w:r w:rsidR="008F6DED" w:rsidRPr="00ED235A">
        <w:t xml:space="preserve"> </w:t>
      </w:r>
      <w:r w:rsidR="00026DDB" w:rsidRPr="00ED235A">
        <w:t>on most occasions will</w:t>
      </w:r>
      <w:r w:rsidR="008F6DED" w:rsidRPr="00ED235A">
        <w:t xml:space="preserve"> involve high energy processes to achieve high end </w:t>
      </w:r>
      <w:r w:rsidR="00265BC0">
        <w:t xml:space="preserve">quality </w:t>
      </w:r>
      <w:r w:rsidR="00572C37">
        <w:t xml:space="preserve">base </w:t>
      </w:r>
      <w:r w:rsidR="008F6DED" w:rsidRPr="00ED235A">
        <w:t>materials. This integration of the new</w:t>
      </w:r>
      <w:r w:rsidR="00DC3104">
        <w:t xml:space="preserve"> and</w:t>
      </w:r>
      <w:r w:rsidR="008F6DED" w:rsidRPr="00ED235A">
        <w:t xml:space="preserve"> sustainable will be the greatest challenge any manufacturer will face in the next 5</w:t>
      </w:r>
      <w:r w:rsidR="0002627F" w:rsidRPr="00ED235A">
        <w:t>-10</w:t>
      </w:r>
      <w:r w:rsidR="008F6DED" w:rsidRPr="00ED235A">
        <w:t xml:space="preserve"> years.</w:t>
      </w:r>
      <w:r w:rsidR="0002627F" w:rsidRPr="00ED235A">
        <w:t xml:space="preserve"> </w:t>
      </w:r>
      <w:sdt>
        <w:sdtPr>
          <w:id w:val="162598266"/>
          <w:citation/>
        </w:sdtPr>
        <w:sdtContent>
          <w:r w:rsidR="0047720C" w:rsidRPr="00ED235A">
            <w:fldChar w:fldCharType="begin"/>
          </w:r>
          <w:r w:rsidR="0047720C" w:rsidRPr="00ED235A">
            <w:instrText xml:space="preserve">CITATION Söd20 \l 2057 </w:instrText>
          </w:r>
          <w:r w:rsidR="0047720C" w:rsidRPr="00ED235A">
            <w:fldChar w:fldCharType="separate"/>
          </w:r>
          <w:r w:rsidR="0047720C" w:rsidRPr="00ED235A">
            <w:rPr>
              <w:rFonts w:eastAsiaTheme="minorHAnsi"/>
              <w:noProof/>
            </w:rPr>
            <w:t>[5]</w:t>
          </w:r>
          <w:r w:rsidR="0047720C" w:rsidRPr="00ED235A">
            <w:fldChar w:fldCharType="end"/>
          </w:r>
        </w:sdtContent>
      </w:sdt>
    </w:p>
    <w:p w14:paraId="48F6C714" w14:textId="0E9B9BE2" w:rsidR="00495A9F" w:rsidRPr="00ED235A" w:rsidRDefault="00495A9F" w:rsidP="00495A9F"/>
    <w:p w14:paraId="47615D86" w14:textId="77777777" w:rsidR="00D05302" w:rsidRPr="00ED235A" w:rsidRDefault="00D05302" w:rsidP="00D05302"/>
    <w:p w14:paraId="7D4DA801" w14:textId="2EA266AF" w:rsidR="00D05302" w:rsidRPr="00ED235A" w:rsidRDefault="00D05302" w:rsidP="00D05302">
      <w:r w:rsidRPr="00ED235A">
        <w:rPr>
          <w:b/>
          <w:bCs/>
        </w:rPr>
        <w:t xml:space="preserve">Aims &amp; Objectives: </w:t>
      </w:r>
      <w:r w:rsidR="00397C21" w:rsidRPr="00ED235A">
        <w:t xml:space="preserve"> </w:t>
      </w:r>
    </w:p>
    <w:p w14:paraId="710604FC" w14:textId="2F38392C" w:rsidR="00EA6E1A" w:rsidRPr="00ED235A" w:rsidRDefault="00305A89" w:rsidP="00D05302">
      <w:r w:rsidRPr="00ED235A">
        <w:t>The aims of this document are to determine if the use of a digital twin is both beneficial and relevant to the manufacturing process</w:t>
      </w:r>
      <w:r w:rsidR="006E0AF4" w:rsidRPr="00ED235A">
        <w:t xml:space="preserve"> and </w:t>
      </w:r>
      <w:r w:rsidR="0046712B" w:rsidRPr="00ED235A">
        <w:t xml:space="preserve">aid </w:t>
      </w:r>
      <w:r w:rsidR="00051BA9" w:rsidRPr="00ED235A">
        <w:t>final</w:t>
      </w:r>
      <w:r w:rsidR="0046712B" w:rsidRPr="00ED235A">
        <w:t>ising</w:t>
      </w:r>
      <w:r w:rsidR="00051BA9" w:rsidRPr="00ED235A">
        <w:t xml:space="preserve"> </w:t>
      </w:r>
      <w:r w:rsidR="00026DDB" w:rsidRPr="00ED235A">
        <w:t xml:space="preserve">sustainable </w:t>
      </w:r>
      <w:r w:rsidR="006E0AF4" w:rsidRPr="00ED235A">
        <w:t>materials</w:t>
      </w:r>
      <w:r w:rsidR="0046712B" w:rsidRPr="00ED235A">
        <w:t>’</w:t>
      </w:r>
      <w:r w:rsidR="006E0AF4" w:rsidRPr="00ED235A">
        <w:t xml:space="preserve"> choice</w:t>
      </w:r>
      <w:r w:rsidR="0046712B" w:rsidRPr="00ED235A">
        <w:t>s</w:t>
      </w:r>
      <w:r w:rsidRPr="00ED235A">
        <w:t xml:space="preserve">. </w:t>
      </w:r>
      <w:r w:rsidR="00A73266" w:rsidRPr="00ED235A">
        <w:t xml:space="preserve">As most manufacturing </w:t>
      </w:r>
      <w:r w:rsidR="00406A5E">
        <w:t>processes</w:t>
      </w:r>
      <w:r w:rsidR="00A73266" w:rsidRPr="00ED235A">
        <w:t xml:space="preserve"> </w:t>
      </w:r>
      <w:r w:rsidR="00406A5E">
        <w:t>exist</w:t>
      </w:r>
      <w:r w:rsidR="00A73266" w:rsidRPr="00ED235A">
        <w:t xml:space="preserve"> today, m</w:t>
      </w:r>
      <w:r w:rsidR="00051BA9" w:rsidRPr="00ED235A">
        <w:t>anufactur</w:t>
      </w:r>
      <w:r w:rsidR="00F22DB1" w:rsidRPr="00ED235A">
        <w:t>ing</w:t>
      </w:r>
      <w:r w:rsidR="006E0AF4" w:rsidRPr="00ED235A">
        <w:t xml:space="preserve"> can be optimised using</w:t>
      </w:r>
      <w:r w:rsidR="00051BA9" w:rsidRPr="00ED235A">
        <w:t xml:space="preserve"> expert</w:t>
      </w:r>
      <w:r w:rsidR="00A73266" w:rsidRPr="00ED235A">
        <w:t xml:space="preserve"> </w:t>
      </w:r>
      <w:r w:rsidR="00406A5E">
        <w:t>specialised</w:t>
      </w:r>
      <w:r w:rsidR="00A73266" w:rsidRPr="00ED235A">
        <w:t xml:space="preserve"> </w:t>
      </w:r>
      <w:r w:rsidR="000905E3" w:rsidRPr="00ED235A">
        <w:t>knowledge</w:t>
      </w:r>
      <w:r w:rsidR="006E0AF4" w:rsidRPr="00ED235A">
        <w:t xml:space="preserve"> and experience-based </w:t>
      </w:r>
      <w:r w:rsidR="00051BA9" w:rsidRPr="00ED235A">
        <w:t xml:space="preserve">engineering </w:t>
      </w:r>
      <w:r w:rsidR="000905E3" w:rsidRPr="00ED235A">
        <w:t>reporting</w:t>
      </w:r>
      <w:r w:rsidR="006E0AF4" w:rsidRPr="00ED235A">
        <w:t xml:space="preserve">, however, this </w:t>
      </w:r>
      <w:r w:rsidR="00406A5E">
        <w:t xml:space="preserve">can be disruptive and </w:t>
      </w:r>
      <w:r w:rsidR="006E0AF4" w:rsidRPr="00ED235A">
        <w:t>add significant</w:t>
      </w:r>
      <w:r w:rsidR="00F22DB1" w:rsidRPr="00ED235A">
        <w:t>. A</w:t>
      </w:r>
      <w:r w:rsidR="006E0AF4" w:rsidRPr="00ED235A">
        <w:t>dding in</w:t>
      </w:r>
      <w:r w:rsidR="000905E3" w:rsidRPr="00ED235A">
        <w:t xml:space="preserve"> resource</w:t>
      </w:r>
      <w:r w:rsidR="006E0AF4" w:rsidRPr="00ED235A">
        <w:t xml:space="preserve"> </w:t>
      </w:r>
      <w:r w:rsidR="00F22DB1" w:rsidRPr="00ED235A">
        <w:t xml:space="preserve">management </w:t>
      </w:r>
      <w:r w:rsidR="006E0AF4" w:rsidRPr="00ED235A">
        <w:t xml:space="preserve">time to </w:t>
      </w:r>
      <w:r w:rsidR="000905E3" w:rsidRPr="00ED235A">
        <w:t xml:space="preserve">effect </w:t>
      </w:r>
      <w:r w:rsidR="006E0AF4" w:rsidRPr="00ED235A">
        <w:t xml:space="preserve">product life cycle development, testing </w:t>
      </w:r>
      <w:r w:rsidR="00026DDB" w:rsidRPr="00ED235A">
        <w:t>to</w:t>
      </w:r>
      <w:r w:rsidR="006E0AF4" w:rsidRPr="00ED235A">
        <w:t xml:space="preserve"> updat</w:t>
      </w:r>
      <w:r w:rsidR="00026DDB" w:rsidRPr="00ED235A">
        <w:t>e</w:t>
      </w:r>
      <w:r w:rsidR="006E0AF4" w:rsidRPr="00ED235A">
        <w:t xml:space="preserve"> and includ</w:t>
      </w:r>
      <w:r w:rsidR="00026DDB" w:rsidRPr="00ED235A">
        <w:t>e</w:t>
      </w:r>
      <w:r w:rsidR="006E0AF4" w:rsidRPr="00ED235A">
        <w:t xml:space="preserve"> additional </w:t>
      </w:r>
      <w:r w:rsidR="00051BA9" w:rsidRPr="00ED235A">
        <w:t xml:space="preserve">‘learned’ </w:t>
      </w:r>
      <w:r w:rsidR="006E0AF4" w:rsidRPr="00ED235A">
        <w:t>changes</w:t>
      </w:r>
      <w:r w:rsidR="000905E3" w:rsidRPr="00ED235A">
        <w:t xml:space="preserve"> through</w:t>
      </w:r>
      <w:r w:rsidR="00952795" w:rsidRPr="00ED235A">
        <w:t>out</w:t>
      </w:r>
      <w:r w:rsidR="000905E3" w:rsidRPr="00ED235A">
        <w:t xml:space="preserve"> </w:t>
      </w:r>
      <w:r w:rsidR="00026DDB" w:rsidRPr="00ED235A">
        <w:t>this process make it time-consuming</w:t>
      </w:r>
      <w:r w:rsidR="006E0AF4" w:rsidRPr="00ED235A">
        <w:t>.</w:t>
      </w:r>
      <w:r w:rsidR="009429A8" w:rsidRPr="00ED235A">
        <w:t xml:space="preserve"> The need for </w:t>
      </w:r>
      <w:r w:rsidR="00406A5E">
        <w:t xml:space="preserve">an </w:t>
      </w:r>
      <w:r w:rsidR="009429A8" w:rsidRPr="00ED235A">
        <w:t>agile manufacturing</w:t>
      </w:r>
      <w:r w:rsidR="006929EE" w:rsidRPr="00ED235A">
        <w:t xml:space="preserve"> </w:t>
      </w:r>
      <w:r w:rsidR="00952795" w:rsidRPr="00ED235A">
        <w:t xml:space="preserve">approach </w:t>
      </w:r>
      <w:r w:rsidR="00406A5E">
        <w:t>would provide a more adaptable and transferable solution for replication in other regions of the world</w:t>
      </w:r>
      <w:r w:rsidR="003812A4">
        <w:t>, where manufacturing will need to meet the same standards</w:t>
      </w:r>
      <w:r w:rsidR="00406A5E">
        <w:t>.</w:t>
      </w:r>
    </w:p>
    <w:p w14:paraId="273335C3" w14:textId="77777777" w:rsidR="00D05302" w:rsidRPr="00ED235A" w:rsidRDefault="00D05302" w:rsidP="00D05302"/>
    <w:p w14:paraId="72A23601" w14:textId="5E309C5F" w:rsidR="00D05302" w:rsidRPr="00ED235A" w:rsidRDefault="00D05302" w:rsidP="00D05302">
      <w:r w:rsidRPr="00ED235A">
        <w:rPr>
          <w:b/>
          <w:bCs/>
        </w:rPr>
        <w:t xml:space="preserve">Implementation Methodology: </w:t>
      </w:r>
      <w:r w:rsidR="00397C21" w:rsidRPr="00ED235A">
        <w:t xml:space="preserve"> </w:t>
      </w:r>
    </w:p>
    <w:p w14:paraId="790DDC26" w14:textId="1C4C84A8" w:rsidR="00B43148" w:rsidRPr="00ED235A" w:rsidRDefault="00B43148" w:rsidP="00B43148">
      <w:r w:rsidRPr="00ED235A">
        <w:t xml:space="preserve">The </w:t>
      </w:r>
      <w:r w:rsidR="00751EE1" w:rsidRPr="00ED235A">
        <w:t>creation</w:t>
      </w:r>
      <w:r w:rsidRPr="00ED235A">
        <w:t xml:space="preserve"> of digital twin will allow </w:t>
      </w:r>
      <w:r w:rsidR="004E34EC">
        <w:t>quick</w:t>
      </w:r>
      <w:r w:rsidRPr="00ED235A">
        <w:t xml:space="preserve"> </w:t>
      </w:r>
      <w:r w:rsidR="0034015B" w:rsidRPr="00ED235A">
        <w:t>design disruption</w:t>
      </w:r>
      <w:r w:rsidR="000D39DD" w:rsidRPr="00ED235A">
        <w:t xml:space="preserve">, consideration </w:t>
      </w:r>
      <w:r w:rsidRPr="00ED235A">
        <w:t>and integration of new technologies</w:t>
      </w:r>
      <w:r w:rsidR="0034015B" w:rsidRPr="00ED235A">
        <w:t xml:space="preserve"> and designs</w:t>
      </w:r>
      <w:r w:rsidRPr="00ED235A">
        <w:t xml:space="preserve">. The start of this process needs to be </w:t>
      </w:r>
      <w:r w:rsidR="0034015B" w:rsidRPr="00ED235A">
        <w:t xml:space="preserve">placed </w:t>
      </w:r>
      <w:r w:rsidRPr="00ED235A">
        <w:t>at the beginning of the design process.</w:t>
      </w:r>
      <w:r w:rsidR="0028272D" w:rsidRPr="00ED235A">
        <w:t xml:space="preserve"> The initial design </w:t>
      </w:r>
      <w:r w:rsidR="000D39DD" w:rsidRPr="00ED235A">
        <w:t xml:space="preserve">stage </w:t>
      </w:r>
      <w:r w:rsidR="0028272D" w:rsidRPr="00ED235A">
        <w:t xml:space="preserve">of the product will </w:t>
      </w:r>
      <w:r w:rsidR="004E34EC">
        <w:t xml:space="preserve">need to </w:t>
      </w:r>
      <w:r w:rsidR="00051BA9" w:rsidRPr="00ED235A">
        <w:t>identify</w:t>
      </w:r>
      <w:r w:rsidR="0028272D" w:rsidRPr="00ED235A">
        <w:t xml:space="preserve"> </w:t>
      </w:r>
      <w:r w:rsidR="00051BA9" w:rsidRPr="00ED235A">
        <w:t xml:space="preserve">opportunity </w:t>
      </w:r>
      <w:r w:rsidR="000D39DD" w:rsidRPr="00ED235A">
        <w:t xml:space="preserve">for </w:t>
      </w:r>
      <w:r w:rsidR="0034015B" w:rsidRPr="00ED235A">
        <w:t>potential and varied scale</w:t>
      </w:r>
      <w:r w:rsidR="000D39DD" w:rsidRPr="00ED235A">
        <w:t xml:space="preserve"> </w:t>
      </w:r>
      <w:r w:rsidR="00F22DB1" w:rsidRPr="00ED235A">
        <w:t>improvement</w:t>
      </w:r>
      <w:r w:rsidR="000D39DD" w:rsidRPr="00ED235A">
        <w:t xml:space="preserve">. </w:t>
      </w:r>
      <w:r w:rsidR="00AE1724" w:rsidRPr="00ED235A">
        <w:t xml:space="preserve">The primary consideration for any new modifications will </w:t>
      </w:r>
      <w:r w:rsidR="0034015B" w:rsidRPr="00ED235A">
        <w:t xml:space="preserve">also </w:t>
      </w:r>
      <w:r w:rsidR="00AE1724" w:rsidRPr="00ED235A">
        <w:t xml:space="preserve">need to </w:t>
      </w:r>
      <w:r w:rsidR="00D70FAC" w:rsidRPr="00ED235A">
        <w:t xml:space="preserve">include the evolution </w:t>
      </w:r>
      <w:r w:rsidR="0034015B" w:rsidRPr="00ED235A">
        <w:t>of a</w:t>
      </w:r>
      <w:r w:rsidR="00F22DB1" w:rsidRPr="00ED235A">
        <w:t xml:space="preserve"> </w:t>
      </w:r>
      <w:r w:rsidR="00D70FAC" w:rsidRPr="00ED235A">
        <w:t>manufacturing stage, in both process and cost impact</w:t>
      </w:r>
      <w:r w:rsidR="0034015B" w:rsidRPr="00ED235A">
        <w:t xml:space="preserve"> for any new parts or processes introduced</w:t>
      </w:r>
      <w:r w:rsidR="00D70FAC" w:rsidRPr="00ED235A">
        <w:t xml:space="preserve">. </w:t>
      </w:r>
      <w:r w:rsidR="00660F84" w:rsidRPr="00ED235A">
        <w:t xml:space="preserve">In addition, </w:t>
      </w:r>
      <w:r w:rsidR="0034015B" w:rsidRPr="00ED235A">
        <w:t>there</w:t>
      </w:r>
      <w:r w:rsidR="00660F84" w:rsidRPr="00ED235A">
        <w:t xml:space="preserve"> will need to </w:t>
      </w:r>
      <w:r w:rsidR="0034015B" w:rsidRPr="00ED235A">
        <w:t xml:space="preserve">be </w:t>
      </w:r>
      <w:r w:rsidR="00660F84" w:rsidRPr="00ED235A">
        <w:t>involve</w:t>
      </w:r>
      <w:r w:rsidR="0034015B" w:rsidRPr="00ED235A">
        <w:t>ment</w:t>
      </w:r>
      <w:r w:rsidR="00660F84" w:rsidRPr="00ED235A">
        <w:t xml:space="preserve"> </w:t>
      </w:r>
      <w:r w:rsidR="0034015B" w:rsidRPr="00ED235A">
        <w:t xml:space="preserve">through </w:t>
      </w:r>
      <w:r w:rsidR="00660F84" w:rsidRPr="00ED235A">
        <w:t>th</w:t>
      </w:r>
      <w:r w:rsidR="0034015B" w:rsidRPr="00ED235A">
        <w:t>is</w:t>
      </w:r>
      <w:r w:rsidR="00660F84" w:rsidRPr="00ED235A">
        <w:t xml:space="preserve"> whole-of-life of the product, the future effects of energy used</w:t>
      </w:r>
      <w:r w:rsidR="0034015B" w:rsidRPr="00ED235A">
        <w:t>,</w:t>
      </w:r>
      <w:r w:rsidR="00660F84" w:rsidRPr="00ED235A">
        <w:t xml:space="preserve"> interrupt</w:t>
      </w:r>
      <w:r w:rsidR="0034015B" w:rsidRPr="00ED235A">
        <w:t>ion of</w:t>
      </w:r>
      <w:r w:rsidR="00660F84" w:rsidRPr="00ED235A">
        <w:t xml:space="preserve"> existing supply chain, manufacturing and </w:t>
      </w:r>
      <w:r w:rsidR="00C64A5A" w:rsidRPr="00ED235A">
        <w:t>end-of-life processes</w:t>
      </w:r>
      <w:r w:rsidR="0034015B" w:rsidRPr="00ED235A">
        <w:t>, such as recycling or repurposing</w:t>
      </w:r>
      <w:r w:rsidR="00C64A5A" w:rsidRPr="00ED235A">
        <w:t xml:space="preserve">. </w:t>
      </w:r>
      <w:r w:rsidR="00660F84" w:rsidRPr="00ED235A">
        <w:t xml:space="preserve"> </w:t>
      </w:r>
    </w:p>
    <w:p w14:paraId="53FEBF18" w14:textId="77777777" w:rsidR="00D05302" w:rsidRPr="00ED235A" w:rsidRDefault="00D05302" w:rsidP="00D05302"/>
    <w:p w14:paraId="6EF5E9F0" w14:textId="33E104C9" w:rsidR="00D05302" w:rsidRPr="00ED235A" w:rsidRDefault="00D05302" w:rsidP="00D05302">
      <w:r w:rsidRPr="00ED235A">
        <w:rPr>
          <w:b/>
          <w:bCs/>
        </w:rPr>
        <w:t xml:space="preserve">Background Research: </w:t>
      </w:r>
      <w:r w:rsidR="00B15826" w:rsidRPr="00ED235A">
        <w:t xml:space="preserve"> </w:t>
      </w:r>
    </w:p>
    <w:p w14:paraId="5F5D1F3A" w14:textId="667C3B74" w:rsidR="00057BBE" w:rsidRPr="00ED235A" w:rsidRDefault="00B43148" w:rsidP="00B43148">
      <w:r w:rsidRPr="00ED235A">
        <w:t xml:space="preserve">So far, </w:t>
      </w:r>
      <w:proofErr w:type="spellStart"/>
      <w:r w:rsidR="008951CC" w:rsidRPr="00ED235A">
        <w:t>Grafmarine</w:t>
      </w:r>
      <w:proofErr w:type="spellEnd"/>
      <w:r w:rsidRPr="00ED235A">
        <w:t xml:space="preserve"> have produced a series of prototypes under testing that use established materials and components </w:t>
      </w:r>
      <w:r w:rsidR="00751EE1" w:rsidRPr="00ED235A">
        <w:t xml:space="preserve">choice </w:t>
      </w:r>
      <w:r w:rsidRPr="00ED235A">
        <w:t xml:space="preserve">that function well and validate </w:t>
      </w:r>
      <w:r w:rsidR="0093027A" w:rsidRPr="00ED235A">
        <w:t>product performance</w:t>
      </w:r>
      <w:r w:rsidRPr="00ED235A">
        <w:t xml:space="preserve">. However, we are working with </w:t>
      </w:r>
      <w:r w:rsidR="00751EE1" w:rsidRPr="00ED235A">
        <w:t>several</w:t>
      </w:r>
      <w:r w:rsidRPr="00ED235A">
        <w:t xml:space="preserve"> academics around the inclusion of new materials</w:t>
      </w:r>
      <w:r w:rsidR="0093027A" w:rsidRPr="00ED235A">
        <w:t xml:space="preserve"> and their life cycle use</w:t>
      </w:r>
      <w:r w:rsidR="00A43B7C">
        <w:t>, however, u</w:t>
      </w:r>
      <w:r w:rsidR="00A43B7C">
        <w:t xml:space="preserve">sing </w:t>
      </w:r>
      <w:r w:rsidR="00C666DC">
        <w:t>academics</w:t>
      </w:r>
      <w:r w:rsidR="00A43B7C">
        <w:t xml:space="preserve"> like</w:t>
      </w:r>
      <w:r w:rsidR="00A43B7C" w:rsidRPr="00ED235A">
        <w:t xml:space="preserve"> the Henry Royce Institute</w:t>
      </w:r>
      <w:r w:rsidR="00A43B7C">
        <w:t xml:space="preserve"> can be time-consuming.</w:t>
      </w:r>
      <w:r w:rsidR="0093027A" w:rsidRPr="00ED235A">
        <w:t xml:space="preserve"> </w:t>
      </w:r>
      <w:r w:rsidR="00E75BAE">
        <w:t xml:space="preserve">One of </w:t>
      </w:r>
      <w:proofErr w:type="spellStart"/>
      <w:r w:rsidR="00E75BAE">
        <w:t>Grafmarine’s</w:t>
      </w:r>
      <w:proofErr w:type="spellEnd"/>
      <w:r w:rsidR="00E75BAE">
        <w:t xml:space="preserve"> challenges is understanding new </w:t>
      </w:r>
      <w:r w:rsidR="00C666DC">
        <w:t xml:space="preserve">and </w:t>
      </w:r>
      <w:r w:rsidR="00E75BAE">
        <w:t xml:space="preserve">novel material integration. With a digital twin, </w:t>
      </w:r>
      <w:r w:rsidR="00D76A16" w:rsidRPr="00ED235A">
        <w:t xml:space="preserve">using </w:t>
      </w:r>
      <w:r w:rsidR="003014CB" w:rsidRPr="00ED235A">
        <w:t>new</w:t>
      </w:r>
      <w:r w:rsidRPr="00ED235A">
        <w:t xml:space="preserve"> </w:t>
      </w:r>
      <w:r w:rsidR="00057BBE" w:rsidRPr="00ED235A">
        <w:t>materials to optimise</w:t>
      </w:r>
      <w:r w:rsidRPr="00ED235A">
        <w:t xml:space="preserve"> the product </w:t>
      </w:r>
      <w:r w:rsidR="00057BBE" w:rsidRPr="00ED235A">
        <w:t>with</w:t>
      </w:r>
      <w:r w:rsidRPr="00ED235A">
        <w:t xml:space="preserve"> the consideration of end-of-life in the product as the starting point</w:t>
      </w:r>
      <w:r w:rsidR="008951CC" w:rsidRPr="00ED235A">
        <w:t xml:space="preserve"> for a full circular economy consideration</w:t>
      </w:r>
      <w:r w:rsidR="0093027A" w:rsidRPr="00ED235A">
        <w:t>, including zero waste and second life use</w:t>
      </w:r>
      <w:r w:rsidR="00D07BFD">
        <w:t xml:space="preserve"> can be accelerated</w:t>
      </w:r>
      <w:r w:rsidRPr="00ED235A">
        <w:t xml:space="preserve">. The </w:t>
      </w:r>
      <w:r w:rsidR="00015B64">
        <w:t>integration</w:t>
      </w:r>
      <w:r w:rsidRPr="00ED235A">
        <w:t xml:space="preserve"> of new materials </w:t>
      </w:r>
      <w:r w:rsidR="00015B64">
        <w:t>of a</w:t>
      </w:r>
      <w:r w:rsidRPr="00ED235A">
        <w:t xml:space="preserve"> set of new technology components w</w:t>
      </w:r>
      <w:r w:rsidR="003014CB" w:rsidRPr="00ED235A">
        <w:t>ould</w:t>
      </w:r>
      <w:r w:rsidRPr="00ED235A">
        <w:t xml:space="preserve"> allow rapid digital </w:t>
      </w:r>
      <w:r w:rsidR="00750C98" w:rsidRPr="00ED235A">
        <w:t xml:space="preserve">twin </w:t>
      </w:r>
      <w:r w:rsidRPr="00ED235A">
        <w:t xml:space="preserve">inclusion </w:t>
      </w:r>
      <w:r w:rsidR="00057BBE" w:rsidRPr="00ED235A">
        <w:t>towards</w:t>
      </w:r>
      <w:r w:rsidRPr="00ED235A">
        <w:t xml:space="preserve"> a</w:t>
      </w:r>
      <w:r w:rsidR="008951CC" w:rsidRPr="00ED235A">
        <w:t xml:space="preserve">n improved </w:t>
      </w:r>
      <w:r w:rsidR="00057BBE" w:rsidRPr="00ED235A">
        <w:t>pro</w:t>
      </w:r>
      <w:r w:rsidR="008951CC" w:rsidRPr="00ED235A">
        <w:t>duct</w:t>
      </w:r>
      <w:r w:rsidRPr="00ED235A">
        <w:t xml:space="preserve">. </w:t>
      </w:r>
      <w:r w:rsidR="00057BBE" w:rsidRPr="00ED235A">
        <w:t>This</w:t>
      </w:r>
      <w:r w:rsidR="00751EE1" w:rsidRPr="00ED235A">
        <w:t xml:space="preserve"> will help </w:t>
      </w:r>
      <w:r w:rsidR="00421D4A" w:rsidRPr="00ED235A">
        <w:t>unlock</w:t>
      </w:r>
      <w:r w:rsidR="00751EE1" w:rsidRPr="00ED235A">
        <w:t xml:space="preserve"> </w:t>
      </w:r>
      <w:r w:rsidR="00421D4A" w:rsidRPr="00ED235A">
        <w:t>high</w:t>
      </w:r>
      <w:r w:rsidR="00751EE1" w:rsidRPr="00ED235A">
        <w:t xml:space="preserve"> durability </w:t>
      </w:r>
      <w:r w:rsidR="008951CC" w:rsidRPr="00ED235A">
        <w:t>required for</w:t>
      </w:r>
      <w:r w:rsidR="00751EE1" w:rsidRPr="00ED235A">
        <w:t xml:space="preserve"> the marine environment that poses its unique challenges</w:t>
      </w:r>
      <w:r w:rsidR="008951CC" w:rsidRPr="00ED235A">
        <w:t xml:space="preserve"> </w:t>
      </w:r>
      <w:r w:rsidR="00751EE1" w:rsidRPr="00ED235A">
        <w:t>with high UV and saltwater damage</w:t>
      </w:r>
      <w:r w:rsidR="00750C98" w:rsidRPr="00ED235A">
        <w:t>.</w:t>
      </w:r>
      <w:r w:rsidR="00F420B1" w:rsidRPr="00ED235A">
        <w:t xml:space="preserve"> </w:t>
      </w:r>
      <w:r w:rsidR="00750C98" w:rsidRPr="00ED235A">
        <w:t>The</w:t>
      </w:r>
      <w:r w:rsidR="00F420B1" w:rsidRPr="00ED235A">
        <w:t xml:space="preserve"> impact </w:t>
      </w:r>
      <w:r w:rsidR="00750C98" w:rsidRPr="00ED235A">
        <w:t xml:space="preserve">on </w:t>
      </w:r>
      <w:r w:rsidR="00F420B1" w:rsidRPr="00ED235A">
        <w:t>the life of composite materials</w:t>
      </w:r>
      <w:r w:rsidR="002C1CE6">
        <w:t xml:space="preserve"> failure</w:t>
      </w:r>
      <w:r w:rsidR="00F420B1" w:rsidRPr="00ED235A">
        <w:t>, that can</w:t>
      </w:r>
      <w:r w:rsidR="007B3186" w:rsidRPr="00ED235A">
        <w:t xml:space="preserve"> </w:t>
      </w:r>
      <w:r w:rsidR="00F420B1" w:rsidRPr="00ED235A">
        <w:t xml:space="preserve">be seen in redundant wind turbine blades now </w:t>
      </w:r>
      <w:proofErr w:type="gramStart"/>
      <w:r w:rsidR="00F842DD">
        <w:t xml:space="preserve">looking </w:t>
      </w:r>
      <w:r w:rsidR="00F420B1" w:rsidRPr="00ED235A">
        <w:t xml:space="preserve"> to</w:t>
      </w:r>
      <w:proofErr w:type="gramEnd"/>
      <w:r w:rsidR="00F420B1" w:rsidRPr="00ED235A">
        <w:t xml:space="preserve"> be recycled</w:t>
      </w:r>
      <w:r w:rsidR="00F842DD">
        <w:t xml:space="preserve"> rather than land-filled</w:t>
      </w:r>
      <w:r w:rsidR="00D55842" w:rsidRPr="00ED235A">
        <w:t>.</w:t>
      </w:r>
      <w:r w:rsidR="0056353D" w:rsidRPr="00ED235A">
        <w:t xml:space="preserve"> </w:t>
      </w:r>
    </w:p>
    <w:p w14:paraId="1B141474" w14:textId="726C1D7C" w:rsidR="001D70FE" w:rsidRPr="00ED235A" w:rsidRDefault="00057BBE" w:rsidP="001D70FE">
      <w:r w:rsidRPr="00ED235A">
        <w:t>T</w:t>
      </w:r>
      <w:r w:rsidR="00B43148" w:rsidRPr="00ED235A">
        <w:t xml:space="preserve">raditional </w:t>
      </w:r>
      <w:r w:rsidRPr="00ED235A">
        <w:t xml:space="preserve">engineering </w:t>
      </w:r>
      <w:r w:rsidR="00B43148" w:rsidRPr="00ED235A">
        <w:t xml:space="preserve">evaluation has been around introducing one new process or </w:t>
      </w:r>
      <w:r w:rsidR="008951CC" w:rsidRPr="00ED235A">
        <w:t xml:space="preserve">one </w:t>
      </w:r>
      <w:r w:rsidR="00B43148" w:rsidRPr="00ED235A">
        <w:t xml:space="preserve">new material </w:t>
      </w:r>
      <w:r w:rsidR="008951CC" w:rsidRPr="00ED235A">
        <w:t>phased in</w:t>
      </w:r>
      <w:r w:rsidR="00B43148" w:rsidRPr="00ED235A">
        <w:t xml:space="preserve"> at </w:t>
      </w:r>
      <w:r w:rsidR="001D0269" w:rsidRPr="00ED235A">
        <w:t>one</w:t>
      </w:r>
      <w:r w:rsidR="00B43148" w:rsidRPr="00ED235A">
        <w:t xml:space="preserve"> time, </w:t>
      </w:r>
      <w:r w:rsidRPr="00ED235A">
        <w:t>digital twin</w:t>
      </w:r>
      <w:r w:rsidR="003014CB" w:rsidRPr="00ED235A">
        <w:t>ning</w:t>
      </w:r>
      <w:r w:rsidR="00B43148" w:rsidRPr="00ED235A">
        <w:t xml:space="preserve"> allow</w:t>
      </w:r>
      <w:r w:rsidR="003014CB" w:rsidRPr="00ED235A">
        <w:t>s</w:t>
      </w:r>
      <w:r w:rsidR="00B43148" w:rsidRPr="00ED235A">
        <w:t xml:space="preserve"> the introduction of multiple new parts and can see where </w:t>
      </w:r>
      <w:r w:rsidR="00D55842" w:rsidRPr="00ED235A">
        <w:t xml:space="preserve">the compatibility of new parts will be successful and </w:t>
      </w:r>
      <w:r w:rsidRPr="00ED235A">
        <w:t xml:space="preserve">rapidly </w:t>
      </w:r>
      <w:r w:rsidR="001D0269" w:rsidRPr="00ED235A">
        <w:t>identify</w:t>
      </w:r>
      <w:r w:rsidR="00D55842" w:rsidRPr="00ED235A">
        <w:t xml:space="preserve"> where there may be weaknesses.</w:t>
      </w:r>
      <w:r w:rsidR="00D22447" w:rsidRPr="00ED235A">
        <w:t xml:space="preserve"> </w:t>
      </w:r>
      <w:sdt>
        <w:sdtPr>
          <w:id w:val="-1373293788"/>
          <w:citation/>
        </w:sdtPr>
        <w:sdtContent>
          <w:r w:rsidR="00D22447" w:rsidRPr="00ED235A">
            <w:fldChar w:fldCharType="begin"/>
          </w:r>
          <w:r w:rsidR="00D22447" w:rsidRPr="00ED235A">
            <w:instrText xml:space="preserve"> CITATION Ben18 \l 2057 </w:instrText>
          </w:r>
          <w:r w:rsidR="00D22447" w:rsidRPr="00ED235A">
            <w:fldChar w:fldCharType="separate"/>
          </w:r>
          <w:r w:rsidR="00D22447" w:rsidRPr="00ED235A">
            <w:rPr>
              <w:rFonts w:eastAsiaTheme="minorHAnsi"/>
              <w:noProof/>
            </w:rPr>
            <w:t>[6]</w:t>
          </w:r>
          <w:r w:rsidR="00D22447" w:rsidRPr="00ED235A">
            <w:fldChar w:fldCharType="end"/>
          </w:r>
        </w:sdtContent>
      </w:sdt>
      <w:r w:rsidR="00D22447" w:rsidRPr="00ED235A">
        <w:t xml:space="preserve"> </w:t>
      </w:r>
      <w:r w:rsidR="00697E0B" w:rsidRPr="00ED235A">
        <w:t xml:space="preserve">It also allows the product parts to be considered beyond individual </w:t>
      </w:r>
      <w:r w:rsidR="000D2971" w:rsidRPr="00ED235A">
        <w:t xml:space="preserve">working </w:t>
      </w:r>
      <w:r w:rsidR="00697E0B" w:rsidRPr="00ED235A">
        <w:t>units, such as where there may be multiple units</w:t>
      </w:r>
      <w:r w:rsidR="00875EF0" w:rsidRPr="00ED235A">
        <w:t xml:space="preserve"> </w:t>
      </w:r>
      <w:r w:rsidR="00D031B1">
        <w:t>tested</w:t>
      </w:r>
      <w:r w:rsidR="00875EF0" w:rsidRPr="00ED235A">
        <w:t xml:space="preserve"> together</w:t>
      </w:r>
      <w:r w:rsidR="00697E0B" w:rsidRPr="00ED235A">
        <w:t xml:space="preserve"> which would need a high cost to </w:t>
      </w:r>
      <w:r w:rsidR="00D031B1">
        <w:t xml:space="preserve">physically </w:t>
      </w:r>
      <w:r w:rsidR="00697E0B" w:rsidRPr="00ED235A">
        <w:t xml:space="preserve">prototype and </w:t>
      </w:r>
      <w:r w:rsidR="00875EF0" w:rsidRPr="00ED235A">
        <w:t xml:space="preserve">robustly </w:t>
      </w:r>
      <w:r w:rsidR="000D2971" w:rsidRPr="00ED235A">
        <w:t>test</w:t>
      </w:r>
      <w:r w:rsidR="00697E0B" w:rsidRPr="00ED235A">
        <w:t>.</w:t>
      </w:r>
      <w:r w:rsidR="001D70FE" w:rsidRPr="00ED235A">
        <w:t xml:space="preserve"> </w:t>
      </w:r>
      <w:sdt>
        <w:sdtPr>
          <w:id w:val="1663884066"/>
          <w:citation/>
        </w:sdtPr>
        <w:sdtContent>
          <w:r w:rsidR="001D70FE" w:rsidRPr="00ED235A">
            <w:fldChar w:fldCharType="begin"/>
          </w:r>
          <w:r w:rsidR="001D70FE" w:rsidRPr="00ED235A">
            <w:instrText xml:space="preserve">CITATION TWI22 \l 2057 </w:instrText>
          </w:r>
          <w:r w:rsidR="001D70FE" w:rsidRPr="00ED235A">
            <w:fldChar w:fldCharType="separate"/>
          </w:r>
          <w:r w:rsidR="001D70FE" w:rsidRPr="00ED235A">
            <w:rPr>
              <w:rFonts w:eastAsiaTheme="minorHAnsi"/>
              <w:noProof/>
            </w:rPr>
            <w:t>[7]</w:t>
          </w:r>
          <w:r w:rsidR="001D70FE" w:rsidRPr="00ED235A">
            <w:fldChar w:fldCharType="end"/>
          </w:r>
        </w:sdtContent>
      </w:sdt>
    </w:p>
    <w:p w14:paraId="19EF5DB0" w14:textId="60F5CC33" w:rsidR="003014CB" w:rsidRPr="00ED235A" w:rsidRDefault="003014CB" w:rsidP="00B43148">
      <w:proofErr w:type="spellStart"/>
      <w:r w:rsidRPr="00ED235A">
        <w:t>Grafmarine’s</w:t>
      </w:r>
      <w:proofErr w:type="spellEnd"/>
      <w:r w:rsidRPr="00ED235A">
        <w:t xml:space="preserve"> aim is to bring together a series of</w:t>
      </w:r>
      <w:r w:rsidR="00A439B1" w:rsidRPr="00ED235A">
        <w:t xml:space="preserve"> build</w:t>
      </w:r>
      <w:r w:rsidRPr="00ED235A">
        <w:t xml:space="preserve"> ‘clusters’ through the manufacturing process to minimise energy use </w:t>
      </w:r>
      <w:sdt>
        <w:sdtPr>
          <w:id w:val="1629734173"/>
          <w:citation/>
        </w:sdtPr>
        <w:sdtContent>
          <w:r w:rsidR="009607DF" w:rsidRPr="00ED235A">
            <w:fldChar w:fldCharType="begin"/>
          </w:r>
          <w:r w:rsidR="009607DF" w:rsidRPr="00ED235A">
            <w:instrText xml:space="preserve"> CITATION Ste15 \l 2057 </w:instrText>
          </w:r>
          <w:r w:rsidR="009607DF" w:rsidRPr="00ED235A">
            <w:fldChar w:fldCharType="separate"/>
          </w:r>
          <w:r w:rsidR="009607DF" w:rsidRPr="00ED235A">
            <w:rPr>
              <w:rFonts w:eastAsiaTheme="minorHAnsi"/>
              <w:noProof/>
            </w:rPr>
            <w:t>[8]</w:t>
          </w:r>
          <w:r w:rsidR="009607DF" w:rsidRPr="00ED235A">
            <w:fldChar w:fldCharType="end"/>
          </w:r>
        </w:sdtContent>
      </w:sdt>
      <w:r w:rsidR="009607DF" w:rsidRPr="00ED235A">
        <w:t xml:space="preserve"> </w:t>
      </w:r>
      <w:r w:rsidRPr="00ED235A">
        <w:t xml:space="preserve">and create a new (or unknown to </w:t>
      </w:r>
      <w:proofErr w:type="spellStart"/>
      <w:r w:rsidR="00A439B1" w:rsidRPr="00ED235A">
        <w:t>Grafmarine</w:t>
      </w:r>
      <w:proofErr w:type="spellEnd"/>
      <w:r w:rsidRPr="00ED235A">
        <w:t xml:space="preserve">) approach </w:t>
      </w:r>
      <w:r w:rsidR="007C6ADD">
        <w:t>against</w:t>
      </w:r>
      <w:r w:rsidRPr="00ED235A">
        <w:t xml:space="preserve"> the traditional way of manufacturing </w:t>
      </w:r>
      <w:r w:rsidR="002806C9" w:rsidRPr="00ED235A">
        <w:t>using</w:t>
      </w:r>
      <w:r w:rsidRPr="00ED235A">
        <w:t xml:space="preserve"> a series of linear </w:t>
      </w:r>
      <w:r w:rsidR="00A05A53" w:rsidRPr="00ED235A">
        <w:t xml:space="preserve">gateway </w:t>
      </w:r>
      <w:r w:rsidRPr="00ED235A">
        <w:t xml:space="preserve">processes. The product will not be manufactured in separate parts to be assemble </w:t>
      </w:r>
      <w:r w:rsidR="00A439B1" w:rsidRPr="00ED235A">
        <w:t>in one place</w:t>
      </w:r>
      <w:r w:rsidRPr="00ED235A">
        <w:t>,</w:t>
      </w:r>
      <w:r w:rsidR="0003597D" w:rsidRPr="00ED235A">
        <w:t xml:space="preserve"> </w:t>
      </w:r>
      <w:proofErr w:type="gramStart"/>
      <w:r w:rsidR="0003597D" w:rsidRPr="00ED235A">
        <w:t>or</w:t>
      </w:r>
      <w:r w:rsidR="003A47DD" w:rsidRPr="00ED235A">
        <w:t>,</w:t>
      </w:r>
      <w:proofErr w:type="gramEnd"/>
      <w:r w:rsidRPr="00ED235A">
        <w:t xml:space="preserve"> built along a </w:t>
      </w:r>
      <w:r w:rsidR="00A439B1" w:rsidRPr="00ED235A">
        <w:t>recognised</w:t>
      </w:r>
      <w:r w:rsidR="0003597D" w:rsidRPr="00ED235A">
        <w:t xml:space="preserve"> </w:t>
      </w:r>
      <w:r w:rsidRPr="00ED235A">
        <w:t>production line</w:t>
      </w:r>
      <w:r w:rsidR="00E56656" w:rsidRPr="00ED235A">
        <w:t xml:space="preserve">. The level of product quality control required to achieve our expected output will operate at </w:t>
      </w:r>
      <w:r w:rsidR="002238EC" w:rsidRPr="00ED235A">
        <w:t>nanoscale</w:t>
      </w:r>
      <w:r w:rsidR="00E56656" w:rsidRPr="00ED235A">
        <w:t xml:space="preserve"> and require a new kind of approach to manufacture, somewhat changing the established order of doing things as they are </w:t>
      </w:r>
      <w:r w:rsidR="00A439B1" w:rsidRPr="00ED235A">
        <w:t>used</w:t>
      </w:r>
      <w:r w:rsidR="00E56656" w:rsidRPr="00ED235A">
        <w:t xml:space="preserve"> now. </w:t>
      </w:r>
      <w:r w:rsidR="00F2009B" w:rsidRPr="00ED235A">
        <w:t xml:space="preserve">The driver for this will be energy efficiency </w:t>
      </w:r>
      <w:r w:rsidR="003A47DD" w:rsidRPr="00ED235A">
        <w:t xml:space="preserve">management </w:t>
      </w:r>
      <w:r w:rsidR="00F2009B" w:rsidRPr="00ED235A">
        <w:t xml:space="preserve">both from an operational perspective </w:t>
      </w:r>
      <w:r w:rsidR="00A439B1" w:rsidRPr="00ED235A">
        <w:t>and</w:t>
      </w:r>
      <w:r w:rsidR="00F2009B" w:rsidRPr="00ED235A">
        <w:t xml:space="preserve"> through a guaranteed performance of materials with every part of the product under manufacture being optimised</w:t>
      </w:r>
      <w:r w:rsidR="00D11D94" w:rsidRPr="00ED235A">
        <w:t xml:space="preserve"> simultaneously</w:t>
      </w:r>
      <w:r w:rsidR="00D86742" w:rsidRPr="00ED235A">
        <w:t xml:space="preserve"> as it is being </w:t>
      </w:r>
      <w:r w:rsidR="00607E60">
        <w:t xml:space="preserve">produced and </w:t>
      </w:r>
      <w:r w:rsidR="007E730F" w:rsidRPr="00ED235A">
        <w:t>integrated</w:t>
      </w:r>
      <w:r w:rsidR="00D11D94" w:rsidRPr="00ED235A">
        <w:t xml:space="preserve">. </w:t>
      </w:r>
      <w:r w:rsidR="00E56656" w:rsidRPr="00ED235A">
        <w:t xml:space="preserve"> </w:t>
      </w:r>
      <w:r w:rsidRPr="00ED235A">
        <w:t xml:space="preserve"> </w:t>
      </w:r>
    </w:p>
    <w:p w14:paraId="0CE0EF42" w14:textId="247E60F2" w:rsidR="001772E5" w:rsidRPr="00ED235A" w:rsidRDefault="00E43A29" w:rsidP="00B43148">
      <w:r w:rsidRPr="00ED235A">
        <w:t>Wider a</w:t>
      </w:r>
      <w:r w:rsidR="001B04BE" w:rsidRPr="00ED235A">
        <w:t>gile</w:t>
      </w:r>
      <w:r w:rsidR="000E591E" w:rsidRPr="00ED235A">
        <w:t xml:space="preserve"> engineering</w:t>
      </w:r>
      <w:r w:rsidR="00FF5945" w:rsidRPr="00ED235A">
        <w:t xml:space="preserve"> </w:t>
      </w:r>
      <w:r w:rsidR="000B55EA" w:rsidRPr="00ED235A">
        <w:t xml:space="preserve">for manufacture </w:t>
      </w:r>
      <w:r w:rsidR="00FF5945" w:rsidRPr="00ED235A">
        <w:t xml:space="preserve">has been </w:t>
      </w:r>
      <w:r w:rsidR="00882BEB" w:rsidRPr="00ED235A">
        <w:t>seen</w:t>
      </w:r>
      <w:r w:rsidR="00FF5945" w:rsidRPr="00ED235A">
        <w:t xml:space="preserve"> by the</w:t>
      </w:r>
      <w:r w:rsidR="00057BBE" w:rsidRPr="00ED235A">
        <w:t xml:space="preserve"> demonstration of software such as Siemens </w:t>
      </w:r>
      <w:proofErr w:type="spellStart"/>
      <w:r w:rsidR="003746A9" w:rsidRPr="00ED235A">
        <w:t>SimCenter</w:t>
      </w:r>
      <w:proofErr w:type="spellEnd"/>
      <w:r w:rsidR="009E346F" w:rsidRPr="00ED235A">
        <w:t>.</w:t>
      </w:r>
      <w:r w:rsidR="00F90087" w:rsidRPr="00ED235A">
        <w:t xml:space="preserve"> </w:t>
      </w:r>
      <w:sdt>
        <w:sdtPr>
          <w:id w:val="1223952725"/>
          <w:citation/>
        </w:sdtPr>
        <w:sdtContent>
          <w:r w:rsidR="00F90087" w:rsidRPr="00ED235A">
            <w:fldChar w:fldCharType="begin"/>
          </w:r>
          <w:r w:rsidR="00F90087" w:rsidRPr="00ED235A">
            <w:instrText xml:space="preserve"> CITATION Sie22 \l 2057 </w:instrText>
          </w:r>
          <w:r w:rsidR="00F90087" w:rsidRPr="00ED235A">
            <w:fldChar w:fldCharType="separate"/>
          </w:r>
          <w:r w:rsidR="00F90087" w:rsidRPr="00ED235A">
            <w:rPr>
              <w:rFonts w:eastAsiaTheme="minorHAnsi"/>
              <w:noProof/>
            </w:rPr>
            <w:t>[9]</w:t>
          </w:r>
          <w:r w:rsidR="00F90087" w:rsidRPr="00ED235A">
            <w:fldChar w:fldCharType="end"/>
          </w:r>
        </w:sdtContent>
      </w:sdt>
      <w:r w:rsidR="00F90087" w:rsidRPr="00ED235A">
        <w:t xml:space="preserve">  </w:t>
      </w:r>
      <w:r w:rsidR="00882BEB" w:rsidRPr="00ED235A">
        <w:t>This software now includes the optional add-on of a series of experienced engineers based in a network worldwide</w:t>
      </w:r>
      <w:r w:rsidR="00B859AB" w:rsidRPr="00ED235A">
        <w:t xml:space="preserve">, effectively </w:t>
      </w:r>
      <w:r w:rsidR="00882BEB" w:rsidRPr="00ED235A">
        <w:t>becom</w:t>
      </w:r>
      <w:r w:rsidR="00B859AB" w:rsidRPr="00ED235A">
        <w:t>ing</w:t>
      </w:r>
      <w:r w:rsidR="00882BEB" w:rsidRPr="00ED235A">
        <w:t xml:space="preserve"> part</w:t>
      </w:r>
      <w:r w:rsidR="003F5A0C" w:rsidRPr="00ED235A">
        <w:t>ners</w:t>
      </w:r>
      <w:r w:rsidR="00882BEB" w:rsidRPr="00ED235A">
        <w:t xml:space="preserve"> </w:t>
      </w:r>
      <w:r w:rsidR="003F5A0C" w:rsidRPr="00ED235A">
        <w:t>to</w:t>
      </w:r>
      <w:r w:rsidR="00882BEB" w:rsidRPr="00ED235A">
        <w:t xml:space="preserve"> </w:t>
      </w:r>
      <w:r w:rsidR="00AD39EF" w:rsidRPr="00ED235A">
        <w:t>a</w:t>
      </w:r>
      <w:r w:rsidR="003F5A0C" w:rsidRPr="00ED235A">
        <w:t>ny</w:t>
      </w:r>
      <w:r w:rsidR="00AD39EF" w:rsidRPr="00ED235A">
        <w:t xml:space="preserve"> </w:t>
      </w:r>
      <w:r w:rsidR="003F5A0C" w:rsidRPr="00ED235A">
        <w:t>internal</w:t>
      </w:r>
      <w:r w:rsidR="00882BEB" w:rsidRPr="00ED235A">
        <w:t xml:space="preserve"> </w:t>
      </w:r>
      <w:r w:rsidR="000C57D0" w:rsidRPr="00ED235A">
        <w:t xml:space="preserve">engineering </w:t>
      </w:r>
      <w:r w:rsidR="00882BEB" w:rsidRPr="00ED235A">
        <w:t>resource</w:t>
      </w:r>
      <w:r w:rsidR="00C12B9C" w:rsidRPr="00ED235A">
        <w:t>.</w:t>
      </w:r>
      <w:r w:rsidR="00882BEB" w:rsidRPr="00ED235A">
        <w:t xml:space="preserve"> The software can also </w:t>
      </w:r>
      <w:r w:rsidR="009C25C8" w:rsidRPr="00ED235A">
        <w:t xml:space="preserve">quickly </w:t>
      </w:r>
      <w:r w:rsidR="00882BEB" w:rsidRPr="00ED235A">
        <w:t xml:space="preserve">evaluate </w:t>
      </w:r>
      <w:r w:rsidR="00B859AB" w:rsidRPr="00ED235A">
        <w:t xml:space="preserve">manufacturing costs, with the facility to swop and introduce new materials and see how that impacts on </w:t>
      </w:r>
      <w:r w:rsidR="009C25C8" w:rsidRPr="00ED235A">
        <w:t xml:space="preserve">key areas </w:t>
      </w:r>
      <w:r w:rsidR="00AD39EF" w:rsidRPr="00ED235A">
        <w:t>across</w:t>
      </w:r>
      <w:r w:rsidR="009C25C8" w:rsidRPr="00ED235A">
        <w:t xml:space="preserve"> the product</w:t>
      </w:r>
      <w:r w:rsidR="00BA09C7" w:rsidRPr="00ED235A">
        <w:t xml:space="preserve">, such as </w:t>
      </w:r>
      <w:r w:rsidR="00607E60">
        <w:t xml:space="preserve">environmental </w:t>
      </w:r>
      <w:r w:rsidR="0009711C" w:rsidRPr="00ED235A">
        <w:t>degradatio</w:t>
      </w:r>
      <w:r w:rsidR="00607E60">
        <w:t>n</w:t>
      </w:r>
      <w:r w:rsidR="009C25C8" w:rsidRPr="00ED235A">
        <w:t xml:space="preserve">. </w:t>
      </w:r>
      <w:r w:rsidR="00777843" w:rsidRPr="00ED235A">
        <w:t xml:space="preserve">For </w:t>
      </w:r>
      <w:proofErr w:type="spellStart"/>
      <w:r w:rsidR="00777843" w:rsidRPr="00ED235A">
        <w:t>Grafmarine</w:t>
      </w:r>
      <w:proofErr w:type="spellEnd"/>
      <w:r w:rsidR="00777843" w:rsidRPr="00ED235A">
        <w:t>, t</w:t>
      </w:r>
      <w:r w:rsidR="009C25C8" w:rsidRPr="00ED235A">
        <w:t>his agile working</w:t>
      </w:r>
      <w:r w:rsidR="00777843" w:rsidRPr="00ED235A">
        <w:t xml:space="preserve"> </w:t>
      </w:r>
      <w:r w:rsidR="009C25C8" w:rsidRPr="00ED235A">
        <w:t>allow</w:t>
      </w:r>
      <w:r w:rsidR="00777843" w:rsidRPr="00ED235A">
        <w:t>s</w:t>
      </w:r>
      <w:r w:rsidR="009C25C8" w:rsidRPr="00ED235A">
        <w:t xml:space="preserve"> seamless integration into </w:t>
      </w:r>
      <w:r w:rsidR="00AD39EF" w:rsidRPr="00ED235A">
        <w:t>marine sector assets as th</w:t>
      </w:r>
      <w:r w:rsidR="00777843" w:rsidRPr="00ED235A">
        <w:t>is</w:t>
      </w:r>
      <w:r w:rsidR="00AD39EF" w:rsidRPr="00ED235A">
        <w:t xml:space="preserve"> market carries </w:t>
      </w:r>
      <w:r w:rsidR="0009711C" w:rsidRPr="00ED235A">
        <w:t>several</w:t>
      </w:r>
      <w:r w:rsidR="00AD39EF" w:rsidRPr="00ED235A">
        <w:t xml:space="preserve"> </w:t>
      </w:r>
      <w:r w:rsidR="00AD39EF" w:rsidRPr="00ED235A">
        <w:lastRenderedPageBreak/>
        <w:t xml:space="preserve">compatible users of this software </w:t>
      </w:r>
      <w:r w:rsidR="00777843" w:rsidRPr="00ED235A">
        <w:t>for established</w:t>
      </w:r>
      <w:r w:rsidR="00AD39EF" w:rsidRPr="00ED235A">
        <w:t xml:space="preserve"> ship designers and </w:t>
      </w:r>
      <w:r w:rsidR="00B373C1" w:rsidRPr="00ED235A">
        <w:t xml:space="preserve">other large marine asset </w:t>
      </w:r>
      <w:r w:rsidR="00AD39EF" w:rsidRPr="00ED235A">
        <w:t xml:space="preserve">operators. This </w:t>
      </w:r>
      <w:r w:rsidR="00777843" w:rsidRPr="00ED235A">
        <w:t xml:space="preserve">digital compatibility </w:t>
      </w:r>
      <w:r w:rsidR="00AD39EF" w:rsidRPr="00ED235A">
        <w:t xml:space="preserve">will </w:t>
      </w:r>
      <w:r w:rsidR="00777843" w:rsidRPr="00ED235A">
        <w:t>facilitate</w:t>
      </w:r>
      <w:r w:rsidR="00AD39EF" w:rsidRPr="00ED235A">
        <w:t xml:space="preserve"> </w:t>
      </w:r>
      <w:r w:rsidR="00DD0C3B">
        <w:t>deeper</w:t>
      </w:r>
      <w:r w:rsidR="00AD39EF" w:rsidRPr="00ED235A">
        <w:t xml:space="preserve"> integration, design understanding and de-risking for the adoption of our products</w:t>
      </w:r>
      <w:r w:rsidR="00B373C1" w:rsidRPr="00ED235A">
        <w:t>,</w:t>
      </w:r>
      <w:r w:rsidR="00AD39EF" w:rsidRPr="00ED235A">
        <w:t xml:space="preserve"> with inclusion into </w:t>
      </w:r>
      <w:r w:rsidR="00A208D5" w:rsidRPr="00ED235A">
        <w:t xml:space="preserve">a wider </w:t>
      </w:r>
      <w:r w:rsidR="001772E5" w:rsidRPr="00ED235A">
        <w:t>network</w:t>
      </w:r>
      <w:r w:rsidR="00A208D5" w:rsidRPr="00ED235A">
        <w:t xml:space="preserve"> of marine assets</w:t>
      </w:r>
      <w:r w:rsidR="001772E5" w:rsidRPr="00ED235A">
        <w:t xml:space="preserve"> </w:t>
      </w:r>
      <w:r w:rsidR="00DD0C3B">
        <w:t>with</w:t>
      </w:r>
      <w:r w:rsidR="001772E5" w:rsidRPr="00ED235A">
        <w:t xml:space="preserve">in our </w:t>
      </w:r>
      <w:proofErr w:type="gramStart"/>
      <w:r w:rsidR="001772E5" w:rsidRPr="00ED235A">
        <w:t>market place</w:t>
      </w:r>
      <w:proofErr w:type="gramEnd"/>
      <w:r w:rsidR="00A208D5" w:rsidRPr="00ED235A">
        <w:t>.</w:t>
      </w:r>
      <w:r w:rsidR="000B7C57" w:rsidRPr="00ED235A">
        <w:t xml:space="preserve"> </w:t>
      </w:r>
    </w:p>
    <w:p w14:paraId="6898A7F8" w14:textId="3AC001AE" w:rsidR="0006328E" w:rsidRPr="00ED235A" w:rsidRDefault="000B7C57" w:rsidP="00B43148">
      <w:r w:rsidRPr="00ED235A">
        <w:t xml:space="preserve">Digital twins will also allow improved understanding of the manufacturing process </w:t>
      </w:r>
      <w:r w:rsidR="0083741F" w:rsidRPr="00ED235A">
        <w:t>such as for example</w:t>
      </w:r>
      <w:r w:rsidR="00532A67">
        <w:t>,</w:t>
      </w:r>
      <w:r w:rsidR="0083741F" w:rsidRPr="00ED235A">
        <w:t xml:space="preserve"> </w:t>
      </w:r>
      <w:r w:rsidRPr="00ED235A">
        <w:t xml:space="preserve">where workers are involved. The replacement of </w:t>
      </w:r>
      <w:r w:rsidR="00737CC6" w:rsidRPr="00ED235A">
        <w:t xml:space="preserve">humans with </w:t>
      </w:r>
      <w:r w:rsidRPr="00ED235A">
        <w:t xml:space="preserve">machinery may be the </w:t>
      </w:r>
      <w:r w:rsidR="00A45E30">
        <w:t>reactionary</w:t>
      </w:r>
      <w:r w:rsidRPr="00ED235A">
        <w:t xml:space="preserve"> </w:t>
      </w:r>
      <w:r w:rsidR="00737CC6" w:rsidRPr="00ED235A">
        <w:t>assumption</w:t>
      </w:r>
      <w:r w:rsidRPr="00ED235A">
        <w:t xml:space="preserve">, </w:t>
      </w:r>
      <w:r w:rsidR="00737CC6" w:rsidRPr="00ED235A">
        <w:t xml:space="preserve">however, </w:t>
      </w:r>
      <w:r w:rsidRPr="00ED235A">
        <w:t xml:space="preserve">analysis of </w:t>
      </w:r>
      <w:r w:rsidR="00737CC6" w:rsidRPr="00ED235A">
        <w:t xml:space="preserve">a </w:t>
      </w:r>
      <w:r w:rsidRPr="00ED235A">
        <w:t xml:space="preserve">workflow may indicate that it may be </w:t>
      </w:r>
      <w:r w:rsidR="0009711C" w:rsidRPr="00ED235A">
        <w:t xml:space="preserve">for example, </w:t>
      </w:r>
      <w:r w:rsidRPr="00ED235A">
        <w:t xml:space="preserve">a </w:t>
      </w:r>
      <w:r w:rsidR="00737CC6" w:rsidRPr="00ED235A">
        <w:t xml:space="preserve">simple improvement such as </w:t>
      </w:r>
      <w:r w:rsidRPr="00ED235A">
        <w:t xml:space="preserve">loading or unloading that would greatly improve manufacturing speed rather than </w:t>
      </w:r>
      <w:r w:rsidR="00737CC6" w:rsidRPr="00ED235A">
        <w:t>the</w:t>
      </w:r>
      <w:r w:rsidR="0009711C" w:rsidRPr="00ED235A">
        <w:t xml:space="preserve"> full</w:t>
      </w:r>
      <w:r w:rsidR="00737CC6" w:rsidRPr="00ED235A">
        <w:t xml:space="preserve"> introduction of</w:t>
      </w:r>
      <w:r w:rsidR="005177B8" w:rsidRPr="00ED235A">
        <w:t xml:space="preserve"> automated plant machinery.</w:t>
      </w:r>
      <w:r w:rsidR="00E214B3" w:rsidRPr="00ED235A">
        <w:t xml:space="preserve"> </w:t>
      </w:r>
      <w:sdt>
        <w:sdtPr>
          <w:id w:val="-1538737335"/>
          <w:citation/>
        </w:sdtPr>
        <w:sdtContent>
          <w:r w:rsidR="00E214B3" w:rsidRPr="00ED235A">
            <w:fldChar w:fldCharType="begin"/>
          </w:r>
          <w:r w:rsidR="00E214B3" w:rsidRPr="00ED235A">
            <w:instrText xml:space="preserve"> CITATION Tar22 \l 2057 </w:instrText>
          </w:r>
          <w:r w:rsidR="00E214B3" w:rsidRPr="00ED235A">
            <w:fldChar w:fldCharType="separate"/>
          </w:r>
          <w:r w:rsidR="00E214B3" w:rsidRPr="00ED235A">
            <w:rPr>
              <w:rFonts w:eastAsiaTheme="minorHAnsi"/>
              <w:noProof/>
            </w:rPr>
            <w:t>[10]</w:t>
          </w:r>
          <w:r w:rsidR="00E214B3" w:rsidRPr="00ED235A">
            <w:fldChar w:fldCharType="end"/>
          </w:r>
        </w:sdtContent>
      </w:sdt>
      <w:r w:rsidR="00E214B3" w:rsidRPr="00ED235A">
        <w:t xml:space="preserve"> </w:t>
      </w:r>
      <w:r w:rsidR="0006328E" w:rsidRPr="00ED235A">
        <w:t>The human</w:t>
      </w:r>
      <w:r w:rsidR="00A45E30">
        <w:t>-</w:t>
      </w:r>
      <w:r w:rsidR="0006328E" w:rsidRPr="00ED235A">
        <w:t xml:space="preserve">centric workflow may not be the least productive but only mis-aligned like an </w:t>
      </w:r>
      <w:r w:rsidR="00737CC6" w:rsidRPr="00ED235A">
        <w:t>under</w:t>
      </w:r>
      <w:r w:rsidR="00A45E30">
        <w:t>-</w:t>
      </w:r>
      <w:r w:rsidR="00737CC6" w:rsidRPr="00ED235A">
        <w:t>utilised piece of machinery</w:t>
      </w:r>
      <w:r w:rsidR="0006328E" w:rsidRPr="00ED235A">
        <w:t xml:space="preserve">. </w:t>
      </w:r>
    </w:p>
    <w:p w14:paraId="620A8126" w14:textId="7753DC14" w:rsidR="006D222E" w:rsidRPr="00ED235A" w:rsidRDefault="0006328E" w:rsidP="00B43148">
      <w:r w:rsidRPr="00ED235A">
        <w:t>The overriding benefit for a digital twin would also enable complete sight of the production process, where a simple change can have profound consequences at a different part of the process</w:t>
      </w:r>
      <w:r w:rsidR="00906C0B" w:rsidRPr="00ED235A">
        <w:t>, good or bad</w:t>
      </w:r>
      <w:r w:rsidRPr="00ED235A">
        <w:t xml:space="preserve">. Looking into the </w:t>
      </w:r>
      <w:r w:rsidR="00965F36">
        <w:t>fully</w:t>
      </w:r>
      <w:r w:rsidRPr="00ED235A">
        <w:t xml:space="preserve"> automat</w:t>
      </w:r>
      <w:r w:rsidR="00965F36">
        <w:t>ed</w:t>
      </w:r>
      <w:r w:rsidRPr="00ED235A">
        <w:t xml:space="preserve"> processes may not actually </w:t>
      </w:r>
      <w:r w:rsidR="006A75DE" w:rsidRPr="00ED235A">
        <w:t>improve</w:t>
      </w:r>
      <w:r w:rsidR="00CD7CBC" w:rsidRPr="00ED235A">
        <w:t xml:space="preserve"> output </w:t>
      </w:r>
      <w:r w:rsidR="00965F36">
        <w:t>beyond</w:t>
      </w:r>
      <w:r w:rsidR="00CD7CBC" w:rsidRPr="00ED235A">
        <w:t xml:space="preserve"> </w:t>
      </w:r>
      <w:r w:rsidRPr="00ED235A">
        <w:t>a skilled workforce</w:t>
      </w:r>
      <w:r w:rsidR="00E33E12">
        <w:t>.</w:t>
      </w:r>
      <w:r w:rsidRPr="00ED235A">
        <w:t xml:space="preserve"> </w:t>
      </w:r>
      <w:r w:rsidR="00E33E12">
        <w:t>T</w:t>
      </w:r>
      <w:r w:rsidRPr="00ED235A">
        <w:t xml:space="preserve">his has been proven in the automotive industry where a major car manufacturer </w:t>
      </w:r>
      <w:r w:rsidR="00906C0B" w:rsidRPr="00ED235A">
        <w:t>decided to introduce co-bots, however, the process was under</w:t>
      </w:r>
      <w:r w:rsidR="0052488A" w:rsidRPr="00ED235A">
        <w:t>-</w:t>
      </w:r>
      <w:r w:rsidR="00906C0B" w:rsidRPr="00ED235A">
        <w:t xml:space="preserve">funded which </w:t>
      </w:r>
      <w:r w:rsidR="00E33E12">
        <w:t>degraded</w:t>
      </w:r>
      <w:r w:rsidR="00906C0B" w:rsidRPr="00ED235A">
        <w:t xml:space="preserve"> the efficiency of the technology</w:t>
      </w:r>
      <w:r w:rsidR="00E33E12">
        <w:t>.</w:t>
      </w:r>
      <w:r w:rsidR="00906C0B" w:rsidRPr="00ED235A">
        <w:t xml:space="preserve"> </w:t>
      </w:r>
      <w:r w:rsidR="00E33E12">
        <w:t>B</w:t>
      </w:r>
      <w:r w:rsidR="00906C0B" w:rsidRPr="00ED235A">
        <w:t>y not using enough sens</w:t>
      </w:r>
      <w:r w:rsidR="00896E34" w:rsidRPr="00ED235A">
        <w:t>ors</w:t>
      </w:r>
      <w:r w:rsidR="00906C0B" w:rsidRPr="00ED235A">
        <w:t xml:space="preserve"> </w:t>
      </w:r>
      <w:r w:rsidR="00E33E12">
        <w:t>it</w:t>
      </w:r>
      <w:r w:rsidR="00906C0B" w:rsidRPr="00ED235A">
        <w:t xml:space="preserve"> resulted in higher waste costs and slower production.</w:t>
      </w:r>
      <w:r w:rsidR="000B7C57" w:rsidRPr="00ED235A">
        <w:t xml:space="preserve"> </w:t>
      </w:r>
      <w:r w:rsidR="009A2530">
        <w:t>Also, t</w:t>
      </w:r>
      <w:r w:rsidR="00896E34" w:rsidRPr="00ED235A">
        <w:t xml:space="preserve">he number of post sales faults </w:t>
      </w:r>
      <w:r w:rsidR="00C42099" w:rsidRPr="00ED235A">
        <w:t xml:space="preserve">due to </w:t>
      </w:r>
      <w:r w:rsidR="00C42099" w:rsidRPr="00ED235A">
        <w:t>fixing failures</w:t>
      </w:r>
      <w:r w:rsidR="00C42099" w:rsidRPr="00ED235A">
        <w:t xml:space="preserve"> </w:t>
      </w:r>
      <w:r w:rsidR="00896E34" w:rsidRPr="00ED235A">
        <w:t xml:space="preserve">increased </w:t>
      </w:r>
      <w:r w:rsidR="00751880" w:rsidRPr="00ED235A">
        <w:t>in the production line</w:t>
      </w:r>
      <w:r w:rsidR="00C42099" w:rsidRPr="00ED235A">
        <w:t>,</w:t>
      </w:r>
      <w:r w:rsidR="00896E34" w:rsidRPr="00ED235A">
        <w:t xml:space="preserve"> where human inspection was </w:t>
      </w:r>
      <w:proofErr w:type="gramStart"/>
      <w:r w:rsidR="0052488A" w:rsidRPr="00ED235A">
        <w:t>reduced</w:t>
      </w:r>
      <w:proofErr w:type="gramEnd"/>
      <w:r w:rsidR="00896E34" w:rsidRPr="00ED235A">
        <w:t xml:space="preserve"> and automation had not been set up well. </w:t>
      </w:r>
    </w:p>
    <w:p w14:paraId="23B529DA" w14:textId="397C0410" w:rsidR="00B43148" w:rsidRPr="00ED235A" w:rsidRDefault="006D222E" w:rsidP="00D05302">
      <w:r w:rsidRPr="00ED235A">
        <w:t xml:space="preserve">Another area of consideration is </w:t>
      </w:r>
      <w:r w:rsidR="0020583E" w:rsidRPr="00ED235A">
        <w:t>bespoke products. High volume production is difficult to stop and change, most manufacturers run a schedule, producing uninterrupted runs of materials</w:t>
      </w:r>
      <w:r w:rsidR="00A41721" w:rsidRPr="00ED235A">
        <w:t xml:space="preserve"> or products</w:t>
      </w:r>
      <w:r w:rsidR="0020583E" w:rsidRPr="00ED235A">
        <w:t xml:space="preserve"> for one </w:t>
      </w:r>
      <w:r w:rsidR="006B4E4B">
        <w:t>product</w:t>
      </w:r>
      <w:r w:rsidR="0020583E" w:rsidRPr="00ED235A">
        <w:t xml:space="preserve"> then</w:t>
      </w:r>
      <w:r w:rsidR="006B4E4B">
        <w:t>,</w:t>
      </w:r>
      <w:r w:rsidR="0020583E" w:rsidRPr="00ED235A">
        <w:t xml:space="preserve"> reset for another run of alternative products. The balance of supply and demand </w:t>
      </w:r>
      <w:r w:rsidR="00F542F4" w:rsidRPr="00ED235A">
        <w:t>must</w:t>
      </w:r>
      <w:r w:rsidR="0020583E" w:rsidRPr="00ED235A">
        <w:t xml:space="preserve"> be accessed with change-over times which are expensive and lose productivity. </w:t>
      </w:r>
      <w:r w:rsidR="00F542F4" w:rsidRPr="00ED235A">
        <w:t xml:space="preserve">Development of bespoke requirements should be considered at every </w:t>
      </w:r>
      <w:r w:rsidR="0020153C">
        <w:t xml:space="preserve">manufacturing </w:t>
      </w:r>
      <w:r w:rsidR="00040EB9" w:rsidRPr="00ED235A">
        <w:t>opportunity</w:t>
      </w:r>
      <w:r w:rsidR="00EC699C" w:rsidRPr="00ED235A">
        <w:t xml:space="preserve"> </w:t>
      </w:r>
      <w:r w:rsidR="00040EB9" w:rsidRPr="00ED235A">
        <w:t>with a view to</w:t>
      </w:r>
      <w:r w:rsidR="00EC699C" w:rsidRPr="00ED235A">
        <w:t xml:space="preserve"> avoid </w:t>
      </w:r>
      <w:r w:rsidR="00E6185B">
        <w:t xml:space="preserve">plant </w:t>
      </w:r>
      <w:r w:rsidR="00EC699C" w:rsidRPr="00ED235A">
        <w:t>disruption</w:t>
      </w:r>
      <w:r w:rsidR="00F542F4" w:rsidRPr="00ED235A">
        <w:t xml:space="preserve">. One of the options </w:t>
      </w:r>
      <w:proofErr w:type="spellStart"/>
      <w:r w:rsidR="00F542F4" w:rsidRPr="00ED235A">
        <w:t>Grafmarine</w:t>
      </w:r>
      <w:proofErr w:type="spellEnd"/>
      <w:r w:rsidR="00F542F4" w:rsidRPr="00ED235A">
        <w:t xml:space="preserve"> must consider is </w:t>
      </w:r>
      <w:r w:rsidR="00F430C9" w:rsidRPr="00ED235A">
        <w:t xml:space="preserve">digital </w:t>
      </w:r>
      <w:r w:rsidR="00F542F4" w:rsidRPr="00ED235A">
        <w:t xml:space="preserve">security for its </w:t>
      </w:r>
      <w:r w:rsidR="00BB7722" w:rsidRPr="00ED235A">
        <w:t>mass-produced</w:t>
      </w:r>
      <w:r w:rsidR="00F542F4" w:rsidRPr="00ED235A">
        <w:t xml:space="preserve"> product that are </w:t>
      </w:r>
      <w:r w:rsidR="00BB7722" w:rsidRPr="00ED235A">
        <w:t>crucial</w:t>
      </w:r>
      <w:r w:rsidR="00F542F4" w:rsidRPr="00ED235A">
        <w:t xml:space="preserve"> to the full system working properly. The </w:t>
      </w:r>
      <w:r w:rsidR="00A33805" w:rsidRPr="00ED235A">
        <w:t xml:space="preserve">current </w:t>
      </w:r>
      <w:r w:rsidR="00F542F4" w:rsidRPr="00ED235A">
        <w:t xml:space="preserve">materials allow security tagging to be added to a product that is undetectable through emerging x-ray technologies that allow for reverse engineering and copying of </w:t>
      </w:r>
      <w:r w:rsidR="009A21C0">
        <w:t xml:space="preserve">most </w:t>
      </w:r>
      <w:r w:rsidR="00F542F4" w:rsidRPr="00ED235A">
        <w:t>technology</w:t>
      </w:r>
      <w:r w:rsidR="00F430C9" w:rsidRPr="00ED235A">
        <w:t>,</w:t>
      </w:r>
      <w:r w:rsidR="00F542F4" w:rsidRPr="00ED235A">
        <w:t xml:space="preserve"> </w:t>
      </w:r>
      <w:r w:rsidR="00DC22DF">
        <w:t xml:space="preserve">however, </w:t>
      </w:r>
      <w:r w:rsidR="001B74F2">
        <w:t>introduction of</w:t>
      </w:r>
      <w:r w:rsidR="00F430C9" w:rsidRPr="00ED235A">
        <w:t xml:space="preserve"> </w:t>
      </w:r>
      <w:proofErr w:type="gramStart"/>
      <w:r w:rsidR="00F430C9" w:rsidRPr="00ED235A">
        <w:t>third party</w:t>
      </w:r>
      <w:proofErr w:type="gramEnd"/>
      <w:r w:rsidR="00F430C9" w:rsidRPr="00ED235A">
        <w:t xml:space="preserve"> </w:t>
      </w:r>
      <w:r w:rsidR="00DC22DF" w:rsidRPr="00ED235A">
        <w:t>components</w:t>
      </w:r>
      <w:r w:rsidR="00F430C9" w:rsidRPr="00ED235A">
        <w:t xml:space="preserve"> can</w:t>
      </w:r>
      <w:r w:rsidR="00F542F4" w:rsidRPr="00ED235A">
        <w:t xml:space="preserve"> compromise </w:t>
      </w:r>
      <w:r w:rsidR="001555B2" w:rsidRPr="00ED235A">
        <w:t xml:space="preserve">a </w:t>
      </w:r>
      <w:r w:rsidR="00030852">
        <w:t xml:space="preserve">whole </w:t>
      </w:r>
      <w:r w:rsidR="001555B2" w:rsidRPr="00ED235A">
        <w:t>system</w:t>
      </w:r>
      <w:r w:rsidR="00F430C9" w:rsidRPr="00ED235A">
        <w:t xml:space="preserve">, causing </w:t>
      </w:r>
      <w:r w:rsidR="00F43107">
        <w:t xml:space="preserve">physical </w:t>
      </w:r>
      <w:r w:rsidR="00F430C9" w:rsidRPr="00ED235A">
        <w:t xml:space="preserve">damage </w:t>
      </w:r>
      <w:r w:rsidR="00F43107">
        <w:t>as well as</w:t>
      </w:r>
      <w:r w:rsidR="00F430C9" w:rsidRPr="00ED235A">
        <w:t xml:space="preserve"> brand damage</w:t>
      </w:r>
      <w:r w:rsidR="00F542F4" w:rsidRPr="00ED235A">
        <w:t>.</w:t>
      </w:r>
      <w:r w:rsidR="001555B2" w:rsidRPr="00ED235A">
        <w:t xml:space="preserve"> </w:t>
      </w:r>
      <w:r w:rsidR="00376639" w:rsidRPr="00ED235A">
        <w:t xml:space="preserve"> </w:t>
      </w:r>
    </w:p>
    <w:p w14:paraId="6B1C7D71" w14:textId="77777777" w:rsidR="00D05302" w:rsidRPr="00ED235A" w:rsidRDefault="00D05302" w:rsidP="00D05302"/>
    <w:p w14:paraId="3F054F90" w14:textId="517D870A" w:rsidR="00D05302" w:rsidRPr="00ED235A" w:rsidRDefault="00D05302" w:rsidP="00D05302">
      <w:r w:rsidRPr="00ED235A">
        <w:rPr>
          <w:b/>
          <w:bCs/>
        </w:rPr>
        <w:t xml:space="preserve">Conclusion: </w:t>
      </w:r>
      <w:r w:rsidR="004060CE" w:rsidRPr="00ED235A">
        <w:t xml:space="preserve"> </w:t>
      </w:r>
    </w:p>
    <w:p w14:paraId="5CCC0629" w14:textId="03B20BB1" w:rsidR="00EC59CA" w:rsidRPr="00ED235A" w:rsidRDefault="00EC59CA" w:rsidP="00D05302">
      <w:r w:rsidRPr="00ED235A">
        <w:t xml:space="preserve">The need to adopt new technologies is paramount in keeping </w:t>
      </w:r>
      <w:r w:rsidR="008016CA" w:rsidRPr="00ED235A">
        <w:t>competitive</w:t>
      </w:r>
      <w:r w:rsidRPr="00ED235A">
        <w:t xml:space="preserve"> with</w:t>
      </w:r>
      <w:r w:rsidR="00E2432E" w:rsidRPr="00ED235A">
        <w:t>in</w:t>
      </w:r>
      <w:r w:rsidRPr="00ED235A">
        <w:t xml:space="preserve"> a world</w:t>
      </w:r>
      <w:r w:rsidR="00E2432E" w:rsidRPr="00ED235A">
        <w:t xml:space="preserve"> market.</w:t>
      </w:r>
      <w:r w:rsidR="00552EB4" w:rsidRPr="00ED235A">
        <w:t xml:space="preserve"> </w:t>
      </w:r>
      <w:r w:rsidR="00E2432E" w:rsidRPr="00ED235A">
        <w:t>E</w:t>
      </w:r>
      <w:r w:rsidR="00552EB4" w:rsidRPr="00ED235A">
        <w:t xml:space="preserve">ach business has is </w:t>
      </w:r>
      <w:r w:rsidR="005B6D3F" w:rsidRPr="00ED235A">
        <w:t>priorities</w:t>
      </w:r>
      <w:r w:rsidR="00552EB4" w:rsidRPr="00ED235A">
        <w:t xml:space="preserve"> in keeping its product </w:t>
      </w:r>
      <w:proofErr w:type="gramStart"/>
      <w:r w:rsidR="00552EB4" w:rsidRPr="00ED235A">
        <w:t>up</w:t>
      </w:r>
      <w:r w:rsidR="00E2432E" w:rsidRPr="00ED235A">
        <w:t>-</w:t>
      </w:r>
      <w:r w:rsidR="00552EB4" w:rsidRPr="00ED235A">
        <w:t>to</w:t>
      </w:r>
      <w:r w:rsidR="00E2432E" w:rsidRPr="00ED235A">
        <w:t>-</w:t>
      </w:r>
      <w:r w:rsidR="00552EB4" w:rsidRPr="00ED235A">
        <w:t>date</w:t>
      </w:r>
      <w:proofErr w:type="gramEnd"/>
      <w:r w:rsidR="00552EB4" w:rsidRPr="00ED235A">
        <w:t xml:space="preserve"> </w:t>
      </w:r>
      <w:r w:rsidR="004F7244">
        <w:t>to be</w:t>
      </w:r>
      <w:r w:rsidR="00474C8B" w:rsidRPr="00ED235A">
        <w:t xml:space="preserve"> </w:t>
      </w:r>
      <w:r w:rsidR="00552EB4" w:rsidRPr="00ED235A">
        <w:t xml:space="preserve">successful in its marketplace. </w:t>
      </w:r>
      <w:proofErr w:type="spellStart"/>
      <w:r w:rsidR="00DD3B84" w:rsidRPr="00ED235A">
        <w:t>Grafmarine</w:t>
      </w:r>
      <w:proofErr w:type="spellEnd"/>
      <w:r w:rsidR="00DD3B84" w:rsidRPr="00ED235A">
        <w:t xml:space="preserve"> are a new business</w:t>
      </w:r>
      <w:r w:rsidR="008D0E9A" w:rsidRPr="00ED235A">
        <w:t xml:space="preserve"> and </w:t>
      </w:r>
      <w:proofErr w:type="gramStart"/>
      <w:r w:rsidR="008D0E9A" w:rsidRPr="00ED235A">
        <w:t>have the opportunity to</w:t>
      </w:r>
      <w:proofErr w:type="gramEnd"/>
      <w:r w:rsidR="008D0E9A" w:rsidRPr="00ED235A">
        <w:t xml:space="preserve"> take advantage of the</w:t>
      </w:r>
      <w:r w:rsidR="00047CA1">
        <w:t>se</w:t>
      </w:r>
      <w:r w:rsidR="008D0E9A" w:rsidRPr="00ED235A">
        <w:t xml:space="preserve"> emerging technologies around Industry 4.0 and should take this advantage into their early business plan as soon as possible</w:t>
      </w:r>
      <w:r w:rsidR="00D30B51" w:rsidRPr="00ED235A">
        <w:t>.</w:t>
      </w:r>
      <w:r w:rsidR="000E6FA0" w:rsidRPr="00ED235A">
        <w:t xml:space="preserve"> Setting up the right systems will enable agile and efficient </w:t>
      </w:r>
      <w:r w:rsidR="009272CF">
        <w:t>R&amp;D</w:t>
      </w:r>
      <w:r w:rsidR="000E6FA0" w:rsidRPr="00ED235A">
        <w:t xml:space="preserve"> and </w:t>
      </w:r>
      <w:r w:rsidR="009272CF">
        <w:t xml:space="preserve">improve </w:t>
      </w:r>
      <w:r w:rsidR="000E6FA0" w:rsidRPr="00ED235A">
        <w:t>production into the future.</w:t>
      </w:r>
    </w:p>
    <w:p w14:paraId="49CA165D" w14:textId="77777777" w:rsidR="00D05302" w:rsidRPr="00ED235A" w:rsidRDefault="00D05302" w:rsidP="00D05302"/>
    <w:p w14:paraId="7C2E71E8" w14:textId="77777777" w:rsidR="00E1461C" w:rsidRPr="00ED235A" w:rsidRDefault="00D05302" w:rsidP="00D05302">
      <w:pPr>
        <w:rPr>
          <w:b/>
          <w:bCs/>
        </w:rPr>
      </w:pPr>
      <w:r w:rsidRPr="00ED235A">
        <w:rPr>
          <w:b/>
          <w:bCs/>
        </w:rPr>
        <w:t xml:space="preserve">Recommendations: </w:t>
      </w:r>
    </w:p>
    <w:p w14:paraId="68C8B976" w14:textId="0E3174D8" w:rsidR="00D05302" w:rsidRPr="00ED235A" w:rsidRDefault="00E1461C" w:rsidP="00D05302">
      <w:r w:rsidRPr="00ED235A">
        <w:t xml:space="preserve">Both </w:t>
      </w:r>
      <w:r w:rsidR="00DA579D" w:rsidRPr="00ED235A">
        <w:t xml:space="preserve">digital twin </w:t>
      </w:r>
      <w:r w:rsidRPr="00ED235A">
        <w:t xml:space="preserve">processes are valid in the further development of </w:t>
      </w:r>
      <w:proofErr w:type="spellStart"/>
      <w:r w:rsidRPr="00ED235A">
        <w:t>Grafmarine</w:t>
      </w:r>
      <w:proofErr w:type="spellEnd"/>
      <w:r w:rsidR="00DA579D" w:rsidRPr="00ED235A">
        <w:t>,</w:t>
      </w:r>
      <w:r w:rsidRPr="00ED235A">
        <w:t xml:space="preserve"> to provide a more economical and more agile approaches to rapid product development </w:t>
      </w:r>
      <w:r w:rsidR="00DA579D" w:rsidRPr="00ED235A">
        <w:t xml:space="preserve">for </w:t>
      </w:r>
      <w:r w:rsidR="00910E2A">
        <w:t>worldwide scaling</w:t>
      </w:r>
      <w:r w:rsidR="00DA579D" w:rsidRPr="00ED235A">
        <w:t>.</w:t>
      </w:r>
      <w:r w:rsidRPr="00ED235A">
        <w:t xml:space="preserve"> </w:t>
      </w:r>
      <w:r w:rsidR="00DA579D" w:rsidRPr="00ED235A">
        <w:t xml:space="preserve">With </w:t>
      </w:r>
      <w:r w:rsidR="003E1B93" w:rsidRPr="00ED235A">
        <w:t>a</w:t>
      </w:r>
      <w:r w:rsidR="00DA579D" w:rsidRPr="00ED235A">
        <w:t xml:space="preserve"> diverse </w:t>
      </w:r>
      <w:r w:rsidR="00185597">
        <w:t>market</w:t>
      </w:r>
      <w:r w:rsidR="009A1916">
        <w:t>,</w:t>
      </w:r>
      <w:r w:rsidR="00DA579D" w:rsidRPr="00ED235A">
        <w:t xml:space="preserve"> </w:t>
      </w:r>
      <w:r w:rsidR="0035722E">
        <w:t xml:space="preserve">rapid </w:t>
      </w:r>
      <w:r w:rsidR="00185597">
        <w:t>product</w:t>
      </w:r>
      <w:r w:rsidR="004A5579" w:rsidRPr="00ED235A">
        <w:t xml:space="preserve"> </w:t>
      </w:r>
      <w:r w:rsidR="0035722E">
        <w:t xml:space="preserve">digital twin </w:t>
      </w:r>
      <w:r w:rsidR="004A5579" w:rsidRPr="00ED235A">
        <w:t>evaluati</w:t>
      </w:r>
      <w:r w:rsidR="009A1916">
        <w:t xml:space="preserve">on </w:t>
      </w:r>
      <w:r w:rsidR="0035722E">
        <w:t xml:space="preserve">and updating </w:t>
      </w:r>
      <w:r w:rsidR="00DA579D" w:rsidRPr="00ED235A">
        <w:t>for design and manufacturing</w:t>
      </w:r>
      <w:r w:rsidR="0035722E">
        <w:t>,</w:t>
      </w:r>
      <w:r w:rsidR="00DA579D" w:rsidRPr="00ED235A">
        <w:t xml:space="preserve"> will be essential</w:t>
      </w:r>
      <w:r w:rsidR="004A5579" w:rsidRPr="00ED235A">
        <w:t>.</w:t>
      </w:r>
    </w:p>
    <w:p w14:paraId="777FCF3D" w14:textId="77777777" w:rsidR="00D05302" w:rsidRPr="00ED235A" w:rsidRDefault="00D05302" w:rsidP="00D05302"/>
    <w:p w14:paraId="5796EB67" w14:textId="069D6C41" w:rsidR="00D05302" w:rsidRPr="00ED235A" w:rsidRDefault="00D05302" w:rsidP="004060CE">
      <w:pPr>
        <w:rPr>
          <w:sz w:val="22"/>
          <w:szCs w:val="22"/>
        </w:rPr>
      </w:pPr>
      <w:r w:rsidRPr="00ED235A">
        <w:rPr>
          <w:b/>
          <w:bCs/>
        </w:rPr>
        <w:t xml:space="preserve">References: </w:t>
      </w:r>
      <w:r w:rsidR="004060CE" w:rsidRPr="00ED235A">
        <w:t xml:space="preserve"> </w:t>
      </w:r>
    </w:p>
    <w:p w14:paraId="7EDF6E24" w14:textId="549232F3" w:rsidR="003F0DD4" w:rsidRPr="00ED235A" w:rsidRDefault="003F0DD4" w:rsidP="00D05302">
      <w:pPr>
        <w:rPr>
          <w:sz w:val="22"/>
          <w:szCs w:val="22"/>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10057"/>
      </w:tblGrid>
      <w:tr w:rsidR="00ED235A" w:rsidRPr="00ED235A" w14:paraId="47677A41" w14:textId="77777777" w:rsidTr="009A1CC9">
        <w:trPr>
          <w:tblCellSpacing w:w="15" w:type="dxa"/>
        </w:trPr>
        <w:tc>
          <w:tcPr>
            <w:tcW w:w="50" w:type="pct"/>
            <w:hideMark/>
          </w:tcPr>
          <w:p w14:paraId="2012A28C" w14:textId="77777777" w:rsidR="00ED235A" w:rsidRPr="00ED235A" w:rsidRDefault="00ED235A" w:rsidP="00ED235A">
            <w:r w:rsidRPr="00ED235A">
              <w:t xml:space="preserve">[1] </w:t>
            </w:r>
          </w:p>
        </w:tc>
        <w:tc>
          <w:tcPr>
            <w:tcW w:w="0" w:type="auto"/>
            <w:hideMark/>
          </w:tcPr>
          <w:p w14:paraId="05F29C6B" w14:textId="77777777" w:rsidR="00ED235A" w:rsidRPr="00ED235A" w:rsidRDefault="00ED235A" w:rsidP="00ED235A">
            <w:r w:rsidRPr="00ED235A">
              <w:t xml:space="preserve">R. </w:t>
            </w:r>
            <w:proofErr w:type="spellStart"/>
            <w:proofErr w:type="gramStart"/>
            <w:r w:rsidRPr="00ED235A">
              <w:t>Y.Zhong</w:t>
            </w:r>
            <w:proofErr w:type="spellEnd"/>
            <w:proofErr w:type="gramEnd"/>
            <w:r w:rsidRPr="00ED235A">
              <w:t xml:space="preserve">, “Intelligent Manufacturing in the Context of Industry 4.0: A Review,” </w:t>
            </w:r>
            <w:r w:rsidRPr="00ED235A">
              <w:rPr>
                <w:i/>
                <w:iCs/>
              </w:rPr>
              <w:t xml:space="preserve">Engineering, </w:t>
            </w:r>
            <w:r w:rsidRPr="00ED235A">
              <w:t xml:space="preserve">October 2017. </w:t>
            </w:r>
          </w:p>
        </w:tc>
      </w:tr>
      <w:tr w:rsidR="00ED235A" w:rsidRPr="00ED235A" w14:paraId="4651ADCD" w14:textId="77777777" w:rsidTr="009A1CC9">
        <w:trPr>
          <w:tblCellSpacing w:w="15" w:type="dxa"/>
        </w:trPr>
        <w:tc>
          <w:tcPr>
            <w:tcW w:w="50" w:type="pct"/>
            <w:hideMark/>
          </w:tcPr>
          <w:p w14:paraId="67C9F118" w14:textId="77777777" w:rsidR="00ED235A" w:rsidRPr="00ED235A" w:rsidRDefault="00ED235A" w:rsidP="00ED235A">
            <w:pPr>
              <w:rPr>
                <w:lang w:val="en-US"/>
              </w:rPr>
            </w:pPr>
            <w:r w:rsidRPr="00ED235A">
              <w:rPr>
                <w:lang w:val="en-US"/>
              </w:rPr>
              <w:t xml:space="preserve">[2] </w:t>
            </w:r>
          </w:p>
        </w:tc>
        <w:tc>
          <w:tcPr>
            <w:tcW w:w="0" w:type="auto"/>
            <w:hideMark/>
          </w:tcPr>
          <w:p w14:paraId="49330B9F" w14:textId="615441B5" w:rsidR="00ED235A" w:rsidRPr="00ED235A" w:rsidRDefault="00ED235A" w:rsidP="00ED235A">
            <w:pPr>
              <w:rPr>
                <w:lang w:val="en-US"/>
              </w:rPr>
            </w:pPr>
            <w:r w:rsidRPr="00ED235A">
              <w:rPr>
                <w:lang w:val="en-US"/>
              </w:rPr>
              <w:t xml:space="preserve">F. Tiedemann, "Structuring a new product development process portfolio using decoupling thinking," 09 March 2018. </w:t>
            </w:r>
          </w:p>
        </w:tc>
      </w:tr>
      <w:tr w:rsidR="00ED235A" w:rsidRPr="00ED235A" w14:paraId="3450EDDA" w14:textId="77777777" w:rsidTr="009A1CC9">
        <w:trPr>
          <w:tblCellSpacing w:w="15" w:type="dxa"/>
        </w:trPr>
        <w:tc>
          <w:tcPr>
            <w:tcW w:w="50" w:type="pct"/>
            <w:hideMark/>
          </w:tcPr>
          <w:p w14:paraId="46855F8C" w14:textId="77777777" w:rsidR="00ED235A" w:rsidRPr="00ED235A" w:rsidRDefault="00ED235A" w:rsidP="00ED235A">
            <w:pPr>
              <w:rPr>
                <w:lang w:val="en-US"/>
              </w:rPr>
            </w:pPr>
            <w:r w:rsidRPr="00ED235A">
              <w:rPr>
                <w:lang w:val="en-US"/>
              </w:rPr>
              <w:t xml:space="preserve">[3] </w:t>
            </w:r>
          </w:p>
        </w:tc>
        <w:tc>
          <w:tcPr>
            <w:tcW w:w="0" w:type="auto"/>
            <w:hideMark/>
          </w:tcPr>
          <w:p w14:paraId="05AF620B" w14:textId="77777777" w:rsidR="00ED235A" w:rsidRPr="00ED235A" w:rsidRDefault="00ED235A" w:rsidP="00ED235A">
            <w:pPr>
              <w:rPr>
                <w:lang w:val="en-US"/>
              </w:rPr>
            </w:pPr>
            <w:r w:rsidRPr="00ED235A">
              <w:rPr>
                <w:lang w:val="en-US"/>
              </w:rPr>
              <w:t xml:space="preserve">B. He, "Digital twin-based sustainable intelligent manufacturing: a review," </w:t>
            </w:r>
            <w:r w:rsidRPr="00ED235A">
              <w:rPr>
                <w:i/>
                <w:iCs/>
                <w:lang w:val="en-US"/>
              </w:rPr>
              <w:t xml:space="preserve">Nature, </w:t>
            </w:r>
            <w:r w:rsidRPr="00ED235A">
              <w:rPr>
                <w:lang w:val="en-US"/>
              </w:rPr>
              <w:t xml:space="preserve">04 May 2021. </w:t>
            </w:r>
          </w:p>
        </w:tc>
      </w:tr>
      <w:tr w:rsidR="00ED235A" w:rsidRPr="00ED235A" w14:paraId="7B5805C1" w14:textId="77777777" w:rsidTr="009A1CC9">
        <w:trPr>
          <w:tblCellSpacing w:w="15" w:type="dxa"/>
        </w:trPr>
        <w:tc>
          <w:tcPr>
            <w:tcW w:w="50" w:type="pct"/>
            <w:hideMark/>
          </w:tcPr>
          <w:p w14:paraId="1FC1A455" w14:textId="77777777" w:rsidR="00ED235A" w:rsidRPr="00ED235A" w:rsidRDefault="00ED235A" w:rsidP="00ED235A">
            <w:pPr>
              <w:rPr>
                <w:lang w:val="en-US"/>
              </w:rPr>
            </w:pPr>
            <w:r w:rsidRPr="00ED235A">
              <w:rPr>
                <w:lang w:val="en-US"/>
              </w:rPr>
              <w:t xml:space="preserve">[4] </w:t>
            </w:r>
          </w:p>
        </w:tc>
        <w:tc>
          <w:tcPr>
            <w:tcW w:w="0" w:type="auto"/>
            <w:hideMark/>
          </w:tcPr>
          <w:p w14:paraId="62CA0614" w14:textId="77777777" w:rsidR="00ED235A" w:rsidRPr="00ED235A" w:rsidRDefault="00ED235A" w:rsidP="00ED235A">
            <w:pPr>
              <w:rPr>
                <w:lang w:val="en-US"/>
              </w:rPr>
            </w:pPr>
            <w:proofErr w:type="spellStart"/>
            <w:r w:rsidRPr="00ED235A">
              <w:rPr>
                <w:lang w:val="en-US"/>
              </w:rPr>
              <w:t>ArvindChel</w:t>
            </w:r>
            <w:proofErr w:type="spellEnd"/>
            <w:r w:rsidRPr="00ED235A">
              <w:rPr>
                <w:lang w:val="en-US"/>
              </w:rPr>
              <w:t xml:space="preserve">, "Renewable energy technologies for sustainable development of energy efficient building," </w:t>
            </w:r>
            <w:r w:rsidRPr="00ED235A">
              <w:rPr>
                <w:i/>
                <w:iCs/>
                <w:lang w:val="en-US"/>
              </w:rPr>
              <w:t xml:space="preserve">Alexandria Engineering Journal, </w:t>
            </w:r>
            <w:r w:rsidRPr="00ED235A">
              <w:rPr>
                <w:lang w:val="en-US"/>
              </w:rPr>
              <w:t xml:space="preserve">06 2018. </w:t>
            </w:r>
          </w:p>
        </w:tc>
      </w:tr>
      <w:tr w:rsidR="00ED235A" w:rsidRPr="00ED235A" w14:paraId="6855D38D" w14:textId="77777777" w:rsidTr="009A1CC9">
        <w:trPr>
          <w:tblCellSpacing w:w="15" w:type="dxa"/>
        </w:trPr>
        <w:tc>
          <w:tcPr>
            <w:tcW w:w="50" w:type="pct"/>
            <w:hideMark/>
          </w:tcPr>
          <w:p w14:paraId="7AE1AACE" w14:textId="77777777" w:rsidR="00ED235A" w:rsidRPr="00ED235A" w:rsidRDefault="00ED235A" w:rsidP="00ED235A">
            <w:pPr>
              <w:rPr>
                <w:lang w:val="en-US"/>
              </w:rPr>
            </w:pPr>
            <w:r w:rsidRPr="00ED235A">
              <w:rPr>
                <w:lang w:val="en-US"/>
              </w:rPr>
              <w:t xml:space="preserve">[5] </w:t>
            </w:r>
          </w:p>
        </w:tc>
        <w:tc>
          <w:tcPr>
            <w:tcW w:w="0" w:type="auto"/>
            <w:hideMark/>
          </w:tcPr>
          <w:p w14:paraId="3E629E0B" w14:textId="77777777" w:rsidR="00ED235A" w:rsidRPr="00ED235A" w:rsidRDefault="00ED235A" w:rsidP="00ED235A">
            <w:pPr>
              <w:rPr>
                <w:lang w:val="en-US"/>
              </w:rPr>
            </w:pPr>
            <w:r w:rsidRPr="00ED235A">
              <w:rPr>
                <w:lang w:val="en-US"/>
              </w:rPr>
              <w:t xml:space="preserve">P. </w:t>
            </w:r>
            <w:proofErr w:type="spellStart"/>
            <w:r w:rsidRPr="00ED235A">
              <w:rPr>
                <w:lang w:val="en-US"/>
              </w:rPr>
              <w:t>Söderholm</w:t>
            </w:r>
            <w:proofErr w:type="spellEnd"/>
            <w:r w:rsidRPr="00ED235A">
              <w:rPr>
                <w:lang w:val="en-US"/>
              </w:rPr>
              <w:t xml:space="preserve">, "The green economy transition: the challenges of technological change for sustainability," </w:t>
            </w:r>
            <w:r w:rsidRPr="00ED235A">
              <w:rPr>
                <w:i/>
                <w:iCs/>
                <w:lang w:val="en-US"/>
              </w:rPr>
              <w:t xml:space="preserve">Sustainable </w:t>
            </w:r>
            <w:proofErr w:type="gramStart"/>
            <w:r w:rsidRPr="00ED235A">
              <w:rPr>
                <w:i/>
                <w:iCs/>
                <w:lang w:val="en-US"/>
              </w:rPr>
              <w:t>Earth ,</w:t>
            </w:r>
            <w:proofErr w:type="gramEnd"/>
            <w:r w:rsidRPr="00ED235A">
              <w:rPr>
                <w:i/>
                <w:iCs/>
                <w:lang w:val="en-US"/>
              </w:rPr>
              <w:t xml:space="preserve"> </w:t>
            </w:r>
            <w:r w:rsidRPr="00ED235A">
              <w:rPr>
                <w:lang w:val="en-US"/>
              </w:rPr>
              <w:t xml:space="preserve">vol. 3, 22 June 2020. </w:t>
            </w:r>
          </w:p>
        </w:tc>
      </w:tr>
      <w:tr w:rsidR="00ED235A" w:rsidRPr="00ED235A" w14:paraId="4E0F774E" w14:textId="77777777" w:rsidTr="009A1CC9">
        <w:trPr>
          <w:tblCellSpacing w:w="15" w:type="dxa"/>
        </w:trPr>
        <w:tc>
          <w:tcPr>
            <w:tcW w:w="50" w:type="pct"/>
            <w:hideMark/>
          </w:tcPr>
          <w:p w14:paraId="3FA1B3F8" w14:textId="77777777" w:rsidR="00ED235A" w:rsidRPr="00ED235A" w:rsidRDefault="00ED235A" w:rsidP="00ED235A">
            <w:pPr>
              <w:rPr>
                <w:lang w:val="en-US"/>
              </w:rPr>
            </w:pPr>
            <w:r w:rsidRPr="00ED235A">
              <w:rPr>
                <w:lang w:val="en-US"/>
              </w:rPr>
              <w:t xml:space="preserve">[6] </w:t>
            </w:r>
          </w:p>
        </w:tc>
        <w:tc>
          <w:tcPr>
            <w:tcW w:w="0" w:type="auto"/>
            <w:hideMark/>
          </w:tcPr>
          <w:p w14:paraId="39821294" w14:textId="77777777" w:rsidR="00ED235A" w:rsidRPr="00ED235A" w:rsidRDefault="00ED235A" w:rsidP="00ED235A">
            <w:pPr>
              <w:rPr>
                <w:lang w:val="en-US"/>
              </w:rPr>
            </w:pPr>
            <w:proofErr w:type="spellStart"/>
            <w:r w:rsidRPr="00ED235A">
              <w:rPr>
                <w:lang w:val="en-US"/>
              </w:rPr>
              <w:t>BenWang</w:t>
            </w:r>
            <w:proofErr w:type="spellEnd"/>
            <w:r w:rsidRPr="00ED235A">
              <w:rPr>
                <w:lang w:val="en-US"/>
              </w:rPr>
              <w:t xml:space="preserve">, "The Future of Manufacturing: A New Perspective," </w:t>
            </w:r>
            <w:r w:rsidRPr="00ED235A">
              <w:rPr>
                <w:i/>
                <w:iCs/>
                <w:lang w:val="en-US"/>
              </w:rPr>
              <w:t xml:space="preserve">Engineering, </w:t>
            </w:r>
            <w:r w:rsidRPr="00ED235A">
              <w:rPr>
                <w:lang w:val="en-US"/>
              </w:rPr>
              <w:t xml:space="preserve">vol. 4, no. 5, pp. 722-728, 2018. </w:t>
            </w:r>
          </w:p>
        </w:tc>
      </w:tr>
      <w:tr w:rsidR="00ED235A" w:rsidRPr="00ED235A" w14:paraId="475B3475" w14:textId="77777777" w:rsidTr="009A1CC9">
        <w:trPr>
          <w:tblCellSpacing w:w="15" w:type="dxa"/>
        </w:trPr>
        <w:tc>
          <w:tcPr>
            <w:tcW w:w="50" w:type="pct"/>
            <w:hideMark/>
          </w:tcPr>
          <w:p w14:paraId="4260C660" w14:textId="77777777" w:rsidR="00ED235A" w:rsidRPr="00ED235A" w:rsidRDefault="00ED235A" w:rsidP="00ED235A">
            <w:pPr>
              <w:rPr>
                <w:lang w:val="en-US"/>
              </w:rPr>
            </w:pPr>
            <w:r w:rsidRPr="00ED235A">
              <w:rPr>
                <w:lang w:val="en-US"/>
              </w:rPr>
              <w:t xml:space="preserve">[7] </w:t>
            </w:r>
          </w:p>
        </w:tc>
        <w:tc>
          <w:tcPr>
            <w:tcW w:w="0" w:type="auto"/>
            <w:hideMark/>
          </w:tcPr>
          <w:p w14:paraId="15A71EF4" w14:textId="17722D58" w:rsidR="00ED235A" w:rsidRPr="00ED235A" w:rsidRDefault="00634E15" w:rsidP="00ED235A">
            <w:pPr>
              <w:rPr>
                <w:lang w:val="en-US"/>
              </w:rPr>
            </w:pPr>
            <w:r w:rsidRPr="00ED235A">
              <w:rPr>
                <w:lang w:val="en-US"/>
              </w:rPr>
              <w:t>T. Ltd, "</w:t>
            </w:r>
            <w:r>
              <w:rPr>
                <w:lang w:val="en-US"/>
              </w:rPr>
              <w:t>W</w:t>
            </w:r>
            <w:r w:rsidRPr="00ED235A">
              <w:rPr>
                <w:lang w:val="en-US"/>
              </w:rPr>
              <w:t xml:space="preserve">hat is digital twin technology and how does it </w:t>
            </w:r>
            <w:proofErr w:type="gramStart"/>
            <w:r w:rsidRPr="00ED235A">
              <w:rPr>
                <w:lang w:val="en-US"/>
              </w:rPr>
              <w:t>work?,</w:t>
            </w:r>
            <w:proofErr w:type="gramEnd"/>
            <w:r w:rsidRPr="00ED235A">
              <w:rPr>
                <w:lang w:val="en-US"/>
              </w:rPr>
              <w:t xml:space="preserve">" </w:t>
            </w:r>
            <w:r w:rsidR="006F4891">
              <w:rPr>
                <w:lang w:val="en-US"/>
              </w:rPr>
              <w:t>TWI</w:t>
            </w:r>
            <w:r w:rsidRPr="00ED235A">
              <w:rPr>
                <w:lang w:val="en-US"/>
              </w:rPr>
              <w:t>, 2022. [online</w:t>
            </w:r>
            <w:r w:rsidR="00ED235A" w:rsidRPr="00ED235A">
              <w:rPr>
                <w:lang w:val="en-US"/>
              </w:rPr>
              <w:t>]. Available: https://www.twi-global.com/technical-knowledge/faqs/what-is-digital-twin.</w:t>
            </w:r>
          </w:p>
        </w:tc>
      </w:tr>
      <w:tr w:rsidR="00ED235A" w:rsidRPr="00ED235A" w14:paraId="59B9BA2B" w14:textId="77777777" w:rsidTr="009A1CC9">
        <w:trPr>
          <w:tblCellSpacing w:w="15" w:type="dxa"/>
        </w:trPr>
        <w:tc>
          <w:tcPr>
            <w:tcW w:w="50" w:type="pct"/>
            <w:hideMark/>
          </w:tcPr>
          <w:p w14:paraId="10F840BA" w14:textId="77777777" w:rsidR="00ED235A" w:rsidRPr="00ED235A" w:rsidRDefault="00ED235A" w:rsidP="00ED235A">
            <w:pPr>
              <w:rPr>
                <w:lang w:val="en-US"/>
              </w:rPr>
            </w:pPr>
            <w:r w:rsidRPr="00ED235A">
              <w:rPr>
                <w:lang w:val="en-US"/>
              </w:rPr>
              <w:t xml:space="preserve">[8] </w:t>
            </w:r>
          </w:p>
        </w:tc>
        <w:tc>
          <w:tcPr>
            <w:tcW w:w="0" w:type="auto"/>
            <w:hideMark/>
          </w:tcPr>
          <w:p w14:paraId="1ED7D958" w14:textId="77777777" w:rsidR="00ED235A" w:rsidRPr="00ED235A" w:rsidRDefault="00ED235A" w:rsidP="00ED235A">
            <w:pPr>
              <w:rPr>
                <w:lang w:val="en-US"/>
              </w:rPr>
            </w:pPr>
            <w:proofErr w:type="spellStart"/>
            <w:r w:rsidRPr="00ED235A">
              <w:rPr>
                <w:lang w:val="en-US"/>
              </w:rPr>
              <w:t>SteveSorrell</w:t>
            </w:r>
            <w:proofErr w:type="spellEnd"/>
            <w:r w:rsidRPr="00ED235A">
              <w:rPr>
                <w:lang w:val="en-US"/>
              </w:rPr>
              <w:t xml:space="preserve">, "Reducing energy demand: A review of issues, challenges and approaches," </w:t>
            </w:r>
            <w:r w:rsidRPr="00ED235A">
              <w:rPr>
                <w:i/>
                <w:iCs/>
                <w:lang w:val="en-US"/>
              </w:rPr>
              <w:t xml:space="preserve">Renewable and Sustainable Energy Reviews, </w:t>
            </w:r>
            <w:r w:rsidRPr="00ED235A">
              <w:rPr>
                <w:lang w:val="en-US"/>
              </w:rPr>
              <w:t xml:space="preserve">vol. 47, no. https://doi.org/10.1016/j.rser.2015.03.002, 2015. </w:t>
            </w:r>
          </w:p>
        </w:tc>
      </w:tr>
      <w:tr w:rsidR="00ED235A" w:rsidRPr="00ED235A" w14:paraId="58B81A7D" w14:textId="77777777" w:rsidTr="009A1CC9">
        <w:trPr>
          <w:tblCellSpacing w:w="15" w:type="dxa"/>
        </w:trPr>
        <w:tc>
          <w:tcPr>
            <w:tcW w:w="50" w:type="pct"/>
            <w:hideMark/>
          </w:tcPr>
          <w:p w14:paraId="4527DC1D" w14:textId="77777777" w:rsidR="00ED235A" w:rsidRPr="00ED235A" w:rsidRDefault="00ED235A" w:rsidP="00ED235A">
            <w:pPr>
              <w:rPr>
                <w:lang w:val="en-US"/>
              </w:rPr>
            </w:pPr>
            <w:r w:rsidRPr="00ED235A">
              <w:rPr>
                <w:lang w:val="en-US"/>
              </w:rPr>
              <w:t xml:space="preserve">[9] </w:t>
            </w:r>
          </w:p>
        </w:tc>
        <w:tc>
          <w:tcPr>
            <w:tcW w:w="0" w:type="auto"/>
            <w:hideMark/>
          </w:tcPr>
          <w:p w14:paraId="25340BDE" w14:textId="77777777" w:rsidR="00ED235A" w:rsidRPr="00ED235A" w:rsidRDefault="00ED235A" w:rsidP="00ED235A">
            <w:pPr>
              <w:rPr>
                <w:lang w:val="en-US"/>
              </w:rPr>
            </w:pPr>
            <w:r w:rsidRPr="00ED235A">
              <w:rPr>
                <w:lang w:val="en-US"/>
              </w:rPr>
              <w:t>Siemens, "</w:t>
            </w:r>
            <w:proofErr w:type="spellStart"/>
            <w:r w:rsidRPr="00ED235A">
              <w:rPr>
                <w:lang w:val="en-US"/>
              </w:rPr>
              <w:t>Simcenter</w:t>
            </w:r>
            <w:proofErr w:type="spellEnd"/>
            <w:r w:rsidRPr="00ED235A">
              <w:rPr>
                <w:lang w:val="en-US"/>
              </w:rPr>
              <w:t>," Siemens, 2022. [Online]. Available: https://www.plm.automation.siemens.com/global/en/products/simcenter/.</w:t>
            </w:r>
          </w:p>
        </w:tc>
      </w:tr>
      <w:tr w:rsidR="00ED235A" w:rsidRPr="00ED235A" w14:paraId="0EE9EEEF" w14:textId="77777777" w:rsidTr="009A1CC9">
        <w:trPr>
          <w:tblCellSpacing w:w="15" w:type="dxa"/>
        </w:trPr>
        <w:tc>
          <w:tcPr>
            <w:tcW w:w="50" w:type="pct"/>
            <w:hideMark/>
          </w:tcPr>
          <w:p w14:paraId="29DD1B42" w14:textId="77777777" w:rsidR="00ED235A" w:rsidRPr="00ED235A" w:rsidRDefault="00ED235A" w:rsidP="00ED235A">
            <w:pPr>
              <w:rPr>
                <w:lang w:val="en-US"/>
              </w:rPr>
            </w:pPr>
            <w:r w:rsidRPr="00ED235A">
              <w:rPr>
                <w:lang w:val="en-US"/>
              </w:rPr>
              <w:t xml:space="preserve">[10] </w:t>
            </w:r>
          </w:p>
        </w:tc>
        <w:tc>
          <w:tcPr>
            <w:tcW w:w="0" w:type="auto"/>
            <w:hideMark/>
          </w:tcPr>
          <w:p w14:paraId="226B7165" w14:textId="77777777" w:rsidR="00ED235A" w:rsidRPr="00ED235A" w:rsidRDefault="00ED235A" w:rsidP="00ED235A">
            <w:pPr>
              <w:rPr>
                <w:lang w:val="en-US"/>
              </w:rPr>
            </w:pPr>
            <w:r w:rsidRPr="00ED235A">
              <w:rPr>
                <w:lang w:val="en-US"/>
              </w:rPr>
              <w:t xml:space="preserve">T. Salem, "Options for and Challenges of Employing Digital Twins in Construction Management," </w:t>
            </w:r>
            <w:r w:rsidRPr="00ED235A">
              <w:rPr>
                <w:i/>
                <w:iCs/>
                <w:lang w:val="en-US"/>
              </w:rPr>
              <w:t xml:space="preserve">MDPI, </w:t>
            </w:r>
            <w:r w:rsidRPr="00ED235A">
              <w:rPr>
                <w:lang w:val="en-US"/>
              </w:rPr>
              <w:t xml:space="preserve">2022. </w:t>
            </w:r>
          </w:p>
        </w:tc>
      </w:tr>
    </w:tbl>
    <w:p w14:paraId="4CFDA6A2" w14:textId="77777777" w:rsidR="003F0DD4" w:rsidRPr="00ED235A" w:rsidRDefault="003F0DD4" w:rsidP="00D05302">
      <w:pPr>
        <w:rPr>
          <w:sz w:val="22"/>
          <w:szCs w:val="22"/>
        </w:rPr>
      </w:pPr>
    </w:p>
    <w:p w14:paraId="34E37C49" w14:textId="77777777" w:rsidR="003915BB" w:rsidRPr="00ED235A" w:rsidRDefault="003915BB"/>
    <w:sectPr w:rsidR="003915BB" w:rsidRPr="00ED235A" w:rsidSect="00994B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font">
    <w:altName w:val="Cambria"/>
    <w:panose1 w:val="020B0604020202020204"/>
    <w:charset w:val="00"/>
    <w:family w:val="roman"/>
    <w:notTrueType/>
    <w:pitch w:val="default"/>
  </w:font>
  <w:font w:name="ArialMT">
    <w:altName w:val="Arial"/>
    <w:panose1 w:val="020B0604020202020204"/>
    <w:charset w:val="00"/>
    <w:family w:val="roman"/>
    <w:pitch w:val="default"/>
  </w:font>
  <w:font w:name="SymbolM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302"/>
    <w:rsid w:val="00015B64"/>
    <w:rsid w:val="0002627F"/>
    <w:rsid w:val="00026DDB"/>
    <w:rsid w:val="00030852"/>
    <w:rsid w:val="0003597D"/>
    <w:rsid w:val="00040EB9"/>
    <w:rsid w:val="00047CA1"/>
    <w:rsid w:val="00051BA9"/>
    <w:rsid w:val="00053484"/>
    <w:rsid w:val="00057BBE"/>
    <w:rsid w:val="0006328E"/>
    <w:rsid w:val="00067428"/>
    <w:rsid w:val="0007239E"/>
    <w:rsid w:val="00074294"/>
    <w:rsid w:val="000905E3"/>
    <w:rsid w:val="0009711C"/>
    <w:rsid w:val="000B4E44"/>
    <w:rsid w:val="000B55EA"/>
    <w:rsid w:val="000B7C57"/>
    <w:rsid w:val="000C57D0"/>
    <w:rsid w:val="000D2971"/>
    <w:rsid w:val="000D39DD"/>
    <w:rsid w:val="000E1CE0"/>
    <w:rsid w:val="000E591E"/>
    <w:rsid w:val="000E6FA0"/>
    <w:rsid w:val="001555B2"/>
    <w:rsid w:val="001772E5"/>
    <w:rsid w:val="00185597"/>
    <w:rsid w:val="001B04BE"/>
    <w:rsid w:val="001B74F2"/>
    <w:rsid w:val="001D0269"/>
    <w:rsid w:val="001D70FE"/>
    <w:rsid w:val="0020153C"/>
    <w:rsid w:val="0020583E"/>
    <w:rsid w:val="002238EC"/>
    <w:rsid w:val="00265BC0"/>
    <w:rsid w:val="002806C9"/>
    <w:rsid w:val="0028272D"/>
    <w:rsid w:val="002B6175"/>
    <w:rsid w:val="002B68C6"/>
    <w:rsid w:val="002C1CE6"/>
    <w:rsid w:val="002E4735"/>
    <w:rsid w:val="003014CB"/>
    <w:rsid w:val="00305A89"/>
    <w:rsid w:val="00331D7C"/>
    <w:rsid w:val="0034015B"/>
    <w:rsid w:val="0035722E"/>
    <w:rsid w:val="003679A7"/>
    <w:rsid w:val="003746A9"/>
    <w:rsid w:val="00375FFF"/>
    <w:rsid w:val="00376639"/>
    <w:rsid w:val="0038120A"/>
    <w:rsid w:val="003812A4"/>
    <w:rsid w:val="003915BB"/>
    <w:rsid w:val="00397C21"/>
    <w:rsid w:val="003A47DD"/>
    <w:rsid w:val="003E1B93"/>
    <w:rsid w:val="003E2558"/>
    <w:rsid w:val="003F0DD4"/>
    <w:rsid w:val="003F5A0C"/>
    <w:rsid w:val="00401FB1"/>
    <w:rsid w:val="004060CE"/>
    <w:rsid w:val="00406A5E"/>
    <w:rsid w:val="00421D4A"/>
    <w:rsid w:val="0046712B"/>
    <w:rsid w:val="00474C8B"/>
    <w:rsid w:val="0047720C"/>
    <w:rsid w:val="00495A9F"/>
    <w:rsid w:val="004963CA"/>
    <w:rsid w:val="004A5579"/>
    <w:rsid w:val="004E34EC"/>
    <w:rsid w:val="004E3FAD"/>
    <w:rsid w:val="004F7244"/>
    <w:rsid w:val="005177B8"/>
    <w:rsid w:val="0052488A"/>
    <w:rsid w:val="00532A67"/>
    <w:rsid w:val="00552EB4"/>
    <w:rsid w:val="005542C1"/>
    <w:rsid w:val="005620E5"/>
    <w:rsid w:val="0056353D"/>
    <w:rsid w:val="00572C37"/>
    <w:rsid w:val="005B6D3F"/>
    <w:rsid w:val="00603691"/>
    <w:rsid w:val="00607E60"/>
    <w:rsid w:val="0061239C"/>
    <w:rsid w:val="00634E15"/>
    <w:rsid w:val="006444EE"/>
    <w:rsid w:val="00660F84"/>
    <w:rsid w:val="00683BBA"/>
    <w:rsid w:val="006929EE"/>
    <w:rsid w:val="00697E0B"/>
    <w:rsid w:val="006A3225"/>
    <w:rsid w:val="006A75DE"/>
    <w:rsid w:val="006A7DE0"/>
    <w:rsid w:val="006B4E4B"/>
    <w:rsid w:val="006B6A21"/>
    <w:rsid w:val="006D222E"/>
    <w:rsid w:val="006E01E6"/>
    <w:rsid w:val="006E0AF4"/>
    <w:rsid w:val="006F4891"/>
    <w:rsid w:val="00706101"/>
    <w:rsid w:val="007129E7"/>
    <w:rsid w:val="00727F4C"/>
    <w:rsid w:val="00737CC6"/>
    <w:rsid w:val="00750C98"/>
    <w:rsid w:val="00751880"/>
    <w:rsid w:val="00751EE1"/>
    <w:rsid w:val="00777843"/>
    <w:rsid w:val="0079160B"/>
    <w:rsid w:val="007B3186"/>
    <w:rsid w:val="007C0B85"/>
    <w:rsid w:val="007C6ADD"/>
    <w:rsid w:val="007E730F"/>
    <w:rsid w:val="007F5A6F"/>
    <w:rsid w:val="008016CA"/>
    <w:rsid w:val="0083741F"/>
    <w:rsid w:val="00875EF0"/>
    <w:rsid w:val="00882BEB"/>
    <w:rsid w:val="0089298B"/>
    <w:rsid w:val="008951CC"/>
    <w:rsid w:val="00896E34"/>
    <w:rsid w:val="008D0E9A"/>
    <w:rsid w:val="008F6DED"/>
    <w:rsid w:val="00906C0B"/>
    <w:rsid w:val="00910E2A"/>
    <w:rsid w:val="009142F0"/>
    <w:rsid w:val="009272CF"/>
    <w:rsid w:val="0093027A"/>
    <w:rsid w:val="00933DB4"/>
    <w:rsid w:val="009429A8"/>
    <w:rsid w:val="00952795"/>
    <w:rsid w:val="009607DF"/>
    <w:rsid w:val="00965F36"/>
    <w:rsid w:val="00994B23"/>
    <w:rsid w:val="009A1916"/>
    <w:rsid w:val="009A21C0"/>
    <w:rsid w:val="009A2530"/>
    <w:rsid w:val="009C25C8"/>
    <w:rsid w:val="009D003A"/>
    <w:rsid w:val="009E346F"/>
    <w:rsid w:val="009E4370"/>
    <w:rsid w:val="009F44B1"/>
    <w:rsid w:val="00A05A53"/>
    <w:rsid w:val="00A1458A"/>
    <w:rsid w:val="00A208D5"/>
    <w:rsid w:val="00A33805"/>
    <w:rsid w:val="00A35597"/>
    <w:rsid w:val="00A41721"/>
    <w:rsid w:val="00A439B1"/>
    <w:rsid w:val="00A43B7C"/>
    <w:rsid w:val="00A45E30"/>
    <w:rsid w:val="00A54838"/>
    <w:rsid w:val="00A57A1B"/>
    <w:rsid w:val="00A64056"/>
    <w:rsid w:val="00A73266"/>
    <w:rsid w:val="00AC634B"/>
    <w:rsid w:val="00AD39EF"/>
    <w:rsid w:val="00AE1724"/>
    <w:rsid w:val="00B0008D"/>
    <w:rsid w:val="00B12EFE"/>
    <w:rsid w:val="00B1339C"/>
    <w:rsid w:val="00B15826"/>
    <w:rsid w:val="00B35415"/>
    <w:rsid w:val="00B373C1"/>
    <w:rsid w:val="00B43148"/>
    <w:rsid w:val="00B470BB"/>
    <w:rsid w:val="00B859AB"/>
    <w:rsid w:val="00BA09C7"/>
    <w:rsid w:val="00BB7722"/>
    <w:rsid w:val="00BF21F4"/>
    <w:rsid w:val="00C12B9C"/>
    <w:rsid w:val="00C153BB"/>
    <w:rsid w:val="00C27E03"/>
    <w:rsid w:val="00C3797E"/>
    <w:rsid w:val="00C42099"/>
    <w:rsid w:val="00C45DCB"/>
    <w:rsid w:val="00C64933"/>
    <w:rsid w:val="00C64A5A"/>
    <w:rsid w:val="00C666DC"/>
    <w:rsid w:val="00C772F2"/>
    <w:rsid w:val="00CD2F9A"/>
    <w:rsid w:val="00CD4FD6"/>
    <w:rsid w:val="00CD7CBC"/>
    <w:rsid w:val="00CE7BED"/>
    <w:rsid w:val="00D031B1"/>
    <w:rsid w:val="00D0524D"/>
    <w:rsid w:val="00D05302"/>
    <w:rsid w:val="00D07BFD"/>
    <w:rsid w:val="00D11D94"/>
    <w:rsid w:val="00D22447"/>
    <w:rsid w:val="00D30B51"/>
    <w:rsid w:val="00D509F4"/>
    <w:rsid w:val="00D55842"/>
    <w:rsid w:val="00D70FAC"/>
    <w:rsid w:val="00D76A16"/>
    <w:rsid w:val="00D86742"/>
    <w:rsid w:val="00DA579D"/>
    <w:rsid w:val="00DB2493"/>
    <w:rsid w:val="00DC22DF"/>
    <w:rsid w:val="00DC3104"/>
    <w:rsid w:val="00DC3EDC"/>
    <w:rsid w:val="00DD0C3B"/>
    <w:rsid w:val="00DD3B84"/>
    <w:rsid w:val="00DD4203"/>
    <w:rsid w:val="00DE2DDB"/>
    <w:rsid w:val="00E1461C"/>
    <w:rsid w:val="00E161CB"/>
    <w:rsid w:val="00E214B3"/>
    <w:rsid w:val="00E2432E"/>
    <w:rsid w:val="00E33E12"/>
    <w:rsid w:val="00E36098"/>
    <w:rsid w:val="00E432D3"/>
    <w:rsid w:val="00E43A29"/>
    <w:rsid w:val="00E56656"/>
    <w:rsid w:val="00E6185B"/>
    <w:rsid w:val="00E64A76"/>
    <w:rsid w:val="00E67A6F"/>
    <w:rsid w:val="00E75BAE"/>
    <w:rsid w:val="00EA6E1A"/>
    <w:rsid w:val="00EC59CA"/>
    <w:rsid w:val="00EC699C"/>
    <w:rsid w:val="00ED235A"/>
    <w:rsid w:val="00F05B13"/>
    <w:rsid w:val="00F2009B"/>
    <w:rsid w:val="00F22DB1"/>
    <w:rsid w:val="00F420B1"/>
    <w:rsid w:val="00F430C9"/>
    <w:rsid w:val="00F43107"/>
    <w:rsid w:val="00F542F4"/>
    <w:rsid w:val="00F711E2"/>
    <w:rsid w:val="00F7248C"/>
    <w:rsid w:val="00F842DD"/>
    <w:rsid w:val="00F90087"/>
    <w:rsid w:val="00F93684"/>
    <w:rsid w:val="00FD3C39"/>
    <w:rsid w:val="00FF5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FA580E"/>
  <w15:chartTrackingRefBased/>
  <w15:docId w15:val="{40907A10-4FD0-5044-A50A-7423468C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302"/>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3F0DD4"/>
    <w:pPr>
      <w:keepNext/>
      <w:jc w:val="both"/>
      <w:outlineLvl w:val="1"/>
    </w:pPr>
    <w:rPr>
      <w:b/>
      <w:sz w:val="24"/>
    </w:rPr>
  </w:style>
  <w:style w:type="paragraph" w:styleId="Heading4">
    <w:name w:val="heading 4"/>
    <w:basedOn w:val="Normal"/>
    <w:next w:val="Normal"/>
    <w:link w:val="Heading4Char"/>
    <w:qFormat/>
    <w:rsid w:val="003F0DD4"/>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F0DD4"/>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3F0DD4"/>
    <w:rPr>
      <w:rFonts w:ascii="Times New Roman" w:eastAsia="Times New Roman" w:hAnsi="Times New Roman" w:cs="Times New Roman"/>
      <w:sz w:val="40"/>
      <w:szCs w:val="20"/>
      <w:lang w:eastAsia="en-GB"/>
    </w:rPr>
  </w:style>
  <w:style w:type="paragraph" w:styleId="Header">
    <w:name w:val="header"/>
    <w:basedOn w:val="Normal"/>
    <w:link w:val="HeaderChar"/>
    <w:rsid w:val="003F0DD4"/>
    <w:pPr>
      <w:tabs>
        <w:tab w:val="center" w:pos="4153"/>
        <w:tab w:val="right" w:pos="8306"/>
      </w:tabs>
    </w:pPr>
  </w:style>
  <w:style w:type="character" w:customStyle="1" w:styleId="HeaderChar">
    <w:name w:val="Header Char"/>
    <w:basedOn w:val="DefaultParagraphFont"/>
    <w:link w:val="Header"/>
    <w:rsid w:val="003F0DD4"/>
    <w:rPr>
      <w:rFonts w:ascii="Times New Roman" w:eastAsia="Times New Roman" w:hAnsi="Times New Roman" w:cs="Times New Roman"/>
      <w:sz w:val="20"/>
      <w:szCs w:val="20"/>
      <w:lang w:eastAsia="en-GB"/>
    </w:rPr>
  </w:style>
  <w:style w:type="paragraph" w:styleId="NormalWeb">
    <w:name w:val="Normal (Web)"/>
    <w:basedOn w:val="Normal"/>
    <w:uiPriority w:val="99"/>
    <w:rsid w:val="003F0DD4"/>
    <w:pPr>
      <w:spacing w:before="100" w:after="100"/>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023098">
      <w:bodyDiv w:val="1"/>
      <w:marLeft w:val="0"/>
      <w:marRight w:val="0"/>
      <w:marTop w:val="0"/>
      <w:marBottom w:val="0"/>
      <w:divBdr>
        <w:top w:val="none" w:sz="0" w:space="0" w:color="auto"/>
        <w:left w:val="none" w:sz="0" w:space="0" w:color="auto"/>
        <w:bottom w:val="none" w:sz="0" w:space="0" w:color="auto"/>
        <w:right w:val="none" w:sz="0" w:space="0" w:color="auto"/>
      </w:divBdr>
    </w:div>
    <w:div w:id="1086345782">
      <w:bodyDiv w:val="1"/>
      <w:marLeft w:val="0"/>
      <w:marRight w:val="0"/>
      <w:marTop w:val="0"/>
      <w:marBottom w:val="0"/>
      <w:divBdr>
        <w:top w:val="none" w:sz="0" w:space="0" w:color="auto"/>
        <w:left w:val="none" w:sz="0" w:space="0" w:color="auto"/>
        <w:bottom w:val="none" w:sz="0" w:space="0" w:color="auto"/>
        <w:right w:val="none" w:sz="0" w:space="0" w:color="auto"/>
      </w:divBdr>
    </w:div>
    <w:div w:id="1659842470">
      <w:bodyDiv w:val="1"/>
      <w:marLeft w:val="0"/>
      <w:marRight w:val="0"/>
      <w:marTop w:val="0"/>
      <w:marBottom w:val="0"/>
      <w:divBdr>
        <w:top w:val="none" w:sz="0" w:space="0" w:color="auto"/>
        <w:left w:val="none" w:sz="0" w:space="0" w:color="auto"/>
        <w:bottom w:val="none" w:sz="0" w:space="0" w:color="auto"/>
        <w:right w:val="none" w:sz="0" w:space="0" w:color="auto"/>
      </w:divBdr>
      <w:divsChild>
        <w:div w:id="1559050947">
          <w:marLeft w:val="0"/>
          <w:marRight w:val="0"/>
          <w:marTop w:val="0"/>
          <w:marBottom w:val="0"/>
          <w:divBdr>
            <w:top w:val="none" w:sz="0" w:space="0" w:color="auto"/>
            <w:left w:val="none" w:sz="0" w:space="0" w:color="auto"/>
            <w:bottom w:val="none" w:sz="0" w:space="0" w:color="auto"/>
            <w:right w:val="none" w:sz="0" w:space="0" w:color="auto"/>
          </w:divBdr>
          <w:divsChild>
            <w:div w:id="898202308">
              <w:marLeft w:val="0"/>
              <w:marRight w:val="0"/>
              <w:marTop w:val="0"/>
              <w:marBottom w:val="0"/>
              <w:divBdr>
                <w:top w:val="none" w:sz="0" w:space="0" w:color="auto"/>
                <w:left w:val="none" w:sz="0" w:space="0" w:color="auto"/>
                <w:bottom w:val="none" w:sz="0" w:space="0" w:color="auto"/>
                <w:right w:val="none" w:sz="0" w:space="0" w:color="auto"/>
              </w:divBdr>
              <w:divsChild>
                <w:div w:id="28181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YZh17</b:Tag>
    <b:SourceType>ArticleInAPeriodical</b:SourceType>
    <b:Guid>{619B5315-C032-344B-92B8-B2C23C273E19}</b:Guid>
    <b:Author>
      <b:Author>
        <b:NameList>
          <b:Person>
            <b:Last>Y.Zhong</b:Last>
            <b:First>Ray</b:First>
          </b:Person>
        </b:NameList>
      </b:Author>
    </b:Author>
    <b:Title>Intelligent Manufacturing in the Context of Industry 4.0: A Review</b:Title>
    <b:Publisher>ELSEVIER</b:Publisher>
    <b:Year>2017</b:Year>
    <b:PeriodicalTitle>Engineering</b:PeriodicalTitle>
    <b:Month>October</b:Month>
    <b:LCID>en-GB</b:LCID>
    <b:RefOrder>1</b:RefOrder>
  </b:Source>
  <b:Source>
    <b:Tag>Lis18</b:Tag>
    <b:SourceType>ArticleInAPeriodical</b:SourceType>
    <b:Guid>{7BB37E73-937D-854A-BB15-6818CB165593}</b:Guid>
    <b:Author>
      <b:Author>
        <b:NameList>
          <b:Person>
            <b:Last>Tiedemann</b:Last>
            <b:First>Listen</b:First>
            <b:Middle>Focus Original Articles Structuring a new product development process portfolio using decoupling thinking Fredrik</b:Middle>
          </b:Person>
        </b:NameList>
      </b:Author>
    </b:Author>
    <b:Title>Structuring a new product development process portfolio using decoupling thinking</b:Title>
    <b:Year>2018</b:Year>
    <b:Month>March </b:Month>
    <b:Day>09</b:Day>
    <b:RefOrder>2</b:RefOrder>
  </b:Source>
  <b:Source>
    <b:Tag>Bin21</b:Tag>
    <b:SourceType>ArticleInAPeriodical</b:SourceType>
    <b:Guid>{D89B838A-F420-BB40-AE37-61CDF845F968}</b:Guid>
    <b:Author>
      <b:Author>
        <b:NameList>
          <b:Person>
            <b:Last>He</b:Last>
            <b:First>Bin</b:First>
          </b:Person>
        </b:NameList>
      </b:Author>
    </b:Author>
    <b:Title>Digital twin-based sustainable intelligent manufacturing: a review</b:Title>
    <b:PeriodicalTitle>Nature</b:PeriodicalTitle>
    <b:Year>2021</b:Year>
    <b:Month>May</b:Month>
    <b:Day>04</b:Day>
    <b:RefOrder>3</b:RefOrder>
  </b:Source>
  <b:Source>
    <b:Tag>Arv18</b:Tag>
    <b:SourceType>ArticleInAPeriodical</b:SourceType>
    <b:Guid>{8856019B-4EB2-AD4A-8D60-3E09C04B3C20}</b:Guid>
    <b:Author>
      <b:Author>
        <b:NameList>
          <b:Person>
            <b:Last>ArvindChel</b:Last>
          </b:Person>
        </b:NameList>
      </b:Author>
    </b:Author>
    <b:Title>Renewable energy technologies for sustainable development of energy efficient building</b:Title>
    <b:PeriodicalTitle>Alexandria Engineering Journal</b:PeriodicalTitle>
    <b:Year>2018</b:Year>
    <b:Month>06</b:Month>
    <b:RefOrder>4</b:RefOrder>
  </b:Source>
  <b:Source>
    <b:Tag>Söd20</b:Tag>
    <b:SourceType>JournalArticle</b:SourceType>
    <b:Guid>{40EA2817-996E-6A41-8048-4AE3AE3E61B7}</b:Guid>
    <b:Author>
      <b:Author>
        <b:NameList>
          <b:Person>
            <b:Last>Söderholm</b:Last>
            <b:First>Patrik</b:First>
          </b:Person>
        </b:NameList>
      </b:Author>
    </b:Author>
    <b:Title>The green economy transition: the challenges of technological change for sustainability</b:Title>
    <b:PeriodicalTitle>Sustainable Earth</b:PeriodicalTitle>
    <b:Year>2020</b:Year>
    <b:Month>June </b:Month>
    <b:Day>22</b:Day>
    <b:JournalName>Sustainable Earth </b:JournalName>
    <b:Volume>3</b:Volume>
    <b:RefOrder>5</b:RefOrder>
  </b:Source>
  <b:Source>
    <b:Tag>Ben18</b:Tag>
    <b:SourceType>JournalArticle</b:SourceType>
    <b:Guid>{D0EADDFA-38B3-AD41-89A3-9BBC2F479BC0}</b:Guid>
    <b:Author>
      <b:Author>
        <b:NameList>
          <b:Person>
            <b:Last>BenWang</b:Last>
          </b:Person>
        </b:NameList>
      </b:Author>
    </b:Author>
    <b:Title>The Future of Manufacturing: A New Perspective</b:Title>
    <b:JournalName>Engineering</b:JournalName>
    <b:Year>2018</b:Year>
    <b:Volume>4</b:Volume>
    <b:Issue>5</b:Issue>
    <b:Pages>722-728</b:Pages>
    <b:RefOrder>6</b:RefOrder>
  </b:Source>
  <b:Source>
    <b:Tag>TWI22</b:Tag>
    <b:SourceType>InternetSite</b:SourceType>
    <b:Guid>{66A2BB72-47CB-2940-A51E-57A979BD67AC}</b:Guid>
    <b:Title>WHAT IS DIGITAL TWIN TECHNOLOGY AND HOW DOES IT WORK?</b:Title>
    <b:Year>2022</b:Year>
    <b:Author>
      <b:Author>
        <b:NameList>
          <b:Person>
            <b:Last>Ltd</b:Last>
            <b:First>TWI</b:First>
          </b:Person>
        </b:NameList>
      </b:Author>
    </b:Author>
    <b:URL>https://www.twi-global.com/technical-knowledge/faqs/what-is-digital-twin</b:URL>
    <b:ProductionCompany>TWI</b:ProductionCompany>
    <b:RefOrder>7</b:RefOrder>
  </b:Source>
  <b:Source>
    <b:Tag>Ste15</b:Tag>
    <b:SourceType>JournalArticle</b:SourceType>
    <b:Guid>{068FA8F2-EB96-3042-BBF9-3D286AD7821C}</b:Guid>
    <b:Title>Reducing energy demand: A review of issues, challenges and approaches</b:Title>
    <b:Year>2015</b:Year>
    <b:Author>
      <b:Author>
        <b:NameList>
          <b:Person>
            <b:Last>SteveSorrell</b:Last>
          </b:Person>
        </b:NameList>
      </b:Author>
    </b:Author>
    <b:JournalName>Renewable and Sustainable Energy Reviews</b:JournalName>
    <b:Volume>47</b:Volume>
    <b:Issue>https://doi.org/10.1016/j.rser.2015.03.002</b:Issue>
    <b:RefOrder>8</b:RefOrder>
  </b:Source>
  <b:Source>
    <b:Tag>Sie22</b:Tag>
    <b:SourceType>InternetSite</b:SourceType>
    <b:Guid>{C2CFDA8E-B44D-8740-8EF6-160954153C29}</b:Guid>
    <b:Title>Simcenter</b:Title>
    <b:Year>2022</b:Year>
    <b:Author>
      <b:Author>
        <b:NameList>
          <b:Person>
            <b:Last>Siemens</b:Last>
          </b:Person>
        </b:NameList>
      </b:Author>
    </b:Author>
    <b:URL>https://www.plm.automation.siemens.com/global/en/products/simcenter/</b:URL>
    <b:ProductionCompany>Siemens</b:ProductionCompany>
    <b:RefOrder>9</b:RefOrder>
  </b:Source>
  <b:Source>
    <b:Tag>Tar22</b:Tag>
    <b:SourceType>JournalArticle</b:SourceType>
    <b:Guid>{8EF3E4AF-23BD-014E-8320-EB478C8E3FE6}</b:Guid>
    <b:Title>Options for and Challenges of Employing Digital Twins in Construction Management</b:Title>
    <b:Year>2022</b:Year>
    <b:Author>
      <b:Author>
        <b:NameList>
          <b:Person>
            <b:Last>Salem</b:Last>
            <b:First>Tareq</b:First>
          </b:Person>
        </b:NameList>
      </b:Author>
    </b:Author>
    <b:JournalName>MDPI</b:JournalName>
    <b:RefOrder>10</b:RefOrder>
  </b:Source>
</b:Sources>
</file>

<file path=customXml/itemProps1.xml><?xml version="1.0" encoding="utf-8"?>
<ds:datastoreItem xmlns:ds="http://schemas.openxmlformats.org/officeDocument/2006/customXml" ds:itemID="{45E9FB01-B09E-8348-B3F8-EA97B7F2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3</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Richard Leigh (2014521)</dc:creator>
  <cp:keywords/>
  <dc:description/>
  <cp:lastModifiedBy>Martin Richard Leigh (2014521)</cp:lastModifiedBy>
  <cp:revision>140</cp:revision>
  <dcterms:created xsi:type="dcterms:W3CDTF">2022-03-28T09:11:00Z</dcterms:created>
  <dcterms:modified xsi:type="dcterms:W3CDTF">2022-03-31T08:09:00Z</dcterms:modified>
</cp:coreProperties>
</file>