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1CE75" w14:textId="77777777" w:rsidR="0024288F" w:rsidRPr="00B324FF" w:rsidRDefault="0024288F" w:rsidP="00977F27">
      <w:pPr>
        <w:spacing w:line="480" w:lineRule="auto"/>
        <w:contextualSpacing/>
        <w:rPr>
          <w:rFonts w:ascii="Times New Roman" w:hAnsi="Times New Roman" w:cs="Times New Roman"/>
          <w:b/>
          <w:sz w:val="24"/>
          <w:szCs w:val="24"/>
        </w:rPr>
      </w:pPr>
    </w:p>
    <w:p w14:paraId="4FFA5411" w14:textId="77777777" w:rsidR="0024288F" w:rsidRPr="00B324FF" w:rsidRDefault="0024288F" w:rsidP="00977F27">
      <w:pPr>
        <w:spacing w:line="480" w:lineRule="auto"/>
        <w:contextualSpacing/>
        <w:rPr>
          <w:rFonts w:ascii="Times New Roman" w:hAnsi="Times New Roman" w:cs="Times New Roman"/>
          <w:b/>
          <w:sz w:val="24"/>
          <w:szCs w:val="24"/>
        </w:rPr>
      </w:pPr>
    </w:p>
    <w:p w14:paraId="5177E9DD" w14:textId="77777777" w:rsidR="0024288F" w:rsidRPr="00B324FF" w:rsidRDefault="0024288F" w:rsidP="00977F27">
      <w:pPr>
        <w:spacing w:line="480" w:lineRule="auto"/>
        <w:contextualSpacing/>
        <w:rPr>
          <w:rFonts w:ascii="Times New Roman" w:hAnsi="Times New Roman" w:cs="Times New Roman"/>
          <w:b/>
          <w:sz w:val="24"/>
          <w:szCs w:val="24"/>
        </w:rPr>
      </w:pPr>
    </w:p>
    <w:p w14:paraId="0053AD63" w14:textId="77777777" w:rsidR="0024288F" w:rsidRPr="00B324FF" w:rsidRDefault="0024288F" w:rsidP="00977F27">
      <w:pPr>
        <w:spacing w:line="480" w:lineRule="auto"/>
        <w:contextualSpacing/>
        <w:rPr>
          <w:rFonts w:ascii="Times New Roman" w:hAnsi="Times New Roman" w:cs="Times New Roman"/>
          <w:b/>
          <w:sz w:val="24"/>
          <w:szCs w:val="24"/>
        </w:rPr>
      </w:pPr>
    </w:p>
    <w:p w14:paraId="52C8F0B0" w14:textId="683AA98B" w:rsidR="00271312" w:rsidRDefault="00271312" w:rsidP="00977F27">
      <w:pPr>
        <w:spacing w:line="480" w:lineRule="auto"/>
        <w:contextualSpacing/>
        <w:jc w:val="center"/>
        <w:rPr>
          <w:rFonts w:ascii="Times New Roman" w:hAnsi="Times New Roman" w:cs="Times New Roman"/>
          <w:sz w:val="24"/>
          <w:szCs w:val="24"/>
        </w:rPr>
      </w:pPr>
      <w:r w:rsidRPr="00271312">
        <w:rPr>
          <w:rFonts w:ascii="Times New Roman" w:hAnsi="Times New Roman" w:cs="Times New Roman"/>
          <w:sz w:val="24"/>
          <w:szCs w:val="24"/>
        </w:rPr>
        <w:t>DEVELOPING WORKPLACE CRITICAL THINKING</w:t>
      </w:r>
    </w:p>
    <w:p w14:paraId="77A0579C" w14:textId="0CB163EA" w:rsidR="00950536" w:rsidRPr="00B324FF" w:rsidRDefault="00801032" w:rsidP="00F939DD">
      <w:pPr>
        <w:spacing w:line="480" w:lineRule="auto"/>
        <w:contextualSpacing/>
        <w:jc w:val="center"/>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Andreea</w:t>
      </w:r>
      <w:proofErr w:type="spellEnd"/>
      <w:r>
        <w:rPr>
          <w:rFonts w:ascii="Times New Roman" w:hAnsi="Times New Roman" w:cs="Times New Roman"/>
          <w:sz w:val="24"/>
          <w:szCs w:val="24"/>
          <w:shd w:val="clear" w:color="auto" w:fill="FFFFFF"/>
        </w:rPr>
        <w:t xml:space="preserve"> Marcela </w:t>
      </w:r>
      <w:proofErr w:type="spellStart"/>
      <w:r>
        <w:rPr>
          <w:rFonts w:ascii="Times New Roman" w:hAnsi="Times New Roman" w:cs="Times New Roman"/>
          <w:sz w:val="24"/>
          <w:szCs w:val="24"/>
          <w:shd w:val="clear" w:color="auto" w:fill="FFFFFF"/>
        </w:rPr>
        <w:t>Scorpie</w:t>
      </w:r>
      <w:proofErr w:type="spellEnd"/>
      <w:r>
        <w:rPr>
          <w:rFonts w:ascii="Times New Roman" w:hAnsi="Times New Roman" w:cs="Times New Roman"/>
          <w:sz w:val="24"/>
          <w:szCs w:val="24"/>
          <w:shd w:val="clear" w:color="auto" w:fill="FFFFFF"/>
        </w:rPr>
        <w:t xml:space="preserve"> </w:t>
      </w:r>
    </w:p>
    <w:p w14:paraId="5D4DEC10" w14:textId="42196FC0" w:rsidR="00950536" w:rsidRPr="00B324FF" w:rsidRDefault="00950536" w:rsidP="00977F27">
      <w:pPr>
        <w:spacing w:line="480" w:lineRule="auto"/>
        <w:contextualSpacing/>
        <w:jc w:val="center"/>
        <w:rPr>
          <w:rFonts w:ascii="Times New Roman" w:hAnsi="Times New Roman" w:cs="Times New Roman"/>
          <w:sz w:val="24"/>
          <w:szCs w:val="24"/>
          <w:shd w:val="clear" w:color="auto" w:fill="FFFFFF"/>
        </w:rPr>
      </w:pPr>
    </w:p>
    <w:p w14:paraId="11660D56" w14:textId="0C52BAD0" w:rsidR="00950536" w:rsidRDefault="00B00C3E" w:rsidP="00977F27">
      <w:pPr>
        <w:spacing w:line="480" w:lineRule="auto"/>
        <w:contextualSpacing/>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Professor : </w:t>
      </w:r>
      <w:proofErr w:type="spellStart"/>
      <w:r w:rsidR="007A5C20">
        <w:rPr>
          <w:rFonts w:ascii="Times New Roman" w:hAnsi="Times New Roman" w:cs="Times New Roman"/>
          <w:sz w:val="24"/>
          <w:szCs w:val="24"/>
          <w:shd w:val="clear" w:color="auto" w:fill="FFFFFF"/>
        </w:rPr>
        <w:t>Akinseye</w:t>
      </w:r>
      <w:proofErr w:type="spellEnd"/>
      <w:r w:rsidR="007A5C20">
        <w:rPr>
          <w:rFonts w:ascii="Times New Roman" w:hAnsi="Times New Roman" w:cs="Times New Roman"/>
          <w:sz w:val="24"/>
          <w:szCs w:val="24"/>
          <w:shd w:val="clear" w:color="auto" w:fill="FFFFFF"/>
        </w:rPr>
        <w:t xml:space="preserve"> </w:t>
      </w:r>
      <w:proofErr w:type="spellStart"/>
      <w:r w:rsidR="007A5C20">
        <w:rPr>
          <w:rFonts w:ascii="Times New Roman" w:hAnsi="Times New Roman" w:cs="Times New Roman"/>
          <w:sz w:val="24"/>
          <w:szCs w:val="24"/>
          <w:shd w:val="clear" w:color="auto" w:fill="FFFFFF"/>
        </w:rPr>
        <w:t>Aluko</w:t>
      </w:r>
      <w:proofErr w:type="spellEnd"/>
      <w:r w:rsidR="007A5C20">
        <w:rPr>
          <w:rFonts w:ascii="Times New Roman" w:hAnsi="Times New Roman" w:cs="Times New Roman"/>
          <w:sz w:val="24"/>
          <w:szCs w:val="24"/>
          <w:shd w:val="clear" w:color="auto" w:fill="FFFFFF"/>
        </w:rPr>
        <w:t xml:space="preserve"> </w:t>
      </w:r>
    </w:p>
    <w:p w14:paraId="5CD576E2" w14:textId="77777777" w:rsidR="00F939DD" w:rsidRPr="00B324FF" w:rsidRDefault="00F939DD" w:rsidP="00977F27">
      <w:pPr>
        <w:spacing w:line="480" w:lineRule="auto"/>
        <w:contextualSpacing/>
        <w:jc w:val="center"/>
        <w:rPr>
          <w:rFonts w:ascii="Times New Roman" w:hAnsi="Times New Roman" w:cs="Times New Roman"/>
          <w:sz w:val="24"/>
          <w:szCs w:val="24"/>
          <w:shd w:val="clear" w:color="auto" w:fill="FFFFFF"/>
        </w:rPr>
      </w:pPr>
    </w:p>
    <w:p w14:paraId="131A68D2" w14:textId="043E9439" w:rsidR="00950536" w:rsidRDefault="00950536" w:rsidP="00977F27">
      <w:pPr>
        <w:spacing w:line="480" w:lineRule="auto"/>
        <w:contextualSpacing/>
        <w:jc w:val="center"/>
        <w:rPr>
          <w:rFonts w:ascii="Times New Roman" w:hAnsi="Times New Roman" w:cs="Times New Roman"/>
          <w:sz w:val="24"/>
          <w:szCs w:val="24"/>
          <w:shd w:val="clear" w:color="auto" w:fill="FFFFFF"/>
        </w:rPr>
      </w:pPr>
      <w:r w:rsidRPr="00B324FF">
        <w:rPr>
          <w:rFonts w:ascii="Times New Roman" w:hAnsi="Times New Roman" w:cs="Times New Roman"/>
          <w:sz w:val="24"/>
          <w:szCs w:val="24"/>
          <w:shd w:val="clear" w:color="auto" w:fill="FFFFFF"/>
        </w:rPr>
        <w:t>Student ID</w:t>
      </w:r>
      <w:r w:rsidR="007A5C20">
        <w:rPr>
          <w:rFonts w:ascii="Times New Roman" w:hAnsi="Times New Roman" w:cs="Times New Roman"/>
          <w:sz w:val="24"/>
          <w:szCs w:val="24"/>
          <w:shd w:val="clear" w:color="auto" w:fill="FFFFFF"/>
        </w:rPr>
        <w:t xml:space="preserve"> : 2030448</w:t>
      </w:r>
    </w:p>
    <w:p w14:paraId="6FC8F332" w14:textId="77777777" w:rsidR="00F939DD" w:rsidRPr="00B324FF" w:rsidRDefault="00F939DD" w:rsidP="00977F27">
      <w:pPr>
        <w:spacing w:line="480" w:lineRule="auto"/>
        <w:contextualSpacing/>
        <w:jc w:val="center"/>
        <w:rPr>
          <w:rFonts w:ascii="Times New Roman" w:hAnsi="Times New Roman" w:cs="Times New Roman"/>
          <w:sz w:val="24"/>
          <w:szCs w:val="24"/>
          <w:shd w:val="clear" w:color="auto" w:fill="FFFFFF"/>
        </w:rPr>
      </w:pPr>
    </w:p>
    <w:p w14:paraId="77340C30" w14:textId="74AE56F7" w:rsidR="00950536" w:rsidRPr="00B324FF" w:rsidRDefault="00950536" w:rsidP="00977F27">
      <w:pPr>
        <w:spacing w:line="480" w:lineRule="auto"/>
        <w:contextualSpacing/>
        <w:jc w:val="center"/>
        <w:rPr>
          <w:rFonts w:ascii="Times New Roman" w:hAnsi="Times New Roman" w:cs="Times New Roman"/>
          <w:sz w:val="24"/>
          <w:szCs w:val="24"/>
          <w:shd w:val="clear" w:color="auto" w:fill="FFFFFF"/>
        </w:rPr>
      </w:pPr>
      <w:r w:rsidRPr="00B324FF">
        <w:rPr>
          <w:rFonts w:ascii="Times New Roman" w:hAnsi="Times New Roman" w:cs="Times New Roman"/>
          <w:sz w:val="24"/>
          <w:szCs w:val="24"/>
          <w:shd w:val="clear" w:color="auto" w:fill="FFFFFF"/>
        </w:rPr>
        <w:t>Date</w:t>
      </w:r>
      <w:r w:rsidR="007A6062">
        <w:rPr>
          <w:rFonts w:ascii="Times New Roman" w:hAnsi="Times New Roman" w:cs="Times New Roman"/>
          <w:sz w:val="24"/>
          <w:szCs w:val="24"/>
          <w:shd w:val="clear" w:color="auto" w:fill="FFFFFF"/>
        </w:rPr>
        <w:t xml:space="preserve"> : 12/08/2022</w:t>
      </w:r>
    </w:p>
    <w:p w14:paraId="22C48DB8" w14:textId="77777777" w:rsidR="00950536" w:rsidRPr="00B324FF" w:rsidRDefault="00D10EBA" w:rsidP="00977F27">
      <w:pPr>
        <w:spacing w:line="480" w:lineRule="auto"/>
        <w:contextualSpacing/>
        <w:jc w:val="center"/>
        <w:rPr>
          <w:rFonts w:ascii="Times New Roman" w:hAnsi="Times New Roman" w:cs="Times New Roman"/>
          <w:sz w:val="24"/>
          <w:szCs w:val="24"/>
          <w:shd w:val="clear" w:color="auto" w:fill="FFFFFF"/>
        </w:rPr>
      </w:pPr>
      <w:r w:rsidRPr="00B324FF">
        <w:rPr>
          <w:rFonts w:ascii="Times New Roman" w:hAnsi="Times New Roman" w:cs="Times New Roman"/>
          <w:sz w:val="24"/>
          <w:szCs w:val="24"/>
          <w:shd w:val="clear" w:color="auto" w:fill="FFFFFF"/>
        </w:rPr>
        <w:t>Number of Words (4496</w:t>
      </w:r>
      <w:r w:rsidR="00950536" w:rsidRPr="00B324FF">
        <w:rPr>
          <w:rFonts w:ascii="Times New Roman" w:hAnsi="Times New Roman" w:cs="Times New Roman"/>
          <w:sz w:val="24"/>
          <w:szCs w:val="24"/>
          <w:shd w:val="clear" w:color="auto" w:fill="FFFFFF"/>
        </w:rPr>
        <w:t>)</w:t>
      </w:r>
    </w:p>
    <w:p w14:paraId="697D7E1E" w14:textId="77777777" w:rsidR="0024288F" w:rsidRPr="00B324FF" w:rsidRDefault="0024288F" w:rsidP="00977F27">
      <w:pPr>
        <w:spacing w:line="480" w:lineRule="auto"/>
        <w:contextualSpacing/>
        <w:rPr>
          <w:rFonts w:ascii="Times New Roman" w:hAnsi="Times New Roman" w:cs="Times New Roman"/>
          <w:b/>
          <w:sz w:val="24"/>
          <w:szCs w:val="24"/>
        </w:rPr>
      </w:pPr>
    </w:p>
    <w:p w14:paraId="0E5C4089" w14:textId="77777777" w:rsidR="0024288F" w:rsidRPr="00B324FF" w:rsidRDefault="0024288F" w:rsidP="00977F27">
      <w:pPr>
        <w:spacing w:line="480" w:lineRule="auto"/>
        <w:contextualSpacing/>
        <w:rPr>
          <w:rFonts w:ascii="Times New Roman" w:hAnsi="Times New Roman" w:cs="Times New Roman"/>
          <w:b/>
          <w:sz w:val="24"/>
          <w:szCs w:val="24"/>
        </w:rPr>
      </w:pPr>
    </w:p>
    <w:p w14:paraId="04247003" w14:textId="77777777" w:rsidR="0024288F" w:rsidRPr="00B324FF" w:rsidRDefault="0024288F" w:rsidP="00977F27">
      <w:pPr>
        <w:spacing w:line="480" w:lineRule="auto"/>
        <w:contextualSpacing/>
        <w:rPr>
          <w:rFonts w:ascii="Times New Roman" w:hAnsi="Times New Roman" w:cs="Times New Roman"/>
          <w:b/>
          <w:sz w:val="24"/>
          <w:szCs w:val="24"/>
        </w:rPr>
      </w:pPr>
    </w:p>
    <w:p w14:paraId="04E9C4F6" w14:textId="77777777" w:rsidR="0024288F" w:rsidRPr="00B324FF" w:rsidRDefault="0024288F" w:rsidP="00977F27">
      <w:pPr>
        <w:spacing w:line="480" w:lineRule="auto"/>
        <w:contextualSpacing/>
        <w:rPr>
          <w:rFonts w:ascii="Times New Roman" w:hAnsi="Times New Roman" w:cs="Times New Roman"/>
          <w:b/>
          <w:sz w:val="24"/>
          <w:szCs w:val="24"/>
        </w:rPr>
      </w:pPr>
    </w:p>
    <w:p w14:paraId="1735C8BE" w14:textId="77777777" w:rsidR="0024288F" w:rsidRPr="00B324FF" w:rsidRDefault="0024288F" w:rsidP="00977F27">
      <w:pPr>
        <w:spacing w:line="480" w:lineRule="auto"/>
        <w:contextualSpacing/>
        <w:rPr>
          <w:rFonts w:ascii="Times New Roman" w:hAnsi="Times New Roman" w:cs="Times New Roman"/>
          <w:b/>
          <w:sz w:val="24"/>
          <w:szCs w:val="24"/>
        </w:rPr>
      </w:pPr>
    </w:p>
    <w:p w14:paraId="0562DD6B" w14:textId="77777777" w:rsidR="0024288F" w:rsidRPr="00B324FF" w:rsidRDefault="0024288F" w:rsidP="00977F27">
      <w:pPr>
        <w:spacing w:line="480" w:lineRule="auto"/>
        <w:contextualSpacing/>
        <w:rPr>
          <w:rFonts w:ascii="Times New Roman" w:hAnsi="Times New Roman" w:cs="Times New Roman"/>
          <w:b/>
          <w:sz w:val="24"/>
          <w:szCs w:val="24"/>
        </w:rPr>
      </w:pPr>
    </w:p>
    <w:p w14:paraId="3CD514C8" w14:textId="77777777" w:rsidR="0024288F" w:rsidRPr="00B324FF" w:rsidRDefault="0024288F" w:rsidP="00977F27">
      <w:pPr>
        <w:spacing w:line="480" w:lineRule="auto"/>
        <w:contextualSpacing/>
        <w:rPr>
          <w:rFonts w:ascii="Times New Roman" w:hAnsi="Times New Roman" w:cs="Times New Roman"/>
          <w:b/>
          <w:sz w:val="24"/>
          <w:szCs w:val="24"/>
        </w:rPr>
      </w:pPr>
    </w:p>
    <w:p w14:paraId="558B1E5D" w14:textId="77777777" w:rsidR="0024288F" w:rsidRPr="00B324FF" w:rsidRDefault="0024288F" w:rsidP="00977F27">
      <w:pPr>
        <w:spacing w:line="480" w:lineRule="auto"/>
        <w:contextualSpacing/>
        <w:rPr>
          <w:rFonts w:ascii="Times New Roman" w:hAnsi="Times New Roman" w:cs="Times New Roman"/>
          <w:b/>
          <w:sz w:val="24"/>
          <w:szCs w:val="24"/>
        </w:rPr>
      </w:pPr>
    </w:p>
    <w:p w14:paraId="5518AA3A" w14:textId="77777777" w:rsidR="00D10EBA" w:rsidRPr="00B324FF" w:rsidRDefault="00D10EBA" w:rsidP="00977F27">
      <w:pPr>
        <w:spacing w:line="480" w:lineRule="auto"/>
        <w:contextualSpacing/>
        <w:rPr>
          <w:rFonts w:ascii="Times New Roman" w:hAnsi="Times New Roman" w:cs="Times New Roman"/>
          <w:b/>
          <w:sz w:val="24"/>
          <w:szCs w:val="24"/>
        </w:rPr>
      </w:pPr>
    </w:p>
    <w:p w14:paraId="2E47681C" w14:textId="77777777" w:rsidR="002A117D" w:rsidRPr="00B324FF" w:rsidRDefault="002A117D" w:rsidP="00977F27">
      <w:pPr>
        <w:spacing w:line="480" w:lineRule="auto"/>
        <w:contextualSpacing/>
        <w:rPr>
          <w:rFonts w:ascii="Times New Roman" w:hAnsi="Times New Roman" w:cs="Times New Roman"/>
          <w:b/>
          <w:sz w:val="24"/>
          <w:szCs w:val="24"/>
        </w:rPr>
      </w:pPr>
    </w:p>
    <w:p w14:paraId="0471C960" w14:textId="77777777" w:rsidR="002A117D" w:rsidRPr="00B324FF" w:rsidRDefault="002A117D" w:rsidP="00977F27">
      <w:pPr>
        <w:spacing w:line="480" w:lineRule="auto"/>
        <w:contextualSpacing/>
        <w:rPr>
          <w:rFonts w:ascii="Times New Roman" w:hAnsi="Times New Roman" w:cs="Times New Roman"/>
          <w:b/>
          <w:sz w:val="24"/>
          <w:szCs w:val="24"/>
        </w:rPr>
      </w:pPr>
    </w:p>
    <w:p w14:paraId="1C471B21" w14:textId="77777777" w:rsidR="002A117D" w:rsidRPr="00B324FF" w:rsidRDefault="002A117D" w:rsidP="00977F27">
      <w:pPr>
        <w:spacing w:line="480" w:lineRule="auto"/>
        <w:contextualSpacing/>
        <w:rPr>
          <w:rFonts w:ascii="Times New Roman" w:hAnsi="Times New Roman" w:cs="Times New Roman"/>
          <w:b/>
          <w:sz w:val="24"/>
          <w:szCs w:val="24"/>
        </w:rPr>
      </w:pPr>
    </w:p>
    <w:p w14:paraId="6EE87DC1" w14:textId="77777777" w:rsidR="00227B8E" w:rsidRPr="00B324FF" w:rsidRDefault="00227B8E" w:rsidP="00977F27">
      <w:pPr>
        <w:pStyle w:val="Titlu1"/>
      </w:pPr>
      <w:bookmarkStart w:id="0" w:name="_Toc109187755"/>
      <w:r w:rsidRPr="00B324FF">
        <w:t>Part 1: Report</w:t>
      </w:r>
      <w:bookmarkEnd w:id="0"/>
    </w:p>
    <w:p w14:paraId="682D3ADD" w14:textId="77777777" w:rsidR="002A117D" w:rsidRPr="00B324FF" w:rsidRDefault="002A117D" w:rsidP="00977F27">
      <w:pPr>
        <w:pStyle w:val="Titlu1"/>
      </w:pPr>
      <w:bookmarkStart w:id="1" w:name="_Toc109187756"/>
      <w:r w:rsidRPr="00B324FF">
        <w:rPr>
          <w:rStyle w:val="Robust"/>
          <w:b w:val="0"/>
          <w:bCs w:val="0"/>
        </w:rPr>
        <w:t>Executive Summary</w:t>
      </w:r>
      <w:bookmarkEnd w:id="1"/>
    </w:p>
    <w:p w14:paraId="6E8BCA3D" w14:textId="73918B3B" w:rsidR="00977F27" w:rsidRPr="00B324FF" w:rsidRDefault="002A117D" w:rsidP="00BF55C2">
      <w:pPr>
        <w:pStyle w:val="NormalWeb"/>
        <w:spacing w:before="0" w:beforeAutospacing="0" w:after="0" w:afterAutospacing="0" w:line="480" w:lineRule="auto"/>
        <w:ind w:firstLine="720"/>
        <w:contextualSpacing/>
        <w:rPr>
          <w:color w:val="0E101A"/>
          <w:lang w:val="en-GB"/>
        </w:rPr>
      </w:pPr>
      <w:r w:rsidRPr="00B324FF">
        <w:rPr>
          <w:color w:val="0E101A"/>
          <w:lang w:val="en-GB"/>
        </w:rPr>
        <w:t xml:space="preserve">Critical thinking is vastly recognized as the most basic requirement of intellectual skill. A company like Mark and Spenser embraces critical thinking which has helped them evade the recession periods as they maintained their position in the UK high street. They recognize the importance of critical thinking in such a period as the covid-19 pandemic. Team members can apply the relevant soft skills in a specified task making an </w:t>
      </w:r>
      <w:r w:rsidR="00B324FF">
        <w:rPr>
          <w:color w:val="0E101A"/>
          <w:lang w:val="en-GB"/>
        </w:rPr>
        <w:t>organis</w:t>
      </w:r>
      <w:r w:rsidRPr="00B324FF">
        <w:rPr>
          <w:color w:val="0E101A"/>
          <w:lang w:val="en-GB"/>
        </w:rPr>
        <w:t xml:space="preserve">ational culture. The culture of a business is dictated by the leader but the management system helps the team to achieve a goal. Every business expects to achieve a goal but at what cost? Beliefs, attitudes, and values are a requirement in a workplace and they are priceless because they just determine the </w:t>
      </w:r>
      <w:r w:rsidR="00B324FF" w:rsidRPr="00B324FF">
        <w:rPr>
          <w:color w:val="0E101A"/>
          <w:lang w:val="en-GB"/>
        </w:rPr>
        <w:t>behaviour</w:t>
      </w:r>
      <w:r w:rsidRPr="00B324FF">
        <w:rPr>
          <w:color w:val="0E101A"/>
          <w:lang w:val="en-GB"/>
        </w:rPr>
        <w:t xml:space="preserve"> of an individual in a workplace. M&amp;S’s beliefs, attitudes, and values are portrayed when the retailer considers cutting costs for the sake of the consumer. Behaviour in a workplace can be controlled by critical thinking which was present in Mark &amp;Spenser as they chose to work remotely and embrace ecommerce. Flexibility and clear communication come along with critical thinking brought by good beliefs, values, and attitudes. Different people ought to interpret theories differently while others may take advantage of the focus of the theory. In the case of the Just-In-Time approach, leaders may wish to support production and neglect suppliers but a person requires a critical thinking model like RED to come up with a proper concept to use. The recommendation on embracing critical thinking will enhance accuracy and speed in decision-making. An </w:t>
      </w:r>
      <w:r w:rsidR="00B324FF">
        <w:rPr>
          <w:color w:val="0E101A"/>
          <w:lang w:val="en-GB"/>
        </w:rPr>
        <w:t>organis</w:t>
      </w:r>
      <w:r w:rsidRPr="00B324FF">
        <w:rPr>
          <w:color w:val="0E101A"/>
          <w:lang w:val="en-GB"/>
        </w:rPr>
        <w:t>ation should enhance the well-being of workers to make sure interaction is efficiently leading to impactful decision-making and problem-solving.</w:t>
      </w:r>
    </w:p>
    <w:p w14:paraId="6DA15AB9" w14:textId="77777777" w:rsidR="00977F27" w:rsidRPr="00B324FF" w:rsidRDefault="00977F27" w:rsidP="00977F27">
      <w:pPr>
        <w:pStyle w:val="NormalWeb"/>
        <w:spacing w:before="0" w:beforeAutospacing="0" w:after="0" w:afterAutospacing="0" w:line="480" w:lineRule="auto"/>
        <w:contextualSpacing/>
        <w:rPr>
          <w:color w:val="0E101A"/>
          <w:lang w:val="en-GB"/>
        </w:rPr>
      </w:pPr>
    </w:p>
    <w:sdt>
      <w:sdtPr>
        <w:rPr>
          <w:rFonts w:asciiTheme="minorHAnsi" w:eastAsiaTheme="minorHAnsi" w:hAnsiTheme="minorHAnsi" w:cstheme="minorBidi"/>
          <w:color w:val="auto"/>
          <w:sz w:val="22"/>
          <w:szCs w:val="22"/>
          <w:lang w:val="en-GB"/>
        </w:rPr>
        <w:id w:val="-940455497"/>
        <w:docPartObj>
          <w:docPartGallery w:val="Table of Contents"/>
          <w:docPartUnique/>
        </w:docPartObj>
      </w:sdtPr>
      <w:sdtEndPr>
        <w:rPr>
          <w:b/>
          <w:bCs/>
          <w:noProof/>
        </w:rPr>
      </w:sdtEndPr>
      <w:sdtContent>
        <w:p w14:paraId="0FF9E568" w14:textId="2F8A33FC" w:rsidR="00271312" w:rsidRDefault="00271312">
          <w:pPr>
            <w:pStyle w:val="Titlucuprins"/>
          </w:pPr>
          <w:r>
            <w:t>Table of Contents</w:t>
          </w:r>
        </w:p>
        <w:p w14:paraId="2113321E" w14:textId="1FB9F7D6" w:rsidR="00271312" w:rsidRPr="00271312" w:rsidRDefault="00271312">
          <w:pPr>
            <w:pStyle w:val="Cuprins1"/>
            <w:tabs>
              <w:tab w:val="right" w:leader="dot" w:pos="9350"/>
            </w:tabs>
            <w:rPr>
              <w:noProof/>
            </w:rPr>
          </w:pPr>
          <w:r w:rsidRPr="00271312">
            <w:fldChar w:fldCharType="begin"/>
          </w:r>
          <w:r w:rsidRPr="00271312">
            <w:instrText xml:space="preserve"> TOC \o "1-3" \h \z \u </w:instrText>
          </w:r>
          <w:r w:rsidRPr="00271312">
            <w:fldChar w:fldCharType="separate"/>
          </w:r>
          <w:hyperlink w:anchor="_Toc109187755" w:history="1">
            <w:r w:rsidRPr="00271312">
              <w:rPr>
                <w:rStyle w:val="Hyperlink"/>
                <w:noProof/>
              </w:rPr>
              <w:t>Part 1: Report</w:t>
            </w:r>
            <w:r w:rsidRPr="00271312">
              <w:rPr>
                <w:noProof/>
                <w:webHidden/>
              </w:rPr>
              <w:tab/>
            </w:r>
            <w:r w:rsidRPr="00271312">
              <w:rPr>
                <w:noProof/>
                <w:webHidden/>
              </w:rPr>
              <w:fldChar w:fldCharType="begin"/>
            </w:r>
            <w:r w:rsidRPr="00271312">
              <w:rPr>
                <w:noProof/>
                <w:webHidden/>
              </w:rPr>
              <w:instrText xml:space="preserve"> PAGEREF _Toc109187755 \h </w:instrText>
            </w:r>
            <w:r w:rsidRPr="00271312">
              <w:rPr>
                <w:noProof/>
                <w:webHidden/>
              </w:rPr>
            </w:r>
            <w:r w:rsidRPr="00271312">
              <w:rPr>
                <w:noProof/>
                <w:webHidden/>
              </w:rPr>
              <w:fldChar w:fldCharType="separate"/>
            </w:r>
            <w:r w:rsidRPr="00271312">
              <w:rPr>
                <w:noProof/>
                <w:webHidden/>
              </w:rPr>
              <w:t>2</w:t>
            </w:r>
            <w:r w:rsidRPr="00271312">
              <w:rPr>
                <w:noProof/>
                <w:webHidden/>
              </w:rPr>
              <w:fldChar w:fldCharType="end"/>
            </w:r>
          </w:hyperlink>
        </w:p>
        <w:p w14:paraId="78766E94" w14:textId="7FD50B03" w:rsidR="00271312" w:rsidRPr="00271312" w:rsidRDefault="000E0B2E">
          <w:pPr>
            <w:pStyle w:val="Cuprins1"/>
            <w:tabs>
              <w:tab w:val="right" w:leader="dot" w:pos="9350"/>
            </w:tabs>
            <w:rPr>
              <w:noProof/>
            </w:rPr>
          </w:pPr>
          <w:hyperlink w:anchor="_Toc109187756" w:history="1">
            <w:r w:rsidR="00271312" w:rsidRPr="00271312">
              <w:rPr>
                <w:rStyle w:val="Hyperlink"/>
                <w:noProof/>
              </w:rPr>
              <w:t>Executive Summary</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_Toc109187756 \h </w:instrText>
            </w:r>
            <w:r w:rsidR="00271312" w:rsidRPr="00271312">
              <w:rPr>
                <w:noProof/>
                <w:webHidden/>
              </w:rPr>
            </w:r>
            <w:r w:rsidR="00271312" w:rsidRPr="00271312">
              <w:rPr>
                <w:noProof/>
                <w:webHidden/>
              </w:rPr>
              <w:fldChar w:fldCharType="separate"/>
            </w:r>
            <w:r w:rsidR="00271312" w:rsidRPr="00271312">
              <w:rPr>
                <w:noProof/>
                <w:webHidden/>
              </w:rPr>
              <w:t>2</w:t>
            </w:r>
            <w:r w:rsidR="00271312" w:rsidRPr="00271312">
              <w:rPr>
                <w:noProof/>
                <w:webHidden/>
              </w:rPr>
              <w:fldChar w:fldCharType="end"/>
            </w:r>
          </w:hyperlink>
        </w:p>
        <w:p w14:paraId="727D211E" w14:textId="2945898D" w:rsidR="00271312" w:rsidRPr="00271312" w:rsidRDefault="000E0B2E">
          <w:pPr>
            <w:pStyle w:val="Cuprins1"/>
            <w:tabs>
              <w:tab w:val="right" w:leader="dot" w:pos="9350"/>
            </w:tabs>
            <w:rPr>
              <w:noProof/>
            </w:rPr>
          </w:pPr>
          <w:hyperlink w:anchor="_Toc109187757" w:history="1">
            <w:r w:rsidR="00271312" w:rsidRPr="00271312">
              <w:rPr>
                <w:rStyle w:val="Hyperlink"/>
                <w:noProof/>
              </w:rPr>
              <w:t>Mark and Spenser (M&amp;S)</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_Toc109187757 \h </w:instrText>
            </w:r>
            <w:r w:rsidR="00271312" w:rsidRPr="00271312">
              <w:rPr>
                <w:noProof/>
                <w:webHidden/>
              </w:rPr>
            </w:r>
            <w:r w:rsidR="00271312" w:rsidRPr="00271312">
              <w:rPr>
                <w:noProof/>
                <w:webHidden/>
              </w:rPr>
              <w:fldChar w:fldCharType="separate"/>
            </w:r>
            <w:r w:rsidR="00271312" w:rsidRPr="00271312">
              <w:rPr>
                <w:noProof/>
                <w:webHidden/>
              </w:rPr>
              <w:t>4</w:t>
            </w:r>
            <w:r w:rsidR="00271312" w:rsidRPr="00271312">
              <w:rPr>
                <w:noProof/>
                <w:webHidden/>
              </w:rPr>
              <w:fldChar w:fldCharType="end"/>
            </w:r>
          </w:hyperlink>
        </w:p>
        <w:p w14:paraId="456C77C1" w14:textId="5AE80A52" w:rsidR="00271312" w:rsidRPr="00271312" w:rsidRDefault="000E0B2E">
          <w:pPr>
            <w:pStyle w:val="Cuprins1"/>
            <w:tabs>
              <w:tab w:val="right" w:leader="dot" w:pos="9350"/>
            </w:tabs>
            <w:rPr>
              <w:noProof/>
            </w:rPr>
          </w:pPr>
          <w:hyperlink w:anchor="_Toc109187758" w:history="1">
            <w:r w:rsidR="00271312" w:rsidRPr="00271312">
              <w:rPr>
                <w:rStyle w:val="Hyperlink"/>
                <w:noProof/>
              </w:rPr>
              <w:t>Importance of Critical Thinking during Covid-19</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_Toc109187758 \h </w:instrText>
            </w:r>
            <w:r w:rsidR="00271312" w:rsidRPr="00271312">
              <w:rPr>
                <w:noProof/>
                <w:webHidden/>
              </w:rPr>
            </w:r>
            <w:r w:rsidR="00271312" w:rsidRPr="00271312">
              <w:rPr>
                <w:noProof/>
                <w:webHidden/>
              </w:rPr>
              <w:fldChar w:fldCharType="separate"/>
            </w:r>
            <w:r w:rsidR="00271312" w:rsidRPr="00271312">
              <w:rPr>
                <w:noProof/>
                <w:webHidden/>
              </w:rPr>
              <w:t>4</w:t>
            </w:r>
            <w:r w:rsidR="00271312" w:rsidRPr="00271312">
              <w:rPr>
                <w:noProof/>
                <w:webHidden/>
              </w:rPr>
              <w:fldChar w:fldCharType="end"/>
            </w:r>
          </w:hyperlink>
        </w:p>
        <w:p w14:paraId="6D3B0AB1" w14:textId="11D9662A" w:rsidR="00271312" w:rsidRPr="00271312" w:rsidRDefault="000E0B2E">
          <w:pPr>
            <w:pStyle w:val="Cuprins1"/>
            <w:tabs>
              <w:tab w:val="right" w:leader="dot" w:pos="9350"/>
            </w:tabs>
            <w:rPr>
              <w:noProof/>
            </w:rPr>
          </w:pPr>
          <w:hyperlink w:anchor="_Toc109187759" w:history="1">
            <w:r w:rsidR="00271312" w:rsidRPr="00271312">
              <w:rPr>
                <w:rStyle w:val="Hyperlink"/>
                <w:noProof/>
              </w:rPr>
              <w:t>Workplace Beliefs, Attitudes, and Values</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_Toc109187759 \h </w:instrText>
            </w:r>
            <w:r w:rsidR="00271312" w:rsidRPr="00271312">
              <w:rPr>
                <w:noProof/>
                <w:webHidden/>
              </w:rPr>
            </w:r>
            <w:r w:rsidR="00271312" w:rsidRPr="00271312">
              <w:rPr>
                <w:noProof/>
                <w:webHidden/>
              </w:rPr>
              <w:fldChar w:fldCharType="separate"/>
            </w:r>
            <w:r w:rsidR="00271312" w:rsidRPr="00271312">
              <w:rPr>
                <w:noProof/>
                <w:webHidden/>
              </w:rPr>
              <w:t>6</w:t>
            </w:r>
            <w:r w:rsidR="00271312" w:rsidRPr="00271312">
              <w:rPr>
                <w:noProof/>
                <w:webHidden/>
              </w:rPr>
              <w:fldChar w:fldCharType="end"/>
            </w:r>
          </w:hyperlink>
        </w:p>
        <w:p w14:paraId="0D161181" w14:textId="3D81C65B" w:rsidR="00271312" w:rsidRPr="00271312" w:rsidRDefault="000E0B2E">
          <w:pPr>
            <w:pStyle w:val="Cuprins2"/>
            <w:tabs>
              <w:tab w:val="right" w:leader="dot" w:pos="9350"/>
            </w:tabs>
            <w:rPr>
              <w:noProof/>
            </w:rPr>
          </w:pPr>
          <w:hyperlink w:anchor="_Toc109187760" w:history="1">
            <w:r w:rsidR="00271312" w:rsidRPr="00271312">
              <w:rPr>
                <w:rStyle w:val="Hyperlink"/>
                <w:rFonts w:ascii="Times New Roman" w:hAnsi="Times New Roman" w:cs="Times New Roman"/>
                <w:i/>
                <w:iCs/>
                <w:noProof/>
              </w:rPr>
              <w:t>Mark and Spenser’s Beliefs, Attitude, and Value System</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_Toc109187760 \h </w:instrText>
            </w:r>
            <w:r w:rsidR="00271312" w:rsidRPr="00271312">
              <w:rPr>
                <w:noProof/>
                <w:webHidden/>
              </w:rPr>
            </w:r>
            <w:r w:rsidR="00271312" w:rsidRPr="00271312">
              <w:rPr>
                <w:noProof/>
                <w:webHidden/>
              </w:rPr>
              <w:fldChar w:fldCharType="separate"/>
            </w:r>
            <w:r w:rsidR="00271312" w:rsidRPr="00271312">
              <w:rPr>
                <w:noProof/>
                <w:webHidden/>
              </w:rPr>
              <w:t>7</w:t>
            </w:r>
            <w:r w:rsidR="00271312" w:rsidRPr="00271312">
              <w:rPr>
                <w:noProof/>
                <w:webHidden/>
              </w:rPr>
              <w:fldChar w:fldCharType="end"/>
            </w:r>
          </w:hyperlink>
        </w:p>
        <w:p w14:paraId="22AA363E" w14:textId="204A578E" w:rsidR="00271312" w:rsidRPr="00271312" w:rsidRDefault="000E0B2E">
          <w:pPr>
            <w:pStyle w:val="Cuprins2"/>
            <w:tabs>
              <w:tab w:val="right" w:leader="dot" w:pos="9350"/>
            </w:tabs>
            <w:rPr>
              <w:noProof/>
            </w:rPr>
          </w:pPr>
          <w:hyperlink w:anchor="_Toc109187761" w:history="1">
            <w:r w:rsidR="00271312" w:rsidRPr="00271312">
              <w:rPr>
                <w:rStyle w:val="Hyperlink"/>
                <w:rFonts w:ascii="Times New Roman" w:hAnsi="Times New Roman" w:cs="Times New Roman"/>
                <w:i/>
                <w:iCs/>
                <w:noProof/>
              </w:rPr>
              <w:t>Impact on Workplace Behaviour during Covid -19</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_Toc109187761 \h </w:instrText>
            </w:r>
            <w:r w:rsidR="00271312" w:rsidRPr="00271312">
              <w:rPr>
                <w:noProof/>
                <w:webHidden/>
              </w:rPr>
            </w:r>
            <w:r w:rsidR="00271312" w:rsidRPr="00271312">
              <w:rPr>
                <w:noProof/>
                <w:webHidden/>
              </w:rPr>
              <w:fldChar w:fldCharType="separate"/>
            </w:r>
            <w:r w:rsidR="00271312" w:rsidRPr="00271312">
              <w:rPr>
                <w:noProof/>
                <w:webHidden/>
              </w:rPr>
              <w:t>7</w:t>
            </w:r>
            <w:r w:rsidR="00271312" w:rsidRPr="00271312">
              <w:rPr>
                <w:noProof/>
                <w:webHidden/>
              </w:rPr>
              <w:fldChar w:fldCharType="end"/>
            </w:r>
          </w:hyperlink>
        </w:p>
        <w:p w14:paraId="76EF9AB9" w14:textId="3AD63A47" w:rsidR="00271312" w:rsidRPr="00271312" w:rsidRDefault="000E0B2E">
          <w:pPr>
            <w:pStyle w:val="Cuprins1"/>
            <w:tabs>
              <w:tab w:val="right" w:leader="dot" w:pos="9350"/>
            </w:tabs>
            <w:rPr>
              <w:noProof/>
            </w:rPr>
          </w:pPr>
          <w:hyperlink w:anchor="_Toc109187762" w:history="1">
            <w:r w:rsidR="00271312" w:rsidRPr="00271312">
              <w:rPr>
                <w:rStyle w:val="Hyperlink"/>
                <w:noProof/>
              </w:rPr>
              <w:t>Theories Interpretation and Critical Thinking Models; Management Theories and Red Model</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_Toc109187762 \h </w:instrText>
            </w:r>
            <w:r w:rsidR="00271312" w:rsidRPr="00271312">
              <w:rPr>
                <w:noProof/>
                <w:webHidden/>
              </w:rPr>
            </w:r>
            <w:r w:rsidR="00271312" w:rsidRPr="00271312">
              <w:rPr>
                <w:noProof/>
                <w:webHidden/>
              </w:rPr>
              <w:fldChar w:fldCharType="separate"/>
            </w:r>
            <w:r w:rsidR="00271312" w:rsidRPr="00271312">
              <w:rPr>
                <w:noProof/>
                <w:webHidden/>
              </w:rPr>
              <w:t>9</w:t>
            </w:r>
            <w:r w:rsidR="00271312" w:rsidRPr="00271312">
              <w:rPr>
                <w:noProof/>
                <w:webHidden/>
              </w:rPr>
              <w:fldChar w:fldCharType="end"/>
            </w:r>
          </w:hyperlink>
        </w:p>
        <w:p w14:paraId="610F9FDE" w14:textId="30591875" w:rsidR="00271312" w:rsidRPr="00271312" w:rsidRDefault="000E0B2E">
          <w:pPr>
            <w:pStyle w:val="Cuprins2"/>
            <w:tabs>
              <w:tab w:val="right" w:leader="dot" w:pos="9350"/>
            </w:tabs>
            <w:rPr>
              <w:noProof/>
            </w:rPr>
          </w:pPr>
          <w:hyperlink w:anchor="_Toc109187763" w:history="1">
            <w:r w:rsidR="00271312" w:rsidRPr="00271312">
              <w:rPr>
                <w:rStyle w:val="Hyperlink"/>
                <w:noProof/>
              </w:rPr>
              <w:t>Taylor Scientific Theory</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_Toc109187763 \h </w:instrText>
            </w:r>
            <w:r w:rsidR="00271312" w:rsidRPr="00271312">
              <w:rPr>
                <w:noProof/>
                <w:webHidden/>
              </w:rPr>
            </w:r>
            <w:r w:rsidR="00271312" w:rsidRPr="00271312">
              <w:rPr>
                <w:noProof/>
                <w:webHidden/>
              </w:rPr>
              <w:fldChar w:fldCharType="separate"/>
            </w:r>
            <w:r w:rsidR="00271312" w:rsidRPr="00271312">
              <w:rPr>
                <w:noProof/>
                <w:webHidden/>
              </w:rPr>
              <w:t>9</w:t>
            </w:r>
            <w:r w:rsidR="00271312" w:rsidRPr="00271312">
              <w:rPr>
                <w:noProof/>
                <w:webHidden/>
              </w:rPr>
              <w:fldChar w:fldCharType="end"/>
            </w:r>
          </w:hyperlink>
        </w:p>
        <w:p w14:paraId="2F7500CF" w14:textId="63F2BDE8" w:rsidR="00271312" w:rsidRPr="00271312" w:rsidRDefault="000E0B2E">
          <w:pPr>
            <w:pStyle w:val="Cuprins2"/>
            <w:tabs>
              <w:tab w:val="right" w:leader="dot" w:pos="9350"/>
            </w:tabs>
            <w:rPr>
              <w:noProof/>
            </w:rPr>
          </w:pPr>
          <w:hyperlink w:anchor="_Toc109187764" w:history="1">
            <w:r w:rsidR="00271312" w:rsidRPr="00271312">
              <w:rPr>
                <w:rStyle w:val="Hyperlink"/>
                <w:noProof/>
              </w:rPr>
              <w:t>Human Relation Theory</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_Toc109187764 \h </w:instrText>
            </w:r>
            <w:r w:rsidR="00271312" w:rsidRPr="00271312">
              <w:rPr>
                <w:noProof/>
                <w:webHidden/>
              </w:rPr>
            </w:r>
            <w:r w:rsidR="00271312" w:rsidRPr="00271312">
              <w:rPr>
                <w:noProof/>
                <w:webHidden/>
              </w:rPr>
              <w:fldChar w:fldCharType="separate"/>
            </w:r>
            <w:r w:rsidR="00271312" w:rsidRPr="00271312">
              <w:rPr>
                <w:noProof/>
                <w:webHidden/>
              </w:rPr>
              <w:t>9</w:t>
            </w:r>
            <w:r w:rsidR="00271312" w:rsidRPr="00271312">
              <w:rPr>
                <w:noProof/>
                <w:webHidden/>
              </w:rPr>
              <w:fldChar w:fldCharType="end"/>
            </w:r>
          </w:hyperlink>
        </w:p>
        <w:p w14:paraId="36ACD406" w14:textId="11074B1D" w:rsidR="00271312" w:rsidRPr="00271312" w:rsidRDefault="000E0B2E">
          <w:pPr>
            <w:pStyle w:val="Cuprins2"/>
            <w:tabs>
              <w:tab w:val="right" w:leader="dot" w:pos="9350"/>
            </w:tabs>
            <w:rPr>
              <w:noProof/>
            </w:rPr>
          </w:pPr>
          <w:hyperlink w:anchor="_Toc109187765" w:history="1">
            <w:r w:rsidR="00271312" w:rsidRPr="00271312">
              <w:rPr>
                <w:rStyle w:val="Hyperlink"/>
                <w:rFonts w:ascii="Times New Roman" w:hAnsi="Times New Roman" w:cs="Times New Roman"/>
                <w:i/>
                <w:iCs/>
                <w:noProof/>
              </w:rPr>
              <w:t>Just-in-Time (JIT)</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_Toc109187765 \h </w:instrText>
            </w:r>
            <w:r w:rsidR="00271312" w:rsidRPr="00271312">
              <w:rPr>
                <w:noProof/>
                <w:webHidden/>
              </w:rPr>
            </w:r>
            <w:r w:rsidR="00271312" w:rsidRPr="00271312">
              <w:rPr>
                <w:noProof/>
                <w:webHidden/>
              </w:rPr>
              <w:fldChar w:fldCharType="separate"/>
            </w:r>
            <w:r w:rsidR="00271312" w:rsidRPr="00271312">
              <w:rPr>
                <w:noProof/>
                <w:webHidden/>
              </w:rPr>
              <w:t>10</w:t>
            </w:r>
            <w:r w:rsidR="00271312" w:rsidRPr="00271312">
              <w:rPr>
                <w:noProof/>
                <w:webHidden/>
              </w:rPr>
              <w:fldChar w:fldCharType="end"/>
            </w:r>
          </w:hyperlink>
        </w:p>
        <w:p w14:paraId="1F4EC751" w14:textId="3BB0636D" w:rsidR="00271312" w:rsidRPr="00271312" w:rsidRDefault="000E0B2E">
          <w:pPr>
            <w:pStyle w:val="Cuprins1"/>
            <w:tabs>
              <w:tab w:val="right" w:leader="dot" w:pos="9350"/>
            </w:tabs>
            <w:rPr>
              <w:noProof/>
            </w:rPr>
          </w:pPr>
          <w:hyperlink w:anchor="_Toc109187766" w:history="1">
            <w:r w:rsidR="00271312" w:rsidRPr="00271312">
              <w:rPr>
                <w:rStyle w:val="Hyperlink"/>
                <w:noProof/>
              </w:rPr>
              <w:t>Recommendations</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_Toc109187766 \h </w:instrText>
            </w:r>
            <w:r w:rsidR="00271312" w:rsidRPr="00271312">
              <w:rPr>
                <w:noProof/>
                <w:webHidden/>
              </w:rPr>
            </w:r>
            <w:r w:rsidR="00271312" w:rsidRPr="00271312">
              <w:rPr>
                <w:noProof/>
                <w:webHidden/>
              </w:rPr>
              <w:fldChar w:fldCharType="separate"/>
            </w:r>
            <w:r w:rsidR="00271312" w:rsidRPr="00271312">
              <w:rPr>
                <w:noProof/>
                <w:webHidden/>
              </w:rPr>
              <w:t>11</w:t>
            </w:r>
            <w:r w:rsidR="00271312" w:rsidRPr="00271312">
              <w:rPr>
                <w:noProof/>
                <w:webHidden/>
              </w:rPr>
              <w:fldChar w:fldCharType="end"/>
            </w:r>
          </w:hyperlink>
        </w:p>
        <w:p w14:paraId="2C413FCD" w14:textId="20290D12" w:rsidR="00271312" w:rsidRPr="00271312" w:rsidRDefault="000E0B2E">
          <w:pPr>
            <w:pStyle w:val="Cuprins1"/>
            <w:tabs>
              <w:tab w:val="right" w:leader="dot" w:pos="9350"/>
            </w:tabs>
            <w:rPr>
              <w:noProof/>
            </w:rPr>
          </w:pPr>
          <w:hyperlink w:anchor="_Toc109187767" w:history="1">
            <w:r w:rsidR="00271312" w:rsidRPr="00271312">
              <w:rPr>
                <w:rStyle w:val="Hyperlink"/>
                <w:noProof/>
              </w:rPr>
              <w:t>Conclusion</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_Toc109187767 \h </w:instrText>
            </w:r>
            <w:r w:rsidR="00271312" w:rsidRPr="00271312">
              <w:rPr>
                <w:noProof/>
                <w:webHidden/>
              </w:rPr>
            </w:r>
            <w:r w:rsidR="00271312" w:rsidRPr="00271312">
              <w:rPr>
                <w:noProof/>
                <w:webHidden/>
              </w:rPr>
              <w:fldChar w:fldCharType="separate"/>
            </w:r>
            <w:r w:rsidR="00271312" w:rsidRPr="00271312">
              <w:rPr>
                <w:noProof/>
                <w:webHidden/>
              </w:rPr>
              <w:t>11</w:t>
            </w:r>
            <w:r w:rsidR="00271312" w:rsidRPr="00271312">
              <w:rPr>
                <w:noProof/>
                <w:webHidden/>
              </w:rPr>
              <w:fldChar w:fldCharType="end"/>
            </w:r>
          </w:hyperlink>
        </w:p>
        <w:p w14:paraId="5E3958FD" w14:textId="2FF657AC" w:rsidR="00271312" w:rsidRPr="00271312" w:rsidRDefault="000E0B2E">
          <w:pPr>
            <w:pStyle w:val="Cuprins1"/>
            <w:tabs>
              <w:tab w:val="right" w:leader="dot" w:pos="9350"/>
            </w:tabs>
            <w:rPr>
              <w:noProof/>
            </w:rPr>
          </w:pPr>
          <w:hyperlink w:anchor="_Toc109187768" w:history="1">
            <w:r w:rsidR="00271312" w:rsidRPr="00271312">
              <w:rPr>
                <w:rStyle w:val="Hyperlink"/>
                <w:noProof/>
              </w:rPr>
              <w:t>Part 2: Reflective Journal</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_Toc109187768 \h </w:instrText>
            </w:r>
            <w:r w:rsidR="00271312" w:rsidRPr="00271312">
              <w:rPr>
                <w:noProof/>
                <w:webHidden/>
              </w:rPr>
            </w:r>
            <w:r w:rsidR="00271312" w:rsidRPr="00271312">
              <w:rPr>
                <w:noProof/>
                <w:webHidden/>
              </w:rPr>
              <w:fldChar w:fldCharType="separate"/>
            </w:r>
            <w:r w:rsidR="00271312" w:rsidRPr="00271312">
              <w:rPr>
                <w:noProof/>
                <w:webHidden/>
              </w:rPr>
              <w:t>12</w:t>
            </w:r>
            <w:r w:rsidR="00271312" w:rsidRPr="00271312">
              <w:rPr>
                <w:noProof/>
                <w:webHidden/>
              </w:rPr>
              <w:fldChar w:fldCharType="end"/>
            </w:r>
          </w:hyperlink>
        </w:p>
        <w:p w14:paraId="5917C09E" w14:textId="5403A4BA" w:rsidR="00271312" w:rsidRPr="00271312" w:rsidRDefault="000E0B2E">
          <w:pPr>
            <w:pStyle w:val="Cuprins2"/>
            <w:tabs>
              <w:tab w:val="right" w:leader="dot" w:pos="9350"/>
            </w:tabs>
            <w:rPr>
              <w:noProof/>
            </w:rPr>
          </w:pPr>
          <w:hyperlink w:anchor="_Toc109187769" w:history="1">
            <w:r w:rsidR="00271312" w:rsidRPr="00271312">
              <w:rPr>
                <w:rStyle w:val="Hyperlink"/>
                <w:noProof/>
              </w:rPr>
              <w:t>Introduction</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_Toc109187769 \h </w:instrText>
            </w:r>
            <w:r w:rsidR="00271312" w:rsidRPr="00271312">
              <w:rPr>
                <w:noProof/>
                <w:webHidden/>
              </w:rPr>
            </w:r>
            <w:r w:rsidR="00271312" w:rsidRPr="00271312">
              <w:rPr>
                <w:noProof/>
                <w:webHidden/>
              </w:rPr>
              <w:fldChar w:fldCharType="separate"/>
            </w:r>
            <w:r w:rsidR="00271312" w:rsidRPr="00271312">
              <w:rPr>
                <w:noProof/>
                <w:webHidden/>
              </w:rPr>
              <w:t>12</w:t>
            </w:r>
            <w:r w:rsidR="00271312" w:rsidRPr="00271312">
              <w:rPr>
                <w:noProof/>
                <w:webHidden/>
              </w:rPr>
              <w:fldChar w:fldCharType="end"/>
            </w:r>
          </w:hyperlink>
        </w:p>
        <w:p w14:paraId="7F455E03" w14:textId="42E79B80" w:rsidR="00271312" w:rsidRPr="00271312" w:rsidRDefault="000E0B2E">
          <w:pPr>
            <w:pStyle w:val="Cuprins1"/>
            <w:tabs>
              <w:tab w:val="right" w:leader="dot" w:pos="9350"/>
            </w:tabs>
            <w:rPr>
              <w:noProof/>
            </w:rPr>
          </w:pPr>
          <w:hyperlink w:anchor="_Toc109187770" w:history="1">
            <w:r w:rsidR="00271312" w:rsidRPr="00271312">
              <w:rPr>
                <w:rStyle w:val="Hyperlink"/>
                <w:noProof/>
              </w:rPr>
              <w:t>Beliefs, Values, Attitudes, Emotions, and Critical thinking.</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_Toc109187770 \h </w:instrText>
            </w:r>
            <w:r w:rsidR="00271312" w:rsidRPr="00271312">
              <w:rPr>
                <w:noProof/>
                <w:webHidden/>
              </w:rPr>
            </w:r>
            <w:r w:rsidR="00271312" w:rsidRPr="00271312">
              <w:rPr>
                <w:noProof/>
                <w:webHidden/>
              </w:rPr>
              <w:fldChar w:fldCharType="separate"/>
            </w:r>
            <w:r w:rsidR="00271312" w:rsidRPr="00271312">
              <w:rPr>
                <w:noProof/>
                <w:webHidden/>
              </w:rPr>
              <w:t>13</w:t>
            </w:r>
            <w:r w:rsidR="00271312" w:rsidRPr="00271312">
              <w:rPr>
                <w:noProof/>
                <w:webHidden/>
              </w:rPr>
              <w:fldChar w:fldCharType="end"/>
            </w:r>
          </w:hyperlink>
        </w:p>
        <w:p w14:paraId="23349985" w14:textId="2E9AB12E" w:rsidR="00271312" w:rsidRPr="00271312" w:rsidRDefault="000E0B2E">
          <w:pPr>
            <w:pStyle w:val="Cuprins1"/>
            <w:tabs>
              <w:tab w:val="right" w:leader="dot" w:pos="9350"/>
            </w:tabs>
            <w:rPr>
              <w:noProof/>
            </w:rPr>
          </w:pPr>
          <w:hyperlink w:anchor="_Toc109187771" w:history="1">
            <w:r w:rsidR="00271312" w:rsidRPr="00271312">
              <w:rPr>
                <w:rStyle w:val="Hyperlink"/>
                <w:noProof/>
              </w:rPr>
              <w:t>Critical Thinking and Management Theory</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_Toc109187771 \h </w:instrText>
            </w:r>
            <w:r w:rsidR="00271312" w:rsidRPr="00271312">
              <w:rPr>
                <w:noProof/>
                <w:webHidden/>
              </w:rPr>
            </w:r>
            <w:r w:rsidR="00271312" w:rsidRPr="00271312">
              <w:rPr>
                <w:noProof/>
                <w:webHidden/>
              </w:rPr>
              <w:fldChar w:fldCharType="separate"/>
            </w:r>
            <w:r w:rsidR="00271312" w:rsidRPr="00271312">
              <w:rPr>
                <w:noProof/>
                <w:webHidden/>
              </w:rPr>
              <w:t>13</w:t>
            </w:r>
            <w:r w:rsidR="00271312" w:rsidRPr="00271312">
              <w:rPr>
                <w:noProof/>
                <w:webHidden/>
              </w:rPr>
              <w:fldChar w:fldCharType="end"/>
            </w:r>
          </w:hyperlink>
        </w:p>
        <w:p w14:paraId="33F243AE" w14:textId="2B3BCD44" w:rsidR="00271312" w:rsidRPr="00271312" w:rsidRDefault="000E0B2E">
          <w:pPr>
            <w:pStyle w:val="Cuprins1"/>
            <w:tabs>
              <w:tab w:val="right" w:leader="dot" w:pos="9350"/>
            </w:tabs>
            <w:rPr>
              <w:noProof/>
            </w:rPr>
          </w:pPr>
          <w:hyperlink w:anchor="_Toc109187772" w:history="1">
            <w:r w:rsidR="00271312" w:rsidRPr="00271312">
              <w:rPr>
                <w:rStyle w:val="Hyperlink"/>
                <w:noProof/>
              </w:rPr>
              <w:t>Problem-solving and Decision-making in a business environment</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_Toc109187772 \h </w:instrText>
            </w:r>
            <w:r w:rsidR="00271312" w:rsidRPr="00271312">
              <w:rPr>
                <w:noProof/>
                <w:webHidden/>
              </w:rPr>
            </w:r>
            <w:r w:rsidR="00271312" w:rsidRPr="00271312">
              <w:rPr>
                <w:noProof/>
                <w:webHidden/>
              </w:rPr>
              <w:fldChar w:fldCharType="separate"/>
            </w:r>
            <w:r w:rsidR="00271312" w:rsidRPr="00271312">
              <w:rPr>
                <w:noProof/>
                <w:webHidden/>
              </w:rPr>
              <w:t>14</w:t>
            </w:r>
            <w:r w:rsidR="00271312" w:rsidRPr="00271312">
              <w:rPr>
                <w:noProof/>
                <w:webHidden/>
              </w:rPr>
              <w:fldChar w:fldCharType="end"/>
            </w:r>
          </w:hyperlink>
        </w:p>
        <w:p w14:paraId="701B452C" w14:textId="243D7215" w:rsidR="00271312" w:rsidRPr="00271312" w:rsidRDefault="000E0B2E">
          <w:pPr>
            <w:pStyle w:val="Cuprins1"/>
            <w:tabs>
              <w:tab w:val="right" w:leader="dot" w:pos="9350"/>
            </w:tabs>
            <w:rPr>
              <w:noProof/>
            </w:rPr>
          </w:pPr>
          <w:hyperlink w:anchor="_Toc109187773" w:history="1">
            <w:r w:rsidR="00271312" w:rsidRPr="00271312">
              <w:rPr>
                <w:rStyle w:val="Hyperlink"/>
                <w:noProof/>
              </w:rPr>
              <w:t>Decision-making Skills and Contingency Theory</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_Toc109187773 \h </w:instrText>
            </w:r>
            <w:r w:rsidR="00271312" w:rsidRPr="00271312">
              <w:rPr>
                <w:noProof/>
                <w:webHidden/>
              </w:rPr>
            </w:r>
            <w:r w:rsidR="00271312" w:rsidRPr="00271312">
              <w:rPr>
                <w:noProof/>
                <w:webHidden/>
              </w:rPr>
              <w:fldChar w:fldCharType="separate"/>
            </w:r>
            <w:r w:rsidR="00271312" w:rsidRPr="00271312">
              <w:rPr>
                <w:noProof/>
                <w:webHidden/>
              </w:rPr>
              <w:t>15</w:t>
            </w:r>
            <w:r w:rsidR="00271312" w:rsidRPr="00271312">
              <w:rPr>
                <w:noProof/>
                <w:webHidden/>
              </w:rPr>
              <w:fldChar w:fldCharType="end"/>
            </w:r>
          </w:hyperlink>
        </w:p>
        <w:p w14:paraId="61399674" w14:textId="6A7A6BA1" w:rsidR="00271312" w:rsidRPr="00271312" w:rsidRDefault="000E0B2E">
          <w:pPr>
            <w:pStyle w:val="Cuprins2"/>
            <w:tabs>
              <w:tab w:val="right" w:leader="dot" w:pos="9350"/>
            </w:tabs>
            <w:rPr>
              <w:noProof/>
            </w:rPr>
          </w:pPr>
          <w:hyperlink w:anchor="_Toc109187774" w:history="1">
            <w:r w:rsidR="00271312" w:rsidRPr="00271312">
              <w:rPr>
                <w:rStyle w:val="Hyperlink"/>
                <w:noProof/>
              </w:rPr>
              <w:t>Systems Theory</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_Toc109187774 \h </w:instrText>
            </w:r>
            <w:r w:rsidR="00271312" w:rsidRPr="00271312">
              <w:rPr>
                <w:noProof/>
                <w:webHidden/>
              </w:rPr>
            </w:r>
            <w:r w:rsidR="00271312" w:rsidRPr="00271312">
              <w:rPr>
                <w:noProof/>
                <w:webHidden/>
              </w:rPr>
              <w:fldChar w:fldCharType="separate"/>
            </w:r>
            <w:r w:rsidR="00271312" w:rsidRPr="00271312">
              <w:rPr>
                <w:noProof/>
                <w:webHidden/>
              </w:rPr>
              <w:t>16</w:t>
            </w:r>
            <w:r w:rsidR="00271312" w:rsidRPr="00271312">
              <w:rPr>
                <w:noProof/>
                <w:webHidden/>
              </w:rPr>
              <w:fldChar w:fldCharType="end"/>
            </w:r>
          </w:hyperlink>
        </w:p>
        <w:p w14:paraId="794DC883" w14:textId="46DDDB6B" w:rsidR="00271312" w:rsidRPr="00271312" w:rsidRDefault="000E0B2E">
          <w:pPr>
            <w:pStyle w:val="Cuprins1"/>
            <w:tabs>
              <w:tab w:val="right" w:leader="dot" w:pos="9350"/>
            </w:tabs>
            <w:rPr>
              <w:noProof/>
            </w:rPr>
          </w:pPr>
          <w:hyperlink w:anchor="_Toc109187775" w:history="1">
            <w:r w:rsidR="00271312" w:rsidRPr="00271312">
              <w:rPr>
                <w:rStyle w:val="Hyperlink"/>
                <w:noProof/>
              </w:rPr>
              <w:t>Managing Innovation and Creativity in Business Environment</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_Toc109187775 \h </w:instrText>
            </w:r>
            <w:r w:rsidR="00271312" w:rsidRPr="00271312">
              <w:rPr>
                <w:noProof/>
                <w:webHidden/>
              </w:rPr>
            </w:r>
            <w:r w:rsidR="00271312" w:rsidRPr="00271312">
              <w:rPr>
                <w:noProof/>
                <w:webHidden/>
              </w:rPr>
              <w:fldChar w:fldCharType="separate"/>
            </w:r>
            <w:r w:rsidR="00271312" w:rsidRPr="00271312">
              <w:rPr>
                <w:noProof/>
                <w:webHidden/>
              </w:rPr>
              <w:t>17</w:t>
            </w:r>
            <w:r w:rsidR="00271312" w:rsidRPr="00271312">
              <w:rPr>
                <w:noProof/>
                <w:webHidden/>
              </w:rPr>
              <w:fldChar w:fldCharType="end"/>
            </w:r>
          </w:hyperlink>
        </w:p>
        <w:p w14:paraId="38124AC4" w14:textId="73F905C9" w:rsidR="00271312" w:rsidRPr="00271312" w:rsidRDefault="000E0B2E">
          <w:pPr>
            <w:pStyle w:val="Cuprins1"/>
            <w:tabs>
              <w:tab w:val="right" w:leader="dot" w:pos="9350"/>
            </w:tabs>
            <w:rPr>
              <w:noProof/>
            </w:rPr>
          </w:pPr>
          <w:hyperlink w:anchor="_Toc109187776" w:history="1">
            <w:r w:rsidR="00271312" w:rsidRPr="00271312">
              <w:rPr>
                <w:rStyle w:val="Hyperlink"/>
                <w:noProof/>
              </w:rPr>
              <w:t>Sustainability and Future Proofing</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_Toc109187776 \h </w:instrText>
            </w:r>
            <w:r w:rsidR="00271312" w:rsidRPr="00271312">
              <w:rPr>
                <w:noProof/>
                <w:webHidden/>
              </w:rPr>
            </w:r>
            <w:r w:rsidR="00271312" w:rsidRPr="00271312">
              <w:rPr>
                <w:noProof/>
                <w:webHidden/>
              </w:rPr>
              <w:fldChar w:fldCharType="separate"/>
            </w:r>
            <w:r w:rsidR="00271312" w:rsidRPr="00271312">
              <w:rPr>
                <w:noProof/>
                <w:webHidden/>
              </w:rPr>
              <w:t>17</w:t>
            </w:r>
            <w:r w:rsidR="00271312" w:rsidRPr="00271312">
              <w:rPr>
                <w:noProof/>
                <w:webHidden/>
              </w:rPr>
              <w:fldChar w:fldCharType="end"/>
            </w:r>
          </w:hyperlink>
        </w:p>
        <w:p w14:paraId="30CB20BD" w14:textId="1B2579D8" w:rsidR="00271312" w:rsidRPr="00271312" w:rsidRDefault="000E0B2E">
          <w:pPr>
            <w:pStyle w:val="Cuprins1"/>
            <w:tabs>
              <w:tab w:val="right" w:leader="dot" w:pos="9350"/>
            </w:tabs>
            <w:rPr>
              <w:noProof/>
            </w:rPr>
          </w:pPr>
          <w:hyperlink w:anchor="_Toc109187777" w:history="1">
            <w:r w:rsidR="00271312" w:rsidRPr="00271312">
              <w:rPr>
                <w:rStyle w:val="Hyperlink"/>
                <w:noProof/>
              </w:rPr>
              <w:t>Conclusion</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_Toc109187777 \h </w:instrText>
            </w:r>
            <w:r w:rsidR="00271312" w:rsidRPr="00271312">
              <w:rPr>
                <w:noProof/>
                <w:webHidden/>
              </w:rPr>
            </w:r>
            <w:r w:rsidR="00271312" w:rsidRPr="00271312">
              <w:rPr>
                <w:noProof/>
                <w:webHidden/>
              </w:rPr>
              <w:fldChar w:fldCharType="separate"/>
            </w:r>
            <w:r w:rsidR="00271312" w:rsidRPr="00271312">
              <w:rPr>
                <w:noProof/>
                <w:webHidden/>
              </w:rPr>
              <w:t>18</w:t>
            </w:r>
            <w:r w:rsidR="00271312" w:rsidRPr="00271312">
              <w:rPr>
                <w:noProof/>
                <w:webHidden/>
              </w:rPr>
              <w:fldChar w:fldCharType="end"/>
            </w:r>
          </w:hyperlink>
        </w:p>
        <w:p w14:paraId="7BB3BCD6" w14:textId="12B3EF5A" w:rsidR="00271312" w:rsidRPr="00271312" w:rsidRDefault="000E0B2E">
          <w:pPr>
            <w:pStyle w:val="Cuprins1"/>
            <w:tabs>
              <w:tab w:val="right" w:leader="dot" w:pos="9350"/>
            </w:tabs>
            <w:rPr>
              <w:noProof/>
            </w:rPr>
          </w:pPr>
          <w:hyperlink w:anchor="_Toc109187778" w:history="1">
            <w:r w:rsidR="00271312" w:rsidRPr="00271312">
              <w:rPr>
                <w:rStyle w:val="Hyperlink"/>
                <w:noProof/>
              </w:rPr>
              <w:t>References-Part 1 &amp; 2</w:t>
            </w:r>
            <w:r w:rsidR="00271312" w:rsidRPr="00271312">
              <w:rPr>
                <w:noProof/>
                <w:webHidden/>
              </w:rPr>
              <w:tab/>
            </w:r>
            <w:r w:rsidR="00271312" w:rsidRPr="00271312">
              <w:rPr>
                <w:noProof/>
                <w:webHidden/>
              </w:rPr>
              <w:fldChar w:fldCharType="begin"/>
            </w:r>
            <w:r w:rsidR="00271312" w:rsidRPr="00271312">
              <w:rPr>
                <w:noProof/>
                <w:webHidden/>
              </w:rPr>
              <w:instrText xml:space="preserve"> PAGEREF _Toc109187778 \h </w:instrText>
            </w:r>
            <w:r w:rsidR="00271312" w:rsidRPr="00271312">
              <w:rPr>
                <w:noProof/>
                <w:webHidden/>
              </w:rPr>
            </w:r>
            <w:r w:rsidR="00271312" w:rsidRPr="00271312">
              <w:rPr>
                <w:noProof/>
                <w:webHidden/>
              </w:rPr>
              <w:fldChar w:fldCharType="separate"/>
            </w:r>
            <w:r w:rsidR="00271312" w:rsidRPr="00271312">
              <w:rPr>
                <w:noProof/>
                <w:webHidden/>
              </w:rPr>
              <w:t>19</w:t>
            </w:r>
            <w:r w:rsidR="00271312" w:rsidRPr="00271312">
              <w:rPr>
                <w:noProof/>
                <w:webHidden/>
              </w:rPr>
              <w:fldChar w:fldCharType="end"/>
            </w:r>
          </w:hyperlink>
        </w:p>
        <w:p w14:paraId="00E27757" w14:textId="1BF20A84" w:rsidR="00271312" w:rsidRDefault="00271312">
          <w:r w:rsidRPr="00271312">
            <w:rPr>
              <w:noProof/>
            </w:rPr>
            <w:fldChar w:fldCharType="end"/>
          </w:r>
        </w:p>
      </w:sdtContent>
    </w:sdt>
    <w:p w14:paraId="2DC05B2D" w14:textId="77777777" w:rsidR="00271312" w:rsidRDefault="00271312">
      <w:pPr>
        <w:rPr>
          <w:rStyle w:val="Robust"/>
          <w:rFonts w:asciiTheme="majorHAnsi" w:eastAsiaTheme="majorEastAsia" w:hAnsiTheme="majorHAnsi" w:cstheme="majorBidi"/>
          <w:b w:val="0"/>
          <w:bCs w:val="0"/>
          <w:color w:val="2E74B5" w:themeColor="accent1" w:themeShade="BF"/>
          <w:sz w:val="32"/>
          <w:szCs w:val="32"/>
        </w:rPr>
      </w:pPr>
      <w:r>
        <w:rPr>
          <w:rStyle w:val="Robust"/>
          <w:b w:val="0"/>
          <w:bCs w:val="0"/>
        </w:rPr>
        <w:br w:type="page"/>
      </w:r>
    </w:p>
    <w:p w14:paraId="01C95783" w14:textId="4AF17FCB" w:rsidR="002A117D" w:rsidRPr="00B324FF" w:rsidRDefault="002A117D" w:rsidP="00BF55C2">
      <w:pPr>
        <w:pStyle w:val="Titlu1"/>
      </w:pPr>
      <w:bookmarkStart w:id="2" w:name="_Toc109187757"/>
      <w:r w:rsidRPr="00B324FF">
        <w:rPr>
          <w:rStyle w:val="Robust"/>
          <w:b w:val="0"/>
          <w:bCs w:val="0"/>
        </w:rPr>
        <w:t>Mark and Spenser (M&amp;S)</w:t>
      </w:r>
      <w:bookmarkEnd w:id="2"/>
    </w:p>
    <w:p w14:paraId="242EE654" w14:textId="047CDB8D" w:rsidR="002A117D" w:rsidRPr="00B324FF" w:rsidRDefault="002A117D" w:rsidP="00977F27">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 xml:space="preserve">As it establishes its position on the UK high street, Mark &amp; Spenser has been in operation for more than a century. Due to the brand's innovative recession-avoiding approach, its financial performance is exceptional. This explains the importance of critical thinking applied to the retailer’s requirements for decision-making. Decision-making procedures are minimized, and efficient communication and problem-solving are among the importance of critical thinking in difficult periods such as the Covid-19 pandemic. The company introduced online selling and joint ventures with a company like Ocado (Fapohunda, 2013). The move kept the high street retailer operational, again showing the impacts of having positive beliefs, attitudes, and values in a workplace. The culture created is recommendable including flexibility that directly impacts behaviour in the workplace. The team members can choose between alternatives leading to an effective decision. Different individuals differ in the interpretation of management theories which may be an advantage or a problem to the existence of an </w:t>
      </w:r>
      <w:r w:rsidR="00B324FF">
        <w:rPr>
          <w:color w:val="0E101A"/>
          <w:lang w:val="en-GB"/>
        </w:rPr>
        <w:t>organis</w:t>
      </w:r>
      <w:r w:rsidRPr="00B324FF">
        <w:rPr>
          <w:color w:val="0E101A"/>
          <w:lang w:val="en-GB"/>
        </w:rPr>
        <w:t>ation. Interpretation of several theories like Taylor's scientific theory, Just-in-Time, and human relation theory requires a critical thinking model like the RED model. The Red model consists of recognizing assumptions, argument evaluation, and drawing conclusions.</w:t>
      </w:r>
    </w:p>
    <w:p w14:paraId="3646DEAA" w14:textId="77777777" w:rsidR="002A117D" w:rsidRPr="00B324FF" w:rsidRDefault="002A117D" w:rsidP="00BF55C2">
      <w:pPr>
        <w:pStyle w:val="Titlu1"/>
      </w:pPr>
      <w:bookmarkStart w:id="3" w:name="_Toc109187758"/>
      <w:r w:rsidRPr="00B324FF">
        <w:rPr>
          <w:rStyle w:val="Robust"/>
          <w:b w:val="0"/>
          <w:bCs w:val="0"/>
        </w:rPr>
        <w:t>Importance of Critical Thinking during Covid-19</w:t>
      </w:r>
      <w:bookmarkEnd w:id="3"/>
      <w:r w:rsidRPr="00B324FF">
        <w:rPr>
          <w:rStyle w:val="Robust"/>
          <w:b w:val="0"/>
          <w:bCs w:val="0"/>
        </w:rPr>
        <w:t> </w:t>
      </w:r>
    </w:p>
    <w:p w14:paraId="57D8E870" w14:textId="1AEB12E9" w:rsidR="002A117D" w:rsidRPr="00B324FF" w:rsidRDefault="002A117D" w:rsidP="00977F27">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 xml:space="preserve">Thoughts, ideas, and beliefs are expressed with the aid of critical thinking with sufficient communication ensuring individuals understand each other. The decision-making procedure period decreases leading to the achievement of a goal with a wide range of possibilities. Critical thinking is vital to the operations of M&amp;S as it is famous for evading catastrophic periods like recessions and the recent covid-19 pandemic crisis (Albanese and Paturas, 2018). Companies recorded losses while others closed during the pandemic but M&amp;S revised possible ways to keep the business running through the restrictions like lockdowns. Mergers, ecommerce, and opening outlets away from the urban zones were the strategies applied by the company. The retailer had to apply critical thinking, which is a soft skill essential to the culture of a business. The company boast of sufficient communication between the managerial leaders and the subordinates which helps in effective and creative decisions. So how did the </w:t>
      </w:r>
      <w:r w:rsidR="00B324FF" w:rsidRPr="00B324FF">
        <w:rPr>
          <w:color w:val="0E101A"/>
          <w:lang w:val="en-GB"/>
        </w:rPr>
        <w:t>High Street</w:t>
      </w:r>
      <w:r w:rsidRPr="00B324FF">
        <w:rPr>
          <w:color w:val="0E101A"/>
          <w:lang w:val="en-GB"/>
        </w:rPr>
        <w:t xml:space="preserve"> retailer embrace critical thinking? How did the </w:t>
      </w:r>
      <w:r w:rsidR="00B324FF">
        <w:rPr>
          <w:color w:val="0E101A"/>
          <w:lang w:val="en-GB"/>
        </w:rPr>
        <w:t>organis</w:t>
      </w:r>
      <w:r w:rsidRPr="00B324FF">
        <w:rPr>
          <w:color w:val="0E101A"/>
          <w:lang w:val="en-GB"/>
        </w:rPr>
        <w:t xml:space="preserve">ation benefit from </w:t>
      </w:r>
      <w:r w:rsidR="00B324FF" w:rsidRPr="00B324FF">
        <w:rPr>
          <w:color w:val="0E101A"/>
          <w:lang w:val="en-GB"/>
        </w:rPr>
        <w:t>analysed</w:t>
      </w:r>
      <w:r w:rsidRPr="00B324FF">
        <w:rPr>
          <w:color w:val="0E101A"/>
          <w:lang w:val="en-GB"/>
        </w:rPr>
        <w:t xml:space="preserve"> information, creativity, and systematic and innovative solutions? </w:t>
      </w:r>
    </w:p>
    <w:p w14:paraId="3759F1DF" w14:textId="2981E0E0" w:rsidR="002A117D" w:rsidRPr="00B324FF" w:rsidRDefault="002A117D" w:rsidP="00977F27">
      <w:pPr>
        <w:pStyle w:val="NormalWeb"/>
        <w:spacing w:before="0" w:beforeAutospacing="0" w:after="0" w:afterAutospacing="0" w:line="480" w:lineRule="auto"/>
        <w:contextualSpacing/>
        <w:rPr>
          <w:color w:val="0E101A"/>
          <w:lang w:val="en-GB"/>
        </w:rPr>
      </w:pPr>
      <w:r w:rsidRPr="00B324FF">
        <w:rPr>
          <w:color w:val="0E101A"/>
          <w:lang w:val="en-GB"/>
        </w:rPr>
        <w:t xml:space="preserve">           Critical thinking is vastly appreciated in the existence of Mark &amp; Spenser since it was able to survive several recessions. This shows that critical thinking leads to successful outcomes for the business. Leaders and employees in the </w:t>
      </w:r>
      <w:r w:rsidR="00B324FF">
        <w:rPr>
          <w:color w:val="0E101A"/>
          <w:lang w:val="en-GB"/>
        </w:rPr>
        <w:t>organis</w:t>
      </w:r>
      <w:r w:rsidRPr="00B324FF">
        <w:rPr>
          <w:color w:val="0E101A"/>
          <w:lang w:val="en-GB"/>
        </w:rPr>
        <w:t xml:space="preserve">ation have a chance to offer ideas hence the </w:t>
      </w:r>
      <w:r w:rsidR="00B324FF" w:rsidRPr="00B324FF">
        <w:rPr>
          <w:color w:val="0E101A"/>
          <w:lang w:val="en-GB"/>
        </w:rPr>
        <w:t>analysed</w:t>
      </w:r>
      <w:r w:rsidRPr="00B324FF">
        <w:rPr>
          <w:color w:val="0E101A"/>
          <w:lang w:val="en-GB"/>
        </w:rPr>
        <w:t xml:space="preserve"> information retrieved helped the company during the recessions. When a company involves team members to contribute in any decision-making, different opinions are vetted and the best information is chosen. </w:t>
      </w:r>
    </w:p>
    <w:p w14:paraId="10A0C20B" w14:textId="1CE192D8" w:rsidR="002A117D" w:rsidRPr="00B324FF" w:rsidRDefault="002A117D" w:rsidP="00977F27">
      <w:pPr>
        <w:pStyle w:val="NormalWeb"/>
        <w:spacing w:before="0" w:beforeAutospacing="0" w:after="0" w:afterAutospacing="0" w:line="480" w:lineRule="auto"/>
        <w:contextualSpacing/>
        <w:rPr>
          <w:color w:val="0E101A"/>
          <w:lang w:val="en-GB"/>
        </w:rPr>
      </w:pPr>
      <w:r w:rsidRPr="00B324FF">
        <w:rPr>
          <w:color w:val="0E101A"/>
          <w:lang w:val="en-GB"/>
        </w:rPr>
        <w:t xml:space="preserve">The problems are solved systematically since they have to align with the mission set by the leader. Creativity is evident on such occasions since the employees feel like part of the company leading to innovative solutions. Another importance of critical thinking is the improvement of cognitive skills which helps individuals solve arising problems since the opinions provided are informed by reliable data and information (Enciso et al., 2017). Critical thinking helps in relationship improvement within the </w:t>
      </w:r>
      <w:r w:rsidR="00B324FF">
        <w:rPr>
          <w:color w:val="0E101A"/>
          <w:lang w:val="en-GB"/>
        </w:rPr>
        <w:t>organis</w:t>
      </w:r>
      <w:r w:rsidRPr="00B324FF">
        <w:rPr>
          <w:color w:val="0E101A"/>
          <w:lang w:val="en-GB"/>
        </w:rPr>
        <w:t>ation. Individuals become more transparent and comprehend other people's points of view when they use critical thinking.</w:t>
      </w:r>
    </w:p>
    <w:p w14:paraId="0240E529" w14:textId="516F0B3A" w:rsidR="002A117D" w:rsidRPr="00B324FF" w:rsidRDefault="002A117D" w:rsidP="00977F27">
      <w:pPr>
        <w:pStyle w:val="NormalWeb"/>
        <w:spacing w:before="0" w:beforeAutospacing="0" w:after="0" w:afterAutospacing="0" w:line="480" w:lineRule="auto"/>
        <w:contextualSpacing/>
        <w:rPr>
          <w:color w:val="0E101A"/>
          <w:lang w:val="en-GB"/>
        </w:rPr>
      </w:pPr>
      <w:r w:rsidRPr="00B324FF">
        <w:rPr>
          <w:color w:val="0E101A"/>
          <w:lang w:val="en-GB"/>
        </w:rPr>
        <w:t xml:space="preserve">           Considering the Covid 19 pandemic, Mark &amp; Spenser exploited the powers of critical thinking that led to effective results. Recently, the </w:t>
      </w:r>
      <w:r w:rsidR="00B324FF">
        <w:rPr>
          <w:color w:val="0E101A"/>
          <w:lang w:val="en-GB"/>
        </w:rPr>
        <w:t>organis</w:t>
      </w:r>
      <w:r w:rsidRPr="00B324FF">
        <w:rPr>
          <w:color w:val="0E101A"/>
          <w:lang w:val="en-GB"/>
        </w:rPr>
        <w:t xml:space="preserve">ation decided to slash prices considering the high cost of living in the world. The </w:t>
      </w:r>
      <w:r w:rsidR="00B324FF">
        <w:rPr>
          <w:color w:val="0E101A"/>
          <w:lang w:val="en-GB"/>
        </w:rPr>
        <w:t>organis</w:t>
      </w:r>
      <w:r w:rsidRPr="00B324FF">
        <w:rPr>
          <w:color w:val="0E101A"/>
          <w:lang w:val="en-GB"/>
        </w:rPr>
        <w:t xml:space="preserve">ation is comprised of critical thinkers that considered customer retention. The </w:t>
      </w:r>
      <w:r w:rsidR="00B324FF">
        <w:rPr>
          <w:color w:val="0E101A"/>
          <w:lang w:val="en-GB"/>
        </w:rPr>
        <w:t>organis</w:t>
      </w:r>
      <w:r w:rsidRPr="00B324FF">
        <w:rPr>
          <w:color w:val="0E101A"/>
          <w:lang w:val="en-GB"/>
        </w:rPr>
        <w:t>ation decided to engage in mergers with a company like Ocado. The merger assisted in delivering food leading to around £500m profit (Omoikhudu, 2017). The pandemic had challenges due to a reduction in human contact seeking the introduction of new strategies to reach the intended market. M&amp;S moved to ecommerce which was a creative idea since it includes minimal human interactions. The decision to embrace online selling led to the company bouncing back from the tragic pandemic period. The plan was also applied to the clothing section of the retailer recording more than a 15% growth in profits. Lockdowns imposed during the pandemic urged the company to operate near the consumers contributing to the closure of some urban outlets. The retailer decided to open outlets away from towns so that consumers can easily reach the products.</w:t>
      </w:r>
    </w:p>
    <w:p w14:paraId="0EA3FC1C" w14:textId="77777777" w:rsidR="002A117D" w:rsidRPr="00B324FF" w:rsidRDefault="002A117D" w:rsidP="00BF55C2">
      <w:pPr>
        <w:pStyle w:val="Titlu1"/>
      </w:pPr>
      <w:r w:rsidRPr="00B324FF">
        <w:t> </w:t>
      </w:r>
      <w:bookmarkStart w:id="4" w:name="_Toc109187759"/>
      <w:r w:rsidRPr="00B324FF">
        <w:rPr>
          <w:rStyle w:val="Robust"/>
          <w:b w:val="0"/>
          <w:bCs w:val="0"/>
        </w:rPr>
        <w:t>Workplace Beliefs, Attitudes, and Values</w:t>
      </w:r>
      <w:bookmarkEnd w:id="4"/>
      <w:r w:rsidRPr="00B324FF">
        <w:rPr>
          <w:rStyle w:val="Robust"/>
          <w:b w:val="0"/>
          <w:bCs w:val="0"/>
        </w:rPr>
        <w:t> </w:t>
      </w:r>
    </w:p>
    <w:p w14:paraId="440B8A14" w14:textId="461AF251" w:rsidR="002A117D" w:rsidRPr="00B324FF" w:rsidRDefault="002A117D" w:rsidP="00977F27">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 xml:space="preserve">Our underlying basic values and beliefs give rise to our attitudes. Values are admirable ideals, whereas beliefs are presumptions and opinions we consider to be truly derived from previous experiences. These internalized systems are expressed through behaviours in the workplace and general tasks. Positive attitudes are essential for the motivation of individuals when engaging in a task thus internal beliefs and value systems are constructed on attitude. In case the values in the decision-making of an individual are compromised, morale suffers. Values are the beliefs a person considers desirable hence seeking people to define their values and merge them with their daily activities in their respective workplaces (Fapohunda, 2013). Showing respect and accountability are among the values that ought to influence attitudes and behaviour in a working environment. Behaviours are also driven by beliefs since any communication or decision consists of a belief. Positivity in a workplace leads to high productivity and ease in solving arising problems. So, what are the impacts of beliefs, attitudes, and values on an </w:t>
      </w:r>
      <w:r w:rsidR="00B324FF">
        <w:rPr>
          <w:color w:val="0E101A"/>
          <w:lang w:val="en-GB"/>
        </w:rPr>
        <w:t>organis</w:t>
      </w:r>
      <w:r w:rsidRPr="00B324FF">
        <w:rPr>
          <w:color w:val="0E101A"/>
          <w:lang w:val="en-GB"/>
        </w:rPr>
        <w:t>ation during the pandemic? </w:t>
      </w:r>
    </w:p>
    <w:p w14:paraId="09BCEBD3" w14:textId="77777777" w:rsidR="002A117D" w:rsidRPr="00B324FF" w:rsidRDefault="002A117D" w:rsidP="00BF55C2">
      <w:pPr>
        <w:pStyle w:val="Titlu2"/>
      </w:pPr>
      <w:bookmarkStart w:id="5" w:name="_Toc109187760"/>
      <w:r w:rsidRPr="00B324FF">
        <w:rPr>
          <w:rStyle w:val="Accentuat"/>
          <w:rFonts w:ascii="Times New Roman" w:hAnsi="Times New Roman" w:cs="Times New Roman"/>
          <w:b/>
          <w:bCs/>
          <w:color w:val="0E101A"/>
          <w:sz w:val="24"/>
          <w:szCs w:val="24"/>
        </w:rPr>
        <w:t>Mark and Spenser’s Beliefs, Attitude, and Value System</w:t>
      </w:r>
      <w:bookmarkEnd w:id="5"/>
    </w:p>
    <w:p w14:paraId="2FAFA6DD" w14:textId="1B9DEA8D" w:rsidR="002A117D" w:rsidRPr="00B324FF" w:rsidRDefault="002A117D" w:rsidP="00977F27">
      <w:pPr>
        <w:pStyle w:val="NormalWeb"/>
        <w:spacing w:before="0" w:beforeAutospacing="0" w:after="0" w:afterAutospacing="0" w:line="480" w:lineRule="auto"/>
        <w:ind w:firstLine="720"/>
        <w:contextualSpacing/>
        <w:rPr>
          <w:color w:val="0E101A"/>
          <w:lang w:val="en-GB"/>
        </w:rPr>
      </w:pPr>
      <w:r w:rsidRPr="00B324FF">
        <w:rPr>
          <w:color w:val="0E101A"/>
          <w:lang w:val="en-GB"/>
        </w:rPr>
        <w:t xml:space="preserve">The </w:t>
      </w:r>
      <w:r w:rsidR="00B324FF">
        <w:rPr>
          <w:color w:val="0E101A"/>
          <w:lang w:val="en-GB"/>
        </w:rPr>
        <w:t>organis</w:t>
      </w:r>
      <w:r w:rsidRPr="00B324FF">
        <w:rPr>
          <w:color w:val="0E101A"/>
          <w:lang w:val="en-GB"/>
        </w:rPr>
        <w:t xml:space="preserve">ational culture of a business depends on beliefs, attitudes, and value systems ranging from behaviour and relationships. Recently, Mark and Spenser slashed prices to help consumers to cope with the global high cost of living. The step taken by the retailer was effective for the employees who enjoy discounts in every outlet of the company. The opinion to lower product and service prices </w:t>
      </w:r>
      <w:r w:rsidR="00B324FF" w:rsidRPr="00B324FF">
        <w:rPr>
          <w:color w:val="0E101A"/>
          <w:lang w:val="en-GB"/>
        </w:rPr>
        <w:t>rises</w:t>
      </w:r>
      <w:r w:rsidRPr="00B324FF">
        <w:rPr>
          <w:color w:val="0E101A"/>
          <w:lang w:val="en-GB"/>
        </w:rPr>
        <w:t xml:space="preserve"> the morale in the workplace. Innovation, quality value, trust, and services are the core values of M&amp;S. The </w:t>
      </w:r>
      <w:r w:rsidR="00B324FF">
        <w:rPr>
          <w:color w:val="0E101A"/>
          <w:lang w:val="en-GB"/>
        </w:rPr>
        <w:t>organis</w:t>
      </w:r>
      <w:r w:rsidRPr="00B324FF">
        <w:rPr>
          <w:color w:val="0E101A"/>
          <w:lang w:val="en-GB"/>
        </w:rPr>
        <w:t xml:space="preserve">ation ensures that both the customers and the employees are fairly treated hence a positive attitude within the </w:t>
      </w:r>
      <w:r w:rsidR="00B324FF">
        <w:rPr>
          <w:color w:val="0E101A"/>
          <w:lang w:val="en-GB"/>
        </w:rPr>
        <w:t>organis</w:t>
      </w:r>
      <w:r w:rsidRPr="00B324FF">
        <w:rPr>
          <w:color w:val="0E101A"/>
          <w:lang w:val="en-GB"/>
        </w:rPr>
        <w:t xml:space="preserve">ation (Young et al., 2015). The value of maintaining quality is an objective that the retailer closely monitors. The </w:t>
      </w:r>
      <w:r w:rsidR="00B324FF">
        <w:rPr>
          <w:color w:val="0E101A"/>
          <w:lang w:val="en-GB"/>
        </w:rPr>
        <w:t>organis</w:t>
      </w:r>
      <w:r w:rsidRPr="00B324FF">
        <w:rPr>
          <w:color w:val="0E101A"/>
          <w:lang w:val="en-GB"/>
        </w:rPr>
        <w:t xml:space="preserve">ation values its workers by offering benefits such as health insurance and discounts which hikes the morale in the workplace. This is considered an employee retention strategy leading to the maintenance of the culture in the business. The attitude of the retailers is driven by the idea implemented by the </w:t>
      </w:r>
      <w:r w:rsidR="00B324FF">
        <w:rPr>
          <w:color w:val="0E101A"/>
          <w:lang w:val="en-GB"/>
        </w:rPr>
        <w:t>organis</w:t>
      </w:r>
      <w:r w:rsidRPr="00B324FF">
        <w:rPr>
          <w:color w:val="0E101A"/>
          <w:lang w:val="en-GB"/>
        </w:rPr>
        <w:t>ation on training the employees to enhance the performance in the business. </w:t>
      </w:r>
    </w:p>
    <w:p w14:paraId="00A14262" w14:textId="77777777" w:rsidR="002A117D" w:rsidRPr="00B324FF" w:rsidRDefault="002A117D" w:rsidP="00F91633">
      <w:pPr>
        <w:pStyle w:val="Titlu2"/>
      </w:pPr>
      <w:bookmarkStart w:id="6" w:name="_Toc109187761"/>
      <w:r w:rsidRPr="00B324FF">
        <w:rPr>
          <w:rStyle w:val="Accentuat"/>
          <w:rFonts w:ascii="Times New Roman" w:hAnsi="Times New Roman" w:cs="Times New Roman"/>
          <w:b/>
          <w:bCs/>
          <w:color w:val="0E101A"/>
          <w:sz w:val="24"/>
          <w:szCs w:val="24"/>
        </w:rPr>
        <w:t>Impact on Workplace Behaviour during Covid -19</w:t>
      </w:r>
      <w:bookmarkEnd w:id="6"/>
    </w:p>
    <w:p w14:paraId="457C51C3" w14:textId="31C5367C" w:rsidR="002A117D" w:rsidRPr="00B324FF" w:rsidRDefault="002A117D" w:rsidP="00977F27">
      <w:pPr>
        <w:pStyle w:val="NormalWeb"/>
        <w:spacing w:before="0" w:beforeAutospacing="0" w:after="0" w:afterAutospacing="0" w:line="480" w:lineRule="auto"/>
        <w:ind w:firstLine="720"/>
        <w:contextualSpacing/>
        <w:rPr>
          <w:color w:val="0E101A"/>
          <w:lang w:val="en-GB"/>
        </w:rPr>
      </w:pPr>
      <w:r w:rsidRPr="00B324FF">
        <w:rPr>
          <w:color w:val="0E101A"/>
          <w:lang w:val="en-GB"/>
        </w:rPr>
        <w:t xml:space="preserve">The communication within M&amp;S is flexible with the managerial leaders able to access the subordinates showing respect and professionalism. Effective communication creates a positive attitude due to respect among individuals leading to reliable decisions (Fapohunda, 2013). Critical thinking is effective in such </w:t>
      </w:r>
      <w:r w:rsidR="00B324FF">
        <w:rPr>
          <w:color w:val="0E101A"/>
          <w:lang w:val="en-GB"/>
        </w:rPr>
        <w:t>organis</w:t>
      </w:r>
      <w:r w:rsidRPr="00B324FF">
        <w:rPr>
          <w:color w:val="0E101A"/>
          <w:lang w:val="en-GB"/>
        </w:rPr>
        <w:t xml:space="preserve">ations since workers can free arise with improved and innovative ideas that assist in achieving goals. When making decisions, a person's attitudes might still be influenced by circumstances that might not be accepted as beliefs and values. If a person does not thoroughly consider their ideas and values, there is a greater chance that these factors will affect their attitudes. This step involves thinking about the criteria they might order conflicting values. Covid 19 pandemic changed the relationship and range of satisfaction in different </w:t>
      </w:r>
      <w:r w:rsidR="00B324FF">
        <w:rPr>
          <w:color w:val="0E101A"/>
          <w:lang w:val="en-GB"/>
        </w:rPr>
        <w:t>organis</w:t>
      </w:r>
      <w:r w:rsidRPr="00B324FF">
        <w:rPr>
          <w:color w:val="0E101A"/>
          <w:lang w:val="en-GB"/>
        </w:rPr>
        <w:t xml:space="preserve">ations with the infection panics. Most companies opted to work remotely which changed the attitude, and beliefs but maintained the values of the </w:t>
      </w:r>
      <w:r w:rsidR="00B324FF">
        <w:rPr>
          <w:color w:val="0E101A"/>
          <w:lang w:val="en-GB"/>
        </w:rPr>
        <w:t>organis</w:t>
      </w:r>
      <w:r w:rsidRPr="00B324FF">
        <w:rPr>
          <w:color w:val="0E101A"/>
          <w:lang w:val="en-GB"/>
        </w:rPr>
        <w:t xml:space="preserve">ation (Vyas and Jain, 202). People's behaviours at work are influenced by their thoughts and feelings on work, and specifically about their employment and </w:t>
      </w:r>
      <w:r w:rsidR="00B324FF">
        <w:rPr>
          <w:color w:val="0E101A"/>
          <w:lang w:val="en-GB"/>
        </w:rPr>
        <w:t>organis</w:t>
      </w:r>
      <w:r w:rsidRPr="00B324FF">
        <w:rPr>
          <w:color w:val="0E101A"/>
          <w:lang w:val="en-GB"/>
        </w:rPr>
        <w:t>ations. The drastic change to remote operations had some cultural changes with limited employee interaction leading to boredom and low performance.</w:t>
      </w:r>
    </w:p>
    <w:p w14:paraId="4D598D77" w14:textId="74F19097" w:rsidR="002A117D" w:rsidRPr="00B324FF" w:rsidRDefault="002A117D" w:rsidP="00977F27">
      <w:pPr>
        <w:pStyle w:val="NormalWeb"/>
        <w:spacing w:before="0" w:beforeAutospacing="0" w:after="0" w:afterAutospacing="0" w:line="480" w:lineRule="auto"/>
        <w:ind w:firstLine="720"/>
        <w:contextualSpacing/>
        <w:rPr>
          <w:color w:val="0E101A"/>
          <w:lang w:val="en-GB"/>
        </w:rPr>
      </w:pPr>
      <w:r w:rsidRPr="00B324FF">
        <w:rPr>
          <w:color w:val="0E101A"/>
          <w:lang w:val="en-GB"/>
        </w:rPr>
        <w:t xml:space="preserve">According to Frederick, (2014) behaviour is influenced by the values of an </w:t>
      </w:r>
      <w:r w:rsidR="00B324FF">
        <w:rPr>
          <w:color w:val="0E101A"/>
          <w:lang w:val="en-GB"/>
        </w:rPr>
        <w:t>organis</w:t>
      </w:r>
      <w:r w:rsidRPr="00B324FF">
        <w:rPr>
          <w:color w:val="0E101A"/>
          <w:lang w:val="en-GB"/>
        </w:rPr>
        <w:t xml:space="preserve">ation since employees use them to choose between alternatives. M&amp;S recorded high profits after the pandemic due to high performance from the employees and leaders who came up with the online selling strategy. Despite the change in plan on how sales are made, the quality of products and services did not change. The high performance of the employees is from the perfect treatment received from the </w:t>
      </w:r>
      <w:r w:rsidR="00B324FF">
        <w:rPr>
          <w:color w:val="0E101A"/>
          <w:lang w:val="en-GB"/>
        </w:rPr>
        <w:t>organis</w:t>
      </w:r>
      <w:r w:rsidRPr="00B324FF">
        <w:rPr>
          <w:color w:val="0E101A"/>
          <w:lang w:val="en-GB"/>
        </w:rPr>
        <w:t>ation. This is the impact of the attitude that the employees report to work while others work from home with the same spirit. The attitude created by the free communication between team members enhances critical thinking and also maintains favourable behaviour in the working environment. During the Covid-19 period, minimal interaction is presently leading to some employees releasing stress on clients which may lead to massive losses (Nanda et al., 2021). This is because there is minimal supervision when operating at home. On the other hand, it is a positive move for Mark and Spenser since the company offers free operations which allow the employees to engage externally releasing them from the monotonous operations in an enclosed outlet. This explains why the ecommerce strategy has favoured the retailer’s operations and outcomes. Employees will work to maximum limits even during the lockdown since they consider the online operation as a humanitarian action to control the spread of the virus. </w:t>
      </w:r>
    </w:p>
    <w:p w14:paraId="11832A97" w14:textId="13DE2D10" w:rsidR="002A117D" w:rsidRPr="00B324FF" w:rsidRDefault="002A117D" w:rsidP="00F91633">
      <w:pPr>
        <w:pStyle w:val="Titlu1"/>
      </w:pPr>
      <w:bookmarkStart w:id="7" w:name="_Toc109187762"/>
      <w:r w:rsidRPr="00B324FF">
        <w:rPr>
          <w:rStyle w:val="Robust"/>
          <w:b w:val="0"/>
          <w:bCs w:val="0"/>
        </w:rPr>
        <w:t>Theories Interpretation and Critical Thinking Models</w:t>
      </w:r>
      <w:r w:rsidR="00F91633" w:rsidRPr="00B324FF">
        <w:rPr>
          <w:rStyle w:val="Robust"/>
          <w:b w:val="0"/>
          <w:bCs w:val="0"/>
        </w:rPr>
        <w:t xml:space="preserve">; </w:t>
      </w:r>
      <w:r w:rsidRPr="00B324FF">
        <w:rPr>
          <w:rStyle w:val="Accentuat"/>
          <w:i w:val="0"/>
          <w:iCs w:val="0"/>
        </w:rPr>
        <w:t>Management Theories and Red Model</w:t>
      </w:r>
      <w:bookmarkEnd w:id="7"/>
    </w:p>
    <w:p w14:paraId="700598BA" w14:textId="6BE63D27" w:rsidR="002A117D" w:rsidRPr="00B324FF" w:rsidRDefault="002A117D" w:rsidP="00F91633">
      <w:pPr>
        <w:pStyle w:val="Titlu2"/>
      </w:pPr>
      <w:bookmarkStart w:id="8" w:name="_Toc109187763"/>
      <w:r w:rsidRPr="00B324FF">
        <w:rPr>
          <w:rStyle w:val="Accentuat"/>
          <w:i w:val="0"/>
          <w:iCs w:val="0"/>
        </w:rPr>
        <w:t>Taylor Scientific Theory</w:t>
      </w:r>
      <w:bookmarkEnd w:id="8"/>
    </w:p>
    <w:p w14:paraId="01E35CF5" w14:textId="5FD1A132" w:rsidR="00F91633" w:rsidRPr="00B324FF" w:rsidRDefault="002A117D" w:rsidP="00F91633">
      <w:pPr>
        <w:pStyle w:val="NormalWeb"/>
        <w:spacing w:before="0" w:beforeAutospacing="0" w:after="0" w:afterAutospacing="0" w:line="480" w:lineRule="auto"/>
        <w:ind w:firstLine="720"/>
        <w:contextualSpacing/>
        <w:rPr>
          <w:color w:val="0E101A"/>
          <w:lang w:val="en-GB"/>
        </w:rPr>
      </w:pPr>
      <w:r w:rsidRPr="00B324FF">
        <w:rPr>
          <w:color w:val="0E101A"/>
          <w:lang w:val="en-GB"/>
        </w:rPr>
        <w:t xml:space="preserve">The Taylor Scientific theory focuses on how the work is done and not the belief of forcing people to work hard to get the work done. The cooperation of managers and employees is essential in this model since Taylor emphasized standardization (Mouzelis, 2017). The incentives for quick production and efficiency motivate the workers through payments considering their daily achievements. Some people with different values and beliefs may view this as a way of favouring developed nations and </w:t>
      </w:r>
      <w:r w:rsidR="00B324FF">
        <w:rPr>
          <w:color w:val="0E101A"/>
          <w:lang w:val="en-GB"/>
        </w:rPr>
        <w:t>organis</w:t>
      </w:r>
      <w:r w:rsidRPr="00B324FF">
        <w:rPr>
          <w:color w:val="0E101A"/>
          <w:lang w:val="en-GB"/>
        </w:rPr>
        <w:t xml:space="preserve">ations thus opting to emit standards set to control the market. Other individuals may decide to acquire standards for certain regions to avoid the high cost of production. </w:t>
      </w:r>
      <w:r w:rsidR="00B324FF" w:rsidRPr="00B324FF">
        <w:rPr>
          <w:color w:val="0E101A"/>
          <w:lang w:val="en-GB"/>
        </w:rPr>
        <w:t>So,</w:t>
      </w:r>
      <w:r w:rsidRPr="00B324FF">
        <w:rPr>
          <w:color w:val="0E101A"/>
          <w:lang w:val="en-GB"/>
        </w:rPr>
        <w:t xml:space="preserve"> can the theory be favourable in developed countries that can get ready market in the developing countries? This is because the developing countries might not be able to achieve the global standards of production. The theory is rather applied in labour-intensive industries, especially in developing countries including mining and agriculture (Shafritz et al., 2015). But what if the developed nations decide to exploit the standard aspect? The mass production will shift to the developed countries offering job opportunities to their countries leaving the developing nations in poverty.</w:t>
      </w:r>
    </w:p>
    <w:p w14:paraId="7227FCAE" w14:textId="3406BF3D" w:rsidR="002A117D" w:rsidRPr="00B324FF" w:rsidRDefault="002A117D" w:rsidP="00F91633">
      <w:pPr>
        <w:pStyle w:val="Titlu2"/>
      </w:pPr>
      <w:bookmarkStart w:id="9" w:name="_Toc109187764"/>
      <w:r w:rsidRPr="00B324FF">
        <w:rPr>
          <w:rStyle w:val="Accentuat"/>
          <w:i w:val="0"/>
          <w:iCs w:val="0"/>
        </w:rPr>
        <w:t>Human Relation Theory</w:t>
      </w:r>
      <w:bookmarkEnd w:id="9"/>
      <w:r w:rsidRPr="00B324FF">
        <w:rPr>
          <w:rStyle w:val="Accentuat"/>
          <w:i w:val="0"/>
          <w:iCs w:val="0"/>
        </w:rPr>
        <w:t> </w:t>
      </w:r>
    </w:p>
    <w:p w14:paraId="03158B1D" w14:textId="157C72F6" w:rsidR="002A117D" w:rsidRPr="00B324FF" w:rsidRDefault="002A117D" w:rsidP="00977F27">
      <w:pPr>
        <w:pStyle w:val="NormalWeb"/>
        <w:spacing w:before="0" w:beforeAutospacing="0" w:after="0" w:afterAutospacing="0" w:line="480" w:lineRule="auto"/>
        <w:ind w:firstLine="720"/>
        <w:contextualSpacing/>
        <w:rPr>
          <w:color w:val="0E101A"/>
          <w:lang w:val="en-GB"/>
        </w:rPr>
      </w:pPr>
      <w:r w:rsidRPr="00B324FF">
        <w:rPr>
          <w:color w:val="0E101A"/>
          <w:lang w:val="en-GB"/>
        </w:rPr>
        <w:t xml:space="preserve">Dubin (2017) emphasizes that human relation management theory focuses on the satisfaction of employees considering the social factor. An </w:t>
      </w:r>
      <w:r w:rsidR="00B324FF">
        <w:rPr>
          <w:color w:val="0E101A"/>
          <w:lang w:val="en-GB"/>
        </w:rPr>
        <w:t>organis</w:t>
      </w:r>
      <w:r w:rsidRPr="00B324FF">
        <w:rPr>
          <w:color w:val="0E101A"/>
          <w:lang w:val="en-GB"/>
        </w:rPr>
        <w:t xml:space="preserve">ation ought to have a conducive working environment that encourages employee retention and increased productivity. Some leaders may take the advantage of the theory and use it to make profits but humiliate another end of the workers. This happened in the case of Walmart with a recommendable corporate </w:t>
      </w:r>
      <w:r w:rsidR="00B324FF" w:rsidRPr="00B324FF">
        <w:rPr>
          <w:color w:val="0E101A"/>
          <w:lang w:val="en-GB"/>
        </w:rPr>
        <w:t>social</w:t>
      </w:r>
      <w:r w:rsidRPr="00B324FF">
        <w:rPr>
          <w:color w:val="0E101A"/>
          <w:lang w:val="en-GB"/>
        </w:rPr>
        <w:t xml:space="preserve"> responsibility and discounts but low wages to the employees. The supply chain stores offered a wide range of employment opportunities with limited supervision but low wages exploiting the human relations theory management. The high rates of unemployment may begin from the first day of employment when training and the employer may decide not to pay the employee the days in attendance for training. The unemployment factor comes in when a company takes advantage of the opportunity of limited job opportunities. The employer makes sure to have provided satisfaction to employees with low wages. The employees have no option of searching for another job since they might not get another working environment with such satisfaction (Heath and Xifra, 2015). Employee satisfaction may be a blindfold to the development and financial strength of workers with the rate of unemployment.</w:t>
      </w:r>
    </w:p>
    <w:p w14:paraId="6C867A39" w14:textId="5CE3029E" w:rsidR="002A117D" w:rsidRPr="00B324FF" w:rsidRDefault="002A117D" w:rsidP="00F91633">
      <w:pPr>
        <w:pStyle w:val="Titlu2"/>
      </w:pPr>
      <w:bookmarkStart w:id="10" w:name="_Toc109187765"/>
      <w:r w:rsidRPr="00B324FF">
        <w:rPr>
          <w:rStyle w:val="Accentuat"/>
          <w:rFonts w:ascii="Times New Roman" w:hAnsi="Times New Roman" w:cs="Times New Roman"/>
          <w:b/>
          <w:bCs/>
          <w:color w:val="0E101A"/>
          <w:sz w:val="24"/>
          <w:szCs w:val="24"/>
        </w:rPr>
        <w:t>Just-in-Time</w:t>
      </w:r>
      <w:r w:rsidR="00977F27" w:rsidRPr="00B324FF">
        <w:rPr>
          <w:rStyle w:val="Accentuat"/>
          <w:rFonts w:ascii="Times New Roman" w:hAnsi="Times New Roman" w:cs="Times New Roman"/>
          <w:b/>
          <w:bCs/>
          <w:color w:val="0E101A"/>
          <w:sz w:val="24"/>
          <w:szCs w:val="24"/>
        </w:rPr>
        <w:t xml:space="preserve"> </w:t>
      </w:r>
      <w:r w:rsidRPr="00B324FF">
        <w:rPr>
          <w:rStyle w:val="Accentuat"/>
          <w:rFonts w:ascii="Times New Roman" w:hAnsi="Times New Roman" w:cs="Times New Roman"/>
          <w:b/>
          <w:bCs/>
          <w:color w:val="0E101A"/>
          <w:sz w:val="24"/>
          <w:szCs w:val="24"/>
        </w:rPr>
        <w:t>(JIT)</w:t>
      </w:r>
      <w:bookmarkEnd w:id="10"/>
    </w:p>
    <w:p w14:paraId="7E0BE0BB" w14:textId="77777777" w:rsidR="002A117D" w:rsidRPr="00B324FF" w:rsidRDefault="002A117D" w:rsidP="00977F27">
      <w:pPr>
        <w:pStyle w:val="NormalWeb"/>
        <w:spacing w:before="0" w:beforeAutospacing="0" w:after="0" w:afterAutospacing="0" w:line="480" w:lineRule="auto"/>
        <w:contextualSpacing/>
        <w:rPr>
          <w:color w:val="0E101A"/>
          <w:lang w:val="en-GB"/>
        </w:rPr>
      </w:pPr>
      <w:r w:rsidRPr="00B324FF">
        <w:rPr>
          <w:color w:val="0E101A"/>
          <w:lang w:val="en-GB"/>
        </w:rPr>
        <w:t>           The Just-in-Time (JIT) inventory method of management requires the alignment of raw materials with the production period. Raw materials are delivered when production is scheduled with the aim of reducing inventory over demand (Aradhye and Kallurkar, 2014). The advantage of using this technique is the simplification of waste management and consumer range measurement. Some individuals may choose the technique with a different idea of profits without respecting the supply chain. The technique is not majorly set to cater to the raw material supplies but to a production and consumer basis. The gap between the supplier and production can make managerial leaders exploit the suppliers by having an expected market ready for many suppliers but choosing the cheapest one. This may lead to wastage which is a loss to the suppliers who may be affected by the lockdown set to control the spread of Covid-19. Toyota has used the system since the 1970s as well as M&amp;S since the method applies to retailers and automobile manufacturing (Li et al., 2017). The suppliers may also decide to exploit the market by setting a standard price for the producers passing the problem to the consumers. If the suppliers and the producers mistreat each other, the consumers end up with high shelf prices.</w:t>
      </w:r>
    </w:p>
    <w:p w14:paraId="28B958CD" w14:textId="77777777" w:rsidR="002A117D" w:rsidRPr="00B324FF" w:rsidRDefault="002A117D" w:rsidP="00F91633">
      <w:pPr>
        <w:pStyle w:val="Titlu1"/>
      </w:pPr>
      <w:bookmarkStart w:id="11" w:name="_Toc109187766"/>
      <w:r w:rsidRPr="00B324FF">
        <w:rPr>
          <w:rStyle w:val="Robust"/>
          <w:b w:val="0"/>
          <w:bCs w:val="0"/>
        </w:rPr>
        <w:t>Recommendations</w:t>
      </w:r>
      <w:bookmarkEnd w:id="11"/>
    </w:p>
    <w:p w14:paraId="6990757B" w14:textId="63E9955A" w:rsidR="002A117D" w:rsidRPr="00B324FF" w:rsidRDefault="002A117D" w:rsidP="00977F27">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 xml:space="preserve">The establishment of affordable prices would boost the sales of Mark &amp; Spenser. The retailer has a core value of quality but the recent period of the Covid-19 pandemic seeks more sales. This can only be achieved if the products of the company are affordable to any person who walks into an outlet or shop online. Critical thinkers are the option to help in the decision-making of crucial issues such as ways to maintain the ecommerce strategy and Merge with a company like Ocado. The importance of critical thinking should be reviewed to ensure the company provides efficient employee satisfaction, production, and supply. The management in an </w:t>
      </w:r>
      <w:r w:rsidR="00B324FF">
        <w:rPr>
          <w:color w:val="0E101A"/>
          <w:lang w:val="en-GB"/>
        </w:rPr>
        <w:t>organis</w:t>
      </w:r>
      <w:r w:rsidRPr="00B324FF">
        <w:rPr>
          <w:color w:val="0E101A"/>
          <w:lang w:val="en-GB"/>
        </w:rPr>
        <w:t xml:space="preserve">ation especially Mark &amp; Spenser should continue with a conducive working environment for a positive attitude at work. The employees’ behaviour will be aligned with their attitude, beliefs, and value set by managerial leaders. This helps the </w:t>
      </w:r>
      <w:r w:rsidR="00B324FF">
        <w:rPr>
          <w:color w:val="0E101A"/>
          <w:lang w:val="en-GB"/>
        </w:rPr>
        <w:t>organis</w:t>
      </w:r>
      <w:r w:rsidRPr="00B324FF">
        <w:rPr>
          <w:color w:val="0E101A"/>
          <w:lang w:val="en-GB"/>
        </w:rPr>
        <w:t>ation avoid the negative impacts in the workplace, especially during the pandemic and lockdown period. When interpreting theories of management critical thinking creates chances of an effective final decision without the employers, employees, or suppliers selfishly thinking of their interests. </w:t>
      </w:r>
    </w:p>
    <w:p w14:paraId="65F7D4AF" w14:textId="77777777" w:rsidR="002A117D" w:rsidRPr="00B324FF" w:rsidRDefault="002A117D" w:rsidP="00F91633">
      <w:pPr>
        <w:pStyle w:val="Titlu1"/>
      </w:pPr>
      <w:bookmarkStart w:id="12" w:name="_Toc109187767"/>
      <w:r w:rsidRPr="00B324FF">
        <w:rPr>
          <w:rStyle w:val="Robust"/>
          <w:b w:val="0"/>
          <w:bCs w:val="0"/>
        </w:rPr>
        <w:t>Conclusion</w:t>
      </w:r>
      <w:bookmarkEnd w:id="12"/>
    </w:p>
    <w:p w14:paraId="6FA73814" w14:textId="6FD1926D" w:rsidR="002A117D" w:rsidRPr="00B324FF" w:rsidRDefault="002A117D" w:rsidP="00977F27">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 xml:space="preserve">During the Covid-19 period, critical thinking is vital to the operation and survival of a business due to factors like isolation and restrictions like lockdown. Mark &amp;Spenser must have had effective critical thinkers who help the retailer evade the recessions and financial crisis periods. Critical thinking is important during a difficult economic period or not but the beliefs, attitudes, and values in an </w:t>
      </w:r>
      <w:r w:rsidR="00B324FF">
        <w:rPr>
          <w:color w:val="0E101A"/>
          <w:lang w:val="en-GB"/>
        </w:rPr>
        <w:t>organis</w:t>
      </w:r>
      <w:r w:rsidRPr="00B324FF">
        <w:rPr>
          <w:color w:val="0E101A"/>
          <w:lang w:val="en-GB"/>
        </w:rPr>
        <w:t>ation create the behaviour in a workplace. The Merge with Ocado helped M&amp;S during the Covid-19 pandemic period helping the company operate through a merger that facilitated online selling and making profits. The impacts of beliefs, attitudes, and values in a company should always be closely monitored to make sure the employees are satisfied with a positive working environment (Kwahar, 2021). Different interpretations of theories of management can lead to different results, some favouring one end of the operations chain. This may lead to the collapse of a business leading to unemployment and losses. This explains why critical thinking should be a requirement when running a business. Nevertheless, which business can operate with negative beliefs, attitudes, and values?</w:t>
      </w:r>
    </w:p>
    <w:p w14:paraId="7D1F56CA" w14:textId="77777777" w:rsidR="002A117D" w:rsidRPr="00B324FF" w:rsidRDefault="002A117D" w:rsidP="00F91633">
      <w:pPr>
        <w:pStyle w:val="Titlu1"/>
      </w:pPr>
      <w:bookmarkStart w:id="13" w:name="_Toc109187768"/>
      <w:r w:rsidRPr="00B324FF">
        <w:rPr>
          <w:rStyle w:val="Robust"/>
          <w:b w:val="0"/>
          <w:bCs w:val="0"/>
        </w:rPr>
        <w:t>Part 2: Reflective Journal</w:t>
      </w:r>
      <w:bookmarkEnd w:id="13"/>
    </w:p>
    <w:p w14:paraId="36518995" w14:textId="77777777" w:rsidR="002A117D" w:rsidRPr="00B324FF" w:rsidRDefault="002A117D" w:rsidP="00F91633">
      <w:pPr>
        <w:pStyle w:val="Titlu2"/>
      </w:pPr>
      <w:bookmarkStart w:id="14" w:name="_Toc109187769"/>
      <w:r w:rsidRPr="00B324FF">
        <w:rPr>
          <w:rStyle w:val="Robust"/>
          <w:b w:val="0"/>
          <w:bCs w:val="0"/>
        </w:rPr>
        <w:t>Introduction</w:t>
      </w:r>
      <w:bookmarkEnd w:id="14"/>
    </w:p>
    <w:p w14:paraId="7117D8E4" w14:textId="2F0B1B9B" w:rsidR="002A117D" w:rsidRPr="00B324FF" w:rsidRDefault="002A117D" w:rsidP="00977F27">
      <w:pPr>
        <w:pStyle w:val="NormalWeb"/>
        <w:spacing w:before="0" w:beforeAutospacing="0" w:after="0" w:afterAutospacing="0" w:line="480" w:lineRule="auto"/>
        <w:contextualSpacing/>
        <w:rPr>
          <w:color w:val="0E101A"/>
          <w:lang w:val="en-GB"/>
        </w:rPr>
      </w:pPr>
      <w:r w:rsidRPr="00B324FF">
        <w:rPr>
          <w:color w:val="0E101A"/>
          <w:lang w:val="en-GB"/>
        </w:rPr>
        <w:t xml:space="preserve">           An impactful decision to solve a problem requires different perspectives after sorting relevant details. The entire learning experience was enlightening with the emphasis on embracing critical thinking in any management system. Beliefs, values, and attitudes bring out the behaviour of an individual making them critical when engaging in critical thinking. The link between critical thinking and management theory helped me be open-minded as I continued to about decision-making and problem solving with the help of creativity and innovation. Appreciating the presence of theories like contingency theory and systems theory helps leaders to exploit their decision-making skills effectively. This is considered vital so that the </w:t>
      </w:r>
      <w:r w:rsidR="00B324FF">
        <w:rPr>
          <w:color w:val="0E101A"/>
          <w:lang w:val="en-GB"/>
        </w:rPr>
        <w:t>organis</w:t>
      </w:r>
      <w:r w:rsidRPr="00B324FF">
        <w:rPr>
          <w:color w:val="0E101A"/>
          <w:lang w:val="en-GB"/>
        </w:rPr>
        <w:t xml:space="preserve">ational culture can be maintained with aim of centralized or decentralized systems of management. The flexibility in the business environment is also a factor to consider since it will include the management of innovation and creativity in a business. Creativity and innovation enhance critical thinking in an </w:t>
      </w:r>
      <w:r w:rsidR="00B324FF">
        <w:rPr>
          <w:color w:val="0E101A"/>
          <w:lang w:val="en-GB"/>
        </w:rPr>
        <w:t>organis</w:t>
      </w:r>
      <w:r w:rsidRPr="00B324FF">
        <w:rPr>
          <w:color w:val="0E101A"/>
          <w:lang w:val="en-GB"/>
        </w:rPr>
        <w:t xml:space="preserve">ation thus an increase in productivity is assured. Offering creative and innovative individuals ensures the </w:t>
      </w:r>
      <w:r w:rsidR="00B324FF">
        <w:rPr>
          <w:color w:val="0E101A"/>
          <w:lang w:val="en-GB"/>
        </w:rPr>
        <w:t>organis</w:t>
      </w:r>
      <w:r w:rsidRPr="00B324FF">
        <w:rPr>
          <w:color w:val="0E101A"/>
          <w:lang w:val="en-GB"/>
        </w:rPr>
        <w:t xml:space="preserve">ation has alternatives to solve an arising problem. But how prepared are </w:t>
      </w:r>
      <w:r w:rsidR="00B324FF">
        <w:rPr>
          <w:color w:val="0E101A"/>
          <w:lang w:val="en-GB"/>
        </w:rPr>
        <w:t>organis</w:t>
      </w:r>
      <w:r w:rsidRPr="00B324FF">
        <w:rPr>
          <w:color w:val="0E101A"/>
          <w:lang w:val="en-GB"/>
        </w:rPr>
        <w:t>ations prepared for the future considering sustainability and future-proofing?</w:t>
      </w:r>
    </w:p>
    <w:p w14:paraId="3AE892C6" w14:textId="77777777" w:rsidR="002A117D" w:rsidRPr="00B324FF" w:rsidRDefault="002A117D" w:rsidP="00F91633">
      <w:pPr>
        <w:pStyle w:val="Titlu1"/>
      </w:pPr>
      <w:bookmarkStart w:id="15" w:name="_Toc109187770"/>
      <w:r w:rsidRPr="00B324FF">
        <w:rPr>
          <w:rStyle w:val="Robust"/>
          <w:b w:val="0"/>
          <w:bCs w:val="0"/>
        </w:rPr>
        <w:t>Beliefs, Values, Attitudes, Emotions, and Critical thinking.</w:t>
      </w:r>
      <w:bookmarkEnd w:id="15"/>
      <w:r w:rsidRPr="00B324FF">
        <w:rPr>
          <w:rStyle w:val="Robust"/>
          <w:b w:val="0"/>
          <w:bCs w:val="0"/>
        </w:rPr>
        <w:t> </w:t>
      </w:r>
    </w:p>
    <w:p w14:paraId="075377CC" w14:textId="77777777" w:rsidR="002A117D" w:rsidRPr="00B324FF" w:rsidRDefault="002A117D" w:rsidP="00977F27">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One of the major lessons I have acquired from the sessions is leadership with a quest of operation under beliefs, values, values, and emotions connected to critical thinking. The description from the period was clear and descriptive as beliefs are termed as a feeling of something is true even without proof of existence. Gopinath, (2020) states that attitude is the feeling towards workplace environmental aspects which is supported by the explanation of value as the measurement of attachment and worthiness of a person to something. Therefore, values are viewed as a reflection of how an individual lives. Attitudes are generally the application of beliefs and values expressed verbally and in behaviours. Emotions can be controlled or changed but changing values means changing an approach to goal achievement. This is why critical thinking has to be the other requirement in leadership since the four factors are needed in a workplace. Critical thinking proceeded to be explained as an activity that is advanced past logic analysis. The ability to question assumptions and possess advanced thinking and acting ways amused me and offered the perspective a way of making problem-solving and decision-making. Also learned the civic and economic importance of critical thinking that can lead to national growth. Positive ways in which critical thinking is shown by a joyful population lead to a reinterpretation of actions while traumas such as negativity and previous assumptions questioning. </w:t>
      </w:r>
    </w:p>
    <w:p w14:paraId="282773A0" w14:textId="77777777" w:rsidR="002A117D" w:rsidRPr="00B324FF" w:rsidRDefault="002A117D" w:rsidP="00F91633">
      <w:pPr>
        <w:pStyle w:val="Titlu1"/>
      </w:pPr>
      <w:bookmarkStart w:id="16" w:name="_Toc109187771"/>
      <w:r w:rsidRPr="00B324FF">
        <w:rPr>
          <w:rStyle w:val="Robust"/>
          <w:b w:val="0"/>
          <w:bCs w:val="0"/>
        </w:rPr>
        <w:t>Critical Thinking and Management Theory</w:t>
      </w:r>
      <w:bookmarkEnd w:id="16"/>
    </w:p>
    <w:p w14:paraId="0C8B828A" w14:textId="4EC32509" w:rsidR="002A117D" w:rsidRPr="00B324FF" w:rsidRDefault="002A117D" w:rsidP="00977F27">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 xml:space="preserve">Critical thinking tends to be a requirement as the learning session continues with evident importance aligned. Availability of critical thinking helps in problem-solving and clear communication in a workplace. Effective employees are recognized from their first day at work due to their critical decision. Most resource materials support the notion of critical thinkers by describing them as curious and rational. Critical thinkers value other people’s opinions without considering any that is challenging a personal idea (López, 2020). Their belief goes beyond their knowledge since they practice intellectual humility. The ability to avoid social pressure has been enhanced by an understanding of how to keep on track as a leader. Many </w:t>
      </w:r>
      <w:r w:rsidR="00B324FF">
        <w:rPr>
          <w:color w:val="0E101A"/>
          <w:lang w:val="en-GB"/>
        </w:rPr>
        <w:t>organis</w:t>
      </w:r>
      <w:r w:rsidRPr="00B324FF">
        <w:rPr>
          <w:color w:val="0E101A"/>
          <w:lang w:val="en-GB"/>
        </w:rPr>
        <w:t xml:space="preserve">ational structures have a culture of good reasoning which helps in choosing the right approach like human relations. The human relation approach includes social interactions and achievements. But the approach faces a problem of employee satisfaction connected to productivity. Just-in-Time management requires human relations techniques with the involvement of suppliers and respective management persons. The approach assists in the satisfaction of employees increasing morale in the business (Heath and Xifra, 2015). This avoids the manipulation of a certain sector in an </w:t>
      </w:r>
      <w:r w:rsidR="00B324FF">
        <w:rPr>
          <w:color w:val="0E101A"/>
          <w:lang w:val="en-GB"/>
        </w:rPr>
        <w:t>organis</w:t>
      </w:r>
      <w:r w:rsidRPr="00B324FF">
        <w:rPr>
          <w:color w:val="0E101A"/>
          <w:lang w:val="en-GB"/>
        </w:rPr>
        <w:t xml:space="preserve">ation but with the help of efficient critical thinkers on board. The connection between theories of management and critical thinking will benefit </w:t>
      </w:r>
      <w:r w:rsidR="00B324FF">
        <w:rPr>
          <w:color w:val="0E101A"/>
          <w:lang w:val="en-GB"/>
        </w:rPr>
        <w:t>organis</w:t>
      </w:r>
      <w:r w:rsidRPr="00B324FF">
        <w:rPr>
          <w:color w:val="0E101A"/>
          <w:lang w:val="en-GB"/>
        </w:rPr>
        <w:t>ations that embrace the motive. The learning continued with the next topic being problem-solving and decision-making in a business environment. </w:t>
      </w:r>
    </w:p>
    <w:p w14:paraId="5F1BB190" w14:textId="77777777" w:rsidR="002A117D" w:rsidRPr="00B324FF" w:rsidRDefault="002A117D" w:rsidP="00F91633">
      <w:pPr>
        <w:pStyle w:val="Titlu1"/>
      </w:pPr>
      <w:bookmarkStart w:id="17" w:name="_Toc109187772"/>
      <w:r w:rsidRPr="00B324FF">
        <w:rPr>
          <w:rStyle w:val="Robust"/>
          <w:b w:val="0"/>
          <w:bCs w:val="0"/>
        </w:rPr>
        <w:t>Problem-solving and Decision-making in a business environment</w:t>
      </w:r>
      <w:bookmarkEnd w:id="17"/>
    </w:p>
    <w:p w14:paraId="4477BB74" w14:textId="12A6C00D" w:rsidR="002A117D" w:rsidRPr="00B324FF" w:rsidRDefault="002A117D" w:rsidP="00977F27">
      <w:pPr>
        <w:pStyle w:val="NormalWeb"/>
        <w:spacing w:before="0" w:beforeAutospacing="0" w:after="0" w:afterAutospacing="0" w:line="480" w:lineRule="auto"/>
        <w:ind w:firstLine="720"/>
        <w:contextualSpacing/>
        <w:rPr>
          <w:color w:val="0E101A"/>
          <w:lang w:val="en-GB"/>
        </w:rPr>
      </w:pPr>
      <w:r w:rsidRPr="00B324FF">
        <w:rPr>
          <w:color w:val="0E101A"/>
          <w:lang w:val="en-GB"/>
        </w:rPr>
        <w:t>I have always felt the change in the global perspective of economics which was supported from the beginning of the fourth week. Globali</w:t>
      </w:r>
      <w:r w:rsidR="00B324FF">
        <w:rPr>
          <w:color w:val="0E101A"/>
          <w:lang w:val="en-GB"/>
        </w:rPr>
        <w:t>s</w:t>
      </w:r>
      <w:r w:rsidRPr="00B324FF">
        <w:rPr>
          <w:color w:val="0E101A"/>
          <w:lang w:val="en-GB"/>
        </w:rPr>
        <w:t xml:space="preserve">ation and technology have contributed to the evolution of business forms affecting the business environment (Angouri, 2012). Some of the problem-solving people in an </w:t>
      </w:r>
      <w:r w:rsidR="00B324FF">
        <w:rPr>
          <w:color w:val="0E101A"/>
          <w:lang w:val="en-GB"/>
        </w:rPr>
        <w:t>organis</w:t>
      </w:r>
      <w:r w:rsidRPr="00B324FF">
        <w:rPr>
          <w:color w:val="0E101A"/>
          <w:lang w:val="en-GB"/>
        </w:rPr>
        <w:t>ation are accountants who possess communication, intellectual and interpersonal skills thus making them effective critical thinkers. Creativity is required when solving a challenge in a business since multiple ideas are set without the effect of social criticism. Thoughts have arisen on whether I have critical thinking features when making any decision. Do I consider alternative opinions? I have concluded that I can solve the problem since I use logic as a skill of critical thinking and the Red model of critical thinking. A local manager told his employees during a workshop meeting that they should recognize possible assumptions, evaluate the arguments and provide conclusions. Problem-solving needs individuals to process personal and external opinions and ideas for a sensible decision. Taylor’s scientific theory acts as an example of a decentrali</w:t>
      </w:r>
      <w:r w:rsidR="00B324FF">
        <w:rPr>
          <w:color w:val="0E101A"/>
          <w:lang w:val="en-GB"/>
        </w:rPr>
        <w:t>s</w:t>
      </w:r>
      <w:r w:rsidRPr="00B324FF">
        <w:rPr>
          <w:color w:val="0E101A"/>
          <w:lang w:val="en-GB"/>
        </w:rPr>
        <w:t xml:space="preserve">ed decision-making concept. The aim is to cut costs but faces criticism for being employer </w:t>
      </w:r>
      <w:r w:rsidR="00B324FF" w:rsidRPr="00B324FF">
        <w:rPr>
          <w:color w:val="0E101A"/>
          <w:lang w:val="en-GB"/>
        </w:rPr>
        <w:t>centred</w:t>
      </w:r>
      <w:r w:rsidRPr="00B324FF">
        <w:rPr>
          <w:color w:val="0E101A"/>
          <w:lang w:val="en-GB"/>
        </w:rPr>
        <w:t xml:space="preserve">. Compared to other approaches to management scientific system of management offers a </w:t>
      </w:r>
      <w:r w:rsidR="00B324FF" w:rsidRPr="00B324FF">
        <w:rPr>
          <w:color w:val="0E101A"/>
          <w:lang w:val="en-GB"/>
        </w:rPr>
        <w:t>fast</w:t>
      </w:r>
      <w:r w:rsidR="00271312">
        <w:rPr>
          <w:color w:val="0E101A"/>
          <w:lang w:val="en-GB"/>
        </w:rPr>
        <w:t>-</w:t>
      </w:r>
      <w:r w:rsidR="00B324FF" w:rsidRPr="00B324FF">
        <w:rPr>
          <w:color w:val="0E101A"/>
          <w:lang w:val="en-GB"/>
        </w:rPr>
        <w:t>decision-making</w:t>
      </w:r>
      <w:r w:rsidRPr="00B324FF">
        <w:rPr>
          <w:color w:val="0E101A"/>
          <w:lang w:val="en-GB"/>
        </w:rPr>
        <w:t xml:space="preserve"> period but does not consider interactions within the </w:t>
      </w:r>
      <w:r w:rsidR="00B324FF">
        <w:rPr>
          <w:color w:val="0E101A"/>
          <w:lang w:val="en-GB"/>
        </w:rPr>
        <w:t>organis</w:t>
      </w:r>
      <w:r w:rsidRPr="00B324FF">
        <w:rPr>
          <w:color w:val="0E101A"/>
          <w:lang w:val="en-GB"/>
        </w:rPr>
        <w:t>ation which may lead to workers’ dissatisfaction (Schermerhorn et al., 2020). When advising a manager, using a mixed approach of management will help in decision-making and problem-solving. </w:t>
      </w:r>
    </w:p>
    <w:p w14:paraId="405F1853" w14:textId="77777777" w:rsidR="002A117D" w:rsidRPr="00B324FF" w:rsidRDefault="002A117D" w:rsidP="00F91633">
      <w:pPr>
        <w:pStyle w:val="Titlu1"/>
      </w:pPr>
      <w:bookmarkStart w:id="18" w:name="_Toc109187773"/>
      <w:r w:rsidRPr="00B324FF">
        <w:rPr>
          <w:rStyle w:val="Robust"/>
          <w:b w:val="0"/>
          <w:bCs w:val="0"/>
        </w:rPr>
        <w:t>Decision-making Skills and Contingency Theory</w:t>
      </w:r>
      <w:bookmarkEnd w:id="18"/>
    </w:p>
    <w:p w14:paraId="1B34F10F" w14:textId="5B30A8C9" w:rsidR="002A117D" w:rsidRPr="00B324FF" w:rsidRDefault="002A117D" w:rsidP="00977F27">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 xml:space="preserve">Once again critical thinking is linked with decision making but now on skills which are vital to derive a conclusion on pending problems. Changes are the major cause of the application of different skills of decision-making due to alternative opinions. But who determines the method of making a decision? It depends on the culture and structure of an </w:t>
      </w:r>
      <w:r w:rsidR="00B324FF">
        <w:rPr>
          <w:color w:val="0E101A"/>
          <w:lang w:val="en-GB"/>
        </w:rPr>
        <w:t>organis</w:t>
      </w:r>
      <w:r w:rsidRPr="00B324FF">
        <w:rPr>
          <w:color w:val="0E101A"/>
          <w:lang w:val="en-GB"/>
        </w:rPr>
        <w:t xml:space="preserve">ation. The business includes creative individuals who add value to the business by offering different skills for solving a challenge hence an effective decision (Kallet, 2014). The connection between decision-making and critical thinking arises from the definition of a problem to evaluation and final implementation dictating the final decision. The session turned out to be interesting when I was enlightened that every decision has key criteria like improving profitability in an </w:t>
      </w:r>
      <w:r w:rsidR="00B324FF">
        <w:rPr>
          <w:color w:val="0E101A"/>
          <w:lang w:val="en-GB"/>
        </w:rPr>
        <w:t>organis</w:t>
      </w:r>
      <w:r w:rsidRPr="00B324FF">
        <w:rPr>
          <w:color w:val="0E101A"/>
          <w:lang w:val="en-GB"/>
        </w:rPr>
        <w:t xml:space="preserve">ation. Evaluation of alternatives provides the advantages and disadvantages of a chosen skill of making decisions. Learning about the contingency theory also understanding the importance of alternatives. The theory emphasizes that when making a decision or leading an </w:t>
      </w:r>
      <w:r w:rsidR="00B324FF">
        <w:rPr>
          <w:color w:val="0E101A"/>
          <w:lang w:val="en-GB"/>
        </w:rPr>
        <w:t>organis</w:t>
      </w:r>
      <w:r w:rsidRPr="00B324FF">
        <w:rPr>
          <w:color w:val="0E101A"/>
          <w:lang w:val="en-GB"/>
        </w:rPr>
        <w:t xml:space="preserve">ation, a leader should have alternative options to come up with a solution (Waters, 2013). The concept assists an </w:t>
      </w:r>
      <w:r w:rsidR="00B324FF">
        <w:rPr>
          <w:color w:val="0E101A"/>
          <w:lang w:val="en-GB"/>
        </w:rPr>
        <w:t>organis</w:t>
      </w:r>
      <w:r w:rsidRPr="00B324FF">
        <w:rPr>
          <w:color w:val="0E101A"/>
          <w:lang w:val="en-GB"/>
        </w:rPr>
        <w:t>ation to access resources. Managerial leaders have an option between a mechanistic structure for a stable working environment and an organic structure for a changing business environment. The leaders can choose between centrali</w:t>
      </w:r>
      <w:r w:rsidR="00B324FF">
        <w:rPr>
          <w:color w:val="0E101A"/>
          <w:lang w:val="en-GB"/>
        </w:rPr>
        <w:t>s</w:t>
      </w:r>
      <w:r w:rsidRPr="00B324FF">
        <w:rPr>
          <w:color w:val="0E101A"/>
          <w:lang w:val="en-GB"/>
        </w:rPr>
        <w:t>ed and decentrali</w:t>
      </w:r>
      <w:r w:rsidR="00B324FF">
        <w:rPr>
          <w:color w:val="0E101A"/>
          <w:lang w:val="en-GB"/>
        </w:rPr>
        <w:t>s</w:t>
      </w:r>
      <w:r w:rsidRPr="00B324FF">
        <w:rPr>
          <w:color w:val="0E101A"/>
          <w:lang w:val="en-GB"/>
        </w:rPr>
        <w:t>ed decision systems.</w:t>
      </w:r>
    </w:p>
    <w:p w14:paraId="59109C2C" w14:textId="77777777" w:rsidR="002A117D" w:rsidRPr="00B324FF" w:rsidRDefault="002A117D" w:rsidP="00B324FF">
      <w:pPr>
        <w:pStyle w:val="Titlu2"/>
      </w:pPr>
      <w:bookmarkStart w:id="19" w:name="_Toc109187774"/>
      <w:r w:rsidRPr="00B324FF">
        <w:rPr>
          <w:rStyle w:val="Robust"/>
          <w:b w:val="0"/>
          <w:bCs w:val="0"/>
        </w:rPr>
        <w:t>Systems Theory</w:t>
      </w:r>
      <w:bookmarkEnd w:id="19"/>
    </w:p>
    <w:p w14:paraId="5F29FFD2" w14:textId="6EDB1E0D" w:rsidR="002A117D" w:rsidRPr="00B324FF" w:rsidRDefault="002A117D" w:rsidP="00977F27">
      <w:pPr>
        <w:pStyle w:val="NormalWeb"/>
        <w:spacing w:before="0" w:beforeAutospacing="0" w:after="0" w:afterAutospacing="0" w:line="480" w:lineRule="auto"/>
        <w:contextualSpacing/>
        <w:rPr>
          <w:rStyle w:val="Robust"/>
          <w:b w:val="0"/>
          <w:bCs w:val="0"/>
          <w:color w:val="0E101A"/>
          <w:lang w:val="en-GB"/>
        </w:rPr>
      </w:pPr>
      <w:r w:rsidRPr="00B324FF">
        <w:rPr>
          <w:rStyle w:val="Robust"/>
          <w:color w:val="0E101A"/>
          <w:lang w:val="en-GB"/>
        </w:rPr>
        <w:t>           </w:t>
      </w:r>
      <w:r w:rsidRPr="00B324FF">
        <w:rPr>
          <w:color w:val="0E101A"/>
          <w:lang w:val="en-GB"/>
        </w:rPr>
        <w:t>Planning and management of a business require alternative approaches offered by the systems theory in management. A business comprises several sections that make effective decisions thus solving problems. The knowledge of mixing different systems to come up with the final decision helped when solving a general problem like taking a bus, driving, or training when traveling. Cost and speed are among the factors to consider but the final decision will be noticeable after evaluation. The systems theory emphasizes communication</w:t>
      </w:r>
      <w:r w:rsidRPr="00B324FF">
        <w:rPr>
          <w:rStyle w:val="Robust"/>
          <w:color w:val="0E101A"/>
          <w:lang w:val="en-GB"/>
        </w:rPr>
        <w:t> </w:t>
      </w:r>
      <w:r w:rsidRPr="00B324FF">
        <w:rPr>
          <w:color w:val="0E101A"/>
          <w:lang w:val="en-GB"/>
        </w:rPr>
        <w:t xml:space="preserve">which is essential in deciding different perspectives of a business environment (Slee, 2020). I have learned the different types of systems including closed and open systems. The closed system consists of limited interaction and fixed relationships while open systems encourage interactions allowing components to self-regulate in a management structure. The existence of a system depends on six dimensions that help an </w:t>
      </w:r>
      <w:r w:rsidR="00B324FF">
        <w:rPr>
          <w:color w:val="0E101A"/>
          <w:lang w:val="en-GB"/>
        </w:rPr>
        <w:t>organis</w:t>
      </w:r>
      <w:r w:rsidRPr="00B324FF">
        <w:rPr>
          <w:color w:val="0E101A"/>
          <w:lang w:val="en-GB"/>
        </w:rPr>
        <w:t>ation showcase critical thinking goals, the interdependence of components, internal and external factors of the business, time, and stability. The system has more merits than limitations like identification and understanding of the business from the managerial level due to satisfaction from the lowest level (Angouri, 2012). As a manager, I would encourage systems theory with the recent notion of creativity. It is easier to operate under the system theory concept but it lacks a tool of analysis with the assurance of effective decision–making. </w:t>
      </w:r>
    </w:p>
    <w:p w14:paraId="69480409" w14:textId="7F7F53BB" w:rsidR="002A117D" w:rsidRPr="00B324FF" w:rsidRDefault="002A117D" w:rsidP="00B324FF">
      <w:pPr>
        <w:pStyle w:val="Titlu1"/>
      </w:pPr>
      <w:bookmarkStart w:id="20" w:name="_Toc109187775"/>
      <w:r w:rsidRPr="00B324FF">
        <w:rPr>
          <w:rStyle w:val="Robust"/>
          <w:b w:val="0"/>
          <w:bCs w:val="0"/>
        </w:rPr>
        <w:t>Managing Innovation and Creativity in Business Environment</w:t>
      </w:r>
      <w:bookmarkEnd w:id="20"/>
    </w:p>
    <w:p w14:paraId="0ACFCAEE" w14:textId="50BA16D4" w:rsidR="002A117D" w:rsidRPr="00B324FF" w:rsidRDefault="002A117D" w:rsidP="00977F27">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 xml:space="preserve">Enhancement of creativity and innovation is calibrated by the freedom and flexibility levels in the business. This knowledge gained from the session brings the feeling of bringing innovators to individuals who are convectional by challenging their ideas by collaborating to make them unconventional. Managerial priority has turned to the people who can generate great ideas that offer the </w:t>
      </w:r>
      <w:r w:rsidR="00B324FF">
        <w:rPr>
          <w:color w:val="0E101A"/>
          <w:lang w:val="en-GB"/>
        </w:rPr>
        <w:t>organis</w:t>
      </w:r>
      <w:r w:rsidRPr="00B324FF">
        <w:rPr>
          <w:color w:val="0E101A"/>
          <w:lang w:val="en-GB"/>
        </w:rPr>
        <w:t xml:space="preserve">ation the chance to compete in the market (Dul and Ceylan, 2014). As the motivating factors behind anything, creativity and innovation arise as the basis of all </w:t>
      </w:r>
      <w:r w:rsidR="00B324FF">
        <w:rPr>
          <w:color w:val="0E101A"/>
          <w:lang w:val="en-GB"/>
        </w:rPr>
        <w:t>organis</w:t>
      </w:r>
      <w:r w:rsidRPr="00B324FF">
        <w:rPr>
          <w:color w:val="0E101A"/>
          <w:lang w:val="en-GB"/>
        </w:rPr>
        <w:t>ational competencies. They also ensure that businesses respond strategically to various pressures in maintaining competitive positions. But for a company to be truly innovative, it must promote alternative thinking, alter its employees' perspectives, and establish a company culture. To identify creativity and innovation appreciation in a business, critical thinking applied in making decisions and solving problems dictates. Managerial leaders have to encourage critical thinking to enhance innovation and creativity in a business environment (Kallet, 2014). Considering the vital role of innovation and creativity in running a business, innovators and creative minds should be flexible to bring up alternative opinions. </w:t>
      </w:r>
    </w:p>
    <w:p w14:paraId="60A8B106" w14:textId="77777777" w:rsidR="002A117D" w:rsidRPr="00B324FF" w:rsidRDefault="002A117D" w:rsidP="00B324FF">
      <w:pPr>
        <w:pStyle w:val="Titlu1"/>
      </w:pPr>
      <w:bookmarkStart w:id="21" w:name="_Toc109187776"/>
      <w:r w:rsidRPr="00B324FF">
        <w:rPr>
          <w:rStyle w:val="Robust"/>
          <w:b w:val="0"/>
          <w:bCs w:val="0"/>
        </w:rPr>
        <w:t>Sustainability and Future Proofing</w:t>
      </w:r>
      <w:bookmarkEnd w:id="21"/>
    </w:p>
    <w:p w14:paraId="429C2598" w14:textId="3A1FC0FF" w:rsidR="002A117D" w:rsidRPr="00B324FF" w:rsidRDefault="002A117D" w:rsidP="00977F27">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 xml:space="preserve">My literal understanding of the connection between sustainable development and future-proofing is their role in the survival of the business. The anticipation of the future of an </w:t>
      </w:r>
      <w:r w:rsidR="00B324FF">
        <w:rPr>
          <w:color w:val="0E101A"/>
          <w:lang w:val="en-GB"/>
        </w:rPr>
        <w:t>organis</w:t>
      </w:r>
      <w:r w:rsidRPr="00B324FF">
        <w:rPr>
          <w:color w:val="0E101A"/>
          <w:lang w:val="en-GB"/>
        </w:rPr>
        <w:t xml:space="preserve">ation seeks sustainability socially, economically, politically, and environmentally. Ford has set the course for the future by introducing eco-friendly techniques with an aim like clean diesel for heavy-duty pickups (Ford and Gilson, 2021). But the problem arising is in the automotive industry trying to maintain sustainability. After the production stage, how will the consumer maintain sustainability by using the same type of energy as fossil fuel even in low quantities? Social sustainability dictates the future of an </w:t>
      </w:r>
      <w:r w:rsidR="00B324FF">
        <w:rPr>
          <w:color w:val="0E101A"/>
          <w:lang w:val="en-GB"/>
        </w:rPr>
        <w:t>organis</w:t>
      </w:r>
      <w:r w:rsidRPr="00B324FF">
        <w:rPr>
          <w:color w:val="0E101A"/>
          <w:lang w:val="en-GB"/>
        </w:rPr>
        <w:t xml:space="preserve">ation with a reputation for well-being. Diversity blending with sustainable technology ensures flexibility and adaptability which I comprehend as principles of future-proofing. The </w:t>
      </w:r>
      <w:r w:rsidR="00B324FF">
        <w:rPr>
          <w:color w:val="0E101A"/>
          <w:lang w:val="en-GB"/>
        </w:rPr>
        <w:t>organis</w:t>
      </w:r>
      <w:r w:rsidRPr="00B324FF">
        <w:rPr>
          <w:color w:val="0E101A"/>
          <w:lang w:val="en-GB"/>
        </w:rPr>
        <w:t xml:space="preserve">ation has the chance to plan and ensure the availability of safety measures in case of economic or any loss (Schermerhorn et al., 2020). Ethical cultures are evident in </w:t>
      </w:r>
      <w:r w:rsidR="00B324FF">
        <w:rPr>
          <w:color w:val="0E101A"/>
          <w:lang w:val="en-GB"/>
        </w:rPr>
        <w:t>organis</w:t>
      </w:r>
      <w:r w:rsidRPr="00B324FF">
        <w:rPr>
          <w:color w:val="0E101A"/>
          <w:lang w:val="en-GB"/>
        </w:rPr>
        <w:t>ations with sustainable developments but recently require the collaboration of humans and technology. Some businesses are exemplary since they consider sustainable developments rather than profits. A stakeholder analysis is also important for an individual to know a client affected by a product.</w:t>
      </w:r>
    </w:p>
    <w:p w14:paraId="7B5B2011" w14:textId="77777777" w:rsidR="002A117D" w:rsidRPr="00B324FF" w:rsidRDefault="002A117D" w:rsidP="00B324FF">
      <w:pPr>
        <w:pStyle w:val="Titlu1"/>
      </w:pPr>
      <w:bookmarkStart w:id="22" w:name="_Toc109187777"/>
      <w:r w:rsidRPr="00B324FF">
        <w:rPr>
          <w:rStyle w:val="Robust"/>
          <w:b w:val="0"/>
          <w:bCs w:val="0"/>
        </w:rPr>
        <w:t>Conclusion</w:t>
      </w:r>
      <w:bookmarkEnd w:id="22"/>
    </w:p>
    <w:p w14:paraId="24F89468" w14:textId="05986176" w:rsidR="002A117D" w:rsidRPr="00B324FF" w:rsidRDefault="002A117D" w:rsidP="00B324FF">
      <w:pPr>
        <w:pStyle w:val="NormalWeb"/>
        <w:spacing w:before="0" w:beforeAutospacing="0" w:after="0" w:afterAutospacing="0" w:line="480" w:lineRule="auto"/>
        <w:contextualSpacing/>
        <w:rPr>
          <w:color w:val="0E101A"/>
          <w:lang w:val="en-GB"/>
        </w:rPr>
      </w:pPr>
      <w:r w:rsidRPr="00B324FF">
        <w:rPr>
          <w:rStyle w:val="Robust"/>
          <w:color w:val="0E101A"/>
          <w:lang w:val="en-GB"/>
        </w:rPr>
        <w:t>           </w:t>
      </w:r>
      <w:r w:rsidRPr="00B324FF">
        <w:rPr>
          <w:color w:val="0E101A"/>
          <w:lang w:val="en-GB"/>
        </w:rPr>
        <w:t xml:space="preserve">I have had an experience with critical thinking in a workplace and it impacts an individual relating to the business environment. Beliefs, attitudes, and values determine the behaviour of a person which a manager should consider. The culture of an </w:t>
      </w:r>
      <w:r w:rsidR="00B324FF">
        <w:rPr>
          <w:color w:val="0E101A"/>
          <w:lang w:val="en-GB"/>
        </w:rPr>
        <w:t>organis</w:t>
      </w:r>
      <w:r w:rsidRPr="00B324FF">
        <w:rPr>
          <w:color w:val="0E101A"/>
          <w:lang w:val="en-GB"/>
        </w:rPr>
        <w:t xml:space="preserve">ation depends on the level of critical thinking imposed in a management concept like human relations. The learning experience has focused on decision-making and problem-solving that require creative, innovative, and critical thinking people. A managerial leader ought to have a management theory driven by alternative skills. Choosing a human relation approach shows the interest of a leader to cater to the social interactions in a business environment while the Taylor system theory focuses on the task more than the individual. The difference in concepts offers a wide range of alternatives for an </w:t>
      </w:r>
      <w:r w:rsidR="00B324FF">
        <w:rPr>
          <w:color w:val="0E101A"/>
          <w:lang w:val="en-GB"/>
        </w:rPr>
        <w:t>organis</w:t>
      </w:r>
      <w:r w:rsidRPr="00B324FF">
        <w:rPr>
          <w:color w:val="0E101A"/>
          <w:lang w:val="en-GB"/>
        </w:rPr>
        <w:t xml:space="preserve">ational structure to make decisions and solve problems. But I am assured of effective communication and management of innovation and creativity leading to a good decision with system theory. The system theory allows offers freedom of expression through skills, opinions, and ideas thus encouraging critical thinking. Finally, sustainable development's connection to future-proofing triggered my urge to live optimistic and open-minded for participative </w:t>
      </w:r>
      <w:r w:rsidR="00B324FF">
        <w:rPr>
          <w:color w:val="0E101A"/>
          <w:lang w:val="en-GB"/>
        </w:rPr>
        <w:t>organis</w:t>
      </w:r>
      <w:r w:rsidRPr="00B324FF">
        <w:rPr>
          <w:color w:val="0E101A"/>
          <w:lang w:val="en-GB"/>
        </w:rPr>
        <w:t>ational culture. </w:t>
      </w:r>
    </w:p>
    <w:p w14:paraId="4B3F4A5C" w14:textId="43D5CEE8" w:rsidR="00A05221" w:rsidRPr="00B324FF" w:rsidRDefault="00AE2EEF" w:rsidP="00B324FF">
      <w:pPr>
        <w:pStyle w:val="Titlu1"/>
        <w:jc w:val="center"/>
      </w:pPr>
      <w:bookmarkStart w:id="23" w:name="_Toc109187778"/>
      <w:r w:rsidRPr="00B324FF">
        <w:t>References</w:t>
      </w:r>
      <w:r w:rsidR="00605B4F" w:rsidRPr="00B324FF">
        <w:t>-Part 1 &amp; 2</w:t>
      </w:r>
      <w:bookmarkEnd w:id="23"/>
    </w:p>
    <w:p w14:paraId="56149106" w14:textId="77777777" w:rsidR="0098134E" w:rsidRPr="00B324FF" w:rsidRDefault="0098134E"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Albanese, J. and Paturas, J., 2018. The importance of critical thinking skills in disaster management. </w:t>
      </w:r>
      <w:r w:rsidRPr="00B324FF">
        <w:rPr>
          <w:rFonts w:ascii="Times New Roman" w:hAnsi="Times New Roman" w:cs="Times New Roman"/>
          <w:i/>
          <w:iCs/>
          <w:color w:val="222222"/>
          <w:sz w:val="24"/>
          <w:szCs w:val="24"/>
          <w:shd w:val="clear" w:color="auto" w:fill="FFFFFF"/>
        </w:rPr>
        <w:t>Journal of Business Continuity &amp; Emergency Planning</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11</w:t>
      </w:r>
      <w:r w:rsidRPr="00B324FF">
        <w:rPr>
          <w:rFonts w:ascii="Times New Roman" w:hAnsi="Times New Roman" w:cs="Times New Roman"/>
          <w:color w:val="222222"/>
          <w:sz w:val="24"/>
          <w:szCs w:val="24"/>
          <w:shd w:val="clear" w:color="auto" w:fill="FFFFFF"/>
        </w:rPr>
        <w:t>(4), pp.326-334.</w:t>
      </w:r>
    </w:p>
    <w:p w14:paraId="6E0C78B4" w14:textId="77777777" w:rsidR="00605B4F" w:rsidRPr="00B324FF" w:rsidRDefault="00605B4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Angouri, J., 2012. Managing disagreement in problem solving meeting talk. </w:t>
      </w:r>
      <w:r w:rsidRPr="00B324FF">
        <w:rPr>
          <w:rFonts w:ascii="Times New Roman" w:hAnsi="Times New Roman" w:cs="Times New Roman"/>
          <w:i/>
          <w:iCs/>
          <w:color w:val="222222"/>
          <w:sz w:val="24"/>
          <w:szCs w:val="24"/>
          <w:shd w:val="clear" w:color="auto" w:fill="FFFFFF"/>
        </w:rPr>
        <w:t>Journal of Pragmatics</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44</w:t>
      </w:r>
      <w:r w:rsidRPr="00B324FF">
        <w:rPr>
          <w:rFonts w:ascii="Times New Roman" w:hAnsi="Times New Roman" w:cs="Times New Roman"/>
          <w:color w:val="222222"/>
          <w:sz w:val="24"/>
          <w:szCs w:val="24"/>
          <w:shd w:val="clear" w:color="auto" w:fill="FFFFFF"/>
        </w:rPr>
        <w:t>(12), pp.1565-1579.</w:t>
      </w:r>
    </w:p>
    <w:p w14:paraId="6F7F9650" w14:textId="77777777" w:rsidR="0024288F" w:rsidRPr="00B324FF" w:rsidRDefault="0024288F" w:rsidP="00977F27">
      <w:pPr>
        <w:spacing w:line="480" w:lineRule="auto"/>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Aradhye, A.S. and Kallurkar, S.P., 2014. A case study of just-in-time system in service industry. </w:t>
      </w:r>
      <w:r w:rsidRPr="00B324FF">
        <w:rPr>
          <w:rFonts w:ascii="Times New Roman" w:hAnsi="Times New Roman" w:cs="Times New Roman"/>
          <w:i/>
          <w:iCs/>
          <w:color w:val="222222"/>
          <w:sz w:val="24"/>
          <w:szCs w:val="24"/>
          <w:shd w:val="clear" w:color="auto" w:fill="FFFFFF"/>
        </w:rPr>
        <w:t>Procedia Engineering</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97</w:t>
      </w:r>
      <w:r w:rsidRPr="00B324FF">
        <w:rPr>
          <w:rFonts w:ascii="Times New Roman" w:hAnsi="Times New Roman" w:cs="Times New Roman"/>
          <w:color w:val="222222"/>
          <w:sz w:val="24"/>
          <w:szCs w:val="24"/>
          <w:shd w:val="clear" w:color="auto" w:fill="FFFFFF"/>
        </w:rPr>
        <w:t>, pp.2232-2237.</w:t>
      </w:r>
    </w:p>
    <w:p w14:paraId="0CB65DE5" w14:textId="77777777" w:rsidR="00605B4F" w:rsidRPr="00B324FF" w:rsidRDefault="00605B4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Blok, V., Wesselink, R., Studynka, O. and Kemp, R., 2015. Encouraging sustainability in the workplace: A survey on the pro-environmental behaviour of university employees. </w:t>
      </w:r>
      <w:r w:rsidRPr="00B324FF">
        <w:rPr>
          <w:rFonts w:ascii="Times New Roman" w:hAnsi="Times New Roman" w:cs="Times New Roman"/>
          <w:i/>
          <w:iCs/>
          <w:color w:val="222222"/>
          <w:sz w:val="24"/>
          <w:szCs w:val="24"/>
          <w:shd w:val="clear" w:color="auto" w:fill="FFFFFF"/>
        </w:rPr>
        <w:t>Journal of cleaner production</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106</w:t>
      </w:r>
      <w:r w:rsidRPr="00B324FF">
        <w:rPr>
          <w:rFonts w:ascii="Times New Roman" w:hAnsi="Times New Roman" w:cs="Times New Roman"/>
          <w:color w:val="222222"/>
          <w:sz w:val="24"/>
          <w:szCs w:val="24"/>
          <w:shd w:val="clear" w:color="auto" w:fill="FFFFFF"/>
        </w:rPr>
        <w:t>, pp.55-67.</w:t>
      </w:r>
    </w:p>
    <w:p w14:paraId="4B3CE425" w14:textId="77777777" w:rsidR="0024288F" w:rsidRPr="00B324FF" w:rsidRDefault="0024288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Dubin, R., 2017. </w:t>
      </w:r>
      <w:r w:rsidRPr="00B324FF">
        <w:rPr>
          <w:rFonts w:ascii="Times New Roman" w:hAnsi="Times New Roman" w:cs="Times New Roman"/>
          <w:i/>
          <w:iCs/>
          <w:color w:val="222222"/>
          <w:sz w:val="24"/>
          <w:szCs w:val="24"/>
          <w:shd w:val="clear" w:color="auto" w:fill="FFFFFF"/>
        </w:rPr>
        <w:t>The world of work: Industrial society and human relations</w:t>
      </w:r>
      <w:r w:rsidRPr="00B324FF">
        <w:rPr>
          <w:rFonts w:ascii="Times New Roman" w:hAnsi="Times New Roman" w:cs="Times New Roman"/>
          <w:color w:val="222222"/>
          <w:sz w:val="24"/>
          <w:szCs w:val="24"/>
          <w:shd w:val="clear" w:color="auto" w:fill="FFFFFF"/>
        </w:rPr>
        <w:t>. Routledge.</w:t>
      </w:r>
    </w:p>
    <w:p w14:paraId="7A0943FE" w14:textId="77777777" w:rsidR="0024288F" w:rsidRPr="00B324FF" w:rsidRDefault="0024288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Dul, J. and Ceylan, C., 2014. The Impact of a creativity‐supporting work environment on a firm's product innovation performance. </w:t>
      </w:r>
      <w:r w:rsidRPr="00B324FF">
        <w:rPr>
          <w:rFonts w:ascii="Times New Roman" w:hAnsi="Times New Roman" w:cs="Times New Roman"/>
          <w:i/>
          <w:iCs/>
          <w:color w:val="222222"/>
          <w:sz w:val="24"/>
          <w:szCs w:val="24"/>
          <w:shd w:val="clear" w:color="auto" w:fill="FFFFFF"/>
        </w:rPr>
        <w:t>Journal of Product Innovation Management</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31</w:t>
      </w:r>
      <w:r w:rsidRPr="00B324FF">
        <w:rPr>
          <w:rFonts w:ascii="Times New Roman" w:hAnsi="Times New Roman" w:cs="Times New Roman"/>
          <w:color w:val="222222"/>
          <w:sz w:val="24"/>
          <w:szCs w:val="24"/>
          <w:shd w:val="clear" w:color="auto" w:fill="FFFFFF"/>
        </w:rPr>
        <w:t>(6), pp.1254-1267.</w:t>
      </w:r>
    </w:p>
    <w:p w14:paraId="50825E55" w14:textId="77777777" w:rsidR="00605B4F" w:rsidRPr="00B324FF" w:rsidRDefault="00605B4F" w:rsidP="00977F27">
      <w:pPr>
        <w:spacing w:line="480" w:lineRule="auto"/>
        <w:ind w:left="720" w:hanging="720"/>
        <w:contextualSpacing/>
        <w:rPr>
          <w:rFonts w:ascii="Times New Roman" w:hAnsi="Times New Roman" w:cs="Times New Roman"/>
          <w:color w:val="222222"/>
          <w:sz w:val="24"/>
          <w:szCs w:val="24"/>
          <w:shd w:val="clear" w:color="auto" w:fill="FFFFFF"/>
        </w:rPr>
      </w:pPr>
    </w:p>
    <w:p w14:paraId="3469D4D9" w14:textId="77777777" w:rsidR="00605B4F" w:rsidRPr="00B324FF" w:rsidRDefault="00605B4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Enciso, O.L.U., Enciso, D.S.U. and Daza, M.D.P.V., 2017. Critical thinking and its importance in education: Some reflections. </w:t>
      </w:r>
      <w:r w:rsidRPr="00B324FF">
        <w:rPr>
          <w:rFonts w:ascii="Times New Roman" w:hAnsi="Times New Roman" w:cs="Times New Roman"/>
          <w:i/>
          <w:iCs/>
          <w:color w:val="222222"/>
          <w:sz w:val="24"/>
          <w:szCs w:val="24"/>
          <w:shd w:val="clear" w:color="auto" w:fill="FFFFFF"/>
        </w:rPr>
        <w:t>Rastros Rostros</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19</w:t>
      </w:r>
      <w:r w:rsidRPr="00B324FF">
        <w:rPr>
          <w:rFonts w:ascii="Times New Roman" w:hAnsi="Times New Roman" w:cs="Times New Roman"/>
          <w:color w:val="222222"/>
          <w:sz w:val="24"/>
          <w:szCs w:val="24"/>
          <w:shd w:val="clear" w:color="auto" w:fill="FFFFFF"/>
        </w:rPr>
        <w:t>(34), pp.78-88.</w:t>
      </w:r>
    </w:p>
    <w:p w14:paraId="5B1746DF" w14:textId="77777777" w:rsidR="00605B4F" w:rsidRPr="00B324FF" w:rsidRDefault="00605B4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Fapohunda, T.M., 2013. Towards effective team building in the workplace. </w:t>
      </w:r>
      <w:r w:rsidRPr="00B324FF">
        <w:rPr>
          <w:rFonts w:ascii="Times New Roman" w:hAnsi="Times New Roman" w:cs="Times New Roman"/>
          <w:i/>
          <w:iCs/>
          <w:color w:val="222222"/>
          <w:sz w:val="24"/>
          <w:szCs w:val="24"/>
          <w:shd w:val="clear" w:color="auto" w:fill="FFFFFF"/>
        </w:rPr>
        <w:t>International journal of education and research</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1</w:t>
      </w:r>
      <w:r w:rsidRPr="00B324FF">
        <w:rPr>
          <w:rFonts w:ascii="Times New Roman" w:hAnsi="Times New Roman" w:cs="Times New Roman"/>
          <w:color w:val="222222"/>
          <w:sz w:val="24"/>
          <w:szCs w:val="24"/>
          <w:shd w:val="clear" w:color="auto" w:fill="FFFFFF"/>
        </w:rPr>
        <w:t>(4), pp.1-12.</w:t>
      </w:r>
    </w:p>
    <w:p w14:paraId="2706C223" w14:textId="3D0D2C54" w:rsidR="00605B4F" w:rsidRPr="00B324FF" w:rsidRDefault="00605B4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 xml:space="preserve">Ford, J.H. and Gilson, A., 2021. Influence of participation in a quality improvement collaborative on staff perceptions of </w:t>
      </w:r>
      <w:r w:rsidR="00B324FF">
        <w:rPr>
          <w:rFonts w:ascii="Times New Roman" w:hAnsi="Times New Roman" w:cs="Times New Roman"/>
          <w:color w:val="222222"/>
          <w:sz w:val="24"/>
          <w:szCs w:val="24"/>
          <w:shd w:val="clear" w:color="auto" w:fill="FFFFFF"/>
        </w:rPr>
        <w:t>organis</w:t>
      </w:r>
      <w:r w:rsidRPr="00B324FF">
        <w:rPr>
          <w:rFonts w:ascii="Times New Roman" w:hAnsi="Times New Roman" w:cs="Times New Roman"/>
          <w:color w:val="222222"/>
          <w:sz w:val="24"/>
          <w:szCs w:val="24"/>
          <w:shd w:val="clear" w:color="auto" w:fill="FFFFFF"/>
        </w:rPr>
        <w:t>ational sustainability. </w:t>
      </w:r>
      <w:r w:rsidRPr="00B324FF">
        <w:rPr>
          <w:rFonts w:ascii="Times New Roman" w:hAnsi="Times New Roman" w:cs="Times New Roman"/>
          <w:i/>
          <w:iCs/>
          <w:color w:val="222222"/>
          <w:sz w:val="24"/>
          <w:szCs w:val="24"/>
          <w:shd w:val="clear" w:color="auto" w:fill="FFFFFF"/>
        </w:rPr>
        <w:t>BMC Health Services Research</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21</w:t>
      </w:r>
      <w:r w:rsidRPr="00B324FF">
        <w:rPr>
          <w:rFonts w:ascii="Times New Roman" w:hAnsi="Times New Roman" w:cs="Times New Roman"/>
          <w:color w:val="222222"/>
          <w:sz w:val="24"/>
          <w:szCs w:val="24"/>
          <w:shd w:val="clear" w:color="auto" w:fill="FFFFFF"/>
        </w:rPr>
        <w:t>(1), pp.1-14.</w:t>
      </w:r>
    </w:p>
    <w:p w14:paraId="49528C7C" w14:textId="77777777" w:rsidR="00605B4F" w:rsidRPr="00B324FF" w:rsidRDefault="0024288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Frederick, P.R.H., 2014. Organisational behaviour and its role in management of business. </w:t>
      </w:r>
      <w:r w:rsidRPr="00B324FF">
        <w:rPr>
          <w:rFonts w:ascii="Times New Roman" w:hAnsi="Times New Roman" w:cs="Times New Roman"/>
          <w:i/>
          <w:iCs/>
          <w:color w:val="222222"/>
          <w:sz w:val="24"/>
          <w:szCs w:val="24"/>
          <w:shd w:val="clear" w:color="auto" w:fill="FFFFFF"/>
        </w:rPr>
        <w:t>Global Journal of Finance and Management</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6</w:t>
      </w:r>
      <w:r w:rsidRPr="00B324FF">
        <w:rPr>
          <w:rFonts w:ascii="Times New Roman" w:hAnsi="Times New Roman" w:cs="Times New Roman"/>
          <w:color w:val="222222"/>
          <w:sz w:val="24"/>
          <w:szCs w:val="24"/>
          <w:shd w:val="clear" w:color="auto" w:fill="FFFFFF"/>
        </w:rPr>
        <w:t>(6), pp.563-568.</w:t>
      </w:r>
    </w:p>
    <w:p w14:paraId="7EE44DBB" w14:textId="77777777" w:rsidR="00605B4F" w:rsidRPr="00B324FF" w:rsidRDefault="00605B4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 xml:space="preserve">Gopinath, R., 2020. ROLE ON EMPLOYEES’ATTITUDE IN WORK PLACE. </w:t>
      </w:r>
    </w:p>
    <w:p w14:paraId="1786F33A" w14:textId="66D2B4DF" w:rsidR="0024288F" w:rsidRPr="00B324FF" w:rsidRDefault="0024288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 xml:space="preserve">Heath, R.L. and Xifra, J., 2015. What is critical about critical public relations </w:t>
      </w:r>
      <w:r w:rsidR="00B324FF" w:rsidRPr="00B324FF">
        <w:rPr>
          <w:rFonts w:ascii="Times New Roman" w:hAnsi="Times New Roman" w:cs="Times New Roman"/>
          <w:color w:val="222222"/>
          <w:sz w:val="24"/>
          <w:szCs w:val="24"/>
          <w:shd w:val="clear" w:color="auto" w:fill="FFFFFF"/>
        </w:rPr>
        <w:t>theory?</w:t>
      </w:r>
      <w:r w:rsidRPr="00B324FF">
        <w:rPr>
          <w:rFonts w:ascii="Times New Roman" w:hAnsi="Times New Roman" w:cs="Times New Roman"/>
          <w:color w:val="222222"/>
          <w:sz w:val="24"/>
          <w:szCs w:val="24"/>
          <w:shd w:val="clear" w:color="auto" w:fill="FFFFFF"/>
        </w:rPr>
        <w:t xml:space="preserve"> In </w:t>
      </w:r>
      <w:r w:rsidRPr="00B324FF">
        <w:rPr>
          <w:rFonts w:ascii="Times New Roman" w:hAnsi="Times New Roman" w:cs="Times New Roman"/>
          <w:i/>
          <w:iCs/>
          <w:color w:val="222222"/>
          <w:sz w:val="24"/>
          <w:szCs w:val="24"/>
          <w:shd w:val="clear" w:color="auto" w:fill="FFFFFF"/>
        </w:rPr>
        <w:t>The Routledge handbook of critical public relations</w:t>
      </w:r>
      <w:r w:rsidRPr="00B324FF">
        <w:rPr>
          <w:rFonts w:ascii="Times New Roman" w:hAnsi="Times New Roman" w:cs="Times New Roman"/>
          <w:color w:val="222222"/>
          <w:sz w:val="24"/>
          <w:szCs w:val="24"/>
          <w:shd w:val="clear" w:color="auto" w:fill="FFFFFF"/>
        </w:rPr>
        <w:t> (pp. 200-210). Routledge.</w:t>
      </w:r>
    </w:p>
    <w:p w14:paraId="2F2DA7F3" w14:textId="77777777" w:rsidR="0024288F" w:rsidRPr="00B324FF" w:rsidRDefault="0024288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Kallet, M., 2014. </w:t>
      </w:r>
      <w:r w:rsidRPr="00B324FF">
        <w:rPr>
          <w:rFonts w:ascii="Times New Roman" w:hAnsi="Times New Roman" w:cs="Times New Roman"/>
          <w:i/>
          <w:iCs/>
          <w:color w:val="222222"/>
          <w:sz w:val="24"/>
          <w:szCs w:val="24"/>
          <w:shd w:val="clear" w:color="auto" w:fill="FFFFFF"/>
        </w:rPr>
        <w:t>Think smarter: critical thinking to improve problem-solving and decision-making skills</w:t>
      </w:r>
      <w:r w:rsidRPr="00B324FF">
        <w:rPr>
          <w:rFonts w:ascii="Times New Roman" w:hAnsi="Times New Roman" w:cs="Times New Roman"/>
          <w:color w:val="222222"/>
          <w:sz w:val="24"/>
          <w:szCs w:val="24"/>
          <w:shd w:val="clear" w:color="auto" w:fill="FFFFFF"/>
        </w:rPr>
        <w:t>. John Wiley &amp; Sons.</w:t>
      </w:r>
    </w:p>
    <w:p w14:paraId="0590F1BE" w14:textId="359AFE71" w:rsidR="0024288F" w:rsidRPr="00B324FF" w:rsidRDefault="0024288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 xml:space="preserve">Kwahar, N., 2021. Workplace Spirituality and Employee Commitment: Moderating Role of </w:t>
      </w:r>
      <w:r w:rsidR="00B324FF">
        <w:rPr>
          <w:rFonts w:ascii="Times New Roman" w:hAnsi="Times New Roman" w:cs="Times New Roman"/>
          <w:color w:val="222222"/>
          <w:sz w:val="24"/>
          <w:szCs w:val="24"/>
          <w:shd w:val="clear" w:color="auto" w:fill="FFFFFF"/>
        </w:rPr>
        <w:t>Organis</w:t>
      </w:r>
      <w:r w:rsidRPr="00B324FF">
        <w:rPr>
          <w:rFonts w:ascii="Times New Roman" w:hAnsi="Times New Roman" w:cs="Times New Roman"/>
          <w:color w:val="222222"/>
          <w:sz w:val="24"/>
          <w:szCs w:val="24"/>
          <w:shd w:val="clear" w:color="auto" w:fill="FFFFFF"/>
        </w:rPr>
        <w:t>ational Culture.</w:t>
      </w:r>
    </w:p>
    <w:p w14:paraId="2496BF0C" w14:textId="77777777" w:rsidR="0024288F" w:rsidRPr="00B324FF" w:rsidRDefault="0024288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Li, H., Shang, W., Zou, Y. and E Hassan, A., 2017. Towards just-in-time suggestions for log changes. </w:t>
      </w:r>
      <w:r w:rsidRPr="00B324FF">
        <w:rPr>
          <w:rFonts w:ascii="Times New Roman" w:hAnsi="Times New Roman" w:cs="Times New Roman"/>
          <w:i/>
          <w:iCs/>
          <w:color w:val="222222"/>
          <w:sz w:val="24"/>
          <w:szCs w:val="24"/>
          <w:shd w:val="clear" w:color="auto" w:fill="FFFFFF"/>
        </w:rPr>
        <w:t>Empirical Software Engineering</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22</w:t>
      </w:r>
      <w:r w:rsidRPr="00B324FF">
        <w:rPr>
          <w:rFonts w:ascii="Times New Roman" w:hAnsi="Times New Roman" w:cs="Times New Roman"/>
          <w:color w:val="222222"/>
          <w:sz w:val="24"/>
          <w:szCs w:val="24"/>
          <w:shd w:val="clear" w:color="auto" w:fill="FFFFFF"/>
        </w:rPr>
        <w:t>(4), pp.1831-1865.</w:t>
      </w:r>
    </w:p>
    <w:p w14:paraId="462BEB9A" w14:textId="77777777" w:rsidR="0024288F" w:rsidRPr="00B324FF" w:rsidRDefault="0024288F" w:rsidP="00977F27">
      <w:pPr>
        <w:spacing w:line="480" w:lineRule="auto"/>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López, O.S., 2020. </w:t>
      </w:r>
      <w:r w:rsidRPr="00B324FF">
        <w:rPr>
          <w:rFonts w:ascii="Times New Roman" w:hAnsi="Times New Roman" w:cs="Times New Roman"/>
          <w:i/>
          <w:iCs/>
          <w:color w:val="222222"/>
          <w:sz w:val="24"/>
          <w:szCs w:val="24"/>
          <w:shd w:val="clear" w:color="auto" w:fill="FFFFFF"/>
        </w:rPr>
        <w:t>Informal workplace learning</w:t>
      </w:r>
      <w:r w:rsidRPr="00B324FF">
        <w:rPr>
          <w:rFonts w:ascii="Times New Roman" w:hAnsi="Times New Roman" w:cs="Times New Roman"/>
          <w:color w:val="222222"/>
          <w:sz w:val="24"/>
          <w:szCs w:val="24"/>
          <w:shd w:val="clear" w:color="auto" w:fill="FFFFFF"/>
        </w:rPr>
        <w:t> (pp. 475-485). Springer International Publishing.</w:t>
      </w:r>
    </w:p>
    <w:p w14:paraId="1DFA4E49" w14:textId="63503BE2" w:rsidR="0024288F" w:rsidRPr="00B324FF" w:rsidRDefault="0024288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Mouzelis, N.P., 2017. </w:t>
      </w:r>
      <w:r w:rsidR="00B324FF">
        <w:rPr>
          <w:rFonts w:ascii="Times New Roman" w:hAnsi="Times New Roman" w:cs="Times New Roman"/>
          <w:i/>
          <w:iCs/>
          <w:color w:val="222222"/>
          <w:sz w:val="24"/>
          <w:szCs w:val="24"/>
          <w:shd w:val="clear" w:color="auto" w:fill="FFFFFF"/>
        </w:rPr>
        <w:t>Organis</w:t>
      </w:r>
      <w:r w:rsidRPr="00B324FF">
        <w:rPr>
          <w:rFonts w:ascii="Times New Roman" w:hAnsi="Times New Roman" w:cs="Times New Roman"/>
          <w:i/>
          <w:iCs/>
          <w:color w:val="222222"/>
          <w:sz w:val="24"/>
          <w:szCs w:val="24"/>
          <w:shd w:val="clear" w:color="auto" w:fill="FFFFFF"/>
        </w:rPr>
        <w:t>ation and bureaucracy: An analysis of modern theories</w:t>
      </w:r>
      <w:r w:rsidRPr="00B324FF">
        <w:rPr>
          <w:rFonts w:ascii="Times New Roman" w:hAnsi="Times New Roman" w:cs="Times New Roman"/>
          <w:color w:val="222222"/>
          <w:sz w:val="24"/>
          <w:szCs w:val="24"/>
          <w:shd w:val="clear" w:color="auto" w:fill="FFFFFF"/>
        </w:rPr>
        <w:t>. Routledge.</w:t>
      </w:r>
    </w:p>
    <w:p w14:paraId="269A0A1B" w14:textId="4AEDB3E8" w:rsidR="00605B4F" w:rsidRPr="00B324FF" w:rsidRDefault="0024288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 xml:space="preserve">Nanda, A., Xu, Y. and Zhang, F., 2021. How would the COVID-19 pandemic reshape retail real estate and high streets through acceleration of E-commerce and </w:t>
      </w:r>
      <w:r w:rsidR="00B324FF" w:rsidRPr="00B324FF">
        <w:rPr>
          <w:rFonts w:ascii="Times New Roman" w:hAnsi="Times New Roman" w:cs="Times New Roman"/>
          <w:color w:val="222222"/>
          <w:sz w:val="24"/>
          <w:szCs w:val="24"/>
          <w:shd w:val="clear" w:color="auto" w:fill="FFFFFF"/>
        </w:rPr>
        <w:t>digitali</w:t>
      </w:r>
      <w:r w:rsidR="00B324FF">
        <w:rPr>
          <w:rFonts w:ascii="Times New Roman" w:hAnsi="Times New Roman" w:cs="Times New Roman"/>
          <w:color w:val="222222"/>
          <w:sz w:val="24"/>
          <w:szCs w:val="24"/>
          <w:shd w:val="clear" w:color="auto" w:fill="FFFFFF"/>
        </w:rPr>
        <w:t>s</w:t>
      </w:r>
      <w:r w:rsidR="00B324FF" w:rsidRPr="00B324FF">
        <w:rPr>
          <w:rFonts w:ascii="Times New Roman" w:hAnsi="Times New Roman" w:cs="Times New Roman"/>
          <w:color w:val="222222"/>
          <w:sz w:val="24"/>
          <w:szCs w:val="24"/>
          <w:shd w:val="clear" w:color="auto" w:fill="FFFFFF"/>
        </w:rPr>
        <w:t>ation?</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Journal of Urban Management</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10</w:t>
      </w:r>
      <w:r w:rsidRPr="00B324FF">
        <w:rPr>
          <w:rFonts w:ascii="Times New Roman" w:hAnsi="Times New Roman" w:cs="Times New Roman"/>
          <w:color w:val="222222"/>
          <w:sz w:val="24"/>
          <w:szCs w:val="24"/>
          <w:shd w:val="clear" w:color="auto" w:fill="FFFFFF"/>
        </w:rPr>
        <w:t>(2), pp.110-124.</w:t>
      </w:r>
    </w:p>
    <w:p w14:paraId="7E828180" w14:textId="77777777" w:rsidR="0098134E" w:rsidRPr="00B324FF" w:rsidRDefault="0098134E"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Omoikhudu, J., 2017. </w:t>
      </w:r>
      <w:r w:rsidRPr="00B324FF">
        <w:rPr>
          <w:rFonts w:ascii="Times New Roman" w:hAnsi="Times New Roman" w:cs="Times New Roman"/>
          <w:i/>
          <w:iCs/>
          <w:color w:val="222222"/>
          <w:sz w:val="24"/>
          <w:szCs w:val="24"/>
          <w:shd w:val="clear" w:color="auto" w:fill="FFFFFF"/>
        </w:rPr>
        <w:t>The Impact of Training and Development on Employee Retention in the Retail Sector, an Examination of the Role of Coaching in a Leading Retailer in Dublin, Republic of Ireland. A Case Study of Mark and Spencer’s Store Dublin</w:t>
      </w:r>
      <w:r w:rsidRPr="00B324FF">
        <w:rPr>
          <w:rFonts w:ascii="Times New Roman" w:hAnsi="Times New Roman" w:cs="Times New Roman"/>
          <w:color w:val="222222"/>
          <w:sz w:val="24"/>
          <w:szCs w:val="24"/>
          <w:shd w:val="clear" w:color="auto" w:fill="FFFFFF"/>
        </w:rPr>
        <w:t> (Doctoral dissertation, Dublin, National College of Ireland).</w:t>
      </w:r>
    </w:p>
    <w:p w14:paraId="6FAF0794" w14:textId="77777777" w:rsidR="0024288F" w:rsidRPr="00B324FF" w:rsidRDefault="0024288F" w:rsidP="00977F27">
      <w:pPr>
        <w:spacing w:line="480" w:lineRule="auto"/>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Schermerhorn Jr, J.R., Bachrach, D.G. and Wright, B., 2020. </w:t>
      </w:r>
      <w:r w:rsidRPr="00B324FF">
        <w:rPr>
          <w:rFonts w:ascii="Times New Roman" w:hAnsi="Times New Roman" w:cs="Times New Roman"/>
          <w:i/>
          <w:iCs/>
          <w:color w:val="222222"/>
          <w:sz w:val="24"/>
          <w:szCs w:val="24"/>
          <w:shd w:val="clear" w:color="auto" w:fill="FFFFFF"/>
        </w:rPr>
        <w:t>Management</w:t>
      </w:r>
      <w:r w:rsidRPr="00B324FF">
        <w:rPr>
          <w:rFonts w:ascii="Times New Roman" w:hAnsi="Times New Roman" w:cs="Times New Roman"/>
          <w:color w:val="222222"/>
          <w:sz w:val="24"/>
          <w:szCs w:val="24"/>
          <w:shd w:val="clear" w:color="auto" w:fill="FFFFFF"/>
        </w:rPr>
        <w:t>. John Wiley &amp; Sons.</w:t>
      </w:r>
    </w:p>
    <w:p w14:paraId="28C2B12D" w14:textId="26F7652B" w:rsidR="0098134E" w:rsidRPr="00B324FF" w:rsidRDefault="0098134E"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Shafritz, J.M., Ott, J.S. and Jang, Y.S., 2015. </w:t>
      </w:r>
      <w:r w:rsidRPr="00B324FF">
        <w:rPr>
          <w:rFonts w:ascii="Times New Roman" w:hAnsi="Times New Roman" w:cs="Times New Roman"/>
          <w:i/>
          <w:iCs/>
          <w:color w:val="222222"/>
          <w:sz w:val="24"/>
          <w:szCs w:val="24"/>
          <w:shd w:val="clear" w:color="auto" w:fill="FFFFFF"/>
        </w:rPr>
        <w:t xml:space="preserve">Classics of </w:t>
      </w:r>
      <w:r w:rsidR="00B324FF">
        <w:rPr>
          <w:rFonts w:ascii="Times New Roman" w:hAnsi="Times New Roman" w:cs="Times New Roman"/>
          <w:i/>
          <w:iCs/>
          <w:color w:val="222222"/>
          <w:sz w:val="24"/>
          <w:szCs w:val="24"/>
          <w:shd w:val="clear" w:color="auto" w:fill="FFFFFF"/>
        </w:rPr>
        <w:t>organis</w:t>
      </w:r>
      <w:r w:rsidRPr="00B324FF">
        <w:rPr>
          <w:rFonts w:ascii="Times New Roman" w:hAnsi="Times New Roman" w:cs="Times New Roman"/>
          <w:i/>
          <w:iCs/>
          <w:color w:val="222222"/>
          <w:sz w:val="24"/>
          <w:szCs w:val="24"/>
          <w:shd w:val="clear" w:color="auto" w:fill="FFFFFF"/>
        </w:rPr>
        <w:t>ation theory</w:t>
      </w:r>
      <w:r w:rsidRPr="00B324FF">
        <w:rPr>
          <w:rFonts w:ascii="Times New Roman" w:hAnsi="Times New Roman" w:cs="Times New Roman"/>
          <w:color w:val="222222"/>
          <w:sz w:val="24"/>
          <w:szCs w:val="24"/>
          <w:shd w:val="clear" w:color="auto" w:fill="FFFFFF"/>
        </w:rPr>
        <w:t>. Cengage Learning.</w:t>
      </w:r>
    </w:p>
    <w:p w14:paraId="5013E14A" w14:textId="77777777" w:rsidR="0098134E" w:rsidRPr="00B324FF" w:rsidRDefault="0098134E" w:rsidP="00977F27">
      <w:pPr>
        <w:spacing w:line="480" w:lineRule="auto"/>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Slee, R., 2020. </w:t>
      </w:r>
      <w:r w:rsidRPr="00B324FF">
        <w:rPr>
          <w:rFonts w:ascii="Times New Roman" w:hAnsi="Times New Roman" w:cs="Times New Roman"/>
          <w:i/>
          <w:iCs/>
          <w:color w:val="222222"/>
          <w:sz w:val="24"/>
          <w:szCs w:val="24"/>
          <w:shd w:val="clear" w:color="auto" w:fill="FFFFFF"/>
        </w:rPr>
        <w:t>Changing theories and practices of discipline</w:t>
      </w:r>
      <w:r w:rsidRPr="00B324FF">
        <w:rPr>
          <w:rFonts w:ascii="Times New Roman" w:hAnsi="Times New Roman" w:cs="Times New Roman"/>
          <w:color w:val="222222"/>
          <w:sz w:val="24"/>
          <w:szCs w:val="24"/>
          <w:shd w:val="clear" w:color="auto" w:fill="FFFFFF"/>
        </w:rPr>
        <w:t>. Routledge.</w:t>
      </w:r>
    </w:p>
    <w:p w14:paraId="25B6BAD6" w14:textId="77777777" w:rsidR="0024288F" w:rsidRPr="00B324FF" w:rsidRDefault="00605B4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Vyas, U. and Jain, D., 2022. Role of Techno-Managerial functions at Work places. </w:t>
      </w:r>
      <w:r w:rsidRPr="00B324FF">
        <w:rPr>
          <w:rFonts w:ascii="Times New Roman" w:hAnsi="Times New Roman" w:cs="Times New Roman"/>
          <w:i/>
          <w:iCs/>
          <w:color w:val="222222"/>
          <w:sz w:val="24"/>
          <w:szCs w:val="24"/>
          <w:shd w:val="clear" w:color="auto" w:fill="FFFFFF"/>
        </w:rPr>
        <w:t>JOURNAL OF MANAGEMENT &amp; ENTREPRENEURSHIP</w:t>
      </w:r>
      <w:r w:rsidRPr="00B324FF">
        <w:rPr>
          <w:rFonts w:ascii="Times New Roman" w:hAnsi="Times New Roman" w:cs="Times New Roman"/>
          <w:color w:val="222222"/>
          <w:sz w:val="24"/>
          <w:szCs w:val="24"/>
          <w:shd w:val="clear" w:color="auto" w:fill="FFFFFF"/>
        </w:rPr>
        <w:t>, p.323.</w:t>
      </w:r>
    </w:p>
    <w:p w14:paraId="6E2A6D3F" w14:textId="77777777" w:rsidR="0024288F" w:rsidRPr="00B324FF" w:rsidRDefault="0024288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Waters, R.D., 2013. The role of stewardship in leadership: Applying the contingency theory of leadership to relationship cultivation practices of public relations practitioners. </w:t>
      </w:r>
      <w:r w:rsidRPr="00B324FF">
        <w:rPr>
          <w:rFonts w:ascii="Times New Roman" w:hAnsi="Times New Roman" w:cs="Times New Roman"/>
          <w:i/>
          <w:iCs/>
          <w:color w:val="222222"/>
          <w:sz w:val="24"/>
          <w:szCs w:val="24"/>
          <w:shd w:val="clear" w:color="auto" w:fill="FFFFFF"/>
        </w:rPr>
        <w:t>Journal of Communication Management</w:t>
      </w:r>
      <w:r w:rsidRPr="00B324FF">
        <w:rPr>
          <w:rFonts w:ascii="Times New Roman" w:hAnsi="Times New Roman" w:cs="Times New Roman"/>
          <w:color w:val="222222"/>
          <w:sz w:val="24"/>
          <w:szCs w:val="24"/>
          <w:shd w:val="clear" w:color="auto" w:fill="FFFFFF"/>
        </w:rPr>
        <w:t>.</w:t>
      </w:r>
    </w:p>
    <w:p w14:paraId="6CADEAFE" w14:textId="77777777" w:rsidR="00605B4F" w:rsidRPr="00B324FF" w:rsidRDefault="00605B4F" w:rsidP="00977F27">
      <w:pPr>
        <w:spacing w:line="480" w:lineRule="auto"/>
        <w:ind w:left="720" w:hanging="720"/>
        <w:contextualSpacing/>
        <w:rPr>
          <w:rFonts w:ascii="Times New Roman" w:hAnsi="Times New Roman" w:cs="Times New Roman"/>
          <w:color w:val="222222"/>
          <w:sz w:val="24"/>
          <w:szCs w:val="24"/>
          <w:shd w:val="clear" w:color="auto" w:fill="FFFFFF"/>
        </w:rPr>
      </w:pPr>
      <w:r w:rsidRPr="00B324FF">
        <w:rPr>
          <w:rFonts w:ascii="Times New Roman" w:hAnsi="Times New Roman" w:cs="Times New Roman"/>
          <w:color w:val="222222"/>
          <w:sz w:val="24"/>
          <w:szCs w:val="24"/>
          <w:shd w:val="clear" w:color="auto" w:fill="FFFFFF"/>
        </w:rPr>
        <w:t>Young, W., Davis, M., McNeill, I.M., Malhotra, B., Russell, S., Unsworth, K. and Clegg, C.W., 2015. Changing behaviour: Successful environmental programmes in the workplace. </w:t>
      </w:r>
      <w:r w:rsidRPr="00B324FF">
        <w:rPr>
          <w:rFonts w:ascii="Times New Roman" w:hAnsi="Times New Roman" w:cs="Times New Roman"/>
          <w:i/>
          <w:iCs/>
          <w:color w:val="222222"/>
          <w:sz w:val="24"/>
          <w:szCs w:val="24"/>
          <w:shd w:val="clear" w:color="auto" w:fill="FFFFFF"/>
        </w:rPr>
        <w:t>Business Strategy and the Environment</w:t>
      </w:r>
      <w:r w:rsidRPr="00B324FF">
        <w:rPr>
          <w:rFonts w:ascii="Times New Roman" w:hAnsi="Times New Roman" w:cs="Times New Roman"/>
          <w:color w:val="222222"/>
          <w:sz w:val="24"/>
          <w:szCs w:val="24"/>
          <w:shd w:val="clear" w:color="auto" w:fill="FFFFFF"/>
        </w:rPr>
        <w:t>, </w:t>
      </w:r>
      <w:r w:rsidRPr="00B324FF">
        <w:rPr>
          <w:rFonts w:ascii="Times New Roman" w:hAnsi="Times New Roman" w:cs="Times New Roman"/>
          <w:i/>
          <w:iCs/>
          <w:color w:val="222222"/>
          <w:sz w:val="24"/>
          <w:szCs w:val="24"/>
          <w:shd w:val="clear" w:color="auto" w:fill="FFFFFF"/>
        </w:rPr>
        <w:t>24</w:t>
      </w:r>
      <w:r w:rsidRPr="00B324FF">
        <w:rPr>
          <w:rFonts w:ascii="Times New Roman" w:hAnsi="Times New Roman" w:cs="Times New Roman"/>
          <w:color w:val="222222"/>
          <w:sz w:val="24"/>
          <w:szCs w:val="24"/>
          <w:shd w:val="clear" w:color="auto" w:fill="FFFFFF"/>
        </w:rPr>
        <w:t>(8), pp.689-703.</w:t>
      </w:r>
    </w:p>
    <w:p w14:paraId="671CFBB2" w14:textId="77777777" w:rsidR="00605B4F" w:rsidRPr="00B324FF" w:rsidRDefault="00605B4F" w:rsidP="00977F27">
      <w:pPr>
        <w:spacing w:line="480" w:lineRule="auto"/>
        <w:contextualSpacing/>
        <w:rPr>
          <w:rFonts w:ascii="Times New Roman" w:hAnsi="Times New Roman" w:cs="Times New Roman"/>
          <w:color w:val="222222"/>
          <w:sz w:val="24"/>
          <w:szCs w:val="24"/>
          <w:shd w:val="clear" w:color="auto" w:fill="FFFFFF"/>
        </w:rPr>
      </w:pPr>
    </w:p>
    <w:p w14:paraId="5DF0CB61" w14:textId="77777777" w:rsidR="00605B4F" w:rsidRPr="00B324FF" w:rsidRDefault="00605B4F" w:rsidP="00977F27">
      <w:pPr>
        <w:spacing w:line="480" w:lineRule="auto"/>
        <w:contextualSpacing/>
        <w:rPr>
          <w:rFonts w:ascii="Times New Roman" w:hAnsi="Times New Roman" w:cs="Times New Roman"/>
          <w:sz w:val="24"/>
          <w:szCs w:val="24"/>
        </w:rPr>
      </w:pPr>
    </w:p>
    <w:p w14:paraId="79B741C5" w14:textId="77777777" w:rsidR="0098134E" w:rsidRPr="00B324FF" w:rsidRDefault="0098134E" w:rsidP="00977F27">
      <w:pPr>
        <w:spacing w:line="480" w:lineRule="auto"/>
        <w:contextualSpacing/>
        <w:rPr>
          <w:rFonts w:ascii="Times New Roman" w:hAnsi="Times New Roman" w:cs="Times New Roman"/>
          <w:sz w:val="24"/>
          <w:szCs w:val="24"/>
        </w:rPr>
      </w:pPr>
    </w:p>
    <w:p w14:paraId="0663143D" w14:textId="77777777" w:rsidR="00A05221" w:rsidRPr="00B324FF" w:rsidRDefault="00A05221" w:rsidP="00977F27">
      <w:pPr>
        <w:spacing w:line="480" w:lineRule="auto"/>
        <w:ind w:left="720" w:hanging="720"/>
        <w:contextualSpacing/>
        <w:rPr>
          <w:rFonts w:ascii="Times New Roman" w:hAnsi="Times New Roman" w:cs="Times New Roman"/>
          <w:sz w:val="24"/>
          <w:szCs w:val="24"/>
        </w:rPr>
      </w:pPr>
    </w:p>
    <w:p w14:paraId="220C0A68" w14:textId="77777777" w:rsidR="0098134E" w:rsidRPr="00B324FF" w:rsidRDefault="0098134E" w:rsidP="00977F27">
      <w:pPr>
        <w:spacing w:line="480" w:lineRule="auto"/>
        <w:ind w:left="720" w:hanging="720"/>
        <w:contextualSpacing/>
        <w:rPr>
          <w:rFonts w:ascii="Times New Roman" w:hAnsi="Times New Roman" w:cs="Times New Roman"/>
          <w:sz w:val="24"/>
          <w:szCs w:val="24"/>
        </w:rPr>
      </w:pPr>
    </w:p>
    <w:sectPr w:rsidR="0098134E" w:rsidRPr="00B324F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DC870" w14:textId="77777777" w:rsidR="00367314" w:rsidRDefault="00367314" w:rsidP="00875A0B">
      <w:pPr>
        <w:spacing w:after="0" w:line="240" w:lineRule="auto"/>
      </w:pPr>
      <w:r>
        <w:separator/>
      </w:r>
    </w:p>
  </w:endnote>
  <w:endnote w:type="continuationSeparator" w:id="0">
    <w:p w14:paraId="0C7D0157" w14:textId="77777777" w:rsidR="00367314" w:rsidRDefault="00367314" w:rsidP="00875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0DE2E" w14:textId="77777777" w:rsidR="00367314" w:rsidRDefault="00367314" w:rsidP="00875A0B">
      <w:pPr>
        <w:spacing w:after="0" w:line="240" w:lineRule="auto"/>
      </w:pPr>
      <w:r>
        <w:separator/>
      </w:r>
    </w:p>
  </w:footnote>
  <w:footnote w:type="continuationSeparator" w:id="0">
    <w:p w14:paraId="658CFB24" w14:textId="77777777" w:rsidR="00367314" w:rsidRDefault="00367314" w:rsidP="00875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006940392"/>
      <w:docPartObj>
        <w:docPartGallery w:val="Page Numbers (Top of Page)"/>
        <w:docPartUnique/>
      </w:docPartObj>
    </w:sdtPr>
    <w:sdtEndPr>
      <w:rPr>
        <w:noProof/>
      </w:rPr>
    </w:sdtEndPr>
    <w:sdtContent>
      <w:p w14:paraId="466FE1DE" w14:textId="1AF288F2" w:rsidR="00977F27" w:rsidRPr="00977F27" w:rsidRDefault="00977F27">
        <w:pPr>
          <w:pStyle w:val="Antet"/>
          <w:jc w:val="right"/>
          <w:rPr>
            <w:rFonts w:ascii="Times New Roman" w:hAnsi="Times New Roman" w:cs="Times New Roman"/>
            <w:sz w:val="24"/>
            <w:szCs w:val="24"/>
          </w:rPr>
        </w:pPr>
        <w:r w:rsidRPr="00977F27">
          <w:rPr>
            <w:rFonts w:ascii="Times New Roman" w:hAnsi="Times New Roman" w:cs="Times New Roman"/>
            <w:sz w:val="24"/>
            <w:szCs w:val="24"/>
          </w:rPr>
          <w:fldChar w:fldCharType="begin"/>
        </w:r>
        <w:r w:rsidRPr="00977F27">
          <w:rPr>
            <w:rFonts w:ascii="Times New Roman" w:hAnsi="Times New Roman" w:cs="Times New Roman"/>
            <w:sz w:val="24"/>
            <w:szCs w:val="24"/>
          </w:rPr>
          <w:instrText xml:space="preserve"> PAGE   \* MERGEFORMAT </w:instrText>
        </w:r>
        <w:r w:rsidRPr="00977F27">
          <w:rPr>
            <w:rFonts w:ascii="Times New Roman" w:hAnsi="Times New Roman" w:cs="Times New Roman"/>
            <w:sz w:val="24"/>
            <w:szCs w:val="24"/>
          </w:rPr>
          <w:fldChar w:fldCharType="separate"/>
        </w:r>
        <w:r w:rsidRPr="00977F27">
          <w:rPr>
            <w:rFonts w:ascii="Times New Roman" w:hAnsi="Times New Roman" w:cs="Times New Roman"/>
            <w:noProof/>
            <w:sz w:val="24"/>
            <w:szCs w:val="24"/>
          </w:rPr>
          <w:t>2</w:t>
        </w:r>
        <w:r w:rsidRPr="00977F27">
          <w:rPr>
            <w:rFonts w:ascii="Times New Roman" w:hAnsi="Times New Roman" w:cs="Times New Roman"/>
            <w:noProof/>
            <w:sz w:val="24"/>
            <w:szCs w:val="24"/>
          </w:rPr>
          <w:fldChar w:fldCharType="end"/>
        </w:r>
      </w:p>
    </w:sdtContent>
  </w:sdt>
  <w:p w14:paraId="519A7166" w14:textId="77777777" w:rsidR="005506C6" w:rsidRPr="00875A0B" w:rsidRDefault="005506C6" w:rsidP="00875A0B">
    <w:pPr>
      <w:pStyle w:val="Antet"/>
      <w:spacing w:line="360" w:lineRule="auto"/>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576"/>
    <w:rsid w:val="000233DE"/>
    <w:rsid w:val="000B52DD"/>
    <w:rsid w:val="00104EB7"/>
    <w:rsid w:val="0011406D"/>
    <w:rsid w:val="00116B4A"/>
    <w:rsid w:val="00130365"/>
    <w:rsid w:val="00187A50"/>
    <w:rsid w:val="00191AAE"/>
    <w:rsid w:val="001C73A5"/>
    <w:rsid w:val="001D14C2"/>
    <w:rsid w:val="001E18CA"/>
    <w:rsid w:val="002152BD"/>
    <w:rsid w:val="00227B8E"/>
    <w:rsid w:val="002370FF"/>
    <w:rsid w:val="0024288F"/>
    <w:rsid w:val="002441B3"/>
    <w:rsid w:val="00257576"/>
    <w:rsid w:val="00271312"/>
    <w:rsid w:val="00281748"/>
    <w:rsid w:val="002A117D"/>
    <w:rsid w:val="002D5B42"/>
    <w:rsid w:val="00320D69"/>
    <w:rsid w:val="00324BDE"/>
    <w:rsid w:val="00341B55"/>
    <w:rsid w:val="00367314"/>
    <w:rsid w:val="00385BF9"/>
    <w:rsid w:val="00386B75"/>
    <w:rsid w:val="003975A5"/>
    <w:rsid w:val="003B72BE"/>
    <w:rsid w:val="003C4A16"/>
    <w:rsid w:val="003E7CDA"/>
    <w:rsid w:val="003F1B77"/>
    <w:rsid w:val="0040433C"/>
    <w:rsid w:val="00416B40"/>
    <w:rsid w:val="00422C96"/>
    <w:rsid w:val="0042374E"/>
    <w:rsid w:val="004A3128"/>
    <w:rsid w:val="004F0F8E"/>
    <w:rsid w:val="005506C6"/>
    <w:rsid w:val="00561CD2"/>
    <w:rsid w:val="0057263C"/>
    <w:rsid w:val="00590A4B"/>
    <w:rsid w:val="005B5D6B"/>
    <w:rsid w:val="005C6048"/>
    <w:rsid w:val="00605B4F"/>
    <w:rsid w:val="00633E8E"/>
    <w:rsid w:val="0063493F"/>
    <w:rsid w:val="006531F8"/>
    <w:rsid w:val="00654CD6"/>
    <w:rsid w:val="00662960"/>
    <w:rsid w:val="006709DD"/>
    <w:rsid w:val="006A4D1A"/>
    <w:rsid w:val="006D1493"/>
    <w:rsid w:val="00703316"/>
    <w:rsid w:val="0071604C"/>
    <w:rsid w:val="00770023"/>
    <w:rsid w:val="007A2BBF"/>
    <w:rsid w:val="007A5C20"/>
    <w:rsid w:val="007A6062"/>
    <w:rsid w:val="007D0C73"/>
    <w:rsid w:val="007D145B"/>
    <w:rsid w:val="007F01FC"/>
    <w:rsid w:val="007F5701"/>
    <w:rsid w:val="00801032"/>
    <w:rsid w:val="0083016A"/>
    <w:rsid w:val="0086617A"/>
    <w:rsid w:val="00875A0B"/>
    <w:rsid w:val="00880BFC"/>
    <w:rsid w:val="008A671C"/>
    <w:rsid w:val="008B01A2"/>
    <w:rsid w:val="008B4ACF"/>
    <w:rsid w:val="00905121"/>
    <w:rsid w:val="00910CBC"/>
    <w:rsid w:val="00937985"/>
    <w:rsid w:val="00950536"/>
    <w:rsid w:val="009648D9"/>
    <w:rsid w:val="00970AC0"/>
    <w:rsid w:val="00976C5D"/>
    <w:rsid w:val="00977F27"/>
    <w:rsid w:val="0098134E"/>
    <w:rsid w:val="00995ADA"/>
    <w:rsid w:val="009C3BB2"/>
    <w:rsid w:val="009F4617"/>
    <w:rsid w:val="00A023AC"/>
    <w:rsid w:val="00A045FA"/>
    <w:rsid w:val="00A05221"/>
    <w:rsid w:val="00A12E95"/>
    <w:rsid w:val="00A16A06"/>
    <w:rsid w:val="00A21B12"/>
    <w:rsid w:val="00A46230"/>
    <w:rsid w:val="00A77324"/>
    <w:rsid w:val="00A812E9"/>
    <w:rsid w:val="00AE1891"/>
    <w:rsid w:val="00AE2428"/>
    <w:rsid w:val="00AE2EEF"/>
    <w:rsid w:val="00AE7A95"/>
    <w:rsid w:val="00B00C3E"/>
    <w:rsid w:val="00B04F1E"/>
    <w:rsid w:val="00B301FF"/>
    <w:rsid w:val="00B324FF"/>
    <w:rsid w:val="00B53CA1"/>
    <w:rsid w:val="00B72DE2"/>
    <w:rsid w:val="00B74E46"/>
    <w:rsid w:val="00B81F04"/>
    <w:rsid w:val="00BC1FF3"/>
    <w:rsid w:val="00BD1B0D"/>
    <w:rsid w:val="00BD4946"/>
    <w:rsid w:val="00BF55C2"/>
    <w:rsid w:val="00C06C2A"/>
    <w:rsid w:val="00C12F07"/>
    <w:rsid w:val="00C40D9A"/>
    <w:rsid w:val="00C67AAD"/>
    <w:rsid w:val="00C76361"/>
    <w:rsid w:val="00CB327E"/>
    <w:rsid w:val="00CC081F"/>
    <w:rsid w:val="00CD6627"/>
    <w:rsid w:val="00CD7BF5"/>
    <w:rsid w:val="00D10EBA"/>
    <w:rsid w:val="00D35123"/>
    <w:rsid w:val="00D46C62"/>
    <w:rsid w:val="00D47843"/>
    <w:rsid w:val="00D7171A"/>
    <w:rsid w:val="00D77618"/>
    <w:rsid w:val="00DB0D31"/>
    <w:rsid w:val="00DD2DD5"/>
    <w:rsid w:val="00DF28BD"/>
    <w:rsid w:val="00E116C6"/>
    <w:rsid w:val="00E54A05"/>
    <w:rsid w:val="00E73930"/>
    <w:rsid w:val="00E768E7"/>
    <w:rsid w:val="00F10DFE"/>
    <w:rsid w:val="00F13350"/>
    <w:rsid w:val="00F91633"/>
    <w:rsid w:val="00F939DD"/>
    <w:rsid w:val="00F94CBC"/>
    <w:rsid w:val="00FD5D50"/>
    <w:rsid w:val="00FE1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CEE4E"/>
  <w15:chartTrackingRefBased/>
  <w15:docId w15:val="{899B6444-8C54-442F-9CB5-9E2F082A1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977F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977F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875A0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875A0B"/>
  </w:style>
  <w:style w:type="paragraph" w:styleId="Subsol">
    <w:name w:val="footer"/>
    <w:basedOn w:val="Normal"/>
    <w:link w:val="SubsolCaracter"/>
    <w:uiPriority w:val="99"/>
    <w:unhideWhenUsed/>
    <w:rsid w:val="00875A0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875A0B"/>
  </w:style>
  <w:style w:type="paragraph" w:styleId="NormalWeb">
    <w:name w:val="Normal (Web)"/>
    <w:basedOn w:val="Normal"/>
    <w:uiPriority w:val="99"/>
    <w:unhideWhenUsed/>
    <w:rsid w:val="002A117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Robust">
    <w:name w:val="Strong"/>
    <w:basedOn w:val="Fontdeparagrafimplicit"/>
    <w:uiPriority w:val="22"/>
    <w:qFormat/>
    <w:rsid w:val="002A117D"/>
    <w:rPr>
      <w:b/>
      <w:bCs/>
    </w:rPr>
  </w:style>
  <w:style w:type="character" w:styleId="Accentuat">
    <w:name w:val="Emphasis"/>
    <w:basedOn w:val="Fontdeparagrafimplicit"/>
    <w:uiPriority w:val="20"/>
    <w:qFormat/>
    <w:rsid w:val="002A117D"/>
    <w:rPr>
      <w:i/>
      <w:iCs/>
    </w:rPr>
  </w:style>
  <w:style w:type="character" w:customStyle="1" w:styleId="Titlu1Caracter">
    <w:name w:val="Titlu 1 Caracter"/>
    <w:basedOn w:val="Fontdeparagrafimplicit"/>
    <w:link w:val="Titlu1"/>
    <w:uiPriority w:val="9"/>
    <w:rsid w:val="00977F27"/>
    <w:rPr>
      <w:rFonts w:asciiTheme="majorHAnsi" w:eastAsiaTheme="majorEastAsia" w:hAnsiTheme="majorHAnsi" w:cstheme="majorBidi"/>
      <w:color w:val="2E74B5" w:themeColor="accent1" w:themeShade="BF"/>
      <w:sz w:val="32"/>
      <w:szCs w:val="32"/>
      <w:lang w:val="en-GB"/>
    </w:rPr>
  </w:style>
  <w:style w:type="character" w:customStyle="1" w:styleId="Titlu2Caracter">
    <w:name w:val="Titlu 2 Caracter"/>
    <w:basedOn w:val="Fontdeparagrafimplicit"/>
    <w:link w:val="Titlu2"/>
    <w:uiPriority w:val="9"/>
    <w:rsid w:val="00977F27"/>
    <w:rPr>
      <w:rFonts w:asciiTheme="majorHAnsi" w:eastAsiaTheme="majorEastAsia" w:hAnsiTheme="majorHAnsi" w:cstheme="majorBidi"/>
      <w:color w:val="2E74B5" w:themeColor="accent1" w:themeShade="BF"/>
      <w:sz w:val="26"/>
      <w:szCs w:val="26"/>
      <w:lang w:val="en-GB"/>
    </w:rPr>
  </w:style>
  <w:style w:type="paragraph" w:styleId="Frspaiere">
    <w:name w:val="No Spacing"/>
    <w:uiPriority w:val="1"/>
    <w:qFormat/>
    <w:rsid w:val="00BF55C2"/>
    <w:pPr>
      <w:spacing w:after="0" w:line="240" w:lineRule="auto"/>
    </w:pPr>
    <w:rPr>
      <w:lang w:val="en-GB"/>
    </w:rPr>
  </w:style>
  <w:style w:type="paragraph" w:styleId="Titlucuprins">
    <w:name w:val="TOC Heading"/>
    <w:basedOn w:val="Titlu1"/>
    <w:next w:val="Normal"/>
    <w:uiPriority w:val="39"/>
    <w:unhideWhenUsed/>
    <w:qFormat/>
    <w:rsid w:val="00271312"/>
    <w:pPr>
      <w:outlineLvl w:val="9"/>
    </w:pPr>
    <w:rPr>
      <w:lang w:val="en-US"/>
    </w:rPr>
  </w:style>
  <w:style w:type="paragraph" w:styleId="Cuprins1">
    <w:name w:val="toc 1"/>
    <w:basedOn w:val="Normal"/>
    <w:next w:val="Normal"/>
    <w:autoRedefine/>
    <w:uiPriority w:val="39"/>
    <w:unhideWhenUsed/>
    <w:rsid w:val="00271312"/>
    <w:pPr>
      <w:spacing w:after="100"/>
    </w:pPr>
  </w:style>
  <w:style w:type="paragraph" w:styleId="Cuprins2">
    <w:name w:val="toc 2"/>
    <w:basedOn w:val="Normal"/>
    <w:next w:val="Normal"/>
    <w:autoRedefine/>
    <w:uiPriority w:val="39"/>
    <w:unhideWhenUsed/>
    <w:rsid w:val="00271312"/>
    <w:pPr>
      <w:spacing w:after="100"/>
      <w:ind w:left="220"/>
    </w:pPr>
  </w:style>
  <w:style w:type="character" w:styleId="Hyperlink">
    <w:name w:val="Hyperlink"/>
    <w:basedOn w:val="Fontdeparagrafimplicit"/>
    <w:uiPriority w:val="99"/>
    <w:unhideWhenUsed/>
    <w:rsid w:val="002713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38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A0158-9EF7-43F0-9FB0-06CBE2BB42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5655</Words>
  <Characters>32802</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Andreea Scorpie (2030448)</cp:lastModifiedBy>
  <cp:revision>2</cp:revision>
  <dcterms:created xsi:type="dcterms:W3CDTF">2022-08-12T11:24:00Z</dcterms:created>
  <dcterms:modified xsi:type="dcterms:W3CDTF">2022-08-12T11:24:00Z</dcterms:modified>
</cp:coreProperties>
</file>