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D2A6B" w14:textId="77777777" w:rsidR="006479EF" w:rsidRDefault="006479EF" w:rsidP="00F47605">
      <w:pPr>
        <w:jc w:val="both"/>
        <w:rPr>
          <w:rFonts w:ascii="Arial" w:hAnsi="Arial" w:cs="Arial"/>
          <w:color w:val="000000"/>
          <w:sz w:val="22"/>
          <w:szCs w:val="22"/>
        </w:rPr>
      </w:pPr>
    </w:p>
    <w:p w14:paraId="11E60CB3" w14:textId="3C07B9DF" w:rsidR="006479EF" w:rsidRDefault="00C541D0" w:rsidP="00C541D0">
      <w:pPr>
        <w:jc w:val="center"/>
        <w:rPr>
          <w:rFonts w:ascii="Arial" w:hAnsi="Arial" w:cs="Arial"/>
          <w:color w:val="000000"/>
          <w:sz w:val="22"/>
          <w:szCs w:val="22"/>
        </w:rPr>
      </w:pPr>
      <w:r w:rsidRPr="00E66E1A">
        <w:rPr>
          <w:noProof/>
          <w:sz w:val="28"/>
          <w:szCs w:val="28"/>
        </w:rPr>
        <w:drawing>
          <wp:inline distT="0" distB="0" distL="0" distR="0" wp14:anchorId="0F72864B" wp14:editId="37969C66">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D5CF1BD" w14:textId="77777777" w:rsidR="006479EF" w:rsidRDefault="006479EF" w:rsidP="00F47605">
      <w:pPr>
        <w:jc w:val="both"/>
        <w:rPr>
          <w:rFonts w:ascii="Arial" w:hAnsi="Arial" w:cs="Arial"/>
          <w:color w:val="000000"/>
          <w:sz w:val="22"/>
          <w:szCs w:val="22"/>
        </w:rPr>
      </w:pPr>
    </w:p>
    <w:p w14:paraId="1C58C527" w14:textId="77777777" w:rsidR="006479EF" w:rsidRDefault="006479EF" w:rsidP="00F47605">
      <w:pPr>
        <w:jc w:val="both"/>
        <w:rPr>
          <w:rFonts w:ascii="Arial" w:hAnsi="Arial" w:cs="Arial"/>
          <w:color w:val="000000"/>
          <w:sz w:val="22"/>
          <w:szCs w:val="22"/>
        </w:rPr>
      </w:pPr>
    </w:p>
    <w:p w14:paraId="0ADAF092" w14:textId="77777777" w:rsidR="00E82173" w:rsidRDefault="00E82173" w:rsidP="00F47605">
      <w:pPr>
        <w:jc w:val="both"/>
        <w:rPr>
          <w:rFonts w:ascii="Arial" w:hAnsi="Arial" w:cs="Arial"/>
          <w:color w:val="000000"/>
          <w:sz w:val="22"/>
          <w:szCs w:val="22"/>
        </w:rPr>
      </w:pPr>
    </w:p>
    <w:p w14:paraId="53E3D4EC" w14:textId="77777777" w:rsidR="00E82173" w:rsidRDefault="00E82173" w:rsidP="00F47605">
      <w:pPr>
        <w:jc w:val="both"/>
        <w:rPr>
          <w:rFonts w:ascii="Arial" w:hAnsi="Arial" w:cs="Arial"/>
          <w:color w:val="000000"/>
          <w:sz w:val="22"/>
          <w:szCs w:val="22"/>
        </w:rPr>
      </w:pPr>
    </w:p>
    <w:p w14:paraId="68B1C35F" w14:textId="77777777" w:rsidR="008F42AC" w:rsidRDefault="008F42AC" w:rsidP="00F47605">
      <w:pPr>
        <w:jc w:val="both"/>
        <w:rPr>
          <w:rFonts w:ascii="Arial" w:hAnsi="Arial" w:cs="Arial"/>
          <w:color w:val="000000"/>
          <w:sz w:val="22"/>
          <w:szCs w:val="22"/>
        </w:rPr>
      </w:pPr>
    </w:p>
    <w:p w14:paraId="63EB08E8" w14:textId="77777777" w:rsidR="00E82173" w:rsidRDefault="00E82173" w:rsidP="00F47605">
      <w:pPr>
        <w:jc w:val="both"/>
        <w:rPr>
          <w:rFonts w:ascii="Arial" w:hAnsi="Arial" w:cs="Arial"/>
          <w:color w:val="000000"/>
          <w:sz w:val="22"/>
          <w:szCs w:val="22"/>
        </w:rPr>
      </w:pPr>
    </w:p>
    <w:p w14:paraId="7C7E9FDF" w14:textId="77777777" w:rsidR="006479EF" w:rsidRDefault="006479EF" w:rsidP="00F47605">
      <w:pPr>
        <w:jc w:val="both"/>
        <w:rPr>
          <w:rFonts w:ascii="Arial" w:hAnsi="Arial" w:cs="Arial"/>
          <w:color w:val="000000"/>
          <w:sz w:val="22"/>
          <w:szCs w:val="22"/>
        </w:rPr>
      </w:pPr>
    </w:p>
    <w:p w14:paraId="38D8BA37" w14:textId="77777777" w:rsidR="006479EF" w:rsidRDefault="006479EF" w:rsidP="00F47605">
      <w:pPr>
        <w:jc w:val="both"/>
        <w:rPr>
          <w:rFonts w:ascii="Arial" w:hAnsi="Arial" w:cs="Arial"/>
          <w:color w:val="000000"/>
          <w:sz w:val="22"/>
          <w:szCs w:val="22"/>
        </w:rPr>
      </w:pPr>
    </w:p>
    <w:p w14:paraId="2AD01D19" w14:textId="6AA3DE23" w:rsidR="00794401" w:rsidRPr="00016F8F" w:rsidRDefault="00827F73" w:rsidP="00F618D2">
      <w:pPr>
        <w:spacing w:before="212" w:line="360" w:lineRule="auto"/>
        <w:rPr>
          <w:rFonts w:ascii="Arial" w:hAnsi="Arial" w:cs="Arial"/>
          <w:sz w:val="44"/>
          <w:szCs w:val="44"/>
        </w:rPr>
      </w:pPr>
      <w:r w:rsidRPr="008825B6">
        <w:rPr>
          <w:rFonts w:ascii="Arial" w:hAnsi="Arial" w:cs="Arial"/>
          <w:b/>
          <w:bCs/>
          <w:sz w:val="44"/>
          <w:szCs w:val="44"/>
        </w:rPr>
        <w:t xml:space="preserve">Module Name: </w:t>
      </w:r>
      <w:r w:rsidR="00016F8F">
        <w:rPr>
          <w:rFonts w:ascii="Arial" w:hAnsi="Arial" w:cs="Arial"/>
          <w:sz w:val="44"/>
          <w:szCs w:val="44"/>
        </w:rPr>
        <w:t>Professional Career Development.</w:t>
      </w:r>
    </w:p>
    <w:p w14:paraId="4B29C8EE" w14:textId="78BACD18" w:rsidR="00794401" w:rsidRDefault="00827F73" w:rsidP="00F618D2">
      <w:pPr>
        <w:spacing w:before="212" w:line="360" w:lineRule="auto"/>
        <w:rPr>
          <w:rFonts w:ascii="Arial" w:hAnsi="Arial" w:cs="Arial"/>
          <w:b/>
          <w:bCs/>
          <w:sz w:val="44"/>
          <w:szCs w:val="44"/>
        </w:rPr>
      </w:pPr>
      <w:r w:rsidRPr="008825B6">
        <w:rPr>
          <w:rFonts w:ascii="Arial" w:hAnsi="Arial" w:cs="Arial"/>
          <w:b/>
          <w:bCs/>
          <w:sz w:val="44"/>
          <w:szCs w:val="44"/>
        </w:rPr>
        <w:t xml:space="preserve">Module Code: </w:t>
      </w:r>
      <w:r w:rsidR="008D5C15">
        <w:rPr>
          <w:rFonts w:ascii="Arial" w:hAnsi="Arial" w:cs="Arial"/>
          <w:sz w:val="44"/>
          <w:szCs w:val="44"/>
        </w:rPr>
        <w:t>BMSW4012</w:t>
      </w:r>
      <w:r w:rsidRPr="008825B6">
        <w:rPr>
          <w:rFonts w:ascii="Arial" w:hAnsi="Arial" w:cs="Arial"/>
          <w:b/>
          <w:bCs/>
          <w:sz w:val="44"/>
          <w:szCs w:val="44"/>
        </w:rPr>
        <w:t xml:space="preserve"> </w:t>
      </w:r>
    </w:p>
    <w:p w14:paraId="199CF22B" w14:textId="1F0970A8" w:rsidR="00794401" w:rsidRPr="008F42AC" w:rsidRDefault="00827F73" w:rsidP="00F618D2">
      <w:pPr>
        <w:spacing w:before="212" w:line="360" w:lineRule="auto"/>
        <w:rPr>
          <w:rFonts w:ascii="Arial" w:hAnsi="Arial" w:cs="Arial"/>
          <w:sz w:val="44"/>
          <w:szCs w:val="44"/>
        </w:rPr>
      </w:pPr>
      <w:r w:rsidRPr="008825B6">
        <w:rPr>
          <w:rFonts w:ascii="Arial" w:hAnsi="Arial" w:cs="Arial"/>
          <w:b/>
          <w:bCs/>
          <w:sz w:val="44"/>
          <w:szCs w:val="44"/>
        </w:rPr>
        <w:t xml:space="preserve">Assessment 1: </w:t>
      </w:r>
      <w:r w:rsidRPr="008825B6">
        <w:rPr>
          <w:rFonts w:ascii="Arial" w:hAnsi="Arial" w:cs="Arial"/>
          <w:sz w:val="44"/>
          <w:szCs w:val="44"/>
        </w:rPr>
        <w:t>Reflective Essay</w:t>
      </w:r>
    </w:p>
    <w:p w14:paraId="602502B0" w14:textId="03DFA9CF" w:rsidR="00794401" w:rsidRPr="008825B6" w:rsidRDefault="00827F73" w:rsidP="00F618D2">
      <w:pPr>
        <w:spacing w:before="3" w:line="360" w:lineRule="auto"/>
        <w:rPr>
          <w:rFonts w:ascii="Arial" w:hAnsi="Arial" w:cs="Arial"/>
          <w:bCs/>
          <w:sz w:val="44"/>
          <w:szCs w:val="44"/>
        </w:rPr>
      </w:pPr>
      <w:r w:rsidRPr="008825B6">
        <w:rPr>
          <w:rFonts w:ascii="Arial" w:hAnsi="Arial" w:cs="Arial"/>
          <w:b/>
          <w:sz w:val="44"/>
          <w:szCs w:val="44"/>
        </w:rPr>
        <w:t xml:space="preserve">Student Name: </w:t>
      </w:r>
      <w:r w:rsidRPr="008825B6">
        <w:rPr>
          <w:rFonts w:ascii="Arial" w:hAnsi="Arial" w:cs="Arial"/>
          <w:bCs/>
          <w:sz w:val="44"/>
          <w:szCs w:val="44"/>
        </w:rPr>
        <w:t>Natasha Wilson</w:t>
      </w:r>
    </w:p>
    <w:p w14:paraId="62925481" w14:textId="7DDFEB24" w:rsidR="00794401" w:rsidRPr="00AD24E4" w:rsidRDefault="00827F73" w:rsidP="00F618D2">
      <w:pPr>
        <w:spacing w:before="3" w:line="360" w:lineRule="auto"/>
        <w:rPr>
          <w:rFonts w:ascii="Arial" w:hAnsi="Arial" w:cs="Arial"/>
          <w:bCs/>
          <w:sz w:val="44"/>
          <w:szCs w:val="44"/>
        </w:rPr>
      </w:pPr>
      <w:r w:rsidRPr="008825B6">
        <w:rPr>
          <w:rFonts w:ascii="Arial" w:hAnsi="Arial" w:cs="Arial"/>
          <w:b/>
          <w:sz w:val="44"/>
          <w:szCs w:val="44"/>
        </w:rPr>
        <w:t>Student Number:</w:t>
      </w:r>
      <w:r w:rsidR="00E82173">
        <w:rPr>
          <w:rFonts w:ascii="Arial" w:hAnsi="Arial" w:cs="Arial"/>
          <w:b/>
          <w:sz w:val="44"/>
          <w:szCs w:val="44"/>
        </w:rPr>
        <w:t xml:space="preserve"> </w:t>
      </w:r>
      <w:r w:rsidRPr="008825B6">
        <w:rPr>
          <w:rFonts w:ascii="Arial" w:hAnsi="Arial" w:cs="Arial"/>
          <w:bCs/>
          <w:sz w:val="44"/>
          <w:szCs w:val="44"/>
        </w:rPr>
        <w:t>2506841</w:t>
      </w:r>
    </w:p>
    <w:p w14:paraId="5674AAF9" w14:textId="73164C4A" w:rsidR="00794401" w:rsidRPr="008D5C15" w:rsidRDefault="00827F73" w:rsidP="00F618D2">
      <w:pPr>
        <w:spacing w:line="360" w:lineRule="auto"/>
        <w:rPr>
          <w:rFonts w:ascii="Arial" w:hAnsi="Arial" w:cs="Arial"/>
          <w:bCs/>
          <w:sz w:val="44"/>
          <w:szCs w:val="44"/>
        </w:rPr>
      </w:pPr>
      <w:r w:rsidRPr="008825B6">
        <w:rPr>
          <w:rFonts w:ascii="Arial" w:hAnsi="Arial" w:cs="Arial"/>
          <w:b/>
          <w:sz w:val="44"/>
          <w:szCs w:val="44"/>
        </w:rPr>
        <w:t xml:space="preserve">Lecturer: </w:t>
      </w:r>
      <w:r w:rsidR="008D5C15">
        <w:rPr>
          <w:rFonts w:ascii="Arial" w:hAnsi="Arial" w:cs="Arial"/>
          <w:bCs/>
          <w:sz w:val="44"/>
          <w:szCs w:val="44"/>
        </w:rPr>
        <w:t xml:space="preserve">Arpu </w:t>
      </w:r>
      <w:r w:rsidR="00814783">
        <w:rPr>
          <w:rFonts w:ascii="Arial" w:hAnsi="Arial" w:cs="Arial"/>
          <w:bCs/>
          <w:sz w:val="44"/>
          <w:szCs w:val="44"/>
        </w:rPr>
        <w:t>Kumar</w:t>
      </w:r>
    </w:p>
    <w:p w14:paraId="3C68FEEC" w14:textId="5CEB15EE" w:rsidR="00827F73" w:rsidRPr="008973A5" w:rsidRDefault="00827F73" w:rsidP="00F618D2">
      <w:pPr>
        <w:spacing w:line="360" w:lineRule="auto"/>
        <w:rPr>
          <w:rFonts w:ascii="Arial" w:hAnsi="Arial" w:cs="Arial"/>
          <w:bCs/>
          <w:sz w:val="44"/>
          <w:szCs w:val="44"/>
        </w:rPr>
      </w:pPr>
      <w:r w:rsidRPr="008825B6">
        <w:rPr>
          <w:rFonts w:ascii="Arial" w:hAnsi="Arial" w:cs="Arial"/>
          <w:b/>
          <w:sz w:val="44"/>
          <w:szCs w:val="44"/>
        </w:rPr>
        <w:t xml:space="preserve">Deadline: </w:t>
      </w:r>
      <w:r w:rsidR="008973A5">
        <w:rPr>
          <w:rFonts w:ascii="Arial" w:hAnsi="Arial" w:cs="Arial"/>
          <w:bCs/>
          <w:sz w:val="44"/>
          <w:szCs w:val="44"/>
        </w:rPr>
        <w:t>27</w:t>
      </w:r>
      <w:r w:rsidR="00BF4864" w:rsidRPr="00BF4864">
        <w:rPr>
          <w:rFonts w:ascii="Arial" w:hAnsi="Arial" w:cs="Arial"/>
          <w:bCs/>
          <w:sz w:val="44"/>
          <w:szCs w:val="44"/>
          <w:vertAlign w:val="superscript"/>
        </w:rPr>
        <w:t>th</w:t>
      </w:r>
      <w:r w:rsidR="00BF4864">
        <w:rPr>
          <w:rFonts w:ascii="Arial" w:hAnsi="Arial" w:cs="Arial"/>
          <w:bCs/>
          <w:sz w:val="44"/>
          <w:szCs w:val="44"/>
        </w:rPr>
        <w:t xml:space="preserve"> </w:t>
      </w:r>
      <w:r w:rsidR="009E2A1A">
        <w:rPr>
          <w:rFonts w:ascii="Arial" w:hAnsi="Arial" w:cs="Arial"/>
          <w:bCs/>
          <w:sz w:val="44"/>
          <w:szCs w:val="44"/>
        </w:rPr>
        <w:t>February 23:59</w:t>
      </w:r>
    </w:p>
    <w:p w14:paraId="23086A52" w14:textId="77777777" w:rsidR="00827F73" w:rsidRPr="0022579E" w:rsidRDefault="00827F73" w:rsidP="00F618D2">
      <w:pPr>
        <w:spacing w:line="360" w:lineRule="auto"/>
        <w:rPr>
          <w:bCs/>
          <w:sz w:val="44"/>
          <w:szCs w:val="44"/>
        </w:rPr>
      </w:pPr>
    </w:p>
    <w:p w14:paraId="7D204A6E" w14:textId="77777777" w:rsidR="006479EF" w:rsidRDefault="006479EF" w:rsidP="00F618D2">
      <w:pPr>
        <w:spacing w:line="360" w:lineRule="auto"/>
        <w:jc w:val="both"/>
        <w:rPr>
          <w:rFonts w:ascii="Arial" w:hAnsi="Arial" w:cs="Arial"/>
          <w:color w:val="000000"/>
          <w:sz w:val="22"/>
          <w:szCs w:val="22"/>
        </w:rPr>
      </w:pPr>
    </w:p>
    <w:p w14:paraId="218073BF" w14:textId="77777777" w:rsidR="006479EF" w:rsidRDefault="006479EF" w:rsidP="00F618D2">
      <w:pPr>
        <w:spacing w:line="360" w:lineRule="auto"/>
        <w:jc w:val="both"/>
        <w:rPr>
          <w:rFonts w:ascii="Arial" w:hAnsi="Arial" w:cs="Arial"/>
          <w:color w:val="000000"/>
          <w:sz w:val="22"/>
          <w:szCs w:val="22"/>
        </w:rPr>
      </w:pPr>
    </w:p>
    <w:p w14:paraId="39B951EF" w14:textId="77777777" w:rsidR="006479EF" w:rsidRDefault="006479EF" w:rsidP="00F47605">
      <w:pPr>
        <w:jc w:val="both"/>
        <w:rPr>
          <w:rFonts w:ascii="Arial" w:hAnsi="Arial" w:cs="Arial"/>
          <w:color w:val="000000"/>
          <w:sz w:val="22"/>
          <w:szCs w:val="22"/>
        </w:rPr>
      </w:pPr>
    </w:p>
    <w:p w14:paraId="44B744F3" w14:textId="77777777" w:rsidR="006479EF" w:rsidRDefault="006479EF" w:rsidP="00F47605">
      <w:pPr>
        <w:jc w:val="both"/>
        <w:rPr>
          <w:rFonts w:ascii="Arial" w:hAnsi="Arial" w:cs="Arial"/>
          <w:color w:val="000000"/>
          <w:sz w:val="22"/>
          <w:szCs w:val="22"/>
        </w:rPr>
      </w:pPr>
    </w:p>
    <w:p w14:paraId="4B1B9211" w14:textId="77777777" w:rsidR="006479EF" w:rsidRDefault="006479EF" w:rsidP="00F47605">
      <w:pPr>
        <w:jc w:val="both"/>
        <w:rPr>
          <w:rFonts w:ascii="Arial" w:hAnsi="Arial" w:cs="Arial"/>
          <w:color w:val="000000"/>
          <w:sz w:val="22"/>
          <w:szCs w:val="22"/>
        </w:rPr>
      </w:pPr>
    </w:p>
    <w:p w14:paraId="7BEE0777" w14:textId="77777777" w:rsidR="006479EF" w:rsidRDefault="006479EF" w:rsidP="00F47605">
      <w:pPr>
        <w:jc w:val="both"/>
        <w:rPr>
          <w:rFonts w:ascii="Arial" w:hAnsi="Arial" w:cs="Arial"/>
          <w:color w:val="000000"/>
          <w:sz w:val="22"/>
          <w:szCs w:val="22"/>
        </w:rPr>
      </w:pPr>
    </w:p>
    <w:p w14:paraId="49092A93" w14:textId="77777777" w:rsidR="006479EF" w:rsidRDefault="006479EF" w:rsidP="00F47605">
      <w:pPr>
        <w:jc w:val="both"/>
        <w:rPr>
          <w:rFonts w:ascii="Arial" w:hAnsi="Arial" w:cs="Arial"/>
          <w:color w:val="000000"/>
          <w:sz w:val="22"/>
          <w:szCs w:val="22"/>
        </w:rPr>
      </w:pPr>
    </w:p>
    <w:p w14:paraId="49693509" w14:textId="77777777" w:rsidR="008F42AC" w:rsidRDefault="008F42AC" w:rsidP="00F618D2">
      <w:pPr>
        <w:spacing w:line="360" w:lineRule="auto"/>
        <w:jc w:val="center"/>
        <w:rPr>
          <w:rFonts w:ascii="Arial" w:hAnsi="Arial" w:cs="Arial"/>
          <w:b/>
          <w:bCs/>
        </w:rPr>
      </w:pPr>
    </w:p>
    <w:p w14:paraId="04C11C21" w14:textId="2B1E6DDB" w:rsidR="00F30A50" w:rsidRPr="00AC1D67" w:rsidRDefault="00F30A50" w:rsidP="00F618D2">
      <w:pPr>
        <w:spacing w:line="360" w:lineRule="auto"/>
        <w:jc w:val="center"/>
        <w:rPr>
          <w:rFonts w:ascii="Arial" w:hAnsi="Arial" w:cs="Arial"/>
          <w:b/>
          <w:bCs/>
        </w:rPr>
      </w:pPr>
      <w:r w:rsidRPr="00AC1D67">
        <w:rPr>
          <w:rFonts w:ascii="Arial" w:hAnsi="Arial" w:cs="Arial"/>
          <w:b/>
          <w:bCs/>
        </w:rPr>
        <w:t>AI Acknowledgement</w:t>
      </w:r>
    </w:p>
    <w:p w14:paraId="7F60D50F" w14:textId="77777777" w:rsidR="00F30A50" w:rsidRPr="00AC1D67" w:rsidRDefault="00F30A50" w:rsidP="00F618D2">
      <w:pPr>
        <w:spacing w:line="360" w:lineRule="auto"/>
        <w:jc w:val="center"/>
        <w:rPr>
          <w:rFonts w:ascii="Arial" w:hAnsi="Arial" w:cs="Arial"/>
          <w:b/>
          <w:bCs/>
        </w:rPr>
      </w:pPr>
    </w:p>
    <w:p w14:paraId="40DA8DB2" w14:textId="77777777" w:rsidR="00F30A50" w:rsidRPr="00AC1D67" w:rsidRDefault="00F30A50" w:rsidP="00F618D2">
      <w:pPr>
        <w:pStyle w:val="ListParagraph"/>
        <w:numPr>
          <w:ilvl w:val="0"/>
          <w:numId w:val="1"/>
        </w:numPr>
        <w:spacing w:after="160" w:line="360" w:lineRule="auto"/>
        <w:jc w:val="both"/>
        <w:rPr>
          <w:rFonts w:ascii="Arial" w:hAnsi="Arial" w:cs="Arial"/>
        </w:rPr>
      </w:pPr>
      <w:r w:rsidRPr="00AC1D67">
        <w:rPr>
          <w:rFonts w:ascii="Arial" w:hAnsi="Arial" w:cs="Arial"/>
        </w:rPr>
        <w:t xml:space="preserve">I confirm that I have not presented any AI generated materials as my own work. </w:t>
      </w:r>
    </w:p>
    <w:p w14:paraId="1B7AB910" w14:textId="77777777" w:rsidR="00F30A50" w:rsidRPr="00AC1D67" w:rsidRDefault="00F30A50" w:rsidP="00F618D2">
      <w:pPr>
        <w:pStyle w:val="ListParagraph"/>
        <w:numPr>
          <w:ilvl w:val="0"/>
          <w:numId w:val="1"/>
        </w:numPr>
        <w:spacing w:after="160" w:line="360" w:lineRule="auto"/>
        <w:jc w:val="both"/>
        <w:rPr>
          <w:rFonts w:ascii="Arial" w:hAnsi="Arial" w:cs="Arial"/>
        </w:rPr>
      </w:pPr>
      <w:r w:rsidRPr="00AC1D67">
        <w:rPr>
          <w:rFonts w:ascii="Arial" w:hAnsi="Arial" w:cs="Arial"/>
        </w:rPr>
        <w:t>I confirm that I have copies of my drafts, notes, and other resources I used, which I may be asked to provide in evidence.</w:t>
      </w:r>
    </w:p>
    <w:p w14:paraId="4E1A54A8" w14:textId="77777777" w:rsidR="00F30A50" w:rsidRPr="00AC1D67" w:rsidRDefault="00F30A50" w:rsidP="00F618D2">
      <w:pPr>
        <w:spacing w:line="360" w:lineRule="auto"/>
        <w:jc w:val="both"/>
        <w:rPr>
          <w:rFonts w:ascii="Arial" w:hAnsi="Arial" w:cs="Arial"/>
          <w:b/>
          <w:bCs/>
          <w:u w:val="single"/>
        </w:rPr>
      </w:pPr>
    </w:p>
    <w:p w14:paraId="4965B3C5" w14:textId="77777777" w:rsidR="006479EF" w:rsidRPr="00AC1D67" w:rsidRDefault="006479EF" w:rsidP="00F618D2">
      <w:pPr>
        <w:spacing w:line="360" w:lineRule="auto"/>
        <w:jc w:val="both"/>
        <w:rPr>
          <w:rFonts w:ascii="Arial" w:hAnsi="Arial" w:cs="Arial"/>
          <w:color w:val="000000"/>
        </w:rPr>
      </w:pPr>
    </w:p>
    <w:p w14:paraId="08841F79" w14:textId="77777777" w:rsidR="006479EF" w:rsidRDefault="006479EF" w:rsidP="00F47605">
      <w:pPr>
        <w:jc w:val="both"/>
        <w:rPr>
          <w:rFonts w:ascii="Arial" w:hAnsi="Arial" w:cs="Arial"/>
          <w:color w:val="000000"/>
          <w:sz w:val="22"/>
          <w:szCs w:val="22"/>
        </w:rPr>
      </w:pPr>
    </w:p>
    <w:p w14:paraId="62FBBE1A" w14:textId="77777777" w:rsidR="006479EF" w:rsidRDefault="006479EF" w:rsidP="00F47605">
      <w:pPr>
        <w:jc w:val="both"/>
        <w:rPr>
          <w:rFonts w:ascii="Arial" w:hAnsi="Arial" w:cs="Arial"/>
          <w:color w:val="000000"/>
          <w:sz w:val="22"/>
          <w:szCs w:val="22"/>
        </w:rPr>
      </w:pPr>
    </w:p>
    <w:p w14:paraId="419D9162" w14:textId="77777777" w:rsidR="006479EF" w:rsidRDefault="006479EF" w:rsidP="00F47605">
      <w:pPr>
        <w:jc w:val="both"/>
        <w:rPr>
          <w:rFonts w:ascii="Arial" w:hAnsi="Arial" w:cs="Arial"/>
          <w:color w:val="000000"/>
          <w:sz w:val="22"/>
          <w:szCs w:val="22"/>
        </w:rPr>
      </w:pPr>
    </w:p>
    <w:p w14:paraId="0F4180DE" w14:textId="77777777" w:rsidR="006479EF" w:rsidRDefault="006479EF" w:rsidP="00F47605">
      <w:pPr>
        <w:jc w:val="both"/>
        <w:rPr>
          <w:rFonts w:ascii="Arial" w:hAnsi="Arial" w:cs="Arial"/>
          <w:color w:val="000000"/>
          <w:sz w:val="22"/>
          <w:szCs w:val="22"/>
        </w:rPr>
      </w:pPr>
    </w:p>
    <w:p w14:paraId="2581DE47" w14:textId="77777777" w:rsidR="006479EF" w:rsidRDefault="006479EF" w:rsidP="00F47605">
      <w:pPr>
        <w:jc w:val="both"/>
        <w:rPr>
          <w:rFonts w:ascii="Arial" w:hAnsi="Arial" w:cs="Arial"/>
          <w:color w:val="000000"/>
          <w:sz w:val="22"/>
          <w:szCs w:val="22"/>
        </w:rPr>
      </w:pPr>
    </w:p>
    <w:p w14:paraId="64555851" w14:textId="77777777" w:rsidR="006479EF" w:rsidRDefault="006479EF" w:rsidP="00F47605">
      <w:pPr>
        <w:jc w:val="both"/>
        <w:rPr>
          <w:rFonts w:ascii="Arial" w:hAnsi="Arial" w:cs="Arial"/>
          <w:color w:val="000000"/>
          <w:sz w:val="22"/>
          <w:szCs w:val="22"/>
        </w:rPr>
      </w:pPr>
    </w:p>
    <w:p w14:paraId="1B6246FB" w14:textId="77777777" w:rsidR="006479EF" w:rsidRDefault="006479EF" w:rsidP="00F47605">
      <w:pPr>
        <w:jc w:val="both"/>
        <w:rPr>
          <w:rFonts w:ascii="Arial" w:hAnsi="Arial" w:cs="Arial"/>
          <w:color w:val="000000"/>
          <w:sz w:val="22"/>
          <w:szCs w:val="22"/>
        </w:rPr>
      </w:pPr>
    </w:p>
    <w:p w14:paraId="3FD020C7" w14:textId="77777777" w:rsidR="006479EF" w:rsidRDefault="006479EF" w:rsidP="00F47605">
      <w:pPr>
        <w:jc w:val="both"/>
        <w:rPr>
          <w:rFonts w:ascii="Arial" w:hAnsi="Arial" w:cs="Arial"/>
          <w:color w:val="000000"/>
          <w:sz w:val="22"/>
          <w:szCs w:val="22"/>
        </w:rPr>
      </w:pPr>
    </w:p>
    <w:p w14:paraId="70576F34" w14:textId="77777777" w:rsidR="006479EF" w:rsidRDefault="006479EF" w:rsidP="00F47605">
      <w:pPr>
        <w:jc w:val="both"/>
        <w:rPr>
          <w:rFonts w:ascii="Arial" w:hAnsi="Arial" w:cs="Arial"/>
          <w:color w:val="000000"/>
          <w:sz w:val="22"/>
          <w:szCs w:val="22"/>
        </w:rPr>
      </w:pPr>
    </w:p>
    <w:p w14:paraId="182309DF" w14:textId="77777777" w:rsidR="006479EF" w:rsidRDefault="006479EF" w:rsidP="00F47605">
      <w:pPr>
        <w:jc w:val="both"/>
        <w:rPr>
          <w:rFonts w:ascii="Arial" w:hAnsi="Arial" w:cs="Arial"/>
          <w:color w:val="000000"/>
          <w:sz w:val="22"/>
          <w:szCs w:val="22"/>
        </w:rPr>
      </w:pPr>
    </w:p>
    <w:p w14:paraId="5C58DA1F" w14:textId="77777777" w:rsidR="006479EF" w:rsidRDefault="006479EF" w:rsidP="00F47605">
      <w:pPr>
        <w:jc w:val="both"/>
        <w:rPr>
          <w:rFonts w:ascii="Arial" w:hAnsi="Arial" w:cs="Arial"/>
          <w:color w:val="000000"/>
          <w:sz w:val="22"/>
          <w:szCs w:val="22"/>
        </w:rPr>
      </w:pPr>
    </w:p>
    <w:p w14:paraId="4E19F4A7" w14:textId="77777777" w:rsidR="006479EF" w:rsidRDefault="006479EF" w:rsidP="00F47605">
      <w:pPr>
        <w:jc w:val="both"/>
        <w:rPr>
          <w:rFonts w:ascii="Arial" w:hAnsi="Arial" w:cs="Arial"/>
          <w:color w:val="000000"/>
          <w:sz w:val="22"/>
          <w:szCs w:val="22"/>
        </w:rPr>
      </w:pPr>
    </w:p>
    <w:p w14:paraId="21E5FB86" w14:textId="77777777" w:rsidR="006479EF" w:rsidRDefault="006479EF" w:rsidP="00F47605">
      <w:pPr>
        <w:jc w:val="both"/>
        <w:rPr>
          <w:rFonts w:ascii="Arial" w:hAnsi="Arial" w:cs="Arial"/>
          <w:color w:val="000000"/>
          <w:sz w:val="22"/>
          <w:szCs w:val="22"/>
        </w:rPr>
      </w:pPr>
    </w:p>
    <w:p w14:paraId="05F8ECBE" w14:textId="77777777" w:rsidR="006479EF" w:rsidRDefault="006479EF" w:rsidP="00F47605">
      <w:pPr>
        <w:jc w:val="both"/>
        <w:rPr>
          <w:rFonts w:ascii="Arial" w:hAnsi="Arial" w:cs="Arial"/>
          <w:color w:val="000000"/>
          <w:sz w:val="22"/>
          <w:szCs w:val="22"/>
        </w:rPr>
      </w:pPr>
    </w:p>
    <w:p w14:paraId="20E2A152" w14:textId="77777777" w:rsidR="006479EF" w:rsidRDefault="006479EF" w:rsidP="00F47605">
      <w:pPr>
        <w:jc w:val="both"/>
        <w:rPr>
          <w:rFonts w:ascii="Arial" w:hAnsi="Arial" w:cs="Arial"/>
          <w:color w:val="000000"/>
          <w:sz w:val="22"/>
          <w:szCs w:val="22"/>
        </w:rPr>
      </w:pPr>
    </w:p>
    <w:p w14:paraId="6C3860D8" w14:textId="77777777" w:rsidR="006479EF" w:rsidRDefault="006479EF" w:rsidP="00F47605">
      <w:pPr>
        <w:jc w:val="both"/>
        <w:rPr>
          <w:rFonts w:ascii="Arial" w:hAnsi="Arial" w:cs="Arial"/>
          <w:color w:val="000000"/>
          <w:sz w:val="22"/>
          <w:szCs w:val="22"/>
        </w:rPr>
      </w:pPr>
    </w:p>
    <w:p w14:paraId="6C630D8B" w14:textId="77777777" w:rsidR="006479EF" w:rsidRDefault="006479EF" w:rsidP="00F47605">
      <w:pPr>
        <w:jc w:val="both"/>
        <w:rPr>
          <w:rFonts w:ascii="Arial" w:hAnsi="Arial" w:cs="Arial"/>
          <w:color w:val="000000"/>
          <w:sz w:val="22"/>
          <w:szCs w:val="22"/>
        </w:rPr>
      </w:pPr>
    </w:p>
    <w:p w14:paraId="67F78CD4" w14:textId="77777777" w:rsidR="006479EF" w:rsidRDefault="006479EF" w:rsidP="00F47605">
      <w:pPr>
        <w:jc w:val="both"/>
        <w:rPr>
          <w:rFonts w:ascii="Arial" w:hAnsi="Arial" w:cs="Arial"/>
          <w:color w:val="000000"/>
          <w:sz w:val="22"/>
          <w:szCs w:val="22"/>
        </w:rPr>
      </w:pPr>
    </w:p>
    <w:p w14:paraId="74C3305F" w14:textId="77777777" w:rsidR="006479EF" w:rsidRDefault="006479EF" w:rsidP="00F47605">
      <w:pPr>
        <w:jc w:val="both"/>
        <w:rPr>
          <w:rFonts w:ascii="Arial" w:hAnsi="Arial" w:cs="Arial"/>
          <w:color w:val="000000"/>
          <w:sz w:val="22"/>
          <w:szCs w:val="22"/>
        </w:rPr>
      </w:pPr>
    </w:p>
    <w:p w14:paraId="130B03AB" w14:textId="77777777" w:rsidR="006479EF" w:rsidRDefault="006479EF" w:rsidP="00F47605">
      <w:pPr>
        <w:jc w:val="both"/>
        <w:rPr>
          <w:rFonts w:ascii="Arial" w:hAnsi="Arial" w:cs="Arial"/>
          <w:color w:val="000000"/>
          <w:sz w:val="22"/>
          <w:szCs w:val="22"/>
        </w:rPr>
      </w:pPr>
    </w:p>
    <w:p w14:paraId="7CF5E1F4" w14:textId="77777777" w:rsidR="006479EF" w:rsidRDefault="006479EF" w:rsidP="00F47605">
      <w:pPr>
        <w:jc w:val="both"/>
        <w:rPr>
          <w:rFonts w:ascii="Arial" w:hAnsi="Arial" w:cs="Arial"/>
          <w:color w:val="000000"/>
          <w:sz w:val="22"/>
          <w:szCs w:val="22"/>
        </w:rPr>
      </w:pPr>
    </w:p>
    <w:p w14:paraId="5AADA9BB" w14:textId="77777777" w:rsidR="006479EF" w:rsidRDefault="006479EF" w:rsidP="00F47605">
      <w:pPr>
        <w:jc w:val="both"/>
        <w:rPr>
          <w:rFonts w:ascii="Arial" w:hAnsi="Arial" w:cs="Arial"/>
          <w:color w:val="000000"/>
          <w:sz w:val="22"/>
          <w:szCs w:val="22"/>
        </w:rPr>
      </w:pPr>
    </w:p>
    <w:p w14:paraId="0CB189C6" w14:textId="77777777" w:rsidR="006479EF" w:rsidRDefault="006479EF" w:rsidP="00F47605">
      <w:pPr>
        <w:jc w:val="both"/>
        <w:rPr>
          <w:rFonts w:ascii="Arial" w:hAnsi="Arial" w:cs="Arial"/>
          <w:color w:val="000000"/>
          <w:sz w:val="22"/>
          <w:szCs w:val="22"/>
        </w:rPr>
      </w:pPr>
    </w:p>
    <w:p w14:paraId="0394C1EC" w14:textId="77777777" w:rsidR="006479EF" w:rsidRDefault="006479EF" w:rsidP="00F47605">
      <w:pPr>
        <w:jc w:val="both"/>
        <w:rPr>
          <w:rFonts w:ascii="Arial" w:hAnsi="Arial" w:cs="Arial"/>
          <w:color w:val="000000"/>
          <w:sz w:val="22"/>
          <w:szCs w:val="22"/>
        </w:rPr>
      </w:pPr>
    </w:p>
    <w:p w14:paraId="416A877E" w14:textId="77777777" w:rsidR="006479EF" w:rsidRDefault="006479EF" w:rsidP="00F47605">
      <w:pPr>
        <w:jc w:val="both"/>
        <w:rPr>
          <w:rFonts w:ascii="Arial" w:hAnsi="Arial" w:cs="Arial"/>
          <w:color w:val="000000"/>
          <w:sz w:val="22"/>
          <w:szCs w:val="22"/>
        </w:rPr>
      </w:pPr>
    </w:p>
    <w:p w14:paraId="6803F7F6" w14:textId="77777777" w:rsidR="006479EF" w:rsidRDefault="006479EF" w:rsidP="00F47605">
      <w:pPr>
        <w:jc w:val="both"/>
        <w:rPr>
          <w:rFonts w:ascii="Arial" w:hAnsi="Arial" w:cs="Arial"/>
          <w:color w:val="000000"/>
          <w:sz w:val="22"/>
          <w:szCs w:val="22"/>
        </w:rPr>
      </w:pPr>
    </w:p>
    <w:p w14:paraId="430A7BC8" w14:textId="77777777" w:rsidR="006479EF" w:rsidRDefault="006479EF" w:rsidP="00F47605">
      <w:pPr>
        <w:jc w:val="both"/>
        <w:rPr>
          <w:rFonts w:ascii="Arial" w:hAnsi="Arial" w:cs="Arial"/>
          <w:color w:val="000000"/>
          <w:sz w:val="22"/>
          <w:szCs w:val="22"/>
        </w:rPr>
      </w:pPr>
    </w:p>
    <w:p w14:paraId="7ADAEBAF" w14:textId="77777777" w:rsidR="006479EF" w:rsidRDefault="006479EF" w:rsidP="00F47605">
      <w:pPr>
        <w:jc w:val="both"/>
        <w:rPr>
          <w:rFonts w:ascii="Arial" w:hAnsi="Arial" w:cs="Arial"/>
          <w:color w:val="000000"/>
          <w:sz w:val="22"/>
          <w:szCs w:val="22"/>
        </w:rPr>
      </w:pPr>
    </w:p>
    <w:p w14:paraId="33D1EC98" w14:textId="77777777" w:rsidR="006479EF" w:rsidRDefault="006479EF" w:rsidP="00F47605">
      <w:pPr>
        <w:jc w:val="both"/>
        <w:rPr>
          <w:rFonts w:ascii="Arial" w:hAnsi="Arial" w:cs="Arial"/>
          <w:color w:val="000000"/>
          <w:sz w:val="22"/>
          <w:szCs w:val="22"/>
        </w:rPr>
      </w:pPr>
    </w:p>
    <w:p w14:paraId="7F7EFF6B" w14:textId="77777777" w:rsidR="006479EF" w:rsidRDefault="006479EF" w:rsidP="00F47605">
      <w:pPr>
        <w:jc w:val="both"/>
        <w:rPr>
          <w:rFonts w:ascii="Arial" w:hAnsi="Arial" w:cs="Arial"/>
          <w:color w:val="000000"/>
          <w:sz w:val="22"/>
          <w:szCs w:val="22"/>
        </w:rPr>
      </w:pPr>
    </w:p>
    <w:p w14:paraId="642CEC94" w14:textId="77777777" w:rsidR="006479EF" w:rsidRDefault="006479EF" w:rsidP="00F47605">
      <w:pPr>
        <w:jc w:val="both"/>
        <w:rPr>
          <w:rFonts w:ascii="Arial" w:hAnsi="Arial" w:cs="Arial"/>
          <w:color w:val="000000"/>
          <w:sz w:val="22"/>
          <w:szCs w:val="22"/>
        </w:rPr>
      </w:pPr>
    </w:p>
    <w:p w14:paraId="11B068BB" w14:textId="77777777" w:rsidR="006479EF" w:rsidRDefault="006479EF" w:rsidP="00F47605">
      <w:pPr>
        <w:jc w:val="both"/>
        <w:rPr>
          <w:rFonts w:ascii="Arial" w:hAnsi="Arial" w:cs="Arial"/>
          <w:color w:val="000000"/>
          <w:sz w:val="22"/>
          <w:szCs w:val="22"/>
        </w:rPr>
      </w:pPr>
    </w:p>
    <w:p w14:paraId="3DB2BECA" w14:textId="77777777" w:rsidR="006479EF" w:rsidRDefault="006479EF" w:rsidP="00F47605">
      <w:pPr>
        <w:jc w:val="both"/>
        <w:rPr>
          <w:rFonts w:ascii="Arial" w:hAnsi="Arial" w:cs="Arial"/>
          <w:color w:val="000000"/>
          <w:sz w:val="22"/>
          <w:szCs w:val="22"/>
        </w:rPr>
      </w:pPr>
    </w:p>
    <w:p w14:paraId="09F3ED83" w14:textId="77777777" w:rsidR="006479EF" w:rsidRDefault="006479EF" w:rsidP="00F47605">
      <w:pPr>
        <w:jc w:val="both"/>
        <w:rPr>
          <w:rFonts w:ascii="Arial" w:hAnsi="Arial" w:cs="Arial"/>
          <w:color w:val="000000"/>
          <w:sz w:val="22"/>
          <w:szCs w:val="22"/>
        </w:rPr>
      </w:pPr>
    </w:p>
    <w:p w14:paraId="7C772D82" w14:textId="77777777" w:rsidR="006479EF" w:rsidRDefault="006479EF" w:rsidP="00F47605">
      <w:pPr>
        <w:jc w:val="both"/>
        <w:rPr>
          <w:rFonts w:ascii="Arial" w:hAnsi="Arial" w:cs="Arial"/>
          <w:color w:val="000000"/>
          <w:sz w:val="22"/>
          <w:szCs w:val="22"/>
        </w:rPr>
      </w:pPr>
    </w:p>
    <w:p w14:paraId="0F64E3D1" w14:textId="77777777" w:rsidR="006479EF" w:rsidRDefault="006479EF" w:rsidP="00F47605">
      <w:pPr>
        <w:jc w:val="both"/>
        <w:rPr>
          <w:rFonts w:ascii="Arial" w:hAnsi="Arial" w:cs="Arial"/>
          <w:color w:val="000000"/>
          <w:sz w:val="22"/>
          <w:szCs w:val="22"/>
        </w:rPr>
      </w:pPr>
    </w:p>
    <w:p w14:paraId="72D8F641" w14:textId="77777777" w:rsidR="006479EF" w:rsidRDefault="006479EF" w:rsidP="00F47605">
      <w:pPr>
        <w:jc w:val="both"/>
        <w:rPr>
          <w:rFonts w:ascii="Arial" w:hAnsi="Arial" w:cs="Arial"/>
          <w:color w:val="000000"/>
          <w:sz w:val="22"/>
          <w:szCs w:val="22"/>
        </w:rPr>
      </w:pPr>
    </w:p>
    <w:p w14:paraId="322FA3D1" w14:textId="77777777" w:rsidR="006479EF" w:rsidRDefault="006479EF" w:rsidP="00F47605">
      <w:pPr>
        <w:jc w:val="both"/>
        <w:rPr>
          <w:rFonts w:ascii="Arial" w:hAnsi="Arial" w:cs="Arial"/>
          <w:color w:val="000000"/>
          <w:sz w:val="22"/>
          <w:szCs w:val="22"/>
        </w:rPr>
      </w:pPr>
    </w:p>
    <w:p w14:paraId="38476B86" w14:textId="77777777" w:rsidR="006479EF" w:rsidRDefault="006479EF" w:rsidP="00F47605">
      <w:pPr>
        <w:jc w:val="both"/>
        <w:rPr>
          <w:rFonts w:ascii="Arial" w:hAnsi="Arial" w:cs="Arial"/>
          <w:color w:val="000000"/>
          <w:sz w:val="22"/>
          <w:szCs w:val="22"/>
        </w:rPr>
      </w:pPr>
    </w:p>
    <w:p w14:paraId="15C2B86B" w14:textId="77777777" w:rsidR="006479EF" w:rsidRDefault="006479EF" w:rsidP="00F47605">
      <w:pPr>
        <w:jc w:val="both"/>
        <w:rPr>
          <w:rFonts w:ascii="Arial" w:hAnsi="Arial" w:cs="Arial"/>
          <w:color w:val="000000"/>
          <w:sz w:val="22"/>
          <w:szCs w:val="22"/>
        </w:rPr>
      </w:pPr>
    </w:p>
    <w:p w14:paraId="58B405ED" w14:textId="77777777" w:rsidR="006479EF" w:rsidRDefault="006479EF" w:rsidP="00F47605">
      <w:pPr>
        <w:jc w:val="both"/>
        <w:rPr>
          <w:rFonts w:ascii="Arial" w:hAnsi="Arial" w:cs="Arial"/>
          <w:color w:val="000000"/>
          <w:sz w:val="22"/>
          <w:szCs w:val="22"/>
        </w:rPr>
      </w:pPr>
    </w:p>
    <w:p w14:paraId="58D278B7" w14:textId="77777777" w:rsidR="00794401" w:rsidRDefault="00794401" w:rsidP="00F47605">
      <w:pPr>
        <w:jc w:val="both"/>
        <w:rPr>
          <w:rFonts w:ascii="Arial" w:hAnsi="Arial" w:cs="Arial"/>
          <w:color w:val="000000"/>
          <w:sz w:val="22"/>
          <w:szCs w:val="22"/>
        </w:rPr>
      </w:pPr>
    </w:p>
    <w:p w14:paraId="306380B9" w14:textId="301A6A0B" w:rsidR="00775524" w:rsidRPr="00AC1D67" w:rsidRDefault="000D522A" w:rsidP="00B750B6">
      <w:pPr>
        <w:spacing w:line="360" w:lineRule="auto"/>
        <w:jc w:val="both"/>
        <w:rPr>
          <w:rFonts w:ascii="Arial" w:hAnsi="Arial" w:cs="Arial"/>
          <w:b/>
          <w:bCs/>
        </w:rPr>
      </w:pPr>
      <w:r w:rsidRPr="00AC1D67">
        <w:rPr>
          <w:rFonts w:ascii="Arial" w:hAnsi="Arial" w:cs="Arial"/>
          <w:color w:val="000000"/>
        </w:rPr>
        <w:t>Professional career development is a continuous journey shaped by both past experiences and future a</w:t>
      </w:r>
      <w:r w:rsidR="00265D61">
        <w:rPr>
          <w:rFonts w:ascii="Arial" w:hAnsi="Arial" w:cs="Arial"/>
          <w:color w:val="000000"/>
        </w:rPr>
        <w:t>mbitions</w:t>
      </w:r>
      <w:r w:rsidRPr="00AC1D67">
        <w:rPr>
          <w:rFonts w:ascii="Arial" w:hAnsi="Arial" w:cs="Arial"/>
          <w:color w:val="000000"/>
        </w:rPr>
        <w:t xml:space="preserve">. My own journey started when I left comprehensive school to start my career in the hairdressing industry, a field I have been passionate about since childhood. Reflecting on my career journey to date allows me to understand how my values, skills and experiences have helped influence my professional identity and future career prospects. </w:t>
      </w:r>
      <w:r w:rsidR="001D2186">
        <w:rPr>
          <w:rFonts w:ascii="Arial" w:hAnsi="Arial" w:cs="Arial"/>
          <w:color w:val="000000"/>
        </w:rPr>
        <w:t>In th</w:t>
      </w:r>
      <w:r w:rsidRPr="00AC1D67">
        <w:rPr>
          <w:rFonts w:ascii="Arial" w:hAnsi="Arial" w:cs="Arial"/>
          <w:color w:val="000000"/>
        </w:rPr>
        <w:t xml:space="preserve">is reflective essay </w:t>
      </w:r>
      <w:r w:rsidR="00CC4EFD">
        <w:rPr>
          <w:rFonts w:ascii="Arial" w:hAnsi="Arial" w:cs="Arial"/>
          <w:color w:val="000000"/>
        </w:rPr>
        <w:t xml:space="preserve">I have </w:t>
      </w:r>
      <w:proofErr w:type="gramStart"/>
      <w:r w:rsidR="00CC4EFD">
        <w:rPr>
          <w:rFonts w:ascii="Arial" w:hAnsi="Arial" w:cs="Arial"/>
          <w:color w:val="000000"/>
        </w:rPr>
        <w:t>used</w:t>
      </w:r>
      <w:r w:rsidR="00CC4EFD" w:rsidRPr="00AC1D67">
        <w:rPr>
          <w:rFonts w:ascii="Arial" w:hAnsi="Arial" w:cs="Arial"/>
          <w:color w:val="000000"/>
        </w:rPr>
        <w:t xml:space="preserve"> </w:t>
      </w:r>
      <w:r w:rsidRPr="00AC1D67">
        <w:rPr>
          <w:rFonts w:ascii="Arial" w:hAnsi="Arial" w:cs="Arial"/>
          <w:color w:val="000000"/>
        </w:rPr>
        <w:t xml:space="preserve"> Gibbs</w:t>
      </w:r>
      <w:proofErr w:type="gramEnd"/>
      <w:r w:rsidRPr="00AC1D67">
        <w:rPr>
          <w:rFonts w:ascii="Arial" w:hAnsi="Arial" w:cs="Arial"/>
          <w:color w:val="000000"/>
        </w:rPr>
        <w:t>’ Reflective Cycle</w:t>
      </w:r>
      <w:r w:rsidR="00C70972" w:rsidRPr="00AC1D67">
        <w:rPr>
          <w:rFonts w:ascii="Arial" w:hAnsi="Arial" w:cs="Arial"/>
          <w:color w:val="000000"/>
        </w:rPr>
        <w:t xml:space="preserve"> (1988) </w:t>
      </w:r>
      <w:r w:rsidRPr="00AC1D67">
        <w:rPr>
          <w:rFonts w:ascii="Arial" w:hAnsi="Arial" w:cs="Arial"/>
          <w:color w:val="000000"/>
        </w:rPr>
        <w:t>as a framework to critically examine my career journey so far and evaluate how learning from the professional career development module will influence my future career planning and professional behaviour (University of Edinburgh, 2024</w:t>
      </w:r>
      <w:r w:rsidR="00100336">
        <w:rPr>
          <w:rFonts w:ascii="Arial" w:hAnsi="Arial" w:cs="Arial"/>
          <w:color w:val="000000"/>
        </w:rPr>
        <w:t>)</w:t>
      </w:r>
      <w:r w:rsidRPr="00AC1D67">
        <w:rPr>
          <w:rFonts w:ascii="Arial" w:hAnsi="Arial" w:cs="Arial"/>
          <w:color w:val="000000"/>
        </w:rPr>
        <w:t>. The focus is on how I can use structured reflection and ongoing professional development to strengthen my practice as a freelance hair stylist</w:t>
      </w:r>
      <w:r w:rsidR="00FB4C77">
        <w:rPr>
          <w:rFonts w:ascii="Arial" w:hAnsi="Arial" w:cs="Arial"/>
          <w:color w:val="000000"/>
        </w:rPr>
        <w:t>.</w:t>
      </w:r>
      <w:r w:rsidRPr="00AC1D67">
        <w:rPr>
          <w:rFonts w:ascii="Arial" w:hAnsi="Arial" w:cs="Arial"/>
          <w:color w:val="000000"/>
        </w:rPr>
        <w:t xml:space="preserve"> (CIPD, 2023).</w:t>
      </w:r>
    </w:p>
    <w:p w14:paraId="6DA8B9CB" w14:textId="77777777" w:rsidR="00775524" w:rsidRPr="00AC1D67" w:rsidRDefault="00775524" w:rsidP="00B750B6">
      <w:pPr>
        <w:spacing w:line="360" w:lineRule="auto"/>
        <w:jc w:val="both"/>
        <w:rPr>
          <w:rFonts w:ascii="Arial" w:hAnsi="Arial" w:cs="Arial"/>
          <w:b/>
          <w:bCs/>
        </w:rPr>
      </w:pPr>
    </w:p>
    <w:p w14:paraId="42D8C8D3" w14:textId="744DF479" w:rsidR="006C0D19" w:rsidRPr="00EE0526" w:rsidRDefault="00E31BBE" w:rsidP="00B750B6">
      <w:pPr>
        <w:spacing w:line="360" w:lineRule="auto"/>
        <w:jc w:val="both"/>
        <w:rPr>
          <w:rFonts w:ascii="Arial" w:hAnsi="Arial" w:cs="Arial"/>
          <w:b/>
          <w:bCs/>
          <w:sz w:val="28"/>
          <w:szCs w:val="28"/>
        </w:rPr>
      </w:pPr>
      <w:r w:rsidRPr="00EE0526">
        <w:rPr>
          <w:rFonts w:ascii="Arial" w:hAnsi="Arial" w:cs="Arial"/>
          <w:b/>
          <w:bCs/>
          <w:sz w:val="28"/>
          <w:szCs w:val="28"/>
        </w:rPr>
        <w:t>Description</w:t>
      </w:r>
    </w:p>
    <w:p w14:paraId="21B8CAE7" w14:textId="77777777" w:rsidR="007E2108" w:rsidRPr="00AC1D67" w:rsidRDefault="007E2108" w:rsidP="00B750B6">
      <w:pPr>
        <w:spacing w:line="360" w:lineRule="auto"/>
        <w:jc w:val="both"/>
        <w:rPr>
          <w:rFonts w:ascii="Arial" w:hAnsi="Arial" w:cs="Arial"/>
          <w:b/>
          <w:bCs/>
          <w:u w:val="single"/>
        </w:rPr>
      </w:pPr>
    </w:p>
    <w:p w14:paraId="53FC228C" w14:textId="7263B369" w:rsidR="00643FA6" w:rsidRPr="00AC1D67" w:rsidRDefault="0020266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My career journey to date has included a combination of education, employment, and professional progression within the hairdressing industry. I left comprehensive school at the age of 15 and entered a salon-based apprenticeship. From a young age, I had always been creative and enjoyed experimenting with my own hair, which naturally developed into a strong interest in hairdressing.</w:t>
      </w:r>
      <w:r w:rsidR="00840A18"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This passion motivated me to pursue a career in the industry immediately after leaving school.</w:t>
      </w:r>
      <w:r w:rsidR="00320176" w:rsidRPr="00AC1D67">
        <w:rPr>
          <w:rFonts w:ascii="Arial" w:eastAsia="Times New Roman" w:hAnsi="Arial" w:cs="Arial"/>
          <w:color w:val="000000"/>
          <w:kern w:val="0"/>
          <w:lang w:eastAsia="en-GB"/>
          <w14:ligatures w14:val="none"/>
        </w:rPr>
        <w:t xml:space="preserve"> </w:t>
      </w:r>
    </w:p>
    <w:p w14:paraId="03C31A9B" w14:textId="13546B86" w:rsidR="00E31BBE" w:rsidRPr="00AC1D67" w:rsidRDefault="0020266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 xml:space="preserve">On my first day working in a salon, I felt excited, enthusiastic, and eager to learn. Although I initially carried out basic tasks such as sweeping floors, washing hair, and reception duties, I enjoyed observing my boss and learning through shadowing. I regularly asked questions and watched techniques closely, which helped me feel </w:t>
      </w:r>
      <w:r w:rsidR="00AC060A" w:rsidRPr="00AC1D67">
        <w:rPr>
          <w:rFonts w:ascii="Arial" w:eastAsia="Times New Roman" w:hAnsi="Arial" w:cs="Arial"/>
          <w:color w:val="000000"/>
          <w:kern w:val="0"/>
          <w:lang w:eastAsia="en-GB"/>
          <w14:ligatures w14:val="none"/>
        </w:rPr>
        <w:t xml:space="preserve">more </w:t>
      </w:r>
      <w:r w:rsidRPr="00AC1D67">
        <w:rPr>
          <w:rFonts w:ascii="Arial" w:eastAsia="Times New Roman" w:hAnsi="Arial" w:cs="Arial"/>
          <w:color w:val="000000"/>
          <w:kern w:val="0"/>
          <w:lang w:eastAsia="en-GB"/>
          <w14:ligatures w14:val="none"/>
        </w:rPr>
        <w:t>involved despite my junior role.</w:t>
      </w:r>
      <w:r w:rsidR="003658C4"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 xml:space="preserve">However, early in my training, I </w:t>
      </w:r>
      <w:r w:rsidR="00810F67" w:rsidRPr="00AC1D67">
        <w:rPr>
          <w:rFonts w:ascii="Arial" w:eastAsia="Times New Roman" w:hAnsi="Arial" w:cs="Arial"/>
          <w:color w:val="000000"/>
          <w:kern w:val="0"/>
          <w:lang w:eastAsia="en-GB"/>
          <w14:ligatures w14:val="none"/>
        </w:rPr>
        <w:t>encountered</w:t>
      </w:r>
      <w:r w:rsidRPr="00AC1D67">
        <w:rPr>
          <w:rFonts w:ascii="Arial" w:eastAsia="Times New Roman" w:hAnsi="Arial" w:cs="Arial"/>
          <w:color w:val="000000"/>
          <w:kern w:val="0"/>
          <w:lang w:eastAsia="en-GB"/>
          <w14:ligatures w14:val="none"/>
        </w:rPr>
        <w:t xml:space="preserve"> challenges that I had not fully anticipated. I struggled to accept that I could not immediately begin cutting and colouring hair independently. Although I felt confident in my creativity, I quickly realised during training days that hairdressing required significant technical knowledge. This included correct sectioning, cutting angles, client consultations, skin and strand tests, colour formulation, and adapting styles to suit </w:t>
      </w:r>
      <w:r w:rsidRPr="00AC1D67">
        <w:rPr>
          <w:rFonts w:ascii="Arial" w:eastAsia="Times New Roman" w:hAnsi="Arial" w:cs="Arial"/>
          <w:color w:val="000000"/>
          <w:kern w:val="0"/>
          <w:lang w:eastAsia="en-GB"/>
          <w14:ligatures w14:val="none"/>
        </w:rPr>
        <w:lastRenderedPageBreak/>
        <w:t xml:space="preserve">different hair types, face shapes, and client preferences. These early experiences formed </w:t>
      </w:r>
      <w:r w:rsidR="00E91AF9">
        <w:rPr>
          <w:rFonts w:ascii="Arial" w:eastAsia="Times New Roman" w:hAnsi="Arial" w:cs="Arial"/>
          <w:color w:val="000000"/>
          <w:kern w:val="0"/>
          <w:lang w:eastAsia="en-GB"/>
          <w14:ligatures w14:val="none"/>
        </w:rPr>
        <w:t xml:space="preserve">a strong </w:t>
      </w:r>
      <w:r w:rsidRPr="00AC1D67">
        <w:rPr>
          <w:rFonts w:ascii="Arial" w:eastAsia="Times New Roman" w:hAnsi="Arial" w:cs="Arial"/>
          <w:color w:val="000000"/>
          <w:kern w:val="0"/>
          <w:lang w:eastAsia="en-GB"/>
          <w14:ligatures w14:val="none"/>
        </w:rPr>
        <w:t>foundation for my later professional development.</w:t>
      </w:r>
    </w:p>
    <w:p w14:paraId="3CA7FB51" w14:textId="4B3FFDDE" w:rsidR="00095D6F" w:rsidRDefault="00095D6F" w:rsidP="00B750B6">
      <w:pPr>
        <w:spacing w:line="360" w:lineRule="auto"/>
        <w:jc w:val="both"/>
        <w:rPr>
          <w:rFonts w:ascii="Arial" w:hAnsi="Arial" w:cs="Arial"/>
          <w:b/>
          <w:bCs/>
          <w:sz w:val="28"/>
          <w:szCs w:val="28"/>
        </w:rPr>
      </w:pPr>
      <w:r w:rsidRPr="00EE0526">
        <w:rPr>
          <w:rFonts w:ascii="Arial" w:hAnsi="Arial" w:cs="Arial"/>
          <w:b/>
          <w:bCs/>
          <w:sz w:val="28"/>
          <w:szCs w:val="28"/>
        </w:rPr>
        <w:t>Feelings</w:t>
      </w:r>
    </w:p>
    <w:p w14:paraId="20560E8F" w14:textId="77777777" w:rsidR="00437F7B" w:rsidRPr="00EE0526" w:rsidRDefault="00437F7B" w:rsidP="00B750B6">
      <w:pPr>
        <w:spacing w:line="360" w:lineRule="auto"/>
        <w:jc w:val="both"/>
        <w:rPr>
          <w:rFonts w:ascii="Arial" w:hAnsi="Arial" w:cs="Arial"/>
          <w:b/>
          <w:bCs/>
          <w:sz w:val="28"/>
          <w:szCs w:val="28"/>
        </w:rPr>
      </w:pPr>
    </w:p>
    <w:p w14:paraId="6975642B" w14:textId="30A9D439" w:rsidR="002835BC" w:rsidRPr="00BB36CB" w:rsidRDefault="007E1777" w:rsidP="002835BC">
      <w:pPr>
        <w:spacing w:line="360" w:lineRule="auto"/>
        <w:jc w:val="both"/>
        <w:rPr>
          <w:rFonts w:ascii="Arial" w:hAnsi="Arial" w:cs="Arial"/>
        </w:rPr>
      </w:pPr>
      <w:r w:rsidRPr="00AC1D67">
        <w:rPr>
          <w:rFonts w:ascii="Arial" w:hAnsi="Arial" w:cs="Arial"/>
        </w:rPr>
        <w:t>At the start of my career</w:t>
      </w:r>
      <w:r w:rsidR="00B31A38" w:rsidRPr="00AC1D67">
        <w:rPr>
          <w:rFonts w:ascii="Arial" w:hAnsi="Arial" w:cs="Arial"/>
        </w:rPr>
        <w:t xml:space="preserve">, </w:t>
      </w:r>
      <w:r w:rsidR="00AC47EA" w:rsidRPr="00AC1D67">
        <w:rPr>
          <w:rFonts w:ascii="Arial" w:hAnsi="Arial" w:cs="Arial"/>
        </w:rPr>
        <w:t>I</w:t>
      </w:r>
      <w:r w:rsidR="00B31A38" w:rsidRPr="00AC1D67">
        <w:rPr>
          <w:rFonts w:ascii="Arial" w:hAnsi="Arial" w:cs="Arial"/>
        </w:rPr>
        <w:t xml:space="preserve"> felt confident, motivated and </w:t>
      </w:r>
      <w:r w:rsidR="004E163B" w:rsidRPr="00AC1D67">
        <w:rPr>
          <w:rFonts w:ascii="Arial" w:hAnsi="Arial" w:cs="Arial"/>
        </w:rPr>
        <w:t>passionate about hair dressing.</w:t>
      </w:r>
      <w:r w:rsidR="00266C54" w:rsidRPr="00AC1D67">
        <w:rPr>
          <w:rFonts w:ascii="Arial" w:hAnsi="Arial" w:cs="Arial"/>
        </w:rPr>
        <w:t xml:space="preserve"> I strongly believed </w:t>
      </w:r>
      <w:r w:rsidR="002E0D0F" w:rsidRPr="00AC1D67">
        <w:rPr>
          <w:rFonts w:ascii="Arial" w:hAnsi="Arial" w:cs="Arial"/>
        </w:rPr>
        <w:t>that my creativity alone would allow me to progress</w:t>
      </w:r>
      <w:r w:rsidR="00A3222E" w:rsidRPr="00AC1D67">
        <w:rPr>
          <w:rFonts w:ascii="Arial" w:hAnsi="Arial" w:cs="Arial"/>
        </w:rPr>
        <w:t xml:space="preserve"> </w:t>
      </w:r>
      <w:r w:rsidR="00E44AB6" w:rsidRPr="00AC1D67">
        <w:rPr>
          <w:rFonts w:ascii="Arial" w:hAnsi="Arial" w:cs="Arial"/>
        </w:rPr>
        <w:t xml:space="preserve">quickly and found it </w:t>
      </w:r>
      <w:r w:rsidR="00566593" w:rsidRPr="00AC1D67">
        <w:rPr>
          <w:rFonts w:ascii="Arial" w:hAnsi="Arial" w:cs="Arial"/>
        </w:rPr>
        <w:t>extremely</w:t>
      </w:r>
      <w:r w:rsidR="00E44AB6" w:rsidRPr="00AC1D67">
        <w:rPr>
          <w:rFonts w:ascii="Arial" w:hAnsi="Arial" w:cs="Arial"/>
        </w:rPr>
        <w:t xml:space="preserve"> frustrating</w:t>
      </w:r>
      <w:r w:rsidR="00332AAC" w:rsidRPr="00AC1D67">
        <w:rPr>
          <w:rFonts w:ascii="Arial" w:hAnsi="Arial" w:cs="Arial"/>
        </w:rPr>
        <w:t xml:space="preserve"> that </w:t>
      </w:r>
      <w:r w:rsidR="007D6BF3" w:rsidRPr="00AC1D67">
        <w:rPr>
          <w:rFonts w:ascii="Arial" w:hAnsi="Arial" w:cs="Arial"/>
        </w:rPr>
        <w:t xml:space="preserve">I </w:t>
      </w:r>
      <w:r w:rsidR="00332AAC" w:rsidRPr="00AC1D67">
        <w:rPr>
          <w:rFonts w:ascii="Arial" w:hAnsi="Arial" w:cs="Arial"/>
        </w:rPr>
        <w:t xml:space="preserve">could not </w:t>
      </w:r>
      <w:r w:rsidR="00566593" w:rsidRPr="00AC1D67">
        <w:rPr>
          <w:rFonts w:ascii="Arial" w:hAnsi="Arial" w:cs="Arial"/>
        </w:rPr>
        <w:t>immediately</w:t>
      </w:r>
      <w:r w:rsidR="00332AAC" w:rsidRPr="00AC1D67">
        <w:rPr>
          <w:rFonts w:ascii="Arial" w:hAnsi="Arial" w:cs="Arial"/>
        </w:rPr>
        <w:t xml:space="preserve"> </w:t>
      </w:r>
      <w:r w:rsidR="00331272" w:rsidRPr="00AC1D67">
        <w:rPr>
          <w:rFonts w:ascii="Arial" w:hAnsi="Arial" w:cs="Arial"/>
        </w:rPr>
        <w:t xml:space="preserve">start </w:t>
      </w:r>
      <w:r w:rsidR="0093231C" w:rsidRPr="00AC1D67">
        <w:rPr>
          <w:rFonts w:ascii="Arial" w:hAnsi="Arial" w:cs="Arial"/>
        </w:rPr>
        <w:t xml:space="preserve">practicing </w:t>
      </w:r>
      <w:r w:rsidR="00331272" w:rsidRPr="00AC1D67">
        <w:rPr>
          <w:rFonts w:ascii="Arial" w:hAnsi="Arial" w:cs="Arial"/>
        </w:rPr>
        <w:t xml:space="preserve">on real </w:t>
      </w:r>
      <w:r w:rsidR="00566593" w:rsidRPr="00AC1D67">
        <w:rPr>
          <w:rFonts w:ascii="Arial" w:hAnsi="Arial" w:cs="Arial"/>
        </w:rPr>
        <w:t xml:space="preserve">life </w:t>
      </w:r>
      <w:r w:rsidR="00331272" w:rsidRPr="00AC1D67">
        <w:rPr>
          <w:rFonts w:ascii="Arial" w:hAnsi="Arial" w:cs="Arial"/>
        </w:rPr>
        <w:t xml:space="preserve">models for </w:t>
      </w:r>
      <w:r w:rsidR="00566593" w:rsidRPr="00AC1D67">
        <w:rPr>
          <w:rFonts w:ascii="Arial" w:hAnsi="Arial" w:cs="Arial"/>
        </w:rPr>
        <w:t>training</w:t>
      </w:r>
      <w:r w:rsidR="00331272" w:rsidRPr="00AC1D67">
        <w:rPr>
          <w:rFonts w:ascii="Arial" w:hAnsi="Arial" w:cs="Arial"/>
        </w:rPr>
        <w:t xml:space="preserve"> </w:t>
      </w:r>
      <w:r w:rsidR="00141E93" w:rsidRPr="00AC1D67">
        <w:rPr>
          <w:rFonts w:ascii="Arial" w:hAnsi="Arial" w:cs="Arial"/>
        </w:rPr>
        <w:t xml:space="preserve">and </w:t>
      </w:r>
      <w:r w:rsidR="00331272" w:rsidRPr="00AC1D67">
        <w:rPr>
          <w:rFonts w:ascii="Arial" w:hAnsi="Arial" w:cs="Arial"/>
        </w:rPr>
        <w:t xml:space="preserve">had to practice on </w:t>
      </w:r>
      <w:r w:rsidR="00566593" w:rsidRPr="00AC1D67">
        <w:rPr>
          <w:rFonts w:ascii="Arial" w:hAnsi="Arial" w:cs="Arial"/>
        </w:rPr>
        <w:t>mannequin</w:t>
      </w:r>
      <w:r w:rsidR="00331272" w:rsidRPr="00AC1D67">
        <w:rPr>
          <w:rFonts w:ascii="Arial" w:hAnsi="Arial" w:cs="Arial"/>
        </w:rPr>
        <w:t xml:space="preserve"> heads</w:t>
      </w:r>
      <w:r w:rsidR="00FA470D" w:rsidRPr="00AC1D67">
        <w:rPr>
          <w:rFonts w:ascii="Arial" w:hAnsi="Arial" w:cs="Arial"/>
        </w:rPr>
        <w:t xml:space="preserve"> instead. </w:t>
      </w:r>
      <w:r w:rsidR="00B93AD3" w:rsidRPr="00AC1D67">
        <w:rPr>
          <w:rFonts w:ascii="Arial" w:hAnsi="Arial" w:cs="Arial"/>
        </w:rPr>
        <w:t xml:space="preserve">As training progressed </w:t>
      </w:r>
      <w:r w:rsidR="007D6BF3" w:rsidRPr="00AC1D67">
        <w:rPr>
          <w:rFonts w:ascii="Arial" w:hAnsi="Arial" w:cs="Arial"/>
        </w:rPr>
        <w:t>I</w:t>
      </w:r>
      <w:r w:rsidR="007C1A77" w:rsidRPr="00AC1D67">
        <w:rPr>
          <w:rFonts w:ascii="Arial" w:hAnsi="Arial" w:cs="Arial"/>
        </w:rPr>
        <w:t xml:space="preserve"> realised </w:t>
      </w:r>
      <w:r w:rsidR="00C768B5" w:rsidRPr="00AC1D67">
        <w:rPr>
          <w:rFonts w:ascii="Arial" w:hAnsi="Arial" w:cs="Arial"/>
        </w:rPr>
        <w:t>that my confidence</w:t>
      </w:r>
      <w:r w:rsidR="00CE7312" w:rsidRPr="00AC1D67">
        <w:rPr>
          <w:rFonts w:ascii="Arial" w:hAnsi="Arial" w:cs="Arial"/>
        </w:rPr>
        <w:t xml:space="preserve"> was challenged and </w:t>
      </w:r>
      <w:r w:rsidR="007557A0" w:rsidRPr="00AC1D67">
        <w:rPr>
          <w:rFonts w:ascii="Arial" w:hAnsi="Arial" w:cs="Arial"/>
        </w:rPr>
        <w:t xml:space="preserve">I </w:t>
      </w:r>
      <w:r w:rsidR="00CE7312" w:rsidRPr="00AC1D67">
        <w:rPr>
          <w:rFonts w:ascii="Arial" w:hAnsi="Arial" w:cs="Arial"/>
        </w:rPr>
        <w:t xml:space="preserve">experienced feelings of </w:t>
      </w:r>
      <w:r w:rsidR="002E2341" w:rsidRPr="00AC1D67">
        <w:rPr>
          <w:rFonts w:ascii="Arial" w:hAnsi="Arial" w:cs="Arial"/>
        </w:rPr>
        <w:t>self-doubt</w:t>
      </w:r>
      <w:r w:rsidR="00CE7312" w:rsidRPr="00AC1D67">
        <w:rPr>
          <w:rFonts w:ascii="Arial" w:hAnsi="Arial" w:cs="Arial"/>
        </w:rPr>
        <w:t xml:space="preserve"> </w:t>
      </w:r>
      <w:r w:rsidR="000C2053">
        <w:rPr>
          <w:rFonts w:ascii="Arial" w:hAnsi="Arial" w:cs="Arial"/>
        </w:rPr>
        <w:t>I</w:t>
      </w:r>
      <w:r w:rsidR="007E4B90" w:rsidRPr="00AC1D67">
        <w:rPr>
          <w:rFonts w:ascii="Arial" w:hAnsi="Arial" w:cs="Arial"/>
        </w:rPr>
        <w:t xml:space="preserve"> was </w:t>
      </w:r>
      <w:r w:rsidR="00203BBC" w:rsidRPr="00AC1D67">
        <w:rPr>
          <w:rFonts w:ascii="Arial" w:hAnsi="Arial" w:cs="Arial"/>
        </w:rPr>
        <w:t>unaware of how much technical skill was required</w:t>
      </w:r>
      <w:r w:rsidR="002E2341" w:rsidRPr="00AC1D67">
        <w:rPr>
          <w:rFonts w:ascii="Arial" w:hAnsi="Arial" w:cs="Arial"/>
        </w:rPr>
        <w:t xml:space="preserve"> within the role.</w:t>
      </w:r>
      <w:r w:rsidR="00071469" w:rsidRPr="00AC1D67">
        <w:rPr>
          <w:rFonts w:ascii="Arial" w:hAnsi="Arial" w:cs="Arial"/>
        </w:rPr>
        <w:t xml:space="preserve"> </w:t>
      </w:r>
      <w:r w:rsidR="00FF4ACA" w:rsidRPr="00AC1D67">
        <w:rPr>
          <w:rFonts w:ascii="Arial" w:hAnsi="Arial" w:cs="Arial"/>
        </w:rPr>
        <w:t>Despite these challenges,</w:t>
      </w:r>
      <w:r w:rsidR="008C7981">
        <w:rPr>
          <w:rFonts w:ascii="Arial" w:hAnsi="Arial" w:cs="Arial"/>
        </w:rPr>
        <w:t xml:space="preserve"> </w:t>
      </w:r>
      <w:r w:rsidR="007D6BF3" w:rsidRPr="00AC1D67">
        <w:rPr>
          <w:rFonts w:ascii="Arial" w:hAnsi="Arial" w:cs="Arial"/>
        </w:rPr>
        <w:t xml:space="preserve">I </w:t>
      </w:r>
      <w:r w:rsidR="00FF4ACA" w:rsidRPr="00AC1D67">
        <w:rPr>
          <w:rFonts w:ascii="Arial" w:hAnsi="Arial" w:cs="Arial"/>
        </w:rPr>
        <w:t>felt an</w:t>
      </w:r>
      <w:r w:rsidR="008C7981">
        <w:rPr>
          <w:rFonts w:ascii="Arial" w:hAnsi="Arial" w:cs="Arial"/>
        </w:rPr>
        <w:t xml:space="preserve"> </w:t>
      </w:r>
      <w:r w:rsidR="00FF4ACA" w:rsidRPr="00AC1D67">
        <w:rPr>
          <w:rFonts w:ascii="Arial" w:hAnsi="Arial" w:cs="Arial"/>
        </w:rPr>
        <w:t xml:space="preserve">overwhelming </w:t>
      </w:r>
      <w:r w:rsidR="00C260CA" w:rsidRPr="00AC1D67">
        <w:rPr>
          <w:rFonts w:ascii="Arial" w:hAnsi="Arial" w:cs="Arial"/>
        </w:rPr>
        <w:t>sense of determination</w:t>
      </w:r>
      <w:r w:rsidR="00A54C86" w:rsidRPr="00AC1D67">
        <w:rPr>
          <w:rFonts w:ascii="Arial" w:hAnsi="Arial" w:cs="Arial"/>
        </w:rPr>
        <w:t xml:space="preserve"> and motivation to improve my skills each week. </w:t>
      </w:r>
      <w:r w:rsidR="00E54DC9" w:rsidRPr="00AC1D67">
        <w:rPr>
          <w:rFonts w:ascii="Arial" w:hAnsi="Arial" w:cs="Arial"/>
        </w:rPr>
        <w:t>Receiving</w:t>
      </w:r>
      <w:r w:rsidR="00A54C86" w:rsidRPr="00AC1D67">
        <w:rPr>
          <w:rFonts w:ascii="Arial" w:hAnsi="Arial" w:cs="Arial"/>
        </w:rPr>
        <w:t xml:space="preserve"> </w:t>
      </w:r>
      <w:r w:rsidR="00E54DC9" w:rsidRPr="00AC1D67">
        <w:rPr>
          <w:rFonts w:ascii="Arial" w:hAnsi="Arial" w:cs="Arial"/>
        </w:rPr>
        <w:t>guidance and feedback from my employer</w:t>
      </w:r>
      <w:r w:rsidR="00914C56" w:rsidRPr="00AC1D67">
        <w:rPr>
          <w:rFonts w:ascii="Arial" w:hAnsi="Arial" w:cs="Arial"/>
        </w:rPr>
        <w:t xml:space="preserve"> </w:t>
      </w:r>
      <w:r w:rsidR="009E1258" w:rsidRPr="00AC1D67">
        <w:rPr>
          <w:rFonts w:ascii="Arial" w:hAnsi="Arial" w:cs="Arial"/>
        </w:rPr>
        <w:t>and seeing gradual improvement week by week helped me rebuild m</w:t>
      </w:r>
      <w:r w:rsidR="007C4AD6" w:rsidRPr="00AC1D67">
        <w:rPr>
          <w:rFonts w:ascii="Arial" w:hAnsi="Arial" w:cs="Arial"/>
        </w:rPr>
        <w:t>y confidence</w:t>
      </w:r>
      <w:r w:rsidR="00FF4B82" w:rsidRPr="00AC1D67">
        <w:rPr>
          <w:rFonts w:ascii="Arial" w:hAnsi="Arial" w:cs="Arial"/>
        </w:rPr>
        <w:t xml:space="preserve">. Over time </w:t>
      </w:r>
      <w:r w:rsidR="008C7981">
        <w:rPr>
          <w:rFonts w:ascii="Arial" w:hAnsi="Arial" w:cs="Arial"/>
        </w:rPr>
        <w:t>I</w:t>
      </w:r>
      <w:r w:rsidR="00A30859" w:rsidRPr="00AC1D67">
        <w:rPr>
          <w:rFonts w:ascii="Arial" w:hAnsi="Arial" w:cs="Arial"/>
        </w:rPr>
        <w:t xml:space="preserve"> began to feel proud</w:t>
      </w:r>
      <w:r w:rsidR="004E063A" w:rsidRPr="00AC1D67">
        <w:rPr>
          <w:rFonts w:ascii="Arial" w:hAnsi="Arial" w:cs="Arial"/>
        </w:rPr>
        <w:t xml:space="preserve"> of my progress and became accepting to the fact that professional </w:t>
      </w:r>
      <w:r w:rsidR="0090016F" w:rsidRPr="00AC1D67">
        <w:rPr>
          <w:rFonts w:ascii="Arial" w:hAnsi="Arial" w:cs="Arial"/>
        </w:rPr>
        <w:t>development is a gradual process rather than an instant achievement</w:t>
      </w:r>
      <w:r w:rsidR="00B61C65" w:rsidRPr="00AC1D67">
        <w:rPr>
          <w:rFonts w:ascii="Arial" w:hAnsi="Arial" w:cs="Arial"/>
        </w:rPr>
        <w:t>.</w:t>
      </w:r>
      <w:r w:rsidR="003C7981" w:rsidRPr="00AC1D67">
        <w:rPr>
          <w:rFonts w:ascii="Arial" w:hAnsi="Arial" w:cs="Arial"/>
        </w:rPr>
        <w:t xml:space="preserve"> </w:t>
      </w:r>
      <w:r w:rsidR="009F1984" w:rsidRPr="00AC1D67">
        <w:rPr>
          <w:rFonts w:ascii="Arial" w:hAnsi="Arial" w:cs="Arial"/>
        </w:rPr>
        <w:t>I</w:t>
      </w:r>
      <w:r w:rsidR="00BB36CB" w:rsidRPr="00BB36CB">
        <w:rPr>
          <w:color w:val="000000"/>
          <w:sz w:val="18"/>
          <w:szCs w:val="18"/>
        </w:rPr>
        <w:t xml:space="preserve"> </w:t>
      </w:r>
      <w:r w:rsidR="00BB36CB" w:rsidRPr="00BB36CB">
        <w:rPr>
          <w:rFonts w:ascii="Arial" w:hAnsi="Arial" w:cs="Arial"/>
          <w:color w:val="000000"/>
        </w:rPr>
        <w:t>encountered a setback during my training, as my hands became sore and itchy. I was referred to a dermatologist and diagnosed with contact dermatitis and advised to stop hairdressing immediately due to an allergy to many of the products used daily in my role. This was extremely upsetting, as hairdressing felt like my calling and not something I could easily give up. After careful consideration, I chose to continue my career while implementing appropriate control measures, including the consistent use of correct PPE and adherence to prescribed treatments, enabling me to manage the condition effectively.</w:t>
      </w:r>
    </w:p>
    <w:p w14:paraId="05291347" w14:textId="77777777" w:rsidR="004A259A" w:rsidRPr="00AC1D67" w:rsidRDefault="004A259A" w:rsidP="002835BC">
      <w:pPr>
        <w:spacing w:line="360" w:lineRule="auto"/>
        <w:jc w:val="both"/>
        <w:rPr>
          <w:rFonts w:ascii="Arial" w:hAnsi="Arial" w:cs="Arial"/>
        </w:rPr>
      </w:pPr>
    </w:p>
    <w:p w14:paraId="29E42B62" w14:textId="77777777" w:rsidR="0047366B" w:rsidRDefault="00983B7E" w:rsidP="0047366B">
      <w:pPr>
        <w:spacing w:line="360" w:lineRule="auto"/>
        <w:jc w:val="both"/>
        <w:rPr>
          <w:rFonts w:ascii="Arial" w:hAnsi="Arial" w:cs="Arial"/>
          <w:b/>
          <w:bCs/>
          <w:sz w:val="28"/>
          <w:szCs w:val="28"/>
        </w:rPr>
      </w:pPr>
      <w:r w:rsidRPr="00EE0526">
        <w:rPr>
          <w:rFonts w:ascii="Arial" w:hAnsi="Arial" w:cs="Arial"/>
          <w:b/>
          <w:bCs/>
          <w:sz w:val="28"/>
          <w:szCs w:val="28"/>
        </w:rPr>
        <w:t>Evaluation</w:t>
      </w:r>
    </w:p>
    <w:p w14:paraId="6F863C5B" w14:textId="77777777" w:rsidR="0047366B" w:rsidRDefault="0047366B" w:rsidP="0047366B">
      <w:pPr>
        <w:spacing w:line="360" w:lineRule="auto"/>
        <w:jc w:val="both"/>
        <w:rPr>
          <w:rFonts w:ascii="Arial" w:hAnsi="Arial" w:cs="Arial"/>
          <w:b/>
          <w:bCs/>
          <w:sz w:val="28"/>
          <w:szCs w:val="28"/>
        </w:rPr>
      </w:pPr>
    </w:p>
    <w:p w14:paraId="44AE6EB4" w14:textId="057F58AE" w:rsidR="00983B7E" w:rsidRDefault="00983B7E" w:rsidP="0047366B">
      <w:pPr>
        <w:spacing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 xml:space="preserve">Reflecting on my career journey, several positive outcomes are evident. My passion, work ethic, and willingness to learn contributed to rapid skill development. Within two years of training, my employer recognised my progress and natural </w:t>
      </w:r>
      <w:r w:rsidR="005441A4" w:rsidRPr="00AC1D67">
        <w:rPr>
          <w:rFonts w:ascii="Arial" w:eastAsia="Times New Roman" w:hAnsi="Arial" w:cs="Arial"/>
          <w:color w:val="000000"/>
          <w:kern w:val="0"/>
          <w:lang w:eastAsia="en-GB"/>
          <w14:ligatures w14:val="none"/>
        </w:rPr>
        <w:t>ability,</w:t>
      </w:r>
      <w:r w:rsidRPr="00AC1D67">
        <w:rPr>
          <w:rFonts w:ascii="Arial" w:eastAsia="Times New Roman" w:hAnsi="Arial" w:cs="Arial"/>
          <w:color w:val="000000"/>
          <w:kern w:val="0"/>
          <w:lang w:eastAsia="en-GB"/>
          <w14:ligatures w14:val="none"/>
        </w:rPr>
        <w:t xml:space="preserve"> which resulted in me being given my own column to run</w:t>
      </w:r>
      <w:r w:rsidR="00FC76D6"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This allowed me to build a loyal clientele and develop confidence in my technical and interpersonal skills.</w:t>
      </w:r>
      <w:r w:rsidR="00EE2CDD" w:rsidRPr="00AC1D67">
        <w:rPr>
          <w:rFonts w:ascii="Arial" w:eastAsia="Times New Roman" w:hAnsi="Arial" w:cs="Arial"/>
          <w:color w:val="000000"/>
          <w:kern w:val="0"/>
          <w:lang w:eastAsia="en-GB"/>
          <w14:ligatures w14:val="none"/>
        </w:rPr>
        <w:t xml:space="preserve"> A year after this my p</w:t>
      </w:r>
      <w:r w:rsidR="00C37C5F" w:rsidRPr="00AC1D67">
        <w:rPr>
          <w:rFonts w:ascii="Arial" w:eastAsia="Times New Roman" w:hAnsi="Arial" w:cs="Arial"/>
          <w:color w:val="000000"/>
          <w:kern w:val="0"/>
          <w:lang w:eastAsia="en-GB"/>
          <w14:ligatures w14:val="none"/>
        </w:rPr>
        <w:t xml:space="preserve">rogress and natural ability to lead was </w:t>
      </w:r>
      <w:r w:rsidR="00231799" w:rsidRPr="00AC1D67">
        <w:rPr>
          <w:rFonts w:ascii="Arial" w:eastAsia="Times New Roman" w:hAnsi="Arial" w:cs="Arial"/>
          <w:color w:val="000000"/>
          <w:kern w:val="0"/>
          <w:lang w:eastAsia="en-GB"/>
          <w14:ligatures w14:val="none"/>
        </w:rPr>
        <w:t xml:space="preserve">also </w:t>
      </w:r>
      <w:r w:rsidR="00142DEA" w:rsidRPr="00AC1D67">
        <w:rPr>
          <w:rFonts w:ascii="Arial" w:eastAsia="Times New Roman" w:hAnsi="Arial" w:cs="Arial"/>
          <w:color w:val="000000"/>
          <w:kern w:val="0"/>
          <w:lang w:eastAsia="en-GB"/>
          <w14:ligatures w14:val="none"/>
        </w:rPr>
        <w:t xml:space="preserve">recognised and my employer </w:t>
      </w:r>
      <w:r w:rsidR="00142DEA" w:rsidRPr="00AC1D67">
        <w:rPr>
          <w:rFonts w:ascii="Arial" w:eastAsia="Times New Roman" w:hAnsi="Arial" w:cs="Arial"/>
          <w:color w:val="000000"/>
          <w:kern w:val="0"/>
          <w:lang w:eastAsia="en-GB"/>
          <w14:ligatures w14:val="none"/>
        </w:rPr>
        <w:lastRenderedPageBreak/>
        <w:t xml:space="preserve">made me manager at just 18 years old </w:t>
      </w:r>
      <w:r w:rsidR="000C1B4C" w:rsidRPr="00AC1D67">
        <w:rPr>
          <w:rFonts w:ascii="Arial" w:eastAsia="Times New Roman" w:hAnsi="Arial" w:cs="Arial"/>
          <w:color w:val="000000"/>
          <w:kern w:val="0"/>
          <w:lang w:eastAsia="en-GB"/>
          <w14:ligatures w14:val="none"/>
        </w:rPr>
        <w:t xml:space="preserve">I </w:t>
      </w:r>
      <w:r w:rsidR="00C023AC" w:rsidRPr="00AC1D67">
        <w:rPr>
          <w:rFonts w:ascii="Arial" w:eastAsia="Times New Roman" w:hAnsi="Arial" w:cs="Arial"/>
          <w:color w:val="000000"/>
          <w:kern w:val="0"/>
          <w:lang w:eastAsia="en-GB"/>
          <w14:ligatures w14:val="none"/>
        </w:rPr>
        <w:t>thrived in this role</w:t>
      </w:r>
      <w:r w:rsidR="00DF0FCB">
        <w:rPr>
          <w:rFonts w:ascii="Arial" w:eastAsia="Times New Roman" w:hAnsi="Arial" w:cs="Arial"/>
          <w:color w:val="000000"/>
          <w:kern w:val="0"/>
          <w:lang w:eastAsia="en-GB"/>
          <w14:ligatures w14:val="none"/>
        </w:rPr>
        <w:t>, so much so</w:t>
      </w:r>
      <w:r w:rsidR="000C158A">
        <w:rPr>
          <w:rFonts w:ascii="Arial" w:eastAsia="Times New Roman" w:hAnsi="Arial" w:cs="Arial"/>
          <w:color w:val="000000"/>
          <w:kern w:val="0"/>
          <w:lang w:eastAsia="en-GB"/>
          <w14:ligatures w14:val="none"/>
        </w:rPr>
        <w:t xml:space="preserve"> </w:t>
      </w:r>
      <w:r w:rsidR="00C25678">
        <w:rPr>
          <w:rFonts w:ascii="Arial" w:eastAsia="Times New Roman" w:hAnsi="Arial" w:cs="Arial"/>
          <w:color w:val="000000"/>
          <w:kern w:val="0"/>
          <w:lang w:eastAsia="en-GB"/>
          <w14:ligatures w14:val="none"/>
        </w:rPr>
        <w:t xml:space="preserve">that at the age of </w:t>
      </w:r>
      <w:r w:rsidR="00D45B32">
        <w:rPr>
          <w:rFonts w:ascii="Arial" w:eastAsia="Times New Roman" w:hAnsi="Arial" w:cs="Arial"/>
          <w:color w:val="000000"/>
          <w:kern w:val="0"/>
          <w:lang w:eastAsia="en-GB"/>
          <w14:ligatures w14:val="none"/>
        </w:rPr>
        <w:t>19</w:t>
      </w:r>
      <w:r w:rsidR="00C25678">
        <w:rPr>
          <w:rFonts w:ascii="Arial" w:eastAsia="Times New Roman" w:hAnsi="Arial" w:cs="Arial"/>
          <w:color w:val="000000"/>
          <w:kern w:val="0"/>
          <w:lang w:eastAsia="en-GB"/>
          <w14:ligatures w14:val="none"/>
        </w:rPr>
        <w:t xml:space="preserve"> I</w:t>
      </w:r>
      <w:r w:rsidR="00DF0FCB">
        <w:rPr>
          <w:rFonts w:ascii="Arial" w:eastAsia="Times New Roman" w:hAnsi="Arial" w:cs="Arial"/>
          <w:color w:val="000000"/>
          <w:kern w:val="0"/>
          <w:lang w:eastAsia="en-GB"/>
          <w14:ligatures w14:val="none"/>
        </w:rPr>
        <w:t xml:space="preserve"> was given a sister salon in another location</w:t>
      </w:r>
      <w:r w:rsidR="008D3AB4">
        <w:rPr>
          <w:rFonts w:ascii="Arial" w:eastAsia="Times New Roman" w:hAnsi="Arial" w:cs="Arial"/>
          <w:color w:val="000000"/>
          <w:kern w:val="0"/>
          <w:lang w:eastAsia="en-GB"/>
          <w14:ligatures w14:val="none"/>
        </w:rPr>
        <w:t xml:space="preserve"> to start up and manage</w:t>
      </w:r>
      <w:r w:rsidR="00B42EEB">
        <w:rPr>
          <w:rFonts w:ascii="Arial" w:eastAsia="Times New Roman" w:hAnsi="Arial" w:cs="Arial"/>
          <w:color w:val="000000"/>
          <w:kern w:val="0"/>
          <w:lang w:eastAsia="en-GB"/>
          <w14:ligatures w14:val="none"/>
        </w:rPr>
        <w:t>.</w:t>
      </w:r>
      <w:r w:rsidR="00595D8B"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 xml:space="preserve">My progress was </w:t>
      </w:r>
      <w:r w:rsidR="00B42EEB">
        <w:rPr>
          <w:rFonts w:ascii="Arial" w:eastAsia="Times New Roman" w:hAnsi="Arial" w:cs="Arial"/>
          <w:color w:val="000000"/>
          <w:kern w:val="0"/>
          <w:lang w:eastAsia="en-GB"/>
          <w14:ligatures w14:val="none"/>
        </w:rPr>
        <w:t xml:space="preserve">also </w:t>
      </w:r>
      <w:r w:rsidRPr="00AC1D67">
        <w:rPr>
          <w:rFonts w:ascii="Arial" w:eastAsia="Times New Roman" w:hAnsi="Arial" w:cs="Arial"/>
          <w:color w:val="000000"/>
          <w:kern w:val="0"/>
          <w:lang w:eastAsia="en-GB"/>
          <w14:ligatures w14:val="none"/>
        </w:rPr>
        <w:t xml:space="preserve">recognised through industry awards, including Apprentice of the Year (2002), Junior Stylist of the Year (2004), and first </w:t>
      </w:r>
      <w:r w:rsidR="007945E4" w:rsidRPr="00AC1D67">
        <w:rPr>
          <w:rFonts w:ascii="Arial" w:eastAsia="Times New Roman" w:hAnsi="Arial" w:cs="Arial"/>
          <w:color w:val="000000"/>
          <w:kern w:val="0"/>
          <w:lang w:eastAsia="en-GB"/>
          <w14:ligatures w14:val="none"/>
        </w:rPr>
        <w:t xml:space="preserve">and third </w:t>
      </w:r>
      <w:r w:rsidRPr="00AC1D67">
        <w:rPr>
          <w:rFonts w:ascii="Arial" w:eastAsia="Times New Roman" w:hAnsi="Arial" w:cs="Arial"/>
          <w:color w:val="000000"/>
          <w:kern w:val="0"/>
          <w:lang w:eastAsia="en-GB"/>
          <w14:ligatures w14:val="none"/>
        </w:rPr>
        <w:t>prize in a complete transformation competition</w:t>
      </w:r>
      <w:r w:rsidR="00511CC2">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(200</w:t>
      </w:r>
      <w:r w:rsidR="00840A18" w:rsidRPr="00AC1D67">
        <w:rPr>
          <w:rFonts w:ascii="Arial" w:eastAsia="Times New Roman" w:hAnsi="Arial" w:cs="Arial"/>
          <w:color w:val="000000"/>
          <w:kern w:val="0"/>
          <w:lang w:eastAsia="en-GB"/>
          <w14:ligatures w14:val="none"/>
        </w:rPr>
        <w:t>9</w:t>
      </w:r>
      <w:r w:rsidRPr="00AC1D67">
        <w:rPr>
          <w:rFonts w:ascii="Arial" w:eastAsia="Times New Roman" w:hAnsi="Arial" w:cs="Arial"/>
          <w:color w:val="000000"/>
          <w:kern w:val="0"/>
          <w:lang w:eastAsia="en-GB"/>
          <w14:ligatures w14:val="none"/>
        </w:rPr>
        <w:t>).</w:t>
      </w:r>
      <w:r w:rsidR="00412598">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These achievements validated my skill development and reinforced my professional identity within the industry.</w:t>
      </w:r>
    </w:p>
    <w:p w14:paraId="7F38C847" w14:textId="77777777" w:rsidR="006179AE" w:rsidRDefault="006179AE" w:rsidP="0047366B">
      <w:pPr>
        <w:spacing w:line="360" w:lineRule="auto"/>
        <w:jc w:val="both"/>
        <w:rPr>
          <w:rFonts w:ascii="Arial" w:eastAsia="Times New Roman" w:hAnsi="Arial" w:cs="Arial"/>
          <w:color w:val="000000"/>
          <w:kern w:val="0"/>
          <w:lang w:eastAsia="en-GB"/>
          <w14:ligatures w14:val="none"/>
        </w:rPr>
      </w:pPr>
    </w:p>
    <w:p w14:paraId="6803296E" w14:textId="7B394438" w:rsidR="004A259A" w:rsidRPr="00AC1D67" w:rsidRDefault="00983B7E"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 xml:space="preserve">However, there were also challenges. My early overconfidence initially created frustration and unrealistic expectations. Later, when offered part ownership of a salon at </w:t>
      </w:r>
      <w:r w:rsidR="00581016">
        <w:rPr>
          <w:rFonts w:ascii="Arial" w:eastAsia="Times New Roman" w:hAnsi="Arial" w:cs="Arial"/>
          <w:color w:val="000000"/>
          <w:kern w:val="0"/>
          <w:lang w:eastAsia="en-GB"/>
          <w14:ligatures w14:val="none"/>
        </w:rPr>
        <w:t>20</w:t>
      </w:r>
      <w:r w:rsidRPr="00AC1D67">
        <w:rPr>
          <w:rFonts w:ascii="Arial" w:eastAsia="Times New Roman" w:hAnsi="Arial" w:cs="Arial"/>
          <w:color w:val="000000"/>
          <w:kern w:val="0"/>
          <w:lang w:eastAsia="en-GB"/>
          <w14:ligatures w14:val="none"/>
        </w:rPr>
        <w:t xml:space="preserve">, I declined due to feeling mentally unprepared for the long-term commitment, despite successfully managing a </w:t>
      </w:r>
      <w:r w:rsidR="001544BD">
        <w:rPr>
          <w:rFonts w:ascii="Arial" w:eastAsia="Times New Roman" w:hAnsi="Arial" w:cs="Arial"/>
          <w:color w:val="000000"/>
          <w:kern w:val="0"/>
          <w:lang w:eastAsia="en-GB"/>
          <w14:ligatures w14:val="none"/>
        </w:rPr>
        <w:t>si</w:t>
      </w:r>
      <w:r w:rsidR="00D45B32">
        <w:rPr>
          <w:rFonts w:ascii="Arial" w:eastAsia="Times New Roman" w:hAnsi="Arial" w:cs="Arial"/>
          <w:color w:val="000000"/>
          <w:kern w:val="0"/>
          <w:lang w:eastAsia="en-GB"/>
          <w14:ligatures w14:val="none"/>
        </w:rPr>
        <w:t>s</w:t>
      </w:r>
      <w:r w:rsidR="001544BD">
        <w:rPr>
          <w:rFonts w:ascii="Arial" w:eastAsia="Times New Roman" w:hAnsi="Arial" w:cs="Arial"/>
          <w:color w:val="000000"/>
          <w:kern w:val="0"/>
          <w:lang w:eastAsia="en-GB"/>
          <w14:ligatures w14:val="none"/>
        </w:rPr>
        <w:t xml:space="preserve">ter </w:t>
      </w:r>
      <w:r w:rsidRPr="00AC1D67">
        <w:rPr>
          <w:rFonts w:ascii="Arial" w:eastAsia="Times New Roman" w:hAnsi="Arial" w:cs="Arial"/>
          <w:color w:val="000000"/>
          <w:kern w:val="0"/>
          <w:lang w:eastAsia="en-GB"/>
          <w14:ligatures w14:val="none"/>
        </w:rPr>
        <w:t>salon at the time</w:t>
      </w:r>
      <w:r w:rsidR="001261EA" w:rsidRPr="00AC1D67">
        <w:rPr>
          <w:rFonts w:ascii="Arial" w:eastAsia="Times New Roman" w:hAnsi="Arial" w:cs="Arial"/>
          <w:color w:val="000000"/>
          <w:kern w:val="0"/>
          <w:lang w:eastAsia="en-GB"/>
          <w14:ligatures w14:val="none"/>
        </w:rPr>
        <w:t>, the thought of</w:t>
      </w:r>
      <w:r w:rsidR="00BB1B42">
        <w:rPr>
          <w:rFonts w:ascii="Arial" w:eastAsia="Times New Roman" w:hAnsi="Arial" w:cs="Arial"/>
          <w:color w:val="000000"/>
          <w:kern w:val="0"/>
          <w:lang w:eastAsia="en-GB"/>
          <w14:ligatures w14:val="none"/>
        </w:rPr>
        <w:t xml:space="preserve"> the </w:t>
      </w:r>
      <w:r w:rsidR="001261EA" w:rsidRPr="00AC1D67">
        <w:rPr>
          <w:rFonts w:ascii="Arial" w:eastAsia="Times New Roman" w:hAnsi="Arial" w:cs="Arial"/>
          <w:color w:val="000000"/>
          <w:kern w:val="0"/>
          <w:lang w:eastAsia="en-GB"/>
          <w14:ligatures w14:val="none"/>
        </w:rPr>
        <w:t>extra responsibility was daunting.</w:t>
      </w:r>
      <w:r w:rsidRPr="00AC1D67">
        <w:rPr>
          <w:rFonts w:ascii="Arial" w:eastAsia="Times New Roman" w:hAnsi="Arial" w:cs="Arial"/>
          <w:color w:val="000000"/>
          <w:kern w:val="0"/>
          <w:lang w:eastAsia="en-GB"/>
          <w14:ligatures w14:val="none"/>
        </w:rPr>
        <w:t xml:space="preserve"> Although difficult,</w:t>
      </w:r>
      <w:r w:rsidR="001261EA" w:rsidRPr="00AC1D67">
        <w:rPr>
          <w:rFonts w:ascii="Arial" w:eastAsia="Times New Roman" w:hAnsi="Arial" w:cs="Arial"/>
          <w:color w:val="000000"/>
          <w:kern w:val="0"/>
          <w:lang w:eastAsia="en-GB"/>
          <w14:ligatures w14:val="none"/>
        </w:rPr>
        <w:t xml:space="preserve"> I know realise</w:t>
      </w:r>
      <w:r w:rsidRPr="00AC1D67">
        <w:rPr>
          <w:rFonts w:ascii="Arial" w:eastAsia="Times New Roman" w:hAnsi="Arial" w:cs="Arial"/>
          <w:color w:val="000000"/>
          <w:kern w:val="0"/>
          <w:lang w:eastAsia="en-GB"/>
          <w14:ligatures w14:val="none"/>
        </w:rPr>
        <w:t xml:space="preserve"> this decision reflected self-awareness rather than failure.</w:t>
      </w:r>
      <w:r w:rsidR="00004589">
        <w:rPr>
          <w:rFonts w:ascii="Arial" w:eastAsia="Times New Roman" w:hAnsi="Arial" w:cs="Arial"/>
          <w:color w:val="000000"/>
          <w:kern w:val="0"/>
          <w:lang w:eastAsia="en-GB"/>
          <w14:ligatures w14:val="none"/>
        </w:rPr>
        <w:t xml:space="preserve"> </w:t>
      </w:r>
      <w:r w:rsidR="000868B2">
        <w:rPr>
          <w:rFonts w:ascii="Arial" w:eastAsia="Times New Roman" w:hAnsi="Arial" w:cs="Arial"/>
          <w:color w:val="000000"/>
          <w:kern w:val="0"/>
          <w:lang w:eastAsia="en-GB"/>
          <w14:ligatures w14:val="none"/>
        </w:rPr>
        <w:t xml:space="preserve">In </w:t>
      </w:r>
      <w:r w:rsidR="00D30DE6">
        <w:rPr>
          <w:rFonts w:ascii="Arial" w:eastAsia="Times New Roman" w:hAnsi="Arial" w:cs="Arial"/>
          <w:color w:val="000000"/>
          <w:kern w:val="0"/>
          <w:lang w:eastAsia="en-GB"/>
          <w14:ligatures w14:val="none"/>
        </w:rPr>
        <w:t>reflection</w:t>
      </w:r>
      <w:r w:rsidR="000868B2">
        <w:rPr>
          <w:rFonts w:ascii="Arial" w:eastAsia="Times New Roman" w:hAnsi="Arial" w:cs="Arial"/>
          <w:color w:val="000000"/>
          <w:kern w:val="0"/>
          <w:lang w:eastAsia="en-GB"/>
          <w14:ligatures w14:val="none"/>
        </w:rPr>
        <w:t xml:space="preserve"> my blind spots as described </w:t>
      </w:r>
      <w:r w:rsidR="000B2218">
        <w:rPr>
          <w:rFonts w:ascii="Arial" w:eastAsia="Times New Roman" w:hAnsi="Arial" w:cs="Arial"/>
          <w:color w:val="000000"/>
          <w:kern w:val="0"/>
          <w:lang w:eastAsia="en-GB"/>
          <w14:ligatures w14:val="none"/>
        </w:rPr>
        <w:t xml:space="preserve">the </w:t>
      </w:r>
      <w:r w:rsidR="00D30DE6">
        <w:rPr>
          <w:rFonts w:ascii="Arial" w:eastAsia="Times New Roman" w:hAnsi="Arial" w:cs="Arial"/>
          <w:color w:val="000000"/>
          <w:kern w:val="0"/>
          <w:lang w:eastAsia="en-GB"/>
          <w14:ligatures w14:val="none"/>
        </w:rPr>
        <w:t>Johari</w:t>
      </w:r>
      <w:r w:rsidR="000B2218">
        <w:rPr>
          <w:rFonts w:ascii="Arial" w:eastAsia="Times New Roman" w:hAnsi="Arial" w:cs="Arial"/>
          <w:color w:val="000000"/>
          <w:kern w:val="0"/>
          <w:lang w:eastAsia="en-GB"/>
          <w14:ligatures w14:val="none"/>
        </w:rPr>
        <w:t xml:space="preserve"> window meant others </w:t>
      </w:r>
      <w:r w:rsidR="00D30DE6">
        <w:rPr>
          <w:rFonts w:ascii="Arial" w:eastAsia="Times New Roman" w:hAnsi="Arial" w:cs="Arial"/>
          <w:color w:val="000000"/>
          <w:kern w:val="0"/>
          <w:lang w:eastAsia="en-GB"/>
          <w14:ligatures w14:val="none"/>
        </w:rPr>
        <w:t>recognised</w:t>
      </w:r>
      <w:r w:rsidR="000B2218">
        <w:rPr>
          <w:rFonts w:ascii="Arial" w:eastAsia="Times New Roman" w:hAnsi="Arial" w:cs="Arial"/>
          <w:color w:val="000000"/>
          <w:kern w:val="0"/>
          <w:lang w:eastAsia="en-GB"/>
          <w14:ligatures w14:val="none"/>
        </w:rPr>
        <w:t xml:space="preserve"> </w:t>
      </w:r>
      <w:r w:rsidR="009C7CC1">
        <w:rPr>
          <w:rFonts w:ascii="Arial" w:eastAsia="Times New Roman" w:hAnsi="Arial" w:cs="Arial"/>
          <w:color w:val="000000"/>
          <w:kern w:val="0"/>
          <w:lang w:eastAsia="en-GB"/>
          <w14:ligatures w14:val="none"/>
        </w:rPr>
        <w:t xml:space="preserve">my </w:t>
      </w:r>
      <w:r w:rsidR="00D30DE6">
        <w:rPr>
          <w:rFonts w:ascii="Arial" w:eastAsia="Times New Roman" w:hAnsi="Arial" w:cs="Arial"/>
          <w:color w:val="000000"/>
          <w:kern w:val="0"/>
          <w:lang w:eastAsia="en-GB"/>
          <w14:ligatures w14:val="none"/>
        </w:rPr>
        <w:t>potential</w:t>
      </w:r>
      <w:r w:rsidR="009C7CC1">
        <w:rPr>
          <w:rFonts w:ascii="Arial" w:eastAsia="Times New Roman" w:hAnsi="Arial" w:cs="Arial"/>
          <w:color w:val="000000"/>
          <w:kern w:val="0"/>
          <w:lang w:eastAsia="en-GB"/>
          <w14:ligatures w14:val="none"/>
        </w:rPr>
        <w:t xml:space="preserve"> before </w:t>
      </w:r>
      <w:r w:rsidR="00CC0451">
        <w:rPr>
          <w:rFonts w:ascii="Arial" w:eastAsia="Times New Roman" w:hAnsi="Arial" w:cs="Arial"/>
          <w:color w:val="000000"/>
          <w:kern w:val="0"/>
          <w:lang w:eastAsia="en-GB"/>
          <w14:ligatures w14:val="none"/>
        </w:rPr>
        <w:t>I</w:t>
      </w:r>
      <w:r w:rsidR="009C7CC1">
        <w:rPr>
          <w:rFonts w:ascii="Arial" w:eastAsia="Times New Roman" w:hAnsi="Arial" w:cs="Arial"/>
          <w:color w:val="000000"/>
          <w:kern w:val="0"/>
          <w:lang w:eastAsia="en-GB"/>
          <w14:ligatures w14:val="none"/>
        </w:rPr>
        <w:t xml:space="preserve"> fully did</w:t>
      </w:r>
      <w:r w:rsidR="00D30DE6">
        <w:rPr>
          <w:rFonts w:ascii="Arial" w:eastAsia="Times New Roman" w:hAnsi="Arial" w:cs="Arial"/>
          <w:color w:val="000000"/>
          <w:kern w:val="0"/>
          <w:lang w:eastAsia="en-GB"/>
          <w14:ligatures w14:val="none"/>
        </w:rPr>
        <w:t xml:space="preserve">. </w:t>
      </w:r>
      <w:r w:rsidR="00C94EE2">
        <w:rPr>
          <w:rFonts w:ascii="Arial" w:eastAsia="Times New Roman" w:hAnsi="Arial" w:cs="Arial"/>
          <w:color w:val="000000"/>
          <w:kern w:val="0"/>
          <w:lang w:eastAsia="en-GB"/>
          <w14:ligatures w14:val="none"/>
        </w:rPr>
        <w:t xml:space="preserve">As i gained feedback and experience </w:t>
      </w:r>
      <w:r w:rsidR="00CC0451">
        <w:rPr>
          <w:rFonts w:ascii="Arial" w:eastAsia="Times New Roman" w:hAnsi="Arial" w:cs="Arial"/>
          <w:color w:val="000000"/>
          <w:kern w:val="0"/>
          <w:lang w:eastAsia="en-GB"/>
          <w14:ligatures w14:val="none"/>
        </w:rPr>
        <w:t>I</w:t>
      </w:r>
      <w:r w:rsidR="00EE6AF5">
        <w:rPr>
          <w:rFonts w:ascii="Arial" w:eastAsia="Times New Roman" w:hAnsi="Arial" w:cs="Arial"/>
          <w:color w:val="000000"/>
          <w:kern w:val="0"/>
          <w:lang w:eastAsia="en-GB"/>
          <w14:ligatures w14:val="none"/>
        </w:rPr>
        <w:t xml:space="preserve"> </w:t>
      </w:r>
      <w:r w:rsidR="00C94EE2">
        <w:rPr>
          <w:rFonts w:ascii="Arial" w:eastAsia="Times New Roman" w:hAnsi="Arial" w:cs="Arial"/>
          <w:color w:val="000000"/>
          <w:kern w:val="0"/>
          <w:lang w:eastAsia="en-GB"/>
          <w14:ligatures w14:val="none"/>
        </w:rPr>
        <w:t>expanded my open area</w:t>
      </w:r>
      <w:r w:rsidR="00EF0BC4">
        <w:rPr>
          <w:rFonts w:ascii="Arial" w:eastAsia="Times New Roman" w:hAnsi="Arial" w:cs="Arial"/>
          <w:color w:val="000000"/>
          <w:kern w:val="0"/>
          <w:lang w:eastAsia="en-GB"/>
          <w14:ligatures w14:val="none"/>
        </w:rPr>
        <w:t xml:space="preserve">, </w:t>
      </w:r>
      <w:r w:rsidR="005F7127">
        <w:rPr>
          <w:rFonts w:ascii="Arial" w:eastAsia="Times New Roman" w:hAnsi="Arial" w:cs="Arial"/>
          <w:color w:val="000000"/>
          <w:kern w:val="0"/>
          <w:lang w:eastAsia="en-GB"/>
          <w14:ligatures w14:val="none"/>
        </w:rPr>
        <w:t>becoming</w:t>
      </w:r>
      <w:r w:rsidR="00EF0BC4">
        <w:rPr>
          <w:rFonts w:ascii="Arial" w:eastAsia="Times New Roman" w:hAnsi="Arial" w:cs="Arial"/>
          <w:color w:val="000000"/>
          <w:kern w:val="0"/>
          <w:lang w:eastAsia="en-GB"/>
          <w14:ligatures w14:val="none"/>
        </w:rPr>
        <w:t xml:space="preserve"> more </w:t>
      </w:r>
      <w:r w:rsidR="005F7127">
        <w:rPr>
          <w:rFonts w:ascii="Arial" w:eastAsia="Times New Roman" w:hAnsi="Arial" w:cs="Arial"/>
          <w:color w:val="000000"/>
          <w:kern w:val="0"/>
          <w:lang w:eastAsia="en-GB"/>
          <w14:ligatures w14:val="none"/>
        </w:rPr>
        <w:t>self-aware of both my strengths and areas</w:t>
      </w:r>
      <w:r w:rsidR="004957F0">
        <w:rPr>
          <w:rFonts w:ascii="Arial" w:eastAsia="Times New Roman" w:hAnsi="Arial" w:cs="Arial"/>
          <w:color w:val="000000"/>
          <w:kern w:val="0"/>
          <w:lang w:eastAsia="en-GB"/>
          <w14:ligatures w14:val="none"/>
        </w:rPr>
        <w:t xml:space="preserve"> to </w:t>
      </w:r>
      <w:r w:rsidR="00A603D2">
        <w:rPr>
          <w:rFonts w:ascii="Arial" w:eastAsia="Times New Roman" w:hAnsi="Arial" w:cs="Arial"/>
          <w:color w:val="000000"/>
          <w:kern w:val="0"/>
          <w:lang w:eastAsia="en-GB"/>
          <w14:ligatures w14:val="none"/>
        </w:rPr>
        <w:t>develop</w:t>
      </w:r>
      <w:r w:rsidR="00524B62">
        <w:rPr>
          <w:rFonts w:ascii="Arial" w:eastAsia="Times New Roman" w:hAnsi="Arial" w:cs="Arial"/>
          <w:color w:val="000000"/>
          <w:kern w:val="0"/>
          <w:lang w:eastAsia="en-GB"/>
          <w14:ligatures w14:val="none"/>
        </w:rPr>
        <w:t xml:space="preserve"> professionally.</w:t>
      </w:r>
      <w:r w:rsidR="00C22652">
        <w:rPr>
          <w:rFonts w:ascii="Arial" w:eastAsia="Times New Roman" w:hAnsi="Arial" w:cs="Arial"/>
          <w:color w:val="000000"/>
          <w:kern w:val="0"/>
          <w:lang w:eastAsia="en-GB"/>
          <w14:ligatures w14:val="none"/>
        </w:rPr>
        <w:t xml:space="preserve"> M</w:t>
      </w:r>
      <w:r w:rsidR="00D547A1">
        <w:rPr>
          <w:rFonts w:ascii="Arial" w:eastAsia="Times New Roman" w:hAnsi="Arial" w:cs="Arial"/>
          <w:color w:val="000000"/>
          <w:kern w:val="0"/>
          <w:lang w:eastAsia="en-GB"/>
          <w14:ligatures w14:val="none"/>
        </w:rPr>
        <w:t xml:space="preserve">odels of self-awareness </w:t>
      </w:r>
      <w:r w:rsidR="0052344C">
        <w:rPr>
          <w:rFonts w:ascii="Arial" w:eastAsia="Times New Roman" w:hAnsi="Arial" w:cs="Arial"/>
          <w:color w:val="000000"/>
          <w:kern w:val="0"/>
          <w:lang w:eastAsia="en-GB"/>
          <w14:ligatures w14:val="none"/>
        </w:rPr>
        <w:t>highlighted</w:t>
      </w:r>
      <w:r w:rsidR="00473948">
        <w:rPr>
          <w:rFonts w:ascii="Arial" w:eastAsia="Times New Roman" w:hAnsi="Arial" w:cs="Arial"/>
          <w:color w:val="000000"/>
          <w:kern w:val="0"/>
          <w:lang w:eastAsia="en-GB"/>
          <w14:ligatures w14:val="none"/>
        </w:rPr>
        <w:t xml:space="preserve"> the value of feedback in reducing </w:t>
      </w:r>
      <w:r w:rsidR="0052344C">
        <w:rPr>
          <w:rFonts w:ascii="Arial" w:eastAsia="Times New Roman" w:hAnsi="Arial" w:cs="Arial"/>
          <w:color w:val="000000"/>
          <w:kern w:val="0"/>
          <w:lang w:eastAsia="en-GB"/>
          <w14:ligatures w14:val="none"/>
        </w:rPr>
        <w:t xml:space="preserve">blind </w:t>
      </w:r>
      <w:r w:rsidR="00473948">
        <w:rPr>
          <w:rFonts w:ascii="Arial" w:eastAsia="Times New Roman" w:hAnsi="Arial" w:cs="Arial"/>
          <w:color w:val="000000"/>
          <w:kern w:val="0"/>
          <w:lang w:eastAsia="en-GB"/>
          <w14:ligatures w14:val="none"/>
        </w:rPr>
        <w:t>spots</w:t>
      </w:r>
      <w:r w:rsidR="0052344C">
        <w:rPr>
          <w:rFonts w:ascii="Arial" w:eastAsia="Times New Roman" w:hAnsi="Arial" w:cs="Arial"/>
          <w:color w:val="000000"/>
          <w:kern w:val="0"/>
          <w:lang w:eastAsia="en-GB"/>
          <w14:ligatures w14:val="none"/>
        </w:rPr>
        <w:t xml:space="preserve"> (</w:t>
      </w:r>
      <w:r w:rsidR="009F6085">
        <w:rPr>
          <w:rFonts w:ascii="Arial" w:hAnsi="Arial" w:cs="Arial"/>
          <w:color w:val="222222"/>
          <w:shd w:val="clear" w:color="auto" w:fill="FFFFFF"/>
        </w:rPr>
        <w:t>Welch</w:t>
      </w:r>
      <w:r w:rsidR="002E2BEC">
        <w:rPr>
          <w:rFonts w:ascii="Arial" w:hAnsi="Arial" w:cs="Arial"/>
          <w:color w:val="222222"/>
          <w:shd w:val="clear" w:color="auto" w:fill="FFFFFF"/>
        </w:rPr>
        <w:t>,</w:t>
      </w:r>
      <w:r w:rsidR="007B531F">
        <w:rPr>
          <w:rFonts w:ascii="Arial" w:hAnsi="Arial" w:cs="Arial"/>
          <w:color w:val="222222"/>
          <w:shd w:val="clear" w:color="auto" w:fill="FFFFFF"/>
        </w:rPr>
        <w:t xml:space="preserve"> </w:t>
      </w:r>
      <w:r w:rsidR="005D2551">
        <w:rPr>
          <w:rFonts w:ascii="Arial" w:hAnsi="Arial" w:cs="Arial"/>
          <w:color w:val="222222"/>
          <w:shd w:val="clear" w:color="auto" w:fill="FFFFFF"/>
        </w:rPr>
        <w:t>2023</w:t>
      </w:r>
      <w:r w:rsidR="00574E38">
        <w:rPr>
          <w:rFonts w:ascii="Arial" w:eastAsia="Times New Roman" w:hAnsi="Arial" w:cs="Arial"/>
          <w:color w:val="000000"/>
          <w:kern w:val="0"/>
          <w:lang w:eastAsia="en-GB"/>
          <w14:ligatures w14:val="none"/>
        </w:rPr>
        <w:t xml:space="preserve">). Feedback from employers </w:t>
      </w:r>
      <w:r w:rsidR="00D66397">
        <w:rPr>
          <w:rFonts w:ascii="Arial" w:eastAsia="Times New Roman" w:hAnsi="Arial" w:cs="Arial"/>
          <w:color w:val="000000"/>
          <w:kern w:val="0"/>
          <w:lang w:eastAsia="en-GB"/>
          <w14:ligatures w14:val="none"/>
        </w:rPr>
        <w:t xml:space="preserve">and clients helped me </w:t>
      </w:r>
      <w:r w:rsidR="00F47FCF">
        <w:rPr>
          <w:rFonts w:ascii="Arial" w:eastAsia="Times New Roman" w:hAnsi="Arial" w:cs="Arial"/>
          <w:color w:val="000000"/>
          <w:kern w:val="0"/>
          <w:lang w:eastAsia="en-GB"/>
          <w14:ligatures w14:val="none"/>
        </w:rPr>
        <w:t>recognise</w:t>
      </w:r>
      <w:r w:rsidR="00D66397">
        <w:rPr>
          <w:rFonts w:ascii="Arial" w:eastAsia="Times New Roman" w:hAnsi="Arial" w:cs="Arial"/>
          <w:color w:val="000000"/>
          <w:kern w:val="0"/>
          <w:lang w:eastAsia="en-GB"/>
          <w14:ligatures w14:val="none"/>
        </w:rPr>
        <w:t xml:space="preserve"> </w:t>
      </w:r>
      <w:r w:rsidR="00F47FCF">
        <w:rPr>
          <w:rFonts w:ascii="Arial" w:eastAsia="Times New Roman" w:hAnsi="Arial" w:cs="Arial"/>
          <w:color w:val="000000"/>
          <w:kern w:val="0"/>
          <w:lang w:eastAsia="en-GB"/>
          <w14:ligatures w14:val="none"/>
        </w:rPr>
        <w:t>strengths</w:t>
      </w:r>
      <w:r w:rsidR="00D66397">
        <w:rPr>
          <w:rFonts w:ascii="Arial" w:eastAsia="Times New Roman" w:hAnsi="Arial" w:cs="Arial"/>
          <w:color w:val="000000"/>
          <w:kern w:val="0"/>
          <w:lang w:eastAsia="en-GB"/>
          <w14:ligatures w14:val="none"/>
        </w:rPr>
        <w:t xml:space="preserve"> I</w:t>
      </w:r>
      <w:r w:rsidR="00F47FCF">
        <w:rPr>
          <w:rFonts w:ascii="Arial" w:eastAsia="Times New Roman" w:hAnsi="Arial" w:cs="Arial"/>
          <w:color w:val="000000"/>
          <w:kern w:val="0"/>
          <w:lang w:eastAsia="en-GB"/>
          <w14:ligatures w14:val="none"/>
        </w:rPr>
        <w:t xml:space="preserve"> initially overlooked.</w:t>
      </w:r>
    </w:p>
    <w:p w14:paraId="3080B9CE" w14:textId="2777FD89" w:rsidR="00A512C5" w:rsidRPr="00EE0526" w:rsidRDefault="00597AC0" w:rsidP="00B750B6">
      <w:pPr>
        <w:spacing w:after="180" w:line="360" w:lineRule="auto"/>
        <w:jc w:val="both"/>
        <w:rPr>
          <w:rFonts w:ascii="Arial" w:eastAsia="Times New Roman" w:hAnsi="Arial" w:cs="Arial"/>
          <w:b/>
          <w:bCs/>
          <w:color w:val="000000"/>
          <w:kern w:val="0"/>
          <w:sz w:val="28"/>
          <w:szCs w:val="28"/>
          <w:lang w:eastAsia="en-GB"/>
          <w14:ligatures w14:val="none"/>
        </w:rPr>
      </w:pPr>
      <w:r w:rsidRPr="00EE0526">
        <w:rPr>
          <w:rFonts w:ascii="Arial" w:eastAsia="Times New Roman" w:hAnsi="Arial" w:cs="Arial"/>
          <w:b/>
          <w:bCs/>
          <w:color w:val="000000"/>
          <w:kern w:val="0"/>
          <w:sz w:val="28"/>
          <w:szCs w:val="28"/>
          <w:lang w:eastAsia="en-GB"/>
          <w14:ligatures w14:val="none"/>
        </w:rPr>
        <w:t>Analysis</w:t>
      </w:r>
    </w:p>
    <w:p w14:paraId="597B0FA0" w14:textId="0BE3DE13" w:rsidR="00937CEE" w:rsidRPr="00AC1D67" w:rsidRDefault="003F60B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Reflecting on my career development, several frameworks help explain how I learn, interact, and grow in my professional life. Kolb’s experiential learning helps me make sense of how my skills improved through doing the work, reflecting on mistakes, building understanding, and then testing new approaches in practice (Henríquez, Castillo Rabanal and Santana Abásolo, 2025; Cheng et al., 2025). This cycle still applies in freelance work, because I continually adapt to new trends and client needs through ongoing experience and reflection</w:t>
      </w:r>
      <w:r w:rsidR="00713CC8">
        <w:rPr>
          <w:rFonts w:ascii="Arial" w:eastAsia="Times New Roman" w:hAnsi="Arial" w:cs="Arial"/>
          <w:color w:val="000000"/>
          <w:kern w:val="0"/>
          <w:lang w:eastAsia="en-GB"/>
          <w14:ligatures w14:val="none"/>
        </w:rPr>
        <w:t>.</w:t>
      </w:r>
      <w:r w:rsidRPr="00AC1D67">
        <w:rPr>
          <w:rFonts w:ascii="Arial" w:eastAsia="Times New Roman" w:hAnsi="Arial" w:cs="Arial"/>
          <w:color w:val="000000"/>
          <w:kern w:val="0"/>
          <w:lang w:eastAsia="en-GB"/>
          <w14:ligatures w14:val="none"/>
        </w:rPr>
        <w:t xml:space="preserve"> (Harvey</w:t>
      </w:r>
      <w:r w:rsidR="00C82BDB" w:rsidRPr="00AC1D67">
        <w:rPr>
          <w:rFonts w:ascii="Arial" w:eastAsia="Times New Roman" w:hAnsi="Arial" w:cs="Arial"/>
          <w:color w:val="000000"/>
          <w:kern w:val="0"/>
          <w:lang w:eastAsia="en-GB"/>
          <w14:ligatures w14:val="none"/>
        </w:rPr>
        <w:t xml:space="preserve"> et al.,</w:t>
      </w:r>
      <w:r w:rsidRPr="00AC1D67">
        <w:rPr>
          <w:rFonts w:ascii="Arial" w:eastAsia="Times New Roman" w:hAnsi="Arial" w:cs="Arial"/>
          <w:color w:val="000000"/>
          <w:kern w:val="0"/>
          <w:lang w:eastAsia="en-GB"/>
          <w14:ligatures w14:val="none"/>
        </w:rPr>
        <w:t xml:space="preserve"> 2025).</w:t>
      </w:r>
    </w:p>
    <w:p w14:paraId="51D3F9BB" w14:textId="7FB660BC" w:rsidR="003F60B2" w:rsidRPr="00AC1D67" w:rsidRDefault="003F60B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A SWOT analysis also supported my understanding by helping me structure my strengths, weaknesses, opportunities and threats in relation to my career direction and business goals (CIPD,</w:t>
      </w:r>
      <w:r w:rsidR="00707D70"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2025). Through this analysis,</w:t>
      </w:r>
      <w:r w:rsidR="006571B5"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I</w:t>
      </w:r>
      <w:r w:rsidR="006571B5"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 xml:space="preserve">identified strong creativity, long-term industry experience, and growing technical competence as key strengths. These strengths are also reflected in the recognition I received early in my career through </w:t>
      </w:r>
      <w:r w:rsidRPr="00AC1D67">
        <w:rPr>
          <w:rFonts w:ascii="Arial" w:eastAsia="Times New Roman" w:hAnsi="Arial" w:cs="Arial"/>
          <w:color w:val="000000"/>
          <w:kern w:val="0"/>
          <w:lang w:eastAsia="en-GB"/>
          <w14:ligatures w14:val="none"/>
        </w:rPr>
        <w:lastRenderedPageBreak/>
        <w:t>awards and competitions, which strengthened my professional confidence and credibility.</w:t>
      </w:r>
    </w:p>
    <w:p w14:paraId="0DDFD2EF" w14:textId="3BE2E488" w:rsidR="003F60B2" w:rsidRPr="00AC1D67" w:rsidRDefault="003F60B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Additionally, the Myers-Briggs Type Indicator provided insight into how I tend to engage with work.</w:t>
      </w:r>
      <w:r w:rsidR="00C457DA">
        <w:rPr>
          <w:rFonts w:ascii="Arial" w:eastAsia="Times New Roman" w:hAnsi="Arial" w:cs="Arial"/>
          <w:color w:val="000000"/>
          <w:kern w:val="0"/>
          <w:lang w:eastAsia="en-GB"/>
          <w14:ligatures w14:val="none"/>
        </w:rPr>
        <w:t xml:space="preserve"> </w:t>
      </w:r>
      <w:r w:rsidR="007A45FC">
        <w:rPr>
          <w:rFonts w:ascii="Arial" w:eastAsia="Times New Roman" w:hAnsi="Arial" w:cs="Arial"/>
          <w:color w:val="000000"/>
          <w:kern w:val="0"/>
          <w:lang w:eastAsia="en-GB"/>
          <w14:ligatures w14:val="none"/>
        </w:rPr>
        <w:t>P</w:t>
      </w:r>
      <w:r w:rsidR="00C457DA">
        <w:rPr>
          <w:rFonts w:ascii="Arial" w:eastAsia="Times New Roman" w:hAnsi="Arial" w:cs="Arial"/>
          <w:color w:val="000000"/>
          <w:kern w:val="0"/>
          <w:lang w:eastAsia="en-GB"/>
          <w14:ligatures w14:val="none"/>
        </w:rPr>
        <w:t>ersonality</w:t>
      </w:r>
      <w:r w:rsidR="007A45FC">
        <w:rPr>
          <w:rFonts w:ascii="Arial" w:eastAsia="Times New Roman" w:hAnsi="Arial" w:cs="Arial"/>
          <w:color w:val="000000"/>
          <w:kern w:val="0"/>
          <w:lang w:eastAsia="en-GB"/>
          <w14:ligatures w14:val="none"/>
        </w:rPr>
        <w:t xml:space="preserve"> frameworks </w:t>
      </w:r>
      <w:r w:rsidR="00D97BCE">
        <w:rPr>
          <w:rFonts w:ascii="Arial" w:eastAsia="Times New Roman" w:hAnsi="Arial" w:cs="Arial"/>
          <w:color w:val="000000"/>
          <w:kern w:val="0"/>
          <w:lang w:eastAsia="en-GB"/>
          <w14:ligatures w14:val="none"/>
        </w:rPr>
        <w:t xml:space="preserve">such as MBTI </w:t>
      </w:r>
      <w:r w:rsidR="008E4929">
        <w:rPr>
          <w:rFonts w:ascii="Arial" w:eastAsia="Times New Roman" w:hAnsi="Arial" w:cs="Arial"/>
          <w:color w:val="000000"/>
          <w:kern w:val="0"/>
          <w:lang w:eastAsia="en-GB"/>
          <w14:ligatures w14:val="none"/>
        </w:rPr>
        <w:t xml:space="preserve">support </w:t>
      </w:r>
      <w:r w:rsidR="00D97BCE">
        <w:rPr>
          <w:rFonts w:ascii="Arial" w:eastAsia="Times New Roman" w:hAnsi="Arial" w:cs="Arial"/>
          <w:color w:val="000000"/>
          <w:kern w:val="0"/>
          <w:lang w:eastAsia="en-GB"/>
          <w14:ligatures w14:val="none"/>
        </w:rPr>
        <w:t>self-awareness</w:t>
      </w:r>
      <w:r w:rsidR="008E4929">
        <w:rPr>
          <w:rFonts w:ascii="Arial" w:eastAsia="Times New Roman" w:hAnsi="Arial" w:cs="Arial"/>
          <w:color w:val="000000"/>
          <w:kern w:val="0"/>
          <w:lang w:eastAsia="en-GB"/>
          <w14:ligatures w14:val="none"/>
        </w:rPr>
        <w:t xml:space="preserve"> in career </w:t>
      </w:r>
      <w:r w:rsidR="0059354C">
        <w:rPr>
          <w:rFonts w:ascii="Arial" w:eastAsia="Times New Roman" w:hAnsi="Arial" w:cs="Arial"/>
          <w:color w:val="000000"/>
          <w:kern w:val="0"/>
          <w:lang w:eastAsia="en-GB"/>
          <w14:ligatures w14:val="none"/>
        </w:rPr>
        <w:t>decision</w:t>
      </w:r>
      <w:r w:rsidR="002B29E9">
        <w:rPr>
          <w:rFonts w:ascii="Arial" w:eastAsia="Times New Roman" w:hAnsi="Arial" w:cs="Arial"/>
          <w:color w:val="000000"/>
          <w:kern w:val="0"/>
          <w:lang w:eastAsia="en-GB"/>
          <w14:ligatures w14:val="none"/>
        </w:rPr>
        <w:t>-</w:t>
      </w:r>
      <w:r w:rsidR="0059354C">
        <w:rPr>
          <w:rFonts w:ascii="Arial" w:eastAsia="Times New Roman" w:hAnsi="Arial" w:cs="Arial"/>
          <w:color w:val="000000"/>
          <w:kern w:val="0"/>
          <w:lang w:eastAsia="en-GB"/>
          <w14:ligatures w14:val="none"/>
        </w:rPr>
        <w:t>making</w:t>
      </w:r>
      <w:r w:rsidRPr="00AC1D67">
        <w:rPr>
          <w:rFonts w:ascii="Arial" w:eastAsia="Times New Roman" w:hAnsi="Arial" w:cs="Arial"/>
          <w:color w:val="000000"/>
          <w:kern w:val="0"/>
          <w:lang w:eastAsia="en-GB"/>
          <w14:ligatures w14:val="none"/>
        </w:rPr>
        <w:t xml:space="preserve"> </w:t>
      </w:r>
      <w:r w:rsidR="0026019E">
        <w:rPr>
          <w:rFonts w:ascii="Arial" w:eastAsia="Times New Roman" w:hAnsi="Arial" w:cs="Arial"/>
          <w:color w:val="000000"/>
          <w:kern w:val="0"/>
          <w:lang w:eastAsia="en-GB"/>
          <w14:ligatures w14:val="none"/>
        </w:rPr>
        <w:t>(</w:t>
      </w:r>
      <w:r w:rsidR="0047747B">
        <w:rPr>
          <w:rFonts w:ascii="Arial" w:eastAsia="Times New Roman" w:hAnsi="Arial" w:cs="Arial"/>
          <w:color w:val="000000"/>
          <w:kern w:val="0"/>
          <w:lang w:eastAsia="en-GB"/>
          <w14:ligatures w14:val="none"/>
        </w:rPr>
        <w:t>Zárate</w:t>
      </w:r>
      <w:r w:rsidR="00C046B5">
        <w:rPr>
          <w:rFonts w:ascii="Arial" w:eastAsia="Times New Roman" w:hAnsi="Arial" w:cs="Arial"/>
          <w:color w:val="000000"/>
          <w:kern w:val="0"/>
          <w:lang w:eastAsia="en-GB"/>
          <w14:ligatures w14:val="none"/>
        </w:rPr>
        <w:t>-Torres and Corr</w:t>
      </w:r>
      <w:r w:rsidR="00C6768E">
        <w:rPr>
          <w:rFonts w:ascii="Arial" w:eastAsia="Times New Roman" w:hAnsi="Arial" w:cs="Arial"/>
          <w:color w:val="000000"/>
          <w:kern w:val="0"/>
          <w:lang w:eastAsia="en-GB"/>
          <w14:ligatures w14:val="none"/>
        </w:rPr>
        <w:t xml:space="preserve">ea,2023). </w:t>
      </w:r>
      <w:r w:rsidRPr="00AC1D67">
        <w:rPr>
          <w:rFonts w:ascii="Arial" w:eastAsia="Times New Roman" w:hAnsi="Arial" w:cs="Arial"/>
          <w:color w:val="000000"/>
          <w:kern w:val="0"/>
          <w:lang w:eastAsia="en-GB"/>
          <w14:ligatures w14:val="none"/>
        </w:rPr>
        <w:t xml:space="preserve">My </w:t>
      </w:r>
      <w:r w:rsidR="005E76BD">
        <w:rPr>
          <w:rFonts w:ascii="Arial" w:eastAsia="Times New Roman" w:hAnsi="Arial" w:cs="Arial"/>
          <w:color w:val="000000"/>
          <w:kern w:val="0"/>
          <w:lang w:eastAsia="en-GB"/>
          <w14:ligatures w14:val="none"/>
        </w:rPr>
        <w:t xml:space="preserve">MBTI results suggested </w:t>
      </w:r>
      <w:r w:rsidR="000B4174">
        <w:rPr>
          <w:rFonts w:ascii="Arial" w:eastAsia="Times New Roman" w:hAnsi="Arial" w:cs="Arial"/>
          <w:color w:val="000000"/>
          <w:kern w:val="0"/>
          <w:lang w:eastAsia="en-GB"/>
          <w14:ligatures w14:val="none"/>
        </w:rPr>
        <w:t xml:space="preserve">I </w:t>
      </w:r>
      <w:r w:rsidR="002F4174">
        <w:rPr>
          <w:rFonts w:ascii="Arial" w:eastAsia="Times New Roman" w:hAnsi="Arial" w:cs="Arial"/>
          <w:color w:val="000000"/>
          <w:kern w:val="0"/>
          <w:lang w:eastAsia="en-GB"/>
          <w14:ligatures w14:val="none"/>
        </w:rPr>
        <w:t xml:space="preserve">showed </w:t>
      </w:r>
      <w:r w:rsidRPr="00AC1D67">
        <w:rPr>
          <w:rFonts w:ascii="Arial" w:eastAsia="Times New Roman" w:hAnsi="Arial" w:cs="Arial"/>
          <w:color w:val="000000"/>
          <w:kern w:val="0"/>
          <w:lang w:eastAsia="en-GB"/>
          <w14:ligatures w14:val="none"/>
        </w:rPr>
        <w:t>ESTP</w:t>
      </w:r>
      <w:r w:rsidR="009E4287" w:rsidRPr="00AC1D67">
        <w:rPr>
          <w:rFonts w:ascii="Arial" w:eastAsia="Times New Roman" w:hAnsi="Arial" w:cs="Arial"/>
          <w:color w:val="000000"/>
          <w:kern w:val="0"/>
          <w:lang w:eastAsia="en-GB"/>
          <w14:ligatures w14:val="none"/>
        </w:rPr>
        <w:t xml:space="preserve"> </w:t>
      </w:r>
      <w:r w:rsidR="005E76BD">
        <w:rPr>
          <w:rFonts w:ascii="Arial" w:eastAsia="Times New Roman" w:hAnsi="Arial" w:cs="Arial"/>
          <w:color w:val="000000"/>
          <w:kern w:val="0"/>
          <w:lang w:eastAsia="en-GB"/>
          <w14:ligatures w14:val="none"/>
        </w:rPr>
        <w:t xml:space="preserve">tendencies </w:t>
      </w:r>
      <w:r w:rsidR="009E4287" w:rsidRPr="00AC1D67">
        <w:rPr>
          <w:rFonts w:ascii="Arial" w:eastAsia="Times New Roman" w:hAnsi="Arial" w:cs="Arial"/>
          <w:color w:val="000000"/>
          <w:kern w:val="0"/>
          <w:lang w:eastAsia="en-GB"/>
          <w14:ligatures w14:val="none"/>
        </w:rPr>
        <w:t xml:space="preserve">also </w:t>
      </w:r>
      <w:r w:rsidR="00CD5B23" w:rsidRPr="00AC1D67">
        <w:rPr>
          <w:rFonts w:ascii="Arial" w:eastAsia="Times New Roman" w:hAnsi="Arial" w:cs="Arial"/>
          <w:color w:val="000000"/>
          <w:kern w:val="0"/>
          <w:lang w:eastAsia="en-GB"/>
          <w14:ligatures w14:val="none"/>
        </w:rPr>
        <w:t>referred</w:t>
      </w:r>
      <w:r w:rsidR="009E4287" w:rsidRPr="00AC1D67">
        <w:rPr>
          <w:rFonts w:ascii="Arial" w:eastAsia="Times New Roman" w:hAnsi="Arial" w:cs="Arial"/>
          <w:color w:val="000000"/>
          <w:kern w:val="0"/>
          <w:lang w:eastAsia="en-GB"/>
          <w14:ligatures w14:val="none"/>
        </w:rPr>
        <w:t xml:space="preserve"> to as the dynamo</w:t>
      </w:r>
      <w:r w:rsidRPr="00AC1D67">
        <w:rPr>
          <w:rFonts w:ascii="Arial" w:eastAsia="Times New Roman" w:hAnsi="Arial" w:cs="Arial"/>
          <w:color w:val="000000"/>
          <w:kern w:val="0"/>
          <w:lang w:eastAsia="en-GB"/>
          <w14:ligatures w14:val="none"/>
        </w:rPr>
        <w:t>, which aligns with being action-oriented,</w:t>
      </w:r>
      <w:r w:rsidR="00514FD0">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adaptable, and comfortable in fast-paced, client-facing environments—qualities that fit the realities of salon and freelance work (Myers-Briggs Company, 2023). Rather than treating MBTI as a “label”, I used it as a prompt for reflection on how I communicate, make decisions under pressure, and stay motivated in a practical role</w:t>
      </w:r>
      <w:r w:rsidR="008C33BC">
        <w:rPr>
          <w:rFonts w:ascii="Arial" w:eastAsia="Times New Roman" w:hAnsi="Arial" w:cs="Arial"/>
          <w:color w:val="000000"/>
          <w:kern w:val="0"/>
          <w:lang w:eastAsia="en-GB"/>
          <w14:ligatures w14:val="none"/>
        </w:rPr>
        <w:t xml:space="preserve">. </w:t>
      </w:r>
      <w:r w:rsidR="001A6666">
        <w:rPr>
          <w:rFonts w:ascii="Arial" w:eastAsia="Times New Roman" w:hAnsi="Arial" w:cs="Arial"/>
          <w:color w:val="000000"/>
          <w:kern w:val="0"/>
          <w:lang w:eastAsia="en-GB"/>
          <w14:ligatures w14:val="none"/>
        </w:rPr>
        <w:t>Recognising</w:t>
      </w:r>
      <w:r w:rsidR="006C0E63">
        <w:rPr>
          <w:rFonts w:ascii="Arial" w:eastAsia="Times New Roman" w:hAnsi="Arial" w:cs="Arial"/>
          <w:color w:val="000000"/>
          <w:kern w:val="0"/>
          <w:lang w:eastAsia="en-GB"/>
          <w14:ligatures w14:val="none"/>
        </w:rPr>
        <w:t xml:space="preserve"> ESTP traits </w:t>
      </w:r>
      <w:r w:rsidR="001A6666">
        <w:rPr>
          <w:rFonts w:ascii="Arial" w:eastAsia="Times New Roman" w:hAnsi="Arial" w:cs="Arial"/>
          <w:color w:val="000000"/>
          <w:kern w:val="0"/>
          <w:lang w:eastAsia="en-GB"/>
          <w14:ligatures w14:val="none"/>
        </w:rPr>
        <w:t xml:space="preserve">helped me understand why i thrive in fast- paced, client-focused </w:t>
      </w:r>
      <w:r w:rsidR="000316C1">
        <w:rPr>
          <w:rFonts w:ascii="Arial" w:eastAsia="Times New Roman" w:hAnsi="Arial" w:cs="Arial"/>
          <w:color w:val="000000"/>
          <w:kern w:val="0"/>
          <w:lang w:eastAsia="en-GB"/>
          <w14:ligatures w14:val="none"/>
        </w:rPr>
        <w:t>environments</w:t>
      </w:r>
      <w:r w:rsidR="001A6666">
        <w:rPr>
          <w:rFonts w:ascii="Arial" w:eastAsia="Times New Roman" w:hAnsi="Arial" w:cs="Arial"/>
          <w:color w:val="000000"/>
          <w:kern w:val="0"/>
          <w:lang w:eastAsia="en-GB"/>
          <w14:ligatures w14:val="none"/>
        </w:rPr>
        <w:t>.</w:t>
      </w:r>
      <w:r w:rsidRPr="00AC1D67">
        <w:rPr>
          <w:rFonts w:ascii="Arial" w:eastAsia="Times New Roman" w:hAnsi="Arial" w:cs="Arial"/>
          <w:color w:val="000000"/>
          <w:kern w:val="0"/>
          <w:lang w:eastAsia="en-GB"/>
          <w14:ligatures w14:val="none"/>
        </w:rPr>
        <w:t xml:space="preserve"> (Zárate-Torres and Correa, 2023).</w:t>
      </w:r>
    </w:p>
    <w:p w14:paraId="0249984D" w14:textId="444BB8A6" w:rsidR="003F60B2" w:rsidRPr="00AC1D67" w:rsidRDefault="003F60B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My careers assessment also linked to Holland’s person–environment fit thinking, because it encouraged me to consider how my preferences align with the working environment I thrive in</w:t>
      </w:r>
      <w:r w:rsidR="007B7613"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 xml:space="preserve">hands-on, practical and client-focused settings </w:t>
      </w:r>
      <w:r w:rsidR="009E6DFF" w:rsidRPr="00AC1D67">
        <w:rPr>
          <w:rFonts w:ascii="Arial" w:eastAsia="Times New Roman" w:hAnsi="Arial" w:cs="Arial"/>
          <w:color w:val="000000"/>
          <w:kern w:val="0"/>
          <w:lang w:eastAsia="en-GB"/>
          <w14:ligatures w14:val="none"/>
        </w:rPr>
        <w:t xml:space="preserve">so it was no surprise my results identified me as a </w:t>
      </w:r>
      <w:r w:rsidR="00152C01" w:rsidRPr="00AC1D67">
        <w:rPr>
          <w:rFonts w:ascii="Arial" w:eastAsia="Times New Roman" w:hAnsi="Arial" w:cs="Arial"/>
          <w:color w:val="000000"/>
          <w:kern w:val="0"/>
          <w:lang w:eastAsia="en-GB"/>
          <w14:ligatures w14:val="none"/>
        </w:rPr>
        <w:t xml:space="preserve">pragmatist. </w:t>
      </w:r>
      <w:r w:rsidRPr="00AC1D67">
        <w:rPr>
          <w:rFonts w:ascii="Arial" w:eastAsia="Times New Roman" w:hAnsi="Arial" w:cs="Arial"/>
          <w:color w:val="000000"/>
          <w:kern w:val="0"/>
          <w:lang w:eastAsia="en-GB"/>
          <w14:ligatures w14:val="none"/>
        </w:rPr>
        <w:t>(Batista and Gondim, 2022).</w:t>
      </w:r>
    </w:p>
    <w:p w14:paraId="1498D2DA" w14:textId="77777777" w:rsidR="003F60B2" w:rsidRPr="00AC1D67" w:rsidRDefault="003F60B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However, my SWOT analysis also highlighted areas for improvement. In particular, my early overconfidence and impatience during training led me to underestimate the importance of structured learning and technical theory. Reflecting on my decision to decline part ownership at 19 also demonstrated self-awareness about readiness for long-term responsibility, rather than a lack of ambition. Opportunities such as mentorship, continued professional development and industry learning can support my growth and skill refinement (CIPD, 2023). In contrast, threats including high competition, the physical and mental demands of freelance work, and the need to maintain a consistent client base emphasise the importance of resilience and continuous learning in self-employment (Baitenizov et al., 2025).</w:t>
      </w:r>
    </w:p>
    <w:p w14:paraId="74B82664" w14:textId="6A6E1057" w:rsidR="007E2108" w:rsidRDefault="007E2108" w:rsidP="00B750B6">
      <w:pPr>
        <w:spacing w:after="224" w:line="360" w:lineRule="auto"/>
        <w:jc w:val="both"/>
        <w:rPr>
          <w:rFonts w:ascii="Arial" w:eastAsia="Times New Roman" w:hAnsi="Arial" w:cs="Arial"/>
          <w:b/>
          <w:bCs/>
          <w:color w:val="000000"/>
          <w:kern w:val="0"/>
          <w:sz w:val="28"/>
          <w:szCs w:val="28"/>
          <w:lang w:eastAsia="en-GB"/>
          <w14:ligatures w14:val="none"/>
        </w:rPr>
      </w:pPr>
      <w:r w:rsidRPr="000D0AB7">
        <w:rPr>
          <w:rFonts w:ascii="Arial" w:eastAsia="Times New Roman" w:hAnsi="Arial" w:cs="Arial"/>
          <w:b/>
          <w:bCs/>
          <w:color w:val="000000"/>
          <w:kern w:val="0"/>
          <w:sz w:val="28"/>
          <w:szCs w:val="28"/>
          <w:lang w:eastAsia="en-GB"/>
          <w14:ligatures w14:val="none"/>
        </w:rPr>
        <w:t>Conclusion</w:t>
      </w:r>
    </w:p>
    <w:p w14:paraId="55AB3702" w14:textId="6F341CF4" w:rsidR="006E13C8" w:rsidRPr="006E13C8" w:rsidRDefault="00957A40" w:rsidP="00C01C57">
      <w:pPr>
        <w:spacing w:after="224" w:line="360" w:lineRule="auto"/>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In conclusion, reflecting on my career journey </w:t>
      </w:r>
      <w:r w:rsidR="001825CF">
        <w:rPr>
          <w:rFonts w:ascii="Arial" w:eastAsia="Times New Roman" w:hAnsi="Arial" w:cs="Arial"/>
          <w:color w:val="000000"/>
          <w:kern w:val="0"/>
          <w:lang w:eastAsia="en-GB"/>
          <w14:ligatures w14:val="none"/>
        </w:rPr>
        <w:t>through Gibbs’ Reflective Cycle has enabled</w:t>
      </w:r>
      <w:r w:rsidR="00666297">
        <w:rPr>
          <w:rFonts w:ascii="Arial" w:eastAsia="Times New Roman" w:hAnsi="Arial" w:cs="Arial"/>
          <w:color w:val="000000"/>
          <w:kern w:val="0"/>
          <w:lang w:eastAsia="en-GB"/>
          <w14:ligatures w14:val="none"/>
        </w:rPr>
        <w:t xml:space="preserve"> me to critically evaluate</w:t>
      </w:r>
      <w:r w:rsidR="00045E6E">
        <w:rPr>
          <w:rFonts w:ascii="Arial" w:eastAsia="Times New Roman" w:hAnsi="Arial" w:cs="Arial"/>
          <w:color w:val="000000"/>
          <w:kern w:val="0"/>
          <w:lang w:eastAsia="en-GB"/>
          <w14:ligatures w14:val="none"/>
        </w:rPr>
        <w:t xml:space="preserve"> my professional development, learning style</w:t>
      </w:r>
      <w:r w:rsidR="00E541AC">
        <w:rPr>
          <w:rFonts w:ascii="Arial" w:eastAsia="Times New Roman" w:hAnsi="Arial" w:cs="Arial"/>
          <w:color w:val="000000"/>
          <w:kern w:val="0"/>
          <w:lang w:eastAsia="en-GB"/>
          <w14:ligatures w14:val="none"/>
        </w:rPr>
        <w:t>, and future</w:t>
      </w:r>
      <w:r w:rsidR="00C43DDB">
        <w:rPr>
          <w:rFonts w:ascii="Arial" w:eastAsia="Times New Roman" w:hAnsi="Arial" w:cs="Arial"/>
          <w:color w:val="000000"/>
          <w:kern w:val="0"/>
          <w:lang w:eastAsia="en-GB"/>
          <w14:ligatures w14:val="none"/>
        </w:rPr>
        <w:t xml:space="preserve"> career </w:t>
      </w:r>
      <w:r w:rsidR="00856F93">
        <w:rPr>
          <w:rFonts w:ascii="Arial" w:eastAsia="Times New Roman" w:hAnsi="Arial" w:cs="Arial"/>
          <w:color w:val="000000"/>
          <w:kern w:val="0"/>
          <w:lang w:eastAsia="en-GB"/>
          <w14:ligatures w14:val="none"/>
        </w:rPr>
        <w:t>aspirations</w:t>
      </w:r>
      <w:r w:rsidR="00F83DB0">
        <w:rPr>
          <w:rFonts w:ascii="Arial" w:eastAsia="Times New Roman" w:hAnsi="Arial" w:cs="Arial"/>
          <w:color w:val="000000"/>
          <w:kern w:val="0"/>
          <w:lang w:eastAsia="en-GB"/>
          <w14:ligatures w14:val="none"/>
        </w:rPr>
        <w:t>.</w:t>
      </w:r>
      <w:r w:rsidR="00C43DDB">
        <w:rPr>
          <w:rFonts w:ascii="Arial" w:eastAsia="Times New Roman" w:hAnsi="Arial" w:cs="Arial"/>
          <w:color w:val="000000"/>
          <w:kern w:val="0"/>
          <w:lang w:eastAsia="en-GB"/>
          <w14:ligatures w14:val="none"/>
        </w:rPr>
        <w:t xml:space="preserve"> The </w:t>
      </w:r>
      <w:r w:rsidR="00A42BF4">
        <w:rPr>
          <w:rFonts w:ascii="Arial" w:eastAsia="Times New Roman" w:hAnsi="Arial" w:cs="Arial"/>
          <w:color w:val="000000"/>
          <w:kern w:val="0"/>
          <w:lang w:eastAsia="en-GB"/>
          <w14:ligatures w14:val="none"/>
        </w:rPr>
        <w:t>integration</w:t>
      </w:r>
      <w:r w:rsidR="00C43DDB">
        <w:rPr>
          <w:rFonts w:ascii="Arial" w:eastAsia="Times New Roman" w:hAnsi="Arial" w:cs="Arial"/>
          <w:color w:val="000000"/>
          <w:kern w:val="0"/>
          <w:lang w:eastAsia="en-GB"/>
          <w14:ligatures w14:val="none"/>
        </w:rPr>
        <w:t xml:space="preserve"> </w:t>
      </w:r>
      <w:r w:rsidR="00A87984">
        <w:rPr>
          <w:rFonts w:ascii="Arial" w:eastAsia="Times New Roman" w:hAnsi="Arial" w:cs="Arial"/>
          <w:color w:val="000000"/>
          <w:kern w:val="0"/>
          <w:lang w:eastAsia="en-GB"/>
          <w14:ligatures w14:val="none"/>
        </w:rPr>
        <w:t>of experimental learning, self-</w:t>
      </w:r>
      <w:r w:rsidR="00985A43">
        <w:rPr>
          <w:rFonts w:ascii="Arial" w:eastAsia="Times New Roman" w:hAnsi="Arial" w:cs="Arial"/>
          <w:color w:val="000000"/>
          <w:kern w:val="0"/>
          <w:lang w:eastAsia="en-GB"/>
          <w14:ligatures w14:val="none"/>
        </w:rPr>
        <w:t>awareness</w:t>
      </w:r>
      <w:r w:rsidR="0008288E">
        <w:rPr>
          <w:rFonts w:ascii="Arial" w:eastAsia="Times New Roman" w:hAnsi="Arial" w:cs="Arial"/>
          <w:color w:val="000000"/>
          <w:kern w:val="0"/>
          <w:lang w:eastAsia="en-GB"/>
          <w14:ligatures w14:val="none"/>
        </w:rPr>
        <w:t xml:space="preserve"> </w:t>
      </w:r>
      <w:r w:rsidR="00985A43">
        <w:rPr>
          <w:rFonts w:ascii="Arial" w:eastAsia="Times New Roman" w:hAnsi="Arial" w:cs="Arial"/>
          <w:color w:val="000000"/>
          <w:kern w:val="0"/>
          <w:lang w:eastAsia="en-GB"/>
          <w14:ligatures w14:val="none"/>
        </w:rPr>
        <w:t>frameworks,</w:t>
      </w:r>
      <w:r w:rsidR="0008288E">
        <w:rPr>
          <w:rFonts w:ascii="Arial" w:eastAsia="Times New Roman" w:hAnsi="Arial" w:cs="Arial"/>
          <w:color w:val="000000"/>
          <w:kern w:val="0"/>
          <w:lang w:eastAsia="en-GB"/>
          <w14:ligatures w14:val="none"/>
        </w:rPr>
        <w:t xml:space="preserve"> and structured reflection</w:t>
      </w:r>
      <w:r w:rsidR="001512F8">
        <w:rPr>
          <w:rFonts w:ascii="Arial" w:eastAsia="Times New Roman" w:hAnsi="Arial" w:cs="Arial"/>
          <w:color w:val="000000"/>
          <w:kern w:val="0"/>
          <w:lang w:eastAsia="en-GB"/>
          <w14:ligatures w14:val="none"/>
        </w:rPr>
        <w:t xml:space="preserve"> has highlighted </w:t>
      </w:r>
      <w:r w:rsidR="007F6D61">
        <w:rPr>
          <w:rFonts w:ascii="Arial" w:eastAsia="Times New Roman" w:hAnsi="Arial" w:cs="Arial"/>
          <w:color w:val="000000"/>
          <w:kern w:val="0"/>
          <w:lang w:eastAsia="en-GB"/>
          <w14:ligatures w14:val="none"/>
        </w:rPr>
        <w:t xml:space="preserve">how </w:t>
      </w:r>
      <w:r w:rsidR="00985A43">
        <w:rPr>
          <w:rFonts w:ascii="Arial" w:eastAsia="Times New Roman" w:hAnsi="Arial" w:cs="Arial"/>
          <w:color w:val="000000"/>
          <w:kern w:val="0"/>
          <w:lang w:eastAsia="en-GB"/>
          <w14:ligatures w14:val="none"/>
        </w:rPr>
        <w:t>practical</w:t>
      </w:r>
      <w:r w:rsidR="007F6D61">
        <w:rPr>
          <w:rFonts w:ascii="Arial" w:eastAsia="Times New Roman" w:hAnsi="Arial" w:cs="Arial"/>
          <w:color w:val="000000"/>
          <w:kern w:val="0"/>
          <w:lang w:eastAsia="en-GB"/>
          <w14:ligatures w14:val="none"/>
        </w:rPr>
        <w:t xml:space="preserve"> salon experience, </w:t>
      </w:r>
      <w:r w:rsidR="007F6D61">
        <w:rPr>
          <w:rFonts w:ascii="Arial" w:eastAsia="Times New Roman" w:hAnsi="Arial" w:cs="Arial"/>
          <w:color w:val="000000"/>
          <w:kern w:val="0"/>
          <w:lang w:eastAsia="en-GB"/>
          <w14:ligatures w14:val="none"/>
        </w:rPr>
        <w:lastRenderedPageBreak/>
        <w:t xml:space="preserve">combined with ongoing </w:t>
      </w:r>
      <w:r w:rsidR="00985A43">
        <w:rPr>
          <w:rFonts w:ascii="Arial" w:eastAsia="Times New Roman" w:hAnsi="Arial" w:cs="Arial"/>
          <w:color w:val="000000"/>
          <w:kern w:val="0"/>
          <w:lang w:eastAsia="en-GB"/>
          <w14:ligatures w14:val="none"/>
        </w:rPr>
        <w:t>reflection and</w:t>
      </w:r>
      <w:r w:rsidR="00954626">
        <w:rPr>
          <w:rFonts w:ascii="Arial" w:eastAsia="Times New Roman" w:hAnsi="Arial" w:cs="Arial"/>
          <w:color w:val="000000"/>
          <w:kern w:val="0"/>
          <w:lang w:eastAsia="en-GB"/>
          <w14:ligatures w14:val="none"/>
        </w:rPr>
        <w:t xml:space="preserve"> </w:t>
      </w:r>
      <w:r w:rsidR="00985A43">
        <w:rPr>
          <w:rFonts w:ascii="Arial" w:eastAsia="Times New Roman" w:hAnsi="Arial" w:cs="Arial"/>
          <w:color w:val="000000"/>
          <w:kern w:val="0"/>
          <w:lang w:eastAsia="en-GB"/>
          <w14:ligatures w14:val="none"/>
        </w:rPr>
        <w:t>feedback</w:t>
      </w:r>
      <w:r w:rsidR="00954626">
        <w:rPr>
          <w:rFonts w:ascii="Arial" w:eastAsia="Times New Roman" w:hAnsi="Arial" w:cs="Arial"/>
          <w:color w:val="000000"/>
          <w:kern w:val="0"/>
          <w:lang w:eastAsia="en-GB"/>
          <w14:ligatures w14:val="none"/>
        </w:rPr>
        <w:t xml:space="preserve"> has shaped my progression from </w:t>
      </w:r>
      <w:r w:rsidR="002A3714">
        <w:rPr>
          <w:rFonts w:ascii="Arial" w:eastAsia="Times New Roman" w:hAnsi="Arial" w:cs="Arial"/>
          <w:color w:val="000000"/>
          <w:kern w:val="0"/>
          <w:lang w:eastAsia="en-GB"/>
          <w14:ligatures w14:val="none"/>
        </w:rPr>
        <w:t>a confident beginner</w:t>
      </w:r>
      <w:r w:rsidR="00C01C57">
        <w:rPr>
          <w:rFonts w:ascii="Arial" w:eastAsia="Times New Roman" w:hAnsi="Arial" w:cs="Arial"/>
          <w:color w:val="000000"/>
          <w:kern w:val="0"/>
          <w:lang w:eastAsia="en-GB"/>
          <w14:ligatures w14:val="none"/>
        </w:rPr>
        <w:t xml:space="preserve"> </w:t>
      </w:r>
      <w:r w:rsidR="00E64A9D">
        <w:rPr>
          <w:rFonts w:ascii="Arial" w:eastAsia="Times New Roman" w:hAnsi="Arial" w:cs="Arial"/>
          <w:color w:val="000000"/>
          <w:kern w:val="0"/>
          <w:lang w:eastAsia="en-GB"/>
          <w14:ligatures w14:val="none"/>
        </w:rPr>
        <w:t xml:space="preserve">to a </w:t>
      </w:r>
      <w:r w:rsidR="00985A43">
        <w:rPr>
          <w:rFonts w:ascii="Arial" w:eastAsia="Times New Roman" w:hAnsi="Arial" w:cs="Arial"/>
          <w:color w:val="000000"/>
          <w:kern w:val="0"/>
          <w:lang w:eastAsia="en-GB"/>
          <w14:ligatures w14:val="none"/>
        </w:rPr>
        <w:t>resilient freelance stylist.</w:t>
      </w:r>
      <w:r w:rsidR="00046FBE">
        <w:rPr>
          <w:rFonts w:ascii="Arial" w:eastAsia="Times New Roman" w:hAnsi="Arial" w:cs="Arial"/>
          <w:color w:val="000000"/>
          <w:kern w:val="0"/>
          <w:lang w:eastAsia="en-GB"/>
          <w14:ligatures w14:val="none"/>
        </w:rPr>
        <w:t xml:space="preserve"> </w:t>
      </w:r>
      <w:r w:rsidR="005B6028">
        <w:rPr>
          <w:rFonts w:ascii="Arial" w:eastAsia="Times New Roman" w:hAnsi="Arial" w:cs="Arial"/>
          <w:color w:val="000000"/>
          <w:kern w:val="0"/>
          <w:lang w:eastAsia="en-GB"/>
          <w14:ligatures w14:val="none"/>
        </w:rPr>
        <w:t>Engaging with</w:t>
      </w:r>
      <w:r w:rsidR="00046FBE">
        <w:rPr>
          <w:rFonts w:ascii="Arial" w:eastAsia="Times New Roman" w:hAnsi="Arial" w:cs="Arial"/>
          <w:color w:val="000000"/>
          <w:kern w:val="0"/>
          <w:lang w:eastAsia="en-GB"/>
          <w14:ligatures w14:val="none"/>
        </w:rPr>
        <w:t xml:space="preserve">                                                     </w:t>
      </w:r>
      <w:r w:rsidR="006E13C8" w:rsidRPr="006E13C8">
        <w:rPr>
          <w:rFonts w:ascii="Arial" w:eastAsia="Times New Roman" w:hAnsi="Arial" w:cs="Arial"/>
          <w:color w:val="000000"/>
          <w:kern w:val="0"/>
          <w:lang w:eastAsia="en-GB"/>
          <w14:ligatures w14:val="none"/>
        </w:rPr>
        <w:t xml:space="preserve">Kolb’s Experiential Learning Cycle </w:t>
      </w:r>
      <w:r w:rsidR="00044A5B">
        <w:rPr>
          <w:rFonts w:ascii="Arial" w:eastAsia="Times New Roman" w:hAnsi="Arial" w:cs="Arial"/>
          <w:color w:val="000000"/>
          <w:kern w:val="0"/>
          <w:lang w:eastAsia="en-GB"/>
          <w14:ligatures w14:val="none"/>
        </w:rPr>
        <w:t xml:space="preserve">helped me </w:t>
      </w:r>
      <w:r w:rsidR="007E6BC2">
        <w:rPr>
          <w:rFonts w:ascii="Arial" w:eastAsia="Times New Roman" w:hAnsi="Arial" w:cs="Arial"/>
          <w:color w:val="000000"/>
          <w:kern w:val="0"/>
          <w:lang w:eastAsia="en-GB"/>
          <w14:ligatures w14:val="none"/>
        </w:rPr>
        <w:t>recognise</w:t>
      </w:r>
      <w:r w:rsidR="00044A5B">
        <w:rPr>
          <w:rFonts w:ascii="Arial" w:eastAsia="Times New Roman" w:hAnsi="Arial" w:cs="Arial"/>
          <w:color w:val="000000"/>
          <w:kern w:val="0"/>
          <w:lang w:eastAsia="en-GB"/>
          <w14:ligatures w14:val="none"/>
        </w:rPr>
        <w:t xml:space="preserve"> how strongly I learn through</w:t>
      </w:r>
      <w:r w:rsidR="007E6BC2">
        <w:rPr>
          <w:rFonts w:ascii="Arial" w:eastAsia="Times New Roman" w:hAnsi="Arial" w:cs="Arial"/>
          <w:color w:val="000000"/>
          <w:kern w:val="0"/>
          <w:lang w:eastAsia="en-GB"/>
          <w14:ligatures w14:val="none"/>
        </w:rPr>
        <w:t xml:space="preserve"> experience and reflection</w:t>
      </w:r>
      <w:r w:rsidR="00BD70A3">
        <w:rPr>
          <w:rFonts w:ascii="Arial" w:eastAsia="Times New Roman" w:hAnsi="Arial" w:cs="Arial"/>
          <w:color w:val="000000"/>
          <w:kern w:val="0"/>
          <w:lang w:eastAsia="en-GB"/>
          <w14:ligatures w14:val="none"/>
        </w:rPr>
        <w:t>,</w:t>
      </w:r>
      <w:r w:rsidR="006E13C8" w:rsidRPr="006E13C8">
        <w:rPr>
          <w:rFonts w:ascii="Arial" w:eastAsia="Times New Roman" w:hAnsi="Arial" w:cs="Arial"/>
          <w:color w:val="000000"/>
          <w:kern w:val="0"/>
          <w:lang w:eastAsia="en-GB"/>
          <w14:ligatures w14:val="none"/>
        </w:rPr>
        <w:t xml:space="preserve"> while tools such as the SWOT analysis, Johari Window, and personality frameworks enhanced my understanding of my strengths, limitations, and professional behaviours. Together, these models have strengthened my self-awareness and highlighted the value of feedback, patience with structured learning, and continuous professional development.</w:t>
      </w:r>
      <w:r w:rsidR="00C01C57">
        <w:rPr>
          <w:rFonts w:ascii="Arial" w:eastAsia="Times New Roman" w:hAnsi="Arial" w:cs="Arial"/>
          <w:color w:val="000000"/>
          <w:kern w:val="0"/>
          <w:lang w:eastAsia="en-GB"/>
          <w14:ligatures w14:val="none"/>
        </w:rPr>
        <w:t xml:space="preserve"> </w:t>
      </w:r>
      <w:r w:rsidR="006E13C8" w:rsidRPr="006E13C8">
        <w:rPr>
          <w:rFonts w:ascii="Arial" w:eastAsia="Times New Roman" w:hAnsi="Arial" w:cs="Arial"/>
          <w:color w:val="000000"/>
          <w:kern w:val="0"/>
          <w:lang w:eastAsia="en-GB"/>
          <w14:ligatures w14:val="none"/>
        </w:rPr>
        <w:t>Looking ahead, this reflective process has informed clear, realistic SMART goals and an action plan that supports sustainable career growth. By committing to ongoing learning, reflective practice, and professional responsibility, I am better equipped to navigate the challenges of freelance work while continuing to develop a successful and ethical career within the hairdressing industry.</w:t>
      </w:r>
    </w:p>
    <w:p w14:paraId="3ECE980B" w14:textId="77777777" w:rsidR="00A31410" w:rsidRDefault="00A31410" w:rsidP="00F81D8B">
      <w:pPr>
        <w:spacing w:after="180" w:line="360" w:lineRule="auto"/>
        <w:jc w:val="both"/>
        <w:rPr>
          <w:rFonts w:ascii="Arial" w:eastAsia="Times New Roman" w:hAnsi="Arial" w:cs="Arial"/>
          <w:b/>
          <w:bCs/>
          <w:color w:val="000000"/>
          <w:kern w:val="0"/>
          <w:sz w:val="28"/>
          <w:szCs w:val="28"/>
          <w:lang w:eastAsia="en-GB"/>
          <w14:ligatures w14:val="none"/>
        </w:rPr>
      </w:pPr>
    </w:p>
    <w:p w14:paraId="56CC267D" w14:textId="19619271" w:rsidR="00A31410" w:rsidRDefault="001171A2" w:rsidP="007C34BA">
      <w:pPr>
        <w:spacing w:after="180" w:line="360" w:lineRule="auto"/>
        <w:jc w:val="both"/>
        <w:rPr>
          <w:rFonts w:ascii="Arial" w:eastAsia="Times New Roman" w:hAnsi="Arial" w:cs="Arial"/>
          <w:b/>
          <w:bCs/>
          <w:color w:val="000000"/>
          <w:kern w:val="0"/>
          <w:sz w:val="28"/>
          <w:szCs w:val="28"/>
          <w:lang w:eastAsia="en-GB"/>
          <w14:ligatures w14:val="none"/>
        </w:rPr>
      </w:pPr>
      <w:r>
        <w:rPr>
          <w:rFonts w:ascii="Arial" w:eastAsia="Times New Roman" w:hAnsi="Arial" w:cs="Arial"/>
          <w:b/>
          <w:bCs/>
          <w:color w:val="000000"/>
          <w:kern w:val="0"/>
          <w:sz w:val="28"/>
          <w:szCs w:val="28"/>
          <w:lang w:eastAsia="en-GB"/>
          <w14:ligatures w14:val="none"/>
        </w:rPr>
        <w:t xml:space="preserve">Smart </w:t>
      </w:r>
      <w:r w:rsidR="00306306">
        <w:rPr>
          <w:rFonts w:ascii="Arial" w:eastAsia="Times New Roman" w:hAnsi="Arial" w:cs="Arial"/>
          <w:b/>
          <w:bCs/>
          <w:color w:val="000000"/>
          <w:kern w:val="0"/>
          <w:sz w:val="28"/>
          <w:szCs w:val="28"/>
          <w:lang w:eastAsia="en-GB"/>
          <w14:ligatures w14:val="none"/>
        </w:rPr>
        <w:t>G</w:t>
      </w:r>
      <w:r>
        <w:rPr>
          <w:rFonts w:ascii="Arial" w:eastAsia="Times New Roman" w:hAnsi="Arial" w:cs="Arial"/>
          <w:b/>
          <w:bCs/>
          <w:color w:val="000000"/>
          <w:kern w:val="0"/>
          <w:sz w:val="28"/>
          <w:szCs w:val="28"/>
          <w:lang w:eastAsia="en-GB"/>
          <w14:ligatures w14:val="none"/>
        </w:rPr>
        <w:t>oals</w:t>
      </w:r>
      <w:r w:rsidR="005026F0" w:rsidRPr="0037264A">
        <w:rPr>
          <w:rFonts w:ascii="Arial" w:eastAsia="Times New Roman" w:hAnsi="Arial" w:cs="Arial"/>
          <w:b/>
          <w:bCs/>
          <w:color w:val="000000"/>
          <w:kern w:val="0"/>
          <w:sz w:val="28"/>
          <w:szCs w:val="28"/>
          <w:lang w:eastAsia="en-GB"/>
          <w14:ligatures w14:val="none"/>
        </w:rPr>
        <w:t xml:space="preserve"> </w:t>
      </w:r>
    </w:p>
    <w:p w14:paraId="2D3D3D75" w14:textId="77777777" w:rsidR="00EE5F10" w:rsidRPr="007C34BA" w:rsidRDefault="00EE5F10" w:rsidP="007C34BA">
      <w:pPr>
        <w:spacing w:after="180" w:line="360" w:lineRule="auto"/>
        <w:jc w:val="both"/>
        <w:rPr>
          <w:rFonts w:ascii="Arial" w:eastAsia="Times New Roman" w:hAnsi="Arial" w:cs="Arial"/>
          <w:b/>
          <w:bCs/>
          <w:color w:val="000000"/>
          <w:kern w:val="0"/>
          <w:sz w:val="28"/>
          <w:szCs w:val="28"/>
          <w:lang w:eastAsia="en-GB"/>
          <w14:ligatures w14:val="none"/>
        </w:rPr>
      </w:pPr>
    </w:p>
    <w:p w14:paraId="7A5AA46C" w14:textId="16ABC5B3" w:rsidR="00C25CF1" w:rsidRPr="00C9539B" w:rsidRDefault="00C25CF1" w:rsidP="00B750B6">
      <w:pPr>
        <w:spacing w:after="180" w:line="360" w:lineRule="auto"/>
        <w:rPr>
          <w:rFonts w:ascii="Arial" w:eastAsia="Times New Roman" w:hAnsi="Arial" w:cs="Arial"/>
          <w:b/>
          <w:bCs/>
          <w:color w:val="000000"/>
          <w:kern w:val="0"/>
          <w:lang w:eastAsia="en-GB"/>
          <w14:ligatures w14:val="none"/>
        </w:rPr>
      </w:pPr>
      <w:r w:rsidRPr="00C9539B">
        <w:rPr>
          <w:rFonts w:ascii="Arial" w:eastAsia="Times New Roman" w:hAnsi="Arial" w:cs="Arial"/>
          <w:b/>
          <w:bCs/>
          <w:color w:val="000000"/>
          <w:kern w:val="0"/>
          <w:lang w:eastAsia="en-GB"/>
          <w14:ligatures w14:val="none"/>
        </w:rPr>
        <w:t>Specific</w:t>
      </w:r>
    </w:p>
    <w:p w14:paraId="0092BBFA" w14:textId="0B2F3A56" w:rsidR="00732675" w:rsidRPr="00C9539B" w:rsidRDefault="00BD271D" w:rsidP="00CC5FD7">
      <w:p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 xml:space="preserve">My primary goal is to </w:t>
      </w:r>
      <w:r w:rsidR="002566C4" w:rsidRPr="00C9539B">
        <w:rPr>
          <w:rFonts w:ascii="Arial" w:eastAsia="Times New Roman" w:hAnsi="Arial" w:cs="Arial"/>
          <w:color w:val="000000"/>
          <w:kern w:val="0"/>
          <w:lang w:eastAsia="en-GB"/>
          <w14:ligatures w14:val="none"/>
        </w:rPr>
        <w:t>increase</w:t>
      </w:r>
      <w:r w:rsidRPr="00C9539B">
        <w:rPr>
          <w:rFonts w:ascii="Arial" w:eastAsia="Times New Roman" w:hAnsi="Arial" w:cs="Arial"/>
          <w:color w:val="000000"/>
          <w:kern w:val="0"/>
          <w:lang w:eastAsia="en-GB"/>
          <w14:ligatures w14:val="none"/>
        </w:rPr>
        <w:t xml:space="preserve"> my </w:t>
      </w:r>
      <w:r w:rsidR="002566C4" w:rsidRPr="00C9539B">
        <w:rPr>
          <w:rFonts w:ascii="Arial" w:eastAsia="Times New Roman" w:hAnsi="Arial" w:cs="Arial"/>
          <w:color w:val="000000"/>
          <w:kern w:val="0"/>
          <w:lang w:eastAsia="en-GB"/>
          <w14:ligatures w14:val="none"/>
        </w:rPr>
        <w:t xml:space="preserve">freelance </w:t>
      </w:r>
      <w:r w:rsidRPr="00C9539B">
        <w:rPr>
          <w:rFonts w:ascii="Arial" w:eastAsia="Times New Roman" w:hAnsi="Arial" w:cs="Arial"/>
          <w:color w:val="000000"/>
          <w:kern w:val="0"/>
          <w:lang w:eastAsia="en-GB"/>
          <w14:ligatures w14:val="none"/>
        </w:rPr>
        <w:t>clientele base by 10</w:t>
      </w:r>
      <w:r w:rsidR="002566C4" w:rsidRPr="00C9539B">
        <w:rPr>
          <w:rFonts w:ascii="Arial" w:eastAsia="Times New Roman" w:hAnsi="Arial" w:cs="Arial"/>
          <w:color w:val="000000"/>
          <w:kern w:val="0"/>
          <w:lang w:eastAsia="en-GB"/>
          <w14:ligatures w14:val="none"/>
        </w:rPr>
        <w:t>%</w:t>
      </w:r>
      <w:r w:rsidR="00FE68BA" w:rsidRPr="00C9539B">
        <w:rPr>
          <w:rFonts w:ascii="Arial" w:eastAsia="Times New Roman" w:hAnsi="Arial" w:cs="Arial"/>
          <w:color w:val="000000"/>
          <w:kern w:val="0"/>
          <w:lang w:eastAsia="en-GB"/>
          <w14:ligatures w14:val="none"/>
        </w:rPr>
        <w:t xml:space="preserve"> and begin the development </w:t>
      </w:r>
      <w:r w:rsidR="009D7A0A" w:rsidRPr="00C9539B">
        <w:rPr>
          <w:rFonts w:ascii="Arial" w:eastAsia="Times New Roman" w:hAnsi="Arial" w:cs="Arial"/>
          <w:color w:val="000000"/>
          <w:kern w:val="0"/>
          <w:lang w:eastAsia="en-GB"/>
          <w14:ligatures w14:val="none"/>
        </w:rPr>
        <w:t xml:space="preserve">of my own branded hair extension line. This will involve </w:t>
      </w:r>
      <w:r w:rsidR="00285E65" w:rsidRPr="00C9539B">
        <w:rPr>
          <w:rFonts w:ascii="Arial" w:eastAsia="Times New Roman" w:hAnsi="Arial" w:cs="Arial"/>
          <w:color w:val="000000"/>
          <w:kern w:val="0"/>
          <w:lang w:eastAsia="en-GB"/>
          <w14:ligatures w14:val="none"/>
        </w:rPr>
        <w:t xml:space="preserve">targeting marketing to attract new clients </w:t>
      </w:r>
      <w:r w:rsidR="00F4765E" w:rsidRPr="00C9539B">
        <w:rPr>
          <w:rFonts w:ascii="Arial" w:eastAsia="Times New Roman" w:hAnsi="Arial" w:cs="Arial"/>
          <w:color w:val="000000"/>
          <w:kern w:val="0"/>
          <w:lang w:eastAsia="en-GB"/>
          <w14:ligatures w14:val="none"/>
        </w:rPr>
        <w:t xml:space="preserve">and a structured </w:t>
      </w:r>
      <w:r w:rsidR="00C22B41" w:rsidRPr="00C9539B">
        <w:rPr>
          <w:rFonts w:ascii="Arial" w:eastAsia="Times New Roman" w:hAnsi="Arial" w:cs="Arial"/>
          <w:color w:val="000000"/>
          <w:kern w:val="0"/>
          <w:lang w:eastAsia="en-GB"/>
          <w14:ligatures w14:val="none"/>
        </w:rPr>
        <w:t>approach</w:t>
      </w:r>
      <w:r w:rsidR="00F4765E" w:rsidRPr="00C9539B">
        <w:rPr>
          <w:rFonts w:ascii="Arial" w:eastAsia="Times New Roman" w:hAnsi="Arial" w:cs="Arial"/>
          <w:color w:val="000000"/>
          <w:kern w:val="0"/>
          <w:lang w:eastAsia="en-GB"/>
          <w14:ligatures w14:val="none"/>
        </w:rPr>
        <w:t xml:space="preserve"> into</w:t>
      </w:r>
      <w:r w:rsidR="00CC5FD7" w:rsidRPr="00C9539B">
        <w:rPr>
          <w:rFonts w:ascii="Arial" w:eastAsia="Times New Roman" w:hAnsi="Arial" w:cs="Arial"/>
          <w:color w:val="000000"/>
          <w:kern w:val="0"/>
          <w:lang w:eastAsia="en-GB"/>
          <w14:ligatures w14:val="none"/>
        </w:rPr>
        <w:t xml:space="preserve"> researching high quality hair suppliers before committing to branding.</w:t>
      </w:r>
    </w:p>
    <w:p w14:paraId="2DC373D1" w14:textId="22BDC98B" w:rsidR="00732675" w:rsidRPr="00C9539B" w:rsidRDefault="00732675" w:rsidP="00CC5FD7">
      <w:p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b/>
          <w:bCs/>
          <w:color w:val="000000"/>
          <w:kern w:val="0"/>
          <w:lang w:eastAsia="en-GB"/>
          <w14:ligatures w14:val="none"/>
        </w:rPr>
        <w:t>Measurable</w:t>
      </w:r>
    </w:p>
    <w:p w14:paraId="512760B3" w14:textId="740B8B25" w:rsidR="00732675" w:rsidRPr="00C9539B" w:rsidRDefault="007649FA" w:rsidP="00F81D8B">
      <w:p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Progress will be measured by</w:t>
      </w:r>
      <w:r w:rsidR="00825E11" w:rsidRPr="00C9539B">
        <w:rPr>
          <w:rFonts w:ascii="Arial" w:eastAsia="Times New Roman" w:hAnsi="Arial" w:cs="Arial"/>
          <w:color w:val="000000"/>
          <w:kern w:val="0"/>
          <w:lang w:eastAsia="en-GB"/>
          <w14:ligatures w14:val="none"/>
        </w:rPr>
        <w:t>:</w:t>
      </w:r>
    </w:p>
    <w:p w14:paraId="060B71F5" w14:textId="150F11E6" w:rsidR="00825E11" w:rsidRPr="00C9539B" w:rsidRDefault="00825E11" w:rsidP="00F81D8B">
      <w:pPr>
        <w:pStyle w:val="ListParagraph"/>
        <w:numPr>
          <w:ilvl w:val="0"/>
          <w:numId w:val="3"/>
        </w:num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 xml:space="preserve">Tracking </w:t>
      </w:r>
      <w:r w:rsidR="007C6C63" w:rsidRPr="00C9539B">
        <w:rPr>
          <w:rFonts w:ascii="Arial" w:eastAsia="Times New Roman" w:hAnsi="Arial" w:cs="Arial"/>
          <w:color w:val="000000"/>
          <w:kern w:val="0"/>
          <w:lang w:eastAsia="en-GB"/>
          <w14:ligatures w14:val="none"/>
        </w:rPr>
        <w:t>the number of new clients gained each month</w:t>
      </w:r>
      <w:r w:rsidR="00323C0C" w:rsidRPr="00C9539B">
        <w:rPr>
          <w:rFonts w:ascii="Arial" w:eastAsia="Times New Roman" w:hAnsi="Arial" w:cs="Arial"/>
          <w:color w:val="000000"/>
          <w:kern w:val="0"/>
          <w:lang w:eastAsia="en-GB"/>
          <w14:ligatures w14:val="none"/>
        </w:rPr>
        <w:t xml:space="preserve"> through bookings and referrals.</w:t>
      </w:r>
    </w:p>
    <w:p w14:paraId="541EEF21" w14:textId="46A3EA0A" w:rsidR="00323C0C" w:rsidRPr="00C9539B" w:rsidRDefault="005D54CC" w:rsidP="00F81D8B">
      <w:pPr>
        <w:pStyle w:val="ListParagraph"/>
        <w:numPr>
          <w:ilvl w:val="0"/>
          <w:numId w:val="3"/>
        </w:num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Monitoring</w:t>
      </w:r>
      <w:r w:rsidR="00323C0C" w:rsidRPr="00C9539B">
        <w:rPr>
          <w:rFonts w:ascii="Arial" w:eastAsia="Times New Roman" w:hAnsi="Arial" w:cs="Arial"/>
          <w:color w:val="000000"/>
          <w:kern w:val="0"/>
          <w:lang w:eastAsia="en-GB"/>
          <w14:ligatures w14:val="none"/>
        </w:rPr>
        <w:t xml:space="preserve"> </w:t>
      </w:r>
      <w:r w:rsidRPr="00C9539B">
        <w:rPr>
          <w:rFonts w:ascii="Arial" w:eastAsia="Times New Roman" w:hAnsi="Arial" w:cs="Arial"/>
          <w:color w:val="000000"/>
          <w:kern w:val="0"/>
          <w:lang w:eastAsia="en-GB"/>
          <w14:ligatures w14:val="none"/>
        </w:rPr>
        <w:t>repeat</w:t>
      </w:r>
      <w:r w:rsidR="00323C0C" w:rsidRPr="00C9539B">
        <w:rPr>
          <w:rFonts w:ascii="Arial" w:eastAsia="Times New Roman" w:hAnsi="Arial" w:cs="Arial"/>
          <w:color w:val="000000"/>
          <w:kern w:val="0"/>
          <w:lang w:eastAsia="en-GB"/>
          <w14:ligatures w14:val="none"/>
        </w:rPr>
        <w:t xml:space="preserve"> </w:t>
      </w:r>
      <w:r w:rsidR="007E4B56" w:rsidRPr="00C9539B">
        <w:rPr>
          <w:rFonts w:ascii="Arial" w:eastAsia="Times New Roman" w:hAnsi="Arial" w:cs="Arial"/>
          <w:color w:val="000000"/>
          <w:kern w:val="0"/>
          <w:lang w:eastAsia="en-GB"/>
          <w14:ligatures w14:val="none"/>
        </w:rPr>
        <w:t>bookings and client retention.</w:t>
      </w:r>
    </w:p>
    <w:p w14:paraId="0A127771" w14:textId="195662BE" w:rsidR="007E4B56" w:rsidRPr="00C9539B" w:rsidRDefault="007E4B56" w:rsidP="00F81D8B">
      <w:pPr>
        <w:pStyle w:val="ListParagraph"/>
        <w:numPr>
          <w:ilvl w:val="0"/>
          <w:numId w:val="3"/>
        </w:num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 xml:space="preserve">Recording progress against </w:t>
      </w:r>
      <w:r w:rsidR="00E33BE5" w:rsidRPr="00C9539B">
        <w:rPr>
          <w:rFonts w:ascii="Arial" w:eastAsia="Times New Roman" w:hAnsi="Arial" w:cs="Arial"/>
          <w:color w:val="000000"/>
          <w:kern w:val="0"/>
          <w:lang w:eastAsia="en-GB"/>
          <w14:ligatures w14:val="none"/>
        </w:rPr>
        <w:t>brand development milestones.</w:t>
      </w:r>
    </w:p>
    <w:p w14:paraId="611FD345" w14:textId="3B3331F0" w:rsidR="005D54CC" w:rsidRPr="00C9539B" w:rsidRDefault="00A404A6" w:rsidP="00F81D8B">
      <w:pPr>
        <w:pStyle w:val="ListParagraph"/>
        <w:numPr>
          <w:ilvl w:val="0"/>
          <w:numId w:val="3"/>
        </w:num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Record supplier visits</w:t>
      </w:r>
      <w:r w:rsidR="0075354E" w:rsidRPr="00C9539B">
        <w:rPr>
          <w:rFonts w:ascii="Arial" w:eastAsia="Times New Roman" w:hAnsi="Arial" w:cs="Arial"/>
          <w:color w:val="000000"/>
          <w:kern w:val="0"/>
          <w:lang w:eastAsia="en-GB"/>
          <w14:ligatures w14:val="none"/>
        </w:rPr>
        <w:t xml:space="preserve">, </w:t>
      </w:r>
      <w:r w:rsidR="00FB09B3" w:rsidRPr="00C9539B">
        <w:rPr>
          <w:rFonts w:ascii="Arial" w:eastAsia="Times New Roman" w:hAnsi="Arial" w:cs="Arial"/>
          <w:color w:val="000000"/>
          <w:kern w:val="0"/>
          <w:lang w:eastAsia="en-GB"/>
          <w14:ligatures w14:val="none"/>
        </w:rPr>
        <w:t xml:space="preserve">sample testing </w:t>
      </w:r>
      <w:r w:rsidR="004E140F" w:rsidRPr="00C9539B">
        <w:rPr>
          <w:rFonts w:ascii="Arial" w:eastAsia="Times New Roman" w:hAnsi="Arial" w:cs="Arial"/>
          <w:color w:val="000000"/>
          <w:kern w:val="0"/>
          <w:lang w:eastAsia="en-GB"/>
          <w14:ligatures w14:val="none"/>
        </w:rPr>
        <w:t>and selection of a final supplier.</w:t>
      </w:r>
    </w:p>
    <w:p w14:paraId="1D186035" w14:textId="32BF71E1" w:rsidR="008E4590" w:rsidRPr="00C9539B" w:rsidRDefault="008E4590" w:rsidP="00F81D8B">
      <w:p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 xml:space="preserve">This will help me </w:t>
      </w:r>
      <w:r w:rsidR="001E7673" w:rsidRPr="00C9539B">
        <w:rPr>
          <w:rFonts w:ascii="Arial" w:eastAsia="Times New Roman" w:hAnsi="Arial" w:cs="Arial"/>
          <w:color w:val="000000"/>
          <w:kern w:val="0"/>
          <w:lang w:eastAsia="en-GB"/>
          <w14:ligatures w14:val="none"/>
        </w:rPr>
        <w:t xml:space="preserve">to clearly assess </w:t>
      </w:r>
      <w:r w:rsidR="00131E2E" w:rsidRPr="00C9539B">
        <w:rPr>
          <w:rFonts w:ascii="Arial" w:eastAsia="Times New Roman" w:hAnsi="Arial" w:cs="Arial"/>
          <w:color w:val="000000"/>
          <w:kern w:val="0"/>
          <w:lang w:eastAsia="en-GB"/>
          <w14:ligatures w14:val="none"/>
        </w:rPr>
        <w:t>whether</w:t>
      </w:r>
      <w:r w:rsidR="001E7673" w:rsidRPr="00C9539B">
        <w:rPr>
          <w:rFonts w:ascii="Arial" w:eastAsia="Times New Roman" w:hAnsi="Arial" w:cs="Arial"/>
          <w:color w:val="000000"/>
          <w:kern w:val="0"/>
          <w:lang w:eastAsia="en-GB"/>
          <w14:ligatures w14:val="none"/>
        </w:rPr>
        <w:t xml:space="preserve"> the 10% increase in clients has been achieved </w:t>
      </w:r>
      <w:r w:rsidR="005E6432" w:rsidRPr="00C9539B">
        <w:rPr>
          <w:rFonts w:ascii="Arial" w:eastAsia="Times New Roman" w:hAnsi="Arial" w:cs="Arial"/>
          <w:color w:val="000000"/>
          <w:kern w:val="0"/>
          <w:lang w:eastAsia="en-GB"/>
          <w14:ligatures w14:val="none"/>
        </w:rPr>
        <w:t xml:space="preserve">and </w:t>
      </w:r>
      <w:r w:rsidR="00946921" w:rsidRPr="00C9539B">
        <w:rPr>
          <w:rFonts w:ascii="Arial" w:eastAsia="Times New Roman" w:hAnsi="Arial" w:cs="Arial"/>
          <w:color w:val="000000"/>
          <w:kern w:val="0"/>
          <w:lang w:eastAsia="en-GB"/>
          <w14:ligatures w14:val="none"/>
        </w:rPr>
        <w:t>whether</w:t>
      </w:r>
      <w:r w:rsidR="005E6432" w:rsidRPr="00C9539B">
        <w:rPr>
          <w:rFonts w:ascii="Arial" w:eastAsia="Times New Roman" w:hAnsi="Arial" w:cs="Arial"/>
          <w:color w:val="000000"/>
          <w:kern w:val="0"/>
          <w:lang w:eastAsia="en-GB"/>
          <w14:ligatures w14:val="none"/>
        </w:rPr>
        <w:t xml:space="preserve"> the hair extension brand is </w:t>
      </w:r>
      <w:r w:rsidR="00946921" w:rsidRPr="00C9539B">
        <w:rPr>
          <w:rFonts w:ascii="Arial" w:eastAsia="Times New Roman" w:hAnsi="Arial" w:cs="Arial"/>
          <w:color w:val="000000"/>
          <w:kern w:val="0"/>
          <w:lang w:eastAsia="en-GB"/>
          <w14:ligatures w14:val="none"/>
        </w:rPr>
        <w:t>progressing as planned.</w:t>
      </w:r>
    </w:p>
    <w:p w14:paraId="0789FF69" w14:textId="5524B2A8" w:rsidR="00946921" w:rsidRPr="00C9539B" w:rsidRDefault="00946921" w:rsidP="00F81D8B">
      <w:p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b/>
          <w:bCs/>
          <w:color w:val="000000"/>
          <w:kern w:val="0"/>
          <w:lang w:eastAsia="en-GB"/>
          <w14:ligatures w14:val="none"/>
        </w:rPr>
        <w:lastRenderedPageBreak/>
        <w:t>Achievable</w:t>
      </w:r>
    </w:p>
    <w:p w14:paraId="5B83D389" w14:textId="7CFA4E3E" w:rsidR="00946921" w:rsidRPr="00C9539B" w:rsidRDefault="00E44A27" w:rsidP="00F81D8B">
      <w:p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These</w:t>
      </w:r>
      <w:r w:rsidR="00A40D7D" w:rsidRPr="00C9539B">
        <w:rPr>
          <w:rFonts w:ascii="Arial" w:eastAsia="Times New Roman" w:hAnsi="Arial" w:cs="Arial"/>
          <w:color w:val="000000"/>
          <w:kern w:val="0"/>
          <w:lang w:eastAsia="en-GB"/>
          <w14:ligatures w14:val="none"/>
        </w:rPr>
        <w:t xml:space="preserve"> goals are achievable </w:t>
      </w:r>
      <w:r w:rsidR="00504FD2" w:rsidRPr="00C9539B">
        <w:rPr>
          <w:rFonts w:ascii="Arial" w:eastAsia="Times New Roman" w:hAnsi="Arial" w:cs="Arial"/>
          <w:color w:val="000000"/>
          <w:kern w:val="0"/>
          <w:lang w:eastAsia="en-GB"/>
          <w14:ligatures w14:val="none"/>
        </w:rPr>
        <w:t xml:space="preserve">due to my </w:t>
      </w:r>
      <w:r w:rsidR="00133A0F" w:rsidRPr="00C9539B">
        <w:rPr>
          <w:rFonts w:ascii="Arial" w:eastAsia="Times New Roman" w:hAnsi="Arial" w:cs="Arial"/>
          <w:color w:val="000000"/>
          <w:kern w:val="0"/>
          <w:lang w:eastAsia="en-GB"/>
          <w14:ligatures w14:val="none"/>
        </w:rPr>
        <w:t>extensive industry experience</w:t>
      </w:r>
      <w:r w:rsidR="009C1FD0" w:rsidRPr="00C9539B">
        <w:rPr>
          <w:rFonts w:ascii="Arial" w:eastAsia="Times New Roman" w:hAnsi="Arial" w:cs="Arial"/>
          <w:color w:val="000000"/>
          <w:kern w:val="0"/>
          <w:lang w:eastAsia="en-GB"/>
          <w14:ligatures w14:val="none"/>
        </w:rPr>
        <w:t>, established client base</w:t>
      </w:r>
      <w:r w:rsidR="0097094A" w:rsidRPr="00C9539B">
        <w:rPr>
          <w:rFonts w:ascii="Arial" w:eastAsia="Times New Roman" w:hAnsi="Arial" w:cs="Arial"/>
          <w:color w:val="000000"/>
          <w:kern w:val="0"/>
          <w:lang w:eastAsia="en-GB"/>
          <w14:ligatures w14:val="none"/>
        </w:rPr>
        <w:t xml:space="preserve"> and professional reputation</w:t>
      </w:r>
      <w:r w:rsidR="00593CAF" w:rsidRPr="00C9539B">
        <w:rPr>
          <w:rFonts w:ascii="Arial" w:eastAsia="Times New Roman" w:hAnsi="Arial" w:cs="Arial"/>
          <w:color w:val="000000"/>
          <w:kern w:val="0"/>
          <w:lang w:eastAsia="en-GB"/>
          <w14:ligatures w14:val="none"/>
        </w:rPr>
        <w:t xml:space="preserve">. </w:t>
      </w:r>
      <w:r w:rsidR="00165DD1" w:rsidRPr="00C9539B">
        <w:rPr>
          <w:rFonts w:ascii="Arial" w:eastAsia="Times New Roman" w:hAnsi="Arial" w:cs="Arial"/>
          <w:color w:val="000000"/>
          <w:kern w:val="0"/>
          <w:lang w:eastAsia="en-GB"/>
          <w14:ligatures w14:val="none"/>
        </w:rPr>
        <w:t>My back</w:t>
      </w:r>
      <w:r w:rsidR="009B0856" w:rsidRPr="00C9539B">
        <w:rPr>
          <w:rFonts w:ascii="Arial" w:eastAsia="Times New Roman" w:hAnsi="Arial" w:cs="Arial"/>
          <w:color w:val="000000"/>
          <w:kern w:val="0"/>
          <w:lang w:eastAsia="en-GB"/>
          <w14:ligatures w14:val="none"/>
        </w:rPr>
        <w:t xml:space="preserve">ground as an </w:t>
      </w:r>
      <w:r w:rsidR="00573555" w:rsidRPr="00C9539B">
        <w:rPr>
          <w:rFonts w:ascii="Arial" w:eastAsia="Times New Roman" w:hAnsi="Arial" w:cs="Arial"/>
          <w:color w:val="000000"/>
          <w:kern w:val="0"/>
          <w:lang w:eastAsia="en-GB"/>
          <w14:ligatures w14:val="none"/>
        </w:rPr>
        <w:t>award-winning</w:t>
      </w:r>
      <w:r w:rsidR="009B0856" w:rsidRPr="00C9539B">
        <w:rPr>
          <w:rFonts w:ascii="Arial" w:eastAsia="Times New Roman" w:hAnsi="Arial" w:cs="Arial"/>
          <w:color w:val="000000"/>
          <w:kern w:val="0"/>
          <w:lang w:eastAsia="en-GB"/>
          <w14:ligatures w14:val="none"/>
        </w:rPr>
        <w:t xml:space="preserve"> stylist </w:t>
      </w:r>
      <w:r w:rsidR="00746D56" w:rsidRPr="00C9539B">
        <w:rPr>
          <w:rFonts w:ascii="Arial" w:eastAsia="Times New Roman" w:hAnsi="Arial" w:cs="Arial"/>
          <w:color w:val="000000"/>
          <w:kern w:val="0"/>
          <w:lang w:eastAsia="en-GB"/>
          <w14:ligatures w14:val="none"/>
        </w:rPr>
        <w:t xml:space="preserve">and my current freelance </w:t>
      </w:r>
      <w:r w:rsidR="00260226" w:rsidRPr="00C9539B">
        <w:rPr>
          <w:rFonts w:ascii="Arial" w:eastAsia="Times New Roman" w:hAnsi="Arial" w:cs="Arial"/>
          <w:color w:val="000000"/>
          <w:kern w:val="0"/>
          <w:lang w:eastAsia="en-GB"/>
          <w14:ligatures w14:val="none"/>
        </w:rPr>
        <w:t xml:space="preserve">status provides </w:t>
      </w:r>
      <w:r w:rsidR="00132D23" w:rsidRPr="00C9539B">
        <w:rPr>
          <w:rFonts w:ascii="Arial" w:eastAsia="Times New Roman" w:hAnsi="Arial" w:cs="Arial"/>
          <w:color w:val="000000"/>
          <w:kern w:val="0"/>
          <w:lang w:eastAsia="en-GB"/>
          <w14:ligatures w14:val="none"/>
        </w:rPr>
        <w:t xml:space="preserve">both </w:t>
      </w:r>
      <w:r w:rsidR="00491008" w:rsidRPr="00C9539B">
        <w:rPr>
          <w:rFonts w:ascii="Arial" w:eastAsia="Times New Roman" w:hAnsi="Arial" w:cs="Arial"/>
          <w:color w:val="000000"/>
          <w:kern w:val="0"/>
          <w:lang w:eastAsia="en-GB"/>
          <w14:ligatures w14:val="none"/>
        </w:rPr>
        <w:t>flexibility</w:t>
      </w:r>
      <w:r w:rsidR="00132D23" w:rsidRPr="00C9539B">
        <w:rPr>
          <w:rFonts w:ascii="Arial" w:eastAsia="Times New Roman" w:hAnsi="Arial" w:cs="Arial"/>
          <w:color w:val="000000"/>
          <w:kern w:val="0"/>
          <w:lang w:eastAsia="en-GB"/>
          <w14:ligatures w14:val="none"/>
        </w:rPr>
        <w:t xml:space="preserve"> an</w:t>
      </w:r>
      <w:r w:rsidR="00D01D8A" w:rsidRPr="00C9539B">
        <w:rPr>
          <w:rFonts w:ascii="Arial" w:eastAsia="Times New Roman" w:hAnsi="Arial" w:cs="Arial"/>
          <w:color w:val="000000"/>
          <w:kern w:val="0"/>
          <w:lang w:eastAsia="en-GB"/>
          <w14:ligatures w14:val="none"/>
        </w:rPr>
        <w:t xml:space="preserve">d </w:t>
      </w:r>
      <w:r w:rsidR="00491008" w:rsidRPr="00C9539B">
        <w:rPr>
          <w:rFonts w:ascii="Arial" w:eastAsia="Times New Roman" w:hAnsi="Arial" w:cs="Arial"/>
          <w:color w:val="000000"/>
          <w:kern w:val="0"/>
          <w:lang w:eastAsia="en-GB"/>
          <w14:ligatures w14:val="none"/>
        </w:rPr>
        <w:t>credibility</w:t>
      </w:r>
      <w:r w:rsidR="00D01D8A" w:rsidRPr="00C9539B">
        <w:rPr>
          <w:rFonts w:ascii="Arial" w:eastAsia="Times New Roman" w:hAnsi="Arial" w:cs="Arial"/>
          <w:color w:val="000000"/>
          <w:kern w:val="0"/>
          <w:lang w:eastAsia="en-GB"/>
          <w14:ligatures w14:val="none"/>
        </w:rPr>
        <w:t xml:space="preserve"> </w:t>
      </w:r>
      <w:r w:rsidR="009C62B9" w:rsidRPr="00C9539B">
        <w:rPr>
          <w:rFonts w:ascii="Arial" w:eastAsia="Times New Roman" w:hAnsi="Arial" w:cs="Arial"/>
          <w:color w:val="000000"/>
          <w:kern w:val="0"/>
          <w:lang w:eastAsia="en-GB"/>
          <w14:ligatures w14:val="none"/>
        </w:rPr>
        <w:t xml:space="preserve">making </w:t>
      </w:r>
      <w:r w:rsidR="001E71EC" w:rsidRPr="00C9539B">
        <w:rPr>
          <w:rFonts w:ascii="Arial" w:eastAsia="Times New Roman" w:hAnsi="Arial" w:cs="Arial"/>
          <w:color w:val="000000"/>
          <w:kern w:val="0"/>
          <w:lang w:eastAsia="en-GB"/>
          <w14:ligatures w14:val="none"/>
        </w:rPr>
        <w:t xml:space="preserve">client growth and brand development </w:t>
      </w:r>
      <w:r w:rsidR="00DE243D" w:rsidRPr="00C9539B">
        <w:rPr>
          <w:rFonts w:ascii="Arial" w:eastAsia="Times New Roman" w:hAnsi="Arial" w:cs="Arial"/>
          <w:color w:val="000000"/>
          <w:kern w:val="0"/>
          <w:lang w:eastAsia="en-GB"/>
          <w14:ligatures w14:val="none"/>
        </w:rPr>
        <w:t xml:space="preserve">realistic and </w:t>
      </w:r>
      <w:r w:rsidR="00573555" w:rsidRPr="00C9539B">
        <w:rPr>
          <w:rFonts w:ascii="Arial" w:eastAsia="Times New Roman" w:hAnsi="Arial" w:cs="Arial"/>
          <w:color w:val="000000"/>
          <w:kern w:val="0"/>
          <w:lang w:eastAsia="en-GB"/>
          <w14:ligatures w14:val="none"/>
        </w:rPr>
        <w:t>ongoing</w:t>
      </w:r>
      <w:r w:rsidR="00DE243D" w:rsidRPr="00C9539B">
        <w:rPr>
          <w:rFonts w:ascii="Arial" w:eastAsia="Times New Roman" w:hAnsi="Arial" w:cs="Arial"/>
          <w:color w:val="000000"/>
          <w:kern w:val="0"/>
          <w:lang w:eastAsia="en-GB"/>
          <w14:ligatures w14:val="none"/>
        </w:rPr>
        <w:t xml:space="preserve"> professional development </w:t>
      </w:r>
      <w:r w:rsidR="00573555" w:rsidRPr="00C9539B">
        <w:rPr>
          <w:rFonts w:ascii="Arial" w:eastAsia="Times New Roman" w:hAnsi="Arial" w:cs="Arial"/>
          <w:color w:val="000000"/>
          <w:kern w:val="0"/>
          <w:lang w:eastAsia="en-GB"/>
          <w14:ligatures w14:val="none"/>
        </w:rPr>
        <w:t>further supports my goals.</w:t>
      </w:r>
    </w:p>
    <w:p w14:paraId="4182A38D" w14:textId="10D96E1C" w:rsidR="00573555" w:rsidRPr="00C9539B" w:rsidRDefault="00573555" w:rsidP="00F81D8B">
      <w:p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b/>
          <w:bCs/>
          <w:color w:val="000000"/>
          <w:kern w:val="0"/>
          <w:lang w:eastAsia="en-GB"/>
          <w14:ligatures w14:val="none"/>
        </w:rPr>
        <w:t>R</w:t>
      </w:r>
      <w:r w:rsidR="00BB1B10" w:rsidRPr="00C9539B">
        <w:rPr>
          <w:rFonts w:ascii="Arial" w:eastAsia="Times New Roman" w:hAnsi="Arial" w:cs="Arial"/>
          <w:b/>
          <w:bCs/>
          <w:color w:val="000000"/>
          <w:kern w:val="0"/>
          <w:lang w:eastAsia="en-GB"/>
          <w14:ligatures w14:val="none"/>
        </w:rPr>
        <w:t>elevant</w:t>
      </w:r>
    </w:p>
    <w:p w14:paraId="09304D19" w14:textId="78CCEEFF" w:rsidR="00CE1C07" w:rsidRPr="00C9539B" w:rsidRDefault="006F191C" w:rsidP="00F81D8B">
      <w:p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 xml:space="preserve">These goals are relevant </w:t>
      </w:r>
      <w:r w:rsidR="00853297" w:rsidRPr="00C9539B">
        <w:rPr>
          <w:rFonts w:ascii="Arial" w:eastAsia="Times New Roman" w:hAnsi="Arial" w:cs="Arial"/>
          <w:color w:val="000000"/>
          <w:kern w:val="0"/>
          <w:lang w:eastAsia="en-GB"/>
          <w14:ligatures w14:val="none"/>
        </w:rPr>
        <w:t xml:space="preserve">to my </w:t>
      </w:r>
      <w:r w:rsidR="00C55C39" w:rsidRPr="00C9539B">
        <w:rPr>
          <w:rFonts w:ascii="Arial" w:eastAsia="Times New Roman" w:hAnsi="Arial" w:cs="Arial"/>
          <w:color w:val="000000"/>
          <w:kern w:val="0"/>
          <w:lang w:eastAsia="en-GB"/>
          <w14:ligatures w14:val="none"/>
        </w:rPr>
        <w:t>long-term</w:t>
      </w:r>
      <w:r w:rsidR="00853297" w:rsidRPr="00C9539B">
        <w:rPr>
          <w:rFonts w:ascii="Arial" w:eastAsia="Times New Roman" w:hAnsi="Arial" w:cs="Arial"/>
          <w:color w:val="000000"/>
          <w:kern w:val="0"/>
          <w:lang w:eastAsia="en-GB"/>
          <w14:ligatures w14:val="none"/>
        </w:rPr>
        <w:t xml:space="preserve"> career </w:t>
      </w:r>
      <w:r w:rsidR="001755EA" w:rsidRPr="00C9539B">
        <w:rPr>
          <w:rFonts w:ascii="Arial" w:eastAsia="Times New Roman" w:hAnsi="Arial" w:cs="Arial"/>
          <w:color w:val="000000"/>
          <w:kern w:val="0"/>
          <w:lang w:eastAsia="en-GB"/>
          <w14:ligatures w14:val="none"/>
        </w:rPr>
        <w:t xml:space="preserve">progression and </w:t>
      </w:r>
      <w:r w:rsidR="00CC51EE" w:rsidRPr="00C9539B">
        <w:rPr>
          <w:rFonts w:ascii="Arial" w:eastAsia="Times New Roman" w:hAnsi="Arial" w:cs="Arial"/>
          <w:color w:val="000000"/>
          <w:kern w:val="0"/>
          <w:lang w:eastAsia="en-GB"/>
          <w14:ligatures w14:val="none"/>
        </w:rPr>
        <w:t>align</w:t>
      </w:r>
      <w:r w:rsidR="001755EA" w:rsidRPr="00C9539B">
        <w:rPr>
          <w:rFonts w:ascii="Arial" w:eastAsia="Times New Roman" w:hAnsi="Arial" w:cs="Arial"/>
          <w:color w:val="000000"/>
          <w:kern w:val="0"/>
          <w:lang w:eastAsia="en-GB"/>
          <w14:ligatures w14:val="none"/>
        </w:rPr>
        <w:t xml:space="preserve"> with my ambition to grow </w:t>
      </w:r>
      <w:r w:rsidR="00CC51EE" w:rsidRPr="00C9539B">
        <w:rPr>
          <w:rFonts w:ascii="Arial" w:eastAsia="Times New Roman" w:hAnsi="Arial" w:cs="Arial"/>
          <w:color w:val="000000"/>
          <w:kern w:val="0"/>
          <w:lang w:eastAsia="en-GB"/>
          <w14:ligatures w14:val="none"/>
        </w:rPr>
        <w:t>sustainably</w:t>
      </w:r>
      <w:r w:rsidR="001755EA" w:rsidRPr="00C9539B">
        <w:rPr>
          <w:rFonts w:ascii="Arial" w:eastAsia="Times New Roman" w:hAnsi="Arial" w:cs="Arial"/>
          <w:color w:val="000000"/>
          <w:kern w:val="0"/>
          <w:lang w:eastAsia="en-GB"/>
          <w14:ligatures w14:val="none"/>
        </w:rPr>
        <w:t xml:space="preserve"> within the hairdressing industry</w:t>
      </w:r>
      <w:r w:rsidR="00CC51EE" w:rsidRPr="00C9539B">
        <w:rPr>
          <w:rFonts w:ascii="Arial" w:eastAsia="Times New Roman" w:hAnsi="Arial" w:cs="Arial"/>
          <w:color w:val="000000"/>
          <w:kern w:val="0"/>
          <w:lang w:eastAsia="en-GB"/>
          <w14:ligatures w14:val="none"/>
        </w:rPr>
        <w:t xml:space="preserve">. Increasing my client base </w:t>
      </w:r>
      <w:r w:rsidR="001F53D2" w:rsidRPr="00C9539B">
        <w:rPr>
          <w:rFonts w:ascii="Arial" w:eastAsia="Times New Roman" w:hAnsi="Arial" w:cs="Arial"/>
          <w:color w:val="000000"/>
          <w:kern w:val="0"/>
          <w:lang w:eastAsia="en-GB"/>
          <w14:ligatures w14:val="none"/>
        </w:rPr>
        <w:t>strengthens financial stability</w:t>
      </w:r>
      <w:r w:rsidR="00364404" w:rsidRPr="00C9539B">
        <w:rPr>
          <w:rFonts w:ascii="Arial" w:eastAsia="Times New Roman" w:hAnsi="Arial" w:cs="Arial"/>
          <w:color w:val="000000"/>
          <w:kern w:val="0"/>
          <w:lang w:eastAsia="en-GB"/>
          <w14:ligatures w14:val="none"/>
        </w:rPr>
        <w:t xml:space="preserve">, whilst developing my own hair extension brand </w:t>
      </w:r>
      <w:r w:rsidR="00450EB5" w:rsidRPr="00C9539B">
        <w:rPr>
          <w:rFonts w:ascii="Arial" w:eastAsia="Times New Roman" w:hAnsi="Arial" w:cs="Arial"/>
          <w:color w:val="000000"/>
          <w:kern w:val="0"/>
          <w:lang w:eastAsia="en-GB"/>
          <w14:ligatures w14:val="none"/>
        </w:rPr>
        <w:t>supports professional growth</w:t>
      </w:r>
      <w:r w:rsidR="00015324" w:rsidRPr="00C9539B">
        <w:rPr>
          <w:rFonts w:ascii="Arial" w:eastAsia="Times New Roman" w:hAnsi="Arial" w:cs="Arial"/>
          <w:color w:val="000000"/>
          <w:kern w:val="0"/>
          <w:lang w:eastAsia="en-GB"/>
          <w14:ligatures w14:val="none"/>
        </w:rPr>
        <w:t>.</w:t>
      </w:r>
    </w:p>
    <w:p w14:paraId="31B40ED5" w14:textId="73A12C60" w:rsidR="00015324" w:rsidRPr="00C9539B" w:rsidRDefault="00015324" w:rsidP="00F81D8B">
      <w:p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b/>
          <w:bCs/>
          <w:color w:val="000000"/>
          <w:kern w:val="0"/>
          <w:lang w:eastAsia="en-GB"/>
          <w14:ligatures w14:val="none"/>
        </w:rPr>
        <w:t>Time bound</w:t>
      </w:r>
    </w:p>
    <w:p w14:paraId="50D0F345" w14:textId="52EBFF69" w:rsidR="00015324" w:rsidRPr="00C9539B" w:rsidRDefault="003A4113" w:rsidP="00F81D8B">
      <w:pPr>
        <w:pStyle w:val="ListParagraph"/>
        <w:numPr>
          <w:ilvl w:val="0"/>
          <w:numId w:val="4"/>
        </w:num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color w:val="000000"/>
          <w:kern w:val="0"/>
          <w:lang w:eastAsia="en-GB"/>
          <w14:ligatures w14:val="none"/>
        </w:rPr>
        <w:t xml:space="preserve">Increase client base </w:t>
      </w:r>
      <w:r w:rsidR="00F829DA" w:rsidRPr="00C9539B">
        <w:rPr>
          <w:rFonts w:ascii="Arial" w:eastAsia="Times New Roman" w:hAnsi="Arial" w:cs="Arial"/>
          <w:color w:val="000000"/>
          <w:kern w:val="0"/>
          <w:lang w:eastAsia="en-GB"/>
          <w14:ligatures w14:val="none"/>
        </w:rPr>
        <w:t>by 10% within 3 months</w:t>
      </w:r>
    </w:p>
    <w:p w14:paraId="48A8BF95" w14:textId="7FA80CD4" w:rsidR="00F829DA" w:rsidRPr="00C9539B" w:rsidRDefault="000B3808" w:rsidP="00F81D8B">
      <w:pPr>
        <w:pStyle w:val="ListParagraph"/>
        <w:numPr>
          <w:ilvl w:val="0"/>
          <w:numId w:val="4"/>
        </w:num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color w:val="000000"/>
          <w:kern w:val="0"/>
          <w:lang w:eastAsia="en-GB"/>
          <w14:ligatures w14:val="none"/>
        </w:rPr>
        <w:t xml:space="preserve">Research and visit </w:t>
      </w:r>
      <w:r w:rsidR="007B6826" w:rsidRPr="00C9539B">
        <w:rPr>
          <w:rFonts w:ascii="Arial" w:eastAsia="Times New Roman" w:hAnsi="Arial" w:cs="Arial"/>
          <w:color w:val="000000"/>
          <w:kern w:val="0"/>
          <w:lang w:eastAsia="en-GB"/>
          <w14:ligatures w14:val="none"/>
        </w:rPr>
        <w:t>hair suppliers with in 6 months</w:t>
      </w:r>
    </w:p>
    <w:p w14:paraId="31F1EFF1" w14:textId="67AB509A" w:rsidR="00C542AC" w:rsidRPr="00C9539B" w:rsidRDefault="007B6826" w:rsidP="00F81D8B">
      <w:pPr>
        <w:pStyle w:val="ListParagraph"/>
        <w:numPr>
          <w:ilvl w:val="0"/>
          <w:numId w:val="4"/>
        </w:num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color w:val="000000"/>
          <w:kern w:val="0"/>
          <w:lang w:eastAsia="en-GB"/>
          <w14:ligatures w14:val="none"/>
        </w:rPr>
        <w:t xml:space="preserve">Finalise </w:t>
      </w:r>
      <w:r w:rsidR="00093A38" w:rsidRPr="00C9539B">
        <w:rPr>
          <w:rFonts w:ascii="Arial" w:eastAsia="Times New Roman" w:hAnsi="Arial" w:cs="Arial"/>
          <w:color w:val="000000"/>
          <w:kern w:val="0"/>
          <w:lang w:eastAsia="en-GB"/>
          <w14:ligatures w14:val="none"/>
        </w:rPr>
        <w:t xml:space="preserve">supplier selection and product testing within </w:t>
      </w:r>
      <w:r w:rsidR="00035455" w:rsidRPr="00C9539B">
        <w:rPr>
          <w:rFonts w:ascii="Arial" w:eastAsia="Times New Roman" w:hAnsi="Arial" w:cs="Arial"/>
          <w:color w:val="000000"/>
          <w:kern w:val="0"/>
          <w:lang w:eastAsia="en-GB"/>
          <w14:ligatures w14:val="none"/>
        </w:rPr>
        <w:t>9</w:t>
      </w:r>
      <w:r w:rsidR="00C542AC" w:rsidRPr="00C9539B">
        <w:rPr>
          <w:rFonts w:ascii="Arial" w:eastAsia="Times New Roman" w:hAnsi="Arial" w:cs="Arial"/>
          <w:color w:val="000000"/>
          <w:kern w:val="0"/>
          <w:lang w:eastAsia="en-GB"/>
          <w14:ligatures w14:val="none"/>
        </w:rPr>
        <w:t xml:space="preserve"> months</w:t>
      </w:r>
    </w:p>
    <w:p w14:paraId="5FBD4F01" w14:textId="34316F52" w:rsidR="007B6826" w:rsidRPr="00C9539B" w:rsidRDefault="007D3F31" w:rsidP="00F81D8B">
      <w:pPr>
        <w:pStyle w:val="ListParagraph"/>
        <w:numPr>
          <w:ilvl w:val="0"/>
          <w:numId w:val="4"/>
        </w:num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color w:val="000000"/>
          <w:kern w:val="0"/>
          <w:lang w:eastAsia="en-GB"/>
          <w14:ligatures w14:val="none"/>
        </w:rPr>
        <w:t xml:space="preserve">Begin branding development and prepare for a soft launch within </w:t>
      </w:r>
      <w:r w:rsidR="00035455" w:rsidRPr="00C9539B">
        <w:rPr>
          <w:rFonts w:ascii="Arial" w:eastAsia="Times New Roman" w:hAnsi="Arial" w:cs="Arial"/>
          <w:color w:val="000000"/>
          <w:kern w:val="0"/>
          <w:lang w:eastAsia="en-GB"/>
          <w14:ligatures w14:val="none"/>
        </w:rPr>
        <w:t>18 months</w:t>
      </w:r>
      <w:r w:rsidR="00093A38" w:rsidRPr="00C9539B">
        <w:rPr>
          <w:rFonts w:ascii="Arial" w:eastAsia="Times New Roman" w:hAnsi="Arial" w:cs="Arial"/>
          <w:color w:val="000000"/>
          <w:kern w:val="0"/>
          <w:lang w:eastAsia="en-GB"/>
          <w14:ligatures w14:val="none"/>
        </w:rPr>
        <w:t xml:space="preserve"> </w:t>
      </w:r>
    </w:p>
    <w:p w14:paraId="0A593912" w14:textId="30944AF8" w:rsidR="00573555" w:rsidRDefault="00573555" w:rsidP="00330607">
      <w:pPr>
        <w:spacing w:after="180" w:line="360" w:lineRule="auto"/>
        <w:ind w:left="360"/>
        <w:jc w:val="both"/>
        <w:rPr>
          <w:rFonts w:ascii="Arial" w:eastAsia="Times New Roman" w:hAnsi="Arial" w:cs="Arial"/>
          <w:b/>
          <w:bCs/>
          <w:color w:val="000000"/>
          <w:kern w:val="0"/>
          <w:sz w:val="28"/>
          <w:szCs w:val="28"/>
          <w:lang w:eastAsia="en-GB"/>
          <w14:ligatures w14:val="none"/>
        </w:rPr>
      </w:pPr>
    </w:p>
    <w:p w14:paraId="0DA92F58"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7D1F4C53"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46AC908C"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4F749BAC"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5481966F"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43355FDF"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19990904"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38027C21"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0E512FC2" w14:textId="1EFBAC02" w:rsidR="00AB2150" w:rsidRDefault="00330607" w:rsidP="003F305E">
      <w:pPr>
        <w:spacing w:after="180" w:line="360" w:lineRule="auto"/>
        <w:jc w:val="center"/>
        <w:rPr>
          <w:rFonts w:ascii="Arial" w:eastAsia="Times New Roman" w:hAnsi="Arial" w:cs="Arial"/>
          <w:b/>
          <w:bCs/>
          <w:color w:val="000000"/>
          <w:kern w:val="0"/>
          <w:sz w:val="28"/>
          <w:szCs w:val="28"/>
          <w:lang w:eastAsia="en-GB"/>
          <w14:ligatures w14:val="none"/>
        </w:rPr>
      </w:pPr>
      <w:r w:rsidRPr="0037264A">
        <w:rPr>
          <w:rFonts w:ascii="Arial" w:eastAsia="Times New Roman" w:hAnsi="Arial" w:cs="Arial"/>
          <w:b/>
          <w:bCs/>
          <w:color w:val="000000"/>
          <w:kern w:val="0"/>
          <w:sz w:val="28"/>
          <w:szCs w:val="28"/>
          <w:lang w:eastAsia="en-GB"/>
          <w14:ligatures w14:val="none"/>
        </w:rPr>
        <w:lastRenderedPageBreak/>
        <w:t>Action Plan</w:t>
      </w:r>
    </w:p>
    <w:p w14:paraId="27648C32" w14:textId="77777777" w:rsidR="003E3526" w:rsidRPr="00AB2150" w:rsidRDefault="003E3526"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5BA1D01C" w14:textId="77777777" w:rsidR="00AB2150" w:rsidRPr="00AB2150" w:rsidRDefault="00AB2150" w:rsidP="00AB2150">
      <w:pPr>
        <w:ind w:left="360"/>
        <w:textAlignment w:val="baseline"/>
        <w:rPr>
          <w:rFonts w:ascii="Segoe UI" w:eastAsia="Times New Roman" w:hAnsi="Segoe UI" w:cs="Segoe UI"/>
          <w:b/>
          <w:bCs/>
          <w:kern w:val="0"/>
          <w:sz w:val="18"/>
          <w:szCs w:val="18"/>
          <w:lang w:eastAsia="en-GB"/>
          <w14:ligatures w14:val="none"/>
        </w:rPr>
      </w:pPr>
      <w:r w:rsidRPr="00AB2150">
        <w:rPr>
          <w:rFonts w:ascii="Arial" w:eastAsia="Times New Roman" w:hAnsi="Arial" w:cs="Arial"/>
          <w:b/>
          <w:bCs/>
          <w:kern w:val="0"/>
          <w:sz w:val="22"/>
          <w:szCs w:val="22"/>
          <w:lang w:val="en-US" w:eastAsia="en-GB"/>
          <w14:ligatures w14:val="none"/>
        </w:rPr>
        <w:t>My goal is: </w:t>
      </w:r>
      <w:r w:rsidRPr="00AB2150">
        <w:rPr>
          <w:rFonts w:ascii="Arial" w:eastAsia="Times New Roman" w:hAnsi="Arial" w:cs="Arial"/>
          <w:kern w:val="0"/>
          <w:sz w:val="22"/>
          <w:szCs w:val="22"/>
          <w:lang w:val="en-US" w:eastAsia="en-GB"/>
          <w14:ligatures w14:val="none"/>
        </w:rPr>
        <w:t>Increase my client base by 10% and establish groundwork for my own hair extension brand.</w:t>
      </w:r>
      <w:r w:rsidRPr="00AB2150">
        <w:rPr>
          <w:rFonts w:ascii="Calibri" w:eastAsia="Times New Roman" w:hAnsi="Calibri" w:cs="Calibri"/>
          <w:kern w:val="0"/>
          <w:sz w:val="22"/>
          <w:szCs w:val="22"/>
          <w:lang w:eastAsia="en-GB"/>
          <w14:ligatures w14:val="none"/>
        </w:rPr>
        <w:tab/>
      </w:r>
      <w:r w:rsidRPr="00AB2150">
        <w:rPr>
          <w:rFonts w:ascii="Times New Roman" w:eastAsia="Times New Roman" w:hAnsi="Times New Roman" w:cs="Times New Roman"/>
          <w:b/>
          <w:bCs/>
          <w:kern w:val="0"/>
          <w:sz w:val="22"/>
          <w:szCs w:val="22"/>
          <w:lang w:eastAsia="en-GB"/>
          <w14:ligatures w14:val="none"/>
        </w:rPr>
        <w:t> </w:t>
      </w:r>
    </w:p>
    <w:p w14:paraId="12AB395B" w14:textId="725D7F50" w:rsidR="00AB2150" w:rsidRPr="00AB2150" w:rsidRDefault="00AB2150" w:rsidP="00AB2150">
      <w:pPr>
        <w:textAlignment w:val="baseline"/>
        <w:rPr>
          <w:rFonts w:ascii="Segoe UI" w:eastAsia="Times New Roman" w:hAnsi="Segoe UI" w:cs="Segoe UI"/>
          <w:b/>
          <w:bCs/>
          <w:kern w:val="0"/>
          <w:sz w:val="18"/>
          <w:szCs w:val="18"/>
          <w:lang w:eastAsia="en-GB"/>
          <w14:ligatures w14:val="none"/>
        </w:rPr>
      </w:pPr>
      <w:r w:rsidRPr="00AB2150">
        <w:rPr>
          <w:rFonts w:ascii="Times New Roman" w:eastAsia="Times New Roman" w:hAnsi="Times New Roman" w:cs="Times New Roman"/>
          <w:b/>
          <w:bCs/>
          <w:kern w:val="0"/>
          <w:sz w:val="20"/>
          <w:szCs w:val="20"/>
          <w:lang w:eastAsia="en-GB"/>
          <w14:ligatures w14:val="none"/>
        </w:rPr>
        <w:t>  </w:t>
      </w:r>
    </w:p>
    <w:tbl>
      <w:tblPr>
        <w:tblW w:w="8761" w:type="dxa"/>
        <w:tblInd w:w="3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88"/>
        <w:gridCol w:w="7173"/>
      </w:tblGrid>
      <w:tr w:rsidR="00AB2150" w:rsidRPr="00AB2150" w14:paraId="183A27F0" w14:textId="77777777" w:rsidTr="00EC748C">
        <w:trPr>
          <w:trHeight w:val="391"/>
        </w:trPr>
        <w:tc>
          <w:tcPr>
            <w:tcW w:w="1588" w:type="dxa"/>
            <w:tcBorders>
              <w:top w:val="single" w:sz="6" w:space="0" w:color="000000"/>
              <w:left w:val="single" w:sz="6" w:space="0" w:color="000000"/>
              <w:bottom w:val="single" w:sz="6" w:space="0" w:color="000000"/>
              <w:right w:val="single" w:sz="6" w:space="0" w:color="000000"/>
            </w:tcBorders>
            <w:shd w:val="clear" w:color="auto" w:fill="EFEFEF"/>
            <w:hideMark/>
          </w:tcPr>
          <w:p w14:paraId="4DC42070" w14:textId="77777777" w:rsidR="00AB2150" w:rsidRPr="00AB2150" w:rsidRDefault="00AB2150" w:rsidP="00AB2150">
            <w:pPr>
              <w:ind w:left="105"/>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Date to finish</w:t>
            </w:r>
            <w:r w:rsidRPr="00AB2150">
              <w:rPr>
                <w:rFonts w:ascii="Arial" w:eastAsia="Times New Roman" w:hAnsi="Arial" w:cs="Arial"/>
                <w:kern w:val="0"/>
                <w:sz w:val="22"/>
                <w:szCs w:val="22"/>
                <w:lang w:eastAsia="en-GB"/>
                <w14:ligatures w14:val="none"/>
              </w:rPr>
              <w:t> </w:t>
            </w:r>
          </w:p>
        </w:tc>
        <w:tc>
          <w:tcPr>
            <w:tcW w:w="7173" w:type="dxa"/>
            <w:tcBorders>
              <w:top w:val="single" w:sz="6" w:space="0" w:color="000000"/>
              <w:left w:val="single" w:sz="6" w:space="0" w:color="000000"/>
              <w:bottom w:val="single" w:sz="6" w:space="0" w:color="000000"/>
              <w:right w:val="single" w:sz="6" w:space="0" w:color="000000"/>
            </w:tcBorders>
            <w:shd w:val="clear" w:color="auto" w:fill="EFEFEF"/>
            <w:hideMark/>
          </w:tcPr>
          <w:p w14:paraId="781D545B" w14:textId="77777777" w:rsidR="00AB2150" w:rsidRPr="00AB2150" w:rsidRDefault="00AB2150" w:rsidP="00AB2150">
            <w:pPr>
              <w:ind w:left="30"/>
              <w:jc w:val="center"/>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How will I measure my success?</w:t>
            </w:r>
            <w:r w:rsidRPr="00AB2150">
              <w:rPr>
                <w:rFonts w:ascii="Arial" w:eastAsia="Times New Roman" w:hAnsi="Arial" w:cs="Arial"/>
                <w:kern w:val="0"/>
                <w:sz w:val="22"/>
                <w:szCs w:val="22"/>
                <w:lang w:eastAsia="en-GB"/>
                <w14:ligatures w14:val="none"/>
              </w:rPr>
              <w:t> </w:t>
            </w:r>
          </w:p>
        </w:tc>
      </w:tr>
      <w:tr w:rsidR="00AB2150" w:rsidRPr="00AB2150" w14:paraId="70B864E3" w14:textId="77777777" w:rsidTr="00EC748C">
        <w:trPr>
          <w:trHeight w:val="1541"/>
        </w:trPr>
        <w:tc>
          <w:tcPr>
            <w:tcW w:w="1588" w:type="dxa"/>
            <w:tcBorders>
              <w:top w:val="single" w:sz="6" w:space="0" w:color="000000"/>
              <w:left w:val="single" w:sz="6" w:space="0" w:color="000000"/>
              <w:bottom w:val="single" w:sz="6" w:space="0" w:color="000000"/>
              <w:right w:val="single" w:sz="6" w:space="0" w:color="000000"/>
            </w:tcBorders>
            <w:hideMark/>
          </w:tcPr>
          <w:p w14:paraId="0A1AE5DA"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22/05/2026</w:t>
            </w:r>
            <w:r w:rsidRPr="00AB2150">
              <w:rPr>
                <w:rFonts w:ascii="Arial" w:eastAsia="Times New Roman" w:hAnsi="Arial" w:cs="Arial"/>
                <w:kern w:val="0"/>
                <w:sz w:val="22"/>
                <w:szCs w:val="22"/>
                <w:lang w:eastAsia="en-GB"/>
                <w14:ligatures w14:val="none"/>
              </w:rPr>
              <w:t> </w:t>
            </w:r>
          </w:p>
          <w:p w14:paraId="44F0907F"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p w14:paraId="5BE429BB"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20/09/2026</w:t>
            </w:r>
            <w:r w:rsidRPr="00AB2150">
              <w:rPr>
                <w:rFonts w:ascii="Arial" w:eastAsia="Times New Roman" w:hAnsi="Arial" w:cs="Arial"/>
                <w:kern w:val="0"/>
                <w:sz w:val="22"/>
                <w:szCs w:val="22"/>
                <w:lang w:eastAsia="en-GB"/>
                <w14:ligatures w14:val="none"/>
              </w:rPr>
              <w:t> </w:t>
            </w:r>
          </w:p>
          <w:p w14:paraId="5B21E3B7"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p w14:paraId="3E29DC31"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20/08/2027</w:t>
            </w:r>
            <w:r w:rsidRPr="00AB2150">
              <w:rPr>
                <w:rFonts w:ascii="Arial" w:eastAsia="Times New Roman" w:hAnsi="Arial" w:cs="Arial"/>
                <w:kern w:val="0"/>
                <w:sz w:val="22"/>
                <w:szCs w:val="22"/>
                <w:lang w:eastAsia="en-GB"/>
                <w14:ligatures w14:val="none"/>
              </w:rPr>
              <w:t> </w:t>
            </w:r>
          </w:p>
        </w:tc>
        <w:tc>
          <w:tcPr>
            <w:tcW w:w="7173" w:type="dxa"/>
            <w:tcBorders>
              <w:top w:val="single" w:sz="6" w:space="0" w:color="000000"/>
              <w:left w:val="single" w:sz="6" w:space="0" w:color="000000"/>
              <w:bottom w:val="single" w:sz="6" w:space="0" w:color="000000"/>
              <w:right w:val="single" w:sz="6" w:space="0" w:color="000000"/>
            </w:tcBorders>
            <w:hideMark/>
          </w:tcPr>
          <w:p w14:paraId="66F10F2D"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Count new client bookings monthly to confirm a 10% increase.</w:t>
            </w:r>
            <w:r w:rsidRPr="00AB2150">
              <w:rPr>
                <w:rFonts w:ascii="Arial" w:eastAsia="Times New Roman" w:hAnsi="Arial" w:cs="Arial"/>
                <w:kern w:val="0"/>
                <w:sz w:val="22"/>
                <w:szCs w:val="22"/>
                <w:lang w:eastAsia="en-GB"/>
                <w14:ligatures w14:val="none"/>
              </w:rPr>
              <w:t> </w:t>
            </w:r>
          </w:p>
          <w:p w14:paraId="48E02736"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p w14:paraId="5A4D11BD"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Keep a record of how many suppliers visited and samples tested.</w:t>
            </w:r>
            <w:r w:rsidRPr="00AB2150">
              <w:rPr>
                <w:rFonts w:ascii="Arial" w:eastAsia="Times New Roman" w:hAnsi="Arial" w:cs="Arial"/>
                <w:kern w:val="0"/>
                <w:sz w:val="22"/>
                <w:szCs w:val="22"/>
                <w:lang w:eastAsia="en-GB"/>
                <w14:ligatures w14:val="none"/>
              </w:rPr>
              <w:t> </w:t>
            </w:r>
          </w:p>
          <w:p w14:paraId="59AE78AB"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p w14:paraId="15581F60"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Begin branding, branding finalized and soft launch date released.</w:t>
            </w:r>
            <w:r w:rsidRPr="00AB2150">
              <w:rPr>
                <w:rFonts w:ascii="Arial" w:eastAsia="Times New Roman" w:hAnsi="Arial" w:cs="Arial"/>
                <w:kern w:val="0"/>
                <w:sz w:val="22"/>
                <w:szCs w:val="22"/>
                <w:lang w:eastAsia="en-GB"/>
                <w14:ligatures w14:val="none"/>
              </w:rPr>
              <w:t> </w:t>
            </w:r>
          </w:p>
        </w:tc>
      </w:tr>
    </w:tbl>
    <w:p w14:paraId="6D034F73" w14:textId="77777777" w:rsidR="00AB2150" w:rsidRPr="00AB2150" w:rsidRDefault="00AB2150" w:rsidP="00AB2150">
      <w:pPr>
        <w:textAlignment w:val="baseline"/>
        <w:rPr>
          <w:rFonts w:ascii="Segoe UI" w:eastAsia="Times New Roman" w:hAnsi="Segoe UI" w:cs="Segoe UI"/>
          <w:b/>
          <w:bCs/>
          <w:kern w:val="0"/>
          <w:sz w:val="18"/>
          <w:szCs w:val="18"/>
          <w:lang w:eastAsia="en-GB"/>
          <w14:ligatures w14:val="none"/>
        </w:rPr>
      </w:pPr>
      <w:r w:rsidRPr="00AB2150">
        <w:rPr>
          <w:rFonts w:ascii="Times New Roman" w:eastAsia="Times New Roman" w:hAnsi="Times New Roman" w:cs="Times New Roman"/>
          <w:b/>
          <w:bCs/>
          <w:kern w:val="0"/>
          <w:sz w:val="22"/>
          <w:szCs w:val="22"/>
          <w:lang w:eastAsia="en-GB"/>
          <w14:ligatures w14:val="none"/>
        </w:rPr>
        <w:t> </w:t>
      </w:r>
    </w:p>
    <w:p w14:paraId="330BD9B3" w14:textId="77777777" w:rsidR="00AB2150" w:rsidRDefault="00AB2150" w:rsidP="00AB2150">
      <w:pPr>
        <w:ind w:left="360"/>
        <w:textAlignment w:val="baseline"/>
        <w:rPr>
          <w:rFonts w:ascii="Arial" w:eastAsia="Times New Roman" w:hAnsi="Arial" w:cs="Arial"/>
          <w:b/>
          <w:bCs/>
          <w:kern w:val="0"/>
          <w:sz w:val="22"/>
          <w:szCs w:val="22"/>
          <w:lang w:eastAsia="en-GB"/>
          <w14:ligatures w14:val="none"/>
        </w:rPr>
      </w:pPr>
      <w:r w:rsidRPr="00AB2150">
        <w:rPr>
          <w:rFonts w:ascii="Arial" w:eastAsia="Times New Roman" w:hAnsi="Arial" w:cs="Arial"/>
          <w:b/>
          <w:bCs/>
          <w:kern w:val="0"/>
          <w:sz w:val="22"/>
          <w:szCs w:val="22"/>
          <w:lang w:val="en-US" w:eastAsia="en-GB"/>
          <w14:ligatures w14:val="none"/>
        </w:rPr>
        <w:t>Steps to Achieving my Goal</w:t>
      </w:r>
      <w:r w:rsidRPr="00AB2150">
        <w:rPr>
          <w:rFonts w:ascii="Arial" w:eastAsia="Times New Roman" w:hAnsi="Arial" w:cs="Arial"/>
          <w:b/>
          <w:bCs/>
          <w:kern w:val="0"/>
          <w:sz w:val="22"/>
          <w:szCs w:val="22"/>
          <w:lang w:eastAsia="en-GB"/>
          <w14:ligatures w14:val="none"/>
        </w:rPr>
        <w:t> </w:t>
      </w:r>
    </w:p>
    <w:p w14:paraId="4D89C01A" w14:textId="77777777" w:rsidR="000F1CDE" w:rsidRPr="00AB2150" w:rsidRDefault="000F1CDE" w:rsidP="00AB2150">
      <w:pPr>
        <w:ind w:left="360"/>
        <w:textAlignment w:val="baseline"/>
        <w:rPr>
          <w:rFonts w:ascii="Segoe UI" w:eastAsia="Times New Roman" w:hAnsi="Segoe UI" w:cs="Segoe UI"/>
          <w:b/>
          <w:bCs/>
          <w:kern w:val="0"/>
          <w:sz w:val="18"/>
          <w:szCs w:val="18"/>
          <w:lang w:eastAsia="en-GB"/>
          <w14:ligatures w14:val="none"/>
        </w:rPr>
      </w:pPr>
    </w:p>
    <w:tbl>
      <w:tblPr>
        <w:tblW w:w="8896" w:type="dxa"/>
        <w:tblInd w:w="33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43"/>
        <w:gridCol w:w="2468"/>
        <w:gridCol w:w="2085"/>
      </w:tblGrid>
      <w:tr w:rsidR="000F5EFB" w:rsidRPr="00AB2150" w14:paraId="27F6CA07" w14:textId="77777777" w:rsidTr="000F5EFB">
        <w:trPr>
          <w:trHeight w:val="528"/>
        </w:trPr>
        <w:tc>
          <w:tcPr>
            <w:tcW w:w="4765" w:type="dxa"/>
            <w:tcBorders>
              <w:top w:val="single" w:sz="6" w:space="0" w:color="000000"/>
              <w:left w:val="single" w:sz="6" w:space="0" w:color="000000"/>
              <w:bottom w:val="single" w:sz="6" w:space="0" w:color="000000"/>
              <w:right w:val="single" w:sz="6" w:space="0" w:color="000000"/>
            </w:tcBorders>
            <w:shd w:val="clear" w:color="auto" w:fill="EFEFEF"/>
            <w:hideMark/>
          </w:tcPr>
          <w:p w14:paraId="68AB89A8" w14:textId="185388F8" w:rsidR="00AB2150" w:rsidRPr="00AB2150" w:rsidRDefault="00AB2150" w:rsidP="00AB2150">
            <w:pPr>
              <w:ind w:left="15"/>
              <w:jc w:val="center"/>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Description</w:t>
            </w:r>
            <w:r w:rsidRPr="00AB2150">
              <w:rPr>
                <w:rFonts w:ascii="Arial" w:eastAsia="Times New Roman" w:hAnsi="Arial" w:cs="Arial"/>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shd w:val="clear" w:color="auto" w:fill="EFEFEF"/>
            <w:hideMark/>
          </w:tcPr>
          <w:p w14:paraId="17CCE5E0" w14:textId="77777777" w:rsidR="00AB2150" w:rsidRPr="00AB2150" w:rsidRDefault="00AB2150" w:rsidP="00AB2150">
            <w:pPr>
              <w:ind w:left="360" w:right="345" w:firstLine="195"/>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Time Estimate</w:t>
            </w:r>
            <w:r w:rsidRPr="00AB2150">
              <w:rPr>
                <w:rFonts w:ascii="Arial" w:eastAsia="Times New Roman" w:hAnsi="Arial" w:cs="Arial"/>
                <w:kern w:val="0"/>
                <w:sz w:val="22"/>
                <w:szCs w:val="22"/>
                <w:lang w:eastAsia="en-GB"/>
                <w14:ligatures w14:val="none"/>
              </w:rPr>
              <w:t> </w:t>
            </w:r>
          </w:p>
        </w:tc>
        <w:tc>
          <w:tcPr>
            <w:tcW w:w="2085" w:type="dxa"/>
            <w:tcBorders>
              <w:top w:val="single" w:sz="6" w:space="0" w:color="000000"/>
              <w:left w:val="single" w:sz="6" w:space="0" w:color="000000"/>
              <w:bottom w:val="single" w:sz="6" w:space="0" w:color="000000"/>
              <w:right w:val="single" w:sz="6" w:space="0" w:color="000000"/>
            </w:tcBorders>
            <w:shd w:val="clear" w:color="auto" w:fill="EFEFEF"/>
            <w:hideMark/>
          </w:tcPr>
          <w:p w14:paraId="2A9B6ECF" w14:textId="77777777" w:rsidR="00AB2150" w:rsidRPr="00AB2150" w:rsidRDefault="00AB2150" w:rsidP="00AB2150">
            <w:pPr>
              <w:ind w:left="525" w:right="135" w:hanging="375"/>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Completion date</w:t>
            </w:r>
            <w:r w:rsidRPr="00AB2150">
              <w:rPr>
                <w:rFonts w:ascii="Arial" w:eastAsia="Times New Roman" w:hAnsi="Arial" w:cs="Arial"/>
                <w:kern w:val="0"/>
                <w:sz w:val="22"/>
                <w:szCs w:val="22"/>
                <w:lang w:eastAsia="en-GB"/>
                <w14:ligatures w14:val="none"/>
              </w:rPr>
              <w:t> </w:t>
            </w:r>
          </w:p>
        </w:tc>
      </w:tr>
      <w:tr w:rsidR="000F5EFB" w:rsidRPr="00AB2150" w14:paraId="5873969E" w14:textId="77777777" w:rsidTr="000F5EFB">
        <w:trPr>
          <w:trHeight w:val="344"/>
        </w:trPr>
        <w:tc>
          <w:tcPr>
            <w:tcW w:w="4765" w:type="dxa"/>
            <w:tcBorders>
              <w:top w:val="single" w:sz="6" w:space="0" w:color="000000"/>
              <w:left w:val="single" w:sz="6" w:space="0" w:color="000000"/>
              <w:bottom w:val="single" w:sz="6" w:space="0" w:color="000000"/>
              <w:right w:val="single" w:sz="6" w:space="0" w:color="000000"/>
            </w:tcBorders>
            <w:hideMark/>
          </w:tcPr>
          <w:p w14:paraId="41B12551"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Develop a targeted client referral program</w:t>
            </w:r>
            <w:r w:rsidRPr="00AB2150">
              <w:rPr>
                <w:rFonts w:ascii="Arial" w:eastAsia="Times New Roman" w:hAnsi="Arial" w:cs="Arial"/>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hideMark/>
          </w:tcPr>
          <w:p w14:paraId="43F165CC"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1 month</w:t>
            </w:r>
            <w:r w:rsidRPr="00AB2150">
              <w:rPr>
                <w:rFonts w:ascii="Arial" w:eastAsia="Times New Roman" w:hAnsi="Arial" w:cs="Arial"/>
                <w:kern w:val="0"/>
                <w:sz w:val="22"/>
                <w:szCs w:val="22"/>
                <w:lang w:eastAsia="en-GB"/>
                <w14:ligatures w14:val="none"/>
              </w:rPr>
              <w:t> </w:t>
            </w:r>
          </w:p>
        </w:tc>
        <w:tc>
          <w:tcPr>
            <w:tcW w:w="2085" w:type="dxa"/>
            <w:tcBorders>
              <w:top w:val="single" w:sz="6" w:space="0" w:color="000000"/>
              <w:left w:val="single" w:sz="6" w:space="0" w:color="000000"/>
              <w:bottom w:val="single" w:sz="6" w:space="0" w:color="000000"/>
              <w:right w:val="single" w:sz="6" w:space="0" w:color="000000"/>
            </w:tcBorders>
            <w:hideMark/>
          </w:tcPr>
          <w:p w14:paraId="1EDB26FE"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22/03/2026</w:t>
            </w:r>
            <w:r w:rsidRPr="00AB2150">
              <w:rPr>
                <w:rFonts w:ascii="Arial" w:eastAsia="Times New Roman" w:hAnsi="Arial" w:cs="Arial"/>
                <w:kern w:val="0"/>
                <w:sz w:val="22"/>
                <w:szCs w:val="22"/>
                <w:lang w:eastAsia="en-GB"/>
                <w14:ligatures w14:val="none"/>
              </w:rPr>
              <w:t> </w:t>
            </w:r>
          </w:p>
        </w:tc>
      </w:tr>
      <w:tr w:rsidR="000F5EFB" w:rsidRPr="00AB2150" w14:paraId="1D293B6F" w14:textId="77777777" w:rsidTr="000F5EFB">
        <w:trPr>
          <w:trHeight w:val="344"/>
        </w:trPr>
        <w:tc>
          <w:tcPr>
            <w:tcW w:w="4765" w:type="dxa"/>
            <w:tcBorders>
              <w:top w:val="single" w:sz="6" w:space="0" w:color="000000"/>
              <w:left w:val="single" w:sz="6" w:space="0" w:color="000000"/>
              <w:bottom w:val="single" w:sz="6" w:space="0" w:color="000000"/>
              <w:right w:val="single" w:sz="6" w:space="0" w:color="000000"/>
            </w:tcBorders>
            <w:hideMark/>
          </w:tcPr>
          <w:p w14:paraId="65661C04" w14:textId="2B17FDA6"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Increase social media </w:t>
            </w:r>
            <w:r w:rsidR="00EB5E55" w:rsidRPr="00210334">
              <w:rPr>
                <w:rFonts w:ascii="Arial" w:eastAsia="Times New Roman" w:hAnsi="Arial" w:cs="Arial"/>
                <w:kern w:val="0"/>
                <w:sz w:val="22"/>
                <w:szCs w:val="22"/>
                <w:lang w:val="en-US" w:eastAsia="en-GB"/>
                <w14:ligatures w14:val="none"/>
              </w:rPr>
              <w:t>presence</w:t>
            </w:r>
            <w:r w:rsidRPr="00AB2150">
              <w:rPr>
                <w:rFonts w:ascii="Arial" w:eastAsia="Times New Roman" w:hAnsi="Arial" w:cs="Arial"/>
                <w:kern w:val="0"/>
                <w:sz w:val="22"/>
                <w:szCs w:val="22"/>
                <w:lang w:val="en-US" w:eastAsia="en-GB"/>
                <w14:ligatures w14:val="none"/>
              </w:rPr>
              <w:t> showcasing my work.</w:t>
            </w:r>
            <w:r w:rsidRPr="00AB2150">
              <w:rPr>
                <w:rFonts w:ascii="Arial" w:eastAsia="Times New Roman" w:hAnsi="Arial" w:cs="Arial"/>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hideMark/>
          </w:tcPr>
          <w:p w14:paraId="194D9F85"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ongoing</w:t>
            </w:r>
            <w:r w:rsidRPr="00AB2150">
              <w:rPr>
                <w:rFonts w:ascii="Arial" w:eastAsia="Times New Roman" w:hAnsi="Arial" w:cs="Arial"/>
                <w:kern w:val="0"/>
                <w:sz w:val="22"/>
                <w:szCs w:val="22"/>
                <w:lang w:eastAsia="en-GB"/>
                <w14:ligatures w14:val="none"/>
              </w:rPr>
              <w:t> </w:t>
            </w:r>
          </w:p>
        </w:tc>
        <w:tc>
          <w:tcPr>
            <w:tcW w:w="2085" w:type="dxa"/>
            <w:tcBorders>
              <w:top w:val="single" w:sz="6" w:space="0" w:color="000000"/>
              <w:left w:val="single" w:sz="6" w:space="0" w:color="000000"/>
              <w:bottom w:val="single" w:sz="6" w:space="0" w:color="000000"/>
              <w:right w:val="single" w:sz="6" w:space="0" w:color="000000"/>
            </w:tcBorders>
            <w:hideMark/>
          </w:tcPr>
          <w:p w14:paraId="51ED7187"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ongoing</w:t>
            </w:r>
            <w:r w:rsidRPr="00AB2150">
              <w:rPr>
                <w:rFonts w:ascii="Arial" w:eastAsia="Times New Roman" w:hAnsi="Arial" w:cs="Arial"/>
                <w:kern w:val="0"/>
                <w:sz w:val="22"/>
                <w:szCs w:val="22"/>
                <w:lang w:eastAsia="en-GB"/>
                <w14:ligatures w14:val="none"/>
              </w:rPr>
              <w:t> </w:t>
            </w:r>
          </w:p>
        </w:tc>
      </w:tr>
      <w:tr w:rsidR="000F5EFB" w:rsidRPr="00AB2150" w14:paraId="2D09C709" w14:textId="77777777" w:rsidTr="000F5EFB">
        <w:trPr>
          <w:trHeight w:val="344"/>
        </w:trPr>
        <w:tc>
          <w:tcPr>
            <w:tcW w:w="4765" w:type="dxa"/>
            <w:tcBorders>
              <w:top w:val="single" w:sz="6" w:space="0" w:color="000000"/>
              <w:left w:val="single" w:sz="6" w:space="0" w:color="000000"/>
              <w:bottom w:val="single" w:sz="6" w:space="0" w:color="000000"/>
              <w:right w:val="single" w:sz="6" w:space="0" w:color="000000"/>
            </w:tcBorders>
            <w:hideMark/>
          </w:tcPr>
          <w:p w14:paraId="51D9E0AC"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Research and visit at least 2-3 hair suppliers</w:t>
            </w:r>
            <w:r w:rsidRPr="00AB2150">
              <w:rPr>
                <w:rFonts w:ascii="Arial" w:eastAsia="Times New Roman" w:hAnsi="Arial" w:cs="Arial"/>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hideMark/>
          </w:tcPr>
          <w:p w14:paraId="2E8D0E09"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4 months</w:t>
            </w:r>
            <w:r w:rsidRPr="00AB2150">
              <w:rPr>
                <w:rFonts w:ascii="Arial" w:eastAsia="Times New Roman" w:hAnsi="Arial" w:cs="Arial"/>
                <w:kern w:val="0"/>
                <w:sz w:val="22"/>
                <w:szCs w:val="22"/>
                <w:lang w:eastAsia="en-GB"/>
                <w14:ligatures w14:val="none"/>
              </w:rPr>
              <w:t> </w:t>
            </w:r>
          </w:p>
        </w:tc>
        <w:tc>
          <w:tcPr>
            <w:tcW w:w="2085" w:type="dxa"/>
            <w:tcBorders>
              <w:top w:val="single" w:sz="6" w:space="0" w:color="000000"/>
              <w:left w:val="single" w:sz="6" w:space="0" w:color="000000"/>
              <w:bottom w:val="single" w:sz="6" w:space="0" w:color="000000"/>
              <w:right w:val="single" w:sz="6" w:space="0" w:color="000000"/>
            </w:tcBorders>
            <w:hideMark/>
          </w:tcPr>
          <w:p w14:paraId="74604A28"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20/06/2026</w:t>
            </w:r>
            <w:r w:rsidRPr="00AB2150">
              <w:rPr>
                <w:rFonts w:ascii="Arial" w:eastAsia="Times New Roman" w:hAnsi="Arial" w:cs="Arial"/>
                <w:kern w:val="0"/>
                <w:sz w:val="22"/>
                <w:szCs w:val="22"/>
                <w:lang w:eastAsia="en-GB"/>
                <w14:ligatures w14:val="none"/>
              </w:rPr>
              <w:t> </w:t>
            </w:r>
          </w:p>
        </w:tc>
      </w:tr>
      <w:tr w:rsidR="000F5EFB" w:rsidRPr="00AB2150" w14:paraId="12CFDC9F" w14:textId="77777777" w:rsidTr="000F5EFB">
        <w:trPr>
          <w:trHeight w:val="344"/>
        </w:trPr>
        <w:tc>
          <w:tcPr>
            <w:tcW w:w="4765" w:type="dxa"/>
            <w:tcBorders>
              <w:top w:val="single" w:sz="6" w:space="0" w:color="000000"/>
              <w:left w:val="single" w:sz="6" w:space="0" w:color="000000"/>
              <w:bottom w:val="single" w:sz="6" w:space="0" w:color="000000"/>
              <w:right w:val="single" w:sz="6" w:space="0" w:color="000000"/>
            </w:tcBorders>
            <w:hideMark/>
          </w:tcPr>
          <w:p w14:paraId="6B256A53"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Select a supplier and begin initial branding steps</w:t>
            </w:r>
            <w:r w:rsidRPr="00AB2150">
              <w:rPr>
                <w:rFonts w:ascii="Arial" w:eastAsia="Times New Roman" w:hAnsi="Arial" w:cs="Arial"/>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hideMark/>
          </w:tcPr>
          <w:p w14:paraId="156CEBFD"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12 months</w:t>
            </w:r>
            <w:r w:rsidRPr="00AB2150">
              <w:rPr>
                <w:rFonts w:ascii="Arial" w:eastAsia="Times New Roman" w:hAnsi="Arial" w:cs="Arial"/>
                <w:kern w:val="0"/>
                <w:sz w:val="22"/>
                <w:szCs w:val="22"/>
                <w:lang w:eastAsia="en-GB"/>
                <w14:ligatures w14:val="none"/>
              </w:rPr>
              <w:t> </w:t>
            </w:r>
          </w:p>
        </w:tc>
        <w:tc>
          <w:tcPr>
            <w:tcW w:w="2085" w:type="dxa"/>
            <w:tcBorders>
              <w:top w:val="single" w:sz="6" w:space="0" w:color="000000"/>
              <w:left w:val="single" w:sz="6" w:space="0" w:color="000000"/>
              <w:bottom w:val="single" w:sz="6" w:space="0" w:color="000000"/>
              <w:right w:val="single" w:sz="6" w:space="0" w:color="000000"/>
            </w:tcBorders>
            <w:hideMark/>
          </w:tcPr>
          <w:p w14:paraId="0EA609BA"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20/02/2027</w:t>
            </w:r>
            <w:r w:rsidRPr="00AB2150">
              <w:rPr>
                <w:rFonts w:ascii="Arial" w:eastAsia="Times New Roman" w:hAnsi="Arial" w:cs="Arial"/>
                <w:kern w:val="0"/>
                <w:sz w:val="22"/>
                <w:szCs w:val="22"/>
                <w:lang w:eastAsia="en-GB"/>
                <w14:ligatures w14:val="none"/>
              </w:rPr>
              <w:t> </w:t>
            </w:r>
          </w:p>
        </w:tc>
      </w:tr>
      <w:tr w:rsidR="000F5EFB" w:rsidRPr="00AB2150" w14:paraId="57C3D601" w14:textId="77777777" w:rsidTr="000F5EFB">
        <w:trPr>
          <w:trHeight w:val="344"/>
        </w:trPr>
        <w:tc>
          <w:tcPr>
            <w:tcW w:w="4765" w:type="dxa"/>
            <w:tcBorders>
              <w:top w:val="single" w:sz="6" w:space="0" w:color="000000"/>
              <w:left w:val="single" w:sz="6" w:space="0" w:color="000000"/>
              <w:bottom w:val="single" w:sz="6" w:space="0" w:color="000000"/>
              <w:right w:val="single" w:sz="6" w:space="0" w:color="000000"/>
            </w:tcBorders>
            <w:hideMark/>
          </w:tcPr>
          <w:p w14:paraId="4B4F6E24"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hideMark/>
          </w:tcPr>
          <w:p w14:paraId="414145A0" w14:textId="64F35C3D" w:rsidR="00AB2150" w:rsidRPr="00AB2150" w:rsidRDefault="00AB2150" w:rsidP="00AB2150">
            <w:pPr>
              <w:textAlignment w:val="baseline"/>
              <w:rPr>
                <w:rFonts w:ascii="Arial" w:eastAsia="Times New Roman" w:hAnsi="Arial" w:cs="Arial"/>
                <w:kern w:val="0"/>
                <w:sz w:val="22"/>
                <w:szCs w:val="22"/>
                <w:lang w:eastAsia="en-GB"/>
                <w14:ligatures w14:val="none"/>
              </w:rPr>
            </w:pPr>
          </w:p>
        </w:tc>
        <w:tc>
          <w:tcPr>
            <w:tcW w:w="2085" w:type="dxa"/>
            <w:tcBorders>
              <w:top w:val="single" w:sz="6" w:space="0" w:color="000000"/>
              <w:left w:val="single" w:sz="6" w:space="0" w:color="000000"/>
              <w:bottom w:val="single" w:sz="6" w:space="0" w:color="000000"/>
              <w:right w:val="single" w:sz="6" w:space="0" w:color="000000"/>
            </w:tcBorders>
            <w:hideMark/>
          </w:tcPr>
          <w:p w14:paraId="0018F035"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tc>
      </w:tr>
      <w:tr w:rsidR="000F5EFB" w:rsidRPr="00AB2150" w14:paraId="6569CDBD" w14:textId="77777777" w:rsidTr="000F5EFB">
        <w:trPr>
          <w:trHeight w:val="47"/>
        </w:trPr>
        <w:tc>
          <w:tcPr>
            <w:tcW w:w="4765" w:type="dxa"/>
            <w:tcBorders>
              <w:top w:val="single" w:sz="6" w:space="0" w:color="000000"/>
              <w:left w:val="single" w:sz="6" w:space="0" w:color="000000"/>
              <w:bottom w:val="single" w:sz="6" w:space="0" w:color="000000"/>
              <w:right w:val="single" w:sz="6" w:space="0" w:color="000000"/>
            </w:tcBorders>
            <w:hideMark/>
          </w:tcPr>
          <w:p w14:paraId="0EF5B969" w14:textId="77777777" w:rsidR="00AB2150" w:rsidRPr="00AB2150" w:rsidRDefault="00AB2150" w:rsidP="00AB2150">
            <w:pPr>
              <w:textAlignment w:val="baseline"/>
              <w:rPr>
                <w:rFonts w:ascii="Times New Roman" w:eastAsia="Times New Roman" w:hAnsi="Times New Roman" w:cs="Times New Roman"/>
                <w:kern w:val="0"/>
                <w:lang w:eastAsia="en-GB"/>
                <w14:ligatures w14:val="none"/>
              </w:rPr>
            </w:pPr>
            <w:r w:rsidRPr="00AB2150">
              <w:rPr>
                <w:rFonts w:ascii="Times New Roman" w:eastAsia="Times New Roman" w:hAnsi="Times New Roman" w:cs="Times New Roman"/>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hideMark/>
          </w:tcPr>
          <w:p w14:paraId="03D6B87B" w14:textId="77777777" w:rsidR="00AB2150" w:rsidRPr="00AB2150" w:rsidRDefault="00AB2150" w:rsidP="00AB2150">
            <w:pPr>
              <w:textAlignment w:val="baseline"/>
              <w:rPr>
                <w:rFonts w:ascii="Times New Roman" w:eastAsia="Times New Roman" w:hAnsi="Times New Roman" w:cs="Times New Roman"/>
                <w:kern w:val="0"/>
                <w:lang w:eastAsia="en-GB"/>
                <w14:ligatures w14:val="none"/>
              </w:rPr>
            </w:pPr>
            <w:r w:rsidRPr="00AB2150">
              <w:rPr>
                <w:rFonts w:ascii="Times New Roman" w:eastAsia="Times New Roman" w:hAnsi="Times New Roman" w:cs="Times New Roman"/>
                <w:kern w:val="0"/>
                <w:sz w:val="22"/>
                <w:szCs w:val="22"/>
                <w:lang w:eastAsia="en-GB"/>
                <w14:ligatures w14:val="none"/>
              </w:rPr>
              <w:t> </w:t>
            </w:r>
          </w:p>
        </w:tc>
        <w:tc>
          <w:tcPr>
            <w:tcW w:w="2085" w:type="dxa"/>
            <w:tcBorders>
              <w:top w:val="single" w:sz="6" w:space="0" w:color="000000"/>
              <w:left w:val="single" w:sz="6" w:space="0" w:color="000000"/>
              <w:bottom w:val="single" w:sz="6" w:space="0" w:color="000000"/>
              <w:right w:val="single" w:sz="6" w:space="0" w:color="000000"/>
            </w:tcBorders>
            <w:hideMark/>
          </w:tcPr>
          <w:p w14:paraId="5F6FF729" w14:textId="77777777" w:rsidR="00AB2150" w:rsidRPr="00AB2150" w:rsidRDefault="00AB2150" w:rsidP="00AB2150">
            <w:pPr>
              <w:textAlignment w:val="baseline"/>
              <w:rPr>
                <w:rFonts w:ascii="Times New Roman" w:eastAsia="Times New Roman" w:hAnsi="Times New Roman" w:cs="Times New Roman"/>
                <w:kern w:val="0"/>
                <w:lang w:eastAsia="en-GB"/>
                <w14:ligatures w14:val="none"/>
              </w:rPr>
            </w:pPr>
            <w:r w:rsidRPr="00AB2150">
              <w:rPr>
                <w:rFonts w:ascii="Times New Roman" w:eastAsia="Times New Roman" w:hAnsi="Times New Roman" w:cs="Times New Roman"/>
                <w:kern w:val="0"/>
                <w:sz w:val="22"/>
                <w:szCs w:val="22"/>
                <w:lang w:eastAsia="en-GB"/>
                <w14:ligatures w14:val="none"/>
              </w:rPr>
              <w:t> </w:t>
            </w:r>
          </w:p>
        </w:tc>
      </w:tr>
    </w:tbl>
    <w:p w14:paraId="46AB9E4A" w14:textId="3F1B1088" w:rsidR="00AB2150" w:rsidRPr="00AB2150" w:rsidRDefault="00AB2150" w:rsidP="00AB2150">
      <w:pPr>
        <w:textAlignment w:val="baseline"/>
        <w:rPr>
          <w:rFonts w:ascii="Segoe UI" w:eastAsia="Times New Roman" w:hAnsi="Segoe UI" w:cs="Segoe UI"/>
          <w:kern w:val="0"/>
          <w:sz w:val="18"/>
          <w:szCs w:val="18"/>
          <w:lang w:eastAsia="en-GB"/>
          <w14:ligatures w14:val="none"/>
        </w:rPr>
      </w:pPr>
      <w:r w:rsidRPr="00AB2150">
        <w:rPr>
          <w:rFonts w:ascii="Arial" w:eastAsia="Times New Roman" w:hAnsi="Arial" w:cs="Arial"/>
          <w:kern w:val="0"/>
          <w:sz w:val="20"/>
          <w:szCs w:val="20"/>
          <w:lang w:eastAsia="en-GB"/>
          <w14:ligatures w14:val="none"/>
        </w:rPr>
        <w:t> </w:t>
      </w:r>
    </w:p>
    <w:tbl>
      <w:tblPr>
        <w:tblW w:w="8918" w:type="dxa"/>
        <w:tblInd w:w="3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37"/>
        <w:gridCol w:w="4581"/>
      </w:tblGrid>
      <w:tr w:rsidR="00AB2150" w:rsidRPr="00AB2150" w14:paraId="6112C012" w14:textId="77777777" w:rsidTr="00CC0B03">
        <w:trPr>
          <w:trHeight w:val="453"/>
        </w:trPr>
        <w:tc>
          <w:tcPr>
            <w:tcW w:w="4337" w:type="dxa"/>
            <w:tcBorders>
              <w:top w:val="single" w:sz="6" w:space="0" w:color="000000"/>
              <w:left w:val="single" w:sz="6" w:space="0" w:color="000000"/>
              <w:bottom w:val="single" w:sz="6" w:space="0" w:color="000000"/>
              <w:right w:val="single" w:sz="6" w:space="0" w:color="000000"/>
            </w:tcBorders>
            <w:shd w:val="clear" w:color="auto" w:fill="EFEFEF"/>
            <w:hideMark/>
          </w:tcPr>
          <w:p w14:paraId="40E46269" w14:textId="77777777" w:rsidR="00AB2150" w:rsidRPr="00AB2150" w:rsidRDefault="00AB2150" w:rsidP="00AB2150">
            <w:pPr>
              <w:ind w:left="300"/>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Obstacles that may arise</w:t>
            </w:r>
            <w:r w:rsidRPr="00AB2150">
              <w:rPr>
                <w:rFonts w:ascii="Arial" w:eastAsia="Times New Roman" w:hAnsi="Arial" w:cs="Arial"/>
                <w:kern w:val="0"/>
                <w:sz w:val="22"/>
                <w:szCs w:val="22"/>
                <w:lang w:eastAsia="en-GB"/>
                <w14:ligatures w14:val="none"/>
              </w:rPr>
              <w:t> </w:t>
            </w:r>
          </w:p>
        </w:tc>
        <w:tc>
          <w:tcPr>
            <w:tcW w:w="4581" w:type="dxa"/>
            <w:tcBorders>
              <w:top w:val="single" w:sz="6" w:space="0" w:color="000000"/>
              <w:left w:val="single" w:sz="6" w:space="0" w:color="000000"/>
              <w:bottom w:val="single" w:sz="6" w:space="0" w:color="000000"/>
              <w:right w:val="single" w:sz="6" w:space="0" w:color="000000"/>
            </w:tcBorders>
            <w:shd w:val="clear" w:color="auto" w:fill="EFEFEF"/>
            <w:hideMark/>
          </w:tcPr>
          <w:p w14:paraId="14A034B5" w14:textId="77777777" w:rsidR="00AB2150" w:rsidRPr="00AB2150" w:rsidRDefault="00AB2150" w:rsidP="00AB2150">
            <w:pPr>
              <w:jc w:val="center"/>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How I will respond</w:t>
            </w:r>
            <w:r w:rsidRPr="00AB2150">
              <w:rPr>
                <w:rFonts w:ascii="Arial" w:eastAsia="Times New Roman" w:hAnsi="Arial" w:cs="Arial"/>
                <w:kern w:val="0"/>
                <w:sz w:val="22"/>
                <w:szCs w:val="22"/>
                <w:lang w:eastAsia="en-GB"/>
                <w14:ligatures w14:val="none"/>
              </w:rPr>
              <w:t> </w:t>
            </w:r>
          </w:p>
        </w:tc>
      </w:tr>
      <w:tr w:rsidR="00AB2150" w:rsidRPr="00AB2150" w14:paraId="297EDFAE" w14:textId="77777777" w:rsidTr="00CC0B03">
        <w:trPr>
          <w:trHeight w:val="453"/>
        </w:trPr>
        <w:tc>
          <w:tcPr>
            <w:tcW w:w="4337" w:type="dxa"/>
            <w:tcBorders>
              <w:top w:val="single" w:sz="6" w:space="0" w:color="000000"/>
              <w:left w:val="single" w:sz="6" w:space="0" w:color="000000"/>
              <w:bottom w:val="single" w:sz="6" w:space="0" w:color="000000"/>
              <w:right w:val="single" w:sz="6" w:space="0" w:color="000000"/>
            </w:tcBorders>
            <w:hideMark/>
          </w:tcPr>
          <w:p w14:paraId="275F54D9"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val="en-US" w:eastAsia="en-GB"/>
                <w14:ligatures w14:val="none"/>
              </w:rPr>
              <w:t>Competition in the market </w:t>
            </w:r>
            <w:r w:rsidRPr="00AB2150">
              <w:rPr>
                <w:rFonts w:ascii="Arial" w:eastAsia="Times New Roman" w:hAnsi="Arial" w:cs="Arial"/>
                <w:kern w:val="0"/>
                <w:sz w:val="22"/>
                <w:szCs w:val="22"/>
                <w:lang w:eastAsia="en-GB"/>
                <w14:ligatures w14:val="none"/>
              </w:rPr>
              <w:t> </w:t>
            </w:r>
          </w:p>
        </w:tc>
        <w:tc>
          <w:tcPr>
            <w:tcW w:w="4581" w:type="dxa"/>
            <w:tcBorders>
              <w:top w:val="single" w:sz="6" w:space="0" w:color="000000"/>
              <w:left w:val="single" w:sz="6" w:space="0" w:color="000000"/>
              <w:bottom w:val="single" w:sz="6" w:space="0" w:color="000000"/>
              <w:right w:val="single" w:sz="6" w:space="0" w:color="000000"/>
            </w:tcBorders>
            <w:hideMark/>
          </w:tcPr>
          <w:p w14:paraId="0F46C84D"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val="en-US" w:eastAsia="en-GB"/>
                <w14:ligatures w14:val="none"/>
              </w:rPr>
              <w:t>Adjust marketing strategies when needed</w:t>
            </w:r>
            <w:r w:rsidRPr="00AB2150">
              <w:rPr>
                <w:rFonts w:ascii="Arial" w:eastAsia="Times New Roman" w:hAnsi="Arial" w:cs="Arial"/>
                <w:kern w:val="0"/>
                <w:sz w:val="22"/>
                <w:szCs w:val="22"/>
                <w:lang w:eastAsia="en-GB"/>
                <w14:ligatures w14:val="none"/>
              </w:rPr>
              <w:t> </w:t>
            </w:r>
          </w:p>
        </w:tc>
      </w:tr>
      <w:tr w:rsidR="00AB2150" w:rsidRPr="00AB2150" w14:paraId="4CBE6F3C" w14:textId="77777777" w:rsidTr="00CC0B03">
        <w:trPr>
          <w:trHeight w:val="453"/>
        </w:trPr>
        <w:tc>
          <w:tcPr>
            <w:tcW w:w="4337" w:type="dxa"/>
            <w:tcBorders>
              <w:top w:val="single" w:sz="6" w:space="0" w:color="000000"/>
              <w:left w:val="single" w:sz="6" w:space="0" w:color="000000"/>
              <w:bottom w:val="single" w:sz="6" w:space="0" w:color="000000"/>
              <w:right w:val="single" w:sz="6" w:space="0" w:color="000000"/>
            </w:tcBorders>
            <w:hideMark/>
          </w:tcPr>
          <w:p w14:paraId="0357E869"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val="en-US" w:eastAsia="en-GB"/>
                <w14:ligatures w14:val="none"/>
              </w:rPr>
              <w:t>Potential suppler delays and quality issues</w:t>
            </w:r>
            <w:r w:rsidRPr="00AB2150">
              <w:rPr>
                <w:rFonts w:ascii="Arial" w:eastAsia="Times New Roman" w:hAnsi="Arial" w:cs="Arial"/>
                <w:kern w:val="0"/>
                <w:sz w:val="22"/>
                <w:szCs w:val="22"/>
                <w:lang w:eastAsia="en-GB"/>
                <w14:ligatures w14:val="none"/>
              </w:rPr>
              <w:t> </w:t>
            </w:r>
          </w:p>
        </w:tc>
        <w:tc>
          <w:tcPr>
            <w:tcW w:w="4581" w:type="dxa"/>
            <w:tcBorders>
              <w:top w:val="single" w:sz="6" w:space="0" w:color="000000"/>
              <w:left w:val="single" w:sz="6" w:space="0" w:color="000000"/>
              <w:bottom w:val="single" w:sz="6" w:space="0" w:color="000000"/>
              <w:right w:val="single" w:sz="6" w:space="0" w:color="000000"/>
            </w:tcBorders>
            <w:hideMark/>
          </w:tcPr>
          <w:p w14:paraId="5E7BC196"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val="en-US" w:eastAsia="en-GB"/>
                <w14:ligatures w14:val="none"/>
              </w:rPr>
              <w:t>Have a backup supplier option </w:t>
            </w:r>
            <w:r w:rsidRPr="00AB2150">
              <w:rPr>
                <w:rFonts w:ascii="Arial" w:eastAsia="Times New Roman" w:hAnsi="Arial" w:cs="Arial"/>
                <w:kern w:val="0"/>
                <w:sz w:val="22"/>
                <w:szCs w:val="22"/>
                <w:lang w:eastAsia="en-GB"/>
                <w14:ligatures w14:val="none"/>
              </w:rPr>
              <w:t> </w:t>
            </w:r>
          </w:p>
        </w:tc>
      </w:tr>
      <w:tr w:rsidR="00AB2150" w:rsidRPr="00AB2150" w14:paraId="27261496" w14:textId="77777777" w:rsidTr="00CC0B03">
        <w:trPr>
          <w:trHeight w:val="453"/>
        </w:trPr>
        <w:tc>
          <w:tcPr>
            <w:tcW w:w="4337" w:type="dxa"/>
            <w:tcBorders>
              <w:top w:val="single" w:sz="6" w:space="0" w:color="000000"/>
              <w:left w:val="single" w:sz="6" w:space="0" w:color="000000"/>
              <w:bottom w:val="single" w:sz="6" w:space="0" w:color="000000"/>
              <w:right w:val="single" w:sz="6" w:space="0" w:color="000000"/>
            </w:tcBorders>
            <w:hideMark/>
          </w:tcPr>
          <w:p w14:paraId="40BE1F2C"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eastAsia="en-GB"/>
                <w14:ligatures w14:val="none"/>
              </w:rPr>
              <w:t> </w:t>
            </w:r>
          </w:p>
        </w:tc>
        <w:tc>
          <w:tcPr>
            <w:tcW w:w="4581" w:type="dxa"/>
            <w:tcBorders>
              <w:top w:val="single" w:sz="6" w:space="0" w:color="000000"/>
              <w:left w:val="single" w:sz="6" w:space="0" w:color="000000"/>
              <w:bottom w:val="single" w:sz="6" w:space="0" w:color="000000"/>
              <w:right w:val="single" w:sz="6" w:space="0" w:color="000000"/>
            </w:tcBorders>
            <w:hideMark/>
          </w:tcPr>
          <w:p w14:paraId="58BEB4AC"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eastAsia="en-GB"/>
                <w14:ligatures w14:val="none"/>
              </w:rPr>
              <w:t> </w:t>
            </w:r>
          </w:p>
        </w:tc>
      </w:tr>
      <w:tr w:rsidR="00AB2150" w:rsidRPr="00AB2150" w14:paraId="0D65253A" w14:textId="77777777" w:rsidTr="00CC0B03">
        <w:trPr>
          <w:trHeight w:val="63"/>
        </w:trPr>
        <w:tc>
          <w:tcPr>
            <w:tcW w:w="4337" w:type="dxa"/>
            <w:tcBorders>
              <w:top w:val="single" w:sz="6" w:space="0" w:color="000000"/>
              <w:left w:val="single" w:sz="6" w:space="0" w:color="000000"/>
              <w:bottom w:val="single" w:sz="6" w:space="0" w:color="000000"/>
              <w:right w:val="single" w:sz="6" w:space="0" w:color="000000"/>
            </w:tcBorders>
            <w:hideMark/>
          </w:tcPr>
          <w:p w14:paraId="7AF079C2"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eastAsia="en-GB"/>
                <w14:ligatures w14:val="none"/>
              </w:rPr>
              <w:t> </w:t>
            </w:r>
          </w:p>
        </w:tc>
        <w:tc>
          <w:tcPr>
            <w:tcW w:w="4581" w:type="dxa"/>
            <w:tcBorders>
              <w:top w:val="single" w:sz="6" w:space="0" w:color="000000"/>
              <w:left w:val="single" w:sz="6" w:space="0" w:color="000000"/>
              <w:bottom w:val="single" w:sz="6" w:space="0" w:color="000000"/>
              <w:right w:val="single" w:sz="6" w:space="0" w:color="000000"/>
            </w:tcBorders>
            <w:hideMark/>
          </w:tcPr>
          <w:p w14:paraId="767BFB50"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eastAsia="en-GB"/>
                <w14:ligatures w14:val="none"/>
              </w:rPr>
              <w:t> </w:t>
            </w:r>
          </w:p>
        </w:tc>
      </w:tr>
    </w:tbl>
    <w:p w14:paraId="68D68069" w14:textId="3E1B45CC" w:rsidR="00AB2150" w:rsidRPr="00AB2150" w:rsidRDefault="00AB2150" w:rsidP="00AB2150">
      <w:pPr>
        <w:textAlignment w:val="baseline"/>
        <w:rPr>
          <w:rFonts w:ascii="Segoe UI" w:eastAsia="Times New Roman" w:hAnsi="Segoe UI" w:cs="Segoe UI"/>
          <w:kern w:val="0"/>
          <w:sz w:val="18"/>
          <w:szCs w:val="18"/>
          <w:lang w:eastAsia="en-GB"/>
          <w14:ligatures w14:val="none"/>
        </w:rPr>
      </w:pPr>
      <w:r w:rsidRPr="00AB2150">
        <w:rPr>
          <w:rFonts w:ascii="Arial" w:eastAsia="Times New Roman" w:hAnsi="Arial" w:cs="Arial"/>
          <w:kern w:val="0"/>
          <w:sz w:val="20"/>
          <w:szCs w:val="20"/>
          <w:lang w:eastAsia="en-GB"/>
          <w14:ligatures w14:val="none"/>
        </w:rPr>
        <w:t> </w:t>
      </w:r>
    </w:p>
    <w:tbl>
      <w:tblPr>
        <w:tblW w:w="8973" w:type="dxa"/>
        <w:tblInd w:w="3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95"/>
        <w:gridCol w:w="4678"/>
      </w:tblGrid>
      <w:tr w:rsidR="00AB2150" w:rsidRPr="00AB2150" w14:paraId="5BD4261F" w14:textId="77777777" w:rsidTr="00F37695">
        <w:trPr>
          <w:trHeight w:val="450"/>
        </w:trPr>
        <w:tc>
          <w:tcPr>
            <w:tcW w:w="4295" w:type="dxa"/>
            <w:tcBorders>
              <w:top w:val="single" w:sz="6" w:space="0" w:color="000000"/>
              <w:left w:val="single" w:sz="6" w:space="0" w:color="000000"/>
              <w:bottom w:val="single" w:sz="6" w:space="0" w:color="000000"/>
              <w:right w:val="single" w:sz="6" w:space="0" w:color="000000"/>
            </w:tcBorders>
            <w:shd w:val="clear" w:color="auto" w:fill="EFEFEF"/>
            <w:hideMark/>
          </w:tcPr>
          <w:p w14:paraId="08092FC3" w14:textId="77777777" w:rsidR="00AB2150" w:rsidRPr="00AB2150" w:rsidRDefault="00AB2150" w:rsidP="00AB2150">
            <w:pPr>
              <w:jc w:val="center"/>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Helpful Tools</w:t>
            </w:r>
            <w:r w:rsidRPr="00AB2150">
              <w:rPr>
                <w:rFonts w:ascii="Arial" w:eastAsia="Times New Roman" w:hAnsi="Arial" w:cs="Arial"/>
                <w:kern w:val="0"/>
                <w:sz w:val="22"/>
                <w:szCs w:val="22"/>
                <w:lang w:eastAsia="en-GB"/>
                <w14:ligatures w14:val="none"/>
              </w:rPr>
              <w:t> </w:t>
            </w:r>
          </w:p>
        </w:tc>
        <w:tc>
          <w:tcPr>
            <w:tcW w:w="4678" w:type="dxa"/>
            <w:tcBorders>
              <w:top w:val="single" w:sz="6" w:space="0" w:color="000000"/>
              <w:left w:val="single" w:sz="6" w:space="0" w:color="000000"/>
              <w:bottom w:val="single" w:sz="6" w:space="0" w:color="000000"/>
              <w:right w:val="single" w:sz="6" w:space="0" w:color="000000"/>
            </w:tcBorders>
            <w:shd w:val="clear" w:color="auto" w:fill="EFEFEF"/>
            <w:hideMark/>
          </w:tcPr>
          <w:p w14:paraId="637A09BB" w14:textId="77777777" w:rsidR="00AB2150" w:rsidRPr="00AB2150" w:rsidRDefault="00AB2150" w:rsidP="00AB2150">
            <w:pPr>
              <w:ind w:left="1350"/>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Helpful Resources</w:t>
            </w:r>
            <w:r w:rsidRPr="00AB2150">
              <w:rPr>
                <w:rFonts w:ascii="Arial" w:eastAsia="Times New Roman" w:hAnsi="Arial" w:cs="Arial"/>
                <w:kern w:val="0"/>
                <w:sz w:val="22"/>
                <w:szCs w:val="22"/>
                <w:lang w:eastAsia="en-GB"/>
                <w14:ligatures w14:val="none"/>
              </w:rPr>
              <w:t> </w:t>
            </w:r>
          </w:p>
        </w:tc>
      </w:tr>
      <w:tr w:rsidR="00AB2150" w:rsidRPr="00AB2150" w14:paraId="309C4731" w14:textId="77777777" w:rsidTr="00F37695">
        <w:trPr>
          <w:trHeight w:val="450"/>
        </w:trPr>
        <w:tc>
          <w:tcPr>
            <w:tcW w:w="4295" w:type="dxa"/>
            <w:tcBorders>
              <w:top w:val="single" w:sz="6" w:space="0" w:color="000000"/>
              <w:left w:val="single" w:sz="6" w:space="0" w:color="000000"/>
              <w:bottom w:val="single" w:sz="6" w:space="0" w:color="000000"/>
              <w:right w:val="single" w:sz="6" w:space="0" w:color="000000"/>
            </w:tcBorders>
            <w:hideMark/>
          </w:tcPr>
          <w:p w14:paraId="74C74F45"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Online booking systems to track clients</w:t>
            </w:r>
            <w:r w:rsidRPr="00AB2150">
              <w:rPr>
                <w:rFonts w:ascii="Arial" w:eastAsia="Times New Roman" w:hAnsi="Arial" w:cs="Arial"/>
                <w:kern w:val="0"/>
                <w:sz w:val="22"/>
                <w:szCs w:val="22"/>
                <w:lang w:eastAsia="en-GB"/>
                <w14:ligatures w14:val="none"/>
              </w:rPr>
              <w:t> </w:t>
            </w:r>
          </w:p>
        </w:tc>
        <w:tc>
          <w:tcPr>
            <w:tcW w:w="4678" w:type="dxa"/>
            <w:tcBorders>
              <w:top w:val="single" w:sz="6" w:space="0" w:color="000000"/>
              <w:left w:val="single" w:sz="6" w:space="0" w:color="000000"/>
              <w:bottom w:val="single" w:sz="6" w:space="0" w:color="000000"/>
              <w:right w:val="single" w:sz="6" w:space="0" w:color="000000"/>
            </w:tcBorders>
            <w:hideMark/>
          </w:tcPr>
          <w:p w14:paraId="1D390C5F"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Online brand building courses</w:t>
            </w:r>
            <w:r w:rsidRPr="00AB2150">
              <w:rPr>
                <w:rFonts w:ascii="Arial" w:eastAsia="Times New Roman" w:hAnsi="Arial" w:cs="Arial"/>
                <w:kern w:val="0"/>
                <w:sz w:val="22"/>
                <w:szCs w:val="22"/>
                <w:lang w:eastAsia="en-GB"/>
                <w14:ligatures w14:val="none"/>
              </w:rPr>
              <w:t> </w:t>
            </w:r>
          </w:p>
        </w:tc>
      </w:tr>
      <w:tr w:rsidR="00AB2150" w:rsidRPr="00AB2150" w14:paraId="0F0B52A5" w14:textId="77777777" w:rsidTr="00F37695">
        <w:trPr>
          <w:trHeight w:val="435"/>
        </w:trPr>
        <w:tc>
          <w:tcPr>
            <w:tcW w:w="4295" w:type="dxa"/>
            <w:tcBorders>
              <w:top w:val="single" w:sz="6" w:space="0" w:color="000000"/>
              <w:left w:val="single" w:sz="6" w:space="0" w:color="000000"/>
              <w:bottom w:val="single" w:sz="6" w:space="0" w:color="000000"/>
              <w:right w:val="single" w:sz="6" w:space="0" w:color="000000"/>
            </w:tcBorders>
            <w:hideMark/>
          </w:tcPr>
          <w:p w14:paraId="766402DB"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Social media analytics</w:t>
            </w:r>
            <w:r w:rsidRPr="00AB2150">
              <w:rPr>
                <w:rFonts w:ascii="Arial" w:eastAsia="Times New Roman" w:hAnsi="Arial" w:cs="Arial"/>
                <w:kern w:val="0"/>
                <w:sz w:val="22"/>
                <w:szCs w:val="22"/>
                <w:lang w:eastAsia="en-GB"/>
                <w14:ligatures w14:val="none"/>
              </w:rPr>
              <w:t> </w:t>
            </w:r>
          </w:p>
        </w:tc>
        <w:tc>
          <w:tcPr>
            <w:tcW w:w="4678" w:type="dxa"/>
            <w:tcBorders>
              <w:top w:val="single" w:sz="6" w:space="0" w:color="000000"/>
              <w:left w:val="single" w:sz="6" w:space="0" w:color="000000"/>
              <w:bottom w:val="single" w:sz="6" w:space="0" w:color="000000"/>
              <w:right w:val="single" w:sz="6" w:space="0" w:color="000000"/>
            </w:tcBorders>
            <w:hideMark/>
          </w:tcPr>
          <w:p w14:paraId="75CE8683"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Supplier networks</w:t>
            </w:r>
            <w:r w:rsidRPr="00AB2150">
              <w:rPr>
                <w:rFonts w:ascii="Arial" w:eastAsia="Times New Roman" w:hAnsi="Arial" w:cs="Arial"/>
                <w:kern w:val="0"/>
                <w:sz w:val="22"/>
                <w:szCs w:val="22"/>
                <w:lang w:eastAsia="en-GB"/>
                <w14:ligatures w14:val="none"/>
              </w:rPr>
              <w:t> </w:t>
            </w:r>
          </w:p>
        </w:tc>
      </w:tr>
      <w:tr w:rsidR="00AB2150" w:rsidRPr="00AB2150" w14:paraId="2BA7B42A" w14:textId="77777777" w:rsidTr="00F37695">
        <w:trPr>
          <w:trHeight w:val="450"/>
        </w:trPr>
        <w:tc>
          <w:tcPr>
            <w:tcW w:w="4295" w:type="dxa"/>
            <w:tcBorders>
              <w:top w:val="single" w:sz="6" w:space="0" w:color="000000"/>
              <w:left w:val="single" w:sz="6" w:space="0" w:color="000000"/>
              <w:bottom w:val="single" w:sz="6" w:space="0" w:color="000000"/>
              <w:right w:val="single" w:sz="6" w:space="0" w:color="000000"/>
            </w:tcBorders>
            <w:hideMark/>
          </w:tcPr>
          <w:p w14:paraId="406E2B94"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tc>
        <w:tc>
          <w:tcPr>
            <w:tcW w:w="4678" w:type="dxa"/>
            <w:tcBorders>
              <w:top w:val="single" w:sz="6" w:space="0" w:color="000000"/>
              <w:left w:val="single" w:sz="6" w:space="0" w:color="000000"/>
              <w:bottom w:val="single" w:sz="6" w:space="0" w:color="000000"/>
              <w:right w:val="single" w:sz="6" w:space="0" w:color="000000"/>
            </w:tcBorders>
            <w:hideMark/>
          </w:tcPr>
          <w:p w14:paraId="5D8AA9FA"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Industry mentors</w:t>
            </w:r>
            <w:r w:rsidRPr="00AB2150">
              <w:rPr>
                <w:rFonts w:ascii="Arial" w:eastAsia="Times New Roman" w:hAnsi="Arial" w:cs="Arial"/>
                <w:kern w:val="0"/>
                <w:sz w:val="22"/>
                <w:szCs w:val="22"/>
                <w:lang w:eastAsia="en-GB"/>
                <w14:ligatures w14:val="none"/>
              </w:rPr>
              <w:t> </w:t>
            </w:r>
          </w:p>
        </w:tc>
      </w:tr>
    </w:tbl>
    <w:p w14:paraId="66000BCF" w14:textId="77777777" w:rsidR="00B64078" w:rsidRDefault="00B64078" w:rsidP="00B750B6">
      <w:pPr>
        <w:spacing w:after="180" w:line="360" w:lineRule="auto"/>
        <w:rPr>
          <w:rFonts w:ascii="Arial" w:eastAsia="Times New Roman" w:hAnsi="Arial" w:cs="Arial"/>
          <w:b/>
          <w:bCs/>
          <w:color w:val="000000"/>
          <w:kern w:val="0"/>
          <w:sz w:val="28"/>
          <w:szCs w:val="28"/>
          <w:lang w:eastAsia="en-GB"/>
          <w14:ligatures w14:val="none"/>
        </w:rPr>
      </w:pPr>
    </w:p>
    <w:p w14:paraId="675D5413" w14:textId="4830F58A" w:rsidR="0088579F" w:rsidRPr="0026394A" w:rsidRDefault="000775DD" w:rsidP="00B750B6">
      <w:pPr>
        <w:spacing w:after="180" w:line="360" w:lineRule="auto"/>
        <w:rPr>
          <w:rFonts w:ascii="Arial" w:eastAsia="Times New Roman" w:hAnsi="Arial" w:cs="Arial"/>
          <w:b/>
          <w:bCs/>
          <w:color w:val="000000"/>
          <w:kern w:val="0"/>
          <w:sz w:val="28"/>
          <w:szCs w:val="28"/>
          <w:lang w:eastAsia="en-GB"/>
          <w14:ligatures w14:val="none"/>
        </w:rPr>
      </w:pPr>
      <w:r w:rsidRPr="0026394A">
        <w:rPr>
          <w:rFonts w:ascii="Arial" w:eastAsia="Times New Roman" w:hAnsi="Arial" w:cs="Arial"/>
          <w:b/>
          <w:bCs/>
          <w:color w:val="000000"/>
          <w:kern w:val="0"/>
          <w:sz w:val="28"/>
          <w:szCs w:val="28"/>
          <w:lang w:eastAsia="en-GB"/>
          <w14:ligatures w14:val="none"/>
        </w:rPr>
        <w:t>References</w:t>
      </w:r>
    </w:p>
    <w:p w14:paraId="4584AEAD" w14:textId="78BC86B9" w:rsidR="00FB4A30" w:rsidRPr="005F2BCD" w:rsidRDefault="0069496F" w:rsidP="00FB4A30">
      <w:pPr>
        <w:spacing w:after="240" w:line="360" w:lineRule="auto"/>
        <w:rPr>
          <w:rFonts w:ascii="Arial" w:eastAsia="Times New Roman" w:hAnsi="Arial" w:cs="Arial"/>
          <w:color w:val="222222"/>
          <w:kern w:val="0"/>
          <w:lang w:eastAsia="en-GB"/>
          <w14:ligatures w14:val="none"/>
        </w:rPr>
      </w:pPr>
      <w:r w:rsidRPr="0069496F">
        <w:rPr>
          <w:rFonts w:ascii="Arial" w:eastAsia="Times New Roman" w:hAnsi="Arial" w:cs="Arial"/>
          <w:color w:val="222222"/>
          <w:kern w:val="0"/>
          <w:lang w:eastAsia="en-GB"/>
          <w14:ligatures w14:val="none"/>
        </w:rPr>
        <w:lastRenderedPageBreak/>
        <w:t>Baitenizov, D., Dubina, I., Rakhmetulina, Z. </w:t>
      </w:r>
      <w:r w:rsidRPr="0069496F">
        <w:rPr>
          <w:rFonts w:ascii="Arial" w:eastAsia="Times New Roman" w:hAnsi="Arial" w:cs="Arial"/>
          <w:i/>
          <w:iCs/>
          <w:color w:val="222222"/>
          <w:kern w:val="0"/>
          <w:lang w:eastAsia="en-GB"/>
          <w14:ligatures w14:val="none"/>
        </w:rPr>
        <w:t>et al.</w:t>
      </w:r>
      <w:r w:rsidRPr="0069496F">
        <w:rPr>
          <w:rFonts w:ascii="Arial" w:eastAsia="Times New Roman" w:hAnsi="Arial" w:cs="Arial"/>
          <w:color w:val="222222"/>
          <w:kern w:val="0"/>
          <w:lang w:eastAsia="en-GB"/>
          <w14:ligatures w14:val="none"/>
        </w:rPr>
        <w:t> The evolution of freelance as a new innovation business mode in the modern economy (a literature review). </w:t>
      </w:r>
      <w:r w:rsidRPr="0069496F">
        <w:rPr>
          <w:rFonts w:ascii="Arial" w:eastAsia="Times New Roman" w:hAnsi="Arial" w:cs="Arial"/>
          <w:i/>
          <w:iCs/>
          <w:color w:val="222222"/>
          <w:kern w:val="0"/>
          <w:lang w:eastAsia="en-GB"/>
          <w14:ligatures w14:val="none"/>
        </w:rPr>
        <w:t>J Innov Entrep</w:t>
      </w:r>
      <w:r w:rsidRPr="0069496F">
        <w:rPr>
          <w:rFonts w:ascii="Arial" w:eastAsia="Times New Roman" w:hAnsi="Arial" w:cs="Arial"/>
          <w:color w:val="222222"/>
          <w:kern w:val="0"/>
          <w:lang w:eastAsia="en-GB"/>
          <w14:ligatures w14:val="none"/>
        </w:rPr>
        <w:t> </w:t>
      </w:r>
      <w:r w:rsidRPr="0069496F">
        <w:rPr>
          <w:rFonts w:ascii="Arial" w:eastAsia="Times New Roman" w:hAnsi="Arial" w:cs="Arial"/>
          <w:b/>
          <w:bCs/>
          <w:color w:val="222222"/>
          <w:kern w:val="0"/>
          <w:lang w:eastAsia="en-GB"/>
          <w14:ligatures w14:val="none"/>
        </w:rPr>
        <w:t>14</w:t>
      </w:r>
      <w:r w:rsidRPr="0069496F">
        <w:rPr>
          <w:rFonts w:ascii="Arial" w:eastAsia="Times New Roman" w:hAnsi="Arial" w:cs="Arial"/>
          <w:color w:val="222222"/>
          <w:kern w:val="0"/>
          <w:lang w:eastAsia="en-GB"/>
          <w14:ligatures w14:val="none"/>
        </w:rPr>
        <w:t xml:space="preserve">, 128 (2025). </w:t>
      </w:r>
      <w:hyperlink r:id="rId9" w:history="1">
        <w:r w:rsidR="00DA1326" w:rsidRPr="0069496F">
          <w:rPr>
            <w:rStyle w:val="Hyperlink"/>
            <w:rFonts w:ascii="Arial" w:eastAsia="Times New Roman" w:hAnsi="Arial" w:cs="Arial"/>
            <w:kern w:val="0"/>
            <w:lang w:eastAsia="en-GB"/>
            <w14:ligatures w14:val="none"/>
          </w:rPr>
          <w:t>https://doi.org/10.1186/s13731-025-00596-4</w:t>
        </w:r>
      </w:hyperlink>
    </w:p>
    <w:p w14:paraId="0374148E" w14:textId="77777777" w:rsidR="00710094" w:rsidRPr="00E14284" w:rsidRDefault="005F4FAD" w:rsidP="00E14284">
      <w:pPr>
        <w:spacing w:before="100" w:beforeAutospacing="1" w:after="100" w:afterAutospacing="1" w:line="360" w:lineRule="auto"/>
        <w:jc w:val="both"/>
        <w:rPr>
          <w:rFonts w:ascii="Arial" w:hAnsi="Arial" w:cs="Arial"/>
        </w:rPr>
      </w:pPr>
      <w:r w:rsidRPr="00E14284">
        <w:rPr>
          <w:rFonts w:ascii="Arial" w:hAnsi="Arial" w:cs="Arial"/>
          <w:color w:val="000000"/>
        </w:rPr>
        <w:t xml:space="preserve">Batista, J.S. and Gondim, S.M.G. (2022) ‘Personality and person-work environment fit: A study based on the RIASEC model’, International Journal of Environmental Research and Public Health, 20(1), 719. </w:t>
      </w:r>
      <w:r w:rsidR="00710094" w:rsidRPr="00E14284">
        <w:rPr>
          <w:rStyle w:val="id-label"/>
          <w:rFonts w:ascii="Arial" w:hAnsi="Arial" w:cs="Arial"/>
        </w:rPr>
        <w:t>DOI:</w:t>
      </w:r>
      <w:r w:rsidR="00710094" w:rsidRPr="00E14284">
        <w:rPr>
          <w:rStyle w:val="apple-converted-space"/>
          <w:rFonts w:ascii="Arial" w:hAnsi="Arial" w:cs="Arial"/>
        </w:rPr>
        <w:t> </w:t>
      </w:r>
      <w:hyperlink r:id="rId10" w:tgtFrame="_blank" w:history="1">
        <w:r w:rsidR="00710094" w:rsidRPr="00E14284">
          <w:rPr>
            <w:rStyle w:val="Hyperlink"/>
            <w:rFonts w:ascii="Arial" w:hAnsi="Arial" w:cs="Arial"/>
            <w:color w:val="0071BC"/>
          </w:rPr>
          <w:t>10.3390/ijerph20010719</w:t>
        </w:r>
      </w:hyperlink>
    </w:p>
    <w:p w14:paraId="5E832077" w14:textId="77777777" w:rsidR="00801367" w:rsidRPr="005F2BCD" w:rsidRDefault="0032298B" w:rsidP="00B750B6">
      <w:pPr>
        <w:spacing w:after="180" w:line="360" w:lineRule="auto"/>
        <w:rPr>
          <w:rFonts w:ascii="Arial" w:hAnsi="Arial" w:cs="Arial"/>
        </w:rPr>
      </w:pPr>
      <w:r w:rsidRPr="005F2BCD">
        <w:rPr>
          <w:rFonts w:ascii="Arial" w:eastAsia="Times New Roman" w:hAnsi="Arial" w:cs="Arial"/>
          <w:color w:val="000000"/>
          <w:kern w:val="0"/>
          <w:lang w:eastAsia="en-GB"/>
          <w14:ligatures w14:val="none"/>
        </w:rPr>
        <w:t>Cheng, J., Wu, Y., Huang, L., Wu, Y. and Guan, Y. (2025) ‘Integrating Kolb’s experiential learning theory into nursing education: a four-stage intervention with case analysis, mind maps, reflective journals, and peer simulations for advanced health assessment’, Frontiers in Medicine, 12, 1616392. </w:t>
      </w:r>
      <w:hyperlink r:id="rId11" w:history="1">
        <w:r w:rsidRPr="005F2BCD">
          <w:rPr>
            <w:rFonts w:ascii="Arial" w:eastAsia="Times New Roman" w:hAnsi="Arial" w:cs="Arial"/>
            <w:color w:val="0000FF"/>
            <w:kern w:val="0"/>
            <w:u w:val="single"/>
            <w:lang w:eastAsia="en-GB"/>
            <w14:ligatures w14:val="none"/>
          </w:rPr>
          <w:t>https://doi.org/10.3389/fmed.2025.1616392</w:t>
        </w:r>
      </w:hyperlink>
    </w:p>
    <w:p w14:paraId="46002D7A" w14:textId="242AAEA8" w:rsidR="00492298" w:rsidRPr="005F2BCD" w:rsidRDefault="00492298" w:rsidP="00E10139">
      <w:pPr>
        <w:pStyle w:val="NormalWeb"/>
        <w:spacing w:before="0" w:beforeAutospacing="0" w:after="180" w:afterAutospacing="0" w:line="360" w:lineRule="auto"/>
        <w:rPr>
          <w:rFonts w:ascii="Arial" w:hAnsi="Arial" w:cs="Arial"/>
          <w:color w:val="000000"/>
        </w:rPr>
      </w:pPr>
      <w:r w:rsidRPr="005F2BCD">
        <w:rPr>
          <w:rFonts w:ascii="Arial" w:hAnsi="Arial" w:cs="Arial"/>
          <w:color w:val="000000"/>
        </w:rPr>
        <w:t>Connolly, D., Dickinson, L. and Hellewell, L. (2023) The development of undergraduate employability skills through authentic assessment in college-based higher education. Journal of Learning Development in Higher Education, (27).</w:t>
      </w:r>
      <w:r w:rsidRPr="005F2BCD">
        <w:rPr>
          <w:rStyle w:val="apple-converted-space"/>
          <w:rFonts w:ascii="Arial" w:eastAsiaTheme="majorEastAsia" w:hAnsi="Arial" w:cs="Arial"/>
          <w:color w:val="000000"/>
        </w:rPr>
        <w:t> </w:t>
      </w:r>
      <w:hyperlink r:id="rId12" w:history="1">
        <w:r w:rsidRPr="005F2BCD">
          <w:rPr>
            <w:rStyle w:val="Hyperlink"/>
            <w:rFonts w:ascii="Arial" w:eastAsiaTheme="majorEastAsia" w:hAnsi="Arial" w:cs="Arial"/>
          </w:rPr>
          <w:t>https://doi.org/10.47408/jldhe.vi27.1004</w:t>
        </w:r>
      </w:hyperlink>
    </w:p>
    <w:p w14:paraId="3D71C3C0" w14:textId="4CDE49A0" w:rsidR="004716BD" w:rsidRPr="005F2BCD" w:rsidRDefault="00054E30" w:rsidP="00B750B6">
      <w:pPr>
        <w:spacing w:after="180" w:line="360" w:lineRule="auto"/>
        <w:rPr>
          <w:rFonts w:ascii="Arial" w:hAnsi="Arial" w:cs="Arial"/>
          <w:color w:val="000000"/>
        </w:rPr>
      </w:pPr>
      <w:r w:rsidRPr="005F2BCD">
        <w:rPr>
          <w:rFonts w:ascii="Arial" w:hAnsi="Arial" w:cs="Arial"/>
          <w:color w:val="000000"/>
        </w:rPr>
        <w:t>CIPD (2023) Continuing professional development (CPD) in the workplace. London: Chartered Institute of Personnel and Development. Available at:</w:t>
      </w:r>
      <w:r w:rsidRPr="005F2BCD">
        <w:rPr>
          <w:rStyle w:val="apple-converted-space"/>
          <w:rFonts w:ascii="Arial" w:hAnsi="Arial" w:cs="Arial"/>
          <w:color w:val="000000"/>
        </w:rPr>
        <w:t> </w:t>
      </w:r>
      <w:hyperlink r:id="rId13" w:history="1">
        <w:r w:rsidRPr="005F2BCD">
          <w:rPr>
            <w:rStyle w:val="Hyperlink"/>
            <w:rFonts w:ascii="Arial" w:hAnsi="Arial" w:cs="Arial"/>
          </w:rPr>
          <w:t>https://www.cipd.co.uk</w:t>
        </w:r>
      </w:hyperlink>
      <w:r w:rsidRPr="005F2BCD">
        <w:rPr>
          <w:rStyle w:val="apple-converted-space"/>
          <w:rFonts w:ascii="Arial" w:hAnsi="Arial" w:cs="Arial"/>
          <w:color w:val="000000"/>
        </w:rPr>
        <w:t> </w:t>
      </w:r>
      <w:r w:rsidRPr="005F2BCD">
        <w:rPr>
          <w:rFonts w:ascii="Arial" w:hAnsi="Arial" w:cs="Arial"/>
          <w:color w:val="000000"/>
        </w:rPr>
        <w:t>(Accessed: 18 February 2026).</w:t>
      </w:r>
    </w:p>
    <w:p w14:paraId="3AC3C933" w14:textId="7B6D9AEF" w:rsidR="006E663C" w:rsidRPr="005F2BCD" w:rsidRDefault="00EA2352" w:rsidP="00B750B6">
      <w:pPr>
        <w:spacing w:after="180" w:line="360" w:lineRule="auto"/>
        <w:rPr>
          <w:rFonts w:ascii="Arial" w:hAnsi="Arial" w:cs="Arial"/>
          <w:color w:val="000000"/>
        </w:rPr>
      </w:pPr>
      <w:r w:rsidRPr="005F2BCD">
        <w:rPr>
          <w:rFonts w:ascii="Arial" w:hAnsi="Arial" w:cs="Arial"/>
          <w:color w:val="000000"/>
        </w:rPr>
        <w:t>CIPD (2025) ‘SWOT analysis (Factsheet)’. Available at:</w:t>
      </w:r>
      <w:r w:rsidRPr="005F2BCD">
        <w:rPr>
          <w:rStyle w:val="apple-converted-space"/>
          <w:rFonts w:ascii="Arial" w:hAnsi="Arial" w:cs="Arial"/>
          <w:color w:val="000000"/>
        </w:rPr>
        <w:t> </w:t>
      </w:r>
      <w:hyperlink r:id="rId14" w:history="1">
        <w:r w:rsidRPr="005F2BCD">
          <w:rPr>
            <w:rStyle w:val="Hyperlink"/>
            <w:rFonts w:ascii="Arial" w:hAnsi="Arial" w:cs="Arial"/>
          </w:rPr>
          <w:t>https://www.cipd.org/uk/knowledge/factsheets/swot-analysis-factsheet/</w:t>
        </w:r>
      </w:hyperlink>
      <w:r w:rsidRPr="005F2BCD">
        <w:rPr>
          <w:rStyle w:val="apple-converted-space"/>
          <w:rFonts w:ascii="Arial" w:hAnsi="Arial" w:cs="Arial"/>
          <w:color w:val="000000"/>
        </w:rPr>
        <w:t> </w:t>
      </w:r>
      <w:r w:rsidRPr="005F2BCD">
        <w:rPr>
          <w:rFonts w:ascii="Arial" w:hAnsi="Arial" w:cs="Arial"/>
          <w:color w:val="000000"/>
        </w:rPr>
        <w:t>(Accessed:</w:t>
      </w:r>
      <w:r w:rsidR="005A3C72" w:rsidRPr="005F2BCD">
        <w:rPr>
          <w:rFonts w:ascii="Arial" w:hAnsi="Arial" w:cs="Arial"/>
          <w:color w:val="000000"/>
        </w:rPr>
        <w:t xml:space="preserve"> 11 February 2026</w:t>
      </w:r>
      <w:r w:rsidRPr="005F2BCD">
        <w:rPr>
          <w:rFonts w:ascii="Arial" w:hAnsi="Arial" w:cs="Arial"/>
          <w:color w:val="000000"/>
        </w:rPr>
        <w:t>).</w:t>
      </w:r>
    </w:p>
    <w:p w14:paraId="79E33885" w14:textId="697C8D7A" w:rsidR="00653F5D" w:rsidRPr="005F2BCD" w:rsidRDefault="00714C5E" w:rsidP="00E10139">
      <w:pPr>
        <w:pStyle w:val="NormalWeb"/>
        <w:spacing w:before="0" w:beforeAutospacing="0" w:after="180" w:afterAutospacing="0" w:line="360" w:lineRule="auto"/>
        <w:rPr>
          <w:rFonts w:ascii="Arial" w:hAnsi="Arial" w:cs="Arial"/>
          <w:color w:val="000000"/>
        </w:rPr>
      </w:pPr>
      <w:r w:rsidRPr="005F2BCD">
        <w:rPr>
          <w:rFonts w:ascii="Arial" w:hAnsi="Arial" w:cs="Arial"/>
          <w:color w:val="000000"/>
        </w:rPr>
        <w:t>Harvey, M., Walkerdine, G., Semple, A., McLachlan, K., Lloyd, K. and Bosanquet, A. (2025) ‘Reflecting on reflective practice: issues, possibilities and guidance principles’, Higher Education Research &amp; Development, 44(7), pp. 1849–1857.</w:t>
      </w:r>
      <w:r w:rsidRPr="005F2BCD">
        <w:rPr>
          <w:rStyle w:val="apple-converted-space"/>
          <w:rFonts w:ascii="Arial" w:eastAsiaTheme="majorEastAsia" w:hAnsi="Arial" w:cs="Arial"/>
          <w:color w:val="000000"/>
        </w:rPr>
        <w:t> </w:t>
      </w:r>
      <w:hyperlink r:id="rId15" w:history="1">
        <w:r w:rsidRPr="005F2BCD">
          <w:rPr>
            <w:rStyle w:val="Hyperlink"/>
            <w:rFonts w:ascii="Arial" w:eastAsiaTheme="majorEastAsia" w:hAnsi="Arial" w:cs="Arial"/>
          </w:rPr>
          <w:t>https://doi.org/10.1080/07294360.2025.2463517</w:t>
        </w:r>
      </w:hyperlink>
    </w:p>
    <w:p w14:paraId="72213F65" w14:textId="15750844" w:rsidR="00B217C9" w:rsidRPr="005F2BCD" w:rsidRDefault="00B217C9" w:rsidP="00B750B6">
      <w:pPr>
        <w:pStyle w:val="NormalWeb"/>
        <w:spacing w:before="0" w:beforeAutospacing="0" w:after="180" w:afterAutospacing="0" w:line="360" w:lineRule="auto"/>
        <w:rPr>
          <w:rFonts w:ascii="Arial" w:hAnsi="Arial" w:cs="Arial"/>
          <w:color w:val="000000"/>
        </w:rPr>
      </w:pPr>
      <w:r w:rsidRPr="005F2BCD">
        <w:rPr>
          <w:rFonts w:ascii="Arial" w:hAnsi="Arial" w:cs="Arial"/>
          <w:color w:val="000000"/>
        </w:rPr>
        <w:t>Myers-Briggs Company (2023) ‘Workplace Well-Being Research 2023: Global workplace well-being summary’. Available at:</w:t>
      </w:r>
      <w:r w:rsidRPr="005F2BCD">
        <w:rPr>
          <w:rStyle w:val="apple-converted-space"/>
          <w:rFonts w:ascii="Arial" w:eastAsiaTheme="majorEastAsia" w:hAnsi="Arial" w:cs="Arial"/>
          <w:color w:val="000000"/>
        </w:rPr>
        <w:t> </w:t>
      </w:r>
      <w:hyperlink r:id="rId16" w:history="1">
        <w:r w:rsidRPr="005F2BCD">
          <w:rPr>
            <w:rStyle w:val="Hyperlink"/>
            <w:rFonts w:ascii="Arial" w:eastAsiaTheme="majorEastAsia" w:hAnsi="Arial" w:cs="Arial"/>
          </w:rPr>
          <w:t>https://www.themyersbriggs.com/</w:t>
        </w:r>
      </w:hyperlink>
      <w:r w:rsidRPr="005F2BCD">
        <w:rPr>
          <w:rStyle w:val="apple-converted-space"/>
          <w:rFonts w:ascii="Arial" w:eastAsiaTheme="majorEastAsia" w:hAnsi="Arial" w:cs="Arial"/>
          <w:color w:val="000000"/>
        </w:rPr>
        <w:t> </w:t>
      </w:r>
      <w:r w:rsidRPr="005F2BCD">
        <w:rPr>
          <w:rFonts w:ascii="Arial" w:hAnsi="Arial" w:cs="Arial"/>
          <w:color w:val="000000"/>
        </w:rPr>
        <w:t>(search: “2023 Workplace Well-Being summary PDF”) (Accessed:</w:t>
      </w:r>
      <w:r w:rsidR="00302B0A" w:rsidRPr="005F2BCD">
        <w:rPr>
          <w:rFonts w:ascii="Arial" w:hAnsi="Arial" w:cs="Arial"/>
          <w:color w:val="000000"/>
        </w:rPr>
        <w:t xml:space="preserve"> 12 February 2026</w:t>
      </w:r>
      <w:r w:rsidRPr="005F2BCD">
        <w:rPr>
          <w:rFonts w:ascii="Arial" w:hAnsi="Arial" w:cs="Arial"/>
          <w:color w:val="000000"/>
        </w:rPr>
        <w:t>).</w:t>
      </w:r>
    </w:p>
    <w:p w14:paraId="713A54B4" w14:textId="04A80211" w:rsidR="00E10139" w:rsidRPr="005F2BCD" w:rsidRDefault="002034BA" w:rsidP="00741CBB">
      <w:pPr>
        <w:pStyle w:val="NormalWeb"/>
        <w:spacing w:before="0" w:beforeAutospacing="0" w:after="180" w:afterAutospacing="0" w:line="360" w:lineRule="auto"/>
        <w:rPr>
          <w:rFonts w:ascii="Arial" w:hAnsi="Arial" w:cs="Arial"/>
          <w:color w:val="000000"/>
        </w:rPr>
      </w:pPr>
      <w:r w:rsidRPr="005F2BCD">
        <w:rPr>
          <w:rFonts w:ascii="Arial" w:hAnsi="Arial" w:cs="Arial"/>
          <w:color w:val="000000"/>
        </w:rPr>
        <w:lastRenderedPageBreak/>
        <w:t>P</w:t>
      </w:r>
      <w:r w:rsidRPr="005F2BCD">
        <w:rPr>
          <w:rFonts w:ascii="Arial" w:hAnsi="Arial" w:cs="Arial"/>
          <w:color w:val="000000"/>
        </w:rPr>
        <w:t>letzer, J.L. and Abrahams, L. (2025) Personality and job performance: A review of trait models and recent trends. Current Opinion in Psychology, 65, 102054.</w:t>
      </w:r>
      <w:r w:rsidRPr="005F2BCD">
        <w:rPr>
          <w:rStyle w:val="apple-converted-space"/>
          <w:rFonts w:ascii="Arial" w:eastAsiaTheme="majorEastAsia" w:hAnsi="Arial" w:cs="Arial"/>
          <w:color w:val="000000"/>
        </w:rPr>
        <w:t> </w:t>
      </w:r>
      <w:hyperlink r:id="rId17" w:history="1">
        <w:r w:rsidRPr="005F2BCD">
          <w:rPr>
            <w:rStyle w:val="Hyperlink"/>
            <w:rFonts w:ascii="Arial" w:eastAsiaTheme="majorEastAsia" w:hAnsi="Arial" w:cs="Arial"/>
          </w:rPr>
          <w:t>https://doi.org/10.1016/j.copsyc.2025.102054</w:t>
        </w:r>
      </w:hyperlink>
    </w:p>
    <w:p w14:paraId="029465CF" w14:textId="77777777" w:rsidR="004F06C9" w:rsidRPr="005F2BCD" w:rsidRDefault="00CD017B" w:rsidP="00B750B6">
      <w:pPr>
        <w:pStyle w:val="NormalWeb"/>
        <w:spacing w:before="0" w:beforeAutospacing="0" w:after="180" w:afterAutospacing="0" w:line="360" w:lineRule="auto"/>
        <w:rPr>
          <w:rFonts w:ascii="Arial" w:hAnsi="Arial" w:cs="Arial"/>
        </w:rPr>
      </w:pPr>
      <w:r w:rsidRPr="005F2BCD">
        <w:rPr>
          <w:rFonts w:ascii="Arial" w:hAnsi="Arial" w:cs="Arial"/>
          <w:color w:val="000000"/>
        </w:rPr>
        <w:t>S</w:t>
      </w:r>
      <w:r w:rsidR="00AC7F78" w:rsidRPr="005F2BCD">
        <w:rPr>
          <w:rFonts w:ascii="Arial" w:hAnsi="Arial" w:cs="Arial"/>
          <w:color w:val="000000"/>
        </w:rPr>
        <w:t>tewart, V., McMillan, S.S., Hu, J., Collins, J.C., El-Den, S., O’Reilly, C.L. and Wheeler, A.J. (2024) ‘Are SMART goals fit-for-purpose? Goal planning with mental health service-users in Australian community pharmacies’,</w:t>
      </w:r>
      <w:r w:rsidR="00AC7F78" w:rsidRPr="005F2BCD">
        <w:rPr>
          <w:rStyle w:val="apple-converted-space"/>
          <w:rFonts w:ascii="Arial" w:eastAsiaTheme="majorEastAsia" w:hAnsi="Arial" w:cs="Arial"/>
          <w:color w:val="000000"/>
        </w:rPr>
        <w:t> </w:t>
      </w:r>
      <w:r w:rsidR="00AC7F78" w:rsidRPr="005F2BCD">
        <w:rPr>
          <w:rFonts w:ascii="Arial" w:hAnsi="Arial" w:cs="Arial"/>
          <w:i/>
          <w:iCs/>
          <w:color w:val="000000"/>
        </w:rPr>
        <w:t>International Journal of Health Care</w:t>
      </w:r>
      <w:r w:rsidR="00AC7F78" w:rsidRPr="005F2BCD">
        <w:rPr>
          <w:rFonts w:ascii="Arial" w:hAnsi="Arial" w:cs="Arial"/>
          <w:color w:val="000000"/>
        </w:rPr>
        <w:t>, 36(1), mzae009.</w:t>
      </w:r>
      <w:r w:rsidR="00AC7F78" w:rsidRPr="005F2BCD">
        <w:rPr>
          <w:rStyle w:val="apple-converted-space"/>
          <w:rFonts w:ascii="Arial" w:eastAsiaTheme="majorEastAsia" w:hAnsi="Arial" w:cs="Arial"/>
          <w:color w:val="000000"/>
        </w:rPr>
        <w:t> </w:t>
      </w:r>
      <w:hyperlink r:id="rId18" w:history="1">
        <w:r w:rsidR="00AC7F78" w:rsidRPr="005F2BCD">
          <w:rPr>
            <w:rStyle w:val="Hyperlink"/>
            <w:rFonts w:ascii="Arial" w:eastAsiaTheme="majorEastAsia" w:hAnsi="Arial" w:cs="Arial"/>
          </w:rPr>
          <w:t>https://doi.org/10.1093/intqhc/mzae009</w:t>
        </w:r>
      </w:hyperlink>
    </w:p>
    <w:p w14:paraId="483C40A9" w14:textId="77777777" w:rsidR="005C36F7" w:rsidRPr="005F2BCD" w:rsidRDefault="00EE0F51" w:rsidP="00B750B6">
      <w:pPr>
        <w:pStyle w:val="NormalWeb"/>
        <w:spacing w:before="0" w:beforeAutospacing="0" w:after="180" w:afterAutospacing="0" w:line="360" w:lineRule="auto"/>
        <w:rPr>
          <w:rFonts w:ascii="Arial" w:hAnsi="Arial" w:cs="Arial"/>
          <w:color w:val="000000"/>
        </w:rPr>
      </w:pPr>
      <w:r w:rsidRPr="005F2BCD">
        <w:rPr>
          <w:rFonts w:ascii="Arial" w:hAnsi="Arial" w:cs="Arial"/>
          <w:color w:val="000000"/>
        </w:rPr>
        <w:t>University of Edinburgh (2024) ‘Gibbs’ Reflective Cycle (Reflection Toolkit)’. Available at:</w:t>
      </w:r>
      <w:r w:rsidRPr="005F2BCD">
        <w:rPr>
          <w:rStyle w:val="apple-converted-space"/>
          <w:rFonts w:ascii="Arial" w:eastAsiaTheme="majorEastAsia" w:hAnsi="Arial" w:cs="Arial"/>
          <w:color w:val="000000"/>
        </w:rPr>
        <w:t> </w:t>
      </w:r>
      <w:hyperlink r:id="rId19" w:history="1">
        <w:r w:rsidRPr="005F2BCD">
          <w:rPr>
            <w:rStyle w:val="Hyperlink"/>
            <w:rFonts w:ascii="Arial" w:eastAsiaTheme="majorEastAsia" w:hAnsi="Arial" w:cs="Arial"/>
          </w:rPr>
          <w:t>https://reflection.ed.ac.uk/reflectors-toolkit/reflecting-on-experience/gibbs-reflective-cycle</w:t>
        </w:r>
      </w:hyperlink>
      <w:r w:rsidRPr="005F2BCD">
        <w:rPr>
          <w:rStyle w:val="apple-converted-space"/>
          <w:rFonts w:ascii="Arial" w:eastAsiaTheme="majorEastAsia" w:hAnsi="Arial" w:cs="Arial"/>
          <w:color w:val="000000"/>
        </w:rPr>
        <w:t> </w:t>
      </w:r>
      <w:r w:rsidRPr="005F2BCD">
        <w:rPr>
          <w:rFonts w:ascii="Arial" w:hAnsi="Arial" w:cs="Arial"/>
          <w:color w:val="000000"/>
        </w:rPr>
        <w:t xml:space="preserve">(Accessed: </w:t>
      </w:r>
      <w:r w:rsidR="00AE654C" w:rsidRPr="005F2BCD">
        <w:rPr>
          <w:rFonts w:ascii="Arial" w:hAnsi="Arial" w:cs="Arial"/>
          <w:color w:val="000000"/>
        </w:rPr>
        <w:t>9 Febr</w:t>
      </w:r>
      <w:r w:rsidR="00482889" w:rsidRPr="005F2BCD">
        <w:rPr>
          <w:rFonts w:ascii="Arial" w:hAnsi="Arial" w:cs="Arial"/>
          <w:color w:val="000000"/>
        </w:rPr>
        <w:t>uary 2026</w:t>
      </w:r>
      <w:r w:rsidRPr="005F2BCD">
        <w:rPr>
          <w:rFonts w:ascii="Arial" w:hAnsi="Arial" w:cs="Arial"/>
          <w:color w:val="000000"/>
        </w:rPr>
        <w:t>).</w:t>
      </w:r>
    </w:p>
    <w:p w14:paraId="1A93C016" w14:textId="6F58AD5A" w:rsidR="004110BC" w:rsidRDefault="004110BC" w:rsidP="00B750B6">
      <w:pPr>
        <w:pStyle w:val="NormalWeb"/>
        <w:spacing w:before="0" w:beforeAutospacing="0" w:after="180" w:afterAutospacing="0" w:line="360" w:lineRule="auto"/>
        <w:rPr>
          <w:rFonts w:ascii="Arial" w:hAnsi="Arial" w:cs="Arial"/>
          <w:color w:val="3A3A3A"/>
          <w:shd w:val="clear" w:color="auto" w:fill="FFFFFF"/>
        </w:rPr>
      </w:pPr>
      <w:r w:rsidRPr="005F2BCD">
        <w:rPr>
          <w:rFonts w:ascii="Arial" w:hAnsi="Arial" w:cs="Arial"/>
          <w:color w:val="3A3A3A"/>
          <w:shd w:val="clear" w:color="auto" w:fill="FFFFFF"/>
        </w:rPr>
        <w:t>Welch, J. (2023) “Visioning strategy through the ‘Johari window’: discovering critical ‘unknowns’ in a rapidly evolving context,”</w:t>
      </w:r>
      <w:r w:rsidRPr="005F2BCD">
        <w:rPr>
          <w:rStyle w:val="apple-converted-space"/>
          <w:rFonts w:ascii="Arial" w:eastAsiaTheme="majorEastAsia" w:hAnsi="Arial" w:cs="Arial"/>
          <w:color w:val="3A3A3A"/>
          <w:shd w:val="clear" w:color="auto" w:fill="FFFFFF"/>
        </w:rPr>
        <w:t> </w:t>
      </w:r>
      <w:r w:rsidRPr="005F2BCD">
        <w:rPr>
          <w:rFonts w:ascii="Arial" w:hAnsi="Arial" w:cs="Arial"/>
          <w:i/>
          <w:iCs/>
          <w:color w:val="3A3A3A"/>
        </w:rPr>
        <w:t>Strategy &amp; leadership</w:t>
      </w:r>
      <w:r w:rsidRPr="005F2BCD">
        <w:rPr>
          <w:rFonts w:ascii="Arial" w:hAnsi="Arial" w:cs="Arial"/>
          <w:color w:val="3A3A3A"/>
          <w:shd w:val="clear" w:color="auto" w:fill="FFFFFF"/>
        </w:rPr>
        <w:t xml:space="preserve">, 51(5), pp. 30–35. Available at: </w:t>
      </w:r>
      <w:hyperlink r:id="rId20" w:history="1">
        <w:r w:rsidR="00FA3762" w:rsidRPr="005F2BCD">
          <w:rPr>
            <w:rStyle w:val="Hyperlink"/>
            <w:rFonts w:ascii="Arial" w:hAnsi="Arial" w:cs="Arial"/>
            <w:shd w:val="clear" w:color="auto" w:fill="FFFFFF"/>
          </w:rPr>
          <w:t>https://doi.org/10.1108/SL-05-2023-0056</w:t>
        </w:r>
      </w:hyperlink>
      <w:r w:rsidRPr="005F2BCD">
        <w:rPr>
          <w:rFonts w:ascii="Arial" w:hAnsi="Arial" w:cs="Arial"/>
          <w:color w:val="3A3A3A"/>
          <w:shd w:val="clear" w:color="auto" w:fill="FFFFFF"/>
        </w:rPr>
        <w:t>.</w:t>
      </w:r>
    </w:p>
    <w:p w14:paraId="12EE7E00" w14:textId="1C09FF30" w:rsidR="00741CBB" w:rsidRPr="003A6518" w:rsidRDefault="00CD479F" w:rsidP="003A6518">
      <w:pPr>
        <w:pStyle w:val="NormalWeb"/>
        <w:spacing w:before="0" w:beforeAutospacing="0" w:after="180" w:afterAutospacing="0" w:line="360" w:lineRule="auto"/>
        <w:rPr>
          <w:rFonts w:ascii="Arial" w:hAnsi="Arial" w:cs="Arial"/>
          <w:color w:val="000000"/>
        </w:rPr>
      </w:pPr>
      <w:r w:rsidRPr="00CD479F">
        <w:rPr>
          <w:rFonts w:ascii="Arial" w:hAnsi="Arial" w:cs="Arial"/>
          <w:color w:val="000000"/>
        </w:rPr>
        <w:t>Westin, M., Österbergh, R., Forsman, H. and Hellquist, A. (2025) ‘The power of reflection: making reflective practice power-sensitive’, Reflective Practice.</w:t>
      </w:r>
      <w:r w:rsidRPr="00CD479F">
        <w:rPr>
          <w:rStyle w:val="apple-converted-space"/>
          <w:rFonts w:ascii="Arial" w:eastAsiaTheme="majorEastAsia" w:hAnsi="Arial" w:cs="Arial"/>
          <w:color w:val="000000"/>
        </w:rPr>
        <w:t> </w:t>
      </w:r>
      <w:hyperlink r:id="rId21" w:history="1">
        <w:r w:rsidRPr="00CD479F">
          <w:rPr>
            <w:rStyle w:val="Hyperlink"/>
            <w:rFonts w:ascii="Arial" w:eastAsiaTheme="majorEastAsia" w:hAnsi="Arial" w:cs="Arial"/>
          </w:rPr>
          <w:t>https://doi.org/10.1080/14623943.2025.2541424</w:t>
        </w:r>
      </w:hyperlink>
    </w:p>
    <w:p w14:paraId="26C28516" w14:textId="221B4F79" w:rsidR="004944AB" w:rsidRPr="005F2BCD" w:rsidRDefault="004944AB" w:rsidP="00B750B6">
      <w:pPr>
        <w:pStyle w:val="NormalWeb"/>
        <w:spacing w:before="0" w:beforeAutospacing="0" w:after="180" w:afterAutospacing="0" w:line="360" w:lineRule="auto"/>
        <w:rPr>
          <w:rFonts w:ascii="Arial" w:hAnsi="Arial" w:cs="Arial"/>
          <w:color w:val="000000"/>
        </w:rPr>
      </w:pPr>
      <w:r w:rsidRPr="005F2BCD">
        <w:rPr>
          <w:rFonts w:ascii="Arial" w:hAnsi="Arial" w:cs="Arial"/>
          <w:color w:val="000000"/>
        </w:rPr>
        <w:t>Villarroel Henríquez, V., Castillo Rabanal, I. and Santana Abásolo, J. (2025) ‘Applying Kolb’s experiential learning cycle to deep learning: A systematic literature review’,</w:t>
      </w:r>
      <w:r w:rsidRPr="005F2BCD">
        <w:rPr>
          <w:rStyle w:val="apple-converted-space"/>
          <w:rFonts w:ascii="Arial" w:eastAsiaTheme="majorEastAsia" w:hAnsi="Arial" w:cs="Arial"/>
          <w:color w:val="000000"/>
        </w:rPr>
        <w:t> </w:t>
      </w:r>
      <w:r w:rsidRPr="005F2BCD">
        <w:rPr>
          <w:rFonts w:ascii="Arial" w:hAnsi="Arial" w:cs="Arial"/>
          <w:i/>
          <w:iCs/>
          <w:color w:val="000000"/>
        </w:rPr>
        <w:t>Social Sciences &amp; Humanities Open</w:t>
      </w:r>
      <w:r w:rsidRPr="005F2BCD">
        <w:rPr>
          <w:rFonts w:ascii="Arial" w:hAnsi="Arial" w:cs="Arial"/>
          <w:color w:val="000000"/>
        </w:rPr>
        <w:t>, 12, 102096.</w:t>
      </w:r>
      <w:r w:rsidRPr="005F2BCD">
        <w:rPr>
          <w:rStyle w:val="apple-converted-space"/>
          <w:rFonts w:ascii="Arial" w:eastAsiaTheme="majorEastAsia" w:hAnsi="Arial" w:cs="Arial"/>
          <w:color w:val="000000"/>
        </w:rPr>
        <w:t> </w:t>
      </w:r>
      <w:hyperlink r:id="rId22" w:history="1">
        <w:r w:rsidRPr="005F2BCD">
          <w:rPr>
            <w:rStyle w:val="Hyperlink"/>
            <w:rFonts w:ascii="Arial" w:eastAsiaTheme="majorEastAsia" w:hAnsi="Arial" w:cs="Arial"/>
          </w:rPr>
          <w:t>https://doi.org/10.1016/j.ssaho.2025.102096</w:t>
        </w:r>
      </w:hyperlink>
    </w:p>
    <w:p w14:paraId="48E575A0" w14:textId="21D7702E" w:rsidR="005949E8" w:rsidRDefault="005949E8" w:rsidP="005949E8">
      <w:pPr>
        <w:spacing w:line="360" w:lineRule="auto"/>
        <w:rPr>
          <w:rFonts w:ascii="Arial" w:eastAsia="Times New Roman" w:hAnsi="Arial" w:cs="Arial"/>
          <w:color w:val="232323"/>
          <w:kern w:val="0"/>
          <w:lang w:eastAsia="en-GB"/>
          <w14:ligatures w14:val="none"/>
        </w:rPr>
      </w:pPr>
      <w:r w:rsidRPr="005949E8">
        <w:rPr>
          <w:rFonts w:ascii="Arial" w:eastAsia="Times New Roman" w:hAnsi="Arial" w:cs="Arial"/>
          <w:color w:val="232323"/>
          <w:kern w:val="0"/>
          <w:lang w:eastAsia="en-GB"/>
          <w14:ligatures w14:val="none"/>
        </w:rPr>
        <w:t>Zárate-Torres, R., &amp; Correa, J. C. (2023). How Good Is the Myers-Briggs Type Indicator for Predicting Leadership-Related Behaviors? Frontiers in Psychology, 14, Article 940961. </w:t>
      </w:r>
      <w:r w:rsidRPr="005949E8">
        <w:rPr>
          <w:rFonts w:ascii="Arial" w:eastAsia="Times New Roman" w:hAnsi="Arial" w:cs="Arial"/>
          <w:color w:val="232323"/>
          <w:kern w:val="0"/>
          <w:lang w:eastAsia="en-GB"/>
          <w14:ligatures w14:val="none"/>
        </w:rPr>
        <w:br/>
      </w:r>
      <w:hyperlink r:id="rId23" w:history="1">
        <w:r w:rsidR="005D38FA" w:rsidRPr="005949E8">
          <w:rPr>
            <w:rStyle w:val="Hyperlink"/>
            <w:rFonts w:ascii="Arial" w:eastAsia="Times New Roman" w:hAnsi="Arial" w:cs="Arial"/>
            <w:kern w:val="0"/>
            <w:lang w:eastAsia="en-GB"/>
            <w14:ligatures w14:val="none"/>
          </w:rPr>
          <w:t>https://doi.org/10.3389/fpsyg.2023.940961</w:t>
        </w:r>
      </w:hyperlink>
    </w:p>
    <w:p w14:paraId="309F05FA" w14:textId="77777777" w:rsidR="005D38FA" w:rsidRPr="005949E8" w:rsidRDefault="005D38FA" w:rsidP="005949E8">
      <w:pPr>
        <w:spacing w:line="360" w:lineRule="auto"/>
        <w:rPr>
          <w:rFonts w:ascii="Arial" w:eastAsia="Times New Roman" w:hAnsi="Arial" w:cs="Arial"/>
          <w:color w:val="232323"/>
          <w:kern w:val="0"/>
          <w:lang w:eastAsia="en-GB"/>
          <w14:ligatures w14:val="none"/>
        </w:rPr>
      </w:pPr>
    </w:p>
    <w:p w14:paraId="25DE6467" w14:textId="77777777" w:rsidR="005949E8" w:rsidRPr="005949E8" w:rsidRDefault="005949E8" w:rsidP="005949E8">
      <w:pPr>
        <w:rPr>
          <w:rFonts w:ascii="Times New Roman" w:eastAsia="Times New Roman" w:hAnsi="Times New Roman" w:cs="Times New Roman"/>
          <w:kern w:val="0"/>
          <w:lang w:eastAsia="en-GB"/>
          <w14:ligatures w14:val="none"/>
        </w:rPr>
      </w:pPr>
    </w:p>
    <w:p w14:paraId="229D4F64" w14:textId="77777777" w:rsidR="00E91573" w:rsidRPr="005F2BCD" w:rsidRDefault="00E91573" w:rsidP="00B750B6">
      <w:pPr>
        <w:pStyle w:val="NormalWeb"/>
        <w:spacing w:before="0" w:beforeAutospacing="0" w:after="180" w:afterAutospacing="0" w:line="360" w:lineRule="auto"/>
        <w:rPr>
          <w:rFonts w:ascii="Arial" w:hAnsi="Arial" w:cs="Arial"/>
          <w:color w:val="000000"/>
        </w:rPr>
      </w:pPr>
    </w:p>
    <w:p w14:paraId="01245BEB" w14:textId="77777777" w:rsidR="003B0161" w:rsidRPr="00AC1D67" w:rsidRDefault="003B0161" w:rsidP="00B750B6">
      <w:pPr>
        <w:spacing w:line="360" w:lineRule="auto"/>
        <w:rPr>
          <w:rFonts w:ascii="Arial" w:eastAsia="Times New Roman" w:hAnsi="Arial" w:cs="Arial"/>
          <w:kern w:val="0"/>
          <w:lang w:eastAsia="en-GB"/>
          <w14:ligatures w14:val="none"/>
        </w:rPr>
      </w:pPr>
    </w:p>
    <w:p w14:paraId="6AE706CF" w14:textId="77777777" w:rsidR="003B0161" w:rsidRPr="00AC1D67" w:rsidRDefault="003B0161" w:rsidP="00B750B6">
      <w:pPr>
        <w:spacing w:line="360" w:lineRule="auto"/>
        <w:rPr>
          <w:rFonts w:ascii="Arial" w:hAnsi="Arial" w:cs="Arial"/>
          <w:b/>
          <w:bCs/>
          <w:u w:val="single"/>
        </w:rPr>
      </w:pPr>
    </w:p>
    <w:p w14:paraId="3B0F9D4F" w14:textId="3BFD1522" w:rsidR="00106BBB" w:rsidRPr="00AC1D67" w:rsidRDefault="00106BBB" w:rsidP="00B750B6">
      <w:pPr>
        <w:pStyle w:val="NormalWeb"/>
        <w:spacing w:before="0" w:beforeAutospacing="0" w:after="180" w:afterAutospacing="0" w:line="360" w:lineRule="auto"/>
        <w:rPr>
          <w:rFonts w:ascii="Arial" w:hAnsi="Arial" w:cs="Arial"/>
          <w:color w:val="000000"/>
        </w:rPr>
      </w:pPr>
    </w:p>
    <w:p w14:paraId="7254F00B" w14:textId="2DCB66BD" w:rsidR="00B87237" w:rsidRPr="00AC1D67" w:rsidRDefault="00792BB5" w:rsidP="00B750B6">
      <w:pPr>
        <w:spacing w:line="360" w:lineRule="auto"/>
        <w:rPr>
          <w:rFonts w:ascii="Arial" w:hAnsi="Arial" w:cs="Arial"/>
          <w:b/>
          <w:bCs/>
          <w:u w:val="single"/>
        </w:rPr>
      </w:pPr>
      <w:r w:rsidRPr="00AC1D67">
        <w:rPr>
          <w:rFonts w:ascii="Arial" w:hAnsi="Arial" w:cs="Arial"/>
          <w:color w:val="000000"/>
        </w:rPr>
        <w:lastRenderedPageBreak/>
        <w:br/>
      </w:r>
    </w:p>
    <w:p w14:paraId="23D1AC63" w14:textId="77777777" w:rsidR="00B87237" w:rsidRPr="00AC1D67" w:rsidRDefault="00B87237" w:rsidP="00B750B6">
      <w:pPr>
        <w:spacing w:line="360" w:lineRule="auto"/>
        <w:rPr>
          <w:rFonts w:ascii="Arial" w:hAnsi="Arial" w:cs="Arial"/>
          <w:b/>
          <w:bCs/>
          <w:u w:val="single"/>
        </w:rPr>
      </w:pPr>
    </w:p>
    <w:p w14:paraId="4A80ACAE" w14:textId="77777777" w:rsidR="00B87237" w:rsidRPr="00AC1D67" w:rsidRDefault="00B87237" w:rsidP="00B750B6">
      <w:pPr>
        <w:spacing w:line="360" w:lineRule="auto"/>
        <w:rPr>
          <w:rFonts w:ascii="Arial" w:hAnsi="Arial" w:cs="Arial"/>
          <w:b/>
          <w:bCs/>
          <w:u w:val="single"/>
        </w:rPr>
      </w:pPr>
    </w:p>
    <w:p w14:paraId="103BD6B8" w14:textId="77777777" w:rsidR="00B87237" w:rsidRPr="00AC1D67" w:rsidRDefault="00B87237" w:rsidP="00B750B6">
      <w:pPr>
        <w:spacing w:line="360" w:lineRule="auto"/>
        <w:rPr>
          <w:rFonts w:ascii="Arial" w:hAnsi="Arial" w:cs="Arial"/>
          <w:b/>
          <w:bCs/>
          <w:u w:val="single"/>
        </w:rPr>
      </w:pPr>
    </w:p>
    <w:p w14:paraId="0C66ACF2" w14:textId="77777777" w:rsidR="00597AC0" w:rsidRPr="00AC1D67" w:rsidRDefault="00597AC0" w:rsidP="00B750B6">
      <w:pPr>
        <w:spacing w:after="180" w:line="360" w:lineRule="auto"/>
        <w:rPr>
          <w:rFonts w:ascii="Arial" w:eastAsia="Times New Roman" w:hAnsi="Arial" w:cs="Arial"/>
          <w:color w:val="000000"/>
          <w:kern w:val="0"/>
          <w:lang w:eastAsia="en-GB"/>
          <w14:ligatures w14:val="none"/>
        </w:rPr>
      </w:pPr>
    </w:p>
    <w:p w14:paraId="27549641" w14:textId="77777777" w:rsidR="00983B7E" w:rsidRPr="00AC1D67" w:rsidRDefault="00983B7E" w:rsidP="00983B7E">
      <w:pPr>
        <w:rPr>
          <w:rFonts w:ascii="Arial" w:eastAsia="Times New Roman" w:hAnsi="Arial" w:cs="Arial"/>
          <w:kern w:val="0"/>
          <w:lang w:eastAsia="en-GB"/>
          <w14:ligatures w14:val="none"/>
        </w:rPr>
      </w:pPr>
    </w:p>
    <w:p w14:paraId="4AB69851" w14:textId="77777777" w:rsidR="00983B7E" w:rsidRPr="00AC1D67" w:rsidRDefault="00983B7E">
      <w:pPr>
        <w:rPr>
          <w:rFonts w:ascii="Arial" w:hAnsi="Arial" w:cs="Arial"/>
        </w:rPr>
      </w:pPr>
    </w:p>
    <w:sectPr w:rsidR="00983B7E" w:rsidRPr="00AC1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1B424" w14:textId="77777777" w:rsidR="00746BC4" w:rsidRDefault="00746BC4" w:rsidP="00810F67">
      <w:r>
        <w:separator/>
      </w:r>
    </w:p>
  </w:endnote>
  <w:endnote w:type="continuationSeparator" w:id="0">
    <w:p w14:paraId="56F0647B" w14:textId="77777777" w:rsidR="00746BC4" w:rsidRDefault="00746BC4" w:rsidP="00810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D9973A" w14:textId="77777777" w:rsidR="00746BC4" w:rsidRDefault="00746BC4" w:rsidP="00810F67">
      <w:r>
        <w:separator/>
      </w:r>
    </w:p>
  </w:footnote>
  <w:footnote w:type="continuationSeparator" w:id="0">
    <w:p w14:paraId="61534A06" w14:textId="77777777" w:rsidR="00746BC4" w:rsidRDefault="00746BC4" w:rsidP="00810F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2A6049"/>
    <w:multiLevelType w:val="multilevel"/>
    <w:tmpl w:val="203C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FF3B80"/>
    <w:multiLevelType w:val="hybridMultilevel"/>
    <w:tmpl w:val="ACCA58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5685F07"/>
    <w:multiLevelType w:val="hybridMultilevel"/>
    <w:tmpl w:val="B582F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9903EF"/>
    <w:multiLevelType w:val="hybridMultilevel"/>
    <w:tmpl w:val="1D164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38186E"/>
    <w:multiLevelType w:val="hybridMultilevel"/>
    <w:tmpl w:val="3FB20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1905872">
    <w:abstractNumId w:val="4"/>
  </w:num>
  <w:num w:numId="2" w16cid:durableId="218513068">
    <w:abstractNumId w:val="1"/>
  </w:num>
  <w:num w:numId="3" w16cid:durableId="1856647064">
    <w:abstractNumId w:val="2"/>
  </w:num>
  <w:num w:numId="4" w16cid:durableId="1731272901">
    <w:abstractNumId w:val="3"/>
  </w:num>
  <w:num w:numId="5" w16cid:durableId="1707564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966"/>
    <w:rsid w:val="000019CC"/>
    <w:rsid w:val="00004589"/>
    <w:rsid w:val="00011454"/>
    <w:rsid w:val="000138C9"/>
    <w:rsid w:val="00015324"/>
    <w:rsid w:val="00016F8F"/>
    <w:rsid w:val="0002351A"/>
    <w:rsid w:val="0002549C"/>
    <w:rsid w:val="000316C1"/>
    <w:rsid w:val="00035455"/>
    <w:rsid w:val="00041464"/>
    <w:rsid w:val="00043582"/>
    <w:rsid w:val="00044A5B"/>
    <w:rsid w:val="00044F46"/>
    <w:rsid w:val="00045E6E"/>
    <w:rsid w:val="00046FBE"/>
    <w:rsid w:val="00054E30"/>
    <w:rsid w:val="00055E9A"/>
    <w:rsid w:val="000663E1"/>
    <w:rsid w:val="00071469"/>
    <w:rsid w:val="00071741"/>
    <w:rsid w:val="000775DD"/>
    <w:rsid w:val="0008288E"/>
    <w:rsid w:val="00082E1E"/>
    <w:rsid w:val="0008375E"/>
    <w:rsid w:val="00084F1F"/>
    <w:rsid w:val="000861A1"/>
    <w:rsid w:val="000868B2"/>
    <w:rsid w:val="00092083"/>
    <w:rsid w:val="000936A4"/>
    <w:rsid w:val="00093A38"/>
    <w:rsid w:val="00095D6F"/>
    <w:rsid w:val="000A549B"/>
    <w:rsid w:val="000B2218"/>
    <w:rsid w:val="000B3808"/>
    <w:rsid w:val="000B4174"/>
    <w:rsid w:val="000C158A"/>
    <w:rsid w:val="000C1B4C"/>
    <w:rsid w:val="000C2053"/>
    <w:rsid w:val="000C22B8"/>
    <w:rsid w:val="000C3B4A"/>
    <w:rsid w:val="000D0AB7"/>
    <w:rsid w:val="000D522A"/>
    <w:rsid w:val="000F1CDE"/>
    <w:rsid w:val="000F37B0"/>
    <w:rsid w:val="000F5213"/>
    <w:rsid w:val="000F5EFB"/>
    <w:rsid w:val="00100336"/>
    <w:rsid w:val="00106BBB"/>
    <w:rsid w:val="00111993"/>
    <w:rsid w:val="00116DB1"/>
    <w:rsid w:val="001171A2"/>
    <w:rsid w:val="00120D3F"/>
    <w:rsid w:val="00122C48"/>
    <w:rsid w:val="001261EA"/>
    <w:rsid w:val="00131A91"/>
    <w:rsid w:val="00131DB6"/>
    <w:rsid w:val="00131E2E"/>
    <w:rsid w:val="00132763"/>
    <w:rsid w:val="00132D23"/>
    <w:rsid w:val="00133A0F"/>
    <w:rsid w:val="00141BC3"/>
    <w:rsid w:val="00141E93"/>
    <w:rsid w:val="00142DEA"/>
    <w:rsid w:val="00146B07"/>
    <w:rsid w:val="001512F8"/>
    <w:rsid w:val="00152C01"/>
    <w:rsid w:val="00153AB8"/>
    <w:rsid w:val="00153DBC"/>
    <w:rsid w:val="001544BD"/>
    <w:rsid w:val="00157D82"/>
    <w:rsid w:val="001624D8"/>
    <w:rsid w:val="001651A5"/>
    <w:rsid w:val="00165DD1"/>
    <w:rsid w:val="00165E9B"/>
    <w:rsid w:val="00167C51"/>
    <w:rsid w:val="001755EA"/>
    <w:rsid w:val="001825CF"/>
    <w:rsid w:val="00183541"/>
    <w:rsid w:val="001866B6"/>
    <w:rsid w:val="0018677A"/>
    <w:rsid w:val="00197000"/>
    <w:rsid w:val="001A0894"/>
    <w:rsid w:val="001A0CA4"/>
    <w:rsid w:val="001A6666"/>
    <w:rsid w:val="001A6C7E"/>
    <w:rsid w:val="001C61AC"/>
    <w:rsid w:val="001D2186"/>
    <w:rsid w:val="001E0059"/>
    <w:rsid w:val="001E0FE3"/>
    <w:rsid w:val="001E1E27"/>
    <w:rsid w:val="001E71EC"/>
    <w:rsid w:val="001E7673"/>
    <w:rsid w:val="001E7A1B"/>
    <w:rsid w:val="001F53D2"/>
    <w:rsid w:val="001F620D"/>
    <w:rsid w:val="00202662"/>
    <w:rsid w:val="002034BA"/>
    <w:rsid w:val="00203BBC"/>
    <w:rsid w:val="00205A82"/>
    <w:rsid w:val="00210334"/>
    <w:rsid w:val="002179E5"/>
    <w:rsid w:val="00220835"/>
    <w:rsid w:val="00221E08"/>
    <w:rsid w:val="0022331D"/>
    <w:rsid w:val="00226DD0"/>
    <w:rsid w:val="00231799"/>
    <w:rsid w:val="002347B1"/>
    <w:rsid w:val="002566C4"/>
    <w:rsid w:val="0025702B"/>
    <w:rsid w:val="0026019E"/>
    <w:rsid w:val="00260226"/>
    <w:rsid w:val="0026394A"/>
    <w:rsid w:val="00265D61"/>
    <w:rsid w:val="00266B1F"/>
    <w:rsid w:val="00266C54"/>
    <w:rsid w:val="0027203D"/>
    <w:rsid w:val="002773C7"/>
    <w:rsid w:val="00282441"/>
    <w:rsid w:val="002835BC"/>
    <w:rsid w:val="00285E65"/>
    <w:rsid w:val="00286E04"/>
    <w:rsid w:val="00291446"/>
    <w:rsid w:val="002928CA"/>
    <w:rsid w:val="0029751F"/>
    <w:rsid w:val="00297C2B"/>
    <w:rsid w:val="002A3714"/>
    <w:rsid w:val="002A483C"/>
    <w:rsid w:val="002A710A"/>
    <w:rsid w:val="002B29E9"/>
    <w:rsid w:val="002B3BB9"/>
    <w:rsid w:val="002E0D0F"/>
    <w:rsid w:val="002E2341"/>
    <w:rsid w:val="002E2BEC"/>
    <w:rsid w:val="002E35C5"/>
    <w:rsid w:val="002F044C"/>
    <w:rsid w:val="002F4174"/>
    <w:rsid w:val="002F4E36"/>
    <w:rsid w:val="00302B0A"/>
    <w:rsid w:val="00306306"/>
    <w:rsid w:val="00320176"/>
    <w:rsid w:val="0032298B"/>
    <w:rsid w:val="00323C0C"/>
    <w:rsid w:val="003245B0"/>
    <w:rsid w:val="00324CA5"/>
    <w:rsid w:val="00330607"/>
    <w:rsid w:val="00331272"/>
    <w:rsid w:val="00332AAC"/>
    <w:rsid w:val="00361AD0"/>
    <w:rsid w:val="00364404"/>
    <w:rsid w:val="0036572E"/>
    <w:rsid w:val="003658C4"/>
    <w:rsid w:val="0037264A"/>
    <w:rsid w:val="00375294"/>
    <w:rsid w:val="00376341"/>
    <w:rsid w:val="003837E9"/>
    <w:rsid w:val="0039295F"/>
    <w:rsid w:val="00392FDB"/>
    <w:rsid w:val="00393CF6"/>
    <w:rsid w:val="00393DAC"/>
    <w:rsid w:val="00394938"/>
    <w:rsid w:val="00395041"/>
    <w:rsid w:val="003A4113"/>
    <w:rsid w:val="003A6518"/>
    <w:rsid w:val="003B0109"/>
    <w:rsid w:val="003B0161"/>
    <w:rsid w:val="003B7F68"/>
    <w:rsid w:val="003C28B5"/>
    <w:rsid w:val="003C7981"/>
    <w:rsid w:val="003E19AB"/>
    <w:rsid w:val="003E3526"/>
    <w:rsid w:val="003F100C"/>
    <w:rsid w:val="003F305E"/>
    <w:rsid w:val="003F35E1"/>
    <w:rsid w:val="003F3CFC"/>
    <w:rsid w:val="003F60B2"/>
    <w:rsid w:val="004064E4"/>
    <w:rsid w:val="00407FAE"/>
    <w:rsid w:val="004110BC"/>
    <w:rsid w:val="00412598"/>
    <w:rsid w:val="00413966"/>
    <w:rsid w:val="004155A2"/>
    <w:rsid w:val="00415C4B"/>
    <w:rsid w:val="00415F51"/>
    <w:rsid w:val="004202C8"/>
    <w:rsid w:val="004226C4"/>
    <w:rsid w:val="0043014C"/>
    <w:rsid w:val="0043158F"/>
    <w:rsid w:val="0043724B"/>
    <w:rsid w:val="00437F7B"/>
    <w:rsid w:val="00444748"/>
    <w:rsid w:val="0044723C"/>
    <w:rsid w:val="00450EB5"/>
    <w:rsid w:val="0045186D"/>
    <w:rsid w:val="00451A68"/>
    <w:rsid w:val="0045288B"/>
    <w:rsid w:val="00455FFE"/>
    <w:rsid w:val="0045687D"/>
    <w:rsid w:val="00462739"/>
    <w:rsid w:val="00467ABD"/>
    <w:rsid w:val="004716BD"/>
    <w:rsid w:val="00471F07"/>
    <w:rsid w:val="0047366B"/>
    <w:rsid w:val="00473948"/>
    <w:rsid w:val="00474F9E"/>
    <w:rsid w:val="00475EC7"/>
    <w:rsid w:val="0047747B"/>
    <w:rsid w:val="004809D2"/>
    <w:rsid w:val="00482889"/>
    <w:rsid w:val="00491008"/>
    <w:rsid w:val="00492298"/>
    <w:rsid w:val="004944AB"/>
    <w:rsid w:val="004957F0"/>
    <w:rsid w:val="00497B9B"/>
    <w:rsid w:val="004A012E"/>
    <w:rsid w:val="004A259A"/>
    <w:rsid w:val="004A47DE"/>
    <w:rsid w:val="004C2687"/>
    <w:rsid w:val="004C6315"/>
    <w:rsid w:val="004D1CF9"/>
    <w:rsid w:val="004E063A"/>
    <w:rsid w:val="004E140F"/>
    <w:rsid w:val="004E163B"/>
    <w:rsid w:val="004E3020"/>
    <w:rsid w:val="004F06C9"/>
    <w:rsid w:val="005026F0"/>
    <w:rsid w:val="00504FD2"/>
    <w:rsid w:val="00511CC2"/>
    <w:rsid w:val="00514FD0"/>
    <w:rsid w:val="0052260B"/>
    <w:rsid w:val="00523310"/>
    <w:rsid w:val="0052344C"/>
    <w:rsid w:val="00524B62"/>
    <w:rsid w:val="00530596"/>
    <w:rsid w:val="005355B2"/>
    <w:rsid w:val="005441A4"/>
    <w:rsid w:val="005463D7"/>
    <w:rsid w:val="00554903"/>
    <w:rsid w:val="00563892"/>
    <w:rsid w:val="00566593"/>
    <w:rsid w:val="00566EDD"/>
    <w:rsid w:val="00573555"/>
    <w:rsid w:val="00574E38"/>
    <w:rsid w:val="00576213"/>
    <w:rsid w:val="00581016"/>
    <w:rsid w:val="005844B1"/>
    <w:rsid w:val="0059354C"/>
    <w:rsid w:val="00593CAF"/>
    <w:rsid w:val="005949E8"/>
    <w:rsid w:val="00595D8B"/>
    <w:rsid w:val="00597AC0"/>
    <w:rsid w:val="005A3C72"/>
    <w:rsid w:val="005A7A68"/>
    <w:rsid w:val="005B2AB8"/>
    <w:rsid w:val="005B6028"/>
    <w:rsid w:val="005C0455"/>
    <w:rsid w:val="005C36F7"/>
    <w:rsid w:val="005D2551"/>
    <w:rsid w:val="005D38FA"/>
    <w:rsid w:val="005D54CC"/>
    <w:rsid w:val="005E1A38"/>
    <w:rsid w:val="005E1E78"/>
    <w:rsid w:val="005E2EA2"/>
    <w:rsid w:val="005E6432"/>
    <w:rsid w:val="005E76BD"/>
    <w:rsid w:val="005F17F9"/>
    <w:rsid w:val="005F2BCD"/>
    <w:rsid w:val="005F4FAD"/>
    <w:rsid w:val="005F7127"/>
    <w:rsid w:val="0060270F"/>
    <w:rsid w:val="006051F9"/>
    <w:rsid w:val="00605A89"/>
    <w:rsid w:val="00615F37"/>
    <w:rsid w:val="006179AE"/>
    <w:rsid w:val="00622148"/>
    <w:rsid w:val="00630B87"/>
    <w:rsid w:val="00632286"/>
    <w:rsid w:val="00634F09"/>
    <w:rsid w:val="00637FBB"/>
    <w:rsid w:val="00642E9D"/>
    <w:rsid w:val="00643FA6"/>
    <w:rsid w:val="006479EF"/>
    <w:rsid w:val="00653F5D"/>
    <w:rsid w:val="00654296"/>
    <w:rsid w:val="0065591C"/>
    <w:rsid w:val="006571B5"/>
    <w:rsid w:val="00666297"/>
    <w:rsid w:val="00666E28"/>
    <w:rsid w:val="00691CBC"/>
    <w:rsid w:val="00691EC8"/>
    <w:rsid w:val="0069496F"/>
    <w:rsid w:val="00695681"/>
    <w:rsid w:val="006A646B"/>
    <w:rsid w:val="006B31FE"/>
    <w:rsid w:val="006B33D2"/>
    <w:rsid w:val="006C0D19"/>
    <w:rsid w:val="006C0E63"/>
    <w:rsid w:val="006C1A25"/>
    <w:rsid w:val="006C3593"/>
    <w:rsid w:val="006D1263"/>
    <w:rsid w:val="006D1CD4"/>
    <w:rsid w:val="006D427B"/>
    <w:rsid w:val="006E13C8"/>
    <w:rsid w:val="006E663C"/>
    <w:rsid w:val="006E7992"/>
    <w:rsid w:val="006F191C"/>
    <w:rsid w:val="006F3D48"/>
    <w:rsid w:val="00707D70"/>
    <w:rsid w:val="00710094"/>
    <w:rsid w:val="00711944"/>
    <w:rsid w:val="00713CC8"/>
    <w:rsid w:val="00714C5E"/>
    <w:rsid w:val="00717714"/>
    <w:rsid w:val="00723EE2"/>
    <w:rsid w:val="00724CBD"/>
    <w:rsid w:val="00732675"/>
    <w:rsid w:val="0073324E"/>
    <w:rsid w:val="00733A8C"/>
    <w:rsid w:val="00735D51"/>
    <w:rsid w:val="007374E4"/>
    <w:rsid w:val="00741CBB"/>
    <w:rsid w:val="00746BC4"/>
    <w:rsid w:val="00746D56"/>
    <w:rsid w:val="0075354E"/>
    <w:rsid w:val="007557A0"/>
    <w:rsid w:val="007649FA"/>
    <w:rsid w:val="007737AE"/>
    <w:rsid w:val="00775524"/>
    <w:rsid w:val="00777285"/>
    <w:rsid w:val="00791351"/>
    <w:rsid w:val="007929B8"/>
    <w:rsid w:val="00792BB5"/>
    <w:rsid w:val="007940A5"/>
    <w:rsid w:val="00794401"/>
    <w:rsid w:val="007945E4"/>
    <w:rsid w:val="007946ED"/>
    <w:rsid w:val="0079483A"/>
    <w:rsid w:val="007A06D1"/>
    <w:rsid w:val="007A24EF"/>
    <w:rsid w:val="007A45FC"/>
    <w:rsid w:val="007A6B8B"/>
    <w:rsid w:val="007B0E20"/>
    <w:rsid w:val="007B5154"/>
    <w:rsid w:val="007B531F"/>
    <w:rsid w:val="007B6826"/>
    <w:rsid w:val="007B7613"/>
    <w:rsid w:val="007C1A77"/>
    <w:rsid w:val="007C34BA"/>
    <w:rsid w:val="007C4AD6"/>
    <w:rsid w:val="007C4D1B"/>
    <w:rsid w:val="007C5082"/>
    <w:rsid w:val="007C6C63"/>
    <w:rsid w:val="007C7C35"/>
    <w:rsid w:val="007D3F31"/>
    <w:rsid w:val="007D6BF3"/>
    <w:rsid w:val="007E1777"/>
    <w:rsid w:val="007E185D"/>
    <w:rsid w:val="007E2108"/>
    <w:rsid w:val="007E26DB"/>
    <w:rsid w:val="007E4B56"/>
    <w:rsid w:val="007E4B69"/>
    <w:rsid w:val="007E4B90"/>
    <w:rsid w:val="007E559D"/>
    <w:rsid w:val="007E6BC2"/>
    <w:rsid w:val="007E753A"/>
    <w:rsid w:val="007F26E5"/>
    <w:rsid w:val="007F6D61"/>
    <w:rsid w:val="00801367"/>
    <w:rsid w:val="0080158E"/>
    <w:rsid w:val="00803020"/>
    <w:rsid w:val="00810F67"/>
    <w:rsid w:val="00814783"/>
    <w:rsid w:val="00820619"/>
    <w:rsid w:val="00822532"/>
    <w:rsid w:val="0082518A"/>
    <w:rsid w:val="00825E11"/>
    <w:rsid w:val="00827881"/>
    <w:rsid w:val="00827F73"/>
    <w:rsid w:val="00840A18"/>
    <w:rsid w:val="008411E3"/>
    <w:rsid w:val="008427C9"/>
    <w:rsid w:val="008440D3"/>
    <w:rsid w:val="00847DFD"/>
    <w:rsid w:val="0085081E"/>
    <w:rsid w:val="00853297"/>
    <w:rsid w:val="00856F93"/>
    <w:rsid w:val="00857C0F"/>
    <w:rsid w:val="0086038E"/>
    <w:rsid w:val="008738FB"/>
    <w:rsid w:val="0087611B"/>
    <w:rsid w:val="00876817"/>
    <w:rsid w:val="00881336"/>
    <w:rsid w:val="0088579F"/>
    <w:rsid w:val="0089567F"/>
    <w:rsid w:val="008973A5"/>
    <w:rsid w:val="008A23E2"/>
    <w:rsid w:val="008A4893"/>
    <w:rsid w:val="008A5CC8"/>
    <w:rsid w:val="008B4AAE"/>
    <w:rsid w:val="008C33BC"/>
    <w:rsid w:val="008C6B33"/>
    <w:rsid w:val="008C7981"/>
    <w:rsid w:val="008C7A9A"/>
    <w:rsid w:val="008D2EF7"/>
    <w:rsid w:val="008D3AB4"/>
    <w:rsid w:val="008D405F"/>
    <w:rsid w:val="008D5C15"/>
    <w:rsid w:val="008E0B8E"/>
    <w:rsid w:val="008E4590"/>
    <w:rsid w:val="008E4929"/>
    <w:rsid w:val="008E57C7"/>
    <w:rsid w:val="008F2D52"/>
    <w:rsid w:val="008F42AC"/>
    <w:rsid w:val="008F5F5D"/>
    <w:rsid w:val="008F6F5F"/>
    <w:rsid w:val="0090016F"/>
    <w:rsid w:val="00902CF0"/>
    <w:rsid w:val="0090360C"/>
    <w:rsid w:val="009068B3"/>
    <w:rsid w:val="00912D34"/>
    <w:rsid w:val="00914C56"/>
    <w:rsid w:val="00915531"/>
    <w:rsid w:val="00927835"/>
    <w:rsid w:val="0093231C"/>
    <w:rsid w:val="0093454C"/>
    <w:rsid w:val="00935BEA"/>
    <w:rsid w:val="00937446"/>
    <w:rsid w:val="00937CEE"/>
    <w:rsid w:val="00946921"/>
    <w:rsid w:val="009514BE"/>
    <w:rsid w:val="00954626"/>
    <w:rsid w:val="00955FE7"/>
    <w:rsid w:val="00957A40"/>
    <w:rsid w:val="00964DDE"/>
    <w:rsid w:val="009656E1"/>
    <w:rsid w:val="009663C7"/>
    <w:rsid w:val="0097094A"/>
    <w:rsid w:val="00975038"/>
    <w:rsid w:val="00983B7E"/>
    <w:rsid w:val="00985A43"/>
    <w:rsid w:val="00987586"/>
    <w:rsid w:val="00993728"/>
    <w:rsid w:val="009A7AF3"/>
    <w:rsid w:val="009B0856"/>
    <w:rsid w:val="009C11C9"/>
    <w:rsid w:val="009C1FD0"/>
    <w:rsid w:val="009C62B9"/>
    <w:rsid w:val="009C7CC1"/>
    <w:rsid w:val="009D7A0A"/>
    <w:rsid w:val="009E018E"/>
    <w:rsid w:val="009E1258"/>
    <w:rsid w:val="009E2A1A"/>
    <w:rsid w:val="009E4287"/>
    <w:rsid w:val="009E6DFF"/>
    <w:rsid w:val="009F1984"/>
    <w:rsid w:val="009F5A59"/>
    <w:rsid w:val="009F5E76"/>
    <w:rsid w:val="009F6071"/>
    <w:rsid w:val="009F6085"/>
    <w:rsid w:val="00A051FB"/>
    <w:rsid w:val="00A12C02"/>
    <w:rsid w:val="00A152F3"/>
    <w:rsid w:val="00A24273"/>
    <w:rsid w:val="00A27956"/>
    <w:rsid w:val="00A30859"/>
    <w:rsid w:val="00A31410"/>
    <w:rsid w:val="00A31C4E"/>
    <w:rsid w:val="00A3222E"/>
    <w:rsid w:val="00A404A6"/>
    <w:rsid w:val="00A40D7D"/>
    <w:rsid w:val="00A42BF4"/>
    <w:rsid w:val="00A43DC5"/>
    <w:rsid w:val="00A512C5"/>
    <w:rsid w:val="00A54C86"/>
    <w:rsid w:val="00A56BB3"/>
    <w:rsid w:val="00A603D2"/>
    <w:rsid w:val="00A667B7"/>
    <w:rsid w:val="00A711D2"/>
    <w:rsid w:val="00A74505"/>
    <w:rsid w:val="00A751A1"/>
    <w:rsid w:val="00A75809"/>
    <w:rsid w:val="00A76DB3"/>
    <w:rsid w:val="00A87984"/>
    <w:rsid w:val="00A87B3E"/>
    <w:rsid w:val="00A909C2"/>
    <w:rsid w:val="00AA01F0"/>
    <w:rsid w:val="00AA1567"/>
    <w:rsid w:val="00AA1BF8"/>
    <w:rsid w:val="00AA47D2"/>
    <w:rsid w:val="00AA7129"/>
    <w:rsid w:val="00AB0B80"/>
    <w:rsid w:val="00AB2150"/>
    <w:rsid w:val="00AB262A"/>
    <w:rsid w:val="00AB3422"/>
    <w:rsid w:val="00AC060A"/>
    <w:rsid w:val="00AC144A"/>
    <w:rsid w:val="00AC1D67"/>
    <w:rsid w:val="00AC47EA"/>
    <w:rsid w:val="00AC7F78"/>
    <w:rsid w:val="00AD45EA"/>
    <w:rsid w:val="00AD63BD"/>
    <w:rsid w:val="00AD7521"/>
    <w:rsid w:val="00AE60A6"/>
    <w:rsid w:val="00AE654C"/>
    <w:rsid w:val="00B0051E"/>
    <w:rsid w:val="00B031FD"/>
    <w:rsid w:val="00B10C1F"/>
    <w:rsid w:val="00B206E7"/>
    <w:rsid w:val="00B217C9"/>
    <w:rsid w:val="00B26247"/>
    <w:rsid w:val="00B31272"/>
    <w:rsid w:val="00B31A38"/>
    <w:rsid w:val="00B35136"/>
    <w:rsid w:val="00B4190B"/>
    <w:rsid w:val="00B42EEB"/>
    <w:rsid w:val="00B525D6"/>
    <w:rsid w:val="00B5521E"/>
    <w:rsid w:val="00B5529A"/>
    <w:rsid w:val="00B562E9"/>
    <w:rsid w:val="00B61C65"/>
    <w:rsid w:val="00B64078"/>
    <w:rsid w:val="00B64CBD"/>
    <w:rsid w:val="00B66245"/>
    <w:rsid w:val="00B66BC6"/>
    <w:rsid w:val="00B750B6"/>
    <w:rsid w:val="00B80FAB"/>
    <w:rsid w:val="00B87237"/>
    <w:rsid w:val="00B92153"/>
    <w:rsid w:val="00B92967"/>
    <w:rsid w:val="00B93839"/>
    <w:rsid w:val="00B93AD3"/>
    <w:rsid w:val="00B975E0"/>
    <w:rsid w:val="00BB1B10"/>
    <w:rsid w:val="00BB1B42"/>
    <w:rsid w:val="00BB36CB"/>
    <w:rsid w:val="00BB4FBC"/>
    <w:rsid w:val="00BB6232"/>
    <w:rsid w:val="00BD271D"/>
    <w:rsid w:val="00BD3BC9"/>
    <w:rsid w:val="00BD70A3"/>
    <w:rsid w:val="00BE01E4"/>
    <w:rsid w:val="00BE2215"/>
    <w:rsid w:val="00BE27F5"/>
    <w:rsid w:val="00BE5779"/>
    <w:rsid w:val="00BE6F11"/>
    <w:rsid w:val="00BF4864"/>
    <w:rsid w:val="00BF5638"/>
    <w:rsid w:val="00C01C57"/>
    <w:rsid w:val="00C023AC"/>
    <w:rsid w:val="00C046B5"/>
    <w:rsid w:val="00C12925"/>
    <w:rsid w:val="00C22652"/>
    <w:rsid w:val="00C22B41"/>
    <w:rsid w:val="00C25678"/>
    <w:rsid w:val="00C25CF1"/>
    <w:rsid w:val="00C260CA"/>
    <w:rsid w:val="00C37944"/>
    <w:rsid w:val="00C37C5F"/>
    <w:rsid w:val="00C40EE5"/>
    <w:rsid w:val="00C43DDB"/>
    <w:rsid w:val="00C446B1"/>
    <w:rsid w:val="00C457DA"/>
    <w:rsid w:val="00C46CF4"/>
    <w:rsid w:val="00C47E14"/>
    <w:rsid w:val="00C52D7A"/>
    <w:rsid w:val="00C541D0"/>
    <w:rsid w:val="00C542AC"/>
    <w:rsid w:val="00C55C39"/>
    <w:rsid w:val="00C6076D"/>
    <w:rsid w:val="00C6768E"/>
    <w:rsid w:val="00C67EB2"/>
    <w:rsid w:val="00C70972"/>
    <w:rsid w:val="00C768B5"/>
    <w:rsid w:val="00C82BDB"/>
    <w:rsid w:val="00C82D7D"/>
    <w:rsid w:val="00C83333"/>
    <w:rsid w:val="00C85A68"/>
    <w:rsid w:val="00C870BC"/>
    <w:rsid w:val="00C8722B"/>
    <w:rsid w:val="00C90CDB"/>
    <w:rsid w:val="00C94EE2"/>
    <w:rsid w:val="00C951C6"/>
    <w:rsid w:val="00C9539B"/>
    <w:rsid w:val="00C95F6F"/>
    <w:rsid w:val="00C9753C"/>
    <w:rsid w:val="00CA5E32"/>
    <w:rsid w:val="00CA6844"/>
    <w:rsid w:val="00CC0451"/>
    <w:rsid w:val="00CC0B03"/>
    <w:rsid w:val="00CC3A9A"/>
    <w:rsid w:val="00CC45D2"/>
    <w:rsid w:val="00CC4EFD"/>
    <w:rsid w:val="00CC51EE"/>
    <w:rsid w:val="00CC5FD7"/>
    <w:rsid w:val="00CC66D5"/>
    <w:rsid w:val="00CD017B"/>
    <w:rsid w:val="00CD2959"/>
    <w:rsid w:val="00CD479F"/>
    <w:rsid w:val="00CD5B23"/>
    <w:rsid w:val="00CD73E9"/>
    <w:rsid w:val="00CE1C07"/>
    <w:rsid w:val="00CE3CD6"/>
    <w:rsid w:val="00CE7312"/>
    <w:rsid w:val="00CE7FE0"/>
    <w:rsid w:val="00CF09B1"/>
    <w:rsid w:val="00CF144D"/>
    <w:rsid w:val="00D00DB0"/>
    <w:rsid w:val="00D01D8A"/>
    <w:rsid w:val="00D02B72"/>
    <w:rsid w:val="00D07190"/>
    <w:rsid w:val="00D07653"/>
    <w:rsid w:val="00D115A8"/>
    <w:rsid w:val="00D13896"/>
    <w:rsid w:val="00D176AD"/>
    <w:rsid w:val="00D2174F"/>
    <w:rsid w:val="00D307D8"/>
    <w:rsid w:val="00D30DE6"/>
    <w:rsid w:val="00D34D0B"/>
    <w:rsid w:val="00D37832"/>
    <w:rsid w:val="00D40A83"/>
    <w:rsid w:val="00D4334B"/>
    <w:rsid w:val="00D45B32"/>
    <w:rsid w:val="00D51E16"/>
    <w:rsid w:val="00D52779"/>
    <w:rsid w:val="00D547A1"/>
    <w:rsid w:val="00D562EF"/>
    <w:rsid w:val="00D6388E"/>
    <w:rsid w:val="00D63A17"/>
    <w:rsid w:val="00D66397"/>
    <w:rsid w:val="00D6645E"/>
    <w:rsid w:val="00D74010"/>
    <w:rsid w:val="00D86D13"/>
    <w:rsid w:val="00D877FF"/>
    <w:rsid w:val="00D91417"/>
    <w:rsid w:val="00D97BCE"/>
    <w:rsid w:val="00DA0EB2"/>
    <w:rsid w:val="00DA1326"/>
    <w:rsid w:val="00DB2586"/>
    <w:rsid w:val="00DB57E0"/>
    <w:rsid w:val="00DB7B3C"/>
    <w:rsid w:val="00DC4AA0"/>
    <w:rsid w:val="00DE1099"/>
    <w:rsid w:val="00DE243D"/>
    <w:rsid w:val="00DE4013"/>
    <w:rsid w:val="00DE50A8"/>
    <w:rsid w:val="00DF0FCB"/>
    <w:rsid w:val="00DF1330"/>
    <w:rsid w:val="00DF5586"/>
    <w:rsid w:val="00E04E66"/>
    <w:rsid w:val="00E10139"/>
    <w:rsid w:val="00E14284"/>
    <w:rsid w:val="00E15648"/>
    <w:rsid w:val="00E30329"/>
    <w:rsid w:val="00E31BBE"/>
    <w:rsid w:val="00E3369C"/>
    <w:rsid w:val="00E33BE5"/>
    <w:rsid w:val="00E36D34"/>
    <w:rsid w:val="00E4027C"/>
    <w:rsid w:val="00E40290"/>
    <w:rsid w:val="00E41EB6"/>
    <w:rsid w:val="00E44A27"/>
    <w:rsid w:val="00E44AB6"/>
    <w:rsid w:val="00E541AC"/>
    <w:rsid w:val="00E54DC9"/>
    <w:rsid w:val="00E64A9D"/>
    <w:rsid w:val="00E6642C"/>
    <w:rsid w:val="00E82173"/>
    <w:rsid w:val="00E841E9"/>
    <w:rsid w:val="00E84874"/>
    <w:rsid w:val="00E91573"/>
    <w:rsid w:val="00E91AF9"/>
    <w:rsid w:val="00E92430"/>
    <w:rsid w:val="00E93592"/>
    <w:rsid w:val="00E967DD"/>
    <w:rsid w:val="00EA2352"/>
    <w:rsid w:val="00EA6BE7"/>
    <w:rsid w:val="00EB0A2C"/>
    <w:rsid w:val="00EB392C"/>
    <w:rsid w:val="00EB5E55"/>
    <w:rsid w:val="00EC748C"/>
    <w:rsid w:val="00EE0526"/>
    <w:rsid w:val="00EE0F51"/>
    <w:rsid w:val="00EE2CDD"/>
    <w:rsid w:val="00EE5F10"/>
    <w:rsid w:val="00EE6AF5"/>
    <w:rsid w:val="00EE7464"/>
    <w:rsid w:val="00EE7B54"/>
    <w:rsid w:val="00EF0729"/>
    <w:rsid w:val="00EF0BC4"/>
    <w:rsid w:val="00EF3036"/>
    <w:rsid w:val="00EF5B80"/>
    <w:rsid w:val="00F00DB6"/>
    <w:rsid w:val="00F03E40"/>
    <w:rsid w:val="00F041F2"/>
    <w:rsid w:val="00F0609A"/>
    <w:rsid w:val="00F20D9B"/>
    <w:rsid w:val="00F2189E"/>
    <w:rsid w:val="00F25A4A"/>
    <w:rsid w:val="00F30A50"/>
    <w:rsid w:val="00F31765"/>
    <w:rsid w:val="00F3696C"/>
    <w:rsid w:val="00F37695"/>
    <w:rsid w:val="00F44129"/>
    <w:rsid w:val="00F47605"/>
    <w:rsid w:val="00F4765E"/>
    <w:rsid w:val="00F47FCF"/>
    <w:rsid w:val="00F54D6B"/>
    <w:rsid w:val="00F553E4"/>
    <w:rsid w:val="00F60946"/>
    <w:rsid w:val="00F618D2"/>
    <w:rsid w:val="00F65A70"/>
    <w:rsid w:val="00F73224"/>
    <w:rsid w:val="00F81D8B"/>
    <w:rsid w:val="00F829DA"/>
    <w:rsid w:val="00F83DB0"/>
    <w:rsid w:val="00F85E56"/>
    <w:rsid w:val="00F95AB5"/>
    <w:rsid w:val="00F95EC4"/>
    <w:rsid w:val="00FA10A3"/>
    <w:rsid w:val="00FA2B72"/>
    <w:rsid w:val="00FA3762"/>
    <w:rsid w:val="00FA457E"/>
    <w:rsid w:val="00FA470D"/>
    <w:rsid w:val="00FA70AA"/>
    <w:rsid w:val="00FB059A"/>
    <w:rsid w:val="00FB09B3"/>
    <w:rsid w:val="00FB4A30"/>
    <w:rsid w:val="00FB4C77"/>
    <w:rsid w:val="00FB66CC"/>
    <w:rsid w:val="00FC394E"/>
    <w:rsid w:val="00FC76D6"/>
    <w:rsid w:val="00FD16A3"/>
    <w:rsid w:val="00FD29F0"/>
    <w:rsid w:val="00FD493E"/>
    <w:rsid w:val="00FD6263"/>
    <w:rsid w:val="00FE3E40"/>
    <w:rsid w:val="00FE68BA"/>
    <w:rsid w:val="00FF1F4B"/>
    <w:rsid w:val="00FF209E"/>
    <w:rsid w:val="00FF26AB"/>
    <w:rsid w:val="00FF4ACA"/>
    <w:rsid w:val="00FF4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4B27A"/>
  <w15:chartTrackingRefBased/>
  <w15:docId w15:val="{206711B9-6193-4042-87F4-B70DEB2E0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9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39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39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39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39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396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396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396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396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9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39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39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39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39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39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39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39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3966"/>
    <w:rPr>
      <w:rFonts w:eastAsiaTheme="majorEastAsia" w:cstheme="majorBidi"/>
      <w:color w:val="272727" w:themeColor="text1" w:themeTint="D8"/>
    </w:rPr>
  </w:style>
  <w:style w:type="paragraph" w:styleId="Title">
    <w:name w:val="Title"/>
    <w:basedOn w:val="Normal"/>
    <w:next w:val="Normal"/>
    <w:link w:val="TitleChar"/>
    <w:uiPriority w:val="10"/>
    <w:qFormat/>
    <w:rsid w:val="0041396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9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396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39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396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3966"/>
    <w:rPr>
      <w:i/>
      <w:iCs/>
      <w:color w:val="404040" w:themeColor="text1" w:themeTint="BF"/>
    </w:rPr>
  </w:style>
  <w:style w:type="paragraph" w:styleId="ListParagraph">
    <w:name w:val="List Paragraph"/>
    <w:basedOn w:val="Normal"/>
    <w:uiPriority w:val="34"/>
    <w:qFormat/>
    <w:rsid w:val="00413966"/>
    <w:pPr>
      <w:ind w:left="720"/>
      <w:contextualSpacing/>
    </w:pPr>
  </w:style>
  <w:style w:type="character" w:styleId="IntenseEmphasis">
    <w:name w:val="Intense Emphasis"/>
    <w:basedOn w:val="DefaultParagraphFont"/>
    <w:uiPriority w:val="21"/>
    <w:qFormat/>
    <w:rsid w:val="00413966"/>
    <w:rPr>
      <w:i/>
      <w:iCs/>
      <w:color w:val="0F4761" w:themeColor="accent1" w:themeShade="BF"/>
    </w:rPr>
  </w:style>
  <w:style w:type="paragraph" w:styleId="IntenseQuote">
    <w:name w:val="Intense Quote"/>
    <w:basedOn w:val="Normal"/>
    <w:next w:val="Normal"/>
    <w:link w:val="IntenseQuoteChar"/>
    <w:uiPriority w:val="30"/>
    <w:qFormat/>
    <w:rsid w:val="004139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3966"/>
    <w:rPr>
      <w:i/>
      <w:iCs/>
      <w:color w:val="0F4761" w:themeColor="accent1" w:themeShade="BF"/>
    </w:rPr>
  </w:style>
  <w:style w:type="character" w:styleId="IntenseReference">
    <w:name w:val="Intense Reference"/>
    <w:basedOn w:val="DefaultParagraphFont"/>
    <w:uiPriority w:val="32"/>
    <w:qFormat/>
    <w:rsid w:val="00413966"/>
    <w:rPr>
      <w:b/>
      <w:bCs/>
      <w:smallCaps/>
      <w:color w:val="0F4761" w:themeColor="accent1" w:themeShade="BF"/>
      <w:spacing w:val="5"/>
    </w:rPr>
  </w:style>
  <w:style w:type="paragraph" w:styleId="NormalWeb">
    <w:name w:val="Normal (Web)"/>
    <w:basedOn w:val="Normal"/>
    <w:uiPriority w:val="99"/>
    <w:unhideWhenUsed/>
    <w:rsid w:val="00983B7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10F67"/>
    <w:pPr>
      <w:tabs>
        <w:tab w:val="center" w:pos="4513"/>
        <w:tab w:val="right" w:pos="9026"/>
      </w:tabs>
    </w:pPr>
  </w:style>
  <w:style w:type="character" w:customStyle="1" w:styleId="HeaderChar">
    <w:name w:val="Header Char"/>
    <w:basedOn w:val="DefaultParagraphFont"/>
    <w:link w:val="Header"/>
    <w:uiPriority w:val="99"/>
    <w:rsid w:val="00810F67"/>
  </w:style>
  <w:style w:type="paragraph" w:styleId="Footer">
    <w:name w:val="footer"/>
    <w:basedOn w:val="Normal"/>
    <w:link w:val="FooterChar"/>
    <w:uiPriority w:val="99"/>
    <w:unhideWhenUsed/>
    <w:rsid w:val="00810F67"/>
    <w:pPr>
      <w:tabs>
        <w:tab w:val="center" w:pos="4513"/>
        <w:tab w:val="right" w:pos="9026"/>
      </w:tabs>
    </w:pPr>
  </w:style>
  <w:style w:type="character" w:customStyle="1" w:styleId="FooterChar">
    <w:name w:val="Footer Char"/>
    <w:basedOn w:val="DefaultParagraphFont"/>
    <w:link w:val="Footer"/>
    <w:uiPriority w:val="99"/>
    <w:rsid w:val="00810F67"/>
  </w:style>
  <w:style w:type="character" w:customStyle="1" w:styleId="apple-converted-space">
    <w:name w:val="apple-converted-space"/>
    <w:basedOn w:val="DefaultParagraphFont"/>
    <w:rsid w:val="00054E30"/>
  </w:style>
  <w:style w:type="character" w:styleId="Hyperlink">
    <w:name w:val="Hyperlink"/>
    <w:basedOn w:val="DefaultParagraphFont"/>
    <w:uiPriority w:val="99"/>
    <w:unhideWhenUsed/>
    <w:rsid w:val="00054E30"/>
    <w:rPr>
      <w:color w:val="0000FF"/>
      <w:u w:val="single"/>
    </w:rPr>
  </w:style>
  <w:style w:type="character" w:styleId="FollowedHyperlink">
    <w:name w:val="FollowedHyperlink"/>
    <w:basedOn w:val="DefaultParagraphFont"/>
    <w:uiPriority w:val="99"/>
    <w:semiHidden/>
    <w:unhideWhenUsed/>
    <w:rsid w:val="006051F9"/>
    <w:rPr>
      <w:color w:val="96607D" w:themeColor="followedHyperlink"/>
      <w:u w:val="single"/>
    </w:rPr>
  </w:style>
  <w:style w:type="paragraph" w:customStyle="1" w:styleId="p1">
    <w:name w:val="p1"/>
    <w:basedOn w:val="Normal"/>
    <w:rsid w:val="009F6071"/>
    <w:rPr>
      <w:rFonts w:ascii="Arial" w:eastAsia="Times New Roman" w:hAnsi="Arial" w:cs="Arial"/>
      <w:color w:val="000000"/>
      <w:kern w:val="0"/>
      <w:sz w:val="27"/>
      <w:szCs w:val="27"/>
      <w:lang w:eastAsia="en-GB"/>
      <w14:ligatures w14:val="none"/>
    </w:rPr>
  </w:style>
  <w:style w:type="paragraph" w:customStyle="1" w:styleId="p2">
    <w:name w:val="p2"/>
    <w:basedOn w:val="Normal"/>
    <w:rsid w:val="009F6071"/>
    <w:rPr>
      <w:rFonts w:ascii="Arial" w:eastAsia="Times New Roman" w:hAnsi="Arial" w:cs="Arial"/>
      <w:color w:val="000000"/>
      <w:kern w:val="0"/>
      <w:sz w:val="17"/>
      <w:szCs w:val="17"/>
      <w:lang w:eastAsia="en-GB"/>
      <w14:ligatures w14:val="none"/>
    </w:rPr>
  </w:style>
  <w:style w:type="paragraph" w:customStyle="1" w:styleId="paragraph">
    <w:name w:val="paragraph"/>
    <w:basedOn w:val="Normal"/>
    <w:rsid w:val="00AB215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AB2150"/>
  </w:style>
  <w:style w:type="character" w:customStyle="1" w:styleId="normaltextrun">
    <w:name w:val="normaltextrun"/>
    <w:basedOn w:val="DefaultParagraphFont"/>
    <w:rsid w:val="00AB2150"/>
  </w:style>
  <w:style w:type="character" w:customStyle="1" w:styleId="tabchar">
    <w:name w:val="tabchar"/>
    <w:basedOn w:val="DefaultParagraphFont"/>
    <w:rsid w:val="00AB2150"/>
  </w:style>
  <w:style w:type="character" w:customStyle="1" w:styleId="wacimagecontainer">
    <w:name w:val="wacimagecontainer"/>
    <w:basedOn w:val="DefaultParagraphFont"/>
    <w:rsid w:val="00AB2150"/>
  </w:style>
  <w:style w:type="paragraph" w:customStyle="1" w:styleId="c-bibliographic-informationcitation">
    <w:name w:val="c-bibliographic-information__citation"/>
    <w:basedOn w:val="Normal"/>
    <w:rsid w:val="0069496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DA1326"/>
    <w:rPr>
      <w:color w:val="605E5C"/>
      <w:shd w:val="clear" w:color="auto" w:fill="E1DFDD"/>
    </w:rPr>
  </w:style>
  <w:style w:type="character" w:customStyle="1" w:styleId="identifier">
    <w:name w:val="identifier"/>
    <w:basedOn w:val="DefaultParagraphFont"/>
    <w:rsid w:val="00710094"/>
  </w:style>
  <w:style w:type="character" w:customStyle="1" w:styleId="id-label">
    <w:name w:val="id-label"/>
    <w:basedOn w:val="DefaultParagraphFont"/>
    <w:rsid w:val="007100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 TargetMode="External"/><Relationship Id="rId18" Type="http://schemas.openxmlformats.org/officeDocument/2006/relationships/hyperlink" Target="https://doi.org/10.1093/intqhc/mzae009" TargetMode="External"/><Relationship Id="rId3" Type="http://schemas.openxmlformats.org/officeDocument/2006/relationships/styles" Target="styles.xml"/><Relationship Id="rId21" Type="http://schemas.openxmlformats.org/officeDocument/2006/relationships/hyperlink" Target="https://doi.org/10.1080/14623943.2025.2541424" TargetMode="External"/><Relationship Id="rId7" Type="http://schemas.openxmlformats.org/officeDocument/2006/relationships/endnotes" Target="endnotes.xml"/><Relationship Id="rId12" Type="http://schemas.openxmlformats.org/officeDocument/2006/relationships/hyperlink" Target="https://doi.org/10.47408/jldhe.vi27.1004" TargetMode="External"/><Relationship Id="rId17" Type="http://schemas.openxmlformats.org/officeDocument/2006/relationships/hyperlink" Target="https://doi.org/10.1016/j.copsyc.2025.10205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hemyersbriggs.com/" TargetMode="External"/><Relationship Id="rId20" Type="http://schemas.openxmlformats.org/officeDocument/2006/relationships/hyperlink" Target="https://doi.org/10.1108/SL-05-2023-005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med.2025.161639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07294360.2025.2463517" TargetMode="External"/><Relationship Id="rId23" Type="http://schemas.openxmlformats.org/officeDocument/2006/relationships/hyperlink" Target="https://doi.org/10.3389/fpsyg.2023.940961" TargetMode="External"/><Relationship Id="rId10" Type="http://schemas.openxmlformats.org/officeDocument/2006/relationships/hyperlink" Target="https://doi.org/10.3390/ijerph20010719" TargetMode="External"/><Relationship Id="rId19" Type="http://schemas.openxmlformats.org/officeDocument/2006/relationships/hyperlink" Target="https://reflection.ed.ac.uk/reflectors-toolkit/reflecting-on-experience/gibbs-reflective-cycle" TargetMode="External"/><Relationship Id="rId4" Type="http://schemas.openxmlformats.org/officeDocument/2006/relationships/settings" Target="settings.xml"/><Relationship Id="rId9" Type="http://schemas.openxmlformats.org/officeDocument/2006/relationships/hyperlink" Target="https://doi.org/10.1186/s13731-025-00596-4" TargetMode="External"/><Relationship Id="rId14" Type="http://schemas.openxmlformats.org/officeDocument/2006/relationships/hyperlink" Target="https://www.cipd.org/uk/knowledge/factsheets/swot-analysis-factsheet/" TargetMode="External"/><Relationship Id="rId22" Type="http://schemas.openxmlformats.org/officeDocument/2006/relationships/hyperlink" Target="https://doi.org/10.1016/j.ssaho.2025.1020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493ADF4-8183-3240-9CF6-0CA0C53837D9}">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C09C4A-612E-664F-A1A2-A6FF7360A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2704</Words>
  <Characters>15415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Wilson (2506841)</dc:creator>
  <cp:keywords/>
  <dc:description/>
  <cp:lastModifiedBy>Natasha Wilson (2506841)</cp:lastModifiedBy>
  <cp:revision>7</cp:revision>
  <dcterms:created xsi:type="dcterms:W3CDTF">2026-02-27T22:08:00Z</dcterms:created>
  <dcterms:modified xsi:type="dcterms:W3CDTF">2026-02-27T22:16:00Z</dcterms:modified>
</cp:coreProperties>
</file>