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30013825"/>
        <w:docPartObj>
          <w:docPartGallery w:val="Cover Pages"/>
          <w:docPartUnique/>
        </w:docPartObj>
      </w:sdtPr>
      <w:sdtEndPr>
        <w:rPr>
          <w:rStyle w:val="Strong"/>
          <w:rFonts w:ascii="Arial" w:hAnsi="Arial" w:cs="Arial"/>
          <w:b/>
          <w:bCs/>
          <w:sz w:val="32"/>
          <w:szCs w:val="32"/>
        </w:rPr>
      </w:sdtEndPr>
      <w:sdtContent>
        <w:p w14:paraId="3976918D" w14:textId="1144F155" w:rsidR="00054B26" w:rsidRDefault="00D16C42">
          <w:r>
            <w:rPr>
              <w:noProof/>
              <w:lang w:eastAsia="zh-CN"/>
            </w:rPr>
            <mc:AlternateContent>
              <mc:Choice Requires="wps">
                <w:drawing>
                  <wp:anchor distT="0" distB="0" distL="114300" distR="114300" simplePos="0" relativeHeight="251659264" behindDoc="0" locked="0" layoutInCell="1" allowOverlap="1" wp14:anchorId="50AD0CBE" wp14:editId="6416CE68">
                    <wp:simplePos x="0" y="0"/>
                    <wp:positionH relativeFrom="margin">
                      <wp:posOffset>-924428</wp:posOffset>
                    </wp:positionH>
                    <wp:positionV relativeFrom="page">
                      <wp:posOffset>361315</wp:posOffset>
                    </wp:positionV>
                    <wp:extent cx="7591085" cy="987425"/>
                    <wp:effectExtent l="0" t="0" r="3810" b="6350"/>
                    <wp:wrapNone/>
                    <wp:docPr id="132"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59108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152D46" w14:textId="7BE8269C" w:rsidR="00054B26" w:rsidRPr="00D16C42" w:rsidRDefault="00D16C42" w:rsidP="00D16C42">
                                <w:pPr>
                                  <w:pStyle w:val="NoSpacing"/>
                                  <w:rPr>
                                    <w:color w:val="FFFFFF" w:themeColor="background1"/>
                                    <w:sz w:val="24"/>
                                    <w:szCs w:val="24"/>
                                    <w:lang w:val="en-GB"/>
                                  </w:rPr>
                                </w:pPr>
                                <w:r>
                                  <w:rPr>
                                    <w:color w:val="FFFFFF" w:themeColor="background1"/>
                                    <w:sz w:val="24"/>
                                    <w:szCs w:val="24"/>
                                    <w:lang w:val="en-GB"/>
                                  </w:rPr>
                                  <w:t>University of Wales Trinity Saint David</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0AD0CBE" id="Rectangle 77" o:spid="_x0000_s1026" style="position:absolute;margin-left:-72.8pt;margin-top:28.45pt;width:597.7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" fillcolor="#156082 [3204]" stroked="f" strokeweight="1pt">
                    <o:lock v:ext="edit" aspectratio="t"/>
                    <v:textbox inset="3.6pt,,3.6pt">
                      <w:txbxContent>
                        <w:p w14:paraId="1A152D46" w14:textId="7BE8269C" w:rsidR="00054B26" w:rsidRPr="00D16C42" w:rsidRDefault="00D16C42" w:rsidP="00D16C42">
                          <w:pPr>
                            <w:pStyle w:val="NoSpacing"/>
                            <w:rPr>
                              <w:color w:val="FFFFFF" w:themeColor="background1"/>
                              <w:sz w:val="24"/>
                              <w:szCs w:val="24"/>
                              <w:lang w:val="en-GB"/>
                            </w:rPr>
                          </w:pPr>
                          <w:r>
                            <w:rPr>
                              <w:color w:val="FFFFFF" w:themeColor="background1"/>
                              <w:sz w:val="24"/>
                              <w:szCs w:val="24"/>
                              <w:lang w:val="en-GB"/>
                            </w:rPr>
                            <w:t>University of Wales Trinity Saint David</w:t>
                          </w:r>
                        </w:p>
                      </w:txbxContent>
                    </v:textbox>
                    <w10:wrap anchorx="margin" anchory="page"/>
                  </v:rect>
                </w:pict>
              </mc:Fallback>
            </mc:AlternateContent>
          </w:r>
        </w:p>
        <w:p w14:paraId="093ACB9C" w14:textId="5521EB19" w:rsidR="00054B26" w:rsidRDefault="00054B26">
          <w:pPr>
            <w:rPr>
              <w:rStyle w:val="Strong"/>
              <w:rFonts w:ascii="Arial" w:hAnsi="Arial" w:cs="Arial"/>
              <w:b w:val="0"/>
              <w:bCs w:val="0"/>
              <w:sz w:val="32"/>
              <w:szCs w:val="32"/>
            </w:rPr>
          </w:pPr>
          <w:r>
            <w:rPr>
              <w:noProof/>
              <w:lang w:eastAsia="zh-CN"/>
            </w:rPr>
            <mc:AlternateContent>
              <mc:Choice Requires="wps">
                <w:drawing>
                  <wp:anchor distT="0" distB="0" distL="182880" distR="182880" simplePos="0" relativeHeight="251660288" behindDoc="0" locked="0" layoutInCell="1" allowOverlap="1" wp14:anchorId="53DD4CE0" wp14:editId="1E51D7B7">
                    <wp:simplePos x="0" y="0"/>
                    <wp:positionH relativeFrom="margin">
                      <wp:posOffset>446405</wp:posOffset>
                    </wp:positionH>
                    <wp:positionV relativeFrom="page">
                      <wp:posOffset>5773420</wp:posOffset>
                    </wp:positionV>
                    <wp:extent cx="4686300" cy="3327400"/>
                    <wp:effectExtent l="0" t="0" r="5715" b="0"/>
                    <wp:wrapSquare wrapText="bothSides"/>
                    <wp:docPr id="131" name="Text Box 75"/>
                    <wp:cNvGraphicFramePr/>
                    <a:graphic xmlns:a="http://schemas.openxmlformats.org/drawingml/2006/main">
                      <a:graphicData uri="http://schemas.microsoft.com/office/word/2010/wordprocessingShape">
                        <wps:wsp>
                          <wps:cNvSpPr txBox="1"/>
                          <wps:spPr>
                            <a:xfrm>
                              <a:off x="0" y="0"/>
                              <a:ext cx="4686300" cy="3327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EFB266" w14:textId="3948F6C9" w:rsidR="00054B26" w:rsidRPr="00D16C42" w:rsidRDefault="00D16C42">
                                <w:pPr>
                                  <w:pStyle w:val="NoSpacing"/>
                                  <w:spacing w:before="40" w:after="560" w:line="216" w:lineRule="auto"/>
                                  <w:rPr>
                                    <w:color w:val="0D0D0D" w:themeColor="text1" w:themeTint="F2"/>
                                    <w:sz w:val="72"/>
                                    <w:szCs w:val="72"/>
                                  </w:rPr>
                                </w:pPr>
                                <w:sdt>
                                  <w:sdtPr>
                                    <w:rPr>
                                      <w:color w:val="0D0D0D" w:themeColor="text1" w:themeTint="F2"/>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16C42">
                                      <w:rPr>
                                        <w:color w:val="0D0D0D" w:themeColor="text1" w:themeTint="F2"/>
                                        <w:sz w:val="48"/>
                                        <w:szCs w:val="48"/>
                                      </w:rPr>
                                      <w:t>The Impact of Warehouse Automation on Project Success: A Project Management Perspective in the UK context</w:t>
                                    </w:r>
                                  </w:sdtContent>
                                </w:sdt>
                              </w:p>
                              <w:sdt>
                                <w:sdtPr>
                                  <w:rPr>
                                    <w:caps/>
                                    <w:color w:val="0D0D0D" w:themeColor="text1" w:themeTint="F2"/>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D95E8D" w14:textId="1A0D38BE" w:rsidR="00D16C42" w:rsidRPr="00D16C42" w:rsidRDefault="00D16C42" w:rsidP="00D16C42">
                                    <w:pPr>
                                      <w:pStyle w:val="NoSpacing"/>
                                      <w:spacing w:before="40" w:after="40"/>
                                      <w:rPr>
                                        <w:caps/>
                                        <w:color w:val="0D0D0D" w:themeColor="text1" w:themeTint="F2"/>
                                        <w:sz w:val="28"/>
                                        <w:szCs w:val="28"/>
                                      </w:rPr>
                                    </w:pPr>
                                    <w:r w:rsidRPr="00D16C42">
                                      <w:rPr>
                                        <w:caps/>
                                        <w:color w:val="0D0D0D" w:themeColor="text1" w:themeTint="F2"/>
                                        <w:sz w:val="28"/>
                                        <w:szCs w:val="28"/>
                                      </w:rPr>
                                      <w:t>Dissertation Proposal</w:t>
                                    </w:r>
                                  </w:p>
                                </w:sdtContent>
                              </w:sdt>
                              <w:p w14:paraId="3CE5739E" w14:textId="77777777" w:rsidR="00D16C42" w:rsidRDefault="00D16C42">
                                <w:pPr>
                                  <w:pStyle w:val="NoSpacing"/>
                                  <w:spacing w:before="80" w:after="40"/>
                                  <w:rPr>
                                    <w:caps/>
                                    <w:color w:val="0D0D0D" w:themeColor="text1" w:themeTint="F2"/>
                                    <w:sz w:val="24"/>
                                    <w:szCs w:val="24"/>
                                  </w:rPr>
                                </w:pPr>
                              </w:p>
                              <w:p w14:paraId="3C3D633F" w14:textId="06E5E742" w:rsidR="00054B26" w:rsidRDefault="00D16C42">
                                <w:pPr>
                                  <w:pStyle w:val="NoSpacing"/>
                                  <w:spacing w:before="80" w:after="40"/>
                                  <w:rPr>
                                    <w:caps/>
                                    <w:color w:val="0D0D0D" w:themeColor="text1" w:themeTint="F2"/>
                                    <w:sz w:val="24"/>
                                    <w:szCs w:val="24"/>
                                  </w:rPr>
                                </w:pPr>
                                <w:r w:rsidRPr="00D16C42">
                                  <w:rPr>
                                    <w:caps/>
                                    <w:color w:val="0D0D0D" w:themeColor="text1" w:themeTint="F2"/>
                                    <w:sz w:val="24"/>
                                    <w:szCs w:val="24"/>
                                  </w:rPr>
                                  <w:t xml:space="preserve">Student: </w:t>
                                </w:r>
                                <w:sdt>
                                  <w:sdtPr>
                                    <w:rPr>
                                      <w:caps/>
                                      <w:color w:val="0D0D0D" w:themeColor="text1" w:themeTint="F2"/>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054B26" w:rsidRPr="00D16C42">
                                      <w:rPr>
                                        <w:caps/>
                                        <w:color w:val="0D0D0D" w:themeColor="text1" w:themeTint="F2"/>
                                        <w:sz w:val="24"/>
                                        <w:szCs w:val="24"/>
                                      </w:rPr>
                                      <w:t>Costin-Alexandru Chirita (2210952)</w:t>
                                    </w:r>
                                  </w:sdtContent>
                                </w:sdt>
                              </w:p>
                              <w:p w14:paraId="05E3955E" w14:textId="77777777" w:rsidR="00D16C42" w:rsidRPr="00D16C42" w:rsidRDefault="00D16C42">
                                <w:pPr>
                                  <w:pStyle w:val="NoSpacing"/>
                                  <w:spacing w:before="80" w:after="40"/>
                                  <w:rPr>
                                    <w:caps/>
                                    <w:color w:val="0D0D0D" w:themeColor="text1" w:themeTint="F2"/>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53DD4CE0" id="_x0000_t202" coordsize="21600,21600" o:spt="202" path="m,l,21600r21600,l21600,xe">
                    <v:stroke joinstyle="miter"/>
                    <v:path gradientshapeok="t" o:connecttype="rect"/>
                  </v:shapetype>
                  <v:shape id="Text Box 75" o:spid="_x0000_s1027" type="#_x0000_t202" style="position:absolute;margin-left:35.15pt;margin-top:454.6pt;width:369pt;height:262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" filled="f" stroked="f" strokeweight=".5pt">
                    <v:textbox inset="0,0,0,0">
                      <w:txbxContent>
                        <w:p w14:paraId="6DEFB266" w14:textId="3948F6C9" w:rsidR="00054B26" w:rsidRPr="00D16C42" w:rsidRDefault="00D16C42">
                          <w:pPr>
                            <w:pStyle w:val="NoSpacing"/>
                            <w:spacing w:before="40" w:after="560" w:line="216" w:lineRule="auto"/>
                            <w:rPr>
                              <w:color w:val="0D0D0D" w:themeColor="text1" w:themeTint="F2"/>
                              <w:sz w:val="72"/>
                              <w:szCs w:val="72"/>
                            </w:rPr>
                          </w:pPr>
                          <w:sdt>
                            <w:sdtPr>
                              <w:rPr>
                                <w:color w:val="0D0D0D" w:themeColor="text1" w:themeTint="F2"/>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D16C42">
                                <w:rPr>
                                  <w:color w:val="0D0D0D" w:themeColor="text1" w:themeTint="F2"/>
                                  <w:sz w:val="48"/>
                                  <w:szCs w:val="48"/>
                                </w:rPr>
                                <w:t>The Impact of Warehouse Automation on Project Success: A Project Management Perspective in the UK context</w:t>
                              </w:r>
                            </w:sdtContent>
                          </w:sdt>
                        </w:p>
                        <w:sdt>
                          <w:sdtPr>
                            <w:rPr>
                              <w:caps/>
                              <w:color w:val="0D0D0D" w:themeColor="text1" w:themeTint="F2"/>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CD95E8D" w14:textId="1A0D38BE" w:rsidR="00D16C42" w:rsidRPr="00D16C42" w:rsidRDefault="00D16C42" w:rsidP="00D16C42">
                              <w:pPr>
                                <w:pStyle w:val="NoSpacing"/>
                                <w:spacing w:before="40" w:after="40"/>
                                <w:rPr>
                                  <w:caps/>
                                  <w:color w:val="0D0D0D" w:themeColor="text1" w:themeTint="F2"/>
                                  <w:sz w:val="28"/>
                                  <w:szCs w:val="28"/>
                                </w:rPr>
                              </w:pPr>
                              <w:r w:rsidRPr="00D16C42">
                                <w:rPr>
                                  <w:caps/>
                                  <w:color w:val="0D0D0D" w:themeColor="text1" w:themeTint="F2"/>
                                  <w:sz w:val="28"/>
                                  <w:szCs w:val="28"/>
                                </w:rPr>
                                <w:t>Dissertation Proposal</w:t>
                              </w:r>
                            </w:p>
                          </w:sdtContent>
                        </w:sdt>
                        <w:p w14:paraId="3CE5739E" w14:textId="77777777" w:rsidR="00D16C42" w:rsidRDefault="00D16C42">
                          <w:pPr>
                            <w:pStyle w:val="NoSpacing"/>
                            <w:spacing w:before="80" w:after="40"/>
                            <w:rPr>
                              <w:caps/>
                              <w:color w:val="0D0D0D" w:themeColor="text1" w:themeTint="F2"/>
                              <w:sz w:val="24"/>
                              <w:szCs w:val="24"/>
                            </w:rPr>
                          </w:pPr>
                        </w:p>
                        <w:p w14:paraId="3C3D633F" w14:textId="06E5E742" w:rsidR="00054B26" w:rsidRDefault="00D16C42">
                          <w:pPr>
                            <w:pStyle w:val="NoSpacing"/>
                            <w:spacing w:before="80" w:after="40"/>
                            <w:rPr>
                              <w:caps/>
                              <w:color w:val="0D0D0D" w:themeColor="text1" w:themeTint="F2"/>
                              <w:sz w:val="24"/>
                              <w:szCs w:val="24"/>
                            </w:rPr>
                          </w:pPr>
                          <w:r w:rsidRPr="00D16C42">
                            <w:rPr>
                              <w:caps/>
                              <w:color w:val="0D0D0D" w:themeColor="text1" w:themeTint="F2"/>
                              <w:sz w:val="24"/>
                              <w:szCs w:val="24"/>
                            </w:rPr>
                            <w:t xml:space="preserve">Student: </w:t>
                          </w:r>
                          <w:sdt>
                            <w:sdtPr>
                              <w:rPr>
                                <w:caps/>
                                <w:color w:val="0D0D0D" w:themeColor="text1" w:themeTint="F2"/>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054B26" w:rsidRPr="00D16C42">
                                <w:rPr>
                                  <w:caps/>
                                  <w:color w:val="0D0D0D" w:themeColor="text1" w:themeTint="F2"/>
                                  <w:sz w:val="24"/>
                                  <w:szCs w:val="24"/>
                                </w:rPr>
                                <w:t>Costin-Alexandru Chirita (2210952)</w:t>
                              </w:r>
                            </w:sdtContent>
                          </w:sdt>
                        </w:p>
                        <w:p w14:paraId="05E3955E" w14:textId="77777777" w:rsidR="00D16C42" w:rsidRPr="00D16C42" w:rsidRDefault="00D16C42">
                          <w:pPr>
                            <w:pStyle w:val="NoSpacing"/>
                            <w:spacing w:before="80" w:after="40"/>
                            <w:rPr>
                              <w:caps/>
                              <w:color w:val="0D0D0D" w:themeColor="text1" w:themeTint="F2"/>
                              <w:sz w:val="24"/>
                              <w:szCs w:val="24"/>
                            </w:rPr>
                          </w:pPr>
                        </w:p>
                      </w:txbxContent>
                    </v:textbox>
                    <w10:wrap type="square" anchorx="margin" anchory="page"/>
                  </v:shape>
                </w:pict>
              </mc:Fallback>
            </mc:AlternateContent>
          </w:r>
          <w:r>
            <w:rPr>
              <w:rStyle w:val="Strong"/>
              <w:rFonts w:ascii="Arial" w:hAnsi="Arial" w:cs="Arial"/>
              <w:b w:val="0"/>
              <w:bCs w:val="0"/>
              <w:sz w:val="32"/>
              <w:szCs w:val="32"/>
            </w:rPr>
            <w:br w:type="page"/>
          </w:r>
        </w:p>
      </w:sdtContent>
    </w:sdt>
    <w:sdt>
      <w:sdtPr>
        <w:rPr>
          <w:rFonts w:ascii="Calibri" w:eastAsiaTheme="minorHAnsi" w:hAnsi="Calibri" w:cs="Times New Roman (Body CS)"/>
          <w:b w:val="0"/>
          <w:bCs w:val="0"/>
          <w:color w:val="auto"/>
          <w:kern w:val="2"/>
          <w:sz w:val="24"/>
          <w:szCs w:val="24"/>
          <w:lang w:val="en-GB"/>
          <w14:ligatures w14:val="standardContextual"/>
        </w:rPr>
        <w:id w:val="-2059620495"/>
        <w:docPartObj>
          <w:docPartGallery w:val="Table of Contents"/>
          <w:docPartUnique/>
        </w:docPartObj>
      </w:sdtPr>
      <w:sdtEndPr>
        <w:rPr>
          <w:noProof/>
        </w:rPr>
      </w:sdtEndPr>
      <w:sdtContent>
        <w:p w14:paraId="6C37F0FE" w14:textId="5EBE3906" w:rsidR="00054B26" w:rsidRDefault="00054B26">
          <w:pPr>
            <w:pStyle w:val="TOCHeading"/>
          </w:pPr>
          <w:r>
            <w:t>Table of Contents</w:t>
          </w:r>
        </w:p>
        <w:p w14:paraId="1426FE4B" w14:textId="40CD9D90" w:rsidR="00EC7A39" w:rsidRDefault="00054B26">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2321884" w:history="1">
            <w:r w:rsidR="00EC7A39" w:rsidRPr="0095063A">
              <w:rPr>
                <w:rStyle w:val="Hyperlink"/>
                <w:rFonts w:ascii="Arial" w:hAnsi="Arial" w:cs="Arial"/>
                <w:noProof/>
              </w:rPr>
              <w:t>1.</w:t>
            </w:r>
            <w:r w:rsidR="00EC7A39">
              <w:rPr>
                <w:rFonts w:eastAsiaTheme="minorEastAsia" w:cstheme="minorBidi"/>
                <w:b w:val="0"/>
                <w:bCs w:val="0"/>
                <w:i w:val="0"/>
                <w:iCs w:val="0"/>
                <w:noProof/>
                <w:lang w:eastAsia="en-GB"/>
              </w:rPr>
              <w:tab/>
            </w:r>
            <w:r w:rsidR="00EC7A39" w:rsidRPr="0095063A">
              <w:rPr>
                <w:rStyle w:val="Hyperlink"/>
                <w:rFonts w:ascii="Arial" w:hAnsi="Arial" w:cs="Arial"/>
                <w:noProof/>
              </w:rPr>
              <w:t>Introduction</w:t>
            </w:r>
            <w:r w:rsidR="00EC7A39">
              <w:rPr>
                <w:noProof/>
                <w:webHidden/>
              </w:rPr>
              <w:tab/>
            </w:r>
            <w:r w:rsidR="00EC7A39">
              <w:rPr>
                <w:noProof/>
                <w:webHidden/>
              </w:rPr>
              <w:fldChar w:fldCharType="begin"/>
            </w:r>
            <w:r w:rsidR="00EC7A39">
              <w:rPr>
                <w:noProof/>
                <w:webHidden/>
              </w:rPr>
              <w:instrText xml:space="preserve"> PAGEREF _Toc192321884 \h </w:instrText>
            </w:r>
            <w:r w:rsidR="00EC7A39">
              <w:rPr>
                <w:noProof/>
                <w:webHidden/>
              </w:rPr>
            </w:r>
            <w:r w:rsidR="00EC7A39">
              <w:rPr>
                <w:noProof/>
                <w:webHidden/>
              </w:rPr>
              <w:fldChar w:fldCharType="separate"/>
            </w:r>
            <w:r w:rsidR="00EC7A39">
              <w:rPr>
                <w:noProof/>
                <w:webHidden/>
              </w:rPr>
              <w:t>3</w:t>
            </w:r>
            <w:r w:rsidR="00EC7A39">
              <w:rPr>
                <w:noProof/>
                <w:webHidden/>
              </w:rPr>
              <w:fldChar w:fldCharType="end"/>
            </w:r>
          </w:hyperlink>
        </w:p>
        <w:p w14:paraId="36F63201" w14:textId="647C43BB"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85" w:history="1">
            <w:r w:rsidRPr="0095063A">
              <w:rPr>
                <w:rStyle w:val="Hyperlink"/>
                <w:rFonts w:ascii="Arial" w:hAnsi="Arial" w:cs="Arial"/>
                <w:noProof/>
              </w:rPr>
              <w:t>2.</w:t>
            </w:r>
            <w:r>
              <w:rPr>
                <w:rFonts w:eastAsiaTheme="minorEastAsia" w:cstheme="minorBidi"/>
                <w:b w:val="0"/>
                <w:bCs w:val="0"/>
                <w:i w:val="0"/>
                <w:iCs w:val="0"/>
                <w:noProof/>
                <w:lang w:eastAsia="en-GB"/>
              </w:rPr>
              <w:tab/>
            </w:r>
            <w:r w:rsidRPr="0095063A">
              <w:rPr>
                <w:rStyle w:val="Hyperlink"/>
                <w:rFonts w:ascii="Arial" w:hAnsi="Arial" w:cs="Arial"/>
                <w:noProof/>
              </w:rPr>
              <w:t>Research Objectives and Questions</w:t>
            </w:r>
            <w:r>
              <w:rPr>
                <w:noProof/>
                <w:webHidden/>
              </w:rPr>
              <w:tab/>
            </w:r>
            <w:r>
              <w:rPr>
                <w:noProof/>
                <w:webHidden/>
              </w:rPr>
              <w:fldChar w:fldCharType="begin"/>
            </w:r>
            <w:r>
              <w:rPr>
                <w:noProof/>
                <w:webHidden/>
              </w:rPr>
              <w:instrText xml:space="preserve"> PAGEREF _Toc192321885 \h </w:instrText>
            </w:r>
            <w:r>
              <w:rPr>
                <w:noProof/>
                <w:webHidden/>
              </w:rPr>
            </w:r>
            <w:r>
              <w:rPr>
                <w:noProof/>
                <w:webHidden/>
              </w:rPr>
              <w:fldChar w:fldCharType="separate"/>
            </w:r>
            <w:r>
              <w:rPr>
                <w:noProof/>
                <w:webHidden/>
              </w:rPr>
              <w:t>3</w:t>
            </w:r>
            <w:r>
              <w:rPr>
                <w:noProof/>
                <w:webHidden/>
              </w:rPr>
              <w:fldChar w:fldCharType="end"/>
            </w:r>
          </w:hyperlink>
        </w:p>
        <w:p w14:paraId="1DE91107" w14:textId="13A37678" w:rsidR="00EC7A39" w:rsidRDefault="00EC7A39">
          <w:pPr>
            <w:pStyle w:val="TOC2"/>
            <w:tabs>
              <w:tab w:val="left" w:pos="960"/>
              <w:tab w:val="right" w:leader="dot" w:pos="9016"/>
            </w:tabs>
            <w:rPr>
              <w:rFonts w:eastAsiaTheme="minorEastAsia" w:cstheme="minorBidi"/>
              <w:b w:val="0"/>
              <w:bCs w:val="0"/>
              <w:noProof/>
              <w:sz w:val="24"/>
              <w:szCs w:val="24"/>
              <w:lang w:eastAsia="en-GB"/>
            </w:rPr>
          </w:pPr>
          <w:hyperlink w:anchor="_Toc192321886" w:history="1">
            <w:r w:rsidRPr="0095063A">
              <w:rPr>
                <w:rStyle w:val="Hyperlink"/>
                <w:rFonts w:ascii="Arial" w:hAnsi="Arial" w:cs="Arial"/>
                <w:noProof/>
              </w:rPr>
              <w:t>2.1</w:t>
            </w:r>
            <w:r>
              <w:rPr>
                <w:rFonts w:eastAsiaTheme="minorEastAsia" w:cstheme="minorBidi"/>
                <w:b w:val="0"/>
                <w:bCs w:val="0"/>
                <w:noProof/>
                <w:sz w:val="24"/>
                <w:szCs w:val="24"/>
                <w:lang w:eastAsia="en-GB"/>
              </w:rPr>
              <w:tab/>
            </w:r>
            <w:r w:rsidRPr="0095063A">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_Toc192321886 \h </w:instrText>
            </w:r>
            <w:r>
              <w:rPr>
                <w:noProof/>
                <w:webHidden/>
              </w:rPr>
            </w:r>
            <w:r>
              <w:rPr>
                <w:noProof/>
                <w:webHidden/>
              </w:rPr>
              <w:fldChar w:fldCharType="separate"/>
            </w:r>
            <w:r>
              <w:rPr>
                <w:noProof/>
                <w:webHidden/>
              </w:rPr>
              <w:t>3</w:t>
            </w:r>
            <w:r>
              <w:rPr>
                <w:noProof/>
                <w:webHidden/>
              </w:rPr>
              <w:fldChar w:fldCharType="end"/>
            </w:r>
          </w:hyperlink>
        </w:p>
        <w:p w14:paraId="113F0A05" w14:textId="0A93579A" w:rsidR="00EC7A39" w:rsidRDefault="00EC7A39">
          <w:pPr>
            <w:pStyle w:val="TOC2"/>
            <w:tabs>
              <w:tab w:val="left" w:pos="960"/>
              <w:tab w:val="right" w:leader="dot" w:pos="9016"/>
            </w:tabs>
            <w:rPr>
              <w:rFonts w:eastAsiaTheme="minorEastAsia" w:cstheme="minorBidi"/>
              <w:b w:val="0"/>
              <w:bCs w:val="0"/>
              <w:noProof/>
              <w:sz w:val="24"/>
              <w:szCs w:val="24"/>
              <w:lang w:eastAsia="en-GB"/>
            </w:rPr>
          </w:pPr>
          <w:hyperlink w:anchor="_Toc192321887" w:history="1">
            <w:r w:rsidRPr="0095063A">
              <w:rPr>
                <w:rStyle w:val="Hyperlink"/>
                <w:rFonts w:ascii="Arial" w:hAnsi="Arial" w:cs="Arial"/>
                <w:noProof/>
              </w:rPr>
              <w:t>2.2</w:t>
            </w:r>
            <w:r>
              <w:rPr>
                <w:rFonts w:eastAsiaTheme="minorEastAsia" w:cstheme="minorBidi"/>
                <w:b w:val="0"/>
                <w:bCs w:val="0"/>
                <w:noProof/>
                <w:sz w:val="24"/>
                <w:szCs w:val="24"/>
                <w:lang w:eastAsia="en-GB"/>
              </w:rPr>
              <w:tab/>
            </w:r>
            <w:r w:rsidRPr="0095063A">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_Toc192321887 \h </w:instrText>
            </w:r>
            <w:r>
              <w:rPr>
                <w:noProof/>
                <w:webHidden/>
              </w:rPr>
            </w:r>
            <w:r>
              <w:rPr>
                <w:noProof/>
                <w:webHidden/>
              </w:rPr>
              <w:fldChar w:fldCharType="separate"/>
            </w:r>
            <w:r>
              <w:rPr>
                <w:noProof/>
                <w:webHidden/>
              </w:rPr>
              <w:t>4</w:t>
            </w:r>
            <w:r>
              <w:rPr>
                <w:noProof/>
                <w:webHidden/>
              </w:rPr>
              <w:fldChar w:fldCharType="end"/>
            </w:r>
          </w:hyperlink>
        </w:p>
        <w:p w14:paraId="3A701871" w14:textId="66A54CC4"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88" w:history="1">
            <w:r w:rsidRPr="0095063A">
              <w:rPr>
                <w:rStyle w:val="Hyperlink"/>
                <w:rFonts w:ascii="Arial" w:hAnsi="Arial" w:cs="Arial"/>
                <w:noProof/>
              </w:rPr>
              <w:t>3.</w:t>
            </w:r>
            <w:r>
              <w:rPr>
                <w:rFonts w:eastAsiaTheme="minorEastAsia" w:cstheme="minorBidi"/>
                <w:b w:val="0"/>
                <w:bCs w:val="0"/>
                <w:i w:val="0"/>
                <w:iCs w:val="0"/>
                <w:noProof/>
                <w:lang w:eastAsia="en-GB"/>
              </w:rPr>
              <w:tab/>
            </w:r>
            <w:r w:rsidRPr="0095063A">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_Toc192321888 \h </w:instrText>
            </w:r>
            <w:r>
              <w:rPr>
                <w:noProof/>
                <w:webHidden/>
              </w:rPr>
            </w:r>
            <w:r>
              <w:rPr>
                <w:noProof/>
                <w:webHidden/>
              </w:rPr>
              <w:fldChar w:fldCharType="separate"/>
            </w:r>
            <w:r>
              <w:rPr>
                <w:noProof/>
                <w:webHidden/>
              </w:rPr>
              <w:t>5</w:t>
            </w:r>
            <w:r>
              <w:rPr>
                <w:noProof/>
                <w:webHidden/>
              </w:rPr>
              <w:fldChar w:fldCharType="end"/>
            </w:r>
          </w:hyperlink>
        </w:p>
        <w:p w14:paraId="79666A7C" w14:textId="7DFEDDBC"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89" w:history="1">
            <w:r w:rsidRPr="0095063A">
              <w:rPr>
                <w:rStyle w:val="Hyperlink"/>
                <w:rFonts w:ascii="Arial" w:eastAsia="Times New Roman" w:hAnsi="Arial" w:cs="Arial"/>
                <w:noProof/>
                <w:lang w:eastAsia="en-GB"/>
              </w:rPr>
              <w:t>4.</w:t>
            </w:r>
            <w:r>
              <w:rPr>
                <w:rFonts w:eastAsiaTheme="minorEastAsia" w:cstheme="minorBidi"/>
                <w:b w:val="0"/>
                <w:bCs w:val="0"/>
                <w:i w:val="0"/>
                <w:iCs w:val="0"/>
                <w:noProof/>
                <w:lang w:eastAsia="en-GB"/>
              </w:rPr>
              <w:tab/>
            </w:r>
            <w:r w:rsidRPr="0095063A">
              <w:rPr>
                <w:rStyle w:val="Hyperlink"/>
                <w:rFonts w:ascii="Arial" w:eastAsia="Times New Roman" w:hAnsi="Arial" w:cs="Arial"/>
                <w:noProof/>
                <w:lang w:eastAsia="en-GB"/>
              </w:rPr>
              <w:t>Research Methodology (Based on Saunders' Research Onion)</w:t>
            </w:r>
            <w:r>
              <w:rPr>
                <w:noProof/>
                <w:webHidden/>
              </w:rPr>
              <w:tab/>
            </w:r>
            <w:r>
              <w:rPr>
                <w:noProof/>
                <w:webHidden/>
              </w:rPr>
              <w:fldChar w:fldCharType="begin"/>
            </w:r>
            <w:r>
              <w:rPr>
                <w:noProof/>
                <w:webHidden/>
              </w:rPr>
              <w:instrText xml:space="preserve"> PAGEREF _Toc192321889 \h </w:instrText>
            </w:r>
            <w:r>
              <w:rPr>
                <w:noProof/>
                <w:webHidden/>
              </w:rPr>
            </w:r>
            <w:r>
              <w:rPr>
                <w:noProof/>
                <w:webHidden/>
              </w:rPr>
              <w:fldChar w:fldCharType="separate"/>
            </w:r>
            <w:r>
              <w:rPr>
                <w:noProof/>
                <w:webHidden/>
              </w:rPr>
              <w:t>6</w:t>
            </w:r>
            <w:r>
              <w:rPr>
                <w:noProof/>
                <w:webHidden/>
              </w:rPr>
              <w:fldChar w:fldCharType="end"/>
            </w:r>
          </w:hyperlink>
        </w:p>
        <w:p w14:paraId="6910032B" w14:textId="1E0EEDDA"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90" w:history="1">
            <w:r w:rsidRPr="0095063A">
              <w:rPr>
                <w:rStyle w:val="Hyperlink"/>
                <w:rFonts w:ascii="Arial" w:hAnsi="Arial" w:cs="Arial"/>
                <w:noProof/>
              </w:rPr>
              <w:t>5.</w:t>
            </w:r>
            <w:r>
              <w:rPr>
                <w:rFonts w:eastAsiaTheme="minorEastAsia" w:cstheme="minorBidi"/>
                <w:b w:val="0"/>
                <w:bCs w:val="0"/>
                <w:i w:val="0"/>
                <w:iCs w:val="0"/>
                <w:noProof/>
                <w:lang w:eastAsia="en-GB"/>
              </w:rPr>
              <w:tab/>
            </w:r>
            <w:r w:rsidRPr="0095063A">
              <w:rPr>
                <w:rStyle w:val="Hyperlink"/>
                <w:rFonts w:ascii="Arial" w:hAnsi="Arial" w:cs="Arial"/>
                <w:noProof/>
              </w:rPr>
              <w:t>Potential Implications</w:t>
            </w:r>
            <w:r>
              <w:rPr>
                <w:noProof/>
                <w:webHidden/>
              </w:rPr>
              <w:tab/>
            </w:r>
            <w:r>
              <w:rPr>
                <w:noProof/>
                <w:webHidden/>
              </w:rPr>
              <w:fldChar w:fldCharType="begin"/>
            </w:r>
            <w:r>
              <w:rPr>
                <w:noProof/>
                <w:webHidden/>
              </w:rPr>
              <w:instrText xml:space="preserve"> PAGEREF _Toc192321890 \h </w:instrText>
            </w:r>
            <w:r>
              <w:rPr>
                <w:noProof/>
                <w:webHidden/>
              </w:rPr>
            </w:r>
            <w:r>
              <w:rPr>
                <w:noProof/>
                <w:webHidden/>
              </w:rPr>
              <w:fldChar w:fldCharType="separate"/>
            </w:r>
            <w:r>
              <w:rPr>
                <w:noProof/>
                <w:webHidden/>
              </w:rPr>
              <w:t>7</w:t>
            </w:r>
            <w:r>
              <w:rPr>
                <w:noProof/>
                <w:webHidden/>
              </w:rPr>
              <w:fldChar w:fldCharType="end"/>
            </w:r>
          </w:hyperlink>
        </w:p>
        <w:p w14:paraId="265666A8" w14:textId="4B88D74E"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91" w:history="1">
            <w:r w:rsidRPr="0095063A">
              <w:rPr>
                <w:rStyle w:val="Hyperlink"/>
                <w:rFonts w:ascii="Arial" w:eastAsia="Times New Roman" w:hAnsi="Arial" w:cs="Arial"/>
                <w:noProof/>
                <w:lang w:eastAsia="en-GB"/>
              </w:rPr>
              <w:t>6.</w:t>
            </w:r>
            <w:r>
              <w:rPr>
                <w:rFonts w:eastAsiaTheme="minorEastAsia" w:cstheme="minorBidi"/>
                <w:b w:val="0"/>
                <w:bCs w:val="0"/>
                <w:i w:val="0"/>
                <w:iCs w:val="0"/>
                <w:noProof/>
                <w:lang w:eastAsia="en-GB"/>
              </w:rPr>
              <w:tab/>
            </w:r>
            <w:r w:rsidRPr="0095063A">
              <w:rPr>
                <w:rStyle w:val="Hyperlink"/>
                <w:rFonts w:ascii="Arial" w:eastAsia="Times New Roman" w:hAnsi="Arial" w:cs="Arial"/>
                <w:noProof/>
                <w:lang w:eastAsia="en-GB"/>
              </w:rPr>
              <w:t>Gantt Chart</w:t>
            </w:r>
            <w:r>
              <w:rPr>
                <w:noProof/>
                <w:webHidden/>
              </w:rPr>
              <w:tab/>
            </w:r>
            <w:r>
              <w:rPr>
                <w:noProof/>
                <w:webHidden/>
              </w:rPr>
              <w:fldChar w:fldCharType="begin"/>
            </w:r>
            <w:r>
              <w:rPr>
                <w:noProof/>
                <w:webHidden/>
              </w:rPr>
              <w:instrText xml:space="preserve"> PAGEREF _Toc192321891 \h </w:instrText>
            </w:r>
            <w:r>
              <w:rPr>
                <w:noProof/>
                <w:webHidden/>
              </w:rPr>
            </w:r>
            <w:r>
              <w:rPr>
                <w:noProof/>
                <w:webHidden/>
              </w:rPr>
              <w:fldChar w:fldCharType="separate"/>
            </w:r>
            <w:r>
              <w:rPr>
                <w:noProof/>
                <w:webHidden/>
              </w:rPr>
              <w:t>8</w:t>
            </w:r>
            <w:r>
              <w:rPr>
                <w:noProof/>
                <w:webHidden/>
              </w:rPr>
              <w:fldChar w:fldCharType="end"/>
            </w:r>
          </w:hyperlink>
        </w:p>
        <w:p w14:paraId="5BAD134C" w14:textId="24188308"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92" w:history="1">
            <w:r w:rsidRPr="0095063A">
              <w:rPr>
                <w:rStyle w:val="Hyperlink"/>
                <w:rFonts w:ascii="Arial" w:hAnsi="Arial" w:cs="Arial"/>
                <w:noProof/>
              </w:rPr>
              <w:t>7.</w:t>
            </w:r>
            <w:r>
              <w:rPr>
                <w:rFonts w:eastAsiaTheme="minorEastAsia" w:cstheme="minorBidi"/>
                <w:b w:val="0"/>
                <w:bCs w:val="0"/>
                <w:i w:val="0"/>
                <w:iCs w:val="0"/>
                <w:noProof/>
                <w:lang w:eastAsia="en-GB"/>
              </w:rPr>
              <w:tab/>
            </w:r>
            <w:r w:rsidRPr="009506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_Toc192321892 \h </w:instrText>
            </w:r>
            <w:r>
              <w:rPr>
                <w:noProof/>
                <w:webHidden/>
              </w:rPr>
            </w:r>
            <w:r>
              <w:rPr>
                <w:noProof/>
                <w:webHidden/>
              </w:rPr>
              <w:fldChar w:fldCharType="separate"/>
            </w:r>
            <w:r>
              <w:rPr>
                <w:noProof/>
                <w:webHidden/>
              </w:rPr>
              <w:t>9</w:t>
            </w:r>
            <w:r>
              <w:rPr>
                <w:noProof/>
                <w:webHidden/>
              </w:rPr>
              <w:fldChar w:fldCharType="end"/>
            </w:r>
          </w:hyperlink>
        </w:p>
        <w:p w14:paraId="19CA2367" w14:textId="12A40BEE" w:rsidR="00EC7A39" w:rsidRDefault="00EC7A39">
          <w:pPr>
            <w:pStyle w:val="TOC1"/>
            <w:tabs>
              <w:tab w:val="left" w:pos="480"/>
              <w:tab w:val="right" w:leader="dot" w:pos="9016"/>
            </w:tabs>
            <w:rPr>
              <w:rFonts w:eastAsiaTheme="minorEastAsia" w:cstheme="minorBidi"/>
              <w:b w:val="0"/>
              <w:bCs w:val="0"/>
              <w:i w:val="0"/>
              <w:iCs w:val="0"/>
              <w:noProof/>
              <w:lang w:eastAsia="en-GB"/>
            </w:rPr>
          </w:pPr>
          <w:hyperlink w:anchor="_Toc192321893" w:history="1">
            <w:r w:rsidRPr="0095063A">
              <w:rPr>
                <w:rStyle w:val="Hyperlink"/>
                <w:rFonts w:ascii="Arial" w:eastAsia="Times New Roman" w:hAnsi="Arial" w:cs="Arial"/>
                <w:noProof/>
                <w:lang w:eastAsia="en-GB"/>
              </w:rPr>
              <w:t>8.</w:t>
            </w:r>
            <w:r>
              <w:rPr>
                <w:rFonts w:eastAsiaTheme="minorEastAsia" w:cstheme="minorBidi"/>
                <w:b w:val="0"/>
                <w:bCs w:val="0"/>
                <w:i w:val="0"/>
                <w:iCs w:val="0"/>
                <w:noProof/>
                <w:lang w:eastAsia="en-GB"/>
              </w:rPr>
              <w:tab/>
            </w:r>
            <w:r w:rsidRPr="0095063A">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_Toc192321893 \h </w:instrText>
            </w:r>
            <w:r>
              <w:rPr>
                <w:noProof/>
                <w:webHidden/>
              </w:rPr>
            </w:r>
            <w:r>
              <w:rPr>
                <w:noProof/>
                <w:webHidden/>
              </w:rPr>
              <w:fldChar w:fldCharType="separate"/>
            </w:r>
            <w:r>
              <w:rPr>
                <w:noProof/>
                <w:webHidden/>
              </w:rPr>
              <w:t>10</w:t>
            </w:r>
            <w:r>
              <w:rPr>
                <w:noProof/>
                <w:webHidden/>
              </w:rPr>
              <w:fldChar w:fldCharType="end"/>
            </w:r>
          </w:hyperlink>
        </w:p>
        <w:p w14:paraId="39253FA7" w14:textId="7ABCE342" w:rsidR="00054B26" w:rsidRDefault="00054B26">
          <w:r>
            <w:rPr>
              <w:b/>
              <w:bCs/>
              <w:noProof/>
            </w:rPr>
            <w:fldChar w:fldCharType="end"/>
          </w:r>
        </w:p>
      </w:sdtContent>
    </w:sdt>
    <w:p w14:paraId="5D53ABB9" w14:textId="77777777" w:rsidR="00054B26" w:rsidRDefault="00054B26" w:rsidP="00054B26">
      <w:pPr>
        <w:pStyle w:val="Heading1"/>
        <w:ind w:left="720"/>
        <w:rPr>
          <w:rStyle w:val="Strong"/>
          <w:rFonts w:ascii="Arial" w:hAnsi="Arial" w:cs="Arial"/>
          <w:b w:val="0"/>
          <w:bCs w:val="0"/>
          <w:sz w:val="32"/>
          <w:szCs w:val="32"/>
        </w:rPr>
      </w:pPr>
    </w:p>
    <w:p w14:paraId="6D119747" w14:textId="022CF46E" w:rsidR="00D16C42" w:rsidRDefault="00054B26">
      <w:pPr>
        <w:rPr>
          <w:rStyle w:val="Strong"/>
          <w:rFonts w:ascii="Arial" w:hAnsi="Arial" w:cs="Arial"/>
          <w:b w:val="0"/>
          <w:bCs w:val="0"/>
          <w:sz w:val="32"/>
          <w:szCs w:val="32"/>
        </w:rPr>
      </w:pPr>
      <w:r>
        <w:rPr>
          <w:rStyle w:val="Strong"/>
          <w:rFonts w:ascii="Arial" w:hAnsi="Arial" w:cs="Arial"/>
          <w:b w:val="0"/>
          <w:bCs w:val="0"/>
          <w:sz w:val="32"/>
          <w:szCs w:val="32"/>
        </w:rPr>
        <w:br w:type="page"/>
      </w:r>
    </w:p>
    <w:p w14:paraId="34E3EC2D" w14:textId="603D6F59" w:rsidR="00D16C42" w:rsidRDefault="00D16C42">
      <w:pPr>
        <w:pStyle w:val="TableofFigures"/>
        <w:tabs>
          <w:tab w:val="right" w:leader="dot" w:pos="9016"/>
        </w:tabs>
        <w:rPr>
          <w:rStyle w:val="Strong"/>
          <w:rFonts w:ascii="Arial" w:hAnsi="Arial" w:cs="Arial"/>
          <w:b w:val="0"/>
          <w:bCs w:val="0"/>
          <w:sz w:val="32"/>
          <w:szCs w:val="32"/>
        </w:rPr>
      </w:pPr>
      <w:r>
        <w:rPr>
          <w:rStyle w:val="Strong"/>
          <w:rFonts w:ascii="Arial" w:hAnsi="Arial" w:cs="Arial"/>
          <w:b w:val="0"/>
          <w:bCs w:val="0"/>
          <w:sz w:val="32"/>
          <w:szCs w:val="32"/>
        </w:rPr>
        <w:lastRenderedPageBreak/>
        <w:t>Table of Tables</w:t>
      </w:r>
    </w:p>
    <w:p w14:paraId="38B37577" w14:textId="77777777" w:rsidR="00D16C42" w:rsidRPr="00D16C42" w:rsidRDefault="00D16C42" w:rsidP="00D16C42"/>
    <w:p w14:paraId="6DA0C6AF" w14:textId="1EEAE871" w:rsidR="00D16C42" w:rsidRDefault="00D16C42">
      <w:pPr>
        <w:pStyle w:val="TableofFigures"/>
        <w:tabs>
          <w:tab w:val="right" w:leader="dot" w:pos="9016"/>
        </w:tabs>
        <w:rPr>
          <w:rFonts w:asciiTheme="minorHAnsi" w:eastAsiaTheme="minorEastAsia" w:hAnsiTheme="minorHAnsi" w:cstheme="minorBidi"/>
          <w:noProof/>
          <w:lang w:eastAsia="en-GB"/>
        </w:rPr>
      </w:pPr>
      <w:r>
        <w:rPr>
          <w:rStyle w:val="Strong"/>
          <w:rFonts w:ascii="Arial" w:hAnsi="Arial" w:cs="Arial"/>
          <w:b w:val="0"/>
          <w:bCs w:val="0"/>
          <w:sz w:val="32"/>
          <w:szCs w:val="32"/>
        </w:rPr>
        <w:fldChar w:fldCharType="begin"/>
      </w:r>
      <w:r>
        <w:rPr>
          <w:rStyle w:val="Strong"/>
          <w:rFonts w:ascii="Arial" w:hAnsi="Arial" w:cs="Arial"/>
          <w:b w:val="0"/>
          <w:bCs w:val="0"/>
          <w:sz w:val="32"/>
          <w:szCs w:val="32"/>
        </w:rPr>
        <w:instrText xml:space="preserve"> TOC \h \z \c "Table" </w:instrText>
      </w:r>
      <w:r>
        <w:rPr>
          <w:rStyle w:val="Strong"/>
          <w:rFonts w:ascii="Arial" w:hAnsi="Arial" w:cs="Arial"/>
          <w:b w:val="0"/>
          <w:bCs w:val="0"/>
          <w:sz w:val="32"/>
          <w:szCs w:val="32"/>
        </w:rPr>
        <w:fldChar w:fldCharType="separate"/>
      </w:r>
      <w:hyperlink w:anchor="_Toc192317902" w:history="1">
        <w:r w:rsidRPr="00BF2D06">
          <w:rPr>
            <w:rStyle w:val="Hyperlink"/>
            <w:noProof/>
          </w:rPr>
          <w:t>Table 1: Gant</w:t>
        </w:r>
        <w:r w:rsidRPr="00BF2D06">
          <w:rPr>
            <w:rStyle w:val="Hyperlink"/>
            <w:noProof/>
          </w:rPr>
          <w:t>t</w:t>
        </w:r>
        <w:r w:rsidRPr="00BF2D06">
          <w:rPr>
            <w:rStyle w:val="Hyperlink"/>
            <w:noProof/>
          </w:rPr>
          <w:t xml:space="preserve"> Chart</w:t>
        </w:r>
        <w:r>
          <w:rPr>
            <w:noProof/>
            <w:webHidden/>
          </w:rPr>
          <w:tab/>
        </w:r>
        <w:r>
          <w:rPr>
            <w:noProof/>
            <w:webHidden/>
          </w:rPr>
          <w:fldChar w:fldCharType="begin"/>
        </w:r>
        <w:r>
          <w:rPr>
            <w:noProof/>
            <w:webHidden/>
          </w:rPr>
          <w:instrText xml:space="preserve"> PAGEREF _Toc192317902 \h </w:instrText>
        </w:r>
        <w:r>
          <w:rPr>
            <w:noProof/>
            <w:webHidden/>
          </w:rPr>
        </w:r>
        <w:r>
          <w:rPr>
            <w:noProof/>
            <w:webHidden/>
          </w:rPr>
          <w:fldChar w:fldCharType="separate"/>
        </w:r>
        <w:r>
          <w:rPr>
            <w:noProof/>
            <w:webHidden/>
          </w:rPr>
          <w:t>8</w:t>
        </w:r>
        <w:r>
          <w:rPr>
            <w:noProof/>
            <w:webHidden/>
          </w:rPr>
          <w:fldChar w:fldCharType="end"/>
        </w:r>
      </w:hyperlink>
    </w:p>
    <w:p w14:paraId="11A9CB7F" w14:textId="4BF31B30" w:rsidR="00D16C42" w:rsidRDefault="00D16C42">
      <w:pPr>
        <w:rPr>
          <w:rStyle w:val="Strong"/>
          <w:rFonts w:ascii="Arial" w:hAnsi="Arial" w:cs="Arial"/>
          <w:b w:val="0"/>
          <w:bCs w:val="0"/>
          <w:sz w:val="32"/>
          <w:szCs w:val="32"/>
        </w:rPr>
      </w:pPr>
      <w:r>
        <w:rPr>
          <w:rStyle w:val="Strong"/>
          <w:rFonts w:ascii="Arial" w:hAnsi="Arial" w:cs="Arial"/>
          <w:b w:val="0"/>
          <w:bCs w:val="0"/>
          <w:sz w:val="32"/>
          <w:szCs w:val="32"/>
        </w:rPr>
        <w:fldChar w:fldCharType="end"/>
      </w:r>
      <w:r>
        <w:rPr>
          <w:rStyle w:val="Strong"/>
          <w:rFonts w:ascii="Arial" w:hAnsi="Arial" w:cs="Arial"/>
          <w:b w:val="0"/>
          <w:bCs w:val="0"/>
          <w:sz w:val="32"/>
          <w:szCs w:val="32"/>
        </w:rPr>
        <w:br w:type="page"/>
      </w:r>
    </w:p>
    <w:p w14:paraId="5200C25B" w14:textId="77777777" w:rsidR="00054B26" w:rsidRDefault="00054B26">
      <w:pPr>
        <w:rPr>
          <w:rStyle w:val="Strong"/>
          <w:rFonts w:ascii="Arial" w:eastAsiaTheme="majorEastAsia" w:hAnsi="Arial" w:cs="Arial"/>
          <w:b w:val="0"/>
          <w:bCs w:val="0"/>
          <w:color w:val="0F4761" w:themeColor="accent1" w:themeShade="BF"/>
          <w:sz w:val="32"/>
          <w:szCs w:val="32"/>
        </w:rPr>
      </w:pPr>
    </w:p>
    <w:p w14:paraId="37111BDD" w14:textId="62BC9861" w:rsidR="006333D7" w:rsidRDefault="006333D7" w:rsidP="0062581F">
      <w:pPr>
        <w:pStyle w:val="Heading1"/>
        <w:numPr>
          <w:ilvl w:val="0"/>
          <w:numId w:val="41"/>
        </w:numPr>
        <w:rPr>
          <w:rStyle w:val="Strong"/>
          <w:rFonts w:ascii="Arial" w:hAnsi="Arial" w:cs="Arial"/>
          <w:b w:val="0"/>
          <w:bCs w:val="0"/>
          <w:sz w:val="32"/>
          <w:szCs w:val="32"/>
        </w:rPr>
      </w:pPr>
      <w:bookmarkStart w:id="0" w:name="_Toc192321884"/>
      <w:r w:rsidRPr="00B31938">
        <w:rPr>
          <w:rStyle w:val="Strong"/>
          <w:rFonts w:ascii="Arial" w:hAnsi="Arial" w:cs="Arial"/>
          <w:b w:val="0"/>
          <w:bCs w:val="0"/>
          <w:sz w:val="32"/>
          <w:szCs w:val="32"/>
        </w:rPr>
        <w:t>Introduction</w:t>
      </w:r>
      <w:bookmarkEnd w:id="0"/>
    </w:p>
    <w:p w14:paraId="71DD672A" w14:textId="77777777" w:rsidR="00B31938" w:rsidRPr="00B31938" w:rsidRDefault="00B31938" w:rsidP="00B31938"/>
    <w:p w14:paraId="40E9D1A9" w14:textId="77777777" w:rsidR="00B31938" w:rsidRDefault="00B31938" w:rsidP="00B31938">
      <w:pPr>
        <w:ind w:firstLine="360"/>
        <w:rPr>
          <w:rFonts w:ascii="Arial" w:hAnsi="Arial" w:cs="Arial"/>
          <w:color w:val="000000"/>
        </w:rPr>
      </w:pPr>
    </w:p>
    <w:p w14:paraId="2666BE0F" w14:textId="6AF12A1F" w:rsidR="006333D7" w:rsidRDefault="006333D7" w:rsidP="00B31938">
      <w:pPr>
        <w:ind w:firstLine="360"/>
        <w:rPr>
          <w:rFonts w:ascii="Arial" w:hAnsi="Arial" w:cs="Arial"/>
          <w:color w:val="000000"/>
        </w:rPr>
      </w:pPr>
      <w:r w:rsidRPr="00B31938">
        <w:rPr>
          <w:rFonts w:ascii="Arial" w:hAnsi="Arial" w:cs="Arial"/>
          <w:color w:val="000000"/>
        </w:rPr>
        <w:t>Warehousing and distribution form the critical infrastructure of the UK’s supply chain network, enabling the storage, processing, and distribution of goods efficiently and effectively. In the modern economy, the rapid growth of e-commerce, spurred by consumer demand for faster delivery times and convenience, has intensified the pressure on warehouse operators. With the increasing complexity of logistics and the demand for real-time inventory management, warehouses must adapt quickly to stay competitive. Traditional methods are no longer sufficient to meet these growing demands, which is why automation technologies are emerging as a powerful solution. Automated systems like robotics, automated storage and retrieval systems (AS/RS), and the Internet of Things (IoT) are transforming warehouse operations by enhancing speed, accuracy, and scalability. As these technologies become more accessible, they are being increasingly adopted to optimize operations, reduce errors, and cut costs (Deloitte, 2023).</w:t>
      </w:r>
    </w:p>
    <w:p w14:paraId="281CC620" w14:textId="77777777" w:rsidR="00B31938" w:rsidRPr="00B31938" w:rsidRDefault="00B31938" w:rsidP="00B31938">
      <w:pPr>
        <w:ind w:firstLine="360"/>
        <w:rPr>
          <w:rFonts w:ascii="Arial" w:hAnsi="Arial" w:cs="Arial"/>
          <w:color w:val="000000"/>
        </w:rPr>
      </w:pPr>
    </w:p>
    <w:p w14:paraId="4E9617F2" w14:textId="459502FB" w:rsidR="006333D7" w:rsidRDefault="006333D7" w:rsidP="00B31938">
      <w:pPr>
        <w:ind w:firstLine="360"/>
        <w:rPr>
          <w:rFonts w:ascii="Arial" w:hAnsi="Arial" w:cs="Arial"/>
          <w:color w:val="000000"/>
        </w:rPr>
      </w:pPr>
      <w:r w:rsidRPr="00B31938">
        <w:rPr>
          <w:rFonts w:ascii="Arial" w:hAnsi="Arial" w:cs="Arial"/>
          <w:color w:val="000000"/>
        </w:rPr>
        <w:t xml:space="preserve">At the same time, the UK’s evolving economic and political environment is further exacerbating the need for automation. The consequences of Brexit, particularly in relation to </w:t>
      </w:r>
      <w:r w:rsidR="00954FFD" w:rsidRPr="00B31938">
        <w:rPr>
          <w:rFonts w:ascii="Arial" w:hAnsi="Arial" w:cs="Arial"/>
          <w:color w:val="000000"/>
        </w:rPr>
        <w:t>labour</w:t>
      </w:r>
      <w:r w:rsidRPr="00B31938">
        <w:rPr>
          <w:rFonts w:ascii="Arial" w:hAnsi="Arial" w:cs="Arial"/>
          <w:color w:val="000000"/>
        </w:rPr>
        <w:t xml:space="preserve"> shortages in the logistics sector, have created significant challenges for warehouses in staffing their operations. Many businesses are facing a reduced pool of available workers, prompting them to invest in technology that can alleviate their dependency on human </w:t>
      </w:r>
      <w:r w:rsidR="00954FFD" w:rsidRPr="00B31938">
        <w:rPr>
          <w:rFonts w:ascii="Arial" w:hAnsi="Arial" w:cs="Arial"/>
          <w:color w:val="000000"/>
        </w:rPr>
        <w:t>labour</w:t>
      </w:r>
      <w:r w:rsidRPr="00B31938">
        <w:rPr>
          <w:rFonts w:ascii="Arial" w:hAnsi="Arial" w:cs="Arial"/>
          <w:color w:val="000000"/>
        </w:rPr>
        <w:t xml:space="preserve"> (McKinsey &amp; Company, 2023). Furthermore, the COVID-19 pandemic exposed the vulnerabilities of traditional warehouse models, with the disruption of supply chains highlighting the importance of having resilient and adaptable systems in place. These challenges have accelerated the need for automation, as businesses strive to enhance their operational efficiency, reduce reliance on a shrinking workforce, and ensure resilience in the face of future disruptions (British Standards Institution, 2023).</w:t>
      </w:r>
    </w:p>
    <w:p w14:paraId="04F6577A" w14:textId="77777777" w:rsidR="00B31938" w:rsidRPr="00B31938" w:rsidRDefault="00B31938" w:rsidP="00B31938">
      <w:pPr>
        <w:ind w:firstLine="360"/>
        <w:rPr>
          <w:rFonts w:ascii="Arial" w:hAnsi="Arial" w:cs="Arial"/>
          <w:color w:val="000000"/>
        </w:rPr>
      </w:pPr>
    </w:p>
    <w:p w14:paraId="03594CED" w14:textId="47288150" w:rsidR="003C4872" w:rsidRPr="009D392A" w:rsidRDefault="006333D7" w:rsidP="009D392A">
      <w:pPr>
        <w:ind w:firstLine="360"/>
        <w:rPr>
          <w:rStyle w:val="Strong"/>
          <w:rFonts w:ascii="Arial" w:hAnsi="Arial" w:cs="Arial"/>
          <w:b w:val="0"/>
          <w:bCs w:val="0"/>
          <w:color w:val="000000"/>
        </w:rPr>
      </w:pPr>
      <w:r w:rsidRPr="00B31938">
        <w:rPr>
          <w:rFonts w:ascii="Arial" w:hAnsi="Arial" w:cs="Arial"/>
          <w:color w:val="000000"/>
        </w:rPr>
        <w:t>However, while automation offers substantial benefits, its implementation comes with a set of challenges that must be carefully managed. The initial investment required for automation technologies is often high, and integrating these systems into existing infrastructure can be technically complex. Moreover, concerns about workforce displacement and the need for employee retraining are significant barriers that need to be addressed. Effective project management practices are essential to successfully navigate these challenges. This research will explore how automation impacts project success in UK warehouse operations, focusing on the role of project management methodologies in facilitating successful implementation.</w:t>
      </w:r>
    </w:p>
    <w:p w14:paraId="720E36B0" w14:textId="780C8E59" w:rsidR="006333D7" w:rsidRPr="00B31938" w:rsidRDefault="006333D7" w:rsidP="0062581F">
      <w:pPr>
        <w:pStyle w:val="Heading1"/>
        <w:numPr>
          <w:ilvl w:val="0"/>
          <w:numId w:val="41"/>
        </w:numPr>
        <w:rPr>
          <w:rFonts w:ascii="Arial" w:hAnsi="Arial" w:cs="Arial"/>
          <w:sz w:val="32"/>
          <w:szCs w:val="32"/>
        </w:rPr>
      </w:pPr>
      <w:bookmarkStart w:id="1" w:name="_Toc192321885"/>
      <w:r w:rsidRPr="00B31938">
        <w:rPr>
          <w:rStyle w:val="Strong"/>
          <w:rFonts w:ascii="Arial" w:hAnsi="Arial" w:cs="Arial"/>
          <w:b w:val="0"/>
          <w:bCs w:val="0"/>
          <w:sz w:val="32"/>
          <w:szCs w:val="32"/>
        </w:rPr>
        <w:t>Research Objectives and Questions</w:t>
      </w:r>
      <w:bookmarkEnd w:id="1"/>
    </w:p>
    <w:p w14:paraId="2654F440" w14:textId="030F98A0" w:rsidR="006333D7" w:rsidRPr="00EC7A39" w:rsidRDefault="006333D7" w:rsidP="00EC7A39">
      <w:pPr>
        <w:pStyle w:val="Heading2"/>
        <w:numPr>
          <w:ilvl w:val="1"/>
          <w:numId w:val="42"/>
        </w:numPr>
        <w:rPr>
          <w:rFonts w:ascii="Arial" w:hAnsi="Arial" w:cs="Arial"/>
          <w:sz w:val="28"/>
          <w:szCs w:val="28"/>
        </w:rPr>
      </w:pPr>
      <w:bookmarkStart w:id="2" w:name="_Toc192321886"/>
      <w:r w:rsidRPr="00EC7A39">
        <w:rPr>
          <w:rStyle w:val="Strong"/>
          <w:rFonts w:ascii="Arial" w:hAnsi="Arial" w:cs="Arial"/>
          <w:b w:val="0"/>
          <w:bCs w:val="0"/>
          <w:sz w:val="28"/>
          <w:szCs w:val="28"/>
        </w:rPr>
        <w:t>Research Objectives</w:t>
      </w:r>
      <w:bookmarkEnd w:id="2"/>
    </w:p>
    <w:p w14:paraId="55C3D112" w14:textId="77777777" w:rsidR="00B31938" w:rsidRDefault="00B31938" w:rsidP="00B31938">
      <w:pPr>
        <w:ind w:firstLine="720"/>
        <w:rPr>
          <w:rStyle w:val="Strong"/>
          <w:rFonts w:ascii="Arial" w:eastAsiaTheme="majorEastAsia" w:hAnsi="Arial" w:cs="Arial"/>
          <w:b w:val="0"/>
          <w:bCs w:val="0"/>
          <w:color w:val="000000"/>
        </w:rPr>
      </w:pPr>
    </w:p>
    <w:p w14:paraId="242B0DE6" w14:textId="71CFE26D" w:rsidR="006333D7" w:rsidRPr="00B31938" w:rsidRDefault="006333D7" w:rsidP="00B31938">
      <w:pPr>
        <w:pStyle w:val="ListParagraph"/>
        <w:numPr>
          <w:ilvl w:val="0"/>
          <w:numId w:val="36"/>
        </w:numPr>
        <w:rPr>
          <w:rFonts w:ascii="Arial" w:hAnsi="Arial" w:cs="Arial"/>
          <w:color w:val="000000"/>
        </w:rPr>
      </w:pPr>
      <w:r w:rsidRPr="00B31938">
        <w:rPr>
          <w:rStyle w:val="Strong"/>
          <w:rFonts w:ascii="Arial" w:eastAsiaTheme="majorEastAsia" w:hAnsi="Arial" w:cs="Arial"/>
          <w:b w:val="0"/>
          <w:bCs w:val="0"/>
          <w:color w:val="000000"/>
        </w:rPr>
        <w:t>To evaluate the impact of warehouse automation on key success metrics in UK warehousing and distribution projects, including efficiency, cost-</w:t>
      </w:r>
      <w:r w:rsidRPr="00B31938">
        <w:rPr>
          <w:rStyle w:val="Strong"/>
          <w:rFonts w:ascii="Arial" w:eastAsiaTheme="majorEastAsia" w:hAnsi="Arial" w:cs="Arial"/>
          <w:b w:val="0"/>
          <w:bCs w:val="0"/>
          <w:color w:val="000000"/>
        </w:rPr>
        <w:lastRenderedPageBreak/>
        <w:t>effectiveness, and sustainability (Deloitte, 2023).</w:t>
      </w:r>
      <w:r w:rsidRPr="00B31938">
        <w:rPr>
          <w:rStyle w:val="apple-converted-space"/>
          <w:rFonts w:ascii="Arial" w:eastAsiaTheme="majorEastAsia" w:hAnsi="Arial" w:cs="Arial"/>
          <w:color w:val="000000"/>
        </w:rPr>
        <w:t> </w:t>
      </w:r>
      <w:r w:rsidRPr="00B31938">
        <w:rPr>
          <w:rFonts w:ascii="Arial" w:hAnsi="Arial" w:cs="Arial"/>
          <w:color w:val="000000"/>
        </w:rPr>
        <w:t>This objective focuses on understanding how automation influences the overall performance of warehouse operations, particularly in terms of improving efficiency, reducing costs, and supporting sustainable practices.</w:t>
      </w:r>
    </w:p>
    <w:p w14:paraId="07FAA974" w14:textId="77777777" w:rsidR="00B31938" w:rsidRPr="00B31938" w:rsidRDefault="00B31938" w:rsidP="00B31938">
      <w:pPr>
        <w:ind w:firstLine="720"/>
        <w:rPr>
          <w:rFonts w:ascii="Arial" w:hAnsi="Arial" w:cs="Arial"/>
          <w:color w:val="000000"/>
        </w:rPr>
      </w:pPr>
    </w:p>
    <w:p w14:paraId="22C0F172" w14:textId="56C91C87" w:rsidR="006333D7" w:rsidRDefault="006333D7" w:rsidP="00B31938">
      <w:pPr>
        <w:pStyle w:val="ListParagraph"/>
        <w:numPr>
          <w:ilvl w:val="0"/>
          <w:numId w:val="36"/>
        </w:numPr>
        <w:rPr>
          <w:rFonts w:ascii="Arial" w:hAnsi="Arial" w:cs="Arial"/>
          <w:color w:val="000000"/>
        </w:rPr>
      </w:pPr>
      <w:r w:rsidRPr="00B31938">
        <w:rPr>
          <w:rStyle w:val="Strong"/>
          <w:rFonts w:ascii="Arial" w:eastAsiaTheme="majorEastAsia" w:hAnsi="Arial" w:cs="Arial"/>
          <w:b w:val="0"/>
          <w:bCs w:val="0"/>
          <w:color w:val="000000"/>
        </w:rPr>
        <w:t>To identify the most effective project management practices for implementing automation in UK warehouses, with a focus on risk management, stakeholder engagement, and change management (Project Management Institute, 2023).</w:t>
      </w:r>
      <w:r w:rsidRPr="00B31938">
        <w:rPr>
          <w:rStyle w:val="apple-converted-space"/>
          <w:rFonts w:ascii="Arial" w:eastAsiaTheme="majorEastAsia" w:hAnsi="Arial" w:cs="Arial"/>
          <w:color w:val="000000"/>
        </w:rPr>
        <w:t> </w:t>
      </w:r>
      <w:r w:rsidRPr="00B31938">
        <w:rPr>
          <w:rFonts w:ascii="Arial" w:hAnsi="Arial" w:cs="Arial"/>
          <w:color w:val="000000"/>
        </w:rPr>
        <w:t>This objective seeks to explore which project management approaches and methodologies work best in guiding automation projects, ensuring successful outcomes while minimizing risks.</w:t>
      </w:r>
    </w:p>
    <w:p w14:paraId="26B3FA44" w14:textId="77777777" w:rsidR="00B31938" w:rsidRPr="00B31938" w:rsidRDefault="00B31938" w:rsidP="00B31938">
      <w:pPr>
        <w:rPr>
          <w:rFonts w:ascii="Arial" w:hAnsi="Arial" w:cs="Arial"/>
          <w:color w:val="000000"/>
        </w:rPr>
      </w:pPr>
    </w:p>
    <w:p w14:paraId="5EFB616D" w14:textId="48D5CC74" w:rsidR="006333D7" w:rsidRDefault="006333D7" w:rsidP="00B31938">
      <w:pPr>
        <w:pStyle w:val="ListParagraph"/>
        <w:numPr>
          <w:ilvl w:val="0"/>
          <w:numId w:val="36"/>
        </w:numPr>
        <w:rPr>
          <w:rFonts w:ascii="Arial" w:hAnsi="Arial" w:cs="Arial"/>
          <w:color w:val="000000"/>
        </w:rPr>
      </w:pPr>
      <w:r w:rsidRPr="00B31938">
        <w:rPr>
          <w:rStyle w:val="Strong"/>
          <w:rFonts w:ascii="Arial" w:eastAsiaTheme="majorEastAsia" w:hAnsi="Arial" w:cs="Arial"/>
          <w:b w:val="0"/>
          <w:bCs w:val="0"/>
          <w:color w:val="000000"/>
        </w:rPr>
        <w:t>To examine the key challenges and risks involved in UK warehouse automation projects and explore strategies to mitigate these issues, particularly in terms of workforce adaptation and technological integration (Gartner, 2023).</w:t>
      </w:r>
      <w:r w:rsidRPr="00B31938">
        <w:rPr>
          <w:rStyle w:val="apple-converted-space"/>
          <w:rFonts w:ascii="Arial" w:eastAsiaTheme="majorEastAsia" w:hAnsi="Arial" w:cs="Arial"/>
          <w:color w:val="000000"/>
        </w:rPr>
        <w:t> </w:t>
      </w:r>
      <w:r w:rsidRPr="00B31938">
        <w:rPr>
          <w:rFonts w:ascii="Arial" w:hAnsi="Arial" w:cs="Arial"/>
          <w:color w:val="000000"/>
        </w:rPr>
        <w:t>The aim here is to identify the major obstacles faced during automation projects and provide insights into how these challenges can be overcome.</w:t>
      </w:r>
    </w:p>
    <w:p w14:paraId="238E656B" w14:textId="77777777" w:rsidR="00B31938" w:rsidRPr="00B31938" w:rsidRDefault="00B31938" w:rsidP="00B31938">
      <w:pPr>
        <w:pStyle w:val="ListParagraph"/>
        <w:rPr>
          <w:rFonts w:ascii="Arial" w:hAnsi="Arial" w:cs="Arial"/>
          <w:color w:val="000000"/>
        </w:rPr>
      </w:pPr>
    </w:p>
    <w:p w14:paraId="5954C174" w14:textId="77777777" w:rsidR="00B31938" w:rsidRPr="00B31938" w:rsidRDefault="00B31938" w:rsidP="00B31938">
      <w:pPr>
        <w:rPr>
          <w:rFonts w:ascii="Arial" w:hAnsi="Arial" w:cs="Arial"/>
          <w:color w:val="000000"/>
        </w:rPr>
      </w:pPr>
    </w:p>
    <w:p w14:paraId="6CD58995" w14:textId="7F55E181" w:rsidR="006333D7" w:rsidRPr="00B31938" w:rsidRDefault="006333D7" w:rsidP="00EC7A39">
      <w:pPr>
        <w:pStyle w:val="Heading2"/>
        <w:numPr>
          <w:ilvl w:val="1"/>
          <w:numId w:val="42"/>
        </w:numPr>
        <w:rPr>
          <w:rFonts w:ascii="Arial" w:hAnsi="Arial" w:cs="Arial"/>
          <w:sz w:val="28"/>
          <w:szCs w:val="28"/>
        </w:rPr>
      </w:pPr>
      <w:bookmarkStart w:id="3" w:name="_Toc192321887"/>
      <w:r w:rsidRPr="00B31938">
        <w:rPr>
          <w:rStyle w:val="Strong"/>
          <w:rFonts w:ascii="Arial" w:hAnsi="Arial" w:cs="Arial"/>
          <w:b w:val="0"/>
          <w:bCs w:val="0"/>
          <w:sz w:val="28"/>
          <w:szCs w:val="28"/>
        </w:rPr>
        <w:t>Research Questions</w:t>
      </w:r>
      <w:bookmarkEnd w:id="3"/>
    </w:p>
    <w:p w14:paraId="3F74CCC1" w14:textId="77777777" w:rsidR="00B31938" w:rsidRDefault="00B31938" w:rsidP="00B31938">
      <w:pPr>
        <w:rPr>
          <w:rStyle w:val="Strong"/>
          <w:rFonts w:ascii="Arial" w:eastAsiaTheme="majorEastAsia" w:hAnsi="Arial" w:cs="Arial"/>
          <w:b w:val="0"/>
          <w:bCs w:val="0"/>
          <w:color w:val="000000"/>
        </w:rPr>
      </w:pPr>
    </w:p>
    <w:p w14:paraId="6EC0D5BD" w14:textId="77777777" w:rsidR="00B31938" w:rsidRDefault="00B31938" w:rsidP="00B31938">
      <w:pPr>
        <w:rPr>
          <w:rStyle w:val="Strong"/>
          <w:rFonts w:ascii="Arial" w:eastAsiaTheme="majorEastAsia" w:hAnsi="Arial" w:cs="Arial"/>
          <w:b w:val="0"/>
          <w:bCs w:val="0"/>
          <w:color w:val="000000"/>
        </w:rPr>
      </w:pPr>
    </w:p>
    <w:p w14:paraId="0211C14B" w14:textId="77777777" w:rsidR="00B31938" w:rsidRPr="00B31938" w:rsidRDefault="006333D7" w:rsidP="00B31938">
      <w:pPr>
        <w:pStyle w:val="ListParagraph"/>
        <w:numPr>
          <w:ilvl w:val="0"/>
          <w:numId w:val="37"/>
        </w:numPr>
        <w:rPr>
          <w:rStyle w:val="apple-converted-space"/>
          <w:rFonts w:ascii="Arial" w:hAnsi="Arial" w:cs="Arial"/>
          <w:color w:val="000000"/>
        </w:rPr>
      </w:pPr>
      <w:r w:rsidRPr="00B31938">
        <w:rPr>
          <w:rStyle w:val="Strong"/>
          <w:rFonts w:ascii="Arial" w:eastAsiaTheme="majorEastAsia" w:hAnsi="Arial" w:cs="Arial"/>
          <w:b w:val="0"/>
          <w:bCs w:val="0"/>
          <w:color w:val="000000"/>
        </w:rPr>
        <w:t>How does warehouse automation influence the success of warehousing and distribution projects in the UK, and what metrics are used to measure its effectiveness?</w:t>
      </w:r>
    </w:p>
    <w:p w14:paraId="67943FEB" w14:textId="77777777" w:rsidR="00B31938" w:rsidRDefault="00B31938" w:rsidP="00B31938">
      <w:pPr>
        <w:rPr>
          <w:rFonts w:ascii="Arial" w:hAnsi="Arial" w:cs="Arial"/>
          <w:color w:val="000000"/>
        </w:rPr>
      </w:pPr>
    </w:p>
    <w:p w14:paraId="570C040D" w14:textId="37FC5D4E" w:rsidR="006333D7" w:rsidRDefault="006333D7" w:rsidP="00B31938">
      <w:pPr>
        <w:rPr>
          <w:rFonts w:ascii="Arial" w:hAnsi="Arial" w:cs="Arial"/>
          <w:color w:val="000000"/>
        </w:rPr>
      </w:pPr>
      <w:r w:rsidRPr="00B31938">
        <w:rPr>
          <w:rFonts w:ascii="Arial" w:hAnsi="Arial" w:cs="Arial"/>
          <w:color w:val="000000"/>
        </w:rPr>
        <w:t>This question seeks to explore the direct and measurable impact of automation on the success of warehouse operations.</w:t>
      </w:r>
    </w:p>
    <w:p w14:paraId="6594C64E" w14:textId="77777777" w:rsidR="00B31938" w:rsidRPr="00B31938" w:rsidRDefault="00B31938" w:rsidP="00B31938">
      <w:pPr>
        <w:rPr>
          <w:rFonts w:ascii="Arial" w:hAnsi="Arial" w:cs="Arial"/>
          <w:color w:val="000000"/>
        </w:rPr>
      </w:pPr>
    </w:p>
    <w:p w14:paraId="0D78606E" w14:textId="77777777" w:rsidR="00B31938" w:rsidRPr="00B31938" w:rsidRDefault="006333D7" w:rsidP="00B31938">
      <w:pPr>
        <w:pStyle w:val="ListParagraph"/>
        <w:numPr>
          <w:ilvl w:val="0"/>
          <w:numId w:val="37"/>
        </w:numPr>
        <w:rPr>
          <w:rStyle w:val="apple-converted-space"/>
          <w:rFonts w:ascii="Arial" w:hAnsi="Arial" w:cs="Arial"/>
          <w:color w:val="000000"/>
        </w:rPr>
      </w:pPr>
      <w:r w:rsidRPr="00B31938">
        <w:rPr>
          <w:rStyle w:val="Strong"/>
          <w:rFonts w:ascii="Arial" w:eastAsiaTheme="majorEastAsia" w:hAnsi="Arial" w:cs="Arial"/>
          <w:b w:val="0"/>
          <w:bCs w:val="0"/>
          <w:color w:val="000000"/>
        </w:rPr>
        <w:t>What project management approaches are most successful in facilitating automation within UK warehouses, and how do they contribute to project success (Project Management Institute, 2023)?</w:t>
      </w:r>
    </w:p>
    <w:p w14:paraId="25C29697" w14:textId="77777777" w:rsidR="00B31938" w:rsidRDefault="00B31938" w:rsidP="00B31938">
      <w:pPr>
        <w:rPr>
          <w:rFonts w:ascii="Arial" w:hAnsi="Arial" w:cs="Arial"/>
          <w:color w:val="000000"/>
        </w:rPr>
      </w:pPr>
    </w:p>
    <w:p w14:paraId="0304485C" w14:textId="4D2529D4" w:rsidR="006333D7" w:rsidRDefault="006333D7" w:rsidP="00B31938">
      <w:pPr>
        <w:rPr>
          <w:rFonts w:ascii="Arial" w:hAnsi="Arial" w:cs="Arial"/>
          <w:color w:val="000000"/>
        </w:rPr>
      </w:pPr>
      <w:r w:rsidRPr="00B31938">
        <w:rPr>
          <w:rFonts w:ascii="Arial" w:hAnsi="Arial" w:cs="Arial"/>
          <w:color w:val="000000"/>
        </w:rPr>
        <w:t>This question will examine the specific project management strategies that are effective in implementing automation technologies and how these strategies contribute to positive project outcomes.</w:t>
      </w:r>
    </w:p>
    <w:p w14:paraId="6F0F2B7C" w14:textId="77777777" w:rsidR="00B31938" w:rsidRPr="00B31938" w:rsidRDefault="00B31938" w:rsidP="00B31938">
      <w:pPr>
        <w:rPr>
          <w:rFonts w:ascii="Arial" w:hAnsi="Arial" w:cs="Arial"/>
          <w:color w:val="000000"/>
        </w:rPr>
      </w:pPr>
    </w:p>
    <w:p w14:paraId="26FDA40A" w14:textId="77777777" w:rsidR="00B31938" w:rsidRPr="00B31938" w:rsidRDefault="006333D7" w:rsidP="00B31938">
      <w:pPr>
        <w:pStyle w:val="ListParagraph"/>
        <w:numPr>
          <w:ilvl w:val="0"/>
          <w:numId w:val="37"/>
        </w:numPr>
        <w:rPr>
          <w:rStyle w:val="apple-converted-space"/>
          <w:rFonts w:ascii="Arial" w:hAnsi="Arial" w:cs="Arial"/>
          <w:color w:val="000000"/>
        </w:rPr>
      </w:pPr>
      <w:r w:rsidRPr="00B31938">
        <w:rPr>
          <w:rStyle w:val="Strong"/>
          <w:rFonts w:ascii="Arial" w:eastAsiaTheme="majorEastAsia" w:hAnsi="Arial" w:cs="Arial"/>
          <w:b w:val="0"/>
          <w:bCs w:val="0"/>
          <w:color w:val="000000"/>
        </w:rPr>
        <w:t>What are the main challenges and risks in UK warehouse automation projects, and how can they be managed effectively through project management strategies (McKinsey &amp; Company, 2023)?</w:t>
      </w:r>
    </w:p>
    <w:p w14:paraId="388D0827" w14:textId="77777777" w:rsidR="00B31938" w:rsidRDefault="00B31938" w:rsidP="00B31938">
      <w:pPr>
        <w:rPr>
          <w:rFonts w:ascii="Arial" w:hAnsi="Arial" w:cs="Arial"/>
          <w:color w:val="000000"/>
        </w:rPr>
      </w:pPr>
    </w:p>
    <w:p w14:paraId="56589889" w14:textId="03B7ADA3" w:rsidR="006333D7" w:rsidRDefault="006333D7" w:rsidP="00B31938">
      <w:pPr>
        <w:rPr>
          <w:rFonts w:ascii="Arial" w:hAnsi="Arial" w:cs="Arial"/>
          <w:color w:val="000000"/>
        </w:rPr>
      </w:pPr>
      <w:r w:rsidRPr="00B31938">
        <w:rPr>
          <w:rFonts w:ascii="Arial" w:hAnsi="Arial" w:cs="Arial"/>
          <w:color w:val="000000"/>
        </w:rPr>
        <w:t>This question focuses on identifying and addressing the risks and challenges specific to warehouse automation projects.</w:t>
      </w:r>
    </w:p>
    <w:p w14:paraId="5A61C68F" w14:textId="77777777" w:rsidR="00014AF9" w:rsidRDefault="00014AF9" w:rsidP="00B31938">
      <w:pPr>
        <w:rPr>
          <w:rFonts w:ascii="Arial" w:hAnsi="Arial" w:cs="Arial"/>
          <w:color w:val="000000"/>
        </w:rPr>
      </w:pPr>
    </w:p>
    <w:p w14:paraId="6E51CA16" w14:textId="77777777" w:rsidR="00014AF9" w:rsidRDefault="00014AF9" w:rsidP="00B31938">
      <w:pPr>
        <w:rPr>
          <w:rFonts w:ascii="Arial" w:hAnsi="Arial" w:cs="Arial"/>
          <w:color w:val="000000"/>
        </w:rPr>
      </w:pPr>
    </w:p>
    <w:p w14:paraId="0E1AEE86" w14:textId="77777777" w:rsidR="00014AF9" w:rsidRPr="00B31938" w:rsidRDefault="00014AF9" w:rsidP="00B31938">
      <w:pPr>
        <w:rPr>
          <w:rFonts w:ascii="Arial" w:hAnsi="Arial" w:cs="Arial"/>
          <w:color w:val="000000"/>
        </w:rPr>
      </w:pPr>
    </w:p>
    <w:p w14:paraId="4379926A" w14:textId="77777777" w:rsidR="00B31938" w:rsidRPr="00B31938" w:rsidRDefault="00B31938" w:rsidP="00B31938">
      <w:pPr>
        <w:pStyle w:val="ListParagraph"/>
        <w:rPr>
          <w:rFonts w:ascii="Arial" w:hAnsi="Arial" w:cs="Arial"/>
          <w:color w:val="000000"/>
        </w:rPr>
      </w:pPr>
    </w:p>
    <w:p w14:paraId="1FE09292" w14:textId="7A0F0FFD" w:rsidR="006333D7" w:rsidRPr="00B31938" w:rsidRDefault="006333D7" w:rsidP="00EC7A39">
      <w:pPr>
        <w:pStyle w:val="Heading1"/>
        <w:numPr>
          <w:ilvl w:val="0"/>
          <w:numId w:val="41"/>
        </w:numPr>
        <w:rPr>
          <w:rFonts w:ascii="Arial" w:hAnsi="Arial" w:cs="Arial"/>
          <w:sz w:val="32"/>
          <w:szCs w:val="32"/>
        </w:rPr>
      </w:pPr>
      <w:bookmarkStart w:id="4" w:name="_Toc192321888"/>
      <w:r w:rsidRPr="00B31938">
        <w:rPr>
          <w:rStyle w:val="Strong"/>
          <w:rFonts w:ascii="Arial" w:hAnsi="Arial" w:cs="Arial"/>
          <w:b w:val="0"/>
          <w:bCs w:val="0"/>
          <w:sz w:val="32"/>
          <w:szCs w:val="32"/>
        </w:rPr>
        <w:lastRenderedPageBreak/>
        <w:t>Literature Review</w:t>
      </w:r>
      <w:bookmarkEnd w:id="4"/>
    </w:p>
    <w:p w14:paraId="064C5E65" w14:textId="77777777" w:rsidR="00C8662E" w:rsidRDefault="00C8662E" w:rsidP="00B31938">
      <w:pPr>
        <w:rPr>
          <w:rStyle w:val="Strong"/>
          <w:rFonts w:ascii="Arial" w:eastAsiaTheme="majorEastAsia" w:hAnsi="Arial" w:cs="Arial"/>
          <w:b w:val="0"/>
          <w:bCs w:val="0"/>
          <w:color w:val="000000"/>
        </w:rPr>
      </w:pPr>
    </w:p>
    <w:p w14:paraId="0563AA82" w14:textId="49741B69" w:rsidR="006333D7" w:rsidRPr="00C8662E" w:rsidRDefault="006333D7" w:rsidP="00B31938">
      <w:pPr>
        <w:rPr>
          <w:rFonts w:ascii="Arial" w:hAnsi="Arial" w:cs="Arial"/>
          <w:color w:val="000000"/>
          <w:u w:val="single"/>
        </w:rPr>
      </w:pPr>
      <w:r w:rsidRPr="00C8662E">
        <w:rPr>
          <w:rStyle w:val="Strong"/>
          <w:rFonts w:ascii="Arial" w:eastAsiaTheme="majorEastAsia" w:hAnsi="Arial" w:cs="Arial"/>
          <w:b w:val="0"/>
          <w:bCs w:val="0"/>
          <w:color w:val="000000"/>
          <w:u w:val="single"/>
        </w:rPr>
        <w:t>Warehouse Automation Technologies in the UK</w:t>
      </w:r>
    </w:p>
    <w:p w14:paraId="0A2D7C5C" w14:textId="77777777" w:rsidR="00C8662E" w:rsidRDefault="00C8662E" w:rsidP="00B31938">
      <w:pPr>
        <w:ind w:firstLine="720"/>
        <w:rPr>
          <w:rFonts w:ascii="Arial" w:hAnsi="Arial" w:cs="Arial"/>
          <w:color w:val="000000"/>
        </w:rPr>
      </w:pPr>
    </w:p>
    <w:p w14:paraId="5B90EAEE" w14:textId="3ACDF49A" w:rsidR="006333D7" w:rsidRDefault="006333D7" w:rsidP="00B31938">
      <w:pPr>
        <w:ind w:firstLine="720"/>
        <w:rPr>
          <w:rFonts w:ascii="Arial" w:hAnsi="Arial" w:cs="Arial"/>
          <w:color w:val="000000"/>
        </w:rPr>
      </w:pPr>
      <w:r w:rsidRPr="00B31938">
        <w:rPr>
          <w:rFonts w:ascii="Arial" w:hAnsi="Arial" w:cs="Arial"/>
          <w:color w:val="000000"/>
        </w:rPr>
        <w:t xml:space="preserve">Warehouse automation includes a variety of advanced technologies designed to optimize operations and streamline processes. Robotics play a central role in automating tasks such as picking, packing, and transporting goods. These robots not only reduce human error but also increase productivity by operating 24/7, unlike human workers. For instance, robotics used in UK warehouses have been shown to increase order </w:t>
      </w:r>
      <w:r w:rsidR="00B31938" w:rsidRPr="00B31938">
        <w:rPr>
          <w:rFonts w:ascii="Arial" w:hAnsi="Arial" w:cs="Arial"/>
          <w:color w:val="000000"/>
        </w:rPr>
        <w:t>fulfilment</w:t>
      </w:r>
      <w:r w:rsidRPr="00B31938">
        <w:rPr>
          <w:rFonts w:ascii="Arial" w:hAnsi="Arial" w:cs="Arial"/>
          <w:color w:val="000000"/>
        </w:rPr>
        <w:t xml:space="preserve"> rates by 30% (Deloitte, 2023).</w:t>
      </w:r>
    </w:p>
    <w:p w14:paraId="1AB95FE9" w14:textId="77777777" w:rsidR="00B31938" w:rsidRPr="00B31938" w:rsidRDefault="00B31938" w:rsidP="00B31938">
      <w:pPr>
        <w:rPr>
          <w:rFonts w:ascii="Arial" w:hAnsi="Arial" w:cs="Arial"/>
          <w:color w:val="000000"/>
        </w:rPr>
      </w:pPr>
    </w:p>
    <w:p w14:paraId="6191A505" w14:textId="77777777" w:rsidR="006333D7" w:rsidRPr="00B31938" w:rsidRDefault="006333D7" w:rsidP="00B31938">
      <w:pPr>
        <w:ind w:firstLine="720"/>
        <w:rPr>
          <w:rFonts w:ascii="Arial" w:hAnsi="Arial" w:cs="Arial"/>
          <w:color w:val="000000"/>
        </w:rPr>
      </w:pPr>
      <w:r w:rsidRPr="00B31938">
        <w:rPr>
          <w:rFonts w:ascii="Arial" w:hAnsi="Arial" w:cs="Arial"/>
          <w:color w:val="000000"/>
        </w:rPr>
        <w:t>Automated Storage and Retrieval Systems (AS/RS) are another important technology that automates the process of storing and retrieving items from warehouse racks. AS/RS systems enhance space utilization and improve inventory accuracy, making operations more efficient. According to the UK Warehousing Association (2023), AS/RS systems can reduce storage space requirements by up to 40%, making them a valuable tool for businesses aiming to reduce operational costs and increase storage capacity.</w:t>
      </w:r>
    </w:p>
    <w:p w14:paraId="2F7239A6" w14:textId="77777777" w:rsidR="00B31938" w:rsidRDefault="00B31938" w:rsidP="00B31938">
      <w:pPr>
        <w:rPr>
          <w:rFonts w:ascii="Arial" w:hAnsi="Arial" w:cs="Arial"/>
          <w:color w:val="000000"/>
        </w:rPr>
      </w:pPr>
    </w:p>
    <w:p w14:paraId="2B74949F" w14:textId="7AEE9FB7" w:rsidR="006333D7" w:rsidRPr="00B31938" w:rsidRDefault="006333D7" w:rsidP="00B31938">
      <w:pPr>
        <w:ind w:firstLine="720"/>
        <w:rPr>
          <w:rFonts w:ascii="Arial" w:hAnsi="Arial" w:cs="Arial"/>
          <w:color w:val="000000"/>
        </w:rPr>
      </w:pPr>
      <w:r w:rsidRPr="00B31938">
        <w:rPr>
          <w:rFonts w:ascii="Arial" w:hAnsi="Arial" w:cs="Arial"/>
          <w:color w:val="000000"/>
        </w:rPr>
        <w:t>The Internet of Things (IoT) is revolutionizing warehouse operations by providing real-time tracking and monitoring of inventory. IoT-enabled devices offer enhanced visibility into the supply chain, allowing managers to track inventory movement and conduct predictive maintenance, thus reducing downtime and improving operational efficiency (Ocado Group, 2023).</w:t>
      </w:r>
    </w:p>
    <w:p w14:paraId="2CD633BC" w14:textId="77777777" w:rsidR="00B31938" w:rsidRDefault="00B31938" w:rsidP="00B31938">
      <w:pPr>
        <w:rPr>
          <w:rFonts w:ascii="Arial" w:hAnsi="Arial" w:cs="Arial"/>
          <w:color w:val="000000"/>
        </w:rPr>
      </w:pPr>
    </w:p>
    <w:p w14:paraId="32766F81" w14:textId="52FBDDF0" w:rsidR="006333D7" w:rsidRPr="00B31938" w:rsidRDefault="006333D7" w:rsidP="00B31938">
      <w:pPr>
        <w:ind w:firstLine="720"/>
        <w:rPr>
          <w:rFonts w:ascii="Arial" w:hAnsi="Arial" w:cs="Arial"/>
          <w:color w:val="000000"/>
        </w:rPr>
      </w:pPr>
      <w:r w:rsidRPr="00B31938">
        <w:rPr>
          <w:rFonts w:ascii="Arial" w:hAnsi="Arial" w:cs="Arial"/>
          <w:color w:val="000000"/>
        </w:rPr>
        <w:t xml:space="preserve">AI-powered systems are another frontier in warehouse automation, offering sophisticated data analysis capabilities to predict demand patterns and optimize workflows. Companies like Ocado are utilizing AI to enhance picking accuracy and streamline their order </w:t>
      </w:r>
      <w:r w:rsidR="00954FFD" w:rsidRPr="00B31938">
        <w:rPr>
          <w:rFonts w:ascii="Arial" w:hAnsi="Arial" w:cs="Arial"/>
          <w:color w:val="000000"/>
        </w:rPr>
        <w:t>fulfilment</w:t>
      </w:r>
      <w:r w:rsidRPr="00B31938">
        <w:rPr>
          <w:rFonts w:ascii="Arial" w:hAnsi="Arial" w:cs="Arial"/>
          <w:color w:val="000000"/>
        </w:rPr>
        <w:t xml:space="preserve"> processes (Ocado Group, 2023).</w:t>
      </w:r>
    </w:p>
    <w:p w14:paraId="74AC89A4" w14:textId="77777777" w:rsidR="00B31938" w:rsidRDefault="00B31938" w:rsidP="00B31938">
      <w:pPr>
        <w:rPr>
          <w:rStyle w:val="Strong"/>
          <w:rFonts w:ascii="Arial" w:eastAsiaTheme="majorEastAsia" w:hAnsi="Arial" w:cs="Arial"/>
          <w:b w:val="0"/>
          <w:bCs w:val="0"/>
          <w:color w:val="000000"/>
        </w:rPr>
      </w:pPr>
    </w:p>
    <w:p w14:paraId="04A0763E" w14:textId="308B8CFD" w:rsidR="006333D7" w:rsidRPr="00C8662E" w:rsidRDefault="006333D7" w:rsidP="00B31938">
      <w:pPr>
        <w:rPr>
          <w:rFonts w:ascii="Arial" w:hAnsi="Arial" w:cs="Arial"/>
          <w:color w:val="000000"/>
          <w:u w:val="single"/>
        </w:rPr>
      </w:pPr>
      <w:r w:rsidRPr="00C8662E">
        <w:rPr>
          <w:rStyle w:val="Strong"/>
          <w:rFonts w:ascii="Arial" w:eastAsiaTheme="majorEastAsia" w:hAnsi="Arial" w:cs="Arial"/>
          <w:b w:val="0"/>
          <w:bCs w:val="0"/>
          <w:color w:val="000000"/>
          <w:u w:val="single"/>
        </w:rPr>
        <w:t>Project Management Frameworks for Automation</w:t>
      </w:r>
    </w:p>
    <w:p w14:paraId="406AB4F4" w14:textId="77777777" w:rsidR="00B31938" w:rsidRDefault="00B31938" w:rsidP="00B31938">
      <w:pPr>
        <w:rPr>
          <w:rFonts w:ascii="Arial" w:hAnsi="Arial" w:cs="Arial"/>
          <w:color w:val="000000"/>
        </w:rPr>
      </w:pPr>
    </w:p>
    <w:p w14:paraId="1AE4DBDA" w14:textId="1A296093" w:rsidR="006333D7" w:rsidRDefault="006333D7" w:rsidP="00B31938">
      <w:pPr>
        <w:ind w:firstLine="720"/>
        <w:rPr>
          <w:rFonts w:ascii="Arial" w:hAnsi="Arial" w:cs="Arial"/>
          <w:color w:val="000000"/>
        </w:rPr>
      </w:pPr>
      <w:r w:rsidRPr="00B31938">
        <w:rPr>
          <w:rFonts w:ascii="Arial" w:hAnsi="Arial" w:cs="Arial"/>
          <w:color w:val="000000"/>
        </w:rPr>
        <w:t>Project management plays a crucial role in the successful implementation of warehouse automation technologies. Two primary frameworks are commonly used in such projects: PMBOK (Project Management Body of Knowledge) and Agile. PMBOK is a structured, comprehensive approach that focuses on detailed project planning, risk management, and stakeholder engagement. It is particularly suited for large-scale, complex automation projects that require precise management of resources and timelines (Project Management Institute, 2023).</w:t>
      </w:r>
    </w:p>
    <w:p w14:paraId="7877367B" w14:textId="77777777" w:rsidR="00B31938" w:rsidRPr="00B31938" w:rsidRDefault="00B31938" w:rsidP="00B31938">
      <w:pPr>
        <w:ind w:firstLine="720"/>
        <w:rPr>
          <w:rFonts w:ascii="Arial" w:hAnsi="Arial" w:cs="Arial"/>
          <w:color w:val="000000"/>
        </w:rPr>
      </w:pPr>
    </w:p>
    <w:p w14:paraId="58D2FDEE" w14:textId="77777777" w:rsidR="006333D7" w:rsidRPr="00B31938" w:rsidRDefault="006333D7" w:rsidP="00B31938">
      <w:pPr>
        <w:ind w:firstLine="720"/>
        <w:rPr>
          <w:rFonts w:ascii="Arial" w:hAnsi="Arial" w:cs="Arial"/>
          <w:color w:val="000000"/>
        </w:rPr>
      </w:pPr>
      <w:r w:rsidRPr="00B31938">
        <w:rPr>
          <w:rFonts w:ascii="Arial" w:hAnsi="Arial" w:cs="Arial"/>
          <w:color w:val="000000"/>
        </w:rPr>
        <w:t>Agile methodologies, on the other hand, offer a more flexible and iterative approach, allowing teams to adapt to changing requirements and provide continuous feedback. This makes it an effective methodology for automation projects, especially when technological developments and market conditions evolve rapidly. The combination of PMBOK and Agile, known as a hybrid model, has proven effective in managing the complexity of warehouse automation projects. A real-world example of this approach is Tesco’s gradual rollout of automated systems, which demonstrates how flexibility and thorough planning can be combined to ensure the successful integration of new technologies (McKinsey &amp; Company, 2023).</w:t>
      </w:r>
    </w:p>
    <w:p w14:paraId="02F20BCE" w14:textId="77777777" w:rsidR="00B31938" w:rsidRDefault="00B31938" w:rsidP="00B31938">
      <w:pPr>
        <w:rPr>
          <w:rStyle w:val="Strong"/>
          <w:rFonts w:ascii="Arial" w:eastAsiaTheme="majorEastAsia" w:hAnsi="Arial" w:cs="Arial"/>
          <w:b w:val="0"/>
          <w:bCs w:val="0"/>
          <w:color w:val="000000"/>
        </w:rPr>
      </w:pPr>
    </w:p>
    <w:p w14:paraId="31647518" w14:textId="10721090" w:rsidR="006333D7" w:rsidRPr="00C8662E" w:rsidRDefault="006333D7" w:rsidP="00B31938">
      <w:pPr>
        <w:rPr>
          <w:rFonts w:ascii="Arial" w:hAnsi="Arial" w:cs="Arial"/>
          <w:color w:val="000000"/>
          <w:u w:val="single"/>
        </w:rPr>
      </w:pPr>
      <w:r w:rsidRPr="00C8662E">
        <w:rPr>
          <w:rStyle w:val="Strong"/>
          <w:rFonts w:ascii="Arial" w:eastAsiaTheme="majorEastAsia" w:hAnsi="Arial" w:cs="Arial"/>
          <w:b w:val="0"/>
          <w:bCs w:val="0"/>
          <w:color w:val="000000"/>
          <w:u w:val="single"/>
        </w:rPr>
        <w:t>Impact of Automation on Warehouse Performance</w:t>
      </w:r>
    </w:p>
    <w:p w14:paraId="272D2DF9" w14:textId="77777777" w:rsidR="00B31938" w:rsidRDefault="00B31938" w:rsidP="00B31938">
      <w:pPr>
        <w:rPr>
          <w:rFonts w:ascii="Arial" w:hAnsi="Arial" w:cs="Arial"/>
          <w:color w:val="000000"/>
        </w:rPr>
      </w:pPr>
    </w:p>
    <w:p w14:paraId="75ECE731" w14:textId="1ED5AA36" w:rsidR="006333D7" w:rsidRDefault="006333D7" w:rsidP="00C8662E">
      <w:pPr>
        <w:ind w:firstLine="720"/>
        <w:rPr>
          <w:rFonts w:ascii="Arial" w:hAnsi="Arial" w:cs="Arial"/>
          <w:color w:val="000000"/>
        </w:rPr>
      </w:pPr>
      <w:r w:rsidRPr="00B31938">
        <w:rPr>
          <w:rFonts w:ascii="Arial" w:hAnsi="Arial" w:cs="Arial"/>
          <w:color w:val="000000"/>
        </w:rPr>
        <w:t xml:space="preserve">The impact of automation on warehouse performance is undeniable. Automated systems significantly enhance key performance metrics such as order </w:t>
      </w:r>
      <w:r w:rsidR="00954FFD" w:rsidRPr="00B31938">
        <w:rPr>
          <w:rFonts w:ascii="Arial" w:hAnsi="Arial" w:cs="Arial"/>
          <w:color w:val="000000"/>
        </w:rPr>
        <w:t>fulfilment</w:t>
      </w:r>
      <w:r w:rsidRPr="00B31938">
        <w:rPr>
          <w:rFonts w:ascii="Arial" w:hAnsi="Arial" w:cs="Arial"/>
          <w:color w:val="000000"/>
        </w:rPr>
        <w:t xml:space="preserve"> speed, inventory accuracy, and operational efficiency. Automated warehouses have reported up to a 70% reduction in picking errors and a 30% increase in throughput (Gartner, 2023). These improvements contribute to a faster, more reliable service, which is crucial for customer satisfaction.</w:t>
      </w:r>
    </w:p>
    <w:p w14:paraId="0AE967D2" w14:textId="77777777" w:rsidR="00C8662E" w:rsidRPr="00B31938" w:rsidRDefault="00C8662E" w:rsidP="00C8662E">
      <w:pPr>
        <w:ind w:firstLine="720"/>
        <w:rPr>
          <w:rFonts w:ascii="Arial" w:hAnsi="Arial" w:cs="Arial"/>
          <w:color w:val="000000"/>
        </w:rPr>
      </w:pPr>
    </w:p>
    <w:p w14:paraId="1C6E3BF6" w14:textId="77777777" w:rsidR="006333D7" w:rsidRPr="00B31938" w:rsidRDefault="006333D7" w:rsidP="00C8662E">
      <w:pPr>
        <w:ind w:firstLine="720"/>
        <w:rPr>
          <w:rFonts w:ascii="Arial" w:hAnsi="Arial" w:cs="Arial"/>
          <w:color w:val="000000"/>
        </w:rPr>
      </w:pPr>
      <w:r w:rsidRPr="00B31938">
        <w:rPr>
          <w:rFonts w:ascii="Arial" w:hAnsi="Arial" w:cs="Arial"/>
          <w:color w:val="000000"/>
        </w:rPr>
        <w:t>Additionally, automation has the potential to reduce operational costs and improve energy efficiency. Automated warehouses have been shown to consume up to 20% less energy than traditional facilities (British Standards Institution, 2023), contributing to both cost savings and environmental sustainability. These efficiency gains align with broader sustainability goals in the UK.</w:t>
      </w:r>
    </w:p>
    <w:p w14:paraId="42B9BC53" w14:textId="77777777" w:rsidR="00C8662E" w:rsidRDefault="00C8662E" w:rsidP="00B31938">
      <w:pPr>
        <w:rPr>
          <w:rStyle w:val="Strong"/>
          <w:rFonts w:ascii="Arial" w:eastAsiaTheme="majorEastAsia" w:hAnsi="Arial" w:cs="Arial"/>
          <w:b w:val="0"/>
          <w:bCs w:val="0"/>
          <w:color w:val="000000"/>
        </w:rPr>
      </w:pPr>
    </w:p>
    <w:p w14:paraId="4BFF1B44" w14:textId="37408EF9" w:rsidR="006333D7" w:rsidRPr="00C8662E" w:rsidRDefault="006333D7" w:rsidP="00B31938">
      <w:pPr>
        <w:rPr>
          <w:rFonts w:ascii="Arial" w:hAnsi="Arial" w:cs="Arial"/>
          <w:color w:val="000000"/>
          <w:u w:val="single"/>
        </w:rPr>
      </w:pPr>
      <w:r w:rsidRPr="00C8662E">
        <w:rPr>
          <w:rStyle w:val="Strong"/>
          <w:rFonts w:ascii="Arial" w:eastAsiaTheme="majorEastAsia" w:hAnsi="Arial" w:cs="Arial"/>
          <w:b w:val="0"/>
          <w:bCs w:val="0"/>
          <w:color w:val="000000"/>
          <w:u w:val="single"/>
        </w:rPr>
        <w:t>Challenges in Implementing Automation</w:t>
      </w:r>
    </w:p>
    <w:p w14:paraId="7CC4B856" w14:textId="77777777" w:rsidR="00C8662E" w:rsidRDefault="00C8662E" w:rsidP="00B31938">
      <w:pPr>
        <w:rPr>
          <w:rFonts w:ascii="Arial" w:hAnsi="Arial" w:cs="Arial"/>
          <w:color w:val="000000"/>
        </w:rPr>
      </w:pPr>
    </w:p>
    <w:p w14:paraId="14C5E3CF" w14:textId="6A7A9C22" w:rsidR="006333D7" w:rsidRPr="00B31938" w:rsidRDefault="006333D7" w:rsidP="00C8662E">
      <w:pPr>
        <w:ind w:firstLine="720"/>
        <w:rPr>
          <w:rFonts w:ascii="Arial" w:hAnsi="Arial" w:cs="Arial"/>
          <w:color w:val="000000"/>
        </w:rPr>
      </w:pPr>
      <w:r w:rsidRPr="00B31938">
        <w:rPr>
          <w:rFonts w:ascii="Arial" w:hAnsi="Arial" w:cs="Arial"/>
          <w:color w:val="000000"/>
        </w:rPr>
        <w:t>Despite its many benefits, warehouse automation also presents challenges. The high initial costs of automation technologies are often prohibitive, particularly for smaller enterprises. Moreover, integrating new automation systems with existing infrastructure can be complex and requires careful planning and execution.</w:t>
      </w:r>
    </w:p>
    <w:p w14:paraId="468C4A43" w14:textId="77777777" w:rsidR="00C8662E" w:rsidRDefault="00C8662E" w:rsidP="00B31938">
      <w:pPr>
        <w:rPr>
          <w:rFonts w:ascii="Arial" w:hAnsi="Arial" w:cs="Arial"/>
          <w:color w:val="000000"/>
        </w:rPr>
      </w:pPr>
    </w:p>
    <w:p w14:paraId="06C14974" w14:textId="7091EAEA" w:rsidR="006333D7" w:rsidRDefault="006333D7" w:rsidP="00C8662E">
      <w:pPr>
        <w:ind w:firstLine="720"/>
        <w:rPr>
          <w:rFonts w:ascii="Arial" w:hAnsi="Arial" w:cs="Arial"/>
          <w:color w:val="000000"/>
        </w:rPr>
      </w:pPr>
      <w:r w:rsidRPr="00B31938">
        <w:rPr>
          <w:rFonts w:ascii="Arial" w:hAnsi="Arial" w:cs="Arial"/>
          <w:color w:val="000000"/>
        </w:rPr>
        <w:t xml:space="preserve">Another significant challenge is workforce displacement. As automation reduces the need for manual </w:t>
      </w:r>
      <w:r w:rsidR="00C8662E" w:rsidRPr="00B31938">
        <w:rPr>
          <w:rFonts w:ascii="Arial" w:hAnsi="Arial" w:cs="Arial"/>
          <w:color w:val="000000"/>
        </w:rPr>
        <w:t>labour</w:t>
      </w:r>
      <w:r w:rsidRPr="00B31938">
        <w:rPr>
          <w:rFonts w:ascii="Arial" w:hAnsi="Arial" w:cs="Arial"/>
          <w:color w:val="000000"/>
        </w:rPr>
        <w:t>, employees may face job insecurity, leading to potential resistance to change. This makes employee retraining and reskilling programs essential for the successful adoption of automation (CIPD, 2023). Compatibility issues between new and legacy systems can also disrupt warehouse operations if not managed effectively.</w:t>
      </w:r>
    </w:p>
    <w:p w14:paraId="51274792" w14:textId="77777777" w:rsidR="00C8662E" w:rsidRDefault="00C8662E" w:rsidP="00C8662E">
      <w:pPr>
        <w:ind w:firstLine="720"/>
        <w:rPr>
          <w:rFonts w:ascii="Arial" w:hAnsi="Arial" w:cs="Arial"/>
          <w:color w:val="000000"/>
        </w:rPr>
      </w:pPr>
    </w:p>
    <w:p w14:paraId="4DE38355" w14:textId="77777777" w:rsidR="00C8662E" w:rsidRPr="00B31938" w:rsidRDefault="00C8662E" w:rsidP="00C8662E">
      <w:pPr>
        <w:ind w:firstLine="720"/>
        <w:rPr>
          <w:rFonts w:ascii="Arial" w:hAnsi="Arial" w:cs="Arial"/>
          <w:color w:val="000000"/>
        </w:rPr>
      </w:pPr>
    </w:p>
    <w:p w14:paraId="35510A60" w14:textId="403FE24B" w:rsidR="00DB522A" w:rsidRPr="00C8662E" w:rsidRDefault="00DB522A" w:rsidP="00EC7A39">
      <w:pPr>
        <w:pStyle w:val="Heading1"/>
        <w:numPr>
          <w:ilvl w:val="0"/>
          <w:numId w:val="41"/>
        </w:numPr>
        <w:rPr>
          <w:rFonts w:ascii="Arial" w:eastAsia="Times New Roman" w:hAnsi="Arial" w:cs="Arial"/>
          <w:sz w:val="32"/>
          <w:szCs w:val="32"/>
          <w:lang w:eastAsia="en-GB"/>
        </w:rPr>
      </w:pPr>
      <w:bookmarkStart w:id="5" w:name="_Toc192321889"/>
      <w:r w:rsidRPr="00C8662E">
        <w:rPr>
          <w:rFonts w:ascii="Arial" w:eastAsia="Times New Roman" w:hAnsi="Arial" w:cs="Arial"/>
          <w:sz w:val="32"/>
          <w:szCs w:val="32"/>
          <w:lang w:eastAsia="en-GB"/>
        </w:rPr>
        <w:t>Research Methodology (Based on Saunders' Research Onion)</w:t>
      </w:r>
      <w:bookmarkEnd w:id="5"/>
    </w:p>
    <w:p w14:paraId="1E60E2E0" w14:textId="77777777" w:rsidR="00C8662E" w:rsidRDefault="00C8662E" w:rsidP="00B31938">
      <w:pPr>
        <w:rPr>
          <w:rFonts w:ascii="Arial" w:eastAsia="Times New Roman" w:hAnsi="Arial" w:cs="Arial"/>
          <w:color w:val="000000"/>
          <w:kern w:val="0"/>
          <w:lang w:eastAsia="en-GB"/>
          <w14:ligatures w14:val="none"/>
        </w:rPr>
      </w:pPr>
    </w:p>
    <w:p w14:paraId="0107CBE9" w14:textId="2C323D28" w:rsidR="00DB522A" w:rsidRDefault="00DB522A" w:rsidP="00B31938">
      <w:pPr>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This study follows Saunders’ Research Onion (Saunders et al., 2019) to structure the methodology.</w:t>
      </w:r>
    </w:p>
    <w:p w14:paraId="26709590" w14:textId="77777777" w:rsidR="00C8662E" w:rsidRPr="00B31938" w:rsidRDefault="00C8662E" w:rsidP="00B31938">
      <w:pPr>
        <w:rPr>
          <w:rFonts w:ascii="Arial" w:eastAsia="Times New Roman" w:hAnsi="Arial" w:cs="Arial"/>
          <w:color w:val="000000"/>
          <w:kern w:val="0"/>
          <w:lang w:eastAsia="en-GB"/>
          <w14:ligatures w14:val="none"/>
        </w:rPr>
      </w:pPr>
    </w:p>
    <w:p w14:paraId="2326649D" w14:textId="77777777" w:rsidR="00DB522A" w:rsidRPr="003C4872" w:rsidRDefault="00DB522A" w:rsidP="00C8662E">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t>Layer 1: Research Philosophy</w:t>
      </w:r>
    </w:p>
    <w:p w14:paraId="45DF98BD" w14:textId="77777777" w:rsidR="00C8662E" w:rsidRDefault="00C8662E" w:rsidP="00B31938">
      <w:pPr>
        <w:rPr>
          <w:rFonts w:ascii="Arial" w:eastAsia="Times New Roman" w:hAnsi="Arial" w:cs="Arial"/>
          <w:color w:val="000000"/>
          <w:kern w:val="0"/>
          <w:lang w:eastAsia="en-GB"/>
          <w14:ligatures w14:val="none"/>
        </w:rPr>
      </w:pPr>
    </w:p>
    <w:p w14:paraId="12EEB301" w14:textId="5CAF2307"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An interpretivist philosophy is adopted to understand the subjective experiences of stakeholders in warehouse automation projects (Saunders et al., 2019).</w:t>
      </w:r>
    </w:p>
    <w:p w14:paraId="6AA8D399" w14:textId="77777777" w:rsidR="00C8662E" w:rsidRDefault="00C8662E" w:rsidP="00B31938">
      <w:pPr>
        <w:rPr>
          <w:rFonts w:ascii="Arial" w:eastAsia="Times New Roman" w:hAnsi="Arial" w:cs="Arial"/>
          <w:color w:val="000000"/>
          <w:kern w:val="0"/>
          <w:lang w:eastAsia="en-GB"/>
          <w14:ligatures w14:val="none"/>
        </w:rPr>
      </w:pPr>
    </w:p>
    <w:p w14:paraId="6A55F5C7" w14:textId="2DF3524B" w:rsidR="00DB522A" w:rsidRPr="003C4872" w:rsidRDefault="00DB522A" w:rsidP="00B31938">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t>Layer 2: Research Approach</w:t>
      </w:r>
    </w:p>
    <w:p w14:paraId="168210D5" w14:textId="77777777" w:rsidR="00C8662E" w:rsidRDefault="00C8662E" w:rsidP="00C8662E">
      <w:pPr>
        <w:ind w:firstLine="720"/>
        <w:rPr>
          <w:rFonts w:ascii="Arial" w:eastAsia="Times New Roman" w:hAnsi="Arial" w:cs="Arial"/>
          <w:color w:val="000000"/>
          <w:kern w:val="0"/>
          <w:lang w:eastAsia="en-GB"/>
          <w14:ligatures w14:val="none"/>
        </w:rPr>
      </w:pPr>
    </w:p>
    <w:p w14:paraId="7EC2D5A1" w14:textId="69CA71F1"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An inductive approach is used to build theories from data, focusing on new insights in warehouse automation (Saunders et al., 2019).</w:t>
      </w:r>
    </w:p>
    <w:p w14:paraId="3B6C7D3D" w14:textId="77777777" w:rsidR="00C8662E" w:rsidRDefault="00C8662E" w:rsidP="00B31938">
      <w:pPr>
        <w:rPr>
          <w:rFonts w:ascii="Arial" w:eastAsia="Times New Roman" w:hAnsi="Arial" w:cs="Arial"/>
          <w:color w:val="000000"/>
          <w:kern w:val="0"/>
          <w:lang w:eastAsia="en-GB"/>
          <w14:ligatures w14:val="none"/>
        </w:rPr>
      </w:pPr>
    </w:p>
    <w:p w14:paraId="138A6D2A" w14:textId="16CC6C89" w:rsidR="00DB522A" w:rsidRPr="003C4872" w:rsidRDefault="00DB522A" w:rsidP="00B31938">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lastRenderedPageBreak/>
        <w:t>Layer 3: Research Strategy</w:t>
      </w:r>
    </w:p>
    <w:p w14:paraId="3B09C798" w14:textId="77777777" w:rsidR="00C8662E" w:rsidRDefault="00C8662E" w:rsidP="00B31938">
      <w:pPr>
        <w:rPr>
          <w:rFonts w:ascii="Arial" w:eastAsia="Times New Roman" w:hAnsi="Arial" w:cs="Arial"/>
          <w:color w:val="000000"/>
          <w:kern w:val="0"/>
          <w:lang w:eastAsia="en-GB"/>
          <w14:ligatures w14:val="none"/>
        </w:rPr>
      </w:pPr>
    </w:p>
    <w:p w14:paraId="408A987C" w14:textId="4C0D7336"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The study uses secondary research through literature, reports, and case studies, offering a cost-effective approach (Bryman &amp; Bell, 2015).</w:t>
      </w:r>
    </w:p>
    <w:p w14:paraId="497F4FA7" w14:textId="77777777" w:rsidR="00C8662E" w:rsidRDefault="00C8662E" w:rsidP="00B31938">
      <w:pPr>
        <w:rPr>
          <w:rFonts w:ascii="Arial" w:eastAsia="Times New Roman" w:hAnsi="Arial" w:cs="Arial"/>
          <w:color w:val="000000"/>
          <w:kern w:val="0"/>
          <w:lang w:eastAsia="en-GB"/>
          <w14:ligatures w14:val="none"/>
        </w:rPr>
      </w:pPr>
    </w:p>
    <w:p w14:paraId="200897AD" w14:textId="013AD80E" w:rsidR="00DB522A" w:rsidRPr="003C4872" w:rsidRDefault="00DB522A" w:rsidP="00C8662E">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t>Layer 4: Research Choices</w:t>
      </w:r>
    </w:p>
    <w:p w14:paraId="3884F538" w14:textId="77777777" w:rsidR="00C8662E" w:rsidRDefault="00C8662E" w:rsidP="00B31938">
      <w:pPr>
        <w:rPr>
          <w:rFonts w:ascii="Arial" w:eastAsia="Times New Roman" w:hAnsi="Arial" w:cs="Arial"/>
          <w:color w:val="000000"/>
          <w:kern w:val="0"/>
          <w:lang w:eastAsia="en-GB"/>
          <w14:ligatures w14:val="none"/>
        </w:rPr>
      </w:pPr>
    </w:p>
    <w:p w14:paraId="04AF9E65" w14:textId="56F575FD"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 xml:space="preserve">A mono-method qualitative approach will </w:t>
      </w:r>
      <w:r w:rsidR="00954FFD" w:rsidRPr="00B31938">
        <w:rPr>
          <w:rFonts w:ascii="Arial" w:eastAsia="Times New Roman" w:hAnsi="Arial" w:cs="Arial"/>
          <w:color w:val="000000"/>
          <w:kern w:val="0"/>
          <w:lang w:eastAsia="en-GB"/>
          <w14:ligatures w14:val="none"/>
        </w:rPr>
        <w:t>analyse</w:t>
      </w:r>
      <w:r w:rsidRPr="00B31938">
        <w:rPr>
          <w:rFonts w:ascii="Arial" w:eastAsia="Times New Roman" w:hAnsi="Arial" w:cs="Arial"/>
          <w:color w:val="000000"/>
          <w:kern w:val="0"/>
          <w:lang w:eastAsia="en-GB"/>
          <w14:ligatures w14:val="none"/>
        </w:rPr>
        <w:t xml:space="preserve"> qualitative data to explore experiences and strategies in automation (Saunders et al., 2019).</w:t>
      </w:r>
    </w:p>
    <w:p w14:paraId="6CE30424" w14:textId="77777777" w:rsidR="00C8662E" w:rsidRDefault="00C8662E" w:rsidP="00B31938">
      <w:pPr>
        <w:rPr>
          <w:rFonts w:ascii="Arial" w:eastAsia="Times New Roman" w:hAnsi="Arial" w:cs="Arial"/>
          <w:color w:val="000000"/>
          <w:kern w:val="0"/>
          <w:lang w:eastAsia="en-GB"/>
          <w14:ligatures w14:val="none"/>
        </w:rPr>
      </w:pPr>
    </w:p>
    <w:p w14:paraId="605C344C" w14:textId="5FC03CA2" w:rsidR="00DB522A" w:rsidRPr="003C4872" w:rsidRDefault="00DB522A" w:rsidP="00B31938">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t>Layer 5: Time Horizon</w:t>
      </w:r>
    </w:p>
    <w:p w14:paraId="3DE588B3" w14:textId="77777777" w:rsidR="00C8662E" w:rsidRDefault="00C8662E" w:rsidP="00B31938">
      <w:pPr>
        <w:rPr>
          <w:rFonts w:ascii="Arial" w:eastAsia="Times New Roman" w:hAnsi="Arial" w:cs="Arial"/>
          <w:color w:val="000000"/>
          <w:kern w:val="0"/>
          <w:lang w:eastAsia="en-GB"/>
          <w14:ligatures w14:val="none"/>
        </w:rPr>
      </w:pPr>
    </w:p>
    <w:p w14:paraId="4C4F3CDF" w14:textId="5C22CB7E"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A cross-sectional time horizon captures the current state of warehouse automation (Saunders et al., 2019).</w:t>
      </w:r>
    </w:p>
    <w:p w14:paraId="62607E96" w14:textId="77777777" w:rsidR="00C8662E" w:rsidRDefault="00C8662E" w:rsidP="00B31938">
      <w:pPr>
        <w:rPr>
          <w:rFonts w:ascii="Arial" w:eastAsia="Times New Roman" w:hAnsi="Arial" w:cs="Arial"/>
          <w:color w:val="000000"/>
          <w:kern w:val="0"/>
          <w:lang w:eastAsia="en-GB"/>
          <w14:ligatures w14:val="none"/>
        </w:rPr>
      </w:pPr>
    </w:p>
    <w:p w14:paraId="16DF1B1E" w14:textId="29BA1265" w:rsidR="00DB522A" w:rsidRPr="003C4872" w:rsidRDefault="00DB522A" w:rsidP="00B31938">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t>Layer 6: Data Collection Techniques</w:t>
      </w:r>
    </w:p>
    <w:p w14:paraId="3540BD3F" w14:textId="77777777" w:rsidR="00C8662E" w:rsidRDefault="00C8662E" w:rsidP="00B31938">
      <w:pPr>
        <w:rPr>
          <w:rFonts w:ascii="Arial" w:eastAsia="Times New Roman" w:hAnsi="Arial" w:cs="Arial"/>
          <w:color w:val="000000"/>
          <w:kern w:val="0"/>
          <w:lang w:eastAsia="en-GB"/>
          <w14:ligatures w14:val="none"/>
        </w:rPr>
      </w:pPr>
    </w:p>
    <w:p w14:paraId="08201B27" w14:textId="5DA9AE9D"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 xml:space="preserve">Secondary data will be gathered from industry reports and case studies, </w:t>
      </w:r>
      <w:r w:rsidR="00C8662E" w:rsidRPr="00B31938">
        <w:rPr>
          <w:rFonts w:ascii="Arial" w:eastAsia="Times New Roman" w:hAnsi="Arial" w:cs="Arial"/>
          <w:color w:val="000000"/>
          <w:kern w:val="0"/>
          <w:lang w:eastAsia="en-GB"/>
          <w14:ligatures w14:val="none"/>
        </w:rPr>
        <w:t>analysed</w:t>
      </w:r>
      <w:r w:rsidRPr="00B31938">
        <w:rPr>
          <w:rFonts w:ascii="Arial" w:eastAsia="Times New Roman" w:hAnsi="Arial" w:cs="Arial"/>
          <w:color w:val="000000"/>
          <w:kern w:val="0"/>
          <w:lang w:eastAsia="en-GB"/>
          <w14:ligatures w14:val="none"/>
        </w:rPr>
        <w:t xml:space="preserve"> through thematic analysis (Braun &amp; Clarke, 2021).</w:t>
      </w:r>
    </w:p>
    <w:p w14:paraId="029F1B29" w14:textId="77777777" w:rsidR="00C8662E" w:rsidRDefault="00C8662E" w:rsidP="00B31938">
      <w:pPr>
        <w:rPr>
          <w:rFonts w:ascii="Arial" w:eastAsia="Times New Roman" w:hAnsi="Arial" w:cs="Arial"/>
          <w:color w:val="000000"/>
          <w:kern w:val="0"/>
          <w:lang w:eastAsia="en-GB"/>
          <w14:ligatures w14:val="none"/>
        </w:rPr>
      </w:pPr>
    </w:p>
    <w:p w14:paraId="52BE650F" w14:textId="519CACD4" w:rsidR="00DB522A" w:rsidRPr="003C4872" w:rsidRDefault="00DB522A" w:rsidP="00B31938">
      <w:pPr>
        <w:rPr>
          <w:rFonts w:ascii="Arial" w:eastAsia="Times New Roman" w:hAnsi="Arial" w:cs="Arial"/>
          <w:color w:val="000000"/>
          <w:kern w:val="0"/>
          <w:u w:val="single"/>
          <w:lang w:eastAsia="en-GB"/>
          <w14:ligatures w14:val="none"/>
        </w:rPr>
      </w:pPr>
      <w:r w:rsidRPr="003C4872">
        <w:rPr>
          <w:rFonts w:ascii="Arial" w:eastAsia="Times New Roman" w:hAnsi="Arial" w:cs="Arial"/>
          <w:color w:val="000000"/>
          <w:kern w:val="0"/>
          <w:u w:val="single"/>
          <w:lang w:eastAsia="en-GB"/>
          <w14:ligatures w14:val="none"/>
        </w:rPr>
        <w:t>Layer 7: Data Analysis Techniques</w:t>
      </w:r>
    </w:p>
    <w:p w14:paraId="6512F963" w14:textId="77777777" w:rsidR="00C8662E" w:rsidRDefault="00C8662E" w:rsidP="00B31938">
      <w:pPr>
        <w:rPr>
          <w:rFonts w:ascii="Arial" w:eastAsia="Times New Roman" w:hAnsi="Arial" w:cs="Arial"/>
          <w:color w:val="000000"/>
          <w:kern w:val="0"/>
          <w:lang w:eastAsia="en-GB"/>
          <w14:ligatures w14:val="none"/>
        </w:rPr>
      </w:pPr>
    </w:p>
    <w:p w14:paraId="6D37CBA2" w14:textId="2CE194B7" w:rsidR="00DB522A" w:rsidRPr="00B31938"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Thematic analysis will identify key themes, challenges, and best practices in warehouse automation projects (Braun &amp; Clarke, 2021).</w:t>
      </w:r>
    </w:p>
    <w:p w14:paraId="67247501" w14:textId="7FF25F1F" w:rsidR="00DB522A" w:rsidRPr="00B31938" w:rsidRDefault="00DB522A" w:rsidP="00B31938">
      <w:pPr>
        <w:rPr>
          <w:rFonts w:ascii="Arial" w:eastAsia="Times New Roman" w:hAnsi="Arial" w:cs="Arial"/>
          <w:color w:val="000000"/>
          <w:kern w:val="0"/>
          <w:lang w:eastAsia="en-GB"/>
          <w14:ligatures w14:val="none"/>
        </w:rPr>
      </w:pPr>
    </w:p>
    <w:p w14:paraId="7CA9A2B1" w14:textId="77777777" w:rsidR="00DB522A" w:rsidRDefault="00DB522A"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The study adopts Saunders’ Research Onion framework (Saunders et al., 2019), using an interpretivist philosophy, an inductive approach, and secondary data analysis to explore warehouse automation’s impact in the UK logistics sector.</w:t>
      </w:r>
    </w:p>
    <w:p w14:paraId="5325099E" w14:textId="77777777" w:rsidR="00C8662E" w:rsidRPr="00B31938" w:rsidRDefault="00C8662E" w:rsidP="00C8662E">
      <w:pPr>
        <w:ind w:firstLine="720"/>
        <w:rPr>
          <w:rFonts w:ascii="Arial" w:eastAsia="Times New Roman" w:hAnsi="Arial" w:cs="Arial"/>
          <w:color w:val="000000"/>
          <w:kern w:val="0"/>
          <w:lang w:eastAsia="en-GB"/>
          <w14:ligatures w14:val="none"/>
        </w:rPr>
      </w:pPr>
    </w:p>
    <w:p w14:paraId="4A7C3CDF" w14:textId="349E1287" w:rsidR="006333D7" w:rsidRPr="00C8662E" w:rsidRDefault="006333D7" w:rsidP="00EC7A39">
      <w:pPr>
        <w:pStyle w:val="Heading1"/>
        <w:numPr>
          <w:ilvl w:val="0"/>
          <w:numId w:val="41"/>
        </w:numPr>
        <w:rPr>
          <w:rFonts w:ascii="Arial" w:hAnsi="Arial" w:cs="Arial"/>
          <w:sz w:val="32"/>
          <w:szCs w:val="32"/>
        </w:rPr>
      </w:pPr>
      <w:bookmarkStart w:id="6" w:name="_Toc192321890"/>
      <w:r w:rsidRPr="00C8662E">
        <w:rPr>
          <w:rStyle w:val="Strong"/>
          <w:rFonts w:ascii="Arial" w:hAnsi="Arial" w:cs="Arial"/>
          <w:b w:val="0"/>
          <w:bCs w:val="0"/>
          <w:sz w:val="32"/>
          <w:szCs w:val="32"/>
        </w:rPr>
        <w:t>Potential Implications</w:t>
      </w:r>
      <w:bookmarkEnd w:id="6"/>
    </w:p>
    <w:p w14:paraId="27DCC685" w14:textId="77777777" w:rsidR="00C8662E" w:rsidRDefault="00C8662E" w:rsidP="00B31938">
      <w:pPr>
        <w:rPr>
          <w:rFonts w:ascii="Arial" w:hAnsi="Arial" w:cs="Arial"/>
          <w:color w:val="000000"/>
        </w:rPr>
      </w:pPr>
    </w:p>
    <w:p w14:paraId="1B380BFC" w14:textId="1AA43047" w:rsidR="006333D7" w:rsidRPr="00B31938" w:rsidRDefault="006333D7" w:rsidP="00C8662E">
      <w:pPr>
        <w:ind w:firstLine="720"/>
        <w:rPr>
          <w:rFonts w:ascii="Arial" w:hAnsi="Arial" w:cs="Arial"/>
          <w:color w:val="000000"/>
        </w:rPr>
      </w:pPr>
      <w:r w:rsidRPr="00B31938">
        <w:rPr>
          <w:rFonts w:ascii="Arial" w:hAnsi="Arial" w:cs="Arial"/>
          <w:color w:val="000000"/>
        </w:rPr>
        <w:t>The findings of this research will offer valuable insights for businesses, project managers, and policymakers in the UK logistics sector. Understanding the best practices for managing automation projects will help businesses make more informed decisions, improve project outcomes, and ensure the successful integration of automation technologies. Additionally, the research will address the broader implications of automation on workforce adaptation, offering strategies for upskilling employees and addressing concerns related to job displacement (CIPD, 2023).</w:t>
      </w:r>
    </w:p>
    <w:p w14:paraId="2BB44E0F" w14:textId="77777777" w:rsidR="00C8662E" w:rsidRDefault="00C8662E" w:rsidP="00B31938">
      <w:pPr>
        <w:rPr>
          <w:rFonts w:ascii="Arial" w:hAnsi="Arial" w:cs="Arial"/>
          <w:color w:val="000000"/>
        </w:rPr>
      </w:pPr>
    </w:p>
    <w:p w14:paraId="50307546" w14:textId="3BFE73FC" w:rsidR="006333D7" w:rsidRPr="00B31938" w:rsidRDefault="006333D7" w:rsidP="00C8662E">
      <w:pPr>
        <w:ind w:firstLine="720"/>
        <w:rPr>
          <w:rFonts w:ascii="Arial" w:hAnsi="Arial" w:cs="Arial"/>
          <w:color w:val="000000"/>
        </w:rPr>
      </w:pPr>
      <w:r w:rsidRPr="00B31938">
        <w:rPr>
          <w:rFonts w:ascii="Arial" w:hAnsi="Arial" w:cs="Arial"/>
          <w:color w:val="000000"/>
        </w:rPr>
        <w:t>Furthermore, the research will provide insights into how automation can contribute to sustainability efforts, aligning with the UK’s environmental goals and supporting the transition toward greener warehouse operations.</w:t>
      </w:r>
    </w:p>
    <w:p w14:paraId="56B4E865" w14:textId="79AEA50A" w:rsidR="001D5F23" w:rsidRDefault="001D5F23" w:rsidP="00B31938">
      <w:pPr>
        <w:rPr>
          <w:rFonts w:ascii="Arial" w:eastAsia="Times New Roman" w:hAnsi="Arial" w:cs="Arial"/>
          <w:color w:val="000000"/>
          <w:kern w:val="0"/>
          <w:lang w:eastAsia="en-GB"/>
          <w14:ligatures w14:val="none"/>
        </w:rPr>
      </w:pPr>
    </w:p>
    <w:p w14:paraId="27AA5A9A" w14:textId="77777777" w:rsidR="009D392A" w:rsidRDefault="009D392A" w:rsidP="00B31938">
      <w:pPr>
        <w:rPr>
          <w:rFonts w:ascii="Arial" w:eastAsia="Times New Roman" w:hAnsi="Arial" w:cs="Arial"/>
          <w:color w:val="000000"/>
          <w:kern w:val="0"/>
          <w:lang w:eastAsia="en-GB"/>
          <w14:ligatures w14:val="none"/>
        </w:rPr>
      </w:pPr>
    </w:p>
    <w:p w14:paraId="2E873EA8" w14:textId="77777777" w:rsidR="009D392A" w:rsidRDefault="009D392A" w:rsidP="00B31938">
      <w:pPr>
        <w:rPr>
          <w:rFonts w:ascii="Arial" w:eastAsia="Times New Roman" w:hAnsi="Arial" w:cs="Arial"/>
          <w:color w:val="000000"/>
          <w:kern w:val="0"/>
          <w:lang w:eastAsia="en-GB"/>
          <w14:ligatures w14:val="none"/>
        </w:rPr>
      </w:pPr>
    </w:p>
    <w:p w14:paraId="175D7B08" w14:textId="77777777" w:rsidR="009D392A" w:rsidRDefault="009D392A" w:rsidP="00B31938">
      <w:pPr>
        <w:rPr>
          <w:rFonts w:ascii="Arial" w:eastAsia="Times New Roman" w:hAnsi="Arial" w:cs="Arial"/>
          <w:color w:val="000000"/>
          <w:kern w:val="0"/>
          <w:lang w:eastAsia="en-GB"/>
          <w14:ligatures w14:val="none"/>
        </w:rPr>
      </w:pPr>
    </w:p>
    <w:p w14:paraId="5CC26135" w14:textId="77777777" w:rsidR="009D392A" w:rsidRPr="00B31938" w:rsidRDefault="009D392A" w:rsidP="00B31938">
      <w:pPr>
        <w:rPr>
          <w:rFonts w:ascii="Arial" w:eastAsia="Times New Roman" w:hAnsi="Arial" w:cs="Arial"/>
          <w:color w:val="000000"/>
          <w:kern w:val="0"/>
          <w:lang w:eastAsia="en-GB"/>
          <w14:ligatures w14:val="none"/>
        </w:rPr>
      </w:pPr>
    </w:p>
    <w:p w14:paraId="75445DEE" w14:textId="0DEA7670" w:rsidR="001D5F23" w:rsidRPr="00C8662E" w:rsidRDefault="001D5F23" w:rsidP="00EC7A39">
      <w:pPr>
        <w:pStyle w:val="Heading1"/>
        <w:numPr>
          <w:ilvl w:val="0"/>
          <w:numId w:val="41"/>
        </w:numPr>
        <w:rPr>
          <w:rFonts w:ascii="Arial" w:eastAsia="Times New Roman" w:hAnsi="Arial" w:cs="Arial"/>
          <w:sz w:val="32"/>
          <w:szCs w:val="32"/>
          <w:lang w:eastAsia="en-GB"/>
        </w:rPr>
      </w:pPr>
      <w:bookmarkStart w:id="7" w:name="_Toc192321891"/>
      <w:r w:rsidRPr="00C8662E">
        <w:rPr>
          <w:rFonts w:ascii="Arial" w:eastAsia="Times New Roman" w:hAnsi="Arial" w:cs="Arial"/>
          <w:sz w:val="32"/>
          <w:szCs w:val="32"/>
          <w:lang w:eastAsia="en-GB"/>
        </w:rPr>
        <w:lastRenderedPageBreak/>
        <w:t>Gantt Chart</w:t>
      </w:r>
      <w:bookmarkEnd w:id="7"/>
    </w:p>
    <w:p w14:paraId="21EF70CE" w14:textId="77777777" w:rsidR="00C8662E" w:rsidRDefault="00C8662E" w:rsidP="00B31938">
      <w:pPr>
        <w:rPr>
          <w:rFonts w:ascii="Arial" w:eastAsia="Times New Roman" w:hAnsi="Arial" w:cs="Arial"/>
          <w:color w:val="000000"/>
          <w:kern w:val="0"/>
          <w:lang w:eastAsia="en-GB"/>
          <w14:ligatures w14:val="none"/>
        </w:rPr>
      </w:pPr>
    </w:p>
    <w:p w14:paraId="5AD45B3C" w14:textId="1B90ED61" w:rsidR="001D5F23" w:rsidRDefault="001D5F23" w:rsidP="00C8662E">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A Gantt chart will be used to outline the key stages of the research process, providing a clear timeline for the completion of each task. The proposed schedule is as follows:</w:t>
      </w:r>
    </w:p>
    <w:p w14:paraId="750184B4" w14:textId="77777777" w:rsidR="00210BDB" w:rsidRPr="00B31938" w:rsidRDefault="00210BDB" w:rsidP="00C8662E">
      <w:pPr>
        <w:ind w:firstLine="720"/>
        <w:rPr>
          <w:rFonts w:ascii="Arial" w:eastAsia="Times New Roman" w:hAnsi="Arial" w:cs="Arial"/>
          <w:color w:val="000000"/>
          <w:kern w:val="0"/>
          <w:lang w:eastAsia="en-GB"/>
          <w14:ligatures w14:val="none"/>
        </w:rPr>
      </w:pPr>
    </w:p>
    <w:tbl>
      <w:tblPr>
        <w:tblStyle w:val="TableGrid"/>
        <w:tblW w:w="0" w:type="auto"/>
        <w:tblInd w:w="1440" w:type="dxa"/>
        <w:tblLook w:val="04A0" w:firstRow="1" w:lastRow="0" w:firstColumn="1" w:lastColumn="0" w:noHBand="0" w:noVBand="1"/>
      </w:tblPr>
      <w:tblGrid>
        <w:gridCol w:w="1643"/>
        <w:gridCol w:w="283"/>
        <w:gridCol w:w="274"/>
        <w:gridCol w:w="269"/>
        <w:gridCol w:w="261"/>
        <w:gridCol w:w="250"/>
        <w:gridCol w:w="244"/>
        <w:gridCol w:w="462"/>
        <w:gridCol w:w="826"/>
        <w:gridCol w:w="226"/>
        <w:gridCol w:w="224"/>
        <w:gridCol w:w="228"/>
        <w:gridCol w:w="228"/>
        <w:gridCol w:w="280"/>
        <w:gridCol w:w="246"/>
        <w:gridCol w:w="246"/>
        <w:gridCol w:w="246"/>
        <w:gridCol w:w="674"/>
        <w:gridCol w:w="466"/>
      </w:tblGrid>
      <w:tr w:rsidR="009B676F" w:rsidRPr="00B31938" w14:paraId="638B19BD" w14:textId="77777777" w:rsidTr="00AD4226">
        <w:tc>
          <w:tcPr>
            <w:tcW w:w="7576" w:type="dxa"/>
            <w:gridSpan w:val="19"/>
            <w:vAlign w:val="center"/>
          </w:tcPr>
          <w:p w14:paraId="3F96D7B0" w14:textId="77777777" w:rsidR="00210BDB" w:rsidRDefault="00210BDB" w:rsidP="009B676F">
            <w:pPr>
              <w:jc w:val="center"/>
              <w:rPr>
                <w:rFonts w:ascii="Arial" w:hAnsi="Arial" w:cs="Arial"/>
              </w:rPr>
            </w:pPr>
          </w:p>
          <w:p w14:paraId="3A337E78" w14:textId="64878F71" w:rsidR="009B676F" w:rsidRPr="00210BDB" w:rsidRDefault="009B676F" w:rsidP="009B676F">
            <w:pPr>
              <w:jc w:val="center"/>
              <w:rPr>
                <w:rFonts w:ascii="Arial" w:hAnsi="Arial" w:cs="Arial"/>
                <w:sz w:val="28"/>
                <w:szCs w:val="28"/>
              </w:rPr>
            </w:pPr>
            <w:r w:rsidRPr="00210BDB">
              <w:rPr>
                <w:rFonts w:ascii="Arial" w:hAnsi="Arial" w:cs="Arial"/>
                <w:sz w:val="28"/>
                <w:szCs w:val="28"/>
              </w:rPr>
              <w:t>Proposal</w:t>
            </w:r>
          </w:p>
          <w:p w14:paraId="7440585F" w14:textId="0B79DFE0" w:rsidR="00210BDB" w:rsidRPr="00B31938" w:rsidRDefault="00210BDB" w:rsidP="009B676F">
            <w:pPr>
              <w:jc w:val="center"/>
              <w:rPr>
                <w:rFonts w:ascii="Arial" w:hAnsi="Arial" w:cs="Arial"/>
              </w:rPr>
            </w:pPr>
          </w:p>
        </w:tc>
      </w:tr>
      <w:tr w:rsidR="00B31938" w:rsidRPr="00B31938" w14:paraId="0155CFE6" w14:textId="77777777" w:rsidTr="009B676F">
        <w:tc>
          <w:tcPr>
            <w:tcW w:w="1643" w:type="dxa"/>
            <w:vAlign w:val="center"/>
          </w:tcPr>
          <w:p w14:paraId="688C8731" w14:textId="6EBE927E" w:rsidR="00B31938" w:rsidRPr="00B31938" w:rsidRDefault="00B31938" w:rsidP="00B31938">
            <w:pPr>
              <w:rPr>
                <w:rFonts w:ascii="Arial" w:hAnsi="Arial" w:cs="Arial"/>
              </w:rPr>
            </w:pPr>
            <w:r w:rsidRPr="00B31938">
              <w:rPr>
                <w:rFonts w:ascii="Arial" w:hAnsi="Arial" w:cs="Arial"/>
              </w:rPr>
              <w:t>Task</w:t>
            </w:r>
          </w:p>
        </w:tc>
        <w:tc>
          <w:tcPr>
            <w:tcW w:w="826" w:type="dxa"/>
            <w:gridSpan w:val="3"/>
            <w:vAlign w:val="center"/>
          </w:tcPr>
          <w:p w14:paraId="722B4BC6" w14:textId="77777777" w:rsidR="00B31938" w:rsidRPr="00B31938" w:rsidRDefault="00B31938" w:rsidP="00B31938">
            <w:pPr>
              <w:rPr>
                <w:rFonts w:ascii="Arial" w:hAnsi="Arial" w:cs="Arial"/>
              </w:rPr>
            </w:pPr>
            <w:r w:rsidRPr="00B31938">
              <w:rPr>
                <w:rFonts w:ascii="Arial" w:hAnsi="Arial" w:cs="Arial"/>
              </w:rPr>
              <w:t>Week 1-3</w:t>
            </w:r>
          </w:p>
        </w:tc>
        <w:tc>
          <w:tcPr>
            <w:tcW w:w="1217" w:type="dxa"/>
            <w:gridSpan w:val="4"/>
            <w:vAlign w:val="center"/>
          </w:tcPr>
          <w:p w14:paraId="0206D721" w14:textId="77777777" w:rsidR="00B31938" w:rsidRPr="00B31938" w:rsidRDefault="00B31938" w:rsidP="00B31938">
            <w:pPr>
              <w:rPr>
                <w:rFonts w:ascii="Arial" w:hAnsi="Arial" w:cs="Arial"/>
              </w:rPr>
            </w:pPr>
            <w:r w:rsidRPr="00B31938">
              <w:rPr>
                <w:rFonts w:ascii="Arial" w:hAnsi="Arial" w:cs="Arial"/>
              </w:rPr>
              <w:t>Week 4-7</w:t>
            </w:r>
          </w:p>
        </w:tc>
        <w:tc>
          <w:tcPr>
            <w:tcW w:w="826" w:type="dxa"/>
            <w:vAlign w:val="center"/>
          </w:tcPr>
          <w:p w14:paraId="5B77CB8D" w14:textId="77777777" w:rsidR="00B31938" w:rsidRPr="00B31938" w:rsidRDefault="00B31938" w:rsidP="00B31938">
            <w:pPr>
              <w:rPr>
                <w:rFonts w:ascii="Arial" w:hAnsi="Arial" w:cs="Arial"/>
              </w:rPr>
            </w:pPr>
            <w:r w:rsidRPr="00B31938">
              <w:rPr>
                <w:rFonts w:ascii="Arial" w:hAnsi="Arial" w:cs="Arial"/>
              </w:rPr>
              <w:t>Week 8</w:t>
            </w:r>
          </w:p>
        </w:tc>
        <w:tc>
          <w:tcPr>
            <w:tcW w:w="906" w:type="dxa"/>
            <w:gridSpan w:val="4"/>
            <w:vAlign w:val="center"/>
          </w:tcPr>
          <w:p w14:paraId="1DC8D3C4" w14:textId="77777777" w:rsidR="00B31938" w:rsidRPr="00B31938" w:rsidRDefault="00B31938" w:rsidP="00B31938">
            <w:pPr>
              <w:rPr>
                <w:rFonts w:ascii="Arial" w:hAnsi="Arial" w:cs="Arial"/>
              </w:rPr>
            </w:pPr>
            <w:r w:rsidRPr="00B31938">
              <w:rPr>
                <w:rFonts w:ascii="Arial" w:hAnsi="Arial" w:cs="Arial"/>
              </w:rPr>
              <w:t>Week 9-12</w:t>
            </w:r>
          </w:p>
        </w:tc>
        <w:tc>
          <w:tcPr>
            <w:tcW w:w="1018" w:type="dxa"/>
            <w:gridSpan w:val="4"/>
            <w:vAlign w:val="center"/>
          </w:tcPr>
          <w:p w14:paraId="3C70D421" w14:textId="77777777" w:rsidR="00B31938" w:rsidRPr="00B31938" w:rsidRDefault="00B31938" w:rsidP="00B31938">
            <w:pPr>
              <w:rPr>
                <w:rFonts w:ascii="Arial" w:hAnsi="Arial" w:cs="Arial"/>
              </w:rPr>
            </w:pPr>
            <w:r w:rsidRPr="00B31938">
              <w:rPr>
                <w:rFonts w:ascii="Arial" w:hAnsi="Arial" w:cs="Arial"/>
              </w:rPr>
              <w:t>Week 13-16</w:t>
            </w:r>
          </w:p>
        </w:tc>
        <w:tc>
          <w:tcPr>
            <w:tcW w:w="1140" w:type="dxa"/>
            <w:gridSpan w:val="2"/>
            <w:vAlign w:val="center"/>
          </w:tcPr>
          <w:p w14:paraId="4F86CC3B" w14:textId="77777777" w:rsidR="00B31938" w:rsidRPr="00B31938" w:rsidRDefault="00B31938" w:rsidP="00B31938">
            <w:pPr>
              <w:rPr>
                <w:rFonts w:ascii="Arial" w:hAnsi="Arial" w:cs="Arial"/>
              </w:rPr>
            </w:pPr>
            <w:r w:rsidRPr="00B31938">
              <w:rPr>
                <w:rFonts w:ascii="Arial" w:hAnsi="Arial" w:cs="Arial"/>
              </w:rPr>
              <w:t>Week 17-18</w:t>
            </w:r>
          </w:p>
        </w:tc>
      </w:tr>
      <w:tr w:rsidR="00B31938" w:rsidRPr="00B31938" w14:paraId="34CAA1E0" w14:textId="77777777" w:rsidTr="009B676F">
        <w:tc>
          <w:tcPr>
            <w:tcW w:w="1643" w:type="dxa"/>
            <w:vAlign w:val="center"/>
          </w:tcPr>
          <w:p w14:paraId="54156393" w14:textId="6B253A8F" w:rsidR="00B31938" w:rsidRPr="00B31938" w:rsidRDefault="00B31938" w:rsidP="00B31938">
            <w:pPr>
              <w:rPr>
                <w:rFonts w:ascii="Arial" w:hAnsi="Arial" w:cs="Arial"/>
              </w:rPr>
            </w:pPr>
            <w:r w:rsidRPr="00B31938">
              <w:rPr>
                <w:rFonts w:ascii="Arial" w:hAnsi="Arial" w:cs="Arial"/>
              </w:rPr>
              <w:t>Literature Review</w:t>
            </w:r>
          </w:p>
        </w:tc>
        <w:tc>
          <w:tcPr>
            <w:tcW w:w="283" w:type="dxa"/>
            <w:shd w:val="clear" w:color="auto" w:fill="D9D9D9" w:themeFill="background1" w:themeFillShade="D9"/>
            <w:vAlign w:val="center"/>
          </w:tcPr>
          <w:p w14:paraId="5399E102" w14:textId="77777777" w:rsidR="00B31938" w:rsidRPr="00B31938" w:rsidRDefault="00B31938" w:rsidP="00B31938">
            <w:pPr>
              <w:rPr>
                <w:rFonts w:ascii="Arial" w:hAnsi="Arial" w:cs="Arial"/>
              </w:rPr>
            </w:pPr>
          </w:p>
        </w:tc>
        <w:tc>
          <w:tcPr>
            <w:tcW w:w="274" w:type="dxa"/>
            <w:shd w:val="clear" w:color="auto" w:fill="D9D9D9" w:themeFill="background1" w:themeFillShade="D9"/>
            <w:vAlign w:val="center"/>
          </w:tcPr>
          <w:p w14:paraId="5159F087" w14:textId="77777777" w:rsidR="00B31938" w:rsidRPr="00B31938" w:rsidRDefault="00B31938" w:rsidP="00B31938">
            <w:pPr>
              <w:rPr>
                <w:rFonts w:ascii="Arial" w:hAnsi="Arial" w:cs="Arial"/>
              </w:rPr>
            </w:pPr>
          </w:p>
        </w:tc>
        <w:tc>
          <w:tcPr>
            <w:tcW w:w="269" w:type="dxa"/>
            <w:shd w:val="clear" w:color="auto" w:fill="D9D9D9" w:themeFill="background1" w:themeFillShade="D9"/>
            <w:vAlign w:val="center"/>
          </w:tcPr>
          <w:p w14:paraId="026D4CFA" w14:textId="77777777" w:rsidR="00B31938" w:rsidRPr="00B31938" w:rsidRDefault="00B31938" w:rsidP="00B31938">
            <w:pPr>
              <w:rPr>
                <w:rFonts w:ascii="Arial" w:hAnsi="Arial" w:cs="Arial"/>
              </w:rPr>
            </w:pPr>
          </w:p>
        </w:tc>
        <w:tc>
          <w:tcPr>
            <w:tcW w:w="261" w:type="dxa"/>
            <w:shd w:val="clear" w:color="auto" w:fill="D9D9D9" w:themeFill="background1" w:themeFillShade="D9"/>
            <w:vAlign w:val="center"/>
          </w:tcPr>
          <w:p w14:paraId="362ED5CF" w14:textId="77777777" w:rsidR="00B31938" w:rsidRPr="00B31938" w:rsidRDefault="00B31938" w:rsidP="00B31938">
            <w:pPr>
              <w:rPr>
                <w:rFonts w:ascii="Arial" w:hAnsi="Arial" w:cs="Arial"/>
              </w:rPr>
            </w:pPr>
          </w:p>
        </w:tc>
        <w:tc>
          <w:tcPr>
            <w:tcW w:w="250" w:type="dxa"/>
            <w:shd w:val="clear" w:color="auto" w:fill="FFFFFF" w:themeFill="background1"/>
            <w:vAlign w:val="center"/>
          </w:tcPr>
          <w:p w14:paraId="3DCD2883" w14:textId="77777777" w:rsidR="00B31938" w:rsidRPr="00B31938" w:rsidRDefault="00B31938" w:rsidP="00B31938">
            <w:pPr>
              <w:rPr>
                <w:rFonts w:ascii="Arial" w:hAnsi="Arial" w:cs="Arial"/>
              </w:rPr>
            </w:pPr>
          </w:p>
        </w:tc>
        <w:tc>
          <w:tcPr>
            <w:tcW w:w="244" w:type="dxa"/>
            <w:shd w:val="clear" w:color="auto" w:fill="FFFFFF" w:themeFill="background1"/>
            <w:vAlign w:val="center"/>
          </w:tcPr>
          <w:p w14:paraId="029810EC" w14:textId="77777777" w:rsidR="00B31938" w:rsidRPr="00B31938" w:rsidRDefault="00B31938" w:rsidP="00B31938">
            <w:pPr>
              <w:rPr>
                <w:rFonts w:ascii="Arial" w:hAnsi="Arial" w:cs="Arial"/>
              </w:rPr>
            </w:pPr>
          </w:p>
        </w:tc>
        <w:tc>
          <w:tcPr>
            <w:tcW w:w="462" w:type="dxa"/>
            <w:shd w:val="clear" w:color="auto" w:fill="FFFFFF" w:themeFill="background1"/>
          </w:tcPr>
          <w:p w14:paraId="1ECDCD5B" w14:textId="77777777" w:rsidR="00B31938" w:rsidRPr="00B31938" w:rsidRDefault="00B31938" w:rsidP="00B31938">
            <w:pPr>
              <w:rPr>
                <w:rFonts w:ascii="Arial" w:hAnsi="Arial" w:cs="Arial"/>
              </w:rPr>
            </w:pPr>
          </w:p>
        </w:tc>
        <w:tc>
          <w:tcPr>
            <w:tcW w:w="826" w:type="dxa"/>
            <w:shd w:val="clear" w:color="auto" w:fill="FFFFFF" w:themeFill="background1"/>
            <w:vAlign w:val="center"/>
          </w:tcPr>
          <w:p w14:paraId="584BE890"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7325B83F"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091A4439"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4FB7F16F"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5EB6080A"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085F43E0"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49BB8C7D"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3B098661"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77751173"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612B5D4A"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57A6CB1B" w14:textId="77777777" w:rsidR="00B31938" w:rsidRPr="00B31938" w:rsidRDefault="00B31938" w:rsidP="00B31938">
            <w:pPr>
              <w:rPr>
                <w:rFonts w:ascii="Arial" w:hAnsi="Arial" w:cs="Arial"/>
              </w:rPr>
            </w:pPr>
          </w:p>
        </w:tc>
      </w:tr>
      <w:tr w:rsidR="00B31938" w:rsidRPr="00B31938" w14:paraId="20EB3C81" w14:textId="77777777" w:rsidTr="009B676F">
        <w:tc>
          <w:tcPr>
            <w:tcW w:w="1643" w:type="dxa"/>
            <w:vAlign w:val="center"/>
          </w:tcPr>
          <w:p w14:paraId="5CB0EAC3" w14:textId="7B50D8F9" w:rsidR="00B31938" w:rsidRPr="00B31938" w:rsidRDefault="00B31938" w:rsidP="00B31938">
            <w:pPr>
              <w:rPr>
                <w:rFonts w:ascii="Arial" w:hAnsi="Arial" w:cs="Arial"/>
              </w:rPr>
            </w:pPr>
            <w:r w:rsidRPr="00B31938">
              <w:rPr>
                <w:rFonts w:ascii="Arial" w:hAnsi="Arial" w:cs="Arial"/>
              </w:rPr>
              <w:t>Data Collection</w:t>
            </w:r>
          </w:p>
        </w:tc>
        <w:tc>
          <w:tcPr>
            <w:tcW w:w="283" w:type="dxa"/>
            <w:shd w:val="clear" w:color="auto" w:fill="FFFFFF" w:themeFill="background1"/>
            <w:vAlign w:val="center"/>
          </w:tcPr>
          <w:p w14:paraId="0A2B1342" w14:textId="77777777" w:rsidR="00B31938" w:rsidRPr="00B31938" w:rsidRDefault="00B31938" w:rsidP="00B31938">
            <w:pPr>
              <w:rPr>
                <w:rFonts w:ascii="Arial" w:hAnsi="Arial" w:cs="Arial"/>
              </w:rPr>
            </w:pPr>
          </w:p>
        </w:tc>
        <w:tc>
          <w:tcPr>
            <w:tcW w:w="274" w:type="dxa"/>
            <w:shd w:val="clear" w:color="auto" w:fill="D9D9D9" w:themeFill="background1" w:themeFillShade="D9"/>
            <w:vAlign w:val="center"/>
          </w:tcPr>
          <w:p w14:paraId="318E8B57" w14:textId="77777777" w:rsidR="00B31938" w:rsidRPr="00B31938" w:rsidRDefault="00B31938" w:rsidP="00B31938">
            <w:pPr>
              <w:rPr>
                <w:rFonts w:ascii="Arial" w:hAnsi="Arial" w:cs="Arial"/>
              </w:rPr>
            </w:pPr>
          </w:p>
        </w:tc>
        <w:tc>
          <w:tcPr>
            <w:tcW w:w="269" w:type="dxa"/>
            <w:shd w:val="clear" w:color="auto" w:fill="D9D9D9" w:themeFill="background1" w:themeFillShade="D9"/>
            <w:vAlign w:val="center"/>
          </w:tcPr>
          <w:p w14:paraId="44846392" w14:textId="77777777" w:rsidR="00B31938" w:rsidRPr="00B31938" w:rsidRDefault="00B31938" w:rsidP="00B31938">
            <w:pPr>
              <w:rPr>
                <w:rFonts w:ascii="Arial" w:hAnsi="Arial" w:cs="Arial"/>
              </w:rPr>
            </w:pPr>
          </w:p>
        </w:tc>
        <w:tc>
          <w:tcPr>
            <w:tcW w:w="261" w:type="dxa"/>
            <w:shd w:val="clear" w:color="auto" w:fill="D9D9D9" w:themeFill="background1" w:themeFillShade="D9"/>
            <w:vAlign w:val="center"/>
          </w:tcPr>
          <w:p w14:paraId="25EC9F26" w14:textId="77777777" w:rsidR="00B31938" w:rsidRPr="00B31938" w:rsidRDefault="00B31938" w:rsidP="00B31938">
            <w:pPr>
              <w:rPr>
                <w:rFonts w:ascii="Arial" w:hAnsi="Arial" w:cs="Arial"/>
              </w:rPr>
            </w:pPr>
          </w:p>
        </w:tc>
        <w:tc>
          <w:tcPr>
            <w:tcW w:w="250" w:type="dxa"/>
            <w:shd w:val="clear" w:color="auto" w:fill="D9D9D9" w:themeFill="background1" w:themeFillShade="D9"/>
            <w:vAlign w:val="center"/>
          </w:tcPr>
          <w:p w14:paraId="01A236BF" w14:textId="77777777" w:rsidR="00B31938" w:rsidRPr="00B31938" w:rsidRDefault="00B31938" w:rsidP="00B31938">
            <w:pPr>
              <w:rPr>
                <w:rFonts w:ascii="Arial" w:hAnsi="Arial" w:cs="Arial"/>
              </w:rPr>
            </w:pPr>
          </w:p>
        </w:tc>
        <w:tc>
          <w:tcPr>
            <w:tcW w:w="244" w:type="dxa"/>
            <w:shd w:val="clear" w:color="auto" w:fill="FFFFFF" w:themeFill="background1"/>
            <w:vAlign w:val="center"/>
          </w:tcPr>
          <w:p w14:paraId="471AEADE" w14:textId="77777777" w:rsidR="00B31938" w:rsidRPr="00B31938" w:rsidRDefault="00B31938" w:rsidP="00B31938">
            <w:pPr>
              <w:rPr>
                <w:rFonts w:ascii="Arial" w:hAnsi="Arial" w:cs="Arial"/>
              </w:rPr>
            </w:pPr>
          </w:p>
        </w:tc>
        <w:tc>
          <w:tcPr>
            <w:tcW w:w="462" w:type="dxa"/>
            <w:shd w:val="clear" w:color="auto" w:fill="FFFFFF" w:themeFill="background1"/>
          </w:tcPr>
          <w:p w14:paraId="6EB12A4D" w14:textId="77777777" w:rsidR="00B31938" w:rsidRPr="00B31938" w:rsidRDefault="00B31938" w:rsidP="00B31938">
            <w:pPr>
              <w:rPr>
                <w:rFonts w:ascii="Arial" w:hAnsi="Arial" w:cs="Arial"/>
              </w:rPr>
            </w:pPr>
          </w:p>
        </w:tc>
        <w:tc>
          <w:tcPr>
            <w:tcW w:w="826" w:type="dxa"/>
            <w:shd w:val="clear" w:color="auto" w:fill="FFFFFF" w:themeFill="background1"/>
            <w:vAlign w:val="center"/>
          </w:tcPr>
          <w:p w14:paraId="1DB0C79B"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21E653E9"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1C2DD9E1"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260C441D"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3F9DC8ED"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23321560"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536ABF38"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41369BCA"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6703630E"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07FC05A7"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6A718AEB" w14:textId="77777777" w:rsidR="00B31938" w:rsidRPr="00B31938" w:rsidRDefault="00B31938" w:rsidP="00B31938">
            <w:pPr>
              <w:rPr>
                <w:rFonts w:ascii="Arial" w:hAnsi="Arial" w:cs="Arial"/>
              </w:rPr>
            </w:pPr>
          </w:p>
        </w:tc>
      </w:tr>
      <w:tr w:rsidR="00B31938" w:rsidRPr="00B31938" w14:paraId="5EB15A54" w14:textId="77777777" w:rsidTr="009B676F">
        <w:tc>
          <w:tcPr>
            <w:tcW w:w="1643" w:type="dxa"/>
            <w:vAlign w:val="center"/>
          </w:tcPr>
          <w:p w14:paraId="7B7CE040" w14:textId="44DB1D9E" w:rsidR="00B31938" w:rsidRPr="00B31938" w:rsidRDefault="00B31938" w:rsidP="00B31938">
            <w:pPr>
              <w:rPr>
                <w:rFonts w:ascii="Arial" w:hAnsi="Arial" w:cs="Arial"/>
              </w:rPr>
            </w:pPr>
            <w:r w:rsidRPr="00B31938">
              <w:rPr>
                <w:rFonts w:ascii="Arial" w:hAnsi="Arial" w:cs="Arial"/>
              </w:rPr>
              <w:t>Quantitative Analysis</w:t>
            </w:r>
          </w:p>
        </w:tc>
        <w:tc>
          <w:tcPr>
            <w:tcW w:w="283" w:type="dxa"/>
            <w:shd w:val="clear" w:color="auto" w:fill="FFFFFF" w:themeFill="background1"/>
            <w:vAlign w:val="center"/>
          </w:tcPr>
          <w:p w14:paraId="00B3EAB8" w14:textId="77777777" w:rsidR="00B31938" w:rsidRPr="00B31938" w:rsidRDefault="00B31938" w:rsidP="00B31938">
            <w:pPr>
              <w:rPr>
                <w:rFonts w:ascii="Arial" w:hAnsi="Arial" w:cs="Arial"/>
              </w:rPr>
            </w:pPr>
          </w:p>
        </w:tc>
        <w:tc>
          <w:tcPr>
            <w:tcW w:w="274" w:type="dxa"/>
            <w:shd w:val="clear" w:color="auto" w:fill="FFFFFF" w:themeFill="background1"/>
            <w:vAlign w:val="center"/>
          </w:tcPr>
          <w:p w14:paraId="114044E0" w14:textId="77777777" w:rsidR="00B31938" w:rsidRPr="00B31938" w:rsidRDefault="00B31938" w:rsidP="00B31938">
            <w:pPr>
              <w:rPr>
                <w:rFonts w:ascii="Arial" w:hAnsi="Arial" w:cs="Arial"/>
              </w:rPr>
            </w:pPr>
          </w:p>
        </w:tc>
        <w:tc>
          <w:tcPr>
            <w:tcW w:w="269" w:type="dxa"/>
            <w:shd w:val="clear" w:color="auto" w:fill="D9D9D9" w:themeFill="background1" w:themeFillShade="D9"/>
            <w:vAlign w:val="center"/>
          </w:tcPr>
          <w:p w14:paraId="699F0969" w14:textId="77777777" w:rsidR="00B31938" w:rsidRPr="00B31938" w:rsidRDefault="00B31938" w:rsidP="00B31938">
            <w:pPr>
              <w:rPr>
                <w:rFonts w:ascii="Arial" w:hAnsi="Arial" w:cs="Arial"/>
              </w:rPr>
            </w:pPr>
          </w:p>
        </w:tc>
        <w:tc>
          <w:tcPr>
            <w:tcW w:w="261" w:type="dxa"/>
            <w:shd w:val="clear" w:color="auto" w:fill="D9D9D9" w:themeFill="background1" w:themeFillShade="D9"/>
            <w:vAlign w:val="center"/>
          </w:tcPr>
          <w:p w14:paraId="1538E3CA" w14:textId="77777777" w:rsidR="00B31938" w:rsidRPr="00B31938" w:rsidRDefault="00B31938" w:rsidP="00B31938">
            <w:pPr>
              <w:rPr>
                <w:rFonts w:ascii="Arial" w:hAnsi="Arial" w:cs="Arial"/>
              </w:rPr>
            </w:pPr>
          </w:p>
        </w:tc>
        <w:tc>
          <w:tcPr>
            <w:tcW w:w="250" w:type="dxa"/>
            <w:shd w:val="clear" w:color="auto" w:fill="D9D9D9" w:themeFill="background1" w:themeFillShade="D9"/>
            <w:vAlign w:val="center"/>
          </w:tcPr>
          <w:p w14:paraId="42878810" w14:textId="77777777" w:rsidR="00B31938" w:rsidRPr="00B31938" w:rsidRDefault="00B31938" w:rsidP="00B31938">
            <w:pPr>
              <w:rPr>
                <w:rFonts w:ascii="Arial" w:hAnsi="Arial" w:cs="Arial"/>
              </w:rPr>
            </w:pPr>
          </w:p>
        </w:tc>
        <w:tc>
          <w:tcPr>
            <w:tcW w:w="244" w:type="dxa"/>
            <w:shd w:val="clear" w:color="auto" w:fill="FFFFFF" w:themeFill="background1"/>
            <w:vAlign w:val="center"/>
          </w:tcPr>
          <w:p w14:paraId="647B92D2" w14:textId="77777777" w:rsidR="00B31938" w:rsidRPr="00B31938" w:rsidRDefault="00B31938" w:rsidP="00B31938">
            <w:pPr>
              <w:rPr>
                <w:rFonts w:ascii="Arial" w:hAnsi="Arial" w:cs="Arial"/>
              </w:rPr>
            </w:pPr>
          </w:p>
        </w:tc>
        <w:tc>
          <w:tcPr>
            <w:tcW w:w="462" w:type="dxa"/>
            <w:shd w:val="clear" w:color="auto" w:fill="FFFFFF" w:themeFill="background1"/>
          </w:tcPr>
          <w:p w14:paraId="73BC674A" w14:textId="77777777" w:rsidR="00B31938" w:rsidRPr="00B31938" w:rsidRDefault="00B31938" w:rsidP="00B31938">
            <w:pPr>
              <w:rPr>
                <w:rFonts w:ascii="Arial" w:hAnsi="Arial" w:cs="Arial"/>
              </w:rPr>
            </w:pPr>
          </w:p>
        </w:tc>
        <w:tc>
          <w:tcPr>
            <w:tcW w:w="826" w:type="dxa"/>
            <w:shd w:val="clear" w:color="auto" w:fill="FFFFFF" w:themeFill="background1"/>
            <w:vAlign w:val="center"/>
          </w:tcPr>
          <w:p w14:paraId="1DD37C65"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5557E191"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27755E54"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5CB09082"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7CA4BCD1"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56EC85DA"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4AD7D3A3"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54DEED14"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073A0271"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577C6B49"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5B2CBF3C" w14:textId="77777777" w:rsidR="00B31938" w:rsidRPr="00B31938" w:rsidRDefault="00B31938" w:rsidP="00B31938">
            <w:pPr>
              <w:rPr>
                <w:rFonts w:ascii="Arial" w:hAnsi="Arial" w:cs="Arial"/>
              </w:rPr>
            </w:pPr>
          </w:p>
        </w:tc>
      </w:tr>
      <w:tr w:rsidR="00B31938" w:rsidRPr="00B31938" w14:paraId="18F99881" w14:textId="77777777" w:rsidTr="009B676F">
        <w:tc>
          <w:tcPr>
            <w:tcW w:w="1643" w:type="dxa"/>
            <w:vAlign w:val="center"/>
          </w:tcPr>
          <w:p w14:paraId="54E33A2E" w14:textId="178865F3" w:rsidR="00B31938" w:rsidRPr="00B31938" w:rsidRDefault="00B31938" w:rsidP="00B31938">
            <w:pPr>
              <w:rPr>
                <w:rFonts w:ascii="Arial" w:hAnsi="Arial" w:cs="Arial"/>
              </w:rPr>
            </w:pPr>
            <w:r w:rsidRPr="00B31938">
              <w:rPr>
                <w:rFonts w:ascii="Arial" w:hAnsi="Arial" w:cs="Arial"/>
              </w:rPr>
              <w:t>Qualitative Analysis</w:t>
            </w:r>
          </w:p>
        </w:tc>
        <w:tc>
          <w:tcPr>
            <w:tcW w:w="283" w:type="dxa"/>
            <w:shd w:val="clear" w:color="auto" w:fill="FFFFFF" w:themeFill="background1"/>
            <w:vAlign w:val="center"/>
          </w:tcPr>
          <w:p w14:paraId="2C3BE59B" w14:textId="77777777" w:rsidR="00B31938" w:rsidRPr="00B31938" w:rsidRDefault="00B31938" w:rsidP="00B31938">
            <w:pPr>
              <w:rPr>
                <w:rFonts w:ascii="Arial" w:hAnsi="Arial" w:cs="Arial"/>
              </w:rPr>
            </w:pPr>
          </w:p>
        </w:tc>
        <w:tc>
          <w:tcPr>
            <w:tcW w:w="274" w:type="dxa"/>
            <w:shd w:val="clear" w:color="auto" w:fill="FFFFFF" w:themeFill="background1"/>
            <w:vAlign w:val="center"/>
          </w:tcPr>
          <w:p w14:paraId="10E43E8F" w14:textId="77777777" w:rsidR="00B31938" w:rsidRPr="00B31938" w:rsidRDefault="00B31938" w:rsidP="00B31938">
            <w:pPr>
              <w:rPr>
                <w:rFonts w:ascii="Arial" w:hAnsi="Arial" w:cs="Arial"/>
              </w:rPr>
            </w:pPr>
          </w:p>
        </w:tc>
        <w:tc>
          <w:tcPr>
            <w:tcW w:w="269" w:type="dxa"/>
            <w:shd w:val="clear" w:color="auto" w:fill="FFFFFF" w:themeFill="background1"/>
            <w:vAlign w:val="center"/>
          </w:tcPr>
          <w:p w14:paraId="1F409FDC" w14:textId="77777777" w:rsidR="00B31938" w:rsidRPr="00B31938" w:rsidRDefault="00B31938" w:rsidP="00B31938">
            <w:pPr>
              <w:rPr>
                <w:rFonts w:ascii="Arial" w:hAnsi="Arial" w:cs="Arial"/>
              </w:rPr>
            </w:pPr>
          </w:p>
        </w:tc>
        <w:tc>
          <w:tcPr>
            <w:tcW w:w="261" w:type="dxa"/>
            <w:shd w:val="clear" w:color="auto" w:fill="D9D9D9" w:themeFill="background1" w:themeFillShade="D9"/>
            <w:vAlign w:val="center"/>
          </w:tcPr>
          <w:p w14:paraId="0D417F56" w14:textId="77777777" w:rsidR="00B31938" w:rsidRPr="00B31938" w:rsidRDefault="00B31938" w:rsidP="00B31938">
            <w:pPr>
              <w:rPr>
                <w:rFonts w:ascii="Arial" w:hAnsi="Arial" w:cs="Arial"/>
              </w:rPr>
            </w:pPr>
          </w:p>
        </w:tc>
        <w:tc>
          <w:tcPr>
            <w:tcW w:w="250" w:type="dxa"/>
            <w:shd w:val="clear" w:color="auto" w:fill="D9D9D9" w:themeFill="background1" w:themeFillShade="D9"/>
            <w:vAlign w:val="center"/>
          </w:tcPr>
          <w:p w14:paraId="24BEB380" w14:textId="77777777" w:rsidR="00B31938" w:rsidRPr="00B31938" w:rsidRDefault="00B31938" w:rsidP="00B31938">
            <w:pPr>
              <w:rPr>
                <w:rFonts w:ascii="Arial" w:hAnsi="Arial" w:cs="Arial"/>
              </w:rPr>
            </w:pPr>
          </w:p>
        </w:tc>
        <w:tc>
          <w:tcPr>
            <w:tcW w:w="244" w:type="dxa"/>
            <w:shd w:val="clear" w:color="auto" w:fill="D9D9D9" w:themeFill="background1" w:themeFillShade="D9"/>
            <w:vAlign w:val="center"/>
          </w:tcPr>
          <w:p w14:paraId="42F90440" w14:textId="77777777" w:rsidR="00B31938" w:rsidRPr="00B31938" w:rsidRDefault="00B31938" w:rsidP="00B31938">
            <w:pPr>
              <w:rPr>
                <w:rFonts w:ascii="Arial" w:hAnsi="Arial" w:cs="Arial"/>
              </w:rPr>
            </w:pPr>
          </w:p>
        </w:tc>
        <w:tc>
          <w:tcPr>
            <w:tcW w:w="462" w:type="dxa"/>
            <w:shd w:val="clear" w:color="auto" w:fill="FFFFFF" w:themeFill="background1"/>
          </w:tcPr>
          <w:p w14:paraId="6624E16A" w14:textId="77777777" w:rsidR="00B31938" w:rsidRPr="00B31938" w:rsidRDefault="00B31938" w:rsidP="00B31938">
            <w:pPr>
              <w:rPr>
                <w:rFonts w:ascii="Arial" w:hAnsi="Arial" w:cs="Arial"/>
              </w:rPr>
            </w:pPr>
          </w:p>
        </w:tc>
        <w:tc>
          <w:tcPr>
            <w:tcW w:w="826" w:type="dxa"/>
            <w:shd w:val="clear" w:color="auto" w:fill="FFFFFF" w:themeFill="background1"/>
            <w:vAlign w:val="center"/>
          </w:tcPr>
          <w:p w14:paraId="2FE89B5E"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099D224B"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6C39531D"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6E365E64"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36D020E2"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698A4FFF"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7A2BD7EE"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7F07ADAF"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649F05E3"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43B1C449"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15C3F0CD" w14:textId="77777777" w:rsidR="00B31938" w:rsidRPr="00B31938" w:rsidRDefault="00B31938" w:rsidP="00B31938">
            <w:pPr>
              <w:rPr>
                <w:rFonts w:ascii="Arial" w:hAnsi="Arial" w:cs="Arial"/>
              </w:rPr>
            </w:pPr>
          </w:p>
        </w:tc>
      </w:tr>
      <w:tr w:rsidR="00B31938" w:rsidRPr="00B31938" w14:paraId="52F6360A" w14:textId="77777777" w:rsidTr="009B676F">
        <w:tc>
          <w:tcPr>
            <w:tcW w:w="1643" w:type="dxa"/>
            <w:vAlign w:val="center"/>
          </w:tcPr>
          <w:p w14:paraId="3A5C50E6" w14:textId="2C404D81" w:rsidR="00B31938" w:rsidRPr="00B31938" w:rsidRDefault="00B31938" w:rsidP="00B31938">
            <w:pPr>
              <w:rPr>
                <w:rFonts w:ascii="Arial" w:hAnsi="Arial" w:cs="Arial"/>
              </w:rPr>
            </w:pPr>
            <w:r w:rsidRPr="00B31938">
              <w:rPr>
                <w:rFonts w:ascii="Arial" w:hAnsi="Arial" w:cs="Arial"/>
              </w:rPr>
              <w:t>Draft Results &amp; Discussion</w:t>
            </w:r>
          </w:p>
        </w:tc>
        <w:tc>
          <w:tcPr>
            <w:tcW w:w="283" w:type="dxa"/>
            <w:shd w:val="clear" w:color="auto" w:fill="FFFFFF" w:themeFill="background1"/>
            <w:vAlign w:val="center"/>
          </w:tcPr>
          <w:p w14:paraId="02985EB3" w14:textId="77777777" w:rsidR="00B31938" w:rsidRPr="00B31938" w:rsidRDefault="00B31938" w:rsidP="00B31938">
            <w:pPr>
              <w:rPr>
                <w:rFonts w:ascii="Arial" w:hAnsi="Arial" w:cs="Arial"/>
              </w:rPr>
            </w:pPr>
          </w:p>
        </w:tc>
        <w:tc>
          <w:tcPr>
            <w:tcW w:w="274" w:type="dxa"/>
            <w:shd w:val="clear" w:color="auto" w:fill="FFFFFF" w:themeFill="background1"/>
            <w:vAlign w:val="center"/>
          </w:tcPr>
          <w:p w14:paraId="2A75B605" w14:textId="77777777" w:rsidR="00B31938" w:rsidRPr="00B31938" w:rsidRDefault="00B31938" w:rsidP="00B31938">
            <w:pPr>
              <w:rPr>
                <w:rFonts w:ascii="Arial" w:hAnsi="Arial" w:cs="Arial"/>
              </w:rPr>
            </w:pPr>
          </w:p>
        </w:tc>
        <w:tc>
          <w:tcPr>
            <w:tcW w:w="269" w:type="dxa"/>
            <w:shd w:val="clear" w:color="auto" w:fill="FFFFFF" w:themeFill="background1"/>
            <w:vAlign w:val="center"/>
          </w:tcPr>
          <w:p w14:paraId="00D4B21E" w14:textId="77777777" w:rsidR="00B31938" w:rsidRPr="00B31938" w:rsidRDefault="00B31938" w:rsidP="00B31938">
            <w:pPr>
              <w:rPr>
                <w:rFonts w:ascii="Arial" w:hAnsi="Arial" w:cs="Arial"/>
              </w:rPr>
            </w:pPr>
          </w:p>
        </w:tc>
        <w:tc>
          <w:tcPr>
            <w:tcW w:w="261" w:type="dxa"/>
            <w:shd w:val="clear" w:color="auto" w:fill="FFFFFF" w:themeFill="background1"/>
            <w:vAlign w:val="center"/>
          </w:tcPr>
          <w:p w14:paraId="7AC1DA46" w14:textId="77777777" w:rsidR="00B31938" w:rsidRPr="00B31938" w:rsidRDefault="00B31938" w:rsidP="00B31938">
            <w:pPr>
              <w:rPr>
                <w:rFonts w:ascii="Arial" w:hAnsi="Arial" w:cs="Arial"/>
              </w:rPr>
            </w:pPr>
          </w:p>
        </w:tc>
        <w:tc>
          <w:tcPr>
            <w:tcW w:w="250" w:type="dxa"/>
            <w:shd w:val="clear" w:color="auto" w:fill="D9D9D9" w:themeFill="background1" w:themeFillShade="D9"/>
            <w:vAlign w:val="center"/>
          </w:tcPr>
          <w:p w14:paraId="79DFA42A" w14:textId="77777777" w:rsidR="00B31938" w:rsidRPr="00B31938" w:rsidRDefault="00B31938" w:rsidP="00B31938">
            <w:pPr>
              <w:rPr>
                <w:rFonts w:ascii="Arial" w:hAnsi="Arial" w:cs="Arial"/>
              </w:rPr>
            </w:pPr>
          </w:p>
        </w:tc>
        <w:tc>
          <w:tcPr>
            <w:tcW w:w="244" w:type="dxa"/>
            <w:shd w:val="clear" w:color="auto" w:fill="D9D9D9" w:themeFill="background1" w:themeFillShade="D9"/>
            <w:vAlign w:val="center"/>
          </w:tcPr>
          <w:p w14:paraId="13A9EADA" w14:textId="77777777" w:rsidR="00B31938" w:rsidRPr="00B31938" w:rsidRDefault="00B31938" w:rsidP="00B31938">
            <w:pPr>
              <w:rPr>
                <w:rFonts w:ascii="Arial" w:hAnsi="Arial" w:cs="Arial"/>
              </w:rPr>
            </w:pPr>
          </w:p>
        </w:tc>
        <w:tc>
          <w:tcPr>
            <w:tcW w:w="462" w:type="dxa"/>
            <w:shd w:val="clear" w:color="auto" w:fill="D9D9D9" w:themeFill="background1" w:themeFillShade="D9"/>
          </w:tcPr>
          <w:p w14:paraId="78A36FF4" w14:textId="77777777" w:rsidR="00B31938" w:rsidRPr="00B31938" w:rsidRDefault="00B31938" w:rsidP="00B31938">
            <w:pPr>
              <w:rPr>
                <w:rFonts w:ascii="Arial" w:hAnsi="Arial" w:cs="Arial"/>
              </w:rPr>
            </w:pPr>
          </w:p>
        </w:tc>
        <w:tc>
          <w:tcPr>
            <w:tcW w:w="826" w:type="dxa"/>
            <w:shd w:val="clear" w:color="auto" w:fill="FFFFFF" w:themeFill="background1"/>
            <w:vAlign w:val="center"/>
          </w:tcPr>
          <w:p w14:paraId="310ADDC6"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08EAD19F"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33786853"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2D470E65"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1A001528"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1038588E"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5CA9FBD4"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002ECF5C"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1ED599A5"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037422A4"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1961AB52" w14:textId="77777777" w:rsidR="00B31938" w:rsidRPr="00B31938" w:rsidRDefault="00B31938" w:rsidP="00B31938">
            <w:pPr>
              <w:rPr>
                <w:rFonts w:ascii="Arial" w:hAnsi="Arial" w:cs="Arial"/>
              </w:rPr>
            </w:pPr>
          </w:p>
        </w:tc>
      </w:tr>
      <w:tr w:rsidR="00B31938" w:rsidRPr="00B31938" w14:paraId="505516D9" w14:textId="77777777" w:rsidTr="009B676F">
        <w:tc>
          <w:tcPr>
            <w:tcW w:w="1643" w:type="dxa"/>
            <w:vAlign w:val="center"/>
          </w:tcPr>
          <w:p w14:paraId="4A8401E3" w14:textId="45FB64DE" w:rsidR="00B31938" w:rsidRPr="00B31938" w:rsidRDefault="00B31938" w:rsidP="00B31938">
            <w:pPr>
              <w:rPr>
                <w:rFonts w:ascii="Arial" w:hAnsi="Arial" w:cs="Arial"/>
              </w:rPr>
            </w:pPr>
            <w:r w:rsidRPr="00B31938">
              <w:rPr>
                <w:rFonts w:ascii="Arial" w:hAnsi="Arial" w:cs="Arial"/>
              </w:rPr>
              <w:t>Write Conclusion &amp; Final Revisions</w:t>
            </w:r>
          </w:p>
        </w:tc>
        <w:tc>
          <w:tcPr>
            <w:tcW w:w="283" w:type="dxa"/>
            <w:shd w:val="clear" w:color="auto" w:fill="FFFFFF" w:themeFill="background1"/>
            <w:vAlign w:val="center"/>
          </w:tcPr>
          <w:p w14:paraId="45493CA7" w14:textId="77777777" w:rsidR="00B31938" w:rsidRPr="00B31938" w:rsidRDefault="00B31938" w:rsidP="00B31938">
            <w:pPr>
              <w:rPr>
                <w:rFonts w:ascii="Arial" w:hAnsi="Arial" w:cs="Arial"/>
              </w:rPr>
            </w:pPr>
          </w:p>
        </w:tc>
        <w:tc>
          <w:tcPr>
            <w:tcW w:w="274" w:type="dxa"/>
            <w:shd w:val="clear" w:color="auto" w:fill="FFFFFF" w:themeFill="background1"/>
            <w:vAlign w:val="center"/>
          </w:tcPr>
          <w:p w14:paraId="25A8AEAF" w14:textId="77777777" w:rsidR="00B31938" w:rsidRPr="00B31938" w:rsidRDefault="00B31938" w:rsidP="00B31938">
            <w:pPr>
              <w:rPr>
                <w:rFonts w:ascii="Arial" w:hAnsi="Arial" w:cs="Arial"/>
              </w:rPr>
            </w:pPr>
          </w:p>
        </w:tc>
        <w:tc>
          <w:tcPr>
            <w:tcW w:w="269" w:type="dxa"/>
            <w:shd w:val="clear" w:color="auto" w:fill="FFFFFF" w:themeFill="background1"/>
            <w:vAlign w:val="center"/>
          </w:tcPr>
          <w:p w14:paraId="53422526" w14:textId="77777777" w:rsidR="00B31938" w:rsidRPr="00B31938" w:rsidRDefault="00B31938" w:rsidP="00B31938">
            <w:pPr>
              <w:rPr>
                <w:rFonts w:ascii="Arial" w:hAnsi="Arial" w:cs="Arial"/>
              </w:rPr>
            </w:pPr>
          </w:p>
        </w:tc>
        <w:tc>
          <w:tcPr>
            <w:tcW w:w="261" w:type="dxa"/>
            <w:shd w:val="clear" w:color="auto" w:fill="FFFFFF" w:themeFill="background1"/>
            <w:vAlign w:val="center"/>
          </w:tcPr>
          <w:p w14:paraId="2B97F7C6" w14:textId="77777777" w:rsidR="00B31938" w:rsidRPr="00B31938" w:rsidRDefault="00B31938" w:rsidP="00B31938">
            <w:pPr>
              <w:rPr>
                <w:rFonts w:ascii="Arial" w:hAnsi="Arial" w:cs="Arial"/>
              </w:rPr>
            </w:pPr>
          </w:p>
        </w:tc>
        <w:tc>
          <w:tcPr>
            <w:tcW w:w="250" w:type="dxa"/>
            <w:shd w:val="clear" w:color="auto" w:fill="FFFFFF" w:themeFill="background1"/>
            <w:vAlign w:val="center"/>
          </w:tcPr>
          <w:p w14:paraId="00094006" w14:textId="77777777" w:rsidR="00B31938" w:rsidRPr="00B31938" w:rsidRDefault="00B31938" w:rsidP="00B31938">
            <w:pPr>
              <w:rPr>
                <w:rFonts w:ascii="Arial" w:hAnsi="Arial" w:cs="Arial"/>
              </w:rPr>
            </w:pPr>
          </w:p>
        </w:tc>
        <w:tc>
          <w:tcPr>
            <w:tcW w:w="244" w:type="dxa"/>
            <w:shd w:val="clear" w:color="auto" w:fill="D9D9D9" w:themeFill="background1" w:themeFillShade="D9"/>
            <w:vAlign w:val="center"/>
          </w:tcPr>
          <w:p w14:paraId="7DE9D887" w14:textId="77777777" w:rsidR="00B31938" w:rsidRPr="00B31938" w:rsidRDefault="00B31938" w:rsidP="00B31938">
            <w:pPr>
              <w:rPr>
                <w:rFonts w:ascii="Arial" w:hAnsi="Arial" w:cs="Arial"/>
              </w:rPr>
            </w:pPr>
          </w:p>
        </w:tc>
        <w:tc>
          <w:tcPr>
            <w:tcW w:w="462" w:type="dxa"/>
            <w:shd w:val="clear" w:color="auto" w:fill="D9D9D9" w:themeFill="background1" w:themeFillShade="D9"/>
          </w:tcPr>
          <w:p w14:paraId="0F24B5A6" w14:textId="77777777" w:rsidR="00B31938" w:rsidRPr="00B31938" w:rsidRDefault="00B31938" w:rsidP="00B31938">
            <w:pPr>
              <w:rPr>
                <w:rFonts w:ascii="Arial" w:hAnsi="Arial" w:cs="Arial"/>
              </w:rPr>
            </w:pPr>
          </w:p>
        </w:tc>
        <w:tc>
          <w:tcPr>
            <w:tcW w:w="826" w:type="dxa"/>
            <w:shd w:val="clear" w:color="auto" w:fill="D9D9D9" w:themeFill="background1" w:themeFillShade="D9"/>
            <w:vAlign w:val="center"/>
          </w:tcPr>
          <w:p w14:paraId="0E595323"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13D7112D"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3CBAAC50"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60713F0B"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738C7BDC"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6F789237"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7F8E4C60"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1114FD95"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6D50F699"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561131A2"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6CA9FCD3" w14:textId="77777777" w:rsidR="00B31938" w:rsidRPr="00B31938" w:rsidRDefault="00B31938" w:rsidP="00B31938">
            <w:pPr>
              <w:rPr>
                <w:rFonts w:ascii="Arial" w:hAnsi="Arial" w:cs="Arial"/>
              </w:rPr>
            </w:pPr>
          </w:p>
        </w:tc>
      </w:tr>
      <w:tr w:rsidR="00B31938" w:rsidRPr="00B31938" w14:paraId="21CFF313" w14:textId="77777777" w:rsidTr="009B676F">
        <w:tc>
          <w:tcPr>
            <w:tcW w:w="1643" w:type="dxa"/>
            <w:vAlign w:val="center"/>
          </w:tcPr>
          <w:p w14:paraId="6B5A67C2" w14:textId="77777777" w:rsidR="00B31938" w:rsidRPr="00B31938" w:rsidRDefault="00B31938" w:rsidP="00B31938">
            <w:pPr>
              <w:rPr>
                <w:rFonts w:ascii="Arial" w:hAnsi="Arial" w:cs="Arial"/>
              </w:rPr>
            </w:pPr>
            <w:r w:rsidRPr="00B31938">
              <w:rPr>
                <w:rFonts w:ascii="Arial" w:hAnsi="Arial" w:cs="Arial"/>
              </w:rPr>
              <w:t>Submission of Proposal</w:t>
            </w:r>
          </w:p>
        </w:tc>
        <w:tc>
          <w:tcPr>
            <w:tcW w:w="283" w:type="dxa"/>
            <w:shd w:val="clear" w:color="auto" w:fill="FFFFFF" w:themeFill="background1"/>
            <w:vAlign w:val="center"/>
          </w:tcPr>
          <w:p w14:paraId="064B7105" w14:textId="77777777" w:rsidR="00B31938" w:rsidRPr="00B31938" w:rsidRDefault="00B31938" w:rsidP="00B31938">
            <w:pPr>
              <w:rPr>
                <w:rFonts w:ascii="Arial" w:hAnsi="Arial" w:cs="Arial"/>
              </w:rPr>
            </w:pPr>
          </w:p>
        </w:tc>
        <w:tc>
          <w:tcPr>
            <w:tcW w:w="274" w:type="dxa"/>
            <w:shd w:val="clear" w:color="auto" w:fill="FFFFFF" w:themeFill="background1"/>
            <w:vAlign w:val="center"/>
          </w:tcPr>
          <w:p w14:paraId="173B83BE" w14:textId="77777777" w:rsidR="00B31938" w:rsidRPr="00B31938" w:rsidRDefault="00B31938" w:rsidP="00B31938">
            <w:pPr>
              <w:rPr>
                <w:rFonts w:ascii="Arial" w:hAnsi="Arial" w:cs="Arial"/>
              </w:rPr>
            </w:pPr>
          </w:p>
        </w:tc>
        <w:tc>
          <w:tcPr>
            <w:tcW w:w="269" w:type="dxa"/>
            <w:shd w:val="clear" w:color="auto" w:fill="FFFFFF" w:themeFill="background1"/>
            <w:vAlign w:val="center"/>
          </w:tcPr>
          <w:p w14:paraId="6139C8F8" w14:textId="77777777" w:rsidR="00B31938" w:rsidRPr="00B31938" w:rsidRDefault="00B31938" w:rsidP="00B31938">
            <w:pPr>
              <w:rPr>
                <w:rFonts w:ascii="Arial" w:hAnsi="Arial" w:cs="Arial"/>
              </w:rPr>
            </w:pPr>
          </w:p>
        </w:tc>
        <w:tc>
          <w:tcPr>
            <w:tcW w:w="261" w:type="dxa"/>
            <w:shd w:val="clear" w:color="auto" w:fill="FFFFFF" w:themeFill="background1"/>
            <w:vAlign w:val="center"/>
          </w:tcPr>
          <w:p w14:paraId="00DFADBC" w14:textId="77777777" w:rsidR="00B31938" w:rsidRPr="00B31938" w:rsidRDefault="00B31938" w:rsidP="00B31938">
            <w:pPr>
              <w:rPr>
                <w:rFonts w:ascii="Arial" w:hAnsi="Arial" w:cs="Arial"/>
              </w:rPr>
            </w:pPr>
          </w:p>
        </w:tc>
        <w:tc>
          <w:tcPr>
            <w:tcW w:w="250" w:type="dxa"/>
            <w:shd w:val="clear" w:color="auto" w:fill="FFFFFF" w:themeFill="background1"/>
            <w:vAlign w:val="center"/>
          </w:tcPr>
          <w:p w14:paraId="2018BE65" w14:textId="77777777" w:rsidR="00B31938" w:rsidRPr="00B31938" w:rsidRDefault="00B31938" w:rsidP="00B31938">
            <w:pPr>
              <w:rPr>
                <w:rFonts w:ascii="Arial" w:hAnsi="Arial" w:cs="Arial"/>
              </w:rPr>
            </w:pPr>
          </w:p>
        </w:tc>
        <w:tc>
          <w:tcPr>
            <w:tcW w:w="244" w:type="dxa"/>
            <w:shd w:val="clear" w:color="auto" w:fill="FFFFFF" w:themeFill="background1"/>
            <w:vAlign w:val="center"/>
          </w:tcPr>
          <w:p w14:paraId="704CEBE7" w14:textId="77777777" w:rsidR="00B31938" w:rsidRPr="00B31938" w:rsidRDefault="00B31938" w:rsidP="00B31938">
            <w:pPr>
              <w:rPr>
                <w:rFonts w:ascii="Arial" w:hAnsi="Arial" w:cs="Arial"/>
              </w:rPr>
            </w:pPr>
          </w:p>
        </w:tc>
        <w:tc>
          <w:tcPr>
            <w:tcW w:w="462" w:type="dxa"/>
            <w:shd w:val="clear" w:color="auto" w:fill="FFFFFF" w:themeFill="background1"/>
          </w:tcPr>
          <w:p w14:paraId="5202DFA3" w14:textId="77777777" w:rsidR="00B31938" w:rsidRPr="00B31938" w:rsidRDefault="00B31938" w:rsidP="00B31938">
            <w:pPr>
              <w:rPr>
                <w:rFonts w:ascii="Arial" w:hAnsi="Arial" w:cs="Arial"/>
              </w:rPr>
            </w:pPr>
          </w:p>
        </w:tc>
        <w:tc>
          <w:tcPr>
            <w:tcW w:w="826" w:type="dxa"/>
            <w:shd w:val="clear" w:color="auto" w:fill="D9D9D9" w:themeFill="background1" w:themeFillShade="D9"/>
            <w:vAlign w:val="center"/>
          </w:tcPr>
          <w:p w14:paraId="534A42DC" w14:textId="77777777" w:rsidR="00B31938" w:rsidRPr="00B31938" w:rsidRDefault="00B31938" w:rsidP="00B31938">
            <w:pPr>
              <w:rPr>
                <w:rFonts w:ascii="Arial" w:hAnsi="Arial" w:cs="Arial"/>
              </w:rPr>
            </w:pPr>
          </w:p>
        </w:tc>
        <w:tc>
          <w:tcPr>
            <w:tcW w:w="226" w:type="dxa"/>
            <w:shd w:val="clear" w:color="auto" w:fill="FFFFFF" w:themeFill="background1"/>
            <w:vAlign w:val="center"/>
          </w:tcPr>
          <w:p w14:paraId="62F3D92C" w14:textId="77777777" w:rsidR="00B31938" w:rsidRPr="00B31938" w:rsidRDefault="00B31938" w:rsidP="00B31938">
            <w:pPr>
              <w:rPr>
                <w:rFonts w:ascii="Arial" w:hAnsi="Arial" w:cs="Arial"/>
              </w:rPr>
            </w:pPr>
          </w:p>
        </w:tc>
        <w:tc>
          <w:tcPr>
            <w:tcW w:w="224" w:type="dxa"/>
            <w:shd w:val="clear" w:color="auto" w:fill="FFFFFF" w:themeFill="background1"/>
            <w:vAlign w:val="center"/>
          </w:tcPr>
          <w:p w14:paraId="3FDF525D"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75678A68"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2035A2B5"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44AFB506"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23C074A8"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294823D4"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4F934AD7"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60AAF73D"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19DBD6E6" w14:textId="77777777" w:rsidR="00B31938" w:rsidRPr="00B31938" w:rsidRDefault="00B31938" w:rsidP="00B31938">
            <w:pPr>
              <w:rPr>
                <w:rFonts w:ascii="Arial" w:hAnsi="Arial" w:cs="Arial"/>
              </w:rPr>
            </w:pPr>
          </w:p>
        </w:tc>
      </w:tr>
      <w:tr w:rsidR="009B676F" w:rsidRPr="00B31938" w14:paraId="43761BC2" w14:textId="77777777" w:rsidTr="00C52FA5">
        <w:tc>
          <w:tcPr>
            <w:tcW w:w="7576" w:type="dxa"/>
            <w:gridSpan w:val="19"/>
            <w:vAlign w:val="center"/>
          </w:tcPr>
          <w:p w14:paraId="40DE2084" w14:textId="77777777" w:rsidR="00210BDB" w:rsidRDefault="00210BDB" w:rsidP="009B676F">
            <w:pPr>
              <w:jc w:val="center"/>
              <w:rPr>
                <w:rFonts w:ascii="Arial" w:hAnsi="Arial" w:cs="Arial"/>
              </w:rPr>
            </w:pPr>
          </w:p>
          <w:p w14:paraId="7FAE667C" w14:textId="609EA2F3" w:rsidR="009B676F" w:rsidRPr="00210BDB" w:rsidRDefault="009B676F" w:rsidP="009B676F">
            <w:pPr>
              <w:jc w:val="center"/>
              <w:rPr>
                <w:rFonts w:ascii="Arial" w:hAnsi="Arial" w:cs="Arial"/>
                <w:sz w:val="28"/>
                <w:szCs w:val="28"/>
              </w:rPr>
            </w:pPr>
            <w:r w:rsidRPr="00210BDB">
              <w:rPr>
                <w:rFonts w:ascii="Arial" w:hAnsi="Arial" w:cs="Arial"/>
                <w:sz w:val="28"/>
                <w:szCs w:val="28"/>
              </w:rPr>
              <w:t>Dissertation</w:t>
            </w:r>
          </w:p>
          <w:p w14:paraId="78612FDD" w14:textId="73C9C578" w:rsidR="00210BDB" w:rsidRPr="00B31938" w:rsidRDefault="00210BDB" w:rsidP="009B676F">
            <w:pPr>
              <w:jc w:val="center"/>
              <w:rPr>
                <w:rFonts w:ascii="Arial" w:hAnsi="Arial" w:cs="Arial"/>
              </w:rPr>
            </w:pPr>
          </w:p>
        </w:tc>
      </w:tr>
      <w:tr w:rsidR="00B31938" w:rsidRPr="00B31938" w14:paraId="01197508" w14:textId="77777777" w:rsidTr="009B676F">
        <w:tc>
          <w:tcPr>
            <w:tcW w:w="1643" w:type="dxa"/>
            <w:vAlign w:val="center"/>
          </w:tcPr>
          <w:p w14:paraId="41ACD840" w14:textId="63DBF9F8" w:rsidR="00B31938" w:rsidRPr="00B31938" w:rsidRDefault="00B31938" w:rsidP="00B31938">
            <w:pPr>
              <w:rPr>
                <w:rFonts w:ascii="Arial" w:hAnsi="Arial" w:cs="Arial"/>
              </w:rPr>
            </w:pPr>
            <w:r w:rsidRPr="00B31938">
              <w:rPr>
                <w:rFonts w:ascii="Arial" w:hAnsi="Arial" w:cs="Arial"/>
              </w:rPr>
              <w:t>Literature Review</w:t>
            </w:r>
          </w:p>
        </w:tc>
        <w:tc>
          <w:tcPr>
            <w:tcW w:w="283" w:type="dxa"/>
            <w:shd w:val="clear" w:color="auto" w:fill="FFFFFF" w:themeFill="background1"/>
            <w:vAlign w:val="center"/>
          </w:tcPr>
          <w:p w14:paraId="1EF0D982" w14:textId="77777777" w:rsidR="00B31938" w:rsidRPr="00B31938" w:rsidRDefault="00B31938" w:rsidP="00B31938">
            <w:pPr>
              <w:rPr>
                <w:rFonts w:ascii="Arial" w:hAnsi="Arial" w:cs="Arial"/>
              </w:rPr>
            </w:pPr>
          </w:p>
        </w:tc>
        <w:tc>
          <w:tcPr>
            <w:tcW w:w="274" w:type="dxa"/>
            <w:shd w:val="clear" w:color="auto" w:fill="FFFFFF" w:themeFill="background1"/>
            <w:vAlign w:val="center"/>
          </w:tcPr>
          <w:p w14:paraId="18D503EE" w14:textId="77777777" w:rsidR="00B31938" w:rsidRPr="00B31938" w:rsidRDefault="00B31938" w:rsidP="00B31938">
            <w:pPr>
              <w:rPr>
                <w:rFonts w:ascii="Arial" w:hAnsi="Arial" w:cs="Arial"/>
              </w:rPr>
            </w:pPr>
          </w:p>
        </w:tc>
        <w:tc>
          <w:tcPr>
            <w:tcW w:w="269" w:type="dxa"/>
            <w:shd w:val="clear" w:color="auto" w:fill="FFFFFF" w:themeFill="background1"/>
            <w:vAlign w:val="center"/>
          </w:tcPr>
          <w:p w14:paraId="3F0481AD" w14:textId="77777777" w:rsidR="00B31938" w:rsidRPr="00B31938" w:rsidRDefault="00B31938" w:rsidP="00B31938">
            <w:pPr>
              <w:rPr>
                <w:rFonts w:ascii="Arial" w:hAnsi="Arial" w:cs="Arial"/>
              </w:rPr>
            </w:pPr>
          </w:p>
        </w:tc>
        <w:tc>
          <w:tcPr>
            <w:tcW w:w="261" w:type="dxa"/>
            <w:shd w:val="clear" w:color="auto" w:fill="FFFFFF" w:themeFill="background1"/>
            <w:vAlign w:val="center"/>
          </w:tcPr>
          <w:p w14:paraId="2AEF96E0" w14:textId="77777777" w:rsidR="00B31938" w:rsidRPr="00B31938" w:rsidRDefault="00B31938" w:rsidP="00B31938">
            <w:pPr>
              <w:rPr>
                <w:rFonts w:ascii="Arial" w:hAnsi="Arial" w:cs="Arial"/>
              </w:rPr>
            </w:pPr>
          </w:p>
        </w:tc>
        <w:tc>
          <w:tcPr>
            <w:tcW w:w="250" w:type="dxa"/>
            <w:shd w:val="clear" w:color="auto" w:fill="FFFFFF" w:themeFill="background1"/>
            <w:vAlign w:val="center"/>
          </w:tcPr>
          <w:p w14:paraId="447BDEB9" w14:textId="77777777" w:rsidR="00B31938" w:rsidRPr="00B31938" w:rsidRDefault="00B31938" w:rsidP="00B31938">
            <w:pPr>
              <w:rPr>
                <w:rFonts w:ascii="Arial" w:hAnsi="Arial" w:cs="Arial"/>
              </w:rPr>
            </w:pPr>
          </w:p>
        </w:tc>
        <w:tc>
          <w:tcPr>
            <w:tcW w:w="244" w:type="dxa"/>
            <w:shd w:val="clear" w:color="auto" w:fill="FFFFFF" w:themeFill="background1"/>
            <w:vAlign w:val="center"/>
          </w:tcPr>
          <w:p w14:paraId="5F1C46C2" w14:textId="77777777" w:rsidR="00B31938" w:rsidRPr="00B31938" w:rsidRDefault="00B31938" w:rsidP="00B31938">
            <w:pPr>
              <w:rPr>
                <w:rFonts w:ascii="Arial" w:hAnsi="Arial" w:cs="Arial"/>
              </w:rPr>
            </w:pPr>
          </w:p>
        </w:tc>
        <w:tc>
          <w:tcPr>
            <w:tcW w:w="462" w:type="dxa"/>
            <w:shd w:val="clear" w:color="auto" w:fill="D9D9D9" w:themeFill="background1" w:themeFillShade="D9"/>
          </w:tcPr>
          <w:p w14:paraId="5AD35B5D" w14:textId="77777777" w:rsidR="00B31938" w:rsidRPr="00B31938" w:rsidRDefault="00B31938" w:rsidP="00B31938">
            <w:pPr>
              <w:rPr>
                <w:rFonts w:ascii="Arial" w:hAnsi="Arial" w:cs="Arial"/>
              </w:rPr>
            </w:pPr>
          </w:p>
        </w:tc>
        <w:tc>
          <w:tcPr>
            <w:tcW w:w="826" w:type="dxa"/>
            <w:shd w:val="clear" w:color="auto" w:fill="D9D9D9" w:themeFill="background1" w:themeFillShade="D9"/>
            <w:vAlign w:val="center"/>
          </w:tcPr>
          <w:p w14:paraId="7964E549" w14:textId="77777777" w:rsidR="00B31938" w:rsidRPr="00B31938" w:rsidRDefault="00B31938" w:rsidP="00B31938">
            <w:pPr>
              <w:rPr>
                <w:rFonts w:ascii="Arial" w:hAnsi="Arial" w:cs="Arial"/>
              </w:rPr>
            </w:pPr>
          </w:p>
        </w:tc>
        <w:tc>
          <w:tcPr>
            <w:tcW w:w="226" w:type="dxa"/>
            <w:shd w:val="clear" w:color="auto" w:fill="D9D9D9" w:themeFill="background1" w:themeFillShade="D9"/>
            <w:vAlign w:val="center"/>
          </w:tcPr>
          <w:p w14:paraId="2EBD0DF1" w14:textId="77777777" w:rsidR="00B31938" w:rsidRPr="00B31938" w:rsidRDefault="00B31938" w:rsidP="00B31938">
            <w:pPr>
              <w:rPr>
                <w:rFonts w:ascii="Arial" w:hAnsi="Arial" w:cs="Arial"/>
              </w:rPr>
            </w:pPr>
          </w:p>
        </w:tc>
        <w:tc>
          <w:tcPr>
            <w:tcW w:w="224" w:type="dxa"/>
            <w:shd w:val="clear" w:color="auto" w:fill="D9D9D9" w:themeFill="background1" w:themeFillShade="D9"/>
            <w:vAlign w:val="center"/>
          </w:tcPr>
          <w:p w14:paraId="25CCAA19" w14:textId="77777777" w:rsidR="00B31938" w:rsidRPr="00B31938" w:rsidRDefault="00B31938" w:rsidP="00B31938">
            <w:pPr>
              <w:rPr>
                <w:rFonts w:ascii="Arial" w:hAnsi="Arial" w:cs="Arial"/>
              </w:rPr>
            </w:pPr>
          </w:p>
        </w:tc>
        <w:tc>
          <w:tcPr>
            <w:tcW w:w="228" w:type="dxa"/>
            <w:shd w:val="clear" w:color="auto" w:fill="D9D9D9" w:themeFill="background1" w:themeFillShade="D9"/>
            <w:vAlign w:val="center"/>
          </w:tcPr>
          <w:p w14:paraId="37A648DD" w14:textId="77777777" w:rsidR="00B31938" w:rsidRPr="00B31938" w:rsidRDefault="00B31938" w:rsidP="00B31938">
            <w:pPr>
              <w:rPr>
                <w:rFonts w:ascii="Arial" w:hAnsi="Arial" w:cs="Arial"/>
              </w:rPr>
            </w:pPr>
          </w:p>
        </w:tc>
        <w:tc>
          <w:tcPr>
            <w:tcW w:w="228" w:type="dxa"/>
            <w:shd w:val="clear" w:color="auto" w:fill="FFFFFF" w:themeFill="background1"/>
            <w:vAlign w:val="center"/>
          </w:tcPr>
          <w:p w14:paraId="01462094" w14:textId="77777777" w:rsidR="00B31938" w:rsidRPr="00B31938" w:rsidRDefault="00B31938" w:rsidP="00B31938">
            <w:pPr>
              <w:rPr>
                <w:rFonts w:ascii="Arial" w:hAnsi="Arial" w:cs="Arial"/>
              </w:rPr>
            </w:pPr>
          </w:p>
        </w:tc>
        <w:tc>
          <w:tcPr>
            <w:tcW w:w="280" w:type="dxa"/>
            <w:shd w:val="clear" w:color="auto" w:fill="FFFFFF" w:themeFill="background1"/>
            <w:vAlign w:val="center"/>
          </w:tcPr>
          <w:p w14:paraId="7A5C7C85"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4921E158"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33CEC8E8" w14:textId="77777777" w:rsidR="00B31938" w:rsidRPr="00B31938" w:rsidRDefault="00B31938" w:rsidP="00B31938">
            <w:pPr>
              <w:rPr>
                <w:rFonts w:ascii="Arial" w:hAnsi="Arial" w:cs="Arial"/>
              </w:rPr>
            </w:pPr>
          </w:p>
        </w:tc>
        <w:tc>
          <w:tcPr>
            <w:tcW w:w="246" w:type="dxa"/>
            <w:shd w:val="clear" w:color="auto" w:fill="FFFFFF" w:themeFill="background1"/>
            <w:vAlign w:val="center"/>
          </w:tcPr>
          <w:p w14:paraId="1EFE4141" w14:textId="77777777" w:rsidR="00B31938" w:rsidRPr="00B31938" w:rsidRDefault="00B31938" w:rsidP="00B31938">
            <w:pPr>
              <w:rPr>
                <w:rFonts w:ascii="Arial" w:hAnsi="Arial" w:cs="Arial"/>
              </w:rPr>
            </w:pPr>
          </w:p>
        </w:tc>
        <w:tc>
          <w:tcPr>
            <w:tcW w:w="674" w:type="dxa"/>
            <w:shd w:val="clear" w:color="auto" w:fill="FFFFFF" w:themeFill="background1"/>
            <w:vAlign w:val="center"/>
          </w:tcPr>
          <w:p w14:paraId="1B1A0D58" w14:textId="77777777" w:rsidR="00B31938" w:rsidRPr="00B31938" w:rsidRDefault="00B31938" w:rsidP="00B31938">
            <w:pPr>
              <w:rPr>
                <w:rFonts w:ascii="Arial" w:hAnsi="Arial" w:cs="Arial"/>
              </w:rPr>
            </w:pPr>
          </w:p>
        </w:tc>
        <w:tc>
          <w:tcPr>
            <w:tcW w:w="466" w:type="dxa"/>
            <w:shd w:val="clear" w:color="auto" w:fill="FFFFFF" w:themeFill="background1"/>
            <w:vAlign w:val="center"/>
          </w:tcPr>
          <w:p w14:paraId="517E9B52" w14:textId="77777777" w:rsidR="00B31938" w:rsidRPr="00B31938" w:rsidRDefault="00B31938" w:rsidP="00B31938">
            <w:pPr>
              <w:rPr>
                <w:rFonts w:ascii="Arial" w:hAnsi="Arial" w:cs="Arial"/>
              </w:rPr>
            </w:pPr>
          </w:p>
        </w:tc>
      </w:tr>
      <w:tr w:rsidR="00B31938" w:rsidRPr="00B31938" w14:paraId="17B35CE6" w14:textId="77777777" w:rsidTr="009B676F">
        <w:tc>
          <w:tcPr>
            <w:tcW w:w="1643" w:type="dxa"/>
          </w:tcPr>
          <w:p w14:paraId="48AB5806" w14:textId="6CB045FB" w:rsidR="00B31938" w:rsidRPr="00B31938" w:rsidRDefault="00B31938" w:rsidP="00B31938">
            <w:pPr>
              <w:rPr>
                <w:rFonts w:ascii="Arial" w:hAnsi="Arial" w:cs="Arial"/>
              </w:rPr>
            </w:pPr>
            <w:r w:rsidRPr="00B31938">
              <w:rPr>
                <w:rFonts w:ascii="Arial" w:hAnsi="Arial" w:cs="Arial"/>
              </w:rPr>
              <w:t>Data Collection</w:t>
            </w:r>
          </w:p>
        </w:tc>
        <w:tc>
          <w:tcPr>
            <w:tcW w:w="283" w:type="dxa"/>
            <w:shd w:val="clear" w:color="auto" w:fill="FFFFFF" w:themeFill="background1"/>
          </w:tcPr>
          <w:p w14:paraId="705CA6C9" w14:textId="77777777" w:rsidR="00B31938" w:rsidRPr="00B31938" w:rsidRDefault="00B31938" w:rsidP="00B31938">
            <w:pPr>
              <w:rPr>
                <w:rFonts w:ascii="Arial" w:hAnsi="Arial" w:cs="Arial"/>
              </w:rPr>
            </w:pPr>
          </w:p>
        </w:tc>
        <w:tc>
          <w:tcPr>
            <w:tcW w:w="274" w:type="dxa"/>
            <w:shd w:val="clear" w:color="auto" w:fill="FFFFFF" w:themeFill="background1"/>
          </w:tcPr>
          <w:p w14:paraId="2D7752B3" w14:textId="77777777" w:rsidR="00B31938" w:rsidRPr="00B31938" w:rsidRDefault="00B31938" w:rsidP="00B31938">
            <w:pPr>
              <w:rPr>
                <w:rFonts w:ascii="Arial" w:hAnsi="Arial" w:cs="Arial"/>
              </w:rPr>
            </w:pPr>
          </w:p>
        </w:tc>
        <w:tc>
          <w:tcPr>
            <w:tcW w:w="269" w:type="dxa"/>
            <w:shd w:val="clear" w:color="auto" w:fill="FFFFFF" w:themeFill="background1"/>
          </w:tcPr>
          <w:p w14:paraId="55AC633C" w14:textId="77777777" w:rsidR="00B31938" w:rsidRPr="00B31938" w:rsidRDefault="00B31938" w:rsidP="00B31938">
            <w:pPr>
              <w:rPr>
                <w:rFonts w:ascii="Arial" w:hAnsi="Arial" w:cs="Arial"/>
              </w:rPr>
            </w:pPr>
          </w:p>
        </w:tc>
        <w:tc>
          <w:tcPr>
            <w:tcW w:w="261" w:type="dxa"/>
            <w:shd w:val="clear" w:color="auto" w:fill="FFFFFF" w:themeFill="background1"/>
          </w:tcPr>
          <w:p w14:paraId="5167D634" w14:textId="77777777" w:rsidR="00B31938" w:rsidRPr="00B31938" w:rsidRDefault="00B31938" w:rsidP="00B31938">
            <w:pPr>
              <w:rPr>
                <w:rFonts w:ascii="Arial" w:hAnsi="Arial" w:cs="Arial"/>
              </w:rPr>
            </w:pPr>
          </w:p>
        </w:tc>
        <w:tc>
          <w:tcPr>
            <w:tcW w:w="250" w:type="dxa"/>
            <w:shd w:val="clear" w:color="auto" w:fill="FFFFFF" w:themeFill="background1"/>
          </w:tcPr>
          <w:p w14:paraId="179167D4" w14:textId="77777777" w:rsidR="00B31938" w:rsidRPr="00B31938" w:rsidRDefault="00B31938" w:rsidP="00B31938">
            <w:pPr>
              <w:rPr>
                <w:rFonts w:ascii="Arial" w:hAnsi="Arial" w:cs="Arial"/>
              </w:rPr>
            </w:pPr>
          </w:p>
        </w:tc>
        <w:tc>
          <w:tcPr>
            <w:tcW w:w="244" w:type="dxa"/>
            <w:shd w:val="clear" w:color="auto" w:fill="FFFFFF" w:themeFill="background1"/>
          </w:tcPr>
          <w:p w14:paraId="4048E8D0" w14:textId="77777777" w:rsidR="00B31938" w:rsidRPr="00B31938" w:rsidRDefault="00B31938" w:rsidP="00B31938">
            <w:pPr>
              <w:rPr>
                <w:rFonts w:ascii="Arial" w:hAnsi="Arial" w:cs="Arial"/>
              </w:rPr>
            </w:pPr>
          </w:p>
        </w:tc>
        <w:tc>
          <w:tcPr>
            <w:tcW w:w="462" w:type="dxa"/>
            <w:shd w:val="clear" w:color="auto" w:fill="FFFFFF" w:themeFill="background1"/>
          </w:tcPr>
          <w:p w14:paraId="48184143" w14:textId="77777777" w:rsidR="00B31938" w:rsidRPr="00B31938" w:rsidRDefault="00B31938" w:rsidP="00B31938">
            <w:pPr>
              <w:rPr>
                <w:rFonts w:ascii="Arial" w:hAnsi="Arial" w:cs="Arial"/>
              </w:rPr>
            </w:pPr>
          </w:p>
        </w:tc>
        <w:tc>
          <w:tcPr>
            <w:tcW w:w="826" w:type="dxa"/>
            <w:shd w:val="clear" w:color="auto" w:fill="D9D9D9" w:themeFill="background1" w:themeFillShade="D9"/>
          </w:tcPr>
          <w:p w14:paraId="658C8F0A" w14:textId="77777777" w:rsidR="00B31938" w:rsidRPr="00B31938" w:rsidRDefault="00B31938" w:rsidP="00B31938">
            <w:pPr>
              <w:rPr>
                <w:rFonts w:ascii="Arial" w:hAnsi="Arial" w:cs="Arial"/>
              </w:rPr>
            </w:pPr>
          </w:p>
        </w:tc>
        <w:tc>
          <w:tcPr>
            <w:tcW w:w="226" w:type="dxa"/>
            <w:shd w:val="clear" w:color="auto" w:fill="D9D9D9" w:themeFill="background1" w:themeFillShade="D9"/>
          </w:tcPr>
          <w:p w14:paraId="5C585B75" w14:textId="77777777" w:rsidR="00B31938" w:rsidRPr="00B31938" w:rsidRDefault="00B31938" w:rsidP="00B31938">
            <w:pPr>
              <w:rPr>
                <w:rFonts w:ascii="Arial" w:hAnsi="Arial" w:cs="Arial"/>
              </w:rPr>
            </w:pPr>
          </w:p>
        </w:tc>
        <w:tc>
          <w:tcPr>
            <w:tcW w:w="224" w:type="dxa"/>
            <w:shd w:val="clear" w:color="auto" w:fill="D9D9D9" w:themeFill="background1" w:themeFillShade="D9"/>
          </w:tcPr>
          <w:p w14:paraId="44B975C4"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19E7A703"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66FEEA84" w14:textId="77777777" w:rsidR="00B31938" w:rsidRPr="00B31938" w:rsidRDefault="00B31938" w:rsidP="00B31938">
            <w:pPr>
              <w:rPr>
                <w:rFonts w:ascii="Arial" w:hAnsi="Arial" w:cs="Arial"/>
              </w:rPr>
            </w:pPr>
          </w:p>
        </w:tc>
        <w:tc>
          <w:tcPr>
            <w:tcW w:w="280" w:type="dxa"/>
            <w:shd w:val="clear" w:color="auto" w:fill="FFFFFF" w:themeFill="background1"/>
          </w:tcPr>
          <w:p w14:paraId="5C77AE48" w14:textId="77777777" w:rsidR="00B31938" w:rsidRPr="00B31938" w:rsidRDefault="00B31938" w:rsidP="00B31938">
            <w:pPr>
              <w:rPr>
                <w:rFonts w:ascii="Arial" w:hAnsi="Arial" w:cs="Arial"/>
              </w:rPr>
            </w:pPr>
          </w:p>
        </w:tc>
        <w:tc>
          <w:tcPr>
            <w:tcW w:w="246" w:type="dxa"/>
            <w:shd w:val="clear" w:color="auto" w:fill="FFFFFF" w:themeFill="background1"/>
          </w:tcPr>
          <w:p w14:paraId="7665E24F" w14:textId="77777777" w:rsidR="00B31938" w:rsidRPr="00B31938" w:rsidRDefault="00B31938" w:rsidP="00B31938">
            <w:pPr>
              <w:rPr>
                <w:rFonts w:ascii="Arial" w:hAnsi="Arial" w:cs="Arial"/>
              </w:rPr>
            </w:pPr>
          </w:p>
        </w:tc>
        <w:tc>
          <w:tcPr>
            <w:tcW w:w="246" w:type="dxa"/>
            <w:shd w:val="clear" w:color="auto" w:fill="FFFFFF" w:themeFill="background1"/>
          </w:tcPr>
          <w:p w14:paraId="3DA7EEF4" w14:textId="77777777" w:rsidR="00B31938" w:rsidRPr="00B31938" w:rsidRDefault="00B31938" w:rsidP="00B31938">
            <w:pPr>
              <w:rPr>
                <w:rFonts w:ascii="Arial" w:hAnsi="Arial" w:cs="Arial"/>
              </w:rPr>
            </w:pPr>
          </w:p>
        </w:tc>
        <w:tc>
          <w:tcPr>
            <w:tcW w:w="246" w:type="dxa"/>
            <w:shd w:val="clear" w:color="auto" w:fill="FFFFFF" w:themeFill="background1"/>
          </w:tcPr>
          <w:p w14:paraId="6E86E306" w14:textId="77777777" w:rsidR="00B31938" w:rsidRPr="00B31938" w:rsidRDefault="00B31938" w:rsidP="00B31938">
            <w:pPr>
              <w:rPr>
                <w:rFonts w:ascii="Arial" w:hAnsi="Arial" w:cs="Arial"/>
              </w:rPr>
            </w:pPr>
          </w:p>
        </w:tc>
        <w:tc>
          <w:tcPr>
            <w:tcW w:w="674" w:type="dxa"/>
            <w:shd w:val="clear" w:color="auto" w:fill="FFFFFF" w:themeFill="background1"/>
          </w:tcPr>
          <w:p w14:paraId="47C05BF5" w14:textId="77777777" w:rsidR="00B31938" w:rsidRPr="00B31938" w:rsidRDefault="00B31938" w:rsidP="00B31938">
            <w:pPr>
              <w:rPr>
                <w:rFonts w:ascii="Arial" w:hAnsi="Arial" w:cs="Arial"/>
              </w:rPr>
            </w:pPr>
          </w:p>
        </w:tc>
        <w:tc>
          <w:tcPr>
            <w:tcW w:w="466" w:type="dxa"/>
            <w:shd w:val="clear" w:color="auto" w:fill="FFFFFF" w:themeFill="background1"/>
          </w:tcPr>
          <w:p w14:paraId="3994ACBB" w14:textId="77777777" w:rsidR="00B31938" w:rsidRPr="00B31938" w:rsidRDefault="00B31938" w:rsidP="00B31938">
            <w:pPr>
              <w:rPr>
                <w:rFonts w:ascii="Arial" w:hAnsi="Arial" w:cs="Arial"/>
              </w:rPr>
            </w:pPr>
          </w:p>
        </w:tc>
      </w:tr>
      <w:tr w:rsidR="00B31938" w:rsidRPr="00B31938" w14:paraId="5CECBFCE" w14:textId="77777777" w:rsidTr="009B676F">
        <w:tc>
          <w:tcPr>
            <w:tcW w:w="1643" w:type="dxa"/>
          </w:tcPr>
          <w:p w14:paraId="56FFAAA9" w14:textId="41614D36" w:rsidR="00B31938" w:rsidRPr="00B31938" w:rsidRDefault="00B31938" w:rsidP="00B31938">
            <w:pPr>
              <w:rPr>
                <w:rFonts w:ascii="Arial" w:hAnsi="Arial" w:cs="Arial"/>
              </w:rPr>
            </w:pPr>
            <w:r w:rsidRPr="00B31938">
              <w:rPr>
                <w:rFonts w:ascii="Arial" w:hAnsi="Arial" w:cs="Arial"/>
              </w:rPr>
              <w:t>Analysis</w:t>
            </w:r>
          </w:p>
        </w:tc>
        <w:tc>
          <w:tcPr>
            <w:tcW w:w="283" w:type="dxa"/>
            <w:shd w:val="clear" w:color="auto" w:fill="FFFFFF" w:themeFill="background1"/>
          </w:tcPr>
          <w:p w14:paraId="2942FDB2" w14:textId="77777777" w:rsidR="00B31938" w:rsidRPr="00B31938" w:rsidRDefault="00B31938" w:rsidP="00B31938">
            <w:pPr>
              <w:rPr>
                <w:rFonts w:ascii="Arial" w:hAnsi="Arial" w:cs="Arial"/>
              </w:rPr>
            </w:pPr>
          </w:p>
        </w:tc>
        <w:tc>
          <w:tcPr>
            <w:tcW w:w="274" w:type="dxa"/>
            <w:shd w:val="clear" w:color="auto" w:fill="FFFFFF" w:themeFill="background1"/>
          </w:tcPr>
          <w:p w14:paraId="0A0B6983" w14:textId="77777777" w:rsidR="00B31938" w:rsidRPr="00B31938" w:rsidRDefault="00B31938" w:rsidP="00B31938">
            <w:pPr>
              <w:rPr>
                <w:rFonts w:ascii="Arial" w:hAnsi="Arial" w:cs="Arial"/>
              </w:rPr>
            </w:pPr>
          </w:p>
        </w:tc>
        <w:tc>
          <w:tcPr>
            <w:tcW w:w="269" w:type="dxa"/>
            <w:shd w:val="clear" w:color="auto" w:fill="FFFFFF" w:themeFill="background1"/>
          </w:tcPr>
          <w:p w14:paraId="72DB83E1" w14:textId="77777777" w:rsidR="00B31938" w:rsidRPr="00B31938" w:rsidRDefault="00B31938" w:rsidP="00B31938">
            <w:pPr>
              <w:rPr>
                <w:rFonts w:ascii="Arial" w:hAnsi="Arial" w:cs="Arial"/>
              </w:rPr>
            </w:pPr>
          </w:p>
        </w:tc>
        <w:tc>
          <w:tcPr>
            <w:tcW w:w="261" w:type="dxa"/>
            <w:shd w:val="clear" w:color="auto" w:fill="FFFFFF" w:themeFill="background1"/>
          </w:tcPr>
          <w:p w14:paraId="6A5F3EE7" w14:textId="77777777" w:rsidR="00B31938" w:rsidRPr="00B31938" w:rsidRDefault="00B31938" w:rsidP="00B31938">
            <w:pPr>
              <w:rPr>
                <w:rFonts w:ascii="Arial" w:hAnsi="Arial" w:cs="Arial"/>
              </w:rPr>
            </w:pPr>
          </w:p>
        </w:tc>
        <w:tc>
          <w:tcPr>
            <w:tcW w:w="250" w:type="dxa"/>
            <w:shd w:val="clear" w:color="auto" w:fill="FFFFFF" w:themeFill="background1"/>
          </w:tcPr>
          <w:p w14:paraId="62FD20F9" w14:textId="77777777" w:rsidR="00B31938" w:rsidRPr="00B31938" w:rsidRDefault="00B31938" w:rsidP="00B31938">
            <w:pPr>
              <w:rPr>
                <w:rFonts w:ascii="Arial" w:hAnsi="Arial" w:cs="Arial"/>
              </w:rPr>
            </w:pPr>
          </w:p>
        </w:tc>
        <w:tc>
          <w:tcPr>
            <w:tcW w:w="244" w:type="dxa"/>
            <w:shd w:val="clear" w:color="auto" w:fill="FFFFFF" w:themeFill="background1"/>
          </w:tcPr>
          <w:p w14:paraId="23E6D05E" w14:textId="77777777" w:rsidR="00B31938" w:rsidRPr="00B31938" w:rsidRDefault="00B31938" w:rsidP="00B31938">
            <w:pPr>
              <w:rPr>
                <w:rFonts w:ascii="Arial" w:hAnsi="Arial" w:cs="Arial"/>
              </w:rPr>
            </w:pPr>
          </w:p>
        </w:tc>
        <w:tc>
          <w:tcPr>
            <w:tcW w:w="462" w:type="dxa"/>
            <w:shd w:val="clear" w:color="auto" w:fill="FFFFFF" w:themeFill="background1"/>
          </w:tcPr>
          <w:p w14:paraId="68D46CCE" w14:textId="77777777" w:rsidR="00B31938" w:rsidRPr="00B31938" w:rsidRDefault="00B31938" w:rsidP="00B31938">
            <w:pPr>
              <w:rPr>
                <w:rFonts w:ascii="Arial" w:hAnsi="Arial" w:cs="Arial"/>
              </w:rPr>
            </w:pPr>
          </w:p>
        </w:tc>
        <w:tc>
          <w:tcPr>
            <w:tcW w:w="826" w:type="dxa"/>
            <w:shd w:val="clear" w:color="auto" w:fill="FFFFFF" w:themeFill="background1"/>
          </w:tcPr>
          <w:p w14:paraId="385EFFB1" w14:textId="77777777" w:rsidR="00B31938" w:rsidRPr="00B31938" w:rsidRDefault="00B31938" w:rsidP="00B31938">
            <w:pPr>
              <w:rPr>
                <w:rFonts w:ascii="Arial" w:hAnsi="Arial" w:cs="Arial"/>
              </w:rPr>
            </w:pPr>
          </w:p>
        </w:tc>
        <w:tc>
          <w:tcPr>
            <w:tcW w:w="226" w:type="dxa"/>
            <w:shd w:val="clear" w:color="auto" w:fill="D9D9D9" w:themeFill="background1" w:themeFillShade="D9"/>
          </w:tcPr>
          <w:p w14:paraId="2F83EF83" w14:textId="77777777" w:rsidR="00B31938" w:rsidRPr="00B31938" w:rsidRDefault="00B31938" w:rsidP="00B31938">
            <w:pPr>
              <w:rPr>
                <w:rFonts w:ascii="Arial" w:hAnsi="Arial" w:cs="Arial"/>
              </w:rPr>
            </w:pPr>
          </w:p>
        </w:tc>
        <w:tc>
          <w:tcPr>
            <w:tcW w:w="224" w:type="dxa"/>
            <w:shd w:val="clear" w:color="auto" w:fill="D9D9D9" w:themeFill="background1" w:themeFillShade="D9"/>
          </w:tcPr>
          <w:p w14:paraId="73882FA1"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4A9838C9"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4CC75641" w14:textId="77777777" w:rsidR="00B31938" w:rsidRPr="00B31938" w:rsidRDefault="00B31938" w:rsidP="00B31938">
            <w:pPr>
              <w:rPr>
                <w:rFonts w:ascii="Arial" w:hAnsi="Arial" w:cs="Arial"/>
              </w:rPr>
            </w:pPr>
          </w:p>
        </w:tc>
        <w:tc>
          <w:tcPr>
            <w:tcW w:w="280" w:type="dxa"/>
            <w:shd w:val="clear" w:color="auto" w:fill="D9D9D9" w:themeFill="background1" w:themeFillShade="D9"/>
          </w:tcPr>
          <w:p w14:paraId="1644D049" w14:textId="77777777" w:rsidR="00B31938" w:rsidRPr="00B31938" w:rsidRDefault="00B31938" w:rsidP="00B31938">
            <w:pPr>
              <w:rPr>
                <w:rFonts w:ascii="Arial" w:hAnsi="Arial" w:cs="Arial"/>
              </w:rPr>
            </w:pPr>
          </w:p>
        </w:tc>
        <w:tc>
          <w:tcPr>
            <w:tcW w:w="246" w:type="dxa"/>
            <w:shd w:val="clear" w:color="auto" w:fill="FFFFFF" w:themeFill="background1"/>
          </w:tcPr>
          <w:p w14:paraId="68F73DBC" w14:textId="77777777" w:rsidR="00B31938" w:rsidRPr="00B31938" w:rsidRDefault="00B31938" w:rsidP="00B31938">
            <w:pPr>
              <w:rPr>
                <w:rFonts w:ascii="Arial" w:hAnsi="Arial" w:cs="Arial"/>
              </w:rPr>
            </w:pPr>
          </w:p>
        </w:tc>
        <w:tc>
          <w:tcPr>
            <w:tcW w:w="246" w:type="dxa"/>
            <w:shd w:val="clear" w:color="auto" w:fill="FFFFFF" w:themeFill="background1"/>
          </w:tcPr>
          <w:p w14:paraId="70083E7E" w14:textId="77777777" w:rsidR="00B31938" w:rsidRPr="00B31938" w:rsidRDefault="00B31938" w:rsidP="00B31938">
            <w:pPr>
              <w:rPr>
                <w:rFonts w:ascii="Arial" w:hAnsi="Arial" w:cs="Arial"/>
              </w:rPr>
            </w:pPr>
          </w:p>
        </w:tc>
        <w:tc>
          <w:tcPr>
            <w:tcW w:w="246" w:type="dxa"/>
            <w:shd w:val="clear" w:color="auto" w:fill="FFFFFF" w:themeFill="background1"/>
          </w:tcPr>
          <w:p w14:paraId="075268E1" w14:textId="77777777" w:rsidR="00B31938" w:rsidRPr="00B31938" w:rsidRDefault="00B31938" w:rsidP="00B31938">
            <w:pPr>
              <w:rPr>
                <w:rFonts w:ascii="Arial" w:hAnsi="Arial" w:cs="Arial"/>
              </w:rPr>
            </w:pPr>
          </w:p>
        </w:tc>
        <w:tc>
          <w:tcPr>
            <w:tcW w:w="674" w:type="dxa"/>
            <w:shd w:val="clear" w:color="auto" w:fill="FFFFFF" w:themeFill="background1"/>
          </w:tcPr>
          <w:p w14:paraId="7F8E3203" w14:textId="77777777" w:rsidR="00B31938" w:rsidRPr="00B31938" w:rsidRDefault="00B31938" w:rsidP="00B31938">
            <w:pPr>
              <w:rPr>
                <w:rFonts w:ascii="Arial" w:hAnsi="Arial" w:cs="Arial"/>
              </w:rPr>
            </w:pPr>
          </w:p>
        </w:tc>
        <w:tc>
          <w:tcPr>
            <w:tcW w:w="466" w:type="dxa"/>
            <w:shd w:val="clear" w:color="auto" w:fill="FFFFFF" w:themeFill="background1"/>
          </w:tcPr>
          <w:p w14:paraId="0D2198BA" w14:textId="77777777" w:rsidR="00B31938" w:rsidRPr="00B31938" w:rsidRDefault="00B31938" w:rsidP="00B31938">
            <w:pPr>
              <w:rPr>
                <w:rFonts w:ascii="Arial" w:hAnsi="Arial" w:cs="Arial"/>
              </w:rPr>
            </w:pPr>
          </w:p>
        </w:tc>
      </w:tr>
      <w:tr w:rsidR="00B31938" w:rsidRPr="00B31938" w14:paraId="1C14393F" w14:textId="77777777" w:rsidTr="009B676F">
        <w:tc>
          <w:tcPr>
            <w:tcW w:w="1643" w:type="dxa"/>
          </w:tcPr>
          <w:p w14:paraId="0187306F" w14:textId="174C42DF" w:rsidR="00B31938" w:rsidRPr="00B31938" w:rsidRDefault="00B31938" w:rsidP="00B31938">
            <w:pPr>
              <w:rPr>
                <w:rFonts w:ascii="Arial" w:hAnsi="Arial" w:cs="Arial"/>
              </w:rPr>
            </w:pPr>
            <w:r w:rsidRPr="00B31938">
              <w:rPr>
                <w:rFonts w:ascii="Arial" w:hAnsi="Arial" w:cs="Arial"/>
              </w:rPr>
              <w:t>Drafting (Results &amp; Discussion)</w:t>
            </w:r>
          </w:p>
        </w:tc>
        <w:tc>
          <w:tcPr>
            <w:tcW w:w="283" w:type="dxa"/>
            <w:shd w:val="clear" w:color="auto" w:fill="FFFFFF" w:themeFill="background1"/>
          </w:tcPr>
          <w:p w14:paraId="3A59C9B2" w14:textId="77777777" w:rsidR="00B31938" w:rsidRPr="00B31938" w:rsidRDefault="00B31938" w:rsidP="00B31938">
            <w:pPr>
              <w:rPr>
                <w:rFonts w:ascii="Arial" w:hAnsi="Arial" w:cs="Arial"/>
              </w:rPr>
            </w:pPr>
          </w:p>
        </w:tc>
        <w:tc>
          <w:tcPr>
            <w:tcW w:w="274" w:type="dxa"/>
            <w:shd w:val="clear" w:color="auto" w:fill="FFFFFF" w:themeFill="background1"/>
          </w:tcPr>
          <w:p w14:paraId="219B946C" w14:textId="77777777" w:rsidR="00B31938" w:rsidRPr="00B31938" w:rsidRDefault="00B31938" w:rsidP="00B31938">
            <w:pPr>
              <w:rPr>
                <w:rFonts w:ascii="Arial" w:hAnsi="Arial" w:cs="Arial"/>
              </w:rPr>
            </w:pPr>
          </w:p>
        </w:tc>
        <w:tc>
          <w:tcPr>
            <w:tcW w:w="269" w:type="dxa"/>
            <w:shd w:val="clear" w:color="auto" w:fill="FFFFFF" w:themeFill="background1"/>
          </w:tcPr>
          <w:p w14:paraId="6899C19B" w14:textId="77777777" w:rsidR="00B31938" w:rsidRPr="00B31938" w:rsidRDefault="00B31938" w:rsidP="00B31938">
            <w:pPr>
              <w:rPr>
                <w:rFonts w:ascii="Arial" w:hAnsi="Arial" w:cs="Arial"/>
              </w:rPr>
            </w:pPr>
          </w:p>
        </w:tc>
        <w:tc>
          <w:tcPr>
            <w:tcW w:w="261" w:type="dxa"/>
            <w:shd w:val="clear" w:color="auto" w:fill="FFFFFF" w:themeFill="background1"/>
          </w:tcPr>
          <w:p w14:paraId="6DA5575C" w14:textId="77777777" w:rsidR="00B31938" w:rsidRPr="00B31938" w:rsidRDefault="00B31938" w:rsidP="00B31938">
            <w:pPr>
              <w:rPr>
                <w:rFonts w:ascii="Arial" w:hAnsi="Arial" w:cs="Arial"/>
              </w:rPr>
            </w:pPr>
          </w:p>
        </w:tc>
        <w:tc>
          <w:tcPr>
            <w:tcW w:w="250" w:type="dxa"/>
            <w:shd w:val="clear" w:color="auto" w:fill="FFFFFF" w:themeFill="background1"/>
          </w:tcPr>
          <w:p w14:paraId="7B154E84" w14:textId="77777777" w:rsidR="00B31938" w:rsidRPr="00B31938" w:rsidRDefault="00B31938" w:rsidP="00B31938">
            <w:pPr>
              <w:rPr>
                <w:rFonts w:ascii="Arial" w:hAnsi="Arial" w:cs="Arial"/>
              </w:rPr>
            </w:pPr>
          </w:p>
        </w:tc>
        <w:tc>
          <w:tcPr>
            <w:tcW w:w="244" w:type="dxa"/>
            <w:shd w:val="clear" w:color="auto" w:fill="FFFFFF" w:themeFill="background1"/>
          </w:tcPr>
          <w:p w14:paraId="7B7225F2" w14:textId="77777777" w:rsidR="00B31938" w:rsidRPr="00B31938" w:rsidRDefault="00B31938" w:rsidP="00B31938">
            <w:pPr>
              <w:rPr>
                <w:rFonts w:ascii="Arial" w:hAnsi="Arial" w:cs="Arial"/>
              </w:rPr>
            </w:pPr>
          </w:p>
        </w:tc>
        <w:tc>
          <w:tcPr>
            <w:tcW w:w="462" w:type="dxa"/>
            <w:shd w:val="clear" w:color="auto" w:fill="FFFFFF" w:themeFill="background1"/>
          </w:tcPr>
          <w:p w14:paraId="6526A8D4" w14:textId="77777777" w:rsidR="00B31938" w:rsidRPr="00B31938" w:rsidRDefault="00B31938" w:rsidP="00B31938">
            <w:pPr>
              <w:rPr>
                <w:rFonts w:ascii="Arial" w:hAnsi="Arial" w:cs="Arial"/>
              </w:rPr>
            </w:pPr>
          </w:p>
        </w:tc>
        <w:tc>
          <w:tcPr>
            <w:tcW w:w="826" w:type="dxa"/>
            <w:shd w:val="clear" w:color="auto" w:fill="FFFFFF" w:themeFill="background1"/>
          </w:tcPr>
          <w:p w14:paraId="1727A6DC" w14:textId="77777777" w:rsidR="00B31938" w:rsidRPr="00B31938" w:rsidRDefault="00B31938" w:rsidP="00B31938">
            <w:pPr>
              <w:rPr>
                <w:rFonts w:ascii="Arial" w:hAnsi="Arial" w:cs="Arial"/>
              </w:rPr>
            </w:pPr>
          </w:p>
        </w:tc>
        <w:tc>
          <w:tcPr>
            <w:tcW w:w="226" w:type="dxa"/>
            <w:shd w:val="clear" w:color="auto" w:fill="FFFFFF" w:themeFill="background1"/>
          </w:tcPr>
          <w:p w14:paraId="6738F13A" w14:textId="77777777" w:rsidR="00B31938" w:rsidRPr="00B31938" w:rsidRDefault="00B31938" w:rsidP="00B31938">
            <w:pPr>
              <w:rPr>
                <w:rFonts w:ascii="Arial" w:hAnsi="Arial" w:cs="Arial"/>
              </w:rPr>
            </w:pPr>
          </w:p>
        </w:tc>
        <w:tc>
          <w:tcPr>
            <w:tcW w:w="224" w:type="dxa"/>
            <w:shd w:val="clear" w:color="auto" w:fill="D9D9D9" w:themeFill="background1" w:themeFillShade="D9"/>
          </w:tcPr>
          <w:p w14:paraId="0E8B3DD4"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0ECF95E1"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4CB5A47E" w14:textId="77777777" w:rsidR="00B31938" w:rsidRPr="00B31938" w:rsidRDefault="00B31938" w:rsidP="00B31938">
            <w:pPr>
              <w:rPr>
                <w:rFonts w:ascii="Arial" w:hAnsi="Arial" w:cs="Arial"/>
              </w:rPr>
            </w:pPr>
          </w:p>
        </w:tc>
        <w:tc>
          <w:tcPr>
            <w:tcW w:w="280" w:type="dxa"/>
            <w:shd w:val="clear" w:color="auto" w:fill="D9D9D9" w:themeFill="background1" w:themeFillShade="D9"/>
          </w:tcPr>
          <w:p w14:paraId="6F7441C0" w14:textId="77777777" w:rsidR="00B31938" w:rsidRPr="00B31938" w:rsidRDefault="00B31938" w:rsidP="00B31938">
            <w:pPr>
              <w:rPr>
                <w:rFonts w:ascii="Arial" w:hAnsi="Arial" w:cs="Arial"/>
              </w:rPr>
            </w:pPr>
          </w:p>
        </w:tc>
        <w:tc>
          <w:tcPr>
            <w:tcW w:w="246" w:type="dxa"/>
            <w:shd w:val="clear" w:color="auto" w:fill="D9D9D9" w:themeFill="background1" w:themeFillShade="D9"/>
          </w:tcPr>
          <w:p w14:paraId="5A0B43A2" w14:textId="77777777" w:rsidR="00B31938" w:rsidRPr="00B31938" w:rsidRDefault="00B31938" w:rsidP="00B31938">
            <w:pPr>
              <w:rPr>
                <w:rFonts w:ascii="Arial" w:hAnsi="Arial" w:cs="Arial"/>
              </w:rPr>
            </w:pPr>
          </w:p>
        </w:tc>
        <w:tc>
          <w:tcPr>
            <w:tcW w:w="246" w:type="dxa"/>
            <w:shd w:val="clear" w:color="auto" w:fill="FFFFFF" w:themeFill="background1"/>
          </w:tcPr>
          <w:p w14:paraId="7D2E7271" w14:textId="77777777" w:rsidR="00B31938" w:rsidRPr="00B31938" w:rsidRDefault="00B31938" w:rsidP="00B31938">
            <w:pPr>
              <w:rPr>
                <w:rFonts w:ascii="Arial" w:hAnsi="Arial" w:cs="Arial"/>
              </w:rPr>
            </w:pPr>
          </w:p>
        </w:tc>
        <w:tc>
          <w:tcPr>
            <w:tcW w:w="246" w:type="dxa"/>
            <w:shd w:val="clear" w:color="auto" w:fill="FFFFFF" w:themeFill="background1"/>
          </w:tcPr>
          <w:p w14:paraId="79E95C06" w14:textId="77777777" w:rsidR="00B31938" w:rsidRPr="00B31938" w:rsidRDefault="00B31938" w:rsidP="00B31938">
            <w:pPr>
              <w:rPr>
                <w:rFonts w:ascii="Arial" w:hAnsi="Arial" w:cs="Arial"/>
              </w:rPr>
            </w:pPr>
          </w:p>
        </w:tc>
        <w:tc>
          <w:tcPr>
            <w:tcW w:w="674" w:type="dxa"/>
            <w:shd w:val="clear" w:color="auto" w:fill="FFFFFF" w:themeFill="background1"/>
          </w:tcPr>
          <w:p w14:paraId="087C3F81" w14:textId="77777777" w:rsidR="00B31938" w:rsidRPr="00B31938" w:rsidRDefault="00B31938" w:rsidP="00B31938">
            <w:pPr>
              <w:rPr>
                <w:rFonts w:ascii="Arial" w:hAnsi="Arial" w:cs="Arial"/>
              </w:rPr>
            </w:pPr>
          </w:p>
        </w:tc>
        <w:tc>
          <w:tcPr>
            <w:tcW w:w="466" w:type="dxa"/>
            <w:shd w:val="clear" w:color="auto" w:fill="FFFFFF" w:themeFill="background1"/>
          </w:tcPr>
          <w:p w14:paraId="219CEBF1" w14:textId="77777777" w:rsidR="00B31938" w:rsidRPr="00B31938" w:rsidRDefault="00B31938" w:rsidP="00B31938">
            <w:pPr>
              <w:rPr>
                <w:rFonts w:ascii="Arial" w:hAnsi="Arial" w:cs="Arial"/>
              </w:rPr>
            </w:pPr>
          </w:p>
        </w:tc>
      </w:tr>
      <w:tr w:rsidR="00B31938" w:rsidRPr="00B31938" w14:paraId="3A9AAF29" w14:textId="77777777" w:rsidTr="009B676F">
        <w:tc>
          <w:tcPr>
            <w:tcW w:w="1643" w:type="dxa"/>
          </w:tcPr>
          <w:p w14:paraId="4EE4DE4F" w14:textId="60155142" w:rsidR="00B31938" w:rsidRPr="00B31938" w:rsidRDefault="00B31938" w:rsidP="00B31938">
            <w:pPr>
              <w:rPr>
                <w:rFonts w:ascii="Arial" w:hAnsi="Arial" w:cs="Arial"/>
              </w:rPr>
            </w:pPr>
            <w:r w:rsidRPr="00B31938">
              <w:rPr>
                <w:rFonts w:ascii="Arial" w:hAnsi="Arial" w:cs="Arial"/>
              </w:rPr>
              <w:t>Final Revisions &amp; Formatting</w:t>
            </w:r>
          </w:p>
        </w:tc>
        <w:tc>
          <w:tcPr>
            <w:tcW w:w="283" w:type="dxa"/>
            <w:shd w:val="clear" w:color="auto" w:fill="FFFFFF" w:themeFill="background1"/>
          </w:tcPr>
          <w:p w14:paraId="3D314DEC" w14:textId="77777777" w:rsidR="00B31938" w:rsidRPr="00B31938" w:rsidRDefault="00B31938" w:rsidP="00B31938">
            <w:pPr>
              <w:rPr>
                <w:rFonts w:ascii="Arial" w:hAnsi="Arial" w:cs="Arial"/>
              </w:rPr>
            </w:pPr>
          </w:p>
        </w:tc>
        <w:tc>
          <w:tcPr>
            <w:tcW w:w="274" w:type="dxa"/>
            <w:shd w:val="clear" w:color="auto" w:fill="FFFFFF" w:themeFill="background1"/>
          </w:tcPr>
          <w:p w14:paraId="27872CAE" w14:textId="77777777" w:rsidR="00B31938" w:rsidRPr="00B31938" w:rsidRDefault="00B31938" w:rsidP="00B31938">
            <w:pPr>
              <w:rPr>
                <w:rFonts w:ascii="Arial" w:hAnsi="Arial" w:cs="Arial"/>
              </w:rPr>
            </w:pPr>
          </w:p>
        </w:tc>
        <w:tc>
          <w:tcPr>
            <w:tcW w:w="269" w:type="dxa"/>
            <w:shd w:val="clear" w:color="auto" w:fill="FFFFFF" w:themeFill="background1"/>
          </w:tcPr>
          <w:p w14:paraId="07C9CFCE" w14:textId="77777777" w:rsidR="00B31938" w:rsidRPr="00B31938" w:rsidRDefault="00B31938" w:rsidP="00B31938">
            <w:pPr>
              <w:rPr>
                <w:rFonts w:ascii="Arial" w:hAnsi="Arial" w:cs="Arial"/>
              </w:rPr>
            </w:pPr>
          </w:p>
        </w:tc>
        <w:tc>
          <w:tcPr>
            <w:tcW w:w="261" w:type="dxa"/>
            <w:shd w:val="clear" w:color="auto" w:fill="FFFFFF" w:themeFill="background1"/>
          </w:tcPr>
          <w:p w14:paraId="6435B4FA" w14:textId="77777777" w:rsidR="00B31938" w:rsidRPr="00B31938" w:rsidRDefault="00B31938" w:rsidP="00B31938">
            <w:pPr>
              <w:rPr>
                <w:rFonts w:ascii="Arial" w:hAnsi="Arial" w:cs="Arial"/>
              </w:rPr>
            </w:pPr>
          </w:p>
        </w:tc>
        <w:tc>
          <w:tcPr>
            <w:tcW w:w="250" w:type="dxa"/>
            <w:shd w:val="clear" w:color="auto" w:fill="FFFFFF" w:themeFill="background1"/>
          </w:tcPr>
          <w:p w14:paraId="7B6CBBED" w14:textId="77777777" w:rsidR="00B31938" w:rsidRPr="00B31938" w:rsidRDefault="00B31938" w:rsidP="00B31938">
            <w:pPr>
              <w:rPr>
                <w:rFonts w:ascii="Arial" w:hAnsi="Arial" w:cs="Arial"/>
              </w:rPr>
            </w:pPr>
          </w:p>
        </w:tc>
        <w:tc>
          <w:tcPr>
            <w:tcW w:w="244" w:type="dxa"/>
            <w:shd w:val="clear" w:color="auto" w:fill="FFFFFF" w:themeFill="background1"/>
          </w:tcPr>
          <w:p w14:paraId="15725C86" w14:textId="77777777" w:rsidR="00B31938" w:rsidRPr="00B31938" w:rsidRDefault="00B31938" w:rsidP="00B31938">
            <w:pPr>
              <w:rPr>
                <w:rFonts w:ascii="Arial" w:hAnsi="Arial" w:cs="Arial"/>
              </w:rPr>
            </w:pPr>
          </w:p>
        </w:tc>
        <w:tc>
          <w:tcPr>
            <w:tcW w:w="462" w:type="dxa"/>
            <w:shd w:val="clear" w:color="auto" w:fill="FFFFFF" w:themeFill="background1"/>
          </w:tcPr>
          <w:p w14:paraId="5F544A08" w14:textId="77777777" w:rsidR="00B31938" w:rsidRPr="00B31938" w:rsidRDefault="00B31938" w:rsidP="00B31938">
            <w:pPr>
              <w:rPr>
                <w:rFonts w:ascii="Arial" w:hAnsi="Arial" w:cs="Arial"/>
              </w:rPr>
            </w:pPr>
          </w:p>
        </w:tc>
        <w:tc>
          <w:tcPr>
            <w:tcW w:w="826" w:type="dxa"/>
            <w:shd w:val="clear" w:color="auto" w:fill="FFFFFF" w:themeFill="background1"/>
          </w:tcPr>
          <w:p w14:paraId="3FA90E71" w14:textId="77777777" w:rsidR="00B31938" w:rsidRPr="00B31938" w:rsidRDefault="00B31938" w:rsidP="00B31938">
            <w:pPr>
              <w:rPr>
                <w:rFonts w:ascii="Arial" w:hAnsi="Arial" w:cs="Arial"/>
              </w:rPr>
            </w:pPr>
          </w:p>
        </w:tc>
        <w:tc>
          <w:tcPr>
            <w:tcW w:w="226" w:type="dxa"/>
            <w:shd w:val="clear" w:color="auto" w:fill="FFFFFF" w:themeFill="background1"/>
          </w:tcPr>
          <w:p w14:paraId="539BD05A" w14:textId="77777777" w:rsidR="00B31938" w:rsidRPr="00B31938" w:rsidRDefault="00B31938" w:rsidP="00B31938">
            <w:pPr>
              <w:rPr>
                <w:rFonts w:ascii="Arial" w:hAnsi="Arial" w:cs="Arial"/>
              </w:rPr>
            </w:pPr>
          </w:p>
        </w:tc>
        <w:tc>
          <w:tcPr>
            <w:tcW w:w="224" w:type="dxa"/>
            <w:shd w:val="clear" w:color="auto" w:fill="FFFFFF" w:themeFill="background1"/>
          </w:tcPr>
          <w:p w14:paraId="1B94FB97"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3D84A31A" w14:textId="77777777" w:rsidR="00B31938" w:rsidRPr="00B31938" w:rsidRDefault="00B31938" w:rsidP="00B31938">
            <w:pPr>
              <w:rPr>
                <w:rFonts w:ascii="Arial" w:hAnsi="Arial" w:cs="Arial"/>
              </w:rPr>
            </w:pPr>
          </w:p>
        </w:tc>
        <w:tc>
          <w:tcPr>
            <w:tcW w:w="228" w:type="dxa"/>
            <w:shd w:val="clear" w:color="auto" w:fill="D9D9D9" w:themeFill="background1" w:themeFillShade="D9"/>
          </w:tcPr>
          <w:p w14:paraId="2471EEB8" w14:textId="77777777" w:rsidR="00B31938" w:rsidRPr="00B31938" w:rsidRDefault="00B31938" w:rsidP="00B31938">
            <w:pPr>
              <w:rPr>
                <w:rFonts w:ascii="Arial" w:hAnsi="Arial" w:cs="Arial"/>
              </w:rPr>
            </w:pPr>
          </w:p>
        </w:tc>
        <w:tc>
          <w:tcPr>
            <w:tcW w:w="280" w:type="dxa"/>
            <w:shd w:val="clear" w:color="auto" w:fill="D9D9D9" w:themeFill="background1" w:themeFillShade="D9"/>
          </w:tcPr>
          <w:p w14:paraId="41DFCD41" w14:textId="77777777" w:rsidR="00B31938" w:rsidRPr="00B31938" w:rsidRDefault="00B31938" w:rsidP="00B31938">
            <w:pPr>
              <w:rPr>
                <w:rFonts w:ascii="Arial" w:hAnsi="Arial" w:cs="Arial"/>
              </w:rPr>
            </w:pPr>
          </w:p>
        </w:tc>
        <w:tc>
          <w:tcPr>
            <w:tcW w:w="246" w:type="dxa"/>
            <w:shd w:val="clear" w:color="auto" w:fill="D9D9D9" w:themeFill="background1" w:themeFillShade="D9"/>
          </w:tcPr>
          <w:p w14:paraId="41D20A3C" w14:textId="77777777" w:rsidR="00B31938" w:rsidRPr="00B31938" w:rsidRDefault="00B31938" w:rsidP="00B31938">
            <w:pPr>
              <w:rPr>
                <w:rFonts w:ascii="Arial" w:hAnsi="Arial" w:cs="Arial"/>
              </w:rPr>
            </w:pPr>
          </w:p>
        </w:tc>
        <w:tc>
          <w:tcPr>
            <w:tcW w:w="246" w:type="dxa"/>
            <w:shd w:val="clear" w:color="auto" w:fill="D9D9D9" w:themeFill="background1" w:themeFillShade="D9"/>
          </w:tcPr>
          <w:p w14:paraId="31DF6E8C" w14:textId="77777777" w:rsidR="00B31938" w:rsidRPr="00B31938" w:rsidRDefault="00B31938" w:rsidP="00B31938">
            <w:pPr>
              <w:rPr>
                <w:rFonts w:ascii="Arial" w:hAnsi="Arial" w:cs="Arial"/>
              </w:rPr>
            </w:pPr>
          </w:p>
        </w:tc>
        <w:tc>
          <w:tcPr>
            <w:tcW w:w="246" w:type="dxa"/>
            <w:shd w:val="clear" w:color="auto" w:fill="D9D9D9" w:themeFill="background1" w:themeFillShade="D9"/>
          </w:tcPr>
          <w:p w14:paraId="63A0C706" w14:textId="77777777" w:rsidR="00B31938" w:rsidRPr="00B31938" w:rsidRDefault="00B31938" w:rsidP="00B31938">
            <w:pPr>
              <w:rPr>
                <w:rFonts w:ascii="Arial" w:hAnsi="Arial" w:cs="Arial"/>
              </w:rPr>
            </w:pPr>
          </w:p>
        </w:tc>
        <w:tc>
          <w:tcPr>
            <w:tcW w:w="674" w:type="dxa"/>
            <w:shd w:val="clear" w:color="auto" w:fill="D9D9D9" w:themeFill="background1" w:themeFillShade="D9"/>
          </w:tcPr>
          <w:p w14:paraId="2A002D0A" w14:textId="77777777" w:rsidR="00B31938" w:rsidRPr="00B31938" w:rsidRDefault="00B31938" w:rsidP="00B31938">
            <w:pPr>
              <w:rPr>
                <w:rFonts w:ascii="Arial" w:hAnsi="Arial" w:cs="Arial"/>
              </w:rPr>
            </w:pPr>
          </w:p>
        </w:tc>
        <w:tc>
          <w:tcPr>
            <w:tcW w:w="466" w:type="dxa"/>
            <w:shd w:val="clear" w:color="auto" w:fill="FFFFFF" w:themeFill="background1"/>
          </w:tcPr>
          <w:p w14:paraId="63CC95C6" w14:textId="77777777" w:rsidR="00B31938" w:rsidRPr="00B31938" w:rsidRDefault="00B31938" w:rsidP="00B31938">
            <w:pPr>
              <w:rPr>
                <w:rFonts w:ascii="Arial" w:hAnsi="Arial" w:cs="Arial"/>
              </w:rPr>
            </w:pPr>
          </w:p>
        </w:tc>
      </w:tr>
      <w:tr w:rsidR="00B31938" w:rsidRPr="00B31938" w14:paraId="038D2B39" w14:textId="77777777" w:rsidTr="009B676F">
        <w:tc>
          <w:tcPr>
            <w:tcW w:w="1643" w:type="dxa"/>
          </w:tcPr>
          <w:p w14:paraId="5B3E96C1" w14:textId="77777777" w:rsidR="00B31938" w:rsidRPr="00B31938" w:rsidRDefault="00B31938" w:rsidP="00B31938">
            <w:pPr>
              <w:rPr>
                <w:rFonts w:ascii="Arial" w:hAnsi="Arial" w:cs="Arial"/>
              </w:rPr>
            </w:pPr>
            <w:r w:rsidRPr="00B31938">
              <w:rPr>
                <w:rFonts w:ascii="Arial" w:hAnsi="Arial" w:cs="Arial"/>
              </w:rPr>
              <w:t>Submission of Dissertation</w:t>
            </w:r>
          </w:p>
        </w:tc>
        <w:tc>
          <w:tcPr>
            <w:tcW w:w="283" w:type="dxa"/>
            <w:shd w:val="clear" w:color="auto" w:fill="FFFFFF" w:themeFill="background1"/>
          </w:tcPr>
          <w:p w14:paraId="0B2A424F" w14:textId="77777777" w:rsidR="00B31938" w:rsidRPr="00B31938" w:rsidRDefault="00B31938" w:rsidP="00B31938">
            <w:pPr>
              <w:rPr>
                <w:rFonts w:ascii="Arial" w:hAnsi="Arial" w:cs="Arial"/>
              </w:rPr>
            </w:pPr>
          </w:p>
        </w:tc>
        <w:tc>
          <w:tcPr>
            <w:tcW w:w="274" w:type="dxa"/>
            <w:shd w:val="clear" w:color="auto" w:fill="FFFFFF" w:themeFill="background1"/>
          </w:tcPr>
          <w:p w14:paraId="6F3E7C28" w14:textId="77777777" w:rsidR="00B31938" w:rsidRPr="00B31938" w:rsidRDefault="00B31938" w:rsidP="00B31938">
            <w:pPr>
              <w:rPr>
                <w:rFonts w:ascii="Arial" w:hAnsi="Arial" w:cs="Arial"/>
              </w:rPr>
            </w:pPr>
          </w:p>
        </w:tc>
        <w:tc>
          <w:tcPr>
            <w:tcW w:w="269" w:type="dxa"/>
            <w:shd w:val="clear" w:color="auto" w:fill="FFFFFF" w:themeFill="background1"/>
          </w:tcPr>
          <w:p w14:paraId="4B2DF1DB" w14:textId="77777777" w:rsidR="00B31938" w:rsidRPr="00B31938" w:rsidRDefault="00B31938" w:rsidP="00B31938">
            <w:pPr>
              <w:rPr>
                <w:rFonts w:ascii="Arial" w:hAnsi="Arial" w:cs="Arial"/>
              </w:rPr>
            </w:pPr>
          </w:p>
        </w:tc>
        <w:tc>
          <w:tcPr>
            <w:tcW w:w="261" w:type="dxa"/>
            <w:shd w:val="clear" w:color="auto" w:fill="FFFFFF" w:themeFill="background1"/>
          </w:tcPr>
          <w:p w14:paraId="3CA44AFB" w14:textId="77777777" w:rsidR="00B31938" w:rsidRPr="00B31938" w:rsidRDefault="00B31938" w:rsidP="00B31938">
            <w:pPr>
              <w:rPr>
                <w:rFonts w:ascii="Arial" w:hAnsi="Arial" w:cs="Arial"/>
              </w:rPr>
            </w:pPr>
          </w:p>
        </w:tc>
        <w:tc>
          <w:tcPr>
            <w:tcW w:w="250" w:type="dxa"/>
            <w:shd w:val="clear" w:color="auto" w:fill="FFFFFF" w:themeFill="background1"/>
          </w:tcPr>
          <w:p w14:paraId="05DD52A8" w14:textId="77777777" w:rsidR="00B31938" w:rsidRPr="00B31938" w:rsidRDefault="00B31938" w:rsidP="00B31938">
            <w:pPr>
              <w:rPr>
                <w:rFonts w:ascii="Arial" w:hAnsi="Arial" w:cs="Arial"/>
              </w:rPr>
            </w:pPr>
          </w:p>
        </w:tc>
        <w:tc>
          <w:tcPr>
            <w:tcW w:w="244" w:type="dxa"/>
            <w:shd w:val="clear" w:color="auto" w:fill="FFFFFF" w:themeFill="background1"/>
          </w:tcPr>
          <w:p w14:paraId="16B8B7D9" w14:textId="77777777" w:rsidR="00B31938" w:rsidRPr="00B31938" w:rsidRDefault="00B31938" w:rsidP="00B31938">
            <w:pPr>
              <w:rPr>
                <w:rFonts w:ascii="Arial" w:hAnsi="Arial" w:cs="Arial"/>
              </w:rPr>
            </w:pPr>
          </w:p>
        </w:tc>
        <w:tc>
          <w:tcPr>
            <w:tcW w:w="462" w:type="dxa"/>
            <w:shd w:val="clear" w:color="auto" w:fill="FFFFFF" w:themeFill="background1"/>
          </w:tcPr>
          <w:p w14:paraId="4771B7E1" w14:textId="77777777" w:rsidR="00B31938" w:rsidRPr="00B31938" w:rsidRDefault="00B31938" w:rsidP="00B31938">
            <w:pPr>
              <w:rPr>
                <w:rFonts w:ascii="Arial" w:hAnsi="Arial" w:cs="Arial"/>
              </w:rPr>
            </w:pPr>
          </w:p>
        </w:tc>
        <w:tc>
          <w:tcPr>
            <w:tcW w:w="826" w:type="dxa"/>
            <w:shd w:val="clear" w:color="auto" w:fill="FFFFFF" w:themeFill="background1"/>
          </w:tcPr>
          <w:p w14:paraId="70A8077B" w14:textId="77777777" w:rsidR="00B31938" w:rsidRPr="00B31938" w:rsidRDefault="00B31938" w:rsidP="00B31938">
            <w:pPr>
              <w:rPr>
                <w:rFonts w:ascii="Arial" w:hAnsi="Arial" w:cs="Arial"/>
              </w:rPr>
            </w:pPr>
          </w:p>
        </w:tc>
        <w:tc>
          <w:tcPr>
            <w:tcW w:w="226" w:type="dxa"/>
            <w:shd w:val="clear" w:color="auto" w:fill="FFFFFF" w:themeFill="background1"/>
          </w:tcPr>
          <w:p w14:paraId="7933E43A" w14:textId="77777777" w:rsidR="00B31938" w:rsidRPr="00B31938" w:rsidRDefault="00B31938" w:rsidP="00B31938">
            <w:pPr>
              <w:rPr>
                <w:rFonts w:ascii="Arial" w:hAnsi="Arial" w:cs="Arial"/>
              </w:rPr>
            </w:pPr>
          </w:p>
        </w:tc>
        <w:tc>
          <w:tcPr>
            <w:tcW w:w="224" w:type="dxa"/>
            <w:shd w:val="clear" w:color="auto" w:fill="FFFFFF" w:themeFill="background1"/>
          </w:tcPr>
          <w:p w14:paraId="56C79083" w14:textId="77777777" w:rsidR="00B31938" w:rsidRPr="00B31938" w:rsidRDefault="00B31938" w:rsidP="00B31938">
            <w:pPr>
              <w:rPr>
                <w:rFonts w:ascii="Arial" w:hAnsi="Arial" w:cs="Arial"/>
              </w:rPr>
            </w:pPr>
          </w:p>
        </w:tc>
        <w:tc>
          <w:tcPr>
            <w:tcW w:w="228" w:type="dxa"/>
            <w:shd w:val="clear" w:color="auto" w:fill="FFFFFF" w:themeFill="background1"/>
          </w:tcPr>
          <w:p w14:paraId="40FFCCC7" w14:textId="77777777" w:rsidR="00B31938" w:rsidRPr="00B31938" w:rsidRDefault="00B31938" w:rsidP="00B31938">
            <w:pPr>
              <w:rPr>
                <w:rFonts w:ascii="Arial" w:hAnsi="Arial" w:cs="Arial"/>
              </w:rPr>
            </w:pPr>
          </w:p>
        </w:tc>
        <w:tc>
          <w:tcPr>
            <w:tcW w:w="228" w:type="dxa"/>
            <w:shd w:val="clear" w:color="auto" w:fill="FFFFFF" w:themeFill="background1"/>
          </w:tcPr>
          <w:p w14:paraId="305FCA4E" w14:textId="77777777" w:rsidR="00B31938" w:rsidRPr="00B31938" w:rsidRDefault="00B31938" w:rsidP="00B31938">
            <w:pPr>
              <w:rPr>
                <w:rFonts w:ascii="Arial" w:hAnsi="Arial" w:cs="Arial"/>
              </w:rPr>
            </w:pPr>
          </w:p>
        </w:tc>
        <w:tc>
          <w:tcPr>
            <w:tcW w:w="280" w:type="dxa"/>
            <w:shd w:val="clear" w:color="auto" w:fill="FFFFFF" w:themeFill="background1"/>
          </w:tcPr>
          <w:p w14:paraId="65E0EE45" w14:textId="77777777" w:rsidR="00B31938" w:rsidRPr="00B31938" w:rsidRDefault="00B31938" w:rsidP="00B31938">
            <w:pPr>
              <w:rPr>
                <w:rFonts w:ascii="Arial" w:hAnsi="Arial" w:cs="Arial"/>
              </w:rPr>
            </w:pPr>
          </w:p>
        </w:tc>
        <w:tc>
          <w:tcPr>
            <w:tcW w:w="246" w:type="dxa"/>
            <w:shd w:val="clear" w:color="auto" w:fill="FFFFFF" w:themeFill="background1"/>
          </w:tcPr>
          <w:p w14:paraId="0121C867" w14:textId="77777777" w:rsidR="00B31938" w:rsidRPr="00B31938" w:rsidRDefault="00B31938" w:rsidP="00B31938">
            <w:pPr>
              <w:rPr>
                <w:rFonts w:ascii="Arial" w:hAnsi="Arial" w:cs="Arial"/>
              </w:rPr>
            </w:pPr>
          </w:p>
        </w:tc>
        <w:tc>
          <w:tcPr>
            <w:tcW w:w="246" w:type="dxa"/>
            <w:shd w:val="clear" w:color="auto" w:fill="FFFFFF" w:themeFill="background1"/>
          </w:tcPr>
          <w:p w14:paraId="0811CA26" w14:textId="77777777" w:rsidR="00B31938" w:rsidRPr="00B31938" w:rsidRDefault="00B31938" w:rsidP="00B31938">
            <w:pPr>
              <w:rPr>
                <w:rFonts w:ascii="Arial" w:hAnsi="Arial" w:cs="Arial"/>
              </w:rPr>
            </w:pPr>
          </w:p>
        </w:tc>
        <w:tc>
          <w:tcPr>
            <w:tcW w:w="246" w:type="dxa"/>
            <w:shd w:val="clear" w:color="auto" w:fill="FFFFFF" w:themeFill="background1"/>
          </w:tcPr>
          <w:p w14:paraId="2D84C629" w14:textId="77777777" w:rsidR="00B31938" w:rsidRPr="00B31938" w:rsidRDefault="00B31938" w:rsidP="00B31938">
            <w:pPr>
              <w:rPr>
                <w:rFonts w:ascii="Arial" w:hAnsi="Arial" w:cs="Arial"/>
              </w:rPr>
            </w:pPr>
          </w:p>
        </w:tc>
        <w:tc>
          <w:tcPr>
            <w:tcW w:w="674" w:type="dxa"/>
            <w:shd w:val="clear" w:color="auto" w:fill="FFFFFF" w:themeFill="background1"/>
          </w:tcPr>
          <w:p w14:paraId="59B2D445" w14:textId="77777777" w:rsidR="00B31938" w:rsidRPr="00B31938" w:rsidRDefault="00B31938" w:rsidP="00B31938">
            <w:pPr>
              <w:rPr>
                <w:rFonts w:ascii="Arial" w:hAnsi="Arial" w:cs="Arial"/>
              </w:rPr>
            </w:pPr>
          </w:p>
        </w:tc>
        <w:tc>
          <w:tcPr>
            <w:tcW w:w="466" w:type="dxa"/>
            <w:shd w:val="clear" w:color="auto" w:fill="D9D9D9" w:themeFill="background1" w:themeFillShade="D9"/>
          </w:tcPr>
          <w:p w14:paraId="3C863432" w14:textId="77777777" w:rsidR="00B31938" w:rsidRPr="00B31938" w:rsidRDefault="00B31938" w:rsidP="00D16C42">
            <w:pPr>
              <w:keepNext/>
              <w:rPr>
                <w:rFonts w:ascii="Arial" w:hAnsi="Arial" w:cs="Arial"/>
              </w:rPr>
            </w:pPr>
          </w:p>
        </w:tc>
      </w:tr>
    </w:tbl>
    <w:p w14:paraId="16348100" w14:textId="79F8248C" w:rsidR="009B676F" w:rsidRDefault="00D16C42" w:rsidP="00D16C42">
      <w:pPr>
        <w:pStyle w:val="Caption"/>
        <w:rPr>
          <w:rFonts w:ascii="Arial" w:eastAsia="Times New Roman" w:hAnsi="Arial" w:cs="Arial"/>
          <w:color w:val="000000"/>
          <w:kern w:val="0"/>
          <w:lang w:eastAsia="en-GB"/>
          <w14:ligatures w14:val="none"/>
        </w:rPr>
      </w:pPr>
      <w:bookmarkStart w:id="8" w:name="_Toc192317826"/>
      <w:bookmarkStart w:id="9" w:name="_Toc192317902"/>
      <w:r>
        <w:t xml:space="preserve">Table </w:t>
      </w:r>
      <w:fldSimple w:instr=" SEQ Table \* ARABIC ">
        <w:r>
          <w:rPr>
            <w:noProof/>
          </w:rPr>
          <w:t>1</w:t>
        </w:r>
      </w:fldSimple>
      <w:r>
        <w:t>: Gantt Chart</w:t>
      </w:r>
      <w:bookmarkEnd w:id="8"/>
      <w:bookmarkEnd w:id="9"/>
    </w:p>
    <w:p w14:paraId="50CB01B6" w14:textId="463FBCA3" w:rsidR="001D5F23" w:rsidRPr="00B31938" w:rsidRDefault="001D5F23" w:rsidP="009B676F">
      <w:pPr>
        <w:ind w:firstLine="720"/>
        <w:rPr>
          <w:rFonts w:ascii="Arial" w:eastAsia="Times New Roman" w:hAnsi="Arial" w:cs="Arial"/>
          <w:color w:val="000000"/>
          <w:kern w:val="0"/>
          <w:lang w:eastAsia="en-GB"/>
          <w14:ligatures w14:val="none"/>
        </w:rPr>
      </w:pPr>
      <w:r w:rsidRPr="00B31938">
        <w:rPr>
          <w:rFonts w:ascii="Arial" w:eastAsia="Times New Roman" w:hAnsi="Arial" w:cs="Arial"/>
          <w:color w:val="000000"/>
          <w:kern w:val="0"/>
          <w:lang w:eastAsia="en-GB"/>
          <w14:ligatures w14:val="none"/>
        </w:rPr>
        <w:t xml:space="preserve">This timeline will help ensure the research is conducted in a structured and organized manner, allowing for sufficient time to </w:t>
      </w:r>
      <w:r w:rsidR="009B676F" w:rsidRPr="00B31938">
        <w:rPr>
          <w:rFonts w:ascii="Arial" w:eastAsia="Times New Roman" w:hAnsi="Arial" w:cs="Arial"/>
          <w:color w:val="000000"/>
          <w:kern w:val="0"/>
          <w:lang w:eastAsia="en-GB"/>
          <w14:ligatures w14:val="none"/>
        </w:rPr>
        <w:t>analyse</w:t>
      </w:r>
      <w:r w:rsidRPr="00B31938">
        <w:rPr>
          <w:rFonts w:ascii="Arial" w:eastAsia="Times New Roman" w:hAnsi="Arial" w:cs="Arial"/>
          <w:color w:val="000000"/>
          <w:kern w:val="0"/>
          <w:lang w:eastAsia="en-GB"/>
          <w14:ligatures w14:val="none"/>
        </w:rPr>
        <w:t xml:space="preserve"> data and refine the dissertation.</w:t>
      </w:r>
    </w:p>
    <w:p w14:paraId="170D7192" w14:textId="27BDF5D4" w:rsidR="001D5F23" w:rsidRPr="00B31938" w:rsidRDefault="001D5F23" w:rsidP="00B31938">
      <w:pPr>
        <w:rPr>
          <w:rFonts w:ascii="Arial" w:eastAsia="Times New Roman" w:hAnsi="Arial" w:cs="Arial"/>
          <w:color w:val="000000"/>
          <w:kern w:val="0"/>
          <w:lang w:eastAsia="en-GB"/>
          <w14:ligatures w14:val="none"/>
        </w:rPr>
      </w:pPr>
    </w:p>
    <w:p w14:paraId="3AD6768F" w14:textId="0DE195F6" w:rsidR="006333D7" w:rsidRPr="009B676F" w:rsidRDefault="006333D7" w:rsidP="00EC7A39">
      <w:pPr>
        <w:pStyle w:val="Heading1"/>
        <w:numPr>
          <w:ilvl w:val="0"/>
          <w:numId w:val="41"/>
        </w:numPr>
        <w:rPr>
          <w:rFonts w:ascii="Arial" w:hAnsi="Arial" w:cs="Arial"/>
          <w:sz w:val="32"/>
          <w:szCs w:val="32"/>
        </w:rPr>
      </w:pPr>
      <w:bookmarkStart w:id="10" w:name="_Toc192321892"/>
      <w:r w:rsidRPr="009B676F">
        <w:rPr>
          <w:rStyle w:val="Strong"/>
          <w:rFonts w:ascii="Arial" w:hAnsi="Arial" w:cs="Arial"/>
          <w:b w:val="0"/>
          <w:bCs w:val="0"/>
          <w:sz w:val="32"/>
          <w:szCs w:val="32"/>
        </w:rPr>
        <w:t>Conclusion</w:t>
      </w:r>
      <w:bookmarkEnd w:id="10"/>
    </w:p>
    <w:p w14:paraId="1355AEDA" w14:textId="77777777" w:rsidR="009B676F" w:rsidRDefault="009B676F" w:rsidP="00B31938">
      <w:pPr>
        <w:rPr>
          <w:rFonts w:ascii="Arial" w:hAnsi="Arial" w:cs="Arial"/>
          <w:color w:val="000000"/>
        </w:rPr>
      </w:pPr>
    </w:p>
    <w:p w14:paraId="508F28EF" w14:textId="39FBFE40" w:rsidR="006333D7" w:rsidRDefault="006333D7" w:rsidP="009B676F">
      <w:pPr>
        <w:ind w:firstLine="720"/>
        <w:rPr>
          <w:rFonts w:ascii="Arial" w:hAnsi="Arial" w:cs="Arial"/>
          <w:color w:val="000000"/>
        </w:rPr>
      </w:pPr>
      <w:r w:rsidRPr="00B31938">
        <w:rPr>
          <w:rFonts w:ascii="Arial" w:hAnsi="Arial" w:cs="Arial"/>
          <w:color w:val="000000"/>
        </w:rPr>
        <w:t xml:space="preserve">This dissertation aims to explore the impact of warehouse automation on project success in the UK logistics sector. By examining secondary data and </w:t>
      </w:r>
      <w:r w:rsidR="009B676F" w:rsidRPr="00B31938">
        <w:rPr>
          <w:rFonts w:ascii="Arial" w:hAnsi="Arial" w:cs="Arial"/>
          <w:color w:val="000000"/>
        </w:rPr>
        <w:t>analysing</w:t>
      </w:r>
      <w:r w:rsidRPr="00B31938">
        <w:rPr>
          <w:rFonts w:ascii="Arial" w:hAnsi="Arial" w:cs="Arial"/>
          <w:color w:val="000000"/>
        </w:rPr>
        <w:t xml:space="preserve"> key themes related to automation and project management, the research will offer valuable insights into the benefits, challenges, and best practices for implementing warehouse automation technologies.</w:t>
      </w:r>
    </w:p>
    <w:p w14:paraId="2691FBAF" w14:textId="77777777" w:rsidR="009D392A" w:rsidRDefault="009D392A" w:rsidP="009B676F">
      <w:pPr>
        <w:ind w:firstLine="720"/>
        <w:rPr>
          <w:rFonts w:ascii="Arial" w:hAnsi="Arial" w:cs="Arial"/>
          <w:color w:val="000000"/>
        </w:rPr>
      </w:pPr>
    </w:p>
    <w:p w14:paraId="7FB38D8D" w14:textId="77777777" w:rsidR="009D392A" w:rsidRDefault="009D392A" w:rsidP="009B676F">
      <w:pPr>
        <w:ind w:firstLine="720"/>
        <w:rPr>
          <w:rFonts w:ascii="Arial" w:hAnsi="Arial" w:cs="Arial"/>
          <w:color w:val="000000"/>
        </w:rPr>
      </w:pPr>
    </w:p>
    <w:p w14:paraId="0B7F102A" w14:textId="77777777" w:rsidR="009D392A" w:rsidRDefault="009D392A" w:rsidP="009B676F">
      <w:pPr>
        <w:ind w:firstLine="720"/>
        <w:rPr>
          <w:rFonts w:ascii="Arial" w:hAnsi="Arial" w:cs="Arial"/>
          <w:color w:val="000000"/>
        </w:rPr>
      </w:pPr>
    </w:p>
    <w:p w14:paraId="0859B3D8" w14:textId="77777777" w:rsidR="009D392A" w:rsidRDefault="009D392A" w:rsidP="009B676F">
      <w:pPr>
        <w:ind w:firstLine="720"/>
        <w:rPr>
          <w:rFonts w:ascii="Arial" w:hAnsi="Arial" w:cs="Arial"/>
          <w:color w:val="000000"/>
        </w:rPr>
      </w:pPr>
    </w:p>
    <w:p w14:paraId="7EFB7579" w14:textId="77777777" w:rsidR="009D392A" w:rsidRDefault="009D392A" w:rsidP="009B676F">
      <w:pPr>
        <w:ind w:firstLine="720"/>
        <w:rPr>
          <w:rFonts w:ascii="Arial" w:hAnsi="Arial" w:cs="Arial"/>
          <w:color w:val="000000"/>
        </w:rPr>
      </w:pPr>
    </w:p>
    <w:p w14:paraId="359D8BE8" w14:textId="77777777" w:rsidR="009D392A" w:rsidRDefault="009D392A" w:rsidP="009B676F">
      <w:pPr>
        <w:ind w:firstLine="720"/>
        <w:rPr>
          <w:rFonts w:ascii="Arial" w:hAnsi="Arial" w:cs="Arial"/>
          <w:color w:val="000000"/>
        </w:rPr>
      </w:pPr>
    </w:p>
    <w:p w14:paraId="26268DD9" w14:textId="77777777" w:rsidR="009D392A" w:rsidRDefault="009D392A" w:rsidP="009B676F">
      <w:pPr>
        <w:ind w:firstLine="720"/>
        <w:rPr>
          <w:rFonts w:ascii="Arial" w:hAnsi="Arial" w:cs="Arial"/>
          <w:color w:val="000000"/>
        </w:rPr>
      </w:pPr>
    </w:p>
    <w:p w14:paraId="4EEBAD18" w14:textId="77777777" w:rsidR="009D392A" w:rsidRDefault="009D392A" w:rsidP="009B676F">
      <w:pPr>
        <w:ind w:firstLine="720"/>
        <w:rPr>
          <w:rFonts w:ascii="Arial" w:hAnsi="Arial" w:cs="Arial"/>
          <w:color w:val="000000"/>
        </w:rPr>
      </w:pPr>
    </w:p>
    <w:p w14:paraId="6A72371E" w14:textId="77777777" w:rsidR="009D392A" w:rsidRDefault="009D392A" w:rsidP="009B676F">
      <w:pPr>
        <w:ind w:firstLine="720"/>
        <w:rPr>
          <w:rFonts w:ascii="Arial" w:hAnsi="Arial" w:cs="Arial"/>
          <w:color w:val="000000"/>
        </w:rPr>
      </w:pPr>
    </w:p>
    <w:p w14:paraId="77299927" w14:textId="77777777" w:rsidR="009D392A" w:rsidRDefault="009D392A" w:rsidP="009B676F">
      <w:pPr>
        <w:ind w:firstLine="720"/>
        <w:rPr>
          <w:rFonts w:ascii="Arial" w:hAnsi="Arial" w:cs="Arial"/>
          <w:color w:val="000000"/>
        </w:rPr>
      </w:pPr>
    </w:p>
    <w:p w14:paraId="25A8150B" w14:textId="77777777" w:rsidR="009D392A" w:rsidRDefault="009D392A" w:rsidP="009B676F">
      <w:pPr>
        <w:ind w:firstLine="720"/>
        <w:rPr>
          <w:rFonts w:ascii="Arial" w:hAnsi="Arial" w:cs="Arial"/>
          <w:color w:val="000000"/>
        </w:rPr>
      </w:pPr>
    </w:p>
    <w:p w14:paraId="65271891" w14:textId="77777777" w:rsidR="009D392A" w:rsidRDefault="009D392A" w:rsidP="009B676F">
      <w:pPr>
        <w:ind w:firstLine="720"/>
        <w:rPr>
          <w:rFonts w:ascii="Arial" w:hAnsi="Arial" w:cs="Arial"/>
          <w:color w:val="000000"/>
        </w:rPr>
      </w:pPr>
    </w:p>
    <w:p w14:paraId="49DE4C71" w14:textId="77777777" w:rsidR="009D392A" w:rsidRDefault="009D392A" w:rsidP="009B676F">
      <w:pPr>
        <w:ind w:firstLine="720"/>
        <w:rPr>
          <w:rFonts w:ascii="Arial" w:hAnsi="Arial" w:cs="Arial"/>
          <w:color w:val="000000"/>
        </w:rPr>
      </w:pPr>
    </w:p>
    <w:p w14:paraId="346A1893" w14:textId="77777777" w:rsidR="009D392A" w:rsidRDefault="009D392A" w:rsidP="009B676F">
      <w:pPr>
        <w:ind w:firstLine="720"/>
        <w:rPr>
          <w:rFonts w:ascii="Arial" w:hAnsi="Arial" w:cs="Arial"/>
          <w:color w:val="000000"/>
        </w:rPr>
      </w:pPr>
    </w:p>
    <w:p w14:paraId="07D92971" w14:textId="77777777" w:rsidR="009D392A" w:rsidRDefault="009D392A" w:rsidP="009B676F">
      <w:pPr>
        <w:ind w:firstLine="720"/>
        <w:rPr>
          <w:rFonts w:ascii="Arial" w:hAnsi="Arial" w:cs="Arial"/>
          <w:color w:val="000000"/>
        </w:rPr>
      </w:pPr>
    </w:p>
    <w:p w14:paraId="6C1675FA" w14:textId="77777777" w:rsidR="009D392A" w:rsidRDefault="009D392A" w:rsidP="009B676F">
      <w:pPr>
        <w:ind w:firstLine="720"/>
        <w:rPr>
          <w:rFonts w:ascii="Arial" w:hAnsi="Arial" w:cs="Arial"/>
          <w:color w:val="000000"/>
        </w:rPr>
      </w:pPr>
    </w:p>
    <w:p w14:paraId="320809DE" w14:textId="77777777" w:rsidR="009D392A" w:rsidRDefault="009D392A" w:rsidP="009B676F">
      <w:pPr>
        <w:ind w:firstLine="720"/>
        <w:rPr>
          <w:rFonts w:ascii="Arial" w:hAnsi="Arial" w:cs="Arial"/>
          <w:color w:val="000000"/>
        </w:rPr>
      </w:pPr>
    </w:p>
    <w:p w14:paraId="3D3AD2C5" w14:textId="77777777" w:rsidR="009D392A" w:rsidRDefault="009D392A" w:rsidP="009B676F">
      <w:pPr>
        <w:ind w:firstLine="720"/>
        <w:rPr>
          <w:rFonts w:ascii="Arial" w:hAnsi="Arial" w:cs="Arial"/>
          <w:color w:val="000000"/>
        </w:rPr>
      </w:pPr>
    </w:p>
    <w:p w14:paraId="70809BB6" w14:textId="77777777" w:rsidR="009D392A" w:rsidRDefault="009D392A" w:rsidP="009B676F">
      <w:pPr>
        <w:ind w:firstLine="720"/>
        <w:rPr>
          <w:rFonts w:ascii="Arial" w:hAnsi="Arial" w:cs="Arial"/>
          <w:color w:val="000000"/>
        </w:rPr>
      </w:pPr>
    </w:p>
    <w:p w14:paraId="5D98D2C7" w14:textId="77777777" w:rsidR="009D392A" w:rsidRDefault="009D392A" w:rsidP="009B676F">
      <w:pPr>
        <w:ind w:firstLine="720"/>
        <w:rPr>
          <w:rFonts w:ascii="Arial" w:hAnsi="Arial" w:cs="Arial"/>
          <w:color w:val="000000"/>
        </w:rPr>
      </w:pPr>
    </w:p>
    <w:p w14:paraId="50D8BD37" w14:textId="77777777" w:rsidR="009D392A" w:rsidRDefault="009D392A" w:rsidP="009B676F">
      <w:pPr>
        <w:ind w:firstLine="720"/>
        <w:rPr>
          <w:rFonts w:ascii="Arial" w:hAnsi="Arial" w:cs="Arial"/>
          <w:color w:val="000000"/>
        </w:rPr>
      </w:pPr>
    </w:p>
    <w:p w14:paraId="16704D62" w14:textId="77777777" w:rsidR="009D392A" w:rsidRDefault="009D392A" w:rsidP="009B676F">
      <w:pPr>
        <w:ind w:firstLine="720"/>
        <w:rPr>
          <w:rFonts w:ascii="Arial" w:hAnsi="Arial" w:cs="Arial"/>
          <w:color w:val="000000"/>
        </w:rPr>
      </w:pPr>
    </w:p>
    <w:p w14:paraId="00274C84" w14:textId="77777777" w:rsidR="009D392A" w:rsidRDefault="009D392A" w:rsidP="009B676F">
      <w:pPr>
        <w:ind w:firstLine="720"/>
        <w:rPr>
          <w:rFonts w:ascii="Arial" w:hAnsi="Arial" w:cs="Arial"/>
          <w:color w:val="000000"/>
        </w:rPr>
      </w:pPr>
    </w:p>
    <w:p w14:paraId="2022519E" w14:textId="77777777" w:rsidR="009D392A" w:rsidRDefault="009D392A" w:rsidP="009B676F">
      <w:pPr>
        <w:ind w:firstLine="720"/>
        <w:rPr>
          <w:rFonts w:ascii="Arial" w:hAnsi="Arial" w:cs="Arial"/>
          <w:color w:val="000000"/>
        </w:rPr>
      </w:pPr>
    </w:p>
    <w:p w14:paraId="5EC84C02" w14:textId="77777777" w:rsidR="009D392A" w:rsidRDefault="009D392A" w:rsidP="009B676F">
      <w:pPr>
        <w:ind w:firstLine="720"/>
        <w:rPr>
          <w:rFonts w:ascii="Arial" w:hAnsi="Arial" w:cs="Arial"/>
          <w:color w:val="000000"/>
        </w:rPr>
      </w:pPr>
    </w:p>
    <w:p w14:paraId="65C41A1E" w14:textId="77777777" w:rsidR="009D392A" w:rsidRDefault="009D392A" w:rsidP="009B676F">
      <w:pPr>
        <w:ind w:firstLine="720"/>
        <w:rPr>
          <w:rFonts w:ascii="Arial" w:hAnsi="Arial" w:cs="Arial"/>
          <w:color w:val="000000"/>
        </w:rPr>
      </w:pPr>
    </w:p>
    <w:p w14:paraId="192075C8" w14:textId="77777777" w:rsidR="009D392A" w:rsidRDefault="009D392A" w:rsidP="009B676F">
      <w:pPr>
        <w:ind w:firstLine="720"/>
        <w:rPr>
          <w:rFonts w:ascii="Arial" w:hAnsi="Arial" w:cs="Arial"/>
          <w:color w:val="000000"/>
        </w:rPr>
      </w:pPr>
    </w:p>
    <w:p w14:paraId="4C55F33F" w14:textId="77777777" w:rsidR="009D392A" w:rsidRDefault="009D392A" w:rsidP="009B676F">
      <w:pPr>
        <w:ind w:firstLine="720"/>
        <w:rPr>
          <w:rFonts w:ascii="Arial" w:hAnsi="Arial" w:cs="Arial"/>
          <w:color w:val="000000"/>
        </w:rPr>
      </w:pPr>
    </w:p>
    <w:p w14:paraId="7173E600" w14:textId="77777777" w:rsidR="009D392A" w:rsidRDefault="009D392A" w:rsidP="009B676F">
      <w:pPr>
        <w:ind w:firstLine="720"/>
        <w:rPr>
          <w:rFonts w:ascii="Arial" w:hAnsi="Arial" w:cs="Arial"/>
          <w:color w:val="000000"/>
        </w:rPr>
      </w:pPr>
    </w:p>
    <w:p w14:paraId="18599825" w14:textId="77777777" w:rsidR="009D392A" w:rsidRDefault="009D392A" w:rsidP="009B676F">
      <w:pPr>
        <w:ind w:firstLine="720"/>
        <w:rPr>
          <w:rFonts w:ascii="Arial" w:hAnsi="Arial" w:cs="Arial"/>
          <w:color w:val="000000"/>
        </w:rPr>
      </w:pPr>
    </w:p>
    <w:p w14:paraId="536F31B4" w14:textId="77777777" w:rsidR="009D392A" w:rsidRDefault="009D392A" w:rsidP="009B676F">
      <w:pPr>
        <w:ind w:firstLine="720"/>
        <w:rPr>
          <w:rFonts w:ascii="Arial" w:hAnsi="Arial" w:cs="Arial"/>
          <w:color w:val="000000"/>
        </w:rPr>
      </w:pPr>
    </w:p>
    <w:p w14:paraId="0BDDD7A6" w14:textId="77777777" w:rsidR="009D392A" w:rsidRDefault="009D392A" w:rsidP="009B676F">
      <w:pPr>
        <w:ind w:firstLine="720"/>
        <w:rPr>
          <w:rFonts w:ascii="Arial" w:hAnsi="Arial" w:cs="Arial"/>
          <w:color w:val="000000"/>
        </w:rPr>
      </w:pPr>
    </w:p>
    <w:p w14:paraId="105AA000" w14:textId="77777777" w:rsidR="009D392A" w:rsidRDefault="009D392A" w:rsidP="009B676F">
      <w:pPr>
        <w:ind w:firstLine="720"/>
        <w:rPr>
          <w:rFonts w:ascii="Arial" w:hAnsi="Arial" w:cs="Arial"/>
          <w:color w:val="000000"/>
        </w:rPr>
      </w:pPr>
    </w:p>
    <w:p w14:paraId="71593832" w14:textId="77777777" w:rsidR="009D392A" w:rsidRDefault="009D392A" w:rsidP="009B676F">
      <w:pPr>
        <w:ind w:firstLine="720"/>
        <w:rPr>
          <w:rFonts w:ascii="Arial" w:hAnsi="Arial" w:cs="Arial"/>
          <w:color w:val="000000"/>
        </w:rPr>
      </w:pPr>
    </w:p>
    <w:p w14:paraId="1FD3FAD9" w14:textId="77777777" w:rsidR="009D392A" w:rsidRDefault="009D392A" w:rsidP="009B676F">
      <w:pPr>
        <w:ind w:firstLine="720"/>
        <w:rPr>
          <w:rFonts w:ascii="Arial" w:hAnsi="Arial" w:cs="Arial"/>
          <w:color w:val="000000"/>
        </w:rPr>
      </w:pPr>
    </w:p>
    <w:p w14:paraId="3721847B" w14:textId="77777777" w:rsidR="009D392A" w:rsidRDefault="009D392A" w:rsidP="009B676F">
      <w:pPr>
        <w:ind w:firstLine="720"/>
        <w:rPr>
          <w:rFonts w:ascii="Arial" w:hAnsi="Arial" w:cs="Arial"/>
          <w:color w:val="000000"/>
        </w:rPr>
      </w:pPr>
    </w:p>
    <w:p w14:paraId="1B26F28E" w14:textId="77777777" w:rsidR="009D392A" w:rsidRDefault="009D392A" w:rsidP="009B676F">
      <w:pPr>
        <w:ind w:firstLine="720"/>
        <w:rPr>
          <w:rFonts w:ascii="Arial" w:hAnsi="Arial" w:cs="Arial"/>
          <w:color w:val="000000"/>
        </w:rPr>
      </w:pPr>
    </w:p>
    <w:p w14:paraId="262317BB" w14:textId="77777777" w:rsidR="009D392A" w:rsidRDefault="009D392A" w:rsidP="009B676F">
      <w:pPr>
        <w:ind w:firstLine="720"/>
        <w:rPr>
          <w:rFonts w:ascii="Arial" w:hAnsi="Arial" w:cs="Arial"/>
          <w:color w:val="000000"/>
        </w:rPr>
      </w:pPr>
    </w:p>
    <w:p w14:paraId="09B7515C" w14:textId="77777777" w:rsidR="009D392A" w:rsidRPr="00B31938" w:rsidRDefault="009D392A" w:rsidP="009B676F">
      <w:pPr>
        <w:ind w:firstLine="720"/>
        <w:rPr>
          <w:rFonts w:ascii="Arial" w:hAnsi="Arial" w:cs="Arial"/>
          <w:color w:val="000000"/>
        </w:rPr>
      </w:pPr>
    </w:p>
    <w:p w14:paraId="5791B43F" w14:textId="7360536A" w:rsidR="001D5F23" w:rsidRPr="00B31938" w:rsidRDefault="001D5F23" w:rsidP="00B31938">
      <w:pPr>
        <w:rPr>
          <w:rFonts w:ascii="Arial" w:eastAsia="Times New Roman" w:hAnsi="Arial" w:cs="Arial"/>
          <w:color w:val="000000"/>
          <w:kern w:val="0"/>
          <w:lang w:eastAsia="en-GB"/>
          <w14:ligatures w14:val="none"/>
        </w:rPr>
      </w:pPr>
    </w:p>
    <w:p w14:paraId="0BBCCB47" w14:textId="00307B15" w:rsidR="001D5F23" w:rsidRPr="009B676F" w:rsidRDefault="001D5F23" w:rsidP="00EC7A39">
      <w:pPr>
        <w:pStyle w:val="Heading1"/>
        <w:numPr>
          <w:ilvl w:val="0"/>
          <w:numId w:val="41"/>
        </w:numPr>
        <w:rPr>
          <w:rFonts w:ascii="Arial" w:eastAsia="Times New Roman" w:hAnsi="Arial" w:cs="Arial"/>
          <w:sz w:val="32"/>
          <w:szCs w:val="32"/>
          <w:lang w:eastAsia="en-GB"/>
        </w:rPr>
      </w:pPr>
      <w:bookmarkStart w:id="11" w:name="_Toc192321893"/>
      <w:r w:rsidRPr="009B676F">
        <w:rPr>
          <w:rFonts w:ascii="Arial" w:eastAsia="Times New Roman" w:hAnsi="Arial" w:cs="Arial"/>
          <w:sz w:val="32"/>
          <w:szCs w:val="32"/>
          <w:lang w:eastAsia="en-GB"/>
        </w:rPr>
        <w:lastRenderedPageBreak/>
        <w:t>References</w:t>
      </w:r>
      <w:bookmarkEnd w:id="11"/>
    </w:p>
    <w:p w14:paraId="145ED36C" w14:textId="77777777" w:rsidR="009B676F" w:rsidRDefault="009B676F" w:rsidP="00B31938">
      <w:pPr>
        <w:rPr>
          <w:rFonts w:ascii="Arial" w:eastAsia="Times New Roman" w:hAnsi="Arial" w:cs="Arial"/>
          <w:color w:val="000000"/>
          <w:kern w:val="0"/>
          <w:lang w:eastAsia="en-GB"/>
          <w14:ligatures w14:val="none"/>
        </w:rPr>
      </w:pPr>
    </w:p>
    <w:p w14:paraId="2C86901E" w14:textId="77777777" w:rsidR="009B676F" w:rsidRDefault="009B676F" w:rsidP="00B31938">
      <w:pPr>
        <w:rPr>
          <w:rFonts w:ascii="Arial" w:eastAsia="Times New Roman" w:hAnsi="Arial" w:cs="Arial"/>
          <w:color w:val="000000"/>
          <w:kern w:val="0"/>
          <w:lang w:eastAsia="en-GB"/>
          <w14:ligatures w14:val="none"/>
        </w:rPr>
      </w:pPr>
    </w:p>
    <w:p w14:paraId="64CF15F8" w14:textId="14E1910E"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Braun, V., &amp; Clarke, V. (2021). </w:t>
      </w:r>
      <w:r w:rsidRPr="009B676F">
        <w:rPr>
          <w:rFonts w:ascii="Arial" w:eastAsia="Times New Roman" w:hAnsi="Arial" w:cs="Arial"/>
          <w:i/>
          <w:iCs/>
          <w:color w:val="000000"/>
          <w:kern w:val="0"/>
          <w:lang w:eastAsia="en-GB"/>
          <w14:ligatures w14:val="none"/>
        </w:rPr>
        <w:t>Thematic Analysis: A Practical Guide</w:t>
      </w:r>
      <w:r w:rsidRPr="009B676F">
        <w:rPr>
          <w:rFonts w:ascii="Arial" w:eastAsia="Times New Roman" w:hAnsi="Arial" w:cs="Arial"/>
          <w:color w:val="000000"/>
          <w:kern w:val="0"/>
          <w:lang w:eastAsia="en-GB"/>
          <w14:ligatures w14:val="none"/>
        </w:rPr>
        <w:t>. Sage.</w:t>
      </w:r>
    </w:p>
    <w:p w14:paraId="778AA741" w14:textId="77777777"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British Standards Institution (2023). </w:t>
      </w:r>
      <w:r w:rsidRPr="009B676F">
        <w:rPr>
          <w:rFonts w:ascii="Arial" w:eastAsia="Times New Roman" w:hAnsi="Arial" w:cs="Arial"/>
          <w:i/>
          <w:iCs/>
          <w:color w:val="000000"/>
          <w:kern w:val="0"/>
          <w:lang w:eastAsia="en-GB"/>
          <w14:ligatures w14:val="none"/>
        </w:rPr>
        <w:t>Warehouse Automation and Compliance in the UK</w:t>
      </w:r>
      <w:r w:rsidRPr="009B676F">
        <w:rPr>
          <w:rFonts w:ascii="Arial" w:eastAsia="Times New Roman" w:hAnsi="Arial" w:cs="Arial"/>
          <w:color w:val="000000"/>
          <w:kern w:val="0"/>
          <w:lang w:eastAsia="en-GB"/>
          <w14:ligatures w14:val="none"/>
        </w:rPr>
        <w:t>. BSI.</w:t>
      </w:r>
    </w:p>
    <w:p w14:paraId="507FC9AF" w14:textId="70A48973" w:rsidR="00DB522A" w:rsidRPr="009B676F" w:rsidRDefault="00DB522A" w:rsidP="009B676F">
      <w:pPr>
        <w:pStyle w:val="ListParagraph"/>
        <w:numPr>
          <w:ilvl w:val="0"/>
          <w:numId w:val="38"/>
        </w:numPr>
        <w:rPr>
          <w:rFonts w:ascii="Arial" w:eastAsia="Times New Roman" w:hAnsi="Arial" w:cs="Arial"/>
          <w:kern w:val="0"/>
          <w:lang w:eastAsia="en-GB"/>
          <w14:ligatures w14:val="none"/>
        </w:rPr>
      </w:pPr>
      <w:r w:rsidRPr="009B676F">
        <w:rPr>
          <w:rFonts w:ascii="Arial" w:eastAsia="Times New Roman" w:hAnsi="Arial" w:cs="Arial"/>
          <w:kern w:val="0"/>
          <w:lang w:eastAsia="en-GB"/>
          <w14:ligatures w14:val="none"/>
        </w:rPr>
        <w:t>Bryman, A. &amp; Bell, E. (2015) </w:t>
      </w:r>
      <w:r w:rsidRPr="009B676F">
        <w:rPr>
          <w:rFonts w:ascii="Arial" w:eastAsia="Times New Roman" w:hAnsi="Arial" w:cs="Arial"/>
          <w:i/>
          <w:iCs/>
          <w:kern w:val="0"/>
          <w:lang w:eastAsia="en-GB"/>
          <w14:ligatures w14:val="none"/>
        </w:rPr>
        <w:t>Business research methods</w:t>
      </w:r>
      <w:r w:rsidRPr="009B676F">
        <w:rPr>
          <w:rFonts w:ascii="Arial" w:eastAsia="Times New Roman" w:hAnsi="Arial" w:cs="Arial"/>
          <w:kern w:val="0"/>
          <w:lang w:eastAsia="en-GB"/>
          <w14:ligatures w14:val="none"/>
        </w:rPr>
        <w:t>. 4th ed. Oxford University Press.</w:t>
      </w:r>
    </w:p>
    <w:p w14:paraId="1D3F527D" w14:textId="77777777"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CIPD (2023). </w:t>
      </w:r>
      <w:r w:rsidRPr="009B676F">
        <w:rPr>
          <w:rFonts w:ascii="Arial" w:eastAsia="Times New Roman" w:hAnsi="Arial" w:cs="Arial"/>
          <w:i/>
          <w:iCs/>
          <w:color w:val="000000"/>
          <w:kern w:val="0"/>
          <w:lang w:eastAsia="en-GB"/>
          <w14:ligatures w14:val="none"/>
        </w:rPr>
        <w:t>Automation and the Future of Work</w:t>
      </w:r>
      <w:r w:rsidRPr="009B676F">
        <w:rPr>
          <w:rFonts w:ascii="Arial" w:eastAsia="Times New Roman" w:hAnsi="Arial" w:cs="Arial"/>
          <w:color w:val="000000"/>
          <w:kern w:val="0"/>
          <w:lang w:eastAsia="en-GB"/>
          <w14:ligatures w14:val="none"/>
        </w:rPr>
        <w:t>. CIPD Reports.</w:t>
      </w:r>
    </w:p>
    <w:p w14:paraId="214C5237" w14:textId="77777777"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Deloitte (2023). </w:t>
      </w:r>
      <w:r w:rsidRPr="009B676F">
        <w:rPr>
          <w:rFonts w:ascii="Arial" w:eastAsia="Times New Roman" w:hAnsi="Arial" w:cs="Arial"/>
          <w:i/>
          <w:iCs/>
          <w:color w:val="000000"/>
          <w:kern w:val="0"/>
          <w:lang w:eastAsia="en-GB"/>
          <w14:ligatures w14:val="none"/>
        </w:rPr>
        <w:t>The Future of Warehouse Automation: Efficiency and Innovation in Logistics</w:t>
      </w:r>
      <w:r w:rsidRPr="009B676F">
        <w:rPr>
          <w:rFonts w:ascii="Arial" w:eastAsia="Times New Roman" w:hAnsi="Arial" w:cs="Arial"/>
          <w:color w:val="000000"/>
          <w:kern w:val="0"/>
          <w:lang w:eastAsia="en-GB"/>
          <w14:ligatures w14:val="none"/>
        </w:rPr>
        <w:t>. Deloitte Insights.</w:t>
      </w:r>
    </w:p>
    <w:p w14:paraId="07FAC26E" w14:textId="77777777"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Gartner (2023). </w:t>
      </w:r>
      <w:r w:rsidRPr="009B676F">
        <w:rPr>
          <w:rFonts w:ascii="Arial" w:eastAsia="Times New Roman" w:hAnsi="Arial" w:cs="Arial"/>
          <w:i/>
          <w:iCs/>
          <w:color w:val="000000"/>
          <w:kern w:val="0"/>
          <w:lang w:eastAsia="en-GB"/>
          <w14:ligatures w14:val="none"/>
        </w:rPr>
        <w:t>The Role of Automation in Mitigating Brexit-Related Workforce Challenges</w:t>
      </w:r>
      <w:r w:rsidRPr="009B676F">
        <w:rPr>
          <w:rFonts w:ascii="Arial" w:eastAsia="Times New Roman" w:hAnsi="Arial" w:cs="Arial"/>
          <w:color w:val="000000"/>
          <w:kern w:val="0"/>
          <w:lang w:eastAsia="en-GB"/>
          <w14:ligatures w14:val="none"/>
        </w:rPr>
        <w:t>. Gartner Reports.</w:t>
      </w:r>
    </w:p>
    <w:p w14:paraId="3A019D26" w14:textId="77777777"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McKinsey &amp; Company (2023). </w:t>
      </w:r>
      <w:r w:rsidRPr="009B676F">
        <w:rPr>
          <w:rFonts w:ascii="Arial" w:eastAsia="Times New Roman" w:hAnsi="Arial" w:cs="Arial"/>
          <w:i/>
          <w:iCs/>
          <w:color w:val="000000"/>
          <w:kern w:val="0"/>
          <w:lang w:eastAsia="en-GB"/>
          <w14:ligatures w14:val="none"/>
        </w:rPr>
        <w:t>Post-Brexit Supply Chain Disruptions and the Rise of Automation in UK Warehousing</w:t>
      </w:r>
      <w:r w:rsidRPr="009B676F">
        <w:rPr>
          <w:rFonts w:ascii="Arial" w:eastAsia="Times New Roman" w:hAnsi="Arial" w:cs="Arial"/>
          <w:color w:val="000000"/>
          <w:kern w:val="0"/>
          <w:lang w:eastAsia="en-GB"/>
          <w14:ligatures w14:val="none"/>
        </w:rPr>
        <w:t>. McKinsey.</w:t>
      </w:r>
    </w:p>
    <w:p w14:paraId="6AF69491" w14:textId="77777777" w:rsidR="001D5F23"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Ocado Group (2023). </w:t>
      </w:r>
      <w:r w:rsidRPr="009B676F">
        <w:rPr>
          <w:rFonts w:ascii="Arial" w:eastAsia="Times New Roman" w:hAnsi="Arial" w:cs="Arial"/>
          <w:i/>
          <w:iCs/>
          <w:color w:val="000000"/>
          <w:kern w:val="0"/>
          <w:lang w:eastAsia="en-GB"/>
          <w14:ligatures w14:val="none"/>
        </w:rPr>
        <w:t>Automation and Robotics in Modern Warehouse Management</w:t>
      </w:r>
      <w:r w:rsidRPr="009B676F">
        <w:rPr>
          <w:rFonts w:ascii="Arial" w:eastAsia="Times New Roman" w:hAnsi="Arial" w:cs="Arial"/>
          <w:color w:val="000000"/>
          <w:kern w:val="0"/>
          <w:lang w:eastAsia="en-GB"/>
          <w14:ligatures w14:val="none"/>
        </w:rPr>
        <w:t>. Ocado White Paper.</w:t>
      </w:r>
    </w:p>
    <w:p w14:paraId="10AE6FBF" w14:textId="77777777" w:rsidR="001D5F23"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Project Management Institute (2023). </w:t>
      </w:r>
      <w:r w:rsidRPr="009B676F">
        <w:rPr>
          <w:rFonts w:ascii="Arial" w:eastAsia="Times New Roman" w:hAnsi="Arial" w:cs="Arial"/>
          <w:i/>
          <w:iCs/>
          <w:color w:val="000000"/>
          <w:kern w:val="0"/>
          <w:lang w:eastAsia="en-GB"/>
          <w14:ligatures w14:val="none"/>
        </w:rPr>
        <w:t>Best Practices in Project Management for Automation Implementation</w:t>
      </w:r>
      <w:r w:rsidRPr="009B676F">
        <w:rPr>
          <w:rFonts w:ascii="Arial" w:eastAsia="Times New Roman" w:hAnsi="Arial" w:cs="Arial"/>
          <w:color w:val="000000"/>
          <w:kern w:val="0"/>
          <w:lang w:eastAsia="en-GB"/>
          <w14:ligatures w14:val="none"/>
        </w:rPr>
        <w:t>. PMI.</w:t>
      </w:r>
    </w:p>
    <w:p w14:paraId="0A9B20F6" w14:textId="4EFD665D" w:rsidR="005C70EE" w:rsidRPr="005C70EE" w:rsidRDefault="005C70EE" w:rsidP="005C70EE">
      <w:pPr>
        <w:pStyle w:val="ListParagraph"/>
        <w:numPr>
          <w:ilvl w:val="0"/>
          <w:numId w:val="38"/>
        </w:numPr>
        <w:rPr>
          <w:rFonts w:ascii="Arial" w:hAnsi="Arial" w:cs="Arial"/>
        </w:rPr>
      </w:pPr>
      <w:r w:rsidRPr="009B676F">
        <w:rPr>
          <w:rFonts w:ascii="Arial" w:eastAsia="Times New Roman" w:hAnsi="Arial" w:cs="Arial"/>
          <w:kern w:val="0"/>
          <w:lang w:eastAsia="en-GB"/>
          <w14:ligatures w14:val="none"/>
        </w:rPr>
        <w:t>Saunders, M., Lewis, P. &amp; Thornhill, A. (2019) </w:t>
      </w:r>
      <w:r w:rsidRPr="009B676F">
        <w:rPr>
          <w:rFonts w:ascii="Arial" w:eastAsia="Times New Roman" w:hAnsi="Arial" w:cs="Arial"/>
          <w:i/>
          <w:iCs/>
          <w:kern w:val="0"/>
          <w:lang w:eastAsia="en-GB"/>
          <w14:ligatures w14:val="none"/>
        </w:rPr>
        <w:t>Research methods for business students</w:t>
      </w:r>
      <w:r w:rsidRPr="009B676F">
        <w:rPr>
          <w:rFonts w:ascii="Arial" w:eastAsia="Times New Roman" w:hAnsi="Arial" w:cs="Arial"/>
          <w:kern w:val="0"/>
          <w:lang w:eastAsia="en-GB"/>
          <w14:ligatures w14:val="none"/>
        </w:rPr>
        <w:t>. 8th ed. Pearson Education.</w:t>
      </w:r>
    </w:p>
    <w:p w14:paraId="5AD98D55" w14:textId="2CDD760E" w:rsidR="00DB522A" w:rsidRPr="009B676F" w:rsidRDefault="001D5F23" w:rsidP="009B676F">
      <w:pPr>
        <w:pStyle w:val="ListParagraph"/>
        <w:numPr>
          <w:ilvl w:val="0"/>
          <w:numId w:val="38"/>
        </w:numPr>
        <w:rPr>
          <w:rFonts w:ascii="Arial" w:eastAsia="Times New Roman" w:hAnsi="Arial" w:cs="Arial"/>
          <w:color w:val="000000"/>
          <w:kern w:val="0"/>
          <w:lang w:eastAsia="en-GB"/>
          <w14:ligatures w14:val="none"/>
        </w:rPr>
      </w:pPr>
      <w:r w:rsidRPr="009B676F">
        <w:rPr>
          <w:rFonts w:ascii="Arial" w:eastAsia="Times New Roman" w:hAnsi="Arial" w:cs="Arial"/>
          <w:color w:val="000000"/>
          <w:kern w:val="0"/>
          <w:lang w:eastAsia="en-GB"/>
          <w14:ligatures w14:val="none"/>
        </w:rPr>
        <w:t>UK Warehousing Association (2023). </w:t>
      </w:r>
      <w:r w:rsidRPr="009B676F">
        <w:rPr>
          <w:rFonts w:ascii="Arial" w:eastAsia="Times New Roman" w:hAnsi="Arial" w:cs="Arial"/>
          <w:i/>
          <w:iCs/>
          <w:color w:val="000000"/>
          <w:kern w:val="0"/>
          <w:lang w:eastAsia="en-GB"/>
          <w14:ligatures w14:val="none"/>
        </w:rPr>
        <w:t>Sustainable Automation in the UK Warehousing Industry</w:t>
      </w:r>
      <w:r w:rsidRPr="009B676F">
        <w:rPr>
          <w:rFonts w:ascii="Arial" w:eastAsia="Times New Roman" w:hAnsi="Arial" w:cs="Arial"/>
          <w:color w:val="000000"/>
          <w:kern w:val="0"/>
          <w:lang w:eastAsia="en-GB"/>
          <w14:ligatures w14:val="none"/>
        </w:rPr>
        <w:t>. UKWA.</w:t>
      </w:r>
    </w:p>
    <w:p w14:paraId="24153B23" w14:textId="77777777" w:rsidR="00DB522A" w:rsidRPr="00B31938" w:rsidRDefault="00DB522A" w:rsidP="00B31938">
      <w:pPr>
        <w:rPr>
          <w:rFonts w:ascii="Arial" w:hAnsi="Arial" w:cs="Arial"/>
        </w:rPr>
      </w:pPr>
    </w:p>
    <w:p w14:paraId="61C57748" w14:textId="77777777" w:rsidR="00DB522A" w:rsidRPr="00B31938" w:rsidRDefault="00DB522A" w:rsidP="00B31938">
      <w:pPr>
        <w:rPr>
          <w:rFonts w:ascii="Arial" w:hAnsi="Arial" w:cs="Arial"/>
        </w:rPr>
      </w:pPr>
    </w:p>
    <w:p w14:paraId="500812F3" w14:textId="77777777" w:rsidR="00DB522A" w:rsidRPr="00B31938" w:rsidRDefault="00DB522A" w:rsidP="00B31938">
      <w:pPr>
        <w:rPr>
          <w:rFonts w:ascii="Arial" w:hAnsi="Arial" w:cs="Arial"/>
        </w:rPr>
      </w:pPr>
    </w:p>
    <w:p w14:paraId="4C30A1DE" w14:textId="77777777" w:rsidR="00DB522A" w:rsidRPr="00B31938" w:rsidRDefault="00DB522A" w:rsidP="00B31938">
      <w:pPr>
        <w:rPr>
          <w:rFonts w:ascii="Arial" w:hAnsi="Arial" w:cs="Arial"/>
        </w:rPr>
      </w:pPr>
    </w:p>
    <w:sectPr w:rsidR="00DB522A" w:rsidRPr="00B31938" w:rsidSect="00054B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65B0"/>
    <w:multiLevelType w:val="multilevel"/>
    <w:tmpl w:val="A8041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C715D"/>
    <w:multiLevelType w:val="multilevel"/>
    <w:tmpl w:val="84289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A10DE"/>
    <w:multiLevelType w:val="multilevel"/>
    <w:tmpl w:val="872A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A609F"/>
    <w:multiLevelType w:val="hybridMultilevel"/>
    <w:tmpl w:val="F146B09C"/>
    <w:lvl w:ilvl="0" w:tplc="F692C0CC">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32303D"/>
    <w:multiLevelType w:val="hybridMultilevel"/>
    <w:tmpl w:val="7586F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8600809"/>
    <w:multiLevelType w:val="multilevel"/>
    <w:tmpl w:val="E92CC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5F5613"/>
    <w:multiLevelType w:val="multilevel"/>
    <w:tmpl w:val="D30C2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0C3A61"/>
    <w:multiLevelType w:val="multilevel"/>
    <w:tmpl w:val="D2606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0A24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632347C"/>
    <w:multiLevelType w:val="multilevel"/>
    <w:tmpl w:val="5F2C7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901277"/>
    <w:multiLevelType w:val="multilevel"/>
    <w:tmpl w:val="3F0E8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A177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10E46E1"/>
    <w:multiLevelType w:val="multilevel"/>
    <w:tmpl w:val="E24AF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34482C"/>
    <w:multiLevelType w:val="multilevel"/>
    <w:tmpl w:val="0D46B7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A51487"/>
    <w:multiLevelType w:val="hybridMultilevel"/>
    <w:tmpl w:val="C486F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AC1C68"/>
    <w:multiLevelType w:val="multilevel"/>
    <w:tmpl w:val="E2A45406"/>
    <w:lvl w:ilvl="0">
      <w:start w:val="2"/>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6" w15:restartNumberingAfterBreak="0">
    <w:nsid w:val="2C416DA8"/>
    <w:multiLevelType w:val="hybridMultilevel"/>
    <w:tmpl w:val="9C308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2637A0"/>
    <w:multiLevelType w:val="multilevel"/>
    <w:tmpl w:val="8090A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1141977"/>
    <w:multiLevelType w:val="multilevel"/>
    <w:tmpl w:val="39AE3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0A3B5B"/>
    <w:multiLevelType w:val="multilevel"/>
    <w:tmpl w:val="8B98F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422A64"/>
    <w:multiLevelType w:val="hybridMultilevel"/>
    <w:tmpl w:val="753CF808"/>
    <w:lvl w:ilvl="0" w:tplc="38522DF4">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C36D11"/>
    <w:multiLevelType w:val="multilevel"/>
    <w:tmpl w:val="EA2E8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203408"/>
    <w:multiLevelType w:val="multilevel"/>
    <w:tmpl w:val="8CCCE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9A43DC"/>
    <w:multiLevelType w:val="multilevel"/>
    <w:tmpl w:val="2580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C4166B"/>
    <w:multiLevelType w:val="multilevel"/>
    <w:tmpl w:val="94F86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AD210F"/>
    <w:multiLevelType w:val="multilevel"/>
    <w:tmpl w:val="FF4C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D226C5"/>
    <w:multiLevelType w:val="multilevel"/>
    <w:tmpl w:val="2FD2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115DDC"/>
    <w:multiLevelType w:val="multilevel"/>
    <w:tmpl w:val="100A8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4703EB"/>
    <w:multiLevelType w:val="multilevel"/>
    <w:tmpl w:val="1FD81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603475"/>
    <w:multiLevelType w:val="multilevel"/>
    <w:tmpl w:val="32CA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9913C7"/>
    <w:multiLevelType w:val="multilevel"/>
    <w:tmpl w:val="D6F0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BA043A"/>
    <w:multiLevelType w:val="hybridMultilevel"/>
    <w:tmpl w:val="3D80C250"/>
    <w:lvl w:ilvl="0" w:tplc="4BF2F936">
      <w:start w:val="2"/>
      <w:numFmt w:val="bullet"/>
      <w:lvlText w:val="-"/>
      <w:lvlJc w:val="left"/>
      <w:pPr>
        <w:ind w:left="1080" w:hanging="360"/>
      </w:pPr>
      <w:rPr>
        <w:rFonts w:ascii="Arial" w:eastAsiaTheme="maj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6157F4C"/>
    <w:multiLevelType w:val="multilevel"/>
    <w:tmpl w:val="C9AA1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1E6A12"/>
    <w:multiLevelType w:val="multilevel"/>
    <w:tmpl w:val="19F05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4C488F"/>
    <w:multiLevelType w:val="multilevel"/>
    <w:tmpl w:val="B254B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C654CE"/>
    <w:multiLevelType w:val="multilevel"/>
    <w:tmpl w:val="61F0C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B2238E"/>
    <w:multiLevelType w:val="multilevel"/>
    <w:tmpl w:val="525C2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195619"/>
    <w:multiLevelType w:val="hybridMultilevel"/>
    <w:tmpl w:val="8EA612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989560A"/>
    <w:multiLevelType w:val="hybridMultilevel"/>
    <w:tmpl w:val="3D9E51DA"/>
    <w:lvl w:ilvl="0" w:tplc="44F4C01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A3A68BE"/>
    <w:multiLevelType w:val="multilevel"/>
    <w:tmpl w:val="0DE43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430536"/>
    <w:multiLevelType w:val="multilevel"/>
    <w:tmpl w:val="1E749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D311473"/>
    <w:multiLevelType w:val="multilevel"/>
    <w:tmpl w:val="83C81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AA1AC2"/>
    <w:multiLevelType w:val="multilevel"/>
    <w:tmpl w:val="8B90B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9451737">
    <w:abstractNumId w:val="6"/>
  </w:num>
  <w:num w:numId="2" w16cid:durableId="1512723763">
    <w:abstractNumId w:val="42"/>
  </w:num>
  <w:num w:numId="3" w16cid:durableId="1698695059">
    <w:abstractNumId w:val="2"/>
  </w:num>
  <w:num w:numId="4" w16cid:durableId="1127971946">
    <w:abstractNumId w:val="26"/>
  </w:num>
  <w:num w:numId="5" w16cid:durableId="535387410">
    <w:abstractNumId w:val="25"/>
  </w:num>
  <w:num w:numId="6" w16cid:durableId="1450971291">
    <w:abstractNumId w:val="35"/>
  </w:num>
  <w:num w:numId="7" w16cid:durableId="874855452">
    <w:abstractNumId w:val="22"/>
  </w:num>
  <w:num w:numId="8" w16cid:durableId="862742891">
    <w:abstractNumId w:val="29"/>
  </w:num>
  <w:num w:numId="9" w16cid:durableId="537008277">
    <w:abstractNumId w:val="39"/>
  </w:num>
  <w:num w:numId="10" w16cid:durableId="222956819">
    <w:abstractNumId w:val="36"/>
  </w:num>
  <w:num w:numId="11" w16cid:durableId="865100953">
    <w:abstractNumId w:val="33"/>
  </w:num>
  <w:num w:numId="12" w16cid:durableId="328826595">
    <w:abstractNumId w:val="5"/>
  </w:num>
  <w:num w:numId="13" w16cid:durableId="704329777">
    <w:abstractNumId w:val="34"/>
  </w:num>
  <w:num w:numId="14" w16cid:durableId="653140535">
    <w:abstractNumId w:val="18"/>
  </w:num>
  <w:num w:numId="15" w16cid:durableId="451293811">
    <w:abstractNumId w:val="24"/>
  </w:num>
  <w:num w:numId="16" w16cid:durableId="1321271860">
    <w:abstractNumId w:val="32"/>
  </w:num>
  <w:num w:numId="17" w16cid:durableId="1149979049">
    <w:abstractNumId w:val="7"/>
  </w:num>
  <w:num w:numId="18" w16cid:durableId="1313757002">
    <w:abstractNumId w:val="9"/>
  </w:num>
  <w:num w:numId="19" w16cid:durableId="715395611">
    <w:abstractNumId w:val="1"/>
  </w:num>
  <w:num w:numId="20" w16cid:durableId="1867669471">
    <w:abstractNumId w:val="21"/>
  </w:num>
  <w:num w:numId="21" w16cid:durableId="1751848166">
    <w:abstractNumId w:val="0"/>
  </w:num>
  <w:num w:numId="22" w16cid:durableId="406465641">
    <w:abstractNumId w:val="40"/>
  </w:num>
  <w:num w:numId="23" w16cid:durableId="1661958736">
    <w:abstractNumId w:val="41"/>
  </w:num>
  <w:num w:numId="24" w16cid:durableId="1619022009">
    <w:abstractNumId w:val="12"/>
  </w:num>
  <w:num w:numId="25" w16cid:durableId="2029019003">
    <w:abstractNumId w:val="27"/>
  </w:num>
  <w:num w:numId="26" w16cid:durableId="397899644">
    <w:abstractNumId w:val="17"/>
  </w:num>
  <w:num w:numId="27" w16cid:durableId="131675229">
    <w:abstractNumId w:val="23"/>
  </w:num>
  <w:num w:numId="28" w16cid:durableId="1858032464">
    <w:abstractNumId w:val="13"/>
  </w:num>
  <w:num w:numId="29" w16cid:durableId="387655568">
    <w:abstractNumId w:val="28"/>
  </w:num>
  <w:num w:numId="30" w16cid:durableId="1919051463">
    <w:abstractNumId w:val="30"/>
  </w:num>
  <w:num w:numId="31" w16cid:durableId="971864917">
    <w:abstractNumId w:val="10"/>
  </w:num>
  <w:num w:numId="32" w16cid:durableId="574125393">
    <w:abstractNumId w:val="19"/>
  </w:num>
  <w:num w:numId="33" w16cid:durableId="1251541746">
    <w:abstractNumId w:val="4"/>
  </w:num>
  <w:num w:numId="34" w16cid:durableId="568197674">
    <w:abstractNumId w:val="31"/>
  </w:num>
  <w:num w:numId="35" w16cid:durableId="817960093">
    <w:abstractNumId w:val="37"/>
  </w:num>
  <w:num w:numId="36" w16cid:durableId="441533577">
    <w:abstractNumId w:val="3"/>
  </w:num>
  <w:num w:numId="37" w16cid:durableId="593905615">
    <w:abstractNumId w:val="20"/>
  </w:num>
  <w:num w:numId="38" w16cid:durableId="230236442">
    <w:abstractNumId w:val="14"/>
  </w:num>
  <w:num w:numId="39" w16cid:durableId="1906524466">
    <w:abstractNumId w:val="16"/>
  </w:num>
  <w:num w:numId="40" w16cid:durableId="948004501">
    <w:abstractNumId w:val="11"/>
  </w:num>
  <w:num w:numId="41" w16cid:durableId="126551266">
    <w:abstractNumId w:val="8"/>
  </w:num>
  <w:num w:numId="42" w16cid:durableId="1740399070">
    <w:abstractNumId w:val="15"/>
  </w:num>
  <w:num w:numId="43" w16cid:durableId="39998383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CD"/>
    <w:rsid w:val="00014AF9"/>
    <w:rsid w:val="00054B26"/>
    <w:rsid w:val="0011519E"/>
    <w:rsid w:val="001B0D40"/>
    <w:rsid w:val="001D5F23"/>
    <w:rsid w:val="00210BDB"/>
    <w:rsid w:val="00280B5B"/>
    <w:rsid w:val="002B2A20"/>
    <w:rsid w:val="003C4872"/>
    <w:rsid w:val="0050640B"/>
    <w:rsid w:val="0056309C"/>
    <w:rsid w:val="005732A0"/>
    <w:rsid w:val="005A7558"/>
    <w:rsid w:val="005C70EE"/>
    <w:rsid w:val="005F45EB"/>
    <w:rsid w:val="00616D2C"/>
    <w:rsid w:val="0062581F"/>
    <w:rsid w:val="006333D7"/>
    <w:rsid w:val="007F1E2F"/>
    <w:rsid w:val="00954FFD"/>
    <w:rsid w:val="009B676F"/>
    <w:rsid w:val="009D392A"/>
    <w:rsid w:val="00B11BB9"/>
    <w:rsid w:val="00B31938"/>
    <w:rsid w:val="00BD4659"/>
    <w:rsid w:val="00C8662E"/>
    <w:rsid w:val="00CB1A79"/>
    <w:rsid w:val="00CC2EE9"/>
    <w:rsid w:val="00D16C42"/>
    <w:rsid w:val="00DB522A"/>
    <w:rsid w:val="00EC7A39"/>
    <w:rsid w:val="00F176CD"/>
    <w:rsid w:val="00FF7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5839F"/>
  <w15:chartTrackingRefBased/>
  <w15:docId w15:val="{BF10BC4E-19C1-6D4E-99B6-BB90CBCD8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imes New Roman (Body CS)"/>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76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76C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176C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176C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176C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176C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176C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176C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6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76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76C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F176C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176C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176C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176C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176C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176C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176C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6C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6C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176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76CD"/>
    <w:rPr>
      <w:i/>
      <w:iCs/>
      <w:color w:val="404040" w:themeColor="text1" w:themeTint="BF"/>
    </w:rPr>
  </w:style>
  <w:style w:type="paragraph" w:styleId="ListParagraph">
    <w:name w:val="List Paragraph"/>
    <w:basedOn w:val="Normal"/>
    <w:uiPriority w:val="34"/>
    <w:qFormat/>
    <w:rsid w:val="00F176CD"/>
    <w:pPr>
      <w:ind w:left="720"/>
      <w:contextualSpacing/>
    </w:pPr>
  </w:style>
  <w:style w:type="character" w:styleId="IntenseEmphasis">
    <w:name w:val="Intense Emphasis"/>
    <w:basedOn w:val="DefaultParagraphFont"/>
    <w:uiPriority w:val="21"/>
    <w:qFormat/>
    <w:rsid w:val="00F176CD"/>
    <w:rPr>
      <w:i/>
      <w:iCs/>
      <w:color w:val="0F4761" w:themeColor="accent1" w:themeShade="BF"/>
    </w:rPr>
  </w:style>
  <w:style w:type="paragraph" w:styleId="IntenseQuote">
    <w:name w:val="Intense Quote"/>
    <w:basedOn w:val="Normal"/>
    <w:next w:val="Normal"/>
    <w:link w:val="IntenseQuoteChar"/>
    <w:uiPriority w:val="30"/>
    <w:qFormat/>
    <w:rsid w:val="00F176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6CD"/>
    <w:rPr>
      <w:i/>
      <w:iCs/>
      <w:color w:val="0F4761" w:themeColor="accent1" w:themeShade="BF"/>
    </w:rPr>
  </w:style>
  <w:style w:type="character" w:styleId="IntenseReference">
    <w:name w:val="Intense Reference"/>
    <w:basedOn w:val="DefaultParagraphFont"/>
    <w:uiPriority w:val="32"/>
    <w:qFormat/>
    <w:rsid w:val="00F176CD"/>
    <w:rPr>
      <w:b/>
      <w:bCs/>
      <w:smallCaps/>
      <w:color w:val="0F4761" w:themeColor="accent1" w:themeShade="BF"/>
      <w:spacing w:val="5"/>
    </w:rPr>
  </w:style>
  <w:style w:type="paragraph" w:styleId="NormalWeb">
    <w:name w:val="Normal (Web)"/>
    <w:basedOn w:val="Normal"/>
    <w:uiPriority w:val="99"/>
    <w:semiHidden/>
    <w:unhideWhenUsed/>
    <w:rsid w:val="00F176C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176CD"/>
    <w:rPr>
      <w:b/>
      <w:bCs/>
    </w:rPr>
  </w:style>
  <w:style w:type="character" w:customStyle="1" w:styleId="apple-converted-space">
    <w:name w:val="apple-converted-space"/>
    <w:basedOn w:val="DefaultParagraphFont"/>
    <w:rsid w:val="00F176CD"/>
  </w:style>
  <w:style w:type="character" w:styleId="Emphasis">
    <w:name w:val="Emphasis"/>
    <w:basedOn w:val="DefaultParagraphFont"/>
    <w:uiPriority w:val="20"/>
    <w:qFormat/>
    <w:rsid w:val="00F176CD"/>
    <w:rPr>
      <w:i/>
      <w:iCs/>
    </w:rPr>
  </w:style>
  <w:style w:type="character" w:styleId="Hyperlink">
    <w:name w:val="Hyperlink"/>
    <w:basedOn w:val="DefaultParagraphFont"/>
    <w:uiPriority w:val="99"/>
    <w:unhideWhenUsed/>
    <w:rsid w:val="00F176CD"/>
    <w:rPr>
      <w:color w:val="0000FF"/>
      <w:u w:val="single"/>
    </w:rPr>
  </w:style>
  <w:style w:type="table" w:styleId="TableGrid">
    <w:name w:val="Table Grid"/>
    <w:basedOn w:val="TableNormal"/>
    <w:uiPriority w:val="39"/>
    <w:rsid w:val="00DB52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54B26"/>
    <w:rPr>
      <w:rFonts w:asciiTheme="minorHAnsi" w:eastAsiaTheme="minorEastAsia" w:hAnsiTheme="minorHAnsi" w:cstheme="minorBidi"/>
      <w:kern w:val="0"/>
      <w:sz w:val="22"/>
      <w:szCs w:val="22"/>
      <w:lang w:val="en-US" w:eastAsia="zh-CN"/>
      <w14:ligatures w14:val="none"/>
    </w:rPr>
  </w:style>
  <w:style w:type="character" w:customStyle="1" w:styleId="NoSpacingChar">
    <w:name w:val="No Spacing Char"/>
    <w:basedOn w:val="DefaultParagraphFont"/>
    <w:link w:val="NoSpacing"/>
    <w:uiPriority w:val="1"/>
    <w:rsid w:val="00054B26"/>
    <w:rPr>
      <w:rFonts w:asciiTheme="minorHAnsi" w:eastAsiaTheme="minorEastAsia" w:hAnsiTheme="minorHAnsi" w:cstheme="minorBidi"/>
      <w:kern w:val="0"/>
      <w:sz w:val="22"/>
      <w:szCs w:val="22"/>
      <w:lang w:val="en-US" w:eastAsia="zh-CN"/>
      <w14:ligatures w14:val="none"/>
    </w:rPr>
  </w:style>
  <w:style w:type="paragraph" w:styleId="TOCHeading">
    <w:name w:val="TOC Heading"/>
    <w:basedOn w:val="Heading1"/>
    <w:next w:val="Normal"/>
    <w:uiPriority w:val="39"/>
    <w:unhideWhenUsed/>
    <w:qFormat/>
    <w:rsid w:val="00054B2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54B26"/>
    <w:pPr>
      <w:spacing w:before="120"/>
    </w:pPr>
    <w:rPr>
      <w:rFonts w:asciiTheme="minorHAnsi" w:hAnsiTheme="minorHAnsi"/>
      <w:b/>
      <w:bCs/>
      <w:i/>
      <w:iCs/>
    </w:rPr>
  </w:style>
  <w:style w:type="paragraph" w:styleId="TOC2">
    <w:name w:val="toc 2"/>
    <w:basedOn w:val="Normal"/>
    <w:next w:val="Normal"/>
    <w:autoRedefine/>
    <w:uiPriority w:val="39"/>
    <w:unhideWhenUsed/>
    <w:rsid w:val="00054B26"/>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54B2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54B2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54B2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54B2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54B2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54B2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54B26"/>
    <w:pPr>
      <w:ind w:left="1920"/>
    </w:pPr>
    <w:rPr>
      <w:rFonts w:asciiTheme="minorHAnsi" w:hAnsiTheme="minorHAnsi"/>
      <w:sz w:val="20"/>
      <w:szCs w:val="20"/>
    </w:rPr>
  </w:style>
  <w:style w:type="paragraph" w:styleId="Caption">
    <w:name w:val="caption"/>
    <w:basedOn w:val="Normal"/>
    <w:next w:val="Normal"/>
    <w:uiPriority w:val="35"/>
    <w:unhideWhenUsed/>
    <w:qFormat/>
    <w:rsid w:val="00D16C42"/>
    <w:pPr>
      <w:spacing w:after="200"/>
    </w:pPr>
    <w:rPr>
      <w:i/>
      <w:iCs/>
      <w:color w:val="0E2841" w:themeColor="text2"/>
      <w:sz w:val="18"/>
      <w:szCs w:val="18"/>
    </w:rPr>
  </w:style>
  <w:style w:type="paragraph" w:styleId="TableofFigures">
    <w:name w:val="table of figures"/>
    <w:basedOn w:val="Normal"/>
    <w:next w:val="Normal"/>
    <w:uiPriority w:val="99"/>
    <w:unhideWhenUsed/>
    <w:rsid w:val="00D16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2304301">
      <w:bodyDiv w:val="1"/>
      <w:marLeft w:val="0"/>
      <w:marRight w:val="0"/>
      <w:marTop w:val="0"/>
      <w:marBottom w:val="0"/>
      <w:divBdr>
        <w:top w:val="none" w:sz="0" w:space="0" w:color="auto"/>
        <w:left w:val="none" w:sz="0" w:space="0" w:color="auto"/>
        <w:bottom w:val="none" w:sz="0" w:space="0" w:color="auto"/>
        <w:right w:val="none" w:sz="0" w:space="0" w:color="auto"/>
      </w:divBdr>
      <w:divsChild>
        <w:div w:id="1537281098">
          <w:marLeft w:val="0"/>
          <w:marRight w:val="0"/>
          <w:marTop w:val="0"/>
          <w:marBottom w:val="0"/>
          <w:divBdr>
            <w:top w:val="none" w:sz="0" w:space="0" w:color="auto"/>
            <w:left w:val="none" w:sz="0" w:space="0" w:color="auto"/>
            <w:bottom w:val="none" w:sz="0" w:space="0" w:color="auto"/>
            <w:right w:val="none" w:sz="0" w:space="0" w:color="auto"/>
          </w:divBdr>
        </w:div>
        <w:div w:id="1820265625">
          <w:marLeft w:val="0"/>
          <w:marRight w:val="0"/>
          <w:marTop w:val="0"/>
          <w:marBottom w:val="0"/>
          <w:divBdr>
            <w:top w:val="none" w:sz="0" w:space="0" w:color="auto"/>
            <w:left w:val="none" w:sz="0" w:space="0" w:color="auto"/>
            <w:bottom w:val="none" w:sz="0" w:space="0" w:color="auto"/>
            <w:right w:val="none" w:sz="0" w:space="0" w:color="auto"/>
          </w:divBdr>
        </w:div>
        <w:div w:id="1719279555">
          <w:marLeft w:val="0"/>
          <w:marRight w:val="0"/>
          <w:marTop w:val="0"/>
          <w:marBottom w:val="0"/>
          <w:divBdr>
            <w:top w:val="none" w:sz="0" w:space="0" w:color="auto"/>
            <w:left w:val="none" w:sz="0" w:space="0" w:color="auto"/>
            <w:bottom w:val="none" w:sz="0" w:space="0" w:color="auto"/>
            <w:right w:val="none" w:sz="0" w:space="0" w:color="auto"/>
          </w:divBdr>
        </w:div>
        <w:div w:id="2116947908">
          <w:marLeft w:val="0"/>
          <w:marRight w:val="0"/>
          <w:marTop w:val="0"/>
          <w:marBottom w:val="0"/>
          <w:divBdr>
            <w:top w:val="none" w:sz="0" w:space="0" w:color="auto"/>
            <w:left w:val="none" w:sz="0" w:space="0" w:color="auto"/>
            <w:bottom w:val="none" w:sz="0" w:space="0" w:color="auto"/>
            <w:right w:val="none" w:sz="0" w:space="0" w:color="auto"/>
          </w:divBdr>
        </w:div>
        <w:div w:id="1305115854">
          <w:marLeft w:val="0"/>
          <w:marRight w:val="0"/>
          <w:marTop w:val="0"/>
          <w:marBottom w:val="0"/>
          <w:divBdr>
            <w:top w:val="none" w:sz="0" w:space="0" w:color="auto"/>
            <w:left w:val="none" w:sz="0" w:space="0" w:color="auto"/>
            <w:bottom w:val="none" w:sz="0" w:space="0" w:color="auto"/>
            <w:right w:val="none" w:sz="0" w:space="0" w:color="auto"/>
          </w:divBdr>
        </w:div>
        <w:div w:id="867064219">
          <w:marLeft w:val="0"/>
          <w:marRight w:val="0"/>
          <w:marTop w:val="0"/>
          <w:marBottom w:val="0"/>
          <w:divBdr>
            <w:top w:val="none" w:sz="0" w:space="0" w:color="auto"/>
            <w:left w:val="none" w:sz="0" w:space="0" w:color="auto"/>
            <w:bottom w:val="none" w:sz="0" w:space="0" w:color="auto"/>
            <w:right w:val="none" w:sz="0" w:space="0" w:color="auto"/>
          </w:divBdr>
        </w:div>
        <w:div w:id="543368499">
          <w:marLeft w:val="0"/>
          <w:marRight w:val="0"/>
          <w:marTop w:val="0"/>
          <w:marBottom w:val="0"/>
          <w:divBdr>
            <w:top w:val="none" w:sz="0" w:space="0" w:color="auto"/>
            <w:left w:val="none" w:sz="0" w:space="0" w:color="auto"/>
            <w:bottom w:val="none" w:sz="0" w:space="0" w:color="auto"/>
            <w:right w:val="none" w:sz="0" w:space="0" w:color="auto"/>
          </w:divBdr>
        </w:div>
      </w:divsChild>
    </w:div>
    <w:div w:id="449013207">
      <w:bodyDiv w:val="1"/>
      <w:marLeft w:val="0"/>
      <w:marRight w:val="0"/>
      <w:marTop w:val="0"/>
      <w:marBottom w:val="0"/>
      <w:divBdr>
        <w:top w:val="none" w:sz="0" w:space="0" w:color="auto"/>
        <w:left w:val="none" w:sz="0" w:space="0" w:color="auto"/>
        <w:bottom w:val="none" w:sz="0" w:space="0" w:color="auto"/>
        <w:right w:val="none" w:sz="0" w:space="0" w:color="auto"/>
      </w:divBdr>
      <w:divsChild>
        <w:div w:id="167717026">
          <w:marLeft w:val="0"/>
          <w:marRight w:val="0"/>
          <w:marTop w:val="0"/>
          <w:marBottom w:val="0"/>
          <w:divBdr>
            <w:top w:val="none" w:sz="0" w:space="0" w:color="auto"/>
            <w:left w:val="none" w:sz="0" w:space="0" w:color="auto"/>
            <w:bottom w:val="none" w:sz="0" w:space="0" w:color="auto"/>
            <w:right w:val="none" w:sz="0" w:space="0" w:color="auto"/>
          </w:divBdr>
        </w:div>
        <w:div w:id="522476170">
          <w:marLeft w:val="0"/>
          <w:marRight w:val="0"/>
          <w:marTop w:val="0"/>
          <w:marBottom w:val="0"/>
          <w:divBdr>
            <w:top w:val="none" w:sz="0" w:space="0" w:color="auto"/>
            <w:left w:val="none" w:sz="0" w:space="0" w:color="auto"/>
            <w:bottom w:val="none" w:sz="0" w:space="0" w:color="auto"/>
            <w:right w:val="none" w:sz="0" w:space="0" w:color="auto"/>
          </w:divBdr>
        </w:div>
        <w:div w:id="1884977910">
          <w:marLeft w:val="0"/>
          <w:marRight w:val="0"/>
          <w:marTop w:val="0"/>
          <w:marBottom w:val="0"/>
          <w:divBdr>
            <w:top w:val="none" w:sz="0" w:space="0" w:color="auto"/>
            <w:left w:val="none" w:sz="0" w:space="0" w:color="auto"/>
            <w:bottom w:val="none" w:sz="0" w:space="0" w:color="auto"/>
            <w:right w:val="none" w:sz="0" w:space="0" w:color="auto"/>
          </w:divBdr>
        </w:div>
        <w:div w:id="1727029423">
          <w:marLeft w:val="0"/>
          <w:marRight w:val="0"/>
          <w:marTop w:val="0"/>
          <w:marBottom w:val="0"/>
          <w:divBdr>
            <w:top w:val="none" w:sz="0" w:space="0" w:color="auto"/>
            <w:left w:val="none" w:sz="0" w:space="0" w:color="auto"/>
            <w:bottom w:val="none" w:sz="0" w:space="0" w:color="auto"/>
            <w:right w:val="none" w:sz="0" w:space="0" w:color="auto"/>
          </w:divBdr>
        </w:div>
        <w:div w:id="1025641654">
          <w:marLeft w:val="0"/>
          <w:marRight w:val="0"/>
          <w:marTop w:val="0"/>
          <w:marBottom w:val="0"/>
          <w:divBdr>
            <w:top w:val="none" w:sz="0" w:space="0" w:color="auto"/>
            <w:left w:val="none" w:sz="0" w:space="0" w:color="auto"/>
            <w:bottom w:val="none" w:sz="0" w:space="0" w:color="auto"/>
            <w:right w:val="none" w:sz="0" w:space="0" w:color="auto"/>
          </w:divBdr>
        </w:div>
        <w:div w:id="1747147386">
          <w:marLeft w:val="0"/>
          <w:marRight w:val="0"/>
          <w:marTop w:val="0"/>
          <w:marBottom w:val="0"/>
          <w:divBdr>
            <w:top w:val="none" w:sz="0" w:space="0" w:color="auto"/>
            <w:left w:val="none" w:sz="0" w:space="0" w:color="auto"/>
            <w:bottom w:val="none" w:sz="0" w:space="0" w:color="auto"/>
            <w:right w:val="none" w:sz="0" w:space="0" w:color="auto"/>
          </w:divBdr>
        </w:div>
        <w:div w:id="367146387">
          <w:marLeft w:val="0"/>
          <w:marRight w:val="0"/>
          <w:marTop w:val="0"/>
          <w:marBottom w:val="0"/>
          <w:divBdr>
            <w:top w:val="none" w:sz="0" w:space="0" w:color="auto"/>
            <w:left w:val="none" w:sz="0" w:space="0" w:color="auto"/>
            <w:bottom w:val="none" w:sz="0" w:space="0" w:color="auto"/>
            <w:right w:val="none" w:sz="0" w:space="0" w:color="auto"/>
          </w:divBdr>
        </w:div>
      </w:divsChild>
    </w:div>
    <w:div w:id="630939119">
      <w:bodyDiv w:val="1"/>
      <w:marLeft w:val="0"/>
      <w:marRight w:val="0"/>
      <w:marTop w:val="0"/>
      <w:marBottom w:val="0"/>
      <w:divBdr>
        <w:top w:val="none" w:sz="0" w:space="0" w:color="auto"/>
        <w:left w:val="none" w:sz="0" w:space="0" w:color="auto"/>
        <w:bottom w:val="none" w:sz="0" w:space="0" w:color="auto"/>
        <w:right w:val="none" w:sz="0" w:space="0" w:color="auto"/>
      </w:divBdr>
      <w:divsChild>
        <w:div w:id="1417749372">
          <w:marLeft w:val="0"/>
          <w:marRight w:val="0"/>
          <w:marTop w:val="0"/>
          <w:marBottom w:val="0"/>
          <w:divBdr>
            <w:top w:val="none" w:sz="0" w:space="0" w:color="auto"/>
            <w:left w:val="none" w:sz="0" w:space="0" w:color="auto"/>
            <w:bottom w:val="none" w:sz="0" w:space="0" w:color="auto"/>
            <w:right w:val="none" w:sz="0" w:space="0" w:color="auto"/>
          </w:divBdr>
        </w:div>
      </w:divsChild>
    </w:div>
    <w:div w:id="751464531">
      <w:bodyDiv w:val="1"/>
      <w:marLeft w:val="0"/>
      <w:marRight w:val="0"/>
      <w:marTop w:val="0"/>
      <w:marBottom w:val="0"/>
      <w:divBdr>
        <w:top w:val="none" w:sz="0" w:space="0" w:color="auto"/>
        <w:left w:val="none" w:sz="0" w:space="0" w:color="auto"/>
        <w:bottom w:val="none" w:sz="0" w:space="0" w:color="auto"/>
        <w:right w:val="none" w:sz="0" w:space="0" w:color="auto"/>
      </w:divBdr>
    </w:div>
    <w:div w:id="1036615394">
      <w:bodyDiv w:val="1"/>
      <w:marLeft w:val="0"/>
      <w:marRight w:val="0"/>
      <w:marTop w:val="0"/>
      <w:marBottom w:val="0"/>
      <w:divBdr>
        <w:top w:val="none" w:sz="0" w:space="0" w:color="auto"/>
        <w:left w:val="none" w:sz="0" w:space="0" w:color="auto"/>
        <w:bottom w:val="none" w:sz="0" w:space="0" w:color="auto"/>
        <w:right w:val="none" w:sz="0" w:space="0" w:color="auto"/>
      </w:divBdr>
      <w:divsChild>
        <w:div w:id="1554151646">
          <w:marLeft w:val="0"/>
          <w:marRight w:val="0"/>
          <w:marTop w:val="0"/>
          <w:marBottom w:val="0"/>
          <w:divBdr>
            <w:top w:val="none" w:sz="0" w:space="0" w:color="auto"/>
            <w:left w:val="none" w:sz="0" w:space="0" w:color="auto"/>
            <w:bottom w:val="none" w:sz="0" w:space="0" w:color="auto"/>
            <w:right w:val="none" w:sz="0" w:space="0" w:color="auto"/>
          </w:divBdr>
        </w:div>
        <w:div w:id="1224171082">
          <w:marLeft w:val="0"/>
          <w:marRight w:val="0"/>
          <w:marTop w:val="0"/>
          <w:marBottom w:val="0"/>
          <w:divBdr>
            <w:top w:val="none" w:sz="0" w:space="0" w:color="auto"/>
            <w:left w:val="none" w:sz="0" w:space="0" w:color="auto"/>
            <w:bottom w:val="none" w:sz="0" w:space="0" w:color="auto"/>
            <w:right w:val="none" w:sz="0" w:space="0" w:color="auto"/>
          </w:divBdr>
        </w:div>
        <w:div w:id="1473865980">
          <w:marLeft w:val="0"/>
          <w:marRight w:val="0"/>
          <w:marTop w:val="0"/>
          <w:marBottom w:val="0"/>
          <w:divBdr>
            <w:top w:val="none" w:sz="0" w:space="0" w:color="auto"/>
            <w:left w:val="none" w:sz="0" w:space="0" w:color="auto"/>
            <w:bottom w:val="none" w:sz="0" w:space="0" w:color="auto"/>
            <w:right w:val="none" w:sz="0" w:space="0" w:color="auto"/>
          </w:divBdr>
        </w:div>
        <w:div w:id="815226717">
          <w:marLeft w:val="0"/>
          <w:marRight w:val="0"/>
          <w:marTop w:val="0"/>
          <w:marBottom w:val="0"/>
          <w:divBdr>
            <w:top w:val="none" w:sz="0" w:space="0" w:color="auto"/>
            <w:left w:val="none" w:sz="0" w:space="0" w:color="auto"/>
            <w:bottom w:val="none" w:sz="0" w:space="0" w:color="auto"/>
            <w:right w:val="none" w:sz="0" w:space="0" w:color="auto"/>
          </w:divBdr>
        </w:div>
        <w:div w:id="683675341">
          <w:marLeft w:val="0"/>
          <w:marRight w:val="0"/>
          <w:marTop w:val="0"/>
          <w:marBottom w:val="0"/>
          <w:divBdr>
            <w:top w:val="none" w:sz="0" w:space="0" w:color="auto"/>
            <w:left w:val="none" w:sz="0" w:space="0" w:color="auto"/>
            <w:bottom w:val="none" w:sz="0" w:space="0" w:color="auto"/>
            <w:right w:val="none" w:sz="0" w:space="0" w:color="auto"/>
          </w:divBdr>
        </w:div>
        <w:div w:id="1545173300">
          <w:marLeft w:val="0"/>
          <w:marRight w:val="0"/>
          <w:marTop w:val="0"/>
          <w:marBottom w:val="0"/>
          <w:divBdr>
            <w:top w:val="none" w:sz="0" w:space="0" w:color="auto"/>
            <w:left w:val="none" w:sz="0" w:space="0" w:color="auto"/>
            <w:bottom w:val="none" w:sz="0" w:space="0" w:color="auto"/>
            <w:right w:val="none" w:sz="0" w:space="0" w:color="auto"/>
          </w:divBdr>
        </w:div>
        <w:div w:id="1847940233">
          <w:marLeft w:val="0"/>
          <w:marRight w:val="0"/>
          <w:marTop w:val="0"/>
          <w:marBottom w:val="0"/>
          <w:divBdr>
            <w:top w:val="none" w:sz="0" w:space="0" w:color="auto"/>
            <w:left w:val="none" w:sz="0" w:space="0" w:color="auto"/>
            <w:bottom w:val="none" w:sz="0" w:space="0" w:color="auto"/>
            <w:right w:val="none" w:sz="0" w:space="0" w:color="auto"/>
          </w:divBdr>
        </w:div>
      </w:divsChild>
    </w:div>
    <w:div w:id="1164198610">
      <w:bodyDiv w:val="1"/>
      <w:marLeft w:val="0"/>
      <w:marRight w:val="0"/>
      <w:marTop w:val="0"/>
      <w:marBottom w:val="0"/>
      <w:divBdr>
        <w:top w:val="none" w:sz="0" w:space="0" w:color="auto"/>
        <w:left w:val="none" w:sz="0" w:space="0" w:color="auto"/>
        <w:bottom w:val="none" w:sz="0" w:space="0" w:color="auto"/>
        <w:right w:val="none" w:sz="0" w:space="0" w:color="auto"/>
      </w:divBdr>
      <w:divsChild>
        <w:div w:id="111943358">
          <w:marLeft w:val="0"/>
          <w:marRight w:val="0"/>
          <w:marTop w:val="0"/>
          <w:marBottom w:val="0"/>
          <w:divBdr>
            <w:top w:val="none" w:sz="0" w:space="0" w:color="auto"/>
            <w:left w:val="none" w:sz="0" w:space="0" w:color="auto"/>
            <w:bottom w:val="none" w:sz="0" w:space="0" w:color="auto"/>
            <w:right w:val="none" w:sz="0" w:space="0" w:color="auto"/>
          </w:divBdr>
        </w:div>
        <w:div w:id="1133136643">
          <w:marLeft w:val="0"/>
          <w:marRight w:val="0"/>
          <w:marTop w:val="0"/>
          <w:marBottom w:val="0"/>
          <w:divBdr>
            <w:top w:val="none" w:sz="0" w:space="0" w:color="auto"/>
            <w:left w:val="none" w:sz="0" w:space="0" w:color="auto"/>
            <w:bottom w:val="none" w:sz="0" w:space="0" w:color="auto"/>
            <w:right w:val="none" w:sz="0" w:space="0" w:color="auto"/>
          </w:divBdr>
        </w:div>
        <w:div w:id="1039166100">
          <w:marLeft w:val="0"/>
          <w:marRight w:val="0"/>
          <w:marTop w:val="0"/>
          <w:marBottom w:val="0"/>
          <w:divBdr>
            <w:top w:val="none" w:sz="0" w:space="0" w:color="auto"/>
            <w:left w:val="none" w:sz="0" w:space="0" w:color="auto"/>
            <w:bottom w:val="none" w:sz="0" w:space="0" w:color="auto"/>
            <w:right w:val="none" w:sz="0" w:space="0" w:color="auto"/>
          </w:divBdr>
        </w:div>
        <w:div w:id="1356730745">
          <w:marLeft w:val="0"/>
          <w:marRight w:val="0"/>
          <w:marTop w:val="0"/>
          <w:marBottom w:val="0"/>
          <w:divBdr>
            <w:top w:val="none" w:sz="0" w:space="0" w:color="auto"/>
            <w:left w:val="none" w:sz="0" w:space="0" w:color="auto"/>
            <w:bottom w:val="none" w:sz="0" w:space="0" w:color="auto"/>
            <w:right w:val="none" w:sz="0" w:space="0" w:color="auto"/>
          </w:divBdr>
        </w:div>
        <w:div w:id="1631322880">
          <w:marLeft w:val="0"/>
          <w:marRight w:val="0"/>
          <w:marTop w:val="0"/>
          <w:marBottom w:val="0"/>
          <w:divBdr>
            <w:top w:val="none" w:sz="0" w:space="0" w:color="auto"/>
            <w:left w:val="none" w:sz="0" w:space="0" w:color="auto"/>
            <w:bottom w:val="none" w:sz="0" w:space="0" w:color="auto"/>
            <w:right w:val="none" w:sz="0" w:space="0" w:color="auto"/>
          </w:divBdr>
        </w:div>
        <w:div w:id="464469766">
          <w:marLeft w:val="0"/>
          <w:marRight w:val="0"/>
          <w:marTop w:val="0"/>
          <w:marBottom w:val="0"/>
          <w:divBdr>
            <w:top w:val="none" w:sz="0" w:space="0" w:color="auto"/>
            <w:left w:val="none" w:sz="0" w:space="0" w:color="auto"/>
            <w:bottom w:val="none" w:sz="0" w:space="0" w:color="auto"/>
            <w:right w:val="none" w:sz="0" w:space="0" w:color="auto"/>
          </w:divBdr>
        </w:div>
      </w:divsChild>
    </w:div>
    <w:div w:id="1172988944">
      <w:bodyDiv w:val="1"/>
      <w:marLeft w:val="0"/>
      <w:marRight w:val="0"/>
      <w:marTop w:val="0"/>
      <w:marBottom w:val="0"/>
      <w:divBdr>
        <w:top w:val="none" w:sz="0" w:space="0" w:color="auto"/>
        <w:left w:val="none" w:sz="0" w:space="0" w:color="auto"/>
        <w:bottom w:val="none" w:sz="0" w:space="0" w:color="auto"/>
        <w:right w:val="none" w:sz="0" w:space="0" w:color="auto"/>
      </w:divBdr>
      <w:divsChild>
        <w:div w:id="1907836984">
          <w:marLeft w:val="0"/>
          <w:marRight w:val="0"/>
          <w:marTop w:val="0"/>
          <w:marBottom w:val="0"/>
          <w:divBdr>
            <w:top w:val="none" w:sz="0" w:space="0" w:color="auto"/>
            <w:left w:val="none" w:sz="0" w:space="0" w:color="auto"/>
            <w:bottom w:val="none" w:sz="0" w:space="0" w:color="auto"/>
            <w:right w:val="none" w:sz="0" w:space="0" w:color="auto"/>
          </w:divBdr>
        </w:div>
        <w:div w:id="475413579">
          <w:marLeft w:val="0"/>
          <w:marRight w:val="0"/>
          <w:marTop w:val="0"/>
          <w:marBottom w:val="0"/>
          <w:divBdr>
            <w:top w:val="none" w:sz="0" w:space="0" w:color="auto"/>
            <w:left w:val="none" w:sz="0" w:space="0" w:color="auto"/>
            <w:bottom w:val="none" w:sz="0" w:space="0" w:color="auto"/>
            <w:right w:val="none" w:sz="0" w:space="0" w:color="auto"/>
          </w:divBdr>
        </w:div>
        <w:div w:id="508564972">
          <w:marLeft w:val="0"/>
          <w:marRight w:val="0"/>
          <w:marTop w:val="0"/>
          <w:marBottom w:val="0"/>
          <w:divBdr>
            <w:top w:val="none" w:sz="0" w:space="0" w:color="auto"/>
            <w:left w:val="none" w:sz="0" w:space="0" w:color="auto"/>
            <w:bottom w:val="none" w:sz="0" w:space="0" w:color="auto"/>
            <w:right w:val="none" w:sz="0" w:space="0" w:color="auto"/>
          </w:divBdr>
        </w:div>
        <w:div w:id="443230666">
          <w:marLeft w:val="0"/>
          <w:marRight w:val="0"/>
          <w:marTop w:val="0"/>
          <w:marBottom w:val="0"/>
          <w:divBdr>
            <w:top w:val="none" w:sz="0" w:space="0" w:color="auto"/>
            <w:left w:val="none" w:sz="0" w:space="0" w:color="auto"/>
            <w:bottom w:val="none" w:sz="0" w:space="0" w:color="auto"/>
            <w:right w:val="none" w:sz="0" w:space="0" w:color="auto"/>
          </w:divBdr>
        </w:div>
        <w:div w:id="1234268996">
          <w:marLeft w:val="0"/>
          <w:marRight w:val="0"/>
          <w:marTop w:val="0"/>
          <w:marBottom w:val="0"/>
          <w:divBdr>
            <w:top w:val="none" w:sz="0" w:space="0" w:color="auto"/>
            <w:left w:val="none" w:sz="0" w:space="0" w:color="auto"/>
            <w:bottom w:val="none" w:sz="0" w:space="0" w:color="auto"/>
            <w:right w:val="none" w:sz="0" w:space="0" w:color="auto"/>
          </w:divBdr>
        </w:div>
        <w:div w:id="125976714">
          <w:marLeft w:val="0"/>
          <w:marRight w:val="0"/>
          <w:marTop w:val="0"/>
          <w:marBottom w:val="0"/>
          <w:divBdr>
            <w:top w:val="none" w:sz="0" w:space="0" w:color="auto"/>
            <w:left w:val="none" w:sz="0" w:space="0" w:color="auto"/>
            <w:bottom w:val="none" w:sz="0" w:space="0" w:color="auto"/>
            <w:right w:val="none" w:sz="0" w:space="0" w:color="auto"/>
          </w:divBdr>
        </w:div>
        <w:div w:id="313417817">
          <w:marLeft w:val="0"/>
          <w:marRight w:val="0"/>
          <w:marTop w:val="0"/>
          <w:marBottom w:val="0"/>
          <w:divBdr>
            <w:top w:val="none" w:sz="0" w:space="0" w:color="auto"/>
            <w:left w:val="none" w:sz="0" w:space="0" w:color="auto"/>
            <w:bottom w:val="none" w:sz="0" w:space="0" w:color="auto"/>
            <w:right w:val="none" w:sz="0" w:space="0" w:color="auto"/>
          </w:divBdr>
        </w:div>
      </w:divsChild>
    </w:div>
    <w:div w:id="1397970641">
      <w:bodyDiv w:val="1"/>
      <w:marLeft w:val="0"/>
      <w:marRight w:val="0"/>
      <w:marTop w:val="0"/>
      <w:marBottom w:val="0"/>
      <w:divBdr>
        <w:top w:val="none" w:sz="0" w:space="0" w:color="auto"/>
        <w:left w:val="none" w:sz="0" w:space="0" w:color="auto"/>
        <w:bottom w:val="none" w:sz="0" w:space="0" w:color="auto"/>
        <w:right w:val="none" w:sz="0" w:space="0" w:color="auto"/>
      </w:divBdr>
      <w:divsChild>
        <w:div w:id="452137162">
          <w:marLeft w:val="0"/>
          <w:marRight w:val="0"/>
          <w:marTop w:val="0"/>
          <w:marBottom w:val="0"/>
          <w:divBdr>
            <w:top w:val="none" w:sz="0" w:space="0" w:color="auto"/>
            <w:left w:val="none" w:sz="0" w:space="0" w:color="auto"/>
            <w:bottom w:val="none" w:sz="0" w:space="0" w:color="auto"/>
            <w:right w:val="none" w:sz="0" w:space="0" w:color="auto"/>
          </w:divBdr>
        </w:div>
        <w:div w:id="1702051205">
          <w:marLeft w:val="0"/>
          <w:marRight w:val="0"/>
          <w:marTop w:val="0"/>
          <w:marBottom w:val="0"/>
          <w:divBdr>
            <w:top w:val="none" w:sz="0" w:space="0" w:color="auto"/>
            <w:left w:val="none" w:sz="0" w:space="0" w:color="auto"/>
            <w:bottom w:val="none" w:sz="0" w:space="0" w:color="auto"/>
            <w:right w:val="none" w:sz="0" w:space="0" w:color="auto"/>
          </w:divBdr>
        </w:div>
        <w:div w:id="1145781318">
          <w:marLeft w:val="0"/>
          <w:marRight w:val="0"/>
          <w:marTop w:val="0"/>
          <w:marBottom w:val="0"/>
          <w:divBdr>
            <w:top w:val="none" w:sz="0" w:space="0" w:color="auto"/>
            <w:left w:val="none" w:sz="0" w:space="0" w:color="auto"/>
            <w:bottom w:val="none" w:sz="0" w:space="0" w:color="auto"/>
            <w:right w:val="none" w:sz="0" w:space="0" w:color="auto"/>
          </w:divBdr>
        </w:div>
        <w:div w:id="1516384787">
          <w:marLeft w:val="0"/>
          <w:marRight w:val="0"/>
          <w:marTop w:val="0"/>
          <w:marBottom w:val="0"/>
          <w:divBdr>
            <w:top w:val="none" w:sz="0" w:space="0" w:color="auto"/>
            <w:left w:val="none" w:sz="0" w:space="0" w:color="auto"/>
            <w:bottom w:val="none" w:sz="0" w:space="0" w:color="auto"/>
            <w:right w:val="none" w:sz="0" w:space="0" w:color="auto"/>
          </w:divBdr>
        </w:div>
        <w:div w:id="201554870">
          <w:marLeft w:val="0"/>
          <w:marRight w:val="0"/>
          <w:marTop w:val="0"/>
          <w:marBottom w:val="0"/>
          <w:divBdr>
            <w:top w:val="none" w:sz="0" w:space="0" w:color="auto"/>
            <w:left w:val="none" w:sz="0" w:space="0" w:color="auto"/>
            <w:bottom w:val="none" w:sz="0" w:space="0" w:color="auto"/>
            <w:right w:val="none" w:sz="0" w:space="0" w:color="auto"/>
          </w:divBdr>
        </w:div>
        <w:div w:id="1674724715">
          <w:marLeft w:val="0"/>
          <w:marRight w:val="0"/>
          <w:marTop w:val="0"/>
          <w:marBottom w:val="0"/>
          <w:divBdr>
            <w:top w:val="none" w:sz="0" w:space="0" w:color="auto"/>
            <w:left w:val="none" w:sz="0" w:space="0" w:color="auto"/>
            <w:bottom w:val="none" w:sz="0" w:space="0" w:color="auto"/>
            <w:right w:val="none" w:sz="0" w:space="0" w:color="auto"/>
          </w:divBdr>
        </w:div>
        <w:div w:id="829061197">
          <w:marLeft w:val="0"/>
          <w:marRight w:val="0"/>
          <w:marTop w:val="0"/>
          <w:marBottom w:val="0"/>
          <w:divBdr>
            <w:top w:val="none" w:sz="0" w:space="0" w:color="auto"/>
            <w:left w:val="none" w:sz="0" w:space="0" w:color="auto"/>
            <w:bottom w:val="none" w:sz="0" w:space="0" w:color="auto"/>
            <w:right w:val="none" w:sz="0" w:space="0" w:color="auto"/>
          </w:divBdr>
        </w:div>
      </w:divsChild>
    </w:div>
    <w:div w:id="1447116843">
      <w:bodyDiv w:val="1"/>
      <w:marLeft w:val="0"/>
      <w:marRight w:val="0"/>
      <w:marTop w:val="0"/>
      <w:marBottom w:val="0"/>
      <w:divBdr>
        <w:top w:val="none" w:sz="0" w:space="0" w:color="auto"/>
        <w:left w:val="none" w:sz="0" w:space="0" w:color="auto"/>
        <w:bottom w:val="none" w:sz="0" w:space="0" w:color="auto"/>
        <w:right w:val="none" w:sz="0" w:space="0" w:color="auto"/>
      </w:divBdr>
      <w:divsChild>
        <w:div w:id="1763063742">
          <w:marLeft w:val="0"/>
          <w:marRight w:val="0"/>
          <w:marTop w:val="0"/>
          <w:marBottom w:val="0"/>
          <w:divBdr>
            <w:top w:val="none" w:sz="0" w:space="0" w:color="auto"/>
            <w:left w:val="none" w:sz="0" w:space="0" w:color="auto"/>
            <w:bottom w:val="none" w:sz="0" w:space="0" w:color="auto"/>
            <w:right w:val="none" w:sz="0" w:space="0" w:color="auto"/>
          </w:divBdr>
        </w:div>
        <w:div w:id="1601719596">
          <w:marLeft w:val="0"/>
          <w:marRight w:val="0"/>
          <w:marTop w:val="0"/>
          <w:marBottom w:val="0"/>
          <w:divBdr>
            <w:top w:val="none" w:sz="0" w:space="0" w:color="auto"/>
            <w:left w:val="none" w:sz="0" w:space="0" w:color="auto"/>
            <w:bottom w:val="none" w:sz="0" w:space="0" w:color="auto"/>
            <w:right w:val="none" w:sz="0" w:space="0" w:color="auto"/>
          </w:divBdr>
        </w:div>
        <w:div w:id="912543486">
          <w:marLeft w:val="0"/>
          <w:marRight w:val="0"/>
          <w:marTop w:val="0"/>
          <w:marBottom w:val="0"/>
          <w:divBdr>
            <w:top w:val="none" w:sz="0" w:space="0" w:color="auto"/>
            <w:left w:val="none" w:sz="0" w:space="0" w:color="auto"/>
            <w:bottom w:val="none" w:sz="0" w:space="0" w:color="auto"/>
            <w:right w:val="none" w:sz="0" w:space="0" w:color="auto"/>
          </w:divBdr>
        </w:div>
        <w:div w:id="1088189311">
          <w:marLeft w:val="0"/>
          <w:marRight w:val="0"/>
          <w:marTop w:val="0"/>
          <w:marBottom w:val="0"/>
          <w:divBdr>
            <w:top w:val="none" w:sz="0" w:space="0" w:color="auto"/>
            <w:left w:val="none" w:sz="0" w:space="0" w:color="auto"/>
            <w:bottom w:val="none" w:sz="0" w:space="0" w:color="auto"/>
            <w:right w:val="none" w:sz="0" w:space="0" w:color="auto"/>
          </w:divBdr>
        </w:div>
        <w:div w:id="1851531024">
          <w:marLeft w:val="0"/>
          <w:marRight w:val="0"/>
          <w:marTop w:val="0"/>
          <w:marBottom w:val="0"/>
          <w:divBdr>
            <w:top w:val="none" w:sz="0" w:space="0" w:color="auto"/>
            <w:left w:val="none" w:sz="0" w:space="0" w:color="auto"/>
            <w:bottom w:val="none" w:sz="0" w:space="0" w:color="auto"/>
            <w:right w:val="none" w:sz="0" w:space="0" w:color="auto"/>
          </w:divBdr>
        </w:div>
        <w:div w:id="1002704559">
          <w:marLeft w:val="0"/>
          <w:marRight w:val="0"/>
          <w:marTop w:val="0"/>
          <w:marBottom w:val="0"/>
          <w:divBdr>
            <w:top w:val="none" w:sz="0" w:space="0" w:color="auto"/>
            <w:left w:val="none" w:sz="0" w:space="0" w:color="auto"/>
            <w:bottom w:val="none" w:sz="0" w:space="0" w:color="auto"/>
            <w:right w:val="none" w:sz="0" w:space="0" w:color="auto"/>
          </w:divBdr>
        </w:div>
      </w:divsChild>
    </w:div>
    <w:div w:id="1586190048">
      <w:bodyDiv w:val="1"/>
      <w:marLeft w:val="0"/>
      <w:marRight w:val="0"/>
      <w:marTop w:val="0"/>
      <w:marBottom w:val="0"/>
      <w:divBdr>
        <w:top w:val="none" w:sz="0" w:space="0" w:color="auto"/>
        <w:left w:val="none" w:sz="0" w:space="0" w:color="auto"/>
        <w:bottom w:val="none" w:sz="0" w:space="0" w:color="auto"/>
        <w:right w:val="none" w:sz="0" w:space="0" w:color="auto"/>
      </w:divBdr>
    </w:div>
    <w:div w:id="1642420880">
      <w:bodyDiv w:val="1"/>
      <w:marLeft w:val="0"/>
      <w:marRight w:val="0"/>
      <w:marTop w:val="0"/>
      <w:marBottom w:val="0"/>
      <w:divBdr>
        <w:top w:val="none" w:sz="0" w:space="0" w:color="auto"/>
        <w:left w:val="none" w:sz="0" w:space="0" w:color="auto"/>
        <w:bottom w:val="none" w:sz="0" w:space="0" w:color="auto"/>
        <w:right w:val="none" w:sz="0" w:space="0" w:color="auto"/>
      </w:divBdr>
      <w:divsChild>
        <w:div w:id="959072445">
          <w:marLeft w:val="0"/>
          <w:marRight w:val="0"/>
          <w:marTop w:val="0"/>
          <w:marBottom w:val="0"/>
          <w:divBdr>
            <w:top w:val="none" w:sz="0" w:space="0" w:color="auto"/>
            <w:left w:val="none" w:sz="0" w:space="0" w:color="auto"/>
            <w:bottom w:val="none" w:sz="0" w:space="0" w:color="auto"/>
            <w:right w:val="none" w:sz="0" w:space="0" w:color="auto"/>
          </w:divBdr>
        </w:div>
        <w:div w:id="1765875066">
          <w:marLeft w:val="0"/>
          <w:marRight w:val="0"/>
          <w:marTop w:val="0"/>
          <w:marBottom w:val="0"/>
          <w:divBdr>
            <w:top w:val="none" w:sz="0" w:space="0" w:color="auto"/>
            <w:left w:val="none" w:sz="0" w:space="0" w:color="auto"/>
            <w:bottom w:val="none" w:sz="0" w:space="0" w:color="auto"/>
            <w:right w:val="none" w:sz="0" w:space="0" w:color="auto"/>
          </w:divBdr>
        </w:div>
        <w:div w:id="1715502826">
          <w:marLeft w:val="0"/>
          <w:marRight w:val="0"/>
          <w:marTop w:val="0"/>
          <w:marBottom w:val="0"/>
          <w:divBdr>
            <w:top w:val="none" w:sz="0" w:space="0" w:color="auto"/>
            <w:left w:val="none" w:sz="0" w:space="0" w:color="auto"/>
            <w:bottom w:val="none" w:sz="0" w:space="0" w:color="auto"/>
            <w:right w:val="none" w:sz="0" w:space="0" w:color="auto"/>
          </w:divBdr>
        </w:div>
        <w:div w:id="2110151280">
          <w:marLeft w:val="0"/>
          <w:marRight w:val="0"/>
          <w:marTop w:val="0"/>
          <w:marBottom w:val="0"/>
          <w:divBdr>
            <w:top w:val="none" w:sz="0" w:space="0" w:color="auto"/>
            <w:left w:val="none" w:sz="0" w:space="0" w:color="auto"/>
            <w:bottom w:val="none" w:sz="0" w:space="0" w:color="auto"/>
            <w:right w:val="none" w:sz="0" w:space="0" w:color="auto"/>
          </w:divBdr>
        </w:div>
        <w:div w:id="408307138">
          <w:marLeft w:val="0"/>
          <w:marRight w:val="0"/>
          <w:marTop w:val="0"/>
          <w:marBottom w:val="0"/>
          <w:divBdr>
            <w:top w:val="none" w:sz="0" w:space="0" w:color="auto"/>
            <w:left w:val="none" w:sz="0" w:space="0" w:color="auto"/>
            <w:bottom w:val="none" w:sz="0" w:space="0" w:color="auto"/>
            <w:right w:val="none" w:sz="0" w:space="0" w:color="auto"/>
          </w:divBdr>
        </w:div>
        <w:div w:id="1250696580">
          <w:marLeft w:val="0"/>
          <w:marRight w:val="0"/>
          <w:marTop w:val="0"/>
          <w:marBottom w:val="0"/>
          <w:divBdr>
            <w:top w:val="none" w:sz="0" w:space="0" w:color="auto"/>
            <w:left w:val="none" w:sz="0" w:space="0" w:color="auto"/>
            <w:bottom w:val="none" w:sz="0" w:space="0" w:color="auto"/>
            <w:right w:val="none" w:sz="0" w:space="0" w:color="auto"/>
          </w:divBdr>
        </w:div>
      </w:divsChild>
    </w:div>
    <w:div w:id="1860191545">
      <w:bodyDiv w:val="1"/>
      <w:marLeft w:val="0"/>
      <w:marRight w:val="0"/>
      <w:marTop w:val="0"/>
      <w:marBottom w:val="0"/>
      <w:divBdr>
        <w:top w:val="none" w:sz="0" w:space="0" w:color="auto"/>
        <w:left w:val="none" w:sz="0" w:space="0" w:color="auto"/>
        <w:bottom w:val="none" w:sz="0" w:space="0" w:color="auto"/>
        <w:right w:val="none" w:sz="0" w:space="0" w:color="auto"/>
      </w:divBdr>
      <w:divsChild>
        <w:div w:id="827941715">
          <w:marLeft w:val="0"/>
          <w:marRight w:val="0"/>
          <w:marTop w:val="0"/>
          <w:marBottom w:val="0"/>
          <w:divBdr>
            <w:top w:val="none" w:sz="0" w:space="0" w:color="auto"/>
            <w:left w:val="none" w:sz="0" w:space="0" w:color="auto"/>
            <w:bottom w:val="none" w:sz="0" w:space="0" w:color="auto"/>
            <w:right w:val="none" w:sz="0" w:space="0" w:color="auto"/>
          </w:divBdr>
        </w:div>
        <w:div w:id="2142839118">
          <w:marLeft w:val="0"/>
          <w:marRight w:val="0"/>
          <w:marTop w:val="0"/>
          <w:marBottom w:val="0"/>
          <w:divBdr>
            <w:top w:val="none" w:sz="0" w:space="0" w:color="auto"/>
            <w:left w:val="none" w:sz="0" w:space="0" w:color="auto"/>
            <w:bottom w:val="none" w:sz="0" w:space="0" w:color="auto"/>
            <w:right w:val="none" w:sz="0" w:space="0" w:color="auto"/>
          </w:divBdr>
        </w:div>
        <w:div w:id="1132748585">
          <w:marLeft w:val="0"/>
          <w:marRight w:val="0"/>
          <w:marTop w:val="0"/>
          <w:marBottom w:val="0"/>
          <w:divBdr>
            <w:top w:val="none" w:sz="0" w:space="0" w:color="auto"/>
            <w:left w:val="none" w:sz="0" w:space="0" w:color="auto"/>
            <w:bottom w:val="none" w:sz="0" w:space="0" w:color="auto"/>
            <w:right w:val="none" w:sz="0" w:space="0" w:color="auto"/>
          </w:divBdr>
        </w:div>
        <w:div w:id="1449618615">
          <w:marLeft w:val="0"/>
          <w:marRight w:val="0"/>
          <w:marTop w:val="0"/>
          <w:marBottom w:val="0"/>
          <w:divBdr>
            <w:top w:val="none" w:sz="0" w:space="0" w:color="auto"/>
            <w:left w:val="none" w:sz="0" w:space="0" w:color="auto"/>
            <w:bottom w:val="none" w:sz="0" w:space="0" w:color="auto"/>
            <w:right w:val="none" w:sz="0" w:space="0" w:color="auto"/>
          </w:divBdr>
        </w:div>
        <w:div w:id="1647394958">
          <w:marLeft w:val="0"/>
          <w:marRight w:val="0"/>
          <w:marTop w:val="0"/>
          <w:marBottom w:val="0"/>
          <w:divBdr>
            <w:top w:val="none" w:sz="0" w:space="0" w:color="auto"/>
            <w:left w:val="none" w:sz="0" w:space="0" w:color="auto"/>
            <w:bottom w:val="none" w:sz="0" w:space="0" w:color="auto"/>
            <w:right w:val="none" w:sz="0" w:space="0" w:color="auto"/>
          </w:divBdr>
        </w:div>
        <w:div w:id="150104223">
          <w:marLeft w:val="0"/>
          <w:marRight w:val="0"/>
          <w:marTop w:val="0"/>
          <w:marBottom w:val="0"/>
          <w:divBdr>
            <w:top w:val="none" w:sz="0" w:space="0" w:color="auto"/>
            <w:left w:val="none" w:sz="0" w:space="0" w:color="auto"/>
            <w:bottom w:val="none" w:sz="0" w:space="0" w:color="auto"/>
            <w:right w:val="none" w:sz="0" w:space="0" w:color="auto"/>
          </w:divBdr>
        </w:div>
        <w:div w:id="1189173093">
          <w:marLeft w:val="0"/>
          <w:marRight w:val="0"/>
          <w:marTop w:val="0"/>
          <w:marBottom w:val="0"/>
          <w:divBdr>
            <w:top w:val="none" w:sz="0" w:space="0" w:color="auto"/>
            <w:left w:val="none" w:sz="0" w:space="0" w:color="auto"/>
            <w:bottom w:val="none" w:sz="0" w:space="0" w:color="auto"/>
            <w:right w:val="none" w:sz="0" w:space="0" w:color="auto"/>
          </w:divBdr>
        </w:div>
      </w:divsChild>
    </w:div>
    <w:div w:id="1896504310">
      <w:bodyDiv w:val="1"/>
      <w:marLeft w:val="0"/>
      <w:marRight w:val="0"/>
      <w:marTop w:val="0"/>
      <w:marBottom w:val="0"/>
      <w:divBdr>
        <w:top w:val="none" w:sz="0" w:space="0" w:color="auto"/>
        <w:left w:val="none" w:sz="0" w:space="0" w:color="auto"/>
        <w:bottom w:val="none" w:sz="0" w:space="0" w:color="auto"/>
        <w:right w:val="none" w:sz="0" w:space="0" w:color="auto"/>
      </w:divBdr>
    </w:div>
    <w:div w:id="1924483707">
      <w:bodyDiv w:val="1"/>
      <w:marLeft w:val="0"/>
      <w:marRight w:val="0"/>
      <w:marTop w:val="0"/>
      <w:marBottom w:val="0"/>
      <w:divBdr>
        <w:top w:val="none" w:sz="0" w:space="0" w:color="auto"/>
        <w:left w:val="none" w:sz="0" w:space="0" w:color="auto"/>
        <w:bottom w:val="none" w:sz="0" w:space="0" w:color="auto"/>
        <w:right w:val="none" w:sz="0" w:space="0" w:color="auto"/>
      </w:divBdr>
      <w:divsChild>
        <w:div w:id="111483900">
          <w:marLeft w:val="0"/>
          <w:marRight w:val="0"/>
          <w:marTop w:val="0"/>
          <w:marBottom w:val="0"/>
          <w:divBdr>
            <w:top w:val="none" w:sz="0" w:space="0" w:color="auto"/>
            <w:left w:val="none" w:sz="0" w:space="0" w:color="auto"/>
            <w:bottom w:val="none" w:sz="0" w:space="0" w:color="auto"/>
            <w:right w:val="none" w:sz="0" w:space="0" w:color="auto"/>
          </w:divBdr>
        </w:div>
        <w:div w:id="1996180400">
          <w:marLeft w:val="0"/>
          <w:marRight w:val="0"/>
          <w:marTop w:val="0"/>
          <w:marBottom w:val="0"/>
          <w:divBdr>
            <w:top w:val="none" w:sz="0" w:space="0" w:color="auto"/>
            <w:left w:val="none" w:sz="0" w:space="0" w:color="auto"/>
            <w:bottom w:val="none" w:sz="0" w:space="0" w:color="auto"/>
            <w:right w:val="none" w:sz="0" w:space="0" w:color="auto"/>
          </w:divBdr>
        </w:div>
        <w:div w:id="1015499886">
          <w:marLeft w:val="0"/>
          <w:marRight w:val="0"/>
          <w:marTop w:val="0"/>
          <w:marBottom w:val="0"/>
          <w:divBdr>
            <w:top w:val="none" w:sz="0" w:space="0" w:color="auto"/>
            <w:left w:val="none" w:sz="0" w:space="0" w:color="auto"/>
            <w:bottom w:val="none" w:sz="0" w:space="0" w:color="auto"/>
            <w:right w:val="none" w:sz="0" w:space="0" w:color="auto"/>
          </w:divBdr>
        </w:div>
        <w:div w:id="895166259">
          <w:marLeft w:val="0"/>
          <w:marRight w:val="0"/>
          <w:marTop w:val="0"/>
          <w:marBottom w:val="0"/>
          <w:divBdr>
            <w:top w:val="none" w:sz="0" w:space="0" w:color="auto"/>
            <w:left w:val="none" w:sz="0" w:space="0" w:color="auto"/>
            <w:bottom w:val="none" w:sz="0" w:space="0" w:color="auto"/>
            <w:right w:val="none" w:sz="0" w:space="0" w:color="auto"/>
          </w:divBdr>
        </w:div>
      </w:divsChild>
    </w:div>
    <w:div w:id="1996183004">
      <w:bodyDiv w:val="1"/>
      <w:marLeft w:val="0"/>
      <w:marRight w:val="0"/>
      <w:marTop w:val="0"/>
      <w:marBottom w:val="0"/>
      <w:divBdr>
        <w:top w:val="none" w:sz="0" w:space="0" w:color="auto"/>
        <w:left w:val="none" w:sz="0" w:space="0" w:color="auto"/>
        <w:bottom w:val="none" w:sz="0" w:space="0" w:color="auto"/>
        <w:right w:val="none" w:sz="0" w:space="0" w:color="auto"/>
      </w:divBdr>
      <w:divsChild>
        <w:div w:id="1528446049">
          <w:marLeft w:val="0"/>
          <w:marRight w:val="0"/>
          <w:marTop w:val="0"/>
          <w:marBottom w:val="0"/>
          <w:divBdr>
            <w:top w:val="none" w:sz="0" w:space="0" w:color="auto"/>
            <w:left w:val="none" w:sz="0" w:space="0" w:color="auto"/>
            <w:bottom w:val="none" w:sz="0" w:space="0" w:color="auto"/>
            <w:right w:val="none" w:sz="0" w:space="0" w:color="auto"/>
          </w:divBdr>
        </w:div>
        <w:div w:id="598374674">
          <w:marLeft w:val="0"/>
          <w:marRight w:val="0"/>
          <w:marTop w:val="0"/>
          <w:marBottom w:val="0"/>
          <w:divBdr>
            <w:top w:val="none" w:sz="0" w:space="0" w:color="auto"/>
            <w:left w:val="none" w:sz="0" w:space="0" w:color="auto"/>
            <w:bottom w:val="none" w:sz="0" w:space="0" w:color="auto"/>
            <w:right w:val="none" w:sz="0" w:space="0" w:color="auto"/>
          </w:divBdr>
        </w:div>
        <w:div w:id="1433286551">
          <w:marLeft w:val="0"/>
          <w:marRight w:val="0"/>
          <w:marTop w:val="0"/>
          <w:marBottom w:val="0"/>
          <w:divBdr>
            <w:top w:val="none" w:sz="0" w:space="0" w:color="auto"/>
            <w:left w:val="none" w:sz="0" w:space="0" w:color="auto"/>
            <w:bottom w:val="none" w:sz="0" w:space="0" w:color="auto"/>
            <w:right w:val="none" w:sz="0" w:space="0" w:color="auto"/>
          </w:divBdr>
        </w:div>
        <w:div w:id="858086595">
          <w:marLeft w:val="0"/>
          <w:marRight w:val="0"/>
          <w:marTop w:val="0"/>
          <w:marBottom w:val="0"/>
          <w:divBdr>
            <w:top w:val="none" w:sz="0" w:space="0" w:color="auto"/>
            <w:left w:val="none" w:sz="0" w:space="0" w:color="auto"/>
            <w:bottom w:val="none" w:sz="0" w:space="0" w:color="auto"/>
            <w:right w:val="none" w:sz="0" w:space="0" w:color="auto"/>
          </w:divBdr>
        </w:div>
        <w:div w:id="1068456023">
          <w:marLeft w:val="0"/>
          <w:marRight w:val="0"/>
          <w:marTop w:val="0"/>
          <w:marBottom w:val="0"/>
          <w:divBdr>
            <w:top w:val="none" w:sz="0" w:space="0" w:color="auto"/>
            <w:left w:val="none" w:sz="0" w:space="0" w:color="auto"/>
            <w:bottom w:val="none" w:sz="0" w:space="0" w:color="auto"/>
            <w:right w:val="none" w:sz="0" w:space="0" w:color="auto"/>
          </w:divBdr>
        </w:div>
        <w:div w:id="1747994437">
          <w:marLeft w:val="0"/>
          <w:marRight w:val="0"/>
          <w:marTop w:val="0"/>
          <w:marBottom w:val="0"/>
          <w:divBdr>
            <w:top w:val="none" w:sz="0" w:space="0" w:color="auto"/>
            <w:left w:val="none" w:sz="0" w:space="0" w:color="auto"/>
            <w:bottom w:val="none" w:sz="0" w:space="0" w:color="auto"/>
            <w:right w:val="none" w:sz="0" w:space="0" w:color="auto"/>
          </w:divBdr>
        </w:div>
        <w:div w:id="855075470">
          <w:marLeft w:val="0"/>
          <w:marRight w:val="0"/>
          <w:marTop w:val="0"/>
          <w:marBottom w:val="0"/>
          <w:divBdr>
            <w:top w:val="none" w:sz="0" w:space="0" w:color="auto"/>
            <w:left w:val="none" w:sz="0" w:space="0" w:color="auto"/>
            <w:bottom w:val="none" w:sz="0" w:space="0" w:color="auto"/>
            <w:right w:val="none" w:sz="0" w:space="0" w:color="auto"/>
          </w:divBdr>
        </w:div>
      </w:divsChild>
    </w:div>
    <w:div w:id="2071878579">
      <w:bodyDiv w:val="1"/>
      <w:marLeft w:val="0"/>
      <w:marRight w:val="0"/>
      <w:marTop w:val="0"/>
      <w:marBottom w:val="0"/>
      <w:divBdr>
        <w:top w:val="none" w:sz="0" w:space="0" w:color="auto"/>
        <w:left w:val="none" w:sz="0" w:space="0" w:color="auto"/>
        <w:bottom w:val="none" w:sz="0" w:space="0" w:color="auto"/>
        <w:right w:val="none" w:sz="0" w:space="0" w:color="auto"/>
      </w:divBdr>
    </w:div>
    <w:div w:id="2144226013">
      <w:bodyDiv w:val="1"/>
      <w:marLeft w:val="0"/>
      <w:marRight w:val="0"/>
      <w:marTop w:val="0"/>
      <w:marBottom w:val="0"/>
      <w:divBdr>
        <w:top w:val="none" w:sz="0" w:space="0" w:color="auto"/>
        <w:left w:val="none" w:sz="0" w:space="0" w:color="auto"/>
        <w:bottom w:val="none" w:sz="0" w:space="0" w:color="auto"/>
        <w:right w:val="none" w:sz="0" w:space="0" w:color="auto"/>
      </w:divBdr>
      <w:divsChild>
        <w:div w:id="200165680">
          <w:marLeft w:val="0"/>
          <w:marRight w:val="0"/>
          <w:marTop w:val="0"/>
          <w:marBottom w:val="0"/>
          <w:divBdr>
            <w:top w:val="none" w:sz="0" w:space="0" w:color="auto"/>
            <w:left w:val="none" w:sz="0" w:space="0" w:color="auto"/>
            <w:bottom w:val="none" w:sz="0" w:space="0" w:color="auto"/>
            <w:right w:val="none" w:sz="0" w:space="0" w:color="auto"/>
          </w:divBdr>
        </w:div>
        <w:div w:id="396704098">
          <w:marLeft w:val="0"/>
          <w:marRight w:val="0"/>
          <w:marTop w:val="0"/>
          <w:marBottom w:val="0"/>
          <w:divBdr>
            <w:top w:val="none" w:sz="0" w:space="0" w:color="auto"/>
            <w:left w:val="none" w:sz="0" w:space="0" w:color="auto"/>
            <w:bottom w:val="none" w:sz="0" w:space="0" w:color="auto"/>
            <w:right w:val="none" w:sz="0" w:space="0" w:color="auto"/>
          </w:divBdr>
        </w:div>
        <w:div w:id="2102993965">
          <w:marLeft w:val="0"/>
          <w:marRight w:val="0"/>
          <w:marTop w:val="0"/>
          <w:marBottom w:val="0"/>
          <w:divBdr>
            <w:top w:val="none" w:sz="0" w:space="0" w:color="auto"/>
            <w:left w:val="none" w:sz="0" w:space="0" w:color="auto"/>
            <w:bottom w:val="none" w:sz="0" w:space="0" w:color="auto"/>
            <w:right w:val="none" w:sz="0" w:space="0" w:color="auto"/>
          </w:divBdr>
        </w:div>
        <w:div w:id="1677732074">
          <w:marLeft w:val="0"/>
          <w:marRight w:val="0"/>
          <w:marTop w:val="0"/>
          <w:marBottom w:val="0"/>
          <w:divBdr>
            <w:top w:val="none" w:sz="0" w:space="0" w:color="auto"/>
            <w:left w:val="none" w:sz="0" w:space="0" w:color="auto"/>
            <w:bottom w:val="none" w:sz="0" w:space="0" w:color="auto"/>
            <w:right w:val="none" w:sz="0" w:space="0" w:color="auto"/>
          </w:divBdr>
        </w:div>
        <w:div w:id="554391534">
          <w:marLeft w:val="0"/>
          <w:marRight w:val="0"/>
          <w:marTop w:val="0"/>
          <w:marBottom w:val="0"/>
          <w:divBdr>
            <w:top w:val="none" w:sz="0" w:space="0" w:color="auto"/>
            <w:left w:val="none" w:sz="0" w:space="0" w:color="auto"/>
            <w:bottom w:val="none" w:sz="0" w:space="0" w:color="auto"/>
            <w:right w:val="none" w:sz="0" w:space="0" w:color="auto"/>
          </w:divBdr>
        </w:div>
        <w:div w:id="432946171">
          <w:marLeft w:val="0"/>
          <w:marRight w:val="0"/>
          <w:marTop w:val="0"/>
          <w:marBottom w:val="0"/>
          <w:divBdr>
            <w:top w:val="none" w:sz="0" w:space="0" w:color="auto"/>
            <w:left w:val="none" w:sz="0" w:space="0" w:color="auto"/>
            <w:bottom w:val="none" w:sz="0" w:space="0" w:color="auto"/>
            <w:right w:val="none" w:sz="0" w:space="0" w:color="auto"/>
          </w:divBdr>
        </w:div>
        <w:div w:id="562915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075DF7-827C-BB49-8D50-72ED7BF90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11</Pages>
  <Words>2139</Words>
  <Characters>13416</Characters>
  <Application>Microsoft Office Word</Application>
  <DocSecurity>0</DocSecurity>
  <Lines>706</Lines>
  <Paragraphs>129</Paragraphs>
  <ScaleCrop>false</ScaleCrop>
  <HeadingPairs>
    <vt:vector size="2" baseType="variant">
      <vt:variant>
        <vt:lpstr>Title</vt:lpstr>
      </vt:variant>
      <vt:variant>
        <vt:i4>1</vt:i4>
      </vt:variant>
    </vt:vector>
  </HeadingPairs>
  <TitlesOfParts>
    <vt:vector size="1" baseType="lpstr">
      <vt:lpstr>The Impact of Warehouse Automation on Project Success: A Project Management Perspective in the UK context</vt:lpstr>
    </vt:vector>
  </TitlesOfParts>
  <Manager/>
  <Company/>
  <LinksUpToDate>false</LinksUpToDate>
  <CharactersWithSpaces>15426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Warehouse Automation on Project Success: A Project Management Perspective in the UK context</dc:title>
  <dc:subject>Dissertation Proposal</dc:subject>
  <dc:creator>Costin-Alexandru Chirita (2210952)</dc:creator>
  <cp:keywords/>
  <dc:description/>
  <cp:lastModifiedBy>Costin-Alexandru Chirita (2210952)</cp:lastModifiedBy>
  <cp:revision>20</cp:revision>
  <dcterms:created xsi:type="dcterms:W3CDTF">2025-01-25T12:05:00Z</dcterms:created>
  <dcterms:modified xsi:type="dcterms:W3CDTF">2025-03-08T10:24:00Z</dcterms:modified>
  <cp:category/>
</cp:coreProperties>
</file>