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26F81" w:rsidRDefault="00E26F81">
      <w:pPr>
        <w:pStyle w:val="Normal0"/>
        <w:spacing w:line="360" w:lineRule="auto"/>
        <w:rPr>
          <w:rFonts w:ascii="Times New Roman" w:eastAsia="Times New Roman" w:hAnsi="Times New Roman" w:cs="Times New Roman"/>
          <w:b/>
          <w:color w:val="222222"/>
          <w:sz w:val="32"/>
          <w:szCs w:val="32"/>
        </w:rPr>
      </w:pPr>
    </w:p>
    <w:p w14:paraId="00000002" w14:textId="77777777" w:rsidR="00E26F81" w:rsidRDefault="00E26F81">
      <w:pPr>
        <w:pStyle w:val="Normal0"/>
        <w:spacing w:line="360" w:lineRule="auto"/>
        <w:jc w:val="center"/>
        <w:rPr>
          <w:rFonts w:ascii="Times New Roman" w:eastAsia="Times New Roman" w:hAnsi="Times New Roman" w:cs="Times New Roman"/>
          <w:b/>
          <w:color w:val="222222"/>
          <w:sz w:val="32"/>
          <w:szCs w:val="32"/>
        </w:rPr>
      </w:pPr>
    </w:p>
    <w:p w14:paraId="00000003" w14:textId="77777777" w:rsidR="00E26F81" w:rsidRDefault="00E26F81">
      <w:pPr>
        <w:pStyle w:val="Normal0"/>
        <w:spacing w:line="360" w:lineRule="auto"/>
        <w:jc w:val="center"/>
        <w:rPr>
          <w:rFonts w:ascii="Times New Roman" w:eastAsia="Times New Roman" w:hAnsi="Times New Roman" w:cs="Times New Roman"/>
          <w:b/>
          <w:color w:val="222222"/>
          <w:sz w:val="32"/>
          <w:szCs w:val="32"/>
        </w:rPr>
      </w:pPr>
    </w:p>
    <w:p w14:paraId="00000004" w14:textId="77777777" w:rsidR="00E26F81" w:rsidRDefault="00D72FB6">
      <w:pPr>
        <w:pStyle w:val="Normal0"/>
        <w:spacing w:line="360" w:lineRule="auto"/>
        <w:jc w:val="center"/>
        <w:rPr>
          <w:rFonts w:ascii="Times New Roman" w:eastAsia="Times New Roman" w:hAnsi="Times New Roman" w:cs="Times New Roman"/>
          <w:b/>
          <w:color w:val="222222"/>
          <w:sz w:val="32"/>
          <w:szCs w:val="32"/>
        </w:rPr>
      </w:pPr>
      <w:r>
        <w:rPr>
          <w:b/>
          <w:noProof/>
          <w:sz w:val="32"/>
          <w:szCs w:val="32"/>
        </w:rPr>
        <w:drawing>
          <wp:inline distT="0" distB="0" distL="0" distR="0" wp14:anchorId="2A84EE6F" wp14:editId="07777777">
            <wp:extent cx="4477375" cy="1886213"/>
            <wp:effectExtent l="0" t="0" r="0" b="0"/>
            <wp:docPr id="8" name="image1.png" descr="Wales university.png"/>
            <wp:cNvGraphicFramePr/>
            <a:graphic xmlns:a="http://schemas.openxmlformats.org/drawingml/2006/main">
              <a:graphicData uri="http://schemas.openxmlformats.org/drawingml/2006/picture">
                <pic:pic xmlns:pic="http://schemas.openxmlformats.org/drawingml/2006/picture">
                  <pic:nvPicPr>
                    <pic:cNvPr id="0" name="image1.png" descr="Wales university.png"/>
                    <pic:cNvPicPr preferRelativeResize="0"/>
                  </pic:nvPicPr>
                  <pic:blipFill>
                    <a:blip r:embed="rId9"/>
                    <a:srcRect/>
                    <a:stretch>
                      <a:fillRect/>
                    </a:stretch>
                  </pic:blipFill>
                  <pic:spPr>
                    <a:xfrm>
                      <a:off x="0" y="0"/>
                      <a:ext cx="4477375" cy="1886213"/>
                    </a:xfrm>
                    <a:prstGeom prst="rect">
                      <a:avLst/>
                    </a:prstGeom>
                    <a:ln/>
                  </pic:spPr>
                </pic:pic>
              </a:graphicData>
            </a:graphic>
          </wp:inline>
        </w:drawing>
      </w:r>
    </w:p>
    <w:p w14:paraId="00000005" w14:textId="77777777" w:rsidR="00E26F81" w:rsidRDefault="00E26F81">
      <w:pPr>
        <w:pStyle w:val="Normal0"/>
        <w:spacing w:line="360" w:lineRule="auto"/>
        <w:rPr>
          <w:b/>
          <w:sz w:val="28"/>
          <w:szCs w:val="28"/>
        </w:rPr>
      </w:pPr>
    </w:p>
    <w:p w14:paraId="00000006" w14:textId="77777777" w:rsidR="00E26F81" w:rsidRDefault="00E26F81">
      <w:pPr>
        <w:pStyle w:val="Normal0"/>
        <w:spacing w:line="360" w:lineRule="auto"/>
        <w:rPr>
          <w:b/>
          <w:sz w:val="28"/>
          <w:szCs w:val="28"/>
        </w:rPr>
      </w:pPr>
    </w:p>
    <w:p w14:paraId="00000007" w14:textId="77777777" w:rsidR="00E26F81" w:rsidRDefault="00E26F81">
      <w:pPr>
        <w:pStyle w:val="Normal0"/>
        <w:spacing w:line="360" w:lineRule="auto"/>
        <w:rPr>
          <w:b/>
          <w:sz w:val="28"/>
          <w:szCs w:val="28"/>
        </w:rPr>
      </w:pPr>
    </w:p>
    <w:p w14:paraId="00000008" w14:textId="77777777" w:rsidR="00E26F81" w:rsidRDefault="00D72FB6">
      <w:pPr>
        <w:pStyle w:val="Normal0"/>
        <w:spacing w:line="360" w:lineRule="auto"/>
        <w:rPr>
          <w:b/>
          <w:sz w:val="28"/>
          <w:szCs w:val="28"/>
        </w:rPr>
      </w:pPr>
      <w:bookmarkStart w:id="0" w:name="_heading=h.gjdgxs" w:colFirst="0" w:colLast="0"/>
      <w:bookmarkEnd w:id="0"/>
      <w:r>
        <w:rPr>
          <w:b/>
          <w:sz w:val="28"/>
          <w:szCs w:val="28"/>
        </w:rPr>
        <w:t>Title:</w:t>
      </w:r>
      <w:r>
        <w:rPr>
          <w:b/>
          <w:sz w:val="28"/>
          <w:szCs w:val="28"/>
          <w:u w:val="single"/>
        </w:rPr>
        <w:t xml:space="preserve"> </w:t>
      </w:r>
      <w:r>
        <w:rPr>
          <w:b/>
          <w:sz w:val="28"/>
          <w:szCs w:val="28"/>
        </w:rPr>
        <w:t>Marketing Management Assessment 2</w:t>
      </w:r>
    </w:p>
    <w:p w14:paraId="00000009" w14:textId="77777777" w:rsidR="00E26F81" w:rsidRDefault="00D72FB6">
      <w:pPr>
        <w:pStyle w:val="Normal0"/>
        <w:spacing w:line="360" w:lineRule="auto"/>
        <w:rPr>
          <w:b/>
          <w:sz w:val="28"/>
          <w:szCs w:val="28"/>
        </w:rPr>
      </w:pPr>
      <w:r>
        <w:rPr>
          <w:rFonts w:ascii="Times New Roman" w:eastAsia="Times New Roman" w:hAnsi="Times New Roman" w:cs="Times New Roman"/>
          <w:b/>
          <w:color w:val="000000"/>
          <w:sz w:val="28"/>
          <w:szCs w:val="28"/>
        </w:rPr>
        <w:t>Lecturer:</w:t>
      </w:r>
      <w:r>
        <w:rPr>
          <w:rFonts w:ascii="Times New Roman" w:eastAsia="Times New Roman" w:hAnsi="Times New Roman" w:cs="Times New Roman"/>
          <w:color w:val="000000"/>
          <w:sz w:val="28"/>
          <w:szCs w:val="28"/>
        </w:rPr>
        <w:t xml:space="preserve"> </w:t>
      </w:r>
      <w:proofErr w:type="spellStart"/>
      <w:r>
        <w:rPr>
          <w:rFonts w:ascii="Times New Roman" w:eastAsia="Times New Roman" w:hAnsi="Times New Roman" w:cs="Times New Roman"/>
          <w:color w:val="000000"/>
          <w:sz w:val="28"/>
          <w:szCs w:val="28"/>
        </w:rPr>
        <w:t>Tushara</w:t>
      </w:r>
      <w:proofErr w:type="spellEnd"/>
      <w:r>
        <w:rPr>
          <w:rFonts w:ascii="Times New Roman" w:eastAsia="Times New Roman" w:hAnsi="Times New Roman" w:cs="Times New Roman"/>
          <w:color w:val="000000"/>
          <w:sz w:val="28"/>
          <w:szCs w:val="28"/>
        </w:rPr>
        <w:t xml:space="preserve"> </w:t>
      </w:r>
      <w:proofErr w:type="spellStart"/>
      <w:r>
        <w:rPr>
          <w:rFonts w:ascii="Times New Roman" w:eastAsia="Times New Roman" w:hAnsi="Times New Roman" w:cs="Times New Roman"/>
          <w:color w:val="000000"/>
          <w:sz w:val="28"/>
          <w:szCs w:val="28"/>
        </w:rPr>
        <w:t>Balendran</w:t>
      </w:r>
      <w:proofErr w:type="spellEnd"/>
    </w:p>
    <w:p w14:paraId="0000000A" w14:textId="77777777" w:rsidR="00E26F81" w:rsidRDefault="00D72FB6">
      <w:pPr>
        <w:pStyle w:val="Normal0"/>
        <w:spacing w:line="360" w:lineRule="auto"/>
        <w:rPr>
          <w:color w:val="000000"/>
          <w:sz w:val="28"/>
          <w:szCs w:val="28"/>
        </w:rPr>
      </w:pPr>
      <w:bookmarkStart w:id="1" w:name="_heading=h.30j0zll" w:colFirst="0" w:colLast="0"/>
      <w:bookmarkEnd w:id="1"/>
      <w:r>
        <w:rPr>
          <w:b/>
          <w:color w:val="000000"/>
          <w:sz w:val="28"/>
          <w:szCs w:val="28"/>
        </w:rPr>
        <w:t xml:space="preserve">Module Code: </w:t>
      </w:r>
      <w:r>
        <w:rPr>
          <w:color w:val="000000"/>
          <w:sz w:val="28"/>
          <w:szCs w:val="28"/>
        </w:rPr>
        <w:t>LCMB7001</w:t>
      </w:r>
    </w:p>
    <w:p w14:paraId="0000000B" w14:textId="77777777" w:rsidR="00E26F81" w:rsidRDefault="00D72FB6">
      <w:pPr>
        <w:pStyle w:val="Normal0"/>
        <w:spacing w:line="360" w:lineRule="auto"/>
        <w:rPr>
          <w:color w:val="000000"/>
          <w:sz w:val="28"/>
          <w:szCs w:val="28"/>
        </w:rPr>
      </w:pPr>
      <w:bookmarkStart w:id="2" w:name="_heading=h.1fob9te" w:colFirst="0" w:colLast="0"/>
      <w:bookmarkEnd w:id="2"/>
      <w:r>
        <w:rPr>
          <w:b/>
          <w:color w:val="000000"/>
          <w:sz w:val="28"/>
          <w:szCs w:val="28"/>
        </w:rPr>
        <w:t>Student:</w:t>
      </w:r>
      <w:r>
        <w:rPr>
          <w:color w:val="000000"/>
          <w:sz w:val="28"/>
          <w:szCs w:val="28"/>
        </w:rPr>
        <w:t xml:space="preserve"> Marina </w:t>
      </w:r>
      <w:proofErr w:type="spellStart"/>
      <w:r>
        <w:rPr>
          <w:color w:val="000000"/>
          <w:sz w:val="28"/>
          <w:szCs w:val="28"/>
        </w:rPr>
        <w:t>Drumea</w:t>
      </w:r>
      <w:proofErr w:type="spellEnd"/>
    </w:p>
    <w:p w14:paraId="0000000C" w14:textId="77777777" w:rsidR="00E26F81" w:rsidRDefault="00D72FB6">
      <w:pPr>
        <w:pStyle w:val="Normal0"/>
        <w:spacing w:line="360" w:lineRule="auto"/>
        <w:rPr>
          <w:color w:val="000000"/>
          <w:sz w:val="28"/>
          <w:szCs w:val="28"/>
        </w:rPr>
      </w:pPr>
      <w:r>
        <w:rPr>
          <w:b/>
          <w:color w:val="000000"/>
          <w:sz w:val="28"/>
          <w:szCs w:val="28"/>
        </w:rPr>
        <w:t xml:space="preserve">Student ID: </w:t>
      </w:r>
      <w:r>
        <w:rPr>
          <w:color w:val="000000"/>
          <w:sz w:val="28"/>
          <w:szCs w:val="28"/>
        </w:rPr>
        <w:t>2125126</w:t>
      </w:r>
    </w:p>
    <w:p w14:paraId="0000000D" w14:textId="77777777" w:rsidR="00E26F81" w:rsidRDefault="00D72FB6">
      <w:pPr>
        <w:pStyle w:val="Normal0"/>
        <w:spacing w:line="360" w:lineRule="auto"/>
        <w:rPr>
          <w:color w:val="000000"/>
          <w:sz w:val="28"/>
          <w:szCs w:val="28"/>
        </w:rPr>
      </w:pPr>
      <w:r>
        <w:rPr>
          <w:b/>
          <w:color w:val="000000"/>
          <w:sz w:val="28"/>
          <w:szCs w:val="28"/>
        </w:rPr>
        <w:t>Submission Date:</w:t>
      </w:r>
      <w:r>
        <w:rPr>
          <w:i/>
          <w:color w:val="000000"/>
          <w:sz w:val="28"/>
          <w:szCs w:val="28"/>
        </w:rPr>
        <w:t xml:space="preserve"> </w:t>
      </w:r>
      <w:r>
        <w:rPr>
          <w:color w:val="000000"/>
          <w:sz w:val="28"/>
          <w:szCs w:val="28"/>
        </w:rPr>
        <w:t>05.05.2022</w:t>
      </w:r>
    </w:p>
    <w:p w14:paraId="0000000E" w14:textId="77777777" w:rsidR="00E26F81" w:rsidRDefault="00E26F81">
      <w:pPr>
        <w:pStyle w:val="Normal0"/>
        <w:jc w:val="center"/>
        <w:rPr>
          <w:b/>
          <w:sz w:val="28"/>
          <w:szCs w:val="28"/>
        </w:rPr>
      </w:pPr>
    </w:p>
    <w:p w14:paraId="0000000F" w14:textId="77777777" w:rsidR="00E26F81" w:rsidRDefault="00E26F81">
      <w:pPr>
        <w:pStyle w:val="Normal0"/>
        <w:rPr>
          <w:b/>
          <w:sz w:val="28"/>
          <w:szCs w:val="28"/>
        </w:rPr>
      </w:pPr>
    </w:p>
    <w:p w14:paraId="00000010" w14:textId="77777777" w:rsidR="00E26F81" w:rsidRDefault="00E26F81">
      <w:pPr>
        <w:pStyle w:val="Normal0"/>
        <w:jc w:val="center"/>
        <w:rPr>
          <w:b/>
          <w:sz w:val="28"/>
          <w:szCs w:val="28"/>
        </w:rPr>
      </w:pPr>
    </w:p>
    <w:p w14:paraId="00000011" w14:textId="77777777" w:rsidR="00E26F81" w:rsidRDefault="00E26F81">
      <w:pPr>
        <w:pStyle w:val="Normal0"/>
        <w:jc w:val="center"/>
        <w:rPr>
          <w:b/>
          <w:sz w:val="28"/>
          <w:szCs w:val="28"/>
        </w:rPr>
      </w:pPr>
    </w:p>
    <w:p w14:paraId="00000012" w14:textId="77777777" w:rsidR="00E26F81" w:rsidRDefault="00E26F81">
      <w:pPr>
        <w:pStyle w:val="Normal0"/>
        <w:jc w:val="center"/>
        <w:rPr>
          <w:b/>
          <w:sz w:val="28"/>
          <w:szCs w:val="28"/>
        </w:rPr>
      </w:pPr>
    </w:p>
    <w:p w14:paraId="00000013" w14:textId="77777777" w:rsidR="00E26F81" w:rsidRDefault="00E26F81">
      <w:pPr>
        <w:pStyle w:val="Normal0"/>
        <w:spacing w:line="360" w:lineRule="auto"/>
        <w:jc w:val="center"/>
        <w:rPr>
          <w:b/>
          <w:sz w:val="28"/>
          <w:szCs w:val="28"/>
        </w:rPr>
      </w:pPr>
    </w:p>
    <w:p w14:paraId="00000014" w14:textId="77777777" w:rsidR="00E26F81" w:rsidRDefault="00E26F81">
      <w:pPr>
        <w:pStyle w:val="Normal0"/>
        <w:spacing w:line="360" w:lineRule="auto"/>
        <w:jc w:val="center"/>
        <w:rPr>
          <w:b/>
          <w:sz w:val="28"/>
          <w:szCs w:val="28"/>
        </w:rPr>
      </w:pPr>
    </w:p>
    <w:p w14:paraId="00000015" w14:textId="77777777" w:rsidR="00E26F81" w:rsidRDefault="00E26F81">
      <w:pPr>
        <w:pStyle w:val="Normal0"/>
        <w:spacing w:line="360" w:lineRule="auto"/>
        <w:jc w:val="center"/>
        <w:rPr>
          <w:b/>
          <w:sz w:val="28"/>
          <w:szCs w:val="28"/>
        </w:rPr>
      </w:pPr>
    </w:p>
    <w:p w14:paraId="00000016" w14:textId="77777777" w:rsidR="00E26F81" w:rsidRDefault="00E26F81">
      <w:pPr>
        <w:pStyle w:val="Normal0"/>
        <w:spacing w:line="360" w:lineRule="auto"/>
        <w:jc w:val="center"/>
        <w:rPr>
          <w:b/>
          <w:sz w:val="28"/>
          <w:szCs w:val="28"/>
        </w:rPr>
      </w:pPr>
    </w:p>
    <w:p w14:paraId="00000017" w14:textId="77777777" w:rsidR="00E26F81" w:rsidRDefault="00E26F81">
      <w:pPr>
        <w:pStyle w:val="Normal0"/>
        <w:spacing w:line="360" w:lineRule="auto"/>
        <w:jc w:val="center"/>
        <w:rPr>
          <w:b/>
          <w:sz w:val="28"/>
          <w:szCs w:val="28"/>
        </w:rPr>
      </w:pPr>
    </w:p>
    <w:p w14:paraId="00000018" w14:textId="77777777" w:rsidR="00E26F81" w:rsidRDefault="00E26F81">
      <w:pPr>
        <w:pStyle w:val="Normal0"/>
        <w:spacing w:line="360" w:lineRule="auto"/>
        <w:jc w:val="center"/>
        <w:rPr>
          <w:b/>
          <w:sz w:val="28"/>
          <w:szCs w:val="28"/>
        </w:rPr>
      </w:pPr>
    </w:p>
    <w:p w14:paraId="76AB48B7" w14:textId="14FB5340" w:rsidR="367EB28C" w:rsidRDefault="367EB28C">
      <w:pPr>
        <w:pStyle w:val="Normal0"/>
      </w:pPr>
    </w:p>
    <w:p w14:paraId="00000019" w14:textId="091493EC" w:rsidR="00E26F81" w:rsidRDefault="00D72FB6">
      <w:pPr>
        <w:pStyle w:val="Normal0"/>
        <w:spacing w:line="360" w:lineRule="auto"/>
        <w:jc w:val="center"/>
        <w:rPr>
          <w:rFonts w:ascii="Times New Roman" w:eastAsia="Times New Roman" w:hAnsi="Times New Roman" w:cs="Times New Roman"/>
          <w:b/>
          <w:color w:val="222222"/>
          <w:sz w:val="28"/>
          <w:szCs w:val="28"/>
        </w:rPr>
      </w:pPr>
      <w:r>
        <w:rPr>
          <w:rFonts w:ascii="Times New Roman" w:eastAsia="Times New Roman" w:hAnsi="Times New Roman" w:cs="Times New Roman"/>
          <w:b/>
          <w:color w:val="222222"/>
          <w:sz w:val="28"/>
          <w:szCs w:val="28"/>
        </w:rPr>
        <w:t>Table of Contents</w:t>
      </w:r>
    </w:p>
    <w:p w14:paraId="757B6FF7" w14:textId="77777777" w:rsidR="00D06350" w:rsidRDefault="00D06350">
      <w:pPr>
        <w:pStyle w:val="Normal0"/>
        <w:spacing w:line="360" w:lineRule="auto"/>
        <w:jc w:val="center"/>
        <w:rPr>
          <w:rFonts w:ascii="Times New Roman" w:eastAsia="Times New Roman" w:hAnsi="Times New Roman" w:cs="Times New Roman"/>
          <w:b/>
          <w:color w:val="222222"/>
          <w:sz w:val="28"/>
          <w:szCs w:val="28"/>
        </w:rPr>
      </w:pPr>
    </w:p>
    <w:sdt>
      <w:sdtPr>
        <w:rPr>
          <w:rFonts w:ascii="Times New Roman" w:hAnsi="Times New Roman" w:cs="Times New Roman"/>
          <w:i w:val="0"/>
          <w:iCs w:val="0"/>
        </w:rPr>
        <w:id w:val="1329438771"/>
        <w:docPartObj>
          <w:docPartGallery w:val="Table of Contents"/>
          <w:docPartUnique/>
        </w:docPartObj>
      </w:sdtPr>
      <w:sdtEndPr>
        <w:rPr>
          <w:rFonts w:asciiTheme="minorHAnsi" w:hAnsiTheme="minorHAnsi" w:cs="Arial"/>
          <w:i/>
          <w:iCs/>
        </w:rPr>
      </w:sdtEndPr>
      <w:sdtContent>
        <w:p w14:paraId="0996B31C" w14:textId="0AAC0D38" w:rsidR="00BB6031" w:rsidRPr="00EF3E92" w:rsidRDefault="00BB6031" w:rsidP="00EF3E92">
          <w:pPr>
            <w:pStyle w:val="TOC1"/>
            <w:tabs>
              <w:tab w:val="right" w:leader="dot" w:pos="9019"/>
            </w:tabs>
            <w:spacing w:line="360" w:lineRule="auto"/>
            <w:jc w:val="both"/>
            <w:rPr>
              <w:rFonts w:ascii="Times New Roman" w:eastAsiaTheme="minorEastAsia" w:hAnsi="Times New Roman" w:cs="Times New Roman"/>
              <w:i w:val="0"/>
              <w:iCs w:val="0"/>
              <w:noProof/>
              <w:lang w:eastAsia="en-GB"/>
            </w:rPr>
          </w:pPr>
          <w:r w:rsidRPr="00EF3E92">
            <w:rPr>
              <w:rFonts w:ascii="Times New Roman" w:hAnsi="Times New Roman" w:cs="Times New Roman"/>
              <w:i w:val="0"/>
              <w:iCs w:val="0"/>
            </w:rPr>
            <w:fldChar w:fldCharType="begin"/>
          </w:r>
          <w:r w:rsidRPr="00EF3E92">
            <w:rPr>
              <w:rFonts w:ascii="Times New Roman" w:hAnsi="Times New Roman" w:cs="Times New Roman"/>
              <w:i w:val="0"/>
              <w:iCs w:val="0"/>
            </w:rPr>
            <w:instrText xml:space="preserve"> TOC \o "1-5" \h \z \u </w:instrText>
          </w:r>
          <w:r w:rsidRPr="00EF3E92">
            <w:rPr>
              <w:rFonts w:ascii="Times New Roman" w:hAnsi="Times New Roman" w:cs="Times New Roman"/>
              <w:i w:val="0"/>
              <w:iCs w:val="0"/>
            </w:rPr>
            <w:fldChar w:fldCharType="separate"/>
          </w:r>
          <w:hyperlink w:anchor="_Toc102572660" w:history="1">
            <w:r w:rsidRPr="00EF3E92">
              <w:rPr>
                <w:rStyle w:val="Hyperlink"/>
                <w:rFonts w:ascii="Times New Roman" w:eastAsia="Times New Roman" w:hAnsi="Times New Roman" w:cs="Times New Roman"/>
                <w:i w:val="0"/>
                <w:iCs w:val="0"/>
                <w:noProof/>
              </w:rPr>
              <w:t>Introduction</w:t>
            </w:r>
            <w:r w:rsidRPr="00EF3E92">
              <w:rPr>
                <w:rFonts w:ascii="Times New Roman" w:hAnsi="Times New Roman" w:cs="Times New Roman"/>
                <w:i w:val="0"/>
                <w:iCs w:val="0"/>
                <w:noProof/>
                <w:webHidden/>
              </w:rPr>
              <w:tab/>
            </w:r>
            <w:r w:rsidRPr="00EF3E92">
              <w:rPr>
                <w:rFonts w:ascii="Times New Roman" w:hAnsi="Times New Roman" w:cs="Times New Roman"/>
                <w:i w:val="0"/>
                <w:iCs w:val="0"/>
                <w:noProof/>
                <w:webHidden/>
              </w:rPr>
              <w:fldChar w:fldCharType="begin"/>
            </w:r>
            <w:r w:rsidRPr="00EF3E92">
              <w:rPr>
                <w:rFonts w:ascii="Times New Roman" w:hAnsi="Times New Roman" w:cs="Times New Roman"/>
                <w:i w:val="0"/>
                <w:iCs w:val="0"/>
                <w:noProof/>
                <w:webHidden/>
              </w:rPr>
              <w:instrText xml:space="preserve"> PAGEREF _Toc102572660 \h </w:instrText>
            </w:r>
            <w:r w:rsidRPr="00EF3E92">
              <w:rPr>
                <w:rFonts w:ascii="Times New Roman" w:hAnsi="Times New Roman" w:cs="Times New Roman"/>
                <w:i w:val="0"/>
                <w:iCs w:val="0"/>
                <w:noProof/>
                <w:webHidden/>
              </w:rPr>
            </w:r>
            <w:r w:rsidRPr="00EF3E92">
              <w:rPr>
                <w:rFonts w:ascii="Times New Roman" w:hAnsi="Times New Roman" w:cs="Times New Roman"/>
                <w:i w:val="0"/>
                <w:iCs w:val="0"/>
                <w:noProof/>
                <w:webHidden/>
              </w:rPr>
              <w:fldChar w:fldCharType="separate"/>
            </w:r>
            <w:r w:rsidR="00C54BE0">
              <w:rPr>
                <w:rFonts w:ascii="Times New Roman" w:hAnsi="Times New Roman" w:cs="Times New Roman"/>
                <w:i w:val="0"/>
                <w:iCs w:val="0"/>
                <w:noProof/>
                <w:webHidden/>
              </w:rPr>
              <w:t>3</w:t>
            </w:r>
            <w:r w:rsidRPr="00EF3E92">
              <w:rPr>
                <w:rFonts w:ascii="Times New Roman" w:hAnsi="Times New Roman" w:cs="Times New Roman"/>
                <w:i w:val="0"/>
                <w:iCs w:val="0"/>
                <w:noProof/>
                <w:webHidden/>
              </w:rPr>
              <w:fldChar w:fldCharType="end"/>
            </w:r>
          </w:hyperlink>
        </w:p>
        <w:p w14:paraId="49DD012C" w14:textId="2AF210DA" w:rsidR="00BB6031" w:rsidRPr="00EF3E92" w:rsidRDefault="003F41FD" w:rsidP="00EF3E92">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02572661" w:history="1">
            <w:r w:rsidR="00BB6031" w:rsidRPr="00EF3E92">
              <w:rPr>
                <w:rStyle w:val="Hyperlink"/>
                <w:rFonts w:ascii="Times New Roman" w:eastAsia="Times New Roman" w:hAnsi="Times New Roman" w:cs="Times New Roman"/>
                <w:noProof/>
                <w:sz w:val="24"/>
                <w:szCs w:val="24"/>
              </w:rPr>
              <w:t>PESTLE Analysis of Prada</w:t>
            </w:r>
            <w:r w:rsidR="00BB6031" w:rsidRPr="00EF3E92">
              <w:rPr>
                <w:rFonts w:ascii="Times New Roman" w:hAnsi="Times New Roman" w:cs="Times New Roman"/>
                <w:noProof/>
                <w:webHidden/>
                <w:sz w:val="24"/>
                <w:szCs w:val="24"/>
              </w:rPr>
              <w:tab/>
            </w:r>
            <w:r w:rsidR="00BB6031" w:rsidRPr="00EF3E92">
              <w:rPr>
                <w:rFonts w:ascii="Times New Roman" w:hAnsi="Times New Roman" w:cs="Times New Roman"/>
                <w:noProof/>
                <w:webHidden/>
                <w:sz w:val="24"/>
                <w:szCs w:val="24"/>
              </w:rPr>
              <w:fldChar w:fldCharType="begin"/>
            </w:r>
            <w:r w:rsidR="00BB6031" w:rsidRPr="00EF3E92">
              <w:rPr>
                <w:rFonts w:ascii="Times New Roman" w:hAnsi="Times New Roman" w:cs="Times New Roman"/>
                <w:noProof/>
                <w:webHidden/>
                <w:sz w:val="24"/>
                <w:szCs w:val="24"/>
              </w:rPr>
              <w:instrText xml:space="preserve"> PAGEREF _Toc102572661 \h </w:instrText>
            </w:r>
            <w:r w:rsidR="00BB6031" w:rsidRPr="00EF3E92">
              <w:rPr>
                <w:rFonts w:ascii="Times New Roman" w:hAnsi="Times New Roman" w:cs="Times New Roman"/>
                <w:noProof/>
                <w:webHidden/>
                <w:sz w:val="24"/>
                <w:szCs w:val="24"/>
              </w:rPr>
            </w:r>
            <w:r w:rsidR="00BB6031" w:rsidRPr="00EF3E92">
              <w:rPr>
                <w:rFonts w:ascii="Times New Roman" w:hAnsi="Times New Roman" w:cs="Times New Roman"/>
                <w:noProof/>
                <w:webHidden/>
                <w:sz w:val="24"/>
                <w:szCs w:val="24"/>
              </w:rPr>
              <w:fldChar w:fldCharType="separate"/>
            </w:r>
            <w:r w:rsidR="00C54BE0">
              <w:rPr>
                <w:rFonts w:ascii="Times New Roman" w:hAnsi="Times New Roman" w:cs="Times New Roman"/>
                <w:noProof/>
                <w:webHidden/>
                <w:sz w:val="24"/>
                <w:szCs w:val="24"/>
              </w:rPr>
              <w:t>3</w:t>
            </w:r>
            <w:r w:rsidR="00BB6031" w:rsidRPr="00EF3E92">
              <w:rPr>
                <w:rFonts w:ascii="Times New Roman" w:hAnsi="Times New Roman" w:cs="Times New Roman"/>
                <w:noProof/>
                <w:webHidden/>
                <w:sz w:val="24"/>
                <w:szCs w:val="24"/>
              </w:rPr>
              <w:fldChar w:fldCharType="end"/>
            </w:r>
          </w:hyperlink>
        </w:p>
        <w:p w14:paraId="3E82DC76" w14:textId="1A36EBD1" w:rsidR="00BB6031" w:rsidRPr="00EF3E92" w:rsidRDefault="003F41FD" w:rsidP="00EF3E92">
          <w:pPr>
            <w:pStyle w:val="TOC2"/>
            <w:tabs>
              <w:tab w:val="right" w:leader="dot" w:pos="9019"/>
            </w:tabs>
            <w:spacing w:line="360" w:lineRule="auto"/>
            <w:jc w:val="both"/>
            <w:rPr>
              <w:rStyle w:val="Hyperlink"/>
              <w:rFonts w:ascii="Times New Roman" w:hAnsi="Times New Roman" w:cs="Times New Roman"/>
              <w:noProof/>
              <w:sz w:val="24"/>
              <w:szCs w:val="24"/>
            </w:rPr>
          </w:pPr>
          <w:hyperlink w:anchor="_Toc102572663" w:history="1">
            <w:r w:rsidR="00BB6031" w:rsidRPr="00EF3E92">
              <w:rPr>
                <w:rStyle w:val="Hyperlink"/>
                <w:rFonts w:ascii="Times New Roman" w:eastAsia="Times New Roman" w:hAnsi="Times New Roman" w:cs="Times New Roman"/>
                <w:noProof/>
                <w:sz w:val="24"/>
                <w:szCs w:val="24"/>
              </w:rPr>
              <w:t>Porter's Five Forces Analysis of Prada</w:t>
            </w:r>
            <w:r w:rsidR="00BB6031" w:rsidRPr="00EF3E92">
              <w:rPr>
                <w:rFonts w:ascii="Times New Roman" w:hAnsi="Times New Roman" w:cs="Times New Roman"/>
                <w:noProof/>
                <w:webHidden/>
                <w:sz w:val="24"/>
                <w:szCs w:val="24"/>
              </w:rPr>
              <w:tab/>
            </w:r>
            <w:r w:rsidR="00BB6031" w:rsidRPr="00EF3E92">
              <w:rPr>
                <w:rFonts w:ascii="Times New Roman" w:hAnsi="Times New Roman" w:cs="Times New Roman"/>
                <w:noProof/>
                <w:webHidden/>
                <w:sz w:val="24"/>
                <w:szCs w:val="24"/>
              </w:rPr>
              <w:fldChar w:fldCharType="begin"/>
            </w:r>
            <w:r w:rsidR="00BB6031" w:rsidRPr="00EF3E92">
              <w:rPr>
                <w:rFonts w:ascii="Times New Roman" w:hAnsi="Times New Roman" w:cs="Times New Roman"/>
                <w:noProof/>
                <w:webHidden/>
                <w:sz w:val="24"/>
                <w:szCs w:val="24"/>
              </w:rPr>
              <w:instrText xml:space="preserve"> PAGEREF _Toc102572663 \h </w:instrText>
            </w:r>
            <w:r w:rsidR="00BB6031" w:rsidRPr="00EF3E92">
              <w:rPr>
                <w:rFonts w:ascii="Times New Roman" w:hAnsi="Times New Roman" w:cs="Times New Roman"/>
                <w:noProof/>
                <w:webHidden/>
                <w:sz w:val="24"/>
                <w:szCs w:val="24"/>
              </w:rPr>
            </w:r>
            <w:r w:rsidR="00BB6031" w:rsidRPr="00EF3E92">
              <w:rPr>
                <w:rFonts w:ascii="Times New Roman" w:hAnsi="Times New Roman" w:cs="Times New Roman"/>
                <w:noProof/>
                <w:webHidden/>
                <w:sz w:val="24"/>
                <w:szCs w:val="24"/>
              </w:rPr>
              <w:fldChar w:fldCharType="separate"/>
            </w:r>
            <w:r w:rsidR="00C54BE0">
              <w:rPr>
                <w:rFonts w:ascii="Times New Roman" w:hAnsi="Times New Roman" w:cs="Times New Roman"/>
                <w:noProof/>
                <w:webHidden/>
                <w:sz w:val="24"/>
                <w:szCs w:val="24"/>
              </w:rPr>
              <w:t>5</w:t>
            </w:r>
            <w:r w:rsidR="00BB6031" w:rsidRPr="00EF3E92">
              <w:rPr>
                <w:rFonts w:ascii="Times New Roman" w:hAnsi="Times New Roman" w:cs="Times New Roman"/>
                <w:noProof/>
                <w:webHidden/>
                <w:sz w:val="24"/>
                <w:szCs w:val="24"/>
              </w:rPr>
              <w:fldChar w:fldCharType="end"/>
            </w:r>
          </w:hyperlink>
        </w:p>
        <w:p w14:paraId="524F821C" w14:textId="693CF7C8" w:rsidR="00BB6031" w:rsidRPr="00EF3E92" w:rsidRDefault="00BB6031" w:rsidP="00EF3E92">
          <w:pPr>
            <w:pStyle w:val="Normal0"/>
            <w:spacing w:line="360" w:lineRule="auto"/>
            <w:jc w:val="both"/>
            <w:rPr>
              <w:rFonts w:ascii="Times New Roman" w:hAnsi="Times New Roman" w:cs="Times New Roman"/>
              <w:b/>
              <w:bCs/>
              <w:sz w:val="24"/>
              <w:szCs w:val="24"/>
            </w:rPr>
          </w:pPr>
          <w:r w:rsidRPr="00EF3E92">
            <w:rPr>
              <w:rFonts w:ascii="Times New Roman" w:hAnsi="Times New Roman" w:cs="Times New Roman"/>
              <w:b/>
              <w:bCs/>
              <w:sz w:val="24"/>
              <w:szCs w:val="24"/>
            </w:rPr>
            <w:t>SWOT Analysis of Prada…………………………………………………………………….7</w:t>
          </w:r>
        </w:p>
        <w:p w14:paraId="3D506ECA" w14:textId="77C63CFA" w:rsidR="00BB6031" w:rsidRPr="00EF3E92" w:rsidRDefault="003F41FD" w:rsidP="00EF3E92">
          <w:pPr>
            <w:pStyle w:val="TOC1"/>
            <w:tabs>
              <w:tab w:val="right" w:leader="dot" w:pos="9019"/>
            </w:tabs>
            <w:spacing w:line="360" w:lineRule="auto"/>
            <w:jc w:val="both"/>
            <w:rPr>
              <w:rFonts w:ascii="Times New Roman" w:eastAsiaTheme="minorEastAsia" w:hAnsi="Times New Roman" w:cs="Times New Roman"/>
              <w:i w:val="0"/>
              <w:iCs w:val="0"/>
              <w:noProof/>
              <w:lang w:eastAsia="en-GB"/>
            </w:rPr>
          </w:pPr>
          <w:hyperlink w:anchor="_Toc102572664" w:history="1">
            <w:r w:rsidR="00BB6031" w:rsidRPr="00EF3E92">
              <w:rPr>
                <w:rStyle w:val="Hyperlink"/>
                <w:rFonts w:ascii="Times New Roman" w:eastAsia="Times New Roman" w:hAnsi="Times New Roman" w:cs="Times New Roman"/>
                <w:i w:val="0"/>
                <w:iCs w:val="0"/>
                <w:noProof/>
              </w:rPr>
              <w:t>STP Analysis of Prada</w:t>
            </w:r>
            <w:r w:rsidR="00BB6031" w:rsidRPr="00EF3E92">
              <w:rPr>
                <w:rFonts w:ascii="Times New Roman" w:hAnsi="Times New Roman" w:cs="Times New Roman"/>
                <w:i w:val="0"/>
                <w:iCs w:val="0"/>
                <w:noProof/>
                <w:webHidden/>
              </w:rPr>
              <w:tab/>
            </w:r>
            <w:r w:rsidR="00BB6031" w:rsidRPr="00EF3E92">
              <w:rPr>
                <w:rFonts w:ascii="Times New Roman" w:hAnsi="Times New Roman" w:cs="Times New Roman"/>
                <w:i w:val="0"/>
                <w:iCs w:val="0"/>
                <w:noProof/>
                <w:webHidden/>
              </w:rPr>
              <w:fldChar w:fldCharType="begin"/>
            </w:r>
            <w:r w:rsidR="00BB6031" w:rsidRPr="00EF3E92">
              <w:rPr>
                <w:rFonts w:ascii="Times New Roman" w:hAnsi="Times New Roman" w:cs="Times New Roman"/>
                <w:i w:val="0"/>
                <w:iCs w:val="0"/>
                <w:noProof/>
                <w:webHidden/>
              </w:rPr>
              <w:instrText xml:space="preserve"> PAGEREF _Toc102572664 \h </w:instrText>
            </w:r>
            <w:r w:rsidR="00BB6031" w:rsidRPr="00EF3E92">
              <w:rPr>
                <w:rFonts w:ascii="Times New Roman" w:hAnsi="Times New Roman" w:cs="Times New Roman"/>
                <w:i w:val="0"/>
                <w:iCs w:val="0"/>
                <w:noProof/>
                <w:webHidden/>
              </w:rPr>
            </w:r>
            <w:r w:rsidR="00BB6031" w:rsidRPr="00EF3E92">
              <w:rPr>
                <w:rFonts w:ascii="Times New Roman" w:hAnsi="Times New Roman" w:cs="Times New Roman"/>
                <w:i w:val="0"/>
                <w:iCs w:val="0"/>
                <w:noProof/>
                <w:webHidden/>
              </w:rPr>
              <w:fldChar w:fldCharType="separate"/>
            </w:r>
            <w:r w:rsidR="00C54BE0">
              <w:rPr>
                <w:rFonts w:ascii="Times New Roman" w:hAnsi="Times New Roman" w:cs="Times New Roman"/>
                <w:i w:val="0"/>
                <w:iCs w:val="0"/>
                <w:noProof/>
                <w:webHidden/>
              </w:rPr>
              <w:t>8</w:t>
            </w:r>
            <w:r w:rsidR="00BB6031" w:rsidRPr="00EF3E92">
              <w:rPr>
                <w:rFonts w:ascii="Times New Roman" w:hAnsi="Times New Roman" w:cs="Times New Roman"/>
                <w:i w:val="0"/>
                <w:iCs w:val="0"/>
                <w:noProof/>
                <w:webHidden/>
              </w:rPr>
              <w:fldChar w:fldCharType="end"/>
            </w:r>
          </w:hyperlink>
        </w:p>
        <w:p w14:paraId="51B6FFA4" w14:textId="205A8D3F" w:rsidR="00BB6031" w:rsidRPr="00EF3E92" w:rsidRDefault="003F41FD" w:rsidP="00EF3E92">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02572665" w:history="1">
            <w:r w:rsidR="00BB6031" w:rsidRPr="00EF3E92">
              <w:rPr>
                <w:rStyle w:val="Hyperlink"/>
                <w:rFonts w:ascii="Times New Roman" w:eastAsia="Times New Roman" w:hAnsi="Times New Roman" w:cs="Times New Roman"/>
                <w:noProof/>
                <w:sz w:val="24"/>
                <w:szCs w:val="24"/>
              </w:rPr>
              <w:t>Marketing Mix of Prada</w:t>
            </w:r>
            <w:r w:rsidR="00BB6031" w:rsidRPr="00EF3E92">
              <w:rPr>
                <w:rFonts w:ascii="Times New Roman" w:hAnsi="Times New Roman" w:cs="Times New Roman"/>
                <w:noProof/>
                <w:webHidden/>
                <w:sz w:val="24"/>
                <w:szCs w:val="24"/>
              </w:rPr>
              <w:tab/>
            </w:r>
            <w:r w:rsidR="00BB6031" w:rsidRPr="00EF3E92">
              <w:rPr>
                <w:rFonts w:ascii="Times New Roman" w:hAnsi="Times New Roman" w:cs="Times New Roman"/>
                <w:noProof/>
                <w:webHidden/>
                <w:sz w:val="24"/>
                <w:szCs w:val="24"/>
              </w:rPr>
              <w:fldChar w:fldCharType="begin"/>
            </w:r>
            <w:r w:rsidR="00BB6031" w:rsidRPr="00EF3E92">
              <w:rPr>
                <w:rFonts w:ascii="Times New Roman" w:hAnsi="Times New Roman" w:cs="Times New Roman"/>
                <w:noProof/>
                <w:webHidden/>
                <w:sz w:val="24"/>
                <w:szCs w:val="24"/>
              </w:rPr>
              <w:instrText xml:space="preserve"> PAGEREF _Toc102572665 \h </w:instrText>
            </w:r>
            <w:r w:rsidR="00BB6031" w:rsidRPr="00EF3E92">
              <w:rPr>
                <w:rFonts w:ascii="Times New Roman" w:hAnsi="Times New Roman" w:cs="Times New Roman"/>
                <w:noProof/>
                <w:webHidden/>
                <w:sz w:val="24"/>
                <w:szCs w:val="24"/>
              </w:rPr>
            </w:r>
            <w:r w:rsidR="00BB6031" w:rsidRPr="00EF3E92">
              <w:rPr>
                <w:rFonts w:ascii="Times New Roman" w:hAnsi="Times New Roman" w:cs="Times New Roman"/>
                <w:noProof/>
                <w:webHidden/>
                <w:sz w:val="24"/>
                <w:szCs w:val="24"/>
              </w:rPr>
              <w:fldChar w:fldCharType="separate"/>
            </w:r>
            <w:r w:rsidR="00C54BE0">
              <w:rPr>
                <w:rFonts w:ascii="Times New Roman" w:hAnsi="Times New Roman" w:cs="Times New Roman"/>
                <w:noProof/>
                <w:webHidden/>
                <w:sz w:val="24"/>
                <w:szCs w:val="24"/>
              </w:rPr>
              <w:t>9</w:t>
            </w:r>
            <w:r w:rsidR="00BB6031" w:rsidRPr="00EF3E92">
              <w:rPr>
                <w:rFonts w:ascii="Times New Roman" w:hAnsi="Times New Roman" w:cs="Times New Roman"/>
                <w:noProof/>
                <w:webHidden/>
                <w:sz w:val="24"/>
                <w:szCs w:val="24"/>
              </w:rPr>
              <w:fldChar w:fldCharType="end"/>
            </w:r>
          </w:hyperlink>
        </w:p>
        <w:p w14:paraId="747A229F" w14:textId="31059B12" w:rsidR="00BB6031" w:rsidRPr="00EF3E92" w:rsidRDefault="003F41FD" w:rsidP="00EF3E92">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02572666" w:history="1">
            <w:r w:rsidR="00BB6031" w:rsidRPr="00EF3E92">
              <w:rPr>
                <w:rStyle w:val="Hyperlink"/>
                <w:rFonts w:ascii="Times New Roman" w:eastAsia="Times New Roman" w:hAnsi="Times New Roman" w:cs="Times New Roman"/>
                <w:noProof/>
                <w:sz w:val="24"/>
                <w:szCs w:val="24"/>
              </w:rPr>
              <w:t>Conclusion</w:t>
            </w:r>
            <w:r w:rsidR="00BB6031" w:rsidRPr="00EF3E92">
              <w:rPr>
                <w:rFonts w:ascii="Times New Roman" w:hAnsi="Times New Roman" w:cs="Times New Roman"/>
                <w:noProof/>
                <w:webHidden/>
                <w:sz w:val="24"/>
                <w:szCs w:val="24"/>
              </w:rPr>
              <w:tab/>
            </w:r>
            <w:r w:rsidR="00BB6031" w:rsidRPr="00EF3E92">
              <w:rPr>
                <w:rFonts w:ascii="Times New Roman" w:hAnsi="Times New Roman" w:cs="Times New Roman"/>
                <w:noProof/>
                <w:webHidden/>
                <w:sz w:val="24"/>
                <w:szCs w:val="24"/>
              </w:rPr>
              <w:fldChar w:fldCharType="begin"/>
            </w:r>
            <w:r w:rsidR="00BB6031" w:rsidRPr="00EF3E92">
              <w:rPr>
                <w:rFonts w:ascii="Times New Roman" w:hAnsi="Times New Roman" w:cs="Times New Roman"/>
                <w:noProof/>
                <w:webHidden/>
                <w:sz w:val="24"/>
                <w:szCs w:val="24"/>
              </w:rPr>
              <w:instrText xml:space="preserve"> PAGEREF _Toc102572666 \h </w:instrText>
            </w:r>
            <w:r w:rsidR="00BB6031" w:rsidRPr="00EF3E92">
              <w:rPr>
                <w:rFonts w:ascii="Times New Roman" w:hAnsi="Times New Roman" w:cs="Times New Roman"/>
                <w:noProof/>
                <w:webHidden/>
                <w:sz w:val="24"/>
                <w:szCs w:val="24"/>
              </w:rPr>
            </w:r>
            <w:r w:rsidR="00BB6031" w:rsidRPr="00EF3E92">
              <w:rPr>
                <w:rFonts w:ascii="Times New Roman" w:hAnsi="Times New Roman" w:cs="Times New Roman"/>
                <w:noProof/>
                <w:webHidden/>
                <w:sz w:val="24"/>
                <w:szCs w:val="24"/>
              </w:rPr>
              <w:fldChar w:fldCharType="separate"/>
            </w:r>
            <w:r w:rsidR="00C54BE0">
              <w:rPr>
                <w:rFonts w:ascii="Times New Roman" w:hAnsi="Times New Roman" w:cs="Times New Roman"/>
                <w:noProof/>
                <w:webHidden/>
                <w:sz w:val="24"/>
                <w:szCs w:val="24"/>
              </w:rPr>
              <w:t>11</w:t>
            </w:r>
            <w:r w:rsidR="00BB6031" w:rsidRPr="00EF3E92">
              <w:rPr>
                <w:rFonts w:ascii="Times New Roman" w:hAnsi="Times New Roman" w:cs="Times New Roman"/>
                <w:noProof/>
                <w:webHidden/>
                <w:sz w:val="24"/>
                <w:szCs w:val="24"/>
              </w:rPr>
              <w:fldChar w:fldCharType="end"/>
            </w:r>
          </w:hyperlink>
        </w:p>
        <w:p w14:paraId="0C8F2B1F" w14:textId="7FCCFE8B" w:rsidR="00BB6031" w:rsidRPr="00EF3E92" w:rsidRDefault="003F41FD" w:rsidP="00EF3E92">
          <w:pPr>
            <w:pStyle w:val="TOC2"/>
            <w:tabs>
              <w:tab w:val="right" w:leader="dot" w:pos="9019"/>
            </w:tabs>
            <w:spacing w:line="360" w:lineRule="auto"/>
            <w:jc w:val="both"/>
            <w:rPr>
              <w:rFonts w:ascii="Times New Roman" w:eastAsiaTheme="minorEastAsia" w:hAnsi="Times New Roman" w:cs="Times New Roman"/>
              <w:noProof/>
              <w:sz w:val="24"/>
              <w:szCs w:val="24"/>
              <w:lang w:eastAsia="en-GB"/>
            </w:rPr>
          </w:pPr>
          <w:hyperlink w:anchor="_Toc102572667" w:history="1">
            <w:r w:rsidR="00BB6031" w:rsidRPr="00EF3E92">
              <w:rPr>
                <w:rStyle w:val="Hyperlink"/>
                <w:rFonts w:ascii="Times New Roman" w:eastAsia="Times New Roman" w:hAnsi="Times New Roman" w:cs="Times New Roman"/>
                <w:noProof/>
                <w:sz w:val="24"/>
                <w:szCs w:val="24"/>
              </w:rPr>
              <w:t>Recommendation</w:t>
            </w:r>
            <w:r w:rsidR="00BB6031" w:rsidRPr="00EF3E92">
              <w:rPr>
                <w:rFonts w:ascii="Times New Roman" w:hAnsi="Times New Roman" w:cs="Times New Roman"/>
                <w:noProof/>
                <w:webHidden/>
                <w:sz w:val="24"/>
                <w:szCs w:val="24"/>
              </w:rPr>
              <w:tab/>
            </w:r>
            <w:r w:rsidR="00BB6031" w:rsidRPr="00EF3E92">
              <w:rPr>
                <w:rFonts w:ascii="Times New Roman" w:hAnsi="Times New Roman" w:cs="Times New Roman"/>
                <w:noProof/>
                <w:webHidden/>
                <w:sz w:val="24"/>
                <w:szCs w:val="24"/>
              </w:rPr>
              <w:fldChar w:fldCharType="begin"/>
            </w:r>
            <w:r w:rsidR="00BB6031" w:rsidRPr="00EF3E92">
              <w:rPr>
                <w:rFonts w:ascii="Times New Roman" w:hAnsi="Times New Roman" w:cs="Times New Roman"/>
                <w:noProof/>
                <w:webHidden/>
                <w:sz w:val="24"/>
                <w:szCs w:val="24"/>
              </w:rPr>
              <w:instrText xml:space="preserve"> PAGEREF _Toc102572667 \h </w:instrText>
            </w:r>
            <w:r w:rsidR="00BB6031" w:rsidRPr="00EF3E92">
              <w:rPr>
                <w:rFonts w:ascii="Times New Roman" w:hAnsi="Times New Roman" w:cs="Times New Roman"/>
                <w:noProof/>
                <w:webHidden/>
                <w:sz w:val="24"/>
                <w:szCs w:val="24"/>
              </w:rPr>
            </w:r>
            <w:r w:rsidR="00BB6031" w:rsidRPr="00EF3E92">
              <w:rPr>
                <w:rFonts w:ascii="Times New Roman" w:hAnsi="Times New Roman" w:cs="Times New Roman"/>
                <w:noProof/>
                <w:webHidden/>
                <w:sz w:val="24"/>
                <w:szCs w:val="24"/>
              </w:rPr>
              <w:fldChar w:fldCharType="separate"/>
            </w:r>
            <w:r w:rsidR="00C54BE0">
              <w:rPr>
                <w:rFonts w:ascii="Times New Roman" w:hAnsi="Times New Roman" w:cs="Times New Roman"/>
                <w:noProof/>
                <w:webHidden/>
                <w:sz w:val="24"/>
                <w:szCs w:val="24"/>
              </w:rPr>
              <w:t>11</w:t>
            </w:r>
            <w:r w:rsidR="00BB6031" w:rsidRPr="00EF3E92">
              <w:rPr>
                <w:rFonts w:ascii="Times New Roman" w:hAnsi="Times New Roman" w:cs="Times New Roman"/>
                <w:noProof/>
                <w:webHidden/>
                <w:sz w:val="24"/>
                <w:szCs w:val="24"/>
              </w:rPr>
              <w:fldChar w:fldCharType="end"/>
            </w:r>
          </w:hyperlink>
        </w:p>
        <w:p w14:paraId="6B75F364" w14:textId="2BB6CA1F" w:rsidR="00BB6031" w:rsidRPr="00EF3E92" w:rsidRDefault="003F41FD" w:rsidP="00EF3E92">
          <w:pPr>
            <w:pStyle w:val="TOC1"/>
            <w:tabs>
              <w:tab w:val="right" w:leader="dot" w:pos="9019"/>
            </w:tabs>
            <w:spacing w:line="360" w:lineRule="auto"/>
            <w:jc w:val="both"/>
            <w:rPr>
              <w:rFonts w:ascii="Times New Roman" w:eastAsiaTheme="minorEastAsia" w:hAnsi="Times New Roman" w:cs="Times New Roman"/>
              <w:i w:val="0"/>
              <w:iCs w:val="0"/>
              <w:noProof/>
              <w:lang w:eastAsia="en-GB"/>
            </w:rPr>
          </w:pPr>
          <w:hyperlink w:anchor="_Toc102572668" w:history="1">
            <w:r w:rsidR="00BB6031" w:rsidRPr="00EF3E92">
              <w:rPr>
                <w:rStyle w:val="Hyperlink"/>
                <w:rFonts w:ascii="Times New Roman" w:eastAsia="Times New Roman" w:hAnsi="Times New Roman" w:cs="Times New Roman"/>
                <w:i w:val="0"/>
                <w:iCs w:val="0"/>
                <w:noProof/>
              </w:rPr>
              <w:t>Reference List</w:t>
            </w:r>
            <w:r w:rsidR="00BB6031" w:rsidRPr="00EF3E92">
              <w:rPr>
                <w:rFonts w:ascii="Times New Roman" w:hAnsi="Times New Roman" w:cs="Times New Roman"/>
                <w:i w:val="0"/>
                <w:iCs w:val="0"/>
                <w:noProof/>
                <w:webHidden/>
              </w:rPr>
              <w:tab/>
            </w:r>
            <w:r w:rsidR="00BB6031" w:rsidRPr="00EF3E92">
              <w:rPr>
                <w:rFonts w:ascii="Times New Roman" w:hAnsi="Times New Roman" w:cs="Times New Roman"/>
                <w:i w:val="0"/>
                <w:iCs w:val="0"/>
                <w:noProof/>
                <w:webHidden/>
              </w:rPr>
              <w:fldChar w:fldCharType="begin"/>
            </w:r>
            <w:r w:rsidR="00BB6031" w:rsidRPr="00EF3E92">
              <w:rPr>
                <w:rFonts w:ascii="Times New Roman" w:hAnsi="Times New Roman" w:cs="Times New Roman"/>
                <w:i w:val="0"/>
                <w:iCs w:val="0"/>
                <w:noProof/>
                <w:webHidden/>
              </w:rPr>
              <w:instrText xml:space="preserve"> PAGEREF _Toc102572668 \h </w:instrText>
            </w:r>
            <w:r w:rsidR="00BB6031" w:rsidRPr="00EF3E92">
              <w:rPr>
                <w:rFonts w:ascii="Times New Roman" w:hAnsi="Times New Roman" w:cs="Times New Roman"/>
                <w:i w:val="0"/>
                <w:iCs w:val="0"/>
                <w:noProof/>
                <w:webHidden/>
              </w:rPr>
            </w:r>
            <w:r w:rsidR="00BB6031" w:rsidRPr="00EF3E92">
              <w:rPr>
                <w:rFonts w:ascii="Times New Roman" w:hAnsi="Times New Roman" w:cs="Times New Roman"/>
                <w:i w:val="0"/>
                <w:iCs w:val="0"/>
                <w:noProof/>
                <w:webHidden/>
              </w:rPr>
              <w:fldChar w:fldCharType="separate"/>
            </w:r>
            <w:r w:rsidR="00C54BE0">
              <w:rPr>
                <w:rFonts w:ascii="Times New Roman" w:hAnsi="Times New Roman" w:cs="Times New Roman"/>
                <w:i w:val="0"/>
                <w:iCs w:val="0"/>
                <w:noProof/>
                <w:webHidden/>
              </w:rPr>
              <w:t>12</w:t>
            </w:r>
            <w:r w:rsidR="00BB6031" w:rsidRPr="00EF3E92">
              <w:rPr>
                <w:rFonts w:ascii="Times New Roman" w:hAnsi="Times New Roman" w:cs="Times New Roman"/>
                <w:i w:val="0"/>
                <w:iCs w:val="0"/>
                <w:noProof/>
                <w:webHidden/>
              </w:rPr>
              <w:fldChar w:fldCharType="end"/>
            </w:r>
          </w:hyperlink>
        </w:p>
        <w:p w14:paraId="00000025" w14:textId="270726D6" w:rsidR="00E26F81" w:rsidRDefault="00BB6031" w:rsidP="00EF3E92">
          <w:pPr>
            <w:pStyle w:val="TOC1"/>
            <w:tabs>
              <w:tab w:val="right" w:pos="9019"/>
            </w:tabs>
            <w:spacing w:line="360" w:lineRule="auto"/>
            <w:jc w:val="both"/>
            <w:rPr>
              <w:color w:val="000000"/>
            </w:rPr>
          </w:pPr>
          <w:r w:rsidRPr="00EF3E92">
            <w:rPr>
              <w:rFonts w:ascii="Times New Roman" w:hAnsi="Times New Roman" w:cs="Times New Roman"/>
              <w:i w:val="0"/>
              <w:iCs w:val="0"/>
            </w:rPr>
            <w:fldChar w:fldCharType="end"/>
          </w:r>
        </w:p>
      </w:sdtContent>
    </w:sdt>
    <w:p w14:paraId="00000026" w14:textId="77777777" w:rsidR="00E26F81" w:rsidRDefault="00E26F81">
      <w:pPr>
        <w:pStyle w:val="Normal0"/>
        <w:spacing w:line="360" w:lineRule="auto"/>
      </w:pPr>
    </w:p>
    <w:p w14:paraId="44DDFC6C" w14:textId="77777777" w:rsidR="00B03125" w:rsidRDefault="00B03125" w:rsidP="00B03125">
      <w:pPr>
        <w:pStyle w:val="Normal0"/>
        <w:spacing w:line="360" w:lineRule="auto"/>
      </w:pPr>
    </w:p>
    <w:p w14:paraId="3DC745E2" w14:textId="77777777" w:rsidR="00B03125" w:rsidRDefault="00B03125" w:rsidP="00B03125">
      <w:pPr>
        <w:pStyle w:val="Normal0"/>
        <w:spacing w:line="360" w:lineRule="auto"/>
      </w:pPr>
    </w:p>
    <w:p w14:paraId="063AC5E6" w14:textId="77777777" w:rsidR="00B03125" w:rsidRDefault="00B03125" w:rsidP="00B03125">
      <w:pPr>
        <w:pStyle w:val="Normal0"/>
        <w:spacing w:line="360" w:lineRule="auto"/>
      </w:pPr>
    </w:p>
    <w:p w14:paraId="3BD26B7A" w14:textId="77777777" w:rsidR="00B03125" w:rsidRDefault="00B03125" w:rsidP="00B03125">
      <w:pPr>
        <w:pStyle w:val="Normal0"/>
        <w:spacing w:line="360" w:lineRule="auto"/>
      </w:pPr>
    </w:p>
    <w:p w14:paraId="3C8BFD95" w14:textId="77777777" w:rsidR="00B03125" w:rsidRDefault="00B03125" w:rsidP="00B03125">
      <w:pPr>
        <w:pStyle w:val="Normal0"/>
        <w:spacing w:line="360" w:lineRule="auto"/>
      </w:pPr>
    </w:p>
    <w:p w14:paraId="54C78BDF" w14:textId="77777777" w:rsidR="00B03125" w:rsidRDefault="00B03125" w:rsidP="00B03125">
      <w:pPr>
        <w:pStyle w:val="Normal0"/>
        <w:spacing w:line="360" w:lineRule="auto"/>
      </w:pPr>
    </w:p>
    <w:p w14:paraId="7087920E" w14:textId="77777777" w:rsidR="00B03125" w:rsidRDefault="00B03125" w:rsidP="00B03125">
      <w:pPr>
        <w:pStyle w:val="Normal0"/>
        <w:spacing w:line="360" w:lineRule="auto"/>
      </w:pPr>
    </w:p>
    <w:p w14:paraId="098EC1C6" w14:textId="77777777" w:rsidR="00B03125" w:rsidRDefault="00B03125" w:rsidP="00B03125">
      <w:pPr>
        <w:pStyle w:val="Normal0"/>
        <w:spacing w:line="360" w:lineRule="auto"/>
      </w:pPr>
    </w:p>
    <w:p w14:paraId="2B387068" w14:textId="77777777" w:rsidR="00B03125" w:rsidRDefault="00B03125" w:rsidP="00B03125">
      <w:pPr>
        <w:pStyle w:val="Normal0"/>
        <w:spacing w:line="360" w:lineRule="auto"/>
      </w:pPr>
    </w:p>
    <w:p w14:paraId="563DD094" w14:textId="77777777" w:rsidR="00B03125" w:rsidRDefault="00B03125" w:rsidP="00B03125">
      <w:pPr>
        <w:pStyle w:val="Normal0"/>
        <w:spacing w:line="360" w:lineRule="auto"/>
      </w:pPr>
    </w:p>
    <w:p w14:paraId="375854EF" w14:textId="77777777" w:rsidR="00B03125" w:rsidRDefault="00B03125" w:rsidP="00B03125">
      <w:pPr>
        <w:pStyle w:val="Normal0"/>
        <w:spacing w:line="360" w:lineRule="auto"/>
      </w:pPr>
    </w:p>
    <w:p w14:paraId="0812881A" w14:textId="77777777" w:rsidR="00B03125" w:rsidRDefault="00B03125" w:rsidP="00B03125">
      <w:pPr>
        <w:pStyle w:val="Normal0"/>
        <w:spacing w:line="360" w:lineRule="auto"/>
      </w:pPr>
    </w:p>
    <w:p w14:paraId="645A484B" w14:textId="77777777" w:rsidR="00B03125" w:rsidRDefault="00B03125" w:rsidP="00B03125">
      <w:pPr>
        <w:pStyle w:val="Normal0"/>
        <w:spacing w:line="360" w:lineRule="auto"/>
      </w:pPr>
    </w:p>
    <w:p w14:paraId="30BADB5D" w14:textId="77777777" w:rsidR="00B03125" w:rsidRDefault="00B03125" w:rsidP="00B03125">
      <w:pPr>
        <w:pStyle w:val="Normal0"/>
        <w:spacing w:line="360" w:lineRule="auto"/>
      </w:pPr>
    </w:p>
    <w:p w14:paraId="06B95F38" w14:textId="77777777" w:rsidR="00B03125" w:rsidRDefault="00B03125" w:rsidP="00B03125">
      <w:pPr>
        <w:pStyle w:val="Normal0"/>
        <w:spacing w:line="360" w:lineRule="auto"/>
      </w:pPr>
    </w:p>
    <w:p w14:paraId="158F8BBE" w14:textId="77777777" w:rsidR="00B03125" w:rsidRDefault="00B03125" w:rsidP="00B03125">
      <w:pPr>
        <w:pStyle w:val="Normal0"/>
        <w:spacing w:line="360" w:lineRule="auto"/>
      </w:pPr>
    </w:p>
    <w:p w14:paraId="327A18F7" w14:textId="77777777" w:rsidR="00B03125" w:rsidRDefault="00B03125" w:rsidP="00B03125">
      <w:pPr>
        <w:pStyle w:val="Normal0"/>
        <w:spacing w:line="360" w:lineRule="auto"/>
      </w:pPr>
    </w:p>
    <w:p w14:paraId="0FAB9ED6" w14:textId="77777777" w:rsidR="00B03125" w:rsidRDefault="00B03125" w:rsidP="00B03125">
      <w:pPr>
        <w:pStyle w:val="Normal0"/>
        <w:spacing w:line="360" w:lineRule="auto"/>
      </w:pPr>
    </w:p>
    <w:p w14:paraId="072C6900" w14:textId="77777777" w:rsidR="00B03125" w:rsidRDefault="00B03125" w:rsidP="00B03125">
      <w:pPr>
        <w:pStyle w:val="Normal0"/>
        <w:spacing w:line="360" w:lineRule="auto"/>
      </w:pPr>
    </w:p>
    <w:p w14:paraId="12D15C15" w14:textId="77777777" w:rsidR="00B03125" w:rsidRDefault="00B03125" w:rsidP="00B03125">
      <w:pPr>
        <w:pStyle w:val="Normal0"/>
        <w:spacing w:line="360" w:lineRule="auto"/>
      </w:pPr>
    </w:p>
    <w:p w14:paraId="471B22C5" w14:textId="6044D62E" w:rsidR="007A65BE" w:rsidRDefault="00D72FB6" w:rsidP="00045B3C">
      <w:pPr>
        <w:pStyle w:val="Normal0"/>
        <w:spacing w:line="360" w:lineRule="auto"/>
        <w:jc w:val="center"/>
        <w:outlineLvl w:val="0"/>
        <w:rPr>
          <w:rFonts w:ascii="Times New Roman" w:eastAsia="Times New Roman" w:hAnsi="Times New Roman" w:cs="Times New Roman"/>
          <w:b/>
          <w:sz w:val="24"/>
          <w:szCs w:val="24"/>
        </w:rPr>
      </w:pPr>
      <w:bookmarkStart w:id="3" w:name="_Toc102572660"/>
      <w:r>
        <w:rPr>
          <w:rFonts w:ascii="Times New Roman" w:eastAsia="Times New Roman" w:hAnsi="Times New Roman" w:cs="Times New Roman"/>
          <w:b/>
          <w:sz w:val="24"/>
          <w:szCs w:val="24"/>
        </w:rPr>
        <w:t>Introduction</w:t>
      </w:r>
      <w:bookmarkEnd w:id="3"/>
    </w:p>
    <w:p w14:paraId="4BD987DD" w14:textId="77777777" w:rsidR="0091477A" w:rsidRPr="00045B3C" w:rsidRDefault="0091477A" w:rsidP="00045B3C">
      <w:pPr>
        <w:pStyle w:val="Normal0"/>
        <w:spacing w:line="360" w:lineRule="auto"/>
        <w:jc w:val="center"/>
        <w:outlineLvl w:val="0"/>
        <w:rPr>
          <w:rFonts w:ascii="Times New Roman" w:eastAsia="Times New Roman" w:hAnsi="Times New Roman" w:cs="Times New Roman"/>
          <w:b/>
          <w:sz w:val="24"/>
          <w:szCs w:val="24"/>
        </w:rPr>
      </w:pPr>
    </w:p>
    <w:p w14:paraId="457CAD86" w14:textId="77777777" w:rsidR="006C4A30" w:rsidRDefault="006C4A30" w:rsidP="006C4A30">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Prada is a luxury fashion house that is specialised in its Leather handbag, travel accessories, shoes, perfume and other fashion accessories. This fashion company was founded by Mario Prada in 1913. PESTLE analysis of Prada elaborates on all the external factors that efficiently influence the marketing strategy of this company. Also, this task focuses on porter's five forces that help this company to identify the source of power in a business </w:t>
      </w:r>
      <w:proofErr w:type="spellStart"/>
      <w:proofErr w:type="gramStart"/>
      <w:r>
        <w:rPr>
          <w:rFonts w:ascii="Times New Roman" w:eastAsia="Times New Roman" w:hAnsi="Times New Roman" w:cs="Times New Roman"/>
          <w:color w:val="222222"/>
          <w:sz w:val="24"/>
          <w:szCs w:val="24"/>
        </w:rPr>
        <w:t>condition.SWOT</w:t>
      </w:r>
      <w:proofErr w:type="spellEnd"/>
      <w:proofErr w:type="gramEnd"/>
      <w:r>
        <w:rPr>
          <w:rFonts w:ascii="Times New Roman" w:eastAsia="Times New Roman" w:hAnsi="Times New Roman" w:cs="Times New Roman"/>
          <w:color w:val="222222"/>
          <w:sz w:val="24"/>
          <w:szCs w:val="24"/>
        </w:rPr>
        <w:t xml:space="preserve"> analysis of this company helps to understand the strength and weaknesses in the market. It also efficiently describes the traits and opportunities of Prada (</w:t>
      </w:r>
      <w:r>
        <w:rPr>
          <w:rFonts w:ascii="Times New Roman" w:eastAsia="Times New Roman" w:hAnsi="Times New Roman" w:cs="Times New Roman"/>
          <w:color w:val="222222"/>
          <w:sz w:val="24"/>
          <w:szCs w:val="24"/>
          <w:highlight w:val="white"/>
        </w:rPr>
        <w:t>Gerrie, 2019</w:t>
      </w:r>
      <w:r>
        <w:rPr>
          <w:rFonts w:ascii="Times New Roman" w:eastAsia="Times New Roman" w:hAnsi="Times New Roman" w:cs="Times New Roman"/>
          <w:color w:val="222222"/>
          <w:sz w:val="24"/>
          <w:szCs w:val="24"/>
        </w:rPr>
        <w:t>). By using a marketing mix, Prada is successfully strengthening its organisation. All of this critical analysis can understand the marketing activities of Prada. There are also a lot of marketing strategies that help Prada to evaluate their business in the fashion industry. It also helps to identify their contribution to the marketing department.  This report describes the marketing mix of Prada that helps them to acknowledge the product or the service this company offers to their customers. This report aims to elaborate on various external and internal factors that ultimately help to recognise the position of this company.</w:t>
      </w:r>
    </w:p>
    <w:p w14:paraId="5E38D628" w14:textId="77777777" w:rsidR="006C4A30" w:rsidRPr="006C4A30" w:rsidRDefault="006C4A30" w:rsidP="006C4A30">
      <w:pPr>
        <w:pStyle w:val="Normal0"/>
      </w:pPr>
    </w:p>
    <w:p w14:paraId="0000002A" w14:textId="4BFFEA0B" w:rsidR="00E26F81" w:rsidRDefault="00D72FB6" w:rsidP="00354952">
      <w:pPr>
        <w:pStyle w:val="heading20"/>
        <w:spacing w:line="360" w:lineRule="auto"/>
        <w:ind w:left="360"/>
        <w:jc w:val="center"/>
        <w:rPr>
          <w:rFonts w:ascii="Times New Roman" w:eastAsia="Times New Roman" w:hAnsi="Times New Roman" w:cs="Times New Roman"/>
          <w:b/>
          <w:sz w:val="24"/>
          <w:szCs w:val="24"/>
        </w:rPr>
      </w:pPr>
      <w:bookmarkStart w:id="4" w:name="_Toc102572661"/>
      <w:r w:rsidRPr="00354952">
        <w:rPr>
          <w:rFonts w:ascii="Times New Roman" w:eastAsia="Times New Roman" w:hAnsi="Times New Roman" w:cs="Times New Roman"/>
          <w:b/>
          <w:sz w:val="24"/>
          <w:szCs w:val="24"/>
        </w:rPr>
        <w:t>PESTLE Analysis of Prada</w:t>
      </w:r>
      <w:bookmarkEnd w:id="4"/>
    </w:p>
    <w:p w14:paraId="33C27AF1" w14:textId="77777777" w:rsidR="00354952" w:rsidRPr="00354952" w:rsidRDefault="00354952" w:rsidP="00354952">
      <w:pPr>
        <w:pStyle w:val="Normal0"/>
      </w:pPr>
    </w:p>
    <w:p w14:paraId="787FF8C2" w14:textId="41684C33" w:rsidR="00BC4B6A" w:rsidRDefault="006C4A30" w:rsidP="00354952">
      <w:pPr>
        <w:pStyle w:val="Normal0"/>
        <w:spacing w:line="360" w:lineRule="auto"/>
        <w:jc w:val="both"/>
        <w:rPr>
          <w:rFonts w:ascii="Times New Roman" w:eastAsia="Times New Roman" w:hAnsi="Times New Roman" w:cs="Times New Roman"/>
          <w:b/>
          <w:sz w:val="24"/>
          <w:szCs w:val="24"/>
        </w:rPr>
      </w:pPr>
      <w:r w:rsidRPr="00354952">
        <w:rPr>
          <w:rFonts w:ascii="Times New Roman" w:hAnsi="Times New Roman" w:cs="Times New Roman"/>
          <w:sz w:val="24"/>
          <w:szCs w:val="24"/>
        </w:rPr>
        <w:t>PESTEL Analysis is a popular tool that helps to consider the political, economic, social, technical, environmental and legal environment of an organization to determine the external environment that could affect its operations.</w:t>
      </w:r>
      <w:r w:rsidR="00D6456A" w:rsidRPr="00354952">
        <w:rPr>
          <w:rFonts w:ascii="Times New Roman" w:hAnsi="Times New Roman" w:cs="Times New Roman"/>
          <w:sz w:val="24"/>
          <w:szCs w:val="24"/>
        </w:rPr>
        <w:t xml:space="preserve"> </w:t>
      </w:r>
      <w:r w:rsidRPr="00354952">
        <w:rPr>
          <w:rFonts w:ascii="Times New Roman" w:hAnsi="Times New Roman" w:cs="Times New Roman"/>
          <w:sz w:val="24"/>
          <w:szCs w:val="24"/>
        </w:rPr>
        <w:t>Fig.1 below shows a diagram representation of the PESTEL Analysis</w:t>
      </w:r>
      <w:r w:rsidRPr="008705C6">
        <w:rPr>
          <w:rFonts w:ascii="Times New Roman" w:hAnsi="Times New Roman" w:cs="Times New Roman"/>
          <w:sz w:val="24"/>
          <w:szCs w:val="24"/>
        </w:rPr>
        <w:t>.</w:t>
      </w:r>
    </w:p>
    <w:p w14:paraId="03DDA4BB" w14:textId="60772CB3" w:rsidR="006C4A30" w:rsidRPr="008705C6" w:rsidRDefault="006C4A30" w:rsidP="00D6456A">
      <w:pPr>
        <w:pStyle w:val="Normal0"/>
        <w:spacing w:line="360" w:lineRule="auto"/>
        <w:jc w:val="both"/>
        <w:rPr>
          <w:rFonts w:ascii="Times New Roman" w:hAnsi="Times New Roman" w:cs="Times New Roman"/>
          <w:sz w:val="24"/>
          <w:szCs w:val="24"/>
        </w:rPr>
      </w:pPr>
    </w:p>
    <w:p w14:paraId="0957AEE8" w14:textId="3CD6D495" w:rsidR="006C4A30" w:rsidRDefault="006C4A30" w:rsidP="006C4A30">
      <w:pPr>
        <w:pStyle w:val="Normal0"/>
        <w:rPr>
          <w:rFonts w:ascii="Times New Roman" w:eastAsia="Times New Roman" w:hAnsi="Times New Roman" w:cs="Times New Roman"/>
          <w:sz w:val="24"/>
          <w:szCs w:val="24"/>
          <w:lang w:eastAsia="en-GB"/>
        </w:rPr>
      </w:pPr>
      <w:r w:rsidRPr="00E71964">
        <w:rPr>
          <w:rFonts w:ascii="Times New Roman" w:eastAsia="Times New Roman" w:hAnsi="Times New Roman" w:cs="Times New Roman"/>
          <w:sz w:val="24"/>
          <w:szCs w:val="24"/>
          <w:lang w:eastAsia="en-GB"/>
        </w:rPr>
        <w:lastRenderedPageBreak/>
        <w:fldChar w:fldCharType="begin"/>
      </w:r>
      <w:r w:rsidRPr="00E71964">
        <w:rPr>
          <w:rFonts w:ascii="Times New Roman" w:eastAsia="Times New Roman" w:hAnsi="Times New Roman" w:cs="Times New Roman"/>
          <w:sz w:val="24"/>
          <w:szCs w:val="24"/>
          <w:lang w:eastAsia="en-GB"/>
        </w:rPr>
        <w:instrText xml:space="preserve"> INCLUDEPICTURE "/var/folders/_c/1qxrqqg91l7b275_gkrn5tf40000gp/T/com.microsoft.Word/WebArchiveCopyPasteTempFiles/PESTLE_HEADER.jpg" \* MERGEFORMATINET </w:instrText>
      </w:r>
      <w:r w:rsidRPr="00E71964">
        <w:rPr>
          <w:rFonts w:ascii="Times New Roman" w:eastAsia="Times New Roman" w:hAnsi="Times New Roman" w:cs="Times New Roman"/>
          <w:sz w:val="24"/>
          <w:szCs w:val="24"/>
          <w:lang w:eastAsia="en-GB"/>
        </w:rPr>
        <w:fldChar w:fldCharType="separate"/>
      </w:r>
      <w:r w:rsidRPr="00E71964">
        <w:rPr>
          <w:rFonts w:ascii="Times New Roman" w:eastAsia="Times New Roman" w:hAnsi="Times New Roman" w:cs="Times New Roman"/>
          <w:noProof/>
          <w:sz w:val="24"/>
          <w:szCs w:val="24"/>
          <w:lang w:eastAsia="en-GB"/>
        </w:rPr>
        <w:drawing>
          <wp:inline distT="0" distB="0" distL="0" distR="0" wp14:anchorId="3A591D13" wp14:editId="07BD2B1C">
            <wp:extent cx="5733415" cy="32251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r w:rsidRPr="00E71964">
        <w:rPr>
          <w:rFonts w:ascii="Times New Roman" w:eastAsia="Times New Roman" w:hAnsi="Times New Roman" w:cs="Times New Roman"/>
          <w:sz w:val="24"/>
          <w:szCs w:val="24"/>
          <w:lang w:eastAsia="en-GB"/>
        </w:rPr>
        <w:fldChar w:fldCharType="end"/>
      </w:r>
    </w:p>
    <w:p w14:paraId="2B8DC18A" w14:textId="77777777" w:rsidR="006C4A30" w:rsidRPr="00AC21C3" w:rsidRDefault="006C4A30" w:rsidP="006C4A30">
      <w:pPr>
        <w:pStyle w:val="heading20"/>
        <w:spacing w:line="360" w:lineRule="auto"/>
        <w:ind w:left="720"/>
        <w:jc w:val="center"/>
        <w:rPr>
          <w:rFonts w:ascii="Times New Roman" w:eastAsia="Times New Roman" w:hAnsi="Times New Roman" w:cs="Times New Roman"/>
          <w:bCs/>
          <w:color w:val="000000" w:themeColor="text1"/>
          <w:sz w:val="24"/>
          <w:szCs w:val="24"/>
        </w:rPr>
      </w:pPr>
      <w:bookmarkStart w:id="5" w:name="_Toc102511166"/>
      <w:bookmarkStart w:id="6" w:name="_Toc102511248"/>
      <w:bookmarkStart w:id="7" w:name="_Toc102572662"/>
      <w:r w:rsidRPr="00AC21C3">
        <w:rPr>
          <w:rFonts w:ascii="Times New Roman" w:eastAsia="Times New Roman" w:hAnsi="Times New Roman" w:cs="Times New Roman"/>
          <w:bCs/>
          <w:color w:val="000000" w:themeColor="text1"/>
          <w:sz w:val="24"/>
          <w:szCs w:val="24"/>
        </w:rPr>
        <w:t>Fig.1 Overview of PESTEL Analysis (Source: Management Weekly)</w:t>
      </w:r>
      <w:bookmarkEnd w:id="5"/>
      <w:bookmarkEnd w:id="6"/>
      <w:bookmarkEnd w:id="7"/>
    </w:p>
    <w:p w14:paraId="18A61ECA" w14:textId="77777777" w:rsidR="006C4A30" w:rsidRPr="006C4A30" w:rsidRDefault="006C4A30" w:rsidP="006C4A30">
      <w:pPr>
        <w:pStyle w:val="Normal0"/>
      </w:pPr>
    </w:p>
    <w:p w14:paraId="0000002B" w14:textId="3171D356" w:rsidR="00E26F81" w:rsidRDefault="00D72FB6" w:rsidP="007A65BE">
      <w:pPr>
        <w:pStyle w:val="Normal0"/>
        <w:spacing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Political</w:t>
      </w:r>
    </w:p>
    <w:p w14:paraId="76C5522C" w14:textId="3C873108" w:rsidR="006C4A30" w:rsidRPr="006C4A30" w:rsidRDefault="006C4A30" w:rsidP="007A65BE">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Every region contains a specific Political situation that has to be considered by Prada to promote its brand more effectively and increase its profit. Changes in political power sometimes deliver considerable changes in the policies (</w:t>
      </w:r>
      <w:r w:rsidRPr="00B42E1D">
        <w:rPr>
          <w:rFonts w:ascii="Times New Roman" w:eastAsia="Times New Roman" w:hAnsi="Times New Roman" w:cs="Times New Roman"/>
          <w:color w:val="000000" w:themeColor="text1"/>
          <w:sz w:val="24"/>
          <w:szCs w:val="24"/>
          <w:highlight w:val="white"/>
        </w:rPr>
        <w:t xml:space="preserve">Janssens and </w:t>
      </w:r>
      <w:proofErr w:type="spellStart"/>
      <w:r w:rsidRPr="00B42E1D">
        <w:rPr>
          <w:rFonts w:ascii="Times New Roman" w:eastAsia="Times New Roman" w:hAnsi="Times New Roman" w:cs="Times New Roman"/>
          <w:color w:val="000000" w:themeColor="text1"/>
          <w:sz w:val="24"/>
          <w:szCs w:val="24"/>
          <w:highlight w:val="white"/>
        </w:rPr>
        <w:t>Lavanga</w:t>
      </w:r>
      <w:proofErr w:type="spellEnd"/>
      <w:r w:rsidRPr="00B42E1D">
        <w:rPr>
          <w:rFonts w:ascii="Times New Roman" w:eastAsia="Times New Roman" w:hAnsi="Times New Roman" w:cs="Times New Roman"/>
          <w:color w:val="000000" w:themeColor="text1"/>
          <w:sz w:val="24"/>
          <w:szCs w:val="24"/>
          <w:highlight w:val="white"/>
        </w:rPr>
        <w:t>, 2020</w:t>
      </w:r>
      <w:r w:rsidRPr="00B42E1D">
        <w:rPr>
          <w:rFonts w:ascii="Times New Roman" w:eastAsia="Times New Roman" w:hAnsi="Times New Roman" w:cs="Times New Roman"/>
          <w:color w:val="000000" w:themeColor="text1"/>
          <w:sz w:val="24"/>
          <w:szCs w:val="24"/>
        </w:rPr>
        <w:t xml:space="preserve">). The stabilisation of politics in the specific region where Prada generates is crucial because the overall supply chain of the fashion industry is controlled by the law in that region. The political factors are not favourable for Prada as changes in the political situation create many issues and considerable changes in policies. </w:t>
      </w:r>
    </w:p>
    <w:p w14:paraId="0000002D" w14:textId="692D6841" w:rsidR="00E26F81" w:rsidRDefault="00D72FB6" w:rsidP="007A65BE">
      <w:pPr>
        <w:pStyle w:val="Normal0"/>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Economical</w:t>
      </w:r>
    </w:p>
    <w:p w14:paraId="0E057EB3" w14:textId="0DBB836A" w:rsidR="006C4A30" w:rsidRPr="006C4A30" w:rsidRDefault="006C4A30" w:rsidP="007A65BE">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The Economic analysis of Prada says about </w:t>
      </w:r>
      <w:r>
        <w:rPr>
          <w:rFonts w:ascii="Times New Roman" w:eastAsia="Times New Roman" w:hAnsi="Times New Roman" w:cs="Times New Roman"/>
          <w:color w:val="000000" w:themeColor="text1"/>
          <w:sz w:val="24"/>
          <w:szCs w:val="24"/>
        </w:rPr>
        <w:t>many</w:t>
      </w:r>
      <w:r w:rsidRPr="00B42E1D">
        <w:rPr>
          <w:rFonts w:ascii="Times New Roman" w:eastAsia="Times New Roman" w:hAnsi="Times New Roman" w:cs="Times New Roman"/>
          <w:color w:val="000000" w:themeColor="text1"/>
          <w:sz w:val="24"/>
          <w:szCs w:val="24"/>
        </w:rPr>
        <w:t xml:space="preserve"> issues in this company. The interest rate is rapidly increasing, which creates problems for this company in the fashion industry. Also, the high price is creating an obstacle for regular customers. This factor also includes the economic condition of the business according to the labour laws and minimum labour payment. </w:t>
      </w:r>
      <w:proofErr w:type="spellStart"/>
      <w:r w:rsidRPr="00B42E1D">
        <w:rPr>
          <w:rFonts w:ascii="Times New Roman" w:eastAsia="Times New Roman" w:hAnsi="Times New Roman" w:cs="Times New Roman"/>
          <w:color w:val="000000" w:themeColor="text1"/>
          <w:sz w:val="24"/>
          <w:szCs w:val="24"/>
        </w:rPr>
        <w:t>Economical</w:t>
      </w:r>
      <w:proofErr w:type="spellEnd"/>
      <w:r w:rsidRPr="00B42E1D">
        <w:rPr>
          <w:rFonts w:ascii="Times New Roman" w:eastAsia="Times New Roman" w:hAnsi="Times New Roman" w:cs="Times New Roman"/>
          <w:color w:val="000000" w:themeColor="text1"/>
          <w:sz w:val="24"/>
          <w:szCs w:val="24"/>
        </w:rPr>
        <w:t xml:space="preserve"> factors are also unfavourable for Prada because increasing interest rates are also enhancing the cost of the product</w:t>
      </w:r>
      <w:r>
        <w:rPr>
          <w:rFonts w:ascii="Times New Roman" w:eastAsia="Times New Roman" w:hAnsi="Times New Roman" w:cs="Times New Roman"/>
          <w:color w:val="000000" w:themeColor="text1"/>
          <w:sz w:val="24"/>
          <w:szCs w:val="24"/>
        </w:rPr>
        <w:t>,</w:t>
      </w:r>
      <w:r w:rsidRPr="00B42E1D">
        <w:rPr>
          <w:rFonts w:ascii="Times New Roman" w:eastAsia="Times New Roman" w:hAnsi="Times New Roman" w:cs="Times New Roman"/>
          <w:color w:val="000000" w:themeColor="text1"/>
          <w:sz w:val="24"/>
          <w:szCs w:val="24"/>
        </w:rPr>
        <w:t xml:space="preserve"> which acts as a barrier for regular consumers. </w:t>
      </w:r>
    </w:p>
    <w:p w14:paraId="0000002F" w14:textId="2775934A" w:rsidR="00E26F81" w:rsidRDefault="00D72FB6" w:rsidP="007A65BE">
      <w:pPr>
        <w:pStyle w:val="Normal0"/>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Social</w:t>
      </w:r>
    </w:p>
    <w:p w14:paraId="74A8B904" w14:textId="77777777" w:rsidR="006C4A30" w:rsidRPr="00B42E1D" w:rsidRDefault="006C4A30" w:rsidP="007A65BE">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Prada should contemplate the economic class in the demographic they want to sell their products. Beauty and fashion are superiorly deleted with the female customers, so they focus </w:t>
      </w:r>
      <w:r w:rsidRPr="00B42E1D">
        <w:rPr>
          <w:rFonts w:ascii="Times New Roman" w:eastAsia="Times New Roman" w:hAnsi="Times New Roman" w:cs="Times New Roman"/>
          <w:color w:val="000000" w:themeColor="text1"/>
          <w:sz w:val="24"/>
          <w:szCs w:val="24"/>
        </w:rPr>
        <w:lastRenderedPageBreak/>
        <w:t xml:space="preserve">more on the quality and the brand. However, they are quite worried about the cost of the product as they impulse to buy fashionable accessories according to the price. Social factors are favourable for Prada as it helps this company to gain maximum benefit by focusing on the quality of the brand. </w:t>
      </w:r>
    </w:p>
    <w:p w14:paraId="00000031" w14:textId="657FB5EA" w:rsidR="00E26F81" w:rsidRDefault="00D72FB6" w:rsidP="007A65BE">
      <w:pPr>
        <w:pStyle w:val="Normal0"/>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Technological</w:t>
      </w:r>
    </w:p>
    <w:p w14:paraId="1ED842C1" w14:textId="77777777" w:rsidR="006C4A30" w:rsidRPr="00B42E1D" w:rsidRDefault="006C4A30" w:rsidP="007A65BE">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Implementing the growing technology in the fashion industry is a beneficial step for any company. Prada also applied innovative technology in their company from the beginning. It was the first company that used a fashion phone. Prada also adopted Oracle's advanced technology in its business to enhance the customer experience with this fashion company. Technological improvement is a favourable factor for Prada as it helps in implementing innovative technologies for superior production. </w:t>
      </w:r>
    </w:p>
    <w:p w14:paraId="00000033" w14:textId="3E05B4C8" w:rsidR="00E26F81" w:rsidRDefault="00D72FB6" w:rsidP="007A65BE">
      <w:pPr>
        <w:pStyle w:val="Normal0"/>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Legal</w:t>
      </w:r>
    </w:p>
    <w:p w14:paraId="0B605EFB" w14:textId="77777777" w:rsidR="006C4A30" w:rsidRPr="00B42E1D" w:rsidRDefault="006C4A30" w:rsidP="007A65BE">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There </w:t>
      </w:r>
      <w:r>
        <w:rPr>
          <w:rFonts w:ascii="Times New Roman" w:eastAsia="Times New Roman" w:hAnsi="Times New Roman" w:cs="Times New Roman"/>
          <w:color w:val="000000" w:themeColor="text1"/>
          <w:sz w:val="24"/>
          <w:szCs w:val="24"/>
        </w:rPr>
        <w:t>are</w:t>
      </w:r>
      <w:r w:rsidRPr="00B42E1D">
        <w:rPr>
          <w:rFonts w:ascii="Times New Roman" w:eastAsia="Times New Roman" w:hAnsi="Times New Roman" w:cs="Times New Roman"/>
          <w:color w:val="000000" w:themeColor="text1"/>
          <w:sz w:val="24"/>
          <w:szCs w:val="24"/>
        </w:rPr>
        <w:t xml:space="preserve"> a lot of legal concerns that need to be maintained by fashion manufacturers. Prada is also adopting this legislation. Changes in taxation policies are a very important legal factor that helps to overcome the huge penalties (</w:t>
      </w:r>
      <w:proofErr w:type="spellStart"/>
      <w:r w:rsidRPr="00B42E1D">
        <w:rPr>
          <w:rFonts w:ascii="Times New Roman" w:eastAsia="Times New Roman" w:hAnsi="Times New Roman" w:cs="Times New Roman"/>
          <w:color w:val="000000" w:themeColor="text1"/>
          <w:sz w:val="24"/>
          <w:szCs w:val="24"/>
          <w:highlight w:val="white"/>
        </w:rPr>
        <w:t>Wihardja</w:t>
      </w:r>
      <w:proofErr w:type="spellEnd"/>
      <w:r w:rsidRPr="00B42E1D">
        <w:rPr>
          <w:rFonts w:ascii="Times New Roman" w:eastAsia="Times New Roman" w:hAnsi="Times New Roman" w:cs="Times New Roman"/>
          <w:color w:val="000000" w:themeColor="text1"/>
          <w:sz w:val="24"/>
          <w:szCs w:val="24"/>
          <w:highlight w:val="white"/>
        </w:rPr>
        <w:t>, 2021</w:t>
      </w:r>
      <w:r w:rsidRPr="00B42E1D">
        <w:rPr>
          <w:rFonts w:ascii="Times New Roman" w:eastAsia="Times New Roman" w:hAnsi="Times New Roman" w:cs="Times New Roman"/>
          <w:color w:val="000000" w:themeColor="text1"/>
          <w:sz w:val="24"/>
          <w:szCs w:val="24"/>
        </w:rPr>
        <w:t xml:space="preserve">). Also, labour law is the most important entity in the passion company. Developing an intellectual property by Prada has to be secure and legal to avoid competitors in the market. It is narrated as a favourable factor as it delivers security to the intellectual property of Prada. </w:t>
      </w:r>
    </w:p>
    <w:p w14:paraId="00000035" w14:textId="2516F5FF" w:rsidR="00E26F81" w:rsidRDefault="00D72FB6" w:rsidP="007A65BE">
      <w:pPr>
        <w:pStyle w:val="Normal0"/>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Environmental</w:t>
      </w:r>
    </w:p>
    <w:p w14:paraId="7CE80D20" w14:textId="7331E299" w:rsidR="006C4A30" w:rsidRPr="00CA7C60" w:rsidRDefault="006C4A30" w:rsidP="007A65BE">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These factors have the most crucial role in the business that influences its revenue as well as its marketing strategies. Fashion industries are introduced as one of the most polluting industries. The amount of waste in this industry is </w:t>
      </w:r>
      <w:r>
        <w:rPr>
          <w:rFonts w:ascii="Times New Roman" w:eastAsia="Times New Roman" w:hAnsi="Times New Roman" w:cs="Times New Roman"/>
          <w:color w:val="000000" w:themeColor="text1"/>
          <w:sz w:val="24"/>
          <w:szCs w:val="24"/>
        </w:rPr>
        <w:t>vast</w:t>
      </w:r>
      <w:r w:rsidRPr="00B42E1D">
        <w:rPr>
          <w:rFonts w:ascii="Times New Roman" w:eastAsia="Times New Roman" w:hAnsi="Times New Roman" w:cs="Times New Roman"/>
          <w:color w:val="000000" w:themeColor="text1"/>
          <w:sz w:val="24"/>
          <w:szCs w:val="24"/>
        </w:rPr>
        <w:t>. However, Prada introduced the Re-Nylon project to adopt upcycling dynamism all over the world. This is an unfavourable factor as it produces a lot of harmful waste that creates an adverse impact on the environment</w:t>
      </w:r>
      <w:r>
        <w:rPr>
          <w:rFonts w:ascii="Times New Roman" w:eastAsia="Times New Roman" w:hAnsi="Times New Roman" w:cs="Times New Roman"/>
          <w:color w:val="000000" w:themeColor="text1"/>
          <w:sz w:val="24"/>
          <w:szCs w:val="24"/>
        </w:rPr>
        <w:t>,</w:t>
      </w:r>
      <w:r w:rsidRPr="00B42E1D">
        <w:rPr>
          <w:rFonts w:ascii="Times New Roman" w:eastAsia="Times New Roman" w:hAnsi="Times New Roman" w:cs="Times New Roman"/>
          <w:color w:val="000000" w:themeColor="text1"/>
          <w:sz w:val="24"/>
          <w:szCs w:val="24"/>
        </w:rPr>
        <w:t xml:space="preserve"> and as people are environmentally conscious nowadays, people tend to buy only those products that are environmentally sustainable.</w:t>
      </w:r>
    </w:p>
    <w:p w14:paraId="00000037" w14:textId="79D90490" w:rsidR="00E26F81" w:rsidRPr="007A65BE" w:rsidRDefault="00D72FB6">
      <w:pPr>
        <w:pStyle w:val="heading20"/>
        <w:spacing w:line="360" w:lineRule="auto"/>
        <w:ind w:left="720"/>
        <w:jc w:val="center"/>
        <w:rPr>
          <w:rFonts w:ascii="Times New Roman" w:eastAsia="Times New Roman" w:hAnsi="Times New Roman" w:cs="Times New Roman"/>
          <w:b/>
          <w:sz w:val="24"/>
          <w:szCs w:val="24"/>
        </w:rPr>
      </w:pPr>
      <w:bookmarkStart w:id="8" w:name="_Toc102572663"/>
      <w:r w:rsidRPr="007A65BE">
        <w:rPr>
          <w:rFonts w:ascii="Times New Roman" w:eastAsia="Times New Roman" w:hAnsi="Times New Roman" w:cs="Times New Roman"/>
          <w:b/>
          <w:sz w:val="24"/>
          <w:szCs w:val="24"/>
        </w:rPr>
        <w:t>Po</w:t>
      </w:r>
      <w:r w:rsidR="00CA7C60" w:rsidRPr="007A65BE">
        <w:rPr>
          <w:rFonts w:ascii="Times New Roman" w:eastAsia="Times New Roman" w:hAnsi="Times New Roman" w:cs="Times New Roman"/>
          <w:b/>
          <w:sz w:val="24"/>
          <w:szCs w:val="24"/>
        </w:rPr>
        <w:t>r</w:t>
      </w:r>
      <w:r w:rsidRPr="007A65BE">
        <w:rPr>
          <w:rFonts w:ascii="Times New Roman" w:eastAsia="Times New Roman" w:hAnsi="Times New Roman" w:cs="Times New Roman"/>
          <w:b/>
          <w:sz w:val="24"/>
          <w:szCs w:val="24"/>
        </w:rPr>
        <w:t>ter's Five Forces Analysis of Prada</w:t>
      </w:r>
      <w:bookmarkEnd w:id="8"/>
    </w:p>
    <w:p w14:paraId="47A9C790" w14:textId="4149F939" w:rsidR="00CA7C60" w:rsidRPr="007A65BE" w:rsidRDefault="00CA7C60" w:rsidP="00CA7C60">
      <w:pPr>
        <w:spacing w:line="360" w:lineRule="auto"/>
        <w:jc w:val="both"/>
        <w:rPr>
          <w:rFonts w:ascii="Times New Roman" w:hAnsi="Times New Roman" w:cs="Times New Roman"/>
          <w:color w:val="000000" w:themeColor="text1"/>
          <w:sz w:val="24"/>
          <w:szCs w:val="24"/>
          <w:shd w:val="clear" w:color="auto" w:fill="FFFFFF"/>
        </w:rPr>
      </w:pPr>
      <w:r w:rsidRPr="007A65BE">
        <w:rPr>
          <w:rFonts w:ascii="Times New Roman" w:hAnsi="Times New Roman" w:cs="Times New Roman"/>
          <w:color w:val="000000" w:themeColor="text1"/>
          <w:sz w:val="24"/>
          <w:szCs w:val="24"/>
        </w:rPr>
        <w:t>Porter’s Five Forces is a strategic method that is used to evaluate the level of intensity of competition in the industry or business. T</w:t>
      </w:r>
      <w:r w:rsidRPr="007A65BE">
        <w:rPr>
          <w:rFonts w:ascii="Times New Roman" w:hAnsi="Times New Roman" w:cs="Times New Roman"/>
          <w:color w:val="000000" w:themeColor="text1"/>
          <w:sz w:val="24"/>
          <w:szCs w:val="24"/>
          <w:shd w:val="clear" w:color="auto" w:fill="FFFFFF"/>
        </w:rPr>
        <w:t>he diagram (fig.2) below shows the five forces involved in Porter's Five Forces Model.</w:t>
      </w:r>
    </w:p>
    <w:p w14:paraId="4DEACE4E" w14:textId="77777777" w:rsidR="00CA7C60" w:rsidRPr="007A65BE" w:rsidRDefault="00CA7C60" w:rsidP="00CA7C60">
      <w:pPr>
        <w:spacing w:line="360" w:lineRule="auto"/>
        <w:jc w:val="both"/>
        <w:rPr>
          <w:rFonts w:ascii="Times New Roman" w:hAnsi="Times New Roman" w:cs="Times New Roman"/>
          <w:color w:val="000000" w:themeColor="text1"/>
          <w:sz w:val="24"/>
          <w:szCs w:val="24"/>
          <w:shd w:val="clear" w:color="auto" w:fill="FFFFFF"/>
        </w:rPr>
      </w:pPr>
    </w:p>
    <w:p w14:paraId="4475C63E" w14:textId="43F974EE" w:rsidR="00CA7C60" w:rsidRPr="009147F5" w:rsidRDefault="00CA7C60" w:rsidP="00CA7C60">
      <w:pPr>
        <w:spacing w:line="360" w:lineRule="auto"/>
        <w:jc w:val="both"/>
        <w:rPr>
          <w:color w:val="000000" w:themeColor="text1"/>
        </w:rPr>
      </w:pPr>
      <w:r w:rsidRPr="00992AFA">
        <w:rPr>
          <w:noProof/>
        </w:rPr>
        <w:lastRenderedPageBreak/>
        <w:drawing>
          <wp:inline distT="0" distB="0" distL="0" distR="0" wp14:anchorId="5407AC32" wp14:editId="4565DCEB">
            <wp:extent cx="5422860" cy="282257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37354" cy="2882168"/>
                    </a:xfrm>
                    <a:prstGeom prst="rect">
                      <a:avLst/>
                    </a:prstGeom>
                  </pic:spPr>
                </pic:pic>
              </a:graphicData>
            </a:graphic>
          </wp:inline>
        </w:drawing>
      </w:r>
    </w:p>
    <w:p w14:paraId="5759AFB6" w14:textId="7711B4E8" w:rsidR="00CA7C60" w:rsidRPr="00D06350" w:rsidRDefault="00CA7C60" w:rsidP="007A65BE">
      <w:pPr>
        <w:pStyle w:val="Normal0"/>
        <w:spacing w:line="360" w:lineRule="auto"/>
        <w:jc w:val="center"/>
        <w:rPr>
          <w:rFonts w:ascii="Times New Roman" w:eastAsia="Times New Roman" w:hAnsi="Times New Roman" w:cs="Times New Roman"/>
          <w:color w:val="000000" w:themeColor="text1"/>
          <w:sz w:val="24"/>
          <w:szCs w:val="24"/>
        </w:rPr>
      </w:pPr>
      <w:r w:rsidRPr="00D06350">
        <w:rPr>
          <w:rFonts w:ascii="Times New Roman" w:eastAsia="Times New Roman" w:hAnsi="Times New Roman" w:cs="Times New Roman"/>
          <w:color w:val="000000" w:themeColor="text1"/>
          <w:sz w:val="24"/>
          <w:szCs w:val="24"/>
        </w:rPr>
        <w:t>Fig.2 The Porter’s Five Forces Analysis model (Source: Research Gate)</w:t>
      </w:r>
    </w:p>
    <w:p w14:paraId="4038372E" w14:textId="77777777" w:rsidR="00CA7C60" w:rsidRPr="00CA7C60" w:rsidRDefault="00CA7C60" w:rsidP="00CA7C60">
      <w:pPr>
        <w:pStyle w:val="Normal0"/>
      </w:pPr>
    </w:p>
    <w:p w14:paraId="00000038" w14:textId="2F0C9239" w:rsidR="00E26F81" w:rsidRPr="00CA7C60" w:rsidRDefault="00D72FB6" w:rsidP="007A65BE">
      <w:pPr>
        <w:pStyle w:val="Normal0"/>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222222"/>
          <w:sz w:val="24"/>
          <w:szCs w:val="24"/>
        </w:rPr>
        <w:t xml:space="preserve">Threats of new entrants: </w:t>
      </w:r>
      <w:r w:rsidR="00CA7C60" w:rsidRPr="00B42E1D">
        <w:rPr>
          <w:rFonts w:ascii="Times New Roman" w:eastAsia="Times New Roman" w:hAnsi="Times New Roman" w:cs="Times New Roman"/>
          <w:color w:val="000000" w:themeColor="text1"/>
          <w:sz w:val="24"/>
          <w:szCs w:val="24"/>
        </w:rPr>
        <w:t xml:space="preserve">Threats of new entrants are low for Prada. This company gains a cost-benefit for farms that create </w:t>
      </w:r>
      <w:r w:rsidR="00CA7C60">
        <w:rPr>
          <w:rFonts w:ascii="Times New Roman" w:eastAsia="Times New Roman" w:hAnsi="Times New Roman" w:cs="Times New Roman"/>
          <w:color w:val="000000" w:themeColor="text1"/>
          <w:sz w:val="24"/>
          <w:szCs w:val="24"/>
        </w:rPr>
        <w:t>many</w:t>
      </w:r>
      <w:r w:rsidR="00CA7C60" w:rsidRPr="00B42E1D">
        <w:rPr>
          <w:rFonts w:ascii="Times New Roman" w:eastAsia="Times New Roman" w:hAnsi="Times New Roman" w:cs="Times New Roman"/>
          <w:color w:val="000000" w:themeColor="text1"/>
          <w:sz w:val="24"/>
          <w:szCs w:val="24"/>
        </w:rPr>
        <w:t xml:space="preserve"> items. The high products and differentiation with customised products help the consumers to pay for premium differentiation of products (</w:t>
      </w:r>
      <w:r w:rsidR="00CA7C60" w:rsidRPr="00B42E1D">
        <w:rPr>
          <w:rFonts w:ascii="Times New Roman" w:eastAsia="Times New Roman" w:hAnsi="Times New Roman" w:cs="Times New Roman"/>
          <w:color w:val="000000" w:themeColor="text1"/>
          <w:sz w:val="24"/>
          <w:szCs w:val="24"/>
          <w:highlight w:val="white"/>
        </w:rPr>
        <w:t xml:space="preserve">Wang, John and </w:t>
      </w:r>
      <w:proofErr w:type="spellStart"/>
      <w:r w:rsidR="00CA7C60" w:rsidRPr="00B42E1D">
        <w:rPr>
          <w:rFonts w:ascii="Times New Roman" w:eastAsia="Times New Roman" w:hAnsi="Times New Roman" w:cs="Times New Roman"/>
          <w:color w:val="000000" w:themeColor="text1"/>
          <w:sz w:val="24"/>
          <w:szCs w:val="24"/>
          <w:highlight w:val="white"/>
        </w:rPr>
        <w:t>Griskevicious</w:t>
      </w:r>
      <w:proofErr w:type="spellEnd"/>
      <w:r w:rsidR="00CA7C60" w:rsidRPr="00B42E1D">
        <w:rPr>
          <w:rFonts w:ascii="Times New Roman" w:eastAsia="Times New Roman" w:hAnsi="Times New Roman" w:cs="Times New Roman"/>
          <w:color w:val="000000" w:themeColor="text1"/>
          <w:sz w:val="24"/>
          <w:szCs w:val="24"/>
          <w:highlight w:val="white"/>
        </w:rPr>
        <w:t>, 2021</w:t>
      </w:r>
      <w:r w:rsidR="00CA7C60" w:rsidRPr="00B42E1D">
        <w:rPr>
          <w:rFonts w:ascii="Times New Roman" w:eastAsia="Times New Roman" w:hAnsi="Times New Roman" w:cs="Times New Roman"/>
          <w:color w:val="000000" w:themeColor="text1"/>
          <w:sz w:val="24"/>
          <w:szCs w:val="24"/>
        </w:rPr>
        <w:t>). It makes the threat of new entrance slow for this fashion brand. Also, strict licence and legal requirements are mandatory in the fashion industry, which also decreases the rate of the new entrance.</w:t>
      </w:r>
    </w:p>
    <w:p w14:paraId="408B1A88" w14:textId="77777777" w:rsidR="00CA7C60" w:rsidRPr="00B42E1D" w:rsidRDefault="00D72FB6" w:rsidP="007A65BE">
      <w:pPr>
        <w:pStyle w:val="Normal0"/>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222222"/>
          <w:sz w:val="24"/>
          <w:szCs w:val="24"/>
        </w:rPr>
        <w:t xml:space="preserve">Threat of substitute: </w:t>
      </w:r>
      <w:r w:rsidR="00CA7C60" w:rsidRPr="00B42E1D">
        <w:rPr>
          <w:rFonts w:ascii="Times New Roman" w:eastAsia="Times New Roman" w:hAnsi="Times New Roman" w:cs="Times New Roman"/>
          <w:color w:val="000000" w:themeColor="text1"/>
          <w:sz w:val="24"/>
          <w:szCs w:val="24"/>
        </w:rPr>
        <w:t>Threats of substitute are moderate for Prada. Matching the quality and the quantity of the product with the price that Prada provided is quite difficult for a new company. It efficiently weakens the threat of substitutes. Also, the benefit of this company is maximum as they charge the premium cost from their interested customer.</w:t>
      </w:r>
    </w:p>
    <w:p w14:paraId="6BFCC81D" w14:textId="77777777" w:rsidR="00CA7C60" w:rsidRPr="00B42E1D" w:rsidRDefault="00D72FB6" w:rsidP="007A65BE">
      <w:pPr>
        <w:pStyle w:val="Normal0"/>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222222"/>
          <w:sz w:val="24"/>
          <w:szCs w:val="24"/>
        </w:rPr>
        <w:t xml:space="preserve">Bargaining power of customers: </w:t>
      </w:r>
      <w:r w:rsidR="00CA7C60" w:rsidRPr="00B42E1D">
        <w:rPr>
          <w:rFonts w:ascii="Times New Roman" w:eastAsia="Times New Roman" w:hAnsi="Times New Roman" w:cs="Times New Roman"/>
          <w:color w:val="000000" w:themeColor="text1"/>
          <w:sz w:val="24"/>
          <w:szCs w:val="24"/>
        </w:rPr>
        <w:t xml:space="preserve">The bargaining power of customers is low in Prada. The high cost of the product decreases the bargaining power of consumers. The consumers have all the information about the product or the sources they </w:t>
      </w:r>
      <w:r w:rsidR="00CA7C60">
        <w:rPr>
          <w:rFonts w:ascii="Times New Roman" w:eastAsia="Times New Roman" w:hAnsi="Times New Roman" w:cs="Times New Roman"/>
          <w:color w:val="000000" w:themeColor="text1"/>
          <w:sz w:val="24"/>
          <w:szCs w:val="24"/>
        </w:rPr>
        <w:t>use</w:t>
      </w:r>
      <w:r w:rsidR="00CA7C60" w:rsidRPr="00B42E1D">
        <w:rPr>
          <w:rFonts w:ascii="Times New Roman" w:eastAsia="Times New Roman" w:hAnsi="Times New Roman" w:cs="Times New Roman"/>
          <w:color w:val="000000" w:themeColor="text1"/>
          <w:sz w:val="24"/>
          <w:szCs w:val="24"/>
        </w:rPr>
        <w:t xml:space="preserve">. Also, the number of customers in this company is relatively </w:t>
      </w:r>
      <w:r w:rsidR="00CA7C60">
        <w:rPr>
          <w:rFonts w:ascii="Times New Roman" w:eastAsia="Times New Roman" w:hAnsi="Times New Roman" w:cs="Times New Roman"/>
          <w:color w:val="000000" w:themeColor="text1"/>
          <w:sz w:val="24"/>
          <w:szCs w:val="24"/>
        </w:rPr>
        <w:t>more significant</w:t>
      </w:r>
      <w:r w:rsidR="00CA7C60" w:rsidRPr="00B42E1D">
        <w:rPr>
          <w:rFonts w:ascii="Times New Roman" w:eastAsia="Times New Roman" w:hAnsi="Times New Roman" w:cs="Times New Roman"/>
          <w:color w:val="000000" w:themeColor="text1"/>
          <w:sz w:val="24"/>
          <w:szCs w:val="24"/>
        </w:rPr>
        <w:t xml:space="preserve"> than the other fashion companies. However, choosing a few new industries by the customers sometimes creates a risk for this company.</w:t>
      </w:r>
    </w:p>
    <w:p w14:paraId="2E3FB180" w14:textId="77777777" w:rsidR="00CA7C60" w:rsidRPr="00B42E1D" w:rsidRDefault="00D72FB6" w:rsidP="007A65BE">
      <w:pPr>
        <w:pStyle w:val="Normal0"/>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222222"/>
          <w:sz w:val="24"/>
          <w:szCs w:val="24"/>
        </w:rPr>
        <w:t xml:space="preserve">Bargaining power of suppliers: </w:t>
      </w:r>
      <w:r w:rsidR="00CA7C60" w:rsidRPr="00B42E1D">
        <w:rPr>
          <w:rFonts w:ascii="Times New Roman" w:eastAsia="Times New Roman" w:hAnsi="Times New Roman" w:cs="Times New Roman"/>
          <w:color w:val="000000" w:themeColor="text1"/>
          <w:sz w:val="24"/>
          <w:szCs w:val="24"/>
        </w:rPr>
        <w:t>The bargaining power of suppliers is moderate in Prada. The suppliers are not dominated by a few organisations. The differentiation of the product is not high, which helps Prada to provide a switching cost for their buyers. The company is a crucial consumer for the suppliers to help to reduce the bargaining power of those suppliers.</w:t>
      </w:r>
    </w:p>
    <w:p w14:paraId="32B96C51" w14:textId="77777777" w:rsidR="00CA7C60" w:rsidRPr="00B42E1D" w:rsidRDefault="00D72FB6" w:rsidP="007A65BE">
      <w:pPr>
        <w:pStyle w:val="Normal0"/>
        <w:spacing w:line="360" w:lineRule="auto"/>
        <w:jc w:val="both"/>
        <w:rPr>
          <w:rFonts w:ascii="Times New Roman" w:eastAsia="Times New Roman" w:hAnsi="Times New Roman" w:cs="Times New Roman"/>
          <w:b/>
          <w:color w:val="000000" w:themeColor="text1"/>
          <w:sz w:val="24"/>
          <w:szCs w:val="24"/>
        </w:rPr>
      </w:pPr>
      <w:r w:rsidRPr="00CA7C60">
        <w:rPr>
          <w:rFonts w:ascii="Times New Roman" w:eastAsia="Times New Roman" w:hAnsi="Times New Roman" w:cs="Times New Roman"/>
          <w:b/>
          <w:color w:val="222222"/>
          <w:sz w:val="24"/>
          <w:szCs w:val="24"/>
        </w:rPr>
        <w:t xml:space="preserve">Competitive rivalry: </w:t>
      </w:r>
      <w:r w:rsidR="00CA7C60" w:rsidRPr="00B42E1D">
        <w:rPr>
          <w:rFonts w:ascii="Times New Roman" w:eastAsia="Times New Roman" w:hAnsi="Times New Roman" w:cs="Times New Roman"/>
          <w:color w:val="000000" w:themeColor="text1"/>
          <w:sz w:val="24"/>
          <w:szCs w:val="24"/>
        </w:rPr>
        <w:t xml:space="preserve">The competitive rivalry threat for Prada is moderate. The industry contains few rivalries. The majority are playing an important role. The initial cost may be high </w:t>
      </w:r>
      <w:r w:rsidR="00CA7C60" w:rsidRPr="00B42E1D">
        <w:rPr>
          <w:rFonts w:ascii="Times New Roman" w:eastAsia="Times New Roman" w:hAnsi="Times New Roman" w:cs="Times New Roman"/>
          <w:color w:val="000000" w:themeColor="text1"/>
          <w:sz w:val="24"/>
          <w:szCs w:val="24"/>
        </w:rPr>
        <w:lastRenderedPageBreak/>
        <w:t>however the company decreases the price of the product according to the demand in the market. Due to the considerable investment and important assets mandatory to generate, the sector belongs to high exit obstacles. As they continue their production despite their poor profit, that creates a competitive rivalry as a strong source.</w:t>
      </w:r>
    </w:p>
    <w:p w14:paraId="5E263574" w14:textId="77777777" w:rsidR="00CA7C60" w:rsidRDefault="00CA7C60" w:rsidP="007A65BE">
      <w:pPr>
        <w:pStyle w:val="Normal0"/>
        <w:spacing w:line="360" w:lineRule="auto"/>
        <w:ind w:left="720"/>
        <w:jc w:val="center"/>
        <w:rPr>
          <w:rFonts w:ascii="Times New Roman" w:eastAsia="Times New Roman" w:hAnsi="Times New Roman" w:cs="Times New Roman"/>
          <w:b/>
          <w:sz w:val="24"/>
          <w:szCs w:val="24"/>
        </w:rPr>
      </w:pPr>
    </w:p>
    <w:p w14:paraId="6CB8163D" w14:textId="257D809C" w:rsidR="007A65BE" w:rsidRDefault="00D72FB6" w:rsidP="007A65BE">
      <w:pPr>
        <w:pStyle w:val="Normal0"/>
        <w:spacing w:line="360" w:lineRule="auto"/>
        <w:ind w:left="720"/>
        <w:jc w:val="center"/>
        <w:rPr>
          <w:rFonts w:ascii="Times New Roman" w:eastAsia="Times New Roman" w:hAnsi="Times New Roman" w:cs="Times New Roman"/>
          <w:b/>
          <w:sz w:val="24"/>
          <w:szCs w:val="24"/>
        </w:rPr>
      </w:pPr>
      <w:r w:rsidRPr="00CA7C60">
        <w:rPr>
          <w:rFonts w:ascii="Times New Roman" w:eastAsia="Times New Roman" w:hAnsi="Times New Roman" w:cs="Times New Roman"/>
          <w:b/>
          <w:sz w:val="24"/>
          <w:szCs w:val="24"/>
        </w:rPr>
        <w:t>SWOT Analysis of Prada</w:t>
      </w:r>
    </w:p>
    <w:p w14:paraId="19F01E93" w14:textId="77777777" w:rsidR="00CA7C60" w:rsidRPr="00B42E1D" w:rsidRDefault="00CA7C60" w:rsidP="00CA7C60">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Strengths</w:t>
      </w:r>
    </w:p>
    <w:p w14:paraId="2BD1A959" w14:textId="77777777" w:rsidR="00CA7C60" w:rsidRPr="00B42E1D" w:rsidRDefault="00CA7C60" w:rsidP="00CA7C60">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color w:val="000000" w:themeColor="text1"/>
          <w:sz w:val="24"/>
          <w:szCs w:val="24"/>
        </w:rPr>
        <w:t xml:space="preserve">Finance status, distribution and reach, high customer satisfaction and a skilled workforce are counted as the strengths of Prada.  The company has maintained </w:t>
      </w:r>
      <w:proofErr w:type="gramStart"/>
      <w:r w:rsidRPr="00B42E1D">
        <w:rPr>
          <w:rFonts w:ascii="Times New Roman" w:eastAsia="Times New Roman" w:hAnsi="Times New Roman" w:cs="Times New Roman"/>
          <w:color w:val="000000" w:themeColor="text1"/>
          <w:sz w:val="24"/>
          <w:szCs w:val="24"/>
        </w:rPr>
        <w:t>a  profitable</w:t>
      </w:r>
      <w:proofErr w:type="gramEnd"/>
      <w:r w:rsidRPr="00B42E1D">
        <w:rPr>
          <w:rFonts w:ascii="Times New Roman" w:eastAsia="Times New Roman" w:hAnsi="Times New Roman" w:cs="Times New Roman"/>
          <w:color w:val="000000" w:themeColor="text1"/>
          <w:sz w:val="24"/>
          <w:szCs w:val="24"/>
        </w:rPr>
        <w:t xml:space="preserve"> market for the last five years, which strengthens its economic growth (</w:t>
      </w:r>
      <w:r w:rsidRPr="00B42E1D">
        <w:rPr>
          <w:rFonts w:ascii="Times New Roman" w:eastAsia="Times New Roman" w:hAnsi="Times New Roman" w:cs="Times New Roman"/>
          <w:color w:val="000000" w:themeColor="text1"/>
          <w:sz w:val="24"/>
          <w:szCs w:val="24"/>
          <w:highlight w:val="white"/>
        </w:rPr>
        <w:t>Mandal’s, 2020</w:t>
      </w:r>
      <w:r w:rsidRPr="00B42E1D">
        <w:rPr>
          <w:rFonts w:ascii="Times New Roman" w:eastAsia="Times New Roman" w:hAnsi="Times New Roman" w:cs="Times New Roman"/>
          <w:color w:val="000000" w:themeColor="text1"/>
          <w:sz w:val="24"/>
          <w:szCs w:val="24"/>
        </w:rPr>
        <w:t>). Also, the specialised customer relationship with the management department is beneficial for this company. Training and learning programs are developed to improve the skills of the employees resulting in greater success for this fashion company.</w:t>
      </w:r>
    </w:p>
    <w:p w14:paraId="255A7ACC" w14:textId="77777777" w:rsidR="00CA7C60" w:rsidRPr="00B42E1D" w:rsidRDefault="00CA7C60" w:rsidP="00CA7C60">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Weaknesses</w:t>
      </w:r>
    </w:p>
    <w:p w14:paraId="1B25B82E" w14:textId="77777777" w:rsidR="00CA7C60" w:rsidRPr="00B42E1D" w:rsidRDefault="00CA7C60" w:rsidP="00CA7C60">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color w:val="000000" w:themeColor="text1"/>
          <w:sz w:val="24"/>
          <w:szCs w:val="24"/>
        </w:rPr>
        <w:t xml:space="preserve">The development of varieties in the production decreases the cell of the previous product. This is counted as a disadvantage in this company. Also, Prada is paying itself for many rented places that ultimately influence its </w:t>
      </w:r>
      <w:proofErr w:type="gramStart"/>
      <w:r w:rsidRPr="00B42E1D">
        <w:rPr>
          <w:rFonts w:ascii="Times New Roman" w:eastAsia="Times New Roman" w:hAnsi="Times New Roman" w:cs="Times New Roman"/>
          <w:color w:val="000000" w:themeColor="text1"/>
          <w:sz w:val="24"/>
          <w:szCs w:val="24"/>
        </w:rPr>
        <w:t>property  (</w:t>
      </w:r>
      <w:proofErr w:type="gramEnd"/>
      <w:r w:rsidRPr="00B42E1D">
        <w:rPr>
          <w:rFonts w:ascii="Times New Roman" w:eastAsia="Times New Roman" w:hAnsi="Times New Roman" w:cs="Times New Roman"/>
          <w:color w:val="000000" w:themeColor="text1"/>
          <w:sz w:val="24"/>
          <w:szCs w:val="24"/>
          <w:highlight w:val="white"/>
        </w:rPr>
        <w:t xml:space="preserve">Janssens and </w:t>
      </w:r>
      <w:proofErr w:type="spellStart"/>
      <w:r w:rsidRPr="00B42E1D">
        <w:rPr>
          <w:rFonts w:ascii="Times New Roman" w:eastAsia="Times New Roman" w:hAnsi="Times New Roman" w:cs="Times New Roman"/>
          <w:color w:val="000000" w:themeColor="text1"/>
          <w:sz w:val="24"/>
          <w:szCs w:val="24"/>
          <w:highlight w:val="white"/>
        </w:rPr>
        <w:t>Lavanga</w:t>
      </w:r>
      <w:proofErr w:type="spellEnd"/>
      <w:r w:rsidRPr="00B42E1D">
        <w:rPr>
          <w:rFonts w:ascii="Times New Roman" w:eastAsia="Times New Roman" w:hAnsi="Times New Roman" w:cs="Times New Roman"/>
          <w:color w:val="000000" w:themeColor="text1"/>
          <w:sz w:val="24"/>
          <w:szCs w:val="24"/>
          <w:highlight w:val="white"/>
        </w:rPr>
        <w:t>, 2020</w:t>
      </w:r>
      <w:r w:rsidRPr="00B42E1D">
        <w:rPr>
          <w:rFonts w:ascii="Times New Roman" w:eastAsia="Times New Roman" w:hAnsi="Times New Roman" w:cs="Times New Roman"/>
          <w:color w:val="000000" w:themeColor="text1"/>
          <w:sz w:val="24"/>
          <w:szCs w:val="24"/>
        </w:rPr>
        <w:t>). Prada is also unable to merge with other companies, which is an essential blemish for the further expansion of this company.</w:t>
      </w:r>
    </w:p>
    <w:p w14:paraId="11178EE9" w14:textId="77777777" w:rsidR="00CA7C60" w:rsidRPr="00B42E1D" w:rsidRDefault="00CA7C60" w:rsidP="00CA7C60">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Opportunities</w:t>
      </w:r>
    </w:p>
    <w:p w14:paraId="4FD23E16" w14:textId="77777777" w:rsidR="00CA7C60" w:rsidRPr="00B42E1D" w:rsidRDefault="00CA7C60" w:rsidP="00CA7C60">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 The use of social platforms in this digital area assembles a lot of consumers in this industry. Twitter, Instagram, and Facebook are effectively helping to expand its geographic area (</w:t>
      </w:r>
      <w:r w:rsidRPr="00B42E1D">
        <w:rPr>
          <w:rFonts w:ascii="Times New Roman" w:eastAsia="Times New Roman" w:hAnsi="Times New Roman" w:cs="Times New Roman"/>
          <w:color w:val="000000" w:themeColor="text1"/>
          <w:sz w:val="24"/>
          <w:szCs w:val="24"/>
          <w:highlight w:val="white"/>
        </w:rPr>
        <w:t>Mandal’s, 2020</w:t>
      </w:r>
      <w:r w:rsidRPr="00B42E1D">
        <w:rPr>
          <w:rFonts w:ascii="Times New Roman" w:eastAsia="Times New Roman" w:hAnsi="Times New Roman" w:cs="Times New Roman"/>
          <w:color w:val="000000" w:themeColor="text1"/>
          <w:sz w:val="24"/>
          <w:szCs w:val="24"/>
        </w:rPr>
        <w:t>). Also, the availability of versatile products is a remarkable opportunity to attract many customers. Prada also invests in research that helps to elaborate its competitive age in this industry.</w:t>
      </w:r>
    </w:p>
    <w:p w14:paraId="4FA4A9BC" w14:textId="77777777" w:rsidR="00CA7C60" w:rsidRPr="00B42E1D" w:rsidRDefault="00CA7C60" w:rsidP="00CA7C60">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Threats</w:t>
      </w:r>
    </w:p>
    <w:p w14:paraId="7B105FAB" w14:textId="6D3A0E47" w:rsidR="00CA7C60" w:rsidRDefault="00CA7C60" w:rsidP="00CA7C60">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Improvement of technology by the competitors and decreasing the suppliers are the threats faced by </w:t>
      </w:r>
      <w:proofErr w:type="gramStart"/>
      <w:r w:rsidRPr="00B42E1D">
        <w:rPr>
          <w:rFonts w:ascii="Times New Roman" w:eastAsia="Times New Roman" w:hAnsi="Times New Roman" w:cs="Times New Roman"/>
          <w:color w:val="000000" w:themeColor="text1"/>
          <w:sz w:val="24"/>
          <w:szCs w:val="24"/>
        </w:rPr>
        <w:t>Prada  (</w:t>
      </w:r>
      <w:proofErr w:type="gramEnd"/>
      <w:r w:rsidRPr="00B42E1D">
        <w:rPr>
          <w:rFonts w:ascii="Times New Roman" w:eastAsia="Times New Roman" w:hAnsi="Times New Roman" w:cs="Times New Roman"/>
          <w:color w:val="000000" w:themeColor="text1"/>
          <w:sz w:val="24"/>
          <w:szCs w:val="24"/>
          <w:highlight w:val="white"/>
        </w:rPr>
        <w:t>Gerrie, 2019</w:t>
      </w:r>
      <w:r w:rsidRPr="00B42E1D">
        <w:rPr>
          <w:rFonts w:ascii="Times New Roman" w:eastAsia="Times New Roman" w:hAnsi="Times New Roman" w:cs="Times New Roman"/>
          <w:color w:val="000000" w:themeColor="text1"/>
          <w:sz w:val="24"/>
          <w:szCs w:val="24"/>
        </w:rPr>
        <w:t>). Also, the new entrances are gaining a competitive market that sometimes influences the business and the revenue of this company. However, it helps the company to ameliorate its brand image in the market.</w:t>
      </w:r>
    </w:p>
    <w:p w14:paraId="6742BE30" w14:textId="77777777" w:rsidR="007A65BE" w:rsidRPr="00B42E1D" w:rsidRDefault="007A65BE" w:rsidP="00CA7C60">
      <w:pPr>
        <w:pStyle w:val="Normal0"/>
        <w:spacing w:line="360" w:lineRule="auto"/>
        <w:jc w:val="both"/>
        <w:rPr>
          <w:rFonts w:ascii="Times New Roman" w:eastAsia="Times New Roman" w:hAnsi="Times New Roman" w:cs="Times New Roman"/>
          <w:color w:val="000000" w:themeColor="text1"/>
          <w:sz w:val="24"/>
          <w:szCs w:val="24"/>
        </w:rPr>
      </w:pPr>
    </w:p>
    <w:p w14:paraId="3E33232D" w14:textId="77777777" w:rsidR="00CA7C60" w:rsidRPr="00B42E1D" w:rsidRDefault="00CA7C60" w:rsidP="00CA7C60">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Advantages of SWOT Analysis</w:t>
      </w:r>
    </w:p>
    <w:p w14:paraId="4AD93928" w14:textId="77777777" w:rsidR="00CA7C60" w:rsidRPr="00B42E1D" w:rsidRDefault="00CA7C60" w:rsidP="00CA7C60">
      <w:pPr>
        <w:pStyle w:val="Normal0"/>
        <w:numPr>
          <w:ilvl w:val="0"/>
          <w:numId w:val="6"/>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The advantages of this analysis </w:t>
      </w:r>
      <w:r>
        <w:rPr>
          <w:rFonts w:ascii="Times New Roman" w:eastAsia="Times New Roman" w:hAnsi="Times New Roman" w:cs="Times New Roman"/>
          <w:color w:val="000000" w:themeColor="text1"/>
          <w:sz w:val="24"/>
          <w:szCs w:val="24"/>
        </w:rPr>
        <w:t>help</w:t>
      </w:r>
      <w:r w:rsidRPr="00B42E1D">
        <w:rPr>
          <w:rFonts w:ascii="Times New Roman" w:eastAsia="Times New Roman" w:hAnsi="Times New Roman" w:cs="Times New Roman"/>
          <w:color w:val="000000" w:themeColor="text1"/>
          <w:sz w:val="24"/>
          <w:szCs w:val="24"/>
        </w:rPr>
        <w:t xml:space="preserve"> to recognize the strength and drawbacks of this company. </w:t>
      </w:r>
    </w:p>
    <w:p w14:paraId="0A729C22" w14:textId="77777777" w:rsidR="00CA7C60" w:rsidRPr="00B42E1D" w:rsidRDefault="00CA7C60" w:rsidP="00CA7C60">
      <w:pPr>
        <w:pStyle w:val="Normal0"/>
        <w:numPr>
          <w:ilvl w:val="0"/>
          <w:numId w:val="6"/>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lastRenderedPageBreak/>
        <w:t xml:space="preserve">It also focuses on the economic status, distribution of products and customer satisfaction as the strength of the SWOT analysis of Prada. </w:t>
      </w:r>
    </w:p>
    <w:p w14:paraId="69DC8DB4" w14:textId="77777777" w:rsidR="00CA7C60" w:rsidRPr="00B42E1D" w:rsidRDefault="00CA7C60" w:rsidP="00CA7C60">
      <w:pPr>
        <w:pStyle w:val="Normal0"/>
        <w:numPr>
          <w:ilvl w:val="0"/>
          <w:numId w:val="7"/>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Analysing the opportunities effectively elaborate several tracks</w:t>
      </w:r>
      <w:r>
        <w:rPr>
          <w:rFonts w:ascii="Times New Roman" w:eastAsia="Times New Roman" w:hAnsi="Times New Roman" w:cs="Times New Roman"/>
          <w:color w:val="000000" w:themeColor="text1"/>
          <w:sz w:val="24"/>
          <w:szCs w:val="24"/>
        </w:rPr>
        <w:t>,</w:t>
      </w:r>
      <w:r w:rsidRPr="00B42E1D">
        <w:rPr>
          <w:rFonts w:ascii="Times New Roman" w:eastAsia="Times New Roman" w:hAnsi="Times New Roman" w:cs="Times New Roman"/>
          <w:color w:val="000000" w:themeColor="text1"/>
          <w:sz w:val="24"/>
          <w:szCs w:val="24"/>
        </w:rPr>
        <w:t xml:space="preserve"> and that can be seen in</w:t>
      </w:r>
      <w:r>
        <w:rPr>
          <w:rFonts w:ascii="Times New Roman" w:eastAsia="Times New Roman" w:hAnsi="Times New Roman" w:cs="Times New Roman"/>
          <w:color w:val="000000" w:themeColor="text1"/>
          <w:sz w:val="24"/>
          <w:szCs w:val="24"/>
        </w:rPr>
        <w:t xml:space="preserve"> </w:t>
      </w:r>
      <w:r w:rsidRPr="00B42E1D">
        <w:rPr>
          <w:rFonts w:ascii="Times New Roman" w:eastAsia="Times New Roman" w:hAnsi="Times New Roman" w:cs="Times New Roman"/>
          <w:color w:val="000000" w:themeColor="text1"/>
          <w:sz w:val="24"/>
          <w:szCs w:val="24"/>
        </w:rPr>
        <w:t xml:space="preserve">ultimately enlarging the geographic distribution of Prada. </w:t>
      </w:r>
    </w:p>
    <w:p w14:paraId="1BE0ADF3" w14:textId="26D1B453" w:rsidR="00CA7C60" w:rsidRDefault="00CA7C60" w:rsidP="00CA7C60">
      <w:pPr>
        <w:pStyle w:val="Normal0"/>
        <w:numPr>
          <w:ilvl w:val="0"/>
          <w:numId w:val="7"/>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Understanding the threats helps the companies to take multiple steps to avert those threats</w:t>
      </w:r>
      <w:r>
        <w:rPr>
          <w:rFonts w:ascii="Times New Roman" w:eastAsia="Times New Roman" w:hAnsi="Times New Roman" w:cs="Times New Roman"/>
          <w:color w:val="000000" w:themeColor="text1"/>
          <w:sz w:val="24"/>
          <w:szCs w:val="24"/>
        </w:rPr>
        <w:t>,</w:t>
      </w:r>
      <w:r w:rsidRPr="00B42E1D">
        <w:rPr>
          <w:rFonts w:ascii="Times New Roman" w:eastAsia="Times New Roman" w:hAnsi="Times New Roman" w:cs="Times New Roman"/>
          <w:color w:val="000000" w:themeColor="text1"/>
          <w:sz w:val="24"/>
          <w:szCs w:val="24"/>
        </w:rPr>
        <w:t xml:space="preserve"> just like Prada</w:t>
      </w:r>
      <w:r>
        <w:rPr>
          <w:rFonts w:ascii="Times New Roman" w:eastAsia="Times New Roman" w:hAnsi="Times New Roman" w:cs="Times New Roman"/>
          <w:color w:val="000000" w:themeColor="text1"/>
          <w:sz w:val="24"/>
          <w:szCs w:val="24"/>
        </w:rPr>
        <w:t>,</w:t>
      </w:r>
      <w:r w:rsidRPr="00B42E1D">
        <w:rPr>
          <w:rFonts w:ascii="Times New Roman" w:eastAsia="Times New Roman" w:hAnsi="Times New Roman" w:cs="Times New Roman"/>
          <w:color w:val="000000" w:themeColor="text1"/>
          <w:sz w:val="24"/>
          <w:szCs w:val="24"/>
        </w:rPr>
        <w:t xml:space="preserve"> who are aware of the activities and strategies used by the new entrants. It has a positive impact on boosting the quality of the product and services of Prada</w:t>
      </w:r>
      <w:r>
        <w:rPr>
          <w:rFonts w:ascii="Times New Roman" w:eastAsia="Times New Roman" w:hAnsi="Times New Roman" w:cs="Times New Roman"/>
          <w:color w:val="000000" w:themeColor="text1"/>
          <w:sz w:val="24"/>
          <w:szCs w:val="24"/>
        </w:rPr>
        <w:t xml:space="preserve"> (Popescu and Scarlat,2015).</w:t>
      </w:r>
    </w:p>
    <w:p w14:paraId="55FF9724" w14:textId="77777777" w:rsidR="007A65BE" w:rsidRPr="007A65BE" w:rsidRDefault="007A65BE" w:rsidP="007A65BE">
      <w:pPr>
        <w:pStyle w:val="Normal0"/>
        <w:spacing w:line="360" w:lineRule="auto"/>
        <w:ind w:left="720"/>
        <w:jc w:val="both"/>
        <w:rPr>
          <w:rFonts w:ascii="Times New Roman" w:eastAsia="Times New Roman" w:hAnsi="Times New Roman" w:cs="Times New Roman"/>
          <w:color w:val="000000" w:themeColor="text1"/>
          <w:sz w:val="24"/>
          <w:szCs w:val="24"/>
        </w:rPr>
      </w:pPr>
    </w:p>
    <w:p w14:paraId="157E1687" w14:textId="77777777" w:rsidR="00CA7C60" w:rsidRPr="00B42E1D" w:rsidRDefault="00CA7C60" w:rsidP="00CA7C60">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Disadvantages of SWOT analysis</w:t>
      </w:r>
    </w:p>
    <w:p w14:paraId="2132E4F4" w14:textId="77777777" w:rsidR="00CA7C60" w:rsidRPr="00B42E1D" w:rsidRDefault="00CA7C60" w:rsidP="00CA7C60">
      <w:pPr>
        <w:pStyle w:val="Normal0"/>
        <w:numPr>
          <w:ilvl w:val="0"/>
          <w:numId w:val="3"/>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Examining the strength decreases the faith to adopt new tracks for further growth of the business. </w:t>
      </w:r>
    </w:p>
    <w:p w14:paraId="3886290D" w14:textId="77777777" w:rsidR="00CA7C60" w:rsidRPr="00B42E1D" w:rsidRDefault="00CA7C60" w:rsidP="00CA7C60">
      <w:pPr>
        <w:pStyle w:val="Normal0"/>
        <w:numPr>
          <w:ilvl w:val="0"/>
          <w:numId w:val="3"/>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Discovering the weakness sometimes demotivates the employees to increase this efficient engagement in this company. </w:t>
      </w:r>
    </w:p>
    <w:p w14:paraId="0DE1AB59" w14:textId="77777777" w:rsidR="00CA7C60" w:rsidRPr="00B42E1D" w:rsidRDefault="00CA7C60" w:rsidP="00CA7C60">
      <w:pPr>
        <w:pStyle w:val="Normal0"/>
        <w:numPr>
          <w:ilvl w:val="0"/>
          <w:numId w:val="3"/>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Recognising a lot of opportunities may influence the employees to choose the right path for their future growth.</w:t>
      </w:r>
    </w:p>
    <w:p w14:paraId="29902535" w14:textId="4B08B338" w:rsidR="00CA7C60" w:rsidRPr="007A65BE" w:rsidRDefault="00CA7C60" w:rsidP="007A65BE">
      <w:pPr>
        <w:pStyle w:val="Normal0"/>
        <w:numPr>
          <w:ilvl w:val="0"/>
          <w:numId w:val="7"/>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Analysing all the threats sometimes decreases the capability of the employees</w:t>
      </w:r>
      <w:r>
        <w:rPr>
          <w:rFonts w:ascii="Times New Roman" w:eastAsia="Times New Roman" w:hAnsi="Times New Roman" w:cs="Times New Roman"/>
          <w:color w:val="000000" w:themeColor="text1"/>
          <w:sz w:val="24"/>
          <w:szCs w:val="24"/>
        </w:rPr>
        <w:t>,</w:t>
      </w:r>
      <w:r w:rsidRPr="00B42E1D">
        <w:rPr>
          <w:rFonts w:ascii="Times New Roman" w:eastAsia="Times New Roman" w:hAnsi="Times New Roman" w:cs="Times New Roman"/>
          <w:color w:val="000000" w:themeColor="text1"/>
          <w:sz w:val="24"/>
          <w:szCs w:val="24"/>
        </w:rPr>
        <w:t xml:space="preserve"> ultimately leading to poor production</w:t>
      </w:r>
      <w:r>
        <w:rPr>
          <w:rFonts w:ascii="Times New Roman" w:eastAsia="Times New Roman" w:hAnsi="Times New Roman" w:cs="Times New Roman"/>
          <w:color w:val="000000" w:themeColor="text1"/>
          <w:sz w:val="24"/>
          <w:szCs w:val="24"/>
        </w:rPr>
        <w:t xml:space="preserve"> (Popescu and Scarlat,2015).</w:t>
      </w:r>
    </w:p>
    <w:p w14:paraId="00000050" w14:textId="1EB609E9" w:rsidR="00E26F81" w:rsidRDefault="00D72FB6" w:rsidP="367EB28C">
      <w:pPr>
        <w:pStyle w:val="heading10"/>
        <w:spacing w:line="360" w:lineRule="auto"/>
        <w:jc w:val="center"/>
        <w:rPr>
          <w:rFonts w:ascii="Times New Roman" w:eastAsia="Times New Roman" w:hAnsi="Times New Roman" w:cs="Times New Roman"/>
          <w:b/>
          <w:bCs/>
          <w:sz w:val="24"/>
          <w:szCs w:val="24"/>
        </w:rPr>
      </w:pPr>
      <w:bookmarkStart w:id="9" w:name="_Toc102572664"/>
      <w:r w:rsidRPr="367EB28C">
        <w:rPr>
          <w:rFonts w:ascii="Times New Roman" w:eastAsia="Times New Roman" w:hAnsi="Times New Roman" w:cs="Times New Roman"/>
          <w:b/>
          <w:bCs/>
          <w:sz w:val="24"/>
          <w:szCs w:val="24"/>
        </w:rPr>
        <w:t>STP Analysis of Prada</w:t>
      </w:r>
      <w:bookmarkEnd w:id="9"/>
    </w:p>
    <w:p w14:paraId="170BDC3E"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Prada uses Demographic Segmentation and Geographic Segmentation. </w:t>
      </w:r>
    </w:p>
    <w:p w14:paraId="38916878" w14:textId="77777777" w:rsidR="007A65BE" w:rsidRDefault="007A65BE" w:rsidP="00B03125">
      <w:pPr>
        <w:pStyle w:val="Normal0"/>
        <w:spacing w:line="360" w:lineRule="auto"/>
        <w:jc w:val="both"/>
        <w:rPr>
          <w:rFonts w:ascii="Times New Roman" w:eastAsia="Times New Roman" w:hAnsi="Times New Roman" w:cs="Times New Roman"/>
          <w:b/>
          <w:color w:val="222222"/>
          <w:sz w:val="24"/>
          <w:szCs w:val="24"/>
        </w:rPr>
      </w:pPr>
    </w:p>
    <w:p w14:paraId="3D0D02E0" w14:textId="79AE8E2E" w:rsidR="00B03125" w:rsidRDefault="00B03125" w:rsidP="00B03125">
      <w:pPr>
        <w:pStyle w:val="Normal0"/>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Segmentation</w:t>
      </w:r>
    </w:p>
    <w:p w14:paraId="01E2ED19" w14:textId="77777777" w:rsidR="007A65BE" w:rsidRDefault="007A65BE" w:rsidP="00B03125">
      <w:pPr>
        <w:pStyle w:val="Normal0"/>
        <w:spacing w:line="360" w:lineRule="auto"/>
        <w:jc w:val="both"/>
        <w:rPr>
          <w:rFonts w:ascii="Times New Roman" w:eastAsia="Times New Roman" w:hAnsi="Times New Roman" w:cs="Times New Roman"/>
          <w:b/>
          <w:color w:val="222222"/>
          <w:sz w:val="24"/>
          <w:szCs w:val="24"/>
        </w:rPr>
      </w:pPr>
    </w:p>
    <w:p w14:paraId="7B121838" w14:textId="3B2E9227" w:rsidR="007A65BE" w:rsidRPr="00E312A7" w:rsidRDefault="00B03125" w:rsidP="00E312A7">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Demographic Segmentation </w:t>
      </w:r>
      <w:r>
        <w:rPr>
          <w:rFonts w:ascii="Times New Roman" w:eastAsia="Times New Roman" w:hAnsi="Times New Roman" w:cs="Times New Roman"/>
          <w:color w:val="222222"/>
          <w:sz w:val="24"/>
          <w:szCs w:val="24"/>
        </w:rPr>
        <w:t>- Prada classifies the market based on various factors like gender, age, religion, income group and education (Bridges, 2020).  Prada is a luxury brand which makes products for the elite class.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B03125" w14:paraId="3089B8E1" w14:textId="77777777" w:rsidTr="002F235F">
        <w:tc>
          <w:tcPr>
            <w:tcW w:w="1805" w:type="dxa"/>
            <w:shd w:val="clear" w:color="auto" w:fill="auto"/>
            <w:tcMar>
              <w:top w:w="100" w:type="dxa"/>
              <w:left w:w="100" w:type="dxa"/>
              <w:bottom w:w="100" w:type="dxa"/>
              <w:right w:w="100" w:type="dxa"/>
            </w:tcMar>
          </w:tcPr>
          <w:p w14:paraId="670B9A92" w14:textId="77777777" w:rsidR="00B03125"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Age</w:t>
            </w:r>
          </w:p>
        </w:tc>
        <w:tc>
          <w:tcPr>
            <w:tcW w:w="1806" w:type="dxa"/>
            <w:shd w:val="clear" w:color="auto" w:fill="auto"/>
            <w:tcMar>
              <w:top w:w="100" w:type="dxa"/>
              <w:left w:w="100" w:type="dxa"/>
              <w:bottom w:w="100" w:type="dxa"/>
              <w:right w:w="100" w:type="dxa"/>
            </w:tcMar>
          </w:tcPr>
          <w:p w14:paraId="4335D0EB" w14:textId="77777777" w:rsidR="00B03125"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Gender</w:t>
            </w:r>
          </w:p>
        </w:tc>
        <w:tc>
          <w:tcPr>
            <w:tcW w:w="1806" w:type="dxa"/>
            <w:shd w:val="clear" w:color="auto" w:fill="auto"/>
            <w:tcMar>
              <w:top w:w="100" w:type="dxa"/>
              <w:left w:w="100" w:type="dxa"/>
              <w:bottom w:w="100" w:type="dxa"/>
              <w:right w:w="100" w:type="dxa"/>
            </w:tcMar>
          </w:tcPr>
          <w:p w14:paraId="029CA735" w14:textId="77777777" w:rsidR="00B03125"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Income</w:t>
            </w:r>
          </w:p>
        </w:tc>
        <w:tc>
          <w:tcPr>
            <w:tcW w:w="1806" w:type="dxa"/>
            <w:shd w:val="clear" w:color="auto" w:fill="auto"/>
            <w:tcMar>
              <w:top w:w="100" w:type="dxa"/>
              <w:left w:w="100" w:type="dxa"/>
              <w:bottom w:w="100" w:type="dxa"/>
              <w:right w:w="100" w:type="dxa"/>
            </w:tcMar>
          </w:tcPr>
          <w:p w14:paraId="4EC75BF1" w14:textId="77777777" w:rsidR="00B03125" w:rsidRPr="00B42E1D"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Climate</w:t>
            </w:r>
          </w:p>
        </w:tc>
        <w:tc>
          <w:tcPr>
            <w:tcW w:w="1806" w:type="dxa"/>
            <w:shd w:val="clear" w:color="auto" w:fill="auto"/>
            <w:tcMar>
              <w:top w:w="100" w:type="dxa"/>
              <w:left w:w="100" w:type="dxa"/>
              <w:bottom w:w="100" w:type="dxa"/>
              <w:right w:w="100" w:type="dxa"/>
            </w:tcMar>
          </w:tcPr>
          <w:p w14:paraId="511F1587" w14:textId="77777777" w:rsidR="00B03125"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Place</w:t>
            </w:r>
          </w:p>
        </w:tc>
      </w:tr>
      <w:tr w:rsidR="00B03125" w14:paraId="1EB5717F" w14:textId="77777777" w:rsidTr="002F235F">
        <w:tc>
          <w:tcPr>
            <w:tcW w:w="1805" w:type="dxa"/>
            <w:shd w:val="clear" w:color="auto" w:fill="auto"/>
            <w:tcMar>
              <w:top w:w="100" w:type="dxa"/>
              <w:left w:w="100" w:type="dxa"/>
              <w:bottom w:w="100" w:type="dxa"/>
              <w:right w:w="100" w:type="dxa"/>
            </w:tcMar>
          </w:tcPr>
          <w:p w14:paraId="2E866B9A" w14:textId="77777777" w:rsidR="00B03125"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15-55 years</w:t>
            </w:r>
          </w:p>
        </w:tc>
        <w:tc>
          <w:tcPr>
            <w:tcW w:w="1806" w:type="dxa"/>
            <w:shd w:val="clear" w:color="auto" w:fill="auto"/>
            <w:tcMar>
              <w:top w:w="100" w:type="dxa"/>
              <w:left w:w="100" w:type="dxa"/>
              <w:bottom w:w="100" w:type="dxa"/>
              <w:right w:w="100" w:type="dxa"/>
            </w:tcMar>
          </w:tcPr>
          <w:p w14:paraId="75DAC0F1" w14:textId="77777777" w:rsidR="00B03125"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Male and Female</w:t>
            </w:r>
          </w:p>
        </w:tc>
        <w:tc>
          <w:tcPr>
            <w:tcW w:w="1806" w:type="dxa"/>
            <w:shd w:val="clear" w:color="auto" w:fill="auto"/>
            <w:tcMar>
              <w:top w:w="100" w:type="dxa"/>
              <w:left w:w="100" w:type="dxa"/>
              <w:bottom w:w="100" w:type="dxa"/>
              <w:right w:w="100" w:type="dxa"/>
            </w:tcMar>
          </w:tcPr>
          <w:p w14:paraId="6428E11F" w14:textId="77777777" w:rsidR="00B03125"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100,000 GDP</w:t>
            </w:r>
          </w:p>
        </w:tc>
        <w:tc>
          <w:tcPr>
            <w:tcW w:w="1806" w:type="dxa"/>
            <w:shd w:val="clear" w:color="auto" w:fill="auto"/>
            <w:tcMar>
              <w:top w:w="100" w:type="dxa"/>
              <w:left w:w="100" w:type="dxa"/>
              <w:bottom w:w="100" w:type="dxa"/>
              <w:right w:w="100" w:type="dxa"/>
            </w:tcMar>
          </w:tcPr>
          <w:p w14:paraId="0F5160F8" w14:textId="77777777" w:rsidR="00B03125" w:rsidRPr="00B42E1D"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Temperate Climate</w:t>
            </w:r>
          </w:p>
        </w:tc>
        <w:tc>
          <w:tcPr>
            <w:tcW w:w="1806" w:type="dxa"/>
            <w:shd w:val="clear" w:color="auto" w:fill="auto"/>
            <w:tcMar>
              <w:top w:w="100" w:type="dxa"/>
              <w:left w:w="100" w:type="dxa"/>
              <w:bottom w:w="100" w:type="dxa"/>
              <w:right w:w="100" w:type="dxa"/>
            </w:tcMar>
          </w:tcPr>
          <w:p w14:paraId="4001C37D" w14:textId="77777777" w:rsidR="00B03125" w:rsidRDefault="00B03125" w:rsidP="002F235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UK, Canada and European countries.</w:t>
            </w:r>
          </w:p>
        </w:tc>
      </w:tr>
    </w:tbl>
    <w:p w14:paraId="1F4AF4E9" w14:textId="43EC9BFC" w:rsidR="00B03125" w:rsidRDefault="00B03125" w:rsidP="00B03125">
      <w:pPr>
        <w:pStyle w:val="Normal0"/>
        <w:spacing w:line="360" w:lineRule="auto"/>
        <w:ind w:left="360"/>
        <w:jc w:val="both"/>
        <w:rPr>
          <w:rFonts w:ascii="Times New Roman" w:eastAsia="Times New Roman" w:hAnsi="Times New Roman" w:cs="Times New Roman"/>
          <w:b/>
          <w:color w:val="222222"/>
          <w:sz w:val="24"/>
          <w:szCs w:val="24"/>
        </w:rPr>
      </w:pPr>
    </w:p>
    <w:p w14:paraId="6728DB9A" w14:textId="77777777" w:rsidR="007A65BE" w:rsidRDefault="007A65BE" w:rsidP="00B03125">
      <w:pPr>
        <w:pStyle w:val="Normal0"/>
        <w:spacing w:line="360" w:lineRule="auto"/>
        <w:ind w:left="360"/>
        <w:jc w:val="both"/>
        <w:rPr>
          <w:rFonts w:ascii="Times New Roman" w:eastAsia="Times New Roman" w:hAnsi="Times New Roman" w:cs="Times New Roman"/>
          <w:b/>
          <w:color w:val="222222"/>
          <w:sz w:val="24"/>
          <w:szCs w:val="24"/>
        </w:rPr>
      </w:pPr>
    </w:p>
    <w:p w14:paraId="31CFDBDF" w14:textId="3D61A1A1" w:rsidR="00B03125" w:rsidRDefault="00B03125" w:rsidP="00E312A7">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Geographic Segmentation </w:t>
      </w:r>
      <w:r>
        <w:rPr>
          <w:rFonts w:ascii="Times New Roman" w:eastAsia="Times New Roman" w:hAnsi="Times New Roman" w:cs="Times New Roman"/>
          <w:color w:val="222222"/>
          <w:sz w:val="24"/>
          <w:szCs w:val="24"/>
        </w:rPr>
        <w:t xml:space="preserve">- Prada classifies the market into various regions, states and other countries (Trollope, 2018). There are stores in Canada, European countries and the USA. These countries are inhabited by the people who belong to the upper class, basically the upper class. The stores in these are opened for the elite class who purchase luxury products. </w:t>
      </w:r>
    </w:p>
    <w:p w14:paraId="0E32BF79"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Targeting</w:t>
      </w:r>
    </w:p>
    <w:p w14:paraId="4BE8470B"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Prada classifies the audience based on different approaches. The approaches are Undifferentiated, Concentrated and Multi-Segmented. Prada targets an audience of both genders, male and female. The upper class rather than the elite class are the target audience of Prada. All age groups are the target of Prada. It has been observed that the younger generation of the UK is the ones most interested in the brand. The target age group is from 15 to 55. Prada aims to provide a supreme quality product to the customers. Their products stand out in class and style. This is the reason the elite class is attracted to the stores (Grassi,2020).</w:t>
      </w:r>
    </w:p>
    <w:p w14:paraId="28FA52C7"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Positioning</w:t>
      </w:r>
    </w:p>
    <w:p w14:paraId="786B254E" w14:textId="04A9B2CB" w:rsidR="00B03125" w:rsidRDefault="00B03125" w:rsidP="00B03125">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Prada aims at instilling the brand in the mind of the customers in an effective manner. Prada is an established brand with loyal customers. These customers visit the stores for quality luxury products. The service provided by Prada sales employees is the reason for the satisfaction of the customers. The price of the products is considerably high, the customers use this brand for the class and status quo. The environment at the stores is amiable (Grassi,2020).</w:t>
      </w:r>
    </w:p>
    <w:p w14:paraId="41831746" w14:textId="7ED21E5B" w:rsidR="00B03125" w:rsidRPr="00B42E1D" w:rsidRDefault="00B03125" w:rsidP="00B03125">
      <w:pPr>
        <w:pStyle w:val="heading20"/>
        <w:spacing w:line="360" w:lineRule="auto"/>
        <w:ind w:left="720"/>
        <w:jc w:val="center"/>
        <w:rPr>
          <w:rFonts w:ascii="Times New Roman" w:eastAsia="Times New Roman" w:hAnsi="Times New Roman" w:cs="Times New Roman"/>
          <w:b/>
          <w:color w:val="000000" w:themeColor="text1"/>
          <w:sz w:val="24"/>
          <w:szCs w:val="24"/>
        </w:rPr>
      </w:pPr>
      <w:bookmarkStart w:id="10" w:name="_Toc102572665"/>
      <w:r w:rsidRPr="00B42E1D">
        <w:rPr>
          <w:rFonts w:ascii="Times New Roman" w:eastAsia="Times New Roman" w:hAnsi="Times New Roman" w:cs="Times New Roman"/>
          <w:b/>
          <w:color w:val="000000" w:themeColor="text1"/>
          <w:sz w:val="24"/>
          <w:szCs w:val="24"/>
        </w:rPr>
        <w:t>Marketing Mix of Prada</w:t>
      </w:r>
      <w:bookmarkEnd w:id="10"/>
    </w:p>
    <w:p w14:paraId="5D20AEAC"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The Marketing Mix of Prada is as follows: </w:t>
      </w:r>
    </w:p>
    <w:p w14:paraId="49D9D8F2" w14:textId="77777777" w:rsidR="00B03125" w:rsidRPr="00B42E1D" w:rsidRDefault="00B03125" w:rsidP="00B03125">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Product</w:t>
      </w:r>
    </w:p>
    <w:p w14:paraId="45649B4C"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Prada aims at providing supreme quality products to its customers. The manufacturing and design of the Prada products are impeccable. This reflects the dedication of the employees in the company. Prada deals with luxury apparel, bags, shoes and accessories. Uniqueness is achieved in terms of design and price. Prada makes its brand noticeable in multiple ways, and those branding strategies are highlighted below</w:t>
      </w:r>
      <w:r>
        <w:rPr>
          <w:rFonts w:ascii="Times New Roman" w:eastAsia="Times New Roman" w:hAnsi="Times New Roman" w:cs="Times New Roman"/>
          <w:color w:val="000000" w:themeColor="text1"/>
          <w:sz w:val="24"/>
          <w:szCs w:val="24"/>
        </w:rPr>
        <w:t xml:space="preserve"> (Chisari,2021).</w:t>
      </w:r>
    </w:p>
    <w:p w14:paraId="3FA69537" w14:textId="77777777" w:rsidR="00B03125" w:rsidRPr="00B42E1D" w:rsidRDefault="00B03125" w:rsidP="00B03125">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Brand Identity</w:t>
      </w:r>
    </w:p>
    <w:p w14:paraId="74B73A51" w14:textId="64F41B9E"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Prada is a luxury brand which manufactures clothes, bags and accessories. The brand tries to offer supreme quality products to its customers. The brand targets the elite and rich class to sell their products. Customers conceive Prada to be a brand that offers high-quality products and </w:t>
      </w:r>
      <w:r w:rsidRPr="00B42E1D">
        <w:rPr>
          <w:rFonts w:ascii="Times New Roman" w:eastAsia="Times New Roman" w:hAnsi="Times New Roman" w:cs="Times New Roman"/>
          <w:color w:val="000000" w:themeColor="text1"/>
          <w:sz w:val="24"/>
          <w:szCs w:val="24"/>
        </w:rPr>
        <w:lastRenderedPageBreak/>
        <w:t xml:space="preserve">services. The style and quality </w:t>
      </w:r>
      <w:r w:rsidRPr="00974F64">
        <w:rPr>
          <w:rFonts w:ascii="Times New Roman" w:eastAsia="Times New Roman" w:hAnsi="Times New Roman" w:cs="Times New Roman"/>
          <w:color w:val="000000" w:themeColor="text1"/>
          <w:sz w:val="24"/>
          <w:szCs w:val="24"/>
        </w:rPr>
        <w:t>are unique</w:t>
      </w:r>
      <w:r w:rsidR="00AC21C3" w:rsidRPr="00974F64">
        <w:rPr>
          <w:rFonts w:ascii="Times New Roman" w:eastAsia="Times New Roman" w:hAnsi="Times New Roman" w:cs="Times New Roman"/>
          <w:color w:val="000000" w:themeColor="text1"/>
          <w:sz w:val="24"/>
          <w:szCs w:val="24"/>
        </w:rPr>
        <w:t>,</w:t>
      </w:r>
      <w:r w:rsidRPr="00974F64">
        <w:rPr>
          <w:rFonts w:ascii="Times New Roman" w:eastAsia="Times New Roman" w:hAnsi="Times New Roman" w:cs="Times New Roman"/>
          <w:color w:val="000000" w:themeColor="text1"/>
          <w:sz w:val="24"/>
          <w:szCs w:val="24"/>
        </w:rPr>
        <w:t xml:space="preserve"> and thereby, the willingness of the customers to buy the products is much more (</w:t>
      </w:r>
      <w:proofErr w:type="spellStart"/>
      <w:r w:rsidRPr="00974F64">
        <w:rPr>
          <w:rFonts w:ascii="Times New Roman" w:eastAsia="Times New Roman" w:hAnsi="Times New Roman" w:cs="Times New Roman"/>
          <w:color w:val="000000" w:themeColor="text1"/>
          <w:sz w:val="24"/>
          <w:szCs w:val="24"/>
        </w:rPr>
        <w:t>Mas</w:t>
      </w:r>
      <w:r w:rsidRPr="00974F64">
        <w:rPr>
          <w:rFonts w:ascii="Times New Roman" w:hAnsi="Times New Roman" w:cs="Times New Roman"/>
          <w:color w:val="000000" w:themeColor="text1"/>
          <w:sz w:val="24"/>
          <w:szCs w:val="24"/>
          <w:shd w:val="clear" w:color="auto" w:fill="FFFFFF"/>
        </w:rPr>
        <w:t>è</w:t>
      </w:r>
      <w:proofErr w:type="spellEnd"/>
      <w:r w:rsidRPr="00974F64">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and Silchenco,2017).</w:t>
      </w:r>
    </w:p>
    <w:p w14:paraId="34451F60"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b/>
          <w:color w:val="000000" w:themeColor="text1"/>
          <w:sz w:val="24"/>
          <w:szCs w:val="24"/>
        </w:rPr>
        <w:t>Brand Meaning</w:t>
      </w:r>
    </w:p>
    <w:p w14:paraId="5AD179B8"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Prada aims at providing high-quality products to its customers. The service and products offered by Prada are unique (Stefan et al., 2019). The delicacy of the design and the fabric appeals to the customers. Prada does not compromise on the pricing. Luxury products are priced based on their quality and input. </w:t>
      </w:r>
    </w:p>
    <w:p w14:paraId="31376B80" w14:textId="77777777" w:rsidR="00B03125" w:rsidRPr="00B42E1D" w:rsidRDefault="00B03125" w:rsidP="00B03125">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Brand Response</w:t>
      </w:r>
    </w:p>
    <w:p w14:paraId="3623D74E" w14:textId="764234E5"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Prada has loyal customers who belong to the elite class. The customer's first preference is Prada. Customers find Prada as a status symbol, and associating with the brand makes them look good. The advertisements are catchy, and the use of celebrities and inspirational personalities is a good marketing strategy to impress customers. Thus, customer loyalty can never be questioned in terms of Prada</w:t>
      </w:r>
      <w:r w:rsidR="00AC21C3">
        <w:rPr>
          <w:rFonts w:ascii="Times New Roman" w:eastAsia="Times New Roman" w:hAnsi="Times New Roman" w:cs="Times New Roman"/>
          <w:color w:val="000000" w:themeColor="text1"/>
          <w:sz w:val="24"/>
          <w:szCs w:val="24"/>
        </w:rPr>
        <w:t>,</w:t>
      </w:r>
      <w:r w:rsidRPr="00B42E1D">
        <w:rPr>
          <w:rFonts w:ascii="Times New Roman" w:eastAsia="Times New Roman" w:hAnsi="Times New Roman" w:cs="Times New Roman"/>
          <w:color w:val="000000" w:themeColor="text1"/>
          <w:sz w:val="24"/>
          <w:szCs w:val="24"/>
        </w:rPr>
        <w:t xml:space="preserve"> as their superior products are always the first </w:t>
      </w:r>
      <w:r>
        <w:rPr>
          <w:rFonts w:ascii="Times New Roman" w:eastAsia="Times New Roman" w:hAnsi="Times New Roman" w:cs="Times New Roman"/>
          <w:color w:val="000000" w:themeColor="text1"/>
          <w:sz w:val="24"/>
          <w:szCs w:val="24"/>
        </w:rPr>
        <w:t>preference</w:t>
      </w:r>
      <w:r w:rsidRPr="00B42E1D">
        <w:rPr>
          <w:rFonts w:ascii="Times New Roman" w:eastAsia="Times New Roman" w:hAnsi="Times New Roman" w:cs="Times New Roman"/>
          <w:color w:val="000000" w:themeColor="text1"/>
          <w:sz w:val="24"/>
          <w:szCs w:val="24"/>
        </w:rPr>
        <w:t xml:space="preserve"> for the customers</w:t>
      </w:r>
      <w:r>
        <w:rPr>
          <w:rFonts w:ascii="Times New Roman" w:eastAsia="Times New Roman" w:hAnsi="Times New Roman" w:cs="Times New Roman"/>
          <w:color w:val="000000" w:themeColor="text1"/>
          <w:sz w:val="24"/>
          <w:szCs w:val="24"/>
        </w:rPr>
        <w:t xml:space="preserve"> (Chisari,2021).</w:t>
      </w:r>
    </w:p>
    <w:p w14:paraId="1807A1F5" w14:textId="77777777" w:rsidR="00B03125" w:rsidRPr="00B42E1D" w:rsidRDefault="00B03125" w:rsidP="00B03125">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Brand Resonance</w:t>
      </w:r>
    </w:p>
    <w:p w14:paraId="77DCE694"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Prada offers good quality products to the elite class. The consistency and durability of the brand fit well with the customers. Loyal customers keep coming back to the brand. Prada should focus on improving its online and offline services to increase its sales. </w:t>
      </w:r>
    </w:p>
    <w:p w14:paraId="7086ACE8"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b/>
          <w:color w:val="000000" w:themeColor="text1"/>
          <w:sz w:val="24"/>
          <w:szCs w:val="24"/>
        </w:rPr>
        <w:t>Price</w:t>
      </w:r>
    </w:p>
    <w:p w14:paraId="79A424E8" w14:textId="77777777" w:rsidR="00B03125" w:rsidRPr="00B42E1D" w:rsidRDefault="00B03125" w:rsidP="00B03125">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color w:val="000000" w:themeColor="text1"/>
          <w:sz w:val="24"/>
          <w:szCs w:val="24"/>
        </w:rPr>
        <w:t>The pricing of the products is based on the quality, uniqueness and delicacy of the product. Prada manufactures luxury products which target the audience of the elite class. Prada does not compromise on the service and quality of the products (</w:t>
      </w:r>
      <w:proofErr w:type="spellStart"/>
      <w:r w:rsidRPr="00B42E1D">
        <w:rPr>
          <w:rFonts w:ascii="Times New Roman" w:eastAsia="Times New Roman" w:hAnsi="Times New Roman" w:cs="Times New Roman"/>
          <w:color w:val="000000" w:themeColor="text1"/>
          <w:sz w:val="24"/>
          <w:szCs w:val="24"/>
        </w:rPr>
        <w:t>Potsavee</w:t>
      </w:r>
      <w:proofErr w:type="spellEnd"/>
      <w:r w:rsidRPr="00B42E1D">
        <w:rPr>
          <w:rFonts w:ascii="Times New Roman" w:eastAsia="Times New Roman" w:hAnsi="Times New Roman" w:cs="Times New Roman"/>
          <w:color w:val="000000" w:themeColor="text1"/>
          <w:sz w:val="24"/>
          <w:szCs w:val="24"/>
        </w:rPr>
        <w:t xml:space="preserve">, 2021). </w:t>
      </w:r>
      <w:proofErr w:type="gramStart"/>
      <w:r w:rsidRPr="00B42E1D">
        <w:rPr>
          <w:rFonts w:ascii="Times New Roman" w:eastAsia="Times New Roman" w:hAnsi="Times New Roman" w:cs="Times New Roman"/>
          <w:color w:val="000000" w:themeColor="text1"/>
          <w:sz w:val="24"/>
          <w:szCs w:val="24"/>
        </w:rPr>
        <w:t>Therefore</w:t>
      </w:r>
      <w:proofErr w:type="gramEnd"/>
      <w:r w:rsidRPr="00B42E1D">
        <w:rPr>
          <w:rFonts w:ascii="Times New Roman" w:eastAsia="Times New Roman" w:hAnsi="Times New Roman" w:cs="Times New Roman"/>
          <w:color w:val="000000" w:themeColor="text1"/>
          <w:sz w:val="24"/>
          <w:szCs w:val="24"/>
        </w:rPr>
        <w:t xml:space="preserve"> the lowering of price is never an option for Prada. Sales are provided to the customers who wish to purchase from the brand at a </w:t>
      </w:r>
      <w:r>
        <w:rPr>
          <w:rFonts w:ascii="Times New Roman" w:eastAsia="Times New Roman" w:hAnsi="Times New Roman" w:cs="Times New Roman"/>
          <w:color w:val="000000" w:themeColor="text1"/>
          <w:sz w:val="24"/>
          <w:szCs w:val="24"/>
        </w:rPr>
        <w:t>lower</w:t>
      </w:r>
      <w:r w:rsidRPr="00B42E1D">
        <w:rPr>
          <w:rFonts w:ascii="Times New Roman" w:eastAsia="Times New Roman" w:hAnsi="Times New Roman" w:cs="Times New Roman"/>
          <w:color w:val="000000" w:themeColor="text1"/>
          <w:sz w:val="24"/>
          <w:szCs w:val="24"/>
        </w:rPr>
        <w:t xml:space="preserve"> price. Therefore, it can also be said that Prada uses a premium pricing strategy.</w:t>
      </w:r>
    </w:p>
    <w:p w14:paraId="2928D663" w14:textId="77777777" w:rsidR="00B03125" w:rsidRPr="00B42E1D" w:rsidRDefault="00B03125" w:rsidP="00B03125">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Promotion</w:t>
      </w:r>
    </w:p>
    <w:p w14:paraId="1EB5626B"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The promotion at Prada is done with the aid of attractive advertisements and billboards across the location (Simo, 2020). Celebrities, actors and fashion icons are chosen to advertise the product showing the luxury and status of products at Prada. </w:t>
      </w:r>
    </w:p>
    <w:p w14:paraId="2F8D5D2B" w14:textId="77777777" w:rsidR="00B03125" w:rsidRPr="00B42E1D" w:rsidRDefault="00B03125" w:rsidP="00B03125">
      <w:pPr>
        <w:pStyle w:val="Normal0"/>
        <w:spacing w:line="360" w:lineRule="auto"/>
        <w:jc w:val="both"/>
        <w:rPr>
          <w:rFonts w:ascii="Times New Roman" w:eastAsia="Times New Roman" w:hAnsi="Times New Roman" w:cs="Times New Roman"/>
          <w:b/>
          <w:color w:val="000000" w:themeColor="text1"/>
          <w:sz w:val="24"/>
          <w:szCs w:val="24"/>
        </w:rPr>
      </w:pPr>
      <w:r w:rsidRPr="00B42E1D">
        <w:rPr>
          <w:rFonts w:ascii="Times New Roman" w:eastAsia="Times New Roman" w:hAnsi="Times New Roman" w:cs="Times New Roman"/>
          <w:b/>
          <w:color w:val="000000" w:themeColor="text1"/>
          <w:sz w:val="24"/>
          <w:szCs w:val="24"/>
        </w:rPr>
        <w:t>Place</w:t>
      </w:r>
    </w:p>
    <w:p w14:paraId="5D3BFA3C"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Prada aims to open its stores in places which are inhabited by the elite class. There are other countries which have elite people who could afford the luxury products. Expansion of business in these countries shall expand the market of the company. Prada has multiple flagship shops on in all the countries it is operating and has an exemplary supply chain which helps them to </w:t>
      </w:r>
      <w:r w:rsidRPr="00B42E1D">
        <w:rPr>
          <w:rFonts w:ascii="Times New Roman" w:eastAsia="Times New Roman" w:hAnsi="Times New Roman" w:cs="Times New Roman"/>
          <w:color w:val="000000" w:themeColor="text1"/>
          <w:sz w:val="24"/>
          <w:szCs w:val="24"/>
        </w:rPr>
        <w:lastRenderedPageBreak/>
        <w:t>keep the stocks of the stores full and also deliver the products to the customers in time</w:t>
      </w:r>
      <w:r>
        <w:rPr>
          <w:rFonts w:ascii="Times New Roman" w:eastAsia="Times New Roman" w:hAnsi="Times New Roman" w:cs="Times New Roman"/>
          <w:color w:val="000000" w:themeColor="text1"/>
          <w:sz w:val="24"/>
          <w:szCs w:val="24"/>
        </w:rPr>
        <w:t xml:space="preserve"> </w:t>
      </w:r>
      <w:r w:rsidRPr="008E563A">
        <w:rPr>
          <w:rFonts w:ascii="Times New Roman" w:eastAsia="Times New Roman" w:hAnsi="Times New Roman" w:cs="Times New Roman"/>
          <w:color w:val="000000" w:themeColor="text1"/>
          <w:sz w:val="24"/>
          <w:szCs w:val="24"/>
        </w:rPr>
        <w:t>(</w:t>
      </w:r>
      <w:r w:rsidRPr="008E563A">
        <w:rPr>
          <w:rFonts w:ascii="Times New Roman" w:hAnsi="Times New Roman" w:cs="Times New Roman"/>
          <w:color w:val="000000" w:themeColor="text1"/>
          <w:sz w:val="24"/>
          <w:szCs w:val="24"/>
          <w:shd w:val="clear" w:color="auto" w:fill="FFFFFF"/>
        </w:rPr>
        <w:t>Caro and Martínez-de-</w:t>
      </w:r>
      <w:proofErr w:type="spellStart"/>
      <w:r w:rsidRPr="008E563A">
        <w:rPr>
          <w:rFonts w:ascii="Times New Roman" w:hAnsi="Times New Roman" w:cs="Times New Roman"/>
          <w:color w:val="000000" w:themeColor="text1"/>
          <w:sz w:val="24"/>
          <w:szCs w:val="24"/>
          <w:shd w:val="clear" w:color="auto" w:fill="FFFFFF"/>
        </w:rPr>
        <w:t>Albéniz</w:t>
      </w:r>
      <w:proofErr w:type="spellEnd"/>
      <w:r w:rsidRPr="008E563A">
        <w:rPr>
          <w:rFonts w:ascii="Times New Roman" w:hAnsi="Times New Roman" w:cs="Times New Roman"/>
          <w:color w:val="000000" w:themeColor="text1"/>
          <w:sz w:val="24"/>
          <w:szCs w:val="24"/>
          <w:shd w:val="clear" w:color="auto" w:fill="FFFFFF"/>
        </w:rPr>
        <w:t>, 2015</w:t>
      </w:r>
      <w:r w:rsidRPr="008E563A">
        <w:rPr>
          <w:rFonts w:ascii="Times New Roman" w:eastAsia="Times New Roman" w:hAnsi="Times New Roman" w:cs="Times New Roman"/>
          <w:color w:val="000000" w:themeColor="text1"/>
          <w:sz w:val="24"/>
          <w:szCs w:val="24"/>
        </w:rPr>
        <w:t>).</w:t>
      </w:r>
    </w:p>
    <w:p w14:paraId="60FBB1CD" w14:textId="53225AA6" w:rsidR="00B03125" w:rsidRPr="00B42E1D" w:rsidRDefault="00B03125" w:rsidP="00B03125">
      <w:pPr>
        <w:pStyle w:val="heading20"/>
        <w:spacing w:line="360" w:lineRule="auto"/>
        <w:ind w:left="720"/>
        <w:jc w:val="center"/>
        <w:rPr>
          <w:rFonts w:ascii="Times New Roman" w:eastAsia="Times New Roman" w:hAnsi="Times New Roman" w:cs="Times New Roman"/>
          <w:b/>
          <w:color w:val="000000" w:themeColor="text1"/>
          <w:sz w:val="24"/>
          <w:szCs w:val="24"/>
        </w:rPr>
      </w:pPr>
      <w:bookmarkStart w:id="11" w:name="_Toc102572666"/>
      <w:r w:rsidRPr="00B42E1D">
        <w:rPr>
          <w:rFonts w:ascii="Times New Roman" w:eastAsia="Times New Roman" w:hAnsi="Times New Roman" w:cs="Times New Roman"/>
          <w:b/>
          <w:color w:val="000000" w:themeColor="text1"/>
          <w:sz w:val="24"/>
          <w:szCs w:val="24"/>
        </w:rPr>
        <w:t>Conclusion</w:t>
      </w:r>
      <w:bookmarkEnd w:id="11"/>
    </w:p>
    <w:p w14:paraId="32E0F5CB"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It can therefore be concluded that a brand, no matter how established it is, should always strive to perform better. Understanding the brand and the market is done through various tools. Analysis of the business strategy of a brand could be done by PESTLE, SWOT and STP analysis. These tools enable the evaluation of the position of the brand in the market. Competition is very strong, and therefore the implementation of new strategies and techniques </w:t>
      </w:r>
      <w:r>
        <w:rPr>
          <w:rFonts w:ascii="Times New Roman" w:eastAsia="Times New Roman" w:hAnsi="Times New Roman" w:cs="Times New Roman"/>
          <w:color w:val="000000" w:themeColor="text1"/>
          <w:sz w:val="24"/>
          <w:szCs w:val="24"/>
        </w:rPr>
        <w:t>allows</w:t>
      </w:r>
      <w:r w:rsidRPr="00B42E1D">
        <w:rPr>
          <w:rFonts w:ascii="Times New Roman" w:eastAsia="Times New Roman" w:hAnsi="Times New Roman" w:cs="Times New Roman"/>
          <w:color w:val="000000" w:themeColor="text1"/>
          <w:sz w:val="24"/>
          <w:szCs w:val="24"/>
        </w:rPr>
        <w:t xml:space="preserve"> the band to work efficiently. Understanding the prospects of the brand fosters the viability and reliability of the brand. </w:t>
      </w:r>
    </w:p>
    <w:p w14:paraId="609D7AA6" w14:textId="18EBB49A" w:rsidR="00B03125" w:rsidRPr="00B42E1D" w:rsidRDefault="00B03125" w:rsidP="00B03125">
      <w:pPr>
        <w:pStyle w:val="heading20"/>
        <w:spacing w:line="360" w:lineRule="auto"/>
        <w:rPr>
          <w:rFonts w:ascii="Times New Roman" w:eastAsia="Times New Roman" w:hAnsi="Times New Roman" w:cs="Times New Roman"/>
          <w:b/>
          <w:color w:val="000000" w:themeColor="text1"/>
          <w:sz w:val="24"/>
          <w:szCs w:val="24"/>
        </w:rPr>
      </w:pPr>
      <w:bookmarkStart w:id="12" w:name="_Toc102572667"/>
      <w:r w:rsidRPr="00B42E1D">
        <w:rPr>
          <w:rFonts w:ascii="Times New Roman" w:eastAsia="Times New Roman" w:hAnsi="Times New Roman" w:cs="Times New Roman"/>
          <w:b/>
          <w:color w:val="000000" w:themeColor="text1"/>
          <w:sz w:val="24"/>
          <w:szCs w:val="24"/>
        </w:rPr>
        <w:t>Recommendation</w:t>
      </w:r>
      <w:bookmarkEnd w:id="12"/>
    </w:p>
    <w:p w14:paraId="1477185C" w14:textId="77777777" w:rsidR="00B03125" w:rsidRPr="00B42E1D" w:rsidRDefault="00B03125" w:rsidP="00B03125">
      <w:pPr>
        <w:pStyle w:val="Normal0"/>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Prada is a luxury which targets the elite class to market its products and services. Online marketing could be enhanced with the aid of websites. </w:t>
      </w:r>
    </w:p>
    <w:p w14:paraId="37EE4409" w14:textId="77777777" w:rsidR="00B03125" w:rsidRPr="00B42E1D" w:rsidRDefault="00B03125" w:rsidP="00B03125">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The software could be used to detect the behaviour of the customers. Behavioural segmentation could be utilised to increase their customers. A website could be developed to offer cookies which would evaluate the taste and preferences of the customers. </w:t>
      </w:r>
    </w:p>
    <w:p w14:paraId="4AB4D31A" w14:textId="77777777" w:rsidR="00B03125" w:rsidRPr="00B42E1D" w:rsidRDefault="00B03125" w:rsidP="00B03125">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 xml:space="preserve">AI technology could be used in stores where a customer gets an opportunity to visit the store and purchase the product online through the aid of the phone application. This could be facilitated by the provision of tablets in the stores. </w:t>
      </w:r>
    </w:p>
    <w:p w14:paraId="16137160" w14:textId="77777777" w:rsidR="00B03125" w:rsidRPr="00B42E1D" w:rsidRDefault="00B03125" w:rsidP="00B03125">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Prada could ally with the online selling websites to increase their availability and sales. Offline marketing could be done with the alliance of popular magazines like Vogue and Cosmopolitan.</w:t>
      </w:r>
    </w:p>
    <w:p w14:paraId="02F13D0E" w14:textId="77777777" w:rsidR="00B03125" w:rsidRPr="00B42E1D" w:rsidRDefault="00B03125" w:rsidP="00B03125">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B42E1D">
        <w:rPr>
          <w:rFonts w:ascii="Times New Roman" w:eastAsia="Times New Roman" w:hAnsi="Times New Roman" w:cs="Times New Roman"/>
          <w:color w:val="000000" w:themeColor="text1"/>
          <w:sz w:val="24"/>
          <w:szCs w:val="24"/>
        </w:rPr>
        <w:t>Prada could sponsor conferences and sports events, which would enhance brand awareness. There are many countries which are inhabited by the rich and elite class who could afford the products.</w:t>
      </w:r>
    </w:p>
    <w:p w14:paraId="0000007D" w14:textId="22B6E30C" w:rsidR="00E26F81" w:rsidRPr="00B03125" w:rsidRDefault="00B03125" w:rsidP="00B03125">
      <w:pPr>
        <w:pStyle w:val="Normal0"/>
        <w:numPr>
          <w:ilvl w:val="0"/>
          <w:numId w:val="2"/>
        </w:numPr>
        <w:spacing w:line="360" w:lineRule="auto"/>
        <w:jc w:val="both"/>
        <w:rPr>
          <w:rFonts w:ascii="Times New Roman" w:eastAsia="Times New Roman" w:hAnsi="Times New Roman" w:cs="Times New Roman"/>
          <w:color w:val="222222"/>
          <w:sz w:val="24"/>
          <w:szCs w:val="24"/>
        </w:rPr>
      </w:pPr>
      <w:r w:rsidRPr="00B42E1D">
        <w:rPr>
          <w:rFonts w:ascii="Times New Roman" w:eastAsia="Times New Roman" w:hAnsi="Times New Roman" w:cs="Times New Roman"/>
          <w:color w:val="000000" w:themeColor="text1"/>
          <w:sz w:val="24"/>
          <w:szCs w:val="24"/>
        </w:rPr>
        <w:t>Expanding the business in locations like the Middle East, Indonesia and UAE could be profitable for the brand. Promotional discounts and offers could be given to target other customers who belong to different social statuses.</w:t>
      </w:r>
    </w:p>
    <w:p w14:paraId="5D310D89" w14:textId="3DE13A3B" w:rsidR="00B03125" w:rsidRDefault="00B03125" w:rsidP="00B03125">
      <w:pPr>
        <w:pStyle w:val="Normal0"/>
        <w:spacing w:line="360" w:lineRule="auto"/>
        <w:ind w:left="720"/>
        <w:jc w:val="both"/>
        <w:rPr>
          <w:rFonts w:ascii="Times New Roman" w:eastAsia="Times New Roman" w:hAnsi="Times New Roman" w:cs="Times New Roman"/>
          <w:color w:val="000000" w:themeColor="text1"/>
          <w:sz w:val="24"/>
          <w:szCs w:val="24"/>
        </w:rPr>
      </w:pPr>
    </w:p>
    <w:p w14:paraId="4AAE2B38" w14:textId="77777777" w:rsidR="00B03125" w:rsidRDefault="00B03125" w:rsidP="00B03125">
      <w:pPr>
        <w:pStyle w:val="heading10"/>
        <w:spacing w:line="360" w:lineRule="auto"/>
        <w:jc w:val="both"/>
        <w:rPr>
          <w:rFonts w:ascii="Times New Roman" w:eastAsia="Times New Roman" w:hAnsi="Times New Roman" w:cs="Times New Roman"/>
          <w:b/>
          <w:color w:val="222222"/>
          <w:sz w:val="24"/>
          <w:szCs w:val="24"/>
        </w:rPr>
      </w:pPr>
      <w:bookmarkStart w:id="13" w:name="_Toc102572668"/>
      <w:r>
        <w:rPr>
          <w:rFonts w:ascii="Times New Roman" w:eastAsia="Times New Roman" w:hAnsi="Times New Roman" w:cs="Times New Roman"/>
          <w:b/>
          <w:sz w:val="24"/>
          <w:szCs w:val="24"/>
        </w:rPr>
        <w:lastRenderedPageBreak/>
        <w:t>Reference List</w:t>
      </w:r>
      <w:bookmarkEnd w:id="13"/>
      <w:r>
        <w:rPr>
          <w:rFonts w:ascii="Times New Roman" w:eastAsia="Times New Roman" w:hAnsi="Times New Roman" w:cs="Times New Roman"/>
          <w:b/>
          <w:sz w:val="24"/>
          <w:szCs w:val="24"/>
        </w:rPr>
        <w:t xml:space="preserve"> </w:t>
      </w:r>
    </w:p>
    <w:p w14:paraId="16BCD638" w14:textId="775AECFA"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Bridges, O., 2020. Age-specific posting: Tailoring social media posts to audience age. </w:t>
      </w:r>
      <w:r>
        <w:rPr>
          <w:rFonts w:ascii="Times New Roman" w:eastAsia="Times New Roman" w:hAnsi="Times New Roman" w:cs="Times New Roman"/>
          <w:i/>
          <w:color w:val="222222"/>
          <w:sz w:val="24"/>
          <w:szCs w:val="24"/>
          <w:highlight w:val="white"/>
        </w:rPr>
        <w:t>Undergraduate Research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xml:space="preserve">(1), p.1. Available at: </w:t>
      </w:r>
      <w:hyperlink r:id="rId12">
        <w:r>
          <w:rPr>
            <w:rFonts w:ascii="Times New Roman" w:eastAsia="Times New Roman" w:hAnsi="Times New Roman" w:cs="Times New Roman"/>
            <w:color w:val="222222"/>
            <w:sz w:val="24"/>
            <w:szCs w:val="24"/>
            <w:highlight w:val="white"/>
            <w:u w:val="single"/>
          </w:rPr>
          <w:t>https://openspaces.unk.edu/cgi/viewcontent.cgi?article=1065&amp;context=undergraduate-research-journal</w:t>
        </w:r>
      </w:hyperlink>
      <w:r>
        <w:rPr>
          <w:rFonts w:ascii="Times New Roman" w:eastAsia="Times New Roman" w:hAnsi="Times New Roman" w:cs="Times New Roman"/>
          <w:color w:val="222222"/>
          <w:sz w:val="24"/>
          <w:szCs w:val="24"/>
          <w:highlight w:val="white"/>
          <w:u w:val="single"/>
        </w:rPr>
        <w:t xml:space="preserve"> </w:t>
      </w:r>
      <w:r>
        <w:rPr>
          <w:rFonts w:ascii="Times New Roman" w:eastAsia="Times New Roman" w:hAnsi="Times New Roman" w:cs="Times New Roman"/>
          <w:color w:val="222222"/>
          <w:sz w:val="24"/>
          <w:szCs w:val="24"/>
          <w:highlight w:val="white"/>
        </w:rPr>
        <w:t>Access date: 29th April</w:t>
      </w:r>
      <w:r w:rsidR="00AC21C3">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2022</w:t>
      </w:r>
    </w:p>
    <w:p w14:paraId="6572D1C5" w14:textId="77777777" w:rsidR="00B03125" w:rsidRPr="007E6139" w:rsidRDefault="00B03125" w:rsidP="00B03125">
      <w:pPr>
        <w:spacing w:line="360" w:lineRule="auto"/>
        <w:jc w:val="both"/>
        <w:rPr>
          <w:color w:val="222222"/>
          <w:shd w:val="clear" w:color="auto" w:fill="FFFFFF"/>
        </w:rPr>
      </w:pPr>
      <w:r w:rsidRPr="007E6139">
        <w:rPr>
          <w:color w:val="222222"/>
          <w:shd w:val="clear" w:color="auto" w:fill="FFFFFF"/>
        </w:rPr>
        <w:t>Caro, F. and Martínez-de-</w:t>
      </w:r>
      <w:proofErr w:type="spellStart"/>
      <w:r w:rsidRPr="007E6139">
        <w:rPr>
          <w:color w:val="222222"/>
          <w:shd w:val="clear" w:color="auto" w:fill="FFFFFF"/>
        </w:rPr>
        <w:t>Albéniz</w:t>
      </w:r>
      <w:proofErr w:type="spellEnd"/>
      <w:r w:rsidRPr="007E6139">
        <w:rPr>
          <w:color w:val="222222"/>
          <w:shd w:val="clear" w:color="auto" w:fill="FFFFFF"/>
        </w:rPr>
        <w:t>, V., 2015. Fast fashion: Business model overview and research opportunities. In Retail supply chain management (pp. 237-264). Springer, Boston, MA.</w:t>
      </w:r>
    </w:p>
    <w:p w14:paraId="00E671F3" w14:textId="77777777" w:rsidR="00B03125" w:rsidRDefault="00B03125" w:rsidP="00B03125">
      <w:pPr>
        <w:spacing w:line="360" w:lineRule="auto"/>
        <w:jc w:val="both"/>
        <w:rPr>
          <w:color w:val="222222"/>
          <w:shd w:val="clear" w:color="auto" w:fill="FFFFFF"/>
        </w:rPr>
      </w:pPr>
      <w:proofErr w:type="spellStart"/>
      <w:r w:rsidRPr="007E6139">
        <w:rPr>
          <w:color w:val="222222"/>
          <w:shd w:val="clear" w:color="auto" w:fill="FFFFFF"/>
        </w:rPr>
        <w:t>Chisari</w:t>
      </w:r>
      <w:proofErr w:type="spellEnd"/>
      <w:r w:rsidRPr="007E6139">
        <w:rPr>
          <w:color w:val="222222"/>
          <w:shd w:val="clear" w:color="auto" w:fill="FFFFFF"/>
        </w:rPr>
        <w:t xml:space="preserve">, V., 2021. Digital luxury marketing: Gucci &amp; Prada ai tempi </w:t>
      </w:r>
      <w:proofErr w:type="spellStart"/>
      <w:r w:rsidRPr="007E6139">
        <w:rPr>
          <w:color w:val="222222"/>
          <w:shd w:val="clear" w:color="auto" w:fill="FFFFFF"/>
        </w:rPr>
        <w:t>della</w:t>
      </w:r>
      <w:proofErr w:type="spellEnd"/>
      <w:r w:rsidRPr="007E6139">
        <w:rPr>
          <w:color w:val="222222"/>
          <w:shd w:val="clear" w:color="auto" w:fill="FFFFFF"/>
        </w:rPr>
        <w:t xml:space="preserve"> </w:t>
      </w:r>
      <w:proofErr w:type="spellStart"/>
      <w:r w:rsidRPr="007E6139">
        <w:rPr>
          <w:color w:val="222222"/>
          <w:shd w:val="clear" w:color="auto" w:fill="FFFFFF"/>
        </w:rPr>
        <w:t>pandemia</w:t>
      </w:r>
      <w:proofErr w:type="spellEnd"/>
      <w:r w:rsidRPr="007E6139">
        <w:rPr>
          <w:color w:val="222222"/>
          <w:shd w:val="clear" w:color="auto" w:fill="FFFFFF"/>
        </w:rPr>
        <w:t>.</w:t>
      </w:r>
    </w:p>
    <w:p w14:paraId="23AE22AA"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Gerrie, V., 2019. The Diet Prada </w:t>
      </w:r>
      <w:proofErr w:type="spellStart"/>
      <w:proofErr w:type="gramStart"/>
      <w:r>
        <w:rPr>
          <w:rFonts w:ascii="Times New Roman" w:eastAsia="Times New Roman" w:hAnsi="Times New Roman" w:cs="Times New Roman"/>
          <w:color w:val="222222"/>
          <w:sz w:val="24"/>
          <w:szCs w:val="24"/>
          <w:highlight w:val="white"/>
        </w:rPr>
        <w:t>effect:‘</w:t>
      </w:r>
      <w:proofErr w:type="gramEnd"/>
      <w:r>
        <w:rPr>
          <w:rFonts w:ascii="Times New Roman" w:eastAsia="Times New Roman" w:hAnsi="Times New Roman" w:cs="Times New Roman"/>
          <w:color w:val="222222"/>
          <w:sz w:val="24"/>
          <w:szCs w:val="24"/>
          <w:highlight w:val="white"/>
        </w:rPr>
        <w:t>Call-out</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culture’in</w:t>
      </w:r>
      <w:proofErr w:type="spellEnd"/>
      <w:r>
        <w:rPr>
          <w:rFonts w:ascii="Times New Roman" w:eastAsia="Times New Roman" w:hAnsi="Times New Roman" w:cs="Times New Roman"/>
          <w:color w:val="222222"/>
          <w:sz w:val="24"/>
          <w:szCs w:val="24"/>
          <w:highlight w:val="white"/>
        </w:rPr>
        <w:t xml:space="preserve"> the contemporary fashion scape. </w:t>
      </w:r>
    </w:p>
    <w:p w14:paraId="6A748DC0"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i/>
          <w:color w:val="222222"/>
          <w:sz w:val="24"/>
          <w:szCs w:val="24"/>
          <w:highlight w:val="white"/>
        </w:rPr>
        <w:t>Clothing Cultures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(1), pp.97-113. Available at: </w:t>
      </w:r>
      <w:hyperlink r:id="rId13">
        <w:r>
          <w:rPr>
            <w:rFonts w:ascii="Times New Roman" w:eastAsia="Times New Roman" w:hAnsi="Times New Roman" w:cs="Times New Roman"/>
            <w:color w:val="222222"/>
            <w:sz w:val="24"/>
            <w:szCs w:val="24"/>
            <w:highlight w:val="white"/>
            <w:u w:val="single"/>
          </w:rPr>
          <w:t>https://d1wqtxts1xzle7.cloudfront.net/68859399/The_Diet_Prada_Effect-with-cover-page-v2.pdf?Expires=1651041887&amp;Signature=cmSs~adnKvtcnAc4c9XU-5XB1oRwR~seiEPH~-LEekrwhlB9TYybhEHmr7SCCVWC-vGII0FFeU2AdhZIow4fWCQb~JxnR9VPnMuYWdwtshl-kucNivRzt30~L6GvqmIK13EtLge1gLZEXLiUFg~gzKD7SdJcn3-Uy~4GfKB3mQs6Vg6KucpLe8hau~31dBlFuqRmQlIUiCQvDqizOam74StwK6zoOINI7NpsF9rhV-VhiIeODs7P41~jWcfgYpOC5pI72xCfLyWaQqVAKdFDI2udjCxBIjPQ5OunllrRAQliu3yIcyunBR1manWk1V1kNpPY6HXRMQhj5Ga3dAGAXQ__&amp;Key-Pair-Id=APKAJLOHF5GGSLRBV4ZA</w:t>
        </w:r>
      </w:hyperlink>
      <w:r>
        <w:rPr>
          <w:rFonts w:ascii="Times New Roman" w:eastAsia="Times New Roman" w:hAnsi="Times New Roman" w:cs="Times New Roman"/>
          <w:color w:val="222222"/>
          <w:sz w:val="24"/>
          <w:szCs w:val="24"/>
          <w:highlight w:val="white"/>
          <w:u w:val="single"/>
        </w:rPr>
        <w:t xml:space="preserve"> </w:t>
      </w:r>
      <w:r>
        <w:rPr>
          <w:rFonts w:ascii="Times New Roman" w:eastAsia="Times New Roman" w:hAnsi="Times New Roman" w:cs="Times New Roman"/>
          <w:color w:val="222222"/>
          <w:sz w:val="24"/>
          <w:szCs w:val="24"/>
          <w:highlight w:val="white"/>
        </w:rPr>
        <w:t>Access date: 30th April 2022</w:t>
      </w:r>
    </w:p>
    <w:p w14:paraId="146EFAB9" w14:textId="77777777" w:rsidR="00B03125" w:rsidRDefault="00B03125" w:rsidP="00B03125">
      <w:pPr>
        <w:spacing w:line="360" w:lineRule="auto"/>
        <w:jc w:val="both"/>
        <w:rPr>
          <w:color w:val="222222"/>
          <w:shd w:val="clear" w:color="auto" w:fill="FFFFFF"/>
        </w:rPr>
      </w:pPr>
      <w:r w:rsidRPr="007E6139">
        <w:rPr>
          <w:color w:val="222222"/>
          <w:shd w:val="clear" w:color="auto" w:fill="FFFFFF"/>
        </w:rPr>
        <w:t>Grassi, A., 2020. Art to enhance consumer engagement in the luxury fashion domain. Journal of Fashion Marketing and Management: An International Journal</w:t>
      </w:r>
    </w:p>
    <w:p w14:paraId="00953FA9" w14:textId="77777777" w:rsidR="00B03125" w:rsidRPr="00812118" w:rsidRDefault="00B03125" w:rsidP="00B03125">
      <w:pPr>
        <w:pStyle w:val="Normal0"/>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222222"/>
          <w:sz w:val="24"/>
          <w:szCs w:val="24"/>
          <w:highlight w:val="white"/>
        </w:rPr>
        <w:t xml:space="preserve">Janssens, A. and </w:t>
      </w:r>
      <w:proofErr w:type="spellStart"/>
      <w:r>
        <w:rPr>
          <w:rFonts w:ascii="Times New Roman" w:eastAsia="Times New Roman" w:hAnsi="Times New Roman" w:cs="Times New Roman"/>
          <w:color w:val="222222"/>
          <w:sz w:val="24"/>
          <w:szCs w:val="24"/>
          <w:highlight w:val="white"/>
        </w:rPr>
        <w:t>Lavanga</w:t>
      </w:r>
      <w:proofErr w:type="spellEnd"/>
      <w:r>
        <w:rPr>
          <w:rFonts w:ascii="Times New Roman" w:eastAsia="Times New Roman" w:hAnsi="Times New Roman" w:cs="Times New Roman"/>
          <w:color w:val="222222"/>
          <w:sz w:val="24"/>
          <w:szCs w:val="24"/>
          <w:highlight w:val="white"/>
        </w:rPr>
        <w:t xml:space="preserve">, M., 2020. An expensive, confusing, and ineffective suit of armour: Investigating risks of design piracy and perceptions of the design rights available to emerging fashion designers in the digital age. </w:t>
      </w:r>
      <w:r>
        <w:rPr>
          <w:rFonts w:ascii="Times New Roman" w:eastAsia="Times New Roman" w:hAnsi="Times New Roman" w:cs="Times New Roman"/>
          <w:i/>
          <w:color w:val="222222"/>
          <w:sz w:val="24"/>
          <w:szCs w:val="24"/>
          <w:highlight w:val="white"/>
        </w:rPr>
        <w:t>Fashion Theory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xml:space="preserve">(2), pp.229-260. Available at: </w:t>
      </w:r>
      <w:hyperlink r:id="rId14">
        <w:r>
          <w:rPr>
            <w:rFonts w:ascii="Times New Roman" w:eastAsia="Times New Roman" w:hAnsi="Times New Roman" w:cs="Times New Roman"/>
            <w:color w:val="222222"/>
            <w:sz w:val="24"/>
            <w:szCs w:val="24"/>
            <w:highlight w:val="white"/>
            <w:u w:val="single"/>
          </w:rPr>
          <w:t>https://www.tandfonline.com/doi/pdf/10.1080/1362704X.2018.1515159</w:t>
        </w:r>
      </w:hyperlink>
      <w:r>
        <w:rPr>
          <w:rFonts w:ascii="Times New Roman" w:eastAsia="Times New Roman" w:hAnsi="Times New Roman" w:cs="Times New Roman"/>
          <w:color w:val="222222"/>
          <w:sz w:val="24"/>
          <w:szCs w:val="24"/>
          <w:highlight w:val="white"/>
          <w:u w:val="single"/>
        </w:rPr>
        <w:t xml:space="preserve"> </w:t>
      </w:r>
      <w:r w:rsidRPr="00FF185A">
        <w:rPr>
          <w:rFonts w:ascii="Times New Roman" w:eastAsia="Times New Roman" w:hAnsi="Times New Roman" w:cs="Times New Roman"/>
          <w:color w:val="000000" w:themeColor="text1"/>
          <w:sz w:val="24"/>
          <w:szCs w:val="24"/>
          <w:highlight w:val="white"/>
        </w:rPr>
        <w:t xml:space="preserve">Access date: </w:t>
      </w:r>
      <w:r>
        <w:rPr>
          <w:rFonts w:ascii="Times New Roman" w:eastAsia="Times New Roman" w:hAnsi="Times New Roman" w:cs="Times New Roman"/>
          <w:color w:val="000000" w:themeColor="text1"/>
          <w:sz w:val="24"/>
          <w:szCs w:val="24"/>
          <w:highlight w:val="white"/>
        </w:rPr>
        <w:t>30th</w:t>
      </w:r>
      <w:r w:rsidRPr="00FF185A">
        <w:rPr>
          <w:rFonts w:ascii="Times New Roman" w:eastAsia="Times New Roman" w:hAnsi="Times New Roman" w:cs="Times New Roman"/>
          <w:color w:val="000000" w:themeColor="text1"/>
          <w:sz w:val="24"/>
          <w:szCs w:val="24"/>
          <w:highlight w:val="white"/>
        </w:rPr>
        <w:t xml:space="preserve"> April 2022</w:t>
      </w:r>
    </w:p>
    <w:p w14:paraId="78B7EF90"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Mandal’s, S.V.P.K., 2020. </w:t>
      </w:r>
      <w:r>
        <w:rPr>
          <w:rFonts w:ascii="Times New Roman" w:eastAsia="Times New Roman" w:hAnsi="Times New Roman" w:cs="Times New Roman"/>
          <w:i/>
          <w:color w:val="222222"/>
          <w:sz w:val="24"/>
          <w:szCs w:val="24"/>
          <w:highlight w:val="white"/>
        </w:rPr>
        <w:t>Exploring the World of Luxury Fashion Brands: A Socio-economic Approach in the Film–The Devil Wears Prada</w:t>
      </w:r>
      <w:r>
        <w:rPr>
          <w:rFonts w:ascii="Times New Roman" w:eastAsia="Times New Roman" w:hAnsi="Times New Roman" w:cs="Times New Roman"/>
          <w:color w:val="222222"/>
          <w:sz w:val="24"/>
          <w:szCs w:val="24"/>
          <w:highlight w:val="white"/>
        </w:rPr>
        <w:t xml:space="preserve"> (Doctoral dissertation, Government of India Best College 2016-17, University of Mumbai). Available at: </w:t>
      </w:r>
      <w:hyperlink r:id="rId15">
        <w:r>
          <w:rPr>
            <w:rFonts w:ascii="Times New Roman" w:eastAsia="Times New Roman" w:hAnsi="Times New Roman" w:cs="Times New Roman"/>
            <w:color w:val="222222"/>
            <w:sz w:val="24"/>
            <w:szCs w:val="24"/>
            <w:highlight w:val="white"/>
            <w:u w:val="single"/>
          </w:rPr>
          <w:t>https://d1wqtxts1xzle7.cloudfront.net/62853668/The_Devil_Wears_Prada___Luxury_Brands20200406-27842-1962gma-with-cover-page-v2.pdf?Expires=1651042255&amp;Signature=ET5W0JNv4Y7rN9FgIdYDVbFomDn0Jlo-</w:t>
        </w:r>
        <w:r>
          <w:rPr>
            <w:rFonts w:ascii="Times New Roman" w:eastAsia="Times New Roman" w:hAnsi="Times New Roman" w:cs="Times New Roman"/>
            <w:color w:val="222222"/>
            <w:sz w:val="24"/>
            <w:szCs w:val="24"/>
            <w:highlight w:val="white"/>
            <w:u w:val="single"/>
          </w:rPr>
          <w:lastRenderedPageBreak/>
          <w:t>l5zk4ya-Ty7dCkGchdCT2OulN463adsjqDCTlXbt-NyVU-blmQQuVdT1~zZFFvES-7DwROYG~QYF81JyhRsfZvcUTHf2nc7Bhmi1in~pM~U47AX0MofmvA1~gK~-WNKt3FISXDJoJageWb5G75e31BZtWNuCMgkaFdsIEEJagsB3mXMRUq~3sWfM7zAc88MMmKMq2qyaemwp5GJfWOolGpZIUnnpWjB7HuZDbISt9HI27mkZFNBuJhPuuSR5G3dZeKLVSune5a6huHypdASCoVyy70uxTmiJtbQM8DSa6GbLCKyG17ia9g__&amp;Key-Pair-Id=APKAJLOHF5GGSLRBV4ZA</w:t>
        </w:r>
      </w:hyperlink>
      <w:r>
        <w:rPr>
          <w:rFonts w:ascii="Times New Roman" w:eastAsia="Times New Roman" w:hAnsi="Times New Roman" w:cs="Times New Roman"/>
          <w:color w:val="222222"/>
          <w:sz w:val="24"/>
          <w:szCs w:val="24"/>
          <w:highlight w:val="white"/>
          <w:u w:val="single"/>
        </w:rPr>
        <w:t xml:space="preserve"> </w:t>
      </w:r>
      <w:r>
        <w:rPr>
          <w:rFonts w:ascii="Times New Roman" w:eastAsia="Times New Roman" w:hAnsi="Times New Roman" w:cs="Times New Roman"/>
          <w:color w:val="222222"/>
          <w:sz w:val="24"/>
          <w:szCs w:val="24"/>
          <w:highlight w:val="white"/>
        </w:rPr>
        <w:t>Access date: 30th April 2022</w:t>
      </w:r>
    </w:p>
    <w:p w14:paraId="436E57DB" w14:textId="77777777" w:rsidR="00B03125" w:rsidRDefault="00B03125" w:rsidP="00B03125">
      <w:pPr>
        <w:spacing w:line="360" w:lineRule="auto"/>
        <w:jc w:val="both"/>
        <w:rPr>
          <w:color w:val="222222"/>
          <w:shd w:val="clear" w:color="auto" w:fill="FFFFFF"/>
        </w:rPr>
      </w:pPr>
      <w:proofErr w:type="spellStart"/>
      <w:r w:rsidRPr="007E6139">
        <w:rPr>
          <w:color w:val="222222"/>
          <w:shd w:val="clear" w:color="auto" w:fill="FFFFFF"/>
        </w:rPr>
        <w:t>Masè</w:t>
      </w:r>
      <w:proofErr w:type="spellEnd"/>
      <w:r w:rsidRPr="007E6139">
        <w:rPr>
          <w:color w:val="222222"/>
          <w:shd w:val="clear" w:color="auto" w:fill="FFFFFF"/>
        </w:rPr>
        <w:t xml:space="preserve">, S. and </w:t>
      </w:r>
      <w:proofErr w:type="spellStart"/>
      <w:r w:rsidRPr="007E6139">
        <w:rPr>
          <w:color w:val="222222"/>
          <w:shd w:val="clear" w:color="auto" w:fill="FFFFFF"/>
        </w:rPr>
        <w:t>Silchenko</w:t>
      </w:r>
      <w:proofErr w:type="spellEnd"/>
      <w:r w:rsidRPr="007E6139">
        <w:rPr>
          <w:color w:val="222222"/>
          <w:shd w:val="clear" w:color="auto" w:fill="FFFFFF"/>
        </w:rPr>
        <w:t>, K., 2017. The Prada trend: Brand building at the intersection of design, art, technology, and retail experience. In Fashion branding and communication (pp. 125-153). Palgrave Pivot, New York.</w:t>
      </w:r>
    </w:p>
    <w:p w14:paraId="7B2D4B31" w14:textId="77777777" w:rsidR="00B03125" w:rsidRPr="00812118" w:rsidRDefault="00B03125" w:rsidP="00B03125">
      <w:pPr>
        <w:spacing w:line="360" w:lineRule="auto"/>
        <w:jc w:val="both"/>
        <w:rPr>
          <w:rFonts w:ascii="Times New Roman" w:eastAsia="Times New Roman" w:hAnsi="Times New Roman" w:cs="Times New Roman"/>
          <w:color w:val="222222"/>
          <w:sz w:val="24"/>
          <w:szCs w:val="24"/>
          <w:shd w:val="clear" w:color="auto" w:fill="FFFFFF"/>
        </w:rPr>
      </w:pPr>
      <w:r w:rsidRPr="00AE3387">
        <w:rPr>
          <w:color w:val="222222"/>
          <w:shd w:val="clear" w:color="auto" w:fill="FFFFFF"/>
        </w:rPr>
        <w:t xml:space="preserve">Popescu, F. and </w:t>
      </w:r>
      <w:proofErr w:type="spellStart"/>
      <w:r w:rsidRPr="00AE3387">
        <w:rPr>
          <w:color w:val="222222"/>
          <w:shd w:val="clear" w:color="auto" w:fill="FFFFFF"/>
        </w:rPr>
        <w:t>Scarlat</w:t>
      </w:r>
      <w:proofErr w:type="spellEnd"/>
      <w:r w:rsidRPr="00AE3387">
        <w:rPr>
          <w:color w:val="222222"/>
          <w:shd w:val="clear" w:color="auto" w:fill="FFFFFF"/>
        </w:rPr>
        <w:t>, C., 2015. LIMITS OF SWOT ANALYSIS AND THEIR IMPACT ON DECISIONS IN EARLY WARNING SYSTEMS. </w:t>
      </w:r>
      <w:r w:rsidRPr="00AE3387">
        <w:rPr>
          <w:i/>
          <w:iCs/>
          <w:color w:val="222222"/>
          <w:shd w:val="clear" w:color="auto" w:fill="FFFFFF"/>
        </w:rPr>
        <w:t>SEA: Practical Application of Science</w:t>
      </w:r>
      <w:r w:rsidRPr="00AE3387">
        <w:rPr>
          <w:color w:val="222222"/>
          <w:shd w:val="clear" w:color="auto" w:fill="FFFFFF"/>
        </w:rPr>
        <w:t>, </w:t>
      </w:r>
      <w:r w:rsidRPr="00AE3387">
        <w:rPr>
          <w:i/>
          <w:iCs/>
          <w:color w:val="222222"/>
          <w:shd w:val="clear" w:color="auto" w:fill="FFFFFF"/>
        </w:rPr>
        <w:t>3</w:t>
      </w:r>
      <w:r w:rsidRPr="00AE3387">
        <w:rPr>
          <w:color w:val="222222"/>
          <w:shd w:val="clear" w:color="auto" w:fill="FFFFFF"/>
        </w:rPr>
        <w:t>(1).</w:t>
      </w:r>
    </w:p>
    <w:p w14:paraId="13AA8074"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Potsavee</w:t>
      </w:r>
      <w:proofErr w:type="spellEnd"/>
      <w:r>
        <w:rPr>
          <w:rFonts w:ascii="Times New Roman" w:eastAsia="Times New Roman" w:hAnsi="Times New Roman" w:cs="Times New Roman"/>
          <w:color w:val="222222"/>
          <w:sz w:val="24"/>
          <w:szCs w:val="24"/>
          <w:highlight w:val="white"/>
        </w:rPr>
        <w:t xml:space="preserve">, P., 2021. </w:t>
      </w:r>
      <w:r>
        <w:rPr>
          <w:rFonts w:ascii="Times New Roman" w:eastAsia="Times New Roman" w:hAnsi="Times New Roman" w:cs="Times New Roman"/>
          <w:i/>
          <w:color w:val="222222"/>
          <w:sz w:val="24"/>
          <w:szCs w:val="24"/>
          <w:highlight w:val="white"/>
        </w:rPr>
        <w:t>Relative valuation of Tiffany &amp; Co</w:t>
      </w:r>
      <w:r>
        <w:rPr>
          <w:rFonts w:ascii="Times New Roman" w:eastAsia="Times New Roman" w:hAnsi="Times New Roman" w:cs="Times New Roman"/>
          <w:color w:val="222222"/>
          <w:sz w:val="24"/>
          <w:szCs w:val="24"/>
          <w:highlight w:val="white"/>
        </w:rPr>
        <w:t xml:space="preserve"> (Doctoral dissertation, Mahidol University). Available at: </w:t>
      </w:r>
      <w:hyperlink r:id="rId16">
        <w:r>
          <w:rPr>
            <w:rFonts w:ascii="Times New Roman" w:eastAsia="Times New Roman" w:hAnsi="Times New Roman" w:cs="Times New Roman"/>
            <w:color w:val="222222"/>
            <w:sz w:val="24"/>
            <w:szCs w:val="24"/>
            <w:highlight w:val="white"/>
            <w:u w:val="single"/>
          </w:rPr>
          <w:t>https://archive.cm.mahidol.ac.th/bitstream/123456789/4065/1/TP%20FM.003%202021.pdf</w:t>
        </w:r>
      </w:hyperlink>
    </w:p>
    <w:p w14:paraId="0F0E9A1E"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u w:val="single"/>
        </w:rPr>
      </w:pPr>
      <w:r>
        <w:rPr>
          <w:rFonts w:ascii="Times New Roman" w:eastAsia="Times New Roman" w:hAnsi="Times New Roman" w:cs="Times New Roman"/>
          <w:color w:val="222222"/>
          <w:sz w:val="24"/>
          <w:szCs w:val="24"/>
          <w:highlight w:val="white"/>
        </w:rPr>
        <w:t xml:space="preserve">Simo, E., 2020. Digital marketing strategies of luxury fashion brands in China: the Prada case study. Available at </w:t>
      </w:r>
      <w:hyperlink r:id="rId17">
        <w:r>
          <w:rPr>
            <w:rFonts w:ascii="Times New Roman" w:eastAsia="Times New Roman" w:hAnsi="Times New Roman" w:cs="Times New Roman"/>
            <w:color w:val="222222"/>
            <w:sz w:val="24"/>
            <w:szCs w:val="24"/>
            <w:highlight w:val="white"/>
            <w:u w:val="single"/>
          </w:rPr>
          <w:t>https://thesis.unipd.it/handle/20.500.12608/21037?1/Simo_Emma.pdf</w:t>
        </w:r>
      </w:hyperlink>
    </w:p>
    <w:p w14:paraId="3E3B1850" w14:textId="77777777" w:rsidR="00B03125" w:rsidRPr="0056280D" w:rsidRDefault="00B03125" w:rsidP="00B03125">
      <w:pPr>
        <w:pStyle w:val="Normal0"/>
        <w:spacing w:line="360" w:lineRule="auto"/>
        <w:jc w:val="both"/>
        <w:rPr>
          <w:rFonts w:ascii="Times New Roman" w:eastAsia="Times New Roman" w:hAnsi="Times New Roman" w:cs="Times New Roman"/>
          <w:color w:val="000000" w:themeColor="text1"/>
          <w:sz w:val="24"/>
          <w:szCs w:val="24"/>
          <w:highlight w:val="white"/>
        </w:rPr>
      </w:pPr>
      <w:r w:rsidRPr="0056280D">
        <w:rPr>
          <w:rFonts w:ascii="Times New Roman" w:eastAsia="Times New Roman" w:hAnsi="Times New Roman" w:cs="Times New Roman"/>
          <w:color w:val="000000" w:themeColor="text1"/>
          <w:sz w:val="24"/>
          <w:szCs w:val="24"/>
          <w:highlight w:val="white"/>
        </w:rPr>
        <w:t xml:space="preserve">Access date: </w:t>
      </w:r>
      <w:r>
        <w:rPr>
          <w:rFonts w:ascii="Times New Roman" w:eastAsia="Times New Roman" w:hAnsi="Times New Roman" w:cs="Times New Roman"/>
          <w:color w:val="000000" w:themeColor="text1"/>
          <w:sz w:val="24"/>
          <w:szCs w:val="24"/>
          <w:highlight w:val="white"/>
        </w:rPr>
        <w:t>30th</w:t>
      </w:r>
      <w:r w:rsidRPr="0056280D">
        <w:rPr>
          <w:rFonts w:ascii="Times New Roman" w:eastAsia="Times New Roman" w:hAnsi="Times New Roman" w:cs="Times New Roman"/>
          <w:color w:val="000000" w:themeColor="text1"/>
          <w:sz w:val="24"/>
          <w:szCs w:val="24"/>
          <w:highlight w:val="white"/>
        </w:rPr>
        <w:t xml:space="preserve"> April 2022</w:t>
      </w:r>
    </w:p>
    <w:p w14:paraId="7C207D5D"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Stefan, T., Matthews, L., Prada, J.M., Mair, C., Reeve, R. and </w:t>
      </w:r>
      <w:proofErr w:type="spellStart"/>
      <w:r>
        <w:rPr>
          <w:rFonts w:ascii="Times New Roman" w:eastAsia="Times New Roman" w:hAnsi="Times New Roman" w:cs="Times New Roman"/>
          <w:color w:val="222222"/>
          <w:sz w:val="24"/>
          <w:szCs w:val="24"/>
          <w:highlight w:val="white"/>
        </w:rPr>
        <w:t>Stear</w:t>
      </w:r>
      <w:proofErr w:type="spellEnd"/>
      <w:r>
        <w:rPr>
          <w:rFonts w:ascii="Times New Roman" w:eastAsia="Times New Roman" w:hAnsi="Times New Roman" w:cs="Times New Roman"/>
          <w:color w:val="222222"/>
          <w:sz w:val="24"/>
          <w:szCs w:val="24"/>
          <w:highlight w:val="white"/>
        </w:rPr>
        <w:t xml:space="preserve">, M.J., 2019. Divergent allele advantage provides a quantitative model for maintaining alleles with a wide range of intrinsic merits. </w:t>
      </w:r>
      <w:r>
        <w:rPr>
          <w:rFonts w:ascii="Times New Roman" w:eastAsia="Times New Roman" w:hAnsi="Times New Roman" w:cs="Times New Roman"/>
          <w:i/>
          <w:color w:val="222222"/>
          <w:sz w:val="24"/>
          <w:szCs w:val="24"/>
          <w:highlight w:val="white"/>
        </w:rPr>
        <w:t>Genetics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212</w:t>
      </w:r>
      <w:r>
        <w:rPr>
          <w:rFonts w:ascii="Times New Roman" w:eastAsia="Times New Roman" w:hAnsi="Times New Roman" w:cs="Times New Roman"/>
          <w:color w:val="222222"/>
          <w:sz w:val="24"/>
          <w:szCs w:val="24"/>
          <w:highlight w:val="white"/>
        </w:rPr>
        <w:t xml:space="preserve">(2), pp.553-564. Available at: </w:t>
      </w:r>
    </w:p>
    <w:p w14:paraId="057663DB" w14:textId="77777777" w:rsidR="00B03125" w:rsidRPr="00812118" w:rsidRDefault="00B03125" w:rsidP="00B03125">
      <w:pPr>
        <w:pStyle w:val="Normal0"/>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222222"/>
          <w:sz w:val="24"/>
          <w:szCs w:val="24"/>
          <w:highlight w:val="white"/>
        </w:rPr>
        <w:t xml:space="preserve"> </w:t>
      </w:r>
      <w:hyperlink r:id="rId18">
        <w:r>
          <w:rPr>
            <w:rFonts w:ascii="Times New Roman" w:eastAsia="Times New Roman" w:hAnsi="Times New Roman" w:cs="Times New Roman"/>
            <w:color w:val="222222"/>
            <w:sz w:val="24"/>
            <w:szCs w:val="24"/>
            <w:highlight w:val="white"/>
            <w:u w:val="single"/>
          </w:rPr>
          <w:t>https://www.ncbi.nlm.nih.gov/pmc/articles/PMC6553829/</w:t>
        </w:r>
      </w:hyperlink>
      <w:r>
        <w:rPr>
          <w:rFonts w:ascii="Times New Roman" w:eastAsia="Times New Roman" w:hAnsi="Times New Roman" w:cs="Times New Roman"/>
          <w:color w:val="222222"/>
          <w:sz w:val="24"/>
          <w:szCs w:val="24"/>
          <w:highlight w:val="white"/>
          <w:u w:val="single"/>
        </w:rPr>
        <w:t xml:space="preserve"> </w:t>
      </w:r>
      <w:r w:rsidRPr="0056280D">
        <w:rPr>
          <w:rFonts w:ascii="Times New Roman" w:eastAsia="Times New Roman" w:hAnsi="Times New Roman" w:cs="Times New Roman"/>
          <w:color w:val="000000" w:themeColor="text1"/>
          <w:sz w:val="24"/>
          <w:szCs w:val="24"/>
          <w:highlight w:val="white"/>
        </w:rPr>
        <w:t xml:space="preserve">Access date: </w:t>
      </w:r>
      <w:r>
        <w:rPr>
          <w:rFonts w:ascii="Times New Roman" w:eastAsia="Times New Roman" w:hAnsi="Times New Roman" w:cs="Times New Roman"/>
          <w:color w:val="000000" w:themeColor="text1"/>
          <w:sz w:val="24"/>
          <w:szCs w:val="24"/>
          <w:highlight w:val="white"/>
        </w:rPr>
        <w:t>29th</w:t>
      </w:r>
      <w:r w:rsidRPr="0056280D">
        <w:rPr>
          <w:rFonts w:ascii="Times New Roman" w:eastAsia="Times New Roman" w:hAnsi="Times New Roman" w:cs="Times New Roman"/>
          <w:color w:val="000000" w:themeColor="text1"/>
          <w:sz w:val="24"/>
          <w:szCs w:val="24"/>
          <w:highlight w:val="white"/>
        </w:rPr>
        <w:t xml:space="preserve"> April 2022</w:t>
      </w:r>
    </w:p>
    <w:p w14:paraId="29E180D5" w14:textId="77777777" w:rsidR="00B03125" w:rsidRPr="00812118" w:rsidRDefault="00B03125" w:rsidP="00B03125">
      <w:pPr>
        <w:pStyle w:val="Normal0"/>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222222"/>
          <w:sz w:val="24"/>
          <w:szCs w:val="24"/>
          <w:highlight w:val="white"/>
        </w:rPr>
        <w:t xml:space="preserve">Trollope, C.A., 2018. </w:t>
      </w:r>
      <w:r>
        <w:rPr>
          <w:rFonts w:ascii="Times New Roman" w:eastAsia="Times New Roman" w:hAnsi="Times New Roman" w:cs="Times New Roman"/>
          <w:i/>
          <w:color w:val="222222"/>
          <w:sz w:val="24"/>
          <w:szCs w:val="24"/>
          <w:highlight w:val="white"/>
        </w:rPr>
        <w:t>The relevance of luxury value perceptions in international tourists' acceptance of a sustainability-focused exotic leather marketing mix</w:t>
      </w:r>
      <w:r>
        <w:rPr>
          <w:rFonts w:ascii="Times New Roman" w:eastAsia="Times New Roman" w:hAnsi="Times New Roman" w:cs="Times New Roman"/>
          <w:color w:val="222222"/>
          <w:sz w:val="24"/>
          <w:szCs w:val="24"/>
          <w:highlight w:val="white"/>
        </w:rPr>
        <w:t xml:space="preserve"> (Doctoral dissertation, University of Pretoria). Available at: </w:t>
      </w:r>
      <w:hyperlink r:id="rId19">
        <w:r>
          <w:rPr>
            <w:rFonts w:ascii="Times New Roman" w:eastAsia="Times New Roman" w:hAnsi="Times New Roman" w:cs="Times New Roman"/>
            <w:color w:val="222222"/>
            <w:sz w:val="24"/>
            <w:szCs w:val="24"/>
            <w:highlight w:val="white"/>
            <w:u w:val="single"/>
          </w:rPr>
          <w:t>https://repository.up.ac.za/bitstream/handle/2263/70512/Trollope_Relevance_2019.pdf?sequence=1</w:t>
        </w:r>
      </w:hyperlink>
      <w:r>
        <w:rPr>
          <w:rFonts w:ascii="Times New Roman" w:eastAsia="Times New Roman" w:hAnsi="Times New Roman" w:cs="Times New Roman"/>
          <w:color w:val="222222"/>
          <w:sz w:val="24"/>
          <w:szCs w:val="24"/>
          <w:highlight w:val="white"/>
          <w:u w:val="single"/>
        </w:rPr>
        <w:t xml:space="preserve"> </w:t>
      </w:r>
      <w:r w:rsidRPr="00BA5D01">
        <w:rPr>
          <w:rFonts w:ascii="Times New Roman" w:eastAsia="Times New Roman" w:hAnsi="Times New Roman" w:cs="Times New Roman"/>
          <w:color w:val="000000" w:themeColor="text1"/>
          <w:sz w:val="24"/>
          <w:szCs w:val="24"/>
          <w:highlight w:val="white"/>
        </w:rPr>
        <w:t xml:space="preserve">Access date: </w:t>
      </w:r>
      <w:r>
        <w:rPr>
          <w:rFonts w:ascii="Times New Roman" w:eastAsia="Times New Roman" w:hAnsi="Times New Roman" w:cs="Times New Roman"/>
          <w:color w:val="000000" w:themeColor="text1"/>
          <w:sz w:val="24"/>
          <w:szCs w:val="24"/>
          <w:highlight w:val="white"/>
        </w:rPr>
        <w:t>30th</w:t>
      </w:r>
      <w:r w:rsidRPr="00BA5D01">
        <w:rPr>
          <w:rFonts w:ascii="Times New Roman" w:eastAsia="Times New Roman" w:hAnsi="Times New Roman" w:cs="Times New Roman"/>
          <w:color w:val="000000" w:themeColor="text1"/>
          <w:sz w:val="24"/>
          <w:szCs w:val="24"/>
          <w:highlight w:val="white"/>
        </w:rPr>
        <w:t xml:space="preserve"> April 2022</w:t>
      </w:r>
    </w:p>
    <w:p w14:paraId="4B182EAA"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u w:val="single"/>
        </w:rPr>
      </w:pPr>
      <w:r>
        <w:rPr>
          <w:rFonts w:ascii="Times New Roman" w:eastAsia="Times New Roman" w:hAnsi="Times New Roman" w:cs="Times New Roman"/>
          <w:color w:val="222222"/>
          <w:sz w:val="24"/>
          <w:szCs w:val="24"/>
          <w:highlight w:val="white"/>
        </w:rPr>
        <w:t xml:space="preserve">Wang, Y., John, D.R. and </w:t>
      </w:r>
      <w:proofErr w:type="spellStart"/>
      <w:r>
        <w:rPr>
          <w:rFonts w:ascii="Times New Roman" w:eastAsia="Times New Roman" w:hAnsi="Times New Roman" w:cs="Times New Roman"/>
          <w:color w:val="222222"/>
          <w:sz w:val="24"/>
          <w:szCs w:val="24"/>
          <w:highlight w:val="white"/>
        </w:rPr>
        <w:t>Griskevicious</w:t>
      </w:r>
      <w:proofErr w:type="spellEnd"/>
      <w:r>
        <w:rPr>
          <w:rFonts w:ascii="Times New Roman" w:eastAsia="Times New Roman" w:hAnsi="Times New Roman" w:cs="Times New Roman"/>
          <w:color w:val="222222"/>
          <w:sz w:val="24"/>
          <w:szCs w:val="24"/>
          <w:highlight w:val="white"/>
        </w:rPr>
        <w:t xml:space="preserve">, V., 2021. Does the devil wear Prada? Luxury product experiences can affect prosocial behaviour. </w:t>
      </w:r>
      <w:r>
        <w:rPr>
          <w:rFonts w:ascii="Times New Roman" w:eastAsia="Times New Roman" w:hAnsi="Times New Roman" w:cs="Times New Roman"/>
          <w:i/>
          <w:color w:val="222222"/>
          <w:sz w:val="24"/>
          <w:szCs w:val="24"/>
          <w:highlight w:val="white"/>
        </w:rPr>
        <w:t>International Journal of Research in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(1), pp.104-119. Available at: </w:t>
      </w:r>
      <w:hyperlink r:id="rId20">
        <w:r>
          <w:rPr>
            <w:rFonts w:ascii="Times New Roman" w:eastAsia="Times New Roman" w:hAnsi="Times New Roman" w:cs="Times New Roman"/>
            <w:color w:val="222222"/>
            <w:sz w:val="24"/>
            <w:szCs w:val="24"/>
            <w:highlight w:val="white"/>
            <w:u w:val="single"/>
          </w:rPr>
          <w:t>https://www.newswise.com/pdf_docs/159112431749531_Wang-John-Vlad-IJRM-2020.pdf</w:t>
        </w:r>
      </w:hyperlink>
    </w:p>
    <w:p w14:paraId="79C30DF1"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u w:val="single"/>
        </w:rPr>
      </w:pPr>
      <w:r>
        <w:rPr>
          <w:rFonts w:ascii="Times New Roman" w:eastAsia="Times New Roman" w:hAnsi="Times New Roman" w:cs="Times New Roman"/>
          <w:color w:val="222222"/>
          <w:sz w:val="24"/>
          <w:szCs w:val="24"/>
          <w:highlight w:val="white"/>
        </w:rPr>
        <w:t>Access date: 30th April 2022</w:t>
      </w:r>
    </w:p>
    <w:p w14:paraId="4AFABCC1"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p>
    <w:p w14:paraId="102808AA"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Wihardja</w:t>
      </w:r>
      <w:proofErr w:type="spellEnd"/>
      <w:r>
        <w:rPr>
          <w:rFonts w:ascii="Times New Roman" w:eastAsia="Times New Roman" w:hAnsi="Times New Roman" w:cs="Times New Roman"/>
          <w:color w:val="222222"/>
          <w:sz w:val="24"/>
          <w:szCs w:val="24"/>
          <w:highlight w:val="white"/>
        </w:rPr>
        <w:t xml:space="preserve">, E.M., 2021. </w:t>
      </w:r>
      <w:r>
        <w:rPr>
          <w:rFonts w:ascii="Times New Roman" w:eastAsia="Times New Roman" w:hAnsi="Times New Roman" w:cs="Times New Roman"/>
          <w:i/>
          <w:color w:val="222222"/>
          <w:sz w:val="24"/>
          <w:szCs w:val="24"/>
          <w:highlight w:val="white"/>
        </w:rPr>
        <w:t>Comparative Analysis of LVMH Group in Luxury Goods Industry</w:t>
      </w:r>
      <w:r>
        <w:rPr>
          <w:rFonts w:ascii="Times New Roman" w:eastAsia="Times New Roman" w:hAnsi="Times New Roman" w:cs="Times New Roman"/>
          <w:color w:val="222222"/>
          <w:sz w:val="24"/>
          <w:szCs w:val="24"/>
          <w:highlight w:val="white"/>
        </w:rPr>
        <w:t xml:space="preserve"> (Doctoral dissertation, UNIVERSITAS ATMA JAYA YOGYAKARTA). Available at: </w:t>
      </w:r>
      <w:hyperlink r:id="rId21">
        <w:r>
          <w:rPr>
            <w:rFonts w:ascii="Times New Roman" w:eastAsia="Times New Roman" w:hAnsi="Times New Roman" w:cs="Times New Roman"/>
            <w:color w:val="222222"/>
            <w:sz w:val="24"/>
            <w:szCs w:val="24"/>
            <w:highlight w:val="white"/>
            <w:u w:val="single"/>
          </w:rPr>
          <w:t>http://e-journal.uajy.ac.id/26068/3/171223389%202.pdf</w:t>
        </w:r>
      </w:hyperlink>
      <w:r>
        <w:rPr>
          <w:rFonts w:ascii="Times New Roman" w:eastAsia="Times New Roman" w:hAnsi="Times New Roman" w:cs="Times New Roman"/>
          <w:color w:val="222222"/>
          <w:sz w:val="24"/>
          <w:szCs w:val="24"/>
          <w:highlight w:val="white"/>
          <w:u w:val="single"/>
        </w:rPr>
        <w:t xml:space="preserve"> </w:t>
      </w:r>
      <w:r>
        <w:rPr>
          <w:rFonts w:ascii="Times New Roman" w:eastAsia="Times New Roman" w:hAnsi="Times New Roman" w:cs="Times New Roman"/>
          <w:color w:val="222222"/>
          <w:sz w:val="24"/>
          <w:szCs w:val="24"/>
          <w:highlight w:val="white"/>
        </w:rPr>
        <w:t>Access date: 30</w:t>
      </w:r>
      <w:r w:rsidRPr="00BA5D01">
        <w:rPr>
          <w:rFonts w:ascii="Times New Roman" w:eastAsia="Times New Roman" w:hAnsi="Times New Roman" w:cs="Times New Roman"/>
          <w:color w:val="222222"/>
          <w:sz w:val="24"/>
          <w:szCs w:val="24"/>
          <w:highlight w:val="white"/>
          <w:vertAlign w:val="superscript"/>
        </w:rPr>
        <w:t>th</w:t>
      </w:r>
    </w:p>
    <w:p w14:paraId="6AE11F59"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April 2022</w:t>
      </w:r>
    </w:p>
    <w:p w14:paraId="597C7F02"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p>
    <w:p w14:paraId="18215C4D"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p>
    <w:p w14:paraId="52DEB104"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p>
    <w:p w14:paraId="4439C563" w14:textId="77777777" w:rsidR="00B03125" w:rsidRDefault="00B03125" w:rsidP="00B03125">
      <w:pPr>
        <w:pStyle w:val="Normal0"/>
        <w:spacing w:line="360" w:lineRule="auto"/>
        <w:jc w:val="both"/>
        <w:rPr>
          <w:rFonts w:ascii="Times New Roman" w:eastAsia="Times New Roman" w:hAnsi="Times New Roman" w:cs="Times New Roman"/>
          <w:color w:val="222222"/>
          <w:sz w:val="24"/>
          <w:szCs w:val="24"/>
          <w:highlight w:val="white"/>
        </w:rPr>
      </w:pPr>
    </w:p>
    <w:p w14:paraId="0483ADC6" w14:textId="77777777" w:rsidR="00B03125" w:rsidRDefault="00B03125" w:rsidP="00B03125">
      <w:pPr>
        <w:pStyle w:val="Normal0"/>
        <w:spacing w:line="360" w:lineRule="auto"/>
        <w:ind w:left="720"/>
        <w:jc w:val="both"/>
        <w:rPr>
          <w:rFonts w:ascii="Times New Roman" w:eastAsia="Times New Roman" w:hAnsi="Times New Roman" w:cs="Times New Roman"/>
          <w:color w:val="222222"/>
          <w:sz w:val="24"/>
          <w:szCs w:val="24"/>
        </w:rPr>
      </w:pPr>
    </w:p>
    <w:p w14:paraId="0000008D" w14:textId="77777777" w:rsidR="00E26F81" w:rsidRDefault="00E26F81">
      <w:pPr>
        <w:pStyle w:val="Normal0"/>
        <w:spacing w:line="360" w:lineRule="auto"/>
        <w:jc w:val="both"/>
        <w:rPr>
          <w:rFonts w:ascii="Times New Roman" w:eastAsia="Times New Roman" w:hAnsi="Times New Roman" w:cs="Times New Roman"/>
          <w:color w:val="222222"/>
          <w:sz w:val="24"/>
          <w:szCs w:val="24"/>
          <w:highlight w:val="white"/>
        </w:rPr>
      </w:pPr>
    </w:p>
    <w:sectPr w:rsidR="00E26F81" w:rsidSect="00BC4B6A">
      <w:footerReference w:type="even" r:id="rId22"/>
      <w:footerReference w:type="default" r:id="rId23"/>
      <w:footerReference w:type="first" r:id="rId24"/>
      <w:pgSz w:w="11909" w:h="16834"/>
      <w:pgMar w:top="1440" w:right="1440" w:bottom="1440" w:left="1440" w:header="720" w:footer="720" w:gutter="0"/>
      <w:pgNumType w:start="1" w:chapStyle="2" w:chapSep="period"/>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04146" w14:textId="77777777" w:rsidR="003F41FD" w:rsidRDefault="003F41FD">
      <w:pPr>
        <w:spacing w:line="240" w:lineRule="auto"/>
      </w:pPr>
      <w:r>
        <w:separator/>
      </w:r>
    </w:p>
  </w:endnote>
  <w:endnote w:type="continuationSeparator" w:id="0">
    <w:p w14:paraId="484FF63C" w14:textId="77777777" w:rsidR="003F41FD" w:rsidRDefault="003F41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4946014"/>
      <w:docPartObj>
        <w:docPartGallery w:val="Page Numbers (Bottom of Page)"/>
        <w:docPartUnique/>
      </w:docPartObj>
    </w:sdtPr>
    <w:sdtEndPr>
      <w:rPr>
        <w:rStyle w:val="PageNumber"/>
      </w:rPr>
    </w:sdtEndPr>
    <w:sdtContent>
      <w:p w14:paraId="635CF545" w14:textId="57763677" w:rsidR="00045B3C" w:rsidRDefault="00045B3C" w:rsidP="003F5C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B1629D" w14:textId="77777777" w:rsidR="00974F64" w:rsidRDefault="00974F64" w:rsidP="00045B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6A279" w14:textId="2B4FD45A" w:rsidR="005249E6" w:rsidRDefault="005249E6">
    <w:pPr>
      <w:pStyle w:val="Footer"/>
      <w:jc w:val="right"/>
    </w:pPr>
    <w:r>
      <w:rPr>
        <w:color w:val="4F81BD" w:themeColor="accent1"/>
        <w:sz w:val="20"/>
        <w:szCs w:val="20"/>
      </w:rPr>
      <w:t xml:space="preserve"> </w:t>
    </w:r>
    <w:r>
      <w:rPr>
        <w:color w:val="4F81BD" w:themeColor="accent1"/>
        <w:sz w:val="20"/>
        <w:szCs w:val="20"/>
      </w:rPr>
      <w:fldChar w:fldCharType="begin"/>
    </w:r>
    <w:r>
      <w:rPr>
        <w:color w:val="4F81BD" w:themeColor="accent1"/>
        <w:sz w:val="20"/>
        <w:szCs w:val="20"/>
      </w:rPr>
      <w:instrText xml:space="preserve"> PAGE  \* Arabic </w:instrText>
    </w:r>
    <w:r>
      <w:rPr>
        <w:color w:val="4F81BD" w:themeColor="accent1"/>
        <w:sz w:val="20"/>
        <w:szCs w:val="20"/>
      </w:rPr>
      <w:fldChar w:fldCharType="separate"/>
    </w:r>
    <w:r>
      <w:rPr>
        <w:noProof/>
        <w:color w:val="4F81BD" w:themeColor="accent1"/>
        <w:sz w:val="20"/>
        <w:szCs w:val="20"/>
      </w:rPr>
      <w:t>1</w:t>
    </w:r>
    <w:r>
      <w:rPr>
        <w:color w:val="4F81BD" w:themeColor="accent1"/>
        <w:sz w:val="20"/>
        <w:szCs w:val="20"/>
      </w:rPr>
      <w:fldChar w:fldCharType="end"/>
    </w:r>
  </w:p>
  <w:p w14:paraId="0000008E" w14:textId="51A191C6" w:rsidR="00E26F81" w:rsidRDefault="00E26F81" w:rsidP="00045B3C">
    <w:pPr>
      <w:pStyle w:val="Normal0"/>
      <w:ind w:right="360"/>
      <w:jc w:val="right"/>
      <w:rPr>
        <w:rFonts w:ascii="Times New Roman" w:eastAsia="Times New Roman" w:hAnsi="Times New Roman" w:cs="Times New Roman"/>
        <w:b/>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3313815"/>
      <w:docPartObj>
        <w:docPartGallery w:val="Page Numbers (Bottom of Page)"/>
        <w:docPartUnique/>
      </w:docPartObj>
    </w:sdtPr>
    <w:sdtEndPr>
      <w:rPr>
        <w:rStyle w:val="PageNumber"/>
      </w:rPr>
    </w:sdtEndPr>
    <w:sdtContent>
      <w:p w14:paraId="01C08374" w14:textId="309252D1" w:rsidR="00BC4B6A" w:rsidRDefault="003F41FD" w:rsidP="003F5CFC">
        <w:pPr>
          <w:pStyle w:val="Footer"/>
          <w:framePr w:wrap="none" w:vAnchor="text" w:hAnchor="margin" w:xAlign="right" w:y="1"/>
          <w:rPr>
            <w:rStyle w:val="PageNumber"/>
          </w:rPr>
        </w:pPr>
      </w:p>
    </w:sdtContent>
  </w:sdt>
  <w:p w14:paraId="26D6EDD9" w14:textId="388191EF" w:rsidR="00045B3C" w:rsidRDefault="00045B3C" w:rsidP="00BC4B6A">
    <w:pPr>
      <w:pStyle w:val="Footer"/>
      <w:ind w:right="360"/>
      <w:rPr>
        <w:color w:val="4F81BD" w:themeColor="accent1"/>
      </w:rPr>
    </w:pPr>
  </w:p>
  <w:p w14:paraId="7A804B55" w14:textId="77777777" w:rsidR="00045B3C" w:rsidRDefault="00045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8C490" w14:textId="77777777" w:rsidR="003F41FD" w:rsidRDefault="003F41FD">
      <w:pPr>
        <w:spacing w:line="240" w:lineRule="auto"/>
      </w:pPr>
      <w:r>
        <w:separator/>
      </w:r>
    </w:p>
  </w:footnote>
  <w:footnote w:type="continuationSeparator" w:id="0">
    <w:p w14:paraId="1BF3192A" w14:textId="77777777" w:rsidR="003F41FD" w:rsidRDefault="003F41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D4AE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012FE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976C4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133C3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D2593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7AE533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AB620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3937430">
    <w:abstractNumId w:val="5"/>
  </w:num>
  <w:num w:numId="2" w16cid:durableId="1066221315">
    <w:abstractNumId w:val="6"/>
  </w:num>
  <w:num w:numId="3" w16cid:durableId="1970896644">
    <w:abstractNumId w:val="3"/>
  </w:num>
  <w:num w:numId="4" w16cid:durableId="1487894818">
    <w:abstractNumId w:val="0"/>
  </w:num>
  <w:num w:numId="5" w16cid:durableId="429131951">
    <w:abstractNumId w:val="1"/>
  </w:num>
  <w:num w:numId="6" w16cid:durableId="1569800008">
    <w:abstractNumId w:val="4"/>
  </w:num>
  <w:num w:numId="7" w16cid:durableId="14023678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7EB28C"/>
    <w:rsid w:val="00045B3C"/>
    <w:rsid w:val="00354952"/>
    <w:rsid w:val="003F41FD"/>
    <w:rsid w:val="005249E6"/>
    <w:rsid w:val="00685808"/>
    <w:rsid w:val="006C4A30"/>
    <w:rsid w:val="007A65BE"/>
    <w:rsid w:val="00867BCB"/>
    <w:rsid w:val="0089733D"/>
    <w:rsid w:val="008A3B24"/>
    <w:rsid w:val="0091477A"/>
    <w:rsid w:val="00974F64"/>
    <w:rsid w:val="00A167DA"/>
    <w:rsid w:val="00AC21C3"/>
    <w:rsid w:val="00B03125"/>
    <w:rsid w:val="00BB6031"/>
    <w:rsid w:val="00BC4B6A"/>
    <w:rsid w:val="00C54BE0"/>
    <w:rsid w:val="00CA7C60"/>
    <w:rsid w:val="00D06350"/>
    <w:rsid w:val="00D6456A"/>
    <w:rsid w:val="00D72FB6"/>
    <w:rsid w:val="00E26F81"/>
    <w:rsid w:val="00E312A7"/>
    <w:rsid w:val="00EF3E92"/>
    <w:rsid w:val="367EB28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0BEB4"/>
  <w15:docId w15:val="{65A399F8-C5E3-4E1B-AC4F-260F819F6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customStyle="1" w:styleId="Normal0">
    <w:name w:val="Normal0"/>
    <w:qFormat/>
  </w:style>
  <w:style w:type="paragraph" w:customStyle="1" w:styleId="heading10">
    <w:name w:val="heading 10"/>
    <w:basedOn w:val="Normal0"/>
    <w:next w:val="Normal0"/>
    <w:uiPriority w:val="9"/>
    <w:qFormat/>
    <w:pPr>
      <w:keepNext/>
      <w:keepLines/>
      <w:spacing w:before="400" w:after="120"/>
      <w:outlineLvl w:val="0"/>
    </w:pPr>
    <w:rPr>
      <w:sz w:val="40"/>
      <w:szCs w:val="40"/>
    </w:rPr>
  </w:style>
  <w:style w:type="paragraph" w:customStyle="1" w:styleId="heading20">
    <w:name w:val="heading 20"/>
    <w:basedOn w:val="Normal0"/>
    <w:next w:val="Normal0"/>
    <w:uiPriority w:val="9"/>
    <w:unhideWhenUsed/>
    <w:qFormat/>
    <w:pPr>
      <w:keepNext/>
      <w:keepLines/>
      <w:spacing w:before="360" w:after="120"/>
      <w:outlineLvl w:val="1"/>
    </w:pPr>
    <w:rPr>
      <w:sz w:val="32"/>
      <w:szCs w:val="32"/>
    </w:rPr>
  </w:style>
  <w:style w:type="paragraph" w:customStyle="1" w:styleId="heading30">
    <w:name w:val="heading 30"/>
    <w:basedOn w:val="Normal0"/>
    <w:next w:val="Normal0"/>
    <w:uiPriority w:val="9"/>
    <w:semiHidden/>
    <w:unhideWhenUsed/>
    <w:qFormat/>
    <w:pPr>
      <w:keepNext/>
      <w:keepLines/>
      <w:spacing w:before="320" w:after="80"/>
      <w:outlineLvl w:val="2"/>
    </w:pPr>
    <w:rPr>
      <w:color w:val="434343"/>
      <w:sz w:val="28"/>
      <w:szCs w:val="28"/>
    </w:rPr>
  </w:style>
  <w:style w:type="paragraph" w:customStyle="1" w:styleId="heading40">
    <w:name w:val="heading 40"/>
    <w:basedOn w:val="Normal0"/>
    <w:next w:val="Normal0"/>
    <w:uiPriority w:val="9"/>
    <w:semiHidden/>
    <w:unhideWhenUsed/>
    <w:qFormat/>
    <w:pPr>
      <w:keepNext/>
      <w:keepLines/>
      <w:spacing w:before="280" w:after="80"/>
      <w:outlineLvl w:val="3"/>
    </w:pPr>
    <w:rPr>
      <w:color w:val="666666"/>
      <w:sz w:val="24"/>
      <w:szCs w:val="24"/>
    </w:rPr>
  </w:style>
  <w:style w:type="paragraph" w:customStyle="1" w:styleId="heading50">
    <w:name w:val="heading 50"/>
    <w:basedOn w:val="Normal0"/>
    <w:next w:val="Normal0"/>
    <w:uiPriority w:val="9"/>
    <w:semiHidden/>
    <w:unhideWhenUsed/>
    <w:qFormat/>
    <w:pPr>
      <w:keepNext/>
      <w:keepLines/>
      <w:spacing w:before="240" w:after="80"/>
      <w:outlineLvl w:val="4"/>
    </w:pPr>
    <w:rPr>
      <w:color w:val="666666"/>
    </w:rPr>
  </w:style>
  <w:style w:type="paragraph" w:customStyle="1" w:styleId="heading60">
    <w:name w:val="heading 60"/>
    <w:basedOn w:val="Normal0"/>
    <w:next w:val="Normal0"/>
    <w:uiPriority w:val="9"/>
    <w:semiHidden/>
    <w:unhideWhenUsed/>
    <w:qFormat/>
    <w:pPr>
      <w:keepNext/>
      <w:keepLines/>
      <w:spacing w:before="240" w:after="80"/>
      <w:outlineLvl w:val="5"/>
    </w:pPr>
    <w:rPr>
      <w:i/>
      <w:color w:val="666666"/>
    </w:rPr>
  </w:style>
  <w:style w:type="table" w:customStyle="1" w:styleId="NormalTable0">
    <w:name w:val="Normal Table0"/>
    <w:uiPriority w:val="99"/>
    <w:semiHidden/>
    <w:unhideWhenUsed/>
    <w:tblPr>
      <w:tblInd w:w="0" w:type="dxa"/>
      <w:tblCellMar>
        <w:top w:w="0" w:type="dxa"/>
        <w:left w:w="108" w:type="dxa"/>
        <w:bottom w:w="0" w:type="dxa"/>
        <w:right w:w="108" w:type="dxa"/>
      </w:tblCellMar>
    </w:tblPr>
  </w:style>
  <w:style w:type="paragraph" w:customStyle="1" w:styleId="Title0">
    <w:name w:val="Title0"/>
    <w:basedOn w:val="Normal0"/>
    <w:next w:val="Normal0"/>
    <w:uiPriority w:val="10"/>
    <w:qFormat/>
    <w:pPr>
      <w:keepNext/>
      <w:keepLines/>
      <w:spacing w:after="60"/>
    </w:pPr>
    <w:rPr>
      <w:sz w:val="52"/>
      <w:szCs w:val="52"/>
    </w:rPr>
  </w:style>
  <w:style w:type="paragraph" w:styleId="Subtitle">
    <w:name w:val="Subtitle"/>
    <w:basedOn w:val="Normal0"/>
    <w:next w:val="Normal0"/>
    <w:uiPriority w:val="11"/>
    <w:qFormat/>
    <w:pPr>
      <w:keepNext/>
      <w:keepLines/>
      <w:spacing w:after="320"/>
    </w:pPr>
    <w:rPr>
      <w:color w:val="666666"/>
      <w:sz w:val="30"/>
      <w:szCs w:val="30"/>
    </w:rPr>
  </w:style>
  <w:style w:type="table" w:customStyle="1" w:styleId="a">
    <w:basedOn w:val="NormalTable0"/>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Pr>
      <w:color w:val="0000FF" w:themeColor="hyperlink"/>
      <w:u w:val="single"/>
    </w:rPr>
  </w:style>
  <w:style w:type="paragraph" w:styleId="TOC1">
    <w:name w:val="toc 1"/>
    <w:basedOn w:val="Normal0"/>
    <w:next w:val="Normal0"/>
    <w:autoRedefine/>
    <w:uiPriority w:val="39"/>
    <w:unhideWhenUsed/>
    <w:pPr>
      <w:spacing w:before="120"/>
    </w:pPr>
    <w:rPr>
      <w:rFonts w:asciiTheme="minorHAnsi" w:hAnsiTheme="minorHAnsi"/>
      <w:b/>
      <w:bCs/>
      <w:i/>
      <w:iCs/>
      <w:sz w:val="24"/>
      <w:szCs w:val="24"/>
    </w:rPr>
  </w:style>
  <w:style w:type="paragraph" w:styleId="TOC2">
    <w:name w:val="toc 2"/>
    <w:basedOn w:val="Normal0"/>
    <w:next w:val="Normal0"/>
    <w:autoRedefine/>
    <w:uiPriority w:val="39"/>
    <w:unhideWhenUsed/>
    <w:pPr>
      <w:spacing w:before="120"/>
      <w:ind w:left="220"/>
    </w:pPr>
    <w:rPr>
      <w:rFonts w:asciiTheme="minorHAnsi" w:hAnsiTheme="minorHAnsi"/>
      <w:b/>
      <w:bCs/>
    </w:rPr>
  </w:style>
  <w:style w:type="paragraph" w:styleId="Header">
    <w:name w:val="header"/>
    <w:basedOn w:val="Normal0"/>
    <w:link w:val="HeaderChar"/>
    <w:uiPriority w:val="99"/>
    <w:unhideWhenUsed/>
    <w:rsid w:val="00FB4BC2"/>
    <w:pPr>
      <w:tabs>
        <w:tab w:val="center" w:pos="4513"/>
        <w:tab w:val="right" w:pos="9026"/>
      </w:tabs>
      <w:spacing w:line="240" w:lineRule="auto"/>
    </w:pPr>
  </w:style>
  <w:style w:type="character" w:customStyle="1" w:styleId="HeaderChar">
    <w:name w:val="Header Char"/>
    <w:basedOn w:val="DefaultParagraphFont"/>
    <w:link w:val="Header"/>
    <w:uiPriority w:val="99"/>
    <w:rsid w:val="00FB4BC2"/>
  </w:style>
  <w:style w:type="paragraph" w:styleId="Footer">
    <w:name w:val="footer"/>
    <w:basedOn w:val="Normal0"/>
    <w:link w:val="FooterChar"/>
    <w:uiPriority w:val="99"/>
    <w:unhideWhenUsed/>
    <w:rsid w:val="00FB4BC2"/>
    <w:pPr>
      <w:tabs>
        <w:tab w:val="center" w:pos="4513"/>
        <w:tab w:val="right" w:pos="9026"/>
      </w:tabs>
      <w:spacing w:line="240" w:lineRule="auto"/>
    </w:pPr>
  </w:style>
  <w:style w:type="character" w:customStyle="1" w:styleId="FooterChar">
    <w:name w:val="Footer Char"/>
    <w:basedOn w:val="DefaultParagraphFont"/>
    <w:link w:val="Footer"/>
    <w:uiPriority w:val="99"/>
    <w:rsid w:val="00FB4BC2"/>
  </w:style>
  <w:style w:type="paragraph" w:customStyle="1" w:styleId="Subtitle0">
    <w:name w:val="Subtitle0"/>
    <w:basedOn w:val="Normal0"/>
    <w:next w:val="Normal0"/>
    <w:pPr>
      <w:keepNext/>
      <w:keepLines/>
      <w:spacing w:after="320"/>
    </w:pPr>
    <w:rPr>
      <w:color w:val="666666"/>
      <w:sz w:val="30"/>
      <w:szCs w:val="30"/>
    </w:rPr>
  </w:style>
  <w:style w:type="table" w:customStyle="1" w:styleId="a0">
    <w:basedOn w:val="NormalTable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67BCB"/>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3">
    <w:name w:val="toc 3"/>
    <w:basedOn w:val="Normal"/>
    <w:next w:val="Normal"/>
    <w:autoRedefine/>
    <w:uiPriority w:val="39"/>
    <w:semiHidden/>
    <w:unhideWhenUsed/>
    <w:rsid w:val="00867BCB"/>
    <w:pPr>
      <w:ind w:left="440"/>
    </w:pPr>
    <w:rPr>
      <w:rFonts w:asciiTheme="minorHAnsi" w:hAnsiTheme="minorHAnsi"/>
      <w:sz w:val="20"/>
      <w:szCs w:val="20"/>
    </w:rPr>
  </w:style>
  <w:style w:type="paragraph" w:styleId="TOC4">
    <w:name w:val="toc 4"/>
    <w:basedOn w:val="Normal"/>
    <w:next w:val="Normal"/>
    <w:autoRedefine/>
    <w:uiPriority w:val="39"/>
    <w:semiHidden/>
    <w:unhideWhenUsed/>
    <w:rsid w:val="00867BCB"/>
    <w:pPr>
      <w:ind w:left="660"/>
    </w:pPr>
    <w:rPr>
      <w:rFonts w:asciiTheme="minorHAnsi" w:hAnsiTheme="minorHAnsi"/>
      <w:sz w:val="20"/>
      <w:szCs w:val="20"/>
    </w:rPr>
  </w:style>
  <w:style w:type="paragraph" w:styleId="TOC5">
    <w:name w:val="toc 5"/>
    <w:basedOn w:val="Normal"/>
    <w:next w:val="Normal"/>
    <w:autoRedefine/>
    <w:uiPriority w:val="39"/>
    <w:semiHidden/>
    <w:unhideWhenUsed/>
    <w:rsid w:val="00867BCB"/>
    <w:pPr>
      <w:ind w:left="880"/>
    </w:pPr>
    <w:rPr>
      <w:rFonts w:asciiTheme="minorHAnsi" w:hAnsiTheme="minorHAnsi"/>
      <w:sz w:val="20"/>
      <w:szCs w:val="20"/>
    </w:rPr>
  </w:style>
  <w:style w:type="paragraph" w:styleId="TOC6">
    <w:name w:val="toc 6"/>
    <w:basedOn w:val="Normal"/>
    <w:next w:val="Normal"/>
    <w:autoRedefine/>
    <w:uiPriority w:val="39"/>
    <w:semiHidden/>
    <w:unhideWhenUsed/>
    <w:rsid w:val="00867BCB"/>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867BCB"/>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867BCB"/>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867BCB"/>
    <w:pPr>
      <w:ind w:left="1760"/>
    </w:pPr>
    <w:rPr>
      <w:rFonts w:asciiTheme="minorHAnsi" w:hAnsiTheme="minorHAnsi"/>
      <w:sz w:val="20"/>
      <w:szCs w:val="20"/>
    </w:rPr>
  </w:style>
  <w:style w:type="character" w:styleId="PageNumber">
    <w:name w:val="page number"/>
    <w:basedOn w:val="DefaultParagraphFont"/>
    <w:uiPriority w:val="99"/>
    <w:semiHidden/>
    <w:unhideWhenUsed/>
    <w:rsid w:val="00EF3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1wqtxts1xzle7.cloudfront.net/68859399/The_Diet_Prada_Effect-with-cover-page-v2.pdf?Expires=1651041887&amp;Signature=cmSs~adnKvtcnAc4c9XU-5XB1oRwR~seiEPH~-LEekrwhlB9TYybhEHmr7SCCVWC-vGII0FFeU2AdhZIow4fWCQb~JxnR9VPnMuYWdwtshl-kucNivRzt30~L6GvqmIK13EtLge1gLZEXLiUFg~gzKD7SdJcn3-Uy~4GfKB3mQs6Vg6KucpLe8hau~31dBlFuqRmQlIUiCQvDqizOam74StwK6zoOINI7NpsF9rhV-VhiIeODs7P41~jWcfgYpOC5pI72xCfLyWaQqVAKdFDI2udjCxBIjPQ5OunllrRAQliu3yIcyunBR1manWk1V1kNpPY6HXRMQhj5Ga3dAGAXQ__&amp;Key-Pair-Id=APKAJLOHF5GGSLRBV4ZA" TargetMode="External"/><Relationship Id="rId18" Type="http://schemas.openxmlformats.org/officeDocument/2006/relationships/hyperlink" Target="https://www.ncbi.nlm.nih.gov/pmc/articles/PMC6553829/"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e-journal.uajy.ac.id/26068/3/171223389%202.pdf" TargetMode="External"/><Relationship Id="rId7" Type="http://schemas.openxmlformats.org/officeDocument/2006/relationships/footnotes" Target="footnotes.xml"/><Relationship Id="rId12" Type="http://schemas.openxmlformats.org/officeDocument/2006/relationships/hyperlink" Target="https://openspaces.unk.edu/cgi/viewcontent.cgi?article=1065&amp;context=undergraduate-research-journal" TargetMode="External"/><Relationship Id="rId17" Type="http://schemas.openxmlformats.org/officeDocument/2006/relationships/hyperlink" Target="https://thesis.unipd.it/handle/20.500.12608/21037?1/Simo_Emma.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rchive.cm.mahidol.ac.th/bitstream/123456789/4065/1/TP%20FM.003%202021.pdf" TargetMode="External"/><Relationship Id="rId20" Type="http://schemas.openxmlformats.org/officeDocument/2006/relationships/hyperlink" Target="https://www.newswise.com/pdf_docs/159112431749531_Wang-John-Vlad-IJRM-2020.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d1wqtxts1xzle7.cloudfront.net/62853668/The_Devil_Wears_Prada___Luxury_Brands20200406-27842-1962gma-with-cover-page-v2.pdf?Expires=1651042255&amp;Signature=ET5W0JNv4Y7rN9FgIdYDVbFomDn0Jlo-l5zk4ya-Ty7dCkGchdCT2OulN463adsjqDCTlXbt-NyVU-blmQQuVdT1~zZFFvES-7DwROYG~QYF81JyhRsfZvcUTHf2nc7Bhmi1in~pM~U47AX0MofmvA1~gK~-WNKt3FISXDJoJageWb5G75e31BZtWNuCMgkaFdsIEEJagsB3mXMRUq~3sWfM7zAc88MMmKMq2qyaemwp5GJfWOolGpZIUnnpWjB7HuZDbISt9HI27mkZFNBuJhPuuSR5G3dZeKLVSune5a6huHypdASCoVyy70uxTmiJtbQM8DSa6GbLCKyG17ia9g__&amp;Key-Pair-Id=APKAJLOHF5GGSLRBV4ZA" TargetMode="External"/><Relationship Id="rId23"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hyperlink" Target="https://repository.up.ac.za/bitstream/handle/2263/70512/Trollope_Relevance_2019.pdf?sequence=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andfonline.com/doi/pdf/10.1080/1362704X.2018.151515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7VrTPRRIV08yG53gvAZWPI66FoA==">AMUW2mVKxfWdxb5mTAXzrmCPXsiQW7TtM/P/4On+l11NhLpJZB7a08pSDCosfEtZ+Cx+fBVczqVy5IqHPs+nIVRqhfnRuVsjUcx5fpVCaeIEw/LIby/uPaV4V7vEWITetxmne0l5EAugsvczDlpZ1a0TTevPekujkMixDX0yXURA6OHJM6bZXKhsDCp5cwD5CiWF+/9jGZdSgiJzw31nVqV3dH7N6/vcw+jsZtoqU2Z0zPBpA+mU2SSRN/l8f4fNNpw5jmZQR0dHpxXpuVHnh80B+6DV8TlR0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97C25A0-F059-F04A-9414-FC3528E59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14</Pages>
  <Words>3739</Words>
  <Characters>21316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 Drumea</cp:lastModifiedBy>
  <cp:revision>9</cp:revision>
  <cp:lastPrinted>2022-05-04T15:39:00Z</cp:lastPrinted>
  <dcterms:created xsi:type="dcterms:W3CDTF">2022-04-27T15:47:00Z</dcterms:created>
  <dcterms:modified xsi:type="dcterms:W3CDTF">2022-05-04T15:56:00Z</dcterms:modified>
</cp:coreProperties>
</file>