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E4158" w14:textId="05500547" w:rsidR="001D6C6D" w:rsidRPr="00821C41" w:rsidRDefault="001D6C6D" w:rsidP="00884919">
      <w:pPr>
        <w:jc w:val="center"/>
        <w:rPr>
          <w:rFonts w:ascii="Times New Roman" w:hAnsi="Times New Roman" w:cs="Times New Roman"/>
          <w:sz w:val="24"/>
        </w:rPr>
      </w:pPr>
      <w:r w:rsidRPr="00821C41">
        <w:rPr>
          <w:rFonts w:ascii="Times New Roman" w:hAnsi="Times New Roman" w:cs="Times New Roman"/>
          <w:sz w:val="24"/>
        </w:rPr>
        <w:t>Choose either ‘the beach’ or ‘the woods’ to plan a visit for a group of children. Describe how visiting this location can support learning.</w:t>
      </w:r>
    </w:p>
    <w:p w14:paraId="410FF28F" w14:textId="77777777" w:rsidR="0087325E" w:rsidRPr="00821C41" w:rsidRDefault="0087325E" w:rsidP="00884919">
      <w:pPr>
        <w:spacing w:line="360" w:lineRule="auto"/>
        <w:rPr>
          <w:rFonts w:ascii="Times New Roman" w:hAnsi="Times New Roman" w:cs="Times New Roman"/>
          <w:sz w:val="24"/>
        </w:rPr>
      </w:pPr>
      <w:bookmarkStart w:id="0" w:name="_Hlk9358936"/>
      <w:bookmarkStart w:id="1" w:name="_Hlk9358866"/>
      <w:bookmarkStart w:id="2" w:name="_Hlk9358897"/>
    </w:p>
    <w:p w14:paraId="7B338EA0" w14:textId="48DF7ECA" w:rsidR="00F52A13" w:rsidRPr="00821C41" w:rsidRDefault="001D6C6D" w:rsidP="00884919">
      <w:pPr>
        <w:spacing w:line="360" w:lineRule="auto"/>
        <w:rPr>
          <w:rFonts w:ascii="Times New Roman" w:hAnsi="Times New Roman" w:cs="Times New Roman"/>
        </w:rPr>
      </w:pPr>
      <w:bookmarkStart w:id="3" w:name="_Hlk9374040"/>
      <w:bookmarkStart w:id="4" w:name="_Hlk9374001"/>
      <w:r w:rsidRPr="00821C41">
        <w:rPr>
          <w:rFonts w:ascii="Times New Roman" w:hAnsi="Times New Roman" w:cs="Times New Roman"/>
        </w:rPr>
        <w:t>Throughout this assignment, I will be discussing</w:t>
      </w:r>
      <w:r w:rsidR="00637613" w:rsidRPr="00821C41">
        <w:rPr>
          <w:rFonts w:ascii="Times New Roman" w:hAnsi="Times New Roman" w:cs="Times New Roman"/>
        </w:rPr>
        <w:t xml:space="preserve"> </w:t>
      </w:r>
      <w:r w:rsidR="00461688" w:rsidRPr="00821C41">
        <w:rPr>
          <w:rFonts w:ascii="Times New Roman" w:hAnsi="Times New Roman" w:cs="Times New Roman"/>
        </w:rPr>
        <w:t>the term</w:t>
      </w:r>
      <w:r w:rsidR="00637613" w:rsidRPr="00821C41">
        <w:rPr>
          <w:rFonts w:ascii="Times New Roman" w:hAnsi="Times New Roman" w:cs="Times New Roman"/>
        </w:rPr>
        <w:t xml:space="preserve"> ‘learning environment’ and how</w:t>
      </w:r>
      <w:r w:rsidR="00461688" w:rsidRPr="00821C41">
        <w:rPr>
          <w:rFonts w:ascii="Times New Roman" w:hAnsi="Times New Roman" w:cs="Times New Roman"/>
        </w:rPr>
        <w:t xml:space="preserve"> out of school learning opportunities </w:t>
      </w:r>
      <w:r w:rsidR="00637613" w:rsidRPr="00821C41">
        <w:rPr>
          <w:rFonts w:ascii="Times New Roman" w:hAnsi="Times New Roman" w:cs="Times New Roman"/>
        </w:rPr>
        <w:t>play a key role in child</w:t>
      </w:r>
      <w:r w:rsidR="00461688" w:rsidRPr="00821C41">
        <w:rPr>
          <w:rFonts w:ascii="Times New Roman" w:hAnsi="Times New Roman" w:cs="Times New Roman"/>
        </w:rPr>
        <w:t>ren’s</w:t>
      </w:r>
      <w:r w:rsidR="00637613" w:rsidRPr="00821C41">
        <w:rPr>
          <w:rFonts w:ascii="Times New Roman" w:hAnsi="Times New Roman" w:cs="Times New Roman"/>
        </w:rPr>
        <w:t xml:space="preserve"> learnin</w:t>
      </w:r>
      <w:r w:rsidR="00461688" w:rsidRPr="00821C41">
        <w:rPr>
          <w:rFonts w:ascii="Times New Roman" w:hAnsi="Times New Roman" w:cs="Times New Roman"/>
        </w:rPr>
        <w:t xml:space="preserve">g </w:t>
      </w:r>
      <w:r w:rsidR="00D26A37" w:rsidRPr="00821C41">
        <w:rPr>
          <w:rFonts w:ascii="Times New Roman" w:hAnsi="Times New Roman" w:cs="Times New Roman"/>
        </w:rPr>
        <w:t xml:space="preserve">as part of a planned curriculum within Primary Schools. </w:t>
      </w:r>
      <w:r w:rsidR="00637613" w:rsidRPr="00821C41">
        <w:rPr>
          <w:rFonts w:ascii="Times New Roman" w:hAnsi="Times New Roman" w:cs="Times New Roman"/>
        </w:rPr>
        <w:t>I will do this by</w:t>
      </w:r>
      <w:r w:rsidR="00461688" w:rsidRPr="00821C41">
        <w:rPr>
          <w:rFonts w:ascii="Times New Roman" w:hAnsi="Times New Roman" w:cs="Times New Roman"/>
        </w:rPr>
        <w:t xml:space="preserve"> discussing a visit that I have planned in a woodland area </w:t>
      </w:r>
      <w:r w:rsidR="00637613" w:rsidRPr="00821C41">
        <w:rPr>
          <w:rFonts w:ascii="Times New Roman" w:hAnsi="Times New Roman" w:cs="Times New Roman"/>
        </w:rPr>
        <w:t xml:space="preserve">for a class within a Primary school in Wales. </w:t>
      </w:r>
      <w:r w:rsidR="00D26A37" w:rsidRPr="00821C41">
        <w:rPr>
          <w:rFonts w:ascii="Times New Roman" w:hAnsi="Times New Roman" w:cs="Times New Roman"/>
        </w:rPr>
        <w:t>To be an effective teacher</w:t>
      </w:r>
      <w:r w:rsidR="00893D81" w:rsidRPr="00821C41">
        <w:rPr>
          <w:rFonts w:ascii="Times New Roman" w:hAnsi="Times New Roman" w:cs="Times New Roman"/>
        </w:rPr>
        <w:t xml:space="preserve">, the teacher must be aware that teaching and learning should not be confined to </w:t>
      </w:r>
      <w:r w:rsidR="009A5D73" w:rsidRPr="00821C41">
        <w:rPr>
          <w:rFonts w:ascii="Times New Roman" w:hAnsi="Times New Roman" w:cs="Times New Roman"/>
        </w:rPr>
        <w:t xml:space="preserve">a </w:t>
      </w:r>
      <w:r w:rsidR="00893D81" w:rsidRPr="00821C41">
        <w:rPr>
          <w:rFonts w:ascii="Times New Roman" w:hAnsi="Times New Roman" w:cs="Times New Roman"/>
        </w:rPr>
        <w:t>classroom setting. Children should be given the opportunity to experience learning within a range of environments</w:t>
      </w:r>
      <w:r w:rsidR="00F52A13" w:rsidRPr="00821C41">
        <w:rPr>
          <w:rFonts w:ascii="Times New Roman" w:hAnsi="Times New Roman" w:cs="Times New Roman"/>
        </w:rPr>
        <w:t xml:space="preserve"> including</w:t>
      </w:r>
      <w:r w:rsidR="00893D81" w:rsidRPr="00821C41">
        <w:rPr>
          <w:rFonts w:ascii="Times New Roman" w:hAnsi="Times New Roman" w:cs="Times New Roman"/>
        </w:rPr>
        <w:t xml:space="preserve"> the outdoors</w:t>
      </w:r>
      <w:r w:rsidR="00C4460F" w:rsidRPr="00821C41">
        <w:rPr>
          <w:rFonts w:ascii="Times New Roman" w:hAnsi="Times New Roman" w:cs="Times New Roman"/>
        </w:rPr>
        <w:t xml:space="preserve"> and indoors.</w:t>
      </w:r>
      <w:r w:rsidR="00893D81" w:rsidRPr="00821C41">
        <w:rPr>
          <w:rFonts w:ascii="Times New Roman" w:hAnsi="Times New Roman" w:cs="Times New Roman"/>
        </w:rPr>
        <w:t xml:space="preserve"> </w:t>
      </w:r>
    </w:p>
    <w:p w14:paraId="40DBF258" w14:textId="72CAECE6" w:rsidR="002275B5" w:rsidRPr="00821C41" w:rsidRDefault="005C55A5" w:rsidP="002275B5">
      <w:pPr>
        <w:pBdr>
          <w:bottom w:val="single" w:sz="12" w:space="1" w:color="auto"/>
        </w:pBdr>
        <w:spacing w:line="360" w:lineRule="auto"/>
        <w:rPr>
          <w:rFonts w:ascii="Times New Roman" w:hAnsi="Times New Roman" w:cs="Times New Roman"/>
        </w:rPr>
      </w:pPr>
      <w:r w:rsidRPr="00821C41">
        <w:rPr>
          <w:rFonts w:ascii="Times New Roman" w:hAnsi="Times New Roman" w:cs="Times New Roman"/>
        </w:rPr>
        <w:t>Firstly, o</w:t>
      </w:r>
      <w:r w:rsidR="00893D81" w:rsidRPr="00821C41">
        <w:rPr>
          <w:rFonts w:ascii="Times New Roman" w:hAnsi="Times New Roman" w:cs="Times New Roman"/>
        </w:rPr>
        <w:t xml:space="preserve">utdoor learning </w:t>
      </w:r>
      <w:r w:rsidR="009A5D73" w:rsidRPr="00821C41">
        <w:rPr>
          <w:rFonts w:ascii="Times New Roman" w:hAnsi="Times New Roman" w:cs="Times New Roman"/>
        </w:rPr>
        <w:t>is an environment</w:t>
      </w:r>
      <w:r w:rsidR="0094647A" w:rsidRPr="00821C41">
        <w:rPr>
          <w:rFonts w:ascii="Times New Roman" w:hAnsi="Times New Roman" w:cs="Times New Roman"/>
        </w:rPr>
        <w:t xml:space="preserve"> that can be anywhere in the outdoor</w:t>
      </w:r>
      <w:r w:rsidR="004D4EAD" w:rsidRPr="00821C41">
        <w:rPr>
          <w:rFonts w:ascii="Times New Roman" w:hAnsi="Times New Roman" w:cs="Times New Roman"/>
        </w:rPr>
        <w:t xml:space="preserve"> space</w:t>
      </w:r>
      <w:r w:rsidR="009A5D73" w:rsidRPr="00821C41">
        <w:rPr>
          <w:rFonts w:ascii="Times New Roman" w:hAnsi="Times New Roman" w:cs="Times New Roman"/>
        </w:rPr>
        <w:t xml:space="preserve"> </w:t>
      </w:r>
      <w:r w:rsidR="00893D81" w:rsidRPr="00821C41">
        <w:rPr>
          <w:rFonts w:ascii="Times New Roman" w:hAnsi="Times New Roman" w:cs="Times New Roman"/>
        </w:rPr>
        <w:t>where children</w:t>
      </w:r>
      <w:r w:rsidR="00C4460F" w:rsidRPr="00821C41">
        <w:rPr>
          <w:rFonts w:ascii="Times New Roman" w:hAnsi="Times New Roman" w:cs="Times New Roman"/>
        </w:rPr>
        <w:t xml:space="preserve"> can</w:t>
      </w:r>
      <w:r w:rsidR="006C62F2" w:rsidRPr="00821C41">
        <w:rPr>
          <w:rFonts w:ascii="Times New Roman" w:hAnsi="Times New Roman" w:cs="Times New Roman"/>
        </w:rPr>
        <w:t xml:space="preserve"> explore and experi</w:t>
      </w:r>
      <w:r w:rsidR="009A5D73" w:rsidRPr="00821C41">
        <w:rPr>
          <w:rFonts w:ascii="Times New Roman" w:hAnsi="Times New Roman" w:cs="Times New Roman"/>
        </w:rPr>
        <w:t>ment. Tovey, (2007, p13) supports this by stating that an outdoor environment offers “space and a greater degree of freedom to try things out”.</w:t>
      </w:r>
      <w:r w:rsidR="00F52A13" w:rsidRPr="00821C41">
        <w:rPr>
          <w:rFonts w:ascii="Times New Roman" w:hAnsi="Times New Roman" w:cs="Times New Roman"/>
        </w:rPr>
        <w:t xml:space="preserve"> Within Wales the outdoor environment plays a key role in the new Curriculum for Wales 2022 as Donaldson (2015) states that “in order to fully engage with learning, children and young people require rich, stimulating environments where they can explore and experiment”. This implies that within the new curriculum </w:t>
      </w:r>
      <w:bookmarkEnd w:id="0"/>
      <w:r w:rsidR="00F52A13" w:rsidRPr="00821C41">
        <w:rPr>
          <w:rFonts w:ascii="Times New Roman" w:hAnsi="Times New Roman" w:cs="Times New Roman"/>
        </w:rPr>
        <w:t xml:space="preserve">there is an emphasis on allowing the children to learn in a range of different </w:t>
      </w:r>
      <w:bookmarkEnd w:id="1"/>
      <w:r w:rsidR="002275B5" w:rsidRPr="00821C41">
        <w:rPr>
          <w:rFonts w:ascii="Times New Roman" w:hAnsi="Times New Roman" w:cs="Times New Roman"/>
        </w:rPr>
        <w:t xml:space="preserve">environments. </w:t>
      </w:r>
      <w:bookmarkEnd w:id="2"/>
    </w:p>
    <w:p w14:paraId="544564D8" w14:textId="0E620B32" w:rsidR="001D6C6D" w:rsidRPr="00821C41" w:rsidRDefault="00ED529B" w:rsidP="00461688">
      <w:pPr>
        <w:pBdr>
          <w:bottom w:val="single" w:sz="12" w:space="1" w:color="auto"/>
        </w:pBdr>
        <w:spacing w:line="360" w:lineRule="auto"/>
        <w:rPr>
          <w:rFonts w:ascii="Times New Roman" w:hAnsi="Times New Roman" w:cs="Times New Roman"/>
        </w:rPr>
      </w:pPr>
      <w:bookmarkStart w:id="5" w:name="_Hlk9358989"/>
      <w:r w:rsidRPr="00821C41">
        <w:rPr>
          <w:rFonts w:ascii="Times New Roman" w:hAnsi="Times New Roman" w:cs="Times New Roman"/>
        </w:rPr>
        <w:t>A</w:t>
      </w:r>
      <w:r w:rsidR="001D6C6D" w:rsidRPr="00821C41">
        <w:rPr>
          <w:rFonts w:ascii="Times New Roman" w:hAnsi="Times New Roman" w:cs="Times New Roman"/>
        </w:rPr>
        <w:t xml:space="preserve"> learning environment </w:t>
      </w:r>
      <w:r w:rsidR="006F7061" w:rsidRPr="00821C41">
        <w:rPr>
          <w:rFonts w:ascii="Times New Roman" w:hAnsi="Times New Roman" w:cs="Times New Roman"/>
        </w:rPr>
        <w:t>can be</w:t>
      </w:r>
      <w:r w:rsidR="001D6C6D" w:rsidRPr="00821C41">
        <w:rPr>
          <w:rFonts w:ascii="Times New Roman" w:hAnsi="Times New Roman" w:cs="Times New Roman"/>
        </w:rPr>
        <w:t xml:space="preserve"> defined as</w:t>
      </w:r>
      <w:r w:rsidR="005C55A5" w:rsidRPr="00821C41">
        <w:rPr>
          <w:rFonts w:ascii="Times New Roman" w:hAnsi="Times New Roman" w:cs="Times New Roman"/>
        </w:rPr>
        <w:t xml:space="preserve"> “</w:t>
      </w:r>
      <w:r w:rsidRPr="00821C41">
        <w:rPr>
          <w:rFonts w:ascii="Times New Roman" w:hAnsi="Times New Roman" w:cs="Times New Roman"/>
        </w:rPr>
        <w:t xml:space="preserve">diverse physical locations, contexts, and cultures in which students learn” (The Glossary of Education Reform, 2014). </w:t>
      </w:r>
      <w:r w:rsidR="00BB41E4" w:rsidRPr="00821C41">
        <w:rPr>
          <w:rFonts w:ascii="Times New Roman" w:hAnsi="Times New Roman" w:cs="Times New Roman"/>
        </w:rPr>
        <w:t xml:space="preserve">This suggests that a learning environment </w:t>
      </w:r>
      <w:r w:rsidR="00637613" w:rsidRPr="00821C41">
        <w:rPr>
          <w:rFonts w:ascii="Times New Roman" w:hAnsi="Times New Roman" w:cs="Times New Roman"/>
        </w:rPr>
        <w:t>can be more than just a</w:t>
      </w:r>
      <w:r w:rsidR="00BB41E4" w:rsidRPr="00821C41">
        <w:rPr>
          <w:rFonts w:ascii="Times New Roman" w:hAnsi="Times New Roman" w:cs="Times New Roman"/>
        </w:rPr>
        <w:t xml:space="preserve"> classroom but</w:t>
      </w:r>
      <w:r w:rsidR="00637613" w:rsidRPr="00821C41">
        <w:rPr>
          <w:rFonts w:ascii="Times New Roman" w:hAnsi="Times New Roman" w:cs="Times New Roman"/>
        </w:rPr>
        <w:t xml:space="preserve"> </w:t>
      </w:r>
      <w:r w:rsidR="00BB41E4" w:rsidRPr="00821C41">
        <w:rPr>
          <w:rFonts w:ascii="Times New Roman" w:hAnsi="Times New Roman" w:cs="Times New Roman"/>
        </w:rPr>
        <w:t>a</w:t>
      </w:r>
      <w:r w:rsidR="00637613" w:rsidRPr="00821C41">
        <w:rPr>
          <w:rFonts w:ascii="Times New Roman" w:hAnsi="Times New Roman" w:cs="Times New Roman"/>
        </w:rPr>
        <w:t>ny</w:t>
      </w:r>
      <w:r w:rsidR="00BB41E4" w:rsidRPr="00821C41">
        <w:rPr>
          <w:rFonts w:ascii="Times New Roman" w:hAnsi="Times New Roman" w:cs="Times New Roman"/>
        </w:rPr>
        <w:t xml:space="preserve"> place that </w:t>
      </w:r>
      <w:r w:rsidR="005C55A5" w:rsidRPr="00821C41">
        <w:rPr>
          <w:rFonts w:ascii="Times New Roman" w:hAnsi="Times New Roman" w:cs="Times New Roman"/>
        </w:rPr>
        <w:t xml:space="preserve">can </w:t>
      </w:r>
      <w:r w:rsidR="00BB41E4" w:rsidRPr="00821C41">
        <w:rPr>
          <w:rFonts w:ascii="Times New Roman" w:hAnsi="Times New Roman" w:cs="Times New Roman"/>
        </w:rPr>
        <w:t>promote chi</w:t>
      </w:r>
      <w:r w:rsidR="00283762" w:rsidRPr="00821C41">
        <w:rPr>
          <w:rFonts w:ascii="Times New Roman" w:hAnsi="Times New Roman" w:cs="Times New Roman"/>
        </w:rPr>
        <w:t>ldren’s</w:t>
      </w:r>
      <w:r w:rsidR="00BB41E4" w:rsidRPr="00821C41">
        <w:rPr>
          <w:rFonts w:ascii="Times New Roman" w:hAnsi="Times New Roman" w:cs="Times New Roman"/>
        </w:rPr>
        <w:t xml:space="preserve"> learning. Learning environments can come in </w:t>
      </w:r>
      <w:r w:rsidR="005C55A5" w:rsidRPr="00821C41">
        <w:rPr>
          <w:rFonts w:ascii="Times New Roman" w:hAnsi="Times New Roman" w:cs="Times New Roman"/>
        </w:rPr>
        <w:t xml:space="preserve">many different </w:t>
      </w:r>
      <w:r w:rsidR="00BB41E4" w:rsidRPr="00821C41">
        <w:rPr>
          <w:rFonts w:ascii="Times New Roman" w:hAnsi="Times New Roman" w:cs="Times New Roman"/>
        </w:rPr>
        <w:t xml:space="preserve">forms of locations such as beaches, woodland areas, </w:t>
      </w:r>
      <w:r w:rsidR="006F7061" w:rsidRPr="00821C41">
        <w:rPr>
          <w:rFonts w:ascii="Times New Roman" w:hAnsi="Times New Roman" w:cs="Times New Roman"/>
        </w:rPr>
        <w:t xml:space="preserve">the </w:t>
      </w:r>
      <w:r w:rsidR="00BB41E4" w:rsidRPr="00821C41">
        <w:rPr>
          <w:rFonts w:ascii="Times New Roman" w:hAnsi="Times New Roman" w:cs="Times New Roman"/>
        </w:rPr>
        <w:t xml:space="preserve">local area, </w:t>
      </w:r>
      <w:r w:rsidR="00283762" w:rsidRPr="00821C41">
        <w:rPr>
          <w:rFonts w:ascii="Times New Roman" w:hAnsi="Times New Roman" w:cs="Times New Roman"/>
        </w:rPr>
        <w:t xml:space="preserve">classrooms, homes, </w:t>
      </w:r>
      <w:r w:rsidR="00BB41E4" w:rsidRPr="00821C41">
        <w:rPr>
          <w:rFonts w:ascii="Times New Roman" w:hAnsi="Times New Roman" w:cs="Times New Roman"/>
        </w:rPr>
        <w:t xml:space="preserve">farms etc. </w:t>
      </w:r>
      <w:r w:rsidR="005C55A5" w:rsidRPr="00821C41">
        <w:rPr>
          <w:rFonts w:ascii="Times New Roman" w:hAnsi="Times New Roman" w:cs="Times New Roman"/>
        </w:rPr>
        <w:t>It is vital that teachers guide children through their learning</w:t>
      </w:r>
      <w:r w:rsidR="006F7061" w:rsidRPr="00821C41">
        <w:rPr>
          <w:rFonts w:ascii="Times New Roman" w:hAnsi="Times New Roman" w:cs="Times New Roman"/>
        </w:rPr>
        <w:t xml:space="preserve"> within the classroom</w:t>
      </w:r>
      <w:r w:rsidR="00283762" w:rsidRPr="00821C41">
        <w:rPr>
          <w:rFonts w:ascii="Times New Roman" w:hAnsi="Times New Roman" w:cs="Times New Roman"/>
        </w:rPr>
        <w:t xml:space="preserve">, however </w:t>
      </w:r>
      <w:r w:rsidR="005C55A5" w:rsidRPr="00821C41">
        <w:rPr>
          <w:rFonts w:ascii="Times New Roman" w:hAnsi="Times New Roman" w:cs="Times New Roman"/>
        </w:rPr>
        <w:t xml:space="preserve">children </w:t>
      </w:r>
      <w:r w:rsidR="00FA2E5D" w:rsidRPr="00821C41">
        <w:rPr>
          <w:rFonts w:ascii="Times New Roman" w:hAnsi="Times New Roman" w:cs="Times New Roman"/>
        </w:rPr>
        <w:t>should be able to</w:t>
      </w:r>
      <w:r w:rsidR="005C55A5" w:rsidRPr="00821C41">
        <w:rPr>
          <w:rFonts w:ascii="Times New Roman" w:hAnsi="Times New Roman" w:cs="Times New Roman"/>
        </w:rPr>
        <w:t xml:space="preserve"> use their initiative to lear</w:t>
      </w:r>
      <w:r w:rsidR="006F7061" w:rsidRPr="00821C41">
        <w:rPr>
          <w:rFonts w:ascii="Times New Roman" w:hAnsi="Times New Roman" w:cs="Times New Roman"/>
        </w:rPr>
        <w:t xml:space="preserve">n by using the environment around them. </w:t>
      </w:r>
      <w:r w:rsidR="00C4460F" w:rsidRPr="00821C41">
        <w:rPr>
          <w:rFonts w:ascii="Times New Roman" w:hAnsi="Times New Roman" w:cs="Times New Roman"/>
        </w:rPr>
        <w:t>L</w:t>
      </w:r>
      <w:r w:rsidR="00FA2E5D" w:rsidRPr="00821C41">
        <w:rPr>
          <w:rFonts w:ascii="Times New Roman" w:hAnsi="Times New Roman" w:cs="Times New Roman"/>
        </w:rPr>
        <w:t>earning environment</w:t>
      </w:r>
      <w:r w:rsidR="00C4460F" w:rsidRPr="00821C41">
        <w:rPr>
          <w:rFonts w:ascii="Times New Roman" w:hAnsi="Times New Roman" w:cs="Times New Roman"/>
        </w:rPr>
        <w:t>s</w:t>
      </w:r>
      <w:r w:rsidR="00FA2E5D" w:rsidRPr="00821C41">
        <w:rPr>
          <w:rFonts w:ascii="Times New Roman" w:hAnsi="Times New Roman" w:cs="Times New Roman"/>
        </w:rPr>
        <w:t xml:space="preserve"> plays an important part of a child’s learning</w:t>
      </w:r>
      <w:r w:rsidR="00283762" w:rsidRPr="00821C41">
        <w:rPr>
          <w:rFonts w:ascii="Times New Roman" w:hAnsi="Times New Roman" w:cs="Times New Roman"/>
        </w:rPr>
        <w:t>,</w:t>
      </w:r>
      <w:r w:rsidR="00FA2E5D" w:rsidRPr="00821C41">
        <w:rPr>
          <w:rFonts w:ascii="Times New Roman" w:hAnsi="Times New Roman" w:cs="Times New Roman"/>
        </w:rPr>
        <w:t xml:space="preserve"> as it opens the children to new experiences by</w:t>
      </w:r>
      <w:r w:rsidRPr="00821C41">
        <w:rPr>
          <w:rFonts w:ascii="Times New Roman" w:hAnsi="Times New Roman" w:cs="Times New Roman"/>
        </w:rPr>
        <w:t xml:space="preserve"> allowing them to </w:t>
      </w:r>
      <w:r w:rsidR="00FA2E5D" w:rsidRPr="00821C41">
        <w:rPr>
          <w:rFonts w:ascii="Times New Roman" w:hAnsi="Times New Roman" w:cs="Times New Roman"/>
        </w:rPr>
        <w:t>interact with their surroundings</w:t>
      </w:r>
      <w:r w:rsidR="004D4EAD" w:rsidRPr="00821C41">
        <w:rPr>
          <w:rFonts w:ascii="Times New Roman" w:hAnsi="Times New Roman" w:cs="Times New Roman"/>
        </w:rPr>
        <w:t xml:space="preserve"> including toys, materials, children, adults etc</w:t>
      </w:r>
      <w:r w:rsidR="00FA2E5D" w:rsidRPr="00821C41">
        <w:rPr>
          <w:rFonts w:ascii="Times New Roman" w:hAnsi="Times New Roman" w:cs="Times New Roman"/>
        </w:rPr>
        <w:t>. Reggio Emilia Approach supports this as they believe that “Children thrive in environments that are suited to their interests and developmental stages” (Reggio Emilia Approach, 2015)</w:t>
      </w:r>
      <w:r w:rsidR="00884919" w:rsidRPr="00821C41">
        <w:rPr>
          <w:rFonts w:ascii="Times New Roman" w:hAnsi="Times New Roman" w:cs="Times New Roman"/>
        </w:rPr>
        <w:t xml:space="preserve">. </w:t>
      </w:r>
      <w:r w:rsidR="004E52C8" w:rsidRPr="00821C41">
        <w:rPr>
          <w:rFonts w:ascii="Times New Roman" w:hAnsi="Times New Roman" w:cs="Times New Roman"/>
        </w:rPr>
        <w:t>This implies that an environment</w:t>
      </w:r>
      <w:r w:rsidR="00283762" w:rsidRPr="00821C41">
        <w:rPr>
          <w:rFonts w:ascii="Times New Roman" w:hAnsi="Times New Roman" w:cs="Times New Roman"/>
        </w:rPr>
        <w:t xml:space="preserve">, </w:t>
      </w:r>
      <w:r w:rsidR="004E52C8" w:rsidRPr="00821C41">
        <w:rPr>
          <w:rFonts w:ascii="Times New Roman" w:hAnsi="Times New Roman" w:cs="Times New Roman"/>
        </w:rPr>
        <w:t>that has the interest of the learners</w:t>
      </w:r>
      <w:r w:rsidR="00283762" w:rsidRPr="00821C41">
        <w:rPr>
          <w:rFonts w:ascii="Times New Roman" w:hAnsi="Times New Roman" w:cs="Times New Roman"/>
        </w:rPr>
        <w:t xml:space="preserve"> and is suitable for their age,</w:t>
      </w:r>
      <w:r w:rsidR="004E52C8" w:rsidRPr="00821C41">
        <w:rPr>
          <w:rFonts w:ascii="Times New Roman" w:hAnsi="Times New Roman" w:cs="Times New Roman"/>
        </w:rPr>
        <w:t xml:space="preserve"> is an effective resource to use when teaching as it allows the</w:t>
      </w:r>
      <w:r w:rsidR="00283762" w:rsidRPr="00821C41">
        <w:rPr>
          <w:rFonts w:ascii="Times New Roman" w:hAnsi="Times New Roman" w:cs="Times New Roman"/>
        </w:rPr>
        <w:t xml:space="preserve"> children to receive experiences that they may not have </w:t>
      </w:r>
      <w:r w:rsidR="00C4460F" w:rsidRPr="00821C41">
        <w:rPr>
          <w:rFonts w:ascii="Times New Roman" w:hAnsi="Times New Roman" w:cs="Times New Roman"/>
        </w:rPr>
        <w:t>previously had</w:t>
      </w:r>
      <w:r w:rsidR="004E52C8" w:rsidRPr="00821C41">
        <w:rPr>
          <w:rFonts w:ascii="Times New Roman" w:hAnsi="Times New Roman" w:cs="Times New Roman"/>
        </w:rPr>
        <w:t xml:space="preserve">. </w:t>
      </w:r>
      <w:r w:rsidR="0094647A" w:rsidRPr="00821C41">
        <w:rPr>
          <w:rFonts w:ascii="Times New Roman" w:hAnsi="Times New Roman" w:cs="Times New Roman"/>
        </w:rPr>
        <w:t xml:space="preserve">It is important to use the environment as a resource when teaching children as it allows them to improve their knowledge of the world. </w:t>
      </w:r>
      <w:r w:rsidR="00283762" w:rsidRPr="00821C41">
        <w:rPr>
          <w:rFonts w:ascii="Times New Roman" w:hAnsi="Times New Roman" w:cs="Times New Roman"/>
        </w:rPr>
        <w:t>Children “have heightened senses which they use to expand their knowledge” (Torka, 2012, p18). This suggests that</w:t>
      </w:r>
      <w:r w:rsidR="00C33017" w:rsidRPr="00821C41">
        <w:rPr>
          <w:rFonts w:ascii="Times New Roman" w:hAnsi="Times New Roman" w:cs="Times New Roman"/>
        </w:rPr>
        <w:t xml:space="preserve"> </w:t>
      </w:r>
      <w:r w:rsidR="00637613" w:rsidRPr="00821C41">
        <w:rPr>
          <w:rFonts w:ascii="Times New Roman" w:hAnsi="Times New Roman" w:cs="Times New Roman"/>
        </w:rPr>
        <w:t>a child’s</w:t>
      </w:r>
      <w:r w:rsidRPr="00821C41">
        <w:rPr>
          <w:rFonts w:ascii="Times New Roman" w:hAnsi="Times New Roman" w:cs="Times New Roman"/>
        </w:rPr>
        <w:t xml:space="preserve"> learning will be developed in a</w:t>
      </w:r>
      <w:r w:rsidR="007D1F75" w:rsidRPr="00821C41">
        <w:rPr>
          <w:rFonts w:ascii="Times New Roman" w:hAnsi="Times New Roman" w:cs="Times New Roman"/>
        </w:rPr>
        <w:t>n</w:t>
      </w:r>
      <w:r w:rsidRPr="00821C41">
        <w:rPr>
          <w:rFonts w:ascii="Times New Roman" w:hAnsi="Times New Roman" w:cs="Times New Roman"/>
        </w:rPr>
        <w:t xml:space="preserve"> enabling learning environment as they will develop the use of their senses</w:t>
      </w:r>
      <w:r w:rsidR="00C33017" w:rsidRPr="00821C41">
        <w:rPr>
          <w:rFonts w:ascii="Times New Roman" w:hAnsi="Times New Roman" w:cs="Times New Roman"/>
        </w:rPr>
        <w:t xml:space="preserve"> including their touch, smell, sight, taste and hearing. It is important that when creating an enabling learning environment, the teacher must ensure that, the</w:t>
      </w:r>
      <w:r w:rsidR="00C4460F" w:rsidRPr="00821C41">
        <w:rPr>
          <w:rFonts w:ascii="Times New Roman" w:hAnsi="Times New Roman" w:cs="Times New Roman"/>
        </w:rPr>
        <w:t xml:space="preserve"> children</w:t>
      </w:r>
      <w:r w:rsidR="00C33017" w:rsidRPr="00821C41">
        <w:rPr>
          <w:rFonts w:ascii="Times New Roman" w:hAnsi="Times New Roman" w:cs="Times New Roman"/>
        </w:rPr>
        <w:t xml:space="preserve"> feel comfortable with the environment physically and emotionally. </w:t>
      </w:r>
      <w:r w:rsidR="007D1F75" w:rsidRPr="00821C41">
        <w:rPr>
          <w:rFonts w:ascii="Times New Roman" w:hAnsi="Times New Roman" w:cs="Times New Roman"/>
        </w:rPr>
        <w:t xml:space="preserve">It is important that teachers extend the </w:t>
      </w:r>
      <w:r w:rsidR="007D1F75" w:rsidRPr="00821C41">
        <w:rPr>
          <w:rFonts w:ascii="Times New Roman" w:hAnsi="Times New Roman" w:cs="Times New Roman"/>
        </w:rPr>
        <w:lastRenderedPageBreak/>
        <w:t>learning environment away from the classroom by including the outdoors. Within Wales it has been important that the teacher incorporates the outdoors as part of their</w:t>
      </w:r>
      <w:r w:rsidR="00C4460F" w:rsidRPr="00821C41">
        <w:rPr>
          <w:rFonts w:ascii="Times New Roman" w:hAnsi="Times New Roman" w:cs="Times New Roman"/>
        </w:rPr>
        <w:t xml:space="preserve"> </w:t>
      </w:r>
      <w:r w:rsidR="007D1F75" w:rsidRPr="00821C41">
        <w:rPr>
          <w:rFonts w:ascii="Times New Roman" w:hAnsi="Times New Roman" w:cs="Times New Roman"/>
        </w:rPr>
        <w:t xml:space="preserve">teaching. It is believed that the outdoors “is full of special stimuli such as weather, sounds, smells and textures which can enrich and enhance a child’s learning environment” (DCELLS, 2009, p2). This shows that by giving children the opportunity to participate in outdoor learning they will be able to explore natural resources that will enhance their learning. </w:t>
      </w:r>
      <w:bookmarkEnd w:id="5"/>
    </w:p>
    <w:p w14:paraId="3C1F4DB0" w14:textId="37982398" w:rsidR="00461688" w:rsidRPr="00821C41" w:rsidRDefault="00BB4BCE" w:rsidP="00461688">
      <w:pPr>
        <w:pBdr>
          <w:bottom w:val="single" w:sz="12" w:space="1" w:color="auto"/>
        </w:pBdr>
        <w:spacing w:line="360" w:lineRule="auto"/>
        <w:rPr>
          <w:rFonts w:ascii="Times New Roman" w:hAnsi="Times New Roman" w:cs="Times New Roman"/>
          <w:bCs/>
          <w:color w:val="111111"/>
        </w:rPr>
      </w:pPr>
      <w:bookmarkStart w:id="6" w:name="_Hlk9359006"/>
      <w:r w:rsidRPr="00821C41">
        <w:rPr>
          <w:rFonts w:ascii="Times New Roman" w:hAnsi="Times New Roman" w:cs="Times New Roman"/>
        </w:rPr>
        <w:t xml:space="preserve">An educational visit </w:t>
      </w:r>
      <w:r w:rsidR="00C4460F" w:rsidRPr="00821C41">
        <w:rPr>
          <w:rFonts w:ascii="Times New Roman" w:hAnsi="Times New Roman" w:cs="Times New Roman"/>
        </w:rPr>
        <w:t>is</w:t>
      </w:r>
      <w:r w:rsidRPr="00821C41">
        <w:rPr>
          <w:rFonts w:ascii="Times New Roman" w:hAnsi="Times New Roman" w:cs="Times New Roman"/>
        </w:rPr>
        <w:t xml:space="preserve"> “</w:t>
      </w:r>
      <w:r w:rsidRPr="00821C41">
        <w:rPr>
          <w:rFonts w:ascii="Times New Roman" w:hAnsi="Times New Roman" w:cs="Times New Roman"/>
          <w:bCs/>
          <w:color w:val="111111"/>
        </w:rPr>
        <w:t>any trip that takes children away from their normal place of learning to enhance their learning” (L.C.C, 2018)</w:t>
      </w:r>
      <w:r w:rsidR="00E10454" w:rsidRPr="00821C41">
        <w:rPr>
          <w:rFonts w:ascii="Times New Roman" w:hAnsi="Times New Roman" w:cs="Times New Roman"/>
          <w:bCs/>
          <w:color w:val="111111"/>
        </w:rPr>
        <w:t xml:space="preserve">. This shows that an educational visit has a key role in enhancing the child’s learning within different environments than the normal learning environment. </w:t>
      </w:r>
      <w:r w:rsidR="007708EB" w:rsidRPr="00821C41">
        <w:rPr>
          <w:rFonts w:ascii="Times New Roman" w:hAnsi="Times New Roman" w:cs="Times New Roman"/>
          <w:bCs/>
          <w:color w:val="111111"/>
        </w:rPr>
        <w:t xml:space="preserve">Many believe that the key value of educational visits is that it can enhance the pupils’ learning and their understanding of the theme they are learning about. Ofsted, 2008 supports this by stating that educational visits “can help to make subjects more vivid and interesting for pupils and enhance their understanding”. These </w:t>
      </w:r>
      <w:r w:rsidR="00A22473" w:rsidRPr="00821C41">
        <w:rPr>
          <w:rFonts w:ascii="Times New Roman" w:hAnsi="Times New Roman" w:cs="Times New Roman"/>
          <w:bCs/>
          <w:color w:val="111111"/>
        </w:rPr>
        <w:t>first-hand</w:t>
      </w:r>
      <w:r w:rsidR="007708EB" w:rsidRPr="00821C41">
        <w:rPr>
          <w:rFonts w:ascii="Times New Roman" w:hAnsi="Times New Roman" w:cs="Times New Roman"/>
          <w:bCs/>
          <w:color w:val="111111"/>
        </w:rPr>
        <w:t xml:space="preserve"> experiences can introduce the children to resources and materials they may never have seen before, </w:t>
      </w:r>
      <w:r w:rsidR="00A22473" w:rsidRPr="00821C41">
        <w:rPr>
          <w:rFonts w:ascii="Times New Roman" w:hAnsi="Times New Roman" w:cs="Times New Roman"/>
          <w:bCs/>
          <w:color w:val="111111"/>
        </w:rPr>
        <w:t>offering</w:t>
      </w:r>
      <w:r w:rsidR="007708EB" w:rsidRPr="00821C41">
        <w:rPr>
          <w:rFonts w:ascii="Times New Roman" w:hAnsi="Times New Roman" w:cs="Times New Roman"/>
          <w:bCs/>
          <w:color w:val="111111"/>
        </w:rPr>
        <w:t xml:space="preserve"> them the </w:t>
      </w:r>
      <w:r w:rsidR="00F71D4B" w:rsidRPr="00821C41">
        <w:rPr>
          <w:rFonts w:ascii="Times New Roman" w:hAnsi="Times New Roman" w:cs="Times New Roman"/>
          <w:bCs/>
          <w:color w:val="111111"/>
        </w:rPr>
        <w:t>real-life</w:t>
      </w:r>
      <w:r w:rsidR="007708EB" w:rsidRPr="00821C41">
        <w:rPr>
          <w:rFonts w:ascii="Times New Roman" w:hAnsi="Times New Roman" w:cs="Times New Roman"/>
          <w:bCs/>
          <w:color w:val="111111"/>
        </w:rPr>
        <w:t xml:space="preserve"> </w:t>
      </w:r>
      <w:r w:rsidR="00A22473" w:rsidRPr="00821C41">
        <w:rPr>
          <w:rFonts w:ascii="Times New Roman" w:hAnsi="Times New Roman" w:cs="Times New Roman"/>
          <w:bCs/>
          <w:color w:val="111111"/>
        </w:rPr>
        <w:t>experiences</w:t>
      </w:r>
      <w:r w:rsidR="007708EB" w:rsidRPr="00821C41">
        <w:rPr>
          <w:rFonts w:ascii="Times New Roman" w:hAnsi="Times New Roman" w:cs="Times New Roman"/>
          <w:bCs/>
          <w:color w:val="111111"/>
        </w:rPr>
        <w:t xml:space="preserve"> </w:t>
      </w:r>
      <w:r w:rsidR="00F71D4B" w:rsidRPr="00821C41">
        <w:rPr>
          <w:rFonts w:ascii="Times New Roman" w:hAnsi="Times New Roman" w:cs="Times New Roman"/>
          <w:bCs/>
          <w:color w:val="111111"/>
        </w:rPr>
        <w:t xml:space="preserve">that </w:t>
      </w:r>
      <w:r w:rsidR="00C4460F" w:rsidRPr="00821C41">
        <w:rPr>
          <w:rFonts w:ascii="Times New Roman" w:hAnsi="Times New Roman" w:cs="Times New Roman"/>
          <w:bCs/>
          <w:color w:val="111111"/>
        </w:rPr>
        <w:t xml:space="preserve">will aid them in their learning and development. </w:t>
      </w:r>
      <w:r w:rsidR="00A22473" w:rsidRPr="00821C41">
        <w:rPr>
          <w:rFonts w:ascii="Times New Roman" w:hAnsi="Times New Roman" w:cs="Times New Roman"/>
          <w:bCs/>
          <w:color w:val="111111"/>
        </w:rPr>
        <w:t xml:space="preserve"> </w:t>
      </w:r>
    </w:p>
    <w:p w14:paraId="077BC873" w14:textId="6968E3BB" w:rsidR="00461688" w:rsidRPr="00821C41" w:rsidRDefault="00A72788"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Furthermore, educational visits often provide “the most enjoyable experiences and enduring memories from school days” (Welsh Assembly Government, 20</w:t>
      </w:r>
      <w:r w:rsidR="0020731E" w:rsidRPr="00821C41">
        <w:rPr>
          <w:rFonts w:ascii="Times New Roman" w:hAnsi="Times New Roman" w:cs="Times New Roman"/>
          <w:bCs/>
          <w:color w:val="111111"/>
        </w:rPr>
        <w:t>08</w:t>
      </w:r>
      <w:r w:rsidRPr="00821C41">
        <w:rPr>
          <w:rFonts w:ascii="Times New Roman" w:hAnsi="Times New Roman" w:cs="Times New Roman"/>
          <w:bCs/>
          <w:color w:val="111111"/>
        </w:rPr>
        <w:t xml:space="preserve">). This shows that even though teachers </w:t>
      </w:r>
      <w:r w:rsidR="00BF7048" w:rsidRPr="00821C41">
        <w:rPr>
          <w:rFonts w:ascii="Times New Roman" w:hAnsi="Times New Roman" w:cs="Times New Roman"/>
          <w:bCs/>
          <w:color w:val="111111"/>
        </w:rPr>
        <w:t>can</w:t>
      </w:r>
      <w:r w:rsidRPr="00821C41">
        <w:rPr>
          <w:rFonts w:ascii="Times New Roman" w:hAnsi="Times New Roman" w:cs="Times New Roman"/>
          <w:bCs/>
          <w:color w:val="111111"/>
        </w:rPr>
        <w:t xml:space="preserve"> </w:t>
      </w:r>
      <w:r w:rsidR="00BA0D29" w:rsidRPr="00821C41">
        <w:rPr>
          <w:rFonts w:ascii="Times New Roman" w:hAnsi="Times New Roman" w:cs="Times New Roman"/>
          <w:bCs/>
          <w:color w:val="111111"/>
        </w:rPr>
        <w:t xml:space="preserve">provide children with </w:t>
      </w:r>
      <w:r w:rsidRPr="00821C41">
        <w:rPr>
          <w:rFonts w:ascii="Times New Roman" w:hAnsi="Times New Roman" w:cs="Times New Roman"/>
          <w:bCs/>
          <w:color w:val="111111"/>
        </w:rPr>
        <w:t>a range of information</w:t>
      </w:r>
      <w:r w:rsidR="00BA0D29" w:rsidRPr="00821C41">
        <w:rPr>
          <w:rFonts w:ascii="Times New Roman" w:hAnsi="Times New Roman" w:cs="Times New Roman"/>
          <w:bCs/>
          <w:color w:val="111111"/>
        </w:rPr>
        <w:t xml:space="preserve"> in class</w:t>
      </w:r>
      <w:r w:rsidRPr="00821C41">
        <w:rPr>
          <w:rFonts w:ascii="Times New Roman" w:hAnsi="Times New Roman" w:cs="Times New Roman"/>
          <w:bCs/>
          <w:color w:val="111111"/>
        </w:rPr>
        <w:t>, educational trips prove to be the most memorable parts</w:t>
      </w:r>
      <w:r w:rsidR="00BA0D29" w:rsidRPr="00821C41">
        <w:rPr>
          <w:rFonts w:ascii="Times New Roman" w:hAnsi="Times New Roman" w:cs="Times New Roman"/>
          <w:bCs/>
          <w:color w:val="111111"/>
        </w:rPr>
        <w:t xml:space="preserve"> as the children will remember these trips in their adult life</w:t>
      </w:r>
      <w:r w:rsidRPr="00821C41">
        <w:rPr>
          <w:rFonts w:ascii="Times New Roman" w:hAnsi="Times New Roman" w:cs="Times New Roman"/>
          <w:bCs/>
          <w:color w:val="111111"/>
        </w:rPr>
        <w:t xml:space="preserve">. </w:t>
      </w:r>
      <w:r w:rsidR="00BF7048" w:rsidRPr="00821C41">
        <w:rPr>
          <w:rFonts w:ascii="Times New Roman" w:hAnsi="Times New Roman" w:cs="Times New Roman"/>
          <w:bCs/>
          <w:color w:val="111111"/>
        </w:rPr>
        <w:t xml:space="preserve">Within Wales learning outside the classroom </w:t>
      </w:r>
      <w:r w:rsidR="0020731E" w:rsidRPr="00821C41">
        <w:rPr>
          <w:rFonts w:ascii="Times New Roman" w:hAnsi="Times New Roman" w:cs="Times New Roman"/>
          <w:bCs/>
          <w:color w:val="111111"/>
        </w:rPr>
        <w:t xml:space="preserve">plays a vital role in the curriculum as it “is a strong theme that runs through all stages of education in Wales” (Welsh Assembly Government, 2008). </w:t>
      </w:r>
      <w:bookmarkEnd w:id="6"/>
    </w:p>
    <w:p w14:paraId="0C18AE16" w14:textId="1EE2BA79" w:rsidR="00D47223" w:rsidRPr="00821C41" w:rsidRDefault="0020731E" w:rsidP="00461688">
      <w:pPr>
        <w:pBdr>
          <w:bottom w:val="single" w:sz="12" w:space="1" w:color="auto"/>
        </w:pBdr>
        <w:spacing w:line="360" w:lineRule="auto"/>
        <w:rPr>
          <w:rFonts w:ascii="Times New Roman" w:hAnsi="Times New Roman" w:cs="Times New Roman"/>
          <w:bCs/>
          <w:color w:val="111111"/>
        </w:rPr>
      </w:pPr>
      <w:bookmarkStart w:id="7" w:name="_Hlk9359074"/>
      <w:bookmarkStart w:id="8" w:name="_Hlk9359051"/>
      <w:bookmarkStart w:id="9" w:name="_Hlk9359021"/>
      <w:r w:rsidRPr="00821C41">
        <w:rPr>
          <w:rFonts w:ascii="Times New Roman" w:hAnsi="Times New Roman" w:cs="Times New Roman"/>
          <w:bCs/>
          <w:color w:val="111111"/>
        </w:rPr>
        <w:t>I chose to promote the learning within a woodland environment as</w:t>
      </w:r>
      <w:r w:rsidR="00D73B22" w:rsidRPr="00821C41">
        <w:rPr>
          <w:rFonts w:ascii="Times New Roman" w:hAnsi="Times New Roman" w:cs="Times New Roman"/>
          <w:bCs/>
          <w:color w:val="111111"/>
        </w:rPr>
        <w:t xml:space="preserve"> this environment can </w:t>
      </w:r>
      <w:r w:rsidRPr="00821C41">
        <w:rPr>
          <w:rFonts w:ascii="Times New Roman" w:hAnsi="Times New Roman" w:cs="Times New Roman"/>
          <w:bCs/>
          <w:color w:val="111111"/>
        </w:rPr>
        <w:t xml:space="preserve">“provide a particularly appropriate experience for children” </w:t>
      </w:r>
      <w:r w:rsidR="00CE1920" w:rsidRPr="00821C41">
        <w:rPr>
          <w:rFonts w:ascii="Times New Roman" w:hAnsi="Times New Roman" w:cs="Times New Roman"/>
          <w:bCs/>
          <w:color w:val="111111"/>
        </w:rPr>
        <w:t xml:space="preserve">(Knight, 2009, p1). </w:t>
      </w:r>
      <w:r w:rsidR="00D73B22" w:rsidRPr="00821C41">
        <w:rPr>
          <w:rFonts w:ascii="Times New Roman" w:hAnsi="Times New Roman" w:cs="Times New Roman"/>
          <w:bCs/>
          <w:color w:val="111111"/>
        </w:rPr>
        <w:t xml:space="preserve">This environment can offer the children a range of experiences and promote the children’s development as it aims to “promote the holistic development of all those involved, fostering resilient, confident, independent and creative learners” (Knight, 2013, p6). </w:t>
      </w:r>
      <w:r w:rsidR="00EF7539" w:rsidRPr="00821C41">
        <w:rPr>
          <w:rFonts w:ascii="Times New Roman" w:hAnsi="Times New Roman" w:cs="Times New Roman"/>
          <w:bCs/>
          <w:color w:val="111111"/>
        </w:rPr>
        <w:t xml:space="preserve">The aims of this environment will contribute to </w:t>
      </w:r>
      <w:r w:rsidR="00BA0D29" w:rsidRPr="00821C41">
        <w:rPr>
          <w:rFonts w:ascii="Times New Roman" w:hAnsi="Times New Roman" w:cs="Times New Roman"/>
          <w:bCs/>
          <w:color w:val="111111"/>
        </w:rPr>
        <w:t xml:space="preserve">promoting </w:t>
      </w:r>
      <w:r w:rsidR="00EF7539" w:rsidRPr="00821C41">
        <w:rPr>
          <w:rFonts w:ascii="Times New Roman" w:hAnsi="Times New Roman" w:cs="Times New Roman"/>
          <w:bCs/>
          <w:color w:val="111111"/>
        </w:rPr>
        <w:t>the four purposes that have been used to influence the New Curriculum for Wales 2022. As the environment will develop confidence and independence this will develop the purpose that children will be “healthy, confident individuals” (Welsh Government, 2019, p6). Also, the environment will encourage the children to be creative learners which will develop the purpose that children will be “enterprising, creative contributors” (Welsh Government, 2019</w:t>
      </w:r>
      <w:r w:rsidR="005C0935" w:rsidRPr="00821C41">
        <w:rPr>
          <w:rFonts w:ascii="Times New Roman" w:hAnsi="Times New Roman" w:cs="Times New Roman"/>
          <w:bCs/>
          <w:color w:val="111111"/>
        </w:rPr>
        <w:t>a</w:t>
      </w:r>
      <w:r w:rsidR="00EF7539" w:rsidRPr="00821C41">
        <w:rPr>
          <w:rFonts w:ascii="Times New Roman" w:hAnsi="Times New Roman" w:cs="Times New Roman"/>
          <w:bCs/>
          <w:color w:val="111111"/>
        </w:rPr>
        <w:t xml:space="preserve">). </w:t>
      </w:r>
    </w:p>
    <w:p w14:paraId="390B434E" w14:textId="6992F78B" w:rsidR="004B45EF" w:rsidRPr="00821C41" w:rsidRDefault="005401F9" w:rsidP="00D73B22">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As a result, t</w:t>
      </w:r>
      <w:r w:rsidR="00D47223" w:rsidRPr="00821C41">
        <w:rPr>
          <w:rFonts w:ascii="Times New Roman" w:hAnsi="Times New Roman" w:cs="Times New Roman"/>
          <w:bCs/>
          <w:color w:val="111111"/>
        </w:rPr>
        <w:t xml:space="preserve">he woodland area that I have chosen is </w:t>
      </w:r>
      <w:r w:rsidR="00B978ED" w:rsidRPr="00821C41">
        <w:rPr>
          <w:rFonts w:ascii="Times New Roman" w:hAnsi="Times New Roman" w:cs="Times New Roman"/>
          <w:bCs/>
          <w:color w:val="111111"/>
        </w:rPr>
        <w:t>‘</w:t>
      </w:r>
      <w:r w:rsidR="00D47223" w:rsidRPr="00821C41">
        <w:rPr>
          <w:rFonts w:ascii="Times New Roman" w:hAnsi="Times New Roman" w:cs="Times New Roman"/>
          <w:bCs/>
          <w:color w:val="111111"/>
        </w:rPr>
        <w:t>Afan Forest Park</w:t>
      </w:r>
      <w:r w:rsidR="00B978ED" w:rsidRPr="00821C41">
        <w:rPr>
          <w:rFonts w:ascii="Times New Roman" w:hAnsi="Times New Roman" w:cs="Times New Roman"/>
          <w:bCs/>
          <w:color w:val="111111"/>
        </w:rPr>
        <w:t>’</w:t>
      </w:r>
      <w:r w:rsidR="00D47223" w:rsidRPr="00821C41">
        <w:rPr>
          <w:rFonts w:ascii="Times New Roman" w:hAnsi="Times New Roman" w:cs="Times New Roman"/>
          <w:bCs/>
          <w:color w:val="111111"/>
        </w:rPr>
        <w:t xml:space="preserve"> which </w:t>
      </w:r>
      <w:r w:rsidR="00EF46EE" w:rsidRPr="00821C41">
        <w:rPr>
          <w:rFonts w:ascii="Times New Roman" w:hAnsi="Times New Roman" w:cs="Times New Roman"/>
          <w:bCs/>
          <w:color w:val="111111"/>
        </w:rPr>
        <w:t>is in</w:t>
      </w:r>
      <w:r w:rsidR="00D47223" w:rsidRPr="00821C41">
        <w:rPr>
          <w:rFonts w:ascii="Times New Roman" w:hAnsi="Times New Roman" w:cs="Times New Roman"/>
          <w:bCs/>
          <w:color w:val="111111"/>
        </w:rPr>
        <w:t xml:space="preserve"> Cynonville </w:t>
      </w:r>
      <w:r w:rsidR="00C20FA3" w:rsidRPr="00821C41">
        <w:rPr>
          <w:rFonts w:ascii="Times New Roman" w:hAnsi="Times New Roman" w:cs="Times New Roman"/>
          <w:bCs/>
          <w:color w:val="111111"/>
        </w:rPr>
        <w:t>within</w:t>
      </w:r>
      <w:r w:rsidR="00D47223" w:rsidRPr="00821C41">
        <w:rPr>
          <w:rFonts w:ascii="Times New Roman" w:hAnsi="Times New Roman" w:cs="Times New Roman"/>
          <w:bCs/>
          <w:color w:val="111111"/>
        </w:rPr>
        <w:t xml:space="preserve"> the Neath Port Talbot </w:t>
      </w:r>
      <w:r w:rsidR="00B978ED" w:rsidRPr="00821C41">
        <w:rPr>
          <w:rFonts w:ascii="Times New Roman" w:hAnsi="Times New Roman" w:cs="Times New Roman"/>
          <w:bCs/>
          <w:color w:val="111111"/>
        </w:rPr>
        <w:t>a</w:t>
      </w:r>
      <w:r w:rsidR="00D47223" w:rsidRPr="00821C41">
        <w:rPr>
          <w:rFonts w:ascii="Times New Roman" w:hAnsi="Times New Roman" w:cs="Times New Roman"/>
          <w:bCs/>
          <w:color w:val="111111"/>
        </w:rPr>
        <w:t>rea</w:t>
      </w:r>
      <w:r w:rsidR="00D23E56" w:rsidRPr="00821C41">
        <w:rPr>
          <w:rFonts w:ascii="Times New Roman" w:hAnsi="Times New Roman" w:cs="Times New Roman"/>
          <w:bCs/>
          <w:color w:val="111111"/>
        </w:rPr>
        <w:t xml:space="preserve"> (</w:t>
      </w:r>
      <w:r w:rsidR="00BA0D29" w:rsidRPr="00821C41">
        <w:rPr>
          <w:rFonts w:ascii="Times New Roman" w:hAnsi="Times New Roman" w:cs="Times New Roman"/>
          <w:bCs/>
          <w:i/>
          <w:iCs/>
          <w:color w:val="111111"/>
        </w:rPr>
        <w:t>S</w:t>
      </w:r>
      <w:r w:rsidR="00D23E56" w:rsidRPr="00821C41">
        <w:rPr>
          <w:rFonts w:ascii="Times New Roman" w:hAnsi="Times New Roman" w:cs="Times New Roman"/>
          <w:bCs/>
          <w:i/>
          <w:iCs/>
          <w:color w:val="111111"/>
        </w:rPr>
        <w:t xml:space="preserve">ee </w:t>
      </w:r>
      <w:r w:rsidR="00BA0D29" w:rsidRPr="00821C41">
        <w:rPr>
          <w:rFonts w:ascii="Times New Roman" w:hAnsi="Times New Roman" w:cs="Times New Roman"/>
          <w:bCs/>
          <w:i/>
          <w:iCs/>
          <w:color w:val="111111"/>
        </w:rPr>
        <w:t>A</w:t>
      </w:r>
      <w:r w:rsidR="00D23E56" w:rsidRPr="00821C41">
        <w:rPr>
          <w:rFonts w:ascii="Times New Roman" w:hAnsi="Times New Roman" w:cs="Times New Roman"/>
          <w:bCs/>
          <w:i/>
          <w:iCs/>
          <w:color w:val="111111"/>
        </w:rPr>
        <w:t>ppendix 1</w:t>
      </w:r>
      <w:r w:rsidR="00BA0D29" w:rsidRPr="00821C41">
        <w:rPr>
          <w:rFonts w:ascii="Times New Roman" w:hAnsi="Times New Roman" w:cs="Times New Roman"/>
          <w:bCs/>
          <w:color w:val="111111"/>
        </w:rPr>
        <w:t>)</w:t>
      </w:r>
      <w:r w:rsidR="00D23E56" w:rsidRPr="00821C41">
        <w:rPr>
          <w:rFonts w:ascii="Times New Roman" w:hAnsi="Times New Roman" w:cs="Times New Roman"/>
          <w:bCs/>
          <w:color w:val="111111"/>
        </w:rPr>
        <w:t>.</w:t>
      </w:r>
      <w:r w:rsidR="00F20C9A" w:rsidRPr="00821C41">
        <w:rPr>
          <w:rFonts w:ascii="Times New Roman" w:hAnsi="Times New Roman" w:cs="Times New Roman"/>
          <w:bCs/>
          <w:color w:val="111111"/>
        </w:rPr>
        <w:t xml:space="preserve"> </w:t>
      </w:r>
      <w:r w:rsidR="00D47223" w:rsidRPr="00821C41">
        <w:rPr>
          <w:rFonts w:ascii="Times New Roman" w:hAnsi="Times New Roman" w:cs="Times New Roman"/>
          <w:bCs/>
          <w:color w:val="111111"/>
        </w:rPr>
        <w:t xml:space="preserve">This area </w:t>
      </w:r>
      <w:r w:rsidR="00B978ED" w:rsidRPr="00821C41">
        <w:rPr>
          <w:rFonts w:ascii="Times New Roman" w:hAnsi="Times New Roman" w:cs="Times New Roman"/>
          <w:bCs/>
          <w:color w:val="111111"/>
        </w:rPr>
        <w:t>has a range of activities that will promote outdoor learning</w:t>
      </w:r>
      <w:r w:rsidR="00BD4595" w:rsidRPr="00821C41">
        <w:rPr>
          <w:rFonts w:ascii="Times New Roman" w:hAnsi="Times New Roman" w:cs="Times New Roman"/>
          <w:bCs/>
          <w:color w:val="111111"/>
        </w:rPr>
        <w:t xml:space="preserve"> in a kinaesthetic approach to all pupils. Kinaesthetic learning is “learning by moving and doing” (School Run, 2019)</w:t>
      </w:r>
      <w:r w:rsidR="00B978ED" w:rsidRPr="00821C41">
        <w:rPr>
          <w:rFonts w:ascii="Times New Roman" w:hAnsi="Times New Roman" w:cs="Times New Roman"/>
          <w:bCs/>
          <w:color w:val="111111"/>
        </w:rPr>
        <w:t>.</w:t>
      </w:r>
      <w:r w:rsidR="00BD4595" w:rsidRPr="00821C41">
        <w:rPr>
          <w:rFonts w:ascii="Times New Roman" w:hAnsi="Times New Roman" w:cs="Times New Roman"/>
          <w:bCs/>
          <w:color w:val="111111"/>
        </w:rPr>
        <w:t xml:space="preserve"> This implies that the physical activities that have been set for the children to participate within the outdoor area will support the pupils learning.</w:t>
      </w:r>
      <w:r w:rsidR="00B978ED" w:rsidRPr="00821C41">
        <w:rPr>
          <w:rFonts w:ascii="Times New Roman" w:hAnsi="Times New Roman" w:cs="Times New Roman"/>
          <w:bCs/>
          <w:color w:val="111111"/>
        </w:rPr>
        <w:t xml:space="preserve"> The environment offers a large amount of forest area</w:t>
      </w:r>
      <w:r w:rsidR="00244E86" w:rsidRPr="00821C41">
        <w:rPr>
          <w:rFonts w:ascii="Times New Roman" w:hAnsi="Times New Roman" w:cs="Times New Roman"/>
          <w:bCs/>
          <w:color w:val="111111"/>
        </w:rPr>
        <w:t xml:space="preserve"> with </w:t>
      </w:r>
      <w:r w:rsidR="00BA0D29" w:rsidRPr="00821C41">
        <w:rPr>
          <w:rFonts w:ascii="Times New Roman" w:hAnsi="Times New Roman" w:cs="Times New Roman"/>
          <w:bCs/>
          <w:color w:val="111111"/>
        </w:rPr>
        <w:t>walking trails and a garden</w:t>
      </w:r>
      <w:r w:rsidR="00B978ED" w:rsidRPr="00821C41">
        <w:rPr>
          <w:rFonts w:ascii="Times New Roman" w:hAnsi="Times New Roman" w:cs="Times New Roman"/>
          <w:bCs/>
          <w:color w:val="111111"/>
        </w:rPr>
        <w:t xml:space="preserve">. Afan Forest Park </w:t>
      </w:r>
      <w:r w:rsidR="001771E0" w:rsidRPr="00821C41">
        <w:rPr>
          <w:rFonts w:ascii="Times New Roman" w:hAnsi="Times New Roman" w:cs="Times New Roman"/>
          <w:bCs/>
          <w:color w:val="111111"/>
        </w:rPr>
        <w:t xml:space="preserve">is within the school’s </w:t>
      </w:r>
      <w:r w:rsidR="00B978ED" w:rsidRPr="00821C41">
        <w:rPr>
          <w:rFonts w:ascii="Times New Roman" w:hAnsi="Times New Roman" w:cs="Times New Roman"/>
          <w:bCs/>
          <w:color w:val="111111"/>
        </w:rPr>
        <w:t>commun</w:t>
      </w:r>
      <w:r w:rsidR="0001297C" w:rsidRPr="00821C41">
        <w:rPr>
          <w:rFonts w:ascii="Times New Roman" w:hAnsi="Times New Roman" w:cs="Times New Roman"/>
          <w:bCs/>
          <w:color w:val="111111"/>
        </w:rPr>
        <w:t>ity with it only being a twenty</w:t>
      </w:r>
      <w:r w:rsidR="00B978ED" w:rsidRPr="00821C41">
        <w:rPr>
          <w:rFonts w:ascii="Times New Roman" w:hAnsi="Times New Roman" w:cs="Times New Roman"/>
          <w:bCs/>
          <w:color w:val="111111"/>
        </w:rPr>
        <w:t xml:space="preserve">-minute bus ride from the school </w:t>
      </w:r>
      <w:r w:rsidR="00B978ED" w:rsidRPr="00821C41">
        <w:rPr>
          <w:rFonts w:ascii="Times New Roman" w:hAnsi="Times New Roman" w:cs="Times New Roman"/>
          <w:bCs/>
          <w:i/>
          <w:color w:val="111111"/>
        </w:rPr>
        <w:t>(</w:t>
      </w:r>
      <w:r w:rsidR="00077437" w:rsidRPr="00821C41">
        <w:rPr>
          <w:rFonts w:ascii="Times New Roman" w:hAnsi="Times New Roman" w:cs="Times New Roman"/>
          <w:bCs/>
          <w:i/>
          <w:color w:val="111111"/>
        </w:rPr>
        <w:t>See A</w:t>
      </w:r>
      <w:r w:rsidR="0001297C" w:rsidRPr="00821C41">
        <w:rPr>
          <w:rFonts w:ascii="Times New Roman" w:hAnsi="Times New Roman" w:cs="Times New Roman"/>
          <w:bCs/>
          <w:i/>
          <w:color w:val="111111"/>
        </w:rPr>
        <w:t>ppendix 2</w:t>
      </w:r>
      <w:r w:rsidR="00B978ED" w:rsidRPr="00821C41">
        <w:rPr>
          <w:rFonts w:ascii="Times New Roman" w:hAnsi="Times New Roman" w:cs="Times New Roman"/>
          <w:bCs/>
          <w:i/>
          <w:color w:val="111111"/>
        </w:rPr>
        <w:t>).</w:t>
      </w:r>
      <w:r w:rsidR="00BA0D29" w:rsidRPr="00821C41">
        <w:rPr>
          <w:rFonts w:ascii="Times New Roman" w:hAnsi="Times New Roman" w:cs="Times New Roman"/>
          <w:bCs/>
          <w:i/>
          <w:color w:val="111111"/>
        </w:rPr>
        <w:t xml:space="preserve"> </w:t>
      </w:r>
      <w:r w:rsidR="001771E0" w:rsidRPr="00821C41">
        <w:rPr>
          <w:rFonts w:ascii="Times New Roman" w:hAnsi="Times New Roman" w:cs="Times New Roman"/>
          <w:bCs/>
          <w:color w:val="111111"/>
        </w:rPr>
        <w:t>The overall cost of travel is £100 for a return to</w:t>
      </w:r>
      <w:r w:rsidR="009C5121" w:rsidRPr="00821C41">
        <w:rPr>
          <w:rFonts w:ascii="Times New Roman" w:hAnsi="Times New Roman" w:cs="Times New Roman"/>
          <w:bCs/>
          <w:color w:val="111111"/>
        </w:rPr>
        <w:t xml:space="preserve"> and from Afan Forest Park, the</w:t>
      </w:r>
      <w:r w:rsidR="001771E0" w:rsidRPr="00821C41">
        <w:rPr>
          <w:rFonts w:ascii="Times New Roman" w:hAnsi="Times New Roman" w:cs="Times New Roman"/>
          <w:bCs/>
          <w:color w:val="111111"/>
        </w:rPr>
        <w:t xml:space="preserve"> price is quoted from ‘Llynfi Coaches’ a local bus company within the area</w:t>
      </w:r>
      <w:r w:rsidR="009C5121" w:rsidRPr="00821C41">
        <w:rPr>
          <w:rFonts w:ascii="Times New Roman" w:hAnsi="Times New Roman" w:cs="Times New Roman"/>
          <w:bCs/>
          <w:color w:val="111111"/>
        </w:rPr>
        <w:t xml:space="preserve"> </w:t>
      </w:r>
      <w:r w:rsidR="009C5121" w:rsidRPr="00821C41">
        <w:rPr>
          <w:rFonts w:ascii="Times New Roman" w:hAnsi="Times New Roman" w:cs="Times New Roman"/>
          <w:bCs/>
          <w:i/>
          <w:color w:val="111111"/>
        </w:rPr>
        <w:t>(See Appendix 3).</w:t>
      </w:r>
      <w:r w:rsidR="0001297C" w:rsidRPr="00821C41">
        <w:rPr>
          <w:rFonts w:ascii="Times New Roman" w:hAnsi="Times New Roman" w:cs="Times New Roman"/>
          <w:bCs/>
          <w:color w:val="111111"/>
        </w:rPr>
        <w:t xml:space="preserve"> However, the parents have been asked to make a voluntary contribution of £3.00 per child to cover the cost of the bus. </w:t>
      </w:r>
      <w:r w:rsidR="00B978ED" w:rsidRPr="00821C41">
        <w:rPr>
          <w:rFonts w:ascii="Times New Roman" w:hAnsi="Times New Roman" w:cs="Times New Roman"/>
          <w:bCs/>
          <w:color w:val="111111"/>
        </w:rPr>
        <w:t>The woodland a</w:t>
      </w:r>
      <w:r w:rsidR="00244E86" w:rsidRPr="00821C41">
        <w:rPr>
          <w:rFonts w:ascii="Times New Roman" w:hAnsi="Times New Roman" w:cs="Times New Roman"/>
          <w:bCs/>
          <w:color w:val="111111"/>
        </w:rPr>
        <w:t xml:space="preserve">rea that will be the key area of the trip is the </w:t>
      </w:r>
      <w:r w:rsidR="0001297C" w:rsidRPr="00821C41">
        <w:rPr>
          <w:rFonts w:ascii="Times New Roman" w:hAnsi="Times New Roman" w:cs="Times New Roman"/>
          <w:bCs/>
          <w:color w:val="111111"/>
        </w:rPr>
        <w:t>Forest G</w:t>
      </w:r>
      <w:r w:rsidR="00244E86" w:rsidRPr="00821C41">
        <w:rPr>
          <w:rFonts w:ascii="Times New Roman" w:hAnsi="Times New Roman" w:cs="Times New Roman"/>
          <w:bCs/>
          <w:color w:val="111111"/>
        </w:rPr>
        <w:t>arden</w:t>
      </w:r>
      <w:r w:rsidR="00BA0D29" w:rsidRPr="00821C41">
        <w:rPr>
          <w:rFonts w:ascii="Times New Roman" w:hAnsi="Times New Roman" w:cs="Times New Roman"/>
          <w:bCs/>
          <w:color w:val="111111"/>
        </w:rPr>
        <w:t xml:space="preserve">, </w:t>
      </w:r>
      <w:r w:rsidR="00244E86" w:rsidRPr="00821C41">
        <w:rPr>
          <w:rFonts w:ascii="Times New Roman" w:hAnsi="Times New Roman" w:cs="Times New Roman"/>
          <w:bCs/>
          <w:color w:val="111111"/>
        </w:rPr>
        <w:t>located at the bottom of the Park. This area will promote Friedrich Froebel’s theory that the garden “offered an ideal environment for young children” (Tovey, no date)</w:t>
      </w:r>
      <w:r w:rsidR="00166333" w:rsidRPr="00821C41">
        <w:rPr>
          <w:rFonts w:ascii="Times New Roman" w:hAnsi="Times New Roman" w:cs="Times New Roman"/>
          <w:bCs/>
          <w:color w:val="111111"/>
        </w:rPr>
        <w:t xml:space="preserve">. This </w:t>
      </w:r>
      <w:r w:rsidR="00C20FA3" w:rsidRPr="00821C41">
        <w:rPr>
          <w:rFonts w:ascii="Times New Roman" w:hAnsi="Times New Roman" w:cs="Times New Roman"/>
          <w:bCs/>
          <w:color w:val="111111"/>
        </w:rPr>
        <w:t xml:space="preserve">implies </w:t>
      </w:r>
      <w:r w:rsidR="00166333" w:rsidRPr="00821C41">
        <w:rPr>
          <w:rFonts w:ascii="Times New Roman" w:hAnsi="Times New Roman" w:cs="Times New Roman"/>
          <w:bCs/>
          <w:color w:val="111111"/>
        </w:rPr>
        <w:t xml:space="preserve">that a </w:t>
      </w:r>
      <w:r w:rsidR="00BA0D29" w:rsidRPr="00821C41">
        <w:rPr>
          <w:rFonts w:ascii="Times New Roman" w:hAnsi="Times New Roman" w:cs="Times New Roman"/>
          <w:bCs/>
          <w:color w:val="111111"/>
        </w:rPr>
        <w:t>forest garden</w:t>
      </w:r>
      <w:r w:rsidR="00166333" w:rsidRPr="00821C41">
        <w:rPr>
          <w:rFonts w:ascii="Times New Roman" w:hAnsi="Times New Roman" w:cs="Times New Roman"/>
          <w:bCs/>
          <w:color w:val="111111"/>
        </w:rPr>
        <w:t xml:space="preserve"> is a positive area for a child’s learning and development</w:t>
      </w:r>
      <w:r w:rsidR="00E006A1" w:rsidRPr="00821C41">
        <w:rPr>
          <w:rFonts w:ascii="Times New Roman" w:hAnsi="Times New Roman" w:cs="Times New Roman"/>
          <w:bCs/>
          <w:color w:val="111111"/>
        </w:rPr>
        <w:t>.</w:t>
      </w:r>
      <w:r w:rsidR="00BA0D29" w:rsidRPr="00821C41">
        <w:rPr>
          <w:rFonts w:ascii="Times New Roman" w:hAnsi="Times New Roman" w:cs="Times New Roman"/>
          <w:bCs/>
          <w:color w:val="111111"/>
        </w:rPr>
        <w:t xml:space="preserve"> T</w:t>
      </w:r>
      <w:r w:rsidR="00E006A1" w:rsidRPr="00821C41">
        <w:rPr>
          <w:rFonts w:ascii="Times New Roman" w:hAnsi="Times New Roman" w:cs="Times New Roman"/>
          <w:bCs/>
          <w:color w:val="111111"/>
        </w:rPr>
        <w:t xml:space="preserve">he children will gain a strong solid knowledge of their own local area and the area that is within Afan Forest Park. </w:t>
      </w:r>
      <w:bookmarkEnd w:id="7"/>
    </w:p>
    <w:p w14:paraId="3786DCBD" w14:textId="1EF4AD4E" w:rsidR="00461688" w:rsidRPr="00821C41" w:rsidRDefault="00C20FA3" w:rsidP="00461688">
      <w:pPr>
        <w:pBdr>
          <w:bottom w:val="single" w:sz="12" w:space="1" w:color="auto"/>
        </w:pBdr>
        <w:spacing w:line="360" w:lineRule="auto"/>
        <w:rPr>
          <w:rFonts w:ascii="Times New Roman" w:hAnsi="Times New Roman" w:cs="Times New Roman"/>
          <w:bCs/>
          <w:color w:val="111111"/>
        </w:rPr>
      </w:pPr>
      <w:bookmarkStart w:id="10" w:name="_Hlk9359093"/>
      <w:r w:rsidRPr="00821C41">
        <w:rPr>
          <w:rFonts w:ascii="Times New Roman" w:hAnsi="Times New Roman" w:cs="Times New Roman"/>
          <w:bCs/>
          <w:color w:val="111111"/>
        </w:rPr>
        <w:t xml:space="preserve">Furthermore, this environment offers accessibility to all learners as there are paths leading down to the garden area. The garden is an open area that allows all members of staff to see what </w:t>
      </w:r>
      <w:r w:rsidR="00BA0D29" w:rsidRPr="00821C41">
        <w:rPr>
          <w:rFonts w:ascii="Times New Roman" w:hAnsi="Times New Roman" w:cs="Times New Roman"/>
          <w:bCs/>
          <w:color w:val="111111"/>
        </w:rPr>
        <w:t>is always happening</w:t>
      </w:r>
      <w:r w:rsidRPr="00821C41">
        <w:rPr>
          <w:rFonts w:ascii="Times New Roman" w:hAnsi="Times New Roman" w:cs="Times New Roman"/>
          <w:bCs/>
          <w:color w:val="111111"/>
        </w:rPr>
        <w:t xml:space="preserve">. </w:t>
      </w:r>
      <w:r w:rsidR="007B4BCB" w:rsidRPr="00821C41">
        <w:rPr>
          <w:rFonts w:ascii="Times New Roman" w:hAnsi="Times New Roman" w:cs="Times New Roman"/>
          <w:bCs/>
          <w:color w:val="111111"/>
        </w:rPr>
        <w:t xml:space="preserve">However, the area is cordoned off as the trees will act as boundaries for the children, </w:t>
      </w:r>
      <w:bookmarkEnd w:id="8"/>
      <w:bookmarkEnd w:id="10"/>
      <w:r w:rsidR="007B4BCB" w:rsidRPr="00821C41">
        <w:rPr>
          <w:rFonts w:ascii="Times New Roman" w:hAnsi="Times New Roman" w:cs="Times New Roman"/>
          <w:bCs/>
          <w:color w:val="111111"/>
        </w:rPr>
        <w:t xml:space="preserve">which is supporting the health and safety guidelines. </w:t>
      </w:r>
      <w:bookmarkEnd w:id="9"/>
    </w:p>
    <w:p w14:paraId="063D826C" w14:textId="1A3E0EB5" w:rsidR="00461688" w:rsidRPr="00821C41" w:rsidRDefault="008B5593" w:rsidP="00461688">
      <w:pPr>
        <w:pBdr>
          <w:bottom w:val="single" w:sz="12" w:space="1" w:color="auto"/>
        </w:pBdr>
        <w:spacing w:line="360" w:lineRule="auto"/>
        <w:rPr>
          <w:rFonts w:ascii="Times New Roman" w:hAnsi="Times New Roman" w:cs="Times New Roman"/>
          <w:bCs/>
          <w:color w:val="111111"/>
        </w:rPr>
      </w:pPr>
      <w:bookmarkStart w:id="11" w:name="_Hlk9359132"/>
      <w:r w:rsidRPr="00821C41">
        <w:rPr>
          <w:rFonts w:ascii="Times New Roman" w:hAnsi="Times New Roman" w:cs="Times New Roman"/>
          <w:bCs/>
          <w:color w:val="111111"/>
        </w:rPr>
        <w:t xml:space="preserve">Additionally, the educational visit will promote </w:t>
      </w:r>
      <w:r w:rsidR="009518B3" w:rsidRPr="00821C41">
        <w:rPr>
          <w:rFonts w:ascii="Times New Roman" w:hAnsi="Times New Roman" w:cs="Times New Roman"/>
          <w:bCs/>
          <w:color w:val="111111"/>
        </w:rPr>
        <w:t xml:space="preserve">a range of </w:t>
      </w:r>
      <w:r w:rsidR="001E4BF0" w:rsidRPr="00821C41">
        <w:rPr>
          <w:rFonts w:ascii="Times New Roman" w:hAnsi="Times New Roman" w:cs="Times New Roman"/>
          <w:bCs/>
          <w:color w:val="111111"/>
        </w:rPr>
        <w:t>s</w:t>
      </w:r>
      <w:r w:rsidR="009518B3" w:rsidRPr="00821C41">
        <w:rPr>
          <w:rFonts w:ascii="Times New Roman" w:hAnsi="Times New Roman" w:cs="Times New Roman"/>
          <w:bCs/>
          <w:color w:val="111111"/>
        </w:rPr>
        <w:t xml:space="preserve">ubjects from the </w:t>
      </w:r>
      <w:r w:rsidR="00E006A1" w:rsidRPr="00821C41">
        <w:rPr>
          <w:rFonts w:ascii="Times New Roman" w:hAnsi="Times New Roman" w:cs="Times New Roman"/>
          <w:bCs/>
          <w:color w:val="111111"/>
        </w:rPr>
        <w:t xml:space="preserve">current </w:t>
      </w:r>
      <w:r w:rsidR="006C0D26" w:rsidRPr="00821C41">
        <w:rPr>
          <w:rFonts w:ascii="Times New Roman" w:hAnsi="Times New Roman" w:cs="Times New Roman"/>
          <w:bCs/>
          <w:color w:val="111111"/>
        </w:rPr>
        <w:t>K</w:t>
      </w:r>
      <w:r w:rsidR="009518B3" w:rsidRPr="00821C41">
        <w:rPr>
          <w:rFonts w:ascii="Times New Roman" w:hAnsi="Times New Roman" w:cs="Times New Roman"/>
          <w:bCs/>
          <w:color w:val="111111"/>
        </w:rPr>
        <w:t xml:space="preserve">ey </w:t>
      </w:r>
      <w:r w:rsidR="006C0D26" w:rsidRPr="00821C41">
        <w:rPr>
          <w:rFonts w:ascii="Times New Roman" w:hAnsi="Times New Roman" w:cs="Times New Roman"/>
          <w:bCs/>
          <w:color w:val="111111"/>
        </w:rPr>
        <w:t>S</w:t>
      </w:r>
      <w:r w:rsidR="009518B3" w:rsidRPr="00821C41">
        <w:rPr>
          <w:rFonts w:ascii="Times New Roman" w:hAnsi="Times New Roman" w:cs="Times New Roman"/>
          <w:bCs/>
          <w:color w:val="111111"/>
        </w:rPr>
        <w:t xml:space="preserve">tage 2 curriculum </w:t>
      </w:r>
      <w:r w:rsidR="001E4BF0" w:rsidRPr="00821C41">
        <w:rPr>
          <w:rFonts w:ascii="Times New Roman" w:hAnsi="Times New Roman" w:cs="Times New Roman"/>
          <w:bCs/>
          <w:color w:val="111111"/>
        </w:rPr>
        <w:t>s</w:t>
      </w:r>
      <w:r w:rsidR="009518B3" w:rsidRPr="00821C41">
        <w:rPr>
          <w:rFonts w:ascii="Times New Roman" w:hAnsi="Times New Roman" w:cs="Times New Roman"/>
          <w:bCs/>
          <w:color w:val="111111"/>
        </w:rPr>
        <w:t>uch as English, Geography and Personal and social education</w:t>
      </w:r>
      <w:r w:rsidR="001E4BF0" w:rsidRPr="00821C41">
        <w:rPr>
          <w:rFonts w:ascii="Times New Roman" w:hAnsi="Times New Roman" w:cs="Times New Roman"/>
          <w:bCs/>
          <w:color w:val="111111"/>
        </w:rPr>
        <w:t xml:space="preserve"> (PSE). The main area of the curriculum that will be developed throughout this trip is the PSE subject. PSE covers the topic that the class</w:t>
      </w:r>
      <w:r w:rsidR="006C0D26" w:rsidRPr="00821C41">
        <w:rPr>
          <w:rFonts w:ascii="Times New Roman" w:hAnsi="Times New Roman" w:cs="Times New Roman"/>
          <w:bCs/>
          <w:color w:val="111111"/>
        </w:rPr>
        <w:t xml:space="preserve"> will be focusing on during the visit</w:t>
      </w:r>
      <w:r w:rsidR="00D62839" w:rsidRPr="00821C41">
        <w:rPr>
          <w:rFonts w:ascii="Times New Roman" w:hAnsi="Times New Roman" w:cs="Times New Roman"/>
          <w:bCs/>
          <w:color w:val="111111"/>
        </w:rPr>
        <w:t xml:space="preserve"> alongside Geography</w:t>
      </w:r>
      <w:r w:rsidR="006C0D26" w:rsidRPr="00821C41">
        <w:rPr>
          <w:rFonts w:ascii="Times New Roman" w:hAnsi="Times New Roman" w:cs="Times New Roman"/>
          <w:bCs/>
          <w:color w:val="111111"/>
        </w:rPr>
        <w:t>. The children will be learning about “the links between society, economy and the environment” (</w:t>
      </w:r>
      <w:r w:rsidR="009F1EB6" w:rsidRPr="00821C41">
        <w:rPr>
          <w:rFonts w:ascii="Times New Roman" w:hAnsi="Times New Roman" w:cs="Times New Roman"/>
          <w:bCs/>
          <w:color w:val="111111"/>
        </w:rPr>
        <w:t>DCELLS, 2008</w:t>
      </w:r>
      <w:r w:rsidR="006E08F0" w:rsidRPr="00821C41">
        <w:rPr>
          <w:rFonts w:ascii="Times New Roman" w:hAnsi="Times New Roman" w:cs="Times New Roman"/>
          <w:bCs/>
          <w:color w:val="111111"/>
        </w:rPr>
        <w:t>a</w:t>
      </w:r>
      <w:r w:rsidR="009F1EB6" w:rsidRPr="00821C41">
        <w:rPr>
          <w:rFonts w:ascii="Times New Roman" w:hAnsi="Times New Roman" w:cs="Times New Roman"/>
          <w:bCs/>
          <w:color w:val="111111"/>
        </w:rPr>
        <w:t xml:space="preserve">), which will become the children’s learning objective of the day. This learning objective will promote the </w:t>
      </w:r>
      <w:r w:rsidR="00BA0D29" w:rsidRPr="00821C41">
        <w:rPr>
          <w:rFonts w:ascii="Times New Roman" w:hAnsi="Times New Roman" w:cs="Times New Roman"/>
          <w:bCs/>
          <w:color w:val="111111"/>
        </w:rPr>
        <w:t xml:space="preserve">theme </w:t>
      </w:r>
      <w:r w:rsidR="009F1EB6" w:rsidRPr="00821C41">
        <w:rPr>
          <w:rFonts w:ascii="Times New Roman" w:hAnsi="Times New Roman" w:cs="Times New Roman"/>
          <w:bCs/>
          <w:color w:val="111111"/>
        </w:rPr>
        <w:t>‘Global citizenship and Sustainability’</w:t>
      </w:r>
      <w:r w:rsidR="000E276F" w:rsidRPr="00821C41">
        <w:rPr>
          <w:rFonts w:ascii="Times New Roman" w:hAnsi="Times New Roman" w:cs="Times New Roman"/>
          <w:bCs/>
          <w:color w:val="111111"/>
        </w:rPr>
        <w:t xml:space="preserve"> which will try to “improve the quality of life now without damaging the planet for the future” (DCELLS, 2008</w:t>
      </w:r>
      <w:r w:rsidR="006E08F0" w:rsidRPr="00821C41">
        <w:rPr>
          <w:rFonts w:ascii="Times New Roman" w:hAnsi="Times New Roman" w:cs="Times New Roman"/>
          <w:bCs/>
          <w:color w:val="111111"/>
        </w:rPr>
        <w:t>a</w:t>
      </w:r>
      <w:r w:rsidR="000E276F" w:rsidRPr="00821C41">
        <w:rPr>
          <w:rFonts w:ascii="Times New Roman" w:hAnsi="Times New Roman" w:cs="Times New Roman"/>
          <w:bCs/>
          <w:color w:val="111111"/>
        </w:rPr>
        <w:t>)</w:t>
      </w:r>
      <w:r w:rsidR="00435855" w:rsidRPr="00821C41">
        <w:rPr>
          <w:rFonts w:ascii="Times New Roman" w:hAnsi="Times New Roman" w:cs="Times New Roman"/>
          <w:bCs/>
          <w:color w:val="111111"/>
        </w:rPr>
        <w:t xml:space="preserve">. </w:t>
      </w:r>
      <w:r w:rsidR="00E006A1" w:rsidRPr="00821C41">
        <w:rPr>
          <w:rFonts w:ascii="Times New Roman" w:hAnsi="Times New Roman" w:cs="Times New Roman"/>
          <w:bCs/>
          <w:color w:val="111111"/>
        </w:rPr>
        <w:t xml:space="preserve">There will be a focus on Education for Sustainable Development and Global Citizenship (ESDGC) throughout the visit. The ESDGC aspect of the visit will ensure that the children are knowledgeable about the ‘Global Goals’ of the United Nations. The global goal that will be focused on during this visit will be “Sustainable Cities and Communities” (DID, 2018). The area will promote this </w:t>
      </w:r>
      <w:r w:rsidR="00BA0D29" w:rsidRPr="00821C41">
        <w:rPr>
          <w:rFonts w:ascii="Times New Roman" w:hAnsi="Times New Roman" w:cs="Times New Roman"/>
          <w:bCs/>
          <w:color w:val="111111"/>
        </w:rPr>
        <w:t>a</w:t>
      </w:r>
      <w:r w:rsidR="00E006A1" w:rsidRPr="00821C41">
        <w:rPr>
          <w:rFonts w:ascii="Times New Roman" w:hAnsi="Times New Roman" w:cs="Times New Roman"/>
          <w:bCs/>
          <w:color w:val="111111"/>
        </w:rPr>
        <w:t xml:space="preserve">s the children will discuss the environment and how we as a community can make it more sustainable. </w:t>
      </w:r>
    </w:p>
    <w:p w14:paraId="0244A8A7" w14:textId="55C81E90" w:rsidR="00461688" w:rsidRPr="00821C41" w:rsidRDefault="00507909"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T</w:t>
      </w:r>
      <w:r w:rsidR="00435855" w:rsidRPr="00821C41">
        <w:rPr>
          <w:rFonts w:ascii="Times New Roman" w:hAnsi="Times New Roman" w:cs="Times New Roman"/>
          <w:bCs/>
          <w:color w:val="111111"/>
        </w:rPr>
        <w:t>he educational visit will promote a variety of areas of learning from the curriculum for Wales 2022. These areas of learning are Humanities, Language, literacy and Communication and Health and Well-being.</w:t>
      </w:r>
      <w:r w:rsidR="005C0935" w:rsidRPr="00821C41">
        <w:rPr>
          <w:rFonts w:ascii="Times New Roman" w:hAnsi="Times New Roman" w:cs="Times New Roman"/>
          <w:bCs/>
          <w:color w:val="111111"/>
        </w:rPr>
        <w:t xml:space="preserve"> Health and Well-being will be promoted as this area of learning will “build learners’ capacity to make informed decisions” (Welsh Government, 2019b), which will be promoted during the activities that are based around sustainability.</w:t>
      </w:r>
      <w:r w:rsidR="00ED2685" w:rsidRPr="00821C41">
        <w:rPr>
          <w:rFonts w:ascii="Times New Roman" w:hAnsi="Times New Roman" w:cs="Times New Roman"/>
          <w:bCs/>
          <w:color w:val="111111"/>
        </w:rPr>
        <w:t xml:space="preserve"> The area of Afan Forest Park will promote the development of the </w:t>
      </w:r>
      <w:r w:rsidR="00E006A1" w:rsidRPr="00821C41">
        <w:rPr>
          <w:rFonts w:ascii="Times New Roman" w:hAnsi="Times New Roman" w:cs="Times New Roman"/>
          <w:bCs/>
          <w:color w:val="111111"/>
        </w:rPr>
        <w:t xml:space="preserve">Curriculum Cymreig (YCC) as </w:t>
      </w:r>
      <w:r w:rsidR="00ED2685" w:rsidRPr="00821C41">
        <w:rPr>
          <w:rFonts w:ascii="Times New Roman" w:hAnsi="Times New Roman" w:cs="Times New Roman"/>
          <w:bCs/>
          <w:color w:val="111111"/>
        </w:rPr>
        <w:t>during the visit the children will be able to “understand and appreciate where they are” (Welsh Assembly Government, 2003).</w:t>
      </w:r>
    </w:p>
    <w:p w14:paraId="6BBA37D8" w14:textId="1C5590EB" w:rsidR="00461688" w:rsidRPr="00821C41" w:rsidRDefault="005401F9"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Also, a</w:t>
      </w:r>
      <w:r w:rsidR="007F6959" w:rsidRPr="00821C41">
        <w:rPr>
          <w:rFonts w:ascii="Times New Roman" w:hAnsi="Times New Roman" w:cs="Times New Roman"/>
          <w:bCs/>
          <w:color w:val="111111"/>
        </w:rPr>
        <w:t xml:space="preserve"> school must follow the correct protocol when taking children on an educational visit. They are required to follow their Educational </w:t>
      </w:r>
      <w:r w:rsidR="00BA0D29" w:rsidRPr="00821C41">
        <w:rPr>
          <w:rFonts w:ascii="Times New Roman" w:hAnsi="Times New Roman" w:cs="Times New Roman"/>
          <w:bCs/>
          <w:color w:val="111111"/>
        </w:rPr>
        <w:t>V</w:t>
      </w:r>
      <w:r w:rsidR="007F6959" w:rsidRPr="00821C41">
        <w:rPr>
          <w:rFonts w:ascii="Times New Roman" w:hAnsi="Times New Roman" w:cs="Times New Roman"/>
          <w:bCs/>
          <w:color w:val="111111"/>
        </w:rPr>
        <w:t xml:space="preserve">isit </w:t>
      </w:r>
      <w:r w:rsidR="00BA0D29" w:rsidRPr="00821C41">
        <w:rPr>
          <w:rFonts w:ascii="Times New Roman" w:hAnsi="Times New Roman" w:cs="Times New Roman"/>
          <w:bCs/>
          <w:color w:val="111111"/>
        </w:rPr>
        <w:t>P</w:t>
      </w:r>
      <w:r w:rsidR="007F6959" w:rsidRPr="00821C41">
        <w:rPr>
          <w:rFonts w:ascii="Times New Roman" w:hAnsi="Times New Roman" w:cs="Times New Roman"/>
          <w:bCs/>
          <w:color w:val="111111"/>
        </w:rPr>
        <w:t xml:space="preserve">olicy, which includes requirements that the schools must follow such as </w:t>
      </w:r>
      <w:r w:rsidR="004F76AF" w:rsidRPr="00821C41">
        <w:rPr>
          <w:rFonts w:ascii="Times New Roman" w:hAnsi="Times New Roman" w:cs="Times New Roman"/>
          <w:bCs/>
          <w:color w:val="111111"/>
        </w:rPr>
        <w:t xml:space="preserve">planning the visit itself, </w:t>
      </w:r>
      <w:r w:rsidR="007F6959" w:rsidRPr="00821C41">
        <w:rPr>
          <w:rFonts w:ascii="Times New Roman" w:hAnsi="Times New Roman" w:cs="Times New Roman"/>
          <w:bCs/>
          <w:color w:val="111111"/>
        </w:rPr>
        <w:t xml:space="preserve">adult to pupil ratio, </w:t>
      </w:r>
      <w:r w:rsidR="004F76AF" w:rsidRPr="00821C41">
        <w:rPr>
          <w:rFonts w:ascii="Times New Roman" w:hAnsi="Times New Roman" w:cs="Times New Roman"/>
          <w:bCs/>
          <w:color w:val="111111"/>
        </w:rPr>
        <w:t xml:space="preserve">risk assessing the area, parent’s consent, arranging the travel, accessibility of the area and ensuring that the visit is inclusive to all learners. </w:t>
      </w:r>
      <w:r w:rsidR="00D23E56" w:rsidRPr="00821C41">
        <w:rPr>
          <w:rFonts w:ascii="Times New Roman" w:hAnsi="Times New Roman" w:cs="Times New Roman"/>
          <w:bCs/>
          <w:color w:val="111111"/>
        </w:rPr>
        <w:t xml:space="preserve">It is important that the teacher follows the Educational Visit Policy </w:t>
      </w:r>
      <w:r w:rsidR="00D23E56" w:rsidRPr="00821C41">
        <w:rPr>
          <w:rFonts w:ascii="Times New Roman" w:hAnsi="Times New Roman" w:cs="Times New Roman"/>
          <w:bCs/>
          <w:i/>
          <w:iCs/>
          <w:color w:val="111111"/>
        </w:rPr>
        <w:t xml:space="preserve">(See </w:t>
      </w:r>
      <w:r w:rsidR="009C5121" w:rsidRPr="00821C41">
        <w:rPr>
          <w:rFonts w:ascii="Times New Roman" w:hAnsi="Times New Roman" w:cs="Times New Roman"/>
          <w:bCs/>
          <w:i/>
          <w:iCs/>
          <w:color w:val="111111"/>
        </w:rPr>
        <w:t>Appendix 4</w:t>
      </w:r>
      <w:r w:rsidR="00D23E56" w:rsidRPr="00821C41">
        <w:rPr>
          <w:rFonts w:ascii="Times New Roman" w:hAnsi="Times New Roman" w:cs="Times New Roman"/>
          <w:bCs/>
          <w:i/>
          <w:iCs/>
          <w:color w:val="111111"/>
        </w:rPr>
        <w:t>)</w:t>
      </w:r>
      <w:r w:rsidR="00D23E56" w:rsidRPr="00821C41">
        <w:rPr>
          <w:rFonts w:ascii="Times New Roman" w:hAnsi="Times New Roman" w:cs="Times New Roman"/>
          <w:bCs/>
          <w:color w:val="111111"/>
        </w:rPr>
        <w:t xml:space="preserve"> of the school before and during the planning of the visit. The policy outlines the different elements of the trip that the teacher must take into consideration before planning the educational visit such as the purpose of the visit, location, behaviour management, clothing, equipment, toilet availability, risk management, staffing, additional learning needs of the pupils, medical arrangements, parent/ carer consent, transport and risk assessment.</w:t>
      </w:r>
      <w:bookmarkStart w:id="12" w:name="_Hlk9359155"/>
      <w:bookmarkEnd w:id="11"/>
    </w:p>
    <w:p w14:paraId="30186EA4" w14:textId="7D9FA941" w:rsidR="00361905" w:rsidRPr="00821C41" w:rsidRDefault="0046179A"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Furthermore</w:t>
      </w:r>
      <w:r w:rsidR="006F5A38" w:rsidRPr="00821C41">
        <w:rPr>
          <w:rFonts w:ascii="Times New Roman" w:hAnsi="Times New Roman" w:cs="Times New Roman"/>
          <w:bCs/>
          <w:color w:val="111111"/>
        </w:rPr>
        <w:t xml:space="preserve">, </w:t>
      </w:r>
      <w:r w:rsidR="00361905" w:rsidRPr="00821C41">
        <w:rPr>
          <w:rFonts w:ascii="Times New Roman" w:hAnsi="Times New Roman" w:cs="Times New Roman"/>
          <w:bCs/>
          <w:color w:val="111111"/>
        </w:rPr>
        <w:t>the educational visit has been planned for is a</w:t>
      </w:r>
      <w:r w:rsidR="00357577" w:rsidRPr="00821C41">
        <w:rPr>
          <w:rFonts w:ascii="Times New Roman" w:hAnsi="Times New Roman" w:cs="Times New Roman"/>
          <w:bCs/>
          <w:color w:val="111111"/>
        </w:rPr>
        <w:t xml:space="preserve"> </w:t>
      </w:r>
      <w:r w:rsidR="00361905" w:rsidRPr="00821C41">
        <w:rPr>
          <w:rFonts w:ascii="Times New Roman" w:hAnsi="Times New Roman" w:cs="Times New Roman"/>
          <w:bCs/>
          <w:color w:val="111111"/>
        </w:rPr>
        <w:t xml:space="preserve">Year 5 class, with children aged nine and ten. This will be a mixed class of twenty-four. </w:t>
      </w:r>
      <w:r w:rsidR="006F5A38" w:rsidRPr="00821C41">
        <w:rPr>
          <w:rFonts w:ascii="Times New Roman" w:hAnsi="Times New Roman" w:cs="Times New Roman"/>
          <w:bCs/>
          <w:color w:val="111111"/>
        </w:rPr>
        <w:t>There are two children with Additional Learning Needs (ALN) within the class. The class itself has one class teacher and three Learning Support Officers (LSO), there is one general LSO within the class that supports the teacher and two LSO’s that are one to one with both children with ALN.</w:t>
      </w:r>
      <w:r w:rsidR="000D20F9" w:rsidRPr="00821C41">
        <w:rPr>
          <w:rFonts w:ascii="Times New Roman" w:hAnsi="Times New Roman" w:cs="Times New Roman"/>
          <w:bCs/>
          <w:color w:val="111111"/>
        </w:rPr>
        <w:t xml:space="preserve"> One child with ALN has Autistic Spectrum Disorder (ASD) and the other has Hearing Impairment</w:t>
      </w:r>
      <w:r w:rsidR="00D33B9E" w:rsidRPr="00821C41">
        <w:rPr>
          <w:rFonts w:ascii="Times New Roman" w:hAnsi="Times New Roman" w:cs="Times New Roman"/>
          <w:bCs/>
          <w:color w:val="111111"/>
        </w:rPr>
        <w:t xml:space="preserve"> difficulties</w:t>
      </w:r>
      <w:r w:rsidR="000D20F9" w:rsidRPr="00821C41">
        <w:rPr>
          <w:rFonts w:ascii="Times New Roman" w:hAnsi="Times New Roman" w:cs="Times New Roman"/>
          <w:bCs/>
          <w:color w:val="111111"/>
        </w:rPr>
        <w:t xml:space="preserve"> (HI) which has affected the child’s ability to speak</w:t>
      </w:r>
      <w:r w:rsidR="00D33B9E" w:rsidRPr="00821C41">
        <w:rPr>
          <w:rFonts w:ascii="Times New Roman" w:hAnsi="Times New Roman" w:cs="Times New Roman"/>
          <w:bCs/>
          <w:color w:val="111111"/>
        </w:rPr>
        <w:t>, therefore it is important that one member of staff is trained in ‘Sign Along’ which the child uses to communicate</w:t>
      </w:r>
      <w:r w:rsidR="000D20F9" w:rsidRPr="00821C41">
        <w:rPr>
          <w:rFonts w:ascii="Times New Roman" w:hAnsi="Times New Roman" w:cs="Times New Roman"/>
          <w:bCs/>
          <w:color w:val="111111"/>
        </w:rPr>
        <w:t xml:space="preserve">. It is important </w:t>
      </w:r>
      <w:r w:rsidR="00D33B9E" w:rsidRPr="00821C41">
        <w:rPr>
          <w:rFonts w:ascii="Times New Roman" w:hAnsi="Times New Roman" w:cs="Times New Roman"/>
          <w:bCs/>
          <w:color w:val="111111"/>
        </w:rPr>
        <w:t xml:space="preserve">that </w:t>
      </w:r>
      <w:r w:rsidR="000D20F9" w:rsidRPr="00821C41">
        <w:rPr>
          <w:rFonts w:ascii="Times New Roman" w:hAnsi="Times New Roman" w:cs="Times New Roman"/>
          <w:bCs/>
          <w:color w:val="111111"/>
        </w:rPr>
        <w:t>when planning and carrying out an educational visit the teacher considers the needs of all the children including those with ALN.</w:t>
      </w:r>
      <w:r w:rsidR="00A20289" w:rsidRPr="00821C41">
        <w:rPr>
          <w:rFonts w:ascii="Times New Roman" w:hAnsi="Times New Roman" w:cs="Times New Roman"/>
          <w:bCs/>
          <w:color w:val="111111"/>
        </w:rPr>
        <w:t xml:space="preserve"> The Open Society Foundations (2015) supports this as they state that “when all children, regardless of their differences, are educated together, everyone benefits”. </w:t>
      </w:r>
      <w:r w:rsidR="000D20F9" w:rsidRPr="00821C41">
        <w:rPr>
          <w:rFonts w:ascii="Times New Roman" w:hAnsi="Times New Roman" w:cs="Times New Roman"/>
          <w:bCs/>
          <w:color w:val="111111"/>
        </w:rPr>
        <w:t xml:space="preserve"> Outdoor play can help the children with ALN become more engaged and </w:t>
      </w:r>
      <w:r w:rsidR="00357577" w:rsidRPr="00821C41">
        <w:rPr>
          <w:rFonts w:ascii="Times New Roman" w:hAnsi="Times New Roman" w:cs="Times New Roman"/>
          <w:bCs/>
          <w:color w:val="111111"/>
        </w:rPr>
        <w:t xml:space="preserve">will </w:t>
      </w:r>
      <w:r w:rsidR="000D20F9" w:rsidRPr="00821C41">
        <w:rPr>
          <w:rFonts w:ascii="Times New Roman" w:hAnsi="Times New Roman" w:cs="Times New Roman"/>
          <w:bCs/>
          <w:color w:val="111111"/>
        </w:rPr>
        <w:t>benefit</w:t>
      </w:r>
      <w:r w:rsidR="00357577" w:rsidRPr="00821C41">
        <w:rPr>
          <w:rFonts w:ascii="Times New Roman" w:hAnsi="Times New Roman" w:cs="Times New Roman"/>
          <w:bCs/>
          <w:color w:val="111111"/>
        </w:rPr>
        <w:t xml:space="preserve"> the children throughout their development</w:t>
      </w:r>
      <w:r w:rsidR="000D20F9" w:rsidRPr="00821C41">
        <w:rPr>
          <w:rFonts w:ascii="Times New Roman" w:hAnsi="Times New Roman" w:cs="Times New Roman"/>
          <w:bCs/>
          <w:color w:val="111111"/>
        </w:rPr>
        <w:t>. Research from teachers and parents have show</w:t>
      </w:r>
      <w:r w:rsidR="00357577" w:rsidRPr="00821C41">
        <w:rPr>
          <w:rFonts w:ascii="Times New Roman" w:hAnsi="Times New Roman" w:cs="Times New Roman"/>
          <w:bCs/>
          <w:color w:val="111111"/>
        </w:rPr>
        <w:t>n</w:t>
      </w:r>
      <w:r w:rsidR="000D20F9" w:rsidRPr="00821C41">
        <w:rPr>
          <w:rFonts w:ascii="Times New Roman" w:hAnsi="Times New Roman" w:cs="Times New Roman"/>
          <w:bCs/>
          <w:color w:val="111111"/>
        </w:rPr>
        <w:t xml:space="preserve"> that </w:t>
      </w:r>
      <w:r w:rsidR="00357577" w:rsidRPr="00821C41">
        <w:rPr>
          <w:rFonts w:ascii="Times New Roman" w:hAnsi="Times New Roman" w:cs="Times New Roman"/>
          <w:bCs/>
          <w:color w:val="111111"/>
        </w:rPr>
        <w:t>the main benefits “</w:t>
      </w:r>
      <w:r w:rsidR="000D20F9" w:rsidRPr="00821C41">
        <w:rPr>
          <w:rFonts w:ascii="Times New Roman" w:hAnsi="Times New Roman" w:cs="Times New Roman"/>
          <w:bCs/>
          <w:color w:val="111111"/>
        </w:rPr>
        <w:t>were improved physical activity, better social interactions and communication, and in some cases that child specific sensitivities decreased” (Homan, 2017)</w:t>
      </w:r>
      <w:r w:rsidR="00C1422F" w:rsidRPr="00821C41">
        <w:rPr>
          <w:rFonts w:ascii="Times New Roman" w:hAnsi="Times New Roman" w:cs="Times New Roman"/>
          <w:bCs/>
          <w:color w:val="111111"/>
        </w:rPr>
        <w:t>.</w:t>
      </w:r>
      <w:r w:rsidR="00A20289" w:rsidRPr="00821C41">
        <w:rPr>
          <w:rFonts w:ascii="Times New Roman" w:hAnsi="Times New Roman" w:cs="Times New Roman"/>
          <w:bCs/>
          <w:color w:val="111111"/>
        </w:rPr>
        <w:t xml:space="preserve"> </w:t>
      </w:r>
    </w:p>
    <w:p w14:paraId="105E87BD" w14:textId="4D43666D" w:rsidR="00461688" w:rsidRPr="00821C41" w:rsidRDefault="00507909" w:rsidP="0087325E">
      <w:pPr>
        <w:pBdr>
          <w:bottom w:val="single" w:sz="12" w:space="1" w:color="auto"/>
        </w:pBdr>
        <w:spacing w:line="360" w:lineRule="auto"/>
        <w:rPr>
          <w:rFonts w:ascii="Times New Roman" w:hAnsi="Times New Roman" w:cs="Times New Roman"/>
          <w:b/>
          <w:color w:val="111111"/>
        </w:rPr>
      </w:pPr>
      <w:r w:rsidRPr="00821C41">
        <w:rPr>
          <w:rFonts w:ascii="Times New Roman" w:hAnsi="Times New Roman" w:cs="Times New Roman"/>
          <w:bCs/>
          <w:color w:val="111111"/>
        </w:rPr>
        <w:t>T</w:t>
      </w:r>
      <w:r w:rsidR="001369FF" w:rsidRPr="00821C41">
        <w:rPr>
          <w:rFonts w:ascii="Times New Roman" w:hAnsi="Times New Roman" w:cs="Times New Roman"/>
          <w:bCs/>
          <w:color w:val="111111"/>
        </w:rPr>
        <w:t>hroughout the day the children will be split into four groups to complete each of the activities</w:t>
      </w:r>
      <w:r w:rsidR="00077437" w:rsidRPr="00821C41">
        <w:rPr>
          <w:rFonts w:ascii="Times New Roman" w:hAnsi="Times New Roman" w:cs="Times New Roman"/>
          <w:bCs/>
          <w:color w:val="111111"/>
        </w:rPr>
        <w:t xml:space="preserve"> </w:t>
      </w:r>
      <w:r w:rsidR="00077437" w:rsidRPr="00821C41">
        <w:rPr>
          <w:rFonts w:ascii="Times New Roman" w:hAnsi="Times New Roman" w:cs="Times New Roman"/>
          <w:bCs/>
          <w:i/>
          <w:color w:val="111111"/>
        </w:rPr>
        <w:t xml:space="preserve">(See Appendix </w:t>
      </w:r>
      <w:r w:rsidR="0046179A" w:rsidRPr="00821C41">
        <w:rPr>
          <w:rFonts w:ascii="Times New Roman" w:hAnsi="Times New Roman" w:cs="Times New Roman"/>
          <w:bCs/>
          <w:i/>
          <w:color w:val="111111"/>
        </w:rPr>
        <w:t>5</w:t>
      </w:r>
      <w:r w:rsidR="00077437" w:rsidRPr="00821C41">
        <w:rPr>
          <w:rFonts w:ascii="Times New Roman" w:hAnsi="Times New Roman" w:cs="Times New Roman"/>
          <w:bCs/>
          <w:i/>
          <w:color w:val="111111"/>
        </w:rPr>
        <w:t>)</w:t>
      </w:r>
      <w:r w:rsidR="001369FF" w:rsidRPr="00821C41">
        <w:rPr>
          <w:rFonts w:ascii="Times New Roman" w:hAnsi="Times New Roman" w:cs="Times New Roman"/>
          <w:bCs/>
          <w:i/>
          <w:color w:val="111111"/>
        </w:rPr>
        <w:t>.</w:t>
      </w:r>
      <w:r w:rsidR="001369FF" w:rsidRPr="00821C41">
        <w:rPr>
          <w:rFonts w:ascii="Times New Roman" w:hAnsi="Times New Roman" w:cs="Times New Roman"/>
          <w:bCs/>
          <w:color w:val="111111"/>
        </w:rPr>
        <w:t xml:space="preserve"> The children will be split into mixed ability groups to ensure that all children work collaboratively to help each other. It is important to remember that “when a team works together to solve a challenge, everyone in the group wins and all children have a positive experience” (PennState Extension, 2012)</w:t>
      </w:r>
      <w:r w:rsidR="00077437" w:rsidRPr="00821C41">
        <w:rPr>
          <w:rFonts w:ascii="Times New Roman" w:hAnsi="Times New Roman" w:cs="Times New Roman"/>
          <w:bCs/>
          <w:color w:val="111111"/>
        </w:rPr>
        <w:t>. This shows that when children work collaboratively no matter their differences they will succeed.</w:t>
      </w:r>
      <w:bookmarkEnd w:id="12"/>
      <w:r w:rsidR="00F50490" w:rsidRPr="00821C41">
        <w:rPr>
          <w:rFonts w:ascii="Times New Roman" w:hAnsi="Times New Roman" w:cs="Times New Roman"/>
          <w:b/>
          <w:color w:val="111111"/>
        </w:rPr>
        <w:t xml:space="preserve"> </w:t>
      </w:r>
      <w:bookmarkStart w:id="13" w:name="_Hlk9359167"/>
    </w:p>
    <w:p w14:paraId="78402979" w14:textId="766FDEBB" w:rsidR="00461688" w:rsidRPr="00821C41" w:rsidRDefault="0046179A"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In addition</w:t>
      </w:r>
      <w:r w:rsidR="00077437" w:rsidRPr="00821C41">
        <w:rPr>
          <w:rFonts w:ascii="Times New Roman" w:hAnsi="Times New Roman" w:cs="Times New Roman"/>
          <w:bCs/>
          <w:color w:val="111111"/>
        </w:rPr>
        <w:t>, the trip will be used to introduce the new theme of ‘Global Citizenship and Sustainability’ to the class. This topic will build the children’s understanding that “choices and actions may have repercussions for people and communities locally” (HOW, 2014). The theme itself, will promote aspects of ESDGC</w:t>
      </w:r>
      <w:r w:rsidR="000B08E5" w:rsidRPr="00821C41">
        <w:rPr>
          <w:rFonts w:ascii="Times New Roman" w:hAnsi="Times New Roman" w:cs="Times New Roman"/>
          <w:bCs/>
          <w:color w:val="111111"/>
        </w:rPr>
        <w:t>, Humanities, Health and Well-being and</w:t>
      </w:r>
      <w:r w:rsidR="00A4597C" w:rsidRPr="00821C41">
        <w:rPr>
          <w:rFonts w:ascii="Times New Roman" w:hAnsi="Times New Roman" w:cs="Times New Roman"/>
          <w:bCs/>
          <w:color w:val="111111"/>
        </w:rPr>
        <w:t xml:space="preserve"> the Global Goals of the United Nations</w:t>
      </w:r>
      <w:r w:rsidR="000B08E5" w:rsidRPr="00821C41">
        <w:rPr>
          <w:rFonts w:ascii="Times New Roman" w:hAnsi="Times New Roman" w:cs="Times New Roman"/>
          <w:bCs/>
          <w:color w:val="111111"/>
        </w:rPr>
        <w:t>.</w:t>
      </w:r>
      <w:r w:rsidR="00A4597C" w:rsidRPr="00821C41">
        <w:rPr>
          <w:rFonts w:ascii="Times New Roman" w:hAnsi="Times New Roman" w:cs="Times New Roman"/>
          <w:bCs/>
          <w:color w:val="111111"/>
        </w:rPr>
        <w:t xml:space="preserve"> Throughout the day the children will be focusing on two learning objects: </w:t>
      </w:r>
      <w:r w:rsidR="000B08E5" w:rsidRPr="00821C41">
        <w:rPr>
          <w:rFonts w:ascii="Times New Roman" w:hAnsi="Times New Roman" w:cs="Times New Roman"/>
          <w:bCs/>
          <w:color w:val="111111"/>
        </w:rPr>
        <w:t>“appreciating their role in the school community, the local community and the global community”</w:t>
      </w:r>
      <w:r w:rsidR="00A4597C" w:rsidRPr="00821C41">
        <w:rPr>
          <w:rFonts w:ascii="Times New Roman" w:hAnsi="Times New Roman" w:cs="Times New Roman"/>
          <w:bCs/>
          <w:color w:val="111111"/>
        </w:rPr>
        <w:t xml:space="preserve">  and  </w:t>
      </w:r>
      <w:r w:rsidR="000B08E5" w:rsidRPr="00821C41">
        <w:rPr>
          <w:rFonts w:ascii="Times New Roman" w:hAnsi="Times New Roman" w:cs="Times New Roman"/>
          <w:bCs/>
          <w:color w:val="111111"/>
        </w:rPr>
        <w:t xml:space="preserve">“gaining skills and exploring issues in ways which will enable them to make up their own minds and decide how to act” </w:t>
      </w:r>
      <w:r w:rsidR="00A4597C" w:rsidRPr="00821C41">
        <w:rPr>
          <w:rFonts w:ascii="Times New Roman" w:hAnsi="Times New Roman" w:cs="Times New Roman"/>
          <w:bCs/>
          <w:color w:val="111111"/>
        </w:rPr>
        <w:t>(DCELLS, 2008</w:t>
      </w:r>
      <w:r w:rsidR="006E08F0" w:rsidRPr="00821C41">
        <w:rPr>
          <w:rFonts w:ascii="Times New Roman" w:hAnsi="Times New Roman" w:cs="Times New Roman"/>
          <w:bCs/>
          <w:color w:val="111111"/>
        </w:rPr>
        <w:t>b</w:t>
      </w:r>
      <w:r w:rsidR="00A4597C" w:rsidRPr="00821C41">
        <w:rPr>
          <w:rFonts w:ascii="Times New Roman" w:hAnsi="Times New Roman" w:cs="Times New Roman"/>
          <w:bCs/>
          <w:color w:val="111111"/>
        </w:rPr>
        <w:t>). These learning objectives will ensure that the children can create ways in which they can help the local community and if the decisions they make will be positive or negative</w:t>
      </w:r>
      <w:r w:rsidRPr="00821C41">
        <w:rPr>
          <w:rFonts w:ascii="Times New Roman" w:hAnsi="Times New Roman" w:cs="Times New Roman"/>
          <w:bCs/>
          <w:color w:val="111111"/>
        </w:rPr>
        <w:t xml:space="preserve"> to the community.</w:t>
      </w:r>
      <w:r w:rsidR="005401F9" w:rsidRPr="00821C41">
        <w:rPr>
          <w:rFonts w:ascii="Times New Roman" w:hAnsi="Times New Roman" w:cs="Times New Roman"/>
          <w:bCs/>
          <w:color w:val="111111"/>
        </w:rPr>
        <w:t xml:space="preserve"> </w:t>
      </w:r>
      <w:r w:rsidR="00375789" w:rsidRPr="00821C41">
        <w:rPr>
          <w:rFonts w:ascii="Times New Roman" w:hAnsi="Times New Roman" w:cs="Times New Roman"/>
          <w:bCs/>
          <w:color w:val="111111"/>
        </w:rPr>
        <w:t>The trip itself will be used as a ‘hook’ to introduce the children to their new theme. A hook is described by Astrachan</w:t>
      </w:r>
      <w:r w:rsidRPr="00821C41">
        <w:rPr>
          <w:rFonts w:ascii="Times New Roman" w:hAnsi="Times New Roman" w:cs="Times New Roman"/>
          <w:bCs/>
          <w:color w:val="111111"/>
        </w:rPr>
        <w:t xml:space="preserve"> </w:t>
      </w:r>
      <w:r w:rsidR="00375789" w:rsidRPr="00821C41">
        <w:rPr>
          <w:rFonts w:ascii="Times New Roman" w:hAnsi="Times New Roman" w:cs="Times New Roman"/>
          <w:bCs/>
          <w:color w:val="111111"/>
        </w:rPr>
        <w:t>1998 as “A mental or physical image on which students can hang their understanding as they learn a new concept” (Biggerstaff, no date). The educational visit will be used as the hook to enc</w:t>
      </w:r>
      <w:r w:rsidR="00F20C9A" w:rsidRPr="00821C41">
        <w:rPr>
          <w:rFonts w:ascii="Times New Roman" w:hAnsi="Times New Roman" w:cs="Times New Roman"/>
          <w:bCs/>
          <w:color w:val="111111"/>
        </w:rPr>
        <w:t xml:space="preserve">ourage pupils to ask questions and to </w:t>
      </w:r>
      <w:r w:rsidR="00375789" w:rsidRPr="00821C41">
        <w:rPr>
          <w:rFonts w:ascii="Times New Roman" w:hAnsi="Times New Roman" w:cs="Times New Roman"/>
          <w:bCs/>
          <w:color w:val="111111"/>
        </w:rPr>
        <w:t>think about the environ</w:t>
      </w:r>
      <w:r w:rsidR="00F20C9A" w:rsidRPr="00821C41">
        <w:rPr>
          <w:rFonts w:ascii="Times New Roman" w:hAnsi="Times New Roman" w:cs="Times New Roman"/>
          <w:bCs/>
          <w:color w:val="111111"/>
        </w:rPr>
        <w:t>ment to enhance their learning when they are bac</w:t>
      </w:r>
      <w:r w:rsidR="00B26DA1" w:rsidRPr="00821C41">
        <w:rPr>
          <w:rFonts w:ascii="Times New Roman" w:hAnsi="Times New Roman" w:cs="Times New Roman"/>
          <w:bCs/>
          <w:color w:val="111111"/>
        </w:rPr>
        <w:t>k in</w:t>
      </w:r>
      <w:r w:rsidR="00F20C9A" w:rsidRPr="00821C41">
        <w:rPr>
          <w:rFonts w:ascii="Times New Roman" w:hAnsi="Times New Roman" w:cs="Times New Roman"/>
          <w:bCs/>
          <w:color w:val="111111"/>
        </w:rPr>
        <w:t xml:space="preserve"> the classroom. </w:t>
      </w:r>
      <w:bookmarkEnd w:id="13"/>
    </w:p>
    <w:p w14:paraId="71DF16F7" w14:textId="60D8843E" w:rsidR="00461688" w:rsidRPr="00821C41" w:rsidRDefault="00E45E8A" w:rsidP="00461688">
      <w:pPr>
        <w:pBdr>
          <w:bottom w:val="single" w:sz="12" w:space="1" w:color="auto"/>
        </w:pBdr>
        <w:spacing w:line="360" w:lineRule="auto"/>
        <w:rPr>
          <w:rFonts w:ascii="Times New Roman" w:hAnsi="Times New Roman" w:cs="Times New Roman"/>
          <w:bCs/>
          <w:color w:val="111111"/>
        </w:rPr>
      </w:pPr>
      <w:bookmarkStart w:id="14" w:name="_Hlk9359179"/>
      <w:r w:rsidRPr="00821C41">
        <w:rPr>
          <w:rFonts w:ascii="Times New Roman" w:hAnsi="Times New Roman" w:cs="Times New Roman"/>
          <w:bCs/>
          <w:color w:val="111111"/>
        </w:rPr>
        <w:t>Also</w:t>
      </w:r>
      <w:r w:rsidR="002C565F" w:rsidRPr="00821C41">
        <w:rPr>
          <w:rFonts w:ascii="Times New Roman" w:hAnsi="Times New Roman" w:cs="Times New Roman"/>
          <w:bCs/>
          <w:color w:val="111111"/>
        </w:rPr>
        <w:t xml:space="preserve">, the children will take part in three activities during the time spent at Afan Forest Park. </w:t>
      </w:r>
      <w:r w:rsidR="0040678D" w:rsidRPr="00821C41">
        <w:rPr>
          <w:rFonts w:ascii="Times New Roman" w:hAnsi="Times New Roman" w:cs="Times New Roman"/>
          <w:bCs/>
          <w:i/>
          <w:color w:val="111111"/>
        </w:rPr>
        <w:t xml:space="preserve">(See Appendix </w:t>
      </w:r>
      <w:r w:rsidR="0046179A" w:rsidRPr="00821C41">
        <w:rPr>
          <w:rFonts w:ascii="Times New Roman" w:hAnsi="Times New Roman" w:cs="Times New Roman"/>
          <w:bCs/>
          <w:i/>
          <w:color w:val="111111"/>
        </w:rPr>
        <w:t>5</w:t>
      </w:r>
      <w:r w:rsidR="0040678D" w:rsidRPr="00821C41">
        <w:rPr>
          <w:rFonts w:ascii="Times New Roman" w:hAnsi="Times New Roman" w:cs="Times New Roman"/>
          <w:bCs/>
          <w:i/>
          <w:color w:val="111111"/>
        </w:rPr>
        <w:t>)</w:t>
      </w:r>
      <w:r w:rsidR="0040678D" w:rsidRPr="00821C41">
        <w:rPr>
          <w:rFonts w:ascii="Times New Roman" w:hAnsi="Times New Roman" w:cs="Times New Roman"/>
          <w:bCs/>
          <w:color w:val="111111"/>
        </w:rPr>
        <w:t xml:space="preserve">. </w:t>
      </w:r>
      <w:r w:rsidR="002C565F" w:rsidRPr="00821C41">
        <w:rPr>
          <w:rFonts w:ascii="Times New Roman" w:hAnsi="Times New Roman" w:cs="Times New Roman"/>
          <w:bCs/>
          <w:color w:val="111111"/>
        </w:rPr>
        <w:t>The</w:t>
      </w:r>
      <w:r w:rsidR="001771E0" w:rsidRPr="00821C41">
        <w:rPr>
          <w:rFonts w:ascii="Times New Roman" w:hAnsi="Times New Roman" w:cs="Times New Roman"/>
          <w:bCs/>
          <w:color w:val="111111"/>
        </w:rPr>
        <w:t xml:space="preserve"> first activity of the day that the children will undertake is a </w:t>
      </w:r>
      <w:r w:rsidR="0046179A" w:rsidRPr="00821C41">
        <w:rPr>
          <w:rFonts w:ascii="Times New Roman" w:hAnsi="Times New Roman" w:cs="Times New Roman"/>
          <w:bCs/>
          <w:color w:val="111111"/>
        </w:rPr>
        <w:t>T</w:t>
      </w:r>
      <w:r w:rsidR="001771E0" w:rsidRPr="00821C41">
        <w:rPr>
          <w:rFonts w:ascii="Times New Roman" w:hAnsi="Times New Roman" w:cs="Times New Roman"/>
          <w:bCs/>
          <w:color w:val="111111"/>
        </w:rPr>
        <w:t xml:space="preserve">reasure </w:t>
      </w:r>
      <w:r w:rsidR="0046179A" w:rsidRPr="00821C41">
        <w:rPr>
          <w:rFonts w:ascii="Times New Roman" w:hAnsi="Times New Roman" w:cs="Times New Roman"/>
          <w:bCs/>
          <w:color w:val="111111"/>
        </w:rPr>
        <w:t>H</w:t>
      </w:r>
      <w:r w:rsidR="001771E0" w:rsidRPr="00821C41">
        <w:rPr>
          <w:rFonts w:ascii="Times New Roman" w:hAnsi="Times New Roman" w:cs="Times New Roman"/>
          <w:bCs/>
          <w:color w:val="111111"/>
        </w:rPr>
        <w:t>unt</w:t>
      </w:r>
      <w:r w:rsidR="009C5121" w:rsidRPr="00821C41">
        <w:rPr>
          <w:rFonts w:ascii="Times New Roman" w:hAnsi="Times New Roman" w:cs="Times New Roman"/>
          <w:bCs/>
          <w:color w:val="111111"/>
        </w:rPr>
        <w:t xml:space="preserve"> around the Forest Garden</w:t>
      </w:r>
      <w:r w:rsidR="001771E0" w:rsidRPr="00821C41">
        <w:rPr>
          <w:rFonts w:ascii="Times New Roman" w:hAnsi="Times New Roman" w:cs="Times New Roman"/>
          <w:bCs/>
          <w:color w:val="111111"/>
        </w:rPr>
        <w:t xml:space="preserve">. The children will be split into </w:t>
      </w:r>
      <w:r w:rsidR="0046179A" w:rsidRPr="00821C41">
        <w:rPr>
          <w:rFonts w:ascii="Times New Roman" w:hAnsi="Times New Roman" w:cs="Times New Roman"/>
          <w:bCs/>
          <w:color w:val="111111"/>
        </w:rPr>
        <w:t>four</w:t>
      </w:r>
      <w:r w:rsidR="001771E0" w:rsidRPr="00821C41">
        <w:rPr>
          <w:rFonts w:ascii="Times New Roman" w:hAnsi="Times New Roman" w:cs="Times New Roman"/>
          <w:bCs/>
          <w:color w:val="111111"/>
        </w:rPr>
        <w:t xml:space="preserve"> mixed ability groups. Both the one to one LSO’s will </w:t>
      </w:r>
      <w:r w:rsidR="009C5121" w:rsidRPr="00821C41">
        <w:rPr>
          <w:rFonts w:ascii="Times New Roman" w:hAnsi="Times New Roman" w:cs="Times New Roman"/>
          <w:bCs/>
          <w:color w:val="111111"/>
        </w:rPr>
        <w:t>support the two groups with both children with ALN.</w:t>
      </w:r>
      <w:r w:rsidR="0040678D" w:rsidRPr="00821C41">
        <w:rPr>
          <w:rFonts w:ascii="Times New Roman" w:hAnsi="Times New Roman" w:cs="Times New Roman"/>
          <w:bCs/>
          <w:color w:val="111111"/>
        </w:rPr>
        <w:t xml:space="preserve"> Another group of children will be supervised and supported by the other LSO while the last group will complete the activity independently while being supervised by the teacher. This activity will develop the children’s skills to “follow directions” and “use maps” (DCELLS, 2008</w:t>
      </w:r>
      <w:r w:rsidR="006E08F0" w:rsidRPr="00821C41">
        <w:rPr>
          <w:rFonts w:ascii="Times New Roman" w:hAnsi="Times New Roman" w:cs="Times New Roman"/>
          <w:bCs/>
          <w:color w:val="111111"/>
        </w:rPr>
        <w:t>c</w:t>
      </w:r>
      <w:r w:rsidR="0040678D" w:rsidRPr="00821C41">
        <w:rPr>
          <w:rFonts w:ascii="Times New Roman" w:hAnsi="Times New Roman" w:cs="Times New Roman"/>
          <w:bCs/>
          <w:color w:val="111111"/>
        </w:rPr>
        <w:t xml:space="preserve">). </w:t>
      </w:r>
      <w:r w:rsidR="006E08F0" w:rsidRPr="00821C41">
        <w:rPr>
          <w:rFonts w:ascii="Times New Roman" w:hAnsi="Times New Roman" w:cs="Times New Roman"/>
          <w:bCs/>
          <w:color w:val="111111"/>
        </w:rPr>
        <w:t>The children will need to follow a map of the forest garden to locate the treasure (</w:t>
      </w:r>
      <w:r w:rsidR="00C85834" w:rsidRPr="00821C41">
        <w:rPr>
          <w:rFonts w:ascii="Times New Roman" w:hAnsi="Times New Roman" w:cs="Times New Roman"/>
          <w:bCs/>
          <w:color w:val="111111"/>
        </w:rPr>
        <w:t>litter</w:t>
      </w:r>
      <w:r w:rsidR="006E08F0" w:rsidRPr="00821C41">
        <w:rPr>
          <w:rFonts w:ascii="Times New Roman" w:hAnsi="Times New Roman" w:cs="Times New Roman"/>
          <w:bCs/>
          <w:color w:val="111111"/>
        </w:rPr>
        <w:t>) that are in each of the marked areas.</w:t>
      </w:r>
      <w:r w:rsidR="00D47CFE" w:rsidRPr="00821C41">
        <w:rPr>
          <w:rFonts w:ascii="Times New Roman" w:hAnsi="Times New Roman" w:cs="Times New Roman"/>
          <w:bCs/>
          <w:color w:val="111111"/>
        </w:rPr>
        <w:t xml:space="preserve"> </w:t>
      </w:r>
    </w:p>
    <w:p w14:paraId="293617AB" w14:textId="6F485015" w:rsidR="00461688" w:rsidRPr="00821C41" w:rsidRDefault="005401F9"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In addition, t</w:t>
      </w:r>
      <w:r w:rsidR="00D47CFE" w:rsidRPr="00821C41">
        <w:rPr>
          <w:rFonts w:ascii="Times New Roman" w:hAnsi="Times New Roman" w:cs="Times New Roman"/>
          <w:bCs/>
          <w:color w:val="111111"/>
        </w:rPr>
        <w:t>he children will take part in a ‘Team den building’ activity, where they will use natural materials such as sticks, logs and leaves that will be provided by Afan Forest Park</w:t>
      </w:r>
      <w:r w:rsidR="00D46FB3" w:rsidRPr="00821C41">
        <w:rPr>
          <w:rFonts w:ascii="Times New Roman" w:hAnsi="Times New Roman" w:cs="Times New Roman"/>
          <w:bCs/>
          <w:color w:val="111111"/>
        </w:rPr>
        <w:t xml:space="preserve"> to create the den</w:t>
      </w:r>
      <w:r w:rsidR="00D47CFE" w:rsidRPr="00821C41">
        <w:rPr>
          <w:rFonts w:ascii="Times New Roman" w:hAnsi="Times New Roman" w:cs="Times New Roman"/>
          <w:bCs/>
          <w:color w:val="111111"/>
        </w:rPr>
        <w:t xml:space="preserve">. </w:t>
      </w:r>
      <w:r w:rsidR="00D46FB3" w:rsidRPr="00821C41">
        <w:rPr>
          <w:rFonts w:ascii="Times New Roman" w:hAnsi="Times New Roman" w:cs="Times New Roman"/>
          <w:bCs/>
          <w:color w:val="111111"/>
        </w:rPr>
        <w:t>The children will have to use their problem-solving skills to work collaboratively to create a den using natural materials to keep every member of their team dry. This will be tested as the teacher will have a bucket of water to tip over the den when the whole class has finished. The skills that will be developed through this activity will be to “overcome challenge</w:t>
      </w:r>
      <w:r w:rsidR="0046179A" w:rsidRPr="00821C41">
        <w:rPr>
          <w:rFonts w:ascii="Times New Roman" w:hAnsi="Times New Roman" w:cs="Times New Roman"/>
          <w:bCs/>
          <w:color w:val="111111"/>
        </w:rPr>
        <w:t>s</w:t>
      </w:r>
      <w:r w:rsidR="00D46FB3" w:rsidRPr="00821C41">
        <w:rPr>
          <w:rFonts w:ascii="Times New Roman" w:hAnsi="Times New Roman" w:cs="Times New Roman"/>
          <w:bCs/>
          <w:color w:val="111111"/>
        </w:rPr>
        <w:t xml:space="preserve"> of a physical and problem</w:t>
      </w:r>
      <w:r w:rsidR="00E45E8A" w:rsidRPr="00821C41">
        <w:rPr>
          <w:rFonts w:ascii="Times New Roman" w:hAnsi="Times New Roman" w:cs="Times New Roman"/>
          <w:bCs/>
          <w:color w:val="111111"/>
        </w:rPr>
        <w:t>-</w:t>
      </w:r>
      <w:r w:rsidR="00D46FB3" w:rsidRPr="00821C41">
        <w:rPr>
          <w:rFonts w:ascii="Times New Roman" w:hAnsi="Times New Roman" w:cs="Times New Roman"/>
          <w:bCs/>
          <w:color w:val="111111"/>
        </w:rPr>
        <w:t>solving nature with a partner or in a small group” (DCELLS, 2008d)</w:t>
      </w:r>
      <w:r w:rsidR="00E45E8A" w:rsidRPr="00821C41">
        <w:rPr>
          <w:rFonts w:ascii="Times New Roman" w:hAnsi="Times New Roman" w:cs="Times New Roman"/>
          <w:bCs/>
          <w:color w:val="111111"/>
        </w:rPr>
        <w:t xml:space="preserve">. The children will develop personal and social skills as they will “work cooperatively to solve problems” (DCELLS, 2008e). </w:t>
      </w:r>
    </w:p>
    <w:p w14:paraId="16235DC6" w14:textId="72632600" w:rsidR="0046179A" w:rsidRPr="00821C41" w:rsidRDefault="0046179A" w:rsidP="00461688">
      <w:pPr>
        <w:pBdr>
          <w:bottom w:val="single" w:sz="12" w:space="1" w:color="auto"/>
        </w:pBdr>
        <w:spacing w:line="360" w:lineRule="auto"/>
        <w:rPr>
          <w:rFonts w:ascii="Times New Roman" w:hAnsi="Times New Roman" w:cs="Times New Roman"/>
          <w:bCs/>
          <w:color w:val="111111"/>
        </w:rPr>
      </w:pPr>
    </w:p>
    <w:p w14:paraId="03E115EF" w14:textId="77777777" w:rsidR="0046179A" w:rsidRPr="00821C41" w:rsidRDefault="0046179A" w:rsidP="00461688">
      <w:pPr>
        <w:pBdr>
          <w:bottom w:val="single" w:sz="12" w:space="1" w:color="auto"/>
        </w:pBdr>
        <w:spacing w:line="360" w:lineRule="auto"/>
        <w:rPr>
          <w:rFonts w:ascii="Times New Roman" w:hAnsi="Times New Roman" w:cs="Times New Roman"/>
          <w:bCs/>
          <w:color w:val="111111"/>
        </w:rPr>
      </w:pPr>
    </w:p>
    <w:p w14:paraId="14EF111A" w14:textId="77777777" w:rsidR="0046179A" w:rsidRPr="00821C41" w:rsidRDefault="0046179A" w:rsidP="00461688">
      <w:pPr>
        <w:pBdr>
          <w:bottom w:val="single" w:sz="12" w:space="1" w:color="auto"/>
        </w:pBdr>
        <w:spacing w:line="360" w:lineRule="auto"/>
        <w:rPr>
          <w:rFonts w:ascii="Times New Roman" w:hAnsi="Times New Roman" w:cs="Times New Roman"/>
          <w:bCs/>
          <w:color w:val="111111"/>
        </w:rPr>
      </w:pPr>
    </w:p>
    <w:p w14:paraId="05A9B92B" w14:textId="77777777" w:rsidR="0046179A" w:rsidRPr="00821C41" w:rsidRDefault="0046179A" w:rsidP="00461688">
      <w:pPr>
        <w:pBdr>
          <w:bottom w:val="single" w:sz="12" w:space="1" w:color="auto"/>
        </w:pBdr>
        <w:spacing w:line="360" w:lineRule="auto"/>
        <w:rPr>
          <w:rFonts w:ascii="Times New Roman" w:hAnsi="Times New Roman" w:cs="Times New Roman"/>
          <w:bCs/>
          <w:color w:val="111111"/>
        </w:rPr>
      </w:pPr>
    </w:p>
    <w:p w14:paraId="0F320491" w14:textId="4A658FC0" w:rsidR="0046179A" w:rsidRPr="00821C41" w:rsidRDefault="0046179A" w:rsidP="00461688">
      <w:pPr>
        <w:pBdr>
          <w:bottom w:val="single" w:sz="12" w:space="1" w:color="auto"/>
        </w:pBdr>
        <w:spacing w:line="360" w:lineRule="auto"/>
        <w:rPr>
          <w:rFonts w:ascii="Times New Roman" w:hAnsi="Times New Roman" w:cs="Times New Roman"/>
          <w:bCs/>
          <w:color w:val="111111"/>
        </w:rPr>
      </w:pPr>
    </w:p>
    <w:p w14:paraId="6CF6233F" w14:textId="3548954A" w:rsidR="0046179A" w:rsidRPr="00821C41" w:rsidRDefault="0087325E"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noProof/>
          <w:color w:val="111111"/>
        </w:rPr>
        <mc:AlternateContent>
          <mc:Choice Requires="wps">
            <w:drawing>
              <wp:anchor distT="45720" distB="45720" distL="114300" distR="114300" simplePos="0" relativeHeight="251663360" behindDoc="0" locked="0" layoutInCell="1" allowOverlap="1" wp14:anchorId="62375F69" wp14:editId="138BA64C">
                <wp:simplePos x="0" y="0"/>
                <wp:positionH relativeFrom="margin">
                  <wp:posOffset>3802380</wp:posOffset>
                </wp:positionH>
                <wp:positionV relativeFrom="paragraph">
                  <wp:posOffset>132715</wp:posOffset>
                </wp:positionV>
                <wp:extent cx="1116330" cy="335280"/>
                <wp:effectExtent l="0" t="0" r="7620" b="76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335280"/>
                        </a:xfrm>
                        <a:prstGeom prst="rect">
                          <a:avLst/>
                        </a:prstGeom>
                        <a:solidFill>
                          <a:srgbClr val="FFFFFF"/>
                        </a:solidFill>
                        <a:ln w="9525">
                          <a:noFill/>
                          <a:miter lim="800000"/>
                          <a:headEnd/>
                          <a:tailEnd/>
                        </a:ln>
                      </wps:spPr>
                      <wps:txbx>
                        <w:txbxContent>
                          <w:p w14:paraId="1066F43E" w14:textId="77777777" w:rsidR="0087325E" w:rsidRDefault="0087325E" w:rsidP="0087325E">
                            <w:r>
                              <w:t>(Google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375F69" id="_x0000_t202" coordsize="21600,21600" o:spt="202" path="m,l,21600r21600,l21600,xe">
                <v:stroke joinstyle="miter"/>
                <v:path gradientshapeok="t" o:connecttype="rect"/>
              </v:shapetype>
              <v:shape id="Text Box 2" o:spid="_x0000_s1026" type="#_x0000_t202" style="position:absolute;margin-left:299.4pt;margin-top:10.45pt;width:87.9pt;height:26.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" stroked="f">
                <v:textbox>
                  <w:txbxContent>
                    <w:p w14:paraId="1066F43E" w14:textId="77777777" w:rsidR="0087325E" w:rsidRDefault="0087325E" w:rsidP="0087325E">
                      <w:r>
                        <w:t>(Google Images)</w:t>
                      </w:r>
                    </w:p>
                  </w:txbxContent>
                </v:textbox>
                <w10:wrap type="square" anchorx="margin"/>
              </v:shape>
            </w:pict>
          </mc:Fallback>
        </mc:AlternateContent>
      </w:r>
      <w:r w:rsidRPr="00821C41">
        <w:rPr>
          <w:noProof/>
        </w:rPr>
        <w:drawing>
          <wp:anchor distT="0" distB="0" distL="114300" distR="114300" simplePos="0" relativeHeight="251658240" behindDoc="1" locked="0" layoutInCell="1" allowOverlap="1" wp14:anchorId="6CDD1683" wp14:editId="5B285CEC">
            <wp:simplePos x="0" y="0"/>
            <wp:positionH relativeFrom="margin">
              <wp:posOffset>943610</wp:posOffset>
            </wp:positionH>
            <wp:positionV relativeFrom="paragraph">
              <wp:posOffset>-1734185</wp:posOffset>
            </wp:positionV>
            <wp:extent cx="3966210" cy="2202180"/>
            <wp:effectExtent l="0" t="0" r="0" b="7620"/>
            <wp:wrapTight wrapText="bothSides">
              <wp:wrapPolygon edited="0">
                <wp:start x="0" y="0"/>
                <wp:lineTo x="0" y="21488"/>
                <wp:lineTo x="21476" y="21488"/>
                <wp:lineTo x="21476"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6210" cy="220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53D6C" w14:textId="6EB9D6FE" w:rsidR="0046179A" w:rsidRPr="00821C41" w:rsidRDefault="0046179A" w:rsidP="00461688">
      <w:pPr>
        <w:pBdr>
          <w:bottom w:val="single" w:sz="12" w:space="1" w:color="auto"/>
        </w:pBdr>
        <w:spacing w:line="360" w:lineRule="auto"/>
        <w:rPr>
          <w:rFonts w:ascii="Times New Roman" w:hAnsi="Times New Roman" w:cs="Times New Roman"/>
          <w:bCs/>
          <w:color w:val="111111"/>
        </w:rPr>
      </w:pPr>
    </w:p>
    <w:p w14:paraId="5EF5E023" w14:textId="314F4646" w:rsidR="00B26DA1" w:rsidRPr="00821C41" w:rsidRDefault="00F23656" w:rsidP="0087325E">
      <w:pPr>
        <w:pBdr>
          <w:bottom w:val="single" w:sz="12" w:space="1" w:color="auto"/>
        </w:pBdr>
        <w:spacing w:line="360" w:lineRule="auto"/>
        <w:rPr>
          <w:rFonts w:ascii="Times New Roman" w:hAnsi="Times New Roman" w:cs="Times New Roman"/>
          <w:bCs/>
          <w:color w:val="111111"/>
        </w:rPr>
      </w:pPr>
      <w:r w:rsidRPr="00821C41">
        <w:rPr>
          <w:noProof/>
        </w:rPr>
        <w:drawing>
          <wp:anchor distT="0" distB="0" distL="114300" distR="114300" simplePos="0" relativeHeight="251659264" behindDoc="1" locked="0" layoutInCell="1" allowOverlap="1" wp14:anchorId="23053DCB" wp14:editId="3CCB8B25">
            <wp:simplePos x="0" y="0"/>
            <wp:positionH relativeFrom="margin">
              <wp:align>center</wp:align>
            </wp:positionH>
            <wp:positionV relativeFrom="paragraph">
              <wp:posOffset>1645285</wp:posOffset>
            </wp:positionV>
            <wp:extent cx="1927860" cy="2570480"/>
            <wp:effectExtent l="0" t="0" r="0" b="1270"/>
            <wp:wrapTight wrapText="bothSides">
              <wp:wrapPolygon edited="0">
                <wp:start x="0" y="0"/>
                <wp:lineTo x="0" y="21451"/>
                <wp:lineTo x="21344" y="21451"/>
                <wp:lineTo x="21344"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7860" cy="2570480"/>
                    </a:xfrm>
                    <a:prstGeom prst="rect">
                      <a:avLst/>
                    </a:prstGeom>
                    <a:noFill/>
                    <a:ln>
                      <a:noFill/>
                    </a:ln>
                  </pic:spPr>
                </pic:pic>
              </a:graphicData>
            </a:graphic>
            <wp14:sizeRelH relativeFrom="page">
              <wp14:pctWidth>0</wp14:pctWidth>
            </wp14:sizeRelH>
            <wp14:sizeRelV relativeFrom="page">
              <wp14:pctHeight>0</wp14:pctHeight>
            </wp14:sizeRelV>
          </wp:anchor>
        </w:drawing>
      </w:r>
      <w:r w:rsidR="005401F9" w:rsidRPr="00821C41">
        <w:rPr>
          <w:rFonts w:ascii="Times New Roman" w:hAnsi="Times New Roman" w:cs="Times New Roman"/>
          <w:bCs/>
          <w:color w:val="111111"/>
        </w:rPr>
        <w:t>Moreover, t</w:t>
      </w:r>
      <w:r w:rsidR="00C85834" w:rsidRPr="00821C41">
        <w:rPr>
          <w:rFonts w:ascii="Times New Roman" w:hAnsi="Times New Roman" w:cs="Times New Roman"/>
          <w:bCs/>
          <w:color w:val="111111"/>
        </w:rPr>
        <w:t>he last activity will require the children to choose a stick in the forest garden a</w:t>
      </w:r>
      <w:r w:rsidR="00EF46EE" w:rsidRPr="00821C41">
        <w:rPr>
          <w:rFonts w:ascii="Times New Roman" w:hAnsi="Times New Roman" w:cs="Times New Roman"/>
          <w:bCs/>
          <w:color w:val="111111"/>
        </w:rPr>
        <w:t xml:space="preserve">nd </w:t>
      </w:r>
      <w:r w:rsidR="00C85834" w:rsidRPr="00821C41">
        <w:rPr>
          <w:rFonts w:ascii="Times New Roman" w:hAnsi="Times New Roman" w:cs="Times New Roman"/>
          <w:bCs/>
          <w:color w:val="111111"/>
        </w:rPr>
        <w:t>create a ‘Journey Stick’. The children will collect items</w:t>
      </w:r>
      <w:r w:rsidR="0046179A" w:rsidRPr="00821C41">
        <w:rPr>
          <w:rFonts w:ascii="Times New Roman" w:hAnsi="Times New Roman" w:cs="Times New Roman"/>
          <w:bCs/>
          <w:color w:val="111111"/>
        </w:rPr>
        <w:t xml:space="preserve"> on their journey back to the Visitors centre</w:t>
      </w:r>
      <w:r w:rsidR="00C85834" w:rsidRPr="00821C41">
        <w:rPr>
          <w:rFonts w:ascii="Times New Roman" w:hAnsi="Times New Roman" w:cs="Times New Roman"/>
          <w:bCs/>
          <w:color w:val="111111"/>
        </w:rPr>
        <w:t xml:space="preserve">. The children will develop their creativity as they can choose </w:t>
      </w:r>
      <w:r w:rsidR="00EF46EE" w:rsidRPr="00821C41">
        <w:rPr>
          <w:rFonts w:ascii="Times New Roman" w:hAnsi="Times New Roman" w:cs="Times New Roman"/>
          <w:bCs/>
          <w:color w:val="111111"/>
        </w:rPr>
        <w:t>objects,</w:t>
      </w:r>
      <w:r w:rsidR="00C85834" w:rsidRPr="00821C41">
        <w:rPr>
          <w:rFonts w:ascii="Times New Roman" w:hAnsi="Times New Roman" w:cs="Times New Roman"/>
          <w:bCs/>
          <w:color w:val="111111"/>
        </w:rPr>
        <w:t xml:space="preserve"> they find whether it be a leaf, stone, grass, litter etc. The skill that will be promoted will be “explore, experiment with and apply the elements of the visual and sensory</w:t>
      </w:r>
      <w:r w:rsidR="00A0095A" w:rsidRPr="00821C41">
        <w:rPr>
          <w:rFonts w:ascii="Times New Roman" w:hAnsi="Times New Roman" w:cs="Times New Roman"/>
          <w:bCs/>
          <w:color w:val="111111"/>
        </w:rPr>
        <w:t xml:space="preserve"> language of art, craft and design which include texture” (DCELLS, 2008f). The children will develop their senses during this activity by seeing and touching different textured </w:t>
      </w:r>
      <w:r w:rsidR="00EF46EE" w:rsidRPr="00821C41">
        <w:rPr>
          <w:rFonts w:ascii="Times New Roman" w:hAnsi="Times New Roman" w:cs="Times New Roman"/>
          <w:bCs/>
          <w:color w:val="111111"/>
        </w:rPr>
        <w:t xml:space="preserve">materials. </w:t>
      </w:r>
    </w:p>
    <w:p w14:paraId="723B07AE" w14:textId="0BBB4478" w:rsidR="00F23656" w:rsidRPr="00821C41" w:rsidRDefault="00F23656" w:rsidP="00461688">
      <w:pPr>
        <w:pBdr>
          <w:bottom w:val="single" w:sz="12" w:space="1" w:color="auto"/>
        </w:pBdr>
        <w:spacing w:line="360" w:lineRule="auto"/>
        <w:rPr>
          <w:rFonts w:ascii="Times New Roman" w:hAnsi="Times New Roman" w:cs="Times New Roman"/>
          <w:bCs/>
          <w:color w:val="111111"/>
        </w:rPr>
      </w:pPr>
    </w:p>
    <w:p w14:paraId="4C8F0DF0" w14:textId="77777777" w:rsidR="00F23656" w:rsidRPr="00821C41" w:rsidRDefault="00F23656" w:rsidP="00461688">
      <w:pPr>
        <w:pBdr>
          <w:bottom w:val="single" w:sz="12" w:space="1" w:color="auto"/>
        </w:pBdr>
        <w:spacing w:line="360" w:lineRule="auto"/>
        <w:rPr>
          <w:rFonts w:ascii="Times New Roman" w:hAnsi="Times New Roman" w:cs="Times New Roman"/>
          <w:bCs/>
          <w:color w:val="111111"/>
        </w:rPr>
      </w:pPr>
    </w:p>
    <w:p w14:paraId="28802BC8" w14:textId="77777777" w:rsidR="00F23656" w:rsidRPr="00821C41" w:rsidRDefault="00F23656" w:rsidP="00461688">
      <w:pPr>
        <w:pBdr>
          <w:bottom w:val="single" w:sz="12" w:space="1" w:color="auto"/>
        </w:pBdr>
        <w:spacing w:line="360" w:lineRule="auto"/>
        <w:rPr>
          <w:rFonts w:ascii="Times New Roman" w:hAnsi="Times New Roman" w:cs="Times New Roman"/>
          <w:bCs/>
          <w:color w:val="111111"/>
        </w:rPr>
      </w:pPr>
    </w:p>
    <w:p w14:paraId="5651E5C6" w14:textId="77777777" w:rsidR="00F23656" w:rsidRPr="00821C41" w:rsidRDefault="00F23656" w:rsidP="00461688">
      <w:pPr>
        <w:pBdr>
          <w:bottom w:val="single" w:sz="12" w:space="1" w:color="auto"/>
        </w:pBdr>
        <w:spacing w:line="360" w:lineRule="auto"/>
        <w:rPr>
          <w:rFonts w:ascii="Times New Roman" w:hAnsi="Times New Roman" w:cs="Times New Roman"/>
          <w:bCs/>
          <w:color w:val="111111"/>
        </w:rPr>
      </w:pPr>
    </w:p>
    <w:p w14:paraId="61762CB3" w14:textId="726C942D" w:rsidR="00F23656" w:rsidRPr="00821C41" w:rsidRDefault="00F23656" w:rsidP="00461688">
      <w:pPr>
        <w:pBdr>
          <w:bottom w:val="single" w:sz="12" w:space="1" w:color="auto"/>
        </w:pBdr>
        <w:spacing w:line="360" w:lineRule="auto"/>
        <w:rPr>
          <w:rFonts w:ascii="Times New Roman" w:hAnsi="Times New Roman" w:cs="Times New Roman"/>
          <w:bCs/>
          <w:color w:val="111111"/>
        </w:rPr>
      </w:pPr>
    </w:p>
    <w:p w14:paraId="798E62D4" w14:textId="2E463B51" w:rsidR="00F23656" w:rsidRPr="00821C41" w:rsidRDefault="00F23656" w:rsidP="00461688">
      <w:pPr>
        <w:pBdr>
          <w:bottom w:val="single" w:sz="12" w:space="1" w:color="auto"/>
        </w:pBdr>
        <w:spacing w:line="360" w:lineRule="auto"/>
        <w:rPr>
          <w:rFonts w:ascii="Times New Roman" w:hAnsi="Times New Roman" w:cs="Times New Roman"/>
          <w:bCs/>
          <w:color w:val="111111"/>
        </w:rPr>
      </w:pPr>
    </w:p>
    <w:p w14:paraId="4A491549" w14:textId="4A7D7609" w:rsidR="00F23656" w:rsidRPr="00821C41" w:rsidRDefault="00F23656"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noProof/>
          <w:color w:val="111111"/>
        </w:rPr>
        <mc:AlternateContent>
          <mc:Choice Requires="wps">
            <w:drawing>
              <wp:anchor distT="45720" distB="45720" distL="114300" distR="114300" simplePos="0" relativeHeight="251661312" behindDoc="0" locked="0" layoutInCell="1" allowOverlap="1" wp14:anchorId="1B97F24B" wp14:editId="3117B35C">
                <wp:simplePos x="0" y="0"/>
                <wp:positionH relativeFrom="margin">
                  <wp:posOffset>2719070</wp:posOffset>
                </wp:positionH>
                <wp:positionV relativeFrom="paragraph">
                  <wp:posOffset>90170</wp:posOffset>
                </wp:positionV>
                <wp:extent cx="1116330" cy="3352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335280"/>
                        </a:xfrm>
                        <a:prstGeom prst="rect">
                          <a:avLst/>
                        </a:prstGeom>
                        <a:solidFill>
                          <a:srgbClr val="FFFFFF"/>
                        </a:solidFill>
                        <a:ln w="9525">
                          <a:noFill/>
                          <a:miter lim="800000"/>
                          <a:headEnd/>
                          <a:tailEnd/>
                        </a:ln>
                      </wps:spPr>
                      <wps:txbx>
                        <w:txbxContent>
                          <w:p w14:paraId="37A01334" w14:textId="384BFE21" w:rsidR="00F23656" w:rsidRDefault="00F23656">
                            <w:r>
                              <w:t>(Google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7F24B" id="_x0000_s1027" type="#_x0000_t202" style="position:absolute;margin-left:214.1pt;margin-top:7.1pt;width:87.9pt;height:26.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" stroked="f">
                <v:textbox>
                  <w:txbxContent>
                    <w:p w14:paraId="37A01334" w14:textId="384BFE21" w:rsidR="00F23656" w:rsidRDefault="00F23656">
                      <w:r>
                        <w:t>(Google Images)</w:t>
                      </w:r>
                    </w:p>
                  </w:txbxContent>
                </v:textbox>
                <w10:wrap type="square" anchorx="margin"/>
              </v:shape>
            </w:pict>
          </mc:Fallback>
        </mc:AlternateContent>
      </w:r>
    </w:p>
    <w:p w14:paraId="1134CB2D" w14:textId="77777777" w:rsidR="0087325E" w:rsidRPr="00821C41" w:rsidRDefault="0087325E" w:rsidP="00461688">
      <w:pPr>
        <w:pBdr>
          <w:bottom w:val="single" w:sz="12" w:space="1" w:color="auto"/>
        </w:pBdr>
        <w:spacing w:line="360" w:lineRule="auto"/>
        <w:rPr>
          <w:rFonts w:ascii="Times New Roman" w:hAnsi="Times New Roman" w:cs="Times New Roman"/>
          <w:bCs/>
          <w:color w:val="111111"/>
        </w:rPr>
      </w:pPr>
    </w:p>
    <w:p w14:paraId="602FA728" w14:textId="754891AE" w:rsidR="00461688" w:rsidRPr="00821C41" w:rsidRDefault="00A0095A"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 xml:space="preserve">The children will develop their </w:t>
      </w:r>
      <w:r w:rsidR="0046179A" w:rsidRPr="00821C41">
        <w:rPr>
          <w:rFonts w:ascii="Times New Roman" w:hAnsi="Times New Roman" w:cs="Times New Roman"/>
          <w:bCs/>
          <w:color w:val="111111"/>
        </w:rPr>
        <w:t xml:space="preserve">spatial </w:t>
      </w:r>
      <w:r w:rsidRPr="00821C41">
        <w:rPr>
          <w:rFonts w:ascii="Times New Roman" w:hAnsi="Times New Roman" w:cs="Times New Roman"/>
          <w:bCs/>
          <w:color w:val="111111"/>
        </w:rPr>
        <w:t xml:space="preserve"> awareness throughout the course of the visit as the children will “begin to learn more about their environment and the space they explore” (Integrated Learning Strategies, 2015)</w:t>
      </w:r>
      <w:r w:rsidR="003B5661" w:rsidRPr="00821C41">
        <w:rPr>
          <w:rFonts w:ascii="Times New Roman" w:hAnsi="Times New Roman" w:cs="Times New Roman"/>
          <w:bCs/>
          <w:color w:val="111111"/>
        </w:rPr>
        <w:t xml:space="preserve"> by taking part in each activity and being out in the environment.</w:t>
      </w:r>
      <w:bookmarkEnd w:id="14"/>
    </w:p>
    <w:p w14:paraId="300782C9" w14:textId="323DAED9" w:rsidR="005401F9" w:rsidRPr="00821C41" w:rsidRDefault="003B5661" w:rsidP="00461688">
      <w:pPr>
        <w:pBdr>
          <w:bottom w:val="single" w:sz="12" w:space="1" w:color="auto"/>
        </w:pBdr>
        <w:spacing w:line="360" w:lineRule="auto"/>
        <w:rPr>
          <w:rFonts w:ascii="Times New Roman" w:hAnsi="Times New Roman" w:cs="Times New Roman"/>
          <w:bCs/>
          <w:color w:val="111111"/>
        </w:rPr>
      </w:pPr>
      <w:bookmarkStart w:id="15" w:name="_Hlk9359193"/>
      <w:r w:rsidRPr="00821C41">
        <w:rPr>
          <w:rFonts w:ascii="Times New Roman" w:hAnsi="Times New Roman" w:cs="Times New Roman"/>
          <w:bCs/>
          <w:color w:val="111111"/>
        </w:rPr>
        <w:t xml:space="preserve">There are many aspects a teacher must take into consideration prior to </w:t>
      </w:r>
      <w:r w:rsidR="005401F9" w:rsidRPr="00821C41">
        <w:rPr>
          <w:rFonts w:ascii="Times New Roman" w:hAnsi="Times New Roman" w:cs="Times New Roman"/>
          <w:bCs/>
          <w:color w:val="111111"/>
        </w:rPr>
        <w:t xml:space="preserve">an educational </w:t>
      </w:r>
      <w:r w:rsidRPr="00821C41">
        <w:rPr>
          <w:rFonts w:ascii="Times New Roman" w:hAnsi="Times New Roman" w:cs="Times New Roman"/>
          <w:bCs/>
          <w:color w:val="111111"/>
        </w:rPr>
        <w:t>visit. For example</w:t>
      </w:r>
      <w:r w:rsidR="008359A0" w:rsidRPr="00821C41">
        <w:rPr>
          <w:rFonts w:ascii="Times New Roman" w:hAnsi="Times New Roman" w:cs="Times New Roman"/>
          <w:bCs/>
          <w:color w:val="111111"/>
        </w:rPr>
        <w:t>,</w:t>
      </w:r>
      <w:r w:rsidR="00EF46EE" w:rsidRPr="00821C41">
        <w:rPr>
          <w:rFonts w:ascii="Times New Roman" w:hAnsi="Times New Roman" w:cs="Times New Roman"/>
          <w:bCs/>
          <w:color w:val="111111"/>
        </w:rPr>
        <w:t xml:space="preserve"> </w:t>
      </w:r>
      <w:r w:rsidR="008359A0" w:rsidRPr="00821C41">
        <w:rPr>
          <w:rFonts w:ascii="Times New Roman" w:hAnsi="Times New Roman" w:cs="Times New Roman"/>
          <w:bCs/>
          <w:color w:val="111111"/>
        </w:rPr>
        <w:t>r</w:t>
      </w:r>
      <w:r w:rsidRPr="00821C41">
        <w:rPr>
          <w:rFonts w:ascii="Times New Roman" w:hAnsi="Times New Roman" w:cs="Times New Roman"/>
          <w:bCs/>
          <w:color w:val="111111"/>
        </w:rPr>
        <w:t xml:space="preserve">isk assessing the area, </w:t>
      </w:r>
      <w:r w:rsidR="008359A0" w:rsidRPr="00821C41">
        <w:rPr>
          <w:rFonts w:ascii="Times New Roman" w:hAnsi="Times New Roman" w:cs="Times New Roman"/>
          <w:bCs/>
          <w:color w:val="111111"/>
        </w:rPr>
        <w:t xml:space="preserve">transport, itinerary, accessibility, the allergies of the children and staff, </w:t>
      </w:r>
      <w:r w:rsidR="00EF46EE" w:rsidRPr="00821C41">
        <w:rPr>
          <w:rFonts w:ascii="Times New Roman" w:hAnsi="Times New Roman" w:cs="Times New Roman"/>
          <w:bCs/>
          <w:color w:val="111111"/>
        </w:rPr>
        <w:t>parents’ consent</w:t>
      </w:r>
      <w:r w:rsidR="008359A0" w:rsidRPr="00821C41">
        <w:rPr>
          <w:rFonts w:ascii="Times New Roman" w:hAnsi="Times New Roman" w:cs="Times New Roman"/>
          <w:bCs/>
          <w:color w:val="111111"/>
        </w:rPr>
        <w:t xml:space="preserve">, staffing and timings. </w:t>
      </w:r>
    </w:p>
    <w:p w14:paraId="03595B61" w14:textId="61D7D4B1" w:rsidR="00461688" w:rsidRPr="00821C41" w:rsidRDefault="002275B5"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R</w:t>
      </w:r>
      <w:r w:rsidR="008359A0" w:rsidRPr="00821C41">
        <w:rPr>
          <w:rFonts w:ascii="Times New Roman" w:hAnsi="Times New Roman" w:cs="Times New Roman"/>
          <w:bCs/>
          <w:color w:val="111111"/>
        </w:rPr>
        <w:t>isk assessment</w:t>
      </w:r>
      <w:r w:rsidRPr="00821C41">
        <w:rPr>
          <w:rFonts w:ascii="Times New Roman" w:hAnsi="Times New Roman" w:cs="Times New Roman"/>
          <w:bCs/>
          <w:color w:val="111111"/>
        </w:rPr>
        <w:t xml:space="preserve"> are used to i</w:t>
      </w:r>
      <w:r w:rsidR="008359A0" w:rsidRPr="00821C41">
        <w:rPr>
          <w:rFonts w:ascii="Times New Roman" w:hAnsi="Times New Roman" w:cs="Times New Roman"/>
          <w:bCs/>
          <w:color w:val="111111"/>
        </w:rPr>
        <w:t xml:space="preserve">dentify the </w:t>
      </w:r>
      <w:r w:rsidR="00E45E8A" w:rsidRPr="00821C41">
        <w:rPr>
          <w:rFonts w:ascii="Times New Roman" w:hAnsi="Times New Roman" w:cs="Times New Roman"/>
          <w:bCs/>
          <w:color w:val="111111"/>
        </w:rPr>
        <w:t xml:space="preserve">risks that could </w:t>
      </w:r>
      <w:r w:rsidR="008359A0" w:rsidRPr="00821C41">
        <w:rPr>
          <w:rFonts w:ascii="Times New Roman" w:hAnsi="Times New Roman" w:cs="Times New Roman"/>
          <w:bCs/>
          <w:color w:val="111111"/>
        </w:rPr>
        <w:t>arise during the visit. I</w:t>
      </w:r>
      <w:r w:rsidR="00E45E8A" w:rsidRPr="00821C41">
        <w:rPr>
          <w:rFonts w:ascii="Times New Roman" w:hAnsi="Times New Roman" w:cs="Times New Roman"/>
          <w:bCs/>
          <w:color w:val="111111"/>
        </w:rPr>
        <w:t xml:space="preserve">t is the teacher’s duty to “ensure that health and safety of those who are involved is properly considered” (FSAUV, 2014). A risk assessment will help the teacher “identify hazard and risk factors that have the potential to cause harm” (CCOHS, 2019). A risk assessment will help as becoming the person who is responsible for taking the children into a </w:t>
      </w:r>
      <w:r w:rsidR="008359A0" w:rsidRPr="00821C41">
        <w:rPr>
          <w:rFonts w:ascii="Times New Roman" w:hAnsi="Times New Roman" w:cs="Times New Roman"/>
          <w:bCs/>
          <w:color w:val="111111"/>
        </w:rPr>
        <w:t xml:space="preserve">different </w:t>
      </w:r>
      <w:r w:rsidR="00E45E8A" w:rsidRPr="00821C41">
        <w:rPr>
          <w:rFonts w:ascii="Times New Roman" w:hAnsi="Times New Roman" w:cs="Times New Roman"/>
          <w:bCs/>
          <w:color w:val="111111"/>
        </w:rPr>
        <w:t xml:space="preserve">learning environment it is important to be aware of the risks that may arise and determine ways in which </w:t>
      </w:r>
      <w:r w:rsidR="008359A0" w:rsidRPr="00821C41">
        <w:rPr>
          <w:rFonts w:ascii="Times New Roman" w:hAnsi="Times New Roman" w:cs="Times New Roman"/>
          <w:bCs/>
          <w:color w:val="111111"/>
        </w:rPr>
        <w:t xml:space="preserve">they can be </w:t>
      </w:r>
      <w:r w:rsidR="00E45E8A" w:rsidRPr="00821C41">
        <w:rPr>
          <w:rFonts w:ascii="Times New Roman" w:hAnsi="Times New Roman" w:cs="Times New Roman"/>
          <w:bCs/>
          <w:color w:val="111111"/>
        </w:rPr>
        <w:t>minimise</w:t>
      </w:r>
      <w:r w:rsidR="008359A0" w:rsidRPr="00821C41">
        <w:rPr>
          <w:rFonts w:ascii="Times New Roman" w:hAnsi="Times New Roman" w:cs="Times New Roman"/>
          <w:bCs/>
          <w:color w:val="111111"/>
        </w:rPr>
        <w:t>d</w:t>
      </w:r>
      <w:r w:rsidR="00E45E8A" w:rsidRPr="00821C41">
        <w:rPr>
          <w:rFonts w:ascii="Times New Roman" w:hAnsi="Times New Roman" w:cs="Times New Roman"/>
          <w:bCs/>
          <w:color w:val="111111"/>
        </w:rPr>
        <w:t xml:space="preserve"> or avoid</w:t>
      </w:r>
      <w:r w:rsidR="008359A0" w:rsidRPr="00821C41">
        <w:rPr>
          <w:rFonts w:ascii="Times New Roman" w:hAnsi="Times New Roman" w:cs="Times New Roman"/>
          <w:bCs/>
          <w:color w:val="111111"/>
        </w:rPr>
        <w:t xml:space="preserve">ed. </w:t>
      </w:r>
      <w:r w:rsidR="008359A0" w:rsidRPr="00821C41">
        <w:rPr>
          <w:rFonts w:ascii="Times New Roman" w:hAnsi="Times New Roman" w:cs="Times New Roman"/>
          <w:bCs/>
          <w:i/>
          <w:iCs/>
          <w:color w:val="111111"/>
        </w:rPr>
        <w:t>(See Appendix</w:t>
      </w:r>
      <w:r w:rsidR="0087325E" w:rsidRPr="00821C41">
        <w:rPr>
          <w:rFonts w:ascii="Times New Roman" w:hAnsi="Times New Roman" w:cs="Times New Roman"/>
          <w:bCs/>
          <w:i/>
          <w:iCs/>
          <w:color w:val="111111"/>
        </w:rPr>
        <w:t xml:space="preserve"> 6</w:t>
      </w:r>
      <w:r w:rsidR="008359A0" w:rsidRPr="00821C41">
        <w:rPr>
          <w:rFonts w:ascii="Times New Roman" w:hAnsi="Times New Roman" w:cs="Times New Roman"/>
          <w:bCs/>
          <w:i/>
          <w:iCs/>
          <w:color w:val="111111"/>
        </w:rPr>
        <w:t>).</w:t>
      </w:r>
    </w:p>
    <w:p w14:paraId="7BEDEE05" w14:textId="6F20D315" w:rsidR="0087325E" w:rsidRPr="00821C41" w:rsidRDefault="0087325E" w:rsidP="00461688">
      <w:pPr>
        <w:pBdr>
          <w:bottom w:val="single" w:sz="12" w:space="1" w:color="auto"/>
        </w:pBdr>
        <w:spacing w:line="360" w:lineRule="auto"/>
        <w:rPr>
          <w:rFonts w:ascii="Times New Roman" w:hAnsi="Times New Roman" w:cs="Times New Roman"/>
          <w:bCs/>
          <w:i/>
          <w:iCs/>
          <w:color w:val="111111"/>
        </w:rPr>
      </w:pPr>
      <w:r w:rsidRPr="00821C41">
        <w:rPr>
          <w:rFonts w:ascii="Times New Roman" w:hAnsi="Times New Roman" w:cs="Times New Roman"/>
          <w:bCs/>
          <w:color w:val="111111"/>
        </w:rPr>
        <w:t xml:space="preserve">A teacher must ensure that a parent has given the school consent to take their child on a visit. Although consent is not required for an educational visit during school hours, it is required if the visit can “involve a higher level of risk, such as a visit involving a long journey or adventure activity” (National Guidance, 2019a). The consent form will give the parents information about the visit and ask for additional information about the child </w:t>
      </w:r>
      <w:r w:rsidRPr="00821C41">
        <w:rPr>
          <w:rFonts w:ascii="Times New Roman" w:hAnsi="Times New Roman" w:cs="Times New Roman"/>
          <w:bCs/>
          <w:i/>
          <w:iCs/>
          <w:color w:val="111111"/>
        </w:rPr>
        <w:t xml:space="preserve">(See Appendix 7). </w:t>
      </w:r>
    </w:p>
    <w:p w14:paraId="5241D5B4" w14:textId="77777777" w:rsidR="005401F9" w:rsidRPr="00821C41" w:rsidRDefault="0087325E"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Before planning the trip, the teacher must ensure that there are enough adults to supervise the pupils. As this “enables leaders to supervise young people effectively” (National Guidance, 2019b)</w:t>
      </w:r>
      <w:r w:rsidR="0020066D" w:rsidRPr="00821C41">
        <w:rPr>
          <w:rFonts w:ascii="Times New Roman" w:hAnsi="Times New Roman" w:cs="Times New Roman"/>
          <w:bCs/>
          <w:color w:val="111111"/>
        </w:rPr>
        <w:t xml:space="preserve"> this shows that by having the appropriate amount of staff it will ensure that the visit will run smoothly. In this case, there will be four members of staff attending the visit, the adult pupil ratio will be 1:8.  </w:t>
      </w:r>
    </w:p>
    <w:p w14:paraId="052D9A08" w14:textId="57D599E3" w:rsidR="00461688" w:rsidRPr="00821C41" w:rsidRDefault="005401F9" w:rsidP="00461688">
      <w:pPr>
        <w:pBdr>
          <w:bottom w:val="single" w:sz="12" w:space="1" w:color="auto"/>
        </w:pBdr>
        <w:spacing w:line="360" w:lineRule="auto"/>
        <w:rPr>
          <w:rFonts w:ascii="Times New Roman" w:hAnsi="Times New Roman" w:cs="Times New Roman"/>
          <w:bCs/>
          <w:color w:val="111111"/>
        </w:rPr>
      </w:pPr>
      <w:r w:rsidRPr="00821C41">
        <w:rPr>
          <w:rFonts w:ascii="Times New Roman" w:hAnsi="Times New Roman" w:cs="Times New Roman"/>
          <w:bCs/>
          <w:color w:val="111111"/>
        </w:rPr>
        <w:t>Since</w:t>
      </w:r>
      <w:r w:rsidR="008359A0" w:rsidRPr="00821C41">
        <w:rPr>
          <w:rFonts w:ascii="Times New Roman" w:hAnsi="Times New Roman" w:cs="Times New Roman"/>
          <w:bCs/>
          <w:color w:val="111111"/>
        </w:rPr>
        <w:t xml:space="preserve"> th</w:t>
      </w:r>
      <w:r w:rsidR="00507909" w:rsidRPr="00821C41">
        <w:rPr>
          <w:rFonts w:ascii="Times New Roman" w:hAnsi="Times New Roman" w:cs="Times New Roman"/>
          <w:bCs/>
          <w:color w:val="111111"/>
        </w:rPr>
        <w:t>e children will not have much prior knowledge of the theme</w:t>
      </w:r>
      <w:r w:rsidRPr="00821C41">
        <w:rPr>
          <w:rFonts w:ascii="Times New Roman" w:hAnsi="Times New Roman" w:cs="Times New Roman"/>
          <w:bCs/>
          <w:color w:val="111111"/>
        </w:rPr>
        <w:t xml:space="preserve"> as the visit will introduce them to it</w:t>
      </w:r>
      <w:r w:rsidR="00507909" w:rsidRPr="00821C41">
        <w:rPr>
          <w:rFonts w:ascii="Times New Roman" w:hAnsi="Times New Roman" w:cs="Times New Roman"/>
          <w:bCs/>
          <w:color w:val="111111"/>
        </w:rPr>
        <w:t xml:space="preserve">. </w:t>
      </w:r>
      <w:r w:rsidR="008359A0" w:rsidRPr="00821C41">
        <w:rPr>
          <w:rFonts w:ascii="Times New Roman" w:hAnsi="Times New Roman" w:cs="Times New Roman"/>
          <w:bCs/>
          <w:color w:val="111111"/>
        </w:rPr>
        <w:t xml:space="preserve">This visit will hopefully make the children </w:t>
      </w:r>
      <w:r w:rsidR="00507909" w:rsidRPr="00821C41">
        <w:rPr>
          <w:rFonts w:ascii="Times New Roman" w:hAnsi="Times New Roman" w:cs="Times New Roman"/>
          <w:bCs/>
          <w:color w:val="111111"/>
        </w:rPr>
        <w:t xml:space="preserve">think about questions to ask </w:t>
      </w:r>
      <w:r w:rsidR="00EF46EE" w:rsidRPr="00821C41">
        <w:rPr>
          <w:rFonts w:ascii="Times New Roman" w:hAnsi="Times New Roman" w:cs="Times New Roman"/>
          <w:bCs/>
          <w:color w:val="111111"/>
        </w:rPr>
        <w:t>later</w:t>
      </w:r>
      <w:r w:rsidR="00507909" w:rsidRPr="00821C41">
        <w:rPr>
          <w:rFonts w:ascii="Times New Roman" w:hAnsi="Times New Roman" w:cs="Times New Roman"/>
          <w:bCs/>
          <w:color w:val="111111"/>
        </w:rPr>
        <w:t xml:space="preserve"> and make them aware of the environment. This will enhance the children’s learning in class as they will know what environments we will be talking about.</w:t>
      </w:r>
      <w:bookmarkEnd w:id="15"/>
    </w:p>
    <w:p w14:paraId="3B33199B" w14:textId="3862232B" w:rsidR="00461688" w:rsidRPr="00821C41" w:rsidRDefault="00B6522B" w:rsidP="00461688">
      <w:pPr>
        <w:pBdr>
          <w:bottom w:val="single" w:sz="12" w:space="1" w:color="auto"/>
        </w:pBdr>
        <w:spacing w:line="360" w:lineRule="auto"/>
        <w:rPr>
          <w:rFonts w:ascii="Times New Roman" w:hAnsi="Times New Roman" w:cs="Times New Roman"/>
          <w:bCs/>
          <w:color w:val="111111"/>
        </w:rPr>
      </w:pPr>
      <w:bookmarkStart w:id="16" w:name="_Hlk9359212"/>
      <w:r w:rsidRPr="00821C41">
        <w:rPr>
          <w:rFonts w:ascii="Times New Roman" w:hAnsi="Times New Roman" w:cs="Times New Roman"/>
          <w:bCs/>
          <w:color w:val="111111"/>
        </w:rPr>
        <w:t>During the visit</w:t>
      </w:r>
      <w:r w:rsidR="00EF46EE" w:rsidRPr="00821C41">
        <w:rPr>
          <w:rFonts w:ascii="Times New Roman" w:hAnsi="Times New Roman" w:cs="Times New Roman"/>
          <w:bCs/>
          <w:color w:val="111111"/>
        </w:rPr>
        <w:t xml:space="preserve"> the teacher will need to ensure that the children are always supervised</w:t>
      </w:r>
      <w:r w:rsidR="00EC6965" w:rsidRPr="00821C41">
        <w:rPr>
          <w:rFonts w:ascii="Times New Roman" w:hAnsi="Times New Roman" w:cs="Times New Roman"/>
          <w:bCs/>
          <w:color w:val="111111"/>
        </w:rPr>
        <w:t xml:space="preserve"> and </w:t>
      </w:r>
      <w:r w:rsidR="00EF46EE" w:rsidRPr="00821C41">
        <w:rPr>
          <w:rFonts w:ascii="Times New Roman" w:hAnsi="Times New Roman" w:cs="Times New Roman"/>
          <w:bCs/>
          <w:color w:val="111111"/>
        </w:rPr>
        <w:t>present</w:t>
      </w:r>
      <w:r w:rsidR="00EC6965" w:rsidRPr="00821C41">
        <w:rPr>
          <w:rFonts w:ascii="Times New Roman" w:hAnsi="Times New Roman" w:cs="Times New Roman"/>
          <w:bCs/>
          <w:color w:val="111111"/>
        </w:rPr>
        <w:t>. Also, teachers must</w:t>
      </w:r>
      <w:r w:rsidR="00EF46EE" w:rsidRPr="00821C41">
        <w:rPr>
          <w:rFonts w:ascii="Times New Roman" w:hAnsi="Times New Roman" w:cs="Times New Roman"/>
          <w:bCs/>
          <w:color w:val="111111"/>
        </w:rPr>
        <w:t xml:space="preserve"> monitor behaviour and monitor risks</w:t>
      </w:r>
      <w:r w:rsidR="00EC6965" w:rsidRPr="00821C41">
        <w:rPr>
          <w:rFonts w:ascii="Times New Roman" w:hAnsi="Times New Roman" w:cs="Times New Roman"/>
          <w:bCs/>
          <w:color w:val="111111"/>
        </w:rPr>
        <w:t xml:space="preserve"> during the day</w:t>
      </w:r>
      <w:r w:rsidR="00EF46EE" w:rsidRPr="00821C41">
        <w:rPr>
          <w:rFonts w:ascii="Times New Roman" w:hAnsi="Times New Roman" w:cs="Times New Roman"/>
          <w:bCs/>
          <w:color w:val="111111"/>
        </w:rPr>
        <w:t xml:space="preserve">. </w:t>
      </w:r>
      <w:r w:rsidRPr="00821C41">
        <w:rPr>
          <w:rFonts w:ascii="Times New Roman" w:hAnsi="Times New Roman" w:cs="Times New Roman"/>
          <w:bCs/>
          <w:color w:val="111111"/>
        </w:rPr>
        <w:t xml:space="preserve">It is important to refer to the risk assessment during the day to ensure that nothing has changed and that any risks that have been identified are being controlled. </w:t>
      </w:r>
      <w:r w:rsidR="00EF46EE" w:rsidRPr="00821C41">
        <w:rPr>
          <w:rFonts w:ascii="Times New Roman" w:hAnsi="Times New Roman" w:cs="Times New Roman"/>
          <w:bCs/>
          <w:color w:val="111111"/>
        </w:rPr>
        <w:t xml:space="preserve">The children will be </w:t>
      </w:r>
      <w:r w:rsidR="00EC6965" w:rsidRPr="00821C41">
        <w:rPr>
          <w:rFonts w:ascii="Times New Roman" w:hAnsi="Times New Roman" w:cs="Times New Roman"/>
          <w:bCs/>
          <w:color w:val="111111"/>
        </w:rPr>
        <w:t>able to ask questions</w:t>
      </w:r>
      <w:r w:rsidR="00EF46EE" w:rsidRPr="00821C41">
        <w:rPr>
          <w:rFonts w:ascii="Times New Roman" w:hAnsi="Times New Roman" w:cs="Times New Roman"/>
          <w:bCs/>
          <w:color w:val="111111"/>
        </w:rPr>
        <w:t xml:space="preserve">, take part in all activities, have the chance to explore the areas independently, make themselves aware of the boundaries and behave appropriately. </w:t>
      </w:r>
      <w:bookmarkEnd w:id="16"/>
      <w:r w:rsidRPr="00821C41">
        <w:rPr>
          <w:rFonts w:ascii="Times New Roman" w:hAnsi="Times New Roman" w:cs="Times New Roman"/>
          <w:bCs/>
          <w:color w:val="111111"/>
        </w:rPr>
        <w:t xml:space="preserve">It is important that as teachers we observe and assess children throughout the day on their engagement and behaviour as this could have a negative affect on the visit. </w:t>
      </w:r>
    </w:p>
    <w:p w14:paraId="26280D7F" w14:textId="5696EC3B" w:rsidR="00461688" w:rsidRPr="00821C41" w:rsidRDefault="005401F9" w:rsidP="00461688">
      <w:pPr>
        <w:pBdr>
          <w:bottom w:val="single" w:sz="12" w:space="1" w:color="auto"/>
        </w:pBdr>
        <w:spacing w:line="360" w:lineRule="auto"/>
        <w:rPr>
          <w:rFonts w:ascii="Times New Roman" w:hAnsi="Times New Roman" w:cs="Times New Roman"/>
          <w:bCs/>
          <w:color w:val="111111"/>
        </w:rPr>
      </w:pPr>
      <w:bookmarkStart w:id="17" w:name="_Hlk9359224"/>
      <w:r w:rsidRPr="00821C41">
        <w:rPr>
          <w:rFonts w:ascii="Times New Roman" w:hAnsi="Times New Roman" w:cs="Times New Roman"/>
          <w:bCs/>
          <w:color w:val="111111"/>
        </w:rPr>
        <w:t>Once the children arrive back to class</w:t>
      </w:r>
      <w:r w:rsidR="00E74B09">
        <w:rPr>
          <w:rFonts w:ascii="Times New Roman" w:hAnsi="Times New Roman" w:cs="Times New Roman"/>
          <w:bCs/>
          <w:color w:val="111111"/>
        </w:rPr>
        <w:t>,</w:t>
      </w:r>
      <w:bookmarkStart w:id="18" w:name="_GoBack"/>
      <w:bookmarkEnd w:id="18"/>
      <w:r w:rsidR="000546D2" w:rsidRPr="00821C41">
        <w:rPr>
          <w:rFonts w:ascii="Times New Roman" w:hAnsi="Times New Roman" w:cs="Times New Roman"/>
          <w:bCs/>
          <w:color w:val="111111"/>
        </w:rPr>
        <w:t xml:space="preserve"> </w:t>
      </w:r>
      <w:r w:rsidR="00EC6965" w:rsidRPr="00821C41">
        <w:rPr>
          <w:rFonts w:ascii="Times New Roman" w:hAnsi="Times New Roman" w:cs="Times New Roman"/>
          <w:bCs/>
          <w:color w:val="111111"/>
        </w:rPr>
        <w:t>the</w:t>
      </w:r>
      <w:r w:rsidRPr="00821C41">
        <w:rPr>
          <w:rFonts w:ascii="Times New Roman" w:hAnsi="Times New Roman" w:cs="Times New Roman"/>
          <w:bCs/>
          <w:color w:val="111111"/>
        </w:rPr>
        <w:t xml:space="preserve">y </w:t>
      </w:r>
      <w:r w:rsidR="00EC6965" w:rsidRPr="00821C41">
        <w:rPr>
          <w:rFonts w:ascii="Times New Roman" w:hAnsi="Times New Roman" w:cs="Times New Roman"/>
          <w:bCs/>
          <w:color w:val="111111"/>
        </w:rPr>
        <w:t xml:space="preserve">will </w:t>
      </w:r>
      <w:r w:rsidRPr="00821C41">
        <w:rPr>
          <w:rFonts w:ascii="Times New Roman" w:hAnsi="Times New Roman" w:cs="Times New Roman"/>
          <w:bCs/>
          <w:color w:val="111111"/>
        </w:rPr>
        <w:t xml:space="preserve">participate in a </w:t>
      </w:r>
      <w:r w:rsidR="00EC6965" w:rsidRPr="00821C41">
        <w:rPr>
          <w:rFonts w:ascii="Times New Roman" w:hAnsi="Times New Roman" w:cs="Times New Roman"/>
          <w:bCs/>
          <w:color w:val="111111"/>
        </w:rPr>
        <w:t>verbal recount of th</w:t>
      </w:r>
      <w:r w:rsidRPr="00821C41">
        <w:rPr>
          <w:rFonts w:ascii="Times New Roman" w:hAnsi="Times New Roman" w:cs="Times New Roman"/>
          <w:bCs/>
          <w:color w:val="111111"/>
        </w:rPr>
        <w:t xml:space="preserve">e </w:t>
      </w:r>
      <w:r w:rsidR="00EC6965" w:rsidRPr="00821C41">
        <w:rPr>
          <w:rFonts w:ascii="Times New Roman" w:hAnsi="Times New Roman" w:cs="Times New Roman"/>
          <w:bCs/>
          <w:color w:val="111111"/>
        </w:rPr>
        <w:t>trip by answering questions.</w:t>
      </w:r>
      <w:r w:rsidR="00B6522B" w:rsidRPr="00821C41">
        <w:rPr>
          <w:rFonts w:ascii="Times New Roman" w:hAnsi="Times New Roman" w:cs="Times New Roman"/>
          <w:bCs/>
          <w:color w:val="111111"/>
        </w:rPr>
        <w:t xml:space="preserve"> The children will view the images that were taken of the day using the Apple TV which will give the children the chance to relive the day. “</w:t>
      </w:r>
      <w:r w:rsidR="00941CE1" w:rsidRPr="00821C41">
        <w:rPr>
          <w:rFonts w:ascii="Times New Roman" w:hAnsi="Times New Roman" w:cs="Times New Roman"/>
          <w:bCs/>
          <w:color w:val="111111"/>
        </w:rPr>
        <w:t xml:space="preserve">the act of photographing something helps us remember the visual aspects of the moment better” (Chen, 2017). </w:t>
      </w:r>
      <w:r w:rsidR="000546D2" w:rsidRPr="00821C41">
        <w:rPr>
          <w:rFonts w:ascii="Times New Roman" w:hAnsi="Times New Roman" w:cs="Times New Roman"/>
          <w:bCs/>
          <w:color w:val="111111"/>
        </w:rPr>
        <w:t>This activity will make the children think about the environment and the activities of the day</w:t>
      </w:r>
      <w:r w:rsidR="00941CE1" w:rsidRPr="00821C41">
        <w:rPr>
          <w:rFonts w:ascii="Times New Roman" w:hAnsi="Times New Roman" w:cs="Times New Roman"/>
          <w:bCs/>
          <w:color w:val="111111"/>
        </w:rPr>
        <w:t xml:space="preserve"> there for showing repetitional learning</w:t>
      </w:r>
      <w:r w:rsidR="000546D2" w:rsidRPr="00821C41">
        <w:rPr>
          <w:rFonts w:ascii="Times New Roman" w:hAnsi="Times New Roman" w:cs="Times New Roman"/>
          <w:bCs/>
          <w:color w:val="111111"/>
        </w:rPr>
        <w:t>. Steiner believes that repetition is used to “support learning and memory”</w:t>
      </w:r>
      <w:r w:rsidR="004B45EF" w:rsidRPr="00821C41">
        <w:rPr>
          <w:rFonts w:ascii="Times New Roman" w:hAnsi="Times New Roman" w:cs="Times New Roman"/>
          <w:bCs/>
          <w:color w:val="111111"/>
        </w:rPr>
        <w:t xml:space="preserve"> (Pound, 2014</w:t>
      </w:r>
      <w:r w:rsidR="008E6B0D" w:rsidRPr="00821C41">
        <w:rPr>
          <w:rFonts w:ascii="Times New Roman" w:hAnsi="Times New Roman" w:cs="Times New Roman"/>
          <w:bCs/>
          <w:color w:val="111111"/>
        </w:rPr>
        <w:t>, p35</w:t>
      </w:r>
      <w:r w:rsidR="004B45EF" w:rsidRPr="00821C41">
        <w:rPr>
          <w:rFonts w:ascii="Times New Roman" w:hAnsi="Times New Roman" w:cs="Times New Roman"/>
          <w:bCs/>
          <w:color w:val="111111"/>
        </w:rPr>
        <w:t>)</w:t>
      </w:r>
      <w:r w:rsidR="000546D2" w:rsidRPr="00821C41">
        <w:rPr>
          <w:rFonts w:ascii="Times New Roman" w:hAnsi="Times New Roman" w:cs="Times New Roman"/>
          <w:bCs/>
          <w:color w:val="111111"/>
        </w:rPr>
        <w:t xml:space="preserve">. This shows that by asking children questions it will ensure that they know the event of the day, which will benefit them when writing their recount of the visit. </w:t>
      </w:r>
      <w:bookmarkEnd w:id="17"/>
    </w:p>
    <w:p w14:paraId="52D04E82" w14:textId="15B84042" w:rsidR="00461688" w:rsidRPr="00821C41" w:rsidRDefault="00295A69" w:rsidP="00461688">
      <w:pPr>
        <w:pBdr>
          <w:bottom w:val="single" w:sz="12" w:space="1" w:color="auto"/>
        </w:pBdr>
        <w:spacing w:line="360" w:lineRule="auto"/>
        <w:rPr>
          <w:rFonts w:ascii="Times New Roman" w:hAnsi="Times New Roman" w:cs="Times New Roman"/>
        </w:rPr>
      </w:pPr>
      <w:r>
        <w:rPr>
          <w:rFonts w:ascii="Times New Roman" w:hAnsi="Times New Roman" w:cs="Times New Roman"/>
        </w:rPr>
        <w:t>To conclude</w:t>
      </w:r>
      <w:r w:rsidR="00941CE1" w:rsidRPr="00821C41">
        <w:rPr>
          <w:rFonts w:ascii="Times New Roman" w:hAnsi="Times New Roman" w:cs="Times New Roman"/>
        </w:rPr>
        <w:t xml:space="preserve">, allowing the children to experience learning within a new environment such as educational visits will give them greater knowledge and understanding about a theme that is being taught. </w:t>
      </w:r>
      <w:r w:rsidR="0060275D" w:rsidRPr="00821C41">
        <w:rPr>
          <w:rFonts w:ascii="Times New Roman" w:hAnsi="Times New Roman" w:cs="Times New Roman"/>
        </w:rPr>
        <w:t xml:space="preserve">A child’s education should include these experiences as they are equally important in a child’s learning and development. Donaldson 2015 states that educational experiences “broaden children and young people’s horizons, stimulate their imaginations and promote enjoyment in learning”. This implies that as teachers we must provide opportunities for children to become experiential learners as the environment is </w:t>
      </w:r>
      <w:bookmarkEnd w:id="3"/>
      <w:r w:rsidR="0060275D" w:rsidRPr="00821C41">
        <w:rPr>
          <w:rFonts w:ascii="Times New Roman" w:hAnsi="Times New Roman" w:cs="Times New Roman"/>
        </w:rPr>
        <w:t xml:space="preserve">one of many factors that can promote a child’s learning and development. </w:t>
      </w:r>
    </w:p>
    <w:bookmarkEnd w:id="4"/>
    <w:p w14:paraId="1D4DC7BE" w14:textId="011ACE1B" w:rsidR="00B6522B" w:rsidRPr="00821C41" w:rsidRDefault="00821C41" w:rsidP="00461688">
      <w:pPr>
        <w:pBdr>
          <w:bottom w:val="single" w:sz="12" w:space="1" w:color="auto"/>
        </w:pBdr>
        <w:spacing w:line="360" w:lineRule="auto"/>
        <w:rPr>
          <w:rFonts w:ascii="Times New Roman" w:hAnsi="Times New Roman" w:cs="Times New Roman"/>
        </w:rPr>
      </w:pPr>
      <w:r>
        <w:rPr>
          <w:rFonts w:ascii="Times New Roman" w:hAnsi="Times New Roman" w:cs="Times New Roman"/>
        </w:rPr>
        <w:br/>
        <w:t xml:space="preserve">Word count excluding reference list and title: 3298. </w:t>
      </w:r>
    </w:p>
    <w:p w14:paraId="52FC891A" w14:textId="3D2483AF" w:rsidR="00B6522B" w:rsidRPr="00821C41" w:rsidRDefault="00B6522B" w:rsidP="00461688">
      <w:pPr>
        <w:pBdr>
          <w:bottom w:val="single" w:sz="12" w:space="1" w:color="auto"/>
        </w:pBdr>
        <w:spacing w:line="360" w:lineRule="auto"/>
        <w:rPr>
          <w:rFonts w:ascii="Times New Roman" w:hAnsi="Times New Roman" w:cs="Times New Roman"/>
        </w:rPr>
      </w:pPr>
    </w:p>
    <w:p w14:paraId="37A87C06" w14:textId="29F4D011" w:rsidR="00B6522B" w:rsidRDefault="00B6522B" w:rsidP="00461688">
      <w:pPr>
        <w:pBdr>
          <w:bottom w:val="single" w:sz="12" w:space="1" w:color="auto"/>
        </w:pBdr>
        <w:spacing w:line="360" w:lineRule="auto"/>
        <w:rPr>
          <w:rFonts w:ascii="Times New Roman" w:hAnsi="Times New Roman" w:cs="Times New Roman"/>
        </w:rPr>
      </w:pPr>
    </w:p>
    <w:p w14:paraId="2FDEE502" w14:textId="77777777" w:rsidR="00821C41" w:rsidRPr="00821C41" w:rsidRDefault="00821C41" w:rsidP="00461688">
      <w:pPr>
        <w:pBdr>
          <w:bottom w:val="single" w:sz="12" w:space="1" w:color="auto"/>
        </w:pBdr>
        <w:spacing w:line="360" w:lineRule="auto"/>
        <w:rPr>
          <w:rFonts w:ascii="Times New Roman" w:hAnsi="Times New Roman" w:cs="Times New Roman"/>
        </w:rPr>
      </w:pPr>
    </w:p>
    <w:p w14:paraId="347E4958" w14:textId="2995558E" w:rsidR="005C1411" w:rsidRPr="00821C41" w:rsidRDefault="005C1411" w:rsidP="001D6C6D">
      <w:pPr>
        <w:rPr>
          <w:rFonts w:ascii="Times New Roman" w:hAnsi="Times New Roman" w:cs="Times New Roman"/>
          <w:u w:val="single"/>
        </w:rPr>
      </w:pPr>
      <w:r w:rsidRPr="00821C41">
        <w:rPr>
          <w:rFonts w:ascii="Times New Roman" w:hAnsi="Times New Roman" w:cs="Times New Roman"/>
          <w:u w:val="single"/>
        </w:rPr>
        <w:t>References</w:t>
      </w:r>
    </w:p>
    <w:p w14:paraId="1100A35A"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Canadian Centre for Occupational Health &amp; Safety (CCOHS) (2019) </w:t>
      </w:r>
      <w:r w:rsidRPr="00821C41">
        <w:rPr>
          <w:rFonts w:ascii="Times New Roman" w:hAnsi="Times New Roman" w:cs="Times New Roman"/>
          <w:i/>
        </w:rPr>
        <w:t xml:space="preserve">Risk Assessment. </w:t>
      </w:r>
      <w:r w:rsidRPr="00821C41">
        <w:rPr>
          <w:rFonts w:ascii="Times New Roman" w:hAnsi="Times New Roman" w:cs="Times New Roman"/>
        </w:rPr>
        <w:t xml:space="preserve">Available at: </w:t>
      </w:r>
      <w:hyperlink r:id="rId10" w:history="1">
        <w:r w:rsidRPr="00821C41">
          <w:rPr>
            <w:rStyle w:val="Hyperlink"/>
            <w:rFonts w:ascii="Times New Roman" w:hAnsi="Times New Roman" w:cs="Times New Roman"/>
          </w:rPr>
          <w:t>https://www.ccohs.ca/oshanswers/hsprograms/risk_assessment.html</w:t>
        </w:r>
      </w:hyperlink>
      <w:r w:rsidRPr="00821C41">
        <w:rPr>
          <w:rFonts w:ascii="Times New Roman" w:hAnsi="Times New Roman" w:cs="Times New Roman"/>
        </w:rPr>
        <w:t xml:space="preserve"> (Accessed: 18/05/19)</w:t>
      </w:r>
    </w:p>
    <w:p w14:paraId="60876812"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Chen. J (2017) </w:t>
      </w:r>
      <w:r w:rsidRPr="00821C41">
        <w:rPr>
          <w:rFonts w:ascii="Times New Roman" w:hAnsi="Times New Roman" w:cs="Times New Roman"/>
          <w:i/>
          <w:iCs/>
        </w:rPr>
        <w:t xml:space="preserve">How Taking Photos Affects Your Memory of the Moment Later On. </w:t>
      </w:r>
      <w:r w:rsidRPr="00821C41">
        <w:rPr>
          <w:rFonts w:ascii="Times New Roman" w:hAnsi="Times New Roman" w:cs="Times New Roman"/>
        </w:rPr>
        <w:t xml:space="preserve">Available at: </w:t>
      </w:r>
      <w:hyperlink r:id="rId11" w:history="1">
        <w:r w:rsidRPr="00821C41">
          <w:rPr>
            <w:rStyle w:val="Hyperlink"/>
            <w:rFonts w:ascii="Times New Roman" w:hAnsi="Times New Roman" w:cs="Times New Roman"/>
          </w:rPr>
          <w:t>https://www.thecut.com/2017/08/how-taking-photos-affects-your-memory.html</w:t>
        </w:r>
      </w:hyperlink>
      <w:r w:rsidRPr="00821C41">
        <w:rPr>
          <w:rFonts w:ascii="Times New Roman" w:hAnsi="Times New Roman" w:cs="Times New Roman"/>
        </w:rPr>
        <w:t xml:space="preserve"> (Accessed: 21/05/19)</w:t>
      </w:r>
      <w:r w:rsidRPr="00821C41">
        <w:rPr>
          <w:rFonts w:ascii="Times New Roman" w:hAnsi="Times New Roman" w:cs="Times New Roman"/>
          <w:i/>
          <w:iCs/>
        </w:rPr>
        <w:t xml:space="preserve"> </w:t>
      </w:r>
    </w:p>
    <w:p w14:paraId="45B0531B" w14:textId="77777777" w:rsidR="001F16B0" w:rsidRPr="00821C41" w:rsidRDefault="001F16B0" w:rsidP="001D6C6D">
      <w:pPr>
        <w:rPr>
          <w:rFonts w:ascii="Times New Roman" w:hAnsi="Times New Roman" w:cs="Times New Roman"/>
          <w:i/>
        </w:rPr>
      </w:pPr>
      <w:r w:rsidRPr="00821C41">
        <w:rPr>
          <w:rFonts w:ascii="Times New Roman" w:hAnsi="Times New Roman" w:cs="Times New Roman"/>
        </w:rPr>
        <w:t xml:space="preserve">DCELLS – Welsh Assembly Government (2009) </w:t>
      </w:r>
      <w:r w:rsidRPr="00821C41">
        <w:rPr>
          <w:rFonts w:ascii="Times New Roman" w:hAnsi="Times New Roman" w:cs="Times New Roman"/>
          <w:i/>
        </w:rPr>
        <w:t xml:space="preserve">Foundation Phase: Outdoor Learning Handbook. </w:t>
      </w:r>
      <w:r w:rsidRPr="00821C41">
        <w:rPr>
          <w:rFonts w:ascii="Times New Roman" w:hAnsi="Times New Roman" w:cs="Times New Roman"/>
        </w:rPr>
        <w:t xml:space="preserve">Available at: </w:t>
      </w:r>
      <w:hyperlink r:id="rId12" w:history="1">
        <w:r w:rsidRPr="00821C41">
          <w:rPr>
            <w:rStyle w:val="Hyperlink"/>
            <w:rFonts w:ascii="Times New Roman" w:hAnsi="Times New Roman" w:cs="Times New Roman"/>
          </w:rPr>
          <w:t>https://learning.gov.wales/docs/learningwales/publications/140828-foundation-phase-outdoor-learning-handbook-en.pdf</w:t>
        </w:r>
      </w:hyperlink>
      <w:r w:rsidRPr="00821C41">
        <w:rPr>
          <w:rFonts w:ascii="Times New Roman" w:hAnsi="Times New Roman" w:cs="Times New Roman"/>
        </w:rPr>
        <w:t xml:space="preserve"> (Accessed: 18/05/19) </w:t>
      </w:r>
    </w:p>
    <w:p w14:paraId="6834881B" w14:textId="425665DA" w:rsidR="001F16B0" w:rsidRDefault="001F16B0" w:rsidP="00D73B22">
      <w:pPr>
        <w:rPr>
          <w:rFonts w:ascii="Times New Roman" w:hAnsi="Times New Roman" w:cs="Times New Roman"/>
        </w:rPr>
      </w:pPr>
      <w:r w:rsidRPr="00821C41">
        <w:rPr>
          <w:rFonts w:ascii="Times New Roman" w:hAnsi="Times New Roman" w:cs="Times New Roman"/>
        </w:rPr>
        <w:t xml:space="preserve">DCELLS (2008a) Welsh Government. </w:t>
      </w:r>
      <w:r w:rsidRPr="00821C41">
        <w:rPr>
          <w:rFonts w:ascii="Times New Roman" w:hAnsi="Times New Roman" w:cs="Times New Roman"/>
          <w:i/>
        </w:rPr>
        <w:t xml:space="preserve">Personal and social education framework for 7 to 19-year-olds in Wales. </w:t>
      </w:r>
      <w:r w:rsidRPr="00821C41">
        <w:rPr>
          <w:rFonts w:ascii="Times New Roman" w:hAnsi="Times New Roman" w:cs="Times New Roman"/>
        </w:rPr>
        <w:t xml:space="preserve">Available at: </w:t>
      </w:r>
      <w:hyperlink r:id="rId13" w:history="1">
        <w:r w:rsidRPr="00821C41">
          <w:rPr>
            <w:rStyle w:val="Hyperlink"/>
            <w:rFonts w:ascii="Times New Roman" w:hAnsi="Times New Roman" w:cs="Times New Roman"/>
          </w:rPr>
          <w:t>https://s3-eu-west-1.amazonaws.com/hwb-live-storage/fc/4c/38/80/f8af416da62254e605aac9dc/personal-and-social-education-framework.pdf</w:t>
        </w:r>
      </w:hyperlink>
      <w:r w:rsidRPr="00821C41">
        <w:rPr>
          <w:rFonts w:ascii="Times New Roman" w:hAnsi="Times New Roman" w:cs="Times New Roman"/>
        </w:rPr>
        <w:t xml:space="preserve"> (Accessed:18/05/19)</w:t>
      </w:r>
    </w:p>
    <w:p w14:paraId="1871011D" w14:textId="24F50E5B"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DCELLS (2008b) - Welsh Government. </w:t>
      </w:r>
      <w:r w:rsidRPr="00821C41">
        <w:rPr>
          <w:rFonts w:ascii="Times New Roman" w:hAnsi="Times New Roman" w:cs="Times New Roman"/>
          <w:i/>
        </w:rPr>
        <w:t>Education for Sustainable Development and Global Citizenship: A Common Understanding for Schools.</w:t>
      </w:r>
      <w:r w:rsidRPr="00821C41">
        <w:rPr>
          <w:rFonts w:ascii="Times New Roman" w:hAnsi="Times New Roman" w:cs="Times New Roman"/>
        </w:rPr>
        <w:t xml:space="preserve"> Available at: </w:t>
      </w:r>
      <w:hyperlink r:id="rId14" w:history="1">
        <w:r w:rsidRPr="00821C41">
          <w:rPr>
            <w:rStyle w:val="Hyperlink"/>
            <w:rFonts w:ascii="Times New Roman" w:hAnsi="Times New Roman" w:cs="Times New Roman"/>
          </w:rPr>
          <w:t>https://learning.gov.wales/docs/learningwales/publications/081204commonunderstschoolsen.pdf</w:t>
        </w:r>
      </w:hyperlink>
      <w:r w:rsidRPr="00821C41">
        <w:rPr>
          <w:rFonts w:ascii="Times New Roman" w:hAnsi="Times New Roman" w:cs="Times New Roman"/>
        </w:rPr>
        <w:t xml:space="preserve"> (Accessed: 19/05/19)</w:t>
      </w:r>
    </w:p>
    <w:p w14:paraId="424461E5"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DCELLS (2008c) Welsh Government. </w:t>
      </w:r>
      <w:r w:rsidRPr="00821C41">
        <w:rPr>
          <w:rFonts w:ascii="Times New Roman" w:hAnsi="Times New Roman" w:cs="Times New Roman"/>
          <w:i/>
        </w:rPr>
        <w:t xml:space="preserve">Key Stages 2-3: Geography in the National Curriculum for Wales. </w:t>
      </w:r>
      <w:r w:rsidRPr="00821C41">
        <w:rPr>
          <w:rFonts w:ascii="Times New Roman" w:hAnsi="Times New Roman" w:cs="Times New Roman"/>
        </w:rPr>
        <w:t xml:space="preserve">Available at: </w:t>
      </w:r>
      <w:hyperlink r:id="rId15" w:history="1">
        <w:r w:rsidRPr="00821C41">
          <w:rPr>
            <w:rStyle w:val="Hyperlink"/>
            <w:rFonts w:ascii="Times New Roman" w:hAnsi="Times New Roman" w:cs="Times New Roman"/>
          </w:rPr>
          <w:t>https://s3-eu-west-1.amazonaws.com/hwb-live-storage/48/69/a0/be/fea54ae8bf819f0664bb129e/geography-in-the-national-curriculum.pdf</w:t>
        </w:r>
      </w:hyperlink>
      <w:r w:rsidRPr="00821C41">
        <w:rPr>
          <w:rFonts w:ascii="Times New Roman" w:hAnsi="Times New Roman" w:cs="Times New Roman"/>
        </w:rPr>
        <w:t xml:space="preserve"> (Accessed: 19/05/19)</w:t>
      </w:r>
    </w:p>
    <w:p w14:paraId="546C560C"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DCELLS (2008d) Welsh Government. </w:t>
      </w:r>
      <w:r w:rsidRPr="00821C41">
        <w:rPr>
          <w:rFonts w:ascii="Times New Roman" w:hAnsi="Times New Roman" w:cs="Times New Roman"/>
          <w:i/>
          <w:iCs/>
        </w:rPr>
        <w:t xml:space="preserve">Key Stage 2-3: Physical Education in the National Curriculum for Wales. </w:t>
      </w:r>
      <w:r w:rsidRPr="00821C41">
        <w:rPr>
          <w:rFonts w:ascii="Times New Roman" w:hAnsi="Times New Roman" w:cs="Times New Roman"/>
        </w:rPr>
        <w:t xml:space="preserve">Available at: </w:t>
      </w:r>
      <w:hyperlink r:id="rId16" w:history="1">
        <w:r w:rsidRPr="00821C41">
          <w:rPr>
            <w:rStyle w:val="Hyperlink"/>
            <w:rFonts w:ascii="Times New Roman" w:hAnsi="Times New Roman" w:cs="Times New Roman"/>
          </w:rPr>
          <w:t>https://learning.gov.wales/docs/learningwales/publications/130425-physical-education-inthe-national-curriculum-en.pdf</w:t>
        </w:r>
      </w:hyperlink>
      <w:r w:rsidRPr="00821C41">
        <w:rPr>
          <w:rFonts w:ascii="Times New Roman" w:hAnsi="Times New Roman" w:cs="Times New Roman"/>
        </w:rPr>
        <w:t xml:space="preserve"> (Accessed:20/05/19)</w:t>
      </w:r>
    </w:p>
    <w:p w14:paraId="5B2DEB9D"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DCELLS (2008e) Welsh Government. </w:t>
      </w:r>
      <w:r w:rsidRPr="00821C41">
        <w:rPr>
          <w:rFonts w:ascii="Times New Roman" w:hAnsi="Times New Roman" w:cs="Times New Roman"/>
          <w:i/>
          <w:iCs/>
        </w:rPr>
        <w:t xml:space="preserve">Key Stage 2-3: Personal and Social Education in the National Curriculum for Wales. </w:t>
      </w:r>
      <w:r w:rsidRPr="00821C41">
        <w:rPr>
          <w:rFonts w:ascii="Times New Roman" w:hAnsi="Times New Roman" w:cs="Times New Roman"/>
        </w:rPr>
        <w:t xml:space="preserve">Available at: </w:t>
      </w:r>
      <w:hyperlink r:id="rId17" w:history="1">
        <w:r w:rsidRPr="00821C41">
          <w:rPr>
            <w:rStyle w:val="Hyperlink"/>
            <w:rFonts w:ascii="Times New Roman" w:hAnsi="Times New Roman" w:cs="Times New Roman"/>
          </w:rPr>
          <w:t>https://s3-eu-west-1.amazonaws.com/hwb-live-storage/fc/4c/38/80/f8af416da62254e605aac9dc/personal-and-social-education-framework.pdf</w:t>
        </w:r>
      </w:hyperlink>
      <w:r w:rsidRPr="00821C41">
        <w:rPr>
          <w:rFonts w:ascii="Times New Roman" w:hAnsi="Times New Roman" w:cs="Times New Roman"/>
        </w:rPr>
        <w:t xml:space="preserve"> (Accessed: 20/05/19)</w:t>
      </w:r>
    </w:p>
    <w:p w14:paraId="0BB4DD66"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DCELLS (2008f) Welsh Government. </w:t>
      </w:r>
      <w:r w:rsidRPr="00821C41">
        <w:rPr>
          <w:rFonts w:ascii="Times New Roman" w:hAnsi="Times New Roman" w:cs="Times New Roman"/>
          <w:i/>
          <w:iCs/>
        </w:rPr>
        <w:t xml:space="preserve">Key Stages 2-3: Art and Design in the National Curriculum for Wales. </w:t>
      </w:r>
      <w:r w:rsidRPr="00821C41">
        <w:rPr>
          <w:rFonts w:ascii="Times New Roman" w:hAnsi="Times New Roman" w:cs="Times New Roman"/>
        </w:rPr>
        <w:t xml:space="preserve">Available at: </w:t>
      </w:r>
      <w:hyperlink r:id="rId18" w:history="1">
        <w:r w:rsidRPr="00821C41">
          <w:rPr>
            <w:rStyle w:val="Hyperlink"/>
            <w:rFonts w:ascii="Times New Roman" w:hAnsi="Times New Roman" w:cs="Times New Roman"/>
          </w:rPr>
          <w:t>https://s3-eu-west-1.amazonaws.com/hwb-live-storage/bc/07/01/39/22d34f35b10cb1bf2a180ab3/art-and-design-in-the-national-curriculum.pdf</w:t>
        </w:r>
      </w:hyperlink>
      <w:r w:rsidRPr="00821C41">
        <w:rPr>
          <w:rFonts w:ascii="Times New Roman" w:hAnsi="Times New Roman" w:cs="Times New Roman"/>
        </w:rPr>
        <w:t xml:space="preserve"> (Accessed:20/05/19)</w:t>
      </w:r>
    </w:p>
    <w:p w14:paraId="349E5318"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Department for International Development (DID) (2018) </w:t>
      </w:r>
      <w:r w:rsidRPr="00821C41">
        <w:rPr>
          <w:rFonts w:ascii="Times New Roman" w:hAnsi="Times New Roman" w:cs="Times New Roman"/>
          <w:i/>
        </w:rPr>
        <w:t xml:space="preserve">Implementing the Sustainable Development Goals – December 2017. </w:t>
      </w:r>
      <w:r w:rsidRPr="00821C41">
        <w:rPr>
          <w:rFonts w:ascii="Times New Roman" w:hAnsi="Times New Roman" w:cs="Times New Roman"/>
        </w:rPr>
        <w:t xml:space="preserve">Available at: </w:t>
      </w:r>
      <w:hyperlink r:id="rId19" w:history="1">
        <w:r w:rsidRPr="00821C41">
          <w:rPr>
            <w:rStyle w:val="Hyperlink"/>
            <w:rFonts w:ascii="Times New Roman" w:hAnsi="Times New Roman" w:cs="Times New Roman"/>
          </w:rPr>
          <w:t>https://www.gov.uk/government/publications/implementing-the-sustainable-development-goals/implementing-the-sustainable-development-goals</w:t>
        </w:r>
      </w:hyperlink>
      <w:r w:rsidRPr="00821C41">
        <w:rPr>
          <w:rFonts w:ascii="Times New Roman" w:hAnsi="Times New Roman" w:cs="Times New Roman"/>
        </w:rPr>
        <w:t xml:space="preserve"> (Accessed:18/05/19)</w:t>
      </w:r>
    </w:p>
    <w:p w14:paraId="38E68CAC" w14:textId="77777777" w:rsidR="001F16B0" w:rsidRPr="00821C41" w:rsidRDefault="001F16B0" w:rsidP="001D6C6D">
      <w:pPr>
        <w:rPr>
          <w:rStyle w:val="Hyperlink"/>
          <w:rFonts w:ascii="Times New Roman" w:hAnsi="Times New Roman" w:cs="Times New Roman"/>
        </w:rPr>
      </w:pPr>
      <w:r w:rsidRPr="00821C41">
        <w:rPr>
          <w:rFonts w:ascii="Times New Roman" w:hAnsi="Times New Roman" w:cs="Times New Roman"/>
        </w:rPr>
        <w:t xml:space="preserve">Donaldson. G (2015) </w:t>
      </w:r>
      <w:r w:rsidRPr="00821C41">
        <w:rPr>
          <w:rFonts w:ascii="Times New Roman" w:hAnsi="Times New Roman" w:cs="Times New Roman"/>
          <w:i/>
        </w:rPr>
        <w:t xml:space="preserve">Successful Futures: Independent Review of Curriculum and Assessment Arrangements in Wales. </w:t>
      </w:r>
      <w:r w:rsidRPr="00821C41">
        <w:rPr>
          <w:rFonts w:ascii="Times New Roman" w:hAnsi="Times New Roman" w:cs="Times New Roman"/>
        </w:rPr>
        <w:t xml:space="preserve">Available at: </w:t>
      </w:r>
      <w:hyperlink r:id="rId20" w:history="1">
        <w:r w:rsidRPr="00821C41">
          <w:rPr>
            <w:rStyle w:val="Hyperlink"/>
            <w:rFonts w:ascii="Times New Roman" w:hAnsi="Times New Roman" w:cs="Times New Roman"/>
          </w:rPr>
          <w:t>https://gweddill.gov.wales/docs/dcells/publications/150225-successful-futures-en.pdf</w:t>
        </w:r>
      </w:hyperlink>
      <w:r w:rsidRPr="00821C41">
        <w:rPr>
          <w:rFonts w:ascii="Times New Roman" w:hAnsi="Times New Roman" w:cs="Times New Roman"/>
        </w:rPr>
        <w:t xml:space="preserve"> (Accessed: 14/05/19).</w:t>
      </w:r>
    </w:p>
    <w:p w14:paraId="7FAF6ADD"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Homan. E (2017) </w:t>
      </w:r>
      <w:r w:rsidRPr="00821C41">
        <w:rPr>
          <w:rFonts w:ascii="Times New Roman" w:hAnsi="Times New Roman" w:cs="Times New Roman"/>
          <w:i/>
          <w:iCs/>
        </w:rPr>
        <w:t xml:space="preserve">Outdoor Learning Spaces for Children with Autism. </w:t>
      </w:r>
      <w:r w:rsidRPr="00821C41">
        <w:rPr>
          <w:rFonts w:ascii="Times New Roman" w:hAnsi="Times New Roman" w:cs="Times New Roman"/>
        </w:rPr>
        <w:t xml:space="preserve">Available at: </w:t>
      </w:r>
      <w:hyperlink r:id="rId21" w:history="1">
        <w:r w:rsidRPr="00821C41">
          <w:rPr>
            <w:rStyle w:val="Hyperlink"/>
            <w:rFonts w:ascii="Times New Roman" w:hAnsi="Times New Roman" w:cs="Times New Roman"/>
          </w:rPr>
          <w:t>https://www.pentagonplay.co.uk/news-and-info/outdoor-learning-spaces-for-children-with-autism</w:t>
        </w:r>
      </w:hyperlink>
      <w:r w:rsidRPr="00821C41">
        <w:rPr>
          <w:rFonts w:ascii="Times New Roman" w:hAnsi="Times New Roman" w:cs="Times New Roman"/>
        </w:rPr>
        <w:t xml:space="preserve"> (Accessed: 19/05/19). </w:t>
      </w:r>
    </w:p>
    <w:p w14:paraId="07A38BF6"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Integrated Learning Strategies (2015) </w:t>
      </w:r>
      <w:r w:rsidRPr="00821C41">
        <w:rPr>
          <w:rFonts w:ascii="Times New Roman" w:hAnsi="Times New Roman" w:cs="Times New Roman"/>
          <w:i/>
          <w:iCs/>
        </w:rPr>
        <w:t xml:space="preserve">Spatial Awareness: How to Improve Your Child’s Spatial Awareness with Development Activities. </w:t>
      </w:r>
      <w:r w:rsidRPr="00821C41">
        <w:rPr>
          <w:rFonts w:ascii="Times New Roman" w:hAnsi="Times New Roman" w:cs="Times New Roman"/>
        </w:rPr>
        <w:t xml:space="preserve">Available at: </w:t>
      </w:r>
      <w:hyperlink r:id="rId22" w:history="1">
        <w:r w:rsidRPr="00821C41">
          <w:rPr>
            <w:rStyle w:val="Hyperlink"/>
            <w:rFonts w:ascii="Times New Roman" w:hAnsi="Times New Roman" w:cs="Times New Roman"/>
          </w:rPr>
          <w:t>https://ilslearningcorner.com/2015-02-6-activities-improve-spatial-awareness/</w:t>
        </w:r>
      </w:hyperlink>
      <w:r w:rsidRPr="00821C41">
        <w:rPr>
          <w:rFonts w:ascii="Times New Roman" w:hAnsi="Times New Roman" w:cs="Times New Roman"/>
        </w:rPr>
        <w:t xml:space="preserve"> (Accessed: 20/05/19)</w:t>
      </w:r>
    </w:p>
    <w:p w14:paraId="283D1098" w14:textId="77777777" w:rsidR="001F16B0" w:rsidRPr="00821C41" w:rsidRDefault="001F16B0" w:rsidP="00283762">
      <w:pPr>
        <w:rPr>
          <w:rFonts w:ascii="Times New Roman" w:hAnsi="Times New Roman" w:cs="Times New Roman"/>
        </w:rPr>
      </w:pPr>
      <w:r w:rsidRPr="00821C41">
        <w:rPr>
          <w:rFonts w:ascii="Times New Roman" w:hAnsi="Times New Roman" w:cs="Times New Roman"/>
        </w:rPr>
        <w:t xml:space="preserve">Knight. S (2009). </w:t>
      </w:r>
      <w:r w:rsidRPr="00821C41">
        <w:rPr>
          <w:rFonts w:ascii="Times New Roman" w:hAnsi="Times New Roman" w:cs="Times New Roman"/>
          <w:i/>
        </w:rPr>
        <w:t>Forest Schools and Outdoor Learning in the Early Years</w:t>
      </w:r>
      <w:r w:rsidRPr="00821C41">
        <w:rPr>
          <w:rFonts w:ascii="Times New Roman" w:hAnsi="Times New Roman" w:cs="Times New Roman"/>
        </w:rPr>
        <w:t>. London: SAGE Publications.</w:t>
      </w:r>
    </w:p>
    <w:p w14:paraId="49B261D9"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Knight. S (2013) </w:t>
      </w:r>
      <w:r w:rsidRPr="00821C41">
        <w:rPr>
          <w:rFonts w:ascii="Times New Roman" w:hAnsi="Times New Roman" w:cs="Times New Roman"/>
          <w:i/>
        </w:rPr>
        <w:t>International Perspectives on Forest School; Natural Spaces to Play and Learn.</w:t>
      </w:r>
      <w:r w:rsidRPr="00821C41">
        <w:rPr>
          <w:rFonts w:ascii="Times New Roman" w:hAnsi="Times New Roman" w:cs="Times New Roman"/>
        </w:rPr>
        <w:t xml:space="preserve"> London: SAGE Publications. </w:t>
      </w:r>
    </w:p>
    <w:p w14:paraId="5B60985F" w14:textId="77777777" w:rsidR="001F16B0" w:rsidRPr="00821C41" w:rsidRDefault="001F16B0" w:rsidP="001D6C6D">
      <w:pPr>
        <w:rPr>
          <w:rFonts w:ascii="Times New Roman" w:hAnsi="Times New Roman" w:cs="Times New Roman"/>
        </w:rPr>
      </w:pPr>
      <w:r w:rsidRPr="00821C41">
        <w:rPr>
          <w:rFonts w:ascii="Times New Roman" w:hAnsi="Times New Roman" w:cs="Times New Roman"/>
        </w:rPr>
        <w:t>Lincolnshire County Council (L.C.C) (2018)</w:t>
      </w:r>
      <w:r w:rsidRPr="00821C41">
        <w:rPr>
          <w:rFonts w:ascii="Times New Roman" w:hAnsi="Times New Roman" w:cs="Times New Roman"/>
          <w:i/>
        </w:rPr>
        <w:t xml:space="preserve"> School trips and educational visits. </w:t>
      </w:r>
      <w:r w:rsidRPr="00821C41">
        <w:rPr>
          <w:rFonts w:ascii="Times New Roman" w:hAnsi="Times New Roman" w:cs="Times New Roman"/>
        </w:rPr>
        <w:t xml:space="preserve">Available at: </w:t>
      </w:r>
      <w:hyperlink r:id="rId23" w:history="1">
        <w:r w:rsidRPr="00821C41">
          <w:rPr>
            <w:rStyle w:val="Hyperlink"/>
            <w:rFonts w:ascii="Times New Roman" w:hAnsi="Times New Roman" w:cs="Times New Roman"/>
          </w:rPr>
          <w:t>https://www.lincolnshire.gov.uk/schools-and-education/school-attendance-and-behaviour/school-trips-and-educational-visits/35375.article</w:t>
        </w:r>
      </w:hyperlink>
      <w:r w:rsidRPr="00821C41">
        <w:rPr>
          <w:rFonts w:ascii="Times New Roman" w:hAnsi="Times New Roman" w:cs="Times New Roman"/>
        </w:rPr>
        <w:t xml:space="preserve"> (Accessed: 18/05/19)</w:t>
      </w:r>
    </w:p>
    <w:p w14:paraId="23C26CD9"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National Guidance (2019a) </w:t>
      </w:r>
      <w:r w:rsidRPr="00821C41">
        <w:rPr>
          <w:rFonts w:ascii="Times New Roman" w:hAnsi="Times New Roman" w:cs="Times New Roman"/>
          <w:i/>
          <w:iCs/>
        </w:rPr>
        <w:t xml:space="preserve">Parental Consent. </w:t>
      </w:r>
      <w:r w:rsidRPr="00821C41">
        <w:rPr>
          <w:rFonts w:ascii="Times New Roman" w:hAnsi="Times New Roman" w:cs="Times New Roman"/>
        </w:rPr>
        <w:t xml:space="preserve">Available at: </w:t>
      </w:r>
      <w:hyperlink r:id="rId24" w:history="1">
        <w:r w:rsidRPr="00821C41">
          <w:rPr>
            <w:rStyle w:val="Hyperlink"/>
            <w:rFonts w:ascii="Times New Roman" w:hAnsi="Times New Roman" w:cs="Times New Roman"/>
          </w:rPr>
          <w:t>file:///C:/Users/Josh%20Phelps/AppData/Local/Packages/Microsoft.MicrosoftEdge_8wekyb3d8bbwe/TempState/Downloads/4.3d-Parental-Consent%20(1).pdf</w:t>
        </w:r>
      </w:hyperlink>
      <w:r w:rsidRPr="00821C41">
        <w:rPr>
          <w:rFonts w:ascii="Times New Roman" w:hAnsi="Times New Roman" w:cs="Times New Roman"/>
        </w:rPr>
        <w:t xml:space="preserve"> (Accessed: 21/05/19)</w:t>
      </w:r>
    </w:p>
    <w:p w14:paraId="74D68FBB"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National Guidance (2019b) </w:t>
      </w:r>
      <w:r w:rsidRPr="00821C41">
        <w:rPr>
          <w:rFonts w:ascii="Times New Roman" w:hAnsi="Times New Roman" w:cs="Times New Roman"/>
          <w:i/>
          <w:iCs/>
        </w:rPr>
        <w:t xml:space="preserve">Ratios and Effective Supervision. </w:t>
      </w:r>
      <w:r w:rsidRPr="00821C41">
        <w:rPr>
          <w:rFonts w:ascii="Times New Roman" w:hAnsi="Times New Roman" w:cs="Times New Roman"/>
        </w:rPr>
        <w:t xml:space="preserve">Available at: </w:t>
      </w:r>
      <w:hyperlink r:id="rId25" w:history="1">
        <w:r w:rsidRPr="00821C41">
          <w:rPr>
            <w:rStyle w:val="Hyperlink"/>
            <w:rFonts w:ascii="Times New Roman" w:hAnsi="Times New Roman" w:cs="Times New Roman"/>
          </w:rPr>
          <w:t>file:///C:/Users/Josh%20Phelps/AppData/Local/Packages/Microsoft.MicrosoftEdge_8wekyb3d8bbwe/TempState/Downloads/4.3b-Ratios-and-effective-supervision%20(1).pdf</w:t>
        </w:r>
      </w:hyperlink>
      <w:r w:rsidRPr="00821C41">
        <w:rPr>
          <w:rFonts w:ascii="Times New Roman" w:hAnsi="Times New Roman" w:cs="Times New Roman"/>
        </w:rPr>
        <w:t xml:space="preserve"> (Accessed: 21/05/19)</w:t>
      </w:r>
      <w:r w:rsidRPr="00821C41">
        <w:rPr>
          <w:rFonts w:ascii="Times New Roman" w:hAnsi="Times New Roman" w:cs="Times New Roman"/>
        </w:rPr>
        <w:cr/>
      </w:r>
    </w:p>
    <w:p w14:paraId="6654DD09" w14:textId="77777777" w:rsidR="001F16B0" w:rsidRPr="00821C41" w:rsidRDefault="001F16B0" w:rsidP="001D6C6D">
      <w:pPr>
        <w:rPr>
          <w:rFonts w:ascii="Times New Roman" w:hAnsi="Times New Roman" w:cs="Times New Roman"/>
        </w:rPr>
      </w:pPr>
      <w:r w:rsidRPr="00821C41">
        <w:rPr>
          <w:rFonts w:ascii="Times New Roman" w:hAnsi="Times New Roman" w:cs="Times New Roman"/>
        </w:rPr>
        <w:t xml:space="preserve">Ofsted (2008) </w:t>
      </w:r>
      <w:r w:rsidRPr="00821C41">
        <w:rPr>
          <w:rFonts w:ascii="Times New Roman" w:hAnsi="Times New Roman" w:cs="Times New Roman"/>
          <w:i/>
        </w:rPr>
        <w:t xml:space="preserve">Learning Outside the Classroom: How far should you go? </w:t>
      </w:r>
      <w:r w:rsidRPr="00821C41">
        <w:rPr>
          <w:rFonts w:ascii="Times New Roman" w:hAnsi="Times New Roman" w:cs="Times New Roman"/>
        </w:rPr>
        <w:t xml:space="preserve">Available at: </w:t>
      </w:r>
      <w:hyperlink r:id="rId26" w:history="1">
        <w:r w:rsidRPr="00821C41">
          <w:rPr>
            <w:rStyle w:val="Hyperlink"/>
            <w:rFonts w:ascii="Times New Roman" w:hAnsi="Times New Roman" w:cs="Times New Roman"/>
          </w:rPr>
          <w:t>http://www.lotc.org.uk/wp-content/uploads/2010/12/Ofsted-Report-Oct-2008.pdf</w:t>
        </w:r>
      </w:hyperlink>
      <w:r w:rsidRPr="00821C41">
        <w:rPr>
          <w:rFonts w:ascii="Times New Roman" w:hAnsi="Times New Roman" w:cs="Times New Roman"/>
        </w:rPr>
        <w:t xml:space="preserve"> (Accessed: 18/05/19)</w:t>
      </w:r>
    </w:p>
    <w:p w14:paraId="60B095E2"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Open Society Foundations (2015) </w:t>
      </w:r>
      <w:r w:rsidRPr="00821C41">
        <w:rPr>
          <w:rFonts w:ascii="Times New Roman" w:hAnsi="Times New Roman" w:cs="Times New Roman"/>
          <w:i/>
          <w:iCs/>
        </w:rPr>
        <w:t xml:space="preserve">The Value of Inclusive Education. </w:t>
      </w:r>
      <w:r w:rsidRPr="00821C41">
        <w:rPr>
          <w:rFonts w:ascii="Times New Roman" w:hAnsi="Times New Roman" w:cs="Times New Roman"/>
        </w:rPr>
        <w:t xml:space="preserve">Available at: </w:t>
      </w:r>
      <w:hyperlink r:id="rId27" w:history="1">
        <w:r w:rsidRPr="00821C41">
          <w:rPr>
            <w:rStyle w:val="Hyperlink"/>
            <w:rFonts w:ascii="Times New Roman" w:hAnsi="Times New Roman" w:cs="Times New Roman"/>
          </w:rPr>
          <w:t>https://www.opensocietyfoundations.org/explainers/value-inclusive-education</w:t>
        </w:r>
      </w:hyperlink>
      <w:r w:rsidRPr="00821C41">
        <w:rPr>
          <w:rFonts w:ascii="Times New Roman" w:hAnsi="Times New Roman" w:cs="Times New Roman"/>
        </w:rPr>
        <w:t xml:space="preserve"> (Accessed: 19/05/19)</w:t>
      </w:r>
    </w:p>
    <w:p w14:paraId="7172E35A"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PennState Extension (2012) </w:t>
      </w:r>
      <w:r w:rsidRPr="00821C41">
        <w:rPr>
          <w:rFonts w:ascii="Times New Roman" w:hAnsi="Times New Roman" w:cs="Times New Roman"/>
          <w:i/>
          <w:iCs/>
        </w:rPr>
        <w:t xml:space="preserve">The Basics for Caring for Children in Your Home: Let’s Work Together. </w:t>
      </w:r>
      <w:r w:rsidRPr="00821C41">
        <w:rPr>
          <w:rFonts w:ascii="Times New Roman" w:hAnsi="Times New Roman" w:cs="Times New Roman"/>
        </w:rPr>
        <w:t xml:space="preserve">Available at: </w:t>
      </w:r>
      <w:hyperlink r:id="rId28" w:history="1">
        <w:r w:rsidRPr="00821C41">
          <w:rPr>
            <w:rStyle w:val="Hyperlink"/>
            <w:rFonts w:ascii="Times New Roman" w:hAnsi="Times New Roman" w:cs="Times New Roman"/>
          </w:rPr>
          <w:t>https://bkc-od-media.vmhost.psu.edu/documents/Activities1503.pdf</w:t>
        </w:r>
      </w:hyperlink>
      <w:r w:rsidRPr="00821C41">
        <w:rPr>
          <w:rFonts w:ascii="Times New Roman" w:hAnsi="Times New Roman" w:cs="Times New Roman"/>
        </w:rPr>
        <w:t xml:space="preserve"> (Accessed: 19/05/19)</w:t>
      </w:r>
    </w:p>
    <w:p w14:paraId="5F88F53F" w14:textId="77777777" w:rsidR="001F16B0" w:rsidRPr="00821C41" w:rsidRDefault="001F16B0" w:rsidP="00D73B22">
      <w:pPr>
        <w:rPr>
          <w:rFonts w:ascii="Times New Roman" w:hAnsi="Times New Roman" w:cs="Times New Roman"/>
          <w:i/>
          <w:iCs/>
        </w:rPr>
      </w:pPr>
      <w:r w:rsidRPr="00821C41">
        <w:rPr>
          <w:rFonts w:ascii="Times New Roman" w:hAnsi="Times New Roman" w:cs="Times New Roman"/>
        </w:rPr>
        <w:t xml:space="preserve">Pound. L (2014) </w:t>
      </w:r>
      <w:r w:rsidRPr="00821C41">
        <w:rPr>
          <w:rFonts w:ascii="Times New Roman" w:hAnsi="Times New Roman" w:cs="Times New Roman"/>
          <w:i/>
          <w:iCs/>
        </w:rPr>
        <w:t xml:space="preserve">How children learn. </w:t>
      </w:r>
      <w:r w:rsidRPr="00821C41">
        <w:rPr>
          <w:rFonts w:ascii="Times New Roman" w:hAnsi="Times New Roman" w:cs="Times New Roman"/>
        </w:rPr>
        <w:t>London: Practical Pre School Books.</w:t>
      </w:r>
      <w:r w:rsidRPr="00821C41">
        <w:rPr>
          <w:rFonts w:ascii="Times New Roman" w:hAnsi="Times New Roman" w:cs="Times New Roman"/>
          <w:i/>
          <w:iCs/>
        </w:rPr>
        <w:t xml:space="preserve"> </w:t>
      </w:r>
    </w:p>
    <w:p w14:paraId="24354DFA" w14:textId="77777777" w:rsidR="001F16B0" w:rsidRPr="00821C41" w:rsidRDefault="001F16B0" w:rsidP="00884919">
      <w:pPr>
        <w:rPr>
          <w:rStyle w:val="Hyperlink"/>
          <w:rFonts w:ascii="Times New Roman" w:hAnsi="Times New Roman" w:cs="Times New Roman"/>
        </w:rPr>
      </w:pPr>
      <w:r w:rsidRPr="00821C41">
        <w:rPr>
          <w:rFonts w:ascii="Times New Roman" w:hAnsi="Times New Roman" w:cs="Times New Roman"/>
        </w:rPr>
        <w:t xml:space="preserve">Reggio Emilia Approach (2015) </w:t>
      </w:r>
      <w:r w:rsidRPr="00821C41">
        <w:rPr>
          <w:rFonts w:ascii="Times New Roman" w:hAnsi="Times New Roman" w:cs="Times New Roman"/>
          <w:i/>
        </w:rPr>
        <w:t xml:space="preserve">The Environment as the Third Teacher. </w:t>
      </w:r>
      <w:r w:rsidRPr="00821C41">
        <w:rPr>
          <w:rFonts w:ascii="Times New Roman" w:hAnsi="Times New Roman" w:cs="Times New Roman"/>
        </w:rPr>
        <w:t xml:space="preserve">Available at: </w:t>
      </w:r>
      <w:hyperlink r:id="rId29" w:history="1">
        <w:r w:rsidRPr="00821C41">
          <w:rPr>
            <w:rStyle w:val="Hyperlink"/>
            <w:rFonts w:ascii="Times New Roman" w:hAnsi="Times New Roman" w:cs="Times New Roman"/>
          </w:rPr>
          <w:t>https://reggioemilia2015.weebly.com/environment-as-a-third-teacher.html</w:t>
        </w:r>
      </w:hyperlink>
      <w:r w:rsidRPr="00821C41">
        <w:rPr>
          <w:rFonts w:ascii="Times New Roman" w:hAnsi="Times New Roman" w:cs="Times New Roman"/>
        </w:rPr>
        <w:t xml:space="preserve"> (Accessed: 15/05/19)</w:t>
      </w:r>
    </w:p>
    <w:p w14:paraId="2BFD2C5D"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The Federated Schools of the Upper Afan Valley (FSUAV) (2014) </w:t>
      </w:r>
      <w:r w:rsidRPr="00821C41">
        <w:rPr>
          <w:rFonts w:ascii="Times New Roman" w:hAnsi="Times New Roman" w:cs="Times New Roman"/>
          <w:i/>
          <w:iCs/>
        </w:rPr>
        <w:t xml:space="preserve">Corporate Health &amp; Safety Policy. </w:t>
      </w:r>
      <w:r w:rsidRPr="00821C41">
        <w:rPr>
          <w:rFonts w:ascii="Times New Roman" w:hAnsi="Times New Roman" w:cs="Times New Roman"/>
        </w:rPr>
        <w:t xml:space="preserve">Available at: GET THE WEBSITE ON PEN AFANS WEBSITE FOR THIS. </w:t>
      </w:r>
    </w:p>
    <w:p w14:paraId="2A9BBCA2" w14:textId="77777777" w:rsidR="001F16B0" w:rsidRPr="00821C41" w:rsidRDefault="001F16B0" w:rsidP="00884919">
      <w:pPr>
        <w:rPr>
          <w:rFonts w:ascii="Times New Roman" w:hAnsi="Times New Roman" w:cs="Times New Roman"/>
        </w:rPr>
      </w:pPr>
      <w:r w:rsidRPr="00821C41">
        <w:rPr>
          <w:rFonts w:ascii="Times New Roman" w:hAnsi="Times New Roman" w:cs="Times New Roman"/>
        </w:rPr>
        <w:t xml:space="preserve">The Glossary of Education Reform (2014) </w:t>
      </w:r>
      <w:r w:rsidRPr="00821C41">
        <w:rPr>
          <w:rFonts w:ascii="Times New Roman" w:hAnsi="Times New Roman" w:cs="Times New Roman"/>
          <w:i/>
        </w:rPr>
        <w:t xml:space="preserve">Learning Environments. Available at: </w:t>
      </w:r>
      <w:hyperlink r:id="rId30" w:history="1">
        <w:r w:rsidRPr="00821C41">
          <w:rPr>
            <w:rStyle w:val="Hyperlink"/>
            <w:rFonts w:ascii="Times New Roman" w:hAnsi="Times New Roman" w:cs="Times New Roman"/>
          </w:rPr>
          <w:t>https://www.edglossary.org/learning-environment/</w:t>
        </w:r>
      </w:hyperlink>
      <w:r w:rsidRPr="00821C41">
        <w:rPr>
          <w:rFonts w:ascii="Times New Roman" w:hAnsi="Times New Roman" w:cs="Times New Roman"/>
        </w:rPr>
        <w:t xml:space="preserve"> (Accessed: 15/05/19)</w:t>
      </w:r>
    </w:p>
    <w:p w14:paraId="33A06C51"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The School Run (2019) </w:t>
      </w:r>
      <w:r w:rsidRPr="00821C41">
        <w:rPr>
          <w:rFonts w:ascii="Times New Roman" w:hAnsi="Times New Roman" w:cs="Times New Roman"/>
          <w:i/>
        </w:rPr>
        <w:t xml:space="preserve">Learning tips for Kinaesthetic learners. </w:t>
      </w:r>
      <w:r w:rsidRPr="00821C41">
        <w:rPr>
          <w:rFonts w:ascii="Times New Roman" w:hAnsi="Times New Roman" w:cs="Times New Roman"/>
        </w:rPr>
        <w:t xml:space="preserve">Available at: </w:t>
      </w:r>
      <w:hyperlink r:id="rId31" w:history="1">
        <w:r w:rsidRPr="00821C41">
          <w:rPr>
            <w:rStyle w:val="Hyperlink"/>
            <w:rFonts w:ascii="Times New Roman" w:hAnsi="Times New Roman" w:cs="Times New Roman"/>
          </w:rPr>
          <w:t>https://www.theschoolrun.com/learning-tips-kinaesthetic-learners</w:t>
        </w:r>
      </w:hyperlink>
      <w:r w:rsidRPr="00821C41">
        <w:rPr>
          <w:rFonts w:ascii="Times New Roman" w:hAnsi="Times New Roman" w:cs="Times New Roman"/>
        </w:rPr>
        <w:t xml:space="preserve"> (Accessed: 18/05/19)</w:t>
      </w:r>
    </w:p>
    <w:p w14:paraId="2C68349F" w14:textId="77777777" w:rsidR="001F16B0" w:rsidRPr="00821C41" w:rsidRDefault="001F16B0" w:rsidP="00283762">
      <w:pPr>
        <w:rPr>
          <w:rFonts w:ascii="Times New Roman" w:hAnsi="Times New Roman" w:cs="Times New Roman"/>
        </w:rPr>
      </w:pPr>
      <w:r w:rsidRPr="00821C41">
        <w:rPr>
          <w:rFonts w:ascii="Times New Roman" w:hAnsi="Times New Roman" w:cs="Times New Roman"/>
        </w:rPr>
        <w:t xml:space="preserve">Torka. J (2012) </w:t>
      </w:r>
      <w:r w:rsidRPr="00821C41">
        <w:rPr>
          <w:rFonts w:ascii="Times New Roman" w:hAnsi="Times New Roman" w:cs="Times New Roman"/>
          <w:i/>
        </w:rPr>
        <w:t xml:space="preserve">Montessori Education in nurseries in England: Two case studies. </w:t>
      </w:r>
      <w:r w:rsidRPr="00821C41">
        <w:rPr>
          <w:rFonts w:ascii="Times New Roman" w:hAnsi="Times New Roman" w:cs="Times New Roman"/>
        </w:rPr>
        <w:t xml:space="preserve">Available at: </w:t>
      </w:r>
      <w:hyperlink r:id="rId32" w:history="1">
        <w:r w:rsidRPr="00821C41">
          <w:rPr>
            <w:rStyle w:val="Hyperlink"/>
            <w:rFonts w:ascii="Times New Roman" w:hAnsi="Times New Roman" w:cs="Times New Roman"/>
          </w:rPr>
          <w:t>http://e.bangor.ac.uk/5156/1/EdD%20THESIS%20-%20TORKA%20%20JOYCE%20ABU%20Revised%2026nov2012.pdf</w:t>
        </w:r>
      </w:hyperlink>
      <w:r w:rsidRPr="00821C41">
        <w:rPr>
          <w:rFonts w:ascii="Times New Roman" w:hAnsi="Times New Roman" w:cs="Times New Roman"/>
        </w:rPr>
        <w:t xml:space="preserve"> (Accessed: 15/05/19) </w:t>
      </w:r>
    </w:p>
    <w:p w14:paraId="34B77F65" w14:textId="77777777" w:rsidR="001F16B0" w:rsidRPr="00821C41" w:rsidRDefault="001F16B0" w:rsidP="001D6C6D">
      <w:pPr>
        <w:rPr>
          <w:rFonts w:ascii="Times New Roman" w:hAnsi="Times New Roman" w:cs="Times New Roman"/>
        </w:rPr>
      </w:pPr>
      <w:r w:rsidRPr="00821C41">
        <w:rPr>
          <w:rFonts w:ascii="Times New Roman" w:hAnsi="Times New Roman" w:cs="Times New Roman"/>
        </w:rPr>
        <w:t xml:space="preserve">Tovey. A (2007). </w:t>
      </w:r>
      <w:r w:rsidRPr="00821C41">
        <w:rPr>
          <w:rFonts w:ascii="Times New Roman" w:hAnsi="Times New Roman" w:cs="Times New Roman"/>
          <w:i/>
        </w:rPr>
        <w:t>Playing Outdoors: Spaces and Places, Risk and Challenge</w:t>
      </w:r>
      <w:r w:rsidRPr="00821C41">
        <w:rPr>
          <w:rFonts w:ascii="Times New Roman" w:hAnsi="Times New Roman" w:cs="Times New Roman"/>
        </w:rPr>
        <w:t xml:space="preserve">. Berkshire: England: McGraw Hill Publications. </w:t>
      </w:r>
    </w:p>
    <w:p w14:paraId="37840D5C" w14:textId="15D845A8" w:rsidR="001F16B0" w:rsidRPr="00821C41" w:rsidRDefault="001F16B0" w:rsidP="00283762">
      <w:pPr>
        <w:rPr>
          <w:rFonts w:ascii="Times New Roman" w:hAnsi="Times New Roman" w:cs="Times New Roman"/>
        </w:rPr>
      </w:pPr>
      <w:r w:rsidRPr="00821C41">
        <w:rPr>
          <w:rFonts w:ascii="Times New Roman" w:hAnsi="Times New Roman" w:cs="Times New Roman"/>
        </w:rPr>
        <w:t xml:space="preserve">Tovey. H (no date) </w:t>
      </w:r>
      <w:r w:rsidRPr="00821C41">
        <w:rPr>
          <w:rFonts w:ascii="Times New Roman" w:hAnsi="Times New Roman" w:cs="Times New Roman"/>
          <w:i/>
        </w:rPr>
        <w:t xml:space="preserve">A Frobelian Approach: Outdoor Play and Exploration. </w:t>
      </w:r>
      <w:r w:rsidRPr="00821C41">
        <w:rPr>
          <w:rFonts w:ascii="Times New Roman" w:hAnsi="Times New Roman" w:cs="Times New Roman"/>
        </w:rPr>
        <w:t xml:space="preserve">Available at: </w:t>
      </w:r>
      <w:hyperlink r:id="rId33" w:history="1">
        <w:r w:rsidRPr="00821C41">
          <w:rPr>
            <w:rStyle w:val="Hyperlink"/>
            <w:rFonts w:ascii="Times New Roman" w:hAnsi="Times New Roman" w:cs="Times New Roman"/>
          </w:rPr>
          <w:t>file:///C:/Users/Josh%20Phelps/AppData/Local/Packages/Microsoft.MicrosoftEdge_8wekyb3d8bbwe/TempState/Downloads/FT%20Play%20Pamphlet%20(1).pdf</w:t>
        </w:r>
      </w:hyperlink>
      <w:r w:rsidRPr="00821C41">
        <w:rPr>
          <w:rFonts w:ascii="Times New Roman" w:hAnsi="Times New Roman" w:cs="Times New Roman"/>
        </w:rPr>
        <w:t xml:space="preserve"> (Accessed: 18/05/19). </w:t>
      </w:r>
      <w:r w:rsidRPr="00821C41">
        <w:rPr>
          <w:rFonts w:ascii="Times New Roman" w:hAnsi="Times New Roman" w:cs="Times New Roman"/>
        </w:rPr>
        <w:cr/>
      </w:r>
      <w:r w:rsidRPr="00821C41">
        <w:rPr>
          <w:rFonts w:ascii="Times New Roman" w:hAnsi="Times New Roman" w:cs="Times New Roman"/>
        </w:rPr>
        <w:br/>
        <w:t xml:space="preserve">Welsh Assembly Government (2008) </w:t>
      </w:r>
      <w:r w:rsidRPr="00821C41">
        <w:rPr>
          <w:rFonts w:ascii="Times New Roman" w:hAnsi="Times New Roman" w:cs="Times New Roman"/>
          <w:i/>
        </w:rPr>
        <w:t xml:space="preserve">Educational visits: A safety guide for learning outside the classroom – All Wales Guidance 2010. </w:t>
      </w:r>
      <w:r w:rsidRPr="00821C41">
        <w:rPr>
          <w:rFonts w:ascii="Times New Roman" w:hAnsi="Times New Roman" w:cs="Times New Roman"/>
        </w:rPr>
        <w:t xml:space="preserve">Available at: </w:t>
      </w:r>
      <w:hyperlink r:id="rId34" w:history="1">
        <w:r w:rsidRPr="00821C41">
          <w:rPr>
            <w:rStyle w:val="Hyperlink"/>
            <w:rFonts w:ascii="Times New Roman" w:hAnsi="Times New Roman" w:cs="Times New Roman"/>
          </w:rPr>
          <w:t>https://swansea-edunet.gov.uk/en/schools/Gwyrosydd/Documents/School%20Policies%20Updated/Educational%20Visits%20Guidance.pdf</w:t>
        </w:r>
      </w:hyperlink>
      <w:r w:rsidRPr="00821C41">
        <w:rPr>
          <w:rFonts w:ascii="Times New Roman" w:hAnsi="Times New Roman" w:cs="Times New Roman"/>
        </w:rPr>
        <w:t xml:space="preserve"> (Accessed: 18/05/19). </w:t>
      </w:r>
    </w:p>
    <w:p w14:paraId="6001427C"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Welsh Government (2003) </w:t>
      </w:r>
      <w:r w:rsidRPr="00821C41">
        <w:rPr>
          <w:rFonts w:ascii="Times New Roman" w:hAnsi="Times New Roman" w:cs="Times New Roman"/>
          <w:i/>
        </w:rPr>
        <w:t>Developing the Curriculum Cymreig</w:t>
      </w:r>
      <w:r w:rsidRPr="00821C41">
        <w:rPr>
          <w:rFonts w:ascii="Times New Roman" w:hAnsi="Times New Roman" w:cs="Times New Roman"/>
        </w:rPr>
        <w:t xml:space="preserve">. Available at: </w:t>
      </w:r>
      <w:hyperlink r:id="rId35" w:history="1">
        <w:r w:rsidRPr="00821C41">
          <w:rPr>
            <w:rStyle w:val="Hyperlink"/>
            <w:rFonts w:ascii="Times New Roman" w:hAnsi="Times New Roman" w:cs="Times New Roman"/>
          </w:rPr>
          <w:t>https://learning.gov.wales/docs/learningwales/publications/130424-developing-the-curriculum-cymreig-en.pdf</w:t>
        </w:r>
      </w:hyperlink>
      <w:r w:rsidRPr="00821C41">
        <w:rPr>
          <w:rFonts w:ascii="Times New Roman" w:hAnsi="Times New Roman" w:cs="Times New Roman"/>
        </w:rPr>
        <w:t xml:space="preserve"> (Accessed: 18/05/19)</w:t>
      </w:r>
    </w:p>
    <w:p w14:paraId="2B607480" w14:textId="77777777" w:rsidR="001F16B0" w:rsidRPr="00821C41" w:rsidRDefault="001F16B0" w:rsidP="00D73B22">
      <w:pPr>
        <w:rPr>
          <w:rFonts w:ascii="Times New Roman" w:hAnsi="Times New Roman" w:cs="Times New Roman"/>
        </w:rPr>
      </w:pPr>
      <w:r w:rsidRPr="00821C41">
        <w:rPr>
          <w:rFonts w:ascii="Times New Roman" w:hAnsi="Times New Roman" w:cs="Times New Roman"/>
        </w:rPr>
        <w:t xml:space="preserve">Welsh Government (2019a) </w:t>
      </w:r>
      <w:r w:rsidRPr="00821C41">
        <w:rPr>
          <w:rFonts w:ascii="Times New Roman" w:hAnsi="Times New Roman" w:cs="Times New Roman"/>
          <w:i/>
        </w:rPr>
        <w:t xml:space="preserve">A guide to Curriculum for Wale 2022. </w:t>
      </w:r>
      <w:r w:rsidRPr="00821C41">
        <w:rPr>
          <w:rFonts w:ascii="Times New Roman" w:hAnsi="Times New Roman" w:cs="Times New Roman"/>
        </w:rPr>
        <w:t xml:space="preserve">Available at: </w:t>
      </w:r>
      <w:hyperlink r:id="rId36" w:history="1">
        <w:r w:rsidRPr="00821C41">
          <w:rPr>
            <w:rStyle w:val="Hyperlink"/>
            <w:rFonts w:ascii="Times New Roman" w:hAnsi="Times New Roman" w:cs="Times New Roman"/>
          </w:rPr>
          <w:t>https://s3-eu-west-1.amazonaws.com/hwb-live-storage/cd/b4/f8/7c/b7d34ffb968d9a09de4d460c/a-guide-to-curriculum-for-wales-2022.pdf</w:t>
        </w:r>
      </w:hyperlink>
      <w:r w:rsidRPr="00821C41">
        <w:rPr>
          <w:rFonts w:ascii="Times New Roman" w:hAnsi="Times New Roman" w:cs="Times New Roman"/>
        </w:rPr>
        <w:t xml:space="preserve"> (Accessed: 18/05/19)</w:t>
      </w:r>
    </w:p>
    <w:p w14:paraId="25F9982D" w14:textId="77777777" w:rsidR="001369FF" w:rsidRPr="00821C41" w:rsidRDefault="001369FF" w:rsidP="00D73B22">
      <w:pPr>
        <w:rPr>
          <w:rFonts w:ascii="Times New Roman" w:hAnsi="Times New Roman" w:cs="Times New Roman"/>
        </w:rPr>
      </w:pPr>
    </w:p>
    <w:p w14:paraId="79C19CD6" w14:textId="77777777" w:rsidR="00BD4595" w:rsidRPr="00BD4595" w:rsidRDefault="00BD4595" w:rsidP="00D73B22">
      <w:pPr>
        <w:rPr>
          <w:rFonts w:ascii="Times New Roman" w:hAnsi="Times New Roman" w:cs="Times New Roman"/>
        </w:rPr>
      </w:pPr>
    </w:p>
    <w:p w14:paraId="3666FAE4" w14:textId="77777777" w:rsidR="005C0935" w:rsidRPr="000E276F" w:rsidRDefault="005C0935" w:rsidP="00D73B22">
      <w:pPr>
        <w:rPr>
          <w:rFonts w:ascii="Times New Roman" w:hAnsi="Times New Roman" w:cs="Times New Roman"/>
        </w:rPr>
      </w:pPr>
    </w:p>
    <w:sectPr w:rsidR="005C0935" w:rsidRPr="000E276F">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63EB2" w14:textId="77777777" w:rsidR="000B4E80" w:rsidRDefault="000B4E80" w:rsidP="001D6C6D">
      <w:pPr>
        <w:spacing w:after="0" w:line="240" w:lineRule="auto"/>
      </w:pPr>
      <w:r>
        <w:separator/>
      </w:r>
    </w:p>
  </w:endnote>
  <w:endnote w:type="continuationSeparator" w:id="0">
    <w:p w14:paraId="68B9052D" w14:textId="77777777" w:rsidR="000B4E80" w:rsidRDefault="000B4E80" w:rsidP="001D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2340598"/>
      <w:docPartObj>
        <w:docPartGallery w:val="Page Numbers (Bottom of Page)"/>
        <w:docPartUnique/>
      </w:docPartObj>
    </w:sdtPr>
    <w:sdtEndPr>
      <w:rPr>
        <w:noProof/>
      </w:rPr>
    </w:sdtEndPr>
    <w:sdtContent>
      <w:p w14:paraId="78538B62" w14:textId="69AB2657" w:rsidR="00ED2685" w:rsidRDefault="00ED2685">
        <w:pPr>
          <w:pStyle w:val="Footer"/>
          <w:jc w:val="center"/>
        </w:pPr>
        <w:r>
          <w:fldChar w:fldCharType="begin"/>
        </w:r>
        <w:r>
          <w:instrText xml:space="preserve"> PAGE   \* MERGEFORMAT </w:instrText>
        </w:r>
        <w:r>
          <w:fldChar w:fldCharType="separate"/>
        </w:r>
        <w:r w:rsidR="005E147D">
          <w:rPr>
            <w:noProof/>
          </w:rPr>
          <w:t>6</w:t>
        </w:r>
        <w:r>
          <w:rPr>
            <w:noProof/>
          </w:rPr>
          <w:fldChar w:fldCharType="end"/>
        </w:r>
      </w:p>
    </w:sdtContent>
  </w:sdt>
  <w:p w14:paraId="7B7FBF2C" w14:textId="77777777" w:rsidR="00ED2685" w:rsidRDefault="00ED2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C4A24" w14:textId="77777777" w:rsidR="000B4E80" w:rsidRDefault="000B4E80" w:rsidP="001D6C6D">
      <w:pPr>
        <w:spacing w:after="0" w:line="240" w:lineRule="auto"/>
      </w:pPr>
      <w:r>
        <w:separator/>
      </w:r>
    </w:p>
  </w:footnote>
  <w:footnote w:type="continuationSeparator" w:id="0">
    <w:p w14:paraId="366BBAB0" w14:textId="77777777" w:rsidR="000B4E80" w:rsidRDefault="000B4E80" w:rsidP="001D6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6FFEB" w14:textId="77777777" w:rsidR="00ED2685" w:rsidRDefault="00ED2685">
    <w:pPr>
      <w:pStyle w:val="Header"/>
    </w:pPr>
    <w:r>
      <w:t>1701960</w:t>
    </w:r>
    <w:r>
      <w:tab/>
      <w:t>ECAD4005</w:t>
    </w:r>
    <w:r>
      <w:tab/>
      <w:t>Joshua Phelps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51BF6"/>
    <w:multiLevelType w:val="hybridMultilevel"/>
    <w:tmpl w:val="B798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F1C19"/>
    <w:multiLevelType w:val="hybridMultilevel"/>
    <w:tmpl w:val="4D16B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AC0275"/>
    <w:multiLevelType w:val="hybridMultilevel"/>
    <w:tmpl w:val="FA040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4A7857"/>
    <w:multiLevelType w:val="hybridMultilevel"/>
    <w:tmpl w:val="E1CAC07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 w15:restartNumberingAfterBreak="0">
    <w:nsid w:val="6F9750D3"/>
    <w:multiLevelType w:val="hybridMultilevel"/>
    <w:tmpl w:val="9ED260D0"/>
    <w:lvl w:ilvl="0" w:tplc="11E4DDA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C6D"/>
    <w:rsid w:val="0001297C"/>
    <w:rsid w:val="0002627A"/>
    <w:rsid w:val="000546D2"/>
    <w:rsid w:val="00077437"/>
    <w:rsid w:val="000B08E5"/>
    <w:rsid w:val="000B4E80"/>
    <w:rsid w:val="000D20F9"/>
    <w:rsid w:val="000E276F"/>
    <w:rsid w:val="001369FF"/>
    <w:rsid w:val="0015434A"/>
    <w:rsid w:val="00166333"/>
    <w:rsid w:val="001771E0"/>
    <w:rsid w:val="001B0E29"/>
    <w:rsid w:val="001D6C6D"/>
    <w:rsid w:val="001E4BF0"/>
    <w:rsid w:val="001F16B0"/>
    <w:rsid w:val="0020066D"/>
    <w:rsid w:val="0020731E"/>
    <w:rsid w:val="002275B5"/>
    <w:rsid w:val="00244E86"/>
    <w:rsid w:val="00280DAB"/>
    <w:rsid w:val="00283762"/>
    <w:rsid w:val="0029468C"/>
    <w:rsid w:val="00295A69"/>
    <w:rsid w:val="002B0C82"/>
    <w:rsid w:val="002C565F"/>
    <w:rsid w:val="00357577"/>
    <w:rsid w:val="00361905"/>
    <w:rsid w:val="00375789"/>
    <w:rsid w:val="00381EC9"/>
    <w:rsid w:val="003B5661"/>
    <w:rsid w:val="003C05D1"/>
    <w:rsid w:val="003C4AE2"/>
    <w:rsid w:val="0040678D"/>
    <w:rsid w:val="0042179D"/>
    <w:rsid w:val="00435855"/>
    <w:rsid w:val="00461688"/>
    <w:rsid w:val="0046179A"/>
    <w:rsid w:val="004B45EF"/>
    <w:rsid w:val="004D4EAD"/>
    <w:rsid w:val="004E52C8"/>
    <w:rsid w:val="004F76AF"/>
    <w:rsid w:val="00500DCF"/>
    <w:rsid w:val="00507909"/>
    <w:rsid w:val="005401F9"/>
    <w:rsid w:val="005710D7"/>
    <w:rsid w:val="00576671"/>
    <w:rsid w:val="005A5430"/>
    <w:rsid w:val="005B4B1F"/>
    <w:rsid w:val="005C0935"/>
    <w:rsid w:val="005C1411"/>
    <w:rsid w:val="005C55A5"/>
    <w:rsid w:val="005E147D"/>
    <w:rsid w:val="0060275D"/>
    <w:rsid w:val="00602E3D"/>
    <w:rsid w:val="00637613"/>
    <w:rsid w:val="0069742A"/>
    <w:rsid w:val="006C0D26"/>
    <w:rsid w:val="006C14F0"/>
    <w:rsid w:val="006C62F2"/>
    <w:rsid w:val="006E08F0"/>
    <w:rsid w:val="006F5A38"/>
    <w:rsid w:val="006F7061"/>
    <w:rsid w:val="007708EB"/>
    <w:rsid w:val="007827AE"/>
    <w:rsid w:val="007B4BCB"/>
    <w:rsid w:val="007D1F75"/>
    <w:rsid w:val="007F6959"/>
    <w:rsid w:val="00821C41"/>
    <w:rsid w:val="008359A0"/>
    <w:rsid w:val="00872AE1"/>
    <w:rsid w:val="0087325E"/>
    <w:rsid w:val="00884919"/>
    <w:rsid w:val="00893D81"/>
    <w:rsid w:val="008B5593"/>
    <w:rsid w:val="008E6B0D"/>
    <w:rsid w:val="00901CCD"/>
    <w:rsid w:val="00941CE1"/>
    <w:rsid w:val="0094647A"/>
    <w:rsid w:val="009518B3"/>
    <w:rsid w:val="009654D4"/>
    <w:rsid w:val="009841FA"/>
    <w:rsid w:val="009A2249"/>
    <w:rsid w:val="009A5D73"/>
    <w:rsid w:val="009C5121"/>
    <w:rsid w:val="009F1EB6"/>
    <w:rsid w:val="00A0095A"/>
    <w:rsid w:val="00A20289"/>
    <w:rsid w:val="00A22473"/>
    <w:rsid w:val="00A4597C"/>
    <w:rsid w:val="00A72788"/>
    <w:rsid w:val="00B26DA1"/>
    <w:rsid w:val="00B441E4"/>
    <w:rsid w:val="00B63396"/>
    <w:rsid w:val="00B6522B"/>
    <w:rsid w:val="00B978ED"/>
    <w:rsid w:val="00BA0D29"/>
    <w:rsid w:val="00BB41E4"/>
    <w:rsid w:val="00BB4BCE"/>
    <w:rsid w:val="00BD4595"/>
    <w:rsid w:val="00BF7048"/>
    <w:rsid w:val="00C1422F"/>
    <w:rsid w:val="00C20FA3"/>
    <w:rsid w:val="00C33017"/>
    <w:rsid w:val="00C4460F"/>
    <w:rsid w:val="00C447BE"/>
    <w:rsid w:val="00C85834"/>
    <w:rsid w:val="00C96B41"/>
    <w:rsid w:val="00CA6C1D"/>
    <w:rsid w:val="00CE1920"/>
    <w:rsid w:val="00CF4A2A"/>
    <w:rsid w:val="00D23E56"/>
    <w:rsid w:val="00D26A37"/>
    <w:rsid w:val="00D33B9E"/>
    <w:rsid w:val="00D46FB3"/>
    <w:rsid w:val="00D47223"/>
    <w:rsid w:val="00D47CFE"/>
    <w:rsid w:val="00D62839"/>
    <w:rsid w:val="00D73B22"/>
    <w:rsid w:val="00D74076"/>
    <w:rsid w:val="00E006A1"/>
    <w:rsid w:val="00E10454"/>
    <w:rsid w:val="00E45E8A"/>
    <w:rsid w:val="00E74B09"/>
    <w:rsid w:val="00EC4416"/>
    <w:rsid w:val="00EC6965"/>
    <w:rsid w:val="00ED2685"/>
    <w:rsid w:val="00ED529B"/>
    <w:rsid w:val="00EF46EE"/>
    <w:rsid w:val="00EF7539"/>
    <w:rsid w:val="00F20C9A"/>
    <w:rsid w:val="00F23656"/>
    <w:rsid w:val="00F50490"/>
    <w:rsid w:val="00F52A13"/>
    <w:rsid w:val="00F71D4B"/>
    <w:rsid w:val="00FA2E5D"/>
    <w:rsid w:val="00FB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C2B3"/>
  <w15:docId w15:val="{5F65AC90-00FC-47FE-A030-0C5CEF73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C6D"/>
  </w:style>
  <w:style w:type="paragraph" w:styleId="Footer">
    <w:name w:val="footer"/>
    <w:basedOn w:val="Normal"/>
    <w:link w:val="FooterChar"/>
    <w:uiPriority w:val="99"/>
    <w:unhideWhenUsed/>
    <w:rsid w:val="001D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C6D"/>
  </w:style>
  <w:style w:type="character" w:styleId="Hyperlink">
    <w:name w:val="Hyperlink"/>
    <w:basedOn w:val="DefaultParagraphFont"/>
    <w:uiPriority w:val="99"/>
    <w:unhideWhenUsed/>
    <w:rsid w:val="005C1411"/>
    <w:rPr>
      <w:color w:val="0563C1" w:themeColor="hyperlink"/>
      <w:u w:val="single"/>
    </w:rPr>
  </w:style>
  <w:style w:type="character" w:customStyle="1" w:styleId="UnresolvedMention1">
    <w:name w:val="Unresolved Mention1"/>
    <w:basedOn w:val="DefaultParagraphFont"/>
    <w:uiPriority w:val="99"/>
    <w:semiHidden/>
    <w:unhideWhenUsed/>
    <w:rsid w:val="005C1411"/>
    <w:rPr>
      <w:color w:val="605E5C"/>
      <w:shd w:val="clear" w:color="auto" w:fill="E1DFDD"/>
    </w:rPr>
  </w:style>
  <w:style w:type="paragraph" w:styleId="ListParagraph">
    <w:name w:val="List Paragraph"/>
    <w:basedOn w:val="Normal"/>
    <w:uiPriority w:val="34"/>
    <w:qFormat/>
    <w:rsid w:val="00BF7048"/>
    <w:pPr>
      <w:ind w:left="720"/>
      <w:contextualSpacing/>
    </w:pPr>
  </w:style>
  <w:style w:type="character" w:styleId="UnresolvedMention">
    <w:name w:val="Unresolved Mention"/>
    <w:basedOn w:val="DefaultParagraphFont"/>
    <w:uiPriority w:val="99"/>
    <w:semiHidden/>
    <w:unhideWhenUsed/>
    <w:rsid w:val="00E45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3-eu-west-1.amazonaws.com/hwb-live-storage/fc/4c/38/80/f8af416da62254e605aac9dc/personal-and-social-education-framework.pdf" TargetMode="External"/><Relationship Id="rId18" Type="http://schemas.openxmlformats.org/officeDocument/2006/relationships/hyperlink" Target="https://s3-eu-west-1.amazonaws.com/hwb-live-storage/bc/07/01/39/22d34f35b10cb1bf2a180ab3/art-and-design-in-the-national-curriculum.pdf" TargetMode="External"/><Relationship Id="rId26" Type="http://schemas.openxmlformats.org/officeDocument/2006/relationships/hyperlink" Target="http://www.lotc.org.uk/wp-content/uploads/2010/12/Ofsted-Report-Oct-2008.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entagonplay.co.uk/news-and-info/outdoor-learning-spaces-for-children-with-autism" TargetMode="External"/><Relationship Id="rId34" Type="http://schemas.openxmlformats.org/officeDocument/2006/relationships/hyperlink" Target="https://swansea-edunet.gov.uk/en/schools/Gwyrosydd/Documents/School%20Policies%20Updated/Educational%20Visits%20Guidance.pdf" TargetMode="External"/><Relationship Id="rId7" Type="http://schemas.openxmlformats.org/officeDocument/2006/relationships/endnotes" Target="endnotes.xml"/><Relationship Id="rId12" Type="http://schemas.openxmlformats.org/officeDocument/2006/relationships/hyperlink" Target="https://learning.gov.wales/docs/learningwales/publications/140828-foundation-phase-outdoor-learning-handbook-en.pdf" TargetMode="External"/><Relationship Id="rId17" Type="http://schemas.openxmlformats.org/officeDocument/2006/relationships/hyperlink" Target="https://s3-eu-west-1.amazonaws.com/hwb-live-storage/fc/4c/38/80/f8af416da62254e605aac9dc/personal-and-social-education-framework.pdf" TargetMode="External"/><Relationship Id="rId25" Type="http://schemas.openxmlformats.org/officeDocument/2006/relationships/hyperlink" Target="file:///C:/Users/Josh%20Phelps/AppData/Local/Packages/Microsoft.MicrosoftEdge_8wekyb3d8bbwe/TempState/Downloads/4.3b-Ratios-and-effective-supervision%20(1).pdf" TargetMode="External"/><Relationship Id="rId33" Type="http://schemas.openxmlformats.org/officeDocument/2006/relationships/hyperlink" Target="file:///C:/Users/Josh%20Phelps/AppData/Local/Packages/Microsoft.MicrosoftEdge_8wekyb3d8bbwe/TempState/Downloads/FT%20Play%20Pamphlet%20(1).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earning.gov.wales/docs/learningwales/publications/130425-physical-education-inthe-national-curriculum-en.pdf" TargetMode="External"/><Relationship Id="rId20" Type="http://schemas.openxmlformats.org/officeDocument/2006/relationships/hyperlink" Target="https://gweddill.gov.wales/docs/dcells/publications/150225-successful-futures-en.pdf" TargetMode="External"/><Relationship Id="rId29" Type="http://schemas.openxmlformats.org/officeDocument/2006/relationships/hyperlink" Target="https://reggioemilia2015.weebly.com/environment-as-a-third-teacher.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ut.com/2017/08/how-taking-photos-affects-your-memory.html" TargetMode="External"/><Relationship Id="rId24" Type="http://schemas.openxmlformats.org/officeDocument/2006/relationships/hyperlink" Target="file:///C:/Users/Josh%20Phelps/AppData/Local/Packages/Microsoft.MicrosoftEdge_8wekyb3d8bbwe/TempState/Downloads/4.3d-Parental-Consent%20(1).pdf" TargetMode="External"/><Relationship Id="rId32" Type="http://schemas.openxmlformats.org/officeDocument/2006/relationships/hyperlink" Target="http://e.bangor.ac.uk/5156/1/EdD%20THESIS%20-%20TORKA%20%20JOYCE%20ABU%20Revised%2026nov2012.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3-eu-west-1.amazonaws.com/hwb-live-storage/48/69/a0/be/fea54ae8bf819f0664bb129e/geography-in-the-national-curriculum.pdf" TargetMode="External"/><Relationship Id="rId23" Type="http://schemas.openxmlformats.org/officeDocument/2006/relationships/hyperlink" Target="https://www.lincolnshire.gov.uk/schools-and-education/school-attendance-and-behaviour/school-trips-and-educational-visits/35375.article" TargetMode="External"/><Relationship Id="rId28" Type="http://schemas.openxmlformats.org/officeDocument/2006/relationships/hyperlink" Target="https://bkc-od-media.vmhost.psu.edu/documents/Activities1503.pdf" TargetMode="External"/><Relationship Id="rId36" Type="http://schemas.openxmlformats.org/officeDocument/2006/relationships/hyperlink" Target="https://s3-eu-west-1.amazonaws.com/hwb-live-storage/cd/b4/f8/7c/b7d34ffb968d9a09de4d460c/a-guide-to-curriculum-for-wales-2022.pdf" TargetMode="External"/><Relationship Id="rId10" Type="http://schemas.openxmlformats.org/officeDocument/2006/relationships/hyperlink" Target="https://www.ccohs.ca/oshanswers/hsprograms/risk_assessment.html" TargetMode="External"/><Relationship Id="rId19" Type="http://schemas.openxmlformats.org/officeDocument/2006/relationships/hyperlink" Target="https://www.gov.uk/government/publications/implementing-the-sustainable-development-goals/implementing-the-sustainable-development-goals" TargetMode="External"/><Relationship Id="rId31" Type="http://schemas.openxmlformats.org/officeDocument/2006/relationships/hyperlink" Target="https://www.theschoolrun.com/learning-tips-kinaesthetic-learner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earning.gov.wales/docs/learningwales/publications/081204commonunderstschoolsen.pdf" TargetMode="External"/><Relationship Id="rId22" Type="http://schemas.openxmlformats.org/officeDocument/2006/relationships/hyperlink" Target="https://ilslearningcorner.com/2015-02-6-activities-improve-spatial-awareness/" TargetMode="External"/><Relationship Id="rId27" Type="http://schemas.openxmlformats.org/officeDocument/2006/relationships/hyperlink" Target="https://www.opensocietyfoundations.org/explainers/value-inclusive-education" TargetMode="External"/><Relationship Id="rId30" Type="http://schemas.openxmlformats.org/officeDocument/2006/relationships/hyperlink" Target="https://www.edglossary.org/learning-environment/" TargetMode="External"/><Relationship Id="rId35" Type="http://schemas.openxmlformats.org/officeDocument/2006/relationships/hyperlink" Target="https://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1CAD9C-D356-42FB-8BFB-625C23A9A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4601</Words>
  <Characters>26231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phelps</dc:creator>
  <cp:lastModifiedBy>s phelps</cp:lastModifiedBy>
  <cp:revision>9</cp:revision>
  <dcterms:created xsi:type="dcterms:W3CDTF">2019-05-21T18:29:00Z</dcterms:created>
  <dcterms:modified xsi:type="dcterms:W3CDTF">2019-05-22T18:17:00Z</dcterms:modified>
</cp:coreProperties>
</file>