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D937C3" w14:textId="77777777" w:rsidR="00401098" w:rsidRPr="00BA5C9E" w:rsidRDefault="00401098" w:rsidP="00401098">
      <w:pPr>
        <w:jc w:val="center"/>
        <w:rPr>
          <w:rFonts w:asciiTheme="majorHAnsi" w:hAnsiTheme="majorHAnsi"/>
          <w:b/>
          <w:bCs/>
          <w:sz w:val="36"/>
          <w:szCs w:val="36"/>
        </w:rPr>
      </w:pPr>
      <w:r w:rsidRPr="00BA5C9E">
        <w:rPr>
          <w:rFonts w:asciiTheme="majorHAnsi" w:hAnsiTheme="majorHAnsi"/>
          <w:b/>
          <w:bCs/>
          <w:sz w:val="36"/>
          <w:szCs w:val="36"/>
        </w:rPr>
        <w:t>Ashleigh Rogers</w:t>
      </w:r>
    </w:p>
    <w:p w14:paraId="5C3D13BF" w14:textId="77777777" w:rsidR="00401098" w:rsidRPr="00BA5C9E" w:rsidRDefault="00401098" w:rsidP="00401098">
      <w:pPr>
        <w:jc w:val="center"/>
        <w:rPr>
          <w:rFonts w:asciiTheme="majorHAnsi" w:hAnsiTheme="majorHAnsi"/>
          <w:b/>
          <w:bCs/>
          <w:sz w:val="36"/>
          <w:szCs w:val="36"/>
        </w:rPr>
      </w:pPr>
      <w:r w:rsidRPr="00BA5C9E">
        <w:rPr>
          <w:rFonts w:asciiTheme="majorHAnsi" w:hAnsiTheme="majorHAnsi"/>
          <w:b/>
          <w:bCs/>
          <w:sz w:val="36"/>
          <w:szCs w:val="36"/>
        </w:rPr>
        <w:t>Student number 2431357</w:t>
      </w:r>
    </w:p>
    <w:p w14:paraId="435FDD01" w14:textId="77777777" w:rsidR="00401098" w:rsidRDefault="00401098" w:rsidP="00401098">
      <w:pPr>
        <w:jc w:val="center"/>
        <w:rPr>
          <w:rFonts w:asciiTheme="majorHAnsi" w:hAnsiTheme="majorHAnsi"/>
          <w:b/>
          <w:bCs/>
          <w:sz w:val="36"/>
          <w:szCs w:val="36"/>
          <w:lang w:val="en-US"/>
        </w:rPr>
      </w:pPr>
      <w:r w:rsidRPr="00BA5C9E">
        <w:rPr>
          <w:rFonts w:asciiTheme="majorHAnsi" w:hAnsiTheme="majorHAnsi"/>
          <w:b/>
          <w:bCs/>
          <w:sz w:val="36"/>
          <w:szCs w:val="36"/>
        </w:rPr>
        <w:t>Module details</w:t>
      </w:r>
      <w:r>
        <w:rPr>
          <w:rFonts w:asciiTheme="majorHAnsi" w:hAnsiTheme="majorHAnsi"/>
          <w:b/>
          <w:bCs/>
          <w:sz w:val="36"/>
          <w:szCs w:val="36"/>
        </w:rPr>
        <w:t xml:space="preserve">: </w:t>
      </w:r>
      <w:r w:rsidRPr="00401098">
        <w:rPr>
          <w:rFonts w:asciiTheme="majorHAnsi" w:hAnsiTheme="majorHAnsi"/>
          <w:b/>
          <w:bCs/>
          <w:sz w:val="36"/>
          <w:szCs w:val="36"/>
          <w:lang w:val="en-US"/>
        </w:rPr>
        <w:t>Understanding &amp; Engaging in the Customer Experience</w:t>
      </w:r>
    </w:p>
    <w:p w14:paraId="33FC1B45" w14:textId="32D8ED61" w:rsidR="00401098" w:rsidRDefault="00401098" w:rsidP="00401098">
      <w:pPr>
        <w:jc w:val="center"/>
      </w:pPr>
      <w:r w:rsidRPr="00401098">
        <w:rPr>
          <w:rFonts w:asciiTheme="majorHAnsi" w:hAnsiTheme="majorHAnsi"/>
          <w:b/>
          <w:bCs/>
          <w:sz w:val="36"/>
          <w:szCs w:val="36"/>
        </w:rPr>
        <w:t>BMSK5012</w:t>
      </w:r>
    </w:p>
    <w:p w14:paraId="4E5092C5" w14:textId="3FCCEF10" w:rsidR="00E0678D" w:rsidRDefault="00E0678D" w:rsidP="00401098">
      <w:pPr>
        <w:jc w:val="center"/>
      </w:pPr>
    </w:p>
    <w:p w14:paraId="2E80F5AD" w14:textId="77777777" w:rsidR="00401098" w:rsidRDefault="00401098" w:rsidP="00401098">
      <w:pPr>
        <w:jc w:val="center"/>
      </w:pPr>
    </w:p>
    <w:p w14:paraId="3A3E9994" w14:textId="77777777" w:rsidR="00401098" w:rsidRDefault="00401098" w:rsidP="00401098">
      <w:pPr>
        <w:jc w:val="center"/>
      </w:pPr>
    </w:p>
    <w:p w14:paraId="434D749E" w14:textId="77777777" w:rsidR="00401098" w:rsidRDefault="00401098" w:rsidP="00401098">
      <w:pPr>
        <w:jc w:val="center"/>
      </w:pPr>
    </w:p>
    <w:p w14:paraId="76F887E5" w14:textId="77777777" w:rsidR="00401098" w:rsidRDefault="00401098" w:rsidP="00401098">
      <w:pPr>
        <w:jc w:val="center"/>
      </w:pPr>
    </w:p>
    <w:p w14:paraId="20899025" w14:textId="77777777" w:rsidR="00401098" w:rsidRDefault="00401098" w:rsidP="00401098">
      <w:pPr>
        <w:jc w:val="center"/>
      </w:pPr>
    </w:p>
    <w:p w14:paraId="34FCD503" w14:textId="77777777" w:rsidR="00401098" w:rsidRDefault="00401098" w:rsidP="00401098">
      <w:pPr>
        <w:jc w:val="center"/>
      </w:pPr>
    </w:p>
    <w:p w14:paraId="17817018" w14:textId="77777777" w:rsidR="00401098" w:rsidRDefault="00401098" w:rsidP="00401098">
      <w:pPr>
        <w:jc w:val="center"/>
      </w:pPr>
    </w:p>
    <w:p w14:paraId="6E70C927" w14:textId="77777777" w:rsidR="00401098" w:rsidRDefault="00401098" w:rsidP="00401098">
      <w:pPr>
        <w:jc w:val="center"/>
      </w:pPr>
    </w:p>
    <w:p w14:paraId="2F43F3D8" w14:textId="77777777" w:rsidR="00401098" w:rsidRDefault="00401098" w:rsidP="00401098">
      <w:pPr>
        <w:jc w:val="center"/>
      </w:pPr>
    </w:p>
    <w:p w14:paraId="4171EF95" w14:textId="77777777" w:rsidR="00401098" w:rsidRDefault="00401098" w:rsidP="00401098">
      <w:pPr>
        <w:jc w:val="center"/>
      </w:pPr>
    </w:p>
    <w:p w14:paraId="00F0B75F" w14:textId="77777777" w:rsidR="00401098" w:rsidRDefault="00401098" w:rsidP="00401098">
      <w:pPr>
        <w:jc w:val="center"/>
      </w:pPr>
    </w:p>
    <w:p w14:paraId="727EA756" w14:textId="77777777" w:rsidR="00401098" w:rsidRDefault="00401098" w:rsidP="00401098">
      <w:pPr>
        <w:jc w:val="center"/>
      </w:pPr>
    </w:p>
    <w:p w14:paraId="49DE19AE" w14:textId="77777777" w:rsidR="00401098" w:rsidRDefault="00401098" w:rsidP="00401098">
      <w:pPr>
        <w:jc w:val="center"/>
      </w:pPr>
    </w:p>
    <w:p w14:paraId="5C1556F7" w14:textId="77777777" w:rsidR="00401098" w:rsidRDefault="00401098" w:rsidP="00401098">
      <w:pPr>
        <w:jc w:val="center"/>
      </w:pPr>
    </w:p>
    <w:p w14:paraId="1C96E755" w14:textId="77777777" w:rsidR="00401098" w:rsidRDefault="00401098" w:rsidP="00401098">
      <w:pPr>
        <w:jc w:val="center"/>
      </w:pPr>
    </w:p>
    <w:p w14:paraId="6E6BBED0" w14:textId="77777777" w:rsidR="00401098" w:rsidRDefault="00401098" w:rsidP="00401098">
      <w:pPr>
        <w:jc w:val="center"/>
      </w:pPr>
    </w:p>
    <w:p w14:paraId="07EC0429" w14:textId="77777777" w:rsidR="00401098" w:rsidRDefault="00401098" w:rsidP="00401098">
      <w:pPr>
        <w:jc w:val="center"/>
      </w:pPr>
    </w:p>
    <w:p w14:paraId="3226B496" w14:textId="77777777" w:rsidR="00401098" w:rsidRDefault="00401098" w:rsidP="00401098">
      <w:pPr>
        <w:jc w:val="center"/>
      </w:pPr>
    </w:p>
    <w:p w14:paraId="74F64351" w14:textId="77777777" w:rsidR="00401098" w:rsidRDefault="00401098" w:rsidP="00401098">
      <w:pPr>
        <w:jc w:val="center"/>
      </w:pPr>
    </w:p>
    <w:p w14:paraId="4C48127B" w14:textId="77777777" w:rsidR="00401098" w:rsidRDefault="00401098" w:rsidP="00401098">
      <w:pPr>
        <w:jc w:val="center"/>
      </w:pPr>
    </w:p>
    <w:p w14:paraId="61218B83" w14:textId="7D0FCD25" w:rsidR="0092540D" w:rsidRDefault="0092540D" w:rsidP="00E73564">
      <w:pPr>
        <w:rPr>
          <w:b/>
          <w:bCs/>
        </w:rPr>
      </w:pPr>
      <w:r>
        <w:rPr>
          <w:b/>
          <w:bCs/>
        </w:rPr>
        <w:lastRenderedPageBreak/>
        <w:t xml:space="preserve">Table of Contents </w:t>
      </w:r>
    </w:p>
    <w:p w14:paraId="789DE853" w14:textId="732C93B8" w:rsidR="0092540D" w:rsidRPr="0092540D" w:rsidRDefault="0092540D" w:rsidP="0092540D">
      <w:pPr>
        <w:rPr>
          <w:b/>
          <w:bCs/>
        </w:rPr>
      </w:pPr>
      <w:r w:rsidRPr="0092540D">
        <w:rPr>
          <w:b/>
          <w:bCs/>
        </w:rPr>
        <w:t>Introduction</w:t>
      </w:r>
    </w:p>
    <w:p w14:paraId="5CE6A3D3" w14:textId="66F39115" w:rsidR="0092540D" w:rsidRPr="0092540D" w:rsidRDefault="0092540D" w:rsidP="0092540D">
      <w:pPr>
        <w:rPr>
          <w:b/>
          <w:bCs/>
        </w:rPr>
      </w:pPr>
      <w:r w:rsidRPr="0092540D">
        <w:rPr>
          <w:b/>
          <w:bCs/>
        </w:rPr>
        <w:t>Customer Lifecycle in a Childminding Setting</w:t>
      </w:r>
    </w:p>
    <w:p w14:paraId="1727B03E" w14:textId="5840DFF7" w:rsidR="0092540D" w:rsidRPr="0092540D" w:rsidRDefault="0092540D" w:rsidP="0092540D">
      <w:pPr>
        <w:rPr>
          <w:b/>
          <w:bCs/>
        </w:rPr>
      </w:pPr>
      <w:r w:rsidRPr="0092540D">
        <w:rPr>
          <w:b/>
          <w:bCs/>
        </w:rPr>
        <w:t xml:space="preserve">Customer Acquisition </w:t>
      </w:r>
    </w:p>
    <w:p w14:paraId="68A10526" w14:textId="034B83B2" w:rsidR="0092540D" w:rsidRPr="0092540D" w:rsidRDefault="0092540D" w:rsidP="0092540D">
      <w:pPr>
        <w:rPr>
          <w:b/>
          <w:bCs/>
        </w:rPr>
      </w:pPr>
      <w:r w:rsidRPr="0092540D">
        <w:rPr>
          <w:b/>
          <w:bCs/>
        </w:rPr>
        <w:t xml:space="preserve">Customer Development </w:t>
      </w:r>
    </w:p>
    <w:p w14:paraId="044F7FB7" w14:textId="61E4E1F1" w:rsidR="0092540D" w:rsidRPr="0092540D" w:rsidRDefault="0092540D" w:rsidP="0092540D">
      <w:pPr>
        <w:rPr>
          <w:b/>
          <w:bCs/>
        </w:rPr>
      </w:pPr>
      <w:r w:rsidRPr="0092540D">
        <w:rPr>
          <w:b/>
          <w:bCs/>
        </w:rPr>
        <w:t xml:space="preserve">Customer Retention </w:t>
      </w:r>
    </w:p>
    <w:p w14:paraId="78E33B16" w14:textId="602F9658" w:rsidR="0092540D" w:rsidRPr="0092540D" w:rsidRDefault="0092540D" w:rsidP="0092540D">
      <w:pPr>
        <w:rPr>
          <w:b/>
          <w:bCs/>
        </w:rPr>
      </w:pPr>
      <w:r w:rsidRPr="0092540D">
        <w:rPr>
          <w:b/>
          <w:bCs/>
        </w:rPr>
        <w:t xml:space="preserve">Customer Loyalty </w:t>
      </w:r>
    </w:p>
    <w:p w14:paraId="405EB041" w14:textId="23675CF2" w:rsidR="0092540D" w:rsidRPr="0092540D" w:rsidRDefault="0092540D" w:rsidP="0092540D">
      <w:pPr>
        <w:rPr>
          <w:b/>
          <w:bCs/>
        </w:rPr>
      </w:pPr>
      <w:r w:rsidRPr="0092540D">
        <w:rPr>
          <w:b/>
          <w:bCs/>
        </w:rPr>
        <w:t>Customer Value in a Childminding Setting</w:t>
      </w:r>
    </w:p>
    <w:p w14:paraId="0B9C91CC" w14:textId="412510FA" w:rsidR="0092540D" w:rsidRPr="0092540D" w:rsidRDefault="0092540D" w:rsidP="0092540D">
      <w:pPr>
        <w:rPr>
          <w:b/>
          <w:bCs/>
        </w:rPr>
      </w:pPr>
      <w:r w:rsidRPr="0092540D">
        <w:rPr>
          <w:b/>
          <w:bCs/>
        </w:rPr>
        <w:t>Quality Processes and Their Impact on Customer Value</w:t>
      </w:r>
    </w:p>
    <w:p w14:paraId="1091ECF8" w14:textId="59EED1F6" w:rsidR="0092540D" w:rsidRPr="0092540D" w:rsidRDefault="0092540D" w:rsidP="0092540D">
      <w:pPr>
        <w:rPr>
          <w:b/>
          <w:bCs/>
        </w:rPr>
      </w:pPr>
      <w:r w:rsidRPr="0092540D">
        <w:rPr>
          <w:b/>
          <w:bCs/>
        </w:rPr>
        <w:t>Managing Customer Expectations</w:t>
      </w:r>
    </w:p>
    <w:p w14:paraId="493C9FDD" w14:textId="38D5637A" w:rsidR="0092540D" w:rsidRPr="0092540D" w:rsidRDefault="0092540D" w:rsidP="0092540D">
      <w:pPr>
        <w:rPr>
          <w:b/>
          <w:bCs/>
        </w:rPr>
      </w:pPr>
      <w:r w:rsidRPr="0092540D">
        <w:rPr>
          <w:b/>
          <w:bCs/>
        </w:rPr>
        <w:t>Critical Evaluation of Challenges</w:t>
      </w:r>
    </w:p>
    <w:p w14:paraId="35CDBCD9" w14:textId="592DDA32" w:rsidR="0092540D" w:rsidRPr="0092540D" w:rsidRDefault="0092540D" w:rsidP="0092540D">
      <w:pPr>
        <w:rPr>
          <w:b/>
          <w:bCs/>
        </w:rPr>
      </w:pPr>
      <w:r w:rsidRPr="0092540D">
        <w:rPr>
          <w:b/>
          <w:bCs/>
        </w:rPr>
        <w:t xml:space="preserve">Challenges and Limitations </w:t>
      </w:r>
    </w:p>
    <w:p w14:paraId="30D2A953" w14:textId="5B4C2077" w:rsidR="0092540D" w:rsidRPr="0092540D" w:rsidRDefault="0092540D" w:rsidP="0092540D">
      <w:pPr>
        <w:rPr>
          <w:b/>
          <w:bCs/>
        </w:rPr>
      </w:pPr>
      <w:r w:rsidRPr="0092540D">
        <w:rPr>
          <w:b/>
          <w:bCs/>
        </w:rPr>
        <w:t>Critical Argument</w:t>
      </w:r>
    </w:p>
    <w:p w14:paraId="1CB69C7D" w14:textId="26F96B9E" w:rsidR="0092540D" w:rsidRPr="0092540D" w:rsidRDefault="0092540D" w:rsidP="0092540D">
      <w:pPr>
        <w:rPr>
          <w:b/>
          <w:bCs/>
        </w:rPr>
      </w:pPr>
      <w:r w:rsidRPr="0092540D">
        <w:rPr>
          <w:b/>
          <w:bCs/>
        </w:rPr>
        <w:t>Conclusion</w:t>
      </w:r>
    </w:p>
    <w:p w14:paraId="249E17E4" w14:textId="0619B23E" w:rsidR="0092540D" w:rsidRPr="0092540D" w:rsidRDefault="0092540D" w:rsidP="0092540D">
      <w:pPr>
        <w:rPr>
          <w:b/>
          <w:bCs/>
        </w:rPr>
      </w:pPr>
      <w:r w:rsidRPr="0092540D">
        <w:rPr>
          <w:b/>
          <w:bCs/>
        </w:rPr>
        <w:t>References</w:t>
      </w:r>
    </w:p>
    <w:p w14:paraId="7F8D07F6" w14:textId="77777777" w:rsidR="0092540D" w:rsidRDefault="0092540D" w:rsidP="00E73564">
      <w:pPr>
        <w:rPr>
          <w:b/>
          <w:bCs/>
        </w:rPr>
      </w:pPr>
    </w:p>
    <w:p w14:paraId="078AF852" w14:textId="77777777" w:rsidR="0092540D" w:rsidRDefault="0092540D" w:rsidP="00E73564">
      <w:pPr>
        <w:rPr>
          <w:b/>
          <w:bCs/>
        </w:rPr>
      </w:pPr>
    </w:p>
    <w:p w14:paraId="37D64D64" w14:textId="77777777" w:rsidR="0092540D" w:rsidRDefault="0092540D" w:rsidP="00E73564">
      <w:pPr>
        <w:rPr>
          <w:b/>
          <w:bCs/>
        </w:rPr>
      </w:pPr>
    </w:p>
    <w:p w14:paraId="157D0867" w14:textId="77777777" w:rsidR="0092540D" w:rsidRDefault="0092540D" w:rsidP="00E73564">
      <w:pPr>
        <w:rPr>
          <w:b/>
          <w:bCs/>
        </w:rPr>
      </w:pPr>
    </w:p>
    <w:p w14:paraId="47AF030D" w14:textId="77777777" w:rsidR="0092540D" w:rsidRDefault="0092540D" w:rsidP="00E73564">
      <w:pPr>
        <w:rPr>
          <w:b/>
          <w:bCs/>
        </w:rPr>
      </w:pPr>
    </w:p>
    <w:p w14:paraId="007DE30C" w14:textId="77777777" w:rsidR="0092540D" w:rsidRDefault="0092540D" w:rsidP="00E73564">
      <w:pPr>
        <w:rPr>
          <w:b/>
          <w:bCs/>
        </w:rPr>
      </w:pPr>
    </w:p>
    <w:p w14:paraId="45747007" w14:textId="77777777" w:rsidR="0092540D" w:rsidRDefault="0092540D" w:rsidP="00E73564">
      <w:pPr>
        <w:rPr>
          <w:b/>
          <w:bCs/>
        </w:rPr>
      </w:pPr>
    </w:p>
    <w:p w14:paraId="10E062D3" w14:textId="77777777" w:rsidR="0092540D" w:rsidRDefault="0092540D" w:rsidP="00E73564">
      <w:pPr>
        <w:rPr>
          <w:b/>
          <w:bCs/>
        </w:rPr>
      </w:pPr>
    </w:p>
    <w:p w14:paraId="16E9A820" w14:textId="77777777" w:rsidR="0092540D" w:rsidRDefault="0092540D" w:rsidP="00E73564">
      <w:pPr>
        <w:rPr>
          <w:b/>
          <w:bCs/>
        </w:rPr>
      </w:pPr>
    </w:p>
    <w:p w14:paraId="6246A525" w14:textId="77777777" w:rsidR="0092540D" w:rsidRDefault="0092540D" w:rsidP="00E73564">
      <w:pPr>
        <w:rPr>
          <w:b/>
          <w:bCs/>
        </w:rPr>
      </w:pPr>
    </w:p>
    <w:p w14:paraId="1D5F5C88" w14:textId="77777777" w:rsidR="0092540D" w:rsidRDefault="0092540D" w:rsidP="00E73564">
      <w:pPr>
        <w:rPr>
          <w:b/>
          <w:bCs/>
        </w:rPr>
      </w:pPr>
    </w:p>
    <w:p w14:paraId="7A5DAB1D" w14:textId="77777777" w:rsidR="0092540D" w:rsidRDefault="0092540D" w:rsidP="00E73564">
      <w:pPr>
        <w:rPr>
          <w:b/>
          <w:bCs/>
        </w:rPr>
      </w:pPr>
    </w:p>
    <w:p w14:paraId="54085721" w14:textId="77777777" w:rsidR="0092540D" w:rsidRDefault="0092540D" w:rsidP="00E73564">
      <w:pPr>
        <w:rPr>
          <w:b/>
          <w:bCs/>
        </w:rPr>
      </w:pPr>
    </w:p>
    <w:p w14:paraId="3DB0F627" w14:textId="78B80BF1" w:rsidR="00E73564" w:rsidRPr="00E73564" w:rsidRDefault="00E73564" w:rsidP="00E73564">
      <w:pPr>
        <w:rPr>
          <w:b/>
          <w:bCs/>
        </w:rPr>
      </w:pPr>
      <w:r w:rsidRPr="00E73564">
        <w:rPr>
          <w:b/>
          <w:bCs/>
        </w:rPr>
        <w:lastRenderedPageBreak/>
        <w:t>Introduction</w:t>
      </w:r>
    </w:p>
    <w:p w14:paraId="48E006CA" w14:textId="0443CB4C" w:rsidR="00E73564" w:rsidRPr="00E73564" w:rsidRDefault="00E73564" w:rsidP="00E73564">
      <w:r w:rsidRPr="00E73564">
        <w:t xml:space="preserve">In the childcare sector, the delivery of </w:t>
      </w:r>
      <w:proofErr w:type="gramStart"/>
      <w:r w:rsidRPr="00E73564">
        <w:t>high</w:t>
      </w:r>
      <w:r w:rsidR="00F95BB6">
        <w:t xml:space="preserve"> </w:t>
      </w:r>
      <w:r w:rsidRPr="00E73564">
        <w:t>quality</w:t>
      </w:r>
      <w:proofErr w:type="gramEnd"/>
      <w:r w:rsidRPr="00E73564">
        <w:t xml:space="preserve"> services </w:t>
      </w:r>
      <w:r w:rsidR="00003874" w:rsidRPr="00E73564">
        <w:t>are</w:t>
      </w:r>
      <w:r w:rsidRPr="00E73564">
        <w:t xml:space="preserve"> closely linked to the ability to build and maintain strong relationships with parents and carers. Customer Relationship Management (CRM) refers to the strategies and processes used by organisations to manage interactions with customers </w:t>
      </w:r>
      <w:r w:rsidR="00F95BB6" w:rsidRPr="00E73564">
        <w:t>to</w:t>
      </w:r>
      <w:r w:rsidRPr="00E73564">
        <w:t xml:space="preserve"> enhance satisfaction, loyalty and long-term value (Kotler et al., 2019). Within a childminding setting, CRM is particularly significant as it involves both the child, who receives the service, and the parent, who evaluates and selects the provider.</w:t>
      </w:r>
    </w:p>
    <w:p w14:paraId="55715E4E" w14:textId="77777777" w:rsidR="00E73564" w:rsidRDefault="00E73564" w:rsidP="00E73564">
      <w:r w:rsidRPr="00E73564">
        <w:t>This report critically analyses the customer lifecycle within a childminding setting, examining how customer value is created and sustained through effective relationship management and quality processes. It explores key concepts including customer acquisition, retention and loyalty, as well as direct and indirect value. The report also evaluates the effectiveness of quality systems in meeting customer expectations and considers the challenges faced in maintaining high standards within a childcare environment.</w:t>
      </w:r>
    </w:p>
    <w:p w14:paraId="12D14BBF" w14:textId="3252DC0F" w:rsidR="00E73564" w:rsidRPr="00401098" w:rsidRDefault="00E73564" w:rsidP="00E73564">
      <w:r w:rsidRPr="00401098">
        <w:t>In today’s childcare sector, practitioners must not only provide safe and effective care but also build strong, trusting relationships with parents and carers. Customer Relationship Management (CRM), within this context refers to the processes used to attract, support and retain families while delivering high-quality childcare services. Unlike traditional businesses, childminding settings involve both service user’s children and decision-makers parents, making relationship management more complex and significant.</w:t>
      </w:r>
    </w:p>
    <w:p w14:paraId="0253A98B" w14:textId="77777777" w:rsidR="00E73564" w:rsidRPr="00401098" w:rsidRDefault="00E73564" w:rsidP="00E73564">
      <w:r w:rsidRPr="00401098">
        <w:t>This report critically analyses the customer lifecycle within a childminding setting, from initial enquiry and enrolment through to long-term retention and recommendation. It explores how customer value is created through both tangible outcomes, such as reliability and safety, and intangible factors, such as trust and emotional reassurance. The report also evaluates the role of quality processes, including safeguarding procedures, communication practices and regulatory compliance, in shaping customer expectations and perceived value.</w:t>
      </w:r>
    </w:p>
    <w:p w14:paraId="5E9BF417" w14:textId="77777777" w:rsidR="00E73564" w:rsidRPr="00401098" w:rsidRDefault="00E73564" w:rsidP="00E73564">
      <w:r w:rsidRPr="00401098">
        <w:t>Furthermore, the report applies key Customer Relationship Management theories, customer segmentation and service quality models to the childcare context, demonstrating how effective knowledge and information management can enhance parent satisfaction, improve outcomes for children and support long-term sustainability of the setting.</w:t>
      </w:r>
    </w:p>
    <w:p w14:paraId="73D378E1" w14:textId="77777777" w:rsidR="00E73564" w:rsidRPr="00E73564" w:rsidRDefault="00E73564" w:rsidP="00E73564"/>
    <w:p w14:paraId="793BB7E4" w14:textId="0FCAF8F6" w:rsidR="00E73564" w:rsidRPr="00E73564" w:rsidRDefault="00E73564" w:rsidP="00E73564"/>
    <w:p w14:paraId="531DD3FE" w14:textId="77777777" w:rsidR="00E73564" w:rsidRDefault="00E73564" w:rsidP="00E73564">
      <w:pPr>
        <w:rPr>
          <w:b/>
          <w:bCs/>
        </w:rPr>
      </w:pPr>
    </w:p>
    <w:p w14:paraId="5D21267E" w14:textId="11061241" w:rsidR="00651FA6" w:rsidRPr="00651FA6" w:rsidRDefault="00E73564" w:rsidP="00651FA6">
      <w:pPr>
        <w:rPr>
          <w:b/>
          <w:bCs/>
        </w:rPr>
      </w:pPr>
      <w:r w:rsidRPr="00E73564">
        <w:rPr>
          <w:b/>
          <w:bCs/>
        </w:rPr>
        <w:lastRenderedPageBreak/>
        <w:t>Customer Lifecycle in a Childminding Setting</w:t>
      </w:r>
    </w:p>
    <w:p w14:paraId="5BCEA316" w14:textId="77777777" w:rsidR="00651FA6" w:rsidRPr="00F95BB6" w:rsidRDefault="00651FA6" w:rsidP="00651FA6">
      <w:r w:rsidRPr="00F95BB6">
        <w:t xml:space="preserve">The customer lifecycle describes the stages a customer experiences when interacting with a service, typically including customer acquisition, development, retention and loyalty (Buttle and </w:t>
      </w:r>
      <w:proofErr w:type="spellStart"/>
      <w:r w:rsidRPr="00F95BB6">
        <w:t>Maklan</w:t>
      </w:r>
      <w:proofErr w:type="spellEnd"/>
      <w:r w:rsidRPr="00F95BB6">
        <w:t>, 2019). Within a childminding setting, this lifecycle is highly relationship-driven and is influenced by trust, communication, safeguarding practices and the perceived quality of childcare. Unlike many commercial services, parents are entrusting the care, safety and development of their children to the provider, making relationship building a critical factor throughout every stage of the customer journey.</w:t>
      </w:r>
    </w:p>
    <w:p w14:paraId="215371BD" w14:textId="77777777" w:rsidR="00651FA6" w:rsidRPr="00F95BB6" w:rsidRDefault="00651FA6" w:rsidP="00651FA6">
      <w:r w:rsidRPr="00F95BB6">
        <w:t>The acquisition stage begins when prospective parents become aware of the childminding service through recommendations, social media, online directories or local community networks. Parents are likely to evaluate the provider based on qualifications, Care Inspectorate Wales (CIW) inspection outcomes, experience, communication and the overall learning environment before making an enrolment decision (Kotler et al., 2019). Positive first impressions, transparent policies and professional communication are therefore essential in converting enquiries into long-term customers.</w:t>
      </w:r>
    </w:p>
    <w:p w14:paraId="7CAE19B1" w14:textId="77777777" w:rsidR="00651FA6" w:rsidRPr="00F95BB6" w:rsidRDefault="00651FA6" w:rsidP="00651FA6">
      <w:r w:rsidRPr="00F95BB6">
        <w:t>During the development stage, the relationship between the childminder and the family is strengthened through regular communication, personalised care and ongoing partnership working. Daily updates, observations of children's progress, parent meetings and responsiveness to individual needs contribute to increased customer satisfaction and trust. Grönroos (2007) argues that service organisations create value by developing relationships rather than focusing solely on individual transactions, making this stage particularly important within childcare.</w:t>
      </w:r>
    </w:p>
    <w:p w14:paraId="3E1C9150" w14:textId="77777777" w:rsidR="00651FA6" w:rsidRPr="00F95BB6" w:rsidRDefault="00651FA6" w:rsidP="00651FA6">
      <w:r w:rsidRPr="00F95BB6">
        <w:t>The retention stage focuses on maintaining high levels of customer satisfaction by consistently delivering safe, reliable and high-quality childcare. Effective safeguarding, flexible care arrangements, continuous professional development and prompt responses to parental concerns all contribute to retaining families over time. Reichheld and Sasser (1990) suggest that retaining existing customers is more cost-effective than continually acquiring new ones, highlighting the importance of maintaining positive relationships to ensure business sustainability.</w:t>
      </w:r>
    </w:p>
    <w:p w14:paraId="02C0ADFB" w14:textId="3361B33A" w:rsidR="00651FA6" w:rsidRPr="00F95BB6" w:rsidRDefault="00651FA6" w:rsidP="00651FA6">
      <w:r w:rsidRPr="00F95BB6">
        <w:t>The final stage, customer loyalty, is achieved when parents continue using the service over several years, enrol younger siblings or actively recommend the childminder to friends and family. In the childcare sector, loyalty often extends beyond the period of</w:t>
      </w:r>
      <w:r w:rsidRPr="00F95BB6">
        <w:rPr>
          <w:rFonts w:ascii="Times New Roman" w:eastAsia="Times New Roman" w:hAnsi="Times New Roman" w:cs="Times New Roman"/>
          <w:kern w:val="0"/>
          <w:lang w:eastAsia="en-GB"/>
          <w14:ligatures w14:val="none"/>
        </w:rPr>
        <w:t xml:space="preserve"> </w:t>
      </w:r>
      <w:r w:rsidRPr="00F95BB6">
        <w:t>care, with former families continuing to provide referrals and positive testimonials. This demonstrates that loyalty generates both financial and non-financial value, strengthening the provider's reputation and supporting future business growth (Payne and Frow, 2005).</w:t>
      </w:r>
    </w:p>
    <w:p w14:paraId="34DF1F2C" w14:textId="77777777" w:rsidR="00651FA6" w:rsidRPr="00651FA6" w:rsidRDefault="00651FA6" w:rsidP="00651FA6">
      <w:r w:rsidRPr="00651FA6">
        <w:lastRenderedPageBreak/>
        <w:t>From a critical perspective, the customer lifecycle within childcare differs from traditional commercial models because progression through each stage is influenced by emotional trust, family circumstances and the developmental needs of the child rather than purchasing behaviour alone. External factors such as children reaching school age, parents changing employment or relocating may end the customer relationship despite high levels of satisfaction. Consequently, childminders must continually invest in relationship management, service quality and effective communication to maximise customer retention and encourage long-term loyalty.</w:t>
      </w:r>
    </w:p>
    <w:p w14:paraId="39D6BD0F" w14:textId="77777777" w:rsidR="00651FA6" w:rsidRPr="00E73564" w:rsidRDefault="00651FA6" w:rsidP="00E73564">
      <w:pPr>
        <w:rPr>
          <w:b/>
          <w:bCs/>
        </w:rPr>
      </w:pPr>
    </w:p>
    <w:p w14:paraId="7AC8F93C" w14:textId="4B467A36" w:rsidR="00E73564" w:rsidRPr="00E73564" w:rsidRDefault="00E73564" w:rsidP="00E73564">
      <w:r w:rsidRPr="00E73564">
        <w:rPr>
          <w:b/>
          <w:bCs/>
        </w:rPr>
        <w:t>Customer Acquisition</w:t>
      </w:r>
    </w:p>
    <w:p w14:paraId="0B0E6657" w14:textId="6BB4455F" w:rsidR="00E73564" w:rsidRDefault="00E73564" w:rsidP="00E73564">
      <w:r w:rsidRPr="00E73564">
        <w:t xml:space="preserve">Customer acquisition in childminding is largely based on reputation, recommendations and regulatory ratings from organisations such as </w:t>
      </w:r>
      <w:r>
        <w:t xml:space="preserve">local schools, play groups, </w:t>
      </w:r>
      <w:r w:rsidRPr="00E73564">
        <w:t>Care Inspectorate Wales and Ofsted. Unlike traditional businesses, parents prioritise safety, trust and emotional reassurance over cost. This reflects the concept of perceived value, where non-financial factors strongly influence decision-making (Zeithaml, 1988).</w:t>
      </w:r>
    </w:p>
    <w:p w14:paraId="7C0F8151" w14:textId="77777777" w:rsidR="00F95BB6" w:rsidRPr="00F95BB6" w:rsidRDefault="00F95BB6" w:rsidP="00F95BB6">
      <w:r w:rsidRPr="00F95BB6">
        <w:t>Critically, reliance on word-of-mouth recommendations alone can limit business growth if it is not supported by wider visibility and marketing strategies. Although personal recommendations are often viewed as one of the most trusted sources of information when parents are selecting childcare, they depend heavily on existing customers actively promoting the service and may not consistently generate new enquiries (Kotler et al., 2019). This can make business growth unpredictable, particularly for newly established childminders who have not yet built a strong local reputation.</w:t>
      </w:r>
    </w:p>
    <w:p w14:paraId="2B4B9AF9" w14:textId="5E4C005A" w:rsidR="00F95BB6" w:rsidRPr="00F95BB6" w:rsidRDefault="00F95BB6" w:rsidP="00F95BB6">
      <w:r w:rsidRPr="00F95BB6">
        <w:t>To strengthen customer acquisition, childminders should adopt a range of marketing approaches alongside word-of-mouth referrals. These may include maintaining a professional website and social media presence, registering with online childcare directories, attending local parent and toddler groups, participating in community events and building professional relationships with local schools, nurseries, health</w:t>
      </w:r>
      <w:r>
        <w:t xml:space="preserve"> </w:t>
      </w:r>
      <w:r w:rsidRPr="00F95BB6">
        <w:t>visitors and family support services. Establishing links with primary schools can be particularly beneficial for promoting wraparound and after-school care, while networking with early years professionals can increase referrals and enhance the childminder's credibility within the local community.</w:t>
      </w:r>
    </w:p>
    <w:p w14:paraId="0E8518A1" w14:textId="77777777" w:rsidR="00F95BB6" w:rsidRPr="00F95BB6" w:rsidRDefault="00F95BB6" w:rsidP="00F95BB6">
      <w:r w:rsidRPr="00F95BB6">
        <w:t>However, wider marketing strategies also have limitations. Increased visibility does not necessarily result in higher enrolment if local demand for childcare is low, competition is high or parents prioritise factors such as location, cost or availability over reputation. Furthermore, childminders often have limited financial and time resources to invest in extensive marketing campaigns, meaning that acquisition strategies must be carefully planned to achieve the greatest return on investment.</w:t>
      </w:r>
    </w:p>
    <w:p w14:paraId="230E879F" w14:textId="77777777" w:rsidR="00F95BB6" w:rsidRPr="00F95BB6" w:rsidRDefault="00F95BB6" w:rsidP="00F95BB6">
      <w:r w:rsidRPr="00F95BB6">
        <w:lastRenderedPageBreak/>
        <w:t>Therefore, while word-of-mouth remains one of the most effective forms of promotion within the childcare sector due to the high levels of trust involved, the evidence suggests that combining personal recommendations with targeted marketing and professional networking provides a more sustainable and resilient approach to customer acquisition. This integrated strategy reduces dependence on a single source of referrals and supports the long-term growth and sustainability of the childminding business.</w:t>
      </w:r>
    </w:p>
    <w:p w14:paraId="67647F03" w14:textId="77777777" w:rsidR="00F95BB6" w:rsidRPr="00E73564" w:rsidRDefault="00F95BB6" w:rsidP="00E73564"/>
    <w:p w14:paraId="2F9DB018" w14:textId="405B5C57" w:rsidR="00E73564" w:rsidRDefault="00E73564" w:rsidP="00E73564">
      <w:pPr>
        <w:rPr>
          <w:b/>
          <w:bCs/>
        </w:rPr>
      </w:pPr>
      <w:r w:rsidRPr="00E73564">
        <w:rPr>
          <w:b/>
          <w:bCs/>
        </w:rPr>
        <w:t>Customer Development</w:t>
      </w:r>
    </w:p>
    <w:p w14:paraId="4451D7CE" w14:textId="7B44B2D9" w:rsidR="00F95BB6" w:rsidRPr="00E73564" w:rsidRDefault="00F95BB6" w:rsidP="00E73564">
      <w:r w:rsidRPr="00F95BB6">
        <w:t>Once a family is enrolled, the focus shifts to developing and maintaining a strong, trusting relationship between the childminder, the child and their family. This stage is fundamental to Customer Relationship Management (CRM), as positive relationships encourage customer satisfaction, trust and long-term retention. It involves regular communication, sharing observations of the child's learning and development, responding promptly to parental concerns and maintaining transparency about the child's daily experiences. According to Grönroos (2007), relationship marketing emphasises continuous engagement and the creation of long-term partnerships rather than one-off transactions, making it particularly relevant within childcare settings where trust is essential.</w:t>
      </w:r>
    </w:p>
    <w:p w14:paraId="78B5428F" w14:textId="77777777" w:rsidR="00F95BB6" w:rsidRPr="00F95BB6" w:rsidRDefault="00F95BB6" w:rsidP="00F95BB6">
      <w:r w:rsidRPr="00F95BB6">
        <w:t>In practice, relationship development may include daily verbal handovers, digital learning journals, photographs of activities (with parental consent), newsletters, parent meetings and informal conversations during drop-off and collection times. These communication methods allow parents to remain actively involved in their child's development while demonstrating professionalism, accountability and a commitment to high-quality care. Consistent communication also enables childminders to gain a better understanding of each child's individual needs, routines and interests, allowing them to provide more personalised care that aligns with the principles of the Early Years Foundation Stage (EYFS).</w:t>
      </w:r>
    </w:p>
    <w:p w14:paraId="5CC7509F" w14:textId="77777777" w:rsidR="00F95BB6" w:rsidRPr="00F95BB6" w:rsidRDefault="00F95BB6" w:rsidP="00F95BB6">
      <w:r w:rsidRPr="00F95BB6">
        <w:t xml:space="preserve">From a critical perspective, however, maintaining strong relationships with every family can be both time-consuming and emotionally demanding. Childminders often work independently and must balance direct childcare responsibilities with administrative tasks such as completing learning observations, updating policies, maintaining attendance records, preparing invoices and ensuring compliance with safeguarding and regulatory requirements. As a result, there may be limited time available to invest in meaningful communication with every family </w:t>
      </w:r>
      <w:proofErr w:type="gramStart"/>
      <w:r w:rsidRPr="00F95BB6">
        <w:t>on a daily basis</w:t>
      </w:r>
      <w:proofErr w:type="gramEnd"/>
      <w:r w:rsidRPr="00F95BB6">
        <w:t>.</w:t>
      </w:r>
    </w:p>
    <w:p w14:paraId="5640D377" w14:textId="77777777" w:rsidR="00F95BB6" w:rsidRPr="00F95BB6" w:rsidRDefault="00F95BB6" w:rsidP="00F95BB6">
      <w:r w:rsidRPr="00F95BB6">
        <w:t xml:space="preserve">Furthermore, while digital communication platforms have improved efficiency and made it easier to share information instantly, they cannot fully replace face-to-face interactions. Parents may value personal conversations when discussing sensitive </w:t>
      </w:r>
      <w:r w:rsidRPr="00F95BB6">
        <w:lastRenderedPageBreak/>
        <w:t>issues relating to behaviour, wellbeing or developmental concerns, suggesting that technology should complement rather than replace direct communication. This highlights the need for childminders to balance the convenience of digital tools with opportunities to build genuine personal relationships.</w:t>
      </w:r>
    </w:p>
    <w:p w14:paraId="0FFD7159" w14:textId="77777777" w:rsidR="00F95BB6" w:rsidRPr="00F95BB6" w:rsidRDefault="00F95BB6" w:rsidP="00F95BB6">
      <w:r w:rsidRPr="00F95BB6">
        <w:t>Although relationship development requires considerable time and effort, the long-term benefits generally outweigh the challenges. Strong partnerships increase parental confidence, improve customer satisfaction and encourage long-term loyalty, resulting in repeat business, sibling placements and positive recommendations within the local community. Therefore, effective relationship development should be viewed not only as a core element of CRM but also as a key contributor to business sustainability and the delivery of high-quality, child-centred care.</w:t>
      </w:r>
    </w:p>
    <w:p w14:paraId="59845F6F" w14:textId="77777777" w:rsidR="0092540D" w:rsidRPr="0092540D" w:rsidRDefault="0092540D" w:rsidP="0092540D">
      <w:pPr>
        <w:rPr>
          <w:b/>
          <w:bCs/>
        </w:rPr>
      </w:pPr>
      <w:r w:rsidRPr="0092540D">
        <w:rPr>
          <w:b/>
          <w:bCs/>
        </w:rPr>
        <w:t>Customer Retention</w:t>
      </w:r>
    </w:p>
    <w:p w14:paraId="464E10D9" w14:textId="77777777" w:rsidR="0092540D" w:rsidRPr="0092540D" w:rsidRDefault="0092540D" w:rsidP="0092540D">
      <w:r w:rsidRPr="0092540D">
        <w:t>Retention is critical for sustainability in a childminding business. It is influenced by consistency of care, safeguarding practices, strong communication with families and the development of trust between the childminder and parents. Research suggests that retaining existing customers is often more cost-effective than acquiring new ones, as loyal customers reduce the need for continuous marketing investment and can provide ongoing revenue stability (Reichheld and Sasser, 1990).</w:t>
      </w:r>
    </w:p>
    <w:p w14:paraId="3BE92169" w14:textId="77777777" w:rsidR="0092540D" w:rsidRPr="0092540D" w:rsidRDefault="0092540D" w:rsidP="0092540D">
      <w:r w:rsidRPr="0092540D">
        <w:t>In childcare, retention is particularly sensitive, as parents are placing significant trust in the provider to support their child’s wellbeing, development and safety. Dissatisfaction with communication, routines or quality of care can result in families withdrawing their child immediately. Therefore, maintaining high service quality, responding to parental feedback and providing a consistent, nurturing environment are essential for encouraging long-term placements. Effective retention strategies may also include regular updates on children’s progress, maintaining positive relationships with families and adapting services to meet changing parental needs.</w:t>
      </w:r>
    </w:p>
    <w:p w14:paraId="79B3850B" w14:textId="77777777" w:rsidR="0092540D" w:rsidRPr="0092540D" w:rsidRDefault="0092540D" w:rsidP="0092540D">
      <w:pPr>
        <w:rPr>
          <w:b/>
          <w:bCs/>
        </w:rPr>
      </w:pPr>
      <w:r w:rsidRPr="0092540D">
        <w:rPr>
          <w:b/>
          <w:bCs/>
        </w:rPr>
        <w:t>Customer Loyalty</w:t>
      </w:r>
    </w:p>
    <w:p w14:paraId="7703F745" w14:textId="77777777" w:rsidR="0092540D" w:rsidRPr="0092540D" w:rsidRDefault="0092540D" w:rsidP="0092540D">
      <w:r w:rsidRPr="0092540D">
        <w:t>Customer loyalty is demonstrated through long-term placements, sibling enrolment and recommendations to other families. Loyal customers generate both direct financial value through continued bookings and indirect value through positive word-of-mouth referrals, which can strengthen reputation and support future business growth. In a childcare setting, loyalty is often built through emotional connections, where parents feel confident that their child is receiving personalised care within a safe and supportive environment.</w:t>
      </w:r>
    </w:p>
    <w:p w14:paraId="6E321111" w14:textId="77777777" w:rsidR="0092540D" w:rsidRPr="0092540D" w:rsidRDefault="0092540D" w:rsidP="0092540D">
      <w:r w:rsidRPr="0092540D">
        <w:t xml:space="preserve">However, loyalty in childcare is not guaranteed and may be influenced by external factors such as relocation, changes in employment, financial circumstances or children transitioning into school, which are beyond organisational control. Therefore, while </w:t>
      </w:r>
      <w:r w:rsidRPr="0092540D">
        <w:lastRenderedPageBreak/>
        <w:t>building strong relationships is important, the business must continue to promote its services, maintain visibility within the local community and develop positive partnerships with families, schools and other childcare networks to support ongoing demand.</w:t>
      </w:r>
    </w:p>
    <w:p w14:paraId="027278A8" w14:textId="2BFEC686" w:rsidR="00E73564" w:rsidRPr="00E73564" w:rsidRDefault="00E73564" w:rsidP="00E73564"/>
    <w:p w14:paraId="4CCB870D" w14:textId="714454C8" w:rsidR="00651FA6" w:rsidRPr="00651FA6" w:rsidRDefault="00E73564" w:rsidP="00651FA6">
      <w:pPr>
        <w:rPr>
          <w:b/>
          <w:bCs/>
        </w:rPr>
      </w:pPr>
      <w:r w:rsidRPr="00E73564">
        <w:rPr>
          <w:b/>
          <w:bCs/>
        </w:rPr>
        <w:t>Customer Value in a Childminding Setting</w:t>
      </w:r>
    </w:p>
    <w:p w14:paraId="3708D2FE" w14:textId="77777777" w:rsidR="00651FA6" w:rsidRPr="00651FA6" w:rsidRDefault="00651FA6" w:rsidP="00651FA6">
      <w:r w:rsidRPr="00651FA6">
        <w:t xml:space="preserve">Customer value can be divided into direct and indirect forms (Buttle and </w:t>
      </w:r>
      <w:proofErr w:type="spellStart"/>
      <w:r w:rsidRPr="00651FA6">
        <w:t>Maklan</w:t>
      </w:r>
      <w:proofErr w:type="spellEnd"/>
      <w:r w:rsidRPr="00651FA6">
        <w:t>, 2019). Direct value refers to the financial contribution customers make to the business through regular childcare fees, consistent attendance and long-term enrolment, all of which provide financial stability and support the sustainability of the childminding service. High occupancy rates and long-term contracts also reduce the costs associated with attracting new customers, making customer retention a valuable aspect of business performance (Reichheld and Sasser, 1990).</w:t>
      </w:r>
    </w:p>
    <w:p w14:paraId="689328DF" w14:textId="77777777" w:rsidR="00651FA6" w:rsidRPr="00651FA6" w:rsidRDefault="00651FA6" w:rsidP="00651FA6">
      <w:r w:rsidRPr="00651FA6">
        <w:t>Indirect value includes non-financial benefits such as positive recommendations, customer advocacy, trust and the development of long-term relationships with families. Within a childminding setting, indirect value is particularly important because parents often rely on personal recommendations, online reviews and local reputation when selecting childcare providers. Strong relationships with existing families can therefore generate referrals, enhance the childminder's professional reputation and contribute to business growth without significant marketing expenditure (Kotler et al., 2019).</w:t>
      </w:r>
    </w:p>
    <w:p w14:paraId="7093E19A" w14:textId="77777777" w:rsidR="00651FA6" w:rsidRPr="00651FA6" w:rsidRDefault="00651FA6" w:rsidP="00651FA6">
      <w:r w:rsidRPr="00651FA6">
        <w:t>From a critical perspective, measuring customer value within childcare is considerably more complex than in many commercial industries because value extends beyond financial outcomes. Parents evaluate childcare providers not only on cost but also on the quality of care, safeguarding practices, communication, emotional support and their child's learning and development. These relational and emotional elements are difficult to measure using traditional financial performance indicators alone (Payne and Frow, 2005). Zeithaml (1988) argues that perceived value is determined by the balance between the benefits received and the sacrifices made by the customer, suggesting that parents may perceive greater value from a childminder who provides personalised care, flexibility and strong communication, even if fees are higher than alternative providers.</w:t>
      </w:r>
    </w:p>
    <w:p w14:paraId="7442D50B" w14:textId="77777777" w:rsidR="00651FA6" w:rsidRPr="00651FA6" w:rsidRDefault="00651FA6" w:rsidP="00651FA6">
      <w:r w:rsidRPr="00651FA6">
        <w:t>Furthermore, relationship marketing theory suggests that creating trust and long-term partnerships with customers generates greater lifetime value than focusing solely on short-term financial transactions (Grönroos, 2007). This is particularly relevant within childminding, where maintaining positive relationships throughout a child's early years can result in continued enrolment for siblings, repeat use of services and ongoing recommendations within the local community.</w:t>
      </w:r>
    </w:p>
    <w:p w14:paraId="42F3E9D4" w14:textId="77777777" w:rsidR="00651FA6" w:rsidRPr="00651FA6" w:rsidRDefault="00651FA6" w:rsidP="00651FA6">
      <w:r w:rsidRPr="00651FA6">
        <w:lastRenderedPageBreak/>
        <w:t>Overall, customer value in a childminding setting should be viewed as a combination of financial performance, customer satisfaction, trust and long-term relationship building. Successfully managing both direct and indirect value enables childminders to enhance business sustainability while delivering high-quality childcare that meets the evolving needs of children and their families.</w:t>
      </w:r>
    </w:p>
    <w:p w14:paraId="6A71D4D4" w14:textId="77777777" w:rsidR="00E73564" w:rsidRDefault="00E73564" w:rsidP="00E73564">
      <w:pPr>
        <w:rPr>
          <w:b/>
          <w:bCs/>
        </w:rPr>
      </w:pPr>
    </w:p>
    <w:p w14:paraId="18A3D035" w14:textId="22852F3C" w:rsidR="00E73564" w:rsidRPr="00E73564" w:rsidRDefault="00E73564" w:rsidP="00E73564">
      <w:pPr>
        <w:rPr>
          <w:b/>
          <w:bCs/>
        </w:rPr>
      </w:pPr>
      <w:r w:rsidRPr="00E73564">
        <w:rPr>
          <w:b/>
          <w:bCs/>
        </w:rPr>
        <w:t>Quality Processes and Their Impact on Customer Value</w:t>
      </w:r>
    </w:p>
    <w:p w14:paraId="5F774237" w14:textId="77777777" w:rsidR="00E73564" w:rsidRPr="00E73564" w:rsidRDefault="00E73564" w:rsidP="00E73564">
      <w:r w:rsidRPr="00E73564">
        <w:t>Quality processes are essential in ensuring that services meet required standards and customer expectations. In a childminding setting, these include safeguarding procedures, risk assessments, observation and assessment systems and compliance with regulatory frameworks.</w:t>
      </w:r>
    </w:p>
    <w:p w14:paraId="7D342453" w14:textId="77777777" w:rsidR="00E73564" w:rsidRPr="00E73564" w:rsidRDefault="00E73564" w:rsidP="00E73564">
      <w:r w:rsidRPr="00E73564">
        <w:t>Guidance from Care Inspectorate Wales (2023) and Ofsted (2022) emphasises the importance of maintaining consistent and high-quality practices.</w:t>
      </w:r>
    </w:p>
    <w:p w14:paraId="54627704" w14:textId="77777777" w:rsidR="00E73564" w:rsidRPr="00E73564" w:rsidRDefault="00E73564" w:rsidP="00E73564">
      <w:r w:rsidRPr="00E73564">
        <w:t>The SERVQUAL model (Parasuraman et al., 1988) provides a useful framework for evaluating service quality, focusing on reliability, assurance, responsiveness, empathy and tangibles. These dimensions are highly relevant in childcare, where trust and communication are central to perceived quality.</w:t>
      </w:r>
    </w:p>
    <w:p w14:paraId="607CBFD3" w14:textId="77777777" w:rsidR="00E73564" w:rsidRPr="00E73564" w:rsidRDefault="00E73564" w:rsidP="00E73564">
      <w:r w:rsidRPr="00E73564">
        <w:t>However, applying standard service quality models to childcare may be limited, as they do not fully capture the emotional and developmental aspects of care.</w:t>
      </w:r>
    </w:p>
    <w:p w14:paraId="2CD7E6A8" w14:textId="2F92AE92" w:rsidR="00E73564" w:rsidRPr="00E73564" w:rsidRDefault="00E73564" w:rsidP="00E73564"/>
    <w:p w14:paraId="44B283EC" w14:textId="52DE80B4" w:rsidR="0092540D" w:rsidRPr="0092540D" w:rsidRDefault="00E73564" w:rsidP="0092540D">
      <w:pPr>
        <w:rPr>
          <w:b/>
          <w:bCs/>
        </w:rPr>
      </w:pPr>
      <w:r w:rsidRPr="00E73564">
        <w:rPr>
          <w:b/>
          <w:bCs/>
        </w:rPr>
        <w:t>Managing Customer Expectations</w:t>
      </w:r>
    </w:p>
    <w:p w14:paraId="0F7BCB21" w14:textId="77777777" w:rsidR="0092540D" w:rsidRPr="0092540D" w:rsidRDefault="0092540D" w:rsidP="0092540D">
      <w:r w:rsidRPr="0092540D">
        <w:t>Managing expectations is critical to ensuring customer satisfaction and maintaining positive relationships with families. Expectation-confirmation theory (Oliver, 1980) suggests that satisfaction is determined by the extent to which perceived performance meets or exceeds initial expectations. When a service experience aligns with what customers anticipate, satisfaction and trust are strengthened; however, when expectations are not met, dissatisfaction can occur and may negatively affect the relationship between the provider and the family.</w:t>
      </w:r>
    </w:p>
    <w:p w14:paraId="1B2C7507" w14:textId="77777777" w:rsidR="0092540D" w:rsidRPr="0092540D" w:rsidRDefault="0092540D" w:rsidP="0092540D">
      <w:r w:rsidRPr="0092540D">
        <w:t>In a childminding setting, parents’ expectations often include:</w:t>
      </w:r>
    </w:p>
    <w:p w14:paraId="13923E53" w14:textId="77777777" w:rsidR="0092540D" w:rsidRPr="0092540D" w:rsidRDefault="0092540D" w:rsidP="0092540D">
      <w:pPr>
        <w:numPr>
          <w:ilvl w:val="0"/>
          <w:numId w:val="7"/>
        </w:numPr>
      </w:pPr>
      <w:r w:rsidRPr="0092540D">
        <w:rPr>
          <w:b/>
          <w:bCs/>
        </w:rPr>
        <w:t>Safety and safeguarding</w:t>
      </w:r>
      <w:r w:rsidRPr="0092540D">
        <w:t xml:space="preserve"> – parents expect their children to be cared for within a secure environment where safeguarding procedures, risk assessments and welfare practices are prioritised. </w:t>
      </w:r>
    </w:p>
    <w:p w14:paraId="6C6DB324" w14:textId="77777777" w:rsidR="0092540D" w:rsidRPr="0092540D" w:rsidRDefault="0092540D" w:rsidP="0092540D">
      <w:pPr>
        <w:numPr>
          <w:ilvl w:val="0"/>
          <w:numId w:val="7"/>
        </w:numPr>
      </w:pPr>
      <w:r w:rsidRPr="0092540D">
        <w:rPr>
          <w:b/>
          <w:bCs/>
        </w:rPr>
        <w:t>Clear communication</w:t>
      </w:r>
      <w:r w:rsidRPr="0092540D">
        <w:t xml:space="preserve"> – regular updates, transparent discussions about progress and prompt responses to concerns help build confidence and trust. </w:t>
      </w:r>
    </w:p>
    <w:p w14:paraId="477E66BC" w14:textId="77777777" w:rsidR="0092540D" w:rsidRPr="0092540D" w:rsidRDefault="0092540D" w:rsidP="0092540D">
      <w:pPr>
        <w:numPr>
          <w:ilvl w:val="0"/>
          <w:numId w:val="7"/>
        </w:numPr>
      </w:pPr>
      <w:r w:rsidRPr="0092540D">
        <w:rPr>
          <w:b/>
          <w:bCs/>
        </w:rPr>
        <w:lastRenderedPageBreak/>
        <w:t>Child development support</w:t>
      </w:r>
      <w:r w:rsidRPr="0092540D">
        <w:t xml:space="preserve"> – families expect activities and experiences that support children’s learning, wellbeing and development in line with their individual needs. </w:t>
      </w:r>
    </w:p>
    <w:p w14:paraId="57382179" w14:textId="77777777" w:rsidR="0092540D" w:rsidRPr="0092540D" w:rsidRDefault="0092540D" w:rsidP="0092540D">
      <w:pPr>
        <w:numPr>
          <w:ilvl w:val="0"/>
          <w:numId w:val="7"/>
        </w:numPr>
      </w:pPr>
      <w:r w:rsidRPr="0092540D">
        <w:rPr>
          <w:b/>
          <w:bCs/>
        </w:rPr>
        <w:t>Reliability and flexibility</w:t>
      </w:r>
      <w:r w:rsidRPr="0092540D">
        <w:t xml:space="preserve"> – parents often depend on consistent childcare arrangements that support their work and family commitments. </w:t>
      </w:r>
    </w:p>
    <w:p w14:paraId="1F68FD5E" w14:textId="77777777" w:rsidR="0092540D" w:rsidRPr="0092540D" w:rsidRDefault="0092540D" w:rsidP="0092540D">
      <w:r w:rsidRPr="0092540D">
        <w:t>Failure to meet these expectations can result in dissatisfaction, reduced confidence and potential loss of trust. Therefore, clear communication, consistent service delivery and an understanding of individual family needs are essential for maintaining strong customer relationships. By regularly reviewing feedback and adapting services where possible, a childminding business can improve satisfaction levels and strengthen long-term family partnerships.</w:t>
      </w:r>
    </w:p>
    <w:p w14:paraId="3125248C" w14:textId="462C6104" w:rsidR="00E73564" w:rsidRPr="00E73564" w:rsidRDefault="00E73564" w:rsidP="00E73564"/>
    <w:p w14:paraId="78F7EAA5" w14:textId="32822759" w:rsidR="00E73564" w:rsidRPr="00A011C4" w:rsidRDefault="00E73564" w:rsidP="00E73564">
      <w:pPr>
        <w:rPr>
          <w:b/>
          <w:bCs/>
        </w:rPr>
      </w:pPr>
      <w:r w:rsidRPr="00A011C4">
        <w:rPr>
          <w:b/>
          <w:bCs/>
        </w:rPr>
        <w:t>Critical Evaluation of Challenges</w:t>
      </w:r>
    </w:p>
    <w:p w14:paraId="2DFBE820" w14:textId="77777777" w:rsidR="00A011C4" w:rsidRPr="00A011C4" w:rsidRDefault="00A011C4" w:rsidP="00A011C4">
      <w:r w:rsidRPr="00A011C4">
        <w:t>Challenges and Limitations</w:t>
      </w:r>
    </w:p>
    <w:p w14:paraId="3404ED2A" w14:textId="77777777" w:rsidR="00A011C4" w:rsidRPr="00A011C4" w:rsidRDefault="00A011C4" w:rsidP="00A011C4">
      <w:r w:rsidRPr="00A011C4">
        <w:t>Despite the importance of Customer Relationship Management (CRM) and quality management processes, several challenges can affect their successful implementation within a childminding setting.</w:t>
      </w:r>
    </w:p>
    <w:p w14:paraId="3C0B406C" w14:textId="77777777" w:rsidR="00A011C4" w:rsidRPr="00A011C4" w:rsidRDefault="00A011C4" w:rsidP="00A011C4">
      <w:pPr>
        <w:numPr>
          <w:ilvl w:val="0"/>
          <w:numId w:val="4"/>
        </w:numPr>
      </w:pPr>
      <w:r w:rsidRPr="00A011C4">
        <w:t>Time constraints: Childminders are responsible for balancing high-quality childcare with a range of administrative duties, including maintaining learning journals, completing risk assessments, communicating with parents, managing invoices and ensuring regulatory documentation is up to date. These competing demands can reduce the time available to strengthen customer relationships.</w:t>
      </w:r>
    </w:p>
    <w:p w14:paraId="16B332BF" w14:textId="77777777" w:rsidR="00A011C4" w:rsidRPr="00A011C4" w:rsidRDefault="00A011C4" w:rsidP="00A011C4">
      <w:pPr>
        <w:numPr>
          <w:ilvl w:val="0"/>
          <w:numId w:val="4"/>
        </w:numPr>
      </w:pPr>
      <w:r w:rsidRPr="00A011C4">
        <w:t>Emotional labour: Building strong relationships with children and their families requires significant emotional commitment. Childminders are often expected to provide reassurance, support parents through difficult situations and manage sensitive conversations while maintaining professional boundaries. This emotional investment can contribute to stress and professional burnout if not managed effectively.</w:t>
      </w:r>
    </w:p>
    <w:p w14:paraId="73AE961C" w14:textId="77777777" w:rsidR="00A011C4" w:rsidRPr="00A011C4" w:rsidRDefault="00A011C4" w:rsidP="00A011C4">
      <w:pPr>
        <w:numPr>
          <w:ilvl w:val="0"/>
          <w:numId w:val="4"/>
        </w:numPr>
      </w:pPr>
      <w:r w:rsidRPr="00A011C4">
        <w:t>Regulatory pressure: Childminders must comply with the requirements of Care Inspectorate Wales (CIW), the Early Years Foundation Stage (EYFS) framework and safeguarding legislation. Remaining compliant requires continuous professional development, regular policy reviews and accurate record-keeping, all of which increase workload and place additional pressure on the business.</w:t>
      </w:r>
    </w:p>
    <w:p w14:paraId="0BC1B061" w14:textId="77777777" w:rsidR="00A011C4" w:rsidRPr="00A011C4" w:rsidRDefault="00A011C4" w:rsidP="00A011C4">
      <w:pPr>
        <w:numPr>
          <w:ilvl w:val="0"/>
          <w:numId w:val="4"/>
        </w:numPr>
      </w:pPr>
      <w:r w:rsidRPr="00A011C4">
        <w:t xml:space="preserve">External factors: Customer retention can be influenced by circumstances beyond the childminder's control, such as children starting school, parents changing employment, family relocation, financial difficulties or changes in </w:t>
      </w:r>
      <w:r w:rsidRPr="00A011C4">
        <w:lastRenderedPageBreak/>
        <w:t>childcare funding. These factors may result in reduced occupancy despite high levels of customer satisfaction and service quality.</w:t>
      </w:r>
    </w:p>
    <w:p w14:paraId="209824A0" w14:textId="77777777" w:rsidR="00A011C4" w:rsidRPr="00A011C4" w:rsidRDefault="00A011C4" w:rsidP="00A011C4">
      <w:pPr>
        <w:numPr>
          <w:ilvl w:val="0"/>
          <w:numId w:val="4"/>
        </w:numPr>
      </w:pPr>
      <w:r w:rsidRPr="00A011C4">
        <w:t>Resource limitations: Unlike larger childcare providers, many childminders operate independently with limited financial and human resources. This can restrict investment in marketing, technology, staff training and service development, making it more challenging to compete with larger nurseries while maintaining personalised care.</w:t>
      </w:r>
    </w:p>
    <w:p w14:paraId="3292C502" w14:textId="77777777" w:rsidR="00F95BB6" w:rsidRDefault="00A011C4" w:rsidP="00651FA6">
      <w:r w:rsidRPr="00A011C4">
        <w:t>These challenges demonstrate that, although CRM principles provide valuable guidance for developing strong customer relationships, traditional business models cannot always be applied directly within childcare settings. Childminders must balance commercial objectives with ethical responsibilities, regulatory compliance and the individual needs of children and families. Successfully managing these competing priorities is essential for sustaining a high-quality childcare service and maintaining long-term customer loyalty.</w:t>
      </w:r>
    </w:p>
    <w:p w14:paraId="06901A59" w14:textId="77777777" w:rsidR="00F95BB6" w:rsidRDefault="00F95BB6" w:rsidP="00651FA6"/>
    <w:p w14:paraId="21DCC733" w14:textId="77777777" w:rsidR="00F95BB6" w:rsidRDefault="00651FA6" w:rsidP="00651FA6">
      <w:pPr>
        <w:rPr>
          <w:b/>
          <w:bCs/>
        </w:rPr>
      </w:pPr>
      <w:r w:rsidRPr="00651FA6">
        <w:rPr>
          <w:b/>
          <w:bCs/>
        </w:rPr>
        <w:t>Critical Argument</w:t>
      </w:r>
    </w:p>
    <w:p w14:paraId="3D4635AD" w14:textId="72C8F145" w:rsidR="00651FA6" w:rsidRPr="00651FA6" w:rsidRDefault="00651FA6" w:rsidP="00651FA6">
      <w:r w:rsidRPr="00651FA6">
        <w:t xml:space="preserve">Although CRM theory suggests that strong customer relationships naturally lead to increased customer satisfaction and loyalty (Buttle and </w:t>
      </w:r>
      <w:proofErr w:type="spellStart"/>
      <w:r w:rsidRPr="00651FA6">
        <w:t>Maklan</w:t>
      </w:r>
      <w:proofErr w:type="spellEnd"/>
      <w:r w:rsidRPr="00651FA6">
        <w:t>, 2019), this assumption is not always applicable within the childcare sector. Unlike many commercial industries, decisions to leave a childminding service are frequently influenced by external circumstances such as children reaching school age, changes in parental employment or family relocation rather than dissatisfaction with the service. This suggests that customer retention cannot be viewed solely as an indicator of service quality, highlighting a limitation of applying traditional CRM models directly to childcare.</w:t>
      </w:r>
    </w:p>
    <w:p w14:paraId="4986073D" w14:textId="77777777" w:rsidR="00651FA6" w:rsidRPr="00651FA6" w:rsidRDefault="00651FA6" w:rsidP="00651FA6">
      <w:r w:rsidRPr="00651FA6">
        <w:t>Furthermore, relationship marketing theory argues that long-term relationships create greater value than one-off transactions (Grönroos, 2007). While this is largely applicable to childminding, maintaining these relationships requires significant emotional investment from the provider. Childminders are expected to build trusting partnerships with families while remaining objective and maintaining professional boundaries. Excessive emotional involvement may contribute to stress, compassion fatigue and burnout, potentially reducing the quality of care over time. Therefore, although relationship-centred approaches provide clear benefits, they also introduce operational challenges that are less evident in larger organisations with multiple staff members.</w:t>
      </w:r>
    </w:p>
    <w:p w14:paraId="35D07D63" w14:textId="77777777" w:rsidR="00651FA6" w:rsidRPr="00651FA6" w:rsidRDefault="00651FA6" w:rsidP="00651FA6">
      <w:r w:rsidRPr="00651FA6">
        <w:t xml:space="preserve">Quality management systems also present both strengths and weaknesses. Frameworks such as inspection standards, safeguarding policies and reflective practice improve consistency, accountability and parental confidence. However, increased regulation has resulted in a growing administrative workload for childminders, reducing </w:t>
      </w:r>
      <w:r w:rsidRPr="00651FA6">
        <w:lastRenderedPageBreak/>
        <w:t>the time available for direct interaction with children. While policymakers argue that documentation enhances quality assurance, some researchers suggest that excessive paperwork can divert attention from meaningful child engagement. Consequently, achieving an effective balance between regulatory compliance and responsive childcare remains a significant challenge.</w:t>
      </w:r>
    </w:p>
    <w:p w14:paraId="1A670AB8" w14:textId="77777777" w:rsidR="00651FA6" w:rsidRPr="00651FA6" w:rsidRDefault="00651FA6" w:rsidP="00651FA6">
      <w:r w:rsidRPr="00651FA6">
        <w:t>The concept of customer value also requires critical evaluation. Traditional business literature often measures value through financial performance and customer lifetime value (Payne and Frow, 2005). However, this perspective may underestimate the importance of emotional outcomes within childcare. Parents frequently judge value based on trust, communication, their child's happiness and developmental progress rather than price alone (Zeithaml, 1988). Therefore, evaluating customer value using financial indicators alone provides an incomplete picture of service effectiveness.</w:t>
      </w:r>
    </w:p>
    <w:p w14:paraId="7E1300D1" w14:textId="77777777" w:rsidR="00651FA6" w:rsidRPr="00651FA6" w:rsidRDefault="00651FA6" w:rsidP="00651FA6">
      <w:r w:rsidRPr="00651FA6">
        <w:t>It could also be argued that technology has transformed CRM within childcare by improving communication through digital learning journals, online booking systems and electronic invoicing. These systems increase efficiency and transparency while strengthening relationships with parents. Conversely, an over-reliance on digital communication may reduce opportunities for meaningful face-to-face conversations, which are often essential when discussing children's emotional wellbeing or developmental concerns. This demonstrates that technology should complement rather than replace personal interactions.</w:t>
      </w:r>
    </w:p>
    <w:p w14:paraId="3A13592C" w14:textId="77777777" w:rsidR="00651FA6" w:rsidRPr="00651FA6" w:rsidRDefault="00651FA6" w:rsidP="00651FA6">
      <w:r w:rsidRPr="00651FA6">
        <w:t>Overall, the evidence suggests that CRM theories provide a valuable framework for understanding customer relationships within childminding. However, the unique characteristics of childcare—including emotional labour, safeguarding responsibilities and child development—mean that these theories require adaptation rather than direct application. Based on the literature reviewed, a relationship-focused approach supported by robust quality management processes appears to offer the greatest potential for achieving customer satisfaction, long-term loyalty and sustainable business performance. Nevertheless, success ultimately depends on balancing business objectives with the ethical responsibility of providing safe, nurturing and child-centred care.</w:t>
      </w:r>
    </w:p>
    <w:p w14:paraId="39C060B1" w14:textId="77777777" w:rsidR="00E73564" w:rsidRDefault="00E73564" w:rsidP="00E73564">
      <w:pPr>
        <w:rPr>
          <w:b/>
          <w:bCs/>
        </w:rPr>
      </w:pPr>
    </w:p>
    <w:p w14:paraId="4D6C2F31" w14:textId="77777777" w:rsidR="00E73564" w:rsidRDefault="00E73564" w:rsidP="00E73564">
      <w:pPr>
        <w:rPr>
          <w:b/>
          <w:bCs/>
        </w:rPr>
      </w:pPr>
    </w:p>
    <w:p w14:paraId="145B628E" w14:textId="77777777" w:rsidR="0092540D" w:rsidRDefault="0092540D" w:rsidP="00E73564">
      <w:pPr>
        <w:rPr>
          <w:b/>
          <w:bCs/>
        </w:rPr>
      </w:pPr>
    </w:p>
    <w:p w14:paraId="1469E57A" w14:textId="77777777" w:rsidR="0092540D" w:rsidRDefault="0092540D" w:rsidP="00E73564">
      <w:pPr>
        <w:rPr>
          <w:b/>
          <w:bCs/>
        </w:rPr>
      </w:pPr>
    </w:p>
    <w:p w14:paraId="2006B2B9" w14:textId="77777777" w:rsidR="0092540D" w:rsidRDefault="0092540D" w:rsidP="00E73564">
      <w:pPr>
        <w:rPr>
          <w:b/>
          <w:bCs/>
        </w:rPr>
      </w:pPr>
    </w:p>
    <w:p w14:paraId="5E562010" w14:textId="77777777" w:rsidR="0092540D" w:rsidRDefault="0092540D" w:rsidP="00E73564">
      <w:pPr>
        <w:rPr>
          <w:b/>
          <w:bCs/>
        </w:rPr>
      </w:pPr>
    </w:p>
    <w:p w14:paraId="2ECE51CD" w14:textId="77777777" w:rsidR="00A011C4" w:rsidRDefault="00A011C4" w:rsidP="00E73564"/>
    <w:p w14:paraId="5FEDAA36" w14:textId="77777777" w:rsidR="0092540D" w:rsidRPr="0092540D" w:rsidRDefault="0092540D" w:rsidP="0092540D">
      <w:pPr>
        <w:rPr>
          <w:b/>
          <w:bCs/>
        </w:rPr>
      </w:pPr>
      <w:r w:rsidRPr="0092540D">
        <w:rPr>
          <w:b/>
          <w:bCs/>
        </w:rPr>
        <w:t>Conclusion</w:t>
      </w:r>
    </w:p>
    <w:p w14:paraId="3BA7B0C2" w14:textId="77777777" w:rsidR="0092540D" w:rsidRPr="0092540D" w:rsidRDefault="0092540D" w:rsidP="0092540D">
      <w:r w:rsidRPr="0092540D">
        <w:t>In conclusion, Customer Relationship Management (CRM) within a childminding setting is a complex, relationship-driven process that extends beyond traditional business models. Unlike many service industries where customer interactions may be transactional, childcare relies heavily on trust, emotional connection and ongoing engagement between the childminder, children and their families. The customer lifecycle is therefore strongly influenced by trust, communication, consistency and the quality of care provided, while customer value incorporates both financial contributions and the long-term relationships developed with children and parents. These relationships can significantly influence customer retention, reputation and future business growth through positive recommendations and word-of-mouth referrals.</w:t>
      </w:r>
    </w:p>
    <w:p w14:paraId="2B34E5D5" w14:textId="77777777" w:rsidR="0092540D" w:rsidRPr="0092540D" w:rsidRDefault="0092540D" w:rsidP="0092540D">
      <w:r w:rsidRPr="0092540D">
        <w:t>Quality management processes play a vital role in ensuring that childcare services consistently meet regulatory requirements set by Care Inspectorate Wales and Ofsted, while also exceeding parents’ expectations through continuous improvement and reflective practice. By maintaining high standards of safeguarding, health and safety, communication and child development, childminders can strengthen customer satisfaction, build parental confidence and encourage long-term loyalty. Effective quality management also allows childminders to identify areas for improvement and ensure that the service remains responsive to the changing needs of children and families.</w:t>
      </w:r>
    </w:p>
    <w:p w14:paraId="2761F0AD" w14:textId="77777777" w:rsidR="0092540D" w:rsidRPr="0092540D" w:rsidRDefault="0092540D" w:rsidP="0092540D">
      <w:r w:rsidRPr="0092540D">
        <w:t>Although implementing effective CRM and quality management strategies presents challenges, including limited time, increasing administrative responsibilities and the emotional demands associated with childcare, these challenges can be managed through effective organisation, ongoing professional development and the use of digital systems to support communication, observations and record-keeping. Furthermore, actively gathering parent feedback and responding proactively to concerns enables childminders to continually improve their service while demonstrating commitment to partnership working with families.</w:t>
      </w:r>
    </w:p>
    <w:p w14:paraId="735ADD95" w14:textId="77777777" w:rsidR="0092540D" w:rsidRPr="0092540D" w:rsidRDefault="0092540D" w:rsidP="0092540D">
      <w:r w:rsidRPr="0092540D">
        <w:t xml:space="preserve">Overall, successful CRM within a childminding business depends on developing positive, lasting relationships with families while maintaining high-quality standards and regulatory compliance. By integrating effective relationship management with continuous quality improvement, childminders can maximise customer value, improve retention rates, enhance their professional reputation and create a sustainable childcare service. This demonstrates that CRM is not simply a business strategy but a fundamental element of delivering safe, nurturing and high-quality early years education and care. Ultimately, the success of a childminding business depends not </w:t>
      </w:r>
      <w:r w:rsidRPr="0092540D">
        <w:lastRenderedPageBreak/>
        <w:t>only on attracting new families but also on creating an environment where parents feel valued, children feel secure and strong relationships can develop over time.</w:t>
      </w:r>
    </w:p>
    <w:p w14:paraId="6DAC280C" w14:textId="77777777" w:rsidR="00A011C4" w:rsidRPr="00E73564" w:rsidRDefault="00A011C4" w:rsidP="00E73564"/>
    <w:p w14:paraId="7D6482AF" w14:textId="4C9AD343" w:rsidR="00E73564" w:rsidRPr="00E73564" w:rsidRDefault="00E73564" w:rsidP="00E73564">
      <w:pPr>
        <w:rPr>
          <w:b/>
          <w:bCs/>
        </w:rPr>
      </w:pPr>
      <w:r w:rsidRPr="00E73564">
        <w:rPr>
          <w:b/>
          <w:bCs/>
        </w:rPr>
        <w:t xml:space="preserve">References </w:t>
      </w:r>
    </w:p>
    <w:p w14:paraId="7C372F2A" w14:textId="77777777" w:rsidR="00003874" w:rsidRPr="00003874" w:rsidRDefault="00003874" w:rsidP="00003874">
      <w:r w:rsidRPr="00003874">
        <w:t xml:space="preserve">Buttle, F., &amp; </w:t>
      </w:r>
      <w:proofErr w:type="spellStart"/>
      <w:r w:rsidRPr="00003874">
        <w:t>Maklan</w:t>
      </w:r>
      <w:proofErr w:type="spellEnd"/>
      <w:r w:rsidRPr="00003874">
        <w:t xml:space="preserve">, S. (2019). </w:t>
      </w:r>
      <w:r w:rsidRPr="00003874">
        <w:rPr>
          <w:i/>
          <w:iCs/>
        </w:rPr>
        <w:t>Customer relationship management: Concepts and technologies</w:t>
      </w:r>
      <w:r w:rsidRPr="00003874">
        <w:t>. Routledge.</w:t>
      </w:r>
    </w:p>
    <w:p w14:paraId="6C194BA7" w14:textId="77777777" w:rsidR="00003874" w:rsidRPr="00003874" w:rsidRDefault="00003874" w:rsidP="00003874">
      <w:r w:rsidRPr="00003874">
        <w:t xml:space="preserve">Care Inspectorate Wales. (n.d.). </w:t>
      </w:r>
      <w:r w:rsidRPr="00003874">
        <w:rPr>
          <w:i/>
          <w:iCs/>
        </w:rPr>
        <w:t>Home | Care Inspectorate Wales</w:t>
      </w:r>
      <w:r w:rsidRPr="00003874">
        <w:t xml:space="preserve">. </w:t>
      </w:r>
      <w:hyperlink r:id="rId5" w:tgtFrame="_new" w:history="1">
        <w:r w:rsidRPr="00003874">
          <w:rPr>
            <w:rStyle w:val="Hyperlink"/>
          </w:rPr>
          <w:t>https://careinspectorate.wales/</w:t>
        </w:r>
      </w:hyperlink>
    </w:p>
    <w:p w14:paraId="21782701" w14:textId="77777777" w:rsidR="00003874" w:rsidRPr="00003874" w:rsidRDefault="00003874" w:rsidP="00003874">
      <w:r w:rsidRPr="00003874">
        <w:t xml:space="preserve">Childcare.co.uk. (n.d.). </w:t>
      </w:r>
      <w:r w:rsidRPr="00003874">
        <w:rPr>
          <w:i/>
          <w:iCs/>
        </w:rPr>
        <w:t>The easy way to find local childcare</w:t>
      </w:r>
      <w:r w:rsidRPr="00003874">
        <w:t xml:space="preserve">. </w:t>
      </w:r>
      <w:hyperlink r:id="rId6" w:tgtFrame="_new" w:history="1">
        <w:r w:rsidRPr="00003874">
          <w:rPr>
            <w:rStyle w:val="Hyperlink"/>
          </w:rPr>
          <w:t>https://www.childcare.co.uk/</w:t>
        </w:r>
      </w:hyperlink>
    </w:p>
    <w:p w14:paraId="197D030B" w14:textId="77777777" w:rsidR="00003874" w:rsidRPr="00003874" w:rsidRDefault="00003874" w:rsidP="00003874">
      <w:proofErr w:type="spellStart"/>
      <w:r w:rsidRPr="00003874">
        <w:t>ChildcareHub</w:t>
      </w:r>
      <w:proofErr w:type="spellEnd"/>
      <w:r w:rsidRPr="00003874">
        <w:t xml:space="preserve">. (n.d.). </w:t>
      </w:r>
      <w:r w:rsidRPr="00003874">
        <w:rPr>
          <w:i/>
          <w:iCs/>
        </w:rPr>
        <w:t xml:space="preserve">Find nurseries &amp; childcare | </w:t>
      </w:r>
      <w:proofErr w:type="spellStart"/>
      <w:r w:rsidRPr="00003874">
        <w:rPr>
          <w:i/>
          <w:iCs/>
        </w:rPr>
        <w:t>ChildcareHub</w:t>
      </w:r>
      <w:proofErr w:type="spellEnd"/>
      <w:r w:rsidRPr="00003874">
        <w:rPr>
          <w:i/>
          <w:iCs/>
        </w:rPr>
        <w:t xml:space="preserve"> — England &amp; Wales</w:t>
      </w:r>
      <w:r w:rsidRPr="00003874">
        <w:t>.</w:t>
      </w:r>
    </w:p>
    <w:p w14:paraId="6BEA80E1" w14:textId="77777777" w:rsidR="00003874" w:rsidRPr="00003874" w:rsidRDefault="00003874" w:rsidP="00003874">
      <w:r w:rsidRPr="00003874">
        <w:t xml:space="preserve">Forbes Advisor. (n.d.). </w:t>
      </w:r>
      <w:r w:rsidRPr="00003874">
        <w:rPr>
          <w:i/>
          <w:iCs/>
        </w:rPr>
        <w:t>What is customer service? Definition and best practices</w:t>
      </w:r>
      <w:r w:rsidRPr="00003874">
        <w:t>.</w:t>
      </w:r>
    </w:p>
    <w:p w14:paraId="1E5F274F" w14:textId="77777777" w:rsidR="00003874" w:rsidRPr="00003874" w:rsidRDefault="00003874" w:rsidP="00003874">
      <w:r w:rsidRPr="00003874">
        <w:t>Compare the Best CRM for Small Business 2026. (n.d.).</w:t>
      </w:r>
    </w:p>
    <w:p w14:paraId="4373C702" w14:textId="77777777" w:rsidR="00003874" w:rsidRPr="00003874" w:rsidRDefault="00003874" w:rsidP="00003874">
      <w:r w:rsidRPr="00003874">
        <w:t xml:space="preserve">Grönroos, C. (2007). </w:t>
      </w:r>
      <w:r w:rsidRPr="00003874">
        <w:rPr>
          <w:i/>
          <w:iCs/>
        </w:rPr>
        <w:t>Service management and marketing: Customer management in service competition</w:t>
      </w:r>
      <w:r w:rsidRPr="00003874">
        <w:t>. Wiley.</w:t>
      </w:r>
    </w:p>
    <w:p w14:paraId="4BA6723D" w14:textId="77777777" w:rsidR="00003874" w:rsidRPr="00003874" w:rsidRDefault="00003874" w:rsidP="00003874">
      <w:r w:rsidRPr="00003874">
        <w:t xml:space="preserve">Kotler, P., Keller, K. L., et al. (2019). </w:t>
      </w:r>
      <w:r w:rsidRPr="00003874">
        <w:rPr>
          <w:i/>
          <w:iCs/>
        </w:rPr>
        <w:t>Marketing management</w:t>
      </w:r>
      <w:r w:rsidRPr="00003874">
        <w:t>. Pearson.</w:t>
      </w:r>
    </w:p>
    <w:p w14:paraId="4B79782F" w14:textId="77777777" w:rsidR="00003874" w:rsidRPr="00003874" w:rsidRDefault="00003874" w:rsidP="00003874">
      <w:r w:rsidRPr="00003874">
        <w:t xml:space="preserve">NSPCC. (n.d.). </w:t>
      </w:r>
      <w:r w:rsidRPr="00003874">
        <w:rPr>
          <w:i/>
          <w:iCs/>
        </w:rPr>
        <w:t>The UK children's charity</w:t>
      </w:r>
      <w:r w:rsidRPr="00003874">
        <w:t xml:space="preserve">. </w:t>
      </w:r>
      <w:hyperlink r:id="rId7" w:tgtFrame="_new" w:history="1">
        <w:r w:rsidRPr="00003874">
          <w:rPr>
            <w:rStyle w:val="Hyperlink"/>
          </w:rPr>
          <w:t>https://www.nspcc.org.uk/</w:t>
        </w:r>
      </w:hyperlink>
    </w:p>
    <w:p w14:paraId="0E047DBE" w14:textId="77777777" w:rsidR="00003874" w:rsidRPr="00003874" w:rsidRDefault="00003874" w:rsidP="00003874">
      <w:r w:rsidRPr="00003874">
        <w:t xml:space="preserve">Ofsted. (n.d.). </w:t>
      </w:r>
      <w:r w:rsidRPr="00003874">
        <w:rPr>
          <w:i/>
          <w:iCs/>
        </w:rPr>
        <w:t>Ofsted - GOV.UK</w:t>
      </w:r>
      <w:r w:rsidRPr="00003874">
        <w:t xml:space="preserve">. </w:t>
      </w:r>
      <w:hyperlink r:id="rId8" w:tgtFrame="_new" w:history="1">
        <w:r w:rsidRPr="00003874">
          <w:rPr>
            <w:rStyle w:val="Hyperlink"/>
          </w:rPr>
          <w:t>https://www.gov.uk/government/organisations/ofsted</w:t>
        </w:r>
      </w:hyperlink>
    </w:p>
    <w:p w14:paraId="5D588D41" w14:textId="77777777" w:rsidR="00003874" w:rsidRPr="00003874" w:rsidRDefault="00003874" w:rsidP="00003874">
      <w:r w:rsidRPr="00003874">
        <w:t xml:space="preserve">Oliver, R. L. (1980). A cognitive model of the antecedents and consequences of satisfaction decisions. </w:t>
      </w:r>
      <w:r w:rsidRPr="00003874">
        <w:rPr>
          <w:i/>
          <w:iCs/>
        </w:rPr>
        <w:t>Journal of Marketing Research</w:t>
      </w:r>
      <w:r w:rsidRPr="00003874">
        <w:t>.</w:t>
      </w:r>
    </w:p>
    <w:p w14:paraId="292FEF66" w14:textId="77777777" w:rsidR="00003874" w:rsidRPr="00003874" w:rsidRDefault="00003874" w:rsidP="00003874">
      <w:r w:rsidRPr="00003874">
        <w:t xml:space="preserve">Parasuraman, A., Zeithaml, V. A., &amp; Berry, L. L. (1988). SERVQUAL: A multiple-item scale for measuring consumer perceptions of service quality. </w:t>
      </w:r>
      <w:r w:rsidRPr="00003874">
        <w:rPr>
          <w:i/>
          <w:iCs/>
        </w:rPr>
        <w:t>Journal of Retailing</w:t>
      </w:r>
      <w:r w:rsidRPr="00003874">
        <w:t>.</w:t>
      </w:r>
    </w:p>
    <w:p w14:paraId="2EFFEE67" w14:textId="77777777" w:rsidR="00003874" w:rsidRPr="00003874" w:rsidRDefault="00003874" w:rsidP="00003874">
      <w:r w:rsidRPr="00003874">
        <w:t xml:space="preserve">Payne, A., &amp; Frow, P. (2005). A strategic framework for customer relationship management. </w:t>
      </w:r>
      <w:r w:rsidRPr="00003874">
        <w:rPr>
          <w:i/>
          <w:iCs/>
        </w:rPr>
        <w:t>Journal of Marketing, 69</w:t>
      </w:r>
      <w:r w:rsidRPr="00003874">
        <w:t>(4), 167–176.</w:t>
      </w:r>
    </w:p>
    <w:p w14:paraId="2B69B0CC" w14:textId="77777777" w:rsidR="00003874" w:rsidRPr="00003874" w:rsidRDefault="00003874" w:rsidP="00003874">
      <w:r w:rsidRPr="00003874">
        <w:t xml:space="preserve">Reichheld, F. F., &amp; Sasser, W. E. (1990). Zero defections: Quality comes to services. </w:t>
      </w:r>
      <w:r w:rsidRPr="00003874">
        <w:rPr>
          <w:i/>
          <w:iCs/>
        </w:rPr>
        <w:t>Harvard Business Review, 68</w:t>
      </w:r>
      <w:r w:rsidRPr="00003874">
        <w:t>(5), 105–111.</w:t>
      </w:r>
    </w:p>
    <w:p w14:paraId="10B0519D" w14:textId="77777777" w:rsidR="00003874" w:rsidRPr="00003874" w:rsidRDefault="00003874" w:rsidP="00003874">
      <w:r w:rsidRPr="00003874">
        <w:t xml:space="preserve">Swansea Council. (n.d.). </w:t>
      </w:r>
      <w:r w:rsidRPr="00003874">
        <w:rPr>
          <w:i/>
          <w:iCs/>
        </w:rPr>
        <w:t>Schools and learning - Swansea</w:t>
      </w:r>
      <w:r w:rsidRPr="00003874">
        <w:t xml:space="preserve">. </w:t>
      </w:r>
      <w:hyperlink r:id="rId9" w:tgtFrame="_new" w:history="1">
        <w:r w:rsidRPr="00003874">
          <w:rPr>
            <w:rStyle w:val="Hyperlink"/>
          </w:rPr>
          <w:t>https://www.swansea.gov.uk/</w:t>
        </w:r>
      </w:hyperlink>
    </w:p>
    <w:p w14:paraId="57379CCC" w14:textId="77777777" w:rsidR="00003874" w:rsidRPr="00003874" w:rsidRDefault="00003874" w:rsidP="00003874">
      <w:r w:rsidRPr="00003874">
        <w:t xml:space="preserve">Welsh Government. (n.d.). </w:t>
      </w:r>
      <w:r w:rsidRPr="00003874">
        <w:rPr>
          <w:i/>
          <w:iCs/>
        </w:rPr>
        <w:t>My local school</w:t>
      </w:r>
      <w:r w:rsidRPr="00003874">
        <w:t xml:space="preserve">. </w:t>
      </w:r>
      <w:hyperlink r:id="rId10" w:tgtFrame="_new" w:history="1">
        <w:r w:rsidRPr="00003874">
          <w:rPr>
            <w:rStyle w:val="Hyperlink"/>
          </w:rPr>
          <w:t>https://www.gov.wales/</w:t>
        </w:r>
      </w:hyperlink>
    </w:p>
    <w:p w14:paraId="0B8710C2" w14:textId="77777777" w:rsidR="00003874" w:rsidRPr="00003874" w:rsidRDefault="00003874" w:rsidP="00003874">
      <w:r w:rsidRPr="00003874">
        <w:t xml:space="preserve">Zeithaml, V. A. (1988). Consumer perceptions of price, quality and value: A means-end model and synthesis of evidence. </w:t>
      </w:r>
      <w:r w:rsidRPr="00003874">
        <w:rPr>
          <w:i/>
          <w:iCs/>
        </w:rPr>
        <w:t>Journal of Marketing, 52</w:t>
      </w:r>
      <w:r w:rsidRPr="00003874">
        <w:t>(3), 2–22.</w:t>
      </w:r>
    </w:p>
    <w:p w14:paraId="6F693D55" w14:textId="1145034C" w:rsidR="00003874" w:rsidRDefault="00003874" w:rsidP="00651FA6"/>
    <w:sectPr w:rsidR="000038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844FB6"/>
    <w:multiLevelType w:val="multilevel"/>
    <w:tmpl w:val="8C3E9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1C04536"/>
    <w:multiLevelType w:val="multilevel"/>
    <w:tmpl w:val="DF66D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1560B6D"/>
    <w:multiLevelType w:val="multilevel"/>
    <w:tmpl w:val="E88AB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6E7172F"/>
    <w:multiLevelType w:val="multilevel"/>
    <w:tmpl w:val="5332F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5EF429A"/>
    <w:multiLevelType w:val="multilevel"/>
    <w:tmpl w:val="98EAD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6" w15:restartNumberingAfterBreak="0">
    <w:nsid w:val="7D9D4A2A"/>
    <w:multiLevelType w:val="multilevel"/>
    <w:tmpl w:val="FBEEA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0919837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85697082">
    <w:abstractNumId w:val="6"/>
  </w:num>
  <w:num w:numId="3" w16cid:durableId="2047754776">
    <w:abstractNumId w:val="3"/>
  </w:num>
  <w:num w:numId="4" w16cid:durableId="1322200303">
    <w:abstractNumId w:val="1"/>
  </w:num>
  <w:num w:numId="5" w16cid:durableId="1257177293">
    <w:abstractNumId w:val="0"/>
  </w:num>
  <w:num w:numId="6" w16cid:durableId="1061321675">
    <w:abstractNumId w:val="4"/>
  </w:num>
  <w:num w:numId="7" w16cid:durableId="4841319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1098"/>
    <w:rsid w:val="00003874"/>
    <w:rsid w:val="001B537C"/>
    <w:rsid w:val="00270E6E"/>
    <w:rsid w:val="00401098"/>
    <w:rsid w:val="0048646C"/>
    <w:rsid w:val="00651FA6"/>
    <w:rsid w:val="00720588"/>
    <w:rsid w:val="0092540D"/>
    <w:rsid w:val="00A011C4"/>
    <w:rsid w:val="00B3668B"/>
    <w:rsid w:val="00E0678D"/>
    <w:rsid w:val="00E73564"/>
    <w:rsid w:val="00F95B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CFB738"/>
  <w15:chartTrackingRefBased/>
  <w15:docId w15:val="{9506D9CE-EAC4-4E0D-94D0-0CD1D85359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098"/>
  </w:style>
  <w:style w:type="paragraph" w:styleId="Heading1">
    <w:name w:val="heading 1"/>
    <w:basedOn w:val="Normal"/>
    <w:next w:val="Normal"/>
    <w:link w:val="Heading1Char"/>
    <w:uiPriority w:val="9"/>
    <w:qFormat/>
    <w:rsid w:val="004010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010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010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010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010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010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10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10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10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10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010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010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010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010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010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10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10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1098"/>
    <w:rPr>
      <w:rFonts w:eastAsiaTheme="majorEastAsia" w:cstheme="majorBidi"/>
      <w:color w:val="272727" w:themeColor="text1" w:themeTint="D8"/>
    </w:rPr>
  </w:style>
  <w:style w:type="paragraph" w:styleId="Title">
    <w:name w:val="Title"/>
    <w:basedOn w:val="Normal"/>
    <w:next w:val="Normal"/>
    <w:link w:val="TitleChar"/>
    <w:uiPriority w:val="10"/>
    <w:qFormat/>
    <w:rsid w:val="004010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10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10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10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1098"/>
    <w:pPr>
      <w:spacing w:before="160"/>
      <w:jc w:val="center"/>
    </w:pPr>
    <w:rPr>
      <w:i/>
      <w:iCs/>
      <w:color w:val="404040" w:themeColor="text1" w:themeTint="BF"/>
    </w:rPr>
  </w:style>
  <w:style w:type="character" w:customStyle="1" w:styleId="QuoteChar">
    <w:name w:val="Quote Char"/>
    <w:basedOn w:val="DefaultParagraphFont"/>
    <w:link w:val="Quote"/>
    <w:uiPriority w:val="29"/>
    <w:rsid w:val="00401098"/>
    <w:rPr>
      <w:i/>
      <w:iCs/>
      <w:color w:val="404040" w:themeColor="text1" w:themeTint="BF"/>
    </w:rPr>
  </w:style>
  <w:style w:type="paragraph" w:styleId="ListParagraph">
    <w:name w:val="List Paragraph"/>
    <w:basedOn w:val="Normal"/>
    <w:uiPriority w:val="34"/>
    <w:qFormat/>
    <w:rsid w:val="00401098"/>
    <w:pPr>
      <w:ind w:left="720"/>
      <w:contextualSpacing/>
    </w:pPr>
  </w:style>
  <w:style w:type="character" w:styleId="IntenseEmphasis">
    <w:name w:val="Intense Emphasis"/>
    <w:basedOn w:val="DefaultParagraphFont"/>
    <w:uiPriority w:val="21"/>
    <w:qFormat/>
    <w:rsid w:val="00401098"/>
    <w:rPr>
      <w:i/>
      <w:iCs/>
      <w:color w:val="0F4761" w:themeColor="accent1" w:themeShade="BF"/>
    </w:rPr>
  </w:style>
  <w:style w:type="paragraph" w:styleId="IntenseQuote">
    <w:name w:val="Intense Quote"/>
    <w:basedOn w:val="Normal"/>
    <w:next w:val="Normal"/>
    <w:link w:val="IntenseQuoteChar"/>
    <w:uiPriority w:val="30"/>
    <w:qFormat/>
    <w:rsid w:val="004010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01098"/>
    <w:rPr>
      <w:i/>
      <w:iCs/>
      <w:color w:val="0F4761" w:themeColor="accent1" w:themeShade="BF"/>
    </w:rPr>
  </w:style>
  <w:style w:type="character" w:styleId="IntenseReference">
    <w:name w:val="Intense Reference"/>
    <w:basedOn w:val="DefaultParagraphFont"/>
    <w:uiPriority w:val="32"/>
    <w:qFormat/>
    <w:rsid w:val="00401098"/>
    <w:rPr>
      <w:b/>
      <w:bCs/>
      <w:smallCaps/>
      <w:color w:val="0F4761" w:themeColor="accent1" w:themeShade="BF"/>
      <w:spacing w:val="5"/>
    </w:rPr>
  </w:style>
  <w:style w:type="character" w:styleId="Hyperlink">
    <w:name w:val="Hyperlink"/>
    <w:basedOn w:val="DefaultParagraphFont"/>
    <w:uiPriority w:val="99"/>
    <w:unhideWhenUsed/>
    <w:rsid w:val="00A011C4"/>
    <w:rPr>
      <w:color w:val="467886" w:themeColor="hyperlink"/>
      <w:u w:val="single"/>
    </w:rPr>
  </w:style>
  <w:style w:type="character" w:styleId="UnresolvedMention">
    <w:name w:val="Unresolved Mention"/>
    <w:basedOn w:val="DefaultParagraphFont"/>
    <w:uiPriority w:val="99"/>
    <w:semiHidden/>
    <w:unhideWhenUsed/>
    <w:rsid w:val="00A011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organisations/ofsted" TargetMode="External"/><Relationship Id="rId3" Type="http://schemas.openxmlformats.org/officeDocument/2006/relationships/settings" Target="settings.xml"/><Relationship Id="rId7" Type="http://schemas.openxmlformats.org/officeDocument/2006/relationships/hyperlink" Target="https://www.nspcc.org.u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hildcare.co.uk/" TargetMode="External"/><Relationship Id="rId11" Type="http://schemas.openxmlformats.org/officeDocument/2006/relationships/fontTable" Target="fontTable.xml"/><Relationship Id="rId5" Type="http://schemas.openxmlformats.org/officeDocument/2006/relationships/hyperlink" Target="https://careinspectorate.wales/" TargetMode="External"/><Relationship Id="rId10" Type="http://schemas.openxmlformats.org/officeDocument/2006/relationships/hyperlink" Target="https://www.gov.wales/" TargetMode="External"/><Relationship Id="rId4" Type="http://schemas.openxmlformats.org/officeDocument/2006/relationships/webSettings" Target="webSettings.xml"/><Relationship Id="rId9" Type="http://schemas.openxmlformats.org/officeDocument/2006/relationships/hyperlink" Target="https://www.swansea.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4763</Words>
  <Characters>27152</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Ashleigh Jade Rogers (2431357)</dc:creator>
  <cp:keywords/>
  <dc:description/>
  <cp:lastModifiedBy>Ashleigh Jade Rogers (2431357)</cp:lastModifiedBy>
  <cp:revision>2</cp:revision>
  <dcterms:created xsi:type="dcterms:W3CDTF">2026-07-26T10:58:00Z</dcterms:created>
  <dcterms:modified xsi:type="dcterms:W3CDTF">2026-07-26T10:58:00Z</dcterms:modified>
</cp:coreProperties>
</file>