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7F3BF" w14:textId="66C58B57" w:rsidR="006B2FCA" w:rsidRPr="007A6C01" w:rsidRDefault="006B2FCA" w:rsidP="007A6C01">
      <w:pPr>
        <w:spacing w:line="240" w:lineRule="auto"/>
        <w:jc w:val="center"/>
        <w:rPr>
          <w:rFonts w:asciiTheme="majorHAnsi" w:hAnsiTheme="majorHAnsi" w:cstheme="majorHAnsi"/>
          <w:sz w:val="28"/>
          <w:szCs w:val="28"/>
        </w:rPr>
      </w:pPr>
    </w:p>
    <w:p w14:paraId="437F8702" w14:textId="0E6B41FA" w:rsidR="00582F2E" w:rsidRPr="007A6C01" w:rsidRDefault="00582F2E" w:rsidP="007A6C01">
      <w:pPr>
        <w:spacing w:line="240" w:lineRule="auto"/>
        <w:jc w:val="center"/>
        <w:rPr>
          <w:rFonts w:asciiTheme="majorHAnsi" w:hAnsiTheme="majorHAnsi" w:cstheme="majorHAnsi"/>
          <w:sz w:val="28"/>
          <w:szCs w:val="28"/>
        </w:rPr>
      </w:pPr>
    </w:p>
    <w:p w14:paraId="43CEDD06" w14:textId="6C00352B" w:rsidR="00582F2E" w:rsidRPr="007A6C01" w:rsidRDefault="00582F2E" w:rsidP="007A6C01">
      <w:pPr>
        <w:tabs>
          <w:tab w:val="center" w:pos="4873"/>
          <w:tab w:val="left" w:pos="7838"/>
        </w:tabs>
        <w:spacing w:line="240" w:lineRule="auto"/>
        <w:ind w:firstLine="720"/>
        <w:rPr>
          <w:rFonts w:asciiTheme="majorHAnsi" w:hAnsiTheme="majorHAnsi" w:cstheme="majorHAnsi"/>
          <w:sz w:val="28"/>
          <w:szCs w:val="28"/>
        </w:rPr>
      </w:pPr>
      <w:r w:rsidRPr="007A6C01">
        <w:rPr>
          <w:rFonts w:asciiTheme="majorHAnsi" w:hAnsiTheme="majorHAnsi" w:cstheme="majorHAnsi"/>
          <w:sz w:val="28"/>
          <w:szCs w:val="28"/>
        </w:rPr>
        <w:tab/>
        <w:t xml:space="preserve">Certificate of Higher Education: Skills </w:t>
      </w:r>
      <w:proofErr w:type="gramStart"/>
      <w:r w:rsidRPr="007A6C01">
        <w:rPr>
          <w:rFonts w:asciiTheme="majorHAnsi" w:hAnsiTheme="majorHAnsi" w:cstheme="majorHAnsi"/>
          <w:sz w:val="28"/>
          <w:szCs w:val="28"/>
        </w:rPr>
        <w:t>For</w:t>
      </w:r>
      <w:proofErr w:type="gramEnd"/>
      <w:r w:rsidRPr="007A6C01">
        <w:rPr>
          <w:rFonts w:asciiTheme="majorHAnsi" w:hAnsiTheme="majorHAnsi" w:cstheme="majorHAnsi"/>
          <w:sz w:val="28"/>
          <w:szCs w:val="28"/>
        </w:rPr>
        <w:t xml:space="preserve"> The Work Place</w:t>
      </w:r>
      <w:r w:rsidRPr="007A6C01">
        <w:rPr>
          <w:rFonts w:asciiTheme="majorHAnsi" w:hAnsiTheme="majorHAnsi" w:cstheme="majorHAnsi"/>
          <w:sz w:val="28"/>
          <w:szCs w:val="28"/>
        </w:rPr>
        <w:tab/>
      </w:r>
    </w:p>
    <w:p w14:paraId="770FE6CD" w14:textId="53F25DD8" w:rsidR="00582F2E" w:rsidRPr="007A6C01" w:rsidRDefault="00582F2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Task:</w:t>
      </w:r>
      <w:r w:rsidR="00EF543F" w:rsidRPr="007A6C01">
        <w:rPr>
          <w:rFonts w:asciiTheme="majorHAnsi" w:hAnsiTheme="majorHAnsi" w:cstheme="majorHAnsi"/>
          <w:sz w:val="28"/>
          <w:szCs w:val="28"/>
        </w:rPr>
        <w:t xml:space="preserve"> 1</w:t>
      </w:r>
    </w:p>
    <w:p w14:paraId="4B9A185D" w14:textId="0C2490E5" w:rsidR="00582F2E" w:rsidRPr="007A6C01" w:rsidRDefault="00582F2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Tesco supermarket is a British based company. It is a multinational groceries and general merchandise </w:t>
      </w:r>
      <w:r w:rsidR="00CD5D53" w:rsidRPr="007A6C01">
        <w:rPr>
          <w:rFonts w:asciiTheme="majorHAnsi" w:hAnsiTheme="majorHAnsi" w:cstheme="majorHAnsi"/>
          <w:sz w:val="28"/>
          <w:szCs w:val="28"/>
        </w:rPr>
        <w:t>retaile</w:t>
      </w:r>
      <w:r w:rsidR="00CE2451" w:rsidRPr="007A6C01">
        <w:rPr>
          <w:rFonts w:asciiTheme="majorHAnsi" w:hAnsiTheme="majorHAnsi" w:cstheme="majorHAnsi"/>
          <w:sz w:val="28"/>
          <w:szCs w:val="28"/>
        </w:rPr>
        <w:t>r. The headquarters are in Welwyn Garden City in Herefordshire England (United Kingdom). Tesco opened its first store in 1992, the directors were Jack Cohen and T.E Stockwell.</w:t>
      </w:r>
    </w:p>
    <w:p w14:paraId="316E8E34" w14:textId="03B5D996" w:rsidR="00CD1767" w:rsidRPr="007A6C01" w:rsidRDefault="00CE2451"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Jack Cohen first traded from a stall in East End of London to cater for general public at </w:t>
      </w:r>
      <w:proofErr w:type="gramStart"/>
      <w:r w:rsidRPr="007A6C01">
        <w:rPr>
          <w:rFonts w:asciiTheme="majorHAnsi" w:hAnsiTheme="majorHAnsi" w:cstheme="majorHAnsi"/>
          <w:sz w:val="28"/>
          <w:szCs w:val="28"/>
        </w:rPr>
        <w:t>a</w:t>
      </w:r>
      <w:proofErr w:type="gramEnd"/>
      <w:r w:rsidRPr="007A6C01">
        <w:rPr>
          <w:rFonts w:asciiTheme="majorHAnsi" w:hAnsiTheme="majorHAnsi" w:cstheme="majorHAnsi"/>
          <w:sz w:val="28"/>
          <w:szCs w:val="28"/>
        </w:rPr>
        <w:t xml:space="preserve"> affordable cost. The first shop was in </w:t>
      </w:r>
      <w:proofErr w:type="spellStart"/>
      <w:r w:rsidRPr="007A6C01">
        <w:rPr>
          <w:rFonts w:asciiTheme="majorHAnsi" w:hAnsiTheme="majorHAnsi" w:cstheme="majorHAnsi"/>
          <w:sz w:val="28"/>
          <w:szCs w:val="28"/>
        </w:rPr>
        <w:t>Burn’t</w:t>
      </w:r>
      <w:proofErr w:type="spellEnd"/>
      <w:r w:rsidRPr="007A6C01">
        <w:rPr>
          <w:rFonts w:asciiTheme="majorHAnsi" w:hAnsiTheme="majorHAnsi" w:cstheme="majorHAnsi"/>
          <w:sz w:val="28"/>
          <w:szCs w:val="28"/>
        </w:rPr>
        <w:t xml:space="preserve"> Oak </w:t>
      </w:r>
      <w:proofErr w:type="spellStart"/>
      <w:r w:rsidRPr="007A6C01">
        <w:rPr>
          <w:rFonts w:asciiTheme="majorHAnsi" w:hAnsiTheme="majorHAnsi" w:cstheme="majorHAnsi"/>
          <w:sz w:val="28"/>
          <w:szCs w:val="28"/>
        </w:rPr>
        <w:t>Edware</w:t>
      </w:r>
      <w:proofErr w:type="spellEnd"/>
      <w:r w:rsidRPr="007A6C01">
        <w:rPr>
          <w:rFonts w:asciiTheme="majorHAnsi" w:hAnsiTheme="majorHAnsi" w:cstheme="majorHAnsi"/>
          <w:sz w:val="28"/>
          <w:szCs w:val="28"/>
        </w:rPr>
        <w:t xml:space="preserve">. The name Tesco came from T.E.S.  of Stockwell and CO of Cohen. In the 1930’s Jack Cohen brought more lands to expand for </w:t>
      </w:r>
      <w:proofErr w:type="spellStart"/>
      <w:r w:rsidRPr="007A6C01">
        <w:rPr>
          <w:rFonts w:asciiTheme="majorHAnsi" w:hAnsiTheme="majorHAnsi" w:cstheme="majorHAnsi"/>
          <w:sz w:val="28"/>
          <w:szCs w:val="28"/>
        </w:rPr>
        <w:t>Tescos</w:t>
      </w:r>
      <w:proofErr w:type="spellEnd"/>
      <w:r w:rsidRPr="007A6C01">
        <w:rPr>
          <w:rFonts w:asciiTheme="majorHAnsi" w:hAnsiTheme="majorHAnsi" w:cstheme="majorHAnsi"/>
          <w:sz w:val="28"/>
          <w:szCs w:val="28"/>
        </w:rPr>
        <w:t xml:space="preserve">. </w:t>
      </w:r>
      <w:r w:rsidR="00786A56" w:rsidRPr="007A6C01">
        <w:rPr>
          <w:rFonts w:asciiTheme="majorHAnsi" w:hAnsiTheme="majorHAnsi" w:cstheme="majorHAnsi"/>
          <w:sz w:val="28"/>
          <w:szCs w:val="28"/>
        </w:rPr>
        <w:t xml:space="preserve"> In the late 1940’s and early 1950’s Tesco’s had its supermarket and self-service stores. It is from those decades </w:t>
      </w:r>
      <w:r w:rsidR="00CD1767" w:rsidRPr="007A6C01">
        <w:rPr>
          <w:rFonts w:asciiTheme="majorHAnsi" w:hAnsiTheme="majorHAnsi" w:cstheme="majorHAnsi"/>
          <w:sz w:val="28"/>
          <w:szCs w:val="28"/>
        </w:rPr>
        <w:t xml:space="preserve">Tesco’s expanded rapidly. </w:t>
      </w:r>
      <w:r w:rsidR="001D01FA" w:rsidRPr="007A6C01">
        <w:rPr>
          <w:rFonts w:asciiTheme="majorHAnsi" w:hAnsiTheme="majorHAnsi" w:cstheme="majorHAnsi"/>
          <w:sz w:val="28"/>
          <w:szCs w:val="28"/>
        </w:rPr>
        <w:t xml:space="preserve"> </w:t>
      </w:r>
      <w:r w:rsidR="00CD1767" w:rsidRPr="007A6C01">
        <w:rPr>
          <w:rFonts w:asciiTheme="majorHAnsi" w:hAnsiTheme="majorHAnsi" w:cstheme="majorHAnsi"/>
          <w:sz w:val="28"/>
          <w:szCs w:val="28"/>
        </w:rPr>
        <w:t xml:space="preserve">From offering its customers with a good variety of products also having building a relationship with its suppliers. </w:t>
      </w:r>
    </w:p>
    <w:p w14:paraId="09B269D9" w14:textId="5915B89D" w:rsidR="001D01FA" w:rsidRPr="007A6C01" w:rsidRDefault="001D01FA"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Tesco occupies a unique place in British retail, it is the third largest supermarket in the world. Visited by millions but controversial to many</w:t>
      </w:r>
      <w:r w:rsidR="00802C87" w:rsidRPr="007A6C01">
        <w:rPr>
          <w:rFonts w:asciiTheme="majorHAnsi" w:hAnsiTheme="majorHAnsi" w:cstheme="majorHAnsi"/>
          <w:sz w:val="28"/>
          <w:szCs w:val="28"/>
        </w:rPr>
        <w:t xml:space="preserve">. It has stores in 13 different countries. More then 27 million people outside the United Kingdom have a Tesco club card. </w:t>
      </w:r>
    </w:p>
    <w:p w14:paraId="7107A2E8" w14:textId="7120BA9D" w:rsidR="00822462" w:rsidRPr="007A6C01" w:rsidRDefault="00A14BD6"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Tesco club card had a lot of different advantages such as rewards and discount vouchers. They are now more flexible as you can top it up with direct debit</w:t>
      </w:r>
      <w:r w:rsidR="009C1C00" w:rsidRPr="007A6C01">
        <w:rPr>
          <w:rFonts w:asciiTheme="majorHAnsi" w:hAnsiTheme="majorHAnsi" w:cstheme="majorHAnsi"/>
          <w:sz w:val="28"/>
          <w:szCs w:val="28"/>
        </w:rPr>
        <w:t xml:space="preserve"> to use for car insurance.  In the 1960’s Tesco’s started to get serious competition from other supermarkets. The first petrol garage was opened by Tesco’s</w:t>
      </w:r>
      <w:r w:rsidR="00F927C4" w:rsidRPr="007A6C01">
        <w:rPr>
          <w:rFonts w:asciiTheme="majorHAnsi" w:hAnsiTheme="majorHAnsi" w:cstheme="majorHAnsi"/>
          <w:sz w:val="28"/>
          <w:szCs w:val="28"/>
        </w:rPr>
        <w:t xml:space="preserve"> was 1970. “</w:t>
      </w:r>
      <w:r w:rsidR="00F927C4" w:rsidRPr="007A6C01">
        <w:rPr>
          <w:rFonts w:asciiTheme="majorHAnsi" w:hAnsiTheme="majorHAnsi" w:cstheme="majorHAnsi"/>
          <w:sz w:val="28"/>
          <w:szCs w:val="28"/>
          <w:shd w:val="clear" w:color="auto" w:fill="F8F8F8"/>
        </w:rPr>
        <w:t xml:space="preserve">Tesco first started selling petrol in 1974. Tesco sells 95, 97 and 99 RON petrol from forecourts at most Superstore and Extra locations. At Tesco Petrol We work hard to ensure that we offer a competitive fuel price wherever we operate by constantly monitoring prices in the immediate area around each individual Petrol Filling Station. </w:t>
      </w:r>
      <w:proofErr w:type="gramStart"/>
      <w:r w:rsidR="00F927C4" w:rsidRPr="007A6C01">
        <w:rPr>
          <w:rFonts w:asciiTheme="majorHAnsi" w:hAnsiTheme="majorHAnsi" w:cstheme="majorHAnsi"/>
          <w:sz w:val="28"/>
          <w:szCs w:val="28"/>
          <w:shd w:val="clear" w:color="auto" w:fill="F8F8F8"/>
        </w:rPr>
        <w:t>“</w:t>
      </w:r>
      <w:r w:rsidR="004506F4" w:rsidRPr="007A6C01">
        <w:rPr>
          <w:rFonts w:asciiTheme="majorHAnsi" w:hAnsiTheme="majorHAnsi" w:cstheme="majorHAnsi"/>
          <w:sz w:val="28"/>
          <w:szCs w:val="28"/>
        </w:rPr>
        <w:t xml:space="preserve"> </w:t>
      </w:r>
      <w:r w:rsidR="00F927C4" w:rsidRPr="007A6C01">
        <w:rPr>
          <w:rFonts w:asciiTheme="majorHAnsi" w:hAnsiTheme="majorHAnsi" w:cstheme="majorHAnsi"/>
          <w:sz w:val="28"/>
          <w:szCs w:val="28"/>
        </w:rPr>
        <w:t>(</w:t>
      </w:r>
      <w:proofErr w:type="gramEnd"/>
      <w:r w:rsidR="00822462" w:rsidRPr="007A6C01">
        <w:rPr>
          <w:rFonts w:asciiTheme="majorHAnsi" w:hAnsiTheme="majorHAnsi" w:cstheme="majorHAnsi"/>
          <w:sz w:val="28"/>
          <w:szCs w:val="28"/>
        </w:rPr>
        <w:fldChar w:fldCharType="begin"/>
      </w:r>
      <w:r w:rsidR="00822462" w:rsidRPr="007A6C01">
        <w:rPr>
          <w:rFonts w:asciiTheme="majorHAnsi" w:hAnsiTheme="majorHAnsi" w:cstheme="majorHAnsi"/>
          <w:sz w:val="28"/>
          <w:szCs w:val="28"/>
        </w:rPr>
        <w:instrText xml:space="preserve"> HYPERLINK "https://www.localmint.com/uk/tescopetrol" </w:instrText>
      </w:r>
      <w:r w:rsidR="00822462" w:rsidRPr="007A6C01">
        <w:rPr>
          <w:rFonts w:asciiTheme="majorHAnsi" w:hAnsiTheme="majorHAnsi" w:cstheme="majorHAnsi"/>
          <w:sz w:val="28"/>
          <w:szCs w:val="28"/>
        </w:rPr>
        <w:fldChar w:fldCharType="separate"/>
      </w:r>
      <w:r w:rsidR="00822462" w:rsidRPr="007A6C01">
        <w:rPr>
          <w:rStyle w:val="Hyperlink"/>
          <w:rFonts w:asciiTheme="majorHAnsi" w:hAnsiTheme="majorHAnsi" w:cstheme="majorHAnsi"/>
          <w:sz w:val="28"/>
          <w:szCs w:val="28"/>
        </w:rPr>
        <w:t>https://www.localmint.com/uk/tescopetrol</w:t>
      </w:r>
      <w:r w:rsidR="00822462" w:rsidRPr="007A6C01">
        <w:rPr>
          <w:rFonts w:asciiTheme="majorHAnsi" w:hAnsiTheme="majorHAnsi" w:cstheme="majorHAnsi"/>
          <w:sz w:val="28"/>
          <w:szCs w:val="28"/>
        </w:rPr>
        <w:fldChar w:fldCharType="end"/>
      </w:r>
      <w:r w:rsidR="00822462" w:rsidRPr="007A6C01">
        <w:rPr>
          <w:rFonts w:asciiTheme="majorHAnsi" w:hAnsiTheme="majorHAnsi" w:cstheme="majorHAnsi"/>
          <w:sz w:val="28"/>
          <w:szCs w:val="28"/>
        </w:rPr>
        <w:t>)</w:t>
      </w:r>
    </w:p>
    <w:p w14:paraId="108BF282" w14:textId="77777777" w:rsidR="004C2F66" w:rsidRPr="007A6C01" w:rsidRDefault="00466B86"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With the benefit of club card and loyalty card </w:t>
      </w:r>
      <w:r w:rsidR="000111DA" w:rsidRPr="007A6C01">
        <w:rPr>
          <w:rFonts w:asciiTheme="majorHAnsi" w:hAnsiTheme="majorHAnsi" w:cstheme="majorHAnsi"/>
          <w:sz w:val="28"/>
          <w:szCs w:val="28"/>
        </w:rPr>
        <w:t>Tesco</w:t>
      </w:r>
      <w:r w:rsidR="0084638B" w:rsidRPr="007A6C01">
        <w:rPr>
          <w:rFonts w:asciiTheme="majorHAnsi" w:hAnsiTheme="majorHAnsi" w:cstheme="majorHAnsi"/>
          <w:sz w:val="28"/>
          <w:szCs w:val="28"/>
        </w:rPr>
        <w:t xml:space="preserve"> attracted</w:t>
      </w:r>
      <w:r w:rsidR="00173BA3" w:rsidRPr="007A6C01">
        <w:rPr>
          <w:rFonts w:asciiTheme="majorHAnsi" w:hAnsiTheme="majorHAnsi" w:cstheme="majorHAnsi"/>
          <w:sz w:val="28"/>
          <w:szCs w:val="28"/>
        </w:rPr>
        <w:t xml:space="preserve"> more customers to </w:t>
      </w:r>
    </w:p>
    <w:p w14:paraId="5F462F60" w14:textId="63E33134" w:rsidR="004C2F66" w:rsidRPr="007A6C01" w:rsidRDefault="00173BA3"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become the number one Britain. </w:t>
      </w:r>
      <w:r w:rsidR="004C2F66" w:rsidRPr="007A6C01">
        <w:rPr>
          <w:rFonts w:asciiTheme="majorHAnsi" w:hAnsiTheme="majorHAnsi" w:cstheme="majorHAnsi"/>
          <w:sz w:val="28"/>
          <w:szCs w:val="28"/>
        </w:rPr>
        <w:t xml:space="preserve"> </w:t>
      </w:r>
    </w:p>
    <w:p w14:paraId="0C947A70" w14:textId="539EFF50" w:rsidR="004C2F66" w:rsidRPr="007A6C01" w:rsidRDefault="004C2F66"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The company employs 450,000 </w:t>
      </w:r>
      <w:proofErr w:type="gramStart"/>
      <w:r w:rsidRPr="007A6C01">
        <w:rPr>
          <w:rFonts w:asciiTheme="majorHAnsi" w:hAnsiTheme="majorHAnsi" w:cstheme="majorHAnsi"/>
          <w:sz w:val="28"/>
          <w:szCs w:val="28"/>
        </w:rPr>
        <w:t>employees</w:t>
      </w:r>
      <w:proofErr w:type="gramEnd"/>
      <w:r w:rsidRPr="007A6C01">
        <w:rPr>
          <w:rFonts w:asciiTheme="majorHAnsi" w:hAnsiTheme="majorHAnsi" w:cstheme="majorHAnsi"/>
          <w:sz w:val="28"/>
          <w:szCs w:val="28"/>
        </w:rPr>
        <w:t xml:space="preserve"> value. </w:t>
      </w:r>
    </w:p>
    <w:p w14:paraId="15B57A0E" w14:textId="0501D123" w:rsidR="004C2F66" w:rsidRPr="007A6C01" w:rsidRDefault="004C2F66"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The company also provides other service such as </w:t>
      </w:r>
    </w:p>
    <w:p w14:paraId="31C0E5C9" w14:textId="11B53EB5" w:rsidR="00841A1D" w:rsidRPr="007A6C01" w:rsidRDefault="00841A1D"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Mobile </w:t>
      </w:r>
    </w:p>
    <w:p w14:paraId="5B6074AE" w14:textId="77777777" w:rsidR="00841A1D" w:rsidRPr="007A6C01" w:rsidRDefault="00841A1D"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Mortgages</w:t>
      </w:r>
    </w:p>
    <w:p w14:paraId="66C70B34" w14:textId="77777777" w:rsidR="00841A1D" w:rsidRPr="007A6C01" w:rsidRDefault="00841A1D"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lastRenderedPageBreak/>
        <w:t>Insurance</w:t>
      </w:r>
    </w:p>
    <w:p w14:paraId="2613E751" w14:textId="13B725FF" w:rsidR="00841A1D" w:rsidRPr="007A6C01" w:rsidRDefault="00841A1D"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Electronic</w:t>
      </w:r>
    </w:p>
    <w:p w14:paraId="30E60B88" w14:textId="77777777" w:rsidR="004622CA" w:rsidRPr="007A6C01" w:rsidRDefault="00841A1D"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Online </w:t>
      </w:r>
      <w:r w:rsidR="004622CA" w:rsidRPr="007A6C01">
        <w:rPr>
          <w:rFonts w:asciiTheme="majorHAnsi" w:hAnsiTheme="majorHAnsi" w:cstheme="majorHAnsi"/>
          <w:sz w:val="28"/>
          <w:szCs w:val="28"/>
        </w:rPr>
        <w:t>shopping</w:t>
      </w:r>
    </w:p>
    <w:p w14:paraId="71336A03" w14:textId="5C927570" w:rsidR="00841A1D" w:rsidRPr="007A6C01" w:rsidRDefault="004622CA"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Tesco’s home insurance</w:t>
      </w:r>
    </w:p>
    <w:p w14:paraId="78C5CAD4" w14:textId="17CFB71A" w:rsidR="004622CA" w:rsidRPr="007A6C01" w:rsidRDefault="004622CA"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Car insurance</w:t>
      </w:r>
    </w:p>
    <w:p w14:paraId="16B01978" w14:textId="72E0656D" w:rsidR="004622CA" w:rsidRPr="007A6C01" w:rsidRDefault="004622CA"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 Tesco’s continues their growth with online shopping site in 2000’s.</w:t>
      </w:r>
    </w:p>
    <w:p w14:paraId="259FE9A8" w14:textId="4C3DA6A9" w:rsidR="004622CA" w:rsidRPr="007A6C01" w:rsidRDefault="00724C7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The purpose of Tesco </w:t>
      </w:r>
      <w:r w:rsidR="004F7032" w:rsidRPr="007A6C01">
        <w:rPr>
          <w:rFonts w:asciiTheme="majorHAnsi" w:hAnsiTheme="majorHAnsi" w:cstheme="majorHAnsi"/>
          <w:sz w:val="28"/>
          <w:szCs w:val="28"/>
        </w:rPr>
        <w:t xml:space="preserve">is to </w:t>
      </w:r>
      <w:r w:rsidR="00E17E59" w:rsidRPr="007A6C01">
        <w:rPr>
          <w:rFonts w:asciiTheme="majorHAnsi" w:hAnsiTheme="majorHAnsi" w:cstheme="majorHAnsi"/>
          <w:sz w:val="28"/>
          <w:szCs w:val="28"/>
        </w:rPr>
        <w:t xml:space="preserve">invest in the sale sector to be able to provide the appropriate resources to suit the customers needs. </w:t>
      </w:r>
    </w:p>
    <w:p w14:paraId="742F8B0A" w14:textId="028B13AD" w:rsidR="00E17E59" w:rsidRPr="007A6C01" w:rsidRDefault="00E17E59"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As Tesco is a big </w:t>
      </w:r>
      <w:r w:rsidR="009A04BF" w:rsidRPr="007A6C01">
        <w:rPr>
          <w:rFonts w:asciiTheme="majorHAnsi" w:hAnsiTheme="majorHAnsi" w:cstheme="majorHAnsi"/>
          <w:sz w:val="28"/>
          <w:szCs w:val="28"/>
        </w:rPr>
        <w:t>business,</w:t>
      </w:r>
      <w:r w:rsidRPr="007A6C01">
        <w:rPr>
          <w:rFonts w:asciiTheme="majorHAnsi" w:hAnsiTheme="majorHAnsi" w:cstheme="majorHAnsi"/>
          <w:sz w:val="28"/>
          <w:szCs w:val="28"/>
        </w:rPr>
        <w:t xml:space="preserve"> they will be slowly introducing different type of brands </w:t>
      </w:r>
      <w:r w:rsidR="009A689B" w:rsidRPr="007A6C01">
        <w:rPr>
          <w:rFonts w:asciiTheme="majorHAnsi" w:hAnsiTheme="majorHAnsi" w:cstheme="majorHAnsi"/>
          <w:sz w:val="28"/>
          <w:szCs w:val="28"/>
        </w:rPr>
        <w:t>for example the international</w:t>
      </w:r>
      <w:r w:rsidR="009A04BF" w:rsidRPr="007A6C01">
        <w:rPr>
          <w:rFonts w:asciiTheme="majorHAnsi" w:hAnsiTheme="majorHAnsi" w:cstheme="majorHAnsi"/>
          <w:sz w:val="28"/>
          <w:szCs w:val="28"/>
        </w:rPr>
        <w:t xml:space="preserve"> sector.  They will receive imported and exported good from around the world.</w:t>
      </w:r>
      <w:r w:rsidR="000C05EA" w:rsidRPr="007A6C01">
        <w:rPr>
          <w:rFonts w:asciiTheme="majorHAnsi" w:hAnsiTheme="majorHAnsi" w:cstheme="majorHAnsi"/>
          <w:sz w:val="28"/>
          <w:szCs w:val="28"/>
        </w:rPr>
        <w:t xml:space="preserve"> </w:t>
      </w:r>
      <w:r w:rsidR="009A04BF" w:rsidRPr="007A6C01">
        <w:rPr>
          <w:rFonts w:asciiTheme="majorHAnsi" w:hAnsiTheme="majorHAnsi" w:cstheme="majorHAnsi"/>
          <w:sz w:val="28"/>
          <w:szCs w:val="28"/>
        </w:rPr>
        <w:t xml:space="preserve">  </w:t>
      </w:r>
    </w:p>
    <w:p w14:paraId="1F086311" w14:textId="35F9E028" w:rsidR="00AB63F0" w:rsidRPr="007A6C01" w:rsidRDefault="00173BA3"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 </w:t>
      </w:r>
      <w:hyperlink r:id="rId7" w:history="1">
        <w:r w:rsidR="00AB63F0" w:rsidRPr="007A6C01">
          <w:rPr>
            <w:rStyle w:val="Hyperlink"/>
            <w:rFonts w:asciiTheme="majorHAnsi" w:hAnsiTheme="majorHAnsi" w:cstheme="majorHAnsi"/>
            <w:color w:val="auto"/>
            <w:sz w:val="28"/>
            <w:szCs w:val="28"/>
            <w:u w:val="none"/>
          </w:rPr>
          <w:t>Tesco</w:t>
        </w:r>
      </w:hyperlink>
      <w:r w:rsidR="00AB63F0" w:rsidRPr="007A6C01">
        <w:rPr>
          <w:rFonts w:asciiTheme="majorHAnsi" w:hAnsiTheme="majorHAnsi" w:cstheme="majorHAnsi"/>
          <w:sz w:val="28"/>
          <w:szCs w:val="28"/>
        </w:rPr>
        <w:t xml:space="preserve"> is targeting to take another £2.5bn of auctions in the UK as it teams up with trader and retailer Booker to retail its products to independent corner shops, restaurants and cafes.</w:t>
      </w:r>
    </w:p>
    <w:p w14:paraId="1FCD46C3" w14:textId="18C4ECC0" w:rsidR="00AB63F0" w:rsidRPr="007A6C01" w:rsidRDefault="00AB63F0" w:rsidP="007A6C01">
      <w:pPr>
        <w:pStyle w:val="NormalWeb"/>
        <w:spacing w:before="0" w:beforeAutospacing="0"/>
        <w:rPr>
          <w:rFonts w:asciiTheme="majorHAnsi" w:hAnsiTheme="majorHAnsi" w:cstheme="majorHAnsi"/>
          <w:sz w:val="28"/>
          <w:szCs w:val="28"/>
        </w:rPr>
      </w:pPr>
      <w:r w:rsidRPr="007A6C01">
        <w:rPr>
          <w:rFonts w:asciiTheme="majorHAnsi" w:hAnsiTheme="majorHAnsi" w:cstheme="majorHAnsi"/>
          <w:sz w:val="28"/>
          <w:szCs w:val="28"/>
        </w:rPr>
        <w:t>The UK’s biggest supermarket revealed the plan as it publicised a 28% rise in operating profits, strengthened by improved than predicted sales growth in the last three months of its economic year.</w:t>
      </w:r>
    </w:p>
    <w:p w14:paraId="04CD1745" w14:textId="2CDFAC0C" w:rsidR="00DF7019" w:rsidRPr="007A6C01" w:rsidRDefault="00DF7019" w:rsidP="007A6C01">
      <w:pPr>
        <w:pStyle w:val="NormalWeb"/>
        <w:spacing w:before="0" w:beforeAutospacing="0"/>
        <w:rPr>
          <w:rFonts w:asciiTheme="majorHAnsi" w:hAnsiTheme="majorHAnsi" w:cstheme="majorHAnsi"/>
          <w:sz w:val="28"/>
          <w:szCs w:val="28"/>
        </w:rPr>
      </w:pPr>
      <w:r w:rsidRPr="007A6C01">
        <w:rPr>
          <w:rFonts w:asciiTheme="majorHAnsi" w:hAnsiTheme="majorHAnsi" w:cstheme="majorHAnsi"/>
          <w:color w:val="121212"/>
          <w:sz w:val="28"/>
          <w:szCs w:val="28"/>
          <w:shd w:val="clear" w:color="auto" w:fill="FFFFFF"/>
        </w:rPr>
        <w:t xml:space="preserve">Dave Lewis, the chief executive, mentioned TESCO has been another year of sturdy progress, with the ninth successive quarter of growth. He has also stated there is an increased amount of people are choosing to shop at Tesco </w:t>
      </w:r>
      <w:r w:rsidR="00BD0B96" w:rsidRPr="007A6C01">
        <w:rPr>
          <w:rFonts w:asciiTheme="majorHAnsi" w:hAnsiTheme="majorHAnsi" w:cstheme="majorHAnsi"/>
          <w:color w:val="121212"/>
          <w:sz w:val="28"/>
          <w:szCs w:val="28"/>
          <w:shd w:val="clear" w:color="auto" w:fill="FFFFFF"/>
        </w:rPr>
        <w:t xml:space="preserve">and the TESCO </w:t>
      </w:r>
      <w:r w:rsidRPr="007A6C01">
        <w:rPr>
          <w:rFonts w:asciiTheme="majorHAnsi" w:hAnsiTheme="majorHAnsi" w:cstheme="majorHAnsi"/>
          <w:color w:val="121212"/>
          <w:sz w:val="28"/>
          <w:szCs w:val="28"/>
          <w:shd w:val="clear" w:color="auto" w:fill="FFFFFF"/>
        </w:rPr>
        <w:t>brand is</w:t>
      </w:r>
      <w:r w:rsidR="00BD0B96" w:rsidRPr="007A6C01">
        <w:rPr>
          <w:rFonts w:asciiTheme="majorHAnsi" w:hAnsiTheme="majorHAnsi" w:cstheme="majorHAnsi"/>
          <w:color w:val="121212"/>
          <w:sz w:val="28"/>
          <w:szCs w:val="28"/>
          <w:shd w:val="clear" w:color="auto" w:fill="FFFFFF"/>
        </w:rPr>
        <w:t xml:space="preserve"> getting</w:t>
      </w:r>
      <w:r w:rsidRPr="007A6C01">
        <w:rPr>
          <w:rFonts w:asciiTheme="majorHAnsi" w:hAnsiTheme="majorHAnsi" w:cstheme="majorHAnsi"/>
          <w:color w:val="121212"/>
          <w:sz w:val="28"/>
          <w:szCs w:val="28"/>
          <w:shd w:val="clear" w:color="auto" w:fill="FFFFFF"/>
        </w:rPr>
        <w:t xml:space="preserve"> stronger, as customers </w:t>
      </w:r>
      <w:r w:rsidR="00BD0B96" w:rsidRPr="007A6C01">
        <w:rPr>
          <w:rFonts w:asciiTheme="majorHAnsi" w:hAnsiTheme="majorHAnsi" w:cstheme="majorHAnsi"/>
          <w:color w:val="121212"/>
          <w:sz w:val="28"/>
          <w:szCs w:val="28"/>
          <w:shd w:val="clear" w:color="auto" w:fill="FFFFFF"/>
        </w:rPr>
        <w:t>identify</w:t>
      </w:r>
      <w:r w:rsidRPr="007A6C01">
        <w:rPr>
          <w:rFonts w:asciiTheme="majorHAnsi" w:hAnsiTheme="majorHAnsi" w:cstheme="majorHAnsi"/>
          <w:color w:val="121212"/>
          <w:sz w:val="28"/>
          <w:szCs w:val="28"/>
          <w:shd w:val="clear" w:color="auto" w:fill="FFFFFF"/>
        </w:rPr>
        <w:t xml:space="preserve"> improvements in both quality and value.</w:t>
      </w:r>
      <w:r w:rsidR="00BD0B96" w:rsidRPr="007A6C01">
        <w:rPr>
          <w:rFonts w:asciiTheme="majorHAnsi" w:hAnsiTheme="majorHAnsi" w:cstheme="majorHAnsi"/>
          <w:sz w:val="28"/>
          <w:szCs w:val="28"/>
        </w:rPr>
        <w:t xml:space="preserve"> </w:t>
      </w:r>
      <w:r w:rsidRPr="007A6C01">
        <w:rPr>
          <w:rFonts w:asciiTheme="majorHAnsi" w:hAnsiTheme="majorHAnsi" w:cstheme="majorHAnsi"/>
          <w:color w:val="121212"/>
          <w:sz w:val="28"/>
          <w:szCs w:val="28"/>
          <w:shd w:val="clear" w:color="auto" w:fill="FFFFFF"/>
        </w:rPr>
        <w:t>“We have further improved profitability, with group operating margin reaching 3.0% in the second half. We are generating significant levels of cash and net debt is down by almost £6bn over the last three years. All of this puts us firmly on track to deliver our medium-term ambitions.”</w:t>
      </w:r>
      <w:r w:rsidR="00E3673D" w:rsidRPr="007A6C01">
        <w:rPr>
          <w:rFonts w:asciiTheme="majorHAnsi" w:hAnsiTheme="majorHAnsi" w:cstheme="majorHAnsi"/>
          <w:color w:val="121212"/>
          <w:sz w:val="28"/>
          <w:szCs w:val="28"/>
          <w:shd w:val="clear" w:color="auto" w:fill="FFFFFF"/>
        </w:rPr>
        <w:t xml:space="preserve"> (the guardian, 2018) </w:t>
      </w:r>
    </w:p>
    <w:p w14:paraId="250503F7" w14:textId="77777777" w:rsidR="00172416" w:rsidRPr="007A6C01" w:rsidRDefault="00172416" w:rsidP="007A6C01">
      <w:pPr>
        <w:spacing w:line="240" w:lineRule="auto"/>
        <w:rPr>
          <w:rFonts w:asciiTheme="majorHAnsi" w:hAnsiTheme="majorHAnsi" w:cstheme="majorHAnsi"/>
          <w:sz w:val="28"/>
          <w:szCs w:val="28"/>
        </w:rPr>
      </w:pPr>
    </w:p>
    <w:p w14:paraId="639BFD90" w14:textId="77777777" w:rsidR="00172416" w:rsidRPr="007A6C01" w:rsidRDefault="00172416" w:rsidP="007A6C01">
      <w:pPr>
        <w:spacing w:line="240" w:lineRule="auto"/>
        <w:rPr>
          <w:rFonts w:asciiTheme="majorHAnsi" w:hAnsiTheme="majorHAnsi" w:cstheme="majorHAnsi"/>
          <w:sz w:val="28"/>
          <w:szCs w:val="28"/>
        </w:rPr>
      </w:pPr>
    </w:p>
    <w:p w14:paraId="391677B5" w14:textId="77777777" w:rsidR="00172416" w:rsidRPr="007A6C01" w:rsidRDefault="00172416" w:rsidP="007A6C01">
      <w:pPr>
        <w:spacing w:line="240" w:lineRule="auto"/>
        <w:rPr>
          <w:rFonts w:asciiTheme="majorHAnsi" w:hAnsiTheme="majorHAnsi" w:cstheme="majorHAnsi"/>
          <w:sz w:val="28"/>
          <w:szCs w:val="28"/>
        </w:rPr>
      </w:pPr>
    </w:p>
    <w:p w14:paraId="49DF7E57" w14:textId="725B714C" w:rsidR="00172416" w:rsidRPr="007A6C01" w:rsidRDefault="00EF543F"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Task 2</w:t>
      </w:r>
    </w:p>
    <w:p w14:paraId="25AEC81E" w14:textId="4B366906" w:rsidR="00172416" w:rsidRPr="007A6C01" w:rsidRDefault="00F0140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How </w:t>
      </w:r>
      <w:r w:rsidR="00BB766C" w:rsidRPr="007A6C01">
        <w:rPr>
          <w:rFonts w:asciiTheme="majorHAnsi" w:hAnsiTheme="majorHAnsi" w:cstheme="majorHAnsi"/>
          <w:sz w:val="28"/>
          <w:szCs w:val="28"/>
        </w:rPr>
        <w:t>Tesco</w:t>
      </w:r>
      <w:r w:rsidRPr="007A6C01">
        <w:rPr>
          <w:rFonts w:asciiTheme="majorHAnsi" w:hAnsiTheme="majorHAnsi" w:cstheme="majorHAnsi"/>
          <w:sz w:val="28"/>
          <w:szCs w:val="28"/>
        </w:rPr>
        <w:t xml:space="preserve"> has </w:t>
      </w:r>
      <w:r w:rsidR="00BB766C" w:rsidRPr="007A6C01">
        <w:rPr>
          <w:rFonts w:asciiTheme="majorHAnsi" w:hAnsiTheme="majorHAnsi" w:cstheme="majorHAnsi"/>
          <w:sz w:val="28"/>
          <w:szCs w:val="28"/>
        </w:rPr>
        <w:t xml:space="preserve">planned communicated monitored and reviewed previous attempts to resolve its </w:t>
      </w:r>
      <w:r w:rsidR="00172416" w:rsidRPr="007A6C01">
        <w:rPr>
          <w:rFonts w:asciiTheme="majorHAnsi" w:hAnsiTheme="majorHAnsi" w:cstheme="majorHAnsi"/>
          <w:sz w:val="28"/>
          <w:szCs w:val="28"/>
        </w:rPr>
        <w:t xml:space="preserve">problems:  They always find a way to overcome the problem. For example, the </w:t>
      </w:r>
      <w:r w:rsidR="00144C28" w:rsidRPr="007A6C01">
        <w:rPr>
          <w:rFonts w:asciiTheme="majorHAnsi" w:hAnsiTheme="majorHAnsi" w:cstheme="majorHAnsi"/>
          <w:sz w:val="28"/>
          <w:szCs w:val="28"/>
        </w:rPr>
        <w:t>strategic</w:t>
      </w:r>
      <w:r w:rsidR="00172416" w:rsidRPr="007A6C01">
        <w:rPr>
          <w:rFonts w:asciiTheme="majorHAnsi" w:hAnsiTheme="majorHAnsi" w:cstheme="majorHAnsi"/>
          <w:sz w:val="28"/>
          <w:szCs w:val="28"/>
        </w:rPr>
        <w:t xml:space="preserve"> can be administrative.  The strategy plan is set too how business deploys to accomplish their goals. The </w:t>
      </w:r>
      <w:r w:rsidR="00EE0D79" w:rsidRPr="007A6C01">
        <w:rPr>
          <w:rFonts w:asciiTheme="majorHAnsi" w:hAnsiTheme="majorHAnsi" w:cstheme="majorHAnsi"/>
          <w:sz w:val="28"/>
          <w:szCs w:val="28"/>
        </w:rPr>
        <w:t xml:space="preserve">purpose of Tesco’s </w:t>
      </w:r>
      <w:r w:rsidR="00EE0D79" w:rsidRPr="007A6C01">
        <w:rPr>
          <w:rFonts w:asciiTheme="majorHAnsi" w:hAnsiTheme="majorHAnsi" w:cstheme="majorHAnsi"/>
          <w:sz w:val="28"/>
          <w:szCs w:val="28"/>
        </w:rPr>
        <w:lastRenderedPageBreak/>
        <w:t xml:space="preserve">strategies plan is to layout the company’s resources to achieve their goal. </w:t>
      </w:r>
      <w:r w:rsidR="00144C28" w:rsidRPr="007A6C01">
        <w:rPr>
          <w:rFonts w:asciiTheme="majorHAnsi" w:hAnsiTheme="majorHAnsi" w:cstheme="majorHAnsi"/>
          <w:sz w:val="28"/>
          <w:szCs w:val="28"/>
        </w:rPr>
        <w:t xml:space="preserve"> The company’s </w:t>
      </w:r>
      <w:r w:rsidR="006111BC" w:rsidRPr="007A6C01">
        <w:rPr>
          <w:rFonts w:asciiTheme="majorHAnsi" w:hAnsiTheme="majorHAnsi" w:cstheme="majorHAnsi"/>
          <w:sz w:val="28"/>
          <w:szCs w:val="28"/>
        </w:rPr>
        <w:t>value in</w:t>
      </w:r>
      <w:r w:rsidR="00144C28" w:rsidRPr="007A6C01">
        <w:rPr>
          <w:rFonts w:asciiTheme="majorHAnsi" w:hAnsiTheme="majorHAnsi" w:cstheme="majorHAnsi"/>
          <w:sz w:val="28"/>
          <w:szCs w:val="28"/>
        </w:rPr>
        <w:t xml:space="preserve"> May 2011, they committed to near enough to £1 billion to improve their customers service skills. </w:t>
      </w:r>
    </w:p>
    <w:p w14:paraId="0167E7F2" w14:textId="0BBD3167" w:rsidR="00793657" w:rsidRPr="007A6C01" w:rsidRDefault="00793657"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Tesco has different rank in order to provide retailers in a larger number of stores. They indent to stay focus to satisfy their customer’s needs.</w:t>
      </w:r>
    </w:p>
    <w:p w14:paraId="7C0AF05E" w14:textId="741CFBE1" w:rsidR="00793657" w:rsidRPr="007A6C01" w:rsidRDefault="00793657"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Here are some of their morals;</w:t>
      </w:r>
    </w:p>
    <w:p w14:paraId="16F7E12D" w14:textId="47A23F30" w:rsidR="00793657" w:rsidRPr="007A6C01" w:rsidRDefault="00793657"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Create value through working in a team</w:t>
      </w:r>
    </w:p>
    <w:p w14:paraId="365EF4DF" w14:textId="24F40560" w:rsidR="00793657" w:rsidRPr="007A6C01" w:rsidRDefault="00793657"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To be able to strong in everything </w:t>
      </w:r>
    </w:p>
    <w:p w14:paraId="407EF1D7" w14:textId="54B0B17A" w:rsidR="00793657" w:rsidRPr="007A6C01" w:rsidRDefault="00793657"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To be able to retail successfully.</w:t>
      </w:r>
    </w:p>
    <w:p w14:paraId="02509373" w14:textId="339A525F" w:rsidR="00793657" w:rsidRPr="007A6C01" w:rsidRDefault="00793657"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To nurture and expand their business all around the United Kingdom</w:t>
      </w:r>
    </w:p>
    <w:p w14:paraId="54F2BFB1" w14:textId="4D8686CB" w:rsidR="00BB766C" w:rsidRPr="007A6C01" w:rsidRDefault="00FB6B51"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Task 3 </w:t>
      </w:r>
    </w:p>
    <w:p w14:paraId="3E7F881E" w14:textId="2ABF5FF0" w:rsidR="00BB766C" w:rsidRPr="007A6C01" w:rsidRDefault="00FB6B51"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Describe the nature scope and impact of the current problems facing Tesco</w:t>
      </w:r>
    </w:p>
    <w:p w14:paraId="0AD04FAF" w14:textId="5CDFD381" w:rsidR="008578C7" w:rsidRPr="007A6C01" w:rsidRDefault="008578C7"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The nature </w:t>
      </w:r>
    </w:p>
    <w:p w14:paraId="11C1F27A" w14:textId="02745F04" w:rsidR="0064649E" w:rsidRPr="007A6C01" w:rsidRDefault="0064649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The scope</w:t>
      </w:r>
    </w:p>
    <w:p w14:paraId="11F4178D" w14:textId="3AE681C4" w:rsidR="00916560" w:rsidRPr="007A6C01" w:rsidRDefault="0064649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According to the </w:t>
      </w:r>
      <w:proofErr w:type="spellStart"/>
      <w:r w:rsidRPr="007A6C01">
        <w:rPr>
          <w:rFonts w:asciiTheme="majorHAnsi" w:hAnsiTheme="majorHAnsi" w:cstheme="majorHAnsi"/>
          <w:sz w:val="28"/>
          <w:szCs w:val="28"/>
        </w:rPr>
        <w:t>min</w:t>
      </w:r>
      <w:r w:rsidR="00916560" w:rsidRPr="007A6C01">
        <w:rPr>
          <w:rFonts w:asciiTheme="majorHAnsi" w:hAnsiTheme="majorHAnsi" w:cstheme="majorHAnsi"/>
          <w:sz w:val="28"/>
          <w:szCs w:val="28"/>
        </w:rPr>
        <w:t>zberg</w:t>
      </w:r>
      <w:proofErr w:type="spellEnd"/>
      <w:r w:rsidR="00916560" w:rsidRPr="007A6C01">
        <w:rPr>
          <w:rFonts w:asciiTheme="majorHAnsi" w:hAnsiTheme="majorHAnsi" w:cstheme="majorHAnsi"/>
          <w:sz w:val="28"/>
          <w:szCs w:val="28"/>
        </w:rPr>
        <w:t xml:space="preserve"> there are five strategies</w:t>
      </w:r>
    </w:p>
    <w:p w14:paraId="57206D1B" w14:textId="0C60A4EB" w:rsidR="00916560" w:rsidRPr="007A6C01" w:rsidRDefault="00916560" w:rsidP="007A6C01">
      <w:pPr>
        <w:pStyle w:val="ListParagraph"/>
        <w:numPr>
          <w:ilvl w:val="0"/>
          <w:numId w:val="3"/>
        </w:numPr>
        <w:spacing w:line="240" w:lineRule="auto"/>
        <w:rPr>
          <w:rFonts w:asciiTheme="majorHAnsi" w:hAnsiTheme="majorHAnsi" w:cstheme="majorHAnsi"/>
          <w:sz w:val="28"/>
          <w:szCs w:val="28"/>
        </w:rPr>
      </w:pPr>
      <w:r w:rsidRPr="007A6C01">
        <w:rPr>
          <w:rFonts w:asciiTheme="majorHAnsi" w:hAnsiTheme="majorHAnsi" w:cstheme="majorHAnsi"/>
          <w:sz w:val="28"/>
          <w:szCs w:val="28"/>
        </w:rPr>
        <w:t>Strategy as a plan</w:t>
      </w:r>
    </w:p>
    <w:p w14:paraId="2028D917" w14:textId="2DA78DF2" w:rsidR="00916560" w:rsidRPr="007A6C01" w:rsidRDefault="00916560" w:rsidP="007A6C01">
      <w:pPr>
        <w:pStyle w:val="ListParagraph"/>
        <w:numPr>
          <w:ilvl w:val="0"/>
          <w:numId w:val="3"/>
        </w:numPr>
        <w:spacing w:line="240" w:lineRule="auto"/>
        <w:rPr>
          <w:rFonts w:asciiTheme="majorHAnsi" w:hAnsiTheme="majorHAnsi" w:cstheme="majorHAnsi"/>
          <w:sz w:val="28"/>
          <w:szCs w:val="28"/>
        </w:rPr>
      </w:pPr>
      <w:r w:rsidRPr="007A6C01">
        <w:rPr>
          <w:rFonts w:asciiTheme="majorHAnsi" w:hAnsiTheme="majorHAnsi" w:cstheme="majorHAnsi"/>
          <w:sz w:val="28"/>
          <w:szCs w:val="28"/>
        </w:rPr>
        <w:t>Strategy as a different perspective</w:t>
      </w:r>
    </w:p>
    <w:p w14:paraId="42E4AC3B" w14:textId="7B92935A" w:rsidR="00916560" w:rsidRPr="007A6C01" w:rsidRDefault="00916560" w:rsidP="007A6C01">
      <w:pPr>
        <w:pStyle w:val="ListParagraph"/>
        <w:numPr>
          <w:ilvl w:val="0"/>
          <w:numId w:val="3"/>
        </w:num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Strategy as various patterns </w:t>
      </w:r>
    </w:p>
    <w:p w14:paraId="52F5EC2C" w14:textId="7E1164EC" w:rsidR="00916560" w:rsidRPr="007A6C01" w:rsidRDefault="00916560" w:rsidP="007A6C01">
      <w:pPr>
        <w:pStyle w:val="ListParagraph"/>
        <w:numPr>
          <w:ilvl w:val="0"/>
          <w:numId w:val="3"/>
        </w:num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Strategy as a position </w:t>
      </w:r>
    </w:p>
    <w:p w14:paraId="70D9D2C0" w14:textId="109BB5AF" w:rsidR="00916560" w:rsidRPr="007A6C01" w:rsidRDefault="00916560" w:rsidP="007A6C01">
      <w:pPr>
        <w:pStyle w:val="ListParagraph"/>
        <w:numPr>
          <w:ilvl w:val="0"/>
          <w:numId w:val="3"/>
        </w:numPr>
        <w:spacing w:line="240" w:lineRule="auto"/>
        <w:rPr>
          <w:rFonts w:asciiTheme="majorHAnsi" w:hAnsiTheme="majorHAnsi" w:cstheme="majorHAnsi"/>
          <w:sz w:val="28"/>
          <w:szCs w:val="28"/>
        </w:rPr>
      </w:pPr>
      <w:proofErr w:type="gramStart"/>
      <w:r w:rsidRPr="007A6C01">
        <w:rPr>
          <w:rFonts w:asciiTheme="majorHAnsi" w:hAnsiTheme="majorHAnsi" w:cstheme="majorHAnsi"/>
          <w:sz w:val="28"/>
          <w:szCs w:val="28"/>
        </w:rPr>
        <w:t>Strategy  as</w:t>
      </w:r>
      <w:proofErr w:type="gramEnd"/>
      <w:r w:rsidRPr="007A6C01">
        <w:rPr>
          <w:rFonts w:asciiTheme="majorHAnsi" w:hAnsiTheme="majorHAnsi" w:cstheme="majorHAnsi"/>
          <w:sz w:val="28"/>
          <w:szCs w:val="28"/>
        </w:rPr>
        <w:t xml:space="preserve"> a aspect </w:t>
      </w:r>
    </w:p>
    <w:p w14:paraId="4095BB50" w14:textId="38E2E569" w:rsidR="00C70B53" w:rsidRPr="007A6C01" w:rsidRDefault="00C70B53"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Different types of current problems Tesco are facing </w:t>
      </w:r>
    </w:p>
    <w:p w14:paraId="7387AFD4" w14:textId="13A283AA" w:rsidR="006C5E63" w:rsidRPr="007A6C01" w:rsidRDefault="006C5E63" w:rsidP="007A6C01">
      <w:pPr>
        <w:pStyle w:val="ListParagraph"/>
        <w:numPr>
          <w:ilvl w:val="0"/>
          <w:numId w:val="4"/>
        </w:num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Tesco can have rival with other business uh as Aldi as </w:t>
      </w:r>
      <w:proofErr w:type="gramStart"/>
      <w:r w:rsidRPr="007A6C01">
        <w:rPr>
          <w:rFonts w:asciiTheme="majorHAnsi" w:hAnsiTheme="majorHAnsi" w:cstheme="majorHAnsi"/>
          <w:sz w:val="28"/>
          <w:szCs w:val="28"/>
        </w:rPr>
        <w:t>they ;low</w:t>
      </w:r>
      <w:proofErr w:type="gramEnd"/>
      <w:r w:rsidRPr="007A6C01">
        <w:rPr>
          <w:rFonts w:asciiTheme="majorHAnsi" w:hAnsiTheme="majorHAnsi" w:cstheme="majorHAnsi"/>
          <w:sz w:val="28"/>
          <w:szCs w:val="28"/>
        </w:rPr>
        <w:t xml:space="preserve"> prices, the organisation can start a price war and Tesco can achieve the best selling prices </w:t>
      </w:r>
    </w:p>
    <w:p w14:paraId="718A298E" w14:textId="2F27B42D" w:rsidR="008E4102" w:rsidRPr="007A6C01" w:rsidRDefault="008E4102" w:rsidP="007A6C01">
      <w:pPr>
        <w:pStyle w:val="ListParagraph"/>
        <w:numPr>
          <w:ilvl w:val="0"/>
          <w:numId w:val="4"/>
        </w:numPr>
        <w:spacing w:line="240" w:lineRule="auto"/>
        <w:rPr>
          <w:rFonts w:asciiTheme="majorHAnsi" w:hAnsiTheme="majorHAnsi" w:cstheme="majorHAnsi"/>
          <w:sz w:val="28"/>
          <w:szCs w:val="28"/>
        </w:rPr>
      </w:pPr>
      <w:r w:rsidRPr="007A6C01">
        <w:rPr>
          <w:rFonts w:asciiTheme="majorHAnsi" w:hAnsiTheme="majorHAnsi" w:cstheme="majorHAnsi"/>
          <w:sz w:val="28"/>
          <w:szCs w:val="28"/>
        </w:rPr>
        <w:t>Tesco</w:t>
      </w:r>
      <w:r w:rsidR="00321061" w:rsidRPr="007A6C01">
        <w:rPr>
          <w:rFonts w:asciiTheme="majorHAnsi" w:hAnsiTheme="majorHAnsi" w:cstheme="majorHAnsi"/>
          <w:sz w:val="28"/>
          <w:szCs w:val="28"/>
        </w:rPr>
        <w:t xml:space="preserve"> has started offering double points </w:t>
      </w:r>
      <w:r w:rsidRPr="007A6C01">
        <w:rPr>
          <w:rFonts w:asciiTheme="majorHAnsi" w:hAnsiTheme="majorHAnsi" w:cstheme="majorHAnsi"/>
          <w:sz w:val="28"/>
          <w:szCs w:val="28"/>
        </w:rPr>
        <w:t>which has been pas</w:t>
      </w:r>
      <w:r w:rsidR="0026037A" w:rsidRPr="007A6C01">
        <w:rPr>
          <w:rFonts w:asciiTheme="majorHAnsi" w:hAnsiTheme="majorHAnsi" w:cstheme="majorHAnsi"/>
          <w:sz w:val="28"/>
          <w:szCs w:val="28"/>
        </w:rPr>
        <w:t xml:space="preserve">s </w:t>
      </w:r>
      <w:r w:rsidR="003D41DE" w:rsidRPr="007A6C01">
        <w:rPr>
          <w:rFonts w:asciiTheme="majorHAnsi" w:hAnsiTheme="majorHAnsi" w:cstheme="majorHAnsi"/>
          <w:sz w:val="28"/>
          <w:szCs w:val="28"/>
        </w:rPr>
        <w:t>o</w:t>
      </w:r>
      <w:r w:rsidRPr="007A6C01">
        <w:rPr>
          <w:rFonts w:asciiTheme="majorHAnsi" w:hAnsiTheme="majorHAnsi" w:cstheme="majorHAnsi"/>
          <w:sz w:val="28"/>
          <w:szCs w:val="28"/>
        </w:rPr>
        <w:t>n by priced promises</w:t>
      </w:r>
    </w:p>
    <w:p w14:paraId="5969B51C" w14:textId="46199DC8" w:rsidR="00FB6B51" w:rsidRPr="007A6C01" w:rsidRDefault="009141E2"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Task 4</w:t>
      </w:r>
    </w:p>
    <w:p w14:paraId="44411ADD" w14:textId="22BE23CE" w:rsidR="009141E2" w:rsidRPr="007A6C01" w:rsidRDefault="009141E2"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Analysis of causes of the problems at Tesco by using swot analysis, pestle analysis and stake holder analysis</w:t>
      </w:r>
    </w:p>
    <w:p w14:paraId="73704C88" w14:textId="1CA97465" w:rsidR="000B7755" w:rsidRPr="007A6C01" w:rsidRDefault="003D41D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Swot is an analysis that is used throughout business </w:t>
      </w:r>
    </w:p>
    <w:p w14:paraId="45D9A38C" w14:textId="2BE30974" w:rsidR="003D41DE" w:rsidRPr="007A6C01" w:rsidRDefault="003D41D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Swot and for strengths, weaknesses, opportunities and threat </w:t>
      </w:r>
    </w:p>
    <w:p w14:paraId="3FEE7AE9" w14:textId="65353232" w:rsidR="003D41DE" w:rsidRPr="007A6C01" w:rsidRDefault="005F15D8"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In Tesco they are loyal to customers and have great skill force</w:t>
      </w:r>
    </w:p>
    <w:p w14:paraId="44D39D47" w14:textId="6F479C86" w:rsidR="005F15D8" w:rsidRPr="007A6C01" w:rsidRDefault="005F15D8"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lastRenderedPageBreak/>
        <w:t xml:space="preserve">Their weakness is debit reduction </w:t>
      </w:r>
    </w:p>
    <w:p w14:paraId="294CBC0D" w14:textId="6EBCED7A" w:rsidR="005F15D8" w:rsidRPr="007A6C01" w:rsidRDefault="005F15D8"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Opportunities from Tesco is </w:t>
      </w:r>
      <w:r w:rsidR="007A7138" w:rsidRPr="007A6C01">
        <w:rPr>
          <w:rFonts w:asciiTheme="majorHAnsi" w:hAnsiTheme="majorHAnsi" w:cstheme="majorHAnsi"/>
          <w:sz w:val="28"/>
          <w:szCs w:val="28"/>
        </w:rPr>
        <w:t xml:space="preserve">that Tesco can improve on the future to improve customer service skills </w:t>
      </w:r>
    </w:p>
    <w:p w14:paraId="5A589E89" w14:textId="006BBEAB" w:rsidR="003A7D02" w:rsidRPr="007A6C01" w:rsidRDefault="00AF4932"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Threats of </w:t>
      </w:r>
      <w:r w:rsidR="003A7D02" w:rsidRPr="007A6C01">
        <w:rPr>
          <w:rFonts w:asciiTheme="majorHAnsi" w:hAnsiTheme="majorHAnsi" w:cstheme="majorHAnsi"/>
          <w:sz w:val="28"/>
          <w:szCs w:val="28"/>
        </w:rPr>
        <w:t>Tesco</w:t>
      </w:r>
      <w:r w:rsidRPr="007A6C01">
        <w:rPr>
          <w:rFonts w:asciiTheme="majorHAnsi" w:hAnsiTheme="majorHAnsi" w:cstheme="majorHAnsi"/>
          <w:sz w:val="28"/>
          <w:szCs w:val="28"/>
        </w:rPr>
        <w:t xml:space="preserve"> that can affect the </w:t>
      </w:r>
      <w:r w:rsidR="003A7D02" w:rsidRPr="007A6C01">
        <w:rPr>
          <w:rFonts w:asciiTheme="majorHAnsi" w:hAnsiTheme="majorHAnsi" w:cstheme="majorHAnsi"/>
          <w:sz w:val="28"/>
          <w:szCs w:val="28"/>
        </w:rPr>
        <w:t>future</w:t>
      </w:r>
      <w:r w:rsidRPr="007A6C01">
        <w:rPr>
          <w:rFonts w:asciiTheme="majorHAnsi" w:hAnsiTheme="majorHAnsi" w:cstheme="majorHAnsi"/>
          <w:sz w:val="28"/>
          <w:szCs w:val="28"/>
        </w:rPr>
        <w:t xml:space="preserve"> </w:t>
      </w:r>
      <w:r w:rsidR="003A7D02" w:rsidRPr="007A6C01">
        <w:rPr>
          <w:rFonts w:asciiTheme="majorHAnsi" w:hAnsiTheme="majorHAnsi" w:cstheme="majorHAnsi"/>
          <w:sz w:val="28"/>
          <w:szCs w:val="28"/>
        </w:rPr>
        <w:t xml:space="preserve">is High level of energy cost also increasing tax on different items and major increase of unemployment. </w:t>
      </w:r>
    </w:p>
    <w:p w14:paraId="4428955C" w14:textId="3629BB81" w:rsidR="00550B58" w:rsidRPr="007A6C01" w:rsidRDefault="00613B2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Pest</w:t>
      </w:r>
      <w:r w:rsidR="00550B58" w:rsidRPr="007A6C01">
        <w:rPr>
          <w:rFonts w:asciiTheme="majorHAnsi" w:hAnsiTheme="majorHAnsi" w:cstheme="majorHAnsi"/>
          <w:sz w:val="28"/>
          <w:szCs w:val="28"/>
        </w:rPr>
        <w:t xml:space="preserve">le: </w:t>
      </w:r>
      <w:r w:rsidRPr="007A6C01">
        <w:rPr>
          <w:rFonts w:asciiTheme="majorHAnsi" w:hAnsiTheme="majorHAnsi" w:cstheme="majorHAnsi"/>
          <w:sz w:val="28"/>
          <w:szCs w:val="28"/>
        </w:rPr>
        <w:t xml:space="preserve">In the environment </w:t>
      </w:r>
      <w:r w:rsidR="00550B58" w:rsidRPr="007A6C01">
        <w:rPr>
          <w:rFonts w:asciiTheme="majorHAnsi" w:hAnsiTheme="majorHAnsi" w:cstheme="majorHAnsi"/>
          <w:sz w:val="28"/>
          <w:szCs w:val="28"/>
        </w:rPr>
        <w:t>organisation it</w:t>
      </w:r>
      <w:r w:rsidRPr="007A6C01">
        <w:rPr>
          <w:rFonts w:asciiTheme="majorHAnsi" w:hAnsiTheme="majorHAnsi" w:cstheme="majorHAnsi"/>
          <w:sz w:val="28"/>
          <w:szCs w:val="28"/>
        </w:rPr>
        <w:t xml:space="preserve"> is analysed by PEST to identify changes which look at different factors. </w:t>
      </w:r>
      <w:r w:rsidR="00550B58" w:rsidRPr="007A6C01">
        <w:rPr>
          <w:rFonts w:asciiTheme="majorHAnsi" w:hAnsiTheme="majorHAnsi" w:cstheme="majorHAnsi"/>
          <w:sz w:val="28"/>
          <w:szCs w:val="28"/>
        </w:rPr>
        <w:t xml:space="preserve"> </w:t>
      </w:r>
      <w:r w:rsidR="00550B58" w:rsidRPr="007A6C01">
        <w:rPr>
          <w:rFonts w:asciiTheme="majorHAnsi" w:hAnsiTheme="majorHAnsi" w:cstheme="majorHAnsi"/>
          <w:sz w:val="28"/>
          <w:szCs w:val="28"/>
        </w:rPr>
        <w:t xml:space="preserve">Whereas the SWOT analysis is used for the internal aspects of an organisation. According to </w:t>
      </w:r>
      <w:proofErr w:type="spellStart"/>
      <w:r w:rsidR="00550B58" w:rsidRPr="007A6C01">
        <w:rPr>
          <w:rFonts w:asciiTheme="majorHAnsi" w:hAnsiTheme="majorHAnsi" w:cstheme="majorHAnsi"/>
          <w:sz w:val="28"/>
          <w:szCs w:val="28"/>
        </w:rPr>
        <w:t>Cadle</w:t>
      </w:r>
      <w:proofErr w:type="spellEnd"/>
      <w:r w:rsidR="00550B58" w:rsidRPr="007A6C01">
        <w:rPr>
          <w:rFonts w:asciiTheme="majorHAnsi" w:hAnsiTheme="majorHAnsi" w:cstheme="majorHAnsi"/>
          <w:sz w:val="28"/>
          <w:szCs w:val="28"/>
        </w:rPr>
        <w:t>, Paul and Turner (2010), “PESTLE analysis provides a framework for investigating and analysing the external environment for an organisation”.</w:t>
      </w:r>
    </w:p>
    <w:p w14:paraId="15556751" w14:textId="28CF883D" w:rsidR="004F05B0" w:rsidRPr="007A6C01" w:rsidRDefault="00613B2E"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Stakeholder </w:t>
      </w:r>
      <w:r w:rsidR="004F05B0" w:rsidRPr="007A6C01">
        <w:rPr>
          <w:rFonts w:asciiTheme="majorHAnsi" w:hAnsiTheme="majorHAnsi" w:cstheme="majorHAnsi"/>
          <w:sz w:val="28"/>
          <w:szCs w:val="28"/>
        </w:rPr>
        <w:t>analysis:</w:t>
      </w:r>
    </w:p>
    <w:p w14:paraId="507E8425" w14:textId="141ADF71" w:rsidR="004F05B0" w:rsidRPr="007A6C01" w:rsidRDefault="004F05B0"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In Tesco one of the main stakeholders are the customers itself.  The primary stakeholders in cooperation has its own investors, employers and suppliers.</w:t>
      </w:r>
    </w:p>
    <w:p w14:paraId="65FAA0A7" w14:textId="645C5194" w:rsidR="00B719EF" w:rsidRPr="007A6C01" w:rsidRDefault="00B719EF"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 xml:space="preserve"> There are different types of primary stakeholders;</w:t>
      </w:r>
    </w:p>
    <w:p w14:paraId="0C65DD66" w14:textId="6E3F0655" w:rsidR="00B719EF" w:rsidRPr="007A6C01" w:rsidRDefault="00B719EF" w:rsidP="007A6C01">
      <w:pPr>
        <w:spacing w:line="240" w:lineRule="auto"/>
        <w:rPr>
          <w:rFonts w:asciiTheme="majorHAnsi" w:hAnsiTheme="majorHAnsi" w:cstheme="majorHAnsi"/>
          <w:sz w:val="28"/>
          <w:szCs w:val="28"/>
        </w:rPr>
      </w:pPr>
      <w:r w:rsidRPr="007A6C01">
        <w:rPr>
          <w:rFonts w:asciiTheme="majorHAnsi" w:hAnsiTheme="majorHAnsi" w:cstheme="majorHAnsi"/>
          <w:sz w:val="28"/>
          <w:szCs w:val="28"/>
        </w:rPr>
        <w:t>Such as</w:t>
      </w:r>
    </w:p>
    <w:p w14:paraId="02E2EBE9" w14:textId="52756EB6" w:rsidR="00B719EF" w:rsidRPr="007A6C01" w:rsidRDefault="00B719EF"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Employers</w:t>
      </w:r>
    </w:p>
    <w:p w14:paraId="5285C0D1" w14:textId="1B4C041C" w:rsidR="00B719EF" w:rsidRPr="007A6C01" w:rsidRDefault="007A6C01"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Shareholders</w:t>
      </w:r>
    </w:p>
    <w:p w14:paraId="2C516292" w14:textId="735D6A64" w:rsidR="00B719EF" w:rsidRPr="007A6C01" w:rsidRDefault="00B719EF"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Investors</w:t>
      </w:r>
    </w:p>
    <w:p w14:paraId="2869869C" w14:textId="30654035" w:rsidR="00B719EF" w:rsidRPr="007A6C01" w:rsidRDefault="00B719EF"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Employees</w:t>
      </w:r>
    </w:p>
    <w:p w14:paraId="35D881C8" w14:textId="49BA715C" w:rsidR="00B719EF" w:rsidRPr="007A6C01" w:rsidRDefault="00B719EF"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CEO</w:t>
      </w:r>
    </w:p>
    <w:p w14:paraId="109BA5A0" w14:textId="2B80B170" w:rsidR="00B719EF" w:rsidRPr="007A6C01" w:rsidRDefault="008B6CFB"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Suppliers</w:t>
      </w:r>
    </w:p>
    <w:p w14:paraId="610BA757" w14:textId="71758CDA" w:rsidR="00B719EF" w:rsidRPr="007A6C01" w:rsidRDefault="00B719EF" w:rsidP="007A6C01">
      <w:pPr>
        <w:pStyle w:val="ListParagraph"/>
        <w:numPr>
          <w:ilvl w:val="0"/>
          <w:numId w:val="1"/>
        </w:numPr>
        <w:spacing w:line="240" w:lineRule="auto"/>
        <w:rPr>
          <w:rFonts w:asciiTheme="majorHAnsi" w:hAnsiTheme="majorHAnsi" w:cstheme="majorHAnsi"/>
          <w:sz w:val="28"/>
          <w:szCs w:val="28"/>
        </w:rPr>
      </w:pPr>
      <w:r w:rsidRPr="007A6C01">
        <w:rPr>
          <w:rFonts w:asciiTheme="majorHAnsi" w:hAnsiTheme="majorHAnsi" w:cstheme="majorHAnsi"/>
          <w:sz w:val="28"/>
          <w:szCs w:val="28"/>
        </w:rPr>
        <w:t>partners</w:t>
      </w:r>
    </w:p>
    <w:p w14:paraId="0B5BE534" w14:textId="71111315" w:rsidR="00B719EF" w:rsidRPr="007A6C01" w:rsidRDefault="00B719EF" w:rsidP="007A6C01">
      <w:pPr>
        <w:spacing w:line="240" w:lineRule="auto"/>
        <w:jc w:val="both"/>
        <w:rPr>
          <w:rFonts w:asciiTheme="majorHAnsi" w:hAnsiTheme="majorHAnsi" w:cstheme="majorHAnsi"/>
          <w:sz w:val="28"/>
          <w:szCs w:val="28"/>
        </w:rPr>
      </w:pPr>
      <w:r w:rsidRPr="007A6C01">
        <w:rPr>
          <w:rFonts w:asciiTheme="majorHAnsi" w:hAnsiTheme="majorHAnsi" w:cstheme="majorHAnsi"/>
          <w:sz w:val="28"/>
          <w:szCs w:val="28"/>
        </w:rPr>
        <w:t>and here are some e</w:t>
      </w:r>
      <w:r w:rsidRPr="007A6C01">
        <w:rPr>
          <w:rFonts w:asciiTheme="majorHAnsi" w:hAnsiTheme="majorHAnsi" w:cstheme="majorHAnsi"/>
          <w:sz w:val="28"/>
          <w:szCs w:val="28"/>
        </w:rPr>
        <w:t xml:space="preserve">xamples of Secondary </w:t>
      </w:r>
      <w:r w:rsidR="008B6CFB" w:rsidRPr="007A6C01">
        <w:rPr>
          <w:rFonts w:asciiTheme="majorHAnsi" w:hAnsiTheme="majorHAnsi" w:cstheme="majorHAnsi"/>
          <w:sz w:val="28"/>
          <w:szCs w:val="28"/>
        </w:rPr>
        <w:t>stakeholders:</w:t>
      </w:r>
    </w:p>
    <w:p w14:paraId="5F74AC11" w14:textId="77777777" w:rsidR="00B719EF" w:rsidRPr="007A6C01" w:rsidRDefault="00B719EF" w:rsidP="007A6C01">
      <w:pPr>
        <w:pStyle w:val="ListParagraph"/>
        <w:numPr>
          <w:ilvl w:val="0"/>
          <w:numId w:val="6"/>
        </w:numPr>
        <w:spacing w:line="240" w:lineRule="auto"/>
        <w:jc w:val="both"/>
        <w:rPr>
          <w:rFonts w:asciiTheme="majorHAnsi" w:hAnsiTheme="majorHAnsi" w:cstheme="majorHAnsi"/>
          <w:sz w:val="28"/>
          <w:szCs w:val="28"/>
        </w:rPr>
      </w:pPr>
      <w:r w:rsidRPr="007A6C01">
        <w:rPr>
          <w:rFonts w:asciiTheme="majorHAnsi" w:hAnsiTheme="majorHAnsi" w:cstheme="majorHAnsi"/>
          <w:sz w:val="28"/>
          <w:szCs w:val="28"/>
        </w:rPr>
        <w:t>Customers</w:t>
      </w:r>
    </w:p>
    <w:p w14:paraId="19FA0083" w14:textId="553A7395" w:rsidR="00B719EF" w:rsidRPr="007A6C01" w:rsidRDefault="00B719EF" w:rsidP="007A6C01">
      <w:pPr>
        <w:pStyle w:val="ListParagraph"/>
        <w:numPr>
          <w:ilvl w:val="0"/>
          <w:numId w:val="6"/>
        </w:numPr>
        <w:spacing w:line="240" w:lineRule="auto"/>
        <w:jc w:val="both"/>
        <w:rPr>
          <w:rFonts w:asciiTheme="majorHAnsi" w:hAnsiTheme="majorHAnsi" w:cstheme="majorHAnsi"/>
          <w:sz w:val="28"/>
          <w:szCs w:val="28"/>
        </w:rPr>
      </w:pPr>
      <w:r w:rsidRPr="007A6C01">
        <w:rPr>
          <w:rFonts w:asciiTheme="majorHAnsi" w:hAnsiTheme="majorHAnsi" w:cstheme="majorHAnsi"/>
          <w:sz w:val="28"/>
          <w:szCs w:val="28"/>
        </w:rPr>
        <w:t>Competitors</w:t>
      </w:r>
      <w:r w:rsidRPr="007A6C01">
        <w:rPr>
          <w:rFonts w:asciiTheme="majorHAnsi" w:hAnsiTheme="majorHAnsi" w:cstheme="majorHAnsi"/>
          <w:sz w:val="28"/>
          <w:szCs w:val="28"/>
        </w:rPr>
        <w:t>/rivals</w:t>
      </w:r>
    </w:p>
    <w:p w14:paraId="26F2707E" w14:textId="77777777" w:rsidR="00B719EF" w:rsidRPr="007A6C01" w:rsidRDefault="00B719EF" w:rsidP="007A6C01">
      <w:pPr>
        <w:pStyle w:val="ListParagraph"/>
        <w:numPr>
          <w:ilvl w:val="0"/>
          <w:numId w:val="6"/>
        </w:numPr>
        <w:spacing w:line="240" w:lineRule="auto"/>
        <w:jc w:val="both"/>
        <w:rPr>
          <w:rFonts w:asciiTheme="majorHAnsi" w:hAnsiTheme="majorHAnsi" w:cstheme="majorHAnsi"/>
          <w:sz w:val="28"/>
          <w:szCs w:val="28"/>
        </w:rPr>
      </w:pPr>
      <w:r w:rsidRPr="007A6C01">
        <w:rPr>
          <w:rFonts w:asciiTheme="majorHAnsi" w:hAnsiTheme="majorHAnsi" w:cstheme="majorHAnsi"/>
          <w:sz w:val="28"/>
          <w:szCs w:val="28"/>
        </w:rPr>
        <w:t>Government</w:t>
      </w:r>
    </w:p>
    <w:p w14:paraId="3DD24F84" w14:textId="0717A8A9" w:rsidR="00B719EF" w:rsidRPr="007A6C01" w:rsidRDefault="00B719EF" w:rsidP="007A6C01">
      <w:pPr>
        <w:pStyle w:val="ListParagraph"/>
        <w:numPr>
          <w:ilvl w:val="0"/>
          <w:numId w:val="6"/>
        </w:numPr>
        <w:spacing w:line="240" w:lineRule="auto"/>
        <w:jc w:val="both"/>
        <w:rPr>
          <w:rFonts w:asciiTheme="majorHAnsi" w:hAnsiTheme="majorHAnsi" w:cstheme="majorHAnsi"/>
          <w:sz w:val="28"/>
          <w:szCs w:val="28"/>
        </w:rPr>
      </w:pPr>
      <w:r w:rsidRPr="007A6C01">
        <w:rPr>
          <w:rFonts w:asciiTheme="majorHAnsi" w:hAnsiTheme="majorHAnsi" w:cstheme="majorHAnsi"/>
          <w:sz w:val="28"/>
          <w:szCs w:val="28"/>
        </w:rPr>
        <w:t>Media</w:t>
      </w:r>
    </w:p>
    <w:p w14:paraId="31AE2234" w14:textId="3100F3E7" w:rsidR="003F2CB3" w:rsidRPr="007A6C01" w:rsidRDefault="003F2CB3" w:rsidP="007A6C01">
      <w:pPr>
        <w:pStyle w:val="ListParagraph"/>
        <w:numPr>
          <w:ilvl w:val="0"/>
          <w:numId w:val="6"/>
        </w:numPr>
        <w:spacing w:line="240" w:lineRule="auto"/>
        <w:jc w:val="both"/>
        <w:rPr>
          <w:rFonts w:asciiTheme="majorHAnsi" w:hAnsiTheme="majorHAnsi" w:cstheme="majorHAnsi"/>
          <w:sz w:val="28"/>
          <w:szCs w:val="28"/>
        </w:rPr>
      </w:pPr>
      <w:r w:rsidRPr="007A6C01">
        <w:rPr>
          <w:rFonts w:asciiTheme="majorHAnsi" w:hAnsiTheme="majorHAnsi" w:cstheme="majorHAnsi"/>
          <w:sz w:val="28"/>
          <w:szCs w:val="28"/>
        </w:rPr>
        <w:t>Different bank branches</w:t>
      </w:r>
    </w:p>
    <w:p w14:paraId="55878320" w14:textId="5AD79F86" w:rsidR="003F2CB3" w:rsidRDefault="003F2CB3" w:rsidP="007A6C01">
      <w:pPr>
        <w:pStyle w:val="ListParagraph"/>
        <w:spacing w:line="240" w:lineRule="auto"/>
        <w:jc w:val="both"/>
        <w:rPr>
          <w:rFonts w:asciiTheme="majorHAnsi" w:hAnsiTheme="majorHAnsi" w:cstheme="majorHAnsi"/>
          <w:sz w:val="28"/>
          <w:szCs w:val="28"/>
        </w:rPr>
      </w:pPr>
    </w:p>
    <w:p w14:paraId="1D0FB232" w14:textId="7E33EBD2" w:rsidR="00464ADA" w:rsidRDefault="00464ADA" w:rsidP="007A6C01">
      <w:pPr>
        <w:pStyle w:val="ListParagraph"/>
        <w:spacing w:line="240" w:lineRule="auto"/>
        <w:jc w:val="both"/>
        <w:rPr>
          <w:rFonts w:asciiTheme="majorHAnsi" w:hAnsiTheme="majorHAnsi" w:cstheme="majorHAnsi"/>
          <w:sz w:val="28"/>
          <w:szCs w:val="28"/>
        </w:rPr>
      </w:pPr>
    </w:p>
    <w:p w14:paraId="78660526" w14:textId="77777777" w:rsidR="005F25E3" w:rsidRDefault="005F25E3" w:rsidP="00CF0A5C">
      <w:pPr>
        <w:pStyle w:val="ListParagraph"/>
        <w:spacing w:line="240" w:lineRule="auto"/>
        <w:jc w:val="both"/>
        <w:rPr>
          <w:rFonts w:asciiTheme="majorHAnsi" w:hAnsiTheme="majorHAnsi" w:cstheme="majorHAnsi"/>
          <w:sz w:val="28"/>
          <w:szCs w:val="28"/>
        </w:rPr>
      </w:pPr>
    </w:p>
    <w:p w14:paraId="4CE92BA5" w14:textId="77777777" w:rsidR="005F25E3" w:rsidRDefault="005F25E3" w:rsidP="00CF0A5C">
      <w:pPr>
        <w:pStyle w:val="ListParagraph"/>
        <w:spacing w:line="240" w:lineRule="auto"/>
        <w:jc w:val="both"/>
        <w:rPr>
          <w:rFonts w:asciiTheme="majorHAnsi" w:hAnsiTheme="majorHAnsi" w:cstheme="majorHAnsi"/>
          <w:sz w:val="28"/>
          <w:szCs w:val="28"/>
        </w:rPr>
      </w:pPr>
    </w:p>
    <w:p w14:paraId="288073D0" w14:textId="77777777" w:rsidR="005F25E3" w:rsidRDefault="005F25E3" w:rsidP="00CF0A5C">
      <w:pPr>
        <w:pStyle w:val="ListParagraph"/>
        <w:spacing w:line="240" w:lineRule="auto"/>
        <w:jc w:val="both"/>
        <w:rPr>
          <w:rFonts w:asciiTheme="majorHAnsi" w:hAnsiTheme="majorHAnsi" w:cstheme="majorHAnsi"/>
          <w:sz w:val="28"/>
          <w:szCs w:val="28"/>
        </w:rPr>
      </w:pPr>
    </w:p>
    <w:p w14:paraId="41112D65" w14:textId="77777777" w:rsidR="005F25E3" w:rsidRDefault="005F25E3" w:rsidP="00CF0A5C">
      <w:pPr>
        <w:pStyle w:val="ListParagraph"/>
        <w:spacing w:line="240" w:lineRule="auto"/>
        <w:jc w:val="both"/>
        <w:rPr>
          <w:rFonts w:asciiTheme="majorHAnsi" w:hAnsiTheme="majorHAnsi" w:cstheme="majorHAnsi"/>
          <w:sz w:val="28"/>
          <w:szCs w:val="28"/>
        </w:rPr>
      </w:pPr>
    </w:p>
    <w:p w14:paraId="7451E99A" w14:textId="77777777" w:rsidR="005F25E3" w:rsidRDefault="005F25E3" w:rsidP="00CF0A5C">
      <w:pPr>
        <w:pStyle w:val="ListParagraph"/>
        <w:spacing w:line="240" w:lineRule="auto"/>
        <w:jc w:val="both"/>
        <w:rPr>
          <w:rFonts w:asciiTheme="majorHAnsi" w:hAnsiTheme="majorHAnsi" w:cstheme="majorHAnsi"/>
          <w:sz w:val="28"/>
          <w:szCs w:val="28"/>
        </w:rPr>
      </w:pPr>
    </w:p>
    <w:p w14:paraId="785B8B56" w14:textId="727FA58D" w:rsidR="00CF0A5C" w:rsidRDefault="00CF0A5C" w:rsidP="00CF0A5C">
      <w:pPr>
        <w:pStyle w:val="ListParagraph"/>
        <w:spacing w:line="240" w:lineRule="auto"/>
        <w:jc w:val="both"/>
        <w:rPr>
          <w:rFonts w:asciiTheme="majorHAnsi" w:hAnsiTheme="majorHAnsi" w:cstheme="majorHAnsi"/>
          <w:sz w:val="28"/>
          <w:szCs w:val="28"/>
        </w:rPr>
      </w:pPr>
      <w:r>
        <w:rPr>
          <w:rFonts w:asciiTheme="majorHAnsi" w:hAnsiTheme="majorHAnsi" w:cstheme="majorHAnsi"/>
          <w:sz w:val="28"/>
          <w:szCs w:val="28"/>
        </w:rPr>
        <w:lastRenderedPageBreak/>
        <w:t>Task 6:</w:t>
      </w:r>
      <w:r w:rsidR="005F25E3">
        <w:rPr>
          <w:rFonts w:asciiTheme="majorHAnsi" w:hAnsiTheme="majorHAnsi" w:cstheme="majorHAnsi"/>
          <w:sz w:val="28"/>
          <w:szCs w:val="28"/>
        </w:rPr>
        <w:t xml:space="preserve"> Conclusions</w:t>
      </w:r>
    </w:p>
    <w:p w14:paraId="40C8CAF0" w14:textId="3F0B1E43" w:rsidR="005F25E3" w:rsidRDefault="005F25E3" w:rsidP="00CF0A5C">
      <w:pPr>
        <w:pStyle w:val="ListParagraph"/>
        <w:spacing w:line="240" w:lineRule="auto"/>
        <w:jc w:val="both"/>
        <w:rPr>
          <w:rFonts w:asciiTheme="majorHAnsi" w:hAnsiTheme="majorHAnsi" w:cstheme="majorHAnsi"/>
          <w:sz w:val="28"/>
          <w:szCs w:val="28"/>
        </w:rPr>
      </w:pPr>
    </w:p>
    <w:p w14:paraId="55C528CC" w14:textId="3CE00F2F" w:rsidR="005F25E3" w:rsidRDefault="005F25E3" w:rsidP="005F25E3">
      <w:pPr>
        <w:pStyle w:val="ListParagraph"/>
        <w:spacing w:line="240" w:lineRule="auto"/>
        <w:jc w:val="both"/>
        <w:rPr>
          <w:rFonts w:asciiTheme="majorHAnsi" w:hAnsiTheme="majorHAnsi" w:cstheme="majorHAnsi"/>
          <w:sz w:val="28"/>
          <w:szCs w:val="28"/>
        </w:rPr>
      </w:pPr>
      <w:r>
        <w:rPr>
          <w:rFonts w:asciiTheme="majorHAnsi" w:hAnsiTheme="majorHAnsi" w:cstheme="majorHAnsi"/>
          <w:sz w:val="28"/>
          <w:szCs w:val="28"/>
        </w:rPr>
        <w:t>There are many different issues faces by Tesco;</w:t>
      </w:r>
    </w:p>
    <w:p w14:paraId="1F190E9D" w14:textId="1909D2BD" w:rsidR="005F25E3" w:rsidRDefault="005F25E3" w:rsidP="005F25E3">
      <w:pPr>
        <w:pStyle w:val="ListParagraph"/>
        <w:spacing w:line="240" w:lineRule="auto"/>
        <w:jc w:val="both"/>
        <w:rPr>
          <w:rFonts w:asciiTheme="majorHAnsi" w:hAnsiTheme="majorHAnsi" w:cstheme="majorHAnsi"/>
          <w:sz w:val="28"/>
          <w:szCs w:val="28"/>
        </w:rPr>
      </w:pPr>
      <w:r>
        <w:rPr>
          <w:rFonts w:asciiTheme="majorHAnsi" w:hAnsiTheme="majorHAnsi" w:cstheme="majorHAnsi"/>
          <w:sz w:val="28"/>
          <w:szCs w:val="28"/>
        </w:rPr>
        <w:t xml:space="preserve"> </w:t>
      </w:r>
    </w:p>
    <w:p w14:paraId="28E64CFE" w14:textId="6292BA1B" w:rsidR="005F25E3" w:rsidRDefault="005F25E3" w:rsidP="005F25E3">
      <w:pPr>
        <w:pStyle w:val="ListParagraph"/>
        <w:numPr>
          <w:ilvl w:val="0"/>
          <w:numId w:val="6"/>
        </w:numPr>
        <w:spacing w:line="240" w:lineRule="auto"/>
        <w:jc w:val="both"/>
        <w:rPr>
          <w:rFonts w:asciiTheme="majorHAnsi" w:hAnsiTheme="majorHAnsi" w:cstheme="majorHAnsi"/>
          <w:sz w:val="28"/>
          <w:szCs w:val="28"/>
        </w:rPr>
      </w:pPr>
      <w:r>
        <w:rPr>
          <w:rFonts w:asciiTheme="majorHAnsi" w:hAnsiTheme="majorHAnsi" w:cstheme="majorHAnsi"/>
          <w:sz w:val="28"/>
          <w:szCs w:val="28"/>
        </w:rPr>
        <w:t>Tesco will need to be up to date on Brexit</w:t>
      </w:r>
    </w:p>
    <w:p w14:paraId="029BD184" w14:textId="03504CF4" w:rsidR="005F25E3" w:rsidRDefault="005F25E3" w:rsidP="005F25E3">
      <w:pPr>
        <w:pStyle w:val="ListParagraph"/>
        <w:numPr>
          <w:ilvl w:val="0"/>
          <w:numId w:val="6"/>
        </w:numPr>
        <w:spacing w:line="240" w:lineRule="auto"/>
        <w:jc w:val="both"/>
        <w:rPr>
          <w:rFonts w:asciiTheme="majorHAnsi" w:hAnsiTheme="majorHAnsi" w:cstheme="majorHAnsi"/>
          <w:sz w:val="28"/>
          <w:szCs w:val="28"/>
        </w:rPr>
      </w:pPr>
      <w:r>
        <w:rPr>
          <w:rFonts w:asciiTheme="majorHAnsi" w:hAnsiTheme="majorHAnsi" w:cstheme="majorHAnsi"/>
          <w:sz w:val="28"/>
          <w:szCs w:val="28"/>
        </w:rPr>
        <w:t>They will need to make decisions with the external and internal stakeholders</w:t>
      </w:r>
    </w:p>
    <w:p w14:paraId="31FA836A" w14:textId="2C3F52EA" w:rsidR="005F25E3" w:rsidRPr="005F25E3" w:rsidRDefault="005F25E3" w:rsidP="005F25E3">
      <w:pPr>
        <w:pStyle w:val="ListParagraph"/>
        <w:numPr>
          <w:ilvl w:val="0"/>
          <w:numId w:val="6"/>
        </w:numPr>
        <w:spacing w:line="240" w:lineRule="auto"/>
        <w:jc w:val="both"/>
        <w:rPr>
          <w:rFonts w:asciiTheme="majorHAnsi" w:hAnsiTheme="majorHAnsi" w:cstheme="majorHAnsi"/>
          <w:sz w:val="28"/>
          <w:szCs w:val="28"/>
        </w:rPr>
      </w:pPr>
      <w:r>
        <w:rPr>
          <w:rFonts w:asciiTheme="majorHAnsi" w:hAnsiTheme="majorHAnsi" w:cstheme="majorHAnsi"/>
          <w:sz w:val="28"/>
          <w:szCs w:val="28"/>
        </w:rPr>
        <w:t xml:space="preserve">Tesco vacancies are invertible  </w:t>
      </w:r>
    </w:p>
    <w:p w14:paraId="2AE6D853" w14:textId="77777777" w:rsidR="005F25E3" w:rsidRPr="005F25E3" w:rsidRDefault="005F25E3" w:rsidP="005F25E3">
      <w:pPr>
        <w:pStyle w:val="ListParagraph"/>
        <w:spacing w:line="240" w:lineRule="auto"/>
        <w:jc w:val="both"/>
        <w:rPr>
          <w:rFonts w:asciiTheme="majorHAnsi" w:hAnsiTheme="majorHAnsi" w:cstheme="majorHAnsi"/>
          <w:sz w:val="28"/>
          <w:szCs w:val="28"/>
        </w:rPr>
      </w:pPr>
    </w:p>
    <w:p w14:paraId="44F9DF70" w14:textId="77777777" w:rsidR="004202E3" w:rsidRDefault="004202E3" w:rsidP="00582F2E">
      <w:pPr>
        <w:spacing w:line="360" w:lineRule="auto"/>
        <w:rPr>
          <w:sz w:val="24"/>
          <w:szCs w:val="24"/>
        </w:rPr>
      </w:pPr>
    </w:p>
    <w:p w14:paraId="5FDAA5A9" w14:textId="2E6EC456" w:rsidR="004202E3" w:rsidRDefault="004202E3" w:rsidP="00582F2E">
      <w:pPr>
        <w:spacing w:line="360" w:lineRule="auto"/>
        <w:rPr>
          <w:sz w:val="24"/>
          <w:szCs w:val="24"/>
        </w:rPr>
      </w:pPr>
      <w:r>
        <w:rPr>
          <w:sz w:val="24"/>
          <w:szCs w:val="24"/>
        </w:rPr>
        <w:t xml:space="preserve">Reference list </w:t>
      </w:r>
    </w:p>
    <w:p w14:paraId="3399F20C" w14:textId="23F6496D" w:rsidR="0059537A" w:rsidRDefault="004202E3" w:rsidP="00582F2E">
      <w:pPr>
        <w:spacing w:line="360" w:lineRule="auto"/>
        <w:rPr>
          <w:sz w:val="24"/>
          <w:szCs w:val="24"/>
        </w:rPr>
      </w:pPr>
      <w:r>
        <w:rPr>
          <w:sz w:val="24"/>
          <w:szCs w:val="24"/>
        </w:rPr>
        <w:t xml:space="preserve">The guardian (2018) </w:t>
      </w:r>
      <w:hyperlink r:id="rId8" w:history="1">
        <w:r w:rsidRPr="00015268">
          <w:rPr>
            <w:rStyle w:val="Hyperlink"/>
            <w:sz w:val="24"/>
            <w:szCs w:val="24"/>
          </w:rPr>
          <w:t>https://www.theguardian.com/business/2018/apr/11/tesco-reports-28-rise-in-profits-for-last-quarter</w:t>
        </w:r>
      </w:hyperlink>
      <w:r>
        <w:rPr>
          <w:sz w:val="24"/>
          <w:szCs w:val="24"/>
        </w:rPr>
        <w:t xml:space="preserve"> accessed: 5.04.19) </w:t>
      </w:r>
    </w:p>
    <w:p w14:paraId="4EA2F921" w14:textId="77777777" w:rsidR="004C4E05" w:rsidRDefault="004C4E05" w:rsidP="004C4E05">
      <w:pPr>
        <w:spacing w:line="360" w:lineRule="auto"/>
        <w:rPr>
          <w:rFonts w:ascii="Century Gothic" w:hAnsi="Century Gothic"/>
        </w:rPr>
      </w:pPr>
      <w:r w:rsidRPr="002A16B6">
        <w:rPr>
          <w:rFonts w:ascii="Century Gothic" w:hAnsi="Century Gothic"/>
        </w:rPr>
        <w:t>(</w:t>
      </w:r>
      <w:hyperlink r:id="rId9" w:history="1">
        <w:r w:rsidRPr="002A16B6">
          <w:rPr>
            <w:rStyle w:val="Hyperlink"/>
            <w:rFonts w:ascii="Century Gothic" w:hAnsi="Century Gothic"/>
          </w:rPr>
          <w:t>https://www.localmint.com/uk/tescopetrol</w:t>
        </w:r>
      </w:hyperlink>
      <w:r w:rsidRPr="002A16B6">
        <w:rPr>
          <w:rFonts w:ascii="Century Gothic" w:hAnsi="Century Gothic"/>
        </w:rPr>
        <w:t>)</w:t>
      </w:r>
    </w:p>
    <w:p w14:paraId="3A6BA4ED" w14:textId="7D499B30" w:rsidR="004C4E05" w:rsidRPr="002A16B6" w:rsidRDefault="00550B58" w:rsidP="00582F2E">
      <w:pPr>
        <w:spacing w:line="360" w:lineRule="auto"/>
        <w:rPr>
          <w:sz w:val="24"/>
          <w:szCs w:val="24"/>
        </w:rPr>
      </w:pPr>
      <w:r>
        <w:t xml:space="preserve">Paul and Turner (2010), </w:t>
      </w:r>
      <w:r w:rsidR="004C4E05">
        <w:rPr>
          <w:sz w:val="24"/>
          <w:szCs w:val="24"/>
        </w:rPr>
        <w:t xml:space="preserve"> </w:t>
      </w:r>
    </w:p>
    <w:p w14:paraId="432900FE" w14:textId="57D9B85A" w:rsidR="00CE2451" w:rsidRPr="002A16B6" w:rsidRDefault="00A14BD6" w:rsidP="00582F2E">
      <w:pPr>
        <w:spacing w:line="360" w:lineRule="auto"/>
        <w:rPr>
          <w:sz w:val="24"/>
          <w:szCs w:val="24"/>
        </w:rPr>
      </w:pPr>
      <w:r w:rsidRPr="002A16B6">
        <w:rPr>
          <w:sz w:val="24"/>
          <w:szCs w:val="24"/>
        </w:rPr>
        <w:t xml:space="preserve"> </w:t>
      </w:r>
    </w:p>
    <w:p w14:paraId="2BEEB869" w14:textId="002551E4" w:rsidR="00A14BD6" w:rsidRPr="002A16B6" w:rsidRDefault="00A14BD6" w:rsidP="00582F2E">
      <w:pPr>
        <w:spacing w:line="360" w:lineRule="auto"/>
        <w:rPr>
          <w:sz w:val="24"/>
          <w:szCs w:val="24"/>
        </w:rPr>
      </w:pPr>
    </w:p>
    <w:p w14:paraId="32C33EB8" w14:textId="77777777" w:rsidR="00A14BD6" w:rsidRPr="002A16B6" w:rsidRDefault="00A14BD6" w:rsidP="00582F2E">
      <w:pPr>
        <w:spacing w:line="360" w:lineRule="auto"/>
        <w:rPr>
          <w:sz w:val="24"/>
          <w:szCs w:val="24"/>
        </w:rPr>
      </w:pPr>
      <w:bookmarkStart w:id="0" w:name="_GoBack"/>
      <w:bookmarkEnd w:id="0"/>
    </w:p>
    <w:sectPr w:rsidR="00A14BD6" w:rsidRPr="002A16B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D5590" w14:textId="77777777" w:rsidR="00E36E1C" w:rsidRDefault="00E36E1C" w:rsidP="00582F2E">
      <w:pPr>
        <w:spacing w:after="0" w:line="240" w:lineRule="auto"/>
      </w:pPr>
      <w:r>
        <w:separator/>
      </w:r>
    </w:p>
  </w:endnote>
  <w:endnote w:type="continuationSeparator" w:id="0">
    <w:p w14:paraId="2C7301BD" w14:textId="77777777" w:rsidR="00E36E1C" w:rsidRDefault="00E36E1C" w:rsidP="00582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8752C" w14:textId="77777777" w:rsidR="00E36E1C" w:rsidRDefault="00E36E1C" w:rsidP="00582F2E">
      <w:pPr>
        <w:spacing w:after="0" w:line="240" w:lineRule="auto"/>
      </w:pPr>
      <w:r>
        <w:separator/>
      </w:r>
    </w:p>
  </w:footnote>
  <w:footnote w:type="continuationSeparator" w:id="0">
    <w:p w14:paraId="1DE749D9" w14:textId="77777777" w:rsidR="00E36E1C" w:rsidRDefault="00E36E1C" w:rsidP="00582F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795C5" w14:textId="66384210" w:rsidR="00582F2E" w:rsidRDefault="00582F2E">
    <w:pPr>
      <w:pStyle w:val="Header"/>
    </w:pPr>
    <w:r>
      <w:t>Abdul Awal</w:t>
    </w:r>
  </w:p>
  <w:p w14:paraId="174B559A" w14:textId="6B4C3CCE" w:rsidR="00582F2E" w:rsidRDefault="00582F2E">
    <w:pPr>
      <w:pStyle w:val="Header"/>
    </w:pPr>
    <w:r>
      <w:t>Student Number: 1806799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47587"/>
    <w:multiLevelType w:val="hybridMultilevel"/>
    <w:tmpl w:val="4C282F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973285"/>
    <w:multiLevelType w:val="hybridMultilevel"/>
    <w:tmpl w:val="3CBC7E20"/>
    <w:lvl w:ilvl="0" w:tplc="BCB02A6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A244D"/>
    <w:multiLevelType w:val="hybridMultilevel"/>
    <w:tmpl w:val="B7BADA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6A4807"/>
    <w:multiLevelType w:val="multilevel"/>
    <w:tmpl w:val="D6C6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8A1CCA"/>
    <w:multiLevelType w:val="hybridMultilevel"/>
    <w:tmpl w:val="2BAE28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69B7042"/>
    <w:multiLevelType w:val="hybridMultilevel"/>
    <w:tmpl w:val="C2C69F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3556D42"/>
    <w:multiLevelType w:val="hybridMultilevel"/>
    <w:tmpl w:val="2BEC57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6"/>
  </w:num>
  <w:num w:numId="5">
    <w:abstractNumId w:val="5"/>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F2E"/>
    <w:rsid w:val="000111DA"/>
    <w:rsid w:val="000B7755"/>
    <w:rsid w:val="000C05EA"/>
    <w:rsid w:val="00144C28"/>
    <w:rsid w:val="00172416"/>
    <w:rsid w:val="00173BA3"/>
    <w:rsid w:val="001D01FA"/>
    <w:rsid w:val="002328A5"/>
    <w:rsid w:val="0026037A"/>
    <w:rsid w:val="00292CF8"/>
    <w:rsid w:val="002A16B6"/>
    <w:rsid w:val="00321061"/>
    <w:rsid w:val="003A7D02"/>
    <w:rsid w:val="003D41DE"/>
    <w:rsid w:val="003F2CB3"/>
    <w:rsid w:val="004202E3"/>
    <w:rsid w:val="004506F4"/>
    <w:rsid w:val="004622CA"/>
    <w:rsid w:val="00464ADA"/>
    <w:rsid w:val="00466B86"/>
    <w:rsid w:val="004C2F66"/>
    <w:rsid w:val="004C4E05"/>
    <w:rsid w:val="004F05B0"/>
    <w:rsid w:val="004F7032"/>
    <w:rsid w:val="00550B58"/>
    <w:rsid w:val="00582F2E"/>
    <w:rsid w:val="0059537A"/>
    <w:rsid w:val="005F15D8"/>
    <w:rsid w:val="005F25E3"/>
    <w:rsid w:val="006111BC"/>
    <w:rsid w:val="00613B2E"/>
    <w:rsid w:val="0064649E"/>
    <w:rsid w:val="00662832"/>
    <w:rsid w:val="006B2FCA"/>
    <w:rsid w:val="006C5E63"/>
    <w:rsid w:val="00724C7E"/>
    <w:rsid w:val="00786A56"/>
    <w:rsid w:val="00793657"/>
    <w:rsid w:val="007A6C01"/>
    <w:rsid w:val="007A7138"/>
    <w:rsid w:val="007E71F5"/>
    <w:rsid w:val="00802C87"/>
    <w:rsid w:val="00822462"/>
    <w:rsid w:val="00841A1D"/>
    <w:rsid w:val="0084638B"/>
    <w:rsid w:val="008578C7"/>
    <w:rsid w:val="008B6CFB"/>
    <w:rsid w:val="008E4102"/>
    <w:rsid w:val="009141E2"/>
    <w:rsid w:val="00916560"/>
    <w:rsid w:val="00924C3D"/>
    <w:rsid w:val="00985AF4"/>
    <w:rsid w:val="009A04BF"/>
    <w:rsid w:val="009A689B"/>
    <w:rsid w:val="009C1C00"/>
    <w:rsid w:val="009D1B93"/>
    <w:rsid w:val="00A14BD6"/>
    <w:rsid w:val="00A24961"/>
    <w:rsid w:val="00A95A06"/>
    <w:rsid w:val="00AB63F0"/>
    <w:rsid w:val="00AF4932"/>
    <w:rsid w:val="00B719EF"/>
    <w:rsid w:val="00BB766C"/>
    <w:rsid w:val="00BD0B96"/>
    <w:rsid w:val="00C70B53"/>
    <w:rsid w:val="00CD1767"/>
    <w:rsid w:val="00CD5D53"/>
    <w:rsid w:val="00CE2451"/>
    <w:rsid w:val="00CF0A5C"/>
    <w:rsid w:val="00DB76EA"/>
    <w:rsid w:val="00DF7019"/>
    <w:rsid w:val="00E17E59"/>
    <w:rsid w:val="00E36576"/>
    <w:rsid w:val="00E3673D"/>
    <w:rsid w:val="00E36E1C"/>
    <w:rsid w:val="00EA0E04"/>
    <w:rsid w:val="00EE0D79"/>
    <w:rsid w:val="00EF543F"/>
    <w:rsid w:val="00F0140E"/>
    <w:rsid w:val="00F2727D"/>
    <w:rsid w:val="00F927C4"/>
    <w:rsid w:val="00FA6B62"/>
    <w:rsid w:val="00FB6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12C31"/>
  <w15:chartTrackingRefBased/>
  <w15:docId w15:val="{9467C02E-BABF-4C37-BD53-3C3D87105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2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F2E"/>
  </w:style>
  <w:style w:type="paragraph" w:styleId="Footer">
    <w:name w:val="footer"/>
    <w:basedOn w:val="Normal"/>
    <w:link w:val="FooterChar"/>
    <w:uiPriority w:val="99"/>
    <w:unhideWhenUsed/>
    <w:rsid w:val="00582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F2E"/>
  </w:style>
  <w:style w:type="character" w:styleId="Hyperlink">
    <w:name w:val="Hyperlink"/>
    <w:basedOn w:val="DefaultParagraphFont"/>
    <w:uiPriority w:val="99"/>
    <w:unhideWhenUsed/>
    <w:rsid w:val="00822462"/>
    <w:rPr>
      <w:color w:val="0563C1" w:themeColor="hyperlink"/>
      <w:u w:val="single"/>
    </w:rPr>
  </w:style>
  <w:style w:type="character" w:styleId="UnresolvedMention">
    <w:name w:val="Unresolved Mention"/>
    <w:basedOn w:val="DefaultParagraphFont"/>
    <w:uiPriority w:val="99"/>
    <w:semiHidden/>
    <w:unhideWhenUsed/>
    <w:rsid w:val="00822462"/>
    <w:rPr>
      <w:color w:val="605E5C"/>
      <w:shd w:val="clear" w:color="auto" w:fill="E1DFDD"/>
    </w:rPr>
  </w:style>
  <w:style w:type="paragraph" w:styleId="ListParagraph">
    <w:name w:val="List Paragraph"/>
    <w:basedOn w:val="Normal"/>
    <w:uiPriority w:val="34"/>
    <w:qFormat/>
    <w:rsid w:val="00841A1D"/>
    <w:pPr>
      <w:ind w:left="720"/>
      <w:contextualSpacing/>
    </w:pPr>
  </w:style>
  <w:style w:type="paragraph" w:styleId="NormalWeb">
    <w:name w:val="Normal (Web)"/>
    <w:basedOn w:val="Normal"/>
    <w:uiPriority w:val="99"/>
    <w:semiHidden/>
    <w:unhideWhenUsed/>
    <w:rsid w:val="00AB63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0529611">
      <w:bodyDiv w:val="1"/>
      <w:marLeft w:val="0"/>
      <w:marRight w:val="0"/>
      <w:marTop w:val="0"/>
      <w:marBottom w:val="0"/>
      <w:divBdr>
        <w:top w:val="none" w:sz="0" w:space="0" w:color="auto"/>
        <w:left w:val="none" w:sz="0" w:space="0" w:color="auto"/>
        <w:bottom w:val="none" w:sz="0" w:space="0" w:color="auto"/>
        <w:right w:val="none" w:sz="0" w:space="0" w:color="auto"/>
      </w:divBdr>
    </w:div>
    <w:div w:id="516388451">
      <w:bodyDiv w:val="1"/>
      <w:marLeft w:val="0"/>
      <w:marRight w:val="0"/>
      <w:marTop w:val="0"/>
      <w:marBottom w:val="0"/>
      <w:divBdr>
        <w:top w:val="none" w:sz="0" w:space="0" w:color="auto"/>
        <w:left w:val="none" w:sz="0" w:space="0" w:color="auto"/>
        <w:bottom w:val="none" w:sz="0" w:space="0" w:color="auto"/>
        <w:right w:val="none" w:sz="0" w:space="0" w:color="auto"/>
      </w:divBdr>
    </w:div>
    <w:div w:id="602229788">
      <w:bodyDiv w:val="1"/>
      <w:marLeft w:val="0"/>
      <w:marRight w:val="0"/>
      <w:marTop w:val="0"/>
      <w:marBottom w:val="0"/>
      <w:divBdr>
        <w:top w:val="none" w:sz="0" w:space="0" w:color="auto"/>
        <w:left w:val="none" w:sz="0" w:space="0" w:color="auto"/>
        <w:bottom w:val="none" w:sz="0" w:space="0" w:color="auto"/>
        <w:right w:val="none" w:sz="0" w:space="0" w:color="auto"/>
      </w:divBdr>
    </w:div>
    <w:div w:id="888496289">
      <w:bodyDiv w:val="1"/>
      <w:marLeft w:val="0"/>
      <w:marRight w:val="0"/>
      <w:marTop w:val="0"/>
      <w:marBottom w:val="0"/>
      <w:divBdr>
        <w:top w:val="none" w:sz="0" w:space="0" w:color="auto"/>
        <w:left w:val="none" w:sz="0" w:space="0" w:color="auto"/>
        <w:bottom w:val="none" w:sz="0" w:space="0" w:color="auto"/>
        <w:right w:val="none" w:sz="0" w:space="0" w:color="auto"/>
      </w:divBdr>
    </w:div>
    <w:div w:id="1148133752">
      <w:bodyDiv w:val="1"/>
      <w:marLeft w:val="0"/>
      <w:marRight w:val="0"/>
      <w:marTop w:val="0"/>
      <w:marBottom w:val="0"/>
      <w:divBdr>
        <w:top w:val="none" w:sz="0" w:space="0" w:color="auto"/>
        <w:left w:val="none" w:sz="0" w:space="0" w:color="auto"/>
        <w:bottom w:val="none" w:sz="0" w:space="0" w:color="auto"/>
        <w:right w:val="none" w:sz="0" w:space="0" w:color="auto"/>
      </w:divBdr>
    </w:div>
    <w:div w:id="1927037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8/apr/11/tesco-reports-28-rise-in-profits-for-last-quarter" TargetMode="External"/><Relationship Id="rId3" Type="http://schemas.openxmlformats.org/officeDocument/2006/relationships/settings" Target="settings.xml"/><Relationship Id="rId7" Type="http://schemas.openxmlformats.org/officeDocument/2006/relationships/hyperlink" Target="https://www.theguardian.com/business/tesc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ocalmint.com/uk/tescope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5</Pages>
  <Words>1065</Words>
  <Characters>6074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awal</dc:creator>
  <cp:keywords/>
  <dc:description/>
  <cp:lastModifiedBy>Abdul awal</cp:lastModifiedBy>
  <cp:revision>65</cp:revision>
  <dcterms:created xsi:type="dcterms:W3CDTF">2019-04-05T18:34:00Z</dcterms:created>
  <dcterms:modified xsi:type="dcterms:W3CDTF">2019-04-11T23:30:00Z</dcterms:modified>
</cp:coreProperties>
</file>